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theme/theme1.xml" ContentType="application/vnd.openxmlformats-officedocument.theme+xml"/>
  <Override PartName="/word/settings.xml" ContentType="application/vnd.openxmlformats-officedocument.wordprocessingml.settings+xml"/>
  <Override PartName="/word/numbering.xml" ContentType="application/vnd.openxmlformats-officedocument.wordprocessingml.numbering+xml"/>
  <Override PartName="/word/styles.xml" ContentType="application/vnd.openxmlformats-officedocument.wordprocessingml.styles+xml"/>
  <Override PartName="/word/webSettings.xml" ContentType="application/vnd.openxmlformats-officedocument.wordprocessingml.webSettings+xml"/>
  <Override PartName="/word/fontTable.xml" ContentType="application/vnd.openxmlformats-officedocument.wordprocessingml.fontTabl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5AB28A0" w14:textId="1387583A"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03BF3F59" wp14:editId="5AEDE25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D46727" w:rsidRPr="006379DF">
        <w:rPr>
          <w:rFonts w:ascii="Arial" w:hAnsi="Arial" w:cs="Arial"/>
          <w:b/>
          <w:sz w:val="28"/>
          <w:szCs w:val="28"/>
        </w:rPr>
        <w:t>GA36</w:t>
      </w:r>
      <w:r w:rsidR="009701CA">
        <w:rPr>
          <w:rFonts w:ascii="Arial" w:hAnsi="Arial" w:cs="Arial"/>
          <w:b/>
          <w:sz w:val="28"/>
          <w:szCs w:val="28"/>
        </w:rPr>
        <w:t>c</w:t>
      </w:r>
    </w:p>
    <w:p w14:paraId="3242481C"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13397FC9" w14:textId="77777777" w:rsidTr="00A406E5">
        <w:tc>
          <w:tcPr>
            <w:tcW w:w="9922" w:type="dxa"/>
            <w:shd w:val="clear" w:color="auto" w:fill="C0C0C0"/>
          </w:tcPr>
          <w:p w14:paraId="33D526AD" w14:textId="77777777" w:rsidR="00681FA9" w:rsidRPr="00A406E5" w:rsidRDefault="00527E60" w:rsidP="00552351">
            <w:pPr>
              <w:pStyle w:val="Heading4"/>
              <w:rPr>
                <w:rFonts w:ascii="Arial" w:hAnsi="Arial" w:cs="Arial"/>
                <w:b/>
              </w:rPr>
            </w:pPr>
            <w:r>
              <w:rPr>
                <w:rFonts w:ascii="Arial" w:hAnsi="Arial" w:cs="Arial"/>
                <w:b/>
              </w:rPr>
              <w:t>LEVEL 5</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1FE7F9B2"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31142257" w14:textId="77777777" w:rsidTr="008F1308">
        <w:tc>
          <w:tcPr>
            <w:tcW w:w="2093" w:type="dxa"/>
            <w:shd w:val="pct15" w:color="auto" w:fill="auto"/>
          </w:tcPr>
          <w:p w14:paraId="2162D392"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675B3A77"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31DECA70"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4B08F10B" w14:textId="77777777" w:rsidR="003B3F9D" w:rsidRPr="00A406E5" w:rsidRDefault="003B3F9D" w:rsidP="001E57C1">
            <w:pPr>
              <w:spacing w:before="120" w:after="120"/>
              <w:jc w:val="both"/>
              <w:rPr>
                <w:rFonts w:ascii="Arial" w:hAnsi="Arial" w:cs="Arial"/>
                <w:b/>
                <w:sz w:val="22"/>
                <w:szCs w:val="22"/>
              </w:rPr>
            </w:pPr>
          </w:p>
        </w:tc>
      </w:tr>
      <w:tr w:rsidR="00E66E09" w:rsidRPr="00A406E5" w14:paraId="448895F9" w14:textId="77777777" w:rsidTr="00A406E5">
        <w:tc>
          <w:tcPr>
            <w:tcW w:w="2093" w:type="dxa"/>
            <w:shd w:val="pct15" w:color="auto" w:fill="auto"/>
          </w:tcPr>
          <w:p w14:paraId="6C763A4C" w14:textId="77777777" w:rsidR="00E66E09" w:rsidRPr="00A406E5" w:rsidRDefault="00E66E09" w:rsidP="00E66E09">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0EA75585" w14:textId="7696A764" w:rsidR="00E66E09" w:rsidRPr="00A406E5" w:rsidRDefault="00F53120" w:rsidP="00E66E09">
            <w:pPr>
              <w:spacing w:before="120" w:after="120"/>
              <w:jc w:val="both"/>
              <w:rPr>
                <w:rFonts w:ascii="Arial" w:hAnsi="Arial" w:cs="Arial"/>
                <w:b/>
                <w:sz w:val="22"/>
                <w:szCs w:val="22"/>
              </w:rPr>
            </w:pPr>
            <w:r>
              <w:rPr>
                <w:rFonts w:ascii="Arial" w:hAnsi="Arial" w:cs="Arial"/>
                <w:b/>
                <w:sz w:val="22"/>
                <w:szCs w:val="22"/>
              </w:rPr>
              <w:t>Ordnance Munition and Explosives</w:t>
            </w:r>
            <w:r w:rsidR="003410DD">
              <w:rPr>
                <w:rFonts w:ascii="Arial" w:hAnsi="Arial" w:cs="Arial"/>
                <w:b/>
                <w:sz w:val="22"/>
                <w:szCs w:val="22"/>
              </w:rPr>
              <w:t xml:space="preserve"> (OME)</w:t>
            </w:r>
          </w:p>
        </w:tc>
      </w:tr>
      <w:tr w:rsidR="00E66E09" w:rsidRPr="00A406E5" w14:paraId="70A79578" w14:textId="77777777" w:rsidTr="00A628CC">
        <w:tc>
          <w:tcPr>
            <w:tcW w:w="2093" w:type="dxa"/>
            <w:shd w:val="pct15" w:color="auto" w:fill="auto"/>
          </w:tcPr>
          <w:p w14:paraId="46EE564F" w14:textId="77777777" w:rsidR="00E66E09" w:rsidRPr="00A406E5" w:rsidRDefault="00E66E09" w:rsidP="00E66E09">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40720145" w14:textId="5801CA5A" w:rsidR="00E66E09" w:rsidRPr="00A406E5" w:rsidRDefault="00710C78" w:rsidP="00E66E09">
            <w:pPr>
              <w:spacing w:before="120" w:after="120"/>
              <w:jc w:val="both"/>
              <w:rPr>
                <w:rFonts w:ascii="Arial" w:hAnsi="Arial" w:cs="Arial"/>
                <w:b/>
                <w:sz w:val="22"/>
                <w:szCs w:val="22"/>
              </w:rPr>
            </w:pPr>
            <w:r>
              <w:rPr>
                <w:rFonts w:ascii="Arial" w:hAnsi="Arial" w:cs="Arial"/>
                <w:b/>
                <w:sz w:val="22"/>
                <w:szCs w:val="22"/>
              </w:rPr>
              <w:t>Advanced Chemistry</w:t>
            </w:r>
          </w:p>
        </w:tc>
      </w:tr>
      <w:tr w:rsidR="00E66E09" w:rsidRPr="00A406E5" w14:paraId="24056A8B" w14:textId="77777777" w:rsidTr="008F1308">
        <w:tc>
          <w:tcPr>
            <w:tcW w:w="2093" w:type="dxa"/>
            <w:shd w:val="pct15" w:color="auto" w:fill="auto"/>
          </w:tcPr>
          <w:p w14:paraId="681E21E4" w14:textId="77777777" w:rsidR="00E66E09" w:rsidRPr="00A406E5" w:rsidRDefault="00E66E09" w:rsidP="00E66E09">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6707070F" w14:textId="1889B1C1" w:rsidR="00E66E09" w:rsidRPr="00A406E5" w:rsidRDefault="00710C78" w:rsidP="00E66E09">
            <w:pPr>
              <w:spacing w:before="120" w:after="120"/>
              <w:jc w:val="both"/>
              <w:rPr>
                <w:rFonts w:ascii="Arial" w:hAnsi="Arial" w:cs="Arial"/>
                <w:b/>
                <w:sz w:val="22"/>
                <w:szCs w:val="22"/>
              </w:rPr>
            </w:pPr>
            <w:r>
              <w:rPr>
                <w:rFonts w:ascii="Arial" w:hAnsi="Arial" w:cs="Arial"/>
                <w:b/>
                <w:sz w:val="22"/>
                <w:szCs w:val="22"/>
              </w:rPr>
              <w:t>ACDA6020</w:t>
            </w:r>
          </w:p>
        </w:tc>
        <w:tc>
          <w:tcPr>
            <w:tcW w:w="2268" w:type="dxa"/>
            <w:shd w:val="clear" w:color="auto" w:fill="D9D9D9"/>
          </w:tcPr>
          <w:p w14:paraId="13A6C57C" w14:textId="16AA0407" w:rsidR="00E66E09" w:rsidRPr="004D5E9B" w:rsidRDefault="00E66E09" w:rsidP="00E66E09">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7FF2E342" w14:textId="01E42451" w:rsidR="00E66E09" w:rsidRPr="00A406E5" w:rsidRDefault="003410DD" w:rsidP="00E66E09">
            <w:pPr>
              <w:spacing w:before="120" w:after="120"/>
              <w:jc w:val="both"/>
              <w:rPr>
                <w:rFonts w:ascii="Arial" w:hAnsi="Arial" w:cs="Arial"/>
                <w:b/>
                <w:sz w:val="22"/>
                <w:szCs w:val="22"/>
              </w:rPr>
            </w:pPr>
            <w:r>
              <w:rPr>
                <w:rFonts w:ascii="Arial" w:hAnsi="Arial" w:cs="Arial"/>
                <w:b/>
                <w:sz w:val="22"/>
                <w:szCs w:val="22"/>
              </w:rPr>
              <w:t>50%</w:t>
            </w:r>
          </w:p>
        </w:tc>
      </w:tr>
      <w:tr w:rsidR="00E66E09" w:rsidRPr="00A406E5" w14:paraId="22FB8E32" w14:textId="77777777" w:rsidTr="008F1308">
        <w:tc>
          <w:tcPr>
            <w:tcW w:w="2093" w:type="dxa"/>
            <w:shd w:val="pct15" w:color="auto" w:fill="auto"/>
          </w:tcPr>
          <w:p w14:paraId="7ED50ADE" w14:textId="77777777" w:rsidR="00E66E09" w:rsidRPr="00A406E5" w:rsidRDefault="00E66E09" w:rsidP="00E66E09">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4E0EE594" w14:textId="411EFCA8" w:rsidR="00E66E09" w:rsidRPr="00A406E5" w:rsidRDefault="003410DD" w:rsidP="00E66E09">
            <w:pPr>
              <w:spacing w:before="120" w:after="120"/>
              <w:jc w:val="both"/>
              <w:rPr>
                <w:rFonts w:ascii="Arial" w:hAnsi="Arial" w:cs="Arial"/>
                <w:b/>
                <w:sz w:val="22"/>
                <w:szCs w:val="22"/>
              </w:rPr>
            </w:pPr>
            <w:r>
              <w:rPr>
                <w:rFonts w:ascii="Arial" w:hAnsi="Arial" w:cs="Arial"/>
                <w:b/>
                <w:sz w:val="22"/>
                <w:szCs w:val="22"/>
              </w:rPr>
              <w:t>Ewa Kazimierska</w:t>
            </w:r>
          </w:p>
        </w:tc>
        <w:tc>
          <w:tcPr>
            <w:tcW w:w="2268" w:type="dxa"/>
            <w:shd w:val="clear" w:color="auto" w:fill="D9D9D9"/>
          </w:tcPr>
          <w:p w14:paraId="2C8A2D38" w14:textId="587DDD27" w:rsidR="00E66E09" w:rsidRPr="00A406E5" w:rsidRDefault="00E66E09" w:rsidP="00E66E09">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4BF577A3" w14:textId="0BE141A3" w:rsidR="00E66E09" w:rsidRPr="00A406E5" w:rsidRDefault="004933D1" w:rsidP="00E66E09">
            <w:pPr>
              <w:spacing w:before="120" w:after="120"/>
              <w:jc w:val="both"/>
              <w:rPr>
                <w:rFonts w:ascii="Arial" w:hAnsi="Arial" w:cs="Arial"/>
                <w:b/>
                <w:sz w:val="22"/>
                <w:szCs w:val="22"/>
              </w:rPr>
            </w:pPr>
            <w:r>
              <w:rPr>
                <w:rFonts w:ascii="Arial" w:hAnsi="Arial" w:cs="Arial"/>
                <w:b/>
                <w:sz w:val="22"/>
                <w:szCs w:val="22"/>
              </w:rPr>
              <w:t>Gareth Collet</w:t>
            </w:r>
          </w:p>
        </w:tc>
      </w:tr>
      <w:tr w:rsidR="00E66E09" w:rsidRPr="00A406E5" w14:paraId="37EFFAE2" w14:textId="77777777" w:rsidTr="008F1308">
        <w:tc>
          <w:tcPr>
            <w:tcW w:w="2093" w:type="dxa"/>
            <w:shd w:val="pct15" w:color="auto" w:fill="auto"/>
          </w:tcPr>
          <w:p w14:paraId="278ACFCF" w14:textId="77777777" w:rsidR="00E66E09" w:rsidRPr="00A406E5" w:rsidRDefault="00E66E09" w:rsidP="00E66E09">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13530228" w14:textId="216E4DB8" w:rsidR="00E66E09" w:rsidRPr="00A406E5" w:rsidRDefault="00D86124" w:rsidP="00E66E09">
            <w:pPr>
              <w:spacing w:before="120" w:after="120"/>
              <w:jc w:val="both"/>
              <w:rPr>
                <w:rFonts w:ascii="Arial" w:hAnsi="Arial" w:cs="Arial"/>
                <w:b/>
                <w:sz w:val="22"/>
                <w:szCs w:val="22"/>
              </w:rPr>
            </w:pPr>
            <w:proofErr w:type="spellStart"/>
            <w:r>
              <w:rPr>
                <w:rFonts w:ascii="Arial" w:hAnsi="Arial" w:cs="Arial"/>
                <w:b/>
                <w:sz w:val="22"/>
                <w:szCs w:val="22"/>
              </w:rPr>
              <w:t>Practicals</w:t>
            </w:r>
            <w:proofErr w:type="spellEnd"/>
            <w:r>
              <w:rPr>
                <w:rFonts w:ascii="Arial" w:hAnsi="Arial" w:cs="Arial"/>
                <w:b/>
                <w:sz w:val="22"/>
                <w:szCs w:val="22"/>
              </w:rPr>
              <w:t xml:space="preserve"> and Lab Reports</w:t>
            </w:r>
          </w:p>
        </w:tc>
        <w:tc>
          <w:tcPr>
            <w:tcW w:w="2268" w:type="dxa"/>
            <w:shd w:val="pct15" w:color="auto" w:fill="auto"/>
          </w:tcPr>
          <w:p w14:paraId="728676B8" w14:textId="78F59C8E" w:rsidR="00E66E09" w:rsidRPr="00A406E5" w:rsidRDefault="00E66E09" w:rsidP="00E66E09">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2B8567E8" w14:textId="240CE62B" w:rsidR="00E66E09" w:rsidRPr="00A406E5" w:rsidRDefault="004933D1" w:rsidP="00E66E09">
            <w:pPr>
              <w:spacing w:before="120" w:after="120"/>
              <w:jc w:val="both"/>
              <w:rPr>
                <w:rFonts w:ascii="Arial" w:hAnsi="Arial" w:cs="Arial"/>
                <w:b/>
                <w:sz w:val="22"/>
                <w:szCs w:val="22"/>
              </w:rPr>
            </w:pPr>
            <w:r>
              <w:rPr>
                <w:rFonts w:ascii="Arial" w:hAnsi="Arial" w:cs="Arial"/>
                <w:b/>
                <w:sz w:val="22"/>
                <w:szCs w:val="22"/>
              </w:rPr>
              <w:t xml:space="preserve">Part of </w:t>
            </w:r>
            <w:r w:rsidRPr="009812D2">
              <w:rPr>
                <w:rFonts w:ascii="Arial" w:hAnsi="Arial" w:cs="Arial"/>
                <w:b/>
                <w:sz w:val="22"/>
                <w:szCs w:val="22"/>
              </w:rPr>
              <w:t>6,000 words equivalent</w:t>
            </w:r>
            <w:r>
              <w:rPr>
                <w:rFonts w:ascii="Arial" w:hAnsi="Arial" w:cs="Arial"/>
                <w:b/>
                <w:sz w:val="22"/>
                <w:szCs w:val="22"/>
              </w:rPr>
              <w:t xml:space="preserve"> portfolio that includes g</w:t>
            </w:r>
            <w:r w:rsidRPr="009812D2">
              <w:rPr>
                <w:rFonts w:ascii="Arial" w:hAnsi="Arial" w:cs="Arial"/>
                <w:b/>
                <w:sz w:val="22"/>
                <w:szCs w:val="22"/>
              </w:rPr>
              <w:t xml:space="preserve">roup </w:t>
            </w:r>
            <w:r>
              <w:rPr>
                <w:rFonts w:ascii="Arial" w:hAnsi="Arial" w:cs="Arial"/>
                <w:b/>
                <w:sz w:val="22"/>
                <w:szCs w:val="22"/>
              </w:rPr>
              <w:t>p</w:t>
            </w:r>
            <w:r w:rsidRPr="009812D2">
              <w:rPr>
                <w:rFonts w:ascii="Arial" w:hAnsi="Arial" w:cs="Arial"/>
                <w:b/>
                <w:sz w:val="22"/>
                <w:szCs w:val="22"/>
              </w:rPr>
              <w:t xml:space="preserve">resentation, </w:t>
            </w:r>
            <w:r>
              <w:rPr>
                <w:rFonts w:ascii="Arial" w:hAnsi="Arial" w:cs="Arial"/>
                <w:b/>
                <w:sz w:val="22"/>
                <w:szCs w:val="22"/>
              </w:rPr>
              <w:t>l</w:t>
            </w:r>
            <w:r w:rsidRPr="009812D2">
              <w:rPr>
                <w:rFonts w:ascii="Arial" w:hAnsi="Arial" w:cs="Arial"/>
                <w:b/>
                <w:sz w:val="22"/>
                <w:szCs w:val="22"/>
              </w:rPr>
              <w:t xml:space="preserve">ab </w:t>
            </w:r>
            <w:r>
              <w:rPr>
                <w:rFonts w:ascii="Arial" w:hAnsi="Arial" w:cs="Arial"/>
                <w:b/>
                <w:sz w:val="22"/>
                <w:szCs w:val="22"/>
              </w:rPr>
              <w:t>r</w:t>
            </w:r>
            <w:r w:rsidRPr="009812D2">
              <w:rPr>
                <w:rFonts w:ascii="Arial" w:hAnsi="Arial" w:cs="Arial"/>
                <w:b/>
                <w:sz w:val="22"/>
                <w:szCs w:val="22"/>
              </w:rPr>
              <w:t xml:space="preserve">eport and </w:t>
            </w:r>
            <w:r>
              <w:rPr>
                <w:rFonts w:ascii="Arial" w:hAnsi="Arial" w:cs="Arial"/>
                <w:b/>
                <w:sz w:val="22"/>
                <w:szCs w:val="22"/>
              </w:rPr>
              <w:t>p</w:t>
            </w:r>
            <w:r w:rsidRPr="009812D2">
              <w:rPr>
                <w:rFonts w:ascii="Arial" w:hAnsi="Arial" w:cs="Arial"/>
                <w:b/>
                <w:sz w:val="22"/>
                <w:szCs w:val="22"/>
              </w:rPr>
              <w:t xml:space="preserve">ractical </w:t>
            </w:r>
            <w:r>
              <w:rPr>
                <w:rFonts w:ascii="Arial" w:hAnsi="Arial" w:cs="Arial"/>
                <w:b/>
                <w:sz w:val="22"/>
                <w:szCs w:val="22"/>
              </w:rPr>
              <w:t xml:space="preserve"> </w:t>
            </w:r>
          </w:p>
        </w:tc>
      </w:tr>
      <w:tr w:rsidR="00E66E09" w:rsidRPr="00A406E5" w14:paraId="4373828E" w14:textId="77777777" w:rsidTr="008F1308">
        <w:tc>
          <w:tcPr>
            <w:tcW w:w="2093" w:type="dxa"/>
            <w:shd w:val="pct15" w:color="auto" w:fill="auto"/>
          </w:tcPr>
          <w:p w14:paraId="0C789482" w14:textId="77777777" w:rsidR="00E66E09" w:rsidRPr="00A406E5" w:rsidRDefault="00E66E09" w:rsidP="00E66E09">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08E601FE" w14:textId="1B612E60" w:rsidR="00E66E09" w:rsidRPr="00A406E5" w:rsidRDefault="00D86124" w:rsidP="00E66E09">
            <w:pPr>
              <w:spacing w:before="120" w:after="120"/>
              <w:jc w:val="both"/>
              <w:rPr>
                <w:rFonts w:ascii="Arial" w:hAnsi="Arial" w:cs="Arial"/>
                <w:b/>
                <w:sz w:val="22"/>
                <w:szCs w:val="22"/>
              </w:rPr>
            </w:pPr>
            <w:r>
              <w:rPr>
                <w:rFonts w:ascii="Arial" w:hAnsi="Arial" w:cs="Arial"/>
                <w:b/>
                <w:sz w:val="22"/>
                <w:szCs w:val="22"/>
              </w:rPr>
              <w:t>TBC</w:t>
            </w:r>
          </w:p>
        </w:tc>
        <w:tc>
          <w:tcPr>
            <w:tcW w:w="2268" w:type="dxa"/>
            <w:shd w:val="pct15" w:color="auto" w:fill="auto"/>
          </w:tcPr>
          <w:p w14:paraId="7AE71AAD" w14:textId="54D6DDBE" w:rsidR="00E66E09" w:rsidRPr="00A406E5" w:rsidRDefault="00E66E09" w:rsidP="00E66E09">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0EF761E7" w14:textId="20FA6EA1" w:rsidR="00E66E09" w:rsidRPr="00A406E5" w:rsidRDefault="00D86124" w:rsidP="00E66E09">
            <w:pPr>
              <w:spacing w:before="120" w:after="120"/>
              <w:jc w:val="both"/>
              <w:rPr>
                <w:rFonts w:ascii="Arial" w:hAnsi="Arial" w:cs="Arial"/>
                <w:b/>
                <w:sz w:val="22"/>
                <w:szCs w:val="22"/>
              </w:rPr>
            </w:pPr>
            <w:r>
              <w:rPr>
                <w:rFonts w:ascii="Arial" w:hAnsi="Arial" w:cs="Arial"/>
                <w:b/>
                <w:sz w:val="22"/>
                <w:szCs w:val="22"/>
              </w:rPr>
              <w:t>20 working days</w:t>
            </w:r>
          </w:p>
        </w:tc>
      </w:tr>
      <w:tr w:rsidR="00E66E09" w:rsidRPr="00A406E5" w14:paraId="6A71A95D" w14:textId="77777777" w:rsidTr="00A406E5">
        <w:tc>
          <w:tcPr>
            <w:tcW w:w="2093" w:type="dxa"/>
            <w:shd w:val="pct15" w:color="auto" w:fill="auto"/>
          </w:tcPr>
          <w:p w14:paraId="41645ECC" w14:textId="77777777" w:rsidR="00E66E09" w:rsidRPr="00A406E5" w:rsidRDefault="00E66E09" w:rsidP="00E66E09">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42959073" w14:textId="77777777" w:rsidR="00E66E09" w:rsidRPr="00A406E5" w:rsidRDefault="00E66E09" w:rsidP="00E66E09">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7ED36B88" w14:textId="77777777" w:rsidR="00E66E09" w:rsidRPr="00A406E5" w:rsidRDefault="00E66E09" w:rsidP="00E66E0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33EB38B0" w14:textId="77777777" w:rsidR="00E66E09" w:rsidRDefault="00E66E09" w:rsidP="00E66E09">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Pr>
                <w:rFonts w:ascii="Arial" w:hAnsi="Arial" w:cs="Arial"/>
                <w:b/>
                <w:sz w:val="22"/>
                <w:szCs w:val="22"/>
              </w:rPr>
              <w:t>:</w:t>
            </w:r>
          </w:p>
          <w:p w14:paraId="7B805826" w14:textId="77777777" w:rsidR="00E66E09" w:rsidRDefault="00E66E09" w:rsidP="00E66E09">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40% for the first attempt and will be awarded a mark of 0% for re-assessment. Late submission penalties may be lifted only if there is an approved extenuating circumstances claim. </w:t>
            </w:r>
          </w:p>
          <w:p w14:paraId="0FD145DB" w14:textId="05C29841" w:rsidR="00E66E09" w:rsidRPr="00A406E5" w:rsidRDefault="00E66E09" w:rsidP="00E66E09">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00E66E09" w:rsidRPr="00A406E5" w14:paraId="0FF00618" w14:textId="77777777" w:rsidTr="00A406E5">
        <w:tc>
          <w:tcPr>
            <w:tcW w:w="2093" w:type="dxa"/>
            <w:shd w:val="pct15" w:color="auto" w:fill="auto"/>
          </w:tcPr>
          <w:p w14:paraId="257B4794" w14:textId="77777777" w:rsidR="00E66E09" w:rsidRPr="00A406E5" w:rsidRDefault="00E66E09" w:rsidP="00E66E09">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0575B6BC" w14:textId="28F54E0D" w:rsidR="00E66E09" w:rsidRPr="00A406E5" w:rsidRDefault="00E66E09" w:rsidP="00E66E09">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w:t>
            </w:r>
            <w:r w:rsidR="003C3BFE" w:rsidRPr="00A406E5">
              <w:rPr>
                <w:rFonts w:ascii="Arial" w:hAnsi="Arial" w:cs="Arial"/>
                <w:sz w:val="22"/>
                <w:szCs w:val="22"/>
              </w:rPr>
              <w:t>submission,</w:t>
            </w:r>
            <w:r w:rsidRPr="00A406E5">
              <w:rPr>
                <w:rFonts w:ascii="Arial" w:hAnsi="Arial" w:cs="Arial"/>
                <w:sz w:val="22"/>
                <w:szCs w:val="22"/>
              </w:rPr>
              <w:t xml:space="preserve"> you must give credit to authors on whose research and ideas your work is based. Append to your submission a reference list that indicates the books, articles, etc. that you have </w:t>
            </w:r>
            <w:r>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06267840" w14:textId="77777777" w:rsidR="0028204E" w:rsidRPr="00A406E5" w:rsidRDefault="0028204E" w:rsidP="00DB116D">
      <w:pPr>
        <w:rPr>
          <w:rFonts w:ascii="Arial" w:hAnsi="Arial" w:cs="Arial"/>
          <w:sz w:val="32"/>
        </w:rPr>
      </w:pPr>
    </w:p>
    <w:p w14:paraId="0468A6FA" w14:textId="77777777" w:rsidR="00152E9D" w:rsidRPr="00A406E5" w:rsidRDefault="00152E9D" w:rsidP="00DB116D">
      <w:pPr>
        <w:rPr>
          <w:rFonts w:ascii="Arial" w:hAnsi="Arial" w:cs="Arial"/>
          <w:sz w:val="32"/>
        </w:rPr>
      </w:pPr>
    </w:p>
    <w:p w14:paraId="3DDA894E" w14:textId="77777777" w:rsidR="00152E9D" w:rsidRPr="00A406E5" w:rsidRDefault="00152E9D" w:rsidP="00DB116D">
      <w:pPr>
        <w:rPr>
          <w:rFonts w:ascii="Arial" w:hAnsi="Arial" w:cs="Arial"/>
          <w:sz w:val="32"/>
        </w:rPr>
      </w:pPr>
    </w:p>
    <w:p w14:paraId="03D24FEE" w14:textId="77777777" w:rsidR="00152E9D" w:rsidRPr="00A406E5" w:rsidRDefault="00152E9D" w:rsidP="00DB116D">
      <w:pPr>
        <w:rPr>
          <w:rFonts w:ascii="Arial" w:hAnsi="Arial" w:cs="Arial"/>
          <w:sz w:val="32"/>
        </w:rPr>
      </w:pPr>
    </w:p>
    <w:p w14:paraId="36361182"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38E1D52F" w14:textId="77777777" w:rsidTr="00A406E5">
        <w:tc>
          <w:tcPr>
            <w:tcW w:w="9747" w:type="dxa"/>
            <w:shd w:val="pct10" w:color="auto" w:fill="auto"/>
          </w:tcPr>
          <w:p w14:paraId="534A7720"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6AC8EABA"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1087B0D7" w14:textId="77777777" w:rsidTr="00A406E5">
        <w:tc>
          <w:tcPr>
            <w:tcW w:w="9747" w:type="dxa"/>
          </w:tcPr>
          <w:p w14:paraId="3428A20B" w14:textId="77777777" w:rsidR="00A04020" w:rsidRDefault="00A04020" w:rsidP="00A04020">
            <w:pPr>
              <w:ind w:left="360"/>
              <w:rPr>
                <w:rFonts w:ascii="Arial" w:hAnsi="Arial" w:cs="Arial"/>
                <w:sz w:val="22"/>
                <w:szCs w:val="22"/>
              </w:rPr>
            </w:pPr>
          </w:p>
          <w:p w14:paraId="4B32920A" w14:textId="34AB8C0D" w:rsidR="00A04020" w:rsidRDefault="00A04020" w:rsidP="00A04020">
            <w:pPr>
              <w:ind w:left="360"/>
              <w:rPr>
                <w:rFonts w:ascii="Arial" w:hAnsi="Arial" w:cs="Arial"/>
                <w:sz w:val="22"/>
                <w:szCs w:val="22"/>
              </w:rPr>
            </w:pPr>
            <w:r w:rsidRPr="00D658A1">
              <w:rPr>
                <w:rFonts w:ascii="Arial" w:hAnsi="Arial" w:cs="Arial"/>
                <w:sz w:val="22"/>
                <w:szCs w:val="22"/>
              </w:rPr>
              <w:t>Upon the successful completion of this module, the student should be able to:</w:t>
            </w:r>
          </w:p>
          <w:p w14:paraId="6E196C50" w14:textId="77777777" w:rsidR="00A04020" w:rsidRPr="00D658A1" w:rsidRDefault="00A04020" w:rsidP="00A04020">
            <w:pPr>
              <w:ind w:left="360"/>
              <w:rPr>
                <w:rFonts w:ascii="Arial" w:hAnsi="Arial" w:cs="Arial"/>
                <w:sz w:val="22"/>
                <w:szCs w:val="22"/>
              </w:rPr>
            </w:pPr>
          </w:p>
          <w:p w14:paraId="605D1B5E" w14:textId="77777777" w:rsidR="00A04020" w:rsidRPr="00D658A1" w:rsidRDefault="00A04020" w:rsidP="00A04020">
            <w:pPr>
              <w:ind w:left="360"/>
              <w:rPr>
                <w:rFonts w:ascii="Arial" w:hAnsi="Arial" w:cs="Arial"/>
                <w:sz w:val="22"/>
                <w:szCs w:val="22"/>
              </w:rPr>
            </w:pPr>
            <w:r w:rsidRPr="00D658A1">
              <w:rPr>
                <w:rFonts w:ascii="Arial" w:hAnsi="Arial" w:cs="Arial"/>
                <w:sz w:val="22"/>
                <w:szCs w:val="22"/>
              </w:rPr>
              <w:t xml:space="preserve">• Critically analyse concepts of heat and thermodynamics, to explain the chemistry </w:t>
            </w:r>
          </w:p>
          <w:p w14:paraId="6EEFCAF9" w14:textId="77777777" w:rsidR="00A04020" w:rsidRDefault="00A04020" w:rsidP="00A04020">
            <w:pPr>
              <w:ind w:left="360"/>
              <w:rPr>
                <w:rFonts w:ascii="Arial" w:hAnsi="Arial" w:cs="Arial"/>
                <w:sz w:val="22"/>
                <w:szCs w:val="22"/>
              </w:rPr>
            </w:pPr>
            <w:r w:rsidRPr="00D658A1">
              <w:rPr>
                <w:rFonts w:ascii="Arial" w:hAnsi="Arial" w:cs="Arial"/>
                <w:sz w:val="22"/>
                <w:szCs w:val="22"/>
              </w:rPr>
              <w:t>of solid phases and their interaction with other phases.</w:t>
            </w:r>
          </w:p>
          <w:p w14:paraId="004AACE5" w14:textId="77777777" w:rsidR="00A04020" w:rsidRPr="00D658A1" w:rsidRDefault="00A04020" w:rsidP="00A04020">
            <w:pPr>
              <w:ind w:left="360"/>
              <w:rPr>
                <w:rFonts w:ascii="Arial" w:hAnsi="Arial" w:cs="Arial"/>
                <w:sz w:val="22"/>
                <w:szCs w:val="22"/>
              </w:rPr>
            </w:pPr>
          </w:p>
          <w:p w14:paraId="4BD7792D" w14:textId="77777777" w:rsidR="00A04020" w:rsidRPr="00D658A1" w:rsidRDefault="00A04020" w:rsidP="00A04020">
            <w:pPr>
              <w:ind w:left="360"/>
              <w:rPr>
                <w:rFonts w:ascii="Arial" w:hAnsi="Arial" w:cs="Arial"/>
                <w:sz w:val="22"/>
                <w:szCs w:val="22"/>
              </w:rPr>
            </w:pPr>
            <w:r w:rsidRPr="00D658A1">
              <w:rPr>
                <w:rFonts w:ascii="Arial" w:hAnsi="Arial" w:cs="Arial"/>
                <w:sz w:val="22"/>
                <w:szCs w:val="22"/>
              </w:rPr>
              <w:t xml:space="preserve">• Demonstrate a detailed understanding of reaction chemistry, ranging from </w:t>
            </w:r>
          </w:p>
          <w:p w14:paraId="24507EBB" w14:textId="77777777" w:rsidR="00A04020" w:rsidRDefault="00A04020" w:rsidP="00A04020">
            <w:pPr>
              <w:ind w:left="360"/>
              <w:rPr>
                <w:rFonts w:ascii="Arial" w:hAnsi="Arial" w:cs="Arial"/>
                <w:sz w:val="22"/>
                <w:szCs w:val="22"/>
              </w:rPr>
            </w:pPr>
            <w:r w:rsidRPr="00D658A1">
              <w:rPr>
                <w:rFonts w:ascii="Arial" w:hAnsi="Arial" w:cs="Arial"/>
                <w:sz w:val="22"/>
                <w:szCs w:val="22"/>
              </w:rPr>
              <w:t xml:space="preserve">complex chemical reactions to chemical compatibility of OME components. </w:t>
            </w:r>
          </w:p>
          <w:p w14:paraId="3F1A8375" w14:textId="77777777" w:rsidR="00A04020" w:rsidRPr="00D658A1" w:rsidRDefault="00A04020" w:rsidP="00A04020">
            <w:pPr>
              <w:ind w:left="360"/>
              <w:rPr>
                <w:rFonts w:ascii="Arial" w:hAnsi="Arial" w:cs="Arial"/>
                <w:sz w:val="22"/>
                <w:szCs w:val="22"/>
              </w:rPr>
            </w:pPr>
          </w:p>
          <w:p w14:paraId="7731E9D4" w14:textId="77777777" w:rsidR="00A04020" w:rsidRPr="00D658A1" w:rsidRDefault="00A04020" w:rsidP="00A04020">
            <w:pPr>
              <w:ind w:left="360"/>
              <w:rPr>
                <w:rFonts w:ascii="Arial" w:hAnsi="Arial" w:cs="Arial"/>
                <w:sz w:val="22"/>
                <w:szCs w:val="22"/>
              </w:rPr>
            </w:pPr>
            <w:r w:rsidRPr="00D658A1">
              <w:rPr>
                <w:rFonts w:ascii="Arial" w:hAnsi="Arial" w:cs="Arial"/>
                <w:sz w:val="22"/>
                <w:szCs w:val="22"/>
              </w:rPr>
              <w:t xml:space="preserve">• Analyse critically the design of chemical components for the lifetime of an OME </w:t>
            </w:r>
          </w:p>
          <w:p w14:paraId="50E47169" w14:textId="77777777" w:rsidR="00A04020" w:rsidRDefault="00A04020" w:rsidP="00A04020">
            <w:pPr>
              <w:ind w:left="360"/>
              <w:rPr>
                <w:rFonts w:ascii="Arial" w:hAnsi="Arial" w:cs="Arial"/>
                <w:sz w:val="22"/>
                <w:szCs w:val="22"/>
              </w:rPr>
            </w:pPr>
            <w:r w:rsidRPr="00D658A1">
              <w:rPr>
                <w:rFonts w:ascii="Arial" w:hAnsi="Arial" w:cs="Arial"/>
                <w:sz w:val="22"/>
                <w:szCs w:val="22"/>
              </w:rPr>
              <w:t>system or device, from manufacture, through storage, use and/or disposal.</w:t>
            </w:r>
          </w:p>
          <w:p w14:paraId="0AEF11BA" w14:textId="0A859CC1" w:rsidR="00577844" w:rsidRPr="00A406E5" w:rsidRDefault="00577844" w:rsidP="00A04020">
            <w:pPr>
              <w:rPr>
                <w:rFonts w:ascii="Arial" w:hAnsi="Arial" w:cs="Arial"/>
                <w:sz w:val="22"/>
                <w:szCs w:val="22"/>
              </w:rPr>
            </w:pPr>
          </w:p>
        </w:tc>
      </w:tr>
    </w:tbl>
    <w:p w14:paraId="4097D849" w14:textId="77777777" w:rsidR="00C01A3F" w:rsidRPr="00A406E5" w:rsidRDefault="00C01A3F" w:rsidP="00BA1176">
      <w:pPr>
        <w:rPr>
          <w:rFonts w:ascii="Arial" w:hAnsi="Arial" w:cs="Arial"/>
          <w:b/>
        </w:rPr>
      </w:pPr>
    </w:p>
    <w:p w14:paraId="1C513A7E" w14:textId="77777777" w:rsidR="00C01A3F" w:rsidRPr="00A406E5" w:rsidRDefault="00C01A3F" w:rsidP="00BA1176">
      <w:pPr>
        <w:rPr>
          <w:rFonts w:ascii="Arial" w:hAnsi="Arial" w:cs="Arial"/>
          <w:b/>
        </w:rPr>
      </w:pPr>
    </w:p>
    <w:p w14:paraId="733DC2AC"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0722821C" w14:textId="77777777" w:rsidTr="00A406E5">
        <w:tc>
          <w:tcPr>
            <w:tcW w:w="9781" w:type="dxa"/>
            <w:shd w:val="clear" w:color="auto" w:fill="C0C0C0"/>
          </w:tcPr>
          <w:p w14:paraId="23622497"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51E62A10" w14:textId="77777777" w:rsidR="00EE6F25" w:rsidRPr="00A406E5" w:rsidRDefault="00EE6F25" w:rsidP="005969E2">
      <w:pPr>
        <w:jc w:val="both"/>
        <w:rPr>
          <w:rFonts w:ascii="Arial" w:hAnsi="Arial" w:cs="Arial"/>
          <w:sz w:val="22"/>
          <w:szCs w:val="22"/>
        </w:rPr>
      </w:pPr>
    </w:p>
    <w:p w14:paraId="76CA4A00" w14:textId="77777777" w:rsidR="00895734" w:rsidRDefault="00895734" w:rsidP="00895734">
      <w:pPr>
        <w:pStyle w:val="Heading2"/>
        <w:ind w:left="567" w:firstLine="142"/>
        <w:rPr>
          <w:rFonts w:ascii="Arial" w:hAnsi="Arial" w:cs="Arial"/>
          <w:sz w:val="22"/>
          <w:szCs w:val="22"/>
        </w:rPr>
      </w:pPr>
      <w:r w:rsidRPr="00FA7E96">
        <w:rPr>
          <w:rFonts w:ascii="Arial" w:hAnsi="Arial" w:cs="Arial"/>
          <w:sz w:val="22"/>
          <w:szCs w:val="22"/>
        </w:rPr>
        <w:t>Use of Generative AI in Assessment</w:t>
      </w:r>
    </w:p>
    <w:p w14:paraId="4985E20D" w14:textId="77777777" w:rsidR="00895734" w:rsidRPr="00FA7E96" w:rsidRDefault="00895734" w:rsidP="00895734">
      <w:pPr>
        <w:rPr>
          <w:rFonts w:ascii="Arial" w:hAnsi="Arial" w:cs="Arial"/>
          <w:sz w:val="22"/>
          <w:szCs w:val="22"/>
        </w:rPr>
      </w:pPr>
      <w:r>
        <w:tab/>
      </w:r>
      <w:r w:rsidRPr="00FA7E96">
        <w:rPr>
          <w:rFonts w:ascii="Arial" w:hAnsi="Arial" w:cs="Arial"/>
          <w:sz w:val="22"/>
          <w:szCs w:val="22"/>
        </w:rPr>
        <w:t>(Lecturer to indicate Yes or Not against each element)</w:t>
      </w:r>
    </w:p>
    <w:p w14:paraId="303DF6E6" w14:textId="77777777" w:rsidR="00895734" w:rsidRDefault="00895734" w:rsidP="00895734">
      <w:pPr>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14:paraId="543597CA" w14:textId="77777777" w:rsidR="00895734" w:rsidRPr="00FA7E96" w:rsidRDefault="00895734" w:rsidP="00895734">
      <w:pPr>
        <w:rPr>
          <w:rFonts w:eastAsia="Calibri"/>
        </w:rPr>
      </w:pPr>
    </w:p>
    <w:tbl>
      <w:tblPr>
        <w:tblStyle w:val="TableGrid"/>
        <w:tblW w:w="9064" w:type="dxa"/>
        <w:tblInd w:w="607" w:type="dxa"/>
        <w:tblBorders>
          <w:top w:val="single" w:sz="6" w:space="0" w:color="auto"/>
          <w:left w:val="single" w:sz="6" w:space="0" w:color="auto"/>
          <w:bottom w:val="single" w:sz="6" w:space="0" w:color="auto"/>
          <w:right w:val="single" w:sz="6" w:space="0" w:color="auto"/>
          <w:insideH w:val="single" w:sz="4" w:space="0" w:color="000000" w:themeColor="text1"/>
          <w:insideV w:val="single" w:sz="4" w:space="0" w:color="000000" w:themeColor="text1"/>
        </w:tblBorders>
        <w:tblLayout w:type="fixed"/>
        <w:tblLook w:val="04A0" w:firstRow="1" w:lastRow="0" w:firstColumn="1" w:lastColumn="0" w:noHBand="0" w:noVBand="1"/>
      </w:tblPr>
      <w:tblGrid>
        <w:gridCol w:w="2250"/>
        <w:gridCol w:w="5397"/>
        <w:gridCol w:w="1417"/>
      </w:tblGrid>
      <w:tr w:rsidR="00895734" w:rsidRPr="00FA7E96" w14:paraId="2C83C875" w14:textId="77777777" w:rsidTr="002F3400">
        <w:trPr>
          <w:trHeight w:val="300"/>
        </w:trPr>
        <w:tc>
          <w:tcPr>
            <w:tcW w:w="2250" w:type="dxa"/>
            <w:tcMar>
              <w:left w:w="105" w:type="dxa"/>
              <w:right w:w="105" w:type="dxa"/>
            </w:tcMar>
          </w:tcPr>
          <w:p w14:paraId="270D101A"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RESEARCH</w:t>
            </w:r>
          </w:p>
        </w:tc>
        <w:tc>
          <w:tcPr>
            <w:tcW w:w="5397" w:type="dxa"/>
            <w:tcMar>
              <w:left w:w="105" w:type="dxa"/>
              <w:right w:w="105" w:type="dxa"/>
            </w:tcMar>
          </w:tcPr>
          <w:p w14:paraId="3B2F889E" w14:textId="0131C2E0" w:rsidR="00895734" w:rsidRPr="00FA7E96" w:rsidRDefault="00B014D7" w:rsidP="002F3400">
            <w:pPr>
              <w:spacing w:line="259" w:lineRule="auto"/>
              <w:rPr>
                <w:rFonts w:ascii="Arial" w:eastAsia="Calibri" w:hAnsi="Arial" w:cs="Arial"/>
                <w:sz w:val="22"/>
                <w:szCs w:val="22"/>
              </w:rPr>
            </w:pPr>
            <w:r w:rsidRPr="0087277F">
              <w:rPr>
                <w:rFonts w:ascii="Arial" w:eastAsia="Calibri" w:hAnsi="Arial" w:cs="Arial"/>
                <w:sz w:val="22"/>
                <w:szCs w:val="22"/>
              </w:rPr>
              <w:t>For this assessment, you can use Generative AI to support you in research and data analysis.  </w:t>
            </w:r>
          </w:p>
        </w:tc>
        <w:tc>
          <w:tcPr>
            <w:tcW w:w="1417" w:type="dxa"/>
          </w:tcPr>
          <w:p w14:paraId="2998E0B4" w14:textId="3081CD09" w:rsidR="00895734" w:rsidRDefault="00895734"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132582787"/>
                <w14:checkbox>
                  <w14:checked w14:val="1"/>
                  <w14:checkedState w14:val="2612" w14:font="MS Gothic"/>
                  <w14:uncheckedState w14:val="2610" w14:font="MS Gothic"/>
                </w14:checkbox>
              </w:sdtPr>
              <w:sdtEndPr/>
              <w:sdtContent>
                <w:r w:rsidR="00A04020">
                  <w:rPr>
                    <w:rFonts w:ascii="MS Gothic" w:eastAsia="MS Gothic" w:hAnsi="MS Gothic" w:cs="Arial" w:hint="eastAsia"/>
                    <w:sz w:val="22"/>
                    <w:szCs w:val="22"/>
                  </w:rPr>
                  <w:t>☒</w:t>
                </w:r>
              </w:sdtContent>
            </w:sdt>
          </w:p>
          <w:p w14:paraId="68F121EB" w14:textId="77777777" w:rsidR="00895734" w:rsidRDefault="00895734" w:rsidP="002F3400">
            <w:pPr>
              <w:rPr>
                <w:rFonts w:ascii="Arial" w:eastAsia="Calibri" w:hAnsi="Arial" w:cs="Arial"/>
                <w:sz w:val="22"/>
                <w:szCs w:val="22"/>
              </w:rPr>
            </w:pPr>
          </w:p>
          <w:p w14:paraId="05AF2DFC" w14:textId="22208DE4" w:rsidR="00895734" w:rsidRPr="00FA7E96" w:rsidRDefault="00895734"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32746510"/>
                <w14:checkbox>
                  <w14:checked w14:val="0"/>
                  <w14:checkedState w14:val="2612" w14:font="MS Gothic"/>
                  <w14:uncheckedState w14:val="2610" w14:font="MS Gothic"/>
                </w14:checkbox>
              </w:sdtPr>
              <w:sdtEndPr/>
              <w:sdtContent>
                <w:r w:rsidR="00DC36C1">
                  <w:rPr>
                    <w:rFonts w:ascii="MS Gothic" w:eastAsia="MS Gothic" w:hAnsi="MS Gothic" w:cs="Arial" w:hint="eastAsia"/>
                    <w:sz w:val="22"/>
                    <w:szCs w:val="22"/>
                  </w:rPr>
                  <w:t>☐</w:t>
                </w:r>
              </w:sdtContent>
            </w:sdt>
          </w:p>
        </w:tc>
      </w:tr>
      <w:tr w:rsidR="00895734" w:rsidRPr="00FA7E96" w14:paraId="69A5694E" w14:textId="77777777" w:rsidTr="002F3400">
        <w:trPr>
          <w:trHeight w:val="300"/>
        </w:trPr>
        <w:tc>
          <w:tcPr>
            <w:tcW w:w="2250" w:type="dxa"/>
            <w:tcMar>
              <w:left w:w="105" w:type="dxa"/>
              <w:right w:w="105" w:type="dxa"/>
            </w:tcMar>
          </w:tcPr>
          <w:p w14:paraId="56ADF4EA"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STRUCTURE</w:t>
            </w:r>
          </w:p>
        </w:tc>
        <w:tc>
          <w:tcPr>
            <w:tcW w:w="5397" w:type="dxa"/>
            <w:tcMar>
              <w:left w:w="105" w:type="dxa"/>
              <w:right w:w="105" w:type="dxa"/>
            </w:tcMar>
          </w:tcPr>
          <w:p w14:paraId="6A9988A0"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structuring your submission, including creating a draft argument structure, identifying parts and headings, etc.</w:t>
            </w:r>
          </w:p>
        </w:tc>
        <w:tc>
          <w:tcPr>
            <w:tcW w:w="1417" w:type="dxa"/>
          </w:tcPr>
          <w:p w14:paraId="1F1B573E" w14:textId="77777777" w:rsidR="00895734" w:rsidRDefault="00895734"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963106295"/>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76EE9553" w14:textId="77777777" w:rsidR="00895734" w:rsidRDefault="00895734" w:rsidP="002F3400">
            <w:pPr>
              <w:rPr>
                <w:rFonts w:ascii="Arial" w:eastAsia="Calibri" w:hAnsi="Arial" w:cs="Arial"/>
                <w:sz w:val="22"/>
                <w:szCs w:val="22"/>
              </w:rPr>
            </w:pPr>
          </w:p>
          <w:p w14:paraId="39E38D02" w14:textId="63967350" w:rsidR="00895734" w:rsidRPr="00FA7E96" w:rsidRDefault="00895734"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70765072"/>
                <w14:checkbox>
                  <w14:checked w14:val="1"/>
                  <w14:checkedState w14:val="2612" w14:font="MS Gothic"/>
                  <w14:uncheckedState w14:val="2610" w14:font="MS Gothic"/>
                </w14:checkbox>
              </w:sdtPr>
              <w:sdtEndPr/>
              <w:sdtContent>
                <w:r w:rsidR="00A04020">
                  <w:rPr>
                    <w:rFonts w:ascii="MS Gothic" w:eastAsia="MS Gothic" w:hAnsi="MS Gothic" w:cs="Arial" w:hint="eastAsia"/>
                    <w:sz w:val="22"/>
                    <w:szCs w:val="22"/>
                  </w:rPr>
                  <w:t>☒</w:t>
                </w:r>
              </w:sdtContent>
            </w:sdt>
          </w:p>
        </w:tc>
      </w:tr>
      <w:tr w:rsidR="00895734" w:rsidRPr="00FA7E96" w14:paraId="10F039C9" w14:textId="77777777" w:rsidTr="002F3400">
        <w:trPr>
          <w:trHeight w:val="300"/>
        </w:trPr>
        <w:tc>
          <w:tcPr>
            <w:tcW w:w="2250" w:type="dxa"/>
            <w:tcMar>
              <w:left w:w="105" w:type="dxa"/>
              <w:right w:w="105" w:type="dxa"/>
            </w:tcMar>
          </w:tcPr>
          <w:p w14:paraId="09C5BE8A"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PROOFREADING</w:t>
            </w:r>
          </w:p>
        </w:tc>
        <w:tc>
          <w:tcPr>
            <w:tcW w:w="5397" w:type="dxa"/>
            <w:tcMar>
              <w:left w:w="105" w:type="dxa"/>
              <w:right w:w="105" w:type="dxa"/>
            </w:tcMar>
          </w:tcPr>
          <w:p w14:paraId="022B6883" w14:textId="523FB2CA" w:rsidR="00895734" w:rsidRPr="00FA7E96" w:rsidRDefault="00B014D7" w:rsidP="002F3400">
            <w:pPr>
              <w:spacing w:line="259" w:lineRule="auto"/>
              <w:rPr>
                <w:rFonts w:ascii="Arial" w:eastAsia="Calibri" w:hAnsi="Arial" w:cs="Arial"/>
                <w:sz w:val="22"/>
                <w:szCs w:val="22"/>
              </w:rPr>
            </w:pPr>
            <w:r w:rsidRPr="0087277F">
              <w:rPr>
                <w:rFonts w:ascii="Arial" w:eastAsia="Calibri" w:hAnsi="Arial" w:cs="Arial"/>
                <w:sz w:val="22"/>
                <w:szCs w:val="22"/>
              </w:rPr>
              <w:t>For this assessment, you can use Generative AI to check your own text/creation for grammatical and syntactical mistakes, including getting suggestions to rephrase your work.   </w:t>
            </w:r>
          </w:p>
        </w:tc>
        <w:tc>
          <w:tcPr>
            <w:tcW w:w="1417" w:type="dxa"/>
          </w:tcPr>
          <w:p w14:paraId="56551BCA" w14:textId="3844C772" w:rsidR="00895734" w:rsidRDefault="00895734"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324893659"/>
                <w14:checkbox>
                  <w14:checked w14:val="1"/>
                  <w14:checkedState w14:val="2612" w14:font="MS Gothic"/>
                  <w14:uncheckedState w14:val="2610" w14:font="MS Gothic"/>
                </w14:checkbox>
              </w:sdtPr>
              <w:sdtEndPr/>
              <w:sdtContent>
                <w:r w:rsidR="00A04020">
                  <w:rPr>
                    <w:rFonts w:ascii="MS Gothic" w:eastAsia="MS Gothic" w:hAnsi="MS Gothic" w:cs="Arial" w:hint="eastAsia"/>
                    <w:sz w:val="22"/>
                    <w:szCs w:val="22"/>
                  </w:rPr>
                  <w:t>☒</w:t>
                </w:r>
              </w:sdtContent>
            </w:sdt>
          </w:p>
          <w:p w14:paraId="1A18090D" w14:textId="77777777" w:rsidR="00895734" w:rsidRDefault="00895734" w:rsidP="002F3400">
            <w:pPr>
              <w:rPr>
                <w:rFonts w:ascii="Arial" w:eastAsia="Calibri" w:hAnsi="Arial" w:cs="Arial"/>
                <w:sz w:val="22"/>
                <w:szCs w:val="22"/>
              </w:rPr>
            </w:pPr>
          </w:p>
          <w:p w14:paraId="271FFB16" w14:textId="7792734E" w:rsidR="00895734" w:rsidRPr="00FA7E96" w:rsidRDefault="00895734"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147112077"/>
                <w14:checkbox>
                  <w14:checked w14:val="0"/>
                  <w14:checkedState w14:val="2612" w14:font="MS Gothic"/>
                  <w14:uncheckedState w14:val="2610" w14:font="MS Gothic"/>
                </w14:checkbox>
              </w:sdtPr>
              <w:sdtEndPr/>
              <w:sdtContent>
                <w:r w:rsidR="00DC36C1">
                  <w:rPr>
                    <w:rFonts w:ascii="MS Gothic" w:eastAsia="MS Gothic" w:hAnsi="MS Gothic" w:cs="Arial" w:hint="eastAsia"/>
                    <w:sz w:val="22"/>
                    <w:szCs w:val="22"/>
                  </w:rPr>
                  <w:t>☐</w:t>
                </w:r>
              </w:sdtContent>
            </w:sdt>
          </w:p>
        </w:tc>
      </w:tr>
      <w:tr w:rsidR="00895734" w:rsidRPr="00FA7E96" w14:paraId="569E6949" w14:textId="77777777" w:rsidTr="002F3400">
        <w:trPr>
          <w:trHeight w:val="300"/>
        </w:trPr>
        <w:tc>
          <w:tcPr>
            <w:tcW w:w="2250" w:type="dxa"/>
            <w:tcMar>
              <w:left w:w="105" w:type="dxa"/>
              <w:right w:w="105" w:type="dxa"/>
            </w:tcMar>
          </w:tcPr>
          <w:p w14:paraId="6AE58FBC"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WRITING</w:t>
            </w:r>
          </w:p>
        </w:tc>
        <w:tc>
          <w:tcPr>
            <w:tcW w:w="5397" w:type="dxa"/>
            <w:tcMar>
              <w:left w:w="105" w:type="dxa"/>
              <w:right w:w="105" w:type="dxa"/>
            </w:tcMar>
          </w:tcPr>
          <w:p w14:paraId="03C81696"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text for submission.</w:t>
            </w:r>
          </w:p>
        </w:tc>
        <w:tc>
          <w:tcPr>
            <w:tcW w:w="1417" w:type="dxa"/>
          </w:tcPr>
          <w:p w14:paraId="2E173290" w14:textId="77777777" w:rsidR="00895734" w:rsidRDefault="00895734"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4AFB8F62" w14:textId="77777777" w:rsidR="00895734" w:rsidRDefault="00895734" w:rsidP="002F3400">
            <w:pPr>
              <w:rPr>
                <w:rFonts w:ascii="Arial" w:eastAsia="Calibri" w:hAnsi="Arial" w:cs="Arial"/>
                <w:sz w:val="22"/>
                <w:szCs w:val="22"/>
              </w:rPr>
            </w:pPr>
          </w:p>
          <w:p w14:paraId="2FB890F9" w14:textId="5552D62A" w:rsidR="00895734" w:rsidRPr="00FA7E96" w:rsidRDefault="00895734"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362739539"/>
                <w14:checkbox>
                  <w14:checked w14:val="1"/>
                  <w14:checkedState w14:val="2612" w14:font="MS Gothic"/>
                  <w14:uncheckedState w14:val="2610" w14:font="MS Gothic"/>
                </w14:checkbox>
              </w:sdtPr>
              <w:sdtEndPr/>
              <w:sdtContent>
                <w:r w:rsidR="00A04020">
                  <w:rPr>
                    <w:rFonts w:ascii="MS Gothic" w:eastAsia="MS Gothic" w:hAnsi="MS Gothic" w:cs="Arial" w:hint="eastAsia"/>
                    <w:sz w:val="22"/>
                    <w:szCs w:val="22"/>
                  </w:rPr>
                  <w:t>☒</w:t>
                </w:r>
              </w:sdtContent>
            </w:sdt>
          </w:p>
        </w:tc>
      </w:tr>
      <w:tr w:rsidR="00895734" w:rsidRPr="00FA7E96" w14:paraId="5AC0569B" w14:textId="77777777" w:rsidTr="002F3400">
        <w:trPr>
          <w:trHeight w:val="300"/>
        </w:trPr>
        <w:tc>
          <w:tcPr>
            <w:tcW w:w="2250" w:type="dxa"/>
            <w:tcMar>
              <w:left w:w="105" w:type="dxa"/>
              <w:right w:w="105" w:type="dxa"/>
            </w:tcMar>
          </w:tcPr>
          <w:p w14:paraId="163A04A4"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CREATIVE</w:t>
            </w:r>
          </w:p>
        </w:tc>
        <w:tc>
          <w:tcPr>
            <w:tcW w:w="5397" w:type="dxa"/>
            <w:tcMar>
              <w:left w:w="105" w:type="dxa"/>
              <w:right w:w="105" w:type="dxa"/>
            </w:tcMar>
          </w:tcPr>
          <w:p w14:paraId="4AD0C95D"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creative materials, such as images.</w:t>
            </w:r>
          </w:p>
        </w:tc>
        <w:tc>
          <w:tcPr>
            <w:tcW w:w="1417" w:type="dxa"/>
          </w:tcPr>
          <w:p w14:paraId="46C9E10E" w14:textId="77777777" w:rsidR="00895734" w:rsidRDefault="00895734"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010552085"/>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49CBC1FB" w14:textId="77777777" w:rsidR="00895734" w:rsidRDefault="00895734" w:rsidP="002F3400">
            <w:pPr>
              <w:rPr>
                <w:rFonts w:ascii="Arial" w:eastAsia="Calibri" w:hAnsi="Arial" w:cs="Arial"/>
                <w:sz w:val="22"/>
                <w:szCs w:val="22"/>
              </w:rPr>
            </w:pPr>
          </w:p>
          <w:p w14:paraId="28DDA99B" w14:textId="171B184F" w:rsidR="00895734" w:rsidRPr="00FA7E96" w:rsidRDefault="00895734"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17855451"/>
                <w14:checkbox>
                  <w14:checked w14:val="1"/>
                  <w14:checkedState w14:val="2612" w14:font="MS Gothic"/>
                  <w14:uncheckedState w14:val="2610" w14:font="MS Gothic"/>
                </w14:checkbox>
              </w:sdtPr>
              <w:sdtEndPr/>
              <w:sdtContent>
                <w:r w:rsidR="00A04020">
                  <w:rPr>
                    <w:rFonts w:ascii="MS Gothic" w:eastAsia="MS Gothic" w:hAnsi="MS Gothic" w:cs="Arial" w:hint="eastAsia"/>
                    <w:sz w:val="22"/>
                    <w:szCs w:val="22"/>
                  </w:rPr>
                  <w:t>☒</w:t>
                </w:r>
              </w:sdtContent>
            </w:sdt>
          </w:p>
        </w:tc>
      </w:tr>
      <w:tr w:rsidR="00895734" w:rsidRPr="00FA7E96" w14:paraId="7F6DB5C0" w14:textId="77777777" w:rsidTr="002F3400">
        <w:trPr>
          <w:trHeight w:val="300"/>
        </w:trPr>
        <w:tc>
          <w:tcPr>
            <w:tcW w:w="2250" w:type="dxa"/>
            <w:tcMar>
              <w:left w:w="105" w:type="dxa"/>
              <w:right w:w="105" w:type="dxa"/>
            </w:tcMar>
          </w:tcPr>
          <w:p w14:paraId="1FC75419" w14:textId="77777777" w:rsidR="00895734" w:rsidRPr="00FA7E96" w:rsidRDefault="00895734" w:rsidP="002F3400">
            <w:pPr>
              <w:spacing w:line="259" w:lineRule="auto"/>
              <w:rPr>
                <w:rFonts w:ascii="Arial" w:hAnsi="Arial" w:cs="Arial"/>
                <w:sz w:val="22"/>
                <w:szCs w:val="22"/>
              </w:rPr>
            </w:pPr>
            <w:r w:rsidRPr="00FA7E96">
              <w:rPr>
                <w:rFonts w:ascii="Arial" w:eastAsia="Calibri" w:hAnsi="Arial" w:cs="Arial"/>
                <w:sz w:val="22"/>
                <w:szCs w:val="22"/>
              </w:rPr>
              <w:t>PROGRAMING</w:t>
            </w:r>
          </w:p>
        </w:tc>
        <w:tc>
          <w:tcPr>
            <w:tcW w:w="5397" w:type="dxa"/>
            <w:tcMar>
              <w:left w:w="105" w:type="dxa"/>
              <w:right w:w="105" w:type="dxa"/>
            </w:tcMar>
          </w:tcPr>
          <w:p w14:paraId="3CF20A1D"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and check code.</w:t>
            </w:r>
          </w:p>
        </w:tc>
        <w:tc>
          <w:tcPr>
            <w:tcW w:w="1417" w:type="dxa"/>
          </w:tcPr>
          <w:p w14:paraId="2C7ADBDE" w14:textId="77777777" w:rsidR="00895734" w:rsidRDefault="00895734"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136687853"/>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0051AB9E" w14:textId="77777777" w:rsidR="00895734" w:rsidRDefault="00895734" w:rsidP="002F3400">
            <w:pPr>
              <w:rPr>
                <w:rFonts w:ascii="Arial" w:eastAsia="Calibri" w:hAnsi="Arial" w:cs="Arial"/>
                <w:sz w:val="22"/>
                <w:szCs w:val="22"/>
              </w:rPr>
            </w:pPr>
          </w:p>
          <w:p w14:paraId="58318950" w14:textId="28B61923" w:rsidR="00895734" w:rsidRPr="00FA7E96" w:rsidRDefault="00895734"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648559774"/>
                <w14:checkbox>
                  <w14:checked w14:val="1"/>
                  <w14:checkedState w14:val="2612" w14:font="MS Gothic"/>
                  <w14:uncheckedState w14:val="2610" w14:font="MS Gothic"/>
                </w14:checkbox>
              </w:sdtPr>
              <w:sdtEndPr/>
              <w:sdtContent>
                <w:r w:rsidR="00A04020">
                  <w:rPr>
                    <w:rFonts w:ascii="MS Gothic" w:eastAsia="MS Gothic" w:hAnsi="MS Gothic" w:cs="Arial" w:hint="eastAsia"/>
                    <w:sz w:val="22"/>
                    <w:szCs w:val="22"/>
                  </w:rPr>
                  <w:t>☒</w:t>
                </w:r>
              </w:sdtContent>
            </w:sdt>
          </w:p>
        </w:tc>
      </w:tr>
      <w:tr w:rsidR="00895734" w:rsidRPr="00FA7E96" w14:paraId="7182CC5E" w14:textId="77777777" w:rsidTr="002F3400">
        <w:trPr>
          <w:trHeight w:val="300"/>
        </w:trPr>
        <w:tc>
          <w:tcPr>
            <w:tcW w:w="2250" w:type="dxa"/>
            <w:tcMar>
              <w:left w:w="105" w:type="dxa"/>
              <w:right w:w="105" w:type="dxa"/>
            </w:tcMar>
          </w:tcPr>
          <w:p w14:paraId="2EE2805C"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NONE</w:t>
            </w:r>
          </w:p>
        </w:tc>
        <w:tc>
          <w:tcPr>
            <w:tcW w:w="5397" w:type="dxa"/>
            <w:tcMar>
              <w:left w:w="105" w:type="dxa"/>
              <w:right w:w="105" w:type="dxa"/>
            </w:tcMar>
          </w:tcPr>
          <w:p w14:paraId="42631BC5"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 xml:space="preserve">For this assessment, you are not allowed to use </w:t>
            </w:r>
            <w:r w:rsidRPr="00FA7E96">
              <w:rPr>
                <w:rFonts w:ascii="Arial" w:eastAsia="Calibri" w:hAnsi="Arial" w:cs="Arial"/>
                <w:b/>
                <w:bCs/>
                <w:sz w:val="22"/>
                <w:szCs w:val="22"/>
              </w:rPr>
              <w:t>any</w:t>
            </w:r>
            <w:r w:rsidRPr="00FA7E96">
              <w:rPr>
                <w:rFonts w:ascii="Arial" w:eastAsia="Calibri" w:hAnsi="Arial" w:cs="Arial"/>
                <w:sz w:val="22"/>
                <w:szCs w:val="22"/>
              </w:rPr>
              <w:t xml:space="preserve"> type of Generative AI support. This includes research support, structure support, writing/proofreading support and creative support.</w:t>
            </w:r>
          </w:p>
        </w:tc>
        <w:tc>
          <w:tcPr>
            <w:tcW w:w="1417" w:type="dxa"/>
          </w:tcPr>
          <w:p w14:paraId="6F2D1FF1" w14:textId="206AD20A" w:rsidR="00895734" w:rsidRDefault="00FF55BD" w:rsidP="002F3400">
            <w:pPr>
              <w:rPr>
                <w:rFonts w:ascii="Arial" w:eastAsia="Calibri" w:hAnsi="Arial" w:cs="Arial"/>
                <w:sz w:val="22"/>
                <w:szCs w:val="22"/>
              </w:rPr>
            </w:pPr>
            <w:sdt>
              <w:sdtPr>
                <w:rPr>
                  <w:rFonts w:ascii="Arial" w:hAnsi="Arial" w:cs="Arial"/>
                  <w:sz w:val="22"/>
                  <w:szCs w:val="22"/>
                </w:rPr>
                <w:id w:val="1610168832"/>
                <w14:checkbox>
                  <w14:checked w14:val="0"/>
                  <w14:checkedState w14:val="2612" w14:font="MS Gothic"/>
                  <w14:uncheckedState w14:val="2610" w14:font="MS Gothic"/>
                </w14:checkbox>
              </w:sdtPr>
              <w:sdtEndPr/>
              <w:sdtContent>
                <w:r w:rsidR="00DC36C1">
                  <w:rPr>
                    <w:rFonts w:ascii="MS Gothic" w:eastAsia="MS Gothic" w:hAnsi="MS Gothic" w:cs="Arial" w:hint="eastAsia"/>
                    <w:sz w:val="22"/>
                    <w:szCs w:val="22"/>
                  </w:rPr>
                  <w:t>☐</w:t>
                </w:r>
              </w:sdtContent>
            </w:sdt>
          </w:p>
          <w:p w14:paraId="0012EFB6" w14:textId="36B10660" w:rsidR="00895734" w:rsidRPr="00FA7E96" w:rsidRDefault="00895734" w:rsidP="002F3400">
            <w:pPr>
              <w:rPr>
                <w:rFonts w:ascii="Arial" w:eastAsia="Calibri" w:hAnsi="Arial" w:cs="Arial"/>
                <w:sz w:val="22"/>
                <w:szCs w:val="22"/>
              </w:rPr>
            </w:pPr>
          </w:p>
        </w:tc>
      </w:tr>
    </w:tbl>
    <w:p w14:paraId="41E71548" w14:textId="77777777" w:rsidR="00895734" w:rsidRPr="00A406E5" w:rsidRDefault="00895734" w:rsidP="00895734">
      <w:pPr>
        <w:ind w:left="720"/>
        <w:rPr>
          <w:rFonts w:ascii="Arial" w:hAnsi="Arial" w:cs="Arial"/>
          <w:sz w:val="24"/>
          <w:szCs w:val="24"/>
        </w:rPr>
      </w:pPr>
    </w:p>
    <w:p w14:paraId="59283842" w14:textId="77777777" w:rsidR="00895734" w:rsidRPr="00A406E5" w:rsidRDefault="00895734" w:rsidP="00895734">
      <w:pPr>
        <w:ind w:left="720"/>
        <w:rPr>
          <w:rFonts w:ascii="Arial" w:hAnsi="Arial" w:cs="Arial"/>
          <w:sz w:val="24"/>
          <w:szCs w:val="24"/>
        </w:rPr>
      </w:pPr>
    </w:p>
    <w:p w14:paraId="05E88301" w14:textId="77777777" w:rsidR="00A67FB1" w:rsidRPr="00A406E5" w:rsidRDefault="00A67FB1" w:rsidP="00A67FB1">
      <w:pPr>
        <w:ind w:left="720"/>
        <w:rPr>
          <w:rFonts w:ascii="Arial" w:hAnsi="Arial" w:cs="Arial"/>
          <w:sz w:val="24"/>
          <w:szCs w:val="24"/>
        </w:rPr>
      </w:pPr>
    </w:p>
    <w:p w14:paraId="17C6ABE9" w14:textId="77777777" w:rsidR="008773CC" w:rsidRDefault="008773CC">
      <w:pPr>
        <w:rPr>
          <w:rFonts w:ascii="Arial" w:hAnsi="Arial" w:cs="Arial"/>
          <w:sz w:val="24"/>
          <w:szCs w:val="24"/>
        </w:rPr>
      </w:pPr>
      <w:r>
        <w:rPr>
          <w:rFonts w:ascii="Arial" w:hAnsi="Arial" w:cs="Arial"/>
          <w:sz w:val="24"/>
          <w:szCs w:val="24"/>
        </w:rPr>
        <w:br w:type="page"/>
      </w:r>
    </w:p>
    <w:p w14:paraId="43F67303" w14:textId="087FD559" w:rsidR="00152E9D" w:rsidRPr="00590E70" w:rsidRDefault="00D61D8E" w:rsidP="00A67FB1">
      <w:pPr>
        <w:ind w:left="720"/>
        <w:rPr>
          <w:rFonts w:ascii="Calibri" w:hAnsi="Calibri" w:cs="Calibri"/>
          <w:sz w:val="24"/>
          <w:szCs w:val="24"/>
          <w:u w:val="single"/>
        </w:rPr>
      </w:pPr>
      <w:r w:rsidRPr="00590E70">
        <w:rPr>
          <w:rFonts w:ascii="Calibri" w:hAnsi="Calibri" w:cs="Calibri"/>
          <w:sz w:val="24"/>
          <w:szCs w:val="24"/>
          <w:u w:val="single"/>
        </w:rPr>
        <w:lastRenderedPageBreak/>
        <w:t>TASK OVE</w:t>
      </w:r>
      <w:r w:rsidR="00C10E32" w:rsidRPr="00590E70">
        <w:rPr>
          <w:rFonts w:ascii="Calibri" w:hAnsi="Calibri" w:cs="Calibri"/>
          <w:sz w:val="24"/>
          <w:szCs w:val="24"/>
          <w:u w:val="single"/>
        </w:rPr>
        <w:t>RVIEW</w:t>
      </w:r>
      <w:r w:rsidR="00DC36C1" w:rsidRPr="00590E70">
        <w:rPr>
          <w:rFonts w:ascii="Calibri" w:hAnsi="Calibri" w:cs="Calibri"/>
          <w:sz w:val="24"/>
          <w:szCs w:val="24"/>
          <w:u w:val="single"/>
        </w:rPr>
        <w:t>:</w:t>
      </w:r>
    </w:p>
    <w:p w14:paraId="7C859FDD" w14:textId="77777777" w:rsidR="00341FBB" w:rsidRPr="00590E70" w:rsidRDefault="00341FBB" w:rsidP="00A67FB1">
      <w:pPr>
        <w:ind w:left="720"/>
        <w:rPr>
          <w:rFonts w:ascii="Calibri" w:hAnsi="Calibri" w:cs="Calibri"/>
          <w:sz w:val="24"/>
          <w:szCs w:val="24"/>
        </w:rPr>
      </w:pPr>
    </w:p>
    <w:p w14:paraId="2B28687D" w14:textId="2D52D9C5" w:rsidR="00C10E32" w:rsidRPr="00590E70" w:rsidRDefault="00341FBB" w:rsidP="00A67FB1">
      <w:pPr>
        <w:ind w:left="720"/>
        <w:rPr>
          <w:rFonts w:ascii="Calibri" w:hAnsi="Calibri" w:cs="Calibri"/>
          <w:sz w:val="24"/>
          <w:szCs w:val="24"/>
        </w:rPr>
      </w:pPr>
      <w:r w:rsidRPr="00590E70">
        <w:rPr>
          <w:rFonts w:ascii="Calibri" w:hAnsi="Calibri" w:cs="Calibri"/>
          <w:sz w:val="24"/>
          <w:szCs w:val="24"/>
        </w:rPr>
        <w:t xml:space="preserve">As part of your assessed portfolio, you are required to submit </w:t>
      </w:r>
      <w:r w:rsidRPr="00590E70">
        <w:rPr>
          <w:rStyle w:val="Strong"/>
          <w:rFonts w:ascii="Calibri" w:hAnsi="Calibri" w:cs="Calibri"/>
          <w:sz w:val="24"/>
          <w:szCs w:val="24"/>
        </w:rPr>
        <w:t>FOUR individual laboratory reports</w:t>
      </w:r>
      <w:r w:rsidRPr="00590E70">
        <w:rPr>
          <w:rFonts w:ascii="Calibri" w:hAnsi="Calibri" w:cs="Calibri"/>
          <w:sz w:val="24"/>
          <w:szCs w:val="24"/>
        </w:rPr>
        <w:t xml:space="preserve"> based on the experiments listed below. This component will assess your ability to apply chemical theory in a practical context and to communicate scientific findings with clarity and precision.</w:t>
      </w:r>
    </w:p>
    <w:p w14:paraId="5E793767" w14:textId="6B4F4647" w:rsidR="00341FBB" w:rsidRPr="00590E70" w:rsidRDefault="00341FBB" w:rsidP="00A67FB1">
      <w:pPr>
        <w:ind w:left="720"/>
        <w:rPr>
          <w:rFonts w:ascii="Calibri" w:hAnsi="Calibri" w:cs="Calibri"/>
          <w:sz w:val="24"/>
          <w:szCs w:val="24"/>
        </w:rPr>
      </w:pPr>
    </w:p>
    <w:p w14:paraId="5B480628" w14:textId="0D30055F" w:rsidR="00341FBB" w:rsidRPr="00590E70" w:rsidRDefault="008C4E18" w:rsidP="00A67FB1">
      <w:pPr>
        <w:ind w:left="720"/>
        <w:rPr>
          <w:rFonts w:ascii="Calibri" w:hAnsi="Calibri" w:cs="Calibri"/>
          <w:sz w:val="24"/>
          <w:szCs w:val="24"/>
          <w:u w:val="single"/>
        </w:rPr>
      </w:pPr>
      <w:r w:rsidRPr="00590E70">
        <w:rPr>
          <w:rFonts w:ascii="Calibri" w:hAnsi="Calibri" w:cs="Calibri"/>
          <w:sz w:val="24"/>
          <w:szCs w:val="24"/>
          <w:u w:val="single"/>
        </w:rPr>
        <w:t>EXPERIMENTS:</w:t>
      </w:r>
    </w:p>
    <w:p w14:paraId="064AD153" w14:textId="77777777" w:rsidR="008C4E18" w:rsidRPr="00590E70" w:rsidRDefault="008C4E18" w:rsidP="00A67FB1">
      <w:pPr>
        <w:ind w:left="720"/>
        <w:rPr>
          <w:rFonts w:ascii="Calibri" w:hAnsi="Calibri" w:cs="Calibri"/>
          <w:sz w:val="24"/>
          <w:szCs w:val="24"/>
        </w:rPr>
      </w:pPr>
    </w:p>
    <w:p w14:paraId="62DE95DA" w14:textId="77777777" w:rsidR="008C4E18" w:rsidRPr="00590E70" w:rsidRDefault="008C4E18" w:rsidP="008C4E18">
      <w:pPr>
        <w:pStyle w:val="ListParagraph"/>
        <w:numPr>
          <w:ilvl w:val="0"/>
          <w:numId w:val="19"/>
        </w:numPr>
        <w:rPr>
          <w:rFonts w:ascii="Calibri" w:hAnsi="Calibri" w:cs="Calibri"/>
          <w:b/>
          <w:bCs/>
          <w:sz w:val="24"/>
          <w:szCs w:val="24"/>
        </w:rPr>
      </w:pPr>
      <w:r w:rsidRPr="00590E70">
        <w:rPr>
          <w:rFonts w:ascii="Calibri" w:hAnsi="Calibri" w:cs="Calibri"/>
          <w:b/>
          <w:bCs/>
          <w:sz w:val="24"/>
          <w:szCs w:val="24"/>
        </w:rPr>
        <w:t xml:space="preserve">Introducing FT-IR spectroscopy through analysis of standard samples (e.g. ascorbic acid, acetaminophen, etc) and explosive residue. </w:t>
      </w:r>
    </w:p>
    <w:p w14:paraId="1027BA45" w14:textId="77777777" w:rsidR="008C4E18" w:rsidRPr="00590E70" w:rsidRDefault="008C4E18" w:rsidP="008C4E18">
      <w:pPr>
        <w:pStyle w:val="ListParagraph"/>
        <w:ind w:left="1080"/>
        <w:rPr>
          <w:rFonts w:ascii="Calibri" w:hAnsi="Calibri" w:cs="Calibri"/>
          <w:b/>
          <w:bCs/>
          <w:sz w:val="24"/>
          <w:szCs w:val="24"/>
        </w:rPr>
      </w:pPr>
    </w:p>
    <w:p w14:paraId="5F219606" w14:textId="77777777" w:rsidR="008C4E18" w:rsidRPr="00590E70" w:rsidRDefault="008C4E18" w:rsidP="008C4E18">
      <w:pPr>
        <w:pStyle w:val="ListParagraph"/>
        <w:numPr>
          <w:ilvl w:val="0"/>
          <w:numId w:val="19"/>
        </w:numPr>
        <w:rPr>
          <w:rFonts w:ascii="Calibri" w:hAnsi="Calibri" w:cs="Calibri"/>
          <w:b/>
          <w:bCs/>
          <w:sz w:val="24"/>
          <w:szCs w:val="24"/>
        </w:rPr>
      </w:pPr>
      <w:r w:rsidRPr="00590E70">
        <w:rPr>
          <w:rFonts w:ascii="Calibri" w:hAnsi="Calibri" w:cs="Calibri"/>
          <w:b/>
          <w:bCs/>
          <w:sz w:val="24"/>
          <w:szCs w:val="24"/>
        </w:rPr>
        <w:t xml:space="preserve">Speed of chemical reaction. </w:t>
      </w:r>
    </w:p>
    <w:p w14:paraId="26853D6C" w14:textId="77777777" w:rsidR="008C4E18" w:rsidRPr="00590E70" w:rsidRDefault="008C4E18" w:rsidP="008C4E18">
      <w:pPr>
        <w:rPr>
          <w:rFonts w:ascii="Calibri" w:hAnsi="Calibri" w:cs="Calibri"/>
          <w:b/>
          <w:bCs/>
          <w:sz w:val="24"/>
          <w:szCs w:val="24"/>
        </w:rPr>
      </w:pPr>
    </w:p>
    <w:p w14:paraId="60921885" w14:textId="77777777" w:rsidR="008C4E18" w:rsidRPr="00590E70" w:rsidRDefault="008C4E18" w:rsidP="008C4E18">
      <w:pPr>
        <w:pStyle w:val="ListParagraph"/>
        <w:numPr>
          <w:ilvl w:val="0"/>
          <w:numId w:val="19"/>
        </w:numPr>
        <w:rPr>
          <w:rFonts w:ascii="Calibri" w:hAnsi="Calibri" w:cs="Calibri"/>
          <w:b/>
          <w:bCs/>
          <w:sz w:val="24"/>
          <w:szCs w:val="24"/>
        </w:rPr>
      </w:pPr>
      <w:r w:rsidRPr="00590E70">
        <w:rPr>
          <w:rFonts w:ascii="Calibri" w:hAnsi="Calibri" w:cs="Calibri"/>
          <w:b/>
          <w:bCs/>
          <w:sz w:val="24"/>
          <w:szCs w:val="24"/>
        </w:rPr>
        <w:t>AT CRANFIELD UNIVERSITY: Preparation of methyl-3-nitrobenzoate AND Preparation of Nitroguanidine.</w:t>
      </w:r>
    </w:p>
    <w:p w14:paraId="5FC3A0AC" w14:textId="77777777" w:rsidR="008C4E18" w:rsidRPr="00590E70" w:rsidRDefault="008C4E18" w:rsidP="008C4E18">
      <w:pPr>
        <w:pStyle w:val="ListParagraph"/>
        <w:rPr>
          <w:rFonts w:ascii="Calibri" w:hAnsi="Calibri" w:cs="Calibri"/>
          <w:b/>
          <w:bCs/>
          <w:sz w:val="24"/>
          <w:szCs w:val="24"/>
        </w:rPr>
      </w:pPr>
    </w:p>
    <w:p w14:paraId="6EF7D813" w14:textId="728B1D8B" w:rsidR="008C4E18" w:rsidRPr="00590E70" w:rsidRDefault="008C4E18" w:rsidP="008C4E18">
      <w:pPr>
        <w:pStyle w:val="ListParagraph"/>
        <w:numPr>
          <w:ilvl w:val="0"/>
          <w:numId w:val="19"/>
        </w:numPr>
        <w:rPr>
          <w:rFonts w:ascii="Calibri" w:hAnsi="Calibri" w:cs="Calibri"/>
          <w:b/>
          <w:bCs/>
          <w:sz w:val="24"/>
          <w:szCs w:val="24"/>
        </w:rPr>
      </w:pPr>
      <w:r w:rsidRPr="00590E70">
        <w:rPr>
          <w:rFonts w:ascii="Calibri" w:hAnsi="Calibri" w:cs="Calibri"/>
          <w:b/>
          <w:bCs/>
          <w:sz w:val="24"/>
          <w:szCs w:val="24"/>
        </w:rPr>
        <w:t xml:space="preserve">Determination of melting point of organic compounds. </w:t>
      </w:r>
    </w:p>
    <w:p w14:paraId="41617B39" w14:textId="77777777" w:rsidR="00927A05" w:rsidRPr="00590E70" w:rsidRDefault="00927A05" w:rsidP="00927A05">
      <w:pPr>
        <w:pStyle w:val="ListParagraph"/>
        <w:rPr>
          <w:rFonts w:ascii="Calibri" w:hAnsi="Calibri" w:cs="Calibri"/>
          <w:b/>
          <w:bCs/>
          <w:sz w:val="24"/>
          <w:szCs w:val="24"/>
        </w:rPr>
      </w:pPr>
    </w:p>
    <w:p w14:paraId="5DF955E8" w14:textId="681BE7E6" w:rsidR="00927A05" w:rsidRPr="00590E70" w:rsidRDefault="00927A05" w:rsidP="00927A05">
      <w:pPr>
        <w:ind w:left="720"/>
        <w:rPr>
          <w:rFonts w:ascii="Calibri" w:hAnsi="Calibri" w:cs="Calibri"/>
          <w:sz w:val="24"/>
          <w:szCs w:val="24"/>
          <w:u w:val="single"/>
        </w:rPr>
      </w:pPr>
      <w:r w:rsidRPr="00590E70">
        <w:rPr>
          <w:rFonts w:ascii="Calibri" w:hAnsi="Calibri" w:cs="Calibri"/>
          <w:sz w:val="24"/>
          <w:szCs w:val="24"/>
          <w:u w:val="single"/>
        </w:rPr>
        <w:t>STRUCTURE OF LAB REPORT:</w:t>
      </w:r>
    </w:p>
    <w:p w14:paraId="79B28842" w14:textId="77777777" w:rsidR="00927A05" w:rsidRPr="00590E70" w:rsidRDefault="00927A05" w:rsidP="00927A05">
      <w:pPr>
        <w:pStyle w:val="NormalWeb"/>
        <w:rPr>
          <w:rFonts w:ascii="Calibri" w:hAnsi="Calibri" w:cs="Calibri"/>
          <w:szCs w:val="24"/>
        </w:rPr>
      </w:pPr>
    </w:p>
    <w:p w14:paraId="3C4D058D" w14:textId="334BB02D" w:rsidR="00927A05" w:rsidRPr="00590E70" w:rsidRDefault="00927A05" w:rsidP="00923DDE">
      <w:pPr>
        <w:pStyle w:val="NormalWeb"/>
        <w:ind w:firstLine="720"/>
        <w:rPr>
          <w:rFonts w:ascii="Calibri" w:hAnsi="Calibri" w:cs="Calibri"/>
          <w:szCs w:val="24"/>
        </w:rPr>
      </w:pPr>
      <w:r w:rsidRPr="00590E70">
        <w:rPr>
          <w:rFonts w:ascii="Calibri" w:hAnsi="Calibri" w:cs="Calibri"/>
          <w:szCs w:val="24"/>
        </w:rPr>
        <w:t>Each report must follow this structured format:</w:t>
      </w:r>
    </w:p>
    <w:p w14:paraId="71DACE4F" w14:textId="77777777" w:rsidR="00927A05" w:rsidRPr="00590E70" w:rsidRDefault="00927A05" w:rsidP="009B508B">
      <w:pPr>
        <w:pStyle w:val="NormalWeb"/>
        <w:numPr>
          <w:ilvl w:val="0"/>
          <w:numId w:val="20"/>
        </w:numPr>
        <w:snapToGrid w:val="0"/>
        <w:spacing w:before="0" w:after="0"/>
        <w:rPr>
          <w:rFonts w:ascii="Calibri" w:hAnsi="Calibri" w:cs="Calibri"/>
          <w:szCs w:val="24"/>
        </w:rPr>
      </w:pPr>
      <w:r w:rsidRPr="00590E70">
        <w:rPr>
          <w:rStyle w:val="Strong"/>
          <w:rFonts w:ascii="Calibri" w:hAnsi="Calibri" w:cs="Calibri"/>
          <w:szCs w:val="24"/>
        </w:rPr>
        <w:t>Introduction</w:t>
      </w:r>
      <w:r w:rsidRPr="00590E70">
        <w:rPr>
          <w:rFonts w:ascii="Calibri" w:hAnsi="Calibri" w:cs="Calibri"/>
          <w:szCs w:val="24"/>
        </w:rPr>
        <w:t xml:space="preserve"> (approx. 150–200 words)</w:t>
      </w:r>
    </w:p>
    <w:p w14:paraId="72298F9A" w14:textId="77777777" w:rsidR="00927A05" w:rsidRPr="00590E70" w:rsidRDefault="00927A05" w:rsidP="009B508B">
      <w:pPr>
        <w:pStyle w:val="NormalWeb"/>
        <w:numPr>
          <w:ilvl w:val="1"/>
          <w:numId w:val="20"/>
        </w:numPr>
        <w:snapToGrid w:val="0"/>
        <w:spacing w:before="0" w:after="0"/>
        <w:rPr>
          <w:rFonts w:ascii="Calibri" w:hAnsi="Calibri" w:cs="Calibri"/>
          <w:szCs w:val="24"/>
        </w:rPr>
      </w:pPr>
      <w:r w:rsidRPr="00590E70">
        <w:rPr>
          <w:rFonts w:ascii="Calibri" w:hAnsi="Calibri" w:cs="Calibri"/>
          <w:szCs w:val="24"/>
        </w:rPr>
        <w:t>State the purpose of the experiment</w:t>
      </w:r>
    </w:p>
    <w:p w14:paraId="3F76FE28" w14:textId="77777777" w:rsidR="00927A05" w:rsidRPr="00590E70" w:rsidRDefault="00927A05" w:rsidP="009B508B">
      <w:pPr>
        <w:pStyle w:val="NormalWeb"/>
        <w:numPr>
          <w:ilvl w:val="1"/>
          <w:numId w:val="20"/>
        </w:numPr>
        <w:snapToGrid w:val="0"/>
        <w:spacing w:before="0" w:after="0"/>
        <w:rPr>
          <w:rFonts w:ascii="Calibri" w:hAnsi="Calibri" w:cs="Calibri"/>
          <w:szCs w:val="24"/>
        </w:rPr>
      </w:pPr>
      <w:r w:rsidRPr="00590E70">
        <w:rPr>
          <w:rFonts w:ascii="Calibri" w:hAnsi="Calibri" w:cs="Calibri"/>
          <w:szCs w:val="24"/>
        </w:rPr>
        <w:t>Identify hypotheses and key variables</w:t>
      </w:r>
    </w:p>
    <w:p w14:paraId="53011E12" w14:textId="77777777" w:rsidR="00927A05" w:rsidRPr="00590E70" w:rsidRDefault="00927A05" w:rsidP="009B508B">
      <w:pPr>
        <w:pStyle w:val="NormalWeb"/>
        <w:numPr>
          <w:ilvl w:val="1"/>
          <w:numId w:val="20"/>
        </w:numPr>
        <w:snapToGrid w:val="0"/>
        <w:spacing w:before="0" w:after="0"/>
        <w:rPr>
          <w:rFonts w:ascii="Calibri" w:hAnsi="Calibri" w:cs="Calibri"/>
          <w:szCs w:val="24"/>
        </w:rPr>
      </w:pPr>
      <w:r w:rsidRPr="00590E70">
        <w:rPr>
          <w:rFonts w:ascii="Calibri" w:hAnsi="Calibri" w:cs="Calibri"/>
          <w:szCs w:val="24"/>
        </w:rPr>
        <w:t>Define key terms and present any relevant equations</w:t>
      </w:r>
    </w:p>
    <w:p w14:paraId="17F23539" w14:textId="77777777" w:rsidR="00927A05" w:rsidRPr="00590E70" w:rsidRDefault="00927A05" w:rsidP="009B508B">
      <w:pPr>
        <w:pStyle w:val="NormalWeb"/>
        <w:numPr>
          <w:ilvl w:val="0"/>
          <w:numId w:val="20"/>
        </w:numPr>
        <w:snapToGrid w:val="0"/>
        <w:spacing w:before="0" w:after="0"/>
        <w:rPr>
          <w:rFonts w:ascii="Calibri" w:hAnsi="Calibri" w:cs="Calibri"/>
          <w:szCs w:val="24"/>
        </w:rPr>
      </w:pPr>
      <w:r w:rsidRPr="00590E70">
        <w:rPr>
          <w:rStyle w:val="Strong"/>
          <w:rFonts w:ascii="Calibri" w:hAnsi="Calibri" w:cs="Calibri"/>
          <w:szCs w:val="24"/>
        </w:rPr>
        <w:t>Results</w:t>
      </w:r>
      <w:r w:rsidRPr="00590E70">
        <w:rPr>
          <w:rFonts w:ascii="Calibri" w:hAnsi="Calibri" w:cs="Calibri"/>
          <w:szCs w:val="24"/>
        </w:rPr>
        <w:t xml:space="preserve"> (approx. 200–250 words)</w:t>
      </w:r>
    </w:p>
    <w:p w14:paraId="41F07F1C" w14:textId="77777777" w:rsidR="00927A05" w:rsidRPr="00590E70" w:rsidRDefault="00927A05" w:rsidP="009B508B">
      <w:pPr>
        <w:pStyle w:val="NormalWeb"/>
        <w:numPr>
          <w:ilvl w:val="1"/>
          <w:numId w:val="20"/>
        </w:numPr>
        <w:snapToGrid w:val="0"/>
        <w:spacing w:before="0" w:after="0"/>
        <w:rPr>
          <w:rFonts w:ascii="Calibri" w:hAnsi="Calibri" w:cs="Calibri"/>
          <w:szCs w:val="24"/>
        </w:rPr>
      </w:pPr>
      <w:r w:rsidRPr="00590E70">
        <w:rPr>
          <w:rFonts w:ascii="Calibri" w:hAnsi="Calibri" w:cs="Calibri"/>
          <w:szCs w:val="24"/>
        </w:rPr>
        <w:t>Present raw data in tables and/or graphs</w:t>
      </w:r>
    </w:p>
    <w:p w14:paraId="42491FE0" w14:textId="77777777" w:rsidR="00927A05" w:rsidRPr="00590E70" w:rsidRDefault="00927A05" w:rsidP="009B508B">
      <w:pPr>
        <w:pStyle w:val="NormalWeb"/>
        <w:numPr>
          <w:ilvl w:val="1"/>
          <w:numId w:val="20"/>
        </w:numPr>
        <w:snapToGrid w:val="0"/>
        <w:spacing w:before="0" w:after="0"/>
        <w:rPr>
          <w:rFonts w:ascii="Calibri" w:hAnsi="Calibri" w:cs="Calibri"/>
          <w:szCs w:val="24"/>
        </w:rPr>
      </w:pPr>
      <w:r w:rsidRPr="00590E70">
        <w:rPr>
          <w:rFonts w:ascii="Calibri" w:hAnsi="Calibri" w:cs="Calibri"/>
          <w:szCs w:val="24"/>
        </w:rPr>
        <w:t>Highlight key findings or patterns</w:t>
      </w:r>
    </w:p>
    <w:p w14:paraId="0A58B1E4" w14:textId="77777777" w:rsidR="00927A05" w:rsidRPr="00590E70" w:rsidRDefault="00927A05" w:rsidP="009B508B">
      <w:pPr>
        <w:pStyle w:val="NormalWeb"/>
        <w:numPr>
          <w:ilvl w:val="0"/>
          <w:numId w:val="20"/>
        </w:numPr>
        <w:snapToGrid w:val="0"/>
        <w:spacing w:before="0" w:after="0"/>
        <w:rPr>
          <w:rFonts w:ascii="Calibri" w:hAnsi="Calibri" w:cs="Calibri"/>
          <w:szCs w:val="24"/>
        </w:rPr>
      </w:pPr>
      <w:r w:rsidRPr="00590E70">
        <w:rPr>
          <w:rStyle w:val="Strong"/>
          <w:rFonts w:ascii="Calibri" w:hAnsi="Calibri" w:cs="Calibri"/>
          <w:szCs w:val="24"/>
        </w:rPr>
        <w:t>Discussion</w:t>
      </w:r>
      <w:r w:rsidRPr="00590E70">
        <w:rPr>
          <w:rFonts w:ascii="Calibri" w:hAnsi="Calibri" w:cs="Calibri"/>
          <w:szCs w:val="24"/>
        </w:rPr>
        <w:t xml:space="preserve"> (approx. 250–300 words)</w:t>
      </w:r>
    </w:p>
    <w:p w14:paraId="07AD1F52" w14:textId="48778757" w:rsidR="00927A05" w:rsidRPr="00590E70" w:rsidRDefault="00927A05" w:rsidP="009B508B">
      <w:pPr>
        <w:pStyle w:val="NormalWeb"/>
        <w:numPr>
          <w:ilvl w:val="1"/>
          <w:numId w:val="20"/>
        </w:numPr>
        <w:snapToGrid w:val="0"/>
        <w:spacing w:before="0" w:after="0"/>
        <w:rPr>
          <w:rFonts w:ascii="Calibri" w:hAnsi="Calibri" w:cs="Calibri"/>
          <w:szCs w:val="24"/>
        </w:rPr>
      </w:pPr>
      <w:r w:rsidRPr="00590E70">
        <w:rPr>
          <w:rFonts w:ascii="Calibri" w:hAnsi="Calibri" w:cs="Calibri"/>
          <w:szCs w:val="24"/>
        </w:rPr>
        <w:t>Interpret results and compare with theory/literature</w:t>
      </w:r>
      <w:r w:rsidR="003F55F2">
        <w:rPr>
          <w:rFonts w:ascii="Calibri" w:hAnsi="Calibri" w:cs="Calibri"/>
          <w:szCs w:val="24"/>
        </w:rPr>
        <w:t xml:space="preserve"> (where relevant)</w:t>
      </w:r>
    </w:p>
    <w:p w14:paraId="179735B4" w14:textId="61AD33CE" w:rsidR="00927A05" w:rsidRPr="00590E70" w:rsidRDefault="00927A05" w:rsidP="009B508B">
      <w:pPr>
        <w:pStyle w:val="NormalWeb"/>
        <w:numPr>
          <w:ilvl w:val="1"/>
          <w:numId w:val="20"/>
        </w:numPr>
        <w:snapToGrid w:val="0"/>
        <w:spacing w:before="0" w:after="0"/>
        <w:rPr>
          <w:rFonts w:ascii="Calibri" w:hAnsi="Calibri" w:cs="Calibri"/>
          <w:szCs w:val="24"/>
        </w:rPr>
      </w:pPr>
      <w:r w:rsidRPr="00590E70">
        <w:rPr>
          <w:rFonts w:ascii="Calibri" w:hAnsi="Calibri" w:cs="Calibri"/>
          <w:szCs w:val="24"/>
        </w:rPr>
        <w:t xml:space="preserve">Discuss implications </w:t>
      </w:r>
      <w:r w:rsidR="003C5575">
        <w:rPr>
          <w:rFonts w:ascii="Calibri" w:hAnsi="Calibri" w:cs="Calibri"/>
          <w:szCs w:val="24"/>
        </w:rPr>
        <w:t xml:space="preserve">of the specific chemistry </w:t>
      </w:r>
      <w:r w:rsidRPr="00590E70">
        <w:rPr>
          <w:rFonts w:ascii="Calibri" w:hAnsi="Calibri" w:cs="Calibri"/>
          <w:szCs w:val="24"/>
        </w:rPr>
        <w:t>for OME</w:t>
      </w:r>
    </w:p>
    <w:p w14:paraId="1EF3F49D" w14:textId="77777777" w:rsidR="00927A05" w:rsidRPr="00590E70" w:rsidRDefault="00927A05" w:rsidP="009B508B">
      <w:pPr>
        <w:pStyle w:val="NormalWeb"/>
        <w:numPr>
          <w:ilvl w:val="1"/>
          <w:numId w:val="20"/>
        </w:numPr>
        <w:snapToGrid w:val="0"/>
        <w:spacing w:before="0" w:after="0"/>
        <w:rPr>
          <w:rFonts w:ascii="Calibri" w:hAnsi="Calibri" w:cs="Calibri"/>
          <w:szCs w:val="24"/>
        </w:rPr>
      </w:pPr>
      <w:r w:rsidRPr="00590E70">
        <w:rPr>
          <w:rFonts w:ascii="Calibri" w:hAnsi="Calibri" w:cs="Calibri"/>
          <w:szCs w:val="24"/>
        </w:rPr>
        <w:t>Address experimental limitations or sources of error</w:t>
      </w:r>
    </w:p>
    <w:p w14:paraId="0FFBE3AF" w14:textId="77777777" w:rsidR="00927A05" w:rsidRPr="00590E70" w:rsidRDefault="00927A05" w:rsidP="009B508B">
      <w:pPr>
        <w:pStyle w:val="NormalWeb"/>
        <w:numPr>
          <w:ilvl w:val="0"/>
          <w:numId w:val="20"/>
        </w:numPr>
        <w:snapToGrid w:val="0"/>
        <w:spacing w:before="0" w:after="0"/>
        <w:rPr>
          <w:rFonts w:ascii="Calibri" w:hAnsi="Calibri" w:cs="Calibri"/>
          <w:szCs w:val="24"/>
        </w:rPr>
      </w:pPr>
      <w:r w:rsidRPr="00590E70">
        <w:rPr>
          <w:rStyle w:val="Strong"/>
          <w:rFonts w:ascii="Calibri" w:hAnsi="Calibri" w:cs="Calibri"/>
          <w:szCs w:val="24"/>
        </w:rPr>
        <w:t>Conclusion</w:t>
      </w:r>
      <w:r w:rsidRPr="00590E70">
        <w:rPr>
          <w:rFonts w:ascii="Calibri" w:hAnsi="Calibri" w:cs="Calibri"/>
          <w:szCs w:val="24"/>
        </w:rPr>
        <w:t xml:space="preserve"> (approx. 100–150 words)</w:t>
      </w:r>
    </w:p>
    <w:p w14:paraId="4D5A7056" w14:textId="77777777" w:rsidR="00927A05" w:rsidRPr="00590E70" w:rsidRDefault="00927A05" w:rsidP="009B508B">
      <w:pPr>
        <w:pStyle w:val="NormalWeb"/>
        <w:numPr>
          <w:ilvl w:val="1"/>
          <w:numId w:val="20"/>
        </w:numPr>
        <w:snapToGrid w:val="0"/>
        <w:spacing w:before="0" w:after="0"/>
        <w:rPr>
          <w:rFonts w:ascii="Calibri" w:hAnsi="Calibri" w:cs="Calibri"/>
          <w:szCs w:val="24"/>
        </w:rPr>
      </w:pPr>
      <w:r w:rsidRPr="00590E70">
        <w:rPr>
          <w:rFonts w:ascii="Calibri" w:hAnsi="Calibri" w:cs="Calibri"/>
          <w:szCs w:val="24"/>
        </w:rPr>
        <w:t>Summarise key outcomes and evaluate your hypothesis</w:t>
      </w:r>
    </w:p>
    <w:p w14:paraId="21948330" w14:textId="6E52E629" w:rsidR="00927A05" w:rsidRPr="00590E70" w:rsidRDefault="00927A05" w:rsidP="009B508B">
      <w:pPr>
        <w:pStyle w:val="NormalWeb"/>
        <w:numPr>
          <w:ilvl w:val="1"/>
          <w:numId w:val="20"/>
        </w:numPr>
        <w:snapToGrid w:val="0"/>
        <w:spacing w:before="0" w:after="0"/>
        <w:rPr>
          <w:rFonts w:ascii="Calibri" w:hAnsi="Calibri" w:cs="Calibri"/>
          <w:szCs w:val="24"/>
        </w:rPr>
      </w:pPr>
      <w:r w:rsidRPr="00590E70">
        <w:rPr>
          <w:rFonts w:ascii="Calibri" w:hAnsi="Calibri" w:cs="Calibri"/>
          <w:szCs w:val="24"/>
        </w:rPr>
        <w:t>Suggest improvements or future directions</w:t>
      </w:r>
      <w:r w:rsidR="001E18DE">
        <w:rPr>
          <w:rFonts w:ascii="Calibri" w:hAnsi="Calibri" w:cs="Calibri"/>
          <w:szCs w:val="24"/>
        </w:rPr>
        <w:t xml:space="preserve"> (</w:t>
      </w:r>
      <w:r w:rsidR="003F55F2">
        <w:rPr>
          <w:rFonts w:ascii="Calibri" w:hAnsi="Calibri" w:cs="Calibri"/>
          <w:szCs w:val="24"/>
        </w:rPr>
        <w:t>where</w:t>
      </w:r>
      <w:r w:rsidR="001E18DE">
        <w:rPr>
          <w:rFonts w:ascii="Calibri" w:hAnsi="Calibri" w:cs="Calibri"/>
          <w:szCs w:val="24"/>
        </w:rPr>
        <w:t xml:space="preserve"> relevant)</w:t>
      </w:r>
    </w:p>
    <w:p w14:paraId="59798A26" w14:textId="77777777" w:rsidR="00927A05" w:rsidRPr="00590E70" w:rsidRDefault="00927A05" w:rsidP="009B508B">
      <w:pPr>
        <w:pStyle w:val="NormalWeb"/>
        <w:numPr>
          <w:ilvl w:val="0"/>
          <w:numId w:val="20"/>
        </w:numPr>
        <w:snapToGrid w:val="0"/>
        <w:spacing w:before="0" w:after="0"/>
        <w:rPr>
          <w:rFonts w:ascii="Calibri" w:hAnsi="Calibri" w:cs="Calibri"/>
          <w:szCs w:val="24"/>
        </w:rPr>
      </w:pPr>
      <w:r w:rsidRPr="00590E70">
        <w:rPr>
          <w:rStyle w:val="Strong"/>
          <w:rFonts w:ascii="Calibri" w:hAnsi="Calibri" w:cs="Calibri"/>
          <w:szCs w:val="24"/>
        </w:rPr>
        <w:t>References</w:t>
      </w:r>
    </w:p>
    <w:p w14:paraId="26B5B91C" w14:textId="77777777" w:rsidR="00927A05" w:rsidRPr="00590E70" w:rsidRDefault="00927A05" w:rsidP="009B508B">
      <w:pPr>
        <w:pStyle w:val="NormalWeb"/>
        <w:numPr>
          <w:ilvl w:val="1"/>
          <w:numId w:val="20"/>
        </w:numPr>
        <w:snapToGrid w:val="0"/>
        <w:spacing w:before="0" w:after="0"/>
        <w:rPr>
          <w:rFonts w:ascii="Calibri" w:hAnsi="Calibri" w:cs="Calibri"/>
          <w:szCs w:val="24"/>
        </w:rPr>
      </w:pPr>
      <w:r w:rsidRPr="00590E70">
        <w:rPr>
          <w:rFonts w:ascii="Calibri" w:hAnsi="Calibri" w:cs="Calibri"/>
          <w:szCs w:val="24"/>
        </w:rPr>
        <w:t xml:space="preserve">Use </w:t>
      </w:r>
      <w:r w:rsidRPr="00590E70">
        <w:rPr>
          <w:rStyle w:val="Strong"/>
          <w:rFonts w:ascii="Calibri" w:hAnsi="Calibri" w:cs="Calibri"/>
          <w:szCs w:val="24"/>
        </w:rPr>
        <w:t>IEEE referencing style</w:t>
      </w:r>
      <w:r w:rsidRPr="00590E70">
        <w:rPr>
          <w:rFonts w:ascii="Calibri" w:hAnsi="Calibri" w:cs="Calibri"/>
          <w:szCs w:val="24"/>
        </w:rPr>
        <w:t xml:space="preserve"> consistently</w:t>
      </w:r>
    </w:p>
    <w:p w14:paraId="2FA10869" w14:textId="77777777" w:rsidR="001C607F" w:rsidRPr="00590E70" w:rsidRDefault="00923DDE" w:rsidP="009B508B">
      <w:pPr>
        <w:pStyle w:val="NormalWeb"/>
        <w:numPr>
          <w:ilvl w:val="0"/>
          <w:numId w:val="20"/>
        </w:numPr>
        <w:snapToGrid w:val="0"/>
        <w:spacing w:before="0" w:after="0"/>
        <w:rPr>
          <w:rStyle w:val="Strong"/>
          <w:rFonts w:ascii="Calibri" w:hAnsi="Calibri" w:cs="Calibri"/>
          <w:b w:val="0"/>
          <w:bCs w:val="0"/>
          <w:szCs w:val="24"/>
        </w:rPr>
      </w:pPr>
      <w:r w:rsidRPr="00590E70">
        <w:rPr>
          <w:rStyle w:val="Strong"/>
          <w:rFonts w:ascii="Calibri" w:hAnsi="Calibri" w:cs="Calibri"/>
          <w:szCs w:val="24"/>
        </w:rPr>
        <w:t xml:space="preserve">Appendix: </w:t>
      </w:r>
    </w:p>
    <w:p w14:paraId="10BA35FA" w14:textId="77777777" w:rsidR="009B508B" w:rsidRDefault="00923DDE" w:rsidP="009B508B">
      <w:pPr>
        <w:pStyle w:val="NormalWeb"/>
        <w:numPr>
          <w:ilvl w:val="1"/>
          <w:numId w:val="20"/>
        </w:numPr>
        <w:snapToGrid w:val="0"/>
        <w:spacing w:before="0" w:after="0"/>
        <w:rPr>
          <w:rFonts w:ascii="Calibri" w:hAnsi="Calibri" w:cs="Calibri"/>
          <w:szCs w:val="24"/>
        </w:rPr>
      </w:pPr>
      <w:r w:rsidRPr="00590E70">
        <w:rPr>
          <w:rStyle w:val="Strong"/>
          <w:rFonts w:ascii="Calibri" w:hAnsi="Calibri" w:cs="Calibri"/>
          <w:szCs w:val="24"/>
        </w:rPr>
        <w:t>Materials and Methods</w:t>
      </w:r>
      <w:r w:rsidRPr="00590E70">
        <w:rPr>
          <w:rFonts w:ascii="Calibri" w:hAnsi="Calibri" w:cs="Calibri"/>
          <w:szCs w:val="24"/>
        </w:rPr>
        <w:t xml:space="preserve"> </w:t>
      </w:r>
    </w:p>
    <w:p w14:paraId="4A2C9A94" w14:textId="4314D19C" w:rsidR="00A708F6" w:rsidRPr="009B508B" w:rsidRDefault="009B508B" w:rsidP="009B508B">
      <w:pPr>
        <w:pStyle w:val="NormalWeb"/>
        <w:snapToGrid w:val="0"/>
        <w:spacing w:before="0" w:after="0"/>
        <w:ind w:left="1800"/>
        <w:rPr>
          <w:rFonts w:ascii="Calibri" w:hAnsi="Calibri" w:cs="Calibri"/>
          <w:szCs w:val="24"/>
        </w:rPr>
      </w:pPr>
      <w:r w:rsidRPr="009B508B">
        <w:rPr>
          <w:rFonts w:ascii="Calibri" w:hAnsi="Calibri" w:cs="Calibri"/>
          <w:szCs w:val="24"/>
        </w:rPr>
        <w:t xml:space="preserve">- </w:t>
      </w:r>
      <w:r w:rsidR="00A708F6" w:rsidRPr="009B508B">
        <w:rPr>
          <w:rFonts w:ascii="Calibri" w:hAnsi="Calibri" w:cs="Calibri"/>
          <w:szCs w:val="24"/>
        </w:rPr>
        <w:t>List all equipment, reagents, and instruments</w:t>
      </w:r>
    </w:p>
    <w:p w14:paraId="2C330BDA" w14:textId="13FC1EA1" w:rsidR="00A708F6" w:rsidRPr="00590E70" w:rsidRDefault="009B508B" w:rsidP="009B508B">
      <w:pPr>
        <w:pStyle w:val="NormalWeb"/>
        <w:snapToGrid w:val="0"/>
        <w:spacing w:before="0" w:after="0"/>
        <w:ind w:left="1080" w:firstLine="720"/>
        <w:rPr>
          <w:rFonts w:ascii="Calibri" w:hAnsi="Calibri" w:cs="Calibri"/>
          <w:szCs w:val="24"/>
        </w:rPr>
      </w:pPr>
      <w:r>
        <w:rPr>
          <w:rFonts w:ascii="Calibri" w:hAnsi="Calibri" w:cs="Calibri"/>
          <w:szCs w:val="24"/>
        </w:rPr>
        <w:t xml:space="preserve">- </w:t>
      </w:r>
      <w:r w:rsidR="00A708F6" w:rsidRPr="00590E70">
        <w:rPr>
          <w:rFonts w:ascii="Calibri" w:hAnsi="Calibri" w:cs="Calibri"/>
          <w:szCs w:val="24"/>
        </w:rPr>
        <w:t>Describe procedures clearly, step-by-step</w:t>
      </w:r>
    </w:p>
    <w:p w14:paraId="0CF6C0F1" w14:textId="3D5A7187" w:rsidR="00923DDE" w:rsidRPr="00590E70" w:rsidRDefault="00923DDE" w:rsidP="00A708F6">
      <w:pPr>
        <w:pStyle w:val="NormalWeb"/>
        <w:spacing w:beforeAutospacing="1" w:afterAutospacing="1"/>
        <w:ind w:left="1800"/>
        <w:rPr>
          <w:rFonts w:ascii="Calibri" w:hAnsi="Calibri" w:cs="Calibri"/>
          <w:szCs w:val="24"/>
        </w:rPr>
      </w:pPr>
    </w:p>
    <w:p w14:paraId="644EC1E7" w14:textId="77777777" w:rsidR="00927A05" w:rsidRPr="00A406E5" w:rsidRDefault="00927A05" w:rsidP="00A67FB1">
      <w:pPr>
        <w:ind w:left="720"/>
        <w:rPr>
          <w:rFonts w:ascii="Arial" w:hAnsi="Arial" w:cs="Arial"/>
          <w:sz w:val="24"/>
          <w:szCs w:val="24"/>
        </w:rPr>
      </w:pPr>
    </w:p>
    <w:p w14:paraId="60A71606" w14:textId="77777777" w:rsidR="00152E9D" w:rsidRPr="00A406E5" w:rsidRDefault="00152E9D" w:rsidP="00A67FB1">
      <w:pPr>
        <w:ind w:left="720"/>
        <w:rPr>
          <w:rFonts w:ascii="Arial" w:hAnsi="Arial" w:cs="Arial"/>
          <w:sz w:val="24"/>
          <w:szCs w:val="24"/>
        </w:rPr>
      </w:pPr>
    </w:p>
    <w:p w14:paraId="26FF7DAE" w14:textId="77777777" w:rsidR="00152E9D" w:rsidRPr="00A406E5" w:rsidRDefault="00152E9D" w:rsidP="00A67FB1">
      <w:pPr>
        <w:ind w:left="720"/>
        <w:rPr>
          <w:rFonts w:ascii="Arial" w:hAnsi="Arial" w:cs="Arial"/>
          <w:sz w:val="24"/>
          <w:szCs w:val="24"/>
        </w:rPr>
      </w:pPr>
    </w:p>
    <w:p w14:paraId="328554ED" w14:textId="77777777" w:rsidR="00152E9D" w:rsidRPr="00A406E5" w:rsidRDefault="00152E9D" w:rsidP="00A67FB1">
      <w:pPr>
        <w:ind w:left="720"/>
        <w:rPr>
          <w:rFonts w:ascii="Arial" w:hAnsi="Arial" w:cs="Arial"/>
          <w:sz w:val="24"/>
          <w:szCs w:val="24"/>
        </w:rPr>
      </w:pPr>
    </w:p>
    <w:p w14:paraId="4017E456" w14:textId="77777777" w:rsidR="00152E9D" w:rsidRPr="00A406E5" w:rsidRDefault="00152E9D" w:rsidP="00A67FB1">
      <w:pPr>
        <w:ind w:left="720"/>
        <w:rPr>
          <w:rFonts w:ascii="Arial" w:hAnsi="Arial" w:cs="Arial"/>
          <w:sz w:val="24"/>
          <w:szCs w:val="24"/>
        </w:rPr>
      </w:pPr>
    </w:p>
    <w:p w14:paraId="6F9F81B8" w14:textId="77777777" w:rsidR="00152E9D" w:rsidRPr="00A406E5" w:rsidRDefault="00152E9D" w:rsidP="00A67FB1">
      <w:pPr>
        <w:ind w:left="720"/>
        <w:rPr>
          <w:rFonts w:ascii="Arial" w:hAnsi="Arial" w:cs="Arial"/>
          <w:sz w:val="24"/>
          <w:szCs w:val="24"/>
        </w:rPr>
      </w:pPr>
    </w:p>
    <w:p w14:paraId="55405ED0" w14:textId="77777777" w:rsidR="00152E9D" w:rsidRPr="00A406E5" w:rsidRDefault="00152E9D" w:rsidP="00A67FB1">
      <w:pPr>
        <w:ind w:left="720"/>
        <w:rPr>
          <w:rFonts w:ascii="Arial" w:hAnsi="Arial" w:cs="Arial"/>
          <w:sz w:val="24"/>
          <w:szCs w:val="24"/>
        </w:rPr>
      </w:pPr>
    </w:p>
    <w:p w14:paraId="1CFBB10B"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337CFA21" w14:textId="77777777" w:rsidTr="00C8667A">
        <w:trPr>
          <w:trHeight w:val="414"/>
        </w:trPr>
        <w:tc>
          <w:tcPr>
            <w:tcW w:w="10670" w:type="dxa"/>
            <w:shd w:val="clear" w:color="auto" w:fill="D9D9D9"/>
          </w:tcPr>
          <w:p w14:paraId="7EC3AAD0"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5C949489" w14:textId="77777777" w:rsidR="00D22D9C" w:rsidRPr="00A406E5" w:rsidRDefault="00D22D9C" w:rsidP="00D22D9C">
      <w:pPr>
        <w:jc w:val="both"/>
        <w:rPr>
          <w:rFonts w:ascii="Arial" w:hAnsi="Arial" w:cs="Arial"/>
          <w:sz w:val="22"/>
          <w:szCs w:val="22"/>
        </w:rPr>
      </w:pPr>
    </w:p>
    <w:p w14:paraId="4B132FB9"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3A1AB1E3" w14:textId="77777777" w:rsidR="004D5E9B" w:rsidRDefault="004D5E9B" w:rsidP="00D22D9C">
      <w:pPr>
        <w:jc w:val="both"/>
        <w:rPr>
          <w:rFonts w:ascii="Arial" w:hAnsi="Arial" w:cs="Arial"/>
          <w:b/>
          <w:sz w:val="22"/>
          <w:szCs w:val="22"/>
        </w:rPr>
      </w:pPr>
    </w:p>
    <w:p w14:paraId="2D271799"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4FC12305"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3F6959DF" w14:textId="77777777" w:rsidR="00C01A3F" w:rsidRPr="00A406E5" w:rsidRDefault="00C01A3F" w:rsidP="00D22D9C">
      <w:pPr>
        <w:jc w:val="both"/>
        <w:rPr>
          <w:rFonts w:ascii="Arial" w:hAnsi="Arial" w:cs="Arial"/>
          <w:sz w:val="22"/>
          <w:szCs w:val="22"/>
        </w:rPr>
      </w:pPr>
    </w:p>
    <w:p w14:paraId="47A99ECC" w14:textId="2EE8910B" w:rsidR="00C01A3F" w:rsidRPr="00A406E5" w:rsidRDefault="008042F0" w:rsidP="00DC36C1">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B60725" w:rsidRPr="00B60725">
        <w:rPr>
          <w:rFonts w:ascii="Arial" w:hAnsi="Arial" w:cs="Arial"/>
          <w:i/>
          <w:sz w:val="22"/>
          <w:szCs w:val="22"/>
        </w:rPr>
        <w:t>Your report must demonstrate that you have engaged with recent, credible, and relevant sources to support your analysis. This includes peer-reviewed journal articles, chemistry textbooks, and reliable industrial or governmental sources, with particular attention to materials relevant to Ordnance, Munitions, and Explosives (OME). You are encouraged to consult a broad range of literature and avoid over-reliance on non-academic websites. All sources must be properly cited using the IEEE referencing system, both in-text and in your reference list.</w:t>
      </w:r>
    </w:p>
    <w:p w14:paraId="513DC955" w14:textId="77777777" w:rsidR="00C01A3F" w:rsidRPr="00A406E5" w:rsidRDefault="00C01A3F" w:rsidP="00D22D9C">
      <w:pPr>
        <w:jc w:val="both"/>
        <w:rPr>
          <w:rFonts w:ascii="Arial" w:hAnsi="Arial" w:cs="Arial"/>
          <w:sz w:val="22"/>
          <w:szCs w:val="22"/>
        </w:rPr>
      </w:pPr>
    </w:p>
    <w:p w14:paraId="4A6197D2" w14:textId="77777777" w:rsidR="00D22D9C" w:rsidRPr="00A406E5" w:rsidRDefault="00D22D9C" w:rsidP="00D22D9C">
      <w:pPr>
        <w:jc w:val="both"/>
        <w:rPr>
          <w:rFonts w:ascii="Arial" w:hAnsi="Arial" w:cs="Arial"/>
          <w:sz w:val="22"/>
          <w:szCs w:val="22"/>
        </w:rPr>
      </w:pPr>
    </w:p>
    <w:p w14:paraId="1D0A3A3E"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2C692608" w14:textId="77777777" w:rsidR="00D22D9C" w:rsidRPr="00A406E5" w:rsidRDefault="00527E60" w:rsidP="00D22D9C">
      <w:pPr>
        <w:jc w:val="both"/>
        <w:rPr>
          <w:rFonts w:ascii="Arial" w:hAnsi="Arial" w:cs="Arial"/>
          <w:sz w:val="22"/>
          <w:szCs w:val="22"/>
        </w:rPr>
      </w:pPr>
      <w:r>
        <w:rPr>
          <w:rFonts w:ascii="Arial" w:hAnsi="Arial" w:cs="Arial"/>
          <w:sz w:val="22"/>
          <w:szCs w:val="22"/>
        </w:rPr>
        <w:t>At level 5</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9315A0">
        <w:rPr>
          <w:rFonts w:ascii="Arial" w:hAnsi="Arial" w:cs="Arial"/>
          <w:sz w:val="22"/>
          <w:szCs w:val="22"/>
        </w:rPr>
        <w:t>:</w:t>
      </w:r>
      <w:r w:rsidR="004D5E9B">
        <w:t xml:space="preserve"> </w:t>
      </w:r>
      <w:r w:rsidR="00A16E98" w:rsidRPr="00A16E98">
        <w:rPr>
          <w:rFonts w:ascii="Arial" w:hAnsi="Arial" w:cs="Arial"/>
          <w:sz w:val="22"/>
          <w:szCs w:val="22"/>
        </w:rPr>
        <w:t>sound knowledge and critical understanding of the well-established concepts and principles</w:t>
      </w:r>
      <w:r w:rsidR="004D5E9B">
        <w:rPr>
          <w:rFonts w:ascii="Arial" w:hAnsi="Arial" w:cs="Arial"/>
          <w:sz w:val="22"/>
          <w:szCs w:val="22"/>
        </w:rPr>
        <w:t xml:space="preserve"> of the</w:t>
      </w:r>
      <w:r w:rsidR="00A16E98">
        <w:rPr>
          <w:rFonts w:ascii="Arial" w:hAnsi="Arial" w:cs="Arial"/>
          <w:sz w:val="22"/>
          <w:szCs w:val="22"/>
        </w:rPr>
        <w:t xml:space="preserve"> subject area and </w:t>
      </w:r>
      <w:r w:rsidR="009315A0">
        <w:rPr>
          <w:rFonts w:ascii="Arial" w:hAnsi="Arial" w:cs="Arial"/>
          <w:sz w:val="22"/>
          <w:szCs w:val="22"/>
        </w:rPr>
        <w:t xml:space="preserve">the way in which those principles have developed; </w:t>
      </w:r>
      <w:r w:rsidR="00A16E98" w:rsidRPr="00A16E98">
        <w:rPr>
          <w:rFonts w:ascii="Arial" w:hAnsi="Arial" w:cs="Arial"/>
          <w:sz w:val="22"/>
          <w:szCs w:val="22"/>
        </w:rPr>
        <w:t>knowledge of the main methods of enquiry in the discipline</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58E4BBA6" w14:textId="77777777" w:rsidR="00C01A3F" w:rsidRPr="00A406E5" w:rsidRDefault="00C01A3F" w:rsidP="00C01A3F">
      <w:pPr>
        <w:jc w:val="both"/>
        <w:rPr>
          <w:rFonts w:ascii="Arial" w:hAnsi="Arial" w:cs="Arial"/>
          <w:b/>
          <w:i/>
          <w:sz w:val="22"/>
          <w:szCs w:val="22"/>
        </w:rPr>
      </w:pPr>
    </w:p>
    <w:p w14:paraId="7521A665" w14:textId="1C865D66" w:rsidR="002A6A4D" w:rsidRDefault="008042F0" w:rsidP="00FF46AD">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E45126" w:rsidRPr="00E45126">
        <w:rPr>
          <w:rFonts w:ascii="Arial" w:hAnsi="Arial" w:cs="Arial"/>
          <w:i/>
          <w:sz w:val="22"/>
          <w:szCs w:val="22"/>
        </w:rPr>
        <w:t xml:space="preserve">You should clearly demonstrate a deep and accurate understanding of the chemical principles underpinning each experiment. Explain relevant concepts (e.g. thermodynamics, reaction kinetics, material compatibility) with clarity, and relate these to the experiment outcomes and broader chemical knowledge. Where possible, link your findings to OME applications such as explosive safety, chemical stability, or performance. </w:t>
      </w:r>
    </w:p>
    <w:p w14:paraId="71F5C973" w14:textId="77777777" w:rsidR="00DC36C1" w:rsidRPr="00A406E5" w:rsidRDefault="00DC36C1" w:rsidP="00DC36C1">
      <w:pPr>
        <w:jc w:val="both"/>
        <w:rPr>
          <w:rFonts w:ascii="Arial" w:hAnsi="Arial" w:cs="Arial"/>
          <w:sz w:val="22"/>
          <w:szCs w:val="22"/>
        </w:rPr>
      </w:pPr>
    </w:p>
    <w:p w14:paraId="4441B52F" w14:textId="77777777" w:rsidR="00D22D9C" w:rsidRPr="00A406E5" w:rsidRDefault="00D22D9C" w:rsidP="00D22D9C">
      <w:pPr>
        <w:jc w:val="both"/>
        <w:rPr>
          <w:rFonts w:ascii="Arial" w:hAnsi="Arial" w:cs="Arial"/>
          <w:b/>
          <w:sz w:val="22"/>
          <w:szCs w:val="22"/>
        </w:rPr>
      </w:pPr>
    </w:p>
    <w:p w14:paraId="27D09B80"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08EA45A9" w14:textId="77777777" w:rsidR="00D22D9C" w:rsidRPr="00A406E5" w:rsidRDefault="00C073F1" w:rsidP="00E27F15">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critically </w:t>
      </w:r>
      <w:r w:rsidR="00451810">
        <w:rPr>
          <w:rFonts w:ascii="Arial" w:hAnsi="Arial" w:cs="Arial"/>
          <w:sz w:val="22"/>
          <w:szCs w:val="22"/>
        </w:rPr>
        <w:t xml:space="preserve">analyse </w:t>
      </w:r>
      <w:r w:rsidR="00451810" w:rsidRPr="00451810">
        <w:rPr>
          <w:rFonts w:ascii="Arial" w:hAnsi="Arial" w:cs="Arial"/>
          <w:sz w:val="22"/>
          <w:szCs w:val="22"/>
        </w:rPr>
        <w:t>information, and propose solutions to problems arising from that analysis</w:t>
      </w:r>
      <w:r w:rsidR="00E27F15">
        <w:rPr>
          <w:rFonts w:ascii="Arial" w:hAnsi="Arial" w:cs="Arial"/>
          <w:sz w:val="22"/>
          <w:szCs w:val="22"/>
        </w:rPr>
        <w:t>, including the</w:t>
      </w:r>
      <w:r w:rsidR="00E27F15" w:rsidRPr="00E27F15">
        <w:rPr>
          <w:rFonts w:ascii="Arial" w:hAnsi="Arial" w:cs="Arial"/>
          <w:sz w:val="22"/>
          <w:szCs w:val="22"/>
        </w:rPr>
        <w:t xml:space="preserve"> </w:t>
      </w:r>
      <w:r w:rsidR="00E27F15">
        <w:rPr>
          <w:rFonts w:ascii="Arial" w:hAnsi="Arial" w:cs="Arial"/>
          <w:sz w:val="22"/>
          <w:szCs w:val="22"/>
        </w:rPr>
        <w:t>critical</w:t>
      </w:r>
      <w:r w:rsidR="00E27F15" w:rsidRPr="00E27F15">
        <w:rPr>
          <w:rFonts w:ascii="Arial" w:hAnsi="Arial" w:cs="Arial"/>
          <w:sz w:val="22"/>
          <w:szCs w:val="22"/>
        </w:rPr>
        <w:t xml:space="preserve"> </w:t>
      </w:r>
      <w:r w:rsidR="00E27F15">
        <w:rPr>
          <w:rFonts w:ascii="Arial" w:hAnsi="Arial" w:cs="Arial"/>
          <w:sz w:val="22"/>
          <w:szCs w:val="22"/>
        </w:rPr>
        <w:t>evaluation</w:t>
      </w:r>
      <w:r w:rsidR="00E27F15" w:rsidRPr="00E27F15">
        <w:rPr>
          <w:rFonts w:ascii="Arial" w:hAnsi="Arial" w:cs="Arial"/>
          <w:sz w:val="22"/>
          <w:szCs w:val="22"/>
        </w:rPr>
        <w:t xml:space="preserve"> </w:t>
      </w:r>
      <w:r w:rsidR="00E27F15">
        <w:rPr>
          <w:rFonts w:ascii="Arial" w:hAnsi="Arial" w:cs="Arial"/>
          <w:sz w:val="22"/>
          <w:szCs w:val="22"/>
        </w:rPr>
        <w:t xml:space="preserve">of </w:t>
      </w:r>
      <w:r w:rsidR="00E27F15" w:rsidRPr="00E27F15">
        <w:rPr>
          <w:rFonts w:ascii="Arial" w:hAnsi="Arial" w:cs="Arial"/>
          <w:sz w:val="22"/>
          <w:szCs w:val="22"/>
        </w:rPr>
        <w:t>the appropriateness of different approaches to</w:t>
      </w:r>
      <w:r w:rsidR="00E27F15">
        <w:rPr>
          <w:rFonts w:ascii="Arial" w:hAnsi="Arial" w:cs="Arial"/>
          <w:sz w:val="22"/>
          <w:szCs w:val="22"/>
        </w:rPr>
        <w:t xml:space="preserve"> </w:t>
      </w:r>
      <w:r w:rsidR="00E27F15" w:rsidRPr="00E27F15">
        <w:rPr>
          <w:rFonts w:ascii="Arial" w:hAnsi="Arial" w:cs="Arial"/>
          <w:sz w:val="22"/>
          <w:szCs w:val="22"/>
        </w:rPr>
        <w:t>solving problems</w:t>
      </w:r>
      <w:r w:rsidR="00E27F15">
        <w:rPr>
          <w:rFonts w:ascii="Arial" w:hAnsi="Arial" w:cs="Arial"/>
          <w:sz w:val="22"/>
          <w:szCs w:val="22"/>
        </w:rPr>
        <w:t>.</w:t>
      </w:r>
      <w:r w:rsidR="00E27F15" w:rsidRPr="00E27F15">
        <w:rPr>
          <w:rFonts w:ascii="Arial" w:hAnsi="Arial" w:cs="Arial"/>
          <w:sz w:val="22"/>
          <w:szCs w:val="22"/>
        </w:rPr>
        <w:t xml:space="preserv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At all times, you must provide justification</w:t>
      </w:r>
      <w:r w:rsidR="00451810">
        <w:rPr>
          <w:rFonts w:ascii="Arial" w:hAnsi="Arial" w:cs="Arial"/>
          <w:sz w:val="22"/>
          <w:szCs w:val="22"/>
        </w:rPr>
        <w:t>/evidence</w:t>
      </w:r>
      <w:r w:rsidR="00D22D9C" w:rsidRPr="00A406E5">
        <w:rPr>
          <w:rFonts w:ascii="Arial" w:hAnsi="Arial" w:cs="Arial"/>
          <w:sz w:val="22"/>
          <w:szCs w:val="22"/>
        </w:rPr>
        <w:t xml:space="preserv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w:t>
      </w:r>
      <w:r w:rsidR="00E27F15">
        <w:rPr>
          <w:rFonts w:ascii="Arial" w:hAnsi="Arial" w:cs="Arial"/>
          <w:sz w:val="22"/>
          <w:szCs w:val="22"/>
        </w:rPr>
        <w:t>, with</w:t>
      </w:r>
      <w:r w:rsidR="00E27F15" w:rsidRPr="00E27F15">
        <w:t xml:space="preserve"> </w:t>
      </w:r>
      <w:r w:rsidR="00E27F15" w:rsidRPr="00E27F15">
        <w:rPr>
          <w:rFonts w:ascii="Arial" w:hAnsi="Arial" w:cs="Arial"/>
          <w:sz w:val="22"/>
          <w:szCs w:val="22"/>
        </w:rPr>
        <w:t>an understanding of the limits of knowledge, a</w:t>
      </w:r>
      <w:r w:rsidR="00E27F15">
        <w:rPr>
          <w:rFonts w:ascii="Arial" w:hAnsi="Arial" w:cs="Arial"/>
          <w:sz w:val="22"/>
          <w:szCs w:val="22"/>
        </w:rPr>
        <w:t xml:space="preserve">nd how this influences analyses and interpretations. </w:t>
      </w:r>
      <w:r w:rsidR="00D22D9C" w:rsidRPr="00A406E5">
        <w:rPr>
          <w:rFonts w:ascii="Arial" w:hAnsi="Arial" w:cs="Arial"/>
          <w:sz w:val="22"/>
          <w:szCs w:val="22"/>
        </w:rPr>
        <w:t xml:space="preserve">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1E7F14CD" w14:textId="77777777" w:rsidR="00D22D9C" w:rsidRPr="00A406E5" w:rsidRDefault="00D22D9C" w:rsidP="00D22D9C">
      <w:pPr>
        <w:jc w:val="both"/>
        <w:rPr>
          <w:rFonts w:ascii="Arial" w:hAnsi="Arial" w:cs="Arial"/>
          <w:sz w:val="22"/>
          <w:szCs w:val="22"/>
        </w:rPr>
      </w:pPr>
    </w:p>
    <w:p w14:paraId="3227C819" w14:textId="1F5049A5" w:rsidR="00F5512C" w:rsidRPr="00A406E5" w:rsidRDefault="008042F0" w:rsidP="00DC36C1">
      <w:pPr>
        <w:jc w:val="both"/>
        <w:rPr>
          <w:rFonts w:ascii="Arial" w:hAnsi="Arial" w:cs="Arial"/>
          <w:i/>
          <w:sz w:val="22"/>
          <w:szCs w:val="22"/>
        </w:rPr>
      </w:pPr>
      <w:r>
        <w:rPr>
          <w:rFonts w:ascii="Arial" w:hAnsi="Arial" w:cs="Arial"/>
          <w:b/>
          <w:i/>
          <w:sz w:val="22"/>
          <w:szCs w:val="22"/>
        </w:rPr>
        <w:lastRenderedPageBreak/>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C877C0" w:rsidRPr="00C877C0">
        <w:rPr>
          <w:rFonts w:ascii="Arial" w:hAnsi="Arial" w:cs="Arial"/>
          <w:i/>
          <w:sz w:val="22"/>
          <w:szCs w:val="22"/>
        </w:rPr>
        <w:t>Your work must reflect strong critical thinking, independent analysis, and sound scientific reasoning. You are expected to interpret your experimental data in relation to the initial hypothesis and theoretical expectations. Identify key trends, deviations, or unexpected results, and offer a justified scientific explanation. Your discussion should go beyond description — evaluate the significance of your findings, relate them to relevant chemical or OME principles, and integrate supporting literature where appropriate. Demonstrate reflective thinking by addressing sources of uncertainty and offering well-reasoned improvements or alternative interpretations grounded in current knowledge.</w:t>
      </w:r>
    </w:p>
    <w:p w14:paraId="1D57F873" w14:textId="77777777" w:rsidR="00C01A3F" w:rsidRPr="00A406E5" w:rsidRDefault="00C01A3F" w:rsidP="00D22D9C">
      <w:pPr>
        <w:jc w:val="both"/>
        <w:rPr>
          <w:rFonts w:ascii="Arial" w:hAnsi="Arial" w:cs="Arial"/>
          <w:sz w:val="22"/>
          <w:szCs w:val="22"/>
        </w:rPr>
      </w:pPr>
    </w:p>
    <w:p w14:paraId="52E312A4" w14:textId="77777777" w:rsidR="00D22D9C" w:rsidRPr="00A406E5" w:rsidRDefault="00D22D9C" w:rsidP="00D22D9C">
      <w:pPr>
        <w:jc w:val="both"/>
        <w:rPr>
          <w:rFonts w:ascii="Arial" w:hAnsi="Arial" w:cs="Arial"/>
          <w:b/>
          <w:sz w:val="22"/>
          <w:szCs w:val="22"/>
        </w:rPr>
      </w:pPr>
    </w:p>
    <w:p w14:paraId="6C4F06A0"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2EBE1B4B" w14:textId="77777777" w:rsidR="00D22D9C" w:rsidRPr="00A406E5" w:rsidRDefault="00451810" w:rsidP="00451810">
      <w:pPr>
        <w:jc w:val="both"/>
        <w:rPr>
          <w:rFonts w:ascii="Arial" w:hAnsi="Arial" w:cs="Arial"/>
          <w:sz w:val="22"/>
          <w:szCs w:val="22"/>
        </w:rPr>
      </w:pPr>
      <w:r>
        <w:rPr>
          <w:rFonts w:ascii="Arial" w:hAnsi="Arial" w:cs="Arial"/>
          <w:sz w:val="22"/>
          <w:szCs w:val="22"/>
        </w:rPr>
        <w:t>At level 5</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use/deploy a range of</w:t>
      </w:r>
      <w:r w:rsidR="00C073F1" w:rsidRPr="00C073F1">
        <w:rPr>
          <w:rFonts w:ascii="Arial" w:hAnsi="Arial" w:cs="Arial"/>
          <w:sz w:val="22"/>
          <w:szCs w:val="22"/>
        </w:rPr>
        <w:t xml:space="preserve"> established techniques </w:t>
      </w:r>
      <w:r>
        <w:rPr>
          <w:rFonts w:ascii="Arial" w:hAnsi="Arial" w:cs="Arial"/>
          <w:sz w:val="22"/>
          <w:szCs w:val="22"/>
        </w:rPr>
        <w:t>within the</w:t>
      </w:r>
      <w:r w:rsidR="00C073F1" w:rsidRPr="00C073F1">
        <w:rPr>
          <w:rFonts w:ascii="Arial" w:hAnsi="Arial" w:cs="Arial"/>
          <w:sz w:val="22"/>
          <w:szCs w:val="22"/>
        </w:rPr>
        <w:t xml:space="preserve"> discipline, </w:t>
      </w:r>
      <w:r>
        <w:rPr>
          <w:rFonts w:ascii="Arial" w:hAnsi="Arial" w:cs="Arial"/>
          <w:sz w:val="22"/>
          <w:szCs w:val="22"/>
        </w:rPr>
        <w:t xml:space="preserve">and </w:t>
      </w:r>
      <w:r w:rsidRPr="00451810">
        <w:rPr>
          <w:rFonts w:ascii="Arial" w:hAnsi="Arial" w:cs="Arial"/>
          <w:sz w:val="22"/>
          <w:szCs w:val="22"/>
        </w:rPr>
        <w:t>apply underlying concepts and principles outside the context in which they</w:t>
      </w:r>
      <w:r>
        <w:rPr>
          <w:rFonts w:ascii="Arial" w:hAnsi="Arial" w:cs="Arial"/>
          <w:sz w:val="22"/>
          <w:szCs w:val="22"/>
        </w:rPr>
        <w:t xml:space="preserve"> </w:t>
      </w:r>
      <w:r w:rsidRPr="00451810">
        <w:rPr>
          <w:rFonts w:ascii="Arial" w:hAnsi="Arial" w:cs="Arial"/>
          <w:sz w:val="22"/>
          <w:szCs w:val="22"/>
        </w:rPr>
        <w:t>were first studied, including, where appropriate, the application of those principles in an</w:t>
      </w:r>
      <w:r>
        <w:rPr>
          <w:rFonts w:ascii="Arial" w:hAnsi="Arial" w:cs="Arial"/>
          <w:sz w:val="22"/>
          <w:szCs w:val="22"/>
        </w:rPr>
        <w:t xml:space="preserve"> </w:t>
      </w:r>
      <w:r w:rsidRPr="00451810">
        <w:rPr>
          <w:rFonts w:ascii="Arial" w:hAnsi="Arial" w:cs="Arial"/>
          <w:sz w:val="22"/>
          <w:szCs w:val="22"/>
        </w:rPr>
        <w:t>employment context</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C073F1">
        <w:rPr>
          <w:rFonts w:ascii="Arial" w:hAnsi="Arial" w:cs="Arial"/>
          <w:sz w:val="22"/>
          <w:szCs w:val="22"/>
        </w:rPr>
        <w:t xml:space="preserve">or to create artefacts, </w:t>
      </w:r>
      <w:r w:rsidR="00D22D9C" w:rsidRPr="00A406E5">
        <w:rPr>
          <w:rFonts w:ascii="Arial" w:hAnsi="Arial" w:cs="Arial"/>
          <w:sz w:val="22"/>
          <w:szCs w:val="22"/>
        </w:rPr>
        <w:t xml:space="preserve">some of which may be creative.  This is likely to 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14:paraId="4E29C6C4" w14:textId="77777777" w:rsidR="00D22D9C" w:rsidRPr="00A406E5" w:rsidRDefault="00D22D9C" w:rsidP="00D22D9C">
      <w:pPr>
        <w:jc w:val="both"/>
        <w:rPr>
          <w:rFonts w:ascii="Arial" w:hAnsi="Arial" w:cs="Arial"/>
          <w:sz w:val="22"/>
          <w:szCs w:val="22"/>
        </w:rPr>
      </w:pPr>
    </w:p>
    <w:p w14:paraId="2D098BDA" w14:textId="4AC2EE72" w:rsidR="00C01A3F" w:rsidRDefault="008042F0" w:rsidP="00DC36C1">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B44234">
        <w:rPr>
          <w:rFonts w:ascii="Arial" w:hAnsi="Arial" w:cs="Arial"/>
          <w:b/>
          <w:i/>
          <w:sz w:val="22"/>
          <w:szCs w:val="22"/>
        </w:rPr>
        <w:t xml:space="preserve"> </w:t>
      </w:r>
      <w:r w:rsidR="00C01A3F" w:rsidRPr="00A406E5">
        <w:rPr>
          <w:rFonts w:ascii="Arial" w:hAnsi="Arial" w:cs="Arial"/>
          <w:i/>
          <w:sz w:val="22"/>
          <w:szCs w:val="22"/>
        </w:rPr>
        <w:t xml:space="preserve"> </w:t>
      </w:r>
      <w:r w:rsidR="00B44234" w:rsidRPr="00B44234">
        <w:rPr>
          <w:rFonts w:ascii="Arial" w:hAnsi="Arial" w:cs="Arial"/>
          <w:i/>
          <w:sz w:val="22"/>
          <w:szCs w:val="22"/>
        </w:rPr>
        <w:t>You must demonstrate a clear, accurate, and methodical approach to practical work. This includes a well-structured and technically sound description of experimental procedures, carried out with care and precision. Your report should show awareness of correct handling of materials and equipment, good laboratory practice, and appropriate consideration of safety protocols — especially where relevant to OME applications. Highlight the real-world applicability of the experiment, connecting methods or outcomes to defence, industrial, or environmental contexts. Discuss any procedural challenges, constraints, or practical limitations encountered and suggest realistic improvements or adaptations for future experimentation.</w:t>
      </w:r>
    </w:p>
    <w:p w14:paraId="5389E5CA" w14:textId="77777777" w:rsidR="00DC36C1" w:rsidRPr="00A406E5" w:rsidRDefault="00DC36C1" w:rsidP="00DC36C1">
      <w:pPr>
        <w:jc w:val="both"/>
        <w:rPr>
          <w:rFonts w:ascii="Arial" w:hAnsi="Arial" w:cs="Arial"/>
          <w:sz w:val="22"/>
          <w:szCs w:val="22"/>
        </w:rPr>
      </w:pPr>
    </w:p>
    <w:p w14:paraId="6246F546" w14:textId="77777777" w:rsidR="008566E5" w:rsidRPr="00A406E5" w:rsidRDefault="008566E5" w:rsidP="00D22D9C">
      <w:pPr>
        <w:jc w:val="both"/>
        <w:rPr>
          <w:rFonts w:ascii="Arial" w:hAnsi="Arial" w:cs="Arial"/>
          <w:sz w:val="22"/>
          <w:szCs w:val="22"/>
        </w:rPr>
      </w:pPr>
    </w:p>
    <w:p w14:paraId="573C586B"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4118E07B" w14:textId="77777777" w:rsidR="00995D51" w:rsidRPr="00A406E5" w:rsidRDefault="00D22D9C" w:rsidP="009315A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qualities and transferable skills necessary for employment requiring the exercise of personal responsibility and decision-making</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995D51" w:rsidRPr="00995D51">
        <w:rPr>
          <w:rFonts w:ascii="Arial" w:hAnsi="Arial" w:cs="Arial"/>
          <w:sz w:val="22"/>
          <w:szCs w:val="22"/>
        </w:rPr>
        <w:t>professional development</w:t>
      </w:r>
      <w:r w:rsidR="009315A0" w:rsidRPr="009315A0">
        <w:t xml:space="preserve"> </w:t>
      </w:r>
      <w:r w:rsidR="009315A0">
        <w:t xml:space="preserve">to </w:t>
      </w:r>
      <w:r w:rsidR="006F0F95" w:rsidRPr="009315A0">
        <w:rPr>
          <w:rFonts w:ascii="Arial" w:hAnsi="Arial" w:cs="Arial"/>
          <w:sz w:val="22"/>
          <w:szCs w:val="22"/>
        </w:rPr>
        <w:t>advance</w:t>
      </w:r>
      <w:r w:rsidR="009315A0" w:rsidRPr="009315A0">
        <w:rPr>
          <w:rFonts w:ascii="Arial" w:hAnsi="Arial" w:cs="Arial"/>
          <w:sz w:val="22"/>
          <w:szCs w:val="22"/>
        </w:rPr>
        <w:t xml:space="preserve"> existing skills and acquire new competences that will</w:t>
      </w:r>
      <w:r w:rsidR="009315A0">
        <w:rPr>
          <w:rFonts w:ascii="Arial" w:hAnsi="Arial" w:cs="Arial"/>
          <w:sz w:val="22"/>
          <w:szCs w:val="22"/>
        </w:rPr>
        <w:t xml:space="preserve"> </w:t>
      </w:r>
      <w:r w:rsidR="009315A0" w:rsidRPr="009315A0">
        <w:rPr>
          <w:rFonts w:ascii="Arial" w:hAnsi="Arial" w:cs="Arial"/>
          <w:sz w:val="22"/>
          <w:szCs w:val="22"/>
        </w:rPr>
        <w:t xml:space="preserve">enable </w:t>
      </w:r>
      <w:r w:rsidR="009315A0">
        <w:rPr>
          <w:rFonts w:ascii="Arial" w:hAnsi="Arial" w:cs="Arial"/>
          <w:sz w:val="22"/>
          <w:szCs w:val="22"/>
        </w:rPr>
        <w:t>you</w:t>
      </w:r>
      <w:r w:rsidR="009315A0" w:rsidRPr="009315A0">
        <w:rPr>
          <w:rFonts w:ascii="Arial" w:hAnsi="Arial" w:cs="Arial"/>
          <w:sz w:val="22"/>
          <w:szCs w:val="22"/>
        </w:rPr>
        <w:t xml:space="preserve">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9315A0">
        <w:rPr>
          <w:rFonts w:ascii="Arial" w:hAnsi="Arial" w:cs="Arial"/>
          <w:sz w:val="22"/>
          <w:szCs w:val="22"/>
        </w:rPr>
        <w:t xml:space="preserve">that you can </w:t>
      </w:r>
      <w:r w:rsidR="00995D51" w:rsidRPr="00995D51">
        <w:rPr>
          <w:rFonts w:ascii="Arial" w:hAnsi="Arial" w:cs="Arial"/>
          <w:sz w:val="22"/>
          <w:szCs w:val="22"/>
        </w:rPr>
        <w:t xml:space="preserve">use appropriate media to </w:t>
      </w:r>
      <w:r w:rsidR="009315A0" w:rsidRPr="009315A0">
        <w:rPr>
          <w:rFonts w:ascii="Arial" w:hAnsi="Arial" w:cs="Arial"/>
          <w:sz w:val="22"/>
          <w:szCs w:val="22"/>
        </w:rPr>
        <w:t>effectively communicate information, arguments and</w:t>
      </w:r>
      <w:r w:rsidR="009315A0">
        <w:rPr>
          <w:rFonts w:ascii="Arial" w:hAnsi="Arial" w:cs="Arial"/>
          <w:sz w:val="22"/>
          <w:szCs w:val="22"/>
        </w:rPr>
        <w:t xml:space="preserve"> analysis in a variety of forms </w:t>
      </w:r>
      <w:r w:rsidR="009315A0" w:rsidRPr="009315A0">
        <w:rPr>
          <w:rFonts w:ascii="Arial" w:hAnsi="Arial" w:cs="Arial"/>
          <w:sz w:val="22"/>
          <w:szCs w:val="22"/>
        </w:rPr>
        <w:t>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72689FD4" w14:textId="77777777" w:rsidR="00995D51" w:rsidRDefault="00995D51" w:rsidP="00D22D9C">
      <w:pPr>
        <w:jc w:val="both"/>
        <w:rPr>
          <w:rFonts w:ascii="Arial" w:hAnsi="Arial" w:cs="Arial"/>
          <w:sz w:val="22"/>
          <w:szCs w:val="22"/>
        </w:rPr>
      </w:pPr>
    </w:p>
    <w:p w14:paraId="32C87D5B" w14:textId="77777777" w:rsidR="00D22D9C" w:rsidRPr="00A406E5" w:rsidRDefault="00D22D9C" w:rsidP="00D22D9C">
      <w:pPr>
        <w:jc w:val="both"/>
        <w:rPr>
          <w:rFonts w:ascii="Arial" w:hAnsi="Arial" w:cs="Arial"/>
          <w:sz w:val="22"/>
          <w:szCs w:val="22"/>
        </w:rPr>
      </w:pPr>
    </w:p>
    <w:p w14:paraId="507DD0EB" w14:textId="702D3C36" w:rsidR="00C01A3F"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547273" w:rsidRPr="00547273">
        <w:rPr>
          <w:rFonts w:ascii="Arial" w:hAnsi="Arial" w:cs="Arial"/>
          <w:i/>
          <w:sz w:val="22"/>
          <w:szCs w:val="22"/>
        </w:rPr>
        <w:t>Your report should be clear, concise, and well-organised, using appropriate scientific terminology and professional formatting. Structure your work logically using headings, figures, and tables where appropriate. Ensure consistency and accuracy in language, data presentation, and referencing.</w:t>
      </w:r>
      <w:r w:rsidR="00F21645">
        <w:rPr>
          <w:rFonts w:ascii="Arial" w:hAnsi="Arial" w:cs="Arial"/>
          <w:i/>
          <w:sz w:val="22"/>
          <w:szCs w:val="22"/>
        </w:rPr>
        <w:t xml:space="preserve"> Use passive voice.</w:t>
      </w:r>
    </w:p>
    <w:p w14:paraId="5D398AFD" w14:textId="77777777" w:rsidR="004C629A" w:rsidRDefault="004C629A" w:rsidP="00C01A3F">
      <w:pPr>
        <w:jc w:val="both"/>
        <w:rPr>
          <w:rFonts w:ascii="Arial" w:hAnsi="Arial" w:cs="Arial"/>
          <w:i/>
          <w:sz w:val="22"/>
          <w:szCs w:val="22"/>
        </w:rPr>
      </w:pPr>
    </w:p>
    <w:p w14:paraId="05C49E71" w14:textId="77777777" w:rsidR="00C01A3F" w:rsidRPr="00A406E5" w:rsidRDefault="00C01A3F" w:rsidP="00D22D9C">
      <w:pPr>
        <w:jc w:val="both"/>
        <w:rPr>
          <w:rFonts w:ascii="Arial" w:hAnsi="Arial" w:cs="Arial"/>
          <w:sz w:val="22"/>
          <w:szCs w:val="22"/>
        </w:rPr>
      </w:pPr>
    </w:p>
    <w:p w14:paraId="62FF0B13" w14:textId="77777777" w:rsidR="00FB3B4E" w:rsidRPr="00A406E5" w:rsidRDefault="00FB3B4E" w:rsidP="00D22D9C">
      <w:pPr>
        <w:jc w:val="both"/>
        <w:rPr>
          <w:rFonts w:ascii="Arial" w:hAnsi="Arial" w:cs="Arial"/>
          <w:sz w:val="22"/>
          <w:szCs w:val="22"/>
        </w:rPr>
      </w:pPr>
    </w:p>
    <w:p w14:paraId="6D58B051" w14:textId="77777777" w:rsidR="00D22D9C" w:rsidRPr="00A406E5" w:rsidRDefault="00D22D9C" w:rsidP="00D22D9C">
      <w:pPr>
        <w:jc w:val="both"/>
        <w:rPr>
          <w:rFonts w:ascii="Arial" w:hAnsi="Arial" w:cs="Arial"/>
          <w:sz w:val="22"/>
          <w:szCs w:val="22"/>
        </w:rPr>
      </w:pPr>
    </w:p>
    <w:p w14:paraId="7E70FA26"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4F398535"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6C5A2A90" w14:textId="77777777" w:rsidTr="00152E9D">
        <w:trPr>
          <w:jc w:val="center"/>
        </w:trPr>
        <w:tc>
          <w:tcPr>
            <w:tcW w:w="10670" w:type="dxa"/>
            <w:shd w:val="clear" w:color="auto" w:fill="BFBFBF"/>
          </w:tcPr>
          <w:p w14:paraId="6CB81067"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5A1FCCEC" w14:textId="77777777" w:rsidR="00152E9D" w:rsidRPr="00A406E5" w:rsidRDefault="00152E9D" w:rsidP="00152E9D">
      <w:pPr>
        <w:rPr>
          <w:rFonts w:ascii="Arial" w:hAnsi="Arial" w:cs="Arial"/>
        </w:rPr>
      </w:pPr>
    </w:p>
    <w:p w14:paraId="11056842"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177D5C62" w14:textId="77777777"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14:paraId="3F4DDC1D"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2590D43E"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29022D70"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5395E08D"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37D46A46"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6AFDCC3B"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13E3B51C"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02B1C13"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50E0DEAA"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5DCB10D3"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2514C29" w14:textId="77777777" w:rsidR="00152E9D" w:rsidRPr="00A406E5" w:rsidRDefault="00152E9D" w:rsidP="00152E9D">
            <w:pPr>
              <w:jc w:val="center"/>
              <w:rPr>
                <w:rFonts w:ascii="Arial" w:hAnsi="Arial" w:cs="Arial"/>
                <w:sz w:val="32"/>
              </w:rPr>
            </w:pPr>
          </w:p>
        </w:tc>
      </w:tr>
      <w:tr w:rsidR="00152E9D" w:rsidRPr="00A406E5" w14:paraId="6C11610E" w14:textId="77777777" w:rsidTr="00A85BFE">
        <w:trPr>
          <w:trHeight w:val="450"/>
        </w:trPr>
        <w:tc>
          <w:tcPr>
            <w:tcW w:w="4169" w:type="pct"/>
            <w:vMerge w:val="restart"/>
            <w:tcBorders>
              <w:top w:val="single" w:sz="4" w:space="0" w:color="auto"/>
              <w:left w:val="single" w:sz="4" w:space="0" w:color="auto"/>
              <w:right w:val="single" w:sz="4" w:space="0" w:color="auto"/>
            </w:tcBorders>
          </w:tcPr>
          <w:p w14:paraId="21A7C273" w14:textId="77777777" w:rsidR="00152E9D" w:rsidRPr="00A406E5" w:rsidRDefault="00152E9D" w:rsidP="00152E9D">
            <w:pPr>
              <w:spacing w:after="120"/>
              <w:rPr>
                <w:rFonts w:ascii="Arial" w:hAnsi="Arial" w:cs="Arial"/>
                <w:sz w:val="14"/>
                <w:szCs w:val="14"/>
              </w:rPr>
            </w:pPr>
          </w:p>
          <w:p w14:paraId="3BDB6FFF" w14:textId="77777777" w:rsidR="00152E9D" w:rsidRPr="00A406E5" w:rsidRDefault="00152E9D" w:rsidP="00152E9D">
            <w:pPr>
              <w:spacing w:after="120"/>
              <w:rPr>
                <w:rFonts w:ascii="Arial" w:hAnsi="Arial" w:cs="Arial"/>
                <w:sz w:val="14"/>
                <w:szCs w:val="14"/>
              </w:rPr>
            </w:pPr>
          </w:p>
          <w:p w14:paraId="6C6468A5" w14:textId="77777777" w:rsidR="00152E9D" w:rsidRPr="00A406E5" w:rsidRDefault="00152E9D" w:rsidP="00152E9D">
            <w:pPr>
              <w:spacing w:after="120"/>
              <w:rPr>
                <w:rFonts w:ascii="Arial" w:hAnsi="Arial" w:cs="Arial"/>
                <w:sz w:val="14"/>
                <w:szCs w:val="14"/>
              </w:rPr>
            </w:pPr>
          </w:p>
          <w:p w14:paraId="630F6811" w14:textId="77777777" w:rsidR="00152E9D" w:rsidRPr="00A406E5" w:rsidRDefault="00152E9D" w:rsidP="00152E9D">
            <w:pPr>
              <w:spacing w:after="120"/>
              <w:rPr>
                <w:rFonts w:ascii="Arial" w:hAnsi="Arial" w:cs="Arial"/>
                <w:sz w:val="14"/>
                <w:szCs w:val="14"/>
              </w:rPr>
            </w:pPr>
          </w:p>
          <w:p w14:paraId="61184431" w14:textId="77777777" w:rsidR="00152E9D" w:rsidRPr="00A406E5" w:rsidRDefault="00152E9D" w:rsidP="00152E9D">
            <w:pPr>
              <w:spacing w:after="120"/>
              <w:rPr>
                <w:rFonts w:ascii="Arial" w:hAnsi="Arial" w:cs="Arial"/>
                <w:sz w:val="14"/>
                <w:szCs w:val="14"/>
              </w:rPr>
            </w:pPr>
          </w:p>
          <w:p w14:paraId="7AFCFAD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63011A6"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D21FDC7" w14:textId="77777777" w:rsidR="00152E9D" w:rsidRPr="00A406E5" w:rsidRDefault="00152E9D" w:rsidP="00152E9D">
            <w:pPr>
              <w:jc w:val="center"/>
              <w:rPr>
                <w:rFonts w:ascii="Arial" w:hAnsi="Arial" w:cs="Arial"/>
                <w:sz w:val="32"/>
              </w:rPr>
            </w:pPr>
          </w:p>
        </w:tc>
      </w:tr>
      <w:tr w:rsidR="00152E9D" w:rsidRPr="00A406E5" w14:paraId="429055C4" w14:textId="77777777" w:rsidTr="00A85BFE">
        <w:trPr>
          <w:trHeight w:val="451"/>
        </w:trPr>
        <w:tc>
          <w:tcPr>
            <w:tcW w:w="4169" w:type="pct"/>
            <w:vMerge/>
            <w:tcBorders>
              <w:left w:val="single" w:sz="4" w:space="0" w:color="auto"/>
              <w:bottom w:val="single" w:sz="4" w:space="0" w:color="auto"/>
              <w:right w:val="single" w:sz="4" w:space="0" w:color="auto"/>
            </w:tcBorders>
          </w:tcPr>
          <w:p w14:paraId="71C544E7"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7F144A2" w14:textId="582F4297" w:rsidR="00152E9D" w:rsidRPr="00A406E5" w:rsidRDefault="005E7543" w:rsidP="00152E9D">
            <w:pPr>
              <w:jc w:val="center"/>
              <w:rPr>
                <w:rFonts w:ascii="Arial" w:hAnsi="Arial" w:cs="Arial"/>
                <w:sz w:val="32"/>
              </w:rPr>
            </w:pPr>
            <w:r>
              <w:rPr>
                <w:rFonts w:ascii="Arial" w:hAnsi="Arial" w:cs="Arial"/>
                <w:sz w:val="32"/>
              </w:rPr>
              <w:t>15</w:t>
            </w:r>
          </w:p>
        </w:tc>
        <w:tc>
          <w:tcPr>
            <w:tcW w:w="416" w:type="pct"/>
            <w:vMerge/>
            <w:tcBorders>
              <w:top w:val="single" w:sz="4" w:space="0" w:color="auto"/>
              <w:left w:val="single" w:sz="4" w:space="0" w:color="auto"/>
              <w:bottom w:val="single" w:sz="4" w:space="0" w:color="auto"/>
              <w:right w:val="single" w:sz="4" w:space="0" w:color="auto"/>
            </w:tcBorders>
          </w:tcPr>
          <w:p w14:paraId="3DE2D84A" w14:textId="77777777" w:rsidR="00152E9D" w:rsidRPr="00A406E5" w:rsidRDefault="00152E9D" w:rsidP="00152E9D">
            <w:pPr>
              <w:jc w:val="center"/>
              <w:rPr>
                <w:rFonts w:ascii="Arial" w:hAnsi="Arial" w:cs="Arial"/>
                <w:sz w:val="32"/>
              </w:rPr>
            </w:pPr>
          </w:p>
        </w:tc>
      </w:tr>
      <w:tr w:rsidR="00152E9D" w:rsidRPr="00A406E5" w14:paraId="23A584D1"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6371399"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79F7B4C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EDF8BEA"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1076474" w14:textId="77777777" w:rsidR="00152E9D" w:rsidRPr="00A406E5" w:rsidRDefault="00152E9D" w:rsidP="00152E9D">
            <w:pPr>
              <w:jc w:val="center"/>
              <w:rPr>
                <w:rFonts w:ascii="Arial" w:hAnsi="Arial" w:cs="Arial"/>
                <w:sz w:val="32"/>
              </w:rPr>
            </w:pPr>
          </w:p>
        </w:tc>
      </w:tr>
      <w:tr w:rsidR="00152E9D" w:rsidRPr="00A406E5" w14:paraId="7BA2F0AB"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FE51521" w14:textId="77777777" w:rsidR="00152E9D" w:rsidRPr="00A406E5" w:rsidRDefault="00152E9D" w:rsidP="00152E9D">
            <w:pPr>
              <w:spacing w:after="120"/>
              <w:rPr>
                <w:rFonts w:ascii="Arial" w:hAnsi="Arial" w:cs="Arial"/>
                <w:sz w:val="14"/>
                <w:szCs w:val="14"/>
              </w:rPr>
            </w:pPr>
          </w:p>
          <w:p w14:paraId="3268463E" w14:textId="77777777" w:rsidR="00152E9D" w:rsidRPr="00A406E5" w:rsidRDefault="00152E9D" w:rsidP="00152E9D">
            <w:pPr>
              <w:spacing w:after="120"/>
              <w:rPr>
                <w:rFonts w:ascii="Arial" w:hAnsi="Arial" w:cs="Arial"/>
                <w:sz w:val="14"/>
                <w:szCs w:val="14"/>
              </w:rPr>
            </w:pPr>
          </w:p>
          <w:p w14:paraId="655B754A" w14:textId="77777777" w:rsidR="00152E9D" w:rsidRPr="00A406E5" w:rsidRDefault="00152E9D" w:rsidP="00152E9D">
            <w:pPr>
              <w:spacing w:after="120"/>
              <w:rPr>
                <w:rFonts w:ascii="Arial" w:hAnsi="Arial" w:cs="Arial"/>
                <w:sz w:val="14"/>
                <w:szCs w:val="14"/>
              </w:rPr>
            </w:pPr>
          </w:p>
          <w:p w14:paraId="00AF7DA4" w14:textId="77777777" w:rsidR="00152E9D" w:rsidRPr="00A406E5" w:rsidRDefault="00152E9D" w:rsidP="00152E9D">
            <w:pPr>
              <w:spacing w:after="120"/>
              <w:rPr>
                <w:rFonts w:ascii="Arial" w:hAnsi="Arial" w:cs="Arial"/>
                <w:sz w:val="14"/>
                <w:szCs w:val="14"/>
              </w:rPr>
            </w:pPr>
          </w:p>
          <w:p w14:paraId="6773A350" w14:textId="77777777" w:rsidR="00152E9D" w:rsidRPr="00A406E5" w:rsidRDefault="00152E9D" w:rsidP="00152E9D">
            <w:pPr>
              <w:spacing w:after="120"/>
              <w:rPr>
                <w:rFonts w:ascii="Arial" w:hAnsi="Arial" w:cs="Arial"/>
                <w:sz w:val="14"/>
                <w:szCs w:val="14"/>
              </w:rPr>
            </w:pPr>
          </w:p>
          <w:p w14:paraId="5A4D30B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E53D7EA"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18F259E" w14:textId="77777777" w:rsidR="00152E9D" w:rsidRPr="00A406E5" w:rsidRDefault="00152E9D" w:rsidP="00152E9D">
            <w:pPr>
              <w:jc w:val="center"/>
              <w:rPr>
                <w:rFonts w:ascii="Arial" w:hAnsi="Arial" w:cs="Arial"/>
                <w:sz w:val="32"/>
              </w:rPr>
            </w:pPr>
          </w:p>
        </w:tc>
      </w:tr>
      <w:tr w:rsidR="00152E9D" w:rsidRPr="00A406E5" w14:paraId="5132F51F" w14:textId="77777777" w:rsidTr="00A85BFE">
        <w:trPr>
          <w:trHeight w:val="451"/>
        </w:trPr>
        <w:tc>
          <w:tcPr>
            <w:tcW w:w="4169" w:type="pct"/>
            <w:vMerge/>
            <w:tcBorders>
              <w:left w:val="single" w:sz="4" w:space="0" w:color="auto"/>
              <w:bottom w:val="single" w:sz="4" w:space="0" w:color="auto"/>
              <w:right w:val="single" w:sz="4" w:space="0" w:color="auto"/>
            </w:tcBorders>
          </w:tcPr>
          <w:p w14:paraId="34F7BAE5"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EC9B6E3" w14:textId="18D94F67" w:rsidR="00152E9D" w:rsidRPr="00A406E5" w:rsidRDefault="005E7543"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3B79F82F" w14:textId="77777777" w:rsidR="00152E9D" w:rsidRPr="00A406E5" w:rsidRDefault="00152E9D" w:rsidP="00152E9D">
            <w:pPr>
              <w:jc w:val="center"/>
              <w:rPr>
                <w:rFonts w:ascii="Arial" w:hAnsi="Arial" w:cs="Arial"/>
                <w:sz w:val="32"/>
              </w:rPr>
            </w:pPr>
          </w:p>
        </w:tc>
      </w:tr>
      <w:tr w:rsidR="00152E9D" w:rsidRPr="00A406E5" w14:paraId="62CCC35E"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AF27C22"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3390DDF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7A06715"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F9F715D" w14:textId="77777777" w:rsidR="00152E9D" w:rsidRPr="00A406E5" w:rsidRDefault="00152E9D" w:rsidP="00152E9D">
            <w:pPr>
              <w:jc w:val="center"/>
              <w:rPr>
                <w:rFonts w:ascii="Arial" w:hAnsi="Arial" w:cs="Arial"/>
                <w:sz w:val="32"/>
              </w:rPr>
            </w:pPr>
          </w:p>
        </w:tc>
      </w:tr>
      <w:tr w:rsidR="00152E9D" w:rsidRPr="00A406E5" w14:paraId="5CC9DA9E" w14:textId="77777777" w:rsidTr="00A85BFE">
        <w:trPr>
          <w:trHeight w:val="450"/>
        </w:trPr>
        <w:tc>
          <w:tcPr>
            <w:tcW w:w="4169" w:type="pct"/>
            <w:vMerge w:val="restart"/>
            <w:tcBorders>
              <w:top w:val="single" w:sz="4" w:space="0" w:color="auto"/>
              <w:left w:val="single" w:sz="4" w:space="0" w:color="auto"/>
              <w:right w:val="single" w:sz="4" w:space="0" w:color="auto"/>
            </w:tcBorders>
          </w:tcPr>
          <w:p w14:paraId="646FCB08" w14:textId="77777777" w:rsidR="00152E9D" w:rsidRPr="00A406E5" w:rsidRDefault="00152E9D" w:rsidP="00152E9D">
            <w:pPr>
              <w:spacing w:after="120"/>
              <w:rPr>
                <w:rFonts w:ascii="Arial" w:hAnsi="Arial" w:cs="Arial"/>
                <w:sz w:val="14"/>
                <w:szCs w:val="14"/>
              </w:rPr>
            </w:pPr>
          </w:p>
          <w:p w14:paraId="2FCCE29A" w14:textId="77777777" w:rsidR="00152E9D" w:rsidRPr="00A406E5" w:rsidRDefault="00152E9D" w:rsidP="00152E9D">
            <w:pPr>
              <w:spacing w:after="120"/>
              <w:rPr>
                <w:rFonts w:ascii="Arial" w:hAnsi="Arial" w:cs="Arial"/>
                <w:sz w:val="14"/>
                <w:szCs w:val="14"/>
              </w:rPr>
            </w:pPr>
          </w:p>
          <w:p w14:paraId="621DE89D" w14:textId="77777777" w:rsidR="00152E9D" w:rsidRPr="00A406E5" w:rsidRDefault="00152E9D" w:rsidP="00152E9D">
            <w:pPr>
              <w:spacing w:after="120"/>
              <w:rPr>
                <w:rFonts w:ascii="Arial" w:hAnsi="Arial" w:cs="Arial"/>
                <w:sz w:val="14"/>
                <w:szCs w:val="14"/>
              </w:rPr>
            </w:pPr>
          </w:p>
          <w:p w14:paraId="3071B17E" w14:textId="77777777" w:rsidR="00152E9D" w:rsidRPr="00A406E5" w:rsidRDefault="00152E9D" w:rsidP="00152E9D">
            <w:pPr>
              <w:spacing w:after="120"/>
              <w:rPr>
                <w:rFonts w:ascii="Arial" w:hAnsi="Arial" w:cs="Arial"/>
                <w:sz w:val="14"/>
                <w:szCs w:val="14"/>
              </w:rPr>
            </w:pPr>
          </w:p>
          <w:p w14:paraId="14B2FC2D" w14:textId="77777777" w:rsidR="00152E9D" w:rsidRPr="00A406E5" w:rsidRDefault="00152E9D" w:rsidP="00152E9D">
            <w:pPr>
              <w:spacing w:after="120"/>
              <w:rPr>
                <w:rFonts w:ascii="Arial" w:hAnsi="Arial" w:cs="Arial"/>
                <w:sz w:val="14"/>
                <w:szCs w:val="14"/>
              </w:rPr>
            </w:pPr>
          </w:p>
          <w:p w14:paraId="3181162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03C8F4B"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E520D01" w14:textId="77777777" w:rsidR="00152E9D" w:rsidRPr="00A406E5" w:rsidRDefault="00152E9D" w:rsidP="00152E9D">
            <w:pPr>
              <w:jc w:val="center"/>
              <w:rPr>
                <w:rFonts w:ascii="Arial" w:hAnsi="Arial" w:cs="Arial"/>
                <w:sz w:val="32"/>
              </w:rPr>
            </w:pPr>
          </w:p>
        </w:tc>
      </w:tr>
      <w:tr w:rsidR="00152E9D" w:rsidRPr="00A406E5" w14:paraId="3A8BF500" w14:textId="77777777" w:rsidTr="00A85BFE">
        <w:trPr>
          <w:trHeight w:val="451"/>
        </w:trPr>
        <w:tc>
          <w:tcPr>
            <w:tcW w:w="4169" w:type="pct"/>
            <w:vMerge/>
            <w:tcBorders>
              <w:left w:val="single" w:sz="4" w:space="0" w:color="auto"/>
              <w:bottom w:val="single" w:sz="4" w:space="0" w:color="auto"/>
              <w:right w:val="single" w:sz="4" w:space="0" w:color="auto"/>
            </w:tcBorders>
          </w:tcPr>
          <w:p w14:paraId="46D4D7F5"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E6DB5CE" w14:textId="0376EE9A" w:rsidR="00152E9D" w:rsidRPr="00A406E5" w:rsidRDefault="005E7543"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01E49DF2" w14:textId="77777777" w:rsidR="00152E9D" w:rsidRPr="00A406E5" w:rsidRDefault="00152E9D" w:rsidP="00152E9D">
            <w:pPr>
              <w:jc w:val="center"/>
              <w:rPr>
                <w:rFonts w:ascii="Arial" w:hAnsi="Arial" w:cs="Arial"/>
                <w:sz w:val="32"/>
              </w:rPr>
            </w:pPr>
          </w:p>
        </w:tc>
      </w:tr>
      <w:tr w:rsidR="00152E9D" w:rsidRPr="00A406E5" w14:paraId="01091601"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642E1A9"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6ED7E70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BC63707"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E39F8C3" w14:textId="77777777" w:rsidR="00152E9D" w:rsidRPr="00A406E5" w:rsidRDefault="00152E9D" w:rsidP="00152E9D">
            <w:pPr>
              <w:jc w:val="center"/>
              <w:rPr>
                <w:rFonts w:ascii="Arial" w:hAnsi="Arial" w:cs="Arial"/>
                <w:sz w:val="32"/>
              </w:rPr>
            </w:pPr>
          </w:p>
        </w:tc>
      </w:tr>
      <w:tr w:rsidR="00152E9D" w:rsidRPr="00A406E5" w14:paraId="5BC8DC7D" w14:textId="77777777" w:rsidTr="00A85BFE">
        <w:trPr>
          <w:trHeight w:val="451"/>
        </w:trPr>
        <w:tc>
          <w:tcPr>
            <w:tcW w:w="4169" w:type="pct"/>
            <w:vMerge w:val="restart"/>
            <w:tcBorders>
              <w:top w:val="single" w:sz="4" w:space="0" w:color="auto"/>
              <w:left w:val="single" w:sz="4" w:space="0" w:color="auto"/>
              <w:right w:val="single" w:sz="4" w:space="0" w:color="auto"/>
            </w:tcBorders>
          </w:tcPr>
          <w:p w14:paraId="549DCA93" w14:textId="77777777" w:rsidR="00152E9D" w:rsidRPr="00A406E5" w:rsidRDefault="00152E9D" w:rsidP="00152E9D">
            <w:pPr>
              <w:spacing w:after="120"/>
              <w:rPr>
                <w:rFonts w:ascii="Arial" w:hAnsi="Arial" w:cs="Arial"/>
                <w:sz w:val="14"/>
                <w:szCs w:val="14"/>
              </w:rPr>
            </w:pPr>
          </w:p>
          <w:p w14:paraId="44715BAB" w14:textId="77777777" w:rsidR="00152E9D" w:rsidRPr="00A406E5" w:rsidRDefault="00152E9D" w:rsidP="00152E9D">
            <w:pPr>
              <w:spacing w:after="120"/>
              <w:rPr>
                <w:rFonts w:ascii="Arial" w:hAnsi="Arial" w:cs="Arial"/>
                <w:sz w:val="14"/>
                <w:szCs w:val="14"/>
              </w:rPr>
            </w:pPr>
          </w:p>
          <w:p w14:paraId="4BD69480" w14:textId="77777777" w:rsidR="00152E9D" w:rsidRPr="00A406E5" w:rsidRDefault="00152E9D" w:rsidP="00152E9D">
            <w:pPr>
              <w:spacing w:after="120"/>
              <w:rPr>
                <w:rFonts w:ascii="Arial" w:hAnsi="Arial" w:cs="Arial"/>
                <w:sz w:val="14"/>
                <w:szCs w:val="14"/>
              </w:rPr>
            </w:pPr>
          </w:p>
          <w:p w14:paraId="020BC320" w14:textId="77777777" w:rsidR="00152E9D" w:rsidRPr="00A406E5" w:rsidRDefault="00152E9D" w:rsidP="00152E9D">
            <w:pPr>
              <w:spacing w:after="120"/>
              <w:rPr>
                <w:rFonts w:ascii="Arial" w:hAnsi="Arial" w:cs="Arial"/>
                <w:sz w:val="14"/>
                <w:szCs w:val="14"/>
              </w:rPr>
            </w:pPr>
          </w:p>
          <w:p w14:paraId="18496730" w14:textId="77777777" w:rsidR="00152E9D" w:rsidRPr="00A406E5" w:rsidRDefault="00152E9D" w:rsidP="00152E9D">
            <w:pPr>
              <w:spacing w:after="120"/>
              <w:rPr>
                <w:rFonts w:ascii="Arial" w:hAnsi="Arial" w:cs="Arial"/>
                <w:sz w:val="14"/>
                <w:szCs w:val="14"/>
              </w:rPr>
            </w:pPr>
          </w:p>
          <w:p w14:paraId="530857A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216BF5E"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DB820A3" w14:textId="77777777" w:rsidR="00152E9D" w:rsidRPr="00A406E5" w:rsidRDefault="00152E9D" w:rsidP="00152E9D">
            <w:pPr>
              <w:jc w:val="center"/>
              <w:rPr>
                <w:rFonts w:ascii="Arial" w:hAnsi="Arial" w:cs="Arial"/>
                <w:sz w:val="32"/>
              </w:rPr>
            </w:pPr>
          </w:p>
        </w:tc>
      </w:tr>
      <w:tr w:rsidR="00152E9D" w:rsidRPr="00A406E5" w14:paraId="6AFD2259" w14:textId="77777777" w:rsidTr="00A85BFE">
        <w:trPr>
          <w:trHeight w:val="450"/>
        </w:trPr>
        <w:tc>
          <w:tcPr>
            <w:tcW w:w="4169" w:type="pct"/>
            <w:vMerge/>
            <w:tcBorders>
              <w:left w:val="single" w:sz="4" w:space="0" w:color="auto"/>
              <w:bottom w:val="single" w:sz="4" w:space="0" w:color="auto"/>
              <w:right w:val="single" w:sz="4" w:space="0" w:color="auto"/>
            </w:tcBorders>
          </w:tcPr>
          <w:p w14:paraId="43BF9EFF"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9437295" w14:textId="5E30503E" w:rsidR="00152E9D" w:rsidRPr="00A406E5" w:rsidRDefault="005E7543" w:rsidP="00152E9D">
            <w:pPr>
              <w:jc w:val="center"/>
              <w:rPr>
                <w:rFonts w:ascii="Arial" w:hAnsi="Arial" w:cs="Arial"/>
                <w:sz w:val="32"/>
              </w:rPr>
            </w:pPr>
            <w:r>
              <w:rPr>
                <w:rFonts w:ascii="Arial" w:hAnsi="Arial" w:cs="Arial"/>
                <w:sz w:val="32"/>
              </w:rPr>
              <w:t>30</w:t>
            </w:r>
          </w:p>
        </w:tc>
        <w:tc>
          <w:tcPr>
            <w:tcW w:w="416" w:type="pct"/>
            <w:vMerge/>
            <w:tcBorders>
              <w:top w:val="single" w:sz="4" w:space="0" w:color="auto"/>
              <w:left w:val="single" w:sz="4" w:space="0" w:color="auto"/>
              <w:bottom w:val="single" w:sz="4" w:space="0" w:color="auto"/>
              <w:right w:val="single" w:sz="4" w:space="0" w:color="auto"/>
            </w:tcBorders>
          </w:tcPr>
          <w:p w14:paraId="1B8F7EB8" w14:textId="77777777" w:rsidR="00152E9D" w:rsidRPr="00A406E5" w:rsidRDefault="00152E9D" w:rsidP="00152E9D">
            <w:pPr>
              <w:jc w:val="center"/>
              <w:rPr>
                <w:rFonts w:ascii="Arial" w:hAnsi="Arial" w:cs="Arial"/>
                <w:sz w:val="32"/>
              </w:rPr>
            </w:pPr>
          </w:p>
        </w:tc>
      </w:tr>
      <w:tr w:rsidR="00152E9D" w:rsidRPr="00A406E5" w14:paraId="15D96B6A"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C1B9171"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18A75F1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7F8A4D0"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8D7B221" w14:textId="77777777" w:rsidR="00152E9D" w:rsidRPr="00A406E5" w:rsidRDefault="00152E9D" w:rsidP="00152E9D">
            <w:pPr>
              <w:jc w:val="center"/>
              <w:rPr>
                <w:rFonts w:ascii="Arial" w:hAnsi="Arial" w:cs="Arial"/>
                <w:sz w:val="32"/>
              </w:rPr>
            </w:pPr>
          </w:p>
        </w:tc>
      </w:tr>
      <w:tr w:rsidR="00152E9D" w:rsidRPr="00A406E5" w14:paraId="5CA05F7C" w14:textId="77777777" w:rsidTr="00A85BFE">
        <w:trPr>
          <w:trHeight w:val="451"/>
        </w:trPr>
        <w:tc>
          <w:tcPr>
            <w:tcW w:w="4169" w:type="pct"/>
            <w:vMerge w:val="restart"/>
            <w:tcBorders>
              <w:top w:val="single" w:sz="4" w:space="0" w:color="auto"/>
              <w:left w:val="single" w:sz="4" w:space="0" w:color="auto"/>
              <w:right w:val="single" w:sz="4" w:space="0" w:color="auto"/>
            </w:tcBorders>
          </w:tcPr>
          <w:p w14:paraId="50FA89AA" w14:textId="77777777" w:rsidR="00152E9D" w:rsidRPr="00A406E5" w:rsidRDefault="00152E9D" w:rsidP="00152E9D">
            <w:pPr>
              <w:spacing w:after="120"/>
              <w:rPr>
                <w:rFonts w:ascii="Arial" w:hAnsi="Arial" w:cs="Arial"/>
                <w:sz w:val="14"/>
                <w:szCs w:val="14"/>
              </w:rPr>
            </w:pPr>
          </w:p>
          <w:p w14:paraId="36801587" w14:textId="77777777" w:rsidR="00152E9D" w:rsidRPr="00A406E5" w:rsidRDefault="00152E9D" w:rsidP="00152E9D">
            <w:pPr>
              <w:spacing w:after="120"/>
              <w:rPr>
                <w:rFonts w:ascii="Arial" w:hAnsi="Arial" w:cs="Arial"/>
                <w:sz w:val="14"/>
                <w:szCs w:val="14"/>
              </w:rPr>
            </w:pPr>
          </w:p>
          <w:p w14:paraId="6AC69C8E" w14:textId="77777777" w:rsidR="00152E9D" w:rsidRPr="00A406E5" w:rsidRDefault="00152E9D" w:rsidP="00152E9D">
            <w:pPr>
              <w:spacing w:after="120"/>
              <w:rPr>
                <w:rFonts w:ascii="Arial" w:hAnsi="Arial" w:cs="Arial"/>
                <w:sz w:val="14"/>
                <w:szCs w:val="14"/>
              </w:rPr>
            </w:pPr>
          </w:p>
          <w:p w14:paraId="6070DC7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4C76646"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0AB747A" w14:textId="77777777" w:rsidR="00152E9D" w:rsidRPr="00A406E5" w:rsidRDefault="00152E9D" w:rsidP="00152E9D">
            <w:pPr>
              <w:jc w:val="center"/>
              <w:rPr>
                <w:rFonts w:ascii="Arial" w:hAnsi="Arial" w:cs="Arial"/>
                <w:sz w:val="32"/>
              </w:rPr>
            </w:pPr>
          </w:p>
        </w:tc>
      </w:tr>
      <w:tr w:rsidR="00152E9D" w:rsidRPr="00A406E5" w14:paraId="2D646FE4" w14:textId="77777777" w:rsidTr="00A85BFE">
        <w:trPr>
          <w:trHeight w:val="450"/>
        </w:trPr>
        <w:tc>
          <w:tcPr>
            <w:tcW w:w="4169" w:type="pct"/>
            <w:vMerge/>
            <w:tcBorders>
              <w:left w:val="single" w:sz="4" w:space="0" w:color="auto"/>
              <w:bottom w:val="single" w:sz="4" w:space="0" w:color="auto"/>
              <w:right w:val="single" w:sz="4" w:space="0" w:color="auto"/>
            </w:tcBorders>
          </w:tcPr>
          <w:p w14:paraId="0F7BF8DC"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206B71D" w14:textId="0ABA33B7" w:rsidR="00152E9D" w:rsidRPr="00A406E5" w:rsidRDefault="0049743E" w:rsidP="00152E9D">
            <w:pPr>
              <w:jc w:val="center"/>
              <w:rPr>
                <w:rFonts w:ascii="Arial" w:hAnsi="Arial" w:cs="Arial"/>
                <w:sz w:val="32"/>
              </w:rPr>
            </w:pPr>
            <w:r>
              <w:rPr>
                <w:rFonts w:ascii="Arial" w:hAnsi="Arial" w:cs="Arial"/>
                <w:sz w:val="32"/>
              </w:rPr>
              <w:t>15</w:t>
            </w:r>
          </w:p>
        </w:tc>
        <w:tc>
          <w:tcPr>
            <w:tcW w:w="416" w:type="pct"/>
            <w:vMerge/>
            <w:tcBorders>
              <w:top w:val="single" w:sz="4" w:space="0" w:color="auto"/>
              <w:left w:val="single" w:sz="4" w:space="0" w:color="auto"/>
              <w:bottom w:val="single" w:sz="4" w:space="0" w:color="auto"/>
              <w:right w:val="single" w:sz="4" w:space="0" w:color="auto"/>
            </w:tcBorders>
          </w:tcPr>
          <w:p w14:paraId="76AB86EF" w14:textId="77777777" w:rsidR="00152E9D" w:rsidRPr="00A406E5" w:rsidRDefault="00152E9D" w:rsidP="00152E9D">
            <w:pPr>
              <w:jc w:val="center"/>
              <w:rPr>
                <w:rFonts w:ascii="Arial" w:hAnsi="Arial" w:cs="Arial"/>
                <w:sz w:val="32"/>
              </w:rPr>
            </w:pPr>
          </w:p>
        </w:tc>
      </w:tr>
    </w:tbl>
    <w:p w14:paraId="01255B6B"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3619FAE7" w14:textId="77777777" w:rsidTr="00152E9D">
        <w:trPr>
          <w:cantSplit/>
        </w:trPr>
        <w:tc>
          <w:tcPr>
            <w:tcW w:w="6062" w:type="dxa"/>
            <w:vMerge w:val="restart"/>
            <w:shd w:val="pct15" w:color="auto" w:fill="auto"/>
            <w:vAlign w:val="center"/>
          </w:tcPr>
          <w:p w14:paraId="1130C654"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17354FAC"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733E3F94"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58D115B4" w14:textId="77777777" w:rsidTr="00152E9D">
        <w:trPr>
          <w:cantSplit/>
        </w:trPr>
        <w:tc>
          <w:tcPr>
            <w:tcW w:w="6062" w:type="dxa"/>
            <w:vMerge/>
            <w:vAlign w:val="bottom"/>
          </w:tcPr>
          <w:p w14:paraId="1DBB41F8" w14:textId="77777777" w:rsidR="00152E9D" w:rsidRPr="00A406E5" w:rsidRDefault="00152E9D" w:rsidP="00152E9D">
            <w:pPr>
              <w:rPr>
                <w:rFonts w:ascii="Arial" w:hAnsi="Arial" w:cs="Arial"/>
              </w:rPr>
            </w:pPr>
          </w:p>
        </w:tc>
        <w:tc>
          <w:tcPr>
            <w:tcW w:w="2903" w:type="dxa"/>
            <w:vAlign w:val="bottom"/>
          </w:tcPr>
          <w:p w14:paraId="33DE7699"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7878AB90" w14:textId="77777777" w:rsidR="00152E9D" w:rsidRPr="00A406E5" w:rsidRDefault="00152E9D" w:rsidP="00152E9D">
            <w:pPr>
              <w:jc w:val="center"/>
              <w:rPr>
                <w:rFonts w:ascii="Arial" w:hAnsi="Arial" w:cs="Arial"/>
                <w:sz w:val="12"/>
                <w:szCs w:val="12"/>
              </w:rPr>
            </w:pPr>
          </w:p>
        </w:tc>
        <w:tc>
          <w:tcPr>
            <w:tcW w:w="1060" w:type="dxa"/>
            <w:vMerge/>
            <w:vAlign w:val="bottom"/>
          </w:tcPr>
          <w:p w14:paraId="485AA74D" w14:textId="77777777" w:rsidR="00152E9D" w:rsidRPr="00A406E5" w:rsidRDefault="00152E9D" w:rsidP="00152E9D">
            <w:pPr>
              <w:ind w:leftChars="71" w:left="142"/>
              <w:rPr>
                <w:rFonts w:ascii="Arial" w:hAnsi="Arial" w:cs="Arial"/>
              </w:rPr>
            </w:pPr>
          </w:p>
        </w:tc>
      </w:tr>
      <w:tr w:rsidR="00152E9D" w:rsidRPr="00A406E5" w14:paraId="03E776F7" w14:textId="77777777" w:rsidTr="00152E9D">
        <w:trPr>
          <w:cantSplit/>
        </w:trPr>
        <w:tc>
          <w:tcPr>
            <w:tcW w:w="6062" w:type="dxa"/>
            <w:vMerge/>
            <w:vAlign w:val="bottom"/>
          </w:tcPr>
          <w:p w14:paraId="683A8756" w14:textId="77777777" w:rsidR="00152E9D" w:rsidRPr="00A406E5" w:rsidRDefault="00152E9D" w:rsidP="00152E9D">
            <w:pPr>
              <w:rPr>
                <w:rFonts w:ascii="Arial" w:hAnsi="Arial" w:cs="Arial"/>
              </w:rPr>
            </w:pPr>
          </w:p>
        </w:tc>
        <w:tc>
          <w:tcPr>
            <w:tcW w:w="2903" w:type="dxa"/>
            <w:vAlign w:val="bottom"/>
          </w:tcPr>
          <w:p w14:paraId="2866CC21"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0AB1D852" w14:textId="77777777" w:rsidR="00152E9D" w:rsidRPr="00A406E5" w:rsidRDefault="00152E9D" w:rsidP="00152E9D">
            <w:pPr>
              <w:jc w:val="center"/>
              <w:rPr>
                <w:rFonts w:ascii="Arial" w:hAnsi="Arial" w:cs="Arial"/>
                <w:sz w:val="12"/>
                <w:szCs w:val="12"/>
              </w:rPr>
            </w:pPr>
          </w:p>
        </w:tc>
        <w:tc>
          <w:tcPr>
            <w:tcW w:w="1060" w:type="dxa"/>
            <w:vMerge/>
            <w:vAlign w:val="bottom"/>
          </w:tcPr>
          <w:p w14:paraId="63C47C75" w14:textId="77777777" w:rsidR="00152E9D" w:rsidRPr="00A406E5" w:rsidRDefault="00152E9D" w:rsidP="00152E9D">
            <w:pPr>
              <w:ind w:firstLineChars="141" w:firstLine="282"/>
              <w:rPr>
                <w:rFonts w:ascii="Arial" w:hAnsi="Arial" w:cs="Arial"/>
              </w:rPr>
            </w:pPr>
          </w:p>
        </w:tc>
      </w:tr>
    </w:tbl>
    <w:p w14:paraId="61CB88C4" w14:textId="77777777" w:rsidR="00152E9D" w:rsidRDefault="00152E9D" w:rsidP="00152E9D">
      <w:pPr>
        <w:rPr>
          <w:rFonts w:ascii="Arial" w:hAnsi="Arial" w:cs="Arial"/>
        </w:rPr>
      </w:pPr>
    </w:p>
    <w:p w14:paraId="584AB965" w14:textId="77777777" w:rsidR="00C073F1" w:rsidRDefault="00C073F1" w:rsidP="00152E9D">
      <w:pPr>
        <w:rPr>
          <w:rFonts w:ascii="Arial" w:hAnsi="Arial" w:cs="Arial"/>
        </w:rPr>
      </w:pPr>
    </w:p>
    <w:p w14:paraId="45B72AA3" w14:textId="77777777"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14:paraId="1EEB8BFA"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4D65CAB7" w14:textId="77777777" w:rsidR="00C073F1" w:rsidRPr="00A406E5" w:rsidRDefault="00C073F1" w:rsidP="00152E9D">
      <w:pPr>
        <w:rPr>
          <w:rFonts w:ascii="Arial" w:hAnsi="Arial" w:cs="Arial"/>
          <w:vanish/>
        </w:rPr>
      </w:pPr>
    </w:p>
    <w:p w14:paraId="551EA09A" w14:textId="77777777" w:rsidR="001F50B6" w:rsidRDefault="001F50B6" w:rsidP="001F50B6">
      <w:pPr>
        <w:pStyle w:val="NormalWeb"/>
        <w:rPr>
          <w:rFonts w:ascii="Arial" w:hAnsi="Arial" w:cs="Arial"/>
          <w:color w:val="303B44"/>
          <w:sz w:val="22"/>
          <w:szCs w:val="22"/>
        </w:rPr>
      </w:pPr>
    </w:p>
    <w:p w14:paraId="7B4B97E4" w14:textId="77777777" w:rsidR="0051262D" w:rsidRDefault="0051262D" w:rsidP="0051262D">
      <w:pPr>
        <w:pStyle w:val="NormalWeb"/>
        <w:rPr>
          <w:rFonts w:ascii="Arial" w:hAnsi="Arial" w:cs="Arial"/>
          <w:color w:val="303B44"/>
          <w:sz w:val="22"/>
          <w:szCs w:val="22"/>
        </w:rPr>
      </w:pPr>
    </w:p>
    <w:tbl>
      <w:tblPr>
        <w:tblStyle w:val="TableGrid"/>
        <w:tblW w:w="0" w:type="auto"/>
        <w:shd w:val="clear" w:color="auto" w:fill="C2D69B" w:themeFill="accent3" w:themeFillTint="99"/>
        <w:tblLook w:val="04A0" w:firstRow="1" w:lastRow="0" w:firstColumn="1" w:lastColumn="0" w:noHBand="0" w:noVBand="1"/>
      </w:tblPr>
      <w:tblGrid>
        <w:gridCol w:w="13858"/>
      </w:tblGrid>
      <w:tr w:rsidR="0051262D" w14:paraId="40C07A27" w14:textId="77777777" w:rsidTr="00B60283">
        <w:tc>
          <w:tcPr>
            <w:tcW w:w="13858" w:type="dxa"/>
            <w:shd w:val="clear" w:color="auto" w:fill="C2D69B" w:themeFill="accent3" w:themeFillTint="99"/>
          </w:tcPr>
          <w:p w14:paraId="1E0F01B0" w14:textId="77777777" w:rsidR="0051262D" w:rsidRPr="00995D51" w:rsidRDefault="0051262D" w:rsidP="00B60283">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331B135E" w14:textId="77777777" w:rsidR="0051262D" w:rsidRDefault="0051262D" w:rsidP="0051262D">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51262D" w:rsidRPr="00D9771E" w14:paraId="3DE0F808" w14:textId="77777777" w:rsidTr="00B60283">
        <w:tc>
          <w:tcPr>
            <w:tcW w:w="13948" w:type="dxa"/>
            <w:shd w:val="clear" w:color="auto" w:fill="C2D69B" w:themeFill="accent3" w:themeFillTint="99"/>
          </w:tcPr>
          <w:p w14:paraId="30C2D7E3" w14:textId="77777777" w:rsidR="0051262D" w:rsidRPr="00D9771E" w:rsidRDefault="0051262D" w:rsidP="00B60283">
            <w:pPr>
              <w:rPr>
                <w:rFonts w:ascii="Arial" w:hAnsi="Arial" w:cs="Arial"/>
                <w:b/>
              </w:rPr>
            </w:pPr>
            <w:r>
              <w:rPr>
                <w:rFonts w:ascii="Arial" w:hAnsi="Arial" w:cs="Arial"/>
                <w:b/>
              </w:rPr>
              <w:t>Level 6</w:t>
            </w:r>
          </w:p>
        </w:tc>
      </w:tr>
      <w:tr w:rsidR="0051262D" w:rsidRPr="00D9771E" w14:paraId="380BD8FA" w14:textId="77777777" w:rsidTr="00B60283">
        <w:tc>
          <w:tcPr>
            <w:tcW w:w="13948" w:type="dxa"/>
            <w:shd w:val="clear" w:color="auto" w:fill="EAF1DD" w:themeFill="accent3" w:themeFillTint="33"/>
          </w:tcPr>
          <w:p w14:paraId="7A981934" w14:textId="77777777" w:rsidR="0051262D" w:rsidRPr="00B669B1" w:rsidRDefault="0051262D" w:rsidP="00B60283">
            <w:pPr>
              <w:rPr>
                <w:rFonts w:ascii="Arial" w:eastAsia="Arial" w:hAnsi="Arial" w:cs="Arial"/>
                <w:spacing w:val="-1"/>
              </w:rPr>
            </w:pPr>
            <w:r w:rsidRPr="00AC5F32">
              <w:rPr>
                <w:rFonts w:ascii="Arial" w:eastAsia="Arial" w:hAnsi="Arial" w:cs="Arial"/>
                <w:spacing w:val="-1"/>
              </w:rPr>
              <w:t>In accordance with the Framework for Higher Education Qualifications, at the end of Level 6 students should have coherent and detailed knowledge and a systematic understanding of their subject area, at least some of which is informed by the latest research and/or advanced scholarship within the discipline. They will be able to accurately deploy established techniques of analysis and enquiry within a discipline, using their conceptual understanding to devise and sustain arguments and/or to solve problems. They should be aware of the uncertainty, ambiguity and limits of knowledge. They should be able to critically evaluate evidence, arguments, assumptions, abstract concepts and data (that may be incomplete), to make judgements, and to frame appropriate questions to achieve a solution - or identify a range of solutions. They will apply the methods and techniques that they have learned to review, consolidate, extend and apply their knowledge and understanding, and to initiate and carry out projects. They will have the ability to manage their own learning, and to make use of scholarly reviews and primary sources (for example, refereed research articles and/or original materials appropriate to the discipline). They will demonstrate the qualities and transferable skills necessary for employment requiring: the exercise of initiative and personal responsibility; decision-making in complex and unpredictable contexts; the learning ability needed to undertake appropriate further training of a professional or equivalent nature.</w:t>
            </w:r>
          </w:p>
        </w:tc>
      </w:tr>
    </w:tbl>
    <w:p w14:paraId="398FB6AD" w14:textId="77777777" w:rsidR="0051262D" w:rsidRPr="00D9771E" w:rsidRDefault="0051262D" w:rsidP="0051262D">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51262D" w:rsidRPr="00D9771E" w14:paraId="7A8B36ED" w14:textId="77777777" w:rsidTr="00B60283">
        <w:trPr>
          <w:tblHeader/>
        </w:trPr>
        <w:tc>
          <w:tcPr>
            <w:tcW w:w="1735" w:type="dxa"/>
            <w:shd w:val="clear" w:color="auto" w:fill="C2D69B" w:themeFill="accent3" w:themeFillTint="99"/>
          </w:tcPr>
          <w:p w14:paraId="595FEC1A" w14:textId="77777777" w:rsidR="0051262D" w:rsidRPr="00C73F6F" w:rsidRDefault="0051262D" w:rsidP="00B60283">
            <w:pPr>
              <w:rPr>
                <w:rFonts w:ascii="Arial" w:hAnsi="Arial" w:cs="Arial"/>
                <w:b/>
                <w:sz w:val="18"/>
                <w:szCs w:val="18"/>
              </w:rPr>
            </w:pPr>
            <w:r w:rsidRPr="00C73F6F">
              <w:rPr>
                <w:rFonts w:ascii="Arial" w:hAnsi="Arial" w:cs="Arial"/>
                <w:b/>
                <w:sz w:val="18"/>
                <w:szCs w:val="18"/>
              </w:rPr>
              <w:t>Level 6</w:t>
            </w:r>
          </w:p>
        </w:tc>
        <w:tc>
          <w:tcPr>
            <w:tcW w:w="1736" w:type="dxa"/>
            <w:shd w:val="clear" w:color="auto" w:fill="C2D69B" w:themeFill="accent3" w:themeFillTint="99"/>
            <w:vAlign w:val="center"/>
          </w:tcPr>
          <w:p w14:paraId="4FF198CE" w14:textId="77777777" w:rsidR="0051262D" w:rsidRPr="00D9771E" w:rsidRDefault="0051262D" w:rsidP="00B60283">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C2D69B" w:themeFill="accent3" w:themeFillTint="99"/>
            <w:vAlign w:val="center"/>
          </w:tcPr>
          <w:p w14:paraId="027FFE3E" w14:textId="77777777" w:rsidR="0051262D" w:rsidRPr="00D9771E" w:rsidRDefault="0051262D" w:rsidP="00B60283">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C2D69B" w:themeFill="accent3" w:themeFillTint="99"/>
            <w:vAlign w:val="center"/>
          </w:tcPr>
          <w:p w14:paraId="0349371E" w14:textId="77777777" w:rsidR="0051262D" w:rsidRPr="00D9771E" w:rsidRDefault="0051262D" w:rsidP="00B60283">
            <w:pPr>
              <w:jc w:val="center"/>
              <w:rPr>
                <w:rFonts w:ascii="Arial" w:hAnsi="Arial" w:cs="Arial"/>
                <w:b/>
                <w:sz w:val="18"/>
                <w:szCs w:val="18"/>
              </w:rPr>
            </w:pPr>
            <w:r w:rsidRPr="00D9771E">
              <w:rPr>
                <w:rFonts w:ascii="Arial" w:hAnsi="Arial" w:cs="Arial"/>
                <w:b/>
                <w:sz w:val="18"/>
                <w:szCs w:val="18"/>
              </w:rPr>
              <w:t>SATISFACTORY</w:t>
            </w:r>
          </w:p>
          <w:p w14:paraId="2AD41BEB" w14:textId="77777777" w:rsidR="0051262D" w:rsidRPr="00D9771E" w:rsidRDefault="0051262D" w:rsidP="00B60283">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C2D69B" w:themeFill="accent3" w:themeFillTint="99"/>
            <w:vAlign w:val="center"/>
          </w:tcPr>
          <w:p w14:paraId="263FE2AE" w14:textId="77777777" w:rsidR="0051262D" w:rsidRPr="00D9771E" w:rsidRDefault="0051262D" w:rsidP="00B60283">
            <w:pPr>
              <w:jc w:val="center"/>
              <w:rPr>
                <w:rFonts w:ascii="Arial" w:hAnsi="Arial" w:cs="Arial"/>
                <w:b/>
                <w:sz w:val="18"/>
                <w:szCs w:val="18"/>
              </w:rPr>
            </w:pPr>
            <w:r w:rsidRPr="00D9771E">
              <w:rPr>
                <w:rFonts w:ascii="Arial" w:hAnsi="Arial" w:cs="Arial"/>
                <w:b/>
                <w:sz w:val="18"/>
                <w:szCs w:val="18"/>
              </w:rPr>
              <w:t>GOOD</w:t>
            </w:r>
          </w:p>
          <w:p w14:paraId="7BE7F703" w14:textId="77777777" w:rsidR="0051262D" w:rsidRPr="00D9771E" w:rsidRDefault="0051262D" w:rsidP="00B60283">
            <w:pPr>
              <w:jc w:val="center"/>
              <w:rPr>
                <w:rFonts w:ascii="Arial" w:hAnsi="Arial" w:cs="Arial"/>
                <w:b/>
                <w:sz w:val="18"/>
                <w:szCs w:val="18"/>
              </w:rPr>
            </w:pPr>
            <w:r>
              <w:rPr>
                <w:rFonts w:ascii="Arial" w:hAnsi="Arial" w:cs="Arial"/>
                <w:b/>
                <w:sz w:val="18"/>
                <w:szCs w:val="18"/>
              </w:rPr>
              <w:t>(2.2 / Pass)</w:t>
            </w:r>
          </w:p>
        </w:tc>
        <w:tc>
          <w:tcPr>
            <w:tcW w:w="1736" w:type="dxa"/>
            <w:shd w:val="clear" w:color="auto" w:fill="C2D69B" w:themeFill="accent3" w:themeFillTint="99"/>
            <w:vAlign w:val="center"/>
          </w:tcPr>
          <w:p w14:paraId="0CFC2B13" w14:textId="77777777" w:rsidR="0051262D" w:rsidRPr="00D9771E" w:rsidRDefault="0051262D" w:rsidP="00B60283">
            <w:pPr>
              <w:jc w:val="center"/>
              <w:rPr>
                <w:rFonts w:ascii="Arial" w:hAnsi="Arial" w:cs="Arial"/>
                <w:b/>
                <w:sz w:val="18"/>
                <w:szCs w:val="18"/>
              </w:rPr>
            </w:pPr>
            <w:r w:rsidRPr="00D9771E">
              <w:rPr>
                <w:rFonts w:ascii="Arial" w:hAnsi="Arial" w:cs="Arial"/>
                <w:b/>
                <w:sz w:val="18"/>
                <w:szCs w:val="18"/>
              </w:rPr>
              <w:t>VERY GOOD</w:t>
            </w:r>
          </w:p>
          <w:p w14:paraId="410D2A7B" w14:textId="77777777" w:rsidR="0051262D" w:rsidRPr="00D9771E" w:rsidRDefault="0051262D" w:rsidP="00B60283">
            <w:pPr>
              <w:jc w:val="center"/>
              <w:rPr>
                <w:rFonts w:ascii="Arial" w:hAnsi="Arial" w:cs="Arial"/>
                <w:b/>
                <w:sz w:val="18"/>
                <w:szCs w:val="18"/>
              </w:rPr>
            </w:pPr>
            <w:r>
              <w:rPr>
                <w:rFonts w:ascii="Arial" w:hAnsi="Arial" w:cs="Arial"/>
                <w:b/>
                <w:sz w:val="18"/>
                <w:szCs w:val="18"/>
              </w:rPr>
              <w:t>(2.1 / Merit)</w:t>
            </w:r>
          </w:p>
        </w:tc>
        <w:tc>
          <w:tcPr>
            <w:tcW w:w="1736" w:type="dxa"/>
            <w:shd w:val="clear" w:color="auto" w:fill="C2D69B" w:themeFill="accent3" w:themeFillTint="99"/>
            <w:vAlign w:val="center"/>
          </w:tcPr>
          <w:p w14:paraId="31237B77" w14:textId="77777777" w:rsidR="0051262D" w:rsidRPr="00D9771E" w:rsidRDefault="0051262D" w:rsidP="00B60283">
            <w:pPr>
              <w:jc w:val="center"/>
              <w:rPr>
                <w:rFonts w:ascii="Arial" w:hAnsi="Arial" w:cs="Arial"/>
                <w:b/>
                <w:sz w:val="18"/>
                <w:szCs w:val="18"/>
              </w:rPr>
            </w:pPr>
            <w:r w:rsidRPr="00D9771E">
              <w:rPr>
                <w:rFonts w:ascii="Arial" w:hAnsi="Arial" w:cs="Arial"/>
                <w:b/>
                <w:sz w:val="18"/>
                <w:szCs w:val="18"/>
              </w:rPr>
              <w:t>EXCELLENT</w:t>
            </w:r>
          </w:p>
          <w:p w14:paraId="39444259" w14:textId="77777777" w:rsidR="0051262D" w:rsidRPr="00D9771E" w:rsidRDefault="0051262D" w:rsidP="00B60283">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C2D69B" w:themeFill="accent3" w:themeFillTint="99"/>
            <w:vAlign w:val="center"/>
          </w:tcPr>
          <w:p w14:paraId="0AB21A11" w14:textId="77777777" w:rsidR="0051262D" w:rsidRPr="00D9771E" w:rsidRDefault="0051262D" w:rsidP="00B60283">
            <w:pPr>
              <w:jc w:val="center"/>
              <w:rPr>
                <w:rFonts w:ascii="Arial" w:hAnsi="Arial" w:cs="Arial"/>
                <w:b/>
                <w:sz w:val="18"/>
                <w:szCs w:val="18"/>
              </w:rPr>
            </w:pPr>
            <w:r w:rsidRPr="00D9771E">
              <w:rPr>
                <w:rFonts w:ascii="Arial" w:hAnsi="Arial" w:cs="Arial"/>
                <w:b/>
                <w:sz w:val="18"/>
                <w:szCs w:val="18"/>
              </w:rPr>
              <w:t>EXCEPTIONAL</w:t>
            </w:r>
          </w:p>
          <w:p w14:paraId="6D9EA775" w14:textId="77777777" w:rsidR="0051262D" w:rsidRPr="00D9771E" w:rsidRDefault="0051262D" w:rsidP="00B60283">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51262D" w:rsidRPr="00D9771E" w14:paraId="11761A13" w14:textId="77777777" w:rsidTr="00B60283">
        <w:trPr>
          <w:tblHeader/>
        </w:trPr>
        <w:tc>
          <w:tcPr>
            <w:tcW w:w="1735" w:type="dxa"/>
            <w:shd w:val="clear" w:color="auto" w:fill="C2D69B" w:themeFill="accent3" w:themeFillTint="99"/>
          </w:tcPr>
          <w:p w14:paraId="49C71304" w14:textId="77777777" w:rsidR="0051262D" w:rsidRPr="00D9771E" w:rsidRDefault="0051262D" w:rsidP="00B60283">
            <w:pPr>
              <w:ind w:left="171"/>
              <w:rPr>
                <w:rFonts w:ascii="Arial" w:hAnsi="Arial" w:cs="Arial"/>
                <w:sz w:val="18"/>
                <w:szCs w:val="18"/>
              </w:rPr>
            </w:pPr>
            <w:r w:rsidRPr="006A2256">
              <w:rPr>
                <w:rFonts w:ascii="Arial" w:eastAsia="Arial" w:hAnsi="Arial" w:cs="Arial"/>
                <w:b/>
                <w:bCs/>
              </w:rPr>
              <w:t>Category</w:t>
            </w:r>
          </w:p>
        </w:tc>
        <w:tc>
          <w:tcPr>
            <w:tcW w:w="1736" w:type="dxa"/>
            <w:shd w:val="clear" w:color="auto" w:fill="C2D69B" w:themeFill="accent3" w:themeFillTint="99"/>
            <w:vAlign w:val="bottom"/>
          </w:tcPr>
          <w:p w14:paraId="75315019" w14:textId="77777777" w:rsidR="0051262D" w:rsidRPr="00D9771E" w:rsidRDefault="0051262D" w:rsidP="00B60283">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C2D69B" w:themeFill="accent3" w:themeFillTint="99"/>
            <w:vAlign w:val="bottom"/>
          </w:tcPr>
          <w:p w14:paraId="7FDAD281" w14:textId="77777777" w:rsidR="0051262D" w:rsidRPr="00D9771E" w:rsidRDefault="0051262D" w:rsidP="00B60283">
            <w:pPr>
              <w:jc w:val="center"/>
              <w:rPr>
                <w:rFonts w:ascii="Arial" w:hAnsi="Arial" w:cs="Arial"/>
                <w:b/>
                <w:sz w:val="18"/>
                <w:szCs w:val="18"/>
              </w:rPr>
            </w:pPr>
            <w:r>
              <w:rPr>
                <w:rFonts w:ascii="Arial" w:hAnsi="Arial" w:cs="Arial"/>
                <w:b/>
                <w:sz w:val="18"/>
                <w:szCs w:val="18"/>
              </w:rPr>
              <w:t>30-39%</w:t>
            </w:r>
          </w:p>
        </w:tc>
        <w:tc>
          <w:tcPr>
            <w:tcW w:w="1736" w:type="dxa"/>
            <w:shd w:val="clear" w:color="auto" w:fill="C2D69B" w:themeFill="accent3" w:themeFillTint="99"/>
            <w:vAlign w:val="bottom"/>
          </w:tcPr>
          <w:p w14:paraId="08CA8FC9" w14:textId="77777777" w:rsidR="0051262D" w:rsidRPr="00D9771E" w:rsidRDefault="0051262D" w:rsidP="00B60283">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C2D69B" w:themeFill="accent3" w:themeFillTint="99"/>
            <w:vAlign w:val="bottom"/>
          </w:tcPr>
          <w:p w14:paraId="5DFABB4E" w14:textId="77777777" w:rsidR="0051262D" w:rsidRPr="00D9771E" w:rsidRDefault="0051262D" w:rsidP="00B60283">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C2D69B" w:themeFill="accent3" w:themeFillTint="99"/>
            <w:vAlign w:val="bottom"/>
          </w:tcPr>
          <w:p w14:paraId="76F07C65" w14:textId="77777777" w:rsidR="0051262D" w:rsidRPr="00D9771E" w:rsidRDefault="0051262D" w:rsidP="00B60283">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C2D69B" w:themeFill="accent3" w:themeFillTint="99"/>
            <w:vAlign w:val="bottom"/>
          </w:tcPr>
          <w:p w14:paraId="02E11F76" w14:textId="77777777" w:rsidR="0051262D" w:rsidRPr="00D9771E" w:rsidRDefault="0051262D" w:rsidP="00B60283">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C2D69B" w:themeFill="accent3" w:themeFillTint="99"/>
          </w:tcPr>
          <w:p w14:paraId="1180B395" w14:textId="77777777" w:rsidR="0051262D" w:rsidRPr="00D9771E" w:rsidRDefault="0051262D" w:rsidP="00B60283">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51262D" w:rsidRPr="00D9771E" w14:paraId="17A9203F" w14:textId="77777777" w:rsidTr="00B60283">
        <w:tc>
          <w:tcPr>
            <w:tcW w:w="1735" w:type="dxa"/>
            <w:shd w:val="clear" w:color="auto" w:fill="C2D69B" w:themeFill="accent3" w:themeFillTint="99"/>
          </w:tcPr>
          <w:p w14:paraId="7AD30531" w14:textId="77777777" w:rsidR="0051262D" w:rsidRPr="00F65EEE" w:rsidRDefault="0051262D" w:rsidP="00B60283">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0C7B3525" w14:textId="77777777" w:rsidR="0051262D" w:rsidRPr="00F65EEE" w:rsidRDefault="0051262D" w:rsidP="00B60283">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6DB28828" w14:textId="77777777" w:rsidR="0051262D" w:rsidRDefault="0051262D" w:rsidP="00B60283">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751E5DD0" w14:textId="77777777" w:rsidR="0051262D" w:rsidRPr="00B669B1" w:rsidRDefault="0051262D" w:rsidP="00B60283">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2901FB5C" w14:textId="77777777" w:rsidR="0051262D" w:rsidRPr="00B669B1" w:rsidRDefault="0051262D" w:rsidP="00B60283">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4C14C992" w14:textId="77777777" w:rsidR="0051262D" w:rsidRPr="00B669B1" w:rsidRDefault="0051262D" w:rsidP="00B60283">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5485B503" w14:textId="77777777" w:rsidR="0051262D" w:rsidRPr="00B669B1" w:rsidRDefault="0051262D" w:rsidP="00B60283">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287E1F2A" w14:textId="77777777" w:rsidR="0051262D" w:rsidRPr="00B669B1" w:rsidRDefault="0051262D" w:rsidP="00B60283">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097E5764" w14:textId="77777777" w:rsidR="0051262D" w:rsidRPr="00B669B1" w:rsidRDefault="0051262D" w:rsidP="00B60283">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4EEB5598" w14:textId="77777777" w:rsidR="0051262D" w:rsidRPr="00B669B1" w:rsidRDefault="0051262D" w:rsidP="00B60283">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353F7FE3" w14:textId="77777777" w:rsidR="0051262D" w:rsidRPr="00B669B1" w:rsidRDefault="0051262D" w:rsidP="00B60283">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14:paraId="6019EEDF" w14:textId="77777777" w:rsidR="0051262D" w:rsidRPr="00B669B1" w:rsidRDefault="0051262D" w:rsidP="00B60283">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5DEDBED2" w14:textId="77777777" w:rsidR="0051262D" w:rsidRPr="00B669B1" w:rsidRDefault="0051262D" w:rsidP="00B60283">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04BE6804" w14:textId="77777777" w:rsidR="0051262D" w:rsidRPr="00B669B1" w:rsidRDefault="0051262D" w:rsidP="00B60283">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51262D" w:rsidRPr="00D9771E" w14:paraId="11A86A9B" w14:textId="77777777" w:rsidTr="00B60283">
        <w:tc>
          <w:tcPr>
            <w:tcW w:w="1735" w:type="dxa"/>
            <w:shd w:val="clear" w:color="auto" w:fill="C2D69B" w:themeFill="accent3" w:themeFillTint="99"/>
          </w:tcPr>
          <w:p w14:paraId="4E46CC9B" w14:textId="77777777" w:rsidR="0051262D" w:rsidRPr="00CA7DB9" w:rsidRDefault="0051262D" w:rsidP="00B60283">
            <w:pPr>
              <w:spacing w:before="34"/>
              <w:ind w:left="108" w:right="-54"/>
              <w:rPr>
                <w:rFonts w:ascii="Arial" w:eastAsia="Arial" w:hAnsi="Arial" w:cs="Arial"/>
                <w:bCs/>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lastRenderedPageBreak/>
              <w:t>(Coherent and detailed knowledge and systematic understanding of the subject area, at least some of which is informed by the latest research and/or advanced scholarship within the discipline.)</w:t>
            </w:r>
          </w:p>
          <w:p w14:paraId="0D24273C" w14:textId="77777777" w:rsidR="0051262D" w:rsidRPr="00D9771E" w:rsidRDefault="0051262D" w:rsidP="00B60283">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3F01E2DE" w14:textId="77777777" w:rsidR="0051262D" w:rsidRDefault="0051262D" w:rsidP="00B60283">
            <w:pPr>
              <w:spacing w:after="120"/>
              <w:rPr>
                <w:rFonts w:ascii="Arial" w:hAnsi="Arial" w:cs="Arial"/>
              </w:rPr>
            </w:pPr>
            <w:r w:rsidRPr="00B669B1">
              <w:rPr>
                <w:rFonts w:ascii="Arial" w:hAnsi="Arial" w:cs="Arial"/>
              </w:rPr>
              <w:lastRenderedPageBreak/>
              <w:t xml:space="preserve">Major gaps in knowledge and </w:t>
            </w:r>
            <w:r w:rsidRPr="004E4D03">
              <w:rPr>
                <w:rFonts w:ascii="Arial" w:hAnsi="Arial" w:cs="Arial"/>
              </w:rPr>
              <w:t xml:space="preserve">systematic </w:t>
            </w:r>
            <w:r w:rsidRPr="00B669B1">
              <w:rPr>
                <w:rFonts w:ascii="Arial" w:hAnsi="Arial" w:cs="Arial"/>
              </w:rPr>
              <w:t xml:space="preserve">understanding of </w:t>
            </w:r>
            <w:r>
              <w:rPr>
                <w:rFonts w:ascii="Arial" w:hAnsi="Arial" w:cs="Arial"/>
              </w:rPr>
              <w:lastRenderedPageBreak/>
              <w:t>the subject matter</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awareness of </w:t>
            </w:r>
            <w:r>
              <w:rPr>
                <w:rFonts w:ascii="Arial" w:hAnsi="Arial" w:cs="Arial"/>
              </w:rPr>
              <w:t xml:space="preserve">knowledge of </w:t>
            </w:r>
            <w:r w:rsidRPr="00DA4E4E">
              <w:rPr>
                <w:rFonts w:ascii="Arial" w:hAnsi="Arial" w:cs="Arial"/>
              </w:rPr>
              <w:t>the latest research and/or advanced scholarship within the discipline.</w:t>
            </w:r>
          </w:p>
          <w:p w14:paraId="46692FB9" w14:textId="77777777" w:rsidR="0051262D" w:rsidRPr="00B669B1" w:rsidRDefault="0051262D" w:rsidP="00B60283">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4C589436" w14:textId="77777777" w:rsidR="0051262D" w:rsidRPr="00B669B1" w:rsidRDefault="0051262D" w:rsidP="00B60283">
            <w:pPr>
              <w:spacing w:after="120"/>
              <w:rPr>
                <w:rFonts w:ascii="Arial" w:hAnsi="Arial" w:cs="Arial"/>
              </w:rPr>
            </w:pPr>
            <w:r w:rsidRPr="00B669B1">
              <w:rPr>
                <w:rFonts w:ascii="Arial" w:hAnsi="Arial" w:cs="Arial"/>
              </w:rPr>
              <w:lastRenderedPageBreak/>
              <w:t>Gaps in knowledge, with 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lastRenderedPageBreak/>
              <w:t>understanding. Some significant inaccuracies</w:t>
            </w:r>
            <w:r>
              <w:rPr>
                <w:rFonts w:ascii="Arial" w:hAnsi="Arial" w:cs="Arial"/>
              </w:rPr>
              <w:t xml:space="preserve"> and/or irrelevant material.  </w:t>
            </w:r>
            <w:r w:rsidRPr="00DA4E4E">
              <w:rPr>
                <w:rFonts w:ascii="Arial" w:hAnsi="Arial" w:cs="Arial"/>
              </w:rPr>
              <w:t>No awareness of knowledge of the latest research and/or advanced scholarship within the discipline.</w:t>
            </w:r>
          </w:p>
        </w:tc>
        <w:tc>
          <w:tcPr>
            <w:tcW w:w="1736" w:type="dxa"/>
            <w:tcBorders>
              <w:top w:val="single" w:sz="4" w:space="0" w:color="auto"/>
              <w:left w:val="double" w:sz="4" w:space="0" w:color="auto"/>
              <w:bottom w:val="single" w:sz="4" w:space="0" w:color="auto"/>
              <w:right w:val="dashed" w:sz="4" w:space="0" w:color="auto"/>
            </w:tcBorders>
          </w:tcPr>
          <w:p w14:paraId="7D3ACACF" w14:textId="77777777" w:rsidR="0051262D" w:rsidRPr="00B669B1" w:rsidRDefault="0051262D" w:rsidP="00B60283">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t xml:space="preserve">understanding of </w:t>
            </w:r>
            <w:r w:rsidRPr="00B669B1">
              <w:rPr>
                <w:rFonts w:ascii="Arial" w:hAnsi="Arial" w:cs="Arial"/>
              </w:rPr>
              <w:lastRenderedPageBreak/>
              <w:t>the relevant concepts and principles</w:t>
            </w:r>
            <w:r>
              <w:rPr>
                <w:rFonts w:ascii="Arial" w:hAnsi="Arial" w:cs="Arial"/>
              </w:rPr>
              <w:t xml:space="preserve"> within the subject area which to some limited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53835651" w14:textId="77777777" w:rsidR="0051262D" w:rsidRPr="00B669B1" w:rsidRDefault="0051262D" w:rsidP="00B60283">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w:t>
            </w:r>
            <w:r w:rsidRPr="00B669B1">
              <w:rPr>
                <w:rFonts w:ascii="Arial" w:hAnsi="Arial" w:cs="Arial"/>
              </w:rPr>
              <w:t xml:space="preserve">accurate with a </w:t>
            </w:r>
            <w:r w:rsidRPr="00B669B1">
              <w:rPr>
                <w:rFonts w:ascii="Arial" w:hAnsi="Arial" w:cs="Arial"/>
              </w:rPr>
              <w:lastRenderedPageBreak/>
              <w:t xml:space="preserve">good </w:t>
            </w:r>
            <w:r w:rsidRPr="004E4D03">
              <w:rPr>
                <w:rFonts w:ascii="Arial" w:hAnsi="Arial" w:cs="Arial"/>
              </w:rPr>
              <w:t xml:space="preserve">systematic </w:t>
            </w:r>
            <w:r w:rsidRPr="00B669B1">
              <w:rPr>
                <w:rFonts w:ascii="Arial" w:hAnsi="Arial" w:cs="Arial"/>
              </w:rPr>
              <w:t>unde</w:t>
            </w:r>
            <w:r>
              <w:rPr>
                <w:rFonts w:ascii="Arial" w:hAnsi="Arial" w:cs="Arial"/>
              </w:rPr>
              <w:t>rstanding of the field of study</w:t>
            </w:r>
            <w:r>
              <w:t xml:space="preserve"> </w:t>
            </w:r>
            <w:r>
              <w:rPr>
                <w:rFonts w:ascii="Arial" w:hAnsi="Arial" w:cs="Arial"/>
              </w:rPr>
              <w:t>and to some extent, current research and scholarship</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709349A6" w14:textId="77777777" w:rsidR="0051262D" w:rsidRPr="00B669B1" w:rsidRDefault="0051262D" w:rsidP="00B60283">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extensive</w:t>
            </w:r>
            <w:r>
              <w:t xml:space="preserve"> </w:t>
            </w:r>
            <w:r w:rsidRPr="00BE0135">
              <w:rPr>
                <w:rFonts w:ascii="Arial" w:hAnsi="Arial" w:cs="Arial"/>
              </w:rPr>
              <w:t xml:space="preserve">coherent and </w:t>
            </w:r>
            <w:r w:rsidRPr="00BE0135">
              <w:rPr>
                <w:rFonts w:ascii="Arial" w:hAnsi="Arial" w:cs="Arial"/>
              </w:rPr>
              <w:lastRenderedPageBreak/>
              <w:t>detailed</w:t>
            </w:r>
            <w:r w:rsidRPr="00B669B1">
              <w:rPr>
                <w:rFonts w:ascii="Arial" w:hAnsi="Arial" w:cs="Arial"/>
              </w:rPr>
              <w:t xml:space="preserve">.  Exhibits </w:t>
            </w:r>
            <w:r>
              <w:rPr>
                <w:rFonts w:ascii="Arial" w:hAnsi="Arial" w:cs="Arial"/>
              </w:rPr>
              <w:t xml:space="preserve">very good </w:t>
            </w:r>
            <w:r w:rsidRPr="00B669B1">
              <w:rPr>
                <w:rFonts w:ascii="Arial" w:hAnsi="Arial" w:cs="Arial"/>
              </w:rPr>
              <w:t>understanding of the breadth and depth of 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5D7D588B" w14:textId="77777777" w:rsidR="0051262D" w:rsidRPr="00B669B1" w:rsidRDefault="0051262D" w:rsidP="00B60283">
            <w:pPr>
              <w:spacing w:after="120"/>
              <w:rPr>
                <w:rFonts w:ascii="Arial" w:hAnsi="Arial" w:cs="Arial"/>
              </w:rPr>
            </w:pPr>
            <w:r w:rsidRPr="00B669B1">
              <w:rPr>
                <w:rFonts w:ascii="Arial" w:hAnsi="Arial" w:cs="Arial"/>
              </w:rPr>
              <w:lastRenderedPageBreak/>
              <w:t>Excellent</w:t>
            </w:r>
            <w:r>
              <w:rPr>
                <w:rFonts w:ascii="Arial" w:hAnsi="Arial" w:cs="Arial"/>
              </w:rPr>
              <w:t xml:space="preserve"> coherent and detailed</w:t>
            </w:r>
            <w:r w:rsidRPr="00B669B1">
              <w:rPr>
                <w:rFonts w:ascii="Arial" w:hAnsi="Arial" w:cs="Arial"/>
              </w:rPr>
              <w:t xml:space="preserve"> knowledge and</w:t>
            </w:r>
            <w:r>
              <w:rPr>
                <w:rFonts w:ascii="Arial" w:hAnsi="Arial" w:cs="Arial"/>
              </w:rPr>
              <w:t xml:space="preserve"> </w:t>
            </w:r>
            <w:r w:rsidRPr="004E4D03">
              <w:rPr>
                <w:rFonts w:ascii="Arial" w:hAnsi="Arial" w:cs="Arial"/>
              </w:rPr>
              <w:lastRenderedPageBreak/>
              <w:t xml:space="preserve">systematic </w:t>
            </w:r>
            <w:r w:rsidRPr="00B669B1">
              <w:rPr>
                <w:rFonts w:ascii="Arial" w:hAnsi="Arial" w:cs="Arial"/>
              </w:rPr>
              <w:t>understanding of the</w:t>
            </w:r>
            <w:r>
              <w:rPr>
                <w:rFonts w:ascii="Arial" w:hAnsi="Arial" w:cs="Arial"/>
              </w:rPr>
              <w:t xml:space="preserve"> principles</w:t>
            </w:r>
            <w:r w:rsidRPr="00B669B1">
              <w:rPr>
                <w:rFonts w:ascii="Arial" w:hAnsi="Arial" w:cs="Arial"/>
              </w:rPr>
              <w:t xml:space="preserve"> and theories</w:t>
            </w:r>
            <w:r>
              <w:rPr>
                <w:rFonts w:ascii="Arial" w:hAnsi="Arial" w:cs="Arial"/>
              </w:rPr>
              <w:t xml:space="preserve"> of current research and scholarship</w:t>
            </w:r>
            <w:r w:rsidRPr="00B669B1">
              <w:rPr>
                <w:rFonts w:ascii="Arial" w:hAnsi="Arial" w:cs="Arial"/>
              </w:rPr>
              <w:t>. Clear awareness of challenges to established views and the limitations of the knowledge base.</w:t>
            </w:r>
          </w:p>
        </w:tc>
        <w:tc>
          <w:tcPr>
            <w:tcW w:w="1736" w:type="dxa"/>
            <w:tcBorders>
              <w:top w:val="single" w:sz="4" w:space="0" w:color="auto"/>
              <w:left w:val="dashed" w:sz="4" w:space="0" w:color="auto"/>
              <w:bottom w:val="single" w:sz="4" w:space="0" w:color="auto"/>
              <w:right w:val="single" w:sz="4" w:space="0" w:color="auto"/>
            </w:tcBorders>
          </w:tcPr>
          <w:p w14:paraId="2CBAB46C" w14:textId="77777777" w:rsidR="0051262D" w:rsidRPr="00B669B1" w:rsidRDefault="0051262D" w:rsidP="00B60283">
            <w:pPr>
              <w:spacing w:after="120"/>
              <w:rPr>
                <w:rFonts w:ascii="Arial" w:hAnsi="Arial" w:cs="Arial"/>
              </w:rPr>
            </w:pPr>
            <w:r>
              <w:rPr>
                <w:rFonts w:ascii="Arial" w:hAnsi="Arial" w:cs="Arial"/>
              </w:rPr>
              <w:lastRenderedPageBreak/>
              <w:t>Exceptionally</w:t>
            </w:r>
            <w:r w:rsidRPr="00BE0135">
              <w:rPr>
                <w:rFonts w:ascii="Arial" w:hAnsi="Arial" w:cs="Arial"/>
              </w:rPr>
              <w:t xml:space="preserve"> coherent and detailed knowledge and</w:t>
            </w:r>
            <w:r>
              <w:rPr>
                <w:rFonts w:ascii="Arial" w:hAnsi="Arial" w:cs="Arial"/>
              </w:rPr>
              <w:t xml:space="preserve"> </w:t>
            </w:r>
            <w:r w:rsidRPr="004E4D03">
              <w:rPr>
                <w:rFonts w:ascii="Arial" w:hAnsi="Arial" w:cs="Arial"/>
              </w:rPr>
              <w:lastRenderedPageBreak/>
              <w:t>systematic</w:t>
            </w:r>
            <w:r>
              <w:rPr>
                <w:rFonts w:ascii="Arial" w:hAnsi="Arial" w:cs="Arial"/>
              </w:rPr>
              <w:t xml:space="preserve"> </w:t>
            </w:r>
            <w:r w:rsidRPr="00BE0135">
              <w:rPr>
                <w:rFonts w:ascii="Arial" w:hAnsi="Arial" w:cs="Arial"/>
              </w:rPr>
              <w:t xml:space="preserve">understanding of the principles and theories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awareness of the ambiguities and limitations of knowledge.</w:t>
            </w:r>
          </w:p>
        </w:tc>
      </w:tr>
      <w:tr w:rsidR="0051262D" w:rsidRPr="00D9771E" w14:paraId="09C9E7F2" w14:textId="77777777" w:rsidTr="00B60283">
        <w:tc>
          <w:tcPr>
            <w:tcW w:w="1735" w:type="dxa"/>
            <w:shd w:val="clear" w:color="auto" w:fill="C2D69B" w:themeFill="accent3" w:themeFillTint="99"/>
          </w:tcPr>
          <w:p w14:paraId="050E67D9" w14:textId="77777777" w:rsidR="0051262D" w:rsidRDefault="0051262D" w:rsidP="00B60283">
            <w:pPr>
              <w:spacing w:before="34" w:line="239" w:lineRule="auto"/>
              <w:ind w:left="108" w:right="-54"/>
              <w:rPr>
                <w:rFonts w:ascii="Arial" w:eastAsia="Arial" w:hAnsi="Arial" w:cs="Arial"/>
                <w:b/>
                <w:bCs/>
              </w:rPr>
            </w:pPr>
            <w:r>
              <w:rPr>
                <w:rFonts w:ascii="Arial" w:eastAsia="Arial" w:hAnsi="Arial" w:cs="Arial"/>
                <w:b/>
                <w:bCs/>
              </w:rPr>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14B29167" w14:textId="77777777" w:rsidR="0051262D" w:rsidRPr="00F65EEE" w:rsidRDefault="0051262D" w:rsidP="00B60283">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onceptual and critical thinking, analysis, synthesis and evaluation of</w:t>
            </w:r>
            <w:r>
              <w:rPr>
                <w:rFonts w:ascii="Arial" w:eastAsia="Arial" w:hAnsi="Arial" w:cs="Arial"/>
                <w:bCs/>
                <w:sz w:val="18"/>
                <w:szCs w:val="18"/>
              </w:rPr>
              <w:t xml:space="preserve"> research,</w:t>
            </w:r>
            <w:r w:rsidRPr="00F00CB3">
              <w:rPr>
                <w:rFonts w:ascii="Arial" w:eastAsia="Arial" w:hAnsi="Arial" w:cs="Arial"/>
                <w:bCs/>
                <w:sz w:val="18"/>
                <w:szCs w:val="18"/>
              </w:rPr>
              <w:t xml:space="preserve"> assumptions, abstract concepts an</w:t>
            </w:r>
            <w:r>
              <w:rPr>
                <w:rFonts w:ascii="Arial" w:eastAsia="Arial" w:hAnsi="Arial" w:cs="Arial"/>
                <w:bCs/>
                <w:sz w:val="18"/>
                <w:szCs w:val="18"/>
              </w:rPr>
              <w:t>d data (that may be incomplete)</w:t>
            </w:r>
            <w:r w:rsidRPr="00F65EEE">
              <w:rPr>
                <w:rFonts w:ascii="Arial" w:eastAsia="Arial" w:hAnsi="Arial" w:cs="Arial"/>
                <w:bCs/>
                <w:sz w:val="18"/>
                <w:szCs w:val="18"/>
              </w:rPr>
              <w:t>;</w:t>
            </w:r>
            <w:r>
              <w:rPr>
                <w:rFonts w:ascii="Arial" w:eastAsia="Arial" w:hAnsi="Arial" w:cs="Arial"/>
                <w:bCs/>
                <w:sz w:val="18"/>
                <w:szCs w:val="18"/>
              </w:rPr>
              <w:t xml:space="preserve"> logic, argument and judgement.) </w:t>
            </w:r>
          </w:p>
        </w:tc>
        <w:tc>
          <w:tcPr>
            <w:tcW w:w="1736" w:type="dxa"/>
          </w:tcPr>
          <w:p w14:paraId="2180DE48" w14:textId="77777777" w:rsidR="0051262D" w:rsidRDefault="0051262D" w:rsidP="00B60283">
            <w:pPr>
              <w:rPr>
                <w:rFonts w:ascii="Arial" w:hAnsi="Arial" w:cs="Arial"/>
              </w:rPr>
            </w:pPr>
            <w:r>
              <w:rPr>
                <w:rFonts w:ascii="Arial" w:hAnsi="Arial" w:cs="Arial"/>
              </w:rPr>
              <w:t>Wholly or almost wholly descriptive work. Little or no analysis</w:t>
            </w:r>
            <w:r w:rsidRPr="00B669B1">
              <w:rPr>
                <w:rFonts w:ascii="Arial" w:hAnsi="Arial" w:cs="Arial"/>
              </w:rPr>
              <w:t>, synthesi</w:t>
            </w:r>
            <w:r>
              <w:rPr>
                <w:rFonts w:ascii="Arial" w:hAnsi="Arial" w:cs="Arial"/>
              </w:rPr>
              <w:t>s or evaluation</w:t>
            </w:r>
            <w:r w:rsidRPr="00B669B1">
              <w:rPr>
                <w:rFonts w:ascii="Arial" w:hAnsi="Arial" w:cs="Arial"/>
              </w:rPr>
              <w:t>.</w:t>
            </w:r>
          </w:p>
          <w:p w14:paraId="67DC3D08" w14:textId="77777777" w:rsidR="0051262D" w:rsidRDefault="0051262D" w:rsidP="00B60283">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Unsubstantiated generalisations, made without use of any credible </w:t>
            </w:r>
            <w:r>
              <w:rPr>
                <w:rFonts w:ascii="Arial" w:hAnsi="Arial" w:cs="Arial"/>
              </w:rPr>
              <w:t>evidence</w:t>
            </w:r>
            <w:r w:rsidRPr="00B669B1">
              <w:rPr>
                <w:rFonts w:ascii="Arial" w:hAnsi="Arial" w:cs="Arial"/>
              </w:rPr>
              <w:t>.</w:t>
            </w:r>
          </w:p>
          <w:p w14:paraId="071E43B0" w14:textId="77777777" w:rsidR="0051262D" w:rsidRPr="00B669B1" w:rsidRDefault="0051262D" w:rsidP="00B60283">
            <w:pPr>
              <w:rPr>
                <w:rFonts w:ascii="Arial" w:hAnsi="Arial" w:cs="Arial"/>
              </w:rPr>
            </w:pPr>
          </w:p>
        </w:tc>
        <w:tc>
          <w:tcPr>
            <w:tcW w:w="1736" w:type="dxa"/>
          </w:tcPr>
          <w:p w14:paraId="2F175A01" w14:textId="77777777" w:rsidR="0051262D" w:rsidRPr="00B669B1" w:rsidRDefault="0051262D" w:rsidP="00B60283">
            <w:pPr>
              <w:rPr>
                <w:rFonts w:ascii="Arial" w:hAnsi="Arial" w:cs="Arial"/>
              </w:rPr>
            </w:pPr>
            <w:r w:rsidRPr="00413903">
              <w:rPr>
                <w:rFonts w:ascii="Arial" w:hAnsi="Arial" w:cs="Arial"/>
              </w:rPr>
              <w:t xml:space="preserve">Largely descriptive work, with </w:t>
            </w:r>
            <w:r>
              <w:rPr>
                <w:rFonts w:ascii="Arial" w:hAnsi="Arial" w:cs="Arial"/>
              </w:rPr>
              <w:t xml:space="preserve">superficial use of critical evaluation.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2DE4B281" w14:textId="77777777" w:rsidR="0051262D" w:rsidRPr="00B669B1" w:rsidRDefault="0051262D" w:rsidP="00B60283">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critical thinking</w:t>
            </w:r>
            <w:r>
              <w:rPr>
                <w:rFonts w:ascii="Arial" w:hAnsi="Arial" w:cs="Arial"/>
              </w:rPr>
              <w:t>,</w:t>
            </w:r>
            <w:r w:rsidRPr="00F35D89">
              <w:rPr>
                <w:rFonts w:ascii="Arial" w:hAnsi="Arial" w:cs="Arial"/>
              </w:rPr>
              <w:t xml:space="preserve"> </w:t>
            </w:r>
            <w:r w:rsidRPr="00CA285D">
              <w:rPr>
                <w:rFonts w:ascii="Arial" w:hAnsi="Arial" w:cs="Arial"/>
              </w:rPr>
              <w:t>analysis, synthesis and evaluation</w:t>
            </w:r>
            <w:r>
              <w:rPr>
                <w:rFonts w:ascii="Arial" w:hAnsi="Arial" w:cs="Arial"/>
              </w:rPr>
              <w:t>, tending towards description.</w:t>
            </w:r>
          </w:p>
          <w:p w14:paraId="39A0C60C" w14:textId="77777777" w:rsidR="0051262D" w:rsidRDefault="0051262D" w:rsidP="00B60283">
            <w:pPr>
              <w:rPr>
                <w:rFonts w:ascii="Arial" w:hAnsi="Arial" w:cs="Arial"/>
              </w:rPr>
            </w:pP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67DA8343" w14:textId="77777777" w:rsidR="0051262D" w:rsidRPr="00E518DC" w:rsidRDefault="0051262D" w:rsidP="00B60283">
            <w:pPr>
              <w:rPr>
                <w:rFonts w:ascii="Arial" w:hAnsi="Arial" w:cs="Arial"/>
              </w:rPr>
            </w:pPr>
            <w:r>
              <w:rPr>
                <w:rFonts w:ascii="Arial" w:hAnsi="Arial" w:cs="Arial"/>
              </w:rPr>
              <w:t>As</w:t>
            </w:r>
            <w:r w:rsidRPr="00E518DC">
              <w:rPr>
                <w:rFonts w:ascii="Arial" w:hAnsi="Arial" w:cs="Arial"/>
              </w:rPr>
              <w:t>s</w:t>
            </w:r>
            <w:r>
              <w:rPr>
                <w:rFonts w:ascii="Arial" w:hAnsi="Arial" w:cs="Arial"/>
              </w:rPr>
              <w:t>erts rather than argues a case.</w:t>
            </w:r>
          </w:p>
          <w:p w14:paraId="44EA976D" w14:textId="77777777" w:rsidR="0051262D" w:rsidRPr="00B669B1" w:rsidRDefault="0051262D" w:rsidP="00B60283">
            <w:pPr>
              <w:rPr>
                <w:rFonts w:ascii="Arial" w:hAnsi="Arial" w:cs="Arial"/>
              </w:rPr>
            </w:pPr>
          </w:p>
        </w:tc>
        <w:tc>
          <w:tcPr>
            <w:tcW w:w="1736" w:type="dxa"/>
          </w:tcPr>
          <w:p w14:paraId="76C014A0" w14:textId="77777777" w:rsidR="0051262D" w:rsidRPr="00B669B1" w:rsidRDefault="0051262D" w:rsidP="00B60283">
            <w:pPr>
              <w:rPr>
                <w:rFonts w:ascii="Arial" w:hAnsi="Arial" w:cs="Arial"/>
              </w:rPr>
            </w:pPr>
            <w:r>
              <w:rPr>
                <w:rFonts w:ascii="Arial" w:hAnsi="Arial" w:cs="Arial"/>
              </w:rPr>
              <w:t>S</w:t>
            </w:r>
            <w:r w:rsidRPr="00B669B1">
              <w:rPr>
                <w:rFonts w:ascii="Arial" w:hAnsi="Arial" w:cs="Arial"/>
              </w:rPr>
              <w:t xml:space="preserve">ome </w:t>
            </w:r>
            <w:r w:rsidRPr="00F35D89">
              <w:rPr>
                <w:rFonts w:ascii="Arial" w:hAnsi="Arial" w:cs="Arial"/>
              </w:rPr>
              <w:t>critical thinking</w:t>
            </w:r>
            <w:r>
              <w:rPr>
                <w:rFonts w:ascii="Arial" w:hAnsi="Arial" w:cs="Arial"/>
              </w:rPr>
              <w:t xml:space="preserve">, </w:t>
            </w:r>
            <w:r w:rsidRPr="00CA285D">
              <w:rPr>
                <w:rFonts w:ascii="Arial" w:hAnsi="Arial" w:cs="Arial"/>
              </w:rPr>
              <w:t>analysis, synthesis and evaluation.</w:t>
            </w:r>
            <w:r w:rsidRPr="00B669B1">
              <w:rPr>
                <w:rFonts w:ascii="Arial" w:hAnsi="Arial" w:cs="Arial"/>
              </w:rPr>
              <w:t xml:space="preserve"> Can analyse new and/or abstract </w:t>
            </w:r>
            <w:r>
              <w:rPr>
                <w:rFonts w:ascii="Arial" w:hAnsi="Arial" w:cs="Arial"/>
              </w:rPr>
              <w:t xml:space="preserve">concepts and </w:t>
            </w:r>
            <w:r w:rsidRPr="00B669B1">
              <w:rPr>
                <w:rFonts w:ascii="Arial" w:hAnsi="Arial" w:cs="Arial"/>
              </w:rPr>
              <w:t>data without guidance.</w:t>
            </w:r>
          </w:p>
          <w:p w14:paraId="41E42AC5" w14:textId="77777777" w:rsidR="0051262D" w:rsidRPr="00B669B1" w:rsidRDefault="0051262D" w:rsidP="00B60283">
            <w:pPr>
              <w:rPr>
                <w:rFonts w:ascii="Arial" w:hAnsi="Arial" w:cs="Arial"/>
              </w:rPr>
            </w:pPr>
            <w:r w:rsidRPr="00B669B1">
              <w:rPr>
                <w:rFonts w:ascii="Arial" w:hAnsi="Arial" w:cs="Arial"/>
              </w:rPr>
              <w:t xml:space="preserve">An emerging awareness of different stances and ability to use evidence </w:t>
            </w:r>
            <w:r w:rsidRPr="00DB052D">
              <w:rPr>
                <w:rFonts w:ascii="Arial" w:hAnsi="Arial" w:cs="Arial"/>
              </w:rPr>
              <w:t>(that may be incomplete)</w:t>
            </w:r>
            <w:r>
              <w:rPr>
                <w:rFonts w:ascii="Arial" w:hAnsi="Arial" w:cs="Arial"/>
              </w:rPr>
              <w:t xml:space="preserve"> </w:t>
            </w:r>
            <w:r w:rsidRPr="00B669B1">
              <w:rPr>
                <w:rFonts w:ascii="Arial" w:hAnsi="Arial" w:cs="Arial"/>
              </w:rPr>
              <w:t>to support the argument.</w:t>
            </w:r>
          </w:p>
          <w:p w14:paraId="6949B017" w14:textId="77777777" w:rsidR="0051262D" w:rsidRPr="00B669B1" w:rsidRDefault="0051262D" w:rsidP="00B60283">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r>
              <w:rPr>
                <w:rFonts w:ascii="Arial" w:hAnsi="Arial" w:cs="Arial"/>
              </w:rPr>
              <w:t>Some t</w:t>
            </w:r>
            <w:r w:rsidRPr="00CA285D">
              <w:rPr>
                <w:rFonts w:ascii="Arial" w:hAnsi="Arial" w:cs="Arial"/>
              </w:rPr>
              <w:t xml:space="preserve">endency to assert/state opinion rather </w:t>
            </w:r>
            <w:r w:rsidRPr="00CA285D">
              <w:rPr>
                <w:rFonts w:ascii="Arial" w:hAnsi="Arial" w:cs="Arial"/>
              </w:rPr>
              <w:lastRenderedPageBreak/>
              <w:t>than argue on t</w:t>
            </w:r>
            <w:r>
              <w:rPr>
                <w:rFonts w:ascii="Arial" w:hAnsi="Arial" w:cs="Arial"/>
              </w:rPr>
              <w:t>he basis of reason and evidence.</w:t>
            </w:r>
          </w:p>
        </w:tc>
        <w:tc>
          <w:tcPr>
            <w:tcW w:w="1736" w:type="dxa"/>
          </w:tcPr>
          <w:p w14:paraId="4AF54B1B" w14:textId="77777777" w:rsidR="0051262D" w:rsidRPr="00B669B1" w:rsidRDefault="0051262D" w:rsidP="00B60283">
            <w:pPr>
              <w:rPr>
                <w:rFonts w:ascii="Arial" w:hAnsi="Arial" w:cs="Arial"/>
              </w:rPr>
            </w:pPr>
            <w:r w:rsidRPr="00B669B1">
              <w:rPr>
                <w:rFonts w:ascii="Arial" w:hAnsi="Arial" w:cs="Arial"/>
              </w:rPr>
              <w:lastRenderedPageBreak/>
              <w:t>S</w:t>
            </w:r>
            <w:r>
              <w:rPr>
                <w:rFonts w:ascii="Arial" w:hAnsi="Arial" w:cs="Arial"/>
              </w:rPr>
              <w:t xml:space="preserve">ound </w:t>
            </w:r>
            <w:r w:rsidRPr="00F35D89">
              <w:rPr>
                <w:rFonts w:ascii="Arial" w:hAnsi="Arial" w:cs="Arial"/>
              </w:rPr>
              <w:t>critical thinking</w:t>
            </w:r>
            <w:r>
              <w:rPr>
                <w:rFonts w:ascii="Arial" w:hAnsi="Arial" w:cs="Arial"/>
              </w:rPr>
              <w:t>,</w:t>
            </w:r>
            <w:r w:rsidRPr="00F35D89">
              <w:rPr>
                <w:rFonts w:ascii="Arial" w:hAnsi="Arial" w:cs="Arial"/>
              </w:rPr>
              <w:t xml:space="preserve"> </w:t>
            </w:r>
            <w:r>
              <w:rPr>
                <w:rFonts w:ascii="Arial" w:hAnsi="Arial" w:cs="Arial"/>
              </w:rPr>
              <w:t xml:space="preserve">analysis, </w:t>
            </w:r>
            <w:r w:rsidRPr="00B669B1">
              <w:rPr>
                <w:rFonts w:ascii="Arial" w:hAnsi="Arial" w:cs="Arial"/>
              </w:rPr>
              <w:t>synthesis and evaluation</w:t>
            </w:r>
            <w:r>
              <w:t xml:space="preserve"> demonstrating </w:t>
            </w:r>
            <w:r w:rsidRPr="00F35D89">
              <w:rPr>
                <w:rFonts w:ascii="Arial" w:hAnsi="Arial" w:cs="Arial"/>
              </w:rPr>
              <w:t>critical thinking</w:t>
            </w:r>
            <w:r>
              <w:rPr>
                <w:rFonts w:ascii="Arial" w:hAnsi="Arial" w:cs="Arial"/>
              </w:rPr>
              <w:t xml:space="preserve">. </w:t>
            </w:r>
            <w:r w:rsidRPr="00B669B1">
              <w:rPr>
                <w:rFonts w:ascii="Arial" w:hAnsi="Arial" w:cs="Arial"/>
              </w:rPr>
              <w:t>Ability to devise and sustain persuasive arguments, and to re</w:t>
            </w:r>
            <w:r>
              <w:rPr>
                <w:rFonts w:ascii="Arial" w:hAnsi="Arial" w:cs="Arial"/>
              </w:rPr>
              <w:t>view the reliability, validity and</w:t>
            </w:r>
            <w:r w:rsidRPr="00B669B1">
              <w:rPr>
                <w:rFonts w:ascii="Arial" w:hAnsi="Arial" w:cs="Arial"/>
              </w:rPr>
              <w:t xml:space="preserve"> significance of evidence</w:t>
            </w:r>
            <w:r>
              <w:rPr>
                <w:rFonts w:ascii="Arial" w:hAnsi="Arial" w:cs="Arial"/>
              </w:rPr>
              <w:t xml:space="preserve"> </w:t>
            </w:r>
            <w:r w:rsidRPr="00DB052D">
              <w:rPr>
                <w:rFonts w:ascii="Arial" w:hAnsi="Arial" w:cs="Arial"/>
              </w:rPr>
              <w:t>(that may be incomplete)</w:t>
            </w:r>
            <w:r>
              <w:rPr>
                <w:rFonts w:ascii="Arial" w:hAnsi="Arial" w:cs="Arial"/>
              </w:rPr>
              <w:t xml:space="preserve"> to make mostly appropriate and valid judgements</w:t>
            </w:r>
            <w:r w:rsidRPr="00B669B1">
              <w:rPr>
                <w:rFonts w:ascii="Arial" w:hAnsi="Arial" w:cs="Arial"/>
              </w:rPr>
              <w:t xml:space="preserve">. </w:t>
            </w:r>
          </w:p>
          <w:p w14:paraId="3F4F221A" w14:textId="77777777" w:rsidR="0051262D" w:rsidRPr="00B669B1" w:rsidRDefault="0051262D" w:rsidP="00B60283">
            <w:pPr>
              <w:rPr>
                <w:rFonts w:ascii="Arial" w:hAnsi="Arial" w:cs="Arial"/>
              </w:rPr>
            </w:pPr>
          </w:p>
        </w:tc>
        <w:tc>
          <w:tcPr>
            <w:tcW w:w="1736" w:type="dxa"/>
          </w:tcPr>
          <w:p w14:paraId="59DC0A5F" w14:textId="77777777" w:rsidR="0051262D" w:rsidRPr="00B669B1" w:rsidRDefault="0051262D" w:rsidP="00B60283">
            <w:pPr>
              <w:rPr>
                <w:rFonts w:ascii="Arial" w:hAnsi="Arial" w:cs="Arial"/>
              </w:rPr>
            </w:pPr>
            <w:r>
              <w:rPr>
                <w:rFonts w:ascii="Arial" w:hAnsi="Arial" w:cs="Arial"/>
              </w:rPr>
              <w:t xml:space="preserve">Excellent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 xml:space="preserve">analysis, synthesis and evaluation.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r>
              <w:rPr>
                <w:rFonts w:ascii="Arial" w:hAnsi="Arial" w:cs="Arial"/>
              </w:rPr>
              <w:t>Some e</w:t>
            </w:r>
            <w:r w:rsidRPr="00997253">
              <w:rPr>
                <w:rFonts w:ascii="Arial" w:hAnsi="Arial" w:cs="Arial"/>
              </w:rPr>
              <w:t>vidence of independent thought and ability to ‘see bey</w:t>
            </w:r>
            <w:r>
              <w:rPr>
                <w:rFonts w:ascii="Arial" w:hAnsi="Arial" w:cs="Arial"/>
              </w:rPr>
              <w:t xml:space="preserve">ond the question’, suggesting a </w:t>
            </w:r>
            <w:r w:rsidRPr="00997253">
              <w:rPr>
                <w:rFonts w:ascii="Arial" w:hAnsi="Arial" w:cs="Arial"/>
              </w:rPr>
              <w:t>grasp of the broader field and wider concepts.</w:t>
            </w:r>
          </w:p>
          <w:p w14:paraId="6986D0ED" w14:textId="77777777" w:rsidR="0051262D" w:rsidRPr="00B669B1" w:rsidRDefault="0051262D" w:rsidP="00B60283">
            <w:pPr>
              <w:rPr>
                <w:rFonts w:ascii="Arial" w:hAnsi="Arial" w:cs="Arial"/>
              </w:rPr>
            </w:pPr>
          </w:p>
        </w:tc>
        <w:tc>
          <w:tcPr>
            <w:tcW w:w="1736" w:type="dxa"/>
          </w:tcPr>
          <w:p w14:paraId="7409FBF2" w14:textId="77777777" w:rsidR="0051262D" w:rsidRPr="00B669B1" w:rsidRDefault="0051262D" w:rsidP="00B60283">
            <w:pPr>
              <w:rPr>
                <w:rFonts w:ascii="Arial" w:hAnsi="Arial" w:cs="Arial"/>
              </w:rPr>
            </w:pPr>
            <w:r w:rsidRPr="00B669B1">
              <w:rPr>
                <w:rFonts w:ascii="Arial" w:hAnsi="Arial" w:cs="Arial"/>
              </w:rPr>
              <w:t xml:space="preserve">Exceptional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ana</w:t>
            </w:r>
            <w:r>
              <w:rPr>
                <w:rFonts w:ascii="Arial" w:hAnsi="Arial" w:cs="Arial"/>
              </w:rPr>
              <w:t>lysis, synthesis and evaluation based on</w:t>
            </w:r>
            <w:r w:rsidRPr="00B669B1">
              <w:rPr>
                <w:rFonts w:ascii="Arial" w:hAnsi="Arial" w:cs="Arial"/>
              </w:rPr>
              <w:t xml:space="preserve"> judiciously selected evidence. </w:t>
            </w:r>
          </w:p>
          <w:p w14:paraId="3E1369AD" w14:textId="77777777" w:rsidR="0051262D" w:rsidRPr="00B669B1" w:rsidRDefault="0051262D" w:rsidP="00B60283">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w:t>
            </w:r>
            <w:r w:rsidRPr="00997253">
              <w:rPr>
                <w:rFonts w:ascii="Arial" w:hAnsi="Arial" w:cs="Arial"/>
              </w:rPr>
              <w:t>Evidence of independent thought and ability to ‘see beyond the question’, suggesting a</w:t>
            </w:r>
            <w:r>
              <w:rPr>
                <w:rFonts w:ascii="Arial" w:hAnsi="Arial" w:cs="Arial"/>
              </w:rPr>
              <w:t>n</w:t>
            </w:r>
            <w:r w:rsidRPr="00997253">
              <w:rPr>
                <w:rFonts w:ascii="Arial" w:hAnsi="Arial" w:cs="Arial"/>
              </w:rPr>
              <w:t xml:space="preserve"> </w:t>
            </w:r>
            <w:r>
              <w:rPr>
                <w:rFonts w:ascii="Arial" w:hAnsi="Arial" w:cs="Arial"/>
              </w:rPr>
              <w:lastRenderedPageBreak/>
              <w:t>outstanding</w:t>
            </w:r>
            <w:r w:rsidRPr="00997253">
              <w:rPr>
                <w:rFonts w:ascii="Arial" w:hAnsi="Arial" w:cs="Arial"/>
              </w:rPr>
              <w:t xml:space="preserve"> grasp of the broader field and wider concepts.</w:t>
            </w:r>
          </w:p>
        </w:tc>
      </w:tr>
      <w:tr w:rsidR="0051262D" w:rsidRPr="00D9771E" w14:paraId="47B986BA" w14:textId="77777777" w:rsidTr="00B60283">
        <w:tc>
          <w:tcPr>
            <w:tcW w:w="1735" w:type="dxa"/>
            <w:shd w:val="clear" w:color="auto" w:fill="C2D69B" w:themeFill="accent3" w:themeFillTint="99"/>
          </w:tcPr>
          <w:p w14:paraId="21D3D714" w14:textId="77777777" w:rsidR="0051262D" w:rsidRDefault="0051262D" w:rsidP="00B60283">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56EEDB87" w14:textId="77777777" w:rsidR="0051262D" w:rsidRPr="00F65EEE" w:rsidRDefault="0051262D" w:rsidP="00B60283">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 xml:space="preserve">(Apply/deploy </w:t>
            </w:r>
            <w:r w:rsidRPr="00E07BE3">
              <w:rPr>
                <w:rFonts w:ascii="Arial" w:eastAsia="Arial" w:hAnsi="Arial" w:cs="Arial"/>
                <w:bCs/>
                <w:sz w:val="18"/>
                <w:szCs w:val="18"/>
              </w:rPr>
              <w:t xml:space="preserve">accurately established </w:t>
            </w:r>
            <w:r>
              <w:rPr>
                <w:rFonts w:ascii="Arial" w:eastAsia="Arial" w:hAnsi="Arial" w:cs="Arial"/>
                <w:bCs/>
                <w:sz w:val="18"/>
                <w:szCs w:val="18"/>
              </w:rPr>
              <w:t xml:space="preserve">tools and </w:t>
            </w:r>
            <w:r w:rsidRPr="00E07BE3">
              <w:rPr>
                <w:rFonts w:ascii="Arial" w:eastAsia="Arial" w:hAnsi="Arial" w:cs="Arial"/>
                <w:bCs/>
                <w:sz w:val="18"/>
                <w:szCs w:val="18"/>
              </w:rPr>
              <w:t>techniques</w:t>
            </w:r>
            <w:r>
              <w:rPr>
                <w:rFonts w:ascii="Arial" w:eastAsia="Arial" w:hAnsi="Arial" w:cs="Arial"/>
                <w:bCs/>
                <w:sz w:val="18"/>
                <w:szCs w:val="18"/>
              </w:rPr>
              <w:t>;</w:t>
            </w:r>
            <w:r w:rsidRPr="00E07BE3">
              <w:rPr>
                <w:rFonts w:ascii="Arial" w:eastAsia="Arial" w:hAnsi="Arial" w:cs="Arial"/>
                <w:bCs/>
                <w:sz w:val="18"/>
                <w:szCs w:val="18"/>
              </w:rPr>
              <w:t xml:space="preserve"> </w:t>
            </w:r>
            <w:r>
              <w:rPr>
                <w:rFonts w:ascii="Arial" w:eastAsia="Arial" w:hAnsi="Arial" w:cs="Arial"/>
                <w:bCs/>
                <w:sz w:val="18"/>
                <w:szCs w:val="18"/>
              </w:rPr>
              <w:t>initiate and carry out projects; formulate</w:t>
            </w:r>
            <w:r w:rsidRPr="00F65EEE">
              <w:rPr>
                <w:rFonts w:ascii="Arial" w:eastAsia="Arial" w:hAnsi="Arial" w:cs="Arial"/>
                <w:bCs/>
                <w:sz w:val="18"/>
                <w:szCs w:val="18"/>
              </w:rPr>
              <w:t xml:space="preserve"> solutions to solve problems</w:t>
            </w:r>
            <w:r>
              <w:rPr>
                <w:rFonts w:ascii="Arial" w:eastAsia="Arial" w:hAnsi="Arial" w:cs="Arial"/>
                <w:bCs/>
                <w:sz w:val="18"/>
                <w:szCs w:val="18"/>
              </w:rPr>
              <w:t xml:space="preserve"> in complex and unpredictable contexts.</w:t>
            </w:r>
            <w:r w:rsidRPr="00F65EEE">
              <w:rPr>
                <w:rFonts w:ascii="Arial" w:eastAsia="Arial" w:hAnsi="Arial" w:cs="Arial"/>
                <w:bCs/>
                <w:sz w:val="18"/>
                <w:szCs w:val="18"/>
              </w:rPr>
              <w:t>)</w:t>
            </w:r>
          </w:p>
        </w:tc>
        <w:tc>
          <w:tcPr>
            <w:tcW w:w="1736" w:type="dxa"/>
          </w:tcPr>
          <w:p w14:paraId="2468ABE7" w14:textId="77777777" w:rsidR="0051262D" w:rsidRPr="00B669B1" w:rsidRDefault="0051262D" w:rsidP="00B60283">
            <w:pPr>
              <w:rPr>
                <w:rFonts w:ascii="Arial" w:hAnsi="Arial" w:cs="Arial"/>
              </w:rPr>
            </w:pPr>
            <w:r w:rsidRPr="00B669B1">
              <w:rPr>
                <w:rFonts w:ascii="Arial" w:hAnsi="Arial" w:cs="Arial"/>
              </w:rPr>
              <w:t>Limited or no use of methods, materials, tools and/or techniques.</w:t>
            </w:r>
          </w:p>
          <w:p w14:paraId="5E9778EF" w14:textId="77777777" w:rsidR="0051262D" w:rsidRDefault="0051262D" w:rsidP="00B60283">
            <w:pPr>
              <w:rPr>
                <w:rFonts w:ascii="Arial" w:hAnsi="Arial" w:cs="Arial"/>
              </w:rPr>
            </w:pPr>
            <w:r w:rsidRPr="00B669B1">
              <w:rPr>
                <w:rFonts w:ascii="Arial" w:hAnsi="Arial" w:cs="Arial"/>
              </w:rPr>
              <w:t>Little or no appreciation of the context of the application.</w:t>
            </w:r>
          </w:p>
          <w:p w14:paraId="7407559E" w14:textId="77777777" w:rsidR="0051262D" w:rsidRDefault="0051262D" w:rsidP="00B60283">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586C84B6" w14:textId="77777777" w:rsidR="0051262D" w:rsidRPr="00B669B1" w:rsidRDefault="0051262D" w:rsidP="00B60283">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in complex and unpredictable contexts</w:t>
            </w:r>
            <w:r>
              <w:rPr>
                <w:rFonts w:ascii="Arial" w:hAnsi="Arial" w:cs="Arial"/>
              </w:rPr>
              <w:t xml:space="preserve">. </w:t>
            </w:r>
          </w:p>
        </w:tc>
        <w:tc>
          <w:tcPr>
            <w:tcW w:w="1736" w:type="dxa"/>
          </w:tcPr>
          <w:p w14:paraId="562C0CC3" w14:textId="77777777" w:rsidR="0051262D" w:rsidRDefault="0051262D" w:rsidP="00B60283">
            <w:pPr>
              <w:rPr>
                <w:rFonts w:ascii="Arial" w:hAnsi="Arial" w:cs="Arial"/>
              </w:rPr>
            </w:pPr>
            <w:r w:rsidRPr="00B669B1">
              <w:rPr>
                <w:rFonts w:ascii="Arial" w:hAnsi="Arial" w:cs="Arial"/>
              </w:rPr>
              <w:t>Rudimentary application of methods, materials, tools and/or techniques but without consideration and competence. Flawed appreciation of the context of the application.</w:t>
            </w:r>
          </w:p>
          <w:p w14:paraId="72F27C17" w14:textId="77777777" w:rsidR="0051262D" w:rsidRPr="00B669B1" w:rsidRDefault="0051262D" w:rsidP="00B60283">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14:paraId="5B8F63BB" w14:textId="77777777" w:rsidR="0051262D" w:rsidRPr="00B669B1" w:rsidRDefault="0051262D" w:rsidP="00B60283">
            <w:pPr>
              <w:rPr>
                <w:rFonts w:ascii="Arial" w:hAnsi="Arial" w:cs="Arial"/>
              </w:rPr>
            </w:pPr>
          </w:p>
          <w:p w14:paraId="26F1F3FF" w14:textId="77777777" w:rsidR="0051262D" w:rsidRPr="00B669B1" w:rsidRDefault="0051262D" w:rsidP="00B60283">
            <w:pPr>
              <w:rPr>
                <w:rFonts w:ascii="Arial" w:hAnsi="Arial" w:cs="Arial"/>
              </w:rPr>
            </w:pPr>
          </w:p>
        </w:tc>
        <w:tc>
          <w:tcPr>
            <w:tcW w:w="1736" w:type="dxa"/>
          </w:tcPr>
          <w:p w14:paraId="2B2A492B" w14:textId="77777777" w:rsidR="0051262D" w:rsidRPr="00B669B1" w:rsidRDefault="0051262D" w:rsidP="00B60283">
            <w:pPr>
              <w:rPr>
                <w:rFonts w:ascii="Arial" w:hAnsi="Arial" w:cs="Arial"/>
              </w:rPr>
            </w:pPr>
            <w:r w:rsidRPr="00B669B1">
              <w:rPr>
                <w:rFonts w:ascii="Arial" w:hAnsi="Arial" w:cs="Arial"/>
              </w:rPr>
              <w:t xml:space="preserve">An adequate awareness and mostly </w:t>
            </w:r>
            <w:r>
              <w:rPr>
                <w:rFonts w:ascii="Arial" w:hAnsi="Arial" w:cs="Arial"/>
              </w:rPr>
              <w:t>appropriate application of well-</w:t>
            </w:r>
            <w:r w:rsidRPr="00B669B1">
              <w:rPr>
                <w:rFonts w:ascii="Arial" w:hAnsi="Arial" w:cs="Arial"/>
              </w:rPr>
              <w:t>established methods, materials, tools and/or techniques.</w:t>
            </w:r>
          </w:p>
          <w:p w14:paraId="1045ADB2" w14:textId="77777777" w:rsidR="0051262D" w:rsidRDefault="0051262D" w:rsidP="00B60283">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5C254C8B" w14:textId="77777777" w:rsidR="0051262D" w:rsidRPr="00B669B1" w:rsidRDefault="0051262D" w:rsidP="00B60283">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F35D89">
              <w:rPr>
                <w:rFonts w:ascii="Arial" w:hAnsi="Arial" w:cs="Arial"/>
              </w:rPr>
              <w:t xml:space="preserve">in complex and unpredictable contexts </w:t>
            </w:r>
            <w:r>
              <w:rPr>
                <w:rFonts w:ascii="Arial" w:hAnsi="Arial" w:cs="Arial"/>
              </w:rPr>
              <w:t>without fully appreciating the complexity</w:t>
            </w:r>
            <w:r w:rsidRPr="003F205C">
              <w:rPr>
                <w:rFonts w:ascii="Arial" w:hAnsi="Arial" w:cs="Arial"/>
              </w:rPr>
              <w:t xml:space="preserve">. </w:t>
            </w:r>
          </w:p>
        </w:tc>
        <w:tc>
          <w:tcPr>
            <w:tcW w:w="1736" w:type="dxa"/>
          </w:tcPr>
          <w:p w14:paraId="1DF66A42" w14:textId="77777777" w:rsidR="0051262D" w:rsidRPr="00B669B1" w:rsidRDefault="0051262D" w:rsidP="00B60283">
            <w:pPr>
              <w:rPr>
                <w:rFonts w:ascii="Arial" w:hAnsi="Arial" w:cs="Arial"/>
              </w:rPr>
            </w:pPr>
            <w:r w:rsidRPr="00B669B1">
              <w:rPr>
                <w:rFonts w:ascii="Arial" w:hAnsi="Arial" w:cs="Arial"/>
              </w:rPr>
              <w:t>A good and appropriate application of standard methods, materials, tools and/or techniques.</w:t>
            </w:r>
          </w:p>
          <w:p w14:paraId="11571FD3" w14:textId="77777777" w:rsidR="0051262D" w:rsidRDefault="0051262D" w:rsidP="00B60283">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p>
          <w:p w14:paraId="566C9DD2" w14:textId="77777777" w:rsidR="0051262D" w:rsidRPr="00B669B1" w:rsidRDefault="0051262D" w:rsidP="00B60283">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sidRPr="00E91CFC">
              <w:rPr>
                <w:rFonts w:ascii="Arial" w:hAnsi="Arial" w:cs="Arial"/>
              </w:rPr>
              <w:t>.</w:t>
            </w:r>
          </w:p>
        </w:tc>
        <w:tc>
          <w:tcPr>
            <w:tcW w:w="1736" w:type="dxa"/>
          </w:tcPr>
          <w:p w14:paraId="1FEF55A9" w14:textId="77777777" w:rsidR="0051262D" w:rsidRPr="00B669B1" w:rsidRDefault="0051262D" w:rsidP="00B60283">
            <w:pPr>
              <w:rPr>
                <w:rFonts w:ascii="Arial" w:hAnsi="Arial" w:cs="Arial"/>
              </w:rPr>
            </w:pPr>
            <w:r w:rsidRPr="00B669B1">
              <w:rPr>
                <w:rFonts w:ascii="Arial" w:hAnsi="Arial" w:cs="Arial"/>
              </w:rPr>
              <w:t>A very good application of a range of methods, materials, tools and/or techniques.</w:t>
            </w:r>
          </w:p>
          <w:p w14:paraId="3BB5FC1A" w14:textId="77777777" w:rsidR="0051262D" w:rsidRPr="00B669B1" w:rsidRDefault="0051262D" w:rsidP="00B60283">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14:paraId="4F9544C4" w14:textId="77777777" w:rsidR="0051262D" w:rsidRPr="00B669B1" w:rsidRDefault="0051262D" w:rsidP="00B60283">
            <w:pPr>
              <w:rPr>
                <w:rFonts w:ascii="Arial" w:hAnsi="Arial" w:cs="Arial"/>
              </w:rPr>
            </w:pPr>
            <w:r w:rsidRPr="00B669B1">
              <w:rPr>
                <w:rFonts w:ascii="Arial" w:hAnsi="Arial" w:cs="Arial"/>
              </w:rPr>
              <w:t xml:space="preserve">Evidence of some innovation and creativity. </w:t>
            </w:r>
          </w:p>
        </w:tc>
        <w:tc>
          <w:tcPr>
            <w:tcW w:w="1736" w:type="dxa"/>
          </w:tcPr>
          <w:p w14:paraId="2C7BEC72" w14:textId="77777777" w:rsidR="0051262D" w:rsidRPr="00B669B1" w:rsidRDefault="0051262D" w:rsidP="00B60283">
            <w:pPr>
              <w:rPr>
                <w:rFonts w:ascii="Arial" w:hAnsi="Arial" w:cs="Arial"/>
              </w:rPr>
            </w:pPr>
            <w:r w:rsidRPr="00B669B1">
              <w:rPr>
                <w:rFonts w:ascii="Arial" w:hAnsi="Arial" w:cs="Arial"/>
              </w:rPr>
              <w:t>An advanced application of a range of methods, materials, tools and/or techniques.</w:t>
            </w:r>
          </w:p>
          <w:p w14:paraId="292A91B4" w14:textId="77777777" w:rsidR="0051262D" w:rsidRPr="00B669B1" w:rsidRDefault="0051262D" w:rsidP="00B60283">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61247A62" w14:textId="77777777" w:rsidR="0051262D" w:rsidRPr="00B669B1" w:rsidRDefault="0051262D" w:rsidP="00B60283">
            <w:pPr>
              <w:rPr>
                <w:rFonts w:ascii="Arial" w:hAnsi="Arial" w:cs="Arial"/>
              </w:rPr>
            </w:pPr>
            <w:r w:rsidRPr="00B669B1">
              <w:rPr>
                <w:rFonts w:ascii="Arial" w:hAnsi="Arial" w:cs="Arial"/>
              </w:rPr>
              <w:t xml:space="preserve">Application and deployment extend beyond established conventions.  </w:t>
            </w: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rsidRPr="00B669B1">
              <w:rPr>
                <w:rFonts w:ascii="Arial" w:hAnsi="Arial" w:cs="Arial"/>
              </w:rPr>
              <w:t>Innovation and creativity evident.</w:t>
            </w:r>
          </w:p>
        </w:tc>
        <w:tc>
          <w:tcPr>
            <w:tcW w:w="1736" w:type="dxa"/>
          </w:tcPr>
          <w:p w14:paraId="4F77F331" w14:textId="77777777" w:rsidR="0051262D" w:rsidRPr="00B669B1" w:rsidRDefault="0051262D" w:rsidP="00B60283">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in unpredictable, practical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w:t>
            </w:r>
            <w:r w:rsidRPr="00E91CFC">
              <w:rPr>
                <w:rFonts w:ascii="Arial" w:hAnsi="Arial" w:cs="Arial"/>
              </w:rPr>
              <w:t xml:space="preserve"> solutions.</w:t>
            </w:r>
            <w:r>
              <w:rPr>
                <w:rFonts w:ascii="Arial" w:hAnsi="Arial" w:cs="Arial"/>
              </w:rPr>
              <w:t xml:space="preserve"> </w:t>
            </w:r>
            <w:r w:rsidRPr="00B669B1">
              <w:rPr>
                <w:rFonts w:ascii="Arial" w:hAnsi="Arial" w:cs="Arial"/>
              </w:rPr>
              <w:t>Assimilation and development of cutting edge processes and techniques.</w:t>
            </w:r>
          </w:p>
        </w:tc>
      </w:tr>
      <w:tr w:rsidR="0051262D" w:rsidRPr="00D9771E" w14:paraId="1C636BCB" w14:textId="77777777" w:rsidTr="00B60283">
        <w:tc>
          <w:tcPr>
            <w:tcW w:w="1735" w:type="dxa"/>
            <w:shd w:val="clear" w:color="auto" w:fill="C2D69B" w:themeFill="accent3" w:themeFillTint="99"/>
          </w:tcPr>
          <w:p w14:paraId="337264F0" w14:textId="77777777" w:rsidR="0051262D" w:rsidRDefault="0051262D" w:rsidP="00B60283">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46971D16" w14:textId="77777777" w:rsidR="0051262D" w:rsidRPr="00F65EEE" w:rsidRDefault="0051262D" w:rsidP="00B60283">
            <w:pPr>
              <w:spacing w:before="34" w:line="239" w:lineRule="auto"/>
              <w:ind w:left="108" w:right="-54"/>
              <w:rPr>
                <w:rFonts w:ascii="Arial" w:eastAsia="Arial" w:hAnsi="Arial" w:cs="Arial"/>
                <w:b/>
                <w:bCs/>
                <w:sz w:val="18"/>
                <w:szCs w:val="18"/>
              </w:rPr>
            </w:pPr>
            <w:r w:rsidRPr="00F65EEE">
              <w:rPr>
                <w:rFonts w:ascii="Arial" w:hAnsi="Arial" w:cs="Arial"/>
                <w:sz w:val="18"/>
                <w:szCs w:val="18"/>
              </w:rPr>
              <w:lastRenderedPageBreak/>
              <w:t>(</w:t>
            </w:r>
            <w:r w:rsidRPr="004C2B2B">
              <w:rPr>
                <w:rFonts w:ascii="Arial" w:hAnsi="Arial" w:cs="Arial"/>
                <w:sz w:val="18"/>
                <w:szCs w:val="18"/>
              </w:rPr>
              <w:t>Exercise of initiative and personal responsibility</w:t>
            </w:r>
            <w:r>
              <w:rPr>
                <w:rFonts w:ascii="Arial" w:hAnsi="Arial" w:cs="Arial"/>
                <w:sz w:val="18"/>
                <w:szCs w:val="18"/>
              </w:rPr>
              <w:t>; professional development;</w:t>
            </w:r>
            <w:r w:rsidRPr="004C2B2B">
              <w:rPr>
                <w:rFonts w:ascii="Arial" w:hAnsi="Arial" w:cs="Arial"/>
                <w:sz w:val="18"/>
                <w:szCs w:val="18"/>
              </w:rPr>
              <w:t xml:space="preserve"> </w:t>
            </w:r>
            <w:r>
              <w:rPr>
                <w:rFonts w:ascii="Arial" w:hAnsi="Arial" w:cs="Arial"/>
                <w:sz w:val="18"/>
                <w:szCs w:val="18"/>
              </w:rPr>
              <w:t>i</w:t>
            </w:r>
            <w:r w:rsidRPr="00F65EEE">
              <w:rPr>
                <w:rFonts w:ascii="Arial" w:hAnsi="Arial" w:cs="Arial"/>
                <w:sz w:val="18"/>
                <w:szCs w:val="18"/>
              </w:rPr>
              <w:t>nitiate and complete tasks and procedures: individually and/or collaboratively; use appropriate media to communicate</w:t>
            </w:r>
            <w:r>
              <w:rPr>
                <w:rFonts w:ascii="Arial" w:hAnsi="Arial" w:cs="Arial"/>
                <w:sz w:val="18"/>
                <w:szCs w:val="18"/>
              </w:rPr>
              <w:t xml:space="preserve"> effectively</w:t>
            </w:r>
            <w:r w:rsidRPr="00F65EEE">
              <w:rPr>
                <w:rFonts w:ascii="Arial" w:hAnsi="Arial" w:cs="Arial"/>
                <w:sz w:val="18"/>
                <w:szCs w:val="18"/>
              </w:rPr>
              <w:t xml:space="preserve">; </w:t>
            </w:r>
            <w:r>
              <w:rPr>
                <w:rFonts w:ascii="Arial" w:hAnsi="Arial" w:cs="Arial"/>
                <w:sz w:val="18"/>
                <w:szCs w:val="18"/>
              </w:rPr>
              <w:t xml:space="preserve">fluency of expression;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2E439CED" w14:textId="77777777" w:rsidR="0051262D" w:rsidRPr="00E07BE3" w:rsidRDefault="0051262D" w:rsidP="00B60283">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14:paraId="72E7F1F5" w14:textId="77777777" w:rsidR="0051262D" w:rsidRPr="00E07BE3" w:rsidRDefault="0051262D" w:rsidP="00B60283">
            <w:pPr>
              <w:rPr>
                <w:rFonts w:ascii="Arial" w:hAnsi="Arial" w:cs="Arial"/>
              </w:rPr>
            </w:pPr>
            <w:r w:rsidRPr="00E07BE3">
              <w:rPr>
                <w:rFonts w:ascii="Arial" w:hAnsi="Arial" w:cs="Arial"/>
              </w:rPr>
              <w:t>Work is poorly structured</w:t>
            </w:r>
            <w:r>
              <w:rPr>
                <w:rFonts w:ascii="Arial" w:hAnsi="Arial" w:cs="Arial"/>
              </w:rPr>
              <w:t xml:space="preserve">, </w:t>
            </w:r>
            <w:r>
              <w:rPr>
                <w:rFonts w:ascii="Arial" w:hAnsi="Arial" w:cs="Arial"/>
              </w:rPr>
              <w:lastRenderedPageBreak/>
              <w:t>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the skills required in graduate </w:t>
            </w:r>
            <w:r>
              <w:rPr>
                <w:rFonts w:ascii="Arial" w:hAnsi="Arial" w:cs="Arial"/>
              </w:rPr>
              <w:t>employment.</w:t>
            </w:r>
          </w:p>
          <w:p w14:paraId="473A373E" w14:textId="77777777" w:rsidR="0051262D" w:rsidRPr="00ED3ABD" w:rsidRDefault="0051262D" w:rsidP="00B60283">
            <w:pPr>
              <w:rPr>
                <w:rFonts w:ascii="Arial" w:hAnsi="Arial" w:cs="Arial"/>
              </w:rPr>
            </w:pPr>
          </w:p>
          <w:p w14:paraId="1F662D74" w14:textId="77777777" w:rsidR="0051262D" w:rsidRPr="00E07BE3" w:rsidRDefault="0051262D" w:rsidP="00B60283">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2DEA6C25" w14:textId="77777777" w:rsidR="0051262D" w:rsidRPr="00E07BE3" w:rsidRDefault="0051262D" w:rsidP="00B60283">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14:paraId="15439957" w14:textId="77777777" w:rsidR="0051262D" w:rsidRPr="00E07BE3" w:rsidRDefault="0051262D" w:rsidP="00B60283">
            <w:pPr>
              <w:rPr>
                <w:rFonts w:ascii="Arial" w:hAnsi="Arial" w:cs="Arial"/>
              </w:rPr>
            </w:pPr>
            <w:r w:rsidRPr="00ED3ABD">
              <w:rPr>
                <w:rFonts w:ascii="Arial" w:hAnsi="Arial" w:cs="Arial"/>
              </w:rPr>
              <w:lastRenderedPageBreak/>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graduate employment.</w:t>
            </w:r>
          </w:p>
        </w:tc>
        <w:tc>
          <w:tcPr>
            <w:tcW w:w="1736" w:type="dxa"/>
            <w:tcBorders>
              <w:top w:val="single" w:sz="4" w:space="0" w:color="auto"/>
              <w:left w:val="double" w:sz="4" w:space="0" w:color="auto"/>
              <w:bottom w:val="single" w:sz="4" w:space="0" w:color="auto"/>
              <w:right w:val="dashed" w:sz="4" w:space="0" w:color="auto"/>
            </w:tcBorders>
          </w:tcPr>
          <w:p w14:paraId="5D5E6689" w14:textId="77777777" w:rsidR="0051262D" w:rsidRPr="00E07BE3" w:rsidRDefault="0051262D" w:rsidP="00B60283">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14:paraId="09907E00" w14:textId="77777777" w:rsidR="0051262D" w:rsidRPr="00E07BE3" w:rsidRDefault="0051262D" w:rsidP="00B60283">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14:paraId="073E6C84" w14:textId="77777777" w:rsidR="0051262D" w:rsidRPr="00E07BE3" w:rsidRDefault="0051262D" w:rsidP="00B60283">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skills required in graduate 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00D5C55F" w14:textId="77777777" w:rsidR="0051262D" w:rsidRPr="00E07BE3" w:rsidRDefault="0051262D" w:rsidP="00B60283">
            <w:pPr>
              <w:rPr>
                <w:rFonts w:ascii="Arial" w:hAnsi="Arial" w:cs="Arial"/>
              </w:rPr>
            </w:pPr>
            <w:r w:rsidRPr="00E07BE3">
              <w:rPr>
                <w:rFonts w:ascii="Arial" w:hAnsi="Arial" w:cs="Arial"/>
              </w:rPr>
              <w:lastRenderedPageBreak/>
              <w:t>Can communicate effectively in a suitable format, but may have minor errors.</w:t>
            </w:r>
          </w:p>
          <w:p w14:paraId="24017095" w14:textId="77777777" w:rsidR="0051262D" w:rsidRPr="00E07BE3" w:rsidRDefault="0051262D" w:rsidP="00B60283">
            <w:pPr>
              <w:rPr>
                <w:rFonts w:ascii="Arial" w:hAnsi="Arial" w:cs="Arial"/>
              </w:rPr>
            </w:pPr>
            <w:r w:rsidRPr="00E07BE3">
              <w:rPr>
                <w:rFonts w:ascii="Arial" w:hAnsi="Arial" w:cs="Arial"/>
              </w:rPr>
              <w:lastRenderedPageBreak/>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6648B7E7" w14:textId="77777777" w:rsidR="0051262D" w:rsidRPr="00E07BE3" w:rsidRDefault="0051262D" w:rsidP="00B60283">
            <w:pPr>
              <w:rPr>
                <w:rFonts w:ascii="Arial" w:hAnsi="Arial" w:cs="Arial"/>
              </w:rPr>
            </w:pPr>
            <w:r w:rsidRPr="005F01A6">
              <w:rPr>
                <w:rFonts w:ascii="Arial" w:hAnsi="Arial" w:cs="Arial"/>
              </w:rPr>
              <w:t xml:space="preserve">Demonstrates the skills required in graduate 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0EC411F8" w14:textId="77777777" w:rsidR="0051262D" w:rsidRPr="00E07BE3" w:rsidRDefault="0051262D" w:rsidP="00B60283">
            <w:pPr>
              <w:rPr>
                <w:rFonts w:ascii="Arial" w:hAnsi="Arial" w:cs="Arial"/>
              </w:rPr>
            </w:pPr>
            <w:r w:rsidRPr="00E07BE3">
              <w:rPr>
                <w:rFonts w:ascii="Arial" w:hAnsi="Arial" w:cs="Arial"/>
              </w:rPr>
              <w:lastRenderedPageBreak/>
              <w:t>Can communicate well, confidently and consistently in a suitable format.</w:t>
            </w:r>
          </w:p>
          <w:p w14:paraId="12F20840" w14:textId="77777777" w:rsidR="0051262D" w:rsidRPr="00E07BE3" w:rsidRDefault="0051262D" w:rsidP="00B60283">
            <w:pPr>
              <w:rPr>
                <w:rFonts w:ascii="Arial" w:hAnsi="Arial" w:cs="Arial"/>
              </w:rPr>
            </w:pPr>
            <w:r>
              <w:rPr>
                <w:rFonts w:ascii="Arial" w:hAnsi="Arial" w:cs="Arial"/>
              </w:rPr>
              <w:lastRenderedPageBreak/>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6A3338B8" w14:textId="77777777" w:rsidR="0051262D" w:rsidRPr="00E07BE3" w:rsidRDefault="0051262D" w:rsidP="00B60283">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graduate employment</w:t>
            </w:r>
            <w:r>
              <w:rPr>
                <w:rFonts w:ascii="Arial" w:hAnsi="Arial" w:cs="Arial"/>
              </w:rPr>
              <w:t xml:space="preserve"> skills</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4A13D0E5" w14:textId="77777777" w:rsidR="0051262D" w:rsidRPr="00E07BE3" w:rsidRDefault="0051262D" w:rsidP="00B60283">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14:paraId="7541CA2A" w14:textId="77777777" w:rsidR="0051262D" w:rsidRPr="00E07BE3" w:rsidRDefault="0051262D" w:rsidP="00B60283">
            <w:pPr>
              <w:rPr>
                <w:rFonts w:ascii="Arial" w:hAnsi="Arial" w:cs="Arial"/>
              </w:rPr>
            </w:pPr>
            <w:r w:rsidRPr="00E07BE3">
              <w:rPr>
                <w:rFonts w:ascii="Arial" w:hAnsi="Arial" w:cs="Arial"/>
              </w:rPr>
              <w:lastRenderedPageBreak/>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managing 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graduate employment skills</w:t>
            </w:r>
            <w:r>
              <w:rPr>
                <w:rFonts w:ascii="Arial" w:hAnsi="Arial" w:cs="Arial"/>
              </w:rPr>
              <w:t xml:space="preserve"> and an appetite for further development.</w:t>
            </w:r>
          </w:p>
        </w:tc>
        <w:tc>
          <w:tcPr>
            <w:tcW w:w="1736" w:type="dxa"/>
            <w:tcBorders>
              <w:top w:val="single" w:sz="4" w:space="0" w:color="auto"/>
              <w:left w:val="dashed" w:sz="4" w:space="0" w:color="auto"/>
              <w:bottom w:val="single" w:sz="4" w:space="0" w:color="auto"/>
              <w:right w:val="single" w:sz="4" w:space="0" w:color="auto"/>
            </w:tcBorders>
          </w:tcPr>
          <w:p w14:paraId="77F59974" w14:textId="77777777" w:rsidR="0051262D" w:rsidRPr="00E07BE3" w:rsidRDefault="0051262D" w:rsidP="00B60283">
            <w:pPr>
              <w:rPr>
                <w:rFonts w:ascii="Arial" w:hAnsi="Arial" w:cs="Arial"/>
              </w:rPr>
            </w:pPr>
            <w:r w:rsidRPr="00E07BE3">
              <w:rPr>
                <w:rFonts w:ascii="Arial" w:hAnsi="Arial" w:cs="Arial"/>
              </w:rPr>
              <w:lastRenderedPageBreak/>
              <w:t xml:space="preserve">Can communicate with an exceptionally high level of professionalism. </w:t>
            </w:r>
          </w:p>
          <w:p w14:paraId="240CDC12" w14:textId="77777777" w:rsidR="0051262D" w:rsidRPr="00E07BE3" w:rsidRDefault="0051262D" w:rsidP="00B60283">
            <w:pPr>
              <w:rPr>
                <w:rFonts w:ascii="Arial" w:hAnsi="Arial" w:cs="Arial"/>
              </w:rPr>
            </w:pPr>
            <w:r w:rsidRPr="00E07BE3">
              <w:rPr>
                <w:rFonts w:ascii="Arial" w:hAnsi="Arial" w:cs="Arial"/>
              </w:rPr>
              <w:lastRenderedPageBreak/>
              <w:t>Work is exceptionally coherent, very fluent and is presented professionally.</w:t>
            </w:r>
            <w:r>
              <w:rPr>
                <w:rFonts w:ascii="Arial" w:hAnsi="Arial" w:cs="Arial"/>
              </w:rPr>
              <w:t xml:space="preserve"> </w:t>
            </w:r>
            <w:r w:rsidRPr="00E07BE3">
              <w:rPr>
                <w:rFonts w:ascii="Arial" w:hAnsi="Arial" w:cs="Arial"/>
              </w:rPr>
              <w:t>Can work exceptionally well and professionally within a team, showing advanced leadership skills.</w:t>
            </w:r>
            <w:r>
              <w:t xml:space="preserve"> </w:t>
            </w:r>
            <w:r w:rsidRPr="00E91CFC">
              <w:rPr>
                <w:rFonts w:ascii="Arial" w:hAnsi="Arial" w:cs="Arial"/>
              </w:rPr>
              <w:t xml:space="preserve">Demonstrates </w:t>
            </w:r>
            <w:r>
              <w:rPr>
                <w:rFonts w:ascii="Arial" w:hAnsi="Arial" w:cs="Arial"/>
              </w:rPr>
              <w:t>exceptional graduate employment skills and an appetite for further development.</w:t>
            </w:r>
          </w:p>
        </w:tc>
      </w:tr>
    </w:tbl>
    <w:p w14:paraId="2D2B08A3" w14:textId="77777777" w:rsidR="0051262D" w:rsidRPr="00A406E5" w:rsidRDefault="0051262D" w:rsidP="0051262D">
      <w:pPr>
        <w:pStyle w:val="NormalWeb"/>
        <w:rPr>
          <w:rFonts w:ascii="Arial" w:hAnsi="Arial" w:cs="Arial"/>
          <w:color w:val="303B44"/>
          <w:sz w:val="22"/>
          <w:szCs w:val="22"/>
        </w:rPr>
      </w:pPr>
    </w:p>
    <w:p w14:paraId="66F73067" w14:textId="77777777" w:rsidR="0051262D" w:rsidRDefault="0051262D" w:rsidP="0051262D">
      <w:pPr>
        <w:pStyle w:val="NormalWeb"/>
        <w:rPr>
          <w:rFonts w:ascii="Arial" w:hAnsi="Arial" w:cs="Arial"/>
          <w:color w:val="303B44"/>
          <w:sz w:val="22"/>
          <w:szCs w:val="22"/>
        </w:rPr>
      </w:pPr>
    </w:p>
    <w:p w14:paraId="3408BB6E" w14:textId="77777777" w:rsidR="0051262D" w:rsidRDefault="0051262D" w:rsidP="0051262D">
      <w:pPr>
        <w:pStyle w:val="NormalWeb"/>
        <w:rPr>
          <w:rFonts w:ascii="Arial" w:hAnsi="Arial" w:cs="Arial"/>
          <w:color w:val="303B44"/>
          <w:sz w:val="22"/>
          <w:szCs w:val="22"/>
        </w:rPr>
      </w:pPr>
    </w:p>
    <w:p w14:paraId="4E0B46E6" w14:textId="77777777" w:rsidR="0051262D" w:rsidRDefault="0051262D" w:rsidP="0051262D">
      <w:pPr>
        <w:pStyle w:val="NormalWeb"/>
        <w:rPr>
          <w:rFonts w:ascii="Arial" w:hAnsi="Arial" w:cs="Arial"/>
          <w:color w:val="303B44"/>
          <w:sz w:val="22"/>
          <w:szCs w:val="22"/>
        </w:rPr>
      </w:pPr>
    </w:p>
    <w:p w14:paraId="21ABBA87" w14:textId="77777777" w:rsidR="0051262D" w:rsidRDefault="0051262D" w:rsidP="0051262D">
      <w:pPr>
        <w:pStyle w:val="NormalWeb"/>
        <w:rPr>
          <w:rFonts w:ascii="Arial" w:hAnsi="Arial" w:cs="Arial"/>
          <w:color w:val="303B44"/>
          <w:sz w:val="22"/>
          <w:szCs w:val="22"/>
        </w:rPr>
      </w:pPr>
    </w:p>
    <w:p w14:paraId="541F7FC5" w14:textId="77777777" w:rsidR="0051262D" w:rsidRDefault="0051262D" w:rsidP="0051262D">
      <w:pPr>
        <w:pStyle w:val="NormalWeb"/>
        <w:rPr>
          <w:rFonts w:ascii="Arial" w:hAnsi="Arial" w:cs="Arial"/>
          <w:color w:val="303B44"/>
          <w:sz w:val="22"/>
          <w:szCs w:val="22"/>
        </w:rPr>
      </w:pPr>
    </w:p>
    <w:p w14:paraId="57758148" w14:textId="77777777" w:rsidR="0051262D" w:rsidRDefault="0051262D" w:rsidP="0051262D">
      <w:pPr>
        <w:pStyle w:val="NormalWeb"/>
        <w:rPr>
          <w:rFonts w:ascii="Arial" w:hAnsi="Arial" w:cs="Arial"/>
          <w:color w:val="303B44"/>
          <w:sz w:val="22"/>
          <w:szCs w:val="22"/>
        </w:rPr>
      </w:pPr>
    </w:p>
    <w:p w14:paraId="51ED8364" w14:textId="77777777" w:rsidR="0051262D" w:rsidRPr="00975DEE" w:rsidRDefault="0051262D" w:rsidP="0051262D">
      <w:pPr>
        <w:rPr>
          <w:rFonts w:ascii="Arial" w:hAnsi="Arial" w:cs="Arial"/>
          <w:b/>
        </w:rPr>
      </w:pPr>
      <w:r>
        <w:rPr>
          <w:rFonts w:ascii="Arial" w:hAnsi="Arial" w:cs="Arial"/>
          <w:b/>
        </w:rPr>
        <w:t>THIS DOCUMENT IS ALSO AVAILABLE IN WELSH</w:t>
      </w:r>
    </w:p>
    <w:p w14:paraId="33285051" w14:textId="77777777" w:rsidR="00995D51" w:rsidRDefault="00995D51">
      <w:pPr>
        <w:pStyle w:val="NormalWeb"/>
        <w:rPr>
          <w:rFonts w:ascii="Arial" w:hAnsi="Arial" w:cs="Arial"/>
          <w:color w:val="303B44"/>
          <w:sz w:val="22"/>
          <w:szCs w:val="22"/>
        </w:rPr>
      </w:pPr>
    </w:p>
    <w:sectPr w:rsidR="00995D51"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255CB6E" w14:textId="77777777" w:rsidR="00FF55BD" w:rsidRDefault="00FF55BD">
      <w:r>
        <w:separator/>
      </w:r>
    </w:p>
  </w:endnote>
  <w:endnote w:type="continuationSeparator" w:id="0">
    <w:p w14:paraId="68AB4A5B" w14:textId="77777777" w:rsidR="00FF55BD" w:rsidRDefault="00FF55B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6EBCB5A"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F66489">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F66489">
      <w:rPr>
        <w:b/>
        <w:noProof/>
      </w:rPr>
      <w:t>10</w:t>
    </w:r>
    <w:r w:rsidR="0017512A">
      <w:rPr>
        <w:b/>
        <w:sz w:val="24"/>
        <w:szCs w:val="24"/>
      </w:rPr>
      <w:fldChar w:fldCharType="end"/>
    </w:r>
  </w:p>
  <w:p w14:paraId="6EE4E8CD"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C9AA9CB"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FBBAE20" w14:textId="77777777" w:rsidR="00FF55BD" w:rsidRDefault="00FF55BD">
      <w:r>
        <w:separator/>
      </w:r>
    </w:p>
  </w:footnote>
  <w:footnote w:type="continuationSeparator" w:id="0">
    <w:p w14:paraId="422F2166" w14:textId="77777777" w:rsidR="00FF55BD" w:rsidRDefault="00FF55BD">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6CB0C6E"/>
    <w:multiLevelType w:val="hybridMultilevel"/>
    <w:tmpl w:val="30129A04"/>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4"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6"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6F82850"/>
    <w:multiLevelType w:val="multilevel"/>
    <w:tmpl w:val="91025FEC"/>
    <w:lvl w:ilvl="0">
      <w:start w:val="1"/>
      <w:numFmt w:val="decimal"/>
      <w:lvlText w:val="%1."/>
      <w:lvlJc w:val="left"/>
      <w:pPr>
        <w:tabs>
          <w:tab w:val="num" w:pos="1080"/>
        </w:tabs>
        <w:ind w:left="1080" w:hanging="360"/>
      </w:pPr>
    </w:lvl>
    <w:lvl w:ilvl="1">
      <w:numFmt w:val="bullet"/>
      <w:lvlText w:val="o"/>
      <w:lvlJc w:val="left"/>
      <w:pPr>
        <w:tabs>
          <w:tab w:val="num" w:pos="1800"/>
        </w:tabs>
        <w:ind w:left="1800" w:hanging="360"/>
      </w:pPr>
      <w:rPr>
        <w:rFonts w:ascii="Courier New" w:hAnsi="Courier New" w:hint="default"/>
        <w:sz w:val="20"/>
      </w:rPr>
    </w:lvl>
    <w:lvl w:ilvl="2">
      <w:numFmt w:val="decimal"/>
      <w:lvlText w:val="%3."/>
      <w:lvlJc w:val="left"/>
      <w:pPr>
        <w:tabs>
          <w:tab w:val="num" w:pos="2520"/>
        </w:tabs>
        <w:ind w:left="2520" w:hanging="360"/>
      </w:pPr>
    </w:lvl>
    <w:lvl w:ilvl="3" w:tentative="1">
      <w:numFmt w:val="decimal"/>
      <w:lvlText w:val="%4."/>
      <w:lvlJc w:val="left"/>
      <w:pPr>
        <w:tabs>
          <w:tab w:val="num" w:pos="3240"/>
        </w:tabs>
        <w:ind w:left="3240" w:hanging="360"/>
      </w:pPr>
    </w:lvl>
    <w:lvl w:ilvl="4" w:tentative="1">
      <w:numFmt w:val="decimal"/>
      <w:lvlText w:val="%5."/>
      <w:lvlJc w:val="left"/>
      <w:pPr>
        <w:tabs>
          <w:tab w:val="num" w:pos="3960"/>
        </w:tabs>
        <w:ind w:left="3960" w:hanging="360"/>
      </w:pPr>
    </w:lvl>
    <w:lvl w:ilvl="5" w:tentative="1">
      <w:numFmt w:val="decimal"/>
      <w:lvlText w:val="%6."/>
      <w:lvlJc w:val="left"/>
      <w:pPr>
        <w:tabs>
          <w:tab w:val="num" w:pos="4680"/>
        </w:tabs>
        <w:ind w:left="4680" w:hanging="360"/>
      </w:pPr>
    </w:lvl>
    <w:lvl w:ilvl="6" w:tentative="1">
      <w:numFmt w:val="decimal"/>
      <w:lvlText w:val="%7."/>
      <w:lvlJc w:val="left"/>
      <w:pPr>
        <w:tabs>
          <w:tab w:val="num" w:pos="5400"/>
        </w:tabs>
        <w:ind w:left="5400" w:hanging="360"/>
      </w:pPr>
    </w:lvl>
    <w:lvl w:ilvl="7" w:tentative="1">
      <w:numFmt w:val="decimal"/>
      <w:lvlText w:val="%8."/>
      <w:lvlJc w:val="left"/>
      <w:pPr>
        <w:tabs>
          <w:tab w:val="num" w:pos="6120"/>
        </w:tabs>
        <w:ind w:left="6120" w:hanging="360"/>
      </w:pPr>
    </w:lvl>
    <w:lvl w:ilvl="8" w:tentative="1">
      <w:numFmt w:val="decimal"/>
      <w:lvlText w:val="%9."/>
      <w:lvlJc w:val="left"/>
      <w:pPr>
        <w:tabs>
          <w:tab w:val="num" w:pos="6840"/>
        </w:tabs>
        <w:ind w:left="6840" w:hanging="360"/>
      </w:pPr>
    </w:lvl>
  </w:abstractNum>
  <w:abstractNum w:abstractNumId="8"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9"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2"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3" w15:restartNumberingAfterBreak="0">
    <w:nsid w:val="41120D2B"/>
    <w:multiLevelType w:val="hybridMultilevel"/>
    <w:tmpl w:val="B8482264"/>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4" w15:restartNumberingAfterBreak="0">
    <w:nsid w:val="41BA420A"/>
    <w:multiLevelType w:val="hybridMultilevel"/>
    <w:tmpl w:val="4F24B270"/>
    <w:lvl w:ilvl="0" w:tplc="278C776E">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5"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6"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9"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1"/>
  </w:num>
  <w:num w:numId="2">
    <w:abstractNumId w:val="11"/>
  </w:num>
  <w:num w:numId="3">
    <w:abstractNumId w:val="19"/>
  </w:num>
  <w:num w:numId="4">
    <w:abstractNumId w:val="15"/>
  </w:num>
  <w:num w:numId="5">
    <w:abstractNumId w:val="9"/>
  </w:num>
  <w:num w:numId="6">
    <w:abstractNumId w:val="18"/>
  </w:num>
  <w:num w:numId="7">
    <w:abstractNumId w:val="2"/>
  </w:num>
  <w:num w:numId="8">
    <w:abstractNumId w:val="17"/>
  </w:num>
  <w:num w:numId="9">
    <w:abstractNumId w:val="12"/>
  </w:num>
  <w:num w:numId="10">
    <w:abstractNumId w:val="5"/>
  </w:num>
  <w:num w:numId="11">
    <w:abstractNumId w:val="6"/>
  </w:num>
  <w:num w:numId="12">
    <w:abstractNumId w:val="10"/>
  </w:num>
  <w:num w:numId="13">
    <w:abstractNumId w:val="16"/>
  </w:num>
  <w:num w:numId="14">
    <w:abstractNumId w:val="4"/>
  </w:num>
  <w:num w:numId="15">
    <w:abstractNumId w:val="0"/>
  </w:num>
  <w:num w:numId="16">
    <w:abstractNumId w:val="8"/>
  </w:num>
  <w:num w:numId="17">
    <w:abstractNumId w:val="3"/>
  </w:num>
  <w:num w:numId="18">
    <w:abstractNumId w:val="13"/>
  </w:num>
  <w:num w:numId="19">
    <w:abstractNumId w:val="14"/>
  </w:num>
  <w:num w:numId="20">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748BC"/>
    <w:rsid w:val="000822E5"/>
    <w:rsid w:val="000971FC"/>
    <w:rsid w:val="000A2A3A"/>
    <w:rsid w:val="000A492A"/>
    <w:rsid w:val="000D2F80"/>
    <w:rsid w:val="000E413A"/>
    <w:rsid w:val="000F5AA3"/>
    <w:rsid w:val="00100396"/>
    <w:rsid w:val="00100B5C"/>
    <w:rsid w:val="001106E9"/>
    <w:rsid w:val="00114A0F"/>
    <w:rsid w:val="00124CA5"/>
    <w:rsid w:val="00134F77"/>
    <w:rsid w:val="00152E9D"/>
    <w:rsid w:val="00154487"/>
    <w:rsid w:val="0017337B"/>
    <w:rsid w:val="0017512A"/>
    <w:rsid w:val="00196958"/>
    <w:rsid w:val="001A1E39"/>
    <w:rsid w:val="001A24F3"/>
    <w:rsid w:val="001B1C9F"/>
    <w:rsid w:val="001B405C"/>
    <w:rsid w:val="001B5F45"/>
    <w:rsid w:val="001C607F"/>
    <w:rsid w:val="001E1050"/>
    <w:rsid w:val="001E18DE"/>
    <w:rsid w:val="001E1E1F"/>
    <w:rsid w:val="001E2007"/>
    <w:rsid w:val="001E57C1"/>
    <w:rsid w:val="001F07EF"/>
    <w:rsid w:val="001F50B6"/>
    <w:rsid w:val="001F6D7A"/>
    <w:rsid w:val="0022746E"/>
    <w:rsid w:val="00235F71"/>
    <w:rsid w:val="002444CA"/>
    <w:rsid w:val="00260DE6"/>
    <w:rsid w:val="00263434"/>
    <w:rsid w:val="00273FEE"/>
    <w:rsid w:val="0028204E"/>
    <w:rsid w:val="0028591B"/>
    <w:rsid w:val="002878BF"/>
    <w:rsid w:val="00291841"/>
    <w:rsid w:val="002A6A4D"/>
    <w:rsid w:val="002C449B"/>
    <w:rsid w:val="002C6040"/>
    <w:rsid w:val="002D5B3F"/>
    <w:rsid w:val="002E272E"/>
    <w:rsid w:val="002F5778"/>
    <w:rsid w:val="003223E0"/>
    <w:rsid w:val="003410DD"/>
    <w:rsid w:val="00341FBB"/>
    <w:rsid w:val="00352C4A"/>
    <w:rsid w:val="00362560"/>
    <w:rsid w:val="003732FD"/>
    <w:rsid w:val="003753B2"/>
    <w:rsid w:val="00376559"/>
    <w:rsid w:val="00382BAA"/>
    <w:rsid w:val="00384D73"/>
    <w:rsid w:val="00393EB6"/>
    <w:rsid w:val="00396D5F"/>
    <w:rsid w:val="003A3CE5"/>
    <w:rsid w:val="003B366F"/>
    <w:rsid w:val="003B3F9D"/>
    <w:rsid w:val="003B40BC"/>
    <w:rsid w:val="003B6C95"/>
    <w:rsid w:val="003C3BFE"/>
    <w:rsid w:val="003C5575"/>
    <w:rsid w:val="003C559D"/>
    <w:rsid w:val="003E5751"/>
    <w:rsid w:val="003F55F2"/>
    <w:rsid w:val="004046A9"/>
    <w:rsid w:val="00404C50"/>
    <w:rsid w:val="00422406"/>
    <w:rsid w:val="00423934"/>
    <w:rsid w:val="00426244"/>
    <w:rsid w:val="00444F39"/>
    <w:rsid w:val="00451810"/>
    <w:rsid w:val="00470A38"/>
    <w:rsid w:val="00477880"/>
    <w:rsid w:val="004874DE"/>
    <w:rsid w:val="004933D1"/>
    <w:rsid w:val="0049743E"/>
    <w:rsid w:val="004B5334"/>
    <w:rsid w:val="004B6C14"/>
    <w:rsid w:val="004C629A"/>
    <w:rsid w:val="004D5E9B"/>
    <w:rsid w:val="004D63D9"/>
    <w:rsid w:val="004E6585"/>
    <w:rsid w:val="0050249F"/>
    <w:rsid w:val="0051262D"/>
    <w:rsid w:val="00524566"/>
    <w:rsid w:val="00527E60"/>
    <w:rsid w:val="00530BEF"/>
    <w:rsid w:val="00547273"/>
    <w:rsid w:val="00552351"/>
    <w:rsid w:val="00561F00"/>
    <w:rsid w:val="00562C4E"/>
    <w:rsid w:val="00562DEC"/>
    <w:rsid w:val="00576AB4"/>
    <w:rsid w:val="00577844"/>
    <w:rsid w:val="00577917"/>
    <w:rsid w:val="00581099"/>
    <w:rsid w:val="00590667"/>
    <w:rsid w:val="00590E70"/>
    <w:rsid w:val="005969E2"/>
    <w:rsid w:val="005A1689"/>
    <w:rsid w:val="005B61CD"/>
    <w:rsid w:val="005D1D58"/>
    <w:rsid w:val="005D432C"/>
    <w:rsid w:val="005E285E"/>
    <w:rsid w:val="005E5523"/>
    <w:rsid w:val="005E72F8"/>
    <w:rsid w:val="005E7543"/>
    <w:rsid w:val="005F0579"/>
    <w:rsid w:val="005F3A53"/>
    <w:rsid w:val="006062A3"/>
    <w:rsid w:val="00610E08"/>
    <w:rsid w:val="006140BF"/>
    <w:rsid w:val="006161BE"/>
    <w:rsid w:val="00620787"/>
    <w:rsid w:val="00632434"/>
    <w:rsid w:val="0063478F"/>
    <w:rsid w:val="006379DF"/>
    <w:rsid w:val="00644256"/>
    <w:rsid w:val="00661D6F"/>
    <w:rsid w:val="006628E9"/>
    <w:rsid w:val="0066725E"/>
    <w:rsid w:val="006716C7"/>
    <w:rsid w:val="00681208"/>
    <w:rsid w:val="00681FA9"/>
    <w:rsid w:val="00691EA9"/>
    <w:rsid w:val="006934D4"/>
    <w:rsid w:val="006A6DC3"/>
    <w:rsid w:val="006C513A"/>
    <w:rsid w:val="006D49ED"/>
    <w:rsid w:val="006D55CE"/>
    <w:rsid w:val="006D637A"/>
    <w:rsid w:val="006D6F24"/>
    <w:rsid w:val="006F0F95"/>
    <w:rsid w:val="006F45BF"/>
    <w:rsid w:val="006F60E0"/>
    <w:rsid w:val="00702F71"/>
    <w:rsid w:val="00710C78"/>
    <w:rsid w:val="007366DF"/>
    <w:rsid w:val="00757839"/>
    <w:rsid w:val="00770C81"/>
    <w:rsid w:val="00791024"/>
    <w:rsid w:val="00793F0A"/>
    <w:rsid w:val="007A2657"/>
    <w:rsid w:val="007B4E47"/>
    <w:rsid w:val="007C682C"/>
    <w:rsid w:val="007D2385"/>
    <w:rsid w:val="007F214F"/>
    <w:rsid w:val="00800069"/>
    <w:rsid w:val="008042F0"/>
    <w:rsid w:val="008310A0"/>
    <w:rsid w:val="00835D29"/>
    <w:rsid w:val="00842E7F"/>
    <w:rsid w:val="00852933"/>
    <w:rsid w:val="008566E5"/>
    <w:rsid w:val="008566FE"/>
    <w:rsid w:val="00865B46"/>
    <w:rsid w:val="008773CC"/>
    <w:rsid w:val="00895734"/>
    <w:rsid w:val="00896134"/>
    <w:rsid w:val="008A62BC"/>
    <w:rsid w:val="008B43E7"/>
    <w:rsid w:val="008C4E18"/>
    <w:rsid w:val="008D763F"/>
    <w:rsid w:val="008E23DC"/>
    <w:rsid w:val="008F036F"/>
    <w:rsid w:val="008F1308"/>
    <w:rsid w:val="008F78C2"/>
    <w:rsid w:val="00904568"/>
    <w:rsid w:val="00911394"/>
    <w:rsid w:val="00923DDE"/>
    <w:rsid w:val="00923EF2"/>
    <w:rsid w:val="00926D25"/>
    <w:rsid w:val="00926E9D"/>
    <w:rsid w:val="00927A05"/>
    <w:rsid w:val="00927D20"/>
    <w:rsid w:val="009315A0"/>
    <w:rsid w:val="00932C6E"/>
    <w:rsid w:val="00933F10"/>
    <w:rsid w:val="009433C5"/>
    <w:rsid w:val="00965881"/>
    <w:rsid w:val="009701CA"/>
    <w:rsid w:val="009871FF"/>
    <w:rsid w:val="00990799"/>
    <w:rsid w:val="00995D51"/>
    <w:rsid w:val="009A0631"/>
    <w:rsid w:val="009B10ED"/>
    <w:rsid w:val="009B508B"/>
    <w:rsid w:val="009D3EA4"/>
    <w:rsid w:val="009D649C"/>
    <w:rsid w:val="009E4BC1"/>
    <w:rsid w:val="009F0E77"/>
    <w:rsid w:val="009F5CB2"/>
    <w:rsid w:val="00A03BB8"/>
    <w:rsid w:val="00A04020"/>
    <w:rsid w:val="00A16E98"/>
    <w:rsid w:val="00A3505D"/>
    <w:rsid w:val="00A4036F"/>
    <w:rsid w:val="00A406E5"/>
    <w:rsid w:val="00A4641C"/>
    <w:rsid w:val="00A55876"/>
    <w:rsid w:val="00A663DF"/>
    <w:rsid w:val="00A67FB1"/>
    <w:rsid w:val="00A708F6"/>
    <w:rsid w:val="00A85BFE"/>
    <w:rsid w:val="00AB0BC1"/>
    <w:rsid w:val="00AB6FE7"/>
    <w:rsid w:val="00AB7AD7"/>
    <w:rsid w:val="00AD2430"/>
    <w:rsid w:val="00AE41A6"/>
    <w:rsid w:val="00AF0E34"/>
    <w:rsid w:val="00AF271D"/>
    <w:rsid w:val="00AF56C2"/>
    <w:rsid w:val="00B004E6"/>
    <w:rsid w:val="00B014D7"/>
    <w:rsid w:val="00B0744D"/>
    <w:rsid w:val="00B44234"/>
    <w:rsid w:val="00B50EA8"/>
    <w:rsid w:val="00B60725"/>
    <w:rsid w:val="00B64082"/>
    <w:rsid w:val="00B72325"/>
    <w:rsid w:val="00B81AD3"/>
    <w:rsid w:val="00B829D8"/>
    <w:rsid w:val="00B84B5B"/>
    <w:rsid w:val="00B86446"/>
    <w:rsid w:val="00B933EB"/>
    <w:rsid w:val="00BA1176"/>
    <w:rsid w:val="00BD484A"/>
    <w:rsid w:val="00BD4F9E"/>
    <w:rsid w:val="00BE0B01"/>
    <w:rsid w:val="00BE79C7"/>
    <w:rsid w:val="00BF3CB5"/>
    <w:rsid w:val="00C01A3F"/>
    <w:rsid w:val="00C073F1"/>
    <w:rsid w:val="00C10E32"/>
    <w:rsid w:val="00C1285B"/>
    <w:rsid w:val="00C1361B"/>
    <w:rsid w:val="00C14E1F"/>
    <w:rsid w:val="00C315AF"/>
    <w:rsid w:val="00C36D9A"/>
    <w:rsid w:val="00C4052C"/>
    <w:rsid w:val="00C44A72"/>
    <w:rsid w:val="00C61FC2"/>
    <w:rsid w:val="00C705F9"/>
    <w:rsid w:val="00C80F0F"/>
    <w:rsid w:val="00C8667A"/>
    <w:rsid w:val="00C877C0"/>
    <w:rsid w:val="00C93BCB"/>
    <w:rsid w:val="00C96C4B"/>
    <w:rsid w:val="00CC241A"/>
    <w:rsid w:val="00CE0A21"/>
    <w:rsid w:val="00CE4035"/>
    <w:rsid w:val="00CE65AB"/>
    <w:rsid w:val="00CF4266"/>
    <w:rsid w:val="00D22D9C"/>
    <w:rsid w:val="00D241F1"/>
    <w:rsid w:val="00D275CB"/>
    <w:rsid w:val="00D30DFA"/>
    <w:rsid w:val="00D463A5"/>
    <w:rsid w:val="00D46727"/>
    <w:rsid w:val="00D4710D"/>
    <w:rsid w:val="00D47D25"/>
    <w:rsid w:val="00D61D8E"/>
    <w:rsid w:val="00D62ACD"/>
    <w:rsid w:val="00D86124"/>
    <w:rsid w:val="00D91CB1"/>
    <w:rsid w:val="00DA36EE"/>
    <w:rsid w:val="00DB116D"/>
    <w:rsid w:val="00DC36C1"/>
    <w:rsid w:val="00DD17CC"/>
    <w:rsid w:val="00DE217A"/>
    <w:rsid w:val="00DF321B"/>
    <w:rsid w:val="00E2114E"/>
    <w:rsid w:val="00E230E0"/>
    <w:rsid w:val="00E27F15"/>
    <w:rsid w:val="00E45126"/>
    <w:rsid w:val="00E51AAC"/>
    <w:rsid w:val="00E66CC0"/>
    <w:rsid w:val="00E66E09"/>
    <w:rsid w:val="00E728A9"/>
    <w:rsid w:val="00E807D9"/>
    <w:rsid w:val="00E937B4"/>
    <w:rsid w:val="00EA0F4E"/>
    <w:rsid w:val="00EA295B"/>
    <w:rsid w:val="00EA3B9B"/>
    <w:rsid w:val="00EA6801"/>
    <w:rsid w:val="00EB4F96"/>
    <w:rsid w:val="00ED7072"/>
    <w:rsid w:val="00EE3132"/>
    <w:rsid w:val="00EE3D9D"/>
    <w:rsid w:val="00EE6F25"/>
    <w:rsid w:val="00F02126"/>
    <w:rsid w:val="00F03D85"/>
    <w:rsid w:val="00F07C8C"/>
    <w:rsid w:val="00F21645"/>
    <w:rsid w:val="00F249F1"/>
    <w:rsid w:val="00F25B9D"/>
    <w:rsid w:val="00F2664E"/>
    <w:rsid w:val="00F31163"/>
    <w:rsid w:val="00F31C04"/>
    <w:rsid w:val="00F442A7"/>
    <w:rsid w:val="00F53120"/>
    <w:rsid w:val="00F5512C"/>
    <w:rsid w:val="00F57A89"/>
    <w:rsid w:val="00F61A20"/>
    <w:rsid w:val="00F63DD9"/>
    <w:rsid w:val="00F66489"/>
    <w:rsid w:val="00F67644"/>
    <w:rsid w:val="00F8381F"/>
    <w:rsid w:val="00FA04CD"/>
    <w:rsid w:val="00FA25F5"/>
    <w:rsid w:val="00FA2810"/>
    <w:rsid w:val="00FA68F8"/>
    <w:rsid w:val="00FB1DC0"/>
    <w:rsid w:val="00FB3B4E"/>
    <w:rsid w:val="00FB4521"/>
    <w:rsid w:val="00FB4F84"/>
    <w:rsid w:val="00FB5CF8"/>
    <w:rsid w:val="00FF273B"/>
    <w:rsid w:val="00FF46AD"/>
    <w:rsid w:val="00FF55BD"/>
    <w:rsid w:val="00FF564C"/>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1E0DA6"/>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character" w:styleId="Strong">
    <w:name w:val="Strong"/>
    <w:basedOn w:val="DefaultParagraphFont"/>
    <w:uiPriority w:val="22"/>
    <w:qFormat/>
    <w:rsid w:val="00341FBB"/>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69572548">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80264149">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13" Type="http://schemas.openxmlformats.org/officeDocument/2006/relationships/customXml" Target="../customXml/item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5" Type="http://schemas.openxmlformats.org/officeDocument/2006/relationships/customXml" Target="../customXml/item3.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 Id="rId14" Type="http://schemas.openxmlformats.org/officeDocument/2006/relationships/customXml" Target="../customXml/item2.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79EE99C87BB8D346904CC4E65218BB50" ma:contentTypeVersion="19" ma:contentTypeDescription="Create a new document." ma:contentTypeScope="" ma:versionID="82c67adf03074eaf3856eb4b049856dd">
  <xsd:schema xmlns:xsd="http://www.w3.org/2001/XMLSchema" xmlns:xs="http://www.w3.org/2001/XMLSchema" xmlns:p="http://schemas.microsoft.com/office/2006/metadata/properties" xmlns:ns2="7b371449-43eb-435e-a0a2-287b0bfa5005" xmlns:ns3="c608ca5d-542f-47b8-b6cb-a5985d253332" targetNamespace="http://schemas.microsoft.com/office/2006/metadata/properties" ma:root="true" ma:fieldsID="7c9c4681aa501cfdbb257a6cecc0aed8" ns2:_="" ns3:_="">
    <xsd:import namespace="7b371449-43eb-435e-a0a2-287b0bfa5005"/>
    <xsd:import namespace="c608ca5d-542f-47b8-b6cb-a5985d253332"/>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lcf76f155ced4ddcb4097134ff3c332f" minOccurs="0"/>
                <xsd:element ref="ns3:TaxCatchAll" minOccurs="0"/>
                <xsd:element ref="ns2:MediaServiceObjectDetectorVersions" minOccurs="0"/>
                <xsd:element ref="ns2:MediaServiceGenerationTime" minOccurs="0"/>
                <xsd:element ref="ns2:MediaServiceEventHashCode" minOccurs="0"/>
                <xsd:element ref="ns2:MediaServiceOCR" minOccurs="0"/>
                <xsd:element ref="ns2:CheckedbyQuality" minOccurs="0"/>
                <xsd:element ref="ns2:Note" minOccurs="0"/>
                <xsd:element ref="ns3:SharedWithUsers" minOccurs="0"/>
                <xsd:element ref="ns3:SharedWithDetails" minOccurs="0"/>
                <xsd:element ref="ns2:MediaServiceDateTaken" minOccurs="0"/>
                <xsd:element ref="ns2:_Flow_SignoffStatus" minOccurs="0"/>
                <xsd:element ref="ns2:Computingresponsetonotes" minOccurs="0"/>
                <xsd:element ref="ns2:Campu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b371449-43eb-435e-a0a2-287b0bfa500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lcf76f155ced4ddcb4097134ff3c332f" ma:index="12"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bjectDetectorVersions" ma:index="14" nillable="true" ma:displayName="MediaServiceObjectDetectorVersions" ma:hidden="true" ma:indexed="true" ma:internalName="MediaServiceObjectDetectorVersions" ma:readOnly="true">
      <xsd:simpleType>
        <xsd:restriction base="dms:Text"/>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element name="MediaServiceOCR" ma:index="17" nillable="true" ma:displayName="Extracted Text" ma:internalName="MediaServiceOCR" ma:readOnly="true">
      <xsd:simpleType>
        <xsd:restriction base="dms:Note">
          <xsd:maxLength value="255"/>
        </xsd:restriction>
      </xsd:simpleType>
    </xsd:element>
    <xsd:element name="CheckedbyQuality" ma:index="18" nillable="true" ma:displayName="Checked by Quality" ma:default="Yes" ma:description="Yes" ma:format="Dropdown" ma:internalName="CheckedbyQuality">
      <xsd:simpleType>
        <xsd:restriction base="dms:Text">
          <xsd:maxLength value="255"/>
        </xsd:restriction>
      </xsd:simpleType>
    </xsd:element>
    <xsd:element name="Note" ma:index="19" nillable="true" ma:displayName="Note" ma:description="Password Protected" ma:format="Dropdown" ma:internalName="Note">
      <xsd:simpleType>
        <xsd:restriction base="dms:Text">
          <xsd:maxLength value="255"/>
        </xsd:restriction>
      </xsd:simpleType>
    </xsd:element>
    <xsd:element name="MediaServiceDateTaken" ma:index="22" nillable="true" ma:displayName="MediaServiceDateTaken" ma:hidden="true" ma:indexed="true" ma:internalName="MediaServiceDateTaken" ma:readOnly="true">
      <xsd:simpleType>
        <xsd:restriction base="dms:Text"/>
      </xsd:simpleType>
    </xsd:element>
    <xsd:element name="_Flow_SignoffStatus" ma:index="23" nillable="true" ma:displayName="Sign-off status" ma:internalName="Sign_x002d_off_x0020_status">
      <xsd:simpleType>
        <xsd:restriction base="dms:Text"/>
      </xsd:simpleType>
    </xsd:element>
    <xsd:element name="Computingresponsetonotes" ma:index="24" nillable="true" ma:displayName="Computing response to notes" ma:format="Dropdown" ma:internalName="Computingresponsetonotes">
      <xsd:simpleType>
        <xsd:restriction base="dms:Note">
          <xsd:maxLength value="255"/>
        </xsd:restriction>
      </xsd:simpleType>
    </xsd:element>
    <xsd:element name="Campus" ma:index="25" nillable="true" ma:displayName="Campus" ma:format="Dropdown" ma:internalName="Campus">
      <xsd:simpleType>
        <xsd:restriction base="dms:Text">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c608ca5d-542f-47b8-b6cb-a5985d253332" elementFormDefault="qualified">
    <xsd:import namespace="http://schemas.microsoft.com/office/2006/documentManagement/types"/>
    <xsd:import namespace="http://schemas.microsoft.com/office/infopath/2007/PartnerControls"/>
    <xsd:element name="TaxCatchAll" ma:index="13" nillable="true" ma:displayName="Taxonomy Catch All Column" ma:hidden="true" ma:list="{238ff540-48d5-410f-91d4-e4ea761b63fd}" ma:internalName="TaxCatchAll" ma:showField="CatchAllData" ma:web="c608ca5d-542f-47b8-b6cb-a5985d253332">
      <xsd:complexType>
        <xsd:complexContent>
          <xsd:extension base="dms:MultiChoiceLookup">
            <xsd:sequence>
              <xsd:element name="Value" type="dms:Lookup" maxOccurs="unbounded" minOccurs="0" nillable="true"/>
            </xsd:sequence>
          </xsd:extension>
        </xsd:complexContent>
      </xsd:complexType>
    </xsd:element>
    <xsd:element name="SharedWithUsers" ma:index="2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21"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TaxCatchAll xmlns="c608ca5d-542f-47b8-b6cb-a5985d253332" xsi:nil="true"/>
    <Note xmlns="7b371449-43eb-435e-a0a2-287b0bfa5005" xsi:nil="true"/>
    <_Flow_SignoffStatus xmlns="7b371449-43eb-435e-a0a2-287b0bfa5005" xsi:nil="true"/>
    <CheckedbyQuality xmlns="7b371449-43eb-435e-a0a2-287b0bfa5005">Yes</CheckedbyQuality>
    <lcf76f155ced4ddcb4097134ff3c332f xmlns="7b371449-43eb-435e-a0a2-287b0bfa5005">
      <Terms xmlns="http://schemas.microsoft.com/office/infopath/2007/PartnerControls"/>
    </lcf76f155ced4ddcb4097134ff3c332f>
    <Computingresponsetonotes xmlns="7b371449-43eb-435e-a0a2-287b0bfa5005" xsi:nil="true"/>
    <Campus xmlns="7b371449-43eb-435e-a0a2-287b0bfa5005" xsi:nil="true"/>
  </documentManagement>
</p:properties>
</file>

<file path=customXml/itemProps1.xml><?xml version="1.0" encoding="utf-8"?>
<ds:datastoreItem xmlns:ds="http://schemas.openxmlformats.org/officeDocument/2006/customXml" ds:itemID="{714DE815-DEE2-4641-9E18-9BC67B0C10E5}"/>
</file>

<file path=customXml/itemProps2.xml><?xml version="1.0" encoding="utf-8"?>
<ds:datastoreItem xmlns:ds="http://schemas.openxmlformats.org/officeDocument/2006/customXml" ds:itemID="{87FA2552-20C6-4355-A3C2-64E710A2644E}"/>
</file>

<file path=customXml/itemProps3.xml><?xml version="1.0" encoding="utf-8"?>
<ds:datastoreItem xmlns:ds="http://schemas.openxmlformats.org/officeDocument/2006/customXml" ds:itemID="{C0579667-53B0-4F2C-8233-BF128CE7E4DA}"/>
</file>

<file path=docProps/app.xml><?xml version="1.0" encoding="utf-8"?>
<Properties xmlns="http://schemas.openxmlformats.org/officeDocument/2006/extended-properties" xmlns:vt="http://schemas.openxmlformats.org/officeDocument/2006/docPropsVTypes">
  <Template>AssignFrm</Template>
  <TotalTime>0</TotalTime>
  <Pages>10</Pages>
  <Words>3875</Words>
  <Characters>23446</Characters>
  <Application>Microsoft Office Word</Application>
  <DocSecurity>0</DocSecurity>
  <Lines>1563</Lines>
  <Paragraphs>290</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27031</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GA36b Level 5</dc:title>
  <dc:creator>fad-lc</dc:creator>
  <dc:description>August 2018</dc:description>
  <cp:lastModifiedBy>Ewa Kazimierska</cp:lastModifiedBy>
  <cp:revision>38</cp:revision>
  <cp:lastPrinted>2014-10-10T07:42:00Z</cp:lastPrinted>
  <dcterms:created xsi:type="dcterms:W3CDTF">2025-07-03T22:05:00Z</dcterms:created>
  <dcterms:modified xsi:type="dcterms:W3CDTF">2025-07-03T23:01:00Z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GrammarlyDocumentId">
    <vt:lpwstr>86c20c8c-6b40-42db-a54a-d43273bc8a6d</vt:lpwstr>
  </property>
  <property fmtid="{D5CDD505-2E9C-101B-9397-08002B2CF9AE}" pid="6" name="ContentTypeId">
    <vt:lpwstr>0x01010079EE99C87BB8D346904CC4E65218BB50</vt:lpwstr>
  </property>
  <property fmtid="{D5CDD505-2E9C-101B-9397-08002B2CF9AE}" pid="7" name="SenttoEE">
    <vt:bool>false</vt:bool>
  </property>
</Properties>
</file>