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78653E02" w:rsidR="008B4451" w:rsidRPr="008B4451" w:rsidRDefault="008B4451" w:rsidP="008B4451">
      <w:pPr>
        <w:rPr>
          <w:rFonts w:asciiTheme="minorBidi" w:hAnsiTheme="minorBidi"/>
        </w:rPr>
      </w:pPr>
      <w:r w:rsidRPr="008B4451">
        <w:rPr>
          <w:rFonts w:asciiTheme="minorBidi" w:hAnsiTheme="minorBidi"/>
        </w:rPr>
        <w:t xml:space="preserve">Name and student ID: </w:t>
      </w:r>
      <w:r w:rsidR="00F74499">
        <w:rPr>
          <w:rFonts w:asciiTheme="minorBidi" w:hAnsiTheme="minorBidi"/>
        </w:rPr>
        <w:t>2541485</w:t>
      </w:r>
    </w:p>
    <w:p w14:paraId="77AC9231" w14:textId="044E56BB" w:rsidR="00D50F1A" w:rsidRPr="00D50F1A" w:rsidRDefault="008B4451" w:rsidP="00D50F1A">
      <w:pPr>
        <w:spacing w:after="0" w:line="240" w:lineRule="auto"/>
        <w:rPr>
          <w:rFonts w:ascii="Arial" w:hAnsi="Arial" w:cs="Arial"/>
        </w:rPr>
      </w:pPr>
      <w:r w:rsidRPr="00D50F1A">
        <w:rPr>
          <w:rFonts w:asciiTheme="minorBidi" w:hAnsiTheme="minorBidi"/>
        </w:rPr>
        <w:t xml:space="preserve">Topic chosen: </w:t>
      </w:r>
      <w:r w:rsidR="0061291C">
        <w:rPr>
          <w:rFonts w:ascii="Arial" w:hAnsi="Arial" w:cs="Arial"/>
        </w:rPr>
        <w:t xml:space="preserve">Costumers </w:t>
      </w:r>
      <w:r w:rsidR="00F74499">
        <w:rPr>
          <w:rFonts w:ascii="Arial" w:hAnsi="Arial" w:cs="Arial"/>
        </w:rPr>
        <w:t>Reactions to service bots</w:t>
      </w:r>
      <w:r w:rsidR="0061291C">
        <w:rPr>
          <w:rFonts w:ascii="Arial" w:hAnsi="Arial" w:cs="Arial"/>
        </w:rPr>
        <w:t xml:space="preserve"> </w:t>
      </w:r>
    </w:p>
    <w:p w14:paraId="1473EF97" w14:textId="3271624E" w:rsidR="008B4451" w:rsidRPr="008B4451" w:rsidRDefault="008B4451" w:rsidP="008B4451">
      <w:pPr>
        <w:rPr>
          <w:rFonts w:asciiTheme="minorBidi" w:hAnsiTheme="minorBidi"/>
        </w:rPr>
      </w:pPr>
    </w:p>
    <w:p w14:paraId="64A8EEF6" w14:textId="77777777" w:rsidR="00EC086D" w:rsidRPr="00EC086D" w:rsidRDefault="008B4451" w:rsidP="00EC086D">
      <w:pPr>
        <w:rPr>
          <w:rFonts w:asciiTheme="minorBidi" w:hAnsiTheme="minorBidi"/>
        </w:rPr>
      </w:pPr>
      <w:r w:rsidRPr="008B4451">
        <w:rPr>
          <w:rFonts w:asciiTheme="minorBidi" w:hAnsiTheme="minorBidi"/>
        </w:rPr>
        <w:t xml:space="preserve">Title of source: </w:t>
      </w:r>
      <w:r w:rsidR="00EC086D" w:rsidRPr="00EC086D">
        <w:rPr>
          <w:rFonts w:asciiTheme="minorBidi" w:hAnsiTheme="minorBidi"/>
        </w:rPr>
        <w:t>Title of source: Understanding and Improving Consumer Reactions to Service Bots</w:t>
      </w:r>
    </w:p>
    <w:p w14:paraId="3FE44ACE" w14:textId="77777777" w:rsidR="00EC086D" w:rsidRPr="00EC086D" w:rsidRDefault="00EC086D" w:rsidP="00EC086D">
      <w:pPr>
        <w:rPr>
          <w:rFonts w:asciiTheme="minorBidi" w:hAnsiTheme="minorBidi"/>
        </w:rPr>
      </w:pPr>
    </w:p>
    <w:p w14:paraId="341688D8" w14:textId="77777777" w:rsidR="00EC086D" w:rsidRPr="00EC086D" w:rsidRDefault="00EC086D" w:rsidP="00EC086D">
      <w:pPr>
        <w:rPr>
          <w:rFonts w:asciiTheme="minorBidi" w:hAnsiTheme="minorBidi"/>
        </w:rPr>
      </w:pPr>
      <w:r w:rsidRPr="00EC086D">
        <w:rPr>
          <w:rFonts w:asciiTheme="minorBidi" w:hAnsiTheme="minorBidi"/>
        </w:rPr>
        <w:t>Author(s): Noah Castelo, Johannes Boegershausen, Christian Hildebrand, and Alexander P. Henkel</w:t>
      </w:r>
    </w:p>
    <w:p w14:paraId="5F8C8F4C" w14:textId="77777777" w:rsidR="00EC086D" w:rsidRPr="00EC086D" w:rsidRDefault="00EC086D" w:rsidP="00EC086D">
      <w:pPr>
        <w:rPr>
          <w:rFonts w:asciiTheme="minorBidi" w:hAnsiTheme="minorBidi"/>
        </w:rPr>
      </w:pPr>
    </w:p>
    <w:p w14:paraId="2E6245BB" w14:textId="77777777" w:rsidR="00EC086D" w:rsidRPr="00EC086D" w:rsidRDefault="00EC086D" w:rsidP="00EC086D">
      <w:pPr>
        <w:rPr>
          <w:rFonts w:asciiTheme="minorBidi" w:hAnsiTheme="minorBidi"/>
        </w:rPr>
      </w:pPr>
      <w:r w:rsidRPr="00EC086D">
        <w:rPr>
          <w:rFonts w:asciiTheme="minorBidi" w:hAnsiTheme="minorBidi"/>
        </w:rPr>
        <w:t>Year published: 2023</w:t>
      </w:r>
    </w:p>
    <w:p w14:paraId="0B19D8B9" w14:textId="77777777" w:rsidR="00EC086D" w:rsidRPr="00EC086D" w:rsidRDefault="00EC086D" w:rsidP="00EC086D">
      <w:pPr>
        <w:rPr>
          <w:rFonts w:asciiTheme="minorBidi" w:hAnsiTheme="minorBidi"/>
        </w:rPr>
      </w:pPr>
    </w:p>
    <w:p w14:paraId="799BF71D" w14:textId="77777777" w:rsidR="00EC086D" w:rsidRPr="00EC086D" w:rsidRDefault="00EC086D" w:rsidP="00EC086D">
      <w:pPr>
        <w:rPr>
          <w:rFonts w:asciiTheme="minorBidi" w:hAnsiTheme="minorBidi"/>
        </w:rPr>
      </w:pPr>
      <w:r w:rsidRPr="00EC086D">
        <w:rPr>
          <w:rFonts w:asciiTheme="minorBidi" w:hAnsiTheme="minorBidi"/>
        </w:rPr>
        <w:t>Journal: Journal of Consumer Research</w:t>
      </w:r>
    </w:p>
    <w:p w14:paraId="6F63FF6E" w14:textId="77777777" w:rsidR="00EC086D" w:rsidRPr="00EC086D" w:rsidRDefault="00EC086D" w:rsidP="00EC086D">
      <w:pPr>
        <w:rPr>
          <w:rFonts w:asciiTheme="minorBidi" w:hAnsiTheme="minorBidi"/>
        </w:rPr>
      </w:pPr>
    </w:p>
    <w:p w14:paraId="6A4B0E61" w14:textId="77777777" w:rsidR="00EC086D" w:rsidRPr="00EC086D" w:rsidRDefault="00EC086D" w:rsidP="00EC086D">
      <w:pPr>
        <w:rPr>
          <w:rFonts w:asciiTheme="minorBidi" w:hAnsiTheme="minorBidi"/>
        </w:rPr>
      </w:pPr>
      <w:r w:rsidRPr="00EC086D">
        <w:rPr>
          <w:rFonts w:asciiTheme="minorBidi" w:hAnsiTheme="minorBidi"/>
        </w:rPr>
        <w:t>Pages: 848–863</w:t>
      </w:r>
    </w:p>
    <w:p w14:paraId="5C737CF9" w14:textId="77777777" w:rsidR="00EC086D" w:rsidRPr="00EC086D" w:rsidRDefault="00EC086D" w:rsidP="00EC086D">
      <w:pPr>
        <w:rPr>
          <w:rFonts w:asciiTheme="minorBidi" w:hAnsiTheme="minorBidi"/>
        </w:rPr>
      </w:pPr>
    </w:p>
    <w:p w14:paraId="3EBB3EB6" w14:textId="558E3F36" w:rsidR="008B4451" w:rsidRPr="008B4451" w:rsidRDefault="00EC086D" w:rsidP="00EC086D">
      <w:pPr>
        <w:rPr>
          <w:rFonts w:asciiTheme="minorBidi" w:hAnsiTheme="minorBidi"/>
        </w:rPr>
      </w:pPr>
      <w:r w:rsidRPr="00EC086D">
        <w:rPr>
          <w:rFonts w:asciiTheme="minorBidi" w:hAnsiTheme="minorBidi"/>
        </w:rPr>
        <w:t>DOI: 10.1093/</w:t>
      </w:r>
      <w:proofErr w:type="spellStart"/>
      <w:r w:rsidRPr="00EC086D">
        <w:rPr>
          <w:rFonts w:asciiTheme="minorBidi" w:hAnsiTheme="minorBidi"/>
        </w:rPr>
        <w:t>jcr</w:t>
      </w:r>
      <w:proofErr w:type="spellEnd"/>
      <w:r w:rsidRPr="00EC086D">
        <w:rPr>
          <w:rFonts w:asciiTheme="minorBidi" w:hAnsiTheme="minorBidi"/>
        </w:rPr>
        <w:t>/ucad023</w:t>
      </w:r>
    </w:p>
    <w:p w14:paraId="42028389" w14:textId="6297055F" w:rsidR="00EC086D" w:rsidRDefault="00EC086D" w:rsidP="00F74499">
      <w:pPr>
        <w:autoSpaceDE w:val="0"/>
        <w:autoSpaceDN w:val="0"/>
        <w:adjustRightInd w:val="0"/>
        <w:spacing w:after="0" w:line="240" w:lineRule="auto"/>
        <w:rPr>
          <w:rFonts w:asciiTheme="minorBidi" w:hAnsiTheme="minorBidi"/>
          <w:b/>
          <w:bCs/>
        </w:rPr>
      </w:pPr>
    </w:p>
    <w:p w14:paraId="52A4CE0C" w14:textId="43DEFE75" w:rsidR="00EC086D" w:rsidRPr="00EC086D" w:rsidRDefault="00EC086D" w:rsidP="00EC086D">
      <w:pPr>
        <w:autoSpaceDE w:val="0"/>
        <w:autoSpaceDN w:val="0"/>
        <w:adjustRightInd w:val="0"/>
        <w:spacing w:after="0" w:line="240" w:lineRule="auto"/>
        <w:rPr>
          <w:rFonts w:asciiTheme="minorBidi" w:hAnsiTheme="minorBidi"/>
          <w:b/>
          <w:bCs/>
        </w:rPr>
      </w:pPr>
    </w:p>
    <w:p w14:paraId="6948BE4C" w14:textId="77777777" w:rsidR="00A422B7" w:rsidRPr="00A422B7" w:rsidRDefault="00A422B7" w:rsidP="00A422B7">
      <w:pPr>
        <w:autoSpaceDE w:val="0"/>
        <w:autoSpaceDN w:val="0"/>
        <w:adjustRightInd w:val="0"/>
        <w:spacing w:after="0" w:line="240" w:lineRule="auto"/>
        <w:rPr>
          <w:rFonts w:asciiTheme="minorBidi" w:hAnsiTheme="minorBidi"/>
          <w:b/>
          <w:bCs/>
        </w:rPr>
      </w:pPr>
      <w:r w:rsidRPr="00A422B7">
        <w:rPr>
          <w:rFonts w:asciiTheme="minorBidi" w:hAnsiTheme="minorBidi"/>
          <w:b/>
          <w:bCs/>
        </w:rPr>
        <w:t>Task 1 – Reading Task</w:t>
      </w:r>
    </w:p>
    <w:p w14:paraId="26B955BC"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2F1AC4E5" w14:textId="77777777" w:rsidR="00A422B7" w:rsidRPr="00A422B7" w:rsidRDefault="00A422B7" w:rsidP="00A422B7">
      <w:pPr>
        <w:autoSpaceDE w:val="0"/>
        <w:autoSpaceDN w:val="0"/>
        <w:adjustRightInd w:val="0"/>
        <w:spacing w:after="0" w:line="240" w:lineRule="auto"/>
        <w:rPr>
          <w:rFonts w:asciiTheme="minorBidi" w:hAnsiTheme="minorBidi"/>
          <w:b/>
          <w:bCs/>
        </w:rPr>
      </w:pPr>
      <w:r w:rsidRPr="00A422B7">
        <w:rPr>
          <w:rFonts w:asciiTheme="minorBidi" w:hAnsiTheme="minorBidi"/>
          <w:b/>
          <w:bCs/>
        </w:rPr>
        <w:t>1. Answer these questions using the sentence starters</w:t>
      </w:r>
    </w:p>
    <w:p w14:paraId="3100567D"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7502D651" w14:textId="77777777" w:rsidR="00A422B7" w:rsidRPr="00A422B7" w:rsidRDefault="00A422B7" w:rsidP="00A422B7">
      <w:pPr>
        <w:autoSpaceDE w:val="0"/>
        <w:autoSpaceDN w:val="0"/>
        <w:adjustRightInd w:val="0"/>
        <w:spacing w:after="0" w:line="240" w:lineRule="auto"/>
        <w:rPr>
          <w:rFonts w:asciiTheme="minorBidi" w:hAnsiTheme="minorBidi"/>
          <w:b/>
          <w:bCs/>
        </w:rPr>
      </w:pPr>
      <w:r w:rsidRPr="00A422B7">
        <w:rPr>
          <w:rFonts w:asciiTheme="minorBidi" w:hAnsiTheme="minorBidi"/>
          <w:b/>
          <w:bCs/>
        </w:rPr>
        <w:t>a. What is the main idea of the text?</w:t>
      </w:r>
    </w:p>
    <w:p w14:paraId="08E4EAA0"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51099FB7"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The main idea is that the quality of customer service chatbots has an important influence on users’ satisfaction and loyalty. The article, “Understanding the user satisfaction and loyalty of customer service chatbots”, written by Chin-Lung Hsu and Judy Chuan-Chuan Lin, examines how different aspects of chatbot service quality affect the way customers feel about and continue to use chatbots. The authors explain that artificial intelligence chatbots are increasingly being used by companies to provide customer service because they can respond to customers efficiently, reduce costs and provide support at different times of the day. However, simply having a chatbot is not enough to create a positive customer experience. The quality of the service and the quality of the conversation are also very important. (ScienceDirect)</w:t>
      </w:r>
    </w:p>
    <w:p w14:paraId="79411408"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50AA6DF7"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lastRenderedPageBreak/>
        <w:t>The study focuses on three main areas of chatbot service quality: core service quality, service recovery quality and conversational quality. Core service quality refers to whether the chatbot provides an efficient, reliable and secure service. Service recovery quality refers to how well the chatbot responds when something goes wrong or when a customer has a problem. Conversational quality is related to how naturally and effectively the chatbot communicates with the customer. The research shows that these different aspects can influence customer satisfaction and loyalty in different ways. (ScienceDirect)</w:t>
      </w:r>
    </w:p>
    <w:p w14:paraId="35498EB3" w14:textId="77777777" w:rsidR="00A422B7" w:rsidRPr="00A422B7" w:rsidRDefault="00A422B7" w:rsidP="00A422B7">
      <w:pPr>
        <w:autoSpaceDE w:val="0"/>
        <w:autoSpaceDN w:val="0"/>
        <w:adjustRightInd w:val="0"/>
        <w:spacing w:after="0" w:line="240" w:lineRule="auto"/>
        <w:rPr>
          <w:rFonts w:asciiTheme="minorBidi" w:hAnsiTheme="minorBidi"/>
        </w:rPr>
      </w:pPr>
    </w:p>
    <w:p w14:paraId="61F42711"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Overall, the article shows that companies should not only focus on creating technically advanced chatbots. They should also make sure that the chatbot gives useful answers, communicates effectively and helps customers solve problems. A positive experience can make customers more satisfied and more willing to continue using the chatbot.</w:t>
      </w:r>
    </w:p>
    <w:p w14:paraId="6E8BA04C" w14:textId="77777777" w:rsidR="00A422B7" w:rsidRPr="00A422B7" w:rsidRDefault="00A422B7" w:rsidP="00A422B7">
      <w:pPr>
        <w:autoSpaceDE w:val="0"/>
        <w:autoSpaceDN w:val="0"/>
        <w:adjustRightInd w:val="0"/>
        <w:spacing w:after="0" w:line="240" w:lineRule="auto"/>
        <w:rPr>
          <w:rFonts w:asciiTheme="minorBidi" w:hAnsiTheme="minorBidi"/>
        </w:rPr>
      </w:pPr>
    </w:p>
    <w:p w14:paraId="7D917DBD" w14:textId="77777777" w:rsidR="00A422B7" w:rsidRPr="00A422B7" w:rsidRDefault="00A422B7" w:rsidP="00A422B7">
      <w:pPr>
        <w:autoSpaceDE w:val="0"/>
        <w:autoSpaceDN w:val="0"/>
        <w:adjustRightInd w:val="0"/>
        <w:spacing w:after="0" w:line="240" w:lineRule="auto"/>
        <w:rPr>
          <w:rFonts w:asciiTheme="minorBidi" w:hAnsiTheme="minorBidi"/>
          <w:b/>
          <w:bCs/>
        </w:rPr>
      </w:pPr>
      <w:r w:rsidRPr="00A422B7">
        <w:rPr>
          <w:rFonts w:asciiTheme="minorBidi" w:hAnsiTheme="minorBidi"/>
          <w:b/>
          <w:bCs/>
        </w:rPr>
        <w:t>b. What are two key points?</w:t>
      </w:r>
    </w:p>
    <w:p w14:paraId="5191BEDC"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5F53D9DB"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One key point is that service recovery quality and conversational quality have a significant influence on customer satisfaction. This means that customers are more likely to be satisfied when a chatbot can communicate clearly and naturally and when it can help solve problems after a service failure. This is important because customers may become frustrated if a chatbot cannot understand their questions or gives irrelevant answers. A chatbot that can communicate effectively can create a better customer experience. The study found that AI chatbot service recovery quality and conversational quality significantly influenced user satisfaction. (ScienceDirect)</w:t>
      </w:r>
    </w:p>
    <w:p w14:paraId="2ED9A1E4" w14:textId="77777777" w:rsidR="00A422B7" w:rsidRPr="00A422B7" w:rsidRDefault="00A422B7" w:rsidP="00A422B7">
      <w:pPr>
        <w:autoSpaceDE w:val="0"/>
        <w:autoSpaceDN w:val="0"/>
        <w:adjustRightInd w:val="0"/>
        <w:spacing w:after="0" w:line="240" w:lineRule="auto"/>
        <w:rPr>
          <w:rFonts w:asciiTheme="minorBidi" w:hAnsiTheme="minorBidi"/>
        </w:rPr>
      </w:pPr>
    </w:p>
    <w:p w14:paraId="6E2480EA"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Another key point is that core chatbot service quality and customer satisfaction influence customer loyalty. Core service quality includes important characteristics such as efficiency, fulfilment, security and privacy, and system availability. Customers need to feel that the chatbot is dependable and that it can provide the service they need. If customers are satisfied with the service, they are more likely to continue using the chatbot. The research found that core AI chatbot service quality and satisfaction significantly influenced chatbot user loyalty. (ScienceDirect)</w:t>
      </w:r>
    </w:p>
    <w:p w14:paraId="09729017" w14:textId="77777777" w:rsidR="00A422B7" w:rsidRPr="00A422B7" w:rsidRDefault="00A422B7" w:rsidP="00A422B7">
      <w:pPr>
        <w:autoSpaceDE w:val="0"/>
        <w:autoSpaceDN w:val="0"/>
        <w:adjustRightInd w:val="0"/>
        <w:spacing w:after="0" w:line="240" w:lineRule="auto"/>
        <w:rPr>
          <w:rFonts w:asciiTheme="minorBidi" w:hAnsiTheme="minorBidi"/>
        </w:rPr>
      </w:pPr>
    </w:p>
    <w:p w14:paraId="0B0E783C"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These two points show that satisfaction and loyalty are related but are not exactly the same thing. A customer may be satisfied with one interaction, but for the customer to remain loyal, the chatbot must consistently provide a useful and reliable service.</w:t>
      </w:r>
    </w:p>
    <w:p w14:paraId="452739EA"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0CE58E9E" w14:textId="77777777" w:rsidR="00A422B7" w:rsidRPr="00A422B7" w:rsidRDefault="00A422B7" w:rsidP="00A422B7">
      <w:pPr>
        <w:autoSpaceDE w:val="0"/>
        <w:autoSpaceDN w:val="0"/>
        <w:adjustRightInd w:val="0"/>
        <w:spacing w:after="0" w:line="240" w:lineRule="auto"/>
        <w:rPr>
          <w:rFonts w:asciiTheme="minorBidi" w:hAnsiTheme="minorBidi"/>
          <w:b/>
          <w:bCs/>
        </w:rPr>
      </w:pPr>
      <w:r w:rsidRPr="00A422B7">
        <w:rPr>
          <w:rFonts w:asciiTheme="minorBidi" w:hAnsiTheme="minorBidi"/>
          <w:b/>
          <w:bCs/>
        </w:rPr>
        <w:t>c. What part of the text did you find most important? Why?</w:t>
      </w:r>
    </w:p>
    <w:p w14:paraId="5D9CF73F"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69C62066"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The most important part is the section explaining the relationship between chatbot service quality, customer satisfaction and customer loyalty. I found this part most important because it explains why businesses need to pay attention to the actual experience of customers instead of only concentrating on the technology behind the chatbot.</w:t>
      </w:r>
    </w:p>
    <w:p w14:paraId="70D5D433" w14:textId="77777777" w:rsidR="00A422B7" w:rsidRPr="00A422B7" w:rsidRDefault="00A422B7" w:rsidP="00A422B7">
      <w:pPr>
        <w:autoSpaceDE w:val="0"/>
        <w:autoSpaceDN w:val="0"/>
        <w:adjustRightInd w:val="0"/>
        <w:spacing w:after="0" w:line="240" w:lineRule="auto"/>
        <w:rPr>
          <w:rFonts w:asciiTheme="minorBidi" w:hAnsiTheme="minorBidi"/>
        </w:rPr>
      </w:pPr>
    </w:p>
    <w:p w14:paraId="563A9EFD"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For example, a chatbot may be fast, but if it gives incorrect or unhelpful information, customers may not be satisfied. Similarly, a chatbot may have sophisticated artificial intelligence, but if customers cannot communicate with</w:t>
      </w:r>
      <w:r w:rsidRPr="00A422B7">
        <w:rPr>
          <w:rFonts w:asciiTheme="minorBidi" w:hAnsiTheme="minorBidi"/>
          <w:b/>
          <w:bCs/>
        </w:rPr>
        <w:t xml:space="preserve"> it easily, they may prefer to </w:t>
      </w:r>
      <w:r w:rsidRPr="00A422B7">
        <w:rPr>
          <w:rFonts w:asciiTheme="minorBidi" w:hAnsiTheme="minorBidi"/>
        </w:rPr>
        <w:lastRenderedPageBreak/>
        <w:t>speak to a human employee. This shows that successful customer service depends on both technical performance and communication.</w:t>
      </w:r>
    </w:p>
    <w:p w14:paraId="21F2307F" w14:textId="77777777" w:rsidR="00A422B7" w:rsidRPr="00A422B7" w:rsidRDefault="00A422B7" w:rsidP="00A422B7">
      <w:pPr>
        <w:autoSpaceDE w:val="0"/>
        <w:autoSpaceDN w:val="0"/>
        <w:adjustRightInd w:val="0"/>
        <w:spacing w:after="0" w:line="240" w:lineRule="auto"/>
        <w:rPr>
          <w:rFonts w:asciiTheme="minorBidi" w:hAnsiTheme="minorBidi"/>
        </w:rPr>
      </w:pPr>
    </w:p>
    <w:p w14:paraId="633B30C8"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I also found the idea of conversational quality particularly interesting. Chatbots are designed to communicate with people, so the way they communicate can affect how customers perceive the company. A chatbot that understands questions, provides relevant answers and communicates in a clear way can make customers feel that the service is easier and more convenient. The article explains that conversational quality is important because chatbots are intended to imitate aspects of human interaction. (ScienceDirect)</w:t>
      </w:r>
    </w:p>
    <w:p w14:paraId="70CB4EC8" w14:textId="77777777" w:rsidR="00A422B7" w:rsidRPr="00A422B7" w:rsidRDefault="00A422B7" w:rsidP="00A422B7">
      <w:pPr>
        <w:autoSpaceDE w:val="0"/>
        <w:autoSpaceDN w:val="0"/>
        <w:adjustRightInd w:val="0"/>
        <w:spacing w:after="0" w:line="240" w:lineRule="auto"/>
        <w:rPr>
          <w:rFonts w:asciiTheme="minorBidi" w:hAnsiTheme="minorBidi"/>
        </w:rPr>
      </w:pPr>
    </w:p>
    <w:p w14:paraId="429A3E99"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The research is also important because it was based on empirical data from 219 users of customer service chatbots. This makes the findings more meaningful than simply discussing chatbots theoretically. (ScienceDirect)</w:t>
      </w:r>
    </w:p>
    <w:p w14:paraId="32605BCF"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35AEE114" w14:textId="77777777" w:rsidR="00A422B7" w:rsidRPr="00A422B7" w:rsidRDefault="00A422B7" w:rsidP="00A422B7">
      <w:pPr>
        <w:autoSpaceDE w:val="0"/>
        <w:autoSpaceDN w:val="0"/>
        <w:adjustRightInd w:val="0"/>
        <w:spacing w:after="0" w:line="240" w:lineRule="auto"/>
        <w:rPr>
          <w:rFonts w:asciiTheme="minorBidi" w:hAnsiTheme="minorBidi"/>
          <w:b/>
          <w:bCs/>
        </w:rPr>
      </w:pPr>
      <w:r w:rsidRPr="00A422B7">
        <w:rPr>
          <w:rFonts w:asciiTheme="minorBidi" w:hAnsiTheme="minorBidi"/>
          <w:b/>
          <w:bCs/>
        </w:rPr>
        <w:t>d. Was anything unclear or difficult to understand?</w:t>
      </w:r>
    </w:p>
    <w:p w14:paraId="10FD7DAE"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11792007" w14:textId="3C89618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quality specifically focuses on how effectively the chatbot communicates with the user.</w:t>
      </w:r>
    </w:p>
    <w:p w14:paraId="7D6F539A"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I was not sure about some of the academic terminology used in the article, especially terms such as e-service quality, conversational quality, service recovery quality, core service quality, IPO model and PLS-SEM. These terms can be difficult to understand because they are connected to academic research in information management, marketing and customer service.</w:t>
      </w:r>
    </w:p>
    <w:p w14:paraId="32E74544" w14:textId="77777777" w:rsidR="00A422B7" w:rsidRPr="00A422B7" w:rsidRDefault="00A422B7" w:rsidP="00A422B7">
      <w:pPr>
        <w:autoSpaceDE w:val="0"/>
        <w:autoSpaceDN w:val="0"/>
        <w:adjustRightInd w:val="0"/>
        <w:spacing w:after="0" w:line="240" w:lineRule="auto"/>
        <w:rPr>
          <w:rFonts w:asciiTheme="minorBidi" w:hAnsiTheme="minorBidi"/>
        </w:rPr>
      </w:pPr>
    </w:p>
    <w:p w14:paraId="6ECE7598" w14:textId="6D59012A"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For example, I initially found the difference between service quality and conversational quality difficult to understand. After reading the article more carefully, I understood that service quality is a broader concept, while conversational</w:t>
      </w:r>
    </w:p>
    <w:p w14:paraId="01824C3F"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The research methodology was also difficult because the authors use statistical methods to test relationships between different variables. PLS-SEM is a research technique that may not be familiar to students who are not studying statistics or research methods. However, I understood the main purpose of the methodology: the researchers collected information from chatbot users and analysed the data to determine which aspects of chatbot quality were connected with satisfaction and loyalty.</w:t>
      </w:r>
    </w:p>
    <w:p w14:paraId="7EB3C275" w14:textId="77777777" w:rsidR="00A422B7" w:rsidRPr="00A422B7" w:rsidRDefault="00A422B7" w:rsidP="00A422B7">
      <w:pPr>
        <w:autoSpaceDE w:val="0"/>
        <w:autoSpaceDN w:val="0"/>
        <w:adjustRightInd w:val="0"/>
        <w:spacing w:after="0" w:line="240" w:lineRule="auto"/>
        <w:rPr>
          <w:rFonts w:asciiTheme="minorBidi" w:hAnsiTheme="minorBidi"/>
        </w:rPr>
      </w:pPr>
    </w:p>
    <w:p w14:paraId="5137FDD6"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Another difficult part was understanding why some aspects of service quality have a stronger relationship with satisfaction while others are more directly</w:t>
      </w:r>
      <w:r w:rsidRPr="00A422B7">
        <w:rPr>
          <w:rFonts w:asciiTheme="minorBidi" w:hAnsiTheme="minorBidi"/>
          <w:b/>
          <w:bCs/>
        </w:rPr>
        <w:t xml:space="preserve"> </w:t>
      </w:r>
      <w:r w:rsidRPr="00A422B7">
        <w:rPr>
          <w:rFonts w:asciiTheme="minorBidi" w:hAnsiTheme="minorBidi"/>
        </w:rPr>
        <w:t>connected with loyalty. Reading the abstract and discussion helped me understand that satisfaction and loyalty are separate outcomes that can be influenced by different aspects of the chatbot experience. (ScienceDirect)</w:t>
      </w:r>
    </w:p>
    <w:p w14:paraId="6C11DF5E" w14:textId="77777777" w:rsidR="00A422B7" w:rsidRPr="00A422B7" w:rsidRDefault="00A422B7" w:rsidP="00A422B7">
      <w:pPr>
        <w:autoSpaceDE w:val="0"/>
        <w:autoSpaceDN w:val="0"/>
        <w:adjustRightInd w:val="0"/>
        <w:spacing w:after="0" w:line="240" w:lineRule="auto"/>
        <w:rPr>
          <w:rFonts w:asciiTheme="minorBidi" w:hAnsiTheme="minorBidi"/>
        </w:rPr>
      </w:pPr>
    </w:p>
    <w:p w14:paraId="04B3172F"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e. How did your group help you understand the text better?</w:t>
      </w:r>
    </w:p>
    <w:p w14:paraId="658D0744" w14:textId="77777777" w:rsidR="00A422B7" w:rsidRPr="00A422B7" w:rsidRDefault="00A422B7" w:rsidP="00A422B7">
      <w:pPr>
        <w:autoSpaceDE w:val="0"/>
        <w:autoSpaceDN w:val="0"/>
        <w:adjustRightInd w:val="0"/>
        <w:spacing w:after="0" w:line="240" w:lineRule="auto"/>
        <w:rPr>
          <w:rFonts w:asciiTheme="minorBidi" w:hAnsiTheme="minorBidi"/>
        </w:rPr>
      </w:pPr>
    </w:p>
    <w:p w14:paraId="6E5CA773" w14:textId="77777777" w:rsidR="00A422B7" w:rsidRPr="00A422B7" w:rsidRDefault="00A422B7" w:rsidP="00A422B7">
      <w:pPr>
        <w:autoSpaceDE w:val="0"/>
        <w:autoSpaceDN w:val="0"/>
        <w:adjustRightInd w:val="0"/>
        <w:spacing w:after="0" w:line="240" w:lineRule="auto"/>
        <w:rPr>
          <w:rFonts w:asciiTheme="minorBidi" w:hAnsiTheme="minorBidi"/>
          <w:b/>
          <w:bCs/>
        </w:rPr>
      </w:pPr>
      <w:r w:rsidRPr="00A422B7">
        <w:rPr>
          <w:rFonts w:asciiTheme="minorBidi" w:hAnsiTheme="minorBidi"/>
        </w:rPr>
        <w:t>My group helped me by discussing the main ideas of the article and explaining difficult words and concepts in simpler language. When I first read the article, some of the academic terminology made it difficult to understand the exact meaning of the research. By discussing the text with other members of my group, I was able to compare my understanding with their interpretations</w:t>
      </w:r>
      <w:r w:rsidRPr="00A422B7">
        <w:rPr>
          <w:rFonts w:asciiTheme="minorBidi" w:hAnsiTheme="minorBidi"/>
          <w:b/>
          <w:bCs/>
        </w:rPr>
        <w:t>.</w:t>
      </w:r>
    </w:p>
    <w:p w14:paraId="7390C842"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145F71F5"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lastRenderedPageBreak/>
        <w:t>My group also helped me identify the most important findings. We discussed how chatbot service quality can affect customer satisfaction and how satisfaction and core service quality can contribute to customer loyalty. This discussion helped me separate the main points from the supporting information.</w:t>
      </w:r>
    </w:p>
    <w:p w14:paraId="2CA37FB9" w14:textId="77777777" w:rsidR="00A422B7" w:rsidRPr="00A422B7" w:rsidRDefault="00A422B7" w:rsidP="00A422B7">
      <w:pPr>
        <w:autoSpaceDE w:val="0"/>
        <w:autoSpaceDN w:val="0"/>
        <w:adjustRightInd w:val="0"/>
        <w:spacing w:after="0" w:line="240" w:lineRule="auto"/>
        <w:rPr>
          <w:rFonts w:asciiTheme="minorBidi" w:hAnsiTheme="minorBidi"/>
        </w:rPr>
      </w:pPr>
    </w:p>
    <w:p w14:paraId="1767AD22"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Another way my group helped me was by using everyday examples. For example, we discussed situations where customers use chatbots on shopping websites or company websites to ask about orders, returns or problems. These examples made the academic ideas easier to understand because I could connect the research with real customer service situations.</w:t>
      </w:r>
    </w:p>
    <w:p w14:paraId="7F69AB6B" w14:textId="77777777" w:rsidR="00A422B7" w:rsidRPr="00A422B7" w:rsidRDefault="00A422B7" w:rsidP="00A422B7">
      <w:pPr>
        <w:autoSpaceDE w:val="0"/>
        <w:autoSpaceDN w:val="0"/>
        <w:adjustRightInd w:val="0"/>
        <w:spacing w:after="0" w:line="240" w:lineRule="auto"/>
        <w:rPr>
          <w:rFonts w:asciiTheme="minorBidi" w:hAnsiTheme="minorBidi"/>
        </w:rPr>
      </w:pPr>
    </w:p>
    <w:p w14:paraId="13E21F4F"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Working in a group also helped me notice information that I had not paid enough attention to when reading independently. Different members focused on different parts of the article, so discussing the whole text gave me a more complete understanding of the research.</w:t>
      </w:r>
    </w:p>
    <w:p w14:paraId="64D7E1DA" w14:textId="77777777" w:rsidR="00A422B7" w:rsidRPr="00A422B7" w:rsidRDefault="00A422B7" w:rsidP="00A422B7">
      <w:pPr>
        <w:autoSpaceDE w:val="0"/>
        <w:autoSpaceDN w:val="0"/>
        <w:adjustRightInd w:val="0"/>
        <w:spacing w:after="0" w:line="240" w:lineRule="auto"/>
        <w:rPr>
          <w:rFonts w:asciiTheme="minorBidi" w:hAnsiTheme="minorBidi"/>
          <w:b/>
          <w:bCs/>
        </w:rPr>
      </w:pPr>
    </w:p>
    <w:p w14:paraId="49006553" w14:textId="77777777" w:rsidR="00A422B7" w:rsidRPr="00A422B7" w:rsidRDefault="00A422B7" w:rsidP="00A422B7">
      <w:pPr>
        <w:autoSpaceDE w:val="0"/>
        <w:autoSpaceDN w:val="0"/>
        <w:adjustRightInd w:val="0"/>
        <w:spacing w:after="0" w:line="240" w:lineRule="auto"/>
        <w:rPr>
          <w:rFonts w:asciiTheme="minorBidi" w:hAnsiTheme="minorBidi"/>
          <w:b/>
          <w:bCs/>
        </w:rPr>
      </w:pPr>
      <w:r w:rsidRPr="00A422B7">
        <w:rPr>
          <w:rFonts w:asciiTheme="minorBidi" w:hAnsiTheme="minorBidi"/>
          <w:b/>
          <w:bCs/>
        </w:rPr>
        <w:t>3. One-sentence reflection</w:t>
      </w:r>
    </w:p>
    <w:p w14:paraId="2F3C0808" w14:textId="77777777" w:rsidR="00A422B7" w:rsidRPr="00A422B7" w:rsidRDefault="00A422B7" w:rsidP="00A422B7">
      <w:pPr>
        <w:autoSpaceDE w:val="0"/>
        <w:autoSpaceDN w:val="0"/>
        <w:adjustRightInd w:val="0"/>
        <w:spacing w:after="0" w:line="240" w:lineRule="auto"/>
        <w:rPr>
          <w:rFonts w:asciiTheme="minorBidi" w:hAnsiTheme="minorBidi"/>
        </w:rPr>
      </w:pPr>
    </w:p>
    <w:p w14:paraId="2D0CDD72"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Question: What did you find challenging about this task?</w:t>
      </w:r>
    </w:p>
    <w:p w14:paraId="61981D47" w14:textId="77777777" w:rsidR="00A422B7" w:rsidRPr="00A422B7" w:rsidRDefault="00A422B7" w:rsidP="00A422B7">
      <w:pPr>
        <w:autoSpaceDE w:val="0"/>
        <w:autoSpaceDN w:val="0"/>
        <w:adjustRightInd w:val="0"/>
        <w:spacing w:after="0" w:line="240" w:lineRule="auto"/>
        <w:rPr>
          <w:rFonts w:asciiTheme="minorBidi" w:hAnsiTheme="minorBidi"/>
        </w:rPr>
      </w:pPr>
    </w:p>
    <w:p w14:paraId="23A815D8"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The hardest part was understanding the academic language and research methodology while also identifying the main ideas, because the article contains technical concepts about e-service quality, conversational quality, customer satisfaction and loyalty.</w:t>
      </w:r>
    </w:p>
    <w:p w14:paraId="025ACC46" w14:textId="77777777" w:rsidR="00A422B7" w:rsidRPr="00A422B7" w:rsidRDefault="00A422B7" w:rsidP="00A422B7">
      <w:pPr>
        <w:autoSpaceDE w:val="0"/>
        <w:autoSpaceDN w:val="0"/>
        <w:adjustRightInd w:val="0"/>
        <w:spacing w:after="0" w:line="240" w:lineRule="auto"/>
        <w:rPr>
          <w:rFonts w:asciiTheme="minorBidi" w:hAnsiTheme="minorBidi"/>
        </w:rPr>
      </w:pPr>
    </w:p>
    <w:p w14:paraId="705B53DF"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Overall, I found this reading task useful because it helped me understand how academic research can be connected to everyday technology and customer service. Before reading the article, I mainly thought of chatbots as tools that answer customer questions. After reading it, I understood that the quality of a chatbot can have a much wider effect on the customer experience. Customers judge whether a chatbot is useful, reliable, secure and easy to communicate with, and these experiences can influence whether they are satisfied and whether they continue using the service.</w:t>
      </w:r>
    </w:p>
    <w:p w14:paraId="7AAD85ED" w14:textId="77777777" w:rsidR="00A422B7" w:rsidRPr="00A422B7" w:rsidRDefault="00A422B7" w:rsidP="00A422B7">
      <w:pPr>
        <w:autoSpaceDE w:val="0"/>
        <w:autoSpaceDN w:val="0"/>
        <w:adjustRightInd w:val="0"/>
        <w:spacing w:after="0" w:line="240" w:lineRule="auto"/>
        <w:rPr>
          <w:rFonts w:asciiTheme="minorBidi" w:hAnsiTheme="minorBidi"/>
        </w:rPr>
      </w:pPr>
    </w:p>
    <w:p w14:paraId="6DF7C5DD" w14:textId="77777777" w:rsidR="00A422B7"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The article also helped me understand why companies need to think carefully about how they design their customer service chatbots. A chatbot should not only be able to provide quick answers. It should also understand customers, communicate clearly, recover from service problems and provide a reliable service. According to the study, conversational quality and service recovery quality are important for satisfaction, while core service quality and satisfaction are important for loyalty. (ScienceDirect)</w:t>
      </w:r>
    </w:p>
    <w:p w14:paraId="556E975C" w14:textId="77777777" w:rsidR="00A422B7" w:rsidRPr="00A422B7" w:rsidRDefault="00A422B7" w:rsidP="00A422B7">
      <w:pPr>
        <w:autoSpaceDE w:val="0"/>
        <w:autoSpaceDN w:val="0"/>
        <w:adjustRightInd w:val="0"/>
        <w:spacing w:after="0" w:line="240" w:lineRule="auto"/>
        <w:rPr>
          <w:rFonts w:asciiTheme="minorBidi" w:hAnsiTheme="minorBidi"/>
        </w:rPr>
      </w:pPr>
    </w:p>
    <w:p w14:paraId="178194C7" w14:textId="0EB189CE" w:rsidR="00EC086D" w:rsidRPr="00A422B7" w:rsidRDefault="00A422B7" w:rsidP="00A422B7">
      <w:pPr>
        <w:autoSpaceDE w:val="0"/>
        <w:autoSpaceDN w:val="0"/>
        <w:adjustRightInd w:val="0"/>
        <w:spacing w:after="0" w:line="240" w:lineRule="auto"/>
        <w:rPr>
          <w:rFonts w:asciiTheme="minorBidi" w:hAnsiTheme="minorBidi"/>
        </w:rPr>
      </w:pPr>
      <w:r w:rsidRPr="00A422B7">
        <w:rPr>
          <w:rFonts w:asciiTheme="minorBidi" w:hAnsiTheme="minorBidi"/>
        </w:rPr>
        <w:t>For me, the main lesson from the text is that good technology alone does not guarantee good customer service. The technology needs to provide a positive and reliable experience for the customer. This is particularly relevant today because businesses are increasingly using artificial intelligence to communicate with their customers. Understanding customer satisfaction and loyalty can therefore help businesses improve their chatbots and create better customer experiences.</w:t>
      </w:r>
    </w:p>
    <w:p w14:paraId="4719FEB0" w14:textId="77777777" w:rsidR="00EC086D" w:rsidRPr="00EC086D" w:rsidRDefault="00EC086D" w:rsidP="00EC086D">
      <w:pPr>
        <w:autoSpaceDE w:val="0"/>
        <w:autoSpaceDN w:val="0"/>
        <w:adjustRightInd w:val="0"/>
        <w:spacing w:after="0" w:line="240" w:lineRule="auto"/>
        <w:rPr>
          <w:rFonts w:asciiTheme="minorBidi" w:hAnsiTheme="minorBidi"/>
        </w:rPr>
      </w:pPr>
    </w:p>
    <w:p w14:paraId="11E7FD8C" w14:textId="2E6E4277" w:rsidR="008B4451" w:rsidRPr="00F74499" w:rsidRDefault="008B4451" w:rsidP="00EC086D">
      <w:pPr>
        <w:autoSpaceDE w:val="0"/>
        <w:autoSpaceDN w:val="0"/>
        <w:adjustRightInd w:val="0"/>
        <w:spacing w:after="0" w:line="240" w:lineRule="auto"/>
        <w:rPr>
          <w:rFonts w:ascii="AppleSystemUIFont" w:hAnsi="AppleSystemUIFont" w:cs="AppleSystemUIFont"/>
          <w:kern w:val="0"/>
          <w:sz w:val="26"/>
          <w:szCs w:val="26"/>
          <w:lang w:val="en-US"/>
        </w:rPr>
      </w:pPr>
      <w:r w:rsidRPr="008B4451">
        <w:rPr>
          <w:rFonts w:asciiTheme="minorBidi" w:hAnsiTheme="minorBidi"/>
        </w:rPr>
        <w:br/>
      </w:r>
    </w:p>
    <w:p w14:paraId="55DACF54" w14:textId="2BF0E5CA" w:rsidR="00D9426B" w:rsidRPr="00EC086D" w:rsidRDefault="008B4451" w:rsidP="00F74499">
      <w:pPr>
        <w:rPr>
          <w:rFonts w:asciiTheme="minorBidi" w:hAnsiTheme="minorBidi"/>
        </w:rPr>
      </w:pPr>
      <w:r w:rsidRPr="008B4451">
        <w:rPr>
          <w:rFonts w:asciiTheme="minorBidi" w:hAnsiTheme="minorBidi"/>
        </w:rPr>
        <w:lastRenderedPageBreak/>
        <w:br/>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853302"/>
    <w:multiLevelType w:val="hybridMultilevel"/>
    <w:tmpl w:val="ACE8AE18"/>
    <w:lvl w:ilvl="0" w:tplc="0809000F">
      <w:start w:val="1"/>
      <w:numFmt w:val="decimal"/>
      <w:lvlText w:val="%1."/>
      <w:lvlJc w:val="left"/>
      <w:pPr>
        <w:ind w:left="644"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2"/>
  </w:num>
  <w:num w:numId="2" w16cid:durableId="534928384">
    <w:abstractNumId w:val="0"/>
  </w:num>
  <w:num w:numId="3" w16cid:durableId="212614816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2A170D"/>
    <w:rsid w:val="003516B8"/>
    <w:rsid w:val="003B474B"/>
    <w:rsid w:val="00443EF4"/>
    <w:rsid w:val="00492A0D"/>
    <w:rsid w:val="00537288"/>
    <w:rsid w:val="0061291C"/>
    <w:rsid w:val="006676E5"/>
    <w:rsid w:val="006A4D63"/>
    <w:rsid w:val="00795A18"/>
    <w:rsid w:val="007C1B4B"/>
    <w:rsid w:val="00803B00"/>
    <w:rsid w:val="008B4451"/>
    <w:rsid w:val="00A422B7"/>
    <w:rsid w:val="00C14F32"/>
    <w:rsid w:val="00D50F1A"/>
    <w:rsid w:val="00D9426B"/>
    <w:rsid w:val="00EC086D"/>
    <w:rsid w:val="00F74499"/>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5</Pages>
  <Words>1532</Words>
  <Characters>8736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User</cp:lastModifiedBy>
  <cp:revision>27</cp:revision>
  <dcterms:created xsi:type="dcterms:W3CDTF">2026-03-23T08:03:00Z</dcterms:created>
  <dcterms:modified xsi:type="dcterms:W3CDTF">2026-08-24T15:50:00Z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