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8E683" w14:textId="77777777" w:rsidR="00E64939" w:rsidRPr="00202BF5" w:rsidRDefault="00E64939" w:rsidP="00E64939">
      <w:pPr>
        <w:jc w:val="center"/>
        <w:rPr>
          <w:b/>
          <w:bCs/>
          <w:sz w:val="36"/>
          <w:szCs w:val="36"/>
        </w:rPr>
      </w:pPr>
      <w:r w:rsidRPr="00202BF5">
        <w:rPr>
          <w:b/>
          <w:bCs/>
          <w:sz w:val="36"/>
          <w:szCs w:val="36"/>
        </w:rPr>
        <w:t>University of Wales Trinity Saint David</w:t>
      </w:r>
    </w:p>
    <w:p w14:paraId="61CFD906" w14:textId="3F80B469" w:rsidR="00E64939" w:rsidRPr="00202BF5" w:rsidRDefault="00E64939" w:rsidP="00E64939">
      <w:pPr>
        <w:jc w:val="center"/>
        <w:rPr>
          <w:b/>
          <w:bCs/>
          <w:sz w:val="24"/>
          <w:szCs w:val="24"/>
        </w:rPr>
      </w:pPr>
      <w:r w:rsidRPr="00202BF5">
        <w:rPr>
          <w:b/>
          <w:bCs/>
          <w:sz w:val="24"/>
          <w:szCs w:val="24"/>
        </w:rPr>
        <w:t>Wa</w:t>
      </w:r>
      <w:r w:rsidR="00EC0078" w:rsidRPr="00202BF5">
        <w:rPr>
          <w:b/>
          <w:bCs/>
          <w:sz w:val="24"/>
          <w:szCs w:val="24"/>
        </w:rPr>
        <w:t>l</w:t>
      </w:r>
      <w:r w:rsidRPr="00202BF5">
        <w:rPr>
          <w:b/>
          <w:bCs/>
          <w:sz w:val="24"/>
          <w:szCs w:val="24"/>
        </w:rPr>
        <w:t>es Institute of Science &amp; Art</w:t>
      </w:r>
    </w:p>
    <w:p w14:paraId="7DC5A62D" w14:textId="77777777" w:rsidR="00E64939" w:rsidRDefault="00E64939" w:rsidP="00E64939">
      <w:pPr>
        <w:jc w:val="center"/>
      </w:pPr>
    </w:p>
    <w:p w14:paraId="22850057" w14:textId="77777777" w:rsidR="00E64939" w:rsidRDefault="00E64939" w:rsidP="00E64939">
      <w:pPr>
        <w:jc w:val="center"/>
      </w:pPr>
    </w:p>
    <w:p w14:paraId="636AC3F9" w14:textId="77777777" w:rsidR="00E64939" w:rsidRDefault="00E64939" w:rsidP="00E64939">
      <w:pPr>
        <w:jc w:val="center"/>
      </w:pPr>
    </w:p>
    <w:p w14:paraId="11ED1468" w14:textId="77777777" w:rsidR="00E64939" w:rsidRDefault="00E64939" w:rsidP="00E64939">
      <w:pPr>
        <w:jc w:val="center"/>
      </w:pPr>
    </w:p>
    <w:p w14:paraId="2EB727AB" w14:textId="77777777" w:rsidR="00E64939" w:rsidRDefault="00E64939" w:rsidP="00202BF5"/>
    <w:p w14:paraId="7B2A62CE" w14:textId="2A236F85" w:rsidR="00202BF5" w:rsidRPr="00202BF5" w:rsidRDefault="00202BF5" w:rsidP="00202BF5">
      <w:pPr>
        <w:jc w:val="center"/>
        <w:rPr>
          <w:b/>
          <w:bCs/>
          <w:i/>
          <w:iCs/>
          <w:sz w:val="96"/>
          <w:szCs w:val="96"/>
        </w:rPr>
      </w:pPr>
      <w:r w:rsidRPr="00202BF5">
        <w:rPr>
          <w:b/>
          <w:bCs/>
          <w:i/>
          <w:iCs/>
          <w:sz w:val="96"/>
          <w:szCs w:val="96"/>
        </w:rPr>
        <w:t>Engine Performance Characteristics</w:t>
      </w:r>
    </w:p>
    <w:p w14:paraId="532D500E" w14:textId="0ABDE348" w:rsidR="00E64939" w:rsidRPr="00202BF5" w:rsidRDefault="00E64939" w:rsidP="00E64939">
      <w:pPr>
        <w:jc w:val="center"/>
        <w:rPr>
          <w:b/>
          <w:bCs/>
          <w:sz w:val="36"/>
          <w:szCs w:val="36"/>
        </w:rPr>
      </w:pPr>
      <w:r w:rsidRPr="00202BF5">
        <w:rPr>
          <w:b/>
          <w:bCs/>
          <w:sz w:val="36"/>
          <w:szCs w:val="36"/>
        </w:rPr>
        <w:t>Mo</w:t>
      </w:r>
      <w:r w:rsidR="00202BF5" w:rsidRPr="00202BF5">
        <w:rPr>
          <w:b/>
          <w:bCs/>
          <w:sz w:val="36"/>
          <w:szCs w:val="36"/>
        </w:rPr>
        <w:t>torsport Technology</w:t>
      </w:r>
      <w:r w:rsidRPr="00202BF5">
        <w:rPr>
          <w:b/>
          <w:bCs/>
          <w:sz w:val="36"/>
          <w:szCs w:val="36"/>
        </w:rPr>
        <w:t xml:space="preserve"> (</w:t>
      </w:r>
      <w:r w:rsidR="00202BF5" w:rsidRPr="00202BF5">
        <w:rPr>
          <w:b/>
          <w:bCs/>
          <w:sz w:val="36"/>
          <w:szCs w:val="36"/>
        </w:rPr>
        <w:t>ACHA4003</w:t>
      </w:r>
      <w:r w:rsidRPr="00202BF5">
        <w:rPr>
          <w:b/>
          <w:bCs/>
          <w:sz w:val="36"/>
          <w:szCs w:val="36"/>
        </w:rPr>
        <w:t>)</w:t>
      </w:r>
    </w:p>
    <w:p w14:paraId="0C64FC09" w14:textId="77777777" w:rsidR="00E64939" w:rsidRDefault="00E64939" w:rsidP="00E64939">
      <w:pPr>
        <w:jc w:val="center"/>
      </w:pPr>
    </w:p>
    <w:p w14:paraId="19259BAC" w14:textId="77777777" w:rsidR="00E64939" w:rsidRDefault="00E64939" w:rsidP="00E64939">
      <w:pPr>
        <w:jc w:val="center"/>
      </w:pPr>
    </w:p>
    <w:p w14:paraId="52D1C404" w14:textId="77777777" w:rsidR="00E64939" w:rsidRDefault="00E64939" w:rsidP="00E64939">
      <w:pPr>
        <w:jc w:val="center"/>
      </w:pPr>
    </w:p>
    <w:p w14:paraId="54599F93" w14:textId="77777777" w:rsidR="00E64939" w:rsidRDefault="00E64939" w:rsidP="00E64939">
      <w:pPr>
        <w:jc w:val="center"/>
      </w:pPr>
    </w:p>
    <w:p w14:paraId="0D4BA73E" w14:textId="77777777" w:rsidR="00E64939" w:rsidRDefault="00E64939" w:rsidP="00E64939">
      <w:pPr>
        <w:jc w:val="center"/>
      </w:pPr>
    </w:p>
    <w:p w14:paraId="6A0BFE13" w14:textId="77777777" w:rsidR="00E64939" w:rsidRDefault="00E64939" w:rsidP="00202BF5"/>
    <w:p w14:paraId="691EFEBC" w14:textId="2CB3BB35" w:rsidR="00E64939" w:rsidRPr="00202BF5" w:rsidRDefault="00202BF5" w:rsidP="00E64939">
      <w:pPr>
        <w:jc w:val="center"/>
        <w:rPr>
          <w:sz w:val="24"/>
          <w:szCs w:val="24"/>
        </w:rPr>
      </w:pPr>
      <w:r w:rsidRPr="00202BF5">
        <w:rPr>
          <w:sz w:val="24"/>
          <w:szCs w:val="24"/>
        </w:rPr>
        <w:t>Jake Hicks</w:t>
      </w:r>
    </w:p>
    <w:p w14:paraId="651F5859" w14:textId="74020750" w:rsidR="00E64939" w:rsidRPr="00202BF5" w:rsidRDefault="00202BF5" w:rsidP="00E64939">
      <w:pPr>
        <w:jc w:val="center"/>
        <w:rPr>
          <w:sz w:val="24"/>
          <w:szCs w:val="24"/>
        </w:rPr>
      </w:pPr>
      <w:r w:rsidRPr="00202BF5">
        <w:rPr>
          <w:sz w:val="24"/>
          <w:szCs w:val="24"/>
        </w:rPr>
        <w:t>2306026</w:t>
      </w:r>
    </w:p>
    <w:p w14:paraId="0A8F9789" w14:textId="1DCD5D8A" w:rsidR="008E5866" w:rsidRPr="00202BF5" w:rsidRDefault="00202BF5" w:rsidP="00202BF5">
      <w:pPr>
        <w:jc w:val="center"/>
        <w:rPr>
          <w:sz w:val="24"/>
          <w:szCs w:val="24"/>
        </w:rPr>
      </w:pPr>
      <w:r w:rsidRPr="00202BF5">
        <w:rPr>
          <w:sz w:val="24"/>
          <w:szCs w:val="24"/>
        </w:rPr>
        <w:t>March</w:t>
      </w:r>
      <w:r w:rsidR="00E64939" w:rsidRPr="00202BF5">
        <w:rPr>
          <w:sz w:val="24"/>
          <w:szCs w:val="24"/>
        </w:rPr>
        <w:t xml:space="preserve"> 202</w:t>
      </w:r>
      <w:r w:rsidRPr="00202BF5">
        <w:rPr>
          <w:sz w:val="24"/>
          <w:szCs w:val="24"/>
        </w:rPr>
        <w:t>4</w:t>
      </w:r>
    </w:p>
    <w:sdt>
      <w:sdtPr>
        <w:rPr>
          <w:rFonts w:asciiTheme="minorHAnsi" w:eastAsiaTheme="minorEastAsia" w:hAnsiTheme="minorHAnsi" w:cstheme="minorBidi"/>
          <w:color w:val="auto"/>
          <w:sz w:val="22"/>
          <w:szCs w:val="22"/>
          <w:lang w:val="en-GB" w:eastAsia="ja-JP"/>
        </w:rPr>
        <w:id w:val="-1147281493"/>
        <w:docPartObj>
          <w:docPartGallery w:val="Table of Contents"/>
          <w:docPartUnique/>
        </w:docPartObj>
      </w:sdtPr>
      <w:sdtEndPr>
        <w:rPr>
          <w:b/>
          <w:bCs/>
          <w:noProof/>
        </w:rPr>
      </w:sdtEndPr>
      <w:sdtContent>
        <w:p w14:paraId="41B52156" w14:textId="77777777" w:rsidR="00A65281" w:rsidRDefault="00A65281">
          <w:pPr>
            <w:pStyle w:val="TOCHeading"/>
          </w:pPr>
          <w:r>
            <w:t>Contents</w:t>
          </w:r>
        </w:p>
        <w:p w14:paraId="49A8F81A" w14:textId="2328BCBF" w:rsidR="00E07444" w:rsidRDefault="00A65281">
          <w:pPr>
            <w:pStyle w:val="TOC1"/>
            <w:tabs>
              <w:tab w:val="left" w:pos="480"/>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161585834" w:history="1">
            <w:r w:rsidR="00E07444" w:rsidRPr="00F95E75">
              <w:rPr>
                <w:rStyle w:val="Hyperlink"/>
                <w:noProof/>
              </w:rPr>
              <w:t>1</w:t>
            </w:r>
            <w:r w:rsidR="00E07444">
              <w:rPr>
                <w:noProof/>
                <w:kern w:val="2"/>
                <w:sz w:val="24"/>
                <w:szCs w:val="24"/>
                <w14:ligatures w14:val="standardContextual"/>
              </w:rPr>
              <w:tab/>
            </w:r>
            <w:r w:rsidR="00E07444" w:rsidRPr="00F95E75">
              <w:rPr>
                <w:rStyle w:val="Hyperlink"/>
                <w:noProof/>
              </w:rPr>
              <w:t>Introduction</w:t>
            </w:r>
            <w:r w:rsidR="00E07444">
              <w:rPr>
                <w:noProof/>
                <w:webHidden/>
              </w:rPr>
              <w:tab/>
            </w:r>
            <w:r w:rsidR="00E07444">
              <w:rPr>
                <w:noProof/>
                <w:webHidden/>
              </w:rPr>
              <w:fldChar w:fldCharType="begin"/>
            </w:r>
            <w:r w:rsidR="00E07444">
              <w:rPr>
                <w:noProof/>
                <w:webHidden/>
              </w:rPr>
              <w:instrText xml:space="preserve"> PAGEREF _Toc161585834 \h </w:instrText>
            </w:r>
            <w:r w:rsidR="00E07444">
              <w:rPr>
                <w:noProof/>
                <w:webHidden/>
              </w:rPr>
            </w:r>
            <w:r w:rsidR="00E07444">
              <w:rPr>
                <w:noProof/>
                <w:webHidden/>
              </w:rPr>
              <w:fldChar w:fldCharType="separate"/>
            </w:r>
            <w:r w:rsidR="00E07444">
              <w:rPr>
                <w:noProof/>
                <w:webHidden/>
              </w:rPr>
              <w:t>2</w:t>
            </w:r>
            <w:r w:rsidR="00E07444">
              <w:rPr>
                <w:noProof/>
                <w:webHidden/>
              </w:rPr>
              <w:fldChar w:fldCharType="end"/>
            </w:r>
          </w:hyperlink>
        </w:p>
        <w:p w14:paraId="7242E4EB" w14:textId="45A51A26" w:rsidR="00E07444" w:rsidRDefault="00E07444">
          <w:pPr>
            <w:pStyle w:val="TOC1"/>
            <w:tabs>
              <w:tab w:val="left" w:pos="480"/>
              <w:tab w:val="right" w:leader="dot" w:pos="9016"/>
            </w:tabs>
            <w:rPr>
              <w:noProof/>
              <w:kern w:val="2"/>
              <w:sz w:val="24"/>
              <w:szCs w:val="24"/>
              <w14:ligatures w14:val="standardContextual"/>
            </w:rPr>
          </w:pPr>
          <w:hyperlink w:anchor="_Toc161585835" w:history="1">
            <w:r w:rsidRPr="00F95E75">
              <w:rPr>
                <w:rStyle w:val="Hyperlink"/>
                <w:noProof/>
              </w:rPr>
              <w:t>2</w:t>
            </w:r>
            <w:r>
              <w:rPr>
                <w:noProof/>
                <w:kern w:val="2"/>
                <w:sz w:val="24"/>
                <w:szCs w:val="24"/>
                <w14:ligatures w14:val="standardContextual"/>
              </w:rPr>
              <w:tab/>
            </w:r>
            <w:r w:rsidRPr="00F95E75">
              <w:rPr>
                <w:rStyle w:val="Hyperlink"/>
                <w:noProof/>
              </w:rPr>
              <w:t>Testing</w:t>
            </w:r>
            <w:r>
              <w:rPr>
                <w:noProof/>
                <w:webHidden/>
              </w:rPr>
              <w:tab/>
            </w:r>
            <w:r>
              <w:rPr>
                <w:noProof/>
                <w:webHidden/>
              </w:rPr>
              <w:fldChar w:fldCharType="begin"/>
            </w:r>
            <w:r>
              <w:rPr>
                <w:noProof/>
                <w:webHidden/>
              </w:rPr>
              <w:instrText xml:space="preserve"> PAGEREF _Toc161585835 \h </w:instrText>
            </w:r>
            <w:r>
              <w:rPr>
                <w:noProof/>
                <w:webHidden/>
              </w:rPr>
            </w:r>
            <w:r>
              <w:rPr>
                <w:noProof/>
                <w:webHidden/>
              </w:rPr>
              <w:fldChar w:fldCharType="separate"/>
            </w:r>
            <w:r>
              <w:rPr>
                <w:noProof/>
                <w:webHidden/>
              </w:rPr>
              <w:t>3</w:t>
            </w:r>
            <w:r>
              <w:rPr>
                <w:noProof/>
                <w:webHidden/>
              </w:rPr>
              <w:fldChar w:fldCharType="end"/>
            </w:r>
          </w:hyperlink>
        </w:p>
        <w:p w14:paraId="0B5505A8" w14:textId="27999A90" w:rsidR="00E07444" w:rsidRDefault="00E07444">
          <w:pPr>
            <w:pStyle w:val="TOC1"/>
            <w:tabs>
              <w:tab w:val="left" w:pos="480"/>
              <w:tab w:val="right" w:leader="dot" w:pos="9016"/>
            </w:tabs>
            <w:rPr>
              <w:noProof/>
              <w:kern w:val="2"/>
              <w:sz w:val="24"/>
              <w:szCs w:val="24"/>
              <w14:ligatures w14:val="standardContextual"/>
            </w:rPr>
          </w:pPr>
          <w:hyperlink w:anchor="_Toc161585836" w:history="1">
            <w:r w:rsidRPr="00F95E75">
              <w:rPr>
                <w:rStyle w:val="Hyperlink"/>
                <w:noProof/>
              </w:rPr>
              <w:t>3</w:t>
            </w:r>
            <w:r>
              <w:rPr>
                <w:noProof/>
                <w:kern w:val="2"/>
                <w:sz w:val="24"/>
                <w:szCs w:val="24"/>
                <w14:ligatures w14:val="standardContextual"/>
              </w:rPr>
              <w:tab/>
            </w:r>
            <w:r w:rsidRPr="00F95E75">
              <w:rPr>
                <w:rStyle w:val="Hyperlink"/>
                <w:noProof/>
              </w:rPr>
              <w:t>Data</w:t>
            </w:r>
            <w:r>
              <w:rPr>
                <w:noProof/>
                <w:webHidden/>
              </w:rPr>
              <w:tab/>
            </w:r>
            <w:r>
              <w:rPr>
                <w:noProof/>
                <w:webHidden/>
              </w:rPr>
              <w:fldChar w:fldCharType="begin"/>
            </w:r>
            <w:r>
              <w:rPr>
                <w:noProof/>
                <w:webHidden/>
              </w:rPr>
              <w:instrText xml:space="preserve"> PAGEREF _Toc161585836 \h </w:instrText>
            </w:r>
            <w:r>
              <w:rPr>
                <w:noProof/>
                <w:webHidden/>
              </w:rPr>
            </w:r>
            <w:r>
              <w:rPr>
                <w:noProof/>
                <w:webHidden/>
              </w:rPr>
              <w:fldChar w:fldCharType="separate"/>
            </w:r>
            <w:r>
              <w:rPr>
                <w:noProof/>
                <w:webHidden/>
              </w:rPr>
              <w:t>5</w:t>
            </w:r>
            <w:r>
              <w:rPr>
                <w:noProof/>
                <w:webHidden/>
              </w:rPr>
              <w:fldChar w:fldCharType="end"/>
            </w:r>
          </w:hyperlink>
        </w:p>
        <w:p w14:paraId="57C6C24A" w14:textId="6B22F024" w:rsidR="00E07444" w:rsidRDefault="00E07444">
          <w:pPr>
            <w:pStyle w:val="TOC1"/>
            <w:tabs>
              <w:tab w:val="left" w:pos="480"/>
              <w:tab w:val="right" w:leader="dot" w:pos="9016"/>
            </w:tabs>
            <w:rPr>
              <w:noProof/>
              <w:kern w:val="2"/>
              <w:sz w:val="24"/>
              <w:szCs w:val="24"/>
              <w14:ligatures w14:val="standardContextual"/>
            </w:rPr>
          </w:pPr>
          <w:hyperlink w:anchor="_Toc161585837" w:history="1">
            <w:r w:rsidRPr="00F95E75">
              <w:rPr>
                <w:rStyle w:val="Hyperlink"/>
                <w:noProof/>
              </w:rPr>
              <w:t>4</w:t>
            </w:r>
            <w:r>
              <w:rPr>
                <w:noProof/>
                <w:kern w:val="2"/>
                <w:sz w:val="24"/>
                <w:szCs w:val="24"/>
                <w14:ligatures w14:val="standardContextual"/>
              </w:rPr>
              <w:tab/>
            </w:r>
            <w:r w:rsidRPr="00F95E75">
              <w:rPr>
                <w:rStyle w:val="Hyperlink"/>
                <w:noProof/>
              </w:rPr>
              <w:t>Results</w:t>
            </w:r>
            <w:r>
              <w:rPr>
                <w:noProof/>
                <w:webHidden/>
              </w:rPr>
              <w:tab/>
            </w:r>
            <w:r>
              <w:rPr>
                <w:noProof/>
                <w:webHidden/>
              </w:rPr>
              <w:fldChar w:fldCharType="begin"/>
            </w:r>
            <w:r>
              <w:rPr>
                <w:noProof/>
                <w:webHidden/>
              </w:rPr>
              <w:instrText xml:space="preserve"> PAGEREF _Toc161585837 \h </w:instrText>
            </w:r>
            <w:r>
              <w:rPr>
                <w:noProof/>
                <w:webHidden/>
              </w:rPr>
            </w:r>
            <w:r>
              <w:rPr>
                <w:noProof/>
                <w:webHidden/>
              </w:rPr>
              <w:fldChar w:fldCharType="separate"/>
            </w:r>
            <w:r>
              <w:rPr>
                <w:noProof/>
                <w:webHidden/>
              </w:rPr>
              <w:t>6</w:t>
            </w:r>
            <w:r>
              <w:rPr>
                <w:noProof/>
                <w:webHidden/>
              </w:rPr>
              <w:fldChar w:fldCharType="end"/>
            </w:r>
          </w:hyperlink>
        </w:p>
        <w:p w14:paraId="7F187CED" w14:textId="26F42766" w:rsidR="00E07444" w:rsidRDefault="00E07444">
          <w:pPr>
            <w:pStyle w:val="TOC1"/>
            <w:tabs>
              <w:tab w:val="left" w:pos="480"/>
              <w:tab w:val="right" w:leader="dot" w:pos="9016"/>
            </w:tabs>
            <w:rPr>
              <w:noProof/>
              <w:kern w:val="2"/>
              <w:sz w:val="24"/>
              <w:szCs w:val="24"/>
              <w14:ligatures w14:val="standardContextual"/>
            </w:rPr>
          </w:pPr>
          <w:hyperlink w:anchor="_Toc161585838" w:history="1">
            <w:r w:rsidRPr="00F95E75">
              <w:rPr>
                <w:rStyle w:val="Hyperlink"/>
                <w:noProof/>
              </w:rPr>
              <w:t>5</w:t>
            </w:r>
            <w:r>
              <w:rPr>
                <w:noProof/>
                <w:kern w:val="2"/>
                <w:sz w:val="24"/>
                <w:szCs w:val="24"/>
                <w14:ligatures w14:val="standardContextual"/>
              </w:rPr>
              <w:tab/>
            </w:r>
            <w:r w:rsidRPr="00F95E75">
              <w:rPr>
                <w:rStyle w:val="Hyperlink"/>
                <w:noProof/>
              </w:rPr>
              <w:t>Conclusion</w:t>
            </w:r>
            <w:r>
              <w:rPr>
                <w:noProof/>
                <w:webHidden/>
              </w:rPr>
              <w:tab/>
            </w:r>
            <w:r>
              <w:rPr>
                <w:noProof/>
                <w:webHidden/>
              </w:rPr>
              <w:fldChar w:fldCharType="begin"/>
            </w:r>
            <w:r>
              <w:rPr>
                <w:noProof/>
                <w:webHidden/>
              </w:rPr>
              <w:instrText xml:space="preserve"> PAGEREF _Toc161585838 \h </w:instrText>
            </w:r>
            <w:r>
              <w:rPr>
                <w:noProof/>
                <w:webHidden/>
              </w:rPr>
            </w:r>
            <w:r>
              <w:rPr>
                <w:noProof/>
                <w:webHidden/>
              </w:rPr>
              <w:fldChar w:fldCharType="separate"/>
            </w:r>
            <w:r>
              <w:rPr>
                <w:noProof/>
                <w:webHidden/>
              </w:rPr>
              <w:t>9</w:t>
            </w:r>
            <w:r>
              <w:rPr>
                <w:noProof/>
                <w:webHidden/>
              </w:rPr>
              <w:fldChar w:fldCharType="end"/>
            </w:r>
          </w:hyperlink>
        </w:p>
        <w:p w14:paraId="697D8D73" w14:textId="2ECF8342" w:rsidR="00E07444" w:rsidRDefault="00E07444">
          <w:pPr>
            <w:pStyle w:val="TOC1"/>
            <w:tabs>
              <w:tab w:val="left" w:pos="480"/>
              <w:tab w:val="right" w:leader="dot" w:pos="9016"/>
            </w:tabs>
            <w:rPr>
              <w:noProof/>
              <w:kern w:val="2"/>
              <w:sz w:val="24"/>
              <w:szCs w:val="24"/>
              <w14:ligatures w14:val="standardContextual"/>
            </w:rPr>
          </w:pPr>
          <w:hyperlink w:anchor="_Toc161585839" w:history="1">
            <w:r w:rsidRPr="00F95E75">
              <w:rPr>
                <w:rStyle w:val="Hyperlink"/>
                <w:noProof/>
              </w:rPr>
              <w:t>6</w:t>
            </w:r>
            <w:r>
              <w:rPr>
                <w:noProof/>
                <w:kern w:val="2"/>
                <w:sz w:val="24"/>
                <w:szCs w:val="24"/>
                <w14:ligatures w14:val="standardContextual"/>
              </w:rPr>
              <w:tab/>
            </w:r>
            <w:r w:rsidRPr="00F95E75">
              <w:rPr>
                <w:rStyle w:val="Hyperlink"/>
                <w:noProof/>
              </w:rPr>
              <w:t>Evaluation</w:t>
            </w:r>
            <w:r>
              <w:rPr>
                <w:noProof/>
                <w:webHidden/>
              </w:rPr>
              <w:tab/>
            </w:r>
            <w:r>
              <w:rPr>
                <w:noProof/>
                <w:webHidden/>
              </w:rPr>
              <w:fldChar w:fldCharType="begin"/>
            </w:r>
            <w:r>
              <w:rPr>
                <w:noProof/>
                <w:webHidden/>
              </w:rPr>
              <w:instrText xml:space="preserve"> PAGEREF _Toc161585839 \h </w:instrText>
            </w:r>
            <w:r>
              <w:rPr>
                <w:noProof/>
                <w:webHidden/>
              </w:rPr>
            </w:r>
            <w:r>
              <w:rPr>
                <w:noProof/>
                <w:webHidden/>
              </w:rPr>
              <w:fldChar w:fldCharType="separate"/>
            </w:r>
            <w:r>
              <w:rPr>
                <w:noProof/>
                <w:webHidden/>
              </w:rPr>
              <w:t>10</w:t>
            </w:r>
            <w:r>
              <w:rPr>
                <w:noProof/>
                <w:webHidden/>
              </w:rPr>
              <w:fldChar w:fldCharType="end"/>
            </w:r>
          </w:hyperlink>
        </w:p>
        <w:p w14:paraId="10A870A3" w14:textId="262C5BE4" w:rsidR="00E07444" w:rsidRDefault="00E07444">
          <w:pPr>
            <w:pStyle w:val="TOC1"/>
            <w:tabs>
              <w:tab w:val="left" w:pos="480"/>
              <w:tab w:val="right" w:leader="dot" w:pos="9016"/>
            </w:tabs>
            <w:rPr>
              <w:noProof/>
              <w:kern w:val="2"/>
              <w:sz w:val="24"/>
              <w:szCs w:val="24"/>
              <w14:ligatures w14:val="standardContextual"/>
            </w:rPr>
          </w:pPr>
          <w:hyperlink w:anchor="_Toc161585840" w:history="1">
            <w:r w:rsidRPr="00F95E75">
              <w:rPr>
                <w:rStyle w:val="Hyperlink"/>
                <w:noProof/>
              </w:rPr>
              <w:t>7</w:t>
            </w:r>
            <w:r>
              <w:rPr>
                <w:noProof/>
                <w:kern w:val="2"/>
                <w:sz w:val="24"/>
                <w:szCs w:val="24"/>
                <w14:ligatures w14:val="standardContextual"/>
              </w:rPr>
              <w:tab/>
            </w:r>
            <w:r w:rsidRPr="00F95E75">
              <w:rPr>
                <w:rStyle w:val="Hyperlink"/>
                <w:noProof/>
              </w:rPr>
              <w:t>References</w:t>
            </w:r>
            <w:r>
              <w:rPr>
                <w:noProof/>
                <w:webHidden/>
              </w:rPr>
              <w:tab/>
            </w:r>
            <w:r>
              <w:rPr>
                <w:noProof/>
                <w:webHidden/>
              </w:rPr>
              <w:fldChar w:fldCharType="begin"/>
            </w:r>
            <w:r>
              <w:rPr>
                <w:noProof/>
                <w:webHidden/>
              </w:rPr>
              <w:instrText xml:space="preserve"> PAGEREF _Toc161585840 \h </w:instrText>
            </w:r>
            <w:r>
              <w:rPr>
                <w:noProof/>
                <w:webHidden/>
              </w:rPr>
            </w:r>
            <w:r>
              <w:rPr>
                <w:noProof/>
                <w:webHidden/>
              </w:rPr>
              <w:fldChar w:fldCharType="separate"/>
            </w:r>
            <w:r>
              <w:rPr>
                <w:noProof/>
                <w:webHidden/>
              </w:rPr>
              <w:t>11</w:t>
            </w:r>
            <w:r>
              <w:rPr>
                <w:noProof/>
                <w:webHidden/>
              </w:rPr>
              <w:fldChar w:fldCharType="end"/>
            </w:r>
          </w:hyperlink>
        </w:p>
        <w:p w14:paraId="27487F7C" w14:textId="28F5DA5C" w:rsidR="00A65281" w:rsidRDefault="00A65281">
          <w:r>
            <w:rPr>
              <w:b/>
              <w:bCs/>
              <w:noProof/>
            </w:rPr>
            <w:fldChar w:fldCharType="end"/>
          </w:r>
        </w:p>
      </w:sdtContent>
    </w:sdt>
    <w:p w14:paraId="04E3910A" w14:textId="1CCA5C85" w:rsidR="00C05BC9" w:rsidRDefault="00C05BC9">
      <w:pPr>
        <w:pStyle w:val="TableofFigures"/>
        <w:tabs>
          <w:tab w:val="right" w:leader="dot" w:pos="9016"/>
        </w:tabs>
        <w:rPr>
          <w:noProof/>
          <w:kern w:val="2"/>
          <w:sz w:val="24"/>
          <w:szCs w:val="24"/>
          <w14:ligatures w14:val="standardContextual"/>
        </w:rPr>
      </w:pPr>
      <w:r>
        <w:fldChar w:fldCharType="begin"/>
      </w:r>
      <w:r>
        <w:instrText xml:space="preserve"> TOC \h \z \c "Figure" </w:instrText>
      </w:r>
      <w:r>
        <w:fldChar w:fldCharType="separate"/>
      </w:r>
      <w:hyperlink w:anchor="_Toc161541173" w:history="1">
        <w:r w:rsidRPr="00C851D9">
          <w:rPr>
            <w:rStyle w:val="Hyperlink"/>
            <w:noProof/>
          </w:rPr>
          <w:t>Figure 1 - SFC against Engine Speed Results Graph</w:t>
        </w:r>
        <w:r>
          <w:rPr>
            <w:noProof/>
            <w:webHidden/>
          </w:rPr>
          <w:tab/>
        </w:r>
        <w:r>
          <w:rPr>
            <w:noProof/>
            <w:webHidden/>
          </w:rPr>
          <w:fldChar w:fldCharType="begin"/>
        </w:r>
        <w:r>
          <w:rPr>
            <w:noProof/>
            <w:webHidden/>
          </w:rPr>
          <w:instrText xml:space="preserve"> PAGEREF _Toc161541173 \h </w:instrText>
        </w:r>
        <w:r>
          <w:rPr>
            <w:noProof/>
            <w:webHidden/>
          </w:rPr>
        </w:r>
        <w:r>
          <w:rPr>
            <w:noProof/>
            <w:webHidden/>
          </w:rPr>
          <w:fldChar w:fldCharType="separate"/>
        </w:r>
        <w:r>
          <w:rPr>
            <w:noProof/>
            <w:webHidden/>
          </w:rPr>
          <w:t>6</w:t>
        </w:r>
        <w:r>
          <w:rPr>
            <w:noProof/>
            <w:webHidden/>
          </w:rPr>
          <w:fldChar w:fldCharType="end"/>
        </w:r>
      </w:hyperlink>
    </w:p>
    <w:p w14:paraId="293FD6F8" w14:textId="70605F99" w:rsidR="00C05BC9" w:rsidRDefault="00000000">
      <w:pPr>
        <w:pStyle w:val="TableofFigures"/>
        <w:tabs>
          <w:tab w:val="right" w:leader="dot" w:pos="9016"/>
        </w:tabs>
        <w:rPr>
          <w:noProof/>
          <w:kern w:val="2"/>
          <w:sz w:val="24"/>
          <w:szCs w:val="24"/>
          <w14:ligatures w14:val="standardContextual"/>
        </w:rPr>
      </w:pPr>
      <w:hyperlink w:anchor="_Toc161541174" w:history="1">
        <w:r w:rsidR="00C05BC9" w:rsidRPr="00C851D9">
          <w:rPr>
            <w:rStyle w:val="Hyperlink"/>
            <w:noProof/>
          </w:rPr>
          <w:t>Figure 2 - Torque against Engine Speed Results Graph</w:t>
        </w:r>
        <w:r w:rsidR="00C05BC9">
          <w:rPr>
            <w:noProof/>
            <w:webHidden/>
          </w:rPr>
          <w:tab/>
        </w:r>
        <w:r w:rsidR="00C05BC9">
          <w:rPr>
            <w:noProof/>
            <w:webHidden/>
          </w:rPr>
          <w:fldChar w:fldCharType="begin"/>
        </w:r>
        <w:r w:rsidR="00C05BC9">
          <w:rPr>
            <w:noProof/>
            <w:webHidden/>
          </w:rPr>
          <w:instrText xml:space="preserve"> PAGEREF _Toc161541174 \h </w:instrText>
        </w:r>
        <w:r w:rsidR="00C05BC9">
          <w:rPr>
            <w:noProof/>
            <w:webHidden/>
          </w:rPr>
        </w:r>
        <w:r w:rsidR="00C05BC9">
          <w:rPr>
            <w:noProof/>
            <w:webHidden/>
          </w:rPr>
          <w:fldChar w:fldCharType="separate"/>
        </w:r>
        <w:r w:rsidR="00C05BC9">
          <w:rPr>
            <w:noProof/>
            <w:webHidden/>
          </w:rPr>
          <w:t>7</w:t>
        </w:r>
        <w:r w:rsidR="00C05BC9">
          <w:rPr>
            <w:noProof/>
            <w:webHidden/>
          </w:rPr>
          <w:fldChar w:fldCharType="end"/>
        </w:r>
      </w:hyperlink>
    </w:p>
    <w:p w14:paraId="1126B3A0" w14:textId="7E105AEE" w:rsidR="00C05BC9" w:rsidRDefault="00000000">
      <w:pPr>
        <w:pStyle w:val="TableofFigures"/>
        <w:tabs>
          <w:tab w:val="right" w:leader="dot" w:pos="9016"/>
        </w:tabs>
        <w:rPr>
          <w:noProof/>
          <w:kern w:val="2"/>
          <w:sz w:val="24"/>
          <w:szCs w:val="24"/>
          <w14:ligatures w14:val="standardContextual"/>
        </w:rPr>
      </w:pPr>
      <w:hyperlink w:anchor="_Toc161541175" w:history="1">
        <w:r w:rsidR="00C05BC9" w:rsidRPr="00C851D9">
          <w:rPr>
            <w:rStyle w:val="Hyperlink"/>
            <w:noProof/>
          </w:rPr>
          <w:t>Figure 3 - BMW E39 530D Torque against Engine Speed Results Graph (Prajwowski, 2015)</w:t>
        </w:r>
        <w:r w:rsidR="00C05BC9">
          <w:rPr>
            <w:noProof/>
            <w:webHidden/>
          </w:rPr>
          <w:tab/>
        </w:r>
        <w:r w:rsidR="00C05BC9">
          <w:rPr>
            <w:noProof/>
            <w:webHidden/>
          </w:rPr>
          <w:fldChar w:fldCharType="begin"/>
        </w:r>
        <w:r w:rsidR="00C05BC9">
          <w:rPr>
            <w:noProof/>
            <w:webHidden/>
          </w:rPr>
          <w:instrText xml:space="preserve"> PAGEREF _Toc161541175 \h </w:instrText>
        </w:r>
        <w:r w:rsidR="00C05BC9">
          <w:rPr>
            <w:noProof/>
            <w:webHidden/>
          </w:rPr>
        </w:r>
        <w:r w:rsidR="00C05BC9">
          <w:rPr>
            <w:noProof/>
            <w:webHidden/>
          </w:rPr>
          <w:fldChar w:fldCharType="separate"/>
        </w:r>
        <w:r w:rsidR="00C05BC9">
          <w:rPr>
            <w:noProof/>
            <w:webHidden/>
          </w:rPr>
          <w:t>7</w:t>
        </w:r>
        <w:r w:rsidR="00C05BC9">
          <w:rPr>
            <w:noProof/>
            <w:webHidden/>
          </w:rPr>
          <w:fldChar w:fldCharType="end"/>
        </w:r>
      </w:hyperlink>
    </w:p>
    <w:p w14:paraId="14C5B833" w14:textId="468E840E" w:rsidR="00C05BC9" w:rsidRDefault="00000000">
      <w:pPr>
        <w:pStyle w:val="TableofFigures"/>
        <w:tabs>
          <w:tab w:val="right" w:leader="dot" w:pos="9016"/>
        </w:tabs>
        <w:rPr>
          <w:noProof/>
          <w:kern w:val="2"/>
          <w:sz w:val="24"/>
          <w:szCs w:val="24"/>
          <w14:ligatures w14:val="standardContextual"/>
        </w:rPr>
      </w:pPr>
      <w:hyperlink w:anchor="_Toc161541176" w:history="1">
        <w:r w:rsidR="00C05BC9" w:rsidRPr="00C851D9">
          <w:rPr>
            <w:rStyle w:val="Hyperlink"/>
            <w:noProof/>
          </w:rPr>
          <w:t>Figure 4 - Brake Power against Engine Speed Results Graph</w:t>
        </w:r>
        <w:r w:rsidR="00C05BC9">
          <w:rPr>
            <w:noProof/>
            <w:webHidden/>
          </w:rPr>
          <w:tab/>
        </w:r>
        <w:r w:rsidR="00C05BC9">
          <w:rPr>
            <w:noProof/>
            <w:webHidden/>
          </w:rPr>
          <w:fldChar w:fldCharType="begin"/>
        </w:r>
        <w:r w:rsidR="00C05BC9">
          <w:rPr>
            <w:noProof/>
            <w:webHidden/>
          </w:rPr>
          <w:instrText xml:space="preserve"> PAGEREF _Toc161541176 \h </w:instrText>
        </w:r>
        <w:r w:rsidR="00C05BC9">
          <w:rPr>
            <w:noProof/>
            <w:webHidden/>
          </w:rPr>
        </w:r>
        <w:r w:rsidR="00C05BC9">
          <w:rPr>
            <w:noProof/>
            <w:webHidden/>
          </w:rPr>
          <w:fldChar w:fldCharType="separate"/>
        </w:r>
        <w:r w:rsidR="00C05BC9">
          <w:rPr>
            <w:noProof/>
            <w:webHidden/>
          </w:rPr>
          <w:t>8</w:t>
        </w:r>
        <w:r w:rsidR="00C05BC9">
          <w:rPr>
            <w:noProof/>
            <w:webHidden/>
          </w:rPr>
          <w:fldChar w:fldCharType="end"/>
        </w:r>
      </w:hyperlink>
    </w:p>
    <w:p w14:paraId="61BF31C8" w14:textId="0038436A" w:rsidR="00202BF5" w:rsidRDefault="00C05BC9">
      <w:pPr>
        <w:rPr>
          <w:rFonts w:asciiTheme="majorHAnsi" w:eastAsiaTheme="majorEastAsia" w:hAnsiTheme="majorHAnsi" w:cstheme="majorBidi"/>
          <w:color w:val="2F5496" w:themeColor="accent1" w:themeShade="BF"/>
          <w:sz w:val="32"/>
          <w:szCs w:val="32"/>
        </w:rPr>
      </w:pPr>
      <w:r>
        <w:fldChar w:fldCharType="end"/>
      </w:r>
      <w:r w:rsidR="00202BF5">
        <w:br w:type="page"/>
      </w:r>
    </w:p>
    <w:p w14:paraId="1C1EACBD" w14:textId="14BAEA67" w:rsidR="008E5866" w:rsidRDefault="00E64939" w:rsidP="008E5866">
      <w:pPr>
        <w:pStyle w:val="Heading1"/>
      </w:pPr>
      <w:bookmarkStart w:id="0" w:name="_Toc161585834"/>
      <w:r>
        <w:lastRenderedPageBreak/>
        <w:t>Introduction</w:t>
      </w:r>
      <w:bookmarkEnd w:id="0"/>
    </w:p>
    <w:p w14:paraId="5FD58A27" w14:textId="484554C7" w:rsidR="008E5866" w:rsidRDefault="00A23383">
      <w:pPr>
        <w:rPr>
          <w:rFonts w:asciiTheme="majorHAnsi" w:eastAsiaTheme="majorEastAsia" w:hAnsiTheme="majorHAnsi" w:cstheme="majorBidi"/>
          <w:color w:val="2F5496" w:themeColor="accent1" w:themeShade="BF"/>
          <w:sz w:val="32"/>
          <w:szCs w:val="32"/>
        </w:rPr>
      </w:pPr>
      <w:r>
        <w:t xml:space="preserve">This report will cover an experiment using a dynamometer </w:t>
      </w:r>
      <w:r w:rsidR="00AD7A81">
        <w:t>t</w:t>
      </w:r>
      <w:r>
        <w:t>o observe and analyse certain aspects of an engine’s performance, including a description of the method and equipment used to carry out the experiment. This experiment was used to study the specific fuel consumption, brake power and torque of the engine, with displayed results.</w:t>
      </w:r>
      <w:r w:rsidR="008E5866">
        <w:br w:type="page"/>
      </w:r>
    </w:p>
    <w:p w14:paraId="1E21DC8D" w14:textId="75657898" w:rsidR="00A65281" w:rsidRDefault="00202BF5" w:rsidP="008E5866">
      <w:pPr>
        <w:pStyle w:val="Heading1"/>
      </w:pPr>
      <w:bookmarkStart w:id="1" w:name="_Toc161585835"/>
      <w:r>
        <w:lastRenderedPageBreak/>
        <w:t>Testing</w:t>
      </w:r>
      <w:bookmarkEnd w:id="1"/>
    </w:p>
    <w:p w14:paraId="618EC9D3" w14:textId="671E8E70" w:rsidR="00AD7A81" w:rsidRDefault="00E02A95">
      <w:r>
        <w:t xml:space="preserve">This experiment required the usage of an engine dynamometer, a machine that is linked to an engine to </w:t>
      </w:r>
      <w:r w:rsidRPr="00A06BDB">
        <w:t>test various</w:t>
      </w:r>
      <w:r>
        <w:t xml:space="preserve"> values, in this case </w:t>
      </w:r>
      <w:r w:rsidR="0026302D">
        <w:t xml:space="preserve">the load, engine speed, fuel flow rate and lambda; these values </w:t>
      </w:r>
      <w:r w:rsidR="00AD7A81">
        <w:t>are</w:t>
      </w:r>
      <w:r w:rsidR="0026302D">
        <w:t xml:space="preserve"> then used to calculate other</w:t>
      </w:r>
      <w:r w:rsidR="00865C61">
        <w:t xml:space="preserve"> values</w:t>
      </w:r>
      <w:r w:rsidR="0026302D">
        <w:t xml:space="preserve"> such as brake power and torque.</w:t>
      </w:r>
    </w:p>
    <w:p w14:paraId="21C7761D" w14:textId="566823DF" w:rsidR="00865C61" w:rsidRPr="00865C61" w:rsidRDefault="00865C61">
      <w:pPr>
        <w:rPr>
          <w:b/>
          <w:bCs/>
          <w:i/>
          <w:iCs/>
        </w:rPr>
      </w:pPr>
      <w:r w:rsidRPr="00865C61">
        <w:rPr>
          <w:b/>
          <w:bCs/>
          <w:i/>
          <w:iCs/>
        </w:rPr>
        <w:t>The Dynamometer</w:t>
      </w:r>
    </w:p>
    <w:p w14:paraId="28B91E9E" w14:textId="5BFBAFA9" w:rsidR="0026302D" w:rsidRDefault="00F4392A">
      <w:r>
        <w:t xml:space="preserve">In this experiment, the SCHENCK WS230 was used. This </w:t>
      </w:r>
      <w:proofErr w:type="gramStart"/>
      <w:r>
        <w:t>particular dynamometer</w:t>
      </w:r>
      <w:proofErr w:type="gramEnd"/>
      <w:r>
        <w:t xml:space="preserve"> is limited to 10,000rpm and a load of 230kW.</w:t>
      </w:r>
    </w:p>
    <w:p w14:paraId="46364AB2" w14:textId="77777777" w:rsidR="00865C61" w:rsidRDefault="00865C61">
      <w:r>
        <w:t>The dynamometer used was an eddy current dyno</w:t>
      </w:r>
      <w:r>
        <w:t>.</w:t>
      </w:r>
    </w:p>
    <w:p w14:paraId="4ED13B41" w14:textId="77777777" w:rsidR="00865C61" w:rsidRDefault="00865C61" w:rsidP="00865C61">
      <w:pPr>
        <w:pStyle w:val="ListParagraph"/>
        <w:numPr>
          <w:ilvl w:val="0"/>
          <w:numId w:val="2"/>
        </w:numPr>
      </w:pPr>
      <w:r>
        <w:t>This means</w:t>
      </w:r>
      <w:r>
        <w:t xml:space="preserve"> that the inner core could spin freely and was powered by the engine</w:t>
      </w:r>
      <w:r>
        <w:t>.</w:t>
      </w:r>
    </w:p>
    <w:p w14:paraId="2621B9C0" w14:textId="4BDB14C3" w:rsidR="00865C61" w:rsidRDefault="00865C61" w:rsidP="00865C61">
      <w:pPr>
        <w:pStyle w:val="ListParagraph"/>
        <w:numPr>
          <w:ilvl w:val="0"/>
          <w:numId w:val="2"/>
        </w:numPr>
      </w:pPr>
      <w:r>
        <w:t>T</w:t>
      </w:r>
      <w:r>
        <w:t xml:space="preserve">he outer casing was fed by current, creating an electromagnetic field which put a load onto the engine </w:t>
      </w:r>
      <w:proofErr w:type="gramStart"/>
      <w:r>
        <w:t>in an attempt to</w:t>
      </w:r>
      <w:proofErr w:type="gramEnd"/>
      <w:r>
        <w:t xml:space="preserve"> slow it down.</w:t>
      </w:r>
    </w:p>
    <w:p w14:paraId="7B4E7580" w14:textId="1A395FED" w:rsidR="00865C61" w:rsidRDefault="00865C61" w:rsidP="00865C61">
      <w:pPr>
        <w:pStyle w:val="ListParagraph"/>
        <w:numPr>
          <w:ilvl w:val="0"/>
          <w:numId w:val="2"/>
        </w:numPr>
      </w:pPr>
      <w:r>
        <w:t>While this occurs, the outer casing will attempt to rotate, but will be restricted by a strain gauge. This gauge, depending on the rotation, will send a reading of up to 10 volts to the computer.</w:t>
      </w:r>
    </w:p>
    <w:p w14:paraId="04AA6159" w14:textId="00B1DCEA" w:rsidR="00865C61" w:rsidRDefault="00865C61" w:rsidP="00865C61">
      <w:r w:rsidRPr="00865C61">
        <w:t>The machine is calibrated by a pair of calibration arms attached to either side of the dyno so that they neutralise each other. These arms are made to a specific length, in this case 0.815776 metres. A mass is then hung from the end of the arm, measured in kilograms, which then allows the opportunity to calculate torque and other values from the known measurements.</w:t>
      </w:r>
    </w:p>
    <w:p w14:paraId="5B892ED3" w14:textId="77777777" w:rsidR="00865C61" w:rsidRDefault="0026302D">
      <w:r>
        <w:t>I</w:t>
      </w:r>
      <w:r w:rsidR="00E02A95">
        <w:t>n this test, a Honda CRX VTEC 1.6 with a custom air filter</w:t>
      </w:r>
      <w:r>
        <w:t xml:space="preserve"> is what was used</w:t>
      </w:r>
      <w:r w:rsidR="00E02A95">
        <w:t>.</w:t>
      </w:r>
    </w:p>
    <w:p w14:paraId="6438058B" w14:textId="77777777" w:rsidR="00865C61" w:rsidRDefault="00E02A95">
      <w:r>
        <w:t>Attached to the engine w</w:t>
      </w:r>
      <w:r w:rsidR="00F4392A">
        <w:t>as</w:t>
      </w:r>
      <w:r>
        <w:t xml:space="preserve"> an extraction pipe and alternative silencer. It was supplied by a supply board which allow</w:t>
      </w:r>
      <w:r w:rsidR="00F4392A">
        <w:t>ed</w:t>
      </w:r>
      <w:r>
        <w:t xml:space="preserve"> </w:t>
      </w:r>
      <w:r w:rsidR="00865C61">
        <w:t>a</w:t>
      </w:r>
      <w:r>
        <w:t xml:space="preserve"> supply of fuel, after running through </w:t>
      </w:r>
      <w:r w:rsidRPr="0026302D">
        <w:t>numerous pumps</w:t>
      </w:r>
      <w:r>
        <w:t>, a filter, a fuel flow metre and regulator</w:t>
      </w:r>
      <w:r w:rsidR="00865C61">
        <w:t>. This</w:t>
      </w:r>
      <w:r>
        <w:t xml:space="preserve"> allow</w:t>
      </w:r>
      <w:r w:rsidR="00865C61">
        <w:t>s</w:t>
      </w:r>
      <w:r>
        <w:t xml:space="preserve"> for both fuel injected and non-fuel injected engines</w:t>
      </w:r>
      <w:r w:rsidR="00F4392A">
        <w:t xml:space="preserve"> to be used</w:t>
      </w:r>
      <w:r>
        <w:t>.</w:t>
      </w:r>
    </w:p>
    <w:p w14:paraId="21718AD9" w14:textId="6E0E6DC2" w:rsidR="00F4392A" w:rsidRDefault="00F4392A">
      <w:r>
        <w:t xml:space="preserve">Sensors attached to the engine were the coolant temperature, flow metre, and lambda sensors: though the dynamometer itself had near two thousand sensors, </w:t>
      </w:r>
      <w:r w:rsidR="00865C61">
        <w:t xml:space="preserve">which could be </w:t>
      </w:r>
      <w:proofErr w:type="gramStart"/>
      <w:r w:rsidR="00865C61">
        <w:t>put to use</w:t>
      </w:r>
      <w:proofErr w:type="gramEnd"/>
      <w:r w:rsidR="00865C61">
        <w:t xml:space="preserve"> </w:t>
      </w:r>
      <w:r>
        <w:t>depending on what</w:t>
      </w:r>
      <w:r w:rsidR="00865C61">
        <w:t xml:space="preserve"> exactly</w:t>
      </w:r>
      <w:r>
        <w:t xml:space="preserve"> was being tested with it. The throttle itself was controlled from the computer which allowed for recorded readings of that value as well. The engine was connected to the dynamometer directly by driveshaft which also connected </w:t>
      </w:r>
      <w:r w:rsidR="00865C61">
        <w:t>linked</w:t>
      </w:r>
      <w:r>
        <w:t xml:space="preserve"> to the crankshaft. Since the engine is self-contained, it only needed input and outputted to the sensors and the main controls. </w:t>
      </w:r>
    </w:p>
    <w:p w14:paraId="1AC58583" w14:textId="77777777" w:rsidR="00865C61" w:rsidRDefault="00865C61"/>
    <w:p w14:paraId="58562D74" w14:textId="77777777" w:rsidR="00865C61" w:rsidRDefault="00865C61"/>
    <w:p w14:paraId="04196196" w14:textId="26594405" w:rsidR="00865C61" w:rsidRPr="00865C61" w:rsidRDefault="00865C61">
      <w:pPr>
        <w:rPr>
          <w:b/>
          <w:bCs/>
          <w:i/>
          <w:iCs/>
        </w:rPr>
      </w:pPr>
      <w:r w:rsidRPr="00865C61">
        <w:rPr>
          <w:b/>
          <w:bCs/>
          <w:i/>
          <w:iCs/>
        </w:rPr>
        <w:lastRenderedPageBreak/>
        <w:t>Manual Inputs</w:t>
      </w:r>
    </w:p>
    <w:p w14:paraId="6BDE9FFB" w14:textId="77777777" w:rsidR="00537211" w:rsidRDefault="00FE5156">
      <w:r>
        <w:t>From the computer, there are two manual inputs: the dynamometer</w:t>
      </w:r>
      <w:r w:rsidR="00D23C5C">
        <w:t>, controlling the dynamometer’s electromagnetic field,</w:t>
      </w:r>
      <w:r>
        <w:t xml:space="preserve"> </w:t>
      </w:r>
      <w:r w:rsidR="00D23C5C">
        <w:t>and the engine, controlling the rpm. Both are dials.</w:t>
      </w:r>
      <w:r w:rsidR="00537211">
        <w:t xml:space="preserve"> Upon the computer screen, depending on input, the torque (controlled by the dynamometer dial) can increase to 200% and the throttle (controlled by the engine dial) can increase to 100%. Increased throttle will increase engine speed, whilst increased torque slows the engine. Doing this is how a manual test is performed.</w:t>
      </w:r>
    </w:p>
    <w:p w14:paraId="2E656DC3" w14:textId="10C41FE2" w:rsidR="00865C61" w:rsidRPr="00865C61" w:rsidRDefault="00865C61">
      <w:pPr>
        <w:rPr>
          <w:b/>
          <w:bCs/>
          <w:i/>
          <w:iCs/>
        </w:rPr>
      </w:pPr>
      <w:r w:rsidRPr="00865C61">
        <w:rPr>
          <w:b/>
          <w:bCs/>
          <w:i/>
          <w:iCs/>
        </w:rPr>
        <w:t>Sweep Test</w:t>
      </w:r>
    </w:p>
    <w:p w14:paraId="57D27757" w14:textId="7256D4D4" w:rsidR="00FA225A" w:rsidRDefault="00FA225A">
      <w:r>
        <w:t xml:space="preserve">The method in which the data this report will refer to </w:t>
      </w:r>
      <w:r w:rsidR="0050212A">
        <w:t>was obtained from was</w:t>
      </w:r>
      <w:r>
        <w:t xml:space="preserve"> a sweep test. To begin with, a run time needs to be set, along with the starting and final steps in rpm, and how often the data is to be logged. Unlike a step test, the dynamometer does not pause whilst taking a reading, the reading will be taken as the engine is running. This will not give as accurate results as a step test could, but it does not cause the engine to overheat and run the risk of damaging it. Once the necessary instructions have been added, the throttle needs to be turned to 100% whilst the machine is still idle, only then can the test commence</w:t>
      </w:r>
      <w:r w:rsidR="000C0E25">
        <w:t>.</w:t>
      </w:r>
      <w:r>
        <w:t xml:space="preserve"> </w:t>
      </w:r>
      <w:r w:rsidR="000C0E25">
        <w:t>T</w:t>
      </w:r>
      <w:r>
        <w:t>he engine will rev up to the desired highest rpm before coming back to rest, taking the measurements as the engine speed increases.</w:t>
      </w:r>
      <w:r w:rsidR="000C0E25">
        <w:t xml:space="preserve"> A short test that does procure the desired data.</w:t>
      </w:r>
    </w:p>
    <w:p w14:paraId="2DF45012" w14:textId="77777777" w:rsidR="00537211" w:rsidRDefault="00537211"/>
    <w:p w14:paraId="1416D3A9" w14:textId="4A231575" w:rsidR="00A65281" w:rsidRPr="00F4392A" w:rsidRDefault="00A65281">
      <w:r>
        <w:br w:type="page"/>
      </w:r>
    </w:p>
    <w:p w14:paraId="4AC2A3FB" w14:textId="134EC08C" w:rsidR="00A65281" w:rsidRDefault="00F815AC" w:rsidP="00A65281">
      <w:pPr>
        <w:pStyle w:val="Heading1"/>
      </w:pPr>
      <w:bookmarkStart w:id="2" w:name="_Toc161585836"/>
      <w:r w:rsidRPr="00F815AC">
        <w:rPr>
          <w:noProof/>
        </w:rPr>
        <w:lastRenderedPageBreak/>
        <w:drawing>
          <wp:anchor distT="0" distB="0" distL="114300" distR="114300" simplePos="0" relativeHeight="251661312" behindDoc="1" locked="0" layoutInCell="1" allowOverlap="1" wp14:anchorId="5FD90F2A" wp14:editId="59E82BAB">
            <wp:simplePos x="0" y="0"/>
            <wp:positionH relativeFrom="margin">
              <wp:align>center</wp:align>
            </wp:positionH>
            <wp:positionV relativeFrom="paragraph">
              <wp:posOffset>249555</wp:posOffset>
            </wp:positionV>
            <wp:extent cx="4738027" cy="8610600"/>
            <wp:effectExtent l="0" t="0" r="5715" b="0"/>
            <wp:wrapTight wrapText="bothSides">
              <wp:wrapPolygon edited="0">
                <wp:start x="0" y="0"/>
                <wp:lineTo x="0" y="21552"/>
                <wp:lineTo x="19976" y="21552"/>
                <wp:lineTo x="21539" y="21504"/>
                <wp:lineTo x="21539" y="4635"/>
                <wp:lineTo x="21452" y="4588"/>
                <wp:lineTo x="21192" y="4588"/>
                <wp:lineTo x="21539" y="4396"/>
                <wp:lineTo x="21539" y="0"/>
                <wp:lineTo x="0" y="0"/>
              </wp:wrapPolygon>
            </wp:wrapTight>
            <wp:docPr id="6014067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8027" cy="8610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2BF5">
        <w:t>Data</w:t>
      </w:r>
      <w:bookmarkEnd w:id="2"/>
    </w:p>
    <w:p w14:paraId="2819A6C2" w14:textId="1F5176FE" w:rsidR="00A65281" w:rsidRDefault="00A65281">
      <w:pPr>
        <w:rPr>
          <w:rFonts w:asciiTheme="majorHAnsi" w:eastAsiaTheme="majorEastAsia" w:hAnsiTheme="majorHAnsi" w:cstheme="majorBidi"/>
          <w:color w:val="2F5496" w:themeColor="accent1" w:themeShade="BF"/>
          <w:sz w:val="32"/>
          <w:szCs w:val="32"/>
        </w:rPr>
      </w:pPr>
      <w:r>
        <w:br w:type="page"/>
      </w:r>
    </w:p>
    <w:bookmarkStart w:id="3" w:name="_Toc161585837"/>
    <w:p w14:paraId="658DAD03" w14:textId="68DF2F1A" w:rsidR="00A65281" w:rsidRDefault="00F2706D" w:rsidP="00A65281">
      <w:pPr>
        <w:pStyle w:val="Heading1"/>
      </w:pPr>
      <w:r>
        <w:rPr>
          <w:noProof/>
        </w:rPr>
        <w:lastRenderedPageBreak/>
        <mc:AlternateContent>
          <mc:Choice Requires="wps">
            <w:drawing>
              <wp:anchor distT="0" distB="0" distL="114300" distR="114300" simplePos="0" relativeHeight="251663360" behindDoc="1" locked="0" layoutInCell="1" allowOverlap="1" wp14:anchorId="796DBA9D" wp14:editId="551EDDAC">
                <wp:simplePos x="0" y="0"/>
                <wp:positionH relativeFrom="margin">
                  <wp:align>right</wp:align>
                </wp:positionH>
                <wp:positionV relativeFrom="paragraph">
                  <wp:posOffset>3830157</wp:posOffset>
                </wp:positionV>
                <wp:extent cx="5731510" cy="635"/>
                <wp:effectExtent l="0" t="0" r="2540" b="0"/>
                <wp:wrapTight wrapText="bothSides">
                  <wp:wrapPolygon edited="0">
                    <wp:start x="0" y="0"/>
                    <wp:lineTo x="0" y="20057"/>
                    <wp:lineTo x="21538" y="20057"/>
                    <wp:lineTo x="21538" y="0"/>
                    <wp:lineTo x="0" y="0"/>
                  </wp:wrapPolygon>
                </wp:wrapTight>
                <wp:docPr id="163763335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F4032DC" w14:textId="212013BC" w:rsidR="00021F0B" w:rsidRPr="0029256F" w:rsidRDefault="00021F0B" w:rsidP="00021F0B">
                            <w:pPr>
                              <w:pStyle w:val="Caption"/>
                              <w:rPr>
                                <w:noProof/>
                                <w:sz w:val="22"/>
                                <w:szCs w:val="22"/>
                              </w:rPr>
                            </w:pPr>
                            <w:bookmarkStart w:id="4" w:name="_Toc161434841"/>
                            <w:bookmarkStart w:id="5" w:name="_Toc161541052"/>
                            <w:bookmarkStart w:id="6" w:name="_Toc161541096"/>
                            <w:bookmarkStart w:id="7" w:name="_Toc161541173"/>
                            <w:r>
                              <w:t xml:space="preserve">Figure </w:t>
                            </w:r>
                            <w:r>
                              <w:fldChar w:fldCharType="begin"/>
                            </w:r>
                            <w:r>
                              <w:instrText xml:space="preserve"> SEQ Figure \* ARABIC </w:instrText>
                            </w:r>
                            <w:r>
                              <w:fldChar w:fldCharType="separate"/>
                            </w:r>
                            <w:r w:rsidR="00C05BC9">
                              <w:rPr>
                                <w:noProof/>
                              </w:rPr>
                              <w:t>1</w:t>
                            </w:r>
                            <w:r>
                              <w:fldChar w:fldCharType="end"/>
                            </w:r>
                            <w:r>
                              <w:t xml:space="preserve"> - SFC against Engine Speed Results Graph</w:t>
                            </w:r>
                            <w:bookmarkEnd w:id="4"/>
                            <w:bookmarkEnd w:id="5"/>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6DBA9D" id="_x0000_t202" coordsize="21600,21600" o:spt="202" path="m,l,21600r21600,l21600,xe">
                <v:stroke joinstyle="miter"/>
                <v:path gradientshapeok="t" o:connecttype="rect"/>
              </v:shapetype>
              <v:shape id="Text Box 1" o:spid="_x0000_s1026" type="#_x0000_t202" style="position:absolute;left:0;text-align:left;margin-left:400.1pt;margin-top:301.6pt;width:451.3pt;height:.05pt;z-index:-2516531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" stroked="f">
                <v:textbox style="mso-fit-shape-to-text:t" inset="0,0,0,0">
                  <w:txbxContent>
                    <w:p w14:paraId="1F4032DC" w14:textId="212013BC" w:rsidR="00021F0B" w:rsidRPr="0029256F" w:rsidRDefault="00021F0B" w:rsidP="00021F0B">
                      <w:pPr>
                        <w:pStyle w:val="Caption"/>
                        <w:rPr>
                          <w:noProof/>
                          <w:sz w:val="22"/>
                          <w:szCs w:val="22"/>
                        </w:rPr>
                      </w:pPr>
                      <w:bookmarkStart w:id="8" w:name="_Toc161434841"/>
                      <w:bookmarkStart w:id="9" w:name="_Toc161541052"/>
                      <w:bookmarkStart w:id="10" w:name="_Toc161541096"/>
                      <w:bookmarkStart w:id="11" w:name="_Toc161541173"/>
                      <w:r>
                        <w:t xml:space="preserve">Figure </w:t>
                      </w:r>
                      <w:r>
                        <w:fldChar w:fldCharType="begin"/>
                      </w:r>
                      <w:r>
                        <w:instrText xml:space="preserve"> SEQ Figure \* ARABIC </w:instrText>
                      </w:r>
                      <w:r>
                        <w:fldChar w:fldCharType="separate"/>
                      </w:r>
                      <w:r w:rsidR="00C05BC9">
                        <w:rPr>
                          <w:noProof/>
                        </w:rPr>
                        <w:t>1</w:t>
                      </w:r>
                      <w:r>
                        <w:fldChar w:fldCharType="end"/>
                      </w:r>
                      <w:r>
                        <w:t xml:space="preserve"> - SFC against Engine Speed Results Graph</w:t>
                      </w:r>
                      <w:bookmarkEnd w:id="8"/>
                      <w:bookmarkEnd w:id="9"/>
                      <w:bookmarkEnd w:id="10"/>
                      <w:bookmarkEnd w:id="11"/>
                    </w:p>
                  </w:txbxContent>
                </v:textbox>
                <w10:wrap type="tight" anchorx="margin"/>
              </v:shape>
            </w:pict>
          </mc:Fallback>
        </mc:AlternateContent>
      </w:r>
      <w:r w:rsidR="00202BF5">
        <w:t>Results</w:t>
      </w:r>
      <w:bookmarkEnd w:id="3"/>
    </w:p>
    <w:p w14:paraId="4A68A512" w14:textId="145F2BEB" w:rsidR="00F2706D" w:rsidRDefault="00F815AC">
      <w:r>
        <w:rPr>
          <w:noProof/>
        </w:rPr>
        <w:drawing>
          <wp:anchor distT="0" distB="0" distL="114300" distR="114300" simplePos="0" relativeHeight="251658240" behindDoc="1" locked="0" layoutInCell="1" allowOverlap="1" wp14:anchorId="640F4B26" wp14:editId="203719DB">
            <wp:simplePos x="0" y="0"/>
            <wp:positionH relativeFrom="column">
              <wp:posOffset>0</wp:posOffset>
            </wp:positionH>
            <wp:positionV relativeFrom="paragraph">
              <wp:posOffset>-635</wp:posOffset>
            </wp:positionV>
            <wp:extent cx="5731510" cy="3475990"/>
            <wp:effectExtent l="0" t="0" r="2540" b="10160"/>
            <wp:wrapTight wrapText="bothSides">
              <wp:wrapPolygon edited="0">
                <wp:start x="0" y="0"/>
                <wp:lineTo x="0" y="21545"/>
                <wp:lineTo x="21538" y="21545"/>
                <wp:lineTo x="21538" y="0"/>
                <wp:lineTo x="0" y="0"/>
              </wp:wrapPolygon>
            </wp:wrapTight>
            <wp:docPr id="1655380120" name="Chart 1">
              <a:extLst xmlns:a="http://schemas.openxmlformats.org/drawingml/2006/main">
                <a:ext uri="{FF2B5EF4-FFF2-40B4-BE49-F238E27FC236}">
                  <a16:creationId xmlns:a16="http://schemas.microsoft.com/office/drawing/2014/main" id="{A5F0C637-0A77-82F8-E817-AD92BF4C80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021F0B">
        <w:t xml:space="preserve">Figure 1 displays the data observed </w:t>
      </w:r>
      <w:r w:rsidR="00F2706D">
        <w:t>regarding</w:t>
      </w:r>
      <w:r w:rsidR="00021F0B">
        <w:t xml:space="preserve"> the specific fuel consumption (SFC) as engine speed increased. As can be seen, between 1000rpm and 1500rpm, the SFC begins at a high value, though decreases before starting to increase again. </w:t>
      </w:r>
      <w:r w:rsidR="00121862">
        <w:t xml:space="preserve">This initial fall from higher SFC at low speeds is likely caused by the </w:t>
      </w:r>
      <w:r w:rsidR="00F2706D">
        <w:t>fact that the heat lost to the combustion chamber walls is proportionally greater than the power produced, which then leads to a greater fuel consumption whilst at these low speeds</w:t>
      </w:r>
      <w:r w:rsidR="00FA5F01">
        <w:t xml:space="preserve"> </w:t>
      </w:r>
      <w:r w:rsidR="00F2706D">
        <w:t>(</w:t>
      </w:r>
      <w:r w:rsidR="00FA5F01">
        <w:t xml:space="preserve">Jahirul and </w:t>
      </w:r>
      <w:proofErr w:type="spellStart"/>
      <w:r w:rsidR="00FA5F01">
        <w:t>Masjuki</w:t>
      </w:r>
      <w:proofErr w:type="spellEnd"/>
      <w:r w:rsidR="00FA5F01">
        <w:t>, 2010</w:t>
      </w:r>
      <w:r w:rsidR="00F2706D">
        <w:t>)</w:t>
      </w:r>
      <w:r w:rsidR="00FA5F01">
        <w:t>.</w:t>
      </w:r>
      <w:r w:rsidR="00F2706D">
        <w:t xml:space="preserve"> After 1500rpm, the SFC begins to steadily increase until reaching 5500rpm, this can also be explained by the notion that during this, the friction power is rapidly increasing, causing the rate of increase in the brake power to not be as great as the rate of fuel consumption, eventually causing this gradual increase in the SFC as the engine reaches higher speeds (</w:t>
      </w:r>
      <w:r w:rsidR="00FA5F01">
        <w:t xml:space="preserve">Jahirul and </w:t>
      </w:r>
      <w:proofErr w:type="spellStart"/>
      <w:r w:rsidR="00FA5F01">
        <w:t>Masjuki</w:t>
      </w:r>
      <w:proofErr w:type="spellEnd"/>
      <w:r w:rsidR="00FA5F01">
        <w:t>, 2010</w:t>
      </w:r>
      <w:r w:rsidR="00F2706D">
        <w:t>)</w:t>
      </w:r>
      <w:r w:rsidR="00FA5F01">
        <w:t>.</w:t>
      </w:r>
    </w:p>
    <w:p w14:paraId="2DBA3C9D" w14:textId="77777777" w:rsidR="0045157D" w:rsidRDefault="0045157D"/>
    <w:p w14:paraId="07277F2E" w14:textId="77777777" w:rsidR="0045157D" w:rsidRDefault="0045157D"/>
    <w:p w14:paraId="6214CBC5" w14:textId="77777777" w:rsidR="0045157D" w:rsidRDefault="0045157D"/>
    <w:p w14:paraId="18F7BD7A" w14:textId="77777777" w:rsidR="0045157D" w:rsidRDefault="0045157D"/>
    <w:p w14:paraId="13814EDC" w14:textId="77777777" w:rsidR="0045157D" w:rsidRDefault="0045157D"/>
    <w:p w14:paraId="3E845172" w14:textId="77777777" w:rsidR="0045157D" w:rsidRDefault="0045157D"/>
    <w:p w14:paraId="6AC624A0" w14:textId="51C3C5DA" w:rsidR="0045157D" w:rsidRDefault="00C05BC9">
      <w:r>
        <w:rPr>
          <w:noProof/>
        </w:rPr>
        <w:lastRenderedPageBreak/>
        <mc:AlternateContent>
          <mc:Choice Requires="wps">
            <w:drawing>
              <wp:anchor distT="0" distB="0" distL="114300" distR="114300" simplePos="0" relativeHeight="251672576" behindDoc="1" locked="0" layoutInCell="1" allowOverlap="1" wp14:anchorId="0C01F847" wp14:editId="69FDACED">
                <wp:simplePos x="0" y="0"/>
                <wp:positionH relativeFrom="margin">
                  <wp:align>right</wp:align>
                </wp:positionH>
                <wp:positionV relativeFrom="paragraph">
                  <wp:posOffset>3735070</wp:posOffset>
                </wp:positionV>
                <wp:extent cx="5731510" cy="635"/>
                <wp:effectExtent l="0" t="0" r="2540" b="0"/>
                <wp:wrapTight wrapText="bothSides">
                  <wp:wrapPolygon edited="0">
                    <wp:start x="0" y="0"/>
                    <wp:lineTo x="0" y="20057"/>
                    <wp:lineTo x="21538" y="20057"/>
                    <wp:lineTo x="21538" y="0"/>
                    <wp:lineTo x="0" y="0"/>
                  </wp:wrapPolygon>
                </wp:wrapTight>
                <wp:docPr id="165492946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2C0FB4" w14:textId="5A8FB513" w:rsidR="00C05BC9" w:rsidRPr="00022927" w:rsidRDefault="00C05BC9" w:rsidP="00C05BC9">
                            <w:pPr>
                              <w:pStyle w:val="Caption"/>
                              <w:rPr>
                                <w:noProof/>
                                <w:sz w:val="22"/>
                                <w:szCs w:val="22"/>
                              </w:rPr>
                            </w:pPr>
                            <w:bookmarkStart w:id="8" w:name="_Toc161541174"/>
                            <w:r>
                              <w:t xml:space="preserve">Figure </w:t>
                            </w:r>
                            <w:r>
                              <w:fldChar w:fldCharType="begin"/>
                            </w:r>
                            <w:r>
                              <w:instrText xml:space="preserve"> SEQ Figure \* ARABIC </w:instrText>
                            </w:r>
                            <w:r>
                              <w:fldChar w:fldCharType="separate"/>
                            </w:r>
                            <w:r>
                              <w:rPr>
                                <w:noProof/>
                              </w:rPr>
                              <w:t>2</w:t>
                            </w:r>
                            <w:r>
                              <w:fldChar w:fldCharType="end"/>
                            </w:r>
                            <w:r>
                              <w:t xml:space="preserve"> - Torque against Engine Speed Results Graph</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01F847" id="_x0000_s1027" type="#_x0000_t202" style="position:absolute;margin-left:400.1pt;margin-top:294.1pt;width:451.3pt;height:.05pt;z-index:-2516439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" stroked="f">
                <v:textbox style="mso-fit-shape-to-text:t" inset="0,0,0,0">
                  <w:txbxContent>
                    <w:p w14:paraId="7A2C0FB4" w14:textId="5A8FB513" w:rsidR="00C05BC9" w:rsidRPr="00022927" w:rsidRDefault="00C05BC9" w:rsidP="00C05BC9">
                      <w:pPr>
                        <w:pStyle w:val="Caption"/>
                        <w:rPr>
                          <w:noProof/>
                          <w:sz w:val="22"/>
                          <w:szCs w:val="22"/>
                        </w:rPr>
                      </w:pPr>
                      <w:bookmarkStart w:id="13" w:name="_Toc161541174"/>
                      <w:r>
                        <w:t xml:space="preserve">Figure </w:t>
                      </w:r>
                      <w:r>
                        <w:fldChar w:fldCharType="begin"/>
                      </w:r>
                      <w:r>
                        <w:instrText xml:space="preserve"> SEQ Figure \* ARABIC </w:instrText>
                      </w:r>
                      <w:r>
                        <w:fldChar w:fldCharType="separate"/>
                      </w:r>
                      <w:r>
                        <w:rPr>
                          <w:noProof/>
                        </w:rPr>
                        <w:t>2</w:t>
                      </w:r>
                      <w:r>
                        <w:fldChar w:fldCharType="end"/>
                      </w:r>
                      <w:r>
                        <w:t xml:space="preserve"> - Torque against Engine Speed Results Graph</w:t>
                      </w:r>
                      <w:bookmarkEnd w:id="13"/>
                    </w:p>
                  </w:txbxContent>
                </v:textbox>
                <w10:wrap type="tight" anchorx="margin"/>
              </v:shape>
            </w:pict>
          </mc:Fallback>
        </mc:AlternateContent>
      </w:r>
      <w:r>
        <w:rPr>
          <w:noProof/>
        </w:rPr>
        <mc:AlternateContent>
          <mc:Choice Requires="wps">
            <w:drawing>
              <wp:anchor distT="0" distB="0" distL="114300" distR="114300" simplePos="0" relativeHeight="251674624" behindDoc="1" locked="0" layoutInCell="1" allowOverlap="1" wp14:anchorId="2FA17BFE" wp14:editId="655B7559">
                <wp:simplePos x="0" y="0"/>
                <wp:positionH relativeFrom="column">
                  <wp:posOffset>559435</wp:posOffset>
                </wp:positionH>
                <wp:positionV relativeFrom="paragraph">
                  <wp:posOffset>8593455</wp:posOffset>
                </wp:positionV>
                <wp:extent cx="4612640" cy="635"/>
                <wp:effectExtent l="0" t="0" r="0" b="0"/>
                <wp:wrapTight wrapText="bothSides">
                  <wp:wrapPolygon edited="0">
                    <wp:start x="0" y="0"/>
                    <wp:lineTo x="0" y="21600"/>
                    <wp:lineTo x="21600" y="21600"/>
                    <wp:lineTo x="21600" y="0"/>
                  </wp:wrapPolygon>
                </wp:wrapTight>
                <wp:docPr id="586388770" name="Text Box 1"/>
                <wp:cNvGraphicFramePr/>
                <a:graphic xmlns:a="http://schemas.openxmlformats.org/drawingml/2006/main">
                  <a:graphicData uri="http://schemas.microsoft.com/office/word/2010/wordprocessingShape">
                    <wps:wsp>
                      <wps:cNvSpPr txBox="1"/>
                      <wps:spPr>
                        <a:xfrm>
                          <a:off x="0" y="0"/>
                          <a:ext cx="4612640" cy="635"/>
                        </a:xfrm>
                        <a:prstGeom prst="rect">
                          <a:avLst/>
                        </a:prstGeom>
                        <a:solidFill>
                          <a:prstClr val="white"/>
                        </a:solidFill>
                        <a:ln>
                          <a:noFill/>
                        </a:ln>
                      </wps:spPr>
                      <wps:txbx>
                        <w:txbxContent>
                          <w:p w14:paraId="7FBD5F95" w14:textId="71A4F18E" w:rsidR="00C05BC9" w:rsidRPr="008B45E8" w:rsidRDefault="00C05BC9" w:rsidP="00C05BC9">
                            <w:pPr>
                              <w:pStyle w:val="Caption"/>
                              <w:rPr>
                                <w:noProof/>
                                <w:sz w:val="22"/>
                                <w:szCs w:val="22"/>
                              </w:rPr>
                            </w:pPr>
                            <w:bookmarkStart w:id="9" w:name="_Toc161541175"/>
                            <w:r>
                              <w:t xml:space="preserve">Figure </w:t>
                            </w:r>
                            <w:r>
                              <w:fldChar w:fldCharType="begin"/>
                            </w:r>
                            <w:r>
                              <w:instrText xml:space="preserve"> SEQ Figure \* ARABIC </w:instrText>
                            </w:r>
                            <w:r>
                              <w:fldChar w:fldCharType="separate"/>
                            </w:r>
                            <w:r>
                              <w:rPr>
                                <w:noProof/>
                              </w:rPr>
                              <w:t>3</w:t>
                            </w:r>
                            <w:r>
                              <w:fldChar w:fldCharType="end"/>
                            </w:r>
                            <w:r>
                              <w:t xml:space="preserve"> - </w:t>
                            </w:r>
                            <w:r w:rsidRPr="00E108FE">
                              <w:t>BMW E39 530D Torque against Engine Speed Results Graph (</w:t>
                            </w:r>
                            <w:proofErr w:type="spellStart"/>
                            <w:r w:rsidRPr="00E108FE">
                              <w:t>Prajwowski</w:t>
                            </w:r>
                            <w:proofErr w:type="spellEnd"/>
                            <w:r w:rsidRPr="00E108FE">
                              <w:t>, 2015)</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A17BFE" id="_x0000_s1028" type="#_x0000_t202" style="position:absolute;margin-left:44.05pt;margin-top:676.65pt;width:363.2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" stroked="f">
                <v:textbox style="mso-fit-shape-to-text:t" inset="0,0,0,0">
                  <w:txbxContent>
                    <w:p w14:paraId="7FBD5F95" w14:textId="71A4F18E" w:rsidR="00C05BC9" w:rsidRPr="008B45E8" w:rsidRDefault="00C05BC9" w:rsidP="00C05BC9">
                      <w:pPr>
                        <w:pStyle w:val="Caption"/>
                        <w:rPr>
                          <w:noProof/>
                          <w:sz w:val="22"/>
                          <w:szCs w:val="22"/>
                        </w:rPr>
                      </w:pPr>
                      <w:bookmarkStart w:id="15" w:name="_Toc161541175"/>
                      <w:r>
                        <w:t xml:space="preserve">Figure </w:t>
                      </w:r>
                      <w:r>
                        <w:fldChar w:fldCharType="begin"/>
                      </w:r>
                      <w:r>
                        <w:instrText xml:space="preserve"> SEQ Figure \* ARABIC </w:instrText>
                      </w:r>
                      <w:r>
                        <w:fldChar w:fldCharType="separate"/>
                      </w:r>
                      <w:r>
                        <w:rPr>
                          <w:noProof/>
                        </w:rPr>
                        <w:t>3</w:t>
                      </w:r>
                      <w:r>
                        <w:fldChar w:fldCharType="end"/>
                      </w:r>
                      <w:r>
                        <w:t xml:space="preserve"> - </w:t>
                      </w:r>
                      <w:r w:rsidRPr="00E108FE">
                        <w:t>BMW E39 530D Torque against Engine Speed Results Graph (</w:t>
                      </w:r>
                      <w:proofErr w:type="spellStart"/>
                      <w:r w:rsidRPr="00E108FE">
                        <w:t>Prajwowski</w:t>
                      </w:r>
                      <w:proofErr w:type="spellEnd"/>
                      <w:r w:rsidRPr="00E108FE">
                        <w:t>, 2015)</w:t>
                      </w:r>
                      <w:bookmarkEnd w:id="15"/>
                    </w:p>
                  </w:txbxContent>
                </v:textbox>
                <w10:wrap type="tight"/>
              </v:shape>
            </w:pict>
          </mc:Fallback>
        </mc:AlternateContent>
      </w:r>
      <w:r w:rsidR="0050212A">
        <w:rPr>
          <w:noProof/>
        </w:rPr>
        <w:drawing>
          <wp:anchor distT="0" distB="0" distL="114300" distR="114300" simplePos="0" relativeHeight="251668480" behindDoc="1" locked="0" layoutInCell="1" allowOverlap="1" wp14:anchorId="1251CBF1" wp14:editId="6E556C59">
            <wp:simplePos x="0" y="0"/>
            <wp:positionH relativeFrom="margin">
              <wp:align>center</wp:align>
            </wp:positionH>
            <wp:positionV relativeFrom="paragraph">
              <wp:posOffset>6347432</wp:posOffset>
            </wp:positionV>
            <wp:extent cx="4612640" cy="2358390"/>
            <wp:effectExtent l="0" t="0" r="0" b="3810"/>
            <wp:wrapTight wrapText="bothSides">
              <wp:wrapPolygon edited="0">
                <wp:start x="0" y="0"/>
                <wp:lineTo x="0" y="21460"/>
                <wp:lineTo x="21499" y="21460"/>
                <wp:lineTo x="21499" y="0"/>
                <wp:lineTo x="0" y="0"/>
              </wp:wrapPolygon>
            </wp:wrapTight>
            <wp:docPr id="984133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2640" cy="2358390"/>
                    </a:xfrm>
                    <a:prstGeom prst="rect">
                      <a:avLst/>
                    </a:prstGeom>
                    <a:noFill/>
                  </pic:spPr>
                </pic:pic>
              </a:graphicData>
            </a:graphic>
            <wp14:sizeRelH relativeFrom="margin">
              <wp14:pctWidth>0</wp14:pctWidth>
            </wp14:sizeRelH>
            <wp14:sizeRelV relativeFrom="margin">
              <wp14:pctHeight>0</wp14:pctHeight>
            </wp14:sizeRelV>
          </wp:anchor>
        </w:drawing>
      </w:r>
      <w:r w:rsidR="0045157D">
        <w:rPr>
          <w:noProof/>
        </w:rPr>
        <w:drawing>
          <wp:anchor distT="0" distB="0" distL="114300" distR="114300" simplePos="0" relativeHeight="251660288" behindDoc="1" locked="0" layoutInCell="1" allowOverlap="1" wp14:anchorId="3E9B736B" wp14:editId="1E225069">
            <wp:simplePos x="0" y="0"/>
            <wp:positionH relativeFrom="margin">
              <wp:align>right</wp:align>
            </wp:positionH>
            <wp:positionV relativeFrom="paragraph">
              <wp:posOffset>5080</wp:posOffset>
            </wp:positionV>
            <wp:extent cx="5731510" cy="3844290"/>
            <wp:effectExtent l="0" t="0" r="2540" b="3810"/>
            <wp:wrapTight wrapText="bothSides">
              <wp:wrapPolygon edited="0">
                <wp:start x="0" y="0"/>
                <wp:lineTo x="0" y="21514"/>
                <wp:lineTo x="21538" y="21514"/>
                <wp:lineTo x="21538" y="0"/>
                <wp:lineTo x="0" y="0"/>
              </wp:wrapPolygon>
            </wp:wrapTight>
            <wp:docPr id="499435132" name="Chart 1">
              <a:extLst xmlns:a="http://schemas.openxmlformats.org/drawingml/2006/main">
                <a:ext uri="{FF2B5EF4-FFF2-40B4-BE49-F238E27FC236}">
                  <a16:creationId xmlns:a16="http://schemas.microsoft.com/office/drawing/2014/main" id="{AD7BCE4A-9354-95D1-3515-1025D6E17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C25434">
        <w:t xml:space="preserve">Figure 2 displays the data observed regarding the variation of torque across engine speeds. The graph shows a distinctly level curve compared to other examples of graphs like </w:t>
      </w:r>
      <w:r w:rsidR="00A21EFB">
        <w:t>these and</w:t>
      </w:r>
      <w:r w:rsidR="00C25434">
        <w:t xml:space="preserve"> reaches its maximum torque value </w:t>
      </w:r>
      <w:r w:rsidR="0050212A">
        <w:t>relatively</w:t>
      </w:r>
      <w:r w:rsidR="00C25434">
        <w:t xml:space="preserve"> early. This initial rise in the torque</w:t>
      </w:r>
      <w:r w:rsidR="00A21EFB">
        <w:t xml:space="preserve"> is necessary because it is crucial for getting the vehicle moving, helping it increase speed as it rises through the gears. After torque reaches its peak, it steadily decreases because of the increased friction amongst the moving parts of the engine (Saraswat, 2018).</w:t>
      </w:r>
      <w:r w:rsidR="002C0140">
        <w:t xml:space="preserve"> </w:t>
      </w:r>
      <w:r w:rsidR="0050212A">
        <w:t xml:space="preserve">This </w:t>
      </w:r>
      <w:proofErr w:type="gramStart"/>
      <w:r w:rsidR="0050212A">
        <w:t>particular engine</w:t>
      </w:r>
      <w:proofErr w:type="gramEnd"/>
      <w:r w:rsidR="0050212A">
        <w:t xml:space="preserve"> shows increased torque at the low to medium range of engine speeds, which is ideal for better acceleration, even if the torque values are comparatively small to other engines, such as the one used for in a BMW E39 530D, as can be observed</w:t>
      </w:r>
      <w:r w:rsidR="00AD7A81">
        <w:t xml:space="preserve"> as the black lines (dotted and solid)</w:t>
      </w:r>
      <w:r w:rsidR="0050212A">
        <w:t xml:space="preserve"> in figure 3</w:t>
      </w:r>
      <w:r w:rsidR="000506FA">
        <w:t xml:space="preserve"> (</w:t>
      </w:r>
      <w:proofErr w:type="spellStart"/>
      <w:r w:rsidR="000506FA">
        <w:t>Prajwowski</w:t>
      </w:r>
      <w:proofErr w:type="spellEnd"/>
      <w:r w:rsidR="000506FA">
        <w:t>, 2015).</w:t>
      </w:r>
      <w:r w:rsidR="0050212A">
        <w:t xml:space="preserve">  </w:t>
      </w:r>
    </w:p>
    <w:p w14:paraId="419C5C18" w14:textId="19EC6013" w:rsidR="0050212A" w:rsidRDefault="0050212A"/>
    <w:p w14:paraId="4A09C67F" w14:textId="77777777" w:rsidR="0050212A" w:rsidRDefault="0050212A"/>
    <w:p w14:paraId="2E8A6EC0" w14:textId="0FC7942B" w:rsidR="000C6466" w:rsidRDefault="002613B6">
      <w:r>
        <w:rPr>
          <w:noProof/>
        </w:rPr>
        <w:lastRenderedPageBreak/>
        <mc:AlternateContent>
          <mc:Choice Requires="wps">
            <w:drawing>
              <wp:anchor distT="0" distB="0" distL="114300" distR="114300" simplePos="0" relativeHeight="251667456" behindDoc="1" locked="0" layoutInCell="1" allowOverlap="1" wp14:anchorId="35A2509E" wp14:editId="73D64F07">
                <wp:simplePos x="0" y="0"/>
                <wp:positionH relativeFrom="column">
                  <wp:posOffset>29210</wp:posOffset>
                </wp:positionH>
                <wp:positionV relativeFrom="paragraph">
                  <wp:posOffset>3322320</wp:posOffset>
                </wp:positionV>
                <wp:extent cx="5731510" cy="635"/>
                <wp:effectExtent l="0" t="0" r="0" b="0"/>
                <wp:wrapTight wrapText="bothSides">
                  <wp:wrapPolygon edited="0">
                    <wp:start x="0" y="0"/>
                    <wp:lineTo x="0" y="21600"/>
                    <wp:lineTo x="21600" y="21600"/>
                    <wp:lineTo x="21600" y="0"/>
                  </wp:wrapPolygon>
                </wp:wrapTight>
                <wp:docPr id="112508439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C46B0FB" w14:textId="5B871ECA" w:rsidR="002613B6" w:rsidRPr="00620DF7" w:rsidRDefault="002613B6" w:rsidP="002613B6">
                            <w:pPr>
                              <w:pStyle w:val="Caption"/>
                              <w:rPr>
                                <w:noProof/>
                                <w:sz w:val="22"/>
                                <w:szCs w:val="22"/>
                              </w:rPr>
                            </w:pPr>
                            <w:bookmarkStart w:id="10" w:name="_Toc161541054"/>
                            <w:bookmarkStart w:id="11" w:name="_Toc161541097"/>
                            <w:bookmarkStart w:id="12" w:name="_Toc161541176"/>
                            <w:r>
                              <w:t xml:space="preserve">Figure </w:t>
                            </w:r>
                            <w:r>
                              <w:fldChar w:fldCharType="begin"/>
                            </w:r>
                            <w:r>
                              <w:instrText xml:space="preserve"> SEQ Figure \* ARABIC </w:instrText>
                            </w:r>
                            <w:r>
                              <w:fldChar w:fldCharType="separate"/>
                            </w:r>
                            <w:r w:rsidR="00C05BC9">
                              <w:rPr>
                                <w:noProof/>
                              </w:rPr>
                              <w:t>4</w:t>
                            </w:r>
                            <w:r>
                              <w:fldChar w:fldCharType="end"/>
                            </w:r>
                            <w:r>
                              <w:t xml:space="preserve"> - Brake Power against Engine Speed Results Graph</w:t>
                            </w:r>
                            <w:bookmarkEnd w:id="10"/>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A2509E" id="_x0000_s1029" type="#_x0000_t202" style="position:absolute;margin-left:2.3pt;margin-top:261.6pt;width:451.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" stroked="f">
                <v:textbox style="mso-fit-shape-to-text:t" inset="0,0,0,0">
                  <w:txbxContent>
                    <w:p w14:paraId="5C46B0FB" w14:textId="5B871ECA" w:rsidR="002613B6" w:rsidRPr="00620DF7" w:rsidRDefault="002613B6" w:rsidP="002613B6">
                      <w:pPr>
                        <w:pStyle w:val="Caption"/>
                        <w:rPr>
                          <w:noProof/>
                          <w:sz w:val="22"/>
                          <w:szCs w:val="22"/>
                        </w:rPr>
                      </w:pPr>
                      <w:bookmarkStart w:id="19" w:name="_Toc161541054"/>
                      <w:bookmarkStart w:id="20" w:name="_Toc161541097"/>
                      <w:bookmarkStart w:id="21" w:name="_Toc161541176"/>
                      <w:r>
                        <w:t xml:space="preserve">Figure </w:t>
                      </w:r>
                      <w:r>
                        <w:fldChar w:fldCharType="begin"/>
                      </w:r>
                      <w:r>
                        <w:instrText xml:space="preserve"> SEQ Figure \* ARABIC </w:instrText>
                      </w:r>
                      <w:r>
                        <w:fldChar w:fldCharType="separate"/>
                      </w:r>
                      <w:r w:rsidR="00C05BC9">
                        <w:rPr>
                          <w:noProof/>
                        </w:rPr>
                        <w:t>4</w:t>
                      </w:r>
                      <w:r>
                        <w:fldChar w:fldCharType="end"/>
                      </w:r>
                      <w:r>
                        <w:t xml:space="preserve"> - Brake Power against Engine Speed Results Graph</w:t>
                      </w:r>
                      <w:bookmarkEnd w:id="19"/>
                      <w:bookmarkEnd w:id="20"/>
                      <w:bookmarkEnd w:id="21"/>
                    </w:p>
                  </w:txbxContent>
                </v:textbox>
                <w10:wrap type="tight"/>
              </v:shape>
            </w:pict>
          </mc:Fallback>
        </mc:AlternateContent>
      </w:r>
      <w:r w:rsidR="00F2706D">
        <w:rPr>
          <w:noProof/>
        </w:rPr>
        <w:drawing>
          <wp:anchor distT="0" distB="0" distL="114300" distR="114300" simplePos="0" relativeHeight="251659264" behindDoc="1" locked="0" layoutInCell="1" allowOverlap="1" wp14:anchorId="5AB81079" wp14:editId="77A94D52">
            <wp:simplePos x="0" y="0"/>
            <wp:positionH relativeFrom="margin">
              <wp:posOffset>29505</wp:posOffset>
            </wp:positionH>
            <wp:positionV relativeFrom="paragraph">
              <wp:posOffset>222</wp:posOffset>
            </wp:positionV>
            <wp:extent cx="5731510" cy="3446145"/>
            <wp:effectExtent l="0" t="0" r="2540" b="1905"/>
            <wp:wrapTight wrapText="bothSides">
              <wp:wrapPolygon edited="0">
                <wp:start x="0" y="0"/>
                <wp:lineTo x="0" y="21493"/>
                <wp:lineTo x="21538" y="21493"/>
                <wp:lineTo x="21538" y="0"/>
                <wp:lineTo x="0" y="0"/>
              </wp:wrapPolygon>
            </wp:wrapTight>
            <wp:docPr id="1249203595" name="Chart 1">
              <a:extLst xmlns:a="http://schemas.openxmlformats.org/drawingml/2006/main">
                <a:ext uri="{FF2B5EF4-FFF2-40B4-BE49-F238E27FC236}">
                  <a16:creationId xmlns:a16="http://schemas.microsoft.com/office/drawing/2014/main" id="{DA62705D-C82E-A937-99B2-DDF0E68DF3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8D6196">
        <w:t>Figure 3 shows the results of how brake power, measured in watts, varied across engine speeds. It can be observed that the power steadily increased up to around 4500rpm before dipping slightly. This is because, an engine will build up mechanical losses as it runs at increased engine speeds, due to reasons such as increased friction on piston rings, the cylinder and bearing surfaces. At higher running speeds, these losses will increase, along with the heavier need for other working components, like the cooling fan, which will eventually become so great that the brake power will begin to decrease, since not enough work is going to the generation of that power (</w:t>
      </w:r>
      <w:proofErr w:type="spellStart"/>
      <w:r w:rsidR="000A2D73">
        <w:t>Rjoob</w:t>
      </w:r>
      <w:proofErr w:type="spellEnd"/>
      <w:r w:rsidR="000A2D73">
        <w:t xml:space="preserve"> and Sabbar, 2013).</w:t>
      </w:r>
      <w:r w:rsidR="008D6196">
        <w:t xml:space="preserve"> </w:t>
      </w:r>
    </w:p>
    <w:p w14:paraId="3580A380" w14:textId="7CAB78C0" w:rsidR="00F815AC" w:rsidRDefault="000C6466">
      <w:r>
        <w:br w:type="page"/>
      </w:r>
    </w:p>
    <w:p w14:paraId="77880832" w14:textId="3119C3E3" w:rsidR="00202BF5" w:rsidRDefault="00202BF5" w:rsidP="00202BF5">
      <w:pPr>
        <w:pStyle w:val="Heading1"/>
      </w:pPr>
      <w:bookmarkStart w:id="13" w:name="_Toc161585838"/>
      <w:r>
        <w:lastRenderedPageBreak/>
        <w:t>Conclusion</w:t>
      </w:r>
      <w:bookmarkEnd w:id="13"/>
    </w:p>
    <w:p w14:paraId="3D0CFDED" w14:textId="77777777" w:rsidR="00C80FCB" w:rsidRDefault="00A23383">
      <w:r>
        <w:t>T</w:t>
      </w:r>
      <w:r w:rsidR="002C0140">
        <w:t>hese results prove that there is a lot of friction within the engine, as torque</w:t>
      </w:r>
      <w:r w:rsidR="00FC4026">
        <w:t>, brake power</w:t>
      </w:r>
      <w:r w:rsidR="002C0140">
        <w:t xml:space="preserve"> and SFC are </w:t>
      </w:r>
      <w:r w:rsidR="00FC4026">
        <w:t>all</w:t>
      </w:r>
      <w:r w:rsidR="002C0140">
        <w:t xml:space="preserve"> hampered by friction, and other possible factors, enough to alter them </w:t>
      </w:r>
      <w:proofErr w:type="gramStart"/>
      <w:r w:rsidR="002C0140">
        <w:t>fairly drastically</w:t>
      </w:r>
      <w:proofErr w:type="gramEnd"/>
      <w:r w:rsidR="002C0140">
        <w:t>.</w:t>
      </w:r>
    </w:p>
    <w:p w14:paraId="66B44443" w14:textId="77777777" w:rsidR="00C80FCB" w:rsidRDefault="00FC4026">
      <w:r>
        <w:t>The SFC reaches a peak at 5500rpm, above its starting point due to a constant build up of friction; the brake power hits a maximum before 5500rpm because the rate of friction eventually becomes greater than the rate of power increase with higher engine speeds, and torque decreases after an early high for the exact same reason.</w:t>
      </w:r>
    </w:p>
    <w:p w14:paraId="2F1E3AE4" w14:textId="723E9A59" w:rsidR="00202BF5" w:rsidRDefault="000506FA">
      <w:r>
        <w:t>This is an engine with compelling acceleration under small loads but has an issue with high friction loses.</w:t>
      </w:r>
      <w:r w:rsidR="00202BF5">
        <w:br w:type="page"/>
      </w:r>
    </w:p>
    <w:p w14:paraId="744BDF9C" w14:textId="38FBA4CD" w:rsidR="00202BF5" w:rsidRDefault="00202BF5" w:rsidP="00202BF5">
      <w:pPr>
        <w:pStyle w:val="Heading1"/>
      </w:pPr>
      <w:bookmarkStart w:id="14" w:name="_Toc161585839"/>
      <w:r>
        <w:lastRenderedPageBreak/>
        <w:t>Evaluation</w:t>
      </w:r>
      <w:bookmarkEnd w:id="14"/>
    </w:p>
    <w:p w14:paraId="05D7A681" w14:textId="77777777" w:rsidR="00C80FCB" w:rsidRDefault="000C5D06">
      <w:r>
        <w:t>This experiment’s data can be seen as non-useful in some regards as engine performance is dependent on ambient conditions, such as air pressure and temperature.</w:t>
      </w:r>
    </w:p>
    <w:p w14:paraId="32B82AA2" w14:textId="77777777" w:rsidR="00C80FCB" w:rsidRDefault="000C5D06">
      <w:r>
        <w:t>The results would no doubt see a change if either of those conditions changed. Therefore, it may prove useful to run this experiment again under different conditions to see what those results would be, possibly taking an average across each value produced for each rpm step to find a more general picture of the engine’s performance.</w:t>
      </w:r>
    </w:p>
    <w:p w14:paraId="28EE1801" w14:textId="5C2280E8" w:rsidR="00202BF5" w:rsidRDefault="000C5D06">
      <w:pPr>
        <w:rPr>
          <w:rFonts w:asciiTheme="majorHAnsi" w:eastAsiaTheme="majorEastAsia" w:hAnsiTheme="majorHAnsi" w:cstheme="majorBidi"/>
          <w:color w:val="2F5496" w:themeColor="accent1" w:themeShade="BF"/>
          <w:sz w:val="32"/>
          <w:szCs w:val="32"/>
        </w:rPr>
      </w:pPr>
      <w:r>
        <w:t>It may also simply be ideal to run the same experiment at the same conditions again, as there might be changes or trends that a singular set of data would not identify, for example if the results were an outlier to what they should be.</w:t>
      </w:r>
      <w:r w:rsidR="00202BF5">
        <w:br w:type="page"/>
      </w:r>
    </w:p>
    <w:p w14:paraId="6B9AB2C6" w14:textId="1756D17C" w:rsidR="00FA5F01" w:rsidRDefault="00202BF5" w:rsidP="00FA5F01">
      <w:pPr>
        <w:pStyle w:val="Heading1"/>
      </w:pPr>
      <w:bookmarkStart w:id="15" w:name="_Toc161585840"/>
      <w:r>
        <w:lastRenderedPageBreak/>
        <w:t>References</w:t>
      </w:r>
      <w:bookmarkEnd w:id="15"/>
    </w:p>
    <w:p w14:paraId="75B63B10" w14:textId="0F5E7002" w:rsidR="00FA5F01" w:rsidRDefault="00FA5F01" w:rsidP="00FA5F01">
      <w:r>
        <w:t xml:space="preserve">Jahirul, M.I. and </w:t>
      </w:r>
      <w:proofErr w:type="spellStart"/>
      <w:r>
        <w:t>Masjuki</w:t>
      </w:r>
      <w:proofErr w:type="spellEnd"/>
      <w:r>
        <w:t>, H.H. (2010) ‘</w:t>
      </w:r>
      <w:r w:rsidRPr="00FA5F01">
        <w:t>Comparative engine performance and emission analysis of CNG and gasoline in a retrofitted car engine</w:t>
      </w:r>
      <w:r>
        <w:t>’</w:t>
      </w:r>
      <w:r w:rsidR="004E28E0">
        <w:t xml:space="preserve">, </w:t>
      </w:r>
      <w:r w:rsidR="004E28E0" w:rsidRPr="004E28E0">
        <w:rPr>
          <w:i/>
          <w:iCs/>
        </w:rPr>
        <w:t>Applied Thermal Engineering</w:t>
      </w:r>
      <w:r w:rsidR="004E28E0">
        <w:t xml:space="preserve">, 30(14-15), pp. 2219-2226. Available at: </w:t>
      </w:r>
      <w:hyperlink r:id="rId16" w:history="1">
        <w:r w:rsidR="004E28E0" w:rsidRPr="00595977">
          <w:rPr>
            <w:rStyle w:val="Hyperlink"/>
          </w:rPr>
          <w:t>https://doi.org/10.1016/j.applthermaleng.2010.05.037</w:t>
        </w:r>
      </w:hyperlink>
    </w:p>
    <w:p w14:paraId="01D75785" w14:textId="53351876" w:rsidR="004E28E0" w:rsidRDefault="009F6BE9" w:rsidP="00FA5F01">
      <w:r>
        <w:t xml:space="preserve">Saraswat, M. (2018) ‘RELATION BETWEEN RPM AND TORQUE EXPLAINED !!’ </w:t>
      </w:r>
      <w:r w:rsidRPr="009F6BE9">
        <w:rPr>
          <w:i/>
          <w:iCs/>
        </w:rPr>
        <w:t>Mechanical Minds</w:t>
      </w:r>
      <w:r>
        <w:t xml:space="preserve">, 12 April. Available at: </w:t>
      </w:r>
      <w:hyperlink r:id="rId17" w:history="1">
        <w:r w:rsidRPr="00901C27">
          <w:rPr>
            <w:rStyle w:val="Hyperlink"/>
          </w:rPr>
          <w:t>https://mechanicalsphere.blogspot.com/2018/04/relation-between-rpm-and-torque.html</w:t>
        </w:r>
      </w:hyperlink>
      <w:r>
        <w:t xml:space="preserve"> (Accessed: 15</w:t>
      </w:r>
      <w:r w:rsidR="002A5455">
        <w:t xml:space="preserve"> March 2024)</w:t>
      </w:r>
      <w:r w:rsidR="000A2D73">
        <w:t>.</w:t>
      </w:r>
    </w:p>
    <w:p w14:paraId="7D531E21" w14:textId="7D3BA938" w:rsidR="000506FA" w:rsidRDefault="000506FA" w:rsidP="00FA5F01">
      <w:proofErr w:type="spellStart"/>
      <w:r>
        <w:t>Prajwowski</w:t>
      </w:r>
      <w:proofErr w:type="spellEnd"/>
      <w:r>
        <w:t xml:space="preserve">, K. (2015) ‘The Impact of Alterations </w:t>
      </w:r>
      <w:proofErr w:type="gramStart"/>
      <w:r>
        <w:t>In</w:t>
      </w:r>
      <w:proofErr w:type="gramEnd"/>
      <w:r>
        <w:t xml:space="preserve"> Control Unit Software On The BMW 3.0D Engine Power and Torque’, </w:t>
      </w:r>
      <w:r w:rsidRPr="000506FA">
        <w:rPr>
          <w:i/>
          <w:iCs/>
        </w:rPr>
        <w:t>Journal of KONES</w:t>
      </w:r>
      <w:r>
        <w:t xml:space="preserve">, 22(3), pp. 201-206. Available at: </w:t>
      </w:r>
      <w:hyperlink r:id="rId18" w:history="1">
        <w:r w:rsidRPr="006549E5">
          <w:rPr>
            <w:rStyle w:val="Hyperlink"/>
          </w:rPr>
          <w:t>https://www.infona.pl/resource/bwmeta1.element.baztech-a53f0579-2d94-4639-962d-6ceb44cc309b</w:t>
        </w:r>
      </w:hyperlink>
    </w:p>
    <w:p w14:paraId="5972C55E" w14:textId="0A755B1D" w:rsidR="000A2D73" w:rsidRDefault="000A2D73" w:rsidP="00FA5F01">
      <w:proofErr w:type="spellStart"/>
      <w:r>
        <w:t>Rjoob</w:t>
      </w:r>
      <w:proofErr w:type="spellEnd"/>
      <w:r>
        <w:t xml:space="preserve">, T.H. and Sabbar, H.M. (2018) </w:t>
      </w:r>
      <w:r w:rsidRPr="000A2D73">
        <w:rPr>
          <w:i/>
          <w:iCs/>
        </w:rPr>
        <w:t>Design of Onboard Engine Brake Power Test</w:t>
      </w:r>
      <w:r>
        <w:rPr>
          <w:i/>
          <w:iCs/>
        </w:rPr>
        <w:t>.</w:t>
      </w:r>
      <w:r>
        <w:t xml:space="preserve"> Graduation Project. Palestine Polytechnic University. Available at: </w:t>
      </w:r>
      <w:hyperlink r:id="rId19" w:history="1">
        <w:r w:rsidRPr="00901C27">
          <w:rPr>
            <w:rStyle w:val="Hyperlink"/>
          </w:rPr>
          <w:t>https://scholar.ppu.edu/handle/123456789/6372</w:t>
        </w:r>
      </w:hyperlink>
      <w:r>
        <w:t xml:space="preserve"> (Accessed: 15 March 2024).</w:t>
      </w:r>
    </w:p>
    <w:p w14:paraId="7B0133CA" w14:textId="77777777" w:rsidR="000A2D73" w:rsidRPr="000A2D73" w:rsidRDefault="000A2D73" w:rsidP="00FA5F01"/>
    <w:p w14:paraId="01FDEEDD" w14:textId="77777777" w:rsidR="002A5455" w:rsidRPr="009F6BE9" w:rsidRDefault="002A5455" w:rsidP="00FA5F01"/>
    <w:sectPr w:rsidR="002A5455" w:rsidRPr="009F6BE9" w:rsidSect="00A64B8E">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FD51A" w14:textId="77777777" w:rsidR="00A64B8E" w:rsidRDefault="00A64B8E" w:rsidP="008E5866">
      <w:pPr>
        <w:spacing w:after="0" w:line="240" w:lineRule="auto"/>
      </w:pPr>
      <w:r>
        <w:separator/>
      </w:r>
    </w:p>
  </w:endnote>
  <w:endnote w:type="continuationSeparator" w:id="0">
    <w:p w14:paraId="6C538251" w14:textId="77777777" w:rsidR="00A64B8E" w:rsidRDefault="00A64B8E" w:rsidP="008E5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70290"/>
      <w:docPartObj>
        <w:docPartGallery w:val="Page Numbers (Bottom of Page)"/>
        <w:docPartUnique/>
      </w:docPartObj>
    </w:sdtPr>
    <w:sdtEndPr>
      <w:rPr>
        <w:noProof/>
      </w:rPr>
    </w:sdtEndPr>
    <w:sdtContent>
      <w:p w14:paraId="6FFCFB26" w14:textId="77777777" w:rsidR="008E5866" w:rsidRDefault="008E58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3BDE15" w14:textId="77777777" w:rsidR="008E5866" w:rsidRDefault="008E5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D81E5" w14:textId="77777777" w:rsidR="00A64B8E" w:rsidRDefault="00A64B8E" w:rsidP="008E5866">
      <w:pPr>
        <w:spacing w:after="0" w:line="240" w:lineRule="auto"/>
      </w:pPr>
      <w:r>
        <w:separator/>
      </w:r>
    </w:p>
  </w:footnote>
  <w:footnote w:type="continuationSeparator" w:id="0">
    <w:p w14:paraId="3281B48A" w14:textId="77777777" w:rsidR="00A64B8E" w:rsidRDefault="00A64B8E" w:rsidP="008E5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EC1CD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F445BDF"/>
    <w:multiLevelType w:val="hybridMultilevel"/>
    <w:tmpl w:val="7D0C9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18421">
    <w:abstractNumId w:val="0"/>
  </w:num>
  <w:num w:numId="2" w16cid:durableId="2078436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078"/>
    <w:rsid w:val="00021F0B"/>
    <w:rsid w:val="00035F0D"/>
    <w:rsid w:val="000506FA"/>
    <w:rsid w:val="000A2D73"/>
    <w:rsid w:val="000A69C8"/>
    <w:rsid w:val="000C0E25"/>
    <w:rsid w:val="000C5087"/>
    <w:rsid w:val="000C5D06"/>
    <w:rsid w:val="000C6466"/>
    <w:rsid w:val="00121862"/>
    <w:rsid w:val="001E4D72"/>
    <w:rsid w:val="00200A28"/>
    <w:rsid w:val="00202BF5"/>
    <w:rsid w:val="002613B6"/>
    <w:rsid w:val="002628A8"/>
    <w:rsid w:val="0026302D"/>
    <w:rsid w:val="002A41E1"/>
    <w:rsid w:val="002A5455"/>
    <w:rsid w:val="002C0140"/>
    <w:rsid w:val="0045157D"/>
    <w:rsid w:val="004E28E0"/>
    <w:rsid w:val="0050212A"/>
    <w:rsid w:val="00537211"/>
    <w:rsid w:val="00575015"/>
    <w:rsid w:val="00865C61"/>
    <w:rsid w:val="008A6932"/>
    <w:rsid w:val="008D6196"/>
    <w:rsid w:val="008E5866"/>
    <w:rsid w:val="00903E20"/>
    <w:rsid w:val="009F6BE9"/>
    <w:rsid w:val="00A05697"/>
    <w:rsid w:val="00A06BDB"/>
    <w:rsid w:val="00A0721E"/>
    <w:rsid w:val="00A21EFB"/>
    <w:rsid w:val="00A23383"/>
    <w:rsid w:val="00A42331"/>
    <w:rsid w:val="00A64B8E"/>
    <w:rsid w:val="00A65281"/>
    <w:rsid w:val="00AB2B8D"/>
    <w:rsid w:val="00AD7A81"/>
    <w:rsid w:val="00B87684"/>
    <w:rsid w:val="00C05BC9"/>
    <w:rsid w:val="00C25434"/>
    <w:rsid w:val="00C80FCB"/>
    <w:rsid w:val="00C839B0"/>
    <w:rsid w:val="00CB782A"/>
    <w:rsid w:val="00CF776A"/>
    <w:rsid w:val="00D23C5C"/>
    <w:rsid w:val="00E02A95"/>
    <w:rsid w:val="00E07444"/>
    <w:rsid w:val="00E64939"/>
    <w:rsid w:val="00EC0078"/>
    <w:rsid w:val="00F2706D"/>
    <w:rsid w:val="00F4392A"/>
    <w:rsid w:val="00F815AC"/>
    <w:rsid w:val="00FA225A"/>
    <w:rsid w:val="00FA5F01"/>
    <w:rsid w:val="00FC4026"/>
    <w:rsid w:val="00FE51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DFFF1"/>
  <w15:chartTrackingRefBased/>
  <w15:docId w15:val="{56FC7703-A809-4ECE-B838-306874800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93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493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493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6493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E586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E586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E586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E586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E586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9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49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493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6493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E58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E58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E58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E58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E586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E5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866"/>
  </w:style>
  <w:style w:type="paragraph" w:styleId="Footer">
    <w:name w:val="footer"/>
    <w:basedOn w:val="Normal"/>
    <w:link w:val="FooterChar"/>
    <w:uiPriority w:val="99"/>
    <w:unhideWhenUsed/>
    <w:rsid w:val="008E5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866"/>
  </w:style>
  <w:style w:type="paragraph" w:styleId="TOCHeading">
    <w:name w:val="TOC Heading"/>
    <w:basedOn w:val="Heading1"/>
    <w:next w:val="Normal"/>
    <w:uiPriority w:val="39"/>
    <w:unhideWhenUsed/>
    <w:qFormat/>
    <w:rsid w:val="00A65281"/>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A65281"/>
    <w:pPr>
      <w:spacing w:after="100"/>
    </w:pPr>
  </w:style>
  <w:style w:type="character" w:styleId="Hyperlink">
    <w:name w:val="Hyperlink"/>
    <w:basedOn w:val="DefaultParagraphFont"/>
    <w:uiPriority w:val="99"/>
    <w:unhideWhenUsed/>
    <w:rsid w:val="00A65281"/>
    <w:rPr>
      <w:color w:val="0563C1" w:themeColor="hyperlink"/>
      <w:u w:val="single"/>
    </w:rPr>
  </w:style>
  <w:style w:type="table" w:styleId="TableGrid">
    <w:name w:val="Table Grid"/>
    <w:basedOn w:val="TableNormal"/>
    <w:uiPriority w:val="39"/>
    <w:rsid w:val="00A652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69C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69C8"/>
    <w:pPr>
      <w:spacing w:after="0"/>
    </w:pPr>
  </w:style>
  <w:style w:type="character" w:styleId="FollowedHyperlink">
    <w:name w:val="FollowedHyperlink"/>
    <w:basedOn w:val="DefaultParagraphFont"/>
    <w:uiPriority w:val="99"/>
    <w:semiHidden/>
    <w:unhideWhenUsed/>
    <w:rsid w:val="00F815AC"/>
    <w:rPr>
      <w:color w:val="954F72"/>
      <w:u w:val="single"/>
    </w:rPr>
  </w:style>
  <w:style w:type="paragraph" w:customStyle="1" w:styleId="msonormal0">
    <w:name w:val="msonormal"/>
    <w:basedOn w:val="Normal"/>
    <w:rsid w:val="00F815A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5">
    <w:name w:val="xl65"/>
    <w:basedOn w:val="Normal"/>
    <w:rsid w:val="00F815AC"/>
    <w:pPr>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xl66">
    <w:name w:val="xl66"/>
    <w:basedOn w:val="Normal"/>
    <w:rsid w:val="00F815AC"/>
    <w:pPr>
      <w:spacing w:before="100" w:beforeAutospacing="1" w:after="100" w:afterAutospacing="1" w:line="240" w:lineRule="auto"/>
      <w:jc w:val="center"/>
    </w:pPr>
    <w:rPr>
      <w:rFonts w:ascii="Times New Roman" w:eastAsia="Times New Roman" w:hAnsi="Times New Roman" w:cs="Times New Roman"/>
      <w:b/>
      <w:bCs/>
      <w:sz w:val="24"/>
      <w:szCs w:val="24"/>
    </w:rPr>
  </w:style>
  <w:style w:type="paragraph" w:customStyle="1" w:styleId="xl67">
    <w:name w:val="xl67"/>
    <w:basedOn w:val="Normal"/>
    <w:rsid w:val="00F815AC"/>
    <w:pPr>
      <w:shd w:val="clear" w:color="000000" w:fill="ED7D31"/>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xl68">
    <w:name w:val="xl68"/>
    <w:basedOn w:val="Normal"/>
    <w:rsid w:val="00F815AC"/>
    <w:pPr>
      <w:shd w:val="clear" w:color="000000" w:fill="ED7D31"/>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9">
    <w:name w:val="xl69"/>
    <w:basedOn w:val="Normal"/>
    <w:rsid w:val="00F815AC"/>
    <w:pP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xl70">
    <w:name w:val="xl70"/>
    <w:basedOn w:val="Normal"/>
    <w:rsid w:val="00F815AC"/>
    <w:pPr>
      <w:pBdr>
        <w:right w:val="single" w:sz="4" w:space="0" w:color="D0CECE"/>
      </w:pBdr>
      <w:spacing w:before="100" w:beforeAutospacing="1" w:after="100" w:afterAutospacing="1" w:line="240" w:lineRule="auto"/>
      <w:jc w:val="center"/>
    </w:pPr>
    <w:rPr>
      <w:rFonts w:ascii="Times New Roman" w:eastAsia="Times New Roman" w:hAnsi="Times New Roman" w:cs="Times New Roman"/>
      <w:b/>
      <w:bCs/>
      <w:sz w:val="24"/>
      <w:szCs w:val="24"/>
    </w:rPr>
  </w:style>
  <w:style w:type="paragraph" w:customStyle="1" w:styleId="xl71">
    <w:name w:val="xl71"/>
    <w:basedOn w:val="Normal"/>
    <w:rsid w:val="00F815AC"/>
    <w:pPr>
      <w:pBdr>
        <w:right w:val="single" w:sz="4" w:space="0" w:color="D0CECE"/>
      </w:pBdr>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xl72">
    <w:name w:val="xl72"/>
    <w:basedOn w:val="Normal"/>
    <w:rsid w:val="00F815AC"/>
    <w:pPr>
      <w:pBdr>
        <w:left w:val="single" w:sz="4" w:space="0" w:color="D0CECE"/>
        <w:right w:val="single" w:sz="4" w:space="0" w:color="000000"/>
      </w:pBdr>
      <w:spacing w:before="100" w:beforeAutospacing="1" w:after="100" w:afterAutospacing="1" w:line="240" w:lineRule="auto"/>
      <w:jc w:val="center"/>
    </w:pPr>
    <w:rPr>
      <w:rFonts w:ascii="Times New Roman" w:eastAsia="Times New Roman" w:hAnsi="Times New Roman" w:cs="Times New Roman"/>
      <w:b/>
      <w:bCs/>
      <w:sz w:val="24"/>
      <w:szCs w:val="24"/>
    </w:rPr>
  </w:style>
  <w:style w:type="paragraph" w:customStyle="1" w:styleId="xl73">
    <w:name w:val="xl73"/>
    <w:basedOn w:val="Normal"/>
    <w:rsid w:val="00F815AC"/>
    <w:pPr>
      <w:pBdr>
        <w:left w:val="single" w:sz="4" w:space="0" w:color="D0CECE"/>
        <w:right w:val="single" w:sz="4" w:space="0" w:color="000000"/>
      </w:pBdr>
      <w:spacing w:before="100" w:beforeAutospacing="1" w:after="100" w:afterAutospacing="1" w:line="240" w:lineRule="auto"/>
      <w:jc w:val="center"/>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4E28E0"/>
    <w:rPr>
      <w:color w:val="605E5C"/>
      <w:shd w:val="clear" w:color="auto" w:fill="E1DFDD"/>
    </w:rPr>
  </w:style>
  <w:style w:type="paragraph" w:styleId="ListParagraph">
    <w:name w:val="List Paragraph"/>
    <w:basedOn w:val="Normal"/>
    <w:uiPriority w:val="34"/>
    <w:qFormat/>
    <w:rsid w:val="00865C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728537">
      <w:bodyDiv w:val="1"/>
      <w:marLeft w:val="0"/>
      <w:marRight w:val="0"/>
      <w:marTop w:val="0"/>
      <w:marBottom w:val="0"/>
      <w:divBdr>
        <w:top w:val="none" w:sz="0" w:space="0" w:color="auto"/>
        <w:left w:val="none" w:sz="0" w:space="0" w:color="auto"/>
        <w:bottom w:val="none" w:sz="0" w:space="0" w:color="auto"/>
        <w:right w:val="none" w:sz="0" w:space="0" w:color="auto"/>
      </w:divBdr>
    </w:div>
    <w:div w:id="1027753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infona.pl/resource/bwmeta1.element.baztech-a53f0579-2d94-4639-962d-6ceb44cc309b"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mechanicalsphere.blogspot.com/2018/04/relation-between-rpm-and-torque.html" TargetMode="External"/><Relationship Id="rId2" Type="http://schemas.openxmlformats.org/officeDocument/2006/relationships/customXml" Target="../customXml/item2.xml"/><Relationship Id="rId16" Type="http://schemas.openxmlformats.org/officeDocument/2006/relationships/hyperlink" Target="https://doi.org/10.1016/j.applthermaleng.2010.05.03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chart" Target="charts/chart3.xml"/><Relationship Id="rId10" Type="http://schemas.openxmlformats.org/officeDocument/2006/relationships/endnotes" Target="endnotes.xml"/><Relationship Id="rId19" Type="http://schemas.openxmlformats.org/officeDocument/2006/relationships/hyperlink" Target="https://scholar.ppu.edu/handle/123456789/63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heda\Documents\School%20shit\The%20template%20of%20the%20croissan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SFC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51959040041649E-2"/>
          <c:y val="0.12643290970991261"/>
          <c:w val="0.86611770864713289"/>
          <c:h val="0.72220447730266724"/>
        </c:manualLayout>
      </c:layout>
      <c:scatterChart>
        <c:scatterStyle val="smoothMarker"/>
        <c:varyColors val="0"/>
        <c:ser>
          <c:idx val="0"/>
          <c:order val="0"/>
          <c:tx>
            <c:v>SFC by Engine Speed</c:v>
          </c:tx>
          <c:spPr>
            <a:ln w="19050" cap="rnd">
              <a:solidFill>
                <a:schemeClr val="accent1"/>
              </a:solidFill>
              <a:round/>
            </a:ln>
            <a:effectLst/>
          </c:spPr>
          <c:marker>
            <c:symbol val="none"/>
          </c:marker>
          <c:xVal>
            <c:numRef>
              <c:f>'[Engine Dynamometer (dyna not dyno, very easy) Results.xlsx]GrE HnD BsC'!$B$8:$B$98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(dyna not dyno, very easy) Results.xlsx]GrE HnD BsC'!$I$8:$I$98</c:f>
              <c:numCache>
                <c:formatCode>General</c:formatCode>
                <c:ptCount val="91"/>
                <c:pt idx="0">
                  <c:v>0.36033319717039375</c:v>
                </c:pt>
                <c:pt idx="1">
                  <c:v>0.35127171511629562</c:v>
                </c:pt>
                <c:pt idx="2">
                  <c:v>0.33825421789891569</c:v>
                </c:pt>
                <c:pt idx="3">
                  <c:v>0.31800168026526199</c:v>
                </c:pt>
                <c:pt idx="4">
                  <c:v>0.30673404003543364</c:v>
                </c:pt>
                <c:pt idx="5">
                  <c:v>0.30753486859790302</c:v>
                </c:pt>
                <c:pt idx="6">
                  <c:v>0.29054828779687858</c:v>
                </c:pt>
                <c:pt idx="7">
                  <c:v>0.27608973105910406</c:v>
                </c:pt>
                <c:pt idx="8">
                  <c:v>0.27323411188218094</c:v>
                </c:pt>
                <c:pt idx="9">
                  <c:v>0.26410201459902133</c:v>
                </c:pt>
                <c:pt idx="10">
                  <c:v>0.26445903302355916</c:v>
                </c:pt>
                <c:pt idx="11">
                  <c:v>0.26722942097647917</c:v>
                </c:pt>
                <c:pt idx="12">
                  <c:v>0.26484249730531162</c:v>
                </c:pt>
                <c:pt idx="13">
                  <c:v>0.2637789861106179</c:v>
                </c:pt>
                <c:pt idx="14">
                  <c:v>0.2596447657465733</c:v>
                </c:pt>
                <c:pt idx="15">
                  <c:v>0.25934129303612508</c:v>
                </c:pt>
                <c:pt idx="16">
                  <c:v>0.26581267429476019</c:v>
                </c:pt>
                <c:pt idx="17">
                  <c:v>0.26931650706988719</c:v>
                </c:pt>
                <c:pt idx="18">
                  <c:v>0.26926678171616908</c:v>
                </c:pt>
                <c:pt idx="19">
                  <c:v>0.26756851988352659</c:v>
                </c:pt>
                <c:pt idx="20">
                  <c:v>0.26901064575969152</c:v>
                </c:pt>
                <c:pt idx="21">
                  <c:v>0.26576053586988063</c:v>
                </c:pt>
                <c:pt idx="22">
                  <c:v>0.26358145052741094</c:v>
                </c:pt>
                <c:pt idx="23">
                  <c:v>0.26212389320188895</c:v>
                </c:pt>
                <c:pt idx="24">
                  <c:v>0.26183435211624267</c:v>
                </c:pt>
                <c:pt idx="25">
                  <c:v>0.26039019824758741</c:v>
                </c:pt>
                <c:pt idx="26">
                  <c:v>0.26046657788229738</c:v>
                </c:pt>
                <c:pt idx="27">
                  <c:v>0.26320576134436668</c:v>
                </c:pt>
                <c:pt idx="28">
                  <c:v>0.26461922538017685</c:v>
                </c:pt>
                <c:pt idx="29">
                  <c:v>0.2627938102305038</c:v>
                </c:pt>
                <c:pt idx="30">
                  <c:v>0.26431168597365373</c:v>
                </c:pt>
                <c:pt idx="31">
                  <c:v>0.26441611462962927</c:v>
                </c:pt>
                <c:pt idx="32">
                  <c:v>0.26818911692553449</c:v>
                </c:pt>
                <c:pt idx="33">
                  <c:v>0.26912240337969984</c:v>
                </c:pt>
                <c:pt idx="34">
                  <c:v>0.27108484858206172</c:v>
                </c:pt>
                <c:pt idx="35">
                  <c:v>0.27402950351117294</c:v>
                </c:pt>
                <c:pt idx="36">
                  <c:v>0.27214798314443445</c:v>
                </c:pt>
                <c:pt idx="37">
                  <c:v>0.27256378024154865</c:v>
                </c:pt>
                <c:pt idx="38">
                  <c:v>0.27683847162506187</c:v>
                </c:pt>
                <c:pt idx="39">
                  <c:v>0.2804422316057838</c:v>
                </c:pt>
                <c:pt idx="40">
                  <c:v>0.28530555769184268</c:v>
                </c:pt>
                <c:pt idx="41">
                  <c:v>0.2919760740425732</c:v>
                </c:pt>
                <c:pt idx="42">
                  <c:v>0.29284100703308535</c:v>
                </c:pt>
                <c:pt idx="43">
                  <c:v>0.29709447309352732</c:v>
                </c:pt>
                <c:pt idx="44">
                  <c:v>0.29564810255593443</c:v>
                </c:pt>
                <c:pt idx="45">
                  <c:v>0.29730982011558943</c:v>
                </c:pt>
                <c:pt idx="46">
                  <c:v>0.29409137780807049</c:v>
                </c:pt>
                <c:pt idx="47">
                  <c:v>0.29223943946040576</c:v>
                </c:pt>
                <c:pt idx="48">
                  <c:v>0.29331927155358767</c:v>
                </c:pt>
                <c:pt idx="49">
                  <c:v>0.29007278123372288</c:v>
                </c:pt>
                <c:pt idx="50">
                  <c:v>0.29318719223798295</c:v>
                </c:pt>
                <c:pt idx="51">
                  <c:v>0.29140480483502368</c:v>
                </c:pt>
                <c:pt idx="52">
                  <c:v>0.29893113483279593</c:v>
                </c:pt>
                <c:pt idx="53">
                  <c:v>0.29796393598729942</c:v>
                </c:pt>
                <c:pt idx="54">
                  <c:v>0.30218276411803452</c:v>
                </c:pt>
                <c:pt idx="55">
                  <c:v>0.29900241769767277</c:v>
                </c:pt>
                <c:pt idx="56">
                  <c:v>0.30036910155313823</c:v>
                </c:pt>
                <c:pt idx="57">
                  <c:v>0.30342339026305132</c:v>
                </c:pt>
                <c:pt idx="58">
                  <c:v>0.30315856248955425</c:v>
                </c:pt>
                <c:pt idx="59">
                  <c:v>0.30932491920391975</c:v>
                </c:pt>
                <c:pt idx="60">
                  <c:v>0.31031586562787822</c:v>
                </c:pt>
                <c:pt idx="61">
                  <c:v>0.31253896854800173</c:v>
                </c:pt>
                <c:pt idx="62">
                  <c:v>0.31413513076931238</c:v>
                </c:pt>
                <c:pt idx="63">
                  <c:v>0.31729907628612636</c:v>
                </c:pt>
                <c:pt idx="64">
                  <c:v>0.31704945010509455</c:v>
                </c:pt>
                <c:pt idx="65">
                  <c:v>0.31817180168901621</c:v>
                </c:pt>
                <c:pt idx="66">
                  <c:v>0.32161422695125313</c:v>
                </c:pt>
                <c:pt idx="67">
                  <c:v>0.32302670716152082</c:v>
                </c:pt>
                <c:pt idx="68">
                  <c:v>0.32305374378307938</c:v>
                </c:pt>
                <c:pt idx="69">
                  <c:v>0.31982688325175013</c:v>
                </c:pt>
                <c:pt idx="70">
                  <c:v>0.32283995742233779</c:v>
                </c:pt>
                <c:pt idx="71">
                  <c:v>0.32264370332232289</c:v>
                </c:pt>
                <c:pt idx="72">
                  <c:v>0.32396991456889984</c:v>
                </c:pt>
                <c:pt idx="73">
                  <c:v>0.32492442039719455</c:v>
                </c:pt>
                <c:pt idx="74">
                  <c:v>0.32480008455178572</c:v>
                </c:pt>
                <c:pt idx="75">
                  <c:v>0.32949182704898045</c:v>
                </c:pt>
                <c:pt idx="76">
                  <c:v>0.33055927034591231</c:v>
                </c:pt>
                <c:pt idx="77">
                  <c:v>0.33403831531281464</c:v>
                </c:pt>
                <c:pt idx="78">
                  <c:v>0.33782173323638015</c:v>
                </c:pt>
                <c:pt idx="79">
                  <c:v>0.33942277323746534</c:v>
                </c:pt>
                <c:pt idx="80">
                  <c:v>0.34037203791227777</c:v>
                </c:pt>
                <c:pt idx="81">
                  <c:v>0.34428000832991168</c:v>
                </c:pt>
                <c:pt idx="82">
                  <c:v>0.34680263253792998</c:v>
                </c:pt>
                <c:pt idx="83">
                  <c:v>0.35097039683292386</c:v>
                </c:pt>
                <c:pt idx="84">
                  <c:v>0.35445461720197313</c:v>
                </c:pt>
                <c:pt idx="85">
                  <c:v>0.35483361136689356</c:v>
                </c:pt>
                <c:pt idx="86">
                  <c:v>0.35768234471845045</c:v>
                </c:pt>
                <c:pt idx="87">
                  <c:v>0.35728464033116036</c:v>
                </c:pt>
                <c:pt idx="88">
                  <c:v>0.36640508733302213</c:v>
                </c:pt>
                <c:pt idx="89">
                  <c:v>0.37135020677873049</c:v>
                </c:pt>
                <c:pt idx="90">
                  <c:v>0.37449747037796538</c:v>
                </c:pt>
              </c:numCache>
            </c:numRef>
          </c:yVal>
          <c:smooth val="1"/>
          <c:extLst>
            <c:ext xmlns:c16="http://schemas.microsoft.com/office/drawing/2014/chart" uri="{C3380CC4-5D6E-409C-BE32-E72D297353CC}">
              <c16:uniqueId val="{00000000-7651-4522-B054-384BBCB507C7}"/>
            </c:ext>
          </c:extLst>
        </c:ser>
        <c:dLbls>
          <c:showLegendKey val="0"/>
          <c:showVal val="0"/>
          <c:showCatName val="0"/>
          <c:showSerName val="0"/>
          <c:showPercent val="0"/>
          <c:showBubbleSize val="0"/>
        </c:dLbls>
        <c:axId val="1004801807"/>
        <c:axId val="1004802767"/>
      </c:scatterChart>
      <c:valAx>
        <c:axId val="1004801807"/>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Engine</a:t>
                </a:r>
                <a:r>
                  <a:rPr lang="en-GB" b="1" baseline="0"/>
                  <a:t> Speed (rpm)</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802767"/>
        <c:crosses val="autoZero"/>
        <c:crossBetween val="midCat"/>
      </c:valAx>
      <c:valAx>
        <c:axId val="1004802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Specific</a:t>
                </a:r>
                <a:r>
                  <a:rPr lang="en-GB" b="1" baseline="0"/>
                  <a:t> Fuel Consumption (kg/kWh)</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8018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Torque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Torque against Engine Power</c:v>
          </c:tx>
          <c:spPr>
            <a:ln w="19050" cap="rnd">
              <a:solidFill>
                <a:schemeClr val="accent1"/>
              </a:solidFill>
              <a:round/>
            </a:ln>
            <a:effectLst/>
          </c:spPr>
          <c:marker>
            <c:symbol val="none"/>
          </c:marker>
          <c:xVal>
            <c:numRef>
              <c:f>'[Engine Dynamometer (dyna not dyno, very easy) Results.xlsx]GrE HnD BsC'!$B$8:$B$98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(dyna not dyno, very easy) Results.xlsx]GrE HnD BsC'!$G$8:$G$98</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826F-43B5-A2BE-4BFC585C87AB}"/>
            </c:ext>
          </c:extLst>
        </c:ser>
        <c:dLbls>
          <c:showLegendKey val="0"/>
          <c:showVal val="0"/>
          <c:showCatName val="0"/>
          <c:showSerName val="0"/>
          <c:showPercent val="0"/>
          <c:showBubbleSize val="0"/>
        </c:dLbls>
        <c:axId val="1004819087"/>
        <c:axId val="1004846447"/>
      </c:scatterChart>
      <c:valAx>
        <c:axId val="1004819087"/>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Engine</a:t>
                </a:r>
                <a:r>
                  <a:rPr lang="en-GB" b="1" baseline="0"/>
                  <a:t> Speed (rpm)</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846447"/>
        <c:crosses val="autoZero"/>
        <c:crossBetween val="midCat"/>
      </c:valAx>
      <c:valAx>
        <c:axId val="10048464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Torque</a:t>
                </a:r>
                <a:r>
                  <a:rPr lang="en-GB" b="1" baseline="0"/>
                  <a:t> (Nm)</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81908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Brake Power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Brake Power against Engine Speed</c:v>
          </c:tx>
          <c:spPr>
            <a:ln w="19050" cap="rnd">
              <a:solidFill>
                <a:schemeClr val="accent1"/>
              </a:solidFill>
              <a:round/>
            </a:ln>
            <a:effectLst/>
          </c:spPr>
          <c:marker>
            <c:symbol val="none"/>
          </c:marker>
          <c:xVal>
            <c:numRef>
              <c:f>'[Engine Dynamometer (dyna not dyno, very easy) Results.xlsx]GrE HnD BsC'!$B$8:$B$98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(dyna not dyno, very easy) Results.xlsx]GrE HnD BsC'!$F$8:$F$98</c:f>
              <c:numCache>
                <c:formatCode>General</c:formatCode>
                <c:ptCount val="91"/>
                <c:pt idx="0">
                  <c:v>8791.8627117276737</c:v>
                </c:pt>
                <c:pt idx="1">
                  <c:v>9274.8714450902298</c:v>
                </c:pt>
                <c:pt idx="2">
                  <c:v>9804.7557857537413</c:v>
                </c:pt>
                <c:pt idx="3">
                  <c:v>10301.832359084754</c:v>
                </c:pt>
                <c:pt idx="4">
                  <c:v>10914.993326509315</c:v>
                </c:pt>
                <c:pt idx="5">
                  <c:v>11552.348571716479</c:v>
                </c:pt>
                <c:pt idx="6">
                  <c:v>12235.487694511181</c:v>
                </c:pt>
                <c:pt idx="7">
                  <c:v>12974.04284563261</c:v>
                </c:pt>
                <c:pt idx="8">
                  <c:v>13751.943247921552</c:v>
                </c:pt>
                <c:pt idx="9">
                  <c:v>14431.923231584937</c:v>
                </c:pt>
                <c:pt idx="10">
                  <c:v>15084.566990928308</c:v>
                </c:pt>
                <c:pt idx="11">
                  <c:v>15694.379700688514</c:v>
                </c:pt>
                <c:pt idx="12">
                  <c:v>16294.590346748892</c:v>
                </c:pt>
                <c:pt idx="13">
                  <c:v>16846.489803916666</c:v>
                </c:pt>
                <c:pt idx="14">
                  <c:v>17340.037597347247</c:v>
                </c:pt>
                <c:pt idx="15">
                  <c:v>17880.877918481154</c:v>
                </c:pt>
                <c:pt idx="16">
                  <c:v>18503.632353308582</c:v>
                </c:pt>
                <c:pt idx="17">
                  <c:v>19073.283163690452</c:v>
                </c:pt>
                <c:pt idx="18">
                  <c:v>19628.30307665325</c:v>
                </c:pt>
                <c:pt idx="19">
                  <c:v>20274.246022519434</c:v>
                </c:pt>
                <c:pt idx="20">
                  <c:v>21001.956945030895</c:v>
                </c:pt>
                <c:pt idx="21">
                  <c:v>21648.248040923794</c:v>
                </c:pt>
                <c:pt idx="22">
                  <c:v>22347.930737210285</c:v>
                </c:pt>
                <c:pt idx="23">
                  <c:v>23064.475069975928</c:v>
                </c:pt>
                <c:pt idx="24">
                  <c:v>23665.725867967976</c:v>
                </c:pt>
                <c:pt idx="25">
                  <c:v>24375.917537283149</c:v>
                </c:pt>
                <c:pt idx="26">
                  <c:v>25042.560366219328</c:v>
                </c:pt>
                <c:pt idx="27">
                  <c:v>25619.689954952904</c:v>
                </c:pt>
                <c:pt idx="28">
                  <c:v>26137.556672471957</c:v>
                </c:pt>
                <c:pt idx="29">
                  <c:v>26653.025023140293</c:v>
                </c:pt>
                <c:pt idx="30">
                  <c:v>27172.464863002286</c:v>
                </c:pt>
                <c:pt idx="31">
                  <c:v>27672.292251359217</c:v>
                </c:pt>
                <c:pt idx="32">
                  <c:v>28197.452926845413</c:v>
                </c:pt>
                <c:pt idx="33">
                  <c:v>28668.181850006356</c:v>
                </c:pt>
                <c:pt idx="34">
                  <c:v>28991.845324844409</c:v>
                </c:pt>
                <c:pt idx="35">
                  <c:v>29296.115553749765</c:v>
                </c:pt>
                <c:pt idx="36">
                  <c:v>29771.486477266928</c:v>
                </c:pt>
                <c:pt idx="37">
                  <c:v>30229.621825387359</c:v>
                </c:pt>
                <c:pt idx="38">
                  <c:v>30543.081495738665</c:v>
                </c:pt>
                <c:pt idx="39">
                  <c:v>30896.737450656128</c:v>
                </c:pt>
                <c:pt idx="40">
                  <c:v>31387.401186457984</c:v>
                </c:pt>
                <c:pt idx="41">
                  <c:v>31756.8829240714</c:v>
                </c:pt>
                <c:pt idx="42">
                  <c:v>32277.754047376562</c:v>
                </c:pt>
                <c:pt idx="43">
                  <c:v>32724.439127951631</c:v>
                </c:pt>
                <c:pt idx="44">
                  <c:v>33173.728886504352</c:v>
                </c:pt>
                <c:pt idx="45">
                  <c:v>33760.237035216909</c:v>
                </c:pt>
                <c:pt idx="46">
                  <c:v>34504.581792338184</c:v>
                </c:pt>
                <c:pt idx="47">
                  <c:v>35185.189305679356</c:v>
                </c:pt>
                <c:pt idx="48">
                  <c:v>35930.131505439072</c:v>
                </c:pt>
                <c:pt idx="49">
                  <c:v>36619.25794906362</c:v>
                </c:pt>
                <c:pt idx="50">
                  <c:v>37135.83092389079</c:v>
                </c:pt>
                <c:pt idx="51">
                  <c:v>37903.458751317339</c:v>
                </c:pt>
                <c:pt idx="52">
                  <c:v>38394.29441305832</c:v>
                </c:pt>
                <c:pt idx="53">
                  <c:v>38896.485783078148</c:v>
                </c:pt>
                <c:pt idx="54">
                  <c:v>39380.968781368647</c:v>
                </c:pt>
                <c:pt idx="55">
                  <c:v>39897.670700650167</c:v>
                </c:pt>
                <c:pt idx="56">
                  <c:v>40345.361547969078</c:v>
                </c:pt>
                <c:pt idx="57">
                  <c:v>40599.210197079155</c:v>
                </c:pt>
                <c:pt idx="58">
                  <c:v>40953.816042810242</c:v>
                </c:pt>
                <c:pt idx="59">
                  <c:v>41148.479187378398</c:v>
                </c:pt>
                <c:pt idx="60">
                  <c:v>41263.600796212857</c:v>
                </c:pt>
                <c:pt idx="61">
                  <c:v>41337.24527223473</c:v>
                </c:pt>
                <c:pt idx="62">
                  <c:v>41392.218591268211</c:v>
                </c:pt>
                <c:pt idx="63">
                  <c:v>41560.946707920179</c:v>
                </c:pt>
                <c:pt idx="64">
                  <c:v>41856.246700951968</c:v>
                </c:pt>
                <c:pt idx="65">
                  <c:v>42026.823021449476</c:v>
                </c:pt>
                <c:pt idx="66">
                  <c:v>42283.577218930659</c:v>
                </c:pt>
                <c:pt idx="67">
                  <c:v>42635.019627381946</c:v>
                </c:pt>
                <c:pt idx="68">
                  <c:v>43070.232949669269</c:v>
                </c:pt>
                <c:pt idx="69">
                  <c:v>43603.276429464102</c:v>
                </c:pt>
                <c:pt idx="70">
                  <c:v>43830.541030237793</c:v>
                </c:pt>
                <c:pt idx="71">
                  <c:v>44226.804531017566</c:v>
                </c:pt>
                <c:pt idx="72">
                  <c:v>44365.230700899687</c:v>
                </c:pt>
                <c:pt idx="73">
                  <c:v>44394.170134601998</c:v>
                </c:pt>
                <c:pt idx="74">
                  <c:v>44431.946561575045</c:v>
                </c:pt>
                <c:pt idx="75">
                  <c:v>44366.047349110515</c:v>
                </c:pt>
                <c:pt idx="76">
                  <c:v>44181.940457204306</c:v>
                </c:pt>
                <c:pt idx="77">
                  <c:v>43876.703144891399</c:v>
                </c:pt>
                <c:pt idx="78">
                  <c:v>43651.720860959518</c:v>
                </c:pt>
                <c:pt idx="79">
                  <c:v>43545.251425011236</c:v>
                </c:pt>
                <c:pt idx="80">
                  <c:v>43456.860001561385</c:v>
                </c:pt>
                <c:pt idx="81">
                  <c:v>43113.888813945356</c:v>
                </c:pt>
                <c:pt idx="82">
                  <c:v>42780.817121903834</c:v>
                </c:pt>
                <c:pt idx="83">
                  <c:v>42433.065963365436</c:v>
                </c:pt>
                <c:pt idx="84">
                  <c:v>42377.780598752448</c:v>
                </c:pt>
                <c:pt idx="85">
                  <c:v>42015.467313170608</c:v>
                </c:pt>
                <c:pt idx="86">
                  <c:v>41819.229327000154</c:v>
                </c:pt>
                <c:pt idx="87">
                  <c:v>41664.259583626219</c:v>
                </c:pt>
                <c:pt idx="88">
                  <c:v>41609.6842731418</c:v>
                </c:pt>
                <c:pt idx="89">
                  <c:v>41661.48212007976</c:v>
                </c:pt>
                <c:pt idx="90">
                  <c:v>41912.165612650613</c:v>
                </c:pt>
              </c:numCache>
            </c:numRef>
          </c:yVal>
          <c:smooth val="1"/>
          <c:extLst>
            <c:ext xmlns:c16="http://schemas.microsoft.com/office/drawing/2014/chart" uri="{C3380CC4-5D6E-409C-BE32-E72D297353CC}">
              <c16:uniqueId val="{00000000-2A8A-40A6-94AB-69802D156D82}"/>
            </c:ext>
          </c:extLst>
        </c:ser>
        <c:dLbls>
          <c:showLegendKey val="0"/>
          <c:showVal val="0"/>
          <c:showCatName val="0"/>
          <c:showSerName val="0"/>
          <c:showPercent val="0"/>
          <c:showBubbleSize val="0"/>
        </c:dLbls>
        <c:axId val="1004798927"/>
        <c:axId val="1004836847"/>
      </c:scatterChart>
      <c:valAx>
        <c:axId val="1004798927"/>
        <c:scaling>
          <c:orientation val="minMax"/>
          <c:max val="55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Engine</a:t>
                </a:r>
                <a:r>
                  <a:rPr lang="en-GB" b="1" baseline="0"/>
                  <a:t> Speed (rpm)</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836847"/>
        <c:crosses val="autoZero"/>
        <c:crossBetween val="midCat"/>
      </c:valAx>
      <c:valAx>
        <c:axId val="10048368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Corrected</a:t>
                </a:r>
                <a:r>
                  <a:rPr lang="en-GB" baseline="0"/>
                  <a:t> Brake 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7989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0364E-8EB6-4DB1-AE2D-513348E40A0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5408A83-0B83-470E-A5C9-4AD31B963BA4}">
  <ds:schemaRefs>
    <ds:schemaRef ds:uri="http://schemas.microsoft.com/sharepoint/v3/contenttype/forms"/>
  </ds:schemaRefs>
</ds:datastoreItem>
</file>

<file path=customXml/itemProps3.xml><?xml version="1.0" encoding="utf-8"?>
<ds:datastoreItem xmlns:ds="http://schemas.openxmlformats.org/officeDocument/2006/customXml" ds:itemID="{B154EB0F-8F99-41BD-8409-917228A00C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6D3E6C-4483-4FA4-8F8D-A240D69B3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 template of the croissant.dotx</Template>
  <TotalTime>1722</TotalTime>
  <Pages>12</Pages>
  <Words>1551</Words>
  <Characters>8843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Hicks</dc:creator>
  <cp:keywords/>
  <dc:description/>
  <cp:lastModifiedBy>Jake Hicks (2306026)</cp:lastModifiedBy>
  <cp:revision>17</cp:revision>
  <dcterms:created xsi:type="dcterms:W3CDTF">2024-03-05T19:27:00Z</dcterms:created>
  <dcterms:modified xsi:type="dcterms:W3CDTF">2024-03-17T16:37:00Z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