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600" w:firstRow="0" w:lastRow="0" w:firstColumn="0" w:lastColumn="0" w:noHBand="1" w:noVBand="1"/>
      </w:tblPr>
      <w:tblGrid>
        <w:gridCol w:w="5395"/>
        <w:gridCol w:w="5395"/>
      </w:tblGrid>
      <w:tr w:rsidR="00A81248" w:rsidRPr="003A798E" w14:paraId="534A632C" w14:textId="77777777" w:rsidTr="00FB65B8">
        <w:tc>
          <w:tcPr>
            <w:tcW w:w="5395" w:type="dxa"/>
          </w:tcPr>
          <w:p w14:paraId="30691258" w14:textId="77777777" w:rsidR="00A81248" w:rsidRPr="003A798E" w:rsidRDefault="00A81248" w:rsidP="00A81248">
            <w:pPr>
              <w:pStyle w:val="GraphicAnchor"/>
            </w:pPr>
          </w:p>
        </w:tc>
        <w:tc>
          <w:tcPr>
            <w:tcW w:w="5395" w:type="dxa"/>
          </w:tcPr>
          <w:p w14:paraId="49F190BC" w14:textId="77777777" w:rsidR="00A81248" w:rsidRPr="003A798E" w:rsidRDefault="00A81248" w:rsidP="00A81248">
            <w:pPr>
              <w:pStyle w:val="GraphicAnchor"/>
            </w:pPr>
          </w:p>
        </w:tc>
      </w:tr>
      <w:tr w:rsidR="00A81248" w:rsidRPr="003A798E" w14:paraId="6AA3C590" w14:textId="77777777" w:rsidTr="00FB65B8">
        <w:trPr>
          <w:trHeight w:val="2719"/>
        </w:trPr>
        <w:tc>
          <w:tcPr>
            <w:tcW w:w="5395" w:type="dxa"/>
          </w:tcPr>
          <w:p w14:paraId="67CB77E2" w14:textId="06045FA7" w:rsidR="00A81248" w:rsidRPr="003A798E" w:rsidRDefault="009C725B" w:rsidP="00C66528">
            <w:pPr>
              <w:pStyle w:val="Heading1"/>
            </w:pPr>
            <w:bookmarkStart w:id="0" w:name="_Toc44249500"/>
            <w:r>
              <w:t>M</w:t>
            </w:r>
            <w:bookmarkEnd w:id="0"/>
            <w:r>
              <w:t xml:space="preserve">anaging projects in a </w:t>
            </w:r>
            <w:r w:rsidR="00773E4A">
              <w:t>workplace</w:t>
            </w:r>
            <w:r>
              <w:t xml:space="preserve"> </w:t>
            </w:r>
          </w:p>
        </w:tc>
        <w:tc>
          <w:tcPr>
            <w:tcW w:w="5395" w:type="dxa"/>
          </w:tcPr>
          <w:p w14:paraId="03C2FE55" w14:textId="77777777" w:rsidR="00A81248" w:rsidRPr="003A798E" w:rsidRDefault="00A81248"/>
        </w:tc>
      </w:tr>
      <w:tr w:rsidR="00A81248" w:rsidRPr="003A798E" w14:paraId="005B7C8B" w14:textId="77777777" w:rsidTr="00FB65B8">
        <w:trPr>
          <w:trHeight w:val="8059"/>
        </w:trPr>
        <w:tc>
          <w:tcPr>
            <w:tcW w:w="5395" w:type="dxa"/>
          </w:tcPr>
          <w:p w14:paraId="27DF187B" w14:textId="77777777" w:rsidR="00A81248" w:rsidRPr="003A798E" w:rsidRDefault="00A81248">
            <w:r w:rsidRPr="003A798E">
              <w:rPr>
                <w:noProof/>
                <w:lang w:eastAsia="en-AU"/>
              </w:rPr>
              <mc:AlternateContent>
                <mc:Choice Requires="wpg">
                  <w:drawing>
                    <wp:anchor distT="0" distB="0" distL="114300" distR="114300" simplePos="0" relativeHeight="251659264" behindDoc="1" locked="0" layoutInCell="1" allowOverlap="1" wp14:anchorId="6EA90DF5" wp14:editId="6689590D">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5120F189"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14:paraId="34BAE121" w14:textId="77777777" w:rsidR="00A81248" w:rsidRPr="003A798E" w:rsidRDefault="00A81248"/>
        </w:tc>
      </w:tr>
      <w:tr w:rsidR="00A81248" w:rsidRPr="003A798E" w14:paraId="66BA3E6E" w14:textId="77777777" w:rsidTr="00FB65B8">
        <w:trPr>
          <w:trHeight w:val="1299"/>
        </w:trPr>
        <w:tc>
          <w:tcPr>
            <w:tcW w:w="5395" w:type="dxa"/>
          </w:tcPr>
          <w:p w14:paraId="50C593E5" w14:textId="77777777" w:rsidR="00A81248" w:rsidRPr="003A798E" w:rsidRDefault="00A81248"/>
        </w:tc>
        <w:tc>
          <w:tcPr>
            <w:tcW w:w="5395" w:type="dxa"/>
          </w:tcPr>
          <w:p w14:paraId="46C7A942" w14:textId="7398817C" w:rsidR="00A81248" w:rsidRPr="003A798E" w:rsidRDefault="00BB3654" w:rsidP="00A81248">
            <w:pPr>
              <w:pStyle w:val="Heading2"/>
            </w:pPr>
            <w:bookmarkStart w:id="1" w:name="_Toc44249501"/>
            <w:r>
              <w:t>2</w:t>
            </w:r>
            <w:bookmarkEnd w:id="1"/>
            <w:r>
              <w:t>8/06/2020</w:t>
            </w:r>
          </w:p>
          <w:p w14:paraId="74B534DF" w14:textId="658226EF" w:rsidR="00A81248" w:rsidRPr="003A798E" w:rsidRDefault="00BB3654" w:rsidP="00C66528">
            <w:pPr>
              <w:pStyle w:val="Heading2"/>
            </w:pPr>
            <w:bookmarkStart w:id="2" w:name="_Toc44249502"/>
            <w:r>
              <w:t>M</w:t>
            </w:r>
            <w:bookmarkEnd w:id="2"/>
            <w:r>
              <w:t xml:space="preserve">anaging projects </w:t>
            </w:r>
          </w:p>
        </w:tc>
      </w:tr>
      <w:tr w:rsidR="00A81248" w:rsidRPr="003A798E" w14:paraId="553DF926" w14:textId="77777777" w:rsidTr="00FB65B8">
        <w:trPr>
          <w:trHeight w:val="1402"/>
        </w:trPr>
        <w:tc>
          <w:tcPr>
            <w:tcW w:w="5395" w:type="dxa"/>
          </w:tcPr>
          <w:p w14:paraId="11F9DFB3" w14:textId="77777777" w:rsidR="00A81248" w:rsidRPr="003A798E" w:rsidRDefault="00A81248"/>
        </w:tc>
        <w:tc>
          <w:tcPr>
            <w:tcW w:w="5395" w:type="dxa"/>
          </w:tcPr>
          <w:p w14:paraId="3A07926C" w14:textId="7C3DDDCD" w:rsidR="00A81248" w:rsidRPr="003A798E" w:rsidRDefault="009C725B" w:rsidP="00A81248">
            <w:pPr>
              <w:pStyle w:val="Heading2"/>
            </w:pPr>
            <w:r>
              <w:t>Taslima begum</w:t>
            </w:r>
            <w:r w:rsidR="00C66528" w:rsidRPr="003A798E">
              <w:t xml:space="preserve"> </w:t>
            </w:r>
          </w:p>
          <w:p w14:paraId="4F88FC25" w14:textId="2E62C130" w:rsidR="00A81248" w:rsidRPr="003A798E" w:rsidRDefault="009C725B" w:rsidP="00A81248">
            <w:pPr>
              <w:pStyle w:val="Heading2"/>
            </w:pPr>
            <w:bookmarkStart w:id="3" w:name="_Toc44249504"/>
            <w:r>
              <w:t>1</w:t>
            </w:r>
            <w:bookmarkEnd w:id="3"/>
            <w:r>
              <w:t>713205</w:t>
            </w:r>
          </w:p>
        </w:tc>
      </w:tr>
    </w:tbl>
    <w:p w14:paraId="458BFB40" w14:textId="77777777" w:rsidR="000C4ED1" w:rsidRPr="003A798E" w:rsidRDefault="000C4ED1"/>
    <w:p w14:paraId="59ADCA94" w14:textId="77777777" w:rsidR="00FB65B8" w:rsidRPr="003A798E" w:rsidRDefault="00FB65B8" w:rsidP="00A24793"/>
    <w:p w14:paraId="7B416555" w14:textId="77777777" w:rsidR="00A24793" w:rsidRPr="003A798E" w:rsidRDefault="00A24793" w:rsidP="00A24793"/>
    <w:p w14:paraId="6EE62D94" w14:textId="77777777" w:rsidR="00A24793" w:rsidRPr="003A798E" w:rsidRDefault="00A24793"/>
    <w:sdt>
      <w:sdtPr>
        <w:rPr>
          <w:rFonts w:asciiTheme="minorHAnsi" w:eastAsiaTheme="minorHAnsi" w:hAnsiTheme="minorHAnsi" w:cstheme="minorBidi"/>
          <w:color w:val="auto"/>
          <w:sz w:val="24"/>
          <w:szCs w:val="24"/>
          <w:highlight w:val="red"/>
          <w:lang w:val="en-US"/>
        </w:rPr>
        <w:id w:val="-367687687"/>
        <w:docPartObj>
          <w:docPartGallery w:val="Table of Contents"/>
          <w:docPartUnique/>
        </w:docPartObj>
      </w:sdtPr>
      <w:sdtEndPr>
        <w:rPr>
          <w:b/>
          <w:bCs/>
          <w:noProof/>
          <w:highlight w:val="none"/>
        </w:rPr>
      </w:sdtEndPr>
      <w:sdtContent>
        <w:p w14:paraId="4C35F81D" w14:textId="69C351CC" w:rsidR="00BB3654" w:rsidRPr="00BB3654" w:rsidRDefault="00BB3654" w:rsidP="00BB3654">
          <w:pPr>
            <w:pStyle w:val="TOCHeading"/>
            <w:jc w:val="left"/>
            <w:rPr>
              <w:color w:val="auto"/>
            </w:rPr>
          </w:pPr>
          <w:r w:rsidRPr="00BB3654">
            <w:rPr>
              <w:color w:val="auto"/>
            </w:rPr>
            <w:t xml:space="preserve">Contents </w:t>
          </w:r>
        </w:p>
        <w:p w14:paraId="0525F6EC" w14:textId="216BD21D" w:rsidR="00BB3654" w:rsidRPr="00BB3654" w:rsidRDefault="00BB3654" w:rsidP="00BB3654">
          <w:pPr>
            <w:rPr>
              <w:lang w:val="en-GB"/>
            </w:rPr>
          </w:pPr>
          <w:r w:rsidRPr="00BB3654">
            <w:rPr>
              <w:lang w:val="en-GB"/>
            </w:rPr>
            <w:t>Introduction</w:t>
          </w:r>
          <w:r>
            <w:rPr>
              <w:lang w:val="en-GB"/>
            </w:rPr>
            <w:t xml:space="preserve"> page 1</w:t>
          </w:r>
        </w:p>
        <w:p w14:paraId="77899DCF" w14:textId="38D0163E" w:rsidR="00BB3654" w:rsidRPr="00BB3654" w:rsidRDefault="00BB3654" w:rsidP="00BB3654">
          <w:pPr>
            <w:rPr>
              <w:lang w:val="en-GB"/>
            </w:rPr>
          </w:pPr>
          <w:r w:rsidRPr="00BB3654">
            <w:rPr>
              <w:lang w:val="en-GB"/>
            </w:rPr>
            <w:t>Phase 1</w:t>
          </w:r>
          <w:r>
            <w:rPr>
              <w:lang w:val="en-GB"/>
            </w:rPr>
            <w:t xml:space="preserve"> page 3</w:t>
          </w:r>
        </w:p>
        <w:p w14:paraId="626E4FC5" w14:textId="1E653290" w:rsidR="00BB3654" w:rsidRPr="00BB3654" w:rsidRDefault="00BB3654" w:rsidP="00BB3654">
          <w:pPr>
            <w:rPr>
              <w:lang w:val="en-GB"/>
            </w:rPr>
          </w:pPr>
          <w:r w:rsidRPr="00BB3654">
            <w:rPr>
              <w:lang w:val="en-GB"/>
            </w:rPr>
            <w:t>Phase 2</w:t>
          </w:r>
          <w:r>
            <w:rPr>
              <w:lang w:val="en-GB"/>
            </w:rPr>
            <w:t xml:space="preserve"> page 7</w:t>
          </w:r>
        </w:p>
        <w:p w14:paraId="67169CDC" w14:textId="175775B2" w:rsidR="00BB3654" w:rsidRPr="00BB3654" w:rsidRDefault="00BB3654" w:rsidP="00BB3654">
          <w:pPr>
            <w:rPr>
              <w:lang w:val="en-GB"/>
            </w:rPr>
          </w:pPr>
          <w:r w:rsidRPr="00BB3654">
            <w:rPr>
              <w:lang w:val="en-GB"/>
            </w:rPr>
            <w:t>Phase 3</w:t>
          </w:r>
          <w:r>
            <w:rPr>
              <w:lang w:val="en-GB"/>
            </w:rPr>
            <w:t xml:space="preserve"> page 13</w:t>
          </w:r>
        </w:p>
        <w:p w14:paraId="1F159070" w14:textId="798A40C0" w:rsidR="00BB3654" w:rsidRPr="00BB3654" w:rsidRDefault="00BB3654" w:rsidP="00BB3654">
          <w:pPr>
            <w:rPr>
              <w:lang w:val="en-GB"/>
            </w:rPr>
          </w:pPr>
          <w:r w:rsidRPr="00BB3654">
            <w:rPr>
              <w:lang w:val="en-GB"/>
            </w:rPr>
            <w:t>Phase 4</w:t>
          </w:r>
          <w:r>
            <w:rPr>
              <w:lang w:val="en-GB"/>
            </w:rPr>
            <w:t xml:space="preserve"> page 14</w:t>
          </w:r>
        </w:p>
        <w:p w14:paraId="381A81E5" w14:textId="58B9E991" w:rsidR="00BB3654" w:rsidRPr="00BB3654" w:rsidRDefault="00BB3654" w:rsidP="00BB3654">
          <w:pPr>
            <w:rPr>
              <w:lang w:val="en-GB"/>
            </w:rPr>
          </w:pPr>
          <w:r w:rsidRPr="00BB3654">
            <w:rPr>
              <w:lang w:val="en-GB"/>
            </w:rPr>
            <w:t>Recommendations</w:t>
          </w:r>
          <w:r>
            <w:rPr>
              <w:lang w:val="en-GB"/>
            </w:rPr>
            <w:t xml:space="preserve"> 16</w:t>
          </w:r>
        </w:p>
        <w:p w14:paraId="54C303DC" w14:textId="1CEB0EAF" w:rsidR="00BB3654" w:rsidRPr="00BB3654" w:rsidRDefault="00BB3654" w:rsidP="00BB3654">
          <w:pPr>
            <w:rPr>
              <w:lang w:val="en-GB"/>
            </w:rPr>
          </w:pPr>
          <w:r w:rsidRPr="00BB3654">
            <w:rPr>
              <w:lang w:val="en-GB"/>
            </w:rPr>
            <w:t xml:space="preserve">References </w:t>
          </w:r>
          <w:r>
            <w:rPr>
              <w:lang w:val="en-GB"/>
            </w:rPr>
            <w:t>17</w:t>
          </w:r>
        </w:p>
        <w:p w14:paraId="70696C4E" w14:textId="28B4666A" w:rsidR="00BB3654" w:rsidRPr="00BB3654" w:rsidRDefault="00BB3654" w:rsidP="00BB3654">
          <w:pPr>
            <w:pStyle w:val="TOC1"/>
            <w:tabs>
              <w:tab w:val="right" w:leader="dot" w:pos="9016"/>
            </w:tabs>
            <w:rPr>
              <w:rFonts w:eastAsiaTheme="minorEastAsia"/>
              <w:noProof/>
              <w:sz w:val="22"/>
              <w:szCs w:val="22"/>
              <w:highlight w:val="red"/>
              <w:lang w:val="en-GB" w:eastAsia="en-GB"/>
            </w:rPr>
          </w:pPr>
          <w:r w:rsidRPr="00BB3654">
            <w:rPr>
              <w:highlight w:val="red"/>
            </w:rPr>
            <w:fldChar w:fldCharType="begin"/>
          </w:r>
          <w:r w:rsidRPr="00BB3654">
            <w:rPr>
              <w:highlight w:val="red"/>
            </w:rPr>
            <w:instrText xml:space="preserve"> TOC \o "1-3" \h \z \u </w:instrText>
          </w:r>
          <w:r w:rsidRPr="00BB3654">
            <w:rPr>
              <w:highlight w:val="red"/>
            </w:rPr>
            <w:fldChar w:fldCharType="separate"/>
          </w:r>
        </w:p>
        <w:p w14:paraId="4D7C47D3" w14:textId="5886B253" w:rsidR="00BB3654" w:rsidRDefault="00BB3654">
          <w:r w:rsidRPr="00BB3654">
            <w:rPr>
              <w:b/>
              <w:bCs/>
              <w:noProof/>
              <w:highlight w:val="red"/>
            </w:rPr>
            <w:fldChar w:fldCharType="end"/>
          </w:r>
        </w:p>
      </w:sdtContent>
    </w:sdt>
    <w:p w14:paraId="4EF8B97A" w14:textId="77777777" w:rsidR="00BB3654" w:rsidRDefault="00BB3654" w:rsidP="00BB3654"/>
    <w:p w14:paraId="36F0501E" w14:textId="77777777" w:rsidR="00BB3654" w:rsidRDefault="00BB3654" w:rsidP="00BB3654">
      <w:r>
        <w:t>Introduction:</w:t>
      </w:r>
    </w:p>
    <w:p w14:paraId="3C3E5DB9" w14:textId="77777777" w:rsidR="00BB3654" w:rsidRDefault="00BB3654" w:rsidP="00BB3654">
      <w:r>
        <w:t xml:space="preserve">In this report the project manager will be discussing their chosen project they have decided to work on for covid19 by using various tools and techniques to demonstrate the ability to plan and implement the project in its workplace. The project manager will be showing how to communicate with appropriate stakeholders during the project and demonstrate the implementation of the project plan. with alongside a critical evaluation of the project and how the tools helped with the project and what could have been changed and improved. </w:t>
      </w:r>
    </w:p>
    <w:p w14:paraId="3F9E5F58" w14:textId="77777777" w:rsidR="00BB3654" w:rsidRDefault="00BB3654" w:rsidP="00BB3654"/>
    <w:p w14:paraId="39BC8457" w14:textId="47B8A24B" w:rsidR="00BB3654" w:rsidRDefault="00BB3654" w:rsidP="00BB3654">
      <w:r>
        <w:t xml:space="preserve">The project manager has chosen the school parkland primary school as a project for covid19 based in sketty Swansea. This is because the project manager has children that go to this school and would like to be on top their child education and putting a plan in place for </w:t>
      </w:r>
      <w:r w:rsidR="00006B60">
        <w:t>teachers</w:t>
      </w:r>
      <w:r>
        <w:t xml:space="preserve"> and parents in how to home-school and plan their work during this difficult time. This becomes a project because it has stages of planning and delivering from teachers to parents to children and in this report, it will be shown by using different tools and techniques how this is done. </w:t>
      </w:r>
    </w:p>
    <w:p w14:paraId="102DE17D" w14:textId="209E69BF" w:rsidR="00BB3654" w:rsidRDefault="00006B60" w:rsidP="00BB3654">
      <w:r>
        <w:t>To</w:t>
      </w:r>
      <w:r w:rsidR="00BB3654">
        <w:t xml:space="preserve"> evaluate the project this should be discussed with the stake holders and see if they agree to the structure of the project then you can start to proceed the project. In this case as it is a school, stakeholders as in parents and children </w:t>
      </w:r>
      <w:proofErr w:type="gramStart"/>
      <w:r w:rsidR="00BB3654">
        <w:t>don’t</w:t>
      </w:r>
      <w:proofErr w:type="gramEnd"/>
      <w:r w:rsidR="00BB3654">
        <w:t xml:space="preserve"> have much of a choice but to follow the project structure to further their children’s education by home-schooling. (2000) </w:t>
      </w:r>
    </w:p>
    <w:p w14:paraId="4B3030C2" w14:textId="77777777" w:rsidR="00BB3654" w:rsidRDefault="00BB3654" w:rsidP="00BB3654"/>
    <w:p w14:paraId="12CB4CBC" w14:textId="77777777" w:rsidR="00BB3654" w:rsidRDefault="00BB3654" w:rsidP="00BB3654">
      <w:r>
        <w:t xml:space="preserve">What is project management? </w:t>
      </w:r>
    </w:p>
    <w:p w14:paraId="1C4B7C00" w14:textId="77777777" w:rsidR="00BB3654" w:rsidRDefault="00BB3654" w:rsidP="00BB3654">
      <w:pPr>
        <w:rPr>
          <w:rStyle w:val="Emphasis"/>
          <w:lang w:val="en"/>
        </w:rPr>
      </w:pPr>
      <w:r>
        <w:rPr>
          <w:rStyle w:val="Emphasis"/>
          <w:lang w:val="en"/>
        </w:rPr>
        <w:lastRenderedPageBreak/>
        <w:t xml:space="preserve"> </w:t>
      </w:r>
    </w:p>
    <w:p w14:paraId="16E0CC37" w14:textId="03B7DA26" w:rsidR="00BB3654" w:rsidRDefault="00BB3654" w:rsidP="00BB3654">
      <w:r>
        <w:t xml:space="preserve">Project management is when using different tools and techniques to complete a project by someone managing it. And by having a plan in place </w:t>
      </w:r>
      <w:r w:rsidR="00006B60">
        <w:t>to</w:t>
      </w:r>
      <w:r>
        <w:t xml:space="preserve"> meet the project aim successfully through using a lot of resources such as, time, cost and providing a good quality service. Which is done by using a project life cycle.</w:t>
      </w:r>
      <w:r w:rsidRPr="005701BE">
        <w:rPr>
          <w:rStyle w:val="Emphasis"/>
          <w:lang w:val="en"/>
        </w:rPr>
        <w:t xml:space="preserve"> </w:t>
      </w:r>
      <w:r>
        <w:rPr>
          <w:rStyle w:val="Emphasis"/>
          <w:lang w:val="en"/>
        </w:rPr>
        <w:t>(APM,2020)</w:t>
      </w:r>
    </w:p>
    <w:p w14:paraId="49072702" w14:textId="77777777" w:rsidR="00BB3654" w:rsidRDefault="00BB3654" w:rsidP="00BB3654">
      <w:pPr>
        <w:rPr>
          <w:rFonts w:cs="Helvetica"/>
          <w:lang w:val="en"/>
        </w:rPr>
      </w:pPr>
      <w:r>
        <w:t>Project life cycle is “</w:t>
      </w:r>
      <w:r>
        <w:rPr>
          <w:rFonts w:cs="Helvetica"/>
          <w:lang w:val="en"/>
        </w:rPr>
        <w:t xml:space="preserve">A project life cycle is the sequence of phases that a project goes through from its initiation to its closure. The number and sequence of the cycle are determined by the management and various other factors like needs of the organization involved in the project, the nature of the project, and its area of application. The phases have a definite start, end, and control point and are constrained by time.” (Invensis, 2020) </w:t>
      </w:r>
    </w:p>
    <w:p w14:paraId="32704714" w14:textId="77777777" w:rsidR="00BB3654" w:rsidRDefault="00BB3654" w:rsidP="00BB3654">
      <w:pPr>
        <w:rPr>
          <w:rFonts w:cs="Helvetica"/>
          <w:lang w:val="en"/>
        </w:rPr>
      </w:pPr>
    </w:p>
    <w:p w14:paraId="18638B75" w14:textId="77777777" w:rsidR="00BB3654" w:rsidRDefault="00BB3654" w:rsidP="00BB3654">
      <w:pPr>
        <w:rPr>
          <w:rFonts w:cs="Helvetica"/>
          <w:lang w:val="en"/>
        </w:rPr>
      </w:pPr>
    </w:p>
    <w:p w14:paraId="3DE9BC07" w14:textId="77777777" w:rsidR="00BB3654" w:rsidRDefault="00BB3654" w:rsidP="00BB3654">
      <w:pPr>
        <w:rPr>
          <w:rFonts w:cs="Helvetica"/>
          <w:lang w:val="en"/>
        </w:rPr>
      </w:pPr>
      <w:r>
        <w:rPr>
          <w:rFonts w:cs="Helvetica"/>
          <w:lang w:val="en"/>
        </w:rPr>
        <w:t xml:space="preserve">The project life cycle is in 3 stages: </w:t>
      </w:r>
    </w:p>
    <w:p w14:paraId="4ADF3F0B" w14:textId="77777777" w:rsidR="00BB3654" w:rsidRDefault="00BB3654" w:rsidP="00BB3654">
      <w:pPr>
        <w:rPr>
          <w:rFonts w:cs="Helvetica"/>
          <w:lang w:val="en"/>
        </w:rPr>
      </w:pPr>
      <w:r>
        <w:rPr>
          <w:rFonts w:cs="Helvetica"/>
          <w:lang w:val="en"/>
        </w:rPr>
        <w:t>1) the idea- conception phase</w:t>
      </w:r>
    </w:p>
    <w:p w14:paraId="7182756A" w14:textId="77777777" w:rsidR="00BB3654" w:rsidRDefault="00BB3654" w:rsidP="00BB3654">
      <w:pPr>
        <w:rPr>
          <w:rFonts w:cs="Helvetica"/>
          <w:lang w:val="en"/>
        </w:rPr>
      </w:pPr>
      <w:r>
        <w:rPr>
          <w:rFonts w:cs="Helvetica"/>
          <w:lang w:val="en"/>
        </w:rPr>
        <w:t xml:space="preserve"> 2) the plan- definition phase </w:t>
      </w:r>
    </w:p>
    <w:p w14:paraId="34DF5D58" w14:textId="77777777" w:rsidR="00BB3654" w:rsidRDefault="00BB3654" w:rsidP="00BB3654">
      <w:pPr>
        <w:rPr>
          <w:rFonts w:cs="Helvetica"/>
          <w:lang w:val="en"/>
        </w:rPr>
      </w:pPr>
      <w:r>
        <w:rPr>
          <w:rFonts w:cs="Helvetica"/>
          <w:lang w:val="en"/>
        </w:rPr>
        <w:t xml:space="preserve"> 3) the team- initiation phase </w:t>
      </w:r>
    </w:p>
    <w:p w14:paraId="780CB9EE" w14:textId="77777777" w:rsidR="00BB3654" w:rsidRDefault="00BB3654" w:rsidP="00BB3654">
      <w:pPr>
        <w:rPr>
          <w:rFonts w:cs="Helvetica"/>
          <w:lang w:val="en"/>
        </w:rPr>
      </w:pPr>
    </w:p>
    <w:p w14:paraId="1B45CBCF" w14:textId="77777777" w:rsidR="00BB3654" w:rsidRDefault="00BB3654" w:rsidP="00BB3654">
      <w:pPr>
        <w:rPr>
          <w:rFonts w:cs="Helvetica"/>
          <w:lang w:val="en"/>
        </w:rPr>
      </w:pPr>
    </w:p>
    <w:p w14:paraId="5FA890D9" w14:textId="77777777" w:rsidR="00BB3654" w:rsidRDefault="00BB3654" w:rsidP="00BB3654">
      <w:pPr>
        <w:rPr>
          <w:rFonts w:cs="Helvetica"/>
          <w:lang w:val="en"/>
        </w:rPr>
      </w:pPr>
    </w:p>
    <w:p w14:paraId="60C9CE10" w14:textId="77777777" w:rsidR="00BB3654" w:rsidRDefault="00BB3654" w:rsidP="00BB3654">
      <w:pPr>
        <w:rPr>
          <w:rFonts w:cs="Helvetica"/>
          <w:lang w:val="en"/>
        </w:rPr>
      </w:pPr>
      <w:r>
        <w:rPr>
          <w:rFonts w:ascii="Arial" w:hAnsi="Arial" w:cs="Arial"/>
          <w:noProof/>
          <w:color w:val="FFFFFF"/>
          <w:sz w:val="20"/>
          <w:szCs w:val="20"/>
          <w:lang w:val="en"/>
        </w:rPr>
        <w:drawing>
          <wp:anchor distT="0" distB="0" distL="114300" distR="114300" simplePos="0" relativeHeight="251663360" behindDoc="0" locked="0" layoutInCell="1" allowOverlap="1" wp14:anchorId="3C4BEA7B" wp14:editId="476F4F18">
            <wp:simplePos x="0" y="0"/>
            <wp:positionH relativeFrom="margin">
              <wp:posOffset>-276225</wp:posOffset>
            </wp:positionH>
            <wp:positionV relativeFrom="paragraph">
              <wp:posOffset>0</wp:posOffset>
            </wp:positionV>
            <wp:extent cx="4534535" cy="3286125"/>
            <wp:effectExtent l="0" t="0" r="0"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34535" cy="3286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F337F8" w14:textId="77777777" w:rsidR="00BB3654" w:rsidRDefault="00BB3654" w:rsidP="00BB3654">
      <w:pPr>
        <w:rPr>
          <w:rFonts w:cs="Helvetica"/>
          <w:lang w:val="en"/>
        </w:rPr>
      </w:pPr>
    </w:p>
    <w:p w14:paraId="65B6FE1B" w14:textId="77777777" w:rsidR="00BB3654" w:rsidRDefault="00BB3654" w:rsidP="00BB3654">
      <w:pPr>
        <w:rPr>
          <w:rFonts w:cs="Helvetica"/>
          <w:lang w:val="en"/>
        </w:rPr>
      </w:pPr>
    </w:p>
    <w:p w14:paraId="383F49EB" w14:textId="77777777" w:rsidR="00BB3654" w:rsidRDefault="00BB3654" w:rsidP="00BB3654">
      <w:pPr>
        <w:rPr>
          <w:rFonts w:cs="Helvetica"/>
          <w:lang w:val="en"/>
        </w:rPr>
      </w:pPr>
    </w:p>
    <w:p w14:paraId="6F039CBA" w14:textId="77777777" w:rsidR="00BB3654" w:rsidRDefault="00BB3654" w:rsidP="00BB3654">
      <w:pPr>
        <w:rPr>
          <w:rFonts w:cs="Helvetica"/>
          <w:lang w:val="en"/>
        </w:rPr>
      </w:pPr>
    </w:p>
    <w:p w14:paraId="78A07C09" w14:textId="77777777" w:rsidR="00BB3654" w:rsidRDefault="00BB3654" w:rsidP="00BB3654">
      <w:pPr>
        <w:rPr>
          <w:rFonts w:cs="Helvetica"/>
          <w:lang w:val="en"/>
        </w:rPr>
      </w:pPr>
    </w:p>
    <w:p w14:paraId="3FC357D6" w14:textId="77777777" w:rsidR="00BB3654" w:rsidRDefault="00BB3654" w:rsidP="00BB3654">
      <w:pPr>
        <w:rPr>
          <w:rFonts w:cs="Helvetica"/>
          <w:lang w:val="en"/>
        </w:rPr>
      </w:pPr>
    </w:p>
    <w:p w14:paraId="440D7C3E" w14:textId="77777777" w:rsidR="00BB3654" w:rsidRDefault="00BB3654" w:rsidP="00BB3654">
      <w:pPr>
        <w:rPr>
          <w:rFonts w:cs="Helvetica"/>
          <w:lang w:val="en"/>
        </w:rPr>
      </w:pPr>
    </w:p>
    <w:p w14:paraId="546425A6" w14:textId="77777777" w:rsidR="00BB3654" w:rsidRDefault="00BB3654" w:rsidP="00BB3654">
      <w:pPr>
        <w:rPr>
          <w:rFonts w:cs="Helvetica"/>
          <w:lang w:val="en"/>
        </w:rPr>
      </w:pPr>
    </w:p>
    <w:p w14:paraId="210523F4" w14:textId="77777777" w:rsidR="00BB3654" w:rsidRDefault="00BB3654" w:rsidP="00BB3654">
      <w:pPr>
        <w:rPr>
          <w:rFonts w:cs="Helvetica"/>
          <w:lang w:val="en"/>
        </w:rPr>
      </w:pPr>
    </w:p>
    <w:p w14:paraId="5D410887" w14:textId="77777777" w:rsidR="00BB3654" w:rsidRDefault="00BB3654" w:rsidP="00BB3654">
      <w:pPr>
        <w:rPr>
          <w:rFonts w:cs="Helvetica"/>
          <w:lang w:val="en"/>
        </w:rPr>
      </w:pPr>
    </w:p>
    <w:p w14:paraId="22F1086C" w14:textId="77777777" w:rsidR="00BB3654" w:rsidRDefault="00BB3654" w:rsidP="00BB3654">
      <w:pPr>
        <w:rPr>
          <w:rFonts w:cs="Helvetica"/>
          <w:lang w:val="en"/>
        </w:rPr>
      </w:pPr>
    </w:p>
    <w:p w14:paraId="13DCE7DC" w14:textId="77777777" w:rsidR="00BB3654" w:rsidRDefault="00BB3654" w:rsidP="00BB3654">
      <w:pPr>
        <w:rPr>
          <w:rFonts w:cs="Helvetica"/>
          <w:lang w:val="en"/>
        </w:rPr>
      </w:pPr>
      <w:r>
        <w:rPr>
          <w:rFonts w:cs="Helvetica"/>
          <w:lang w:val="en"/>
        </w:rPr>
        <w:t xml:space="preserve">The project manager will be looking at what to put in place and how and how this will be a done, by looking at the goals and objectives and trying to achieve the deliverables in the project managers project this will be shown throughout the report in how to implement the project cycle in the report by using the different tools and techniques. </w:t>
      </w:r>
    </w:p>
    <w:p w14:paraId="1CB7A77C" w14:textId="77777777" w:rsidR="00BB3654" w:rsidRDefault="00BB3654" w:rsidP="00BB3654">
      <w:pPr>
        <w:rPr>
          <w:rFonts w:cs="Helvetica"/>
          <w:lang w:val="en"/>
        </w:rPr>
      </w:pPr>
    </w:p>
    <w:p w14:paraId="4CA0FB3D" w14:textId="77777777" w:rsidR="00BB3654" w:rsidRDefault="00BB3654" w:rsidP="00BB3654">
      <w:pPr>
        <w:pStyle w:val="ListParagraph"/>
        <w:numPr>
          <w:ilvl w:val="0"/>
          <w:numId w:val="1"/>
        </w:numPr>
        <w:rPr>
          <w:rFonts w:cs="Helvetica"/>
          <w:lang w:val="en"/>
        </w:rPr>
      </w:pPr>
      <w:r>
        <w:rPr>
          <w:rFonts w:cs="Helvetica"/>
          <w:lang w:val="en"/>
        </w:rPr>
        <w:t xml:space="preserve">Project initiation </w:t>
      </w:r>
    </w:p>
    <w:p w14:paraId="56D34008" w14:textId="32F87318" w:rsidR="00BB3654" w:rsidRDefault="00BB3654" w:rsidP="00BB3654">
      <w:pPr>
        <w:rPr>
          <w:rFonts w:cs="Helvetica"/>
          <w:lang w:val="en"/>
        </w:rPr>
      </w:pPr>
      <w:r>
        <w:rPr>
          <w:rFonts w:cs="Helvetica"/>
          <w:lang w:val="en"/>
        </w:rPr>
        <w:t xml:space="preserve">The project </w:t>
      </w:r>
      <w:r w:rsidR="00006B60">
        <w:rPr>
          <w:rFonts w:cs="Helvetica"/>
          <w:lang w:val="en"/>
        </w:rPr>
        <w:t>manager</w:t>
      </w:r>
      <w:r>
        <w:rPr>
          <w:rFonts w:cs="Helvetica"/>
          <w:lang w:val="en"/>
        </w:rPr>
        <w:t xml:space="preserve"> will be using the 1</w:t>
      </w:r>
      <w:r w:rsidRPr="0044661F">
        <w:rPr>
          <w:rFonts w:cs="Helvetica"/>
          <w:vertAlign w:val="superscript"/>
          <w:lang w:val="en"/>
        </w:rPr>
        <w:t>st</w:t>
      </w:r>
      <w:r>
        <w:rPr>
          <w:rFonts w:cs="Helvetica"/>
          <w:lang w:val="en"/>
        </w:rPr>
        <w:t xml:space="preserve"> tool to implement the project which is the quad chart. A quad chart is a one-page summary of the project which explains what the project is all about. It is a good way of structuring the concepts and ideas of the project, so it is easily manageable before you start the project. </w:t>
      </w:r>
    </w:p>
    <w:p w14:paraId="014C49D4" w14:textId="77777777" w:rsidR="00BB3654" w:rsidRDefault="00BB3654" w:rsidP="00BB3654">
      <w:pPr>
        <w:pStyle w:val="balgo"/>
        <w:spacing w:line="300" w:lineRule="atLeast"/>
        <w:rPr>
          <w:rFonts w:ascii="Arial" w:hAnsi="Arial" w:cs="Arial"/>
          <w:sz w:val="20"/>
          <w:szCs w:val="20"/>
          <w:lang w:val="en"/>
        </w:rPr>
      </w:pPr>
      <w:r>
        <w:rPr>
          <w:rFonts w:cs="Helvetica"/>
          <w:lang w:val="en"/>
        </w:rPr>
        <w:t>“</w:t>
      </w:r>
      <w:r>
        <w:rPr>
          <w:rFonts w:ascii="Arial" w:hAnsi="Arial" w:cs="Arial"/>
          <w:sz w:val="20"/>
          <w:szCs w:val="20"/>
          <w:lang w:val="en"/>
        </w:rPr>
        <w:t xml:space="preserve">A quad chart is a form of technical documentation used to briefly describe an invention or other innovation through writing, illustration and/or photographs. Such documents are described as "quad" </w:t>
      </w:r>
      <w:r>
        <w:rPr>
          <w:rFonts w:ascii="Arial" w:hAnsi="Arial" w:cs="Arial"/>
          <w:sz w:val="20"/>
          <w:szCs w:val="20"/>
          <w:lang w:val="en"/>
        </w:rPr>
        <w:lastRenderedPageBreak/>
        <w:t>charts because they are divided into four quadrants laid out on a landscape perspective. They are typically one-page only; their succinctness facilitates rapid decision-making.” (Wikipedia, 2019)</w:t>
      </w:r>
    </w:p>
    <w:p w14:paraId="66B8F21A" w14:textId="77777777" w:rsidR="00BB3654" w:rsidRDefault="00BB3654" w:rsidP="00BB3654">
      <w:pPr>
        <w:pStyle w:val="balgo"/>
        <w:spacing w:line="300" w:lineRule="atLeast"/>
        <w:rPr>
          <w:rFonts w:ascii="Arial" w:hAnsi="Arial" w:cs="Arial"/>
          <w:sz w:val="20"/>
          <w:szCs w:val="20"/>
          <w:lang w:val="en"/>
        </w:rPr>
      </w:pPr>
    </w:p>
    <w:p w14:paraId="602CB01A" w14:textId="77777777" w:rsidR="00BB3654" w:rsidRDefault="00BB3654" w:rsidP="00BB3654">
      <w:pPr>
        <w:pStyle w:val="balgo"/>
        <w:spacing w:line="300" w:lineRule="atLeast"/>
        <w:rPr>
          <w:rFonts w:ascii="Arial" w:hAnsi="Arial" w:cs="Arial"/>
          <w:sz w:val="20"/>
          <w:szCs w:val="20"/>
          <w:lang w:val="en"/>
        </w:rPr>
      </w:pPr>
    </w:p>
    <w:p w14:paraId="2D6CC6E3" w14:textId="77777777" w:rsidR="00BB3654" w:rsidRDefault="00BB3654" w:rsidP="00BB3654"/>
    <w:p w14:paraId="4116CC74" w14:textId="77777777" w:rsidR="00BB3654" w:rsidRDefault="00BB3654" w:rsidP="00BB3654"/>
    <w:p w14:paraId="22AE5DC0" w14:textId="77777777" w:rsidR="00BB3654" w:rsidRDefault="00BB3654" w:rsidP="00BB3654">
      <w:r>
        <w:rPr>
          <w:noProof/>
        </w:rPr>
        <w:lastRenderedPageBreak/>
        <w:drawing>
          <wp:anchor distT="0" distB="0" distL="114300" distR="114300" simplePos="0" relativeHeight="251675648" behindDoc="0" locked="0" layoutInCell="1" allowOverlap="1" wp14:anchorId="143A2077" wp14:editId="14FC396B">
            <wp:simplePos x="0" y="0"/>
            <wp:positionH relativeFrom="margin">
              <wp:posOffset>-85090</wp:posOffset>
            </wp:positionH>
            <wp:positionV relativeFrom="page">
              <wp:posOffset>4959774</wp:posOffset>
            </wp:positionV>
            <wp:extent cx="5731510" cy="3724275"/>
            <wp:effectExtent l="0" t="0" r="254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724275"/>
                    </a:xfrm>
                    <a:prstGeom prst="rect">
                      <a:avLst/>
                    </a:prstGeom>
                  </pic:spPr>
                </pic:pic>
              </a:graphicData>
            </a:graphic>
          </wp:anchor>
        </w:drawing>
      </w:r>
      <w:r>
        <w:rPr>
          <w:noProof/>
        </w:rPr>
        <w:drawing>
          <wp:anchor distT="0" distB="0" distL="114300" distR="114300" simplePos="0" relativeHeight="251676672" behindDoc="0" locked="0" layoutInCell="1" allowOverlap="1" wp14:anchorId="2B337C96" wp14:editId="713F619A">
            <wp:simplePos x="0" y="0"/>
            <wp:positionH relativeFrom="column">
              <wp:posOffset>-42333</wp:posOffset>
            </wp:positionH>
            <wp:positionV relativeFrom="page">
              <wp:posOffset>465455</wp:posOffset>
            </wp:positionV>
            <wp:extent cx="5731510" cy="4494530"/>
            <wp:effectExtent l="0" t="0" r="2540" b="127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494530"/>
                    </a:xfrm>
                    <a:prstGeom prst="rect">
                      <a:avLst/>
                    </a:prstGeom>
                  </pic:spPr>
                </pic:pic>
              </a:graphicData>
            </a:graphic>
          </wp:anchor>
        </w:drawing>
      </w:r>
      <w:r>
        <w:t xml:space="preserve"> </w:t>
      </w:r>
      <w:r>
        <w:rPr>
          <w:rFonts w:cs="Helvetica"/>
          <w:lang w:val="en"/>
        </w:rPr>
        <w:t>The above tool is the quad chart explaining the project and its outcomes. And how using all the deliverables the project will be started and finished</w:t>
      </w:r>
      <w:r>
        <w:t>.</w:t>
      </w:r>
    </w:p>
    <w:p w14:paraId="164F5FE6" w14:textId="77777777" w:rsidR="00BB3654" w:rsidRDefault="00BB3654" w:rsidP="00BB3654">
      <w:r>
        <w:t xml:space="preserve">The aims and objectives of this project is to be able to plan and deliver children work every week and parents to deliver the work to the children and then deliver back to the class teacher. There is no pressure on the children to complete work on time they can take as long as they want but over the week to complete work that has been given </w:t>
      </w:r>
      <w:r>
        <w:lastRenderedPageBreak/>
        <w:t xml:space="preserve">by class teacher. Teachers also to have a video calling session once a week with all class pupils 10 mins each to see how they are getting on and motivating the children and giving them a positive vibe as well as the parents. Parents have access to </w:t>
      </w:r>
    </w:p>
    <w:p w14:paraId="7E1EC987" w14:textId="77777777" w:rsidR="00BB3654" w:rsidRDefault="00BB3654" w:rsidP="00BB3654">
      <w:r>
        <w:t xml:space="preserve">the app dojo to message the class teachers during school hours for any questions or extra support. </w:t>
      </w:r>
      <w:r w:rsidRPr="00A9674B">
        <w:rPr>
          <w:noProof/>
        </w:rPr>
        <w:t xml:space="preserve"> </w:t>
      </w:r>
      <w:r>
        <w:t xml:space="preserve">This project can be successful if all work given by teachers are completed weekly and parents are motivated as well as children. </w:t>
      </w:r>
      <w:proofErr w:type="gramStart"/>
      <w:r>
        <w:t>This is why</w:t>
      </w:r>
      <w:proofErr w:type="gramEnd"/>
      <w:r>
        <w:t xml:space="preserve"> it is important for parents to have a routine in place for home schooling. But there is no guarantee that all parents will stick to the routine and deliver work to children on time. so, this is where the project can fail from the parent (stakeholders) part. This also can fail from the children’s part as well if children are not willing to work from home not feeling motivated enough or feel like they need extra support that needs to be given by a specialist or class teacher. </w:t>
      </w:r>
    </w:p>
    <w:p w14:paraId="7E262B1D" w14:textId="77777777" w:rsidR="00BB3654" w:rsidRDefault="00BB3654" w:rsidP="00BB3654">
      <w:r>
        <w:t>Customers and stakeholders: the project will involve the above mentioned on the grid. So, the head teacher and all school staff as well as parent and children will be high priority. And board of governors are medium priority as they make the decisions for the school and pupils they will be involved int his project when a change is made and parents and teachers need to be informed via email or letter sent home by post. Lastly community is low priority making sure they are keeping the environment clean and having a friendly community makes it easy for the children to keep safe during this hard time.</w:t>
      </w:r>
    </w:p>
    <w:p w14:paraId="1950E71B" w14:textId="77777777" w:rsidR="00BB3654" w:rsidRDefault="00BB3654" w:rsidP="00BB3654">
      <w:r>
        <w:t xml:space="preserve">Desired: this project can be successful if parents have a good routine with children keeping them motivated and dedicating a time every day at home for home-schooling. However, teachers must also have the weekly plan up every week ready for the parents to deliver to the children. Extra </w:t>
      </w:r>
    </w:p>
    <w:p w14:paraId="4FBEBC1E" w14:textId="77777777" w:rsidR="00BB3654" w:rsidRDefault="00BB3654" w:rsidP="00BB3654"/>
    <w:p w14:paraId="6343A569" w14:textId="77777777" w:rsidR="00BB3654" w:rsidRDefault="00BB3654" w:rsidP="00BB3654">
      <w:r>
        <w:t xml:space="preserve">resources added to the j2e website that will be useful and helpful for children completing their work. </w:t>
      </w:r>
    </w:p>
    <w:p w14:paraId="352D972B" w14:textId="77777777" w:rsidR="00BB3654" w:rsidRDefault="00BB3654" w:rsidP="00BB3654">
      <w:r>
        <w:t xml:space="preserve">Measures of success: this is possible when weekly work is completed by children an uploaded end of the week having </w:t>
      </w:r>
      <w:proofErr w:type="spellStart"/>
      <w:r>
        <w:t>feed back</w:t>
      </w:r>
      <w:proofErr w:type="spellEnd"/>
      <w:r>
        <w:t xml:space="preserve"> sessions with the class teacher. Also, could be a difficult situation for other for example children with disability, change of routine can make them distressed and not wanting to keep up with home routine. Finding it difficult to understand why they are not attending school.  This can be solved if specialist contact the teachers that are working alongside disadvantage children to give them extra support online and extra video session times once a week just to make them feel and understand the situation and why they </w:t>
      </w:r>
      <w:proofErr w:type="spellStart"/>
      <w:r>
        <w:t>cant</w:t>
      </w:r>
      <w:proofErr w:type="spellEnd"/>
      <w:r>
        <w:t xml:space="preserve"> attend school. This also could be difficult for parents who have more than one children and finding it hard to cope so they might also need extra support from teachers, by reassuring making sure they are coping well by giving no pressure of work need to be done on time can be sent later or when suited. </w:t>
      </w:r>
    </w:p>
    <w:p w14:paraId="310D2749" w14:textId="77777777" w:rsidR="00BB3654" w:rsidRDefault="00BB3654" w:rsidP="00BB3654">
      <w:r>
        <w:t xml:space="preserve">Secondary benefits: working parents being able to spend time with their children at home this goes to teachers as well. Shy children </w:t>
      </w:r>
      <w:proofErr w:type="gramStart"/>
      <w:r>
        <w:t>opening up</w:t>
      </w:r>
      <w:proofErr w:type="gramEnd"/>
      <w:r>
        <w:t xml:space="preserve"> and enjoying home-schooling and could also be an advantage for disadvantage children as home is their comfort and will be easier from them to learn from home. </w:t>
      </w:r>
    </w:p>
    <w:p w14:paraId="60A8ED1D" w14:textId="77777777" w:rsidR="00BB3654" w:rsidRDefault="00BB3654" w:rsidP="00BB3654"/>
    <w:p w14:paraId="4B9D6A52" w14:textId="77777777" w:rsidR="00BB3654" w:rsidRDefault="00BB3654" w:rsidP="00BB3654"/>
    <w:p w14:paraId="71049E22" w14:textId="77777777" w:rsidR="00BB3654" w:rsidRDefault="00BB3654" w:rsidP="00BB3654"/>
    <w:p w14:paraId="59337017" w14:textId="77777777" w:rsidR="00BB3654" w:rsidRDefault="00BB3654" w:rsidP="00BB3654"/>
    <w:p w14:paraId="1EF2C0C8" w14:textId="77777777" w:rsidR="00006B60" w:rsidRDefault="00006B60" w:rsidP="00BB3654"/>
    <w:p w14:paraId="13F1AEB9" w14:textId="77777777" w:rsidR="00006B60" w:rsidRDefault="00006B60" w:rsidP="00BB3654"/>
    <w:p w14:paraId="61DF1C31" w14:textId="77777777" w:rsidR="00006B60" w:rsidRDefault="00006B60" w:rsidP="00BB3654"/>
    <w:p w14:paraId="674C0F36" w14:textId="77777777" w:rsidR="00006B60" w:rsidRDefault="00006B60" w:rsidP="00BB3654"/>
    <w:p w14:paraId="2560185F" w14:textId="47496F9F" w:rsidR="00BB3654" w:rsidRDefault="00BB3654" w:rsidP="00BB3654">
      <w:r>
        <w:lastRenderedPageBreak/>
        <w:t xml:space="preserve">Introducing the stakeholders in the project and the stakeholder analysis: </w:t>
      </w:r>
    </w:p>
    <w:p w14:paraId="7293AB35" w14:textId="77777777" w:rsidR="00BB3654" w:rsidRPr="005701BE" w:rsidRDefault="00BB3654" w:rsidP="00BB3654">
      <w:pPr>
        <w:pStyle w:val="NormalWeb"/>
        <w:shd w:val="clear" w:color="auto" w:fill="FBFBFB"/>
        <w:rPr>
          <w:rFonts w:ascii="ProximaNova" w:hAnsi="ProximaNova"/>
          <w:color w:val="333333"/>
          <w:lang w:val="en"/>
        </w:rPr>
      </w:pPr>
      <w:r>
        <w:t xml:space="preserve">With a stake holder analysis, the project manager can analyse problems related to the stakeholders. Which then can be identified if there are conflicts and how to solve them to ensure your project is a success or fail. </w:t>
      </w:r>
      <w:r>
        <w:rPr>
          <w:rFonts w:ascii="ProximaNova" w:hAnsi="ProximaNova"/>
          <w:color w:val="333333"/>
          <w:lang w:val="en"/>
        </w:rPr>
        <w:t>(mindtools, 2020)</w:t>
      </w:r>
    </w:p>
    <w:p w14:paraId="261C0106" w14:textId="77777777" w:rsidR="00BB3654" w:rsidRDefault="00BB3654" w:rsidP="00BB3654">
      <w:r>
        <w:t xml:space="preserve">In this project the audiences that are involved you can see below on the table, but the three main audiences are teachers, parents, and children. They will be communicating the most in this project to make this project a successful to show that home-schooling can be done during this hard time of covid19. The table is explaining the stake holder’s perspective then the actions taken to solve any issues. The stake holder analysis tool links in with the quad chart box 1, 2 and 3, explaining how the objectives are met and which stakeholder has more priority in this project and to see if the deliverables are being met. So, as you can see from the table staff, children and parent are high priority as through them the box 1 objectives need to be met. And the actions they take </w:t>
      </w:r>
      <w:proofErr w:type="gramStart"/>
      <w:r>
        <w:t>in order to</w:t>
      </w:r>
      <w:proofErr w:type="gramEnd"/>
      <w:r>
        <w:t xml:space="preserve"> meet the stake holder’s perspective. However, board of governors are medium priority as they will be providing information on </w:t>
      </w:r>
      <w:proofErr w:type="spellStart"/>
      <w:r>
        <w:t>ay</w:t>
      </w:r>
      <w:proofErr w:type="spellEnd"/>
      <w:r>
        <w:t xml:space="preserve"> changes in the education sector. By as mentioned on the quad chart sending letters home or by via email. And the community is low priority by staying safe when outside or around children. </w:t>
      </w:r>
    </w:p>
    <w:p w14:paraId="1B6004E5" w14:textId="77777777" w:rsidR="00BB3654" w:rsidRDefault="00BB3654" w:rsidP="00BB3654"/>
    <w:p w14:paraId="4DA88421" w14:textId="77777777" w:rsidR="00BB3654" w:rsidRDefault="00BB3654" w:rsidP="00BB3654"/>
    <w:tbl>
      <w:tblPr>
        <w:tblStyle w:val="TableGrid1"/>
        <w:tblpPr w:leftFromText="180" w:rightFromText="180" w:vertAnchor="page" w:horzAnchor="margin" w:tblpY="646"/>
        <w:tblW w:w="9614" w:type="dxa"/>
        <w:tblLook w:val="04A0" w:firstRow="1" w:lastRow="0" w:firstColumn="1" w:lastColumn="0" w:noHBand="0" w:noVBand="1"/>
      </w:tblPr>
      <w:tblGrid>
        <w:gridCol w:w="1361"/>
        <w:gridCol w:w="1677"/>
        <w:gridCol w:w="3647"/>
        <w:gridCol w:w="2929"/>
      </w:tblGrid>
      <w:tr w:rsidR="00BB3654" w:rsidRPr="005227B3" w14:paraId="15D60278" w14:textId="77777777" w:rsidTr="00BB3654">
        <w:trPr>
          <w:trHeight w:val="367"/>
        </w:trPr>
        <w:tc>
          <w:tcPr>
            <w:tcW w:w="1331" w:type="dxa"/>
          </w:tcPr>
          <w:p w14:paraId="54E1D601" w14:textId="77777777" w:rsidR="00BB3654" w:rsidRPr="005227B3" w:rsidRDefault="00BB3654" w:rsidP="00BB3654">
            <w:pPr>
              <w:rPr>
                <w:color w:val="C00000"/>
              </w:rPr>
            </w:pPr>
            <w:r w:rsidRPr="005227B3">
              <w:rPr>
                <w:color w:val="C00000"/>
              </w:rPr>
              <w:lastRenderedPageBreak/>
              <w:t>Priority</w:t>
            </w:r>
          </w:p>
          <w:p w14:paraId="76DBD367" w14:textId="77777777" w:rsidR="00BB3654" w:rsidRPr="005227B3" w:rsidRDefault="00BB3654" w:rsidP="00BB3654">
            <w:pPr>
              <w:rPr>
                <w:color w:val="C00000"/>
              </w:rPr>
            </w:pPr>
            <w:r w:rsidRPr="005227B3">
              <w:rPr>
                <w:color w:val="C00000"/>
              </w:rPr>
              <w:t>H/M/L</w:t>
            </w:r>
          </w:p>
        </w:tc>
        <w:tc>
          <w:tcPr>
            <w:tcW w:w="1641" w:type="dxa"/>
          </w:tcPr>
          <w:p w14:paraId="6A4A1DF6" w14:textId="77777777" w:rsidR="00BB3654" w:rsidRPr="005227B3" w:rsidRDefault="00BB3654" w:rsidP="00BB3654">
            <w:pPr>
              <w:rPr>
                <w:color w:val="C00000"/>
              </w:rPr>
            </w:pPr>
            <w:r w:rsidRPr="005227B3">
              <w:rPr>
                <w:color w:val="C00000"/>
              </w:rPr>
              <w:t>Stakeholder</w:t>
            </w:r>
          </w:p>
        </w:tc>
        <w:tc>
          <w:tcPr>
            <w:tcW w:w="3686" w:type="dxa"/>
          </w:tcPr>
          <w:p w14:paraId="386C56D6" w14:textId="77777777" w:rsidR="00BB3654" w:rsidRPr="005227B3" w:rsidRDefault="00BB3654" w:rsidP="00BB3654">
            <w:pPr>
              <w:rPr>
                <w:color w:val="C00000"/>
              </w:rPr>
            </w:pPr>
            <w:r w:rsidRPr="005227B3">
              <w:rPr>
                <w:color w:val="C00000"/>
              </w:rPr>
              <w:t xml:space="preserve">Stakeholders perspective </w:t>
            </w:r>
          </w:p>
        </w:tc>
        <w:tc>
          <w:tcPr>
            <w:tcW w:w="2956" w:type="dxa"/>
          </w:tcPr>
          <w:p w14:paraId="2F4C1BDF" w14:textId="77777777" w:rsidR="00BB3654" w:rsidRPr="005227B3" w:rsidRDefault="00BB3654" w:rsidP="00BB3654">
            <w:pPr>
              <w:rPr>
                <w:color w:val="C00000"/>
              </w:rPr>
            </w:pPr>
            <w:r w:rsidRPr="005227B3">
              <w:rPr>
                <w:color w:val="C00000"/>
              </w:rPr>
              <w:t xml:space="preserve">Action </w:t>
            </w:r>
          </w:p>
        </w:tc>
      </w:tr>
      <w:tr w:rsidR="00BB3654" w:rsidRPr="005227B3" w14:paraId="3B3C1411" w14:textId="77777777" w:rsidTr="00BB3654">
        <w:trPr>
          <w:trHeight w:val="2822"/>
        </w:trPr>
        <w:tc>
          <w:tcPr>
            <w:tcW w:w="1331" w:type="dxa"/>
          </w:tcPr>
          <w:p w14:paraId="4E2981DF" w14:textId="77777777" w:rsidR="00BB3654" w:rsidRPr="005227B3" w:rsidRDefault="00BB3654" w:rsidP="00BB3654">
            <w:pPr>
              <w:ind w:left="360"/>
              <w:rPr>
                <w:color w:val="0D294E" w:themeColor="accent1" w:themeShade="BF"/>
              </w:rPr>
            </w:pPr>
            <w:r w:rsidRPr="005227B3">
              <w:rPr>
                <w:color w:val="0D294E" w:themeColor="accent1" w:themeShade="BF"/>
              </w:rPr>
              <w:t>High</w:t>
            </w:r>
          </w:p>
          <w:p w14:paraId="29681E68" w14:textId="77777777" w:rsidR="00BB3654" w:rsidRPr="005227B3" w:rsidRDefault="00BB3654" w:rsidP="00BB3654">
            <w:pPr>
              <w:ind w:left="360"/>
              <w:rPr>
                <w:color w:val="0D294E" w:themeColor="accent1" w:themeShade="BF"/>
              </w:rPr>
            </w:pPr>
          </w:p>
        </w:tc>
        <w:tc>
          <w:tcPr>
            <w:tcW w:w="1641" w:type="dxa"/>
          </w:tcPr>
          <w:p w14:paraId="1A633FD2" w14:textId="77777777" w:rsidR="00BB3654" w:rsidRPr="005227B3" w:rsidRDefault="00BB3654" w:rsidP="00BB3654">
            <w:pPr>
              <w:ind w:left="360"/>
              <w:rPr>
                <w:color w:val="0D294E" w:themeColor="accent1" w:themeShade="BF"/>
              </w:rPr>
            </w:pPr>
            <w:r w:rsidRPr="005227B3">
              <w:rPr>
                <w:color w:val="0D294E" w:themeColor="accent1" w:themeShade="BF"/>
              </w:rPr>
              <w:t>Staff</w:t>
            </w:r>
          </w:p>
          <w:p w14:paraId="6C940C11" w14:textId="77777777" w:rsidR="00BB3654" w:rsidRPr="005227B3" w:rsidRDefault="00BB3654" w:rsidP="00BB3654">
            <w:pPr>
              <w:ind w:left="360"/>
              <w:rPr>
                <w:color w:val="0D294E" w:themeColor="accent1" w:themeShade="BF"/>
              </w:rPr>
            </w:pPr>
          </w:p>
        </w:tc>
        <w:tc>
          <w:tcPr>
            <w:tcW w:w="3686" w:type="dxa"/>
          </w:tcPr>
          <w:p w14:paraId="069FCB89" w14:textId="77777777" w:rsidR="00BB3654" w:rsidRPr="005227B3" w:rsidRDefault="00BB3654" w:rsidP="00BB3654">
            <w:pPr>
              <w:ind w:left="360"/>
              <w:rPr>
                <w:color w:val="0D294E" w:themeColor="accent1" w:themeShade="BF"/>
              </w:rPr>
            </w:pPr>
            <w:r w:rsidRPr="005227B3">
              <w:rPr>
                <w:color w:val="0D294E" w:themeColor="accent1" w:themeShade="BF"/>
              </w:rPr>
              <w:t>Providing the work and making sure parents and children are coping and being able to access the work or work out other alternatives.</w:t>
            </w:r>
          </w:p>
          <w:p w14:paraId="3B4FF4DA" w14:textId="77777777" w:rsidR="00BB3654" w:rsidRPr="005227B3" w:rsidRDefault="00BB3654" w:rsidP="00BB3654">
            <w:pPr>
              <w:ind w:left="360"/>
              <w:rPr>
                <w:color w:val="0D294E" w:themeColor="accent1" w:themeShade="BF"/>
              </w:rPr>
            </w:pPr>
          </w:p>
        </w:tc>
        <w:tc>
          <w:tcPr>
            <w:tcW w:w="2956" w:type="dxa"/>
          </w:tcPr>
          <w:p w14:paraId="05711DE0" w14:textId="77777777" w:rsidR="00BB3654" w:rsidRPr="005227B3" w:rsidRDefault="00BB3654" w:rsidP="00BB3654">
            <w:pPr>
              <w:rPr>
                <w:color w:val="0D294E" w:themeColor="accent1" w:themeShade="BF"/>
              </w:rPr>
            </w:pPr>
            <w:r w:rsidRPr="005227B3">
              <w:rPr>
                <w:color w:val="0D294E" w:themeColor="accent1" w:themeShade="BF"/>
              </w:rPr>
              <w:t>Regular feedback and monitoring sessions through the Dojo app.</w:t>
            </w:r>
          </w:p>
          <w:p w14:paraId="5F93C336" w14:textId="77777777" w:rsidR="00BB3654" w:rsidRPr="005227B3" w:rsidRDefault="00BB3654" w:rsidP="00BB3654">
            <w:pPr>
              <w:rPr>
                <w:color w:val="0D294E" w:themeColor="accent1" w:themeShade="BF"/>
              </w:rPr>
            </w:pPr>
          </w:p>
          <w:p w14:paraId="42B4C83B" w14:textId="77777777" w:rsidR="00BB3654" w:rsidRPr="005227B3" w:rsidRDefault="00BB3654" w:rsidP="00BB3654">
            <w:pPr>
              <w:rPr>
                <w:color w:val="0D294E" w:themeColor="accent1" w:themeShade="BF"/>
              </w:rPr>
            </w:pPr>
          </w:p>
          <w:p w14:paraId="2C726291" w14:textId="77777777" w:rsidR="00BB3654" w:rsidRPr="005227B3" w:rsidRDefault="00BB3654" w:rsidP="00BB3654">
            <w:pPr>
              <w:rPr>
                <w:color w:val="0D294E" w:themeColor="accent1" w:themeShade="BF"/>
              </w:rPr>
            </w:pPr>
          </w:p>
        </w:tc>
      </w:tr>
      <w:tr w:rsidR="00BB3654" w:rsidRPr="005227B3" w14:paraId="6BBF2660" w14:textId="77777777" w:rsidTr="00BB3654">
        <w:trPr>
          <w:trHeight w:val="2822"/>
        </w:trPr>
        <w:tc>
          <w:tcPr>
            <w:tcW w:w="1331" w:type="dxa"/>
          </w:tcPr>
          <w:p w14:paraId="0ADA9D48" w14:textId="77777777" w:rsidR="00BB3654" w:rsidRPr="005227B3" w:rsidRDefault="00BB3654" w:rsidP="00BB3654">
            <w:pPr>
              <w:ind w:left="360"/>
              <w:rPr>
                <w:color w:val="0D294E" w:themeColor="accent1" w:themeShade="BF"/>
              </w:rPr>
            </w:pPr>
            <w:r w:rsidRPr="005227B3">
              <w:rPr>
                <w:color w:val="0D294E" w:themeColor="accent1" w:themeShade="BF"/>
              </w:rPr>
              <w:t>High</w:t>
            </w:r>
          </w:p>
        </w:tc>
        <w:tc>
          <w:tcPr>
            <w:tcW w:w="1641" w:type="dxa"/>
          </w:tcPr>
          <w:p w14:paraId="7FD0831B" w14:textId="77777777" w:rsidR="00BB3654" w:rsidRPr="005227B3" w:rsidRDefault="00BB3654" w:rsidP="00BB3654">
            <w:pPr>
              <w:ind w:left="360"/>
              <w:rPr>
                <w:color w:val="0D294E" w:themeColor="accent1" w:themeShade="BF"/>
              </w:rPr>
            </w:pPr>
            <w:r w:rsidRPr="005227B3">
              <w:rPr>
                <w:color w:val="0D294E" w:themeColor="accent1" w:themeShade="BF"/>
              </w:rPr>
              <w:t>Children</w:t>
            </w:r>
          </w:p>
        </w:tc>
        <w:tc>
          <w:tcPr>
            <w:tcW w:w="3686" w:type="dxa"/>
          </w:tcPr>
          <w:p w14:paraId="7D42AC99" w14:textId="77777777" w:rsidR="00BB3654" w:rsidRPr="005227B3" w:rsidRDefault="00BB3654" w:rsidP="00BB3654">
            <w:pPr>
              <w:ind w:left="360"/>
              <w:rPr>
                <w:color w:val="0D294E" w:themeColor="accent1" w:themeShade="BF"/>
              </w:rPr>
            </w:pPr>
            <w:r w:rsidRPr="005227B3">
              <w:rPr>
                <w:color w:val="0D294E" w:themeColor="accent1" w:themeShade="BF"/>
              </w:rPr>
              <w:t xml:space="preserve">Doing work within their own time to make it simpler and easy for them also be flexible as its at home </w:t>
            </w:r>
          </w:p>
          <w:p w14:paraId="01E46B49" w14:textId="77777777" w:rsidR="00BB3654" w:rsidRPr="005227B3" w:rsidRDefault="00BB3654" w:rsidP="00BB3654">
            <w:pPr>
              <w:ind w:left="360"/>
              <w:rPr>
                <w:color w:val="0D294E" w:themeColor="accent1" w:themeShade="BF"/>
              </w:rPr>
            </w:pPr>
            <w:r w:rsidRPr="005227B3">
              <w:rPr>
                <w:color w:val="0D294E" w:themeColor="accent1" w:themeShade="BF"/>
              </w:rPr>
              <w:t>Finding the time to fit it all in,</w:t>
            </w:r>
          </w:p>
        </w:tc>
        <w:tc>
          <w:tcPr>
            <w:tcW w:w="2956" w:type="dxa"/>
          </w:tcPr>
          <w:p w14:paraId="32F4932E" w14:textId="77777777" w:rsidR="00BB3654" w:rsidRPr="005227B3" w:rsidRDefault="00BB3654" w:rsidP="00BB3654">
            <w:pPr>
              <w:rPr>
                <w:color w:val="0D294E" w:themeColor="accent1" w:themeShade="BF"/>
              </w:rPr>
            </w:pPr>
            <w:r w:rsidRPr="005227B3">
              <w:rPr>
                <w:color w:val="0D294E" w:themeColor="accent1" w:themeShade="BF"/>
              </w:rPr>
              <w:t>Sending video messages to their teachers showing their work.</w:t>
            </w:r>
          </w:p>
        </w:tc>
      </w:tr>
      <w:tr w:rsidR="00BB3654" w:rsidRPr="005227B3" w14:paraId="7AC7C0FD" w14:textId="77777777" w:rsidTr="00BB3654">
        <w:trPr>
          <w:trHeight w:val="2424"/>
        </w:trPr>
        <w:tc>
          <w:tcPr>
            <w:tcW w:w="1331" w:type="dxa"/>
          </w:tcPr>
          <w:p w14:paraId="1F30197A" w14:textId="77777777" w:rsidR="00BB3654" w:rsidRPr="005227B3" w:rsidRDefault="00BB3654" w:rsidP="00BB3654">
            <w:pPr>
              <w:ind w:left="360"/>
              <w:rPr>
                <w:color w:val="0D294E" w:themeColor="accent1" w:themeShade="BF"/>
              </w:rPr>
            </w:pPr>
            <w:r w:rsidRPr="005227B3">
              <w:rPr>
                <w:color w:val="0D294E" w:themeColor="accent1" w:themeShade="BF"/>
              </w:rPr>
              <w:t>High</w:t>
            </w:r>
          </w:p>
        </w:tc>
        <w:tc>
          <w:tcPr>
            <w:tcW w:w="1641" w:type="dxa"/>
          </w:tcPr>
          <w:p w14:paraId="134E26AE" w14:textId="77777777" w:rsidR="00BB3654" w:rsidRPr="005227B3" w:rsidRDefault="00BB3654" w:rsidP="00BB3654">
            <w:pPr>
              <w:ind w:left="360"/>
              <w:rPr>
                <w:color w:val="0D294E" w:themeColor="accent1" w:themeShade="BF"/>
              </w:rPr>
            </w:pPr>
            <w:r w:rsidRPr="005227B3">
              <w:rPr>
                <w:color w:val="0D294E" w:themeColor="accent1" w:themeShade="BF"/>
              </w:rPr>
              <w:t>Parents</w:t>
            </w:r>
          </w:p>
        </w:tc>
        <w:tc>
          <w:tcPr>
            <w:tcW w:w="3686" w:type="dxa"/>
          </w:tcPr>
          <w:p w14:paraId="382E8E05" w14:textId="77777777" w:rsidR="00BB3654" w:rsidRPr="005227B3" w:rsidRDefault="00BB3654" w:rsidP="00BB3654">
            <w:pPr>
              <w:ind w:left="360"/>
              <w:rPr>
                <w:color w:val="0D294E" w:themeColor="accent1" w:themeShade="BF"/>
              </w:rPr>
            </w:pPr>
            <w:r w:rsidRPr="005227B3">
              <w:rPr>
                <w:color w:val="0D294E" w:themeColor="accent1" w:themeShade="BF"/>
              </w:rPr>
              <w:t xml:space="preserve">Staying motivated </w:t>
            </w:r>
          </w:p>
          <w:p w14:paraId="6D0B211E" w14:textId="77777777" w:rsidR="00BB3654" w:rsidRPr="005227B3" w:rsidRDefault="00BB3654" w:rsidP="00BB3654">
            <w:pPr>
              <w:ind w:left="360"/>
              <w:rPr>
                <w:color w:val="0D294E" w:themeColor="accent1" w:themeShade="BF"/>
              </w:rPr>
            </w:pPr>
            <w:r w:rsidRPr="005227B3">
              <w:rPr>
                <w:color w:val="0D294E" w:themeColor="accent1" w:themeShade="BF"/>
              </w:rPr>
              <w:t>keeping children motivated, interacting with the teachers when need of help or to discuss a piece of work. Making it fun and creative for the children.</w:t>
            </w:r>
          </w:p>
        </w:tc>
        <w:tc>
          <w:tcPr>
            <w:tcW w:w="2956" w:type="dxa"/>
          </w:tcPr>
          <w:p w14:paraId="5F026ACA" w14:textId="77777777" w:rsidR="00BB3654" w:rsidRPr="005227B3" w:rsidRDefault="00BB3654" w:rsidP="00BB3654">
            <w:pPr>
              <w:rPr>
                <w:color w:val="0D294E" w:themeColor="accent1" w:themeShade="BF"/>
              </w:rPr>
            </w:pPr>
            <w:r w:rsidRPr="005227B3">
              <w:rPr>
                <w:color w:val="0D294E" w:themeColor="accent1" w:themeShade="BF"/>
              </w:rPr>
              <w:t>Same as the children communicating with the teachers on a regular basis if your child has special needs then keeping the activities up to date for your child making sure they don’t miss out on any learning opportunities by following what is given.</w:t>
            </w:r>
          </w:p>
        </w:tc>
      </w:tr>
      <w:tr w:rsidR="00BB3654" w:rsidRPr="005227B3" w14:paraId="20478383" w14:textId="77777777" w:rsidTr="00BB3654">
        <w:trPr>
          <w:trHeight w:val="2822"/>
        </w:trPr>
        <w:tc>
          <w:tcPr>
            <w:tcW w:w="1331" w:type="dxa"/>
          </w:tcPr>
          <w:p w14:paraId="5C43A28B" w14:textId="77777777" w:rsidR="00BB3654" w:rsidRPr="005227B3" w:rsidRDefault="00BB3654" w:rsidP="00BB3654">
            <w:pPr>
              <w:ind w:left="360"/>
              <w:rPr>
                <w:color w:val="0D294E" w:themeColor="accent1" w:themeShade="BF"/>
              </w:rPr>
            </w:pPr>
            <w:r w:rsidRPr="005227B3">
              <w:rPr>
                <w:color w:val="0D294E" w:themeColor="accent1" w:themeShade="BF"/>
              </w:rPr>
              <w:t>Medium</w:t>
            </w:r>
          </w:p>
        </w:tc>
        <w:tc>
          <w:tcPr>
            <w:tcW w:w="1641" w:type="dxa"/>
          </w:tcPr>
          <w:p w14:paraId="29BF996C" w14:textId="77777777" w:rsidR="00BB3654" w:rsidRPr="005227B3" w:rsidRDefault="00BB3654" w:rsidP="00BB3654">
            <w:pPr>
              <w:ind w:left="360"/>
              <w:rPr>
                <w:color w:val="0D294E" w:themeColor="accent1" w:themeShade="BF"/>
              </w:rPr>
            </w:pPr>
            <w:r w:rsidRPr="005227B3">
              <w:rPr>
                <w:color w:val="0D294E" w:themeColor="accent1" w:themeShade="BF"/>
              </w:rPr>
              <w:t>Board of governors</w:t>
            </w:r>
          </w:p>
        </w:tc>
        <w:tc>
          <w:tcPr>
            <w:tcW w:w="3686" w:type="dxa"/>
          </w:tcPr>
          <w:p w14:paraId="366D7F6E" w14:textId="77777777" w:rsidR="00BB3654" w:rsidRPr="005227B3" w:rsidRDefault="00BB3654" w:rsidP="00BB3654">
            <w:pPr>
              <w:ind w:left="360"/>
              <w:rPr>
                <w:color w:val="0D294E" w:themeColor="accent1" w:themeShade="BF"/>
              </w:rPr>
            </w:pPr>
            <w:r w:rsidRPr="005227B3">
              <w:rPr>
                <w:color w:val="0D294E" w:themeColor="accent1" w:themeShade="BF"/>
              </w:rPr>
              <w:t>Making the right decisions that will suit all children, parents, and the school.</w:t>
            </w:r>
          </w:p>
        </w:tc>
        <w:tc>
          <w:tcPr>
            <w:tcW w:w="2956" w:type="dxa"/>
          </w:tcPr>
          <w:p w14:paraId="21BE6578" w14:textId="77777777" w:rsidR="00BB3654" w:rsidRPr="005227B3" w:rsidRDefault="00BB3654" w:rsidP="00BB3654">
            <w:pPr>
              <w:rPr>
                <w:color w:val="0D294E" w:themeColor="accent1" w:themeShade="BF"/>
              </w:rPr>
            </w:pPr>
            <w:r w:rsidRPr="005227B3">
              <w:rPr>
                <w:color w:val="0D294E" w:themeColor="accent1" w:themeShade="BF"/>
              </w:rPr>
              <w:t>Sending letters home or via email explaining what they have decided for school and pupils in how to keep them safe and educated at the same time.</w:t>
            </w:r>
          </w:p>
        </w:tc>
      </w:tr>
      <w:tr w:rsidR="00BB3654" w:rsidRPr="005227B3" w14:paraId="29B79033" w14:textId="77777777" w:rsidTr="00BB3654">
        <w:trPr>
          <w:trHeight w:val="1975"/>
        </w:trPr>
        <w:tc>
          <w:tcPr>
            <w:tcW w:w="1331" w:type="dxa"/>
          </w:tcPr>
          <w:p w14:paraId="728D0709" w14:textId="77777777" w:rsidR="00BB3654" w:rsidRPr="005227B3" w:rsidRDefault="00BB3654" w:rsidP="00BB3654">
            <w:pPr>
              <w:ind w:left="360"/>
              <w:rPr>
                <w:color w:val="0D294E" w:themeColor="accent1" w:themeShade="BF"/>
              </w:rPr>
            </w:pPr>
            <w:r w:rsidRPr="005227B3">
              <w:rPr>
                <w:color w:val="0D294E" w:themeColor="accent1" w:themeShade="BF"/>
              </w:rPr>
              <w:t>low</w:t>
            </w:r>
          </w:p>
        </w:tc>
        <w:tc>
          <w:tcPr>
            <w:tcW w:w="1641" w:type="dxa"/>
          </w:tcPr>
          <w:p w14:paraId="2753EB4B" w14:textId="77777777" w:rsidR="00BB3654" w:rsidRPr="005227B3" w:rsidRDefault="00BB3654" w:rsidP="00BB3654">
            <w:pPr>
              <w:ind w:left="360"/>
              <w:rPr>
                <w:color w:val="0D294E" w:themeColor="accent1" w:themeShade="BF"/>
              </w:rPr>
            </w:pPr>
            <w:r w:rsidRPr="005227B3">
              <w:rPr>
                <w:color w:val="0D294E" w:themeColor="accent1" w:themeShade="BF"/>
              </w:rPr>
              <w:t>Community</w:t>
            </w:r>
          </w:p>
        </w:tc>
        <w:tc>
          <w:tcPr>
            <w:tcW w:w="3686" w:type="dxa"/>
          </w:tcPr>
          <w:p w14:paraId="59765C02" w14:textId="77777777" w:rsidR="00BB3654" w:rsidRPr="005227B3" w:rsidRDefault="00BB3654" w:rsidP="00BB3654">
            <w:pPr>
              <w:ind w:left="360"/>
              <w:rPr>
                <w:color w:val="0D294E" w:themeColor="accent1" w:themeShade="BF"/>
              </w:rPr>
            </w:pPr>
            <w:r w:rsidRPr="005227B3">
              <w:rPr>
                <w:color w:val="0D294E" w:themeColor="accent1" w:themeShade="BF"/>
              </w:rPr>
              <w:t>Staying safe making sure the environment is also safe.</w:t>
            </w:r>
          </w:p>
        </w:tc>
        <w:tc>
          <w:tcPr>
            <w:tcW w:w="2956" w:type="dxa"/>
          </w:tcPr>
          <w:p w14:paraId="2CB4A8AC" w14:textId="77777777" w:rsidR="00BB3654" w:rsidRPr="005227B3" w:rsidRDefault="00BB3654" w:rsidP="00BB3654">
            <w:pPr>
              <w:rPr>
                <w:color w:val="0D294E" w:themeColor="accent1" w:themeShade="BF"/>
              </w:rPr>
            </w:pPr>
            <w:r w:rsidRPr="005227B3">
              <w:rPr>
                <w:color w:val="0D294E" w:themeColor="accent1" w:themeShade="BF"/>
              </w:rPr>
              <w:t>When out and about making sure they are wearing gloves and masks as well as keeping the surroundings clean. To portray a safer environment for children.</w:t>
            </w:r>
          </w:p>
        </w:tc>
      </w:tr>
    </w:tbl>
    <w:p w14:paraId="0223B379" w14:textId="77777777" w:rsidR="00BB3654" w:rsidRDefault="00BB3654" w:rsidP="00BB3654"/>
    <w:p w14:paraId="2EA8CC40" w14:textId="77777777" w:rsidR="00BB3654" w:rsidRDefault="00BB3654" w:rsidP="00BB3654"/>
    <w:p w14:paraId="1CB07BEF" w14:textId="77777777" w:rsidR="00BB3654" w:rsidRDefault="00BB3654" w:rsidP="00BB3654"/>
    <w:p w14:paraId="398F51A6" w14:textId="77777777" w:rsidR="00BB3654" w:rsidRDefault="00BB3654" w:rsidP="00BB3654">
      <w:r>
        <w:t xml:space="preserve">2. project planning phase </w:t>
      </w:r>
    </w:p>
    <w:p w14:paraId="4A3C0E44" w14:textId="77777777" w:rsidR="00BB3654" w:rsidRDefault="00BB3654" w:rsidP="00BB3654"/>
    <w:p w14:paraId="7CFC330C" w14:textId="77777777" w:rsidR="00BB3654" w:rsidRDefault="00BB3654" w:rsidP="00BB3654">
      <w:r>
        <w:t xml:space="preserve">The project manager then moves on the planning phase of the project and identifies risks and the outcomes. By using the tool risk assessment risk analysis grid. </w:t>
      </w:r>
    </w:p>
    <w:p w14:paraId="723F4639" w14:textId="77777777" w:rsidR="00BB3654" w:rsidRDefault="00BB3654" w:rsidP="00BB3654">
      <w:pPr>
        <w:rPr>
          <w:rFonts w:cs="Helvetica"/>
          <w:lang w:val="en"/>
        </w:rPr>
      </w:pPr>
      <w:r>
        <w:rPr>
          <w:rFonts w:cs="Helvetica"/>
          <w:lang w:val="en"/>
        </w:rPr>
        <w:t>This then links into the project management tool iron triangle which is a project scope. Project scope is a tool that provides a connection between the project goal and the work which needs to be done to achieve it.  The project scope looks at the inputs and outputs of the project and how it is defined throughout. (</w:t>
      </w:r>
    </w:p>
    <w:p w14:paraId="0075E415" w14:textId="77777777" w:rsidR="00BB3654" w:rsidRDefault="00BB3654" w:rsidP="00BB3654">
      <w:pPr>
        <w:rPr>
          <w:rFonts w:cs="Helvetica"/>
          <w:lang w:val="en"/>
        </w:rPr>
      </w:pPr>
      <w:r w:rsidRPr="003819E5">
        <w:rPr>
          <w:noProof/>
        </w:rPr>
        <mc:AlternateContent>
          <mc:Choice Requires="wps">
            <w:drawing>
              <wp:anchor distT="45720" distB="45720" distL="114300" distR="114300" simplePos="0" relativeHeight="251665408" behindDoc="0" locked="0" layoutInCell="1" allowOverlap="1" wp14:anchorId="27904C5B" wp14:editId="65CDF8D4">
                <wp:simplePos x="0" y="0"/>
                <wp:positionH relativeFrom="margin">
                  <wp:posOffset>-504825</wp:posOffset>
                </wp:positionH>
                <wp:positionV relativeFrom="paragraph">
                  <wp:posOffset>161925</wp:posOffset>
                </wp:positionV>
                <wp:extent cx="2028825" cy="21431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143125"/>
                        </a:xfrm>
                        <a:prstGeom prst="rect">
                          <a:avLst/>
                        </a:prstGeom>
                        <a:solidFill>
                          <a:srgbClr val="FFFFFF"/>
                        </a:solidFill>
                        <a:ln w="9525">
                          <a:solidFill>
                            <a:srgbClr val="000000"/>
                          </a:solidFill>
                          <a:miter lim="800000"/>
                          <a:headEnd/>
                          <a:tailEnd/>
                        </a:ln>
                      </wps:spPr>
                      <wps:txbx>
                        <w:txbxContent>
                          <w:p w14:paraId="6C300BBC" w14:textId="77777777" w:rsidR="00BB3654" w:rsidRPr="003819E5" w:rsidRDefault="00BB3654" w:rsidP="00BB3654">
                            <w:pPr>
                              <w:rPr>
                                <w:sz w:val="20"/>
                                <w:szCs w:val="20"/>
                              </w:rPr>
                            </w:pPr>
                            <w:r w:rsidRPr="003819E5">
                              <w:rPr>
                                <w:sz w:val="20"/>
                                <w:szCs w:val="20"/>
                              </w:rPr>
                              <w:t>Meeting the specification:</w:t>
                            </w:r>
                          </w:p>
                          <w:p w14:paraId="0A3F1F11" w14:textId="77777777" w:rsidR="00BB3654" w:rsidRPr="003819E5" w:rsidRDefault="00BB3654" w:rsidP="00BB3654">
                            <w:pPr>
                              <w:rPr>
                                <w:sz w:val="20"/>
                                <w:szCs w:val="20"/>
                              </w:rPr>
                            </w:pPr>
                            <w:r w:rsidRPr="003819E5">
                              <w:rPr>
                                <w:sz w:val="20"/>
                                <w:szCs w:val="20"/>
                              </w:rPr>
                              <w:t xml:space="preserve">Teachers making sure all parents and children have access to internet if not then to help with other alternatives. </w:t>
                            </w:r>
                          </w:p>
                          <w:p w14:paraId="329774B7" w14:textId="77777777" w:rsidR="00BB3654" w:rsidRPr="003819E5" w:rsidRDefault="00BB3654" w:rsidP="00BB3654">
                            <w:pPr>
                              <w:rPr>
                                <w:sz w:val="20"/>
                                <w:szCs w:val="20"/>
                              </w:rPr>
                            </w:pPr>
                            <w:r w:rsidRPr="003819E5">
                              <w:rPr>
                                <w:sz w:val="20"/>
                                <w:szCs w:val="20"/>
                              </w:rPr>
                              <w:t xml:space="preserve">Providing the right resources for children to complete work. </w:t>
                            </w:r>
                          </w:p>
                          <w:p w14:paraId="77656A64" w14:textId="77777777" w:rsidR="00BB3654" w:rsidRPr="003819E5" w:rsidRDefault="00BB3654" w:rsidP="00BB3654">
                            <w:pPr>
                              <w:rPr>
                                <w:sz w:val="20"/>
                                <w:szCs w:val="20"/>
                              </w:rPr>
                            </w:pPr>
                            <w:r w:rsidRPr="003819E5">
                              <w:rPr>
                                <w:sz w:val="20"/>
                                <w:szCs w:val="20"/>
                              </w:rPr>
                              <w:t>Teachers checking up on children regularly to see if they are coping ok and still engaged.</w:t>
                            </w:r>
                          </w:p>
                          <w:p w14:paraId="08AF7D56" w14:textId="77777777" w:rsidR="00BB3654" w:rsidRDefault="00BB3654" w:rsidP="00BB3654"/>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7904C5B" id="_x0000_t202" coordsize="21600,21600" o:spt="202" path="m,l,21600r21600,l21600,xe">
                <v:stroke joinstyle="miter"/>
                <v:path gradientshapeok="t" o:connecttype="rect"/>
              </v:shapetype>
              <v:shape id="Text Box 2" o:spid="_x0000_s1026" type="#_x0000_t202" style="position:absolute;margin-left:-39.75pt;margin-top:12.75pt;width:159.75pt;height:168.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">
                <v:textbox>
                  <w:txbxContent>
                    <w:p w14:paraId="6C300BBC" w14:textId="77777777" w:rsidR="00BB3654" w:rsidRPr="003819E5" w:rsidRDefault="00BB3654" w:rsidP="00BB3654">
                      <w:pPr>
                        <w:rPr>
                          <w:sz w:val="20"/>
                          <w:szCs w:val="20"/>
                        </w:rPr>
                      </w:pPr>
                      <w:r w:rsidRPr="003819E5">
                        <w:rPr>
                          <w:sz w:val="20"/>
                          <w:szCs w:val="20"/>
                        </w:rPr>
                        <w:t>Meeting the specification:</w:t>
                      </w:r>
                    </w:p>
                    <w:p w14:paraId="0A3F1F11" w14:textId="77777777" w:rsidR="00BB3654" w:rsidRPr="003819E5" w:rsidRDefault="00BB3654" w:rsidP="00BB3654">
                      <w:pPr>
                        <w:rPr>
                          <w:sz w:val="20"/>
                          <w:szCs w:val="20"/>
                        </w:rPr>
                      </w:pPr>
                      <w:r w:rsidRPr="003819E5">
                        <w:rPr>
                          <w:sz w:val="20"/>
                          <w:szCs w:val="20"/>
                        </w:rPr>
                        <w:t xml:space="preserve">Teachers making sure all parents and children have access to internet if not then to help with other alternatives. </w:t>
                      </w:r>
                    </w:p>
                    <w:p w14:paraId="329774B7" w14:textId="77777777" w:rsidR="00BB3654" w:rsidRPr="003819E5" w:rsidRDefault="00BB3654" w:rsidP="00BB3654">
                      <w:pPr>
                        <w:rPr>
                          <w:sz w:val="20"/>
                          <w:szCs w:val="20"/>
                        </w:rPr>
                      </w:pPr>
                      <w:r w:rsidRPr="003819E5">
                        <w:rPr>
                          <w:sz w:val="20"/>
                          <w:szCs w:val="20"/>
                        </w:rPr>
                        <w:t xml:space="preserve">Providing the right resources for children to complete work. </w:t>
                      </w:r>
                    </w:p>
                    <w:p w14:paraId="77656A64" w14:textId="77777777" w:rsidR="00BB3654" w:rsidRPr="003819E5" w:rsidRDefault="00BB3654" w:rsidP="00BB3654">
                      <w:pPr>
                        <w:rPr>
                          <w:sz w:val="20"/>
                          <w:szCs w:val="20"/>
                        </w:rPr>
                      </w:pPr>
                      <w:r w:rsidRPr="003819E5">
                        <w:rPr>
                          <w:sz w:val="20"/>
                          <w:szCs w:val="20"/>
                        </w:rPr>
                        <w:t>Teachers checking up on children regularly to see if they are coping ok and still engaged.</w:t>
                      </w:r>
                    </w:p>
                    <w:p w14:paraId="08AF7D56" w14:textId="77777777" w:rsidR="00BB3654" w:rsidRDefault="00BB3654" w:rsidP="00BB3654"/>
                  </w:txbxContent>
                </v:textbox>
                <w10:wrap type="square" anchorx="margin"/>
              </v:shape>
            </w:pict>
          </mc:Fallback>
        </mc:AlternateContent>
      </w:r>
    </w:p>
    <w:p w14:paraId="45BBB858" w14:textId="77777777" w:rsidR="00BB3654" w:rsidRDefault="00BB3654" w:rsidP="00BB3654">
      <w:pPr>
        <w:rPr>
          <w:rFonts w:cs="Helvetica"/>
          <w:lang w:val="en"/>
        </w:rPr>
      </w:pPr>
      <w:r w:rsidRPr="007106DF">
        <w:rPr>
          <w:noProof/>
        </w:rPr>
        <mc:AlternateContent>
          <mc:Choice Requires="wps">
            <w:drawing>
              <wp:anchor distT="45720" distB="45720" distL="114300" distR="114300" simplePos="0" relativeHeight="251666432" behindDoc="0" locked="0" layoutInCell="1" allowOverlap="1" wp14:anchorId="29CFB894" wp14:editId="20E8DE42">
                <wp:simplePos x="0" y="0"/>
                <wp:positionH relativeFrom="column">
                  <wp:posOffset>-638175</wp:posOffset>
                </wp:positionH>
                <wp:positionV relativeFrom="paragraph">
                  <wp:posOffset>2903220</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31D8F46" w14:textId="77777777" w:rsidR="00BB3654" w:rsidRDefault="00BB3654" w:rsidP="00BB3654">
                            <w:r>
                              <w:t>Product specification:</w:t>
                            </w:r>
                          </w:p>
                          <w:p w14:paraId="000E5AE8" w14:textId="77777777" w:rsidR="00BB3654" w:rsidRDefault="00BB3654" w:rsidP="00BB3654">
                            <w:r>
                              <w:t>If the work is delivered on time and children and parents are engaged and completing work within the time set given. I feel like this project could be a successful one but on the other hand there will be a few children lacking due to English as second language or not having the right equipment or resources or parents not being able to make time for home schooling.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CFB894" id="_x0000_s1027" type="#_x0000_t202" style="position:absolute;margin-left:-50.25pt;margin-top:228.6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">
                <v:textbox style="mso-fit-shape-to-text:t">
                  <w:txbxContent>
                    <w:p w14:paraId="631D8F46" w14:textId="77777777" w:rsidR="00BB3654" w:rsidRDefault="00BB3654" w:rsidP="00BB3654">
                      <w:r>
                        <w:t>Product specification:</w:t>
                      </w:r>
                    </w:p>
                    <w:p w14:paraId="000E5AE8" w14:textId="77777777" w:rsidR="00BB3654" w:rsidRDefault="00BB3654" w:rsidP="00BB3654">
                      <w:r>
                        <w:t>If the work is delivered on time and children and parents are engaged and completing work within the time set given. I feel like this project could be a successful one but on the other hand there will be a few children lacking due to English as second language or not having the right equipment or resources or parents not being able to make time for home schooling.</w:t>
                      </w:r>
                    </w:p>
                  </w:txbxContent>
                </v:textbox>
                <w10:wrap type="square"/>
              </v:shape>
            </w:pict>
          </mc:Fallback>
        </mc:AlternateContent>
      </w:r>
      <w:r>
        <w:rPr>
          <w:noProof/>
        </w:rPr>
        <w:drawing>
          <wp:anchor distT="0" distB="0" distL="114300" distR="114300" simplePos="0" relativeHeight="251664384" behindDoc="0" locked="0" layoutInCell="1" allowOverlap="1" wp14:anchorId="20A3514F" wp14:editId="34731A8B">
            <wp:simplePos x="0" y="0"/>
            <wp:positionH relativeFrom="page">
              <wp:posOffset>161925</wp:posOffset>
            </wp:positionH>
            <wp:positionV relativeFrom="paragraph">
              <wp:posOffset>400685</wp:posOffset>
            </wp:positionV>
            <wp:extent cx="7172325" cy="3569970"/>
            <wp:effectExtent l="0" t="19050" r="0" b="11430"/>
            <wp:wrapSquare wrapText="bothSides"/>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D9BE315" w14:textId="77777777" w:rsidR="00BB3654" w:rsidRPr="009D5404" w:rsidRDefault="00BB3654" w:rsidP="00BB3654">
      <w:pPr>
        <w:rPr>
          <w:rFonts w:cs="Helvetica"/>
          <w:lang w:val="en"/>
        </w:rPr>
      </w:pPr>
    </w:p>
    <w:p w14:paraId="70637D22" w14:textId="77777777" w:rsidR="00BB3654" w:rsidRDefault="00BB3654" w:rsidP="00BB3654"/>
    <w:p w14:paraId="33C47FC2" w14:textId="77777777" w:rsidR="00BB3654" w:rsidRDefault="00BB3654" w:rsidP="00BB3654"/>
    <w:p w14:paraId="1465F971" w14:textId="77777777" w:rsidR="00BB3654" w:rsidRDefault="00BB3654" w:rsidP="00BB3654"/>
    <w:p w14:paraId="271F0DDD" w14:textId="77777777" w:rsidR="00BB3654" w:rsidRDefault="00BB3654" w:rsidP="00BB3654">
      <w:pPr>
        <w:rPr>
          <w:lang w:val="en"/>
        </w:rPr>
      </w:pPr>
      <w:r>
        <w:t>“</w:t>
      </w:r>
      <w:r>
        <w:rPr>
          <w:lang w:val="en"/>
        </w:rPr>
        <w:t xml:space="preserve">Project scope is the part of project planning that involves </w:t>
      </w:r>
      <w:hyperlink r:id="rId18" w:history="1">
        <w:r>
          <w:rPr>
            <w:rStyle w:val="Hyperlink"/>
            <w:lang w:val="en"/>
          </w:rPr>
          <w:t>determining and documenting a list</w:t>
        </w:r>
      </w:hyperlink>
      <w:r>
        <w:rPr>
          <w:lang w:val="en"/>
        </w:rPr>
        <w:t xml:space="preserve"> of specific project goals, </w:t>
      </w:r>
      <w:hyperlink r:id="rId19" w:history="1">
        <w:r>
          <w:rPr>
            <w:rStyle w:val="Hyperlink"/>
            <w:lang w:val="en"/>
          </w:rPr>
          <w:t>deliverables</w:t>
        </w:r>
      </w:hyperlink>
      <w:r>
        <w:rPr>
          <w:lang w:val="en"/>
        </w:rPr>
        <w:t xml:space="preserve">, tasks, costs and deadlines. The documentation of a project's scope, which is called a </w:t>
      </w:r>
      <w:r>
        <w:rPr>
          <w:rStyle w:val="Emphasis"/>
          <w:lang w:val="en"/>
        </w:rPr>
        <w:t>scope statement</w:t>
      </w:r>
      <w:r>
        <w:rPr>
          <w:lang w:val="en"/>
        </w:rPr>
        <w:t xml:space="preserve"> or </w:t>
      </w:r>
      <w:r>
        <w:rPr>
          <w:rStyle w:val="Emphasis"/>
          <w:lang w:val="en"/>
        </w:rPr>
        <w:t>terms of reference</w:t>
      </w:r>
      <w:r>
        <w:rPr>
          <w:lang w:val="en"/>
        </w:rPr>
        <w:t>, explains the boundaries of the project, establishes responsibilities for each team member and sets up procedures for how completed work will be verified and approved” (Margaret. R 2007-2020</w:t>
      </w:r>
      <w:r>
        <w:rPr>
          <w:lang w:val="en"/>
        </w:rPr>
        <w:softHyphen/>
        <w:t xml:space="preserve">) </w:t>
      </w:r>
    </w:p>
    <w:p w14:paraId="6D639865" w14:textId="77777777" w:rsidR="00BB3654" w:rsidRDefault="00BB3654" w:rsidP="00BB3654">
      <w:pPr>
        <w:rPr>
          <w:lang w:val="en"/>
        </w:rPr>
      </w:pPr>
    </w:p>
    <w:p w14:paraId="20DA54FA" w14:textId="77777777" w:rsidR="00BB3654" w:rsidRDefault="00BB3654" w:rsidP="00BB3654">
      <w:r>
        <w:t xml:space="preserve">The risk analysis grid is also a one-page tool assessment used to identify the impact, likelihood, and risks of the project, </w:t>
      </w:r>
      <w:proofErr w:type="gramStart"/>
      <w:r>
        <w:t>and also</w:t>
      </w:r>
      <w:proofErr w:type="gramEnd"/>
      <w:r>
        <w:t xml:space="preserve"> finding a solution which is called the mitigation action. The table below will show the risks of this project and its impacts and likelihood. (unknown, 2010) </w:t>
      </w:r>
    </w:p>
    <w:p w14:paraId="72FABF14" w14:textId="77777777" w:rsidR="00BB3654" w:rsidRDefault="00BB3654" w:rsidP="00BB3654"/>
    <w:p w14:paraId="18814E51" w14:textId="77777777" w:rsidR="00BB3654" w:rsidRDefault="00BB3654" w:rsidP="00BB3654">
      <w:r>
        <w:rPr>
          <w:noProof/>
        </w:rPr>
        <w:lastRenderedPageBreak/>
        <w:drawing>
          <wp:inline distT="0" distB="0" distL="0" distR="0" wp14:anchorId="3ECE0DFA" wp14:editId="01FB149A">
            <wp:extent cx="4229690" cy="4372585"/>
            <wp:effectExtent l="0" t="0" r="0" b="952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isk grid 2.PNG"/>
                    <pic:cNvPicPr/>
                  </pic:nvPicPr>
                  <pic:blipFill>
                    <a:blip r:embed="rId20">
                      <a:extLst>
                        <a:ext uri="{28A0092B-C50C-407E-A947-70E740481C1C}">
                          <a14:useLocalDpi xmlns:a14="http://schemas.microsoft.com/office/drawing/2010/main" val="0"/>
                        </a:ext>
                      </a:extLst>
                    </a:blip>
                    <a:stretch>
                      <a:fillRect/>
                    </a:stretch>
                  </pic:blipFill>
                  <pic:spPr>
                    <a:xfrm>
                      <a:off x="0" y="0"/>
                      <a:ext cx="4229690" cy="4372585"/>
                    </a:xfrm>
                    <a:prstGeom prst="rect">
                      <a:avLst/>
                    </a:prstGeom>
                  </pic:spPr>
                </pic:pic>
              </a:graphicData>
            </a:graphic>
          </wp:inline>
        </w:drawing>
      </w:r>
    </w:p>
    <w:p w14:paraId="33A62A35" w14:textId="77777777" w:rsidR="00BB3654" w:rsidRDefault="00BB3654" w:rsidP="00BB3654">
      <w:r>
        <w:t xml:space="preserve">The risk analysis grid above is explain what </w:t>
      </w:r>
      <w:proofErr w:type="gramStart"/>
      <w:r>
        <w:t>are the risks in the project</w:t>
      </w:r>
      <w:proofErr w:type="gramEnd"/>
      <w:r>
        <w:t xml:space="preserve"> and if they are a </w:t>
      </w:r>
      <w:proofErr w:type="spellStart"/>
      <w:r>
        <w:t>hig</w:t>
      </w:r>
      <w:proofErr w:type="spellEnd"/>
      <w:r>
        <w:t xml:space="preserve"> or low impact and how likely this will happen and what actions could be taken to solve them. I will speak about 3 of the risks. </w:t>
      </w:r>
    </w:p>
    <w:p w14:paraId="08ADF040" w14:textId="77777777" w:rsidR="00BB3654" w:rsidRDefault="00BB3654" w:rsidP="00BB3654">
      <w:pPr>
        <w:pStyle w:val="ListParagraph"/>
        <w:numPr>
          <w:ilvl w:val="0"/>
          <w:numId w:val="9"/>
        </w:numPr>
      </w:pPr>
      <w:r>
        <w:t xml:space="preserve">Teachers not being able to deliver weekly timetables. This is a high risk because it will affect children’s home-schooling timetable will make them come out of routine if they are already in one. But this very a low likelihood and if this was the case then the actions taken will be teachers should plan ahead for couple of weeks in advance giving </w:t>
      </w:r>
      <w:proofErr w:type="spellStart"/>
      <w:r>
        <w:t>them selves</w:t>
      </w:r>
      <w:proofErr w:type="spellEnd"/>
      <w:r>
        <w:t xml:space="preserve"> plenty of time to be organised and taking online training sessions. Because one of the important outcomes is teachers delivering work in time for this project to run smoothly and to see a successful end result. </w:t>
      </w:r>
    </w:p>
    <w:p w14:paraId="13E6752F" w14:textId="77777777" w:rsidR="00BB3654" w:rsidRDefault="00BB3654" w:rsidP="00BB3654">
      <w:pPr>
        <w:pStyle w:val="ListParagraph"/>
        <w:numPr>
          <w:ilvl w:val="0"/>
          <w:numId w:val="9"/>
        </w:numPr>
      </w:pPr>
      <w:r>
        <w:t xml:space="preserve">Children finding it hard to engage. Parents should try all their best to motivate their children/child by making the home-schooling fun and creative and asking the teachers advice in how to do so if not able to do themselves. When teachers are having video calling sessions, they are being positive about the home-schooling process encouraging children to enjoy staying at home and learning. </w:t>
      </w:r>
    </w:p>
    <w:p w14:paraId="0B2A4CD1" w14:textId="77777777" w:rsidR="00BB3654" w:rsidRDefault="00BB3654" w:rsidP="00BB3654">
      <w:pPr>
        <w:pStyle w:val="ListParagraph"/>
        <w:numPr>
          <w:ilvl w:val="0"/>
          <w:numId w:val="9"/>
        </w:numPr>
      </w:pPr>
      <w:r>
        <w:t xml:space="preserve">Parents finding the time to home-school. This can be shared out between both parents if they ate living in one household. So, less pressure on one parent asking for extra support from teachers. Parents not feeling pressured to complete the work on time. </w:t>
      </w:r>
    </w:p>
    <w:p w14:paraId="70D19F00" w14:textId="77777777" w:rsidR="00BB3654" w:rsidRDefault="00BB3654" w:rsidP="00BB3654">
      <w:r>
        <w:t xml:space="preserve">The project manager can also use the tools swot and pestle analysis to measure out the strength and weaknesses of the project and measure out the outcomes.  </w:t>
      </w:r>
    </w:p>
    <w:p w14:paraId="34CDC23B" w14:textId="77777777" w:rsidR="00BB3654" w:rsidRDefault="00BB3654" w:rsidP="00BB3654">
      <w:r>
        <w:t>Moving on to the next planning stage (WBS) a work breakdown structure.</w:t>
      </w:r>
    </w:p>
    <w:p w14:paraId="54A11565" w14:textId="77777777" w:rsidR="00BB3654" w:rsidRDefault="00BB3654" w:rsidP="00BB3654">
      <w:pPr>
        <w:rPr>
          <w:rFonts w:ascii="Segoe UI" w:hAnsi="Segoe UI" w:cs="Segoe UI"/>
          <w:color w:val="212529"/>
        </w:rPr>
      </w:pPr>
      <w:r>
        <w:t>“</w:t>
      </w:r>
      <w:r>
        <w:rPr>
          <w:rFonts w:ascii="Segoe UI" w:hAnsi="Segoe UI" w:cs="Segoe UI"/>
          <w:color w:val="212529"/>
        </w:rPr>
        <w:t xml:space="preserve">Breaking work into smaller tasks is a common productivity technique used to make the work more manageable and approachable. For projects, the </w:t>
      </w:r>
      <w:r>
        <w:rPr>
          <w:rStyle w:val="Strong"/>
          <w:rFonts w:ascii="&amp;quot" w:hAnsi="&amp;quot"/>
          <w:color w:val="212529"/>
        </w:rPr>
        <w:t xml:space="preserve">Work Breakdown </w:t>
      </w:r>
      <w:r>
        <w:rPr>
          <w:rStyle w:val="Strong"/>
          <w:rFonts w:ascii="&amp;quot" w:hAnsi="&amp;quot"/>
          <w:color w:val="212529"/>
        </w:rPr>
        <w:lastRenderedPageBreak/>
        <w:t>Structure (WBS)</w:t>
      </w:r>
      <w:r>
        <w:rPr>
          <w:rFonts w:ascii="Segoe UI" w:hAnsi="Segoe UI" w:cs="Segoe UI"/>
          <w:color w:val="212529"/>
        </w:rPr>
        <w:t xml:space="preserve"> is the tool that utilizes this technique and is one of the most important project management documents. It singlehandedly integrates scope, cost and schedule baselines ensuring that project plans are in alignment.” (2020)  </w:t>
      </w:r>
    </w:p>
    <w:p w14:paraId="42BE93DD" w14:textId="77777777" w:rsidR="00BB3654" w:rsidRDefault="00BB3654" w:rsidP="00BB3654">
      <w:r>
        <w:rPr>
          <w:rFonts w:ascii="Segoe UI" w:hAnsi="Segoe UI" w:cs="Segoe UI"/>
          <w:color w:val="212529"/>
        </w:rPr>
        <w:t xml:space="preserve">The WBs tool is a step by step puzzle broken down into order making sure the project is flowing the right direction starting off with the project title and why this project is being held. Then moving onto box 1 which is the project scope, applying who is involved in the project and how the work is going to be delivered to the children. Box 2 is the project phase box explaining how the process will work by having to do all work online through the website j2e and the dojo app. Box 3 teachers to deliver work weekly on time otherwise this can mess up children’s timetables. Teachers to be very flexible about when work is to be returned and having video sessions with the children once a week for 10 mins to keep them motivated and reassure them they are doing well, also no pressure on the parents they should also take their time in delivering and doing the work with the children. Box 4 parents to keep up with the timetable of the weekly work set but taking their time over the week to complete so no set time just to be completed end of the week and sent back to teacher for feedback. For children and parents. Box 5 making sure children are keeping positive and motivated, as well as parents.  The WBS chart links in with box 3 of the quad chart desired actions. Explain how these outcomes can be met. “This is more of a scheduled event it breaks down the whole structure of the project. Defining all the phases, activities, and tasks required to deliver it. It also sets out the project scope and deliverables, resources of the project. </w:t>
      </w:r>
      <w:proofErr w:type="gramStart"/>
      <w:r>
        <w:rPr>
          <w:rFonts w:ascii="Segoe UI" w:hAnsi="Segoe UI" w:cs="Segoe UI"/>
          <w:color w:val="212529"/>
        </w:rPr>
        <w:t>“ (</w:t>
      </w:r>
      <w:proofErr w:type="gramEnd"/>
      <w:r>
        <w:rPr>
          <w:rFonts w:ascii="Segoe UI" w:hAnsi="Segoe UI" w:cs="Segoe UI"/>
          <w:color w:val="212529"/>
        </w:rPr>
        <w:t xml:space="preserve">2011) </w:t>
      </w:r>
    </w:p>
    <w:p w14:paraId="243B6CC3" w14:textId="77777777" w:rsidR="00BB3654" w:rsidRDefault="00BB3654" w:rsidP="00BB3654">
      <w:pPr>
        <w:rPr>
          <w:noProof/>
        </w:rPr>
      </w:pPr>
    </w:p>
    <w:p w14:paraId="16C848C3" w14:textId="77777777" w:rsidR="00BB3654" w:rsidRDefault="00BB3654" w:rsidP="00BB3654">
      <w:pPr>
        <w:rPr>
          <w:noProof/>
        </w:rPr>
      </w:pPr>
    </w:p>
    <w:p w14:paraId="1C9C251A" w14:textId="77777777" w:rsidR="00BB3654" w:rsidRDefault="00BB3654" w:rsidP="00BB3654">
      <w:pPr>
        <w:rPr>
          <w:noProof/>
        </w:rPr>
      </w:pPr>
    </w:p>
    <w:p w14:paraId="2D481C21" w14:textId="77777777" w:rsidR="00BB3654" w:rsidRDefault="00BB3654" w:rsidP="00BB3654">
      <w:pPr>
        <w:rPr>
          <w:noProof/>
        </w:rPr>
      </w:pPr>
    </w:p>
    <w:p w14:paraId="426BF4FB" w14:textId="77777777" w:rsidR="00BB3654" w:rsidRDefault="00BB3654" w:rsidP="00BB3654">
      <w:pPr>
        <w:rPr>
          <w:noProof/>
        </w:rPr>
      </w:pPr>
    </w:p>
    <w:p w14:paraId="42A2169A" w14:textId="77777777" w:rsidR="00BB3654" w:rsidRDefault="00BB3654" w:rsidP="00BB3654">
      <w:pPr>
        <w:rPr>
          <w:noProof/>
        </w:rPr>
      </w:pPr>
    </w:p>
    <w:p w14:paraId="5F49EE7B" w14:textId="77777777" w:rsidR="00BB3654" w:rsidRDefault="00BB3654" w:rsidP="00BB3654">
      <w:pPr>
        <w:rPr>
          <w:noProof/>
        </w:rPr>
      </w:pPr>
    </w:p>
    <w:p w14:paraId="324ECB09" w14:textId="77777777" w:rsidR="00BB3654" w:rsidRDefault="00BB3654" w:rsidP="00BB3654">
      <w:pPr>
        <w:rPr>
          <w:noProof/>
        </w:rPr>
      </w:pPr>
      <w:r>
        <w:rPr>
          <w:noProof/>
        </w:rPr>
        <w:lastRenderedPageBreak/>
        <mc:AlternateContent>
          <mc:Choice Requires="wps">
            <w:drawing>
              <wp:anchor distT="45720" distB="45720" distL="114300" distR="114300" simplePos="0" relativeHeight="251668480" behindDoc="0" locked="0" layoutInCell="1" allowOverlap="1" wp14:anchorId="18521730" wp14:editId="20504B9B">
                <wp:simplePos x="0" y="0"/>
                <wp:positionH relativeFrom="column">
                  <wp:posOffset>-407035</wp:posOffset>
                </wp:positionH>
                <wp:positionV relativeFrom="paragraph">
                  <wp:posOffset>6705600</wp:posOffset>
                </wp:positionV>
                <wp:extent cx="2776855" cy="1404620"/>
                <wp:effectExtent l="0" t="0" r="23495" b="146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1404620"/>
                        </a:xfrm>
                        <a:prstGeom prst="rect">
                          <a:avLst/>
                        </a:prstGeom>
                        <a:solidFill>
                          <a:srgbClr val="FFFFFF"/>
                        </a:solidFill>
                        <a:ln w="9525">
                          <a:solidFill>
                            <a:srgbClr val="000000"/>
                          </a:solidFill>
                          <a:miter lim="800000"/>
                          <a:headEnd/>
                          <a:tailEnd/>
                        </a:ln>
                      </wps:spPr>
                      <wps:txbx>
                        <w:txbxContent>
                          <w:p w14:paraId="516CA1C7" w14:textId="77777777" w:rsidR="00BB3654" w:rsidRDefault="00BB3654" w:rsidP="00BB3654">
                            <w:r>
                              <w:t xml:space="preserve">Teachers to add extra online resources for children to do or use towards their work. Also links to other educational websites for children to do in their own time.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521730" id="_x0000_s1028" type="#_x0000_t202" style="position:absolute;margin-left:-32.05pt;margin-top:528pt;width:218.6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">
                <v:textbox style="mso-fit-shape-to-text:t">
                  <w:txbxContent>
                    <w:p w14:paraId="516CA1C7" w14:textId="77777777" w:rsidR="00BB3654" w:rsidRDefault="00BB3654" w:rsidP="00BB3654">
                      <w:r>
                        <w:t xml:space="preserve">Teachers to add extra online resources for children to do or use towards their work. Also links to other educational websites for children to do in their own time. </w:t>
                      </w:r>
                    </w:p>
                  </w:txbxContent>
                </v:textbox>
                <w10:wrap type="square"/>
              </v:shape>
            </w:pict>
          </mc:Fallback>
        </mc:AlternateContent>
      </w:r>
      <w:r>
        <w:rPr>
          <w:noProof/>
        </w:rPr>
        <w:drawing>
          <wp:anchor distT="0" distB="0" distL="114300" distR="114300" simplePos="0" relativeHeight="251667456" behindDoc="0" locked="0" layoutInCell="1" allowOverlap="1" wp14:anchorId="43714882" wp14:editId="6BF77CD7">
            <wp:simplePos x="0" y="0"/>
            <wp:positionH relativeFrom="margin">
              <wp:align>center</wp:align>
            </wp:positionH>
            <wp:positionV relativeFrom="paragraph">
              <wp:posOffset>424</wp:posOffset>
            </wp:positionV>
            <wp:extent cx="7204710" cy="7086600"/>
            <wp:effectExtent l="0" t="0" r="15240" b="0"/>
            <wp:wrapSquare wrapText="bothSides"/>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p>
    <w:p w14:paraId="13CFF6C2" w14:textId="77777777" w:rsidR="00BB3654" w:rsidRDefault="00BB3654" w:rsidP="00BB3654">
      <w:pPr>
        <w:rPr>
          <w:noProof/>
        </w:rPr>
      </w:pPr>
    </w:p>
    <w:p w14:paraId="2C3A25D4" w14:textId="77777777" w:rsidR="00BB3654" w:rsidRDefault="00BB3654" w:rsidP="00BB3654">
      <w:pPr>
        <w:rPr>
          <w:noProof/>
        </w:rPr>
      </w:pPr>
    </w:p>
    <w:p w14:paraId="4DC9F614" w14:textId="77777777" w:rsidR="00BB3654" w:rsidRDefault="00BB3654" w:rsidP="00BB3654">
      <w:pPr>
        <w:rPr>
          <w:noProof/>
        </w:rPr>
      </w:pPr>
    </w:p>
    <w:p w14:paraId="57F242B8" w14:textId="77777777" w:rsidR="00BB3654" w:rsidRDefault="00BB3654" w:rsidP="00BB3654">
      <w:pPr>
        <w:rPr>
          <w:noProof/>
        </w:rPr>
      </w:pPr>
    </w:p>
    <w:p w14:paraId="03F66470" w14:textId="77777777" w:rsidR="00BB3654" w:rsidRDefault="00BB3654" w:rsidP="00BB3654">
      <w:pPr>
        <w:rPr>
          <w:noProof/>
        </w:rPr>
      </w:pPr>
    </w:p>
    <w:p w14:paraId="1E77DD21" w14:textId="77777777" w:rsidR="00BB3654" w:rsidRPr="00066314" w:rsidRDefault="00BB3654" w:rsidP="00BB3654">
      <w:pPr>
        <w:rPr>
          <w:noProof/>
          <w:sz w:val="22"/>
          <w:szCs w:val="22"/>
        </w:rPr>
      </w:pPr>
      <w:r>
        <w:rPr>
          <w:noProof/>
        </w:rPr>
        <w:t>The WBS tool also links to the Gantt chart tool which is “</w:t>
      </w:r>
      <w:r>
        <w:rPr>
          <w:rFonts w:ascii="Arial" w:hAnsi="Arial" w:cs="Arial"/>
          <w:color w:val="111111"/>
          <w:sz w:val="26"/>
          <w:szCs w:val="26"/>
        </w:rPr>
        <w:t xml:space="preserve">A Gantt chart is a graphical depiction of a project schedule. </w:t>
      </w:r>
      <w:proofErr w:type="gramStart"/>
      <w:r>
        <w:rPr>
          <w:rFonts w:ascii="Arial" w:hAnsi="Arial" w:cs="Arial"/>
          <w:color w:val="111111"/>
          <w:sz w:val="26"/>
          <w:szCs w:val="26"/>
        </w:rPr>
        <w:t>It's</w:t>
      </w:r>
      <w:proofErr w:type="gramEnd"/>
      <w:r>
        <w:rPr>
          <w:rFonts w:ascii="Arial" w:hAnsi="Arial" w:cs="Arial"/>
          <w:color w:val="111111"/>
          <w:sz w:val="26"/>
          <w:szCs w:val="26"/>
        </w:rPr>
        <w:t xml:space="preserve"> is a type of bar chart that shows the start and finish dates of several elements of a project that include </w:t>
      </w:r>
      <w:r>
        <w:rPr>
          <w:rFonts w:ascii="Arial" w:hAnsi="Arial" w:cs="Arial"/>
          <w:color w:val="111111"/>
          <w:sz w:val="26"/>
          <w:szCs w:val="26"/>
        </w:rPr>
        <w:lastRenderedPageBreak/>
        <w:t xml:space="preserve">resources, milestones, tasks, and dependencies. Henry Gantt, an American mechanical engineer, designed the Gantt chart.” (M.G 2019) </w:t>
      </w:r>
    </w:p>
    <w:p w14:paraId="776AF68E" w14:textId="77777777" w:rsidR="00BB3654" w:rsidRDefault="00BB3654" w:rsidP="00BB3654">
      <w:pPr>
        <w:rPr>
          <w:rFonts w:ascii="Arial" w:hAnsi="Arial" w:cs="Arial"/>
          <w:color w:val="111111"/>
          <w:sz w:val="26"/>
          <w:szCs w:val="26"/>
        </w:rPr>
      </w:pPr>
      <w:r>
        <w:rPr>
          <w:noProof/>
        </w:rPr>
        <w:drawing>
          <wp:anchor distT="0" distB="0" distL="114300" distR="114300" simplePos="0" relativeHeight="251669504" behindDoc="0" locked="0" layoutInCell="1" allowOverlap="1" wp14:anchorId="107D273D" wp14:editId="2C570EA0">
            <wp:simplePos x="0" y="0"/>
            <wp:positionH relativeFrom="margin">
              <wp:posOffset>-304800</wp:posOffset>
            </wp:positionH>
            <wp:positionV relativeFrom="paragraph">
              <wp:posOffset>307975</wp:posOffset>
            </wp:positionV>
            <wp:extent cx="6516370" cy="3827145"/>
            <wp:effectExtent l="0" t="0" r="0" b="1905"/>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ant chart 2.PNG"/>
                    <pic:cNvPicPr/>
                  </pic:nvPicPr>
                  <pic:blipFill>
                    <a:blip r:embed="rId26">
                      <a:extLst>
                        <a:ext uri="{28A0092B-C50C-407E-A947-70E740481C1C}">
                          <a14:useLocalDpi xmlns:a14="http://schemas.microsoft.com/office/drawing/2010/main" val="0"/>
                        </a:ext>
                      </a:extLst>
                    </a:blip>
                    <a:stretch>
                      <a:fillRect/>
                    </a:stretch>
                  </pic:blipFill>
                  <pic:spPr>
                    <a:xfrm>
                      <a:off x="0" y="0"/>
                      <a:ext cx="6516370" cy="3827145"/>
                    </a:xfrm>
                    <a:prstGeom prst="rect">
                      <a:avLst/>
                    </a:prstGeom>
                  </pic:spPr>
                </pic:pic>
              </a:graphicData>
            </a:graphic>
            <wp14:sizeRelH relativeFrom="margin">
              <wp14:pctWidth>0</wp14:pctWidth>
            </wp14:sizeRelH>
            <wp14:sizeRelV relativeFrom="margin">
              <wp14:pctHeight>0</wp14:pctHeight>
            </wp14:sizeRelV>
          </wp:anchor>
        </w:drawing>
      </w:r>
    </w:p>
    <w:p w14:paraId="5D818EEF" w14:textId="77777777" w:rsidR="00BB3654" w:rsidRDefault="00BB3654" w:rsidP="00BB3654">
      <w:pPr>
        <w:rPr>
          <w:noProof/>
        </w:rPr>
      </w:pPr>
    </w:p>
    <w:p w14:paraId="4E554FA6" w14:textId="77777777" w:rsidR="00BB3654" w:rsidRDefault="00BB3654" w:rsidP="00BB3654">
      <w:pPr>
        <w:rPr>
          <w:noProof/>
        </w:rPr>
      </w:pPr>
    </w:p>
    <w:p w14:paraId="39DD7191" w14:textId="77777777" w:rsidR="00BB3654" w:rsidRDefault="00BB3654" w:rsidP="00BB3654">
      <w:pPr>
        <w:rPr>
          <w:noProof/>
        </w:rPr>
      </w:pPr>
      <w:r>
        <w:rPr>
          <w:noProof/>
        </w:rPr>
        <w:t xml:space="preserve">This tool shows excatly what date and time the WBS will look in a more practical way. It is a pictonial represenation of each stage of the project sharing individual tasks, according to the length of time tey will take . </w:t>
      </w:r>
    </w:p>
    <w:p w14:paraId="7F5A8E7B" w14:textId="77777777" w:rsidR="00BB3654" w:rsidRDefault="00BB3654" w:rsidP="00BB3654">
      <w:pPr>
        <w:rPr>
          <w:noProof/>
        </w:rPr>
      </w:pPr>
    </w:p>
    <w:p w14:paraId="5018F779" w14:textId="77777777" w:rsidR="00BB3654" w:rsidRDefault="00BB3654" w:rsidP="00BB3654">
      <w:pPr>
        <w:rPr>
          <w:noProof/>
        </w:rPr>
      </w:pPr>
      <w:r>
        <w:rPr>
          <w:noProof/>
        </w:rPr>
        <w:t xml:space="preserve">The network diagram: </w:t>
      </w:r>
    </w:p>
    <w:p w14:paraId="68DAC149" w14:textId="77777777" w:rsidR="00BB3654" w:rsidRDefault="00BB3654" w:rsidP="00BB3654">
      <w:pPr>
        <w:rPr>
          <w:noProof/>
        </w:rPr>
      </w:pPr>
    </w:p>
    <w:p w14:paraId="2B35EFAD" w14:textId="77777777" w:rsidR="00BB3654" w:rsidRDefault="00BB3654" w:rsidP="00BB3654">
      <w:pPr>
        <w:rPr>
          <w:noProof/>
        </w:rPr>
      </w:pPr>
    </w:p>
    <w:p w14:paraId="4F3897BD" w14:textId="77777777" w:rsidR="00BB3654" w:rsidRDefault="00BB3654" w:rsidP="00BB3654">
      <w:pPr>
        <w:spacing w:before="300" w:after="300" w:line="450" w:lineRule="atLeast"/>
        <w:rPr>
          <w:rFonts w:ascii="&amp;quot" w:eastAsia="Times New Roman" w:hAnsi="&amp;quot" w:cs="Times New Roman"/>
          <w:color w:val="676767"/>
          <w:lang w:eastAsia="en-GB"/>
        </w:rPr>
      </w:pPr>
    </w:p>
    <w:p w14:paraId="492209F9" w14:textId="77777777" w:rsidR="00BB3654" w:rsidRPr="00597E88" w:rsidRDefault="00BB3654" w:rsidP="00BB3654">
      <w:pPr>
        <w:spacing w:before="300" w:after="300" w:line="450" w:lineRule="atLeast"/>
        <w:rPr>
          <w:rFonts w:ascii="&amp;quot" w:eastAsia="Times New Roman" w:hAnsi="&amp;quot" w:cs="Times New Roman"/>
          <w:b/>
          <w:bCs/>
          <w:lang w:eastAsia="en-GB"/>
        </w:rPr>
      </w:pPr>
      <w:r w:rsidRPr="00597E88">
        <w:rPr>
          <w:rFonts w:ascii="&amp;quot" w:eastAsia="Times New Roman" w:hAnsi="&amp;quot" w:cs="Times New Roman"/>
          <w:b/>
          <w:bCs/>
          <w:lang w:eastAsia="en-GB"/>
        </w:rPr>
        <w:t xml:space="preserve">A network diagram is a flow chart that represents tasks, responsibilities, and workflow for a project. Most of the time the chart looks like a series of boxes an arrow. It is implemented to map out the schedule and work sequence for a project as well as track its progress through each stage up to the finish stage. The network diagram also illustrates the scope of a project. (2006-2020) </w:t>
      </w:r>
    </w:p>
    <w:p w14:paraId="39E566E8" w14:textId="77777777" w:rsidR="00BB3654" w:rsidRDefault="00BB3654" w:rsidP="00BB3654">
      <w:pPr>
        <w:rPr>
          <w:noProof/>
        </w:rPr>
      </w:pPr>
    </w:p>
    <w:p w14:paraId="30A996C4" w14:textId="77777777" w:rsidR="00BB3654" w:rsidRDefault="00BB3654" w:rsidP="00BB3654">
      <w:pPr>
        <w:rPr>
          <w:noProof/>
        </w:rPr>
      </w:pPr>
    </w:p>
    <w:p w14:paraId="7509B7CA" w14:textId="77777777" w:rsidR="00BB3654" w:rsidRDefault="00BB3654" w:rsidP="00BB3654">
      <w:pPr>
        <w:rPr>
          <w:noProof/>
        </w:rPr>
      </w:pPr>
      <w:r w:rsidRPr="00942A4B">
        <w:rPr>
          <w:noProof/>
          <w:highlight w:val="red"/>
        </w:rPr>
        <w:lastRenderedPageBreak/>
        <w:drawing>
          <wp:anchor distT="0" distB="0" distL="114300" distR="114300" simplePos="0" relativeHeight="251670528" behindDoc="0" locked="0" layoutInCell="1" allowOverlap="1" wp14:anchorId="22D8E432" wp14:editId="75B7245C">
            <wp:simplePos x="0" y="0"/>
            <wp:positionH relativeFrom="column">
              <wp:posOffset>-458893</wp:posOffset>
            </wp:positionH>
            <wp:positionV relativeFrom="paragraph">
              <wp:posOffset>458259</wp:posOffset>
            </wp:positionV>
            <wp:extent cx="6859270" cy="3894455"/>
            <wp:effectExtent l="0" t="0" r="0" b="0"/>
            <wp:wrapSquare wrapText="bothSides"/>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rtical analysis image.PNG"/>
                    <pic:cNvPicPr/>
                  </pic:nvPicPr>
                  <pic:blipFill>
                    <a:blip r:embed="rId27">
                      <a:extLst>
                        <a:ext uri="{28A0092B-C50C-407E-A947-70E740481C1C}">
                          <a14:useLocalDpi xmlns:a14="http://schemas.microsoft.com/office/drawing/2010/main" val="0"/>
                        </a:ext>
                      </a:extLst>
                    </a:blip>
                    <a:stretch>
                      <a:fillRect/>
                    </a:stretch>
                  </pic:blipFill>
                  <pic:spPr>
                    <a:xfrm>
                      <a:off x="0" y="0"/>
                      <a:ext cx="6859270" cy="38944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576" behindDoc="0" locked="0" layoutInCell="1" allowOverlap="1" wp14:anchorId="0DFAC13B" wp14:editId="67D3A5CF">
                <wp:simplePos x="0" y="0"/>
                <wp:positionH relativeFrom="column">
                  <wp:posOffset>1363133</wp:posOffset>
                </wp:positionH>
                <wp:positionV relativeFrom="paragraph">
                  <wp:posOffset>3503083</wp:posOffset>
                </wp:positionV>
                <wp:extent cx="651934" cy="16934"/>
                <wp:effectExtent l="0" t="0" r="34290" b="21590"/>
                <wp:wrapNone/>
                <wp:docPr id="19" name="Straight Connector 19"/>
                <wp:cNvGraphicFramePr/>
                <a:graphic xmlns:a="http://schemas.openxmlformats.org/drawingml/2006/main">
                  <a:graphicData uri="http://schemas.microsoft.com/office/word/2010/wordprocessingShape">
                    <wps:wsp>
                      <wps:cNvCnPr/>
                      <wps:spPr>
                        <a:xfrm>
                          <a:off x="0" y="0"/>
                          <a:ext cx="651934" cy="16934"/>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351D451" id="Straight Connector 1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07.35pt,275.85pt" to="158.7pt,2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" strokecolor="#00b6bc [3045]"/>
            </w:pict>
          </mc:Fallback>
        </mc:AlternateContent>
      </w:r>
    </w:p>
    <w:p w14:paraId="10DCB161" w14:textId="2C047B44" w:rsidR="00BB3654" w:rsidRDefault="00597E88" w:rsidP="00BB3654">
      <w:pPr>
        <w:rPr>
          <w:noProof/>
        </w:rPr>
      </w:pPr>
      <w:r>
        <w:rPr>
          <w:noProof/>
        </w:rPr>
        <mc:AlternateContent>
          <mc:Choice Requires="wps">
            <w:drawing>
              <wp:anchor distT="0" distB="0" distL="114300" distR="114300" simplePos="0" relativeHeight="251680768" behindDoc="0" locked="0" layoutInCell="1" allowOverlap="1" wp14:anchorId="3309D2BF" wp14:editId="1D1C0FF1">
                <wp:simplePos x="0" y="0"/>
                <wp:positionH relativeFrom="column">
                  <wp:posOffset>2419927</wp:posOffset>
                </wp:positionH>
                <wp:positionV relativeFrom="paragraph">
                  <wp:posOffset>971954</wp:posOffset>
                </wp:positionV>
                <wp:extent cx="2124364" cy="738909"/>
                <wp:effectExtent l="19050" t="19050" r="28575" b="23495"/>
                <wp:wrapNone/>
                <wp:docPr id="25" name="Straight Connector 25"/>
                <wp:cNvGraphicFramePr/>
                <a:graphic xmlns:a="http://schemas.openxmlformats.org/drawingml/2006/main">
                  <a:graphicData uri="http://schemas.microsoft.com/office/word/2010/wordprocessingShape">
                    <wps:wsp>
                      <wps:cNvCnPr/>
                      <wps:spPr>
                        <a:xfrm flipV="1">
                          <a:off x="0" y="0"/>
                          <a:ext cx="2124364" cy="738909"/>
                        </a:xfrm>
                        <a:prstGeom prst="line">
                          <a:avLst/>
                        </a:prstGeom>
                        <a:noFill/>
                        <a:ln w="381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243D6F2E" id="Straight Connector 25"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190.55pt,76.55pt" to="357.8pt,1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" strokecolor="red" strokeweight="3pt">
                <v:stroke miterlimit="4" joinstyle="miter"/>
              </v:line>
            </w:pict>
          </mc:Fallback>
        </mc:AlternateContent>
      </w:r>
      <w:r>
        <w:rPr>
          <w:noProof/>
        </w:rPr>
        <mc:AlternateContent>
          <mc:Choice Requires="wps">
            <w:drawing>
              <wp:anchor distT="0" distB="0" distL="114300" distR="114300" simplePos="0" relativeHeight="251679744" behindDoc="0" locked="0" layoutInCell="1" allowOverlap="1" wp14:anchorId="0499E554" wp14:editId="1415EBD4">
                <wp:simplePos x="0" y="0"/>
                <wp:positionH relativeFrom="column">
                  <wp:posOffset>1348509</wp:posOffset>
                </wp:positionH>
                <wp:positionV relativeFrom="paragraph">
                  <wp:posOffset>3343737</wp:posOffset>
                </wp:positionV>
                <wp:extent cx="1163782" cy="20089"/>
                <wp:effectExtent l="19050" t="19050" r="36830" b="37465"/>
                <wp:wrapNone/>
                <wp:docPr id="22" name="Straight Connector 22"/>
                <wp:cNvGraphicFramePr/>
                <a:graphic xmlns:a="http://schemas.openxmlformats.org/drawingml/2006/main">
                  <a:graphicData uri="http://schemas.microsoft.com/office/word/2010/wordprocessingShape">
                    <wps:wsp>
                      <wps:cNvCnPr/>
                      <wps:spPr>
                        <a:xfrm flipV="1">
                          <a:off x="0" y="0"/>
                          <a:ext cx="1163782" cy="20089"/>
                        </a:xfrm>
                        <a:prstGeom prst="line">
                          <a:avLst/>
                        </a:prstGeom>
                        <a:noFill/>
                        <a:ln w="381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7DF52DF0" id="Straight Connector 22"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06.2pt,263.3pt" to="197.85pt,2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" strokecolor="red" strokeweight="3pt">
                <v:stroke miterlimit="4" joinstyle="miter"/>
              </v:line>
            </w:pict>
          </mc:Fallback>
        </mc:AlternateContent>
      </w:r>
      <w:r>
        <w:rPr>
          <w:noProof/>
        </w:rPr>
        <mc:AlternateContent>
          <mc:Choice Requires="wps">
            <w:drawing>
              <wp:anchor distT="0" distB="0" distL="114300" distR="114300" simplePos="0" relativeHeight="251678720" behindDoc="0" locked="0" layoutInCell="1" allowOverlap="1" wp14:anchorId="0BFEC30B" wp14:editId="6C3C3C4C">
                <wp:simplePos x="0" y="0"/>
                <wp:positionH relativeFrom="column">
                  <wp:posOffset>2419927</wp:posOffset>
                </wp:positionH>
                <wp:positionV relativeFrom="paragraph">
                  <wp:posOffset>1655445</wp:posOffset>
                </wp:positionV>
                <wp:extent cx="18473" cy="1662545"/>
                <wp:effectExtent l="19050" t="19050" r="19685" b="13970"/>
                <wp:wrapNone/>
                <wp:docPr id="15" name="Straight Connector 15"/>
                <wp:cNvGraphicFramePr/>
                <a:graphic xmlns:a="http://schemas.openxmlformats.org/drawingml/2006/main">
                  <a:graphicData uri="http://schemas.microsoft.com/office/word/2010/wordprocessingShape">
                    <wps:wsp>
                      <wps:cNvCnPr/>
                      <wps:spPr>
                        <a:xfrm flipH="1" flipV="1">
                          <a:off x="0" y="0"/>
                          <a:ext cx="18473" cy="1662545"/>
                        </a:xfrm>
                        <a:prstGeom prst="line">
                          <a:avLst/>
                        </a:prstGeom>
                        <a:noFill/>
                        <a:ln w="381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5B81326D" id="Straight Connector 15" o:spid="_x0000_s1026" style="position:absolute;flip:x y;z-index:251678720;visibility:visible;mso-wrap-style:square;mso-wrap-distance-left:9pt;mso-wrap-distance-top:0;mso-wrap-distance-right:9pt;mso-wrap-distance-bottom:0;mso-position-horizontal:absolute;mso-position-horizontal-relative:text;mso-position-vertical:absolute;mso-position-vertical-relative:text" from="190.55pt,130.35pt" to="192pt,26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" strokecolor="red" strokeweight="3pt">
                <v:stroke miterlimit="4" joinstyle="miter"/>
              </v:line>
            </w:pict>
          </mc:Fallback>
        </mc:AlternateContent>
      </w:r>
      <w:r>
        <w:rPr>
          <w:noProof/>
        </w:rPr>
        <mc:AlternateContent>
          <mc:Choice Requires="wps">
            <w:drawing>
              <wp:anchor distT="0" distB="0" distL="114300" distR="114300" simplePos="0" relativeHeight="251677696" behindDoc="0" locked="0" layoutInCell="1" allowOverlap="1" wp14:anchorId="3AFA90EF" wp14:editId="0B5EB258">
                <wp:simplePos x="0" y="0"/>
                <wp:positionH relativeFrom="column">
                  <wp:posOffset>1330036</wp:posOffset>
                </wp:positionH>
                <wp:positionV relativeFrom="paragraph">
                  <wp:posOffset>3354936</wp:posOffset>
                </wp:positionV>
                <wp:extent cx="960582" cy="9236"/>
                <wp:effectExtent l="0" t="0" r="30480" b="29210"/>
                <wp:wrapNone/>
                <wp:docPr id="10" name="Straight Connector 10"/>
                <wp:cNvGraphicFramePr/>
                <a:graphic xmlns:a="http://schemas.openxmlformats.org/drawingml/2006/main">
                  <a:graphicData uri="http://schemas.microsoft.com/office/word/2010/wordprocessingShape">
                    <wps:wsp>
                      <wps:cNvCnPr/>
                      <wps:spPr>
                        <a:xfrm>
                          <a:off x="0" y="0"/>
                          <a:ext cx="960582" cy="9236"/>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31835A3" id="Straight Connector 10"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04.75pt,264.15pt" to="180.4pt,2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" strokecolor="red"/>
            </w:pict>
          </mc:Fallback>
        </mc:AlternateContent>
      </w:r>
      <w:r w:rsidR="00BB3654">
        <w:rPr>
          <w:noProof/>
        </w:rPr>
        <mc:AlternateContent>
          <mc:Choice Requires="wps">
            <w:drawing>
              <wp:anchor distT="0" distB="0" distL="114300" distR="114300" simplePos="0" relativeHeight="251673600" behindDoc="0" locked="0" layoutInCell="1" allowOverlap="1" wp14:anchorId="2D2FC57A" wp14:editId="42F9B45F">
                <wp:simplePos x="0" y="0"/>
                <wp:positionH relativeFrom="column">
                  <wp:posOffset>2421468</wp:posOffset>
                </wp:positionH>
                <wp:positionV relativeFrom="paragraph">
                  <wp:posOffset>1634701</wp:posOffset>
                </wp:positionV>
                <wp:extent cx="0" cy="1328632"/>
                <wp:effectExtent l="0" t="0" r="38100" b="24130"/>
                <wp:wrapNone/>
                <wp:docPr id="20" name="Straight Connector 20"/>
                <wp:cNvGraphicFramePr/>
                <a:graphic xmlns:a="http://schemas.openxmlformats.org/drawingml/2006/main">
                  <a:graphicData uri="http://schemas.microsoft.com/office/word/2010/wordprocessingShape">
                    <wps:wsp>
                      <wps:cNvCnPr/>
                      <wps:spPr>
                        <a:xfrm flipV="1">
                          <a:off x="0" y="0"/>
                          <a:ext cx="0" cy="1328632"/>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F1492" id="Straight Connector 20"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65pt,128.7pt" to="190.65pt,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" strokecolor="#00b6bc [3045]"/>
            </w:pict>
          </mc:Fallback>
        </mc:AlternateContent>
      </w:r>
    </w:p>
    <w:p w14:paraId="7D8D866A" w14:textId="77777777" w:rsidR="00BB3654" w:rsidRDefault="00BB3654" w:rsidP="00BB3654">
      <w:pPr>
        <w:rPr>
          <w:noProof/>
        </w:rPr>
      </w:pPr>
    </w:p>
    <w:p w14:paraId="396A88D8" w14:textId="77777777" w:rsidR="00BB3654" w:rsidRDefault="00BB3654" w:rsidP="00BB3654">
      <w:pPr>
        <w:rPr>
          <w:noProof/>
        </w:rPr>
      </w:pPr>
    </w:p>
    <w:p w14:paraId="47109585" w14:textId="77777777" w:rsidR="00BB3654" w:rsidRDefault="00BB3654" w:rsidP="00BB3654">
      <w:r>
        <w:t>As you can see the project manager has planned out a weekly network diagram for the project parkland primary school showing how many hours each day teachers, parents and children spend doing work and communicating with one another and then how much it adds up to a weekly basis.  This will be the same plan until school reopens again in mid-June.</w:t>
      </w:r>
    </w:p>
    <w:p w14:paraId="6244DAFE" w14:textId="486C9D4A" w:rsidR="00BB3654" w:rsidRDefault="00BB3654" w:rsidP="00BB3654">
      <w:pPr>
        <w:rPr>
          <w:noProof/>
        </w:rPr>
      </w:pPr>
      <w:r>
        <w:t xml:space="preserve"> </w:t>
      </w:r>
      <w:r>
        <w:rPr>
          <w:noProof/>
        </w:rPr>
        <w:t>From looking at the results the critical path from this project is children completing their work over the week in their own time and sending it when they have completed which then the teachers fall back in marking the work and giving feedback. They might not be able to mark every childs w</w:t>
      </w:r>
      <w:r w:rsidR="005905E0">
        <w:rPr>
          <w:noProof/>
        </w:rPr>
        <w:t>or</w:t>
      </w:r>
      <w:r>
        <w:rPr>
          <w:noProof/>
        </w:rPr>
        <w:t>k on time and plan for the following week. So some children will get fedback the following week regarding lastweeks w</w:t>
      </w:r>
      <w:r w:rsidR="005905E0">
        <w:rPr>
          <w:noProof/>
        </w:rPr>
        <w:t>or</w:t>
      </w:r>
      <w:r>
        <w:rPr>
          <w:noProof/>
        </w:rPr>
        <w:t xml:space="preserve">k. </w:t>
      </w:r>
    </w:p>
    <w:p w14:paraId="06922DA6" w14:textId="77777777" w:rsidR="00BB3654" w:rsidRDefault="00BB3654" w:rsidP="00BB3654"/>
    <w:p w14:paraId="30EDF7F2" w14:textId="77777777" w:rsidR="00BB3654" w:rsidRDefault="00BB3654" w:rsidP="00BB3654"/>
    <w:p w14:paraId="344DD30F" w14:textId="09DAF24F" w:rsidR="00BB3654" w:rsidRDefault="00BB3654" w:rsidP="00BB3654">
      <w:r>
        <w:t xml:space="preserve">3. project execution phase midterm evaluation </w:t>
      </w:r>
    </w:p>
    <w:p w14:paraId="2F8E6CAF" w14:textId="77777777" w:rsidR="005905E0" w:rsidRDefault="005905E0" w:rsidP="00BB3654"/>
    <w:p w14:paraId="28A6BF9E" w14:textId="1D326C06" w:rsidR="00BB3654" w:rsidRDefault="00BB3654" w:rsidP="00BB3654">
      <w:r>
        <w:t xml:space="preserve">A midterm evaluation is carried out in a project to measure its success and how to better the project further and what could need improving. </w:t>
      </w:r>
      <w:proofErr w:type="gramStart"/>
      <w:r w:rsidR="005905E0">
        <w:t>It’s</w:t>
      </w:r>
      <w:proofErr w:type="gramEnd"/>
      <w:r>
        <w:t xml:space="preserve"> when the project manager reflects back on </w:t>
      </w:r>
      <w:r w:rsidR="005905E0">
        <w:t>the project</w:t>
      </w:r>
      <w:r>
        <w:t xml:space="preserve"> and looking to see if it needs improvement and looking to congratulate your team members and the project manager himself-herself. For doing well in the project and keeping everyone motivated throughout. (2010)</w:t>
      </w:r>
    </w:p>
    <w:p w14:paraId="2011C9B9" w14:textId="77777777" w:rsidR="00BB3654" w:rsidRDefault="00BB3654" w:rsidP="00BB3654">
      <w:r>
        <w:t xml:space="preserve">It is also monitoring to see if the evaluation is hard or soft. Hard means is the project was successful and how successful it was. Soft evaluation is what has been useful in this project? What has motivated everyone? Has it built confidence in parents as well as children? The table below explains the monitoring and evaluation of this project. </w:t>
      </w:r>
    </w:p>
    <w:p w14:paraId="65746FF5" w14:textId="68C7831D" w:rsidR="00BB3654" w:rsidRDefault="00BB3654" w:rsidP="00BB3654">
      <w:r>
        <w:lastRenderedPageBreak/>
        <w:t xml:space="preserve">Going back to the quad chart the project manager has tried their level best to complete the measures of parents and pupils. However, </w:t>
      </w:r>
      <w:r w:rsidR="005905E0">
        <w:t>it is</w:t>
      </w:r>
      <w:r>
        <w:t xml:space="preserve"> difficult when its only communicating through online and teachers can do so much. Therefore, there is no other alternative until school opens as everyone is still at risk due to covid19 until </w:t>
      </w:r>
      <w:proofErr w:type="gramStart"/>
      <w:r w:rsidR="005905E0">
        <w:t>it’s</w:t>
      </w:r>
      <w:proofErr w:type="gramEnd"/>
      <w:r>
        <w:t xml:space="preserve"> safe to do so. The table below is explained by the project </w:t>
      </w:r>
      <w:r w:rsidR="005905E0">
        <w:t>manager</w:t>
      </w:r>
      <w:r>
        <w:t xml:space="preserve"> and how the project was evaluated. </w:t>
      </w:r>
    </w:p>
    <w:p w14:paraId="3EF7FB39" w14:textId="77777777" w:rsidR="00BB3654" w:rsidRDefault="00BB3654" w:rsidP="00BB3654"/>
    <w:p w14:paraId="4A6D7ECA" w14:textId="77777777" w:rsidR="00BB3654" w:rsidRDefault="00BB3654" w:rsidP="00BB3654"/>
    <w:p w14:paraId="65A5F75A" w14:textId="77777777" w:rsidR="00BB3654" w:rsidRDefault="00BB3654" w:rsidP="00BB3654">
      <w:r>
        <w:rPr>
          <w:noProof/>
        </w:rPr>
        <w:drawing>
          <wp:inline distT="0" distB="0" distL="0" distR="0" wp14:anchorId="49CC3255" wp14:editId="39B3B9AD">
            <wp:extent cx="5731510" cy="2689225"/>
            <wp:effectExtent l="0" t="0" r="254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onotoring evaluation.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2689225"/>
                    </a:xfrm>
                    <a:prstGeom prst="rect">
                      <a:avLst/>
                    </a:prstGeom>
                  </pic:spPr>
                </pic:pic>
              </a:graphicData>
            </a:graphic>
          </wp:inline>
        </w:drawing>
      </w:r>
      <w:r>
        <w:rPr>
          <w:noProof/>
        </w:rPr>
        <w:drawing>
          <wp:anchor distT="0" distB="0" distL="114300" distR="114300" simplePos="0" relativeHeight="251671552" behindDoc="0" locked="0" layoutInCell="1" allowOverlap="1" wp14:anchorId="3EE6F0AC" wp14:editId="3CABD39F">
            <wp:simplePos x="0" y="0"/>
            <wp:positionH relativeFrom="margin">
              <wp:align>center</wp:align>
            </wp:positionH>
            <wp:positionV relativeFrom="paragraph">
              <wp:posOffset>0</wp:posOffset>
            </wp:positionV>
            <wp:extent cx="6063195" cy="3869267"/>
            <wp:effectExtent l="0" t="0" r="0" b="0"/>
            <wp:wrapSquare wrapText="bothSides"/>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onitoring image.PNG"/>
                    <pic:cNvPicPr/>
                  </pic:nvPicPr>
                  <pic:blipFill>
                    <a:blip r:embed="rId29">
                      <a:extLst>
                        <a:ext uri="{28A0092B-C50C-407E-A947-70E740481C1C}">
                          <a14:useLocalDpi xmlns:a14="http://schemas.microsoft.com/office/drawing/2010/main" val="0"/>
                        </a:ext>
                      </a:extLst>
                    </a:blip>
                    <a:stretch>
                      <a:fillRect/>
                    </a:stretch>
                  </pic:blipFill>
                  <pic:spPr>
                    <a:xfrm>
                      <a:off x="0" y="0"/>
                      <a:ext cx="6063195" cy="3869267"/>
                    </a:xfrm>
                    <a:prstGeom prst="rect">
                      <a:avLst/>
                    </a:prstGeom>
                  </pic:spPr>
                </pic:pic>
              </a:graphicData>
            </a:graphic>
          </wp:anchor>
        </w:drawing>
      </w:r>
    </w:p>
    <w:p w14:paraId="2B0F2E15" w14:textId="77777777" w:rsidR="00BB3654" w:rsidRDefault="00BB3654" w:rsidP="00BB3654">
      <w:r>
        <w:t>4. project closure phase</w:t>
      </w:r>
    </w:p>
    <w:p w14:paraId="0067B52C" w14:textId="77777777" w:rsidR="00BB3654" w:rsidRDefault="00BB3654" w:rsidP="00BB3654">
      <w:r>
        <w:t>This part of the project is to see what went well and what went wrong and how things can be improved and done differently next time.</w:t>
      </w:r>
    </w:p>
    <w:p w14:paraId="259E0EC9" w14:textId="77777777" w:rsidR="00BB3654" w:rsidRDefault="00BB3654" w:rsidP="00BB3654">
      <w:r>
        <w:t xml:space="preserve">The project </w:t>
      </w:r>
      <w:proofErr w:type="spellStart"/>
      <w:r>
        <w:t>manger</w:t>
      </w:r>
      <w:proofErr w:type="spellEnd"/>
      <w:r>
        <w:t xml:space="preserve"> has been informed that the virus has died down to measures that school will be reopening sooner than they expected. </w:t>
      </w:r>
    </w:p>
    <w:p w14:paraId="3BA9F888" w14:textId="77777777" w:rsidR="00BB3654" w:rsidRDefault="00BB3654" w:rsidP="00BB3654">
      <w:r>
        <w:lastRenderedPageBreak/>
        <w:t xml:space="preserve">To reflect on the whole project the manger used the project cycle tool: </w:t>
      </w:r>
    </w:p>
    <w:p w14:paraId="0D476273" w14:textId="77777777" w:rsidR="005D4C24" w:rsidRDefault="00BB3654" w:rsidP="00BB3654">
      <w:r>
        <w:t>Linking the whole project back to Kolb’s reflection tool. Kolb’s experience learning cycle (1984)</w:t>
      </w:r>
    </w:p>
    <w:p w14:paraId="41A7475C" w14:textId="1D136CF3" w:rsidR="00BB3654" w:rsidRDefault="00BB3654" w:rsidP="00BB3654">
      <w:r>
        <w:t xml:space="preserve"> “Learning is the process whereby knowledge is created through the transformation of experience” (Kolb, 1984, p. 38)</w:t>
      </w:r>
    </w:p>
    <w:p w14:paraId="4969747B" w14:textId="13BDCE2A" w:rsidR="00BB3654" w:rsidRDefault="00BB3654" w:rsidP="00BB3654">
      <w:r>
        <w:t xml:space="preserve">Honey and Mumford’s learn </w:t>
      </w:r>
      <w:r w:rsidR="005905E0">
        <w:t>In Style</w:t>
      </w:r>
      <w:r>
        <w:t xml:space="preserve"> (1992) is related to </w:t>
      </w:r>
      <w:r w:rsidR="005905E0">
        <w:t>Kolb’s</w:t>
      </w:r>
      <w:r>
        <w:t xml:space="preserve"> thinking.  </w:t>
      </w:r>
    </w:p>
    <w:p w14:paraId="6DA67E47" w14:textId="15252A61" w:rsidR="00BB3654" w:rsidRDefault="00BB3654" w:rsidP="00BB3654">
      <w:r>
        <w:t xml:space="preserve">Honey and Mumford identified that different people have different learning styles and their model is closely related to </w:t>
      </w:r>
      <w:r w:rsidR="005905E0">
        <w:t>Kolb’s</w:t>
      </w:r>
      <w:r>
        <w:t xml:space="preserve">.  (Morgan.p) </w:t>
      </w:r>
    </w:p>
    <w:p w14:paraId="274763B4" w14:textId="069E22F0" w:rsidR="00BB3654" w:rsidRDefault="005905E0" w:rsidP="00BB3654">
      <w:r>
        <w:t>Kolb’s</w:t>
      </w:r>
      <w:r w:rsidR="00BB3654">
        <w:t xml:space="preserve"> model is broken down into various reflective process in steps or stages. These stages are usually formed in a cycle. Which help reflection </w:t>
      </w:r>
      <w:r w:rsidR="005D4C24">
        <w:t>to</w:t>
      </w:r>
      <w:r w:rsidR="00BB3654">
        <w:t xml:space="preserve"> bring better understanding and forward planning for the future. (</w:t>
      </w:r>
      <w:r w:rsidR="005D4C24">
        <w:t>Cottrell’s</w:t>
      </w:r>
      <w:r w:rsidR="00BB3654">
        <w:t xml:space="preserve">) </w:t>
      </w:r>
    </w:p>
    <w:p w14:paraId="78C8B83E" w14:textId="363BF052" w:rsidR="00BB3654" w:rsidRDefault="00BB3654" w:rsidP="00BB3654">
      <w:r>
        <w:t xml:space="preserve">As you can see on my </w:t>
      </w:r>
      <w:r w:rsidR="005D4C24">
        <w:t>cycle,</w:t>
      </w:r>
      <w:r>
        <w:t xml:space="preserve"> I have used it </w:t>
      </w:r>
      <w:proofErr w:type="spellStart"/>
      <w:r>
        <w:t>do</w:t>
      </w:r>
      <w:proofErr w:type="spellEnd"/>
      <w:r>
        <w:t xml:space="preserve"> develop my understanding of forward planning in what I lack most confidence on.</w:t>
      </w:r>
    </w:p>
    <w:p w14:paraId="47512A25" w14:textId="77777777" w:rsidR="00BB3654" w:rsidRDefault="00BB3654" w:rsidP="00BB3654">
      <w:r>
        <w:rPr>
          <w:noProof/>
        </w:rPr>
        <w:drawing>
          <wp:inline distT="0" distB="0" distL="0" distR="0" wp14:anchorId="26E24C23" wp14:editId="337CED5F">
            <wp:extent cx="6197600" cy="4984310"/>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kolbs learning cycle.PNG"/>
                    <pic:cNvPicPr/>
                  </pic:nvPicPr>
                  <pic:blipFill>
                    <a:blip r:embed="rId30">
                      <a:extLst>
                        <a:ext uri="{28A0092B-C50C-407E-A947-70E740481C1C}">
                          <a14:useLocalDpi xmlns:a14="http://schemas.microsoft.com/office/drawing/2010/main" val="0"/>
                        </a:ext>
                      </a:extLst>
                    </a:blip>
                    <a:stretch>
                      <a:fillRect/>
                    </a:stretch>
                  </pic:blipFill>
                  <pic:spPr>
                    <a:xfrm>
                      <a:off x="0" y="0"/>
                      <a:ext cx="6205017" cy="4990275"/>
                    </a:xfrm>
                    <a:prstGeom prst="rect">
                      <a:avLst/>
                    </a:prstGeom>
                  </pic:spPr>
                </pic:pic>
              </a:graphicData>
            </a:graphic>
          </wp:inline>
        </w:drawing>
      </w:r>
    </w:p>
    <w:p w14:paraId="0FCA9E98" w14:textId="77777777" w:rsidR="00BB3654" w:rsidRDefault="00BB3654" w:rsidP="00BB3654">
      <w:proofErr w:type="gramStart"/>
      <w:r>
        <w:t>Recommendations :</w:t>
      </w:r>
      <w:proofErr w:type="gramEnd"/>
      <w:r>
        <w:t xml:space="preserve"> </w:t>
      </w:r>
    </w:p>
    <w:p w14:paraId="6B32D5D4" w14:textId="77777777" w:rsidR="00BB3654" w:rsidRDefault="00BB3654" w:rsidP="00BB3654">
      <w:r>
        <w:t xml:space="preserve">The project manager can use Belbin’s team role in future to reflect on a new project. As well as the manager can always look back on this project and apply Belbin’s test results to do better for new project. </w:t>
      </w:r>
    </w:p>
    <w:p w14:paraId="18421117" w14:textId="77777777" w:rsidR="00BB3654" w:rsidRDefault="00BB3654" w:rsidP="00BB3654"/>
    <w:p w14:paraId="39966890" w14:textId="77777777" w:rsidR="00BB3654" w:rsidRDefault="00BB3654" w:rsidP="00BB3654">
      <w:proofErr w:type="gramStart"/>
      <w:r>
        <w:t>References :</w:t>
      </w:r>
      <w:proofErr w:type="gramEnd"/>
      <w:r>
        <w:t xml:space="preserve"> </w:t>
      </w:r>
    </w:p>
    <w:p w14:paraId="5A36218C" w14:textId="77777777" w:rsidR="00BB3654" w:rsidRPr="003D62B3" w:rsidRDefault="00BB3654" w:rsidP="00BB3654">
      <w:pPr>
        <w:spacing w:before="240"/>
      </w:pPr>
      <w:r w:rsidRPr="003D62B3">
        <w:t>Bobby M. MPH (2000)</w:t>
      </w:r>
      <w:r w:rsidRPr="003D62B3">
        <w:rPr>
          <w:i/>
          <w:iCs/>
        </w:rPr>
        <w:t xml:space="preserve"> [A framework featuring steps and standards for program evaluation]</w:t>
      </w:r>
      <w:r w:rsidRPr="003D62B3">
        <w:t xml:space="preserve"> vol.1 no. 3 pg. 221-228 sage publications </w:t>
      </w:r>
    </w:p>
    <w:p w14:paraId="69B1CB67" w14:textId="77777777" w:rsidR="00BB3654" w:rsidRDefault="00BB3654" w:rsidP="00BB3654">
      <w:pPr>
        <w:sectPr w:rsidR="00BB3654">
          <w:footerReference w:type="default" r:id="rId31"/>
          <w:pgSz w:w="11906" w:h="16838"/>
          <w:pgMar w:top="1440" w:right="1440" w:bottom="1440" w:left="1440" w:header="708" w:footer="708" w:gutter="0"/>
          <w:cols w:space="708"/>
          <w:docGrid w:linePitch="360"/>
        </w:sectPr>
      </w:pPr>
    </w:p>
    <w:p w14:paraId="64D51C90" w14:textId="77777777" w:rsidR="00BB3654" w:rsidRPr="003D62B3" w:rsidRDefault="00BB3654" w:rsidP="00BB3654"/>
    <w:p w14:paraId="5EB59A99" w14:textId="77777777" w:rsidR="00BB3654" w:rsidRPr="003D62B3" w:rsidRDefault="00BB3654" w:rsidP="00BB3654">
      <w:pPr>
        <w:spacing w:before="240"/>
      </w:pPr>
      <w:r w:rsidRPr="003D62B3">
        <w:t>Cottrell s. (2003) [</w:t>
      </w:r>
      <w:r w:rsidRPr="003D62B3">
        <w:rPr>
          <w:i/>
          <w:iCs/>
        </w:rPr>
        <w:t xml:space="preserve">the study skills </w:t>
      </w:r>
      <w:proofErr w:type="gramStart"/>
      <w:r w:rsidRPr="003D62B3">
        <w:rPr>
          <w:i/>
          <w:iCs/>
        </w:rPr>
        <w:t>handbook ]</w:t>
      </w:r>
      <w:proofErr w:type="gramEnd"/>
      <w:r w:rsidRPr="003D62B3">
        <w:rPr>
          <w:i/>
          <w:iCs/>
        </w:rPr>
        <w:t>(</w:t>
      </w:r>
      <w:r w:rsidRPr="003D62B3">
        <w:t xml:space="preserve">second edition) New York city, Palgrave McMillan pg.31 </w:t>
      </w:r>
    </w:p>
    <w:p w14:paraId="77F8DB10" w14:textId="77777777" w:rsidR="00BB3654" w:rsidRPr="003D62B3" w:rsidRDefault="00BB3654" w:rsidP="00BB3654"/>
    <w:p w14:paraId="20F8DBD7" w14:textId="77777777" w:rsidR="00BB3654" w:rsidRPr="003D62B3" w:rsidRDefault="00BB3654" w:rsidP="00BB3654">
      <w:r w:rsidRPr="003D62B3">
        <w:t xml:space="preserve">Margaret (2007-2020) </w:t>
      </w:r>
      <w:r w:rsidRPr="003D62B3">
        <w:rPr>
          <w:i/>
          <w:iCs/>
        </w:rPr>
        <w:t xml:space="preserve">[Project scope] </w:t>
      </w:r>
      <w:r w:rsidRPr="003D62B3">
        <w:t xml:space="preserve">available at : </w:t>
      </w:r>
      <w:hyperlink r:id="rId32" w:history="1">
        <w:r w:rsidRPr="003D62B3">
          <w:rPr>
            <w:color w:val="0000FF" w:themeColor="hyperlink"/>
            <w:u w:val="single"/>
          </w:rPr>
          <w:t>https://searchcio.techtarget.com/definition/project-scope</w:t>
        </w:r>
      </w:hyperlink>
      <w:r w:rsidRPr="003D62B3">
        <w:t xml:space="preserve">  accessed: 24/06/2020 </w:t>
      </w:r>
    </w:p>
    <w:p w14:paraId="061697A8" w14:textId="77777777" w:rsidR="00BB3654" w:rsidRPr="003D62B3" w:rsidRDefault="00BB3654" w:rsidP="00BB3654"/>
    <w:p w14:paraId="2BC4C5A0" w14:textId="77777777" w:rsidR="00BB3654" w:rsidRPr="003D62B3" w:rsidRDefault="00BB3654" w:rsidP="00BB3654">
      <w:r w:rsidRPr="003D62B3">
        <w:t xml:space="preserve">Mindtools (2020) </w:t>
      </w:r>
      <w:r w:rsidRPr="003D62B3">
        <w:rPr>
          <w:i/>
          <w:iCs/>
        </w:rPr>
        <w:t>[stakeholder analysis]</w:t>
      </w:r>
      <w:r w:rsidRPr="003D62B3">
        <w:t xml:space="preserve"> available at : </w:t>
      </w:r>
      <w:hyperlink r:id="rId33" w:history="1">
        <w:r w:rsidRPr="003D62B3">
          <w:rPr>
            <w:color w:val="0000FF" w:themeColor="hyperlink"/>
            <w:u w:val="single"/>
          </w:rPr>
          <w:t>https://www.mindtools.com/pages/article/newPPM_07.htm</w:t>
        </w:r>
      </w:hyperlink>
      <w:r w:rsidRPr="003D62B3">
        <w:t xml:space="preserve">  accessed: 24/06/2020 </w:t>
      </w:r>
    </w:p>
    <w:p w14:paraId="36DE4A71" w14:textId="77777777" w:rsidR="00BB3654" w:rsidRPr="003D62B3" w:rsidRDefault="00BB3654" w:rsidP="00BB3654"/>
    <w:p w14:paraId="08DA9730" w14:textId="77777777" w:rsidR="00BB3654" w:rsidRPr="003D62B3" w:rsidRDefault="00BB3654" w:rsidP="00BB3654"/>
    <w:p w14:paraId="44E6C083" w14:textId="77777777" w:rsidR="00BB3654" w:rsidRPr="003D62B3" w:rsidRDefault="00BB3654" w:rsidP="00BB3654">
      <w:r w:rsidRPr="003D62B3">
        <w:t xml:space="preserve">Michelle. G (2019) </w:t>
      </w:r>
      <w:r w:rsidRPr="003D62B3">
        <w:rPr>
          <w:i/>
          <w:iCs/>
        </w:rPr>
        <w:t>[what is a Gant chart]</w:t>
      </w:r>
      <w:r w:rsidRPr="003D62B3">
        <w:t xml:space="preserve"> available at: </w:t>
      </w:r>
      <w:hyperlink r:id="rId34" w:history="1">
        <w:r w:rsidRPr="003D62B3">
          <w:rPr>
            <w:color w:val="0000FF" w:themeColor="hyperlink"/>
            <w:u w:val="single"/>
          </w:rPr>
          <w:t>https://www.investopedia.com/terms/g/gantt-chart.asp</w:t>
        </w:r>
      </w:hyperlink>
      <w:r w:rsidRPr="003D62B3">
        <w:t xml:space="preserve">  accessed: 27/06/2020</w:t>
      </w:r>
    </w:p>
    <w:p w14:paraId="637444A5" w14:textId="77777777" w:rsidR="00BB3654" w:rsidRPr="003D62B3" w:rsidRDefault="00BB3654" w:rsidP="00BB3654">
      <w:pPr>
        <w:spacing w:before="240"/>
      </w:pPr>
      <w:proofErr w:type="spellStart"/>
      <w:r w:rsidRPr="003D62B3">
        <w:t>Morgan.P</w:t>
      </w:r>
      <w:proofErr w:type="spellEnd"/>
      <w:r w:rsidRPr="003D62B3">
        <w:t xml:space="preserve"> (2017) [the business student’s guide to study and employability] London, sage pg.38-40</w:t>
      </w:r>
    </w:p>
    <w:p w14:paraId="7E7A4CB9" w14:textId="77777777" w:rsidR="00BB3654" w:rsidRPr="003D62B3" w:rsidRDefault="00BB3654" w:rsidP="00BB3654">
      <w:pPr>
        <w:spacing w:before="240"/>
      </w:pPr>
      <w:r w:rsidRPr="003D62B3">
        <w:t>PMBOK.G (2013) [A guide to project management body of knowledge (</w:t>
      </w:r>
      <w:proofErr w:type="spellStart"/>
      <w:r w:rsidRPr="003D62B3">
        <w:t>PMBOK.guide</w:t>
      </w:r>
      <w:proofErr w:type="spellEnd"/>
      <w:proofErr w:type="gramStart"/>
      <w:r w:rsidRPr="003D62B3">
        <w:t>) ]</w:t>
      </w:r>
      <w:proofErr w:type="gramEnd"/>
      <w:r w:rsidRPr="003D62B3">
        <w:t xml:space="preserve"> fifth edition project management institution</w:t>
      </w:r>
    </w:p>
    <w:p w14:paraId="34DE4CCB" w14:textId="77777777" w:rsidR="00BB3654" w:rsidRPr="003D62B3" w:rsidRDefault="00BB3654" w:rsidP="00BB3654">
      <w:pPr>
        <w:spacing w:before="240"/>
      </w:pPr>
      <w:r w:rsidRPr="003D62B3">
        <w:t xml:space="preserve">  </w:t>
      </w:r>
    </w:p>
    <w:p w14:paraId="4F34DDB0" w14:textId="77777777" w:rsidR="00BB3654" w:rsidRPr="003D62B3" w:rsidRDefault="00BB3654" w:rsidP="00BB3654">
      <w:pPr>
        <w:spacing w:before="240"/>
      </w:pPr>
      <w:r w:rsidRPr="003D62B3">
        <w:t xml:space="preserve">Unknown (2020) </w:t>
      </w:r>
      <w:r w:rsidRPr="003D62B3">
        <w:rPr>
          <w:i/>
          <w:iCs/>
        </w:rPr>
        <w:t>[Kolb’s cycle of reflective practice</w:t>
      </w:r>
      <w:r w:rsidRPr="003D62B3">
        <w:t xml:space="preserve">] available at:  </w:t>
      </w:r>
      <w:hyperlink r:id="rId35" w:anchor=":~:text=Kolb%E2%80%99s%20Cycle%20of%20Reflective%20Practice%20is%20a%20theory,as%20an%20important%20part%20of%20the%20learning%20process" w:history="1">
        <w:r w:rsidRPr="003D62B3">
          <w:rPr>
            <w:color w:val="0000FF" w:themeColor="hyperlink"/>
            <w:u w:val="single"/>
          </w:rPr>
          <w:t>https://www.leedsscp.org.uk/Practitioners/Toolkit/Kolbs-Cycle-of-Reflective-Practice#:~:text=Kolb%E2%80%99s%20Cycle%20of%20Reflective%20Practice%20is%20a%20theory,as%20an%20important%20part%20of%20the%20learning%20process</w:t>
        </w:r>
      </w:hyperlink>
      <w:r w:rsidRPr="003D62B3">
        <w:t>.  Accessed: 28/06/2020</w:t>
      </w:r>
    </w:p>
    <w:p w14:paraId="3A298FE4" w14:textId="77777777" w:rsidR="00BB3654" w:rsidRPr="003D62B3" w:rsidRDefault="00BB3654" w:rsidP="00BB3654">
      <w:pPr>
        <w:spacing w:before="240"/>
      </w:pPr>
    </w:p>
    <w:p w14:paraId="6781E755" w14:textId="77777777" w:rsidR="00BB3654" w:rsidRPr="003D62B3" w:rsidRDefault="00BB3654" w:rsidP="00BB3654">
      <w:pPr>
        <w:spacing w:before="240"/>
      </w:pPr>
      <w:r w:rsidRPr="003D62B3">
        <w:t xml:space="preserve">Unknown (2018) </w:t>
      </w:r>
      <w:r w:rsidRPr="003D62B3">
        <w:rPr>
          <w:i/>
          <w:iCs/>
        </w:rPr>
        <w:t>[Team building patrol.]</w:t>
      </w:r>
      <w:r w:rsidRPr="003D62B3">
        <w:t xml:space="preserve"> available at : </w:t>
      </w:r>
      <w:hyperlink r:id="rId36" w:history="1">
        <w:r w:rsidRPr="003D62B3">
          <w:rPr>
            <w:color w:val="0000FF" w:themeColor="hyperlink"/>
            <w:u w:val="single"/>
          </w:rPr>
          <w:t>https://www.teambuildingportal.com/articles/systems-and-approaches/belbin-team-roles</w:t>
        </w:r>
      </w:hyperlink>
      <w:r w:rsidRPr="003D62B3">
        <w:t xml:space="preserve"> accessed: 28/06/2020</w:t>
      </w:r>
    </w:p>
    <w:p w14:paraId="7D9488FC" w14:textId="77777777" w:rsidR="00BB3654" w:rsidRPr="003D62B3" w:rsidRDefault="00BB3654" w:rsidP="00BB3654">
      <w:pPr>
        <w:spacing w:before="240"/>
      </w:pPr>
      <w:r w:rsidRPr="003D62B3">
        <w:t>Unknown (2006-2020) [</w:t>
      </w:r>
      <w:r w:rsidRPr="003D62B3">
        <w:rPr>
          <w:i/>
          <w:iCs/>
        </w:rPr>
        <w:t>what is a network diagram]</w:t>
      </w:r>
      <w:r w:rsidRPr="003D62B3">
        <w:t xml:space="preserve"> available at: </w:t>
      </w:r>
      <w:hyperlink r:id="rId37" w:anchor=":~:text=A%20network%20diagram%20is%20a%20graphical%20representation%20of,through%20each%20stage,%20up%20to%20and%20including%20completion" w:history="1">
        <w:r w:rsidRPr="003D62B3">
          <w:rPr>
            <w:color w:val="0000FF" w:themeColor="hyperlink"/>
            <w:u w:val="single"/>
          </w:rPr>
          <w:t>https://www.wrike.com/project-management-guide/faq/what-is-a-network-diagram-in-project-management/#:~:text=A%20network%20diagram%20is%20a%20graphical%20representation%20of,through%20each%20stage,%20up%20to%20and%20including%20completion</w:t>
        </w:r>
      </w:hyperlink>
      <w:r w:rsidRPr="003D62B3">
        <w:t xml:space="preserve">.  Accessed: 28/06/2020 </w:t>
      </w:r>
    </w:p>
    <w:p w14:paraId="465814F9" w14:textId="77777777" w:rsidR="00BB3654" w:rsidRPr="003D62B3" w:rsidRDefault="00BB3654" w:rsidP="00BB3654">
      <w:pPr>
        <w:spacing w:before="240"/>
      </w:pPr>
    </w:p>
    <w:p w14:paraId="3C295DD0" w14:textId="77777777" w:rsidR="00BB3654" w:rsidRPr="003D62B3" w:rsidRDefault="00BB3654" w:rsidP="00BB3654">
      <w:pPr>
        <w:spacing w:before="240"/>
      </w:pPr>
      <w:proofErr w:type="spellStart"/>
      <w:r w:rsidRPr="003D62B3">
        <w:t>Ulaang</w:t>
      </w:r>
      <w:proofErr w:type="spellEnd"/>
      <w:r w:rsidRPr="003D62B3">
        <w:t xml:space="preserve">. B (2010) </w:t>
      </w:r>
      <w:r w:rsidRPr="003D62B3">
        <w:rPr>
          <w:i/>
          <w:iCs/>
        </w:rPr>
        <w:t>[</w:t>
      </w:r>
      <w:proofErr w:type="spellStart"/>
      <w:r w:rsidRPr="003D62B3">
        <w:rPr>
          <w:i/>
          <w:iCs/>
        </w:rPr>
        <w:t>mid term</w:t>
      </w:r>
      <w:proofErr w:type="spellEnd"/>
      <w:r w:rsidRPr="003D62B3">
        <w:rPr>
          <w:i/>
          <w:iCs/>
        </w:rPr>
        <w:t xml:space="preserve"> evaluation of mitigation and management system in </w:t>
      </w:r>
      <w:proofErr w:type="spellStart"/>
      <w:r w:rsidRPr="003D62B3">
        <w:rPr>
          <w:i/>
          <w:iCs/>
        </w:rPr>
        <w:t>mongolio</w:t>
      </w:r>
      <w:proofErr w:type="spellEnd"/>
      <w:r w:rsidRPr="003D62B3">
        <w:rPr>
          <w:i/>
          <w:iCs/>
        </w:rPr>
        <w:t xml:space="preserve"> project, MON/08/305 (</w:t>
      </w:r>
      <w:proofErr w:type="spellStart"/>
      <w:r w:rsidRPr="003D62B3">
        <w:rPr>
          <w:i/>
          <w:iCs/>
        </w:rPr>
        <w:t>pahseiii</w:t>
      </w:r>
      <w:proofErr w:type="spellEnd"/>
      <w:r w:rsidRPr="003D62B3">
        <w:rPr>
          <w:i/>
          <w:iCs/>
        </w:rPr>
        <w:t>)]</w:t>
      </w:r>
      <w:r w:rsidRPr="003D62B3">
        <w:t xml:space="preserve"> page. 8,9 </w:t>
      </w:r>
    </w:p>
    <w:p w14:paraId="1A00C7BC" w14:textId="77777777" w:rsidR="00BB3654" w:rsidRPr="003D62B3" w:rsidRDefault="00BB3654" w:rsidP="00BB3654">
      <w:pPr>
        <w:spacing w:before="240"/>
      </w:pPr>
      <w:r w:rsidRPr="003D62B3">
        <w:t xml:space="preserve">Unknown (no date) [J2e launch ] available at : </w:t>
      </w:r>
      <w:hyperlink r:id="rId38" w:history="1">
        <w:r w:rsidRPr="003D62B3">
          <w:rPr>
            <w:color w:val="0000FF" w:themeColor="hyperlink"/>
            <w:u w:val="single"/>
          </w:rPr>
          <w:t>https://www.j2e.com/</w:t>
        </w:r>
      </w:hyperlink>
      <w:r w:rsidRPr="003D62B3">
        <w:t xml:space="preserve"> accessed: 28/06/2020 </w:t>
      </w:r>
    </w:p>
    <w:p w14:paraId="2AFB429A" w14:textId="77777777" w:rsidR="00BB3654" w:rsidRPr="003D62B3" w:rsidRDefault="00BB3654" w:rsidP="00BB3654">
      <w:r w:rsidRPr="003D62B3">
        <w:t>Unknown (2020)</w:t>
      </w:r>
      <w:r w:rsidRPr="003D62B3">
        <w:rPr>
          <w:i/>
          <w:iCs/>
        </w:rPr>
        <w:t xml:space="preserve"> [what is project management?]</w:t>
      </w:r>
      <w:r w:rsidRPr="003D62B3">
        <w:t xml:space="preserve"> available at: </w:t>
      </w:r>
      <w:hyperlink r:id="rId39" w:history="1">
        <w:r w:rsidRPr="003D62B3">
          <w:rPr>
            <w:color w:val="0000FF" w:themeColor="hyperlink"/>
            <w:u w:val="single"/>
          </w:rPr>
          <w:t>https://www.apm.org.uk/resources/what-is-project-management/</w:t>
        </w:r>
      </w:hyperlink>
      <w:r w:rsidRPr="003D62B3">
        <w:t xml:space="preserve">  accessed: 24/06/2020</w:t>
      </w:r>
    </w:p>
    <w:p w14:paraId="0436D67B" w14:textId="77777777" w:rsidR="00BB3654" w:rsidRPr="003D62B3" w:rsidRDefault="00BB3654" w:rsidP="00BB3654"/>
    <w:p w14:paraId="46CED991" w14:textId="77777777" w:rsidR="00BB3654" w:rsidRPr="003D62B3" w:rsidRDefault="00BB3654" w:rsidP="00BB3654">
      <w:r w:rsidRPr="003D62B3">
        <w:t xml:space="preserve">Unknown ( 2020) </w:t>
      </w:r>
      <w:r w:rsidRPr="003D62B3">
        <w:rPr>
          <w:i/>
          <w:iCs/>
        </w:rPr>
        <w:t xml:space="preserve">[what is project life cycle and its main characteristics?] </w:t>
      </w:r>
      <w:r w:rsidRPr="003D62B3">
        <w:t xml:space="preserve">available at : </w:t>
      </w:r>
      <w:hyperlink r:id="rId40" w:history="1">
        <w:r w:rsidRPr="003D62B3">
          <w:rPr>
            <w:color w:val="0000FF" w:themeColor="hyperlink"/>
            <w:u w:val="single"/>
          </w:rPr>
          <w:t>https://www.invensislearning.com/resources/pmp/what-is-project-life-cycle-and-its-main-characteristics</w:t>
        </w:r>
      </w:hyperlink>
      <w:r w:rsidRPr="003D62B3">
        <w:t xml:space="preserve">  accessed: 24/06/2020 </w:t>
      </w:r>
    </w:p>
    <w:p w14:paraId="087D61F3" w14:textId="77777777" w:rsidR="00BB3654" w:rsidRPr="003D62B3" w:rsidRDefault="00BB3654" w:rsidP="00BB3654"/>
    <w:p w14:paraId="4D236BB0" w14:textId="77777777" w:rsidR="00BB3654" w:rsidRPr="003D62B3" w:rsidRDefault="00BB3654" w:rsidP="00BB3654">
      <w:pPr>
        <w:rPr>
          <w:rFonts w:ascii="Helvetica" w:hAnsi="Helvetica" w:cs="Helvetica"/>
          <w:b/>
          <w:bCs/>
          <w:i/>
          <w:iCs/>
          <w:color w:val="5B874B"/>
        </w:rPr>
      </w:pPr>
      <w:r w:rsidRPr="003D62B3">
        <w:lastRenderedPageBreak/>
        <w:t xml:space="preserve">Unknown (2010) </w:t>
      </w:r>
      <w:r w:rsidRPr="003D62B3">
        <w:rPr>
          <w:i/>
          <w:iCs/>
        </w:rPr>
        <w:t>[</w:t>
      </w:r>
      <w:r w:rsidRPr="003D62B3">
        <w:rPr>
          <w:rFonts w:ascii="Helvetica" w:hAnsi="Helvetica" w:cs="Helvetica"/>
          <w:b/>
          <w:bCs/>
          <w:i/>
          <w:iCs/>
          <w:color w:val="5B874B"/>
        </w:rPr>
        <w:t xml:space="preserve">Risk Assessment Matrix - How to Use It in Risk Management] </w:t>
      </w:r>
    </w:p>
    <w:p w14:paraId="62E7128E" w14:textId="77777777" w:rsidR="00BB3654" w:rsidRPr="003D62B3" w:rsidRDefault="00BB3654" w:rsidP="00BB3654">
      <w:r w:rsidRPr="003D62B3">
        <w:rPr>
          <w:rFonts w:ascii="Helvetica" w:hAnsi="Helvetica" w:cs="Helvetica"/>
          <w:b/>
          <w:bCs/>
        </w:rPr>
        <w:t xml:space="preserve">Available at: </w:t>
      </w:r>
      <w:hyperlink r:id="rId41" w:history="1">
        <w:r w:rsidRPr="003D62B3">
          <w:rPr>
            <w:rFonts w:ascii="Helvetica" w:hAnsi="Helvetica" w:cs="Helvetica"/>
            <w:b/>
            <w:bCs/>
            <w:color w:val="0000FF" w:themeColor="hyperlink"/>
            <w:u w:val="single"/>
          </w:rPr>
          <w:t>https://www.brighthubpm.com/risk-management/88566-tool-for-assessing-project-risk/</w:t>
        </w:r>
      </w:hyperlink>
      <w:r w:rsidRPr="003D62B3">
        <w:rPr>
          <w:rFonts w:ascii="Helvetica" w:hAnsi="Helvetica" w:cs="Helvetica"/>
          <w:b/>
          <w:bCs/>
        </w:rPr>
        <w:t xml:space="preserve">  accessed: 25/06/2020 </w:t>
      </w:r>
    </w:p>
    <w:p w14:paraId="55BFC6B3" w14:textId="77777777" w:rsidR="00BB3654" w:rsidRPr="003D62B3" w:rsidRDefault="00BB3654" w:rsidP="00BB3654">
      <w:pPr>
        <w:spacing w:before="240"/>
      </w:pPr>
    </w:p>
    <w:p w14:paraId="39369732" w14:textId="77777777" w:rsidR="00BB3654" w:rsidRPr="003D62B3" w:rsidRDefault="00BB3654" w:rsidP="00BB3654">
      <w:pPr>
        <w:spacing w:before="240"/>
      </w:pPr>
      <w:r w:rsidRPr="003D62B3">
        <w:t xml:space="preserve">Unknown (2011) </w:t>
      </w:r>
      <w:r w:rsidRPr="003D62B3">
        <w:rPr>
          <w:i/>
          <w:iCs/>
        </w:rPr>
        <w:t>[managing projects of all sizes]</w:t>
      </w:r>
      <w:r w:rsidRPr="003D62B3">
        <w:t xml:space="preserve"> projectmanager.com </w:t>
      </w:r>
    </w:p>
    <w:p w14:paraId="7E532EA7" w14:textId="77777777" w:rsidR="00BB3654" w:rsidRPr="003D62B3" w:rsidRDefault="00BB3654" w:rsidP="00BB3654"/>
    <w:p w14:paraId="5831C689" w14:textId="77777777" w:rsidR="00BB3654" w:rsidRPr="003D62B3" w:rsidRDefault="00BB3654" w:rsidP="00BB3654">
      <w:r w:rsidRPr="003D62B3">
        <w:t xml:space="preserve">Unknown (2020) </w:t>
      </w:r>
      <w:r w:rsidRPr="003D62B3">
        <w:rPr>
          <w:i/>
          <w:iCs/>
        </w:rPr>
        <w:t>[work break down structure]</w:t>
      </w:r>
      <w:r w:rsidRPr="003D62B3">
        <w:t xml:space="preserve"> available at: </w:t>
      </w:r>
      <w:hyperlink r:id="rId42" w:history="1">
        <w:r w:rsidRPr="003D62B3">
          <w:rPr>
            <w:color w:val="0000FF" w:themeColor="hyperlink"/>
            <w:u w:val="single"/>
          </w:rPr>
          <w:t>https://www.workbreakdownstructure.com/</w:t>
        </w:r>
      </w:hyperlink>
      <w:r w:rsidRPr="003D62B3">
        <w:t xml:space="preserve"> accessed: 27/06/2020 </w:t>
      </w:r>
    </w:p>
    <w:p w14:paraId="089A5801" w14:textId="77777777" w:rsidR="00BB3654" w:rsidRPr="003D62B3" w:rsidRDefault="00BB3654" w:rsidP="00BB3654"/>
    <w:p w14:paraId="242ED6DC" w14:textId="77777777" w:rsidR="00BB3654" w:rsidRPr="003D62B3" w:rsidRDefault="00BB3654" w:rsidP="00BB3654">
      <w:r w:rsidRPr="003D62B3">
        <w:t>Wikipedia (2019)</w:t>
      </w:r>
      <w:r w:rsidRPr="003D62B3">
        <w:rPr>
          <w:i/>
          <w:iCs/>
        </w:rPr>
        <w:t xml:space="preserve"> [Quad charts] </w:t>
      </w:r>
      <w:r w:rsidRPr="003D62B3">
        <w:t xml:space="preserve">available at : </w:t>
      </w:r>
      <w:hyperlink r:id="rId43" w:history="1">
        <w:r w:rsidRPr="003D62B3">
          <w:rPr>
            <w:color w:val="0000FF" w:themeColor="hyperlink"/>
            <w:u w:val="single"/>
          </w:rPr>
          <w:t>https://en.wikipedia.org/wiki/Quad_chart</w:t>
        </w:r>
      </w:hyperlink>
      <w:r w:rsidRPr="003D62B3">
        <w:t xml:space="preserve">  accessed: 24/06/2020 </w:t>
      </w:r>
    </w:p>
    <w:p w14:paraId="33F58E1D" w14:textId="77777777" w:rsidR="00BB3654" w:rsidRDefault="00BB3654" w:rsidP="00BB3654"/>
    <w:p w14:paraId="6E59C05B" w14:textId="77777777" w:rsidR="00BB3654" w:rsidRDefault="00BB3654" w:rsidP="00BB3654"/>
    <w:p w14:paraId="04354A64" w14:textId="77777777" w:rsidR="00BB3654" w:rsidRDefault="00BB3654" w:rsidP="00BB3654"/>
    <w:p w14:paraId="0B737E07" w14:textId="77777777" w:rsidR="00BB3654" w:rsidRDefault="00BB3654" w:rsidP="00BB3654"/>
    <w:p w14:paraId="68B67FA6" w14:textId="77777777" w:rsidR="00BB3654" w:rsidRDefault="00BB3654" w:rsidP="00BB3654"/>
    <w:p w14:paraId="40F769F7" w14:textId="77777777" w:rsidR="00A81248" w:rsidRPr="003A798E" w:rsidRDefault="00C66528">
      <w:r w:rsidRPr="003A798E">
        <w:rPr>
          <w:noProof/>
          <w:lang w:eastAsia="en-AU"/>
        </w:rPr>
        <mc:AlternateContent>
          <mc:Choice Requires="wps">
            <w:drawing>
              <wp:anchor distT="0" distB="0" distL="114300" distR="114300" simplePos="0" relativeHeight="251661312" behindDoc="1" locked="0" layoutInCell="1" allowOverlap="1" wp14:anchorId="0FA4D9C4" wp14:editId="4242E86E">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341FED08" id="Shape" o:spid="_x0000_s1026"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p>
    <w:sectPr w:rsidR="00A81248" w:rsidRPr="003A798E" w:rsidSect="00A24793">
      <w:footerReference w:type="even" r:id="rId44"/>
      <w:footerReference w:type="default" r:id="rId4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B2D627" w14:textId="77777777" w:rsidR="00BB3654" w:rsidRDefault="00BB3654" w:rsidP="001205A1">
      <w:r>
        <w:separator/>
      </w:r>
    </w:p>
  </w:endnote>
  <w:endnote w:type="continuationSeparator" w:id="0">
    <w:p w14:paraId="1288B8EB" w14:textId="77777777" w:rsidR="00BB3654" w:rsidRDefault="00BB3654"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roximaNova">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4761824"/>
      <w:docPartObj>
        <w:docPartGallery w:val="Page Numbers (Bottom of Page)"/>
        <w:docPartUnique/>
      </w:docPartObj>
    </w:sdtPr>
    <w:sdtEndPr>
      <w:rPr>
        <w:noProof/>
      </w:rPr>
    </w:sdtEndPr>
    <w:sdtContent>
      <w:p w14:paraId="69CFEE24" w14:textId="77777777" w:rsidR="00BB3654" w:rsidRDefault="00BB3654">
        <w:pPr>
          <w:pStyle w:val="Footer"/>
        </w:pPr>
        <w:r>
          <w:fldChar w:fldCharType="begin"/>
        </w:r>
        <w:r>
          <w:instrText xml:space="preserve"> PAGE   \* MERGEFORMAT </w:instrText>
        </w:r>
        <w:r>
          <w:fldChar w:fldCharType="separate"/>
        </w:r>
        <w:r>
          <w:rPr>
            <w:noProof/>
          </w:rPr>
          <w:t>2</w:t>
        </w:r>
        <w:r>
          <w:rPr>
            <w:noProof/>
          </w:rPr>
          <w:fldChar w:fldCharType="end"/>
        </w:r>
      </w:p>
    </w:sdtContent>
  </w:sdt>
  <w:p w14:paraId="68EFCBB1" w14:textId="77777777" w:rsidR="00BB3654" w:rsidRDefault="00BB3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EndPr>
      <w:rPr>
        <w:rStyle w:val="PageNumber"/>
      </w:rPr>
    </w:sdtEndPr>
    <w:sdtContent>
      <w:p w14:paraId="5C59BDD3" w14:textId="77777777" w:rsidR="00BB3654" w:rsidRDefault="00BB3654" w:rsidP="00BB36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9D42383" w14:textId="77777777" w:rsidR="00BB3654" w:rsidRDefault="00BB3654" w:rsidP="001205A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EndPr>
      <w:rPr>
        <w:rStyle w:val="PageNumber"/>
      </w:rPr>
    </w:sdtEndPr>
    <w:sdtContent>
      <w:p w14:paraId="2E8C09EE" w14:textId="77777777" w:rsidR="00BB3654" w:rsidRDefault="00BB3654" w:rsidP="00BB36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BB3654" w14:paraId="5710DD54" w14:textId="77777777" w:rsidTr="005F4F46">
      <w:tc>
        <w:tcPr>
          <w:tcW w:w="5395" w:type="dxa"/>
        </w:tcPr>
        <w:p w14:paraId="4D65A868" w14:textId="77777777" w:rsidR="00BB3654" w:rsidRPr="001205A1" w:rsidRDefault="001C21EF" w:rsidP="00C66528">
          <w:pPr>
            <w:pStyle w:val="Footer"/>
          </w:pPr>
          <w:sdt>
            <w:sdtPr>
              <w:rPr>
                <w:color w:val="7F7F7F" w:themeColor="text1" w:themeTint="80"/>
              </w:rPr>
              <w:id w:val="-94713725"/>
              <w:placeholder>
                <w:docPart w:val="45ADD9E211CE45A09ED7CC806AEB932E"/>
              </w:placeholder>
              <w:temporary/>
              <w:showingPlcHdr/>
              <w15:appearance w15:val="hidden"/>
            </w:sdtPr>
            <w:sdtEndPr/>
            <w:sdtContent>
              <w:r w:rsidR="00BB3654" w:rsidRPr="00FC49AE">
                <w:t>REPORT TITLE</w:t>
              </w:r>
            </w:sdtContent>
          </w:sdt>
        </w:p>
      </w:tc>
      <w:tc>
        <w:tcPr>
          <w:tcW w:w="5395" w:type="dxa"/>
        </w:tcPr>
        <w:p w14:paraId="4FFA796B" w14:textId="77777777" w:rsidR="00BB3654" w:rsidRPr="001205A1" w:rsidRDefault="00BB3654" w:rsidP="001205A1">
          <w:pPr>
            <w:pStyle w:val="Footer"/>
          </w:pPr>
          <w:r w:rsidRPr="001205A1">
            <w:t xml:space="preserve">   </w:t>
          </w:r>
        </w:p>
      </w:tc>
    </w:tr>
  </w:tbl>
  <w:p w14:paraId="3D07C917" w14:textId="77777777" w:rsidR="00BB3654" w:rsidRDefault="00BB3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B8E98" w14:textId="77777777" w:rsidR="00BB3654" w:rsidRDefault="00BB3654" w:rsidP="001205A1">
      <w:r>
        <w:separator/>
      </w:r>
    </w:p>
  </w:footnote>
  <w:footnote w:type="continuationSeparator" w:id="0">
    <w:p w14:paraId="23E0D407" w14:textId="77777777" w:rsidR="00BB3654" w:rsidRDefault="00BB3654"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90083"/>
    <w:multiLevelType w:val="hybridMultilevel"/>
    <w:tmpl w:val="91EEF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61C0F"/>
    <w:multiLevelType w:val="hybridMultilevel"/>
    <w:tmpl w:val="7254A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E41B6"/>
    <w:multiLevelType w:val="hybridMultilevel"/>
    <w:tmpl w:val="937A38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AB3102"/>
    <w:multiLevelType w:val="hybridMultilevel"/>
    <w:tmpl w:val="A704F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40F4E"/>
    <w:multiLevelType w:val="hybridMultilevel"/>
    <w:tmpl w:val="C298C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EE7BCD"/>
    <w:multiLevelType w:val="multilevel"/>
    <w:tmpl w:val="86F03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691CB4"/>
    <w:multiLevelType w:val="hybridMultilevel"/>
    <w:tmpl w:val="9ECA42D2"/>
    <w:lvl w:ilvl="0" w:tplc="D396BE6C">
      <w:start w:val="1"/>
      <w:numFmt w:val="bullet"/>
      <w:lvlText w:val="•"/>
      <w:lvlJc w:val="left"/>
      <w:pPr>
        <w:tabs>
          <w:tab w:val="num" w:pos="720"/>
        </w:tabs>
        <w:ind w:left="720" w:hanging="360"/>
      </w:pPr>
      <w:rPr>
        <w:rFonts w:ascii="Times New Roman" w:hAnsi="Times New Roman" w:hint="default"/>
      </w:rPr>
    </w:lvl>
    <w:lvl w:ilvl="1" w:tplc="CCE05608" w:tentative="1">
      <w:start w:val="1"/>
      <w:numFmt w:val="bullet"/>
      <w:lvlText w:val="•"/>
      <w:lvlJc w:val="left"/>
      <w:pPr>
        <w:tabs>
          <w:tab w:val="num" w:pos="1440"/>
        </w:tabs>
        <w:ind w:left="1440" w:hanging="360"/>
      </w:pPr>
      <w:rPr>
        <w:rFonts w:ascii="Times New Roman" w:hAnsi="Times New Roman" w:hint="default"/>
      </w:rPr>
    </w:lvl>
    <w:lvl w:ilvl="2" w:tplc="DF568BAE" w:tentative="1">
      <w:start w:val="1"/>
      <w:numFmt w:val="bullet"/>
      <w:lvlText w:val="•"/>
      <w:lvlJc w:val="left"/>
      <w:pPr>
        <w:tabs>
          <w:tab w:val="num" w:pos="2160"/>
        </w:tabs>
        <w:ind w:left="2160" w:hanging="360"/>
      </w:pPr>
      <w:rPr>
        <w:rFonts w:ascii="Times New Roman" w:hAnsi="Times New Roman" w:hint="default"/>
      </w:rPr>
    </w:lvl>
    <w:lvl w:ilvl="3" w:tplc="22FEC9BE" w:tentative="1">
      <w:start w:val="1"/>
      <w:numFmt w:val="bullet"/>
      <w:lvlText w:val="•"/>
      <w:lvlJc w:val="left"/>
      <w:pPr>
        <w:tabs>
          <w:tab w:val="num" w:pos="2880"/>
        </w:tabs>
        <w:ind w:left="2880" w:hanging="360"/>
      </w:pPr>
      <w:rPr>
        <w:rFonts w:ascii="Times New Roman" w:hAnsi="Times New Roman" w:hint="default"/>
      </w:rPr>
    </w:lvl>
    <w:lvl w:ilvl="4" w:tplc="05084EEC" w:tentative="1">
      <w:start w:val="1"/>
      <w:numFmt w:val="bullet"/>
      <w:lvlText w:val="•"/>
      <w:lvlJc w:val="left"/>
      <w:pPr>
        <w:tabs>
          <w:tab w:val="num" w:pos="3600"/>
        </w:tabs>
        <w:ind w:left="3600" w:hanging="360"/>
      </w:pPr>
      <w:rPr>
        <w:rFonts w:ascii="Times New Roman" w:hAnsi="Times New Roman" w:hint="default"/>
      </w:rPr>
    </w:lvl>
    <w:lvl w:ilvl="5" w:tplc="0F080EC4" w:tentative="1">
      <w:start w:val="1"/>
      <w:numFmt w:val="bullet"/>
      <w:lvlText w:val="•"/>
      <w:lvlJc w:val="left"/>
      <w:pPr>
        <w:tabs>
          <w:tab w:val="num" w:pos="4320"/>
        </w:tabs>
        <w:ind w:left="4320" w:hanging="360"/>
      </w:pPr>
      <w:rPr>
        <w:rFonts w:ascii="Times New Roman" w:hAnsi="Times New Roman" w:hint="default"/>
      </w:rPr>
    </w:lvl>
    <w:lvl w:ilvl="6" w:tplc="D91CB37A" w:tentative="1">
      <w:start w:val="1"/>
      <w:numFmt w:val="bullet"/>
      <w:lvlText w:val="•"/>
      <w:lvlJc w:val="left"/>
      <w:pPr>
        <w:tabs>
          <w:tab w:val="num" w:pos="5040"/>
        </w:tabs>
        <w:ind w:left="5040" w:hanging="360"/>
      </w:pPr>
      <w:rPr>
        <w:rFonts w:ascii="Times New Roman" w:hAnsi="Times New Roman" w:hint="default"/>
      </w:rPr>
    </w:lvl>
    <w:lvl w:ilvl="7" w:tplc="C4300654" w:tentative="1">
      <w:start w:val="1"/>
      <w:numFmt w:val="bullet"/>
      <w:lvlText w:val="•"/>
      <w:lvlJc w:val="left"/>
      <w:pPr>
        <w:tabs>
          <w:tab w:val="num" w:pos="5760"/>
        </w:tabs>
        <w:ind w:left="5760" w:hanging="360"/>
      </w:pPr>
      <w:rPr>
        <w:rFonts w:ascii="Times New Roman" w:hAnsi="Times New Roman" w:hint="default"/>
      </w:rPr>
    </w:lvl>
    <w:lvl w:ilvl="8" w:tplc="25E64F4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0E60ABB"/>
    <w:multiLevelType w:val="hybridMultilevel"/>
    <w:tmpl w:val="BE16D6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F21F35"/>
    <w:multiLevelType w:val="hybridMultilevel"/>
    <w:tmpl w:val="B2D4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4"/>
  </w:num>
  <w:num w:numId="5">
    <w:abstractNumId w:val="0"/>
  </w:num>
  <w:num w:numId="6">
    <w:abstractNumId w:val="1"/>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removePersonalInformation/>
  <w:removeDateAndTime/>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654"/>
    <w:rsid w:val="00006B60"/>
    <w:rsid w:val="000539B2"/>
    <w:rsid w:val="000C4ED1"/>
    <w:rsid w:val="001205A1"/>
    <w:rsid w:val="001C21EF"/>
    <w:rsid w:val="002877E8"/>
    <w:rsid w:val="002E7C4E"/>
    <w:rsid w:val="0031055C"/>
    <w:rsid w:val="00371EE1"/>
    <w:rsid w:val="003A798E"/>
    <w:rsid w:val="00425A99"/>
    <w:rsid w:val="005905E0"/>
    <w:rsid w:val="00597E88"/>
    <w:rsid w:val="005D4C24"/>
    <w:rsid w:val="005E6B25"/>
    <w:rsid w:val="005F4F46"/>
    <w:rsid w:val="006C60E6"/>
    <w:rsid w:val="00773E4A"/>
    <w:rsid w:val="007B0740"/>
    <w:rsid w:val="007C1BAB"/>
    <w:rsid w:val="009C725B"/>
    <w:rsid w:val="00A15CF7"/>
    <w:rsid w:val="00A24793"/>
    <w:rsid w:val="00A81248"/>
    <w:rsid w:val="00BB3654"/>
    <w:rsid w:val="00C66528"/>
    <w:rsid w:val="00C915F0"/>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09CA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9"/>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9"/>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9"/>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9"/>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paragraph" w:styleId="Heading6">
    <w:name w:val="heading 6"/>
    <w:basedOn w:val="Normal"/>
    <w:next w:val="Normal"/>
    <w:link w:val="Heading6Char"/>
    <w:uiPriority w:val="9"/>
    <w:semiHidden/>
    <w:unhideWhenUsed/>
    <w:qFormat/>
    <w:rsid w:val="00BB3654"/>
    <w:pPr>
      <w:keepNext/>
      <w:keepLines/>
      <w:spacing w:before="40" w:line="300" w:lineRule="auto"/>
      <w:outlineLvl w:val="5"/>
    </w:pPr>
    <w:rPr>
      <w:rFonts w:asciiTheme="majorHAnsi" w:eastAsiaTheme="majorEastAsia" w:hAnsiTheme="majorHAnsi" w:cstheme="majorBidi"/>
      <w:i/>
      <w:iCs/>
      <w:sz w:val="26"/>
      <w:szCs w:val="26"/>
      <w:lang w:val="en-GB"/>
    </w:rPr>
  </w:style>
  <w:style w:type="paragraph" w:styleId="Heading7">
    <w:name w:val="heading 7"/>
    <w:basedOn w:val="Normal"/>
    <w:next w:val="Normal"/>
    <w:link w:val="Heading7Char"/>
    <w:uiPriority w:val="9"/>
    <w:semiHidden/>
    <w:unhideWhenUsed/>
    <w:qFormat/>
    <w:rsid w:val="00BB3654"/>
    <w:pPr>
      <w:keepNext/>
      <w:keepLines/>
      <w:spacing w:before="40" w:line="300" w:lineRule="auto"/>
      <w:outlineLvl w:val="6"/>
    </w:pPr>
    <w:rPr>
      <w:rFonts w:asciiTheme="majorHAnsi" w:eastAsiaTheme="majorEastAsia" w:hAnsiTheme="majorHAnsi" w:cstheme="majorBidi"/>
      <w:lang w:val="en-GB"/>
    </w:rPr>
  </w:style>
  <w:style w:type="paragraph" w:styleId="Heading8">
    <w:name w:val="heading 8"/>
    <w:basedOn w:val="Normal"/>
    <w:next w:val="Normal"/>
    <w:link w:val="Heading8Char"/>
    <w:uiPriority w:val="9"/>
    <w:semiHidden/>
    <w:unhideWhenUsed/>
    <w:qFormat/>
    <w:rsid w:val="00BB3654"/>
    <w:pPr>
      <w:keepNext/>
      <w:keepLines/>
      <w:spacing w:before="40" w:line="300" w:lineRule="auto"/>
      <w:outlineLvl w:val="7"/>
    </w:pPr>
    <w:rPr>
      <w:rFonts w:asciiTheme="majorHAnsi" w:eastAsiaTheme="majorEastAsia" w:hAnsiTheme="majorHAnsi" w:cstheme="majorBidi"/>
      <w:i/>
      <w:iCs/>
      <w:sz w:val="22"/>
      <w:szCs w:val="22"/>
      <w:lang w:val="en-GB"/>
    </w:rPr>
  </w:style>
  <w:style w:type="paragraph" w:styleId="Heading9">
    <w:name w:val="heading 9"/>
    <w:basedOn w:val="Normal"/>
    <w:next w:val="Normal"/>
    <w:link w:val="Heading9Char"/>
    <w:uiPriority w:val="9"/>
    <w:semiHidden/>
    <w:unhideWhenUsed/>
    <w:qFormat/>
    <w:rsid w:val="00BB3654"/>
    <w:pPr>
      <w:keepNext/>
      <w:keepLines/>
      <w:spacing w:before="40" w:line="300" w:lineRule="auto"/>
      <w:outlineLvl w:val="8"/>
    </w:pPr>
    <w:rPr>
      <w:rFonts w:eastAsiaTheme="minorEastAsia"/>
      <w:b/>
      <w:bCs/>
      <w:i/>
      <w:iCs/>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9"/>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9"/>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9"/>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9"/>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customStyle="1" w:styleId="Heading6Char">
    <w:name w:val="Heading 6 Char"/>
    <w:basedOn w:val="DefaultParagraphFont"/>
    <w:link w:val="Heading6"/>
    <w:uiPriority w:val="9"/>
    <w:semiHidden/>
    <w:rsid w:val="00BB3654"/>
    <w:rPr>
      <w:rFonts w:asciiTheme="majorHAnsi" w:eastAsiaTheme="majorEastAsia" w:hAnsiTheme="majorHAnsi" w:cstheme="majorBidi"/>
      <w:i/>
      <w:iCs/>
      <w:sz w:val="26"/>
      <w:szCs w:val="26"/>
      <w:lang w:val="en-GB"/>
    </w:rPr>
  </w:style>
  <w:style w:type="character" w:customStyle="1" w:styleId="Heading7Char">
    <w:name w:val="Heading 7 Char"/>
    <w:basedOn w:val="DefaultParagraphFont"/>
    <w:link w:val="Heading7"/>
    <w:uiPriority w:val="9"/>
    <w:semiHidden/>
    <w:rsid w:val="00BB3654"/>
    <w:rPr>
      <w:rFonts w:asciiTheme="majorHAnsi" w:eastAsiaTheme="majorEastAsia" w:hAnsiTheme="majorHAnsi" w:cstheme="majorBidi"/>
      <w:lang w:val="en-GB"/>
    </w:rPr>
  </w:style>
  <w:style w:type="character" w:customStyle="1" w:styleId="Heading8Char">
    <w:name w:val="Heading 8 Char"/>
    <w:basedOn w:val="DefaultParagraphFont"/>
    <w:link w:val="Heading8"/>
    <w:uiPriority w:val="9"/>
    <w:semiHidden/>
    <w:rsid w:val="00BB3654"/>
    <w:rPr>
      <w:rFonts w:asciiTheme="majorHAnsi" w:eastAsiaTheme="majorEastAsia" w:hAnsiTheme="majorHAnsi" w:cstheme="majorBidi"/>
      <w:i/>
      <w:iCs/>
      <w:sz w:val="22"/>
      <w:szCs w:val="22"/>
      <w:lang w:val="en-GB"/>
    </w:rPr>
  </w:style>
  <w:style w:type="character" w:customStyle="1" w:styleId="Heading9Char">
    <w:name w:val="Heading 9 Char"/>
    <w:basedOn w:val="DefaultParagraphFont"/>
    <w:link w:val="Heading9"/>
    <w:uiPriority w:val="9"/>
    <w:semiHidden/>
    <w:rsid w:val="00BB3654"/>
    <w:rPr>
      <w:rFonts w:eastAsiaTheme="minorEastAsia"/>
      <w:b/>
      <w:bCs/>
      <w:i/>
      <w:iCs/>
      <w:sz w:val="21"/>
      <w:szCs w:val="21"/>
      <w:lang w:val="en-GB"/>
    </w:rPr>
  </w:style>
  <w:style w:type="character" w:styleId="Strong">
    <w:name w:val="Strong"/>
    <w:basedOn w:val="DefaultParagraphFont"/>
    <w:uiPriority w:val="22"/>
    <w:qFormat/>
    <w:rsid w:val="00BB3654"/>
    <w:rPr>
      <w:b/>
      <w:bCs/>
    </w:rPr>
  </w:style>
  <w:style w:type="paragraph" w:styleId="ListParagraph">
    <w:name w:val="List Paragraph"/>
    <w:basedOn w:val="Normal"/>
    <w:uiPriority w:val="34"/>
    <w:qFormat/>
    <w:rsid w:val="00BB3654"/>
    <w:pPr>
      <w:spacing w:after="160" w:line="300" w:lineRule="auto"/>
      <w:ind w:left="720"/>
      <w:contextualSpacing/>
    </w:pPr>
    <w:rPr>
      <w:rFonts w:eastAsiaTheme="minorEastAsia"/>
      <w:sz w:val="21"/>
      <w:szCs w:val="21"/>
      <w:lang w:val="en-GB"/>
    </w:rPr>
  </w:style>
  <w:style w:type="paragraph" w:customStyle="1" w:styleId="balgo">
    <w:name w:val="b_algo"/>
    <w:basedOn w:val="Normal"/>
    <w:rsid w:val="00BB3654"/>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BB3654"/>
    <w:rPr>
      <w:strike w:val="0"/>
      <w:dstrike w:val="0"/>
      <w:color w:val="0000FF"/>
      <w:u w:val="none"/>
      <w:effect w:val="none"/>
    </w:rPr>
  </w:style>
  <w:style w:type="table" w:customStyle="1" w:styleId="TableGrid1">
    <w:name w:val="Table Grid1"/>
    <w:basedOn w:val="TableNormal"/>
    <w:next w:val="TableGrid"/>
    <w:uiPriority w:val="39"/>
    <w:rsid w:val="00BB3654"/>
    <w:rPr>
      <w:rFonts w:eastAsiaTheme="minorEastAsia"/>
      <w:sz w:val="21"/>
      <w:szCs w:val="21"/>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B3654"/>
    <w:pPr>
      <w:spacing w:after="266" w:line="293" w:lineRule="atLeast"/>
    </w:pPr>
    <w:rPr>
      <w:rFonts w:ascii="Times New Roman" w:eastAsia="Times New Roman" w:hAnsi="Times New Roman" w:cs="Times New Roman"/>
      <w:sz w:val="27"/>
      <w:szCs w:val="27"/>
      <w:lang w:val="en-GB" w:eastAsia="en-GB"/>
    </w:rPr>
  </w:style>
  <w:style w:type="paragraph" w:styleId="TOCHeading">
    <w:name w:val="TOC Heading"/>
    <w:basedOn w:val="Heading1"/>
    <w:next w:val="Normal"/>
    <w:uiPriority w:val="39"/>
    <w:unhideWhenUsed/>
    <w:qFormat/>
    <w:rsid w:val="00BB3654"/>
    <w:pPr>
      <w:spacing w:before="320" w:after="80"/>
      <w:jc w:val="center"/>
      <w:outlineLvl w:val="9"/>
    </w:pPr>
    <w:rPr>
      <w:b w:val="0"/>
      <w:color w:val="0D294E" w:themeColor="accent1" w:themeShade="BF"/>
      <w:sz w:val="40"/>
      <w:szCs w:val="40"/>
      <w:lang w:val="en-GB"/>
    </w:rPr>
  </w:style>
  <w:style w:type="character" w:styleId="IntenseEmphasis">
    <w:name w:val="Intense Emphasis"/>
    <w:basedOn w:val="DefaultParagraphFont"/>
    <w:uiPriority w:val="21"/>
    <w:qFormat/>
    <w:rsid w:val="00BB3654"/>
    <w:rPr>
      <w:b/>
      <w:bCs/>
      <w:i/>
      <w:iCs/>
      <w:color w:val="auto"/>
    </w:rPr>
  </w:style>
  <w:style w:type="paragraph" w:styleId="Caption">
    <w:name w:val="caption"/>
    <w:basedOn w:val="Normal"/>
    <w:next w:val="Normal"/>
    <w:uiPriority w:val="35"/>
    <w:semiHidden/>
    <w:unhideWhenUsed/>
    <w:qFormat/>
    <w:rsid w:val="00BB3654"/>
    <w:pPr>
      <w:spacing w:after="160"/>
    </w:pPr>
    <w:rPr>
      <w:rFonts w:eastAsiaTheme="minorEastAsia"/>
      <w:b/>
      <w:bCs/>
      <w:color w:val="404040" w:themeColor="text1" w:themeTint="BF"/>
      <w:sz w:val="16"/>
      <w:szCs w:val="16"/>
      <w:lang w:val="en-GB"/>
    </w:rPr>
  </w:style>
  <w:style w:type="paragraph" w:styleId="Title">
    <w:name w:val="Title"/>
    <w:basedOn w:val="Normal"/>
    <w:next w:val="Normal"/>
    <w:link w:val="TitleChar"/>
    <w:uiPriority w:val="10"/>
    <w:qFormat/>
    <w:rsid w:val="00BB3654"/>
    <w:pPr>
      <w:pBdr>
        <w:top w:val="single" w:sz="6" w:space="8" w:color="EDF0F4" w:themeColor="accent3"/>
        <w:bottom w:val="single" w:sz="6" w:space="8" w:color="EDF0F4" w:themeColor="accent3"/>
      </w:pBdr>
      <w:spacing w:after="400"/>
      <w:contextualSpacing/>
      <w:jc w:val="center"/>
    </w:pPr>
    <w:rPr>
      <w:rFonts w:asciiTheme="majorHAnsi" w:eastAsiaTheme="majorEastAsia" w:hAnsiTheme="majorHAnsi" w:cstheme="majorBidi"/>
      <w:caps/>
      <w:color w:val="5E5E5E" w:themeColor="text2"/>
      <w:spacing w:val="30"/>
      <w:sz w:val="72"/>
      <w:szCs w:val="72"/>
      <w:lang w:val="en-GB"/>
    </w:rPr>
  </w:style>
  <w:style w:type="character" w:customStyle="1" w:styleId="TitleChar">
    <w:name w:val="Title Char"/>
    <w:basedOn w:val="DefaultParagraphFont"/>
    <w:link w:val="Title"/>
    <w:uiPriority w:val="10"/>
    <w:rsid w:val="00BB3654"/>
    <w:rPr>
      <w:rFonts w:asciiTheme="majorHAnsi" w:eastAsiaTheme="majorEastAsia" w:hAnsiTheme="majorHAnsi" w:cstheme="majorBidi"/>
      <w:caps/>
      <w:color w:val="5E5E5E" w:themeColor="text2"/>
      <w:spacing w:val="30"/>
      <w:sz w:val="72"/>
      <w:szCs w:val="72"/>
      <w:lang w:val="en-GB"/>
    </w:rPr>
  </w:style>
  <w:style w:type="paragraph" w:styleId="Subtitle">
    <w:name w:val="Subtitle"/>
    <w:basedOn w:val="Normal"/>
    <w:next w:val="Normal"/>
    <w:link w:val="SubtitleChar"/>
    <w:uiPriority w:val="11"/>
    <w:qFormat/>
    <w:rsid w:val="00BB3654"/>
    <w:pPr>
      <w:numPr>
        <w:ilvl w:val="1"/>
      </w:numPr>
      <w:spacing w:after="160" w:line="300" w:lineRule="auto"/>
      <w:jc w:val="center"/>
    </w:pPr>
    <w:rPr>
      <w:rFonts w:eastAsiaTheme="minorEastAsia"/>
      <w:color w:val="5E5E5E" w:themeColor="text2"/>
      <w:sz w:val="28"/>
      <w:szCs w:val="28"/>
      <w:lang w:val="en-GB"/>
    </w:rPr>
  </w:style>
  <w:style w:type="character" w:customStyle="1" w:styleId="SubtitleChar">
    <w:name w:val="Subtitle Char"/>
    <w:basedOn w:val="DefaultParagraphFont"/>
    <w:link w:val="Subtitle"/>
    <w:uiPriority w:val="11"/>
    <w:rsid w:val="00BB3654"/>
    <w:rPr>
      <w:rFonts w:eastAsiaTheme="minorEastAsia"/>
      <w:color w:val="5E5E5E" w:themeColor="text2"/>
      <w:sz w:val="28"/>
      <w:szCs w:val="28"/>
      <w:lang w:val="en-GB"/>
    </w:rPr>
  </w:style>
  <w:style w:type="paragraph" w:styleId="NoSpacing">
    <w:name w:val="No Spacing"/>
    <w:uiPriority w:val="1"/>
    <w:qFormat/>
    <w:rsid w:val="00BB3654"/>
    <w:rPr>
      <w:rFonts w:eastAsiaTheme="minorEastAsia"/>
      <w:sz w:val="21"/>
      <w:szCs w:val="21"/>
      <w:lang w:val="en-GB"/>
    </w:rPr>
  </w:style>
  <w:style w:type="paragraph" w:styleId="IntenseQuote">
    <w:name w:val="Intense Quote"/>
    <w:basedOn w:val="Normal"/>
    <w:next w:val="Normal"/>
    <w:link w:val="IntenseQuoteChar"/>
    <w:uiPriority w:val="30"/>
    <w:qFormat/>
    <w:rsid w:val="00BB3654"/>
    <w:pPr>
      <w:spacing w:before="160" w:after="160" w:line="276" w:lineRule="auto"/>
      <w:ind w:left="936" w:right="936"/>
      <w:jc w:val="center"/>
    </w:pPr>
    <w:rPr>
      <w:rFonts w:asciiTheme="majorHAnsi" w:eastAsiaTheme="majorEastAsia" w:hAnsiTheme="majorHAnsi" w:cstheme="majorBidi"/>
      <w:caps/>
      <w:color w:val="0D294E" w:themeColor="accent1" w:themeShade="BF"/>
      <w:sz w:val="28"/>
      <w:szCs w:val="28"/>
      <w:lang w:val="en-GB"/>
    </w:rPr>
  </w:style>
  <w:style w:type="character" w:customStyle="1" w:styleId="IntenseQuoteChar">
    <w:name w:val="Intense Quote Char"/>
    <w:basedOn w:val="DefaultParagraphFont"/>
    <w:link w:val="IntenseQuote"/>
    <w:uiPriority w:val="30"/>
    <w:rsid w:val="00BB3654"/>
    <w:rPr>
      <w:rFonts w:asciiTheme="majorHAnsi" w:eastAsiaTheme="majorEastAsia" w:hAnsiTheme="majorHAnsi" w:cstheme="majorBidi"/>
      <w:caps/>
      <w:color w:val="0D294E" w:themeColor="accent1" w:themeShade="BF"/>
      <w:sz w:val="28"/>
      <w:szCs w:val="28"/>
      <w:lang w:val="en-GB"/>
    </w:rPr>
  </w:style>
  <w:style w:type="character" w:styleId="SubtleEmphasis">
    <w:name w:val="Subtle Emphasis"/>
    <w:basedOn w:val="DefaultParagraphFont"/>
    <w:uiPriority w:val="19"/>
    <w:qFormat/>
    <w:rsid w:val="00BB3654"/>
    <w:rPr>
      <w:i/>
      <w:iCs/>
      <w:color w:val="595959" w:themeColor="text1" w:themeTint="A6"/>
    </w:rPr>
  </w:style>
  <w:style w:type="character" w:styleId="SubtleReference">
    <w:name w:val="Subtle Reference"/>
    <w:basedOn w:val="DefaultParagraphFont"/>
    <w:uiPriority w:val="31"/>
    <w:qFormat/>
    <w:rsid w:val="00BB365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B3654"/>
    <w:rPr>
      <w:b/>
      <w:bCs/>
      <w:caps w:val="0"/>
      <w:smallCaps/>
      <w:color w:val="auto"/>
      <w:spacing w:val="0"/>
      <w:u w:val="single"/>
    </w:rPr>
  </w:style>
  <w:style w:type="character" w:styleId="BookTitle">
    <w:name w:val="Book Title"/>
    <w:basedOn w:val="DefaultParagraphFont"/>
    <w:uiPriority w:val="33"/>
    <w:qFormat/>
    <w:rsid w:val="00BB3654"/>
    <w:rPr>
      <w:b/>
      <w:bCs/>
      <w:caps w:val="0"/>
      <w:smallCaps/>
      <w:spacing w:val="0"/>
    </w:rPr>
  </w:style>
  <w:style w:type="paragraph" w:styleId="TOC1">
    <w:name w:val="toc 1"/>
    <w:basedOn w:val="Normal"/>
    <w:next w:val="Normal"/>
    <w:autoRedefine/>
    <w:uiPriority w:val="39"/>
    <w:rsid w:val="00BB3654"/>
    <w:pPr>
      <w:spacing w:after="100"/>
    </w:pPr>
  </w:style>
  <w:style w:type="paragraph" w:styleId="TOC2">
    <w:name w:val="toc 2"/>
    <w:basedOn w:val="Normal"/>
    <w:next w:val="Normal"/>
    <w:autoRedefine/>
    <w:uiPriority w:val="39"/>
    <w:rsid w:val="00BB3654"/>
    <w:pPr>
      <w:spacing w:after="100"/>
      <w:ind w:left="240"/>
    </w:pPr>
  </w:style>
  <w:style w:type="paragraph" w:styleId="TOC3">
    <w:name w:val="toc 3"/>
    <w:basedOn w:val="Normal"/>
    <w:next w:val="Normal"/>
    <w:autoRedefine/>
    <w:uiPriority w:val="39"/>
    <w:unhideWhenUsed/>
    <w:rsid w:val="00BB3654"/>
    <w:pPr>
      <w:spacing w:after="100" w:line="259" w:lineRule="auto"/>
      <w:ind w:left="440"/>
    </w:pPr>
    <w:rPr>
      <w:rFonts w:eastAsiaTheme="minorEastAsia"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hyperlink" Target="https://searchsoftwarequality.techtarget.com/answer/Define-project-scope-in-terms-of-time-money-and-quality" TargetMode="External"/><Relationship Id="rId26" Type="http://schemas.openxmlformats.org/officeDocument/2006/relationships/image" Target="media/image5.PNG"/><Relationship Id="rId39" Type="http://schemas.openxmlformats.org/officeDocument/2006/relationships/hyperlink" Target="https://www.apm.org.uk/resources/what-is-project-management/" TargetMode="External"/><Relationship Id="rId3" Type="http://schemas.openxmlformats.org/officeDocument/2006/relationships/customXml" Target="../customXml/item3.xml"/><Relationship Id="rId21" Type="http://schemas.openxmlformats.org/officeDocument/2006/relationships/diagramData" Target="diagrams/data2.xml"/><Relationship Id="rId34" Type="http://schemas.openxmlformats.org/officeDocument/2006/relationships/hyperlink" Target="https://www.investopedia.com/terms/g/gantt-chart.asp" TargetMode="External"/><Relationship Id="rId42" Type="http://schemas.openxmlformats.org/officeDocument/2006/relationships/hyperlink" Target="https://www.workbreakdownstructure.com/" TargetMode="External"/><Relationship Id="rId47"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07/relationships/diagramDrawing" Target="diagrams/drawing1.xml"/><Relationship Id="rId25" Type="http://schemas.microsoft.com/office/2007/relationships/diagramDrawing" Target="diagrams/drawing2.xml"/><Relationship Id="rId33" Type="http://schemas.openxmlformats.org/officeDocument/2006/relationships/hyperlink" Target="https://www.mindtools.com/pages/article/newPPM_07.htm" TargetMode="External"/><Relationship Id="rId38" Type="http://schemas.openxmlformats.org/officeDocument/2006/relationships/hyperlink" Target="https://www.j2e.com/"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4.PNG"/><Relationship Id="rId29" Type="http://schemas.openxmlformats.org/officeDocument/2006/relationships/image" Target="media/image8.PNG"/><Relationship Id="rId41" Type="http://schemas.openxmlformats.org/officeDocument/2006/relationships/hyperlink" Target="https://www.brighthubpm.com/risk-management/88566-tool-for-assessing-project-ris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diagramColors" Target="diagrams/colors2.xml"/><Relationship Id="rId32" Type="http://schemas.openxmlformats.org/officeDocument/2006/relationships/hyperlink" Target="https://searchcio.techtarget.com/definition/project-scope" TargetMode="External"/><Relationship Id="rId37" Type="http://schemas.openxmlformats.org/officeDocument/2006/relationships/hyperlink" Target="https://www.wrike.com/project-management-guide/faq/what-is-a-network-diagram-in-project-management/" TargetMode="External"/><Relationship Id="rId40" Type="http://schemas.openxmlformats.org/officeDocument/2006/relationships/hyperlink" Target="https://www.invensislearning.com/resources/pmp/what-is-project-life-cycle-and-its-main-characteristics" TargetMode="External"/><Relationship Id="rId45" Type="http://schemas.openxmlformats.org/officeDocument/2006/relationships/footer" Target="footer3.xml"/><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diagramQuickStyle" Target="diagrams/quickStyle2.xml"/><Relationship Id="rId28" Type="http://schemas.openxmlformats.org/officeDocument/2006/relationships/image" Target="media/image7.PNG"/><Relationship Id="rId36" Type="http://schemas.openxmlformats.org/officeDocument/2006/relationships/hyperlink" Target="https://www.teambuildingportal.com/articles/systems-and-approaches/belbin-team-roles" TargetMode="External"/><Relationship Id="rId10" Type="http://schemas.openxmlformats.org/officeDocument/2006/relationships/image" Target="media/image1.png"/><Relationship Id="rId19" Type="http://schemas.openxmlformats.org/officeDocument/2006/relationships/hyperlink" Target="https://whatis.techtarget.com/definition/deliverable" TargetMode="External"/><Relationship Id="rId31" Type="http://schemas.openxmlformats.org/officeDocument/2006/relationships/footer" Target="footer1.xml"/><Relationship Id="rId44"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diagramLayout" Target="diagrams/layout2.xm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hyperlink" Target="https://www.leedsscp.org.uk/Practitioners/Toolkit/Kolbs-Cycle-of-Reflective-Practice" TargetMode="External"/><Relationship Id="rId43" Type="http://schemas.openxmlformats.org/officeDocument/2006/relationships/hyperlink" Target="https://en.wikipedia.org/wiki/Quad_chart" TargetMode="Externa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z78\AppData\Roaming\Microsoft\Templates\Jazzy%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6CDC69-DEBE-4530-B5FC-309AC00B237A}" type="doc">
      <dgm:prSet loTypeId="urn:microsoft.com/office/officeart/2005/8/layout/pyramid2" loCatId="pyramid" qsTypeId="urn:microsoft.com/office/officeart/2005/8/quickstyle/simple1" qsCatId="simple" csTypeId="urn:microsoft.com/office/officeart/2005/8/colors/accent1_2" csCatId="accent1" phldr="1"/>
      <dgm:spPr/>
      <dgm:t>
        <a:bodyPr/>
        <a:lstStyle/>
        <a:p>
          <a:endParaRPr lang="en-GB"/>
        </a:p>
      </dgm:t>
    </dgm:pt>
    <dgm:pt modelId="{EFEC6D17-1957-446D-9E89-4E63619F040D}">
      <dgm:prSet phldrT="[Text]" custT="1"/>
      <dgm:spPr>
        <a:xfrm>
          <a:off x="3336966" y="281046"/>
          <a:ext cx="2872453" cy="966189"/>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1000">
              <a:solidFill>
                <a:sysClr val="windowText" lastClr="000000">
                  <a:hueOff val="0"/>
                  <a:satOff val="0"/>
                  <a:lumOff val="0"/>
                  <a:alphaOff val="0"/>
                </a:sysClr>
              </a:solidFill>
              <a:latin typeface="Calibri" panose="020F0502020204030204"/>
              <a:ea typeface="+mn-ea"/>
              <a:cs typeface="+mn-cs"/>
            </a:rPr>
            <a:t>resource cost:</a:t>
          </a:r>
        </a:p>
        <a:p>
          <a:pPr>
            <a:buNone/>
          </a:pPr>
          <a:r>
            <a:rPr lang="en-GB" sz="1000">
              <a:solidFill>
                <a:sysClr val="windowText" lastClr="000000">
                  <a:hueOff val="0"/>
                  <a:satOff val="0"/>
                  <a:lumOff val="0"/>
                  <a:alphaOff val="0"/>
                </a:sysClr>
              </a:solidFill>
              <a:latin typeface="Calibri" panose="020F0502020204030204"/>
              <a:ea typeface="+mn-ea"/>
              <a:cs typeface="+mn-cs"/>
            </a:rPr>
            <a:t>their shouldnt be any costs for resources for parents as class teachers will be providng them. </a:t>
          </a:r>
        </a:p>
        <a:p>
          <a:pPr>
            <a:buNone/>
          </a:pPr>
          <a:r>
            <a:rPr lang="en-GB" sz="1000">
              <a:solidFill>
                <a:sysClr val="windowText" lastClr="000000">
                  <a:hueOff val="0"/>
                  <a:satOff val="0"/>
                  <a:lumOff val="0"/>
                  <a:alphaOff val="0"/>
                </a:sysClr>
              </a:solidFill>
              <a:latin typeface="Calibri" panose="020F0502020204030204"/>
              <a:ea typeface="+mn-ea"/>
              <a:cs typeface="+mn-cs"/>
            </a:rPr>
            <a:t>teachers will be getting their resources fromt the school which is alreday thier to use if children were in class. </a:t>
          </a:r>
        </a:p>
      </dgm:t>
    </dgm:pt>
    <dgm:pt modelId="{B1815915-DC4E-42C1-A069-A6B6EFBA071A}" type="parTrans" cxnId="{6EDE78C9-DBE8-413E-B44B-778242FAE4AC}">
      <dgm:prSet/>
      <dgm:spPr/>
      <dgm:t>
        <a:bodyPr/>
        <a:lstStyle/>
        <a:p>
          <a:endParaRPr lang="en-GB"/>
        </a:p>
      </dgm:t>
    </dgm:pt>
    <dgm:pt modelId="{78E9CCBB-114B-4627-B416-CB62C4CCC78E}" type="sibTrans" cxnId="{6EDE78C9-DBE8-413E-B44B-778242FAE4AC}">
      <dgm:prSet/>
      <dgm:spPr/>
      <dgm:t>
        <a:bodyPr/>
        <a:lstStyle/>
        <a:p>
          <a:endParaRPr lang="en-GB"/>
        </a:p>
      </dgm:t>
    </dgm:pt>
    <dgm:pt modelId="{AC7BA46D-C527-4159-B8E2-375760313D25}">
      <dgm:prSet phldrT="[Text]" custT="1"/>
      <dgm:spPr>
        <a:xfrm>
          <a:off x="3395385" y="1401918"/>
          <a:ext cx="2893917" cy="729789"/>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1000">
              <a:solidFill>
                <a:sysClr val="windowText" lastClr="000000">
                  <a:hueOff val="0"/>
                  <a:satOff val="0"/>
                  <a:lumOff val="0"/>
                  <a:alphaOff val="0"/>
                </a:sysClr>
              </a:solidFill>
              <a:latin typeface="Calibri" panose="020F0502020204030204"/>
              <a:ea typeface="+mn-ea"/>
              <a:cs typeface="+mn-cs"/>
            </a:rPr>
            <a:t>what is the most important outcome for the project:</a:t>
          </a:r>
        </a:p>
        <a:p>
          <a:pPr>
            <a:buNone/>
          </a:pPr>
          <a:r>
            <a:rPr lang="en-GB" sz="1000">
              <a:solidFill>
                <a:sysClr val="windowText" lastClr="000000">
                  <a:hueOff val="0"/>
                  <a:satOff val="0"/>
                  <a:lumOff val="0"/>
                  <a:alphaOff val="0"/>
                </a:sysClr>
              </a:solidFill>
              <a:latin typeface="Calibri" panose="020F0502020204030204"/>
              <a:ea typeface="+mn-ea"/>
              <a:cs typeface="+mn-cs"/>
            </a:rPr>
            <a:t>children and parents are completeting work and teachers delivering on time. children and parents are motivated and engaged to complete the work. so children are not missing out on education.</a:t>
          </a:r>
        </a:p>
      </dgm:t>
    </dgm:pt>
    <dgm:pt modelId="{2CD15F88-4E0D-4511-9F50-298F2ED24144}" type="parTrans" cxnId="{973E1DB7-7B7B-4C4F-AE8C-1256ADE5720C}">
      <dgm:prSet/>
      <dgm:spPr/>
      <dgm:t>
        <a:bodyPr/>
        <a:lstStyle/>
        <a:p>
          <a:endParaRPr lang="en-GB"/>
        </a:p>
      </dgm:t>
    </dgm:pt>
    <dgm:pt modelId="{047579B3-DA13-41C4-8A69-D68ADC414D6E}" type="sibTrans" cxnId="{973E1DB7-7B7B-4C4F-AE8C-1256ADE5720C}">
      <dgm:prSet/>
      <dgm:spPr/>
      <dgm:t>
        <a:bodyPr/>
        <a:lstStyle/>
        <a:p>
          <a:endParaRPr lang="en-GB"/>
        </a:p>
      </dgm:t>
    </dgm:pt>
    <dgm:pt modelId="{405A1B75-EAD9-4C32-9067-1DB104A528B1}">
      <dgm:prSet phldrT="[Text]" custT="1"/>
      <dgm:spPr>
        <a:xfrm>
          <a:off x="3422824" y="2267491"/>
          <a:ext cx="2855281" cy="889077"/>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1000">
              <a:solidFill>
                <a:sysClr val="windowText" lastClr="000000">
                  <a:hueOff val="0"/>
                  <a:satOff val="0"/>
                  <a:lumOff val="0"/>
                  <a:alphaOff val="0"/>
                </a:sysClr>
              </a:solidFill>
              <a:latin typeface="Calibri" panose="020F0502020204030204"/>
              <a:ea typeface="+mn-ea"/>
              <a:cs typeface="+mn-cs"/>
            </a:rPr>
            <a:t>time:</a:t>
          </a:r>
        </a:p>
        <a:p>
          <a:pPr>
            <a:buNone/>
          </a:pPr>
          <a:r>
            <a:rPr lang="en-GB" sz="1000">
              <a:solidFill>
                <a:sysClr val="windowText" lastClr="000000">
                  <a:hueOff val="0"/>
                  <a:satOff val="0"/>
                  <a:lumOff val="0"/>
                  <a:alphaOff val="0"/>
                </a:sysClr>
              </a:solidFill>
              <a:latin typeface="Calibri" panose="020F0502020204030204"/>
              <a:ea typeface="+mn-ea"/>
              <a:cs typeface="+mn-cs"/>
            </a:rPr>
            <a:t>parenst and chikdren are give plenty of time to complete work no preassure from teachers howwver teachers to complete their weekly timetabel every week. for the children and parents that are uptodate with their homeschooling. </a:t>
          </a:r>
        </a:p>
      </dgm:t>
    </dgm:pt>
    <dgm:pt modelId="{E23AAE22-EE8C-4A87-AE21-E61AF59A7E56}" type="parTrans" cxnId="{AB611D2D-29E5-4D29-87F7-9A8C8793BFDC}">
      <dgm:prSet/>
      <dgm:spPr/>
      <dgm:t>
        <a:bodyPr/>
        <a:lstStyle/>
        <a:p>
          <a:endParaRPr lang="en-GB"/>
        </a:p>
      </dgm:t>
    </dgm:pt>
    <dgm:pt modelId="{2D5EF58A-1C32-4057-964E-F4D99C8B76EF}" type="sibTrans" cxnId="{AB611D2D-29E5-4D29-87F7-9A8C8793BFDC}">
      <dgm:prSet/>
      <dgm:spPr/>
      <dgm:t>
        <a:bodyPr/>
        <a:lstStyle/>
        <a:p>
          <a:endParaRPr lang="en-GB"/>
        </a:p>
      </dgm:t>
    </dgm:pt>
    <dgm:pt modelId="{6DB7934D-57C4-4979-A897-8C07B224AB67}" type="pres">
      <dgm:prSet presAssocID="{AE6CDC69-DEBE-4530-B5FC-309AC00B237A}" presName="compositeShape" presStyleCnt="0">
        <dgm:presLayoutVars>
          <dgm:dir/>
          <dgm:resizeHandles/>
        </dgm:presLayoutVars>
      </dgm:prSet>
      <dgm:spPr/>
    </dgm:pt>
    <dgm:pt modelId="{DED4E9BC-5785-4965-B44D-4BF94511D257}" type="pres">
      <dgm:prSet presAssocID="{AE6CDC69-DEBE-4530-B5FC-309AC00B237A}" presName="pyramid" presStyleLbl="node1" presStyleIdx="0" presStyleCnt="1" custLinFactNeighborX="6854" custLinFactNeighborY="-521"/>
      <dgm:spPr>
        <a:xfrm>
          <a:off x="1634756" y="0"/>
          <a:ext cx="3569970" cy="3569970"/>
        </a:xfrm>
        <a:prstGeom prst="triangl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0A3DD6A6-2381-4AA3-9154-2F51BAD5550A}" type="pres">
      <dgm:prSet presAssocID="{AE6CDC69-DEBE-4530-B5FC-309AC00B237A}" presName="theList" presStyleCnt="0"/>
      <dgm:spPr/>
    </dgm:pt>
    <dgm:pt modelId="{A7E83975-231A-4BB1-9FA2-A5C67A7942F1}" type="pres">
      <dgm:prSet presAssocID="{EFEC6D17-1957-446D-9E89-4E63619F040D}" presName="aNode" presStyleLbl="fgAcc1" presStyleIdx="0" presStyleCnt="3" custScaleX="123787" custScaleY="135058" custLinFactNeighborX="18871" custLinFactNeighborY="-86415">
        <dgm:presLayoutVars>
          <dgm:bulletEnabled val="1"/>
        </dgm:presLayoutVars>
      </dgm:prSet>
      <dgm:spPr/>
    </dgm:pt>
    <dgm:pt modelId="{7F384668-AEE4-4975-9C58-7771191D8677}" type="pres">
      <dgm:prSet presAssocID="{EFEC6D17-1957-446D-9E89-4E63619F040D}" presName="aSpace" presStyleCnt="0"/>
      <dgm:spPr/>
    </dgm:pt>
    <dgm:pt modelId="{95F2D939-C61C-4F88-AE3F-B9DAC66DE351}" type="pres">
      <dgm:prSet presAssocID="{AC7BA46D-C527-4159-B8E2-375760313D25}" presName="aNode" presStyleLbl="fgAcc1" presStyleIdx="1" presStyleCnt="3" custScaleX="124712" custScaleY="102013" custLinFactNeighborX="21851" custLinFactNeighborY="-13437">
        <dgm:presLayoutVars>
          <dgm:bulletEnabled val="1"/>
        </dgm:presLayoutVars>
      </dgm:prSet>
      <dgm:spPr/>
    </dgm:pt>
    <dgm:pt modelId="{04EC40D6-4ABF-43E4-BC15-C963EDAD134A}" type="pres">
      <dgm:prSet presAssocID="{AC7BA46D-C527-4159-B8E2-375760313D25}" presName="aSpace" presStyleCnt="0"/>
      <dgm:spPr/>
    </dgm:pt>
    <dgm:pt modelId="{5B23B7C4-005F-4B90-8AD4-CC70BA4BF123}" type="pres">
      <dgm:prSet presAssocID="{405A1B75-EAD9-4C32-9067-1DB104A528B1}" presName="aNode" presStyleLbl="fgAcc1" presStyleIdx="2" presStyleCnt="3" custScaleX="123047" custScaleY="124279" custLinFactNeighborX="22201" custLinFactNeighborY="38406">
        <dgm:presLayoutVars>
          <dgm:bulletEnabled val="1"/>
        </dgm:presLayoutVars>
      </dgm:prSet>
      <dgm:spPr/>
    </dgm:pt>
    <dgm:pt modelId="{A1324DF2-095F-416B-8663-FC9E94F5120E}" type="pres">
      <dgm:prSet presAssocID="{405A1B75-EAD9-4C32-9067-1DB104A528B1}" presName="aSpace" presStyleCnt="0"/>
      <dgm:spPr/>
    </dgm:pt>
  </dgm:ptLst>
  <dgm:cxnLst>
    <dgm:cxn modelId="{AB611D2D-29E5-4D29-87F7-9A8C8793BFDC}" srcId="{AE6CDC69-DEBE-4530-B5FC-309AC00B237A}" destId="{405A1B75-EAD9-4C32-9067-1DB104A528B1}" srcOrd="2" destOrd="0" parTransId="{E23AAE22-EE8C-4A87-AE21-E61AF59A7E56}" sibTransId="{2D5EF58A-1C32-4057-964E-F4D99C8B76EF}"/>
    <dgm:cxn modelId="{28A3ED37-AEFA-4718-AFD1-5E76B60F9632}" type="presOf" srcId="{AC7BA46D-C527-4159-B8E2-375760313D25}" destId="{95F2D939-C61C-4F88-AE3F-B9DAC66DE351}" srcOrd="0" destOrd="0" presId="urn:microsoft.com/office/officeart/2005/8/layout/pyramid2"/>
    <dgm:cxn modelId="{BAC0DC64-3A9A-44CC-8744-1AB01B3A8050}" type="presOf" srcId="{405A1B75-EAD9-4C32-9067-1DB104A528B1}" destId="{5B23B7C4-005F-4B90-8AD4-CC70BA4BF123}" srcOrd="0" destOrd="0" presId="urn:microsoft.com/office/officeart/2005/8/layout/pyramid2"/>
    <dgm:cxn modelId="{6937C74A-B75C-47F8-8308-1E20FA287543}" type="presOf" srcId="{EFEC6D17-1957-446D-9E89-4E63619F040D}" destId="{A7E83975-231A-4BB1-9FA2-A5C67A7942F1}" srcOrd="0" destOrd="0" presId="urn:microsoft.com/office/officeart/2005/8/layout/pyramid2"/>
    <dgm:cxn modelId="{973E1DB7-7B7B-4C4F-AE8C-1256ADE5720C}" srcId="{AE6CDC69-DEBE-4530-B5FC-309AC00B237A}" destId="{AC7BA46D-C527-4159-B8E2-375760313D25}" srcOrd="1" destOrd="0" parTransId="{2CD15F88-4E0D-4511-9F50-298F2ED24144}" sibTransId="{047579B3-DA13-41C4-8A69-D68ADC414D6E}"/>
    <dgm:cxn modelId="{6EDE78C9-DBE8-413E-B44B-778242FAE4AC}" srcId="{AE6CDC69-DEBE-4530-B5FC-309AC00B237A}" destId="{EFEC6D17-1957-446D-9E89-4E63619F040D}" srcOrd="0" destOrd="0" parTransId="{B1815915-DC4E-42C1-A069-A6B6EFBA071A}" sibTransId="{78E9CCBB-114B-4627-B416-CB62C4CCC78E}"/>
    <dgm:cxn modelId="{0CE475DB-35E4-4828-8BF7-9CFD5CDE0049}" type="presOf" srcId="{AE6CDC69-DEBE-4530-B5FC-309AC00B237A}" destId="{6DB7934D-57C4-4979-A897-8C07B224AB67}" srcOrd="0" destOrd="0" presId="urn:microsoft.com/office/officeart/2005/8/layout/pyramid2"/>
    <dgm:cxn modelId="{B3A0B841-76B1-453A-8F2B-F420776B7993}" type="presParOf" srcId="{6DB7934D-57C4-4979-A897-8C07B224AB67}" destId="{DED4E9BC-5785-4965-B44D-4BF94511D257}" srcOrd="0" destOrd="0" presId="urn:microsoft.com/office/officeart/2005/8/layout/pyramid2"/>
    <dgm:cxn modelId="{96F1007B-D8C4-46B7-87FD-75A6FF3245B0}" type="presParOf" srcId="{6DB7934D-57C4-4979-A897-8C07B224AB67}" destId="{0A3DD6A6-2381-4AA3-9154-2F51BAD5550A}" srcOrd="1" destOrd="0" presId="urn:microsoft.com/office/officeart/2005/8/layout/pyramid2"/>
    <dgm:cxn modelId="{70C1038B-0122-46A6-B50F-4AC60A0D013E}" type="presParOf" srcId="{0A3DD6A6-2381-4AA3-9154-2F51BAD5550A}" destId="{A7E83975-231A-4BB1-9FA2-A5C67A7942F1}" srcOrd="0" destOrd="0" presId="urn:microsoft.com/office/officeart/2005/8/layout/pyramid2"/>
    <dgm:cxn modelId="{432EF629-640B-4FA3-B265-485607C28FEB}" type="presParOf" srcId="{0A3DD6A6-2381-4AA3-9154-2F51BAD5550A}" destId="{7F384668-AEE4-4975-9C58-7771191D8677}" srcOrd="1" destOrd="0" presId="urn:microsoft.com/office/officeart/2005/8/layout/pyramid2"/>
    <dgm:cxn modelId="{51B9213E-3C10-4964-891E-7FA4DA7D5447}" type="presParOf" srcId="{0A3DD6A6-2381-4AA3-9154-2F51BAD5550A}" destId="{95F2D939-C61C-4F88-AE3F-B9DAC66DE351}" srcOrd="2" destOrd="0" presId="urn:microsoft.com/office/officeart/2005/8/layout/pyramid2"/>
    <dgm:cxn modelId="{93849040-B441-4C55-B5DD-86BBAFFAD0AF}" type="presParOf" srcId="{0A3DD6A6-2381-4AA3-9154-2F51BAD5550A}" destId="{04EC40D6-4ABF-43E4-BC15-C963EDAD134A}" srcOrd="3" destOrd="0" presId="urn:microsoft.com/office/officeart/2005/8/layout/pyramid2"/>
    <dgm:cxn modelId="{1A60A944-58A4-41F4-9467-EA866457E56C}" type="presParOf" srcId="{0A3DD6A6-2381-4AA3-9154-2F51BAD5550A}" destId="{5B23B7C4-005F-4B90-8AD4-CC70BA4BF123}" srcOrd="4" destOrd="0" presId="urn:microsoft.com/office/officeart/2005/8/layout/pyramid2"/>
    <dgm:cxn modelId="{FFD9E8D4-914C-4CEE-8CBC-C66369501AC5}" type="presParOf" srcId="{0A3DD6A6-2381-4AA3-9154-2F51BAD5550A}" destId="{A1324DF2-095F-416B-8663-FC9E94F5120E}" srcOrd="5" destOrd="0" presId="urn:microsoft.com/office/officeart/2005/8/layout/pyramid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0EA5A53-65DE-4038-98BA-0FC742CECC6E}"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F3B7ABC5-E6D8-4446-BF82-9C7E16DDCA0A}">
      <dgm:prSet phldrT="[Text]" custT="1"/>
      <dgm:spPr>
        <a:xfrm>
          <a:off x="4286254" y="166606"/>
          <a:ext cx="1558007" cy="98933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1000">
              <a:solidFill>
                <a:sysClr val="windowText" lastClr="000000">
                  <a:hueOff val="0"/>
                  <a:satOff val="0"/>
                  <a:lumOff val="0"/>
                  <a:alphaOff val="0"/>
                </a:sysClr>
              </a:solidFill>
              <a:latin typeface="Calibri" panose="020F0502020204030204"/>
              <a:ea typeface="+mn-ea"/>
              <a:cs typeface="+mn-cs"/>
            </a:rPr>
            <a:t>project: </a:t>
          </a:r>
        </a:p>
        <a:p>
          <a:pPr>
            <a:buNone/>
          </a:pPr>
          <a:r>
            <a:rPr lang="en-GB" sz="1000">
              <a:solidFill>
                <a:sysClr val="windowText" lastClr="000000">
                  <a:hueOff val="0"/>
                  <a:satOff val="0"/>
                  <a:lumOff val="0"/>
                  <a:alphaOff val="0"/>
                </a:sysClr>
              </a:solidFill>
              <a:latin typeface="Calibri" panose="020F0502020204030204"/>
              <a:ea typeface="+mn-ea"/>
              <a:cs typeface="+mn-cs"/>
            </a:rPr>
            <a:t>parkland primary school</a:t>
          </a:r>
        </a:p>
        <a:p>
          <a:pPr>
            <a:buNone/>
          </a:pPr>
          <a:r>
            <a:rPr lang="en-GB" sz="1000">
              <a:solidFill>
                <a:sysClr val="windowText" lastClr="000000">
                  <a:hueOff val="0"/>
                  <a:satOff val="0"/>
                  <a:lumOff val="0"/>
                  <a:alphaOff val="0"/>
                </a:sysClr>
              </a:solidFill>
              <a:latin typeface="Calibri" panose="020F0502020204030204"/>
              <a:ea typeface="+mn-ea"/>
              <a:cs typeface="+mn-cs"/>
            </a:rPr>
            <a:t>keeping children safe and at home during  covid 19  by parents homeschooling their children.</a:t>
          </a:r>
        </a:p>
      </dgm:t>
    </dgm:pt>
    <dgm:pt modelId="{1EEFBEF0-E1CB-41BE-B1B2-FC6531918C09}" type="parTrans" cxnId="{FCC7CE86-7CB5-4476-AE49-EE006C7CF3A3}">
      <dgm:prSet/>
      <dgm:spPr/>
      <dgm:t>
        <a:bodyPr/>
        <a:lstStyle/>
        <a:p>
          <a:endParaRPr lang="en-GB"/>
        </a:p>
      </dgm:t>
    </dgm:pt>
    <dgm:pt modelId="{752B4BC2-8469-4AD7-9A05-072370D9114F}" type="sibTrans" cxnId="{FCC7CE86-7CB5-4476-AE49-EE006C7CF3A3}">
      <dgm:prSet/>
      <dgm:spPr/>
      <dgm:t>
        <a:bodyPr/>
        <a:lstStyle/>
        <a:p>
          <a:endParaRPr lang="en-GB"/>
        </a:p>
      </dgm:t>
    </dgm:pt>
    <dgm:pt modelId="{A51CB495-E3EF-4D6B-BAA3-9E2AD1D3FFF0}">
      <dgm:prSet phldrT="[Text]" custT="1"/>
      <dgm:spPr>
        <a:xfrm>
          <a:off x="1531655" y="1609061"/>
          <a:ext cx="2396152" cy="79681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800">
              <a:solidFill>
                <a:sysClr val="windowText" lastClr="000000">
                  <a:hueOff val="0"/>
                  <a:satOff val="0"/>
                  <a:lumOff val="0"/>
                  <a:alphaOff val="0"/>
                </a:sysClr>
              </a:solidFill>
              <a:latin typeface="Calibri" panose="020F0502020204030204"/>
              <a:ea typeface="+mn-ea"/>
              <a:cs typeface="+mn-cs"/>
            </a:rPr>
            <a:t>project scope :teachers </a:t>
          </a:r>
        </a:p>
        <a:p>
          <a:pPr>
            <a:buNone/>
          </a:pPr>
          <a:r>
            <a:rPr lang="en-GB" sz="800">
              <a:solidFill>
                <a:sysClr val="windowText" lastClr="000000">
                  <a:hueOff val="0"/>
                  <a:satOff val="0"/>
                  <a:lumOff val="0"/>
                  <a:alphaOff val="0"/>
                </a:sysClr>
              </a:solidFill>
              <a:latin typeface="Calibri" panose="020F0502020204030204"/>
              <a:ea typeface="+mn-ea"/>
              <a:cs typeface="+mn-cs"/>
            </a:rPr>
            <a:t>parents </a:t>
          </a:r>
        </a:p>
        <a:p>
          <a:pPr>
            <a:buNone/>
          </a:pPr>
          <a:r>
            <a:rPr lang="en-GB" sz="800">
              <a:solidFill>
                <a:sysClr val="windowText" lastClr="000000">
                  <a:hueOff val="0"/>
                  <a:satOff val="0"/>
                  <a:lumOff val="0"/>
                  <a:alphaOff val="0"/>
                </a:sysClr>
              </a:solidFill>
              <a:latin typeface="Calibri" panose="020F0502020204030204"/>
              <a:ea typeface="+mn-ea"/>
              <a:cs typeface="+mn-cs"/>
            </a:rPr>
            <a:t>children</a:t>
          </a:r>
        </a:p>
        <a:p>
          <a:pPr>
            <a:buNone/>
          </a:pPr>
          <a:r>
            <a:rPr lang="en-GB" sz="800">
              <a:solidFill>
                <a:sysClr val="windowText" lastClr="000000">
                  <a:hueOff val="0"/>
                  <a:satOff val="0"/>
                  <a:lumOff val="0"/>
                  <a:alphaOff val="0"/>
                </a:sysClr>
              </a:solidFill>
              <a:latin typeface="Calibri" panose="020F0502020204030204"/>
              <a:ea typeface="+mn-ea"/>
              <a:cs typeface="+mn-cs"/>
            </a:rPr>
            <a:t>teachers will be setting weekly work on the dojo app as well as a j2e website  for the parents to follow and do with their children and then work to be uploaded later somepoint during the week or whenevr on j2e website by parents.</a:t>
          </a:r>
        </a:p>
      </dgm:t>
    </dgm:pt>
    <dgm:pt modelId="{DD680AD4-6AF2-4179-B155-B93414C2FFC7}" type="parTrans" cxnId="{4164CB7D-93B0-4587-B4E5-527CC940E1EC}">
      <dgm:prSet/>
      <dgm:spPr>
        <a:xfrm>
          <a:off x="2556620" y="991484"/>
          <a:ext cx="2335525" cy="453120"/>
        </a:xfrm>
        <a:custGeom>
          <a:avLst/>
          <a:gdLst/>
          <a:ahLst/>
          <a:cxnLst/>
          <a:rect l="0" t="0" r="0" b="0"/>
          <a:pathLst>
            <a:path>
              <a:moveTo>
                <a:pt x="2335525" y="0"/>
              </a:moveTo>
              <a:lnTo>
                <a:pt x="2335525" y="308788"/>
              </a:lnTo>
              <a:lnTo>
                <a:pt x="0" y="308788"/>
              </a:lnTo>
              <a:lnTo>
                <a:pt x="0" y="45312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B6B94E45-7A0E-420A-B21F-7A24D3C23223}" type="sibTrans" cxnId="{4164CB7D-93B0-4587-B4E5-527CC940E1EC}">
      <dgm:prSet/>
      <dgm:spPr/>
      <dgm:t>
        <a:bodyPr/>
        <a:lstStyle/>
        <a:p>
          <a:endParaRPr lang="en-GB"/>
        </a:p>
      </dgm:t>
    </dgm:pt>
    <dgm:pt modelId="{7E5CD656-A46E-42E8-9B2C-01FFB52E174E}">
      <dgm:prSet phldrT="[Text]" custT="1"/>
      <dgm:spPr>
        <a:xfrm>
          <a:off x="437582" y="2859001"/>
          <a:ext cx="2680068" cy="125332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800">
              <a:solidFill>
                <a:sysClr val="windowText" lastClr="000000">
                  <a:hueOff val="0"/>
                  <a:satOff val="0"/>
                  <a:lumOff val="0"/>
                  <a:alphaOff val="0"/>
                </a:sysClr>
              </a:solidFill>
              <a:latin typeface="Calibri" panose="020F0502020204030204"/>
              <a:ea typeface="+mn-ea"/>
              <a:cs typeface="+mn-cs"/>
            </a:rPr>
            <a:t>project phase: uploading timetabel weekly </a:t>
          </a:r>
        </a:p>
        <a:p>
          <a:pPr>
            <a:buNone/>
          </a:pPr>
          <a:r>
            <a:rPr lang="en-GB" sz="800">
              <a:solidFill>
                <a:sysClr val="windowText" lastClr="000000">
                  <a:hueOff val="0"/>
                  <a:satOff val="0"/>
                  <a:lumOff val="0"/>
                  <a:alphaOff val="0"/>
                </a:sysClr>
              </a:solidFill>
              <a:latin typeface="Calibri" panose="020F0502020204030204"/>
              <a:ea typeface="+mn-ea"/>
              <a:cs typeface="+mn-cs"/>
            </a:rPr>
            <a:t>giving feedback to parents and children throigh video message or message on app. </a:t>
          </a:r>
        </a:p>
        <a:p>
          <a:pPr>
            <a:buNone/>
          </a:pPr>
          <a:r>
            <a:rPr lang="en-GB" sz="800">
              <a:solidFill>
                <a:sysClr val="windowText" lastClr="000000">
                  <a:hueOff val="0"/>
                  <a:satOff val="0"/>
                  <a:lumOff val="0"/>
                  <a:alphaOff val="0"/>
                </a:sysClr>
              </a:solidFill>
              <a:latin typeface="Calibri" panose="020F0502020204030204"/>
              <a:ea typeface="+mn-ea"/>
              <a:cs typeface="+mn-cs"/>
            </a:rPr>
            <a:t>parents having a timetable to  keep up with  homeshooling and being able to fit home life and school life in tact </a:t>
          </a:r>
        </a:p>
        <a:p>
          <a:pPr>
            <a:buNone/>
          </a:pPr>
          <a:r>
            <a:rPr lang="en-GB" sz="800">
              <a:solidFill>
                <a:sysClr val="windowText" lastClr="000000">
                  <a:hueOff val="0"/>
                  <a:satOff val="0"/>
                  <a:lumOff val="0"/>
                  <a:alphaOff val="0"/>
                </a:sysClr>
              </a:solidFill>
              <a:latin typeface="Calibri" panose="020F0502020204030204"/>
              <a:ea typeface="+mn-ea"/>
              <a:cs typeface="+mn-cs"/>
            </a:rPr>
            <a:t>teachers being flexibe with when work to be handed in. and not giving any preassure  to parents . any changes parenst to be notified through app and email.</a:t>
          </a:r>
        </a:p>
      </dgm:t>
    </dgm:pt>
    <dgm:pt modelId="{44A8ED36-AF1B-4E9D-945C-3404A7DAF17D}" type="parTrans" cxnId="{E3E42251-167B-4771-9CC6-506681BFB99B}">
      <dgm:prSet/>
      <dgm:spPr>
        <a:xfrm>
          <a:off x="1604504" y="2241424"/>
          <a:ext cx="952115" cy="453120"/>
        </a:xfrm>
        <a:custGeom>
          <a:avLst/>
          <a:gdLst/>
          <a:ahLst/>
          <a:cxnLst/>
          <a:rect l="0" t="0" r="0" b="0"/>
          <a:pathLst>
            <a:path>
              <a:moveTo>
                <a:pt x="952115" y="0"/>
              </a:moveTo>
              <a:lnTo>
                <a:pt x="952115" y="308788"/>
              </a:lnTo>
              <a:lnTo>
                <a:pt x="0" y="308788"/>
              </a:lnTo>
              <a:lnTo>
                <a:pt x="0" y="453120"/>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C193BF56-A986-4FDF-8FE2-03BB59161B25}" type="sibTrans" cxnId="{E3E42251-167B-4771-9CC6-506681BFB99B}">
      <dgm:prSet/>
      <dgm:spPr/>
      <dgm:t>
        <a:bodyPr/>
        <a:lstStyle/>
        <a:p>
          <a:endParaRPr lang="en-GB"/>
        </a:p>
      </dgm:t>
    </dgm:pt>
    <dgm:pt modelId="{A22D3F88-DA14-420A-9C4B-03B21F05D875}">
      <dgm:prSet phldrT="[Text]" custT="1"/>
      <dgm:spPr>
        <a:xfrm>
          <a:off x="3463874" y="2867074"/>
          <a:ext cx="1558007" cy="98933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800">
              <a:solidFill>
                <a:sysClr val="windowText" lastClr="000000">
                  <a:hueOff val="0"/>
                  <a:satOff val="0"/>
                  <a:lumOff val="0"/>
                  <a:alphaOff val="0"/>
                </a:sysClr>
              </a:solidFill>
              <a:latin typeface="Calibri" panose="020F0502020204030204"/>
              <a:ea typeface="+mn-ea"/>
              <a:cs typeface="+mn-cs"/>
            </a:rPr>
            <a:t>Deliverables: teachers keeping parents motivated by giving postive feedback no preassure on sending back work on time.</a:t>
          </a:r>
        </a:p>
        <a:p>
          <a:pPr>
            <a:buNone/>
          </a:pPr>
          <a:r>
            <a:rPr lang="en-GB" sz="800">
              <a:solidFill>
                <a:sysClr val="windowText" lastClr="000000">
                  <a:hueOff val="0"/>
                  <a:satOff val="0"/>
                  <a:lumOff val="0"/>
                  <a:alphaOff val="0"/>
                </a:sysClr>
              </a:solidFill>
              <a:latin typeface="Calibri" panose="020F0502020204030204"/>
              <a:ea typeface="+mn-ea"/>
              <a:cs typeface="+mn-cs"/>
            </a:rPr>
            <a:t>parents keeping children motivated making their work fun and advetourous if children are lacking motivation. </a:t>
          </a:r>
        </a:p>
      </dgm:t>
    </dgm:pt>
    <dgm:pt modelId="{F9B61D30-296D-4449-B262-D59CED6A94E3}" type="parTrans" cxnId="{53DDCF10-C345-4BE7-9754-957AC3003BAE}">
      <dgm:prSet/>
      <dgm:spPr>
        <a:xfrm>
          <a:off x="2556620" y="2241424"/>
          <a:ext cx="1513146" cy="461193"/>
        </a:xfrm>
        <a:custGeom>
          <a:avLst/>
          <a:gdLst/>
          <a:ahLst/>
          <a:cxnLst/>
          <a:rect l="0" t="0" r="0" b="0"/>
          <a:pathLst>
            <a:path>
              <a:moveTo>
                <a:pt x="0" y="0"/>
              </a:moveTo>
              <a:lnTo>
                <a:pt x="0" y="316861"/>
              </a:lnTo>
              <a:lnTo>
                <a:pt x="1513146" y="316861"/>
              </a:lnTo>
              <a:lnTo>
                <a:pt x="1513146" y="4611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3C71D89A-DDF7-49A3-B497-DFFA9D265776}" type="sibTrans" cxnId="{53DDCF10-C345-4BE7-9754-957AC3003BAE}">
      <dgm:prSet/>
      <dgm:spPr/>
      <dgm:t>
        <a:bodyPr/>
        <a:lstStyle/>
        <a:p>
          <a:endParaRPr lang="en-GB"/>
        </a:p>
      </dgm:t>
    </dgm:pt>
    <dgm:pt modelId="{49914264-6992-4437-8B2C-27B5454913E9}">
      <dgm:prSet phldrT="[Text]" custT="1"/>
      <dgm:spPr>
        <a:xfrm>
          <a:off x="5302163" y="1609061"/>
          <a:ext cx="3296696" cy="1024455"/>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800">
              <a:solidFill>
                <a:sysClr val="windowText" lastClr="000000">
                  <a:hueOff val="0"/>
                  <a:satOff val="0"/>
                  <a:lumOff val="0"/>
                  <a:alphaOff val="0"/>
                </a:sysClr>
              </a:solidFill>
              <a:latin typeface="Calibri" panose="020F0502020204030204"/>
              <a:ea typeface="+mn-ea"/>
              <a:cs typeface="+mn-cs"/>
            </a:rPr>
            <a:t>Deliverables: teacher to prepare timetable for every week</a:t>
          </a:r>
        </a:p>
        <a:p>
          <a:pPr>
            <a:buNone/>
          </a:pPr>
          <a:r>
            <a:rPr lang="en-GB" sz="800">
              <a:solidFill>
                <a:sysClr val="windowText" lastClr="000000">
                  <a:hueOff val="0"/>
                  <a:satOff val="0"/>
                  <a:lumOff val="0"/>
                  <a:alphaOff val="0"/>
                </a:sysClr>
              </a:solidFill>
              <a:latin typeface="Calibri" panose="020F0502020204030204"/>
              <a:ea typeface="+mn-ea"/>
              <a:cs typeface="+mn-cs"/>
            </a:rPr>
            <a:t>parents to keep up with timetable and deliver on time back to teacher for feedback. </a:t>
          </a:r>
        </a:p>
        <a:p>
          <a:pPr>
            <a:buNone/>
          </a:pPr>
          <a:r>
            <a:rPr lang="en-GB" sz="800">
              <a:solidFill>
                <a:sysClr val="windowText" lastClr="000000">
                  <a:hueOff val="0"/>
                  <a:satOff val="0"/>
                  <a:lumOff val="0"/>
                  <a:alphaOff val="0"/>
                </a:sysClr>
              </a:solidFill>
              <a:latin typeface="Calibri" panose="020F0502020204030204"/>
              <a:ea typeface="+mn-ea"/>
              <a:cs typeface="+mn-cs"/>
            </a:rPr>
            <a:t>children  to completet work </a:t>
          </a:r>
        </a:p>
        <a:p>
          <a:pPr>
            <a:buNone/>
          </a:pPr>
          <a:r>
            <a:rPr lang="en-GB" sz="800">
              <a:solidFill>
                <a:sysClr val="windowText" lastClr="000000">
                  <a:hueOff val="0"/>
                  <a:satOff val="0"/>
                  <a:lumOff val="0"/>
                  <a:alphaOff val="0"/>
                </a:sysClr>
              </a:solidFill>
              <a:latin typeface="Calibri" panose="020F0502020204030204"/>
              <a:ea typeface="+mn-ea"/>
              <a:cs typeface="+mn-cs"/>
            </a:rPr>
            <a:t>importantly motivation is key factor in all this  teachers wil have to  suport parents to be motivated keeping in touch through app and asking for feedbavk  helping  parenst keeping their children motivated.</a:t>
          </a:r>
        </a:p>
      </dgm:t>
    </dgm:pt>
    <dgm:pt modelId="{5DED2DA2-19F1-4284-A188-0929A0555933}" type="parTrans" cxnId="{CBE6F248-3446-488B-AD61-8A8431D2BDA3}">
      <dgm:prSet/>
      <dgm:spPr>
        <a:xfrm>
          <a:off x="4892145" y="991484"/>
          <a:ext cx="1885253" cy="453120"/>
        </a:xfrm>
        <a:custGeom>
          <a:avLst/>
          <a:gdLst/>
          <a:ahLst/>
          <a:cxnLst/>
          <a:rect l="0" t="0" r="0" b="0"/>
          <a:pathLst>
            <a:path>
              <a:moveTo>
                <a:pt x="0" y="0"/>
              </a:moveTo>
              <a:lnTo>
                <a:pt x="0" y="308788"/>
              </a:lnTo>
              <a:lnTo>
                <a:pt x="1885253" y="308788"/>
              </a:lnTo>
              <a:lnTo>
                <a:pt x="1885253" y="45312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18BED8D8-06BE-4061-9095-59C5C99F9AF1}" type="sibTrans" cxnId="{CBE6F248-3446-488B-AD61-8A8431D2BDA3}">
      <dgm:prSet/>
      <dgm:spPr/>
      <dgm:t>
        <a:bodyPr/>
        <a:lstStyle/>
        <a:p>
          <a:endParaRPr lang="en-GB"/>
        </a:p>
      </dgm:t>
    </dgm:pt>
    <dgm:pt modelId="{561EFCB5-3BDE-402F-AE66-62885260E485}">
      <dgm:prSet phldrT="[Text]" custT="1"/>
      <dgm:spPr>
        <a:xfrm>
          <a:off x="5368105" y="3086637"/>
          <a:ext cx="3164811" cy="145844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sz="800">
              <a:solidFill>
                <a:sysClr val="windowText" lastClr="000000">
                  <a:hueOff val="0"/>
                  <a:satOff val="0"/>
                  <a:lumOff val="0"/>
                  <a:alphaOff val="0"/>
                </a:sysClr>
              </a:solidFill>
              <a:latin typeface="Calibri" panose="020F0502020204030204"/>
              <a:ea typeface="+mn-ea"/>
              <a:cs typeface="+mn-cs"/>
            </a:rPr>
            <a:t>teachers: giving out work weekley on time, checking on parents and children to see if they need extra help or support with any piece of work, keeping parents motivated as well as children, giving fedback to children and parents through video call or video message. </a:t>
          </a:r>
        </a:p>
        <a:p>
          <a:pPr>
            <a:buNone/>
          </a:pPr>
          <a:r>
            <a:rPr lang="en-GB" sz="800">
              <a:solidFill>
                <a:sysClr val="windowText" lastClr="000000">
                  <a:hueOff val="0"/>
                  <a:satOff val="0"/>
                  <a:lumOff val="0"/>
                  <a:alphaOff val="0"/>
                </a:sysClr>
              </a:solidFill>
              <a:latin typeface="Calibri" panose="020F0502020204030204"/>
              <a:ea typeface="+mn-ea"/>
              <a:cs typeface="+mn-cs"/>
            </a:rPr>
            <a:t>parents: undestnding the work given by teacher, geting into routine, motivating yourself and your children. delivering work back to teacher.</a:t>
          </a:r>
        </a:p>
        <a:p>
          <a:pPr>
            <a:buNone/>
          </a:pPr>
          <a:r>
            <a:rPr lang="en-GB" sz="800">
              <a:solidFill>
                <a:sysClr val="windowText" lastClr="000000">
                  <a:hueOff val="0"/>
                  <a:satOff val="0"/>
                  <a:lumOff val="0"/>
                  <a:alphaOff val="0"/>
                </a:sysClr>
              </a:solidFill>
              <a:latin typeface="Calibri" panose="020F0502020204030204"/>
              <a:ea typeface="+mn-ea"/>
              <a:cs typeface="+mn-cs"/>
            </a:rPr>
            <a:t>child: keeping postive and happy, being motivated to do work and follow routine deliver to parents and teacher.</a:t>
          </a:r>
        </a:p>
      </dgm:t>
    </dgm:pt>
    <dgm:pt modelId="{E183BCA9-D082-4E53-A439-8920E98825CD}" type="parTrans" cxnId="{318988FA-A107-43C5-9ECC-5C4A6FFFCC2A}">
      <dgm:prSet/>
      <dgm:spPr>
        <a:xfrm>
          <a:off x="6731679" y="2469060"/>
          <a:ext cx="91440" cy="453120"/>
        </a:xfrm>
        <a:custGeom>
          <a:avLst/>
          <a:gdLst/>
          <a:ahLst/>
          <a:cxnLst/>
          <a:rect l="0" t="0" r="0" b="0"/>
          <a:pathLst>
            <a:path>
              <a:moveTo>
                <a:pt x="45720" y="0"/>
              </a:moveTo>
              <a:lnTo>
                <a:pt x="45720" y="453120"/>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4FD5753C-FFD7-4945-8B74-9D28FB72D960}" type="sibTrans" cxnId="{318988FA-A107-43C5-9ECC-5C4A6FFFCC2A}">
      <dgm:prSet/>
      <dgm:spPr/>
      <dgm:t>
        <a:bodyPr/>
        <a:lstStyle/>
        <a:p>
          <a:endParaRPr lang="en-GB"/>
        </a:p>
      </dgm:t>
    </dgm:pt>
    <dgm:pt modelId="{2F013782-3E18-47D0-8620-05E02C570259}" type="pres">
      <dgm:prSet presAssocID="{20EA5A53-65DE-4038-98BA-0FC742CECC6E}" presName="hierChild1" presStyleCnt="0">
        <dgm:presLayoutVars>
          <dgm:chPref val="1"/>
          <dgm:dir/>
          <dgm:animOne val="branch"/>
          <dgm:animLvl val="lvl"/>
          <dgm:resizeHandles/>
        </dgm:presLayoutVars>
      </dgm:prSet>
      <dgm:spPr/>
    </dgm:pt>
    <dgm:pt modelId="{6F306263-3FA6-44DE-AB68-4B87E178A9CA}" type="pres">
      <dgm:prSet presAssocID="{F3B7ABC5-E6D8-4446-BF82-9C7E16DDCA0A}" presName="hierRoot1" presStyleCnt="0"/>
      <dgm:spPr/>
    </dgm:pt>
    <dgm:pt modelId="{B306A0A8-9C3A-441C-AAC1-3F6DFF9CBEAA}" type="pres">
      <dgm:prSet presAssocID="{F3B7ABC5-E6D8-4446-BF82-9C7E16DDCA0A}" presName="composite" presStyleCnt="0"/>
      <dgm:spPr/>
    </dgm:pt>
    <dgm:pt modelId="{AAEA0F72-3A58-43B3-B258-380E0E02E4C0}" type="pres">
      <dgm:prSet presAssocID="{F3B7ABC5-E6D8-4446-BF82-9C7E16DDCA0A}" presName="background" presStyleLbl="node0" presStyleIdx="0" presStyleCnt="1"/>
      <dgm:spPr>
        <a:xfrm>
          <a:off x="4113142" y="2149"/>
          <a:ext cx="1558007" cy="98933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908BA67D-A9FE-4F47-BA5C-0A5587DF023E}" type="pres">
      <dgm:prSet presAssocID="{F3B7ABC5-E6D8-4446-BF82-9C7E16DDCA0A}" presName="text" presStyleLbl="fgAcc0" presStyleIdx="0" presStyleCnt="1">
        <dgm:presLayoutVars>
          <dgm:chPref val="3"/>
        </dgm:presLayoutVars>
      </dgm:prSet>
      <dgm:spPr/>
    </dgm:pt>
    <dgm:pt modelId="{E623FE35-A5FE-46BD-B323-9A77C7F8241B}" type="pres">
      <dgm:prSet presAssocID="{F3B7ABC5-E6D8-4446-BF82-9C7E16DDCA0A}" presName="hierChild2" presStyleCnt="0"/>
      <dgm:spPr/>
    </dgm:pt>
    <dgm:pt modelId="{8102B29E-BFB2-406A-B627-676035497C74}" type="pres">
      <dgm:prSet presAssocID="{DD680AD4-6AF2-4179-B155-B93414C2FFC7}" presName="Name10" presStyleLbl="parChTrans1D2" presStyleIdx="0" presStyleCnt="2"/>
      <dgm:spPr/>
    </dgm:pt>
    <dgm:pt modelId="{8E3A82B2-27F1-400C-8FE4-721C03B21804}" type="pres">
      <dgm:prSet presAssocID="{A51CB495-E3EF-4D6B-BAA3-9E2AD1D3FFF0}" presName="hierRoot2" presStyleCnt="0"/>
      <dgm:spPr/>
    </dgm:pt>
    <dgm:pt modelId="{91F2CB8C-6687-4AA0-B018-421A181AA0EA}" type="pres">
      <dgm:prSet presAssocID="{A51CB495-E3EF-4D6B-BAA3-9E2AD1D3FFF0}" presName="composite2" presStyleCnt="0"/>
      <dgm:spPr/>
    </dgm:pt>
    <dgm:pt modelId="{52D86B79-7AA9-421E-9746-2983868F1CDA}" type="pres">
      <dgm:prSet presAssocID="{A51CB495-E3EF-4D6B-BAA3-9E2AD1D3FFF0}" presName="background2" presStyleLbl="node2" presStyleIdx="0" presStyleCnt="2"/>
      <dgm:spPr>
        <a:xfrm>
          <a:off x="1358543" y="1444604"/>
          <a:ext cx="2396152" cy="79681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A9E5EE1-40B7-4B19-B232-F557C584CD57}" type="pres">
      <dgm:prSet presAssocID="{A51CB495-E3EF-4D6B-BAA3-9E2AD1D3FFF0}" presName="text2" presStyleLbl="fgAcc2" presStyleIdx="0" presStyleCnt="2" custScaleX="172231" custScaleY="103746">
        <dgm:presLayoutVars>
          <dgm:chPref val="3"/>
        </dgm:presLayoutVars>
      </dgm:prSet>
      <dgm:spPr/>
    </dgm:pt>
    <dgm:pt modelId="{DB12F082-A2D6-4822-8AAA-50A3B67136B9}" type="pres">
      <dgm:prSet presAssocID="{A51CB495-E3EF-4D6B-BAA3-9E2AD1D3FFF0}" presName="hierChild3" presStyleCnt="0"/>
      <dgm:spPr/>
    </dgm:pt>
    <dgm:pt modelId="{099B2658-69D4-435E-B8D8-C951AD33EDB3}" type="pres">
      <dgm:prSet presAssocID="{44A8ED36-AF1B-4E9D-945C-3404A7DAF17D}" presName="Name17" presStyleLbl="parChTrans1D3" presStyleIdx="0" presStyleCnt="3"/>
      <dgm:spPr/>
    </dgm:pt>
    <dgm:pt modelId="{257CF425-A595-4385-B9AB-F5679DDCEA3C}" type="pres">
      <dgm:prSet presAssocID="{7E5CD656-A46E-42E8-9B2C-01FFB52E174E}" presName="hierRoot3" presStyleCnt="0"/>
      <dgm:spPr/>
    </dgm:pt>
    <dgm:pt modelId="{50E67532-62A5-473B-8AE0-7EAE38CF51F7}" type="pres">
      <dgm:prSet presAssocID="{7E5CD656-A46E-42E8-9B2C-01FFB52E174E}" presName="composite3" presStyleCnt="0"/>
      <dgm:spPr/>
    </dgm:pt>
    <dgm:pt modelId="{BE99C7B8-9B47-47A1-9A16-890D0297925B}" type="pres">
      <dgm:prSet presAssocID="{7E5CD656-A46E-42E8-9B2C-01FFB52E174E}" presName="background3" presStyleLbl="node3" presStyleIdx="0" presStyleCnt="3"/>
      <dgm:spPr>
        <a:xfrm>
          <a:off x="264470" y="2694545"/>
          <a:ext cx="2680068" cy="12533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F7CCA37-7720-4DC1-8B05-5966B3863A26}" type="pres">
      <dgm:prSet presAssocID="{7E5CD656-A46E-42E8-9B2C-01FFB52E174E}" presName="text3" presStyleLbl="fgAcc3" presStyleIdx="0" presStyleCnt="3" custScaleX="172019" custScaleY="126684">
        <dgm:presLayoutVars>
          <dgm:chPref val="3"/>
        </dgm:presLayoutVars>
      </dgm:prSet>
      <dgm:spPr/>
    </dgm:pt>
    <dgm:pt modelId="{D684AE9E-A0DF-45F6-A622-D20B33E1D18C}" type="pres">
      <dgm:prSet presAssocID="{7E5CD656-A46E-42E8-9B2C-01FFB52E174E}" presName="hierChild4" presStyleCnt="0"/>
      <dgm:spPr/>
    </dgm:pt>
    <dgm:pt modelId="{6B3B68FC-B287-4855-9791-D551639F2D5F}" type="pres">
      <dgm:prSet presAssocID="{F9B61D30-296D-4449-B262-D59CED6A94E3}" presName="Name17" presStyleLbl="parChTrans1D3" presStyleIdx="1" presStyleCnt="3"/>
      <dgm:spPr/>
    </dgm:pt>
    <dgm:pt modelId="{14AC3660-6A03-4A41-9778-34BF9DE94AF4}" type="pres">
      <dgm:prSet presAssocID="{A22D3F88-DA14-420A-9C4B-03B21F05D875}" presName="hierRoot3" presStyleCnt="0"/>
      <dgm:spPr/>
    </dgm:pt>
    <dgm:pt modelId="{4D3F95D8-8909-4222-9E82-60B8C9FFA817}" type="pres">
      <dgm:prSet presAssocID="{A22D3F88-DA14-420A-9C4B-03B21F05D875}" presName="composite3" presStyleCnt="0"/>
      <dgm:spPr/>
    </dgm:pt>
    <dgm:pt modelId="{FAC19608-1264-46C7-8C98-665AD1BA0D80}" type="pres">
      <dgm:prSet presAssocID="{A22D3F88-DA14-420A-9C4B-03B21F05D875}" presName="background3" presStyleLbl="node3" presStyleIdx="1" presStyleCnt="3"/>
      <dgm:spPr>
        <a:xfrm>
          <a:off x="3290762" y="2702618"/>
          <a:ext cx="1558007" cy="98933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BF31701-78C1-4CB7-A106-4770A97FEEB2}" type="pres">
      <dgm:prSet presAssocID="{A22D3F88-DA14-420A-9C4B-03B21F05D875}" presName="text3" presStyleLbl="fgAcc3" presStyleIdx="1" presStyleCnt="3" custLinFactNeighborY="816">
        <dgm:presLayoutVars>
          <dgm:chPref val="3"/>
        </dgm:presLayoutVars>
      </dgm:prSet>
      <dgm:spPr/>
    </dgm:pt>
    <dgm:pt modelId="{C8EABF65-75B0-4A4B-89EF-D6FE5141D4C1}" type="pres">
      <dgm:prSet presAssocID="{A22D3F88-DA14-420A-9C4B-03B21F05D875}" presName="hierChild4" presStyleCnt="0"/>
      <dgm:spPr/>
    </dgm:pt>
    <dgm:pt modelId="{FDA5D27B-CFE0-437F-9D7A-71FE0AAF8331}" type="pres">
      <dgm:prSet presAssocID="{5DED2DA2-19F1-4284-A188-0929A0555933}" presName="Name10" presStyleLbl="parChTrans1D2" presStyleIdx="1" presStyleCnt="2"/>
      <dgm:spPr/>
    </dgm:pt>
    <dgm:pt modelId="{583E152F-9A4B-497C-A6E0-847C8C10DEAE}" type="pres">
      <dgm:prSet presAssocID="{49914264-6992-4437-8B2C-27B5454913E9}" presName="hierRoot2" presStyleCnt="0"/>
      <dgm:spPr/>
    </dgm:pt>
    <dgm:pt modelId="{A463F05A-A58E-482E-BE6F-6400B35F95C5}" type="pres">
      <dgm:prSet presAssocID="{49914264-6992-4437-8B2C-27B5454913E9}" presName="composite2" presStyleCnt="0"/>
      <dgm:spPr/>
    </dgm:pt>
    <dgm:pt modelId="{14CDA06D-E0A4-4DF8-82DC-14FC174D25DB}" type="pres">
      <dgm:prSet presAssocID="{49914264-6992-4437-8B2C-27B5454913E9}" presName="background2" presStyleLbl="node2" presStyleIdx="1" presStyleCnt="2"/>
      <dgm:spPr>
        <a:xfrm>
          <a:off x="5129051" y="1444604"/>
          <a:ext cx="3296696" cy="10244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51C54011-9FCB-42E9-A13E-CEE892F81BA8}" type="pres">
      <dgm:prSet presAssocID="{49914264-6992-4437-8B2C-27B5454913E9}" presName="text2" presStyleLbl="fgAcc2" presStyleIdx="1" presStyleCnt="2" custScaleX="211597" custScaleY="103550">
        <dgm:presLayoutVars>
          <dgm:chPref val="3"/>
        </dgm:presLayoutVars>
      </dgm:prSet>
      <dgm:spPr/>
    </dgm:pt>
    <dgm:pt modelId="{6562A889-30AB-4B26-A57A-53DDF30F29C0}" type="pres">
      <dgm:prSet presAssocID="{49914264-6992-4437-8B2C-27B5454913E9}" presName="hierChild3" presStyleCnt="0"/>
      <dgm:spPr/>
    </dgm:pt>
    <dgm:pt modelId="{8E734987-E956-4B0F-AB1A-F6AF48DADDD0}" type="pres">
      <dgm:prSet presAssocID="{E183BCA9-D082-4E53-A439-8920E98825CD}" presName="Name17" presStyleLbl="parChTrans1D3" presStyleIdx="2" presStyleCnt="3"/>
      <dgm:spPr/>
    </dgm:pt>
    <dgm:pt modelId="{86FFA889-0D8D-48DB-AF6C-904DD905FE5F}" type="pres">
      <dgm:prSet presAssocID="{561EFCB5-3BDE-402F-AE66-62885260E485}" presName="hierRoot3" presStyleCnt="0"/>
      <dgm:spPr/>
    </dgm:pt>
    <dgm:pt modelId="{2C93951B-0997-4E9B-912F-D7F9342F0A7F}" type="pres">
      <dgm:prSet presAssocID="{561EFCB5-3BDE-402F-AE66-62885260E485}" presName="composite3" presStyleCnt="0"/>
      <dgm:spPr/>
    </dgm:pt>
    <dgm:pt modelId="{ED7C4171-73B9-49BE-B451-4C3C1F9F5EA9}" type="pres">
      <dgm:prSet presAssocID="{561EFCB5-3BDE-402F-AE66-62885260E485}" presName="background3" presStyleLbl="node3" presStyleIdx="2" presStyleCnt="3"/>
      <dgm:spPr>
        <a:xfrm>
          <a:off x="5194993" y="2922181"/>
          <a:ext cx="3164811" cy="1458447"/>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4013C58-6D5B-45B6-AF26-FDB2119E2D23}" type="pres">
      <dgm:prSet presAssocID="{561EFCB5-3BDE-402F-AE66-62885260E485}" presName="text3" presStyleLbl="fgAcc3" presStyleIdx="2" presStyleCnt="3" custScaleX="203132" custScaleY="147417">
        <dgm:presLayoutVars>
          <dgm:chPref val="3"/>
        </dgm:presLayoutVars>
      </dgm:prSet>
      <dgm:spPr/>
    </dgm:pt>
    <dgm:pt modelId="{7E720DC0-DDA6-4862-9FC5-FA329A528B66}" type="pres">
      <dgm:prSet presAssocID="{561EFCB5-3BDE-402F-AE66-62885260E485}" presName="hierChild4" presStyleCnt="0"/>
      <dgm:spPr/>
    </dgm:pt>
  </dgm:ptLst>
  <dgm:cxnLst>
    <dgm:cxn modelId="{4FDD5009-BF6D-4F5E-8647-6097821F0B64}" type="presOf" srcId="{A51CB495-E3EF-4D6B-BAA3-9E2AD1D3FFF0}" destId="{4A9E5EE1-40B7-4B19-B232-F557C584CD57}" srcOrd="0" destOrd="0" presId="urn:microsoft.com/office/officeart/2005/8/layout/hierarchy1"/>
    <dgm:cxn modelId="{3AF3080F-2AC4-4190-BE16-14BE01B5433A}" type="presOf" srcId="{44A8ED36-AF1B-4E9D-945C-3404A7DAF17D}" destId="{099B2658-69D4-435E-B8D8-C951AD33EDB3}" srcOrd="0" destOrd="0" presId="urn:microsoft.com/office/officeart/2005/8/layout/hierarchy1"/>
    <dgm:cxn modelId="{53DDCF10-C345-4BE7-9754-957AC3003BAE}" srcId="{A51CB495-E3EF-4D6B-BAA3-9E2AD1D3FFF0}" destId="{A22D3F88-DA14-420A-9C4B-03B21F05D875}" srcOrd="1" destOrd="0" parTransId="{F9B61D30-296D-4449-B262-D59CED6A94E3}" sibTransId="{3C71D89A-DDF7-49A3-B497-DFFA9D265776}"/>
    <dgm:cxn modelId="{52B4DC19-FB98-4FF8-A8D3-0AE52B075C2E}" type="presOf" srcId="{A22D3F88-DA14-420A-9C4B-03B21F05D875}" destId="{6BF31701-78C1-4CB7-A106-4770A97FEEB2}" srcOrd="0" destOrd="0" presId="urn:microsoft.com/office/officeart/2005/8/layout/hierarchy1"/>
    <dgm:cxn modelId="{86CEF334-FB8D-47DF-B1BE-3B23C40107AB}" type="presOf" srcId="{E183BCA9-D082-4E53-A439-8920E98825CD}" destId="{8E734987-E956-4B0F-AB1A-F6AF48DADDD0}" srcOrd="0" destOrd="0" presId="urn:microsoft.com/office/officeart/2005/8/layout/hierarchy1"/>
    <dgm:cxn modelId="{EB9AE25C-A44D-4079-9538-AEE94217A063}" type="presOf" srcId="{F9B61D30-296D-4449-B262-D59CED6A94E3}" destId="{6B3B68FC-B287-4855-9791-D551639F2D5F}" srcOrd="0" destOrd="0" presId="urn:microsoft.com/office/officeart/2005/8/layout/hierarchy1"/>
    <dgm:cxn modelId="{CBE6F248-3446-488B-AD61-8A8431D2BDA3}" srcId="{F3B7ABC5-E6D8-4446-BF82-9C7E16DDCA0A}" destId="{49914264-6992-4437-8B2C-27B5454913E9}" srcOrd="1" destOrd="0" parTransId="{5DED2DA2-19F1-4284-A188-0929A0555933}" sibTransId="{18BED8D8-06BE-4061-9095-59C5C99F9AF1}"/>
    <dgm:cxn modelId="{E3E42251-167B-4771-9CC6-506681BFB99B}" srcId="{A51CB495-E3EF-4D6B-BAA3-9E2AD1D3FFF0}" destId="{7E5CD656-A46E-42E8-9B2C-01FFB52E174E}" srcOrd="0" destOrd="0" parTransId="{44A8ED36-AF1B-4E9D-945C-3404A7DAF17D}" sibTransId="{C193BF56-A986-4FDF-8FE2-03BB59161B25}"/>
    <dgm:cxn modelId="{87CA9252-07E6-4CCF-BCF8-AB9681F6560B}" type="presOf" srcId="{561EFCB5-3BDE-402F-AE66-62885260E485}" destId="{64013C58-6D5B-45B6-AF26-FDB2119E2D23}" srcOrd="0" destOrd="0" presId="urn:microsoft.com/office/officeart/2005/8/layout/hierarchy1"/>
    <dgm:cxn modelId="{F4AEC47A-40A5-4F71-B3E4-38384C72A290}" type="presOf" srcId="{DD680AD4-6AF2-4179-B155-B93414C2FFC7}" destId="{8102B29E-BFB2-406A-B627-676035497C74}" srcOrd="0" destOrd="0" presId="urn:microsoft.com/office/officeart/2005/8/layout/hierarchy1"/>
    <dgm:cxn modelId="{4164CB7D-93B0-4587-B4E5-527CC940E1EC}" srcId="{F3B7ABC5-E6D8-4446-BF82-9C7E16DDCA0A}" destId="{A51CB495-E3EF-4D6B-BAA3-9E2AD1D3FFF0}" srcOrd="0" destOrd="0" parTransId="{DD680AD4-6AF2-4179-B155-B93414C2FFC7}" sibTransId="{B6B94E45-7A0E-420A-B21F-7A24D3C23223}"/>
    <dgm:cxn modelId="{FCC7CE86-7CB5-4476-AE49-EE006C7CF3A3}" srcId="{20EA5A53-65DE-4038-98BA-0FC742CECC6E}" destId="{F3B7ABC5-E6D8-4446-BF82-9C7E16DDCA0A}" srcOrd="0" destOrd="0" parTransId="{1EEFBEF0-E1CB-41BE-B1B2-FC6531918C09}" sibTransId="{752B4BC2-8469-4AD7-9A05-072370D9114F}"/>
    <dgm:cxn modelId="{95C4B69B-3DB0-4ED6-A871-5310F429C113}" type="presOf" srcId="{20EA5A53-65DE-4038-98BA-0FC742CECC6E}" destId="{2F013782-3E18-47D0-8620-05E02C570259}" srcOrd="0" destOrd="0" presId="urn:microsoft.com/office/officeart/2005/8/layout/hierarchy1"/>
    <dgm:cxn modelId="{50F2409F-FDB3-448B-9D54-43069CF02448}" type="presOf" srcId="{5DED2DA2-19F1-4284-A188-0929A0555933}" destId="{FDA5D27B-CFE0-437F-9D7A-71FE0AAF8331}" srcOrd="0" destOrd="0" presId="urn:microsoft.com/office/officeart/2005/8/layout/hierarchy1"/>
    <dgm:cxn modelId="{1DB06DB7-F2A7-4E2D-A268-B31DE0402B9A}" type="presOf" srcId="{49914264-6992-4437-8B2C-27B5454913E9}" destId="{51C54011-9FCB-42E9-A13E-CEE892F81BA8}" srcOrd="0" destOrd="0" presId="urn:microsoft.com/office/officeart/2005/8/layout/hierarchy1"/>
    <dgm:cxn modelId="{5200D6C4-739C-476B-98C7-DF9DC7780D9A}" type="presOf" srcId="{7E5CD656-A46E-42E8-9B2C-01FFB52E174E}" destId="{FF7CCA37-7720-4DC1-8B05-5966B3863A26}" srcOrd="0" destOrd="0" presId="urn:microsoft.com/office/officeart/2005/8/layout/hierarchy1"/>
    <dgm:cxn modelId="{4BDFDFF7-7A6A-48C1-B3CD-5F420F0156DB}" type="presOf" srcId="{F3B7ABC5-E6D8-4446-BF82-9C7E16DDCA0A}" destId="{908BA67D-A9FE-4F47-BA5C-0A5587DF023E}" srcOrd="0" destOrd="0" presId="urn:microsoft.com/office/officeart/2005/8/layout/hierarchy1"/>
    <dgm:cxn modelId="{318988FA-A107-43C5-9ECC-5C4A6FFFCC2A}" srcId="{49914264-6992-4437-8B2C-27B5454913E9}" destId="{561EFCB5-3BDE-402F-AE66-62885260E485}" srcOrd="0" destOrd="0" parTransId="{E183BCA9-D082-4E53-A439-8920E98825CD}" sibTransId="{4FD5753C-FFD7-4945-8B74-9D28FB72D960}"/>
    <dgm:cxn modelId="{30F960EA-6618-4BC7-9494-77316637C970}" type="presParOf" srcId="{2F013782-3E18-47D0-8620-05E02C570259}" destId="{6F306263-3FA6-44DE-AB68-4B87E178A9CA}" srcOrd="0" destOrd="0" presId="urn:microsoft.com/office/officeart/2005/8/layout/hierarchy1"/>
    <dgm:cxn modelId="{903676BC-647A-4509-AED0-3DDE435890B3}" type="presParOf" srcId="{6F306263-3FA6-44DE-AB68-4B87E178A9CA}" destId="{B306A0A8-9C3A-441C-AAC1-3F6DFF9CBEAA}" srcOrd="0" destOrd="0" presId="urn:microsoft.com/office/officeart/2005/8/layout/hierarchy1"/>
    <dgm:cxn modelId="{3DCFE749-B4C8-49F3-97EB-04BF01655C2A}" type="presParOf" srcId="{B306A0A8-9C3A-441C-AAC1-3F6DFF9CBEAA}" destId="{AAEA0F72-3A58-43B3-B258-380E0E02E4C0}" srcOrd="0" destOrd="0" presId="urn:microsoft.com/office/officeart/2005/8/layout/hierarchy1"/>
    <dgm:cxn modelId="{DF70E37E-52D7-4E76-BB3D-9C9A6345FF2B}" type="presParOf" srcId="{B306A0A8-9C3A-441C-AAC1-3F6DFF9CBEAA}" destId="{908BA67D-A9FE-4F47-BA5C-0A5587DF023E}" srcOrd="1" destOrd="0" presId="urn:microsoft.com/office/officeart/2005/8/layout/hierarchy1"/>
    <dgm:cxn modelId="{65F5D5FC-A279-4D2E-B383-10239032A1D2}" type="presParOf" srcId="{6F306263-3FA6-44DE-AB68-4B87E178A9CA}" destId="{E623FE35-A5FE-46BD-B323-9A77C7F8241B}" srcOrd="1" destOrd="0" presId="urn:microsoft.com/office/officeart/2005/8/layout/hierarchy1"/>
    <dgm:cxn modelId="{B0397DB4-255C-4B7C-BB3A-2A34203A6B1F}" type="presParOf" srcId="{E623FE35-A5FE-46BD-B323-9A77C7F8241B}" destId="{8102B29E-BFB2-406A-B627-676035497C74}" srcOrd="0" destOrd="0" presId="urn:microsoft.com/office/officeart/2005/8/layout/hierarchy1"/>
    <dgm:cxn modelId="{26C030E2-C25F-44CB-9A7C-736D0B7BDB58}" type="presParOf" srcId="{E623FE35-A5FE-46BD-B323-9A77C7F8241B}" destId="{8E3A82B2-27F1-400C-8FE4-721C03B21804}" srcOrd="1" destOrd="0" presId="urn:microsoft.com/office/officeart/2005/8/layout/hierarchy1"/>
    <dgm:cxn modelId="{42F5C789-F404-41CC-85C8-D4EAA36BABEB}" type="presParOf" srcId="{8E3A82B2-27F1-400C-8FE4-721C03B21804}" destId="{91F2CB8C-6687-4AA0-B018-421A181AA0EA}" srcOrd="0" destOrd="0" presId="urn:microsoft.com/office/officeart/2005/8/layout/hierarchy1"/>
    <dgm:cxn modelId="{37B1A872-9B40-41A1-B849-955EBD8CCAAF}" type="presParOf" srcId="{91F2CB8C-6687-4AA0-B018-421A181AA0EA}" destId="{52D86B79-7AA9-421E-9746-2983868F1CDA}" srcOrd="0" destOrd="0" presId="urn:microsoft.com/office/officeart/2005/8/layout/hierarchy1"/>
    <dgm:cxn modelId="{6A543DBB-145E-487A-A342-D9F17C48047E}" type="presParOf" srcId="{91F2CB8C-6687-4AA0-B018-421A181AA0EA}" destId="{4A9E5EE1-40B7-4B19-B232-F557C584CD57}" srcOrd="1" destOrd="0" presId="urn:microsoft.com/office/officeart/2005/8/layout/hierarchy1"/>
    <dgm:cxn modelId="{7DD2E215-13FE-464A-B164-9C2FB6ABF6D4}" type="presParOf" srcId="{8E3A82B2-27F1-400C-8FE4-721C03B21804}" destId="{DB12F082-A2D6-4822-8AAA-50A3B67136B9}" srcOrd="1" destOrd="0" presId="urn:microsoft.com/office/officeart/2005/8/layout/hierarchy1"/>
    <dgm:cxn modelId="{CE7DE183-602C-4A34-849B-945D12B52EDD}" type="presParOf" srcId="{DB12F082-A2D6-4822-8AAA-50A3B67136B9}" destId="{099B2658-69D4-435E-B8D8-C951AD33EDB3}" srcOrd="0" destOrd="0" presId="urn:microsoft.com/office/officeart/2005/8/layout/hierarchy1"/>
    <dgm:cxn modelId="{03B808E5-A1C4-4F4C-9177-C7DA9DFACE69}" type="presParOf" srcId="{DB12F082-A2D6-4822-8AAA-50A3B67136B9}" destId="{257CF425-A595-4385-B9AB-F5679DDCEA3C}" srcOrd="1" destOrd="0" presId="urn:microsoft.com/office/officeart/2005/8/layout/hierarchy1"/>
    <dgm:cxn modelId="{4093C70A-C798-422E-A641-1D1441AC6783}" type="presParOf" srcId="{257CF425-A595-4385-B9AB-F5679DDCEA3C}" destId="{50E67532-62A5-473B-8AE0-7EAE38CF51F7}" srcOrd="0" destOrd="0" presId="urn:microsoft.com/office/officeart/2005/8/layout/hierarchy1"/>
    <dgm:cxn modelId="{2BA10F65-95AD-409A-85F6-F5E3448DF2F7}" type="presParOf" srcId="{50E67532-62A5-473B-8AE0-7EAE38CF51F7}" destId="{BE99C7B8-9B47-47A1-9A16-890D0297925B}" srcOrd="0" destOrd="0" presId="urn:microsoft.com/office/officeart/2005/8/layout/hierarchy1"/>
    <dgm:cxn modelId="{D4128544-A918-4001-9ECF-AB96D24A2A4F}" type="presParOf" srcId="{50E67532-62A5-473B-8AE0-7EAE38CF51F7}" destId="{FF7CCA37-7720-4DC1-8B05-5966B3863A26}" srcOrd="1" destOrd="0" presId="urn:microsoft.com/office/officeart/2005/8/layout/hierarchy1"/>
    <dgm:cxn modelId="{67873D8D-8383-44F7-8E3A-635C5245B54B}" type="presParOf" srcId="{257CF425-A595-4385-B9AB-F5679DDCEA3C}" destId="{D684AE9E-A0DF-45F6-A622-D20B33E1D18C}" srcOrd="1" destOrd="0" presId="urn:microsoft.com/office/officeart/2005/8/layout/hierarchy1"/>
    <dgm:cxn modelId="{7CBD5B09-5580-4AB5-AC0C-C55D895C6B55}" type="presParOf" srcId="{DB12F082-A2D6-4822-8AAA-50A3B67136B9}" destId="{6B3B68FC-B287-4855-9791-D551639F2D5F}" srcOrd="2" destOrd="0" presId="urn:microsoft.com/office/officeart/2005/8/layout/hierarchy1"/>
    <dgm:cxn modelId="{5939DDB0-E3D6-4420-AE99-43EFA6F7CE5F}" type="presParOf" srcId="{DB12F082-A2D6-4822-8AAA-50A3B67136B9}" destId="{14AC3660-6A03-4A41-9778-34BF9DE94AF4}" srcOrd="3" destOrd="0" presId="urn:microsoft.com/office/officeart/2005/8/layout/hierarchy1"/>
    <dgm:cxn modelId="{58CF94D1-2772-4D3A-93BA-8726E559E38F}" type="presParOf" srcId="{14AC3660-6A03-4A41-9778-34BF9DE94AF4}" destId="{4D3F95D8-8909-4222-9E82-60B8C9FFA817}" srcOrd="0" destOrd="0" presId="urn:microsoft.com/office/officeart/2005/8/layout/hierarchy1"/>
    <dgm:cxn modelId="{05BE010B-1B25-4819-9E02-7143CA8FC2B7}" type="presParOf" srcId="{4D3F95D8-8909-4222-9E82-60B8C9FFA817}" destId="{FAC19608-1264-46C7-8C98-665AD1BA0D80}" srcOrd="0" destOrd="0" presId="urn:microsoft.com/office/officeart/2005/8/layout/hierarchy1"/>
    <dgm:cxn modelId="{A402EABE-B1A3-47D7-B3F0-ABBB3A32B001}" type="presParOf" srcId="{4D3F95D8-8909-4222-9E82-60B8C9FFA817}" destId="{6BF31701-78C1-4CB7-A106-4770A97FEEB2}" srcOrd="1" destOrd="0" presId="urn:microsoft.com/office/officeart/2005/8/layout/hierarchy1"/>
    <dgm:cxn modelId="{C3C4023F-103C-4C65-97BA-D8E79A313471}" type="presParOf" srcId="{14AC3660-6A03-4A41-9778-34BF9DE94AF4}" destId="{C8EABF65-75B0-4A4B-89EF-D6FE5141D4C1}" srcOrd="1" destOrd="0" presId="urn:microsoft.com/office/officeart/2005/8/layout/hierarchy1"/>
    <dgm:cxn modelId="{9C0135C4-7479-48E7-8953-7AE8DA13D2C7}" type="presParOf" srcId="{E623FE35-A5FE-46BD-B323-9A77C7F8241B}" destId="{FDA5D27B-CFE0-437F-9D7A-71FE0AAF8331}" srcOrd="2" destOrd="0" presId="urn:microsoft.com/office/officeart/2005/8/layout/hierarchy1"/>
    <dgm:cxn modelId="{5C1E4783-859C-4D65-883B-6D7D4C17EC45}" type="presParOf" srcId="{E623FE35-A5FE-46BD-B323-9A77C7F8241B}" destId="{583E152F-9A4B-497C-A6E0-847C8C10DEAE}" srcOrd="3" destOrd="0" presId="urn:microsoft.com/office/officeart/2005/8/layout/hierarchy1"/>
    <dgm:cxn modelId="{6F65B1B0-B9D8-4994-9088-CF09483E9E26}" type="presParOf" srcId="{583E152F-9A4B-497C-A6E0-847C8C10DEAE}" destId="{A463F05A-A58E-482E-BE6F-6400B35F95C5}" srcOrd="0" destOrd="0" presId="urn:microsoft.com/office/officeart/2005/8/layout/hierarchy1"/>
    <dgm:cxn modelId="{A322B440-0ECB-4D57-A3F1-7FC99DBA1E89}" type="presParOf" srcId="{A463F05A-A58E-482E-BE6F-6400B35F95C5}" destId="{14CDA06D-E0A4-4DF8-82DC-14FC174D25DB}" srcOrd="0" destOrd="0" presId="urn:microsoft.com/office/officeart/2005/8/layout/hierarchy1"/>
    <dgm:cxn modelId="{228E5BD7-A1CD-4699-8DE0-EACB4C8A8D69}" type="presParOf" srcId="{A463F05A-A58E-482E-BE6F-6400B35F95C5}" destId="{51C54011-9FCB-42E9-A13E-CEE892F81BA8}" srcOrd="1" destOrd="0" presId="urn:microsoft.com/office/officeart/2005/8/layout/hierarchy1"/>
    <dgm:cxn modelId="{CF068C90-BD24-4276-B2E5-C1C39AF87A34}" type="presParOf" srcId="{583E152F-9A4B-497C-A6E0-847C8C10DEAE}" destId="{6562A889-30AB-4B26-A57A-53DDF30F29C0}" srcOrd="1" destOrd="0" presId="urn:microsoft.com/office/officeart/2005/8/layout/hierarchy1"/>
    <dgm:cxn modelId="{F02F34F0-51F2-43EE-937D-278CB28CD496}" type="presParOf" srcId="{6562A889-30AB-4B26-A57A-53DDF30F29C0}" destId="{8E734987-E956-4B0F-AB1A-F6AF48DADDD0}" srcOrd="0" destOrd="0" presId="urn:microsoft.com/office/officeart/2005/8/layout/hierarchy1"/>
    <dgm:cxn modelId="{C0CCD2B9-6660-47E2-9631-BAEB70BF878B}" type="presParOf" srcId="{6562A889-30AB-4B26-A57A-53DDF30F29C0}" destId="{86FFA889-0D8D-48DB-AF6C-904DD905FE5F}" srcOrd="1" destOrd="0" presId="urn:microsoft.com/office/officeart/2005/8/layout/hierarchy1"/>
    <dgm:cxn modelId="{CAF2EFD4-E0E1-483E-A6DF-0717756AFEAC}" type="presParOf" srcId="{86FFA889-0D8D-48DB-AF6C-904DD905FE5F}" destId="{2C93951B-0997-4E9B-912F-D7F9342F0A7F}" srcOrd="0" destOrd="0" presId="urn:microsoft.com/office/officeart/2005/8/layout/hierarchy1"/>
    <dgm:cxn modelId="{CC3BCB34-3DD3-41D8-94B8-0290C9EB2C8D}" type="presParOf" srcId="{2C93951B-0997-4E9B-912F-D7F9342F0A7F}" destId="{ED7C4171-73B9-49BE-B451-4C3C1F9F5EA9}" srcOrd="0" destOrd="0" presId="urn:microsoft.com/office/officeart/2005/8/layout/hierarchy1"/>
    <dgm:cxn modelId="{CB77DFA5-E010-4998-B986-2AF505BA1E4F}" type="presParOf" srcId="{2C93951B-0997-4E9B-912F-D7F9342F0A7F}" destId="{64013C58-6D5B-45B6-AF26-FDB2119E2D23}" srcOrd="1" destOrd="0" presId="urn:microsoft.com/office/officeart/2005/8/layout/hierarchy1"/>
    <dgm:cxn modelId="{D42024FC-6BB9-4428-B83F-C77899962ED4}" type="presParOf" srcId="{86FFA889-0D8D-48DB-AF6C-904DD905FE5F}" destId="{7E720DC0-DDA6-4862-9FC5-FA329A528B66}" srcOrd="1" destOrd="0" presId="urn:microsoft.com/office/officeart/2005/8/layout/hierarchy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D4E9BC-5785-4965-B44D-4BF94511D257}">
      <dsp:nvSpPr>
        <dsp:cNvPr id="0" name=""/>
        <dsp:cNvSpPr/>
      </dsp:nvSpPr>
      <dsp:spPr>
        <a:xfrm>
          <a:off x="1634756" y="0"/>
          <a:ext cx="3569970" cy="3569970"/>
        </a:xfrm>
        <a:prstGeom prst="triangl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7E83975-231A-4BB1-9FA2-A5C67A7942F1}">
      <dsp:nvSpPr>
        <dsp:cNvPr id="0" name=""/>
        <dsp:cNvSpPr/>
      </dsp:nvSpPr>
      <dsp:spPr>
        <a:xfrm>
          <a:off x="3336966" y="281046"/>
          <a:ext cx="2872453" cy="966189"/>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resource cost:</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their shouldnt be any costs for resources for parents as class teachers will be providng them. </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teachers will be getting their resources fromt the school which is alreday thier to use if children were in class. </a:t>
          </a:r>
        </a:p>
      </dsp:txBody>
      <dsp:txXfrm>
        <a:off x="3384131" y="328211"/>
        <a:ext cx="2778123" cy="871859"/>
      </dsp:txXfrm>
    </dsp:sp>
    <dsp:sp modelId="{95F2D939-C61C-4F88-AE3F-B9DAC66DE351}">
      <dsp:nvSpPr>
        <dsp:cNvPr id="0" name=""/>
        <dsp:cNvSpPr/>
      </dsp:nvSpPr>
      <dsp:spPr>
        <a:xfrm>
          <a:off x="3395385" y="1401918"/>
          <a:ext cx="2893917" cy="729789"/>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what is the most important outcome for the project:</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children and parents are completeting work and teachers delivering on time. children and parents are motivated and engaged to complete the work. so children are not missing out on education.</a:t>
          </a:r>
        </a:p>
      </dsp:txBody>
      <dsp:txXfrm>
        <a:off x="3431010" y="1437543"/>
        <a:ext cx="2822667" cy="658539"/>
      </dsp:txXfrm>
    </dsp:sp>
    <dsp:sp modelId="{5B23B7C4-005F-4B90-8AD4-CC70BA4BF123}">
      <dsp:nvSpPr>
        <dsp:cNvPr id="0" name=""/>
        <dsp:cNvSpPr/>
      </dsp:nvSpPr>
      <dsp:spPr>
        <a:xfrm>
          <a:off x="3422824" y="2267491"/>
          <a:ext cx="2855281" cy="889077"/>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time:</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parenst and chikdren are give plenty of time to complete work no preassure from teachers howwver teachers to complete their weekly timetabel every week. for the children and parents that are uptodate with their homeschooling. </a:t>
          </a:r>
        </a:p>
      </dsp:txBody>
      <dsp:txXfrm>
        <a:off x="3466225" y="2310892"/>
        <a:ext cx="2768479" cy="80227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734987-E956-4B0F-AB1A-F6AF48DADDD0}">
      <dsp:nvSpPr>
        <dsp:cNvPr id="0" name=""/>
        <dsp:cNvSpPr/>
      </dsp:nvSpPr>
      <dsp:spPr>
        <a:xfrm>
          <a:off x="5582578" y="3712098"/>
          <a:ext cx="91440" cy="391347"/>
        </a:xfrm>
        <a:custGeom>
          <a:avLst/>
          <a:gdLst/>
          <a:ahLst/>
          <a:cxnLst/>
          <a:rect l="0" t="0" r="0" b="0"/>
          <a:pathLst>
            <a:path>
              <a:moveTo>
                <a:pt x="45720" y="0"/>
              </a:moveTo>
              <a:lnTo>
                <a:pt x="45720" y="453120"/>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DA5D27B-CFE0-437F-9D7A-71FE0AAF8331}">
      <dsp:nvSpPr>
        <dsp:cNvPr id="0" name=""/>
        <dsp:cNvSpPr/>
      </dsp:nvSpPr>
      <dsp:spPr>
        <a:xfrm>
          <a:off x="3938043" y="2435958"/>
          <a:ext cx="1690255" cy="391347"/>
        </a:xfrm>
        <a:custGeom>
          <a:avLst/>
          <a:gdLst/>
          <a:ahLst/>
          <a:cxnLst/>
          <a:rect l="0" t="0" r="0" b="0"/>
          <a:pathLst>
            <a:path>
              <a:moveTo>
                <a:pt x="0" y="0"/>
              </a:moveTo>
              <a:lnTo>
                <a:pt x="0" y="308788"/>
              </a:lnTo>
              <a:lnTo>
                <a:pt x="1885253" y="308788"/>
              </a:lnTo>
              <a:lnTo>
                <a:pt x="1885253" y="45312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B3B68FC-B287-4855-9791-D551639F2D5F}">
      <dsp:nvSpPr>
        <dsp:cNvPr id="0" name=""/>
        <dsp:cNvSpPr/>
      </dsp:nvSpPr>
      <dsp:spPr>
        <a:xfrm>
          <a:off x="1982932" y="3713773"/>
          <a:ext cx="1306861" cy="398319"/>
        </a:xfrm>
        <a:custGeom>
          <a:avLst/>
          <a:gdLst/>
          <a:ahLst/>
          <a:cxnLst/>
          <a:rect l="0" t="0" r="0" b="0"/>
          <a:pathLst>
            <a:path>
              <a:moveTo>
                <a:pt x="0" y="0"/>
              </a:moveTo>
              <a:lnTo>
                <a:pt x="0" y="316861"/>
              </a:lnTo>
              <a:lnTo>
                <a:pt x="1513146" y="316861"/>
              </a:lnTo>
              <a:lnTo>
                <a:pt x="1513146" y="4611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99B2658-69D4-435E-B8D8-C951AD33EDB3}">
      <dsp:nvSpPr>
        <dsp:cNvPr id="0" name=""/>
        <dsp:cNvSpPr/>
      </dsp:nvSpPr>
      <dsp:spPr>
        <a:xfrm>
          <a:off x="1160617" y="3713773"/>
          <a:ext cx="822314" cy="391347"/>
        </a:xfrm>
        <a:custGeom>
          <a:avLst/>
          <a:gdLst/>
          <a:ahLst/>
          <a:cxnLst/>
          <a:rect l="0" t="0" r="0" b="0"/>
          <a:pathLst>
            <a:path>
              <a:moveTo>
                <a:pt x="952115" y="0"/>
              </a:moveTo>
              <a:lnTo>
                <a:pt x="952115" y="308788"/>
              </a:lnTo>
              <a:lnTo>
                <a:pt x="0" y="308788"/>
              </a:lnTo>
              <a:lnTo>
                <a:pt x="0" y="453120"/>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102B29E-BFB2-406A-B627-676035497C74}">
      <dsp:nvSpPr>
        <dsp:cNvPr id="0" name=""/>
        <dsp:cNvSpPr/>
      </dsp:nvSpPr>
      <dsp:spPr>
        <a:xfrm>
          <a:off x="1982932" y="2435958"/>
          <a:ext cx="1955110" cy="391347"/>
        </a:xfrm>
        <a:custGeom>
          <a:avLst/>
          <a:gdLst/>
          <a:ahLst/>
          <a:cxnLst/>
          <a:rect l="0" t="0" r="0" b="0"/>
          <a:pathLst>
            <a:path>
              <a:moveTo>
                <a:pt x="2335525" y="0"/>
              </a:moveTo>
              <a:lnTo>
                <a:pt x="2335525" y="308788"/>
              </a:lnTo>
              <a:lnTo>
                <a:pt x="0" y="308788"/>
              </a:lnTo>
              <a:lnTo>
                <a:pt x="0" y="45312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AEA0F72-3A58-43B3-B258-380E0E02E4C0}">
      <dsp:nvSpPr>
        <dsp:cNvPr id="0" name=""/>
        <dsp:cNvSpPr/>
      </dsp:nvSpPr>
      <dsp:spPr>
        <a:xfrm>
          <a:off x="3265240" y="1581498"/>
          <a:ext cx="1345606" cy="85445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08BA67D-A9FE-4F47-BA5C-0A5587DF023E}">
      <dsp:nvSpPr>
        <dsp:cNvPr id="0" name=""/>
        <dsp:cNvSpPr/>
      </dsp:nvSpPr>
      <dsp:spPr>
        <a:xfrm>
          <a:off x="3414752" y="1723534"/>
          <a:ext cx="1345606" cy="85445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project: </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parkland primary school</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keeping children safe and at home during  covid 19  by parents homeschooling their children.</a:t>
          </a:r>
        </a:p>
      </dsp:txBody>
      <dsp:txXfrm>
        <a:off x="3439778" y="1748560"/>
        <a:ext cx="1295554" cy="804407"/>
      </dsp:txXfrm>
    </dsp:sp>
    <dsp:sp modelId="{52D86B79-7AA9-421E-9746-2983868F1CDA}">
      <dsp:nvSpPr>
        <dsp:cNvPr id="0" name=""/>
        <dsp:cNvSpPr/>
      </dsp:nvSpPr>
      <dsp:spPr>
        <a:xfrm>
          <a:off x="824156" y="2827305"/>
          <a:ext cx="2317551" cy="88646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A9E5EE1-40B7-4B19-B232-F557C584CD57}">
      <dsp:nvSpPr>
        <dsp:cNvPr id="0" name=""/>
        <dsp:cNvSpPr/>
      </dsp:nvSpPr>
      <dsp:spPr>
        <a:xfrm>
          <a:off x="973668" y="2969341"/>
          <a:ext cx="2317551" cy="88646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project scope :teachers </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parents </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children</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teachers will be setting weekly work on the dojo app as well as a j2e website  for the parents to follow and do with their children and then work to be uploaded later somepoint during the week or whenevr on j2e website by parents.</a:t>
          </a:r>
        </a:p>
      </dsp:txBody>
      <dsp:txXfrm>
        <a:off x="999632" y="2995305"/>
        <a:ext cx="2265623" cy="834540"/>
      </dsp:txXfrm>
    </dsp:sp>
    <dsp:sp modelId="{BE99C7B8-9B47-47A1-9A16-890D0297925B}">
      <dsp:nvSpPr>
        <dsp:cNvPr id="0" name=""/>
        <dsp:cNvSpPr/>
      </dsp:nvSpPr>
      <dsp:spPr>
        <a:xfrm>
          <a:off x="3268" y="4105120"/>
          <a:ext cx="2314698" cy="108246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7CCA37-7720-4DC1-8B05-5966B3863A26}">
      <dsp:nvSpPr>
        <dsp:cNvPr id="0" name=""/>
        <dsp:cNvSpPr/>
      </dsp:nvSpPr>
      <dsp:spPr>
        <a:xfrm>
          <a:off x="152780" y="4247157"/>
          <a:ext cx="2314698" cy="108246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project phase: uploading timetabel weekly </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giving feedback to parents and children throigh video message or message on app. </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parents having a timetable to  keep up with  homeshooling and being able to fit home life and school life in tact </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teachers being flexibe with when work to be handed in. and not giving any preassure  to parents . any changes parenst to be notified through app and email.</a:t>
          </a:r>
        </a:p>
      </dsp:txBody>
      <dsp:txXfrm>
        <a:off x="184484" y="4278861"/>
        <a:ext cx="2251290" cy="1019056"/>
      </dsp:txXfrm>
    </dsp:sp>
    <dsp:sp modelId="{FAC19608-1264-46C7-8C98-665AD1BA0D80}">
      <dsp:nvSpPr>
        <dsp:cNvPr id="0" name=""/>
        <dsp:cNvSpPr/>
      </dsp:nvSpPr>
      <dsp:spPr>
        <a:xfrm>
          <a:off x="2616990" y="4112093"/>
          <a:ext cx="1345606" cy="85445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F31701-78C1-4CB7-A106-4770A97FEEB2}">
      <dsp:nvSpPr>
        <dsp:cNvPr id="0" name=""/>
        <dsp:cNvSpPr/>
      </dsp:nvSpPr>
      <dsp:spPr>
        <a:xfrm>
          <a:off x="2766502" y="4254129"/>
          <a:ext cx="1345606" cy="85445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Deliverables: teachers keeping parents motivated by giving postive feedback no preassure on sending back work on time.</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parents keeping children motivated making their work fun and advetourous if children are lacking motivation. </a:t>
          </a:r>
        </a:p>
      </dsp:txBody>
      <dsp:txXfrm>
        <a:off x="2791528" y="4279155"/>
        <a:ext cx="1295554" cy="804407"/>
      </dsp:txXfrm>
    </dsp:sp>
    <dsp:sp modelId="{14CDA06D-E0A4-4DF8-82DC-14FC174D25DB}">
      <dsp:nvSpPr>
        <dsp:cNvPr id="0" name=""/>
        <dsp:cNvSpPr/>
      </dsp:nvSpPr>
      <dsp:spPr>
        <a:xfrm>
          <a:off x="4204667" y="2827305"/>
          <a:ext cx="2847262" cy="88479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C54011-9FCB-42E9-A13E-CEE892F81BA8}">
      <dsp:nvSpPr>
        <dsp:cNvPr id="0" name=""/>
        <dsp:cNvSpPr/>
      </dsp:nvSpPr>
      <dsp:spPr>
        <a:xfrm>
          <a:off x="4354179" y="2969341"/>
          <a:ext cx="2847262" cy="884793"/>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Deliverables: teacher to prepare timetable for every week</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parents to keep up with timetable and deliver on time back to teacher for feedback. </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children  to completet work </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importantly motivation is key factor in all this  teachers wil have to  suport parents to be motivated keeping in touch through app and asking for feedbavk  helping  parenst keeping their children motivated.</a:t>
          </a:r>
        </a:p>
      </dsp:txBody>
      <dsp:txXfrm>
        <a:off x="4380094" y="2995256"/>
        <a:ext cx="2795432" cy="832963"/>
      </dsp:txXfrm>
    </dsp:sp>
    <dsp:sp modelId="{ED7C4171-73B9-49BE-B451-4C3C1F9F5EA9}">
      <dsp:nvSpPr>
        <dsp:cNvPr id="0" name=""/>
        <dsp:cNvSpPr/>
      </dsp:nvSpPr>
      <dsp:spPr>
        <a:xfrm>
          <a:off x="4261620" y="4103446"/>
          <a:ext cx="2733356" cy="125961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013C58-6D5B-45B6-AF26-FDB2119E2D23}">
      <dsp:nvSpPr>
        <dsp:cNvPr id="0" name=""/>
        <dsp:cNvSpPr/>
      </dsp:nvSpPr>
      <dsp:spPr>
        <a:xfrm>
          <a:off x="4411132" y="4245482"/>
          <a:ext cx="2733356" cy="125961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teachers: giving out work weekley on time, checking on parents and children to see if they need extra help or support with any piece of work, keeping parents motivated as well as children, giving fedback to children and parents through video call or video message. </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parents: undestnding the work given by teacher, geting into routine, motivating yourself and your children. delivering work back to teacher.</a:t>
          </a:r>
        </a:p>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child: keeping postive and happy, being motivated to do work and follow routine deliver to parents and teacher.</a:t>
          </a:r>
        </a:p>
      </dsp:txBody>
      <dsp:txXfrm>
        <a:off x="4448025" y="4282375"/>
        <a:ext cx="2659570" cy="118583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5ADD9E211CE45A09ED7CC806AEB932E"/>
        <w:category>
          <w:name w:val="General"/>
          <w:gallery w:val="placeholder"/>
        </w:category>
        <w:types>
          <w:type w:val="bbPlcHdr"/>
        </w:types>
        <w:behaviors>
          <w:behavior w:val="content"/>
        </w:behaviors>
        <w:guid w:val="{D23382D5-E71C-44F3-9B63-6FE547372121}"/>
      </w:docPartPr>
      <w:docPartBody>
        <w:p w:rsidR="003933B9" w:rsidRDefault="003933B9" w:rsidP="003933B9">
          <w:pPr>
            <w:pStyle w:val="45ADD9E211CE45A09ED7CC806AEB932E"/>
          </w:pPr>
          <w:r>
            <w:t>Type chapter title (level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roximaNova">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B9"/>
    <w:rsid w:val="00393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qFormat/>
    <w:pPr>
      <w:keepNext/>
      <w:keepLines/>
      <w:spacing w:after="0" w:line="240" w:lineRule="auto"/>
      <w:outlineLvl w:val="3"/>
    </w:pPr>
    <w:rPr>
      <w:rFonts w:eastAsiaTheme="majorEastAsia" w:cstheme="majorBidi"/>
      <w:i/>
      <w:iCs/>
      <w:color w:val="000000" w:themeColor="text1"/>
      <w:sz w:val="3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A42E3A6A2F45A3AF0CBFE6F287DA5D">
    <w:name w:val="8AA42E3A6A2F45A3AF0CBFE6F287DA5D"/>
  </w:style>
  <w:style w:type="paragraph" w:customStyle="1" w:styleId="8A2D54902A774BFC9D9F38D1006E52A0">
    <w:name w:val="8A2D54902A774BFC9D9F38D1006E52A0"/>
  </w:style>
  <w:style w:type="paragraph" w:customStyle="1" w:styleId="3390F92B2F52433799F6D3DFEBC2E0F5">
    <w:name w:val="3390F92B2F52433799F6D3DFEBC2E0F5"/>
  </w:style>
  <w:style w:type="paragraph" w:customStyle="1" w:styleId="0EFB0D67EE424F878B40587F8E29561B">
    <w:name w:val="0EFB0D67EE424F878B40587F8E29561B"/>
  </w:style>
  <w:style w:type="paragraph" w:customStyle="1" w:styleId="4474436BC65644598C6356CC922DB502">
    <w:name w:val="4474436BC65644598C6356CC922DB502"/>
  </w:style>
  <w:style w:type="paragraph" w:customStyle="1" w:styleId="3B22AC3DB28A41B48118DC5D042AE05F">
    <w:name w:val="3B22AC3DB28A41B48118DC5D042AE05F"/>
  </w:style>
  <w:style w:type="character" w:customStyle="1" w:styleId="Heading4Char">
    <w:name w:val="Heading 4 Char"/>
    <w:basedOn w:val="DefaultParagraphFont"/>
    <w:link w:val="Heading4"/>
    <w:uiPriority w:val="3"/>
    <w:rPr>
      <w:rFonts w:eastAsiaTheme="majorEastAsia" w:cstheme="majorBidi"/>
      <w:i/>
      <w:iCs/>
      <w:color w:val="000000" w:themeColor="text1"/>
      <w:sz w:val="32"/>
      <w:szCs w:val="24"/>
      <w:lang w:val="en-US" w:eastAsia="en-US"/>
    </w:rPr>
  </w:style>
  <w:style w:type="paragraph" w:customStyle="1" w:styleId="003DBBDE680C4BBE8EFE7D24F33458EC">
    <w:name w:val="003DBBDE680C4BBE8EFE7D24F33458EC"/>
  </w:style>
  <w:style w:type="paragraph" w:customStyle="1" w:styleId="Text">
    <w:name w:val="Text"/>
    <w:basedOn w:val="Normal"/>
    <w:uiPriority w:val="5"/>
    <w:qFormat/>
    <w:pPr>
      <w:spacing w:after="0" w:line="240" w:lineRule="auto"/>
    </w:pPr>
    <w:rPr>
      <w:rFonts w:eastAsiaTheme="minorHAnsi"/>
      <w:i/>
      <w:color w:val="000000" w:themeColor="text1"/>
      <w:sz w:val="28"/>
      <w:szCs w:val="24"/>
      <w:lang w:val="en-US" w:eastAsia="en-US"/>
    </w:rPr>
  </w:style>
  <w:style w:type="paragraph" w:customStyle="1" w:styleId="E1618F5AEBD7442D867539CF207E2331">
    <w:name w:val="E1618F5AEBD7442D867539CF207E2331"/>
  </w:style>
  <w:style w:type="paragraph" w:customStyle="1" w:styleId="166B1DFD3B474E00AF7D49A9689D4428">
    <w:name w:val="166B1DFD3B474E00AF7D49A9689D4428"/>
  </w:style>
  <w:style w:type="paragraph" w:customStyle="1" w:styleId="EDE78CF6777E4B7D85E2F82D75A9C31B">
    <w:name w:val="EDE78CF6777E4B7D85E2F82D75A9C31B"/>
  </w:style>
  <w:style w:type="character" w:styleId="Emphasis">
    <w:name w:val="Emphasis"/>
    <w:basedOn w:val="DefaultParagraphFont"/>
    <w:uiPriority w:val="20"/>
    <w:qFormat/>
    <w:rPr>
      <w:i w:val="0"/>
      <w:iCs/>
      <w:color w:val="ED7D31" w:themeColor="accent2"/>
    </w:rPr>
  </w:style>
  <w:style w:type="paragraph" w:customStyle="1" w:styleId="023D511D9A4843B7922F1327A0C455A7">
    <w:name w:val="023D511D9A4843B7922F1327A0C455A7"/>
  </w:style>
  <w:style w:type="paragraph" w:customStyle="1" w:styleId="2A5B6222594C480E84438715937D26FA">
    <w:name w:val="2A5B6222594C480E84438715937D26FA"/>
  </w:style>
  <w:style w:type="paragraph" w:styleId="Quote">
    <w:name w:val="Quote"/>
    <w:basedOn w:val="Normal"/>
    <w:next w:val="Normal"/>
    <w:link w:val="QuoteChar"/>
    <w:uiPriority w:val="29"/>
    <w:qFormat/>
    <w:pPr>
      <w:spacing w:after="0" w:line="192" w:lineRule="auto"/>
      <w:jc w:val="center"/>
    </w:pPr>
    <w:rPr>
      <w:rFonts w:asciiTheme="majorHAnsi" w:eastAsiaTheme="minorHAnsi" w:hAnsiTheme="majorHAnsi"/>
      <w:iCs/>
      <w:color w:val="4472C4" w:themeColor="accent1"/>
      <w:sz w:val="76"/>
      <w:szCs w:val="24"/>
      <w:lang w:val="en-US" w:eastAsia="en-US"/>
    </w:rPr>
  </w:style>
  <w:style w:type="character" w:customStyle="1" w:styleId="QuoteChar">
    <w:name w:val="Quote Char"/>
    <w:basedOn w:val="DefaultParagraphFont"/>
    <w:link w:val="Quote"/>
    <w:uiPriority w:val="29"/>
    <w:rPr>
      <w:rFonts w:asciiTheme="majorHAnsi" w:eastAsiaTheme="minorHAnsi" w:hAnsiTheme="majorHAnsi"/>
      <w:iCs/>
      <w:color w:val="4472C4" w:themeColor="accent1"/>
      <w:sz w:val="76"/>
      <w:szCs w:val="24"/>
      <w:lang w:val="en-US" w:eastAsia="en-US"/>
    </w:rPr>
  </w:style>
  <w:style w:type="paragraph" w:customStyle="1" w:styleId="4046A1BE4BF14023B1CADD7BF11E04CE">
    <w:name w:val="4046A1BE4BF14023B1CADD7BF11E04CE"/>
  </w:style>
  <w:style w:type="paragraph" w:customStyle="1" w:styleId="45ADD9E211CE45A09ED7CC806AEB932E">
    <w:name w:val="45ADD9E211CE45A09ED7CC806AEB932E"/>
    <w:rsid w:val="003933B9"/>
  </w:style>
  <w:style w:type="paragraph" w:customStyle="1" w:styleId="A310F700F269422884A385F3AD0FB083">
    <w:name w:val="A310F700F269422884A385F3AD0FB083"/>
    <w:rsid w:val="003933B9"/>
  </w:style>
  <w:style w:type="paragraph" w:customStyle="1" w:styleId="5879180F4084484BA6A06B2995D8F1DF">
    <w:name w:val="5879180F4084484BA6A06B2995D8F1DF"/>
    <w:rsid w:val="003933B9"/>
  </w:style>
  <w:style w:type="paragraph" w:customStyle="1" w:styleId="47D5D160C787407B972AE2D596737564">
    <w:name w:val="47D5D160C787407B972AE2D596737564"/>
    <w:rsid w:val="003933B9"/>
  </w:style>
  <w:style w:type="paragraph" w:customStyle="1" w:styleId="2146A87A18F346089E814F2EDE08E1ED">
    <w:name w:val="2146A87A18F346089E814F2EDE08E1ED"/>
    <w:rsid w:val="003933B9"/>
  </w:style>
  <w:style w:type="paragraph" w:customStyle="1" w:styleId="60B0CB404B1F492F816357F335302682">
    <w:name w:val="60B0CB404B1F492F816357F335302682"/>
    <w:rsid w:val="003933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18</Pages>
  <Words>3565</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2020-06-28T14:05:00Z</dcterms:created>
  <dcterms:modified xsi:type="dcterms:W3CDTF">2020-07-02T11:14:00Z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