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7D8E" w:rsidRDefault="00DF7D8E" w:rsidP="00990446">
      <w:pPr>
        <w:jc w:val="center"/>
        <w:rPr>
          <w:rFonts w:ascii="Times New Roman" w:hAnsi="Times New Roman" w:cs="Times New Roman"/>
          <w:b/>
          <w:sz w:val="32"/>
        </w:rPr>
      </w:pPr>
      <w:r w:rsidRPr="00DF7D8E">
        <w:rPr>
          <w:rFonts w:ascii="Times New Roman" w:hAnsi="Times New Roman" w:cs="Times New Roman"/>
          <w:b/>
          <w:sz w:val="32"/>
        </w:rPr>
        <w:t>Review on Environmental Impact Assessment.</w:t>
      </w:r>
    </w:p>
    <w:p w:rsidR="00DF7D8E" w:rsidRDefault="00DF7D8E" w:rsidP="00990446">
      <w:pPr>
        <w:jc w:val="center"/>
        <w:rPr>
          <w:rFonts w:ascii="Times New Roman" w:hAnsi="Times New Roman" w:cs="Times New Roman"/>
          <w:b/>
          <w:sz w:val="32"/>
        </w:rPr>
      </w:pPr>
      <w:r w:rsidRPr="00DF7D8E">
        <w:rPr>
          <w:rFonts w:ascii="Times New Roman" w:hAnsi="Times New Roman" w:cs="Times New Roman"/>
          <w:b/>
          <w:sz w:val="32"/>
        </w:rPr>
        <w:t>Case Study:</w:t>
      </w:r>
      <w:r w:rsidRPr="00DF7D8E">
        <w:t xml:space="preserve"> </w:t>
      </w:r>
      <w:r w:rsidRPr="00DF7D8E">
        <w:rPr>
          <w:rFonts w:ascii="Times New Roman" w:hAnsi="Times New Roman" w:cs="Times New Roman"/>
          <w:b/>
          <w:sz w:val="32"/>
        </w:rPr>
        <w:t>‘</w:t>
      </w:r>
      <w:r w:rsidR="007F2EE5">
        <w:rPr>
          <w:rFonts w:ascii="Times New Roman" w:hAnsi="Times New Roman" w:cs="Times New Roman"/>
          <w:b/>
          <w:sz w:val="32"/>
        </w:rPr>
        <w:t xml:space="preserve">Craig y </w:t>
      </w:r>
      <w:r w:rsidR="00EB012C" w:rsidRPr="00DF7D8E">
        <w:rPr>
          <w:rFonts w:ascii="Times New Roman" w:hAnsi="Times New Roman" w:cs="Times New Roman"/>
          <w:b/>
          <w:sz w:val="32"/>
        </w:rPr>
        <w:t>Perthi Solar</w:t>
      </w:r>
      <w:r w:rsidRPr="00DF7D8E">
        <w:rPr>
          <w:rFonts w:ascii="Times New Roman" w:hAnsi="Times New Roman" w:cs="Times New Roman"/>
          <w:b/>
          <w:sz w:val="32"/>
        </w:rPr>
        <w:t>’ in Newport</w:t>
      </w:r>
    </w:p>
    <w:p w:rsidR="00DF7D8E" w:rsidRPr="00DF7D8E" w:rsidRDefault="00DF7D8E" w:rsidP="00990446">
      <w:pPr>
        <w:jc w:val="center"/>
        <w:rPr>
          <w:rFonts w:ascii="Times New Roman" w:hAnsi="Times New Roman" w:cs="Times New Roman"/>
          <w:sz w:val="24"/>
        </w:rPr>
      </w:pPr>
      <w:r>
        <w:rPr>
          <w:rFonts w:ascii="Times New Roman" w:hAnsi="Times New Roman" w:cs="Times New Roman"/>
          <w:sz w:val="24"/>
        </w:rPr>
        <w:t>Kaushani Amarasena</w:t>
      </w:r>
      <w:r w:rsidRPr="00DF7D8E">
        <w:rPr>
          <w:rFonts w:ascii="Times New Roman" w:hAnsi="Times New Roman" w:cs="Times New Roman"/>
          <w:sz w:val="24"/>
        </w:rPr>
        <w:t>, University of Wales Trinity Saint David, United Kingdom</w:t>
      </w:r>
    </w:p>
    <w:p w:rsidR="00DF7D8E" w:rsidRDefault="00DF7D8E" w:rsidP="00990446">
      <w:pPr>
        <w:jc w:val="center"/>
        <w:rPr>
          <w:rFonts w:ascii="Times New Roman" w:hAnsi="Times New Roman" w:cs="Times New Roman"/>
          <w:b/>
          <w:sz w:val="32"/>
        </w:rPr>
      </w:pPr>
    </w:p>
    <w:p w:rsidR="008A263D" w:rsidRDefault="00990446" w:rsidP="00DF7D8E">
      <w:pPr>
        <w:jc w:val="both"/>
        <w:rPr>
          <w:rFonts w:ascii="Times New Roman" w:hAnsi="Times New Roman" w:cs="Times New Roman"/>
          <w:i/>
          <w:sz w:val="24"/>
        </w:rPr>
      </w:pPr>
      <w:r w:rsidRPr="00066CE6">
        <w:rPr>
          <w:rFonts w:ascii="Times New Roman" w:hAnsi="Times New Roman" w:cs="Times New Roman"/>
          <w:b/>
          <w:sz w:val="24"/>
        </w:rPr>
        <w:t>Abstract</w:t>
      </w:r>
      <w:r w:rsidR="00DF7D8E" w:rsidRPr="00066CE6">
        <w:rPr>
          <w:rFonts w:ascii="Times New Roman" w:hAnsi="Times New Roman" w:cs="Times New Roman"/>
          <w:b/>
          <w:sz w:val="24"/>
        </w:rPr>
        <w:t>:</w:t>
      </w:r>
      <w:r w:rsidR="00DF7D8E">
        <w:rPr>
          <w:rFonts w:ascii="Times New Roman" w:hAnsi="Times New Roman" w:cs="Times New Roman"/>
          <w:sz w:val="24"/>
        </w:rPr>
        <w:t xml:space="preserve"> </w:t>
      </w:r>
      <w:r w:rsidR="00B01CB7" w:rsidRPr="00DF7D8E">
        <w:rPr>
          <w:rFonts w:ascii="Times New Roman" w:hAnsi="Times New Roman" w:cs="Times New Roman"/>
          <w:i/>
          <w:sz w:val="24"/>
        </w:rPr>
        <w:t xml:space="preserve">Environmental Impact Assessment (EIA) is a process that is used to determine the environmental, social, and economic impacts of a project before decision-making. </w:t>
      </w:r>
      <w:r w:rsidR="00F7360C" w:rsidRPr="00DF7D8E">
        <w:rPr>
          <w:rFonts w:ascii="Times New Roman" w:hAnsi="Times New Roman" w:cs="Times New Roman"/>
          <w:i/>
          <w:sz w:val="24"/>
        </w:rPr>
        <w:t>The EIA process comprises five key components, as per UK government legislation including screening, scoping, preparing an Environmental Statement</w:t>
      </w:r>
      <w:r w:rsidR="0067506D" w:rsidRPr="00DF7D8E">
        <w:rPr>
          <w:rFonts w:ascii="Times New Roman" w:hAnsi="Times New Roman" w:cs="Times New Roman"/>
          <w:i/>
          <w:sz w:val="24"/>
        </w:rPr>
        <w:t>, making a planning application or</w:t>
      </w:r>
      <w:r w:rsidR="00F7360C" w:rsidRPr="00DF7D8E">
        <w:rPr>
          <w:rFonts w:ascii="Times New Roman" w:hAnsi="Times New Roman" w:cs="Times New Roman"/>
          <w:i/>
          <w:sz w:val="24"/>
        </w:rPr>
        <w:t xml:space="preserve"> consultation and d</w:t>
      </w:r>
      <w:r w:rsidR="0067506D" w:rsidRPr="00DF7D8E">
        <w:rPr>
          <w:rFonts w:ascii="Times New Roman" w:hAnsi="Times New Roman" w:cs="Times New Roman"/>
          <w:i/>
          <w:sz w:val="24"/>
        </w:rPr>
        <w:t>ecision-</w:t>
      </w:r>
      <w:r w:rsidR="00F7360C" w:rsidRPr="00DF7D8E">
        <w:rPr>
          <w:rFonts w:ascii="Times New Roman" w:hAnsi="Times New Roman" w:cs="Times New Roman"/>
          <w:i/>
          <w:sz w:val="24"/>
        </w:rPr>
        <w:t>making. This report focuses on the EIA process of the solar farm, battery storage and associated development project, ‘</w:t>
      </w:r>
      <w:r w:rsidR="007F2EE5">
        <w:rPr>
          <w:rFonts w:ascii="Times New Roman" w:hAnsi="Times New Roman" w:cs="Times New Roman"/>
          <w:i/>
          <w:sz w:val="24"/>
        </w:rPr>
        <w:t>Craig y</w:t>
      </w:r>
      <w:r w:rsidR="00EB012C" w:rsidRPr="00DF7D8E">
        <w:rPr>
          <w:rFonts w:ascii="Times New Roman" w:hAnsi="Times New Roman" w:cs="Times New Roman"/>
          <w:i/>
          <w:sz w:val="24"/>
        </w:rPr>
        <w:t xml:space="preserve"> Perthi Solar’ </w:t>
      </w:r>
      <w:r w:rsidR="00F7360C" w:rsidRPr="00DF7D8E">
        <w:rPr>
          <w:rFonts w:ascii="Times New Roman" w:hAnsi="Times New Roman" w:cs="Times New Roman"/>
          <w:i/>
          <w:sz w:val="24"/>
        </w:rPr>
        <w:t xml:space="preserve">in Newport. </w:t>
      </w:r>
      <w:r w:rsidR="008A263D" w:rsidRPr="00DF7D8E">
        <w:rPr>
          <w:rFonts w:ascii="Times New Roman" w:hAnsi="Times New Roman" w:cs="Times New Roman"/>
          <w:i/>
          <w:sz w:val="24"/>
        </w:rPr>
        <w:t>Even though the project would make a</w:t>
      </w:r>
      <w:r w:rsidR="0067506D" w:rsidRPr="00DF7D8E">
        <w:rPr>
          <w:rFonts w:ascii="Times New Roman" w:hAnsi="Times New Roman" w:cs="Times New Roman"/>
          <w:i/>
          <w:sz w:val="24"/>
        </w:rPr>
        <w:t xml:space="preserve"> significant contribution to</w:t>
      </w:r>
      <w:r w:rsidR="008A263D" w:rsidRPr="00DF7D8E">
        <w:rPr>
          <w:rFonts w:ascii="Times New Roman" w:hAnsi="Times New Roman" w:cs="Times New Roman"/>
          <w:i/>
          <w:sz w:val="24"/>
        </w:rPr>
        <w:t xml:space="preserve"> climate commitments and help to address energy crises it included several negative consequences on the environment. The project's environmental statement has separately addressed each of those consequences in detail, identifying potential mitigation mea</w:t>
      </w:r>
      <w:r w:rsidR="00EB012C">
        <w:rPr>
          <w:rFonts w:ascii="Times New Roman" w:hAnsi="Times New Roman" w:cs="Times New Roman"/>
          <w:i/>
          <w:sz w:val="24"/>
        </w:rPr>
        <w:t xml:space="preserve">sures for each of the criteria. </w:t>
      </w:r>
      <w:r w:rsidR="00A917BA" w:rsidRPr="00DF7D8E">
        <w:rPr>
          <w:rFonts w:ascii="Times New Roman" w:hAnsi="Times New Roman" w:cs="Times New Roman"/>
          <w:i/>
          <w:sz w:val="24"/>
        </w:rPr>
        <w:t>The final project has undergone several modifications and alterations in response to recommendations made by Planning and Environment Decisions Wales (PEDW) on the project's Environmental Statement and comments received from the general public. The construction of a sustainable solar farm with minimal negative impacts on the environment as possible is the long-term objective of this EIA process.</w:t>
      </w:r>
    </w:p>
    <w:p w:rsidR="00EB012C" w:rsidRPr="00DF7D8E" w:rsidRDefault="00EB012C" w:rsidP="00DF7D8E">
      <w:pPr>
        <w:jc w:val="both"/>
        <w:rPr>
          <w:rFonts w:ascii="Times New Roman" w:hAnsi="Times New Roman" w:cs="Times New Roman"/>
          <w:i/>
          <w:sz w:val="24"/>
        </w:rPr>
      </w:pPr>
    </w:p>
    <w:p w:rsidR="0067506D" w:rsidRPr="00DF7D8E" w:rsidRDefault="00A917BA" w:rsidP="0067506D">
      <w:pPr>
        <w:spacing w:line="240" w:lineRule="auto"/>
        <w:jc w:val="both"/>
        <w:rPr>
          <w:rFonts w:ascii="Times New Roman" w:hAnsi="Times New Roman" w:cs="Times New Roman"/>
          <w:b/>
          <w:sz w:val="24"/>
        </w:rPr>
      </w:pPr>
      <w:r w:rsidRPr="00DF7D8E">
        <w:rPr>
          <w:rFonts w:ascii="Times New Roman" w:hAnsi="Times New Roman" w:cs="Times New Roman"/>
          <w:b/>
          <w:sz w:val="24"/>
        </w:rPr>
        <w:t xml:space="preserve">Key Words: Environmental Impact Assessment, Solar Energy, Mitigation Measures, </w:t>
      </w:r>
    </w:p>
    <w:p w:rsidR="00A917BA" w:rsidRDefault="0067506D" w:rsidP="0067506D">
      <w:pPr>
        <w:spacing w:line="240" w:lineRule="auto"/>
        <w:jc w:val="both"/>
        <w:rPr>
          <w:rFonts w:ascii="Times New Roman" w:hAnsi="Times New Roman" w:cs="Times New Roman"/>
          <w:b/>
          <w:sz w:val="24"/>
        </w:rPr>
      </w:pPr>
      <w:r w:rsidRPr="00DF7D8E">
        <w:rPr>
          <w:rFonts w:ascii="Times New Roman" w:hAnsi="Times New Roman" w:cs="Times New Roman"/>
          <w:b/>
          <w:sz w:val="24"/>
        </w:rPr>
        <w:t xml:space="preserve">                     Public consultation</w:t>
      </w:r>
      <w:r w:rsidR="00A917BA" w:rsidRPr="00DF7D8E">
        <w:rPr>
          <w:rFonts w:ascii="Times New Roman" w:hAnsi="Times New Roman" w:cs="Times New Roman"/>
          <w:b/>
          <w:sz w:val="24"/>
        </w:rPr>
        <w:t xml:space="preserve"> </w:t>
      </w:r>
    </w:p>
    <w:p w:rsidR="00066CE6" w:rsidRDefault="00066CE6" w:rsidP="0067506D">
      <w:pPr>
        <w:spacing w:line="240" w:lineRule="auto"/>
        <w:jc w:val="both"/>
        <w:rPr>
          <w:rFonts w:ascii="Times New Roman" w:hAnsi="Times New Roman" w:cs="Times New Roman"/>
          <w:b/>
          <w:sz w:val="24"/>
        </w:rPr>
      </w:pPr>
    </w:p>
    <w:p w:rsidR="00066CE6" w:rsidRDefault="00066CE6" w:rsidP="0067506D">
      <w:pPr>
        <w:spacing w:line="240" w:lineRule="auto"/>
        <w:jc w:val="both"/>
        <w:rPr>
          <w:rFonts w:ascii="Times New Roman" w:hAnsi="Times New Roman" w:cs="Times New Roman"/>
          <w:b/>
          <w:sz w:val="24"/>
        </w:rPr>
      </w:pPr>
    </w:p>
    <w:p w:rsidR="00066CE6" w:rsidRDefault="00066CE6" w:rsidP="0067506D">
      <w:pPr>
        <w:spacing w:line="240" w:lineRule="auto"/>
        <w:jc w:val="both"/>
        <w:rPr>
          <w:rFonts w:ascii="Times New Roman" w:hAnsi="Times New Roman" w:cs="Times New Roman"/>
          <w:b/>
          <w:sz w:val="24"/>
        </w:rPr>
      </w:pPr>
    </w:p>
    <w:p w:rsidR="00066CE6" w:rsidRDefault="00066CE6" w:rsidP="0067506D">
      <w:pPr>
        <w:spacing w:line="240" w:lineRule="auto"/>
        <w:jc w:val="both"/>
        <w:rPr>
          <w:rFonts w:ascii="Times New Roman" w:hAnsi="Times New Roman" w:cs="Times New Roman"/>
          <w:b/>
          <w:sz w:val="24"/>
        </w:rPr>
      </w:pPr>
    </w:p>
    <w:p w:rsidR="00066CE6" w:rsidRDefault="00066CE6" w:rsidP="0067506D">
      <w:pPr>
        <w:spacing w:line="240" w:lineRule="auto"/>
        <w:jc w:val="both"/>
        <w:rPr>
          <w:rFonts w:ascii="Times New Roman" w:hAnsi="Times New Roman" w:cs="Times New Roman"/>
          <w:b/>
          <w:sz w:val="24"/>
        </w:rPr>
      </w:pPr>
    </w:p>
    <w:p w:rsidR="00066CE6" w:rsidRDefault="00066CE6" w:rsidP="00066CE6">
      <w:pPr>
        <w:widowControl w:val="0"/>
        <w:tabs>
          <w:tab w:val="left" w:pos="261"/>
        </w:tabs>
        <w:autoSpaceDE w:val="0"/>
        <w:autoSpaceDN w:val="0"/>
        <w:spacing w:before="52" w:after="0" w:line="256" w:lineRule="auto"/>
        <w:ind w:right="1934"/>
        <w:rPr>
          <w:rFonts w:ascii="Times New Roman" w:hAnsi="Times New Roman" w:cs="Times New Roman"/>
          <w:b/>
          <w:sz w:val="24"/>
        </w:rPr>
      </w:pPr>
    </w:p>
    <w:p w:rsidR="00066CE6" w:rsidRDefault="00066CE6" w:rsidP="00066CE6">
      <w:pPr>
        <w:widowControl w:val="0"/>
        <w:tabs>
          <w:tab w:val="left" w:pos="261"/>
        </w:tabs>
        <w:autoSpaceDE w:val="0"/>
        <w:autoSpaceDN w:val="0"/>
        <w:spacing w:before="52" w:after="0" w:line="256" w:lineRule="auto"/>
        <w:ind w:right="1934"/>
        <w:rPr>
          <w:i/>
          <w:sz w:val="16"/>
        </w:rPr>
      </w:pPr>
      <w:r w:rsidRPr="00066CE6">
        <w:rPr>
          <w:i/>
          <w:sz w:val="16"/>
        </w:rPr>
        <w:t>Corresponding Author: Kaushani Amarasena University of Wales Trinity St. David, Swansea, SA1 5BD, Wales</w:t>
      </w:r>
    </w:p>
    <w:p w:rsidR="00066CE6" w:rsidRDefault="00066CE6" w:rsidP="00066CE6">
      <w:pPr>
        <w:widowControl w:val="0"/>
        <w:tabs>
          <w:tab w:val="left" w:pos="261"/>
        </w:tabs>
        <w:autoSpaceDE w:val="0"/>
        <w:autoSpaceDN w:val="0"/>
        <w:spacing w:before="52" w:after="0" w:line="256" w:lineRule="auto"/>
        <w:ind w:right="1934"/>
        <w:rPr>
          <w:i/>
          <w:sz w:val="16"/>
        </w:rPr>
      </w:pPr>
      <w:r w:rsidRPr="00066CE6">
        <w:rPr>
          <w:i/>
          <w:sz w:val="16"/>
        </w:rPr>
        <w:t xml:space="preserve"> email:</w:t>
      </w:r>
      <w:r w:rsidRPr="00066CE6">
        <w:rPr>
          <w:i/>
          <w:spacing w:val="-7"/>
          <w:sz w:val="16"/>
        </w:rPr>
        <w:t xml:space="preserve"> </w:t>
      </w:r>
      <w:hyperlink r:id="rId9" w:history="1">
        <w:r w:rsidRPr="00066CE6">
          <w:rPr>
            <w:rStyle w:val="Hyperlink"/>
            <w:i/>
            <w:sz w:val="16"/>
          </w:rPr>
          <w:t>2309522@student.uwtsd.ac.uk</w:t>
        </w:r>
      </w:hyperlink>
    </w:p>
    <w:p w:rsidR="00066CE6" w:rsidRPr="00066CE6" w:rsidRDefault="00066CE6" w:rsidP="00066CE6">
      <w:pPr>
        <w:widowControl w:val="0"/>
        <w:tabs>
          <w:tab w:val="left" w:pos="261"/>
        </w:tabs>
        <w:autoSpaceDE w:val="0"/>
        <w:autoSpaceDN w:val="0"/>
        <w:spacing w:before="52" w:after="0" w:line="256" w:lineRule="auto"/>
        <w:ind w:right="1934"/>
        <w:rPr>
          <w:i/>
          <w:sz w:val="16"/>
        </w:rPr>
      </w:pPr>
    </w:p>
    <w:p w:rsidR="00A15FEE" w:rsidRPr="00066CE6" w:rsidRDefault="00066CE6" w:rsidP="00066CE6">
      <w:pPr>
        <w:pStyle w:val="BodyText"/>
        <w:spacing w:before="10"/>
        <w:rPr>
          <w:i/>
          <w:sz w:val="10"/>
        </w:rPr>
      </w:pPr>
      <w:r>
        <w:rPr>
          <w:noProof/>
        </w:rPr>
        <mc:AlternateContent>
          <mc:Choice Requires="wpg">
            <w:drawing>
              <wp:anchor distT="0" distB="0" distL="0" distR="0" simplePos="0" relativeHeight="251659264" behindDoc="0" locked="0" layoutInCell="1" allowOverlap="1" wp14:anchorId="5B8F97E8" wp14:editId="2EC385B6">
                <wp:simplePos x="0" y="0"/>
                <wp:positionH relativeFrom="page">
                  <wp:posOffset>855980</wp:posOffset>
                </wp:positionH>
                <wp:positionV relativeFrom="paragraph">
                  <wp:posOffset>106680</wp:posOffset>
                </wp:positionV>
                <wp:extent cx="5937885" cy="544195"/>
                <wp:effectExtent l="0" t="0" r="5715" b="8255"/>
                <wp:wrapTopAndBottom/>
                <wp:docPr id="1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885" cy="544195"/>
                          <a:chOff x="1404" y="165"/>
                          <a:chExt cx="9351" cy="857"/>
                        </a:xfrm>
                      </wpg:grpSpPr>
                      <pic:pic xmlns:pic="http://schemas.openxmlformats.org/drawingml/2006/picture">
                        <pic:nvPicPr>
                          <pic:cNvPr id="16"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787" y="234"/>
                            <a:ext cx="1665" cy="656"/>
                          </a:xfrm>
                          <a:prstGeom prst="rect">
                            <a:avLst/>
                          </a:prstGeom>
                          <a:noFill/>
                          <a:extLst>
                            <a:ext uri="{909E8E84-426E-40DD-AFC4-6F175D3DCCD1}">
                              <a14:hiddenFill xmlns:a14="http://schemas.microsoft.com/office/drawing/2010/main">
                                <a:solidFill>
                                  <a:srgbClr val="FFFFFF"/>
                                </a:solidFill>
                              </a14:hiddenFill>
                            </a:ext>
                          </a:extLst>
                        </pic:spPr>
                      </pic:pic>
                      <wps:wsp>
                        <wps:cNvPr id="17" name="Line 9"/>
                        <wps:cNvCnPr>
                          <a:cxnSpLocks noChangeShapeType="1"/>
                        </wps:cNvCnPr>
                        <wps:spPr bwMode="auto">
                          <a:xfrm>
                            <a:off x="1411" y="172"/>
                            <a:ext cx="9087" cy="0"/>
                          </a:xfrm>
                          <a:prstGeom prst="line">
                            <a:avLst/>
                          </a:prstGeom>
                          <a:noFill/>
                          <a:ln w="9131">
                            <a:solidFill>
                              <a:srgbClr val="000000"/>
                            </a:solidFill>
                            <a:round/>
                            <a:headEnd/>
                            <a:tailEnd/>
                          </a:ln>
                          <a:extLst>
                            <a:ext uri="{909E8E84-426E-40DD-AFC4-6F175D3DCCD1}">
                              <a14:hiddenFill xmlns:a14="http://schemas.microsoft.com/office/drawing/2010/main">
                                <a:noFill/>
                              </a14:hiddenFill>
                            </a:ext>
                          </a:extLst>
                        </wps:spPr>
                        <wps:bodyPr/>
                      </wps:wsp>
                      <wps:wsp>
                        <wps:cNvPr id="18" name="Text Box 8"/>
                        <wps:cNvSpPr txBox="1">
                          <a:spLocks noChangeArrowheads="1"/>
                        </wps:cNvSpPr>
                        <wps:spPr bwMode="auto">
                          <a:xfrm>
                            <a:off x="1404" y="165"/>
                            <a:ext cx="9351" cy="8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3E5A" w:rsidRDefault="00033E5A" w:rsidP="00543517">
                              <w:pPr>
                                <w:spacing w:after="0"/>
                                <w:ind w:left="32"/>
                                <w:rPr>
                                  <w:i/>
                                  <w:sz w:val="16"/>
                                </w:rPr>
                              </w:pPr>
                              <w:r>
                                <w:rPr>
                                  <w:i/>
                                  <w:sz w:val="16"/>
                                </w:rPr>
                                <w:t>Environmental Planning and Policy.</w:t>
                              </w:r>
                            </w:p>
                            <w:p w:rsidR="00543517" w:rsidRDefault="00543517" w:rsidP="00543517">
                              <w:pPr>
                                <w:spacing w:after="0"/>
                                <w:ind w:left="32"/>
                                <w:rPr>
                                  <w:sz w:val="16"/>
                                </w:rPr>
                              </w:pPr>
                              <w:r w:rsidRPr="00543517">
                                <w:rPr>
                                  <w:sz w:val="16"/>
                                </w:rPr>
                                <w:t>Volume</w:t>
                              </w:r>
                              <w:r>
                                <w:rPr>
                                  <w:sz w:val="16"/>
                                </w:rPr>
                                <w:t xml:space="preserve"> 1, Issue 1, 2024</w:t>
                              </w:r>
                              <w:r w:rsidRPr="00543517">
                                <w:rPr>
                                  <w:sz w:val="16"/>
                                </w:rPr>
                                <w:t xml:space="preserve"> </w:t>
                              </w:r>
                            </w:p>
                            <w:p w:rsidR="00543517" w:rsidRPr="00543517" w:rsidRDefault="00543517" w:rsidP="00543517">
                              <w:pPr>
                                <w:spacing w:after="0"/>
                                <w:ind w:left="32"/>
                                <w:rPr>
                                  <w:sz w:val="16"/>
                                </w:rPr>
                              </w:pPr>
                              <w:r w:rsidRPr="00543517">
                                <w:rPr>
                                  <w:sz w:val="16"/>
                                </w:rPr>
                                <w:t>Kaushani Amarasena</w:t>
                              </w:r>
                              <w:r>
                                <w:rPr>
                                  <w:sz w:val="16"/>
                                </w:rPr>
                                <w:t xml:space="preserve">, All Rights Reserved. </w:t>
                              </w:r>
                            </w:p>
                            <w:p w:rsidR="00543517" w:rsidRPr="00543517" w:rsidRDefault="00543517" w:rsidP="00543517">
                              <w:pPr>
                                <w:ind w:left="32"/>
                                <w:rPr>
                                  <w:sz w:val="16"/>
                                </w:rPr>
                              </w:pPr>
                            </w:p>
                            <w:p w:rsidR="00543517" w:rsidRDefault="00543517" w:rsidP="00543517">
                              <w:pPr>
                                <w:spacing w:line="240" w:lineRule="auto"/>
                                <w:rPr>
                                  <w:i/>
                                  <w:sz w:val="16"/>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margin-left:67.4pt;margin-top:8.4pt;width:467.55pt;height:42.85pt;z-index:251659264;mso-wrap-distance-left:0;mso-wrap-distance-right:0;mso-position-horizontal-relative:page" coordorigin="1404,165" coordsize="9351,8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left:8787;top:234;width:1665;height:6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">
                  <v:imagedata r:id="rId11" o:title=""/>
                </v:shape>
                <v:line id="Line 9" o:spid="_x0000_s1028" style="position:absolute;visibility:visible;mso-wrap-style:square" from="1411,172" to="10498,1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QwNcIAAADbAAAADwAAAGRycy9kb3ducmV2LnhtbERPTWvCQBC9F/wPywje6kYPtqbZiAoV&#10;LXgwiudpdpoNzc6G7DbG/vpuodDbPN7nZKvBNqKnzteOFcymCQji0umaKwWX8+vjMwgfkDU2jknB&#10;nTys8tFDhql2Nz5RX4RKxBD2KSowIbSplL40ZNFPXUscuQ/XWQwRdpXUHd5iuG3kPEkW0mLNscFg&#10;S1tD5WfxZRV4U13qfvNtD9dmcdy9HXdy+T5XajIe1i8gAg3hX/zn3us4/wl+f4kHyP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QwNcIAAADbAAAADwAAAAAAAAAAAAAA&#10;AAChAgAAZHJzL2Rvd25yZXYueG1sUEsFBgAAAAAEAAQA+QAAAJADAAAAAA==&#10;" strokeweight=".25364mm"/>
                <v:shapetype id="_x0000_t202" coordsize="21600,21600" o:spt="202" path="m,l,21600r21600,l21600,xe">
                  <v:stroke joinstyle="miter"/>
                  <v:path gradientshapeok="t" o:connecttype="rect"/>
                </v:shapetype>
                <v:shape id="Text Box 8" o:spid="_x0000_s1029" type="#_x0000_t202" style="position:absolute;left:1404;top:165;width:9351;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033E5A" w:rsidRDefault="00033E5A" w:rsidP="00543517">
                        <w:pPr>
                          <w:spacing w:after="0"/>
                          <w:ind w:left="32"/>
                          <w:rPr>
                            <w:i/>
                            <w:sz w:val="16"/>
                          </w:rPr>
                        </w:pPr>
                        <w:r>
                          <w:rPr>
                            <w:i/>
                            <w:sz w:val="16"/>
                          </w:rPr>
                          <w:t>Environmental Planning and Policy.</w:t>
                        </w:r>
                      </w:p>
                      <w:p w:rsidR="00543517" w:rsidRDefault="00543517" w:rsidP="00543517">
                        <w:pPr>
                          <w:spacing w:after="0"/>
                          <w:ind w:left="32"/>
                          <w:rPr>
                            <w:sz w:val="16"/>
                          </w:rPr>
                        </w:pPr>
                        <w:r w:rsidRPr="00543517">
                          <w:rPr>
                            <w:sz w:val="16"/>
                          </w:rPr>
                          <w:t>Volume</w:t>
                        </w:r>
                        <w:r>
                          <w:rPr>
                            <w:sz w:val="16"/>
                          </w:rPr>
                          <w:t xml:space="preserve"> 1, Issue 1, 2024</w:t>
                        </w:r>
                        <w:r w:rsidRPr="00543517">
                          <w:rPr>
                            <w:sz w:val="16"/>
                          </w:rPr>
                          <w:t xml:space="preserve"> </w:t>
                        </w:r>
                      </w:p>
                      <w:p w:rsidR="00543517" w:rsidRPr="00543517" w:rsidRDefault="00543517" w:rsidP="00543517">
                        <w:pPr>
                          <w:spacing w:after="0"/>
                          <w:ind w:left="32"/>
                          <w:rPr>
                            <w:sz w:val="16"/>
                          </w:rPr>
                        </w:pPr>
                        <w:r w:rsidRPr="00543517">
                          <w:rPr>
                            <w:sz w:val="16"/>
                          </w:rPr>
                          <w:t>Kaushani Amarasena</w:t>
                        </w:r>
                        <w:r>
                          <w:rPr>
                            <w:sz w:val="16"/>
                          </w:rPr>
                          <w:t xml:space="preserve">, All Rights Reserved. </w:t>
                        </w:r>
                      </w:p>
                      <w:p w:rsidR="00543517" w:rsidRPr="00543517" w:rsidRDefault="00543517" w:rsidP="00543517">
                        <w:pPr>
                          <w:ind w:left="32"/>
                          <w:rPr>
                            <w:sz w:val="16"/>
                          </w:rPr>
                        </w:pPr>
                      </w:p>
                      <w:p w:rsidR="00543517" w:rsidRDefault="00543517" w:rsidP="00543517">
                        <w:pPr>
                          <w:spacing w:line="240" w:lineRule="auto"/>
                          <w:rPr>
                            <w:i/>
                            <w:sz w:val="16"/>
                          </w:rPr>
                        </w:pPr>
                      </w:p>
                    </w:txbxContent>
                  </v:textbox>
                </v:shape>
                <w10:wrap type="topAndBottom" anchorx="page"/>
              </v:group>
            </w:pict>
          </mc:Fallback>
        </mc:AlternateContent>
      </w:r>
    </w:p>
    <w:p w:rsidR="00990446" w:rsidRDefault="00990446" w:rsidP="00990446">
      <w:pPr>
        <w:tabs>
          <w:tab w:val="left" w:pos="5277"/>
        </w:tabs>
        <w:rPr>
          <w:rFonts w:ascii="Times New Roman" w:hAnsi="Times New Roman" w:cs="Times New Roman"/>
          <w:sz w:val="32"/>
        </w:rPr>
      </w:pPr>
    </w:p>
    <w:p w:rsidR="00066CE6" w:rsidRDefault="00066CE6" w:rsidP="00990446">
      <w:pPr>
        <w:tabs>
          <w:tab w:val="left" w:pos="5277"/>
        </w:tabs>
        <w:rPr>
          <w:rFonts w:ascii="Times New Roman" w:hAnsi="Times New Roman" w:cs="Times New Roman"/>
          <w:sz w:val="32"/>
        </w:rPr>
      </w:pPr>
    </w:p>
    <w:sdt>
      <w:sdtPr>
        <w:rPr>
          <w:rFonts w:asciiTheme="minorHAnsi" w:hAnsiTheme="minorHAnsi" w:cstheme="minorBidi"/>
          <w:b w:val="0"/>
          <w:sz w:val="22"/>
          <w:szCs w:val="24"/>
          <w:lang w:eastAsia="en-US"/>
        </w:rPr>
        <w:id w:val="-1098401788"/>
        <w:docPartObj>
          <w:docPartGallery w:val="Table of Contents"/>
          <w:docPartUnique/>
        </w:docPartObj>
      </w:sdtPr>
      <w:sdtEndPr>
        <w:rPr>
          <w:bCs/>
          <w:noProof/>
          <w:szCs w:val="22"/>
        </w:rPr>
      </w:sdtEndPr>
      <w:sdtContent>
        <w:p w:rsidR="00032477" w:rsidRDefault="00032477" w:rsidP="00A15FEE">
          <w:pPr>
            <w:pStyle w:val="TOCHeading"/>
            <w:numPr>
              <w:ilvl w:val="0"/>
              <w:numId w:val="0"/>
            </w:numPr>
            <w:spacing w:line="360" w:lineRule="auto"/>
            <w:ind w:left="720" w:hanging="720"/>
            <w:jc w:val="center"/>
            <w:rPr>
              <w:sz w:val="28"/>
              <w:szCs w:val="24"/>
            </w:rPr>
          </w:pPr>
          <w:r w:rsidRPr="00032477">
            <w:rPr>
              <w:szCs w:val="24"/>
            </w:rPr>
            <w:t xml:space="preserve">         </w:t>
          </w:r>
          <w:r w:rsidRPr="00A15FEE">
            <w:rPr>
              <w:sz w:val="28"/>
              <w:szCs w:val="24"/>
            </w:rPr>
            <w:t xml:space="preserve">Table of </w:t>
          </w:r>
          <w:r w:rsidR="00A15FEE">
            <w:rPr>
              <w:sz w:val="28"/>
              <w:szCs w:val="24"/>
            </w:rPr>
            <w:t>Content</w:t>
          </w:r>
        </w:p>
        <w:p w:rsidR="00594637" w:rsidRPr="00594637" w:rsidRDefault="00594637" w:rsidP="00594637">
          <w:pPr>
            <w:rPr>
              <w:sz w:val="6"/>
              <w:lang w:eastAsia="ja-JP"/>
            </w:rPr>
          </w:pPr>
        </w:p>
        <w:p w:rsidR="00A15FEE" w:rsidRPr="00A15FEE" w:rsidRDefault="00A15FEE" w:rsidP="00A15FEE">
          <w:pPr>
            <w:rPr>
              <w:lang w:eastAsia="ja-JP"/>
            </w:rPr>
          </w:pPr>
        </w:p>
        <w:p w:rsidR="00032477" w:rsidRPr="00A15FEE" w:rsidRDefault="00032477" w:rsidP="00A15FEE">
          <w:pPr>
            <w:pStyle w:val="TOC1"/>
          </w:pPr>
          <w:r w:rsidRPr="00A15FEE">
            <w:fldChar w:fldCharType="begin"/>
          </w:r>
          <w:r w:rsidRPr="00A15FEE">
            <w:instrText xml:space="preserve"> TOC \o "1-3" \h \z \u </w:instrText>
          </w:r>
          <w:r w:rsidRPr="00A15FEE">
            <w:fldChar w:fldCharType="separate"/>
          </w:r>
          <w:hyperlink w:anchor="_Toc155341341" w:history="1">
            <w:r w:rsidRPr="00A15FEE">
              <w:rPr>
                <w:rStyle w:val="Hyperlink"/>
              </w:rPr>
              <w:t>1.0.</w:t>
            </w:r>
            <w:r w:rsidRPr="00A15FEE">
              <w:tab/>
            </w:r>
            <w:r w:rsidRPr="00A15FEE">
              <w:rPr>
                <w:rStyle w:val="Hyperlink"/>
              </w:rPr>
              <w:t>Introduction.</w:t>
            </w:r>
            <w:r w:rsidRPr="00A15FEE">
              <w:rPr>
                <w:webHidden/>
              </w:rPr>
              <w:tab/>
            </w:r>
            <w:r w:rsidRPr="00A15FEE">
              <w:rPr>
                <w:webHidden/>
              </w:rPr>
              <w:fldChar w:fldCharType="begin"/>
            </w:r>
            <w:r w:rsidRPr="00A15FEE">
              <w:rPr>
                <w:webHidden/>
              </w:rPr>
              <w:instrText xml:space="preserve"> PAGEREF _Toc155341341 \h </w:instrText>
            </w:r>
            <w:r w:rsidRPr="00A15FEE">
              <w:rPr>
                <w:webHidden/>
              </w:rPr>
            </w:r>
            <w:r w:rsidRPr="00A15FEE">
              <w:rPr>
                <w:webHidden/>
              </w:rPr>
              <w:fldChar w:fldCharType="separate"/>
            </w:r>
            <w:r w:rsidR="000D58B6">
              <w:rPr>
                <w:webHidden/>
              </w:rPr>
              <w:t>3</w:t>
            </w:r>
            <w:r w:rsidRPr="00A15FEE">
              <w:rPr>
                <w:webHidden/>
              </w:rPr>
              <w:fldChar w:fldCharType="end"/>
            </w:r>
          </w:hyperlink>
        </w:p>
        <w:p w:rsidR="00032477" w:rsidRPr="00A15FEE" w:rsidRDefault="00033E5A" w:rsidP="00032477">
          <w:pPr>
            <w:pStyle w:val="TOC2"/>
            <w:tabs>
              <w:tab w:val="left" w:pos="880"/>
              <w:tab w:val="right" w:leader="dot" w:pos="9017"/>
            </w:tabs>
            <w:spacing w:line="360" w:lineRule="auto"/>
            <w:rPr>
              <w:rFonts w:ascii="Times New Roman" w:hAnsi="Times New Roman" w:cs="Times New Roman"/>
              <w:noProof/>
              <w:sz w:val="24"/>
              <w:szCs w:val="24"/>
            </w:rPr>
          </w:pPr>
          <w:hyperlink w:anchor="_Toc155341342" w:history="1">
            <w:r w:rsidR="00032477" w:rsidRPr="00A15FEE">
              <w:rPr>
                <w:rStyle w:val="Hyperlink"/>
                <w:rFonts w:ascii="Times New Roman" w:hAnsi="Times New Roman" w:cs="Times New Roman"/>
                <w:noProof/>
                <w:sz w:val="24"/>
                <w:szCs w:val="24"/>
              </w:rPr>
              <w:t>1.1.</w:t>
            </w:r>
            <w:r w:rsidR="00032477" w:rsidRPr="00A15FEE">
              <w:rPr>
                <w:rFonts w:ascii="Times New Roman" w:hAnsi="Times New Roman" w:cs="Times New Roman"/>
                <w:noProof/>
                <w:sz w:val="24"/>
                <w:szCs w:val="24"/>
              </w:rPr>
              <w:tab/>
            </w:r>
            <w:r w:rsidR="00032477" w:rsidRPr="00A15FEE">
              <w:rPr>
                <w:rStyle w:val="Hyperlink"/>
                <w:rFonts w:ascii="Times New Roman" w:hAnsi="Times New Roman" w:cs="Times New Roman"/>
                <w:noProof/>
                <w:sz w:val="24"/>
                <w:szCs w:val="24"/>
              </w:rPr>
              <w:t>Environmental Impact Assessment (EIA) in General.</w:t>
            </w:r>
            <w:r w:rsidR="00032477" w:rsidRPr="00A15FEE">
              <w:rPr>
                <w:rFonts w:ascii="Times New Roman" w:hAnsi="Times New Roman" w:cs="Times New Roman"/>
                <w:noProof/>
                <w:webHidden/>
                <w:sz w:val="24"/>
                <w:szCs w:val="24"/>
              </w:rPr>
              <w:tab/>
            </w:r>
            <w:r w:rsidR="00032477" w:rsidRPr="00A15FEE">
              <w:rPr>
                <w:rFonts w:ascii="Times New Roman" w:hAnsi="Times New Roman" w:cs="Times New Roman"/>
                <w:noProof/>
                <w:webHidden/>
                <w:sz w:val="24"/>
                <w:szCs w:val="24"/>
              </w:rPr>
              <w:fldChar w:fldCharType="begin"/>
            </w:r>
            <w:r w:rsidR="00032477" w:rsidRPr="00A15FEE">
              <w:rPr>
                <w:rFonts w:ascii="Times New Roman" w:hAnsi="Times New Roman" w:cs="Times New Roman"/>
                <w:noProof/>
                <w:webHidden/>
                <w:sz w:val="24"/>
                <w:szCs w:val="24"/>
              </w:rPr>
              <w:instrText xml:space="preserve"> PAGEREF _Toc155341342 \h </w:instrText>
            </w:r>
            <w:r w:rsidR="00032477" w:rsidRPr="00A15FEE">
              <w:rPr>
                <w:rFonts w:ascii="Times New Roman" w:hAnsi="Times New Roman" w:cs="Times New Roman"/>
                <w:noProof/>
                <w:webHidden/>
                <w:sz w:val="24"/>
                <w:szCs w:val="24"/>
              </w:rPr>
            </w:r>
            <w:r w:rsidR="00032477" w:rsidRPr="00A15FEE">
              <w:rPr>
                <w:rFonts w:ascii="Times New Roman" w:hAnsi="Times New Roman" w:cs="Times New Roman"/>
                <w:noProof/>
                <w:webHidden/>
                <w:sz w:val="24"/>
                <w:szCs w:val="24"/>
              </w:rPr>
              <w:fldChar w:fldCharType="separate"/>
            </w:r>
            <w:r w:rsidR="000D58B6">
              <w:rPr>
                <w:rFonts w:ascii="Times New Roman" w:hAnsi="Times New Roman" w:cs="Times New Roman"/>
                <w:noProof/>
                <w:webHidden/>
                <w:sz w:val="24"/>
                <w:szCs w:val="24"/>
              </w:rPr>
              <w:t>3</w:t>
            </w:r>
            <w:r w:rsidR="00032477" w:rsidRPr="00A15FEE">
              <w:rPr>
                <w:rFonts w:ascii="Times New Roman" w:hAnsi="Times New Roman" w:cs="Times New Roman"/>
                <w:noProof/>
                <w:webHidden/>
                <w:sz w:val="24"/>
                <w:szCs w:val="24"/>
              </w:rPr>
              <w:fldChar w:fldCharType="end"/>
            </w:r>
          </w:hyperlink>
        </w:p>
        <w:p w:rsidR="00032477" w:rsidRPr="00A15FEE" w:rsidRDefault="00033E5A" w:rsidP="00032477">
          <w:pPr>
            <w:pStyle w:val="TOC2"/>
            <w:tabs>
              <w:tab w:val="left" w:pos="880"/>
              <w:tab w:val="right" w:leader="dot" w:pos="9017"/>
            </w:tabs>
            <w:spacing w:line="360" w:lineRule="auto"/>
            <w:rPr>
              <w:rFonts w:ascii="Times New Roman" w:hAnsi="Times New Roman" w:cs="Times New Roman"/>
              <w:noProof/>
              <w:sz w:val="24"/>
              <w:szCs w:val="24"/>
            </w:rPr>
          </w:pPr>
          <w:hyperlink w:anchor="_Toc155341343" w:history="1">
            <w:r w:rsidR="00032477" w:rsidRPr="00A15FEE">
              <w:rPr>
                <w:rStyle w:val="Hyperlink"/>
                <w:rFonts w:ascii="Times New Roman" w:hAnsi="Times New Roman" w:cs="Times New Roman"/>
                <w:noProof/>
                <w:sz w:val="24"/>
                <w:szCs w:val="24"/>
              </w:rPr>
              <w:t>1.2.</w:t>
            </w:r>
            <w:r w:rsidR="00032477" w:rsidRPr="00A15FEE">
              <w:rPr>
                <w:rFonts w:ascii="Times New Roman" w:hAnsi="Times New Roman" w:cs="Times New Roman"/>
                <w:noProof/>
                <w:sz w:val="24"/>
                <w:szCs w:val="24"/>
              </w:rPr>
              <w:tab/>
            </w:r>
            <w:r w:rsidR="00032477" w:rsidRPr="00A15FEE">
              <w:rPr>
                <w:rStyle w:val="Hyperlink"/>
                <w:rFonts w:ascii="Times New Roman" w:hAnsi="Times New Roman" w:cs="Times New Roman"/>
                <w:noProof/>
                <w:sz w:val="24"/>
                <w:szCs w:val="24"/>
              </w:rPr>
              <w:t>EIA Process and Stages</w:t>
            </w:r>
            <w:r w:rsidR="00032477" w:rsidRPr="00A15FEE">
              <w:rPr>
                <w:rFonts w:ascii="Times New Roman" w:hAnsi="Times New Roman" w:cs="Times New Roman"/>
                <w:noProof/>
                <w:webHidden/>
                <w:sz w:val="24"/>
                <w:szCs w:val="24"/>
              </w:rPr>
              <w:tab/>
            </w:r>
            <w:r w:rsidR="00032477" w:rsidRPr="00A15FEE">
              <w:rPr>
                <w:rFonts w:ascii="Times New Roman" w:hAnsi="Times New Roman" w:cs="Times New Roman"/>
                <w:noProof/>
                <w:webHidden/>
                <w:sz w:val="24"/>
                <w:szCs w:val="24"/>
              </w:rPr>
              <w:fldChar w:fldCharType="begin"/>
            </w:r>
            <w:r w:rsidR="00032477" w:rsidRPr="00A15FEE">
              <w:rPr>
                <w:rFonts w:ascii="Times New Roman" w:hAnsi="Times New Roman" w:cs="Times New Roman"/>
                <w:noProof/>
                <w:webHidden/>
                <w:sz w:val="24"/>
                <w:szCs w:val="24"/>
              </w:rPr>
              <w:instrText xml:space="preserve"> PAGEREF _Toc155341343 \h </w:instrText>
            </w:r>
            <w:r w:rsidR="00032477" w:rsidRPr="00A15FEE">
              <w:rPr>
                <w:rFonts w:ascii="Times New Roman" w:hAnsi="Times New Roman" w:cs="Times New Roman"/>
                <w:noProof/>
                <w:webHidden/>
                <w:sz w:val="24"/>
                <w:szCs w:val="24"/>
              </w:rPr>
            </w:r>
            <w:r w:rsidR="00032477" w:rsidRPr="00A15FEE">
              <w:rPr>
                <w:rFonts w:ascii="Times New Roman" w:hAnsi="Times New Roman" w:cs="Times New Roman"/>
                <w:noProof/>
                <w:webHidden/>
                <w:sz w:val="24"/>
                <w:szCs w:val="24"/>
              </w:rPr>
              <w:fldChar w:fldCharType="separate"/>
            </w:r>
            <w:r w:rsidR="000D58B6">
              <w:rPr>
                <w:rFonts w:ascii="Times New Roman" w:hAnsi="Times New Roman" w:cs="Times New Roman"/>
                <w:noProof/>
                <w:webHidden/>
                <w:sz w:val="24"/>
                <w:szCs w:val="24"/>
              </w:rPr>
              <w:t>4</w:t>
            </w:r>
            <w:r w:rsidR="00032477" w:rsidRPr="00A15FEE">
              <w:rPr>
                <w:rFonts w:ascii="Times New Roman" w:hAnsi="Times New Roman" w:cs="Times New Roman"/>
                <w:noProof/>
                <w:webHidden/>
                <w:sz w:val="24"/>
                <w:szCs w:val="24"/>
              </w:rPr>
              <w:fldChar w:fldCharType="end"/>
            </w:r>
          </w:hyperlink>
        </w:p>
        <w:p w:rsidR="00032477" w:rsidRPr="00A15FEE" w:rsidRDefault="00033E5A" w:rsidP="00A15FEE">
          <w:pPr>
            <w:pStyle w:val="TOC1"/>
          </w:pPr>
          <w:hyperlink w:anchor="_Toc155341344" w:history="1">
            <w:r w:rsidR="00032477" w:rsidRPr="00A15FEE">
              <w:rPr>
                <w:rStyle w:val="Hyperlink"/>
              </w:rPr>
              <w:t>2.0.</w:t>
            </w:r>
            <w:r w:rsidR="00032477" w:rsidRPr="00A15FEE">
              <w:tab/>
            </w:r>
            <w:r w:rsidR="00032477" w:rsidRPr="00A15FEE">
              <w:rPr>
                <w:rStyle w:val="Hyperlink"/>
              </w:rPr>
              <w:t>Case Study</w:t>
            </w:r>
            <w:r w:rsidR="00032477" w:rsidRPr="00A15FEE">
              <w:rPr>
                <w:webHidden/>
              </w:rPr>
              <w:tab/>
            </w:r>
            <w:r w:rsidR="00032477" w:rsidRPr="00A15FEE">
              <w:rPr>
                <w:webHidden/>
              </w:rPr>
              <w:fldChar w:fldCharType="begin"/>
            </w:r>
            <w:r w:rsidR="00032477" w:rsidRPr="00A15FEE">
              <w:rPr>
                <w:webHidden/>
              </w:rPr>
              <w:instrText xml:space="preserve"> PAGEREF _Toc155341344 \h </w:instrText>
            </w:r>
            <w:r w:rsidR="00032477" w:rsidRPr="00A15FEE">
              <w:rPr>
                <w:webHidden/>
              </w:rPr>
            </w:r>
            <w:r w:rsidR="00032477" w:rsidRPr="00A15FEE">
              <w:rPr>
                <w:webHidden/>
              </w:rPr>
              <w:fldChar w:fldCharType="separate"/>
            </w:r>
            <w:r w:rsidR="000D58B6">
              <w:rPr>
                <w:webHidden/>
              </w:rPr>
              <w:t>6</w:t>
            </w:r>
            <w:r w:rsidR="00032477" w:rsidRPr="00A15FEE">
              <w:rPr>
                <w:webHidden/>
              </w:rPr>
              <w:fldChar w:fldCharType="end"/>
            </w:r>
          </w:hyperlink>
        </w:p>
        <w:p w:rsidR="00032477" w:rsidRPr="00A15FEE" w:rsidRDefault="00033E5A" w:rsidP="00032477">
          <w:pPr>
            <w:pStyle w:val="TOC2"/>
            <w:tabs>
              <w:tab w:val="left" w:pos="880"/>
              <w:tab w:val="right" w:leader="dot" w:pos="9017"/>
            </w:tabs>
            <w:spacing w:line="360" w:lineRule="auto"/>
            <w:rPr>
              <w:rFonts w:ascii="Times New Roman" w:hAnsi="Times New Roman" w:cs="Times New Roman"/>
              <w:noProof/>
              <w:sz w:val="24"/>
              <w:szCs w:val="24"/>
            </w:rPr>
          </w:pPr>
          <w:hyperlink w:anchor="_Toc155341345" w:history="1">
            <w:r w:rsidR="00032477" w:rsidRPr="00A15FEE">
              <w:rPr>
                <w:rStyle w:val="Hyperlink"/>
                <w:rFonts w:ascii="Times New Roman" w:hAnsi="Times New Roman" w:cs="Times New Roman"/>
                <w:noProof/>
                <w:sz w:val="24"/>
                <w:szCs w:val="24"/>
              </w:rPr>
              <w:t>2.1.</w:t>
            </w:r>
            <w:r w:rsidR="00032477" w:rsidRPr="00A15FEE">
              <w:rPr>
                <w:rFonts w:ascii="Times New Roman" w:hAnsi="Times New Roman" w:cs="Times New Roman"/>
                <w:noProof/>
                <w:sz w:val="24"/>
                <w:szCs w:val="24"/>
              </w:rPr>
              <w:tab/>
            </w:r>
            <w:r w:rsidR="00032477" w:rsidRPr="00A15FEE">
              <w:rPr>
                <w:rStyle w:val="Hyperlink"/>
                <w:rFonts w:ascii="Times New Roman" w:hAnsi="Times New Roman" w:cs="Times New Roman"/>
                <w:noProof/>
                <w:sz w:val="24"/>
                <w:szCs w:val="24"/>
              </w:rPr>
              <w:t>Overview of the project and the location.</w:t>
            </w:r>
            <w:r w:rsidR="00032477" w:rsidRPr="00A15FEE">
              <w:rPr>
                <w:rFonts w:ascii="Times New Roman" w:hAnsi="Times New Roman" w:cs="Times New Roman"/>
                <w:noProof/>
                <w:webHidden/>
                <w:sz w:val="24"/>
                <w:szCs w:val="24"/>
              </w:rPr>
              <w:tab/>
            </w:r>
            <w:r w:rsidR="00032477" w:rsidRPr="00A15FEE">
              <w:rPr>
                <w:rFonts w:ascii="Times New Roman" w:hAnsi="Times New Roman" w:cs="Times New Roman"/>
                <w:noProof/>
                <w:webHidden/>
                <w:sz w:val="24"/>
                <w:szCs w:val="24"/>
              </w:rPr>
              <w:fldChar w:fldCharType="begin"/>
            </w:r>
            <w:r w:rsidR="00032477" w:rsidRPr="00A15FEE">
              <w:rPr>
                <w:rFonts w:ascii="Times New Roman" w:hAnsi="Times New Roman" w:cs="Times New Roman"/>
                <w:noProof/>
                <w:webHidden/>
                <w:sz w:val="24"/>
                <w:szCs w:val="24"/>
              </w:rPr>
              <w:instrText xml:space="preserve"> PAGEREF _Toc155341345 \h </w:instrText>
            </w:r>
            <w:r w:rsidR="00032477" w:rsidRPr="00A15FEE">
              <w:rPr>
                <w:rFonts w:ascii="Times New Roman" w:hAnsi="Times New Roman" w:cs="Times New Roman"/>
                <w:noProof/>
                <w:webHidden/>
                <w:sz w:val="24"/>
                <w:szCs w:val="24"/>
              </w:rPr>
            </w:r>
            <w:r w:rsidR="00032477" w:rsidRPr="00A15FEE">
              <w:rPr>
                <w:rFonts w:ascii="Times New Roman" w:hAnsi="Times New Roman" w:cs="Times New Roman"/>
                <w:noProof/>
                <w:webHidden/>
                <w:sz w:val="24"/>
                <w:szCs w:val="24"/>
              </w:rPr>
              <w:fldChar w:fldCharType="separate"/>
            </w:r>
            <w:r w:rsidR="000D58B6">
              <w:rPr>
                <w:rFonts w:ascii="Times New Roman" w:hAnsi="Times New Roman" w:cs="Times New Roman"/>
                <w:noProof/>
                <w:webHidden/>
                <w:sz w:val="24"/>
                <w:szCs w:val="24"/>
              </w:rPr>
              <w:t>6</w:t>
            </w:r>
            <w:r w:rsidR="00032477" w:rsidRPr="00A15FEE">
              <w:rPr>
                <w:rFonts w:ascii="Times New Roman" w:hAnsi="Times New Roman" w:cs="Times New Roman"/>
                <w:noProof/>
                <w:webHidden/>
                <w:sz w:val="24"/>
                <w:szCs w:val="24"/>
              </w:rPr>
              <w:fldChar w:fldCharType="end"/>
            </w:r>
          </w:hyperlink>
        </w:p>
        <w:p w:rsidR="00032477" w:rsidRPr="00A15FEE" w:rsidRDefault="00033E5A" w:rsidP="00032477">
          <w:pPr>
            <w:pStyle w:val="TOC2"/>
            <w:tabs>
              <w:tab w:val="left" w:pos="880"/>
              <w:tab w:val="right" w:leader="dot" w:pos="9017"/>
            </w:tabs>
            <w:spacing w:line="360" w:lineRule="auto"/>
            <w:rPr>
              <w:rFonts w:ascii="Times New Roman" w:hAnsi="Times New Roman" w:cs="Times New Roman"/>
              <w:noProof/>
              <w:sz w:val="24"/>
              <w:szCs w:val="24"/>
            </w:rPr>
          </w:pPr>
          <w:hyperlink w:anchor="_Toc155341346" w:history="1">
            <w:r w:rsidR="00032477" w:rsidRPr="00A15FEE">
              <w:rPr>
                <w:rStyle w:val="Hyperlink"/>
                <w:rFonts w:ascii="Times New Roman" w:hAnsi="Times New Roman" w:cs="Times New Roman"/>
                <w:noProof/>
                <w:sz w:val="24"/>
                <w:szCs w:val="24"/>
              </w:rPr>
              <w:t>2.2.</w:t>
            </w:r>
            <w:r w:rsidR="00032477" w:rsidRPr="00A15FEE">
              <w:rPr>
                <w:rFonts w:ascii="Times New Roman" w:hAnsi="Times New Roman" w:cs="Times New Roman"/>
                <w:noProof/>
                <w:sz w:val="24"/>
                <w:szCs w:val="24"/>
              </w:rPr>
              <w:tab/>
            </w:r>
            <w:r w:rsidR="00032477" w:rsidRPr="00A15FEE">
              <w:rPr>
                <w:rStyle w:val="Hyperlink"/>
                <w:rFonts w:ascii="Times New Roman" w:hAnsi="Times New Roman" w:cs="Times New Roman"/>
                <w:noProof/>
                <w:sz w:val="24"/>
                <w:szCs w:val="24"/>
              </w:rPr>
              <w:t>The proposed project</w:t>
            </w:r>
            <w:r w:rsidR="00032477" w:rsidRPr="00A15FEE">
              <w:rPr>
                <w:rFonts w:ascii="Times New Roman" w:hAnsi="Times New Roman" w:cs="Times New Roman"/>
                <w:noProof/>
                <w:webHidden/>
                <w:sz w:val="24"/>
                <w:szCs w:val="24"/>
              </w:rPr>
              <w:tab/>
            </w:r>
            <w:r w:rsidR="00032477" w:rsidRPr="00A15FEE">
              <w:rPr>
                <w:rFonts w:ascii="Times New Roman" w:hAnsi="Times New Roman" w:cs="Times New Roman"/>
                <w:noProof/>
                <w:webHidden/>
                <w:sz w:val="24"/>
                <w:szCs w:val="24"/>
              </w:rPr>
              <w:fldChar w:fldCharType="begin"/>
            </w:r>
            <w:r w:rsidR="00032477" w:rsidRPr="00A15FEE">
              <w:rPr>
                <w:rFonts w:ascii="Times New Roman" w:hAnsi="Times New Roman" w:cs="Times New Roman"/>
                <w:noProof/>
                <w:webHidden/>
                <w:sz w:val="24"/>
                <w:szCs w:val="24"/>
              </w:rPr>
              <w:instrText xml:space="preserve"> PAGEREF _Toc155341346 \h </w:instrText>
            </w:r>
            <w:r w:rsidR="00032477" w:rsidRPr="00A15FEE">
              <w:rPr>
                <w:rFonts w:ascii="Times New Roman" w:hAnsi="Times New Roman" w:cs="Times New Roman"/>
                <w:noProof/>
                <w:webHidden/>
                <w:sz w:val="24"/>
                <w:szCs w:val="24"/>
              </w:rPr>
            </w:r>
            <w:r w:rsidR="00032477" w:rsidRPr="00A15FEE">
              <w:rPr>
                <w:rFonts w:ascii="Times New Roman" w:hAnsi="Times New Roman" w:cs="Times New Roman"/>
                <w:noProof/>
                <w:webHidden/>
                <w:sz w:val="24"/>
                <w:szCs w:val="24"/>
              </w:rPr>
              <w:fldChar w:fldCharType="separate"/>
            </w:r>
            <w:r w:rsidR="000D58B6">
              <w:rPr>
                <w:rFonts w:ascii="Times New Roman" w:hAnsi="Times New Roman" w:cs="Times New Roman"/>
                <w:noProof/>
                <w:webHidden/>
                <w:sz w:val="24"/>
                <w:szCs w:val="24"/>
              </w:rPr>
              <w:t>8</w:t>
            </w:r>
            <w:r w:rsidR="00032477" w:rsidRPr="00A15FEE">
              <w:rPr>
                <w:rFonts w:ascii="Times New Roman" w:hAnsi="Times New Roman" w:cs="Times New Roman"/>
                <w:noProof/>
                <w:webHidden/>
                <w:sz w:val="24"/>
                <w:szCs w:val="24"/>
              </w:rPr>
              <w:fldChar w:fldCharType="end"/>
            </w:r>
          </w:hyperlink>
        </w:p>
        <w:p w:rsidR="00032477" w:rsidRPr="00A15FEE" w:rsidRDefault="00033E5A" w:rsidP="00A15FEE">
          <w:pPr>
            <w:pStyle w:val="TOC1"/>
          </w:pPr>
          <w:hyperlink w:anchor="_Toc155341347" w:history="1">
            <w:r w:rsidR="00032477" w:rsidRPr="00A15FEE">
              <w:rPr>
                <w:rStyle w:val="Hyperlink"/>
              </w:rPr>
              <w:t>3.0.</w:t>
            </w:r>
            <w:r w:rsidR="00032477" w:rsidRPr="00A15FEE">
              <w:tab/>
            </w:r>
            <w:r w:rsidR="00032477" w:rsidRPr="00A15FEE">
              <w:rPr>
                <w:rStyle w:val="Hyperlink"/>
              </w:rPr>
              <w:t>Overview of the Environmental Impact Assessment</w:t>
            </w:r>
            <w:r w:rsidR="00032477" w:rsidRPr="00A15FEE">
              <w:rPr>
                <w:webHidden/>
              </w:rPr>
              <w:tab/>
            </w:r>
            <w:r w:rsidR="00032477" w:rsidRPr="00A15FEE">
              <w:rPr>
                <w:webHidden/>
              </w:rPr>
              <w:fldChar w:fldCharType="begin"/>
            </w:r>
            <w:r w:rsidR="00032477" w:rsidRPr="00A15FEE">
              <w:rPr>
                <w:webHidden/>
              </w:rPr>
              <w:instrText xml:space="preserve"> PAGEREF _Toc155341347 \h </w:instrText>
            </w:r>
            <w:r w:rsidR="00032477" w:rsidRPr="00A15FEE">
              <w:rPr>
                <w:webHidden/>
              </w:rPr>
            </w:r>
            <w:r w:rsidR="00032477" w:rsidRPr="00A15FEE">
              <w:rPr>
                <w:webHidden/>
              </w:rPr>
              <w:fldChar w:fldCharType="separate"/>
            </w:r>
            <w:r w:rsidR="000D58B6">
              <w:rPr>
                <w:webHidden/>
              </w:rPr>
              <w:t>9</w:t>
            </w:r>
            <w:r w:rsidR="00032477" w:rsidRPr="00A15FEE">
              <w:rPr>
                <w:webHidden/>
              </w:rPr>
              <w:fldChar w:fldCharType="end"/>
            </w:r>
          </w:hyperlink>
        </w:p>
        <w:p w:rsidR="00032477" w:rsidRPr="00A15FEE" w:rsidRDefault="00033E5A" w:rsidP="00032477">
          <w:pPr>
            <w:pStyle w:val="TOC2"/>
            <w:tabs>
              <w:tab w:val="left" w:pos="880"/>
              <w:tab w:val="right" w:leader="dot" w:pos="9017"/>
            </w:tabs>
            <w:spacing w:line="360" w:lineRule="auto"/>
            <w:rPr>
              <w:rFonts w:ascii="Times New Roman" w:hAnsi="Times New Roman" w:cs="Times New Roman"/>
              <w:noProof/>
              <w:sz w:val="24"/>
              <w:szCs w:val="24"/>
            </w:rPr>
          </w:pPr>
          <w:hyperlink w:anchor="_Toc155341348" w:history="1">
            <w:r w:rsidR="00032477" w:rsidRPr="00A15FEE">
              <w:rPr>
                <w:rStyle w:val="Hyperlink"/>
                <w:rFonts w:ascii="Times New Roman" w:hAnsi="Times New Roman" w:cs="Times New Roman"/>
                <w:noProof/>
                <w:sz w:val="24"/>
                <w:szCs w:val="24"/>
              </w:rPr>
              <w:t>3.1.</w:t>
            </w:r>
            <w:r w:rsidR="00032477" w:rsidRPr="00A15FEE">
              <w:rPr>
                <w:rFonts w:ascii="Times New Roman" w:hAnsi="Times New Roman" w:cs="Times New Roman"/>
                <w:noProof/>
                <w:sz w:val="24"/>
                <w:szCs w:val="24"/>
              </w:rPr>
              <w:tab/>
            </w:r>
            <w:r w:rsidR="00032477" w:rsidRPr="00A15FEE">
              <w:rPr>
                <w:rStyle w:val="Hyperlink"/>
                <w:rFonts w:ascii="Times New Roman" w:hAnsi="Times New Roman" w:cs="Times New Roman"/>
                <w:noProof/>
                <w:sz w:val="24"/>
                <w:szCs w:val="24"/>
              </w:rPr>
              <w:t>EIA Scoping Summary</w:t>
            </w:r>
            <w:r w:rsidR="00032477" w:rsidRPr="00A15FEE">
              <w:rPr>
                <w:rFonts w:ascii="Times New Roman" w:hAnsi="Times New Roman" w:cs="Times New Roman"/>
                <w:noProof/>
                <w:webHidden/>
                <w:sz w:val="24"/>
                <w:szCs w:val="24"/>
              </w:rPr>
              <w:tab/>
            </w:r>
            <w:r w:rsidR="00032477" w:rsidRPr="00A15FEE">
              <w:rPr>
                <w:rFonts w:ascii="Times New Roman" w:hAnsi="Times New Roman" w:cs="Times New Roman"/>
                <w:noProof/>
                <w:webHidden/>
                <w:sz w:val="24"/>
                <w:szCs w:val="24"/>
              </w:rPr>
              <w:fldChar w:fldCharType="begin"/>
            </w:r>
            <w:r w:rsidR="00032477" w:rsidRPr="00A15FEE">
              <w:rPr>
                <w:rFonts w:ascii="Times New Roman" w:hAnsi="Times New Roman" w:cs="Times New Roman"/>
                <w:noProof/>
                <w:webHidden/>
                <w:sz w:val="24"/>
                <w:szCs w:val="24"/>
              </w:rPr>
              <w:instrText xml:space="preserve"> PAGEREF _Toc155341348 \h </w:instrText>
            </w:r>
            <w:r w:rsidR="00032477" w:rsidRPr="00A15FEE">
              <w:rPr>
                <w:rFonts w:ascii="Times New Roman" w:hAnsi="Times New Roman" w:cs="Times New Roman"/>
                <w:noProof/>
                <w:webHidden/>
                <w:sz w:val="24"/>
                <w:szCs w:val="24"/>
              </w:rPr>
            </w:r>
            <w:r w:rsidR="00032477" w:rsidRPr="00A15FEE">
              <w:rPr>
                <w:rFonts w:ascii="Times New Roman" w:hAnsi="Times New Roman" w:cs="Times New Roman"/>
                <w:noProof/>
                <w:webHidden/>
                <w:sz w:val="24"/>
                <w:szCs w:val="24"/>
              </w:rPr>
              <w:fldChar w:fldCharType="separate"/>
            </w:r>
            <w:r w:rsidR="000D58B6">
              <w:rPr>
                <w:rFonts w:ascii="Times New Roman" w:hAnsi="Times New Roman" w:cs="Times New Roman"/>
                <w:noProof/>
                <w:webHidden/>
                <w:sz w:val="24"/>
                <w:szCs w:val="24"/>
              </w:rPr>
              <w:t>9</w:t>
            </w:r>
            <w:r w:rsidR="00032477" w:rsidRPr="00A15FEE">
              <w:rPr>
                <w:rFonts w:ascii="Times New Roman" w:hAnsi="Times New Roman" w:cs="Times New Roman"/>
                <w:noProof/>
                <w:webHidden/>
                <w:sz w:val="24"/>
                <w:szCs w:val="24"/>
              </w:rPr>
              <w:fldChar w:fldCharType="end"/>
            </w:r>
          </w:hyperlink>
        </w:p>
        <w:p w:rsidR="00032477" w:rsidRPr="00A15FEE" w:rsidRDefault="00033E5A" w:rsidP="00032477">
          <w:pPr>
            <w:pStyle w:val="TOC2"/>
            <w:tabs>
              <w:tab w:val="left" w:pos="880"/>
              <w:tab w:val="right" w:leader="dot" w:pos="9017"/>
            </w:tabs>
            <w:spacing w:line="360" w:lineRule="auto"/>
            <w:rPr>
              <w:rFonts w:ascii="Times New Roman" w:hAnsi="Times New Roman" w:cs="Times New Roman"/>
              <w:noProof/>
              <w:sz w:val="24"/>
              <w:szCs w:val="24"/>
            </w:rPr>
          </w:pPr>
          <w:hyperlink w:anchor="_Toc155341349" w:history="1">
            <w:r w:rsidR="00032477" w:rsidRPr="00A15FEE">
              <w:rPr>
                <w:rStyle w:val="Hyperlink"/>
                <w:rFonts w:ascii="Times New Roman" w:hAnsi="Times New Roman" w:cs="Times New Roman"/>
                <w:noProof/>
                <w:sz w:val="24"/>
                <w:szCs w:val="24"/>
              </w:rPr>
              <w:t>3.2.</w:t>
            </w:r>
            <w:r w:rsidR="00032477" w:rsidRPr="00A15FEE">
              <w:rPr>
                <w:rFonts w:ascii="Times New Roman" w:hAnsi="Times New Roman" w:cs="Times New Roman"/>
                <w:noProof/>
                <w:sz w:val="24"/>
                <w:szCs w:val="24"/>
              </w:rPr>
              <w:tab/>
            </w:r>
            <w:r w:rsidR="00032477" w:rsidRPr="00A15FEE">
              <w:rPr>
                <w:rStyle w:val="Hyperlink"/>
                <w:rFonts w:ascii="Times New Roman" w:hAnsi="Times New Roman" w:cs="Times New Roman"/>
                <w:noProof/>
                <w:sz w:val="24"/>
                <w:szCs w:val="24"/>
              </w:rPr>
              <w:t>Impact Assessment Methodology</w:t>
            </w:r>
            <w:r w:rsidR="00032477" w:rsidRPr="00A15FEE">
              <w:rPr>
                <w:rFonts w:ascii="Times New Roman" w:hAnsi="Times New Roman" w:cs="Times New Roman"/>
                <w:noProof/>
                <w:webHidden/>
                <w:sz w:val="24"/>
                <w:szCs w:val="24"/>
              </w:rPr>
              <w:tab/>
            </w:r>
            <w:r w:rsidR="00032477" w:rsidRPr="00A15FEE">
              <w:rPr>
                <w:rFonts w:ascii="Times New Roman" w:hAnsi="Times New Roman" w:cs="Times New Roman"/>
                <w:noProof/>
                <w:webHidden/>
                <w:sz w:val="24"/>
                <w:szCs w:val="24"/>
              </w:rPr>
              <w:fldChar w:fldCharType="begin"/>
            </w:r>
            <w:r w:rsidR="00032477" w:rsidRPr="00A15FEE">
              <w:rPr>
                <w:rFonts w:ascii="Times New Roman" w:hAnsi="Times New Roman" w:cs="Times New Roman"/>
                <w:noProof/>
                <w:webHidden/>
                <w:sz w:val="24"/>
                <w:szCs w:val="24"/>
              </w:rPr>
              <w:instrText xml:space="preserve"> PAGEREF _Toc155341349 \h </w:instrText>
            </w:r>
            <w:r w:rsidR="00032477" w:rsidRPr="00A15FEE">
              <w:rPr>
                <w:rFonts w:ascii="Times New Roman" w:hAnsi="Times New Roman" w:cs="Times New Roman"/>
                <w:noProof/>
                <w:webHidden/>
                <w:sz w:val="24"/>
                <w:szCs w:val="24"/>
              </w:rPr>
            </w:r>
            <w:r w:rsidR="00032477" w:rsidRPr="00A15FEE">
              <w:rPr>
                <w:rFonts w:ascii="Times New Roman" w:hAnsi="Times New Roman" w:cs="Times New Roman"/>
                <w:noProof/>
                <w:webHidden/>
                <w:sz w:val="24"/>
                <w:szCs w:val="24"/>
              </w:rPr>
              <w:fldChar w:fldCharType="separate"/>
            </w:r>
            <w:r w:rsidR="000D58B6">
              <w:rPr>
                <w:rFonts w:ascii="Times New Roman" w:hAnsi="Times New Roman" w:cs="Times New Roman"/>
                <w:noProof/>
                <w:webHidden/>
                <w:sz w:val="24"/>
                <w:szCs w:val="24"/>
              </w:rPr>
              <w:t>11</w:t>
            </w:r>
            <w:r w:rsidR="00032477" w:rsidRPr="00A15FEE">
              <w:rPr>
                <w:rFonts w:ascii="Times New Roman" w:hAnsi="Times New Roman" w:cs="Times New Roman"/>
                <w:noProof/>
                <w:webHidden/>
                <w:sz w:val="24"/>
                <w:szCs w:val="24"/>
              </w:rPr>
              <w:fldChar w:fldCharType="end"/>
            </w:r>
          </w:hyperlink>
        </w:p>
        <w:p w:rsidR="00032477" w:rsidRPr="00A15FEE" w:rsidRDefault="00033E5A" w:rsidP="00032477">
          <w:pPr>
            <w:pStyle w:val="TOC3"/>
            <w:tabs>
              <w:tab w:val="left" w:pos="1320"/>
              <w:tab w:val="right" w:leader="dot" w:pos="9017"/>
            </w:tabs>
            <w:spacing w:line="360" w:lineRule="auto"/>
            <w:rPr>
              <w:rFonts w:ascii="Times New Roman" w:hAnsi="Times New Roman" w:cs="Times New Roman"/>
              <w:noProof/>
              <w:sz w:val="24"/>
              <w:szCs w:val="24"/>
            </w:rPr>
          </w:pPr>
          <w:hyperlink w:anchor="_Toc155341350" w:history="1">
            <w:r w:rsidR="00032477" w:rsidRPr="00A15FEE">
              <w:rPr>
                <w:rStyle w:val="Hyperlink"/>
                <w:rFonts w:ascii="Times New Roman" w:hAnsi="Times New Roman" w:cs="Times New Roman"/>
                <w:noProof/>
                <w:sz w:val="24"/>
                <w:szCs w:val="24"/>
              </w:rPr>
              <w:t>3.2.1.</w:t>
            </w:r>
            <w:r w:rsidR="00032477" w:rsidRPr="00A15FEE">
              <w:rPr>
                <w:rFonts w:ascii="Times New Roman" w:hAnsi="Times New Roman" w:cs="Times New Roman"/>
                <w:noProof/>
                <w:sz w:val="24"/>
                <w:szCs w:val="24"/>
              </w:rPr>
              <w:tab/>
            </w:r>
            <w:r w:rsidR="00032477" w:rsidRPr="00A15FEE">
              <w:rPr>
                <w:rStyle w:val="Hyperlink"/>
                <w:rFonts w:ascii="Times New Roman" w:hAnsi="Times New Roman" w:cs="Times New Roman"/>
                <w:noProof/>
                <w:sz w:val="24"/>
                <w:szCs w:val="24"/>
              </w:rPr>
              <w:t>Landscape and Visual Impact Assessment (LVIA)</w:t>
            </w:r>
            <w:r w:rsidR="00032477" w:rsidRPr="00A15FEE">
              <w:rPr>
                <w:rFonts w:ascii="Times New Roman" w:hAnsi="Times New Roman" w:cs="Times New Roman"/>
                <w:noProof/>
                <w:webHidden/>
                <w:sz w:val="24"/>
                <w:szCs w:val="24"/>
              </w:rPr>
              <w:tab/>
            </w:r>
            <w:r w:rsidR="00032477" w:rsidRPr="00A15FEE">
              <w:rPr>
                <w:rFonts w:ascii="Times New Roman" w:hAnsi="Times New Roman" w:cs="Times New Roman"/>
                <w:noProof/>
                <w:webHidden/>
                <w:sz w:val="24"/>
                <w:szCs w:val="24"/>
              </w:rPr>
              <w:fldChar w:fldCharType="begin"/>
            </w:r>
            <w:r w:rsidR="00032477" w:rsidRPr="00A15FEE">
              <w:rPr>
                <w:rFonts w:ascii="Times New Roman" w:hAnsi="Times New Roman" w:cs="Times New Roman"/>
                <w:noProof/>
                <w:webHidden/>
                <w:sz w:val="24"/>
                <w:szCs w:val="24"/>
              </w:rPr>
              <w:instrText xml:space="preserve"> PAGEREF _Toc155341350 \h </w:instrText>
            </w:r>
            <w:r w:rsidR="00032477" w:rsidRPr="00A15FEE">
              <w:rPr>
                <w:rFonts w:ascii="Times New Roman" w:hAnsi="Times New Roman" w:cs="Times New Roman"/>
                <w:noProof/>
                <w:webHidden/>
                <w:sz w:val="24"/>
                <w:szCs w:val="24"/>
              </w:rPr>
            </w:r>
            <w:r w:rsidR="00032477" w:rsidRPr="00A15FEE">
              <w:rPr>
                <w:rFonts w:ascii="Times New Roman" w:hAnsi="Times New Roman" w:cs="Times New Roman"/>
                <w:noProof/>
                <w:webHidden/>
                <w:sz w:val="24"/>
                <w:szCs w:val="24"/>
              </w:rPr>
              <w:fldChar w:fldCharType="separate"/>
            </w:r>
            <w:r w:rsidR="000D58B6">
              <w:rPr>
                <w:rFonts w:ascii="Times New Roman" w:hAnsi="Times New Roman" w:cs="Times New Roman"/>
                <w:noProof/>
                <w:webHidden/>
                <w:sz w:val="24"/>
                <w:szCs w:val="24"/>
              </w:rPr>
              <w:t>11</w:t>
            </w:r>
            <w:r w:rsidR="00032477" w:rsidRPr="00A15FEE">
              <w:rPr>
                <w:rFonts w:ascii="Times New Roman" w:hAnsi="Times New Roman" w:cs="Times New Roman"/>
                <w:noProof/>
                <w:webHidden/>
                <w:sz w:val="24"/>
                <w:szCs w:val="24"/>
              </w:rPr>
              <w:fldChar w:fldCharType="end"/>
            </w:r>
          </w:hyperlink>
        </w:p>
        <w:p w:rsidR="00032477" w:rsidRPr="00A15FEE" w:rsidRDefault="00033E5A" w:rsidP="00032477">
          <w:pPr>
            <w:pStyle w:val="TOC3"/>
            <w:tabs>
              <w:tab w:val="left" w:pos="1320"/>
              <w:tab w:val="right" w:leader="dot" w:pos="9017"/>
            </w:tabs>
            <w:spacing w:line="360" w:lineRule="auto"/>
            <w:rPr>
              <w:rFonts w:ascii="Times New Roman" w:hAnsi="Times New Roman" w:cs="Times New Roman"/>
              <w:noProof/>
              <w:sz w:val="24"/>
              <w:szCs w:val="24"/>
            </w:rPr>
          </w:pPr>
          <w:hyperlink w:anchor="_Toc155341351" w:history="1">
            <w:r w:rsidR="00032477" w:rsidRPr="00A15FEE">
              <w:rPr>
                <w:rStyle w:val="Hyperlink"/>
                <w:rFonts w:ascii="Times New Roman" w:hAnsi="Times New Roman" w:cs="Times New Roman"/>
                <w:noProof/>
                <w:sz w:val="24"/>
                <w:szCs w:val="24"/>
              </w:rPr>
              <w:t>3.2.2.</w:t>
            </w:r>
            <w:r w:rsidR="00032477" w:rsidRPr="00A15FEE">
              <w:rPr>
                <w:rFonts w:ascii="Times New Roman" w:hAnsi="Times New Roman" w:cs="Times New Roman"/>
                <w:noProof/>
                <w:sz w:val="24"/>
                <w:szCs w:val="24"/>
              </w:rPr>
              <w:tab/>
            </w:r>
            <w:r w:rsidR="00032477" w:rsidRPr="00A15FEE">
              <w:rPr>
                <w:rStyle w:val="Hyperlink"/>
                <w:rFonts w:ascii="Times New Roman" w:hAnsi="Times New Roman" w:cs="Times New Roman"/>
                <w:noProof/>
                <w:sz w:val="24"/>
                <w:szCs w:val="24"/>
              </w:rPr>
              <w:t>Biodiversity Assessment</w:t>
            </w:r>
            <w:r w:rsidR="00032477" w:rsidRPr="00A15FEE">
              <w:rPr>
                <w:rFonts w:ascii="Times New Roman" w:hAnsi="Times New Roman" w:cs="Times New Roman"/>
                <w:noProof/>
                <w:webHidden/>
                <w:sz w:val="24"/>
                <w:szCs w:val="24"/>
              </w:rPr>
              <w:tab/>
            </w:r>
            <w:r w:rsidR="00032477" w:rsidRPr="00A15FEE">
              <w:rPr>
                <w:rFonts w:ascii="Times New Roman" w:hAnsi="Times New Roman" w:cs="Times New Roman"/>
                <w:noProof/>
                <w:webHidden/>
                <w:sz w:val="24"/>
                <w:szCs w:val="24"/>
              </w:rPr>
              <w:fldChar w:fldCharType="begin"/>
            </w:r>
            <w:r w:rsidR="00032477" w:rsidRPr="00A15FEE">
              <w:rPr>
                <w:rFonts w:ascii="Times New Roman" w:hAnsi="Times New Roman" w:cs="Times New Roman"/>
                <w:noProof/>
                <w:webHidden/>
                <w:sz w:val="24"/>
                <w:szCs w:val="24"/>
              </w:rPr>
              <w:instrText xml:space="preserve"> PAGEREF _Toc155341351 \h </w:instrText>
            </w:r>
            <w:r w:rsidR="00032477" w:rsidRPr="00A15FEE">
              <w:rPr>
                <w:rFonts w:ascii="Times New Roman" w:hAnsi="Times New Roman" w:cs="Times New Roman"/>
                <w:noProof/>
                <w:webHidden/>
                <w:sz w:val="24"/>
                <w:szCs w:val="24"/>
              </w:rPr>
            </w:r>
            <w:r w:rsidR="00032477" w:rsidRPr="00A15FEE">
              <w:rPr>
                <w:rFonts w:ascii="Times New Roman" w:hAnsi="Times New Roman" w:cs="Times New Roman"/>
                <w:noProof/>
                <w:webHidden/>
                <w:sz w:val="24"/>
                <w:szCs w:val="24"/>
              </w:rPr>
              <w:fldChar w:fldCharType="separate"/>
            </w:r>
            <w:r w:rsidR="000D58B6">
              <w:rPr>
                <w:rFonts w:ascii="Times New Roman" w:hAnsi="Times New Roman" w:cs="Times New Roman"/>
                <w:noProof/>
                <w:webHidden/>
                <w:sz w:val="24"/>
                <w:szCs w:val="24"/>
              </w:rPr>
              <w:t>12</w:t>
            </w:r>
            <w:r w:rsidR="00032477" w:rsidRPr="00A15FEE">
              <w:rPr>
                <w:rFonts w:ascii="Times New Roman" w:hAnsi="Times New Roman" w:cs="Times New Roman"/>
                <w:noProof/>
                <w:webHidden/>
                <w:sz w:val="24"/>
                <w:szCs w:val="24"/>
              </w:rPr>
              <w:fldChar w:fldCharType="end"/>
            </w:r>
          </w:hyperlink>
        </w:p>
        <w:p w:rsidR="00032477" w:rsidRPr="00A15FEE" w:rsidRDefault="00033E5A" w:rsidP="00032477">
          <w:pPr>
            <w:pStyle w:val="TOC3"/>
            <w:tabs>
              <w:tab w:val="left" w:pos="1320"/>
              <w:tab w:val="right" w:leader="dot" w:pos="9017"/>
            </w:tabs>
            <w:spacing w:line="360" w:lineRule="auto"/>
            <w:rPr>
              <w:rFonts w:ascii="Times New Roman" w:hAnsi="Times New Roman" w:cs="Times New Roman"/>
              <w:noProof/>
              <w:sz w:val="24"/>
              <w:szCs w:val="24"/>
            </w:rPr>
          </w:pPr>
          <w:hyperlink w:anchor="_Toc155341352" w:history="1">
            <w:r w:rsidR="00032477" w:rsidRPr="00A15FEE">
              <w:rPr>
                <w:rStyle w:val="Hyperlink"/>
                <w:rFonts w:ascii="Times New Roman" w:hAnsi="Times New Roman" w:cs="Times New Roman"/>
                <w:noProof/>
                <w:sz w:val="24"/>
                <w:szCs w:val="24"/>
              </w:rPr>
              <w:t>3.2.3.</w:t>
            </w:r>
            <w:r w:rsidR="00032477" w:rsidRPr="00A15FEE">
              <w:rPr>
                <w:rFonts w:ascii="Times New Roman" w:hAnsi="Times New Roman" w:cs="Times New Roman"/>
                <w:noProof/>
                <w:sz w:val="24"/>
                <w:szCs w:val="24"/>
              </w:rPr>
              <w:tab/>
            </w:r>
            <w:r w:rsidR="00032477" w:rsidRPr="00A15FEE">
              <w:rPr>
                <w:rStyle w:val="Hyperlink"/>
                <w:rFonts w:ascii="Times New Roman" w:hAnsi="Times New Roman" w:cs="Times New Roman"/>
                <w:noProof/>
                <w:sz w:val="24"/>
                <w:szCs w:val="24"/>
              </w:rPr>
              <w:t>Cultural Heritage Assessment</w:t>
            </w:r>
            <w:r w:rsidR="00032477" w:rsidRPr="00A15FEE">
              <w:rPr>
                <w:rFonts w:ascii="Times New Roman" w:hAnsi="Times New Roman" w:cs="Times New Roman"/>
                <w:noProof/>
                <w:webHidden/>
                <w:sz w:val="24"/>
                <w:szCs w:val="24"/>
              </w:rPr>
              <w:tab/>
            </w:r>
            <w:r w:rsidR="00032477" w:rsidRPr="00A15FEE">
              <w:rPr>
                <w:rFonts w:ascii="Times New Roman" w:hAnsi="Times New Roman" w:cs="Times New Roman"/>
                <w:noProof/>
                <w:webHidden/>
                <w:sz w:val="24"/>
                <w:szCs w:val="24"/>
              </w:rPr>
              <w:fldChar w:fldCharType="begin"/>
            </w:r>
            <w:r w:rsidR="00032477" w:rsidRPr="00A15FEE">
              <w:rPr>
                <w:rFonts w:ascii="Times New Roman" w:hAnsi="Times New Roman" w:cs="Times New Roman"/>
                <w:noProof/>
                <w:webHidden/>
                <w:sz w:val="24"/>
                <w:szCs w:val="24"/>
              </w:rPr>
              <w:instrText xml:space="preserve"> PAGEREF _Toc155341352 \h </w:instrText>
            </w:r>
            <w:r w:rsidR="00032477" w:rsidRPr="00A15FEE">
              <w:rPr>
                <w:rFonts w:ascii="Times New Roman" w:hAnsi="Times New Roman" w:cs="Times New Roman"/>
                <w:noProof/>
                <w:webHidden/>
                <w:sz w:val="24"/>
                <w:szCs w:val="24"/>
              </w:rPr>
            </w:r>
            <w:r w:rsidR="00032477" w:rsidRPr="00A15FEE">
              <w:rPr>
                <w:rFonts w:ascii="Times New Roman" w:hAnsi="Times New Roman" w:cs="Times New Roman"/>
                <w:noProof/>
                <w:webHidden/>
                <w:sz w:val="24"/>
                <w:szCs w:val="24"/>
              </w:rPr>
              <w:fldChar w:fldCharType="separate"/>
            </w:r>
            <w:r w:rsidR="000D58B6">
              <w:rPr>
                <w:rFonts w:ascii="Times New Roman" w:hAnsi="Times New Roman" w:cs="Times New Roman"/>
                <w:noProof/>
                <w:webHidden/>
                <w:sz w:val="24"/>
                <w:szCs w:val="24"/>
              </w:rPr>
              <w:t>13</w:t>
            </w:r>
            <w:r w:rsidR="00032477" w:rsidRPr="00A15FEE">
              <w:rPr>
                <w:rFonts w:ascii="Times New Roman" w:hAnsi="Times New Roman" w:cs="Times New Roman"/>
                <w:noProof/>
                <w:webHidden/>
                <w:sz w:val="24"/>
                <w:szCs w:val="24"/>
              </w:rPr>
              <w:fldChar w:fldCharType="end"/>
            </w:r>
          </w:hyperlink>
        </w:p>
        <w:p w:rsidR="00032477" w:rsidRPr="00A15FEE" w:rsidRDefault="00033E5A" w:rsidP="00032477">
          <w:pPr>
            <w:pStyle w:val="TOC3"/>
            <w:tabs>
              <w:tab w:val="left" w:pos="1320"/>
              <w:tab w:val="right" w:leader="dot" w:pos="9017"/>
            </w:tabs>
            <w:spacing w:line="360" w:lineRule="auto"/>
            <w:rPr>
              <w:rFonts w:ascii="Times New Roman" w:hAnsi="Times New Roman" w:cs="Times New Roman"/>
              <w:noProof/>
              <w:sz w:val="24"/>
              <w:szCs w:val="24"/>
            </w:rPr>
          </w:pPr>
          <w:hyperlink w:anchor="_Toc155341353" w:history="1">
            <w:r w:rsidR="00032477" w:rsidRPr="00A15FEE">
              <w:rPr>
                <w:rStyle w:val="Hyperlink"/>
                <w:rFonts w:ascii="Times New Roman" w:hAnsi="Times New Roman" w:cs="Times New Roman"/>
                <w:noProof/>
                <w:sz w:val="24"/>
                <w:szCs w:val="24"/>
              </w:rPr>
              <w:t>3.2.4.</w:t>
            </w:r>
            <w:r w:rsidR="00032477" w:rsidRPr="00A15FEE">
              <w:rPr>
                <w:rFonts w:ascii="Times New Roman" w:hAnsi="Times New Roman" w:cs="Times New Roman"/>
                <w:noProof/>
                <w:sz w:val="24"/>
                <w:szCs w:val="24"/>
              </w:rPr>
              <w:tab/>
            </w:r>
            <w:r w:rsidR="00032477" w:rsidRPr="00A15FEE">
              <w:rPr>
                <w:rStyle w:val="Hyperlink"/>
                <w:rFonts w:ascii="Times New Roman" w:hAnsi="Times New Roman" w:cs="Times New Roman"/>
                <w:noProof/>
                <w:sz w:val="24"/>
                <w:szCs w:val="24"/>
              </w:rPr>
              <w:t>Hydrology and Flood Risk Assessment</w:t>
            </w:r>
            <w:r w:rsidR="00032477" w:rsidRPr="00A15FEE">
              <w:rPr>
                <w:rFonts w:ascii="Times New Roman" w:hAnsi="Times New Roman" w:cs="Times New Roman"/>
                <w:noProof/>
                <w:webHidden/>
                <w:sz w:val="24"/>
                <w:szCs w:val="24"/>
              </w:rPr>
              <w:tab/>
            </w:r>
            <w:r w:rsidR="00032477" w:rsidRPr="00A15FEE">
              <w:rPr>
                <w:rFonts w:ascii="Times New Roman" w:hAnsi="Times New Roman" w:cs="Times New Roman"/>
                <w:noProof/>
                <w:webHidden/>
                <w:sz w:val="24"/>
                <w:szCs w:val="24"/>
              </w:rPr>
              <w:fldChar w:fldCharType="begin"/>
            </w:r>
            <w:r w:rsidR="00032477" w:rsidRPr="00A15FEE">
              <w:rPr>
                <w:rFonts w:ascii="Times New Roman" w:hAnsi="Times New Roman" w:cs="Times New Roman"/>
                <w:noProof/>
                <w:webHidden/>
                <w:sz w:val="24"/>
                <w:szCs w:val="24"/>
              </w:rPr>
              <w:instrText xml:space="preserve"> PAGEREF _Toc155341353 \h </w:instrText>
            </w:r>
            <w:r w:rsidR="00032477" w:rsidRPr="00A15FEE">
              <w:rPr>
                <w:rFonts w:ascii="Times New Roman" w:hAnsi="Times New Roman" w:cs="Times New Roman"/>
                <w:noProof/>
                <w:webHidden/>
                <w:sz w:val="24"/>
                <w:szCs w:val="24"/>
              </w:rPr>
            </w:r>
            <w:r w:rsidR="00032477" w:rsidRPr="00A15FEE">
              <w:rPr>
                <w:rFonts w:ascii="Times New Roman" w:hAnsi="Times New Roman" w:cs="Times New Roman"/>
                <w:noProof/>
                <w:webHidden/>
                <w:sz w:val="24"/>
                <w:szCs w:val="24"/>
              </w:rPr>
              <w:fldChar w:fldCharType="separate"/>
            </w:r>
            <w:r w:rsidR="000D58B6">
              <w:rPr>
                <w:rFonts w:ascii="Times New Roman" w:hAnsi="Times New Roman" w:cs="Times New Roman"/>
                <w:noProof/>
                <w:webHidden/>
                <w:sz w:val="24"/>
                <w:szCs w:val="24"/>
              </w:rPr>
              <w:t>14</w:t>
            </w:r>
            <w:r w:rsidR="00032477" w:rsidRPr="00A15FEE">
              <w:rPr>
                <w:rFonts w:ascii="Times New Roman" w:hAnsi="Times New Roman" w:cs="Times New Roman"/>
                <w:noProof/>
                <w:webHidden/>
                <w:sz w:val="24"/>
                <w:szCs w:val="24"/>
              </w:rPr>
              <w:fldChar w:fldCharType="end"/>
            </w:r>
          </w:hyperlink>
        </w:p>
        <w:p w:rsidR="00032477" w:rsidRPr="00A15FEE" w:rsidRDefault="00033E5A" w:rsidP="00032477">
          <w:pPr>
            <w:pStyle w:val="TOC2"/>
            <w:tabs>
              <w:tab w:val="left" w:pos="880"/>
              <w:tab w:val="right" w:leader="dot" w:pos="9017"/>
            </w:tabs>
            <w:spacing w:line="360" w:lineRule="auto"/>
            <w:rPr>
              <w:rFonts w:ascii="Times New Roman" w:hAnsi="Times New Roman" w:cs="Times New Roman"/>
              <w:noProof/>
              <w:sz w:val="24"/>
              <w:szCs w:val="24"/>
            </w:rPr>
          </w:pPr>
          <w:hyperlink w:anchor="_Toc155341354" w:history="1">
            <w:r w:rsidR="00032477" w:rsidRPr="00A15FEE">
              <w:rPr>
                <w:rStyle w:val="Hyperlink"/>
                <w:rFonts w:ascii="Times New Roman" w:hAnsi="Times New Roman" w:cs="Times New Roman"/>
                <w:noProof/>
                <w:sz w:val="24"/>
                <w:szCs w:val="24"/>
              </w:rPr>
              <w:t>3.3.</w:t>
            </w:r>
            <w:r w:rsidR="00032477" w:rsidRPr="00A15FEE">
              <w:rPr>
                <w:rFonts w:ascii="Times New Roman" w:hAnsi="Times New Roman" w:cs="Times New Roman"/>
                <w:noProof/>
                <w:sz w:val="24"/>
                <w:szCs w:val="24"/>
              </w:rPr>
              <w:tab/>
            </w:r>
            <w:r w:rsidR="00032477" w:rsidRPr="00A15FEE">
              <w:rPr>
                <w:rStyle w:val="Hyperlink"/>
                <w:rFonts w:ascii="Times New Roman" w:hAnsi="Times New Roman" w:cs="Times New Roman"/>
                <w:noProof/>
                <w:sz w:val="24"/>
                <w:szCs w:val="24"/>
              </w:rPr>
              <w:t>Impact Mitigation Measures</w:t>
            </w:r>
            <w:r w:rsidR="00032477" w:rsidRPr="00A15FEE">
              <w:rPr>
                <w:rFonts w:ascii="Times New Roman" w:hAnsi="Times New Roman" w:cs="Times New Roman"/>
                <w:noProof/>
                <w:webHidden/>
                <w:sz w:val="24"/>
                <w:szCs w:val="24"/>
              </w:rPr>
              <w:tab/>
            </w:r>
            <w:r w:rsidR="00032477" w:rsidRPr="00A15FEE">
              <w:rPr>
                <w:rFonts w:ascii="Times New Roman" w:hAnsi="Times New Roman" w:cs="Times New Roman"/>
                <w:noProof/>
                <w:webHidden/>
                <w:sz w:val="24"/>
                <w:szCs w:val="24"/>
              </w:rPr>
              <w:fldChar w:fldCharType="begin"/>
            </w:r>
            <w:r w:rsidR="00032477" w:rsidRPr="00A15FEE">
              <w:rPr>
                <w:rFonts w:ascii="Times New Roman" w:hAnsi="Times New Roman" w:cs="Times New Roman"/>
                <w:noProof/>
                <w:webHidden/>
                <w:sz w:val="24"/>
                <w:szCs w:val="24"/>
              </w:rPr>
              <w:instrText xml:space="preserve"> PAGEREF _Toc155341354 \h </w:instrText>
            </w:r>
            <w:r w:rsidR="00032477" w:rsidRPr="00A15FEE">
              <w:rPr>
                <w:rFonts w:ascii="Times New Roman" w:hAnsi="Times New Roman" w:cs="Times New Roman"/>
                <w:noProof/>
                <w:webHidden/>
                <w:sz w:val="24"/>
                <w:szCs w:val="24"/>
              </w:rPr>
            </w:r>
            <w:r w:rsidR="00032477" w:rsidRPr="00A15FEE">
              <w:rPr>
                <w:rFonts w:ascii="Times New Roman" w:hAnsi="Times New Roman" w:cs="Times New Roman"/>
                <w:noProof/>
                <w:webHidden/>
                <w:sz w:val="24"/>
                <w:szCs w:val="24"/>
              </w:rPr>
              <w:fldChar w:fldCharType="separate"/>
            </w:r>
            <w:r w:rsidR="000D58B6">
              <w:rPr>
                <w:rFonts w:ascii="Times New Roman" w:hAnsi="Times New Roman" w:cs="Times New Roman"/>
                <w:noProof/>
                <w:webHidden/>
                <w:sz w:val="24"/>
                <w:szCs w:val="24"/>
              </w:rPr>
              <w:t>14</w:t>
            </w:r>
            <w:r w:rsidR="00032477" w:rsidRPr="00A15FEE">
              <w:rPr>
                <w:rFonts w:ascii="Times New Roman" w:hAnsi="Times New Roman" w:cs="Times New Roman"/>
                <w:noProof/>
                <w:webHidden/>
                <w:sz w:val="24"/>
                <w:szCs w:val="24"/>
              </w:rPr>
              <w:fldChar w:fldCharType="end"/>
            </w:r>
          </w:hyperlink>
        </w:p>
        <w:p w:rsidR="00032477" w:rsidRPr="00A15FEE" w:rsidRDefault="00033E5A" w:rsidP="00032477">
          <w:pPr>
            <w:pStyle w:val="TOC2"/>
            <w:tabs>
              <w:tab w:val="left" w:pos="880"/>
              <w:tab w:val="right" w:leader="dot" w:pos="9017"/>
            </w:tabs>
            <w:spacing w:line="360" w:lineRule="auto"/>
            <w:rPr>
              <w:rFonts w:ascii="Times New Roman" w:hAnsi="Times New Roman" w:cs="Times New Roman"/>
              <w:noProof/>
              <w:sz w:val="24"/>
              <w:szCs w:val="24"/>
            </w:rPr>
          </w:pPr>
          <w:hyperlink w:anchor="_Toc155341355" w:history="1">
            <w:r w:rsidR="00032477" w:rsidRPr="00A15FEE">
              <w:rPr>
                <w:rStyle w:val="Hyperlink"/>
                <w:rFonts w:ascii="Times New Roman" w:hAnsi="Times New Roman" w:cs="Times New Roman"/>
                <w:noProof/>
                <w:sz w:val="24"/>
                <w:szCs w:val="24"/>
              </w:rPr>
              <w:t>3.4.</w:t>
            </w:r>
            <w:r w:rsidR="00032477" w:rsidRPr="00A15FEE">
              <w:rPr>
                <w:rFonts w:ascii="Times New Roman" w:hAnsi="Times New Roman" w:cs="Times New Roman"/>
                <w:noProof/>
                <w:sz w:val="24"/>
                <w:szCs w:val="24"/>
              </w:rPr>
              <w:tab/>
            </w:r>
            <w:r w:rsidR="00032477" w:rsidRPr="00A15FEE">
              <w:rPr>
                <w:rStyle w:val="Hyperlink"/>
                <w:rFonts w:ascii="Times New Roman" w:hAnsi="Times New Roman" w:cs="Times New Roman"/>
                <w:noProof/>
                <w:sz w:val="24"/>
                <w:szCs w:val="24"/>
              </w:rPr>
              <w:t>Public Consultation</w:t>
            </w:r>
            <w:r w:rsidR="00032477" w:rsidRPr="00A15FEE">
              <w:rPr>
                <w:rFonts w:ascii="Times New Roman" w:hAnsi="Times New Roman" w:cs="Times New Roman"/>
                <w:noProof/>
                <w:webHidden/>
                <w:sz w:val="24"/>
                <w:szCs w:val="24"/>
              </w:rPr>
              <w:tab/>
            </w:r>
            <w:r w:rsidR="00032477" w:rsidRPr="00A15FEE">
              <w:rPr>
                <w:rFonts w:ascii="Times New Roman" w:hAnsi="Times New Roman" w:cs="Times New Roman"/>
                <w:noProof/>
                <w:webHidden/>
                <w:sz w:val="24"/>
                <w:szCs w:val="24"/>
              </w:rPr>
              <w:fldChar w:fldCharType="begin"/>
            </w:r>
            <w:r w:rsidR="00032477" w:rsidRPr="00A15FEE">
              <w:rPr>
                <w:rFonts w:ascii="Times New Roman" w:hAnsi="Times New Roman" w:cs="Times New Roman"/>
                <w:noProof/>
                <w:webHidden/>
                <w:sz w:val="24"/>
                <w:szCs w:val="24"/>
              </w:rPr>
              <w:instrText xml:space="preserve"> PAGEREF _Toc155341355 \h </w:instrText>
            </w:r>
            <w:r w:rsidR="00032477" w:rsidRPr="00A15FEE">
              <w:rPr>
                <w:rFonts w:ascii="Times New Roman" w:hAnsi="Times New Roman" w:cs="Times New Roman"/>
                <w:noProof/>
                <w:webHidden/>
                <w:sz w:val="24"/>
                <w:szCs w:val="24"/>
              </w:rPr>
            </w:r>
            <w:r w:rsidR="00032477" w:rsidRPr="00A15FEE">
              <w:rPr>
                <w:rFonts w:ascii="Times New Roman" w:hAnsi="Times New Roman" w:cs="Times New Roman"/>
                <w:noProof/>
                <w:webHidden/>
                <w:sz w:val="24"/>
                <w:szCs w:val="24"/>
              </w:rPr>
              <w:fldChar w:fldCharType="separate"/>
            </w:r>
            <w:r w:rsidR="000D58B6">
              <w:rPr>
                <w:rFonts w:ascii="Times New Roman" w:hAnsi="Times New Roman" w:cs="Times New Roman"/>
                <w:noProof/>
                <w:webHidden/>
                <w:sz w:val="24"/>
                <w:szCs w:val="24"/>
              </w:rPr>
              <w:t>17</w:t>
            </w:r>
            <w:r w:rsidR="00032477" w:rsidRPr="00A15FEE">
              <w:rPr>
                <w:rFonts w:ascii="Times New Roman" w:hAnsi="Times New Roman" w:cs="Times New Roman"/>
                <w:noProof/>
                <w:webHidden/>
                <w:sz w:val="24"/>
                <w:szCs w:val="24"/>
              </w:rPr>
              <w:fldChar w:fldCharType="end"/>
            </w:r>
          </w:hyperlink>
        </w:p>
        <w:p w:rsidR="00032477" w:rsidRPr="00A15FEE" w:rsidRDefault="00033E5A" w:rsidP="00A15FEE">
          <w:pPr>
            <w:pStyle w:val="TOC1"/>
          </w:pPr>
          <w:hyperlink w:anchor="_Toc155341356" w:history="1">
            <w:r w:rsidR="00032477" w:rsidRPr="00A15FEE">
              <w:rPr>
                <w:rStyle w:val="Hyperlink"/>
              </w:rPr>
              <w:t>4.0.</w:t>
            </w:r>
            <w:r w:rsidR="00032477" w:rsidRPr="00A15FEE">
              <w:tab/>
            </w:r>
            <w:r w:rsidR="00032477" w:rsidRPr="00A15FEE">
              <w:rPr>
                <w:rStyle w:val="Hyperlink"/>
              </w:rPr>
              <w:t>Conclusion.</w:t>
            </w:r>
            <w:r w:rsidR="00032477" w:rsidRPr="00A15FEE">
              <w:rPr>
                <w:webHidden/>
              </w:rPr>
              <w:tab/>
            </w:r>
            <w:r w:rsidR="00032477" w:rsidRPr="00A15FEE">
              <w:rPr>
                <w:webHidden/>
              </w:rPr>
              <w:fldChar w:fldCharType="begin"/>
            </w:r>
            <w:r w:rsidR="00032477" w:rsidRPr="00A15FEE">
              <w:rPr>
                <w:webHidden/>
              </w:rPr>
              <w:instrText xml:space="preserve"> PAGEREF _Toc155341356 \h </w:instrText>
            </w:r>
            <w:r w:rsidR="00032477" w:rsidRPr="00A15FEE">
              <w:rPr>
                <w:webHidden/>
              </w:rPr>
            </w:r>
            <w:r w:rsidR="00032477" w:rsidRPr="00A15FEE">
              <w:rPr>
                <w:webHidden/>
              </w:rPr>
              <w:fldChar w:fldCharType="separate"/>
            </w:r>
            <w:r w:rsidR="000D58B6">
              <w:rPr>
                <w:webHidden/>
              </w:rPr>
              <w:t>18</w:t>
            </w:r>
            <w:r w:rsidR="00032477" w:rsidRPr="00A15FEE">
              <w:rPr>
                <w:webHidden/>
              </w:rPr>
              <w:fldChar w:fldCharType="end"/>
            </w:r>
          </w:hyperlink>
        </w:p>
        <w:p w:rsidR="00032477" w:rsidRPr="00A15FEE" w:rsidRDefault="00033E5A" w:rsidP="00A15FEE">
          <w:pPr>
            <w:pStyle w:val="TOC1"/>
          </w:pPr>
          <w:hyperlink w:anchor="_Toc155341357" w:history="1">
            <w:r w:rsidR="00032477" w:rsidRPr="00A15FEE">
              <w:tab/>
            </w:r>
            <w:r w:rsidR="00032477" w:rsidRPr="00A15FEE">
              <w:rPr>
                <w:rStyle w:val="Hyperlink"/>
              </w:rPr>
              <w:t>References:</w:t>
            </w:r>
            <w:r w:rsidR="00032477" w:rsidRPr="00A15FEE">
              <w:rPr>
                <w:webHidden/>
              </w:rPr>
              <w:tab/>
            </w:r>
            <w:r w:rsidR="00032477" w:rsidRPr="00A15FEE">
              <w:rPr>
                <w:webHidden/>
              </w:rPr>
              <w:fldChar w:fldCharType="begin"/>
            </w:r>
            <w:r w:rsidR="00032477" w:rsidRPr="00A15FEE">
              <w:rPr>
                <w:webHidden/>
              </w:rPr>
              <w:instrText xml:space="preserve"> PAGEREF _Toc155341357 \h </w:instrText>
            </w:r>
            <w:r w:rsidR="00032477" w:rsidRPr="00A15FEE">
              <w:rPr>
                <w:webHidden/>
              </w:rPr>
            </w:r>
            <w:r w:rsidR="00032477" w:rsidRPr="00A15FEE">
              <w:rPr>
                <w:webHidden/>
              </w:rPr>
              <w:fldChar w:fldCharType="separate"/>
            </w:r>
            <w:r w:rsidR="000D58B6">
              <w:rPr>
                <w:webHidden/>
              </w:rPr>
              <w:t>19</w:t>
            </w:r>
            <w:r w:rsidR="00032477" w:rsidRPr="00A15FEE">
              <w:rPr>
                <w:webHidden/>
              </w:rPr>
              <w:fldChar w:fldCharType="end"/>
            </w:r>
          </w:hyperlink>
        </w:p>
        <w:p w:rsidR="00032477" w:rsidRPr="00A15FEE" w:rsidRDefault="00032477" w:rsidP="00032477">
          <w:pPr>
            <w:spacing w:line="360" w:lineRule="auto"/>
            <w:rPr>
              <w:rFonts w:ascii="Times New Roman" w:hAnsi="Times New Roman" w:cs="Times New Roman"/>
              <w:b/>
            </w:rPr>
          </w:pPr>
          <w:r w:rsidRPr="00A15FEE">
            <w:rPr>
              <w:rFonts w:ascii="Times New Roman" w:hAnsi="Times New Roman" w:cs="Times New Roman"/>
              <w:bCs/>
              <w:noProof/>
              <w:sz w:val="24"/>
              <w:szCs w:val="24"/>
            </w:rPr>
            <w:fldChar w:fldCharType="end"/>
          </w:r>
          <w:r w:rsidRPr="00A15FEE">
            <w:rPr>
              <w:bCs/>
              <w:noProof/>
            </w:rPr>
            <w:t xml:space="preserve">        </w:t>
          </w:r>
          <w:r w:rsidR="00A15FEE">
            <w:rPr>
              <w:bCs/>
              <w:noProof/>
            </w:rPr>
            <w:t xml:space="preserve">     </w:t>
          </w:r>
          <w:r w:rsidR="00A15FEE" w:rsidRPr="00A15FEE">
            <w:rPr>
              <w:rFonts w:ascii="Times New Roman" w:hAnsi="Times New Roman" w:cs="Times New Roman"/>
              <w:b/>
              <w:bCs/>
              <w:noProof/>
              <w:sz w:val="24"/>
            </w:rPr>
            <w:t>Appendices</w:t>
          </w:r>
        </w:p>
      </w:sdtContent>
    </w:sdt>
    <w:p w:rsidR="00990446" w:rsidRDefault="00990446" w:rsidP="00990446">
      <w:pPr>
        <w:tabs>
          <w:tab w:val="left" w:pos="5277"/>
        </w:tabs>
        <w:rPr>
          <w:rFonts w:ascii="Times New Roman" w:hAnsi="Times New Roman" w:cs="Times New Roman"/>
          <w:sz w:val="32"/>
        </w:rPr>
      </w:pPr>
    </w:p>
    <w:p w:rsidR="00990446" w:rsidRDefault="00990446" w:rsidP="00990446">
      <w:pPr>
        <w:tabs>
          <w:tab w:val="left" w:pos="5277"/>
        </w:tabs>
        <w:rPr>
          <w:rFonts w:ascii="Times New Roman" w:hAnsi="Times New Roman" w:cs="Times New Roman"/>
          <w:sz w:val="32"/>
        </w:rPr>
      </w:pPr>
    </w:p>
    <w:p w:rsidR="00A15FEE" w:rsidRDefault="00A15FEE" w:rsidP="00990446">
      <w:pPr>
        <w:tabs>
          <w:tab w:val="left" w:pos="5277"/>
        </w:tabs>
        <w:rPr>
          <w:rFonts w:ascii="Times New Roman" w:hAnsi="Times New Roman" w:cs="Times New Roman"/>
          <w:sz w:val="32"/>
        </w:rPr>
      </w:pPr>
    </w:p>
    <w:p w:rsidR="00066337" w:rsidRDefault="00066337" w:rsidP="00990446">
      <w:pPr>
        <w:tabs>
          <w:tab w:val="left" w:pos="5277"/>
        </w:tabs>
        <w:rPr>
          <w:rFonts w:ascii="Times New Roman" w:hAnsi="Times New Roman" w:cs="Times New Roman"/>
          <w:sz w:val="32"/>
        </w:rPr>
      </w:pPr>
    </w:p>
    <w:p w:rsidR="00573237" w:rsidRPr="00066337" w:rsidRDefault="00990446" w:rsidP="00032477">
      <w:pPr>
        <w:pStyle w:val="Heading1"/>
      </w:pPr>
      <w:bookmarkStart w:id="0" w:name="_Toc155341341"/>
      <w:r w:rsidRPr="00C86460">
        <w:lastRenderedPageBreak/>
        <w:t>Introduction</w:t>
      </w:r>
      <w:r w:rsidR="00626D60">
        <w:t>.</w:t>
      </w:r>
      <w:bookmarkEnd w:id="0"/>
    </w:p>
    <w:p w:rsidR="00C86460" w:rsidRDefault="00C86460" w:rsidP="00032477">
      <w:pPr>
        <w:pStyle w:val="Heading2"/>
      </w:pPr>
      <w:bookmarkStart w:id="1" w:name="_Toc155341342"/>
      <w:r>
        <w:t>E</w:t>
      </w:r>
      <w:r w:rsidR="00B574FB">
        <w:t xml:space="preserve">nvironmental </w:t>
      </w:r>
      <w:r>
        <w:t>I</w:t>
      </w:r>
      <w:r w:rsidR="00B574FB">
        <w:t xml:space="preserve">mpact </w:t>
      </w:r>
      <w:r>
        <w:t>A</w:t>
      </w:r>
      <w:r w:rsidR="00B574FB">
        <w:t>ssessment (EIA)</w:t>
      </w:r>
      <w:r>
        <w:t xml:space="preserve"> in General.</w:t>
      </w:r>
      <w:bookmarkEnd w:id="1"/>
    </w:p>
    <w:p w:rsidR="00B574FB" w:rsidRDefault="00B574FB" w:rsidP="00814850">
      <w:pPr>
        <w:tabs>
          <w:tab w:val="left" w:pos="5277"/>
        </w:tabs>
        <w:spacing w:line="360" w:lineRule="auto"/>
        <w:jc w:val="both"/>
        <w:rPr>
          <w:rFonts w:ascii="Times New Roman" w:hAnsi="Times New Roman" w:cs="Times New Roman"/>
          <w:sz w:val="24"/>
        </w:rPr>
      </w:pPr>
      <w:r w:rsidRPr="00B574FB">
        <w:rPr>
          <w:rFonts w:ascii="Times New Roman" w:hAnsi="Times New Roman" w:cs="Times New Roman"/>
          <w:sz w:val="24"/>
        </w:rPr>
        <w:t>As the impacts of human activities on the environment have become more apparent over time, many countries have implemented Environmental Impact Assessment (EIA) procedures.</w:t>
      </w:r>
      <w:r>
        <w:rPr>
          <w:rFonts w:ascii="Times New Roman" w:hAnsi="Times New Roman" w:cs="Times New Roman"/>
          <w:sz w:val="24"/>
        </w:rPr>
        <w:t xml:space="preserve"> </w:t>
      </w:r>
      <w:r w:rsidR="00547C35" w:rsidRPr="00547C35">
        <w:rPr>
          <w:rFonts w:ascii="Times New Roman" w:hAnsi="Times New Roman" w:cs="Times New Roman"/>
          <w:sz w:val="24"/>
        </w:rPr>
        <w:t>A typical definition of an environmental impact assessment (EIA) is an evaluation of how proposed projects will affect the environment including air, water, vegetation, and biodiversity.</w:t>
      </w:r>
      <w:r w:rsidR="00547C35">
        <w:rPr>
          <w:rFonts w:ascii="Times New Roman" w:hAnsi="Times New Roman" w:cs="Times New Roman"/>
          <w:sz w:val="24"/>
        </w:rPr>
        <w:t xml:space="preserve"> </w:t>
      </w:r>
      <w:r w:rsidR="0011367A" w:rsidRPr="0011367A">
        <w:rPr>
          <w:rFonts w:ascii="Times New Roman" w:hAnsi="Times New Roman" w:cs="Times New Roman"/>
          <w:sz w:val="24"/>
        </w:rPr>
        <w:t>An EIA is a process that predicts the environmental, socioeconomic, cultural, and other effects of a proposed project in order to identify mitigation measures that would both minimize adverse effects and improve the natural environ</w:t>
      </w:r>
      <w:r w:rsidR="0011367A">
        <w:rPr>
          <w:rFonts w:ascii="Times New Roman" w:hAnsi="Times New Roman" w:cs="Times New Roman"/>
          <w:sz w:val="24"/>
        </w:rPr>
        <w:t xml:space="preserve">ment and the general well-being. </w:t>
      </w:r>
      <w:r w:rsidR="005B41A3">
        <w:rPr>
          <w:rFonts w:ascii="Times New Roman" w:hAnsi="Times New Roman" w:cs="Times New Roman"/>
          <w:sz w:val="24"/>
        </w:rPr>
        <w:t xml:space="preserve">EIA strengthens the knowledge </w:t>
      </w:r>
      <w:r w:rsidR="005B41A3" w:rsidRPr="005B41A3">
        <w:rPr>
          <w:rFonts w:ascii="Times New Roman" w:hAnsi="Times New Roman" w:cs="Times New Roman"/>
          <w:sz w:val="24"/>
        </w:rPr>
        <w:t>for decision-making as part of planning sustainable projects by examining the en</w:t>
      </w:r>
      <w:r w:rsidR="00412101">
        <w:rPr>
          <w:rFonts w:ascii="Times New Roman" w:hAnsi="Times New Roman" w:cs="Times New Roman"/>
          <w:sz w:val="24"/>
        </w:rPr>
        <w:t>vironmental effects of projects (</w:t>
      </w:r>
      <w:r w:rsidR="00412101" w:rsidRPr="0011367A">
        <w:rPr>
          <w:rFonts w:ascii="Times New Roman" w:hAnsi="Times New Roman" w:cs="Times New Roman"/>
          <w:sz w:val="24"/>
        </w:rPr>
        <w:t>Caro-Gonzalez</w:t>
      </w:r>
      <w:r w:rsidR="00412101">
        <w:rPr>
          <w:rFonts w:ascii="Times New Roman" w:hAnsi="Times New Roman" w:cs="Times New Roman"/>
          <w:sz w:val="24"/>
        </w:rPr>
        <w:t xml:space="preserve"> </w:t>
      </w:r>
      <w:r w:rsidR="00DF4D8A">
        <w:rPr>
          <w:rFonts w:ascii="Times New Roman" w:hAnsi="Times New Roman" w:cs="Times New Roman"/>
          <w:i/>
          <w:sz w:val="24"/>
        </w:rPr>
        <w:t xml:space="preserve">et </w:t>
      </w:r>
      <w:r w:rsidR="00412101" w:rsidRPr="00412101">
        <w:rPr>
          <w:rFonts w:ascii="Times New Roman" w:hAnsi="Times New Roman" w:cs="Times New Roman"/>
          <w:i/>
          <w:sz w:val="24"/>
        </w:rPr>
        <w:t>al</w:t>
      </w:r>
      <w:r w:rsidR="00412101">
        <w:rPr>
          <w:rFonts w:ascii="Times New Roman" w:hAnsi="Times New Roman" w:cs="Times New Roman"/>
          <w:sz w:val="24"/>
        </w:rPr>
        <w:t>., 2023)</w:t>
      </w:r>
      <w:r w:rsidR="00EB012C">
        <w:rPr>
          <w:rFonts w:ascii="Times New Roman" w:hAnsi="Times New Roman" w:cs="Times New Roman"/>
          <w:sz w:val="24"/>
        </w:rPr>
        <w:t>.</w:t>
      </w:r>
    </w:p>
    <w:p w:rsidR="005436FE" w:rsidRDefault="00C86460" w:rsidP="00814850">
      <w:pPr>
        <w:tabs>
          <w:tab w:val="left" w:pos="5277"/>
        </w:tabs>
        <w:spacing w:line="360" w:lineRule="auto"/>
        <w:jc w:val="both"/>
        <w:rPr>
          <w:rFonts w:ascii="Times New Roman" w:hAnsi="Times New Roman" w:cs="Times New Roman"/>
          <w:sz w:val="24"/>
        </w:rPr>
      </w:pPr>
      <w:r w:rsidRPr="00C86460">
        <w:rPr>
          <w:rFonts w:ascii="Times New Roman" w:hAnsi="Times New Roman" w:cs="Times New Roman"/>
          <w:sz w:val="24"/>
        </w:rPr>
        <w:t>The most important phase in ensuring that development projects are carried out with consideration for the requirements of local populatio</w:t>
      </w:r>
      <w:r w:rsidR="00B574FB">
        <w:rPr>
          <w:rFonts w:ascii="Times New Roman" w:hAnsi="Times New Roman" w:cs="Times New Roman"/>
          <w:sz w:val="24"/>
        </w:rPr>
        <w:t>ns and the environment is the EIA process (Nisbet and Joao</w:t>
      </w:r>
      <w:r w:rsidR="00B574FB" w:rsidRPr="00B574FB">
        <w:rPr>
          <w:rFonts w:ascii="Times New Roman" w:hAnsi="Times New Roman" w:cs="Times New Roman"/>
          <w:sz w:val="24"/>
        </w:rPr>
        <w:t>, 2022</w:t>
      </w:r>
      <w:r w:rsidR="00B574FB">
        <w:rPr>
          <w:rFonts w:ascii="Times New Roman" w:hAnsi="Times New Roman" w:cs="Times New Roman"/>
          <w:sz w:val="24"/>
        </w:rPr>
        <w:t xml:space="preserve">). </w:t>
      </w:r>
      <w:r w:rsidR="00412101" w:rsidRPr="00412101">
        <w:rPr>
          <w:rFonts w:ascii="Times New Roman" w:hAnsi="Times New Roman" w:cs="Times New Roman"/>
          <w:sz w:val="24"/>
        </w:rPr>
        <w:t>EIAs are carried out in a wide variety of sectors, including agriculture, manufacturing, tourism, mining and forestry.</w:t>
      </w:r>
      <w:r w:rsidR="00412101">
        <w:rPr>
          <w:rFonts w:ascii="Times New Roman" w:hAnsi="Times New Roman" w:cs="Times New Roman"/>
          <w:sz w:val="24"/>
        </w:rPr>
        <w:t xml:space="preserve"> </w:t>
      </w:r>
      <w:r w:rsidR="00412101" w:rsidRPr="00412101">
        <w:rPr>
          <w:rFonts w:ascii="Times New Roman" w:hAnsi="Times New Roman" w:cs="Times New Roman"/>
          <w:sz w:val="24"/>
        </w:rPr>
        <w:t xml:space="preserve">EIA was first introduced in the United States in 1969 </w:t>
      </w:r>
      <w:r w:rsidR="0001188F" w:rsidRPr="0001188F">
        <w:rPr>
          <w:rFonts w:ascii="Times New Roman" w:hAnsi="Times New Roman" w:cs="Times New Roman"/>
          <w:sz w:val="24"/>
        </w:rPr>
        <w:t xml:space="preserve">under the National Environmental Policy Act </w:t>
      </w:r>
      <w:r w:rsidR="0001188F">
        <w:rPr>
          <w:rFonts w:ascii="Times New Roman" w:hAnsi="Times New Roman" w:cs="Times New Roman"/>
          <w:sz w:val="24"/>
        </w:rPr>
        <w:t>(NEPA)</w:t>
      </w:r>
      <w:r w:rsidR="0001188F" w:rsidRPr="0001188F">
        <w:rPr>
          <w:rFonts w:ascii="Times New Roman" w:hAnsi="Times New Roman" w:cs="Times New Roman"/>
          <w:sz w:val="24"/>
        </w:rPr>
        <w:t xml:space="preserve"> </w:t>
      </w:r>
      <w:r w:rsidR="00412101" w:rsidRPr="00412101">
        <w:rPr>
          <w:rFonts w:ascii="Times New Roman" w:hAnsi="Times New Roman" w:cs="Times New Roman"/>
          <w:sz w:val="24"/>
        </w:rPr>
        <w:t>and has been used as a tool for sustainable deve</w:t>
      </w:r>
      <w:r w:rsidR="00412101">
        <w:rPr>
          <w:rFonts w:ascii="Times New Roman" w:hAnsi="Times New Roman" w:cs="Times New Roman"/>
          <w:sz w:val="24"/>
        </w:rPr>
        <w:t xml:space="preserve">lopment in almost every country (Khan et al., </w:t>
      </w:r>
      <w:r w:rsidR="00412101" w:rsidRPr="00412101">
        <w:rPr>
          <w:rFonts w:ascii="Times New Roman" w:hAnsi="Times New Roman" w:cs="Times New Roman"/>
          <w:sz w:val="24"/>
        </w:rPr>
        <w:t>2020)</w:t>
      </w:r>
      <w:r w:rsidR="0001188F">
        <w:rPr>
          <w:rFonts w:ascii="Times New Roman" w:hAnsi="Times New Roman" w:cs="Times New Roman"/>
          <w:sz w:val="24"/>
        </w:rPr>
        <w:t>.</w:t>
      </w:r>
      <w:r w:rsidR="005436FE">
        <w:rPr>
          <w:rFonts w:ascii="Times New Roman" w:hAnsi="Times New Roman" w:cs="Times New Roman"/>
          <w:sz w:val="24"/>
        </w:rPr>
        <w:t xml:space="preserve"> </w:t>
      </w:r>
      <w:r w:rsidR="005436FE" w:rsidRPr="005436FE">
        <w:rPr>
          <w:rFonts w:ascii="Times New Roman" w:hAnsi="Times New Roman" w:cs="Times New Roman"/>
          <w:sz w:val="24"/>
        </w:rPr>
        <w:t>Almost all UN members have embedded EIAs in their national laws or have signed an international agree</w:t>
      </w:r>
      <w:r w:rsidR="005436FE">
        <w:rPr>
          <w:rFonts w:ascii="Times New Roman" w:hAnsi="Times New Roman" w:cs="Times New Roman"/>
          <w:sz w:val="24"/>
        </w:rPr>
        <w:t>ment mentioning EIA application</w:t>
      </w:r>
      <w:r w:rsidR="00DF4D8A">
        <w:rPr>
          <w:rFonts w:ascii="Times New Roman" w:hAnsi="Times New Roman" w:cs="Times New Roman"/>
          <w:sz w:val="24"/>
        </w:rPr>
        <w:t>s</w:t>
      </w:r>
      <w:r w:rsidR="005436FE">
        <w:rPr>
          <w:rFonts w:ascii="Times New Roman" w:hAnsi="Times New Roman" w:cs="Times New Roman"/>
          <w:sz w:val="24"/>
        </w:rPr>
        <w:t xml:space="preserve"> (Morgan, </w:t>
      </w:r>
      <w:r w:rsidR="005436FE" w:rsidRPr="005436FE">
        <w:rPr>
          <w:rFonts w:ascii="Times New Roman" w:hAnsi="Times New Roman" w:cs="Times New Roman"/>
          <w:sz w:val="24"/>
        </w:rPr>
        <w:t>2012).</w:t>
      </w:r>
      <w:r w:rsidR="005436FE">
        <w:rPr>
          <w:rFonts w:ascii="Times New Roman" w:hAnsi="Times New Roman" w:cs="Times New Roman"/>
          <w:sz w:val="24"/>
        </w:rPr>
        <w:t xml:space="preserve"> </w:t>
      </w:r>
    </w:p>
    <w:p w:rsidR="00B574FB" w:rsidRDefault="00DF4D8A" w:rsidP="00BB60C2">
      <w:pPr>
        <w:tabs>
          <w:tab w:val="left" w:pos="5277"/>
        </w:tabs>
        <w:spacing w:line="360" w:lineRule="auto"/>
        <w:jc w:val="both"/>
        <w:rPr>
          <w:rFonts w:ascii="Times New Roman" w:hAnsi="Times New Roman" w:cs="Times New Roman"/>
          <w:sz w:val="24"/>
        </w:rPr>
      </w:pPr>
      <w:r w:rsidRPr="00DF4D8A">
        <w:rPr>
          <w:rFonts w:ascii="Times New Roman" w:hAnsi="Times New Roman" w:cs="Times New Roman"/>
          <w:sz w:val="24"/>
        </w:rPr>
        <w:t xml:space="preserve">After the European Council of Ministers approved Directive 85/337/EEC in June 1985, EIA was first implemented in Member States of </w:t>
      </w:r>
      <w:r>
        <w:rPr>
          <w:rFonts w:ascii="Times New Roman" w:hAnsi="Times New Roman" w:cs="Times New Roman"/>
          <w:sz w:val="24"/>
        </w:rPr>
        <w:t xml:space="preserve">the European Union in July 1988 (Barker and Wood, </w:t>
      </w:r>
      <w:r w:rsidRPr="00DF4D8A">
        <w:rPr>
          <w:rFonts w:ascii="Times New Roman" w:hAnsi="Times New Roman" w:cs="Times New Roman"/>
          <w:sz w:val="24"/>
        </w:rPr>
        <w:t>1999</w:t>
      </w:r>
      <w:r>
        <w:rPr>
          <w:rFonts w:ascii="Times New Roman" w:hAnsi="Times New Roman" w:cs="Times New Roman"/>
          <w:sz w:val="24"/>
        </w:rPr>
        <w:t xml:space="preserve">). </w:t>
      </w:r>
      <w:r w:rsidR="00633E38" w:rsidRPr="00633E38">
        <w:rPr>
          <w:rFonts w:ascii="Times New Roman" w:hAnsi="Times New Roman" w:cs="Times New Roman"/>
          <w:sz w:val="24"/>
        </w:rPr>
        <w:t>This Directive ha</w:t>
      </w:r>
      <w:r w:rsidR="00633E38">
        <w:rPr>
          <w:rFonts w:ascii="Times New Roman" w:hAnsi="Times New Roman" w:cs="Times New Roman"/>
          <w:sz w:val="24"/>
        </w:rPr>
        <w:t xml:space="preserve">s been amended four times, with </w:t>
      </w:r>
      <w:r w:rsidR="00633E38" w:rsidRPr="00633E38">
        <w:rPr>
          <w:rFonts w:ascii="Times New Roman" w:hAnsi="Times New Roman" w:cs="Times New Roman"/>
          <w:sz w:val="24"/>
        </w:rPr>
        <w:t>the latest amendment, the Environmental Im</w:t>
      </w:r>
      <w:r w:rsidR="00633E38">
        <w:rPr>
          <w:rFonts w:ascii="Times New Roman" w:hAnsi="Times New Roman" w:cs="Times New Roman"/>
          <w:sz w:val="24"/>
        </w:rPr>
        <w:t xml:space="preserve">pact Assessment (EIA) Directive </w:t>
      </w:r>
      <w:r w:rsidR="00633E38" w:rsidRPr="00633E38">
        <w:rPr>
          <w:rFonts w:ascii="Times New Roman" w:hAnsi="Times New Roman" w:cs="Times New Roman"/>
          <w:sz w:val="24"/>
        </w:rPr>
        <w:t>(2014/52/EU) ente</w:t>
      </w:r>
      <w:r w:rsidR="00633E38">
        <w:rPr>
          <w:rFonts w:ascii="Times New Roman" w:hAnsi="Times New Roman" w:cs="Times New Roman"/>
          <w:sz w:val="24"/>
        </w:rPr>
        <w:t xml:space="preserve">ring into force on 15 May 2014. </w:t>
      </w:r>
      <w:r w:rsidR="00814850" w:rsidRPr="00814850">
        <w:rPr>
          <w:rFonts w:ascii="Times New Roman" w:hAnsi="Times New Roman" w:cs="Times New Roman"/>
          <w:sz w:val="24"/>
        </w:rPr>
        <w:t>The UK officially adopted EIA in 1988</w:t>
      </w:r>
      <w:r>
        <w:rPr>
          <w:rFonts w:ascii="Times New Roman" w:hAnsi="Times New Roman" w:cs="Times New Roman"/>
          <w:sz w:val="24"/>
        </w:rPr>
        <w:t>,</w:t>
      </w:r>
      <w:r w:rsidR="00814850" w:rsidRPr="00814850">
        <w:rPr>
          <w:rFonts w:ascii="Times New Roman" w:hAnsi="Times New Roman" w:cs="Times New Roman"/>
          <w:sz w:val="24"/>
        </w:rPr>
        <w:t xml:space="preserve"> when it was incorporated into the Environmental Assessment Regulations for </w:t>
      </w:r>
      <w:r>
        <w:rPr>
          <w:rFonts w:ascii="Times New Roman" w:hAnsi="Times New Roman" w:cs="Times New Roman"/>
          <w:sz w:val="24"/>
        </w:rPr>
        <w:t>Scotland and Northern Ireland</w:t>
      </w:r>
      <w:r w:rsidR="00814850" w:rsidRPr="00814850">
        <w:rPr>
          <w:rFonts w:ascii="Times New Roman" w:hAnsi="Times New Roman" w:cs="Times New Roman"/>
          <w:sz w:val="24"/>
        </w:rPr>
        <w:t xml:space="preserve"> and into the Town and Country Planning Re</w:t>
      </w:r>
      <w:r>
        <w:rPr>
          <w:rFonts w:ascii="Times New Roman" w:hAnsi="Times New Roman" w:cs="Times New Roman"/>
          <w:sz w:val="24"/>
        </w:rPr>
        <w:t xml:space="preserve">gulations for England and Wales </w:t>
      </w:r>
      <w:r w:rsidR="00814850">
        <w:rPr>
          <w:rFonts w:ascii="Times New Roman" w:hAnsi="Times New Roman" w:cs="Times New Roman"/>
          <w:sz w:val="24"/>
        </w:rPr>
        <w:t>(Jha-Thakur</w:t>
      </w:r>
      <w:r w:rsidR="00814850" w:rsidRPr="00814850">
        <w:rPr>
          <w:rFonts w:ascii="Times New Roman" w:hAnsi="Times New Roman" w:cs="Times New Roman"/>
          <w:sz w:val="24"/>
        </w:rPr>
        <w:t xml:space="preserve"> and Fischer</w:t>
      </w:r>
      <w:r w:rsidR="00814850">
        <w:rPr>
          <w:rFonts w:ascii="Times New Roman" w:hAnsi="Times New Roman" w:cs="Times New Roman"/>
          <w:sz w:val="24"/>
        </w:rPr>
        <w:t xml:space="preserve">, 2016). </w:t>
      </w:r>
      <w:r w:rsidR="00573237" w:rsidRPr="00573237">
        <w:rPr>
          <w:rFonts w:ascii="Times New Roman" w:hAnsi="Times New Roman" w:cs="Times New Roman"/>
          <w:sz w:val="24"/>
        </w:rPr>
        <w:t>Over time, the original 1988 EIA legislation revealed the requirement of certain modifications across the range of existing regulatory frameworks.</w:t>
      </w:r>
      <w:r w:rsidR="00573237">
        <w:rPr>
          <w:rFonts w:ascii="Times New Roman" w:hAnsi="Times New Roman" w:cs="Times New Roman"/>
          <w:sz w:val="24"/>
        </w:rPr>
        <w:t xml:space="preserve"> </w:t>
      </w:r>
      <w:r w:rsidR="00573237" w:rsidRPr="00573237">
        <w:rPr>
          <w:rFonts w:ascii="Times New Roman" w:hAnsi="Times New Roman" w:cs="Times New Roman"/>
          <w:sz w:val="24"/>
        </w:rPr>
        <w:t>Since then, there have been several revisions, renewals, and iterati</w:t>
      </w:r>
      <w:r w:rsidR="00573237">
        <w:rPr>
          <w:rFonts w:ascii="Times New Roman" w:hAnsi="Times New Roman" w:cs="Times New Roman"/>
          <w:sz w:val="24"/>
        </w:rPr>
        <w:t xml:space="preserve">ons to the UK's EIA legislation (Fothergill and Fischer, </w:t>
      </w:r>
      <w:r w:rsidR="00573237" w:rsidRPr="00573237">
        <w:rPr>
          <w:rFonts w:ascii="Times New Roman" w:hAnsi="Times New Roman" w:cs="Times New Roman"/>
          <w:sz w:val="24"/>
        </w:rPr>
        <w:t>2022</w:t>
      </w:r>
      <w:r w:rsidR="00573237">
        <w:rPr>
          <w:rFonts w:ascii="Times New Roman" w:hAnsi="Times New Roman" w:cs="Times New Roman"/>
          <w:sz w:val="24"/>
        </w:rPr>
        <w:t xml:space="preserve">). </w:t>
      </w:r>
    </w:p>
    <w:p w:rsidR="00264BD4" w:rsidRDefault="00264BD4" w:rsidP="00BB60C2">
      <w:pPr>
        <w:tabs>
          <w:tab w:val="left" w:pos="5277"/>
        </w:tabs>
        <w:spacing w:line="360" w:lineRule="auto"/>
        <w:jc w:val="both"/>
        <w:rPr>
          <w:rFonts w:ascii="Times New Roman" w:hAnsi="Times New Roman" w:cs="Times New Roman"/>
          <w:sz w:val="24"/>
        </w:rPr>
      </w:pPr>
      <w:r w:rsidRPr="00264BD4">
        <w:rPr>
          <w:rFonts w:ascii="Times New Roman" w:hAnsi="Times New Roman" w:cs="Times New Roman"/>
          <w:sz w:val="24"/>
        </w:rPr>
        <w:lastRenderedPageBreak/>
        <w:t>In the UK, the EIA process is not governed by an exclusive set of laws that apply to all consents. Instead, EIA laws have been included within several existing development consent regimes</w:t>
      </w:r>
      <w:r>
        <w:rPr>
          <w:rFonts w:ascii="Times New Roman" w:hAnsi="Times New Roman" w:cs="Times New Roman"/>
          <w:sz w:val="24"/>
        </w:rPr>
        <w:t xml:space="preserve">. </w:t>
      </w:r>
      <w:r w:rsidR="00F32BC9" w:rsidRPr="00F32BC9">
        <w:rPr>
          <w:rFonts w:ascii="Times New Roman" w:hAnsi="Times New Roman" w:cs="Times New Roman"/>
          <w:sz w:val="24"/>
        </w:rPr>
        <w:t>As a consequence, there are more than 20 sets of EIA Regulations along with multiple amendments that apply across the UK’s development consent regimes.</w:t>
      </w:r>
      <w:r w:rsidR="00F32BC9">
        <w:rPr>
          <w:rFonts w:ascii="Times New Roman" w:hAnsi="Times New Roman" w:cs="Times New Roman"/>
          <w:sz w:val="24"/>
        </w:rPr>
        <w:t xml:space="preserve"> </w:t>
      </w:r>
      <w:r w:rsidR="00F32BC9" w:rsidRPr="00F32BC9">
        <w:rPr>
          <w:rFonts w:ascii="Times New Roman" w:hAnsi="Times New Roman" w:cs="Times New Roman"/>
          <w:sz w:val="24"/>
        </w:rPr>
        <w:t>Therefore, developers or their advisors must decide whether regulations apply</w:t>
      </w:r>
      <w:r w:rsidR="00E90888">
        <w:rPr>
          <w:rFonts w:ascii="Times New Roman" w:hAnsi="Times New Roman" w:cs="Times New Roman"/>
          <w:sz w:val="24"/>
        </w:rPr>
        <w:t xml:space="preserve"> to each situation individually (</w:t>
      </w:r>
      <w:r w:rsidR="00E90888" w:rsidRPr="00F32BC9">
        <w:rPr>
          <w:rFonts w:ascii="Times New Roman" w:hAnsi="Times New Roman" w:cs="Times New Roman"/>
          <w:sz w:val="24"/>
        </w:rPr>
        <w:t>Fothergill, J., 2011</w:t>
      </w:r>
      <w:r w:rsidR="00E90888">
        <w:rPr>
          <w:rFonts w:ascii="Times New Roman" w:hAnsi="Times New Roman" w:cs="Times New Roman"/>
          <w:sz w:val="24"/>
        </w:rPr>
        <w:t xml:space="preserve">). </w:t>
      </w:r>
    </w:p>
    <w:p w:rsidR="00F32BC9" w:rsidRPr="00B574FB" w:rsidRDefault="00F32BC9" w:rsidP="00BB60C2">
      <w:pPr>
        <w:tabs>
          <w:tab w:val="left" w:pos="5277"/>
        </w:tabs>
        <w:spacing w:line="360" w:lineRule="auto"/>
        <w:jc w:val="both"/>
        <w:rPr>
          <w:rFonts w:ascii="Times New Roman" w:hAnsi="Times New Roman" w:cs="Times New Roman"/>
          <w:sz w:val="24"/>
        </w:rPr>
      </w:pPr>
    </w:p>
    <w:p w:rsidR="00626D60" w:rsidRPr="00066337" w:rsidRDefault="00626D60" w:rsidP="00032477">
      <w:pPr>
        <w:pStyle w:val="Heading2"/>
      </w:pPr>
      <w:bookmarkStart w:id="2" w:name="_Toc155341343"/>
      <w:r w:rsidRPr="00626D60">
        <w:t>EIA Process and Stages</w:t>
      </w:r>
      <w:bookmarkEnd w:id="2"/>
    </w:p>
    <w:p w:rsidR="00B574FB" w:rsidRDefault="00A3339C" w:rsidP="00A3339C">
      <w:pPr>
        <w:spacing w:line="360" w:lineRule="auto"/>
        <w:jc w:val="both"/>
        <w:rPr>
          <w:rFonts w:ascii="Times New Roman" w:hAnsi="Times New Roman" w:cs="Times New Roman"/>
          <w:sz w:val="24"/>
        </w:rPr>
      </w:pPr>
      <w:r w:rsidRPr="00A3339C">
        <w:rPr>
          <w:rFonts w:ascii="Times New Roman" w:hAnsi="Times New Roman" w:cs="Times New Roman"/>
          <w:sz w:val="24"/>
        </w:rPr>
        <w:t>EIA is a process for the efficient and systematic investigation of potential impacts and speed up the project authorization process, thus saving developers time and money.</w:t>
      </w:r>
      <w:r>
        <w:rPr>
          <w:rFonts w:ascii="Times New Roman" w:hAnsi="Times New Roman" w:cs="Times New Roman"/>
          <w:sz w:val="24"/>
        </w:rPr>
        <w:t xml:space="preserve"> </w:t>
      </w:r>
      <w:r w:rsidR="00BF0C18" w:rsidRPr="00BF0C18">
        <w:rPr>
          <w:rFonts w:ascii="Times New Roman" w:hAnsi="Times New Roman" w:cs="Times New Roman"/>
          <w:sz w:val="24"/>
        </w:rPr>
        <w:t xml:space="preserve">According to </w:t>
      </w:r>
      <w:r w:rsidR="00953A99">
        <w:rPr>
          <w:rFonts w:ascii="Times New Roman" w:hAnsi="Times New Roman" w:cs="Times New Roman"/>
          <w:sz w:val="24"/>
        </w:rPr>
        <w:t xml:space="preserve">the </w:t>
      </w:r>
      <w:r w:rsidR="00BF0C18" w:rsidRPr="00BF0C18">
        <w:rPr>
          <w:rFonts w:ascii="Times New Roman" w:hAnsi="Times New Roman" w:cs="Times New Roman"/>
          <w:sz w:val="24"/>
        </w:rPr>
        <w:t xml:space="preserve">UK government </w:t>
      </w:r>
      <w:r w:rsidR="00953A99">
        <w:rPr>
          <w:rFonts w:ascii="Times New Roman" w:hAnsi="Times New Roman" w:cs="Times New Roman"/>
          <w:sz w:val="24"/>
        </w:rPr>
        <w:t>website, under the town and country planning (EIA</w:t>
      </w:r>
      <w:r w:rsidR="00953A99" w:rsidRPr="00953A99">
        <w:rPr>
          <w:rFonts w:ascii="Times New Roman" w:hAnsi="Times New Roman" w:cs="Times New Roman"/>
          <w:sz w:val="24"/>
        </w:rPr>
        <w:t xml:space="preserve">) </w:t>
      </w:r>
      <w:r w:rsidR="00953A99">
        <w:rPr>
          <w:rFonts w:ascii="Times New Roman" w:hAnsi="Times New Roman" w:cs="Times New Roman"/>
          <w:sz w:val="24"/>
        </w:rPr>
        <w:t>r</w:t>
      </w:r>
      <w:r w:rsidR="00953A99" w:rsidRPr="00953A99">
        <w:rPr>
          <w:rFonts w:ascii="Times New Roman" w:hAnsi="Times New Roman" w:cs="Times New Roman"/>
          <w:sz w:val="24"/>
        </w:rPr>
        <w:t>egulations 2017</w:t>
      </w:r>
      <w:r w:rsidR="00BF0C18" w:rsidRPr="00BF0C18">
        <w:rPr>
          <w:rFonts w:ascii="Times New Roman" w:hAnsi="Times New Roman" w:cs="Times New Roman"/>
          <w:sz w:val="24"/>
        </w:rPr>
        <w:t>, the EIA process consists of five essential steps.</w:t>
      </w:r>
      <w:r w:rsidR="00BF0C18">
        <w:rPr>
          <w:rFonts w:ascii="Times New Roman" w:hAnsi="Times New Roman" w:cs="Times New Roman"/>
          <w:sz w:val="24"/>
        </w:rPr>
        <w:t xml:space="preserve"> These five government stages are as follows. </w:t>
      </w:r>
    </w:p>
    <w:p w:rsidR="00BF0C18" w:rsidRDefault="00BF0C18" w:rsidP="00BF0C18">
      <w:pPr>
        <w:pStyle w:val="ListParagraph"/>
        <w:numPr>
          <w:ilvl w:val="0"/>
          <w:numId w:val="3"/>
        </w:numPr>
        <w:spacing w:line="360" w:lineRule="auto"/>
        <w:jc w:val="both"/>
        <w:rPr>
          <w:rFonts w:ascii="Times New Roman" w:hAnsi="Times New Roman" w:cs="Times New Roman"/>
          <w:sz w:val="24"/>
        </w:rPr>
      </w:pPr>
      <w:r w:rsidRPr="00BF0C18">
        <w:rPr>
          <w:rFonts w:ascii="Times New Roman" w:hAnsi="Times New Roman" w:cs="Times New Roman"/>
          <w:sz w:val="24"/>
        </w:rPr>
        <w:t>Screening</w:t>
      </w:r>
    </w:p>
    <w:p w:rsidR="00BF0C18" w:rsidRDefault="00BF0C18" w:rsidP="00BF0C18">
      <w:pPr>
        <w:pStyle w:val="ListParagraph"/>
        <w:numPr>
          <w:ilvl w:val="0"/>
          <w:numId w:val="3"/>
        </w:numPr>
        <w:spacing w:line="360" w:lineRule="auto"/>
        <w:jc w:val="both"/>
        <w:rPr>
          <w:rFonts w:ascii="Times New Roman" w:hAnsi="Times New Roman" w:cs="Times New Roman"/>
          <w:sz w:val="24"/>
        </w:rPr>
      </w:pPr>
      <w:r w:rsidRPr="00BF0C18">
        <w:rPr>
          <w:rFonts w:ascii="Times New Roman" w:hAnsi="Times New Roman" w:cs="Times New Roman"/>
          <w:sz w:val="24"/>
        </w:rPr>
        <w:t>Scoping</w:t>
      </w:r>
    </w:p>
    <w:p w:rsidR="00BF0C18" w:rsidRDefault="00BF0C18" w:rsidP="00BF0C18">
      <w:pPr>
        <w:pStyle w:val="ListParagraph"/>
        <w:numPr>
          <w:ilvl w:val="0"/>
          <w:numId w:val="3"/>
        </w:numPr>
        <w:spacing w:line="360" w:lineRule="auto"/>
        <w:jc w:val="both"/>
        <w:rPr>
          <w:rFonts w:ascii="Times New Roman" w:hAnsi="Times New Roman" w:cs="Times New Roman"/>
          <w:sz w:val="24"/>
        </w:rPr>
      </w:pPr>
      <w:r w:rsidRPr="00BF0C18">
        <w:rPr>
          <w:rFonts w:ascii="Times New Roman" w:hAnsi="Times New Roman" w:cs="Times New Roman"/>
          <w:sz w:val="24"/>
        </w:rPr>
        <w:t>Preparing an Environmental Statement</w:t>
      </w:r>
    </w:p>
    <w:p w:rsidR="00BF0C18" w:rsidRDefault="00BF0C18" w:rsidP="00BF0C18">
      <w:pPr>
        <w:pStyle w:val="ListParagraph"/>
        <w:numPr>
          <w:ilvl w:val="0"/>
          <w:numId w:val="3"/>
        </w:numPr>
        <w:spacing w:line="360" w:lineRule="auto"/>
        <w:jc w:val="both"/>
        <w:rPr>
          <w:rFonts w:ascii="Times New Roman" w:hAnsi="Times New Roman" w:cs="Times New Roman"/>
          <w:sz w:val="24"/>
        </w:rPr>
      </w:pPr>
      <w:r w:rsidRPr="00BF0C18">
        <w:rPr>
          <w:rFonts w:ascii="Times New Roman" w:hAnsi="Times New Roman" w:cs="Times New Roman"/>
          <w:sz w:val="24"/>
        </w:rPr>
        <w:t>Making a planning application and consultation</w:t>
      </w:r>
    </w:p>
    <w:p w:rsidR="00BB60C2" w:rsidRDefault="00BB60C2" w:rsidP="00BB60C2">
      <w:pPr>
        <w:pStyle w:val="ListParagraph"/>
        <w:numPr>
          <w:ilvl w:val="0"/>
          <w:numId w:val="3"/>
        </w:numPr>
        <w:spacing w:line="360" w:lineRule="auto"/>
        <w:jc w:val="both"/>
        <w:rPr>
          <w:rFonts w:ascii="Times New Roman" w:hAnsi="Times New Roman" w:cs="Times New Roman"/>
          <w:sz w:val="24"/>
        </w:rPr>
      </w:pPr>
      <w:r w:rsidRPr="00BB60C2">
        <w:rPr>
          <w:rFonts w:ascii="Times New Roman" w:hAnsi="Times New Roman" w:cs="Times New Roman"/>
          <w:sz w:val="24"/>
        </w:rPr>
        <w:t>Decision making</w:t>
      </w:r>
    </w:p>
    <w:p w:rsidR="00BB60C2" w:rsidRPr="00BB60C2" w:rsidRDefault="00BB60C2" w:rsidP="00BB60C2">
      <w:pPr>
        <w:pStyle w:val="ListParagraph"/>
        <w:spacing w:line="360" w:lineRule="auto"/>
        <w:ind w:left="1260"/>
        <w:jc w:val="both"/>
        <w:rPr>
          <w:rFonts w:ascii="Times New Roman" w:hAnsi="Times New Roman" w:cs="Times New Roman"/>
          <w:sz w:val="24"/>
        </w:rPr>
      </w:pPr>
    </w:p>
    <w:p w:rsidR="00BB60C2" w:rsidRDefault="00BB60C2" w:rsidP="00BB60C2">
      <w:pPr>
        <w:spacing w:line="360" w:lineRule="auto"/>
        <w:jc w:val="both"/>
        <w:rPr>
          <w:rFonts w:ascii="Times New Roman" w:hAnsi="Times New Roman" w:cs="Times New Roman"/>
          <w:sz w:val="24"/>
        </w:rPr>
      </w:pPr>
      <w:r w:rsidRPr="00BB60C2">
        <w:rPr>
          <w:rFonts w:ascii="Times New Roman" w:hAnsi="Times New Roman" w:cs="Times New Roman"/>
          <w:b/>
          <w:sz w:val="24"/>
        </w:rPr>
        <w:t xml:space="preserve">Screening: </w:t>
      </w:r>
      <w:r w:rsidR="00F24192" w:rsidRPr="00F24192">
        <w:rPr>
          <w:rFonts w:ascii="Times New Roman" w:hAnsi="Times New Roman" w:cs="Times New Roman"/>
          <w:sz w:val="24"/>
        </w:rPr>
        <w:t>Screening is the first stage of the EIA process</w:t>
      </w:r>
      <w:r w:rsidR="002C5549">
        <w:rPr>
          <w:rFonts w:ascii="Times New Roman" w:hAnsi="Times New Roman" w:cs="Times New Roman"/>
          <w:sz w:val="24"/>
        </w:rPr>
        <w:t>,</w:t>
      </w:r>
      <w:r w:rsidR="00F24192" w:rsidRPr="00F24192">
        <w:rPr>
          <w:rFonts w:ascii="Times New Roman" w:hAnsi="Times New Roman" w:cs="Times New Roman"/>
          <w:sz w:val="24"/>
        </w:rPr>
        <w:t xml:space="preserve"> which leads to a key EIA decision on </w:t>
      </w:r>
      <w:r w:rsidR="002C5549" w:rsidRPr="002C5549">
        <w:rPr>
          <w:rFonts w:ascii="Times New Roman" w:hAnsi="Times New Roman" w:cs="Times New Roman"/>
          <w:sz w:val="24"/>
        </w:rPr>
        <w:t>whether to</w:t>
      </w:r>
      <w:r w:rsidR="00F24192" w:rsidRPr="00F24192">
        <w:rPr>
          <w:rFonts w:ascii="Times New Roman" w:hAnsi="Times New Roman" w:cs="Times New Roman"/>
          <w:sz w:val="24"/>
        </w:rPr>
        <w:t xml:space="preserve"> conduct the assessment or not.</w:t>
      </w:r>
      <w:r w:rsidR="00F24192">
        <w:rPr>
          <w:rFonts w:ascii="Times New Roman" w:hAnsi="Times New Roman" w:cs="Times New Roman"/>
          <w:sz w:val="24"/>
        </w:rPr>
        <w:t xml:space="preserve"> </w:t>
      </w:r>
      <w:r w:rsidR="00F6022E" w:rsidRPr="00F6022E">
        <w:rPr>
          <w:rFonts w:ascii="Times New Roman" w:hAnsi="Times New Roman" w:cs="Times New Roman"/>
          <w:sz w:val="24"/>
        </w:rPr>
        <w:t>Most countries require screening for all public and private projects that n</w:t>
      </w:r>
      <w:r w:rsidR="00F6022E">
        <w:rPr>
          <w:rFonts w:ascii="Times New Roman" w:hAnsi="Times New Roman" w:cs="Times New Roman"/>
          <w:sz w:val="24"/>
        </w:rPr>
        <w:t>eed government approval (</w:t>
      </w:r>
      <w:r w:rsidR="00F6022E" w:rsidRPr="00F6022E">
        <w:rPr>
          <w:rFonts w:ascii="Times New Roman" w:hAnsi="Times New Roman" w:cs="Times New Roman"/>
          <w:sz w:val="24"/>
        </w:rPr>
        <w:t>Wilson</w:t>
      </w:r>
      <w:r w:rsidR="00F6022E">
        <w:rPr>
          <w:rFonts w:ascii="Times New Roman" w:hAnsi="Times New Roman" w:cs="Times New Roman"/>
          <w:sz w:val="24"/>
        </w:rPr>
        <w:t xml:space="preserve"> </w:t>
      </w:r>
      <w:r w:rsidR="00F6022E" w:rsidRPr="00F6022E">
        <w:rPr>
          <w:rFonts w:ascii="Times New Roman" w:hAnsi="Times New Roman" w:cs="Times New Roman"/>
          <w:i/>
          <w:sz w:val="24"/>
        </w:rPr>
        <w:t>et al</w:t>
      </w:r>
      <w:r w:rsidR="00F6022E">
        <w:rPr>
          <w:rFonts w:ascii="Times New Roman" w:hAnsi="Times New Roman" w:cs="Times New Roman"/>
          <w:sz w:val="24"/>
        </w:rPr>
        <w:t xml:space="preserve">., 2017). </w:t>
      </w:r>
      <w:r w:rsidR="000B3704" w:rsidRPr="000B3704">
        <w:rPr>
          <w:rFonts w:ascii="Times New Roman" w:hAnsi="Times New Roman" w:cs="Times New Roman"/>
          <w:sz w:val="24"/>
        </w:rPr>
        <w:t>The impacts of projects are subject to change over time. Therefore, during the screening process</w:t>
      </w:r>
      <w:r w:rsidR="002C5549">
        <w:rPr>
          <w:rFonts w:ascii="Times New Roman" w:hAnsi="Times New Roman" w:cs="Times New Roman"/>
          <w:sz w:val="24"/>
        </w:rPr>
        <w:t>,</w:t>
      </w:r>
      <w:r w:rsidR="000B3704" w:rsidRPr="000B3704">
        <w:rPr>
          <w:rFonts w:ascii="Times New Roman" w:hAnsi="Times New Roman" w:cs="Times New Roman"/>
          <w:sz w:val="24"/>
        </w:rPr>
        <w:t xml:space="preserve"> impacts are taken into consideration over the lifetime of the project from the beginning to operations and closure.</w:t>
      </w:r>
      <w:r w:rsidR="000B3704">
        <w:rPr>
          <w:rFonts w:ascii="Times New Roman" w:hAnsi="Times New Roman" w:cs="Times New Roman"/>
          <w:sz w:val="24"/>
        </w:rPr>
        <w:t xml:space="preserve"> </w:t>
      </w:r>
      <w:r w:rsidR="000B3704" w:rsidRPr="000B3704">
        <w:rPr>
          <w:rFonts w:ascii="Times New Roman" w:hAnsi="Times New Roman" w:cs="Times New Roman"/>
          <w:sz w:val="24"/>
        </w:rPr>
        <w:t>Project proponents review their projects following a set of criteria imposed by an authorized agency to determine if an EIA is necessary.</w:t>
      </w:r>
      <w:r w:rsidR="00E651A4">
        <w:rPr>
          <w:rFonts w:ascii="Times New Roman" w:hAnsi="Times New Roman" w:cs="Times New Roman"/>
          <w:sz w:val="24"/>
        </w:rPr>
        <w:t xml:space="preserve"> </w:t>
      </w:r>
      <w:r w:rsidR="00E651A4" w:rsidRPr="00E651A4">
        <w:rPr>
          <w:rFonts w:ascii="Times New Roman" w:hAnsi="Times New Roman" w:cs="Times New Roman"/>
          <w:sz w:val="24"/>
        </w:rPr>
        <w:t>It's importan</w:t>
      </w:r>
      <w:r w:rsidR="002C5549">
        <w:rPr>
          <w:rFonts w:ascii="Times New Roman" w:hAnsi="Times New Roman" w:cs="Times New Roman"/>
          <w:sz w:val="24"/>
        </w:rPr>
        <w:t>t that screening be completed</w:t>
      </w:r>
      <w:r w:rsidR="00E651A4" w:rsidRPr="00E651A4">
        <w:rPr>
          <w:rFonts w:ascii="Times New Roman" w:hAnsi="Times New Roman" w:cs="Times New Roman"/>
          <w:sz w:val="24"/>
        </w:rPr>
        <w:t xml:space="preserve"> early in the proposal's development to identify the potential EIA requirements.</w:t>
      </w:r>
      <w:r w:rsidR="00E651A4">
        <w:rPr>
          <w:rFonts w:ascii="Times New Roman" w:hAnsi="Times New Roman" w:cs="Times New Roman"/>
          <w:sz w:val="24"/>
        </w:rPr>
        <w:t xml:space="preserve"> </w:t>
      </w:r>
    </w:p>
    <w:p w:rsidR="00E651A4" w:rsidRDefault="00E651A4" w:rsidP="00BB60C2">
      <w:pPr>
        <w:spacing w:line="360" w:lineRule="auto"/>
        <w:jc w:val="both"/>
        <w:rPr>
          <w:rFonts w:ascii="Times New Roman" w:hAnsi="Times New Roman" w:cs="Times New Roman"/>
          <w:sz w:val="24"/>
        </w:rPr>
      </w:pPr>
      <w:r w:rsidRPr="00E651A4">
        <w:rPr>
          <w:rFonts w:ascii="Times New Roman" w:hAnsi="Times New Roman" w:cs="Times New Roman"/>
          <w:b/>
          <w:sz w:val="24"/>
        </w:rPr>
        <w:t>Scoping</w:t>
      </w:r>
      <w:r>
        <w:rPr>
          <w:rFonts w:ascii="Times New Roman" w:hAnsi="Times New Roman" w:cs="Times New Roman"/>
          <w:b/>
          <w:sz w:val="24"/>
        </w:rPr>
        <w:t xml:space="preserve">: </w:t>
      </w:r>
      <w:r w:rsidR="00E04468" w:rsidRPr="00E04468">
        <w:rPr>
          <w:rFonts w:ascii="Times New Roman" w:hAnsi="Times New Roman" w:cs="Times New Roman"/>
          <w:sz w:val="24"/>
        </w:rPr>
        <w:t>Scoping is an essential step in the EIA preparation process since it helps to identify the impacts that are likely to be most important and to remove the less important ones.</w:t>
      </w:r>
      <w:r w:rsidR="00E04468">
        <w:rPr>
          <w:rFonts w:ascii="Times New Roman" w:hAnsi="Times New Roman" w:cs="Times New Roman"/>
          <w:sz w:val="24"/>
        </w:rPr>
        <w:t xml:space="preserve"> </w:t>
      </w:r>
      <w:r w:rsidR="00E04468" w:rsidRPr="00E04468">
        <w:rPr>
          <w:rFonts w:ascii="Times New Roman" w:hAnsi="Times New Roman" w:cs="Times New Roman"/>
          <w:sz w:val="24"/>
        </w:rPr>
        <w:t>This stage aims to build a scientific identification of impact and should ideally take place before, or at least throughout, project development.</w:t>
      </w:r>
      <w:r w:rsidR="00E04468">
        <w:rPr>
          <w:rFonts w:ascii="Times New Roman" w:hAnsi="Times New Roman" w:cs="Times New Roman"/>
          <w:sz w:val="24"/>
        </w:rPr>
        <w:t xml:space="preserve"> </w:t>
      </w:r>
      <w:r w:rsidR="002D3C1F" w:rsidRPr="002D3C1F">
        <w:rPr>
          <w:rFonts w:ascii="Times New Roman" w:hAnsi="Times New Roman" w:cs="Times New Roman"/>
          <w:sz w:val="24"/>
        </w:rPr>
        <w:t xml:space="preserve">A high-quality scoping study minimizes the </w:t>
      </w:r>
      <w:r w:rsidR="002D3C1F" w:rsidRPr="002D3C1F">
        <w:rPr>
          <w:rFonts w:ascii="Times New Roman" w:hAnsi="Times New Roman" w:cs="Times New Roman"/>
          <w:sz w:val="24"/>
        </w:rPr>
        <w:lastRenderedPageBreak/>
        <w:t>possibility of dropping out or including components that need to be addressed.</w:t>
      </w:r>
      <w:r w:rsidR="002D3C1F">
        <w:rPr>
          <w:rFonts w:ascii="Times New Roman" w:hAnsi="Times New Roman" w:cs="Times New Roman"/>
          <w:sz w:val="24"/>
        </w:rPr>
        <w:t xml:space="preserve"> </w:t>
      </w:r>
      <w:r w:rsidR="00AD4F1C">
        <w:rPr>
          <w:rFonts w:ascii="Times New Roman" w:hAnsi="Times New Roman" w:cs="Times New Roman"/>
          <w:sz w:val="24"/>
        </w:rPr>
        <w:t xml:space="preserve">Therefore, having an efficient EIA scoping </w:t>
      </w:r>
      <w:r w:rsidR="002C5549">
        <w:rPr>
          <w:rFonts w:ascii="Times New Roman" w:hAnsi="Times New Roman" w:cs="Times New Roman"/>
          <w:sz w:val="24"/>
        </w:rPr>
        <w:t xml:space="preserve">process </w:t>
      </w:r>
      <w:r w:rsidR="00AD4F1C">
        <w:rPr>
          <w:rFonts w:ascii="Times New Roman" w:hAnsi="Times New Roman" w:cs="Times New Roman"/>
          <w:sz w:val="24"/>
        </w:rPr>
        <w:t>helps to ac</w:t>
      </w:r>
      <w:r w:rsidR="00193A66">
        <w:rPr>
          <w:rFonts w:ascii="Times New Roman" w:hAnsi="Times New Roman" w:cs="Times New Roman"/>
          <w:sz w:val="24"/>
        </w:rPr>
        <w:t xml:space="preserve">hieve an efficient EIA process </w:t>
      </w:r>
      <w:r w:rsidR="00AD4F1C">
        <w:rPr>
          <w:rFonts w:ascii="Times New Roman" w:hAnsi="Times New Roman" w:cs="Times New Roman"/>
          <w:sz w:val="24"/>
        </w:rPr>
        <w:t>(Jha-Thakur</w:t>
      </w:r>
      <w:r w:rsidR="00AD4F1C" w:rsidRPr="00814850">
        <w:rPr>
          <w:rFonts w:ascii="Times New Roman" w:hAnsi="Times New Roman" w:cs="Times New Roman"/>
          <w:sz w:val="24"/>
        </w:rPr>
        <w:t xml:space="preserve"> and Fischer</w:t>
      </w:r>
      <w:r w:rsidR="00953A99">
        <w:rPr>
          <w:rFonts w:ascii="Times New Roman" w:hAnsi="Times New Roman" w:cs="Times New Roman"/>
          <w:sz w:val="24"/>
        </w:rPr>
        <w:t>, 2016</w:t>
      </w:r>
      <w:r w:rsidR="005724BB">
        <w:rPr>
          <w:rFonts w:ascii="Times New Roman" w:hAnsi="Times New Roman" w:cs="Times New Roman"/>
          <w:sz w:val="24"/>
        </w:rPr>
        <w:t>)</w:t>
      </w:r>
      <w:r w:rsidR="002D3C1F">
        <w:rPr>
          <w:rFonts w:ascii="Times New Roman" w:hAnsi="Times New Roman" w:cs="Times New Roman"/>
          <w:sz w:val="24"/>
        </w:rPr>
        <w:t>.</w:t>
      </w:r>
    </w:p>
    <w:p w:rsidR="00E543AE" w:rsidRDefault="002D3C1F" w:rsidP="00E543AE">
      <w:pPr>
        <w:spacing w:line="360" w:lineRule="auto"/>
        <w:jc w:val="both"/>
        <w:rPr>
          <w:rFonts w:ascii="Times New Roman" w:hAnsi="Times New Roman" w:cs="Times New Roman"/>
          <w:sz w:val="24"/>
        </w:rPr>
      </w:pPr>
      <w:r w:rsidRPr="002D3C1F">
        <w:rPr>
          <w:rFonts w:ascii="Times New Roman" w:hAnsi="Times New Roman" w:cs="Times New Roman"/>
          <w:b/>
          <w:sz w:val="24"/>
        </w:rPr>
        <w:t xml:space="preserve">Preparing an Environmental Statement: </w:t>
      </w:r>
      <w:r w:rsidR="00D26F0F" w:rsidRPr="00D26F0F">
        <w:rPr>
          <w:rFonts w:ascii="Times New Roman" w:hAnsi="Times New Roman" w:cs="Times New Roman"/>
          <w:sz w:val="24"/>
        </w:rPr>
        <w:t>An Environmental Statement is prepared by an applicant as part of an EIA in support of certain planning proposals.</w:t>
      </w:r>
      <w:r w:rsidR="00D26F0F">
        <w:rPr>
          <w:rFonts w:ascii="Times New Roman" w:hAnsi="Times New Roman" w:cs="Times New Roman"/>
          <w:sz w:val="24"/>
        </w:rPr>
        <w:t xml:space="preserve"> </w:t>
      </w:r>
      <w:r w:rsidR="002413E1" w:rsidRPr="002413E1">
        <w:rPr>
          <w:rFonts w:ascii="Times New Roman" w:hAnsi="Times New Roman" w:cs="Times New Roman"/>
          <w:sz w:val="24"/>
        </w:rPr>
        <w:t>It provides a summary of the EIA process</w:t>
      </w:r>
      <w:r w:rsidR="00DF37CD">
        <w:rPr>
          <w:rFonts w:ascii="Times New Roman" w:hAnsi="Times New Roman" w:cs="Times New Roman"/>
          <w:sz w:val="24"/>
        </w:rPr>
        <w:t>,</w:t>
      </w:r>
      <w:r w:rsidR="002413E1" w:rsidRPr="002413E1">
        <w:rPr>
          <w:rFonts w:ascii="Times New Roman" w:hAnsi="Times New Roman" w:cs="Times New Roman"/>
          <w:sz w:val="24"/>
        </w:rPr>
        <w:t> which is mainly utilized for advising decision-makers on the development's potential environmental effects.</w:t>
      </w:r>
      <w:r w:rsidR="002413E1">
        <w:rPr>
          <w:rFonts w:ascii="Times New Roman" w:hAnsi="Times New Roman" w:cs="Times New Roman"/>
          <w:sz w:val="24"/>
        </w:rPr>
        <w:t xml:space="preserve"> </w:t>
      </w:r>
      <w:r w:rsidR="00E543AE" w:rsidRPr="00E543AE">
        <w:rPr>
          <w:rFonts w:ascii="Times New Roman" w:hAnsi="Times New Roman" w:cs="Times New Roman"/>
          <w:sz w:val="24"/>
        </w:rPr>
        <w:t>The Environmental Statement organizes all the information, outlines the impacts and mitigating actions, and offers a comprehensive assessment of the scheme's positive and negative consequences.</w:t>
      </w:r>
      <w:r w:rsidR="00E543AE">
        <w:rPr>
          <w:rFonts w:ascii="Times New Roman" w:hAnsi="Times New Roman" w:cs="Times New Roman"/>
          <w:sz w:val="24"/>
        </w:rPr>
        <w:t xml:space="preserve"> </w:t>
      </w:r>
      <w:r w:rsidR="00E543AE" w:rsidRPr="00E543AE">
        <w:rPr>
          <w:rFonts w:ascii="Times New Roman" w:hAnsi="Times New Roman" w:cs="Times New Roman"/>
          <w:sz w:val="24"/>
        </w:rPr>
        <w:t>The applicant is expected to draft and submit an environmental statement if it is determined that an EIA is necessary.</w:t>
      </w:r>
      <w:r w:rsidR="00E543AE">
        <w:rPr>
          <w:rFonts w:ascii="Times New Roman" w:hAnsi="Times New Roman" w:cs="Times New Roman"/>
          <w:sz w:val="24"/>
        </w:rPr>
        <w:t xml:space="preserve"> </w:t>
      </w:r>
    </w:p>
    <w:p w:rsidR="009E4E6E" w:rsidRPr="009E4E6E" w:rsidRDefault="009E4E6E" w:rsidP="009E4E6E">
      <w:pPr>
        <w:spacing w:line="360" w:lineRule="auto"/>
        <w:jc w:val="both"/>
        <w:rPr>
          <w:rFonts w:ascii="Times New Roman" w:hAnsi="Times New Roman" w:cs="Times New Roman"/>
          <w:sz w:val="24"/>
        </w:rPr>
      </w:pPr>
      <w:r w:rsidRPr="009E4E6E">
        <w:rPr>
          <w:rFonts w:ascii="Times New Roman" w:hAnsi="Times New Roman" w:cs="Times New Roman"/>
          <w:b/>
          <w:sz w:val="24"/>
        </w:rPr>
        <w:t xml:space="preserve">Making a planning application and consultation: </w:t>
      </w:r>
      <w:r w:rsidRPr="009E4E6E">
        <w:rPr>
          <w:rFonts w:ascii="Times New Roman" w:hAnsi="Times New Roman" w:cs="Times New Roman"/>
          <w:sz w:val="24"/>
        </w:rPr>
        <w:t xml:space="preserve">An Environmental Statement must be prepared and submitted by the applicant if it is determined that an EIA is necessary before a project begins. </w:t>
      </w:r>
      <w:r w:rsidR="00DF37CD">
        <w:rPr>
          <w:rFonts w:ascii="Times New Roman" w:hAnsi="Times New Roman" w:cs="Times New Roman"/>
          <w:sz w:val="24"/>
        </w:rPr>
        <w:t xml:space="preserve">The </w:t>
      </w:r>
      <w:r w:rsidR="00180E10" w:rsidRPr="00180E10">
        <w:rPr>
          <w:rFonts w:ascii="Times New Roman" w:hAnsi="Times New Roman" w:cs="Times New Roman"/>
          <w:sz w:val="24"/>
        </w:rPr>
        <w:t>Environmental</w:t>
      </w:r>
      <w:r w:rsidR="00537087">
        <w:rPr>
          <w:rFonts w:ascii="Times New Roman" w:hAnsi="Times New Roman" w:cs="Times New Roman"/>
          <w:sz w:val="24"/>
        </w:rPr>
        <w:t xml:space="preserve"> statement is published</w:t>
      </w:r>
      <w:r w:rsidR="00180E10" w:rsidRPr="00180E10">
        <w:rPr>
          <w:rFonts w:ascii="Times New Roman" w:hAnsi="Times New Roman" w:cs="Times New Roman"/>
          <w:sz w:val="24"/>
        </w:rPr>
        <w:t xml:space="preserve"> electronically</w:t>
      </w:r>
      <w:r w:rsidR="00537087">
        <w:rPr>
          <w:rFonts w:ascii="Times New Roman" w:hAnsi="Times New Roman" w:cs="Times New Roman"/>
          <w:sz w:val="24"/>
        </w:rPr>
        <w:t xml:space="preserve"> t</w:t>
      </w:r>
      <w:r w:rsidR="00537087" w:rsidRPr="00537087">
        <w:rPr>
          <w:rFonts w:ascii="Times New Roman" w:hAnsi="Times New Roman" w:cs="Times New Roman"/>
          <w:sz w:val="24"/>
        </w:rPr>
        <w:t>o inform the community about the project</w:t>
      </w:r>
      <w:r w:rsidR="00537087">
        <w:rPr>
          <w:rFonts w:ascii="Times New Roman" w:hAnsi="Times New Roman" w:cs="Times New Roman"/>
          <w:sz w:val="24"/>
        </w:rPr>
        <w:t xml:space="preserve">. </w:t>
      </w:r>
      <w:r w:rsidR="00537087" w:rsidRPr="00537087">
        <w:rPr>
          <w:rFonts w:ascii="Times New Roman" w:hAnsi="Times New Roman" w:cs="Times New Roman"/>
          <w:sz w:val="24"/>
        </w:rPr>
        <w:t>The public and consultative bodies are allowed to thoroughly discuss and raise their thoughts regarding the proposed project.</w:t>
      </w:r>
      <w:r w:rsidR="00537087">
        <w:rPr>
          <w:rFonts w:ascii="Times New Roman" w:hAnsi="Times New Roman" w:cs="Times New Roman"/>
          <w:sz w:val="24"/>
        </w:rPr>
        <w:t xml:space="preserve"> </w:t>
      </w:r>
    </w:p>
    <w:p w:rsidR="001F51E1" w:rsidRDefault="006979D9" w:rsidP="009E4E6E">
      <w:pPr>
        <w:spacing w:line="360" w:lineRule="auto"/>
        <w:jc w:val="both"/>
        <w:rPr>
          <w:rFonts w:ascii="Times New Roman" w:hAnsi="Times New Roman" w:cs="Times New Roman"/>
          <w:sz w:val="24"/>
        </w:rPr>
      </w:pPr>
      <w:r w:rsidRPr="006979D9">
        <w:rPr>
          <w:rFonts w:ascii="Times New Roman" w:hAnsi="Times New Roman" w:cs="Times New Roman"/>
          <w:b/>
          <w:sz w:val="24"/>
        </w:rPr>
        <w:t>Decision making</w:t>
      </w:r>
      <w:r>
        <w:rPr>
          <w:rFonts w:ascii="Times New Roman" w:hAnsi="Times New Roman" w:cs="Times New Roman"/>
          <w:b/>
          <w:sz w:val="24"/>
        </w:rPr>
        <w:t xml:space="preserve">: </w:t>
      </w:r>
      <w:r w:rsidR="000F123E">
        <w:rPr>
          <w:rFonts w:ascii="Times New Roman" w:hAnsi="Times New Roman" w:cs="Times New Roman"/>
          <w:sz w:val="24"/>
        </w:rPr>
        <w:t>In this stage</w:t>
      </w:r>
      <w:r w:rsidR="000F123E" w:rsidRPr="000F123E">
        <w:rPr>
          <w:rFonts w:ascii="Times New Roman" w:hAnsi="Times New Roman" w:cs="Times New Roman"/>
          <w:sz w:val="24"/>
        </w:rPr>
        <w:t>, all data is compiled and submitted to the Secretary of State or the local planning authority to decide whether or not to approve the project.</w:t>
      </w:r>
      <w:r w:rsidR="000F123E">
        <w:rPr>
          <w:rFonts w:ascii="Times New Roman" w:hAnsi="Times New Roman" w:cs="Times New Roman"/>
          <w:sz w:val="24"/>
        </w:rPr>
        <w:t xml:space="preserve"> </w:t>
      </w:r>
      <w:r w:rsidR="00F11A26" w:rsidRPr="00F11A26">
        <w:rPr>
          <w:rFonts w:ascii="Times New Roman" w:hAnsi="Times New Roman" w:cs="Times New Roman"/>
          <w:sz w:val="24"/>
        </w:rPr>
        <w:t>Planning authorities consider comments on the Environmental Statement, provide opinions on the planning applications, and issue final decisions.</w:t>
      </w:r>
      <w:r w:rsidR="00F11A26">
        <w:rPr>
          <w:rFonts w:ascii="Times New Roman" w:hAnsi="Times New Roman" w:cs="Times New Roman"/>
          <w:sz w:val="24"/>
        </w:rPr>
        <w:t xml:space="preserve"> </w:t>
      </w:r>
      <w:r w:rsidR="00F11A26" w:rsidRPr="00F11A26">
        <w:rPr>
          <w:rFonts w:ascii="Times New Roman" w:hAnsi="Times New Roman" w:cs="Times New Roman"/>
          <w:sz w:val="24"/>
        </w:rPr>
        <w:t>The decision of approval or rejection of the project, together with the primary reasons for the decision is com</w:t>
      </w:r>
      <w:r w:rsidR="00953A99">
        <w:rPr>
          <w:rFonts w:ascii="Times New Roman" w:hAnsi="Times New Roman" w:cs="Times New Roman"/>
          <w:sz w:val="24"/>
        </w:rPr>
        <w:t>municated to the general public.</w:t>
      </w:r>
    </w:p>
    <w:p w:rsidR="0009766E" w:rsidRDefault="001F51E1" w:rsidP="001F51E1">
      <w:pPr>
        <w:spacing w:line="360" w:lineRule="auto"/>
        <w:jc w:val="both"/>
        <w:rPr>
          <w:rFonts w:ascii="Times New Roman" w:hAnsi="Times New Roman" w:cs="Times New Roman"/>
          <w:sz w:val="24"/>
        </w:rPr>
      </w:pPr>
      <w:r w:rsidRPr="001F51E1">
        <w:rPr>
          <w:rFonts w:ascii="Times New Roman" w:hAnsi="Times New Roman" w:cs="Times New Roman"/>
          <w:sz w:val="24"/>
        </w:rPr>
        <w:t>EIA is a dynamic procedure in which there are several feedback loops.</w:t>
      </w:r>
      <w:r>
        <w:rPr>
          <w:rFonts w:ascii="Times New Roman" w:hAnsi="Times New Roman" w:cs="Times New Roman"/>
          <w:sz w:val="24"/>
        </w:rPr>
        <w:t xml:space="preserve"> </w:t>
      </w:r>
      <w:r w:rsidRPr="001F51E1">
        <w:rPr>
          <w:rFonts w:ascii="Times New Roman" w:hAnsi="Times New Roman" w:cs="Times New Roman"/>
          <w:sz w:val="24"/>
        </w:rPr>
        <w:t>This means that even if there are generally accepted steps in the EIA procedure, each evaluation uses them differently. These feedback loops are vital components of the EIA process as they can be amended to better reflect the environmental sensitivities relevant to the proposed project.</w:t>
      </w:r>
      <w:r>
        <w:rPr>
          <w:rFonts w:ascii="Times New Roman" w:hAnsi="Times New Roman" w:cs="Times New Roman"/>
          <w:sz w:val="24"/>
        </w:rPr>
        <w:t xml:space="preserve"> </w:t>
      </w:r>
      <w:r w:rsidRPr="001F51E1">
        <w:rPr>
          <w:rFonts w:ascii="Times New Roman" w:hAnsi="Times New Roman" w:cs="Times New Roman"/>
          <w:sz w:val="24"/>
        </w:rPr>
        <w:t>Figure 1 outlines the steps involved in the EIA process and highlights the repetitive nature of the assessment process in addition to se</w:t>
      </w:r>
      <w:r w:rsidR="00E90888">
        <w:rPr>
          <w:rFonts w:ascii="Times New Roman" w:hAnsi="Times New Roman" w:cs="Times New Roman"/>
          <w:sz w:val="24"/>
        </w:rPr>
        <w:t>veral regulatory feedback loops (</w:t>
      </w:r>
      <w:r w:rsidR="00E90888" w:rsidRPr="00E90888">
        <w:rPr>
          <w:rFonts w:ascii="Times New Roman" w:hAnsi="Times New Roman" w:cs="Times New Roman"/>
          <w:sz w:val="24"/>
        </w:rPr>
        <w:t>Fothergill, J., 2011</w:t>
      </w:r>
      <w:r w:rsidR="00E90888">
        <w:rPr>
          <w:rFonts w:ascii="Times New Roman" w:hAnsi="Times New Roman" w:cs="Times New Roman"/>
          <w:sz w:val="24"/>
        </w:rPr>
        <w:t xml:space="preserve">). </w:t>
      </w:r>
    </w:p>
    <w:p w:rsidR="00D92470" w:rsidRDefault="00D92470" w:rsidP="009E4E6E">
      <w:pPr>
        <w:spacing w:line="360" w:lineRule="auto"/>
        <w:jc w:val="both"/>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5E42A74F" wp14:editId="3E197191">
            <wp:extent cx="5732145" cy="3766185"/>
            <wp:effectExtent l="0" t="0" r="1905"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CA47.tmp"/>
                    <pic:cNvPicPr/>
                  </pic:nvPicPr>
                  <pic:blipFill>
                    <a:blip r:embed="rId12">
                      <a:extLst>
                        <a:ext uri="{28A0092B-C50C-407E-A947-70E740481C1C}">
                          <a14:useLocalDpi xmlns:a14="http://schemas.microsoft.com/office/drawing/2010/main" val="0"/>
                        </a:ext>
                      </a:extLst>
                    </a:blip>
                    <a:stretch>
                      <a:fillRect/>
                    </a:stretch>
                  </pic:blipFill>
                  <pic:spPr>
                    <a:xfrm>
                      <a:off x="0" y="0"/>
                      <a:ext cx="5732145" cy="3766185"/>
                    </a:xfrm>
                    <a:prstGeom prst="rect">
                      <a:avLst/>
                    </a:prstGeom>
                  </pic:spPr>
                </pic:pic>
              </a:graphicData>
            </a:graphic>
          </wp:inline>
        </w:drawing>
      </w:r>
    </w:p>
    <w:p w:rsidR="00D92470" w:rsidRDefault="00E90888" w:rsidP="00C613A6">
      <w:pPr>
        <w:spacing w:after="0"/>
        <w:jc w:val="both"/>
        <w:rPr>
          <w:rFonts w:ascii="Times New Roman" w:hAnsi="Times New Roman" w:cs="Times New Roman"/>
          <w:sz w:val="24"/>
        </w:rPr>
      </w:pPr>
      <w:r w:rsidRPr="00E90888">
        <w:rPr>
          <w:rFonts w:ascii="Times New Roman" w:hAnsi="Times New Roman" w:cs="Times New Roman"/>
          <w:b/>
          <w:sz w:val="24"/>
        </w:rPr>
        <w:t>Figure 1</w:t>
      </w:r>
      <w:r>
        <w:rPr>
          <w:rFonts w:ascii="Times New Roman" w:hAnsi="Times New Roman" w:cs="Times New Roman"/>
          <w:b/>
          <w:sz w:val="24"/>
        </w:rPr>
        <w:t xml:space="preserve">: </w:t>
      </w:r>
      <w:r w:rsidRPr="00E90888">
        <w:rPr>
          <w:rFonts w:ascii="Times New Roman" w:hAnsi="Times New Roman" w:cs="Times New Roman"/>
          <w:sz w:val="24"/>
        </w:rPr>
        <w:t>Classic Environmental Impact Assessment (EIA) Workflow Chart</w:t>
      </w:r>
      <w:r w:rsidR="00C613A6">
        <w:rPr>
          <w:rFonts w:ascii="Times New Roman" w:hAnsi="Times New Roman" w:cs="Times New Roman"/>
          <w:sz w:val="24"/>
        </w:rPr>
        <w:t>.</w:t>
      </w:r>
    </w:p>
    <w:p w:rsidR="00C613A6" w:rsidRDefault="00C613A6" w:rsidP="00C613A6">
      <w:pPr>
        <w:spacing w:after="0"/>
        <w:jc w:val="both"/>
        <w:rPr>
          <w:rFonts w:ascii="Times New Roman" w:hAnsi="Times New Roman" w:cs="Times New Roman"/>
          <w:sz w:val="24"/>
        </w:rPr>
      </w:pPr>
      <w:r>
        <w:rPr>
          <w:rFonts w:ascii="Times New Roman" w:hAnsi="Times New Roman" w:cs="Times New Roman"/>
          <w:sz w:val="24"/>
        </w:rPr>
        <w:t xml:space="preserve">Sourced from: Special report of ‘The State of Environmental Impact Assessment Practice in the UK by </w:t>
      </w:r>
      <w:r w:rsidR="008F0FE4">
        <w:rPr>
          <w:rFonts w:ascii="Times New Roman" w:hAnsi="Times New Roman" w:cs="Times New Roman"/>
          <w:sz w:val="24"/>
        </w:rPr>
        <w:t xml:space="preserve">IEMA (2011) </w:t>
      </w:r>
      <w:r>
        <w:rPr>
          <w:rFonts w:ascii="Times New Roman" w:hAnsi="Times New Roman" w:cs="Times New Roman"/>
          <w:sz w:val="24"/>
        </w:rPr>
        <w:t>Page Number:17</w:t>
      </w:r>
      <w:r w:rsidR="008F0FE4">
        <w:rPr>
          <w:rFonts w:ascii="Times New Roman" w:hAnsi="Times New Roman" w:cs="Times New Roman"/>
          <w:sz w:val="24"/>
        </w:rPr>
        <w:t xml:space="preserve">. </w:t>
      </w:r>
    </w:p>
    <w:p w:rsidR="00C613A6" w:rsidRDefault="00C613A6" w:rsidP="00C613A6">
      <w:pPr>
        <w:spacing w:after="0"/>
        <w:jc w:val="both"/>
        <w:rPr>
          <w:rFonts w:ascii="Times New Roman" w:hAnsi="Times New Roman" w:cs="Times New Roman"/>
          <w:sz w:val="24"/>
        </w:rPr>
      </w:pPr>
    </w:p>
    <w:p w:rsidR="00E90888" w:rsidRDefault="00E90888" w:rsidP="009E4E6E">
      <w:pPr>
        <w:spacing w:line="360" w:lineRule="auto"/>
        <w:jc w:val="both"/>
        <w:rPr>
          <w:rFonts w:ascii="Times New Roman" w:hAnsi="Times New Roman" w:cs="Times New Roman"/>
          <w:b/>
          <w:sz w:val="24"/>
        </w:rPr>
      </w:pPr>
    </w:p>
    <w:p w:rsidR="003002DE" w:rsidRPr="00E90888" w:rsidRDefault="003002DE" w:rsidP="009E4E6E">
      <w:pPr>
        <w:spacing w:line="360" w:lineRule="auto"/>
        <w:jc w:val="both"/>
        <w:rPr>
          <w:rFonts w:ascii="Times New Roman" w:hAnsi="Times New Roman" w:cs="Times New Roman"/>
          <w:b/>
          <w:sz w:val="24"/>
        </w:rPr>
      </w:pPr>
    </w:p>
    <w:p w:rsidR="00F11A26" w:rsidRDefault="00344F80" w:rsidP="00032477">
      <w:pPr>
        <w:pStyle w:val="Heading1"/>
      </w:pPr>
      <w:bookmarkStart w:id="3" w:name="_Toc155341344"/>
      <w:r w:rsidRPr="00344F80">
        <w:t>Case Study</w:t>
      </w:r>
      <w:bookmarkEnd w:id="3"/>
    </w:p>
    <w:p w:rsidR="00762F46" w:rsidRPr="00762F46" w:rsidRDefault="00762F46" w:rsidP="00762F46">
      <w:pPr>
        <w:rPr>
          <w:sz w:val="6"/>
        </w:rPr>
      </w:pPr>
    </w:p>
    <w:p w:rsidR="00344F80" w:rsidRDefault="007C617E" w:rsidP="00032477">
      <w:pPr>
        <w:pStyle w:val="Heading2"/>
      </w:pPr>
      <w:bookmarkStart w:id="4" w:name="_Toc155341345"/>
      <w:r>
        <w:t>Overview of the project and the location.</w:t>
      </w:r>
      <w:bookmarkEnd w:id="4"/>
      <w:r>
        <w:t xml:space="preserve"> </w:t>
      </w:r>
    </w:p>
    <w:p w:rsidR="00857CA0" w:rsidRDefault="00741403" w:rsidP="00E543AE">
      <w:pPr>
        <w:spacing w:line="360" w:lineRule="auto"/>
        <w:jc w:val="both"/>
        <w:rPr>
          <w:rFonts w:ascii="Times New Roman" w:hAnsi="Times New Roman" w:cs="Times New Roman"/>
          <w:sz w:val="24"/>
        </w:rPr>
      </w:pPr>
      <w:r w:rsidRPr="00741403">
        <w:rPr>
          <w:rFonts w:ascii="Times New Roman" w:hAnsi="Times New Roman" w:cs="Times New Roman"/>
          <w:sz w:val="24"/>
        </w:rPr>
        <w:t>The development project of a solar farm, battery storage and associated development, ‘</w:t>
      </w:r>
      <w:r w:rsidR="007F2EE5">
        <w:rPr>
          <w:rFonts w:ascii="Times New Roman" w:hAnsi="Times New Roman" w:cs="Times New Roman"/>
          <w:sz w:val="24"/>
        </w:rPr>
        <w:t>Craig y</w:t>
      </w:r>
      <w:r w:rsidR="008F0FE4" w:rsidRPr="00741403">
        <w:rPr>
          <w:rFonts w:ascii="Times New Roman" w:hAnsi="Times New Roman" w:cs="Times New Roman"/>
          <w:sz w:val="24"/>
        </w:rPr>
        <w:t xml:space="preserve"> Perthi Solar</w:t>
      </w:r>
      <w:r w:rsidRPr="00741403">
        <w:rPr>
          <w:rFonts w:ascii="Times New Roman" w:hAnsi="Times New Roman" w:cs="Times New Roman"/>
          <w:sz w:val="24"/>
        </w:rPr>
        <w:t>’ in Newport was propos</w:t>
      </w:r>
      <w:r w:rsidR="00875D7F">
        <w:rPr>
          <w:rFonts w:ascii="Times New Roman" w:hAnsi="Times New Roman" w:cs="Times New Roman"/>
          <w:sz w:val="24"/>
        </w:rPr>
        <w:t xml:space="preserve">ed by JBM Solar Projects 25 Ltd. </w:t>
      </w:r>
      <w:r w:rsidRPr="00741403">
        <w:rPr>
          <w:rFonts w:ascii="Times New Roman" w:hAnsi="Times New Roman" w:cs="Times New Roman"/>
          <w:sz w:val="24"/>
        </w:rPr>
        <w:t>The Applicant is a pro</w:t>
      </w:r>
      <w:r>
        <w:rPr>
          <w:rFonts w:ascii="Times New Roman" w:hAnsi="Times New Roman" w:cs="Times New Roman"/>
          <w:sz w:val="24"/>
        </w:rPr>
        <w:t xml:space="preserve">minent UK-based solar developer, </w:t>
      </w:r>
      <w:r w:rsidRPr="00741403">
        <w:rPr>
          <w:rFonts w:ascii="Times New Roman" w:hAnsi="Times New Roman" w:cs="Times New Roman"/>
          <w:sz w:val="24"/>
        </w:rPr>
        <w:t>having secured more than 1GW of solar and battery storage projects across the UK.</w:t>
      </w:r>
      <w:r>
        <w:rPr>
          <w:rFonts w:ascii="Times New Roman" w:hAnsi="Times New Roman" w:cs="Times New Roman"/>
          <w:sz w:val="24"/>
        </w:rPr>
        <w:t xml:space="preserve"> </w:t>
      </w:r>
      <w:r w:rsidR="00857CA0" w:rsidRPr="00857CA0">
        <w:rPr>
          <w:rFonts w:ascii="Times New Roman" w:hAnsi="Times New Roman" w:cs="Times New Roman"/>
          <w:sz w:val="24"/>
        </w:rPr>
        <w:t>The</w:t>
      </w:r>
      <w:r w:rsidR="0058361A">
        <w:rPr>
          <w:rFonts w:ascii="Times New Roman" w:hAnsi="Times New Roman" w:cs="Times New Roman"/>
          <w:sz w:val="24"/>
        </w:rPr>
        <w:t xml:space="preserve"> Proposed Development was classifie</w:t>
      </w:r>
      <w:r w:rsidR="00857CA0" w:rsidRPr="00857CA0">
        <w:rPr>
          <w:rFonts w:ascii="Times New Roman" w:hAnsi="Times New Roman" w:cs="Times New Roman"/>
          <w:sz w:val="24"/>
        </w:rPr>
        <w:t>d as a Development of National Significance (‘DNS’) because it related to electricity generating that had an installed generating capacity of between 10 and 350 MW.</w:t>
      </w:r>
      <w:r w:rsidR="00857CA0">
        <w:rPr>
          <w:rFonts w:ascii="Times New Roman" w:hAnsi="Times New Roman" w:cs="Times New Roman"/>
          <w:sz w:val="24"/>
        </w:rPr>
        <w:t xml:space="preserve"> </w:t>
      </w:r>
      <w:r w:rsidR="00857CA0" w:rsidRPr="00857CA0">
        <w:rPr>
          <w:rFonts w:ascii="Times New Roman" w:hAnsi="Times New Roman" w:cs="Times New Roman"/>
          <w:sz w:val="24"/>
        </w:rPr>
        <w:t>Planning and E</w:t>
      </w:r>
      <w:r w:rsidR="00857CA0">
        <w:rPr>
          <w:rFonts w:ascii="Times New Roman" w:hAnsi="Times New Roman" w:cs="Times New Roman"/>
          <w:sz w:val="24"/>
        </w:rPr>
        <w:t xml:space="preserve">nvironment Decisions Wales (PEDW) </w:t>
      </w:r>
      <w:r w:rsidR="00857CA0" w:rsidRPr="00857CA0">
        <w:rPr>
          <w:rFonts w:ascii="Times New Roman" w:hAnsi="Times New Roman" w:cs="Times New Roman"/>
          <w:sz w:val="24"/>
        </w:rPr>
        <w:t xml:space="preserve">made the decisions on </w:t>
      </w:r>
      <w:r w:rsidR="00857CA0">
        <w:rPr>
          <w:rFonts w:ascii="Times New Roman" w:hAnsi="Times New Roman" w:cs="Times New Roman"/>
          <w:sz w:val="24"/>
        </w:rPr>
        <w:t xml:space="preserve">this </w:t>
      </w:r>
      <w:r w:rsidR="00857CA0" w:rsidRPr="00857CA0">
        <w:rPr>
          <w:rFonts w:ascii="Times New Roman" w:hAnsi="Times New Roman" w:cs="Times New Roman"/>
          <w:sz w:val="24"/>
        </w:rPr>
        <w:t>proposed development.</w:t>
      </w:r>
      <w:r w:rsidR="00857CA0">
        <w:rPr>
          <w:rFonts w:ascii="Times New Roman" w:hAnsi="Times New Roman" w:cs="Times New Roman"/>
          <w:sz w:val="24"/>
        </w:rPr>
        <w:t xml:space="preserve"> </w:t>
      </w:r>
    </w:p>
    <w:p w:rsidR="003E3152" w:rsidRDefault="003E3152" w:rsidP="00E543AE">
      <w:pPr>
        <w:spacing w:line="360" w:lineRule="auto"/>
        <w:jc w:val="both"/>
        <w:rPr>
          <w:rFonts w:ascii="Times New Roman" w:hAnsi="Times New Roman" w:cs="Times New Roman"/>
          <w:sz w:val="24"/>
        </w:rPr>
      </w:pPr>
    </w:p>
    <w:p w:rsidR="009A66AD" w:rsidRDefault="00857CA0" w:rsidP="00E543AE">
      <w:pPr>
        <w:spacing w:line="360" w:lineRule="auto"/>
        <w:jc w:val="both"/>
        <w:rPr>
          <w:rFonts w:ascii="Times New Roman" w:hAnsi="Times New Roman" w:cs="Times New Roman"/>
          <w:sz w:val="24"/>
        </w:rPr>
      </w:pPr>
      <w:r w:rsidRPr="00857CA0">
        <w:rPr>
          <w:rFonts w:ascii="Times New Roman" w:hAnsi="Times New Roman" w:cs="Times New Roman"/>
          <w:sz w:val="24"/>
        </w:rPr>
        <w:lastRenderedPageBreak/>
        <w:t>The property used for t</w:t>
      </w:r>
      <w:r w:rsidR="007F2EE5">
        <w:rPr>
          <w:rFonts w:ascii="Times New Roman" w:hAnsi="Times New Roman" w:cs="Times New Roman"/>
          <w:sz w:val="24"/>
        </w:rPr>
        <w:t>his project was close to Craig y</w:t>
      </w:r>
      <w:r w:rsidRPr="00857CA0">
        <w:rPr>
          <w:rFonts w:ascii="Times New Roman" w:hAnsi="Times New Roman" w:cs="Times New Roman"/>
          <w:sz w:val="24"/>
        </w:rPr>
        <w:t xml:space="preserve"> Perthi Wood and the village of Bishton, in the east side of Newport.</w:t>
      </w:r>
      <w:r>
        <w:rPr>
          <w:rFonts w:ascii="Times New Roman" w:hAnsi="Times New Roman" w:cs="Times New Roman"/>
          <w:sz w:val="24"/>
        </w:rPr>
        <w:t xml:space="preserve"> </w:t>
      </w:r>
      <w:r w:rsidRPr="00857CA0">
        <w:rPr>
          <w:rFonts w:ascii="Times New Roman" w:hAnsi="Times New Roman" w:cs="Times New Roman"/>
          <w:sz w:val="24"/>
        </w:rPr>
        <w:t>The site is west of the Magor Brewery, northwest of the Tesco Distribution centre, and north of Llanwern steelworks</w:t>
      </w:r>
      <w:r w:rsidR="007F2EE5">
        <w:rPr>
          <w:rFonts w:ascii="Times New Roman" w:hAnsi="Times New Roman" w:cs="Times New Roman"/>
          <w:sz w:val="24"/>
        </w:rPr>
        <w:t>, separated by the South Wales main l</w:t>
      </w:r>
      <w:r w:rsidRPr="00857CA0">
        <w:rPr>
          <w:rFonts w:ascii="Times New Roman" w:hAnsi="Times New Roman" w:cs="Times New Roman"/>
          <w:sz w:val="24"/>
        </w:rPr>
        <w:t>ine.</w:t>
      </w:r>
      <w:r w:rsidR="003A2835">
        <w:rPr>
          <w:rFonts w:ascii="Times New Roman" w:hAnsi="Times New Roman" w:cs="Times New Roman"/>
          <w:sz w:val="24"/>
        </w:rPr>
        <w:t xml:space="preserve"> </w:t>
      </w:r>
      <w:r w:rsidR="009E4965" w:rsidRPr="009E4965">
        <w:rPr>
          <w:rFonts w:ascii="Times New Roman" w:hAnsi="Times New Roman" w:cs="Times New Roman"/>
          <w:sz w:val="24"/>
        </w:rPr>
        <w:t>The location was utilized for agriculture as part of many pastoral and arable agricultural holdings.</w:t>
      </w:r>
      <w:r w:rsidR="009E4965">
        <w:rPr>
          <w:rFonts w:ascii="Times New Roman" w:hAnsi="Times New Roman" w:cs="Times New Roman"/>
          <w:sz w:val="24"/>
        </w:rPr>
        <w:t xml:space="preserve"> </w:t>
      </w:r>
      <w:r w:rsidR="009E4965" w:rsidRPr="009E4965">
        <w:rPr>
          <w:rFonts w:ascii="Times New Roman" w:hAnsi="Times New Roman" w:cs="Times New Roman"/>
          <w:sz w:val="24"/>
        </w:rPr>
        <w:t>With cable run and wildlife enhancement zones included, it has covered over 240 hectares.</w:t>
      </w:r>
      <w:r w:rsidR="009E4965">
        <w:rPr>
          <w:rFonts w:ascii="Times New Roman" w:hAnsi="Times New Roman" w:cs="Times New Roman"/>
          <w:sz w:val="24"/>
        </w:rPr>
        <w:t xml:space="preserve"> </w:t>
      </w:r>
      <w:r w:rsidR="00B831F4" w:rsidRPr="00B831F4">
        <w:rPr>
          <w:rFonts w:ascii="Times New Roman" w:hAnsi="Times New Roman" w:cs="Times New Roman"/>
          <w:sz w:val="24"/>
        </w:rPr>
        <w:t>Hedgerows and trees that are a component of established field borders within agricultural properties often co</w:t>
      </w:r>
      <w:r w:rsidR="008F0FE4">
        <w:rPr>
          <w:rFonts w:ascii="Times New Roman" w:hAnsi="Times New Roman" w:cs="Times New Roman"/>
          <w:sz w:val="24"/>
        </w:rPr>
        <w:t>nstitute the boundaries of the s</w:t>
      </w:r>
      <w:r w:rsidR="00B831F4" w:rsidRPr="00B831F4">
        <w:rPr>
          <w:rFonts w:ascii="Times New Roman" w:hAnsi="Times New Roman" w:cs="Times New Roman"/>
          <w:sz w:val="24"/>
        </w:rPr>
        <w:t>ite.</w:t>
      </w:r>
      <w:r w:rsidR="00B831F4">
        <w:rPr>
          <w:rFonts w:ascii="Times New Roman" w:hAnsi="Times New Roman" w:cs="Times New Roman"/>
          <w:sz w:val="24"/>
        </w:rPr>
        <w:t xml:space="preserve"> </w:t>
      </w:r>
      <w:r w:rsidR="00945D68" w:rsidRPr="00945D68">
        <w:rPr>
          <w:rFonts w:ascii="Times New Roman" w:hAnsi="Times New Roman" w:cs="Times New Roman"/>
          <w:sz w:val="24"/>
        </w:rPr>
        <w:t xml:space="preserve">The location of the </w:t>
      </w:r>
      <w:r w:rsidR="00945D68">
        <w:rPr>
          <w:rFonts w:ascii="Times New Roman" w:hAnsi="Times New Roman" w:cs="Times New Roman"/>
          <w:sz w:val="24"/>
        </w:rPr>
        <w:t>d</w:t>
      </w:r>
      <w:r w:rsidR="00945D68" w:rsidRPr="00945D68">
        <w:rPr>
          <w:rFonts w:ascii="Times New Roman" w:hAnsi="Times New Roman" w:cs="Times New Roman"/>
          <w:sz w:val="24"/>
        </w:rPr>
        <w:t>evelopment</w:t>
      </w:r>
      <w:r w:rsidR="00945D68">
        <w:rPr>
          <w:rFonts w:ascii="Times New Roman" w:hAnsi="Times New Roman" w:cs="Times New Roman"/>
          <w:sz w:val="24"/>
        </w:rPr>
        <w:t xml:space="preserve"> project is shown on Figure 2</w:t>
      </w:r>
      <w:r w:rsidR="009A66AD">
        <w:rPr>
          <w:rFonts w:ascii="Times New Roman" w:hAnsi="Times New Roman" w:cs="Times New Roman"/>
          <w:sz w:val="24"/>
        </w:rPr>
        <w:t xml:space="preserve"> and Figure 3. </w:t>
      </w:r>
    </w:p>
    <w:p w:rsidR="000913A2" w:rsidRDefault="000913A2" w:rsidP="00E543AE">
      <w:pPr>
        <w:spacing w:line="360" w:lineRule="auto"/>
        <w:jc w:val="both"/>
        <w:rPr>
          <w:rFonts w:ascii="Times New Roman" w:hAnsi="Times New Roman" w:cs="Times New Roman"/>
          <w:sz w:val="24"/>
        </w:rPr>
      </w:pPr>
      <w:bookmarkStart w:id="5" w:name="_GoBack"/>
      <w:bookmarkEnd w:id="5"/>
    </w:p>
    <w:p w:rsidR="009A66AD" w:rsidRDefault="009A66AD" w:rsidP="00E543AE">
      <w:pPr>
        <w:spacing w:line="360" w:lineRule="auto"/>
        <w:jc w:val="both"/>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noProof/>
          <w:sz w:val="24"/>
        </w:rPr>
        <w:drawing>
          <wp:inline distT="0" distB="0" distL="0" distR="0" wp14:anchorId="7126A8C8" wp14:editId="7325EA14">
            <wp:extent cx="4129525" cy="4460769"/>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B81712.tmp"/>
                    <pic:cNvPicPr/>
                  </pic:nvPicPr>
                  <pic:blipFill>
                    <a:blip r:embed="rId13">
                      <a:extLst>
                        <a:ext uri="{28A0092B-C50C-407E-A947-70E740481C1C}">
                          <a14:useLocalDpi xmlns:a14="http://schemas.microsoft.com/office/drawing/2010/main" val="0"/>
                        </a:ext>
                      </a:extLst>
                    </a:blip>
                    <a:stretch>
                      <a:fillRect/>
                    </a:stretch>
                  </pic:blipFill>
                  <pic:spPr>
                    <a:xfrm>
                      <a:off x="0" y="0"/>
                      <a:ext cx="4130741" cy="4462082"/>
                    </a:xfrm>
                    <a:prstGeom prst="rect">
                      <a:avLst/>
                    </a:prstGeom>
                  </pic:spPr>
                </pic:pic>
              </a:graphicData>
            </a:graphic>
          </wp:inline>
        </w:drawing>
      </w:r>
    </w:p>
    <w:p w:rsidR="009A66AD" w:rsidRPr="009A66AD" w:rsidRDefault="00807641" w:rsidP="009A66AD">
      <w:pPr>
        <w:rPr>
          <w:rFonts w:ascii="Times New Roman" w:hAnsi="Times New Roman" w:cs="Times New Roman"/>
          <w:b/>
          <w:sz w:val="24"/>
        </w:rPr>
      </w:pPr>
      <w:r>
        <w:rPr>
          <w:rFonts w:ascii="Times New Roman" w:hAnsi="Times New Roman" w:cs="Times New Roman"/>
          <w:b/>
          <w:sz w:val="24"/>
        </w:rPr>
        <w:t>Figure 2</w:t>
      </w:r>
      <w:r w:rsidR="009A66AD" w:rsidRPr="009A66AD">
        <w:rPr>
          <w:rFonts w:ascii="Times New Roman" w:hAnsi="Times New Roman" w:cs="Times New Roman"/>
          <w:b/>
          <w:sz w:val="24"/>
        </w:rPr>
        <w:t>:</w:t>
      </w:r>
      <w:r w:rsidR="009A66AD">
        <w:rPr>
          <w:rFonts w:ascii="Times New Roman" w:hAnsi="Times New Roman" w:cs="Times New Roman"/>
          <w:b/>
          <w:sz w:val="24"/>
        </w:rPr>
        <w:t xml:space="preserve"> </w:t>
      </w:r>
      <w:r w:rsidR="009A66AD" w:rsidRPr="009A66AD">
        <w:rPr>
          <w:rFonts w:ascii="Times New Roman" w:hAnsi="Times New Roman" w:cs="Times New Roman"/>
          <w:sz w:val="24"/>
        </w:rPr>
        <w:t>The location of the</w:t>
      </w:r>
      <w:r w:rsidR="009A66AD">
        <w:rPr>
          <w:rFonts w:ascii="Times New Roman" w:hAnsi="Times New Roman" w:cs="Times New Roman"/>
          <w:b/>
          <w:sz w:val="24"/>
        </w:rPr>
        <w:t xml:space="preserve"> </w:t>
      </w:r>
      <w:r w:rsidR="009A66AD" w:rsidRPr="00741403">
        <w:rPr>
          <w:rFonts w:ascii="Times New Roman" w:hAnsi="Times New Roman" w:cs="Times New Roman"/>
          <w:sz w:val="24"/>
        </w:rPr>
        <w:t>‘</w:t>
      </w:r>
      <w:r w:rsidR="007F2EE5">
        <w:rPr>
          <w:rFonts w:ascii="Times New Roman" w:hAnsi="Times New Roman" w:cs="Times New Roman"/>
          <w:sz w:val="24"/>
        </w:rPr>
        <w:t>Craig y</w:t>
      </w:r>
      <w:r w:rsidR="008F0FE4" w:rsidRPr="00741403">
        <w:rPr>
          <w:rFonts w:ascii="Times New Roman" w:hAnsi="Times New Roman" w:cs="Times New Roman"/>
          <w:sz w:val="24"/>
        </w:rPr>
        <w:t xml:space="preserve"> Perthi’</w:t>
      </w:r>
      <w:r w:rsidR="008F0FE4">
        <w:rPr>
          <w:rFonts w:ascii="Times New Roman" w:hAnsi="Times New Roman" w:cs="Times New Roman"/>
          <w:sz w:val="24"/>
        </w:rPr>
        <w:t xml:space="preserve"> </w:t>
      </w:r>
      <w:r w:rsidR="009A66AD">
        <w:rPr>
          <w:rFonts w:ascii="Times New Roman" w:hAnsi="Times New Roman" w:cs="Times New Roman"/>
          <w:sz w:val="24"/>
        </w:rPr>
        <w:t>Solar Farm</w:t>
      </w:r>
      <w:r w:rsidR="009A66AD" w:rsidRPr="00741403">
        <w:rPr>
          <w:rFonts w:ascii="Times New Roman" w:hAnsi="Times New Roman" w:cs="Times New Roman"/>
          <w:sz w:val="24"/>
        </w:rPr>
        <w:t xml:space="preserve"> </w:t>
      </w:r>
      <w:r w:rsidR="009A66AD">
        <w:rPr>
          <w:rFonts w:ascii="Times New Roman" w:hAnsi="Times New Roman" w:cs="Times New Roman"/>
          <w:sz w:val="24"/>
        </w:rPr>
        <w:t xml:space="preserve">project </w:t>
      </w:r>
      <w:r w:rsidR="009A66AD" w:rsidRPr="00741403">
        <w:rPr>
          <w:rFonts w:ascii="Times New Roman" w:hAnsi="Times New Roman" w:cs="Times New Roman"/>
          <w:sz w:val="24"/>
        </w:rPr>
        <w:t xml:space="preserve">in </w:t>
      </w:r>
      <w:r w:rsidRPr="00807641">
        <w:rPr>
          <w:rFonts w:ascii="Times New Roman" w:hAnsi="Times New Roman" w:cs="Times New Roman"/>
          <w:sz w:val="24"/>
        </w:rPr>
        <w:t>village of Bishton</w:t>
      </w:r>
      <w:r>
        <w:rPr>
          <w:rFonts w:ascii="Times New Roman" w:hAnsi="Times New Roman" w:cs="Times New Roman"/>
          <w:sz w:val="24"/>
        </w:rPr>
        <w:t>,</w:t>
      </w:r>
      <w:r w:rsidRPr="00807641">
        <w:rPr>
          <w:rFonts w:ascii="Times New Roman" w:hAnsi="Times New Roman" w:cs="Times New Roman"/>
          <w:sz w:val="24"/>
        </w:rPr>
        <w:t xml:space="preserve"> </w:t>
      </w:r>
      <w:r w:rsidR="009A66AD" w:rsidRPr="00741403">
        <w:rPr>
          <w:rFonts w:ascii="Times New Roman" w:hAnsi="Times New Roman" w:cs="Times New Roman"/>
          <w:sz w:val="24"/>
        </w:rPr>
        <w:t>Newport</w:t>
      </w:r>
      <w:r w:rsidR="009A66AD">
        <w:rPr>
          <w:rFonts w:ascii="Times New Roman" w:hAnsi="Times New Roman" w:cs="Times New Roman"/>
          <w:sz w:val="24"/>
        </w:rPr>
        <w:t xml:space="preserve">. Map sourced from Google Map (2023.12.20) </w:t>
      </w:r>
    </w:p>
    <w:p w:rsidR="003E3152" w:rsidRDefault="003E3152" w:rsidP="003E3152">
      <w:pPr>
        <w:spacing w:line="360" w:lineRule="auto"/>
        <w:jc w:val="both"/>
        <w:rPr>
          <w:rFonts w:ascii="Times New Roman" w:hAnsi="Times New Roman" w:cs="Times New Roman"/>
          <w:sz w:val="24"/>
        </w:rPr>
      </w:pPr>
      <w:r w:rsidRPr="003E3152">
        <w:rPr>
          <w:rFonts w:ascii="Times New Roman" w:hAnsi="Times New Roman" w:cs="Times New Roman"/>
          <w:noProof/>
          <w:sz w:val="24"/>
        </w:rPr>
        <w:lastRenderedPageBreak/>
        <w:drawing>
          <wp:inline distT="0" distB="0" distL="0" distR="0" wp14:anchorId="1091F0FD" wp14:editId="49D6C6CB">
            <wp:extent cx="6134582" cy="4247075"/>
            <wp:effectExtent l="0" t="0" r="0" b="1270"/>
            <wp:docPr id="9" name="Picture 9" descr="C:\Users\user\Downloads\WhatsApp Image 2024-01-02 at 3.31.27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WhatsApp Image 2024-01-02 at 3.31.27 PM.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38808" cy="4250001"/>
                    </a:xfrm>
                    <a:prstGeom prst="rect">
                      <a:avLst/>
                    </a:prstGeom>
                    <a:noFill/>
                    <a:ln>
                      <a:noFill/>
                    </a:ln>
                  </pic:spPr>
                </pic:pic>
              </a:graphicData>
            </a:graphic>
          </wp:inline>
        </w:drawing>
      </w:r>
    </w:p>
    <w:p w:rsidR="001365F3" w:rsidRDefault="00084841" w:rsidP="003E3152">
      <w:pPr>
        <w:spacing w:line="360" w:lineRule="auto"/>
        <w:jc w:val="both"/>
        <w:rPr>
          <w:rFonts w:ascii="Times New Roman" w:hAnsi="Times New Roman" w:cs="Times New Roman"/>
          <w:sz w:val="24"/>
        </w:rPr>
      </w:pPr>
      <w:r w:rsidRPr="00084841">
        <w:rPr>
          <w:rFonts w:ascii="Times New Roman" w:hAnsi="Times New Roman" w:cs="Times New Roman"/>
          <w:b/>
          <w:sz w:val="24"/>
        </w:rPr>
        <w:t xml:space="preserve">Figure </w:t>
      </w:r>
      <w:r w:rsidR="00807641">
        <w:rPr>
          <w:rFonts w:ascii="Times New Roman" w:hAnsi="Times New Roman" w:cs="Times New Roman"/>
          <w:b/>
          <w:sz w:val="24"/>
        </w:rPr>
        <w:t>3</w:t>
      </w:r>
      <w:r w:rsidRPr="00084841">
        <w:rPr>
          <w:rFonts w:ascii="Times New Roman" w:hAnsi="Times New Roman" w:cs="Times New Roman"/>
          <w:b/>
          <w:sz w:val="24"/>
        </w:rPr>
        <w:t>:</w:t>
      </w:r>
      <w:r>
        <w:rPr>
          <w:rFonts w:ascii="Times New Roman" w:hAnsi="Times New Roman" w:cs="Times New Roman"/>
          <w:b/>
          <w:sz w:val="24"/>
        </w:rPr>
        <w:t xml:space="preserve"> </w:t>
      </w:r>
      <w:r w:rsidR="00807641">
        <w:rPr>
          <w:rFonts w:ascii="Times New Roman" w:hAnsi="Times New Roman" w:cs="Times New Roman"/>
          <w:sz w:val="24"/>
        </w:rPr>
        <w:t xml:space="preserve">Site </w:t>
      </w:r>
      <w:r w:rsidR="00807641" w:rsidRPr="00807641">
        <w:rPr>
          <w:rFonts w:ascii="Times New Roman" w:hAnsi="Times New Roman" w:cs="Times New Roman"/>
          <w:sz w:val="24"/>
        </w:rPr>
        <w:t>of the ‘</w:t>
      </w:r>
      <w:r w:rsidR="007F2EE5">
        <w:rPr>
          <w:rFonts w:ascii="Times New Roman" w:hAnsi="Times New Roman" w:cs="Times New Roman"/>
          <w:sz w:val="24"/>
        </w:rPr>
        <w:t>Craig y</w:t>
      </w:r>
      <w:r w:rsidR="008F0FE4" w:rsidRPr="00807641">
        <w:rPr>
          <w:rFonts w:ascii="Times New Roman" w:hAnsi="Times New Roman" w:cs="Times New Roman"/>
          <w:sz w:val="24"/>
        </w:rPr>
        <w:t xml:space="preserve"> Perthi’ </w:t>
      </w:r>
      <w:r w:rsidR="00807641" w:rsidRPr="00807641">
        <w:rPr>
          <w:rFonts w:ascii="Times New Roman" w:hAnsi="Times New Roman" w:cs="Times New Roman"/>
          <w:sz w:val="24"/>
        </w:rPr>
        <w:t>Solar Farm project. Map sourced from</w:t>
      </w:r>
      <w:r w:rsidR="00807641">
        <w:rPr>
          <w:rFonts w:ascii="Times New Roman" w:hAnsi="Times New Roman" w:cs="Times New Roman"/>
          <w:sz w:val="24"/>
        </w:rPr>
        <w:t xml:space="preserve"> </w:t>
      </w:r>
      <w:r w:rsidR="00807641" w:rsidRPr="00807641">
        <w:rPr>
          <w:rFonts w:ascii="Times New Roman" w:hAnsi="Times New Roman" w:cs="Times New Roman"/>
          <w:sz w:val="24"/>
        </w:rPr>
        <w:t>Environmental Impact Assessment Scoping Report</w:t>
      </w:r>
      <w:r w:rsidR="00807641">
        <w:rPr>
          <w:rFonts w:ascii="Times New Roman" w:hAnsi="Times New Roman" w:cs="Times New Roman"/>
          <w:sz w:val="24"/>
        </w:rPr>
        <w:t xml:space="preserve"> (2022). </w:t>
      </w:r>
      <w:r w:rsidR="001365F3">
        <w:rPr>
          <w:rFonts w:ascii="Times New Roman" w:hAnsi="Times New Roman" w:cs="Times New Roman"/>
          <w:sz w:val="24"/>
        </w:rPr>
        <w:t xml:space="preserve">The red colour lines indicate the site boundaries and blue lines represent landlord’s property. </w:t>
      </w:r>
    </w:p>
    <w:p w:rsidR="007C617E" w:rsidRDefault="007C617E" w:rsidP="003E3152">
      <w:pPr>
        <w:spacing w:line="360" w:lineRule="auto"/>
        <w:jc w:val="both"/>
        <w:rPr>
          <w:rFonts w:ascii="Times New Roman" w:hAnsi="Times New Roman" w:cs="Times New Roman"/>
          <w:sz w:val="24"/>
        </w:rPr>
      </w:pPr>
    </w:p>
    <w:p w:rsidR="003E3152" w:rsidRPr="007C617E" w:rsidRDefault="007C617E" w:rsidP="00032477">
      <w:pPr>
        <w:pStyle w:val="Heading2"/>
      </w:pPr>
      <w:bookmarkStart w:id="6" w:name="_Toc155341346"/>
      <w:r w:rsidRPr="007C617E">
        <w:t>The proposed project</w:t>
      </w:r>
      <w:bookmarkEnd w:id="6"/>
      <w:r w:rsidR="001365F3" w:rsidRPr="007C617E">
        <w:t xml:space="preserve"> </w:t>
      </w:r>
    </w:p>
    <w:p w:rsidR="00E52F2C" w:rsidRPr="00E52F2C" w:rsidRDefault="00C61E01" w:rsidP="00E52F2C">
      <w:pPr>
        <w:spacing w:line="360" w:lineRule="auto"/>
        <w:jc w:val="both"/>
        <w:rPr>
          <w:rFonts w:ascii="Times New Roman" w:hAnsi="Times New Roman" w:cs="Times New Roman"/>
          <w:sz w:val="24"/>
        </w:rPr>
      </w:pPr>
      <w:r w:rsidRPr="00C61E01">
        <w:rPr>
          <w:rFonts w:ascii="Times New Roman" w:hAnsi="Times New Roman" w:cs="Times New Roman"/>
          <w:sz w:val="24"/>
        </w:rPr>
        <w:t>The proposed development included a solar photovoltaic electricity generating station with an installed capacity of around 99.9</w:t>
      </w:r>
      <w:r w:rsidR="00DF37CD">
        <w:rPr>
          <w:rFonts w:ascii="Times New Roman" w:hAnsi="Times New Roman" w:cs="Times New Roman"/>
          <w:sz w:val="24"/>
        </w:rPr>
        <w:t xml:space="preserve"> </w:t>
      </w:r>
      <w:r w:rsidRPr="00C61E01">
        <w:rPr>
          <w:rFonts w:ascii="Times New Roman" w:hAnsi="Times New Roman" w:cs="Times New Roman"/>
          <w:sz w:val="24"/>
        </w:rPr>
        <w:t xml:space="preserve">MW, battery storage, and associated ancillary development, </w:t>
      </w:r>
      <w:r w:rsidR="00DF37CD">
        <w:rPr>
          <w:rFonts w:ascii="Times New Roman" w:hAnsi="Times New Roman" w:cs="Times New Roman"/>
          <w:sz w:val="24"/>
        </w:rPr>
        <w:t xml:space="preserve">including a 132 kV substation. </w:t>
      </w:r>
      <w:r w:rsidRPr="00C61E01">
        <w:rPr>
          <w:rFonts w:ascii="Times New Roman" w:hAnsi="Times New Roman" w:cs="Times New Roman"/>
          <w:sz w:val="24"/>
        </w:rPr>
        <w:t>According to the report, the electricity generated here would be sufficien</w:t>
      </w:r>
      <w:r>
        <w:rPr>
          <w:rFonts w:ascii="Times New Roman" w:hAnsi="Times New Roman" w:cs="Times New Roman"/>
          <w:sz w:val="24"/>
        </w:rPr>
        <w:t xml:space="preserve">t to provide for approximately </w:t>
      </w:r>
      <w:r w:rsidRPr="00C61E01">
        <w:rPr>
          <w:rFonts w:ascii="Times New Roman" w:hAnsi="Times New Roman" w:cs="Times New Roman"/>
          <w:sz w:val="24"/>
        </w:rPr>
        <w:t>44,858 typical famil</w:t>
      </w:r>
      <w:r>
        <w:rPr>
          <w:rFonts w:ascii="Times New Roman" w:hAnsi="Times New Roman" w:cs="Times New Roman"/>
          <w:sz w:val="24"/>
        </w:rPr>
        <w:t xml:space="preserve">y homes and it saves more than </w:t>
      </w:r>
      <w:r w:rsidRPr="00C61E01">
        <w:rPr>
          <w:rFonts w:ascii="Times New Roman" w:hAnsi="Times New Roman" w:cs="Times New Roman"/>
          <w:sz w:val="24"/>
        </w:rPr>
        <w:t xml:space="preserve">3,350,288 </w:t>
      </w:r>
      <w:r w:rsidR="00DF37CD" w:rsidRPr="00DF37CD">
        <w:rPr>
          <w:rFonts w:ascii="Times New Roman" w:hAnsi="Times New Roman" w:cs="Times New Roman"/>
          <w:sz w:val="24"/>
        </w:rPr>
        <w:t>metric tons</w:t>
      </w:r>
      <w:r w:rsidR="00DF37CD">
        <w:rPr>
          <w:rFonts w:ascii="Times New Roman" w:hAnsi="Times New Roman" w:cs="Times New Roman"/>
          <w:sz w:val="24"/>
        </w:rPr>
        <w:t xml:space="preserve"> </w:t>
      </w:r>
      <w:r w:rsidRPr="00C61E01">
        <w:rPr>
          <w:rFonts w:ascii="Times New Roman" w:hAnsi="Times New Roman" w:cs="Times New Roman"/>
          <w:sz w:val="24"/>
        </w:rPr>
        <w:t>of CO</w:t>
      </w:r>
      <w:r w:rsidRPr="00C61E01">
        <w:rPr>
          <w:rFonts w:ascii="Times New Roman" w:hAnsi="Times New Roman" w:cs="Times New Roman"/>
          <w:sz w:val="24"/>
          <w:vertAlign w:val="subscript"/>
        </w:rPr>
        <w:t>2</w:t>
      </w:r>
      <w:r w:rsidRPr="00C61E01">
        <w:rPr>
          <w:rFonts w:ascii="Times New Roman" w:hAnsi="Times New Roman" w:cs="Times New Roman"/>
          <w:sz w:val="24"/>
        </w:rPr>
        <w:t>, compared with electricity generation from fossil fuels.</w:t>
      </w:r>
      <w:r>
        <w:rPr>
          <w:rFonts w:ascii="Times New Roman" w:hAnsi="Times New Roman" w:cs="Times New Roman"/>
          <w:sz w:val="24"/>
        </w:rPr>
        <w:t xml:space="preserve"> Batteries we</w:t>
      </w:r>
      <w:r w:rsidRPr="00C61E01">
        <w:rPr>
          <w:rFonts w:ascii="Times New Roman" w:hAnsi="Times New Roman" w:cs="Times New Roman"/>
          <w:sz w:val="24"/>
        </w:rPr>
        <w:t xml:space="preserve">re </w:t>
      </w:r>
      <w:r w:rsidR="008F0FE4">
        <w:rPr>
          <w:rFonts w:ascii="Times New Roman" w:hAnsi="Times New Roman" w:cs="Times New Roman"/>
          <w:sz w:val="24"/>
        </w:rPr>
        <w:t>planned to include for providing</w:t>
      </w:r>
      <w:r w:rsidRPr="00C61E01">
        <w:rPr>
          <w:rFonts w:ascii="Times New Roman" w:hAnsi="Times New Roman" w:cs="Times New Roman"/>
          <w:sz w:val="24"/>
        </w:rPr>
        <w:t xml:space="preserve"> optimal efficiency in interacting with the electrical distribution system, allowing excess ener</w:t>
      </w:r>
      <w:r w:rsidR="008F0FE4">
        <w:rPr>
          <w:rFonts w:ascii="Times New Roman" w:hAnsi="Times New Roman" w:cs="Times New Roman"/>
          <w:sz w:val="24"/>
        </w:rPr>
        <w:t xml:space="preserve">gy to be stored and supplied </w:t>
      </w:r>
      <w:r w:rsidRPr="00C61E01">
        <w:rPr>
          <w:rFonts w:ascii="Times New Roman" w:hAnsi="Times New Roman" w:cs="Times New Roman"/>
          <w:sz w:val="24"/>
        </w:rPr>
        <w:t>when required.</w:t>
      </w:r>
      <w:r>
        <w:rPr>
          <w:rFonts w:ascii="Times New Roman" w:hAnsi="Times New Roman" w:cs="Times New Roman"/>
          <w:sz w:val="24"/>
        </w:rPr>
        <w:t xml:space="preserve"> </w:t>
      </w:r>
      <w:r w:rsidRPr="00C61E01">
        <w:rPr>
          <w:rFonts w:ascii="Times New Roman" w:hAnsi="Times New Roman" w:cs="Times New Roman"/>
          <w:sz w:val="24"/>
        </w:rPr>
        <w:t>The project was pl</w:t>
      </w:r>
      <w:r w:rsidR="007F2EE5">
        <w:rPr>
          <w:rFonts w:ascii="Times New Roman" w:hAnsi="Times New Roman" w:cs="Times New Roman"/>
          <w:sz w:val="24"/>
        </w:rPr>
        <w:t>anned to interconnect with the national g</w:t>
      </w:r>
      <w:r w:rsidRPr="00C61E01">
        <w:rPr>
          <w:rFonts w:ascii="Times New Roman" w:hAnsi="Times New Roman" w:cs="Times New Roman"/>
          <w:sz w:val="24"/>
        </w:rPr>
        <w:t>rid at the substation west of the Severn Power Station site in Uskmouth. Around 10.5 km of underground cable system connected the site to the substation.</w:t>
      </w:r>
      <w:r>
        <w:rPr>
          <w:rFonts w:ascii="Times New Roman" w:hAnsi="Times New Roman" w:cs="Times New Roman"/>
          <w:sz w:val="24"/>
        </w:rPr>
        <w:t xml:space="preserve"> </w:t>
      </w:r>
      <w:r w:rsidRPr="00C61E01">
        <w:rPr>
          <w:rFonts w:ascii="Times New Roman" w:hAnsi="Times New Roman" w:cs="Times New Roman"/>
          <w:sz w:val="24"/>
        </w:rPr>
        <w:t xml:space="preserve">Figure 3 illustrates how these underground wires </w:t>
      </w:r>
      <w:r w:rsidRPr="00C61E01">
        <w:rPr>
          <w:rFonts w:ascii="Times New Roman" w:hAnsi="Times New Roman" w:cs="Times New Roman"/>
          <w:sz w:val="24"/>
        </w:rPr>
        <w:lastRenderedPageBreak/>
        <w:t>were planned to be contained within the existing highway border.</w:t>
      </w:r>
      <w:r w:rsidR="00AE18F3">
        <w:rPr>
          <w:rFonts w:ascii="Times New Roman" w:hAnsi="Times New Roman" w:cs="Times New Roman"/>
          <w:sz w:val="24"/>
        </w:rPr>
        <w:t xml:space="preserve"> </w:t>
      </w:r>
      <w:r w:rsidR="00AE18F3" w:rsidRPr="00AE18F3">
        <w:rPr>
          <w:rFonts w:ascii="Times New Roman" w:hAnsi="Times New Roman" w:cs="Times New Roman"/>
          <w:sz w:val="24"/>
        </w:rPr>
        <w:t xml:space="preserve">An estimated 15 hectares to the southwest of the property </w:t>
      </w:r>
      <w:r w:rsidR="00DF37CD">
        <w:rPr>
          <w:rFonts w:ascii="Times New Roman" w:hAnsi="Times New Roman" w:cs="Times New Roman"/>
          <w:sz w:val="24"/>
        </w:rPr>
        <w:t xml:space="preserve">are suggested as a biodiversity and </w:t>
      </w:r>
      <w:r w:rsidR="00AE18F3" w:rsidRPr="00AE18F3">
        <w:rPr>
          <w:rFonts w:ascii="Times New Roman" w:hAnsi="Times New Roman" w:cs="Times New Roman"/>
          <w:sz w:val="24"/>
        </w:rPr>
        <w:t>wildlife improvement area.</w:t>
      </w:r>
      <w:r w:rsidR="00AE18F3">
        <w:rPr>
          <w:rFonts w:ascii="Times New Roman" w:hAnsi="Times New Roman" w:cs="Times New Roman"/>
          <w:sz w:val="24"/>
        </w:rPr>
        <w:t xml:space="preserve"> </w:t>
      </w:r>
      <w:r w:rsidR="00AE18F3" w:rsidRPr="00AE18F3">
        <w:rPr>
          <w:rFonts w:ascii="Times New Roman" w:hAnsi="Times New Roman" w:cs="Times New Roman"/>
          <w:sz w:val="24"/>
        </w:rPr>
        <w:t>To provide effective dual use of land for agriculture and the production of green energy, this project was planned to allow sheep and poultry to graze beneath and between the rows of panels.</w:t>
      </w:r>
      <w:r w:rsidR="00BA75C0">
        <w:rPr>
          <w:rFonts w:ascii="Times New Roman" w:hAnsi="Times New Roman" w:cs="Times New Roman"/>
          <w:sz w:val="24"/>
        </w:rPr>
        <w:t xml:space="preserve"> </w:t>
      </w:r>
      <w:r w:rsidR="00C0121C">
        <w:rPr>
          <w:rFonts w:ascii="Times New Roman" w:hAnsi="Times New Roman" w:cs="Times New Roman"/>
          <w:sz w:val="24"/>
        </w:rPr>
        <w:t>T</w:t>
      </w:r>
      <w:r w:rsidR="00E52F2C" w:rsidRPr="00E52F2C">
        <w:rPr>
          <w:rFonts w:ascii="Times New Roman" w:hAnsi="Times New Roman" w:cs="Times New Roman"/>
          <w:sz w:val="24"/>
        </w:rPr>
        <w:t>he proposed development would be a multigenerational and reversible project</w:t>
      </w:r>
      <w:r w:rsidR="00C0121C">
        <w:rPr>
          <w:rFonts w:ascii="Times New Roman" w:hAnsi="Times New Roman" w:cs="Times New Roman"/>
          <w:sz w:val="24"/>
        </w:rPr>
        <w:t xml:space="preserve"> with </w:t>
      </w:r>
      <w:r w:rsidR="00DF37CD">
        <w:rPr>
          <w:rFonts w:ascii="Times New Roman" w:hAnsi="Times New Roman" w:cs="Times New Roman"/>
          <w:sz w:val="24"/>
        </w:rPr>
        <w:t xml:space="preserve">a </w:t>
      </w:r>
      <w:r w:rsidR="00C0121C">
        <w:rPr>
          <w:rFonts w:ascii="Times New Roman" w:hAnsi="Times New Roman" w:cs="Times New Roman"/>
          <w:sz w:val="24"/>
        </w:rPr>
        <w:t xml:space="preserve">40-year </w:t>
      </w:r>
      <w:r w:rsidR="00C0121C" w:rsidRPr="00E52F2C">
        <w:rPr>
          <w:rFonts w:ascii="Times New Roman" w:hAnsi="Times New Roman" w:cs="Times New Roman"/>
          <w:sz w:val="24"/>
        </w:rPr>
        <w:t>design</w:t>
      </w:r>
      <w:r w:rsidR="00C0121C">
        <w:rPr>
          <w:rFonts w:ascii="Times New Roman" w:hAnsi="Times New Roman" w:cs="Times New Roman"/>
          <w:sz w:val="24"/>
        </w:rPr>
        <w:t>ed lifetime</w:t>
      </w:r>
      <w:r w:rsidR="00E52F2C" w:rsidRPr="00E52F2C">
        <w:rPr>
          <w:rFonts w:ascii="Times New Roman" w:hAnsi="Times New Roman" w:cs="Times New Roman"/>
          <w:sz w:val="24"/>
        </w:rPr>
        <w:t>.</w:t>
      </w:r>
    </w:p>
    <w:p w:rsidR="00F6022E" w:rsidRDefault="00F6022E" w:rsidP="00E52F2C">
      <w:pPr>
        <w:spacing w:line="360" w:lineRule="auto"/>
        <w:jc w:val="both"/>
        <w:rPr>
          <w:rFonts w:ascii="Times New Roman" w:hAnsi="Times New Roman" w:cs="Times New Roman"/>
          <w:sz w:val="24"/>
        </w:rPr>
      </w:pPr>
    </w:p>
    <w:p w:rsidR="001E3A6B" w:rsidRDefault="009203E2" w:rsidP="00032477">
      <w:pPr>
        <w:pStyle w:val="Heading1"/>
      </w:pPr>
      <w:bookmarkStart w:id="7" w:name="_Toc155341347"/>
      <w:r>
        <w:t>Overview of the Environmental Impact Assessment</w:t>
      </w:r>
      <w:bookmarkEnd w:id="7"/>
    </w:p>
    <w:p w:rsidR="001E3A6B" w:rsidRDefault="001E3A6B" w:rsidP="00032477">
      <w:pPr>
        <w:pStyle w:val="Heading2"/>
      </w:pPr>
      <w:bookmarkStart w:id="8" w:name="_Toc155341348"/>
      <w:r>
        <w:t>EIA Scoping Summary</w:t>
      </w:r>
      <w:bookmarkEnd w:id="8"/>
    </w:p>
    <w:p w:rsidR="001E3A6B" w:rsidRDefault="00435B23" w:rsidP="00C0121C">
      <w:pPr>
        <w:spacing w:line="360" w:lineRule="auto"/>
        <w:jc w:val="both"/>
        <w:rPr>
          <w:rFonts w:ascii="Times New Roman" w:hAnsi="Times New Roman" w:cs="Times New Roman"/>
          <w:sz w:val="24"/>
        </w:rPr>
      </w:pPr>
      <w:r>
        <w:rPr>
          <w:rFonts w:ascii="Times New Roman" w:hAnsi="Times New Roman" w:cs="Times New Roman"/>
          <w:sz w:val="24"/>
        </w:rPr>
        <w:t xml:space="preserve">A total of 14 topics </w:t>
      </w:r>
      <w:r w:rsidR="00C0121C">
        <w:rPr>
          <w:rFonts w:ascii="Times New Roman" w:hAnsi="Times New Roman" w:cs="Times New Roman"/>
          <w:sz w:val="24"/>
        </w:rPr>
        <w:t>have</w:t>
      </w:r>
      <w:r>
        <w:rPr>
          <w:rFonts w:ascii="Times New Roman" w:hAnsi="Times New Roman" w:cs="Times New Roman"/>
          <w:sz w:val="24"/>
        </w:rPr>
        <w:t xml:space="preserve"> been</w:t>
      </w:r>
      <w:r w:rsidR="00C0121C">
        <w:rPr>
          <w:rFonts w:ascii="Times New Roman" w:hAnsi="Times New Roman" w:cs="Times New Roman"/>
          <w:sz w:val="24"/>
        </w:rPr>
        <w:t xml:space="preserve"> discussed in this project under the EIA scoping summary.  Each</w:t>
      </w:r>
      <w:r w:rsidR="00C0121C" w:rsidRPr="00C0121C">
        <w:rPr>
          <w:rFonts w:ascii="Times New Roman" w:hAnsi="Times New Roman" w:cs="Times New Roman"/>
          <w:sz w:val="24"/>
        </w:rPr>
        <w:t xml:space="preserve"> of </w:t>
      </w:r>
      <w:r w:rsidR="00C0121C">
        <w:rPr>
          <w:rFonts w:ascii="Times New Roman" w:hAnsi="Times New Roman" w:cs="Times New Roman"/>
          <w:sz w:val="24"/>
        </w:rPr>
        <w:t xml:space="preserve">these topics has mentioned whether they </w:t>
      </w:r>
      <w:r w:rsidR="00C0121C" w:rsidRPr="00C0121C">
        <w:rPr>
          <w:rFonts w:ascii="Times New Roman" w:hAnsi="Times New Roman" w:cs="Times New Roman"/>
          <w:sz w:val="24"/>
        </w:rPr>
        <w:t>are to be scoped in or out of the EIA process, with supporting justification.</w:t>
      </w:r>
      <w:r w:rsidR="00C0121C">
        <w:rPr>
          <w:rFonts w:ascii="Times New Roman" w:hAnsi="Times New Roman" w:cs="Times New Roman"/>
          <w:sz w:val="24"/>
        </w:rPr>
        <w:t xml:space="preserve"> </w:t>
      </w:r>
      <w:r>
        <w:rPr>
          <w:rFonts w:ascii="Times New Roman" w:hAnsi="Times New Roman" w:cs="Times New Roman"/>
          <w:sz w:val="24"/>
        </w:rPr>
        <w:t xml:space="preserve">Following table number </w:t>
      </w:r>
      <w:r w:rsidR="00147BD0">
        <w:rPr>
          <w:rFonts w:ascii="Times New Roman" w:hAnsi="Times New Roman" w:cs="Times New Roman"/>
          <w:sz w:val="24"/>
        </w:rPr>
        <w:t xml:space="preserve">1 summaries those topics, their effects and scoping consideration of each focus area. </w:t>
      </w:r>
    </w:p>
    <w:p w:rsidR="00147BD0" w:rsidRPr="00147BD0" w:rsidRDefault="00435B23" w:rsidP="00C0121C">
      <w:pPr>
        <w:spacing w:line="360" w:lineRule="auto"/>
        <w:jc w:val="both"/>
        <w:rPr>
          <w:rFonts w:ascii="Times New Roman" w:hAnsi="Times New Roman" w:cs="Times New Roman"/>
          <w:b/>
          <w:sz w:val="24"/>
        </w:rPr>
      </w:pPr>
      <w:r>
        <w:rPr>
          <w:rFonts w:ascii="Times New Roman" w:hAnsi="Times New Roman" w:cs="Times New Roman"/>
          <w:b/>
          <w:sz w:val="24"/>
        </w:rPr>
        <w:t xml:space="preserve">Table Number </w:t>
      </w:r>
      <w:r w:rsidR="00147BD0" w:rsidRPr="00147BD0">
        <w:rPr>
          <w:rFonts w:ascii="Times New Roman" w:hAnsi="Times New Roman" w:cs="Times New Roman"/>
          <w:b/>
          <w:sz w:val="24"/>
        </w:rPr>
        <w:t>1: Summary of proposed EIA scope</w:t>
      </w:r>
    </w:p>
    <w:tbl>
      <w:tblPr>
        <w:tblStyle w:val="TableGrid"/>
        <w:tblW w:w="9828" w:type="dxa"/>
        <w:tblLook w:val="04A0" w:firstRow="1" w:lastRow="0" w:firstColumn="1" w:lastColumn="0" w:noHBand="0" w:noVBand="1"/>
      </w:tblPr>
      <w:tblGrid>
        <w:gridCol w:w="1458"/>
        <w:gridCol w:w="7020"/>
        <w:gridCol w:w="1350"/>
      </w:tblGrid>
      <w:tr w:rsidR="00147BD0" w:rsidTr="00881DB5">
        <w:tc>
          <w:tcPr>
            <w:tcW w:w="1458" w:type="dxa"/>
            <w:vAlign w:val="center"/>
          </w:tcPr>
          <w:p w:rsidR="00147BD0" w:rsidRDefault="00147BD0" w:rsidP="002217B3">
            <w:pPr>
              <w:spacing w:line="360" w:lineRule="auto"/>
              <w:jc w:val="center"/>
              <w:rPr>
                <w:rFonts w:ascii="Times New Roman" w:hAnsi="Times New Roman" w:cs="Times New Roman"/>
                <w:sz w:val="24"/>
              </w:rPr>
            </w:pPr>
            <w:r w:rsidRPr="00147BD0">
              <w:rPr>
                <w:rFonts w:ascii="Times New Roman" w:hAnsi="Times New Roman" w:cs="Times New Roman"/>
                <w:sz w:val="24"/>
              </w:rPr>
              <w:t>Topic</w:t>
            </w:r>
          </w:p>
        </w:tc>
        <w:tc>
          <w:tcPr>
            <w:tcW w:w="7020" w:type="dxa"/>
            <w:vAlign w:val="center"/>
          </w:tcPr>
          <w:p w:rsidR="00147BD0" w:rsidRDefault="00147BD0" w:rsidP="002217B3">
            <w:pPr>
              <w:spacing w:line="360" w:lineRule="auto"/>
              <w:jc w:val="center"/>
              <w:rPr>
                <w:rFonts w:ascii="Times New Roman" w:hAnsi="Times New Roman" w:cs="Times New Roman"/>
                <w:sz w:val="24"/>
              </w:rPr>
            </w:pPr>
            <w:r w:rsidRPr="00147BD0">
              <w:rPr>
                <w:rFonts w:ascii="Times New Roman" w:hAnsi="Times New Roman" w:cs="Times New Roman"/>
                <w:sz w:val="24"/>
              </w:rPr>
              <w:t xml:space="preserve">Construction </w:t>
            </w:r>
            <w:r>
              <w:rPr>
                <w:rFonts w:ascii="Times New Roman" w:hAnsi="Times New Roman" w:cs="Times New Roman"/>
                <w:sz w:val="24"/>
              </w:rPr>
              <w:t xml:space="preserve">and </w:t>
            </w:r>
            <w:r w:rsidRPr="00147BD0">
              <w:rPr>
                <w:rFonts w:ascii="Times New Roman" w:hAnsi="Times New Roman" w:cs="Times New Roman"/>
                <w:sz w:val="24"/>
              </w:rPr>
              <w:t>Operational effects</w:t>
            </w:r>
          </w:p>
        </w:tc>
        <w:tc>
          <w:tcPr>
            <w:tcW w:w="1350" w:type="dxa"/>
            <w:vAlign w:val="center"/>
          </w:tcPr>
          <w:p w:rsidR="00147BD0" w:rsidRPr="00147BD0" w:rsidRDefault="00147BD0" w:rsidP="002217B3">
            <w:pPr>
              <w:spacing w:line="360" w:lineRule="auto"/>
              <w:jc w:val="center"/>
              <w:rPr>
                <w:rFonts w:ascii="Times New Roman" w:hAnsi="Times New Roman" w:cs="Times New Roman"/>
                <w:sz w:val="24"/>
              </w:rPr>
            </w:pPr>
            <w:r w:rsidRPr="00147BD0">
              <w:rPr>
                <w:rFonts w:ascii="Times New Roman" w:hAnsi="Times New Roman" w:cs="Times New Roman"/>
                <w:sz w:val="24"/>
              </w:rPr>
              <w:t>Scoped In</w:t>
            </w:r>
          </w:p>
          <w:p w:rsidR="00147BD0" w:rsidRDefault="00147BD0" w:rsidP="002217B3">
            <w:pPr>
              <w:spacing w:line="360" w:lineRule="auto"/>
              <w:jc w:val="center"/>
              <w:rPr>
                <w:rFonts w:ascii="Times New Roman" w:hAnsi="Times New Roman" w:cs="Times New Roman"/>
                <w:sz w:val="24"/>
              </w:rPr>
            </w:pPr>
            <w:r w:rsidRPr="00147BD0">
              <w:rPr>
                <w:rFonts w:ascii="Times New Roman" w:hAnsi="Times New Roman" w:cs="Times New Roman"/>
                <w:sz w:val="24"/>
              </w:rPr>
              <w:t>/ Out</w:t>
            </w:r>
          </w:p>
        </w:tc>
      </w:tr>
      <w:tr w:rsidR="00147BD0" w:rsidTr="001F61F1">
        <w:tc>
          <w:tcPr>
            <w:tcW w:w="1458" w:type="dxa"/>
            <w:vAlign w:val="center"/>
          </w:tcPr>
          <w:p w:rsidR="00147BD0" w:rsidRPr="00147BD0" w:rsidRDefault="00147BD0" w:rsidP="001F61F1">
            <w:pPr>
              <w:rPr>
                <w:rFonts w:ascii="Times New Roman" w:hAnsi="Times New Roman" w:cs="Times New Roman"/>
                <w:sz w:val="24"/>
              </w:rPr>
            </w:pPr>
            <w:r w:rsidRPr="00147BD0">
              <w:rPr>
                <w:rFonts w:ascii="Times New Roman" w:hAnsi="Times New Roman" w:cs="Times New Roman"/>
                <w:sz w:val="24"/>
              </w:rPr>
              <w:t>Landscape</w:t>
            </w:r>
          </w:p>
          <w:p w:rsidR="00147BD0" w:rsidRDefault="00147BD0" w:rsidP="001F61F1">
            <w:pPr>
              <w:rPr>
                <w:rFonts w:ascii="Times New Roman" w:hAnsi="Times New Roman" w:cs="Times New Roman"/>
                <w:sz w:val="24"/>
              </w:rPr>
            </w:pPr>
            <w:r w:rsidRPr="00147BD0">
              <w:rPr>
                <w:rFonts w:ascii="Times New Roman" w:hAnsi="Times New Roman" w:cs="Times New Roman"/>
                <w:sz w:val="24"/>
              </w:rPr>
              <w:t>and Visual</w:t>
            </w:r>
          </w:p>
        </w:tc>
        <w:tc>
          <w:tcPr>
            <w:tcW w:w="7020" w:type="dxa"/>
          </w:tcPr>
          <w:p w:rsidR="00147BD0" w:rsidRDefault="00147BD0" w:rsidP="002217B3">
            <w:pPr>
              <w:pStyle w:val="ListParagraph"/>
              <w:numPr>
                <w:ilvl w:val="0"/>
                <w:numId w:val="4"/>
              </w:numPr>
              <w:spacing w:line="276" w:lineRule="auto"/>
              <w:rPr>
                <w:rFonts w:ascii="Times New Roman" w:hAnsi="Times New Roman" w:cs="Times New Roman"/>
                <w:sz w:val="24"/>
              </w:rPr>
            </w:pPr>
            <w:r w:rsidRPr="00147BD0">
              <w:rPr>
                <w:rFonts w:ascii="Times New Roman" w:hAnsi="Times New Roman" w:cs="Times New Roman"/>
                <w:sz w:val="24"/>
              </w:rPr>
              <w:t xml:space="preserve">Plant and the </w:t>
            </w:r>
            <w:r w:rsidR="002217B3" w:rsidRPr="00147BD0">
              <w:rPr>
                <w:rFonts w:ascii="Times New Roman" w:hAnsi="Times New Roman" w:cs="Times New Roman"/>
                <w:sz w:val="24"/>
              </w:rPr>
              <w:t xml:space="preserve">vehicles </w:t>
            </w:r>
            <w:r w:rsidRPr="00147BD0">
              <w:rPr>
                <w:rFonts w:ascii="Times New Roman" w:hAnsi="Times New Roman" w:cs="Times New Roman"/>
                <w:sz w:val="24"/>
              </w:rPr>
              <w:t>movement</w:t>
            </w:r>
            <w:r w:rsidR="002217B3">
              <w:rPr>
                <w:rFonts w:ascii="Times New Roman" w:hAnsi="Times New Roman" w:cs="Times New Roman"/>
                <w:sz w:val="24"/>
              </w:rPr>
              <w:t xml:space="preserve">s </w:t>
            </w:r>
            <w:r w:rsidRPr="00147BD0">
              <w:rPr>
                <w:rFonts w:ascii="Times New Roman" w:hAnsi="Times New Roman" w:cs="Times New Roman"/>
                <w:sz w:val="24"/>
              </w:rPr>
              <w:t>affect local views and residential amenity.</w:t>
            </w:r>
          </w:p>
          <w:p w:rsidR="002217B3" w:rsidRPr="00147BD0" w:rsidRDefault="002217B3" w:rsidP="002217B3">
            <w:pPr>
              <w:pStyle w:val="ListParagraph"/>
              <w:numPr>
                <w:ilvl w:val="0"/>
                <w:numId w:val="4"/>
              </w:numPr>
              <w:spacing w:line="276" w:lineRule="auto"/>
              <w:rPr>
                <w:rFonts w:ascii="Times New Roman" w:hAnsi="Times New Roman" w:cs="Times New Roman"/>
                <w:sz w:val="24"/>
              </w:rPr>
            </w:pPr>
            <w:r>
              <w:rPr>
                <w:rFonts w:ascii="Times New Roman" w:hAnsi="Times New Roman" w:cs="Times New Roman"/>
                <w:sz w:val="24"/>
              </w:rPr>
              <w:t>C</w:t>
            </w:r>
            <w:r w:rsidRPr="002217B3">
              <w:rPr>
                <w:rFonts w:ascii="Times New Roman" w:hAnsi="Times New Roman" w:cs="Times New Roman"/>
                <w:sz w:val="24"/>
              </w:rPr>
              <w:t>hange</w:t>
            </w:r>
            <w:r>
              <w:rPr>
                <w:rFonts w:ascii="Times New Roman" w:hAnsi="Times New Roman" w:cs="Times New Roman"/>
                <w:sz w:val="24"/>
              </w:rPr>
              <w:t>s</w:t>
            </w:r>
            <w:r w:rsidRPr="002217B3">
              <w:rPr>
                <w:rFonts w:ascii="Times New Roman" w:hAnsi="Times New Roman" w:cs="Times New Roman"/>
                <w:sz w:val="24"/>
              </w:rPr>
              <w:t xml:space="preserve"> in landscape character</w:t>
            </w:r>
            <w:r>
              <w:rPr>
                <w:rFonts w:ascii="Times New Roman" w:hAnsi="Times New Roman" w:cs="Times New Roman"/>
                <w:sz w:val="24"/>
              </w:rPr>
              <w:t xml:space="preserve">s. </w:t>
            </w:r>
          </w:p>
        </w:tc>
        <w:tc>
          <w:tcPr>
            <w:tcW w:w="1350" w:type="dxa"/>
            <w:vAlign w:val="center"/>
          </w:tcPr>
          <w:p w:rsidR="00147BD0" w:rsidRDefault="002217B3" w:rsidP="002217B3">
            <w:pPr>
              <w:spacing w:line="360" w:lineRule="auto"/>
              <w:jc w:val="center"/>
              <w:rPr>
                <w:rFonts w:ascii="Times New Roman" w:hAnsi="Times New Roman" w:cs="Times New Roman"/>
                <w:sz w:val="24"/>
              </w:rPr>
            </w:pPr>
            <w:r>
              <w:rPr>
                <w:rFonts w:ascii="Times New Roman" w:hAnsi="Times New Roman" w:cs="Times New Roman"/>
                <w:sz w:val="24"/>
              </w:rPr>
              <w:t>In</w:t>
            </w:r>
          </w:p>
        </w:tc>
      </w:tr>
      <w:tr w:rsidR="00147BD0" w:rsidTr="001F61F1">
        <w:tc>
          <w:tcPr>
            <w:tcW w:w="1458" w:type="dxa"/>
            <w:vAlign w:val="center"/>
          </w:tcPr>
          <w:p w:rsidR="00147BD0" w:rsidRDefault="002217B3" w:rsidP="001F61F1">
            <w:pPr>
              <w:spacing w:line="360" w:lineRule="auto"/>
              <w:rPr>
                <w:rFonts w:ascii="Times New Roman" w:hAnsi="Times New Roman" w:cs="Times New Roman"/>
                <w:sz w:val="24"/>
              </w:rPr>
            </w:pPr>
            <w:r w:rsidRPr="002217B3">
              <w:rPr>
                <w:rFonts w:ascii="Times New Roman" w:hAnsi="Times New Roman" w:cs="Times New Roman"/>
                <w:sz w:val="24"/>
              </w:rPr>
              <w:t>Biodiversity</w:t>
            </w:r>
          </w:p>
        </w:tc>
        <w:tc>
          <w:tcPr>
            <w:tcW w:w="7020" w:type="dxa"/>
          </w:tcPr>
          <w:p w:rsidR="00147BD0" w:rsidRPr="002217B3" w:rsidRDefault="002217B3" w:rsidP="002217B3">
            <w:pPr>
              <w:pStyle w:val="ListParagraph"/>
              <w:numPr>
                <w:ilvl w:val="0"/>
                <w:numId w:val="5"/>
              </w:numPr>
              <w:rPr>
                <w:rFonts w:ascii="Times New Roman" w:hAnsi="Times New Roman" w:cs="Times New Roman"/>
                <w:sz w:val="24"/>
              </w:rPr>
            </w:pPr>
            <w:r>
              <w:rPr>
                <w:rFonts w:ascii="Times New Roman" w:hAnsi="Times New Roman" w:cs="Times New Roman"/>
                <w:sz w:val="24"/>
              </w:rPr>
              <w:t>Potential</w:t>
            </w:r>
            <w:r w:rsidRPr="002217B3">
              <w:rPr>
                <w:rFonts w:ascii="Times New Roman" w:hAnsi="Times New Roman" w:cs="Times New Roman"/>
                <w:sz w:val="24"/>
              </w:rPr>
              <w:t xml:space="preserve"> foraging and breeding habitat removal of protected species.</w:t>
            </w:r>
          </w:p>
          <w:p w:rsidR="002217B3" w:rsidRPr="002217B3" w:rsidRDefault="002217B3" w:rsidP="002217B3">
            <w:pPr>
              <w:pStyle w:val="ListParagraph"/>
              <w:numPr>
                <w:ilvl w:val="0"/>
                <w:numId w:val="5"/>
              </w:numPr>
              <w:rPr>
                <w:rFonts w:ascii="Times New Roman" w:hAnsi="Times New Roman" w:cs="Times New Roman"/>
                <w:sz w:val="24"/>
              </w:rPr>
            </w:pPr>
            <w:r w:rsidRPr="002217B3">
              <w:rPr>
                <w:rFonts w:ascii="Times New Roman" w:hAnsi="Times New Roman" w:cs="Times New Roman"/>
                <w:sz w:val="24"/>
              </w:rPr>
              <w:t>Potential for increased nitrogen deposition due to the presence of construction vehicles.</w:t>
            </w:r>
          </w:p>
        </w:tc>
        <w:tc>
          <w:tcPr>
            <w:tcW w:w="1350" w:type="dxa"/>
            <w:vAlign w:val="center"/>
          </w:tcPr>
          <w:p w:rsidR="00147BD0" w:rsidRDefault="002217B3" w:rsidP="002217B3">
            <w:pPr>
              <w:spacing w:line="360" w:lineRule="auto"/>
              <w:jc w:val="center"/>
              <w:rPr>
                <w:rFonts w:ascii="Times New Roman" w:hAnsi="Times New Roman" w:cs="Times New Roman"/>
                <w:sz w:val="24"/>
              </w:rPr>
            </w:pPr>
            <w:r>
              <w:rPr>
                <w:rFonts w:ascii="Times New Roman" w:hAnsi="Times New Roman" w:cs="Times New Roman"/>
                <w:sz w:val="24"/>
              </w:rPr>
              <w:t xml:space="preserve"> </w:t>
            </w:r>
            <w:r w:rsidRPr="002217B3">
              <w:rPr>
                <w:rFonts w:ascii="Times New Roman" w:hAnsi="Times New Roman" w:cs="Times New Roman"/>
                <w:sz w:val="24"/>
              </w:rPr>
              <w:t>In</w:t>
            </w:r>
          </w:p>
        </w:tc>
      </w:tr>
      <w:tr w:rsidR="00147BD0" w:rsidTr="001F61F1">
        <w:tc>
          <w:tcPr>
            <w:tcW w:w="1458" w:type="dxa"/>
            <w:vAlign w:val="center"/>
          </w:tcPr>
          <w:p w:rsidR="00147BD0" w:rsidRDefault="002217B3" w:rsidP="001F61F1">
            <w:pPr>
              <w:spacing w:line="360" w:lineRule="auto"/>
              <w:rPr>
                <w:rFonts w:ascii="Times New Roman" w:hAnsi="Times New Roman" w:cs="Times New Roman"/>
                <w:sz w:val="24"/>
              </w:rPr>
            </w:pPr>
            <w:r w:rsidRPr="002217B3">
              <w:rPr>
                <w:rFonts w:ascii="Times New Roman" w:hAnsi="Times New Roman" w:cs="Times New Roman"/>
                <w:sz w:val="24"/>
              </w:rPr>
              <w:t>Air Quality</w:t>
            </w:r>
          </w:p>
        </w:tc>
        <w:tc>
          <w:tcPr>
            <w:tcW w:w="7020" w:type="dxa"/>
          </w:tcPr>
          <w:p w:rsidR="00147BD0" w:rsidRDefault="002217B3" w:rsidP="002217B3">
            <w:pPr>
              <w:pStyle w:val="ListParagraph"/>
              <w:numPr>
                <w:ilvl w:val="0"/>
                <w:numId w:val="6"/>
              </w:numPr>
              <w:rPr>
                <w:rFonts w:ascii="Times New Roman" w:hAnsi="Times New Roman" w:cs="Times New Roman"/>
                <w:sz w:val="24"/>
              </w:rPr>
            </w:pPr>
            <w:r w:rsidRPr="002217B3">
              <w:rPr>
                <w:rFonts w:ascii="Times New Roman" w:hAnsi="Times New Roman" w:cs="Times New Roman"/>
                <w:sz w:val="24"/>
              </w:rPr>
              <w:t>Potential for dust creation due to construction activity</w:t>
            </w:r>
          </w:p>
          <w:p w:rsidR="002217B3" w:rsidRPr="00881DB5" w:rsidRDefault="002217B3" w:rsidP="00881DB5">
            <w:pPr>
              <w:pStyle w:val="ListParagraph"/>
              <w:numPr>
                <w:ilvl w:val="0"/>
                <w:numId w:val="6"/>
              </w:numPr>
              <w:rPr>
                <w:rFonts w:ascii="Times New Roman" w:hAnsi="Times New Roman" w:cs="Times New Roman"/>
                <w:sz w:val="24"/>
              </w:rPr>
            </w:pPr>
            <w:r w:rsidRPr="002217B3">
              <w:rPr>
                <w:rFonts w:ascii="Times New Roman" w:hAnsi="Times New Roman" w:cs="Times New Roman"/>
                <w:sz w:val="24"/>
              </w:rPr>
              <w:t xml:space="preserve">No significant </w:t>
            </w:r>
            <w:r w:rsidR="00881DB5">
              <w:rPr>
                <w:rFonts w:ascii="Times New Roman" w:hAnsi="Times New Roman" w:cs="Times New Roman"/>
                <w:sz w:val="24"/>
              </w:rPr>
              <w:t xml:space="preserve">air pollution </w:t>
            </w:r>
            <w:r w:rsidRPr="002217B3">
              <w:rPr>
                <w:rFonts w:ascii="Times New Roman" w:hAnsi="Times New Roman" w:cs="Times New Roman"/>
                <w:sz w:val="24"/>
              </w:rPr>
              <w:t xml:space="preserve">due to </w:t>
            </w:r>
            <w:r w:rsidRPr="00881DB5">
              <w:rPr>
                <w:rFonts w:ascii="Times New Roman" w:hAnsi="Times New Roman" w:cs="Times New Roman"/>
                <w:sz w:val="24"/>
              </w:rPr>
              <w:t xml:space="preserve">minimal traffic generation and no </w:t>
            </w:r>
            <w:r w:rsidR="00881DB5">
              <w:rPr>
                <w:rFonts w:ascii="Times New Roman" w:hAnsi="Times New Roman" w:cs="Times New Roman"/>
                <w:sz w:val="24"/>
              </w:rPr>
              <w:t xml:space="preserve">emissions </w:t>
            </w:r>
          </w:p>
        </w:tc>
        <w:tc>
          <w:tcPr>
            <w:tcW w:w="1350" w:type="dxa"/>
            <w:vAlign w:val="center"/>
          </w:tcPr>
          <w:p w:rsidR="00147BD0" w:rsidRDefault="002217B3" w:rsidP="002217B3">
            <w:pPr>
              <w:spacing w:line="360" w:lineRule="auto"/>
              <w:jc w:val="center"/>
              <w:rPr>
                <w:rFonts w:ascii="Times New Roman" w:hAnsi="Times New Roman" w:cs="Times New Roman"/>
                <w:sz w:val="24"/>
              </w:rPr>
            </w:pPr>
            <w:r w:rsidRPr="002217B3">
              <w:rPr>
                <w:rFonts w:ascii="Times New Roman" w:hAnsi="Times New Roman" w:cs="Times New Roman"/>
                <w:sz w:val="24"/>
              </w:rPr>
              <w:t>Out</w:t>
            </w:r>
          </w:p>
        </w:tc>
      </w:tr>
      <w:tr w:rsidR="00147BD0" w:rsidTr="001F61F1">
        <w:tc>
          <w:tcPr>
            <w:tcW w:w="1458" w:type="dxa"/>
            <w:vAlign w:val="center"/>
          </w:tcPr>
          <w:p w:rsidR="00881DB5" w:rsidRPr="00881DB5" w:rsidRDefault="00881DB5" w:rsidP="001F61F1">
            <w:pPr>
              <w:spacing w:line="276" w:lineRule="auto"/>
              <w:rPr>
                <w:rFonts w:ascii="Times New Roman" w:hAnsi="Times New Roman" w:cs="Times New Roman"/>
                <w:sz w:val="24"/>
              </w:rPr>
            </w:pPr>
            <w:r w:rsidRPr="00881DB5">
              <w:rPr>
                <w:rFonts w:ascii="Times New Roman" w:hAnsi="Times New Roman" w:cs="Times New Roman"/>
                <w:sz w:val="24"/>
              </w:rPr>
              <w:t xml:space="preserve">Noise and </w:t>
            </w:r>
          </w:p>
          <w:p w:rsidR="00147BD0" w:rsidRDefault="00881DB5" w:rsidP="001F61F1">
            <w:pPr>
              <w:spacing w:line="276" w:lineRule="auto"/>
              <w:rPr>
                <w:rFonts w:ascii="Times New Roman" w:hAnsi="Times New Roman" w:cs="Times New Roman"/>
                <w:sz w:val="24"/>
              </w:rPr>
            </w:pPr>
            <w:r w:rsidRPr="00881DB5">
              <w:rPr>
                <w:rFonts w:ascii="Times New Roman" w:hAnsi="Times New Roman" w:cs="Times New Roman"/>
                <w:sz w:val="24"/>
              </w:rPr>
              <w:t>Vibration</w:t>
            </w:r>
          </w:p>
        </w:tc>
        <w:tc>
          <w:tcPr>
            <w:tcW w:w="7020" w:type="dxa"/>
          </w:tcPr>
          <w:p w:rsidR="00147BD0" w:rsidRDefault="00881DB5" w:rsidP="00881DB5">
            <w:pPr>
              <w:pStyle w:val="ListParagraph"/>
              <w:numPr>
                <w:ilvl w:val="0"/>
                <w:numId w:val="7"/>
              </w:numPr>
              <w:rPr>
                <w:rFonts w:ascii="Times New Roman" w:hAnsi="Times New Roman" w:cs="Times New Roman"/>
                <w:sz w:val="24"/>
              </w:rPr>
            </w:pPr>
            <w:r w:rsidRPr="00881DB5">
              <w:rPr>
                <w:rFonts w:ascii="Times New Roman" w:hAnsi="Times New Roman" w:cs="Times New Roman"/>
                <w:sz w:val="24"/>
              </w:rPr>
              <w:t>Potential impact of construction vehicles</w:t>
            </w:r>
          </w:p>
          <w:p w:rsidR="00881DB5" w:rsidRPr="00881DB5" w:rsidRDefault="00881DB5" w:rsidP="00881DB5">
            <w:pPr>
              <w:pStyle w:val="ListParagraph"/>
              <w:numPr>
                <w:ilvl w:val="0"/>
                <w:numId w:val="7"/>
              </w:numPr>
              <w:rPr>
                <w:rFonts w:ascii="Times New Roman" w:hAnsi="Times New Roman" w:cs="Times New Roman"/>
                <w:sz w:val="24"/>
              </w:rPr>
            </w:pPr>
            <w:r w:rsidRPr="00881DB5">
              <w:rPr>
                <w:rFonts w:ascii="Times New Roman" w:hAnsi="Times New Roman" w:cs="Times New Roman"/>
                <w:sz w:val="24"/>
              </w:rPr>
              <w:t xml:space="preserve">No significant </w:t>
            </w:r>
            <w:r>
              <w:rPr>
                <w:rFonts w:ascii="Times New Roman" w:hAnsi="Times New Roman" w:cs="Times New Roman"/>
                <w:sz w:val="24"/>
              </w:rPr>
              <w:t xml:space="preserve">operational </w:t>
            </w:r>
            <w:r w:rsidRPr="00881DB5">
              <w:rPr>
                <w:rFonts w:ascii="Times New Roman" w:hAnsi="Times New Roman" w:cs="Times New Roman"/>
                <w:sz w:val="24"/>
              </w:rPr>
              <w:t>effects due to minimal traffic generation</w:t>
            </w:r>
          </w:p>
        </w:tc>
        <w:tc>
          <w:tcPr>
            <w:tcW w:w="1350" w:type="dxa"/>
            <w:vAlign w:val="center"/>
          </w:tcPr>
          <w:p w:rsidR="00147BD0" w:rsidRDefault="00881DB5" w:rsidP="002217B3">
            <w:pPr>
              <w:spacing w:line="360" w:lineRule="auto"/>
              <w:jc w:val="center"/>
              <w:rPr>
                <w:rFonts w:ascii="Times New Roman" w:hAnsi="Times New Roman" w:cs="Times New Roman"/>
                <w:sz w:val="24"/>
              </w:rPr>
            </w:pPr>
            <w:r w:rsidRPr="00881DB5">
              <w:rPr>
                <w:rFonts w:ascii="Times New Roman" w:hAnsi="Times New Roman" w:cs="Times New Roman"/>
                <w:sz w:val="24"/>
              </w:rPr>
              <w:t>Out</w:t>
            </w:r>
          </w:p>
        </w:tc>
      </w:tr>
      <w:tr w:rsidR="00147BD0" w:rsidTr="001F61F1">
        <w:tc>
          <w:tcPr>
            <w:tcW w:w="1458" w:type="dxa"/>
            <w:vAlign w:val="center"/>
          </w:tcPr>
          <w:p w:rsidR="00881DB5" w:rsidRPr="00881DB5" w:rsidRDefault="00881DB5" w:rsidP="001F61F1">
            <w:pPr>
              <w:spacing w:line="276" w:lineRule="auto"/>
              <w:rPr>
                <w:rFonts w:ascii="Times New Roman" w:hAnsi="Times New Roman" w:cs="Times New Roman"/>
                <w:sz w:val="24"/>
              </w:rPr>
            </w:pPr>
            <w:r w:rsidRPr="00881DB5">
              <w:rPr>
                <w:rFonts w:ascii="Times New Roman" w:hAnsi="Times New Roman" w:cs="Times New Roman"/>
                <w:sz w:val="24"/>
              </w:rPr>
              <w:t xml:space="preserve">Cultural </w:t>
            </w:r>
          </w:p>
          <w:p w:rsidR="00147BD0" w:rsidRDefault="00881DB5" w:rsidP="001F61F1">
            <w:pPr>
              <w:spacing w:line="276" w:lineRule="auto"/>
              <w:rPr>
                <w:rFonts w:ascii="Times New Roman" w:hAnsi="Times New Roman" w:cs="Times New Roman"/>
                <w:sz w:val="24"/>
              </w:rPr>
            </w:pPr>
            <w:r w:rsidRPr="00881DB5">
              <w:rPr>
                <w:rFonts w:ascii="Times New Roman" w:hAnsi="Times New Roman" w:cs="Times New Roman"/>
                <w:sz w:val="24"/>
              </w:rPr>
              <w:t>Heritage</w:t>
            </w:r>
          </w:p>
        </w:tc>
        <w:tc>
          <w:tcPr>
            <w:tcW w:w="7020" w:type="dxa"/>
          </w:tcPr>
          <w:p w:rsidR="00147BD0" w:rsidRPr="00881DB5" w:rsidRDefault="00881DB5" w:rsidP="00881DB5">
            <w:pPr>
              <w:pStyle w:val="ListParagraph"/>
              <w:numPr>
                <w:ilvl w:val="0"/>
                <w:numId w:val="8"/>
              </w:numPr>
              <w:rPr>
                <w:rFonts w:ascii="Times New Roman" w:hAnsi="Times New Roman" w:cs="Times New Roman"/>
                <w:sz w:val="24"/>
              </w:rPr>
            </w:pPr>
            <w:r w:rsidRPr="00881DB5">
              <w:rPr>
                <w:rFonts w:ascii="Times New Roman" w:hAnsi="Times New Roman" w:cs="Times New Roman"/>
                <w:sz w:val="24"/>
              </w:rPr>
              <w:t xml:space="preserve">Potential impacts on the setting of </w:t>
            </w:r>
            <w:r>
              <w:rPr>
                <w:rFonts w:ascii="Times New Roman" w:hAnsi="Times New Roman" w:cs="Times New Roman"/>
                <w:sz w:val="24"/>
              </w:rPr>
              <w:t>historic designations</w:t>
            </w:r>
            <w:r w:rsidRPr="00881DB5">
              <w:rPr>
                <w:rFonts w:ascii="Times New Roman" w:hAnsi="Times New Roman" w:cs="Times New Roman"/>
                <w:sz w:val="24"/>
              </w:rPr>
              <w:t xml:space="preserve"> including Llanwern Park and Bishton Castle</w:t>
            </w:r>
          </w:p>
        </w:tc>
        <w:tc>
          <w:tcPr>
            <w:tcW w:w="1350" w:type="dxa"/>
            <w:vAlign w:val="center"/>
          </w:tcPr>
          <w:p w:rsidR="00147BD0" w:rsidRDefault="00881DB5" w:rsidP="002217B3">
            <w:pPr>
              <w:spacing w:line="360" w:lineRule="auto"/>
              <w:jc w:val="center"/>
              <w:rPr>
                <w:rFonts w:ascii="Times New Roman" w:hAnsi="Times New Roman" w:cs="Times New Roman"/>
                <w:sz w:val="24"/>
              </w:rPr>
            </w:pPr>
            <w:r>
              <w:rPr>
                <w:rFonts w:ascii="Times New Roman" w:hAnsi="Times New Roman" w:cs="Times New Roman"/>
                <w:sz w:val="24"/>
              </w:rPr>
              <w:t>In</w:t>
            </w:r>
          </w:p>
        </w:tc>
      </w:tr>
      <w:tr w:rsidR="00147BD0" w:rsidTr="001F61F1">
        <w:tc>
          <w:tcPr>
            <w:tcW w:w="1458" w:type="dxa"/>
            <w:vAlign w:val="center"/>
          </w:tcPr>
          <w:p w:rsidR="00881DB5" w:rsidRPr="00881DB5" w:rsidRDefault="00881DB5" w:rsidP="001F61F1">
            <w:pPr>
              <w:rPr>
                <w:rFonts w:ascii="Times New Roman" w:hAnsi="Times New Roman" w:cs="Times New Roman"/>
                <w:sz w:val="24"/>
              </w:rPr>
            </w:pPr>
            <w:r w:rsidRPr="00881DB5">
              <w:rPr>
                <w:rFonts w:ascii="Times New Roman" w:hAnsi="Times New Roman" w:cs="Times New Roman"/>
                <w:sz w:val="24"/>
              </w:rPr>
              <w:t xml:space="preserve">Population </w:t>
            </w:r>
          </w:p>
          <w:p w:rsidR="00881DB5" w:rsidRPr="00881DB5" w:rsidRDefault="00881DB5" w:rsidP="001F61F1">
            <w:pPr>
              <w:rPr>
                <w:rFonts w:ascii="Times New Roman" w:hAnsi="Times New Roman" w:cs="Times New Roman"/>
                <w:sz w:val="24"/>
              </w:rPr>
            </w:pPr>
            <w:r w:rsidRPr="00881DB5">
              <w:rPr>
                <w:rFonts w:ascii="Times New Roman" w:hAnsi="Times New Roman" w:cs="Times New Roman"/>
                <w:sz w:val="24"/>
              </w:rPr>
              <w:t xml:space="preserve">and Human </w:t>
            </w:r>
          </w:p>
          <w:p w:rsidR="00147BD0" w:rsidRDefault="00881DB5" w:rsidP="001F61F1">
            <w:pPr>
              <w:spacing w:line="276" w:lineRule="auto"/>
              <w:rPr>
                <w:rFonts w:ascii="Times New Roman" w:hAnsi="Times New Roman" w:cs="Times New Roman"/>
                <w:sz w:val="24"/>
              </w:rPr>
            </w:pPr>
            <w:r w:rsidRPr="00881DB5">
              <w:rPr>
                <w:rFonts w:ascii="Times New Roman" w:hAnsi="Times New Roman" w:cs="Times New Roman"/>
                <w:sz w:val="24"/>
              </w:rPr>
              <w:t>Health</w:t>
            </w:r>
          </w:p>
        </w:tc>
        <w:tc>
          <w:tcPr>
            <w:tcW w:w="7020" w:type="dxa"/>
            <w:vAlign w:val="center"/>
          </w:tcPr>
          <w:p w:rsidR="00147BD0" w:rsidRDefault="00881DB5" w:rsidP="00082752">
            <w:pPr>
              <w:pStyle w:val="ListParagraph"/>
              <w:numPr>
                <w:ilvl w:val="0"/>
                <w:numId w:val="8"/>
              </w:numPr>
              <w:rPr>
                <w:rFonts w:ascii="Times New Roman" w:hAnsi="Times New Roman" w:cs="Times New Roman"/>
                <w:sz w:val="24"/>
              </w:rPr>
            </w:pPr>
            <w:r>
              <w:rPr>
                <w:rFonts w:ascii="Times New Roman" w:hAnsi="Times New Roman" w:cs="Times New Roman"/>
                <w:sz w:val="24"/>
              </w:rPr>
              <w:t>No</w:t>
            </w:r>
            <w:r w:rsidRPr="00881DB5">
              <w:rPr>
                <w:rFonts w:ascii="Times New Roman" w:hAnsi="Times New Roman" w:cs="Times New Roman"/>
                <w:sz w:val="24"/>
              </w:rPr>
              <w:t xml:space="preserve"> significant effects at a community level </w:t>
            </w:r>
            <w:r>
              <w:rPr>
                <w:rFonts w:ascii="Times New Roman" w:hAnsi="Times New Roman" w:cs="Times New Roman"/>
                <w:sz w:val="24"/>
              </w:rPr>
              <w:t xml:space="preserve">and </w:t>
            </w:r>
            <w:r w:rsidRPr="00881DB5">
              <w:rPr>
                <w:rFonts w:ascii="Times New Roman" w:hAnsi="Times New Roman" w:cs="Times New Roman"/>
                <w:sz w:val="24"/>
              </w:rPr>
              <w:t>local amenity.</w:t>
            </w:r>
          </w:p>
          <w:p w:rsidR="00082752" w:rsidRPr="00082752" w:rsidRDefault="00881DB5" w:rsidP="00082752">
            <w:pPr>
              <w:pStyle w:val="ListParagraph"/>
              <w:numPr>
                <w:ilvl w:val="0"/>
                <w:numId w:val="8"/>
              </w:numPr>
              <w:rPr>
                <w:rFonts w:ascii="Times New Roman" w:hAnsi="Times New Roman" w:cs="Times New Roman"/>
                <w:sz w:val="24"/>
              </w:rPr>
            </w:pPr>
            <w:r w:rsidRPr="00881DB5">
              <w:rPr>
                <w:rFonts w:ascii="Times New Roman" w:hAnsi="Times New Roman" w:cs="Times New Roman"/>
                <w:sz w:val="24"/>
              </w:rPr>
              <w:t>No significant realignments of Public Rights</w:t>
            </w:r>
          </w:p>
        </w:tc>
        <w:tc>
          <w:tcPr>
            <w:tcW w:w="1350" w:type="dxa"/>
            <w:vAlign w:val="center"/>
          </w:tcPr>
          <w:p w:rsidR="00147BD0" w:rsidRDefault="00881DB5" w:rsidP="002217B3">
            <w:pPr>
              <w:spacing w:line="360" w:lineRule="auto"/>
              <w:jc w:val="center"/>
              <w:rPr>
                <w:rFonts w:ascii="Times New Roman" w:hAnsi="Times New Roman" w:cs="Times New Roman"/>
                <w:sz w:val="24"/>
              </w:rPr>
            </w:pPr>
            <w:r w:rsidRPr="00881DB5">
              <w:rPr>
                <w:rFonts w:ascii="Times New Roman" w:hAnsi="Times New Roman" w:cs="Times New Roman"/>
                <w:sz w:val="24"/>
              </w:rPr>
              <w:t>Out</w:t>
            </w:r>
          </w:p>
        </w:tc>
      </w:tr>
      <w:tr w:rsidR="00147BD0" w:rsidTr="001F61F1">
        <w:trPr>
          <w:trHeight w:val="755"/>
        </w:trPr>
        <w:tc>
          <w:tcPr>
            <w:tcW w:w="1458" w:type="dxa"/>
            <w:vAlign w:val="center"/>
          </w:tcPr>
          <w:p w:rsidR="00082752" w:rsidRPr="00082752" w:rsidRDefault="00082752" w:rsidP="001F61F1">
            <w:pPr>
              <w:rPr>
                <w:rFonts w:ascii="Times New Roman" w:hAnsi="Times New Roman" w:cs="Times New Roman"/>
                <w:sz w:val="24"/>
              </w:rPr>
            </w:pPr>
            <w:r w:rsidRPr="00082752">
              <w:rPr>
                <w:rFonts w:ascii="Times New Roman" w:hAnsi="Times New Roman" w:cs="Times New Roman"/>
                <w:sz w:val="24"/>
              </w:rPr>
              <w:t xml:space="preserve">Geology </w:t>
            </w:r>
          </w:p>
          <w:p w:rsidR="00147BD0" w:rsidRDefault="00082752" w:rsidP="001F61F1">
            <w:pPr>
              <w:spacing w:line="276" w:lineRule="auto"/>
              <w:rPr>
                <w:rFonts w:ascii="Times New Roman" w:hAnsi="Times New Roman" w:cs="Times New Roman"/>
                <w:sz w:val="24"/>
              </w:rPr>
            </w:pPr>
            <w:r w:rsidRPr="00082752">
              <w:rPr>
                <w:rFonts w:ascii="Times New Roman" w:hAnsi="Times New Roman" w:cs="Times New Roman"/>
                <w:sz w:val="24"/>
              </w:rPr>
              <w:t>and Soils</w:t>
            </w:r>
          </w:p>
        </w:tc>
        <w:tc>
          <w:tcPr>
            <w:tcW w:w="7020" w:type="dxa"/>
          </w:tcPr>
          <w:p w:rsidR="00147BD0" w:rsidRDefault="00082752" w:rsidP="00082752">
            <w:pPr>
              <w:pStyle w:val="ListParagraph"/>
              <w:numPr>
                <w:ilvl w:val="0"/>
                <w:numId w:val="9"/>
              </w:numPr>
              <w:rPr>
                <w:rFonts w:ascii="Times New Roman" w:hAnsi="Times New Roman" w:cs="Times New Roman"/>
                <w:sz w:val="24"/>
              </w:rPr>
            </w:pPr>
            <w:r>
              <w:rPr>
                <w:rFonts w:ascii="Times New Roman" w:hAnsi="Times New Roman" w:cs="Times New Roman"/>
                <w:sz w:val="24"/>
              </w:rPr>
              <w:t>No</w:t>
            </w:r>
            <w:r w:rsidRPr="00082752">
              <w:rPr>
                <w:rFonts w:ascii="Times New Roman" w:hAnsi="Times New Roman" w:cs="Times New Roman"/>
                <w:sz w:val="24"/>
              </w:rPr>
              <w:t xml:space="preserve"> impact </w:t>
            </w:r>
            <w:r>
              <w:rPr>
                <w:rFonts w:ascii="Times New Roman" w:hAnsi="Times New Roman" w:cs="Times New Roman"/>
                <w:sz w:val="24"/>
              </w:rPr>
              <w:t xml:space="preserve">on </w:t>
            </w:r>
            <w:r w:rsidRPr="00082752">
              <w:rPr>
                <w:rFonts w:ascii="Times New Roman" w:hAnsi="Times New Roman" w:cs="Times New Roman"/>
                <w:sz w:val="24"/>
              </w:rPr>
              <w:t>geological features due to limited piling into soil.</w:t>
            </w:r>
          </w:p>
          <w:p w:rsidR="00082752" w:rsidRPr="00082752" w:rsidRDefault="00082752" w:rsidP="00082752">
            <w:pPr>
              <w:pStyle w:val="ListParagraph"/>
              <w:numPr>
                <w:ilvl w:val="0"/>
                <w:numId w:val="9"/>
              </w:numPr>
              <w:rPr>
                <w:rFonts w:ascii="Times New Roman" w:hAnsi="Times New Roman" w:cs="Times New Roman"/>
                <w:sz w:val="24"/>
              </w:rPr>
            </w:pPr>
            <w:r w:rsidRPr="00082752">
              <w:rPr>
                <w:rFonts w:ascii="Times New Roman" w:hAnsi="Times New Roman" w:cs="Times New Roman"/>
                <w:sz w:val="24"/>
              </w:rPr>
              <w:t>Vehicle and worker movements impact soil characteristics</w:t>
            </w:r>
          </w:p>
        </w:tc>
        <w:tc>
          <w:tcPr>
            <w:tcW w:w="1350" w:type="dxa"/>
            <w:vAlign w:val="center"/>
          </w:tcPr>
          <w:p w:rsidR="00147BD0" w:rsidRDefault="00082752" w:rsidP="002217B3">
            <w:pPr>
              <w:spacing w:line="360" w:lineRule="auto"/>
              <w:jc w:val="center"/>
              <w:rPr>
                <w:rFonts w:ascii="Times New Roman" w:hAnsi="Times New Roman" w:cs="Times New Roman"/>
                <w:sz w:val="24"/>
              </w:rPr>
            </w:pPr>
            <w:r w:rsidRPr="00082752">
              <w:rPr>
                <w:rFonts w:ascii="Times New Roman" w:hAnsi="Times New Roman" w:cs="Times New Roman"/>
                <w:sz w:val="24"/>
              </w:rPr>
              <w:t>Out</w:t>
            </w:r>
          </w:p>
        </w:tc>
      </w:tr>
      <w:tr w:rsidR="00082752" w:rsidRPr="001F61F1" w:rsidTr="001F61F1">
        <w:tc>
          <w:tcPr>
            <w:tcW w:w="1458" w:type="dxa"/>
            <w:vAlign w:val="center"/>
          </w:tcPr>
          <w:p w:rsidR="001F61F1" w:rsidRPr="001F61F1" w:rsidRDefault="001F61F1" w:rsidP="001F61F1">
            <w:pPr>
              <w:rPr>
                <w:rFonts w:ascii="Times New Roman" w:hAnsi="Times New Roman" w:cs="Times New Roman"/>
                <w:sz w:val="24"/>
              </w:rPr>
            </w:pPr>
            <w:r w:rsidRPr="001F61F1">
              <w:rPr>
                <w:rFonts w:ascii="Times New Roman" w:hAnsi="Times New Roman" w:cs="Times New Roman"/>
                <w:sz w:val="24"/>
              </w:rPr>
              <w:lastRenderedPageBreak/>
              <w:t xml:space="preserve">Material </w:t>
            </w:r>
          </w:p>
          <w:p w:rsidR="001F61F1" w:rsidRPr="001F61F1" w:rsidRDefault="001F61F1" w:rsidP="001F61F1">
            <w:pPr>
              <w:rPr>
                <w:rFonts w:ascii="Times New Roman" w:hAnsi="Times New Roman" w:cs="Times New Roman"/>
                <w:sz w:val="24"/>
              </w:rPr>
            </w:pPr>
            <w:r w:rsidRPr="001F61F1">
              <w:rPr>
                <w:rFonts w:ascii="Times New Roman" w:hAnsi="Times New Roman" w:cs="Times New Roman"/>
                <w:sz w:val="24"/>
              </w:rPr>
              <w:t xml:space="preserve">Assets and </w:t>
            </w:r>
          </w:p>
          <w:p w:rsidR="00082752" w:rsidRPr="001F61F1" w:rsidRDefault="001F61F1" w:rsidP="001F61F1">
            <w:pPr>
              <w:rPr>
                <w:rFonts w:ascii="Times New Roman" w:hAnsi="Times New Roman" w:cs="Times New Roman"/>
                <w:sz w:val="24"/>
              </w:rPr>
            </w:pPr>
            <w:r w:rsidRPr="001F61F1">
              <w:rPr>
                <w:rFonts w:ascii="Times New Roman" w:hAnsi="Times New Roman" w:cs="Times New Roman"/>
                <w:sz w:val="24"/>
              </w:rPr>
              <w:t>Waste</w:t>
            </w:r>
          </w:p>
        </w:tc>
        <w:tc>
          <w:tcPr>
            <w:tcW w:w="7020" w:type="dxa"/>
            <w:vAlign w:val="center"/>
          </w:tcPr>
          <w:p w:rsidR="00082752" w:rsidRDefault="001F61F1" w:rsidP="001F61F1">
            <w:pPr>
              <w:pStyle w:val="ListParagraph"/>
              <w:numPr>
                <w:ilvl w:val="0"/>
                <w:numId w:val="10"/>
              </w:numPr>
              <w:rPr>
                <w:rFonts w:ascii="Times New Roman" w:hAnsi="Times New Roman" w:cs="Times New Roman"/>
                <w:sz w:val="24"/>
              </w:rPr>
            </w:pPr>
            <w:r>
              <w:rPr>
                <w:rFonts w:ascii="Times New Roman" w:hAnsi="Times New Roman" w:cs="Times New Roman"/>
                <w:sz w:val="24"/>
              </w:rPr>
              <w:t>Sustainable source</w:t>
            </w:r>
            <w:r w:rsidRPr="001F61F1">
              <w:rPr>
                <w:rFonts w:ascii="Times New Roman" w:hAnsi="Times New Roman" w:cs="Times New Roman"/>
                <w:sz w:val="24"/>
              </w:rPr>
              <w:t xml:space="preserve"> of construction materials </w:t>
            </w:r>
            <w:r>
              <w:rPr>
                <w:rFonts w:ascii="Times New Roman" w:hAnsi="Times New Roman" w:cs="Times New Roman"/>
                <w:sz w:val="24"/>
              </w:rPr>
              <w:t>promote</w:t>
            </w:r>
            <w:r w:rsidRPr="001F61F1">
              <w:rPr>
                <w:rFonts w:ascii="Times New Roman" w:hAnsi="Times New Roman" w:cs="Times New Roman"/>
                <w:sz w:val="24"/>
              </w:rPr>
              <w:t xml:space="preserve"> within the supply chain</w:t>
            </w:r>
          </w:p>
          <w:p w:rsidR="001F61F1" w:rsidRPr="001F61F1" w:rsidRDefault="001F61F1" w:rsidP="001F61F1">
            <w:pPr>
              <w:pStyle w:val="ListParagraph"/>
              <w:numPr>
                <w:ilvl w:val="0"/>
                <w:numId w:val="10"/>
              </w:numPr>
              <w:rPr>
                <w:rFonts w:ascii="Times New Roman" w:hAnsi="Times New Roman" w:cs="Times New Roman"/>
                <w:sz w:val="24"/>
              </w:rPr>
            </w:pPr>
            <w:r w:rsidRPr="001F61F1">
              <w:rPr>
                <w:rFonts w:ascii="Times New Roman" w:hAnsi="Times New Roman" w:cs="Times New Roman"/>
                <w:sz w:val="24"/>
              </w:rPr>
              <w:t xml:space="preserve">Negligible amounts of waste </w:t>
            </w:r>
            <w:r>
              <w:rPr>
                <w:rFonts w:ascii="Times New Roman" w:hAnsi="Times New Roman" w:cs="Times New Roman"/>
                <w:sz w:val="24"/>
              </w:rPr>
              <w:t>produce in operation.</w:t>
            </w:r>
          </w:p>
        </w:tc>
        <w:tc>
          <w:tcPr>
            <w:tcW w:w="1350" w:type="dxa"/>
            <w:vAlign w:val="center"/>
          </w:tcPr>
          <w:p w:rsidR="00082752" w:rsidRPr="001F61F1" w:rsidRDefault="001F61F1" w:rsidP="001F61F1">
            <w:pPr>
              <w:spacing w:line="360" w:lineRule="auto"/>
              <w:jc w:val="center"/>
              <w:rPr>
                <w:rFonts w:ascii="Times New Roman" w:hAnsi="Times New Roman" w:cs="Times New Roman"/>
                <w:sz w:val="24"/>
              </w:rPr>
            </w:pPr>
            <w:r w:rsidRPr="001F61F1">
              <w:rPr>
                <w:rFonts w:ascii="Times New Roman" w:hAnsi="Times New Roman" w:cs="Times New Roman"/>
              </w:rPr>
              <w:t>Out</w:t>
            </w:r>
          </w:p>
        </w:tc>
      </w:tr>
      <w:tr w:rsidR="00082752" w:rsidRPr="001F61F1" w:rsidTr="001F61F1">
        <w:tc>
          <w:tcPr>
            <w:tcW w:w="1458" w:type="dxa"/>
            <w:vAlign w:val="center"/>
          </w:tcPr>
          <w:p w:rsidR="001F61F1" w:rsidRPr="001F61F1" w:rsidRDefault="001F61F1" w:rsidP="001F61F1">
            <w:pPr>
              <w:rPr>
                <w:rFonts w:ascii="Times New Roman" w:hAnsi="Times New Roman" w:cs="Times New Roman"/>
                <w:sz w:val="24"/>
              </w:rPr>
            </w:pPr>
            <w:r w:rsidRPr="001F61F1">
              <w:rPr>
                <w:rFonts w:ascii="Times New Roman" w:hAnsi="Times New Roman" w:cs="Times New Roman"/>
                <w:sz w:val="24"/>
              </w:rPr>
              <w:t xml:space="preserve">Climate </w:t>
            </w:r>
          </w:p>
          <w:p w:rsidR="00082752" w:rsidRPr="001F61F1" w:rsidRDefault="001F61F1" w:rsidP="001F61F1">
            <w:pPr>
              <w:rPr>
                <w:rFonts w:ascii="Times New Roman" w:hAnsi="Times New Roman" w:cs="Times New Roman"/>
                <w:sz w:val="24"/>
              </w:rPr>
            </w:pPr>
            <w:r w:rsidRPr="001F61F1">
              <w:rPr>
                <w:rFonts w:ascii="Times New Roman" w:hAnsi="Times New Roman" w:cs="Times New Roman"/>
                <w:sz w:val="24"/>
              </w:rPr>
              <w:t>Change</w:t>
            </w:r>
          </w:p>
        </w:tc>
        <w:tc>
          <w:tcPr>
            <w:tcW w:w="7020" w:type="dxa"/>
            <w:vAlign w:val="center"/>
          </w:tcPr>
          <w:p w:rsidR="00082752" w:rsidRPr="001F61F1" w:rsidRDefault="001F61F1" w:rsidP="001F61F1">
            <w:pPr>
              <w:pStyle w:val="ListParagraph"/>
              <w:numPr>
                <w:ilvl w:val="0"/>
                <w:numId w:val="11"/>
              </w:numPr>
              <w:rPr>
                <w:rFonts w:ascii="Times New Roman" w:hAnsi="Times New Roman" w:cs="Times New Roman"/>
                <w:sz w:val="24"/>
              </w:rPr>
            </w:pPr>
            <w:r w:rsidRPr="001F61F1">
              <w:rPr>
                <w:rFonts w:ascii="Times New Roman" w:hAnsi="Times New Roman" w:cs="Times New Roman"/>
                <w:sz w:val="24"/>
              </w:rPr>
              <w:t>No impacts on climate change during operation.</w:t>
            </w:r>
          </w:p>
        </w:tc>
        <w:tc>
          <w:tcPr>
            <w:tcW w:w="1350" w:type="dxa"/>
            <w:vAlign w:val="center"/>
          </w:tcPr>
          <w:p w:rsidR="00082752" w:rsidRPr="001F61F1" w:rsidRDefault="001F61F1" w:rsidP="001F61F1">
            <w:pPr>
              <w:spacing w:line="360" w:lineRule="auto"/>
              <w:jc w:val="center"/>
              <w:rPr>
                <w:rFonts w:ascii="Times New Roman" w:hAnsi="Times New Roman" w:cs="Times New Roman"/>
                <w:sz w:val="24"/>
              </w:rPr>
            </w:pPr>
            <w:r w:rsidRPr="001F61F1">
              <w:rPr>
                <w:rFonts w:ascii="Times New Roman" w:hAnsi="Times New Roman" w:cs="Times New Roman"/>
              </w:rPr>
              <w:t>Out</w:t>
            </w:r>
          </w:p>
        </w:tc>
      </w:tr>
      <w:tr w:rsidR="00082752" w:rsidRPr="001F61F1" w:rsidTr="001F61F1">
        <w:tc>
          <w:tcPr>
            <w:tcW w:w="1458" w:type="dxa"/>
            <w:vAlign w:val="center"/>
          </w:tcPr>
          <w:p w:rsidR="001F61F1" w:rsidRPr="001F61F1" w:rsidRDefault="001F61F1" w:rsidP="001F61F1">
            <w:pPr>
              <w:rPr>
                <w:rFonts w:ascii="Times New Roman" w:hAnsi="Times New Roman" w:cs="Times New Roman"/>
                <w:sz w:val="24"/>
              </w:rPr>
            </w:pPr>
            <w:r w:rsidRPr="001F61F1">
              <w:rPr>
                <w:rFonts w:ascii="Times New Roman" w:hAnsi="Times New Roman" w:cs="Times New Roman"/>
                <w:sz w:val="24"/>
              </w:rPr>
              <w:t xml:space="preserve">Water </w:t>
            </w:r>
          </w:p>
          <w:p w:rsidR="00082752" w:rsidRPr="001F61F1" w:rsidRDefault="001F61F1" w:rsidP="001F61F1">
            <w:pPr>
              <w:rPr>
                <w:rFonts w:ascii="Times New Roman" w:hAnsi="Times New Roman" w:cs="Times New Roman"/>
                <w:sz w:val="24"/>
              </w:rPr>
            </w:pPr>
            <w:r w:rsidRPr="001F61F1">
              <w:rPr>
                <w:rFonts w:ascii="Times New Roman" w:hAnsi="Times New Roman" w:cs="Times New Roman"/>
                <w:sz w:val="24"/>
              </w:rPr>
              <w:t>Resources</w:t>
            </w:r>
          </w:p>
        </w:tc>
        <w:tc>
          <w:tcPr>
            <w:tcW w:w="7020" w:type="dxa"/>
            <w:vAlign w:val="center"/>
          </w:tcPr>
          <w:p w:rsidR="00082752" w:rsidRDefault="001F61F1" w:rsidP="001F61F1">
            <w:pPr>
              <w:pStyle w:val="ListParagraph"/>
              <w:numPr>
                <w:ilvl w:val="0"/>
                <w:numId w:val="11"/>
              </w:numPr>
              <w:rPr>
                <w:rFonts w:ascii="Times New Roman" w:hAnsi="Times New Roman" w:cs="Times New Roman"/>
                <w:sz w:val="24"/>
              </w:rPr>
            </w:pPr>
            <w:r w:rsidRPr="001F61F1">
              <w:rPr>
                <w:rFonts w:ascii="Times New Roman" w:hAnsi="Times New Roman" w:cs="Times New Roman"/>
                <w:sz w:val="24"/>
              </w:rPr>
              <w:t>Potential increases in surface run off from soil compaction.</w:t>
            </w:r>
          </w:p>
          <w:p w:rsidR="001F61F1" w:rsidRPr="001F61F1" w:rsidRDefault="001F61F1" w:rsidP="001F61F1">
            <w:pPr>
              <w:pStyle w:val="ListParagraph"/>
              <w:numPr>
                <w:ilvl w:val="0"/>
                <w:numId w:val="11"/>
              </w:numPr>
              <w:rPr>
                <w:rFonts w:ascii="Times New Roman" w:hAnsi="Times New Roman" w:cs="Times New Roman"/>
                <w:sz w:val="24"/>
              </w:rPr>
            </w:pPr>
            <w:r>
              <w:rPr>
                <w:rFonts w:ascii="Times New Roman" w:hAnsi="Times New Roman" w:cs="Times New Roman"/>
                <w:sz w:val="24"/>
              </w:rPr>
              <w:t>R</w:t>
            </w:r>
            <w:r w:rsidRPr="001F61F1">
              <w:rPr>
                <w:rFonts w:ascii="Times New Roman" w:hAnsi="Times New Roman" w:cs="Times New Roman"/>
                <w:sz w:val="24"/>
              </w:rPr>
              <w:t>educed water infiltration</w:t>
            </w:r>
            <w:r>
              <w:rPr>
                <w:rFonts w:ascii="Times New Roman" w:hAnsi="Times New Roman" w:cs="Times New Roman"/>
                <w:sz w:val="24"/>
              </w:rPr>
              <w:t xml:space="preserve"> cause p</w:t>
            </w:r>
            <w:r w:rsidRPr="001F61F1">
              <w:rPr>
                <w:rFonts w:ascii="Times New Roman" w:hAnsi="Times New Roman" w:cs="Times New Roman"/>
                <w:sz w:val="24"/>
              </w:rPr>
              <w:t>otential flood risk issues</w:t>
            </w:r>
            <w:r>
              <w:rPr>
                <w:rFonts w:ascii="Times New Roman" w:hAnsi="Times New Roman" w:cs="Times New Roman"/>
                <w:sz w:val="24"/>
              </w:rPr>
              <w:t>.</w:t>
            </w:r>
          </w:p>
        </w:tc>
        <w:tc>
          <w:tcPr>
            <w:tcW w:w="1350" w:type="dxa"/>
            <w:vAlign w:val="center"/>
          </w:tcPr>
          <w:p w:rsidR="00082752" w:rsidRPr="001F61F1" w:rsidRDefault="001F61F1" w:rsidP="001F61F1">
            <w:pPr>
              <w:spacing w:line="360" w:lineRule="auto"/>
              <w:jc w:val="center"/>
              <w:rPr>
                <w:rFonts w:ascii="Times New Roman" w:hAnsi="Times New Roman" w:cs="Times New Roman"/>
                <w:sz w:val="24"/>
              </w:rPr>
            </w:pPr>
            <w:r>
              <w:rPr>
                <w:rFonts w:ascii="Times New Roman" w:hAnsi="Times New Roman" w:cs="Times New Roman"/>
                <w:sz w:val="24"/>
              </w:rPr>
              <w:t>In</w:t>
            </w:r>
          </w:p>
        </w:tc>
      </w:tr>
      <w:tr w:rsidR="00082752" w:rsidRPr="001F61F1" w:rsidTr="001F61F1">
        <w:tc>
          <w:tcPr>
            <w:tcW w:w="1458" w:type="dxa"/>
            <w:vAlign w:val="center"/>
          </w:tcPr>
          <w:p w:rsidR="001F61F1" w:rsidRPr="001F61F1" w:rsidRDefault="001F61F1" w:rsidP="001F61F1">
            <w:pPr>
              <w:rPr>
                <w:rFonts w:ascii="Times New Roman" w:hAnsi="Times New Roman" w:cs="Times New Roman"/>
                <w:sz w:val="24"/>
              </w:rPr>
            </w:pPr>
            <w:r w:rsidRPr="001F61F1">
              <w:rPr>
                <w:rFonts w:ascii="Times New Roman" w:hAnsi="Times New Roman" w:cs="Times New Roman"/>
                <w:sz w:val="24"/>
              </w:rPr>
              <w:t xml:space="preserve">Traffic and </w:t>
            </w:r>
          </w:p>
          <w:p w:rsidR="00082752" w:rsidRPr="001F61F1" w:rsidRDefault="001F61F1" w:rsidP="001F61F1">
            <w:pPr>
              <w:rPr>
                <w:rFonts w:ascii="Times New Roman" w:hAnsi="Times New Roman" w:cs="Times New Roman"/>
                <w:sz w:val="24"/>
              </w:rPr>
            </w:pPr>
            <w:r w:rsidRPr="001F61F1">
              <w:rPr>
                <w:rFonts w:ascii="Times New Roman" w:hAnsi="Times New Roman" w:cs="Times New Roman"/>
                <w:sz w:val="24"/>
              </w:rPr>
              <w:t>Transport</w:t>
            </w:r>
          </w:p>
        </w:tc>
        <w:tc>
          <w:tcPr>
            <w:tcW w:w="7020" w:type="dxa"/>
            <w:vAlign w:val="center"/>
          </w:tcPr>
          <w:p w:rsidR="00082752" w:rsidRPr="002F4F48" w:rsidRDefault="002F4F48" w:rsidP="002F4F48">
            <w:pPr>
              <w:pStyle w:val="ListParagraph"/>
              <w:numPr>
                <w:ilvl w:val="0"/>
                <w:numId w:val="12"/>
              </w:numPr>
              <w:rPr>
                <w:rFonts w:ascii="Times New Roman" w:hAnsi="Times New Roman" w:cs="Times New Roman"/>
                <w:sz w:val="24"/>
              </w:rPr>
            </w:pPr>
            <w:r>
              <w:rPr>
                <w:rFonts w:ascii="Times New Roman" w:hAnsi="Times New Roman" w:cs="Times New Roman"/>
                <w:sz w:val="24"/>
              </w:rPr>
              <w:t>N</w:t>
            </w:r>
            <w:r w:rsidRPr="002F4F48">
              <w:rPr>
                <w:rFonts w:ascii="Times New Roman" w:hAnsi="Times New Roman" w:cs="Times New Roman"/>
                <w:sz w:val="24"/>
              </w:rPr>
              <w:t xml:space="preserve">egligible </w:t>
            </w:r>
            <w:r>
              <w:rPr>
                <w:rFonts w:ascii="Times New Roman" w:hAnsi="Times New Roman" w:cs="Times New Roman"/>
                <w:sz w:val="24"/>
              </w:rPr>
              <w:t xml:space="preserve">construction and </w:t>
            </w:r>
            <w:r w:rsidRPr="002F4F48">
              <w:rPr>
                <w:rFonts w:ascii="Times New Roman" w:hAnsi="Times New Roman" w:cs="Times New Roman"/>
                <w:sz w:val="24"/>
              </w:rPr>
              <w:t>operational traffic movements.</w:t>
            </w:r>
          </w:p>
        </w:tc>
        <w:tc>
          <w:tcPr>
            <w:tcW w:w="1350" w:type="dxa"/>
            <w:vAlign w:val="center"/>
          </w:tcPr>
          <w:p w:rsidR="00082752" w:rsidRPr="001F61F1" w:rsidRDefault="001F61F1" w:rsidP="001F61F1">
            <w:pPr>
              <w:spacing w:line="360" w:lineRule="auto"/>
              <w:jc w:val="center"/>
              <w:rPr>
                <w:rFonts w:ascii="Times New Roman" w:hAnsi="Times New Roman" w:cs="Times New Roman"/>
                <w:sz w:val="24"/>
              </w:rPr>
            </w:pPr>
            <w:r w:rsidRPr="001F61F1">
              <w:rPr>
                <w:rFonts w:ascii="Times New Roman" w:hAnsi="Times New Roman" w:cs="Times New Roman"/>
              </w:rPr>
              <w:t>Out</w:t>
            </w:r>
          </w:p>
        </w:tc>
      </w:tr>
      <w:tr w:rsidR="00082752" w:rsidRPr="001F61F1" w:rsidTr="001F61F1">
        <w:tc>
          <w:tcPr>
            <w:tcW w:w="1458" w:type="dxa"/>
            <w:vAlign w:val="center"/>
          </w:tcPr>
          <w:p w:rsidR="002F4F48" w:rsidRPr="002F4F48" w:rsidRDefault="002F4F48" w:rsidP="002F4F48">
            <w:pPr>
              <w:rPr>
                <w:rFonts w:ascii="Times New Roman" w:hAnsi="Times New Roman" w:cs="Times New Roman"/>
                <w:sz w:val="24"/>
              </w:rPr>
            </w:pPr>
            <w:r>
              <w:rPr>
                <w:rFonts w:ascii="Times New Roman" w:hAnsi="Times New Roman" w:cs="Times New Roman"/>
                <w:sz w:val="24"/>
              </w:rPr>
              <w:t xml:space="preserve">Accidents/ </w:t>
            </w:r>
          </w:p>
          <w:p w:rsidR="00082752" w:rsidRPr="001F61F1" w:rsidRDefault="002F4F48" w:rsidP="002F4F48">
            <w:pPr>
              <w:rPr>
                <w:rFonts w:ascii="Times New Roman" w:hAnsi="Times New Roman" w:cs="Times New Roman"/>
                <w:sz w:val="24"/>
              </w:rPr>
            </w:pPr>
            <w:r>
              <w:rPr>
                <w:rFonts w:ascii="Times New Roman" w:hAnsi="Times New Roman" w:cs="Times New Roman"/>
                <w:sz w:val="24"/>
              </w:rPr>
              <w:t>D</w:t>
            </w:r>
            <w:r w:rsidRPr="002F4F48">
              <w:rPr>
                <w:rFonts w:ascii="Times New Roman" w:hAnsi="Times New Roman" w:cs="Times New Roman"/>
                <w:sz w:val="24"/>
              </w:rPr>
              <w:t>isasters</w:t>
            </w:r>
          </w:p>
        </w:tc>
        <w:tc>
          <w:tcPr>
            <w:tcW w:w="7020" w:type="dxa"/>
            <w:vAlign w:val="center"/>
          </w:tcPr>
          <w:p w:rsidR="00082752" w:rsidRPr="002F4F48" w:rsidRDefault="002F4F48" w:rsidP="002F4F48">
            <w:pPr>
              <w:pStyle w:val="ListParagraph"/>
              <w:numPr>
                <w:ilvl w:val="0"/>
                <w:numId w:val="12"/>
              </w:numPr>
              <w:rPr>
                <w:rFonts w:ascii="Times New Roman" w:hAnsi="Times New Roman" w:cs="Times New Roman"/>
                <w:sz w:val="24"/>
              </w:rPr>
            </w:pPr>
            <w:r w:rsidRPr="002F4F48">
              <w:rPr>
                <w:rFonts w:ascii="Times New Roman" w:hAnsi="Times New Roman" w:cs="Times New Roman"/>
                <w:sz w:val="24"/>
              </w:rPr>
              <w:t xml:space="preserve">No major accidents or disasters </w:t>
            </w:r>
            <w:r>
              <w:rPr>
                <w:rFonts w:ascii="Times New Roman" w:hAnsi="Times New Roman" w:cs="Times New Roman"/>
                <w:sz w:val="24"/>
              </w:rPr>
              <w:t xml:space="preserve">due to the </w:t>
            </w:r>
            <w:r w:rsidRPr="002F4F48">
              <w:rPr>
                <w:rFonts w:ascii="Times New Roman" w:hAnsi="Times New Roman" w:cs="Times New Roman"/>
                <w:sz w:val="24"/>
              </w:rPr>
              <w:t>characteristics of the site.</w:t>
            </w:r>
          </w:p>
        </w:tc>
        <w:tc>
          <w:tcPr>
            <w:tcW w:w="1350" w:type="dxa"/>
            <w:vAlign w:val="center"/>
          </w:tcPr>
          <w:p w:rsidR="00082752" w:rsidRPr="001F61F1" w:rsidRDefault="001F61F1" w:rsidP="001F61F1">
            <w:pPr>
              <w:spacing w:line="360" w:lineRule="auto"/>
              <w:jc w:val="center"/>
              <w:rPr>
                <w:rFonts w:ascii="Times New Roman" w:hAnsi="Times New Roman" w:cs="Times New Roman"/>
                <w:sz w:val="24"/>
              </w:rPr>
            </w:pPr>
            <w:r w:rsidRPr="001F61F1">
              <w:rPr>
                <w:rFonts w:ascii="Times New Roman" w:hAnsi="Times New Roman" w:cs="Times New Roman"/>
              </w:rPr>
              <w:t>Out</w:t>
            </w:r>
          </w:p>
        </w:tc>
      </w:tr>
      <w:tr w:rsidR="00082752" w:rsidRPr="001F61F1" w:rsidTr="001F61F1">
        <w:tc>
          <w:tcPr>
            <w:tcW w:w="1458" w:type="dxa"/>
            <w:vAlign w:val="center"/>
          </w:tcPr>
          <w:p w:rsidR="002F4F48" w:rsidRPr="002F4F48" w:rsidRDefault="002F4F48" w:rsidP="002F4F48">
            <w:pPr>
              <w:rPr>
                <w:rFonts w:ascii="Times New Roman" w:hAnsi="Times New Roman" w:cs="Times New Roman"/>
                <w:sz w:val="24"/>
              </w:rPr>
            </w:pPr>
            <w:r w:rsidRPr="002F4F48">
              <w:rPr>
                <w:rFonts w:ascii="Times New Roman" w:hAnsi="Times New Roman" w:cs="Times New Roman"/>
                <w:sz w:val="24"/>
              </w:rPr>
              <w:t xml:space="preserve">Lighting / </w:t>
            </w:r>
          </w:p>
          <w:p w:rsidR="00082752" w:rsidRPr="001F61F1" w:rsidRDefault="002F4F48" w:rsidP="002F4F48">
            <w:pPr>
              <w:rPr>
                <w:rFonts w:ascii="Times New Roman" w:hAnsi="Times New Roman" w:cs="Times New Roman"/>
                <w:sz w:val="24"/>
              </w:rPr>
            </w:pPr>
            <w:r w:rsidRPr="002F4F48">
              <w:rPr>
                <w:rFonts w:ascii="Times New Roman" w:hAnsi="Times New Roman" w:cs="Times New Roman"/>
                <w:sz w:val="24"/>
              </w:rPr>
              <w:t>glare</w:t>
            </w:r>
          </w:p>
        </w:tc>
        <w:tc>
          <w:tcPr>
            <w:tcW w:w="7020" w:type="dxa"/>
            <w:vAlign w:val="center"/>
          </w:tcPr>
          <w:p w:rsidR="00082752" w:rsidRPr="002F4F48" w:rsidRDefault="002F4F48" w:rsidP="002F4F48">
            <w:pPr>
              <w:pStyle w:val="ListParagraph"/>
              <w:numPr>
                <w:ilvl w:val="0"/>
                <w:numId w:val="12"/>
              </w:numPr>
              <w:rPr>
                <w:rFonts w:ascii="Times New Roman" w:hAnsi="Times New Roman" w:cs="Times New Roman"/>
                <w:sz w:val="24"/>
              </w:rPr>
            </w:pPr>
            <w:r w:rsidRPr="002F4F48">
              <w:rPr>
                <w:rFonts w:ascii="Times New Roman" w:hAnsi="Times New Roman" w:cs="Times New Roman"/>
                <w:sz w:val="24"/>
              </w:rPr>
              <w:t>Site lighting not significantly affect residential properties or sensitive species.</w:t>
            </w:r>
          </w:p>
        </w:tc>
        <w:tc>
          <w:tcPr>
            <w:tcW w:w="1350" w:type="dxa"/>
            <w:vAlign w:val="center"/>
          </w:tcPr>
          <w:p w:rsidR="00082752" w:rsidRPr="001F61F1" w:rsidRDefault="001F61F1" w:rsidP="001F61F1">
            <w:pPr>
              <w:spacing w:line="360" w:lineRule="auto"/>
              <w:jc w:val="center"/>
              <w:rPr>
                <w:rFonts w:ascii="Times New Roman" w:hAnsi="Times New Roman" w:cs="Times New Roman"/>
                <w:sz w:val="24"/>
              </w:rPr>
            </w:pPr>
            <w:r w:rsidRPr="001F61F1">
              <w:rPr>
                <w:rFonts w:ascii="Times New Roman" w:hAnsi="Times New Roman" w:cs="Times New Roman"/>
              </w:rPr>
              <w:t>Out</w:t>
            </w:r>
          </w:p>
        </w:tc>
      </w:tr>
      <w:tr w:rsidR="00082752" w:rsidRPr="001F61F1" w:rsidTr="001F61F1">
        <w:tc>
          <w:tcPr>
            <w:tcW w:w="1458" w:type="dxa"/>
            <w:vAlign w:val="center"/>
          </w:tcPr>
          <w:p w:rsidR="002F4F48" w:rsidRPr="002F4F48" w:rsidRDefault="002F4F48" w:rsidP="002F4F48">
            <w:pPr>
              <w:rPr>
                <w:rFonts w:ascii="Times New Roman" w:hAnsi="Times New Roman" w:cs="Times New Roman"/>
                <w:sz w:val="24"/>
              </w:rPr>
            </w:pPr>
            <w:r w:rsidRPr="002F4F48">
              <w:rPr>
                <w:rFonts w:ascii="Times New Roman" w:hAnsi="Times New Roman" w:cs="Times New Roman"/>
                <w:sz w:val="24"/>
              </w:rPr>
              <w:t xml:space="preserve">Cumulative </w:t>
            </w:r>
          </w:p>
          <w:p w:rsidR="00082752" w:rsidRPr="001F61F1" w:rsidRDefault="002F4F48" w:rsidP="002F4F48">
            <w:pPr>
              <w:rPr>
                <w:rFonts w:ascii="Times New Roman" w:hAnsi="Times New Roman" w:cs="Times New Roman"/>
                <w:sz w:val="24"/>
              </w:rPr>
            </w:pPr>
            <w:r w:rsidRPr="002F4F48">
              <w:rPr>
                <w:rFonts w:ascii="Times New Roman" w:hAnsi="Times New Roman" w:cs="Times New Roman"/>
                <w:sz w:val="24"/>
              </w:rPr>
              <w:t>effects</w:t>
            </w:r>
          </w:p>
        </w:tc>
        <w:tc>
          <w:tcPr>
            <w:tcW w:w="7020" w:type="dxa"/>
            <w:vAlign w:val="center"/>
          </w:tcPr>
          <w:p w:rsidR="00082752" w:rsidRDefault="002F4F48" w:rsidP="002F4F48">
            <w:pPr>
              <w:pStyle w:val="ListParagraph"/>
              <w:numPr>
                <w:ilvl w:val="0"/>
                <w:numId w:val="12"/>
              </w:numPr>
              <w:rPr>
                <w:rFonts w:ascii="Times New Roman" w:hAnsi="Times New Roman" w:cs="Times New Roman"/>
                <w:sz w:val="24"/>
              </w:rPr>
            </w:pPr>
            <w:r w:rsidRPr="002F4F48">
              <w:rPr>
                <w:rFonts w:ascii="Times New Roman" w:hAnsi="Times New Roman" w:cs="Times New Roman"/>
                <w:sz w:val="24"/>
              </w:rPr>
              <w:t>Potential</w:t>
            </w:r>
            <w:r w:rsidR="009339B8">
              <w:rPr>
                <w:rFonts w:ascii="Times New Roman" w:hAnsi="Times New Roman" w:cs="Times New Roman"/>
                <w:sz w:val="24"/>
              </w:rPr>
              <w:t xml:space="preserve"> for an inter-project impacts</w:t>
            </w:r>
          </w:p>
          <w:p w:rsidR="002F4F48" w:rsidRPr="002F4F48" w:rsidRDefault="009339B8" w:rsidP="009339B8">
            <w:pPr>
              <w:pStyle w:val="ListParagraph"/>
              <w:numPr>
                <w:ilvl w:val="0"/>
                <w:numId w:val="12"/>
              </w:numPr>
              <w:rPr>
                <w:rFonts w:ascii="Times New Roman" w:hAnsi="Times New Roman" w:cs="Times New Roman"/>
                <w:sz w:val="24"/>
              </w:rPr>
            </w:pPr>
            <w:r>
              <w:rPr>
                <w:rFonts w:ascii="Times New Roman" w:hAnsi="Times New Roman" w:cs="Times New Roman"/>
                <w:sz w:val="24"/>
              </w:rPr>
              <w:t>C</w:t>
            </w:r>
            <w:r w:rsidRPr="009339B8">
              <w:rPr>
                <w:rFonts w:ascii="Times New Roman" w:hAnsi="Times New Roman" w:cs="Times New Roman"/>
                <w:sz w:val="24"/>
              </w:rPr>
              <w:t>ombination effects with other projects</w:t>
            </w:r>
          </w:p>
        </w:tc>
        <w:tc>
          <w:tcPr>
            <w:tcW w:w="1350" w:type="dxa"/>
            <w:vAlign w:val="center"/>
          </w:tcPr>
          <w:p w:rsidR="00082752" w:rsidRPr="001F61F1" w:rsidRDefault="002F4F48" w:rsidP="001F61F1">
            <w:pPr>
              <w:spacing w:line="360" w:lineRule="auto"/>
              <w:jc w:val="center"/>
              <w:rPr>
                <w:rFonts w:ascii="Times New Roman" w:hAnsi="Times New Roman" w:cs="Times New Roman"/>
                <w:sz w:val="24"/>
              </w:rPr>
            </w:pPr>
            <w:r>
              <w:rPr>
                <w:rFonts w:ascii="Times New Roman" w:hAnsi="Times New Roman" w:cs="Times New Roman"/>
                <w:sz w:val="24"/>
              </w:rPr>
              <w:t xml:space="preserve">  </w:t>
            </w:r>
            <w:r w:rsidRPr="002F4F48">
              <w:rPr>
                <w:rFonts w:ascii="Times New Roman" w:hAnsi="Times New Roman" w:cs="Times New Roman"/>
                <w:sz w:val="24"/>
              </w:rPr>
              <w:t>In</w:t>
            </w:r>
          </w:p>
        </w:tc>
      </w:tr>
    </w:tbl>
    <w:p w:rsidR="00D55D44" w:rsidRDefault="00D55D44" w:rsidP="00DF37CD">
      <w:pPr>
        <w:spacing w:line="360" w:lineRule="auto"/>
        <w:jc w:val="both"/>
        <w:rPr>
          <w:rFonts w:ascii="Times New Roman" w:hAnsi="Times New Roman" w:cs="Times New Roman"/>
          <w:sz w:val="24"/>
        </w:rPr>
      </w:pPr>
    </w:p>
    <w:p w:rsidR="00762F46" w:rsidRDefault="00C33426" w:rsidP="003E0E20">
      <w:pPr>
        <w:spacing w:line="360" w:lineRule="auto"/>
        <w:jc w:val="both"/>
        <w:rPr>
          <w:rFonts w:ascii="Times New Roman" w:hAnsi="Times New Roman" w:cs="Times New Roman"/>
          <w:sz w:val="24"/>
        </w:rPr>
      </w:pPr>
      <w:r w:rsidRPr="00C33426">
        <w:rPr>
          <w:rFonts w:ascii="Times New Roman" w:hAnsi="Times New Roman" w:cs="Times New Roman"/>
          <w:sz w:val="24"/>
        </w:rPr>
        <w:t>The Environmental Statement of the project has been prepared in accordance with the Town and Country Planning Regulations, 2017.</w:t>
      </w:r>
      <w:r>
        <w:rPr>
          <w:rFonts w:ascii="Times New Roman" w:hAnsi="Times New Roman" w:cs="Times New Roman"/>
          <w:sz w:val="24"/>
        </w:rPr>
        <w:t xml:space="preserve"> </w:t>
      </w:r>
      <w:r w:rsidR="00DF37CD">
        <w:rPr>
          <w:rFonts w:ascii="Times New Roman" w:hAnsi="Times New Roman" w:cs="Times New Roman"/>
          <w:sz w:val="24"/>
        </w:rPr>
        <w:t>This</w:t>
      </w:r>
      <w:r w:rsidR="00DF37CD" w:rsidRPr="00DF37CD">
        <w:rPr>
          <w:rFonts w:ascii="Times New Roman" w:hAnsi="Times New Roman" w:cs="Times New Roman"/>
          <w:sz w:val="24"/>
        </w:rPr>
        <w:t xml:space="preserve"> </w:t>
      </w:r>
      <w:r w:rsidR="00D55D44">
        <w:rPr>
          <w:rFonts w:ascii="Times New Roman" w:hAnsi="Times New Roman" w:cs="Times New Roman"/>
          <w:sz w:val="24"/>
        </w:rPr>
        <w:t xml:space="preserve">report </w:t>
      </w:r>
      <w:r w:rsidR="00DF37CD" w:rsidRPr="00DF37CD">
        <w:rPr>
          <w:rFonts w:ascii="Times New Roman" w:hAnsi="Times New Roman" w:cs="Times New Roman"/>
          <w:sz w:val="24"/>
        </w:rPr>
        <w:t>include</w:t>
      </w:r>
      <w:r w:rsidR="00D55D44">
        <w:rPr>
          <w:rFonts w:ascii="Times New Roman" w:hAnsi="Times New Roman" w:cs="Times New Roman"/>
          <w:sz w:val="24"/>
        </w:rPr>
        <w:t>s</w:t>
      </w:r>
      <w:r w:rsidR="00DF37CD" w:rsidRPr="00DF37CD">
        <w:rPr>
          <w:rFonts w:ascii="Times New Roman" w:hAnsi="Times New Roman" w:cs="Times New Roman"/>
          <w:sz w:val="24"/>
        </w:rPr>
        <w:t xml:space="preserve"> a descrip</w:t>
      </w:r>
      <w:r w:rsidR="00DF37CD">
        <w:rPr>
          <w:rFonts w:ascii="Times New Roman" w:hAnsi="Times New Roman" w:cs="Times New Roman"/>
          <w:sz w:val="24"/>
        </w:rPr>
        <w:t xml:space="preserve">tion of the nature, extent and </w:t>
      </w:r>
      <w:r w:rsidR="00D55D44">
        <w:rPr>
          <w:rFonts w:ascii="Times New Roman" w:hAnsi="Times New Roman" w:cs="Times New Roman"/>
          <w:sz w:val="24"/>
        </w:rPr>
        <w:t>significance of these impacts</w:t>
      </w:r>
      <w:r w:rsidR="00DF37CD" w:rsidRPr="00DF37CD">
        <w:rPr>
          <w:rFonts w:ascii="Times New Roman" w:hAnsi="Times New Roman" w:cs="Times New Roman"/>
          <w:sz w:val="24"/>
        </w:rPr>
        <w:t>.</w:t>
      </w:r>
      <w:r w:rsidR="00D55D44">
        <w:rPr>
          <w:rFonts w:ascii="Times New Roman" w:hAnsi="Times New Roman" w:cs="Times New Roman"/>
          <w:sz w:val="24"/>
        </w:rPr>
        <w:t xml:space="preserve"> </w:t>
      </w:r>
      <w:r w:rsidR="00BA71AA">
        <w:rPr>
          <w:rFonts w:ascii="Times New Roman" w:hAnsi="Times New Roman" w:cs="Times New Roman"/>
          <w:sz w:val="24"/>
        </w:rPr>
        <w:t xml:space="preserve">The report justified the reasons for scoped in and out of each aspect. </w:t>
      </w:r>
      <w:r w:rsidR="00D55D44" w:rsidRPr="00D55D44">
        <w:rPr>
          <w:rFonts w:ascii="Times New Roman" w:hAnsi="Times New Roman" w:cs="Times New Roman"/>
          <w:sz w:val="24"/>
        </w:rPr>
        <w:t xml:space="preserve">The assessment </w:t>
      </w:r>
      <w:r w:rsidR="00D55D44">
        <w:rPr>
          <w:rFonts w:ascii="Times New Roman" w:hAnsi="Times New Roman" w:cs="Times New Roman"/>
          <w:sz w:val="24"/>
        </w:rPr>
        <w:t xml:space="preserve">considered mitigation measures </w:t>
      </w:r>
      <w:r w:rsidR="00D55D44" w:rsidRPr="00D55D44">
        <w:rPr>
          <w:rFonts w:ascii="Times New Roman" w:hAnsi="Times New Roman" w:cs="Times New Roman"/>
          <w:sz w:val="24"/>
        </w:rPr>
        <w:t>that have been specifically incorporated into the development project to reduce the environmental impacts</w:t>
      </w:r>
      <w:r w:rsidR="00D55D44">
        <w:rPr>
          <w:rFonts w:ascii="Times New Roman" w:hAnsi="Times New Roman" w:cs="Times New Roman"/>
          <w:sz w:val="24"/>
        </w:rPr>
        <w:t xml:space="preserve"> under the above each topic</w:t>
      </w:r>
      <w:r w:rsidR="00D55D44" w:rsidRPr="00D55D44">
        <w:rPr>
          <w:rFonts w:ascii="Times New Roman" w:hAnsi="Times New Roman" w:cs="Times New Roman"/>
          <w:sz w:val="24"/>
        </w:rPr>
        <w:t>.</w:t>
      </w:r>
      <w:r w:rsidR="00D55D44">
        <w:rPr>
          <w:rFonts w:ascii="Times New Roman" w:hAnsi="Times New Roman" w:cs="Times New Roman"/>
          <w:sz w:val="24"/>
        </w:rPr>
        <w:t xml:space="preserve"> </w:t>
      </w:r>
      <w:r w:rsidR="00AC20E0" w:rsidRPr="00AC20E0">
        <w:rPr>
          <w:rFonts w:ascii="Times New Roman" w:hAnsi="Times New Roman" w:cs="Times New Roman"/>
          <w:sz w:val="24"/>
        </w:rPr>
        <w:t>Based on the information submitted to Planning and Environment Decisions Wales</w:t>
      </w:r>
      <w:r w:rsidR="00AF472A">
        <w:rPr>
          <w:rFonts w:ascii="Times New Roman" w:hAnsi="Times New Roman" w:cs="Times New Roman"/>
          <w:sz w:val="24"/>
        </w:rPr>
        <w:t xml:space="preserve"> (</w:t>
      </w:r>
      <w:r w:rsidR="00AF472A" w:rsidRPr="00AF472A">
        <w:rPr>
          <w:rFonts w:ascii="Times New Roman" w:hAnsi="Times New Roman" w:cs="Times New Roman"/>
          <w:sz w:val="24"/>
        </w:rPr>
        <w:t>PEDW</w:t>
      </w:r>
      <w:r w:rsidR="00AF472A">
        <w:rPr>
          <w:rFonts w:ascii="Times New Roman" w:hAnsi="Times New Roman" w:cs="Times New Roman"/>
          <w:sz w:val="24"/>
        </w:rPr>
        <w:t>)</w:t>
      </w:r>
      <w:r w:rsidR="00AC20E0" w:rsidRPr="00AC20E0">
        <w:rPr>
          <w:rFonts w:ascii="Times New Roman" w:hAnsi="Times New Roman" w:cs="Times New Roman"/>
          <w:sz w:val="24"/>
        </w:rPr>
        <w:t xml:space="preserve"> on 21 December 2022</w:t>
      </w:r>
      <w:r w:rsidR="00AC20E0">
        <w:rPr>
          <w:rFonts w:ascii="Times New Roman" w:hAnsi="Times New Roman" w:cs="Times New Roman"/>
          <w:sz w:val="24"/>
        </w:rPr>
        <w:t>, Scoping Direction was</w:t>
      </w:r>
      <w:r w:rsidR="00AC20E0" w:rsidRPr="00AC20E0">
        <w:rPr>
          <w:rFonts w:ascii="Times New Roman" w:hAnsi="Times New Roman" w:cs="Times New Roman"/>
          <w:sz w:val="24"/>
        </w:rPr>
        <w:t xml:space="preserve"> provided</w:t>
      </w:r>
      <w:r w:rsidR="00AC20E0">
        <w:rPr>
          <w:rFonts w:ascii="Times New Roman" w:hAnsi="Times New Roman" w:cs="Times New Roman"/>
          <w:sz w:val="24"/>
        </w:rPr>
        <w:t xml:space="preserve"> under Regulation 33 of </w:t>
      </w:r>
      <w:r w:rsidR="00AC20E0" w:rsidRPr="00AC20E0">
        <w:rPr>
          <w:rFonts w:ascii="Times New Roman" w:hAnsi="Times New Roman" w:cs="Times New Roman"/>
          <w:sz w:val="24"/>
        </w:rPr>
        <w:t>the 2017 Regulations</w:t>
      </w:r>
      <w:r w:rsidR="00AC20E0">
        <w:rPr>
          <w:rFonts w:ascii="Times New Roman" w:hAnsi="Times New Roman" w:cs="Times New Roman"/>
          <w:sz w:val="24"/>
        </w:rPr>
        <w:t xml:space="preserve">. </w:t>
      </w:r>
    </w:p>
    <w:p w:rsidR="00147BD0" w:rsidRDefault="003E0E20" w:rsidP="003E0E20">
      <w:pPr>
        <w:spacing w:line="360" w:lineRule="auto"/>
        <w:jc w:val="both"/>
        <w:rPr>
          <w:rFonts w:ascii="Times New Roman" w:hAnsi="Times New Roman" w:cs="Times New Roman"/>
          <w:sz w:val="24"/>
        </w:rPr>
      </w:pPr>
      <w:r>
        <w:rPr>
          <w:rFonts w:ascii="Times New Roman" w:hAnsi="Times New Roman" w:cs="Times New Roman"/>
          <w:sz w:val="24"/>
        </w:rPr>
        <w:t>This direction contains</w:t>
      </w:r>
      <w:r w:rsidR="00AF472A" w:rsidRPr="00AF472A">
        <w:rPr>
          <w:rFonts w:ascii="Times New Roman" w:hAnsi="Times New Roman" w:cs="Times New Roman"/>
          <w:sz w:val="24"/>
        </w:rPr>
        <w:t xml:space="preserve"> </w:t>
      </w:r>
      <w:r>
        <w:rPr>
          <w:rFonts w:ascii="Times New Roman" w:hAnsi="Times New Roman" w:cs="Times New Roman"/>
          <w:sz w:val="24"/>
        </w:rPr>
        <w:t xml:space="preserve">comments </w:t>
      </w:r>
      <w:r w:rsidR="00AF472A" w:rsidRPr="00AF472A">
        <w:rPr>
          <w:rFonts w:ascii="Times New Roman" w:hAnsi="Times New Roman" w:cs="Times New Roman"/>
          <w:sz w:val="24"/>
        </w:rPr>
        <w:t>from</w:t>
      </w:r>
      <w:r>
        <w:rPr>
          <w:rFonts w:ascii="Times New Roman" w:hAnsi="Times New Roman" w:cs="Times New Roman"/>
          <w:sz w:val="24"/>
        </w:rPr>
        <w:t xml:space="preserve"> council</w:t>
      </w:r>
      <w:r w:rsidR="00435B23">
        <w:rPr>
          <w:rFonts w:ascii="Times New Roman" w:hAnsi="Times New Roman" w:cs="Times New Roman"/>
          <w:sz w:val="24"/>
        </w:rPr>
        <w:t xml:space="preserve"> with reasonable justifications</w:t>
      </w:r>
      <w:r>
        <w:rPr>
          <w:rFonts w:ascii="Times New Roman" w:hAnsi="Times New Roman" w:cs="Times New Roman"/>
          <w:sz w:val="24"/>
        </w:rPr>
        <w:t>, largely agreed with the scoping decisions</w:t>
      </w:r>
      <w:r w:rsidR="00AF472A" w:rsidRPr="00AF472A">
        <w:rPr>
          <w:rFonts w:ascii="Times New Roman" w:hAnsi="Times New Roman" w:cs="Times New Roman"/>
          <w:sz w:val="24"/>
        </w:rPr>
        <w:t xml:space="preserve"> except for</w:t>
      </w:r>
      <w:r>
        <w:rPr>
          <w:rFonts w:ascii="Times New Roman" w:hAnsi="Times New Roman" w:cs="Times New Roman"/>
          <w:sz w:val="24"/>
        </w:rPr>
        <w:t xml:space="preserve"> the topics ‘Geology and S</w:t>
      </w:r>
      <w:r w:rsidRPr="003E0E20">
        <w:rPr>
          <w:rFonts w:ascii="Times New Roman" w:hAnsi="Times New Roman" w:cs="Times New Roman"/>
          <w:sz w:val="24"/>
        </w:rPr>
        <w:t>oils</w:t>
      </w:r>
      <w:r>
        <w:rPr>
          <w:rFonts w:ascii="Times New Roman" w:hAnsi="Times New Roman" w:cs="Times New Roman"/>
          <w:sz w:val="24"/>
        </w:rPr>
        <w:t xml:space="preserve">’ and ‘Traffic and </w:t>
      </w:r>
      <w:r w:rsidRPr="003E0E20">
        <w:rPr>
          <w:rFonts w:ascii="Times New Roman" w:hAnsi="Times New Roman" w:cs="Times New Roman"/>
          <w:sz w:val="24"/>
        </w:rPr>
        <w:t>Transport</w:t>
      </w:r>
      <w:r>
        <w:rPr>
          <w:rFonts w:ascii="Times New Roman" w:hAnsi="Times New Roman" w:cs="Times New Roman"/>
          <w:sz w:val="24"/>
        </w:rPr>
        <w:t>’</w:t>
      </w:r>
      <w:r w:rsidRPr="003E0E20">
        <w:t xml:space="preserve"> </w:t>
      </w:r>
      <w:r w:rsidRPr="003E0E20">
        <w:rPr>
          <w:rFonts w:ascii="Times New Roman" w:hAnsi="Times New Roman" w:cs="Times New Roman"/>
          <w:sz w:val="24"/>
        </w:rPr>
        <w:t>which were required to be ‘scoped in’</w:t>
      </w:r>
      <w:r>
        <w:rPr>
          <w:rFonts w:ascii="Times New Roman" w:hAnsi="Times New Roman" w:cs="Times New Roman"/>
          <w:sz w:val="24"/>
        </w:rPr>
        <w:t xml:space="preserve">. Further, that includes scoping has not stated ‘Leisure and </w:t>
      </w:r>
      <w:r w:rsidRPr="003E0E20">
        <w:rPr>
          <w:rFonts w:ascii="Times New Roman" w:hAnsi="Times New Roman" w:cs="Times New Roman"/>
          <w:sz w:val="24"/>
        </w:rPr>
        <w:t>Recreation</w:t>
      </w:r>
      <w:r>
        <w:rPr>
          <w:rFonts w:ascii="Times New Roman" w:hAnsi="Times New Roman" w:cs="Times New Roman"/>
          <w:sz w:val="24"/>
        </w:rPr>
        <w:t xml:space="preserve">’ topic, but it should be assessed </w:t>
      </w:r>
      <w:r w:rsidRPr="003E0E20">
        <w:rPr>
          <w:rFonts w:ascii="Times New Roman" w:hAnsi="Times New Roman" w:cs="Times New Roman"/>
          <w:sz w:val="24"/>
        </w:rPr>
        <w:t>in</w:t>
      </w:r>
      <w:r>
        <w:rPr>
          <w:rFonts w:ascii="Times New Roman" w:hAnsi="Times New Roman" w:cs="Times New Roman"/>
          <w:sz w:val="24"/>
        </w:rPr>
        <w:t xml:space="preserve"> terms of amenity and usability (</w:t>
      </w:r>
      <w:r w:rsidRPr="003E0E20">
        <w:rPr>
          <w:rFonts w:ascii="Times New Roman" w:hAnsi="Times New Roman" w:cs="Times New Roman"/>
          <w:sz w:val="24"/>
        </w:rPr>
        <w:t>Appendix 1).</w:t>
      </w:r>
      <w:r w:rsidR="00BA71AA">
        <w:rPr>
          <w:rFonts w:ascii="Times New Roman" w:hAnsi="Times New Roman" w:cs="Times New Roman"/>
          <w:sz w:val="24"/>
        </w:rPr>
        <w:t xml:space="preserve"> </w:t>
      </w:r>
      <w:r w:rsidR="00762F46">
        <w:rPr>
          <w:rFonts w:ascii="Times New Roman" w:hAnsi="Times New Roman" w:cs="Times New Roman"/>
          <w:sz w:val="24"/>
        </w:rPr>
        <w:t>In response to the Scop</w:t>
      </w:r>
      <w:r w:rsidR="00435B23">
        <w:rPr>
          <w:rFonts w:ascii="Times New Roman" w:hAnsi="Times New Roman" w:cs="Times New Roman"/>
          <w:sz w:val="24"/>
        </w:rPr>
        <w:t xml:space="preserve">ing Direction, the applicant has </w:t>
      </w:r>
      <w:r w:rsidR="00762F46">
        <w:rPr>
          <w:rFonts w:ascii="Times New Roman" w:hAnsi="Times New Roman" w:cs="Times New Roman"/>
          <w:sz w:val="24"/>
        </w:rPr>
        <w:t xml:space="preserve">submitted and published the </w:t>
      </w:r>
      <w:r w:rsidR="00762F46" w:rsidRPr="00762F46">
        <w:rPr>
          <w:rFonts w:ascii="Times New Roman" w:hAnsi="Times New Roman" w:cs="Times New Roman"/>
          <w:sz w:val="24"/>
        </w:rPr>
        <w:t>Scoping Direction Response Schedule</w:t>
      </w:r>
      <w:r w:rsidR="00762F46">
        <w:rPr>
          <w:rFonts w:ascii="Times New Roman" w:hAnsi="Times New Roman" w:cs="Times New Roman"/>
          <w:sz w:val="24"/>
        </w:rPr>
        <w:t xml:space="preserve"> in July 2023 with further responses and mitigation strategies to the criteria highlighted by the PEDW. In that report</w:t>
      </w:r>
      <w:r w:rsidR="00435B23">
        <w:rPr>
          <w:rFonts w:ascii="Times New Roman" w:hAnsi="Times New Roman" w:cs="Times New Roman"/>
          <w:sz w:val="24"/>
        </w:rPr>
        <w:t>, the</w:t>
      </w:r>
      <w:r w:rsidR="00762F46">
        <w:rPr>
          <w:rFonts w:ascii="Times New Roman" w:hAnsi="Times New Roman" w:cs="Times New Roman"/>
          <w:sz w:val="24"/>
        </w:rPr>
        <w:t xml:space="preserve"> applicant agreed with some suggestions and further modifications has been added to the project</w:t>
      </w:r>
      <w:r w:rsidR="00435B23">
        <w:rPr>
          <w:rFonts w:ascii="Times New Roman" w:hAnsi="Times New Roman" w:cs="Times New Roman"/>
          <w:sz w:val="24"/>
        </w:rPr>
        <w:t xml:space="preserve"> design</w:t>
      </w:r>
      <w:r w:rsidR="00762F46">
        <w:rPr>
          <w:rFonts w:ascii="Times New Roman" w:hAnsi="Times New Roman" w:cs="Times New Roman"/>
          <w:sz w:val="24"/>
        </w:rPr>
        <w:t xml:space="preserve">. </w:t>
      </w:r>
    </w:p>
    <w:p w:rsidR="00D55D44" w:rsidRDefault="00D55D44" w:rsidP="00D55D44">
      <w:pPr>
        <w:spacing w:line="360" w:lineRule="auto"/>
        <w:jc w:val="both"/>
        <w:rPr>
          <w:rFonts w:ascii="Times New Roman" w:hAnsi="Times New Roman" w:cs="Times New Roman"/>
          <w:sz w:val="24"/>
        </w:rPr>
      </w:pPr>
    </w:p>
    <w:p w:rsidR="00762F46" w:rsidRDefault="00762F46" w:rsidP="00D55D44">
      <w:pPr>
        <w:spacing w:line="360" w:lineRule="auto"/>
        <w:jc w:val="both"/>
        <w:rPr>
          <w:rFonts w:ascii="Times New Roman" w:hAnsi="Times New Roman" w:cs="Times New Roman"/>
          <w:sz w:val="24"/>
        </w:rPr>
      </w:pPr>
    </w:p>
    <w:p w:rsidR="00762F46" w:rsidRDefault="00762F46" w:rsidP="00D55D44">
      <w:pPr>
        <w:spacing w:line="360" w:lineRule="auto"/>
        <w:jc w:val="both"/>
        <w:rPr>
          <w:rFonts w:ascii="Times New Roman" w:hAnsi="Times New Roman" w:cs="Times New Roman"/>
          <w:sz w:val="24"/>
        </w:rPr>
      </w:pPr>
    </w:p>
    <w:p w:rsidR="00D55D44" w:rsidRPr="00AF472A" w:rsidRDefault="00AC20E0" w:rsidP="00032477">
      <w:pPr>
        <w:pStyle w:val="Heading2"/>
      </w:pPr>
      <w:bookmarkStart w:id="9" w:name="_Toc155341349"/>
      <w:r w:rsidRPr="00AF472A">
        <w:lastRenderedPageBreak/>
        <w:t>Impact Assessment Methodology</w:t>
      </w:r>
      <w:bookmarkEnd w:id="9"/>
    </w:p>
    <w:p w:rsidR="001E3A6B" w:rsidRDefault="00D92816" w:rsidP="00E52F2C">
      <w:pPr>
        <w:spacing w:line="360" w:lineRule="auto"/>
        <w:jc w:val="both"/>
        <w:rPr>
          <w:rFonts w:ascii="Times New Roman" w:hAnsi="Times New Roman" w:cs="Times New Roman"/>
          <w:sz w:val="24"/>
        </w:rPr>
      </w:pPr>
      <w:r w:rsidRPr="00D92816">
        <w:rPr>
          <w:rFonts w:ascii="Times New Roman" w:hAnsi="Times New Roman" w:cs="Times New Roman"/>
          <w:sz w:val="24"/>
        </w:rPr>
        <w:t>The EIA Regulations do not provide exact methods to assess the significance of impacts and several methodologies are employed within EIAs.</w:t>
      </w:r>
      <w:r>
        <w:rPr>
          <w:rFonts w:ascii="Times New Roman" w:hAnsi="Times New Roman" w:cs="Times New Roman"/>
          <w:sz w:val="24"/>
        </w:rPr>
        <w:t xml:space="preserve"> </w:t>
      </w:r>
      <w:r w:rsidR="00633E38" w:rsidRPr="00633E38">
        <w:rPr>
          <w:rFonts w:ascii="Times New Roman" w:hAnsi="Times New Roman" w:cs="Times New Roman"/>
          <w:sz w:val="24"/>
        </w:rPr>
        <w:t>The impact assessment criteria and methodology established by relevant professional institutes need to be followed by the assessments wherever accessible and suitable.</w:t>
      </w:r>
      <w:r w:rsidR="00633E38">
        <w:rPr>
          <w:rFonts w:ascii="Times New Roman" w:hAnsi="Times New Roman" w:cs="Times New Roman"/>
          <w:sz w:val="24"/>
        </w:rPr>
        <w:t xml:space="preserve"> </w:t>
      </w:r>
      <w:r w:rsidR="00F9057B" w:rsidRPr="00F9057B">
        <w:rPr>
          <w:rFonts w:ascii="Times New Roman" w:hAnsi="Times New Roman" w:cs="Times New Roman"/>
          <w:sz w:val="24"/>
        </w:rPr>
        <w:t>When determining the type and extent of the impact, several aspects must be taken into conside</w:t>
      </w:r>
      <w:r w:rsidR="00FF20D5">
        <w:rPr>
          <w:rFonts w:ascii="Times New Roman" w:hAnsi="Times New Roman" w:cs="Times New Roman"/>
          <w:sz w:val="24"/>
        </w:rPr>
        <w:t>ration, depending on the topic (</w:t>
      </w:r>
      <w:r w:rsidR="00FF20D5" w:rsidRPr="00FF20D5">
        <w:rPr>
          <w:rFonts w:ascii="Times New Roman" w:hAnsi="Times New Roman" w:cs="Times New Roman"/>
          <w:sz w:val="24"/>
        </w:rPr>
        <w:t>Kassim, and Simoneit, 2005</w:t>
      </w:r>
      <w:r w:rsidR="00FF20D5">
        <w:rPr>
          <w:rFonts w:ascii="Times New Roman" w:hAnsi="Times New Roman" w:cs="Times New Roman"/>
          <w:sz w:val="24"/>
        </w:rPr>
        <w:t xml:space="preserve">). </w:t>
      </w:r>
    </w:p>
    <w:p w:rsidR="00FF20D5" w:rsidRDefault="003A77A5" w:rsidP="00E52F2C">
      <w:pPr>
        <w:spacing w:line="360" w:lineRule="auto"/>
        <w:jc w:val="both"/>
        <w:rPr>
          <w:rFonts w:ascii="Times New Roman" w:hAnsi="Times New Roman" w:cs="Times New Roman"/>
          <w:sz w:val="24"/>
        </w:rPr>
      </w:pPr>
      <w:r>
        <w:rPr>
          <w:rFonts w:ascii="Times New Roman" w:hAnsi="Times New Roman" w:cs="Times New Roman"/>
          <w:sz w:val="24"/>
        </w:rPr>
        <w:t xml:space="preserve">Based on the scope analysis of the project, this </w:t>
      </w:r>
      <w:r w:rsidR="00FF20D5">
        <w:rPr>
          <w:rFonts w:ascii="Times New Roman" w:hAnsi="Times New Roman" w:cs="Times New Roman"/>
          <w:sz w:val="24"/>
        </w:rPr>
        <w:t>EIA</w:t>
      </w:r>
      <w:r>
        <w:rPr>
          <w:rFonts w:ascii="Times New Roman" w:hAnsi="Times New Roman" w:cs="Times New Roman"/>
          <w:sz w:val="24"/>
        </w:rPr>
        <w:t xml:space="preserve"> has considered several impact assessments as follows.  </w:t>
      </w:r>
    </w:p>
    <w:p w:rsidR="00F6022E" w:rsidRDefault="003A77A5" w:rsidP="00032477">
      <w:pPr>
        <w:pStyle w:val="Heading3"/>
        <w:numPr>
          <w:ilvl w:val="2"/>
          <w:numId w:val="1"/>
        </w:numPr>
      </w:pPr>
      <w:bookmarkStart w:id="10" w:name="_Toc155341350"/>
      <w:r>
        <w:t>Landscape a</w:t>
      </w:r>
      <w:r w:rsidRPr="003A77A5">
        <w:t>nd Visual Impact Assessment</w:t>
      </w:r>
      <w:r w:rsidR="003D3250">
        <w:t xml:space="preserve"> (LVIA)</w:t>
      </w:r>
      <w:bookmarkEnd w:id="10"/>
    </w:p>
    <w:p w:rsidR="003A77A5" w:rsidRDefault="003A77A5" w:rsidP="00D1410C">
      <w:pPr>
        <w:spacing w:line="360" w:lineRule="auto"/>
        <w:jc w:val="both"/>
        <w:rPr>
          <w:rFonts w:ascii="Times New Roman" w:hAnsi="Times New Roman" w:cs="Times New Roman"/>
          <w:sz w:val="24"/>
        </w:rPr>
      </w:pPr>
      <w:r>
        <w:rPr>
          <w:rFonts w:ascii="Times New Roman" w:hAnsi="Times New Roman" w:cs="Times New Roman"/>
          <w:sz w:val="24"/>
        </w:rPr>
        <w:t xml:space="preserve">According to the </w:t>
      </w:r>
      <w:r w:rsidR="00033E5A">
        <w:rPr>
          <w:rFonts w:ascii="Times New Roman" w:hAnsi="Times New Roman" w:cs="Times New Roman"/>
          <w:sz w:val="24"/>
        </w:rPr>
        <w:t xml:space="preserve">EIA </w:t>
      </w:r>
      <w:r w:rsidR="00B156F7">
        <w:rPr>
          <w:rFonts w:ascii="Times New Roman" w:hAnsi="Times New Roman" w:cs="Times New Roman"/>
          <w:sz w:val="24"/>
        </w:rPr>
        <w:t>report,</w:t>
      </w:r>
      <w:r>
        <w:rPr>
          <w:rFonts w:ascii="Times New Roman" w:hAnsi="Times New Roman" w:cs="Times New Roman"/>
          <w:sz w:val="24"/>
        </w:rPr>
        <w:t xml:space="preserve"> a site visit </w:t>
      </w:r>
      <w:r w:rsidR="00B156F7">
        <w:rPr>
          <w:rFonts w:ascii="Times New Roman" w:hAnsi="Times New Roman" w:cs="Times New Roman"/>
          <w:sz w:val="24"/>
        </w:rPr>
        <w:t xml:space="preserve">was </w:t>
      </w:r>
      <w:r w:rsidRPr="003A77A5">
        <w:rPr>
          <w:rFonts w:ascii="Times New Roman" w:hAnsi="Times New Roman" w:cs="Times New Roman"/>
          <w:sz w:val="24"/>
        </w:rPr>
        <w:t>conducted to evaluate the location and surroun</w:t>
      </w:r>
      <w:r w:rsidR="00B156F7">
        <w:rPr>
          <w:rFonts w:ascii="Times New Roman" w:hAnsi="Times New Roman" w:cs="Times New Roman"/>
          <w:sz w:val="24"/>
        </w:rPr>
        <w:t xml:space="preserve">ding area in </w:t>
      </w:r>
      <w:r w:rsidR="00B156F7" w:rsidRPr="00B156F7">
        <w:rPr>
          <w:rFonts w:ascii="Times New Roman" w:hAnsi="Times New Roman" w:cs="Times New Roman"/>
          <w:sz w:val="24"/>
        </w:rPr>
        <w:t>August 2021</w:t>
      </w:r>
      <w:r w:rsidR="00B156F7">
        <w:rPr>
          <w:rFonts w:ascii="Times New Roman" w:hAnsi="Times New Roman" w:cs="Times New Roman"/>
          <w:sz w:val="24"/>
        </w:rPr>
        <w:t xml:space="preserve">. </w:t>
      </w:r>
      <w:r w:rsidR="00B156F7" w:rsidRPr="00B156F7">
        <w:rPr>
          <w:rFonts w:ascii="Times New Roman" w:hAnsi="Times New Roman" w:cs="Times New Roman"/>
          <w:sz w:val="24"/>
        </w:rPr>
        <w:t>Un</w:t>
      </w:r>
      <w:r w:rsidR="00BA2E34">
        <w:rPr>
          <w:rFonts w:ascii="Times New Roman" w:hAnsi="Times New Roman" w:cs="Times New Roman"/>
          <w:sz w:val="24"/>
        </w:rPr>
        <w:t>derstanding the location and</w:t>
      </w:r>
      <w:r w:rsidR="00B156F7" w:rsidRPr="00B156F7">
        <w:rPr>
          <w:rFonts w:ascii="Times New Roman" w:hAnsi="Times New Roman" w:cs="Times New Roman"/>
          <w:sz w:val="24"/>
        </w:rPr>
        <w:t xml:space="preserve"> perspectives of visual amenity receptors within the study area was made possible by this site survey.</w:t>
      </w:r>
      <w:r w:rsidR="00B156F7">
        <w:rPr>
          <w:rFonts w:ascii="Times New Roman" w:hAnsi="Times New Roman" w:cs="Times New Roman"/>
          <w:sz w:val="24"/>
        </w:rPr>
        <w:t xml:space="preserve"> </w:t>
      </w:r>
      <w:r w:rsidR="00E30950" w:rsidRPr="00E30950">
        <w:rPr>
          <w:rFonts w:ascii="Times New Roman" w:hAnsi="Times New Roman" w:cs="Times New Roman"/>
          <w:sz w:val="24"/>
        </w:rPr>
        <w:t>The assessment has considered 17 photographic panoramic viewp</w:t>
      </w:r>
      <w:r w:rsidR="00E30950">
        <w:rPr>
          <w:rFonts w:ascii="Times New Roman" w:hAnsi="Times New Roman" w:cs="Times New Roman"/>
          <w:sz w:val="24"/>
        </w:rPr>
        <w:t xml:space="preserve">oints from publicly accessible </w:t>
      </w:r>
      <w:r w:rsidR="00E30950" w:rsidRPr="00E30950">
        <w:rPr>
          <w:rFonts w:ascii="Times New Roman" w:hAnsi="Times New Roman" w:cs="Times New Roman"/>
          <w:sz w:val="24"/>
        </w:rPr>
        <w:t>locations within and surrounding the site.</w:t>
      </w:r>
      <w:r w:rsidR="00E30950">
        <w:rPr>
          <w:rFonts w:ascii="Times New Roman" w:hAnsi="Times New Roman" w:cs="Times New Roman"/>
          <w:sz w:val="24"/>
        </w:rPr>
        <w:t xml:space="preserve"> </w:t>
      </w:r>
      <w:r w:rsidR="003D3250">
        <w:rPr>
          <w:rFonts w:ascii="Times New Roman" w:hAnsi="Times New Roman" w:cs="Times New Roman"/>
          <w:sz w:val="24"/>
        </w:rPr>
        <w:t xml:space="preserve">Even though </w:t>
      </w:r>
      <w:r w:rsidR="00BA2E34">
        <w:rPr>
          <w:rFonts w:ascii="Times New Roman" w:hAnsi="Times New Roman" w:cs="Times New Roman"/>
          <w:sz w:val="24"/>
        </w:rPr>
        <w:t xml:space="preserve">the </w:t>
      </w:r>
      <w:r w:rsidR="003D3250">
        <w:rPr>
          <w:rFonts w:ascii="Times New Roman" w:hAnsi="Times New Roman" w:cs="Times New Roman"/>
          <w:sz w:val="24"/>
        </w:rPr>
        <w:t xml:space="preserve">scoping report mentioned that LVIA </w:t>
      </w:r>
      <w:r w:rsidR="003D3250" w:rsidRPr="003D3250">
        <w:rPr>
          <w:rFonts w:ascii="Times New Roman" w:hAnsi="Times New Roman" w:cs="Times New Roman"/>
          <w:sz w:val="24"/>
        </w:rPr>
        <w:t>will be carried out by experienced chartered landscape architects</w:t>
      </w:r>
      <w:r w:rsidR="003D3250">
        <w:rPr>
          <w:rFonts w:ascii="Times New Roman" w:hAnsi="Times New Roman" w:cs="Times New Roman"/>
          <w:sz w:val="24"/>
        </w:rPr>
        <w:t xml:space="preserve">, PEDW EIA Scoping </w:t>
      </w:r>
      <w:r w:rsidR="003D3250" w:rsidRPr="003D3250">
        <w:rPr>
          <w:rFonts w:ascii="Times New Roman" w:hAnsi="Times New Roman" w:cs="Times New Roman"/>
          <w:sz w:val="24"/>
        </w:rPr>
        <w:t>Direction</w:t>
      </w:r>
      <w:r w:rsidR="003D3250">
        <w:rPr>
          <w:rFonts w:ascii="Times New Roman" w:hAnsi="Times New Roman" w:cs="Times New Roman"/>
          <w:sz w:val="24"/>
        </w:rPr>
        <w:t xml:space="preserve"> advised that </w:t>
      </w:r>
      <w:r w:rsidR="00D1410C">
        <w:rPr>
          <w:rFonts w:ascii="Times New Roman" w:hAnsi="Times New Roman" w:cs="Times New Roman"/>
          <w:sz w:val="24"/>
        </w:rPr>
        <w:t>a</w:t>
      </w:r>
      <w:r w:rsidR="00D1410C" w:rsidRPr="00D1410C">
        <w:rPr>
          <w:rFonts w:ascii="Times New Roman" w:hAnsi="Times New Roman" w:cs="Times New Roman"/>
          <w:sz w:val="24"/>
        </w:rPr>
        <w:t>pplicant should</w:t>
      </w:r>
      <w:r w:rsidR="007F2EE5">
        <w:rPr>
          <w:rFonts w:ascii="Times New Roman" w:hAnsi="Times New Roman" w:cs="Times New Roman"/>
          <w:sz w:val="24"/>
        </w:rPr>
        <w:t xml:space="preserve"> communicate directly with the council’s landscape a</w:t>
      </w:r>
      <w:r w:rsidR="00D1410C">
        <w:rPr>
          <w:rFonts w:ascii="Times New Roman" w:hAnsi="Times New Roman" w:cs="Times New Roman"/>
          <w:sz w:val="24"/>
        </w:rPr>
        <w:t>rchitect to confirm</w:t>
      </w:r>
      <w:r w:rsidR="00D1410C" w:rsidRPr="00D1410C">
        <w:rPr>
          <w:rFonts w:ascii="Times New Roman" w:hAnsi="Times New Roman" w:cs="Times New Roman"/>
          <w:sz w:val="24"/>
        </w:rPr>
        <w:t xml:space="preserve"> whether the viewpoints are appropriate</w:t>
      </w:r>
      <w:r w:rsidR="00D1410C">
        <w:rPr>
          <w:rFonts w:ascii="Times New Roman" w:hAnsi="Times New Roman" w:cs="Times New Roman"/>
          <w:sz w:val="24"/>
        </w:rPr>
        <w:t>. The scoping report has</w:t>
      </w:r>
      <w:r w:rsidR="00D1410C" w:rsidRPr="00D1410C">
        <w:rPr>
          <w:rFonts w:ascii="Times New Roman" w:hAnsi="Times New Roman" w:cs="Times New Roman"/>
          <w:sz w:val="24"/>
        </w:rPr>
        <w:t xml:space="preserve"> not mention</w:t>
      </w:r>
      <w:r w:rsidR="00D1410C">
        <w:rPr>
          <w:rFonts w:ascii="Times New Roman" w:hAnsi="Times New Roman" w:cs="Times New Roman"/>
          <w:sz w:val="24"/>
        </w:rPr>
        <w:t>ed</w:t>
      </w:r>
      <w:r w:rsidR="00D1410C" w:rsidRPr="00D1410C">
        <w:rPr>
          <w:rFonts w:ascii="Times New Roman" w:hAnsi="Times New Roman" w:cs="Times New Roman"/>
          <w:sz w:val="24"/>
        </w:rPr>
        <w:t xml:space="preserve"> whether a Residential Vis</w:t>
      </w:r>
      <w:r w:rsidR="00D1410C">
        <w:rPr>
          <w:rFonts w:ascii="Times New Roman" w:hAnsi="Times New Roman" w:cs="Times New Roman"/>
          <w:sz w:val="24"/>
        </w:rPr>
        <w:t xml:space="preserve">ual </w:t>
      </w:r>
      <w:r w:rsidR="00D1410C" w:rsidRPr="00D1410C">
        <w:rPr>
          <w:rFonts w:ascii="Times New Roman" w:hAnsi="Times New Roman" w:cs="Times New Roman"/>
          <w:sz w:val="24"/>
        </w:rPr>
        <w:t>Amenity Study</w:t>
      </w:r>
      <w:r w:rsidR="00D1410C">
        <w:rPr>
          <w:rFonts w:ascii="Times New Roman" w:hAnsi="Times New Roman" w:cs="Times New Roman"/>
          <w:sz w:val="24"/>
        </w:rPr>
        <w:t xml:space="preserve"> (</w:t>
      </w:r>
      <w:r w:rsidR="00D1410C" w:rsidRPr="00D1410C">
        <w:rPr>
          <w:rFonts w:ascii="Times New Roman" w:hAnsi="Times New Roman" w:cs="Times New Roman"/>
          <w:sz w:val="24"/>
        </w:rPr>
        <w:t>RVIA</w:t>
      </w:r>
      <w:r w:rsidR="00D1410C">
        <w:rPr>
          <w:rFonts w:ascii="Times New Roman" w:hAnsi="Times New Roman" w:cs="Times New Roman"/>
          <w:sz w:val="24"/>
        </w:rPr>
        <w:t>)</w:t>
      </w:r>
      <w:r w:rsidR="00D1410C" w:rsidRPr="00D1410C">
        <w:rPr>
          <w:rFonts w:ascii="Times New Roman" w:hAnsi="Times New Roman" w:cs="Times New Roman"/>
          <w:sz w:val="24"/>
        </w:rPr>
        <w:t xml:space="preserve"> will be undertaken</w:t>
      </w:r>
      <w:r w:rsidR="00D1410C">
        <w:rPr>
          <w:rFonts w:ascii="Times New Roman" w:hAnsi="Times New Roman" w:cs="Times New Roman"/>
          <w:sz w:val="24"/>
        </w:rPr>
        <w:t xml:space="preserve"> along with the LVIA</w:t>
      </w:r>
      <w:r w:rsidR="00D1410C" w:rsidRPr="00D1410C">
        <w:rPr>
          <w:rFonts w:ascii="Times New Roman" w:hAnsi="Times New Roman" w:cs="Times New Roman"/>
          <w:sz w:val="24"/>
        </w:rPr>
        <w:t>.</w:t>
      </w:r>
      <w:r w:rsidR="00D1410C">
        <w:rPr>
          <w:rFonts w:ascii="Times New Roman" w:hAnsi="Times New Roman" w:cs="Times New Roman"/>
          <w:sz w:val="24"/>
        </w:rPr>
        <w:t xml:space="preserve"> Therefore, </w:t>
      </w:r>
      <w:r w:rsidR="00D1410C" w:rsidRPr="00D1410C">
        <w:rPr>
          <w:rFonts w:ascii="Times New Roman" w:hAnsi="Times New Roman" w:cs="Times New Roman"/>
          <w:sz w:val="24"/>
        </w:rPr>
        <w:t>PEDW</w:t>
      </w:r>
      <w:r w:rsidR="00D1410C">
        <w:rPr>
          <w:rFonts w:ascii="Times New Roman" w:hAnsi="Times New Roman" w:cs="Times New Roman"/>
          <w:sz w:val="24"/>
        </w:rPr>
        <w:t xml:space="preserve"> advised the a</w:t>
      </w:r>
      <w:r w:rsidR="00D1410C" w:rsidRPr="00D1410C">
        <w:rPr>
          <w:rFonts w:ascii="Times New Roman" w:hAnsi="Times New Roman" w:cs="Times New Roman"/>
          <w:sz w:val="24"/>
        </w:rPr>
        <w:t xml:space="preserve">pplicant to liaise directly with the </w:t>
      </w:r>
      <w:r w:rsidR="00D1410C">
        <w:rPr>
          <w:rFonts w:ascii="Times New Roman" w:hAnsi="Times New Roman" w:cs="Times New Roman"/>
          <w:sz w:val="24"/>
        </w:rPr>
        <w:t xml:space="preserve">architects to </w:t>
      </w:r>
      <w:r w:rsidR="00A01A81">
        <w:rPr>
          <w:rFonts w:ascii="Times New Roman" w:hAnsi="Times New Roman" w:cs="Times New Roman"/>
          <w:sz w:val="24"/>
        </w:rPr>
        <w:t>ascertain if one is needed</w:t>
      </w:r>
      <w:r w:rsidR="00D1410C" w:rsidRPr="00D1410C">
        <w:rPr>
          <w:rFonts w:ascii="Times New Roman" w:hAnsi="Times New Roman" w:cs="Times New Roman"/>
          <w:sz w:val="24"/>
        </w:rPr>
        <w:t xml:space="preserve"> and the scope of any potential study.</w:t>
      </w:r>
      <w:r w:rsidR="00D1410C">
        <w:rPr>
          <w:rFonts w:ascii="Times New Roman" w:hAnsi="Times New Roman" w:cs="Times New Roman"/>
          <w:sz w:val="24"/>
        </w:rPr>
        <w:t xml:space="preserve"> </w:t>
      </w:r>
    </w:p>
    <w:p w:rsidR="00B574FB" w:rsidRDefault="000D3BA4" w:rsidP="007B08DE">
      <w:pPr>
        <w:spacing w:line="360" w:lineRule="auto"/>
        <w:jc w:val="both"/>
        <w:rPr>
          <w:rFonts w:ascii="Times New Roman" w:hAnsi="Times New Roman" w:cs="Times New Roman"/>
          <w:sz w:val="24"/>
        </w:rPr>
      </w:pPr>
      <w:r>
        <w:rPr>
          <w:rFonts w:ascii="Times New Roman" w:hAnsi="Times New Roman" w:cs="Times New Roman"/>
          <w:sz w:val="24"/>
        </w:rPr>
        <w:t xml:space="preserve">Based on the comments on </w:t>
      </w:r>
      <w:r w:rsidR="00A01A81">
        <w:rPr>
          <w:rFonts w:ascii="Times New Roman" w:hAnsi="Times New Roman" w:cs="Times New Roman"/>
          <w:sz w:val="24"/>
        </w:rPr>
        <w:t xml:space="preserve">the </w:t>
      </w:r>
      <w:r>
        <w:rPr>
          <w:rFonts w:ascii="Times New Roman" w:hAnsi="Times New Roman" w:cs="Times New Roman"/>
          <w:sz w:val="24"/>
        </w:rPr>
        <w:t xml:space="preserve">PEDW EIA Scoping </w:t>
      </w:r>
      <w:r w:rsidRPr="003D3250">
        <w:rPr>
          <w:rFonts w:ascii="Times New Roman" w:hAnsi="Times New Roman" w:cs="Times New Roman"/>
          <w:sz w:val="24"/>
        </w:rPr>
        <w:t>Direction</w:t>
      </w:r>
      <w:r>
        <w:rPr>
          <w:rFonts w:ascii="Times New Roman" w:hAnsi="Times New Roman" w:cs="Times New Roman"/>
          <w:sz w:val="24"/>
        </w:rPr>
        <w:t xml:space="preserve">, </w:t>
      </w:r>
      <w:r w:rsidR="00A01A81">
        <w:rPr>
          <w:rFonts w:ascii="Times New Roman" w:hAnsi="Times New Roman" w:cs="Times New Roman"/>
          <w:sz w:val="24"/>
        </w:rPr>
        <w:t xml:space="preserve">the </w:t>
      </w:r>
      <w:r>
        <w:rPr>
          <w:rFonts w:ascii="Times New Roman" w:hAnsi="Times New Roman" w:cs="Times New Roman"/>
          <w:sz w:val="24"/>
        </w:rPr>
        <w:t xml:space="preserve">project applicant has prepared an Environmental Statement on </w:t>
      </w:r>
      <w:r w:rsidR="00F45571">
        <w:rPr>
          <w:rFonts w:ascii="Times New Roman" w:hAnsi="Times New Roman" w:cs="Times New Roman"/>
          <w:sz w:val="24"/>
        </w:rPr>
        <w:t>‘</w:t>
      </w:r>
      <w:r w:rsidRPr="000D3BA4">
        <w:rPr>
          <w:rFonts w:ascii="Times New Roman" w:hAnsi="Times New Roman" w:cs="Times New Roman"/>
          <w:sz w:val="24"/>
        </w:rPr>
        <w:t>Landscape and Visual</w:t>
      </w:r>
      <w:r w:rsidR="00F45571">
        <w:rPr>
          <w:rFonts w:ascii="Times New Roman" w:hAnsi="Times New Roman" w:cs="Times New Roman"/>
          <w:sz w:val="24"/>
        </w:rPr>
        <w:t xml:space="preserve">’ and ‘Draft on Landscape and Ecology </w:t>
      </w:r>
      <w:r w:rsidR="00F45571" w:rsidRPr="00F45571">
        <w:rPr>
          <w:rFonts w:ascii="Times New Roman" w:hAnsi="Times New Roman" w:cs="Times New Roman"/>
          <w:sz w:val="24"/>
        </w:rPr>
        <w:t>Management Plan</w:t>
      </w:r>
      <w:r w:rsidR="00A01A81">
        <w:rPr>
          <w:rFonts w:ascii="Times New Roman" w:hAnsi="Times New Roman" w:cs="Times New Roman"/>
          <w:sz w:val="24"/>
        </w:rPr>
        <w:t xml:space="preserve">’ (LEMP). </w:t>
      </w:r>
      <w:r w:rsidR="007B08DE">
        <w:rPr>
          <w:rFonts w:ascii="Times New Roman" w:hAnsi="Times New Roman" w:cs="Times New Roman"/>
          <w:sz w:val="24"/>
        </w:rPr>
        <w:t>T</w:t>
      </w:r>
      <w:r w:rsidR="00A01A81">
        <w:rPr>
          <w:rFonts w:ascii="Times New Roman" w:hAnsi="Times New Roman" w:cs="Times New Roman"/>
          <w:sz w:val="24"/>
        </w:rPr>
        <w:t>he report on</w:t>
      </w:r>
      <w:r w:rsidR="00F45571">
        <w:rPr>
          <w:rFonts w:ascii="Times New Roman" w:hAnsi="Times New Roman" w:cs="Times New Roman"/>
          <w:sz w:val="24"/>
        </w:rPr>
        <w:t xml:space="preserve"> </w:t>
      </w:r>
      <w:r w:rsidR="007B08DE" w:rsidRPr="000D3BA4">
        <w:rPr>
          <w:rFonts w:ascii="Times New Roman" w:hAnsi="Times New Roman" w:cs="Times New Roman"/>
          <w:sz w:val="24"/>
        </w:rPr>
        <w:t>Landscape and Visual</w:t>
      </w:r>
      <w:r w:rsidR="007B08DE">
        <w:rPr>
          <w:rFonts w:ascii="Times New Roman" w:hAnsi="Times New Roman" w:cs="Times New Roman"/>
          <w:sz w:val="24"/>
        </w:rPr>
        <w:t xml:space="preserve"> </w:t>
      </w:r>
      <w:r w:rsidR="00A34692">
        <w:rPr>
          <w:rFonts w:ascii="Times New Roman" w:hAnsi="Times New Roman" w:cs="Times New Roman"/>
          <w:sz w:val="24"/>
        </w:rPr>
        <w:t>focuses on</w:t>
      </w:r>
      <w:r w:rsidR="007B08DE">
        <w:rPr>
          <w:rFonts w:ascii="Times New Roman" w:hAnsi="Times New Roman" w:cs="Times New Roman"/>
          <w:sz w:val="24"/>
        </w:rPr>
        <w:t xml:space="preserve"> </w:t>
      </w:r>
      <w:r w:rsidR="007B08DE" w:rsidRPr="007B08DE">
        <w:rPr>
          <w:rFonts w:ascii="Times New Roman" w:hAnsi="Times New Roman" w:cs="Times New Roman"/>
          <w:sz w:val="24"/>
        </w:rPr>
        <w:t>five aspect</w:t>
      </w:r>
      <w:r w:rsidR="007B08DE">
        <w:rPr>
          <w:rFonts w:ascii="Times New Roman" w:hAnsi="Times New Roman" w:cs="Times New Roman"/>
          <w:sz w:val="24"/>
        </w:rPr>
        <w:t>s of areas for the project consideration namely, V</w:t>
      </w:r>
      <w:r w:rsidR="007B08DE" w:rsidRPr="007B08DE">
        <w:rPr>
          <w:rFonts w:ascii="Times New Roman" w:hAnsi="Times New Roman" w:cs="Times New Roman"/>
          <w:sz w:val="24"/>
        </w:rPr>
        <w:t xml:space="preserve">isual and </w:t>
      </w:r>
      <w:r w:rsidR="007B08DE">
        <w:rPr>
          <w:rFonts w:ascii="Times New Roman" w:hAnsi="Times New Roman" w:cs="Times New Roman"/>
          <w:sz w:val="24"/>
        </w:rPr>
        <w:t>s</w:t>
      </w:r>
      <w:r w:rsidR="007B08DE" w:rsidRPr="007B08DE">
        <w:rPr>
          <w:rFonts w:ascii="Times New Roman" w:hAnsi="Times New Roman" w:cs="Times New Roman"/>
          <w:sz w:val="24"/>
        </w:rPr>
        <w:t>ensory</w:t>
      </w:r>
      <w:r w:rsidR="007B08DE">
        <w:rPr>
          <w:rFonts w:ascii="Times New Roman" w:hAnsi="Times New Roman" w:cs="Times New Roman"/>
          <w:sz w:val="24"/>
        </w:rPr>
        <w:t>, Historic l</w:t>
      </w:r>
      <w:r w:rsidR="007B08DE" w:rsidRPr="007B08DE">
        <w:rPr>
          <w:rFonts w:ascii="Times New Roman" w:hAnsi="Times New Roman" w:cs="Times New Roman"/>
          <w:sz w:val="24"/>
        </w:rPr>
        <w:t>andscape</w:t>
      </w:r>
      <w:r w:rsidR="007B08DE">
        <w:rPr>
          <w:rFonts w:ascii="Times New Roman" w:hAnsi="Times New Roman" w:cs="Times New Roman"/>
          <w:sz w:val="24"/>
        </w:rPr>
        <w:t>, Cultural l</w:t>
      </w:r>
      <w:r w:rsidR="007B08DE" w:rsidRPr="007B08DE">
        <w:rPr>
          <w:rFonts w:ascii="Times New Roman" w:hAnsi="Times New Roman" w:cs="Times New Roman"/>
          <w:sz w:val="24"/>
        </w:rPr>
        <w:t>andscape</w:t>
      </w:r>
      <w:r w:rsidR="007B08DE">
        <w:rPr>
          <w:rFonts w:ascii="Times New Roman" w:hAnsi="Times New Roman" w:cs="Times New Roman"/>
          <w:sz w:val="24"/>
        </w:rPr>
        <w:t>, Geological l</w:t>
      </w:r>
      <w:r w:rsidR="007B08DE" w:rsidRPr="007B08DE">
        <w:rPr>
          <w:rFonts w:ascii="Times New Roman" w:hAnsi="Times New Roman" w:cs="Times New Roman"/>
          <w:sz w:val="24"/>
        </w:rPr>
        <w:t>andscape</w:t>
      </w:r>
      <w:r w:rsidR="007B08DE">
        <w:rPr>
          <w:rFonts w:ascii="Times New Roman" w:hAnsi="Times New Roman" w:cs="Times New Roman"/>
          <w:sz w:val="24"/>
        </w:rPr>
        <w:t xml:space="preserve"> and Landscape h</w:t>
      </w:r>
      <w:r w:rsidR="007B08DE" w:rsidRPr="007B08DE">
        <w:rPr>
          <w:rFonts w:ascii="Times New Roman" w:hAnsi="Times New Roman" w:cs="Times New Roman"/>
          <w:sz w:val="24"/>
        </w:rPr>
        <w:t>abitats</w:t>
      </w:r>
      <w:r w:rsidR="007B08DE">
        <w:rPr>
          <w:rFonts w:ascii="Times New Roman" w:hAnsi="Times New Roman" w:cs="Times New Roman"/>
          <w:sz w:val="24"/>
        </w:rPr>
        <w:t xml:space="preserve">. </w:t>
      </w:r>
      <w:r w:rsidR="00A34692" w:rsidRPr="00A34692">
        <w:rPr>
          <w:rFonts w:ascii="Times New Roman" w:hAnsi="Times New Roman" w:cs="Times New Roman"/>
          <w:sz w:val="24"/>
        </w:rPr>
        <w:t>The proposed solar farm comprises agriculturally improved grassland and arable land managed to provide cereals, fodder, and forage for livestock</w:t>
      </w:r>
      <w:r w:rsidR="00A34692">
        <w:rPr>
          <w:rFonts w:ascii="Times New Roman" w:hAnsi="Times New Roman" w:cs="Times New Roman"/>
          <w:sz w:val="24"/>
        </w:rPr>
        <w:t xml:space="preserve">. </w:t>
      </w:r>
    </w:p>
    <w:p w:rsidR="009C18C8" w:rsidRDefault="009C18C8" w:rsidP="009C18C8">
      <w:pPr>
        <w:spacing w:line="360" w:lineRule="auto"/>
        <w:jc w:val="both"/>
        <w:rPr>
          <w:rFonts w:ascii="Times New Roman" w:hAnsi="Times New Roman" w:cs="Times New Roman"/>
          <w:sz w:val="24"/>
        </w:rPr>
      </w:pPr>
      <w:r>
        <w:rPr>
          <w:rFonts w:ascii="Times New Roman" w:hAnsi="Times New Roman" w:cs="Times New Roman"/>
          <w:sz w:val="24"/>
        </w:rPr>
        <w:t xml:space="preserve">The </w:t>
      </w:r>
      <w:r w:rsidRPr="009C18C8">
        <w:rPr>
          <w:rFonts w:ascii="Times New Roman" w:hAnsi="Times New Roman" w:cs="Times New Roman"/>
          <w:sz w:val="24"/>
        </w:rPr>
        <w:t>compute</w:t>
      </w:r>
      <w:r>
        <w:rPr>
          <w:rFonts w:ascii="Times New Roman" w:hAnsi="Times New Roman" w:cs="Times New Roman"/>
          <w:sz w:val="24"/>
        </w:rPr>
        <w:t xml:space="preserve">r generated Zone of Theoretical </w:t>
      </w:r>
      <w:r w:rsidRPr="009C18C8">
        <w:rPr>
          <w:rFonts w:ascii="Times New Roman" w:hAnsi="Times New Roman" w:cs="Times New Roman"/>
          <w:sz w:val="24"/>
        </w:rPr>
        <w:t>Visibility (ZTV)</w:t>
      </w:r>
      <w:r>
        <w:rPr>
          <w:rFonts w:ascii="Times New Roman" w:hAnsi="Times New Roman" w:cs="Times New Roman"/>
          <w:sz w:val="24"/>
        </w:rPr>
        <w:t xml:space="preserve"> and </w:t>
      </w:r>
      <w:r w:rsidR="00033E5A">
        <w:rPr>
          <w:rFonts w:ascii="Times New Roman" w:hAnsi="Times New Roman" w:cs="Times New Roman"/>
          <w:sz w:val="24"/>
        </w:rPr>
        <w:t>a</w:t>
      </w:r>
      <w:r>
        <w:rPr>
          <w:rFonts w:ascii="Times New Roman" w:hAnsi="Times New Roman" w:cs="Times New Roman"/>
          <w:sz w:val="24"/>
        </w:rPr>
        <w:t xml:space="preserve">nnotated panoramic photographic </w:t>
      </w:r>
      <w:r w:rsidRPr="009C18C8">
        <w:rPr>
          <w:rFonts w:ascii="Times New Roman" w:hAnsi="Times New Roman" w:cs="Times New Roman"/>
          <w:sz w:val="24"/>
        </w:rPr>
        <w:t>views and photomontages</w:t>
      </w:r>
      <w:r>
        <w:rPr>
          <w:rFonts w:ascii="Times New Roman" w:hAnsi="Times New Roman" w:cs="Times New Roman"/>
          <w:sz w:val="24"/>
        </w:rPr>
        <w:t xml:space="preserve"> </w:t>
      </w:r>
      <w:r w:rsidRPr="009C18C8">
        <w:rPr>
          <w:rFonts w:ascii="Times New Roman" w:hAnsi="Times New Roman" w:cs="Times New Roman"/>
          <w:sz w:val="24"/>
        </w:rPr>
        <w:t>are u</w:t>
      </w:r>
      <w:r>
        <w:rPr>
          <w:rFonts w:ascii="Times New Roman" w:hAnsi="Times New Roman" w:cs="Times New Roman"/>
          <w:sz w:val="24"/>
        </w:rPr>
        <w:t xml:space="preserve">sed to illustrate the potential </w:t>
      </w:r>
      <w:r w:rsidRPr="009C18C8">
        <w:rPr>
          <w:rFonts w:ascii="Times New Roman" w:hAnsi="Times New Roman" w:cs="Times New Roman"/>
          <w:sz w:val="24"/>
        </w:rPr>
        <w:t xml:space="preserve">impacts </w:t>
      </w:r>
      <w:r>
        <w:rPr>
          <w:rFonts w:ascii="Times New Roman" w:hAnsi="Times New Roman" w:cs="Times New Roman"/>
          <w:sz w:val="24"/>
        </w:rPr>
        <w:t xml:space="preserve">from the </w:t>
      </w:r>
      <w:r w:rsidRPr="009C18C8">
        <w:rPr>
          <w:rFonts w:ascii="Times New Roman" w:hAnsi="Times New Roman" w:cs="Times New Roman"/>
          <w:sz w:val="24"/>
        </w:rPr>
        <w:lastRenderedPageBreak/>
        <w:t>viewpoints, immediately following cons</w:t>
      </w:r>
      <w:r w:rsidR="00A01A81">
        <w:rPr>
          <w:rFonts w:ascii="Times New Roman" w:hAnsi="Times New Roman" w:cs="Times New Roman"/>
          <w:sz w:val="24"/>
        </w:rPr>
        <w:t xml:space="preserve">truction </w:t>
      </w:r>
      <w:r w:rsidRPr="009C18C8">
        <w:rPr>
          <w:rFonts w:ascii="Times New Roman" w:hAnsi="Times New Roman" w:cs="Times New Roman"/>
          <w:sz w:val="24"/>
        </w:rPr>
        <w:t>and following the g</w:t>
      </w:r>
      <w:r>
        <w:rPr>
          <w:rFonts w:ascii="Times New Roman" w:hAnsi="Times New Roman" w:cs="Times New Roman"/>
          <w:sz w:val="24"/>
        </w:rPr>
        <w:t xml:space="preserve">rowth of the proposed landscape </w:t>
      </w:r>
      <w:r w:rsidRPr="009C18C8">
        <w:rPr>
          <w:rFonts w:ascii="Times New Roman" w:hAnsi="Times New Roman" w:cs="Times New Roman"/>
          <w:sz w:val="24"/>
        </w:rPr>
        <w:t>mitigation measures</w:t>
      </w:r>
      <w:r>
        <w:rPr>
          <w:rFonts w:ascii="Times New Roman" w:hAnsi="Times New Roman" w:cs="Times New Roman"/>
          <w:sz w:val="24"/>
        </w:rPr>
        <w:t xml:space="preserve">. </w:t>
      </w:r>
    </w:p>
    <w:p w:rsidR="00BA2E34" w:rsidRPr="00BA2E34" w:rsidRDefault="00BA2E34" w:rsidP="009C18C8">
      <w:pPr>
        <w:spacing w:line="360" w:lineRule="auto"/>
        <w:jc w:val="both"/>
        <w:rPr>
          <w:rFonts w:ascii="Times New Roman" w:hAnsi="Times New Roman" w:cs="Times New Roman"/>
          <w:sz w:val="12"/>
        </w:rPr>
      </w:pPr>
    </w:p>
    <w:p w:rsidR="00B574FB" w:rsidRDefault="00A01A81" w:rsidP="00032477">
      <w:pPr>
        <w:pStyle w:val="Heading3"/>
        <w:numPr>
          <w:ilvl w:val="2"/>
          <w:numId w:val="1"/>
        </w:numPr>
      </w:pPr>
      <w:bookmarkStart w:id="11" w:name="_Toc155341351"/>
      <w:r w:rsidRPr="00A01A81">
        <w:t>Biodiversity Assessment</w:t>
      </w:r>
      <w:bookmarkEnd w:id="11"/>
    </w:p>
    <w:p w:rsidR="00462985" w:rsidRDefault="002E7DDB" w:rsidP="004A5F5D">
      <w:pPr>
        <w:spacing w:line="360" w:lineRule="auto"/>
        <w:jc w:val="both"/>
        <w:rPr>
          <w:rFonts w:ascii="Times New Roman" w:hAnsi="Times New Roman" w:cs="Times New Roman"/>
          <w:sz w:val="24"/>
        </w:rPr>
      </w:pPr>
      <w:r>
        <w:rPr>
          <w:rFonts w:ascii="Times New Roman" w:hAnsi="Times New Roman" w:cs="Times New Roman"/>
          <w:sz w:val="24"/>
        </w:rPr>
        <w:t>The proposed d</w:t>
      </w:r>
      <w:r w:rsidR="00462985" w:rsidRPr="00462985">
        <w:rPr>
          <w:rFonts w:ascii="Times New Roman" w:hAnsi="Times New Roman" w:cs="Times New Roman"/>
          <w:sz w:val="24"/>
        </w:rPr>
        <w:t>evelopment is 4.1km to the north of the Sev</w:t>
      </w:r>
      <w:r>
        <w:rPr>
          <w:rFonts w:ascii="Times New Roman" w:hAnsi="Times New Roman" w:cs="Times New Roman"/>
          <w:sz w:val="24"/>
        </w:rPr>
        <w:t>ern Estuary Ramsar which is of i</w:t>
      </w:r>
      <w:r w:rsidR="00462985" w:rsidRPr="00462985">
        <w:rPr>
          <w:rFonts w:ascii="Times New Roman" w:hAnsi="Times New Roman" w:cs="Times New Roman"/>
          <w:sz w:val="24"/>
        </w:rPr>
        <w:t>n</w:t>
      </w:r>
      <w:r>
        <w:rPr>
          <w:rFonts w:ascii="Times New Roman" w:hAnsi="Times New Roman" w:cs="Times New Roman"/>
          <w:sz w:val="24"/>
        </w:rPr>
        <w:t>ternational value. Part of the proposed d</w:t>
      </w:r>
      <w:r w:rsidR="00462985" w:rsidRPr="00462985">
        <w:rPr>
          <w:rFonts w:ascii="Times New Roman" w:hAnsi="Times New Roman" w:cs="Times New Roman"/>
          <w:sz w:val="24"/>
        </w:rPr>
        <w:t>evelopment is located within Gwent Levels Redwic</w:t>
      </w:r>
      <w:r>
        <w:rPr>
          <w:rFonts w:ascii="Times New Roman" w:hAnsi="Times New Roman" w:cs="Times New Roman"/>
          <w:sz w:val="24"/>
        </w:rPr>
        <w:t>k and Llandevenny, which is of n</w:t>
      </w:r>
      <w:r w:rsidR="00462985" w:rsidRPr="00462985">
        <w:rPr>
          <w:rFonts w:ascii="Times New Roman" w:hAnsi="Times New Roman" w:cs="Times New Roman"/>
          <w:sz w:val="24"/>
        </w:rPr>
        <w:t>ational (UK) value.</w:t>
      </w:r>
      <w:r w:rsidR="00462985">
        <w:rPr>
          <w:rFonts w:ascii="Times New Roman" w:hAnsi="Times New Roman" w:cs="Times New Roman"/>
          <w:sz w:val="24"/>
        </w:rPr>
        <w:t xml:space="preserve"> </w:t>
      </w:r>
      <w:r w:rsidR="004A5F5D" w:rsidRPr="004A5F5D">
        <w:rPr>
          <w:rFonts w:ascii="Times New Roman" w:hAnsi="Times New Roman" w:cs="Times New Roman"/>
          <w:sz w:val="24"/>
        </w:rPr>
        <w:t>Therefore, the region is regarded as a significant biological area and before beginning any development projects, it has to be carefully monitored and evaluated.</w:t>
      </w:r>
    </w:p>
    <w:p w:rsidR="00781EA4" w:rsidRDefault="00D85D59" w:rsidP="004A5F5D">
      <w:pPr>
        <w:spacing w:line="360" w:lineRule="auto"/>
        <w:jc w:val="both"/>
        <w:rPr>
          <w:rFonts w:ascii="Times New Roman" w:hAnsi="Times New Roman" w:cs="Times New Roman"/>
          <w:sz w:val="24"/>
        </w:rPr>
      </w:pPr>
      <w:r w:rsidRPr="00D85D59">
        <w:rPr>
          <w:rFonts w:ascii="Times New Roman" w:hAnsi="Times New Roman" w:cs="Times New Roman"/>
          <w:sz w:val="24"/>
        </w:rPr>
        <w:t>A preliminary ecological assessment of the Craig Y Perthi Solar project has been finished by Western Ecology.</w:t>
      </w:r>
      <w:r>
        <w:rPr>
          <w:rFonts w:ascii="Times New Roman" w:hAnsi="Times New Roman" w:cs="Times New Roman"/>
          <w:sz w:val="24"/>
        </w:rPr>
        <w:t xml:space="preserve"> </w:t>
      </w:r>
      <w:r w:rsidR="00303883">
        <w:rPr>
          <w:rFonts w:ascii="Times New Roman" w:hAnsi="Times New Roman" w:cs="Times New Roman"/>
          <w:sz w:val="24"/>
        </w:rPr>
        <w:t>In this</w:t>
      </w:r>
      <w:r w:rsidR="002E7DDB">
        <w:rPr>
          <w:rFonts w:ascii="Times New Roman" w:hAnsi="Times New Roman" w:cs="Times New Roman"/>
          <w:sz w:val="24"/>
        </w:rPr>
        <w:t>,</w:t>
      </w:r>
      <w:r w:rsidR="00303883">
        <w:rPr>
          <w:rFonts w:ascii="Times New Roman" w:hAnsi="Times New Roman" w:cs="Times New Roman"/>
          <w:sz w:val="24"/>
        </w:rPr>
        <w:t xml:space="preserve"> </w:t>
      </w:r>
      <w:r w:rsidR="00303883" w:rsidRPr="00303883">
        <w:rPr>
          <w:rFonts w:ascii="Times New Roman" w:hAnsi="Times New Roman" w:cs="Times New Roman"/>
          <w:sz w:val="24"/>
        </w:rPr>
        <w:t>nature conservation value of the habitat is determined wi</w:t>
      </w:r>
      <w:r w:rsidR="00303883">
        <w:rPr>
          <w:rFonts w:ascii="Times New Roman" w:hAnsi="Times New Roman" w:cs="Times New Roman"/>
          <w:sz w:val="24"/>
        </w:rPr>
        <w:t>thin the geographic context of international importance, national importance, county importance, site importance, and n</w:t>
      </w:r>
      <w:r w:rsidR="00303883" w:rsidRPr="00303883">
        <w:rPr>
          <w:rFonts w:ascii="Times New Roman" w:hAnsi="Times New Roman" w:cs="Times New Roman"/>
          <w:sz w:val="24"/>
        </w:rPr>
        <w:t>egligible importance.</w:t>
      </w:r>
      <w:r w:rsidR="002E7DDB">
        <w:rPr>
          <w:rFonts w:ascii="Times New Roman" w:hAnsi="Times New Roman" w:cs="Times New Roman"/>
          <w:sz w:val="24"/>
        </w:rPr>
        <w:t xml:space="preserve"> The biodiversity assessment in the</w:t>
      </w:r>
      <w:r w:rsidR="00303883">
        <w:rPr>
          <w:rFonts w:ascii="Times New Roman" w:hAnsi="Times New Roman" w:cs="Times New Roman"/>
          <w:sz w:val="24"/>
        </w:rPr>
        <w:t xml:space="preserve"> scoping report focused on how </w:t>
      </w:r>
      <w:r w:rsidR="002E7DDB">
        <w:rPr>
          <w:rFonts w:ascii="Times New Roman" w:hAnsi="Times New Roman" w:cs="Times New Roman"/>
          <w:sz w:val="24"/>
        </w:rPr>
        <w:t xml:space="preserve">the </w:t>
      </w:r>
      <w:r w:rsidR="00303883">
        <w:rPr>
          <w:rFonts w:ascii="Times New Roman" w:hAnsi="Times New Roman" w:cs="Times New Roman"/>
          <w:sz w:val="24"/>
        </w:rPr>
        <w:t>s</w:t>
      </w:r>
      <w:r w:rsidR="00303883" w:rsidRPr="00303883">
        <w:rPr>
          <w:rFonts w:ascii="Times New Roman" w:hAnsi="Times New Roman" w:cs="Times New Roman"/>
          <w:sz w:val="24"/>
        </w:rPr>
        <w:t>olar farm influence</w:t>
      </w:r>
      <w:r w:rsidR="002E7DDB">
        <w:rPr>
          <w:rFonts w:ascii="Times New Roman" w:hAnsi="Times New Roman" w:cs="Times New Roman"/>
          <w:sz w:val="24"/>
        </w:rPr>
        <w:t>s</w:t>
      </w:r>
      <w:r w:rsidR="00303883" w:rsidRPr="00303883">
        <w:rPr>
          <w:rFonts w:ascii="Times New Roman" w:hAnsi="Times New Roman" w:cs="Times New Roman"/>
          <w:sz w:val="24"/>
        </w:rPr>
        <w:t xml:space="preserve"> on ecological receptors</w:t>
      </w:r>
      <w:r w:rsidR="00303883">
        <w:rPr>
          <w:rFonts w:ascii="Times New Roman" w:hAnsi="Times New Roman" w:cs="Times New Roman"/>
          <w:sz w:val="24"/>
        </w:rPr>
        <w:t xml:space="preserve"> by considering many e</w:t>
      </w:r>
      <w:r w:rsidR="00303883" w:rsidRPr="00303883">
        <w:rPr>
          <w:rFonts w:ascii="Times New Roman" w:hAnsi="Times New Roman" w:cs="Times New Roman"/>
          <w:sz w:val="24"/>
        </w:rPr>
        <w:t>cological feature</w:t>
      </w:r>
      <w:r w:rsidR="00303883">
        <w:rPr>
          <w:rFonts w:ascii="Times New Roman" w:hAnsi="Times New Roman" w:cs="Times New Roman"/>
          <w:sz w:val="24"/>
        </w:rPr>
        <w:t>s</w:t>
      </w:r>
      <w:r w:rsidR="002E7DDB">
        <w:rPr>
          <w:rFonts w:ascii="Times New Roman" w:hAnsi="Times New Roman" w:cs="Times New Roman"/>
          <w:sz w:val="24"/>
        </w:rPr>
        <w:t xml:space="preserve"> such as water bodies</w:t>
      </w:r>
      <w:r w:rsidR="009D4DC7" w:rsidRPr="00462985">
        <w:rPr>
          <w:rFonts w:ascii="Times New Roman" w:hAnsi="Times New Roman" w:cs="Times New Roman"/>
          <w:sz w:val="24"/>
        </w:rPr>
        <w:t xml:space="preserve">, </w:t>
      </w:r>
      <w:r w:rsidR="002E7DDB">
        <w:rPr>
          <w:rFonts w:ascii="Times New Roman" w:hAnsi="Times New Roman" w:cs="Times New Roman"/>
          <w:sz w:val="24"/>
        </w:rPr>
        <w:t xml:space="preserve">animal </w:t>
      </w:r>
      <w:r w:rsidR="00246856" w:rsidRPr="00462985">
        <w:rPr>
          <w:rFonts w:ascii="Times New Roman" w:hAnsi="Times New Roman" w:cs="Times New Roman"/>
          <w:sz w:val="24"/>
        </w:rPr>
        <w:t xml:space="preserve">and plant </w:t>
      </w:r>
      <w:r w:rsidR="002E7DDB">
        <w:rPr>
          <w:rFonts w:ascii="Times New Roman" w:hAnsi="Times New Roman" w:cs="Times New Roman"/>
          <w:sz w:val="24"/>
        </w:rPr>
        <w:t xml:space="preserve">species </w:t>
      </w:r>
      <w:r w:rsidR="007C4D73">
        <w:rPr>
          <w:rFonts w:ascii="Times New Roman" w:hAnsi="Times New Roman" w:cs="Times New Roman"/>
          <w:sz w:val="24"/>
        </w:rPr>
        <w:t>(Appendix 02). T</w:t>
      </w:r>
      <w:r w:rsidR="00781EA4" w:rsidRPr="00781EA4">
        <w:rPr>
          <w:rFonts w:ascii="Times New Roman" w:hAnsi="Times New Roman" w:cs="Times New Roman"/>
          <w:sz w:val="24"/>
        </w:rPr>
        <w:t xml:space="preserve">he desktop survey </w:t>
      </w:r>
      <w:r w:rsidR="00781EA4">
        <w:rPr>
          <w:rFonts w:ascii="Times New Roman" w:hAnsi="Times New Roman" w:cs="Times New Roman"/>
          <w:sz w:val="24"/>
        </w:rPr>
        <w:t>has done to collect</w:t>
      </w:r>
      <w:r w:rsidR="00781EA4" w:rsidRPr="00781EA4">
        <w:rPr>
          <w:rFonts w:ascii="Times New Roman" w:hAnsi="Times New Roman" w:cs="Times New Roman"/>
          <w:sz w:val="24"/>
        </w:rPr>
        <w:t xml:space="preserve"> existing biological records</w:t>
      </w:r>
      <w:r w:rsidR="00781EA4">
        <w:rPr>
          <w:rFonts w:ascii="Times New Roman" w:hAnsi="Times New Roman" w:cs="Times New Roman"/>
          <w:sz w:val="24"/>
        </w:rPr>
        <w:t>.</w:t>
      </w:r>
      <w:r w:rsidR="00B00AA4" w:rsidRPr="00B00AA4">
        <w:t xml:space="preserve"> </w:t>
      </w:r>
      <w:r w:rsidR="00B00AA4">
        <w:rPr>
          <w:rFonts w:ascii="Times New Roman" w:hAnsi="Times New Roman" w:cs="Times New Roman"/>
          <w:sz w:val="24"/>
        </w:rPr>
        <w:t xml:space="preserve">The main plant species were </w:t>
      </w:r>
      <w:r w:rsidR="00B00AA4" w:rsidRPr="00B00AA4">
        <w:rPr>
          <w:rFonts w:ascii="Times New Roman" w:hAnsi="Times New Roman" w:cs="Times New Roman"/>
          <w:sz w:val="24"/>
        </w:rPr>
        <w:t xml:space="preserve">recorded, and broad habitat types </w:t>
      </w:r>
      <w:r w:rsidR="00B00AA4">
        <w:rPr>
          <w:rFonts w:ascii="Times New Roman" w:hAnsi="Times New Roman" w:cs="Times New Roman"/>
          <w:sz w:val="24"/>
        </w:rPr>
        <w:t xml:space="preserve">were classified and mapped. </w:t>
      </w:r>
      <w:r w:rsidR="00B00AA4" w:rsidRPr="00B00AA4">
        <w:rPr>
          <w:rFonts w:ascii="Times New Roman" w:hAnsi="Times New Roman" w:cs="Times New Roman"/>
          <w:sz w:val="24"/>
        </w:rPr>
        <w:t xml:space="preserve">Throughout </w:t>
      </w:r>
      <w:r w:rsidR="00B00AA4">
        <w:rPr>
          <w:rFonts w:ascii="Times New Roman" w:hAnsi="Times New Roman" w:cs="Times New Roman"/>
          <w:sz w:val="24"/>
        </w:rPr>
        <w:t xml:space="preserve">the survey, </w:t>
      </w:r>
      <w:r w:rsidR="00B00AA4" w:rsidRPr="00B00AA4">
        <w:rPr>
          <w:rFonts w:ascii="Times New Roman" w:hAnsi="Times New Roman" w:cs="Times New Roman"/>
          <w:sz w:val="24"/>
        </w:rPr>
        <w:t>evidence</w:t>
      </w:r>
      <w:r w:rsidR="00B00AA4">
        <w:rPr>
          <w:rFonts w:ascii="Times New Roman" w:hAnsi="Times New Roman" w:cs="Times New Roman"/>
          <w:sz w:val="24"/>
        </w:rPr>
        <w:t>s</w:t>
      </w:r>
      <w:r w:rsidR="00B00AA4" w:rsidRPr="00B00AA4">
        <w:rPr>
          <w:rFonts w:ascii="Times New Roman" w:hAnsi="Times New Roman" w:cs="Times New Roman"/>
          <w:sz w:val="24"/>
        </w:rPr>
        <w:t xml:space="preserve"> of protec</w:t>
      </w:r>
      <w:r w:rsidR="00B00AA4">
        <w:rPr>
          <w:rFonts w:ascii="Times New Roman" w:hAnsi="Times New Roman" w:cs="Times New Roman"/>
          <w:sz w:val="24"/>
        </w:rPr>
        <w:t xml:space="preserve">ted species were noted, and site </w:t>
      </w:r>
      <w:r w:rsidR="00B00AA4" w:rsidRPr="00B00AA4">
        <w:rPr>
          <w:rFonts w:ascii="Times New Roman" w:hAnsi="Times New Roman" w:cs="Times New Roman"/>
          <w:sz w:val="24"/>
        </w:rPr>
        <w:t>habitats were assessed for their potential to support notable or protected species.</w:t>
      </w:r>
      <w:r w:rsidR="00B00AA4">
        <w:rPr>
          <w:rFonts w:ascii="Times New Roman" w:hAnsi="Times New Roman" w:cs="Times New Roman"/>
          <w:sz w:val="24"/>
        </w:rPr>
        <w:t xml:space="preserve"> </w:t>
      </w:r>
      <w:r w:rsidR="007C4D73">
        <w:rPr>
          <w:rFonts w:ascii="Times New Roman" w:hAnsi="Times New Roman" w:cs="Times New Roman"/>
          <w:sz w:val="24"/>
        </w:rPr>
        <w:t>An assessment was made to identify</w:t>
      </w:r>
      <w:r w:rsidR="007C4D73" w:rsidRPr="007C4D73">
        <w:rPr>
          <w:rFonts w:ascii="Times New Roman" w:hAnsi="Times New Roman" w:cs="Times New Roman"/>
          <w:sz w:val="24"/>
        </w:rPr>
        <w:t xml:space="preserve"> how the sites may be affected by the proposal, and the species and habitat types.</w:t>
      </w:r>
    </w:p>
    <w:p w:rsidR="008D1411" w:rsidRPr="004A5F5D" w:rsidRDefault="007F2EE5" w:rsidP="004A5F5D">
      <w:pPr>
        <w:spacing w:line="360" w:lineRule="auto"/>
        <w:jc w:val="both"/>
        <w:rPr>
          <w:rFonts w:ascii="Times New Roman" w:hAnsi="Times New Roman" w:cs="Times New Roman"/>
          <w:sz w:val="24"/>
        </w:rPr>
      </w:pPr>
      <w:r>
        <w:rPr>
          <w:rFonts w:ascii="Times New Roman" w:hAnsi="Times New Roman" w:cs="Times New Roman"/>
          <w:sz w:val="24"/>
        </w:rPr>
        <w:t xml:space="preserve">The </w:t>
      </w:r>
      <w:r w:rsidR="008D1411" w:rsidRPr="004A5F5D">
        <w:rPr>
          <w:rFonts w:ascii="Times New Roman" w:hAnsi="Times New Roman" w:cs="Times New Roman"/>
          <w:sz w:val="24"/>
        </w:rPr>
        <w:t xml:space="preserve">PEDW EIA </w:t>
      </w:r>
      <w:r w:rsidR="0079750E" w:rsidRPr="004A5F5D">
        <w:rPr>
          <w:rFonts w:ascii="Times New Roman" w:hAnsi="Times New Roman" w:cs="Times New Roman"/>
          <w:sz w:val="24"/>
        </w:rPr>
        <w:t xml:space="preserve">Scoping </w:t>
      </w:r>
      <w:r w:rsidR="008D1411" w:rsidRPr="004A5F5D">
        <w:rPr>
          <w:rFonts w:ascii="Times New Roman" w:hAnsi="Times New Roman" w:cs="Times New Roman"/>
          <w:sz w:val="24"/>
        </w:rPr>
        <w:t xml:space="preserve">Direction has commented on the above features </w:t>
      </w:r>
      <w:r w:rsidR="0079750E" w:rsidRPr="004A5F5D">
        <w:rPr>
          <w:rFonts w:ascii="Times New Roman" w:hAnsi="Times New Roman" w:cs="Times New Roman"/>
          <w:sz w:val="24"/>
        </w:rPr>
        <w:t xml:space="preserve">and stated that it is unclear which species are scoped in and out and further consultation requested to ascertain this topic. Moreover, they mentioned that loss of trees or hedgerows should be clearly described and potential impacts on other receptors should be surveyed as necessary. </w:t>
      </w:r>
    </w:p>
    <w:p w:rsidR="00D432D0" w:rsidRDefault="007F2EE5" w:rsidP="004A5F5D">
      <w:pPr>
        <w:spacing w:after="0" w:line="360" w:lineRule="auto"/>
        <w:jc w:val="both"/>
        <w:rPr>
          <w:rFonts w:ascii="Times New Roman" w:hAnsi="Times New Roman" w:cs="Times New Roman"/>
          <w:sz w:val="24"/>
        </w:rPr>
      </w:pPr>
      <w:r>
        <w:rPr>
          <w:rFonts w:ascii="Times New Roman" w:hAnsi="Times New Roman" w:cs="Times New Roman"/>
          <w:sz w:val="24"/>
        </w:rPr>
        <w:t xml:space="preserve">The Environmental Statement chapter </w:t>
      </w:r>
      <w:r w:rsidR="00596A73" w:rsidRPr="00D432D0">
        <w:rPr>
          <w:rFonts w:ascii="Times New Roman" w:hAnsi="Times New Roman" w:cs="Times New Roman"/>
          <w:sz w:val="24"/>
        </w:rPr>
        <w:t xml:space="preserve">6 on Ecology further assessed the significant impacts from the construction, operation and decommissioning phases of the project and the mitigation measures. Along with the biodiversity assessment </w:t>
      </w:r>
      <w:r>
        <w:rPr>
          <w:rFonts w:ascii="Times New Roman" w:hAnsi="Times New Roman" w:cs="Times New Roman"/>
          <w:sz w:val="24"/>
        </w:rPr>
        <w:t xml:space="preserve">the </w:t>
      </w:r>
      <w:r w:rsidR="00596A73" w:rsidRPr="00D432D0">
        <w:rPr>
          <w:rFonts w:ascii="Times New Roman" w:hAnsi="Times New Roman" w:cs="Times New Roman"/>
          <w:sz w:val="24"/>
        </w:rPr>
        <w:t>applicant has</w:t>
      </w:r>
      <w:r w:rsidR="00D432D0" w:rsidRPr="00D432D0">
        <w:rPr>
          <w:rFonts w:ascii="Times New Roman" w:hAnsi="Times New Roman" w:cs="Times New Roman"/>
          <w:sz w:val="24"/>
        </w:rPr>
        <w:t xml:space="preserve"> completed several surveys to obtain information, assess impacts and identify mitigating actions. </w:t>
      </w:r>
      <w:r w:rsidR="00D432D0">
        <w:rPr>
          <w:rFonts w:ascii="Times New Roman" w:hAnsi="Times New Roman" w:cs="Times New Roman"/>
          <w:sz w:val="24"/>
        </w:rPr>
        <w:t>These include:</w:t>
      </w:r>
    </w:p>
    <w:p w:rsidR="0079750E" w:rsidRDefault="00D432D0" w:rsidP="00D432D0">
      <w:pPr>
        <w:pStyle w:val="ListParagraph"/>
        <w:numPr>
          <w:ilvl w:val="0"/>
          <w:numId w:val="17"/>
        </w:numPr>
        <w:spacing w:after="0" w:line="360" w:lineRule="auto"/>
        <w:jc w:val="both"/>
        <w:rPr>
          <w:rFonts w:ascii="Times New Roman" w:hAnsi="Times New Roman" w:cs="Times New Roman"/>
          <w:sz w:val="24"/>
        </w:rPr>
      </w:pPr>
      <w:r w:rsidRPr="00D432D0">
        <w:rPr>
          <w:rFonts w:ascii="Times New Roman" w:hAnsi="Times New Roman" w:cs="Times New Roman"/>
          <w:sz w:val="24"/>
        </w:rPr>
        <w:t xml:space="preserve">Dormouse Survey </w:t>
      </w:r>
    </w:p>
    <w:p w:rsidR="00D432D0" w:rsidRDefault="00D432D0" w:rsidP="00D432D0">
      <w:pPr>
        <w:pStyle w:val="ListParagraph"/>
        <w:numPr>
          <w:ilvl w:val="0"/>
          <w:numId w:val="17"/>
        </w:numPr>
        <w:spacing w:after="0" w:line="360" w:lineRule="auto"/>
        <w:jc w:val="both"/>
        <w:rPr>
          <w:rFonts w:ascii="Times New Roman" w:hAnsi="Times New Roman" w:cs="Times New Roman"/>
          <w:sz w:val="24"/>
        </w:rPr>
      </w:pPr>
      <w:r w:rsidRPr="00D432D0">
        <w:rPr>
          <w:rFonts w:ascii="Times New Roman" w:hAnsi="Times New Roman" w:cs="Times New Roman"/>
          <w:sz w:val="24"/>
        </w:rPr>
        <w:t>Otter Survey</w:t>
      </w:r>
    </w:p>
    <w:p w:rsidR="00D432D0" w:rsidRDefault="00D432D0" w:rsidP="00D432D0">
      <w:pPr>
        <w:pStyle w:val="ListParagraph"/>
        <w:numPr>
          <w:ilvl w:val="0"/>
          <w:numId w:val="17"/>
        </w:numPr>
        <w:spacing w:after="0" w:line="360" w:lineRule="auto"/>
        <w:jc w:val="both"/>
        <w:rPr>
          <w:rFonts w:ascii="Times New Roman" w:hAnsi="Times New Roman" w:cs="Times New Roman"/>
          <w:sz w:val="24"/>
        </w:rPr>
      </w:pPr>
      <w:r w:rsidRPr="00D432D0">
        <w:rPr>
          <w:rFonts w:ascii="Times New Roman" w:hAnsi="Times New Roman" w:cs="Times New Roman"/>
          <w:sz w:val="24"/>
        </w:rPr>
        <w:lastRenderedPageBreak/>
        <w:t>Great Crested Newts Survey</w:t>
      </w:r>
    </w:p>
    <w:p w:rsidR="00D432D0" w:rsidRDefault="006A07BF" w:rsidP="006A07BF">
      <w:pPr>
        <w:pStyle w:val="ListParagraph"/>
        <w:numPr>
          <w:ilvl w:val="0"/>
          <w:numId w:val="17"/>
        </w:numPr>
        <w:spacing w:after="0" w:line="360" w:lineRule="auto"/>
        <w:jc w:val="both"/>
        <w:rPr>
          <w:rFonts w:ascii="Times New Roman" w:hAnsi="Times New Roman" w:cs="Times New Roman"/>
          <w:sz w:val="24"/>
        </w:rPr>
      </w:pPr>
      <w:r w:rsidRPr="006A07BF">
        <w:rPr>
          <w:rFonts w:ascii="Times New Roman" w:hAnsi="Times New Roman" w:cs="Times New Roman"/>
          <w:sz w:val="24"/>
        </w:rPr>
        <w:t>Water Vole Survey</w:t>
      </w:r>
    </w:p>
    <w:p w:rsidR="006A07BF" w:rsidRDefault="006A07BF" w:rsidP="006A07BF">
      <w:pPr>
        <w:pStyle w:val="ListParagraph"/>
        <w:numPr>
          <w:ilvl w:val="0"/>
          <w:numId w:val="17"/>
        </w:numPr>
        <w:spacing w:after="0" w:line="360" w:lineRule="auto"/>
        <w:jc w:val="both"/>
        <w:rPr>
          <w:rFonts w:ascii="Times New Roman" w:hAnsi="Times New Roman" w:cs="Times New Roman"/>
          <w:sz w:val="24"/>
        </w:rPr>
      </w:pPr>
      <w:r w:rsidRPr="006A07BF">
        <w:rPr>
          <w:rFonts w:ascii="Times New Roman" w:hAnsi="Times New Roman" w:cs="Times New Roman"/>
          <w:sz w:val="24"/>
        </w:rPr>
        <w:t>Aquatic Invertebrate Survey</w:t>
      </w:r>
    </w:p>
    <w:p w:rsidR="006A07BF" w:rsidRDefault="006A07BF" w:rsidP="006A07BF">
      <w:pPr>
        <w:pStyle w:val="ListParagraph"/>
        <w:numPr>
          <w:ilvl w:val="0"/>
          <w:numId w:val="17"/>
        </w:numPr>
        <w:spacing w:after="0" w:line="360" w:lineRule="auto"/>
        <w:jc w:val="both"/>
        <w:rPr>
          <w:rFonts w:ascii="Times New Roman" w:hAnsi="Times New Roman" w:cs="Times New Roman"/>
          <w:sz w:val="24"/>
        </w:rPr>
      </w:pPr>
      <w:r w:rsidRPr="006A07BF">
        <w:rPr>
          <w:rFonts w:ascii="Times New Roman" w:hAnsi="Times New Roman" w:cs="Times New Roman"/>
          <w:sz w:val="24"/>
        </w:rPr>
        <w:t>Shrill Carder Bee Survey</w:t>
      </w:r>
    </w:p>
    <w:p w:rsidR="006A07BF" w:rsidRDefault="006A07BF" w:rsidP="006A07BF">
      <w:pPr>
        <w:pStyle w:val="ListParagraph"/>
        <w:numPr>
          <w:ilvl w:val="0"/>
          <w:numId w:val="17"/>
        </w:numPr>
        <w:spacing w:after="0" w:line="360" w:lineRule="auto"/>
        <w:jc w:val="both"/>
        <w:rPr>
          <w:rFonts w:ascii="Times New Roman" w:hAnsi="Times New Roman" w:cs="Times New Roman"/>
          <w:sz w:val="24"/>
        </w:rPr>
      </w:pPr>
      <w:r w:rsidRPr="006A07BF">
        <w:rPr>
          <w:rFonts w:ascii="Times New Roman" w:hAnsi="Times New Roman" w:cs="Times New Roman"/>
          <w:sz w:val="24"/>
        </w:rPr>
        <w:t xml:space="preserve">National Vegetation Classification </w:t>
      </w:r>
      <w:r>
        <w:rPr>
          <w:rFonts w:ascii="Times New Roman" w:hAnsi="Times New Roman" w:cs="Times New Roman"/>
          <w:sz w:val="24"/>
        </w:rPr>
        <w:t xml:space="preserve"> (NVC) </w:t>
      </w:r>
      <w:r w:rsidRPr="006A07BF">
        <w:rPr>
          <w:rFonts w:ascii="Times New Roman" w:hAnsi="Times New Roman" w:cs="Times New Roman"/>
          <w:sz w:val="24"/>
        </w:rPr>
        <w:t xml:space="preserve">survey </w:t>
      </w:r>
    </w:p>
    <w:p w:rsidR="006A07BF" w:rsidRDefault="006A07BF" w:rsidP="006A07BF">
      <w:pPr>
        <w:pStyle w:val="ListParagraph"/>
        <w:numPr>
          <w:ilvl w:val="0"/>
          <w:numId w:val="17"/>
        </w:numPr>
        <w:spacing w:after="0" w:line="360" w:lineRule="auto"/>
        <w:jc w:val="both"/>
        <w:rPr>
          <w:rFonts w:ascii="Times New Roman" w:hAnsi="Times New Roman" w:cs="Times New Roman"/>
          <w:sz w:val="24"/>
        </w:rPr>
      </w:pPr>
      <w:r w:rsidRPr="006A07BF">
        <w:rPr>
          <w:rFonts w:ascii="Times New Roman" w:hAnsi="Times New Roman" w:cs="Times New Roman"/>
          <w:sz w:val="24"/>
        </w:rPr>
        <w:t>Wintering Birds Survey</w:t>
      </w:r>
    </w:p>
    <w:p w:rsidR="00C86460" w:rsidRDefault="006A07BF" w:rsidP="00B574FB">
      <w:pPr>
        <w:pStyle w:val="ListParagraph"/>
        <w:numPr>
          <w:ilvl w:val="0"/>
          <w:numId w:val="17"/>
        </w:numPr>
        <w:spacing w:after="0" w:line="360" w:lineRule="auto"/>
        <w:jc w:val="both"/>
        <w:rPr>
          <w:rFonts w:ascii="Times New Roman" w:hAnsi="Times New Roman" w:cs="Times New Roman"/>
          <w:sz w:val="24"/>
        </w:rPr>
      </w:pPr>
      <w:r w:rsidRPr="006A07BF">
        <w:rPr>
          <w:rFonts w:ascii="Times New Roman" w:hAnsi="Times New Roman" w:cs="Times New Roman"/>
          <w:sz w:val="24"/>
        </w:rPr>
        <w:t>Breeding Birds Survey</w:t>
      </w:r>
    </w:p>
    <w:p w:rsidR="00762F46" w:rsidRDefault="00762F46" w:rsidP="00762F46">
      <w:pPr>
        <w:pStyle w:val="ListParagraph"/>
        <w:spacing w:after="0" w:line="360" w:lineRule="auto"/>
        <w:ind w:left="1080"/>
        <w:jc w:val="both"/>
        <w:rPr>
          <w:rFonts w:ascii="Times New Roman" w:hAnsi="Times New Roman" w:cs="Times New Roman"/>
          <w:sz w:val="24"/>
        </w:rPr>
      </w:pPr>
    </w:p>
    <w:p w:rsidR="00762F46" w:rsidRPr="002A4F26" w:rsidRDefault="00762F46" w:rsidP="00762F46">
      <w:pPr>
        <w:pStyle w:val="ListParagraph"/>
        <w:spacing w:after="0" w:line="360" w:lineRule="auto"/>
        <w:ind w:left="1080"/>
        <w:jc w:val="both"/>
        <w:rPr>
          <w:rFonts w:ascii="Times New Roman" w:hAnsi="Times New Roman" w:cs="Times New Roman"/>
          <w:sz w:val="24"/>
        </w:rPr>
      </w:pPr>
    </w:p>
    <w:p w:rsidR="00B574FB" w:rsidRDefault="00450F54" w:rsidP="00032477">
      <w:pPr>
        <w:pStyle w:val="Heading3"/>
        <w:numPr>
          <w:ilvl w:val="2"/>
          <w:numId w:val="1"/>
        </w:numPr>
      </w:pPr>
      <w:bookmarkStart w:id="12" w:name="_Toc155341352"/>
      <w:r w:rsidRPr="00450F54">
        <w:t>Cultural Heritage Assessment</w:t>
      </w:r>
      <w:bookmarkEnd w:id="12"/>
    </w:p>
    <w:p w:rsidR="002729E2" w:rsidRDefault="006E5803" w:rsidP="006E5803">
      <w:pPr>
        <w:spacing w:line="360" w:lineRule="auto"/>
        <w:jc w:val="both"/>
        <w:rPr>
          <w:rFonts w:ascii="Times New Roman" w:hAnsi="Times New Roman" w:cs="Times New Roman"/>
          <w:sz w:val="24"/>
        </w:rPr>
      </w:pPr>
      <w:r w:rsidRPr="006E5803">
        <w:rPr>
          <w:rFonts w:ascii="Times New Roman" w:hAnsi="Times New Roman" w:cs="Times New Roman"/>
          <w:sz w:val="24"/>
        </w:rPr>
        <w:t>This section of the Scoping Report addressed the specific issues relating to cultural heritage including built heritage and archaeology.</w:t>
      </w:r>
      <w:r>
        <w:rPr>
          <w:rFonts w:ascii="Times New Roman" w:hAnsi="Times New Roman" w:cs="Times New Roman"/>
          <w:sz w:val="24"/>
        </w:rPr>
        <w:t xml:space="preserve"> </w:t>
      </w:r>
      <w:r w:rsidR="00A12727" w:rsidRPr="00A12727">
        <w:rPr>
          <w:rFonts w:ascii="Times New Roman" w:hAnsi="Times New Roman" w:cs="Times New Roman"/>
          <w:sz w:val="24"/>
        </w:rPr>
        <w:t>The proposed site </w:t>
      </w:r>
      <w:r w:rsidR="007C4D73">
        <w:rPr>
          <w:rFonts w:ascii="Times New Roman" w:hAnsi="Times New Roman" w:cs="Times New Roman"/>
          <w:sz w:val="24"/>
        </w:rPr>
        <w:t>is located close</w:t>
      </w:r>
      <w:r w:rsidR="00A12727">
        <w:rPr>
          <w:rFonts w:ascii="Times New Roman" w:hAnsi="Times New Roman" w:cs="Times New Roman"/>
          <w:sz w:val="24"/>
        </w:rPr>
        <w:t xml:space="preserve"> to</w:t>
      </w:r>
      <w:r w:rsidR="007C4D73">
        <w:rPr>
          <w:rFonts w:ascii="Times New Roman" w:hAnsi="Times New Roman" w:cs="Times New Roman"/>
          <w:sz w:val="24"/>
        </w:rPr>
        <w:t> several</w:t>
      </w:r>
      <w:r w:rsidR="00A12727" w:rsidRPr="00A12727">
        <w:rPr>
          <w:rFonts w:ascii="Times New Roman" w:hAnsi="Times New Roman" w:cs="Times New Roman"/>
          <w:sz w:val="24"/>
        </w:rPr>
        <w:t xml:space="preserve"> recog</w:t>
      </w:r>
      <w:r w:rsidR="00A12727">
        <w:rPr>
          <w:rFonts w:ascii="Times New Roman" w:hAnsi="Times New Roman" w:cs="Times New Roman"/>
          <w:sz w:val="24"/>
        </w:rPr>
        <w:t>nized historic places including</w:t>
      </w:r>
      <w:r w:rsidR="00A12727" w:rsidRPr="00A12727">
        <w:rPr>
          <w:rFonts w:ascii="Times New Roman" w:hAnsi="Times New Roman" w:cs="Times New Roman"/>
          <w:sz w:val="24"/>
        </w:rPr>
        <w:t xml:space="preserve"> the Scheduled Monument Bishton Castle</w:t>
      </w:r>
      <w:r w:rsidR="00A12727">
        <w:rPr>
          <w:rFonts w:ascii="Times New Roman" w:hAnsi="Times New Roman" w:cs="Times New Roman"/>
          <w:sz w:val="24"/>
        </w:rPr>
        <w:t xml:space="preserve"> and the two listed churches. </w:t>
      </w:r>
      <w:r w:rsidR="00A12727" w:rsidRPr="00A12727">
        <w:rPr>
          <w:rFonts w:ascii="Times New Roman" w:hAnsi="Times New Roman" w:cs="Times New Roman"/>
          <w:sz w:val="24"/>
        </w:rPr>
        <w:t>The restored wetlands and tidal mudflats of the Gwent Levels are located in the southern part of the site.</w:t>
      </w:r>
      <w:r w:rsidR="00A12727">
        <w:rPr>
          <w:rFonts w:ascii="Times New Roman" w:hAnsi="Times New Roman" w:cs="Times New Roman"/>
          <w:sz w:val="24"/>
        </w:rPr>
        <w:t xml:space="preserve"> </w:t>
      </w:r>
      <w:r w:rsidR="007C4D73">
        <w:rPr>
          <w:rFonts w:ascii="Times New Roman" w:hAnsi="Times New Roman" w:cs="Times New Roman"/>
          <w:sz w:val="24"/>
        </w:rPr>
        <w:t xml:space="preserve">Hence, the </w:t>
      </w:r>
      <w:r w:rsidR="00A12727" w:rsidRPr="00A12727">
        <w:rPr>
          <w:rFonts w:ascii="Times New Roman" w:hAnsi="Times New Roman" w:cs="Times New Roman"/>
          <w:sz w:val="24"/>
        </w:rPr>
        <w:t>Cultural Heritage Assessment is essential for the project.</w:t>
      </w:r>
      <w:r w:rsidR="00A12727">
        <w:rPr>
          <w:rFonts w:ascii="Times New Roman" w:hAnsi="Times New Roman" w:cs="Times New Roman"/>
          <w:sz w:val="24"/>
        </w:rPr>
        <w:t xml:space="preserve"> </w:t>
      </w:r>
      <w:r w:rsidR="00A12727" w:rsidRPr="00A12727">
        <w:rPr>
          <w:rFonts w:ascii="Times New Roman" w:hAnsi="Times New Roman" w:cs="Times New Roman"/>
          <w:sz w:val="24"/>
        </w:rPr>
        <w:t>According to the scoping report, the project had the potential to impact directly on bu</w:t>
      </w:r>
      <w:r w:rsidR="003262D3">
        <w:rPr>
          <w:rFonts w:ascii="Times New Roman" w:hAnsi="Times New Roman" w:cs="Times New Roman"/>
          <w:sz w:val="24"/>
        </w:rPr>
        <w:t>ried archaeological remains and</w:t>
      </w:r>
      <w:r w:rsidR="00A12727" w:rsidRPr="00A12727">
        <w:rPr>
          <w:rFonts w:ascii="Times New Roman" w:hAnsi="Times New Roman" w:cs="Times New Roman"/>
          <w:sz w:val="24"/>
        </w:rPr>
        <w:t xml:space="preserve"> historic landscape characters.</w:t>
      </w:r>
      <w:r w:rsidR="003262D3">
        <w:rPr>
          <w:rFonts w:ascii="Times New Roman" w:hAnsi="Times New Roman" w:cs="Times New Roman"/>
          <w:sz w:val="24"/>
        </w:rPr>
        <w:t xml:space="preserve"> </w:t>
      </w:r>
      <w:r w:rsidR="002729E2" w:rsidRPr="002729E2">
        <w:rPr>
          <w:rFonts w:ascii="Times New Roman" w:hAnsi="Times New Roman" w:cs="Times New Roman"/>
          <w:sz w:val="24"/>
        </w:rPr>
        <w:t>All identified assets that were situated within the project site and 1 k</w:t>
      </w:r>
      <w:r w:rsidR="002729E2">
        <w:rPr>
          <w:rFonts w:ascii="Times New Roman" w:hAnsi="Times New Roman" w:cs="Times New Roman"/>
          <w:sz w:val="24"/>
        </w:rPr>
        <w:t xml:space="preserve">m of its boundary were assessed in this assessment. </w:t>
      </w:r>
      <w:r w:rsidR="00141743" w:rsidRPr="00141743">
        <w:rPr>
          <w:rFonts w:ascii="Times New Roman" w:hAnsi="Times New Roman" w:cs="Times New Roman"/>
          <w:sz w:val="24"/>
        </w:rPr>
        <w:t>Since the cable connection to the substation travels entirely via already-existing roadways, it was not taken into account for this evaluation.</w:t>
      </w:r>
    </w:p>
    <w:p w:rsidR="00450F54" w:rsidRPr="006E5803" w:rsidRDefault="00B31CBE" w:rsidP="00453120">
      <w:pPr>
        <w:spacing w:line="360" w:lineRule="auto"/>
        <w:jc w:val="both"/>
        <w:rPr>
          <w:rFonts w:ascii="Times New Roman" w:hAnsi="Times New Roman" w:cs="Times New Roman"/>
          <w:sz w:val="24"/>
        </w:rPr>
      </w:pPr>
      <w:r>
        <w:rPr>
          <w:rFonts w:ascii="Times New Roman" w:hAnsi="Times New Roman" w:cs="Times New Roman"/>
          <w:sz w:val="24"/>
        </w:rPr>
        <w:t xml:space="preserve">The </w:t>
      </w:r>
      <w:r w:rsidR="002729E2">
        <w:rPr>
          <w:rFonts w:ascii="Times New Roman" w:hAnsi="Times New Roman" w:cs="Times New Roman"/>
          <w:sz w:val="24"/>
        </w:rPr>
        <w:t xml:space="preserve">PEDW EIA Scoping </w:t>
      </w:r>
      <w:r w:rsidR="002729E2" w:rsidRPr="002729E2">
        <w:rPr>
          <w:rFonts w:ascii="Times New Roman" w:hAnsi="Times New Roman" w:cs="Times New Roman"/>
          <w:sz w:val="24"/>
        </w:rPr>
        <w:t>Direction</w:t>
      </w:r>
      <w:r w:rsidR="002729E2">
        <w:rPr>
          <w:rFonts w:ascii="Times New Roman" w:hAnsi="Times New Roman" w:cs="Times New Roman"/>
          <w:sz w:val="24"/>
        </w:rPr>
        <w:t xml:space="preserve"> </w:t>
      </w:r>
      <w:r w:rsidR="0034348E">
        <w:rPr>
          <w:rFonts w:ascii="Times New Roman" w:hAnsi="Times New Roman" w:cs="Times New Roman"/>
          <w:sz w:val="24"/>
        </w:rPr>
        <w:t>has commented</w:t>
      </w:r>
      <w:r w:rsidR="0034348E" w:rsidRPr="0034348E">
        <w:rPr>
          <w:rFonts w:ascii="Times New Roman" w:hAnsi="Times New Roman" w:cs="Times New Roman"/>
          <w:sz w:val="24"/>
        </w:rPr>
        <w:t xml:space="preserve"> </w:t>
      </w:r>
      <w:r>
        <w:rPr>
          <w:rFonts w:ascii="Times New Roman" w:hAnsi="Times New Roman" w:cs="Times New Roman"/>
          <w:sz w:val="24"/>
        </w:rPr>
        <w:t xml:space="preserve">that </w:t>
      </w:r>
      <w:r w:rsidR="0034348E" w:rsidRPr="0034348E">
        <w:rPr>
          <w:rFonts w:ascii="Times New Roman" w:hAnsi="Times New Roman" w:cs="Times New Roman"/>
          <w:sz w:val="24"/>
        </w:rPr>
        <w:t>the Agricultural Land Classification assessment should be reviewed as part of the desk assessmen</w:t>
      </w:r>
      <w:r w:rsidR="0034348E">
        <w:rPr>
          <w:rFonts w:ascii="Times New Roman" w:hAnsi="Times New Roman" w:cs="Times New Roman"/>
          <w:sz w:val="24"/>
        </w:rPr>
        <w:t xml:space="preserve">t and applicant need to consult with the </w:t>
      </w:r>
      <w:r w:rsidR="0034348E" w:rsidRPr="0034348E">
        <w:rPr>
          <w:rFonts w:ascii="Times New Roman" w:hAnsi="Times New Roman" w:cs="Times New Roman"/>
          <w:sz w:val="24"/>
        </w:rPr>
        <w:t>Gwent Glamorgan Archaeological Trust (GGAT).</w:t>
      </w:r>
      <w:r w:rsidR="0034348E">
        <w:rPr>
          <w:rFonts w:ascii="Times New Roman" w:hAnsi="Times New Roman" w:cs="Times New Roman"/>
          <w:sz w:val="24"/>
        </w:rPr>
        <w:t xml:space="preserve"> </w:t>
      </w:r>
      <w:r w:rsidR="00141743" w:rsidRPr="00141743">
        <w:rPr>
          <w:rFonts w:ascii="Times New Roman" w:hAnsi="Times New Roman" w:cs="Times New Roman"/>
          <w:sz w:val="24"/>
        </w:rPr>
        <w:t>Additionally, they specified that the historic assessm</w:t>
      </w:r>
      <w:r w:rsidR="00E67571">
        <w:rPr>
          <w:rFonts w:ascii="Times New Roman" w:hAnsi="Times New Roman" w:cs="Times New Roman"/>
          <w:sz w:val="24"/>
        </w:rPr>
        <w:t>ent must take place within 3</w:t>
      </w:r>
      <w:r w:rsidR="00141743" w:rsidRPr="00141743">
        <w:rPr>
          <w:rFonts w:ascii="Times New Roman" w:hAnsi="Times New Roman" w:cs="Times New Roman"/>
          <w:sz w:val="24"/>
        </w:rPr>
        <w:t xml:space="preserve"> kilometers of the proposed area.</w:t>
      </w:r>
      <w:r w:rsidR="00141743">
        <w:rPr>
          <w:rFonts w:ascii="Times New Roman" w:hAnsi="Times New Roman" w:cs="Times New Roman"/>
          <w:sz w:val="24"/>
        </w:rPr>
        <w:t xml:space="preserve"> </w:t>
      </w:r>
      <w:r w:rsidR="00E67571" w:rsidRPr="00E67571">
        <w:rPr>
          <w:rFonts w:ascii="Times New Roman" w:hAnsi="Times New Roman" w:cs="Times New Roman"/>
          <w:sz w:val="24"/>
        </w:rPr>
        <w:t>This fact was taken into consideration in the "Historic Environment Desk Based Assessment" under the Environmental Statement, and a 3 km buffer has been defined and assembled around the site.</w:t>
      </w:r>
      <w:r w:rsidR="00E67571">
        <w:rPr>
          <w:rFonts w:ascii="Times New Roman" w:hAnsi="Times New Roman" w:cs="Times New Roman"/>
          <w:sz w:val="24"/>
        </w:rPr>
        <w:t xml:space="preserve"> </w:t>
      </w:r>
      <w:r w:rsidR="00643227" w:rsidRPr="00643227">
        <w:rPr>
          <w:rFonts w:ascii="Times New Roman" w:hAnsi="Times New Roman" w:cs="Times New Roman"/>
          <w:sz w:val="24"/>
        </w:rPr>
        <w:t>Consequently, Historic L</w:t>
      </w:r>
      <w:r w:rsidR="00643227">
        <w:rPr>
          <w:rFonts w:ascii="Times New Roman" w:hAnsi="Times New Roman" w:cs="Times New Roman"/>
          <w:sz w:val="24"/>
        </w:rPr>
        <w:t xml:space="preserve">andscape and Cultural Landscape </w:t>
      </w:r>
      <w:r w:rsidR="00643227" w:rsidRPr="00643227">
        <w:rPr>
          <w:rFonts w:ascii="Times New Roman" w:hAnsi="Times New Roman" w:cs="Times New Roman"/>
          <w:sz w:val="24"/>
        </w:rPr>
        <w:t>Aspect Areas have been id</w:t>
      </w:r>
      <w:r w:rsidR="00643227">
        <w:rPr>
          <w:rFonts w:ascii="Times New Roman" w:hAnsi="Times New Roman" w:cs="Times New Roman"/>
          <w:sz w:val="24"/>
        </w:rPr>
        <w:t xml:space="preserve">entified by the LANDMAP process </w:t>
      </w:r>
      <w:r w:rsidR="00453120" w:rsidRPr="00453120">
        <w:rPr>
          <w:rFonts w:ascii="Times New Roman" w:hAnsi="Times New Roman" w:cs="Times New Roman"/>
          <w:sz w:val="24"/>
        </w:rPr>
        <w:t>(La</w:t>
      </w:r>
      <w:r w:rsidR="00453120">
        <w:rPr>
          <w:rFonts w:ascii="Times New Roman" w:hAnsi="Times New Roman" w:cs="Times New Roman"/>
          <w:sz w:val="24"/>
        </w:rPr>
        <w:t xml:space="preserve">ndscape Assessment and Decision Making Process). </w:t>
      </w:r>
    </w:p>
    <w:p w:rsidR="00B574FB" w:rsidRDefault="00B574FB" w:rsidP="00B574FB">
      <w:pPr>
        <w:rPr>
          <w:rFonts w:ascii="Times New Roman" w:hAnsi="Times New Roman" w:cs="Times New Roman"/>
          <w:sz w:val="24"/>
        </w:rPr>
      </w:pPr>
    </w:p>
    <w:p w:rsidR="00762F46" w:rsidRDefault="00762F46" w:rsidP="00B574FB">
      <w:pPr>
        <w:rPr>
          <w:rFonts w:ascii="Times New Roman" w:hAnsi="Times New Roman" w:cs="Times New Roman"/>
          <w:sz w:val="24"/>
        </w:rPr>
      </w:pPr>
    </w:p>
    <w:p w:rsidR="00762F46" w:rsidRDefault="00762F46" w:rsidP="00B574FB">
      <w:pPr>
        <w:rPr>
          <w:rFonts w:ascii="Times New Roman" w:hAnsi="Times New Roman" w:cs="Times New Roman"/>
          <w:sz w:val="24"/>
        </w:rPr>
      </w:pPr>
    </w:p>
    <w:p w:rsidR="00B574FB" w:rsidRPr="00F073DD" w:rsidRDefault="00F073DD" w:rsidP="00032477">
      <w:pPr>
        <w:pStyle w:val="Heading3"/>
        <w:numPr>
          <w:ilvl w:val="2"/>
          <w:numId w:val="1"/>
        </w:numPr>
      </w:pPr>
      <w:bookmarkStart w:id="13" w:name="_Toc155341353"/>
      <w:r w:rsidRPr="00F073DD">
        <w:lastRenderedPageBreak/>
        <w:t>Hydrology and Flood Risk Assessment</w:t>
      </w:r>
      <w:bookmarkEnd w:id="13"/>
    </w:p>
    <w:p w:rsidR="00B574FB" w:rsidRDefault="00435392" w:rsidP="00773184">
      <w:pPr>
        <w:spacing w:line="360" w:lineRule="auto"/>
        <w:jc w:val="both"/>
        <w:rPr>
          <w:rFonts w:ascii="Times New Roman" w:hAnsi="Times New Roman" w:cs="Times New Roman"/>
          <w:sz w:val="24"/>
        </w:rPr>
      </w:pPr>
      <w:r>
        <w:rPr>
          <w:rFonts w:ascii="Times New Roman" w:hAnsi="Times New Roman" w:cs="Times New Roman"/>
          <w:sz w:val="24"/>
        </w:rPr>
        <w:t>This section provides</w:t>
      </w:r>
      <w:r w:rsidRPr="00435392">
        <w:rPr>
          <w:rFonts w:ascii="Times New Roman" w:hAnsi="Times New Roman" w:cs="Times New Roman"/>
          <w:sz w:val="24"/>
        </w:rPr>
        <w:t xml:space="preserve"> information related to surface water (hydrology), flood</w:t>
      </w:r>
      <w:r>
        <w:rPr>
          <w:rFonts w:ascii="Times New Roman" w:hAnsi="Times New Roman" w:cs="Times New Roman"/>
          <w:sz w:val="24"/>
        </w:rPr>
        <w:t xml:space="preserve"> risk </w:t>
      </w:r>
      <w:r w:rsidRPr="00435392">
        <w:rPr>
          <w:rFonts w:ascii="Times New Roman" w:hAnsi="Times New Roman" w:cs="Times New Roman"/>
          <w:sz w:val="24"/>
        </w:rPr>
        <w:t>and drainage and pr</w:t>
      </w:r>
      <w:r>
        <w:rPr>
          <w:rFonts w:ascii="Times New Roman" w:hAnsi="Times New Roman" w:cs="Times New Roman"/>
          <w:sz w:val="24"/>
        </w:rPr>
        <w:t>ovides recommendations for the flood r</w:t>
      </w:r>
      <w:r w:rsidRPr="00435392">
        <w:rPr>
          <w:rFonts w:ascii="Times New Roman" w:hAnsi="Times New Roman" w:cs="Times New Roman"/>
          <w:sz w:val="24"/>
        </w:rPr>
        <w:t>isk</w:t>
      </w:r>
      <w:r>
        <w:rPr>
          <w:rFonts w:ascii="Times New Roman" w:hAnsi="Times New Roman" w:cs="Times New Roman"/>
          <w:sz w:val="24"/>
        </w:rPr>
        <w:t xml:space="preserve">. </w:t>
      </w:r>
      <w:r w:rsidR="003638E8" w:rsidRPr="003638E8">
        <w:rPr>
          <w:rFonts w:ascii="Times New Roman" w:hAnsi="Times New Roman" w:cs="Times New Roman"/>
          <w:sz w:val="24"/>
        </w:rPr>
        <w:t>South and east of the site are relatively flat, whereas the northern part of the site typically slopes steeply.</w:t>
      </w:r>
      <w:r w:rsidR="003638E8">
        <w:rPr>
          <w:rFonts w:ascii="Times New Roman" w:hAnsi="Times New Roman" w:cs="Times New Roman"/>
          <w:sz w:val="24"/>
        </w:rPr>
        <w:t xml:space="preserve"> </w:t>
      </w:r>
      <w:r w:rsidR="00773184">
        <w:rPr>
          <w:rFonts w:ascii="Times New Roman" w:hAnsi="Times New Roman" w:cs="Times New Roman"/>
          <w:sz w:val="24"/>
        </w:rPr>
        <w:t>This site</w:t>
      </w:r>
      <w:r w:rsidR="00773184" w:rsidRPr="00773184">
        <w:rPr>
          <w:rFonts w:ascii="Times New Roman" w:hAnsi="Times New Roman" w:cs="Times New Roman"/>
          <w:sz w:val="24"/>
        </w:rPr>
        <w:t xml:space="preserve"> is bounded by three major watercourses.</w:t>
      </w:r>
      <w:r w:rsidR="00773184">
        <w:rPr>
          <w:rFonts w:ascii="Times New Roman" w:hAnsi="Times New Roman" w:cs="Times New Roman"/>
          <w:sz w:val="24"/>
        </w:rPr>
        <w:t xml:space="preserve"> The Monks Ditch flows </w:t>
      </w:r>
      <w:r w:rsidR="00773184" w:rsidRPr="00773184">
        <w:rPr>
          <w:rFonts w:ascii="Times New Roman" w:hAnsi="Times New Roman" w:cs="Times New Roman"/>
          <w:sz w:val="24"/>
        </w:rPr>
        <w:t xml:space="preserve">the west of the </w:t>
      </w:r>
      <w:r w:rsidR="006E5B6D">
        <w:rPr>
          <w:rFonts w:ascii="Times New Roman" w:hAnsi="Times New Roman" w:cs="Times New Roman"/>
          <w:sz w:val="24"/>
        </w:rPr>
        <w:t xml:space="preserve">site, Waltwood Brook commences </w:t>
      </w:r>
      <w:r w:rsidR="00773184" w:rsidRPr="00773184">
        <w:rPr>
          <w:rFonts w:ascii="Times New Roman" w:hAnsi="Times New Roman" w:cs="Times New Roman"/>
          <w:sz w:val="24"/>
        </w:rPr>
        <w:t>at a reservoir on Waltwood Hill and flows through part of the western portion and Wilcrick Brook drain flows through the eastern portion of the site</w:t>
      </w:r>
      <w:r w:rsidR="006E5B6D">
        <w:rPr>
          <w:rFonts w:ascii="Times New Roman" w:hAnsi="Times New Roman" w:cs="Times New Roman"/>
          <w:sz w:val="24"/>
        </w:rPr>
        <w:t xml:space="preserve">. </w:t>
      </w:r>
      <w:r w:rsidR="003942D3" w:rsidRPr="003942D3">
        <w:rPr>
          <w:rFonts w:ascii="Times New Roman" w:hAnsi="Times New Roman" w:cs="Times New Roman"/>
          <w:sz w:val="24"/>
        </w:rPr>
        <w:t>The area is vulnerable to siltation, erosion, compaction of the soil, increased surface water runoff, and changes in water levels.</w:t>
      </w:r>
      <w:r w:rsidR="003942D3">
        <w:rPr>
          <w:rFonts w:ascii="Times New Roman" w:hAnsi="Times New Roman" w:cs="Times New Roman"/>
          <w:sz w:val="24"/>
        </w:rPr>
        <w:t xml:space="preserve"> </w:t>
      </w:r>
    </w:p>
    <w:p w:rsidR="003942D3" w:rsidRDefault="00794210" w:rsidP="00773184">
      <w:pPr>
        <w:spacing w:line="360" w:lineRule="auto"/>
        <w:jc w:val="both"/>
        <w:rPr>
          <w:rFonts w:ascii="Times New Roman" w:hAnsi="Times New Roman" w:cs="Times New Roman"/>
          <w:sz w:val="24"/>
        </w:rPr>
      </w:pPr>
      <w:r w:rsidRPr="00794210">
        <w:rPr>
          <w:rFonts w:ascii="Times New Roman" w:hAnsi="Times New Roman" w:cs="Times New Roman"/>
          <w:sz w:val="24"/>
        </w:rPr>
        <w:t>Construction of the solar project has the potential to increase downstream flood risk, erosion, and pollution of surface water bodies.</w:t>
      </w:r>
      <w:r>
        <w:rPr>
          <w:rFonts w:ascii="Times New Roman" w:hAnsi="Times New Roman" w:cs="Times New Roman"/>
          <w:sz w:val="24"/>
        </w:rPr>
        <w:t xml:space="preserve"> </w:t>
      </w:r>
      <w:r w:rsidR="00A536E0">
        <w:rPr>
          <w:rFonts w:ascii="Times New Roman" w:hAnsi="Times New Roman" w:cs="Times New Roman"/>
          <w:sz w:val="24"/>
        </w:rPr>
        <w:t>In the EIA scoping report,</w:t>
      </w:r>
      <w:r w:rsidRPr="00794210">
        <w:rPr>
          <w:rFonts w:ascii="Times New Roman" w:hAnsi="Times New Roman" w:cs="Times New Roman"/>
          <w:sz w:val="24"/>
        </w:rPr>
        <w:t xml:space="preserve"> set of threshold criteria was developed to assess the significance of the impacts on the hydrology based on the interaction between the value and sensitivity of the recep</w:t>
      </w:r>
      <w:r>
        <w:rPr>
          <w:rFonts w:ascii="Times New Roman" w:hAnsi="Times New Roman" w:cs="Times New Roman"/>
          <w:sz w:val="24"/>
        </w:rPr>
        <w:t>tor and the magnitude of change (Appendix 04)</w:t>
      </w:r>
      <w:r w:rsidR="00A536E0">
        <w:rPr>
          <w:rFonts w:ascii="Times New Roman" w:hAnsi="Times New Roman" w:cs="Times New Roman"/>
          <w:sz w:val="24"/>
        </w:rPr>
        <w:t xml:space="preserve">. </w:t>
      </w:r>
    </w:p>
    <w:p w:rsidR="007F2F71" w:rsidRDefault="00BD24FC" w:rsidP="007F2F71">
      <w:pPr>
        <w:spacing w:line="360" w:lineRule="auto"/>
        <w:jc w:val="both"/>
        <w:rPr>
          <w:rFonts w:ascii="Times New Roman" w:hAnsi="Times New Roman" w:cs="Times New Roman"/>
          <w:sz w:val="24"/>
        </w:rPr>
      </w:pPr>
      <w:r>
        <w:rPr>
          <w:rFonts w:ascii="Times New Roman" w:hAnsi="Times New Roman" w:cs="Times New Roman"/>
          <w:sz w:val="24"/>
        </w:rPr>
        <w:t xml:space="preserve">The </w:t>
      </w:r>
      <w:r w:rsidR="00806B94">
        <w:rPr>
          <w:rFonts w:ascii="Times New Roman" w:hAnsi="Times New Roman" w:cs="Times New Roman"/>
          <w:sz w:val="24"/>
        </w:rPr>
        <w:t xml:space="preserve">PEDW EIA Scoping </w:t>
      </w:r>
      <w:r w:rsidR="00806B94" w:rsidRPr="00806B94">
        <w:rPr>
          <w:rFonts w:ascii="Times New Roman" w:hAnsi="Times New Roman" w:cs="Times New Roman"/>
          <w:sz w:val="24"/>
        </w:rPr>
        <w:t>Direction</w:t>
      </w:r>
      <w:r w:rsidR="00806B94">
        <w:rPr>
          <w:rFonts w:ascii="Times New Roman" w:hAnsi="Times New Roman" w:cs="Times New Roman"/>
          <w:sz w:val="24"/>
        </w:rPr>
        <w:t xml:space="preserve"> has reviewed this section in the EIA scoping report and commented that</w:t>
      </w:r>
      <w:r w:rsidR="00360F5D">
        <w:rPr>
          <w:rFonts w:ascii="Times New Roman" w:hAnsi="Times New Roman" w:cs="Times New Roman"/>
          <w:sz w:val="24"/>
        </w:rPr>
        <w:t xml:space="preserve"> the further appropriate construction </w:t>
      </w:r>
      <w:r w:rsidR="00806B94" w:rsidRPr="00806B94">
        <w:rPr>
          <w:rFonts w:ascii="Times New Roman" w:hAnsi="Times New Roman" w:cs="Times New Roman"/>
          <w:sz w:val="24"/>
        </w:rPr>
        <w:t xml:space="preserve">techniques are </w:t>
      </w:r>
      <w:r w:rsidR="00360F5D">
        <w:rPr>
          <w:rFonts w:ascii="Times New Roman" w:hAnsi="Times New Roman" w:cs="Times New Roman"/>
          <w:sz w:val="24"/>
        </w:rPr>
        <w:t>required</w:t>
      </w:r>
      <w:r w:rsidR="00806B94" w:rsidRPr="00806B94">
        <w:rPr>
          <w:rFonts w:ascii="Times New Roman" w:hAnsi="Times New Roman" w:cs="Times New Roman"/>
          <w:sz w:val="24"/>
        </w:rPr>
        <w:t xml:space="preserve"> to prevent </w:t>
      </w:r>
      <w:r w:rsidR="00360F5D">
        <w:rPr>
          <w:rFonts w:ascii="Times New Roman" w:hAnsi="Times New Roman" w:cs="Times New Roman"/>
          <w:sz w:val="24"/>
        </w:rPr>
        <w:t xml:space="preserve">soil </w:t>
      </w:r>
      <w:r w:rsidR="00806B94" w:rsidRPr="00806B94">
        <w:rPr>
          <w:rFonts w:ascii="Times New Roman" w:hAnsi="Times New Roman" w:cs="Times New Roman"/>
          <w:sz w:val="24"/>
        </w:rPr>
        <w:t>compaction.</w:t>
      </w:r>
      <w:r w:rsidR="00360F5D">
        <w:rPr>
          <w:rFonts w:ascii="Times New Roman" w:hAnsi="Times New Roman" w:cs="Times New Roman"/>
          <w:sz w:val="24"/>
        </w:rPr>
        <w:t xml:space="preserve"> Also </w:t>
      </w:r>
      <w:r w:rsidR="001D2863">
        <w:rPr>
          <w:rFonts w:ascii="Times New Roman" w:hAnsi="Times New Roman" w:cs="Times New Roman"/>
          <w:sz w:val="24"/>
        </w:rPr>
        <w:t xml:space="preserve">it mentioned that applicant should assess whether the project is </w:t>
      </w:r>
      <w:r w:rsidR="001D2863" w:rsidRPr="001D2863">
        <w:rPr>
          <w:rFonts w:ascii="Times New Roman" w:hAnsi="Times New Roman" w:cs="Times New Roman"/>
          <w:sz w:val="24"/>
        </w:rPr>
        <w:t>require</w:t>
      </w:r>
      <w:r w:rsidR="001D2863">
        <w:rPr>
          <w:rFonts w:ascii="Times New Roman" w:hAnsi="Times New Roman" w:cs="Times New Roman"/>
          <w:sz w:val="24"/>
        </w:rPr>
        <w:t xml:space="preserve">d to </w:t>
      </w:r>
      <w:r w:rsidR="001D2863" w:rsidRPr="001D2863">
        <w:rPr>
          <w:rFonts w:ascii="Times New Roman" w:hAnsi="Times New Roman" w:cs="Times New Roman"/>
          <w:sz w:val="24"/>
        </w:rPr>
        <w:t xml:space="preserve">obtain a </w:t>
      </w:r>
      <w:r w:rsidR="001D2863">
        <w:rPr>
          <w:rFonts w:ascii="Times New Roman" w:hAnsi="Times New Roman" w:cs="Times New Roman"/>
          <w:sz w:val="24"/>
        </w:rPr>
        <w:t xml:space="preserve">Flood </w:t>
      </w:r>
      <w:r w:rsidR="001D2863" w:rsidRPr="001D2863">
        <w:rPr>
          <w:rFonts w:ascii="Times New Roman" w:hAnsi="Times New Roman" w:cs="Times New Roman"/>
          <w:sz w:val="24"/>
        </w:rPr>
        <w:t>Risk Activity Permit (FRAP)</w:t>
      </w:r>
      <w:r w:rsidR="001D2863">
        <w:rPr>
          <w:rFonts w:ascii="Times New Roman" w:hAnsi="Times New Roman" w:cs="Times New Roman"/>
          <w:sz w:val="24"/>
        </w:rPr>
        <w:t xml:space="preserve">. Flood Consequences </w:t>
      </w:r>
      <w:r w:rsidR="001D2863" w:rsidRPr="001D2863">
        <w:rPr>
          <w:rFonts w:ascii="Times New Roman" w:hAnsi="Times New Roman" w:cs="Times New Roman"/>
          <w:sz w:val="24"/>
        </w:rPr>
        <w:t xml:space="preserve">Assessment </w:t>
      </w:r>
      <w:r w:rsidR="00F42595">
        <w:rPr>
          <w:rFonts w:ascii="Times New Roman" w:hAnsi="Times New Roman" w:cs="Times New Roman"/>
          <w:sz w:val="24"/>
        </w:rPr>
        <w:t>of</w:t>
      </w:r>
      <w:r w:rsidR="001D2863">
        <w:rPr>
          <w:rFonts w:ascii="Times New Roman" w:hAnsi="Times New Roman" w:cs="Times New Roman"/>
          <w:sz w:val="24"/>
        </w:rPr>
        <w:t xml:space="preserve"> the </w:t>
      </w:r>
      <w:r w:rsidR="00F42595">
        <w:rPr>
          <w:rFonts w:ascii="Times New Roman" w:hAnsi="Times New Roman" w:cs="Times New Roman"/>
          <w:sz w:val="24"/>
        </w:rPr>
        <w:t xml:space="preserve">Environmental Statement has focused on the above facts and addressed them accordingly. </w:t>
      </w:r>
      <w:r w:rsidR="007F2F71">
        <w:rPr>
          <w:rFonts w:ascii="Times New Roman" w:hAnsi="Times New Roman" w:cs="Times New Roman"/>
          <w:sz w:val="24"/>
        </w:rPr>
        <w:t>It stated that, the s</w:t>
      </w:r>
      <w:r w:rsidR="007F2F71" w:rsidRPr="007F2F71">
        <w:rPr>
          <w:rFonts w:ascii="Times New Roman" w:hAnsi="Times New Roman" w:cs="Times New Roman"/>
          <w:sz w:val="24"/>
        </w:rPr>
        <w:t>ite-specific modeling has been undertaken to more accurately determine the risk to the site from the several watercourses flowing through the property along with the railway line.</w:t>
      </w:r>
      <w:r w:rsidR="0090215D">
        <w:rPr>
          <w:rFonts w:ascii="Times New Roman" w:hAnsi="Times New Roman" w:cs="Times New Roman"/>
          <w:sz w:val="24"/>
        </w:rPr>
        <w:t xml:space="preserve"> </w:t>
      </w:r>
      <w:r w:rsidR="0090215D" w:rsidRPr="0090215D">
        <w:rPr>
          <w:rFonts w:ascii="Times New Roman" w:hAnsi="Times New Roman" w:cs="Times New Roman"/>
          <w:sz w:val="24"/>
        </w:rPr>
        <w:t xml:space="preserve">Tuflow modeling software is used to create </w:t>
      </w:r>
      <w:r w:rsidR="00225BC8">
        <w:rPr>
          <w:rFonts w:ascii="Times New Roman" w:hAnsi="Times New Roman" w:cs="Times New Roman"/>
          <w:sz w:val="24"/>
        </w:rPr>
        <w:t xml:space="preserve">a </w:t>
      </w:r>
      <w:r w:rsidR="0090215D" w:rsidRPr="0090215D">
        <w:rPr>
          <w:rFonts w:ascii="Times New Roman" w:hAnsi="Times New Roman" w:cs="Times New Roman"/>
          <w:sz w:val="24"/>
        </w:rPr>
        <w:t xml:space="preserve">2D </w:t>
      </w:r>
      <w:r w:rsidR="00225BC8">
        <w:rPr>
          <w:rFonts w:ascii="Times New Roman" w:hAnsi="Times New Roman" w:cs="Times New Roman"/>
          <w:sz w:val="24"/>
        </w:rPr>
        <w:t xml:space="preserve">flood </w:t>
      </w:r>
      <w:r w:rsidR="0090215D" w:rsidRPr="0090215D">
        <w:rPr>
          <w:rFonts w:ascii="Times New Roman" w:hAnsi="Times New Roman" w:cs="Times New Roman"/>
          <w:sz w:val="24"/>
        </w:rPr>
        <w:t>model for the design task.</w:t>
      </w:r>
      <w:r w:rsidR="0090215D">
        <w:rPr>
          <w:rFonts w:ascii="Times New Roman" w:hAnsi="Times New Roman" w:cs="Times New Roman"/>
          <w:sz w:val="24"/>
        </w:rPr>
        <w:t xml:space="preserve"> It was</w:t>
      </w:r>
      <w:r w:rsidR="0090215D" w:rsidRPr="0090215D">
        <w:rPr>
          <w:rFonts w:ascii="Times New Roman" w:hAnsi="Times New Roman" w:cs="Times New Roman"/>
          <w:sz w:val="24"/>
        </w:rPr>
        <w:t xml:space="preserve"> advised that solar panels and any other susceptible infrastructure be elevated above the maximum flood levels in order to reduce the danger of fluvial flooding over the development's lifetime.</w:t>
      </w:r>
    </w:p>
    <w:p w:rsidR="0090215D" w:rsidRPr="00C35C66" w:rsidRDefault="0090215D" w:rsidP="007F2F71">
      <w:pPr>
        <w:spacing w:line="360" w:lineRule="auto"/>
        <w:jc w:val="both"/>
        <w:rPr>
          <w:rFonts w:ascii="Times New Roman" w:hAnsi="Times New Roman" w:cs="Times New Roman"/>
          <w:sz w:val="16"/>
        </w:rPr>
      </w:pPr>
    </w:p>
    <w:p w:rsidR="00B80046" w:rsidRPr="00B80046" w:rsidRDefault="00B80046" w:rsidP="00032477">
      <w:pPr>
        <w:pStyle w:val="Heading2"/>
      </w:pPr>
      <w:bookmarkStart w:id="14" w:name="_Toc155341354"/>
      <w:r w:rsidRPr="00B80046">
        <w:t>Impact Mitigation Measures</w:t>
      </w:r>
      <w:bookmarkEnd w:id="14"/>
      <w:r w:rsidRPr="00B80046">
        <w:t xml:space="preserve"> </w:t>
      </w:r>
    </w:p>
    <w:p w:rsidR="00C35C66" w:rsidRDefault="00B80046" w:rsidP="007F2F71">
      <w:pPr>
        <w:spacing w:line="360" w:lineRule="auto"/>
        <w:jc w:val="both"/>
        <w:rPr>
          <w:rFonts w:ascii="Times New Roman" w:hAnsi="Times New Roman" w:cs="Times New Roman"/>
          <w:sz w:val="24"/>
        </w:rPr>
      </w:pPr>
      <w:r w:rsidRPr="00B80046">
        <w:rPr>
          <w:rFonts w:ascii="Times New Roman" w:hAnsi="Times New Roman" w:cs="Times New Roman"/>
          <w:sz w:val="24"/>
        </w:rPr>
        <w:t>Impact mitigation is the fundamental component of the whole EIA process as it requires identifying mitigation strategies for minimizing the impact th</w:t>
      </w:r>
      <w:r w:rsidR="004874B8">
        <w:rPr>
          <w:rFonts w:ascii="Times New Roman" w:hAnsi="Times New Roman" w:cs="Times New Roman"/>
          <w:sz w:val="24"/>
        </w:rPr>
        <w:t>at they have on the environment (</w:t>
      </w:r>
      <w:r w:rsidR="004874B8" w:rsidRPr="004874B8">
        <w:rPr>
          <w:rFonts w:ascii="Times New Roman" w:hAnsi="Times New Roman" w:cs="Times New Roman"/>
          <w:sz w:val="24"/>
        </w:rPr>
        <w:t>Tinker</w:t>
      </w:r>
      <w:r w:rsidR="004874B8">
        <w:rPr>
          <w:rFonts w:ascii="Times New Roman" w:hAnsi="Times New Roman" w:cs="Times New Roman"/>
          <w:sz w:val="24"/>
        </w:rPr>
        <w:t xml:space="preserve"> </w:t>
      </w:r>
      <w:r w:rsidR="004874B8" w:rsidRPr="004874B8">
        <w:rPr>
          <w:rFonts w:ascii="Times New Roman" w:hAnsi="Times New Roman" w:cs="Times New Roman"/>
          <w:i/>
          <w:sz w:val="24"/>
        </w:rPr>
        <w:t>et al.,</w:t>
      </w:r>
      <w:r w:rsidR="004874B8">
        <w:rPr>
          <w:rFonts w:ascii="Times New Roman" w:hAnsi="Times New Roman" w:cs="Times New Roman"/>
          <w:sz w:val="24"/>
        </w:rPr>
        <w:t xml:space="preserve"> 2005). </w:t>
      </w:r>
      <w:r w:rsidR="0063619B">
        <w:rPr>
          <w:rFonts w:ascii="Times New Roman" w:hAnsi="Times New Roman" w:cs="Times New Roman"/>
          <w:sz w:val="24"/>
        </w:rPr>
        <w:t xml:space="preserve">The </w:t>
      </w:r>
      <w:r w:rsidR="00C66002">
        <w:rPr>
          <w:rFonts w:ascii="Times New Roman" w:hAnsi="Times New Roman" w:cs="Times New Roman"/>
          <w:sz w:val="24"/>
        </w:rPr>
        <w:t xml:space="preserve">Twon and Country Planning (EIA) Regulations 2017 </w:t>
      </w:r>
      <w:r w:rsidR="0063619B">
        <w:rPr>
          <w:rFonts w:ascii="Times New Roman" w:hAnsi="Times New Roman" w:cs="Times New Roman"/>
          <w:sz w:val="24"/>
        </w:rPr>
        <w:t>require assessing</w:t>
      </w:r>
      <w:r w:rsidR="004874B8" w:rsidRPr="004874B8">
        <w:rPr>
          <w:rFonts w:ascii="Times New Roman" w:hAnsi="Times New Roman" w:cs="Times New Roman"/>
          <w:sz w:val="24"/>
        </w:rPr>
        <w:t xml:space="preserve"> the mitigation measures to prevent, reduce and where possible offset any significant </w:t>
      </w:r>
      <w:r w:rsidR="004874B8" w:rsidRPr="004874B8">
        <w:rPr>
          <w:rFonts w:ascii="Times New Roman" w:hAnsi="Times New Roman" w:cs="Times New Roman"/>
          <w:sz w:val="24"/>
        </w:rPr>
        <w:lastRenderedPageBreak/>
        <w:t>effects on the environment.</w:t>
      </w:r>
      <w:r w:rsidR="004874B8">
        <w:rPr>
          <w:rFonts w:ascii="Times New Roman" w:hAnsi="Times New Roman" w:cs="Times New Roman"/>
          <w:sz w:val="24"/>
        </w:rPr>
        <w:t xml:space="preserve"> </w:t>
      </w:r>
      <w:r w:rsidR="006D549F">
        <w:rPr>
          <w:rFonts w:ascii="Times New Roman" w:hAnsi="Times New Roman" w:cs="Times New Roman"/>
          <w:sz w:val="24"/>
        </w:rPr>
        <w:t>T</w:t>
      </w:r>
      <w:r w:rsidR="00C66002">
        <w:rPr>
          <w:rFonts w:ascii="Times New Roman" w:hAnsi="Times New Roman" w:cs="Times New Roman"/>
          <w:sz w:val="24"/>
        </w:rPr>
        <w:t>his</w:t>
      </w:r>
      <w:r w:rsidR="0063619B">
        <w:rPr>
          <w:rFonts w:ascii="Times New Roman" w:hAnsi="Times New Roman" w:cs="Times New Roman"/>
          <w:sz w:val="24"/>
        </w:rPr>
        <w:t xml:space="preserve"> project has several aspects of impact</w:t>
      </w:r>
      <w:r w:rsidR="00C66002">
        <w:rPr>
          <w:rFonts w:ascii="Times New Roman" w:hAnsi="Times New Roman" w:cs="Times New Roman"/>
          <w:sz w:val="24"/>
        </w:rPr>
        <w:t xml:space="preserve"> basically including landscape and visual impacts, ecological impacts, cultural and heritage impacts and hydrological impacts. Therefore, </w:t>
      </w:r>
      <w:r w:rsidR="0063619B">
        <w:rPr>
          <w:rFonts w:ascii="Times New Roman" w:hAnsi="Times New Roman" w:cs="Times New Roman"/>
          <w:sz w:val="24"/>
        </w:rPr>
        <w:t>mitigation measures</w:t>
      </w:r>
      <w:r w:rsidR="00C66002">
        <w:rPr>
          <w:rFonts w:ascii="Times New Roman" w:hAnsi="Times New Roman" w:cs="Times New Roman"/>
          <w:sz w:val="24"/>
        </w:rPr>
        <w:t xml:space="preserve"> should obviously include </w:t>
      </w:r>
      <w:r w:rsidR="0063619B">
        <w:rPr>
          <w:rFonts w:ascii="Times New Roman" w:hAnsi="Times New Roman" w:cs="Times New Roman"/>
          <w:sz w:val="24"/>
        </w:rPr>
        <w:t xml:space="preserve">in the EIA process.  </w:t>
      </w:r>
      <w:r w:rsidR="00BB3D01" w:rsidRPr="00BB3D01">
        <w:rPr>
          <w:rFonts w:ascii="Times New Roman" w:hAnsi="Times New Roman" w:cs="Times New Roman"/>
          <w:sz w:val="24"/>
        </w:rPr>
        <w:t xml:space="preserve">The project allowed existing farm enterprises to continue operating peacefully alongside the solar power, preserving the integrity of </w:t>
      </w:r>
      <w:r w:rsidR="00BB3D01">
        <w:rPr>
          <w:rFonts w:ascii="Times New Roman" w:hAnsi="Times New Roman" w:cs="Times New Roman"/>
          <w:sz w:val="24"/>
        </w:rPr>
        <w:t xml:space="preserve">the farmland without removing </w:t>
      </w:r>
      <w:r w:rsidR="00BB3D01" w:rsidRPr="00BB3D01">
        <w:rPr>
          <w:rFonts w:ascii="Times New Roman" w:hAnsi="Times New Roman" w:cs="Times New Roman"/>
          <w:sz w:val="24"/>
        </w:rPr>
        <w:t>sheep and poultry grazing</w:t>
      </w:r>
      <w:r w:rsidR="00BB3D01">
        <w:rPr>
          <w:rFonts w:ascii="Times New Roman" w:hAnsi="Times New Roman" w:cs="Times New Roman"/>
          <w:sz w:val="24"/>
        </w:rPr>
        <w:t xml:space="preserve"> from the area</w:t>
      </w:r>
      <w:r w:rsidR="00BB3D01" w:rsidRPr="00BB3D01">
        <w:rPr>
          <w:rFonts w:ascii="Times New Roman" w:hAnsi="Times New Roman" w:cs="Times New Roman"/>
          <w:sz w:val="24"/>
        </w:rPr>
        <w:t>.</w:t>
      </w:r>
      <w:r w:rsidR="00BB3D01">
        <w:rPr>
          <w:rFonts w:ascii="Times New Roman" w:hAnsi="Times New Roman" w:cs="Times New Roman"/>
          <w:sz w:val="24"/>
        </w:rPr>
        <w:t xml:space="preserve"> </w:t>
      </w:r>
    </w:p>
    <w:p w:rsidR="0090215D" w:rsidRDefault="008C5670" w:rsidP="00C35C66">
      <w:pPr>
        <w:spacing w:line="360" w:lineRule="auto"/>
        <w:jc w:val="both"/>
        <w:rPr>
          <w:rFonts w:ascii="Times New Roman" w:hAnsi="Times New Roman" w:cs="Times New Roman"/>
          <w:sz w:val="24"/>
        </w:rPr>
      </w:pPr>
      <w:r w:rsidRPr="008C5670">
        <w:rPr>
          <w:rFonts w:ascii="Times New Roman" w:hAnsi="Times New Roman" w:cs="Times New Roman"/>
          <w:sz w:val="24"/>
        </w:rPr>
        <w:t>The development concept was designed to blend in with the natural landscape and incorporate the existing field layout.</w:t>
      </w:r>
      <w:r>
        <w:rPr>
          <w:rFonts w:ascii="Times New Roman" w:hAnsi="Times New Roman" w:cs="Times New Roman"/>
          <w:sz w:val="24"/>
        </w:rPr>
        <w:t xml:space="preserve"> </w:t>
      </w:r>
      <w:r w:rsidRPr="008C5670">
        <w:rPr>
          <w:rFonts w:ascii="Times New Roman" w:hAnsi="Times New Roman" w:cs="Times New Roman"/>
          <w:sz w:val="24"/>
        </w:rPr>
        <w:t>This landscape management plan included reinforcement of the existing vegetation with selected infill planting to retained hedgerows, extensive proposed hedgerow trees, and forest planting.</w:t>
      </w:r>
      <w:r>
        <w:rPr>
          <w:rFonts w:ascii="Times New Roman" w:hAnsi="Times New Roman" w:cs="Times New Roman"/>
          <w:sz w:val="24"/>
        </w:rPr>
        <w:t xml:space="preserve"> </w:t>
      </w:r>
      <w:r w:rsidR="00F2426B" w:rsidRPr="00F2426B">
        <w:rPr>
          <w:rFonts w:ascii="Times New Roman" w:hAnsi="Times New Roman" w:cs="Times New Roman"/>
          <w:sz w:val="24"/>
        </w:rPr>
        <w:t>The following mitigating techniques were recommended by the evaluation to prevent major n</w:t>
      </w:r>
      <w:r w:rsidR="00C66002">
        <w:rPr>
          <w:rFonts w:ascii="Times New Roman" w:hAnsi="Times New Roman" w:cs="Times New Roman"/>
          <w:sz w:val="24"/>
        </w:rPr>
        <w:t>egative impacts on biodiversity:</w:t>
      </w:r>
    </w:p>
    <w:p w:rsidR="00F2426B" w:rsidRDefault="00F2426B" w:rsidP="00762F46">
      <w:pPr>
        <w:pStyle w:val="ListParagraph"/>
        <w:numPr>
          <w:ilvl w:val="0"/>
          <w:numId w:val="18"/>
        </w:numPr>
        <w:spacing w:line="360" w:lineRule="auto"/>
        <w:jc w:val="both"/>
        <w:rPr>
          <w:rFonts w:ascii="Times New Roman" w:hAnsi="Times New Roman" w:cs="Times New Roman"/>
          <w:sz w:val="24"/>
        </w:rPr>
      </w:pPr>
      <w:r w:rsidRPr="00F2426B">
        <w:rPr>
          <w:rFonts w:ascii="Times New Roman" w:hAnsi="Times New Roman" w:cs="Times New Roman"/>
          <w:sz w:val="24"/>
        </w:rPr>
        <w:t>Exclusion zones to boundary features protected by a suitable fence</w:t>
      </w:r>
    </w:p>
    <w:p w:rsidR="00F2426B" w:rsidRDefault="00F2426B" w:rsidP="00762F46">
      <w:pPr>
        <w:pStyle w:val="ListParagraph"/>
        <w:numPr>
          <w:ilvl w:val="0"/>
          <w:numId w:val="18"/>
        </w:numPr>
        <w:spacing w:line="360" w:lineRule="auto"/>
        <w:jc w:val="both"/>
        <w:rPr>
          <w:rFonts w:ascii="Times New Roman" w:hAnsi="Times New Roman" w:cs="Times New Roman"/>
          <w:sz w:val="24"/>
        </w:rPr>
      </w:pPr>
      <w:r w:rsidRPr="00F2426B">
        <w:rPr>
          <w:rFonts w:ascii="Times New Roman" w:hAnsi="Times New Roman" w:cs="Times New Roman"/>
          <w:sz w:val="24"/>
        </w:rPr>
        <w:t>No night works</w:t>
      </w:r>
    </w:p>
    <w:p w:rsidR="00F2426B" w:rsidRDefault="00F2426B" w:rsidP="00762F46">
      <w:pPr>
        <w:pStyle w:val="ListParagraph"/>
        <w:numPr>
          <w:ilvl w:val="0"/>
          <w:numId w:val="18"/>
        </w:numPr>
        <w:spacing w:line="360" w:lineRule="auto"/>
        <w:jc w:val="both"/>
        <w:rPr>
          <w:rFonts w:ascii="Times New Roman" w:hAnsi="Times New Roman" w:cs="Times New Roman"/>
          <w:sz w:val="24"/>
        </w:rPr>
      </w:pPr>
      <w:r w:rsidRPr="00F2426B">
        <w:rPr>
          <w:rFonts w:ascii="Times New Roman" w:hAnsi="Times New Roman" w:cs="Times New Roman"/>
          <w:sz w:val="24"/>
        </w:rPr>
        <w:t>Restoration of construction areas following completion of development</w:t>
      </w:r>
    </w:p>
    <w:p w:rsidR="00F2426B" w:rsidRDefault="00F2426B" w:rsidP="00762F46">
      <w:pPr>
        <w:pStyle w:val="ListParagraph"/>
        <w:numPr>
          <w:ilvl w:val="0"/>
          <w:numId w:val="18"/>
        </w:numPr>
        <w:spacing w:line="360" w:lineRule="auto"/>
        <w:jc w:val="both"/>
        <w:rPr>
          <w:rFonts w:ascii="Times New Roman" w:hAnsi="Times New Roman" w:cs="Times New Roman"/>
          <w:sz w:val="24"/>
        </w:rPr>
      </w:pPr>
      <w:r w:rsidRPr="00F2426B">
        <w:rPr>
          <w:rFonts w:ascii="Times New Roman" w:hAnsi="Times New Roman" w:cs="Times New Roman"/>
          <w:sz w:val="24"/>
        </w:rPr>
        <w:t>Adoption of a ditch management plan.</w:t>
      </w:r>
    </w:p>
    <w:p w:rsidR="00F2426B" w:rsidRDefault="00F2426B" w:rsidP="00762F46">
      <w:pPr>
        <w:pStyle w:val="ListParagraph"/>
        <w:numPr>
          <w:ilvl w:val="0"/>
          <w:numId w:val="18"/>
        </w:numPr>
        <w:spacing w:line="360" w:lineRule="auto"/>
        <w:jc w:val="both"/>
        <w:rPr>
          <w:rFonts w:ascii="Times New Roman" w:hAnsi="Times New Roman" w:cs="Times New Roman"/>
          <w:sz w:val="24"/>
        </w:rPr>
      </w:pPr>
      <w:r w:rsidRPr="00F2426B">
        <w:rPr>
          <w:rFonts w:ascii="Times New Roman" w:hAnsi="Times New Roman" w:cs="Times New Roman"/>
          <w:sz w:val="24"/>
        </w:rPr>
        <w:t>Hedgerow management in winter months.</w:t>
      </w:r>
    </w:p>
    <w:p w:rsidR="00F2426B" w:rsidRDefault="00F2426B" w:rsidP="00762F46">
      <w:pPr>
        <w:pStyle w:val="ListParagraph"/>
        <w:numPr>
          <w:ilvl w:val="0"/>
          <w:numId w:val="18"/>
        </w:numPr>
        <w:spacing w:line="360" w:lineRule="auto"/>
        <w:jc w:val="both"/>
        <w:rPr>
          <w:rFonts w:ascii="Times New Roman" w:hAnsi="Times New Roman" w:cs="Times New Roman"/>
          <w:sz w:val="24"/>
        </w:rPr>
      </w:pPr>
      <w:r w:rsidRPr="00F2426B">
        <w:rPr>
          <w:rFonts w:ascii="Times New Roman" w:hAnsi="Times New Roman" w:cs="Times New Roman"/>
          <w:sz w:val="24"/>
        </w:rPr>
        <w:t>Creati</w:t>
      </w:r>
      <w:r w:rsidR="00A50C7E">
        <w:rPr>
          <w:rFonts w:ascii="Times New Roman" w:hAnsi="Times New Roman" w:cs="Times New Roman"/>
          <w:sz w:val="24"/>
        </w:rPr>
        <w:t>on of Shrill Carder bee habitat/</w:t>
      </w:r>
      <w:r w:rsidR="00A50C7E" w:rsidRPr="00A50C7E">
        <w:t xml:space="preserve"> </w:t>
      </w:r>
      <w:r w:rsidR="00A50C7E" w:rsidRPr="00A50C7E">
        <w:rPr>
          <w:rFonts w:ascii="Times New Roman" w:hAnsi="Times New Roman" w:cs="Times New Roman"/>
          <w:sz w:val="24"/>
        </w:rPr>
        <w:t>bee</w:t>
      </w:r>
      <w:r w:rsidR="00C74AF5">
        <w:rPr>
          <w:rFonts w:ascii="Times New Roman" w:hAnsi="Times New Roman" w:cs="Times New Roman"/>
          <w:sz w:val="24"/>
        </w:rPr>
        <w:t xml:space="preserve"> </w:t>
      </w:r>
      <w:r w:rsidR="00A50C7E" w:rsidRPr="00A50C7E">
        <w:rPr>
          <w:rFonts w:ascii="Times New Roman" w:hAnsi="Times New Roman" w:cs="Times New Roman"/>
          <w:sz w:val="24"/>
        </w:rPr>
        <w:t>hotels</w:t>
      </w:r>
      <w:r w:rsidR="00A50C7E">
        <w:rPr>
          <w:rFonts w:ascii="Times New Roman" w:hAnsi="Times New Roman" w:cs="Times New Roman"/>
          <w:sz w:val="24"/>
        </w:rPr>
        <w:t xml:space="preserve"> </w:t>
      </w:r>
    </w:p>
    <w:p w:rsidR="00907F03" w:rsidRPr="00C35C66" w:rsidRDefault="00C74AF5" w:rsidP="00762F46">
      <w:pPr>
        <w:pStyle w:val="ListParagraph"/>
        <w:numPr>
          <w:ilvl w:val="0"/>
          <w:numId w:val="18"/>
        </w:numPr>
        <w:spacing w:line="360" w:lineRule="auto"/>
        <w:jc w:val="both"/>
        <w:rPr>
          <w:rFonts w:ascii="Times New Roman" w:hAnsi="Times New Roman" w:cs="Times New Roman"/>
          <w:sz w:val="24"/>
        </w:rPr>
      </w:pPr>
      <w:r w:rsidRPr="00C74AF5">
        <w:rPr>
          <w:rFonts w:ascii="Times New Roman" w:hAnsi="Times New Roman" w:cs="Times New Roman"/>
          <w:sz w:val="24"/>
        </w:rPr>
        <w:t>Facilitate b</w:t>
      </w:r>
      <w:r w:rsidR="00A50C7E" w:rsidRPr="00C74AF5">
        <w:rPr>
          <w:rFonts w:ascii="Times New Roman" w:hAnsi="Times New Roman" w:cs="Times New Roman"/>
          <w:sz w:val="24"/>
        </w:rPr>
        <w:t>ird nesting boxes</w:t>
      </w:r>
      <w:r w:rsidRPr="00C74AF5">
        <w:rPr>
          <w:rFonts w:ascii="Times New Roman" w:hAnsi="Times New Roman" w:cs="Times New Roman"/>
          <w:sz w:val="24"/>
        </w:rPr>
        <w:t xml:space="preserve">/ statutory nature conservation sites </w:t>
      </w:r>
    </w:p>
    <w:p w:rsidR="00A9595C" w:rsidRDefault="00480B92" w:rsidP="00480B92">
      <w:pPr>
        <w:spacing w:line="360" w:lineRule="auto"/>
        <w:jc w:val="both"/>
        <w:rPr>
          <w:rFonts w:ascii="Times New Roman" w:hAnsi="Times New Roman" w:cs="Times New Roman"/>
          <w:sz w:val="24"/>
        </w:rPr>
      </w:pPr>
      <w:r>
        <w:rPr>
          <w:rFonts w:ascii="Times New Roman" w:hAnsi="Times New Roman" w:cs="Times New Roman"/>
          <w:sz w:val="24"/>
        </w:rPr>
        <w:t>C</w:t>
      </w:r>
      <w:r w:rsidR="00907F03">
        <w:rPr>
          <w:rFonts w:ascii="Times New Roman" w:hAnsi="Times New Roman" w:cs="Times New Roman"/>
          <w:sz w:val="24"/>
        </w:rPr>
        <w:t>hapter 10 of the environmental statement mentioned that implementation of the</w:t>
      </w:r>
      <w:r w:rsidR="00907F03" w:rsidRPr="00907F03">
        <w:rPr>
          <w:rFonts w:ascii="Times New Roman" w:hAnsi="Times New Roman" w:cs="Times New Roman"/>
          <w:sz w:val="24"/>
        </w:rPr>
        <w:t xml:space="preserve"> archaeological</w:t>
      </w:r>
      <w:r w:rsidR="00907F03">
        <w:rPr>
          <w:rFonts w:ascii="Times New Roman" w:hAnsi="Times New Roman" w:cs="Times New Roman"/>
          <w:sz w:val="24"/>
        </w:rPr>
        <w:t xml:space="preserve"> </w:t>
      </w:r>
      <w:r w:rsidR="00907F03" w:rsidRPr="00907F03">
        <w:rPr>
          <w:rFonts w:ascii="Times New Roman" w:hAnsi="Times New Roman" w:cs="Times New Roman"/>
          <w:sz w:val="24"/>
        </w:rPr>
        <w:t>investigation programme would reduce the magnitude of impact on buried archaeological remains</w:t>
      </w:r>
      <w:r>
        <w:rPr>
          <w:rFonts w:ascii="Times New Roman" w:hAnsi="Times New Roman" w:cs="Times New Roman"/>
          <w:sz w:val="24"/>
        </w:rPr>
        <w:t xml:space="preserve"> by the continuous </w:t>
      </w:r>
      <w:r w:rsidRPr="00480B92">
        <w:rPr>
          <w:rFonts w:ascii="Times New Roman" w:hAnsi="Times New Roman" w:cs="Times New Roman"/>
          <w:sz w:val="24"/>
        </w:rPr>
        <w:t>examination</w:t>
      </w:r>
      <w:r>
        <w:rPr>
          <w:rFonts w:ascii="Times New Roman" w:hAnsi="Times New Roman" w:cs="Times New Roman"/>
          <w:sz w:val="24"/>
        </w:rPr>
        <w:t xml:space="preserve"> of the deposit sequence within </w:t>
      </w:r>
      <w:r w:rsidRPr="00480B92">
        <w:rPr>
          <w:rFonts w:ascii="Times New Roman" w:hAnsi="Times New Roman" w:cs="Times New Roman"/>
          <w:sz w:val="24"/>
        </w:rPr>
        <w:t>the</w:t>
      </w:r>
      <w:r>
        <w:rPr>
          <w:rFonts w:ascii="Times New Roman" w:hAnsi="Times New Roman" w:cs="Times New Roman"/>
          <w:sz w:val="24"/>
        </w:rPr>
        <w:t xml:space="preserve"> site</w:t>
      </w:r>
      <w:r w:rsidR="00907F03" w:rsidRPr="00907F03">
        <w:rPr>
          <w:rFonts w:ascii="Times New Roman" w:hAnsi="Times New Roman" w:cs="Times New Roman"/>
          <w:sz w:val="24"/>
        </w:rPr>
        <w:t>.</w:t>
      </w:r>
      <w:r w:rsidR="00907F03">
        <w:rPr>
          <w:rFonts w:ascii="Times New Roman" w:hAnsi="Times New Roman" w:cs="Times New Roman"/>
          <w:sz w:val="24"/>
        </w:rPr>
        <w:t xml:space="preserve"> </w:t>
      </w:r>
      <w:r w:rsidR="00B87BCF" w:rsidRPr="00B87BCF">
        <w:rPr>
          <w:rFonts w:ascii="Times New Roman" w:hAnsi="Times New Roman" w:cs="Times New Roman"/>
          <w:sz w:val="24"/>
        </w:rPr>
        <w:t>It has been suggested that substantial infrastructure needs to be developed, including flood barriers as the low-lying areas of the site are susceptible to flooding.</w:t>
      </w:r>
      <w:r w:rsidR="00B87BCF">
        <w:rPr>
          <w:rFonts w:ascii="Times New Roman" w:hAnsi="Times New Roman" w:cs="Times New Roman"/>
          <w:sz w:val="24"/>
        </w:rPr>
        <w:t xml:space="preserve"> </w:t>
      </w:r>
      <w:r w:rsidR="00940202" w:rsidRPr="00940202">
        <w:rPr>
          <w:rFonts w:ascii="Times New Roman" w:hAnsi="Times New Roman" w:cs="Times New Roman"/>
          <w:sz w:val="24"/>
        </w:rPr>
        <w:t>Another flood mitigation measure in the report is managing rainwater at the source, allowing it to percolate into the ground within the existing site.</w:t>
      </w:r>
      <w:r w:rsidR="00940202">
        <w:rPr>
          <w:rFonts w:ascii="Times New Roman" w:hAnsi="Times New Roman" w:cs="Times New Roman"/>
          <w:sz w:val="24"/>
        </w:rPr>
        <w:t xml:space="preserve"> </w:t>
      </w:r>
      <w:r w:rsidR="00B87BCF">
        <w:rPr>
          <w:rFonts w:ascii="Times New Roman" w:hAnsi="Times New Roman" w:cs="Times New Roman"/>
          <w:sz w:val="24"/>
        </w:rPr>
        <w:t>The report</w:t>
      </w:r>
      <w:r w:rsidR="00B87BCF" w:rsidRPr="00B87BCF">
        <w:rPr>
          <w:rFonts w:ascii="Times New Roman" w:hAnsi="Times New Roman" w:cs="Times New Roman"/>
          <w:sz w:val="24"/>
        </w:rPr>
        <w:t xml:space="preserve"> highlighted two such measures:</w:t>
      </w:r>
      <w:r w:rsidR="00B87BCF">
        <w:rPr>
          <w:rFonts w:ascii="Times New Roman" w:hAnsi="Times New Roman" w:cs="Times New Roman"/>
          <w:sz w:val="24"/>
        </w:rPr>
        <w:t xml:space="preserve"> </w:t>
      </w:r>
      <w:r w:rsidR="00940202" w:rsidRPr="00940202">
        <w:rPr>
          <w:rFonts w:ascii="Times New Roman" w:hAnsi="Times New Roman" w:cs="Times New Roman"/>
          <w:sz w:val="24"/>
        </w:rPr>
        <w:t>Deployment of runoff from containerized infrastructure to g</w:t>
      </w:r>
      <w:r w:rsidR="00B87BCF">
        <w:rPr>
          <w:rFonts w:ascii="Times New Roman" w:hAnsi="Times New Roman" w:cs="Times New Roman"/>
          <w:sz w:val="24"/>
        </w:rPr>
        <w:t xml:space="preserve">ravel beds and permeable access. </w:t>
      </w:r>
    </w:p>
    <w:p w:rsidR="00A9595C" w:rsidRDefault="00FF3A25" w:rsidP="004B0623">
      <w:pPr>
        <w:spacing w:line="360" w:lineRule="auto"/>
        <w:jc w:val="both"/>
        <w:rPr>
          <w:rFonts w:ascii="Times New Roman" w:hAnsi="Times New Roman" w:cs="Times New Roman"/>
          <w:sz w:val="24"/>
        </w:rPr>
      </w:pPr>
      <w:r w:rsidRPr="00FF3A25">
        <w:rPr>
          <w:rFonts w:ascii="Times New Roman" w:hAnsi="Times New Roman" w:cs="Times New Roman"/>
          <w:sz w:val="24"/>
        </w:rPr>
        <w:t xml:space="preserve">The danger of soil compaction, spills, and pollution accidents are planned to be controlled by using </w:t>
      </w:r>
      <w:r w:rsidR="00B87BCF">
        <w:rPr>
          <w:rFonts w:ascii="Times New Roman" w:hAnsi="Times New Roman" w:cs="Times New Roman"/>
          <w:sz w:val="24"/>
        </w:rPr>
        <w:t xml:space="preserve">planned </w:t>
      </w:r>
      <w:r w:rsidRPr="00FF3A25">
        <w:rPr>
          <w:rFonts w:ascii="Times New Roman" w:hAnsi="Times New Roman" w:cs="Times New Roman"/>
          <w:sz w:val="24"/>
        </w:rPr>
        <w:t>construction and operational practices.</w:t>
      </w:r>
      <w:r w:rsidR="00DF0A70">
        <w:rPr>
          <w:rFonts w:ascii="Times New Roman" w:hAnsi="Times New Roman" w:cs="Times New Roman"/>
          <w:sz w:val="24"/>
        </w:rPr>
        <w:t xml:space="preserve"> </w:t>
      </w:r>
      <w:r w:rsidR="004B0623">
        <w:rPr>
          <w:rFonts w:ascii="Times New Roman" w:hAnsi="Times New Roman" w:cs="Times New Roman"/>
          <w:sz w:val="24"/>
        </w:rPr>
        <w:t>In order to minimize</w:t>
      </w:r>
      <w:r w:rsidR="004B0623" w:rsidRPr="004B0623">
        <w:rPr>
          <w:rFonts w:ascii="Times New Roman" w:hAnsi="Times New Roman" w:cs="Times New Roman"/>
          <w:sz w:val="24"/>
        </w:rPr>
        <w:t xml:space="preserve"> the impact</w:t>
      </w:r>
      <w:r w:rsidR="004B0623">
        <w:rPr>
          <w:rFonts w:ascii="Times New Roman" w:hAnsi="Times New Roman" w:cs="Times New Roman"/>
          <w:sz w:val="24"/>
        </w:rPr>
        <w:t>s</w:t>
      </w:r>
      <w:r w:rsidR="004B0623" w:rsidRPr="004B0623">
        <w:rPr>
          <w:rFonts w:ascii="Times New Roman" w:hAnsi="Times New Roman" w:cs="Times New Roman"/>
          <w:sz w:val="24"/>
        </w:rPr>
        <w:t xml:space="preserve"> of vehicles accessing</w:t>
      </w:r>
      <w:r w:rsidR="004B0623">
        <w:rPr>
          <w:rFonts w:ascii="Times New Roman" w:hAnsi="Times New Roman" w:cs="Times New Roman"/>
          <w:sz w:val="24"/>
        </w:rPr>
        <w:t xml:space="preserve"> the site from local roads, two </w:t>
      </w:r>
      <w:r w:rsidR="004B0623" w:rsidRPr="004B0623">
        <w:rPr>
          <w:rFonts w:ascii="Times New Roman" w:hAnsi="Times New Roman" w:cs="Times New Roman"/>
          <w:sz w:val="24"/>
        </w:rPr>
        <w:t xml:space="preserve">centralised main site compounds </w:t>
      </w:r>
      <w:r w:rsidR="004B0623">
        <w:rPr>
          <w:rFonts w:ascii="Times New Roman" w:hAnsi="Times New Roman" w:cs="Times New Roman"/>
          <w:sz w:val="24"/>
        </w:rPr>
        <w:t xml:space="preserve">are planned to be </w:t>
      </w:r>
      <w:r w:rsidR="004B0623" w:rsidRPr="004B0623">
        <w:rPr>
          <w:rFonts w:ascii="Times New Roman" w:hAnsi="Times New Roman" w:cs="Times New Roman"/>
          <w:sz w:val="24"/>
        </w:rPr>
        <w:t>implemented.</w:t>
      </w:r>
      <w:r w:rsidR="004B0623">
        <w:rPr>
          <w:rFonts w:ascii="Times New Roman" w:hAnsi="Times New Roman" w:cs="Times New Roman"/>
          <w:sz w:val="24"/>
        </w:rPr>
        <w:t xml:space="preserve"> </w:t>
      </w:r>
      <w:r w:rsidR="00DC2117" w:rsidRPr="00DC2117">
        <w:rPr>
          <w:rFonts w:ascii="Times New Roman" w:hAnsi="Times New Roman" w:cs="Times New Roman"/>
          <w:sz w:val="24"/>
        </w:rPr>
        <w:t xml:space="preserve">Proper lighting was planned to be provided during construction to meet </w:t>
      </w:r>
      <w:r w:rsidR="00DC2117" w:rsidRPr="00DC2117">
        <w:rPr>
          <w:rFonts w:ascii="Times New Roman" w:hAnsi="Times New Roman" w:cs="Times New Roman"/>
          <w:sz w:val="24"/>
        </w:rPr>
        <w:lastRenderedPageBreak/>
        <w:t>health and safety regulations and minimize effects on the surrounding area, such as glare, sky glow, and light leakage.</w:t>
      </w:r>
      <w:r w:rsidR="00DC2117">
        <w:rPr>
          <w:rFonts w:ascii="Times New Roman" w:hAnsi="Times New Roman" w:cs="Times New Roman"/>
          <w:sz w:val="24"/>
        </w:rPr>
        <w:t xml:space="preserve"> </w:t>
      </w:r>
    </w:p>
    <w:p w:rsidR="00DC2117" w:rsidRDefault="00DC2117" w:rsidP="00C35C66">
      <w:pPr>
        <w:spacing w:line="360" w:lineRule="auto"/>
        <w:jc w:val="both"/>
        <w:rPr>
          <w:rFonts w:ascii="Times New Roman" w:hAnsi="Times New Roman" w:cs="Times New Roman"/>
          <w:sz w:val="24"/>
        </w:rPr>
      </w:pPr>
      <w:r w:rsidRPr="00DC2117">
        <w:rPr>
          <w:rFonts w:ascii="Times New Roman" w:hAnsi="Times New Roman" w:cs="Times New Roman"/>
          <w:sz w:val="24"/>
        </w:rPr>
        <w:t xml:space="preserve">The proposed development </w:t>
      </w:r>
      <w:r w:rsidR="00B87BCF">
        <w:rPr>
          <w:rFonts w:ascii="Times New Roman" w:hAnsi="Times New Roman" w:cs="Times New Roman"/>
          <w:sz w:val="24"/>
        </w:rPr>
        <w:t xml:space="preserve">will </w:t>
      </w:r>
      <w:r w:rsidRPr="00DC2117">
        <w:rPr>
          <w:rFonts w:ascii="Times New Roman" w:hAnsi="Times New Roman" w:cs="Times New Roman"/>
          <w:sz w:val="24"/>
        </w:rPr>
        <w:t>be discontinued at the end of the solar farm’s 40-year life and the site will revert to its original use as an agricultural site unless a new planning application is received. </w:t>
      </w:r>
    </w:p>
    <w:p w:rsidR="00DC2117" w:rsidRPr="00DC2117" w:rsidRDefault="00DC2117" w:rsidP="00C35C66">
      <w:pPr>
        <w:spacing w:line="360" w:lineRule="auto"/>
        <w:jc w:val="both"/>
        <w:rPr>
          <w:rFonts w:ascii="Times New Roman" w:hAnsi="Times New Roman" w:cs="Times New Roman"/>
          <w:sz w:val="4"/>
        </w:rPr>
      </w:pPr>
    </w:p>
    <w:p w:rsidR="00C35C66" w:rsidRDefault="00C35C66" w:rsidP="00C35C66">
      <w:pPr>
        <w:spacing w:line="360" w:lineRule="auto"/>
        <w:jc w:val="both"/>
        <w:rPr>
          <w:rFonts w:ascii="Times New Roman" w:hAnsi="Times New Roman" w:cs="Times New Roman"/>
          <w:sz w:val="24"/>
        </w:rPr>
      </w:pPr>
      <w:r>
        <w:rPr>
          <w:rFonts w:ascii="Times New Roman" w:hAnsi="Times New Roman" w:cs="Times New Roman"/>
          <w:noProof/>
          <w:sz w:val="24"/>
        </w:rPr>
        <w:drawing>
          <wp:inline distT="0" distB="0" distL="0" distR="0" wp14:anchorId="4F952C04" wp14:editId="28C6803A">
            <wp:extent cx="5967208" cy="4132162"/>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4D522.tmp"/>
                    <pic:cNvPicPr/>
                  </pic:nvPicPr>
                  <pic:blipFill>
                    <a:blip r:embed="rId15">
                      <a:extLst>
                        <a:ext uri="{28A0092B-C50C-407E-A947-70E740481C1C}">
                          <a14:useLocalDpi xmlns:a14="http://schemas.microsoft.com/office/drawing/2010/main" val="0"/>
                        </a:ext>
                      </a:extLst>
                    </a:blip>
                    <a:stretch>
                      <a:fillRect/>
                    </a:stretch>
                  </pic:blipFill>
                  <pic:spPr>
                    <a:xfrm>
                      <a:off x="0" y="0"/>
                      <a:ext cx="5967576" cy="4132417"/>
                    </a:xfrm>
                    <a:prstGeom prst="rect">
                      <a:avLst/>
                    </a:prstGeom>
                  </pic:spPr>
                </pic:pic>
              </a:graphicData>
            </a:graphic>
          </wp:inline>
        </w:drawing>
      </w:r>
    </w:p>
    <w:p w:rsidR="00762F46" w:rsidRDefault="00B87BCF" w:rsidP="00C35C66">
      <w:pPr>
        <w:spacing w:line="360" w:lineRule="auto"/>
        <w:jc w:val="both"/>
        <w:rPr>
          <w:rFonts w:ascii="Times New Roman" w:hAnsi="Times New Roman" w:cs="Times New Roman"/>
          <w:sz w:val="24"/>
        </w:rPr>
      </w:pPr>
      <w:r>
        <w:rPr>
          <w:rFonts w:ascii="Times New Roman" w:hAnsi="Times New Roman" w:cs="Times New Roman"/>
          <w:b/>
          <w:sz w:val="24"/>
        </w:rPr>
        <w:t xml:space="preserve">Figure </w:t>
      </w:r>
      <w:r w:rsidR="00F60C9C" w:rsidRPr="00F60C9C">
        <w:rPr>
          <w:rFonts w:ascii="Times New Roman" w:hAnsi="Times New Roman" w:cs="Times New Roman"/>
          <w:b/>
          <w:sz w:val="24"/>
        </w:rPr>
        <w:t>4:</w:t>
      </w:r>
      <w:r w:rsidR="00F60C9C">
        <w:rPr>
          <w:rFonts w:ascii="Times New Roman" w:hAnsi="Times New Roman" w:cs="Times New Roman"/>
          <w:sz w:val="24"/>
        </w:rPr>
        <w:t xml:space="preserve"> </w:t>
      </w:r>
      <w:r w:rsidR="00F60C9C" w:rsidRPr="00F60C9C">
        <w:rPr>
          <w:rFonts w:ascii="Times New Roman" w:hAnsi="Times New Roman" w:cs="Times New Roman"/>
          <w:sz w:val="24"/>
        </w:rPr>
        <w:t>Concept Plan</w:t>
      </w:r>
      <w:r w:rsidR="00F60C9C">
        <w:rPr>
          <w:rFonts w:ascii="Times New Roman" w:hAnsi="Times New Roman" w:cs="Times New Roman"/>
          <w:sz w:val="24"/>
        </w:rPr>
        <w:t xml:space="preserve"> of the Solar Project, </w:t>
      </w:r>
      <w:r w:rsidR="00F60C9C" w:rsidRPr="00F60C9C">
        <w:rPr>
          <w:rFonts w:ascii="Times New Roman" w:hAnsi="Times New Roman" w:cs="Times New Roman"/>
          <w:sz w:val="24"/>
        </w:rPr>
        <w:t>Design and Access Statement</w:t>
      </w:r>
      <w:r w:rsidR="006F4BDF">
        <w:rPr>
          <w:rFonts w:ascii="Times New Roman" w:hAnsi="Times New Roman" w:cs="Times New Roman"/>
          <w:sz w:val="24"/>
        </w:rPr>
        <w:t xml:space="preserve">, Page No: 16   </w:t>
      </w:r>
    </w:p>
    <w:p w:rsidR="00B87BCF" w:rsidRDefault="00B87BCF" w:rsidP="00B87BCF">
      <w:pPr>
        <w:spacing w:line="360" w:lineRule="auto"/>
        <w:jc w:val="both"/>
        <w:rPr>
          <w:rFonts w:ascii="Times New Roman" w:hAnsi="Times New Roman" w:cs="Times New Roman"/>
          <w:sz w:val="24"/>
        </w:rPr>
      </w:pPr>
      <w:r>
        <w:rPr>
          <w:rFonts w:ascii="Times New Roman" w:hAnsi="Times New Roman" w:cs="Times New Roman"/>
          <w:sz w:val="24"/>
        </w:rPr>
        <w:t xml:space="preserve">The Figure 4 illustrates the </w:t>
      </w:r>
      <w:r w:rsidRPr="00C35C66">
        <w:rPr>
          <w:rFonts w:ascii="Times New Roman" w:hAnsi="Times New Roman" w:cs="Times New Roman"/>
          <w:sz w:val="24"/>
        </w:rPr>
        <w:t xml:space="preserve">concept plan that conveys </w:t>
      </w:r>
      <w:r>
        <w:rPr>
          <w:rFonts w:ascii="Times New Roman" w:hAnsi="Times New Roman" w:cs="Times New Roman"/>
          <w:sz w:val="24"/>
        </w:rPr>
        <w:t>the main ideas for the proposed d</w:t>
      </w:r>
      <w:r w:rsidRPr="00C35C66">
        <w:rPr>
          <w:rFonts w:ascii="Times New Roman" w:hAnsi="Times New Roman" w:cs="Times New Roman"/>
          <w:sz w:val="24"/>
        </w:rPr>
        <w:t>evelopment</w:t>
      </w:r>
      <w:r>
        <w:rPr>
          <w:rFonts w:ascii="Times New Roman" w:hAnsi="Times New Roman" w:cs="Times New Roman"/>
          <w:sz w:val="24"/>
        </w:rPr>
        <w:t xml:space="preserve"> which includes p</w:t>
      </w:r>
      <w:r w:rsidRPr="00C35C66">
        <w:rPr>
          <w:rFonts w:ascii="Times New Roman" w:hAnsi="Times New Roman" w:cs="Times New Roman"/>
          <w:sz w:val="24"/>
        </w:rPr>
        <w:t>astoral farming</w:t>
      </w:r>
      <w:r>
        <w:rPr>
          <w:rFonts w:ascii="Times New Roman" w:hAnsi="Times New Roman" w:cs="Times New Roman"/>
          <w:sz w:val="24"/>
        </w:rPr>
        <w:t>, high quality habitats, l</w:t>
      </w:r>
      <w:r w:rsidRPr="00C35C66">
        <w:rPr>
          <w:rFonts w:ascii="Times New Roman" w:hAnsi="Times New Roman" w:cs="Times New Roman"/>
          <w:sz w:val="24"/>
        </w:rPr>
        <w:t>arge, accessible green spaces</w:t>
      </w:r>
      <w:r>
        <w:rPr>
          <w:rFonts w:ascii="Times New Roman" w:hAnsi="Times New Roman" w:cs="Times New Roman"/>
          <w:sz w:val="24"/>
        </w:rPr>
        <w:t>, o</w:t>
      </w:r>
      <w:r w:rsidRPr="00C35C66">
        <w:rPr>
          <w:rFonts w:ascii="Times New Roman" w:hAnsi="Times New Roman" w:cs="Times New Roman"/>
          <w:sz w:val="24"/>
        </w:rPr>
        <w:t>ver 2 km of new native tree planting</w:t>
      </w:r>
      <w:r>
        <w:rPr>
          <w:rFonts w:ascii="Times New Roman" w:hAnsi="Times New Roman" w:cs="Times New Roman"/>
          <w:sz w:val="24"/>
        </w:rPr>
        <w:t xml:space="preserve"> and </w:t>
      </w:r>
      <w:r w:rsidRPr="00C35C66">
        <w:rPr>
          <w:rFonts w:ascii="Times New Roman" w:hAnsi="Times New Roman" w:cs="Times New Roman"/>
          <w:sz w:val="24"/>
        </w:rPr>
        <w:t>protected</w:t>
      </w:r>
      <w:r>
        <w:rPr>
          <w:rFonts w:ascii="Times New Roman" w:hAnsi="Times New Roman" w:cs="Times New Roman"/>
          <w:sz w:val="24"/>
        </w:rPr>
        <w:t xml:space="preserve"> footpaths. </w:t>
      </w:r>
    </w:p>
    <w:p w:rsidR="004B0623" w:rsidRDefault="004B0623" w:rsidP="00C35C66">
      <w:pPr>
        <w:spacing w:line="360" w:lineRule="auto"/>
        <w:jc w:val="both"/>
        <w:rPr>
          <w:rFonts w:ascii="Times New Roman" w:hAnsi="Times New Roman" w:cs="Times New Roman"/>
          <w:sz w:val="24"/>
        </w:rPr>
      </w:pPr>
    </w:p>
    <w:p w:rsidR="00DC2117" w:rsidRDefault="00DC2117" w:rsidP="00C35C66">
      <w:pPr>
        <w:spacing w:line="360" w:lineRule="auto"/>
        <w:jc w:val="both"/>
        <w:rPr>
          <w:rFonts w:ascii="Times New Roman" w:hAnsi="Times New Roman" w:cs="Times New Roman"/>
          <w:sz w:val="24"/>
        </w:rPr>
      </w:pPr>
    </w:p>
    <w:p w:rsidR="00C35C66" w:rsidRDefault="006F4BDF" w:rsidP="00C35C66">
      <w:pPr>
        <w:spacing w:line="360" w:lineRule="auto"/>
        <w:jc w:val="both"/>
        <w:rPr>
          <w:rFonts w:ascii="Times New Roman" w:hAnsi="Times New Roman" w:cs="Times New Roman"/>
          <w:sz w:val="24"/>
        </w:rPr>
      </w:pPr>
      <w:r>
        <w:rPr>
          <w:rFonts w:ascii="Times New Roman" w:hAnsi="Times New Roman" w:cs="Times New Roman"/>
          <w:sz w:val="24"/>
        </w:rPr>
        <w:t xml:space="preserve">     </w:t>
      </w:r>
    </w:p>
    <w:p w:rsidR="00A9595C" w:rsidRDefault="00A9595C" w:rsidP="00C35C66">
      <w:pPr>
        <w:spacing w:line="360" w:lineRule="auto"/>
        <w:jc w:val="both"/>
        <w:rPr>
          <w:rFonts w:ascii="Times New Roman" w:hAnsi="Times New Roman" w:cs="Times New Roman"/>
          <w:sz w:val="24"/>
        </w:rPr>
      </w:pPr>
    </w:p>
    <w:p w:rsidR="00A9595C" w:rsidRDefault="00A9595C" w:rsidP="00C35C66">
      <w:pPr>
        <w:spacing w:line="360" w:lineRule="auto"/>
        <w:jc w:val="both"/>
        <w:rPr>
          <w:rFonts w:ascii="Times New Roman" w:hAnsi="Times New Roman" w:cs="Times New Roman"/>
          <w:sz w:val="24"/>
        </w:rPr>
      </w:pPr>
    </w:p>
    <w:p w:rsidR="006E5B6D" w:rsidRPr="00D673C2" w:rsidRDefault="00D673C2" w:rsidP="00032477">
      <w:pPr>
        <w:pStyle w:val="Heading2"/>
      </w:pPr>
      <w:bookmarkStart w:id="15" w:name="_Toc155341355"/>
      <w:r w:rsidRPr="00D673C2">
        <w:t>Public Consultation</w:t>
      </w:r>
      <w:bookmarkEnd w:id="15"/>
      <w:r w:rsidRPr="00D673C2">
        <w:t xml:space="preserve"> </w:t>
      </w:r>
    </w:p>
    <w:p w:rsidR="00B574FB" w:rsidRDefault="003C1DC5" w:rsidP="00693C76">
      <w:pPr>
        <w:spacing w:line="360" w:lineRule="auto"/>
        <w:jc w:val="both"/>
        <w:rPr>
          <w:rFonts w:ascii="Times New Roman" w:hAnsi="Times New Roman" w:cs="Times New Roman"/>
          <w:sz w:val="24"/>
        </w:rPr>
      </w:pPr>
      <w:r w:rsidRPr="003C1DC5">
        <w:rPr>
          <w:rFonts w:ascii="Times New Roman" w:hAnsi="Times New Roman" w:cs="Times New Roman"/>
          <w:sz w:val="24"/>
        </w:rPr>
        <w:t>Public participation is important in EIA procedures and is based on the concept that people who are impacted or affected by decisions have an ethical right to participate in the decision-making process</w:t>
      </w:r>
      <w:r w:rsidR="00693C76">
        <w:rPr>
          <w:rFonts w:ascii="Times New Roman" w:hAnsi="Times New Roman" w:cs="Times New Roman"/>
          <w:sz w:val="24"/>
        </w:rPr>
        <w:t xml:space="preserve">. </w:t>
      </w:r>
      <w:r w:rsidR="00693C76" w:rsidRPr="00693C76">
        <w:rPr>
          <w:rFonts w:ascii="Times New Roman" w:hAnsi="Times New Roman" w:cs="Times New Roman"/>
          <w:sz w:val="24"/>
        </w:rPr>
        <w:t xml:space="preserve">Public participation in EIA improves the quality of the project, prevents litigation and costly delays, complies with legal requirements, improves active citizenship, strengthens democracy, protects individual rights, and creates acceptance of the project's outcome </w:t>
      </w:r>
      <w:r>
        <w:rPr>
          <w:rFonts w:ascii="Times New Roman" w:hAnsi="Times New Roman" w:cs="Times New Roman"/>
          <w:sz w:val="24"/>
        </w:rPr>
        <w:t>(</w:t>
      </w:r>
      <w:r w:rsidRPr="003C1DC5">
        <w:rPr>
          <w:rFonts w:ascii="Times New Roman" w:hAnsi="Times New Roman" w:cs="Times New Roman"/>
          <w:sz w:val="24"/>
        </w:rPr>
        <w:t>Cuppen</w:t>
      </w:r>
      <w:r>
        <w:rPr>
          <w:rFonts w:ascii="Times New Roman" w:hAnsi="Times New Roman" w:cs="Times New Roman"/>
          <w:sz w:val="24"/>
        </w:rPr>
        <w:t xml:space="preserve"> </w:t>
      </w:r>
      <w:r w:rsidRPr="003C1DC5">
        <w:rPr>
          <w:rFonts w:ascii="Times New Roman" w:hAnsi="Times New Roman" w:cs="Times New Roman"/>
          <w:i/>
          <w:sz w:val="24"/>
        </w:rPr>
        <w:t>et al.,</w:t>
      </w:r>
      <w:r>
        <w:rPr>
          <w:rFonts w:ascii="Times New Roman" w:hAnsi="Times New Roman" w:cs="Times New Roman"/>
          <w:sz w:val="24"/>
        </w:rPr>
        <w:t xml:space="preserve"> 2012</w:t>
      </w:r>
      <w:r w:rsidR="00693C76">
        <w:rPr>
          <w:rFonts w:ascii="Times New Roman" w:hAnsi="Times New Roman" w:cs="Times New Roman"/>
          <w:sz w:val="24"/>
        </w:rPr>
        <w:t xml:space="preserve">; </w:t>
      </w:r>
      <w:r w:rsidR="00920036" w:rsidRPr="00D673C2">
        <w:rPr>
          <w:rFonts w:ascii="Times New Roman" w:hAnsi="Times New Roman" w:cs="Times New Roman"/>
          <w:sz w:val="24"/>
        </w:rPr>
        <w:t>Nadeem</w:t>
      </w:r>
      <w:r w:rsidR="00920036">
        <w:rPr>
          <w:rFonts w:ascii="Times New Roman" w:hAnsi="Times New Roman" w:cs="Times New Roman"/>
          <w:sz w:val="24"/>
        </w:rPr>
        <w:t xml:space="preserve"> </w:t>
      </w:r>
      <w:r w:rsidR="00920036" w:rsidRPr="00920036">
        <w:rPr>
          <w:rFonts w:ascii="Times New Roman" w:hAnsi="Times New Roman" w:cs="Times New Roman"/>
          <w:i/>
          <w:sz w:val="24"/>
        </w:rPr>
        <w:t>et al</w:t>
      </w:r>
      <w:r w:rsidR="00920036">
        <w:rPr>
          <w:rFonts w:ascii="Times New Roman" w:hAnsi="Times New Roman" w:cs="Times New Roman"/>
          <w:sz w:val="24"/>
        </w:rPr>
        <w:t>., 2014)</w:t>
      </w:r>
      <w:r w:rsidR="00693C76">
        <w:rPr>
          <w:rFonts w:ascii="Times New Roman" w:hAnsi="Times New Roman" w:cs="Times New Roman"/>
          <w:sz w:val="24"/>
        </w:rPr>
        <w:t xml:space="preserve">. </w:t>
      </w:r>
    </w:p>
    <w:p w:rsidR="00B574FB" w:rsidRDefault="007513E9" w:rsidP="007513E9">
      <w:pPr>
        <w:spacing w:line="360" w:lineRule="auto"/>
        <w:jc w:val="both"/>
        <w:rPr>
          <w:rFonts w:ascii="Times New Roman" w:hAnsi="Times New Roman" w:cs="Times New Roman"/>
          <w:sz w:val="24"/>
        </w:rPr>
      </w:pPr>
      <w:r w:rsidRPr="007513E9">
        <w:rPr>
          <w:rFonts w:ascii="Times New Roman" w:hAnsi="Times New Roman" w:cs="Times New Roman"/>
          <w:sz w:val="24"/>
        </w:rPr>
        <w:t>The EIA project applic</w:t>
      </w:r>
      <w:r w:rsidR="00B87BCF">
        <w:rPr>
          <w:rFonts w:ascii="Times New Roman" w:hAnsi="Times New Roman" w:cs="Times New Roman"/>
          <w:sz w:val="24"/>
        </w:rPr>
        <w:t>ant (JBM Solar), always attempted</w:t>
      </w:r>
      <w:r w:rsidRPr="007513E9">
        <w:rPr>
          <w:rFonts w:ascii="Times New Roman" w:hAnsi="Times New Roman" w:cs="Times New Roman"/>
          <w:sz w:val="24"/>
        </w:rPr>
        <w:t xml:space="preserve"> to gather information about the opinions of stakeholders and communities to enhance project plans.</w:t>
      </w:r>
      <w:r>
        <w:rPr>
          <w:rFonts w:ascii="Times New Roman" w:hAnsi="Times New Roman" w:cs="Times New Roman"/>
          <w:sz w:val="24"/>
        </w:rPr>
        <w:t xml:space="preserve"> </w:t>
      </w:r>
      <w:r w:rsidRPr="007513E9">
        <w:rPr>
          <w:rFonts w:ascii="Times New Roman" w:hAnsi="Times New Roman" w:cs="Times New Roman"/>
          <w:sz w:val="24"/>
        </w:rPr>
        <w:t>In order to get a variety of opinions on the idea, they also arranged consultation days, participated in council meetings, and interacted with local wildlife groups and educational institutions.</w:t>
      </w:r>
      <w:r w:rsidR="001E5892">
        <w:rPr>
          <w:rFonts w:ascii="Times New Roman" w:hAnsi="Times New Roman" w:cs="Times New Roman"/>
          <w:sz w:val="24"/>
        </w:rPr>
        <w:t xml:space="preserve"> In this particular project, they</w:t>
      </w:r>
      <w:r w:rsidR="001E5892" w:rsidRPr="001E5892">
        <w:rPr>
          <w:rFonts w:ascii="Times New Roman" w:hAnsi="Times New Roman" w:cs="Times New Roman"/>
          <w:sz w:val="24"/>
        </w:rPr>
        <w:t xml:space="preserve"> work</w:t>
      </w:r>
      <w:r w:rsidR="001E5892">
        <w:rPr>
          <w:rFonts w:ascii="Times New Roman" w:hAnsi="Times New Roman" w:cs="Times New Roman"/>
          <w:sz w:val="24"/>
        </w:rPr>
        <w:t>ed</w:t>
      </w:r>
      <w:r w:rsidR="001E5892" w:rsidRPr="001E5892">
        <w:rPr>
          <w:rFonts w:ascii="Times New Roman" w:hAnsi="Times New Roman" w:cs="Times New Roman"/>
          <w:sz w:val="24"/>
        </w:rPr>
        <w:t xml:space="preserve"> closely wit</w:t>
      </w:r>
      <w:r w:rsidR="001E5892">
        <w:rPr>
          <w:rFonts w:ascii="Times New Roman" w:hAnsi="Times New Roman" w:cs="Times New Roman"/>
          <w:sz w:val="24"/>
        </w:rPr>
        <w:t>h communities to ensure that the</w:t>
      </w:r>
      <w:r w:rsidR="001E5892" w:rsidRPr="001E5892">
        <w:rPr>
          <w:rFonts w:ascii="Times New Roman" w:hAnsi="Times New Roman" w:cs="Times New Roman"/>
          <w:sz w:val="24"/>
        </w:rPr>
        <w:t xml:space="preserve"> applications include robust, effective landscaping plans.</w:t>
      </w:r>
      <w:r w:rsidR="001E5892">
        <w:rPr>
          <w:rFonts w:ascii="Times New Roman" w:hAnsi="Times New Roman" w:cs="Times New Roman"/>
          <w:sz w:val="24"/>
        </w:rPr>
        <w:t xml:space="preserve"> </w:t>
      </w:r>
      <w:r w:rsidR="00687D87" w:rsidRPr="00687D87">
        <w:rPr>
          <w:rFonts w:ascii="Times New Roman" w:hAnsi="Times New Roman" w:cs="Times New Roman"/>
          <w:sz w:val="24"/>
        </w:rPr>
        <w:t>The project can be utilized to graze sheep or chickens and can help farmers in difficult times by providing ongoing assistance, so food production can continue even with panels installed.</w:t>
      </w:r>
      <w:r w:rsidR="00687D87">
        <w:rPr>
          <w:rFonts w:ascii="Times New Roman" w:hAnsi="Times New Roman" w:cs="Times New Roman"/>
          <w:sz w:val="24"/>
        </w:rPr>
        <w:t xml:space="preserve"> </w:t>
      </w:r>
      <w:r w:rsidR="00687D87" w:rsidRPr="00687D87">
        <w:rPr>
          <w:rFonts w:ascii="Times New Roman" w:hAnsi="Times New Roman" w:cs="Times New Roman"/>
          <w:sz w:val="24"/>
        </w:rPr>
        <w:t>The project has planned to provide a £300,000 fund to support local projects including the rooftop solar installations for residents and schools in the area to help bring down their energy bills.</w:t>
      </w:r>
    </w:p>
    <w:p w:rsidR="00E80D77" w:rsidRDefault="003064B2" w:rsidP="007513E9">
      <w:pPr>
        <w:spacing w:line="360" w:lineRule="auto"/>
        <w:jc w:val="both"/>
        <w:rPr>
          <w:rFonts w:ascii="Times New Roman" w:hAnsi="Times New Roman" w:cs="Times New Roman"/>
          <w:sz w:val="24"/>
        </w:rPr>
      </w:pPr>
      <w:r w:rsidRPr="003064B2">
        <w:rPr>
          <w:rFonts w:ascii="Times New Roman" w:hAnsi="Times New Roman" w:cs="Times New Roman"/>
          <w:sz w:val="24"/>
        </w:rPr>
        <w:t xml:space="preserve">It was confirmed that every chapter of the environmental statement was available for reading on the JBM Solar website. The environmental statement was divided into ten separate chapters with appendices.  </w:t>
      </w:r>
      <w:r w:rsidR="006E37BB" w:rsidRPr="006E37BB">
        <w:rPr>
          <w:rFonts w:ascii="Times New Roman" w:hAnsi="Times New Roman" w:cs="Times New Roman"/>
          <w:sz w:val="24"/>
        </w:rPr>
        <w:t>The public was 90% in favor of it, according to data from 2021. But in 2022, 81% of those surveyed claimed they had no objections to a solar farm being installed in their community.</w:t>
      </w:r>
      <w:r w:rsidR="006E37BB">
        <w:rPr>
          <w:rFonts w:ascii="Times New Roman" w:hAnsi="Times New Roman" w:cs="Times New Roman"/>
          <w:sz w:val="24"/>
        </w:rPr>
        <w:t xml:space="preserve"> </w:t>
      </w:r>
      <w:r w:rsidR="006E37BB" w:rsidRPr="006E37BB">
        <w:rPr>
          <w:rFonts w:ascii="Times New Roman" w:hAnsi="Times New Roman" w:cs="Times New Roman"/>
          <w:sz w:val="24"/>
        </w:rPr>
        <w:t>Meanwhile, some villages say they are opposed and fighting a battle against plans for this solar farm around Bishton.</w:t>
      </w:r>
      <w:r w:rsidR="006E37BB">
        <w:rPr>
          <w:rFonts w:ascii="Times New Roman" w:hAnsi="Times New Roman" w:cs="Times New Roman"/>
          <w:sz w:val="24"/>
        </w:rPr>
        <w:t xml:space="preserve"> However, f</w:t>
      </w:r>
      <w:r w:rsidR="00E80D77" w:rsidRPr="00E80D77">
        <w:rPr>
          <w:rFonts w:ascii="Times New Roman" w:hAnsi="Times New Roman" w:cs="Times New Roman"/>
          <w:sz w:val="24"/>
        </w:rPr>
        <w:t xml:space="preserve">ollowing extensive public consultation held </w:t>
      </w:r>
      <w:r w:rsidR="00E80D77">
        <w:rPr>
          <w:rFonts w:ascii="Times New Roman" w:hAnsi="Times New Roman" w:cs="Times New Roman"/>
          <w:sz w:val="24"/>
        </w:rPr>
        <w:t xml:space="preserve">in </w:t>
      </w:r>
      <w:r w:rsidR="00E80D77" w:rsidRPr="00E80D77">
        <w:rPr>
          <w:rFonts w:ascii="Times New Roman" w:hAnsi="Times New Roman" w:cs="Times New Roman"/>
          <w:sz w:val="24"/>
        </w:rPr>
        <w:t>December 2022, a series of positive changes have been incorporated into the</w:t>
      </w:r>
      <w:r w:rsidR="00E80D77">
        <w:rPr>
          <w:rFonts w:ascii="Times New Roman" w:hAnsi="Times New Roman" w:cs="Times New Roman"/>
          <w:sz w:val="24"/>
        </w:rPr>
        <w:t xml:space="preserve"> project</w:t>
      </w:r>
      <w:r w:rsidR="00E80D77" w:rsidRPr="00E80D77">
        <w:rPr>
          <w:rFonts w:ascii="Times New Roman" w:hAnsi="Times New Roman" w:cs="Times New Roman"/>
          <w:sz w:val="24"/>
        </w:rPr>
        <w:t>.</w:t>
      </w:r>
      <w:r w:rsidR="004E630C">
        <w:rPr>
          <w:rFonts w:ascii="Times New Roman" w:hAnsi="Times New Roman" w:cs="Times New Roman"/>
          <w:sz w:val="24"/>
        </w:rPr>
        <w:t xml:space="preserve"> These changes can be summarized as included a</w:t>
      </w:r>
      <w:r w:rsidR="004E630C" w:rsidRPr="004E630C">
        <w:rPr>
          <w:rFonts w:ascii="Times New Roman" w:hAnsi="Times New Roman" w:cs="Times New Roman"/>
          <w:sz w:val="24"/>
        </w:rPr>
        <w:t>dditional landscaping and green spaces</w:t>
      </w:r>
      <w:r w:rsidR="004E630C">
        <w:rPr>
          <w:rFonts w:ascii="Times New Roman" w:hAnsi="Times New Roman" w:cs="Times New Roman"/>
          <w:sz w:val="24"/>
        </w:rPr>
        <w:t xml:space="preserve">, </w:t>
      </w:r>
      <w:r w:rsidR="004E630C" w:rsidRPr="004E630C">
        <w:rPr>
          <w:rFonts w:ascii="Times New Roman" w:hAnsi="Times New Roman" w:cs="Times New Roman"/>
          <w:sz w:val="24"/>
        </w:rPr>
        <w:t>increased community benefit fund</w:t>
      </w:r>
      <w:r w:rsidR="004E630C">
        <w:rPr>
          <w:rFonts w:ascii="Times New Roman" w:hAnsi="Times New Roman" w:cs="Times New Roman"/>
          <w:sz w:val="24"/>
        </w:rPr>
        <w:t xml:space="preserve">, planned new green infrastructure, </w:t>
      </w:r>
      <w:r w:rsidR="004E630C" w:rsidRPr="004E630C">
        <w:rPr>
          <w:rFonts w:ascii="Times New Roman" w:hAnsi="Times New Roman" w:cs="Times New Roman"/>
          <w:sz w:val="24"/>
        </w:rPr>
        <w:t>increased access to the site</w:t>
      </w:r>
      <w:r w:rsidR="004E630C">
        <w:rPr>
          <w:rFonts w:ascii="Times New Roman" w:hAnsi="Times New Roman" w:cs="Times New Roman"/>
          <w:sz w:val="24"/>
        </w:rPr>
        <w:t xml:space="preserve"> and w</w:t>
      </w:r>
      <w:r w:rsidR="004E630C" w:rsidRPr="004E630C">
        <w:rPr>
          <w:rFonts w:ascii="Times New Roman" w:hAnsi="Times New Roman" w:cs="Times New Roman"/>
          <w:sz w:val="24"/>
        </w:rPr>
        <w:t>ildlife improvements</w:t>
      </w:r>
      <w:r w:rsidR="004E630C">
        <w:rPr>
          <w:rFonts w:ascii="Times New Roman" w:hAnsi="Times New Roman" w:cs="Times New Roman"/>
          <w:sz w:val="24"/>
        </w:rPr>
        <w:t xml:space="preserve">.  </w:t>
      </w:r>
    </w:p>
    <w:p w:rsidR="00B574FB" w:rsidRDefault="00B574FB" w:rsidP="00B574FB">
      <w:pPr>
        <w:rPr>
          <w:rFonts w:ascii="Times New Roman" w:hAnsi="Times New Roman" w:cs="Times New Roman"/>
          <w:sz w:val="24"/>
        </w:rPr>
      </w:pPr>
    </w:p>
    <w:p w:rsidR="00B574FB" w:rsidRDefault="00B574FB" w:rsidP="00B574FB">
      <w:pPr>
        <w:rPr>
          <w:rFonts w:ascii="Times New Roman" w:hAnsi="Times New Roman" w:cs="Times New Roman"/>
          <w:sz w:val="24"/>
        </w:rPr>
      </w:pPr>
    </w:p>
    <w:p w:rsidR="005D4ADB" w:rsidRDefault="005D4ADB" w:rsidP="00B574FB">
      <w:pPr>
        <w:rPr>
          <w:rFonts w:ascii="Times New Roman" w:hAnsi="Times New Roman" w:cs="Times New Roman"/>
          <w:sz w:val="24"/>
        </w:rPr>
      </w:pPr>
    </w:p>
    <w:p w:rsidR="006A2F34" w:rsidRDefault="006A2F34" w:rsidP="00B574FB">
      <w:pPr>
        <w:rPr>
          <w:rFonts w:ascii="Times New Roman" w:hAnsi="Times New Roman" w:cs="Times New Roman"/>
          <w:sz w:val="24"/>
        </w:rPr>
      </w:pPr>
    </w:p>
    <w:p w:rsidR="005D4ADB" w:rsidRDefault="005D4ADB" w:rsidP="00032477">
      <w:pPr>
        <w:pStyle w:val="Heading1"/>
      </w:pPr>
      <w:bookmarkStart w:id="16" w:name="_Toc155341356"/>
      <w:r w:rsidRPr="005D4ADB">
        <w:t>Conclusion.</w:t>
      </w:r>
      <w:bookmarkEnd w:id="16"/>
      <w:r w:rsidRPr="005D4ADB">
        <w:t xml:space="preserve"> </w:t>
      </w:r>
    </w:p>
    <w:p w:rsidR="008539B6" w:rsidRPr="00207F36" w:rsidRDefault="008539B6" w:rsidP="00875D7F">
      <w:pPr>
        <w:spacing w:line="360" w:lineRule="auto"/>
        <w:jc w:val="both"/>
        <w:rPr>
          <w:rFonts w:ascii="Times New Roman" w:hAnsi="Times New Roman" w:cs="Times New Roman"/>
          <w:sz w:val="2"/>
        </w:rPr>
      </w:pPr>
    </w:p>
    <w:p w:rsidR="004F37B2" w:rsidRDefault="00207F36" w:rsidP="00CB7055">
      <w:pPr>
        <w:spacing w:line="360" w:lineRule="auto"/>
        <w:jc w:val="both"/>
        <w:rPr>
          <w:rFonts w:ascii="Times New Roman" w:hAnsi="Times New Roman" w:cs="Times New Roman"/>
          <w:sz w:val="24"/>
        </w:rPr>
      </w:pPr>
      <w:r w:rsidRPr="00207F36">
        <w:rPr>
          <w:rFonts w:ascii="Times New Roman" w:hAnsi="Times New Roman" w:cs="Times New Roman"/>
          <w:sz w:val="24"/>
        </w:rPr>
        <w:t xml:space="preserve">According to United Kingdom (UK) </w:t>
      </w:r>
      <w:r w:rsidR="003770F1">
        <w:rPr>
          <w:rFonts w:ascii="Times New Roman" w:hAnsi="Times New Roman" w:cs="Times New Roman"/>
          <w:sz w:val="24"/>
        </w:rPr>
        <w:t xml:space="preserve">government </w:t>
      </w:r>
      <w:r w:rsidRPr="00207F36">
        <w:rPr>
          <w:rFonts w:ascii="Times New Roman" w:hAnsi="Times New Roman" w:cs="Times New Roman"/>
          <w:sz w:val="24"/>
        </w:rPr>
        <w:t>estimates, the count</w:t>
      </w:r>
      <w:r>
        <w:rPr>
          <w:rFonts w:ascii="Times New Roman" w:hAnsi="Times New Roman" w:cs="Times New Roman"/>
          <w:sz w:val="24"/>
        </w:rPr>
        <w:t xml:space="preserve">ry will require massive energy resources in the future </w:t>
      </w:r>
      <w:r w:rsidRPr="00207F36">
        <w:rPr>
          <w:rFonts w:ascii="Times New Roman" w:hAnsi="Times New Roman" w:cs="Times New Roman"/>
          <w:sz w:val="24"/>
        </w:rPr>
        <w:t>to generate sufficient electricit</w:t>
      </w:r>
      <w:r>
        <w:rPr>
          <w:rFonts w:ascii="Times New Roman" w:hAnsi="Times New Roman" w:cs="Times New Roman"/>
          <w:sz w:val="24"/>
        </w:rPr>
        <w:t xml:space="preserve">y to meet the demands of a fast </w:t>
      </w:r>
      <w:r w:rsidRPr="00207F36">
        <w:rPr>
          <w:rFonts w:ascii="Times New Roman" w:hAnsi="Times New Roman" w:cs="Times New Roman"/>
          <w:sz w:val="24"/>
        </w:rPr>
        <w:t>ex</w:t>
      </w:r>
      <w:r>
        <w:rPr>
          <w:rFonts w:ascii="Times New Roman" w:hAnsi="Times New Roman" w:cs="Times New Roman"/>
          <w:sz w:val="24"/>
        </w:rPr>
        <w:t xml:space="preserve">panding population and economy. </w:t>
      </w:r>
      <w:r w:rsidRPr="00207F36">
        <w:rPr>
          <w:rFonts w:ascii="Times New Roman" w:hAnsi="Times New Roman" w:cs="Times New Roman"/>
          <w:sz w:val="24"/>
        </w:rPr>
        <w:t xml:space="preserve">Therefore, based on </w:t>
      </w:r>
      <w:r>
        <w:rPr>
          <w:rFonts w:ascii="Times New Roman" w:hAnsi="Times New Roman" w:cs="Times New Roman"/>
          <w:sz w:val="24"/>
        </w:rPr>
        <w:t xml:space="preserve">available resources, the UK is </w:t>
      </w:r>
      <w:r w:rsidRPr="00207F36">
        <w:rPr>
          <w:rFonts w:ascii="Times New Roman" w:hAnsi="Times New Roman" w:cs="Times New Roman"/>
          <w:sz w:val="24"/>
        </w:rPr>
        <w:t>proposing a sustainable energy combination that incorporates</w:t>
      </w:r>
      <w:r>
        <w:rPr>
          <w:rFonts w:ascii="Times New Roman" w:hAnsi="Times New Roman" w:cs="Times New Roman"/>
          <w:sz w:val="24"/>
        </w:rPr>
        <w:t xml:space="preserve"> </w:t>
      </w:r>
      <w:r w:rsidR="007124F9">
        <w:rPr>
          <w:rFonts w:ascii="Times New Roman" w:hAnsi="Times New Roman" w:cs="Times New Roman"/>
          <w:sz w:val="24"/>
        </w:rPr>
        <w:t xml:space="preserve">solar </w:t>
      </w:r>
      <w:r>
        <w:rPr>
          <w:rFonts w:ascii="Times New Roman" w:hAnsi="Times New Roman" w:cs="Times New Roman"/>
          <w:sz w:val="24"/>
        </w:rPr>
        <w:t>energy</w:t>
      </w:r>
      <w:r w:rsidR="007124F9">
        <w:rPr>
          <w:rFonts w:ascii="Times New Roman" w:hAnsi="Times New Roman" w:cs="Times New Roman"/>
          <w:sz w:val="24"/>
        </w:rPr>
        <w:t xml:space="preserve"> </w:t>
      </w:r>
      <w:r>
        <w:rPr>
          <w:rFonts w:ascii="Times New Roman" w:hAnsi="Times New Roman" w:cs="Times New Roman"/>
          <w:sz w:val="24"/>
        </w:rPr>
        <w:t xml:space="preserve">(Drysdale </w:t>
      </w:r>
      <w:r w:rsidRPr="007124F9">
        <w:rPr>
          <w:rFonts w:ascii="Times New Roman" w:hAnsi="Times New Roman" w:cs="Times New Roman"/>
          <w:i/>
          <w:sz w:val="24"/>
        </w:rPr>
        <w:t>et al.,</w:t>
      </w:r>
      <w:r w:rsidRPr="00207F36">
        <w:rPr>
          <w:rFonts w:ascii="Times New Roman" w:hAnsi="Times New Roman" w:cs="Times New Roman"/>
          <w:sz w:val="24"/>
        </w:rPr>
        <w:t xml:space="preserve"> 2015).</w:t>
      </w:r>
      <w:r>
        <w:rPr>
          <w:rFonts w:ascii="Times New Roman" w:hAnsi="Times New Roman" w:cs="Times New Roman"/>
          <w:sz w:val="24"/>
        </w:rPr>
        <w:t xml:space="preserve"> </w:t>
      </w:r>
      <w:r w:rsidR="007124F9" w:rsidRPr="007124F9">
        <w:rPr>
          <w:rFonts w:ascii="Times New Roman" w:hAnsi="Times New Roman" w:cs="Times New Roman"/>
          <w:sz w:val="24"/>
        </w:rPr>
        <w:t>Solar energy is one of the fastest-gr</w:t>
      </w:r>
      <w:r w:rsidR="007124F9">
        <w:rPr>
          <w:rFonts w:ascii="Times New Roman" w:hAnsi="Times New Roman" w:cs="Times New Roman"/>
          <w:sz w:val="24"/>
        </w:rPr>
        <w:t>owing renewable energies in the UK</w:t>
      </w:r>
      <w:r w:rsidR="007124F9" w:rsidRPr="007124F9">
        <w:rPr>
          <w:rFonts w:ascii="Times New Roman" w:hAnsi="Times New Roman" w:cs="Times New Roman"/>
          <w:sz w:val="24"/>
        </w:rPr>
        <w:t>.</w:t>
      </w:r>
      <w:r w:rsidR="007124F9">
        <w:rPr>
          <w:rFonts w:ascii="Times New Roman" w:hAnsi="Times New Roman" w:cs="Times New Roman"/>
          <w:sz w:val="24"/>
        </w:rPr>
        <w:t xml:space="preserve"> The proposed </w:t>
      </w:r>
      <w:r w:rsidR="000D3B23">
        <w:rPr>
          <w:rFonts w:ascii="Times New Roman" w:hAnsi="Times New Roman" w:cs="Times New Roman"/>
          <w:sz w:val="24"/>
        </w:rPr>
        <w:t>‘</w:t>
      </w:r>
      <w:r w:rsidR="00FE4D86">
        <w:rPr>
          <w:rFonts w:ascii="Times New Roman" w:hAnsi="Times New Roman" w:cs="Times New Roman"/>
          <w:sz w:val="24"/>
        </w:rPr>
        <w:t>Craig y</w:t>
      </w:r>
      <w:r w:rsidR="00FE4D86" w:rsidRPr="00875D7F">
        <w:rPr>
          <w:rFonts w:ascii="Times New Roman" w:hAnsi="Times New Roman" w:cs="Times New Roman"/>
          <w:sz w:val="24"/>
        </w:rPr>
        <w:t xml:space="preserve"> Perthi Solar’</w:t>
      </w:r>
      <w:r w:rsidR="00FE4D86">
        <w:rPr>
          <w:rFonts w:ascii="Times New Roman" w:hAnsi="Times New Roman" w:cs="Times New Roman"/>
          <w:sz w:val="24"/>
        </w:rPr>
        <w:t xml:space="preserve"> </w:t>
      </w:r>
      <w:r w:rsidR="000D3B23">
        <w:rPr>
          <w:rFonts w:ascii="Times New Roman" w:hAnsi="Times New Roman" w:cs="Times New Roman"/>
          <w:sz w:val="24"/>
        </w:rPr>
        <w:t xml:space="preserve">project </w:t>
      </w:r>
      <w:r w:rsidR="007124F9">
        <w:rPr>
          <w:rFonts w:ascii="Times New Roman" w:hAnsi="Times New Roman" w:cs="Times New Roman"/>
          <w:sz w:val="24"/>
        </w:rPr>
        <w:t xml:space="preserve">would make a meaningful </w:t>
      </w:r>
      <w:r w:rsidR="007124F9" w:rsidRPr="007124F9">
        <w:rPr>
          <w:rFonts w:ascii="Times New Roman" w:hAnsi="Times New Roman" w:cs="Times New Roman"/>
          <w:sz w:val="24"/>
        </w:rPr>
        <w:t>contribution to both local and national climate commitments, and help to</w:t>
      </w:r>
      <w:r w:rsidR="007124F9">
        <w:rPr>
          <w:rFonts w:ascii="Times New Roman" w:hAnsi="Times New Roman" w:cs="Times New Roman"/>
          <w:sz w:val="24"/>
        </w:rPr>
        <w:t xml:space="preserve"> tackle </w:t>
      </w:r>
      <w:r w:rsidR="002B30E0">
        <w:rPr>
          <w:rFonts w:ascii="Times New Roman" w:hAnsi="Times New Roman" w:cs="Times New Roman"/>
          <w:sz w:val="24"/>
        </w:rPr>
        <w:t xml:space="preserve">energy </w:t>
      </w:r>
      <w:r w:rsidR="007124F9">
        <w:rPr>
          <w:rFonts w:ascii="Times New Roman" w:hAnsi="Times New Roman" w:cs="Times New Roman"/>
          <w:sz w:val="24"/>
        </w:rPr>
        <w:t>crises</w:t>
      </w:r>
      <w:r w:rsidR="002B30E0">
        <w:rPr>
          <w:rFonts w:ascii="Times New Roman" w:hAnsi="Times New Roman" w:cs="Times New Roman"/>
          <w:sz w:val="24"/>
        </w:rPr>
        <w:t xml:space="preserve">. </w:t>
      </w:r>
      <w:r w:rsidR="000D3B23" w:rsidRPr="000D3B23">
        <w:rPr>
          <w:rFonts w:ascii="Times New Roman" w:hAnsi="Times New Roman" w:cs="Times New Roman"/>
          <w:sz w:val="24"/>
        </w:rPr>
        <w:t>However, the development project had several negative consequences on the environment, thus an EIA was required before construction was permitted.</w:t>
      </w:r>
      <w:r w:rsidR="000D3B23">
        <w:rPr>
          <w:rFonts w:ascii="Times New Roman" w:hAnsi="Times New Roman" w:cs="Times New Roman"/>
          <w:sz w:val="24"/>
        </w:rPr>
        <w:t xml:space="preserve"> </w:t>
      </w:r>
      <w:r w:rsidR="00594637" w:rsidRPr="00875D7F">
        <w:rPr>
          <w:rFonts w:ascii="Times New Roman" w:hAnsi="Times New Roman" w:cs="Times New Roman"/>
          <w:sz w:val="24"/>
        </w:rPr>
        <w:t xml:space="preserve">The </w:t>
      </w:r>
      <w:r w:rsidR="00875D7F">
        <w:rPr>
          <w:rFonts w:ascii="Times New Roman" w:hAnsi="Times New Roman" w:cs="Times New Roman"/>
          <w:sz w:val="24"/>
        </w:rPr>
        <w:t xml:space="preserve">Environmental Statement </w:t>
      </w:r>
      <w:r w:rsidR="00875D7F" w:rsidRPr="00875D7F">
        <w:rPr>
          <w:rFonts w:ascii="Times New Roman" w:hAnsi="Times New Roman" w:cs="Times New Roman"/>
          <w:sz w:val="24"/>
        </w:rPr>
        <w:t>evalua</w:t>
      </w:r>
      <w:r w:rsidR="00875D7F">
        <w:rPr>
          <w:rFonts w:ascii="Times New Roman" w:hAnsi="Times New Roman" w:cs="Times New Roman"/>
          <w:sz w:val="24"/>
        </w:rPr>
        <w:t xml:space="preserve">tes the potential environmental </w:t>
      </w:r>
      <w:r w:rsidR="00875D7F" w:rsidRPr="00875D7F">
        <w:rPr>
          <w:rFonts w:ascii="Times New Roman" w:hAnsi="Times New Roman" w:cs="Times New Roman"/>
          <w:sz w:val="24"/>
        </w:rPr>
        <w:t>impacts of the proposed project during the construction, operation and decommissioning phases.</w:t>
      </w:r>
      <w:r w:rsidR="00875D7F">
        <w:rPr>
          <w:rFonts w:ascii="Times New Roman" w:hAnsi="Times New Roman" w:cs="Times New Roman"/>
          <w:sz w:val="24"/>
        </w:rPr>
        <w:t xml:space="preserve"> </w:t>
      </w:r>
      <w:r w:rsidR="000D3B23">
        <w:rPr>
          <w:rFonts w:ascii="Times New Roman" w:hAnsi="Times New Roman" w:cs="Times New Roman"/>
          <w:sz w:val="24"/>
        </w:rPr>
        <w:t xml:space="preserve">In the stage of EIA scoping, several topics have been scoped in and scoped out based on their levels of effects. </w:t>
      </w:r>
      <w:r w:rsidR="00896E29">
        <w:rPr>
          <w:rFonts w:ascii="Times New Roman" w:hAnsi="Times New Roman" w:cs="Times New Roman"/>
          <w:sz w:val="24"/>
        </w:rPr>
        <w:t xml:space="preserve">Few topics those were scoped in further discussed under the </w:t>
      </w:r>
      <w:r w:rsidR="00CB7055">
        <w:rPr>
          <w:rFonts w:ascii="Times New Roman" w:hAnsi="Times New Roman" w:cs="Times New Roman"/>
          <w:sz w:val="24"/>
        </w:rPr>
        <w:t>different chapters to identify their impacts a</w:t>
      </w:r>
      <w:r w:rsidR="00D70D73">
        <w:rPr>
          <w:rFonts w:ascii="Times New Roman" w:hAnsi="Times New Roman" w:cs="Times New Roman"/>
          <w:sz w:val="24"/>
        </w:rPr>
        <w:t>nd mitigation measures including:</w:t>
      </w:r>
      <w:r w:rsidR="00CB7055">
        <w:rPr>
          <w:rFonts w:ascii="Times New Roman" w:hAnsi="Times New Roman" w:cs="Times New Roman"/>
          <w:sz w:val="24"/>
        </w:rPr>
        <w:t xml:space="preserve"> landscape and visual i</w:t>
      </w:r>
      <w:r w:rsidR="00CB7055" w:rsidRPr="00CB7055">
        <w:rPr>
          <w:rFonts w:ascii="Times New Roman" w:hAnsi="Times New Roman" w:cs="Times New Roman"/>
          <w:sz w:val="24"/>
        </w:rPr>
        <w:t>mpact</w:t>
      </w:r>
      <w:r w:rsidR="00CB7055">
        <w:rPr>
          <w:rFonts w:ascii="Times New Roman" w:hAnsi="Times New Roman" w:cs="Times New Roman"/>
          <w:sz w:val="24"/>
        </w:rPr>
        <w:t>s, biodiversity, cultural h</w:t>
      </w:r>
      <w:r w:rsidR="00CB7055" w:rsidRPr="00CB7055">
        <w:rPr>
          <w:rFonts w:ascii="Times New Roman" w:hAnsi="Times New Roman" w:cs="Times New Roman"/>
          <w:sz w:val="24"/>
        </w:rPr>
        <w:t>eritage</w:t>
      </w:r>
      <w:r w:rsidR="00CB7055">
        <w:rPr>
          <w:rFonts w:ascii="Times New Roman" w:hAnsi="Times New Roman" w:cs="Times New Roman"/>
          <w:sz w:val="24"/>
        </w:rPr>
        <w:t>, and hydrology and flood risk. Those reports were</w:t>
      </w:r>
      <w:r w:rsidR="00CB7055" w:rsidRPr="00CB7055">
        <w:rPr>
          <w:rFonts w:ascii="Times New Roman" w:hAnsi="Times New Roman" w:cs="Times New Roman"/>
          <w:sz w:val="24"/>
        </w:rPr>
        <w:t xml:space="preserve"> submitted to Planning and Environment Decisions Wales (PEDW) </w:t>
      </w:r>
      <w:r w:rsidR="00CB7055">
        <w:rPr>
          <w:rFonts w:ascii="Times New Roman" w:hAnsi="Times New Roman" w:cs="Times New Roman"/>
          <w:sz w:val="24"/>
        </w:rPr>
        <w:t>and</w:t>
      </w:r>
      <w:r w:rsidR="004415DD">
        <w:rPr>
          <w:rFonts w:ascii="Times New Roman" w:hAnsi="Times New Roman" w:cs="Times New Roman"/>
          <w:sz w:val="24"/>
        </w:rPr>
        <w:t xml:space="preserve"> then</w:t>
      </w:r>
      <w:r w:rsidR="00CB7055">
        <w:rPr>
          <w:rFonts w:ascii="Times New Roman" w:hAnsi="Times New Roman" w:cs="Times New Roman"/>
          <w:sz w:val="24"/>
        </w:rPr>
        <w:t xml:space="preserve"> </w:t>
      </w:r>
      <w:r w:rsidR="00CB7055" w:rsidRPr="00CB7055">
        <w:rPr>
          <w:rFonts w:ascii="Times New Roman" w:hAnsi="Times New Roman" w:cs="Times New Roman"/>
          <w:sz w:val="24"/>
        </w:rPr>
        <w:t>Scoping Direction was provided</w:t>
      </w:r>
      <w:r w:rsidR="00CB7055">
        <w:rPr>
          <w:rFonts w:ascii="Times New Roman" w:hAnsi="Times New Roman" w:cs="Times New Roman"/>
          <w:sz w:val="24"/>
        </w:rPr>
        <w:t xml:space="preserve"> by them with their comments and recommendations on the project. </w:t>
      </w:r>
      <w:r w:rsidR="004415DD">
        <w:rPr>
          <w:rFonts w:ascii="Times New Roman" w:hAnsi="Times New Roman" w:cs="Times New Roman"/>
          <w:sz w:val="24"/>
        </w:rPr>
        <w:t xml:space="preserve">Meanwhile, applicant published the proposed impact mitigation measures with green concept plans. </w:t>
      </w:r>
      <w:r w:rsidR="004F37B2" w:rsidRPr="004F37B2">
        <w:rPr>
          <w:rFonts w:ascii="Times New Roman" w:hAnsi="Times New Roman" w:cs="Times New Roman"/>
          <w:sz w:val="24"/>
        </w:rPr>
        <w:t xml:space="preserve">Further, based on the PEDW recommendations and public comments, several modifications and improvements have included to the final project. </w:t>
      </w:r>
      <w:r w:rsidR="006A2F34">
        <w:rPr>
          <w:rFonts w:ascii="Times New Roman" w:hAnsi="Times New Roman" w:cs="Times New Roman"/>
          <w:sz w:val="24"/>
        </w:rPr>
        <w:t xml:space="preserve">The ultimate objective of the EIA procedure is to construct sustainable solar energy farm by minimizing the negative impacts. </w:t>
      </w:r>
      <w:r w:rsidR="00D70D73" w:rsidRPr="00D70D73">
        <w:rPr>
          <w:rFonts w:ascii="Times New Roman" w:hAnsi="Times New Roman" w:cs="Times New Roman"/>
          <w:sz w:val="24"/>
        </w:rPr>
        <w:t>This EIA review indicates that t</w:t>
      </w:r>
      <w:r w:rsidR="00D70D73">
        <w:rPr>
          <w:rFonts w:ascii="Times New Roman" w:hAnsi="Times New Roman" w:cs="Times New Roman"/>
          <w:sz w:val="24"/>
        </w:rPr>
        <w:t>he project was well-planned and possible impact</w:t>
      </w:r>
      <w:r w:rsidR="00D70D73" w:rsidRPr="00D70D73">
        <w:rPr>
          <w:rFonts w:ascii="Times New Roman" w:hAnsi="Times New Roman" w:cs="Times New Roman"/>
          <w:sz w:val="24"/>
        </w:rPr>
        <w:t>s were assessed</w:t>
      </w:r>
      <w:r w:rsidR="00D70D73">
        <w:rPr>
          <w:rFonts w:ascii="Times New Roman" w:hAnsi="Times New Roman" w:cs="Times New Roman"/>
          <w:sz w:val="24"/>
        </w:rPr>
        <w:t xml:space="preserve"> with most suitable mitigation options</w:t>
      </w:r>
      <w:r w:rsidR="004F37B2">
        <w:rPr>
          <w:rFonts w:ascii="Times New Roman" w:hAnsi="Times New Roman" w:cs="Times New Roman"/>
          <w:sz w:val="24"/>
        </w:rPr>
        <w:t xml:space="preserve"> by following relevant policies</w:t>
      </w:r>
      <w:r w:rsidR="00D70D73" w:rsidRPr="00D70D73">
        <w:rPr>
          <w:rFonts w:ascii="Times New Roman" w:hAnsi="Times New Roman" w:cs="Times New Roman"/>
          <w:sz w:val="24"/>
        </w:rPr>
        <w:t>.</w:t>
      </w:r>
      <w:r w:rsidR="00D70D73">
        <w:rPr>
          <w:rFonts w:ascii="Times New Roman" w:hAnsi="Times New Roman" w:cs="Times New Roman"/>
          <w:sz w:val="24"/>
        </w:rPr>
        <w:t xml:space="preserve"> </w:t>
      </w:r>
    </w:p>
    <w:p w:rsidR="005D4ADB" w:rsidRDefault="005D4ADB" w:rsidP="00875D7F">
      <w:pPr>
        <w:pStyle w:val="ListParagraph"/>
        <w:spacing w:line="360" w:lineRule="auto"/>
        <w:jc w:val="both"/>
        <w:rPr>
          <w:rFonts w:ascii="Times New Roman" w:hAnsi="Times New Roman" w:cs="Times New Roman"/>
          <w:b/>
          <w:sz w:val="24"/>
        </w:rPr>
      </w:pPr>
    </w:p>
    <w:p w:rsidR="005D4ADB" w:rsidRDefault="005D4ADB" w:rsidP="005D4ADB">
      <w:pPr>
        <w:pStyle w:val="ListParagraph"/>
        <w:rPr>
          <w:rFonts w:ascii="Times New Roman" w:hAnsi="Times New Roman" w:cs="Times New Roman"/>
          <w:b/>
          <w:sz w:val="24"/>
        </w:rPr>
      </w:pPr>
    </w:p>
    <w:p w:rsidR="005D4ADB" w:rsidRDefault="005D4ADB" w:rsidP="005D4ADB">
      <w:pPr>
        <w:pStyle w:val="ListParagraph"/>
        <w:rPr>
          <w:rFonts w:ascii="Times New Roman" w:hAnsi="Times New Roman" w:cs="Times New Roman"/>
          <w:b/>
          <w:sz w:val="24"/>
        </w:rPr>
      </w:pPr>
    </w:p>
    <w:p w:rsidR="005D4ADB" w:rsidRDefault="005D4ADB" w:rsidP="005D4ADB">
      <w:pPr>
        <w:pStyle w:val="ListParagraph"/>
        <w:rPr>
          <w:rFonts w:ascii="Times New Roman" w:hAnsi="Times New Roman" w:cs="Times New Roman"/>
          <w:b/>
          <w:sz w:val="24"/>
        </w:rPr>
      </w:pPr>
    </w:p>
    <w:p w:rsidR="006A2F34" w:rsidRDefault="006A2F34" w:rsidP="005D4ADB">
      <w:pPr>
        <w:pStyle w:val="ListParagraph"/>
        <w:rPr>
          <w:rFonts w:ascii="Times New Roman" w:hAnsi="Times New Roman" w:cs="Times New Roman"/>
          <w:b/>
          <w:sz w:val="24"/>
        </w:rPr>
      </w:pPr>
    </w:p>
    <w:p w:rsidR="006A2F34" w:rsidRDefault="006A2F34" w:rsidP="005D4ADB">
      <w:pPr>
        <w:pStyle w:val="ListParagraph"/>
        <w:rPr>
          <w:rFonts w:ascii="Times New Roman" w:hAnsi="Times New Roman" w:cs="Times New Roman"/>
          <w:b/>
          <w:sz w:val="24"/>
        </w:rPr>
      </w:pPr>
    </w:p>
    <w:p w:rsidR="006A2F34" w:rsidRDefault="006A2F34" w:rsidP="005D4ADB">
      <w:pPr>
        <w:pStyle w:val="ListParagraph"/>
        <w:rPr>
          <w:rFonts w:ascii="Times New Roman" w:hAnsi="Times New Roman" w:cs="Times New Roman"/>
          <w:b/>
          <w:sz w:val="24"/>
        </w:rPr>
      </w:pPr>
    </w:p>
    <w:p w:rsidR="006A2F34" w:rsidRDefault="006A2F34" w:rsidP="005D4ADB">
      <w:pPr>
        <w:pStyle w:val="ListParagraph"/>
        <w:rPr>
          <w:rFonts w:ascii="Times New Roman" w:hAnsi="Times New Roman" w:cs="Times New Roman"/>
          <w:b/>
          <w:sz w:val="24"/>
        </w:rPr>
      </w:pPr>
    </w:p>
    <w:p w:rsidR="006A2F34" w:rsidRDefault="006A2F34" w:rsidP="005D4ADB">
      <w:pPr>
        <w:pStyle w:val="ListParagraph"/>
        <w:rPr>
          <w:rFonts w:ascii="Times New Roman" w:hAnsi="Times New Roman" w:cs="Times New Roman"/>
          <w:b/>
          <w:sz w:val="24"/>
        </w:rPr>
      </w:pPr>
    </w:p>
    <w:p w:rsidR="00B574FB" w:rsidRDefault="00B574FB" w:rsidP="006A2F34">
      <w:pPr>
        <w:pStyle w:val="Heading1"/>
        <w:numPr>
          <w:ilvl w:val="0"/>
          <w:numId w:val="0"/>
        </w:numPr>
      </w:pPr>
      <w:bookmarkStart w:id="17" w:name="_Toc155341357"/>
      <w:r w:rsidRPr="00B574FB">
        <w:lastRenderedPageBreak/>
        <w:t>References:</w:t>
      </w:r>
      <w:bookmarkEnd w:id="17"/>
    </w:p>
    <w:p w:rsidR="00DF4D8A" w:rsidRDefault="00DF4D8A" w:rsidP="00DF4D8A">
      <w:pPr>
        <w:pStyle w:val="ListParagraph"/>
        <w:numPr>
          <w:ilvl w:val="0"/>
          <w:numId w:val="2"/>
        </w:numPr>
        <w:rPr>
          <w:rFonts w:ascii="Times New Roman" w:hAnsi="Times New Roman" w:cs="Times New Roman"/>
          <w:sz w:val="24"/>
        </w:rPr>
      </w:pPr>
      <w:r w:rsidRPr="00DF4D8A">
        <w:rPr>
          <w:rFonts w:ascii="Times New Roman" w:hAnsi="Times New Roman" w:cs="Times New Roman"/>
          <w:sz w:val="24"/>
        </w:rPr>
        <w:t>Barker, A. and Wood, C., 1999. An evaluation of EIA system performance in eight EU countries. Environmental Impact Assessment Review, 19(4), pp.387-404.</w:t>
      </w:r>
    </w:p>
    <w:p w:rsidR="00DF4D8A" w:rsidRDefault="00DF4D8A" w:rsidP="00DF4D8A">
      <w:pPr>
        <w:pStyle w:val="ListParagraph"/>
        <w:ind w:left="360"/>
        <w:rPr>
          <w:rFonts w:ascii="Times New Roman" w:hAnsi="Times New Roman" w:cs="Times New Roman"/>
          <w:sz w:val="24"/>
        </w:rPr>
      </w:pPr>
      <w:r w:rsidRPr="0011367A">
        <w:rPr>
          <w:rFonts w:ascii="Times New Roman" w:hAnsi="Times New Roman" w:cs="Times New Roman"/>
          <w:sz w:val="24"/>
        </w:rPr>
        <w:t xml:space="preserve">Available at: </w:t>
      </w:r>
      <w:hyperlink r:id="rId16" w:history="1">
        <w:r w:rsidRPr="00DC38BD">
          <w:rPr>
            <w:rStyle w:val="Hyperlink"/>
            <w:rFonts w:ascii="Times New Roman" w:hAnsi="Times New Roman" w:cs="Times New Roman"/>
            <w:sz w:val="24"/>
          </w:rPr>
          <w:t>https://www.sciencedirect.com/science/article/pii/S0195925599000153</w:t>
        </w:r>
      </w:hyperlink>
    </w:p>
    <w:p w:rsidR="00DF4D8A" w:rsidRPr="00DF4D8A" w:rsidRDefault="00DF4D8A" w:rsidP="00DF4D8A">
      <w:pPr>
        <w:pStyle w:val="ListParagraph"/>
        <w:ind w:left="360"/>
        <w:rPr>
          <w:rFonts w:ascii="Times New Roman" w:hAnsi="Times New Roman" w:cs="Times New Roman"/>
          <w:sz w:val="24"/>
        </w:rPr>
      </w:pPr>
      <w:r w:rsidRPr="00DF4D8A">
        <w:rPr>
          <w:rFonts w:ascii="Times New Roman" w:hAnsi="Times New Roman" w:cs="Times New Roman"/>
          <w:sz w:val="24"/>
        </w:rPr>
        <w:t>Accessed on: 18.12.2023</w:t>
      </w:r>
    </w:p>
    <w:p w:rsidR="00DF4D8A" w:rsidRPr="00DF4D8A" w:rsidRDefault="00DF4D8A" w:rsidP="00DF4D8A">
      <w:pPr>
        <w:pStyle w:val="ListParagraph"/>
        <w:ind w:left="360"/>
        <w:rPr>
          <w:rFonts w:ascii="Times New Roman" w:hAnsi="Times New Roman" w:cs="Times New Roman"/>
          <w:sz w:val="24"/>
        </w:rPr>
      </w:pPr>
    </w:p>
    <w:p w:rsidR="00DE6D66" w:rsidRDefault="00DE6D66" w:rsidP="00DE6D66">
      <w:pPr>
        <w:pStyle w:val="ListParagraph"/>
        <w:numPr>
          <w:ilvl w:val="0"/>
          <w:numId w:val="2"/>
        </w:numPr>
        <w:rPr>
          <w:rFonts w:ascii="Times New Roman" w:hAnsi="Times New Roman" w:cs="Times New Roman"/>
          <w:sz w:val="24"/>
        </w:rPr>
      </w:pPr>
      <w:r w:rsidRPr="00DE6D66">
        <w:rPr>
          <w:rFonts w:ascii="Times New Roman" w:hAnsi="Times New Roman" w:cs="Times New Roman"/>
          <w:sz w:val="24"/>
        </w:rPr>
        <w:t>Bond, A.J. and Wathern, P., 1999. EIA in the European Union. Handbook of Environmental Impact Assessment. Blackwell Science, Oxford, pp.223-248.</w:t>
      </w:r>
    </w:p>
    <w:p w:rsidR="00DE6D66" w:rsidRPr="00DF4D8A" w:rsidRDefault="00DE6D66" w:rsidP="00DF4D8A">
      <w:pPr>
        <w:pStyle w:val="ListParagraph"/>
        <w:ind w:left="360"/>
        <w:rPr>
          <w:rFonts w:ascii="Times New Roman" w:hAnsi="Times New Roman" w:cs="Times New Roman"/>
          <w:sz w:val="24"/>
        </w:rPr>
      </w:pPr>
      <w:r w:rsidRPr="0011367A">
        <w:rPr>
          <w:rFonts w:ascii="Times New Roman" w:hAnsi="Times New Roman" w:cs="Times New Roman"/>
          <w:sz w:val="24"/>
        </w:rPr>
        <w:t xml:space="preserve">Available at: </w:t>
      </w:r>
      <w:hyperlink r:id="rId17" w:history="1">
        <w:r w:rsidR="00DF4D8A" w:rsidRPr="00DC38BD">
          <w:rPr>
            <w:rStyle w:val="Hyperlink"/>
            <w:rFonts w:ascii="Times New Roman" w:hAnsi="Times New Roman" w:cs="Times New Roman"/>
            <w:sz w:val="24"/>
          </w:rPr>
          <w:t>https://www.researchgate.net/profile/Alan-Bond 3/publication/236243711_EIA_in_the_European_Union/links/0046352cc5b640d5bc000000/EIA-in-the-European-Union.pdf</w:t>
        </w:r>
      </w:hyperlink>
      <w:r w:rsidR="00DF4D8A">
        <w:rPr>
          <w:rFonts w:ascii="Times New Roman" w:hAnsi="Times New Roman" w:cs="Times New Roman"/>
          <w:sz w:val="24"/>
        </w:rPr>
        <w:t xml:space="preserve">  </w:t>
      </w:r>
      <w:r w:rsidR="000913A2">
        <w:rPr>
          <w:rFonts w:ascii="Times New Roman" w:hAnsi="Times New Roman" w:cs="Times New Roman"/>
          <w:sz w:val="24"/>
        </w:rPr>
        <w:t>Accessed on: 16</w:t>
      </w:r>
      <w:r w:rsidRPr="00DF4D8A">
        <w:rPr>
          <w:rFonts w:ascii="Times New Roman" w:hAnsi="Times New Roman" w:cs="Times New Roman"/>
          <w:sz w:val="24"/>
        </w:rPr>
        <w:t>.12.2023</w:t>
      </w:r>
    </w:p>
    <w:p w:rsidR="00DE6D66" w:rsidRDefault="00DE6D66" w:rsidP="00DE6D66">
      <w:pPr>
        <w:pStyle w:val="ListParagraph"/>
        <w:ind w:left="360"/>
        <w:rPr>
          <w:rFonts w:ascii="Times New Roman" w:hAnsi="Times New Roman" w:cs="Times New Roman"/>
          <w:sz w:val="24"/>
        </w:rPr>
      </w:pPr>
    </w:p>
    <w:p w:rsidR="007124F9" w:rsidRPr="007124F9" w:rsidRDefault="007124F9" w:rsidP="007124F9">
      <w:pPr>
        <w:pStyle w:val="ListParagraph"/>
        <w:numPr>
          <w:ilvl w:val="0"/>
          <w:numId w:val="2"/>
        </w:numPr>
        <w:rPr>
          <w:rFonts w:ascii="Times New Roman" w:hAnsi="Times New Roman" w:cs="Times New Roman"/>
          <w:sz w:val="24"/>
        </w:rPr>
      </w:pPr>
      <w:r w:rsidRPr="007124F9">
        <w:rPr>
          <w:rFonts w:ascii="Times New Roman" w:hAnsi="Times New Roman" w:cs="Times New Roman"/>
          <w:sz w:val="24"/>
        </w:rPr>
        <w:t>Burnett, D., Barbour, E. and Harrison, G.P., 2014. The UK solar energy resource and the impact of climate change. Renewable Energy, 71, pp.333-343.</w:t>
      </w:r>
    </w:p>
    <w:p w:rsidR="007124F9" w:rsidRDefault="007124F9" w:rsidP="007124F9">
      <w:pPr>
        <w:pStyle w:val="ListParagraph"/>
        <w:ind w:left="360"/>
        <w:rPr>
          <w:rFonts w:ascii="Times New Roman" w:hAnsi="Times New Roman" w:cs="Times New Roman"/>
          <w:sz w:val="24"/>
        </w:rPr>
      </w:pPr>
      <w:r w:rsidRPr="007124F9">
        <w:rPr>
          <w:rFonts w:ascii="Times New Roman" w:hAnsi="Times New Roman" w:cs="Times New Roman"/>
          <w:sz w:val="24"/>
        </w:rPr>
        <w:t xml:space="preserve">Available at: </w:t>
      </w:r>
      <w:hyperlink r:id="rId18" w:history="1">
        <w:r w:rsidRPr="004535E2">
          <w:rPr>
            <w:rStyle w:val="Hyperlink"/>
            <w:rFonts w:ascii="Times New Roman" w:hAnsi="Times New Roman" w:cs="Times New Roman"/>
            <w:sz w:val="24"/>
          </w:rPr>
          <w:t>https://www.sciencedirect.com/science/article/pii/S0960148114002857</w:t>
        </w:r>
      </w:hyperlink>
    </w:p>
    <w:p w:rsidR="000913A2" w:rsidRPr="00DF4D8A" w:rsidRDefault="000913A2" w:rsidP="000913A2">
      <w:pPr>
        <w:pStyle w:val="ListParagraph"/>
        <w:ind w:left="360"/>
        <w:rPr>
          <w:rFonts w:ascii="Times New Roman" w:hAnsi="Times New Roman" w:cs="Times New Roman"/>
          <w:sz w:val="24"/>
        </w:rPr>
      </w:pPr>
      <w:r>
        <w:rPr>
          <w:rFonts w:ascii="Times New Roman" w:hAnsi="Times New Roman" w:cs="Times New Roman"/>
          <w:sz w:val="24"/>
        </w:rPr>
        <w:t>Accessed on: 16</w:t>
      </w:r>
      <w:r w:rsidRPr="00DF4D8A">
        <w:rPr>
          <w:rFonts w:ascii="Times New Roman" w:hAnsi="Times New Roman" w:cs="Times New Roman"/>
          <w:sz w:val="24"/>
        </w:rPr>
        <w:t>.12.2023</w:t>
      </w:r>
    </w:p>
    <w:p w:rsidR="00DE6D66" w:rsidRPr="00DE6D66" w:rsidRDefault="00DE6D66" w:rsidP="00DE6D66">
      <w:pPr>
        <w:pStyle w:val="ListParagraph"/>
        <w:ind w:left="360"/>
        <w:rPr>
          <w:rFonts w:ascii="Times New Roman" w:hAnsi="Times New Roman" w:cs="Times New Roman"/>
          <w:sz w:val="24"/>
        </w:rPr>
      </w:pPr>
    </w:p>
    <w:p w:rsidR="0011367A" w:rsidRDefault="0011367A" w:rsidP="0011367A">
      <w:pPr>
        <w:pStyle w:val="ListParagraph"/>
        <w:numPr>
          <w:ilvl w:val="0"/>
          <w:numId w:val="2"/>
        </w:numPr>
        <w:rPr>
          <w:rFonts w:ascii="Times New Roman" w:hAnsi="Times New Roman" w:cs="Times New Roman"/>
          <w:sz w:val="24"/>
        </w:rPr>
      </w:pPr>
      <w:r w:rsidRPr="0011367A">
        <w:rPr>
          <w:rFonts w:ascii="Times New Roman" w:hAnsi="Times New Roman" w:cs="Times New Roman"/>
          <w:sz w:val="24"/>
        </w:rPr>
        <w:t>Caro-Gonzalez, A.L., Nita, A., Toro, J. and Zamorano, M., 2023. From procedural to transformative: A review of the evolution of effectiveness in EIA. Environmental Impact Assessment Review, 103, p.107256.</w:t>
      </w:r>
    </w:p>
    <w:p w:rsidR="00412101" w:rsidRDefault="0011367A" w:rsidP="00412101">
      <w:pPr>
        <w:pStyle w:val="ListParagraph"/>
        <w:ind w:left="360"/>
        <w:rPr>
          <w:rFonts w:ascii="Times New Roman" w:hAnsi="Times New Roman" w:cs="Times New Roman"/>
          <w:sz w:val="24"/>
        </w:rPr>
      </w:pPr>
      <w:r w:rsidRPr="0011367A">
        <w:rPr>
          <w:rFonts w:ascii="Times New Roman" w:hAnsi="Times New Roman" w:cs="Times New Roman"/>
          <w:sz w:val="24"/>
        </w:rPr>
        <w:t xml:space="preserve">Available at: </w:t>
      </w:r>
      <w:hyperlink r:id="rId19" w:history="1">
        <w:r w:rsidR="00412101" w:rsidRPr="00DC38BD">
          <w:rPr>
            <w:rStyle w:val="Hyperlink"/>
            <w:rFonts w:ascii="Times New Roman" w:hAnsi="Times New Roman" w:cs="Times New Roman"/>
            <w:sz w:val="24"/>
          </w:rPr>
          <w:t>https://www.sciencedirect.com/science/article/pii/S0195925523002226</w:t>
        </w:r>
      </w:hyperlink>
    </w:p>
    <w:p w:rsidR="0011367A" w:rsidRPr="0011367A" w:rsidRDefault="000913A2" w:rsidP="0011367A">
      <w:pPr>
        <w:pStyle w:val="ListParagraph"/>
        <w:ind w:left="360"/>
        <w:rPr>
          <w:rFonts w:ascii="Times New Roman" w:hAnsi="Times New Roman" w:cs="Times New Roman"/>
          <w:sz w:val="24"/>
        </w:rPr>
      </w:pPr>
      <w:r>
        <w:rPr>
          <w:rFonts w:ascii="Times New Roman" w:hAnsi="Times New Roman" w:cs="Times New Roman"/>
          <w:sz w:val="24"/>
        </w:rPr>
        <w:t>Accessed on: 22</w:t>
      </w:r>
      <w:r w:rsidR="0011367A" w:rsidRPr="0011367A">
        <w:rPr>
          <w:rFonts w:ascii="Times New Roman" w:hAnsi="Times New Roman" w:cs="Times New Roman"/>
          <w:sz w:val="24"/>
        </w:rPr>
        <w:t>.12.2023</w:t>
      </w:r>
    </w:p>
    <w:p w:rsidR="0011367A" w:rsidRDefault="0011367A" w:rsidP="0011367A">
      <w:pPr>
        <w:pStyle w:val="ListParagraph"/>
        <w:ind w:left="360"/>
        <w:rPr>
          <w:rFonts w:ascii="Times New Roman" w:hAnsi="Times New Roman" w:cs="Times New Roman"/>
          <w:sz w:val="24"/>
        </w:rPr>
      </w:pPr>
    </w:p>
    <w:p w:rsidR="003C1DC5" w:rsidRDefault="003C1DC5" w:rsidP="003C1DC5">
      <w:pPr>
        <w:pStyle w:val="ListParagraph"/>
        <w:numPr>
          <w:ilvl w:val="0"/>
          <w:numId w:val="2"/>
        </w:numPr>
        <w:rPr>
          <w:rFonts w:ascii="Times New Roman" w:hAnsi="Times New Roman" w:cs="Times New Roman"/>
          <w:sz w:val="24"/>
        </w:rPr>
      </w:pPr>
      <w:r w:rsidRPr="003C1DC5">
        <w:rPr>
          <w:rFonts w:ascii="Times New Roman" w:hAnsi="Times New Roman" w:cs="Times New Roman"/>
          <w:sz w:val="24"/>
        </w:rPr>
        <w:t>Cuppen, M., Broekhans, B. and Enserink, B., 2012. Public participation in EIA and attitude formation. Impact Assessment and Project Appraisal, 30(2), pp.63-74.</w:t>
      </w:r>
    </w:p>
    <w:p w:rsidR="003C1DC5" w:rsidRDefault="003C1DC5" w:rsidP="0011367A">
      <w:pPr>
        <w:pStyle w:val="ListParagraph"/>
        <w:ind w:left="360"/>
        <w:rPr>
          <w:rFonts w:ascii="Times New Roman" w:hAnsi="Times New Roman" w:cs="Times New Roman"/>
          <w:sz w:val="24"/>
        </w:rPr>
      </w:pPr>
      <w:r w:rsidRPr="0011367A">
        <w:rPr>
          <w:rFonts w:ascii="Times New Roman" w:hAnsi="Times New Roman" w:cs="Times New Roman"/>
          <w:sz w:val="24"/>
        </w:rPr>
        <w:t>Available at:</w:t>
      </w:r>
      <w:r>
        <w:rPr>
          <w:rFonts w:ascii="Times New Roman" w:hAnsi="Times New Roman" w:cs="Times New Roman"/>
          <w:sz w:val="24"/>
        </w:rPr>
        <w:t xml:space="preserve"> </w:t>
      </w:r>
      <w:hyperlink r:id="rId20" w:history="1">
        <w:r w:rsidRPr="00081D22">
          <w:rPr>
            <w:rStyle w:val="Hyperlink"/>
            <w:rFonts w:ascii="Times New Roman" w:hAnsi="Times New Roman" w:cs="Times New Roman"/>
            <w:sz w:val="24"/>
          </w:rPr>
          <w:t>https://www.tandfonline.com/doi/abs/10.1080/14615517.2012.660348</w:t>
        </w:r>
      </w:hyperlink>
    </w:p>
    <w:p w:rsidR="00FC148F" w:rsidRDefault="003C1DC5" w:rsidP="00FC148F">
      <w:pPr>
        <w:pStyle w:val="ListParagraph"/>
        <w:ind w:left="360"/>
        <w:rPr>
          <w:rFonts w:ascii="Times New Roman" w:hAnsi="Times New Roman" w:cs="Times New Roman"/>
          <w:sz w:val="24"/>
        </w:rPr>
      </w:pPr>
      <w:r w:rsidRPr="0011367A">
        <w:rPr>
          <w:rFonts w:ascii="Times New Roman" w:hAnsi="Times New Roman" w:cs="Times New Roman"/>
          <w:sz w:val="24"/>
        </w:rPr>
        <w:t>Accessed on: 18.12.2023</w:t>
      </w:r>
    </w:p>
    <w:p w:rsidR="00FC148F" w:rsidRPr="00FC148F" w:rsidRDefault="00FC148F" w:rsidP="00FC148F">
      <w:pPr>
        <w:pStyle w:val="ListParagraph"/>
        <w:ind w:left="360"/>
        <w:rPr>
          <w:rFonts w:ascii="Times New Roman" w:hAnsi="Times New Roman" w:cs="Times New Roman"/>
          <w:sz w:val="24"/>
        </w:rPr>
      </w:pPr>
    </w:p>
    <w:p w:rsidR="00FC148F" w:rsidRDefault="00FC148F" w:rsidP="00FC148F">
      <w:pPr>
        <w:pStyle w:val="ListParagraph"/>
        <w:numPr>
          <w:ilvl w:val="0"/>
          <w:numId w:val="2"/>
        </w:numPr>
        <w:rPr>
          <w:rFonts w:ascii="Times New Roman" w:hAnsi="Times New Roman" w:cs="Times New Roman"/>
          <w:sz w:val="24"/>
        </w:rPr>
      </w:pPr>
      <w:r w:rsidRPr="00FC148F">
        <w:rPr>
          <w:rFonts w:ascii="Times New Roman" w:hAnsi="Times New Roman" w:cs="Times New Roman"/>
          <w:sz w:val="24"/>
        </w:rPr>
        <w:t>Craig Y Perthi Solar Farm</w:t>
      </w:r>
      <w:r>
        <w:rPr>
          <w:rFonts w:ascii="Times New Roman" w:hAnsi="Times New Roman" w:cs="Times New Roman"/>
          <w:sz w:val="24"/>
        </w:rPr>
        <w:t xml:space="preserve"> website documents (EIA, ES)</w:t>
      </w:r>
    </w:p>
    <w:p w:rsidR="00FC148F" w:rsidRDefault="00FC148F" w:rsidP="00FC148F">
      <w:pPr>
        <w:pStyle w:val="ListParagraph"/>
        <w:ind w:left="360"/>
        <w:rPr>
          <w:rFonts w:ascii="Times New Roman" w:hAnsi="Times New Roman" w:cs="Times New Roman"/>
          <w:sz w:val="24"/>
        </w:rPr>
      </w:pPr>
      <w:r w:rsidRPr="0011367A">
        <w:rPr>
          <w:rFonts w:ascii="Times New Roman" w:hAnsi="Times New Roman" w:cs="Times New Roman"/>
          <w:sz w:val="24"/>
        </w:rPr>
        <w:t>Available at:</w:t>
      </w:r>
      <w:r>
        <w:rPr>
          <w:rFonts w:ascii="Times New Roman" w:hAnsi="Times New Roman" w:cs="Times New Roman"/>
          <w:sz w:val="24"/>
        </w:rPr>
        <w:t xml:space="preserve"> </w:t>
      </w:r>
      <w:hyperlink r:id="rId21" w:history="1">
        <w:r w:rsidRPr="004535E2">
          <w:rPr>
            <w:rStyle w:val="Hyperlink"/>
            <w:rFonts w:ascii="Times New Roman" w:hAnsi="Times New Roman" w:cs="Times New Roman"/>
            <w:sz w:val="24"/>
          </w:rPr>
          <w:t>https://craigyperthisolarfarm.co.uk/documents/</w:t>
        </w:r>
      </w:hyperlink>
    </w:p>
    <w:p w:rsidR="003C1DC5" w:rsidRDefault="00FC148F" w:rsidP="0011367A">
      <w:pPr>
        <w:pStyle w:val="ListParagraph"/>
        <w:ind w:left="360"/>
        <w:rPr>
          <w:rFonts w:ascii="Times New Roman" w:hAnsi="Times New Roman" w:cs="Times New Roman"/>
          <w:sz w:val="24"/>
        </w:rPr>
      </w:pPr>
      <w:r w:rsidRPr="0011367A">
        <w:rPr>
          <w:rFonts w:ascii="Times New Roman" w:hAnsi="Times New Roman" w:cs="Times New Roman"/>
          <w:sz w:val="24"/>
        </w:rPr>
        <w:t>Accessed on: 18.12.2023</w:t>
      </w:r>
      <w:r>
        <w:rPr>
          <w:rFonts w:ascii="Times New Roman" w:hAnsi="Times New Roman" w:cs="Times New Roman"/>
          <w:sz w:val="24"/>
        </w:rPr>
        <w:t>- 05.12.2024</w:t>
      </w:r>
    </w:p>
    <w:p w:rsidR="00FC148F" w:rsidRDefault="00FC148F" w:rsidP="0011367A">
      <w:pPr>
        <w:pStyle w:val="ListParagraph"/>
        <w:ind w:left="360"/>
        <w:rPr>
          <w:rFonts w:ascii="Times New Roman" w:hAnsi="Times New Roman" w:cs="Times New Roman"/>
          <w:sz w:val="24"/>
        </w:rPr>
      </w:pPr>
    </w:p>
    <w:p w:rsidR="007124F9" w:rsidRPr="007124F9" w:rsidRDefault="007124F9" w:rsidP="007124F9">
      <w:pPr>
        <w:pStyle w:val="ListParagraph"/>
        <w:numPr>
          <w:ilvl w:val="0"/>
          <w:numId w:val="2"/>
        </w:numPr>
        <w:rPr>
          <w:rFonts w:ascii="Times New Roman" w:hAnsi="Times New Roman" w:cs="Times New Roman"/>
          <w:sz w:val="24"/>
        </w:rPr>
      </w:pPr>
      <w:r w:rsidRPr="007124F9">
        <w:rPr>
          <w:rFonts w:ascii="Times New Roman" w:hAnsi="Times New Roman" w:cs="Times New Roman"/>
          <w:sz w:val="24"/>
        </w:rPr>
        <w:t>Drysdale, B., Wu, J. and Jenkins, N., 2015. Flexible demand in the GB domestic electricity sector in 2030. Applied Energy, 139, pp.281-290.</w:t>
      </w:r>
    </w:p>
    <w:p w:rsidR="007124F9" w:rsidRDefault="007124F9" w:rsidP="007124F9">
      <w:pPr>
        <w:pStyle w:val="ListParagraph"/>
        <w:ind w:left="360"/>
        <w:rPr>
          <w:rFonts w:ascii="Times New Roman" w:hAnsi="Times New Roman" w:cs="Times New Roman"/>
          <w:sz w:val="24"/>
        </w:rPr>
      </w:pPr>
      <w:r w:rsidRPr="007124F9">
        <w:rPr>
          <w:rFonts w:ascii="Times New Roman" w:hAnsi="Times New Roman" w:cs="Times New Roman"/>
          <w:sz w:val="24"/>
        </w:rPr>
        <w:t xml:space="preserve">Available at: </w:t>
      </w:r>
      <w:hyperlink r:id="rId22" w:history="1">
        <w:r w:rsidRPr="004535E2">
          <w:rPr>
            <w:rStyle w:val="Hyperlink"/>
            <w:rFonts w:ascii="Times New Roman" w:hAnsi="Times New Roman" w:cs="Times New Roman"/>
            <w:sz w:val="24"/>
          </w:rPr>
          <w:t>https://www.sciencedirect.com/science/article/pii/S0306261914011623</w:t>
        </w:r>
      </w:hyperlink>
    </w:p>
    <w:p w:rsidR="000913A2" w:rsidRPr="0011367A" w:rsidRDefault="000913A2" w:rsidP="000913A2">
      <w:pPr>
        <w:pStyle w:val="ListParagraph"/>
        <w:ind w:left="360"/>
        <w:rPr>
          <w:rFonts w:ascii="Times New Roman" w:hAnsi="Times New Roman" w:cs="Times New Roman"/>
          <w:sz w:val="24"/>
        </w:rPr>
      </w:pPr>
      <w:r>
        <w:rPr>
          <w:rFonts w:ascii="Times New Roman" w:hAnsi="Times New Roman" w:cs="Times New Roman"/>
          <w:sz w:val="24"/>
        </w:rPr>
        <w:t>Accessed on: 03.01.2024</w:t>
      </w:r>
    </w:p>
    <w:p w:rsidR="007124F9" w:rsidRDefault="007124F9" w:rsidP="0011367A">
      <w:pPr>
        <w:pStyle w:val="ListParagraph"/>
        <w:ind w:left="360"/>
        <w:rPr>
          <w:rFonts w:ascii="Times New Roman" w:hAnsi="Times New Roman" w:cs="Times New Roman"/>
          <w:sz w:val="24"/>
        </w:rPr>
      </w:pPr>
    </w:p>
    <w:p w:rsidR="000913A2" w:rsidRDefault="000913A2" w:rsidP="000913A2">
      <w:pPr>
        <w:pStyle w:val="ListParagraph"/>
        <w:numPr>
          <w:ilvl w:val="0"/>
          <w:numId w:val="2"/>
        </w:numPr>
        <w:rPr>
          <w:rFonts w:ascii="Times New Roman" w:hAnsi="Times New Roman" w:cs="Times New Roman"/>
          <w:sz w:val="24"/>
        </w:rPr>
      </w:pPr>
      <w:r w:rsidRPr="005E10D9">
        <w:rPr>
          <w:rFonts w:ascii="Times New Roman" w:hAnsi="Times New Roman" w:cs="Times New Roman"/>
          <w:sz w:val="24"/>
        </w:rPr>
        <w:t>Environmental Impact Assessment (EIA)</w:t>
      </w:r>
      <w:r>
        <w:rPr>
          <w:rFonts w:ascii="Times New Roman" w:hAnsi="Times New Roman" w:cs="Times New Roman"/>
          <w:sz w:val="24"/>
        </w:rPr>
        <w:t xml:space="preserve">, </w:t>
      </w:r>
      <w:r w:rsidRPr="005E10D9">
        <w:rPr>
          <w:rFonts w:ascii="Times New Roman" w:hAnsi="Times New Roman" w:cs="Times New Roman"/>
          <w:sz w:val="24"/>
        </w:rPr>
        <w:t>A handbook for scoping projects</w:t>
      </w:r>
      <w:r>
        <w:rPr>
          <w:rFonts w:ascii="Times New Roman" w:hAnsi="Times New Roman" w:cs="Times New Roman"/>
          <w:sz w:val="24"/>
        </w:rPr>
        <w:t xml:space="preserve">- Government of UK </w:t>
      </w:r>
      <w:r w:rsidRPr="000913A2">
        <w:rPr>
          <w:rFonts w:ascii="Times New Roman" w:hAnsi="Times New Roman" w:cs="Times New Roman"/>
          <w:sz w:val="24"/>
        </w:rPr>
        <w:t>Available at:</w:t>
      </w:r>
    </w:p>
    <w:p w:rsidR="000913A2" w:rsidRPr="000913A2" w:rsidRDefault="00033E5A" w:rsidP="000913A2">
      <w:pPr>
        <w:pStyle w:val="ListParagraph"/>
        <w:ind w:left="360"/>
        <w:rPr>
          <w:rStyle w:val="Hyperlink"/>
          <w:rFonts w:ascii="Times New Roman" w:hAnsi="Times New Roman" w:cs="Times New Roman"/>
          <w:color w:val="auto"/>
          <w:sz w:val="24"/>
          <w:u w:val="none"/>
        </w:rPr>
      </w:pPr>
      <w:hyperlink r:id="rId23" w:history="1">
        <w:r w:rsidR="000913A2" w:rsidRPr="000913A2">
          <w:rPr>
            <w:rStyle w:val="Hyperlink"/>
            <w:rFonts w:ascii="Times New Roman" w:hAnsi="Times New Roman" w:cs="Times New Roman"/>
            <w:sz w:val="24"/>
          </w:rPr>
          <w:t>https://assets.publishing.service.gov.uk/media/5a7c406eed915d7d70d1d981/geho0411btrf-e-e.pdf</w:t>
        </w:r>
      </w:hyperlink>
    </w:p>
    <w:p w:rsidR="000913A2" w:rsidRPr="00FC148F" w:rsidRDefault="000913A2" w:rsidP="00FC148F">
      <w:pPr>
        <w:pStyle w:val="ListParagraph"/>
        <w:ind w:left="360"/>
        <w:rPr>
          <w:rFonts w:ascii="Times New Roman" w:hAnsi="Times New Roman" w:cs="Times New Roman"/>
          <w:sz w:val="24"/>
        </w:rPr>
      </w:pPr>
      <w:r>
        <w:rPr>
          <w:rFonts w:ascii="Times New Roman" w:hAnsi="Times New Roman" w:cs="Times New Roman"/>
          <w:sz w:val="24"/>
        </w:rPr>
        <w:t>Accessed on: 19.12.2024</w:t>
      </w:r>
    </w:p>
    <w:p w:rsidR="00F32BC9" w:rsidRDefault="00F32BC9" w:rsidP="00F32BC9">
      <w:pPr>
        <w:pStyle w:val="ListParagraph"/>
        <w:numPr>
          <w:ilvl w:val="0"/>
          <w:numId w:val="2"/>
        </w:numPr>
        <w:rPr>
          <w:rFonts w:ascii="Times New Roman" w:hAnsi="Times New Roman" w:cs="Times New Roman"/>
          <w:sz w:val="24"/>
        </w:rPr>
      </w:pPr>
      <w:r w:rsidRPr="00F32BC9">
        <w:rPr>
          <w:rFonts w:ascii="Times New Roman" w:hAnsi="Times New Roman" w:cs="Times New Roman"/>
          <w:sz w:val="24"/>
        </w:rPr>
        <w:lastRenderedPageBreak/>
        <w:t>Fothergill, J., 2011. The state of environmental impact assessment practice in the UK. Institute of Environmental Management &amp; Assessment.</w:t>
      </w:r>
    </w:p>
    <w:p w:rsidR="00E90888" w:rsidRPr="0011367A" w:rsidRDefault="000913A2" w:rsidP="00E90888">
      <w:pPr>
        <w:pStyle w:val="ListParagraph"/>
        <w:ind w:left="360"/>
        <w:rPr>
          <w:rFonts w:ascii="Times New Roman" w:hAnsi="Times New Roman" w:cs="Times New Roman"/>
          <w:sz w:val="24"/>
        </w:rPr>
      </w:pPr>
      <w:r>
        <w:rPr>
          <w:rFonts w:ascii="Times New Roman" w:hAnsi="Times New Roman" w:cs="Times New Roman"/>
          <w:sz w:val="24"/>
        </w:rPr>
        <w:t>Accessed on: 22</w:t>
      </w:r>
      <w:r w:rsidR="00E90888" w:rsidRPr="0011367A">
        <w:rPr>
          <w:rFonts w:ascii="Times New Roman" w:hAnsi="Times New Roman" w:cs="Times New Roman"/>
          <w:sz w:val="24"/>
        </w:rPr>
        <w:t>.12.2023</w:t>
      </w:r>
    </w:p>
    <w:p w:rsidR="000913A2" w:rsidRDefault="000913A2" w:rsidP="000913A2">
      <w:pPr>
        <w:pStyle w:val="ListParagraph"/>
        <w:ind w:left="360"/>
        <w:rPr>
          <w:rFonts w:ascii="Times New Roman" w:hAnsi="Times New Roman" w:cs="Times New Roman"/>
          <w:sz w:val="24"/>
        </w:rPr>
      </w:pPr>
    </w:p>
    <w:p w:rsidR="00573237" w:rsidRPr="00573237" w:rsidRDefault="00573237" w:rsidP="00573237">
      <w:pPr>
        <w:pStyle w:val="ListParagraph"/>
        <w:numPr>
          <w:ilvl w:val="0"/>
          <w:numId w:val="2"/>
        </w:numPr>
        <w:rPr>
          <w:rFonts w:ascii="Times New Roman" w:hAnsi="Times New Roman" w:cs="Times New Roman"/>
          <w:sz w:val="24"/>
        </w:rPr>
      </w:pPr>
      <w:r w:rsidRPr="00573237">
        <w:rPr>
          <w:rFonts w:ascii="Times New Roman" w:hAnsi="Times New Roman" w:cs="Times New Roman"/>
          <w:sz w:val="24"/>
        </w:rPr>
        <w:t>Fothergill, J. and Fischer, T.B., 2022. EIA in England. In Routledge Handbook of Environmental Impact Assessment (pp. 318-331). Routledge.</w:t>
      </w:r>
      <w:r>
        <w:rPr>
          <w:rFonts w:ascii="Times New Roman" w:hAnsi="Times New Roman" w:cs="Times New Roman"/>
          <w:sz w:val="24"/>
        </w:rPr>
        <w:t xml:space="preserve">  </w:t>
      </w:r>
      <w:r w:rsidRPr="00573237">
        <w:rPr>
          <w:rFonts w:ascii="Times New Roman" w:hAnsi="Times New Roman" w:cs="Times New Roman"/>
          <w:sz w:val="24"/>
        </w:rPr>
        <w:t xml:space="preserve">Available at: </w:t>
      </w:r>
      <w:hyperlink r:id="rId24" w:history="1">
        <w:r w:rsidRPr="00573237">
          <w:rPr>
            <w:rStyle w:val="Hyperlink"/>
            <w:rFonts w:ascii="Times New Roman" w:hAnsi="Times New Roman" w:cs="Times New Roman"/>
            <w:sz w:val="24"/>
          </w:rPr>
          <w:t>https://books.google.com/books?hl=en&amp;lr=&amp;id=gVNhEAAAQBAJ&amp;oi=fnd&amp;pg=PA318&amp;dq=+EIA+england&amp;ots=ip2Bf_TKgB&amp;sig=Fw8gB2wBcn-FxK_sGhzwB-FSyk4</w:t>
        </w:r>
      </w:hyperlink>
    </w:p>
    <w:p w:rsidR="00573237" w:rsidRDefault="000913A2" w:rsidP="000913A2">
      <w:pPr>
        <w:pStyle w:val="ListParagraph"/>
        <w:ind w:left="360"/>
        <w:rPr>
          <w:rFonts w:ascii="Times New Roman" w:hAnsi="Times New Roman" w:cs="Times New Roman"/>
          <w:sz w:val="24"/>
        </w:rPr>
      </w:pPr>
      <w:r>
        <w:rPr>
          <w:rFonts w:ascii="Times New Roman" w:hAnsi="Times New Roman" w:cs="Times New Roman"/>
          <w:sz w:val="24"/>
        </w:rPr>
        <w:t>Accessed on: 21.12.202</w:t>
      </w:r>
    </w:p>
    <w:p w:rsidR="00FC148F" w:rsidRPr="000913A2" w:rsidRDefault="00FC148F" w:rsidP="000913A2">
      <w:pPr>
        <w:pStyle w:val="ListParagraph"/>
        <w:ind w:left="360"/>
        <w:rPr>
          <w:rFonts w:ascii="Times New Roman" w:hAnsi="Times New Roman" w:cs="Times New Roman"/>
          <w:sz w:val="24"/>
        </w:rPr>
      </w:pPr>
    </w:p>
    <w:p w:rsidR="00814850" w:rsidRDefault="00814850" w:rsidP="00814850">
      <w:pPr>
        <w:pStyle w:val="ListParagraph"/>
        <w:numPr>
          <w:ilvl w:val="0"/>
          <w:numId w:val="2"/>
        </w:numPr>
        <w:rPr>
          <w:rFonts w:ascii="Times New Roman" w:hAnsi="Times New Roman" w:cs="Times New Roman"/>
          <w:sz w:val="24"/>
        </w:rPr>
      </w:pPr>
      <w:r w:rsidRPr="00814850">
        <w:rPr>
          <w:rFonts w:ascii="Times New Roman" w:hAnsi="Times New Roman" w:cs="Times New Roman"/>
          <w:sz w:val="24"/>
        </w:rPr>
        <w:t>Jha-Thakur, U. and Fischer, T.B., 2016. 25 years of the UK EIA system: strengths, weaknesses, opportunities and threats. Environmental Impact Assessment Review, 61, pp.19-26.</w:t>
      </w:r>
    </w:p>
    <w:p w:rsidR="00814850" w:rsidRDefault="00814850" w:rsidP="00814850">
      <w:pPr>
        <w:pStyle w:val="ListParagraph"/>
        <w:ind w:left="360"/>
        <w:rPr>
          <w:rFonts w:ascii="Times New Roman" w:hAnsi="Times New Roman" w:cs="Times New Roman"/>
          <w:sz w:val="24"/>
        </w:rPr>
      </w:pPr>
      <w:r w:rsidRPr="0011367A">
        <w:rPr>
          <w:rFonts w:ascii="Times New Roman" w:hAnsi="Times New Roman" w:cs="Times New Roman"/>
          <w:sz w:val="24"/>
        </w:rPr>
        <w:t xml:space="preserve">Available at: </w:t>
      </w:r>
      <w:hyperlink r:id="rId25" w:history="1">
        <w:r w:rsidRPr="00DC38BD">
          <w:rPr>
            <w:rStyle w:val="Hyperlink"/>
            <w:rFonts w:ascii="Times New Roman" w:hAnsi="Times New Roman" w:cs="Times New Roman"/>
            <w:sz w:val="24"/>
          </w:rPr>
          <w:t>https://www.sciencedirect.com/science/article/pii/S0195925515300585</w:t>
        </w:r>
      </w:hyperlink>
    </w:p>
    <w:p w:rsidR="00814850" w:rsidRDefault="000913A2" w:rsidP="00814850">
      <w:pPr>
        <w:pStyle w:val="ListParagraph"/>
        <w:ind w:left="360"/>
        <w:rPr>
          <w:rFonts w:ascii="Times New Roman" w:hAnsi="Times New Roman" w:cs="Times New Roman"/>
          <w:sz w:val="24"/>
        </w:rPr>
      </w:pPr>
      <w:r>
        <w:rPr>
          <w:rFonts w:ascii="Times New Roman" w:hAnsi="Times New Roman" w:cs="Times New Roman"/>
          <w:sz w:val="24"/>
        </w:rPr>
        <w:t>Accessed on: 28</w:t>
      </w:r>
      <w:r w:rsidR="00814850" w:rsidRPr="0011367A">
        <w:rPr>
          <w:rFonts w:ascii="Times New Roman" w:hAnsi="Times New Roman" w:cs="Times New Roman"/>
          <w:sz w:val="24"/>
        </w:rPr>
        <w:t>.12.2023</w:t>
      </w:r>
    </w:p>
    <w:p w:rsidR="00FF20D5" w:rsidRPr="0011367A" w:rsidRDefault="00FF20D5" w:rsidP="00814850">
      <w:pPr>
        <w:pStyle w:val="ListParagraph"/>
        <w:ind w:left="360"/>
        <w:rPr>
          <w:rFonts w:ascii="Times New Roman" w:hAnsi="Times New Roman" w:cs="Times New Roman"/>
          <w:sz w:val="24"/>
        </w:rPr>
      </w:pPr>
    </w:p>
    <w:p w:rsidR="00814850" w:rsidRDefault="00FF20D5" w:rsidP="00FF20D5">
      <w:pPr>
        <w:pStyle w:val="ListParagraph"/>
        <w:numPr>
          <w:ilvl w:val="0"/>
          <w:numId w:val="2"/>
        </w:numPr>
        <w:rPr>
          <w:rFonts w:ascii="Times New Roman" w:hAnsi="Times New Roman" w:cs="Times New Roman"/>
          <w:sz w:val="24"/>
        </w:rPr>
      </w:pPr>
      <w:r w:rsidRPr="00FF20D5">
        <w:rPr>
          <w:rFonts w:ascii="Times New Roman" w:hAnsi="Times New Roman" w:cs="Times New Roman"/>
          <w:sz w:val="24"/>
        </w:rPr>
        <w:t>Kassim, T.A. and Simoneit, B.R., 2005. Environmental impact assessment: principles, methodology and conceptual framework. Water Pollution: Environmental Impact Assessment of Recycled Wastes on Surface and Ground Waters, pp.1-57.</w:t>
      </w:r>
      <w:r>
        <w:rPr>
          <w:rFonts w:ascii="Times New Roman" w:hAnsi="Times New Roman" w:cs="Times New Roman"/>
          <w:sz w:val="24"/>
        </w:rPr>
        <w:t xml:space="preserve"> </w:t>
      </w:r>
    </w:p>
    <w:p w:rsidR="00FF20D5" w:rsidRDefault="00FF20D5" w:rsidP="00FF20D5">
      <w:pPr>
        <w:pStyle w:val="ListParagraph"/>
        <w:ind w:left="360"/>
        <w:rPr>
          <w:rFonts w:ascii="Times New Roman" w:hAnsi="Times New Roman" w:cs="Times New Roman"/>
          <w:sz w:val="24"/>
        </w:rPr>
      </w:pPr>
      <w:r w:rsidRPr="0011367A">
        <w:rPr>
          <w:rFonts w:ascii="Times New Roman" w:hAnsi="Times New Roman" w:cs="Times New Roman"/>
          <w:sz w:val="24"/>
        </w:rPr>
        <w:t xml:space="preserve">Available at: </w:t>
      </w:r>
      <w:hyperlink r:id="rId26" w:history="1">
        <w:r w:rsidRPr="00BA3457">
          <w:rPr>
            <w:rStyle w:val="Hyperlink"/>
            <w:rFonts w:ascii="Times New Roman" w:hAnsi="Times New Roman" w:cs="Times New Roman"/>
            <w:sz w:val="24"/>
          </w:rPr>
          <w:t>https://link.springer.com/chapter/10.1007/b98263</w:t>
        </w:r>
      </w:hyperlink>
    </w:p>
    <w:p w:rsidR="00FF20D5" w:rsidRDefault="00FF20D5" w:rsidP="000913A2">
      <w:pPr>
        <w:pStyle w:val="ListParagraph"/>
        <w:ind w:left="360"/>
        <w:rPr>
          <w:rFonts w:ascii="Times New Roman" w:hAnsi="Times New Roman" w:cs="Times New Roman"/>
          <w:sz w:val="24"/>
        </w:rPr>
      </w:pPr>
      <w:r w:rsidRPr="0011367A">
        <w:rPr>
          <w:rFonts w:ascii="Times New Roman" w:hAnsi="Times New Roman" w:cs="Times New Roman"/>
          <w:sz w:val="24"/>
        </w:rPr>
        <w:t>Acce</w:t>
      </w:r>
      <w:r w:rsidR="000913A2">
        <w:rPr>
          <w:rFonts w:ascii="Times New Roman" w:hAnsi="Times New Roman" w:cs="Times New Roman"/>
          <w:sz w:val="24"/>
        </w:rPr>
        <w:t>ssed on: 2</w:t>
      </w:r>
      <w:r w:rsidRPr="0011367A">
        <w:rPr>
          <w:rFonts w:ascii="Times New Roman" w:hAnsi="Times New Roman" w:cs="Times New Roman"/>
          <w:sz w:val="24"/>
        </w:rPr>
        <w:t>8.12.2023</w:t>
      </w:r>
    </w:p>
    <w:p w:rsidR="000913A2" w:rsidRPr="00FF20D5" w:rsidRDefault="000913A2" w:rsidP="000913A2">
      <w:pPr>
        <w:pStyle w:val="ListParagraph"/>
        <w:ind w:left="360"/>
        <w:rPr>
          <w:rFonts w:ascii="Times New Roman" w:hAnsi="Times New Roman" w:cs="Times New Roman"/>
          <w:sz w:val="24"/>
        </w:rPr>
      </w:pPr>
    </w:p>
    <w:p w:rsidR="00412101" w:rsidRDefault="00412101" w:rsidP="00412101">
      <w:pPr>
        <w:pStyle w:val="ListParagraph"/>
        <w:numPr>
          <w:ilvl w:val="0"/>
          <w:numId w:val="2"/>
        </w:numPr>
        <w:rPr>
          <w:rFonts w:ascii="Times New Roman" w:hAnsi="Times New Roman" w:cs="Times New Roman"/>
          <w:sz w:val="24"/>
        </w:rPr>
      </w:pPr>
      <w:r w:rsidRPr="00412101">
        <w:rPr>
          <w:rFonts w:ascii="Times New Roman" w:hAnsi="Times New Roman" w:cs="Times New Roman"/>
          <w:sz w:val="24"/>
        </w:rPr>
        <w:t>Khan, M., Chaudhry, M.N., Ahmad, S.R., Saif, S. and Mehmood, A., 2020. Performance of EIA authority and effectiveness of EIA system in Pakistan. Environmental Impact Assessment Review, 81, p.106357.</w:t>
      </w:r>
    </w:p>
    <w:p w:rsidR="00412101" w:rsidRDefault="00412101" w:rsidP="00412101">
      <w:pPr>
        <w:pStyle w:val="ListParagraph"/>
        <w:ind w:left="360"/>
        <w:rPr>
          <w:rFonts w:ascii="Times New Roman" w:hAnsi="Times New Roman" w:cs="Times New Roman"/>
          <w:sz w:val="24"/>
        </w:rPr>
      </w:pPr>
      <w:r w:rsidRPr="0011367A">
        <w:rPr>
          <w:rFonts w:ascii="Times New Roman" w:hAnsi="Times New Roman" w:cs="Times New Roman"/>
          <w:sz w:val="24"/>
        </w:rPr>
        <w:t xml:space="preserve">Available at: </w:t>
      </w:r>
      <w:hyperlink r:id="rId27" w:history="1">
        <w:r w:rsidRPr="00DC38BD">
          <w:rPr>
            <w:rStyle w:val="Hyperlink"/>
            <w:rFonts w:ascii="Times New Roman" w:hAnsi="Times New Roman" w:cs="Times New Roman"/>
            <w:sz w:val="24"/>
          </w:rPr>
          <w:t>https://www.sciencedirect.com/science/article/pii/S0195925518303652</w:t>
        </w:r>
      </w:hyperlink>
    </w:p>
    <w:p w:rsidR="00412101" w:rsidRPr="0011367A" w:rsidRDefault="000913A2" w:rsidP="00412101">
      <w:pPr>
        <w:pStyle w:val="ListParagraph"/>
        <w:ind w:left="360"/>
        <w:rPr>
          <w:rFonts w:ascii="Times New Roman" w:hAnsi="Times New Roman" w:cs="Times New Roman"/>
          <w:sz w:val="24"/>
        </w:rPr>
      </w:pPr>
      <w:r>
        <w:rPr>
          <w:rFonts w:ascii="Times New Roman" w:hAnsi="Times New Roman" w:cs="Times New Roman"/>
          <w:sz w:val="24"/>
        </w:rPr>
        <w:t>Accessed on: 30</w:t>
      </w:r>
      <w:r w:rsidR="00412101" w:rsidRPr="0011367A">
        <w:rPr>
          <w:rFonts w:ascii="Times New Roman" w:hAnsi="Times New Roman" w:cs="Times New Roman"/>
          <w:sz w:val="24"/>
        </w:rPr>
        <w:t>.12.2023</w:t>
      </w:r>
    </w:p>
    <w:p w:rsidR="00412101" w:rsidRDefault="00412101" w:rsidP="00412101">
      <w:pPr>
        <w:pStyle w:val="ListParagraph"/>
        <w:ind w:left="360"/>
        <w:rPr>
          <w:rFonts w:ascii="Times New Roman" w:hAnsi="Times New Roman" w:cs="Times New Roman"/>
          <w:sz w:val="24"/>
        </w:rPr>
      </w:pPr>
    </w:p>
    <w:p w:rsidR="005436FE" w:rsidRDefault="005436FE" w:rsidP="005436FE">
      <w:pPr>
        <w:pStyle w:val="ListParagraph"/>
        <w:numPr>
          <w:ilvl w:val="0"/>
          <w:numId w:val="2"/>
        </w:numPr>
        <w:rPr>
          <w:rFonts w:ascii="Times New Roman" w:hAnsi="Times New Roman" w:cs="Times New Roman"/>
          <w:sz w:val="24"/>
        </w:rPr>
      </w:pPr>
      <w:r w:rsidRPr="005436FE">
        <w:rPr>
          <w:rFonts w:ascii="Times New Roman" w:hAnsi="Times New Roman" w:cs="Times New Roman"/>
          <w:sz w:val="24"/>
        </w:rPr>
        <w:t>Morgan, R.K., 2012. Environmental impact assessment: the state of the art. Impact assessment and project appraisal, 30(1), pp.5-14.</w:t>
      </w:r>
    </w:p>
    <w:p w:rsidR="005436FE" w:rsidRDefault="005436FE" w:rsidP="005436FE">
      <w:pPr>
        <w:pStyle w:val="ListParagraph"/>
        <w:ind w:left="360"/>
        <w:rPr>
          <w:rFonts w:ascii="Times New Roman" w:hAnsi="Times New Roman" w:cs="Times New Roman"/>
          <w:sz w:val="24"/>
        </w:rPr>
      </w:pPr>
      <w:r w:rsidRPr="0011367A">
        <w:rPr>
          <w:rFonts w:ascii="Times New Roman" w:hAnsi="Times New Roman" w:cs="Times New Roman"/>
          <w:sz w:val="24"/>
        </w:rPr>
        <w:t xml:space="preserve">Available at: </w:t>
      </w:r>
      <w:hyperlink r:id="rId28" w:history="1">
        <w:r w:rsidRPr="00DC38BD">
          <w:rPr>
            <w:rStyle w:val="Hyperlink"/>
            <w:rFonts w:ascii="Times New Roman" w:hAnsi="Times New Roman" w:cs="Times New Roman"/>
            <w:sz w:val="24"/>
          </w:rPr>
          <w:t>https://www.tandfonline.com/doi/abs/10.1080/14615517.2012.661557</w:t>
        </w:r>
      </w:hyperlink>
    </w:p>
    <w:p w:rsidR="005436FE" w:rsidRPr="0011367A" w:rsidRDefault="005436FE" w:rsidP="005436FE">
      <w:pPr>
        <w:pStyle w:val="ListParagraph"/>
        <w:ind w:left="360"/>
        <w:rPr>
          <w:rFonts w:ascii="Times New Roman" w:hAnsi="Times New Roman" w:cs="Times New Roman"/>
          <w:sz w:val="24"/>
        </w:rPr>
      </w:pPr>
      <w:r w:rsidRPr="0011367A">
        <w:rPr>
          <w:rFonts w:ascii="Times New Roman" w:hAnsi="Times New Roman" w:cs="Times New Roman"/>
          <w:sz w:val="24"/>
        </w:rPr>
        <w:t>Accessed on: 18.12.2023</w:t>
      </w:r>
    </w:p>
    <w:p w:rsidR="005436FE" w:rsidRDefault="005436FE" w:rsidP="005436FE">
      <w:pPr>
        <w:pStyle w:val="ListParagraph"/>
        <w:ind w:left="360"/>
        <w:rPr>
          <w:rFonts w:ascii="Times New Roman" w:hAnsi="Times New Roman" w:cs="Times New Roman"/>
          <w:sz w:val="24"/>
        </w:rPr>
      </w:pPr>
    </w:p>
    <w:p w:rsidR="00D673C2" w:rsidRDefault="00D673C2" w:rsidP="00D673C2">
      <w:pPr>
        <w:pStyle w:val="ListParagraph"/>
        <w:numPr>
          <w:ilvl w:val="0"/>
          <w:numId w:val="2"/>
        </w:numPr>
        <w:rPr>
          <w:rFonts w:ascii="Times New Roman" w:hAnsi="Times New Roman" w:cs="Times New Roman"/>
          <w:sz w:val="24"/>
        </w:rPr>
      </w:pPr>
      <w:r w:rsidRPr="00D673C2">
        <w:rPr>
          <w:rFonts w:ascii="Times New Roman" w:hAnsi="Times New Roman" w:cs="Times New Roman"/>
          <w:sz w:val="24"/>
        </w:rPr>
        <w:t>Nadeem, O., Hameed, R. and Haydar, S., 2014. Public consultation and participation in EIA in Pakistan and lessons learnt from international practices. Pakistan Journal of Engineering and Applied Sciences.</w:t>
      </w:r>
    </w:p>
    <w:p w:rsidR="00920036" w:rsidRDefault="00920036" w:rsidP="00920036">
      <w:pPr>
        <w:pStyle w:val="ListParagraph"/>
        <w:ind w:left="360"/>
        <w:rPr>
          <w:rFonts w:ascii="Times New Roman" w:hAnsi="Times New Roman" w:cs="Times New Roman"/>
          <w:sz w:val="24"/>
        </w:rPr>
      </w:pPr>
      <w:r w:rsidRPr="0011367A">
        <w:rPr>
          <w:rFonts w:ascii="Times New Roman" w:hAnsi="Times New Roman" w:cs="Times New Roman"/>
          <w:sz w:val="24"/>
        </w:rPr>
        <w:t xml:space="preserve">Available at: </w:t>
      </w:r>
      <w:hyperlink r:id="rId29" w:history="1">
        <w:r w:rsidRPr="00081D22">
          <w:rPr>
            <w:rStyle w:val="Hyperlink"/>
            <w:rFonts w:ascii="Times New Roman" w:hAnsi="Times New Roman" w:cs="Times New Roman"/>
            <w:sz w:val="24"/>
          </w:rPr>
          <w:t>http://111.68.102.14/ojs_old/index.php/pjeas/article/view/106</w:t>
        </w:r>
      </w:hyperlink>
    </w:p>
    <w:p w:rsidR="00D673C2" w:rsidRPr="000913A2" w:rsidRDefault="000913A2" w:rsidP="000913A2">
      <w:pPr>
        <w:pStyle w:val="ListParagraph"/>
        <w:ind w:left="360"/>
        <w:rPr>
          <w:rFonts w:ascii="Times New Roman" w:hAnsi="Times New Roman" w:cs="Times New Roman"/>
          <w:sz w:val="24"/>
        </w:rPr>
      </w:pPr>
      <w:r>
        <w:rPr>
          <w:rFonts w:ascii="Times New Roman" w:hAnsi="Times New Roman" w:cs="Times New Roman"/>
          <w:sz w:val="24"/>
        </w:rPr>
        <w:t>Accessed on: 26.12.2024</w:t>
      </w:r>
    </w:p>
    <w:p w:rsidR="00D673C2" w:rsidRDefault="00D673C2" w:rsidP="005436FE">
      <w:pPr>
        <w:pStyle w:val="ListParagraph"/>
        <w:ind w:left="360"/>
        <w:rPr>
          <w:rFonts w:ascii="Times New Roman" w:hAnsi="Times New Roman" w:cs="Times New Roman"/>
          <w:sz w:val="24"/>
        </w:rPr>
      </w:pPr>
    </w:p>
    <w:p w:rsidR="00FC148F" w:rsidRDefault="00FC148F" w:rsidP="00FC148F">
      <w:pPr>
        <w:pStyle w:val="ListParagraph"/>
        <w:numPr>
          <w:ilvl w:val="0"/>
          <w:numId w:val="2"/>
        </w:numPr>
        <w:rPr>
          <w:rFonts w:ascii="Times New Roman" w:hAnsi="Times New Roman" w:cs="Times New Roman"/>
          <w:sz w:val="24"/>
        </w:rPr>
      </w:pPr>
      <w:r w:rsidRPr="00B574FB">
        <w:rPr>
          <w:rFonts w:ascii="Times New Roman" w:hAnsi="Times New Roman" w:cs="Times New Roman"/>
          <w:sz w:val="24"/>
        </w:rPr>
        <w:t>Nisbet, J. and João, E., 2022. A framework for evaluating enhancement quality as part of the EIA process. Environmental Impact Assessment Review, 96, p.106806.</w:t>
      </w:r>
    </w:p>
    <w:p w:rsidR="00FC148F" w:rsidRDefault="00FC148F" w:rsidP="00FC148F">
      <w:pPr>
        <w:pStyle w:val="ListParagraph"/>
        <w:ind w:left="360"/>
        <w:rPr>
          <w:rFonts w:ascii="Times New Roman" w:hAnsi="Times New Roman" w:cs="Times New Roman"/>
          <w:sz w:val="24"/>
        </w:rPr>
      </w:pPr>
      <w:r>
        <w:rPr>
          <w:rFonts w:ascii="Times New Roman" w:hAnsi="Times New Roman" w:cs="Times New Roman"/>
          <w:sz w:val="24"/>
        </w:rPr>
        <w:t xml:space="preserve">Available at: </w:t>
      </w:r>
      <w:hyperlink r:id="rId30" w:history="1">
        <w:r w:rsidRPr="00DC38BD">
          <w:rPr>
            <w:rStyle w:val="Hyperlink"/>
            <w:rFonts w:ascii="Times New Roman" w:hAnsi="Times New Roman" w:cs="Times New Roman"/>
            <w:sz w:val="24"/>
          </w:rPr>
          <w:t>https://www.sciencedirect.com/science/article/pii/S0195925522000725</w:t>
        </w:r>
      </w:hyperlink>
    </w:p>
    <w:p w:rsidR="00FC148F" w:rsidRPr="00464816" w:rsidRDefault="00FC148F" w:rsidP="00464816">
      <w:pPr>
        <w:pStyle w:val="ListParagraph"/>
        <w:ind w:left="360"/>
        <w:rPr>
          <w:rFonts w:ascii="Times New Roman" w:hAnsi="Times New Roman" w:cs="Times New Roman"/>
          <w:sz w:val="24"/>
        </w:rPr>
      </w:pPr>
      <w:r>
        <w:rPr>
          <w:rFonts w:ascii="Times New Roman" w:hAnsi="Times New Roman" w:cs="Times New Roman"/>
          <w:sz w:val="24"/>
        </w:rPr>
        <w:t>Accessed on: 18.12.2023</w:t>
      </w:r>
    </w:p>
    <w:p w:rsidR="00FC148F" w:rsidRPr="00FC148F" w:rsidRDefault="00FC148F" w:rsidP="00FC148F">
      <w:pPr>
        <w:pStyle w:val="ListParagraph"/>
        <w:numPr>
          <w:ilvl w:val="0"/>
          <w:numId w:val="2"/>
        </w:numPr>
        <w:rPr>
          <w:rFonts w:ascii="Times New Roman" w:hAnsi="Times New Roman" w:cs="Times New Roman"/>
          <w:sz w:val="24"/>
        </w:rPr>
      </w:pPr>
      <w:r w:rsidRPr="00FC148F">
        <w:rPr>
          <w:rFonts w:ascii="Times New Roman" w:hAnsi="Times New Roman" w:cs="Times New Roman"/>
          <w:sz w:val="24"/>
        </w:rPr>
        <w:lastRenderedPageBreak/>
        <w:t>PEDW EIA Scoping Direction</w:t>
      </w:r>
      <w:r>
        <w:rPr>
          <w:rFonts w:ascii="Times New Roman" w:hAnsi="Times New Roman" w:cs="Times New Roman"/>
          <w:sz w:val="24"/>
        </w:rPr>
        <w:t xml:space="preserve"> Available at:</w:t>
      </w:r>
    </w:p>
    <w:p w:rsidR="00FC148F" w:rsidRDefault="00033E5A" w:rsidP="00FC148F">
      <w:pPr>
        <w:pStyle w:val="ListParagraph"/>
        <w:ind w:left="360"/>
        <w:rPr>
          <w:rFonts w:ascii="Times New Roman" w:hAnsi="Times New Roman" w:cs="Times New Roman"/>
          <w:sz w:val="24"/>
        </w:rPr>
      </w:pPr>
      <w:hyperlink r:id="rId31" w:history="1">
        <w:r w:rsidR="00FC148F" w:rsidRPr="004535E2">
          <w:rPr>
            <w:rStyle w:val="Hyperlink"/>
            <w:rFonts w:ascii="Times New Roman" w:hAnsi="Times New Roman" w:cs="Times New Roman"/>
            <w:sz w:val="24"/>
          </w:rPr>
          <w:t>https://craigyperthisolarfarm.co.uk/wp-content/uploads/sites/10/2023/07/Appendix-2.2-PEDW-EIA-Scoping-Direction.pdf</w:t>
        </w:r>
      </w:hyperlink>
    </w:p>
    <w:p w:rsidR="00FC148F" w:rsidRDefault="00FC148F" w:rsidP="00FC148F">
      <w:pPr>
        <w:pStyle w:val="ListParagraph"/>
        <w:ind w:left="360"/>
        <w:rPr>
          <w:rFonts w:ascii="Times New Roman" w:hAnsi="Times New Roman" w:cs="Times New Roman"/>
          <w:sz w:val="24"/>
        </w:rPr>
      </w:pPr>
      <w:r>
        <w:rPr>
          <w:rFonts w:ascii="Times New Roman" w:hAnsi="Times New Roman" w:cs="Times New Roman"/>
          <w:sz w:val="24"/>
        </w:rPr>
        <w:t>Accessed on: 28.12.2023</w:t>
      </w:r>
    </w:p>
    <w:p w:rsidR="003C1DC5" w:rsidRDefault="003C1DC5" w:rsidP="005E10D9">
      <w:pPr>
        <w:pStyle w:val="ListParagraph"/>
        <w:ind w:left="360"/>
        <w:rPr>
          <w:rStyle w:val="Hyperlink"/>
          <w:rFonts w:ascii="Times New Roman" w:hAnsi="Times New Roman" w:cs="Times New Roman"/>
          <w:sz w:val="24"/>
        </w:rPr>
      </w:pPr>
    </w:p>
    <w:p w:rsidR="00C613A6" w:rsidRPr="00C613A6" w:rsidRDefault="00C613A6" w:rsidP="00C613A6">
      <w:pPr>
        <w:pStyle w:val="ListParagraph"/>
        <w:numPr>
          <w:ilvl w:val="0"/>
          <w:numId w:val="2"/>
        </w:numPr>
        <w:rPr>
          <w:rFonts w:ascii="Times New Roman" w:hAnsi="Times New Roman" w:cs="Times New Roman"/>
          <w:sz w:val="24"/>
        </w:rPr>
      </w:pPr>
      <w:r w:rsidRPr="00C613A6">
        <w:rPr>
          <w:rFonts w:ascii="Times New Roman" w:hAnsi="Times New Roman" w:cs="Times New Roman"/>
          <w:sz w:val="24"/>
        </w:rPr>
        <w:t xml:space="preserve">Special report of ‘The State of Environmental Impact Assessment Practice in the UK by Institute of Environmental Management and Assessment (2011). </w:t>
      </w:r>
    </w:p>
    <w:p w:rsidR="00C613A6" w:rsidRDefault="00344F80" w:rsidP="00344F80">
      <w:pPr>
        <w:pStyle w:val="ListParagraph"/>
        <w:ind w:left="360"/>
        <w:rPr>
          <w:rFonts w:ascii="Times New Roman" w:hAnsi="Times New Roman" w:cs="Times New Roman"/>
          <w:sz w:val="24"/>
        </w:rPr>
      </w:pPr>
      <w:r w:rsidRPr="0011367A">
        <w:rPr>
          <w:rFonts w:ascii="Times New Roman" w:hAnsi="Times New Roman" w:cs="Times New Roman"/>
          <w:sz w:val="24"/>
        </w:rPr>
        <w:t xml:space="preserve">Available at: </w:t>
      </w:r>
      <w:hyperlink r:id="rId32" w:history="1">
        <w:r w:rsidRPr="00713692">
          <w:rPr>
            <w:rStyle w:val="Hyperlink"/>
            <w:rFonts w:ascii="Times New Roman" w:hAnsi="Times New Roman" w:cs="Times New Roman"/>
            <w:sz w:val="24"/>
          </w:rPr>
          <w:t>https://www.iema.net/download-document/236676</w:t>
        </w:r>
      </w:hyperlink>
    </w:p>
    <w:p w:rsidR="00344F80" w:rsidRPr="0011367A" w:rsidRDefault="000913A2" w:rsidP="00344F80">
      <w:pPr>
        <w:pStyle w:val="ListParagraph"/>
        <w:ind w:left="360"/>
        <w:rPr>
          <w:rFonts w:ascii="Times New Roman" w:hAnsi="Times New Roman" w:cs="Times New Roman"/>
          <w:sz w:val="24"/>
        </w:rPr>
      </w:pPr>
      <w:r>
        <w:rPr>
          <w:rFonts w:ascii="Times New Roman" w:hAnsi="Times New Roman" w:cs="Times New Roman"/>
          <w:sz w:val="24"/>
        </w:rPr>
        <w:t>Accessed on: 22</w:t>
      </w:r>
      <w:r w:rsidR="00344F80" w:rsidRPr="0011367A">
        <w:rPr>
          <w:rFonts w:ascii="Times New Roman" w:hAnsi="Times New Roman" w:cs="Times New Roman"/>
          <w:sz w:val="24"/>
        </w:rPr>
        <w:t>.12.2023</w:t>
      </w:r>
    </w:p>
    <w:p w:rsidR="00344F80" w:rsidRDefault="00344F80" w:rsidP="00344F80">
      <w:pPr>
        <w:pStyle w:val="ListParagraph"/>
        <w:ind w:left="360"/>
        <w:rPr>
          <w:rFonts w:ascii="Times New Roman" w:hAnsi="Times New Roman" w:cs="Times New Roman"/>
          <w:sz w:val="24"/>
        </w:rPr>
      </w:pPr>
    </w:p>
    <w:p w:rsidR="005E10D9" w:rsidRDefault="004874B8" w:rsidP="004874B8">
      <w:pPr>
        <w:pStyle w:val="ListParagraph"/>
        <w:numPr>
          <w:ilvl w:val="0"/>
          <w:numId w:val="2"/>
        </w:numPr>
        <w:rPr>
          <w:rFonts w:ascii="Times New Roman" w:hAnsi="Times New Roman" w:cs="Times New Roman"/>
          <w:sz w:val="24"/>
        </w:rPr>
      </w:pPr>
      <w:r w:rsidRPr="004874B8">
        <w:rPr>
          <w:rFonts w:ascii="Times New Roman" w:hAnsi="Times New Roman" w:cs="Times New Roman"/>
          <w:sz w:val="24"/>
        </w:rPr>
        <w:t>Tinker, L., Cobb, D., Bond, A. and Cashmore, M., 2005. Impact mitigation in environmental impact assessment: paper promises or the basis of consent conditions?. Impact Assessment and Project Appraisal, 23(4), pp.265-280.</w:t>
      </w:r>
    </w:p>
    <w:p w:rsidR="004874B8" w:rsidRDefault="004874B8" w:rsidP="004874B8">
      <w:pPr>
        <w:pStyle w:val="ListParagraph"/>
        <w:ind w:left="360"/>
        <w:rPr>
          <w:rFonts w:ascii="Times New Roman" w:hAnsi="Times New Roman" w:cs="Times New Roman"/>
          <w:sz w:val="24"/>
        </w:rPr>
      </w:pPr>
      <w:r w:rsidRPr="0011367A">
        <w:rPr>
          <w:rFonts w:ascii="Times New Roman" w:hAnsi="Times New Roman" w:cs="Times New Roman"/>
          <w:sz w:val="24"/>
        </w:rPr>
        <w:t xml:space="preserve">Available at: </w:t>
      </w:r>
      <w:hyperlink r:id="rId33" w:history="1">
        <w:r w:rsidRPr="007E00DA">
          <w:rPr>
            <w:rStyle w:val="Hyperlink"/>
            <w:rFonts w:ascii="Times New Roman" w:hAnsi="Times New Roman" w:cs="Times New Roman"/>
            <w:sz w:val="24"/>
          </w:rPr>
          <w:t>https://ueaeprints.uea.ac.uk/id/eprint/27272/1/Tinker_et_al_2005.pdf</w:t>
        </w:r>
      </w:hyperlink>
    </w:p>
    <w:p w:rsidR="004874B8" w:rsidRPr="00FC148F" w:rsidRDefault="000913A2" w:rsidP="00FC148F">
      <w:pPr>
        <w:pStyle w:val="ListParagraph"/>
        <w:ind w:left="360"/>
        <w:rPr>
          <w:rFonts w:ascii="Times New Roman" w:hAnsi="Times New Roman" w:cs="Times New Roman"/>
          <w:sz w:val="24"/>
        </w:rPr>
      </w:pPr>
      <w:r>
        <w:rPr>
          <w:rFonts w:ascii="Times New Roman" w:hAnsi="Times New Roman" w:cs="Times New Roman"/>
          <w:sz w:val="24"/>
        </w:rPr>
        <w:t xml:space="preserve">Accessed on: </w:t>
      </w:r>
      <w:r w:rsidR="00FC148F">
        <w:rPr>
          <w:rFonts w:ascii="Times New Roman" w:hAnsi="Times New Roman" w:cs="Times New Roman"/>
          <w:sz w:val="24"/>
        </w:rPr>
        <w:t>22.12.2023</w:t>
      </w:r>
    </w:p>
    <w:p w:rsidR="004874B8" w:rsidRDefault="004874B8" w:rsidP="005436FE">
      <w:pPr>
        <w:pStyle w:val="ListParagraph"/>
        <w:ind w:left="360"/>
        <w:rPr>
          <w:rFonts w:ascii="Times New Roman" w:hAnsi="Times New Roman" w:cs="Times New Roman"/>
          <w:sz w:val="24"/>
        </w:rPr>
      </w:pPr>
    </w:p>
    <w:p w:rsidR="0011367A" w:rsidRDefault="00F6022E" w:rsidP="00F6022E">
      <w:pPr>
        <w:pStyle w:val="ListParagraph"/>
        <w:numPr>
          <w:ilvl w:val="0"/>
          <w:numId w:val="2"/>
        </w:numPr>
        <w:rPr>
          <w:rFonts w:ascii="Times New Roman" w:hAnsi="Times New Roman" w:cs="Times New Roman"/>
          <w:sz w:val="24"/>
        </w:rPr>
      </w:pPr>
      <w:r w:rsidRPr="00F6022E">
        <w:rPr>
          <w:rFonts w:ascii="Times New Roman" w:hAnsi="Times New Roman" w:cs="Times New Roman"/>
          <w:sz w:val="24"/>
        </w:rPr>
        <w:t>Wilson, J., Hinz, S., Coston-Guarini, J., Mazé, C., Guarini, J.M. and Chauvaud, L., 2017. System-based assessments—Improving the confidence in the EIA process. Environments, 4(4), p.95.</w:t>
      </w:r>
    </w:p>
    <w:p w:rsidR="00F6022E" w:rsidRDefault="00033E5A" w:rsidP="00F6022E">
      <w:pPr>
        <w:pStyle w:val="ListParagraph"/>
        <w:ind w:left="360"/>
        <w:rPr>
          <w:rFonts w:ascii="Times New Roman" w:hAnsi="Times New Roman" w:cs="Times New Roman"/>
          <w:sz w:val="24"/>
        </w:rPr>
      </w:pPr>
      <w:hyperlink r:id="rId34" w:history="1">
        <w:r w:rsidR="00F6022E" w:rsidRPr="00E71064">
          <w:rPr>
            <w:rStyle w:val="Hyperlink"/>
            <w:rFonts w:ascii="Times New Roman" w:hAnsi="Times New Roman" w:cs="Times New Roman"/>
            <w:sz w:val="24"/>
          </w:rPr>
          <w:t>https://www.mdpi.com/2076-3298/4/4/95</w:t>
        </w:r>
      </w:hyperlink>
    </w:p>
    <w:p w:rsidR="00464816" w:rsidRDefault="00FC148F" w:rsidP="006F4BDF">
      <w:pPr>
        <w:pStyle w:val="ListParagraph"/>
        <w:ind w:left="360"/>
        <w:rPr>
          <w:rFonts w:ascii="Times New Roman" w:hAnsi="Times New Roman" w:cs="Times New Roman"/>
          <w:sz w:val="24"/>
        </w:rPr>
      </w:pPr>
      <w:r>
        <w:rPr>
          <w:rFonts w:ascii="Times New Roman" w:hAnsi="Times New Roman" w:cs="Times New Roman"/>
          <w:sz w:val="24"/>
        </w:rPr>
        <w:t>Accessed on: 28</w:t>
      </w:r>
      <w:r w:rsidRPr="0011367A">
        <w:rPr>
          <w:rFonts w:ascii="Times New Roman" w:hAnsi="Times New Roman" w:cs="Times New Roman"/>
          <w:sz w:val="24"/>
        </w:rPr>
        <w:t>.12.2023</w:t>
      </w:r>
    </w:p>
    <w:p w:rsidR="00464816" w:rsidRDefault="00464816" w:rsidP="00464816">
      <w:pPr>
        <w:rPr>
          <w:rFonts w:ascii="Times New Roman" w:hAnsi="Times New Roman" w:cs="Times New Roman"/>
          <w:b/>
          <w:sz w:val="24"/>
        </w:rPr>
      </w:pPr>
    </w:p>
    <w:p w:rsidR="00464816" w:rsidRPr="00464816" w:rsidRDefault="00464816" w:rsidP="00464816">
      <w:pPr>
        <w:rPr>
          <w:rFonts w:ascii="Times New Roman" w:hAnsi="Times New Roman" w:cs="Times New Roman"/>
          <w:b/>
          <w:sz w:val="2"/>
        </w:rPr>
      </w:pPr>
    </w:p>
    <w:p w:rsidR="00FC148F" w:rsidRPr="00464816" w:rsidRDefault="00FC148F" w:rsidP="00464816">
      <w:pPr>
        <w:rPr>
          <w:rFonts w:ascii="Times New Roman" w:hAnsi="Times New Roman" w:cs="Times New Roman"/>
          <w:sz w:val="24"/>
        </w:rPr>
      </w:pPr>
      <w:r w:rsidRPr="00464816">
        <w:rPr>
          <w:rFonts w:ascii="Times New Roman" w:hAnsi="Times New Roman" w:cs="Times New Roman"/>
          <w:b/>
          <w:sz w:val="24"/>
        </w:rPr>
        <w:t>Figures:</w:t>
      </w:r>
    </w:p>
    <w:p w:rsidR="006F4BDF" w:rsidRPr="006F4BDF" w:rsidRDefault="006F4BDF" w:rsidP="006F4BDF">
      <w:pPr>
        <w:rPr>
          <w:rFonts w:ascii="Times New Roman" w:hAnsi="Times New Roman" w:cs="Times New Roman"/>
          <w:sz w:val="24"/>
        </w:rPr>
      </w:pPr>
      <w:r w:rsidRPr="006F4BDF">
        <w:rPr>
          <w:rFonts w:ascii="Times New Roman" w:hAnsi="Times New Roman" w:cs="Times New Roman"/>
          <w:b/>
          <w:sz w:val="24"/>
        </w:rPr>
        <w:t>Figure 01:</w:t>
      </w:r>
      <w:r w:rsidRPr="006F4BDF">
        <w:rPr>
          <w:rFonts w:ascii="Times New Roman" w:hAnsi="Times New Roman" w:cs="Times New Roman"/>
          <w:sz w:val="24"/>
        </w:rPr>
        <w:t xml:space="preserve"> Classic Environmental Impact A</w:t>
      </w:r>
      <w:r>
        <w:rPr>
          <w:rFonts w:ascii="Times New Roman" w:hAnsi="Times New Roman" w:cs="Times New Roman"/>
          <w:sz w:val="24"/>
        </w:rPr>
        <w:t>ssessment (EIA) Workflow Chart.</w:t>
      </w:r>
      <w:r w:rsidR="00464816">
        <w:rPr>
          <w:rFonts w:ascii="Times New Roman" w:hAnsi="Times New Roman" w:cs="Times New Roman"/>
          <w:sz w:val="24"/>
        </w:rPr>
        <w:t xml:space="preserve">              </w:t>
      </w:r>
      <w:r w:rsidRPr="006F4BDF">
        <w:rPr>
          <w:rFonts w:ascii="Times New Roman" w:hAnsi="Times New Roman" w:cs="Times New Roman"/>
          <w:sz w:val="24"/>
        </w:rPr>
        <w:t>Sourced from: Special report of ‘The State of Environmental Impact Assessment Practice in the UK by Institute of Environmental Management and Assessment (2011). Page Number:17</w:t>
      </w:r>
      <w:r w:rsidR="00464816">
        <w:rPr>
          <w:rFonts w:ascii="Times New Roman" w:hAnsi="Times New Roman" w:cs="Times New Roman"/>
          <w:sz w:val="24"/>
        </w:rPr>
        <w:t xml:space="preserve"> </w:t>
      </w:r>
      <w:r w:rsidRPr="006F4BDF">
        <w:rPr>
          <w:rFonts w:ascii="Times New Roman" w:hAnsi="Times New Roman" w:cs="Times New Roman"/>
          <w:sz w:val="24"/>
        </w:rPr>
        <w:t xml:space="preserve">Available at: </w:t>
      </w:r>
      <w:hyperlink r:id="rId35" w:history="1">
        <w:r w:rsidRPr="006F4BDF">
          <w:rPr>
            <w:rStyle w:val="Hyperlink"/>
            <w:rFonts w:ascii="Times New Roman" w:hAnsi="Times New Roman" w:cs="Times New Roman"/>
            <w:sz w:val="24"/>
          </w:rPr>
          <w:t>https://www.iema.net/download-document/236676</w:t>
        </w:r>
      </w:hyperlink>
    </w:p>
    <w:p w:rsidR="006F4BDF" w:rsidRPr="00464816" w:rsidRDefault="006F4BDF" w:rsidP="006F4BDF">
      <w:pPr>
        <w:rPr>
          <w:rFonts w:ascii="Times New Roman" w:hAnsi="Times New Roman" w:cs="Times New Roman"/>
          <w:b/>
          <w:sz w:val="24"/>
        </w:rPr>
      </w:pPr>
      <w:r>
        <w:rPr>
          <w:rFonts w:ascii="Times New Roman" w:hAnsi="Times New Roman" w:cs="Times New Roman"/>
          <w:b/>
          <w:sz w:val="24"/>
        </w:rPr>
        <w:t>Figure 02</w:t>
      </w:r>
      <w:r w:rsidRPr="009A66AD">
        <w:rPr>
          <w:rFonts w:ascii="Times New Roman" w:hAnsi="Times New Roman" w:cs="Times New Roman"/>
          <w:b/>
          <w:sz w:val="24"/>
        </w:rPr>
        <w:t>:</w:t>
      </w:r>
      <w:r>
        <w:rPr>
          <w:rFonts w:ascii="Times New Roman" w:hAnsi="Times New Roman" w:cs="Times New Roman"/>
          <w:b/>
          <w:sz w:val="24"/>
        </w:rPr>
        <w:t xml:space="preserve"> </w:t>
      </w:r>
      <w:r w:rsidRPr="009A66AD">
        <w:rPr>
          <w:rFonts w:ascii="Times New Roman" w:hAnsi="Times New Roman" w:cs="Times New Roman"/>
          <w:sz w:val="24"/>
        </w:rPr>
        <w:t>The location of the</w:t>
      </w:r>
      <w:r>
        <w:rPr>
          <w:rFonts w:ascii="Times New Roman" w:hAnsi="Times New Roman" w:cs="Times New Roman"/>
          <w:b/>
          <w:sz w:val="24"/>
        </w:rPr>
        <w:t xml:space="preserve"> </w:t>
      </w:r>
      <w:r w:rsidRPr="00741403">
        <w:rPr>
          <w:rFonts w:ascii="Times New Roman" w:hAnsi="Times New Roman" w:cs="Times New Roman"/>
          <w:sz w:val="24"/>
        </w:rPr>
        <w:t>‘CRAIG Y PERTHI’</w:t>
      </w:r>
      <w:r>
        <w:rPr>
          <w:rFonts w:ascii="Times New Roman" w:hAnsi="Times New Roman" w:cs="Times New Roman"/>
          <w:sz w:val="24"/>
        </w:rPr>
        <w:t xml:space="preserve"> Solar Farm</w:t>
      </w:r>
      <w:r w:rsidRPr="00741403">
        <w:rPr>
          <w:rFonts w:ascii="Times New Roman" w:hAnsi="Times New Roman" w:cs="Times New Roman"/>
          <w:sz w:val="24"/>
        </w:rPr>
        <w:t xml:space="preserve"> </w:t>
      </w:r>
      <w:r>
        <w:rPr>
          <w:rFonts w:ascii="Times New Roman" w:hAnsi="Times New Roman" w:cs="Times New Roman"/>
          <w:sz w:val="24"/>
        </w:rPr>
        <w:t xml:space="preserve">project </w:t>
      </w:r>
      <w:r w:rsidRPr="00741403">
        <w:rPr>
          <w:rFonts w:ascii="Times New Roman" w:hAnsi="Times New Roman" w:cs="Times New Roman"/>
          <w:sz w:val="24"/>
        </w:rPr>
        <w:t xml:space="preserve">in </w:t>
      </w:r>
      <w:r w:rsidRPr="00807641">
        <w:rPr>
          <w:rFonts w:ascii="Times New Roman" w:hAnsi="Times New Roman" w:cs="Times New Roman"/>
          <w:sz w:val="24"/>
        </w:rPr>
        <w:t>village of Bishton</w:t>
      </w:r>
      <w:r>
        <w:rPr>
          <w:rFonts w:ascii="Times New Roman" w:hAnsi="Times New Roman" w:cs="Times New Roman"/>
          <w:sz w:val="24"/>
        </w:rPr>
        <w:t>,</w:t>
      </w:r>
      <w:r w:rsidRPr="00807641">
        <w:rPr>
          <w:rFonts w:ascii="Times New Roman" w:hAnsi="Times New Roman" w:cs="Times New Roman"/>
          <w:sz w:val="24"/>
        </w:rPr>
        <w:t xml:space="preserve"> </w:t>
      </w:r>
      <w:r w:rsidRPr="00741403">
        <w:rPr>
          <w:rFonts w:ascii="Times New Roman" w:hAnsi="Times New Roman" w:cs="Times New Roman"/>
          <w:sz w:val="24"/>
        </w:rPr>
        <w:t>Newport</w:t>
      </w:r>
      <w:r>
        <w:rPr>
          <w:rFonts w:ascii="Times New Roman" w:hAnsi="Times New Roman" w:cs="Times New Roman"/>
          <w:sz w:val="24"/>
        </w:rPr>
        <w:t xml:space="preserve">. Map sourced from Google Map (2023.12.20) </w:t>
      </w:r>
      <w:r w:rsidRPr="006F4BDF">
        <w:rPr>
          <w:rFonts w:ascii="Times New Roman" w:hAnsi="Times New Roman" w:cs="Times New Roman"/>
          <w:sz w:val="24"/>
        </w:rPr>
        <w:t xml:space="preserve">Available at: </w:t>
      </w:r>
      <w:hyperlink r:id="rId36" w:history="1">
        <w:r w:rsidRPr="00BA3457">
          <w:rPr>
            <w:rStyle w:val="Hyperlink"/>
            <w:rFonts w:ascii="Times New Roman" w:hAnsi="Times New Roman" w:cs="Times New Roman"/>
            <w:sz w:val="24"/>
          </w:rPr>
          <w:t>https://www.google.com/maps/place//@51.9004399,-4.0077937,7z/data=!3m1!4b1!4m3!1m2!2m1!1sCraig+Y+Perthi+solar+farm+Wood+and+the+village+of+Bishton,+in+the+east+side+of+Newport+map?entry=ttu</w:t>
        </w:r>
      </w:hyperlink>
    </w:p>
    <w:p w:rsidR="006F4BDF" w:rsidRDefault="006F4BDF" w:rsidP="00310242">
      <w:pPr>
        <w:rPr>
          <w:rFonts w:ascii="Times New Roman" w:hAnsi="Times New Roman" w:cs="Times New Roman"/>
          <w:sz w:val="24"/>
        </w:rPr>
      </w:pPr>
      <w:r w:rsidRPr="006F4BDF">
        <w:rPr>
          <w:rFonts w:ascii="Times New Roman" w:hAnsi="Times New Roman" w:cs="Times New Roman"/>
          <w:b/>
          <w:sz w:val="24"/>
        </w:rPr>
        <w:t>Figure 03:</w:t>
      </w:r>
      <w:r w:rsidRPr="006F4BDF">
        <w:rPr>
          <w:rFonts w:ascii="Times New Roman" w:hAnsi="Times New Roman" w:cs="Times New Roman"/>
          <w:sz w:val="24"/>
        </w:rPr>
        <w:t xml:space="preserve"> Site of the ‘CRAIG Y PERTHI’ Solar Farm project. Map sourced from Environmental Impact Assessment Scoping Report (2022). </w:t>
      </w:r>
      <w:r>
        <w:rPr>
          <w:rFonts w:ascii="Times New Roman" w:hAnsi="Times New Roman" w:cs="Times New Roman"/>
          <w:sz w:val="24"/>
        </w:rPr>
        <w:t xml:space="preserve">                                         </w:t>
      </w:r>
      <w:r w:rsidRPr="006F4BDF">
        <w:rPr>
          <w:rFonts w:ascii="Times New Roman" w:hAnsi="Times New Roman" w:cs="Times New Roman"/>
          <w:sz w:val="24"/>
        </w:rPr>
        <w:t>Available at:</w:t>
      </w:r>
      <w:r>
        <w:rPr>
          <w:rFonts w:ascii="Times New Roman" w:hAnsi="Times New Roman" w:cs="Times New Roman"/>
          <w:sz w:val="24"/>
        </w:rPr>
        <w:t xml:space="preserve"> </w:t>
      </w:r>
      <w:hyperlink r:id="rId37" w:history="1">
        <w:r w:rsidRPr="004535E2">
          <w:rPr>
            <w:rStyle w:val="Hyperlink"/>
            <w:rFonts w:ascii="Times New Roman" w:hAnsi="Times New Roman" w:cs="Times New Roman"/>
            <w:sz w:val="24"/>
          </w:rPr>
          <w:t>https://craigyperthisolarfarm.co.uk/wp-content/uploads/sites/10/2023/07/Appendix-2.1-EIA-Scoping-Report.pdf</w:t>
        </w:r>
      </w:hyperlink>
    </w:p>
    <w:p w:rsidR="006F4BDF" w:rsidRDefault="006F4BDF" w:rsidP="00310242">
      <w:pPr>
        <w:rPr>
          <w:rFonts w:ascii="Times New Roman" w:hAnsi="Times New Roman" w:cs="Times New Roman"/>
          <w:sz w:val="24"/>
        </w:rPr>
      </w:pPr>
      <w:r w:rsidRPr="006F4BDF">
        <w:rPr>
          <w:rFonts w:ascii="Times New Roman" w:hAnsi="Times New Roman" w:cs="Times New Roman"/>
          <w:b/>
          <w:sz w:val="24"/>
        </w:rPr>
        <w:t>Figure 04:</w:t>
      </w:r>
      <w:r w:rsidRPr="006F4BDF">
        <w:rPr>
          <w:rFonts w:ascii="Times New Roman" w:hAnsi="Times New Roman" w:cs="Times New Roman"/>
          <w:sz w:val="24"/>
        </w:rPr>
        <w:t xml:space="preserve"> Concept Plan of the Solar Project, Design and Access Statement</w:t>
      </w:r>
      <w:r>
        <w:rPr>
          <w:rFonts w:ascii="Times New Roman" w:hAnsi="Times New Roman" w:cs="Times New Roman"/>
          <w:sz w:val="24"/>
        </w:rPr>
        <w:t xml:space="preserve">. Page No:16            </w:t>
      </w:r>
      <w:r w:rsidRPr="006F4BDF">
        <w:rPr>
          <w:rFonts w:ascii="Times New Roman" w:hAnsi="Times New Roman" w:cs="Times New Roman"/>
          <w:sz w:val="24"/>
        </w:rPr>
        <w:t>Available at:</w:t>
      </w:r>
      <w:r>
        <w:rPr>
          <w:rFonts w:ascii="Times New Roman" w:hAnsi="Times New Roman" w:cs="Times New Roman"/>
          <w:sz w:val="24"/>
        </w:rPr>
        <w:t xml:space="preserve"> </w:t>
      </w:r>
      <w:hyperlink r:id="rId38" w:history="1">
        <w:r w:rsidRPr="004535E2">
          <w:rPr>
            <w:rStyle w:val="Hyperlink"/>
            <w:rFonts w:ascii="Times New Roman" w:hAnsi="Times New Roman" w:cs="Times New Roman"/>
            <w:sz w:val="24"/>
          </w:rPr>
          <w:t>https://craigyperthisolarfarm.co.uk/wp-content/uploads/sites/10/2023/07/Craig-Y-Perthi-Solar-Farm-DAS-July-2023.pdf</w:t>
        </w:r>
      </w:hyperlink>
    </w:p>
    <w:p w:rsidR="00437619" w:rsidRPr="00246CBE" w:rsidRDefault="00246CBE" w:rsidP="00310242">
      <w:pPr>
        <w:rPr>
          <w:rFonts w:ascii="Times New Roman" w:hAnsi="Times New Roman" w:cs="Times New Roman"/>
          <w:b/>
          <w:sz w:val="24"/>
        </w:rPr>
      </w:pPr>
      <w:r w:rsidRPr="00246CBE">
        <w:rPr>
          <w:rFonts w:ascii="Times New Roman" w:hAnsi="Times New Roman" w:cs="Times New Roman"/>
          <w:b/>
          <w:sz w:val="24"/>
        </w:rPr>
        <w:lastRenderedPageBreak/>
        <w:t xml:space="preserve">Appendices: </w:t>
      </w:r>
    </w:p>
    <w:p w:rsidR="00437619" w:rsidRDefault="00437619" w:rsidP="00310242">
      <w:pPr>
        <w:rPr>
          <w:rFonts w:ascii="Times New Roman" w:hAnsi="Times New Roman" w:cs="Times New Roman"/>
          <w:sz w:val="24"/>
        </w:rPr>
      </w:pPr>
      <w:r w:rsidRPr="00437619">
        <w:rPr>
          <w:rFonts w:ascii="Times New Roman" w:hAnsi="Times New Roman" w:cs="Times New Roman"/>
          <w:b/>
          <w:sz w:val="24"/>
        </w:rPr>
        <w:t>Appendix 1:</w:t>
      </w:r>
      <w:r>
        <w:rPr>
          <w:rFonts w:ascii="Times New Roman" w:hAnsi="Times New Roman" w:cs="Times New Roman"/>
          <w:sz w:val="24"/>
        </w:rPr>
        <w:t xml:space="preserve"> </w:t>
      </w:r>
      <w:r w:rsidRPr="00437619">
        <w:rPr>
          <w:rFonts w:ascii="Times New Roman" w:hAnsi="Times New Roman" w:cs="Times New Roman"/>
          <w:sz w:val="24"/>
        </w:rPr>
        <w:t>EIA Scoping Consultation</w:t>
      </w:r>
      <w:r>
        <w:rPr>
          <w:rFonts w:ascii="Times New Roman" w:hAnsi="Times New Roman" w:cs="Times New Roman"/>
          <w:sz w:val="24"/>
        </w:rPr>
        <w:t xml:space="preserve">, </w:t>
      </w:r>
      <w:r w:rsidRPr="00437619">
        <w:rPr>
          <w:rFonts w:ascii="Times New Roman" w:hAnsi="Times New Roman" w:cs="Times New Roman"/>
          <w:sz w:val="24"/>
        </w:rPr>
        <w:t xml:space="preserve">Council </w:t>
      </w:r>
      <w:r>
        <w:rPr>
          <w:rFonts w:ascii="Times New Roman" w:hAnsi="Times New Roman" w:cs="Times New Roman"/>
          <w:sz w:val="24"/>
        </w:rPr>
        <w:t xml:space="preserve">Comments on </w:t>
      </w:r>
      <w:r w:rsidRPr="00437619">
        <w:rPr>
          <w:rFonts w:ascii="Times New Roman" w:hAnsi="Times New Roman" w:cs="Times New Roman"/>
          <w:sz w:val="24"/>
        </w:rPr>
        <w:t>Environmental Impact Assessment Scoping Report</w:t>
      </w:r>
    </w:p>
    <w:p w:rsidR="00437619" w:rsidRDefault="00437619" w:rsidP="00310242">
      <w:pPr>
        <w:rPr>
          <w:rFonts w:ascii="Times New Roman" w:hAnsi="Times New Roman" w:cs="Times New Roman"/>
          <w:sz w:val="24"/>
        </w:rPr>
      </w:pPr>
      <w:r>
        <w:rPr>
          <w:rFonts w:ascii="Times New Roman" w:hAnsi="Times New Roman" w:cs="Times New Roman"/>
          <w:noProof/>
          <w:sz w:val="24"/>
        </w:rPr>
        <w:drawing>
          <wp:inline distT="0" distB="0" distL="0" distR="0" wp14:anchorId="623204B0" wp14:editId="33EAC90D">
            <wp:extent cx="5654233" cy="2273093"/>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B89258.tmp"/>
                    <pic:cNvPicPr/>
                  </pic:nvPicPr>
                  <pic:blipFill>
                    <a:blip r:embed="rId39">
                      <a:extLst>
                        <a:ext uri="{28A0092B-C50C-407E-A947-70E740481C1C}">
                          <a14:useLocalDpi xmlns:a14="http://schemas.microsoft.com/office/drawing/2010/main" val="0"/>
                        </a:ext>
                      </a:extLst>
                    </a:blip>
                    <a:stretch>
                      <a:fillRect/>
                    </a:stretch>
                  </pic:blipFill>
                  <pic:spPr>
                    <a:xfrm>
                      <a:off x="0" y="0"/>
                      <a:ext cx="5656818" cy="2274132"/>
                    </a:xfrm>
                    <a:prstGeom prst="rect">
                      <a:avLst/>
                    </a:prstGeom>
                  </pic:spPr>
                </pic:pic>
              </a:graphicData>
            </a:graphic>
          </wp:inline>
        </w:drawing>
      </w:r>
      <w:r>
        <w:rPr>
          <w:rFonts w:ascii="Times New Roman" w:hAnsi="Times New Roman" w:cs="Times New Roman"/>
          <w:noProof/>
          <w:sz w:val="24"/>
        </w:rPr>
        <w:drawing>
          <wp:inline distT="0" distB="0" distL="0" distR="0" wp14:anchorId="512FCDE4" wp14:editId="31FA7953">
            <wp:extent cx="5694744" cy="4672434"/>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B83010.tmp"/>
                    <pic:cNvPicPr/>
                  </pic:nvPicPr>
                  <pic:blipFill>
                    <a:blip r:embed="rId40">
                      <a:extLst>
                        <a:ext uri="{28A0092B-C50C-407E-A947-70E740481C1C}">
                          <a14:useLocalDpi xmlns:a14="http://schemas.microsoft.com/office/drawing/2010/main" val="0"/>
                        </a:ext>
                      </a:extLst>
                    </a:blip>
                    <a:stretch>
                      <a:fillRect/>
                    </a:stretch>
                  </pic:blipFill>
                  <pic:spPr>
                    <a:xfrm>
                      <a:off x="0" y="0"/>
                      <a:ext cx="5696624" cy="4673976"/>
                    </a:xfrm>
                    <a:prstGeom prst="rect">
                      <a:avLst/>
                    </a:prstGeom>
                  </pic:spPr>
                </pic:pic>
              </a:graphicData>
            </a:graphic>
          </wp:inline>
        </w:drawing>
      </w:r>
    </w:p>
    <w:p w:rsidR="00437619" w:rsidRDefault="00437619" w:rsidP="00310242">
      <w:pPr>
        <w:rPr>
          <w:rFonts w:ascii="Times New Roman" w:hAnsi="Times New Roman" w:cs="Times New Roman"/>
          <w:sz w:val="24"/>
        </w:rPr>
      </w:pPr>
    </w:p>
    <w:p w:rsidR="008D1411" w:rsidRDefault="008D1411" w:rsidP="00310242">
      <w:pPr>
        <w:rPr>
          <w:rFonts w:ascii="Times New Roman" w:hAnsi="Times New Roman" w:cs="Times New Roman"/>
          <w:sz w:val="24"/>
        </w:rPr>
      </w:pPr>
    </w:p>
    <w:p w:rsidR="008D1411" w:rsidRPr="008D1411" w:rsidRDefault="008D1411" w:rsidP="00310242">
      <w:pPr>
        <w:rPr>
          <w:rFonts w:ascii="Times New Roman" w:hAnsi="Times New Roman" w:cs="Times New Roman"/>
          <w:b/>
          <w:sz w:val="24"/>
        </w:rPr>
      </w:pPr>
      <w:r w:rsidRPr="008D1411">
        <w:rPr>
          <w:rFonts w:ascii="Times New Roman" w:hAnsi="Times New Roman" w:cs="Times New Roman"/>
          <w:b/>
          <w:sz w:val="24"/>
        </w:rPr>
        <w:lastRenderedPageBreak/>
        <w:t xml:space="preserve">Appendix 02: </w:t>
      </w:r>
      <w:r w:rsidRPr="008D1411">
        <w:rPr>
          <w:rFonts w:ascii="Times New Roman" w:hAnsi="Times New Roman" w:cs="Times New Roman"/>
          <w:sz w:val="24"/>
        </w:rPr>
        <w:t>Solar farm zone of influence on ecological receptors</w:t>
      </w:r>
      <w:r w:rsidRPr="008D1411">
        <w:rPr>
          <w:rFonts w:ascii="Times New Roman" w:hAnsi="Times New Roman" w:cs="Times New Roman"/>
          <w:b/>
          <w:sz w:val="24"/>
        </w:rPr>
        <w:cr/>
      </w:r>
    </w:p>
    <w:p w:rsidR="00453120" w:rsidRDefault="008D1411" w:rsidP="00310242">
      <w:pPr>
        <w:rPr>
          <w:rFonts w:ascii="Times New Roman" w:hAnsi="Times New Roman" w:cs="Times New Roman"/>
          <w:sz w:val="24"/>
        </w:rPr>
      </w:pPr>
      <w:r>
        <w:rPr>
          <w:rFonts w:ascii="Times New Roman" w:hAnsi="Times New Roman" w:cs="Times New Roman"/>
          <w:noProof/>
          <w:sz w:val="24"/>
        </w:rPr>
        <w:drawing>
          <wp:inline distT="0" distB="0" distL="0" distR="0" wp14:anchorId="710D224B" wp14:editId="1FE9797B">
            <wp:extent cx="5732145" cy="384810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8DB1.tmp"/>
                    <pic:cNvPicPr/>
                  </pic:nvPicPr>
                  <pic:blipFill>
                    <a:blip r:embed="rId41">
                      <a:extLst>
                        <a:ext uri="{28A0092B-C50C-407E-A947-70E740481C1C}">
                          <a14:useLocalDpi xmlns:a14="http://schemas.microsoft.com/office/drawing/2010/main" val="0"/>
                        </a:ext>
                      </a:extLst>
                    </a:blip>
                    <a:stretch>
                      <a:fillRect/>
                    </a:stretch>
                  </pic:blipFill>
                  <pic:spPr>
                    <a:xfrm>
                      <a:off x="0" y="0"/>
                      <a:ext cx="5732145" cy="3848100"/>
                    </a:xfrm>
                    <a:prstGeom prst="rect">
                      <a:avLst/>
                    </a:prstGeom>
                  </pic:spPr>
                </pic:pic>
              </a:graphicData>
            </a:graphic>
          </wp:inline>
        </w:drawing>
      </w:r>
      <w:r>
        <w:rPr>
          <w:rFonts w:ascii="Times New Roman" w:hAnsi="Times New Roman" w:cs="Times New Roman"/>
          <w:noProof/>
          <w:sz w:val="24"/>
        </w:rPr>
        <w:drawing>
          <wp:inline distT="0" distB="0" distL="0" distR="0" wp14:anchorId="5AE61C41" wp14:editId="48D6C8C6">
            <wp:extent cx="5732145" cy="3177540"/>
            <wp:effectExtent l="0" t="0" r="1905"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8B4EE.tmp"/>
                    <pic:cNvPicPr/>
                  </pic:nvPicPr>
                  <pic:blipFill>
                    <a:blip r:embed="rId42">
                      <a:extLst>
                        <a:ext uri="{28A0092B-C50C-407E-A947-70E740481C1C}">
                          <a14:useLocalDpi xmlns:a14="http://schemas.microsoft.com/office/drawing/2010/main" val="0"/>
                        </a:ext>
                      </a:extLst>
                    </a:blip>
                    <a:stretch>
                      <a:fillRect/>
                    </a:stretch>
                  </pic:blipFill>
                  <pic:spPr>
                    <a:xfrm>
                      <a:off x="0" y="0"/>
                      <a:ext cx="5732145" cy="3177540"/>
                    </a:xfrm>
                    <a:prstGeom prst="rect">
                      <a:avLst/>
                    </a:prstGeom>
                  </pic:spPr>
                </pic:pic>
              </a:graphicData>
            </a:graphic>
          </wp:inline>
        </w:drawing>
      </w:r>
    </w:p>
    <w:p w:rsidR="00453120" w:rsidRPr="00453120" w:rsidRDefault="00453120" w:rsidP="00453120">
      <w:pPr>
        <w:rPr>
          <w:rFonts w:ascii="Times New Roman" w:hAnsi="Times New Roman" w:cs="Times New Roman"/>
          <w:sz w:val="24"/>
        </w:rPr>
      </w:pPr>
    </w:p>
    <w:p w:rsidR="00453120" w:rsidRPr="00453120" w:rsidRDefault="00453120" w:rsidP="00453120">
      <w:pPr>
        <w:rPr>
          <w:rFonts w:ascii="Times New Roman" w:hAnsi="Times New Roman" w:cs="Times New Roman"/>
          <w:sz w:val="24"/>
        </w:rPr>
      </w:pPr>
    </w:p>
    <w:p w:rsidR="00FC148F" w:rsidRDefault="00FC148F" w:rsidP="00453120">
      <w:pPr>
        <w:rPr>
          <w:rFonts w:ascii="Times New Roman" w:hAnsi="Times New Roman" w:cs="Times New Roman"/>
          <w:sz w:val="24"/>
        </w:rPr>
      </w:pPr>
    </w:p>
    <w:p w:rsidR="00453120" w:rsidRDefault="00FC148F" w:rsidP="00453120">
      <w:pPr>
        <w:rPr>
          <w:rFonts w:ascii="Times New Roman" w:hAnsi="Times New Roman" w:cs="Times New Roman"/>
          <w:sz w:val="24"/>
        </w:rPr>
      </w:pPr>
      <w:r w:rsidRPr="00FC148F">
        <w:rPr>
          <w:rFonts w:ascii="Times New Roman" w:hAnsi="Times New Roman" w:cs="Times New Roman"/>
          <w:b/>
          <w:sz w:val="24"/>
        </w:rPr>
        <w:lastRenderedPageBreak/>
        <w:t>Appendix 03</w:t>
      </w:r>
      <w:r w:rsidR="00A536E0" w:rsidRPr="00FC148F">
        <w:rPr>
          <w:rFonts w:ascii="Times New Roman" w:hAnsi="Times New Roman" w:cs="Times New Roman"/>
          <w:b/>
          <w:sz w:val="24"/>
        </w:rPr>
        <w:t>:</w:t>
      </w:r>
      <w:r w:rsidR="00A536E0">
        <w:rPr>
          <w:rFonts w:ascii="Times New Roman" w:hAnsi="Times New Roman" w:cs="Times New Roman"/>
          <w:sz w:val="24"/>
        </w:rPr>
        <w:t xml:space="preserve"> </w:t>
      </w:r>
      <w:r w:rsidR="00A536E0" w:rsidRPr="00A536E0">
        <w:rPr>
          <w:rFonts w:ascii="Times New Roman" w:hAnsi="Times New Roman" w:cs="Times New Roman"/>
          <w:sz w:val="24"/>
        </w:rPr>
        <w:t>Derivation of sensitivity of receptor</w:t>
      </w:r>
      <w:r w:rsidR="00A536E0">
        <w:rPr>
          <w:rFonts w:ascii="Times New Roman" w:hAnsi="Times New Roman" w:cs="Times New Roman"/>
          <w:sz w:val="24"/>
        </w:rPr>
        <w:t xml:space="preserve"> based on criteria</w:t>
      </w:r>
    </w:p>
    <w:p w:rsidR="00A536E0" w:rsidRDefault="00A536E0" w:rsidP="00453120">
      <w:pPr>
        <w:rPr>
          <w:rFonts w:ascii="Times New Roman" w:hAnsi="Times New Roman" w:cs="Times New Roman"/>
          <w:sz w:val="24"/>
        </w:rPr>
      </w:pPr>
      <w:r>
        <w:rPr>
          <w:rFonts w:ascii="Times New Roman" w:hAnsi="Times New Roman" w:cs="Times New Roman"/>
          <w:noProof/>
          <w:sz w:val="24"/>
        </w:rPr>
        <w:drawing>
          <wp:inline distT="0" distB="0" distL="0" distR="0" wp14:anchorId="72E121A1" wp14:editId="41D40530">
            <wp:extent cx="4930815" cy="3750413"/>
            <wp:effectExtent l="0" t="0" r="317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8DBB6.tmp"/>
                    <pic:cNvPicPr/>
                  </pic:nvPicPr>
                  <pic:blipFill>
                    <a:blip r:embed="rId43">
                      <a:extLst>
                        <a:ext uri="{28A0092B-C50C-407E-A947-70E740481C1C}">
                          <a14:useLocalDpi xmlns:a14="http://schemas.microsoft.com/office/drawing/2010/main" val="0"/>
                        </a:ext>
                      </a:extLst>
                    </a:blip>
                    <a:stretch>
                      <a:fillRect/>
                    </a:stretch>
                  </pic:blipFill>
                  <pic:spPr>
                    <a:xfrm>
                      <a:off x="0" y="0"/>
                      <a:ext cx="4928140" cy="3748379"/>
                    </a:xfrm>
                    <a:prstGeom prst="rect">
                      <a:avLst/>
                    </a:prstGeom>
                  </pic:spPr>
                </pic:pic>
              </a:graphicData>
            </a:graphic>
          </wp:inline>
        </w:drawing>
      </w:r>
      <w:r>
        <w:rPr>
          <w:rFonts w:ascii="Times New Roman" w:hAnsi="Times New Roman" w:cs="Times New Roman"/>
          <w:noProof/>
          <w:sz w:val="24"/>
        </w:rPr>
        <w:drawing>
          <wp:inline distT="0" distB="0" distL="0" distR="0" wp14:anchorId="7DD7EB42" wp14:editId="5F694799">
            <wp:extent cx="4930815" cy="2036892"/>
            <wp:effectExtent l="0" t="0" r="3175"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897A5.tmp"/>
                    <pic:cNvPicPr/>
                  </pic:nvPicPr>
                  <pic:blipFill>
                    <a:blip r:embed="rId44">
                      <a:extLst>
                        <a:ext uri="{28A0092B-C50C-407E-A947-70E740481C1C}">
                          <a14:useLocalDpi xmlns:a14="http://schemas.microsoft.com/office/drawing/2010/main" val="0"/>
                        </a:ext>
                      </a:extLst>
                    </a:blip>
                    <a:stretch>
                      <a:fillRect/>
                    </a:stretch>
                  </pic:blipFill>
                  <pic:spPr>
                    <a:xfrm>
                      <a:off x="0" y="0"/>
                      <a:ext cx="4934787" cy="2038533"/>
                    </a:xfrm>
                    <a:prstGeom prst="rect">
                      <a:avLst/>
                    </a:prstGeom>
                  </pic:spPr>
                </pic:pic>
              </a:graphicData>
            </a:graphic>
          </wp:inline>
        </w:drawing>
      </w:r>
    </w:p>
    <w:p w:rsidR="008D1411" w:rsidRDefault="008D1411" w:rsidP="00453120">
      <w:pPr>
        <w:rPr>
          <w:rFonts w:ascii="Times New Roman" w:hAnsi="Times New Roman" w:cs="Times New Roman"/>
          <w:sz w:val="24"/>
        </w:rPr>
      </w:pPr>
    </w:p>
    <w:p w:rsidR="00453120" w:rsidRDefault="00453120" w:rsidP="00453120">
      <w:pPr>
        <w:rPr>
          <w:rFonts w:ascii="Times New Roman" w:hAnsi="Times New Roman" w:cs="Times New Roman"/>
          <w:sz w:val="24"/>
        </w:rPr>
      </w:pPr>
    </w:p>
    <w:p w:rsidR="00453120" w:rsidRDefault="00453120" w:rsidP="00453120">
      <w:pPr>
        <w:rPr>
          <w:rFonts w:ascii="Times New Roman" w:hAnsi="Times New Roman" w:cs="Times New Roman"/>
          <w:sz w:val="24"/>
        </w:rPr>
      </w:pPr>
    </w:p>
    <w:p w:rsidR="000913A2" w:rsidRPr="00453120" w:rsidRDefault="000913A2" w:rsidP="00453120">
      <w:pPr>
        <w:rPr>
          <w:rFonts w:ascii="Times New Roman" w:hAnsi="Times New Roman" w:cs="Times New Roman"/>
          <w:sz w:val="24"/>
        </w:rPr>
      </w:pPr>
    </w:p>
    <w:sectPr w:rsidR="000913A2" w:rsidRPr="00453120" w:rsidSect="00DF7D8E">
      <w:footerReference w:type="default" r:id="rId45"/>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7A7" w:rsidRDefault="00C247A7" w:rsidP="00807641">
      <w:pPr>
        <w:spacing w:after="0" w:line="240" w:lineRule="auto"/>
      </w:pPr>
      <w:r>
        <w:separator/>
      </w:r>
    </w:p>
  </w:endnote>
  <w:endnote w:type="continuationSeparator" w:id="0">
    <w:p w:rsidR="00C247A7" w:rsidRDefault="00C247A7" w:rsidP="00807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7656331"/>
      <w:docPartObj>
        <w:docPartGallery w:val="Page Numbers (Bottom of Page)"/>
        <w:docPartUnique/>
      </w:docPartObj>
    </w:sdtPr>
    <w:sdtContent>
      <w:p w:rsidR="00033E5A" w:rsidRDefault="00033E5A">
        <w:pPr>
          <w:pStyle w:val="Footer"/>
          <w:jc w:val="right"/>
        </w:pPr>
        <w:r>
          <w:t xml:space="preserve">Page | </w:t>
        </w:r>
        <w:r>
          <w:fldChar w:fldCharType="begin"/>
        </w:r>
        <w:r>
          <w:instrText xml:space="preserve"> PAGE   \* MERGEFORMAT </w:instrText>
        </w:r>
        <w:r>
          <w:fldChar w:fldCharType="separate"/>
        </w:r>
        <w:r w:rsidR="00D70E5C">
          <w:rPr>
            <w:noProof/>
          </w:rPr>
          <w:t>1</w:t>
        </w:r>
        <w:r>
          <w:rPr>
            <w:noProof/>
          </w:rPr>
          <w:fldChar w:fldCharType="end"/>
        </w:r>
        <w:r>
          <w:t xml:space="preserve"> </w:t>
        </w:r>
      </w:p>
    </w:sdtContent>
  </w:sdt>
  <w:p w:rsidR="00033E5A" w:rsidRDefault="00033E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7A7" w:rsidRDefault="00C247A7" w:rsidP="00807641">
      <w:pPr>
        <w:spacing w:after="0" w:line="240" w:lineRule="auto"/>
      </w:pPr>
      <w:r>
        <w:separator/>
      </w:r>
    </w:p>
  </w:footnote>
  <w:footnote w:type="continuationSeparator" w:id="0">
    <w:p w:rsidR="00C247A7" w:rsidRDefault="00C247A7" w:rsidP="008076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47197"/>
    <w:multiLevelType w:val="multilevel"/>
    <w:tmpl w:val="50EE2CEC"/>
    <w:lvl w:ilvl="0">
      <w:start w:val="1"/>
      <w:numFmt w:val="decimal"/>
      <w:pStyle w:val="Heading1"/>
      <w:lvlText w:val="%1.0."/>
      <w:lvlJc w:val="left"/>
      <w:pPr>
        <w:ind w:left="720" w:hanging="720"/>
      </w:pPr>
      <w:rPr>
        <w:rFonts w:hint="default"/>
      </w:rPr>
    </w:lvl>
    <w:lvl w:ilvl="1">
      <w:start w:val="1"/>
      <w:numFmt w:val="decimal"/>
      <w:pStyle w:val="Heading2"/>
      <w:lvlText w:val="%1.%2."/>
      <w:lvlJc w:val="left"/>
      <w:pPr>
        <w:ind w:left="144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nsid w:val="0C901693"/>
    <w:multiLevelType w:val="hybridMultilevel"/>
    <w:tmpl w:val="8152A4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4C91CD3"/>
    <w:multiLevelType w:val="hybridMultilevel"/>
    <w:tmpl w:val="11CE867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nsid w:val="1BE852F6"/>
    <w:multiLevelType w:val="multilevel"/>
    <w:tmpl w:val="00E4771A"/>
    <w:lvl w:ilvl="0">
      <w:start w:val="1"/>
      <w:numFmt w:val="decimal"/>
      <w:lvlText w:val="%1"/>
      <w:lvlJc w:val="left"/>
      <w:pPr>
        <w:ind w:left="140" w:hanging="120"/>
      </w:pPr>
      <w:rPr>
        <w:rFonts w:ascii="Times New Roman" w:eastAsia="Times New Roman" w:hAnsi="Times New Roman" w:cs="Times New Roman" w:hint="default"/>
        <w:w w:val="101"/>
        <w:position w:val="7"/>
        <w:sz w:val="13"/>
        <w:szCs w:val="13"/>
      </w:rPr>
    </w:lvl>
    <w:lvl w:ilvl="1">
      <w:numFmt w:val="decimal"/>
      <w:lvlText w:val="%1.%2"/>
      <w:lvlJc w:val="left"/>
      <w:pPr>
        <w:ind w:left="700" w:hanging="600"/>
        <w:jc w:val="right"/>
      </w:pPr>
      <w:rPr>
        <w:rFonts w:hint="default"/>
        <w:b/>
        <w:bCs/>
        <w:spacing w:val="-2"/>
        <w:w w:val="99"/>
      </w:rPr>
    </w:lvl>
    <w:lvl w:ilvl="2">
      <w:numFmt w:val="bullet"/>
      <w:lvlText w:val="•"/>
      <w:lvlJc w:val="left"/>
      <w:pPr>
        <w:ind w:left="1648" w:hanging="600"/>
      </w:pPr>
      <w:rPr>
        <w:rFonts w:hint="default"/>
      </w:rPr>
    </w:lvl>
    <w:lvl w:ilvl="3">
      <w:numFmt w:val="bullet"/>
      <w:lvlText w:val="•"/>
      <w:lvlJc w:val="left"/>
      <w:pPr>
        <w:ind w:left="2596" w:hanging="600"/>
      </w:pPr>
      <w:rPr>
        <w:rFonts w:hint="default"/>
      </w:rPr>
    </w:lvl>
    <w:lvl w:ilvl="4">
      <w:numFmt w:val="bullet"/>
      <w:lvlText w:val="•"/>
      <w:lvlJc w:val="left"/>
      <w:pPr>
        <w:ind w:left="3544" w:hanging="600"/>
      </w:pPr>
      <w:rPr>
        <w:rFonts w:hint="default"/>
      </w:rPr>
    </w:lvl>
    <w:lvl w:ilvl="5">
      <w:numFmt w:val="bullet"/>
      <w:lvlText w:val="•"/>
      <w:lvlJc w:val="left"/>
      <w:pPr>
        <w:ind w:left="4492" w:hanging="600"/>
      </w:pPr>
      <w:rPr>
        <w:rFonts w:hint="default"/>
      </w:rPr>
    </w:lvl>
    <w:lvl w:ilvl="6">
      <w:numFmt w:val="bullet"/>
      <w:lvlText w:val="•"/>
      <w:lvlJc w:val="left"/>
      <w:pPr>
        <w:ind w:left="5440" w:hanging="600"/>
      </w:pPr>
      <w:rPr>
        <w:rFonts w:hint="default"/>
      </w:rPr>
    </w:lvl>
    <w:lvl w:ilvl="7">
      <w:numFmt w:val="bullet"/>
      <w:lvlText w:val="•"/>
      <w:lvlJc w:val="left"/>
      <w:pPr>
        <w:ind w:left="6388" w:hanging="600"/>
      </w:pPr>
      <w:rPr>
        <w:rFonts w:hint="default"/>
      </w:rPr>
    </w:lvl>
    <w:lvl w:ilvl="8">
      <w:numFmt w:val="bullet"/>
      <w:lvlText w:val="•"/>
      <w:lvlJc w:val="left"/>
      <w:pPr>
        <w:ind w:left="7336" w:hanging="600"/>
      </w:pPr>
      <w:rPr>
        <w:rFonts w:hint="default"/>
      </w:rPr>
    </w:lvl>
  </w:abstractNum>
  <w:abstractNum w:abstractNumId="4">
    <w:nsid w:val="1FE4294C"/>
    <w:multiLevelType w:val="hybridMultilevel"/>
    <w:tmpl w:val="19425428"/>
    <w:lvl w:ilvl="0" w:tplc="04090001">
      <w:start w:val="1"/>
      <w:numFmt w:val="bullet"/>
      <w:lvlText w:val=""/>
      <w:lvlJc w:val="left"/>
      <w:pPr>
        <w:ind w:left="378" w:hanging="360"/>
      </w:pPr>
      <w:rPr>
        <w:rFonts w:ascii="Symbol" w:hAnsi="Symbol" w:hint="default"/>
      </w:rPr>
    </w:lvl>
    <w:lvl w:ilvl="1" w:tplc="04090003" w:tentative="1">
      <w:start w:val="1"/>
      <w:numFmt w:val="bullet"/>
      <w:lvlText w:val="o"/>
      <w:lvlJc w:val="left"/>
      <w:pPr>
        <w:ind w:left="1098" w:hanging="360"/>
      </w:pPr>
      <w:rPr>
        <w:rFonts w:ascii="Courier New" w:hAnsi="Courier New" w:cs="Courier New" w:hint="default"/>
      </w:rPr>
    </w:lvl>
    <w:lvl w:ilvl="2" w:tplc="04090005" w:tentative="1">
      <w:start w:val="1"/>
      <w:numFmt w:val="bullet"/>
      <w:lvlText w:val=""/>
      <w:lvlJc w:val="left"/>
      <w:pPr>
        <w:ind w:left="1818" w:hanging="360"/>
      </w:pPr>
      <w:rPr>
        <w:rFonts w:ascii="Wingdings" w:hAnsi="Wingdings" w:hint="default"/>
      </w:rPr>
    </w:lvl>
    <w:lvl w:ilvl="3" w:tplc="04090001" w:tentative="1">
      <w:start w:val="1"/>
      <w:numFmt w:val="bullet"/>
      <w:lvlText w:val=""/>
      <w:lvlJc w:val="left"/>
      <w:pPr>
        <w:ind w:left="2538" w:hanging="360"/>
      </w:pPr>
      <w:rPr>
        <w:rFonts w:ascii="Symbol" w:hAnsi="Symbol" w:hint="default"/>
      </w:rPr>
    </w:lvl>
    <w:lvl w:ilvl="4" w:tplc="04090003" w:tentative="1">
      <w:start w:val="1"/>
      <w:numFmt w:val="bullet"/>
      <w:lvlText w:val="o"/>
      <w:lvlJc w:val="left"/>
      <w:pPr>
        <w:ind w:left="3258" w:hanging="360"/>
      </w:pPr>
      <w:rPr>
        <w:rFonts w:ascii="Courier New" w:hAnsi="Courier New" w:cs="Courier New" w:hint="default"/>
      </w:rPr>
    </w:lvl>
    <w:lvl w:ilvl="5" w:tplc="04090005" w:tentative="1">
      <w:start w:val="1"/>
      <w:numFmt w:val="bullet"/>
      <w:lvlText w:val=""/>
      <w:lvlJc w:val="left"/>
      <w:pPr>
        <w:ind w:left="3978" w:hanging="360"/>
      </w:pPr>
      <w:rPr>
        <w:rFonts w:ascii="Wingdings" w:hAnsi="Wingdings" w:hint="default"/>
      </w:rPr>
    </w:lvl>
    <w:lvl w:ilvl="6" w:tplc="04090001" w:tentative="1">
      <w:start w:val="1"/>
      <w:numFmt w:val="bullet"/>
      <w:lvlText w:val=""/>
      <w:lvlJc w:val="left"/>
      <w:pPr>
        <w:ind w:left="4698" w:hanging="360"/>
      </w:pPr>
      <w:rPr>
        <w:rFonts w:ascii="Symbol" w:hAnsi="Symbol" w:hint="default"/>
      </w:rPr>
    </w:lvl>
    <w:lvl w:ilvl="7" w:tplc="04090003" w:tentative="1">
      <w:start w:val="1"/>
      <w:numFmt w:val="bullet"/>
      <w:lvlText w:val="o"/>
      <w:lvlJc w:val="left"/>
      <w:pPr>
        <w:ind w:left="5418" w:hanging="360"/>
      </w:pPr>
      <w:rPr>
        <w:rFonts w:ascii="Courier New" w:hAnsi="Courier New" w:cs="Courier New" w:hint="default"/>
      </w:rPr>
    </w:lvl>
    <w:lvl w:ilvl="8" w:tplc="04090005" w:tentative="1">
      <w:start w:val="1"/>
      <w:numFmt w:val="bullet"/>
      <w:lvlText w:val=""/>
      <w:lvlJc w:val="left"/>
      <w:pPr>
        <w:ind w:left="6138" w:hanging="360"/>
      </w:pPr>
      <w:rPr>
        <w:rFonts w:ascii="Wingdings" w:hAnsi="Wingdings" w:hint="default"/>
      </w:rPr>
    </w:lvl>
  </w:abstractNum>
  <w:abstractNum w:abstractNumId="5">
    <w:nsid w:val="231D5532"/>
    <w:multiLevelType w:val="hybridMultilevel"/>
    <w:tmpl w:val="49686E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64C59D8"/>
    <w:multiLevelType w:val="hybridMultilevel"/>
    <w:tmpl w:val="1E8C59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2D42F68"/>
    <w:multiLevelType w:val="hybridMultilevel"/>
    <w:tmpl w:val="DBAAA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627A39"/>
    <w:multiLevelType w:val="hybridMultilevel"/>
    <w:tmpl w:val="687025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D18756C"/>
    <w:multiLevelType w:val="hybridMultilevel"/>
    <w:tmpl w:val="0DD404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D676154"/>
    <w:multiLevelType w:val="hybridMultilevel"/>
    <w:tmpl w:val="2F0A12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6086D79"/>
    <w:multiLevelType w:val="hybridMultilevel"/>
    <w:tmpl w:val="A3B26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B6D5B90"/>
    <w:multiLevelType w:val="hybridMultilevel"/>
    <w:tmpl w:val="F22E69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EF2631C"/>
    <w:multiLevelType w:val="hybridMultilevel"/>
    <w:tmpl w:val="C4D221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51D63DCB"/>
    <w:multiLevelType w:val="hybridMultilevel"/>
    <w:tmpl w:val="9CC607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2497AFF"/>
    <w:multiLevelType w:val="hybridMultilevel"/>
    <w:tmpl w:val="B3881E84"/>
    <w:lvl w:ilvl="0" w:tplc="04090001">
      <w:start w:val="1"/>
      <w:numFmt w:val="bullet"/>
      <w:lvlText w:val=""/>
      <w:lvlJc w:val="left"/>
      <w:pPr>
        <w:ind w:left="378" w:hanging="360"/>
      </w:pPr>
      <w:rPr>
        <w:rFonts w:ascii="Symbol" w:hAnsi="Symbol" w:hint="default"/>
      </w:rPr>
    </w:lvl>
    <w:lvl w:ilvl="1" w:tplc="04090003" w:tentative="1">
      <w:start w:val="1"/>
      <w:numFmt w:val="bullet"/>
      <w:lvlText w:val="o"/>
      <w:lvlJc w:val="left"/>
      <w:pPr>
        <w:ind w:left="1098" w:hanging="360"/>
      </w:pPr>
      <w:rPr>
        <w:rFonts w:ascii="Courier New" w:hAnsi="Courier New" w:cs="Courier New" w:hint="default"/>
      </w:rPr>
    </w:lvl>
    <w:lvl w:ilvl="2" w:tplc="04090005" w:tentative="1">
      <w:start w:val="1"/>
      <w:numFmt w:val="bullet"/>
      <w:lvlText w:val=""/>
      <w:lvlJc w:val="left"/>
      <w:pPr>
        <w:ind w:left="1818" w:hanging="360"/>
      </w:pPr>
      <w:rPr>
        <w:rFonts w:ascii="Wingdings" w:hAnsi="Wingdings" w:hint="default"/>
      </w:rPr>
    </w:lvl>
    <w:lvl w:ilvl="3" w:tplc="04090001" w:tentative="1">
      <w:start w:val="1"/>
      <w:numFmt w:val="bullet"/>
      <w:lvlText w:val=""/>
      <w:lvlJc w:val="left"/>
      <w:pPr>
        <w:ind w:left="2538" w:hanging="360"/>
      </w:pPr>
      <w:rPr>
        <w:rFonts w:ascii="Symbol" w:hAnsi="Symbol" w:hint="default"/>
      </w:rPr>
    </w:lvl>
    <w:lvl w:ilvl="4" w:tplc="04090003" w:tentative="1">
      <w:start w:val="1"/>
      <w:numFmt w:val="bullet"/>
      <w:lvlText w:val="o"/>
      <w:lvlJc w:val="left"/>
      <w:pPr>
        <w:ind w:left="3258" w:hanging="360"/>
      </w:pPr>
      <w:rPr>
        <w:rFonts w:ascii="Courier New" w:hAnsi="Courier New" w:cs="Courier New" w:hint="default"/>
      </w:rPr>
    </w:lvl>
    <w:lvl w:ilvl="5" w:tplc="04090005" w:tentative="1">
      <w:start w:val="1"/>
      <w:numFmt w:val="bullet"/>
      <w:lvlText w:val=""/>
      <w:lvlJc w:val="left"/>
      <w:pPr>
        <w:ind w:left="3978" w:hanging="360"/>
      </w:pPr>
      <w:rPr>
        <w:rFonts w:ascii="Wingdings" w:hAnsi="Wingdings" w:hint="default"/>
      </w:rPr>
    </w:lvl>
    <w:lvl w:ilvl="6" w:tplc="04090001" w:tentative="1">
      <w:start w:val="1"/>
      <w:numFmt w:val="bullet"/>
      <w:lvlText w:val=""/>
      <w:lvlJc w:val="left"/>
      <w:pPr>
        <w:ind w:left="4698" w:hanging="360"/>
      </w:pPr>
      <w:rPr>
        <w:rFonts w:ascii="Symbol" w:hAnsi="Symbol" w:hint="default"/>
      </w:rPr>
    </w:lvl>
    <w:lvl w:ilvl="7" w:tplc="04090003" w:tentative="1">
      <w:start w:val="1"/>
      <w:numFmt w:val="bullet"/>
      <w:lvlText w:val="o"/>
      <w:lvlJc w:val="left"/>
      <w:pPr>
        <w:ind w:left="5418" w:hanging="360"/>
      </w:pPr>
      <w:rPr>
        <w:rFonts w:ascii="Courier New" w:hAnsi="Courier New" w:cs="Courier New" w:hint="default"/>
      </w:rPr>
    </w:lvl>
    <w:lvl w:ilvl="8" w:tplc="04090005" w:tentative="1">
      <w:start w:val="1"/>
      <w:numFmt w:val="bullet"/>
      <w:lvlText w:val=""/>
      <w:lvlJc w:val="left"/>
      <w:pPr>
        <w:ind w:left="6138" w:hanging="360"/>
      </w:pPr>
      <w:rPr>
        <w:rFonts w:ascii="Wingdings" w:hAnsi="Wingdings" w:hint="default"/>
      </w:rPr>
    </w:lvl>
  </w:abstractNum>
  <w:abstractNum w:abstractNumId="16">
    <w:nsid w:val="58DF371E"/>
    <w:multiLevelType w:val="hybridMultilevel"/>
    <w:tmpl w:val="5746B4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33F375F"/>
    <w:multiLevelType w:val="hybridMultilevel"/>
    <w:tmpl w:val="E370D9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42B6F94"/>
    <w:multiLevelType w:val="hybridMultilevel"/>
    <w:tmpl w:val="1D6287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2"/>
  </w:num>
  <w:num w:numId="3">
    <w:abstractNumId w:val="2"/>
  </w:num>
  <w:num w:numId="4">
    <w:abstractNumId w:val="13"/>
  </w:num>
  <w:num w:numId="5">
    <w:abstractNumId w:val="6"/>
  </w:num>
  <w:num w:numId="6">
    <w:abstractNumId w:val="16"/>
  </w:num>
  <w:num w:numId="7">
    <w:abstractNumId w:val="14"/>
  </w:num>
  <w:num w:numId="8">
    <w:abstractNumId w:val="4"/>
  </w:num>
  <w:num w:numId="9">
    <w:abstractNumId w:val="15"/>
  </w:num>
  <w:num w:numId="10">
    <w:abstractNumId w:val="1"/>
  </w:num>
  <w:num w:numId="11">
    <w:abstractNumId w:val="11"/>
  </w:num>
  <w:num w:numId="12">
    <w:abstractNumId w:val="18"/>
  </w:num>
  <w:num w:numId="13">
    <w:abstractNumId w:val="9"/>
  </w:num>
  <w:num w:numId="14">
    <w:abstractNumId w:val="10"/>
  </w:num>
  <w:num w:numId="15">
    <w:abstractNumId w:val="8"/>
  </w:num>
  <w:num w:numId="16">
    <w:abstractNumId w:val="5"/>
  </w:num>
  <w:num w:numId="17">
    <w:abstractNumId w:val="17"/>
  </w:num>
  <w:num w:numId="18">
    <w:abstractNumId w:val="7"/>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453"/>
    <w:rsid w:val="0001188F"/>
    <w:rsid w:val="00032477"/>
    <w:rsid w:val="00033E5A"/>
    <w:rsid w:val="00051651"/>
    <w:rsid w:val="0006113A"/>
    <w:rsid w:val="00066337"/>
    <w:rsid w:val="00066CE6"/>
    <w:rsid w:val="00067E33"/>
    <w:rsid w:val="00071A1C"/>
    <w:rsid w:val="00073CCA"/>
    <w:rsid w:val="00082752"/>
    <w:rsid w:val="00084841"/>
    <w:rsid w:val="000913A2"/>
    <w:rsid w:val="0009766E"/>
    <w:rsid w:val="000B3704"/>
    <w:rsid w:val="000D3B23"/>
    <w:rsid w:val="000D3BA4"/>
    <w:rsid w:val="000D58B6"/>
    <w:rsid w:val="000F123E"/>
    <w:rsid w:val="0010693F"/>
    <w:rsid w:val="0011367A"/>
    <w:rsid w:val="001365F3"/>
    <w:rsid w:val="00141743"/>
    <w:rsid w:val="00147BD0"/>
    <w:rsid w:val="00172097"/>
    <w:rsid w:val="00180E10"/>
    <w:rsid w:val="00193A66"/>
    <w:rsid w:val="001D2863"/>
    <w:rsid w:val="001E2FAE"/>
    <w:rsid w:val="001E3A6B"/>
    <w:rsid w:val="001E5892"/>
    <w:rsid w:val="001F51E1"/>
    <w:rsid w:val="001F61F1"/>
    <w:rsid w:val="00207F36"/>
    <w:rsid w:val="002217B3"/>
    <w:rsid w:val="00225BC8"/>
    <w:rsid w:val="002413E1"/>
    <w:rsid w:val="00246856"/>
    <w:rsid w:val="00246CBE"/>
    <w:rsid w:val="00264BD4"/>
    <w:rsid w:val="002729E2"/>
    <w:rsid w:val="002A4F26"/>
    <w:rsid w:val="002B30E0"/>
    <w:rsid w:val="002C5549"/>
    <w:rsid w:val="002D3C1F"/>
    <w:rsid w:val="002E7DDB"/>
    <w:rsid w:val="002F4F48"/>
    <w:rsid w:val="003002DE"/>
    <w:rsid w:val="00303883"/>
    <w:rsid w:val="003064B2"/>
    <w:rsid w:val="003064CA"/>
    <w:rsid w:val="00310242"/>
    <w:rsid w:val="00317CBD"/>
    <w:rsid w:val="003262D3"/>
    <w:rsid w:val="0034348E"/>
    <w:rsid w:val="00344F80"/>
    <w:rsid w:val="00360F5D"/>
    <w:rsid w:val="003638E8"/>
    <w:rsid w:val="003770F1"/>
    <w:rsid w:val="003942D3"/>
    <w:rsid w:val="003A2835"/>
    <w:rsid w:val="003A77A5"/>
    <w:rsid w:val="003C1DC5"/>
    <w:rsid w:val="003D3250"/>
    <w:rsid w:val="003E0E20"/>
    <w:rsid w:val="003E3152"/>
    <w:rsid w:val="00412101"/>
    <w:rsid w:val="00435392"/>
    <w:rsid w:val="00435B23"/>
    <w:rsid w:val="00437619"/>
    <w:rsid w:val="004415DD"/>
    <w:rsid w:val="00450F54"/>
    <w:rsid w:val="00453120"/>
    <w:rsid w:val="00462985"/>
    <w:rsid w:val="00464816"/>
    <w:rsid w:val="00470178"/>
    <w:rsid w:val="00480B92"/>
    <w:rsid w:val="004871BA"/>
    <w:rsid w:val="004874B8"/>
    <w:rsid w:val="00490641"/>
    <w:rsid w:val="004A5F5D"/>
    <w:rsid w:val="004B0623"/>
    <w:rsid w:val="004E19AE"/>
    <w:rsid w:val="004E630C"/>
    <w:rsid w:val="004F37B2"/>
    <w:rsid w:val="0053532E"/>
    <w:rsid w:val="00537087"/>
    <w:rsid w:val="00543517"/>
    <w:rsid w:val="005436FE"/>
    <w:rsid w:val="00547C35"/>
    <w:rsid w:val="00560219"/>
    <w:rsid w:val="005724BB"/>
    <w:rsid w:val="00573237"/>
    <w:rsid w:val="0058361A"/>
    <w:rsid w:val="00594637"/>
    <w:rsid w:val="00596A73"/>
    <w:rsid w:val="005B41A3"/>
    <w:rsid w:val="005D4ADB"/>
    <w:rsid w:val="005E10D9"/>
    <w:rsid w:val="00626D60"/>
    <w:rsid w:val="00633E38"/>
    <w:rsid w:val="0063619B"/>
    <w:rsid w:val="00643227"/>
    <w:rsid w:val="0067506D"/>
    <w:rsid w:val="00687D87"/>
    <w:rsid w:val="00693C76"/>
    <w:rsid w:val="006979D9"/>
    <w:rsid w:val="006A07BF"/>
    <w:rsid w:val="006A2F34"/>
    <w:rsid w:val="006D549F"/>
    <w:rsid w:val="006E37BB"/>
    <w:rsid w:val="006E5803"/>
    <w:rsid w:val="006E5B6D"/>
    <w:rsid w:val="006F4BDF"/>
    <w:rsid w:val="006F63CD"/>
    <w:rsid w:val="00706587"/>
    <w:rsid w:val="007124F9"/>
    <w:rsid w:val="00727AB8"/>
    <w:rsid w:val="00732236"/>
    <w:rsid w:val="00737373"/>
    <w:rsid w:val="00741403"/>
    <w:rsid w:val="007513E9"/>
    <w:rsid w:val="00762F46"/>
    <w:rsid w:val="00773184"/>
    <w:rsid w:val="00781EA4"/>
    <w:rsid w:val="00794210"/>
    <w:rsid w:val="0079750E"/>
    <w:rsid w:val="007B08DE"/>
    <w:rsid w:val="007C4D73"/>
    <w:rsid w:val="007C617E"/>
    <w:rsid w:val="007D1453"/>
    <w:rsid w:val="007F2EE5"/>
    <w:rsid w:val="007F2F71"/>
    <w:rsid w:val="00806B94"/>
    <w:rsid w:val="00807641"/>
    <w:rsid w:val="00814850"/>
    <w:rsid w:val="0083317B"/>
    <w:rsid w:val="008539B6"/>
    <w:rsid w:val="00857CA0"/>
    <w:rsid w:val="00875D7F"/>
    <w:rsid w:val="00881DB5"/>
    <w:rsid w:val="00896E29"/>
    <w:rsid w:val="008A263D"/>
    <w:rsid w:val="008C5670"/>
    <w:rsid w:val="008D1411"/>
    <w:rsid w:val="008F0FE4"/>
    <w:rsid w:val="0090215D"/>
    <w:rsid w:val="00907F03"/>
    <w:rsid w:val="009109BD"/>
    <w:rsid w:val="00920036"/>
    <w:rsid w:val="009203E2"/>
    <w:rsid w:val="009339B8"/>
    <w:rsid w:val="009379A8"/>
    <w:rsid w:val="00940202"/>
    <w:rsid w:val="00945D68"/>
    <w:rsid w:val="00953A99"/>
    <w:rsid w:val="00990446"/>
    <w:rsid w:val="009A66AD"/>
    <w:rsid w:val="009B0D93"/>
    <w:rsid w:val="009C18C8"/>
    <w:rsid w:val="009D47B8"/>
    <w:rsid w:val="009D4DC7"/>
    <w:rsid w:val="009E40FE"/>
    <w:rsid w:val="009E4965"/>
    <w:rsid w:val="009E4E6E"/>
    <w:rsid w:val="00A01A81"/>
    <w:rsid w:val="00A12727"/>
    <w:rsid w:val="00A15B52"/>
    <w:rsid w:val="00A15FEE"/>
    <w:rsid w:val="00A3339C"/>
    <w:rsid w:val="00A34692"/>
    <w:rsid w:val="00A50C7E"/>
    <w:rsid w:val="00A536E0"/>
    <w:rsid w:val="00A620B5"/>
    <w:rsid w:val="00A917BA"/>
    <w:rsid w:val="00A9595C"/>
    <w:rsid w:val="00AA4C43"/>
    <w:rsid w:val="00AC1858"/>
    <w:rsid w:val="00AC20E0"/>
    <w:rsid w:val="00AC7D25"/>
    <w:rsid w:val="00AD4F1C"/>
    <w:rsid w:val="00AE18F3"/>
    <w:rsid w:val="00AE4E42"/>
    <w:rsid w:val="00AF472A"/>
    <w:rsid w:val="00B00AA4"/>
    <w:rsid w:val="00B01CB7"/>
    <w:rsid w:val="00B156F7"/>
    <w:rsid w:val="00B31CBE"/>
    <w:rsid w:val="00B574FB"/>
    <w:rsid w:val="00B80046"/>
    <w:rsid w:val="00B831F4"/>
    <w:rsid w:val="00B87BCF"/>
    <w:rsid w:val="00BA2E34"/>
    <w:rsid w:val="00BA71AA"/>
    <w:rsid w:val="00BA75C0"/>
    <w:rsid w:val="00BB3D01"/>
    <w:rsid w:val="00BB4697"/>
    <w:rsid w:val="00BB60C2"/>
    <w:rsid w:val="00BD24FC"/>
    <w:rsid w:val="00BF0C18"/>
    <w:rsid w:val="00C0121C"/>
    <w:rsid w:val="00C247A7"/>
    <w:rsid w:val="00C33426"/>
    <w:rsid w:val="00C355D1"/>
    <w:rsid w:val="00C35C66"/>
    <w:rsid w:val="00C613A6"/>
    <w:rsid w:val="00C61E01"/>
    <w:rsid w:val="00C66002"/>
    <w:rsid w:val="00C678EB"/>
    <w:rsid w:val="00C74AF5"/>
    <w:rsid w:val="00C86439"/>
    <w:rsid w:val="00C86460"/>
    <w:rsid w:val="00CB7055"/>
    <w:rsid w:val="00CE245E"/>
    <w:rsid w:val="00D1410C"/>
    <w:rsid w:val="00D26F0F"/>
    <w:rsid w:val="00D432D0"/>
    <w:rsid w:val="00D55D44"/>
    <w:rsid w:val="00D673C2"/>
    <w:rsid w:val="00D70D73"/>
    <w:rsid w:val="00D70E5C"/>
    <w:rsid w:val="00D85D59"/>
    <w:rsid w:val="00D92470"/>
    <w:rsid w:val="00D92816"/>
    <w:rsid w:val="00DC2117"/>
    <w:rsid w:val="00DE69B7"/>
    <w:rsid w:val="00DE6D66"/>
    <w:rsid w:val="00DF0A70"/>
    <w:rsid w:val="00DF37CD"/>
    <w:rsid w:val="00DF4D8A"/>
    <w:rsid w:val="00DF7D8E"/>
    <w:rsid w:val="00E04468"/>
    <w:rsid w:val="00E30950"/>
    <w:rsid w:val="00E52F2C"/>
    <w:rsid w:val="00E543AE"/>
    <w:rsid w:val="00E5633B"/>
    <w:rsid w:val="00E616AC"/>
    <w:rsid w:val="00E651A4"/>
    <w:rsid w:val="00E67571"/>
    <w:rsid w:val="00E80D77"/>
    <w:rsid w:val="00E90888"/>
    <w:rsid w:val="00EA558A"/>
    <w:rsid w:val="00EB012C"/>
    <w:rsid w:val="00F073DD"/>
    <w:rsid w:val="00F11A26"/>
    <w:rsid w:val="00F24192"/>
    <w:rsid w:val="00F2426B"/>
    <w:rsid w:val="00F3028F"/>
    <w:rsid w:val="00F32BC9"/>
    <w:rsid w:val="00F42595"/>
    <w:rsid w:val="00F45571"/>
    <w:rsid w:val="00F6022E"/>
    <w:rsid w:val="00F60C9C"/>
    <w:rsid w:val="00F7360C"/>
    <w:rsid w:val="00F800E7"/>
    <w:rsid w:val="00F9057B"/>
    <w:rsid w:val="00FC148F"/>
    <w:rsid w:val="00FE4D86"/>
    <w:rsid w:val="00FF20D5"/>
    <w:rsid w:val="00FF3A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ListParagraph"/>
    <w:next w:val="Normal"/>
    <w:link w:val="Heading1Char"/>
    <w:uiPriority w:val="9"/>
    <w:qFormat/>
    <w:rsid w:val="00032477"/>
    <w:pPr>
      <w:numPr>
        <w:numId w:val="1"/>
      </w:numPr>
      <w:outlineLvl w:val="0"/>
    </w:pPr>
    <w:rPr>
      <w:rFonts w:ascii="Times New Roman" w:hAnsi="Times New Roman" w:cs="Times New Roman"/>
      <w:b/>
      <w:sz w:val="24"/>
    </w:rPr>
  </w:style>
  <w:style w:type="paragraph" w:styleId="Heading2">
    <w:name w:val="heading 2"/>
    <w:basedOn w:val="ListParagraph"/>
    <w:next w:val="Normal"/>
    <w:link w:val="Heading2Char"/>
    <w:uiPriority w:val="9"/>
    <w:unhideWhenUsed/>
    <w:qFormat/>
    <w:rsid w:val="00032477"/>
    <w:pPr>
      <w:numPr>
        <w:ilvl w:val="1"/>
        <w:numId w:val="1"/>
      </w:numPr>
      <w:spacing w:line="360" w:lineRule="auto"/>
      <w:jc w:val="both"/>
      <w:outlineLvl w:val="1"/>
    </w:pPr>
    <w:rPr>
      <w:rFonts w:ascii="Times New Roman" w:hAnsi="Times New Roman" w:cs="Times New Roman"/>
      <w:b/>
      <w:sz w:val="24"/>
    </w:rPr>
  </w:style>
  <w:style w:type="paragraph" w:styleId="Heading3">
    <w:name w:val="heading 3"/>
    <w:basedOn w:val="ListParagraph"/>
    <w:next w:val="Normal"/>
    <w:link w:val="Heading3Char"/>
    <w:uiPriority w:val="9"/>
    <w:unhideWhenUsed/>
    <w:qFormat/>
    <w:rsid w:val="00066337"/>
    <w:pPr>
      <w:spacing w:line="360" w:lineRule="auto"/>
      <w:ind w:left="1440" w:hanging="720"/>
      <w:jc w:val="both"/>
      <w:outlineLvl w:val="2"/>
    </w:pPr>
    <w:rPr>
      <w:rFonts w:ascii="Times New Roman" w:hAnsi="Times New Roman" w:cs="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453"/>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7D1453"/>
    <w:rPr>
      <w:rFonts w:eastAsiaTheme="minorEastAsia"/>
      <w:lang w:eastAsia="ja-JP"/>
    </w:rPr>
  </w:style>
  <w:style w:type="paragraph" w:styleId="BalloonText">
    <w:name w:val="Balloon Text"/>
    <w:basedOn w:val="Normal"/>
    <w:link w:val="BalloonTextChar"/>
    <w:uiPriority w:val="99"/>
    <w:semiHidden/>
    <w:unhideWhenUsed/>
    <w:rsid w:val="007D14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1453"/>
    <w:rPr>
      <w:rFonts w:ascii="Tahoma" w:hAnsi="Tahoma" w:cs="Tahoma"/>
      <w:sz w:val="16"/>
      <w:szCs w:val="16"/>
    </w:rPr>
  </w:style>
  <w:style w:type="paragraph" w:styleId="ListParagraph">
    <w:name w:val="List Paragraph"/>
    <w:basedOn w:val="Normal"/>
    <w:uiPriority w:val="34"/>
    <w:qFormat/>
    <w:rsid w:val="00990446"/>
    <w:pPr>
      <w:ind w:left="720"/>
      <w:contextualSpacing/>
    </w:pPr>
  </w:style>
  <w:style w:type="character" w:styleId="Hyperlink">
    <w:name w:val="Hyperlink"/>
    <w:basedOn w:val="DefaultParagraphFont"/>
    <w:uiPriority w:val="99"/>
    <w:unhideWhenUsed/>
    <w:rsid w:val="00B574FB"/>
    <w:rPr>
      <w:color w:val="0000FF" w:themeColor="hyperlink"/>
      <w:u w:val="single"/>
    </w:rPr>
  </w:style>
  <w:style w:type="paragraph" w:styleId="Header">
    <w:name w:val="header"/>
    <w:basedOn w:val="Normal"/>
    <w:link w:val="HeaderChar"/>
    <w:uiPriority w:val="99"/>
    <w:unhideWhenUsed/>
    <w:rsid w:val="008076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7641"/>
  </w:style>
  <w:style w:type="paragraph" w:styleId="Footer">
    <w:name w:val="footer"/>
    <w:basedOn w:val="Normal"/>
    <w:link w:val="FooterChar"/>
    <w:uiPriority w:val="99"/>
    <w:unhideWhenUsed/>
    <w:rsid w:val="008076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7641"/>
  </w:style>
  <w:style w:type="table" w:styleId="TableGrid">
    <w:name w:val="Table Grid"/>
    <w:basedOn w:val="TableNormal"/>
    <w:uiPriority w:val="59"/>
    <w:rsid w:val="00147B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032477"/>
    <w:rPr>
      <w:rFonts w:ascii="Times New Roman" w:hAnsi="Times New Roman" w:cs="Times New Roman"/>
      <w:b/>
      <w:sz w:val="24"/>
    </w:rPr>
  </w:style>
  <w:style w:type="paragraph" w:styleId="TOCHeading">
    <w:name w:val="TOC Heading"/>
    <w:basedOn w:val="Heading1"/>
    <w:next w:val="Normal"/>
    <w:uiPriority w:val="39"/>
    <w:unhideWhenUsed/>
    <w:qFormat/>
    <w:rsid w:val="00F800E7"/>
    <w:pPr>
      <w:outlineLvl w:val="9"/>
    </w:pPr>
    <w:rPr>
      <w:lang w:eastAsia="ja-JP"/>
    </w:rPr>
  </w:style>
  <w:style w:type="character" w:customStyle="1" w:styleId="Heading2Char">
    <w:name w:val="Heading 2 Char"/>
    <w:basedOn w:val="DefaultParagraphFont"/>
    <w:link w:val="Heading2"/>
    <w:uiPriority w:val="9"/>
    <w:rsid w:val="00032477"/>
    <w:rPr>
      <w:rFonts w:ascii="Times New Roman" w:hAnsi="Times New Roman" w:cs="Times New Roman"/>
      <w:b/>
      <w:sz w:val="24"/>
    </w:rPr>
  </w:style>
  <w:style w:type="character" w:customStyle="1" w:styleId="Heading3Char">
    <w:name w:val="Heading 3 Char"/>
    <w:basedOn w:val="DefaultParagraphFont"/>
    <w:link w:val="Heading3"/>
    <w:uiPriority w:val="9"/>
    <w:rsid w:val="00066337"/>
    <w:rPr>
      <w:rFonts w:ascii="Times New Roman" w:hAnsi="Times New Roman" w:cs="Times New Roman"/>
      <w:b/>
      <w:sz w:val="24"/>
    </w:rPr>
  </w:style>
  <w:style w:type="paragraph" w:styleId="TOC1">
    <w:name w:val="toc 1"/>
    <w:basedOn w:val="Normal"/>
    <w:next w:val="Normal"/>
    <w:autoRedefine/>
    <w:uiPriority w:val="39"/>
    <w:unhideWhenUsed/>
    <w:rsid w:val="00A15FEE"/>
    <w:pPr>
      <w:tabs>
        <w:tab w:val="left" w:pos="660"/>
        <w:tab w:val="right" w:leader="dot" w:pos="9017"/>
      </w:tabs>
      <w:spacing w:after="100" w:line="360" w:lineRule="auto"/>
    </w:pPr>
    <w:rPr>
      <w:rFonts w:ascii="Times New Roman" w:hAnsi="Times New Roman" w:cs="Times New Roman"/>
      <w:b/>
      <w:noProof/>
      <w:sz w:val="24"/>
      <w:szCs w:val="24"/>
    </w:rPr>
  </w:style>
  <w:style w:type="paragraph" w:styleId="TOC2">
    <w:name w:val="toc 2"/>
    <w:basedOn w:val="Normal"/>
    <w:next w:val="Normal"/>
    <w:autoRedefine/>
    <w:uiPriority w:val="39"/>
    <w:unhideWhenUsed/>
    <w:rsid w:val="00032477"/>
    <w:pPr>
      <w:spacing w:after="100"/>
      <w:ind w:left="220"/>
    </w:pPr>
  </w:style>
  <w:style w:type="paragraph" w:styleId="TOC3">
    <w:name w:val="toc 3"/>
    <w:basedOn w:val="Normal"/>
    <w:next w:val="Normal"/>
    <w:autoRedefine/>
    <w:uiPriority w:val="39"/>
    <w:unhideWhenUsed/>
    <w:rsid w:val="00032477"/>
    <w:pPr>
      <w:spacing w:after="100"/>
      <w:ind w:left="440"/>
    </w:pPr>
  </w:style>
  <w:style w:type="paragraph" w:styleId="BodyText">
    <w:name w:val="Body Text"/>
    <w:basedOn w:val="Normal"/>
    <w:link w:val="BodyTextChar"/>
    <w:uiPriority w:val="1"/>
    <w:qFormat/>
    <w:rsid w:val="00066CE6"/>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066CE6"/>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ListParagraph"/>
    <w:next w:val="Normal"/>
    <w:link w:val="Heading1Char"/>
    <w:uiPriority w:val="9"/>
    <w:qFormat/>
    <w:rsid w:val="00032477"/>
    <w:pPr>
      <w:numPr>
        <w:numId w:val="1"/>
      </w:numPr>
      <w:outlineLvl w:val="0"/>
    </w:pPr>
    <w:rPr>
      <w:rFonts w:ascii="Times New Roman" w:hAnsi="Times New Roman" w:cs="Times New Roman"/>
      <w:b/>
      <w:sz w:val="24"/>
    </w:rPr>
  </w:style>
  <w:style w:type="paragraph" w:styleId="Heading2">
    <w:name w:val="heading 2"/>
    <w:basedOn w:val="ListParagraph"/>
    <w:next w:val="Normal"/>
    <w:link w:val="Heading2Char"/>
    <w:uiPriority w:val="9"/>
    <w:unhideWhenUsed/>
    <w:qFormat/>
    <w:rsid w:val="00032477"/>
    <w:pPr>
      <w:numPr>
        <w:ilvl w:val="1"/>
        <w:numId w:val="1"/>
      </w:numPr>
      <w:spacing w:line="360" w:lineRule="auto"/>
      <w:jc w:val="both"/>
      <w:outlineLvl w:val="1"/>
    </w:pPr>
    <w:rPr>
      <w:rFonts w:ascii="Times New Roman" w:hAnsi="Times New Roman" w:cs="Times New Roman"/>
      <w:b/>
      <w:sz w:val="24"/>
    </w:rPr>
  </w:style>
  <w:style w:type="paragraph" w:styleId="Heading3">
    <w:name w:val="heading 3"/>
    <w:basedOn w:val="ListParagraph"/>
    <w:next w:val="Normal"/>
    <w:link w:val="Heading3Char"/>
    <w:uiPriority w:val="9"/>
    <w:unhideWhenUsed/>
    <w:qFormat/>
    <w:rsid w:val="00066337"/>
    <w:pPr>
      <w:spacing w:line="360" w:lineRule="auto"/>
      <w:ind w:left="1440" w:hanging="720"/>
      <w:jc w:val="both"/>
      <w:outlineLvl w:val="2"/>
    </w:pPr>
    <w:rPr>
      <w:rFonts w:ascii="Times New Roman" w:hAnsi="Times New Roman" w:cs="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453"/>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7D1453"/>
    <w:rPr>
      <w:rFonts w:eastAsiaTheme="minorEastAsia"/>
      <w:lang w:eastAsia="ja-JP"/>
    </w:rPr>
  </w:style>
  <w:style w:type="paragraph" w:styleId="BalloonText">
    <w:name w:val="Balloon Text"/>
    <w:basedOn w:val="Normal"/>
    <w:link w:val="BalloonTextChar"/>
    <w:uiPriority w:val="99"/>
    <w:semiHidden/>
    <w:unhideWhenUsed/>
    <w:rsid w:val="007D14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1453"/>
    <w:rPr>
      <w:rFonts w:ascii="Tahoma" w:hAnsi="Tahoma" w:cs="Tahoma"/>
      <w:sz w:val="16"/>
      <w:szCs w:val="16"/>
    </w:rPr>
  </w:style>
  <w:style w:type="paragraph" w:styleId="ListParagraph">
    <w:name w:val="List Paragraph"/>
    <w:basedOn w:val="Normal"/>
    <w:uiPriority w:val="34"/>
    <w:qFormat/>
    <w:rsid w:val="00990446"/>
    <w:pPr>
      <w:ind w:left="720"/>
      <w:contextualSpacing/>
    </w:pPr>
  </w:style>
  <w:style w:type="character" w:styleId="Hyperlink">
    <w:name w:val="Hyperlink"/>
    <w:basedOn w:val="DefaultParagraphFont"/>
    <w:uiPriority w:val="99"/>
    <w:unhideWhenUsed/>
    <w:rsid w:val="00B574FB"/>
    <w:rPr>
      <w:color w:val="0000FF" w:themeColor="hyperlink"/>
      <w:u w:val="single"/>
    </w:rPr>
  </w:style>
  <w:style w:type="paragraph" w:styleId="Header">
    <w:name w:val="header"/>
    <w:basedOn w:val="Normal"/>
    <w:link w:val="HeaderChar"/>
    <w:uiPriority w:val="99"/>
    <w:unhideWhenUsed/>
    <w:rsid w:val="008076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7641"/>
  </w:style>
  <w:style w:type="paragraph" w:styleId="Footer">
    <w:name w:val="footer"/>
    <w:basedOn w:val="Normal"/>
    <w:link w:val="FooterChar"/>
    <w:uiPriority w:val="99"/>
    <w:unhideWhenUsed/>
    <w:rsid w:val="008076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7641"/>
  </w:style>
  <w:style w:type="table" w:styleId="TableGrid">
    <w:name w:val="Table Grid"/>
    <w:basedOn w:val="TableNormal"/>
    <w:uiPriority w:val="59"/>
    <w:rsid w:val="00147B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032477"/>
    <w:rPr>
      <w:rFonts w:ascii="Times New Roman" w:hAnsi="Times New Roman" w:cs="Times New Roman"/>
      <w:b/>
      <w:sz w:val="24"/>
    </w:rPr>
  </w:style>
  <w:style w:type="paragraph" w:styleId="TOCHeading">
    <w:name w:val="TOC Heading"/>
    <w:basedOn w:val="Heading1"/>
    <w:next w:val="Normal"/>
    <w:uiPriority w:val="39"/>
    <w:unhideWhenUsed/>
    <w:qFormat/>
    <w:rsid w:val="00F800E7"/>
    <w:pPr>
      <w:outlineLvl w:val="9"/>
    </w:pPr>
    <w:rPr>
      <w:lang w:eastAsia="ja-JP"/>
    </w:rPr>
  </w:style>
  <w:style w:type="character" w:customStyle="1" w:styleId="Heading2Char">
    <w:name w:val="Heading 2 Char"/>
    <w:basedOn w:val="DefaultParagraphFont"/>
    <w:link w:val="Heading2"/>
    <w:uiPriority w:val="9"/>
    <w:rsid w:val="00032477"/>
    <w:rPr>
      <w:rFonts w:ascii="Times New Roman" w:hAnsi="Times New Roman" w:cs="Times New Roman"/>
      <w:b/>
      <w:sz w:val="24"/>
    </w:rPr>
  </w:style>
  <w:style w:type="character" w:customStyle="1" w:styleId="Heading3Char">
    <w:name w:val="Heading 3 Char"/>
    <w:basedOn w:val="DefaultParagraphFont"/>
    <w:link w:val="Heading3"/>
    <w:uiPriority w:val="9"/>
    <w:rsid w:val="00066337"/>
    <w:rPr>
      <w:rFonts w:ascii="Times New Roman" w:hAnsi="Times New Roman" w:cs="Times New Roman"/>
      <w:b/>
      <w:sz w:val="24"/>
    </w:rPr>
  </w:style>
  <w:style w:type="paragraph" w:styleId="TOC1">
    <w:name w:val="toc 1"/>
    <w:basedOn w:val="Normal"/>
    <w:next w:val="Normal"/>
    <w:autoRedefine/>
    <w:uiPriority w:val="39"/>
    <w:unhideWhenUsed/>
    <w:rsid w:val="00A15FEE"/>
    <w:pPr>
      <w:tabs>
        <w:tab w:val="left" w:pos="660"/>
        <w:tab w:val="right" w:leader="dot" w:pos="9017"/>
      </w:tabs>
      <w:spacing w:after="100" w:line="360" w:lineRule="auto"/>
    </w:pPr>
    <w:rPr>
      <w:rFonts w:ascii="Times New Roman" w:hAnsi="Times New Roman" w:cs="Times New Roman"/>
      <w:b/>
      <w:noProof/>
      <w:sz w:val="24"/>
      <w:szCs w:val="24"/>
    </w:rPr>
  </w:style>
  <w:style w:type="paragraph" w:styleId="TOC2">
    <w:name w:val="toc 2"/>
    <w:basedOn w:val="Normal"/>
    <w:next w:val="Normal"/>
    <w:autoRedefine/>
    <w:uiPriority w:val="39"/>
    <w:unhideWhenUsed/>
    <w:rsid w:val="00032477"/>
    <w:pPr>
      <w:spacing w:after="100"/>
      <w:ind w:left="220"/>
    </w:pPr>
  </w:style>
  <w:style w:type="paragraph" w:styleId="TOC3">
    <w:name w:val="toc 3"/>
    <w:basedOn w:val="Normal"/>
    <w:next w:val="Normal"/>
    <w:autoRedefine/>
    <w:uiPriority w:val="39"/>
    <w:unhideWhenUsed/>
    <w:rsid w:val="00032477"/>
    <w:pPr>
      <w:spacing w:after="100"/>
      <w:ind w:left="440"/>
    </w:pPr>
  </w:style>
  <w:style w:type="paragraph" w:styleId="BodyText">
    <w:name w:val="Body Text"/>
    <w:basedOn w:val="Normal"/>
    <w:link w:val="BodyTextChar"/>
    <w:uiPriority w:val="1"/>
    <w:qFormat/>
    <w:rsid w:val="00066CE6"/>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066CE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2917541">
      <w:bodyDiv w:val="1"/>
      <w:marLeft w:val="0"/>
      <w:marRight w:val="0"/>
      <w:marTop w:val="0"/>
      <w:marBottom w:val="0"/>
      <w:divBdr>
        <w:top w:val="none" w:sz="0" w:space="0" w:color="auto"/>
        <w:left w:val="none" w:sz="0" w:space="0" w:color="auto"/>
        <w:bottom w:val="none" w:sz="0" w:space="0" w:color="auto"/>
        <w:right w:val="none" w:sz="0" w:space="0" w:color="auto"/>
      </w:divBdr>
    </w:div>
    <w:div w:id="195921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tmp"/><Relationship Id="rId18" Type="http://schemas.openxmlformats.org/officeDocument/2006/relationships/hyperlink" Target="https://www.sciencedirect.com/science/article/pii/S0960148114002857" TargetMode="External"/><Relationship Id="rId26" Type="http://schemas.openxmlformats.org/officeDocument/2006/relationships/hyperlink" Target="https://link.springer.com/chapter/10.1007/b98263" TargetMode="External"/><Relationship Id="rId39" Type="http://schemas.openxmlformats.org/officeDocument/2006/relationships/image" Target="media/image7.tmp"/><Relationship Id="rId21" Type="http://schemas.openxmlformats.org/officeDocument/2006/relationships/hyperlink" Target="https://craigyperthisolarfarm.co.uk/documents/" TargetMode="External"/><Relationship Id="rId34" Type="http://schemas.openxmlformats.org/officeDocument/2006/relationships/hyperlink" Target="https://www.mdpi.com/2076-3298/4/4/95" TargetMode="External"/><Relationship Id="rId42" Type="http://schemas.openxmlformats.org/officeDocument/2006/relationships/image" Target="media/image10.tmp"/><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sciencedirect.com/science/article/pii/S0195925599000153" TargetMode="External"/><Relationship Id="rId29" Type="http://schemas.openxmlformats.org/officeDocument/2006/relationships/hyperlink" Target="http://111.68.102.14/ojs_old/index.php/pjeas/article/view/10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books.google.com/books?hl=en&amp;lr=&amp;id=gVNhEAAAQBAJ&amp;oi=fnd&amp;pg=PA318&amp;dq=+EIA+england&amp;ots=ip2Bf_TKgB&amp;sig=Fw8gB2wBcn-FxK_sGhzwB-FSyk4" TargetMode="External"/><Relationship Id="rId32" Type="http://schemas.openxmlformats.org/officeDocument/2006/relationships/hyperlink" Target="https://www.iema.net/download-document/236676" TargetMode="External"/><Relationship Id="rId37" Type="http://schemas.openxmlformats.org/officeDocument/2006/relationships/hyperlink" Target="https://craigyperthisolarfarm.co.uk/wp-content/uploads/sites/10/2023/07/Appendix-2.1-EIA-Scoping-Report.pdf" TargetMode="External"/><Relationship Id="rId40" Type="http://schemas.openxmlformats.org/officeDocument/2006/relationships/image" Target="media/image8.tmp"/><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tmp"/><Relationship Id="rId23" Type="http://schemas.openxmlformats.org/officeDocument/2006/relationships/hyperlink" Target="https://assets.publishing.service.gov.uk/media/5a7c406eed915d7d70d1d981/geho0411btrf-e-e.pdf" TargetMode="External"/><Relationship Id="rId28" Type="http://schemas.openxmlformats.org/officeDocument/2006/relationships/hyperlink" Target="https://www.tandfonline.com/doi/abs/10.1080/14615517.2012.661557" TargetMode="External"/><Relationship Id="rId36" Type="http://schemas.openxmlformats.org/officeDocument/2006/relationships/hyperlink" Target="https://www.google.com/maps/place//@51.9004399,-4.0077937,7z/data=!3m1!4b1!4m3!1m2!2m1!1sCraig+Y+Perthi+solar+farm+Wood+and+the+village+of+Bishton,+in+the+east+side+of+Newport+map?entry=ttu" TargetMode="External"/><Relationship Id="rId10" Type="http://schemas.openxmlformats.org/officeDocument/2006/relationships/image" Target="media/image1.jpeg"/><Relationship Id="rId19" Type="http://schemas.openxmlformats.org/officeDocument/2006/relationships/hyperlink" Target="https://www.sciencedirect.com/science/article/pii/S0195925523002226" TargetMode="External"/><Relationship Id="rId31" Type="http://schemas.openxmlformats.org/officeDocument/2006/relationships/hyperlink" Target="https://craigyperthisolarfarm.co.uk/wp-content/uploads/sites/10/2023/07/Appendix-2.2-PEDW-EIA-Scoping-Direction.pdf" TargetMode="External"/><Relationship Id="rId44" Type="http://schemas.openxmlformats.org/officeDocument/2006/relationships/image" Target="media/image12.tmp"/><Relationship Id="rId4" Type="http://schemas.microsoft.com/office/2007/relationships/stylesWithEffects" Target="stylesWithEffects.xml"/><Relationship Id="rId9" Type="http://schemas.openxmlformats.org/officeDocument/2006/relationships/hyperlink" Target="mailto:2309522@student.uwtsd.ac.uk" TargetMode="External"/><Relationship Id="rId14" Type="http://schemas.openxmlformats.org/officeDocument/2006/relationships/image" Target="media/image5.jpeg"/><Relationship Id="rId22" Type="http://schemas.openxmlformats.org/officeDocument/2006/relationships/hyperlink" Target="https://www.sciencedirect.com/science/article/pii/S0306261914011623" TargetMode="External"/><Relationship Id="rId27" Type="http://schemas.openxmlformats.org/officeDocument/2006/relationships/hyperlink" Target="https://www.sciencedirect.com/science/article/pii/S0195925518303652" TargetMode="External"/><Relationship Id="rId30" Type="http://schemas.openxmlformats.org/officeDocument/2006/relationships/hyperlink" Target="https://www.sciencedirect.com/science/article/pii/S0195925522000725" TargetMode="External"/><Relationship Id="rId35" Type="http://schemas.openxmlformats.org/officeDocument/2006/relationships/hyperlink" Target="https://www.iema.net/download-document/236676" TargetMode="External"/><Relationship Id="rId43" Type="http://schemas.openxmlformats.org/officeDocument/2006/relationships/image" Target="media/image11.tmp"/><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3.tmp"/><Relationship Id="rId17" Type="http://schemas.openxmlformats.org/officeDocument/2006/relationships/hyperlink" Target="https://www.researchgate.net/profile/Alan-Bond%203/publication/236243711_EIA_in_the_European_Union/links/0046352cc5b640d5bc000000/EIA-in-the-European-Union.pdf" TargetMode="External"/><Relationship Id="rId25" Type="http://schemas.openxmlformats.org/officeDocument/2006/relationships/hyperlink" Target="https://www.sciencedirect.com/science/article/pii/S0195925515300585" TargetMode="External"/><Relationship Id="rId33" Type="http://schemas.openxmlformats.org/officeDocument/2006/relationships/hyperlink" Target="https://ueaeprints.uea.ac.uk/id/eprint/27272/1/Tinker_et_al_2005.pdf" TargetMode="External"/><Relationship Id="rId38" Type="http://schemas.openxmlformats.org/officeDocument/2006/relationships/hyperlink" Target="https://craigyperthisolarfarm.co.uk/wp-content/uploads/sites/10/2023/07/Craig-Y-Perthi-Solar-Farm-DAS-July-2023.pdf" TargetMode="External"/><Relationship Id="rId46" Type="http://schemas.openxmlformats.org/officeDocument/2006/relationships/fontTable" Target="fontTable.xml"/><Relationship Id="rId20" Type="http://schemas.openxmlformats.org/officeDocument/2006/relationships/hyperlink" Target="https://www.tandfonline.com/doi/abs/10.1080/14615517.2012.660348" TargetMode="External"/><Relationship Id="rId41" Type="http://schemas.openxmlformats.org/officeDocument/2006/relationships/image" Target="media/image9.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1F13D-AA0F-4C18-BA16-A1D7F3A51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1645</TotalTime>
  <Pages>24</Pages>
  <Words>6327</Words>
  <Characters>36064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Review on Environmental Impact Assessment.</vt:lpstr>
    </vt:vector>
  </TitlesOfParts>
  <Company/>
  <LinksUpToDate>false</LinksUpToDate>
  <CharactersWithSpaces>42307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on Environmental Impact Assessment.</dc:title>
  <dc:creator>user</dc:creator>
  <cp:lastModifiedBy>user</cp:lastModifiedBy>
  <cp:revision>1</cp:revision>
  <cp:lastPrinted>2024-01-19T12:11:00Z</cp:lastPrinted>
  <dcterms:created xsi:type="dcterms:W3CDTF">2024-01-19T12:06:00Z</dcterms:created>
  <dcterms:modified xsi:type="dcterms:W3CDTF">2024-01-20T17:45:00Z</dcterms:modified>
</cp:coreProperties>
</file>