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B7A1D5" w14:textId="28BC5571" w:rsidR="007D30AF" w:rsidRDefault="004577A3" w:rsidP="007D30AF">
      <w:pPr>
        <w:pStyle w:val="Title"/>
      </w:pPr>
      <w:r>
        <w:t>Intellectual Property Rights</w:t>
      </w:r>
    </w:p>
    <w:p w14:paraId="529E2FB7" w14:textId="77777777" w:rsidR="007D30AF" w:rsidRDefault="004577A3">
      <w:pPr>
        <w:spacing w:line="259" w:lineRule="auto"/>
        <w:jc w:val="left"/>
        <w:rPr>
          <w:rFonts w:eastAsiaTheme="majorEastAsia" w:cstheme="majorBidi"/>
          <w:b/>
          <w:spacing w:val="-10"/>
          <w:kern w:val="28"/>
          <w:sz w:val="36"/>
          <w:szCs w:val="56"/>
          <w:u w:val="single"/>
          <w:lang w:val="en-US"/>
          <w14:ligatures w14:val="standardContextual"/>
        </w:rPr>
      </w:pPr>
      <w:r>
        <w:br w:type="page"/>
      </w:r>
    </w:p>
    <w:sdt>
      <w:sdtPr>
        <w:rPr>
          <w:b/>
          <w:bCs/>
          <w:sz w:val="28"/>
          <w:szCs w:val="24"/>
        </w:rPr>
        <w:id w:val="-1845236939"/>
        <w:docPartObj>
          <w:docPartGallery w:val="Table of Contents"/>
          <w:docPartUnique/>
        </w:docPartObj>
      </w:sdtPr>
      <w:sdtEndPr>
        <w:rPr>
          <w:noProof/>
          <w:sz w:val="24"/>
          <w:szCs w:val="22"/>
        </w:rPr>
      </w:sdtEndPr>
      <w:sdtContent>
        <w:p w14:paraId="766AF75D" w14:textId="10A6B945" w:rsidR="007D30AF" w:rsidRPr="00F878A7" w:rsidRDefault="004577A3" w:rsidP="00F878A7">
          <w:pPr>
            <w:jc w:val="center"/>
            <w:rPr>
              <w:b/>
              <w:bCs/>
              <w:sz w:val="28"/>
              <w:szCs w:val="24"/>
            </w:rPr>
          </w:pPr>
          <w:r w:rsidRPr="00F878A7">
            <w:rPr>
              <w:b/>
              <w:bCs/>
              <w:sz w:val="28"/>
              <w:szCs w:val="24"/>
            </w:rPr>
            <w:t>Table of Contents</w:t>
          </w:r>
        </w:p>
        <w:p w14:paraId="56DA5312" w14:textId="28DB227C" w:rsidR="007A3022" w:rsidRDefault="004577A3">
          <w:pPr>
            <w:pStyle w:val="TOC1"/>
            <w:rPr>
              <w:rFonts w:asciiTheme="minorHAnsi" w:eastAsiaTheme="minorEastAsia" w:hAnsiTheme="minorHAnsi"/>
              <w:noProof/>
              <w:kern w:val="2"/>
              <w:sz w:val="22"/>
              <w:lang w:val="en-US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55450571" w:history="1">
            <w:r w:rsidRPr="00E46AB6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_Toc155450571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B1B208" w14:textId="4CD88DF0" w:rsidR="007A3022" w:rsidRDefault="004577A3">
          <w:pPr>
            <w:pStyle w:val="TOC1"/>
            <w:rPr>
              <w:rFonts w:asciiTheme="minorHAnsi" w:eastAsiaTheme="minorEastAsia" w:hAnsiTheme="minorHAnsi"/>
              <w:noProof/>
              <w:kern w:val="2"/>
              <w:sz w:val="22"/>
              <w:lang w:val="en-US"/>
              <w14:ligatures w14:val="standardContextual"/>
            </w:rPr>
          </w:pPr>
          <w:hyperlink w:anchor="_Toc155450572" w:history="1">
            <w:r w:rsidRPr="00E46AB6">
              <w:rPr>
                <w:rStyle w:val="Hyperlink"/>
                <w:noProof/>
              </w:rPr>
              <w:t>Geographic Indicators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_Toc155450572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07A43E" w14:textId="7F02F0F9" w:rsidR="007A3022" w:rsidRDefault="004577A3">
          <w:pPr>
            <w:pStyle w:val="TOC1"/>
            <w:rPr>
              <w:rFonts w:asciiTheme="minorHAnsi" w:eastAsiaTheme="minorEastAsia" w:hAnsiTheme="minorHAnsi"/>
              <w:noProof/>
              <w:kern w:val="2"/>
              <w:sz w:val="22"/>
              <w:lang w:val="en-US"/>
              <w14:ligatures w14:val="standardContextual"/>
            </w:rPr>
          </w:pPr>
          <w:hyperlink w:anchor="_Toc155450573" w:history="1">
            <w:r w:rsidRPr="00E46AB6">
              <w:rPr>
                <w:rStyle w:val="Hyperlink"/>
                <w:noProof/>
              </w:rPr>
              <w:t>Legal Co</w:t>
            </w:r>
            <w:r w:rsidRPr="00E46AB6">
              <w:rPr>
                <w:rStyle w:val="Hyperlink"/>
                <w:noProof/>
              </w:rPr>
              <w:t>operative Structure of the UK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_Toc155450573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348F01" w14:textId="1C5AA172" w:rsidR="007A3022" w:rsidRDefault="004577A3">
          <w:pPr>
            <w:pStyle w:val="TOC1"/>
            <w:rPr>
              <w:rFonts w:asciiTheme="minorHAnsi" w:eastAsiaTheme="minorEastAsia" w:hAnsiTheme="minorHAnsi"/>
              <w:noProof/>
              <w:kern w:val="2"/>
              <w:sz w:val="22"/>
              <w:lang w:val="en-US"/>
              <w14:ligatures w14:val="standardContextual"/>
            </w:rPr>
          </w:pPr>
          <w:hyperlink w:anchor="_Toc155450574" w:history="1">
            <w:r w:rsidRPr="00E46AB6">
              <w:rPr>
                <w:rStyle w:val="Hyperlink"/>
                <w:noProof/>
              </w:rPr>
              <w:t>Law related to Trademarks in the UK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_Toc155450574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5EE0D9" w14:textId="643406A6" w:rsidR="007A3022" w:rsidRDefault="004577A3">
          <w:pPr>
            <w:pStyle w:val="TOC1"/>
            <w:rPr>
              <w:rFonts w:asciiTheme="minorHAnsi" w:eastAsiaTheme="minorEastAsia" w:hAnsiTheme="minorHAnsi"/>
              <w:noProof/>
              <w:kern w:val="2"/>
              <w:sz w:val="22"/>
              <w:lang w:val="en-US"/>
              <w14:ligatures w14:val="standardContextual"/>
            </w:rPr>
          </w:pPr>
          <w:hyperlink w:anchor="_Toc155450575" w:history="1">
            <w:r w:rsidRPr="00E46AB6">
              <w:rPr>
                <w:rStyle w:val="Hyperlink"/>
                <w:noProof/>
              </w:rPr>
              <w:t>Protection of Trading Names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_Toc155450575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E4A33E" w14:textId="32F6D2A1" w:rsidR="007A3022" w:rsidRDefault="004577A3">
          <w:pPr>
            <w:pStyle w:val="TOC1"/>
            <w:rPr>
              <w:rFonts w:asciiTheme="minorHAnsi" w:eastAsiaTheme="minorEastAsia" w:hAnsiTheme="minorHAnsi"/>
              <w:noProof/>
              <w:kern w:val="2"/>
              <w:sz w:val="22"/>
              <w:lang w:val="en-US"/>
              <w14:ligatures w14:val="standardContextual"/>
            </w:rPr>
          </w:pPr>
          <w:hyperlink w:anchor="_Toc155450576" w:history="1">
            <w:r w:rsidRPr="00E46AB6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_Toc155450576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578D7D" w14:textId="3A7A884B" w:rsidR="007A3022" w:rsidRDefault="004577A3">
          <w:pPr>
            <w:pStyle w:val="TOC1"/>
            <w:rPr>
              <w:rFonts w:asciiTheme="minorHAnsi" w:eastAsiaTheme="minorEastAsia" w:hAnsiTheme="minorHAnsi"/>
              <w:noProof/>
              <w:kern w:val="2"/>
              <w:sz w:val="22"/>
              <w:lang w:val="en-US"/>
              <w14:ligatures w14:val="standardContextual"/>
            </w:rPr>
          </w:pPr>
          <w:hyperlink w:anchor="_Toc155450577" w:history="1">
            <w:r w:rsidRPr="00E46AB6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</w:instrText>
            </w:r>
            <w:r>
              <w:rPr>
                <w:noProof/>
                <w:webHidden/>
              </w:rPr>
              <w:instrText xml:space="preserve">F _Toc155450577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A0B089" w14:textId="04DBD9F1" w:rsidR="007D30AF" w:rsidRDefault="004577A3">
          <w:r>
            <w:rPr>
              <w:b/>
              <w:bCs/>
              <w:noProof/>
            </w:rPr>
            <w:fldChar w:fldCharType="end"/>
          </w:r>
        </w:p>
      </w:sdtContent>
    </w:sdt>
    <w:p w14:paraId="0209543C" w14:textId="19996383" w:rsidR="007D30AF" w:rsidRDefault="004577A3">
      <w:pPr>
        <w:spacing w:line="259" w:lineRule="auto"/>
        <w:jc w:val="left"/>
        <w:rPr>
          <w:rFonts w:eastAsiaTheme="majorEastAsia" w:cstheme="majorBidi"/>
          <w:b/>
          <w:spacing w:val="-10"/>
          <w:kern w:val="28"/>
          <w:sz w:val="36"/>
          <w:szCs w:val="56"/>
          <w:u w:val="single"/>
          <w:lang w:val="en-US"/>
          <w14:ligatures w14:val="standardContextual"/>
        </w:rPr>
      </w:pPr>
      <w:r>
        <w:br w:type="page"/>
      </w:r>
    </w:p>
    <w:p w14:paraId="2C8B5EE0" w14:textId="5DA6FEDB" w:rsidR="007D30AF" w:rsidRDefault="004577A3" w:rsidP="002C62D9">
      <w:pPr>
        <w:pStyle w:val="Heading1"/>
        <w:spacing w:line="480" w:lineRule="auto"/>
      </w:pPr>
      <w:bookmarkStart w:id="0" w:name="_Toc155450571"/>
      <w:r>
        <w:lastRenderedPageBreak/>
        <w:t>Introduction</w:t>
      </w:r>
      <w:bookmarkEnd w:id="0"/>
    </w:p>
    <w:p w14:paraId="6A8BECE6" w14:textId="0118814E" w:rsidR="007D30AF" w:rsidRPr="0085733F" w:rsidRDefault="004577A3" w:rsidP="00F878A7">
      <w:pPr>
        <w:rPr>
          <w:rFonts w:eastAsiaTheme="majorEastAsia" w:cstheme="majorBidi"/>
          <w:sz w:val="28"/>
          <w:szCs w:val="32"/>
        </w:rPr>
      </w:pPr>
      <w:r>
        <w:t xml:space="preserve">This </w:t>
      </w:r>
      <w:r w:rsidR="00BD6AD8">
        <w:t>report</w:t>
      </w:r>
      <w:r w:rsidR="00695717">
        <w:t xml:space="preserve"> is based on the </w:t>
      </w:r>
      <w:r w:rsidR="00950582">
        <w:t>case study</w:t>
      </w:r>
      <w:r w:rsidR="004407F0">
        <w:t xml:space="preserve"> relating to the trading name of </w:t>
      </w:r>
      <w:r w:rsidR="00CA5886">
        <w:t>Cymru Slate Co-operative</w:t>
      </w:r>
      <w:r w:rsidR="0004700F">
        <w:t>,</w:t>
      </w:r>
      <w:r w:rsidR="00950582">
        <w:t xml:space="preserve"> which</w:t>
      </w:r>
      <w:r w:rsidR="00BD6AD8">
        <w:t xml:space="preserve"> covers the concept of intellectual property rights</w:t>
      </w:r>
      <w:r w:rsidR="00191BE4">
        <w:t xml:space="preserve"> of an individual and an association. The geographic indicators </w:t>
      </w:r>
      <w:r w:rsidR="00FE4C4A">
        <w:t xml:space="preserve">are </w:t>
      </w:r>
      <w:r w:rsidR="00191BE4">
        <w:t xml:space="preserve">the concept which </w:t>
      </w:r>
      <w:r w:rsidR="006D380B">
        <w:t xml:space="preserve">explains the particular quality of the product and the quality </w:t>
      </w:r>
      <w:r w:rsidR="00FE4C4A">
        <w:t>belonging</w:t>
      </w:r>
      <w:r w:rsidR="006D380B">
        <w:t xml:space="preserve"> </w:t>
      </w:r>
      <w:r w:rsidR="00FE4C4A">
        <w:t>to</w:t>
      </w:r>
      <w:r w:rsidR="00F37D8F">
        <w:t xml:space="preserve"> the origin place</w:t>
      </w:r>
      <w:r w:rsidR="00E872F8">
        <w:t xml:space="preserve"> (</w:t>
      </w:r>
      <w:r w:rsidR="00FC19BA">
        <w:t xml:space="preserve">Prescott et </w:t>
      </w:r>
      <w:r w:rsidR="00FC19BA" w:rsidRPr="00FC19BA">
        <w:rPr>
          <w:i/>
          <w:iCs/>
        </w:rPr>
        <w:t>al.,</w:t>
      </w:r>
      <w:r w:rsidR="00FC19BA">
        <w:t xml:space="preserve"> 2020)</w:t>
      </w:r>
      <w:r w:rsidR="00F37D8F">
        <w:t xml:space="preserve">. It also includes </w:t>
      </w:r>
      <w:r w:rsidR="00A412BA">
        <w:t>the law related to the trademarks,</w:t>
      </w:r>
      <w:r w:rsidR="008C2F26">
        <w:t xml:space="preserve"> </w:t>
      </w:r>
      <w:r w:rsidR="00695717">
        <w:t>Halsbury law and protection of the trading name.</w:t>
      </w:r>
      <w:r w:rsidR="001A581F">
        <w:t xml:space="preserve"> It includes some legislations of the UK which protects the </w:t>
      </w:r>
      <w:r w:rsidR="008316A0">
        <w:t>rights of intellectual property</w:t>
      </w:r>
      <w:r w:rsidR="007E5D18">
        <w:t xml:space="preserve"> such as </w:t>
      </w:r>
      <w:r w:rsidR="00216386">
        <w:t xml:space="preserve">the </w:t>
      </w:r>
      <w:r w:rsidR="007E5D18">
        <w:t xml:space="preserve">Trade </w:t>
      </w:r>
      <w:r w:rsidR="00216386">
        <w:t>Marks</w:t>
      </w:r>
      <w:r w:rsidR="007E5D18">
        <w:t xml:space="preserve"> Act of 1994, </w:t>
      </w:r>
      <w:r w:rsidR="00216386">
        <w:t xml:space="preserve">the </w:t>
      </w:r>
      <w:r w:rsidR="007E5D18">
        <w:t>Companies Act</w:t>
      </w:r>
      <w:r w:rsidR="00216386">
        <w:t xml:space="preserve"> of 2006</w:t>
      </w:r>
      <w:r w:rsidR="0085733F">
        <w:t xml:space="preserve"> and the </w:t>
      </w:r>
      <w:r w:rsidR="0085733F" w:rsidRPr="0085733F">
        <w:t>Co-operative and Community Benefit Societies Act of 2014</w:t>
      </w:r>
      <w:r w:rsidR="0085733F">
        <w:t>.</w:t>
      </w:r>
      <w:r w:rsidRPr="0085733F">
        <w:br w:type="page"/>
      </w:r>
    </w:p>
    <w:p w14:paraId="5F04FE92" w14:textId="451DB0E9" w:rsidR="007D30AF" w:rsidRDefault="004577A3" w:rsidP="002C62D9">
      <w:pPr>
        <w:pStyle w:val="Heading1"/>
        <w:spacing w:line="480" w:lineRule="auto"/>
      </w:pPr>
      <w:bookmarkStart w:id="1" w:name="_Toc155450572"/>
      <w:r>
        <w:lastRenderedPageBreak/>
        <w:t>Geographic Indicators</w:t>
      </w:r>
      <w:bookmarkEnd w:id="1"/>
    </w:p>
    <w:p w14:paraId="010E0941" w14:textId="4086EB31" w:rsidR="00ED5E86" w:rsidRDefault="004577A3" w:rsidP="00F878A7">
      <w:r>
        <w:t>The geographic</w:t>
      </w:r>
      <w:r w:rsidR="001A3F4B">
        <w:t xml:space="preserve"> indication is the term which states </w:t>
      </w:r>
      <w:r>
        <w:t>the</w:t>
      </w:r>
      <w:r w:rsidR="00E63289">
        <w:t xml:space="preserve"> intellectual rights of </w:t>
      </w:r>
      <w:r>
        <w:t xml:space="preserve">a </w:t>
      </w:r>
      <w:r w:rsidR="00E63289">
        <w:t xml:space="preserve">product which has </w:t>
      </w:r>
      <w:r>
        <w:t xml:space="preserve">a </w:t>
      </w:r>
      <w:r w:rsidR="00E63289">
        <w:t xml:space="preserve">particular quality and </w:t>
      </w:r>
      <w:r>
        <w:t xml:space="preserve">the </w:t>
      </w:r>
      <w:r w:rsidR="00E63289">
        <w:t xml:space="preserve">origin of that product must be from the specific (geographic) area. It is a sign which is used for products that </w:t>
      </w:r>
      <w:r>
        <w:t>have</w:t>
      </w:r>
      <w:r w:rsidR="00E63289">
        <w:t xml:space="preserve"> </w:t>
      </w:r>
      <w:r>
        <w:t xml:space="preserve">a </w:t>
      </w:r>
      <w:r w:rsidR="00E63289">
        <w:t>specific geographic origin</w:t>
      </w:r>
      <w:r>
        <w:t>. Which has</w:t>
      </w:r>
      <w:r w:rsidR="00E63289">
        <w:t xml:space="preserve"> </w:t>
      </w:r>
      <w:r>
        <w:t xml:space="preserve">a </w:t>
      </w:r>
      <w:r w:rsidR="00E63289">
        <w:t xml:space="preserve">particular </w:t>
      </w:r>
      <w:r>
        <w:t xml:space="preserve">superiority and status that is outstanding to the origin of that particular area. In </w:t>
      </w:r>
      <w:r>
        <w:t>the direction of the role of a GI, a symbol must recognise a product as initiating in a certain place.</w:t>
      </w:r>
      <w:r w:rsidR="008E0EE8">
        <w:t xml:space="preserve"> The qualities, status and characteristics of any product </w:t>
      </w:r>
      <w:r>
        <w:t>depend</w:t>
      </w:r>
      <w:r w:rsidR="008E0EE8">
        <w:t xml:space="preserve"> on the place of source. In </w:t>
      </w:r>
      <w:r>
        <w:t xml:space="preserve">the </w:t>
      </w:r>
      <w:r w:rsidR="008E0EE8">
        <w:t xml:space="preserve">UK, if any person wants to take the GI tag for any particular </w:t>
      </w:r>
      <w:r>
        <w:t>product</w:t>
      </w:r>
      <w:r w:rsidR="008E0EE8">
        <w:t xml:space="preserve"> then the product must </w:t>
      </w:r>
      <w:r>
        <w:t>contain</w:t>
      </w:r>
      <w:r w:rsidR="008E0EE8">
        <w:t xml:space="preserve"> some qualities and characteristics due to his place </w:t>
      </w:r>
      <w:r>
        <w:t xml:space="preserve">of </w:t>
      </w:r>
      <w:r w:rsidR="008E0EE8">
        <w:t>origin</w:t>
      </w:r>
      <w:r w:rsidR="00383E38">
        <w:t xml:space="preserve"> (</w:t>
      </w:r>
      <w:r w:rsidR="00383E38" w:rsidRPr="00383E38">
        <w:t>wipo.in</w:t>
      </w:r>
      <w:r w:rsidR="000D5C18">
        <w:t>, 2024)</w:t>
      </w:r>
      <w:r w:rsidR="008E0EE8">
        <w:t xml:space="preserve">. Some examples of GI products in </w:t>
      </w:r>
      <w:r>
        <w:t xml:space="preserve">the </w:t>
      </w:r>
      <w:r w:rsidR="008E0EE8">
        <w:t xml:space="preserve">UK, that is Stilton cheese and Scotch whisky. In </w:t>
      </w:r>
      <w:r>
        <w:t xml:space="preserve">the </w:t>
      </w:r>
      <w:r w:rsidR="008E0EE8">
        <w:t xml:space="preserve">UK GI related works </w:t>
      </w:r>
      <w:r>
        <w:t>come</w:t>
      </w:r>
      <w:r w:rsidR="008E0EE8">
        <w:t xml:space="preserve"> under </w:t>
      </w:r>
      <w:r w:rsidR="008E0EE8" w:rsidRPr="008E0EE8">
        <w:t xml:space="preserve">The </w:t>
      </w:r>
      <w:r w:rsidR="008E0EE8" w:rsidRPr="009644BA">
        <w:rPr>
          <w:b/>
          <w:bCs/>
          <w:i/>
          <w:iCs/>
        </w:rPr>
        <w:t>Department for Environment, Food and Rural Affairs (Defra)</w:t>
      </w:r>
      <w:r w:rsidR="00C7548D">
        <w:t xml:space="preserve">. Defra and The IP office of </w:t>
      </w:r>
      <w:r>
        <w:t xml:space="preserve">the </w:t>
      </w:r>
      <w:r w:rsidR="00C7548D">
        <w:t xml:space="preserve">UK </w:t>
      </w:r>
      <w:r>
        <w:t>work</w:t>
      </w:r>
      <w:r w:rsidR="00C7548D">
        <w:t xml:space="preserve"> closely because of the relation between trademarks and GI </w:t>
      </w:r>
      <w:r>
        <w:t>tags</w:t>
      </w:r>
      <w:r w:rsidR="00C7548D">
        <w:t xml:space="preserve">. When the evolution </w:t>
      </w:r>
      <w:r w:rsidR="005C5A96">
        <w:t xml:space="preserve">phase of any </w:t>
      </w:r>
      <w:r>
        <w:t>product</w:t>
      </w:r>
      <w:r w:rsidR="005C5A96">
        <w:t xml:space="preserve"> ends, then the intellectual property office demands two things for that. The first thing is that when any </w:t>
      </w:r>
      <w:r>
        <w:t>product</w:t>
      </w:r>
      <w:r w:rsidR="005C5A96">
        <w:t xml:space="preserve"> </w:t>
      </w:r>
      <w:r>
        <w:t>gets</w:t>
      </w:r>
      <w:r w:rsidR="005C5A96">
        <w:t xml:space="preserve"> the GI tag under the new scheme of </w:t>
      </w:r>
      <w:r>
        <w:t xml:space="preserve">the </w:t>
      </w:r>
      <w:r w:rsidR="005C5A96">
        <w:t xml:space="preserve">UK then the product is protected under GB. The second thing which is demanded by the </w:t>
      </w:r>
      <w:r w:rsidR="005C5A96" w:rsidRPr="009644BA">
        <w:rPr>
          <w:b/>
          <w:bCs/>
          <w:i/>
          <w:iCs/>
        </w:rPr>
        <w:t xml:space="preserve">Office of </w:t>
      </w:r>
      <w:r w:rsidRPr="009644BA">
        <w:rPr>
          <w:b/>
          <w:bCs/>
          <w:i/>
          <w:iCs/>
        </w:rPr>
        <w:t>Intellectual Property</w:t>
      </w:r>
      <w:r w:rsidR="005C5A96">
        <w:t xml:space="preserve"> is that when any </w:t>
      </w:r>
      <w:r>
        <w:t>GI</w:t>
      </w:r>
      <w:r w:rsidR="005C5A96">
        <w:t xml:space="preserve"> is registered under the schemes of </w:t>
      </w:r>
      <w:r>
        <w:t xml:space="preserve">the </w:t>
      </w:r>
      <w:r w:rsidR="005C5A96">
        <w:t>EU then it is protected under NI.</w:t>
      </w:r>
      <w:r w:rsidR="00C7548D">
        <w:t xml:space="preserve"> </w:t>
      </w:r>
      <w:r w:rsidR="0077384F">
        <w:t xml:space="preserve">A geographical indication tag is the protection of the </w:t>
      </w:r>
      <w:r w:rsidR="00DB3617">
        <w:t xml:space="preserve">registered products </w:t>
      </w:r>
      <w:r w:rsidR="00326DF8">
        <w:t>under the law</w:t>
      </w:r>
      <w:r w:rsidR="00B13894">
        <w:t xml:space="preserve"> of the UK. It </w:t>
      </w:r>
      <w:r w:rsidR="002D104F">
        <w:t>guards</w:t>
      </w:r>
      <w:r w:rsidR="00B13894">
        <w:t xml:space="preserve"> the</w:t>
      </w:r>
      <w:r w:rsidR="002D104F">
        <w:t xml:space="preserve"> name of the products </w:t>
      </w:r>
      <w:r w:rsidR="004F315D">
        <w:t>from misuse and fake</w:t>
      </w:r>
      <w:r w:rsidR="00765913">
        <w:t xml:space="preserve"> (</w:t>
      </w:r>
      <w:r w:rsidR="00765913" w:rsidRPr="00765913">
        <w:t>gov.uk</w:t>
      </w:r>
      <w:r w:rsidR="00765913">
        <w:t>, 2024)</w:t>
      </w:r>
      <w:r w:rsidR="004F315D">
        <w:t>.</w:t>
      </w:r>
      <w:r w:rsidR="00B13894">
        <w:t xml:space="preserve"> </w:t>
      </w:r>
    </w:p>
    <w:p w14:paraId="5144D1D2" w14:textId="09EEDCE1" w:rsidR="00454032" w:rsidRDefault="004577A3" w:rsidP="00F878A7">
      <w:r>
        <w:t xml:space="preserve">The name of the </w:t>
      </w:r>
      <w:r w:rsidR="00EB7E3E">
        <w:t xml:space="preserve">company plays a vital role in the business </w:t>
      </w:r>
      <w:r w:rsidR="0022467C">
        <w:t xml:space="preserve">for </w:t>
      </w:r>
      <w:r w:rsidR="00C108B9">
        <w:t xml:space="preserve">various purposes such as branding. It is the </w:t>
      </w:r>
      <w:r w:rsidR="00EA1ABE">
        <w:t xml:space="preserve">first step </w:t>
      </w:r>
      <w:r w:rsidR="000F74CD">
        <w:t>for</w:t>
      </w:r>
      <w:r w:rsidR="00EA1ABE">
        <w:t xml:space="preserve"> any company </w:t>
      </w:r>
      <w:r w:rsidR="000F74CD">
        <w:t xml:space="preserve">which makes </w:t>
      </w:r>
      <w:r w:rsidR="00437B20">
        <w:t xml:space="preserve">the company legal in the eye of </w:t>
      </w:r>
      <w:r w:rsidR="00331F79">
        <w:t xml:space="preserve">the </w:t>
      </w:r>
      <w:r w:rsidR="00437B20">
        <w:t xml:space="preserve">law in </w:t>
      </w:r>
      <w:r w:rsidR="00331F79">
        <w:t xml:space="preserve">the </w:t>
      </w:r>
      <w:r w:rsidR="00437B20">
        <w:t xml:space="preserve">UK </w:t>
      </w:r>
      <w:r w:rsidR="004C1271">
        <w:t>after registration</w:t>
      </w:r>
      <w:r w:rsidR="00331F79">
        <w:t xml:space="preserve"> and it also helps in the branding</w:t>
      </w:r>
      <w:r w:rsidR="002E395A">
        <w:t xml:space="preserve"> that </w:t>
      </w:r>
      <w:r w:rsidR="000370CD">
        <w:t>supports</w:t>
      </w:r>
      <w:r w:rsidR="002E395A">
        <w:t xml:space="preserve"> the </w:t>
      </w:r>
      <w:r w:rsidR="000370CD">
        <w:t>business</w:t>
      </w:r>
      <w:r w:rsidR="002E395A">
        <w:t xml:space="preserve"> in their growth and development.</w:t>
      </w:r>
      <w:r w:rsidR="00BF5881">
        <w:t xml:space="preserve"> </w:t>
      </w:r>
      <w:r w:rsidR="00917317">
        <w:t xml:space="preserve">The registration of business in </w:t>
      </w:r>
      <w:r w:rsidR="00603416">
        <w:t xml:space="preserve">the </w:t>
      </w:r>
      <w:r w:rsidR="00917317">
        <w:t xml:space="preserve">UK </w:t>
      </w:r>
      <w:r w:rsidR="00EB106E">
        <w:t>is done under the Companies House</w:t>
      </w:r>
      <w:r w:rsidR="00603416">
        <w:t xml:space="preserve"> register.</w:t>
      </w:r>
      <w:r w:rsidR="00667909">
        <w:t xml:space="preserve"> There are various steps </w:t>
      </w:r>
      <w:r w:rsidR="00C0372A">
        <w:t xml:space="preserve">which </w:t>
      </w:r>
      <w:r w:rsidR="00670AB0">
        <w:t>are</w:t>
      </w:r>
      <w:r w:rsidR="00C0372A">
        <w:t xml:space="preserve"> followed in </w:t>
      </w:r>
      <w:r w:rsidR="00670AB0">
        <w:t xml:space="preserve">the </w:t>
      </w:r>
      <w:r w:rsidR="00C0372A">
        <w:t xml:space="preserve">UK for the registration of </w:t>
      </w:r>
      <w:r w:rsidR="00670AB0">
        <w:t xml:space="preserve">a </w:t>
      </w:r>
      <w:r w:rsidR="00C0372A">
        <w:t>name.</w:t>
      </w:r>
      <w:r w:rsidR="00670AB0">
        <w:t xml:space="preserve"> The first step is to </w:t>
      </w:r>
      <w:r w:rsidR="00670AB0" w:rsidRPr="002016E8">
        <w:rPr>
          <w:b/>
          <w:bCs/>
          <w:i/>
          <w:iCs/>
        </w:rPr>
        <w:t>choose the name</w:t>
      </w:r>
      <w:r w:rsidR="00CD7A58">
        <w:t xml:space="preserve">, the chosen name must follow the </w:t>
      </w:r>
      <w:r w:rsidR="002016E8">
        <w:t xml:space="preserve">guidelines </w:t>
      </w:r>
      <w:r w:rsidR="00C465A2">
        <w:t xml:space="preserve">which is set by the government of </w:t>
      </w:r>
      <w:r w:rsidR="00702BEF">
        <w:t xml:space="preserve">the </w:t>
      </w:r>
      <w:r w:rsidR="00C465A2">
        <w:t>UK</w:t>
      </w:r>
      <w:r w:rsidR="00702BEF">
        <w:t xml:space="preserve">. As per the guidelines of UK </w:t>
      </w:r>
      <w:r w:rsidR="00774629">
        <w:t>law</w:t>
      </w:r>
      <w:r w:rsidR="00AC12DD">
        <w:t>,</w:t>
      </w:r>
      <w:r w:rsidR="00774629">
        <w:t xml:space="preserve"> it is clear that </w:t>
      </w:r>
      <w:r w:rsidR="00AC12DD">
        <w:t xml:space="preserve">if any company use words like Ltd, Limited, </w:t>
      </w:r>
      <w:r w:rsidR="006913A7">
        <w:t>public limited company, plc and</w:t>
      </w:r>
      <w:r w:rsidR="00315EEA">
        <w:t xml:space="preserve"> limited liability partnership</w:t>
      </w:r>
      <w:r w:rsidR="008D1B03">
        <w:t>.</w:t>
      </w:r>
      <w:r w:rsidR="00315EEA">
        <w:t xml:space="preserve"> </w:t>
      </w:r>
      <w:r w:rsidR="008D1B03">
        <w:t>T</w:t>
      </w:r>
      <w:r w:rsidR="00315EEA">
        <w:t xml:space="preserve">hen the </w:t>
      </w:r>
      <w:r w:rsidR="007D0B12">
        <w:t>company</w:t>
      </w:r>
      <w:r w:rsidR="00315EEA">
        <w:t xml:space="preserve"> must </w:t>
      </w:r>
      <w:r w:rsidR="001375A1">
        <w:t>represent</w:t>
      </w:r>
      <w:r w:rsidR="00315EEA">
        <w:t xml:space="preserve"> the </w:t>
      </w:r>
      <w:r w:rsidR="007D0B12">
        <w:t>business according to the name</w:t>
      </w:r>
      <w:r w:rsidR="00A038B9">
        <w:t xml:space="preserve"> or the word used by them</w:t>
      </w:r>
      <w:r w:rsidR="007D0B12">
        <w:t>.</w:t>
      </w:r>
      <w:r w:rsidR="00ED3F10">
        <w:t xml:space="preserve"> </w:t>
      </w:r>
      <w:r w:rsidR="00CB1604">
        <w:t xml:space="preserve">This </w:t>
      </w:r>
      <w:r w:rsidR="00D92DBB">
        <w:t xml:space="preserve">stage is passed by the </w:t>
      </w:r>
      <w:r w:rsidR="00E4278F">
        <w:t xml:space="preserve">chosen case </w:t>
      </w:r>
      <w:r w:rsidR="008D0697">
        <w:t>which</w:t>
      </w:r>
      <w:r w:rsidR="00E4278F">
        <w:t xml:space="preserve"> chooses the company name as </w:t>
      </w:r>
      <w:r w:rsidR="002D75BA" w:rsidRPr="002D75BA">
        <w:rPr>
          <w:b/>
          <w:bCs/>
          <w:i/>
          <w:iCs/>
        </w:rPr>
        <w:t xml:space="preserve">Cymru </w:t>
      </w:r>
      <w:r w:rsidR="002D75BA">
        <w:rPr>
          <w:b/>
          <w:bCs/>
          <w:i/>
          <w:iCs/>
        </w:rPr>
        <w:t>Slate Co-operat</w:t>
      </w:r>
      <w:r w:rsidR="00A839E0">
        <w:rPr>
          <w:b/>
          <w:bCs/>
          <w:i/>
          <w:iCs/>
        </w:rPr>
        <w:t xml:space="preserve">ive </w:t>
      </w:r>
      <w:r w:rsidR="00A839E0">
        <w:t xml:space="preserve">because </w:t>
      </w:r>
      <w:r w:rsidR="008D0697">
        <w:t>the given guidelines followed by the company.</w:t>
      </w:r>
      <w:r w:rsidR="00F25A97">
        <w:t xml:space="preserve"> The second step plays an important role </w:t>
      </w:r>
      <w:r w:rsidR="00847FC8">
        <w:t>in</w:t>
      </w:r>
      <w:r w:rsidR="00F25A97">
        <w:t xml:space="preserve"> the registration of </w:t>
      </w:r>
      <w:r w:rsidR="00847FC8">
        <w:t xml:space="preserve">the </w:t>
      </w:r>
      <w:r w:rsidR="00F25A97">
        <w:t xml:space="preserve">name </w:t>
      </w:r>
      <w:r w:rsidR="00847FC8">
        <w:t xml:space="preserve">of any company. </w:t>
      </w:r>
      <w:r w:rsidR="00E2610A">
        <w:t xml:space="preserve">It is </w:t>
      </w:r>
      <w:r w:rsidR="001172B4">
        <w:t xml:space="preserve">the </w:t>
      </w:r>
      <w:r w:rsidR="001172B4" w:rsidRPr="001172B4">
        <w:rPr>
          <w:b/>
          <w:bCs/>
          <w:i/>
          <w:iCs/>
        </w:rPr>
        <w:t>check of the name availability</w:t>
      </w:r>
      <w:r w:rsidR="00020C30">
        <w:rPr>
          <w:b/>
          <w:bCs/>
          <w:i/>
          <w:iCs/>
        </w:rPr>
        <w:t xml:space="preserve">, </w:t>
      </w:r>
      <w:r w:rsidR="00020C30" w:rsidRPr="00020C30">
        <w:t>Cymru Slate Co-operative</w:t>
      </w:r>
      <w:r w:rsidR="00F176FA">
        <w:t xml:space="preserve"> </w:t>
      </w:r>
      <w:r w:rsidR="006A5D6B">
        <w:lastRenderedPageBreak/>
        <w:t xml:space="preserve">is available for registration on the </w:t>
      </w:r>
      <w:r w:rsidR="002C256C">
        <w:t>provided site of the government</w:t>
      </w:r>
      <w:r w:rsidR="00DB4996">
        <w:t>.</w:t>
      </w:r>
      <w:r w:rsidR="002C256C">
        <w:t xml:space="preserve"> </w:t>
      </w:r>
      <w:r w:rsidR="00DB4996">
        <w:t>S</w:t>
      </w:r>
      <w:r w:rsidR="002C256C">
        <w:t>o that the second stage of the registration of the name is also passed by the company.</w:t>
      </w:r>
      <w:r w:rsidR="00387FAF">
        <w:t xml:space="preserve"> </w:t>
      </w:r>
      <w:r w:rsidR="00DA6112">
        <w:t>Some more steps are choosing</w:t>
      </w:r>
      <w:r w:rsidR="00F142EE">
        <w:t xml:space="preserve"> </w:t>
      </w:r>
      <w:r w:rsidR="00DA6112">
        <w:t>a</w:t>
      </w:r>
      <w:r w:rsidR="00F142EE">
        <w:t xml:space="preserve"> SIC code,</w:t>
      </w:r>
      <w:r w:rsidR="00575F47">
        <w:t xml:space="preserve"> </w:t>
      </w:r>
      <w:r w:rsidR="00DA6112">
        <w:t>deciding</w:t>
      </w:r>
      <w:r w:rsidR="00575F47">
        <w:t xml:space="preserve"> </w:t>
      </w:r>
      <w:r w:rsidR="00DA6112">
        <w:t>on</w:t>
      </w:r>
      <w:r w:rsidR="00575F47">
        <w:t xml:space="preserve"> the official company address, </w:t>
      </w:r>
      <w:r w:rsidR="00DA6112">
        <w:t>appointing</w:t>
      </w:r>
      <w:r w:rsidR="00575F47">
        <w:t xml:space="preserve"> a company share structure</w:t>
      </w:r>
      <w:r w:rsidR="00B31C1E">
        <w:t xml:space="preserve">, </w:t>
      </w:r>
      <w:r w:rsidR="00DA6112">
        <w:t>getting</w:t>
      </w:r>
      <w:r w:rsidR="00B31C1E">
        <w:t xml:space="preserve"> a certificate of incorporation and </w:t>
      </w:r>
      <w:r w:rsidR="00DA6112">
        <w:t>paying</w:t>
      </w:r>
      <w:r w:rsidR="00B31C1E">
        <w:t xml:space="preserve"> the fees of the company formation.</w:t>
      </w:r>
      <w:r w:rsidR="006815F9">
        <w:t xml:space="preserve"> All these steps must be followed by the company in the registration </w:t>
      </w:r>
      <w:r w:rsidR="00F2257F">
        <w:t xml:space="preserve">of their name </w:t>
      </w:r>
      <w:r w:rsidR="006815F9">
        <w:t xml:space="preserve">then the company </w:t>
      </w:r>
      <w:r w:rsidR="00F2257F">
        <w:t xml:space="preserve">will </w:t>
      </w:r>
      <w:r w:rsidR="00205F0A">
        <w:t>become</w:t>
      </w:r>
      <w:r w:rsidR="006815F9">
        <w:t xml:space="preserve"> </w:t>
      </w:r>
      <w:r w:rsidR="00205F0A">
        <w:t xml:space="preserve">a </w:t>
      </w:r>
      <w:r w:rsidR="006815F9">
        <w:t>l</w:t>
      </w:r>
      <w:r w:rsidR="00F2257F">
        <w:t>egal entity in the eye of the law.</w:t>
      </w:r>
      <w:r w:rsidR="00205F0A">
        <w:t xml:space="preserve"> After registration</w:t>
      </w:r>
      <w:r w:rsidR="007D3175">
        <w:t>,</w:t>
      </w:r>
      <w:r w:rsidR="00205F0A">
        <w:t xml:space="preserve"> the intellectual property rights </w:t>
      </w:r>
      <w:r w:rsidR="003F224B">
        <w:t xml:space="preserve">will be reserved under the law of </w:t>
      </w:r>
      <w:r w:rsidR="007D3175">
        <w:t xml:space="preserve">the </w:t>
      </w:r>
      <w:r w:rsidR="003F224B">
        <w:t>UK</w:t>
      </w:r>
      <w:r w:rsidR="00285214">
        <w:t xml:space="preserve"> of the company.</w:t>
      </w:r>
      <w:r w:rsidR="003D08F7">
        <w:t xml:space="preserve"> </w:t>
      </w:r>
    </w:p>
    <w:p w14:paraId="02085DCC" w14:textId="24683A9B" w:rsidR="00342D10" w:rsidRDefault="004577A3" w:rsidP="00F878A7">
      <w:r>
        <w:t xml:space="preserve">Halsbury’s Law of </w:t>
      </w:r>
      <w:r w:rsidR="00814414">
        <w:t xml:space="preserve">the </w:t>
      </w:r>
      <w:r>
        <w:t xml:space="preserve">UK </w:t>
      </w:r>
      <w:r w:rsidR="00B338DF">
        <w:t>has alphabetized</w:t>
      </w:r>
      <w:r w:rsidR="001F2695">
        <w:t xml:space="preserve"> </w:t>
      </w:r>
      <w:r w:rsidR="00B37040">
        <w:t>t</w:t>
      </w:r>
      <w:r w:rsidR="00D80D76">
        <w:t>he</w:t>
      </w:r>
      <w:r w:rsidR="00B338DF">
        <w:t xml:space="preserve"> field of</w:t>
      </w:r>
      <w:r w:rsidR="00D80D76">
        <w:t xml:space="preserve"> law </w:t>
      </w:r>
      <w:r w:rsidR="00B338DF">
        <w:t xml:space="preserve">which consists of the </w:t>
      </w:r>
      <w:r w:rsidR="00E448F1">
        <w:t xml:space="preserve">parliament Acts, Case law of </w:t>
      </w:r>
      <w:r w:rsidR="00A45800">
        <w:t xml:space="preserve">the </w:t>
      </w:r>
      <w:r w:rsidR="00E448F1">
        <w:t>UK</w:t>
      </w:r>
      <w:r w:rsidR="00A45800">
        <w:t xml:space="preserve"> and also the law of Europe.</w:t>
      </w:r>
    </w:p>
    <w:p w14:paraId="5B546794" w14:textId="77777777" w:rsidR="00B84227" w:rsidRPr="00A839E0" w:rsidRDefault="00B84227" w:rsidP="002C62D9">
      <w:pPr>
        <w:spacing w:line="480" w:lineRule="auto"/>
      </w:pPr>
    </w:p>
    <w:p w14:paraId="6FABEE43" w14:textId="77777777" w:rsidR="00DE22A0" w:rsidRDefault="00DE22A0" w:rsidP="002C62D9">
      <w:pPr>
        <w:spacing w:line="480" w:lineRule="auto"/>
      </w:pPr>
    </w:p>
    <w:p w14:paraId="6A40A1F5" w14:textId="77777777" w:rsidR="00C7548D" w:rsidRPr="008E0EE8" w:rsidRDefault="00C7548D" w:rsidP="002C62D9">
      <w:pPr>
        <w:spacing w:line="480" w:lineRule="auto"/>
      </w:pPr>
    </w:p>
    <w:p w14:paraId="1F18C605" w14:textId="77777777" w:rsidR="007D30AF" w:rsidRDefault="004577A3" w:rsidP="002C62D9">
      <w:pPr>
        <w:spacing w:line="480" w:lineRule="auto"/>
        <w:jc w:val="left"/>
        <w:rPr>
          <w:rFonts w:eastAsiaTheme="majorEastAsia" w:cstheme="majorBidi"/>
          <w:b/>
          <w:sz w:val="28"/>
          <w:szCs w:val="32"/>
        </w:rPr>
      </w:pPr>
      <w:r>
        <w:br w:type="page"/>
      </w:r>
    </w:p>
    <w:p w14:paraId="45CC2E6C" w14:textId="5C0D6149" w:rsidR="007D30AF" w:rsidRDefault="004577A3" w:rsidP="002C62D9">
      <w:pPr>
        <w:pStyle w:val="Heading1"/>
        <w:spacing w:line="480" w:lineRule="auto"/>
      </w:pPr>
      <w:bookmarkStart w:id="2" w:name="_Toc155450573"/>
      <w:r>
        <w:lastRenderedPageBreak/>
        <w:t>Legal Cooperative Structure of the UK</w:t>
      </w:r>
      <w:bookmarkEnd w:id="2"/>
    </w:p>
    <w:p w14:paraId="70906B41" w14:textId="77777777" w:rsidR="00A35A88" w:rsidRDefault="004577A3" w:rsidP="00F878A7">
      <w:r>
        <w:t xml:space="preserve">The legal </w:t>
      </w:r>
      <w:r w:rsidR="002269D4">
        <w:t>cooperative</w:t>
      </w:r>
      <w:r w:rsidR="00F144F3">
        <w:t xml:space="preserve"> structure of the UK is completely based on the </w:t>
      </w:r>
      <w:r w:rsidR="0044218A">
        <w:t xml:space="preserve">functions or operations of the company which fits in </w:t>
      </w:r>
      <w:r w:rsidR="002269D4">
        <w:t xml:space="preserve">the </w:t>
      </w:r>
      <w:r w:rsidR="0044218A">
        <w:t xml:space="preserve">legal structure of </w:t>
      </w:r>
      <w:r w:rsidR="002269D4">
        <w:t xml:space="preserve">the UK. There are mainly four </w:t>
      </w:r>
      <w:r w:rsidR="006B4077">
        <w:t xml:space="preserve">main </w:t>
      </w:r>
      <w:r w:rsidR="002269D4">
        <w:t xml:space="preserve">types of </w:t>
      </w:r>
      <w:r w:rsidR="00C232F7">
        <w:t xml:space="preserve">cooperative legal </w:t>
      </w:r>
      <w:r w:rsidR="00895725">
        <w:t>structures</w:t>
      </w:r>
      <w:r w:rsidR="00C232F7">
        <w:t xml:space="preserve"> in </w:t>
      </w:r>
      <w:r w:rsidR="00895725">
        <w:t xml:space="preserve">the </w:t>
      </w:r>
      <w:r w:rsidR="00C232F7">
        <w:t xml:space="preserve">UK that </w:t>
      </w:r>
      <w:r w:rsidR="00B754AF">
        <w:t>consist</w:t>
      </w:r>
      <w:r w:rsidR="00C232F7">
        <w:t xml:space="preserve"> </w:t>
      </w:r>
      <w:r w:rsidR="0054212A">
        <w:t>Co-operative Society, Commu</w:t>
      </w:r>
      <w:r w:rsidR="008D76BB">
        <w:t>n</w:t>
      </w:r>
      <w:r w:rsidR="0054212A">
        <w:t xml:space="preserve">ity </w:t>
      </w:r>
      <w:r w:rsidR="008D76BB">
        <w:t xml:space="preserve">Benefit </w:t>
      </w:r>
      <w:r w:rsidR="008149B6">
        <w:t>Society, Company of Limited Gu</w:t>
      </w:r>
      <w:r w:rsidR="002878D2">
        <w:t>a</w:t>
      </w:r>
      <w:r w:rsidR="008149B6">
        <w:t xml:space="preserve">rantee and </w:t>
      </w:r>
      <w:r w:rsidR="00E74637">
        <w:t>Company of Com</w:t>
      </w:r>
      <w:r w:rsidR="00895725">
        <w:t>munity Interest.</w:t>
      </w:r>
      <w:r w:rsidR="009C25D2">
        <w:t xml:space="preserve"> The </w:t>
      </w:r>
      <w:r w:rsidR="008F3048">
        <w:t xml:space="preserve">documents which govern </w:t>
      </w:r>
      <w:r w:rsidR="005A3197">
        <w:t>these co-operative structures</w:t>
      </w:r>
      <w:r w:rsidR="008F3048">
        <w:t xml:space="preserve"> are called the </w:t>
      </w:r>
      <w:r w:rsidR="00B52ED2">
        <w:t xml:space="preserve">Articles of Association and </w:t>
      </w:r>
      <w:r w:rsidR="00916ABE">
        <w:t>Rules</w:t>
      </w:r>
      <w:r w:rsidR="005A3197">
        <w:t>.</w:t>
      </w:r>
      <w:r w:rsidR="00010745">
        <w:t xml:space="preserve"> </w:t>
      </w:r>
    </w:p>
    <w:p w14:paraId="2489E18B" w14:textId="7C12EFBD" w:rsidR="00D9202E" w:rsidRDefault="004577A3" w:rsidP="00F878A7">
      <w:r w:rsidRPr="00E509D5">
        <w:rPr>
          <w:b/>
          <w:bCs/>
          <w:i/>
          <w:iCs/>
        </w:rPr>
        <w:t xml:space="preserve">A </w:t>
      </w:r>
      <w:r w:rsidR="00E509D5">
        <w:rPr>
          <w:b/>
          <w:bCs/>
          <w:i/>
          <w:iCs/>
        </w:rPr>
        <w:t>C</w:t>
      </w:r>
      <w:r w:rsidRPr="00E509D5">
        <w:rPr>
          <w:b/>
          <w:bCs/>
          <w:i/>
          <w:iCs/>
        </w:rPr>
        <w:t>ommunity</w:t>
      </w:r>
      <w:r w:rsidR="00010745" w:rsidRPr="00E509D5">
        <w:rPr>
          <w:b/>
          <w:bCs/>
          <w:i/>
          <w:iCs/>
        </w:rPr>
        <w:t xml:space="preserve"> </w:t>
      </w:r>
      <w:r w:rsidR="00E509D5">
        <w:rPr>
          <w:b/>
          <w:bCs/>
          <w:i/>
          <w:iCs/>
        </w:rPr>
        <w:t>B</w:t>
      </w:r>
      <w:r w:rsidR="00010745" w:rsidRPr="00E509D5">
        <w:rPr>
          <w:b/>
          <w:bCs/>
          <w:i/>
          <w:iCs/>
        </w:rPr>
        <w:t xml:space="preserve">enefit </w:t>
      </w:r>
      <w:r w:rsidR="00363832" w:rsidRPr="00E509D5">
        <w:rPr>
          <w:b/>
          <w:bCs/>
          <w:i/>
          <w:iCs/>
        </w:rPr>
        <w:t>Society</w:t>
      </w:r>
      <w:r w:rsidR="00363832">
        <w:t xml:space="preserve"> </w:t>
      </w:r>
      <w:r w:rsidR="006B4077">
        <w:t>is the type of association or organisation</w:t>
      </w:r>
      <w:r w:rsidR="00AE7486">
        <w:t xml:space="preserve"> which runs </w:t>
      </w:r>
      <w:r w:rsidR="001C13E0">
        <w:t>a</w:t>
      </w:r>
      <w:r w:rsidR="00AE7486">
        <w:t xml:space="preserve"> business for the </w:t>
      </w:r>
      <w:r>
        <w:t xml:space="preserve">benefit of the community. </w:t>
      </w:r>
      <w:r w:rsidR="00BC594B">
        <w:t xml:space="preserve">This corporate body is registered under the </w:t>
      </w:r>
      <w:r w:rsidR="00A70BF2" w:rsidRPr="00E747E4">
        <w:rPr>
          <w:b/>
          <w:bCs/>
          <w:i/>
          <w:iCs/>
        </w:rPr>
        <w:t>Co</w:t>
      </w:r>
      <w:r w:rsidR="00FC3B46" w:rsidRPr="00E747E4">
        <w:rPr>
          <w:b/>
          <w:bCs/>
          <w:i/>
          <w:iCs/>
        </w:rPr>
        <w:t xml:space="preserve">-operative and Community </w:t>
      </w:r>
      <w:r w:rsidR="002C1E50" w:rsidRPr="00E747E4">
        <w:rPr>
          <w:b/>
          <w:bCs/>
          <w:i/>
          <w:iCs/>
        </w:rPr>
        <w:t>Benefit Societies Act of 2014</w:t>
      </w:r>
      <w:r w:rsidR="007249BA">
        <w:t xml:space="preserve"> (</w:t>
      </w:r>
      <w:r w:rsidR="007249BA" w:rsidRPr="007249BA">
        <w:t>legislation.gov.uk</w:t>
      </w:r>
      <w:r w:rsidR="007249BA">
        <w:t>, 2024)</w:t>
      </w:r>
      <w:r w:rsidR="002C1E50">
        <w:t xml:space="preserve">. Which is </w:t>
      </w:r>
      <w:r w:rsidR="00331D08">
        <w:t xml:space="preserve">authorised by the FCA of the UK which helps the </w:t>
      </w:r>
      <w:r w:rsidR="00EA28EF">
        <w:t xml:space="preserve">company run </w:t>
      </w:r>
      <w:r w:rsidR="006C751D">
        <w:t>its</w:t>
      </w:r>
      <w:r w:rsidR="00EA28EF">
        <w:t xml:space="preserve"> business under the legal </w:t>
      </w:r>
      <w:r w:rsidR="006C751D">
        <w:t>framework</w:t>
      </w:r>
      <w:r w:rsidR="00EA28EF">
        <w:t xml:space="preserve"> of </w:t>
      </w:r>
      <w:r w:rsidR="00B754AF">
        <w:t xml:space="preserve">the </w:t>
      </w:r>
      <w:r w:rsidR="00EA28EF">
        <w:t>UK.</w:t>
      </w:r>
      <w:r w:rsidR="006C751D">
        <w:t xml:space="preserve"> This business is registered as </w:t>
      </w:r>
      <w:r w:rsidR="00E215BE">
        <w:t>a</w:t>
      </w:r>
      <w:r w:rsidR="006C751D">
        <w:t xml:space="preserve"> </w:t>
      </w:r>
      <w:r w:rsidR="00E215BE">
        <w:t xml:space="preserve">limited company and the </w:t>
      </w:r>
      <w:r w:rsidR="00E747E4">
        <w:t>C</w:t>
      </w:r>
      <w:r w:rsidR="00E215BE">
        <w:t xml:space="preserve">ompanies </w:t>
      </w:r>
      <w:r w:rsidR="00E747E4">
        <w:t>H</w:t>
      </w:r>
      <w:r w:rsidR="00E215BE">
        <w:t>ouse of U</w:t>
      </w:r>
      <w:r w:rsidR="00CD30B8">
        <w:t>K</w:t>
      </w:r>
      <w:r w:rsidR="00E215BE">
        <w:t xml:space="preserve"> also shows th</w:t>
      </w:r>
      <w:r w:rsidR="00E747E4">
        <w:t xml:space="preserve">is on his portal. The main function of FCA is to manage the annual </w:t>
      </w:r>
      <w:r w:rsidR="008F1F6D">
        <w:t>returns and accounts of the company. The main function or purpose of the CB</w:t>
      </w:r>
      <w:r w:rsidR="003B2C5A">
        <w:t>S</w:t>
      </w:r>
      <w:r w:rsidR="008F1F6D">
        <w:t xml:space="preserve"> is to </w:t>
      </w:r>
      <w:r w:rsidR="009A06D4">
        <w:t xml:space="preserve">provide more </w:t>
      </w:r>
      <w:r w:rsidR="00B754AF">
        <w:t>help</w:t>
      </w:r>
      <w:r w:rsidR="009A06D4">
        <w:t xml:space="preserve"> to the public by controlling the </w:t>
      </w:r>
      <w:r w:rsidR="00E509D5">
        <w:t xml:space="preserve">business in the area </w:t>
      </w:r>
      <w:r w:rsidR="00B754AF">
        <w:t>in</w:t>
      </w:r>
      <w:r w:rsidR="00E509D5">
        <w:t xml:space="preserve"> which it operates. </w:t>
      </w:r>
      <w:r w:rsidR="00155533">
        <w:t xml:space="preserve">The CBS and Co-operative </w:t>
      </w:r>
      <w:r w:rsidR="00B754AF">
        <w:t>societies</w:t>
      </w:r>
      <w:r w:rsidR="00155533">
        <w:t xml:space="preserve"> </w:t>
      </w:r>
      <w:r w:rsidR="00F5664A">
        <w:t xml:space="preserve">have similar </w:t>
      </w:r>
      <w:r w:rsidR="00B754AF">
        <w:t>purposes</w:t>
      </w:r>
      <w:r w:rsidR="00F5664A">
        <w:t xml:space="preserve"> </w:t>
      </w:r>
      <w:r w:rsidR="00B754AF">
        <w:t>for running</w:t>
      </w:r>
      <w:r w:rsidR="00BD1552">
        <w:t xml:space="preserve"> the business and have some principles on which these</w:t>
      </w:r>
      <w:r w:rsidR="00ED5E48">
        <w:t xml:space="preserve"> Co-operative </w:t>
      </w:r>
      <w:r w:rsidR="00B754AF">
        <w:t>run</w:t>
      </w:r>
      <w:r w:rsidR="00ED5E48">
        <w:t xml:space="preserve"> </w:t>
      </w:r>
      <w:r w:rsidR="00B754AF">
        <w:t>their</w:t>
      </w:r>
      <w:r w:rsidR="00ED5E48">
        <w:t xml:space="preserve"> business. </w:t>
      </w:r>
      <w:r w:rsidR="00B754AF">
        <w:t>They</w:t>
      </w:r>
      <w:r w:rsidR="00ED5E48">
        <w:t xml:space="preserve"> are </w:t>
      </w:r>
      <w:r w:rsidR="00113867">
        <w:t xml:space="preserve">mainly working based on the seven principles which </w:t>
      </w:r>
      <w:r w:rsidR="00B754AF">
        <w:t>were</w:t>
      </w:r>
      <w:r w:rsidR="00113867">
        <w:t xml:space="preserve"> set by the </w:t>
      </w:r>
      <w:r w:rsidR="005931C9" w:rsidRPr="005931C9">
        <w:rPr>
          <w:b/>
          <w:bCs/>
          <w:i/>
          <w:iCs/>
        </w:rPr>
        <w:t xml:space="preserve">International Co-operative </w:t>
      </w:r>
      <w:r w:rsidR="00B754AF">
        <w:rPr>
          <w:b/>
          <w:bCs/>
          <w:i/>
          <w:iCs/>
        </w:rPr>
        <w:t>Alliance</w:t>
      </w:r>
      <w:r w:rsidR="005931C9" w:rsidRPr="005931C9">
        <w:rPr>
          <w:b/>
          <w:bCs/>
          <w:i/>
          <w:iCs/>
        </w:rPr>
        <w:t xml:space="preserve"> of 1995</w:t>
      </w:r>
      <w:r w:rsidR="005931C9">
        <w:t xml:space="preserve">. Some </w:t>
      </w:r>
      <w:r w:rsidR="00140CC1">
        <w:t xml:space="preserve">principles are control by the democratic member, Training and education, </w:t>
      </w:r>
      <w:r w:rsidR="00B754AF">
        <w:t>working with other Co-operative and apprehension for the community</w:t>
      </w:r>
      <w:r w:rsidR="0049225C">
        <w:t xml:space="preserve"> (</w:t>
      </w:r>
      <w:r w:rsidR="001A5C22">
        <w:t>Puusa and Davis, 2022)</w:t>
      </w:r>
      <w:r w:rsidR="00B754AF">
        <w:t xml:space="preserve">. </w:t>
      </w:r>
    </w:p>
    <w:p w14:paraId="56430BAF" w14:textId="77777777" w:rsidR="00436289" w:rsidRDefault="004577A3" w:rsidP="00F878A7">
      <w:r w:rsidRPr="00562648">
        <w:rPr>
          <w:b/>
          <w:bCs/>
          <w:i/>
          <w:iCs/>
        </w:rPr>
        <w:t>Co-operative Society</w:t>
      </w:r>
      <w:r>
        <w:t xml:space="preserve"> is also registered under the </w:t>
      </w:r>
      <w:r w:rsidR="00562648" w:rsidRPr="00562648">
        <w:t xml:space="preserve">Co-operative and Community Benefit Societies Act </w:t>
      </w:r>
      <w:r w:rsidR="00DC2223">
        <w:t xml:space="preserve">of </w:t>
      </w:r>
      <w:r w:rsidR="00562648" w:rsidRPr="00562648">
        <w:t>2014</w:t>
      </w:r>
      <w:r w:rsidR="00DC2223">
        <w:t xml:space="preserve">. </w:t>
      </w:r>
      <w:r w:rsidR="00F517D7">
        <w:t xml:space="preserve">This business is controlled and </w:t>
      </w:r>
      <w:r w:rsidR="00B03E49">
        <w:t>managed by its members</w:t>
      </w:r>
      <w:r w:rsidR="002141D8">
        <w:t xml:space="preserve"> and also owned by its members only. The benefits </w:t>
      </w:r>
      <w:r w:rsidR="000A2270">
        <w:t xml:space="preserve">that </w:t>
      </w:r>
      <w:r w:rsidR="00BC3CB6">
        <w:t>arise</w:t>
      </w:r>
      <w:r w:rsidR="002141D8">
        <w:t xml:space="preserve"> out of that business </w:t>
      </w:r>
      <w:r w:rsidR="000A2270">
        <w:t>are</w:t>
      </w:r>
      <w:r w:rsidR="00BC3CB6">
        <w:t xml:space="preserve"> distributed among the members of the society </w:t>
      </w:r>
      <w:r w:rsidR="00311C58">
        <w:t xml:space="preserve">according to the agreements and the constitution of the company. </w:t>
      </w:r>
      <w:r w:rsidR="007C3BAD">
        <w:t xml:space="preserve">The benefits of this society are distributed among the members in the form of </w:t>
      </w:r>
      <w:r w:rsidR="00063EB3">
        <w:t>dividends</w:t>
      </w:r>
      <w:r w:rsidR="00C85ED3">
        <w:t xml:space="preserve">, as a reinvestment in the business and </w:t>
      </w:r>
      <w:r w:rsidR="00063EB3">
        <w:t>for the support of the community groups</w:t>
      </w:r>
      <w:r w:rsidR="009E4B74">
        <w:t xml:space="preserve">. The money raised for that business </w:t>
      </w:r>
      <w:r w:rsidR="002128D8">
        <w:t xml:space="preserve">is </w:t>
      </w:r>
      <w:r w:rsidR="009E4B74">
        <w:t xml:space="preserve">from the </w:t>
      </w:r>
      <w:r w:rsidR="00BB46DA">
        <w:t>investment of the community and some funding</w:t>
      </w:r>
      <w:r w:rsidR="002128D8">
        <w:t xml:space="preserve">. </w:t>
      </w:r>
    </w:p>
    <w:p w14:paraId="33FA3D25" w14:textId="1F0E0CCE" w:rsidR="00436289" w:rsidRDefault="004577A3" w:rsidP="00F878A7">
      <w:r w:rsidRPr="00073AF4">
        <w:rPr>
          <w:b/>
          <w:bCs/>
          <w:i/>
          <w:iCs/>
        </w:rPr>
        <w:t xml:space="preserve">Companies Limited by the </w:t>
      </w:r>
      <w:r w:rsidR="00073AF4" w:rsidRPr="00073AF4">
        <w:rPr>
          <w:b/>
          <w:bCs/>
          <w:i/>
          <w:iCs/>
        </w:rPr>
        <w:t>Guarantee (CLG)</w:t>
      </w:r>
      <w:r w:rsidR="00073AF4">
        <w:rPr>
          <w:b/>
          <w:bCs/>
          <w:i/>
          <w:iCs/>
        </w:rPr>
        <w:t xml:space="preserve"> </w:t>
      </w:r>
      <w:r w:rsidR="00735AE1">
        <w:rPr>
          <w:b/>
          <w:bCs/>
          <w:i/>
          <w:iCs/>
        </w:rPr>
        <w:t xml:space="preserve">is an </w:t>
      </w:r>
      <w:r w:rsidR="003E0959">
        <w:t xml:space="preserve">association or an organization which is governed under the </w:t>
      </w:r>
      <w:r w:rsidR="003E0959" w:rsidRPr="003E0959">
        <w:rPr>
          <w:b/>
          <w:bCs/>
          <w:i/>
          <w:iCs/>
        </w:rPr>
        <w:t>Rules and Articles of Association</w:t>
      </w:r>
      <w:r w:rsidR="00A23522">
        <w:rPr>
          <w:b/>
          <w:bCs/>
          <w:i/>
          <w:iCs/>
        </w:rPr>
        <w:t xml:space="preserve"> </w:t>
      </w:r>
      <w:r w:rsidR="00A23522">
        <w:t xml:space="preserve">which are written for the </w:t>
      </w:r>
      <w:r w:rsidR="00021E7A">
        <w:t>benefit</w:t>
      </w:r>
      <w:r w:rsidR="00A23522">
        <w:t xml:space="preserve"> of </w:t>
      </w:r>
      <w:r w:rsidR="00021E7A">
        <w:t xml:space="preserve">the </w:t>
      </w:r>
      <w:r w:rsidR="00901D15">
        <w:t>community.</w:t>
      </w:r>
      <w:r w:rsidR="00F4110B">
        <w:t xml:space="preserve"> The rules for this type of business must be written by </w:t>
      </w:r>
      <w:r w:rsidR="00D05E01">
        <w:t>a</w:t>
      </w:r>
      <w:r w:rsidR="00F4110B">
        <w:t xml:space="preserve"> </w:t>
      </w:r>
      <w:r w:rsidR="00D05E01">
        <w:t>trained</w:t>
      </w:r>
      <w:r w:rsidR="00F4110B">
        <w:t xml:space="preserve"> person.</w:t>
      </w:r>
      <w:r w:rsidR="00D05E01">
        <w:t xml:space="preserve"> The main </w:t>
      </w:r>
      <w:r w:rsidR="00D05E01">
        <w:lastRenderedPageBreak/>
        <w:t xml:space="preserve">purpose of this business is to </w:t>
      </w:r>
      <w:r w:rsidR="00590E49">
        <w:t xml:space="preserve">make altruistic donations and back </w:t>
      </w:r>
      <w:r w:rsidR="003E3F40">
        <w:t>capitalise</w:t>
      </w:r>
      <w:r w:rsidR="00590E49">
        <w:t xml:space="preserve"> his surplus to the business</w:t>
      </w:r>
      <w:r w:rsidR="00E9064D">
        <w:t xml:space="preserve"> (</w:t>
      </w:r>
      <w:r w:rsidR="001C6A5E">
        <w:t xml:space="preserve">Andrews </w:t>
      </w:r>
      <w:r w:rsidR="001C6A5E" w:rsidRPr="001C6A5E">
        <w:rPr>
          <w:i/>
          <w:iCs/>
        </w:rPr>
        <w:t>et al</w:t>
      </w:r>
      <w:r w:rsidR="00590E49" w:rsidRPr="001C6A5E">
        <w:rPr>
          <w:i/>
          <w:iCs/>
        </w:rPr>
        <w:t>.</w:t>
      </w:r>
      <w:r w:rsidR="001C6A5E" w:rsidRPr="001C6A5E">
        <w:rPr>
          <w:i/>
          <w:iCs/>
        </w:rPr>
        <w:t>,</w:t>
      </w:r>
      <w:r w:rsidR="001C6A5E">
        <w:t xml:space="preserve"> 2020)</w:t>
      </w:r>
    </w:p>
    <w:p w14:paraId="0406A180" w14:textId="65241303" w:rsidR="00EB7B83" w:rsidRDefault="004577A3" w:rsidP="00F878A7">
      <w:r w:rsidRPr="002E5847">
        <w:rPr>
          <w:b/>
          <w:bCs/>
          <w:i/>
          <w:iCs/>
        </w:rPr>
        <w:t>Community Interest Company</w:t>
      </w:r>
      <w:r w:rsidR="002E5847">
        <w:rPr>
          <w:b/>
          <w:bCs/>
          <w:i/>
          <w:iCs/>
        </w:rPr>
        <w:t xml:space="preserve"> is </w:t>
      </w:r>
      <w:r w:rsidR="002E5847">
        <w:t xml:space="preserve">also one of the </w:t>
      </w:r>
      <w:r w:rsidR="00C84084">
        <w:t>types</w:t>
      </w:r>
      <w:r w:rsidR="0047535E">
        <w:t xml:space="preserve"> of Co-operative business.</w:t>
      </w:r>
      <w:r w:rsidR="00C84084">
        <w:t xml:space="preserve"> </w:t>
      </w:r>
      <w:r w:rsidR="008B1261">
        <w:t xml:space="preserve">The business that is operated under the CIC must be registered under the </w:t>
      </w:r>
      <w:r w:rsidR="00B95C9C" w:rsidRPr="00B95C9C">
        <w:rPr>
          <w:b/>
          <w:bCs/>
          <w:i/>
          <w:iCs/>
        </w:rPr>
        <w:t>Companies Act of 2006</w:t>
      </w:r>
      <w:r w:rsidR="00455972">
        <w:rPr>
          <w:b/>
          <w:bCs/>
          <w:i/>
          <w:iCs/>
        </w:rPr>
        <w:t xml:space="preserve"> and </w:t>
      </w:r>
      <w:r w:rsidR="00C27AA8">
        <w:t>become</w:t>
      </w:r>
      <w:r w:rsidR="00401396">
        <w:t xml:space="preserve"> the subject of the law.</w:t>
      </w:r>
      <w:r w:rsidR="00AE2B91">
        <w:t xml:space="preserve"> This type of business </w:t>
      </w:r>
      <w:r w:rsidR="00520A30">
        <w:t xml:space="preserve">can be </w:t>
      </w:r>
      <w:r w:rsidR="007D133D">
        <w:t>restricted</w:t>
      </w:r>
      <w:r w:rsidR="00520A30">
        <w:t xml:space="preserve"> by the </w:t>
      </w:r>
      <w:r w:rsidR="007D133D">
        <w:t>guarantee</w:t>
      </w:r>
      <w:r w:rsidR="00574D07">
        <w:t xml:space="preserve"> or by the shares and the shares of the company </w:t>
      </w:r>
      <w:r w:rsidR="00950B80">
        <w:t>will be transferable and convertable.</w:t>
      </w:r>
      <w:r w:rsidR="00505A00">
        <w:t xml:space="preserve"> As per the law of the UK, </w:t>
      </w:r>
      <w:r w:rsidR="009E17D0">
        <w:t xml:space="preserve">if the share of the CIC is transferable then the </w:t>
      </w:r>
      <w:r w:rsidR="00922ADF">
        <w:t xml:space="preserve">owner of that share </w:t>
      </w:r>
      <w:r w:rsidR="00197547">
        <w:t>has</w:t>
      </w:r>
      <w:r w:rsidR="00922ADF">
        <w:t xml:space="preserve"> to find a buyer</w:t>
      </w:r>
      <w:r w:rsidR="00674B86">
        <w:t>.</w:t>
      </w:r>
      <w:r w:rsidR="00456F4C">
        <w:t xml:space="preserve"> I</w:t>
      </w:r>
      <w:r w:rsidR="00197547">
        <w:t xml:space="preserve">f the share is redeemable then the </w:t>
      </w:r>
      <w:r w:rsidR="00150F13">
        <w:t>owner has to sell the shares back to the company.</w:t>
      </w:r>
      <w:r w:rsidR="00E709DB">
        <w:t xml:space="preserve"> The activity and operations of the company </w:t>
      </w:r>
      <w:r w:rsidR="00456F4C">
        <w:t>deal</w:t>
      </w:r>
      <w:r w:rsidR="00674B86">
        <w:t xml:space="preserve"> under the company law of </w:t>
      </w:r>
      <w:r w:rsidR="00456F4C">
        <w:t xml:space="preserve">the </w:t>
      </w:r>
      <w:r w:rsidR="00674B86">
        <w:t>UK</w:t>
      </w:r>
      <w:r w:rsidR="007B0615">
        <w:t xml:space="preserve">. The finance </w:t>
      </w:r>
      <w:r w:rsidR="007A62D0">
        <w:t xml:space="preserve">and turnover </w:t>
      </w:r>
      <w:r w:rsidR="007B0615">
        <w:t>of the CIC is managed</w:t>
      </w:r>
      <w:r w:rsidR="00A92AAF">
        <w:t xml:space="preserve"> </w:t>
      </w:r>
      <w:r w:rsidR="007A62D0">
        <w:t>by the FCA.</w:t>
      </w:r>
      <w:r w:rsidR="00A92AAF">
        <w:t xml:space="preserve"> Mainly, CIC is the </w:t>
      </w:r>
      <w:r w:rsidR="00F14906">
        <w:t xml:space="preserve">organisation of a large membership which ensures the </w:t>
      </w:r>
      <w:r w:rsidR="005B65B8">
        <w:t xml:space="preserve">management and control of the company by the members and the </w:t>
      </w:r>
      <w:r w:rsidR="00825436">
        <w:t xml:space="preserve">Articles of the Association </w:t>
      </w:r>
      <w:r w:rsidR="00331703">
        <w:t>are</w:t>
      </w:r>
      <w:r w:rsidR="00825436">
        <w:t xml:space="preserve"> the governing </w:t>
      </w:r>
      <w:r w:rsidR="00331703">
        <w:t>body of the CIC.</w:t>
      </w:r>
      <w:r w:rsidR="00665026">
        <w:t xml:space="preserve"> A CIC has to submit </w:t>
      </w:r>
      <w:r w:rsidR="00841CFB">
        <w:t>the yearly report</w:t>
      </w:r>
      <w:r w:rsidR="00F06A67">
        <w:t xml:space="preserve"> of the </w:t>
      </w:r>
      <w:r w:rsidR="007B2E56">
        <w:t>community benefits</w:t>
      </w:r>
      <w:r w:rsidR="00841CFB">
        <w:t xml:space="preserve"> to the </w:t>
      </w:r>
      <w:r w:rsidR="008260C8">
        <w:t>C</w:t>
      </w:r>
      <w:r w:rsidR="00841CFB">
        <w:t xml:space="preserve">ompanies </w:t>
      </w:r>
      <w:r w:rsidR="008260C8">
        <w:t xml:space="preserve">House </w:t>
      </w:r>
      <w:r w:rsidR="0030239C">
        <w:t>for investigation.</w:t>
      </w:r>
    </w:p>
    <w:p w14:paraId="7372C856" w14:textId="69B4D161" w:rsidR="00B8006B" w:rsidRPr="00455972" w:rsidRDefault="004577A3" w:rsidP="00F878A7">
      <w:r>
        <w:t xml:space="preserve">The concept of </w:t>
      </w:r>
      <w:r w:rsidR="00D12C34">
        <w:t>c</w:t>
      </w:r>
      <w:r>
        <w:t xml:space="preserve">ooperation </w:t>
      </w:r>
      <w:r w:rsidR="00D12C34">
        <w:t xml:space="preserve">has </w:t>
      </w:r>
      <w:r>
        <w:t xml:space="preserve">arisen since human </w:t>
      </w:r>
      <w:r w:rsidR="00D12C34">
        <w:t>beings</w:t>
      </w:r>
      <w:r>
        <w:t xml:space="preserve"> </w:t>
      </w:r>
      <w:r w:rsidR="00D12C34">
        <w:t>looked</w:t>
      </w:r>
      <w:r>
        <w:t xml:space="preserve"> </w:t>
      </w:r>
      <w:r w:rsidR="00D12C34">
        <w:t>at</w:t>
      </w:r>
      <w:r>
        <w:t xml:space="preserve"> the earth</w:t>
      </w:r>
      <w:r w:rsidR="00D12C34">
        <w:t>.</w:t>
      </w:r>
      <w:r w:rsidR="00EE7F87">
        <w:t xml:space="preserve"> It mainly developed after the </w:t>
      </w:r>
      <w:r w:rsidR="00EB148D">
        <w:t>progress of humans</w:t>
      </w:r>
      <w:r w:rsidR="00720F30">
        <w:t xml:space="preserve"> who became capable of recognising themselves as an individual</w:t>
      </w:r>
      <w:r w:rsidR="00B7023E">
        <w:t xml:space="preserve"> and society. Many eminent scholars </w:t>
      </w:r>
      <w:r w:rsidR="004720FA">
        <w:t xml:space="preserve">and authors stated about the benefit of cooperation </w:t>
      </w:r>
      <w:r w:rsidR="00E279A5">
        <w:t>against complete competition.</w:t>
      </w:r>
      <w:r w:rsidR="008320B6">
        <w:t xml:space="preserve"> Moreover</w:t>
      </w:r>
      <w:r w:rsidR="00A35A88">
        <w:t>,</w:t>
      </w:r>
      <w:r w:rsidR="008320B6">
        <w:t xml:space="preserve"> in the field of </w:t>
      </w:r>
      <w:r w:rsidR="002A116F">
        <w:t xml:space="preserve">management and economics </w:t>
      </w:r>
      <w:r w:rsidR="00234B06">
        <w:t>cooperation plays an important role in various ways like in the development and growth of any business.</w:t>
      </w:r>
      <w:r w:rsidR="006E2705">
        <w:t xml:space="preserve"> Craftsmen </w:t>
      </w:r>
      <w:r w:rsidR="00326C36">
        <w:t>are specifically disturbed by the need to cooperate.</w:t>
      </w:r>
      <w:r w:rsidR="003E3F40">
        <w:t xml:space="preserve"> </w:t>
      </w:r>
      <w:r w:rsidR="00EE7B3E">
        <w:t xml:space="preserve">Craftsmen have many problems regarding the </w:t>
      </w:r>
      <w:r w:rsidR="00491A47">
        <w:t xml:space="preserve">management of </w:t>
      </w:r>
      <w:r w:rsidR="0052710F">
        <w:t>their</w:t>
      </w:r>
      <w:r w:rsidR="00491A47">
        <w:t xml:space="preserve"> business </w:t>
      </w:r>
      <w:r w:rsidR="00F96EC8">
        <w:t xml:space="preserve">alone </w:t>
      </w:r>
      <w:r w:rsidR="002F589E">
        <w:t xml:space="preserve">in today’s </w:t>
      </w:r>
      <w:r w:rsidR="003006D1">
        <w:t>aggressive</w:t>
      </w:r>
      <w:r w:rsidR="004A14CD">
        <w:t xml:space="preserve"> environment </w:t>
      </w:r>
      <w:r w:rsidR="00577709">
        <w:t xml:space="preserve">which </w:t>
      </w:r>
      <w:r w:rsidR="004A14CD">
        <w:t>threate</w:t>
      </w:r>
      <w:r w:rsidR="00577709">
        <w:t xml:space="preserve">ns their </w:t>
      </w:r>
      <w:r w:rsidR="00AC28E9">
        <w:t xml:space="preserve">economic </w:t>
      </w:r>
      <w:r w:rsidR="003006D1">
        <w:t>existence</w:t>
      </w:r>
      <w:r w:rsidR="00AC28E9">
        <w:t xml:space="preserve"> and their </w:t>
      </w:r>
      <w:r w:rsidR="003006D1">
        <w:t>individuality</w:t>
      </w:r>
      <w:r w:rsidR="004A14CD">
        <w:t>.</w:t>
      </w:r>
      <w:r w:rsidR="008972C2">
        <w:t xml:space="preserve"> So cooperative business is very helpful to them.</w:t>
      </w:r>
      <w:r w:rsidR="00B242E6">
        <w:t xml:space="preserve"> In </w:t>
      </w:r>
      <w:r w:rsidR="00A86824">
        <w:t xml:space="preserve">the </w:t>
      </w:r>
      <w:r w:rsidR="00B242E6">
        <w:t>UK it becomes easier than the other countries</w:t>
      </w:r>
      <w:r w:rsidR="00A86824">
        <w:t xml:space="preserve"> </w:t>
      </w:r>
      <w:r w:rsidR="00B242E6">
        <w:t xml:space="preserve">because there are </w:t>
      </w:r>
      <w:r w:rsidR="00A86824">
        <w:t>m</w:t>
      </w:r>
      <w:r w:rsidR="00B242E6">
        <w:t xml:space="preserve">any laws regarding the </w:t>
      </w:r>
      <w:r w:rsidR="00A86824">
        <w:t>cooperative society</w:t>
      </w:r>
      <w:r w:rsidR="00086368">
        <w:t xml:space="preserve"> which </w:t>
      </w:r>
      <w:r w:rsidR="00C973A1">
        <w:t>protect</w:t>
      </w:r>
      <w:r w:rsidR="00086368">
        <w:t xml:space="preserve"> the interests, rights and duties.</w:t>
      </w:r>
      <w:r w:rsidR="00C973A1">
        <w:t xml:space="preserve"> Th</w:t>
      </w:r>
      <w:r w:rsidR="00172D63">
        <w:t>at</w:t>
      </w:r>
      <w:r w:rsidR="00C973A1">
        <w:t xml:space="preserve"> helps the cooperative organization in </w:t>
      </w:r>
      <w:r w:rsidR="00172D63">
        <w:t>its</w:t>
      </w:r>
      <w:r w:rsidR="00C973A1">
        <w:t xml:space="preserve"> </w:t>
      </w:r>
      <w:r w:rsidR="00172D63">
        <w:t xml:space="preserve">development and growth. </w:t>
      </w:r>
    </w:p>
    <w:p w14:paraId="2D4D440D" w14:textId="77777777" w:rsidR="00090BEF" w:rsidRPr="00090BEF" w:rsidRDefault="00090BEF" w:rsidP="002C62D9">
      <w:pPr>
        <w:spacing w:line="480" w:lineRule="auto"/>
      </w:pPr>
    </w:p>
    <w:p w14:paraId="1B759ADD" w14:textId="77777777" w:rsidR="007D30AF" w:rsidRDefault="004577A3" w:rsidP="002C62D9">
      <w:pPr>
        <w:spacing w:line="480" w:lineRule="auto"/>
        <w:jc w:val="left"/>
        <w:rPr>
          <w:rFonts w:eastAsiaTheme="majorEastAsia" w:cstheme="majorBidi"/>
          <w:b/>
          <w:sz w:val="28"/>
          <w:szCs w:val="32"/>
        </w:rPr>
      </w:pPr>
      <w:r>
        <w:br w:type="page"/>
      </w:r>
    </w:p>
    <w:p w14:paraId="5EA94021" w14:textId="5842D136" w:rsidR="007D30AF" w:rsidRDefault="004577A3" w:rsidP="002C62D9">
      <w:pPr>
        <w:pStyle w:val="Heading1"/>
        <w:spacing w:line="480" w:lineRule="auto"/>
      </w:pPr>
      <w:bookmarkStart w:id="3" w:name="_Toc155450574"/>
      <w:r>
        <w:lastRenderedPageBreak/>
        <w:t>Law related to Trademarks in the UK</w:t>
      </w:r>
      <w:bookmarkEnd w:id="3"/>
    </w:p>
    <w:p w14:paraId="665F6A6A" w14:textId="4C9EFDCD" w:rsidR="007936C4" w:rsidRDefault="004577A3" w:rsidP="00F878A7">
      <w:r w:rsidRPr="00406EC1">
        <w:rPr>
          <w:b/>
          <w:bCs/>
          <w:i/>
          <w:iCs/>
        </w:rPr>
        <w:t>Trade</w:t>
      </w:r>
      <w:r w:rsidR="00717357" w:rsidRPr="00406EC1">
        <w:rPr>
          <w:b/>
          <w:bCs/>
          <w:i/>
          <w:iCs/>
        </w:rPr>
        <w:t xml:space="preserve"> Marks</w:t>
      </w:r>
      <w:r w:rsidR="00717357">
        <w:t xml:space="preserve"> is the concept of </w:t>
      </w:r>
      <w:r w:rsidR="009379EE" w:rsidRPr="00406EC1">
        <w:rPr>
          <w:b/>
          <w:bCs/>
          <w:i/>
          <w:iCs/>
        </w:rPr>
        <w:t>Intellectual Property Rights</w:t>
      </w:r>
      <w:r w:rsidR="009379EE">
        <w:t xml:space="preserve"> </w:t>
      </w:r>
      <w:r w:rsidR="008A66C5">
        <w:t xml:space="preserve">to protect the rights of </w:t>
      </w:r>
      <w:r w:rsidR="0026098C">
        <w:t xml:space="preserve">the </w:t>
      </w:r>
      <w:r w:rsidR="00B37849">
        <w:t xml:space="preserve">names </w:t>
      </w:r>
      <w:r w:rsidR="00F946AA">
        <w:t xml:space="preserve">and </w:t>
      </w:r>
      <w:r w:rsidR="00907F12">
        <w:t>ideas</w:t>
      </w:r>
      <w:r w:rsidR="00F946AA">
        <w:t xml:space="preserve"> of the new products</w:t>
      </w:r>
      <w:r w:rsidR="001578E8">
        <w:t xml:space="preserve">. </w:t>
      </w:r>
      <w:r w:rsidR="00FF154B">
        <w:t xml:space="preserve">It is the concept </w:t>
      </w:r>
      <w:r w:rsidR="004829B8">
        <w:t xml:space="preserve">which protects the rights of intellectual property and </w:t>
      </w:r>
      <w:r w:rsidR="00907F12">
        <w:t>protects</w:t>
      </w:r>
      <w:r w:rsidR="004829B8">
        <w:t xml:space="preserve"> from the </w:t>
      </w:r>
      <w:r w:rsidR="0051142C">
        <w:t>stealing and copying of names</w:t>
      </w:r>
      <w:r w:rsidR="00BD30A7">
        <w:t>, products and brands.</w:t>
      </w:r>
      <w:r w:rsidR="00E375D7">
        <w:t xml:space="preserve"> It also </w:t>
      </w:r>
      <w:r w:rsidR="009A1819">
        <w:t xml:space="preserve">protects the ideas and new </w:t>
      </w:r>
      <w:r w:rsidR="002E3D4B">
        <w:t xml:space="preserve">and unique </w:t>
      </w:r>
      <w:r w:rsidR="009A1819">
        <w:t>inventions</w:t>
      </w:r>
      <w:r w:rsidR="002E3D4B">
        <w:t xml:space="preserve">, </w:t>
      </w:r>
      <w:r w:rsidR="001A25E5">
        <w:t>as well as</w:t>
      </w:r>
      <w:r w:rsidR="002E3D4B">
        <w:t xml:space="preserve"> </w:t>
      </w:r>
      <w:r w:rsidR="001A25E5">
        <w:t xml:space="preserve">the </w:t>
      </w:r>
      <w:r w:rsidR="002E3D4B">
        <w:t>design and</w:t>
      </w:r>
      <w:r w:rsidR="00F158B6">
        <w:t xml:space="preserve"> look of the products and also the written things.</w:t>
      </w:r>
      <w:r w:rsidR="00F806CA">
        <w:t xml:space="preserve"> </w:t>
      </w:r>
      <w:r w:rsidR="00D305A5">
        <w:t xml:space="preserve">Intellectual property rights mainly are of three types </w:t>
      </w:r>
      <w:r w:rsidR="00F75AC2">
        <w:t xml:space="preserve">these are </w:t>
      </w:r>
      <w:r w:rsidR="00F75AC2" w:rsidRPr="00AA1645">
        <w:rPr>
          <w:b/>
          <w:bCs/>
          <w:i/>
          <w:iCs/>
        </w:rPr>
        <w:t xml:space="preserve">Copyright, patents </w:t>
      </w:r>
      <w:r w:rsidR="000B4A2E" w:rsidRPr="00AA1645">
        <w:rPr>
          <w:b/>
          <w:bCs/>
          <w:i/>
          <w:iCs/>
        </w:rPr>
        <w:t xml:space="preserve">and </w:t>
      </w:r>
      <w:r w:rsidR="00406EC1" w:rsidRPr="00AA1645">
        <w:rPr>
          <w:b/>
          <w:bCs/>
          <w:i/>
          <w:iCs/>
        </w:rPr>
        <w:t>trademarks</w:t>
      </w:r>
      <w:r w:rsidR="000B4A2E" w:rsidRPr="00AA1645">
        <w:rPr>
          <w:b/>
          <w:bCs/>
          <w:i/>
          <w:iCs/>
        </w:rPr>
        <w:t>.</w:t>
      </w:r>
      <w:r w:rsidR="00AA1645">
        <w:t xml:space="preserve"> Intellectual property </w:t>
      </w:r>
      <w:r w:rsidR="00FE6DF0">
        <w:t xml:space="preserve">must </w:t>
      </w:r>
      <w:r w:rsidR="00F923A1">
        <w:t>belong</w:t>
      </w:r>
      <w:r w:rsidR="00FE6DF0">
        <w:t xml:space="preserve"> to people or </w:t>
      </w:r>
      <w:r w:rsidR="00F923A1">
        <w:t xml:space="preserve">businesses and the owners of </w:t>
      </w:r>
      <w:r w:rsidR="007854D5">
        <w:t>these</w:t>
      </w:r>
      <w:r w:rsidR="00F923A1">
        <w:t xml:space="preserve"> </w:t>
      </w:r>
      <w:r w:rsidR="007854D5">
        <w:t>properties</w:t>
      </w:r>
      <w:r w:rsidR="00F923A1">
        <w:t xml:space="preserve"> </w:t>
      </w:r>
      <w:r w:rsidR="007854D5">
        <w:t>can be more than two. Intellectual property</w:t>
      </w:r>
      <w:r w:rsidR="0094550D">
        <w:t xml:space="preserve"> </w:t>
      </w:r>
      <w:r w:rsidR="007854D5">
        <w:t>can be sold or transferred under the law of the land</w:t>
      </w:r>
      <w:r w:rsidR="0094550D">
        <w:t xml:space="preserve">. It helps an individual or an association </w:t>
      </w:r>
      <w:r w:rsidR="0087681B">
        <w:t xml:space="preserve">to </w:t>
      </w:r>
      <w:r w:rsidR="00CE595F">
        <w:t xml:space="preserve">generate revenue </w:t>
      </w:r>
      <w:r w:rsidR="0087681B">
        <w:t xml:space="preserve">which helps the company or an individual </w:t>
      </w:r>
      <w:r w:rsidR="00CE1B55">
        <w:t>in their development and its growth</w:t>
      </w:r>
      <w:r w:rsidR="00776ABF">
        <w:t xml:space="preserve"> (</w:t>
      </w:r>
      <w:r w:rsidR="00776ABF" w:rsidRPr="00776ABF">
        <w:t>gov</w:t>
      </w:r>
      <w:r w:rsidR="00710991">
        <w:t>.uk, 2024)</w:t>
      </w:r>
      <w:r w:rsidR="00CE1B55">
        <w:t>.</w:t>
      </w:r>
    </w:p>
    <w:p w14:paraId="0645181E" w14:textId="38FA61E1" w:rsidR="005C1BDC" w:rsidRDefault="004577A3" w:rsidP="00F878A7">
      <w:r w:rsidRPr="00F63BE0">
        <w:rPr>
          <w:b/>
          <w:bCs/>
          <w:i/>
          <w:iCs/>
        </w:rPr>
        <w:t>Trade Marks Act Of 1994</w:t>
      </w:r>
      <w:r w:rsidR="007B0E6A">
        <w:t xml:space="preserve"> states that </w:t>
      </w:r>
      <w:r w:rsidR="00785E38">
        <w:t>a</w:t>
      </w:r>
      <w:r w:rsidR="007B0E6A">
        <w:t xml:space="preserve"> </w:t>
      </w:r>
      <w:r w:rsidR="00695DB3">
        <w:t xml:space="preserve">trade mark is </w:t>
      </w:r>
      <w:r w:rsidR="00785E38">
        <w:t>a</w:t>
      </w:r>
      <w:r w:rsidR="00695DB3">
        <w:t xml:space="preserve"> word, symbol, combination</w:t>
      </w:r>
      <w:r w:rsidR="00785E38">
        <w:t xml:space="preserve"> or design which identifies goods and services</w:t>
      </w:r>
      <w:r w:rsidR="00FD0F7F">
        <w:t xml:space="preserve">. </w:t>
      </w:r>
      <w:r w:rsidR="00206086">
        <w:t>The</w:t>
      </w:r>
      <w:r w:rsidR="00FD0F7F">
        <w:t xml:space="preserve"> </w:t>
      </w:r>
      <w:r w:rsidR="00206086">
        <w:t xml:space="preserve">concept </w:t>
      </w:r>
      <w:r w:rsidR="008A5329">
        <w:t>of trademark</w:t>
      </w:r>
      <w:r w:rsidR="00206086">
        <w:t xml:space="preserve"> </w:t>
      </w:r>
      <w:r w:rsidR="00964DB6">
        <w:t xml:space="preserve">not only </w:t>
      </w:r>
      <w:r w:rsidR="00D50BF3">
        <w:t>refers</w:t>
      </w:r>
      <w:r w:rsidR="00964DB6">
        <w:t xml:space="preserve"> to </w:t>
      </w:r>
      <w:r w:rsidR="00D50BF3">
        <w:t>trademarks</w:t>
      </w:r>
      <w:r w:rsidR="00964DB6">
        <w:t xml:space="preserve"> but also </w:t>
      </w:r>
      <w:r w:rsidR="00D50BF3">
        <w:t xml:space="preserve">contains </w:t>
      </w:r>
      <w:r w:rsidR="008A5329">
        <w:t xml:space="preserve">service marks. </w:t>
      </w:r>
      <w:r w:rsidR="009A60E6">
        <w:t xml:space="preserve">The trademarks </w:t>
      </w:r>
      <w:r w:rsidR="007F1310">
        <w:t>are</w:t>
      </w:r>
      <w:r w:rsidR="009A60E6">
        <w:t xml:space="preserve"> mainly used for the </w:t>
      </w:r>
      <w:r w:rsidR="007F1310">
        <w:t xml:space="preserve">goods whereas the service marks </w:t>
      </w:r>
      <w:r w:rsidR="001B3967">
        <w:t xml:space="preserve">are </w:t>
      </w:r>
      <w:r w:rsidR="00F238E9">
        <w:t xml:space="preserve">mainly used for the </w:t>
      </w:r>
      <w:r w:rsidR="001B3967">
        <w:t>services.</w:t>
      </w:r>
      <w:r w:rsidR="005D71B8">
        <w:t xml:space="preserve"> This legislation protects the rights and duties of </w:t>
      </w:r>
      <w:r w:rsidR="00585BE6">
        <w:t>intellectual property.</w:t>
      </w:r>
      <w:r w:rsidR="003D3D0B">
        <w:t xml:space="preserve"> If any person wants to transfer intellectual </w:t>
      </w:r>
      <w:r w:rsidR="00534E96">
        <w:t xml:space="preserve">property rights to </w:t>
      </w:r>
      <w:r w:rsidR="004C51BC">
        <w:t>other people</w:t>
      </w:r>
      <w:r w:rsidR="00534E96">
        <w:t xml:space="preserve"> then </w:t>
      </w:r>
      <w:r w:rsidR="00CD5B21">
        <w:t>the products can be transferred under th</w:t>
      </w:r>
      <w:r w:rsidR="004C51BC">
        <w:t>is act</w:t>
      </w:r>
      <w:r w:rsidR="00D612EE">
        <w:t xml:space="preserve"> (</w:t>
      </w:r>
      <w:r w:rsidR="00D612EE" w:rsidRPr="00D612EE">
        <w:t>legislation.gov.uk</w:t>
      </w:r>
      <w:r w:rsidR="00D612EE">
        <w:t>, 2024)</w:t>
      </w:r>
      <w:r w:rsidR="004C51BC">
        <w:t>.</w:t>
      </w:r>
    </w:p>
    <w:p w14:paraId="00FFA810" w14:textId="4C66D389" w:rsidR="007D30AF" w:rsidRPr="00F63BE0" w:rsidRDefault="004577A3" w:rsidP="00F878A7">
      <w:pPr>
        <w:rPr>
          <w:rFonts w:eastAsiaTheme="majorEastAsia" w:cstheme="majorBidi"/>
          <w:b/>
          <w:bCs/>
          <w:i/>
          <w:iCs/>
          <w:sz w:val="28"/>
          <w:szCs w:val="32"/>
        </w:rPr>
      </w:pPr>
      <w:r>
        <w:t xml:space="preserve">As per the </w:t>
      </w:r>
      <w:r w:rsidR="00EC3FA6">
        <w:t xml:space="preserve">laws and rules of the UK, it is found that </w:t>
      </w:r>
      <w:r w:rsidR="00EC3FA6" w:rsidRPr="00560494">
        <w:rPr>
          <w:b/>
          <w:bCs/>
          <w:i/>
          <w:iCs/>
        </w:rPr>
        <w:t>Cymru</w:t>
      </w:r>
      <w:r w:rsidR="00560494" w:rsidRPr="00560494">
        <w:rPr>
          <w:b/>
          <w:bCs/>
          <w:i/>
          <w:iCs/>
        </w:rPr>
        <w:t xml:space="preserve"> Slate Co-operative</w:t>
      </w:r>
      <w:r w:rsidR="00560494">
        <w:t xml:space="preserve"> </w:t>
      </w:r>
      <w:r w:rsidR="00771F9B">
        <w:t>is legal under the coo</w:t>
      </w:r>
      <w:r w:rsidR="00286724">
        <w:t>perative structure of the business.</w:t>
      </w:r>
      <w:r w:rsidR="00863993">
        <w:t xml:space="preserve"> On the government portal of </w:t>
      </w:r>
      <w:r w:rsidR="00E27AA2">
        <w:t xml:space="preserve">the </w:t>
      </w:r>
      <w:r w:rsidR="00863993">
        <w:t>UK</w:t>
      </w:r>
      <w:r w:rsidR="00FB0B1E">
        <w:t xml:space="preserve">, no company is registered in Companies House </w:t>
      </w:r>
      <w:r w:rsidR="00057699">
        <w:t>with the name of Cymru Slate C</w:t>
      </w:r>
      <w:r w:rsidR="001372C8">
        <w:t xml:space="preserve">o-operative. So that the company is </w:t>
      </w:r>
      <w:r w:rsidR="007B58B9">
        <w:t>legally eligible for the registration</w:t>
      </w:r>
      <w:r w:rsidR="000222B1">
        <w:t xml:space="preserve">. </w:t>
      </w:r>
      <w:r w:rsidR="00247ED9">
        <w:t>It also covers intellectual property because the jew</w:t>
      </w:r>
      <w:r w:rsidR="00AE4666">
        <w:t xml:space="preserve">ellery and </w:t>
      </w:r>
      <w:r w:rsidR="00982AFE">
        <w:t xml:space="preserve">other items which </w:t>
      </w:r>
      <w:r w:rsidR="0027068B">
        <w:t>are</w:t>
      </w:r>
      <w:r w:rsidR="00982AFE">
        <w:t xml:space="preserve"> made from the Welsh slate </w:t>
      </w:r>
      <w:r w:rsidR="00867273">
        <w:t>have</w:t>
      </w:r>
      <w:r w:rsidR="00982AFE">
        <w:t xml:space="preserve"> </w:t>
      </w:r>
      <w:r w:rsidR="00867273">
        <w:t xml:space="preserve">a </w:t>
      </w:r>
      <w:r w:rsidR="00982AFE">
        <w:t xml:space="preserve">unique quality and </w:t>
      </w:r>
      <w:r w:rsidR="0027068B">
        <w:t xml:space="preserve">the origin </w:t>
      </w:r>
      <w:r w:rsidR="004C66AF">
        <w:t>of it is from the particular place.</w:t>
      </w:r>
      <w:r w:rsidR="00867273">
        <w:t xml:space="preserve"> </w:t>
      </w:r>
      <w:r w:rsidR="00A27743">
        <w:t xml:space="preserve">According to the </w:t>
      </w:r>
      <w:r w:rsidR="00A27743" w:rsidRPr="00A27743">
        <w:t>Trade Marks Act Of 1994</w:t>
      </w:r>
      <w:r w:rsidR="004615C7">
        <w:t xml:space="preserve">, </w:t>
      </w:r>
      <w:r w:rsidR="004A3DFE">
        <w:t xml:space="preserve">the rights and name of the </w:t>
      </w:r>
      <w:r w:rsidR="00A57BA4">
        <w:t xml:space="preserve">product </w:t>
      </w:r>
      <w:r w:rsidR="002515EB">
        <w:t xml:space="preserve">of </w:t>
      </w:r>
      <w:r w:rsidR="00D878A7">
        <w:t xml:space="preserve">Cymru Slate Co-operative </w:t>
      </w:r>
      <w:r w:rsidR="00A57BA4">
        <w:t xml:space="preserve">can be protected </w:t>
      </w:r>
      <w:r w:rsidR="002515EB">
        <w:t>under this act.</w:t>
      </w:r>
      <w:r w:rsidRPr="00F63BE0">
        <w:rPr>
          <w:b/>
          <w:bCs/>
          <w:i/>
          <w:iCs/>
        </w:rPr>
        <w:br w:type="page"/>
      </w:r>
    </w:p>
    <w:p w14:paraId="62EE78F0" w14:textId="4108AC56" w:rsidR="007D30AF" w:rsidRDefault="004577A3" w:rsidP="002C62D9">
      <w:pPr>
        <w:pStyle w:val="Heading1"/>
        <w:spacing w:line="480" w:lineRule="auto"/>
      </w:pPr>
      <w:bookmarkStart w:id="4" w:name="_Toc155450575"/>
      <w:r>
        <w:lastRenderedPageBreak/>
        <w:t>Protection of Trading Names</w:t>
      </w:r>
      <w:bookmarkEnd w:id="4"/>
    </w:p>
    <w:p w14:paraId="653016EF" w14:textId="135625B4" w:rsidR="007D30AF" w:rsidRDefault="004577A3" w:rsidP="00F878A7">
      <w:pPr>
        <w:rPr>
          <w:rFonts w:eastAsiaTheme="majorEastAsia" w:cstheme="majorBidi"/>
          <w:b/>
          <w:sz w:val="28"/>
          <w:szCs w:val="32"/>
        </w:rPr>
      </w:pPr>
      <w:r>
        <w:t xml:space="preserve">The trading name </w:t>
      </w:r>
      <w:r w:rsidR="00717ECB">
        <w:t xml:space="preserve">of any company is </w:t>
      </w:r>
      <w:r w:rsidR="00547EB5">
        <w:t xml:space="preserve">a </w:t>
      </w:r>
      <w:r w:rsidR="008C1E42">
        <w:t>legally used</w:t>
      </w:r>
      <w:r w:rsidR="005E194D">
        <w:t xml:space="preserve"> name</w:t>
      </w:r>
      <w:r w:rsidR="008C1E42">
        <w:t xml:space="preserve"> for the </w:t>
      </w:r>
      <w:r w:rsidR="004F5F85">
        <w:t xml:space="preserve">business. It is also called as the </w:t>
      </w:r>
      <w:r w:rsidR="00E62244">
        <w:t>business name.</w:t>
      </w:r>
      <w:r w:rsidR="00946509">
        <w:t xml:space="preserve"> There are some implications and limitation</w:t>
      </w:r>
      <w:r w:rsidR="003F6030">
        <w:t xml:space="preserve">s on the use of trading </w:t>
      </w:r>
      <w:r w:rsidR="00935825">
        <w:t>names</w:t>
      </w:r>
      <w:r w:rsidR="004E1144">
        <w:t xml:space="preserve"> that is </w:t>
      </w:r>
      <w:r w:rsidR="00414794">
        <w:t xml:space="preserve">the name must not consist of </w:t>
      </w:r>
      <w:r w:rsidR="00DE5AA0">
        <w:t xml:space="preserve">sensitive or offensive words. </w:t>
      </w:r>
      <w:r w:rsidR="0056265E">
        <w:t xml:space="preserve">The name can not </w:t>
      </w:r>
      <w:r w:rsidR="00D74B9C">
        <w:t xml:space="preserve">be </w:t>
      </w:r>
      <w:r w:rsidR="0056265E">
        <w:t xml:space="preserve">against the </w:t>
      </w:r>
      <w:r w:rsidR="00893AC2">
        <w:t xml:space="preserve">public or government policy, </w:t>
      </w:r>
      <w:r w:rsidR="00D74B9C">
        <w:t xml:space="preserve">and </w:t>
      </w:r>
      <w:r w:rsidR="00893AC2">
        <w:t xml:space="preserve">must not </w:t>
      </w:r>
      <w:r w:rsidR="008E015B">
        <w:t>indicate the name of terrorist groups</w:t>
      </w:r>
      <w:r w:rsidR="00DE2CD6">
        <w:t xml:space="preserve"> </w:t>
      </w:r>
      <w:r w:rsidR="009B0603">
        <w:t>(</w:t>
      </w:r>
      <w:r w:rsidR="009B0603" w:rsidRPr="009B0603">
        <w:t>wipo.int</w:t>
      </w:r>
      <w:r w:rsidR="009B0603">
        <w:t>, 2024)</w:t>
      </w:r>
      <w:r w:rsidR="00047A85">
        <w:t>.</w:t>
      </w:r>
      <w:r w:rsidR="003730EC">
        <w:t xml:space="preserve"> </w:t>
      </w:r>
      <w:r w:rsidR="00833839">
        <w:t xml:space="preserve">This is also applicable to the </w:t>
      </w:r>
      <w:r w:rsidR="00D74B9C">
        <w:t xml:space="preserve">Cymru Slate Co-operative </w:t>
      </w:r>
      <w:r w:rsidR="003C517D">
        <w:t xml:space="preserve">and helps it </w:t>
      </w:r>
      <w:r w:rsidR="007C4FC0">
        <w:t xml:space="preserve">in various ways </w:t>
      </w:r>
      <w:r w:rsidR="009D64B0">
        <w:t>such as enhancing</w:t>
      </w:r>
      <w:r w:rsidR="00526097">
        <w:t xml:space="preserve"> the brand value of the company which </w:t>
      </w:r>
      <w:r w:rsidR="00A83800">
        <w:t>supports</w:t>
      </w:r>
      <w:r w:rsidR="009C49DA">
        <w:t xml:space="preserve"> the company in </w:t>
      </w:r>
      <w:r w:rsidR="00A83800">
        <w:t>its</w:t>
      </w:r>
      <w:r w:rsidR="009C49DA">
        <w:t xml:space="preserve"> development and growth and generating more revenue which </w:t>
      </w:r>
      <w:r w:rsidR="00A83800">
        <w:t>benefits</w:t>
      </w:r>
      <w:r w:rsidR="009C49DA">
        <w:t xml:space="preserve"> </w:t>
      </w:r>
      <w:r w:rsidR="00A83800">
        <w:t>the community in the donation</w:t>
      </w:r>
      <w:r w:rsidR="00C46C24">
        <w:t>.</w:t>
      </w:r>
      <w:r>
        <w:br w:type="page"/>
      </w:r>
    </w:p>
    <w:p w14:paraId="62AB9EF4" w14:textId="66F5B118" w:rsidR="007D30AF" w:rsidRDefault="004577A3" w:rsidP="002C62D9">
      <w:pPr>
        <w:pStyle w:val="Heading1"/>
        <w:spacing w:line="480" w:lineRule="auto"/>
      </w:pPr>
      <w:bookmarkStart w:id="5" w:name="_Toc155450576"/>
      <w:r>
        <w:lastRenderedPageBreak/>
        <w:t>Conclusion</w:t>
      </w:r>
      <w:bookmarkEnd w:id="5"/>
    </w:p>
    <w:p w14:paraId="7A0B0E0D" w14:textId="3ABE7B9A" w:rsidR="00BA42FA" w:rsidRDefault="004577A3" w:rsidP="00F878A7">
      <w:pPr>
        <w:rPr>
          <w:noProof/>
        </w:rPr>
      </w:pPr>
      <w:r>
        <w:t xml:space="preserve">This is the report which is based on the </w:t>
      </w:r>
      <w:r w:rsidR="00DA1E3A">
        <w:t>protection of intellectual property rights</w:t>
      </w:r>
      <w:r w:rsidR="00ED7490">
        <w:t xml:space="preserve">. It included the </w:t>
      </w:r>
      <w:r w:rsidR="002106BF">
        <w:t>geographical indicators, cooperative structure</w:t>
      </w:r>
      <w:r w:rsidR="001A48A9">
        <w:t xml:space="preserve">, trademarks and protection of the trading name. </w:t>
      </w:r>
      <w:r w:rsidR="007E51D7">
        <w:t>T</w:t>
      </w:r>
      <w:r w:rsidR="00996C98">
        <w:t xml:space="preserve">here </w:t>
      </w:r>
      <w:r w:rsidR="00FE4C4A">
        <w:t>are</w:t>
      </w:r>
      <w:r w:rsidR="00996C98">
        <w:t xml:space="preserve"> various </w:t>
      </w:r>
      <w:r w:rsidR="00A772C5">
        <w:t xml:space="preserve">pieces of </w:t>
      </w:r>
      <w:r w:rsidR="00996C98">
        <w:t xml:space="preserve">legislation in </w:t>
      </w:r>
      <w:r w:rsidR="00A772C5">
        <w:t xml:space="preserve">the </w:t>
      </w:r>
      <w:r w:rsidR="00996C98">
        <w:t xml:space="preserve">UK to protect the rights of intellectual property </w:t>
      </w:r>
      <w:r w:rsidR="007E51D7">
        <w:t xml:space="preserve">such as </w:t>
      </w:r>
      <w:r w:rsidR="00A772C5">
        <w:t xml:space="preserve">the </w:t>
      </w:r>
      <w:r w:rsidR="007E51D7">
        <w:t>Trade Marks Act of 1994</w:t>
      </w:r>
      <w:r w:rsidR="00790BF8">
        <w:t xml:space="preserve">, </w:t>
      </w:r>
      <w:r w:rsidR="00A772C5">
        <w:t xml:space="preserve">the </w:t>
      </w:r>
      <w:r w:rsidR="00790BF8">
        <w:t>Companies Act and the FCA.</w:t>
      </w:r>
      <w:r w:rsidR="009F13BE">
        <w:t xml:space="preserve"> It also stated the implications and advantages of trading which helps the company in many ways.</w:t>
      </w:r>
    </w:p>
    <w:p w14:paraId="7A97CB2B" w14:textId="152703C2" w:rsidR="007D30AF" w:rsidRDefault="004577A3" w:rsidP="006F5107">
      <w:pPr>
        <w:spacing w:line="480" w:lineRule="auto"/>
        <w:jc w:val="left"/>
        <w:rPr>
          <w:rFonts w:eastAsiaTheme="majorEastAsia" w:cstheme="majorBidi"/>
          <w:b/>
          <w:sz w:val="28"/>
          <w:szCs w:val="32"/>
        </w:rPr>
      </w:pPr>
      <w:r>
        <w:br w:type="page"/>
      </w:r>
    </w:p>
    <w:p w14:paraId="2E0A94A8" w14:textId="7A11633C" w:rsidR="000F484D" w:rsidRDefault="004577A3" w:rsidP="007D30AF">
      <w:pPr>
        <w:pStyle w:val="Heading1"/>
      </w:pPr>
      <w:bookmarkStart w:id="6" w:name="_Toc155450577"/>
      <w:r>
        <w:lastRenderedPageBreak/>
        <w:t>References</w:t>
      </w:r>
      <w:bookmarkEnd w:id="6"/>
    </w:p>
    <w:p w14:paraId="64C8C72B" w14:textId="77777777" w:rsidR="00BD43D6" w:rsidRDefault="004577A3" w:rsidP="00F878A7">
      <w:pPr>
        <w:rPr>
          <w:shd w:val="clear" w:color="auto" w:fill="FFFFFF"/>
        </w:rPr>
      </w:pPr>
      <w:r>
        <w:rPr>
          <w:shd w:val="clear" w:color="auto" w:fill="FFFFFF"/>
        </w:rPr>
        <w:t xml:space="preserve">Andrews, R., Ferry, L., Skelcher, C. and Wegorowski, P., (2020). </w:t>
      </w:r>
      <w:r>
        <w:rPr>
          <w:shd w:val="clear" w:color="auto" w:fill="FFFFFF"/>
        </w:rPr>
        <w:t>Corporatization in the public sector: Explaining the growth of local government companies. </w:t>
      </w:r>
      <w:r>
        <w:rPr>
          <w:i/>
          <w:iCs/>
          <w:shd w:val="clear" w:color="auto" w:fill="FFFFFF"/>
        </w:rPr>
        <w:t>Public Administration Review</w:t>
      </w:r>
      <w:r>
        <w:rPr>
          <w:shd w:val="clear" w:color="auto" w:fill="FFFFFF"/>
        </w:rPr>
        <w:t>, </w:t>
      </w:r>
      <w:r>
        <w:rPr>
          <w:i/>
          <w:iCs/>
          <w:shd w:val="clear" w:color="auto" w:fill="FFFFFF"/>
        </w:rPr>
        <w:t>80</w:t>
      </w:r>
      <w:r>
        <w:rPr>
          <w:shd w:val="clear" w:color="auto" w:fill="FFFFFF"/>
        </w:rPr>
        <w:t>(3), pp.482-493.</w:t>
      </w:r>
    </w:p>
    <w:p w14:paraId="058D9A49" w14:textId="77777777" w:rsidR="00BD43D6" w:rsidRDefault="004577A3" w:rsidP="00F878A7">
      <w:r w:rsidRPr="00710991">
        <w:t>gov.u</w:t>
      </w:r>
      <w:r>
        <w:t xml:space="preserve">k, (2024). </w:t>
      </w:r>
      <w:r w:rsidRPr="00F079FA">
        <w:t>Intellectual property and your work</w:t>
      </w:r>
      <w:r>
        <w:t xml:space="preserve">. [Online] Available at: </w:t>
      </w:r>
      <w:r w:rsidRPr="00FB1E34">
        <w:t>https://www.gov.uk/intellectual-property</w:t>
      </w:r>
      <w:r w:rsidRPr="00FB1E34">
        <w:t>-an-overview</w:t>
      </w:r>
      <w:r>
        <w:t xml:space="preserve"> [Accessed on 6 January 2024].</w:t>
      </w:r>
    </w:p>
    <w:p w14:paraId="246497F2" w14:textId="77777777" w:rsidR="00BD43D6" w:rsidRDefault="004577A3" w:rsidP="00F878A7">
      <w:r w:rsidRPr="00765913">
        <w:t>gov.uk</w:t>
      </w:r>
      <w:r>
        <w:t xml:space="preserve">, (2024). </w:t>
      </w:r>
      <w:r w:rsidRPr="00BD4E4C">
        <w:t>Protected geographical food and drink names: UK GI schemes</w:t>
      </w:r>
      <w:r>
        <w:t xml:space="preserve">. [Online] Available at: </w:t>
      </w:r>
      <w:r w:rsidRPr="008C53D4">
        <w:t>https://www.gov.uk/guidance/protected-geographical-food-and-drink-names-uk-gi-schemes</w:t>
      </w:r>
      <w:r>
        <w:t xml:space="preserve"> [Accessed 6 January 2024].</w:t>
      </w:r>
    </w:p>
    <w:p w14:paraId="4225E5F2" w14:textId="77777777" w:rsidR="00BD43D6" w:rsidRDefault="004577A3" w:rsidP="00F878A7">
      <w:r w:rsidRPr="00474225">
        <w:t>l</w:t>
      </w:r>
      <w:r w:rsidRPr="00474225">
        <w:t>egislation.gov.uk</w:t>
      </w:r>
      <w:r>
        <w:t xml:space="preserve">, (2024). </w:t>
      </w:r>
      <w:r w:rsidRPr="00236013">
        <w:t>Co-operative and Community Benefit Societies Act 2014</w:t>
      </w:r>
      <w:r>
        <w:t xml:space="preserve"> [Online] Available at: </w:t>
      </w:r>
      <w:r w:rsidRPr="00D478C8">
        <w:t>https://www.legislation.gov.uk/ukpga/2014/14</w:t>
      </w:r>
      <w:r>
        <w:t xml:space="preserve"> [Accessed on 6 January 2024].</w:t>
      </w:r>
    </w:p>
    <w:p w14:paraId="42F3563F" w14:textId="77777777" w:rsidR="00BD43D6" w:rsidRDefault="004577A3" w:rsidP="00F878A7">
      <w:r w:rsidRPr="00846296">
        <w:t>legislation.gov.uk</w:t>
      </w:r>
      <w:r>
        <w:t xml:space="preserve">, (2024). </w:t>
      </w:r>
      <w:r w:rsidRPr="00F130C9">
        <w:t>Trade Marks Act 1994</w:t>
      </w:r>
      <w:r>
        <w:t xml:space="preserve">. [Online] Available at: </w:t>
      </w:r>
      <w:r w:rsidRPr="00DE3E1A">
        <w:t>https://www.legislation.gov.uk/ukpga/1994/26/contents</w:t>
      </w:r>
      <w:r>
        <w:t xml:space="preserve"> [Accessed on 6 January 2024].</w:t>
      </w:r>
    </w:p>
    <w:p w14:paraId="0C4086DB" w14:textId="77777777" w:rsidR="00BD43D6" w:rsidRDefault="004577A3" w:rsidP="00F878A7">
      <w:pPr>
        <w:rPr>
          <w:shd w:val="clear" w:color="auto" w:fill="FFFFFF"/>
        </w:rPr>
      </w:pPr>
      <w:r>
        <w:rPr>
          <w:shd w:val="clear" w:color="auto" w:fill="FFFFFF"/>
        </w:rPr>
        <w:t>Prescott, C., Pilato, M. and Bellia, C., (2020). Geographical indications in the UK after Brexit: An uncertain future?. </w:t>
      </w:r>
      <w:r>
        <w:rPr>
          <w:i/>
          <w:iCs/>
          <w:shd w:val="clear" w:color="auto" w:fill="FFFFFF"/>
        </w:rPr>
        <w:t>Food Policy</w:t>
      </w:r>
      <w:r>
        <w:rPr>
          <w:shd w:val="clear" w:color="auto" w:fill="FFFFFF"/>
        </w:rPr>
        <w:t>, </w:t>
      </w:r>
      <w:r>
        <w:rPr>
          <w:i/>
          <w:iCs/>
          <w:shd w:val="clear" w:color="auto" w:fill="FFFFFF"/>
        </w:rPr>
        <w:t>90</w:t>
      </w:r>
      <w:r>
        <w:rPr>
          <w:shd w:val="clear" w:color="auto" w:fill="FFFFFF"/>
        </w:rPr>
        <w:t>, p.101808.</w:t>
      </w:r>
    </w:p>
    <w:p w14:paraId="22823C7A" w14:textId="77777777" w:rsidR="00BD43D6" w:rsidRDefault="004577A3" w:rsidP="00F878A7">
      <w:r>
        <w:rPr>
          <w:shd w:val="clear" w:color="auto" w:fill="FFFFFF"/>
        </w:rPr>
        <w:t>Puusa, A. and Davis, P., (2022). Co-operative identity interpretations and their correspondence with the original cooperative mission. In </w:t>
      </w:r>
      <w:r>
        <w:rPr>
          <w:i/>
          <w:iCs/>
          <w:shd w:val="clear" w:color="auto" w:fill="FFFFFF"/>
        </w:rPr>
        <w:t>ICA CCR European Research Conference-Athens 2022</w:t>
      </w:r>
      <w:r>
        <w:rPr>
          <w:shd w:val="clear" w:color="auto" w:fill="FFFFFF"/>
        </w:rPr>
        <w:t>. ICA CCR.</w:t>
      </w:r>
    </w:p>
    <w:p w14:paraId="7956E1A5" w14:textId="77777777" w:rsidR="00BD43D6" w:rsidRDefault="004577A3" w:rsidP="00F878A7">
      <w:r w:rsidRPr="000D5C18">
        <w:t>wipo.in</w:t>
      </w:r>
      <w:r>
        <w:t>, (2024). Geographical Indications. [Online] Availab</w:t>
      </w:r>
      <w:r>
        <w:t xml:space="preserve">le at: </w:t>
      </w:r>
      <w:r w:rsidRPr="009307A0">
        <w:t>https://www.wipo.int/geo_indications/en/</w:t>
      </w:r>
      <w:r>
        <w:t xml:space="preserve"> [Accessed on 6 January 2024].</w:t>
      </w:r>
    </w:p>
    <w:p w14:paraId="151B622B" w14:textId="77777777" w:rsidR="00BD43D6" w:rsidRPr="00E060D1" w:rsidRDefault="004577A3" w:rsidP="00F878A7">
      <w:pPr>
        <w:rPr>
          <w:lang w:val="en-US"/>
        </w:rPr>
      </w:pPr>
      <w:r w:rsidRPr="00132A91">
        <w:rPr>
          <w:lang w:val="en-US"/>
        </w:rPr>
        <w:t>wipo.int</w:t>
      </w:r>
      <w:r>
        <w:rPr>
          <w:lang w:val="en-US"/>
        </w:rPr>
        <w:t xml:space="preserve">, (2024). </w:t>
      </w:r>
      <w:r w:rsidRPr="00E060D1">
        <w:rPr>
          <w:lang w:val="en-US"/>
        </w:rPr>
        <w:t>Trade mark Protection Strategy</w:t>
      </w:r>
      <w:r>
        <w:rPr>
          <w:lang w:val="en-US"/>
        </w:rPr>
        <w:t xml:space="preserve"> National, Regional and International systems. [Online] Available at: </w:t>
      </w:r>
      <w:r w:rsidRPr="00BC4CE0">
        <w:rPr>
          <w:lang w:val="en-US"/>
        </w:rPr>
        <w:t>https://www.wipo.int/edocs/mdocs/mdocs/en/wipo_rs_ip_uk_18/wipo_rs_ip_uk_18_tm.pdf</w:t>
      </w:r>
      <w:r>
        <w:rPr>
          <w:lang w:val="en-US"/>
        </w:rPr>
        <w:t xml:space="preserve"> [Accessed on 6 January 2024].</w:t>
      </w:r>
    </w:p>
    <w:p w14:paraId="0A685E2D" w14:textId="23B214B8" w:rsidR="000D5C18" w:rsidRDefault="000D5C18" w:rsidP="00F878A7"/>
    <w:p w14:paraId="58207C78" w14:textId="77777777" w:rsidR="008C53D4" w:rsidRDefault="008C53D4" w:rsidP="00F878A7"/>
    <w:p w14:paraId="4339628E" w14:textId="77777777" w:rsidR="008C53D4" w:rsidRPr="00765913" w:rsidRDefault="008C53D4" w:rsidP="00F878A7"/>
    <w:sectPr w:rsidR="008C53D4" w:rsidRPr="00765913" w:rsidSect="007D30AF">
      <w:footerReference w:type="default" r:id="rId7"/>
      <w:pgSz w:w="12240" w:h="15840"/>
      <w:pgMar w:top="1440" w:right="1440" w:bottom="1440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830363" w14:textId="77777777" w:rsidR="004577A3" w:rsidRDefault="004577A3">
      <w:pPr>
        <w:spacing w:after="0" w:line="240" w:lineRule="auto"/>
      </w:pPr>
      <w:r>
        <w:separator/>
      </w:r>
    </w:p>
  </w:endnote>
  <w:endnote w:type="continuationSeparator" w:id="0">
    <w:p w14:paraId="77C9F8AF" w14:textId="77777777" w:rsidR="004577A3" w:rsidRDefault="004577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4921205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FF14E5D" w14:textId="1EBE80E3" w:rsidR="007D30AF" w:rsidRDefault="004577A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2F0421B" w14:textId="77777777" w:rsidR="007D30AF" w:rsidRDefault="007D30A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76D239" w14:textId="77777777" w:rsidR="004577A3" w:rsidRDefault="004577A3">
      <w:pPr>
        <w:spacing w:after="0" w:line="240" w:lineRule="auto"/>
      </w:pPr>
      <w:r>
        <w:separator/>
      </w:r>
    </w:p>
  </w:footnote>
  <w:footnote w:type="continuationSeparator" w:id="0">
    <w:p w14:paraId="57CB4C4A" w14:textId="77777777" w:rsidR="004577A3" w:rsidRDefault="004577A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0AF"/>
    <w:rsid w:val="000078C0"/>
    <w:rsid w:val="00010745"/>
    <w:rsid w:val="00020C30"/>
    <w:rsid w:val="00021E7A"/>
    <w:rsid w:val="000222B1"/>
    <w:rsid w:val="000347A3"/>
    <w:rsid w:val="000370CD"/>
    <w:rsid w:val="0004700F"/>
    <w:rsid w:val="00047A85"/>
    <w:rsid w:val="00057699"/>
    <w:rsid w:val="00063EB3"/>
    <w:rsid w:val="00073AF4"/>
    <w:rsid w:val="00086368"/>
    <w:rsid w:val="00090BEF"/>
    <w:rsid w:val="000A2270"/>
    <w:rsid w:val="000B3196"/>
    <w:rsid w:val="000B4A2E"/>
    <w:rsid w:val="000D5C18"/>
    <w:rsid w:val="000D6465"/>
    <w:rsid w:val="000F484D"/>
    <w:rsid w:val="000F5732"/>
    <w:rsid w:val="000F74CD"/>
    <w:rsid w:val="00113867"/>
    <w:rsid w:val="001172B4"/>
    <w:rsid w:val="00132A91"/>
    <w:rsid w:val="00133379"/>
    <w:rsid w:val="001372C8"/>
    <w:rsid w:val="001375A1"/>
    <w:rsid w:val="00137FF7"/>
    <w:rsid w:val="00140CC1"/>
    <w:rsid w:val="00150F13"/>
    <w:rsid w:val="00155533"/>
    <w:rsid w:val="001578E8"/>
    <w:rsid w:val="00172D63"/>
    <w:rsid w:val="00191BE4"/>
    <w:rsid w:val="00197547"/>
    <w:rsid w:val="001A25E5"/>
    <w:rsid w:val="001A3F4B"/>
    <w:rsid w:val="001A48A9"/>
    <w:rsid w:val="001A581F"/>
    <w:rsid w:val="001A5C22"/>
    <w:rsid w:val="001B3967"/>
    <w:rsid w:val="001C13E0"/>
    <w:rsid w:val="001C6A5E"/>
    <w:rsid w:val="001D55A6"/>
    <w:rsid w:val="001F2695"/>
    <w:rsid w:val="002016E8"/>
    <w:rsid w:val="00205F0A"/>
    <w:rsid w:val="00206086"/>
    <w:rsid w:val="002106BF"/>
    <w:rsid w:val="0021287A"/>
    <w:rsid w:val="002128D8"/>
    <w:rsid w:val="002141D8"/>
    <w:rsid w:val="00216386"/>
    <w:rsid w:val="00223B73"/>
    <w:rsid w:val="0022467C"/>
    <w:rsid w:val="002269D4"/>
    <w:rsid w:val="00234B06"/>
    <w:rsid w:val="00236013"/>
    <w:rsid w:val="002448BA"/>
    <w:rsid w:val="002457C4"/>
    <w:rsid w:val="00247ED9"/>
    <w:rsid w:val="002515EB"/>
    <w:rsid w:val="0025244A"/>
    <w:rsid w:val="0026098C"/>
    <w:rsid w:val="0027068B"/>
    <w:rsid w:val="00271785"/>
    <w:rsid w:val="00280931"/>
    <w:rsid w:val="00282236"/>
    <w:rsid w:val="00285214"/>
    <w:rsid w:val="00286724"/>
    <w:rsid w:val="002878D2"/>
    <w:rsid w:val="002A116F"/>
    <w:rsid w:val="002C1E50"/>
    <w:rsid w:val="002C256C"/>
    <w:rsid w:val="002C62D9"/>
    <w:rsid w:val="002D104F"/>
    <w:rsid w:val="002D75BA"/>
    <w:rsid w:val="002E395A"/>
    <w:rsid w:val="002E3D4B"/>
    <w:rsid w:val="002E5847"/>
    <w:rsid w:val="002E7BD6"/>
    <w:rsid w:val="002F589E"/>
    <w:rsid w:val="003006D1"/>
    <w:rsid w:val="0030239C"/>
    <w:rsid w:val="003066C9"/>
    <w:rsid w:val="00311C58"/>
    <w:rsid w:val="00315EEA"/>
    <w:rsid w:val="00326C36"/>
    <w:rsid w:val="00326DF8"/>
    <w:rsid w:val="00331703"/>
    <w:rsid w:val="00331D08"/>
    <w:rsid w:val="00331F79"/>
    <w:rsid w:val="00342D10"/>
    <w:rsid w:val="00363832"/>
    <w:rsid w:val="003730EC"/>
    <w:rsid w:val="00383E38"/>
    <w:rsid w:val="00387FAF"/>
    <w:rsid w:val="003A40A4"/>
    <w:rsid w:val="003B2C5A"/>
    <w:rsid w:val="003B79D7"/>
    <w:rsid w:val="003C517D"/>
    <w:rsid w:val="003D08F7"/>
    <w:rsid w:val="003D3D0B"/>
    <w:rsid w:val="003E0959"/>
    <w:rsid w:val="003E3F40"/>
    <w:rsid w:val="003F224B"/>
    <w:rsid w:val="003F6030"/>
    <w:rsid w:val="00401396"/>
    <w:rsid w:val="00406EC1"/>
    <w:rsid w:val="00414794"/>
    <w:rsid w:val="00436289"/>
    <w:rsid w:val="00437B20"/>
    <w:rsid w:val="004407F0"/>
    <w:rsid w:val="0044218A"/>
    <w:rsid w:val="00454032"/>
    <w:rsid w:val="00454A18"/>
    <w:rsid w:val="00455972"/>
    <w:rsid w:val="00456F4C"/>
    <w:rsid w:val="004577A3"/>
    <w:rsid w:val="004615C7"/>
    <w:rsid w:val="004720FA"/>
    <w:rsid w:val="00474225"/>
    <w:rsid w:val="0047535E"/>
    <w:rsid w:val="004829B8"/>
    <w:rsid w:val="00491A47"/>
    <w:rsid w:val="0049225C"/>
    <w:rsid w:val="004A14CD"/>
    <w:rsid w:val="004A3DFE"/>
    <w:rsid w:val="004B2897"/>
    <w:rsid w:val="004C1271"/>
    <w:rsid w:val="004C51BC"/>
    <w:rsid w:val="004C66AF"/>
    <w:rsid w:val="004E1144"/>
    <w:rsid w:val="004F315D"/>
    <w:rsid w:val="004F5F85"/>
    <w:rsid w:val="00505A00"/>
    <w:rsid w:val="0051142C"/>
    <w:rsid w:val="005159D2"/>
    <w:rsid w:val="00520A30"/>
    <w:rsid w:val="00526097"/>
    <w:rsid w:val="0052710F"/>
    <w:rsid w:val="00534E96"/>
    <w:rsid w:val="0054212A"/>
    <w:rsid w:val="00547EB5"/>
    <w:rsid w:val="00560494"/>
    <w:rsid w:val="005620CE"/>
    <w:rsid w:val="00562648"/>
    <w:rsid w:val="0056265E"/>
    <w:rsid w:val="00574D07"/>
    <w:rsid w:val="00575F47"/>
    <w:rsid w:val="00577709"/>
    <w:rsid w:val="00585BE6"/>
    <w:rsid w:val="00590E49"/>
    <w:rsid w:val="005931C9"/>
    <w:rsid w:val="005A3197"/>
    <w:rsid w:val="005B65B8"/>
    <w:rsid w:val="005C1BDC"/>
    <w:rsid w:val="005C5A96"/>
    <w:rsid w:val="005D71B8"/>
    <w:rsid w:val="005E0AE7"/>
    <w:rsid w:val="005E194D"/>
    <w:rsid w:val="00603416"/>
    <w:rsid w:val="00606035"/>
    <w:rsid w:val="00652B8F"/>
    <w:rsid w:val="006558CD"/>
    <w:rsid w:val="00665026"/>
    <w:rsid w:val="00667909"/>
    <w:rsid w:val="00670AB0"/>
    <w:rsid w:val="00674B86"/>
    <w:rsid w:val="006815F9"/>
    <w:rsid w:val="006913A7"/>
    <w:rsid w:val="00694A40"/>
    <w:rsid w:val="00695717"/>
    <w:rsid w:val="00695DB3"/>
    <w:rsid w:val="006A5D6B"/>
    <w:rsid w:val="006A7CDA"/>
    <w:rsid w:val="006B4077"/>
    <w:rsid w:val="006C751D"/>
    <w:rsid w:val="006D380B"/>
    <w:rsid w:val="006E2705"/>
    <w:rsid w:val="006F5107"/>
    <w:rsid w:val="00702BEF"/>
    <w:rsid w:val="00710991"/>
    <w:rsid w:val="00717357"/>
    <w:rsid w:val="00717ECB"/>
    <w:rsid w:val="00720F30"/>
    <w:rsid w:val="007249BA"/>
    <w:rsid w:val="00735AE1"/>
    <w:rsid w:val="00765913"/>
    <w:rsid w:val="00771F9B"/>
    <w:rsid w:val="0077384F"/>
    <w:rsid w:val="00774629"/>
    <w:rsid w:val="00776ABF"/>
    <w:rsid w:val="007854D5"/>
    <w:rsid w:val="00785E38"/>
    <w:rsid w:val="00790BF8"/>
    <w:rsid w:val="007936C4"/>
    <w:rsid w:val="007A11C7"/>
    <w:rsid w:val="007A3022"/>
    <w:rsid w:val="007A5C5D"/>
    <w:rsid w:val="007A62D0"/>
    <w:rsid w:val="007B0615"/>
    <w:rsid w:val="007B0E6A"/>
    <w:rsid w:val="007B2E56"/>
    <w:rsid w:val="007B58B9"/>
    <w:rsid w:val="007C3BAD"/>
    <w:rsid w:val="007C4FC0"/>
    <w:rsid w:val="007D0B12"/>
    <w:rsid w:val="007D133D"/>
    <w:rsid w:val="007D30AF"/>
    <w:rsid w:val="007D3175"/>
    <w:rsid w:val="007E51D7"/>
    <w:rsid w:val="007E5D18"/>
    <w:rsid w:val="007F1310"/>
    <w:rsid w:val="00814414"/>
    <w:rsid w:val="008149B6"/>
    <w:rsid w:val="00825436"/>
    <w:rsid w:val="008260C8"/>
    <w:rsid w:val="008266BB"/>
    <w:rsid w:val="008316A0"/>
    <w:rsid w:val="008320B6"/>
    <w:rsid w:val="00833839"/>
    <w:rsid w:val="00841CFB"/>
    <w:rsid w:val="00846296"/>
    <w:rsid w:val="0084704C"/>
    <w:rsid w:val="00847FC8"/>
    <w:rsid w:val="0085733F"/>
    <w:rsid w:val="00863993"/>
    <w:rsid w:val="00867273"/>
    <w:rsid w:val="0087681B"/>
    <w:rsid w:val="00893AC2"/>
    <w:rsid w:val="00895725"/>
    <w:rsid w:val="008972C2"/>
    <w:rsid w:val="008A5329"/>
    <w:rsid w:val="008A66C5"/>
    <w:rsid w:val="008B1261"/>
    <w:rsid w:val="008C1E42"/>
    <w:rsid w:val="008C2F26"/>
    <w:rsid w:val="008C53D4"/>
    <w:rsid w:val="008D0697"/>
    <w:rsid w:val="008D1B03"/>
    <w:rsid w:val="008D76BB"/>
    <w:rsid w:val="008E015B"/>
    <w:rsid w:val="008E0EE8"/>
    <w:rsid w:val="008F1F6D"/>
    <w:rsid w:val="008F3048"/>
    <w:rsid w:val="00901D15"/>
    <w:rsid w:val="00905CD7"/>
    <w:rsid w:val="00907F12"/>
    <w:rsid w:val="00916ABE"/>
    <w:rsid w:val="00917317"/>
    <w:rsid w:val="00922ADF"/>
    <w:rsid w:val="009307A0"/>
    <w:rsid w:val="00935825"/>
    <w:rsid w:val="009379EE"/>
    <w:rsid w:val="0094550D"/>
    <w:rsid w:val="00946509"/>
    <w:rsid w:val="00950582"/>
    <w:rsid w:val="00950B80"/>
    <w:rsid w:val="009644BA"/>
    <w:rsid w:val="00964DB6"/>
    <w:rsid w:val="00967568"/>
    <w:rsid w:val="009675E8"/>
    <w:rsid w:val="00982AFE"/>
    <w:rsid w:val="00996C98"/>
    <w:rsid w:val="009A06D4"/>
    <w:rsid w:val="009A1819"/>
    <w:rsid w:val="009A60E6"/>
    <w:rsid w:val="009B0603"/>
    <w:rsid w:val="009B07FD"/>
    <w:rsid w:val="009C25D2"/>
    <w:rsid w:val="009C49DA"/>
    <w:rsid w:val="009D64B0"/>
    <w:rsid w:val="009E17D0"/>
    <w:rsid w:val="009E4B74"/>
    <w:rsid w:val="009F13BE"/>
    <w:rsid w:val="00A038B9"/>
    <w:rsid w:val="00A13CC6"/>
    <w:rsid w:val="00A23522"/>
    <w:rsid w:val="00A27743"/>
    <w:rsid w:val="00A3311E"/>
    <w:rsid w:val="00A35A88"/>
    <w:rsid w:val="00A412BA"/>
    <w:rsid w:val="00A45800"/>
    <w:rsid w:val="00A5003B"/>
    <w:rsid w:val="00A57BA4"/>
    <w:rsid w:val="00A70BF2"/>
    <w:rsid w:val="00A772C5"/>
    <w:rsid w:val="00A83800"/>
    <w:rsid w:val="00A839E0"/>
    <w:rsid w:val="00A86824"/>
    <w:rsid w:val="00A92AAF"/>
    <w:rsid w:val="00AA1645"/>
    <w:rsid w:val="00AB5AED"/>
    <w:rsid w:val="00AC12DD"/>
    <w:rsid w:val="00AC28E9"/>
    <w:rsid w:val="00AD4C50"/>
    <w:rsid w:val="00AE2B91"/>
    <w:rsid w:val="00AE4666"/>
    <w:rsid w:val="00AE4D5F"/>
    <w:rsid w:val="00AE7486"/>
    <w:rsid w:val="00B03E49"/>
    <w:rsid w:val="00B05554"/>
    <w:rsid w:val="00B13894"/>
    <w:rsid w:val="00B17FE0"/>
    <w:rsid w:val="00B242E6"/>
    <w:rsid w:val="00B314A1"/>
    <w:rsid w:val="00B31C1E"/>
    <w:rsid w:val="00B338DF"/>
    <w:rsid w:val="00B37040"/>
    <w:rsid w:val="00B37849"/>
    <w:rsid w:val="00B52ED2"/>
    <w:rsid w:val="00B7023E"/>
    <w:rsid w:val="00B754AF"/>
    <w:rsid w:val="00B8006B"/>
    <w:rsid w:val="00B84227"/>
    <w:rsid w:val="00B95C9C"/>
    <w:rsid w:val="00BA42FA"/>
    <w:rsid w:val="00BB46DA"/>
    <w:rsid w:val="00BB4D99"/>
    <w:rsid w:val="00BC3CB6"/>
    <w:rsid w:val="00BC4CE0"/>
    <w:rsid w:val="00BC594B"/>
    <w:rsid w:val="00BD1552"/>
    <w:rsid w:val="00BD30A7"/>
    <w:rsid w:val="00BD43D6"/>
    <w:rsid w:val="00BD4E4C"/>
    <w:rsid w:val="00BD6AD8"/>
    <w:rsid w:val="00BF5881"/>
    <w:rsid w:val="00C0372A"/>
    <w:rsid w:val="00C108B9"/>
    <w:rsid w:val="00C232F7"/>
    <w:rsid w:val="00C27AA8"/>
    <w:rsid w:val="00C37652"/>
    <w:rsid w:val="00C465A2"/>
    <w:rsid w:val="00C46C24"/>
    <w:rsid w:val="00C7548D"/>
    <w:rsid w:val="00C84084"/>
    <w:rsid w:val="00C85ED3"/>
    <w:rsid w:val="00C973A1"/>
    <w:rsid w:val="00CA5886"/>
    <w:rsid w:val="00CB1604"/>
    <w:rsid w:val="00CD30B8"/>
    <w:rsid w:val="00CD45E9"/>
    <w:rsid w:val="00CD5B21"/>
    <w:rsid w:val="00CD7A58"/>
    <w:rsid w:val="00CE1B55"/>
    <w:rsid w:val="00CE595F"/>
    <w:rsid w:val="00D05E01"/>
    <w:rsid w:val="00D12C34"/>
    <w:rsid w:val="00D14934"/>
    <w:rsid w:val="00D305A5"/>
    <w:rsid w:val="00D423A5"/>
    <w:rsid w:val="00D478C8"/>
    <w:rsid w:val="00D50BF3"/>
    <w:rsid w:val="00D612EE"/>
    <w:rsid w:val="00D74B9C"/>
    <w:rsid w:val="00D8085C"/>
    <w:rsid w:val="00D80D76"/>
    <w:rsid w:val="00D81A99"/>
    <w:rsid w:val="00D878A7"/>
    <w:rsid w:val="00D9202E"/>
    <w:rsid w:val="00D92DBB"/>
    <w:rsid w:val="00DA1E3A"/>
    <w:rsid w:val="00DA6112"/>
    <w:rsid w:val="00DB3617"/>
    <w:rsid w:val="00DB4996"/>
    <w:rsid w:val="00DC0266"/>
    <w:rsid w:val="00DC2223"/>
    <w:rsid w:val="00DE22A0"/>
    <w:rsid w:val="00DE2CD6"/>
    <w:rsid w:val="00DE3E1A"/>
    <w:rsid w:val="00DE5AA0"/>
    <w:rsid w:val="00DF21F3"/>
    <w:rsid w:val="00E060D1"/>
    <w:rsid w:val="00E215BE"/>
    <w:rsid w:val="00E2610A"/>
    <w:rsid w:val="00E279A5"/>
    <w:rsid w:val="00E27AA2"/>
    <w:rsid w:val="00E375D7"/>
    <w:rsid w:val="00E37661"/>
    <w:rsid w:val="00E4278F"/>
    <w:rsid w:val="00E448F1"/>
    <w:rsid w:val="00E46AB6"/>
    <w:rsid w:val="00E509D5"/>
    <w:rsid w:val="00E549E2"/>
    <w:rsid w:val="00E62084"/>
    <w:rsid w:val="00E62244"/>
    <w:rsid w:val="00E63289"/>
    <w:rsid w:val="00E709DB"/>
    <w:rsid w:val="00E74637"/>
    <w:rsid w:val="00E747E4"/>
    <w:rsid w:val="00E872F8"/>
    <w:rsid w:val="00E9064D"/>
    <w:rsid w:val="00EA1ABE"/>
    <w:rsid w:val="00EA28EF"/>
    <w:rsid w:val="00EB106E"/>
    <w:rsid w:val="00EB148D"/>
    <w:rsid w:val="00EB7B83"/>
    <w:rsid w:val="00EB7E3E"/>
    <w:rsid w:val="00EC3FA6"/>
    <w:rsid w:val="00ED3F10"/>
    <w:rsid w:val="00ED5E48"/>
    <w:rsid w:val="00ED5E86"/>
    <w:rsid w:val="00ED7490"/>
    <w:rsid w:val="00ED7ABB"/>
    <w:rsid w:val="00EE7B3E"/>
    <w:rsid w:val="00EE7F87"/>
    <w:rsid w:val="00F06A67"/>
    <w:rsid w:val="00F079FA"/>
    <w:rsid w:val="00F10A6D"/>
    <w:rsid w:val="00F130C9"/>
    <w:rsid w:val="00F142EE"/>
    <w:rsid w:val="00F144F3"/>
    <w:rsid w:val="00F14906"/>
    <w:rsid w:val="00F158B6"/>
    <w:rsid w:val="00F176FA"/>
    <w:rsid w:val="00F2257F"/>
    <w:rsid w:val="00F2360F"/>
    <w:rsid w:val="00F238E9"/>
    <w:rsid w:val="00F25A97"/>
    <w:rsid w:val="00F37D8F"/>
    <w:rsid w:val="00F4110B"/>
    <w:rsid w:val="00F44AE4"/>
    <w:rsid w:val="00F517D7"/>
    <w:rsid w:val="00F53EF1"/>
    <w:rsid w:val="00F55983"/>
    <w:rsid w:val="00F5664A"/>
    <w:rsid w:val="00F63BE0"/>
    <w:rsid w:val="00F75AC2"/>
    <w:rsid w:val="00F806CA"/>
    <w:rsid w:val="00F878A7"/>
    <w:rsid w:val="00F923A1"/>
    <w:rsid w:val="00F946AA"/>
    <w:rsid w:val="00F96EC8"/>
    <w:rsid w:val="00FA0DFD"/>
    <w:rsid w:val="00FB0B1E"/>
    <w:rsid w:val="00FB1E34"/>
    <w:rsid w:val="00FB32B5"/>
    <w:rsid w:val="00FC19BA"/>
    <w:rsid w:val="00FC3B46"/>
    <w:rsid w:val="00FD0F7F"/>
    <w:rsid w:val="00FE4C4A"/>
    <w:rsid w:val="00FE6DF0"/>
    <w:rsid w:val="00FF1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B38CF63"/>
  <w15:chartTrackingRefBased/>
  <w15:docId w15:val="{3297E03D-84FF-4448-974D-B7217567A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4C50"/>
    <w:pPr>
      <w:spacing w:line="360" w:lineRule="auto"/>
      <w:jc w:val="both"/>
    </w:pPr>
    <w:rPr>
      <w:rFonts w:ascii="Times New Roman" w:hAnsi="Times New Roman"/>
      <w:kern w:val="0"/>
      <w:sz w:val="24"/>
      <w:lang w:val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D4C50"/>
    <w:pPr>
      <w:keepNext/>
      <w:keepLines/>
      <w:spacing w:before="240" w:after="0"/>
      <w:outlineLvl w:val="0"/>
    </w:pPr>
    <w:rPr>
      <w:rFonts w:eastAsiaTheme="majorEastAsia" w:cstheme="majorBidi"/>
      <w:b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D4C50"/>
    <w:pPr>
      <w:keepNext/>
      <w:keepLines/>
      <w:spacing w:before="40" w:after="0"/>
      <w:outlineLvl w:val="1"/>
    </w:pPr>
    <w:rPr>
      <w:rFonts w:eastAsiaTheme="majorEastAsia" w:cstheme="majorBidi"/>
      <w:b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4C50"/>
    <w:rPr>
      <w:rFonts w:ascii="Times New Roman" w:eastAsiaTheme="majorEastAsia" w:hAnsi="Times New Roman" w:cstheme="majorBidi"/>
      <w:b/>
      <w:kern w:val="0"/>
      <w:sz w:val="28"/>
      <w:szCs w:val="32"/>
      <w:lang w:val="en-GB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AD4C50"/>
    <w:rPr>
      <w:rFonts w:ascii="Times New Roman" w:eastAsiaTheme="majorEastAsia" w:hAnsi="Times New Roman" w:cstheme="majorBidi"/>
      <w:b/>
      <w:kern w:val="0"/>
      <w:sz w:val="26"/>
      <w:szCs w:val="26"/>
      <w:lang w:val="en-GB"/>
      <w14:ligatures w14:val="none"/>
    </w:rPr>
  </w:style>
  <w:style w:type="paragraph" w:styleId="Title">
    <w:name w:val="Title"/>
    <w:basedOn w:val="Normal"/>
    <w:next w:val="Normal"/>
    <w:link w:val="TitleChar"/>
    <w:uiPriority w:val="10"/>
    <w:qFormat/>
    <w:rsid w:val="00AD4C50"/>
    <w:pPr>
      <w:spacing w:after="0"/>
      <w:contextualSpacing/>
      <w:jc w:val="center"/>
    </w:pPr>
    <w:rPr>
      <w:rFonts w:eastAsiaTheme="majorEastAsia" w:cstheme="majorBidi"/>
      <w:b/>
      <w:spacing w:val="-10"/>
      <w:kern w:val="28"/>
      <w:sz w:val="36"/>
      <w:szCs w:val="56"/>
      <w:u w:val="single"/>
      <w:lang w:val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AD4C50"/>
    <w:rPr>
      <w:rFonts w:ascii="Times New Roman" w:eastAsiaTheme="majorEastAsia" w:hAnsi="Times New Roman" w:cstheme="majorBidi"/>
      <w:b/>
      <w:spacing w:val="-10"/>
      <w:kern w:val="28"/>
      <w:sz w:val="36"/>
      <w:szCs w:val="56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7D30AF"/>
    <w:pPr>
      <w:spacing w:line="259" w:lineRule="auto"/>
      <w:jc w:val="left"/>
      <w:outlineLvl w:val="9"/>
    </w:pPr>
    <w:rPr>
      <w:rFonts w:asciiTheme="majorHAnsi" w:hAnsiTheme="majorHAnsi"/>
      <w:b w:val="0"/>
      <w:color w:val="2F5496" w:themeColor="accent1" w:themeShade="BF"/>
      <w:sz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E37661"/>
    <w:pPr>
      <w:tabs>
        <w:tab w:val="right" w:leader="dot" w:pos="9350"/>
      </w:tabs>
      <w:spacing w:after="100" w:line="480" w:lineRule="auto"/>
    </w:pPr>
  </w:style>
  <w:style w:type="character" w:styleId="Hyperlink">
    <w:name w:val="Hyperlink"/>
    <w:basedOn w:val="DefaultParagraphFont"/>
    <w:uiPriority w:val="99"/>
    <w:unhideWhenUsed/>
    <w:rsid w:val="007D30AF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D30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30AF"/>
    <w:rPr>
      <w:rFonts w:ascii="Times New Roman" w:hAnsi="Times New Roman"/>
      <w:kern w:val="0"/>
      <w:sz w:val="24"/>
      <w:lang w:val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7D30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30AF"/>
    <w:rPr>
      <w:rFonts w:ascii="Times New Roman" w:hAnsi="Times New Roman"/>
      <w:kern w:val="0"/>
      <w:sz w:val="24"/>
      <w:lang w:val="en-GB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E549E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73A200-DBD0-4BF2-855D-48B7B76AE6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</TotalTime>
  <Pages>11</Pages>
  <Words>2346</Words>
  <Characters>12153</Characters>
  <DocSecurity>0</DocSecurity>
  <Lines>189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2024-01-05T19:08:00Z</dcterms:created>
  <dcterms:modified xsi:type="dcterms:W3CDTF">2024-01-06T11:10:00Z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86841549-b960-4029-8941-ac34addac938</vt:lpwstr>
  </property>
</Properties>
</file>