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95951B6" wp14:editId="72A0B41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9E4559">
        <w:tc>
          <w:tcPr>
            <w:tcW w:w="9922" w:type="dxa"/>
            <w:shd w:val="clear" w:color="auto" w:fill="C0C0C0"/>
          </w:tcPr>
          <w:p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1A3F1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Astudiaethau Addysg: Cynradd</w:t>
            </w:r>
          </w:p>
        </w:tc>
      </w:tr>
      <w:tr w:rsidR="008F1308" w:rsidRPr="00A406E5" w:rsidTr="00866A6D">
        <w:tc>
          <w:tcPr>
            <w:tcW w:w="2093" w:type="dxa"/>
            <w:shd w:val="pct15" w:color="auto" w:fill="auto"/>
          </w:tcPr>
          <w:p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DC53D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Addysg Radical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DC53DF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ECES6008C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DC53D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A3F1D">
              <w:rPr>
                <w:rFonts w:ascii="Arial" w:hAnsi="Arial" w:cs="Arial"/>
                <w:b/>
                <w:sz w:val="22"/>
                <w:szCs w:val="22"/>
              </w:rPr>
              <w:t>0%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Gwaith Cwrs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DC53D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Alison Baggott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1A3F1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Lynwen Roberts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DC53DF" w:rsidRDefault="00DC53DF" w:rsidP="00DC53DF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DC53DF">
              <w:rPr>
                <w:rFonts w:ascii="Arial" w:hAnsi="Arial" w:cs="Arial"/>
                <w:b/>
                <w:sz w:val="22"/>
                <w:szCs w:val="22"/>
              </w:rPr>
              <w:t>Paratowch brosbectws ar gyfer ysgol radical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DC53DF" w:rsidRDefault="0082260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Aseiniad (5</w:t>
            </w:r>
            <w:r w:rsidR="001A3F1D" w:rsidRPr="00DC53DF">
              <w:rPr>
                <w:rFonts w:ascii="Arial" w:hAnsi="Arial" w:cs="Arial"/>
                <w:b/>
                <w:sz w:val="22"/>
                <w:szCs w:val="22"/>
              </w:rPr>
              <w:t>000 o eiriau)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2B39D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D20F4">
              <w:rPr>
                <w:rFonts w:ascii="Arial" w:hAnsi="Arial" w:cs="Arial"/>
                <w:b/>
                <w:sz w:val="22"/>
                <w:szCs w:val="22"/>
              </w:rPr>
              <w:t xml:space="preserve">27.03.20  </w:t>
            </w:r>
            <w:r>
              <w:rPr>
                <w:rFonts w:ascii="Arial" w:hAnsi="Arial" w:cs="Arial"/>
                <w:b/>
                <w:sz w:val="22"/>
                <w:szCs w:val="22"/>
              </w:rPr>
              <w:t>5yh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2B39D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D20F4">
              <w:rPr>
                <w:rFonts w:ascii="Arial" w:hAnsi="Arial" w:cs="Arial"/>
                <w:b/>
                <w:sz w:val="22"/>
                <w:szCs w:val="22"/>
              </w:rPr>
              <w:t xml:space="preserve">19.05.20  </w:t>
            </w:r>
            <w:r>
              <w:rPr>
                <w:rFonts w:ascii="Arial" w:hAnsi="Arial" w:cs="Arial"/>
                <w:b/>
                <w:sz w:val="22"/>
                <w:szCs w:val="22"/>
              </w:rPr>
              <w:t>5yh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DC53DF" w:rsidRPr="00B12576" w:rsidRDefault="00DC53DF" w:rsidP="00DC53DF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Gynnig beirniadaeth eang o strwythurau addysgol traddodiadol (yn cynnwys addysg, cwricwlwm, asesu, addysgeg)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  <w:r w:rsidRPr="00B12576">
              <w:rPr>
                <w:rFonts w:ascii="Arial" w:hAnsi="Arial" w:cs="Arial"/>
                <w:bCs/>
                <w:lang w:val="cy-GB"/>
              </w:rPr>
              <w:t xml:space="preserve"> </w:t>
            </w:r>
          </w:p>
          <w:p w:rsidR="00DC53DF" w:rsidRPr="00B12576" w:rsidRDefault="00DC53DF" w:rsidP="00DC53DF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Dangos ymwybyddiaeth feirniadol o ddamcaniaethau radical allweddol, dulliau o gysyniadoli a gweledigaethau o addysg (yn enwedig addysgeg feirniadol)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DC53DF" w:rsidRPr="00B12576" w:rsidRDefault="00DC53DF" w:rsidP="00DC53DF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Datblygu ymagweddau dychmygus ac arloesol ar addysg, cwricwlwm, asesu, y dosbarth a deunyddiau dysgu ac addysgu eraill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DC53DF" w:rsidRPr="00B12576" w:rsidRDefault="00DC53DF" w:rsidP="00DC53DF">
            <w:pPr>
              <w:pStyle w:val="ListParagraph"/>
              <w:numPr>
                <w:ilvl w:val="0"/>
                <w:numId w:val="26"/>
              </w:numPr>
              <w:ind w:left="720" w:hanging="450"/>
              <w:contextualSpacing w:val="0"/>
              <w:jc w:val="both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Trefnu eu gwybodaeth a’r hyn y maent wedi’i ddysgu drwy ddefnyddio amrywiaeth o ffynonellau gwybodaeth, gan gynnwys TGCh, a chyflwyno’u gwaith ar y lefel briodol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9E4559">
        <w:tc>
          <w:tcPr>
            <w:tcW w:w="9781" w:type="dxa"/>
            <w:shd w:val="clear" w:color="auto" w:fill="C0C0C0"/>
          </w:tcPr>
          <w:p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82260C" w:rsidRPr="009377A1" w:rsidRDefault="0082260C" w:rsidP="0082260C">
      <w:pPr>
        <w:spacing w:after="200"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Canllawiau A</w:t>
      </w:r>
      <w:r w:rsidRPr="009377A1">
        <w:rPr>
          <w:rFonts w:ascii="Arial" w:hAnsi="Arial" w:cs="Arial"/>
          <w:b/>
          <w:sz w:val="24"/>
          <w:szCs w:val="24"/>
        </w:rPr>
        <w:t>seiniad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>Paratowch brosbectws ysgol radical (5,000 o eiriau) 27/3/20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Dogfen yw prosbectws sydd wedi ei gynllunio i ddenu darpar ddisgyblion i’r ysgol. Mae prosbectws yn hysbysebu a marchnata’r ysgol wrth wneud yn glir ei werthoedd, nodau ac ethos.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Gall y prosbectws gael ei gynhyrchu ar ddogfen Word a chael ei lwytho i’w farcio ar Turnitin. Mae croeso i chi gynnwys is – deitlau a delweddau i’w wneud iddo edrych fel prosbectws.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>Cyflwyniad</w:t>
      </w:r>
      <w:r w:rsidR="009549FE">
        <w:rPr>
          <w:rFonts w:ascii="Arial" w:hAnsi="Arial" w:cs="Arial"/>
          <w:b/>
          <w:sz w:val="24"/>
          <w:szCs w:val="24"/>
        </w:rPr>
        <w:t>: (tua 500 o eiriau)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82260C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>•</w:t>
      </w:r>
      <w:r w:rsidRPr="009377A1">
        <w:rPr>
          <w:rFonts w:ascii="Arial" w:hAnsi="Arial" w:cs="Arial"/>
          <w:b/>
          <w:sz w:val="24"/>
          <w:szCs w:val="24"/>
        </w:rPr>
        <w:tab/>
      </w:r>
      <w:r w:rsidRPr="009377A1">
        <w:rPr>
          <w:rFonts w:ascii="Arial" w:hAnsi="Arial" w:cs="Arial"/>
          <w:sz w:val="24"/>
          <w:szCs w:val="24"/>
        </w:rPr>
        <w:t>Amlinellwch yr hyn fyddwch chi’n ei gynnwys yn eich prosbectws. Efallai byddwch eisiau creu enw i’r ysgol ac egluro pa oedran o blant sy’n gallu mynd i’r ysgol.</w:t>
      </w:r>
      <w:r w:rsidRPr="009377A1">
        <w:rPr>
          <w:rFonts w:ascii="Arial" w:hAnsi="Arial" w:cs="Arial"/>
          <w:b/>
          <w:sz w:val="24"/>
          <w:szCs w:val="24"/>
        </w:rPr>
        <w:t xml:space="preserve">   </w:t>
      </w:r>
    </w:p>
    <w:p w:rsidR="0082260C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 xml:space="preserve">Cyd-destun yr ysgol: </w:t>
      </w:r>
      <w:r w:rsidR="009549FE">
        <w:rPr>
          <w:rFonts w:ascii="Arial" w:hAnsi="Arial" w:cs="Arial"/>
          <w:b/>
          <w:sz w:val="24"/>
          <w:szCs w:val="24"/>
        </w:rPr>
        <w:t>(tua 500 o eiriau)</w:t>
      </w:r>
    </w:p>
    <w:p w:rsidR="0082260C" w:rsidRPr="009377A1" w:rsidRDefault="0082260C" w:rsidP="0082260C">
      <w:pPr>
        <w:pStyle w:val="ListParagraph"/>
        <w:spacing w:after="200" w:line="276" w:lineRule="auto"/>
        <w:rPr>
          <w:rFonts w:ascii="Arial" w:hAnsi="Arial" w:cs="Arial"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Amlinellwch dermau allweddol – efallai hoffech ystyried sut i ddiffinio’r term ‘ysgol’ – efallai hoffech ystyried hyn yn nhermau tebygrwydd / gwahaniaeth i dermau eraill ee. ‘addysg’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Mae’n bosib ystyried: diffiniadau cyfreithiol o addysg; nodweddion addysg arferol; rôl y wladwriaeth wrth ddarparu ysgol. </w:t>
      </w:r>
    </w:p>
    <w:p w:rsidR="0082260C" w:rsidRPr="009377A1" w:rsidRDefault="0082260C" w:rsidP="0082260C">
      <w:pPr>
        <w:pStyle w:val="ListParagraph"/>
        <w:spacing w:after="200" w:line="276" w:lineRule="auto"/>
        <w:rPr>
          <w:rFonts w:ascii="Arial" w:hAnsi="Arial" w:cs="Arial"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lastRenderedPageBreak/>
        <w:t>Prif gorff:</w:t>
      </w:r>
      <w:r w:rsidR="009549FE">
        <w:rPr>
          <w:rFonts w:ascii="Arial" w:hAnsi="Arial" w:cs="Arial"/>
          <w:b/>
          <w:sz w:val="24"/>
          <w:szCs w:val="24"/>
        </w:rPr>
        <w:t xml:space="preserve"> (tua 3,500 o eiriau)</w:t>
      </w:r>
    </w:p>
    <w:p w:rsidR="0082260C" w:rsidRPr="009377A1" w:rsidRDefault="0082260C" w:rsidP="0082260C">
      <w:pPr>
        <w:pStyle w:val="ListParagraph"/>
        <w:spacing w:after="200" w:line="276" w:lineRule="auto"/>
        <w:rPr>
          <w:rFonts w:ascii="Arial" w:hAnsi="Arial" w:cs="Arial"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72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 xml:space="preserve">Trafodwch y weledigaeth ar gyfer eich ysgol.  Cofiwch sôn am: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Strwythurau ysgol – sut fydd y diwrnod ysgol / gwersi yn edrych?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>Cwricwlwm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>Asesu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eastAsiaTheme="minorHAnsi" w:hAnsi="Arial" w:cs="Arial"/>
          <w:b/>
          <w:i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>Pedagogeg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eastAsiaTheme="minorHAnsi" w:hAnsi="Arial" w:cs="Arial"/>
          <w:b/>
          <w:i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Rhai cwestiynau posib i’w ystyried: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Beth yw nod eich ysgol? Beth yw’r ideoleg sydd wrth gefn yr ysgol? Dylech gyfeirio at ddamcaniaeth radical a gweledigaeth addysg unigolion fel Holt, Freire a Gatto.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>Beth fyddech yn ei ddysgu a pham?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 A oes yna arddull arbennig o ddysgu sy’n cael ei ddefnyddio? Pam?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Eglurwch y rheolau, yr awyrgylch a natur y berthynas rhwng pobl yn yr ysgol.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Sut mae eich ysgol yn wahanol i ysgolion traddodiadol a pham fod hyn yn ymagwedd well?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Cysylltwch eich syniadau i lenyddiaeth academaidd er mwyn cefnogi eich pwyntiau. </w:t>
      </w:r>
    </w:p>
    <w:p w:rsidR="0082260C" w:rsidRPr="009377A1" w:rsidRDefault="0082260C" w:rsidP="0082260C">
      <w:pPr>
        <w:pStyle w:val="ListParagraph"/>
        <w:spacing w:after="200" w:line="276" w:lineRule="auto"/>
        <w:rPr>
          <w:rFonts w:ascii="Arial" w:hAnsi="Arial" w:cs="Arial"/>
          <w:bCs/>
          <w:sz w:val="24"/>
          <w:szCs w:val="24"/>
        </w:rPr>
      </w:pPr>
    </w:p>
    <w:p w:rsidR="0082260C" w:rsidRPr="009377A1" w:rsidRDefault="0082260C" w:rsidP="0082260C">
      <w:pPr>
        <w:pStyle w:val="ListParagraph"/>
        <w:spacing w:after="200" w:line="276" w:lineRule="auto"/>
        <w:rPr>
          <w:rFonts w:ascii="Arial" w:hAnsi="Arial" w:cs="Arial"/>
          <w:b/>
          <w:bCs/>
          <w:sz w:val="24"/>
          <w:szCs w:val="24"/>
        </w:rPr>
      </w:pPr>
      <w:r w:rsidRPr="009377A1">
        <w:rPr>
          <w:rFonts w:ascii="Arial" w:hAnsi="Arial" w:cs="Arial"/>
          <w:b/>
          <w:bCs/>
          <w:sz w:val="24"/>
          <w:szCs w:val="24"/>
        </w:rPr>
        <w:t>Casgliad</w:t>
      </w:r>
      <w:r w:rsidR="009549FE">
        <w:rPr>
          <w:rFonts w:ascii="Arial" w:hAnsi="Arial" w:cs="Arial"/>
          <w:b/>
          <w:bCs/>
          <w:sz w:val="24"/>
          <w:szCs w:val="24"/>
        </w:rPr>
        <w:t>: (tua 500 o eiriau)</w:t>
      </w:r>
      <w:bookmarkStart w:id="0" w:name="_GoBack"/>
      <w:bookmarkEnd w:id="0"/>
    </w:p>
    <w:p w:rsidR="0082260C" w:rsidRPr="009377A1" w:rsidRDefault="0082260C" w:rsidP="0082260C">
      <w:pPr>
        <w:pStyle w:val="ListParagraph"/>
        <w:spacing w:after="200" w:line="276" w:lineRule="auto"/>
        <w:rPr>
          <w:rFonts w:ascii="Arial" w:hAnsi="Arial" w:cs="Arial"/>
          <w:bCs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Dewch a’r pwyntiau gwahanol i gasgliad clir.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>Eglurwch sut mae disgyblion eich ysgol chi’n elwa o’r arddull dysgu sy’n cael ei gynnig yn eich ysgol.</w:t>
      </w: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9E4559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C53DF" w:rsidRPr="00B12576" w:rsidRDefault="00DC53DF" w:rsidP="00DC53DF">
      <w:pPr>
        <w:pStyle w:val="ListParagraph"/>
        <w:numPr>
          <w:ilvl w:val="0"/>
          <w:numId w:val="26"/>
        </w:numPr>
        <w:ind w:left="720" w:hanging="450"/>
        <w:contextualSpacing w:val="0"/>
        <w:jc w:val="both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Trefnu eu gwybodaeth a’r hyn y maent wedi’i ddysgu drwy ddefnyddio amrywiaeth o ffynonellau gwybodaeth, gan gynnwys TGCh, a chyflwyno’u gwaith ar y lefel briodol</w:t>
      </w:r>
      <w:r>
        <w:rPr>
          <w:rFonts w:ascii="Arial" w:hAnsi="Arial" w:cs="Arial"/>
          <w:bCs/>
          <w:lang w:val="cy-GB"/>
        </w:rPr>
        <w:t>.</w:t>
      </w:r>
    </w:p>
    <w:p w:rsidR="001A3F1D" w:rsidRPr="00A406E5" w:rsidRDefault="001A3F1D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DC53DF" w:rsidRDefault="00A45FA0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</w:p>
    <w:p w:rsidR="00C01A3F" w:rsidRPr="00A406E5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Gynnig beirniadaeth eang o strwythurau addysgol traddodiadol (yn cynnwys addysg, cwricwlwm, asesu, addysgeg)</w:t>
      </w:r>
      <w:r>
        <w:rPr>
          <w:rFonts w:ascii="Arial" w:hAnsi="Arial" w:cs="Arial"/>
          <w:bCs/>
          <w:lang w:val="cy-GB"/>
        </w:rPr>
        <w:t>.</w:t>
      </w:r>
      <w:r w:rsidRPr="00B12576">
        <w:rPr>
          <w:rFonts w:ascii="Arial" w:hAnsi="Arial" w:cs="Arial"/>
          <w:bCs/>
          <w:lang w:val="cy-GB"/>
        </w:rPr>
        <w:t xml:space="preserve"> 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Dangos ymwybyddiaeth feirniadol o ddamcaniaethau radical allweddol, dulliau o gysyniadoli a gweledigaethau o addysg (yn enwedig addysgeg feirniadol)</w:t>
      </w:r>
      <w:r>
        <w:rPr>
          <w:rFonts w:ascii="Arial" w:hAnsi="Arial" w:cs="Arial"/>
          <w:bCs/>
          <w:lang w:val="cy-GB"/>
        </w:rPr>
        <w:t>.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Datblygu ymagweddau dychmygus ac arloesol ar addysg, cwricwlwm, asesu, y dosbarth a deunyddiau dysgu ac addysgu eraill</w:t>
      </w:r>
      <w:r>
        <w:rPr>
          <w:rFonts w:ascii="Arial" w:hAnsi="Arial" w:cs="Arial"/>
          <w:bCs/>
          <w:lang w:val="cy-GB"/>
        </w:rPr>
        <w:t>.</w:t>
      </w: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lastRenderedPageBreak/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C53DF" w:rsidRPr="00A406E5" w:rsidRDefault="00DC53DF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Gynnig beirniadaeth eang o strwythurau addysgol traddodiadol (yn cynnwys addysg, cwricwlwm, asesu, addysgeg)</w:t>
      </w:r>
      <w:r>
        <w:rPr>
          <w:rFonts w:ascii="Arial" w:hAnsi="Arial" w:cs="Arial"/>
          <w:bCs/>
          <w:lang w:val="cy-GB"/>
        </w:rPr>
        <w:t>.</w:t>
      </w:r>
      <w:r w:rsidRPr="00B12576">
        <w:rPr>
          <w:rFonts w:ascii="Arial" w:hAnsi="Arial" w:cs="Arial"/>
          <w:bCs/>
          <w:lang w:val="cy-GB"/>
        </w:rPr>
        <w:t xml:space="preserve"> 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Dangos ymwybyddiaeth feirniadol o ddamcaniaethau radical allweddol, dulliau o gysyniadoli a gweledigaethau o addysg (yn enwedig addysgeg feirniadol)</w:t>
      </w:r>
      <w:r>
        <w:rPr>
          <w:rFonts w:ascii="Arial" w:hAnsi="Arial" w:cs="Arial"/>
          <w:bCs/>
          <w:lang w:val="cy-GB"/>
        </w:rPr>
        <w:t>.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Datblygu ymagweddau dychmygus ac arloesol ar addysg, cwricwlwm, asesu, y dosbarth a deunyddiau dysgu ac addysgu eraill</w:t>
      </w:r>
      <w:r>
        <w:rPr>
          <w:rFonts w:ascii="Arial" w:hAnsi="Arial" w:cs="Arial"/>
          <w:bCs/>
          <w:lang w:val="cy-GB"/>
        </w:rPr>
        <w:t>.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C53DF" w:rsidRPr="00A406E5" w:rsidRDefault="00DC53DF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Gynnig beirniadaeth eang o strwythurau addysgol traddodiadol (yn cynnwys addysg, cwricwlwm, asesu, addysgeg)</w:t>
      </w:r>
      <w:r>
        <w:rPr>
          <w:rFonts w:ascii="Arial" w:hAnsi="Arial" w:cs="Arial"/>
          <w:bCs/>
          <w:lang w:val="cy-GB"/>
        </w:rPr>
        <w:t>.</w:t>
      </w:r>
      <w:r w:rsidRPr="00B12576">
        <w:rPr>
          <w:rFonts w:ascii="Arial" w:hAnsi="Arial" w:cs="Arial"/>
          <w:bCs/>
          <w:lang w:val="cy-GB"/>
        </w:rPr>
        <w:t xml:space="preserve"> 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Dangos ymwybyddiaeth feirniadol o ddamcaniaethau radical allweddol, dulliau o gysyniadoli a gweledigaethau o addysg (yn enwedig addysgeg feirniadol)</w:t>
      </w:r>
      <w:r>
        <w:rPr>
          <w:rFonts w:ascii="Arial" w:hAnsi="Arial" w:cs="Arial"/>
          <w:bCs/>
          <w:lang w:val="cy-GB"/>
        </w:rPr>
        <w:t>.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Datblygu ymagweddau dychmygus ac arloesol ar addysg, cwricwlwm, asesu, y dosbarth a deunyddiau dysgu ac addysgu eraill</w:t>
      </w:r>
      <w:r>
        <w:rPr>
          <w:rFonts w:ascii="Arial" w:hAnsi="Arial" w:cs="Arial"/>
          <w:bCs/>
          <w:lang w:val="cy-GB"/>
        </w:rPr>
        <w:t>.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C53DF" w:rsidRPr="00B12576" w:rsidRDefault="00DC53DF" w:rsidP="00DC53DF">
      <w:pPr>
        <w:pStyle w:val="ListParagraph"/>
        <w:numPr>
          <w:ilvl w:val="0"/>
          <w:numId w:val="26"/>
        </w:numPr>
        <w:ind w:left="720" w:hanging="450"/>
        <w:contextualSpacing w:val="0"/>
        <w:jc w:val="both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Trefnu eu gwybodaeth a’r hyn y maent wedi’i ddysgu drwy ddefnyddio amrywiaeth o ffynonellau gwybodaeth, gan gynnwys TGCh, a chyflwyno’u gwaith ar y lefel briodol</w:t>
      </w:r>
      <w:r>
        <w:rPr>
          <w:rFonts w:ascii="Arial" w:hAnsi="Arial" w:cs="Arial"/>
          <w:bCs/>
          <w:lang w:val="cy-GB"/>
        </w:rPr>
        <w:t>.</w:t>
      </w:r>
    </w:p>
    <w:p w:rsidR="00EB0E29" w:rsidRPr="00A406E5" w:rsidRDefault="00EB0E29" w:rsidP="00EB0E29">
      <w:pPr>
        <w:ind w:left="360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9E4559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EB0E2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DC53D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EB0E29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EB0E2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DC53D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DC53D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9E4559">
        <w:tc>
          <w:tcPr>
            <w:tcW w:w="13858" w:type="dxa"/>
            <w:shd w:val="clear" w:color="auto" w:fill="C2D69B" w:themeFill="accent3" w:themeFillTint="99"/>
          </w:tcPr>
          <w:p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:rsidTr="00AA4930">
        <w:tc>
          <w:tcPr>
            <w:tcW w:w="13948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:rsidTr="00AA4930">
        <w:tc>
          <w:tcPr>
            <w:tcW w:w="13948" w:type="dxa"/>
            <w:shd w:val="clear" w:color="auto" w:fill="EAF1DD" w:themeFill="accent3" w:themeFillTint="33"/>
          </w:tcPr>
          <w:p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:rsidR="00F217F6" w:rsidRPr="00ED3ABD" w:rsidRDefault="00F217F6" w:rsidP="00357A2B">
            <w:pPr>
              <w:rPr>
                <w:rFonts w:ascii="Arial" w:hAnsi="Arial" w:cs="Arial"/>
              </w:rPr>
            </w:pP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:rsidR="00F217F6" w:rsidRDefault="00F217F6" w:rsidP="00F217F6">
      <w:pPr>
        <w:rPr>
          <w:rFonts w:ascii="Arial" w:hAnsi="Arial" w:cs="Arial"/>
        </w:rPr>
      </w:pPr>
    </w:p>
    <w:p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903" w:rsidRDefault="009E1903">
      <w:r>
        <w:separator/>
      </w:r>
    </w:p>
  </w:endnote>
  <w:endnote w:type="continuationSeparator" w:id="0">
    <w:p w:rsidR="009E1903" w:rsidRDefault="009E1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9549FE">
      <w:rPr>
        <w:b/>
        <w:noProof/>
        <w:lang w:val="cy-GB"/>
      </w:rPr>
      <w:t>6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9549FE">
      <w:rPr>
        <w:b/>
        <w:noProof/>
        <w:lang w:val="cy-GB"/>
      </w:rPr>
      <w:t>11</w:t>
    </w:r>
    <w:r w:rsidR="00866A6D" w:rsidRPr="00F217F6">
      <w:rPr>
        <w:b/>
        <w:sz w:val="24"/>
        <w:szCs w:val="24"/>
        <w:lang w:val="cy-GB"/>
      </w:rPr>
      <w:fldChar w:fldCharType="end"/>
    </w:r>
  </w:p>
  <w:p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903" w:rsidRDefault="009E1903">
      <w:r>
        <w:separator/>
      </w:r>
    </w:p>
  </w:footnote>
  <w:footnote w:type="continuationSeparator" w:id="0">
    <w:p w:rsidR="009E1903" w:rsidRDefault="009E1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6119A"/>
    <w:multiLevelType w:val="hybridMultilevel"/>
    <w:tmpl w:val="0E2E5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159DB"/>
    <w:multiLevelType w:val="hybridMultilevel"/>
    <w:tmpl w:val="C0E8F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296526"/>
    <w:multiLevelType w:val="hybridMultilevel"/>
    <w:tmpl w:val="6660EF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2373D"/>
    <w:multiLevelType w:val="hybridMultilevel"/>
    <w:tmpl w:val="CE089FF6"/>
    <w:lvl w:ilvl="0" w:tplc="2DF6B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F87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A5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4C74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52C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3A4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B43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4A4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6ECF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0CA564B"/>
    <w:multiLevelType w:val="hybridMultilevel"/>
    <w:tmpl w:val="798C7AFC"/>
    <w:lvl w:ilvl="0" w:tplc="73A4C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1A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E07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2EB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F0E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F01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8E21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4EE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645B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AC2615"/>
    <w:multiLevelType w:val="hybridMultilevel"/>
    <w:tmpl w:val="61206EA0"/>
    <w:lvl w:ilvl="0" w:tplc="7316A3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8A42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461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B419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9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A4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0E6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2E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E16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35E08B7"/>
    <w:multiLevelType w:val="hybridMultilevel"/>
    <w:tmpl w:val="10F25D7E"/>
    <w:lvl w:ilvl="0" w:tplc="02FCC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FA0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F020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30A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BE3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FC7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FC7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92E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169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B5704"/>
    <w:multiLevelType w:val="hybridMultilevel"/>
    <w:tmpl w:val="C400E5D8"/>
    <w:lvl w:ilvl="0" w:tplc="15022F30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1C26FD5"/>
    <w:multiLevelType w:val="hybridMultilevel"/>
    <w:tmpl w:val="0EBE1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25"/>
  </w:num>
  <w:num w:numId="4">
    <w:abstractNumId w:val="17"/>
  </w:num>
  <w:num w:numId="5">
    <w:abstractNumId w:val="11"/>
  </w:num>
  <w:num w:numId="6">
    <w:abstractNumId w:val="24"/>
  </w:num>
  <w:num w:numId="7">
    <w:abstractNumId w:val="3"/>
  </w:num>
  <w:num w:numId="8">
    <w:abstractNumId w:val="21"/>
  </w:num>
  <w:num w:numId="9">
    <w:abstractNumId w:val="15"/>
  </w:num>
  <w:num w:numId="10">
    <w:abstractNumId w:val="6"/>
  </w:num>
  <w:num w:numId="11">
    <w:abstractNumId w:val="7"/>
  </w:num>
  <w:num w:numId="12">
    <w:abstractNumId w:val="12"/>
  </w:num>
  <w:num w:numId="13">
    <w:abstractNumId w:val="20"/>
  </w:num>
  <w:num w:numId="14">
    <w:abstractNumId w:val="4"/>
  </w:num>
  <w:num w:numId="15">
    <w:abstractNumId w:val="0"/>
  </w:num>
  <w:num w:numId="16">
    <w:abstractNumId w:val="8"/>
  </w:num>
  <w:num w:numId="17">
    <w:abstractNumId w:val="18"/>
  </w:num>
  <w:num w:numId="18">
    <w:abstractNumId w:val="19"/>
  </w:num>
  <w:num w:numId="19">
    <w:abstractNumId w:val="10"/>
  </w:num>
  <w:num w:numId="20">
    <w:abstractNumId w:val="16"/>
  </w:num>
  <w:num w:numId="21">
    <w:abstractNumId w:val="22"/>
  </w:num>
  <w:num w:numId="22">
    <w:abstractNumId w:val="23"/>
  </w:num>
  <w:num w:numId="23">
    <w:abstractNumId w:val="13"/>
  </w:num>
  <w:num w:numId="24">
    <w:abstractNumId w:val="5"/>
  </w:num>
  <w:num w:numId="25">
    <w:abstractNumId w:val="1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376F8"/>
    <w:rsid w:val="000822E5"/>
    <w:rsid w:val="000971FC"/>
    <w:rsid w:val="000A2A3A"/>
    <w:rsid w:val="000A492A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3F1D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B39D2"/>
    <w:rsid w:val="002C449B"/>
    <w:rsid w:val="002C6040"/>
    <w:rsid w:val="002D5B3F"/>
    <w:rsid w:val="002E272E"/>
    <w:rsid w:val="002F5778"/>
    <w:rsid w:val="003223E0"/>
    <w:rsid w:val="0033038D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D20F4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500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864D1"/>
    <w:rsid w:val="00691171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6F7007"/>
    <w:rsid w:val="00702F71"/>
    <w:rsid w:val="007366DF"/>
    <w:rsid w:val="00757839"/>
    <w:rsid w:val="00770C81"/>
    <w:rsid w:val="00791024"/>
    <w:rsid w:val="00793F0A"/>
    <w:rsid w:val="007A2657"/>
    <w:rsid w:val="007C3BA6"/>
    <w:rsid w:val="007C682C"/>
    <w:rsid w:val="007D2385"/>
    <w:rsid w:val="007E6F99"/>
    <w:rsid w:val="007F214F"/>
    <w:rsid w:val="00800069"/>
    <w:rsid w:val="008042F0"/>
    <w:rsid w:val="0082260C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549FE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1903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51E0B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848E0"/>
    <w:rsid w:val="00DA36EE"/>
    <w:rsid w:val="00DB116D"/>
    <w:rsid w:val="00DC53DF"/>
    <w:rsid w:val="00DD17CC"/>
    <w:rsid w:val="00DE217A"/>
    <w:rsid w:val="00DF321B"/>
    <w:rsid w:val="00E05287"/>
    <w:rsid w:val="00E230E0"/>
    <w:rsid w:val="00E45034"/>
    <w:rsid w:val="00E51AAC"/>
    <w:rsid w:val="00E5293F"/>
    <w:rsid w:val="00E66CC0"/>
    <w:rsid w:val="00E728A9"/>
    <w:rsid w:val="00E807D9"/>
    <w:rsid w:val="00E95621"/>
    <w:rsid w:val="00EA0F4E"/>
    <w:rsid w:val="00EA295B"/>
    <w:rsid w:val="00EA3B9B"/>
    <w:rsid w:val="00EA6801"/>
    <w:rsid w:val="00EB0E29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39C92A5"/>
  <w15:docId w15:val="{3F429FBE-7E05-43A1-B72A-9CCB0DF2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DC53DF"/>
    <w:rPr>
      <w:lang w:eastAsia="en-GB"/>
    </w:rPr>
  </w:style>
  <w:style w:type="paragraph" w:customStyle="1" w:styleId="paragraph">
    <w:name w:val="paragraph"/>
    <w:basedOn w:val="Normal"/>
    <w:rsid w:val="00E9562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E95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88635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1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7356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57E9D-6C88-44D5-A958-ECB0BC21C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5</TotalTime>
  <Pages>11</Pages>
  <Words>3946</Words>
  <Characters>22496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26390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Alison Baggott</cp:lastModifiedBy>
  <cp:revision>6</cp:revision>
  <cp:lastPrinted>2014-10-10T07:42:00Z</cp:lastPrinted>
  <dcterms:created xsi:type="dcterms:W3CDTF">2019-06-06T08:53:00Z</dcterms:created>
  <dcterms:modified xsi:type="dcterms:W3CDTF">2019-12-12T20:38:00Z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