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6F395" w14:textId="77777777" w:rsidR="00B22E49" w:rsidRPr="001B01A3" w:rsidRDefault="00B22E49" w:rsidP="00B22E49">
      <w:pPr>
        <w:rPr>
          <w:color w:val="000000" w:themeColor="text1"/>
        </w:rPr>
      </w:pPr>
    </w:p>
    <w:p w14:paraId="321B677B" w14:textId="77777777" w:rsidR="00B22E49" w:rsidRPr="001B01A3" w:rsidRDefault="00B22E49" w:rsidP="00B22E49">
      <w:pPr>
        <w:rPr>
          <w:color w:val="000000" w:themeColor="text1"/>
        </w:rPr>
      </w:pPr>
    </w:p>
    <w:p w14:paraId="605DB70B" w14:textId="77777777" w:rsidR="00B22E49" w:rsidRPr="001B01A3" w:rsidRDefault="00AF376F" w:rsidP="00B22E49">
      <w:pPr>
        <w:rPr>
          <w:color w:val="000000" w:themeColor="text1"/>
        </w:rPr>
      </w:pPr>
      <w:r w:rsidRPr="001B01A3">
        <w:rPr>
          <w:noProof/>
          <w:color w:val="000000" w:themeColor="text1"/>
        </w:rPr>
        <w:drawing>
          <wp:inline distT="0" distB="0" distL="0" distR="0" wp14:anchorId="00B5F26A" wp14:editId="5F217A4A">
            <wp:extent cx="2676525" cy="1162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76525" cy="1162050"/>
                    </a:xfrm>
                    <a:prstGeom prst="rect">
                      <a:avLst/>
                    </a:prstGeom>
                  </pic:spPr>
                </pic:pic>
              </a:graphicData>
            </a:graphic>
          </wp:inline>
        </w:drawing>
      </w:r>
    </w:p>
    <w:p w14:paraId="7B565383" w14:textId="77777777" w:rsidR="00AF376F" w:rsidRDefault="00AF376F" w:rsidP="00AF376F">
      <w:pPr>
        <w:jc w:val="center"/>
        <w:rPr>
          <w:b/>
          <w:color w:val="000000" w:themeColor="text1"/>
        </w:rPr>
      </w:pPr>
    </w:p>
    <w:p w14:paraId="03BB16AE" w14:textId="05BD1855" w:rsidR="00D629BE" w:rsidRPr="00D629BE" w:rsidRDefault="00D629BE" w:rsidP="00AF376F">
      <w:pPr>
        <w:jc w:val="center"/>
        <w:rPr>
          <w:b/>
          <w:color w:val="000000" w:themeColor="text1"/>
          <w:sz w:val="32"/>
          <w:szCs w:val="28"/>
        </w:rPr>
      </w:pPr>
      <w:r w:rsidRPr="00D629BE">
        <w:rPr>
          <w:b/>
          <w:color w:val="000000" w:themeColor="text1"/>
          <w:sz w:val="32"/>
          <w:szCs w:val="28"/>
        </w:rPr>
        <w:t>Marketing Plan</w:t>
      </w:r>
    </w:p>
    <w:p w14:paraId="62997154" w14:textId="77777777" w:rsidR="00D629BE" w:rsidRDefault="00D629BE" w:rsidP="00D629BE">
      <w:pPr>
        <w:rPr>
          <w:b/>
          <w:color w:val="000000" w:themeColor="text1"/>
        </w:rPr>
      </w:pPr>
    </w:p>
    <w:p w14:paraId="3BF8BC91" w14:textId="77777777" w:rsidR="00D629BE" w:rsidRDefault="00D629BE" w:rsidP="00AF376F">
      <w:pPr>
        <w:jc w:val="center"/>
        <w:rPr>
          <w:b/>
          <w:color w:val="000000" w:themeColor="text1"/>
        </w:rPr>
      </w:pPr>
    </w:p>
    <w:p w14:paraId="3DDED550" w14:textId="77777777" w:rsidR="00D629BE" w:rsidRPr="00F324FB" w:rsidRDefault="00D629BE" w:rsidP="00D629BE">
      <w:pPr>
        <w:rPr>
          <w:color w:val="1F4E79" w:themeColor="accent1" w:themeShade="80"/>
          <w:szCs w:val="24"/>
          <w:shd w:val="clear" w:color="auto" w:fill="FFFFFF"/>
        </w:rPr>
      </w:pPr>
      <w:r w:rsidRPr="00F324FB">
        <w:rPr>
          <w:color w:val="1F4E79" w:themeColor="accent1" w:themeShade="80"/>
          <w:szCs w:val="24"/>
          <w:shd w:val="clear" w:color="auto" w:fill="FFFFFF"/>
        </w:rPr>
        <w:t>Student name: Adam Maria-Monica</w:t>
      </w:r>
    </w:p>
    <w:p w14:paraId="28AA3069" w14:textId="77777777" w:rsidR="00D629BE" w:rsidRPr="00F324FB" w:rsidRDefault="00D629BE" w:rsidP="00D629BE">
      <w:pPr>
        <w:rPr>
          <w:color w:val="1F4E79" w:themeColor="accent1" w:themeShade="80"/>
          <w:szCs w:val="24"/>
          <w:shd w:val="clear" w:color="auto" w:fill="FFFFFF"/>
        </w:rPr>
      </w:pPr>
      <w:r w:rsidRPr="00F324FB">
        <w:rPr>
          <w:color w:val="1F4E79" w:themeColor="accent1" w:themeShade="80"/>
          <w:szCs w:val="24"/>
          <w:shd w:val="clear" w:color="auto" w:fill="FFFFFF"/>
        </w:rPr>
        <w:t>Student ID number: 2241338</w:t>
      </w:r>
    </w:p>
    <w:p w14:paraId="240FF786" w14:textId="77777777" w:rsidR="00D629BE" w:rsidRPr="00F324FB" w:rsidRDefault="00D629BE" w:rsidP="00D629BE">
      <w:pPr>
        <w:rPr>
          <w:color w:val="1F4E79" w:themeColor="accent1" w:themeShade="80"/>
          <w:szCs w:val="24"/>
          <w:shd w:val="clear" w:color="auto" w:fill="FFFFFF"/>
        </w:rPr>
      </w:pPr>
      <w:r w:rsidRPr="00F324FB">
        <w:rPr>
          <w:color w:val="1F4E79" w:themeColor="accent1" w:themeShade="80"/>
          <w:szCs w:val="24"/>
          <w:shd w:val="clear" w:color="auto" w:fill="FFFFFF"/>
        </w:rPr>
        <w:t>Module title: Marketing Essentials BMIH4005</w:t>
      </w:r>
    </w:p>
    <w:p w14:paraId="4A8A21A2" w14:textId="190EA3CB" w:rsidR="00B22E49" w:rsidRDefault="00D629BE" w:rsidP="00B22E49">
      <w:pPr>
        <w:rPr>
          <w:color w:val="1F4E79" w:themeColor="accent1" w:themeShade="80"/>
          <w:szCs w:val="24"/>
          <w:shd w:val="clear" w:color="auto" w:fill="FFFFFF"/>
        </w:rPr>
      </w:pPr>
      <w:r w:rsidRPr="00F324FB">
        <w:rPr>
          <w:color w:val="1F4E79" w:themeColor="accent1" w:themeShade="80"/>
          <w:szCs w:val="24"/>
          <w:shd w:val="clear" w:color="auto" w:fill="FFFFFF"/>
        </w:rPr>
        <w:t>Lecturer’s name: Scott Ja</w:t>
      </w:r>
      <w:r>
        <w:rPr>
          <w:color w:val="1F4E79" w:themeColor="accent1" w:themeShade="80"/>
          <w:szCs w:val="24"/>
          <w:shd w:val="clear" w:color="auto" w:fill="FFFFFF"/>
        </w:rPr>
        <w:t>mes</w:t>
      </w:r>
    </w:p>
    <w:p w14:paraId="400DC6E0" w14:textId="0A22CF9A" w:rsidR="00D629BE" w:rsidRPr="00D629BE" w:rsidRDefault="00D629BE" w:rsidP="00B22E49">
      <w:pPr>
        <w:rPr>
          <w:color w:val="1F4E79" w:themeColor="accent1" w:themeShade="80"/>
          <w:szCs w:val="24"/>
          <w:shd w:val="clear" w:color="auto" w:fill="FFFFFF"/>
        </w:rPr>
      </w:pPr>
      <w:r>
        <w:rPr>
          <w:color w:val="1F4E79" w:themeColor="accent1" w:themeShade="80"/>
          <w:szCs w:val="24"/>
          <w:shd w:val="clear" w:color="auto" w:fill="FFFFFF"/>
        </w:rPr>
        <w:t xml:space="preserve">Word Count: </w:t>
      </w:r>
      <w:r>
        <w:rPr>
          <w:color w:val="1F4E79" w:themeColor="accent1" w:themeShade="80"/>
          <w:szCs w:val="24"/>
          <w:shd w:val="clear" w:color="auto" w:fill="FFFFFF"/>
        </w:rPr>
        <w:fldChar w:fldCharType="begin"/>
      </w:r>
      <w:r>
        <w:rPr>
          <w:color w:val="1F4E79" w:themeColor="accent1" w:themeShade="80"/>
          <w:szCs w:val="24"/>
          <w:shd w:val="clear" w:color="auto" w:fill="FFFFFF"/>
        </w:rPr>
        <w:instrText xml:space="preserve"> NUMWORDS   \* MERGEFORMAT </w:instrText>
      </w:r>
      <w:r>
        <w:rPr>
          <w:color w:val="1F4E79" w:themeColor="accent1" w:themeShade="80"/>
          <w:szCs w:val="24"/>
          <w:shd w:val="clear" w:color="auto" w:fill="FFFFFF"/>
        </w:rPr>
        <w:fldChar w:fldCharType="separate"/>
      </w:r>
      <w:r>
        <w:rPr>
          <w:noProof/>
          <w:color w:val="1F4E79" w:themeColor="accent1" w:themeShade="80"/>
          <w:szCs w:val="24"/>
          <w:shd w:val="clear" w:color="auto" w:fill="FFFFFF"/>
        </w:rPr>
        <w:t>1597</w:t>
      </w:r>
      <w:r>
        <w:rPr>
          <w:color w:val="1F4E79" w:themeColor="accent1" w:themeShade="80"/>
          <w:szCs w:val="24"/>
          <w:shd w:val="clear" w:color="auto" w:fill="FFFFFF"/>
        </w:rPr>
        <w:fldChar w:fldCharType="end"/>
      </w:r>
    </w:p>
    <w:p w14:paraId="303910BB" w14:textId="77777777" w:rsidR="00B22E49" w:rsidRPr="001B01A3" w:rsidRDefault="00B22E49" w:rsidP="00B22E49">
      <w:pPr>
        <w:rPr>
          <w:color w:val="000000" w:themeColor="text1"/>
        </w:rPr>
      </w:pPr>
    </w:p>
    <w:p w14:paraId="18439759" w14:textId="77777777" w:rsidR="00B22E49" w:rsidRPr="001B01A3" w:rsidRDefault="00B22E49" w:rsidP="00B22E49">
      <w:pPr>
        <w:rPr>
          <w:color w:val="000000" w:themeColor="text1"/>
        </w:rPr>
      </w:pPr>
    </w:p>
    <w:p w14:paraId="7411FAC2" w14:textId="77777777" w:rsidR="00B22E49" w:rsidRPr="001B01A3" w:rsidRDefault="00B22E49" w:rsidP="00B22E49">
      <w:pPr>
        <w:rPr>
          <w:color w:val="000000" w:themeColor="text1"/>
        </w:rPr>
      </w:pPr>
    </w:p>
    <w:p w14:paraId="70CDE4FA" w14:textId="77777777" w:rsidR="00B22E49" w:rsidRPr="001B01A3" w:rsidRDefault="00B22E49" w:rsidP="00B22E49">
      <w:pPr>
        <w:rPr>
          <w:color w:val="000000" w:themeColor="text1"/>
        </w:rPr>
      </w:pPr>
    </w:p>
    <w:p w14:paraId="25D63871" w14:textId="77777777" w:rsidR="00B22E49" w:rsidRPr="001B01A3" w:rsidRDefault="00B22E49" w:rsidP="00B22E49">
      <w:pPr>
        <w:rPr>
          <w:color w:val="000000" w:themeColor="text1"/>
        </w:rPr>
      </w:pPr>
    </w:p>
    <w:p w14:paraId="26401700" w14:textId="77777777" w:rsidR="00B22E49" w:rsidRPr="001B01A3" w:rsidRDefault="00B22E49" w:rsidP="00B22E49">
      <w:pPr>
        <w:rPr>
          <w:color w:val="000000" w:themeColor="text1"/>
        </w:rPr>
      </w:pPr>
    </w:p>
    <w:p w14:paraId="03BF2D93" w14:textId="77777777" w:rsidR="00B22E49" w:rsidRPr="001B01A3" w:rsidRDefault="00B22E49" w:rsidP="00B22E49">
      <w:pPr>
        <w:rPr>
          <w:color w:val="000000" w:themeColor="text1"/>
        </w:rPr>
      </w:pPr>
    </w:p>
    <w:p w14:paraId="58441A52" w14:textId="77777777" w:rsidR="00B22E49" w:rsidRPr="001B01A3" w:rsidRDefault="00B22E49" w:rsidP="00B22E49">
      <w:pPr>
        <w:rPr>
          <w:color w:val="000000" w:themeColor="text1"/>
        </w:rPr>
      </w:pPr>
    </w:p>
    <w:p w14:paraId="47B2A54A" w14:textId="77777777" w:rsidR="00B22E49" w:rsidRPr="001B01A3" w:rsidRDefault="00B22E49" w:rsidP="00B22E49">
      <w:pPr>
        <w:rPr>
          <w:color w:val="000000" w:themeColor="text1"/>
        </w:rPr>
      </w:pPr>
    </w:p>
    <w:p w14:paraId="2B7BD822" w14:textId="77777777" w:rsidR="00B22E49" w:rsidRPr="001B01A3" w:rsidRDefault="00B22E49" w:rsidP="00B22E49">
      <w:pPr>
        <w:rPr>
          <w:color w:val="000000" w:themeColor="text1"/>
        </w:rPr>
      </w:pPr>
    </w:p>
    <w:p w14:paraId="491F586F" w14:textId="77777777" w:rsidR="00B22E49" w:rsidRPr="001B01A3" w:rsidRDefault="00B22E49" w:rsidP="00B22E49">
      <w:pPr>
        <w:rPr>
          <w:color w:val="000000" w:themeColor="text1"/>
        </w:rPr>
      </w:pPr>
    </w:p>
    <w:sdt>
      <w:sdtPr>
        <w:rPr>
          <w:b/>
          <w:color w:val="000000" w:themeColor="text1"/>
        </w:rPr>
        <w:id w:val="1790929465"/>
        <w:docPartObj>
          <w:docPartGallery w:val="Table of Contents"/>
          <w:docPartUnique/>
        </w:docPartObj>
      </w:sdtPr>
      <w:sdtEndPr>
        <w:rPr>
          <w:bCs/>
          <w:noProof/>
        </w:rPr>
      </w:sdtEndPr>
      <w:sdtContent>
        <w:p w14:paraId="75E6B538" w14:textId="77777777" w:rsidR="00B22E49" w:rsidRPr="001B01A3" w:rsidRDefault="00B22E49" w:rsidP="00AF376F">
          <w:pPr>
            <w:jc w:val="center"/>
            <w:rPr>
              <w:b/>
              <w:color w:val="000000" w:themeColor="text1"/>
            </w:rPr>
          </w:pPr>
          <w:r w:rsidRPr="001B01A3">
            <w:rPr>
              <w:b/>
              <w:color w:val="000000" w:themeColor="text1"/>
            </w:rPr>
            <w:t>Table of Contents</w:t>
          </w:r>
        </w:p>
        <w:p w14:paraId="2EC30B2C" w14:textId="77777777" w:rsidR="00B22E49" w:rsidRPr="001B01A3" w:rsidRDefault="00B22E49">
          <w:pPr>
            <w:pStyle w:val="TOC1"/>
            <w:tabs>
              <w:tab w:val="left" w:pos="440"/>
              <w:tab w:val="right" w:leader="dot" w:pos="9350"/>
            </w:tabs>
            <w:rPr>
              <w:noProof/>
              <w:color w:val="000000" w:themeColor="text1"/>
            </w:rPr>
          </w:pPr>
          <w:r w:rsidRPr="001B01A3">
            <w:rPr>
              <w:color w:val="000000" w:themeColor="text1"/>
            </w:rPr>
            <w:fldChar w:fldCharType="begin"/>
          </w:r>
          <w:r w:rsidRPr="001B01A3">
            <w:rPr>
              <w:color w:val="000000" w:themeColor="text1"/>
            </w:rPr>
            <w:instrText xml:space="preserve"> TOC \o "1-3" \h \z \u </w:instrText>
          </w:r>
          <w:r w:rsidRPr="001B01A3">
            <w:rPr>
              <w:color w:val="000000" w:themeColor="text1"/>
            </w:rPr>
            <w:fldChar w:fldCharType="separate"/>
          </w:r>
          <w:hyperlink w:anchor="_Toc150451960" w:history="1">
            <w:r w:rsidRPr="001B01A3">
              <w:rPr>
                <w:rStyle w:val="Hyperlink"/>
                <w:noProof/>
                <w:color w:val="000000" w:themeColor="text1"/>
              </w:rPr>
              <w:t>1</w:t>
            </w:r>
            <w:r w:rsidRPr="001B01A3">
              <w:rPr>
                <w:noProof/>
                <w:color w:val="000000" w:themeColor="text1"/>
              </w:rPr>
              <w:tab/>
            </w:r>
            <w:r w:rsidRPr="001B01A3">
              <w:rPr>
                <w:rStyle w:val="Hyperlink"/>
                <w:noProof/>
                <w:color w:val="000000" w:themeColor="text1"/>
              </w:rPr>
              <w:t>Introduction</w:t>
            </w:r>
            <w:r w:rsidRPr="001B01A3">
              <w:rPr>
                <w:noProof/>
                <w:webHidden/>
                <w:color w:val="000000" w:themeColor="text1"/>
              </w:rPr>
              <w:tab/>
            </w:r>
            <w:r w:rsidRPr="001B01A3">
              <w:rPr>
                <w:noProof/>
                <w:webHidden/>
                <w:color w:val="000000" w:themeColor="text1"/>
              </w:rPr>
              <w:fldChar w:fldCharType="begin"/>
            </w:r>
            <w:r w:rsidRPr="001B01A3">
              <w:rPr>
                <w:noProof/>
                <w:webHidden/>
                <w:color w:val="000000" w:themeColor="text1"/>
              </w:rPr>
              <w:instrText xml:space="preserve"> PAGEREF _Toc150451960 \h </w:instrText>
            </w:r>
            <w:r w:rsidRPr="001B01A3">
              <w:rPr>
                <w:noProof/>
                <w:webHidden/>
                <w:color w:val="000000" w:themeColor="text1"/>
              </w:rPr>
            </w:r>
            <w:r w:rsidRPr="001B01A3">
              <w:rPr>
                <w:noProof/>
                <w:webHidden/>
                <w:color w:val="000000" w:themeColor="text1"/>
              </w:rPr>
              <w:fldChar w:fldCharType="separate"/>
            </w:r>
            <w:r w:rsidRPr="001B01A3">
              <w:rPr>
                <w:noProof/>
                <w:webHidden/>
                <w:color w:val="000000" w:themeColor="text1"/>
              </w:rPr>
              <w:t>2</w:t>
            </w:r>
            <w:r w:rsidRPr="001B01A3">
              <w:rPr>
                <w:noProof/>
                <w:webHidden/>
                <w:color w:val="000000" w:themeColor="text1"/>
              </w:rPr>
              <w:fldChar w:fldCharType="end"/>
            </w:r>
          </w:hyperlink>
        </w:p>
        <w:p w14:paraId="0B906B22" w14:textId="77777777" w:rsidR="00B22E49" w:rsidRPr="001B01A3" w:rsidRDefault="00000000">
          <w:pPr>
            <w:pStyle w:val="TOC1"/>
            <w:tabs>
              <w:tab w:val="left" w:pos="440"/>
              <w:tab w:val="right" w:leader="dot" w:pos="9350"/>
            </w:tabs>
            <w:rPr>
              <w:noProof/>
              <w:color w:val="000000" w:themeColor="text1"/>
            </w:rPr>
          </w:pPr>
          <w:hyperlink w:anchor="_Toc150451961" w:history="1">
            <w:r w:rsidR="00B22E49" w:rsidRPr="001B01A3">
              <w:rPr>
                <w:rStyle w:val="Hyperlink"/>
                <w:noProof/>
                <w:color w:val="000000" w:themeColor="text1"/>
              </w:rPr>
              <w:t>2</w:t>
            </w:r>
            <w:r w:rsidR="00B22E49" w:rsidRPr="001B01A3">
              <w:rPr>
                <w:noProof/>
                <w:color w:val="000000" w:themeColor="text1"/>
              </w:rPr>
              <w:tab/>
            </w:r>
            <w:r w:rsidR="00B22E49" w:rsidRPr="001B01A3">
              <w:rPr>
                <w:rStyle w:val="Hyperlink"/>
                <w:noProof/>
                <w:color w:val="000000" w:themeColor="text1"/>
              </w:rPr>
              <w:t>Situation Analysis: 5’Cs</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_Toc150451961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2</w:t>
            </w:r>
            <w:r w:rsidR="00B22E49" w:rsidRPr="001B01A3">
              <w:rPr>
                <w:noProof/>
                <w:webHidden/>
                <w:color w:val="000000" w:themeColor="text1"/>
              </w:rPr>
              <w:fldChar w:fldCharType="end"/>
            </w:r>
          </w:hyperlink>
        </w:p>
        <w:p w14:paraId="3E6AAA27" w14:textId="77777777" w:rsidR="00B22E49" w:rsidRPr="001B01A3" w:rsidRDefault="00000000">
          <w:pPr>
            <w:pStyle w:val="TOC2"/>
            <w:tabs>
              <w:tab w:val="left" w:pos="880"/>
              <w:tab w:val="right" w:leader="dot" w:pos="9350"/>
            </w:tabs>
            <w:rPr>
              <w:noProof/>
              <w:color w:val="000000" w:themeColor="text1"/>
            </w:rPr>
          </w:pPr>
          <w:hyperlink w:anchor="_Toc150451962" w:history="1">
            <w:r w:rsidR="00B22E49" w:rsidRPr="001B01A3">
              <w:rPr>
                <w:rStyle w:val="Hyperlink"/>
                <w:noProof/>
                <w:color w:val="000000" w:themeColor="text1"/>
              </w:rPr>
              <w:t>2.1</w:t>
            </w:r>
            <w:r w:rsidR="00B22E49" w:rsidRPr="001B01A3">
              <w:rPr>
                <w:noProof/>
                <w:color w:val="000000" w:themeColor="text1"/>
              </w:rPr>
              <w:tab/>
            </w:r>
            <w:r w:rsidR="00B22E49" w:rsidRPr="001B01A3">
              <w:rPr>
                <w:rStyle w:val="Hyperlink"/>
                <w:noProof/>
                <w:color w:val="000000" w:themeColor="text1"/>
              </w:rPr>
              <w:t>Company: SWOT analysis (Microanalysis)</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_Toc150451962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2</w:t>
            </w:r>
            <w:r w:rsidR="00B22E49" w:rsidRPr="001B01A3">
              <w:rPr>
                <w:noProof/>
                <w:webHidden/>
                <w:color w:val="000000" w:themeColor="text1"/>
              </w:rPr>
              <w:fldChar w:fldCharType="end"/>
            </w:r>
          </w:hyperlink>
        </w:p>
        <w:p w14:paraId="1D0E79DB" w14:textId="77777777" w:rsidR="00B22E49" w:rsidRPr="001B01A3" w:rsidRDefault="00000000">
          <w:pPr>
            <w:pStyle w:val="TOC2"/>
            <w:tabs>
              <w:tab w:val="left" w:pos="880"/>
              <w:tab w:val="right" w:leader="dot" w:pos="9350"/>
            </w:tabs>
            <w:rPr>
              <w:noProof/>
              <w:color w:val="000000" w:themeColor="text1"/>
            </w:rPr>
          </w:pPr>
          <w:hyperlink w:anchor="_Toc150451963" w:history="1">
            <w:r w:rsidR="00B22E49" w:rsidRPr="001B01A3">
              <w:rPr>
                <w:rStyle w:val="Hyperlink"/>
                <w:noProof/>
                <w:color w:val="000000" w:themeColor="text1"/>
              </w:rPr>
              <w:t>2.2</w:t>
            </w:r>
            <w:r w:rsidR="00B22E49" w:rsidRPr="001B01A3">
              <w:rPr>
                <w:noProof/>
                <w:color w:val="000000" w:themeColor="text1"/>
              </w:rPr>
              <w:tab/>
            </w:r>
            <w:r w:rsidR="00B22E49" w:rsidRPr="001B01A3">
              <w:rPr>
                <w:rStyle w:val="Hyperlink"/>
                <w:noProof/>
                <w:color w:val="000000" w:themeColor="text1"/>
              </w:rPr>
              <w:t>Customers: Segmentation and Targeting/ Customer Profile</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_Toc150451963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3</w:t>
            </w:r>
            <w:r w:rsidR="00B22E49" w:rsidRPr="001B01A3">
              <w:rPr>
                <w:noProof/>
                <w:webHidden/>
                <w:color w:val="000000" w:themeColor="text1"/>
              </w:rPr>
              <w:fldChar w:fldCharType="end"/>
            </w:r>
          </w:hyperlink>
        </w:p>
        <w:p w14:paraId="4F65784F" w14:textId="77777777" w:rsidR="00B22E49" w:rsidRPr="001B01A3" w:rsidRDefault="00000000">
          <w:pPr>
            <w:pStyle w:val="TOC2"/>
            <w:tabs>
              <w:tab w:val="left" w:pos="880"/>
              <w:tab w:val="right" w:leader="dot" w:pos="9350"/>
            </w:tabs>
            <w:rPr>
              <w:noProof/>
              <w:color w:val="000000" w:themeColor="text1"/>
            </w:rPr>
          </w:pPr>
          <w:hyperlink w:anchor="_Toc150451964" w:history="1">
            <w:r w:rsidR="00B22E49" w:rsidRPr="001B01A3">
              <w:rPr>
                <w:rStyle w:val="Hyperlink"/>
                <w:noProof/>
                <w:color w:val="000000" w:themeColor="text1"/>
              </w:rPr>
              <w:t>2.3</w:t>
            </w:r>
            <w:r w:rsidR="00B22E49" w:rsidRPr="001B01A3">
              <w:rPr>
                <w:noProof/>
                <w:color w:val="000000" w:themeColor="text1"/>
              </w:rPr>
              <w:tab/>
            </w:r>
            <w:r w:rsidR="00B22E49" w:rsidRPr="001B01A3">
              <w:rPr>
                <w:rStyle w:val="Hyperlink"/>
                <w:noProof/>
                <w:color w:val="000000" w:themeColor="text1"/>
              </w:rPr>
              <w:t>Competitors: Perceptual positioning map</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_Toc150451964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4</w:t>
            </w:r>
            <w:r w:rsidR="00B22E49" w:rsidRPr="001B01A3">
              <w:rPr>
                <w:noProof/>
                <w:webHidden/>
                <w:color w:val="000000" w:themeColor="text1"/>
              </w:rPr>
              <w:fldChar w:fldCharType="end"/>
            </w:r>
          </w:hyperlink>
        </w:p>
        <w:p w14:paraId="02C55FEC" w14:textId="77777777" w:rsidR="00B22E49" w:rsidRPr="001B01A3" w:rsidRDefault="00000000">
          <w:pPr>
            <w:pStyle w:val="TOC2"/>
            <w:tabs>
              <w:tab w:val="left" w:pos="880"/>
              <w:tab w:val="right" w:leader="dot" w:pos="9350"/>
            </w:tabs>
            <w:rPr>
              <w:noProof/>
              <w:color w:val="000000" w:themeColor="text1"/>
            </w:rPr>
          </w:pPr>
          <w:hyperlink w:anchor="_Toc150451965" w:history="1">
            <w:r w:rsidR="00B22E49" w:rsidRPr="001B01A3">
              <w:rPr>
                <w:rStyle w:val="Hyperlink"/>
                <w:noProof/>
                <w:color w:val="000000" w:themeColor="text1"/>
              </w:rPr>
              <w:t>2.4</w:t>
            </w:r>
            <w:r w:rsidR="00B22E49" w:rsidRPr="001B01A3">
              <w:rPr>
                <w:noProof/>
                <w:color w:val="000000" w:themeColor="text1"/>
              </w:rPr>
              <w:tab/>
            </w:r>
            <w:r w:rsidR="00B22E49" w:rsidRPr="001B01A3">
              <w:rPr>
                <w:rStyle w:val="Hyperlink"/>
                <w:noProof/>
                <w:color w:val="000000" w:themeColor="text1"/>
              </w:rPr>
              <w:t>Collaborators: Demonstrate an awareness of your organisations B2B Relationships, Partnerships, Franchises</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_Toc150451965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5</w:t>
            </w:r>
            <w:r w:rsidR="00B22E49" w:rsidRPr="001B01A3">
              <w:rPr>
                <w:noProof/>
                <w:webHidden/>
                <w:color w:val="000000" w:themeColor="text1"/>
              </w:rPr>
              <w:fldChar w:fldCharType="end"/>
            </w:r>
          </w:hyperlink>
        </w:p>
        <w:p w14:paraId="68FD7F74" w14:textId="77777777" w:rsidR="00B22E49" w:rsidRPr="001B01A3" w:rsidRDefault="00000000">
          <w:pPr>
            <w:pStyle w:val="TOC2"/>
            <w:tabs>
              <w:tab w:val="left" w:pos="880"/>
              <w:tab w:val="right" w:leader="dot" w:pos="9350"/>
            </w:tabs>
            <w:rPr>
              <w:noProof/>
              <w:color w:val="000000" w:themeColor="text1"/>
            </w:rPr>
          </w:pPr>
          <w:hyperlink w:anchor="_Toc150451966" w:history="1">
            <w:r w:rsidR="00B22E49" w:rsidRPr="001B01A3">
              <w:rPr>
                <w:rStyle w:val="Hyperlink"/>
                <w:noProof/>
                <w:color w:val="000000" w:themeColor="text1"/>
              </w:rPr>
              <w:t>2.5</w:t>
            </w:r>
            <w:r w:rsidR="00B22E49" w:rsidRPr="001B01A3">
              <w:rPr>
                <w:noProof/>
                <w:color w:val="000000" w:themeColor="text1"/>
              </w:rPr>
              <w:tab/>
            </w:r>
            <w:r w:rsidR="00B22E49" w:rsidRPr="001B01A3">
              <w:rPr>
                <w:rStyle w:val="Hyperlink"/>
                <w:noProof/>
                <w:color w:val="000000" w:themeColor="text1"/>
              </w:rPr>
              <w:t>Climate: PESTLE (Macro analysis)</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_Toc150451966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5</w:t>
            </w:r>
            <w:r w:rsidR="00B22E49" w:rsidRPr="001B01A3">
              <w:rPr>
                <w:noProof/>
                <w:webHidden/>
                <w:color w:val="000000" w:themeColor="text1"/>
              </w:rPr>
              <w:fldChar w:fldCharType="end"/>
            </w:r>
          </w:hyperlink>
        </w:p>
        <w:p w14:paraId="600F711D" w14:textId="77777777" w:rsidR="00B22E49" w:rsidRPr="001B01A3" w:rsidRDefault="00000000">
          <w:pPr>
            <w:pStyle w:val="TOC2"/>
            <w:tabs>
              <w:tab w:val="left" w:pos="880"/>
              <w:tab w:val="right" w:leader="dot" w:pos="9350"/>
            </w:tabs>
            <w:rPr>
              <w:noProof/>
              <w:color w:val="000000" w:themeColor="text1"/>
            </w:rPr>
          </w:pPr>
          <w:hyperlink w:anchor="_Toc150451967" w:history="1">
            <w:r w:rsidR="00B22E49" w:rsidRPr="001B01A3">
              <w:rPr>
                <w:rStyle w:val="Hyperlink"/>
                <w:noProof/>
                <w:color w:val="000000" w:themeColor="text1"/>
              </w:rPr>
              <w:t>2.6</w:t>
            </w:r>
            <w:r w:rsidR="00B22E49" w:rsidRPr="001B01A3">
              <w:rPr>
                <w:noProof/>
                <w:color w:val="000000" w:themeColor="text1"/>
              </w:rPr>
              <w:tab/>
            </w:r>
            <w:r w:rsidR="00B22E49" w:rsidRPr="001B01A3">
              <w:rPr>
                <w:rStyle w:val="Hyperlink"/>
                <w:noProof/>
                <w:color w:val="000000" w:themeColor="text1"/>
              </w:rPr>
              <w:t>Marketing Mix</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_Toc150451967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6</w:t>
            </w:r>
            <w:r w:rsidR="00B22E49" w:rsidRPr="001B01A3">
              <w:rPr>
                <w:noProof/>
                <w:webHidden/>
                <w:color w:val="000000" w:themeColor="text1"/>
              </w:rPr>
              <w:fldChar w:fldCharType="end"/>
            </w:r>
          </w:hyperlink>
        </w:p>
        <w:p w14:paraId="4B734C90" w14:textId="77777777" w:rsidR="00B22E49" w:rsidRPr="001B01A3" w:rsidRDefault="00000000">
          <w:pPr>
            <w:pStyle w:val="TOC1"/>
            <w:tabs>
              <w:tab w:val="left" w:pos="440"/>
              <w:tab w:val="right" w:leader="dot" w:pos="9350"/>
            </w:tabs>
            <w:rPr>
              <w:noProof/>
              <w:color w:val="000000" w:themeColor="text1"/>
            </w:rPr>
          </w:pPr>
          <w:hyperlink w:anchor="_Toc150451968" w:history="1">
            <w:r w:rsidR="00B22E49" w:rsidRPr="001B01A3">
              <w:rPr>
                <w:rStyle w:val="Hyperlink"/>
                <w:noProof/>
                <w:color w:val="000000" w:themeColor="text1"/>
              </w:rPr>
              <w:t>3</w:t>
            </w:r>
            <w:r w:rsidR="00B22E49" w:rsidRPr="001B01A3">
              <w:rPr>
                <w:noProof/>
                <w:color w:val="000000" w:themeColor="text1"/>
              </w:rPr>
              <w:tab/>
            </w:r>
            <w:r w:rsidR="00B22E49" w:rsidRPr="001B01A3">
              <w:rPr>
                <w:rStyle w:val="Hyperlink"/>
                <w:noProof/>
                <w:color w:val="000000" w:themeColor="text1"/>
              </w:rPr>
              <w:t>Objectives</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_Toc150451968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6</w:t>
            </w:r>
            <w:r w:rsidR="00B22E49" w:rsidRPr="001B01A3">
              <w:rPr>
                <w:noProof/>
                <w:webHidden/>
                <w:color w:val="000000" w:themeColor="text1"/>
              </w:rPr>
              <w:fldChar w:fldCharType="end"/>
            </w:r>
          </w:hyperlink>
        </w:p>
        <w:p w14:paraId="214D00CA" w14:textId="77777777" w:rsidR="00B22E49" w:rsidRPr="001B01A3" w:rsidRDefault="00000000">
          <w:pPr>
            <w:pStyle w:val="TOC1"/>
            <w:tabs>
              <w:tab w:val="left" w:pos="440"/>
              <w:tab w:val="right" w:leader="dot" w:pos="9350"/>
            </w:tabs>
            <w:rPr>
              <w:noProof/>
              <w:color w:val="000000" w:themeColor="text1"/>
            </w:rPr>
          </w:pPr>
          <w:hyperlink w:anchor="_Toc150451969" w:history="1">
            <w:r w:rsidR="00B22E49" w:rsidRPr="001B01A3">
              <w:rPr>
                <w:rStyle w:val="Hyperlink"/>
                <w:noProof/>
                <w:color w:val="000000" w:themeColor="text1"/>
              </w:rPr>
              <w:t>4</w:t>
            </w:r>
            <w:r w:rsidR="00B22E49" w:rsidRPr="001B01A3">
              <w:rPr>
                <w:noProof/>
                <w:color w:val="000000" w:themeColor="text1"/>
              </w:rPr>
              <w:tab/>
            </w:r>
            <w:r w:rsidR="00B22E49" w:rsidRPr="001B01A3">
              <w:rPr>
                <w:rStyle w:val="Hyperlink"/>
                <w:noProof/>
                <w:color w:val="000000" w:themeColor="text1"/>
              </w:rPr>
              <w:t>Strategy</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_Toc150451969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7</w:t>
            </w:r>
            <w:r w:rsidR="00B22E49" w:rsidRPr="001B01A3">
              <w:rPr>
                <w:noProof/>
                <w:webHidden/>
                <w:color w:val="000000" w:themeColor="text1"/>
              </w:rPr>
              <w:fldChar w:fldCharType="end"/>
            </w:r>
          </w:hyperlink>
        </w:p>
        <w:p w14:paraId="2223FC02" w14:textId="77777777" w:rsidR="00B22E49" w:rsidRPr="001B01A3" w:rsidRDefault="00000000">
          <w:pPr>
            <w:pStyle w:val="TOC1"/>
            <w:tabs>
              <w:tab w:val="left" w:pos="440"/>
              <w:tab w:val="right" w:leader="dot" w:pos="9350"/>
            </w:tabs>
            <w:rPr>
              <w:noProof/>
              <w:color w:val="000000" w:themeColor="text1"/>
            </w:rPr>
          </w:pPr>
          <w:hyperlink w:anchor="_Toc150451970" w:history="1">
            <w:r w:rsidR="00B22E49" w:rsidRPr="001B01A3">
              <w:rPr>
                <w:rStyle w:val="Hyperlink"/>
                <w:noProof/>
                <w:color w:val="000000" w:themeColor="text1"/>
              </w:rPr>
              <w:t>5</w:t>
            </w:r>
            <w:r w:rsidR="00B22E49" w:rsidRPr="001B01A3">
              <w:rPr>
                <w:noProof/>
                <w:color w:val="000000" w:themeColor="text1"/>
              </w:rPr>
              <w:tab/>
            </w:r>
            <w:r w:rsidR="00B22E49" w:rsidRPr="001B01A3">
              <w:rPr>
                <w:rStyle w:val="Hyperlink"/>
                <w:noProof/>
                <w:color w:val="000000" w:themeColor="text1"/>
              </w:rPr>
              <w:t>Tactics</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_Toc150451970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7</w:t>
            </w:r>
            <w:r w:rsidR="00B22E49" w:rsidRPr="001B01A3">
              <w:rPr>
                <w:noProof/>
                <w:webHidden/>
                <w:color w:val="000000" w:themeColor="text1"/>
              </w:rPr>
              <w:fldChar w:fldCharType="end"/>
            </w:r>
          </w:hyperlink>
        </w:p>
        <w:p w14:paraId="59879C29" w14:textId="77777777" w:rsidR="00B22E49" w:rsidRPr="001B01A3" w:rsidRDefault="00000000">
          <w:pPr>
            <w:pStyle w:val="TOC1"/>
            <w:tabs>
              <w:tab w:val="left" w:pos="440"/>
              <w:tab w:val="right" w:leader="dot" w:pos="9350"/>
            </w:tabs>
            <w:rPr>
              <w:noProof/>
              <w:color w:val="000000" w:themeColor="text1"/>
            </w:rPr>
          </w:pPr>
          <w:hyperlink w:anchor="_Toc150451971" w:history="1">
            <w:r w:rsidR="00B22E49" w:rsidRPr="001B01A3">
              <w:rPr>
                <w:rStyle w:val="Hyperlink"/>
                <w:noProof/>
                <w:color w:val="000000" w:themeColor="text1"/>
              </w:rPr>
              <w:t>6</w:t>
            </w:r>
            <w:r w:rsidR="00B22E49" w:rsidRPr="001B01A3">
              <w:rPr>
                <w:noProof/>
                <w:color w:val="000000" w:themeColor="text1"/>
              </w:rPr>
              <w:tab/>
            </w:r>
            <w:r w:rsidR="00B22E49" w:rsidRPr="001B01A3">
              <w:rPr>
                <w:rStyle w:val="Hyperlink"/>
                <w:noProof/>
                <w:color w:val="000000" w:themeColor="text1"/>
              </w:rPr>
              <w:t>Action</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_Toc150451971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7</w:t>
            </w:r>
            <w:r w:rsidR="00B22E49" w:rsidRPr="001B01A3">
              <w:rPr>
                <w:noProof/>
                <w:webHidden/>
                <w:color w:val="000000" w:themeColor="text1"/>
              </w:rPr>
              <w:fldChar w:fldCharType="end"/>
            </w:r>
          </w:hyperlink>
        </w:p>
        <w:p w14:paraId="427EBD04" w14:textId="77777777" w:rsidR="00B22E49" w:rsidRPr="001B01A3" w:rsidRDefault="00000000">
          <w:pPr>
            <w:pStyle w:val="TOC2"/>
            <w:tabs>
              <w:tab w:val="left" w:pos="880"/>
              <w:tab w:val="right" w:leader="dot" w:pos="9350"/>
            </w:tabs>
            <w:rPr>
              <w:noProof/>
              <w:color w:val="000000" w:themeColor="text1"/>
            </w:rPr>
          </w:pPr>
          <w:hyperlink w:anchor="_Toc150451972" w:history="1">
            <w:r w:rsidR="00B22E49" w:rsidRPr="001B01A3">
              <w:rPr>
                <w:rStyle w:val="Hyperlink"/>
                <w:noProof/>
                <w:color w:val="000000" w:themeColor="text1"/>
              </w:rPr>
              <w:t>6.1</w:t>
            </w:r>
            <w:r w:rsidR="00B22E49" w:rsidRPr="001B01A3">
              <w:rPr>
                <w:noProof/>
                <w:color w:val="000000" w:themeColor="text1"/>
              </w:rPr>
              <w:tab/>
            </w:r>
            <w:r w:rsidR="00B22E49" w:rsidRPr="001B01A3">
              <w:rPr>
                <w:rStyle w:val="Hyperlink"/>
                <w:noProof/>
                <w:color w:val="000000" w:themeColor="text1"/>
              </w:rPr>
              <w:t>Gantt Chart</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_Toc150451972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8</w:t>
            </w:r>
            <w:r w:rsidR="00B22E49" w:rsidRPr="001B01A3">
              <w:rPr>
                <w:noProof/>
                <w:webHidden/>
                <w:color w:val="000000" w:themeColor="text1"/>
              </w:rPr>
              <w:fldChar w:fldCharType="end"/>
            </w:r>
          </w:hyperlink>
        </w:p>
        <w:p w14:paraId="1326206B" w14:textId="77777777" w:rsidR="00B22E49" w:rsidRPr="001B01A3" w:rsidRDefault="00000000">
          <w:pPr>
            <w:pStyle w:val="TOC1"/>
            <w:tabs>
              <w:tab w:val="left" w:pos="440"/>
              <w:tab w:val="right" w:leader="dot" w:pos="9350"/>
            </w:tabs>
            <w:rPr>
              <w:noProof/>
              <w:color w:val="000000" w:themeColor="text1"/>
            </w:rPr>
          </w:pPr>
          <w:hyperlink w:anchor="_Toc150451973" w:history="1">
            <w:r w:rsidR="00B22E49" w:rsidRPr="001B01A3">
              <w:rPr>
                <w:rStyle w:val="Hyperlink"/>
                <w:noProof/>
                <w:color w:val="000000" w:themeColor="text1"/>
              </w:rPr>
              <w:t>7</w:t>
            </w:r>
            <w:r w:rsidR="00B22E49" w:rsidRPr="001B01A3">
              <w:rPr>
                <w:noProof/>
                <w:color w:val="000000" w:themeColor="text1"/>
              </w:rPr>
              <w:tab/>
            </w:r>
            <w:r w:rsidR="00B22E49" w:rsidRPr="001B01A3">
              <w:rPr>
                <w:rStyle w:val="Hyperlink"/>
                <w:noProof/>
                <w:color w:val="000000" w:themeColor="text1"/>
              </w:rPr>
              <w:t>Control</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_Toc150451973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8</w:t>
            </w:r>
            <w:r w:rsidR="00B22E49" w:rsidRPr="001B01A3">
              <w:rPr>
                <w:noProof/>
                <w:webHidden/>
                <w:color w:val="000000" w:themeColor="text1"/>
              </w:rPr>
              <w:fldChar w:fldCharType="end"/>
            </w:r>
          </w:hyperlink>
        </w:p>
        <w:p w14:paraId="38B653CE" w14:textId="77777777" w:rsidR="00B22E49" w:rsidRPr="001B01A3" w:rsidRDefault="00000000">
          <w:pPr>
            <w:pStyle w:val="TOC1"/>
            <w:tabs>
              <w:tab w:val="left" w:pos="440"/>
              <w:tab w:val="right" w:leader="dot" w:pos="9350"/>
            </w:tabs>
            <w:rPr>
              <w:noProof/>
              <w:color w:val="000000" w:themeColor="text1"/>
            </w:rPr>
          </w:pPr>
          <w:hyperlink w:anchor="_Toc150451974" w:history="1">
            <w:r w:rsidR="00B22E49" w:rsidRPr="001B01A3">
              <w:rPr>
                <w:rStyle w:val="Hyperlink"/>
                <w:noProof/>
                <w:color w:val="000000" w:themeColor="text1"/>
              </w:rPr>
              <w:t>8</w:t>
            </w:r>
            <w:r w:rsidR="00B22E49" w:rsidRPr="001B01A3">
              <w:rPr>
                <w:noProof/>
                <w:color w:val="000000" w:themeColor="text1"/>
              </w:rPr>
              <w:tab/>
            </w:r>
            <w:r w:rsidR="00B22E49" w:rsidRPr="001B01A3">
              <w:rPr>
                <w:rStyle w:val="Hyperlink"/>
                <w:noProof/>
                <w:color w:val="000000" w:themeColor="text1"/>
              </w:rPr>
              <w:t>Conclusion</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_Toc150451974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8</w:t>
            </w:r>
            <w:r w:rsidR="00B22E49" w:rsidRPr="001B01A3">
              <w:rPr>
                <w:noProof/>
                <w:webHidden/>
                <w:color w:val="000000" w:themeColor="text1"/>
              </w:rPr>
              <w:fldChar w:fldCharType="end"/>
            </w:r>
          </w:hyperlink>
        </w:p>
        <w:p w14:paraId="45B9E2BF" w14:textId="77777777" w:rsidR="00B22E49" w:rsidRPr="001B01A3" w:rsidRDefault="00000000">
          <w:pPr>
            <w:pStyle w:val="TOC1"/>
            <w:tabs>
              <w:tab w:val="left" w:pos="440"/>
              <w:tab w:val="right" w:leader="dot" w:pos="9350"/>
            </w:tabs>
            <w:rPr>
              <w:noProof/>
              <w:color w:val="000000" w:themeColor="text1"/>
            </w:rPr>
          </w:pPr>
          <w:hyperlink w:anchor="_Toc150451975" w:history="1">
            <w:r w:rsidR="00B22E49" w:rsidRPr="001B01A3">
              <w:rPr>
                <w:rStyle w:val="Hyperlink"/>
                <w:noProof/>
                <w:color w:val="000000" w:themeColor="text1"/>
              </w:rPr>
              <w:t>9</w:t>
            </w:r>
            <w:r w:rsidR="00B22E49" w:rsidRPr="001B01A3">
              <w:rPr>
                <w:noProof/>
                <w:color w:val="000000" w:themeColor="text1"/>
              </w:rPr>
              <w:tab/>
            </w:r>
            <w:r w:rsidR="00B22E49" w:rsidRPr="001B01A3">
              <w:rPr>
                <w:rStyle w:val="Hyperlink"/>
                <w:noProof/>
                <w:color w:val="000000" w:themeColor="text1"/>
              </w:rPr>
              <w:t>References</w:t>
            </w:r>
            <w:r w:rsidR="00B22E49" w:rsidRPr="001B01A3">
              <w:rPr>
                <w:noProof/>
                <w:webHidden/>
                <w:color w:val="000000" w:themeColor="text1"/>
              </w:rPr>
              <w:tab/>
            </w:r>
            <w:r w:rsidR="00B22E49" w:rsidRPr="001B01A3">
              <w:rPr>
                <w:noProof/>
                <w:webHidden/>
                <w:color w:val="000000" w:themeColor="text1"/>
              </w:rPr>
              <w:fldChar w:fldCharType="begin"/>
            </w:r>
            <w:r w:rsidR="00B22E49" w:rsidRPr="001B01A3">
              <w:rPr>
                <w:noProof/>
                <w:webHidden/>
                <w:color w:val="000000" w:themeColor="text1"/>
              </w:rPr>
              <w:instrText xml:space="preserve"> PAGEREF _Toc150451975 \h </w:instrText>
            </w:r>
            <w:r w:rsidR="00B22E49" w:rsidRPr="001B01A3">
              <w:rPr>
                <w:noProof/>
                <w:webHidden/>
                <w:color w:val="000000" w:themeColor="text1"/>
              </w:rPr>
            </w:r>
            <w:r w:rsidR="00B22E49" w:rsidRPr="001B01A3">
              <w:rPr>
                <w:noProof/>
                <w:webHidden/>
                <w:color w:val="000000" w:themeColor="text1"/>
              </w:rPr>
              <w:fldChar w:fldCharType="separate"/>
            </w:r>
            <w:r w:rsidR="00B22E49" w:rsidRPr="001B01A3">
              <w:rPr>
                <w:noProof/>
                <w:webHidden/>
                <w:color w:val="000000" w:themeColor="text1"/>
              </w:rPr>
              <w:t>9</w:t>
            </w:r>
            <w:r w:rsidR="00B22E49" w:rsidRPr="001B01A3">
              <w:rPr>
                <w:noProof/>
                <w:webHidden/>
                <w:color w:val="000000" w:themeColor="text1"/>
              </w:rPr>
              <w:fldChar w:fldCharType="end"/>
            </w:r>
          </w:hyperlink>
        </w:p>
        <w:p w14:paraId="073C9C39" w14:textId="77777777" w:rsidR="00B22E49" w:rsidRPr="001B01A3" w:rsidRDefault="00B22E49">
          <w:pPr>
            <w:rPr>
              <w:color w:val="000000" w:themeColor="text1"/>
            </w:rPr>
          </w:pPr>
          <w:r w:rsidRPr="001B01A3">
            <w:rPr>
              <w:b/>
              <w:bCs/>
              <w:noProof/>
              <w:color w:val="000000" w:themeColor="text1"/>
            </w:rPr>
            <w:fldChar w:fldCharType="end"/>
          </w:r>
        </w:p>
      </w:sdtContent>
    </w:sdt>
    <w:p w14:paraId="7F389B97" w14:textId="5C6C12A8" w:rsidR="00B22E49" w:rsidRPr="001B01A3" w:rsidRDefault="00EA6BBD" w:rsidP="00FC4F1A">
      <w:pPr>
        <w:spacing w:line="259" w:lineRule="auto"/>
        <w:jc w:val="left"/>
        <w:rPr>
          <w:color w:val="000000" w:themeColor="text1"/>
        </w:rPr>
      </w:pPr>
      <w:r w:rsidRPr="001B01A3">
        <w:rPr>
          <w:color w:val="000000" w:themeColor="text1"/>
        </w:rPr>
        <w:br w:type="page"/>
      </w:r>
    </w:p>
    <w:p w14:paraId="39B5F5AE" w14:textId="77777777" w:rsidR="00B22E49" w:rsidRPr="001B01A3" w:rsidRDefault="00B22E49" w:rsidP="00B22E49">
      <w:pPr>
        <w:rPr>
          <w:color w:val="000000" w:themeColor="text1"/>
        </w:rPr>
      </w:pPr>
    </w:p>
    <w:p w14:paraId="149ED793" w14:textId="77777777" w:rsidR="00634F66" w:rsidRPr="001B01A3" w:rsidRDefault="000670E6" w:rsidP="007D5A0A">
      <w:pPr>
        <w:pStyle w:val="Heading1"/>
        <w:rPr>
          <w:color w:val="000000" w:themeColor="text1"/>
        </w:rPr>
      </w:pPr>
      <w:bookmarkStart w:id="0" w:name="_Toc150451960"/>
      <w:r w:rsidRPr="001B01A3">
        <w:rPr>
          <w:color w:val="000000" w:themeColor="text1"/>
        </w:rPr>
        <w:t>Introduction</w:t>
      </w:r>
      <w:bookmarkEnd w:id="0"/>
      <w:r w:rsidRPr="001B01A3">
        <w:rPr>
          <w:color w:val="000000" w:themeColor="text1"/>
        </w:rPr>
        <w:t xml:space="preserve"> </w:t>
      </w:r>
    </w:p>
    <w:p w14:paraId="2CC0E132" w14:textId="344AE30E" w:rsidR="00B92D52" w:rsidRPr="001B01A3" w:rsidRDefault="000670E6" w:rsidP="00B92D52">
      <w:pPr>
        <w:rPr>
          <w:color w:val="000000" w:themeColor="text1"/>
        </w:rPr>
      </w:pPr>
      <w:r w:rsidRPr="001B01A3">
        <w:rPr>
          <w:color w:val="000000" w:themeColor="text1"/>
        </w:rPr>
        <w:t xml:space="preserve">The strategy for improving the market position and client engagement of Best Western Hotel is highlighted in this marketing strategy. </w:t>
      </w:r>
      <w:r w:rsidR="001A7F6F" w:rsidRPr="001B01A3">
        <w:rPr>
          <w:color w:val="000000" w:themeColor="text1"/>
        </w:rPr>
        <w:t xml:space="preserve">The Best Western Hotel is a privately held hotel with a worldwide network of hotels located in more than 100 locations (Best Western, 2023a).  </w:t>
      </w:r>
      <w:r w:rsidRPr="001B01A3">
        <w:rPr>
          <w:color w:val="000000" w:themeColor="text1"/>
        </w:rPr>
        <w:t xml:space="preserve">The strategy which was developed specifically for the management staff of the hotel is to use focused measures to increase customer happiness and brand awareness. This strategy incorporates a thorough examination of the company's strengths, client groups, rivals, and external market forces. It does this by </w:t>
      </w:r>
      <w:r w:rsidR="00FC4F1A" w:rsidRPr="001B01A3">
        <w:rPr>
          <w:color w:val="000000" w:themeColor="text1"/>
        </w:rPr>
        <w:t>utilizing</w:t>
      </w:r>
      <w:r w:rsidRPr="001B01A3">
        <w:rPr>
          <w:color w:val="000000" w:themeColor="text1"/>
        </w:rPr>
        <w:t xml:space="preserve"> the SOSTAC framework and marketing theories like the 4Ps and Ansoff's matrix. Hence, </w:t>
      </w:r>
      <w:proofErr w:type="gramStart"/>
      <w:r w:rsidRPr="001B01A3">
        <w:rPr>
          <w:color w:val="000000" w:themeColor="text1"/>
        </w:rPr>
        <w:t>through the use of</w:t>
      </w:r>
      <w:proofErr w:type="gramEnd"/>
      <w:r w:rsidRPr="001B01A3">
        <w:rPr>
          <w:color w:val="000000" w:themeColor="text1"/>
        </w:rPr>
        <w:t xml:space="preserve"> these data, the strategy seeks to improve the value offered by Best Western, improve marketing strategies, and propel long-term growth within the ever-rising hospitality industry.</w:t>
      </w:r>
    </w:p>
    <w:p w14:paraId="7E8BF6E1" w14:textId="77777777" w:rsidR="00371B42" w:rsidRPr="001B01A3" w:rsidRDefault="000670E6" w:rsidP="00B37985">
      <w:pPr>
        <w:pStyle w:val="Heading1"/>
        <w:rPr>
          <w:color w:val="000000" w:themeColor="text1"/>
        </w:rPr>
      </w:pPr>
      <w:bookmarkStart w:id="1" w:name="_Toc150451961"/>
      <w:r w:rsidRPr="001B01A3">
        <w:rPr>
          <w:color w:val="000000" w:themeColor="text1"/>
        </w:rPr>
        <w:t>Situation Analysis: 5’Cs</w:t>
      </w:r>
      <w:bookmarkEnd w:id="1"/>
    </w:p>
    <w:p w14:paraId="5A8B0D06" w14:textId="77777777" w:rsidR="00371B42" w:rsidRPr="001B01A3" w:rsidRDefault="000670E6" w:rsidP="007B3763">
      <w:pPr>
        <w:pStyle w:val="Heading2"/>
        <w:rPr>
          <w:color w:val="000000" w:themeColor="text1"/>
        </w:rPr>
      </w:pPr>
      <w:bookmarkStart w:id="2" w:name="_Toc150451962"/>
      <w:r w:rsidRPr="001B01A3">
        <w:rPr>
          <w:color w:val="000000" w:themeColor="text1"/>
        </w:rPr>
        <w:t>Company: SWOT analysis (Microanalysis)</w:t>
      </w:r>
      <w:bookmarkEnd w:id="2"/>
      <w:r w:rsidRPr="001B01A3">
        <w:rPr>
          <w:color w:val="000000" w:themeColor="text1"/>
        </w:rPr>
        <w:t xml:space="preserve"> </w:t>
      </w:r>
    </w:p>
    <w:tbl>
      <w:tblPr>
        <w:tblStyle w:val="PlainTable1"/>
        <w:tblW w:w="0" w:type="auto"/>
        <w:tblLook w:val="04A0" w:firstRow="1" w:lastRow="0" w:firstColumn="1" w:lastColumn="0" w:noHBand="0" w:noVBand="1"/>
      </w:tblPr>
      <w:tblGrid>
        <w:gridCol w:w="4600"/>
        <w:gridCol w:w="4600"/>
      </w:tblGrid>
      <w:tr w:rsidR="001B01A3" w:rsidRPr="001B01A3" w14:paraId="15D16E1C" w14:textId="77777777" w:rsidTr="00207EC0">
        <w:trPr>
          <w:cnfStyle w:val="100000000000" w:firstRow="1" w:lastRow="0" w:firstColumn="0" w:lastColumn="0" w:oddVBand="0" w:evenVBand="0" w:oddHBand="0" w:evenHBand="0" w:firstRowFirstColumn="0" w:firstRowLastColumn="0" w:lastRowFirstColumn="0" w:lastRowLastColumn="0"/>
          <w:trHeight w:val="2015"/>
        </w:trPr>
        <w:tc>
          <w:tcPr>
            <w:cnfStyle w:val="001000000000" w:firstRow="0" w:lastRow="0" w:firstColumn="1" w:lastColumn="0" w:oddVBand="0" w:evenVBand="0" w:oddHBand="0" w:evenHBand="0" w:firstRowFirstColumn="0" w:firstRowLastColumn="0" w:lastRowFirstColumn="0" w:lastRowLastColumn="0"/>
            <w:tcW w:w="4600" w:type="dxa"/>
          </w:tcPr>
          <w:p w14:paraId="237F7F9D" w14:textId="77777777" w:rsidR="005E5652" w:rsidRPr="001B01A3" w:rsidRDefault="000670E6" w:rsidP="005E5652">
            <w:pPr>
              <w:jc w:val="center"/>
              <w:rPr>
                <w:color w:val="000000" w:themeColor="text1"/>
              </w:rPr>
            </w:pPr>
            <w:r w:rsidRPr="001B01A3">
              <w:rPr>
                <w:color w:val="000000" w:themeColor="text1"/>
              </w:rPr>
              <w:t>Strengths</w:t>
            </w:r>
          </w:p>
          <w:p w14:paraId="6D4F7B1B" w14:textId="18938CE2" w:rsidR="00B9514E" w:rsidRPr="001B01A3" w:rsidRDefault="000670E6" w:rsidP="00B9514E">
            <w:pPr>
              <w:pStyle w:val="ListParagraph"/>
              <w:numPr>
                <w:ilvl w:val="0"/>
                <w:numId w:val="2"/>
              </w:numPr>
              <w:rPr>
                <w:color w:val="000000" w:themeColor="text1"/>
              </w:rPr>
            </w:pPr>
            <w:r w:rsidRPr="001B01A3">
              <w:rPr>
                <w:b w:val="0"/>
                <w:color w:val="000000" w:themeColor="text1"/>
              </w:rPr>
              <w:t xml:space="preserve">Focus on </w:t>
            </w:r>
            <w:proofErr w:type="gramStart"/>
            <w:r w:rsidR="00FC4F1A" w:rsidRPr="001B01A3">
              <w:rPr>
                <w:b w:val="0"/>
                <w:color w:val="000000" w:themeColor="text1"/>
              </w:rPr>
              <w:t>innovation</w:t>
            </w:r>
            <w:proofErr w:type="gramEnd"/>
          </w:p>
          <w:p w14:paraId="1D32A92E" w14:textId="77777777" w:rsidR="00B9514E" w:rsidRPr="001B01A3" w:rsidRDefault="000670E6" w:rsidP="00B9514E">
            <w:pPr>
              <w:pStyle w:val="ListParagraph"/>
              <w:numPr>
                <w:ilvl w:val="0"/>
                <w:numId w:val="2"/>
              </w:numPr>
              <w:rPr>
                <w:color w:val="000000" w:themeColor="text1"/>
              </w:rPr>
            </w:pPr>
            <w:r w:rsidRPr="001B01A3">
              <w:rPr>
                <w:b w:val="0"/>
                <w:color w:val="000000" w:themeColor="text1"/>
              </w:rPr>
              <w:t xml:space="preserve">Invest in Research and </w:t>
            </w:r>
            <w:proofErr w:type="gramStart"/>
            <w:r w:rsidRPr="001B01A3">
              <w:rPr>
                <w:b w:val="0"/>
                <w:color w:val="000000" w:themeColor="text1"/>
              </w:rPr>
              <w:t>development</w:t>
            </w:r>
            <w:proofErr w:type="gramEnd"/>
            <w:r w:rsidRPr="001B01A3">
              <w:rPr>
                <w:b w:val="0"/>
                <w:color w:val="000000" w:themeColor="text1"/>
              </w:rPr>
              <w:t xml:space="preserve"> </w:t>
            </w:r>
          </w:p>
          <w:p w14:paraId="3B91129E" w14:textId="142748AA" w:rsidR="00B9514E" w:rsidRPr="001B01A3" w:rsidRDefault="000670E6" w:rsidP="00B9514E">
            <w:pPr>
              <w:pStyle w:val="ListParagraph"/>
              <w:numPr>
                <w:ilvl w:val="0"/>
                <w:numId w:val="2"/>
              </w:numPr>
              <w:rPr>
                <w:color w:val="000000" w:themeColor="text1"/>
              </w:rPr>
            </w:pPr>
            <w:r w:rsidRPr="001B01A3">
              <w:rPr>
                <w:b w:val="0"/>
                <w:color w:val="000000" w:themeColor="text1"/>
              </w:rPr>
              <w:t xml:space="preserve">Proactive to market </w:t>
            </w:r>
            <w:r w:rsidR="00FC4F1A" w:rsidRPr="001B01A3">
              <w:rPr>
                <w:b w:val="0"/>
                <w:color w:val="000000" w:themeColor="text1"/>
              </w:rPr>
              <w:t>behavior</w:t>
            </w:r>
            <w:r w:rsidRPr="001B01A3">
              <w:rPr>
                <w:b w:val="0"/>
                <w:color w:val="000000" w:themeColor="text1"/>
              </w:rPr>
              <w:t xml:space="preserve"> and consumer trends </w:t>
            </w:r>
            <w:r w:rsidR="001A7F6F" w:rsidRPr="001B01A3">
              <w:rPr>
                <w:b w:val="0"/>
                <w:color w:val="000000" w:themeColor="text1"/>
              </w:rPr>
              <w:t>(Best Western, 2023b)</w:t>
            </w:r>
          </w:p>
          <w:p w14:paraId="4784071F" w14:textId="77777777" w:rsidR="00B9514E" w:rsidRPr="001B01A3" w:rsidRDefault="000670E6" w:rsidP="00B9514E">
            <w:pPr>
              <w:pStyle w:val="ListParagraph"/>
              <w:numPr>
                <w:ilvl w:val="0"/>
                <w:numId w:val="2"/>
              </w:numPr>
              <w:rPr>
                <w:color w:val="000000" w:themeColor="text1"/>
              </w:rPr>
            </w:pPr>
            <w:r w:rsidRPr="001B01A3">
              <w:rPr>
                <w:b w:val="0"/>
                <w:color w:val="000000" w:themeColor="text1"/>
              </w:rPr>
              <w:t>Adaptive towards change</w:t>
            </w:r>
            <w:r w:rsidRPr="001B01A3">
              <w:rPr>
                <w:color w:val="000000" w:themeColor="text1"/>
              </w:rPr>
              <w:t xml:space="preserve"> </w:t>
            </w:r>
          </w:p>
        </w:tc>
        <w:tc>
          <w:tcPr>
            <w:tcW w:w="4600" w:type="dxa"/>
          </w:tcPr>
          <w:p w14:paraId="2F12144B" w14:textId="77777777" w:rsidR="005E5652" w:rsidRPr="001B01A3" w:rsidRDefault="000670E6" w:rsidP="005E5652">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Weaknesses</w:t>
            </w:r>
          </w:p>
          <w:p w14:paraId="63A14787" w14:textId="77777777" w:rsidR="00B9514E" w:rsidRPr="001B01A3" w:rsidRDefault="000670E6" w:rsidP="00B9514E">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b w:val="0"/>
                <w:color w:val="000000" w:themeColor="text1"/>
              </w:rPr>
              <w:t xml:space="preserve">Competition from international hotels </w:t>
            </w:r>
          </w:p>
          <w:p w14:paraId="3D41EE6B" w14:textId="77777777" w:rsidR="00B9514E" w:rsidRPr="001B01A3" w:rsidRDefault="000670E6" w:rsidP="00B9514E">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b w:val="0"/>
                <w:color w:val="000000" w:themeColor="text1"/>
              </w:rPr>
              <w:t xml:space="preserve">Lack of services </w:t>
            </w:r>
          </w:p>
          <w:p w14:paraId="256459B0" w14:textId="77777777" w:rsidR="007210E6" w:rsidRPr="001B01A3" w:rsidRDefault="000670E6" w:rsidP="00B9514E">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b w:val="0"/>
                <w:color w:val="000000" w:themeColor="text1"/>
              </w:rPr>
              <w:t>The hotel is quite pricey as compared to rivals</w:t>
            </w:r>
            <w:r w:rsidRPr="001B01A3">
              <w:rPr>
                <w:color w:val="000000" w:themeColor="text1"/>
              </w:rPr>
              <w:t xml:space="preserve"> </w:t>
            </w:r>
          </w:p>
        </w:tc>
      </w:tr>
      <w:tr w:rsidR="001B01A3" w:rsidRPr="001B01A3" w14:paraId="36ABF491" w14:textId="77777777" w:rsidTr="00207EC0">
        <w:trPr>
          <w:cnfStyle w:val="000000100000" w:firstRow="0" w:lastRow="0" w:firstColumn="0" w:lastColumn="0" w:oddVBand="0" w:evenVBand="0" w:oddHBand="1" w:evenHBand="0" w:firstRowFirstColumn="0" w:firstRowLastColumn="0" w:lastRowFirstColumn="0" w:lastRowLastColumn="0"/>
          <w:trHeight w:val="2015"/>
        </w:trPr>
        <w:tc>
          <w:tcPr>
            <w:cnfStyle w:val="001000000000" w:firstRow="0" w:lastRow="0" w:firstColumn="1" w:lastColumn="0" w:oddVBand="0" w:evenVBand="0" w:oddHBand="0" w:evenHBand="0" w:firstRowFirstColumn="0" w:firstRowLastColumn="0" w:lastRowFirstColumn="0" w:lastRowLastColumn="0"/>
            <w:tcW w:w="4600" w:type="dxa"/>
          </w:tcPr>
          <w:p w14:paraId="1E79F25A" w14:textId="77777777" w:rsidR="005E5652" w:rsidRPr="001B01A3" w:rsidRDefault="000670E6" w:rsidP="005E5652">
            <w:pPr>
              <w:jc w:val="center"/>
              <w:rPr>
                <w:color w:val="000000" w:themeColor="text1"/>
              </w:rPr>
            </w:pPr>
            <w:r w:rsidRPr="001B01A3">
              <w:rPr>
                <w:b w:val="0"/>
                <w:color w:val="000000" w:themeColor="text1"/>
              </w:rPr>
              <w:t>Opportunity</w:t>
            </w:r>
          </w:p>
          <w:p w14:paraId="475339CA" w14:textId="77777777" w:rsidR="007210E6" w:rsidRPr="001B01A3" w:rsidRDefault="000670E6" w:rsidP="007210E6">
            <w:pPr>
              <w:pStyle w:val="ListParagraph"/>
              <w:numPr>
                <w:ilvl w:val="0"/>
                <w:numId w:val="4"/>
              </w:numPr>
              <w:rPr>
                <w:color w:val="000000" w:themeColor="text1"/>
              </w:rPr>
            </w:pPr>
            <w:r w:rsidRPr="001B01A3">
              <w:rPr>
                <w:b w:val="0"/>
                <w:color w:val="000000" w:themeColor="text1"/>
              </w:rPr>
              <w:t xml:space="preserve">The hotel can develop robust alliances and collaborations </w:t>
            </w:r>
            <w:r w:rsidR="001A7F6F" w:rsidRPr="001B01A3">
              <w:rPr>
                <w:b w:val="0"/>
                <w:color w:val="000000" w:themeColor="text1"/>
              </w:rPr>
              <w:t>(</w:t>
            </w:r>
            <w:proofErr w:type="spellStart"/>
            <w:r w:rsidR="001A7F6F" w:rsidRPr="001B01A3">
              <w:rPr>
                <w:b w:val="0"/>
                <w:color w:val="000000" w:themeColor="text1"/>
              </w:rPr>
              <w:t>Pongsathornwiwat</w:t>
            </w:r>
            <w:proofErr w:type="spellEnd"/>
            <w:r w:rsidR="001A7F6F" w:rsidRPr="001B01A3">
              <w:rPr>
                <w:b w:val="0"/>
                <w:color w:val="000000" w:themeColor="text1"/>
              </w:rPr>
              <w:t xml:space="preserve"> et al. 2019)</w:t>
            </w:r>
          </w:p>
          <w:p w14:paraId="5EDCE514" w14:textId="77777777" w:rsidR="007210E6" w:rsidRPr="001B01A3" w:rsidRDefault="000670E6" w:rsidP="007210E6">
            <w:pPr>
              <w:pStyle w:val="ListParagraph"/>
              <w:numPr>
                <w:ilvl w:val="0"/>
                <w:numId w:val="4"/>
              </w:numPr>
              <w:rPr>
                <w:color w:val="000000" w:themeColor="text1"/>
              </w:rPr>
            </w:pPr>
            <w:r w:rsidRPr="001B01A3">
              <w:rPr>
                <w:b w:val="0"/>
                <w:color w:val="000000" w:themeColor="text1"/>
              </w:rPr>
              <w:t xml:space="preserve">Invest and engage in digital </w:t>
            </w:r>
            <w:proofErr w:type="gramStart"/>
            <w:r w:rsidRPr="001B01A3">
              <w:rPr>
                <w:b w:val="0"/>
                <w:color w:val="000000" w:themeColor="text1"/>
              </w:rPr>
              <w:t>marketing</w:t>
            </w:r>
            <w:proofErr w:type="gramEnd"/>
            <w:r w:rsidRPr="001B01A3">
              <w:rPr>
                <w:b w:val="0"/>
                <w:color w:val="000000" w:themeColor="text1"/>
              </w:rPr>
              <w:t xml:space="preserve"> </w:t>
            </w:r>
          </w:p>
          <w:p w14:paraId="5B4D2347" w14:textId="77777777" w:rsidR="007210E6" w:rsidRPr="001B01A3" w:rsidRDefault="000670E6" w:rsidP="007210E6">
            <w:pPr>
              <w:pStyle w:val="ListParagraph"/>
              <w:numPr>
                <w:ilvl w:val="0"/>
                <w:numId w:val="4"/>
              </w:numPr>
              <w:rPr>
                <w:color w:val="000000" w:themeColor="text1"/>
              </w:rPr>
            </w:pPr>
            <w:r w:rsidRPr="001B01A3">
              <w:rPr>
                <w:b w:val="0"/>
                <w:color w:val="000000" w:themeColor="text1"/>
              </w:rPr>
              <w:t xml:space="preserve">Incorporate sustainability in internal operations  </w:t>
            </w:r>
          </w:p>
        </w:tc>
        <w:tc>
          <w:tcPr>
            <w:tcW w:w="4600" w:type="dxa"/>
          </w:tcPr>
          <w:p w14:paraId="394F5407" w14:textId="77777777" w:rsidR="005E5652" w:rsidRPr="001B01A3" w:rsidRDefault="000670E6" w:rsidP="00B9514E">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1B01A3">
              <w:rPr>
                <w:b/>
                <w:color w:val="000000" w:themeColor="text1"/>
              </w:rPr>
              <w:t>Threats</w:t>
            </w:r>
          </w:p>
          <w:p w14:paraId="33576656" w14:textId="77777777" w:rsidR="007210E6" w:rsidRPr="001B01A3" w:rsidRDefault="000670E6" w:rsidP="007210E6">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High competition in the industry </w:t>
            </w:r>
          </w:p>
          <w:p w14:paraId="3AFDCA42" w14:textId="77777777" w:rsidR="007210E6" w:rsidRPr="001B01A3" w:rsidRDefault="000670E6" w:rsidP="007210E6">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Altering policies of the government </w:t>
            </w:r>
          </w:p>
          <w:p w14:paraId="354517B9" w14:textId="77777777" w:rsidR="007210E6" w:rsidRPr="001B01A3" w:rsidRDefault="000670E6" w:rsidP="007210E6">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b/>
                <w:color w:val="000000" w:themeColor="text1"/>
              </w:rPr>
            </w:pPr>
            <w:r w:rsidRPr="001B01A3">
              <w:rPr>
                <w:color w:val="000000" w:themeColor="text1"/>
              </w:rPr>
              <w:t>Market saturation</w:t>
            </w:r>
            <w:r w:rsidRPr="001B01A3">
              <w:rPr>
                <w:b/>
                <w:color w:val="000000" w:themeColor="text1"/>
              </w:rPr>
              <w:t xml:space="preserve"> </w:t>
            </w:r>
          </w:p>
        </w:tc>
      </w:tr>
    </w:tbl>
    <w:p w14:paraId="7DD228C7" w14:textId="77777777" w:rsidR="007B3763" w:rsidRPr="001B01A3" w:rsidRDefault="007B3763" w:rsidP="00371B42">
      <w:pPr>
        <w:rPr>
          <w:color w:val="000000" w:themeColor="text1"/>
        </w:rPr>
      </w:pPr>
    </w:p>
    <w:p w14:paraId="02734CCA" w14:textId="77777777" w:rsidR="005043E7" w:rsidRPr="001B01A3" w:rsidRDefault="000670E6" w:rsidP="005043E7">
      <w:pPr>
        <w:pStyle w:val="Heading2"/>
        <w:rPr>
          <w:color w:val="000000" w:themeColor="text1"/>
        </w:rPr>
      </w:pPr>
      <w:bookmarkStart w:id="3" w:name="_Toc150451963"/>
      <w:r w:rsidRPr="001B01A3">
        <w:rPr>
          <w:color w:val="000000" w:themeColor="text1"/>
        </w:rPr>
        <w:lastRenderedPageBreak/>
        <w:t>Customers: Segmentation and Targeting</w:t>
      </w:r>
      <w:r w:rsidR="008352AE" w:rsidRPr="001B01A3">
        <w:rPr>
          <w:color w:val="000000" w:themeColor="text1"/>
        </w:rPr>
        <w:t xml:space="preserve">/ </w:t>
      </w:r>
      <w:r w:rsidR="00D90E2B" w:rsidRPr="001B01A3">
        <w:rPr>
          <w:color w:val="000000" w:themeColor="text1"/>
        </w:rPr>
        <w:t>Customer Profile</w:t>
      </w:r>
      <w:bookmarkEnd w:id="3"/>
    </w:p>
    <w:tbl>
      <w:tblPr>
        <w:tblStyle w:val="PlainTable1"/>
        <w:tblW w:w="9390" w:type="dxa"/>
        <w:tblLook w:val="04A0" w:firstRow="1" w:lastRow="0" w:firstColumn="1" w:lastColumn="0" w:noHBand="0" w:noVBand="1"/>
      </w:tblPr>
      <w:tblGrid>
        <w:gridCol w:w="2928"/>
        <w:gridCol w:w="6462"/>
      </w:tblGrid>
      <w:tr w:rsidR="001B01A3" w:rsidRPr="001B01A3" w14:paraId="3040F9FB" w14:textId="77777777" w:rsidTr="00B0467E">
        <w:trPr>
          <w:cnfStyle w:val="100000000000" w:firstRow="1" w:lastRow="0" w:firstColumn="0" w:lastColumn="0" w:oddVBand="0" w:evenVBand="0" w:oddHBand="0" w:evenHBand="0" w:firstRowFirstColumn="0" w:firstRowLastColumn="0" w:lastRowFirstColumn="0" w:lastRowLastColumn="0"/>
          <w:trHeight w:val="1381"/>
        </w:trPr>
        <w:tc>
          <w:tcPr>
            <w:cnfStyle w:val="001000000000" w:firstRow="0" w:lastRow="0" w:firstColumn="1" w:lastColumn="0" w:oddVBand="0" w:evenVBand="0" w:oddHBand="0" w:evenHBand="0" w:firstRowFirstColumn="0" w:firstRowLastColumn="0" w:lastRowFirstColumn="0" w:lastRowLastColumn="0"/>
            <w:tcW w:w="2928" w:type="dxa"/>
            <w:hideMark/>
          </w:tcPr>
          <w:p w14:paraId="1C55837A" w14:textId="77777777" w:rsidR="00B0467E" w:rsidRPr="001B01A3" w:rsidRDefault="00B0467E" w:rsidP="00B0467E">
            <w:pPr>
              <w:spacing w:after="160"/>
              <w:rPr>
                <w:color w:val="000000" w:themeColor="text1"/>
              </w:rPr>
            </w:pPr>
            <w:r w:rsidRPr="001B01A3">
              <w:rPr>
                <w:color w:val="000000" w:themeColor="text1"/>
              </w:rPr>
              <w:t>Geographic</w:t>
            </w:r>
          </w:p>
        </w:tc>
        <w:tc>
          <w:tcPr>
            <w:tcW w:w="6462" w:type="dxa"/>
            <w:hideMark/>
          </w:tcPr>
          <w:p w14:paraId="17A1AB9A" w14:textId="77777777" w:rsidR="000D7682" w:rsidRPr="001B01A3" w:rsidRDefault="00B0467E" w:rsidP="00B0467E">
            <w:pPr>
              <w:numPr>
                <w:ilvl w:val="0"/>
                <w:numId w:val="16"/>
              </w:numPr>
              <w:spacing w:after="160"/>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 xml:space="preserve">Millennials and international businessmen </w:t>
            </w:r>
            <w:r w:rsidR="000670E6" w:rsidRPr="001B01A3">
              <w:rPr>
                <w:color w:val="000000" w:themeColor="text1"/>
              </w:rPr>
              <w:t xml:space="preserve">in the UK, particularly London. </w:t>
            </w:r>
          </w:p>
        </w:tc>
      </w:tr>
      <w:tr w:rsidR="001B01A3" w:rsidRPr="001B01A3" w14:paraId="0781742E" w14:textId="77777777" w:rsidTr="00B0467E">
        <w:trPr>
          <w:cnfStyle w:val="000000100000" w:firstRow="0" w:lastRow="0" w:firstColumn="0" w:lastColumn="0" w:oddVBand="0" w:evenVBand="0" w:oddHBand="1" w:evenHBand="0" w:firstRowFirstColumn="0" w:firstRowLastColumn="0" w:lastRowFirstColumn="0" w:lastRowLastColumn="0"/>
          <w:trHeight w:val="2850"/>
        </w:trPr>
        <w:tc>
          <w:tcPr>
            <w:cnfStyle w:val="001000000000" w:firstRow="0" w:lastRow="0" w:firstColumn="1" w:lastColumn="0" w:oddVBand="0" w:evenVBand="0" w:oddHBand="0" w:evenHBand="0" w:firstRowFirstColumn="0" w:firstRowLastColumn="0" w:lastRowFirstColumn="0" w:lastRowLastColumn="0"/>
            <w:tcW w:w="2928" w:type="dxa"/>
            <w:hideMark/>
          </w:tcPr>
          <w:p w14:paraId="47C2CD27" w14:textId="56123F2A" w:rsidR="00B0467E" w:rsidRPr="001B01A3" w:rsidRDefault="00FC4F1A" w:rsidP="00B0467E">
            <w:pPr>
              <w:spacing w:after="160"/>
              <w:rPr>
                <w:color w:val="000000" w:themeColor="text1"/>
              </w:rPr>
            </w:pPr>
            <w:r w:rsidRPr="001B01A3">
              <w:rPr>
                <w:color w:val="000000" w:themeColor="text1"/>
              </w:rPr>
              <w:t>Behavioral</w:t>
            </w:r>
          </w:p>
        </w:tc>
        <w:tc>
          <w:tcPr>
            <w:tcW w:w="6462" w:type="dxa"/>
            <w:hideMark/>
          </w:tcPr>
          <w:p w14:paraId="17452923" w14:textId="77777777" w:rsidR="00B0467E" w:rsidRPr="001B01A3" w:rsidRDefault="00B0467E" w:rsidP="00B0467E">
            <w:pPr>
              <w:numPr>
                <w:ilvl w:val="0"/>
                <w:numId w:val="17"/>
              </w:numPr>
              <w:spacing w:after="160"/>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Individual seeking for innovative services </w:t>
            </w:r>
          </w:p>
          <w:p w14:paraId="5347E0A1" w14:textId="2CF5383B" w:rsidR="000D7682" w:rsidRPr="001B01A3" w:rsidRDefault="000670E6" w:rsidP="00B0467E">
            <w:pPr>
              <w:numPr>
                <w:ilvl w:val="0"/>
                <w:numId w:val="17"/>
              </w:numPr>
              <w:spacing w:after="160"/>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Business </w:t>
            </w:r>
            <w:r w:rsidR="00FC4F1A" w:rsidRPr="001B01A3">
              <w:rPr>
                <w:color w:val="000000" w:themeColor="text1"/>
              </w:rPr>
              <w:t>travelers</w:t>
            </w:r>
            <w:r w:rsidR="00B0467E" w:rsidRPr="001B01A3">
              <w:rPr>
                <w:color w:val="000000" w:themeColor="text1"/>
              </w:rPr>
              <w:t xml:space="preserve"> who select luxurious services</w:t>
            </w:r>
          </w:p>
        </w:tc>
      </w:tr>
      <w:tr w:rsidR="001B01A3" w:rsidRPr="001B01A3" w14:paraId="195A6F7F" w14:textId="77777777" w:rsidTr="00B0467E">
        <w:trPr>
          <w:trHeight w:val="2115"/>
        </w:trPr>
        <w:tc>
          <w:tcPr>
            <w:cnfStyle w:val="001000000000" w:firstRow="0" w:lastRow="0" w:firstColumn="1" w:lastColumn="0" w:oddVBand="0" w:evenVBand="0" w:oddHBand="0" w:evenHBand="0" w:firstRowFirstColumn="0" w:firstRowLastColumn="0" w:lastRowFirstColumn="0" w:lastRowLastColumn="0"/>
            <w:tcW w:w="2928" w:type="dxa"/>
            <w:hideMark/>
          </w:tcPr>
          <w:p w14:paraId="0C52CD93" w14:textId="77777777" w:rsidR="00B0467E" w:rsidRPr="001B01A3" w:rsidRDefault="00B0467E" w:rsidP="00B0467E">
            <w:pPr>
              <w:spacing w:after="160"/>
              <w:rPr>
                <w:color w:val="000000" w:themeColor="text1"/>
              </w:rPr>
            </w:pPr>
            <w:r w:rsidRPr="001B01A3">
              <w:rPr>
                <w:color w:val="000000" w:themeColor="text1"/>
              </w:rPr>
              <w:t>Psychographic</w:t>
            </w:r>
          </w:p>
        </w:tc>
        <w:tc>
          <w:tcPr>
            <w:tcW w:w="6462" w:type="dxa"/>
            <w:hideMark/>
          </w:tcPr>
          <w:p w14:paraId="5FA5311B" w14:textId="45DDF99B" w:rsidR="000D7682" w:rsidRPr="001B01A3" w:rsidRDefault="00B0467E" w:rsidP="00B0467E">
            <w:pPr>
              <w:numPr>
                <w:ilvl w:val="0"/>
                <w:numId w:val="18"/>
              </w:numPr>
              <w:spacing w:after="160"/>
              <w:cnfStyle w:val="000000000000" w:firstRow="0"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 xml:space="preserve">Married couples or single </w:t>
            </w:r>
            <w:r w:rsidR="00FC4F1A" w:rsidRPr="001B01A3">
              <w:rPr>
                <w:color w:val="000000" w:themeColor="text1"/>
              </w:rPr>
              <w:t>travelers</w:t>
            </w:r>
            <w:r w:rsidRPr="001B01A3">
              <w:rPr>
                <w:color w:val="000000" w:themeColor="text1"/>
              </w:rPr>
              <w:t xml:space="preserve"> </w:t>
            </w:r>
          </w:p>
          <w:p w14:paraId="5F59B532" w14:textId="77777777" w:rsidR="000D7682" w:rsidRPr="001B01A3" w:rsidRDefault="000670E6" w:rsidP="00B0467E">
            <w:pPr>
              <w:numPr>
                <w:ilvl w:val="0"/>
                <w:numId w:val="18"/>
              </w:numPr>
              <w:spacing w:after="160"/>
              <w:cnfStyle w:val="000000000000" w:firstRow="0"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 xml:space="preserve">Middle and upper-class individuals </w:t>
            </w:r>
          </w:p>
          <w:p w14:paraId="0F891795" w14:textId="77777777" w:rsidR="000D7682" w:rsidRPr="001B01A3" w:rsidRDefault="00B0467E" w:rsidP="00B0467E">
            <w:pPr>
              <w:numPr>
                <w:ilvl w:val="0"/>
                <w:numId w:val="18"/>
              </w:numPr>
              <w:spacing w:after="160"/>
              <w:cnfStyle w:val="000000000000" w:firstRow="0"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 xml:space="preserve">Businessmen and millennials </w:t>
            </w:r>
          </w:p>
        </w:tc>
      </w:tr>
      <w:tr w:rsidR="001B01A3" w:rsidRPr="001B01A3" w14:paraId="4DBBDFB5" w14:textId="77777777" w:rsidTr="00B0467E">
        <w:trPr>
          <w:cnfStyle w:val="000000100000" w:firstRow="0" w:lastRow="0" w:firstColumn="0" w:lastColumn="0" w:oddVBand="0" w:evenVBand="0" w:oddHBand="1" w:evenHBand="0" w:firstRowFirstColumn="0" w:firstRowLastColumn="0" w:lastRowFirstColumn="0" w:lastRowLastColumn="0"/>
          <w:trHeight w:val="1381"/>
        </w:trPr>
        <w:tc>
          <w:tcPr>
            <w:cnfStyle w:val="001000000000" w:firstRow="0" w:lastRow="0" w:firstColumn="1" w:lastColumn="0" w:oddVBand="0" w:evenVBand="0" w:oddHBand="0" w:evenHBand="0" w:firstRowFirstColumn="0" w:firstRowLastColumn="0" w:lastRowFirstColumn="0" w:lastRowLastColumn="0"/>
            <w:tcW w:w="2928" w:type="dxa"/>
            <w:hideMark/>
          </w:tcPr>
          <w:p w14:paraId="3D740FBD" w14:textId="77777777" w:rsidR="00B0467E" w:rsidRPr="001B01A3" w:rsidRDefault="00B0467E" w:rsidP="00B0467E">
            <w:pPr>
              <w:spacing w:after="160"/>
              <w:rPr>
                <w:color w:val="000000" w:themeColor="text1"/>
              </w:rPr>
            </w:pPr>
            <w:r w:rsidRPr="001B01A3">
              <w:rPr>
                <w:color w:val="000000" w:themeColor="text1"/>
              </w:rPr>
              <w:t>Demographic</w:t>
            </w:r>
          </w:p>
        </w:tc>
        <w:tc>
          <w:tcPr>
            <w:tcW w:w="6462" w:type="dxa"/>
            <w:hideMark/>
          </w:tcPr>
          <w:p w14:paraId="288C8CC5" w14:textId="77777777" w:rsidR="000D7682" w:rsidRPr="001B01A3" w:rsidRDefault="00B0467E" w:rsidP="00B0467E">
            <w:pPr>
              <w:numPr>
                <w:ilvl w:val="0"/>
                <w:numId w:val="19"/>
              </w:numPr>
              <w:spacing w:after="160"/>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The hotel t</w:t>
            </w:r>
            <w:r w:rsidR="000670E6" w:rsidRPr="001B01A3">
              <w:rPr>
                <w:color w:val="000000" w:themeColor="text1"/>
              </w:rPr>
              <w:t xml:space="preserve">arget both males and female </w:t>
            </w:r>
          </w:p>
          <w:p w14:paraId="33012381" w14:textId="77777777" w:rsidR="000D7682" w:rsidRPr="001B01A3" w:rsidRDefault="000670E6" w:rsidP="00B0467E">
            <w:pPr>
              <w:numPr>
                <w:ilvl w:val="0"/>
                <w:numId w:val="19"/>
              </w:numPr>
              <w:spacing w:after="160"/>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The age group should be above </w:t>
            </w:r>
            <w:r w:rsidR="00B0467E" w:rsidRPr="001B01A3">
              <w:rPr>
                <w:color w:val="000000" w:themeColor="text1"/>
              </w:rPr>
              <w:t>20</w:t>
            </w:r>
          </w:p>
        </w:tc>
      </w:tr>
    </w:tbl>
    <w:p w14:paraId="3B820669" w14:textId="77777777" w:rsidR="00B0467E" w:rsidRPr="001B01A3" w:rsidRDefault="00B0467E" w:rsidP="00B0467E">
      <w:pPr>
        <w:rPr>
          <w:color w:val="000000" w:themeColor="text1"/>
        </w:rPr>
      </w:pPr>
    </w:p>
    <w:p w14:paraId="063CB3F4" w14:textId="77777777" w:rsidR="008352AE" w:rsidRPr="001B01A3" w:rsidRDefault="000670E6" w:rsidP="008352AE">
      <w:pPr>
        <w:rPr>
          <w:color w:val="000000" w:themeColor="text1"/>
        </w:rPr>
      </w:pPr>
      <w:r w:rsidRPr="001B01A3">
        <w:rPr>
          <w:color w:val="000000" w:themeColor="text1"/>
        </w:rPr>
        <w:t>The below graph indicates that customers of Best Western include a wide spectrum of individuals looking for dependable, mid-range lodging, such as both leisure and business tourists. Target markets include millennials with a strong business clientele, a digital sense, and families on a tight budget. The brand is a great option for both short-term holidays and business travel since it caters to those who value high-quality facilities, comfort, and efficiency (Similar Web, 2023).</w:t>
      </w:r>
    </w:p>
    <w:p w14:paraId="61D047E5" w14:textId="77777777" w:rsidR="00D90E2B" w:rsidRPr="001B01A3" w:rsidRDefault="00D90E2B" w:rsidP="005043E7">
      <w:pPr>
        <w:rPr>
          <w:b/>
          <w:color w:val="000000" w:themeColor="text1"/>
        </w:rPr>
      </w:pPr>
    </w:p>
    <w:p w14:paraId="0E62F522" w14:textId="77777777" w:rsidR="00D90E2B" w:rsidRPr="001B01A3" w:rsidRDefault="000670E6" w:rsidP="00D90E2B">
      <w:pPr>
        <w:keepNext/>
        <w:rPr>
          <w:color w:val="000000" w:themeColor="text1"/>
        </w:rPr>
      </w:pPr>
      <w:r w:rsidRPr="001B01A3">
        <w:rPr>
          <w:noProof/>
          <w:color w:val="000000" w:themeColor="text1"/>
        </w:rPr>
        <w:lastRenderedPageBreak/>
        <w:drawing>
          <wp:inline distT="0" distB="0" distL="0" distR="0" wp14:anchorId="225D420D" wp14:editId="6EBBB181">
            <wp:extent cx="5943600" cy="13823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382395"/>
                    </a:xfrm>
                    <a:prstGeom prst="rect">
                      <a:avLst/>
                    </a:prstGeom>
                  </pic:spPr>
                </pic:pic>
              </a:graphicData>
            </a:graphic>
          </wp:inline>
        </w:drawing>
      </w:r>
    </w:p>
    <w:p w14:paraId="0562E422" w14:textId="77777777" w:rsidR="00D90E2B" w:rsidRPr="001B01A3" w:rsidRDefault="000670E6" w:rsidP="00D90E2B">
      <w:pPr>
        <w:pStyle w:val="Caption"/>
        <w:jc w:val="center"/>
        <w:rPr>
          <w:color w:val="000000" w:themeColor="text1"/>
          <w:sz w:val="24"/>
          <w:szCs w:val="24"/>
        </w:rPr>
      </w:pPr>
      <w:r w:rsidRPr="001B01A3">
        <w:rPr>
          <w:color w:val="000000" w:themeColor="text1"/>
          <w:sz w:val="24"/>
          <w:szCs w:val="24"/>
        </w:rPr>
        <w:t xml:space="preserve">Figure </w:t>
      </w:r>
      <w:r w:rsidRPr="001B01A3">
        <w:rPr>
          <w:color w:val="000000" w:themeColor="text1"/>
          <w:sz w:val="24"/>
          <w:szCs w:val="24"/>
        </w:rPr>
        <w:fldChar w:fldCharType="begin"/>
      </w:r>
      <w:r w:rsidRPr="001B01A3">
        <w:rPr>
          <w:color w:val="000000" w:themeColor="text1"/>
          <w:sz w:val="24"/>
          <w:szCs w:val="24"/>
        </w:rPr>
        <w:instrText xml:space="preserve"> SEQ Figure \* ARABIC </w:instrText>
      </w:r>
      <w:r w:rsidRPr="001B01A3">
        <w:rPr>
          <w:color w:val="000000" w:themeColor="text1"/>
          <w:sz w:val="24"/>
          <w:szCs w:val="24"/>
        </w:rPr>
        <w:fldChar w:fldCharType="separate"/>
      </w:r>
      <w:r w:rsidR="00082D7E" w:rsidRPr="001B01A3">
        <w:rPr>
          <w:noProof/>
          <w:color w:val="000000" w:themeColor="text1"/>
          <w:sz w:val="24"/>
          <w:szCs w:val="24"/>
        </w:rPr>
        <w:t>1</w:t>
      </w:r>
      <w:r w:rsidRPr="001B01A3">
        <w:rPr>
          <w:color w:val="000000" w:themeColor="text1"/>
          <w:sz w:val="24"/>
          <w:szCs w:val="24"/>
        </w:rPr>
        <w:fldChar w:fldCharType="end"/>
      </w:r>
      <w:r w:rsidRPr="001B01A3">
        <w:rPr>
          <w:color w:val="000000" w:themeColor="text1"/>
          <w:sz w:val="24"/>
          <w:szCs w:val="24"/>
        </w:rPr>
        <w:t>: Traffic &amp; Engagement Analysis of Best Western</w:t>
      </w:r>
    </w:p>
    <w:p w14:paraId="3DD6AA78" w14:textId="77777777" w:rsidR="00D90E2B" w:rsidRPr="001B01A3" w:rsidRDefault="000670E6" w:rsidP="00D90E2B">
      <w:pPr>
        <w:jc w:val="center"/>
        <w:rPr>
          <w:color w:val="000000" w:themeColor="text1"/>
        </w:rPr>
      </w:pPr>
      <w:r w:rsidRPr="001B01A3">
        <w:rPr>
          <w:color w:val="000000" w:themeColor="text1"/>
        </w:rPr>
        <w:t>(Similar Web, 2023)</w:t>
      </w:r>
    </w:p>
    <w:p w14:paraId="6F568752" w14:textId="77777777" w:rsidR="005043E7" w:rsidRPr="001B01A3" w:rsidRDefault="005043E7" w:rsidP="005043E7">
      <w:pPr>
        <w:rPr>
          <w:color w:val="000000" w:themeColor="text1"/>
        </w:rPr>
      </w:pPr>
    </w:p>
    <w:p w14:paraId="65924ACD" w14:textId="77777777" w:rsidR="00CA358A" w:rsidRPr="001B01A3" w:rsidRDefault="000670E6" w:rsidP="00CA358A">
      <w:pPr>
        <w:pStyle w:val="Heading2"/>
        <w:rPr>
          <w:color w:val="000000" w:themeColor="text1"/>
        </w:rPr>
      </w:pPr>
      <w:bookmarkStart w:id="4" w:name="_Toc150451964"/>
      <w:r w:rsidRPr="001B01A3">
        <w:rPr>
          <w:color w:val="000000" w:themeColor="text1"/>
        </w:rPr>
        <w:t>Competito</w:t>
      </w:r>
      <w:r w:rsidR="00EF2B47" w:rsidRPr="001B01A3">
        <w:rPr>
          <w:color w:val="000000" w:themeColor="text1"/>
        </w:rPr>
        <w:t>rs: Perceptual positioning map</w:t>
      </w:r>
      <w:bookmarkEnd w:id="4"/>
      <w:r w:rsidR="00B37985" w:rsidRPr="001B01A3">
        <w:rPr>
          <w:color w:val="000000" w:themeColor="text1"/>
        </w:rPr>
        <w:t xml:space="preserve"> </w:t>
      </w:r>
    </w:p>
    <w:p w14:paraId="384C779C" w14:textId="77777777" w:rsidR="003C46BF" w:rsidRPr="001B01A3" w:rsidRDefault="000670E6" w:rsidP="003C46BF">
      <w:pPr>
        <w:keepNext/>
        <w:rPr>
          <w:color w:val="000000" w:themeColor="text1"/>
        </w:rPr>
      </w:pPr>
      <w:r w:rsidRPr="001B01A3">
        <w:rPr>
          <w:noProof/>
          <w:color w:val="000000" w:themeColor="text1"/>
        </w:rPr>
        <w:drawing>
          <wp:inline distT="0" distB="0" distL="0" distR="0" wp14:anchorId="31959853" wp14:editId="530188BC">
            <wp:extent cx="5943600" cy="38842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8"/>
                    <a:stretch>
                      <a:fillRect/>
                    </a:stretch>
                  </pic:blipFill>
                  <pic:spPr>
                    <a:xfrm>
                      <a:off x="0" y="0"/>
                      <a:ext cx="5943600" cy="3884295"/>
                    </a:xfrm>
                    <a:prstGeom prst="rect">
                      <a:avLst/>
                    </a:prstGeom>
                  </pic:spPr>
                </pic:pic>
              </a:graphicData>
            </a:graphic>
          </wp:inline>
        </w:drawing>
      </w:r>
    </w:p>
    <w:p w14:paraId="68956D0B" w14:textId="77777777" w:rsidR="00CA358A" w:rsidRPr="001B01A3" w:rsidRDefault="000670E6" w:rsidP="003C46BF">
      <w:pPr>
        <w:pStyle w:val="Caption"/>
        <w:jc w:val="center"/>
        <w:rPr>
          <w:color w:val="000000" w:themeColor="text1"/>
          <w:sz w:val="24"/>
          <w:szCs w:val="24"/>
        </w:rPr>
      </w:pPr>
      <w:r w:rsidRPr="001B01A3">
        <w:rPr>
          <w:color w:val="000000" w:themeColor="text1"/>
          <w:sz w:val="24"/>
          <w:szCs w:val="24"/>
        </w:rPr>
        <w:t xml:space="preserve">Figure </w:t>
      </w:r>
      <w:r w:rsidRPr="001B01A3">
        <w:rPr>
          <w:color w:val="000000" w:themeColor="text1"/>
          <w:sz w:val="24"/>
          <w:szCs w:val="24"/>
        </w:rPr>
        <w:fldChar w:fldCharType="begin"/>
      </w:r>
      <w:r w:rsidRPr="001B01A3">
        <w:rPr>
          <w:color w:val="000000" w:themeColor="text1"/>
          <w:sz w:val="24"/>
          <w:szCs w:val="24"/>
        </w:rPr>
        <w:instrText xml:space="preserve"> SEQ Figure \* ARABIC </w:instrText>
      </w:r>
      <w:r w:rsidRPr="001B01A3">
        <w:rPr>
          <w:color w:val="000000" w:themeColor="text1"/>
          <w:sz w:val="24"/>
          <w:szCs w:val="24"/>
        </w:rPr>
        <w:fldChar w:fldCharType="separate"/>
      </w:r>
      <w:r w:rsidR="00082D7E" w:rsidRPr="001B01A3">
        <w:rPr>
          <w:noProof/>
          <w:color w:val="000000" w:themeColor="text1"/>
          <w:sz w:val="24"/>
          <w:szCs w:val="24"/>
        </w:rPr>
        <w:t>2</w:t>
      </w:r>
      <w:r w:rsidRPr="001B01A3">
        <w:rPr>
          <w:color w:val="000000" w:themeColor="text1"/>
          <w:sz w:val="24"/>
          <w:szCs w:val="24"/>
        </w:rPr>
        <w:fldChar w:fldCharType="end"/>
      </w:r>
      <w:r w:rsidRPr="001B01A3">
        <w:rPr>
          <w:color w:val="000000" w:themeColor="text1"/>
          <w:sz w:val="24"/>
          <w:szCs w:val="24"/>
        </w:rPr>
        <w:t>: Perceptual Positioning Map</w:t>
      </w:r>
    </w:p>
    <w:p w14:paraId="478522E0" w14:textId="77777777" w:rsidR="003C46BF" w:rsidRPr="001B01A3" w:rsidRDefault="003C46BF" w:rsidP="0028635E">
      <w:pPr>
        <w:rPr>
          <w:color w:val="000000" w:themeColor="text1"/>
        </w:rPr>
      </w:pPr>
    </w:p>
    <w:p w14:paraId="5997CA15" w14:textId="1DC8F713" w:rsidR="00377098" w:rsidRPr="001B01A3" w:rsidRDefault="000670E6" w:rsidP="007D5A0A">
      <w:pPr>
        <w:pStyle w:val="Heading2"/>
        <w:rPr>
          <w:color w:val="000000" w:themeColor="text1"/>
        </w:rPr>
      </w:pPr>
      <w:bookmarkStart w:id="5" w:name="_Toc150451965"/>
      <w:r w:rsidRPr="001B01A3">
        <w:rPr>
          <w:color w:val="000000" w:themeColor="text1"/>
        </w:rPr>
        <w:lastRenderedPageBreak/>
        <w:t xml:space="preserve">Collaborators: Demonstrate an awareness of your </w:t>
      </w:r>
      <w:r w:rsidR="00FC4F1A" w:rsidRPr="001B01A3">
        <w:rPr>
          <w:color w:val="000000" w:themeColor="text1"/>
        </w:rPr>
        <w:t>organizations</w:t>
      </w:r>
      <w:r w:rsidR="007B3763" w:rsidRPr="001B01A3">
        <w:rPr>
          <w:color w:val="000000" w:themeColor="text1"/>
        </w:rPr>
        <w:t xml:space="preserve"> B2B Relationships, </w:t>
      </w:r>
      <w:r w:rsidRPr="001B01A3">
        <w:rPr>
          <w:color w:val="000000" w:themeColor="text1"/>
        </w:rPr>
        <w:t>Partnerships,</w:t>
      </w:r>
      <w:r w:rsidR="007D5A0A" w:rsidRPr="001B01A3">
        <w:rPr>
          <w:color w:val="000000" w:themeColor="text1"/>
        </w:rPr>
        <w:t xml:space="preserve"> </w:t>
      </w:r>
      <w:r w:rsidRPr="001B01A3">
        <w:rPr>
          <w:color w:val="000000" w:themeColor="text1"/>
        </w:rPr>
        <w:t>Franchises</w:t>
      </w:r>
      <w:bookmarkEnd w:id="5"/>
    </w:p>
    <w:p w14:paraId="2F30783F" w14:textId="77777777" w:rsidR="008352AE" w:rsidRPr="001B01A3" w:rsidRDefault="000670E6" w:rsidP="008352AE">
      <w:pPr>
        <w:rPr>
          <w:color w:val="000000" w:themeColor="text1"/>
        </w:rPr>
      </w:pPr>
      <w:r w:rsidRPr="001B01A3">
        <w:rPr>
          <w:color w:val="000000" w:themeColor="text1"/>
        </w:rPr>
        <w:t xml:space="preserve"> </w:t>
      </w:r>
      <w:r w:rsidR="00377098" w:rsidRPr="001B01A3">
        <w:rPr>
          <w:color w:val="000000" w:themeColor="text1"/>
        </w:rPr>
        <w:t>The global reach of Best Western Hotel is made feasible by its strong business-to-business (B2B) relationships, which include alliances with significant travel agencies, companies, and online booking platforms</w:t>
      </w:r>
      <w:r w:rsidR="001A7F6F" w:rsidRPr="001B01A3">
        <w:rPr>
          <w:color w:val="000000" w:themeColor="text1"/>
        </w:rPr>
        <w:t xml:space="preserve"> (Chen and Huan, 2020)</w:t>
      </w:r>
      <w:r w:rsidR="00377098" w:rsidRPr="001B01A3">
        <w:rPr>
          <w:color w:val="000000" w:themeColor="text1"/>
        </w:rPr>
        <w:t>. Strong franchise models uphold brand values while enabling personal hotels. For smooth operations, continued market competitiveness, collaborative agreements, and improved guest experiences are shaped by technology businesses and hospitality service providers (</w:t>
      </w:r>
      <w:proofErr w:type="spellStart"/>
      <w:r w:rsidR="00377098" w:rsidRPr="001B01A3">
        <w:rPr>
          <w:color w:val="000000" w:themeColor="text1"/>
        </w:rPr>
        <w:t>Madanaguli</w:t>
      </w:r>
      <w:proofErr w:type="spellEnd"/>
      <w:r w:rsidR="00377098" w:rsidRPr="001B01A3">
        <w:rPr>
          <w:color w:val="000000" w:themeColor="text1"/>
        </w:rPr>
        <w:t xml:space="preserve"> et al., 2022).</w:t>
      </w:r>
    </w:p>
    <w:p w14:paraId="7181E2F3" w14:textId="77777777" w:rsidR="00371B42" w:rsidRPr="001B01A3" w:rsidRDefault="000670E6" w:rsidP="007D5A0A">
      <w:pPr>
        <w:pStyle w:val="Heading2"/>
        <w:rPr>
          <w:color w:val="000000" w:themeColor="text1"/>
        </w:rPr>
      </w:pPr>
      <w:bookmarkStart w:id="6" w:name="_Toc150451966"/>
      <w:r w:rsidRPr="001B01A3">
        <w:rPr>
          <w:color w:val="000000" w:themeColor="text1"/>
        </w:rPr>
        <w:t>Climate: PESTLE (Macro analysis)</w:t>
      </w:r>
      <w:bookmarkEnd w:id="6"/>
      <w:r w:rsidR="00377098" w:rsidRPr="001B01A3">
        <w:rPr>
          <w:color w:val="000000" w:themeColor="text1"/>
        </w:rPr>
        <w:t xml:space="preserve"> </w:t>
      </w:r>
    </w:p>
    <w:tbl>
      <w:tblPr>
        <w:tblStyle w:val="PlainTable1"/>
        <w:tblW w:w="0" w:type="auto"/>
        <w:tblLook w:val="04A0" w:firstRow="1" w:lastRow="0" w:firstColumn="1" w:lastColumn="0" w:noHBand="0" w:noVBand="1"/>
      </w:tblPr>
      <w:tblGrid>
        <w:gridCol w:w="2405"/>
        <w:gridCol w:w="6945"/>
      </w:tblGrid>
      <w:tr w:rsidR="001B01A3" w:rsidRPr="001B01A3" w14:paraId="06068C20" w14:textId="77777777" w:rsidTr="00207E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EEC6ADB" w14:textId="77777777" w:rsidR="00377098" w:rsidRPr="001B01A3" w:rsidRDefault="000670E6" w:rsidP="00377098">
            <w:pPr>
              <w:rPr>
                <w:color w:val="000000" w:themeColor="text1"/>
              </w:rPr>
            </w:pPr>
            <w:r w:rsidRPr="001B01A3">
              <w:rPr>
                <w:color w:val="000000" w:themeColor="text1"/>
              </w:rPr>
              <w:t xml:space="preserve">Political </w:t>
            </w:r>
          </w:p>
        </w:tc>
        <w:tc>
          <w:tcPr>
            <w:tcW w:w="6945" w:type="dxa"/>
          </w:tcPr>
          <w:p w14:paraId="6ECC20A8" w14:textId="77777777" w:rsidR="00377098" w:rsidRPr="001B01A3" w:rsidRDefault="000670E6" w:rsidP="00377098">
            <w:pPr>
              <w:pStyle w:val="ListParagraph"/>
              <w:numPr>
                <w:ilvl w:val="0"/>
                <w:numId w:val="6"/>
              </w:numPr>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b w:val="0"/>
                <w:color w:val="000000" w:themeColor="text1"/>
              </w:rPr>
              <w:t xml:space="preserve">Policies on tourism and taxation </w:t>
            </w:r>
          </w:p>
          <w:p w14:paraId="280DC9B7" w14:textId="489A06D1" w:rsidR="00377098" w:rsidRPr="001B01A3" w:rsidRDefault="000670E6" w:rsidP="00377098">
            <w:pPr>
              <w:pStyle w:val="ListParagraph"/>
              <w:numPr>
                <w:ilvl w:val="0"/>
                <w:numId w:val="6"/>
              </w:numPr>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b w:val="0"/>
                <w:color w:val="000000" w:themeColor="text1"/>
              </w:rPr>
              <w:t xml:space="preserve">The implication of Brexit on travel restrictions and </w:t>
            </w:r>
            <w:r w:rsidR="00FC4F1A" w:rsidRPr="001B01A3">
              <w:rPr>
                <w:b w:val="0"/>
                <w:color w:val="000000" w:themeColor="text1"/>
              </w:rPr>
              <w:t>Labor</w:t>
            </w:r>
            <w:r w:rsidRPr="001B01A3">
              <w:rPr>
                <w:b w:val="0"/>
                <w:color w:val="000000" w:themeColor="text1"/>
              </w:rPr>
              <w:t xml:space="preserve"> force</w:t>
            </w:r>
            <w:r w:rsidRPr="001B01A3">
              <w:rPr>
                <w:color w:val="000000" w:themeColor="text1"/>
              </w:rPr>
              <w:t xml:space="preserve"> </w:t>
            </w:r>
          </w:p>
          <w:p w14:paraId="34002E8C" w14:textId="77777777" w:rsidR="00377098" w:rsidRPr="001B01A3" w:rsidRDefault="000670E6" w:rsidP="00377098">
            <w:pPr>
              <w:pStyle w:val="ListParagraph"/>
              <w:numPr>
                <w:ilvl w:val="0"/>
                <w:numId w:val="6"/>
              </w:numPr>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b w:val="0"/>
                <w:color w:val="000000" w:themeColor="text1"/>
              </w:rPr>
              <w:t xml:space="preserve">International relations and trade policies </w:t>
            </w:r>
            <w:r w:rsidR="001A7F6F" w:rsidRPr="001B01A3">
              <w:rPr>
                <w:b w:val="0"/>
                <w:color w:val="000000" w:themeColor="text1"/>
              </w:rPr>
              <w:t>(French, 2018)</w:t>
            </w:r>
          </w:p>
        </w:tc>
      </w:tr>
      <w:tr w:rsidR="001B01A3" w:rsidRPr="001B01A3" w14:paraId="68B146A9" w14:textId="77777777" w:rsidTr="00207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43A643E" w14:textId="77777777" w:rsidR="00377098" w:rsidRPr="001B01A3" w:rsidRDefault="000670E6" w:rsidP="00377098">
            <w:pPr>
              <w:rPr>
                <w:color w:val="000000" w:themeColor="text1"/>
              </w:rPr>
            </w:pPr>
            <w:r w:rsidRPr="001B01A3">
              <w:rPr>
                <w:color w:val="000000" w:themeColor="text1"/>
              </w:rPr>
              <w:t xml:space="preserve">Economic </w:t>
            </w:r>
          </w:p>
        </w:tc>
        <w:tc>
          <w:tcPr>
            <w:tcW w:w="6945" w:type="dxa"/>
          </w:tcPr>
          <w:p w14:paraId="0F247658" w14:textId="77777777" w:rsidR="00377098" w:rsidRPr="001B01A3" w:rsidRDefault="000670E6" w:rsidP="00377098">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Hospitality </w:t>
            </w:r>
            <w:proofErr w:type="gramStart"/>
            <w:r w:rsidRPr="001B01A3">
              <w:rPr>
                <w:color w:val="000000" w:themeColor="text1"/>
              </w:rPr>
              <w:t>sector</w:t>
            </w:r>
            <w:proofErr w:type="gramEnd"/>
            <w:r w:rsidRPr="001B01A3">
              <w:rPr>
                <w:color w:val="000000" w:themeColor="text1"/>
              </w:rPr>
              <w:t xml:space="preserve"> indicate economic output of £59.3 billion (Parliament UK, 2023)</w:t>
            </w:r>
          </w:p>
          <w:p w14:paraId="04DCBCF4" w14:textId="77777777" w:rsidR="00377098" w:rsidRPr="001B01A3" w:rsidRDefault="000670E6" w:rsidP="00377098">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The inflation rate was 8.6% in 2023 (Statista, 2023)</w:t>
            </w:r>
          </w:p>
          <w:p w14:paraId="23498BD9" w14:textId="77777777" w:rsidR="00377098" w:rsidRPr="001B01A3" w:rsidRDefault="000670E6" w:rsidP="00377098">
            <w:pPr>
              <w:ind w:left="360"/>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noProof/>
                <w:color w:val="000000" w:themeColor="text1"/>
              </w:rPr>
              <w:drawing>
                <wp:inline distT="0" distB="0" distL="0" distR="0" wp14:anchorId="7CE7734D" wp14:editId="563F5D76">
                  <wp:extent cx="1676400" cy="1007989"/>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1696855" cy="1020288"/>
                          </a:xfrm>
                          <a:prstGeom prst="rect">
                            <a:avLst/>
                          </a:prstGeom>
                        </pic:spPr>
                      </pic:pic>
                    </a:graphicData>
                  </a:graphic>
                </wp:inline>
              </w:drawing>
            </w:r>
          </w:p>
          <w:p w14:paraId="5786C7F1" w14:textId="77777777" w:rsidR="00377098" w:rsidRPr="001B01A3" w:rsidRDefault="000670E6" w:rsidP="00377098">
            <w:pPr>
              <w:ind w:left="360"/>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(Statista, 2023)</w:t>
            </w:r>
          </w:p>
        </w:tc>
      </w:tr>
      <w:tr w:rsidR="001B01A3" w:rsidRPr="001B01A3" w14:paraId="758474E7" w14:textId="77777777" w:rsidTr="00207EC0">
        <w:tc>
          <w:tcPr>
            <w:cnfStyle w:val="001000000000" w:firstRow="0" w:lastRow="0" w:firstColumn="1" w:lastColumn="0" w:oddVBand="0" w:evenVBand="0" w:oddHBand="0" w:evenHBand="0" w:firstRowFirstColumn="0" w:firstRowLastColumn="0" w:lastRowFirstColumn="0" w:lastRowLastColumn="0"/>
            <w:tcW w:w="2405" w:type="dxa"/>
          </w:tcPr>
          <w:p w14:paraId="73F0A0A0" w14:textId="77777777" w:rsidR="00377098" w:rsidRPr="001B01A3" w:rsidRDefault="000670E6" w:rsidP="00377098">
            <w:pPr>
              <w:rPr>
                <w:color w:val="000000" w:themeColor="text1"/>
              </w:rPr>
            </w:pPr>
            <w:r w:rsidRPr="001B01A3">
              <w:rPr>
                <w:color w:val="000000" w:themeColor="text1"/>
              </w:rPr>
              <w:t xml:space="preserve">Social </w:t>
            </w:r>
          </w:p>
        </w:tc>
        <w:tc>
          <w:tcPr>
            <w:tcW w:w="6945" w:type="dxa"/>
          </w:tcPr>
          <w:p w14:paraId="714F1528" w14:textId="77777777" w:rsidR="00377098" w:rsidRPr="001B01A3" w:rsidRDefault="000670E6" w:rsidP="00377098">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 xml:space="preserve">Altering </w:t>
            </w:r>
            <w:r w:rsidR="005418D7" w:rsidRPr="001B01A3">
              <w:rPr>
                <w:color w:val="000000" w:themeColor="text1"/>
              </w:rPr>
              <w:t>demographics</w:t>
            </w:r>
            <w:r w:rsidRPr="001B01A3">
              <w:rPr>
                <w:color w:val="000000" w:themeColor="text1"/>
              </w:rPr>
              <w:t xml:space="preserve"> </w:t>
            </w:r>
            <w:r w:rsidR="005418D7" w:rsidRPr="001B01A3">
              <w:rPr>
                <w:color w:val="000000" w:themeColor="text1"/>
              </w:rPr>
              <w:t xml:space="preserve">with a rising number of cultural and ethnic groups </w:t>
            </w:r>
          </w:p>
          <w:p w14:paraId="01EB8344" w14:textId="77777777" w:rsidR="005418D7" w:rsidRPr="001B01A3" w:rsidRDefault="000670E6" w:rsidP="00377098">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 xml:space="preserve">Health and wellness trends </w:t>
            </w:r>
          </w:p>
          <w:p w14:paraId="43177230" w14:textId="77777777" w:rsidR="005418D7" w:rsidRPr="001B01A3" w:rsidRDefault="000670E6" w:rsidP="00377098">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 xml:space="preserve">Rise in technology </w:t>
            </w:r>
            <w:r w:rsidR="001A7F6F" w:rsidRPr="001B01A3">
              <w:rPr>
                <w:color w:val="000000" w:themeColor="text1"/>
              </w:rPr>
              <w:t xml:space="preserve">(Tan and </w:t>
            </w:r>
            <w:proofErr w:type="spellStart"/>
            <w:r w:rsidR="001A7F6F" w:rsidRPr="001B01A3">
              <w:rPr>
                <w:color w:val="000000" w:themeColor="text1"/>
              </w:rPr>
              <w:t>Despotis</w:t>
            </w:r>
            <w:proofErr w:type="spellEnd"/>
            <w:r w:rsidR="001A7F6F" w:rsidRPr="001B01A3">
              <w:rPr>
                <w:color w:val="000000" w:themeColor="text1"/>
              </w:rPr>
              <w:t>, 2021)</w:t>
            </w:r>
          </w:p>
        </w:tc>
      </w:tr>
      <w:tr w:rsidR="001B01A3" w:rsidRPr="001B01A3" w14:paraId="23880D61" w14:textId="77777777" w:rsidTr="00207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585AE1D" w14:textId="77777777" w:rsidR="00377098" w:rsidRPr="001B01A3" w:rsidRDefault="000670E6" w:rsidP="00377098">
            <w:pPr>
              <w:rPr>
                <w:color w:val="000000" w:themeColor="text1"/>
              </w:rPr>
            </w:pPr>
            <w:r w:rsidRPr="001B01A3">
              <w:rPr>
                <w:color w:val="000000" w:themeColor="text1"/>
              </w:rPr>
              <w:t xml:space="preserve">Technological </w:t>
            </w:r>
          </w:p>
        </w:tc>
        <w:tc>
          <w:tcPr>
            <w:tcW w:w="6945" w:type="dxa"/>
          </w:tcPr>
          <w:p w14:paraId="24757377" w14:textId="77777777" w:rsidR="00377098" w:rsidRPr="001B01A3" w:rsidRDefault="000670E6" w:rsidP="005418D7">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Use of smartphone to book a </w:t>
            </w:r>
            <w:proofErr w:type="gramStart"/>
            <w:r w:rsidRPr="001B01A3">
              <w:rPr>
                <w:color w:val="000000" w:themeColor="text1"/>
              </w:rPr>
              <w:t>reservation</w:t>
            </w:r>
            <w:proofErr w:type="gramEnd"/>
            <w:r w:rsidRPr="001B01A3">
              <w:rPr>
                <w:color w:val="000000" w:themeColor="text1"/>
              </w:rPr>
              <w:t xml:space="preserve"> </w:t>
            </w:r>
          </w:p>
          <w:p w14:paraId="48DB697B" w14:textId="77777777" w:rsidR="005418D7" w:rsidRPr="001B01A3" w:rsidRDefault="000670E6" w:rsidP="005418D7">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Use of cloud-computing systems </w:t>
            </w:r>
            <w:r w:rsidR="001A7F6F" w:rsidRPr="001B01A3">
              <w:rPr>
                <w:color w:val="000000" w:themeColor="text1"/>
              </w:rPr>
              <w:t>(Tao et al. 2018)</w:t>
            </w:r>
          </w:p>
          <w:p w14:paraId="246A77F1" w14:textId="77777777" w:rsidR="005418D7" w:rsidRPr="001B01A3" w:rsidRDefault="000670E6" w:rsidP="005418D7">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IoT enable to automate the process </w:t>
            </w:r>
          </w:p>
        </w:tc>
      </w:tr>
      <w:tr w:rsidR="001B01A3" w:rsidRPr="001B01A3" w14:paraId="28FA67B7" w14:textId="77777777" w:rsidTr="00207EC0">
        <w:tc>
          <w:tcPr>
            <w:cnfStyle w:val="001000000000" w:firstRow="0" w:lastRow="0" w:firstColumn="1" w:lastColumn="0" w:oddVBand="0" w:evenVBand="0" w:oddHBand="0" w:evenHBand="0" w:firstRowFirstColumn="0" w:firstRowLastColumn="0" w:lastRowFirstColumn="0" w:lastRowLastColumn="0"/>
            <w:tcW w:w="2405" w:type="dxa"/>
          </w:tcPr>
          <w:p w14:paraId="3575F7E3" w14:textId="77777777" w:rsidR="00377098" w:rsidRPr="001B01A3" w:rsidRDefault="000670E6" w:rsidP="00377098">
            <w:pPr>
              <w:rPr>
                <w:color w:val="000000" w:themeColor="text1"/>
              </w:rPr>
            </w:pPr>
            <w:r w:rsidRPr="001B01A3">
              <w:rPr>
                <w:color w:val="000000" w:themeColor="text1"/>
              </w:rPr>
              <w:t xml:space="preserve">Legal </w:t>
            </w:r>
          </w:p>
        </w:tc>
        <w:tc>
          <w:tcPr>
            <w:tcW w:w="6945" w:type="dxa"/>
          </w:tcPr>
          <w:p w14:paraId="09B39B68" w14:textId="77777777" w:rsidR="00C03FB2" w:rsidRPr="001B01A3" w:rsidRDefault="000670E6" w:rsidP="00C03FB2">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Employment law that protects rights of the worker</w:t>
            </w:r>
          </w:p>
          <w:p w14:paraId="4A5D9363" w14:textId="77777777" w:rsidR="00C03FB2" w:rsidRPr="001B01A3" w:rsidRDefault="000670E6" w:rsidP="00C03FB2">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 xml:space="preserve">Licensing </w:t>
            </w:r>
            <w:r w:rsidR="001A7F6F" w:rsidRPr="001B01A3">
              <w:rPr>
                <w:color w:val="000000" w:themeColor="text1"/>
              </w:rPr>
              <w:t>(Piso, 2022)</w:t>
            </w:r>
          </w:p>
          <w:p w14:paraId="02EC160F" w14:textId="77777777" w:rsidR="00C03FB2" w:rsidRPr="001B01A3" w:rsidRDefault="000670E6" w:rsidP="00C03FB2">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 xml:space="preserve">Food and safety hygiene </w:t>
            </w:r>
          </w:p>
          <w:p w14:paraId="3616EFCD" w14:textId="77777777" w:rsidR="00C03FB2" w:rsidRPr="001B01A3" w:rsidRDefault="000670E6" w:rsidP="00C03FB2">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lastRenderedPageBreak/>
              <w:t xml:space="preserve">Data protection </w:t>
            </w:r>
          </w:p>
        </w:tc>
      </w:tr>
      <w:tr w:rsidR="001B01A3" w:rsidRPr="001B01A3" w14:paraId="6E234F11" w14:textId="77777777" w:rsidTr="00207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969929A" w14:textId="77777777" w:rsidR="00377098" w:rsidRPr="001B01A3" w:rsidRDefault="000670E6" w:rsidP="00377098">
            <w:pPr>
              <w:rPr>
                <w:color w:val="000000" w:themeColor="text1"/>
              </w:rPr>
            </w:pPr>
            <w:r w:rsidRPr="001B01A3">
              <w:rPr>
                <w:color w:val="000000" w:themeColor="text1"/>
              </w:rPr>
              <w:t xml:space="preserve">Environmental </w:t>
            </w:r>
          </w:p>
        </w:tc>
        <w:tc>
          <w:tcPr>
            <w:tcW w:w="6945" w:type="dxa"/>
          </w:tcPr>
          <w:p w14:paraId="5229DD7C" w14:textId="77777777" w:rsidR="00377098" w:rsidRPr="001B01A3" w:rsidRDefault="000670E6" w:rsidP="00C03FB2">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Sustainability initiatives </w:t>
            </w:r>
          </w:p>
          <w:p w14:paraId="2B22B916" w14:textId="77777777" w:rsidR="00C03FB2" w:rsidRPr="001B01A3" w:rsidRDefault="000670E6" w:rsidP="00C03FB2">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Renewable energy sources and reducing waste </w:t>
            </w:r>
          </w:p>
        </w:tc>
      </w:tr>
    </w:tbl>
    <w:p w14:paraId="5B9D235B" w14:textId="77777777" w:rsidR="00377098" w:rsidRPr="001B01A3" w:rsidRDefault="00377098" w:rsidP="00377098">
      <w:pPr>
        <w:rPr>
          <w:color w:val="000000" w:themeColor="text1"/>
        </w:rPr>
      </w:pPr>
    </w:p>
    <w:p w14:paraId="36622E5B" w14:textId="77777777" w:rsidR="00371B42" w:rsidRPr="001B01A3" w:rsidRDefault="000670E6" w:rsidP="007D5A0A">
      <w:pPr>
        <w:pStyle w:val="Heading2"/>
        <w:rPr>
          <w:color w:val="000000" w:themeColor="text1"/>
        </w:rPr>
      </w:pPr>
      <w:bookmarkStart w:id="7" w:name="_Toc150451967"/>
      <w:r w:rsidRPr="001B01A3">
        <w:rPr>
          <w:color w:val="000000" w:themeColor="text1"/>
        </w:rPr>
        <w:t>Marketing Mix</w:t>
      </w:r>
      <w:bookmarkEnd w:id="7"/>
      <w:r w:rsidR="00B37985" w:rsidRPr="001B01A3">
        <w:rPr>
          <w:color w:val="000000" w:themeColor="text1"/>
        </w:rPr>
        <w:t xml:space="preserve"> </w:t>
      </w:r>
    </w:p>
    <w:tbl>
      <w:tblPr>
        <w:tblStyle w:val="PlainTable1"/>
        <w:tblW w:w="0" w:type="auto"/>
        <w:tblLook w:val="04A0" w:firstRow="1" w:lastRow="0" w:firstColumn="1" w:lastColumn="0" w:noHBand="0" w:noVBand="1"/>
      </w:tblPr>
      <w:tblGrid>
        <w:gridCol w:w="4382"/>
        <w:gridCol w:w="4382"/>
      </w:tblGrid>
      <w:tr w:rsidR="001B01A3" w:rsidRPr="001B01A3" w14:paraId="3B1B4456" w14:textId="77777777" w:rsidTr="00207EC0">
        <w:trPr>
          <w:cnfStyle w:val="100000000000" w:firstRow="1" w:lastRow="0" w:firstColumn="0" w:lastColumn="0" w:oddVBand="0" w:evenVBand="0" w:oddHBand="0" w:evenHBand="0" w:firstRowFirstColumn="0" w:firstRowLastColumn="0" w:lastRowFirstColumn="0" w:lastRowLastColumn="0"/>
          <w:trHeight w:val="1582"/>
        </w:trPr>
        <w:tc>
          <w:tcPr>
            <w:cnfStyle w:val="001000000000" w:firstRow="0" w:lastRow="0" w:firstColumn="1" w:lastColumn="0" w:oddVBand="0" w:evenVBand="0" w:oddHBand="0" w:evenHBand="0" w:firstRowFirstColumn="0" w:firstRowLastColumn="0" w:lastRowFirstColumn="0" w:lastRowLastColumn="0"/>
            <w:tcW w:w="4382" w:type="dxa"/>
          </w:tcPr>
          <w:p w14:paraId="6F9919CB" w14:textId="77777777" w:rsidR="00C03579" w:rsidRPr="001B01A3" w:rsidRDefault="000670E6" w:rsidP="00C03579">
            <w:pPr>
              <w:jc w:val="center"/>
              <w:rPr>
                <w:color w:val="000000" w:themeColor="text1"/>
              </w:rPr>
            </w:pPr>
            <w:r w:rsidRPr="001B01A3">
              <w:rPr>
                <w:color w:val="000000" w:themeColor="text1"/>
              </w:rPr>
              <w:t>Product</w:t>
            </w:r>
          </w:p>
          <w:p w14:paraId="5F7F7E8D" w14:textId="77777777" w:rsidR="00C03579" w:rsidRPr="001B01A3" w:rsidRDefault="000670E6" w:rsidP="00C03579">
            <w:pPr>
              <w:pStyle w:val="ListParagraph"/>
              <w:numPr>
                <w:ilvl w:val="0"/>
                <w:numId w:val="12"/>
              </w:numPr>
              <w:rPr>
                <w:color w:val="000000" w:themeColor="text1"/>
              </w:rPr>
            </w:pPr>
            <w:r w:rsidRPr="001B01A3">
              <w:rPr>
                <w:b w:val="0"/>
                <w:color w:val="000000" w:themeColor="text1"/>
              </w:rPr>
              <w:t xml:space="preserve">Services such as breakfast, Wi-Fi, and parking to improve guest </w:t>
            </w:r>
            <w:proofErr w:type="gramStart"/>
            <w:r w:rsidRPr="001B01A3">
              <w:rPr>
                <w:b w:val="0"/>
                <w:color w:val="000000" w:themeColor="text1"/>
              </w:rPr>
              <w:t>satisfaction</w:t>
            </w:r>
            <w:proofErr w:type="gramEnd"/>
            <w:r w:rsidRPr="001B01A3">
              <w:rPr>
                <w:b w:val="0"/>
                <w:color w:val="000000" w:themeColor="text1"/>
              </w:rPr>
              <w:t xml:space="preserve"> </w:t>
            </w:r>
          </w:p>
          <w:p w14:paraId="3926C02A" w14:textId="77777777" w:rsidR="00C03579" w:rsidRPr="001B01A3" w:rsidRDefault="000670E6" w:rsidP="00C03579">
            <w:pPr>
              <w:pStyle w:val="ListParagraph"/>
              <w:numPr>
                <w:ilvl w:val="0"/>
                <w:numId w:val="12"/>
              </w:numPr>
              <w:rPr>
                <w:color w:val="000000" w:themeColor="text1"/>
              </w:rPr>
            </w:pPr>
            <w:r w:rsidRPr="001B01A3">
              <w:rPr>
                <w:b w:val="0"/>
                <w:color w:val="000000" w:themeColor="text1"/>
              </w:rPr>
              <w:t>Different options of accommodation catering to several customer segments such as suites, rooms, and available services</w:t>
            </w:r>
            <w:r w:rsidRPr="001B01A3">
              <w:rPr>
                <w:color w:val="000000" w:themeColor="text1"/>
              </w:rPr>
              <w:t xml:space="preserve">  </w:t>
            </w:r>
          </w:p>
        </w:tc>
        <w:tc>
          <w:tcPr>
            <w:tcW w:w="4382" w:type="dxa"/>
          </w:tcPr>
          <w:p w14:paraId="1EA6D60A" w14:textId="77777777" w:rsidR="00C03579" w:rsidRPr="001B01A3" w:rsidRDefault="000670E6" w:rsidP="00C03579">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color w:val="000000" w:themeColor="text1"/>
              </w:rPr>
              <w:t>Price</w:t>
            </w:r>
          </w:p>
          <w:p w14:paraId="016DFBC1" w14:textId="77777777" w:rsidR="00C03579" w:rsidRPr="001B01A3" w:rsidRDefault="000670E6" w:rsidP="00C03579">
            <w:pPr>
              <w:pStyle w:val="ListParagraph"/>
              <w:numPr>
                <w:ilvl w:val="0"/>
                <w:numId w:val="13"/>
              </w:numPr>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b w:val="0"/>
                <w:color w:val="000000" w:themeColor="text1"/>
              </w:rPr>
              <w:t>A competitive pricing approach that highlights the benefits of high-quality amenities and services.</w:t>
            </w:r>
          </w:p>
          <w:p w14:paraId="735FBE7A" w14:textId="77777777" w:rsidR="00C03579" w:rsidRPr="001B01A3" w:rsidRDefault="000670E6" w:rsidP="00C03579">
            <w:pPr>
              <w:pStyle w:val="ListParagraph"/>
              <w:numPr>
                <w:ilvl w:val="0"/>
                <w:numId w:val="13"/>
              </w:numPr>
              <w:cnfStyle w:val="100000000000" w:firstRow="1" w:lastRow="0" w:firstColumn="0" w:lastColumn="0" w:oddVBand="0" w:evenVBand="0" w:oddHBand="0" w:evenHBand="0" w:firstRowFirstColumn="0" w:firstRowLastColumn="0" w:lastRowFirstColumn="0" w:lastRowLastColumn="0"/>
              <w:rPr>
                <w:color w:val="000000" w:themeColor="text1"/>
              </w:rPr>
            </w:pPr>
            <w:r w:rsidRPr="001B01A3">
              <w:rPr>
                <w:b w:val="0"/>
                <w:color w:val="000000" w:themeColor="text1"/>
              </w:rPr>
              <w:t>Loyalty plans and seasonal incentives to promote return business and improve client retention.</w:t>
            </w:r>
          </w:p>
        </w:tc>
      </w:tr>
      <w:tr w:rsidR="001B01A3" w:rsidRPr="001B01A3" w14:paraId="1A783F2B" w14:textId="77777777" w:rsidTr="00207EC0">
        <w:trPr>
          <w:cnfStyle w:val="000000100000" w:firstRow="0" w:lastRow="0" w:firstColumn="0" w:lastColumn="0" w:oddVBand="0" w:evenVBand="0" w:oddHBand="1" w:evenHBand="0" w:firstRowFirstColumn="0" w:firstRowLastColumn="0" w:lastRowFirstColumn="0" w:lastRowLastColumn="0"/>
          <w:trHeight w:val="1582"/>
        </w:trPr>
        <w:tc>
          <w:tcPr>
            <w:cnfStyle w:val="001000000000" w:firstRow="0" w:lastRow="0" w:firstColumn="1" w:lastColumn="0" w:oddVBand="0" w:evenVBand="0" w:oddHBand="0" w:evenHBand="0" w:firstRowFirstColumn="0" w:firstRowLastColumn="0" w:lastRowFirstColumn="0" w:lastRowLastColumn="0"/>
            <w:tcW w:w="4382" w:type="dxa"/>
          </w:tcPr>
          <w:p w14:paraId="2019598E" w14:textId="77777777" w:rsidR="00C03579" w:rsidRPr="001B01A3" w:rsidRDefault="000670E6" w:rsidP="00C03579">
            <w:pPr>
              <w:jc w:val="center"/>
              <w:rPr>
                <w:color w:val="000000" w:themeColor="text1"/>
              </w:rPr>
            </w:pPr>
            <w:r w:rsidRPr="001B01A3">
              <w:rPr>
                <w:color w:val="000000" w:themeColor="text1"/>
              </w:rPr>
              <w:t>Place</w:t>
            </w:r>
          </w:p>
          <w:p w14:paraId="078D6CEA" w14:textId="77777777" w:rsidR="00C03579" w:rsidRPr="001B01A3" w:rsidRDefault="000670E6" w:rsidP="00C03579">
            <w:pPr>
              <w:pStyle w:val="ListParagraph"/>
              <w:numPr>
                <w:ilvl w:val="0"/>
                <w:numId w:val="14"/>
              </w:numPr>
              <w:rPr>
                <w:color w:val="000000" w:themeColor="text1"/>
              </w:rPr>
            </w:pPr>
            <w:r w:rsidRPr="001B01A3">
              <w:rPr>
                <w:b w:val="0"/>
                <w:color w:val="000000" w:themeColor="text1"/>
              </w:rPr>
              <w:t xml:space="preserve">It is located </w:t>
            </w:r>
            <w:proofErr w:type="gramStart"/>
            <w:r w:rsidRPr="001B01A3">
              <w:rPr>
                <w:b w:val="0"/>
                <w:color w:val="000000" w:themeColor="text1"/>
              </w:rPr>
              <w:t>worldwide</w:t>
            </w:r>
            <w:proofErr w:type="gramEnd"/>
            <w:r w:rsidRPr="001B01A3">
              <w:rPr>
                <w:b w:val="0"/>
                <w:color w:val="000000" w:themeColor="text1"/>
              </w:rPr>
              <w:t xml:space="preserve"> </w:t>
            </w:r>
          </w:p>
          <w:p w14:paraId="5797F5B1" w14:textId="77777777" w:rsidR="00C03579" w:rsidRPr="001B01A3" w:rsidRDefault="000670E6" w:rsidP="00C03579">
            <w:pPr>
              <w:pStyle w:val="ListParagraph"/>
              <w:numPr>
                <w:ilvl w:val="0"/>
                <w:numId w:val="14"/>
              </w:numPr>
              <w:rPr>
                <w:color w:val="000000" w:themeColor="text1"/>
              </w:rPr>
            </w:pPr>
            <w:r w:rsidRPr="001B01A3">
              <w:rPr>
                <w:b w:val="0"/>
                <w:color w:val="000000" w:themeColor="text1"/>
              </w:rPr>
              <w:t xml:space="preserve">Located in over 100 </w:t>
            </w:r>
            <w:proofErr w:type="gramStart"/>
            <w:r w:rsidRPr="001B01A3">
              <w:rPr>
                <w:b w:val="0"/>
                <w:color w:val="000000" w:themeColor="text1"/>
              </w:rPr>
              <w:t>countries</w:t>
            </w:r>
            <w:proofErr w:type="gramEnd"/>
            <w:r w:rsidRPr="001B01A3">
              <w:rPr>
                <w:b w:val="0"/>
                <w:color w:val="000000" w:themeColor="text1"/>
              </w:rPr>
              <w:t xml:space="preserve"> </w:t>
            </w:r>
          </w:p>
          <w:p w14:paraId="7BB97957" w14:textId="77777777" w:rsidR="00C03579" w:rsidRPr="001B01A3" w:rsidRDefault="000670E6" w:rsidP="00C03579">
            <w:pPr>
              <w:pStyle w:val="ListParagraph"/>
              <w:numPr>
                <w:ilvl w:val="0"/>
                <w:numId w:val="14"/>
              </w:numPr>
              <w:rPr>
                <w:color w:val="000000" w:themeColor="text1"/>
              </w:rPr>
            </w:pPr>
            <w:r w:rsidRPr="001B01A3">
              <w:rPr>
                <w:b w:val="0"/>
                <w:color w:val="000000" w:themeColor="text1"/>
              </w:rPr>
              <w:t>Locations include Sydney, California, Canada, Nevada etc. (Best Western, 2023)</w:t>
            </w:r>
          </w:p>
        </w:tc>
        <w:tc>
          <w:tcPr>
            <w:tcW w:w="4382" w:type="dxa"/>
          </w:tcPr>
          <w:p w14:paraId="1570E9FB" w14:textId="77777777" w:rsidR="00C03579" w:rsidRPr="001B01A3" w:rsidRDefault="000670E6" w:rsidP="00C03579">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1B01A3">
              <w:rPr>
                <w:b/>
                <w:color w:val="000000" w:themeColor="text1"/>
              </w:rPr>
              <w:t>Promotion</w:t>
            </w:r>
          </w:p>
          <w:p w14:paraId="27CD00E6" w14:textId="77777777" w:rsidR="00C03579" w:rsidRPr="001B01A3" w:rsidRDefault="000670E6" w:rsidP="00C03579">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color w:val="000000" w:themeColor="text1"/>
              </w:rPr>
            </w:pPr>
            <w:r w:rsidRPr="001B01A3">
              <w:rPr>
                <w:color w:val="000000" w:themeColor="text1"/>
              </w:rPr>
              <w:t xml:space="preserve">The hotel uses multi-channel marketing campaigns using social media </w:t>
            </w:r>
            <w:r w:rsidR="009D7DCB" w:rsidRPr="001B01A3">
              <w:rPr>
                <w:color w:val="000000" w:themeColor="text1"/>
              </w:rPr>
              <w:t xml:space="preserve">such as Facebook, Instagram, and Twitter </w:t>
            </w:r>
            <w:r w:rsidRPr="001B01A3">
              <w:rPr>
                <w:color w:val="000000" w:themeColor="text1"/>
              </w:rPr>
              <w:t xml:space="preserve">to improve brand engagement. </w:t>
            </w:r>
          </w:p>
          <w:p w14:paraId="7EA852AA" w14:textId="77777777" w:rsidR="00C03579" w:rsidRPr="001B01A3" w:rsidRDefault="000670E6" w:rsidP="00C03579">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b/>
                <w:color w:val="000000" w:themeColor="text1"/>
              </w:rPr>
            </w:pPr>
            <w:r w:rsidRPr="001B01A3">
              <w:rPr>
                <w:color w:val="000000" w:themeColor="text1"/>
              </w:rPr>
              <w:t>Promotion indicating the unique offerings of the hotel and customer-centric approach</w:t>
            </w:r>
            <w:r w:rsidRPr="001B01A3">
              <w:rPr>
                <w:b/>
                <w:color w:val="000000" w:themeColor="text1"/>
              </w:rPr>
              <w:t xml:space="preserve"> </w:t>
            </w:r>
          </w:p>
        </w:tc>
      </w:tr>
    </w:tbl>
    <w:p w14:paraId="121C0E65" w14:textId="77777777" w:rsidR="00C03579" w:rsidRPr="001B01A3" w:rsidRDefault="00C03579" w:rsidP="00C03579">
      <w:pPr>
        <w:rPr>
          <w:color w:val="000000" w:themeColor="text1"/>
        </w:rPr>
      </w:pPr>
    </w:p>
    <w:p w14:paraId="5960EDE4" w14:textId="77777777" w:rsidR="00B37985" w:rsidRPr="001B01A3" w:rsidRDefault="000670E6" w:rsidP="00B37985">
      <w:pPr>
        <w:pStyle w:val="Heading1"/>
        <w:rPr>
          <w:color w:val="000000" w:themeColor="text1"/>
        </w:rPr>
      </w:pPr>
      <w:bookmarkStart w:id="8" w:name="_Toc150451968"/>
      <w:r w:rsidRPr="001B01A3">
        <w:rPr>
          <w:color w:val="000000" w:themeColor="text1"/>
        </w:rPr>
        <w:t>Objectives</w:t>
      </w:r>
      <w:bookmarkEnd w:id="8"/>
      <w:r w:rsidRPr="001B01A3">
        <w:rPr>
          <w:color w:val="000000" w:themeColor="text1"/>
        </w:rPr>
        <w:t xml:space="preserve"> </w:t>
      </w:r>
    </w:p>
    <w:p w14:paraId="76931C51" w14:textId="77777777" w:rsidR="009D7DCB" w:rsidRPr="001B01A3" w:rsidRDefault="000670E6" w:rsidP="009D7DCB">
      <w:pPr>
        <w:rPr>
          <w:color w:val="000000" w:themeColor="text1"/>
        </w:rPr>
      </w:pPr>
      <w:r w:rsidRPr="001B01A3">
        <w:rPr>
          <w:color w:val="000000" w:themeColor="text1"/>
        </w:rPr>
        <w:t>The objective is to obtain a 20% rise in direct online reservations on the Best Western website within the upcoming year. The SMART objectives include:</w:t>
      </w:r>
    </w:p>
    <w:p w14:paraId="04B23D20" w14:textId="77777777" w:rsidR="009D7DCB" w:rsidRPr="001B01A3" w:rsidRDefault="000670E6" w:rsidP="009D7DCB">
      <w:pPr>
        <w:rPr>
          <w:color w:val="000000" w:themeColor="text1"/>
        </w:rPr>
      </w:pPr>
      <w:r w:rsidRPr="001B01A3">
        <w:rPr>
          <w:b/>
          <w:color w:val="000000" w:themeColor="text1"/>
        </w:rPr>
        <w:t>Specific</w:t>
      </w:r>
      <w:r w:rsidRPr="001B01A3">
        <w:rPr>
          <w:color w:val="000000" w:themeColor="text1"/>
        </w:rPr>
        <w:t xml:space="preserve">: Boost online booking on the website of Best Western </w:t>
      </w:r>
    </w:p>
    <w:p w14:paraId="44DFA51B" w14:textId="77777777" w:rsidR="009D7DCB" w:rsidRPr="001B01A3" w:rsidRDefault="000670E6" w:rsidP="009D7DCB">
      <w:pPr>
        <w:rPr>
          <w:color w:val="000000" w:themeColor="text1"/>
        </w:rPr>
      </w:pPr>
      <w:r w:rsidRPr="001B01A3">
        <w:rPr>
          <w:b/>
          <w:color w:val="000000" w:themeColor="text1"/>
        </w:rPr>
        <w:t>Measurable</w:t>
      </w:r>
      <w:r w:rsidRPr="001B01A3">
        <w:rPr>
          <w:color w:val="000000" w:themeColor="text1"/>
        </w:rPr>
        <w:t xml:space="preserve">: Attain a 20% rise in online booking measured by exclusive booking IDs </w:t>
      </w:r>
    </w:p>
    <w:p w14:paraId="52CDC44A" w14:textId="38763713" w:rsidR="009D7DCB" w:rsidRPr="001B01A3" w:rsidRDefault="000670E6" w:rsidP="009D7DCB">
      <w:pPr>
        <w:rPr>
          <w:color w:val="000000" w:themeColor="text1"/>
        </w:rPr>
      </w:pPr>
      <w:r w:rsidRPr="001B01A3">
        <w:rPr>
          <w:b/>
          <w:color w:val="000000" w:themeColor="text1"/>
        </w:rPr>
        <w:lastRenderedPageBreak/>
        <w:t>Achievable</w:t>
      </w:r>
      <w:r w:rsidRPr="001B01A3">
        <w:rPr>
          <w:color w:val="000000" w:themeColor="text1"/>
        </w:rPr>
        <w:t xml:space="preserve">: Incorporate </w:t>
      </w:r>
      <w:r w:rsidR="00FC4F1A" w:rsidRPr="001B01A3">
        <w:rPr>
          <w:color w:val="000000" w:themeColor="text1"/>
        </w:rPr>
        <w:t>customized</w:t>
      </w:r>
      <w:r w:rsidRPr="001B01A3">
        <w:rPr>
          <w:color w:val="000000" w:themeColor="text1"/>
        </w:rPr>
        <w:t xml:space="preserve"> promotional offers, focused digital marketing tactics, and user-friendly website improvements.</w:t>
      </w:r>
    </w:p>
    <w:p w14:paraId="3AF02FA9" w14:textId="77777777" w:rsidR="009D7DCB" w:rsidRPr="001B01A3" w:rsidRDefault="000670E6" w:rsidP="009D7DCB">
      <w:pPr>
        <w:rPr>
          <w:color w:val="000000" w:themeColor="text1"/>
        </w:rPr>
      </w:pPr>
      <w:r w:rsidRPr="001B01A3">
        <w:rPr>
          <w:b/>
          <w:color w:val="000000" w:themeColor="text1"/>
        </w:rPr>
        <w:t>Relevant</w:t>
      </w:r>
      <w:r w:rsidRPr="001B01A3">
        <w:rPr>
          <w:color w:val="000000" w:themeColor="text1"/>
        </w:rPr>
        <w:t>: Increase the ability of the brand to compete in the hotel industry and generate online income.</w:t>
      </w:r>
    </w:p>
    <w:p w14:paraId="2B614C00" w14:textId="6A4A7175" w:rsidR="009D7DCB" w:rsidRPr="001B01A3" w:rsidRDefault="00FC4F1A" w:rsidP="009D7DCB">
      <w:pPr>
        <w:rPr>
          <w:color w:val="000000" w:themeColor="text1"/>
        </w:rPr>
      </w:pPr>
      <w:r w:rsidRPr="001B01A3">
        <w:rPr>
          <w:b/>
          <w:color w:val="000000" w:themeColor="text1"/>
        </w:rPr>
        <w:t>Timeframe</w:t>
      </w:r>
      <w:r w:rsidR="000670E6" w:rsidRPr="001B01A3">
        <w:rPr>
          <w:color w:val="000000" w:themeColor="text1"/>
        </w:rPr>
        <w:t>: Achieve this objective within the next 12 months</w:t>
      </w:r>
    </w:p>
    <w:p w14:paraId="4EAD5B2A" w14:textId="77777777" w:rsidR="00B37985" w:rsidRPr="001B01A3" w:rsidRDefault="000670E6" w:rsidP="00B37985">
      <w:pPr>
        <w:pStyle w:val="Heading1"/>
        <w:rPr>
          <w:color w:val="000000" w:themeColor="text1"/>
        </w:rPr>
      </w:pPr>
      <w:bookmarkStart w:id="9" w:name="_Toc150451969"/>
      <w:r w:rsidRPr="001B01A3">
        <w:rPr>
          <w:color w:val="000000" w:themeColor="text1"/>
        </w:rPr>
        <w:t>Strategy</w:t>
      </w:r>
      <w:bookmarkEnd w:id="9"/>
      <w:r w:rsidRPr="001B01A3">
        <w:rPr>
          <w:color w:val="000000" w:themeColor="text1"/>
        </w:rPr>
        <w:t xml:space="preserve"> </w:t>
      </w:r>
    </w:p>
    <w:p w14:paraId="6B8F38D1" w14:textId="35663CE7" w:rsidR="00F1630E" w:rsidRPr="001B01A3" w:rsidRDefault="000670E6" w:rsidP="009D7DCB">
      <w:pPr>
        <w:rPr>
          <w:color w:val="000000" w:themeColor="text1"/>
        </w:rPr>
      </w:pPr>
      <w:r w:rsidRPr="001B01A3">
        <w:rPr>
          <w:color w:val="000000" w:themeColor="text1"/>
        </w:rPr>
        <w:t xml:space="preserve">The newly introduced value proposition of Best Western Hotel intends to enhance guest experiences by stressing convenience, encouraging a feeling of community within its developments, and placing a renewed focus on </w:t>
      </w:r>
      <w:r w:rsidR="00FC4F1A" w:rsidRPr="001B01A3">
        <w:rPr>
          <w:color w:val="000000" w:themeColor="text1"/>
        </w:rPr>
        <w:t>personalized</w:t>
      </w:r>
      <w:r w:rsidRPr="001B01A3">
        <w:rPr>
          <w:color w:val="000000" w:themeColor="text1"/>
        </w:rPr>
        <w:t xml:space="preserve"> service. However, the company will implement a market development plan based on Ansoff's matrix to solve any reputation issues. This approach will include identifying new consumer categories and enhancing visitor engagement through creative digital marketing efforts. </w:t>
      </w:r>
    </w:p>
    <w:p w14:paraId="70838C9B" w14:textId="77777777" w:rsidR="009D7DCB" w:rsidRPr="001B01A3" w:rsidRDefault="000670E6" w:rsidP="009D7DCB">
      <w:pPr>
        <w:rPr>
          <w:color w:val="000000" w:themeColor="text1"/>
        </w:rPr>
      </w:pPr>
      <w:r w:rsidRPr="001B01A3">
        <w:rPr>
          <w:color w:val="000000" w:themeColor="text1"/>
        </w:rPr>
        <w:t>Therefore, investing in staff training to guarantee greater service delivery, introducing customer feedback mechanisms for ongoing development</w:t>
      </w:r>
      <w:r w:rsidR="001A7F6F" w:rsidRPr="001B01A3">
        <w:rPr>
          <w:color w:val="000000" w:themeColor="text1"/>
        </w:rPr>
        <w:t xml:space="preserve"> (</w:t>
      </w:r>
      <w:proofErr w:type="spellStart"/>
      <w:r w:rsidR="001A7F6F" w:rsidRPr="001B01A3">
        <w:rPr>
          <w:color w:val="000000" w:themeColor="text1"/>
        </w:rPr>
        <w:t>Solnet</w:t>
      </w:r>
      <w:proofErr w:type="spellEnd"/>
      <w:r w:rsidR="001A7F6F" w:rsidRPr="001B01A3">
        <w:rPr>
          <w:color w:val="000000" w:themeColor="text1"/>
        </w:rPr>
        <w:t xml:space="preserve"> et al. 2019)</w:t>
      </w:r>
      <w:r w:rsidRPr="001B01A3">
        <w:rPr>
          <w:color w:val="000000" w:themeColor="text1"/>
        </w:rPr>
        <w:t>, and updating advertising messages to demonstrate the upgraded offerings of the hotel are all part of the changes to the marketing mix.</w:t>
      </w:r>
    </w:p>
    <w:p w14:paraId="01B5F8B2" w14:textId="77777777" w:rsidR="00B37985" w:rsidRPr="001B01A3" w:rsidRDefault="000670E6" w:rsidP="00B37985">
      <w:pPr>
        <w:pStyle w:val="Heading1"/>
        <w:rPr>
          <w:color w:val="000000" w:themeColor="text1"/>
        </w:rPr>
      </w:pPr>
      <w:bookmarkStart w:id="10" w:name="_Toc150451970"/>
      <w:r w:rsidRPr="001B01A3">
        <w:rPr>
          <w:color w:val="000000" w:themeColor="text1"/>
        </w:rPr>
        <w:t>Tactics</w:t>
      </w:r>
      <w:bookmarkEnd w:id="10"/>
      <w:r w:rsidRPr="001B01A3">
        <w:rPr>
          <w:color w:val="000000" w:themeColor="text1"/>
        </w:rPr>
        <w:t xml:space="preserve"> </w:t>
      </w:r>
    </w:p>
    <w:p w14:paraId="3D1264CF" w14:textId="2253EA6A" w:rsidR="00F1630E" w:rsidRDefault="000670E6" w:rsidP="00F1630E">
      <w:pPr>
        <w:rPr>
          <w:color w:val="000000" w:themeColor="text1"/>
        </w:rPr>
      </w:pPr>
      <w:r w:rsidRPr="001B01A3">
        <w:rPr>
          <w:color w:val="000000" w:themeColor="text1"/>
        </w:rPr>
        <w:t xml:space="preserve">Best Western Hotel will use the RACE (Reach, Act, Convert, and Engage) framework </w:t>
      </w:r>
      <w:proofErr w:type="gramStart"/>
      <w:r w:rsidRPr="001B01A3">
        <w:rPr>
          <w:color w:val="000000" w:themeColor="text1"/>
        </w:rPr>
        <w:t>in order to</w:t>
      </w:r>
      <w:proofErr w:type="gramEnd"/>
      <w:r w:rsidRPr="001B01A3">
        <w:rPr>
          <w:color w:val="000000" w:themeColor="text1"/>
        </w:rPr>
        <w:t xml:space="preserve"> solve the issues that have been discovered. This will include </w:t>
      </w:r>
      <w:r w:rsidR="00FC4F1A" w:rsidRPr="001B01A3">
        <w:rPr>
          <w:color w:val="000000" w:themeColor="text1"/>
        </w:rPr>
        <w:t>customized</w:t>
      </w:r>
      <w:r w:rsidRPr="001B01A3">
        <w:rPr>
          <w:color w:val="000000" w:themeColor="text1"/>
        </w:rPr>
        <w:t xml:space="preserve"> email newsletters, </w:t>
      </w:r>
      <w:r w:rsidR="006A491F" w:rsidRPr="001B01A3">
        <w:rPr>
          <w:color w:val="000000" w:themeColor="text1"/>
        </w:rPr>
        <w:t xml:space="preserve">interesting website content, and </w:t>
      </w:r>
      <w:r w:rsidRPr="001B01A3">
        <w:rPr>
          <w:color w:val="000000" w:themeColor="text1"/>
        </w:rPr>
        <w:t>targ</w:t>
      </w:r>
      <w:r w:rsidR="006A491F" w:rsidRPr="001B01A3">
        <w:rPr>
          <w:color w:val="000000" w:themeColor="text1"/>
        </w:rPr>
        <w:t>eted social media campaigns</w:t>
      </w:r>
      <w:r w:rsidRPr="001B01A3">
        <w:rPr>
          <w:color w:val="000000" w:themeColor="text1"/>
        </w:rPr>
        <w:t xml:space="preserve">. </w:t>
      </w:r>
      <w:r w:rsidR="006A491F" w:rsidRPr="001B01A3">
        <w:rPr>
          <w:color w:val="000000" w:themeColor="text1"/>
        </w:rPr>
        <w:t>Moreover, e</w:t>
      </w:r>
      <w:r w:rsidRPr="001B01A3">
        <w:rPr>
          <w:color w:val="000000" w:themeColor="text1"/>
        </w:rPr>
        <w:t xml:space="preserve">nhancements include </w:t>
      </w:r>
      <w:r w:rsidR="006A491F" w:rsidRPr="001B01A3">
        <w:rPr>
          <w:color w:val="000000" w:themeColor="text1"/>
        </w:rPr>
        <w:t>using</w:t>
      </w:r>
      <w:r w:rsidRPr="001B01A3">
        <w:rPr>
          <w:color w:val="000000" w:themeColor="text1"/>
        </w:rPr>
        <w:t xml:space="preserve"> client endorsements as social proof, </w:t>
      </w:r>
      <w:r w:rsidR="006A491F" w:rsidRPr="001B01A3">
        <w:rPr>
          <w:color w:val="000000" w:themeColor="text1"/>
        </w:rPr>
        <w:t>putting in place a responsive customer support system, and enhancing</w:t>
      </w:r>
      <w:r w:rsidRPr="001B01A3">
        <w:rPr>
          <w:color w:val="000000" w:themeColor="text1"/>
        </w:rPr>
        <w:t xml:space="preserve"> search engine </w:t>
      </w:r>
      <w:r w:rsidR="00FC4F1A" w:rsidRPr="001B01A3">
        <w:rPr>
          <w:color w:val="000000" w:themeColor="text1"/>
        </w:rPr>
        <w:t>optimization</w:t>
      </w:r>
      <w:r w:rsidR="006A491F" w:rsidRPr="001B01A3">
        <w:rPr>
          <w:color w:val="000000" w:themeColor="text1"/>
        </w:rPr>
        <w:t xml:space="preserve"> for more exposure </w:t>
      </w:r>
      <w:r w:rsidRPr="001B01A3">
        <w:rPr>
          <w:color w:val="000000" w:themeColor="text1"/>
        </w:rPr>
        <w:t>for quick problem-solving, all of which promote increased client engagement and loyalty.</w:t>
      </w:r>
    </w:p>
    <w:p w14:paraId="3090EDA2" w14:textId="77777777" w:rsidR="00FC4F1A" w:rsidRDefault="00FC4F1A" w:rsidP="00F1630E">
      <w:pPr>
        <w:rPr>
          <w:color w:val="000000" w:themeColor="text1"/>
        </w:rPr>
      </w:pPr>
    </w:p>
    <w:p w14:paraId="6D3B5793" w14:textId="77777777" w:rsidR="00FC4F1A" w:rsidRDefault="00FC4F1A" w:rsidP="00F1630E">
      <w:pPr>
        <w:rPr>
          <w:color w:val="000000" w:themeColor="text1"/>
        </w:rPr>
      </w:pPr>
    </w:p>
    <w:p w14:paraId="29CE0BA0" w14:textId="77777777" w:rsidR="00FC4F1A" w:rsidRDefault="00FC4F1A" w:rsidP="00F1630E">
      <w:pPr>
        <w:rPr>
          <w:color w:val="000000" w:themeColor="text1"/>
        </w:rPr>
      </w:pPr>
    </w:p>
    <w:p w14:paraId="5FD35C15" w14:textId="77777777" w:rsidR="00FC4F1A" w:rsidRPr="001B01A3" w:rsidRDefault="00FC4F1A" w:rsidP="00F1630E">
      <w:pPr>
        <w:rPr>
          <w:color w:val="000000" w:themeColor="text1"/>
        </w:rPr>
      </w:pPr>
    </w:p>
    <w:p w14:paraId="05B2301F" w14:textId="77777777" w:rsidR="00B37985" w:rsidRPr="001B01A3" w:rsidRDefault="000670E6" w:rsidP="00B37985">
      <w:pPr>
        <w:pStyle w:val="Heading1"/>
        <w:rPr>
          <w:color w:val="000000" w:themeColor="text1"/>
        </w:rPr>
      </w:pPr>
      <w:bookmarkStart w:id="11" w:name="_Toc150451971"/>
      <w:r w:rsidRPr="001B01A3">
        <w:rPr>
          <w:color w:val="000000" w:themeColor="text1"/>
        </w:rPr>
        <w:lastRenderedPageBreak/>
        <w:t>Action</w:t>
      </w:r>
      <w:bookmarkEnd w:id="11"/>
    </w:p>
    <w:p w14:paraId="1FECD45B" w14:textId="77777777" w:rsidR="00FD3DAC" w:rsidRPr="001B01A3" w:rsidRDefault="000670E6" w:rsidP="00FD3DAC">
      <w:pPr>
        <w:pStyle w:val="Heading2"/>
        <w:rPr>
          <w:color w:val="000000" w:themeColor="text1"/>
        </w:rPr>
      </w:pPr>
      <w:bookmarkStart w:id="12" w:name="_Toc150451972"/>
      <w:r w:rsidRPr="001B01A3">
        <w:rPr>
          <w:color w:val="000000" w:themeColor="text1"/>
        </w:rPr>
        <w:t>Gantt Chart</w:t>
      </w:r>
      <w:bookmarkEnd w:id="12"/>
      <w:r w:rsidRPr="001B01A3">
        <w:rPr>
          <w:color w:val="000000" w:themeColor="text1"/>
        </w:rPr>
        <w:t xml:space="preserve"> </w:t>
      </w:r>
    </w:p>
    <w:p w14:paraId="5B9B5849" w14:textId="77777777" w:rsidR="00082D7E" w:rsidRPr="001B01A3" w:rsidRDefault="00082D7E" w:rsidP="00082D7E">
      <w:pPr>
        <w:keepNext/>
        <w:rPr>
          <w:color w:val="000000" w:themeColor="text1"/>
        </w:rPr>
      </w:pPr>
      <w:r w:rsidRPr="001B01A3">
        <w:rPr>
          <w:noProof/>
          <w:color w:val="000000" w:themeColor="text1"/>
        </w:rPr>
        <w:drawing>
          <wp:inline distT="0" distB="0" distL="0" distR="0" wp14:anchorId="57F167E2" wp14:editId="632B3825">
            <wp:extent cx="5943600" cy="21386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138680"/>
                    </a:xfrm>
                    <a:prstGeom prst="rect">
                      <a:avLst/>
                    </a:prstGeom>
                  </pic:spPr>
                </pic:pic>
              </a:graphicData>
            </a:graphic>
          </wp:inline>
        </w:drawing>
      </w:r>
    </w:p>
    <w:p w14:paraId="7196CF52" w14:textId="77777777" w:rsidR="00082D7E" w:rsidRPr="001B01A3" w:rsidRDefault="00082D7E" w:rsidP="00082D7E">
      <w:pPr>
        <w:pStyle w:val="Caption"/>
        <w:jc w:val="center"/>
        <w:rPr>
          <w:color w:val="000000" w:themeColor="text1"/>
          <w:sz w:val="24"/>
          <w:szCs w:val="24"/>
        </w:rPr>
      </w:pPr>
      <w:r w:rsidRPr="001B01A3">
        <w:rPr>
          <w:color w:val="000000" w:themeColor="text1"/>
          <w:sz w:val="24"/>
          <w:szCs w:val="24"/>
        </w:rPr>
        <w:t xml:space="preserve">Figure </w:t>
      </w:r>
      <w:r w:rsidRPr="001B01A3">
        <w:rPr>
          <w:color w:val="000000" w:themeColor="text1"/>
          <w:sz w:val="24"/>
          <w:szCs w:val="24"/>
        </w:rPr>
        <w:fldChar w:fldCharType="begin"/>
      </w:r>
      <w:r w:rsidRPr="001B01A3">
        <w:rPr>
          <w:color w:val="000000" w:themeColor="text1"/>
          <w:sz w:val="24"/>
          <w:szCs w:val="24"/>
        </w:rPr>
        <w:instrText xml:space="preserve"> SEQ Figure \* ARABIC </w:instrText>
      </w:r>
      <w:r w:rsidRPr="001B01A3">
        <w:rPr>
          <w:color w:val="000000" w:themeColor="text1"/>
          <w:sz w:val="24"/>
          <w:szCs w:val="24"/>
        </w:rPr>
        <w:fldChar w:fldCharType="separate"/>
      </w:r>
      <w:r w:rsidRPr="001B01A3">
        <w:rPr>
          <w:noProof/>
          <w:color w:val="000000" w:themeColor="text1"/>
          <w:sz w:val="24"/>
          <w:szCs w:val="24"/>
        </w:rPr>
        <w:t>3</w:t>
      </w:r>
      <w:r w:rsidRPr="001B01A3">
        <w:rPr>
          <w:color w:val="000000" w:themeColor="text1"/>
          <w:sz w:val="24"/>
          <w:szCs w:val="24"/>
        </w:rPr>
        <w:fldChar w:fldCharType="end"/>
      </w:r>
      <w:r w:rsidRPr="001B01A3">
        <w:rPr>
          <w:color w:val="000000" w:themeColor="text1"/>
          <w:sz w:val="24"/>
          <w:szCs w:val="24"/>
        </w:rPr>
        <w:t>: Gantt chart</w:t>
      </w:r>
    </w:p>
    <w:p w14:paraId="419C5EB8" w14:textId="77777777" w:rsidR="00FD3DAC" w:rsidRPr="001B01A3" w:rsidRDefault="000670E6" w:rsidP="00FD3DAC">
      <w:pPr>
        <w:rPr>
          <w:color w:val="000000" w:themeColor="text1"/>
        </w:rPr>
      </w:pPr>
      <w:r w:rsidRPr="001B01A3">
        <w:rPr>
          <w:noProof/>
          <w:color w:val="000000" w:themeColor="text1"/>
        </w:rPr>
        <w:t xml:space="preserve"> </w:t>
      </w:r>
    </w:p>
    <w:p w14:paraId="26EAA245" w14:textId="77777777" w:rsidR="00FD3DAC" w:rsidRPr="001B01A3" w:rsidRDefault="00FD3DAC" w:rsidP="00FD3DAC">
      <w:pPr>
        <w:rPr>
          <w:color w:val="000000" w:themeColor="text1"/>
        </w:rPr>
      </w:pPr>
    </w:p>
    <w:p w14:paraId="125FFA59" w14:textId="77777777" w:rsidR="00B37985" w:rsidRPr="001B01A3" w:rsidRDefault="000670E6" w:rsidP="00B37985">
      <w:pPr>
        <w:pStyle w:val="Heading1"/>
        <w:rPr>
          <w:color w:val="000000" w:themeColor="text1"/>
        </w:rPr>
      </w:pPr>
      <w:bookmarkStart w:id="13" w:name="_Toc150451973"/>
      <w:r w:rsidRPr="001B01A3">
        <w:rPr>
          <w:color w:val="000000" w:themeColor="text1"/>
        </w:rPr>
        <w:t>Control</w:t>
      </w:r>
      <w:bookmarkEnd w:id="13"/>
      <w:r w:rsidRPr="001B01A3">
        <w:rPr>
          <w:color w:val="000000" w:themeColor="text1"/>
        </w:rPr>
        <w:t xml:space="preserve"> </w:t>
      </w:r>
    </w:p>
    <w:p w14:paraId="0713F48A" w14:textId="18AAEFE0" w:rsidR="00B92D52" w:rsidRPr="001B01A3" w:rsidRDefault="000670E6" w:rsidP="00B92D52">
      <w:pPr>
        <w:rPr>
          <w:color w:val="000000" w:themeColor="text1"/>
        </w:rPr>
      </w:pPr>
      <w:r w:rsidRPr="001B01A3">
        <w:rPr>
          <w:color w:val="000000" w:themeColor="text1"/>
        </w:rPr>
        <w:t xml:space="preserve">To verify the efficacy of the marketing strategy, Best Western Hotel will use a range of key performance indicators (KPIs), such as monitoring the development of new customer acquisition, examining customer satisfaction surveys to determine </w:t>
      </w:r>
      <w:r w:rsidR="00FC4F1A" w:rsidRPr="001B01A3">
        <w:rPr>
          <w:color w:val="000000" w:themeColor="text1"/>
        </w:rPr>
        <w:t>favorable</w:t>
      </w:r>
      <w:r w:rsidRPr="001B01A3">
        <w:rPr>
          <w:color w:val="000000" w:themeColor="text1"/>
        </w:rPr>
        <w:t xml:space="preserve"> brand perceptions, and </w:t>
      </w:r>
      <w:r w:rsidR="00FC4F1A" w:rsidRPr="001B01A3">
        <w:rPr>
          <w:color w:val="000000" w:themeColor="text1"/>
        </w:rPr>
        <w:t>analyzing</w:t>
      </w:r>
      <w:r w:rsidRPr="001B01A3">
        <w:rPr>
          <w:color w:val="000000" w:themeColor="text1"/>
        </w:rPr>
        <w:t xml:space="preserve"> online reviews and social media interaction to evaluate brand sentiment. Moreover, crucial insights may also be attained by tracking the conversion rates of the website, examining how the marketing techniques directly affect profitability and revenue creation, and assessing the effectiveness of specific promotion campaigns</w:t>
      </w:r>
      <w:r w:rsidR="001A7F6F" w:rsidRPr="001B01A3">
        <w:rPr>
          <w:color w:val="000000" w:themeColor="text1"/>
        </w:rPr>
        <w:t xml:space="preserve"> (</w:t>
      </w:r>
      <w:proofErr w:type="spellStart"/>
      <w:r w:rsidR="001A7F6F" w:rsidRPr="001B01A3">
        <w:rPr>
          <w:color w:val="000000" w:themeColor="text1"/>
        </w:rPr>
        <w:t>Hanssens</w:t>
      </w:r>
      <w:proofErr w:type="spellEnd"/>
      <w:r w:rsidR="001A7F6F" w:rsidRPr="001B01A3">
        <w:rPr>
          <w:color w:val="000000" w:themeColor="text1"/>
        </w:rPr>
        <w:t xml:space="preserve"> and Pauwels, 2016)</w:t>
      </w:r>
      <w:r w:rsidRPr="001B01A3">
        <w:rPr>
          <w:color w:val="000000" w:themeColor="text1"/>
        </w:rPr>
        <w:t>. Hence, to ensure continued success in reaching the established targets and continual development, strategic modifications will be guided by daily performance reviews against predetermined benchmarks.</w:t>
      </w:r>
    </w:p>
    <w:p w14:paraId="2398FB32" w14:textId="77777777" w:rsidR="00777BBC" w:rsidRPr="001B01A3" w:rsidRDefault="000670E6" w:rsidP="00777BBC">
      <w:pPr>
        <w:pStyle w:val="Heading1"/>
        <w:rPr>
          <w:color w:val="000000" w:themeColor="text1"/>
        </w:rPr>
      </w:pPr>
      <w:bookmarkStart w:id="14" w:name="_Toc150451974"/>
      <w:r w:rsidRPr="001B01A3">
        <w:rPr>
          <w:color w:val="000000" w:themeColor="text1"/>
        </w:rPr>
        <w:t>Conclusion</w:t>
      </w:r>
      <w:bookmarkEnd w:id="14"/>
    </w:p>
    <w:p w14:paraId="3EE97552" w14:textId="3AFC1506" w:rsidR="00777BBC" w:rsidRDefault="000670E6" w:rsidP="00777BBC">
      <w:pPr>
        <w:rPr>
          <w:color w:val="000000" w:themeColor="text1"/>
        </w:rPr>
      </w:pPr>
      <w:r w:rsidRPr="001B01A3">
        <w:rPr>
          <w:color w:val="000000" w:themeColor="text1"/>
        </w:rPr>
        <w:t xml:space="preserve">It is concluded the overall goal of Best Western Hotel's complete marketing strategy is to </w:t>
      </w:r>
      <w:r w:rsidR="00FD3DAC" w:rsidRPr="001B01A3">
        <w:rPr>
          <w:color w:val="000000" w:themeColor="text1"/>
        </w:rPr>
        <w:t>improve</w:t>
      </w:r>
      <w:r w:rsidRPr="001B01A3">
        <w:rPr>
          <w:color w:val="000000" w:themeColor="text1"/>
        </w:rPr>
        <w:t xml:space="preserve"> bo</w:t>
      </w:r>
      <w:r w:rsidR="00FD3DAC" w:rsidRPr="001B01A3">
        <w:rPr>
          <w:color w:val="000000" w:themeColor="text1"/>
        </w:rPr>
        <w:t xml:space="preserve">th its market visibility and consumer interaction </w:t>
      </w:r>
      <w:r w:rsidRPr="001B01A3">
        <w:rPr>
          <w:color w:val="000000" w:themeColor="text1"/>
        </w:rPr>
        <w:t xml:space="preserve">through </w:t>
      </w:r>
      <w:r w:rsidR="00FC4F1A" w:rsidRPr="001B01A3">
        <w:rPr>
          <w:color w:val="000000" w:themeColor="text1"/>
        </w:rPr>
        <w:t>customized</w:t>
      </w:r>
      <w:r w:rsidRPr="001B01A3">
        <w:rPr>
          <w:color w:val="000000" w:themeColor="text1"/>
        </w:rPr>
        <w:t xml:space="preserve"> activities. </w:t>
      </w:r>
      <w:r w:rsidR="00FD3DAC" w:rsidRPr="001B01A3">
        <w:rPr>
          <w:color w:val="000000" w:themeColor="text1"/>
        </w:rPr>
        <w:t>Moreover, t</w:t>
      </w:r>
      <w:r w:rsidRPr="001B01A3">
        <w:rPr>
          <w:color w:val="000000" w:themeColor="text1"/>
        </w:rPr>
        <w:t>he strategy lays the foun</w:t>
      </w:r>
      <w:r w:rsidR="00FD3DAC" w:rsidRPr="001B01A3">
        <w:rPr>
          <w:color w:val="000000" w:themeColor="text1"/>
        </w:rPr>
        <w:t xml:space="preserve">dation for increased competitiveness and long-term growth </w:t>
      </w:r>
      <w:r w:rsidRPr="001B01A3">
        <w:rPr>
          <w:color w:val="000000" w:themeColor="text1"/>
        </w:rPr>
        <w:t xml:space="preserve">in the hospitality </w:t>
      </w:r>
      <w:r w:rsidRPr="001B01A3">
        <w:rPr>
          <w:color w:val="000000" w:themeColor="text1"/>
        </w:rPr>
        <w:lastRenderedPageBreak/>
        <w:t xml:space="preserve">sector by </w:t>
      </w:r>
      <w:r w:rsidR="00FD3DAC" w:rsidRPr="001B01A3">
        <w:rPr>
          <w:color w:val="000000" w:themeColor="text1"/>
        </w:rPr>
        <w:t>using</w:t>
      </w:r>
      <w:r w:rsidRPr="001B01A3">
        <w:rPr>
          <w:color w:val="000000" w:themeColor="text1"/>
        </w:rPr>
        <w:t xml:space="preserve"> a sophisticat</w:t>
      </w:r>
      <w:r w:rsidR="00FD3DAC" w:rsidRPr="001B01A3">
        <w:rPr>
          <w:color w:val="000000" w:themeColor="text1"/>
        </w:rPr>
        <w:t>ed understanding of the market</w:t>
      </w:r>
      <w:r w:rsidRPr="001B01A3">
        <w:rPr>
          <w:color w:val="000000" w:themeColor="text1"/>
        </w:rPr>
        <w:t>, an innovative approach to customer experience</w:t>
      </w:r>
      <w:r w:rsidR="00FD3DAC" w:rsidRPr="001B01A3">
        <w:rPr>
          <w:color w:val="000000" w:themeColor="text1"/>
        </w:rPr>
        <w:t>, and strong partnership</w:t>
      </w:r>
      <w:r w:rsidRPr="001B01A3">
        <w:rPr>
          <w:color w:val="000000" w:themeColor="text1"/>
        </w:rPr>
        <w:t>s.</w:t>
      </w:r>
    </w:p>
    <w:p w14:paraId="5B190CF5" w14:textId="77777777" w:rsidR="00FC4F1A" w:rsidRPr="00FC4F1A" w:rsidRDefault="00FC4F1A" w:rsidP="00FC4F1A">
      <w:pPr>
        <w:rPr>
          <w:b/>
          <w:bCs/>
          <w:color w:val="000000" w:themeColor="text1"/>
          <w:sz w:val="28"/>
          <w:szCs w:val="24"/>
        </w:rPr>
      </w:pPr>
    </w:p>
    <w:p w14:paraId="1D46A18F" w14:textId="77777777" w:rsidR="00777BBC" w:rsidRPr="001B01A3" w:rsidRDefault="00777BBC" w:rsidP="00777BBC">
      <w:pPr>
        <w:rPr>
          <w:color w:val="000000" w:themeColor="text1"/>
        </w:rPr>
      </w:pPr>
    </w:p>
    <w:p w14:paraId="39B0AB77" w14:textId="77777777" w:rsidR="00777BBC" w:rsidRPr="001B01A3" w:rsidRDefault="00777BBC" w:rsidP="00777BBC">
      <w:pPr>
        <w:rPr>
          <w:color w:val="000000" w:themeColor="text1"/>
        </w:rPr>
      </w:pPr>
    </w:p>
    <w:p w14:paraId="49AEB6C4" w14:textId="77777777" w:rsidR="00777BBC" w:rsidRPr="001B01A3" w:rsidRDefault="00777BBC" w:rsidP="00777BBC">
      <w:pPr>
        <w:rPr>
          <w:color w:val="000000" w:themeColor="text1"/>
        </w:rPr>
      </w:pPr>
    </w:p>
    <w:p w14:paraId="4EA6626E" w14:textId="77777777" w:rsidR="00777BBC" w:rsidRPr="001B01A3" w:rsidRDefault="00777BBC" w:rsidP="00777BBC">
      <w:pPr>
        <w:rPr>
          <w:color w:val="000000" w:themeColor="text1"/>
        </w:rPr>
      </w:pPr>
    </w:p>
    <w:p w14:paraId="601AFF02" w14:textId="77777777" w:rsidR="00777BBC" w:rsidRPr="001B01A3" w:rsidRDefault="00777BBC" w:rsidP="00777BBC">
      <w:pPr>
        <w:rPr>
          <w:color w:val="000000" w:themeColor="text1"/>
        </w:rPr>
      </w:pPr>
    </w:p>
    <w:p w14:paraId="06B5E2E5" w14:textId="77777777" w:rsidR="00D90E2B" w:rsidRPr="001B01A3" w:rsidRDefault="00D90E2B" w:rsidP="00D90E2B">
      <w:pPr>
        <w:rPr>
          <w:color w:val="000000" w:themeColor="text1"/>
        </w:rPr>
      </w:pPr>
    </w:p>
    <w:p w14:paraId="0ACE25A4" w14:textId="77777777" w:rsidR="00FD3DAC" w:rsidRPr="001B01A3" w:rsidRDefault="00FD3DAC" w:rsidP="00D90E2B">
      <w:pPr>
        <w:rPr>
          <w:color w:val="000000" w:themeColor="text1"/>
        </w:rPr>
      </w:pPr>
    </w:p>
    <w:p w14:paraId="2186ABC5" w14:textId="77777777" w:rsidR="00FD3DAC" w:rsidRPr="001B01A3" w:rsidRDefault="00FD3DAC" w:rsidP="00D90E2B">
      <w:pPr>
        <w:rPr>
          <w:color w:val="000000" w:themeColor="text1"/>
        </w:rPr>
      </w:pPr>
    </w:p>
    <w:p w14:paraId="467857F8" w14:textId="77777777" w:rsidR="00FD3DAC" w:rsidRPr="001B01A3" w:rsidRDefault="00FD3DAC" w:rsidP="00D90E2B">
      <w:pPr>
        <w:rPr>
          <w:color w:val="000000" w:themeColor="text1"/>
        </w:rPr>
      </w:pPr>
    </w:p>
    <w:p w14:paraId="11D38FCD" w14:textId="77777777" w:rsidR="00FD3DAC" w:rsidRPr="001B01A3" w:rsidRDefault="00FD3DAC" w:rsidP="00D90E2B">
      <w:pPr>
        <w:rPr>
          <w:color w:val="000000" w:themeColor="text1"/>
        </w:rPr>
      </w:pPr>
    </w:p>
    <w:p w14:paraId="7C40629E" w14:textId="77777777" w:rsidR="00FD3DAC" w:rsidRPr="001B01A3" w:rsidRDefault="00FD3DAC" w:rsidP="00D90E2B">
      <w:pPr>
        <w:rPr>
          <w:color w:val="000000" w:themeColor="text1"/>
        </w:rPr>
      </w:pPr>
    </w:p>
    <w:p w14:paraId="4D143B9D" w14:textId="77777777" w:rsidR="00402AEE" w:rsidRPr="001B01A3" w:rsidRDefault="00402AEE">
      <w:pPr>
        <w:spacing w:line="259" w:lineRule="auto"/>
        <w:jc w:val="left"/>
        <w:rPr>
          <w:b/>
          <w:color w:val="000000" w:themeColor="text1"/>
        </w:rPr>
      </w:pPr>
      <w:bookmarkStart w:id="15" w:name="_Toc150451975"/>
      <w:r w:rsidRPr="001B01A3">
        <w:rPr>
          <w:color w:val="000000" w:themeColor="text1"/>
        </w:rPr>
        <w:br w:type="page"/>
      </w:r>
    </w:p>
    <w:p w14:paraId="1C3FC563" w14:textId="77777777" w:rsidR="00FD3DAC" w:rsidRPr="001B01A3" w:rsidRDefault="000670E6" w:rsidP="00FD3DAC">
      <w:pPr>
        <w:pStyle w:val="Heading1"/>
        <w:rPr>
          <w:color w:val="000000" w:themeColor="text1"/>
        </w:rPr>
      </w:pPr>
      <w:r w:rsidRPr="001B01A3">
        <w:rPr>
          <w:color w:val="000000" w:themeColor="text1"/>
        </w:rPr>
        <w:lastRenderedPageBreak/>
        <w:t>References</w:t>
      </w:r>
      <w:bookmarkEnd w:id="15"/>
      <w:r w:rsidRPr="001B01A3">
        <w:rPr>
          <w:color w:val="000000" w:themeColor="text1"/>
        </w:rPr>
        <w:t xml:space="preserve"> </w:t>
      </w:r>
    </w:p>
    <w:p w14:paraId="55842827" w14:textId="77777777" w:rsidR="001A7F6F" w:rsidRPr="001B01A3" w:rsidRDefault="001A7F6F" w:rsidP="001A7F6F">
      <w:pPr>
        <w:ind w:left="720" w:hanging="720"/>
        <w:rPr>
          <w:rFonts w:cs="Times New Roman"/>
          <w:color w:val="000000" w:themeColor="text1"/>
          <w:szCs w:val="24"/>
        </w:rPr>
      </w:pPr>
      <w:r w:rsidRPr="001B01A3">
        <w:rPr>
          <w:rFonts w:cs="Times New Roman"/>
          <w:color w:val="000000" w:themeColor="text1"/>
          <w:szCs w:val="24"/>
        </w:rPr>
        <w:t xml:space="preserve">Best Western Hotel. 2023a. About BWH Hotels. Available at </w:t>
      </w:r>
      <w:hyperlink r:id="rId11" w:history="1">
        <w:r w:rsidRPr="001B01A3">
          <w:rPr>
            <w:rStyle w:val="Hyperlink"/>
            <w:rFonts w:cs="Times New Roman"/>
            <w:color w:val="000000" w:themeColor="text1"/>
            <w:szCs w:val="24"/>
          </w:rPr>
          <w:t>https://www.bestwestern.com/en_US/about.html</w:t>
        </w:r>
      </w:hyperlink>
      <w:r w:rsidRPr="001B01A3">
        <w:rPr>
          <w:rFonts w:cs="Times New Roman"/>
          <w:color w:val="000000" w:themeColor="text1"/>
          <w:szCs w:val="24"/>
        </w:rPr>
        <w:t>. [Accessed on 11</w:t>
      </w:r>
      <w:r w:rsidRPr="001B01A3">
        <w:rPr>
          <w:rFonts w:cs="Times New Roman"/>
          <w:color w:val="000000" w:themeColor="text1"/>
          <w:szCs w:val="24"/>
          <w:vertAlign w:val="superscript"/>
        </w:rPr>
        <w:t>th</w:t>
      </w:r>
      <w:r w:rsidRPr="001B01A3">
        <w:rPr>
          <w:rFonts w:cs="Times New Roman"/>
          <w:color w:val="000000" w:themeColor="text1"/>
          <w:szCs w:val="24"/>
        </w:rPr>
        <w:t xml:space="preserve"> November 2023]</w:t>
      </w:r>
    </w:p>
    <w:p w14:paraId="4A053B0E" w14:textId="77777777" w:rsidR="001A7F6F" w:rsidRPr="001B01A3" w:rsidRDefault="001A7F6F" w:rsidP="001A7F6F">
      <w:pPr>
        <w:ind w:left="720" w:hanging="720"/>
        <w:rPr>
          <w:rFonts w:cs="Times New Roman"/>
          <w:color w:val="000000" w:themeColor="text1"/>
          <w:szCs w:val="24"/>
        </w:rPr>
      </w:pPr>
      <w:r w:rsidRPr="001B01A3">
        <w:rPr>
          <w:rFonts w:cs="Times New Roman"/>
          <w:color w:val="000000" w:themeColor="text1"/>
          <w:szCs w:val="24"/>
        </w:rPr>
        <w:t xml:space="preserve">Best Western, 2023. Featured Destination. Available at </w:t>
      </w:r>
      <w:hyperlink r:id="rId12" w:history="1">
        <w:r w:rsidRPr="001B01A3">
          <w:rPr>
            <w:rStyle w:val="Hyperlink"/>
            <w:rFonts w:cs="Times New Roman"/>
            <w:color w:val="000000" w:themeColor="text1"/>
            <w:szCs w:val="24"/>
          </w:rPr>
          <w:t>https://www.bestwestern.com/en_US/hotels/destinations.html</w:t>
        </w:r>
      </w:hyperlink>
      <w:r w:rsidRPr="001B01A3">
        <w:rPr>
          <w:rFonts w:cs="Times New Roman"/>
          <w:color w:val="000000" w:themeColor="text1"/>
          <w:szCs w:val="24"/>
        </w:rPr>
        <w:t>. [Accessed on 11</w:t>
      </w:r>
      <w:r w:rsidRPr="001B01A3">
        <w:rPr>
          <w:rFonts w:cs="Times New Roman"/>
          <w:color w:val="000000" w:themeColor="text1"/>
          <w:szCs w:val="24"/>
          <w:vertAlign w:val="superscript"/>
        </w:rPr>
        <w:t>th</w:t>
      </w:r>
      <w:r w:rsidRPr="001B01A3">
        <w:rPr>
          <w:rFonts w:cs="Times New Roman"/>
          <w:color w:val="000000" w:themeColor="text1"/>
          <w:szCs w:val="24"/>
        </w:rPr>
        <w:t xml:space="preserve"> November 2023]</w:t>
      </w:r>
    </w:p>
    <w:p w14:paraId="45B76E96" w14:textId="77777777" w:rsidR="001A7F6F" w:rsidRPr="001B01A3" w:rsidRDefault="001A7F6F" w:rsidP="001A7F6F">
      <w:pPr>
        <w:ind w:left="720" w:hanging="720"/>
        <w:rPr>
          <w:rFonts w:cs="Times New Roman"/>
          <w:color w:val="000000" w:themeColor="text1"/>
          <w:szCs w:val="24"/>
        </w:rPr>
      </w:pPr>
      <w:r w:rsidRPr="001B01A3">
        <w:rPr>
          <w:rFonts w:cs="Times New Roman"/>
          <w:color w:val="000000" w:themeColor="text1"/>
          <w:szCs w:val="24"/>
        </w:rPr>
        <w:t xml:space="preserve">Best Western, 2023b. Best Western Behind the Brands Series. Available at </w:t>
      </w:r>
      <w:hyperlink r:id="rId13" w:history="1">
        <w:r w:rsidRPr="001B01A3">
          <w:rPr>
            <w:rStyle w:val="Hyperlink"/>
            <w:rFonts w:cs="Times New Roman"/>
            <w:color w:val="000000" w:themeColor="text1"/>
            <w:szCs w:val="24"/>
          </w:rPr>
          <w:t>https://www.bestwestern.com/en_US/about/press-media/2018-press-release/behind-the-brands.html</w:t>
        </w:r>
      </w:hyperlink>
      <w:r w:rsidRPr="001B01A3">
        <w:rPr>
          <w:rFonts w:cs="Times New Roman"/>
          <w:color w:val="000000" w:themeColor="text1"/>
          <w:szCs w:val="24"/>
        </w:rPr>
        <w:t>. [Accessed on 11</w:t>
      </w:r>
      <w:r w:rsidRPr="001B01A3">
        <w:rPr>
          <w:rFonts w:cs="Times New Roman"/>
          <w:color w:val="000000" w:themeColor="text1"/>
          <w:szCs w:val="24"/>
          <w:vertAlign w:val="superscript"/>
        </w:rPr>
        <w:t>th</w:t>
      </w:r>
      <w:r w:rsidRPr="001B01A3">
        <w:rPr>
          <w:rFonts w:cs="Times New Roman"/>
          <w:color w:val="000000" w:themeColor="text1"/>
          <w:szCs w:val="24"/>
        </w:rPr>
        <w:t xml:space="preserve"> November 2023]</w:t>
      </w:r>
    </w:p>
    <w:p w14:paraId="291A5CEA" w14:textId="77777777" w:rsidR="001A7F6F" w:rsidRPr="001B01A3" w:rsidRDefault="001A7F6F" w:rsidP="001A7F6F">
      <w:pPr>
        <w:ind w:left="720" w:hanging="720"/>
        <w:rPr>
          <w:rFonts w:cs="Times New Roman"/>
          <w:color w:val="000000" w:themeColor="text1"/>
          <w:szCs w:val="24"/>
        </w:rPr>
      </w:pPr>
      <w:r w:rsidRPr="001B01A3">
        <w:rPr>
          <w:rFonts w:cs="Times New Roman"/>
          <w:color w:val="000000" w:themeColor="text1"/>
          <w:szCs w:val="24"/>
          <w:shd w:val="clear" w:color="auto" w:fill="FFFFFF"/>
        </w:rPr>
        <w:t>Chen, K.Y. and Huan, T.C., 2020. Facilitating weaker firms’ market knowledge in asymmetric B2B relationship from structure, process, and strategy aspects–a case of travel industry. </w:t>
      </w:r>
      <w:r w:rsidRPr="001B01A3">
        <w:rPr>
          <w:rFonts w:cs="Times New Roman"/>
          <w:i/>
          <w:iCs/>
          <w:color w:val="000000" w:themeColor="text1"/>
          <w:szCs w:val="24"/>
          <w:shd w:val="clear" w:color="auto" w:fill="FFFFFF"/>
        </w:rPr>
        <w:t>Journal of Knowledge Management</w:t>
      </w:r>
      <w:r w:rsidRPr="001B01A3">
        <w:rPr>
          <w:rFonts w:cs="Times New Roman"/>
          <w:color w:val="000000" w:themeColor="text1"/>
          <w:szCs w:val="24"/>
          <w:shd w:val="clear" w:color="auto" w:fill="FFFFFF"/>
        </w:rPr>
        <w:t>, </w:t>
      </w:r>
      <w:r w:rsidRPr="001B01A3">
        <w:rPr>
          <w:rFonts w:cs="Times New Roman"/>
          <w:i/>
          <w:iCs/>
          <w:color w:val="000000" w:themeColor="text1"/>
          <w:szCs w:val="24"/>
          <w:shd w:val="clear" w:color="auto" w:fill="FFFFFF"/>
        </w:rPr>
        <w:t>24</w:t>
      </w:r>
      <w:r w:rsidRPr="001B01A3">
        <w:rPr>
          <w:rFonts w:cs="Times New Roman"/>
          <w:color w:val="000000" w:themeColor="text1"/>
          <w:szCs w:val="24"/>
          <w:shd w:val="clear" w:color="auto" w:fill="FFFFFF"/>
        </w:rPr>
        <w:t>(3), pp.697-716.</w:t>
      </w:r>
    </w:p>
    <w:p w14:paraId="736B507A" w14:textId="77777777" w:rsidR="001A7F6F" w:rsidRPr="001B01A3" w:rsidRDefault="001A7F6F" w:rsidP="001A7F6F">
      <w:pPr>
        <w:ind w:left="720" w:hanging="720"/>
        <w:rPr>
          <w:rFonts w:cs="Times New Roman"/>
          <w:color w:val="000000" w:themeColor="text1"/>
          <w:szCs w:val="24"/>
          <w:shd w:val="clear" w:color="auto" w:fill="FFFFFF"/>
        </w:rPr>
      </w:pPr>
      <w:r w:rsidRPr="001B01A3">
        <w:rPr>
          <w:rFonts w:cs="Times New Roman"/>
          <w:color w:val="000000" w:themeColor="text1"/>
          <w:szCs w:val="24"/>
          <w:shd w:val="clear" w:color="auto" w:fill="FFFFFF"/>
        </w:rPr>
        <w:t xml:space="preserve">French, S., 2018. Between </w:t>
      </w:r>
      <w:proofErr w:type="spellStart"/>
      <w:r w:rsidRPr="001B01A3">
        <w:rPr>
          <w:rFonts w:cs="Times New Roman"/>
          <w:color w:val="000000" w:themeColor="text1"/>
          <w:szCs w:val="24"/>
          <w:shd w:val="clear" w:color="auto" w:fill="FFFFFF"/>
        </w:rPr>
        <w:t>globalisation</w:t>
      </w:r>
      <w:proofErr w:type="spellEnd"/>
      <w:r w:rsidRPr="001B01A3">
        <w:rPr>
          <w:rFonts w:cs="Times New Roman"/>
          <w:color w:val="000000" w:themeColor="text1"/>
          <w:szCs w:val="24"/>
          <w:shd w:val="clear" w:color="auto" w:fill="FFFFFF"/>
        </w:rPr>
        <w:t xml:space="preserve"> and Brexit: Migration, pay and the road to modern slavery in the UK hospitality industry. </w:t>
      </w:r>
      <w:r w:rsidRPr="001B01A3">
        <w:rPr>
          <w:rFonts w:cs="Times New Roman"/>
          <w:i/>
          <w:iCs/>
          <w:color w:val="000000" w:themeColor="text1"/>
          <w:szCs w:val="24"/>
          <w:shd w:val="clear" w:color="auto" w:fill="FFFFFF"/>
        </w:rPr>
        <w:t>Research in Hospitality Management</w:t>
      </w:r>
      <w:r w:rsidRPr="001B01A3">
        <w:rPr>
          <w:rFonts w:cs="Times New Roman"/>
          <w:color w:val="000000" w:themeColor="text1"/>
          <w:szCs w:val="24"/>
          <w:shd w:val="clear" w:color="auto" w:fill="FFFFFF"/>
        </w:rPr>
        <w:t>, </w:t>
      </w:r>
      <w:r w:rsidRPr="001B01A3">
        <w:rPr>
          <w:rFonts w:cs="Times New Roman"/>
          <w:i/>
          <w:iCs/>
          <w:color w:val="000000" w:themeColor="text1"/>
          <w:szCs w:val="24"/>
          <w:shd w:val="clear" w:color="auto" w:fill="FFFFFF"/>
        </w:rPr>
        <w:t>8</w:t>
      </w:r>
      <w:r w:rsidRPr="001B01A3">
        <w:rPr>
          <w:rFonts w:cs="Times New Roman"/>
          <w:color w:val="000000" w:themeColor="text1"/>
          <w:szCs w:val="24"/>
          <w:shd w:val="clear" w:color="auto" w:fill="FFFFFF"/>
        </w:rPr>
        <w:t>(1), pp.23-31.</w:t>
      </w:r>
    </w:p>
    <w:p w14:paraId="76FB3F7E" w14:textId="77777777" w:rsidR="001A7F6F" w:rsidRPr="001B01A3" w:rsidRDefault="001A7F6F" w:rsidP="001A7F6F">
      <w:pPr>
        <w:ind w:left="720" w:hanging="720"/>
        <w:rPr>
          <w:rFonts w:cs="Times New Roman"/>
          <w:color w:val="000000" w:themeColor="text1"/>
          <w:szCs w:val="24"/>
        </w:rPr>
      </w:pPr>
      <w:proofErr w:type="spellStart"/>
      <w:r w:rsidRPr="001B01A3">
        <w:rPr>
          <w:rFonts w:cs="Times New Roman"/>
          <w:color w:val="000000" w:themeColor="text1"/>
          <w:szCs w:val="24"/>
          <w:shd w:val="clear" w:color="auto" w:fill="FFFFFF"/>
        </w:rPr>
        <w:t>Hanssens</w:t>
      </w:r>
      <w:proofErr w:type="spellEnd"/>
      <w:r w:rsidRPr="001B01A3">
        <w:rPr>
          <w:rFonts w:cs="Times New Roman"/>
          <w:color w:val="000000" w:themeColor="text1"/>
          <w:szCs w:val="24"/>
          <w:shd w:val="clear" w:color="auto" w:fill="FFFFFF"/>
        </w:rPr>
        <w:t>, D.M. and Pauwels, K.H., 2016. Demonstrating the value of marketing. </w:t>
      </w:r>
      <w:r w:rsidRPr="001B01A3">
        <w:rPr>
          <w:rFonts w:cs="Times New Roman"/>
          <w:i/>
          <w:iCs/>
          <w:color w:val="000000" w:themeColor="text1"/>
          <w:szCs w:val="24"/>
          <w:shd w:val="clear" w:color="auto" w:fill="FFFFFF"/>
        </w:rPr>
        <w:t>Journal of marketing</w:t>
      </w:r>
      <w:r w:rsidRPr="001B01A3">
        <w:rPr>
          <w:rFonts w:cs="Times New Roman"/>
          <w:color w:val="000000" w:themeColor="text1"/>
          <w:szCs w:val="24"/>
          <w:shd w:val="clear" w:color="auto" w:fill="FFFFFF"/>
        </w:rPr>
        <w:t>, </w:t>
      </w:r>
      <w:r w:rsidRPr="001B01A3">
        <w:rPr>
          <w:rFonts w:cs="Times New Roman"/>
          <w:i/>
          <w:iCs/>
          <w:color w:val="000000" w:themeColor="text1"/>
          <w:szCs w:val="24"/>
          <w:shd w:val="clear" w:color="auto" w:fill="FFFFFF"/>
        </w:rPr>
        <w:t>80</w:t>
      </w:r>
      <w:r w:rsidRPr="001B01A3">
        <w:rPr>
          <w:rFonts w:cs="Times New Roman"/>
          <w:color w:val="000000" w:themeColor="text1"/>
          <w:szCs w:val="24"/>
          <w:shd w:val="clear" w:color="auto" w:fill="FFFFFF"/>
        </w:rPr>
        <w:t>(6), pp.173-190.</w:t>
      </w:r>
    </w:p>
    <w:p w14:paraId="1FBFC9A0" w14:textId="77777777" w:rsidR="001A7F6F" w:rsidRPr="001B01A3" w:rsidRDefault="001A7F6F" w:rsidP="001A7F6F">
      <w:pPr>
        <w:ind w:left="720" w:hanging="720"/>
        <w:rPr>
          <w:rFonts w:cs="Times New Roman"/>
          <w:color w:val="000000" w:themeColor="text1"/>
          <w:szCs w:val="24"/>
          <w:shd w:val="clear" w:color="auto" w:fill="FFFFFF"/>
        </w:rPr>
      </w:pPr>
      <w:proofErr w:type="spellStart"/>
      <w:r w:rsidRPr="001B01A3">
        <w:rPr>
          <w:rFonts w:cs="Times New Roman"/>
          <w:color w:val="000000" w:themeColor="text1"/>
          <w:szCs w:val="24"/>
          <w:shd w:val="clear" w:color="auto" w:fill="FFFFFF"/>
        </w:rPr>
        <w:t>Madanaguli</w:t>
      </w:r>
      <w:proofErr w:type="spellEnd"/>
      <w:r w:rsidRPr="001B01A3">
        <w:rPr>
          <w:rFonts w:cs="Times New Roman"/>
          <w:color w:val="000000" w:themeColor="text1"/>
          <w:szCs w:val="24"/>
          <w:shd w:val="clear" w:color="auto" w:fill="FFFFFF"/>
        </w:rPr>
        <w:t>, A.T., Dhir, A., Talwar, S., Singh, G. and Escobar, O., 2022. Business to business (B2B) alliances in the healthcare industry: A review of research trends and pertinent issues. </w:t>
      </w:r>
      <w:r w:rsidRPr="001B01A3">
        <w:rPr>
          <w:rFonts w:cs="Times New Roman"/>
          <w:i/>
          <w:iCs/>
          <w:color w:val="000000" w:themeColor="text1"/>
          <w:szCs w:val="24"/>
          <w:shd w:val="clear" w:color="auto" w:fill="FFFFFF"/>
        </w:rPr>
        <w:t>Journal of Business &amp; Industrial Marketing</w:t>
      </w:r>
      <w:r w:rsidRPr="001B01A3">
        <w:rPr>
          <w:rFonts w:cs="Times New Roman"/>
          <w:color w:val="000000" w:themeColor="text1"/>
          <w:szCs w:val="24"/>
          <w:shd w:val="clear" w:color="auto" w:fill="FFFFFF"/>
        </w:rPr>
        <w:t>, </w:t>
      </w:r>
      <w:r w:rsidRPr="001B01A3">
        <w:rPr>
          <w:rFonts w:cs="Times New Roman"/>
          <w:i/>
          <w:iCs/>
          <w:color w:val="000000" w:themeColor="text1"/>
          <w:szCs w:val="24"/>
          <w:shd w:val="clear" w:color="auto" w:fill="FFFFFF"/>
        </w:rPr>
        <w:t>37</w:t>
      </w:r>
      <w:r w:rsidRPr="001B01A3">
        <w:rPr>
          <w:rFonts w:cs="Times New Roman"/>
          <w:color w:val="000000" w:themeColor="text1"/>
          <w:szCs w:val="24"/>
          <w:shd w:val="clear" w:color="auto" w:fill="FFFFFF"/>
        </w:rPr>
        <w:t>(8), pp.1688-1705.</w:t>
      </w:r>
    </w:p>
    <w:p w14:paraId="1BA6B48D" w14:textId="77777777" w:rsidR="001A7F6F" w:rsidRPr="001B01A3" w:rsidRDefault="001A7F6F" w:rsidP="001A7F6F">
      <w:pPr>
        <w:ind w:left="720" w:hanging="720"/>
        <w:rPr>
          <w:rFonts w:cs="Times New Roman"/>
          <w:color w:val="000000" w:themeColor="text1"/>
          <w:szCs w:val="24"/>
        </w:rPr>
      </w:pPr>
      <w:r w:rsidRPr="001B01A3">
        <w:rPr>
          <w:rFonts w:cs="Times New Roman"/>
          <w:color w:val="000000" w:themeColor="text1"/>
          <w:szCs w:val="24"/>
        </w:rPr>
        <w:t xml:space="preserve">Parliament UK, 2023. Hospitality industry in the UK: pre-pandemic. Available at </w:t>
      </w:r>
      <w:hyperlink r:id="rId14" w:history="1">
        <w:r w:rsidRPr="001B01A3">
          <w:rPr>
            <w:rStyle w:val="Hyperlink"/>
            <w:rFonts w:cs="Times New Roman"/>
            <w:color w:val="000000" w:themeColor="text1"/>
            <w:szCs w:val="24"/>
          </w:rPr>
          <w:t>https://commonslibrary.parliament.uk/research-briefings/cbp-9111/</w:t>
        </w:r>
      </w:hyperlink>
      <w:r w:rsidRPr="001B01A3">
        <w:rPr>
          <w:rFonts w:cs="Times New Roman"/>
          <w:color w:val="000000" w:themeColor="text1"/>
          <w:szCs w:val="24"/>
        </w:rPr>
        <w:t>. [Accessed on 11</w:t>
      </w:r>
      <w:r w:rsidRPr="001B01A3">
        <w:rPr>
          <w:rFonts w:cs="Times New Roman"/>
          <w:color w:val="000000" w:themeColor="text1"/>
          <w:szCs w:val="24"/>
          <w:vertAlign w:val="superscript"/>
        </w:rPr>
        <w:t>th</w:t>
      </w:r>
      <w:r w:rsidRPr="001B01A3">
        <w:rPr>
          <w:rFonts w:cs="Times New Roman"/>
          <w:color w:val="000000" w:themeColor="text1"/>
          <w:szCs w:val="24"/>
        </w:rPr>
        <w:t xml:space="preserve"> November 2023]</w:t>
      </w:r>
    </w:p>
    <w:p w14:paraId="65694C41" w14:textId="77777777" w:rsidR="001A7F6F" w:rsidRPr="001B01A3" w:rsidRDefault="001A7F6F" w:rsidP="001A7F6F">
      <w:pPr>
        <w:ind w:left="720" w:hanging="720"/>
        <w:rPr>
          <w:rFonts w:cs="Times New Roman"/>
          <w:color w:val="000000" w:themeColor="text1"/>
          <w:szCs w:val="24"/>
          <w:shd w:val="clear" w:color="auto" w:fill="FFFFFF"/>
        </w:rPr>
      </w:pPr>
      <w:r w:rsidRPr="001B01A3">
        <w:rPr>
          <w:rFonts w:cs="Times New Roman"/>
          <w:color w:val="000000" w:themeColor="text1"/>
          <w:szCs w:val="24"/>
          <w:shd w:val="clear" w:color="auto" w:fill="FFFFFF"/>
        </w:rPr>
        <w:t>Piso, A., 2022. Controlling the clock: Working hours in the UK hotel sector. </w:t>
      </w:r>
      <w:r w:rsidRPr="001B01A3">
        <w:rPr>
          <w:rFonts w:cs="Times New Roman"/>
          <w:i/>
          <w:iCs/>
          <w:color w:val="000000" w:themeColor="text1"/>
          <w:szCs w:val="24"/>
          <w:shd w:val="clear" w:color="auto" w:fill="FFFFFF"/>
        </w:rPr>
        <w:t>Research in Hospitality Management</w:t>
      </w:r>
      <w:r w:rsidRPr="001B01A3">
        <w:rPr>
          <w:rFonts w:cs="Times New Roman"/>
          <w:color w:val="000000" w:themeColor="text1"/>
          <w:szCs w:val="24"/>
          <w:shd w:val="clear" w:color="auto" w:fill="FFFFFF"/>
        </w:rPr>
        <w:t>, </w:t>
      </w:r>
      <w:r w:rsidRPr="001B01A3">
        <w:rPr>
          <w:rFonts w:cs="Times New Roman"/>
          <w:i/>
          <w:iCs/>
          <w:color w:val="000000" w:themeColor="text1"/>
          <w:szCs w:val="24"/>
          <w:shd w:val="clear" w:color="auto" w:fill="FFFFFF"/>
        </w:rPr>
        <w:t>12</w:t>
      </w:r>
      <w:r w:rsidRPr="001B01A3">
        <w:rPr>
          <w:rFonts w:cs="Times New Roman"/>
          <w:color w:val="000000" w:themeColor="text1"/>
          <w:szCs w:val="24"/>
          <w:shd w:val="clear" w:color="auto" w:fill="FFFFFF"/>
        </w:rPr>
        <w:t>(1), pp.1-11.</w:t>
      </w:r>
    </w:p>
    <w:p w14:paraId="139F3AF3" w14:textId="77777777" w:rsidR="001A7F6F" w:rsidRPr="001B01A3" w:rsidRDefault="001A7F6F" w:rsidP="001A7F6F">
      <w:pPr>
        <w:ind w:left="720" w:hanging="720"/>
        <w:rPr>
          <w:rFonts w:cs="Times New Roman"/>
          <w:color w:val="000000" w:themeColor="text1"/>
          <w:szCs w:val="24"/>
          <w:shd w:val="clear" w:color="auto" w:fill="FFFFFF"/>
        </w:rPr>
      </w:pPr>
      <w:proofErr w:type="spellStart"/>
      <w:r w:rsidRPr="001B01A3">
        <w:rPr>
          <w:rFonts w:cs="Times New Roman"/>
          <w:color w:val="000000" w:themeColor="text1"/>
          <w:szCs w:val="24"/>
          <w:shd w:val="clear" w:color="auto" w:fill="FFFFFF"/>
        </w:rPr>
        <w:t>Pongsathornwiwat</w:t>
      </w:r>
      <w:proofErr w:type="spellEnd"/>
      <w:r w:rsidRPr="001B01A3">
        <w:rPr>
          <w:rFonts w:cs="Times New Roman"/>
          <w:color w:val="000000" w:themeColor="text1"/>
          <w:szCs w:val="24"/>
          <w:shd w:val="clear" w:color="auto" w:fill="FFFFFF"/>
        </w:rPr>
        <w:t xml:space="preserve">, A., </w:t>
      </w:r>
      <w:proofErr w:type="spellStart"/>
      <w:r w:rsidRPr="001B01A3">
        <w:rPr>
          <w:rFonts w:cs="Times New Roman"/>
          <w:color w:val="000000" w:themeColor="text1"/>
          <w:szCs w:val="24"/>
          <w:shd w:val="clear" w:color="auto" w:fill="FFFFFF"/>
        </w:rPr>
        <w:t>Jeenanunta</w:t>
      </w:r>
      <w:proofErr w:type="spellEnd"/>
      <w:r w:rsidRPr="001B01A3">
        <w:rPr>
          <w:rFonts w:cs="Times New Roman"/>
          <w:color w:val="000000" w:themeColor="text1"/>
          <w:szCs w:val="24"/>
          <w:shd w:val="clear" w:color="auto" w:fill="FFFFFF"/>
        </w:rPr>
        <w:t xml:space="preserve">, C., Huynh, V.N. and </w:t>
      </w:r>
      <w:proofErr w:type="spellStart"/>
      <w:r w:rsidRPr="001B01A3">
        <w:rPr>
          <w:rFonts w:cs="Times New Roman"/>
          <w:color w:val="000000" w:themeColor="text1"/>
          <w:szCs w:val="24"/>
          <w:shd w:val="clear" w:color="auto" w:fill="FFFFFF"/>
        </w:rPr>
        <w:t>Udomvitid</w:t>
      </w:r>
      <w:proofErr w:type="spellEnd"/>
      <w:r w:rsidRPr="001B01A3">
        <w:rPr>
          <w:rFonts w:cs="Times New Roman"/>
          <w:color w:val="000000" w:themeColor="text1"/>
          <w:szCs w:val="24"/>
          <w:shd w:val="clear" w:color="auto" w:fill="FFFFFF"/>
        </w:rPr>
        <w:t xml:space="preserve">, K., 2019. Can collaborative relationship stimulate innovation capability and improve performance in the hospitality </w:t>
      </w:r>
      <w:proofErr w:type="gramStart"/>
      <w:r w:rsidRPr="001B01A3">
        <w:rPr>
          <w:rFonts w:cs="Times New Roman"/>
          <w:color w:val="000000" w:themeColor="text1"/>
          <w:szCs w:val="24"/>
          <w:shd w:val="clear" w:color="auto" w:fill="FFFFFF"/>
        </w:rPr>
        <w:t>industry?.</w:t>
      </w:r>
      <w:proofErr w:type="gramEnd"/>
      <w:r w:rsidRPr="001B01A3">
        <w:rPr>
          <w:rFonts w:cs="Times New Roman"/>
          <w:color w:val="000000" w:themeColor="text1"/>
          <w:szCs w:val="24"/>
          <w:shd w:val="clear" w:color="auto" w:fill="FFFFFF"/>
        </w:rPr>
        <w:t> </w:t>
      </w:r>
      <w:r w:rsidRPr="001B01A3">
        <w:rPr>
          <w:rFonts w:cs="Times New Roman"/>
          <w:i/>
          <w:iCs/>
          <w:color w:val="000000" w:themeColor="text1"/>
          <w:szCs w:val="24"/>
          <w:shd w:val="clear" w:color="auto" w:fill="FFFFFF"/>
        </w:rPr>
        <w:t>International Journal of Innovation and Learning</w:t>
      </w:r>
      <w:r w:rsidRPr="001B01A3">
        <w:rPr>
          <w:rFonts w:cs="Times New Roman"/>
          <w:color w:val="000000" w:themeColor="text1"/>
          <w:szCs w:val="24"/>
          <w:shd w:val="clear" w:color="auto" w:fill="FFFFFF"/>
        </w:rPr>
        <w:t>, </w:t>
      </w:r>
      <w:r w:rsidRPr="001B01A3">
        <w:rPr>
          <w:rFonts w:cs="Times New Roman"/>
          <w:i/>
          <w:iCs/>
          <w:color w:val="000000" w:themeColor="text1"/>
          <w:szCs w:val="24"/>
          <w:shd w:val="clear" w:color="auto" w:fill="FFFFFF"/>
        </w:rPr>
        <w:t>26</w:t>
      </w:r>
      <w:r w:rsidRPr="001B01A3">
        <w:rPr>
          <w:rFonts w:cs="Times New Roman"/>
          <w:color w:val="000000" w:themeColor="text1"/>
          <w:szCs w:val="24"/>
          <w:shd w:val="clear" w:color="auto" w:fill="FFFFFF"/>
        </w:rPr>
        <w:t>(3), pp.321-342.</w:t>
      </w:r>
    </w:p>
    <w:p w14:paraId="5EA52DE1" w14:textId="77777777" w:rsidR="001A7F6F" w:rsidRPr="001B01A3" w:rsidRDefault="001A7F6F" w:rsidP="001A7F6F">
      <w:pPr>
        <w:ind w:left="720" w:hanging="720"/>
        <w:rPr>
          <w:rFonts w:cs="Times New Roman"/>
          <w:color w:val="000000" w:themeColor="text1"/>
          <w:szCs w:val="24"/>
        </w:rPr>
      </w:pPr>
      <w:r w:rsidRPr="001B01A3">
        <w:rPr>
          <w:rFonts w:cs="Times New Roman"/>
          <w:color w:val="000000" w:themeColor="text1"/>
          <w:szCs w:val="24"/>
        </w:rPr>
        <w:lastRenderedPageBreak/>
        <w:t xml:space="preserve">Similar Web, 2023. Bestwestern.com. Available at </w:t>
      </w:r>
      <w:hyperlink r:id="rId15" w:anchor="overview" w:history="1">
        <w:r w:rsidRPr="001B01A3">
          <w:rPr>
            <w:rStyle w:val="Hyperlink"/>
            <w:rFonts w:cs="Times New Roman"/>
            <w:color w:val="000000" w:themeColor="text1"/>
            <w:szCs w:val="24"/>
          </w:rPr>
          <w:t>https://www.similarweb.com/website/bestwestern.com/#overview</w:t>
        </w:r>
      </w:hyperlink>
      <w:r w:rsidRPr="001B01A3">
        <w:rPr>
          <w:rFonts w:cs="Times New Roman"/>
          <w:color w:val="000000" w:themeColor="text1"/>
          <w:szCs w:val="24"/>
        </w:rPr>
        <w:t>. [Accessed on 11</w:t>
      </w:r>
      <w:r w:rsidRPr="001B01A3">
        <w:rPr>
          <w:rFonts w:cs="Times New Roman"/>
          <w:color w:val="000000" w:themeColor="text1"/>
          <w:szCs w:val="24"/>
          <w:vertAlign w:val="superscript"/>
        </w:rPr>
        <w:t>th</w:t>
      </w:r>
      <w:r w:rsidRPr="001B01A3">
        <w:rPr>
          <w:rFonts w:cs="Times New Roman"/>
          <w:color w:val="000000" w:themeColor="text1"/>
          <w:szCs w:val="24"/>
        </w:rPr>
        <w:t xml:space="preserve"> November 2023]</w:t>
      </w:r>
    </w:p>
    <w:p w14:paraId="01DDF406" w14:textId="77777777" w:rsidR="001A7F6F" w:rsidRPr="001B01A3" w:rsidRDefault="001A7F6F" w:rsidP="001A7F6F">
      <w:pPr>
        <w:ind w:left="720" w:hanging="720"/>
        <w:rPr>
          <w:rFonts w:cs="Times New Roman"/>
          <w:color w:val="000000" w:themeColor="text1"/>
          <w:szCs w:val="24"/>
        </w:rPr>
      </w:pPr>
      <w:proofErr w:type="spellStart"/>
      <w:r w:rsidRPr="001B01A3">
        <w:rPr>
          <w:rFonts w:cs="Times New Roman"/>
          <w:color w:val="000000" w:themeColor="text1"/>
          <w:szCs w:val="24"/>
          <w:shd w:val="clear" w:color="auto" w:fill="FFFFFF"/>
        </w:rPr>
        <w:t>Solnet</w:t>
      </w:r>
      <w:proofErr w:type="spellEnd"/>
      <w:r w:rsidRPr="001B01A3">
        <w:rPr>
          <w:rFonts w:cs="Times New Roman"/>
          <w:color w:val="000000" w:themeColor="text1"/>
          <w:szCs w:val="24"/>
          <w:shd w:val="clear" w:color="auto" w:fill="FFFFFF"/>
        </w:rPr>
        <w:t xml:space="preserve">, D., </w:t>
      </w:r>
      <w:proofErr w:type="spellStart"/>
      <w:r w:rsidRPr="001B01A3">
        <w:rPr>
          <w:rFonts w:cs="Times New Roman"/>
          <w:color w:val="000000" w:themeColor="text1"/>
          <w:szCs w:val="24"/>
          <w:shd w:val="clear" w:color="auto" w:fill="FFFFFF"/>
        </w:rPr>
        <w:t>Subramony</w:t>
      </w:r>
      <w:proofErr w:type="spellEnd"/>
      <w:r w:rsidRPr="001B01A3">
        <w:rPr>
          <w:rFonts w:cs="Times New Roman"/>
          <w:color w:val="000000" w:themeColor="text1"/>
          <w:szCs w:val="24"/>
          <w:shd w:val="clear" w:color="auto" w:fill="FFFFFF"/>
        </w:rPr>
        <w:t xml:space="preserve">, M., Ford, R.C., </w:t>
      </w:r>
      <w:proofErr w:type="spellStart"/>
      <w:r w:rsidRPr="001B01A3">
        <w:rPr>
          <w:rFonts w:cs="Times New Roman"/>
          <w:color w:val="000000" w:themeColor="text1"/>
          <w:szCs w:val="24"/>
          <w:shd w:val="clear" w:color="auto" w:fill="FFFFFF"/>
        </w:rPr>
        <w:t>Golubovskaya</w:t>
      </w:r>
      <w:proofErr w:type="spellEnd"/>
      <w:r w:rsidRPr="001B01A3">
        <w:rPr>
          <w:rFonts w:cs="Times New Roman"/>
          <w:color w:val="000000" w:themeColor="text1"/>
          <w:szCs w:val="24"/>
          <w:shd w:val="clear" w:color="auto" w:fill="FFFFFF"/>
        </w:rPr>
        <w:t xml:space="preserve">, M., Kang, H.J. and </w:t>
      </w:r>
      <w:proofErr w:type="spellStart"/>
      <w:r w:rsidRPr="001B01A3">
        <w:rPr>
          <w:rFonts w:cs="Times New Roman"/>
          <w:color w:val="000000" w:themeColor="text1"/>
          <w:szCs w:val="24"/>
          <w:shd w:val="clear" w:color="auto" w:fill="FFFFFF"/>
        </w:rPr>
        <w:t>Hancer</w:t>
      </w:r>
      <w:proofErr w:type="spellEnd"/>
      <w:r w:rsidRPr="001B01A3">
        <w:rPr>
          <w:rFonts w:cs="Times New Roman"/>
          <w:color w:val="000000" w:themeColor="text1"/>
          <w:szCs w:val="24"/>
          <w:shd w:val="clear" w:color="auto" w:fill="FFFFFF"/>
        </w:rPr>
        <w:t>, M., 2019. Leveraging human touch in service interactions: lessons from hospitality. </w:t>
      </w:r>
      <w:r w:rsidRPr="001B01A3">
        <w:rPr>
          <w:rFonts w:cs="Times New Roman"/>
          <w:i/>
          <w:iCs/>
          <w:color w:val="000000" w:themeColor="text1"/>
          <w:szCs w:val="24"/>
          <w:shd w:val="clear" w:color="auto" w:fill="FFFFFF"/>
        </w:rPr>
        <w:t>Journal of Service Management</w:t>
      </w:r>
      <w:r w:rsidRPr="001B01A3">
        <w:rPr>
          <w:rFonts w:cs="Times New Roman"/>
          <w:color w:val="000000" w:themeColor="text1"/>
          <w:szCs w:val="24"/>
          <w:shd w:val="clear" w:color="auto" w:fill="FFFFFF"/>
        </w:rPr>
        <w:t>, </w:t>
      </w:r>
      <w:r w:rsidRPr="001B01A3">
        <w:rPr>
          <w:rFonts w:cs="Times New Roman"/>
          <w:i/>
          <w:iCs/>
          <w:color w:val="000000" w:themeColor="text1"/>
          <w:szCs w:val="24"/>
          <w:shd w:val="clear" w:color="auto" w:fill="FFFFFF"/>
        </w:rPr>
        <w:t>30</w:t>
      </w:r>
      <w:r w:rsidRPr="001B01A3">
        <w:rPr>
          <w:rFonts w:cs="Times New Roman"/>
          <w:color w:val="000000" w:themeColor="text1"/>
          <w:szCs w:val="24"/>
          <w:shd w:val="clear" w:color="auto" w:fill="FFFFFF"/>
        </w:rPr>
        <w:t>(3), pp.392-409.</w:t>
      </w:r>
    </w:p>
    <w:p w14:paraId="3AE73125" w14:textId="77777777" w:rsidR="001A7F6F" w:rsidRPr="001B01A3" w:rsidRDefault="001A7F6F" w:rsidP="001A7F6F">
      <w:pPr>
        <w:ind w:left="720" w:hanging="720"/>
        <w:rPr>
          <w:rFonts w:cs="Times New Roman"/>
          <w:color w:val="000000" w:themeColor="text1"/>
          <w:szCs w:val="24"/>
        </w:rPr>
      </w:pPr>
      <w:r w:rsidRPr="001B01A3">
        <w:rPr>
          <w:rFonts w:cs="Times New Roman"/>
          <w:color w:val="000000" w:themeColor="text1"/>
          <w:szCs w:val="24"/>
        </w:rPr>
        <w:t xml:space="preserve">Statista, 2023. CPI inflation rate for restaurants and hotels in the United Kingdom from January 1989 to September 2023. Available at </w:t>
      </w:r>
      <w:hyperlink r:id="rId16" w:history="1">
        <w:r w:rsidRPr="001B01A3">
          <w:rPr>
            <w:rStyle w:val="Hyperlink"/>
            <w:rFonts w:cs="Times New Roman"/>
            <w:color w:val="000000" w:themeColor="text1"/>
            <w:szCs w:val="24"/>
          </w:rPr>
          <w:t>https://www.statista.com/statistics/621993/cpi-restaurants-and-hotels-uk/</w:t>
        </w:r>
      </w:hyperlink>
      <w:r w:rsidRPr="001B01A3">
        <w:rPr>
          <w:rFonts w:cs="Times New Roman"/>
          <w:color w:val="000000" w:themeColor="text1"/>
          <w:szCs w:val="24"/>
        </w:rPr>
        <w:t>. [Accessed on 11</w:t>
      </w:r>
      <w:r w:rsidRPr="001B01A3">
        <w:rPr>
          <w:rFonts w:cs="Times New Roman"/>
          <w:color w:val="000000" w:themeColor="text1"/>
          <w:szCs w:val="24"/>
          <w:vertAlign w:val="superscript"/>
        </w:rPr>
        <w:t>th</w:t>
      </w:r>
      <w:r w:rsidRPr="001B01A3">
        <w:rPr>
          <w:rFonts w:cs="Times New Roman"/>
          <w:color w:val="000000" w:themeColor="text1"/>
          <w:szCs w:val="24"/>
        </w:rPr>
        <w:t xml:space="preserve"> November 2023]</w:t>
      </w:r>
    </w:p>
    <w:p w14:paraId="52551D4D" w14:textId="77777777" w:rsidR="001A7F6F" w:rsidRPr="001B01A3" w:rsidRDefault="001A7F6F" w:rsidP="001A7F6F">
      <w:pPr>
        <w:ind w:left="720" w:hanging="720"/>
        <w:rPr>
          <w:rFonts w:cs="Times New Roman"/>
          <w:color w:val="000000" w:themeColor="text1"/>
          <w:szCs w:val="24"/>
          <w:shd w:val="clear" w:color="auto" w:fill="FFFFFF"/>
        </w:rPr>
      </w:pPr>
      <w:r w:rsidRPr="001B01A3">
        <w:rPr>
          <w:rFonts w:cs="Times New Roman"/>
          <w:color w:val="000000" w:themeColor="text1"/>
          <w:szCs w:val="24"/>
          <w:shd w:val="clear" w:color="auto" w:fill="FFFFFF"/>
        </w:rPr>
        <w:t xml:space="preserve">Tan, Y. and </w:t>
      </w:r>
      <w:proofErr w:type="spellStart"/>
      <w:r w:rsidRPr="001B01A3">
        <w:rPr>
          <w:rFonts w:cs="Times New Roman"/>
          <w:color w:val="000000" w:themeColor="text1"/>
          <w:szCs w:val="24"/>
          <w:shd w:val="clear" w:color="auto" w:fill="FFFFFF"/>
        </w:rPr>
        <w:t>Despotis</w:t>
      </w:r>
      <w:proofErr w:type="spellEnd"/>
      <w:r w:rsidRPr="001B01A3">
        <w:rPr>
          <w:rFonts w:cs="Times New Roman"/>
          <w:color w:val="000000" w:themeColor="text1"/>
          <w:szCs w:val="24"/>
          <w:shd w:val="clear" w:color="auto" w:fill="FFFFFF"/>
        </w:rPr>
        <w:t>, D., 2021. Investigation of efficiency in the UK hotel industry: a network data envelopment analysis approach. </w:t>
      </w:r>
      <w:r w:rsidRPr="001B01A3">
        <w:rPr>
          <w:rFonts w:cs="Times New Roman"/>
          <w:i/>
          <w:iCs/>
          <w:color w:val="000000" w:themeColor="text1"/>
          <w:szCs w:val="24"/>
          <w:shd w:val="clear" w:color="auto" w:fill="FFFFFF"/>
        </w:rPr>
        <w:t>International Journal of Contemporary Hospitality Management</w:t>
      </w:r>
      <w:r w:rsidRPr="001B01A3">
        <w:rPr>
          <w:rFonts w:cs="Times New Roman"/>
          <w:color w:val="000000" w:themeColor="text1"/>
          <w:szCs w:val="24"/>
          <w:shd w:val="clear" w:color="auto" w:fill="FFFFFF"/>
        </w:rPr>
        <w:t>, </w:t>
      </w:r>
      <w:r w:rsidRPr="001B01A3">
        <w:rPr>
          <w:rFonts w:cs="Times New Roman"/>
          <w:i/>
          <w:iCs/>
          <w:color w:val="000000" w:themeColor="text1"/>
          <w:szCs w:val="24"/>
          <w:shd w:val="clear" w:color="auto" w:fill="FFFFFF"/>
        </w:rPr>
        <w:t>33</w:t>
      </w:r>
      <w:r w:rsidRPr="001B01A3">
        <w:rPr>
          <w:rFonts w:cs="Times New Roman"/>
          <w:color w:val="000000" w:themeColor="text1"/>
          <w:szCs w:val="24"/>
          <w:shd w:val="clear" w:color="auto" w:fill="FFFFFF"/>
        </w:rPr>
        <w:t>(3), pp.1080-1104.</w:t>
      </w:r>
    </w:p>
    <w:p w14:paraId="2652010B" w14:textId="77777777" w:rsidR="001A7F6F" w:rsidRPr="001B01A3" w:rsidRDefault="001A7F6F" w:rsidP="001A7F6F">
      <w:pPr>
        <w:ind w:left="720" w:hanging="720"/>
        <w:rPr>
          <w:rFonts w:cs="Times New Roman"/>
          <w:color w:val="000000" w:themeColor="text1"/>
          <w:szCs w:val="24"/>
          <w:shd w:val="clear" w:color="auto" w:fill="FFFFFF"/>
        </w:rPr>
      </w:pPr>
      <w:r w:rsidRPr="001B01A3">
        <w:rPr>
          <w:rFonts w:cs="Times New Roman"/>
          <w:color w:val="000000" w:themeColor="text1"/>
          <w:szCs w:val="24"/>
          <w:shd w:val="clear" w:color="auto" w:fill="FFFFFF"/>
        </w:rPr>
        <w:t>Tao, M., Nawaz, M.Z., Nawaz, S., Butt, A.H. and Ahmad, H., 2018. Users’ acceptance of innovative mobile hotel booking trends: UK vs. PRC. </w:t>
      </w:r>
      <w:r w:rsidRPr="001B01A3">
        <w:rPr>
          <w:rFonts w:cs="Times New Roman"/>
          <w:i/>
          <w:iCs/>
          <w:color w:val="000000" w:themeColor="text1"/>
          <w:szCs w:val="24"/>
          <w:shd w:val="clear" w:color="auto" w:fill="FFFFFF"/>
        </w:rPr>
        <w:t>Information Technology &amp; Tourism</w:t>
      </w:r>
      <w:r w:rsidRPr="001B01A3">
        <w:rPr>
          <w:rFonts w:cs="Times New Roman"/>
          <w:color w:val="000000" w:themeColor="text1"/>
          <w:szCs w:val="24"/>
          <w:shd w:val="clear" w:color="auto" w:fill="FFFFFF"/>
        </w:rPr>
        <w:t>, </w:t>
      </w:r>
      <w:r w:rsidRPr="001B01A3">
        <w:rPr>
          <w:rFonts w:cs="Times New Roman"/>
          <w:i/>
          <w:iCs/>
          <w:color w:val="000000" w:themeColor="text1"/>
          <w:szCs w:val="24"/>
          <w:shd w:val="clear" w:color="auto" w:fill="FFFFFF"/>
        </w:rPr>
        <w:t>20</w:t>
      </w:r>
      <w:r w:rsidRPr="001B01A3">
        <w:rPr>
          <w:rFonts w:cs="Times New Roman"/>
          <w:color w:val="000000" w:themeColor="text1"/>
          <w:szCs w:val="24"/>
          <w:shd w:val="clear" w:color="auto" w:fill="FFFFFF"/>
        </w:rPr>
        <w:t>, pp.9-36.</w:t>
      </w:r>
    </w:p>
    <w:p w14:paraId="32FED651" w14:textId="77777777" w:rsidR="00377098" w:rsidRPr="001B01A3" w:rsidRDefault="00377098" w:rsidP="00377098">
      <w:pPr>
        <w:rPr>
          <w:color w:val="000000" w:themeColor="text1"/>
        </w:rPr>
      </w:pPr>
    </w:p>
    <w:p w14:paraId="7570BAAA" w14:textId="77777777" w:rsidR="00377098" w:rsidRDefault="00377098" w:rsidP="00377098">
      <w:pPr>
        <w:rPr>
          <w:color w:val="000000" w:themeColor="text1"/>
        </w:rPr>
      </w:pPr>
    </w:p>
    <w:p w14:paraId="50D2A39B" w14:textId="77777777" w:rsidR="00FC4F1A" w:rsidRDefault="00FC4F1A" w:rsidP="00377098">
      <w:pPr>
        <w:rPr>
          <w:color w:val="000000" w:themeColor="text1"/>
        </w:rPr>
      </w:pPr>
    </w:p>
    <w:p w14:paraId="66494933" w14:textId="77777777" w:rsidR="00FC4F1A" w:rsidRDefault="00FC4F1A" w:rsidP="00377098">
      <w:pPr>
        <w:rPr>
          <w:color w:val="000000" w:themeColor="text1"/>
        </w:rPr>
      </w:pPr>
    </w:p>
    <w:p w14:paraId="60FD18CC" w14:textId="77777777" w:rsidR="00FC4F1A" w:rsidRDefault="00FC4F1A" w:rsidP="00377098">
      <w:pPr>
        <w:rPr>
          <w:color w:val="000000" w:themeColor="text1"/>
        </w:rPr>
      </w:pPr>
    </w:p>
    <w:p w14:paraId="579ED80C" w14:textId="77777777" w:rsidR="00FC4F1A" w:rsidRDefault="00FC4F1A" w:rsidP="00377098">
      <w:pPr>
        <w:rPr>
          <w:color w:val="000000" w:themeColor="text1"/>
        </w:rPr>
      </w:pPr>
    </w:p>
    <w:p w14:paraId="58EEF185" w14:textId="77777777" w:rsidR="00FC4F1A" w:rsidRDefault="00FC4F1A" w:rsidP="00377098">
      <w:pPr>
        <w:rPr>
          <w:color w:val="000000" w:themeColor="text1"/>
        </w:rPr>
      </w:pPr>
    </w:p>
    <w:p w14:paraId="614D0D82" w14:textId="77777777" w:rsidR="00FC4F1A" w:rsidRDefault="00FC4F1A" w:rsidP="00377098">
      <w:pPr>
        <w:rPr>
          <w:color w:val="000000" w:themeColor="text1"/>
        </w:rPr>
      </w:pPr>
    </w:p>
    <w:p w14:paraId="3F789D58" w14:textId="77777777" w:rsidR="00FC4F1A" w:rsidRDefault="00FC4F1A" w:rsidP="00377098">
      <w:pPr>
        <w:rPr>
          <w:color w:val="000000" w:themeColor="text1"/>
        </w:rPr>
      </w:pPr>
    </w:p>
    <w:p w14:paraId="57484D36" w14:textId="77777777" w:rsidR="00FC4F1A" w:rsidRDefault="00FC4F1A" w:rsidP="00377098">
      <w:pPr>
        <w:rPr>
          <w:color w:val="000000" w:themeColor="text1"/>
        </w:rPr>
      </w:pPr>
    </w:p>
    <w:p w14:paraId="0D6C1C80" w14:textId="324EC3B5" w:rsidR="00FC4F1A" w:rsidRDefault="00FC4F1A" w:rsidP="00FC4F1A">
      <w:pPr>
        <w:jc w:val="center"/>
        <w:rPr>
          <w:b/>
          <w:bCs/>
          <w:color w:val="000000" w:themeColor="text1"/>
          <w:sz w:val="28"/>
          <w:szCs w:val="24"/>
        </w:rPr>
      </w:pPr>
      <w:r w:rsidRPr="00FC4F1A">
        <w:rPr>
          <w:b/>
          <w:bCs/>
          <w:color w:val="000000" w:themeColor="text1"/>
          <w:sz w:val="28"/>
          <w:szCs w:val="24"/>
        </w:rPr>
        <w:lastRenderedPageBreak/>
        <w:t>Power Point Presentation</w:t>
      </w:r>
    </w:p>
    <w:p w14:paraId="0984535F" w14:textId="77777777" w:rsidR="00FC4F1A" w:rsidRDefault="00FC4F1A" w:rsidP="00FC4F1A">
      <w:pPr>
        <w:jc w:val="center"/>
        <w:rPr>
          <w:b/>
          <w:bCs/>
          <w:color w:val="000000" w:themeColor="text1"/>
          <w:sz w:val="28"/>
          <w:szCs w:val="24"/>
        </w:rPr>
      </w:pPr>
    </w:p>
    <w:p w14:paraId="08D8AE26" w14:textId="68BF864D" w:rsidR="00FC4F1A" w:rsidRDefault="00FC4F1A" w:rsidP="00FC4F1A">
      <w:pPr>
        <w:jc w:val="center"/>
        <w:rPr>
          <w:b/>
          <w:bCs/>
          <w:color w:val="000000" w:themeColor="text1"/>
          <w:sz w:val="28"/>
          <w:szCs w:val="24"/>
        </w:rPr>
      </w:pPr>
      <w:r>
        <w:rPr>
          <w:b/>
          <w:bCs/>
          <w:noProof/>
          <w:color w:val="000000" w:themeColor="text1"/>
          <w:sz w:val="28"/>
          <w:szCs w:val="24"/>
        </w:rPr>
        <w:drawing>
          <wp:inline distT="0" distB="0" distL="0" distR="0" wp14:anchorId="16901AA8" wp14:editId="2461F8A8">
            <wp:extent cx="5943600" cy="3335655"/>
            <wp:effectExtent l="0" t="0" r="0" b="0"/>
            <wp:docPr id="222451491" name="Picture 1" descr="A person standing o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451491" name="Picture 1" descr="A person standing on a hil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35655"/>
                    </a:xfrm>
                    <a:prstGeom prst="rect">
                      <a:avLst/>
                    </a:prstGeom>
                  </pic:spPr>
                </pic:pic>
              </a:graphicData>
            </a:graphic>
          </wp:inline>
        </w:drawing>
      </w:r>
    </w:p>
    <w:p w14:paraId="58540987" w14:textId="7A7A8864" w:rsidR="00FC4F1A" w:rsidRDefault="00FC4F1A" w:rsidP="00FC4F1A">
      <w:pPr>
        <w:jc w:val="center"/>
        <w:rPr>
          <w:b/>
          <w:bCs/>
          <w:color w:val="000000" w:themeColor="text1"/>
          <w:sz w:val="28"/>
          <w:szCs w:val="24"/>
        </w:rPr>
      </w:pPr>
      <w:r>
        <w:rPr>
          <w:b/>
          <w:bCs/>
          <w:noProof/>
          <w:color w:val="000000" w:themeColor="text1"/>
          <w:sz w:val="28"/>
          <w:szCs w:val="24"/>
        </w:rPr>
        <w:drawing>
          <wp:inline distT="0" distB="0" distL="0" distR="0" wp14:anchorId="49CF6461" wp14:editId="0BFA8236">
            <wp:extent cx="5943600" cy="3329305"/>
            <wp:effectExtent l="0" t="0" r="0" b="4445"/>
            <wp:docPr id="560254172" name="Picture 2" descr="A close-up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254172" name="Picture 2" descr="A close-up of a hote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329305"/>
                    </a:xfrm>
                    <a:prstGeom prst="rect">
                      <a:avLst/>
                    </a:prstGeom>
                  </pic:spPr>
                </pic:pic>
              </a:graphicData>
            </a:graphic>
          </wp:inline>
        </w:drawing>
      </w:r>
    </w:p>
    <w:p w14:paraId="62823FB0" w14:textId="77777777" w:rsidR="00FC4F1A" w:rsidRDefault="00FC4F1A" w:rsidP="00FC4F1A">
      <w:pPr>
        <w:jc w:val="center"/>
        <w:rPr>
          <w:b/>
          <w:bCs/>
          <w:color w:val="000000" w:themeColor="text1"/>
          <w:sz w:val="28"/>
          <w:szCs w:val="24"/>
        </w:rPr>
      </w:pPr>
    </w:p>
    <w:p w14:paraId="4E223EE5" w14:textId="5D219E40" w:rsidR="00FC4F1A" w:rsidRDefault="00FC4F1A" w:rsidP="00FC4F1A">
      <w:pPr>
        <w:jc w:val="center"/>
        <w:rPr>
          <w:b/>
          <w:bCs/>
          <w:color w:val="000000" w:themeColor="text1"/>
          <w:sz w:val="28"/>
          <w:szCs w:val="24"/>
        </w:rPr>
      </w:pPr>
      <w:r>
        <w:rPr>
          <w:b/>
          <w:bCs/>
          <w:noProof/>
          <w:color w:val="000000" w:themeColor="text1"/>
          <w:sz w:val="28"/>
          <w:szCs w:val="24"/>
        </w:rPr>
        <w:lastRenderedPageBreak/>
        <w:drawing>
          <wp:inline distT="0" distB="0" distL="0" distR="0" wp14:anchorId="6DC0EADE" wp14:editId="5E12A2C0">
            <wp:extent cx="5943600" cy="3345815"/>
            <wp:effectExtent l="0" t="0" r="0" b="6985"/>
            <wp:docPr id="1226167623" name="Picture 3" descr="A close-up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67623" name="Picture 3" descr="A close-up of a swot analysi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345815"/>
                    </a:xfrm>
                    <a:prstGeom prst="rect">
                      <a:avLst/>
                    </a:prstGeom>
                  </pic:spPr>
                </pic:pic>
              </a:graphicData>
            </a:graphic>
          </wp:inline>
        </w:drawing>
      </w:r>
    </w:p>
    <w:p w14:paraId="4FC2ECD3" w14:textId="313BED7D" w:rsidR="00FC4F1A" w:rsidRDefault="00FC4F1A" w:rsidP="00FC4F1A">
      <w:pPr>
        <w:jc w:val="center"/>
        <w:rPr>
          <w:b/>
          <w:bCs/>
          <w:color w:val="000000" w:themeColor="text1"/>
          <w:sz w:val="28"/>
          <w:szCs w:val="24"/>
        </w:rPr>
      </w:pPr>
      <w:r>
        <w:rPr>
          <w:b/>
          <w:bCs/>
          <w:noProof/>
          <w:color w:val="000000" w:themeColor="text1"/>
          <w:sz w:val="28"/>
          <w:szCs w:val="24"/>
        </w:rPr>
        <w:drawing>
          <wp:inline distT="0" distB="0" distL="0" distR="0" wp14:anchorId="6312A362" wp14:editId="07763D19">
            <wp:extent cx="5943600" cy="3325495"/>
            <wp:effectExtent l="0" t="0" r="0" b="8255"/>
            <wp:docPr id="424281419" name="Picture 4"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281419" name="Picture 4" descr="A screenshot of a documen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25495"/>
                    </a:xfrm>
                    <a:prstGeom prst="rect">
                      <a:avLst/>
                    </a:prstGeom>
                  </pic:spPr>
                </pic:pic>
              </a:graphicData>
            </a:graphic>
          </wp:inline>
        </w:drawing>
      </w:r>
    </w:p>
    <w:p w14:paraId="56B93619" w14:textId="77777777" w:rsidR="00FC4F1A" w:rsidRDefault="00FC4F1A" w:rsidP="00FC4F1A">
      <w:pPr>
        <w:jc w:val="center"/>
        <w:rPr>
          <w:b/>
          <w:bCs/>
          <w:color w:val="000000" w:themeColor="text1"/>
          <w:sz w:val="28"/>
          <w:szCs w:val="24"/>
        </w:rPr>
      </w:pPr>
    </w:p>
    <w:p w14:paraId="077231FE" w14:textId="77777777" w:rsidR="00FC4F1A" w:rsidRDefault="00FC4F1A" w:rsidP="00FC4F1A">
      <w:pPr>
        <w:jc w:val="center"/>
        <w:rPr>
          <w:b/>
          <w:bCs/>
          <w:color w:val="000000" w:themeColor="text1"/>
          <w:sz w:val="28"/>
          <w:szCs w:val="24"/>
        </w:rPr>
      </w:pPr>
    </w:p>
    <w:p w14:paraId="3C9E1932" w14:textId="77777777" w:rsidR="00FC4F1A" w:rsidRDefault="00FC4F1A" w:rsidP="00FC4F1A">
      <w:pPr>
        <w:jc w:val="center"/>
        <w:rPr>
          <w:b/>
          <w:bCs/>
          <w:color w:val="000000" w:themeColor="text1"/>
          <w:sz w:val="28"/>
          <w:szCs w:val="24"/>
        </w:rPr>
      </w:pPr>
    </w:p>
    <w:p w14:paraId="6F1485A7" w14:textId="3283B68A" w:rsidR="00FC4F1A" w:rsidRDefault="00FC4F1A" w:rsidP="00FC4F1A">
      <w:pPr>
        <w:jc w:val="center"/>
        <w:rPr>
          <w:b/>
          <w:bCs/>
          <w:color w:val="000000" w:themeColor="text1"/>
          <w:sz w:val="28"/>
          <w:szCs w:val="24"/>
        </w:rPr>
      </w:pPr>
      <w:r>
        <w:rPr>
          <w:b/>
          <w:bCs/>
          <w:noProof/>
          <w:color w:val="000000" w:themeColor="text1"/>
          <w:sz w:val="28"/>
          <w:szCs w:val="24"/>
        </w:rPr>
        <w:lastRenderedPageBreak/>
        <w:drawing>
          <wp:inline distT="0" distB="0" distL="0" distR="0" wp14:anchorId="01FE9BDD" wp14:editId="6CEE27B5">
            <wp:extent cx="5943600" cy="3331210"/>
            <wp:effectExtent l="0" t="0" r="0" b="2540"/>
            <wp:docPr id="371192915" name="Picture 5"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92915" name="Picture 5" descr="A screenshot of a map&#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331210"/>
                    </a:xfrm>
                    <a:prstGeom prst="rect">
                      <a:avLst/>
                    </a:prstGeom>
                  </pic:spPr>
                </pic:pic>
              </a:graphicData>
            </a:graphic>
          </wp:inline>
        </w:drawing>
      </w:r>
    </w:p>
    <w:p w14:paraId="24A7E6FA" w14:textId="4606A395" w:rsidR="00FC4F1A" w:rsidRDefault="00FC4F1A" w:rsidP="00FC4F1A">
      <w:pPr>
        <w:jc w:val="center"/>
        <w:rPr>
          <w:b/>
          <w:bCs/>
          <w:color w:val="000000" w:themeColor="text1"/>
          <w:sz w:val="28"/>
          <w:szCs w:val="24"/>
        </w:rPr>
      </w:pPr>
      <w:r>
        <w:rPr>
          <w:b/>
          <w:bCs/>
          <w:noProof/>
          <w:color w:val="000000" w:themeColor="text1"/>
          <w:sz w:val="28"/>
          <w:szCs w:val="24"/>
        </w:rPr>
        <w:drawing>
          <wp:inline distT="0" distB="0" distL="0" distR="0" wp14:anchorId="07BE6259" wp14:editId="2A648279">
            <wp:extent cx="5943600" cy="3347085"/>
            <wp:effectExtent l="0" t="0" r="0" b="5715"/>
            <wp:docPr id="24002443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24434" name="Picture 6"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347085"/>
                    </a:xfrm>
                    <a:prstGeom prst="rect">
                      <a:avLst/>
                    </a:prstGeom>
                  </pic:spPr>
                </pic:pic>
              </a:graphicData>
            </a:graphic>
          </wp:inline>
        </w:drawing>
      </w:r>
    </w:p>
    <w:p w14:paraId="41A548B1" w14:textId="77777777" w:rsidR="00FC4F1A" w:rsidRDefault="00FC4F1A" w:rsidP="00FC4F1A">
      <w:pPr>
        <w:jc w:val="center"/>
        <w:rPr>
          <w:b/>
          <w:bCs/>
          <w:color w:val="000000" w:themeColor="text1"/>
          <w:sz w:val="28"/>
          <w:szCs w:val="24"/>
        </w:rPr>
      </w:pPr>
    </w:p>
    <w:p w14:paraId="16C79EB2" w14:textId="77777777" w:rsidR="00FC4F1A" w:rsidRDefault="00FC4F1A" w:rsidP="00FC4F1A">
      <w:pPr>
        <w:jc w:val="center"/>
        <w:rPr>
          <w:b/>
          <w:bCs/>
          <w:color w:val="000000" w:themeColor="text1"/>
          <w:sz w:val="28"/>
          <w:szCs w:val="24"/>
        </w:rPr>
      </w:pPr>
    </w:p>
    <w:p w14:paraId="78038216" w14:textId="77777777" w:rsidR="00FC4F1A" w:rsidRDefault="00FC4F1A" w:rsidP="00FC4F1A">
      <w:pPr>
        <w:jc w:val="center"/>
        <w:rPr>
          <w:b/>
          <w:bCs/>
          <w:color w:val="000000" w:themeColor="text1"/>
          <w:sz w:val="28"/>
          <w:szCs w:val="24"/>
        </w:rPr>
      </w:pPr>
    </w:p>
    <w:p w14:paraId="2C2847A6" w14:textId="713FDBB1" w:rsidR="00FC4F1A" w:rsidRDefault="00FC4F1A" w:rsidP="00FC4F1A">
      <w:pPr>
        <w:jc w:val="center"/>
        <w:rPr>
          <w:b/>
          <w:bCs/>
          <w:color w:val="000000" w:themeColor="text1"/>
          <w:sz w:val="28"/>
          <w:szCs w:val="24"/>
        </w:rPr>
      </w:pPr>
      <w:r>
        <w:rPr>
          <w:b/>
          <w:bCs/>
          <w:noProof/>
          <w:color w:val="000000" w:themeColor="text1"/>
          <w:sz w:val="28"/>
          <w:szCs w:val="24"/>
        </w:rPr>
        <w:lastRenderedPageBreak/>
        <w:drawing>
          <wp:inline distT="0" distB="0" distL="0" distR="0" wp14:anchorId="39DBF968" wp14:editId="7795016C">
            <wp:extent cx="5943600" cy="3317240"/>
            <wp:effectExtent l="0" t="0" r="0" b="0"/>
            <wp:docPr id="1348636818" name="Picture 7" descr="A black and white marketing m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636818" name="Picture 7" descr="A black and white marketing mix&#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317240"/>
                    </a:xfrm>
                    <a:prstGeom prst="rect">
                      <a:avLst/>
                    </a:prstGeom>
                  </pic:spPr>
                </pic:pic>
              </a:graphicData>
            </a:graphic>
          </wp:inline>
        </w:drawing>
      </w:r>
    </w:p>
    <w:p w14:paraId="792A71D2" w14:textId="5AABE662" w:rsidR="00FC4F1A" w:rsidRDefault="00FC4F1A" w:rsidP="00FC4F1A">
      <w:pPr>
        <w:jc w:val="center"/>
        <w:rPr>
          <w:b/>
          <w:bCs/>
          <w:color w:val="000000" w:themeColor="text1"/>
          <w:sz w:val="28"/>
          <w:szCs w:val="24"/>
        </w:rPr>
      </w:pPr>
      <w:r>
        <w:rPr>
          <w:b/>
          <w:bCs/>
          <w:noProof/>
          <w:color w:val="000000" w:themeColor="text1"/>
          <w:sz w:val="28"/>
          <w:szCs w:val="24"/>
        </w:rPr>
        <w:drawing>
          <wp:inline distT="0" distB="0" distL="0" distR="0" wp14:anchorId="0FB22E86" wp14:editId="3961CA27">
            <wp:extent cx="5943600" cy="3340100"/>
            <wp:effectExtent l="0" t="0" r="0" b="0"/>
            <wp:docPr id="1444134442" name="Picture 8"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134442" name="Picture 8" descr="A screenshot of a web pag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340100"/>
                    </a:xfrm>
                    <a:prstGeom prst="rect">
                      <a:avLst/>
                    </a:prstGeom>
                  </pic:spPr>
                </pic:pic>
              </a:graphicData>
            </a:graphic>
          </wp:inline>
        </w:drawing>
      </w:r>
    </w:p>
    <w:p w14:paraId="0E41A8AD" w14:textId="77777777" w:rsidR="00D629BE" w:rsidRDefault="00D629BE" w:rsidP="00FC4F1A">
      <w:pPr>
        <w:jc w:val="center"/>
        <w:rPr>
          <w:b/>
          <w:bCs/>
          <w:color w:val="000000" w:themeColor="text1"/>
          <w:sz w:val="28"/>
          <w:szCs w:val="24"/>
        </w:rPr>
      </w:pPr>
    </w:p>
    <w:p w14:paraId="3750BFFF" w14:textId="77777777" w:rsidR="00D629BE" w:rsidRDefault="00D629BE" w:rsidP="00FC4F1A">
      <w:pPr>
        <w:jc w:val="center"/>
        <w:rPr>
          <w:b/>
          <w:bCs/>
          <w:color w:val="000000" w:themeColor="text1"/>
          <w:sz w:val="28"/>
          <w:szCs w:val="24"/>
        </w:rPr>
      </w:pPr>
    </w:p>
    <w:p w14:paraId="1C722CA2" w14:textId="77777777" w:rsidR="00D629BE" w:rsidRDefault="00D629BE" w:rsidP="00FC4F1A">
      <w:pPr>
        <w:jc w:val="center"/>
        <w:rPr>
          <w:b/>
          <w:bCs/>
          <w:color w:val="000000" w:themeColor="text1"/>
          <w:sz w:val="28"/>
          <w:szCs w:val="24"/>
        </w:rPr>
      </w:pPr>
    </w:p>
    <w:p w14:paraId="6C8A9ABB" w14:textId="01C6EF73" w:rsidR="00D629BE" w:rsidRDefault="00D629BE" w:rsidP="00FC4F1A">
      <w:pPr>
        <w:jc w:val="center"/>
        <w:rPr>
          <w:b/>
          <w:bCs/>
          <w:color w:val="000000" w:themeColor="text1"/>
          <w:sz w:val="28"/>
          <w:szCs w:val="24"/>
        </w:rPr>
      </w:pPr>
      <w:r>
        <w:rPr>
          <w:b/>
          <w:bCs/>
          <w:noProof/>
          <w:color w:val="000000" w:themeColor="text1"/>
          <w:sz w:val="28"/>
          <w:szCs w:val="24"/>
        </w:rPr>
        <w:lastRenderedPageBreak/>
        <w:drawing>
          <wp:inline distT="0" distB="0" distL="0" distR="0" wp14:anchorId="47DCC121" wp14:editId="7058E40D">
            <wp:extent cx="5943600" cy="3341370"/>
            <wp:effectExtent l="0" t="0" r="0" b="0"/>
            <wp:docPr id="1094017143" name="Picture 9"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017143" name="Picture 9" descr="A white text with black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31611398" w14:textId="5F226DBD" w:rsidR="00D629BE" w:rsidRDefault="00D629BE" w:rsidP="00FC4F1A">
      <w:pPr>
        <w:jc w:val="center"/>
        <w:rPr>
          <w:b/>
          <w:bCs/>
          <w:color w:val="000000" w:themeColor="text1"/>
          <w:sz w:val="28"/>
          <w:szCs w:val="24"/>
        </w:rPr>
      </w:pPr>
      <w:r>
        <w:rPr>
          <w:b/>
          <w:bCs/>
          <w:noProof/>
          <w:color w:val="000000" w:themeColor="text1"/>
          <w:sz w:val="28"/>
          <w:szCs w:val="24"/>
        </w:rPr>
        <w:drawing>
          <wp:inline distT="0" distB="0" distL="0" distR="0" wp14:anchorId="46D8DA2E" wp14:editId="1CCC9ABC">
            <wp:extent cx="5943600" cy="3326130"/>
            <wp:effectExtent l="0" t="0" r="0" b="7620"/>
            <wp:docPr id="1030194403" name="Picture 10" descr="A screenshot of a project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194403" name="Picture 10" descr="A screenshot of a project managemen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326130"/>
                    </a:xfrm>
                    <a:prstGeom prst="rect">
                      <a:avLst/>
                    </a:prstGeom>
                  </pic:spPr>
                </pic:pic>
              </a:graphicData>
            </a:graphic>
          </wp:inline>
        </w:drawing>
      </w:r>
    </w:p>
    <w:p w14:paraId="50AD99FF" w14:textId="77777777" w:rsidR="00D629BE" w:rsidRDefault="00D629BE" w:rsidP="00FC4F1A">
      <w:pPr>
        <w:jc w:val="center"/>
        <w:rPr>
          <w:b/>
          <w:bCs/>
          <w:color w:val="000000" w:themeColor="text1"/>
          <w:sz w:val="28"/>
          <w:szCs w:val="24"/>
        </w:rPr>
      </w:pPr>
    </w:p>
    <w:p w14:paraId="39AD123C" w14:textId="77777777" w:rsidR="00D629BE" w:rsidRDefault="00D629BE" w:rsidP="00FC4F1A">
      <w:pPr>
        <w:jc w:val="center"/>
        <w:rPr>
          <w:b/>
          <w:bCs/>
          <w:color w:val="000000" w:themeColor="text1"/>
          <w:sz w:val="28"/>
          <w:szCs w:val="24"/>
        </w:rPr>
      </w:pPr>
    </w:p>
    <w:p w14:paraId="2D313BA1" w14:textId="77777777" w:rsidR="00D629BE" w:rsidRDefault="00D629BE" w:rsidP="00FC4F1A">
      <w:pPr>
        <w:jc w:val="center"/>
        <w:rPr>
          <w:b/>
          <w:bCs/>
          <w:color w:val="000000" w:themeColor="text1"/>
          <w:sz w:val="28"/>
          <w:szCs w:val="24"/>
        </w:rPr>
      </w:pPr>
    </w:p>
    <w:p w14:paraId="4C8D1C30" w14:textId="1A0D92B9" w:rsidR="00D629BE" w:rsidRDefault="00D629BE" w:rsidP="00FC4F1A">
      <w:pPr>
        <w:jc w:val="center"/>
        <w:rPr>
          <w:b/>
          <w:bCs/>
          <w:color w:val="000000" w:themeColor="text1"/>
          <w:sz w:val="28"/>
          <w:szCs w:val="24"/>
        </w:rPr>
      </w:pPr>
      <w:r>
        <w:rPr>
          <w:b/>
          <w:bCs/>
          <w:noProof/>
          <w:color w:val="000000" w:themeColor="text1"/>
          <w:sz w:val="28"/>
          <w:szCs w:val="24"/>
        </w:rPr>
        <w:lastRenderedPageBreak/>
        <w:drawing>
          <wp:inline distT="0" distB="0" distL="0" distR="0" wp14:anchorId="15C2817A" wp14:editId="2741A7BC">
            <wp:extent cx="5943600" cy="3325495"/>
            <wp:effectExtent l="0" t="0" r="0" b="8255"/>
            <wp:docPr id="184990733" name="Picture 1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90733" name="Picture 11" descr="A close-up of a documen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325495"/>
                    </a:xfrm>
                    <a:prstGeom prst="rect">
                      <a:avLst/>
                    </a:prstGeom>
                  </pic:spPr>
                </pic:pic>
              </a:graphicData>
            </a:graphic>
          </wp:inline>
        </w:drawing>
      </w:r>
    </w:p>
    <w:p w14:paraId="24D5E5BB" w14:textId="36202727" w:rsidR="00D629BE" w:rsidRDefault="00D629BE" w:rsidP="00FC4F1A">
      <w:pPr>
        <w:jc w:val="center"/>
        <w:rPr>
          <w:b/>
          <w:bCs/>
          <w:color w:val="000000" w:themeColor="text1"/>
          <w:sz w:val="28"/>
          <w:szCs w:val="24"/>
        </w:rPr>
      </w:pPr>
      <w:r>
        <w:rPr>
          <w:b/>
          <w:bCs/>
          <w:noProof/>
          <w:color w:val="000000" w:themeColor="text1"/>
          <w:sz w:val="28"/>
          <w:szCs w:val="24"/>
        </w:rPr>
        <w:drawing>
          <wp:inline distT="0" distB="0" distL="0" distR="0" wp14:anchorId="0A8AD4FE" wp14:editId="606BEBCB">
            <wp:extent cx="5943600" cy="3344545"/>
            <wp:effectExtent l="0" t="0" r="0" b="8255"/>
            <wp:docPr id="1467063491" name="Picture 12"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063491" name="Picture 12" descr="A screenshot of a pap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344545"/>
                    </a:xfrm>
                    <a:prstGeom prst="rect">
                      <a:avLst/>
                    </a:prstGeom>
                  </pic:spPr>
                </pic:pic>
              </a:graphicData>
            </a:graphic>
          </wp:inline>
        </w:drawing>
      </w:r>
    </w:p>
    <w:p w14:paraId="25583DD6" w14:textId="77777777" w:rsidR="00D629BE" w:rsidRDefault="00D629BE" w:rsidP="00FC4F1A">
      <w:pPr>
        <w:jc w:val="center"/>
        <w:rPr>
          <w:b/>
          <w:bCs/>
          <w:color w:val="000000" w:themeColor="text1"/>
          <w:sz w:val="28"/>
          <w:szCs w:val="24"/>
        </w:rPr>
      </w:pPr>
    </w:p>
    <w:p w14:paraId="1BBC36F0" w14:textId="77777777" w:rsidR="00D629BE" w:rsidRDefault="00D629BE" w:rsidP="00FC4F1A">
      <w:pPr>
        <w:jc w:val="center"/>
        <w:rPr>
          <w:b/>
          <w:bCs/>
          <w:color w:val="000000" w:themeColor="text1"/>
          <w:sz w:val="28"/>
          <w:szCs w:val="24"/>
        </w:rPr>
      </w:pPr>
    </w:p>
    <w:p w14:paraId="3C74B3BF" w14:textId="77777777" w:rsidR="00D629BE" w:rsidRDefault="00D629BE" w:rsidP="00FC4F1A">
      <w:pPr>
        <w:jc w:val="center"/>
        <w:rPr>
          <w:b/>
          <w:bCs/>
          <w:color w:val="000000" w:themeColor="text1"/>
          <w:sz w:val="28"/>
          <w:szCs w:val="24"/>
        </w:rPr>
      </w:pPr>
    </w:p>
    <w:p w14:paraId="4BFE3899" w14:textId="696A1A77" w:rsidR="00D629BE" w:rsidRPr="00FC4F1A" w:rsidRDefault="00D629BE" w:rsidP="00FC4F1A">
      <w:pPr>
        <w:jc w:val="center"/>
        <w:rPr>
          <w:b/>
          <w:bCs/>
          <w:color w:val="000000" w:themeColor="text1"/>
          <w:sz w:val="28"/>
          <w:szCs w:val="24"/>
        </w:rPr>
      </w:pPr>
      <w:r>
        <w:rPr>
          <w:b/>
          <w:bCs/>
          <w:noProof/>
          <w:color w:val="000000" w:themeColor="text1"/>
          <w:sz w:val="28"/>
          <w:szCs w:val="24"/>
        </w:rPr>
        <w:lastRenderedPageBreak/>
        <w:drawing>
          <wp:inline distT="0" distB="0" distL="0" distR="0" wp14:anchorId="268626C4" wp14:editId="7482FE8A">
            <wp:extent cx="5943600" cy="3324225"/>
            <wp:effectExtent l="0" t="0" r="0" b="9525"/>
            <wp:docPr id="1336196230" name="Picture 13" descr="A person holding a suit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196230" name="Picture 13" descr="A person holding a suitcas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324225"/>
                    </a:xfrm>
                    <a:prstGeom prst="rect">
                      <a:avLst/>
                    </a:prstGeom>
                  </pic:spPr>
                </pic:pic>
              </a:graphicData>
            </a:graphic>
          </wp:inline>
        </w:drawing>
      </w:r>
    </w:p>
    <w:sectPr w:rsidR="00D629BE" w:rsidRPr="00FC4F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A1"/>
    <w:family w:val="roman"/>
    <w:pitch w:val="variable"/>
    <w:sig w:usb0="E0002EFF" w:usb1="C000785B" w:usb2="00000009" w:usb3="00000000" w:csb0="000001FF" w:csb1="00000000"/>
  </w:font>
  <w:font w:name="Courier New">
    <w:panose1 w:val="02070309020205020404"/>
    <w:charset w:val="A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4002EFF" w:usb1="C000247B" w:usb2="00000009" w:usb3="00000000" w:csb0="000001FF" w:csb1="00000000"/>
  </w:font>
  <w:font w:name="Calibri Light">
    <w:panose1 w:val="020F0302020204030204"/>
    <w:charset w:val="A1"/>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5158A"/>
    <w:multiLevelType w:val="hybridMultilevel"/>
    <w:tmpl w:val="1494C394"/>
    <w:lvl w:ilvl="0" w:tplc="276A8900">
      <w:start w:val="1"/>
      <w:numFmt w:val="bullet"/>
      <w:lvlText w:val=""/>
      <w:lvlJc w:val="left"/>
      <w:pPr>
        <w:ind w:left="720" w:hanging="360"/>
      </w:pPr>
      <w:rPr>
        <w:rFonts w:ascii="Symbol" w:hAnsi="Symbol" w:hint="default"/>
      </w:rPr>
    </w:lvl>
    <w:lvl w:ilvl="1" w:tplc="38706F28" w:tentative="1">
      <w:start w:val="1"/>
      <w:numFmt w:val="bullet"/>
      <w:lvlText w:val="o"/>
      <w:lvlJc w:val="left"/>
      <w:pPr>
        <w:ind w:left="1440" w:hanging="360"/>
      </w:pPr>
      <w:rPr>
        <w:rFonts w:ascii="Courier New" w:hAnsi="Courier New" w:cs="Courier New" w:hint="default"/>
      </w:rPr>
    </w:lvl>
    <w:lvl w:ilvl="2" w:tplc="C31EDA44" w:tentative="1">
      <w:start w:val="1"/>
      <w:numFmt w:val="bullet"/>
      <w:lvlText w:val=""/>
      <w:lvlJc w:val="left"/>
      <w:pPr>
        <w:ind w:left="2160" w:hanging="360"/>
      </w:pPr>
      <w:rPr>
        <w:rFonts w:ascii="Wingdings" w:hAnsi="Wingdings" w:hint="default"/>
      </w:rPr>
    </w:lvl>
    <w:lvl w:ilvl="3" w:tplc="0234C256" w:tentative="1">
      <w:start w:val="1"/>
      <w:numFmt w:val="bullet"/>
      <w:lvlText w:val=""/>
      <w:lvlJc w:val="left"/>
      <w:pPr>
        <w:ind w:left="2880" w:hanging="360"/>
      </w:pPr>
      <w:rPr>
        <w:rFonts w:ascii="Symbol" w:hAnsi="Symbol" w:hint="default"/>
      </w:rPr>
    </w:lvl>
    <w:lvl w:ilvl="4" w:tplc="E382B814" w:tentative="1">
      <w:start w:val="1"/>
      <w:numFmt w:val="bullet"/>
      <w:lvlText w:val="o"/>
      <w:lvlJc w:val="left"/>
      <w:pPr>
        <w:ind w:left="3600" w:hanging="360"/>
      </w:pPr>
      <w:rPr>
        <w:rFonts w:ascii="Courier New" w:hAnsi="Courier New" w:cs="Courier New" w:hint="default"/>
      </w:rPr>
    </w:lvl>
    <w:lvl w:ilvl="5" w:tplc="6298BE3E" w:tentative="1">
      <w:start w:val="1"/>
      <w:numFmt w:val="bullet"/>
      <w:lvlText w:val=""/>
      <w:lvlJc w:val="left"/>
      <w:pPr>
        <w:ind w:left="4320" w:hanging="360"/>
      </w:pPr>
      <w:rPr>
        <w:rFonts w:ascii="Wingdings" w:hAnsi="Wingdings" w:hint="default"/>
      </w:rPr>
    </w:lvl>
    <w:lvl w:ilvl="6" w:tplc="C82A6AF0" w:tentative="1">
      <w:start w:val="1"/>
      <w:numFmt w:val="bullet"/>
      <w:lvlText w:val=""/>
      <w:lvlJc w:val="left"/>
      <w:pPr>
        <w:ind w:left="5040" w:hanging="360"/>
      </w:pPr>
      <w:rPr>
        <w:rFonts w:ascii="Symbol" w:hAnsi="Symbol" w:hint="default"/>
      </w:rPr>
    </w:lvl>
    <w:lvl w:ilvl="7" w:tplc="D6A28F30" w:tentative="1">
      <w:start w:val="1"/>
      <w:numFmt w:val="bullet"/>
      <w:lvlText w:val="o"/>
      <w:lvlJc w:val="left"/>
      <w:pPr>
        <w:ind w:left="5760" w:hanging="360"/>
      </w:pPr>
      <w:rPr>
        <w:rFonts w:ascii="Courier New" w:hAnsi="Courier New" w:cs="Courier New" w:hint="default"/>
      </w:rPr>
    </w:lvl>
    <w:lvl w:ilvl="8" w:tplc="AF58513A" w:tentative="1">
      <w:start w:val="1"/>
      <w:numFmt w:val="bullet"/>
      <w:lvlText w:val=""/>
      <w:lvlJc w:val="left"/>
      <w:pPr>
        <w:ind w:left="6480" w:hanging="360"/>
      </w:pPr>
      <w:rPr>
        <w:rFonts w:ascii="Wingdings" w:hAnsi="Wingdings" w:hint="default"/>
      </w:rPr>
    </w:lvl>
  </w:abstractNum>
  <w:abstractNum w:abstractNumId="1" w15:restartNumberingAfterBreak="0">
    <w:nsid w:val="20EF1848"/>
    <w:multiLevelType w:val="hybridMultilevel"/>
    <w:tmpl w:val="5EA69F1A"/>
    <w:lvl w:ilvl="0" w:tplc="355C6330">
      <w:start w:val="1"/>
      <w:numFmt w:val="bullet"/>
      <w:lvlText w:val=""/>
      <w:lvlJc w:val="left"/>
      <w:pPr>
        <w:ind w:left="720" w:hanging="360"/>
      </w:pPr>
      <w:rPr>
        <w:rFonts w:ascii="Symbol" w:hAnsi="Symbol" w:hint="default"/>
      </w:rPr>
    </w:lvl>
    <w:lvl w:ilvl="1" w:tplc="C69E208A" w:tentative="1">
      <w:start w:val="1"/>
      <w:numFmt w:val="bullet"/>
      <w:lvlText w:val="o"/>
      <w:lvlJc w:val="left"/>
      <w:pPr>
        <w:ind w:left="1440" w:hanging="360"/>
      </w:pPr>
      <w:rPr>
        <w:rFonts w:ascii="Courier New" w:hAnsi="Courier New" w:cs="Courier New" w:hint="default"/>
      </w:rPr>
    </w:lvl>
    <w:lvl w:ilvl="2" w:tplc="BDC831CC" w:tentative="1">
      <w:start w:val="1"/>
      <w:numFmt w:val="bullet"/>
      <w:lvlText w:val=""/>
      <w:lvlJc w:val="left"/>
      <w:pPr>
        <w:ind w:left="2160" w:hanging="360"/>
      </w:pPr>
      <w:rPr>
        <w:rFonts w:ascii="Wingdings" w:hAnsi="Wingdings" w:hint="default"/>
      </w:rPr>
    </w:lvl>
    <w:lvl w:ilvl="3" w:tplc="AAC03366" w:tentative="1">
      <w:start w:val="1"/>
      <w:numFmt w:val="bullet"/>
      <w:lvlText w:val=""/>
      <w:lvlJc w:val="left"/>
      <w:pPr>
        <w:ind w:left="2880" w:hanging="360"/>
      </w:pPr>
      <w:rPr>
        <w:rFonts w:ascii="Symbol" w:hAnsi="Symbol" w:hint="default"/>
      </w:rPr>
    </w:lvl>
    <w:lvl w:ilvl="4" w:tplc="2E6418EE" w:tentative="1">
      <w:start w:val="1"/>
      <w:numFmt w:val="bullet"/>
      <w:lvlText w:val="o"/>
      <w:lvlJc w:val="left"/>
      <w:pPr>
        <w:ind w:left="3600" w:hanging="360"/>
      </w:pPr>
      <w:rPr>
        <w:rFonts w:ascii="Courier New" w:hAnsi="Courier New" w:cs="Courier New" w:hint="default"/>
      </w:rPr>
    </w:lvl>
    <w:lvl w:ilvl="5" w:tplc="C084432A" w:tentative="1">
      <w:start w:val="1"/>
      <w:numFmt w:val="bullet"/>
      <w:lvlText w:val=""/>
      <w:lvlJc w:val="left"/>
      <w:pPr>
        <w:ind w:left="4320" w:hanging="360"/>
      </w:pPr>
      <w:rPr>
        <w:rFonts w:ascii="Wingdings" w:hAnsi="Wingdings" w:hint="default"/>
      </w:rPr>
    </w:lvl>
    <w:lvl w:ilvl="6" w:tplc="FEF83E8E" w:tentative="1">
      <w:start w:val="1"/>
      <w:numFmt w:val="bullet"/>
      <w:lvlText w:val=""/>
      <w:lvlJc w:val="left"/>
      <w:pPr>
        <w:ind w:left="5040" w:hanging="360"/>
      </w:pPr>
      <w:rPr>
        <w:rFonts w:ascii="Symbol" w:hAnsi="Symbol" w:hint="default"/>
      </w:rPr>
    </w:lvl>
    <w:lvl w:ilvl="7" w:tplc="38BE3202" w:tentative="1">
      <w:start w:val="1"/>
      <w:numFmt w:val="bullet"/>
      <w:lvlText w:val="o"/>
      <w:lvlJc w:val="left"/>
      <w:pPr>
        <w:ind w:left="5760" w:hanging="360"/>
      </w:pPr>
      <w:rPr>
        <w:rFonts w:ascii="Courier New" w:hAnsi="Courier New" w:cs="Courier New" w:hint="default"/>
      </w:rPr>
    </w:lvl>
    <w:lvl w:ilvl="8" w:tplc="CC94F5A4" w:tentative="1">
      <w:start w:val="1"/>
      <w:numFmt w:val="bullet"/>
      <w:lvlText w:val=""/>
      <w:lvlJc w:val="left"/>
      <w:pPr>
        <w:ind w:left="6480" w:hanging="360"/>
      </w:pPr>
      <w:rPr>
        <w:rFonts w:ascii="Wingdings" w:hAnsi="Wingdings" w:hint="default"/>
      </w:rPr>
    </w:lvl>
  </w:abstractNum>
  <w:abstractNum w:abstractNumId="2" w15:restartNumberingAfterBreak="0">
    <w:nsid w:val="246F74B9"/>
    <w:multiLevelType w:val="hybridMultilevel"/>
    <w:tmpl w:val="50AC5304"/>
    <w:lvl w:ilvl="0" w:tplc="200485A6">
      <w:start w:val="1"/>
      <w:numFmt w:val="bullet"/>
      <w:lvlText w:val=""/>
      <w:lvlJc w:val="left"/>
      <w:pPr>
        <w:ind w:left="720" w:hanging="360"/>
      </w:pPr>
      <w:rPr>
        <w:rFonts w:ascii="Symbol" w:hAnsi="Symbol" w:hint="default"/>
      </w:rPr>
    </w:lvl>
    <w:lvl w:ilvl="1" w:tplc="A79A399E" w:tentative="1">
      <w:start w:val="1"/>
      <w:numFmt w:val="bullet"/>
      <w:lvlText w:val="o"/>
      <w:lvlJc w:val="left"/>
      <w:pPr>
        <w:ind w:left="1440" w:hanging="360"/>
      </w:pPr>
      <w:rPr>
        <w:rFonts w:ascii="Courier New" w:hAnsi="Courier New" w:cs="Courier New" w:hint="default"/>
      </w:rPr>
    </w:lvl>
    <w:lvl w:ilvl="2" w:tplc="C3FADFE4" w:tentative="1">
      <w:start w:val="1"/>
      <w:numFmt w:val="bullet"/>
      <w:lvlText w:val=""/>
      <w:lvlJc w:val="left"/>
      <w:pPr>
        <w:ind w:left="2160" w:hanging="360"/>
      </w:pPr>
      <w:rPr>
        <w:rFonts w:ascii="Wingdings" w:hAnsi="Wingdings" w:hint="default"/>
      </w:rPr>
    </w:lvl>
    <w:lvl w:ilvl="3" w:tplc="BA9CA520" w:tentative="1">
      <w:start w:val="1"/>
      <w:numFmt w:val="bullet"/>
      <w:lvlText w:val=""/>
      <w:lvlJc w:val="left"/>
      <w:pPr>
        <w:ind w:left="2880" w:hanging="360"/>
      </w:pPr>
      <w:rPr>
        <w:rFonts w:ascii="Symbol" w:hAnsi="Symbol" w:hint="default"/>
      </w:rPr>
    </w:lvl>
    <w:lvl w:ilvl="4" w:tplc="5DF4B8A6" w:tentative="1">
      <w:start w:val="1"/>
      <w:numFmt w:val="bullet"/>
      <w:lvlText w:val="o"/>
      <w:lvlJc w:val="left"/>
      <w:pPr>
        <w:ind w:left="3600" w:hanging="360"/>
      </w:pPr>
      <w:rPr>
        <w:rFonts w:ascii="Courier New" w:hAnsi="Courier New" w:cs="Courier New" w:hint="default"/>
      </w:rPr>
    </w:lvl>
    <w:lvl w:ilvl="5" w:tplc="3D9254E4" w:tentative="1">
      <w:start w:val="1"/>
      <w:numFmt w:val="bullet"/>
      <w:lvlText w:val=""/>
      <w:lvlJc w:val="left"/>
      <w:pPr>
        <w:ind w:left="4320" w:hanging="360"/>
      </w:pPr>
      <w:rPr>
        <w:rFonts w:ascii="Wingdings" w:hAnsi="Wingdings" w:hint="default"/>
      </w:rPr>
    </w:lvl>
    <w:lvl w:ilvl="6" w:tplc="3272CBDA" w:tentative="1">
      <w:start w:val="1"/>
      <w:numFmt w:val="bullet"/>
      <w:lvlText w:val=""/>
      <w:lvlJc w:val="left"/>
      <w:pPr>
        <w:ind w:left="5040" w:hanging="360"/>
      </w:pPr>
      <w:rPr>
        <w:rFonts w:ascii="Symbol" w:hAnsi="Symbol" w:hint="default"/>
      </w:rPr>
    </w:lvl>
    <w:lvl w:ilvl="7" w:tplc="11147D54" w:tentative="1">
      <w:start w:val="1"/>
      <w:numFmt w:val="bullet"/>
      <w:lvlText w:val="o"/>
      <w:lvlJc w:val="left"/>
      <w:pPr>
        <w:ind w:left="5760" w:hanging="360"/>
      </w:pPr>
      <w:rPr>
        <w:rFonts w:ascii="Courier New" w:hAnsi="Courier New" w:cs="Courier New" w:hint="default"/>
      </w:rPr>
    </w:lvl>
    <w:lvl w:ilvl="8" w:tplc="A202977C" w:tentative="1">
      <w:start w:val="1"/>
      <w:numFmt w:val="bullet"/>
      <w:lvlText w:val=""/>
      <w:lvlJc w:val="left"/>
      <w:pPr>
        <w:ind w:left="6480" w:hanging="360"/>
      </w:pPr>
      <w:rPr>
        <w:rFonts w:ascii="Wingdings" w:hAnsi="Wingdings" w:hint="default"/>
      </w:rPr>
    </w:lvl>
  </w:abstractNum>
  <w:abstractNum w:abstractNumId="3" w15:restartNumberingAfterBreak="0">
    <w:nsid w:val="26FC469B"/>
    <w:multiLevelType w:val="hybridMultilevel"/>
    <w:tmpl w:val="C1F0C552"/>
    <w:lvl w:ilvl="0" w:tplc="7E42274C">
      <w:start w:val="1"/>
      <w:numFmt w:val="bullet"/>
      <w:lvlText w:val=""/>
      <w:lvlJc w:val="left"/>
      <w:pPr>
        <w:tabs>
          <w:tab w:val="num" w:pos="720"/>
        </w:tabs>
        <w:ind w:left="720" w:hanging="360"/>
      </w:pPr>
      <w:rPr>
        <w:rFonts w:ascii="Symbol" w:hAnsi="Symbol" w:hint="default"/>
      </w:rPr>
    </w:lvl>
    <w:lvl w:ilvl="1" w:tplc="D24EADC4" w:tentative="1">
      <w:start w:val="1"/>
      <w:numFmt w:val="bullet"/>
      <w:lvlText w:val=""/>
      <w:lvlJc w:val="left"/>
      <w:pPr>
        <w:tabs>
          <w:tab w:val="num" w:pos="1440"/>
        </w:tabs>
        <w:ind w:left="1440" w:hanging="360"/>
      </w:pPr>
      <w:rPr>
        <w:rFonts w:ascii="Symbol" w:hAnsi="Symbol" w:hint="default"/>
      </w:rPr>
    </w:lvl>
    <w:lvl w:ilvl="2" w:tplc="A2FAE7A8" w:tentative="1">
      <w:start w:val="1"/>
      <w:numFmt w:val="bullet"/>
      <w:lvlText w:val=""/>
      <w:lvlJc w:val="left"/>
      <w:pPr>
        <w:tabs>
          <w:tab w:val="num" w:pos="2160"/>
        </w:tabs>
        <w:ind w:left="2160" w:hanging="360"/>
      </w:pPr>
      <w:rPr>
        <w:rFonts w:ascii="Symbol" w:hAnsi="Symbol" w:hint="default"/>
      </w:rPr>
    </w:lvl>
    <w:lvl w:ilvl="3" w:tplc="CCCEA32E" w:tentative="1">
      <w:start w:val="1"/>
      <w:numFmt w:val="bullet"/>
      <w:lvlText w:val=""/>
      <w:lvlJc w:val="left"/>
      <w:pPr>
        <w:tabs>
          <w:tab w:val="num" w:pos="2880"/>
        </w:tabs>
        <w:ind w:left="2880" w:hanging="360"/>
      </w:pPr>
      <w:rPr>
        <w:rFonts w:ascii="Symbol" w:hAnsi="Symbol" w:hint="default"/>
      </w:rPr>
    </w:lvl>
    <w:lvl w:ilvl="4" w:tplc="BBB491A8" w:tentative="1">
      <w:start w:val="1"/>
      <w:numFmt w:val="bullet"/>
      <w:lvlText w:val=""/>
      <w:lvlJc w:val="left"/>
      <w:pPr>
        <w:tabs>
          <w:tab w:val="num" w:pos="3600"/>
        </w:tabs>
        <w:ind w:left="3600" w:hanging="360"/>
      </w:pPr>
      <w:rPr>
        <w:rFonts w:ascii="Symbol" w:hAnsi="Symbol" w:hint="default"/>
      </w:rPr>
    </w:lvl>
    <w:lvl w:ilvl="5" w:tplc="5D5ADA0E" w:tentative="1">
      <w:start w:val="1"/>
      <w:numFmt w:val="bullet"/>
      <w:lvlText w:val=""/>
      <w:lvlJc w:val="left"/>
      <w:pPr>
        <w:tabs>
          <w:tab w:val="num" w:pos="4320"/>
        </w:tabs>
        <w:ind w:left="4320" w:hanging="360"/>
      </w:pPr>
      <w:rPr>
        <w:rFonts w:ascii="Symbol" w:hAnsi="Symbol" w:hint="default"/>
      </w:rPr>
    </w:lvl>
    <w:lvl w:ilvl="6" w:tplc="FE34C6E0" w:tentative="1">
      <w:start w:val="1"/>
      <w:numFmt w:val="bullet"/>
      <w:lvlText w:val=""/>
      <w:lvlJc w:val="left"/>
      <w:pPr>
        <w:tabs>
          <w:tab w:val="num" w:pos="5040"/>
        </w:tabs>
        <w:ind w:left="5040" w:hanging="360"/>
      </w:pPr>
      <w:rPr>
        <w:rFonts w:ascii="Symbol" w:hAnsi="Symbol" w:hint="default"/>
      </w:rPr>
    </w:lvl>
    <w:lvl w:ilvl="7" w:tplc="01020D9A" w:tentative="1">
      <w:start w:val="1"/>
      <w:numFmt w:val="bullet"/>
      <w:lvlText w:val=""/>
      <w:lvlJc w:val="left"/>
      <w:pPr>
        <w:tabs>
          <w:tab w:val="num" w:pos="5760"/>
        </w:tabs>
        <w:ind w:left="5760" w:hanging="360"/>
      </w:pPr>
      <w:rPr>
        <w:rFonts w:ascii="Symbol" w:hAnsi="Symbol" w:hint="default"/>
      </w:rPr>
    </w:lvl>
    <w:lvl w:ilvl="8" w:tplc="35B6E2EC"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762029E"/>
    <w:multiLevelType w:val="hybridMultilevel"/>
    <w:tmpl w:val="0B865DC0"/>
    <w:lvl w:ilvl="0" w:tplc="1312F02A">
      <w:start w:val="1"/>
      <w:numFmt w:val="bullet"/>
      <w:lvlText w:val=""/>
      <w:lvlJc w:val="left"/>
      <w:pPr>
        <w:tabs>
          <w:tab w:val="num" w:pos="720"/>
        </w:tabs>
        <w:ind w:left="720" w:hanging="360"/>
      </w:pPr>
      <w:rPr>
        <w:rFonts w:ascii="Symbol" w:hAnsi="Symbol" w:hint="default"/>
      </w:rPr>
    </w:lvl>
    <w:lvl w:ilvl="1" w:tplc="3636FE60" w:tentative="1">
      <w:start w:val="1"/>
      <w:numFmt w:val="bullet"/>
      <w:lvlText w:val=""/>
      <w:lvlJc w:val="left"/>
      <w:pPr>
        <w:tabs>
          <w:tab w:val="num" w:pos="1440"/>
        </w:tabs>
        <w:ind w:left="1440" w:hanging="360"/>
      </w:pPr>
      <w:rPr>
        <w:rFonts w:ascii="Symbol" w:hAnsi="Symbol" w:hint="default"/>
      </w:rPr>
    </w:lvl>
    <w:lvl w:ilvl="2" w:tplc="4EA6B348" w:tentative="1">
      <w:start w:val="1"/>
      <w:numFmt w:val="bullet"/>
      <w:lvlText w:val=""/>
      <w:lvlJc w:val="left"/>
      <w:pPr>
        <w:tabs>
          <w:tab w:val="num" w:pos="2160"/>
        </w:tabs>
        <w:ind w:left="2160" w:hanging="360"/>
      </w:pPr>
      <w:rPr>
        <w:rFonts w:ascii="Symbol" w:hAnsi="Symbol" w:hint="default"/>
      </w:rPr>
    </w:lvl>
    <w:lvl w:ilvl="3" w:tplc="42181A1E" w:tentative="1">
      <w:start w:val="1"/>
      <w:numFmt w:val="bullet"/>
      <w:lvlText w:val=""/>
      <w:lvlJc w:val="left"/>
      <w:pPr>
        <w:tabs>
          <w:tab w:val="num" w:pos="2880"/>
        </w:tabs>
        <w:ind w:left="2880" w:hanging="360"/>
      </w:pPr>
      <w:rPr>
        <w:rFonts w:ascii="Symbol" w:hAnsi="Symbol" w:hint="default"/>
      </w:rPr>
    </w:lvl>
    <w:lvl w:ilvl="4" w:tplc="6EFAF26C" w:tentative="1">
      <w:start w:val="1"/>
      <w:numFmt w:val="bullet"/>
      <w:lvlText w:val=""/>
      <w:lvlJc w:val="left"/>
      <w:pPr>
        <w:tabs>
          <w:tab w:val="num" w:pos="3600"/>
        </w:tabs>
        <w:ind w:left="3600" w:hanging="360"/>
      </w:pPr>
      <w:rPr>
        <w:rFonts w:ascii="Symbol" w:hAnsi="Symbol" w:hint="default"/>
      </w:rPr>
    </w:lvl>
    <w:lvl w:ilvl="5" w:tplc="CA6C4346" w:tentative="1">
      <w:start w:val="1"/>
      <w:numFmt w:val="bullet"/>
      <w:lvlText w:val=""/>
      <w:lvlJc w:val="left"/>
      <w:pPr>
        <w:tabs>
          <w:tab w:val="num" w:pos="4320"/>
        </w:tabs>
        <w:ind w:left="4320" w:hanging="360"/>
      </w:pPr>
      <w:rPr>
        <w:rFonts w:ascii="Symbol" w:hAnsi="Symbol" w:hint="default"/>
      </w:rPr>
    </w:lvl>
    <w:lvl w:ilvl="6" w:tplc="4F20F83C" w:tentative="1">
      <w:start w:val="1"/>
      <w:numFmt w:val="bullet"/>
      <w:lvlText w:val=""/>
      <w:lvlJc w:val="left"/>
      <w:pPr>
        <w:tabs>
          <w:tab w:val="num" w:pos="5040"/>
        </w:tabs>
        <w:ind w:left="5040" w:hanging="360"/>
      </w:pPr>
      <w:rPr>
        <w:rFonts w:ascii="Symbol" w:hAnsi="Symbol" w:hint="default"/>
      </w:rPr>
    </w:lvl>
    <w:lvl w:ilvl="7" w:tplc="BD74B2FE" w:tentative="1">
      <w:start w:val="1"/>
      <w:numFmt w:val="bullet"/>
      <w:lvlText w:val=""/>
      <w:lvlJc w:val="left"/>
      <w:pPr>
        <w:tabs>
          <w:tab w:val="num" w:pos="5760"/>
        </w:tabs>
        <w:ind w:left="5760" w:hanging="360"/>
      </w:pPr>
      <w:rPr>
        <w:rFonts w:ascii="Symbol" w:hAnsi="Symbol" w:hint="default"/>
      </w:rPr>
    </w:lvl>
    <w:lvl w:ilvl="8" w:tplc="43C42578"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27C32FD1"/>
    <w:multiLevelType w:val="hybridMultilevel"/>
    <w:tmpl w:val="67BAC88E"/>
    <w:lvl w:ilvl="0" w:tplc="13B2D3DC">
      <w:start w:val="1"/>
      <w:numFmt w:val="bullet"/>
      <w:lvlText w:val=""/>
      <w:lvlJc w:val="left"/>
      <w:pPr>
        <w:ind w:left="720" w:hanging="360"/>
      </w:pPr>
      <w:rPr>
        <w:rFonts w:ascii="Symbol" w:hAnsi="Symbol" w:hint="default"/>
      </w:rPr>
    </w:lvl>
    <w:lvl w:ilvl="1" w:tplc="297AAE60" w:tentative="1">
      <w:start w:val="1"/>
      <w:numFmt w:val="bullet"/>
      <w:lvlText w:val="o"/>
      <w:lvlJc w:val="left"/>
      <w:pPr>
        <w:ind w:left="1440" w:hanging="360"/>
      </w:pPr>
      <w:rPr>
        <w:rFonts w:ascii="Courier New" w:hAnsi="Courier New" w:cs="Courier New" w:hint="default"/>
      </w:rPr>
    </w:lvl>
    <w:lvl w:ilvl="2" w:tplc="0BC497DA" w:tentative="1">
      <w:start w:val="1"/>
      <w:numFmt w:val="bullet"/>
      <w:lvlText w:val=""/>
      <w:lvlJc w:val="left"/>
      <w:pPr>
        <w:ind w:left="2160" w:hanging="360"/>
      </w:pPr>
      <w:rPr>
        <w:rFonts w:ascii="Wingdings" w:hAnsi="Wingdings" w:hint="default"/>
      </w:rPr>
    </w:lvl>
    <w:lvl w:ilvl="3" w:tplc="1778C328" w:tentative="1">
      <w:start w:val="1"/>
      <w:numFmt w:val="bullet"/>
      <w:lvlText w:val=""/>
      <w:lvlJc w:val="left"/>
      <w:pPr>
        <w:ind w:left="2880" w:hanging="360"/>
      </w:pPr>
      <w:rPr>
        <w:rFonts w:ascii="Symbol" w:hAnsi="Symbol" w:hint="default"/>
      </w:rPr>
    </w:lvl>
    <w:lvl w:ilvl="4" w:tplc="76D41592" w:tentative="1">
      <w:start w:val="1"/>
      <w:numFmt w:val="bullet"/>
      <w:lvlText w:val="o"/>
      <w:lvlJc w:val="left"/>
      <w:pPr>
        <w:ind w:left="3600" w:hanging="360"/>
      </w:pPr>
      <w:rPr>
        <w:rFonts w:ascii="Courier New" w:hAnsi="Courier New" w:cs="Courier New" w:hint="default"/>
      </w:rPr>
    </w:lvl>
    <w:lvl w:ilvl="5" w:tplc="04905C7A" w:tentative="1">
      <w:start w:val="1"/>
      <w:numFmt w:val="bullet"/>
      <w:lvlText w:val=""/>
      <w:lvlJc w:val="left"/>
      <w:pPr>
        <w:ind w:left="4320" w:hanging="360"/>
      </w:pPr>
      <w:rPr>
        <w:rFonts w:ascii="Wingdings" w:hAnsi="Wingdings" w:hint="default"/>
      </w:rPr>
    </w:lvl>
    <w:lvl w:ilvl="6" w:tplc="40C08BB2" w:tentative="1">
      <w:start w:val="1"/>
      <w:numFmt w:val="bullet"/>
      <w:lvlText w:val=""/>
      <w:lvlJc w:val="left"/>
      <w:pPr>
        <w:ind w:left="5040" w:hanging="360"/>
      </w:pPr>
      <w:rPr>
        <w:rFonts w:ascii="Symbol" w:hAnsi="Symbol" w:hint="default"/>
      </w:rPr>
    </w:lvl>
    <w:lvl w:ilvl="7" w:tplc="C436D630" w:tentative="1">
      <w:start w:val="1"/>
      <w:numFmt w:val="bullet"/>
      <w:lvlText w:val="o"/>
      <w:lvlJc w:val="left"/>
      <w:pPr>
        <w:ind w:left="5760" w:hanging="360"/>
      </w:pPr>
      <w:rPr>
        <w:rFonts w:ascii="Courier New" w:hAnsi="Courier New" w:cs="Courier New" w:hint="default"/>
      </w:rPr>
    </w:lvl>
    <w:lvl w:ilvl="8" w:tplc="6E16A988" w:tentative="1">
      <w:start w:val="1"/>
      <w:numFmt w:val="bullet"/>
      <w:lvlText w:val=""/>
      <w:lvlJc w:val="left"/>
      <w:pPr>
        <w:ind w:left="6480" w:hanging="360"/>
      </w:pPr>
      <w:rPr>
        <w:rFonts w:ascii="Wingdings" w:hAnsi="Wingdings" w:hint="default"/>
      </w:rPr>
    </w:lvl>
  </w:abstractNum>
  <w:abstractNum w:abstractNumId="6" w15:restartNumberingAfterBreak="0">
    <w:nsid w:val="2BC85056"/>
    <w:multiLevelType w:val="hybridMultilevel"/>
    <w:tmpl w:val="861A2E68"/>
    <w:lvl w:ilvl="0" w:tplc="C00E87D8">
      <w:start w:val="1"/>
      <w:numFmt w:val="bullet"/>
      <w:lvlText w:val=""/>
      <w:lvlJc w:val="left"/>
      <w:pPr>
        <w:ind w:left="720" w:hanging="360"/>
      </w:pPr>
      <w:rPr>
        <w:rFonts w:ascii="Symbol" w:hAnsi="Symbol" w:hint="default"/>
      </w:rPr>
    </w:lvl>
    <w:lvl w:ilvl="1" w:tplc="FAB6B13E" w:tentative="1">
      <w:start w:val="1"/>
      <w:numFmt w:val="bullet"/>
      <w:lvlText w:val="o"/>
      <w:lvlJc w:val="left"/>
      <w:pPr>
        <w:ind w:left="1440" w:hanging="360"/>
      </w:pPr>
      <w:rPr>
        <w:rFonts w:ascii="Courier New" w:hAnsi="Courier New" w:cs="Courier New" w:hint="default"/>
      </w:rPr>
    </w:lvl>
    <w:lvl w:ilvl="2" w:tplc="4472352E" w:tentative="1">
      <w:start w:val="1"/>
      <w:numFmt w:val="bullet"/>
      <w:lvlText w:val=""/>
      <w:lvlJc w:val="left"/>
      <w:pPr>
        <w:ind w:left="2160" w:hanging="360"/>
      </w:pPr>
      <w:rPr>
        <w:rFonts w:ascii="Wingdings" w:hAnsi="Wingdings" w:hint="default"/>
      </w:rPr>
    </w:lvl>
    <w:lvl w:ilvl="3" w:tplc="A7FA9DEE" w:tentative="1">
      <w:start w:val="1"/>
      <w:numFmt w:val="bullet"/>
      <w:lvlText w:val=""/>
      <w:lvlJc w:val="left"/>
      <w:pPr>
        <w:ind w:left="2880" w:hanging="360"/>
      </w:pPr>
      <w:rPr>
        <w:rFonts w:ascii="Symbol" w:hAnsi="Symbol" w:hint="default"/>
      </w:rPr>
    </w:lvl>
    <w:lvl w:ilvl="4" w:tplc="4E08D89A" w:tentative="1">
      <w:start w:val="1"/>
      <w:numFmt w:val="bullet"/>
      <w:lvlText w:val="o"/>
      <w:lvlJc w:val="left"/>
      <w:pPr>
        <w:ind w:left="3600" w:hanging="360"/>
      </w:pPr>
      <w:rPr>
        <w:rFonts w:ascii="Courier New" w:hAnsi="Courier New" w:cs="Courier New" w:hint="default"/>
      </w:rPr>
    </w:lvl>
    <w:lvl w:ilvl="5" w:tplc="3424D08A" w:tentative="1">
      <w:start w:val="1"/>
      <w:numFmt w:val="bullet"/>
      <w:lvlText w:val=""/>
      <w:lvlJc w:val="left"/>
      <w:pPr>
        <w:ind w:left="4320" w:hanging="360"/>
      </w:pPr>
      <w:rPr>
        <w:rFonts w:ascii="Wingdings" w:hAnsi="Wingdings" w:hint="default"/>
      </w:rPr>
    </w:lvl>
    <w:lvl w:ilvl="6" w:tplc="B53A25A4" w:tentative="1">
      <w:start w:val="1"/>
      <w:numFmt w:val="bullet"/>
      <w:lvlText w:val=""/>
      <w:lvlJc w:val="left"/>
      <w:pPr>
        <w:ind w:left="5040" w:hanging="360"/>
      </w:pPr>
      <w:rPr>
        <w:rFonts w:ascii="Symbol" w:hAnsi="Symbol" w:hint="default"/>
      </w:rPr>
    </w:lvl>
    <w:lvl w:ilvl="7" w:tplc="7CAC737C" w:tentative="1">
      <w:start w:val="1"/>
      <w:numFmt w:val="bullet"/>
      <w:lvlText w:val="o"/>
      <w:lvlJc w:val="left"/>
      <w:pPr>
        <w:ind w:left="5760" w:hanging="360"/>
      </w:pPr>
      <w:rPr>
        <w:rFonts w:ascii="Courier New" w:hAnsi="Courier New" w:cs="Courier New" w:hint="default"/>
      </w:rPr>
    </w:lvl>
    <w:lvl w:ilvl="8" w:tplc="E6945EC6" w:tentative="1">
      <w:start w:val="1"/>
      <w:numFmt w:val="bullet"/>
      <w:lvlText w:val=""/>
      <w:lvlJc w:val="left"/>
      <w:pPr>
        <w:ind w:left="6480" w:hanging="360"/>
      </w:pPr>
      <w:rPr>
        <w:rFonts w:ascii="Wingdings" w:hAnsi="Wingdings" w:hint="default"/>
      </w:rPr>
    </w:lvl>
  </w:abstractNum>
  <w:abstractNum w:abstractNumId="7" w15:restartNumberingAfterBreak="0">
    <w:nsid w:val="31F71964"/>
    <w:multiLevelType w:val="hybridMultilevel"/>
    <w:tmpl w:val="95EC0C56"/>
    <w:lvl w:ilvl="0" w:tplc="BF36FB72">
      <w:start w:val="1"/>
      <w:numFmt w:val="bullet"/>
      <w:lvlText w:val=""/>
      <w:lvlJc w:val="left"/>
      <w:pPr>
        <w:ind w:left="720" w:hanging="360"/>
      </w:pPr>
      <w:rPr>
        <w:rFonts w:ascii="Symbol" w:hAnsi="Symbol" w:hint="default"/>
      </w:rPr>
    </w:lvl>
    <w:lvl w:ilvl="1" w:tplc="C7A8EFE4" w:tentative="1">
      <w:start w:val="1"/>
      <w:numFmt w:val="bullet"/>
      <w:lvlText w:val="o"/>
      <w:lvlJc w:val="left"/>
      <w:pPr>
        <w:ind w:left="1440" w:hanging="360"/>
      </w:pPr>
      <w:rPr>
        <w:rFonts w:ascii="Courier New" w:hAnsi="Courier New" w:cs="Courier New" w:hint="default"/>
      </w:rPr>
    </w:lvl>
    <w:lvl w:ilvl="2" w:tplc="C6263F14" w:tentative="1">
      <w:start w:val="1"/>
      <w:numFmt w:val="bullet"/>
      <w:lvlText w:val=""/>
      <w:lvlJc w:val="left"/>
      <w:pPr>
        <w:ind w:left="2160" w:hanging="360"/>
      </w:pPr>
      <w:rPr>
        <w:rFonts w:ascii="Wingdings" w:hAnsi="Wingdings" w:hint="default"/>
      </w:rPr>
    </w:lvl>
    <w:lvl w:ilvl="3" w:tplc="5CEA10D8" w:tentative="1">
      <w:start w:val="1"/>
      <w:numFmt w:val="bullet"/>
      <w:lvlText w:val=""/>
      <w:lvlJc w:val="left"/>
      <w:pPr>
        <w:ind w:left="2880" w:hanging="360"/>
      </w:pPr>
      <w:rPr>
        <w:rFonts w:ascii="Symbol" w:hAnsi="Symbol" w:hint="default"/>
      </w:rPr>
    </w:lvl>
    <w:lvl w:ilvl="4" w:tplc="9DD20A7C" w:tentative="1">
      <w:start w:val="1"/>
      <w:numFmt w:val="bullet"/>
      <w:lvlText w:val="o"/>
      <w:lvlJc w:val="left"/>
      <w:pPr>
        <w:ind w:left="3600" w:hanging="360"/>
      </w:pPr>
      <w:rPr>
        <w:rFonts w:ascii="Courier New" w:hAnsi="Courier New" w:cs="Courier New" w:hint="default"/>
      </w:rPr>
    </w:lvl>
    <w:lvl w:ilvl="5" w:tplc="956A87EC" w:tentative="1">
      <w:start w:val="1"/>
      <w:numFmt w:val="bullet"/>
      <w:lvlText w:val=""/>
      <w:lvlJc w:val="left"/>
      <w:pPr>
        <w:ind w:left="4320" w:hanging="360"/>
      </w:pPr>
      <w:rPr>
        <w:rFonts w:ascii="Wingdings" w:hAnsi="Wingdings" w:hint="default"/>
      </w:rPr>
    </w:lvl>
    <w:lvl w:ilvl="6" w:tplc="D43E0D82" w:tentative="1">
      <w:start w:val="1"/>
      <w:numFmt w:val="bullet"/>
      <w:lvlText w:val=""/>
      <w:lvlJc w:val="left"/>
      <w:pPr>
        <w:ind w:left="5040" w:hanging="360"/>
      </w:pPr>
      <w:rPr>
        <w:rFonts w:ascii="Symbol" w:hAnsi="Symbol" w:hint="default"/>
      </w:rPr>
    </w:lvl>
    <w:lvl w:ilvl="7" w:tplc="B7640AAA" w:tentative="1">
      <w:start w:val="1"/>
      <w:numFmt w:val="bullet"/>
      <w:lvlText w:val="o"/>
      <w:lvlJc w:val="left"/>
      <w:pPr>
        <w:ind w:left="5760" w:hanging="360"/>
      </w:pPr>
      <w:rPr>
        <w:rFonts w:ascii="Courier New" w:hAnsi="Courier New" w:cs="Courier New" w:hint="default"/>
      </w:rPr>
    </w:lvl>
    <w:lvl w:ilvl="8" w:tplc="7248BF0C" w:tentative="1">
      <w:start w:val="1"/>
      <w:numFmt w:val="bullet"/>
      <w:lvlText w:val=""/>
      <w:lvlJc w:val="left"/>
      <w:pPr>
        <w:ind w:left="6480" w:hanging="360"/>
      </w:pPr>
      <w:rPr>
        <w:rFonts w:ascii="Wingdings" w:hAnsi="Wingdings" w:hint="default"/>
      </w:rPr>
    </w:lvl>
  </w:abstractNum>
  <w:abstractNum w:abstractNumId="8" w15:restartNumberingAfterBreak="0">
    <w:nsid w:val="348A59AF"/>
    <w:multiLevelType w:val="hybridMultilevel"/>
    <w:tmpl w:val="A6A8169E"/>
    <w:lvl w:ilvl="0" w:tplc="71D0A40C">
      <w:start w:val="1"/>
      <w:numFmt w:val="bullet"/>
      <w:lvlText w:val=""/>
      <w:lvlJc w:val="left"/>
      <w:pPr>
        <w:ind w:left="720" w:hanging="360"/>
      </w:pPr>
      <w:rPr>
        <w:rFonts w:ascii="Symbol" w:hAnsi="Symbol" w:hint="default"/>
      </w:rPr>
    </w:lvl>
    <w:lvl w:ilvl="1" w:tplc="F8D82360" w:tentative="1">
      <w:start w:val="1"/>
      <w:numFmt w:val="bullet"/>
      <w:lvlText w:val="o"/>
      <w:lvlJc w:val="left"/>
      <w:pPr>
        <w:ind w:left="1440" w:hanging="360"/>
      </w:pPr>
      <w:rPr>
        <w:rFonts w:ascii="Courier New" w:hAnsi="Courier New" w:cs="Courier New" w:hint="default"/>
      </w:rPr>
    </w:lvl>
    <w:lvl w:ilvl="2" w:tplc="74E4E0C4" w:tentative="1">
      <w:start w:val="1"/>
      <w:numFmt w:val="bullet"/>
      <w:lvlText w:val=""/>
      <w:lvlJc w:val="left"/>
      <w:pPr>
        <w:ind w:left="2160" w:hanging="360"/>
      </w:pPr>
      <w:rPr>
        <w:rFonts w:ascii="Wingdings" w:hAnsi="Wingdings" w:hint="default"/>
      </w:rPr>
    </w:lvl>
    <w:lvl w:ilvl="3" w:tplc="792E453A" w:tentative="1">
      <w:start w:val="1"/>
      <w:numFmt w:val="bullet"/>
      <w:lvlText w:val=""/>
      <w:lvlJc w:val="left"/>
      <w:pPr>
        <w:ind w:left="2880" w:hanging="360"/>
      </w:pPr>
      <w:rPr>
        <w:rFonts w:ascii="Symbol" w:hAnsi="Symbol" w:hint="default"/>
      </w:rPr>
    </w:lvl>
    <w:lvl w:ilvl="4" w:tplc="3A32D942" w:tentative="1">
      <w:start w:val="1"/>
      <w:numFmt w:val="bullet"/>
      <w:lvlText w:val="o"/>
      <w:lvlJc w:val="left"/>
      <w:pPr>
        <w:ind w:left="3600" w:hanging="360"/>
      </w:pPr>
      <w:rPr>
        <w:rFonts w:ascii="Courier New" w:hAnsi="Courier New" w:cs="Courier New" w:hint="default"/>
      </w:rPr>
    </w:lvl>
    <w:lvl w:ilvl="5" w:tplc="4926C858" w:tentative="1">
      <w:start w:val="1"/>
      <w:numFmt w:val="bullet"/>
      <w:lvlText w:val=""/>
      <w:lvlJc w:val="left"/>
      <w:pPr>
        <w:ind w:left="4320" w:hanging="360"/>
      </w:pPr>
      <w:rPr>
        <w:rFonts w:ascii="Wingdings" w:hAnsi="Wingdings" w:hint="default"/>
      </w:rPr>
    </w:lvl>
    <w:lvl w:ilvl="6" w:tplc="8F10C1B0" w:tentative="1">
      <w:start w:val="1"/>
      <w:numFmt w:val="bullet"/>
      <w:lvlText w:val=""/>
      <w:lvlJc w:val="left"/>
      <w:pPr>
        <w:ind w:left="5040" w:hanging="360"/>
      </w:pPr>
      <w:rPr>
        <w:rFonts w:ascii="Symbol" w:hAnsi="Symbol" w:hint="default"/>
      </w:rPr>
    </w:lvl>
    <w:lvl w:ilvl="7" w:tplc="0E1A36FA" w:tentative="1">
      <w:start w:val="1"/>
      <w:numFmt w:val="bullet"/>
      <w:lvlText w:val="o"/>
      <w:lvlJc w:val="left"/>
      <w:pPr>
        <w:ind w:left="5760" w:hanging="360"/>
      </w:pPr>
      <w:rPr>
        <w:rFonts w:ascii="Courier New" w:hAnsi="Courier New" w:cs="Courier New" w:hint="default"/>
      </w:rPr>
    </w:lvl>
    <w:lvl w:ilvl="8" w:tplc="7DE09BDC" w:tentative="1">
      <w:start w:val="1"/>
      <w:numFmt w:val="bullet"/>
      <w:lvlText w:val=""/>
      <w:lvlJc w:val="left"/>
      <w:pPr>
        <w:ind w:left="6480" w:hanging="360"/>
      </w:pPr>
      <w:rPr>
        <w:rFonts w:ascii="Wingdings" w:hAnsi="Wingdings" w:hint="default"/>
      </w:rPr>
    </w:lvl>
  </w:abstractNum>
  <w:abstractNum w:abstractNumId="9" w15:restartNumberingAfterBreak="0">
    <w:nsid w:val="3592593B"/>
    <w:multiLevelType w:val="hybridMultilevel"/>
    <w:tmpl w:val="C71E6BBE"/>
    <w:lvl w:ilvl="0" w:tplc="CD023E1C">
      <w:start w:val="1"/>
      <w:numFmt w:val="bullet"/>
      <w:lvlText w:val=""/>
      <w:lvlJc w:val="left"/>
      <w:pPr>
        <w:ind w:left="720" w:hanging="360"/>
      </w:pPr>
      <w:rPr>
        <w:rFonts w:ascii="Symbol" w:hAnsi="Symbol" w:hint="default"/>
      </w:rPr>
    </w:lvl>
    <w:lvl w:ilvl="1" w:tplc="4B9AEC50" w:tentative="1">
      <w:start w:val="1"/>
      <w:numFmt w:val="bullet"/>
      <w:lvlText w:val="o"/>
      <w:lvlJc w:val="left"/>
      <w:pPr>
        <w:ind w:left="1440" w:hanging="360"/>
      </w:pPr>
      <w:rPr>
        <w:rFonts w:ascii="Courier New" w:hAnsi="Courier New" w:cs="Courier New" w:hint="default"/>
      </w:rPr>
    </w:lvl>
    <w:lvl w:ilvl="2" w:tplc="80220678" w:tentative="1">
      <w:start w:val="1"/>
      <w:numFmt w:val="bullet"/>
      <w:lvlText w:val=""/>
      <w:lvlJc w:val="left"/>
      <w:pPr>
        <w:ind w:left="2160" w:hanging="360"/>
      </w:pPr>
      <w:rPr>
        <w:rFonts w:ascii="Wingdings" w:hAnsi="Wingdings" w:hint="default"/>
      </w:rPr>
    </w:lvl>
    <w:lvl w:ilvl="3" w:tplc="9BD4B37E" w:tentative="1">
      <w:start w:val="1"/>
      <w:numFmt w:val="bullet"/>
      <w:lvlText w:val=""/>
      <w:lvlJc w:val="left"/>
      <w:pPr>
        <w:ind w:left="2880" w:hanging="360"/>
      </w:pPr>
      <w:rPr>
        <w:rFonts w:ascii="Symbol" w:hAnsi="Symbol" w:hint="default"/>
      </w:rPr>
    </w:lvl>
    <w:lvl w:ilvl="4" w:tplc="88D863AE" w:tentative="1">
      <w:start w:val="1"/>
      <w:numFmt w:val="bullet"/>
      <w:lvlText w:val="o"/>
      <w:lvlJc w:val="left"/>
      <w:pPr>
        <w:ind w:left="3600" w:hanging="360"/>
      </w:pPr>
      <w:rPr>
        <w:rFonts w:ascii="Courier New" w:hAnsi="Courier New" w:cs="Courier New" w:hint="default"/>
      </w:rPr>
    </w:lvl>
    <w:lvl w:ilvl="5" w:tplc="5E74DAE6" w:tentative="1">
      <w:start w:val="1"/>
      <w:numFmt w:val="bullet"/>
      <w:lvlText w:val=""/>
      <w:lvlJc w:val="left"/>
      <w:pPr>
        <w:ind w:left="4320" w:hanging="360"/>
      </w:pPr>
      <w:rPr>
        <w:rFonts w:ascii="Wingdings" w:hAnsi="Wingdings" w:hint="default"/>
      </w:rPr>
    </w:lvl>
    <w:lvl w:ilvl="6" w:tplc="458CA176" w:tentative="1">
      <w:start w:val="1"/>
      <w:numFmt w:val="bullet"/>
      <w:lvlText w:val=""/>
      <w:lvlJc w:val="left"/>
      <w:pPr>
        <w:ind w:left="5040" w:hanging="360"/>
      </w:pPr>
      <w:rPr>
        <w:rFonts w:ascii="Symbol" w:hAnsi="Symbol" w:hint="default"/>
      </w:rPr>
    </w:lvl>
    <w:lvl w:ilvl="7" w:tplc="B14887B4" w:tentative="1">
      <w:start w:val="1"/>
      <w:numFmt w:val="bullet"/>
      <w:lvlText w:val="o"/>
      <w:lvlJc w:val="left"/>
      <w:pPr>
        <w:ind w:left="5760" w:hanging="360"/>
      </w:pPr>
      <w:rPr>
        <w:rFonts w:ascii="Courier New" w:hAnsi="Courier New" w:cs="Courier New" w:hint="default"/>
      </w:rPr>
    </w:lvl>
    <w:lvl w:ilvl="8" w:tplc="904E70DA" w:tentative="1">
      <w:start w:val="1"/>
      <w:numFmt w:val="bullet"/>
      <w:lvlText w:val=""/>
      <w:lvlJc w:val="left"/>
      <w:pPr>
        <w:ind w:left="6480" w:hanging="360"/>
      </w:pPr>
      <w:rPr>
        <w:rFonts w:ascii="Wingdings" w:hAnsi="Wingdings" w:hint="default"/>
      </w:rPr>
    </w:lvl>
  </w:abstractNum>
  <w:abstractNum w:abstractNumId="10" w15:restartNumberingAfterBreak="0">
    <w:nsid w:val="3D5D538D"/>
    <w:multiLevelType w:val="hybridMultilevel"/>
    <w:tmpl w:val="3FB08EA6"/>
    <w:lvl w:ilvl="0" w:tplc="C2E449B8">
      <w:start w:val="1"/>
      <w:numFmt w:val="bullet"/>
      <w:lvlText w:val=""/>
      <w:lvlJc w:val="left"/>
      <w:pPr>
        <w:ind w:left="720" w:hanging="360"/>
      </w:pPr>
      <w:rPr>
        <w:rFonts w:ascii="Symbol" w:hAnsi="Symbol" w:hint="default"/>
      </w:rPr>
    </w:lvl>
    <w:lvl w:ilvl="1" w:tplc="6F1C0A14" w:tentative="1">
      <w:start w:val="1"/>
      <w:numFmt w:val="bullet"/>
      <w:lvlText w:val="o"/>
      <w:lvlJc w:val="left"/>
      <w:pPr>
        <w:ind w:left="1440" w:hanging="360"/>
      </w:pPr>
      <w:rPr>
        <w:rFonts w:ascii="Courier New" w:hAnsi="Courier New" w:cs="Courier New" w:hint="default"/>
      </w:rPr>
    </w:lvl>
    <w:lvl w:ilvl="2" w:tplc="E02EF1B2" w:tentative="1">
      <w:start w:val="1"/>
      <w:numFmt w:val="bullet"/>
      <w:lvlText w:val=""/>
      <w:lvlJc w:val="left"/>
      <w:pPr>
        <w:ind w:left="2160" w:hanging="360"/>
      </w:pPr>
      <w:rPr>
        <w:rFonts w:ascii="Wingdings" w:hAnsi="Wingdings" w:hint="default"/>
      </w:rPr>
    </w:lvl>
    <w:lvl w:ilvl="3" w:tplc="00D0A522" w:tentative="1">
      <w:start w:val="1"/>
      <w:numFmt w:val="bullet"/>
      <w:lvlText w:val=""/>
      <w:lvlJc w:val="left"/>
      <w:pPr>
        <w:ind w:left="2880" w:hanging="360"/>
      </w:pPr>
      <w:rPr>
        <w:rFonts w:ascii="Symbol" w:hAnsi="Symbol" w:hint="default"/>
      </w:rPr>
    </w:lvl>
    <w:lvl w:ilvl="4" w:tplc="7A3E0042" w:tentative="1">
      <w:start w:val="1"/>
      <w:numFmt w:val="bullet"/>
      <w:lvlText w:val="o"/>
      <w:lvlJc w:val="left"/>
      <w:pPr>
        <w:ind w:left="3600" w:hanging="360"/>
      </w:pPr>
      <w:rPr>
        <w:rFonts w:ascii="Courier New" w:hAnsi="Courier New" w:cs="Courier New" w:hint="default"/>
      </w:rPr>
    </w:lvl>
    <w:lvl w:ilvl="5" w:tplc="25CC6436" w:tentative="1">
      <w:start w:val="1"/>
      <w:numFmt w:val="bullet"/>
      <w:lvlText w:val=""/>
      <w:lvlJc w:val="left"/>
      <w:pPr>
        <w:ind w:left="4320" w:hanging="360"/>
      </w:pPr>
      <w:rPr>
        <w:rFonts w:ascii="Wingdings" w:hAnsi="Wingdings" w:hint="default"/>
      </w:rPr>
    </w:lvl>
    <w:lvl w:ilvl="6" w:tplc="F08A88A8" w:tentative="1">
      <w:start w:val="1"/>
      <w:numFmt w:val="bullet"/>
      <w:lvlText w:val=""/>
      <w:lvlJc w:val="left"/>
      <w:pPr>
        <w:ind w:left="5040" w:hanging="360"/>
      </w:pPr>
      <w:rPr>
        <w:rFonts w:ascii="Symbol" w:hAnsi="Symbol" w:hint="default"/>
      </w:rPr>
    </w:lvl>
    <w:lvl w:ilvl="7" w:tplc="0B120F60" w:tentative="1">
      <w:start w:val="1"/>
      <w:numFmt w:val="bullet"/>
      <w:lvlText w:val="o"/>
      <w:lvlJc w:val="left"/>
      <w:pPr>
        <w:ind w:left="5760" w:hanging="360"/>
      </w:pPr>
      <w:rPr>
        <w:rFonts w:ascii="Courier New" w:hAnsi="Courier New" w:cs="Courier New" w:hint="default"/>
      </w:rPr>
    </w:lvl>
    <w:lvl w:ilvl="8" w:tplc="1946F0EA" w:tentative="1">
      <w:start w:val="1"/>
      <w:numFmt w:val="bullet"/>
      <w:lvlText w:val=""/>
      <w:lvlJc w:val="left"/>
      <w:pPr>
        <w:ind w:left="6480" w:hanging="360"/>
      </w:pPr>
      <w:rPr>
        <w:rFonts w:ascii="Wingdings" w:hAnsi="Wingdings" w:hint="default"/>
      </w:rPr>
    </w:lvl>
  </w:abstractNum>
  <w:abstractNum w:abstractNumId="11" w15:restartNumberingAfterBreak="0">
    <w:nsid w:val="42E05B1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46D47E34"/>
    <w:multiLevelType w:val="hybridMultilevel"/>
    <w:tmpl w:val="D144B8D4"/>
    <w:lvl w:ilvl="0" w:tplc="A0C8C1AE">
      <w:start w:val="1"/>
      <w:numFmt w:val="bullet"/>
      <w:lvlText w:val=""/>
      <w:lvlJc w:val="left"/>
      <w:pPr>
        <w:ind w:left="720" w:hanging="360"/>
      </w:pPr>
      <w:rPr>
        <w:rFonts w:ascii="Symbol" w:hAnsi="Symbol" w:hint="default"/>
      </w:rPr>
    </w:lvl>
    <w:lvl w:ilvl="1" w:tplc="C896C2EA" w:tentative="1">
      <w:start w:val="1"/>
      <w:numFmt w:val="bullet"/>
      <w:lvlText w:val="o"/>
      <w:lvlJc w:val="left"/>
      <w:pPr>
        <w:ind w:left="1440" w:hanging="360"/>
      </w:pPr>
      <w:rPr>
        <w:rFonts w:ascii="Courier New" w:hAnsi="Courier New" w:cs="Courier New" w:hint="default"/>
      </w:rPr>
    </w:lvl>
    <w:lvl w:ilvl="2" w:tplc="2E82772C" w:tentative="1">
      <w:start w:val="1"/>
      <w:numFmt w:val="bullet"/>
      <w:lvlText w:val=""/>
      <w:lvlJc w:val="left"/>
      <w:pPr>
        <w:ind w:left="2160" w:hanging="360"/>
      </w:pPr>
      <w:rPr>
        <w:rFonts w:ascii="Wingdings" w:hAnsi="Wingdings" w:hint="default"/>
      </w:rPr>
    </w:lvl>
    <w:lvl w:ilvl="3" w:tplc="74067ADE" w:tentative="1">
      <w:start w:val="1"/>
      <w:numFmt w:val="bullet"/>
      <w:lvlText w:val=""/>
      <w:lvlJc w:val="left"/>
      <w:pPr>
        <w:ind w:left="2880" w:hanging="360"/>
      </w:pPr>
      <w:rPr>
        <w:rFonts w:ascii="Symbol" w:hAnsi="Symbol" w:hint="default"/>
      </w:rPr>
    </w:lvl>
    <w:lvl w:ilvl="4" w:tplc="0F92B02C" w:tentative="1">
      <w:start w:val="1"/>
      <w:numFmt w:val="bullet"/>
      <w:lvlText w:val="o"/>
      <w:lvlJc w:val="left"/>
      <w:pPr>
        <w:ind w:left="3600" w:hanging="360"/>
      </w:pPr>
      <w:rPr>
        <w:rFonts w:ascii="Courier New" w:hAnsi="Courier New" w:cs="Courier New" w:hint="default"/>
      </w:rPr>
    </w:lvl>
    <w:lvl w:ilvl="5" w:tplc="101ED180" w:tentative="1">
      <w:start w:val="1"/>
      <w:numFmt w:val="bullet"/>
      <w:lvlText w:val=""/>
      <w:lvlJc w:val="left"/>
      <w:pPr>
        <w:ind w:left="4320" w:hanging="360"/>
      </w:pPr>
      <w:rPr>
        <w:rFonts w:ascii="Wingdings" w:hAnsi="Wingdings" w:hint="default"/>
      </w:rPr>
    </w:lvl>
    <w:lvl w:ilvl="6" w:tplc="C0260C02" w:tentative="1">
      <w:start w:val="1"/>
      <w:numFmt w:val="bullet"/>
      <w:lvlText w:val=""/>
      <w:lvlJc w:val="left"/>
      <w:pPr>
        <w:ind w:left="5040" w:hanging="360"/>
      </w:pPr>
      <w:rPr>
        <w:rFonts w:ascii="Symbol" w:hAnsi="Symbol" w:hint="default"/>
      </w:rPr>
    </w:lvl>
    <w:lvl w:ilvl="7" w:tplc="1A74548A" w:tentative="1">
      <w:start w:val="1"/>
      <w:numFmt w:val="bullet"/>
      <w:lvlText w:val="o"/>
      <w:lvlJc w:val="left"/>
      <w:pPr>
        <w:ind w:left="5760" w:hanging="360"/>
      </w:pPr>
      <w:rPr>
        <w:rFonts w:ascii="Courier New" w:hAnsi="Courier New" w:cs="Courier New" w:hint="default"/>
      </w:rPr>
    </w:lvl>
    <w:lvl w:ilvl="8" w:tplc="C0169258" w:tentative="1">
      <w:start w:val="1"/>
      <w:numFmt w:val="bullet"/>
      <w:lvlText w:val=""/>
      <w:lvlJc w:val="left"/>
      <w:pPr>
        <w:ind w:left="6480" w:hanging="360"/>
      </w:pPr>
      <w:rPr>
        <w:rFonts w:ascii="Wingdings" w:hAnsi="Wingdings" w:hint="default"/>
      </w:rPr>
    </w:lvl>
  </w:abstractNum>
  <w:abstractNum w:abstractNumId="13" w15:restartNumberingAfterBreak="0">
    <w:nsid w:val="4BD85C42"/>
    <w:multiLevelType w:val="hybridMultilevel"/>
    <w:tmpl w:val="16646304"/>
    <w:lvl w:ilvl="0" w:tplc="ED98A7A8">
      <w:start w:val="1"/>
      <w:numFmt w:val="bullet"/>
      <w:lvlText w:val=""/>
      <w:lvlJc w:val="left"/>
      <w:pPr>
        <w:ind w:left="720" w:hanging="360"/>
      </w:pPr>
      <w:rPr>
        <w:rFonts w:ascii="Symbol" w:hAnsi="Symbol" w:hint="default"/>
      </w:rPr>
    </w:lvl>
    <w:lvl w:ilvl="1" w:tplc="4CBACF80" w:tentative="1">
      <w:start w:val="1"/>
      <w:numFmt w:val="bullet"/>
      <w:lvlText w:val="o"/>
      <w:lvlJc w:val="left"/>
      <w:pPr>
        <w:ind w:left="1440" w:hanging="360"/>
      </w:pPr>
      <w:rPr>
        <w:rFonts w:ascii="Courier New" w:hAnsi="Courier New" w:cs="Courier New" w:hint="default"/>
      </w:rPr>
    </w:lvl>
    <w:lvl w:ilvl="2" w:tplc="F8D22280" w:tentative="1">
      <w:start w:val="1"/>
      <w:numFmt w:val="bullet"/>
      <w:lvlText w:val=""/>
      <w:lvlJc w:val="left"/>
      <w:pPr>
        <w:ind w:left="2160" w:hanging="360"/>
      </w:pPr>
      <w:rPr>
        <w:rFonts w:ascii="Wingdings" w:hAnsi="Wingdings" w:hint="default"/>
      </w:rPr>
    </w:lvl>
    <w:lvl w:ilvl="3" w:tplc="0BB46974" w:tentative="1">
      <w:start w:val="1"/>
      <w:numFmt w:val="bullet"/>
      <w:lvlText w:val=""/>
      <w:lvlJc w:val="left"/>
      <w:pPr>
        <w:ind w:left="2880" w:hanging="360"/>
      </w:pPr>
      <w:rPr>
        <w:rFonts w:ascii="Symbol" w:hAnsi="Symbol" w:hint="default"/>
      </w:rPr>
    </w:lvl>
    <w:lvl w:ilvl="4" w:tplc="0542ED76" w:tentative="1">
      <w:start w:val="1"/>
      <w:numFmt w:val="bullet"/>
      <w:lvlText w:val="o"/>
      <w:lvlJc w:val="left"/>
      <w:pPr>
        <w:ind w:left="3600" w:hanging="360"/>
      </w:pPr>
      <w:rPr>
        <w:rFonts w:ascii="Courier New" w:hAnsi="Courier New" w:cs="Courier New" w:hint="default"/>
      </w:rPr>
    </w:lvl>
    <w:lvl w:ilvl="5" w:tplc="778251FC" w:tentative="1">
      <w:start w:val="1"/>
      <w:numFmt w:val="bullet"/>
      <w:lvlText w:val=""/>
      <w:lvlJc w:val="left"/>
      <w:pPr>
        <w:ind w:left="4320" w:hanging="360"/>
      </w:pPr>
      <w:rPr>
        <w:rFonts w:ascii="Wingdings" w:hAnsi="Wingdings" w:hint="default"/>
      </w:rPr>
    </w:lvl>
    <w:lvl w:ilvl="6" w:tplc="BB8C83D6" w:tentative="1">
      <w:start w:val="1"/>
      <w:numFmt w:val="bullet"/>
      <w:lvlText w:val=""/>
      <w:lvlJc w:val="left"/>
      <w:pPr>
        <w:ind w:left="5040" w:hanging="360"/>
      </w:pPr>
      <w:rPr>
        <w:rFonts w:ascii="Symbol" w:hAnsi="Symbol" w:hint="default"/>
      </w:rPr>
    </w:lvl>
    <w:lvl w:ilvl="7" w:tplc="200CF0DA" w:tentative="1">
      <w:start w:val="1"/>
      <w:numFmt w:val="bullet"/>
      <w:lvlText w:val="o"/>
      <w:lvlJc w:val="left"/>
      <w:pPr>
        <w:ind w:left="5760" w:hanging="360"/>
      </w:pPr>
      <w:rPr>
        <w:rFonts w:ascii="Courier New" w:hAnsi="Courier New" w:cs="Courier New" w:hint="default"/>
      </w:rPr>
    </w:lvl>
    <w:lvl w:ilvl="8" w:tplc="765C4CF0" w:tentative="1">
      <w:start w:val="1"/>
      <w:numFmt w:val="bullet"/>
      <w:lvlText w:val=""/>
      <w:lvlJc w:val="left"/>
      <w:pPr>
        <w:ind w:left="6480" w:hanging="360"/>
      </w:pPr>
      <w:rPr>
        <w:rFonts w:ascii="Wingdings" w:hAnsi="Wingdings" w:hint="default"/>
      </w:rPr>
    </w:lvl>
  </w:abstractNum>
  <w:abstractNum w:abstractNumId="14" w15:restartNumberingAfterBreak="0">
    <w:nsid w:val="4F7F0A5C"/>
    <w:multiLevelType w:val="hybridMultilevel"/>
    <w:tmpl w:val="2FD425E0"/>
    <w:lvl w:ilvl="0" w:tplc="5F8CE288">
      <w:start w:val="1"/>
      <w:numFmt w:val="bullet"/>
      <w:lvlText w:val=""/>
      <w:lvlJc w:val="left"/>
      <w:pPr>
        <w:tabs>
          <w:tab w:val="num" w:pos="720"/>
        </w:tabs>
        <w:ind w:left="720" w:hanging="360"/>
      </w:pPr>
      <w:rPr>
        <w:rFonts w:ascii="Symbol" w:hAnsi="Symbol" w:hint="default"/>
      </w:rPr>
    </w:lvl>
    <w:lvl w:ilvl="1" w:tplc="2D381D64" w:tentative="1">
      <w:start w:val="1"/>
      <w:numFmt w:val="bullet"/>
      <w:lvlText w:val=""/>
      <w:lvlJc w:val="left"/>
      <w:pPr>
        <w:tabs>
          <w:tab w:val="num" w:pos="1440"/>
        </w:tabs>
        <w:ind w:left="1440" w:hanging="360"/>
      </w:pPr>
      <w:rPr>
        <w:rFonts w:ascii="Symbol" w:hAnsi="Symbol" w:hint="default"/>
      </w:rPr>
    </w:lvl>
    <w:lvl w:ilvl="2" w:tplc="0ABA0154" w:tentative="1">
      <w:start w:val="1"/>
      <w:numFmt w:val="bullet"/>
      <w:lvlText w:val=""/>
      <w:lvlJc w:val="left"/>
      <w:pPr>
        <w:tabs>
          <w:tab w:val="num" w:pos="2160"/>
        </w:tabs>
        <w:ind w:left="2160" w:hanging="360"/>
      </w:pPr>
      <w:rPr>
        <w:rFonts w:ascii="Symbol" w:hAnsi="Symbol" w:hint="default"/>
      </w:rPr>
    </w:lvl>
    <w:lvl w:ilvl="3" w:tplc="6180C1F6" w:tentative="1">
      <w:start w:val="1"/>
      <w:numFmt w:val="bullet"/>
      <w:lvlText w:val=""/>
      <w:lvlJc w:val="left"/>
      <w:pPr>
        <w:tabs>
          <w:tab w:val="num" w:pos="2880"/>
        </w:tabs>
        <w:ind w:left="2880" w:hanging="360"/>
      </w:pPr>
      <w:rPr>
        <w:rFonts w:ascii="Symbol" w:hAnsi="Symbol" w:hint="default"/>
      </w:rPr>
    </w:lvl>
    <w:lvl w:ilvl="4" w:tplc="8DB4B444" w:tentative="1">
      <w:start w:val="1"/>
      <w:numFmt w:val="bullet"/>
      <w:lvlText w:val=""/>
      <w:lvlJc w:val="left"/>
      <w:pPr>
        <w:tabs>
          <w:tab w:val="num" w:pos="3600"/>
        </w:tabs>
        <w:ind w:left="3600" w:hanging="360"/>
      </w:pPr>
      <w:rPr>
        <w:rFonts w:ascii="Symbol" w:hAnsi="Symbol" w:hint="default"/>
      </w:rPr>
    </w:lvl>
    <w:lvl w:ilvl="5" w:tplc="2FE016BE" w:tentative="1">
      <w:start w:val="1"/>
      <w:numFmt w:val="bullet"/>
      <w:lvlText w:val=""/>
      <w:lvlJc w:val="left"/>
      <w:pPr>
        <w:tabs>
          <w:tab w:val="num" w:pos="4320"/>
        </w:tabs>
        <w:ind w:left="4320" w:hanging="360"/>
      </w:pPr>
      <w:rPr>
        <w:rFonts w:ascii="Symbol" w:hAnsi="Symbol" w:hint="default"/>
      </w:rPr>
    </w:lvl>
    <w:lvl w:ilvl="6" w:tplc="FE1C01C0" w:tentative="1">
      <w:start w:val="1"/>
      <w:numFmt w:val="bullet"/>
      <w:lvlText w:val=""/>
      <w:lvlJc w:val="left"/>
      <w:pPr>
        <w:tabs>
          <w:tab w:val="num" w:pos="5040"/>
        </w:tabs>
        <w:ind w:left="5040" w:hanging="360"/>
      </w:pPr>
      <w:rPr>
        <w:rFonts w:ascii="Symbol" w:hAnsi="Symbol" w:hint="default"/>
      </w:rPr>
    </w:lvl>
    <w:lvl w:ilvl="7" w:tplc="97900A76" w:tentative="1">
      <w:start w:val="1"/>
      <w:numFmt w:val="bullet"/>
      <w:lvlText w:val=""/>
      <w:lvlJc w:val="left"/>
      <w:pPr>
        <w:tabs>
          <w:tab w:val="num" w:pos="5760"/>
        </w:tabs>
        <w:ind w:left="5760" w:hanging="360"/>
      </w:pPr>
      <w:rPr>
        <w:rFonts w:ascii="Symbol" w:hAnsi="Symbol" w:hint="default"/>
      </w:rPr>
    </w:lvl>
    <w:lvl w:ilvl="8" w:tplc="9C16909A"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5ED718E6"/>
    <w:multiLevelType w:val="hybridMultilevel"/>
    <w:tmpl w:val="DED2B5BC"/>
    <w:lvl w:ilvl="0" w:tplc="DB329724">
      <w:start w:val="1"/>
      <w:numFmt w:val="bullet"/>
      <w:lvlText w:val=""/>
      <w:lvlJc w:val="left"/>
      <w:pPr>
        <w:ind w:left="720" w:hanging="360"/>
      </w:pPr>
      <w:rPr>
        <w:rFonts w:ascii="Symbol" w:hAnsi="Symbol" w:hint="default"/>
      </w:rPr>
    </w:lvl>
    <w:lvl w:ilvl="1" w:tplc="A3BE4A0A" w:tentative="1">
      <w:start w:val="1"/>
      <w:numFmt w:val="bullet"/>
      <w:lvlText w:val="o"/>
      <w:lvlJc w:val="left"/>
      <w:pPr>
        <w:ind w:left="1440" w:hanging="360"/>
      </w:pPr>
      <w:rPr>
        <w:rFonts w:ascii="Courier New" w:hAnsi="Courier New" w:cs="Courier New" w:hint="default"/>
      </w:rPr>
    </w:lvl>
    <w:lvl w:ilvl="2" w:tplc="D9BEF71A" w:tentative="1">
      <w:start w:val="1"/>
      <w:numFmt w:val="bullet"/>
      <w:lvlText w:val=""/>
      <w:lvlJc w:val="left"/>
      <w:pPr>
        <w:ind w:left="2160" w:hanging="360"/>
      </w:pPr>
      <w:rPr>
        <w:rFonts w:ascii="Wingdings" w:hAnsi="Wingdings" w:hint="default"/>
      </w:rPr>
    </w:lvl>
    <w:lvl w:ilvl="3" w:tplc="3D7E767E" w:tentative="1">
      <w:start w:val="1"/>
      <w:numFmt w:val="bullet"/>
      <w:lvlText w:val=""/>
      <w:lvlJc w:val="left"/>
      <w:pPr>
        <w:ind w:left="2880" w:hanging="360"/>
      </w:pPr>
      <w:rPr>
        <w:rFonts w:ascii="Symbol" w:hAnsi="Symbol" w:hint="default"/>
      </w:rPr>
    </w:lvl>
    <w:lvl w:ilvl="4" w:tplc="4008F106" w:tentative="1">
      <w:start w:val="1"/>
      <w:numFmt w:val="bullet"/>
      <w:lvlText w:val="o"/>
      <w:lvlJc w:val="left"/>
      <w:pPr>
        <w:ind w:left="3600" w:hanging="360"/>
      </w:pPr>
      <w:rPr>
        <w:rFonts w:ascii="Courier New" w:hAnsi="Courier New" w:cs="Courier New" w:hint="default"/>
      </w:rPr>
    </w:lvl>
    <w:lvl w:ilvl="5" w:tplc="F3B60D26" w:tentative="1">
      <w:start w:val="1"/>
      <w:numFmt w:val="bullet"/>
      <w:lvlText w:val=""/>
      <w:lvlJc w:val="left"/>
      <w:pPr>
        <w:ind w:left="4320" w:hanging="360"/>
      </w:pPr>
      <w:rPr>
        <w:rFonts w:ascii="Wingdings" w:hAnsi="Wingdings" w:hint="default"/>
      </w:rPr>
    </w:lvl>
    <w:lvl w:ilvl="6" w:tplc="B56A2AC8" w:tentative="1">
      <w:start w:val="1"/>
      <w:numFmt w:val="bullet"/>
      <w:lvlText w:val=""/>
      <w:lvlJc w:val="left"/>
      <w:pPr>
        <w:ind w:left="5040" w:hanging="360"/>
      </w:pPr>
      <w:rPr>
        <w:rFonts w:ascii="Symbol" w:hAnsi="Symbol" w:hint="default"/>
      </w:rPr>
    </w:lvl>
    <w:lvl w:ilvl="7" w:tplc="9AE23BD0" w:tentative="1">
      <w:start w:val="1"/>
      <w:numFmt w:val="bullet"/>
      <w:lvlText w:val="o"/>
      <w:lvlJc w:val="left"/>
      <w:pPr>
        <w:ind w:left="5760" w:hanging="360"/>
      </w:pPr>
      <w:rPr>
        <w:rFonts w:ascii="Courier New" w:hAnsi="Courier New" w:cs="Courier New" w:hint="default"/>
      </w:rPr>
    </w:lvl>
    <w:lvl w:ilvl="8" w:tplc="244AA068" w:tentative="1">
      <w:start w:val="1"/>
      <w:numFmt w:val="bullet"/>
      <w:lvlText w:val=""/>
      <w:lvlJc w:val="left"/>
      <w:pPr>
        <w:ind w:left="6480" w:hanging="360"/>
      </w:pPr>
      <w:rPr>
        <w:rFonts w:ascii="Wingdings" w:hAnsi="Wingdings" w:hint="default"/>
      </w:rPr>
    </w:lvl>
  </w:abstractNum>
  <w:abstractNum w:abstractNumId="16" w15:restartNumberingAfterBreak="0">
    <w:nsid w:val="6D6E6154"/>
    <w:multiLevelType w:val="hybridMultilevel"/>
    <w:tmpl w:val="4BDE0130"/>
    <w:lvl w:ilvl="0" w:tplc="0B6EC86C">
      <w:start w:val="1"/>
      <w:numFmt w:val="bullet"/>
      <w:lvlText w:val=""/>
      <w:lvlJc w:val="left"/>
      <w:pPr>
        <w:ind w:left="720" w:hanging="360"/>
      </w:pPr>
      <w:rPr>
        <w:rFonts w:ascii="Symbol" w:hAnsi="Symbol" w:hint="default"/>
      </w:rPr>
    </w:lvl>
    <w:lvl w:ilvl="1" w:tplc="8976FDEE" w:tentative="1">
      <w:start w:val="1"/>
      <w:numFmt w:val="bullet"/>
      <w:lvlText w:val="o"/>
      <w:lvlJc w:val="left"/>
      <w:pPr>
        <w:ind w:left="1440" w:hanging="360"/>
      </w:pPr>
      <w:rPr>
        <w:rFonts w:ascii="Courier New" w:hAnsi="Courier New" w:cs="Courier New" w:hint="default"/>
      </w:rPr>
    </w:lvl>
    <w:lvl w:ilvl="2" w:tplc="4EB28CDC" w:tentative="1">
      <w:start w:val="1"/>
      <w:numFmt w:val="bullet"/>
      <w:lvlText w:val=""/>
      <w:lvlJc w:val="left"/>
      <w:pPr>
        <w:ind w:left="2160" w:hanging="360"/>
      </w:pPr>
      <w:rPr>
        <w:rFonts w:ascii="Wingdings" w:hAnsi="Wingdings" w:hint="default"/>
      </w:rPr>
    </w:lvl>
    <w:lvl w:ilvl="3" w:tplc="762E4A9A" w:tentative="1">
      <w:start w:val="1"/>
      <w:numFmt w:val="bullet"/>
      <w:lvlText w:val=""/>
      <w:lvlJc w:val="left"/>
      <w:pPr>
        <w:ind w:left="2880" w:hanging="360"/>
      </w:pPr>
      <w:rPr>
        <w:rFonts w:ascii="Symbol" w:hAnsi="Symbol" w:hint="default"/>
      </w:rPr>
    </w:lvl>
    <w:lvl w:ilvl="4" w:tplc="898A0E18" w:tentative="1">
      <w:start w:val="1"/>
      <w:numFmt w:val="bullet"/>
      <w:lvlText w:val="o"/>
      <w:lvlJc w:val="left"/>
      <w:pPr>
        <w:ind w:left="3600" w:hanging="360"/>
      </w:pPr>
      <w:rPr>
        <w:rFonts w:ascii="Courier New" w:hAnsi="Courier New" w:cs="Courier New" w:hint="default"/>
      </w:rPr>
    </w:lvl>
    <w:lvl w:ilvl="5" w:tplc="F6B06FA6" w:tentative="1">
      <w:start w:val="1"/>
      <w:numFmt w:val="bullet"/>
      <w:lvlText w:val=""/>
      <w:lvlJc w:val="left"/>
      <w:pPr>
        <w:ind w:left="4320" w:hanging="360"/>
      </w:pPr>
      <w:rPr>
        <w:rFonts w:ascii="Wingdings" w:hAnsi="Wingdings" w:hint="default"/>
      </w:rPr>
    </w:lvl>
    <w:lvl w:ilvl="6" w:tplc="BE3EC0AE" w:tentative="1">
      <w:start w:val="1"/>
      <w:numFmt w:val="bullet"/>
      <w:lvlText w:val=""/>
      <w:lvlJc w:val="left"/>
      <w:pPr>
        <w:ind w:left="5040" w:hanging="360"/>
      </w:pPr>
      <w:rPr>
        <w:rFonts w:ascii="Symbol" w:hAnsi="Symbol" w:hint="default"/>
      </w:rPr>
    </w:lvl>
    <w:lvl w:ilvl="7" w:tplc="54024EA8" w:tentative="1">
      <w:start w:val="1"/>
      <w:numFmt w:val="bullet"/>
      <w:lvlText w:val="o"/>
      <w:lvlJc w:val="left"/>
      <w:pPr>
        <w:ind w:left="5760" w:hanging="360"/>
      </w:pPr>
      <w:rPr>
        <w:rFonts w:ascii="Courier New" w:hAnsi="Courier New" w:cs="Courier New" w:hint="default"/>
      </w:rPr>
    </w:lvl>
    <w:lvl w:ilvl="8" w:tplc="F31C062A" w:tentative="1">
      <w:start w:val="1"/>
      <w:numFmt w:val="bullet"/>
      <w:lvlText w:val=""/>
      <w:lvlJc w:val="left"/>
      <w:pPr>
        <w:ind w:left="6480" w:hanging="360"/>
      </w:pPr>
      <w:rPr>
        <w:rFonts w:ascii="Wingdings" w:hAnsi="Wingdings" w:hint="default"/>
      </w:rPr>
    </w:lvl>
  </w:abstractNum>
  <w:abstractNum w:abstractNumId="17" w15:restartNumberingAfterBreak="0">
    <w:nsid w:val="719D5CA0"/>
    <w:multiLevelType w:val="hybridMultilevel"/>
    <w:tmpl w:val="67F0CC08"/>
    <w:lvl w:ilvl="0" w:tplc="C4D0E518">
      <w:start w:val="1"/>
      <w:numFmt w:val="bullet"/>
      <w:lvlText w:val=""/>
      <w:lvlJc w:val="left"/>
      <w:pPr>
        <w:tabs>
          <w:tab w:val="num" w:pos="720"/>
        </w:tabs>
        <w:ind w:left="720" w:hanging="360"/>
      </w:pPr>
      <w:rPr>
        <w:rFonts w:ascii="Symbol" w:hAnsi="Symbol" w:hint="default"/>
      </w:rPr>
    </w:lvl>
    <w:lvl w:ilvl="1" w:tplc="8F729006" w:tentative="1">
      <w:start w:val="1"/>
      <w:numFmt w:val="bullet"/>
      <w:lvlText w:val=""/>
      <w:lvlJc w:val="left"/>
      <w:pPr>
        <w:tabs>
          <w:tab w:val="num" w:pos="1440"/>
        </w:tabs>
        <w:ind w:left="1440" w:hanging="360"/>
      </w:pPr>
      <w:rPr>
        <w:rFonts w:ascii="Symbol" w:hAnsi="Symbol" w:hint="default"/>
      </w:rPr>
    </w:lvl>
    <w:lvl w:ilvl="2" w:tplc="BF42C4F6" w:tentative="1">
      <w:start w:val="1"/>
      <w:numFmt w:val="bullet"/>
      <w:lvlText w:val=""/>
      <w:lvlJc w:val="left"/>
      <w:pPr>
        <w:tabs>
          <w:tab w:val="num" w:pos="2160"/>
        </w:tabs>
        <w:ind w:left="2160" w:hanging="360"/>
      </w:pPr>
      <w:rPr>
        <w:rFonts w:ascii="Symbol" w:hAnsi="Symbol" w:hint="default"/>
      </w:rPr>
    </w:lvl>
    <w:lvl w:ilvl="3" w:tplc="AD14439E" w:tentative="1">
      <w:start w:val="1"/>
      <w:numFmt w:val="bullet"/>
      <w:lvlText w:val=""/>
      <w:lvlJc w:val="left"/>
      <w:pPr>
        <w:tabs>
          <w:tab w:val="num" w:pos="2880"/>
        </w:tabs>
        <w:ind w:left="2880" w:hanging="360"/>
      </w:pPr>
      <w:rPr>
        <w:rFonts w:ascii="Symbol" w:hAnsi="Symbol" w:hint="default"/>
      </w:rPr>
    </w:lvl>
    <w:lvl w:ilvl="4" w:tplc="86D083A8" w:tentative="1">
      <w:start w:val="1"/>
      <w:numFmt w:val="bullet"/>
      <w:lvlText w:val=""/>
      <w:lvlJc w:val="left"/>
      <w:pPr>
        <w:tabs>
          <w:tab w:val="num" w:pos="3600"/>
        </w:tabs>
        <w:ind w:left="3600" w:hanging="360"/>
      </w:pPr>
      <w:rPr>
        <w:rFonts w:ascii="Symbol" w:hAnsi="Symbol" w:hint="default"/>
      </w:rPr>
    </w:lvl>
    <w:lvl w:ilvl="5" w:tplc="4F00173A" w:tentative="1">
      <w:start w:val="1"/>
      <w:numFmt w:val="bullet"/>
      <w:lvlText w:val=""/>
      <w:lvlJc w:val="left"/>
      <w:pPr>
        <w:tabs>
          <w:tab w:val="num" w:pos="4320"/>
        </w:tabs>
        <w:ind w:left="4320" w:hanging="360"/>
      </w:pPr>
      <w:rPr>
        <w:rFonts w:ascii="Symbol" w:hAnsi="Symbol" w:hint="default"/>
      </w:rPr>
    </w:lvl>
    <w:lvl w:ilvl="6" w:tplc="65B2E356" w:tentative="1">
      <w:start w:val="1"/>
      <w:numFmt w:val="bullet"/>
      <w:lvlText w:val=""/>
      <w:lvlJc w:val="left"/>
      <w:pPr>
        <w:tabs>
          <w:tab w:val="num" w:pos="5040"/>
        </w:tabs>
        <w:ind w:left="5040" w:hanging="360"/>
      </w:pPr>
      <w:rPr>
        <w:rFonts w:ascii="Symbol" w:hAnsi="Symbol" w:hint="default"/>
      </w:rPr>
    </w:lvl>
    <w:lvl w:ilvl="7" w:tplc="1E0C0822" w:tentative="1">
      <w:start w:val="1"/>
      <w:numFmt w:val="bullet"/>
      <w:lvlText w:val=""/>
      <w:lvlJc w:val="left"/>
      <w:pPr>
        <w:tabs>
          <w:tab w:val="num" w:pos="5760"/>
        </w:tabs>
        <w:ind w:left="5760" w:hanging="360"/>
      </w:pPr>
      <w:rPr>
        <w:rFonts w:ascii="Symbol" w:hAnsi="Symbol" w:hint="default"/>
      </w:rPr>
    </w:lvl>
    <w:lvl w:ilvl="8" w:tplc="6A06FF86" w:tentative="1">
      <w:start w:val="1"/>
      <w:numFmt w:val="bullet"/>
      <w:lvlText w:val=""/>
      <w:lvlJc w:val="left"/>
      <w:pPr>
        <w:tabs>
          <w:tab w:val="num" w:pos="6480"/>
        </w:tabs>
        <w:ind w:left="6480" w:hanging="360"/>
      </w:pPr>
      <w:rPr>
        <w:rFonts w:ascii="Symbol" w:hAnsi="Symbol" w:hint="default"/>
      </w:rPr>
    </w:lvl>
  </w:abstractNum>
  <w:abstractNum w:abstractNumId="18" w15:restartNumberingAfterBreak="0">
    <w:nsid w:val="76A317FF"/>
    <w:multiLevelType w:val="hybridMultilevel"/>
    <w:tmpl w:val="73F2AA08"/>
    <w:lvl w:ilvl="0" w:tplc="728E4FC8">
      <w:start w:val="1"/>
      <w:numFmt w:val="bullet"/>
      <w:lvlText w:val=""/>
      <w:lvlJc w:val="left"/>
      <w:pPr>
        <w:ind w:left="720" w:hanging="360"/>
      </w:pPr>
      <w:rPr>
        <w:rFonts w:ascii="Symbol" w:hAnsi="Symbol" w:hint="default"/>
      </w:rPr>
    </w:lvl>
    <w:lvl w:ilvl="1" w:tplc="2B129538" w:tentative="1">
      <w:start w:val="1"/>
      <w:numFmt w:val="bullet"/>
      <w:lvlText w:val="o"/>
      <w:lvlJc w:val="left"/>
      <w:pPr>
        <w:ind w:left="1440" w:hanging="360"/>
      </w:pPr>
      <w:rPr>
        <w:rFonts w:ascii="Courier New" w:hAnsi="Courier New" w:cs="Courier New" w:hint="default"/>
      </w:rPr>
    </w:lvl>
    <w:lvl w:ilvl="2" w:tplc="0D548E82" w:tentative="1">
      <w:start w:val="1"/>
      <w:numFmt w:val="bullet"/>
      <w:lvlText w:val=""/>
      <w:lvlJc w:val="left"/>
      <w:pPr>
        <w:ind w:left="2160" w:hanging="360"/>
      </w:pPr>
      <w:rPr>
        <w:rFonts w:ascii="Wingdings" w:hAnsi="Wingdings" w:hint="default"/>
      </w:rPr>
    </w:lvl>
    <w:lvl w:ilvl="3" w:tplc="BAD8A97C" w:tentative="1">
      <w:start w:val="1"/>
      <w:numFmt w:val="bullet"/>
      <w:lvlText w:val=""/>
      <w:lvlJc w:val="left"/>
      <w:pPr>
        <w:ind w:left="2880" w:hanging="360"/>
      </w:pPr>
      <w:rPr>
        <w:rFonts w:ascii="Symbol" w:hAnsi="Symbol" w:hint="default"/>
      </w:rPr>
    </w:lvl>
    <w:lvl w:ilvl="4" w:tplc="849E177E" w:tentative="1">
      <w:start w:val="1"/>
      <w:numFmt w:val="bullet"/>
      <w:lvlText w:val="o"/>
      <w:lvlJc w:val="left"/>
      <w:pPr>
        <w:ind w:left="3600" w:hanging="360"/>
      </w:pPr>
      <w:rPr>
        <w:rFonts w:ascii="Courier New" w:hAnsi="Courier New" w:cs="Courier New" w:hint="default"/>
      </w:rPr>
    </w:lvl>
    <w:lvl w:ilvl="5" w:tplc="964EDC5A" w:tentative="1">
      <w:start w:val="1"/>
      <w:numFmt w:val="bullet"/>
      <w:lvlText w:val=""/>
      <w:lvlJc w:val="left"/>
      <w:pPr>
        <w:ind w:left="4320" w:hanging="360"/>
      </w:pPr>
      <w:rPr>
        <w:rFonts w:ascii="Wingdings" w:hAnsi="Wingdings" w:hint="default"/>
      </w:rPr>
    </w:lvl>
    <w:lvl w:ilvl="6" w:tplc="ED8A7CEA" w:tentative="1">
      <w:start w:val="1"/>
      <w:numFmt w:val="bullet"/>
      <w:lvlText w:val=""/>
      <w:lvlJc w:val="left"/>
      <w:pPr>
        <w:ind w:left="5040" w:hanging="360"/>
      </w:pPr>
      <w:rPr>
        <w:rFonts w:ascii="Symbol" w:hAnsi="Symbol" w:hint="default"/>
      </w:rPr>
    </w:lvl>
    <w:lvl w:ilvl="7" w:tplc="87961AD0" w:tentative="1">
      <w:start w:val="1"/>
      <w:numFmt w:val="bullet"/>
      <w:lvlText w:val="o"/>
      <w:lvlJc w:val="left"/>
      <w:pPr>
        <w:ind w:left="5760" w:hanging="360"/>
      </w:pPr>
      <w:rPr>
        <w:rFonts w:ascii="Courier New" w:hAnsi="Courier New" w:cs="Courier New" w:hint="default"/>
      </w:rPr>
    </w:lvl>
    <w:lvl w:ilvl="8" w:tplc="E3CA7472" w:tentative="1">
      <w:start w:val="1"/>
      <w:numFmt w:val="bullet"/>
      <w:lvlText w:val=""/>
      <w:lvlJc w:val="left"/>
      <w:pPr>
        <w:ind w:left="6480" w:hanging="360"/>
      </w:pPr>
      <w:rPr>
        <w:rFonts w:ascii="Wingdings" w:hAnsi="Wingdings" w:hint="default"/>
      </w:rPr>
    </w:lvl>
  </w:abstractNum>
  <w:num w:numId="1" w16cid:durableId="1612200407">
    <w:abstractNumId w:val="11"/>
  </w:num>
  <w:num w:numId="2" w16cid:durableId="199784160">
    <w:abstractNumId w:val="16"/>
  </w:num>
  <w:num w:numId="3" w16cid:durableId="1021011596">
    <w:abstractNumId w:val="6"/>
  </w:num>
  <w:num w:numId="4" w16cid:durableId="937980669">
    <w:abstractNumId w:val="18"/>
  </w:num>
  <w:num w:numId="5" w16cid:durableId="797651174">
    <w:abstractNumId w:val="15"/>
  </w:num>
  <w:num w:numId="6" w16cid:durableId="661272414">
    <w:abstractNumId w:val="12"/>
  </w:num>
  <w:num w:numId="7" w16cid:durableId="1277367114">
    <w:abstractNumId w:val="1"/>
  </w:num>
  <w:num w:numId="8" w16cid:durableId="587689405">
    <w:abstractNumId w:val="0"/>
  </w:num>
  <w:num w:numId="9" w16cid:durableId="1033112108">
    <w:abstractNumId w:val="7"/>
  </w:num>
  <w:num w:numId="10" w16cid:durableId="1935555280">
    <w:abstractNumId w:val="13"/>
  </w:num>
  <w:num w:numId="11" w16cid:durableId="1464929535">
    <w:abstractNumId w:val="5"/>
  </w:num>
  <w:num w:numId="12" w16cid:durableId="1808039067">
    <w:abstractNumId w:val="2"/>
  </w:num>
  <w:num w:numId="13" w16cid:durableId="5063633">
    <w:abstractNumId w:val="10"/>
  </w:num>
  <w:num w:numId="14" w16cid:durableId="805392675">
    <w:abstractNumId w:val="8"/>
  </w:num>
  <w:num w:numId="15" w16cid:durableId="1539127912">
    <w:abstractNumId w:val="9"/>
  </w:num>
  <w:num w:numId="16" w16cid:durableId="1797412966">
    <w:abstractNumId w:val="14"/>
  </w:num>
  <w:num w:numId="17" w16cid:durableId="1543446546">
    <w:abstractNumId w:val="3"/>
  </w:num>
  <w:num w:numId="18" w16cid:durableId="2072732721">
    <w:abstractNumId w:val="4"/>
  </w:num>
  <w:num w:numId="19" w16cid:durableId="966839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1B42"/>
    <w:rsid w:val="000670E6"/>
    <w:rsid w:val="00082D7E"/>
    <w:rsid w:val="000D7682"/>
    <w:rsid w:val="001A7F6F"/>
    <w:rsid w:val="001B01A3"/>
    <w:rsid w:val="00207EC0"/>
    <w:rsid w:val="0028635E"/>
    <w:rsid w:val="00324E8A"/>
    <w:rsid w:val="00371B42"/>
    <w:rsid w:val="00377098"/>
    <w:rsid w:val="003B174F"/>
    <w:rsid w:val="003C46BF"/>
    <w:rsid w:val="00402AEE"/>
    <w:rsid w:val="00406663"/>
    <w:rsid w:val="005043E7"/>
    <w:rsid w:val="005418D7"/>
    <w:rsid w:val="005E5652"/>
    <w:rsid w:val="00630F32"/>
    <w:rsid w:val="00634F66"/>
    <w:rsid w:val="006A0F52"/>
    <w:rsid w:val="006A491F"/>
    <w:rsid w:val="007210E6"/>
    <w:rsid w:val="00777BBC"/>
    <w:rsid w:val="007B3763"/>
    <w:rsid w:val="007D5A0A"/>
    <w:rsid w:val="008352AE"/>
    <w:rsid w:val="00872F93"/>
    <w:rsid w:val="00925D42"/>
    <w:rsid w:val="009C0BBC"/>
    <w:rsid w:val="009D7DCB"/>
    <w:rsid w:val="00A31D19"/>
    <w:rsid w:val="00AF376F"/>
    <w:rsid w:val="00B0467E"/>
    <w:rsid w:val="00B22E49"/>
    <w:rsid w:val="00B37985"/>
    <w:rsid w:val="00B47042"/>
    <w:rsid w:val="00B92D52"/>
    <w:rsid w:val="00B9514E"/>
    <w:rsid w:val="00C03579"/>
    <w:rsid w:val="00C03FB2"/>
    <w:rsid w:val="00C11BFB"/>
    <w:rsid w:val="00CA358A"/>
    <w:rsid w:val="00D629BE"/>
    <w:rsid w:val="00D90E2B"/>
    <w:rsid w:val="00E072BC"/>
    <w:rsid w:val="00EA6BBD"/>
    <w:rsid w:val="00EC04A9"/>
    <w:rsid w:val="00EF2B47"/>
    <w:rsid w:val="00F1630E"/>
    <w:rsid w:val="00F708D7"/>
    <w:rsid w:val="00FC4F1A"/>
    <w:rsid w:val="00FD3D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4F828"/>
  <w15:chartTrackingRefBased/>
  <w15:docId w15:val="{D11941FF-9B30-4914-93A5-3BE320741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BF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11BFB"/>
    <w:pPr>
      <w:numPr>
        <w:numId w:val="1"/>
      </w:numPr>
      <w:outlineLvl w:val="0"/>
    </w:pPr>
    <w:rPr>
      <w:b/>
    </w:rPr>
  </w:style>
  <w:style w:type="paragraph" w:styleId="Heading2">
    <w:name w:val="heading 2"/>
    <w:basedOn w:val="Normal"/>
    <w:next w:val="Normal"/>
    <w:link w:val="Heading2Char"/>
    <w:uiPriority w:val="9"/>
    <w:unhideWhenUsed/>
    <w:qFormat/>
    <w:rsid w:val="00C11BFB"/>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C04A9"/>
    <w:pPr>
      <w:keepNext/>
      <w:keepLines/>
      <w:numPr>
        <w:ilvl w:val="2"/>
        <w:numId w:val="1"/>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3B174F"/>
    <w:pPr>
      <w:numPr>
        <w:ilvl w:val="3"/>
        <w:numId w:val="1"/>
      </w:numPr>
      <w:outlineLvl w:val="3"/>
    </w:pPr>
    <w:rPr>
      <w:rFonts w:cs="Times New Roman"/>
      <w:b/>
      <w:i/>
      <w:szCs w:val="24"/>
      <w:lang w:val="en-GB"/>
    </w:rPr>
  </w:style>
  <w:style w:type="paragraph" w:styleId="Heading5">
    <w:name w:val="heading 5"/>
    <w:basedOn w:val="Normal"/>
    <w:next w:val="Normal"/>
    <w:link w:val="Heading5Char"/>
    <w:uiPriority w:val="9"/>
    <w:semiHidden/>
    <w:unhideWhenUsed/>
    <w:qFormat/>
    <w:rsid w:val="007D5A0A"/>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D5A0A"/>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D5A0A"/>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D5A0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D5A0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BFB"/>
    <w:rPr>
      <w:rFonts w:ascii="Times New Roman" w:hAnsi="Times New Roman"/>
      <w:b/>
      <w:sz w:val="24"/>
    </w:rPr>
  </w:style>
  <w:style w:type="character" w:customStyle="1" w:styleId="Heading2Char">
    <w:name w:val="Heading 2 Char"/>
    <w:basedOn w:val="DefaultParagraphFont"/>
    <w:link w:val="Heading2"/>
    <w:uiPriority w:val="9"/>
    <w:rsid w:val="00C11BFB"/>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rsid w:val="003B174F"/>
    <w:rPr>
      <w:rFonts w:ascii="Times New Roman" w:hAnsi="Times New Roman" w:cs="Times New Roman"/>
      <w:b/>
      <w:i/>
      <w:sz w:val="24"/>
      <w:szCs w:val="24"/>
      <w:lang w:val="en-GB"/>
    </w:rPr>
  </w:style>
  <w:style w:type="character" w:customStyle="1" w:styleId="Heading3Char">
    <w:name w:val="Heading 3 Char"/>
    <w:basedOn w:val="DefaultParagraphFont"/>
    <w:link w:val="Heading3"/>
    <w:uiPriority w:val="9"/>
    <w:rsid w:val="00EC04A9"/>
    <w:rPr>
      <w:rFonts w:ascii="Times New Roman" w:eastAsiaTheme="majorEastAsia" w:hAnsi="Times New Roman" w:cstheme="majorBidi"/>
      <w:b/>
      <w:sz w:val="24"/>
      <w:szCs w:val="24"/>
    </w:rPr>
  </w:style>
  <w:style w:type="character" w:customStyle="1" w:styleId="Heading5Char">
    <w:name w:val="Heading 5 Char"/>
    <w:basedOn w:val="DefaultParagraphFont"/>
    <w:link w:val="Heading5"/>
    <w:uiPriority w:val="9"/>
    <w:semiHidden/>
    <w:rsid w:val="007D5A0A"/>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7D5A0A"/>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7D5A0A"/>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7D5A0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D5A0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5E56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9514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B9514E"/>
    <w:pPr>
      <w:ind w:left="720"/>
      <w:contextualSpacing/>
    </w:pPr>
  </w:style>
  <w:style w:type="paragraph" w:styleId="Caption">
    <w:name w:val="caption"/>
    <w:basedOn w:val="Normal"/>
    <w:next w:val="Normal"/>
    <w:uiPriority w:val="35"/>
    <w:unhideWhenUsed/>
    <w:qFormat/>
    <w:rsid w:val="00D90E2B"/>
    <w:pPr>
      <w:spacing w:after="200" w:line="240" w:lineRule="auto"/>
    </w:pPr>
    <w:rPr>
      <w:i/>
      <w:iCs/>
      <w:color w:val="44546A" w:themeColor="text2"/>
      <w:sz w:val="18"/>
      <w:szCs w:val="18"/>
    </w:rPr>
  </w:style>
  <w:style w:type="character" w:styleId="Hyperlink">
    <w:name w:val="Hyperlink"/>
    <w:basedOn w:val="DefaultParagraphFont"/>
    <w:uiPriority w:val="99"/>
    <w:unhideWhenUsed/>
    <w:rsid w:val="00D90E2B"/>
    <w:rPr>
      <w:color w:val="0000FF"/>
      <w:u w:val="single"/>
    </w:rPr>
  </w:style>
  <w:style w:type="paragraph" w:styleId="TOCHeading">
    <w:name w:val="TOC Heading"/>
    <w:basedOn w:val="Heading1"/>
    <w:next w:val="Normal"/>
    <w:uiPriority w:val="39"/>
    <w:unhideWhenUsed/>
    <w:qFormat/>
    <w:rsid w:val="00B22E49"/>
    <w:pPr>
      <w:keepNext/>
      <w:keepLines/>
      <w:numPr>
        <w:numId w:val="0"/>
      </w:numPr>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B22E49"/>
    <w:pPr>
      <w:spacing w:after="100"/>
    </w:pPr>
  </w:style>
  <w:style w:type="paragraph" w:styleId="TOC2">
    <w:name w:val="toc 2"/>
    <w:basedOn w:val="Normal"/>
    <w:next w:val="Normal"/>
    <w:autoRedefine/>
    <w:uiPriority w:val="39"/>
    <w:unhideWhenUsed/>
    <w:rsid w:val="00B22E4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114432">
      <w:bodyDiv w:val="1"/>
      <w:marLeft w:val="0"/>
      <w:marRight w:val="0"/>
      <w:marTop w:val="0"/>
      <w:marBottom w:val="0"/>
      <w:divBdr>
        <w:top w:val="none" w:sz="0" w:space="0" w:color="auto"/>
        <w:left w:val="none" w:sz="0" w:space="0" w:color="auto"/>
        <w:bottom w:val="none" w:sz="0" w:space="0" w:color="auto"/>
        <w:right w:val="none" w:sz="0" w:space="0" w:color="auto"/>
      </w:divBdr>
      <w:divsChild>
        <w:div w:id="279731277">
          <w:marLeft w:val="547"/>
          <w:marRight w:val="0"/>
          <w:marTop w:val="0"/>
          <w:marBottom w:val="200"/>
          <w:divBdr>
            <w:top w:val="none" w:sz="0" w:space="0" w:color="auto"/>
            <w:left w:val="none" w:sz="0" w:space="0" w:color="auto"/>
            <w:bottom w:val="none" w:sz="0" w:space="0" w:color="auto"/>
            <w:right w:val="none" w:sz="0" w:space="0" w:color="auto"/>
          </w:divBdr>
        </w:div>
        <w:div w:id="2014183960">
          <w:marLeft w:val="547"/>
          <w:marRight w:val="0"/>
          <w:marTop w:val="0"/>
          <w:marBottom w:val="0"/>
          <w:divBdr>
            <w:top w:val="none" w:sz="0" w:space="0" w:color="auto"/>
            <w:left w:val="none" w:sz="0" w:space="0" w:color="auto"/>
            <w:bottom w:val="none" w:sz="0" w:space="0" w:color="auto"/>
            <w:right w:val="none" w:sz="0" w:space="0" w:color="auto"/>
          </w:divBdr>
        </w:div>
        <w:div w:id="724763514">
          <w:marLeft w:val="547"/>
          <w:marRight w:val="0"/>
          <w:marTop w:val="0"/>
          <w:marBottom w:val="0"/>
          <w:divBdr>
            <w:top w:val="none" w:sz="0" w:space="0" w:color="auto"/>
            <w:left w:val="none" w:sz="0" w:space="0" w:color="auto"/>
            <w:bottom w:val="none" w:sz="0" w:space="0" w:color="auto"/>
            <w:right w:val="none" w:sz="0" w:space="0" w:color="auto"/>
          </w:divBdr>
        </w:div>
        <w:div w:id="1805276193">
          <w:marLeft w:val="547"/>
          <w:marRight w:val="0"/>
          <w:marTop w:val="0"/>
          <w:marBottom w:val="200"/>
          <w:divBdr>
            <w:top w:val="none" w:sz="0" w:space="0" w:color="auto"/>
            <w:left w:val="none" w:sz="0" w:space="0" w:color="auto"/>
            <w:bottom w:val="none" w:sz="0" w:space="0" w:color="auto"/>
            <w:right w:val="none" w:sz="0" w:space="0" w:color="auto"/>
          </w:divBdr>
        </w:div>
        <w:div w:id="2127696720">
          <w:marLeft w:val="547"/>
          <w:marRight w:val="0"/>
          <w:marTop w:val="0"/>
          <w:marBottom w:val="0"/>
          <w:divBdr>
            <w:top w:val="none" w:sz="0" w:space="0" w:color="auto"/>
            <w:left w:val="none" w:sz="0" w:space="0" w:color="auto"/>
            <w:bottom w:val="none" w:sz="0" w:space="0" w:color="auto"/>
            <w:right w:val="none" w:sz="0" w:space="0" w:color="auto"/>
          </w:divBdr>
        </w:div>
        <w:div w:id="1522208073">
          <w:marLeft w:val="547"/>
          <w:marRight w:val="0"/>
          <w:marTop w:val="0"/>
          <w:marBottom w:val="0"/>
          <w:divBdr>
            <w:top w:val="none" w:sz="0" w:space="0" w:color="auto"/>
            <w:left w:val="none" w:sz="0" w:space="0" w:color="auto"/>
            <w:bottom w:val="none" w:sz="0" w:space="0" w:color="auto"/>
            <w:right w:val="none" w:sz="0" w:space="0" w:color="auto"/>
          </w:divBdr>
        </w:div>
        <w:div w:id="2029092839">
          <w:marLeft w:val="547"/>
          <w:marRight w:val="0"/>
          <w:marTop w:val="0"/>
          <w:marBottom w:val="200"/>
          <w:divBdr>
            <w:top w:val="none" w:sz="0" w:space="0" w:color="auto"/>
            <w:left w:val="none" w:sz="0" w:space="0" w:color="auto"/>
            <w:bottom w:val="none" w:sz="0" w:space="0" w:color="auto"/>
            <w:right w:val="none" w:sz="0" w:space="0" w:color="auto"/>
          </w:divBdr>
        </w:div>
        <w:div w:id="730883405">
          <w:marLeft w:val="547"/>
          <w:marRight w:val="0"/>
          <w:marTop w:val="0"/>
          <w:marBottom w:val="0"/>
          <w:divBdr>
            <w:top w:val="none" w:sz="0" w:space="0" w:color="auto"/>
            <w:left w:val="none" w:sz="0" w:space="0" w:color="auto"/>
            <w:bottom w:val="none" w:sz="0" w:space="0" w:color="auto"/>
            <w:right w:val="none" w:sz="0" w:space="0" w:color="auto"/>
          </w:divBdr>
        </w:div>
        <w:div w:id="1470636803">
          <w:marLeft w:val="547"/>
          <w:marRight w:val="0"/>
          <w:marTop w:val="0"/>
          <w:marBottom w:val="2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estwestern.com/en_US/about/press-media/2018-press-release/behind-the-brands.html"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tmp"/><Relationship Id="rId7" Type="http://schemas.openxmlformats.org/officeDocument/2006/relationships/image" Target="media/image2.png"/><Relationship Id="rId12" Type="http://schemas.openxmlformats.org/officeDocument/2006/relationships/hyperlink" Target="https://www.bestwestern.com/en_US/hotels/destinations.html" TargetMode="External"/><Relationship Id="rId17" Type="http://schemas.openxmlformats.org/officeDocument/2006/relationships/image" Target="media/image6.png"/><Relationship Id="rId25" Type="http://schemas.openxmlformats.org/officeDocument/2006/relationships/image" Target="media/image14.tmp"/><Relationship Id="rId2" Type="http://schemas.openxmlformats.org/officeDocument/2006/relationships/numbering" Target="numbering.xml"/><Relationship Id="rId16" Type="http://schemas.openxmlformats.org/officeDocument/2006/relationships/hyperlink" Target="https://www.statista.com/statistics/621993/cpi-restaurants-and-hotels-uk/" TargetMode="External"/><Relationship Id="rId20" Type="http://schemas.openxmlformats.org/officeDocument/2006/relationships/image" Target="media/image9.tmp"/><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estwestern.com/en_US/about.html" TargetMode="External"/><Relationship Id="rId24" Type="http://schemas.openxmlformats.org/officeDocument/2006/relationships/image" Target="media/image13.tmp"/><Relationship Id="rId5" Type="http://schemas.openxmlformats.org/officeDocument/2006/relationships/webSettings" Target="webSettings.xml"/><Relationship Id="rId15" Type="http://schemas.openxmlformats.org/officeDocument/2006/relationships/hyperlink" Target="https://www.similarweb.com/website/bestwestern.com/" TargetMode="External"/><Relationship Id="rId23" Type="http://schemas.openxmlformats.org/officeDocument/2006/relationships/image" Target="media/image12.tmp"/><Relationship Id="rId28" Type="http://schemas.openxmlformats.org/officeDocument/2006/relationships/image" Target="media/image17.tmp"/><Relationship Id="rId10" Type="http://schemas.openxmlformats.org/officeDocument/2006/relationships/image" Target="media/image5.png"/><Relationship Id="rId19" Type="http://schemas.openxmlformats.org/officeDocument/2006/relationships/image" Target="media/image8.tmp"/><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commonslibrary.parliament.uk/research-briefings/cbp-9111/" TargetMode="External"/><Relationship Id="rId22" Type="http://schemas.openxmlformats.org/officeDocument/2006/relationships/image" Target="media/image11.tmp"/><Relationship Id="rId27" Type="http://schemas.openxmlformats.org/officeDocument/2006/relationships/image" Target="media/image16.tmp"/><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6296B-A239-40EC-A9F0-DC17873D5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19</Pages>
  <Words>1833</Words>
  <Characters>11641</Characters>
  <Application>Microsoft Office Word</Application>
  <DocSecurity>0</DocSecurity>
  <Lines>388</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Maria Monica Adam (2241338)</cp:lastModifiedBy>
  <cp:revision>10</cp:revision>
  <dcterms:created xsi:type="dcterms:W3CDTF">2023-11-09T16:03:00Z</dcterms:created>
  <dcterms:modified xsi:type="dcterms:W3CDTF">2023-11-19T21:51:00Z</dcterms:modified>
</cp:coreProperties>
</file>