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894F5" w14:textId="5D0DC611" w:rsidR="003C598B" w:rsidRPr="0046761B" w:rsidRDefault="003C598B" w:rsidP="0046761B">
      <w:pPr>
        <w:spacing w:line="360" w:lineRule="auto"/>
        <w:ind w:left="720" w:hanging="360"/>
        <w:rPr>
          <w:sz w:val="24"/>
        </w:rPr>
      </w:pPr>
    </w:p>
    <w:p w14:paraId="0F21E239" w14:textId="3B2A0FDF" w:rsidR="003C598B" w:rsidRPr="0053239B" w:rsidRDefault="003C598B" w:rsidP="0046761B">
      <w:pPr>
        <w:pStyle w:val="ListParagraph"/>
        <w:spacing w:line="360" w:lineRule="auto"/>
        <w:rPr>
          <w:rFonts w:cs="Arial"/>
          <w:color w:val="004146"/>
          <w:sz w:val="32"/>
          <w:szCs w:val="32"/>
          <w:u w:val="single"/>
        </w:rPr>
      </w:pPr>
      <w:r w:rsidRPr="0053239B">
        <w:rPr>
          <w:rFonts w:cs="Arial"/>
          <w:color w:val="004146"/>
          <w:sz w:val="32"/>
          <w:szCs w:val="32"/>
          <w:u w:val="single"/>
        </w:rPr>
        <w:t xml:space="preserve">5CO01 </w:t>
      </w:r>
      <w:r w:rsidRPr="0053239B">
        <w:rPr>
          <w:rFonts w:cs="Arial"/>
          <w:color w:val="004146"/>
          <w:sz w:val="32"/>
          <w:szCs w:val="32"/>
          <w:u w:val="single"/>
        </w:rPr>
        <w:br/>
        <w:t xml:space="preserve">Organisational performance and culture in practice </w:t>
      </w:r>
    </w:p>
    <w:p w14:paraId="10D6D6F5" w14:textId="77777777" w:rsidR="003C598B" w:rsidRPr="0046761B" w:rsidRDefault="003C598B" w:rsidP="0046761B">
      <w:pPr>
        <w:pStyle w:val="ListParagraph"/>
        <w:spacing w:line="360" w:lineRule="auto"/>
        <w:rPr>
          <w:rFonts w:cs="Arial"/>
          <w:color w:val="004146"/>
          <w:sz w:val="24"/>
          <w:u w:val="single"/>
        </w:rPr>
      </w:pPr>
    </w:p>
    <w:p w14:paraId="5297300B" w14:textId="77777777" w:rsidR="003C598B" w:rsidRPr="0046761B" w:rsidRDefault="003C598B" w:rsidP="0046761B">
      <w:pPr>
        <w:pStyle w:val="ListParagraph"/>
        <w:spacing w:line="360" w:lineRule="auto"/>
        <w:rPr>
          <w:rFonts w:eastAsia="Arial" w:cs="Times New Roman"/>
          <w:b/>
          <w:bCs/>
          <w:sz w:val="24"/>
          <w:u w:val="single"/>
        </w:rPr>
      </w:pPr>
    </w:p>
    <w:p w14:paraId="21F49C36" w14:textId="551AB237" w:rsidR="003C598B" w:rsidRPr="00BA07FC" w:rsidRDefault="003C598B" w:rsidP="00BA07FC">
      <w:pPr>
        <w:pStyle w:val="ListParagraph"/>
        <w:numPr>
          <w:ilvl w:val="0"/>
          <w:numId w:val="3"/>
        </w:numPr>
        <w:spacing w:line="360" w:lineRule="auto"/>
        <w:rPr>
          <w:rFonts w:eastAsia="Arial" w:cs="Times New Roman"/>
          <w:b/>
          <w:bCs/>
          <w:sz w:val="24"/>
        </w:rPr>
      </w:pPr>
      <w:r w:rsidRPr="00BA07FC">
        <w:rPr>
          <w:rFonts w:eastAsia="Arial" w:cs="Times New Roman"/>
          <w:b/>
          <w:bCs/>
          <w:sz w:val="24"/>
        </w:rPr>
        <w:t>Evaluate the advantages and disadvantages of the organisation structure in your organisation (</w:t>
      </w:r>
      <w:bookmarkStart w:id="0" w:name="_Hlk130572615"/>
      <w:r w:rsidRPr="00BA07FC">
        <w:rPr>
          <w:rFonts w:eastAsia="Arial" w:cs="Times New Roman"/>
          <w:b/>
          <w:bCs/>
          <w:sz w:val="24"/>
        </w:rPr>
        <w:t>or an organisation with which you are familia</w:t>
      </w:r>
      <w:bookmarkEnd w:id="0"/>
      <w:r w:rsidRPr="00BA07FC">
        <w:rPr>
          <w:rFonts w:eastAsia="Arial" w:cs="Times New Roman"/>
          <w:b/>
          <w:bCs/>
          <w:sz w:val="24"/>
        </w:rPr>
        <w:t>r) and evaluate the advantages and disadvantages of one other organisation structure. Within the evaluation, you should include the reasons underpinning the structure. (AC 1.1)</w:t>
      </w:r>
    </w:p>
    <w:p w14:paraId="40197DFD" w14:textId="77777777" w:rsidR="003C598B" w:rsidRPr="0046761B" w:rsidRDefault="003C598B" w:rsidP="0046761B">
      <w:pPr>
        <w:spacing w:line="360" w:lineRule="auto"/>
        <w:ind w:left="1440"/>
        <w:contextualSpacing/>
        <w:rPr>
          <w:rFonts w:eastAsia="Arial" w:cs="Times New Roman"/>
          <w:b/>
          <w:bCs/>
          <w:sz w:val="24"/>
          <w:highlight w:val="yellow"/>
        </w:rPr>
      </w:pPr>
    </w:p>
    <w:p w14:paraId="530F384F" w14:textId="69B69FCE" w:rsidR="00463D51" w:rsidRPr="0046761B" w:rsidRDefault="00212F32" w:rsidP="0046761B">
      <w:pPr>
        <w:spacing w:line="360" w:lineRule="auto"/>
        <w:contextualSpacing/>
        <w:jc w:val="both"/>
        <w:rPr>
          <w:rFonts w:eastAsia="Arial" w:cs="Times New Roman"/>
          <w:sz w:val="24"/>
        </w:rPr>
      </w:pPr>
      <w:r w:rsidRPr="0046761B">
        <w:rPr>
          <w:rFonts w:eastAsia="Arial" w:cs="Times New Roman"/>
          <w:sz w:val="24"/>
        </w:rPr>
        <w:t xml:space="preserve">Maximus UK </w:t>
      </w:r>
      <w:r w:rsidR="007430C5" w:rsidRPr="0046761B">
        <w:rPr>
          <w:rFonts w:eastAsia="Arial" w:cs="Times New Roman"/>
          <w:sz w:val="24"/>
        </w:rPr>
        <w:t>utilizes</w:t>
      </w:r>
      <w:r w:rsidRPr="0046761B">
        <w:rPr>
          <w:rFonts w:eastAsia="Arial" w:cs="Times New Roman"/>
          <w:sz w:val="24"/>
        </w:rPr>
        <w:t xml:space="preserve"> a </w:t>
      </w:r>
      <w:r w:rsidR="001B51DE" w:rsidRPr="0046761B">
        <w:rPr>
          <w:rFonts w:eastAsia="Arial" w:cs="Times New Roman"/>
          <w:sz w:val="24"/>
        </w:rPr>
        <w:t>functional hierarchical</w:t>
      </w:r>
      <w:r w:rsidRPr="0046761B">
        <w:rPr>
          <w:rFonts w:eastAsia="Arial" w:cs="Times New Roman"/>
          <w:sz w:val="24"/>
        </w:rPr>
        <w:t xml:space="preserve"> structure,</w:t>
      </w:r>
      <w:r w:rsidR="007430C5" w:rsidRPr="0046761B">
        <w:rPr>
          <w:rFonts w:eastAsia="Arial" w:cs="Times New Roman"/>
          <w:sz w:val="24"/>
        </w:rPr>
        <w:t xml:space="preserve"> </w:t>
      </w:r>
      <w:r w:rsidR="00B85571">
        <w:rPr>
          <w:rFonts w:eastAsia="Arial" w:cs="Times New Roman"/>
          <w:sz w:val="24"/>
        </w:rPr>
        <w:t>where t</w:t>
      </w:r>
      <w:r w:rsidR="00AC041B">
        <w:rPr>
          <w:rFonts w:eastAsia="Arial" w:cs="Times New Roman"/>
          <w:sz w:val="24"/>
        </w:rPr>
        <w:t>he</w:t>
      </w:r>
      <w:r w:rsidR="001B51DE" w:rsidRPr="0046761B">
        <w:rPr>
          <w:rFonts w:eastAsia="Arial" w:cs="Times New Roman"/>
          <w:sz w:val="24"/>
        </w:rPr>
        <w:t xml:space="preserve"> business is organised into 5 succinct divisions</w:t>
      </w:r>
      <w:r w:rsidR="005B083E" w:rsidRPr="0046761B">
        <w:rPr>
          <w:rFonts w:eastAsia="Arial" w:cs="Times New Roman"/>
          <w:sz w:val="24"/>
        </w:rPr>
        <w:t xml:space="preserve">; </w:t>
      </w:r>
      <w:r w:rsidR="00AD37E3" w:rsidRPr="0046761B">
        <w:rPr>
          <w:rFonts w:eastAsia="Arial" w:cs="Times New Roman"/>
          <w:sz w:val="24"/>
        </w:rPr>
        <w:t xml:space="preserve">Assessments, Central, Connect, Employability and Health, all centred around the provision of employment, </w:t>
      </w:r>
      <w:r w:rsidR="00433F4B" w:rsidRPr="0046761B">
        <w:rPr>
          <w:rFonts w:eastAsia="Arial" w:cs="Times New Roman"/>
          <w:sz w:val="24"/>
        </w:rPr>
        <w:t>disability,</w:t>
      </w:r>
      <w:r w:rsidR="00AD37E3" w:rsidRPr="0046761B">
        <w:rPr>
          <w:rFonts w:eastAsia="Arial" w:cs="Times New Roman"/>
          <w:sz w:val="24"/>
        </w:rPr>
        <w:t xml:space="preserve"> and health support services to assist people in </w:t>
      </w:r>
      <w:r w:rsidR="00A16667" w:rsidRPr="0046761B">
        <w:rPr>
          <w:rFonts w:eastAsia="Arial" w:cs="Times New Roman"/>
          <w:sz w:val="24"/>
        </w:rPr>
        <w:t xml:space="preserve">attaining and </w:t>
      </w:r>
      <w:r w:rsidR="00AD37E3" w:rsidRPr="0046761B">
        <w:rPr>
          <w:rFonts w:eastAsia="Arial" w:cs="Times New Roman"/>
          <w:sz w:val="24"/>
        </w:rPr>
        <w:t>sustaining healthy and successful working lives.</w:t>
      </w:r>
    </w:p>
    <w:p w14:paraId="7CB87746" w14:textId="54930F54" w:rsidR="0019340C" w:rsidRPr="0046761B" w:rsidRDefault="00AC041B" w:rsidP="0046761B">
      <w:pPr>
        <w:spacing w:line="360" w:lineRule="auto"/>
        <w:contextualSpacing/>
        <w:jc w:val="both"/>
        <w:rPr>
          <w:rFonts w:eastAsia="Arial" w:cs="Times New Roman"/>
          <w:sz w:val="24"/>
        </w:rPr>
      </w:pPr>
      <w:r>
        <w:rPr>
          <w:rFonts w:eastAsia="Arial" w:cs="Times New Roman"/>
          <w:sz w:val="24"/>
        </w:rPr>
        <w:t>T</w:t>
      </w:r>
      <w:r w:rsidR="0019340C" w:rsidRPr="0046761B">
        <w:rPr>
          <w:rFonts w:eastAsia="Arial" w:cs="Times New Roman"/>
          <w:sz w:val="24"/>
        </w:rPr>
        <w:t xml:space="preserve">he Central division of the business </w:t>
      </w:r>
      <w:r w:rsidR="006F4E54" w:rsidRPr="0046761B">
        <w:rPr>
          <w:rFonts w:eastAsia="Arial" w:cs="Times New Roman"/>
          <w:sz w:val="24"/>
        </w:rPr>
        <w:t>provides</w:t>
      </w:r>
      <w:r w:rsidR="003F5F91" w:rsidRPr="0046761B">
        <w:rPr>
          <w:rFonts w:eastAsia="Arial" w:cs="Times New Roman"/>
          <w:sz w:val="24"/>
        </w:rPr>
        <w:t xml:space="preserve"> the only</w:t>
      </w:r>
      <w:r w:rsidR="0019340C" w:rsidRPr="0046761B">
        <w:rPr>
          <w:rFonts w:eastAsia="Arial" w:cs="Times New Roman"/>
          <w:sz w:val="24"/>
        </w:rPr>
        <w:t xml:space="preserve"> finance, </w:t>
      </w:r>
      <w:proofErr w:type="gramStart"/>
      <w:r w:rsidR="0019340C" w:rsidRPr="0046761B">
        <w:rPr>
          <w:rFonts w:eastAsia="Arial" w:cs="Times New Roman"/>
          <w:sz w:val="24"/>
        </w:rPr>
        <w:t>HR</w:t>
      </w:r>
      <w:proofErr w:type="gramEnd"/>
      <w:r w:rsidR="0019340C" w:rsidRPr="0046761B">
        <w:rPr>
          <w:rFonts w:eastAsia="Arial" w:cs="Times New Roman"/>
          <w:sz w:val="24"/>
        </w:rPr>
        <w:t xml:space="preserve"> and IT function</w:t>
      </w:r>
      <w:r w:rsidR="003F5F91" w:rsidRPr="0046761B">
        <w:rPr>
          <w:rFonts w:eastAsia="Arial" w:cs="Times New Roman"/>
          <w:sz w:val="24"/>
        </w:rPr>
        <w:t xml:space="preserve"> across the business</w:t>
      </w:r>
      <w:r>
        <w:rPr>
          <w:rFonts w:eastAsia="Arial" w:cs="Times New Roman"/>
          <w:sz w:val="24"/>
        </w:rPr>
        <w:t xml:space="preserve"> and</w:t>
      </w:r>
      <w:r w:rsidR="0019340C" w:rsidRPr="0046761B">
        <w:rPr>
          <w:rFonts w:eastAsia="Arial" w:cs="Times New Roman"/>
          <w:sz w:val="24"/>
        </w:rPr>
        <w:t xml:space="preserve"> within this structure specialisation allows managers of each division to focus upon and become expert in their subject matter, with clear and concise roles and responsibilities</w:t>
      </w:r>
      <w:r w:rsidR="00F60FA7" w:rsidRPr="0046761B">
        <w:rPr>
          <w:rFonts w:eastAsia="Arial" w:cs="Times New Roman"/>
          <w:sz w:val="24"/>
        </w:rPr>
        <w:t>, as described by Taylor &amp; Woodhams (2020)</w:t>
      </w:r>
      <w:r w:rsidR="0019340C" w:rsidRPr="0046761B">
        <w:rPr>
          <w:rFonts w:eastAsia="Arial" w:cs="Times New Roman"/>
          <w:sz w:val="24"/>
        </w:rPr>
        <w:t>. This underpins the reasoning for this type of structure, where the business encompasses a wide range of both clinical and non-clinical streams across vari</w:t>
      </w:r>
      <w:r w:rsidR="00251593" w:rsidRPr="0046761B">
        <w:rPr>
          <w:rFonts w:eastAsia="Arial" w:cs="Times New Roman"/>
          <w:sz w:val="24"/>
        </w:rPr>
        <w:t>ou</w:t>
      </w:r>
      <w:r w:rsidR="0019340C" w:rsidRPr="0046761B">
        <w:rPr>
          <w:rFonts w:eastAsia="Arial" w:cs="Times New Roman"/>
          <w:sz w:val="24"/>
        </w:rPr>
        <w:t>s functions</w:t>
      </w:r>
      <w:r w:rsidR="005B083E" w:rsidRPr="0046761B">
        <w:rPr>
          <w:rFonts w:eastAsia="Arial" w:cs="Times New Roman"/>
          <w:sz w:val="24"/>
        </w:rPr>
        <w:t xml:space="preserve"> and demands specialist knowledge.</w:t>
      </w:r>
      <w:r w:rsidR="00433F4B" w:rsidRPr="0046761B">
        <w:rPr>
          <w:rFonts w:eastAsia="Arial" w:cs="Times New Roman"/>
          <w:sz w:val="24"/>
        </w:rPr>
        <w:t xml:space="preserve"> It is also critical where the business </w:t>
      </w:r>
      <w:r w:rsidR="00612026" w:rsidRPr="0046761B">
        <w:rPr>
          <w:rFonts w:eastAsia="Arial" w:cs="Times New Roman"/>
          <w:sz w:val="24"/>
        </w:rPr>
        <w:t>must</w:t>
      </w:r>
      <w:r w:rsidR="00433F4B" w:rsidRPr="0046761B">
        <w:rPr>
          <w:rFonts w:eastAsia="Arial" w:cs="Times New Roman"/>
          <w:sz w:val="24"/>
        </w:rPr>
        <w:t xml:space="preserve"> comply to external expectations and legislation </w:t>
      </w:r>
      <w:r w:rsidR="00251593" w:rsidRPr="0046761B">
        <w:rPr>
          <w:rFonts w:eastAsia="Arial" w:cs="Times New Roman"/>
          <w:sz w:val="24"/>
        </w:rPr>
        <w:t xml:space="preserve">from </w:t>
      </w:r>
      <w:r w:rsidR="008043B2" w:rsidRPr="0046761B">
        <w:rPr>
          <w:rFonts w:eastAsia="Arial" w:cs="Times New Roman"/>
          <w:sz w:val="24"/>
        </w:rPr>
        <w:t>stakeholder’s</w:t>
      </w:r>
      <w:r w:rsidR="00251593" w:rsidRPr="0046761B">
        <w:rPr>
          <w:rFonts w:eastAsia="Arial" w:cs="Times New Roman"/>
          <w:sz w:val="24"/>
        </w:rPr>
        <w:t xml:space="preserve"> key to the business </w:t>
      </w:r>
      <w:r w:rsidR="00433F4B" w:rsidRPr="0046761B">
        <w:rPr>
          <w:rFonts w:eastAsia="Arial" w:cs="Times New Roman"/>
          <w:sz w:val="24"/>
        </w:rPr>
        <w:t xml:space="preserve">and where subject knowledge </w:t>
      </w:r>
      <w:r w:rsidR="00251593" w:rsidRPr="0046761B">
        <w:rPr>
          <w:rFonts w:eastAsia="Arial" w:cs="Times New Roman"/>
          <w:sz w:val="24"/>
        </w:rPr>
        <w:t>ensures the delivery of service to</w:t>
      </w:r>
      <w:r w:rsidR="00433F4B" w:rsidRPr="0046761B">
        <w:rPr>
          <w:rFonts w:eastAsia="Arial" w:cs="Times New Roman"/>
          <w:sz w:val="24"/>
        </w:rPr>
        <w:t xml:space="preserve"> the service level agreement.</w:t>
      </w:r>
      <w:r w:rsidR="007F78F9" w:rsidRPr="0046761B">
        <w:rPr>
          <w:rFonts w:eastAsia="Arial" w:cs="Times New Roman"/>
          <w:sz w:val="24"/>
        </w:rPr>
        <w:t xml:space="preserve"> In this case, the DWP has a critical role to play within how </w:t>
      </w:r>
      <w:r>
        <w:rPr>
          <w:rFonts w:eastAsia="Arial" w:cs="Times New Roman"/>
          <w:sz w:val="24"/>
        </w:rPr>
        <w:t>Maximus</w:t>
      </w:r>
      <w:r w:rsidR="007F78F9" w:rsidRPr="0046761B">
        <w:rPr>
          <w:rFonts w:eastAsia="Arial" w:cs="Times New Roman"/>
          <w:sz w:val="24"/>
        </w:rPr>
        <w:t xml:space="preserve"> deliver </w:t>
      </w:r>
      <w:r>
        <w:rPr>
          <w:rFonts w:eastAsia="Arial" w:cs="Times New Roman"/>
          <w:sz w:val="24"/>
        </w:rPr>
        <w:t>th</w:t>
      </w:r>
      <w:r w:rsidR="009E395C">
        <w:rPr>
          <w:rFonts w:eastAsia="Arial" w:cs="Times New Roman"/>
          <w:sz w:val="24"/>
        </w:rPr>
        <w:t>e</w:t>
      </w:r>
      <w:r>
        <w:rPr>
          <w:rFonts w:eastAsia="Arial" w:cs="Times New Roman"/>
          <w:sz w:val="24"/>
        </w:rPr>
        <w:t>i</w:t>
      </w:r>
      <w:r w:rsidR="007F78F9" w:rsidRPr="0046761B">
        <w:rPr>
          <w:rFonts w:eastAsia="Arial" w:cs="Times New Roman"/>
          <w:sz w:val="24"/>
        </w:rPr>
        <w:t>r services.</w:t>
      </w:r>
      <w:r w:rsidR="00433F4B" w:rsidRPr="0046761B">
        <w:rPr>
          <w:rFonts w:eastAsia="Arial" w:cs="Times New Roman"/>
          <w:sz w:val="24"/>
        </w:rPr>
        <w:t xml:space="preserve"> Where</w:t>
      </w:r>
      <w:r w:rsidR="00BA3764" w:rsidRPr="0046761B">
        <w:rPr>
          <w:rFonts w:eastAsia="Arial" w:cs="Times New Roman"/>
          <w:sz w:val="24"/>
        </w:rPr>
        <w:t xml:space="preserve"> </w:t>
      </w:r>
      <w:r w:rsidR="00953474" w:rsidRPr="0046761B">
        <w:rPr>
          <w:rFonts w:eastAsia="Arial" w:cs="Times New Roman"/>
          <w:sz w:val="24"/>
        </w:rPr>
        <w:t>specialist knowledge within each function</w:t>
      </w:r>
      <w:r w:rsidR="005B083E" w:rsidRPr="0046761B">
        <w:rPr>
          <w:rFonts w:eastAsia="Arial" w:cs="Times New Roman"/>
          <w:sz w:val="24"/>
        </w:rPr>
        <w:t xml:space="preserve"> is an obvious advantage of this </w:t>
      </w:r>
      <w:r w:rsidR="00953474" w:rsidRPr="0046761B">
        <w:rPr>
          <w:rFonts w:eastAsia="Arial" w:cs="Times New Roman"/>
          <w:sz w:val="24"/>
        </w:rPr>
        <w:t>type of</w:t>
      </w:r>
      <w:r w:rsidR="005B083E" w:rsidRPr="0046761B">
        <w:rPr>
          <w:rFonts w:eastAsia="Arial" w:cs="Times New Roman"/>
          <w:sz w:val="24"/>
        </w:rPr>
        <w:t xml:space="preserve"> structure, </w:t>
      </w:r>
      <w:r w:rsidR="00BA3764" w:rsidRPr="0046761B">
        <w:rPr>
          <w:rFonts w:eastAsia="Arial" w:cs="Times New Roman"/>
          <w:sz w:val="24"/>
        </w:rPr>
        <w:t xml:space="preserve">disadvantages </w:t>
      </w:r>
      <w:r w:rsidR="00953474" w:rsidRPr="0046761B">
        <w:rPr>
          <w:rFonts w:eastAsia="Arial" w:cs="Times New Roman"/>
          <w:sz w:val="24"/>
        </w:rPr>
        <w:t>become apparent</w:t>
      </w:r>
      <w:r w:rsidR="00BA3764" w:rsidRPr="0046761B">
        <w:rPr>
          <w:rFonts w:eastAsia="Arial" w:cs="Times New Roman"/>
          <w:sz w:val="24"/>
        </w:rPr>
        <w:t xml:space="preserve"> where change and innovation </w:t>
      </w:r>
      <w:r w:rsidR="003B039C" w:rsidRPr="0046761B">
        <w:rPr>
          <w:rFonts w:eastAsia="Arial" w:cs="Times New Roman"/>
          <w:sz w:val="24"/>
        </w:rPr>
        <w:t xml:space="preserve">are </w:t>
      </w:r>
      <w:r w:rsidR="008043B2" w:rsidRPr="0046761B">
        <w:rPr>
          <w:rFonts w:eastAsia="Arial" w:cs="Times New Roman"/>
          <w:sz w:val="24"/>
        </w:rPr>
        <w:t>either required</w:t>
      </w:r>
      <w:r w:rsidR="00BA3764" w:rsidRPr="0046761B">
        <w:rPr>
          <w:rFonts w:eastAsia="Arial" w:cs="Times New Roman"/>
          <w:sz w:val="24"/>
        </w:rPr>
        <w:t xml:space="preserve"> or desired. Knowledge, being ring</w:t>
      </w:r>
      <w:r w:rsidR="00953474" w:rsidRPr="0046761B">
        <w:rPr>
          <w:rFonts w:eastAsia="Arial" w:cs="Times New Roman"/>
          <w:sz w:val="24"/>
        </w:rPr>
        <w:t>-</w:t>
      </w:r>
      <w:r w:rsidR="00BA3764" w:rsidRPr="0046761B">
        <w:rPr>
          <w:rFonts w:eastAsia="Arial" w:cs="Times New Roman"/>
          <w:sz w:val="24"/>
        </w:rPr>
        <w:t xml:space="preserve">fenced to a specialist team can be difficult to share across teams in dynamic ways of working and can mean the process of change is clunky and lengthy in execution. </w:t>
      </w:r>
      <w:r w:rsidR="00BA2E15" w:rsidRPr="0046761B">
        <w:rPr>
          <w:rFonts w:eastAsia="Arial" w:cs="Times New Roman"/>
          <w:sz w:val="24"/>
        </w:rPr>
        <w:t>I</w:t>
      </w:r>
      <w:r w:rsidR="00953474" w:rsidRPr="0046761B">
        <w:rPr>
          <w:rFonts w:eastAsia="Arial" w:cs="Times New Roman"/>
          <w:sz w:val="24"/>
        </w:rPr>
        <w:t>n addition, i</w:t>
      </w:r>
      <w:r w:rsidR="00BA2E15" w:rsidRPr="0046761B">
        <w:rPr>
          <w:rFonts w:eastAsia="Arial" w:cs="Times New Roman"/>
          <w:sz w:val="24"/>
        </w:rPr>
        <w:t xml:space="preserve">nnovation can be challenging, as new ways/ideals of working can be </w:t>
      </w:r>
      <w:r w:rsidR="00953474" w:rsidRPr="0046761B">
        <w:rPr>
          <w:rFonts w:eastAsia="Arial" w:cs="Times New Roman"/>
          <w:sz w:val="24"/>
        </w:rPr>
        <w:t xml:space="preserve">stilted and </w:t>
      </w:r>
      <w:r w:rsidR="00BA2E15" w:rsidRPr="0046761B">
        <w:rPr>
          <w:rFonts w:eastAsia="Arial" w:cs="Times New Roman"/>
          <w:sz w:val="24"/>
        </w:rPr>
        <w:t xml:space="preserve">lost in translation </w:t>
      </w:r>
      <w:r w:rsidR="008D3E2B" w:rsidRPr="0046761B">
        <w:rPr>
          <w:rFonts w:eastAsia="Arial" w:cs="Times New Roman"/>
          <w:sz w:val="24"/>
        </w:rPr>
        <w:t xml:space="preserve">as they make their way up </w:t>
      </w:r>
      <w:r w:rsidR="00953474" w:rsidRPr="0046761B">
        <w:rPr>
          <w:rFonts w:eastAsia="Arial" w:cs="Times New Roman"/>
          <w:sz w:val="24"/>
        </w:rPr>
        <w:t>to decis</w:t>
      </w:r>
      <w:r w:rsidR="00AC740D" w:rsidRPr="0046761B">
        <w:rPr>
          <w:rFonts w:eastAsia="Arial" w:cs="Times New Roman"/>
          <w:sz w:val="24"/>
        </w:rPr>
        <w:t>i</w:t>
      </w:r>
      <w:r w:rsidR="00953474" w:rsidRPr="0046761B">
        <w:rPr>
          <w:rFonts w:eastAsia="Arial" w:cs="Times New Roman"/>
          <w:sz w:val="24"/>
        </w:rPr>
        <w:t>on makers</w:t>
      </w:r>
      <w:r w:rsidR="007F78F9" w:rsidRPr="0046761B">
        <w:rPr>
          <w:rFonts w:eastAsia="Arial" w:cs="Times New Roman"/>
          <w:sz w:val="24"/>
        </w:rPr>
        <w:t xml:space="preserve"> </w:t>
      </w:r>
      <w:proofErr w:type="gramStart"/>
      <w:r w:rsidR="007F78F9" w:rsidRPr="0046761B">
        <w:rPr>
          <w:rFonts w:eastAsia="Arial" w:cs="Times New Roman"/>
          <w:sz w:val="24"/>
        </w:rPr>
        <w:t>and also</w:t>
      </w:r>
      <w:proofErr w:type="gramEnd"/>
      <w:r w:rsidR="007F78F9" w:rsidRPr="0046761B">
        <w:rPr>
          <w:rFonts w:eastAsia="Arial" w:cs="Times New Roman"/>
          <w:sz w:val="24"/>
        </w:rPr>
        <w:t xml:space="preserve"> are affected by </w:t>
      </w:r>
      <w:r w:rsidR="008D2C75" w:rsidRPr="0046761B">
        <w:rPr>
          <w:rFonts w:eastAsia="Arial" w:cs="Times New Roman"/>
          <w:sz w:val="24"/>
        </w:rPr>
        <w:t>e</w:t>
      </w:r>
      <w:r w:rsidR="007F78F9" w:rsidRPr="0046761B">
        <w:rPr>
          <w:rFonts w:eastAsia="Arial" w:cs="Times New Roman"/>
          <w:sz w:val="24"/>
        </w:rPr>
        <w:t xml:space="preserve">xternal stakeholder involvement within </w:t>
      </w:r>
      <w:r w:rsidR="00736F75" w:rsidRPr="0046761B">
        <w:rPr>
          <w:rFonts w:eastAsia="Arial" w:cs="Times New Roman"/>
          <w:sz w:val="24"/>
        </w:rPr>
        <w:t xml:space="preserve">the </w:t>
      </w:r>
      <w:r w:rsidR="00046A7F" w:rsidRPr="0046761B">
        <w:rPr>
          <w:rFonts w:eastAsia="Arial" w:cs="Times New Roman"/>
          <w:sz w:val="24"/>
        </w:rPr>
        <w:t>decision-making</w:t>
      </w:r>
      <w:r w:rsidR="00736F75" w:rsidRPr="0046761B">
        <w:rPr>
          <w:rFonts w:eastAsia="Arial" w:cs="Times New Roman"/>
          <w:sz w:val="24"/>
        </w:rPr>
        <w:t xml:space="preserve"> process</w:t>
      </w:r>
      <w:r w:rsidR="007F78F9" w:rsidRPr="0046761B">
        <w:rPr>
          <w:rFonts w:eastAsia="Arial" w:cs="Times New Roman"/>
          <w:sz w:val="24"/>
        </w:rPr>
        <w:t>.</w:t>
      </w:r>
    </w:p>
    <w:p w14:paraId="75DBE62E" w14:textId="715745BB" w:rsidR="008864FD" w:rsidRPr="0046761B" w:rsidRDefault="008864FD" w:rsidP="0046761B">
      <w:pPr>
        <w:spacing w:line="360" w:lineRule="auto"/>
        <w:contextualSpacing/>
        <w:jc w:val="both"/>
        <w:rPr>
          <w:rFonts w:eastAsia="Arial" w:cs="Times New Roman"/>
          <w:sz w:val="24"/>
        </w:rPr>
      </w:pPr>
      <w:r w:rsidRPr="0046761B">
        <w:rPr>
          <w:rFonts w:eastAsia="Arial" w:cs="Times New Roman"/>
          <w:sz w:val="24"/>
        </w:rPr>
        <w:t xml:space="preserve">The 2000’s have seen evolution to Virtual organisational structures as technological advancement has paved the way for collaborative ways of working through the creation of </w:t>
      </w:r>
      <w:r w:rsidR="009C7616" w:rsidRPr="0046761B">
        <w:rPr>
          <w:rFonts w:eastAsia="Arial" w:cs="Times New Roman"/>
          <w:sz w:val="24"/>
        </w:rPr>
        <w:t>d</w:t>
      </w:r>
      <w:r w:rsidRPr="0046761B">
        <w:rPr>
          <w:rFonts w:eastAsia="Arial" w:cs="Times New Roman"/>
          <w:sz w:val="24"/>
        </w:rPr>
        <w:t>igital tools enabling flexible working practices</w:t>
      </w:r>
      <w:r w:rsidR="00AC041B">
        <w:rPr>
          <w:rFonts w:eastAsia="Arial" w:cs="Times New Roman"/>
          <w:sz w:val="24"/>
        </w:rPr>
        <w:t xml:space="preserve">.  </w:t>
      </w:r>
      <w:r w:rsidR="007006ED" w:rsidRPr="0046761B">
        <w:rPr>
          <w:rFonts w:eastAsia="Arial" w:cs="Times New Roman"/>
          <w:sz w:val="24"/>
        </w:rPr>
        <w:t>American company</w:t>
      </w:r>
      <w:r w:rsidRPr="0046761B">
        <w:rPr>
          <w:rFonts w:eastAsia="Arial" w:cs="Times New Roman"/>
          <w:sz w:val="24"/>
        </w:rPr>
        <w:t xml:space="preserve"> </w:t>
      </w:r>
      <w:proofErr w:type="spellStart"/>
      <w:r w:rsidRPr="0046761B">
        <w:rPr>
          <w:rFonts w:eastAsia="Arial" w:cs="Times New Roman"/>
          <w:sz w:val="24"/>
        </w:rPr>
        <w:t>Automattic</w:t>
      </w:r>
      <w:proofErr w:type="spellEnd"/>
      <w:r w:rsidRPr="0046761B">
        <w:rPr>
          <w:rFonts w:eastAsia="Arial" w:cs="Times New Roman"/>
          <w:sz w:val="24"/>
        </w:rPr>
        <w:t>,</w:t>
      </w:r>
      <w:r w:rsidR="00AC041B">
        <w:rPr>
          <w:rFonts w:eastAsia="Arial" w:cs="Times New Roman"/>
          <w:sz w:val="24"/>
        </w:rPr>
        <w:t xml:space="preserve"> </w:t>
      </w:r>
      <w:r w:rsidR="00AC041B" w:rsidRPr="0046761B">
        <w:rPr>
          <w:rFonts w:eastAsia="Arial" w:cs="Times New Roman"/>
          <w:sz w:val="24"/>
        </w:rPr>
        <w:t>the organisation that founded Wordpress.com</w:t>
      </w:r>
      <w:r w:rsidR="00AC041B">
        <w:rPr>
          <w:rFonts w:eastAsia="Arial" w:cs="Times New Roman"/>
          <w:sz w:val="24"/>
        </w:rPr>
        <w:t xml:space="preserve"> uses this type of structure. </w:t>
      </w:r>
      <w:r w:rsidR="007006ED" w:rsidRPr="0046761B">
        <w:rPr>
          <w:rFonts w:eastAsia="Arial" w:cs="Times New Roman"/>
          <w:sz w:val="24"/>
        </w:rPr>
        <w:t xml:space="preserve">With no geographical boundaries, </w:t>
      </w:r>
      <w:proofErr w:type="spellStart"/>
      <w:r w:rsidR="007006ED" w:rsidRPr="0046761B">
        <w:rPr>
          <w:rFonts w:eastAsia="Arial" w:cs="Times New Roman"/>
          <w:sz w:val="24"/>
        </w:rPr>
        <w:t>Automattic</w:t>
      </w:r>
      <w:proofErr w:type="spellEnd"/>
      <w:r w:rsidR="007006ED" w:rsidRPr="0046761B">
        <w:rPr>
          <w:rFonts w:eastAsia="Arial" w:cs="Times New Roman"/>
          <w:sz w:val="24"/>
        </w:rPr>
        <w:t xml:space="preserve"> </w:t>
      </w:r>
      <w:r w:rsidR="007006ED" w:rsidRPr="0046761B">
        <w:rPr>
          <w:rFonts w:eastAsia="Arial" w:cs="Times New Roman"/>
          <w:sz w:val="24"/>
        </w:rPr>
        <w:lastRenderedPageBreak/>
        <w:t xml:space="preserve">successfully operates using purely remote-based </w:t>
      </w:r>
      <w:r w:rsidR="007117B4" w:rsidRPr="0046761B">
        <w:rPr>
          <w:rFonts w:eastAsia="Arial" w:cs="Times New Roman"/>
          <w:sz w:val="24"/>
        </w:rPr>
        <w:t>employees</w:t>
      </w:r>
      <w:r w:rsidR="000320AA" w:rsidRPr="0046761B">
        <w:rPr>
          <w:rFonts w:eastAsia="Arial" w:cs="Times New Roman"/>
          <w:sz w:val="24"/>
        </w:rPr>
        <w:t xml:space="preserve"> who work within their own flexible timeframes utilising the benefit of </w:t>
      </w:r>
      <w:r w:rsidR="00612026" w:rsidRPr="0046761B">
        <w:rPr>
          <w:rFonts w:eastAsia="Arial" w:cs="Times New Roman"/>
          <w:sz w:val="24"/>
        </w:rPr>
        <w:t xml:space="preserve">modern </w:t>
      </w:r>
      <w:r w:rsidR="000320AA" w:rsidRPr="0046761B">
        <w:rPr>
          <w:rFonts w:eastAsia="Arial" w:cs="Times New Roman"/>
          <w:sz w:val="24"/>
        </w:rPr>
        <w:t xml:space="preserve">technology to communicate and coordinate work with no stop </w:t>
      </w:r>
      <w:r w:rsidR="00612026" w:rsidRPr="0046761B">
        <w:rPr>
          <w:rFonts w:eastAsia="Arial" w:cs="Times New Roman"/>
          <w:sz w:val="24"/>
        </w:rPr>
        <w:t>in place because of</w:t>
      </w:r>
      <w:r w:rsidR="000320AA" w:rsidRPr="0046761B">
        <w:rPr>
          <w:rFonts w:eastAsia="Arial" w:cs="Times New Roman"/>
          <w:sz w:val="24"/>
        </w:rPr>
        <w:t xml:space="preserve"> time frame differences.</w:t>
      </w:r>
      <w:r w:rsidR="00724D9E" w:rsidRPr="0046761B">
        <w:rPr>
          <w:rFonts w:eastAsia="Arial" w:cs="Times New Roman"/>
          <w:sz w:val="24"/>
        </w:rPr>
        <w:t xml:space="preserve"> The obvious advantages to this type of structure are the cost savings made from minimal operating costs as well as the </w:t>
      </w:r>
      <w:r w:rsidR="009B02EB" w:rsidRPr="0046761B">
        <w:rPr>
          <w:rFonts w:eastAsia="Arial" w:cs="Times New Roman"/>
          <w:sz w:val="24"/>
        </w:rPr>
        <w:t xml:space="preserve">flexibility this type of structure affords to </w:t>
      </w:r>
      <w:proofErr w:type="gramStart"/>
      <w:r w:rsidR="009B02EB" w:rsidRPr="0046761B">
        <w:rPr>
          <w:rFonts w:eastAsia="Arial" w:cs="Times New Roman"/>
          <w:sz w:val="24"/>
        </w:rPr>
        <w:t>each and every</w:t>
      </w:r>
      <w:proofErr w:type="gramEnd"/>
      <w:r w:rsidR="009B02EB" w:rsidRPr="0046761B">
        <w:rPr>
          <w:rFonts w:eastAsia="Arial" w:cs="Times New Roman"/>
          <w:sz w:val="24"/>
        </w:rPr>
        <w:t xml:space="preserve"> employee</w:t>
      </w:r>
      <w:r w:rsidR="0034067C" w:rsidRPr="0046761B">
        <w:rPr>
          <w:rFonts w:eastAsia="Arial" w:cs="Times New Roman"/>
          <w:sz w:val="24"/>
        </w:rPr>
        <w:t xml:space="preserve"> which </w:t>
      </w:r>
      <w:r w:rsidR="00944EED" w:rsidRPr="0046761B">
        <w:rPr>
          <w:rFonts w:eastAsia="Arial" w:cs="Times New Roman"/>
          <w:sz w:val="24"/>
        </w:rPr>
        <w:t>ultimately affords</w:t>
      </w:r>
      <w:r w:rsidR="0034067C" w:rsidRPr="0046761B">
        <w:rPr>
          <w:rFonts w:eastAsia="Arial" w:cs="Times New Roman"/>
          <w:sz w:val="24"/>
        </w:rPr>
        <w:t xml:space="preserve"> its own increased productivity and engagement levels</w:t>
      </w:r>
      <w:r w:rsidR="009B02EB" w:rsidRPr="0046761B">
        <w:rPr>
          <w:rFonts w:eastAsia="Arial" w:cs="Times New Roman"/>
          <w:sz w:val="24"/>
        </w:rPr>
        <w:t>. Not only this, but</w:t>
      </w:r>
      <w:r w:rsidR="008E4A3E">
        <w:rPr>
          <w:rFonts w:eastAsia="Arial" w:cs="Times New Roman"/>
          <w:sz w:val="24"/>
        </w:rPr>
        <w:t xml:space="preserve"> </w:t>
      </w:r>
      <w:r w:rsidR="009B02EB" w:rsidRPr="0046761B">
        <w:rPr>
          <w:rFonts w:eastAsia="Arial" w:cs="Times New Roman"/>
          <w:sz w:val="24"/>
        </w:rPr>
        <w:t xml:space="preserve">this type of structure </w:t>
      </w:r>
      <w:proofErr w:type="gramStart"/>
      <w:r w:rsidR="00862062" w:rsidRPr="0046761B">
        <w:rPr>
          <w:rFonts w:eastAsia="Arial" w:cs="Times New Roman"/>
          <w:sz w:val="24"/>
        </w:rPr>
        <w:t>opens up</w:t>
      </w:r>
      <w:proofErr w:type="gramEnd"/>
      <w:r w:rsidR="009B02EB" w:rsidRPr="0046761B">
        <w:rPr>
          <w:rFonts w:eastAsia="Arial" w:cs="Times New Roman"/>
          <w:sz w:val="24"/>
        </w:rPr>
        <w:t xml:space="preserve"> global networks, </w:t>
      </w:r>
      <w:r w:rsidR="00862062" w:rsidRPr="0046761B">
        <w:rPr>
          <w:rFonts w:eastAsia="Arial" w:cs="Times New Roman"/>
          <w:sz w:val="24"/>
        </w:rPr>
        <w:t xml:space="preserve">increased </w:t>
      </w:r>
      <w:r w:rsidR="009B02EB" w:rsidRPr="0046761B">
        <w:rPr>
          <w:rFonts w:eastAsia="Arial" w:cs="Times New Roman"/>
          <w:sz w:val="24"/>
        </w:rPr>
        <w:t>knowledge and resources</w:t>
      </w:r>
      <w:r w:rsidR="008E4A3E">
        <w:rPr>
          <w:rFonts w:eastAsia="Arial" w:cs="Times New Roman"/>
          <w:sz w:val="24"/>
        </w:rPr>
        <w:t xml:space="preserve">, </w:t>
      </w:r>
      <w:r w:rsidR="008E4A3E" w:rsidRPr="0046761B">
        <w:rPr>
          <w:i/>
          <w:iCs/>
          <w:sz w:val="24"/>
        </w:rPr>
        <w:t>Virtual Organisational Structure</w:t>
      </w:r>
      <w:r w:rsidR="008E4A3E" w:rsidRPr="0046761B">
        <w:rPr>
          <w:sz w:val="24"/>
        </w:rPr>
        <w:t xml:space="preserve"> (2024)</w:t>
      </w:r>
      <w:r w:rsidR="0072125A" w:rsidRPr="0046761B">
        <w:rPr>
          <w:rFonts w:eastAsia="Arial" w:cs="Times New Roman"/>
          <w:sz w:val="24"/>
        </w:rPr>
        <w:t>.</w:t>
      </w:r>
    </w:p>
    <w:p w14:paraId="274A2ECE" w14:textId="77777777" w:rsidR="008864FD" w:rsidRPr="0046761B" w:rsidRDefault="008864FD" w:rsidP="0046761B">
      <w:pPr>
        <w:spacing w:line="360" w:lineRule="auto"/>
        <w:contextualSpacing/>
        <w:jc w:val="both"/>
        <w:rPr>
          <w:rFonts w:ascii="Proxima Nova" w:hAnsi="Proxima Nova"/>
          <w:color w:val="3B556B"/>
          <w:sz w:val="24"/>
          <w:shd w:val="clear" w:color="auto" w:fill="FFFFFF"/>
        </w:rPr>
      </w:pPr>
    </w:p>
    <w:p w14:paraId="0CD27010" w14:textId="77777777" w:rsidR="00463D51" w:rsidRPr="00B62AB4" w:rsidRDefault="00463D51" w:rsidP="0046761B">
      <w:pPr>
        <w:spacing w:line="360" w:lineRule="auto"/>
        <w:contextualSpacing/>
        <w:rPr>
          <w:rFonts w:eastAsia="Arial" w:cs="Times New Roman"/>
          <w:b/>
          <w:bCs/>
          <w:sz w:val="24"/>
        </w:rPr>
      </w:pPr>
    </w:p>
    <w:p w14:paraId="5AED75F3" w14:textId="658C1C20" w:rsidR="00765CFE" w:rsidRPr="006A721A" w:rsidRDefault="003C598B" w:rsidP="006A721A">
      <w:pPr>
        <w:pStyle w:val="ListParagraph"/>
        <w:numPr>
          <w:ilvl w:val="0"/>
          <w:numId w:val="3"/>
        </w:numPr>
        <w:spacing w:line="360" w:lineRule="auto"/>
        <w:rPr>
          <w:rFonts w:eastAsia="Arial" w:cs="Times New Roman"/>
          <w:b/>
          <w:bCs/>
          <w:sz w:val="24"/>
        </w:rPr>
      </w:pPr>
      <w:r w:rsidRPr="006A721A">
        <w:rPr>
          <w:rFonts w:eastAsia="Arial" w:cs="Times New Roman"/>
          <w:b/>
          <w:bCs/>
          <w:sz w:val="24"/>
        </w:rPr>
        <w:t>Analyse connections between your organisation’s strategy (or an organisation with which you are familiar) and its products or services, and customers. (AC 1.2)</w:t>
      </w:r>
    </w:p>
    <w:p w14:paraId="5AD957CD" w14:textId="77777777" w:rsidR="008F2F03" w:rsidRPr="00577E69" w:rsidRDefault="008F2F03" w:rsidP="008F2F03">
      <w:pPr>
        <w:pStyle w:val="ListParagraph"/>
        <w:spacing w:line="360" w:lineRule="auto"/>
        <w:rPr>
          <w:rFonts w:eastAsia="Arial" w:cs="Times New Roman"/>
          <w:b/>
          <w:bCs/>
          <w:sz w:val="24"/>
          <w:highlight w:val="yellow"/>
        </w:rPr>
      </w:pPr>
    </w:p>
    <w:p w14:paraId="59ADF7CF" w14:textId="77777777" w:rsidR="003C6F55" w:rsidRDefault="00765CFE" w:rsidP="0046761B">
      <w:pPr>
        <w:spacing w:line="360" w:lineRule="auto"/>
        <w:contextualSpacing/>
        <w:rPr>
          <w:rFonts w:eastAsia="Arial" w:cs="Times New Roman"/>
          <w:sz w:val="24"/>
        </w:rPr>
      </w:pPr>
      <w:r>
        <w:rPr>
          <w:rFonts w:eastAsia="Arial" w:cs="Times New Roman"/>
          <w:sz w:val="24"/>
        </w:rPr>
        <w:t xml:space="preserve">Whilst it is difficult to pinpoint one </w:t>
      </w:r>
      <w:r w:rsidR="009C762F">
        <w:rPr>
          <w:rFonts w:eastAsia="Arial" w:cs="Times New Roman"/>
          <w:sz w:val="24"/>
        </w:rPr>
        <w:t>stand-alone</w:t>
      </w:r>
      <w:r>
        <w:rPr>
          <w:rFonts w:eastAsia="Arial" w:cs="Times New Roman"/>
          <w:sz w:val="24"/>
        </w:rPr>
        <w:t xml:space="preserve"> definition of strategy, it essentially comes down to the planning and organisation of a company’s people, </w:t>
      </w:r>
      <w:proofErr w:type="gramStart"/>
      <w:r>
        <w:rPr>
          <w:rFonts w:eastAsia="Arial" w:cs="Times New Roman"/>
          <w:sz w:val="24"/>
        </w:rPr>
        <w:t>processes</w:t>
      </w:r>
      <w:proofErr w:type="gramEnd"/>
      <w:r>
        <w:rPr>
          <w:rFonts w:eastAsia="Arial" w:cs="Times New Roman"/>
          <w:sz w:val="24"/>
        </w:rPr>
        <w:t xml:space="preserve"> and practices to achieve organisational objectives. Strategy identifies a journey of where the company sits now and where it aspires to be and how it will get there. Kay (1993), describes, “</w:t>
      </w:r>
      <w:r w:rsidR="00B615A7">
        <w:rPr>
          <w:rFonts w:eastAsia="Arial" w:cs="Times New Roman"/>
          <w:sz w:val="24"/>
        </w:rPr>
        <w:t>T</w:t>
      </w:r>
      <w:r>
        <w:rPr>
          <w:rFonts w:eastAsia="Arial" w:cs="Times New Roman"/>
          <w:sz w:val="24"/>
        </w:rPr>
        <w:t xml:space="preserve">he strategy of </w:t>
      </w:r>
      <w:r w:rsidR="00B615A7">
        <w:rPr>
          <w:rFonts w:eastAsia="Arial" w:cs="Times New Roman"/>
          <w:sz w:val="24"/>
        </w:rPr>
        <w:t>the</w:t>
      </w:r>
      <w:r>
        <w:rPr>
          <w:rFonts w:eastAsia="Arial" w:cs="Times New Roman"/>
          <w:sz w:val="24"/>
        </w:rPr>
        <w:t xml:space="preserve"> firm</w:t>
      </w:r>
      <w:r w:rsidR="00B615A7">
        <w:rPr>
          <w:rFonts w:eastAsia="Arial" w:cs="Times New Roman"/>
          <w:sz w:val="24"/>
        </w:rPr>
        <w:t xml:space="preserve"> is the match between its internal capabilities and its external relationships. It describes how it re</w:t>
      </w:r>
      <w:r w:rsidR="003208A8">
        <w:rPr>
          <w:rFonts w:eastAsia="Arial" w:cs="Times New Roman"/>
          <w:sz w:val="24"/>
        </w:rPr>
        <w:t>sp</w:t>
      </w:r>
      <w:r w:rsidR="00B615A7">
        <w:rPr>
          <w:rFonts w:eastAsia="Arial" w:cs="Times New Roman"/>
          <w:sz w:val="24"/>
        </w:rPr>
        <w:t xml:space="preserve">onds to its suppliers, its customers, its </w:t>
      </w:r>
      <w:r w:rsidR="006C59F8">
        <w:rPr>
          <w:rFonts w:eastAsia="Arial" w:cs="Times New Roman"/>
          <w:sz w:val="24"/>
        </w:rPr>
        <w:t>competitors,</w:t>
      </w:r>
      <w:r w:rsidR="00B615A7">
        <w:rPr>
          <w:rFonts w:eastAsia="Arial" w:cs="Times New Roman"/>
          <w:sz w:val="24"/>
        </w:rPr>
        <w:t xml:space="preserve"> and the social and economic environment within which it operates”.</w:t>
      </w:r>
      <w:r w:rsidR="009B454D">
        <w:rPr>
          <w:rFonts w:eastAsia="Arial" w:cs="Times New Roman"/>
          <w:sz w:val="24"/>
        </w:rPr>
        <w:t xml:space="preserve">  </w:t>
      </w:r>
    </w:p>
    <w:p w14:paraId="4ACCC27A" w14:textId="797EA1A5" w:rsidR="00765CFE" w:rsidRDefault="00054C7B" w:rsidP="0046761B">
      <w:pPr>
        <w:spacing w:line="360" w:lineRule="auto"/>
        <w:contextualSpacing/>
        <w:rPr>
          <w:rFonts w:eastAsia="Arial" w:cs="Times New Roman"/>
          <w:sz w:val="24"/>
        </w:rPr>
      </w:pPr>
      <w:r>
        <w:rPr>
          <w:rFonts w:eastAsia="Arial" w:cs="Times New Roman"/>
          <w:sz w:val="24"/>
        </w:rPr>
        <w:t>Lynch (2003)</w:t>
      </w:r>
      <w:r w:rsidR="009B454D">
        <w:rPr>
          <w:rFonts w:eastAsia="Arial" w:cs="Times New Roman"/>
          <w:sz w:val="24"/>
        </w:rPr>
        <w:t xml:space="preserve"> breaks strategy down into 3 core components: </w:t>
      </w:r>
      <w:r w:rsidR="009B454D" w:rsidRPr="00323784">
        <w:rPr>
          <w:rFonts w:eastAsia="Arial" w:cs="Times New Roman"/>
          <w:b/>
          <w:bCs/>
          <w:sz w:val="24"/>
        </w:rPr>
        <w:t xml:space="preserve">analysis, </w:t>
      </w:r>
      <w:proofErr w:type="gramStart"/>
      <w:r w:rsidR="009B454D" w:rsidRPr="00323784">
        <w:rPr>
          <w:rFonts w:eastAsia="Arial" w:cs="Times New Roman"/>
          <w:b/>
          <w:bCs/>
          <w:sz w:val="24"/>
        </w:rPr>
        <w:t>development</w:t>
      </w:r>
      <w:proofErr w:type="gramEnd"/>
      <w:r w:rsidR="009B454D" w:rsidRPr="00323784">
        <w:rPr>
          <w:rFonts w:eastAsia="Arial" w:cs="Times New Roman"/>
          <w:b/>
          <w:bCs/>
          <w:sz w:val="24"/>
        </w:rPr>
        <w:t xml:space="preserve"> </w:t>
      </w:r>
      <w:r w:rsidR="009B454D" w:rsidRPr="00323784">
        <w:rPr>
          <w:rFonts w:eastAsia="Arial" w:cs="Times New Roman"/>
          <w:sz w:val="24"/>
        </w:rPr>
        <w:t>and</w:t>
      </w:r>
      <w:r w:rsidR="009B454D" w:rsidRPr="00323784">
        <w:rPr>
          <w:rFonts w:eastAsia="Arial" w:cs="Times New Roman"/>
          <w:b/>
          <w:bCs/>
          <w:sz w:val="24"/>
        </w:rPr>
        <w:t xml:space="preserve"> implementation</w:t>
      </w:r>
      <w:r w:rsidR="003C6F55">
        <w:rPr>
          <w:rFonts w:eastAsia="Arial" w:cs="Times New Roman"/>
          <w:sz w:val="24"/>
        </w:rPr>
        <w:t>.</w:t>
      </w:r>
      <w:r w:rsidR="003906BC">
        <w:rPr>
          <w:rFonts w:eastAsia="Arial" w:cs="Times New Roman"/>
          <w:sz w:val="24"/>
        </w:rPr>
        <w:t xml:space="preserve"> </w:t>
      </w:r>
      <w:r w:rsidR="003C6F55">
        <w:rPr>
          <w:rFonts w:eastAsia="Arial" w:cs="Times New Roman"/>
          <w:sz w:val="24"/>
        </w:rPr>
        <w:t xml:space="preserve"> </w:t>
      </w:r>
      <w:r w:rsidR="003C6F55" w:rsidRPr="003C6F55">
        <w:rPr>
          <w:rFonts w:eastAsia="Arial" w:cs="Times New Roman"/>
          <w:b/>
          <w:bCs/>
          <w:sz w:val="24"/>
        </w:rPr>
        <w:t>A</w:t>
      </w:r>
      <w:r w:rsidR="003906BC" w:rsidRPr="00323784">
        <w:rPr>
          <w:rFonts w:eastAsia="Arial" w:cs="Times New Roman"/>
          <w:b/>
          <w:bCs/>
          <w:sz w:val="24"/>
        </w:rPr>
        <w:t>nalysis</w:t>
      </w:r>
      <w:r w:rsidR="003906BC">
        <w:rPr>
          <w:rFonts w:eastAsia="Arial" w:cs="Times New Roman"/>
          <w:sz w:val="24"/>
        </w:rPr>
        <w:t xml:space="preserve"> </w:t>
      </w:r>
      <w:r w:rsidR="008B2A2D">
        <w:rPr>
          <w:rFonts w:eastAsia="Arial" w:cs="Times New Roman"/>
          <w:sz w:val="24"/>
        </w:rPr>
        <w:t>initiates the conversation around</w:t>
      </w:r>
      <w:r w:rsidR="00721AD4">
        <w:rPr>
          <w:rFonts w:eastAsia="Arial" w:cs="Times New Roman"/>
          <w:sz w:val="24"/>
        </w:rPr>
        <w:t xml:space="preserve"> organisational goals through internal and external data analysis, strategic </w:t>
      </w:r>
      <w:r w:rsidR="00721AD4" w:rsidRPr="00323784">
        <w:rPr>
          <w:rFonts w:eastAsia="Arial" w:cs="Times New Roman"/>
          <w:b/>
          <w:bCs/>
          <w:sz w:val="24"/>
        </w:rPr>
        <w:t xml:space="preserve">development </w:t>
      </w:r>
      <w:r w:rsidR="00721AD4">
        <w:rPr>
          <w:rFonts w:eastAsia="Arial" w:cs="Times New Roman"/>
          <w:sz w:val="24"/>
        </w:rPr>
        <w:t xml:space="preserve">comprises of the formulation through utilising tools such as PESTLE or SWOT and </w:t>
      </w:r>
      <w:r w:rsidR="00721AD4" w:rsidRPr="00323784">
        <w:rPr>
          <w:rFonts w:eastAsia="Arial" w:cs="Times New Roman"/>
          <w:b/>
          <w:bCs/>
          <w:sz w:val="24"/>
        </w:rPr>
        <w:t>implementation</w:t>
      </w:r>
      <w:r w:rsidR="00721AD4">
        <w:rPr>
          <w:rFonts w:eastAsia="Arial" w:cs="Times New Roman"/>
          <w:sz w:val="24"/>
        </w:rPr>
        <w:t xml:space="preserve"> involves the actual setting in place of strategy and deciding how this will be </w:t>
      </w:r>
      <w:r w:rsidR="00804094">
        <w:rPr>
          <w:rFonts w:eastAsia="Arial" w:cs="Times New Roman"/>
          <w:sz w:val="24"/>
        </w:rPr>
        <w:t>embedded</w:t>
      </w:r>
      <w:r w:rsidR="00721AD4">
        <w:rPr>
          <w:rFonts w:eastAsia="Arial" w:cs="Times New Roman"/>
          <w:sz w:val="24"/>
        </w:rPr>
        <w:t xml:space="preserve"> into the business and communicated.</w:t>
      </w:r>
    </w:p>
    <w:p w14:paraId="12754197" w14:textId="2BDF616B" w:rsidR="00C20054" w:rsidRDefault="00DF28D7" w:rsidP="00C20054">
      <w:pPr>
        <w:spacing w:line="360" w:lineRule="auto"/>
        <w:contextualSpacing/>
        <w:rPr>
          <w:rFonts w:eastAsia="Arial" w:cs="Times New Roman"/>
          <w:sz w:val="24"/>
        </w:rPr>
      </w:pPr>
      <w:r>
        <w:rPr>
          <w:rFonts w:eastAsia="Arial" w:cs="Times New Roman"/>
          <w:sz w:val="24"/>
        </w:rPr>
        <w:t xml:space="preserve">Maximus’ </w:t>
      </w:r>
      <w:r w:rsidR="00737208">
        <w:rPr>
          <w:rFonts w:eastAsia="Arial" w:cs="Times New Roman"/>
          <w:sz w:val="24"/>
        </w:rPr>
        <w:t xml:space="preserve">Employability division </w:t>
      </w:r>
      <w:r w:rsidR="00254323">
        <w:rPr>
          <w:rFonts w:eastAsia="Arial" w:cs="Times New Roman"/>
          <w:sz w:val="24"/>
        </w:rPr>
        <w:t xml:space="preserve">recently embraced emergent strategy when the COVID-19 pandemic unhinged the labour market and threw unemployment levels to unseen record highs. </w:t>
      </w:r>
    </w:p>
    <w:p w14:paraId="16379DB4" w14:textId="113CF3B5" w:rsidR="00C20054" w:rsidRDefault="00254323" w:rsidP="0046761B">
      <w:pPr>
        <w:spacing w:line="360" w:lineRule="auto"/>
        <w:contextualSpacing/>
        <w:rPr>
          <w:rFonts w:eastAsia="Arial" w:cs="Times New Roman"/>
          <w:sz w:val="24"/>
        </w:rPr>
      </w:pPr>
      <w:r>
        <w:rPr>
          <w:rFonts w:eastAsia="Arial" w:cs="Times New Roman"/>
          <w:sz w:val="24"/>
        </w:rPr>
        <w:t xml:space="preserve">Working with the Department for Work and Pensions (DWP), Maximus utilised its knowledge </w:t>
      </w:r>
      <w:r w:rsidR="00DF28D7">
        <w:rPr>
          <w:rFonts w:eastAsia="Arial" w:cs="Times New Roman"/>
          <w:sz w:val="24"/>
        </w:rPr>
        <w:t>of</w:t>
      </w:r>
      <w:r w:rsidR="000F10CD">
        <w:rPr>
          <w:rFonts w:eastAsia="Arial" w:cs="Times New Roman"/>
          <w:sz w:val="24"/>
        </w:rPr>
        <w:t xml:space="preserve"> its previous contracts </w:t>
      </w:r>
      <w:r>
        <w:rPr>
          <w:rFonts w:eastAsia="Arial" w:cs="Times New Roman"/>
          <w:sz w:val="24"/>
        </w:rPr>
        <w:t xml:space="preserve">to </w:t>
      </w:r>
      <w:r w:rsidR="006B49D7">
        <w:rPr>
          <w:rFonts w:eastAsia="Arial" w:cs="Times New Roman"/>
          <w:sz w:val="24"/>
        </w:rPr>
        <w:t xml:space="preserve">organise </w:t>
      </w:r>
      <w:proofErr w:type="gramStart"/>
      <w:r w:rsidR="000F10CD">
        <w:rPr>
          <w:rFonts w:eastAsia="Arial" w:cs="Times New Roman"/>
          <w:sz w:val="24"/>
        </w:rPr>
        <w:t>it</w:t>
      </w:r>
      <w:r w:rsidR="00DF28D7">
        <w:rPr>
          <w:rFonts w:eastAsia="Arial" w:cs="Times New Roman"/>
          <w:sz w:val="24"/>
        </w:rPr>
        <w:t>’s</w:t>
      </w:r>
      <w:proofErr w:type="gramEnd"/>
      <w:r w:rsidR="000F10CD">
        <w:rPr>
          <w:rFonts w:eastAsia="Arial" w:cs="Times New Roman"/>
          <w:sz w:val="24"/>
        </w:rPr>
        <w:t xml:space="preserve"> </w:t>
      </w:r>
      <w:r w:rsidR="006B49D7">
        <w:rPr>
          <w:rFonts w:eastAsia="Arial" w:cs="Times New Roman"/>
          <w:sz w:val="24"/>
        </w:rPr>
        <w:t xml:space="preserve">people, </w:t>
      </w:r>
      <w:r w:rsidR="00915CB5">
        <w:rPr>
          <w:rFonts w:eastAsia="Arial" w:cs="Times New Roman"/>
          <w:sz w:val="24"/>
        </w:rPr>
        <w:t>product,</w:t>
      </w:r>
      <w:r w:rsidR="006B49D7">
        <w:rPr>
          <w:rFonts w:eastAsia="Arial" w:cs="Times New Roman"/>
          <w:sz w:val="24"/>
        </w:rPr>
        <w:t xml:space="preserve"> and service to</w:t>
      </w:r>
      <w:r w:rsidR="000F10CD">
        <w:rPr>
          <w:rFonts w:eastAsia="Arial" w:cs="Times New Roman"/>
          <w:sz w:val="24"/>
        </w:rPr>
        <w:t xml:space="preserve"> meet the stipulations of the DWP in the provision of 6 months</w:t>
      </w:r>
      <w:r w:rsidR="007D359A">
        <w:rPr>
          <w:rFonts w:eastAsia="Arial" w:cs="Times New Roman"/>
          <w:sz w:val="24"/>
        </w:rPr>
        <w:t xml:space="preserve"> </w:t>
      </w:r>
      <w:r w:rsidR="000F10CD">
        <w:rPr>
          <w:rFonts w:eastAsia="Arial" w:cs="Times New Roman"/>
          <w:sz w:val="24"/>
        </w:rPr>
        <w:t>of light touch tailored employment support</w:t>
      </w:r>
      <w:r w:rsidR="00C20054">
        <w:rPr>
          <w:rFonts w:eastAsia="Arial" w:cs="Times New Roman"/>
          <w:sz w:val="24"/>
        </w:rPr>
        <w:t xml:space="preserve"> in a </w:t>
      </w:r>
      <w:r w:rsidR="00B93135">
        <w:rPr>
          <w:rFonts w:eastAsia="Arial" w:cs="Times New Roman"/>
          <w:sz w:val="24"/>
        </w:rPr>
        <w:t xml:space="preserve">short </w:t>
      </w:r>
      <w:r w:rsidR="00C20054">
        <w:rPr>
          <w:rFonts w:eastAsia="Arial" w:cs="Times New Roman"/>
          <w:sz w:val="24"/>
        </w:rPr>
        <w:t>period of time to meet the demand for employment support</w:t>
      </w:r>
      <w:r w:rsidR="000F10CD">
        <w:rPr>
          <w:rFonts w:eastAsia="Arial" w:cs="Times New Roman"/>
          <w:sz w:val="24"/>
        </w:rPr>
        <w:t>.</w:t>
      </w:r>
      <w:r w:rsidR="00DE2B0A">
        <w:rPr>
          <w:rFonts w:eastAsia="Arial" w:cs="Times New Roman"/>
          <w:sz w:val="24"/>
        </w:rPr>
        <w:t xml:space="preserve">  A </w:t>
      </w:r>
      <w:r w:rsidR="00597ED1">
        <w:rPr>
          <w:rFonts w:eastAsia="Arial" w:cs="Times New Roman"/>
          <w:sz w:val="24"/>
        </w:rPr>
        <w:t xml:space="preserve">programme </w:t>
      </w:r>
      <w:r w:rsidR="00B93135">
        <w:rPr>
          <w:rFonts w:eastAsia="Arial" w:cs="Times New Roman"/>
          <w:sz w:val="24"/>
        </w:rPr>
        <w:t xml:space="preserve">of this </w:t>
      </w:r>
      <w:proofErr w:type="gramStart"/>
      <w:r w:rsidR="00B93135">
        <w:rPr>
          <w:rFonts w:eastAsia="Arial" w:cs="Times New Roman"/>
          <w:sz w:val="24"/>
        </w:rPr>
        <w:t>short term</w:t>
      </w:r>
      <w:proofErr w:type="gramEnd"/>
      <w:r w:rsidR="00B93135">
        <w:rPr>
          <w:rFonts w:eastAsia="Arial" w:cs="Times New Roman"/>
          <w:sz w:val="24"/>
        </w:rPr>
        <w:t xml:space="preserve"> nature</w:t>
      </w:r>
      <w:r w:rsidR="00DF28D7">
        <w:rPr>
          <w:rFonts w:eastAsia="Arial" w:cs="Times New Roman"/>
          <w:sz w:val="24"/>
        </w:rPr>
        <w:t xml:space="preserve"> and diverse market</w:t>
      </w:r>
      <w:r w:rsidR="00597ED1">
        <w:rPr>
          <w:rFonts w:eastAsia="Arial" w:cs="Times New Roman"/>
          <w:sz w:val="24"/>
        </w:rPr>
        <w:t xml:space="preserve"> </w:t>
      </w:r>
      <w:r w:rsidR="00DE2B0A">
        <w:rPr>
          <w:rFonts w:eastAsia="Arial" w:cs="Times New Roman"/>
          <w:sz w:val="24"/>
        </w:rPr>
        <w:t>hadn’t been devised</w:t>
      </w:r>
      <w:r w:rsidR="009D2C5A">
        <w:rPr>
          <w:rFonts w:eastAsia="Arial" w:cs="Times New Roman"/>
          <w:sz w:val="24"/>
        </w:rPr>
        <w:t xml:space="preserve"> </w:t>
      </w:r>
      <w:r w:rsidR="00DE2B0A">
        <w:rPr>
          <w:rFonts w:eastAsia="Arial" w:cs="Times New Roman"/>
          <w:sz w:val="24"/>
        </w:rPr>
        <w:t>before</w:t>
      </w:r>
      <w:r w:rsidR="00C20054">
        <w:rPr>
          <w:rFonts w:eastAsia="Arial" w:cs="Times New Roman"/>
          <w:sz w:val="24"/>
        </w:rPr>
        <w:t>.  For individuals, the effect of Covid-19 included redundancy, knee-jerk re</w:t>
      </w:r>
      <w:r w:rsidR="000B692C">
        <w:rPr>
          <w:rFonts w:eastAsia="Arial" w:cs="Times New Roman"/>
          <w:sz w:val="24"/>
        </w:rPr>
        <w:t>-</w:t>
      </w:r>
      <w:r w:rsidR="00C20054">
        <w:rPr>
          <w:rFonts w:eastAsia="Arial" w:cs="Times New Roman"/>
          <w:sz w:val="24"/>
        </w:rPr>
        <w:t>skilling and at best different ways of working through hybrid or home working approaches</w:t>
      </w:r>
      <w:r w:rsidR="00E406DF">
        <w:rPr>
          <w:rFonts w:eastAsia="Arial" w:cs="Times New Roman"/>
          <w:sz w:val="24"/>
        </w:rPr>
        <w:t xml:space="preserve"> </w:t>
      </w:r>
      <w:r w:rsidR="00C20054">
        <w:rPr>
          <w:rFonts w:eastAsia="Arial" w:cs="Times New Roman"/>
          <w:sz w:val="24"/>
        </w:rPr>
        <w:t xml:space="preserve">and Maximus had to </w:t>
      </w:r>
      <w:r w:rsidR="003B16C3">
        <w:rPr>
          <w:rFonts w:eastAsia="Arial" w:cs="Times New Roman"/>
          <w:sz w:val="24"/>
        </w:rPr>
        <w:t>consider dynamic ways of delivering with unheard of boundaries in place.</w:t>
      </w:r>
      <w:r w:rsidR="00C20054">
        <w:rPr>
          <w:rFonts w:eastAsia="Arial" w:cs="Times New Roman"/>
          <w:sz w:val="24"/>
        </w:rPr>
        <w:t xml:space="preserve">   </w:t>
      </w:r>
      <w:r w:rsidR="001E1DBA">
        <w:rPr>
          <w:rFonts w:eastAsia="Arial" w:cs="Times New Roman"/>
          <w:sz w:val="24"/>
        </w:rPr>
        <w:t>The remit of this emergent strategy</w:t>
      </w:r>
      <w:r w:rsidR="00C20054">
        <w:rPr>
          <w:rFonts w:eastAsia="Arial" w:cs="Times New Roman"/>
          <w:sz w:val="24"/>
        </w:rPr>
        <w:t xml:space="preserve"> </w:t>
      </w:r>
      <w:r w:rsidR="001E1DBA">
        <w:rPr>
          <w:rFonts w:eastAsia="Arial" w:cs="Times New Roman"/>
          <w:sz w:val="24"/>
        </w:rPr>
        <w:t xml:space="preserve">was </w:t>
      </w:r>
      <w:r w:rsidR="00C20054">
        <w:rPr>
          <w:rFonts w:eastAsia="Arial" w:cs="Times New Roman"/>
          <w:sz w:val="24"/>
        </w:rPr>
        <w:t xml:space="preserve">to offer compassionate employment support services that not only provided tailored re-skilling, </w:t>
      </w:r>
      <w:proofErr w:type="gramStart"/>
      <w:r w:rsidR="00C20054">
        <w:rPr>
          <w:rFonts w:eastAsia="Arial" w:cs="Times New Roman"/>
          <w:sz w:val="24"/>
        </w:rPr>
        <w:t>training</w:t>
      </w:r>
      <w:proofErr w:type="gramEnd"/>
      <w:r w:rsidR="00C20054">
        <w:rPr>
          <w:rFonts w:eastAsia="Arial" w:cs="Times New Roman"/>
          <w:sz w:val="24"/>
        </w:rPr>
        <w:t xml:space="preserve"> and job sourcing activities, but </w:t>
      </w:r>
      <w:r w:rsidR="00C20054">
        <w:rPr>
          <w:rFonts w:eastAsia="Arial" w:cs="Times New Roman"/>
          <w:sz w:val="24"/>
        </w:rPr>
        <w:lastRenderedPageBreak/>
        <w:t>also provided holistic support services and secured funding for referrals to external specialist provisions, such as debt counselling and addiction support.</w:t>
      </w:r>
    </w:p>
    <w:p w14:paraId="6DD9B9F0" w14:textId="6A5E2744" w:rsidR="00254323" w:rsidRPr="001D53EB" w:rsidRDefault="001E1DBA" w:rsidP="0046761B">
      <w:pPr>
        <w:spacing w:line="360" w:lineRule="auto"/>
        <w:contextualSpacing/>
        <w:rPr>
          <w:rFonts w:eastAsia="Arial" w:cs="Times New Roman"/>
          <w:sz w:val="24"/>
        </w:rPr>
      </w:pPr>
      <w:r w:rsidRPr="001D53EB">
        <w:rPr>
          <w:rFonts w:eastAsia="Arial" w:cs="Times New Roman"/>
          <w:sz w:val="24"/>
        </w:rPr>
        <w:t>The implementation of this provision ensured</w:t>
      </w:r>
      <w:r w:rsidR="00DE2B0A" w:rsidRPr="001D53EB">
        <w:rPr>
          <w:rFonts w:eastAsia="Arial" w:cs="Times New Roman"/>
          <w:sz w:val="24"/>
        </w:rPr>
        <w:t xml:space="preserve"> </w:t>
      </w:r>
      <w:r w:rsidR="001D53EB" w:rsidRPr="001D53EB">
        <w:rPr>
          <w:rFonts w:eastAsia="Arial" w:cs="Times New Roman"/>
          <w:sz w:val="24"/>
        </w:rPr>
        <w:t>10,</w:t>
      </w:r>
      <w:r w:rsidR="00DE2B0A" w:rsidRPr="001D53EB">
        <w:rPr>
          <w:rFonts w:eastAsia="Arial" w:cs="Times New Roman"/>
          <w:sz w:val="24"/>
        </w:rPr>
        <w:t xml:space="preserve">000 customers secured employment during the </w:t>
      </w:r>
      <w:r w:rsidRPr="001D53EB">
        <w:rPr>
          <w:rFonts w:eastAsia="Arial" w:cs="Times New Roman"/>
          <w:sz w:val="24"/>
        </w:rPr>
        <w:t xml:space="preserve">18 months of </w:t>
      </w:r>
      <w:r w:rsidR="00DE2B0A" w:rsidRPr="001D53EB">
        <w:rPr>
          <w:rFonts w:eastAsia="Arial" w:cs="Times New Roman"/>
          <w:sz w:val="24"/>
        </w:rPr>
        <w:t>COVID-19 pandemic</w:t>
      </w:r>
      <w:r w:rsidR="001D53EB" w:rsidRPr="001D53EB">
        <w:rPr>
          <w:rFonts w:eastAsia="Arial" w:cs="Times New Roman"/>
          <w:sz w:val="24"/>
        </w:rPr>
        <w:t xml:space="preserve"> through this programme</w:t>
      </w:r>
      <w:r w:rsidR="00DE2B0A" w:rsidRPr="001D53EB">
        <w:rPr>
          <w:rFonts w:eastAsia="Arial" w:cs="Times New Roman"/>
          <w:sz w:val="24"/>
        </w:rPr>
        <w:t xml:space="preserve">, </w:t>
      </w:r>
      <w:r w:rsidR="00770169">
        <w:rPr>
          <w:rFonts w:eastAsia="Arial" w:cs="Times New Roman"/>
          <w:sz w:val="24"/>
        </w:rPr>
        <w:t>Able</w:t>
      </w:r>
      <w:r w:rsidR="00574864">
        <w:rPr>
          <w:rFonts w:eastAsia="Arial" w:cs="Times New Roman"/>
          <w:sz w:val="24"/>
        </w:rPr>
        <w:t xml:space="preserve"> (2022)</w:t>
      </w:r>
      <w:r w:rsidR="00880E6F" w:rsidRPr="001D53EB">
        <w:rPr>
          <w:rFonts w:eastAsia="Arial" w:cs="Times New Roman"/>
          <w:sz w:val="24"/>
        </w:rPr>
        <w:t>.</w:t>
      </w:r>
    </w:p>
    <w:p w14:paraId="516F5189" w14:textId="0280268A" w:rsidR="002B5D0B" w:rsidRPr="006A721A" w:rsidRDefault="00242BC9" w:rsidP="00316483">
      <w:pPr>
        <w:spacing w:line="360" w:lineRule="auto"/>
        <w:contextualSpacing/>
        <w:rPr>
          <w:rFonts w:eastAsia="Arial" w:cs="Times New Roman"/>
          <w:sz w:val="24"/>
        </w:rPr>
      </w:pPr>
      <w:r>
        <w:rPr>
          <w:rFonts w:eastAsia="Arial" w:cs="Times New Roman"/>
          <w:sz w:val="24"/>
        </w:rPr>
        <w:t xml:space="preserve"> </w:t>
      </w:r>
    </w:p>
    <w:p w14:paraId="6CD16BC2" w14:textId="77777777" w:rsidR="00271F28" w:rsidRPr="00647A12" w:rsidRDefault="00271F28" w:rsidP="0046761B">
      <w:pPr>
        <w:spacing w:line="360" w:lineRule="auto"/>
        <w:ind w:left="720"/>
        <w:contextualSpacing/>
        <w:rPr>
          <w:rFonts w:eastAsia="Arial" w:cs="Times New Roman"/>
          <w:b/>
          <w:bCs/>
          <w:sz w:val="24"/>
        </w:rPr>
      </w:pPr>
    </w:p>
    <w:p w14:paraId="73EC21B8" w14:textId="77777777" w:rsidR="003C598B" w:rsidRPr="00647A12" w:rsidRDefault="003C598B" w:rsidP="006A721A">
      <w:pPr>
        <w:numPr>
          <w:ilvl w:val="0"/>
          <w:numId w:val="3"/>
        </w:numPr>
        <w:spacing w:line="360" w:lineRule="auto"/>
        <w:contextualSpacing/>
        <w:rPr>
          <w:rFonts w:eastAsia="Arial" w:cs="Times New Roman"/>
          <w:b/>
          <w:bCs/>
          <w:sz w:val="24"/>
        </w:rPr>
      </w:pPr>
      <w:r w:rsidRPr="00647A12">
        <w:rPr>
          <w:rFonts w:eastAsia="Arial" w:cs="Times New Roman"/>
          <w:b/>
          <w:bCs/>
          <w:sz w:val="24"/>
        </w:rPr>
        <w:t xml:space="preserve">Analyse three external factors or trends currently impacting your organisation (or one with which you are familiar). The impact of these factors or trends could be positive, </w:t>
      </w:r>
      <w:proofErr w:type="gramStart"/>
      <w:r w:rsidRPr="00647A12">
        <w:rPr>
          <w:rFonts w:eastAsia="Arial" w:cs="Times New Roman"/>
          <w:b/>
          <w:bCs/>
          <w:sz w:val="24"/>
        </w:rPr>
        <w:t>neutral</w:t>
      </w:r>
      <w:proofErr w:type="gramEnd"/>
      <w:r w:rsidRPr="00647A12">
        <w:rPr>
          <w:rFonts w:eastAsia="Arial" w:cs="Times New Roman"/>
          <w:b/>
          <w:bCs/>
          <w:sz w:val="24"/>
        </w:rPr>
        <w:t xml:space="preserve"> or negative, some are short-lived whilst others are long-lasting. Identify organisational priorities arising from the factors or trends analysed. (AC 1.3)</w:t>
      </w:r>
    </w:p>
    <w:p w14:paraId="44D6973D" w14:textId="77777777" w:rsidR="003C598B" w:rsidRPr="0046761B" w:rsidRDefault="003C598B" w:rsidP="0046761B">
      <w:pPr>
        <w:spacing w:line="360" w:lineRule="auto"/>
        <w:ind w:left="720"/>
        <w:contextualSpacing/>
        <w:rPr>
          <w:rFonts w:eastAsia="Arial" w:cs="Times New Roman"/>
          <w:b/>
          <w:bCs/>
          <w:sz w:val="24"/>
          <w:highlight w:val="yellow"/>
        </w:rPr>
      </w:pPr>
    </w:p>
    <w:p w14:paraId="77B0C59C" w14:textId="7FB4BEFC" w:rsidR="001570CE" w:rsidRDefault="00273042" w:rsidP="00A274B4">
      <w:pPr>
        <w:spacing w:line="360" w:lineRule="auto"/>
        <w:contextualSpacing/>
        <w:rPr>
          <w:rFonts w:eastAsia="Arial" w:cs="Times New Roman"/>
          <w:sz w:val="24"/>
        </w:rPr>
      </w:pPr>
      <w:r w:rsidRPr="00273042">
        <w:rPr>
          <w:rFonts w:eastAsia="Arial" w:cs="Times New Roman"/>
          <w:sz w:val="24"/>
        </w:rPr>
        <w:t>Please see the table below which</w:t>
      </w:r>
      <w:r w:rsidR="0008254C">
        <w:rPr>
          <w:rFonts w:eastAsia="Arial" w:cs="Times New Roman"/>
          <w:sz w:val="24"/>
        </w:rPr>
        <w:t xml:space="preserve"> uses PESTLE </w:t>
      </w:r>
      <w:r w:rsidR="00FB60B1">
        <w:rPr>
          <w:rFonts w:eastAsia="Arial" w:cs="Times New Roman"/>
          <w:sz w:val="24"/>
        </w:rPr>
        <w:t xml:space="preserve">analysis </w:t>
      </w:r>
      <w:r w:rsidR="0008254C">
        <w:rPr>
          <w:rFonts w:eastAsia="Arial" w:cs="Times New Roman"/>
          <w:sz w:val="24"/>
        </w:rPr>
        <w:t>to</w:t>
      </w:r>
      <w:r w:rsidRPr="00273042">
        <w:rPr>
          <w:rFonts w:eastAsia="Arial" w:cs="Times New Roman"/>
          <w:sz w:val="24"/>
        </w:rPr>
        <w:t xml:space="preserve"> illustrate external factors impacting Maximus and the impact/priorities highlighted from this</w:t>
      </w:r>
      <w:r w:rsidR="0008254C">
        <w:rPr>
          <w:rFonts w:eastAsia="Arial" w:cs="Times New Roman"/>
          <w:sz w:val="24"/>
        </w:rPr>
        <w:t xml:space="preserve"> </w:t>
      </w:r>
      <w:r w:rsidR="00FB60B1">
        <w:rPr>
          <w:rFonts w:eastAsia="Arial" w:cs="Times New Roman"/>
          <w:sz w:val="24"/>
        </w:rPr>
        <w:t>tool</w:t>
      </w:r>
      <w:r w:rsidRPr="00273042">
        <w:rPr>
          <w:rFonts w:eastAsia="Arial" w:cs="Times New Roman"/>
          <w:sz w:val="24"/>
        </w:rPr>
        <w:t>.</w:t>
      </w:r>
    </w:p>
    <w:p w14:paraId="76EF13FB" w14:textId="77777777" w:rsidR="006933B7" w:rsidRDefault="006933B7" w:rsidP="00A274B4">
      <w:pPr>
        <w:spacing w:line="360" w:lineRule="auto"/>
        <w:contextualSpacing/>
        <w:rPr>
          <w:rFonts w:eastAsia="Arial" w:cs="Times New Roman"/>
          <w:sz w:val="24"/>
        </w:rPr>
      </w:pPr>
    </w:p>
    <w:p w14:paraId="5287FFA4" w14:textId="36D60A3B" w:rsidR="001570CE" w:rsidRDefault="001570CE" w:rsidP="00A274B4">
      <w:pPr>
        <w:spacing w:line="360" w:lineRule="auto"/>
        <w:contextualSpacing/>
        <w:rPr>
          <w:noProof/>
          <w14:ligatures w14:val="standardContextual"/>
        </w:rPr>
      </w:pPr>
    </w:p>
    <w:p w14:paraId="2F2B81EC" w14:textId="77777777" w:rsidR="009D2C5A" w:rsidRDefault="009D2C5A" w:rsidP="00A274B4">
      <w:pPr>
        <w:spacing w:line="360" w:lineRule="auto"/>
        <w:contextualSpacing/>
        <w:rPr>
          <w:rFonts w:eastAsia="Arial" w:cs="Times New Roman"/>
          <w:b/>
          <w:bCs/>
          <w:sz w:val="24"/>
        </w:rPr>
      </w:pPr>
    </w:p>
    <w:p w14:paraId="0A727A5D" w14:textId="77777777" w:rsidR="009D2C5A" w:rsidRDefault="009D2C5A" w:rsidP="00A274B4">
      <w:pPr>
        <w:spacing w:line="360" w:lineRule="auto"/>
        <w:contextualSpacing/>
        <w:rPr>
          <w:rFonts w:eastAsia="Arial" w:cs="Times New Roman"/>
          <w:b/>
          <w:bCs/>
          <w:sz w:val="24"/>
        </w:rPr>
      </w:pPr>
    </w:p>
    <w:p w14:paraId="40C1F307" w14:textId="77777777" w:rsidR="002E4F00" w:rsidRDefault="002E4F00" w:rsidP="00A274B4">
      <w:pPr>
        <w:spacing w:line="360" w:lineRule="auto"/>
        <w:contextualSpacing/>
        <w:rPr>
          <w:noProof/>
          <w14:ligatures w14:val="standardContextual"/>
        </w:rPr>
      </w:pPr>
    </w:p>
    <w:p w14:paraId="5739C068" w14:textId="77777777" w:rsidR="002E4F00" w:rsidRDefault="002E4F00" w:rsidP="00A274B4">
      <w:pPr>
        <w:spacing w:line="360" w:lineRule="auto"/>
        <w:contextualSpacing/>
        <w:rPr>
          <w:noProof/>
          <w14:ligatures w14:val="standardContextual"/>
        </w:rPr>
      </w:pPr>
    </w:p>
    <w:p w14:paraId="0EF616D0" w14:textId="77777777" w:rsidR="002E4F00" w:rsidRDefault="002E4F00" w:rsidP="00A274B4">
      <w:pPr>
        <w:spacing w:line="360" w:lineRule="auto"/>
        <w:contextualSpacing/>
        <w:rPr>
          <w:noProof/>
          <w14:ligatures w14:val="standardContextual"/>
        </w:rPr>
      </w:pPr>
    </w:p>
    <w:p w14:paraId="31CB8BD4" w14:textId="09C4F8E7" w:rsidR="009D2C5A" w:rsidRDefault="009D2C5A" w:rsidP="00A274B4">
      <w:pPr>
        <w:spacing w:line="360" w:lineRule="auto"/>
        <w:contextualSpacing/>
        <w:rPr>
          <w:rFonts w:eastAsia="Arial" w:cs="Times New Roman"/>
          <w:b/>
          <w:bCs/>
          <w:sz w:val="24"/>
          <w:highlight w:val="yellow"/>
        </w:rPr>
      </w:pPr>
    </w:p>
    <w:p w14:paraId="1E619B81" w14:textId="668DC2F9" w:rsidR="00DF3840" w:rsidRDefault="00DF3840" w:rsidP="00A274B4">
      <w:pPr>
        <w:spacing w:line="360" w:lineRule="auto"/>
        <w:contextualSpacing/>
        <w:rPr>
          <w:rFonts w:eastAsia="Arial" w:cs="Times New Roman"/>
          <w:b/>
          <w:bCs/>
          <w:sz w:val="24"/>
          <w:highlight w:val="yellow"/>
        </w:rPr>
      </w:pPr>
    </w:p>
    <w:p w14:paraId="458FCB42" w14:textId="77777777" w:rsidR="00DF3840" w:rsidRDefault="00DF3840" w:rsidP="00A274B4">
      <w:pPr>
        <w:spacing w:line="360" w:lineRule="auto"/>
        <w:contextualSpacing/>
        <w:rPr>
          <w:rFonts w:eastAsia="Arial" w:cs="Times New Roman"/>
          <w:b/>
          <w:bCs/>
          <w:sz w:val="24"/>
          <w:highlight w:val="yellow"/>
        </w:rPr>
      </w:pPr>
    </w:p>
    <w:p w14:paraId="0C18D889" w14:textId="77777777" w:rsidR="00DF3840" w:rsidRDefault="00DF3840" w:rsidP="00A274B4">
      <w:pPr>
        <w:spacing w:line="360" w:lineRule="auto"/>
        <w:contextualSpacing/>
        <w:rPr>
          <w:rFonts w:eastAsia="Arial" w:cs="Times New Roman"/>
          <w:b/>
          <w:bCs/>
          <w:sz w:val="24"/>
          <w:highlight w:val="yellow"/>
        </w:rPr>
      </w:pPr>
    </w:p>
    <w:p w14:paraId="6CD5DB9F" w14:textId="77777777" w:rsidR="00A659EF" w:rsidRDefault="00A659EF" w:rsidP="00A274B4">
      <w:pPr>
        <w:spacing w:line="360" w:lineRule="auto"/>
        <w:contextualSpacing/>
        <w:rPr>
          <w:rFonts w:eastAsia="Arial" w:cs="Times New Roman"/>
          <w:b/>
          <w:bCs/>
          <w:sz w:val="24"/>
        </w:rPr>
      </w:pPr>
    </w:p>
    <w:p w14:paraId="28ECE161" w14:textId="77777777" w:rsidR="00A659EF" w:rsidRDefault="00A659EF" w:rsidP="00A274B4">
      <w:pPr>
        <w:spacing w:line="360" w:lineRule="auto"/>
        <w:contextualSpacing/>
        <w:rPr>
          <w:rFonts w:eastAsia="Arial" w:cs="Times New Roman"/>
          <w:b/>
          <w:bCs/>
          <w:sz w:val="24"/>
        </w:rPr>
      </w:pPr>
    </w:p>
    <w:p w14:paraId="6758963D" w14:textId="77777777" w:rsidR="00A659EF" w:rsidRDefault="00A659EF" w:rsidP="00A274B4">
      <w:pPr>
        <w:spacing w:line="360" w:lineRule="auto"/>
        <w:contextualSpacing/>
        <w:rPr>
          <w:rFonts w:eastAsia="Arial" w:cs="Times New Roman"/>
          <w:b/>
          <w:bCs/>
          <w:sz w:val="24"/>
        </w:rPr>
      </w:pPr>
    </w:p>
    <w:p w14:paraId="627FD998" w14:textId="228F1D02" w:rsidR="00DF3840" w:rsidRDefault="002E4F00" w:rsidP="00A274B4">
      <w:pPr>
        <w:spacing w:line="360" w:lineRule="auto"/>
        <w:contextualSpacing/>
        <w:rPr>
          <w:rFonts w:eastAsia="Arial" w:cs="Times New Roman"/>
          <w:b/>
          <w:bCs/>
          <w:sz w:val="24"/>
          <w:highlight w:val="yellow"/>
        </w:rPr>
      </w:pPr>
      <w:r>
        <w:rPr>
          <w:noProof/>
          <w14:ligatures w14:val="standardContextual"/>
        </w:rPr>
        <w:lastRenderedPageBreak/>
        <w:drawing>
          <wp:inline distT="0" distB="0" distL="0" distR="0" wp14:anchorId="459C4331" wp14:editId="76316437">
            <wp:extent cx="6895475" cy="6515146"/>
            <wp:effectExtent l="0" t="0" r="635" b="0"/>
            <wp:docPr id="6130050" name="Picture 1" descr="A chart with different colo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050" name="Picture 1" descr="A chart with different colored text&#10;&#10;Description automatically generated"/>
                    <pic:cNvPicPr/>
                  </pic:nvPicPr>
                  <pic:blipFill>
                    <a:blip r:embed="rId8"/>
                    <a:stretch>
                      <a:fillRect/>
                    </a:stretch>
                  </pic:blipFill>
                  <pic:spPr>
                    <a:xfrm>
                      <a:off x="0" y="0"/>
                      <a:ext cx="6901338" cy="6520686"/>
                    </a:xfrm>
                    <a:prstGeom prst="rect">
                      <a:avLst/>
                    </a:prstGeom>
                  </pic:spPr>
                </pic:pic>
              </a:graphicData>
            </a:graphic>
          </wp:inline>
        </w:drawing>
      </w:r>
    </w:p>
    <w:p w14:paraId="63431AB0" w14:textId="77777777" w:rsidR="00DF3840" w:rsidRDefault="00DF3840" w:rsidP="00A274B4">
      <w:pPr>
        <w:spacing w:line="360" w:lineRule="auto"/>
        <w:contextualSpacing/>
        <w:rPr>
          <w:rFonts w:eastAsia="Arial" w:cs="Times New Roman"/>
          <w:b/>
          <w:bCs/>
          <w:sz w:val="24"/>
          <w:highlight w:val="yellow"/>
        </w:rPr>
      </w:pPr>
    </w:p>
    <w:p w14:paraId="5F1D151D" w14:textId="23E8B2B8" w:rsidR="00DF3840" w:rsidRDefault="00DF3840" w:rsidP="00A274B4">
      <w:pPr>
        <w:spacing w:line="360" w:lineRule="auto"/>
        <w:contextualSpacing/>
        <w:rPr>
          <w:rFonts w:eastAsia="Arial" w:cs="Times New Roman"/>
          <w:b/>
          <w:bCs/>
          <w:sz w:val="24"/>
          <w:highlight w:val="yellow"/>
        </w:rPr>
      </w:pPr>
    </w:p>
    <w:p w14:paraId="5172C0A5" w14:textId="77777777" w:rsidR="00DF3840" w:rsidRDefault="00DF3840" w:rsidP="00A274B4">
      <w:pPr>
        <w:spacing w:line="360" w:lineRule="auto"/>
        <w:contextualSpacing/>
        <w:rPr>
          <w:rFonts w:eastAsia="Arial" w:cs="Times New Roman"/>
          <w:b/>
          <w:bCs/>
          <w:sz w:val="24"/>
          <w:highlight w:val="yellow"/>
        </w:rPr>
      </w:pPr>
    </w:p>
    <w:p w14:paraId="7A364664" w14:textId="77777777" w:rsidR="00DF3840" w:rsidRDefault="00DF3840" w:rsidP="00A274B4">
      <w:pPr>
        <w:spacing w:line="360" w:lineRule="auto"/>
        <w:contextualSpacing/>
        <w:rPr>
          <w:rFonts w:eastAsia="Arial" w:cs="Times New Roman"/>
          <w:b/>
          <w:bCs/>
          <w:sz w:val="24"/>
          <w:highlight w:val="yellow"/>
        </w:rPr>
      </w:pPr>
    </w:p>
    <w:p w14:paraId="581C21E6" w14:textId="77777777" w:rsidR="00DF3840" w:rsidRDefault="00DF3840" w:rsidP="00A274B4">
      <w:pPr>
        <w:spacing w:line="360" w:lineRule="auto"/>
        <w:contextualSpacing/>
        <w:rPr>
          <w:rFonts w:eastAsia="Arial" w:cs="Times New Roman"/>
          <w:b/>
          <w:bCs/>
          <w:sz w:val="24"/>
          <w:highlight w:val="yellow"/>
        </w:rPr>
      </w:pPr>
    </w:p>
    <w:p w14:paraId="7C54A1CC" w14:textId="77777777" w:rsidR="00A632FD" w:rsidRDefault="00A632FD" w:rsidP="00A274B4">
      <w:pPr>
        <w:spacing w:line="360" w:lineRule="auto"/>
        <w:contextualSpacing/>
        <w:rPr>
          <w:rFonts w:eastAsia="Arial" w:cs="Times New Roman"/>
          <w:b/>
          <w:bCs/>
          <w:sz w:val="24"/>
          <w:highlight w:val="yellow"/>
        </w:rPr>
      </w:pPr>
    </w:p>
    <w:p w14:paraId="26CEE581" w14:textId="77777777" w:rsidR="00A632FD" w:rsidRDefault="00A632FD" w:rsidP="00A274B4">
      <w:pPr>
        <w:spacing w:line="360" w:lineRule="auto"/>
        <w:contextualSpacing/>
        <w:rPr>
          <w:rFonts w:eastAsia="Arial" w:cs="Times New Roman"/>
          <w:b/>
          <w:bCs/>
          <w:sz w:val="24"/>
          <w:highlight w:val="yellow"/>
        </w:rPr>
      </w:pPr>
    </w:p>
    <w:p w14:paraId="4E23FA17" w14:textId="77777777" w:rsidR="00A632FD" w:rsidRDefault="00A632FD" w:rsidP="00A274B4">
      <w:pPr>
        <w:spacing w:line="360" w:lineRule="auto"/>
        <w:contextualSpacing/>
        <w:rPr>
          <w:rFonts w:eastAsia="Arial" w:cs="Times New Roman"/>
          <w:b/>
          <w:bCs/>
          <w:sz w:val="24"/>
          <w:highlight w:val="yellow"/>
        </w:rPr>
      </w:pPr>
    </w:p>
    <w:p w14:paraId="26E9A297" w14:textId="77777777" w:rsidR="00B02008" w:rsidRPr="0046761B" w:rsidRDefault="00B02008" w:rsidP="00706D6B">
      <w:pPr>
        <w:spacing w:line="360" w:lineRule="auto"/>
        <w:contextualSpacing/>
        <w:rPr>
          <w:rFonts w:eastAsia="Arial" w:cs="Times New Roman"/>
          <w:b/>
          <w:bCs/>
          <w:sz w:val="24"/>
          <w:highlight w:val="yellow"/>
        </w:rPr>
      </w:pPr>
    </w:p>
    <w:p w14:paraId="7774E1B0" w14:textId="77777777" w:rsidR="003C598B" w:rsidRPr="00BC7313" w:rsidRDefault="003C598B" w:rsidP="006A721A">
      <w:pPr>
        <w:numPr>
          <w:ilvl w:val="0"/>
          <w:numId w:val="3"/>
        </w:numPr>
        <w:spacing w:line="360" w:lineRule="auto"/>
        <w:contextualSpacing/>
        <w:rPr>
          <w:rFonts w:eastAsia="Arial" w:cs="Times New Roman"/>
          <w:b/>
          <w:bCs/>
          <w:sz w:val="24"/>
        </w:rPr>
      </w:pPr>
      <w:r w:rsidRPr="00BC7313">
        <w:rPr>
          <w:rFonts w:eastAsia="Arial" w:cs="Times New Roman"/>
          <w:b/>
          <w:bCs/>
          <w:sz w:val="24"/>
        </w:rPr>
        <w:lastRenderedPageBreak/>
        <w:t xml:space="preserve">When setting out its view on automation, </w:t>
      </w:r>
      <w:proofErr w:type="gramStart"/>
      <w:r w:rsidRPr="00BC7313">
        <w:rPr>
          <w:rFonts w:eastAsia="Arial" w:cs="Times New Roman"/>
          <w:b/>
          <w:bCs/>
          <w:sz w:val="24"/>
        </w:rPr>
        <w:t>AI</w:t>
      </w:r>
      <w:proofErr w:type="gramEnd"/>
      <w:r w:rsidRPr="00BC7313">
        <w:rPr>
          <w:rFonts w:eastAsia="Arial" w:cs="Times New Roman"/>
          <w:b/>
          <w:bCs/>
          <w:sz w:val="24"/>
        </w:rPr>
        <w:t xml:space="preserve"> and technology, the CIPD states, ‘</w:t>
      </w:r>
      <w:r w:rsidRPr="00BC7313">
        <w:rPr>
          <w:rFonts w:eastAsia="Arial" w:cs="Times New Roman"/>
          <w:b/>
          <w:bCs/>
          <w:i/>
          <w:iCs/>
          <w:sz w:val="24"/>
        </w:rPr>
        <w:t>Automation, artificial intelligence (AI) and other workplace technologies are bringing major changes to work and employment</w:t>
      </w:r>
      <w:r w:rsidRPr="00BC7313">
        <w:rPr>
          <w:rFonts w:eastAsia="Arial" w:cs="Times New Roman"/>
          <w:b/>
          <w:bCs/>
          <w:sz w:val="24"/>
        </w:rPr>
        <w:t>.’  Assess the scale of technology within organisations and how it impacts work. (AC 1.4)</w:t>
      </w:r>
    </w:p>
    <w:p w14:paraId="15C078E5" w14:textId="77777777" w:rsidR="0010336E" w:rsidRDefault="0010336E" w:rsidP="00FF1397">
      <w:pPr>
        <w:spacing w:line="360" w:lineRule="auto"/>
        <w:contextualSpacing/>
        <w:rPr>
          <w:rFonts w:eastAsia="Arial" w:cs="Times New Roman"/>
          <w:b/>
          <w:bCs/>
          <w:sz w:val="24"/>
          <w:highlight w:val="yellow"/>
        </w:rPr>
      </w:pPr>
    </w:p>
    <w:p w14:paraId="0A76291A" w14:textId="77777777" w:rsidR="00B93135" w:rsidRDefault="00FF1397" w:rsidP="0010336E">
      <w:pPr>
        <w:spacing w:line="360" w:lineRule="auto"/>
        <w:contextualSpacing/>
        <w:rPr>
          <w:rFonts w:eastAsia="Arial" w:cs="Times New Roman"/>
          <w:sz w:val="24"/>
        </w:rPr>
      </w:pPr>
      <w:r>
        <w:rPr>
          <w:rFonts w:eastAsia="Arial" w:cs="Times New Roman"/>
          <w:sz w:val="24"/>
        </w:rPr>
        <w:t>Technolog</w:t>
      </w:r>
      <w:r w:rsidR="0002614F">
        <w:rPr>
          <w:rFonts w:eastAsia="Arial" w:cs="Times New Roman"/>
          <w:sz w:val="24"/>
        </w:rPr>
        <w:t>ical impact</w:t>
      </w:r>
      <w:r>
        <w:rPr>
          <w:rFonts w:eastAsia="Arial" w:cs="Times New Roman"/>
          <w:sz w:val="24"/>
        </w:rPr>
        <w:t xml:space="preserve"> has evolved from revolutionising machinery to output mass production in the Industrial era</w:t>
      </w:r>
      <w:r w:rsidR="001F134B">
        <w:rPr>
          <w:rFonts w:eastAsia="Arial" w:cs="Times New Roman"/>
          <w:sz w:val="24"/>
        </w:rPr>
        <w:t xml:space="preserve"> </w:t>
      </w:r>
      <w:r w:rsidR="0090401F">
        <w:rPr>
          <w:rFonts w:eastAsia="Arial" w:cs="Times New Roman"/>
          <w:sz w:val="24"/>
        </w:rPr>
        <w:t>(</w:t>
      </w:r>
      <w:r w:rsidR="001F134B">
        <w:rPr>
          <w:rFonts w:eastAsia="Arial" w:cs="Times New Roman"/>
          <w:sz w:val="24"/>
        </w:rPr>
        <w:t>Cascio 2016)</w:t>
      </w:r>
      <w:r w:rsidR="00713ACF">
        <w:rPr>
          <w:rFonts w:eastAsia="Arial" w:cs="Times New Roman"/>
          <w:sz w:val="24"/>
        </w:rPr>
        <w:t>,</w:t>
      </w:r>
      <w:r>
        <w:rPr>
          <w:rFonts w:eastAsia="Arial" w:cs="Times New Roman"/>
          <w:sz w:val="24"/>
        </w:rPr>
        <w:t xml:space="preserve"> to utilising digitalised information to generate and trade</w:t>
      </w:r>
      <w:r w:rsidR="00C407F8">
        <w:rPr>
          <w:rFonts w:eastAsia="Arial" w:cs="Times New Roman"/>
          <w:sz w:val="24"/>
        </w:rPr>
        <w:t xml:space="preserve"> products and services</w:t>
      </w:r>
      <w:r w:rsidR="00713ACF">
        <w:rPr>
          <w:rFonts w:eastAsia="Arial" w:cs="Times New Roman"/>
          <w:sz w:val="24"/>
        </w:rPr>
        <w:t xml:space="preserve"> across a global platform</w:t>
      </w:r>
      <w:r w:rsidR="00B93135">
        <w:rPr>
          <w:rFonts w:eastAsia="Arial" w:cs="Times New Roman"/>
          <w:sz w:val="24"/>
        </w:rPr>
        <w:t xml:space="preserve"> in the technological era we currently reside in</w:t>
      </w:r>
      <w:r w:rsidR="00647631">
        <w:rPr>
          <w:rFonts w:eastAsia="Arial" w:cs="Times New Roman"/>
          <w:sz w:val="24"/>
        </w:rPr>
        <w:t xml:space="preserve">.  </w:t>
      </w:r>
    </w:p>
    <w:p w14:paraId="7334CC5C" w14:textId="72138C3B" w:rsidR="0005048C" w:rsidRDefault="00647631" w:rsidP="0010336E">
      <w:pPr>
        <w:spacing w:line="360" w:lineRule="auto"/>
        <w:contextualSpacing/>
        <w:rPr>
          <w:rFonts w:eastAsia="Arial" w:cs="Times New Roman"/>
          <w:sz w:val="24"/>
        </w:rPr>
      </w:pPr>
      <w:r>
        <w:rPr>
          <w:rFonts w:eastAsia="Arial" w:cs="Times New Roman"/>
          <w:sz w:val="24"/>
        </w:rPr>
        <w:t xml:space="preserve">The </w:t>
      </w:r>
      <w:r w:rsidRPr="00DB1828">
        <w:rPr>
          <w:rFonts w:eastAsia="Arial" w:cs="Times New Roman"/>
          <w:sz w:val="24"/>
        </w:rPr>
        <w:t>CIPD (2021) lists</w:t>
      </w:r>
      <w:r>
        <w:rPr>
          <w:rFonts w:eastAsia="Arial" w:cs="Times New Roman"/>
          <w:sz w:val="24"/>
        </w:rPr>
        <w:t xml:space="preserve"> 3 types of technology that impact on organisations. Artificial intelligence (AI), Robots and Automation</w:t>
      </w:r>
      <w:r w:rsidR="00DF28A7">
        <w:rPr>
          <w:rFonts w:eastAsia="Arial" w:cs="Times New Roman"/>
          <w:sz w:val="24"/>
        </w:rPr>
        <w:t xml:space="preserve">.  </w:t>
      </w:r>
    </w:p>
    <w:p w14:paraId="150DC073" w14:textId="6B19CFFE" w:rsidR="0090401F" w:rsidRDefault="004370AD" w:rsidP="0010336E">
      <w:pPr>
        <w:spacing w:line="360" w:lineRule="auto"/>
        <w:contextualSpacing/>
        <w:rPr>
          <w:rFonts w:cs="Arial"/>
          <w:color w:val="202020"/>
          <w:sz w:val="27"/>
          <w:szCs w:val="27"/>
          <w:shd w:val="clear" w:color="auto" w:fill="FFFFFF"/>
        </w:rPr>
      </w:pPr>
      <w:r>
        <w:rPr>
          <w:rFonts w:eastAsia="Arial" w:cs="Times New Roman"/>
          <w:sz w:val="24"/>
        </w:rPr>
        <w:t xml:space="preserve">Whilst </w:t>
      </w:r>
      <w:r w:rsidR="007F4AFE">
        <w:rPr>
          <w:rFonts w:eastAsia="Arial" w:cs="Times New Roman"/>
          <w:sz w:val="24"/>
        </w:rPr>
        <w:t>the benefits</w:t>
      </w:r>
      <w:r w:rsidR="00B93135">
        <w:rPr>
          <w:rFonts w:eastAsia="Arial" w:cs="Times New Roman"/>
          <w:sz w:val="24"/>
        </w:rPr>
        <w:t xml:space="preserve"> of technological advancements</w:t>
      </w:r>
      <w:r w:rsidR="007F4AFE">
        <w:rPr>
          <w:rFonts w:eastAsia="Arial" w:cs="Times New Roman"/>
          <w:sz w:val="24"/>
        </w:rPr>
        <w:t xml:space="preserve"> </w:t>
      </w:r>
      <w:r w:rsidR="0090401F">
        <w:rPr>
          <w:rFonts w:eastAsia="Arial" w:cs="Times New Roman"/>
          <w:sz w:val="24"/>
        </w:rPr>
        <w:t xml:space="preserve">are </w:t>
      </w:r>
      <w:proofErr w:type="gramStart"/>
      <w:r w:rsidR="0090401F">
        <w:rPr>
          <w:rFonts w:eastAsia="Arial" w:cs="Times New Roman"/>
          <w:sz w:val="24"/>
        </w:rPr>
        <w:t>many</w:t>
      </w:r>
      <w:r w:rsidR="0025255C">
        <w:rPr>
          <w:rFonts w:eastAsia="Arial" w:cs="Times New Roman"/>
          <w:sz w:val="24"/>
        </w:rPr>
        <w:t xml:space="preserve"> </w:t>
      </w:r>
      <w:r w:rsidR="00B93135">
        <w:rPr>
          <w:rFonts w:eastAsia="Arial" w:cs="Times New Roman"/>
          <w:sz w:val="24"/>
        </w:rPr>
        <w:t xml:space="preserve"> </w:t>
      </w:r>
      <w:r w:rsidR="007F4AFE">
        <w:rPr>
          <w:rFonts w:eastAsia="Arial" w:cs="Times New Roman"/>
          <w:sz w:val="24"/>
        </w:rPr>
        <w:t>–</w:t>
      </w:r>
      <w:proofErr w:type="gramEnd"/>
      <w:r w:rsidR="00B93135">
        <w:rPr>
          <w:rFonts w:eastAsia="Arial" w:cs="Times New Roman"/>
          <w:sz w:val="24"/>
        </w:rPr>
        <w:t xml:space="preserve"> </w:t>
      </w:r>
      <w:r w:rsidR="007F4AFE">
        <w:rPr>
          <w:rFonts w:eastAsia="Arial" w:cs="Times New Roman"/>
          <w:sz w:val="24"/>
        </w:rPr>
        <w:t>automation</w:t>
      </w:r>
      <w:r w:rsidR="0090401F">
        <w:rPr>
          <w:rFonts w:eastAsia="Arial" w:cs="Times New Roman"/>
          <w:sz w:val="24"/>
        </w:rPr>
        <w:t xml:space="preserve"> cost reductions</w:t>
      </w:r>
      <w:r w:rsidR="007F4AFE">
        <w:rPr>
          <w:rFonts w:eastAsia="Arial" w:cs="Times New Roman"/>
          <w:sz w:val="24"/>
        </w:rPr>
        <w:t>,</w:t>
      </w:r>
      <w:r w:rsidR="009E59A9">
        <w:rPr>
          <w:rFonts w:eastAsia="Arial" w:cs="Times New Roman"/>
          <w:sz w:val="24"/>
        </w:rPr>
        <w:t xml:space="preserve"> the efficiency of task completion, remote working</w:t>
      </w:r>
      <w:r w:rsidR="004A048F">
        <w:rPr>
          <w:rFonts w:eastAsia="Arial" w:cs="Times New Roman"/>
          <w:sz w:val="24"/>
        </w:rPr>
        <w:t xml:space="preserve"> impacting employee wellbeing, t</w:t>
      </w:r>
      <w:r w:rsidR="009E59A9">
        <w:rPr>
          <w:rFonts w:eastAsia="Arial" w:cs="Times New Roman"/>
          <w:sz w:val="24"/>
        </w:rPr>
        <w:t>here is also apprehension</w:t>
      </w:r>
      <w:r w:rsidR="004A048F">
        <w:rPr>
          <w:rFonts w:eastAsia="Arial" w:cs="Times New Roman"/>
          <w:sz w:val="24"/>
        </w:rPr>
        <w:t>.  This is</w:t>
      </w:r>
      <w:r w:rsidR="00DF28A7">
        <w:rPr>
          <w:rFonts w:eastAsia="Arial" w:cs="Times New Roman"/>
          <w:sz w:val="24"/>
        </w:rPr>
        <w:t>,</w:t>
      </w:r>
      <w:r w:rsidR="009E59A9">
        <w:rPr>
          <w:rFonts w:eastAsia="Arial" w:cs="Times New Roman"/>
          <w:sz w:val="24"/>
        </w:rPr>
        <w:t xml:space="preserve"> that many jobs will be eradicated by the introduction of machines and the recent surge of AI capable technology. </w:t>
      </w:r>
      <w:r w:rsidR="005E4667">
        <w:rPr>
          <w:rFonts w:eastAsia="Arial" w:cs="Times New Roman"/>
          <w:sz w:val="24"/>
        </w:rPr>
        <w:t xml:space="preserve">Many customers are affronted by </w:t>
      </w:r>
      <w:r w:rsidR="00DF28A7">
        <w:rPr>
          <w:rFonts w:eastAsia="Arial" w:cs="Times New Roman"/>
          <w:sz w:val="24"/>
        </w:rPr>
        <w:t xml:space="preserve">the replacement of human contact by </w:t>
      </w:r>
      <w:r w:rsidR="008963B4">
        <w:rPr>
          <w:rFonts w:eastAsia="Arial" w:cs="Times New Roman"/>
          <w:sz w:val="24"/>
        </w:rPr>
        <w:t>AI,</w:t>
      </w:r>
      <w:r w:rsidR="00DF28A7">
        <w:rPr>
          <w:rFonts w:eastAsia="Arial" w:cs="Times New Roman"/>
          <w:sz w:val="24"/>
        </w:rPr>
        <w:t xml:space="preserve"> and this can often have an adverse effect on customer - organisation engagement. </w:t>
      </w:r>
      <w:r w:rsidR="004C5C2D">
        <w:rPr>
          <w:rFonts w:eastAsia="Arial" w:cs="Times New Roman"/>
          <w:sz w:val="24"/>
        </w:rPr>
        <w:t xml:space="preserve">Indeed, not all Oganisations are fully committed to rolling </w:t>
      </w:r>
      <w:r w:rsidR="004C5C2D" w:rsidRPr="004C5C2D">
        <w:rPr>
          <w:rFonts w:eastAsia="Arial" w:cs="Times New Roman"/>
          <w:sz w:val="24"/>
        </w:rPr>
        <w:t>out AI investment, w</w:t>
      </w:r>
      <w:r w:rsidR="004C5C2D" w:rsidRPr="00B52F7B">
        <w:rPr>
          <w:rFonts w:eastAsia="Arial" w:cs="Times New Roman"/>
          <w:sz w:val="24"/>
        </w:rPr>
        <w:t xml:space="preserve">ith </w:t>
      </w:r>
      <w:r w:rsidR="001F134B" w:rsidRPr="00B52F7B">
        <w:rPr>
          <w:rFonts w:eastAsia="Arial" w:cs="Times New Roman"/>
          <w:sz w:val="24"/>
        </w:rPr>
        <w:t>CIPD</w:t>
      </w:r>
      <w:r w:rsidR="00054C7B" w:rsidRPr="00403AB5">
        <w:rPr>
          <w:rFonts w:eastAsia="Arial" w:cs="Times New Roman"/>
          <w:sz w:val="24"/>
        </w:rPr>
        <w:t xml:space="preserve"> (2022)</w:t>
      </w:r>
      <w:r w:rsidR="001F134B" w:rsidRPr="004C5C2D">
        <w:rPr>
          <w:rFonts w:eastAsia="Arial" w:cs="Times New Roman"/>
          <w:sz w:val="24"/>
        </w:rPr>
        <w:t xml:space="preserve"> research,</w:t>
      </w:r>
      <w:r w:rsidR="001F134B" w:rsidRPr="004C5C2D">
        <w:rPr>
          <w:rFonts w:cs="Arial"/>
          <w:color w:val="202020"/>
          <w:sz w:val="24"/>
          <w:shd w:val="clear" w:color="auto" w:fill="FFFFFF"/>
        </w:rPr>
        <w:t> </w:t>
      </w:r>
      <w:r w:rsidR="004C5C2D" w:rsidRPr="004C5C2D">
        <w:rPr>
          <w:rFonts w:cs="Arial"/>
          <w:color w:val="202020"/>
          <w:sz w:val="24"/>
          <w:shd w:val="clear" w:color="auto" w:fill="FFFFFF"/>
        </w:rPr>
        <w:t>finding only “</w:t>
      </w:r>
      <w:r w:rsidR="001F134B" w:rsidRPr="004C5C2D">
        <w:rPr>
          <w:rFonts w:cs="Arial"/>
          <w:color w:val="202020"/>
          <w:sz w:val="24"/>
          <w:shd w:val="clear" w:color="auto" w:fill="FFFFFF"/>
        </w:rPr>
        <w:t>29% of UK senior decisionmakers said their organisations had invested in AI and related technologies between 2019 and 2022</w:t>
      </w:r>
      <w:r w:rsidR="004C5C2D" w:rsidRPr="004C5C2D">
        <w:rPr>
          <w:rFonts w:cs="Arial"/>
          <w:color w:val="202020"/>
          <w:sz w:val="24"/>
          <w:shd w:val="clear" w:color="auto" w:fill="FFFFFF"/>
        </w:rPr>
        <w:t>”</w:t>
      </w:r>
      <w:r w:rsidR="008C188E">
        <w:rPr>
          <w:rFonts w:cs="Arial"/>
          <w:color w:val="202020"/>
          <w:sz w:val="24"/>
          <w:shd w:val="clear" w:color="auto" w:fill="FFFFFF"/>
        </w:rPr>
        <w:t xml:space="preserve">, </w:t>
      </w:r>
      <w:proofErr w:type="spellStart"/>
      <w:r w:rsidR="008C188E" w:rsidRPr="001F223F">
        <w:rPr>
          <w:rFonts w:cs="Arial"/>
          <w:color w:val="333333"/>
          <w:sz w:val="24"/>
        </w:rPr>
        <w:t>Mohdzaini</w:t>
      </w:r>
      <w:proofErr w:type="spellEnd"/>
      <w:r w:rsidR="008C188E">
        <w:rPr>
          <w:rFonts w:cs="Arial"/>
          <w:color w:val="333333"/>
          <w:sz w:val="24"/>
        </w:rPr>
        <w:t xml:space="preserve"> (2022</w:t>
      </w:r>
      <w:r w:rsidR="000C305B">
        <w:rPr>
          <w:rFonts w:cs="Arial"/>
          <w:color w:val="202020"/>
          <w:sz w:val="24"/>
          <w:shd w:val="clear" w:color="auto" w:fill="FFFFFF"/>
        </w:rPr>
        <w:t>)</w:t>
      </w:r>
      <w:r w:rsidR="001F134B" w:rsidRPr="004C5C2D">
        <w:rPr>
          <w:rFonts w:cs="Arial"/>
          <w:color w:val="202020"/>
          <w:sz w:val="24"/>
          <w:shd w:val="clear" w:color="auto" w:fill="FFFFFF"/>
        </w:rPr>
        <w:t>.</w:t>
      </w:r>
      <w:r w:rsidR="001F134B">
        <w:rPr>
          <w:rFonts w:cs="Arial"/>
          <w:color w:val="202020"/>
          <w:sz w:val="27"/>
          <w:szCs w:val="27"/>
          <w:shd w:val="clear" w:color="auto" w:fill="FFFFFF"/>
        </w:rPr>
        <w:t> </w:t>
      </w:r>
    </w:p>
    <w:p w14:paraId="6EF6B537" w14:textId="04FA31F8" w:rsidR="00FF1397" w:rsidRPr="00AD1109" w:rsidRDefault="005E4667" w:rsidP="0010336E">
      <w:pPr>
        <w:spacing w:line="360" w:lineRule="auto"/>
        <w:contextualSpacing/>
        <w:rPr>
          <w:rFonts w:cs="Arial"/>
          <w:color w:val="000000"/>
          <w:sz w:val="24"/>
        </w:rPr>
      </w:pPr>
      <w:r>
        <w:rPr>
          <w:rFonts w:eastAsia="Arial" w:cs="Times New Roman"/>
          <w:sz w:val="24"/>
        </w:rPr>
        <w:t>The recent case of Mr Bates</w:t>
      </w:r>
      <w:r w:rsidR="00286171">
        <w:rPr>
          <w:rFonts w:eastAsia="Arial" w:cs="Times New Roman"/>
          <w:sz w:val="24"/>
        </w:rPr>
        <w:t xml:space="preserve"> vs The Post Office</w:t>
      </w:r>
      <w:r w:rsidR="00012F55">
        <w:rPr>
          <w:rFonts w:eastAsia="Arial" w:cs="Times New Roman"/>
          <w:sz w:val="24"/>
        </w:rPr>
        <w:t>,</w:t>
      </w:r>
      <w:r>
        <w:rPr>
          <w:rFonts w:eastAsia="Arial" w:cs="Times New Roman"/>
          <w:sz w:val="24"/>
        </w:rPr>
        <w:t xml:space="preserve"> highlights how </w:t>
      </w:r>
      <w:r w:rsidR="00F60A26">
        <w:rPr>
          <w:rFonts w:eastAsia="Arial" w:cs="Times New Roman"/>
          <w:sz w:val="24"/>
        </w:rPr>
        <w:t>technological advancements in business operations can</w:t>
      </w:r>
      <w:r w:rsidR="00013BCD">
        <w:rPr>
          <w:rFonts w:eastAsia="Arial" w:cs="Times New Roman"/>
          <w:sz w:val="24"/>
        </w:rPr>
        <w:t xml:space="preserve"> often have a negative outcome and</w:t>
      </w:r>
      <w:r w:rsidR="00F60A26">
        <w:rPr>
          <w:rFonts w:eastAsia="Arial" w:cs="Times New Roman"/>
          <w:sz w:val="24"/>
        </w:rPr>
        <w:t xml:space="preserve"> inflict a </w:t>
      </w:r>
      <w:r w:rsidR="00013BCD">
        <w:rPr>
          <w:rFonts w:eastAsia="Arial" w:cs="Times New Roman"/>
          <w:sz w:val="24"/>
        </w:rPr>
        <w:t>huge</w:t>
      </w:r>
      <w:r w:rsidR="00E308DF">
        <w:rPr>
          <w:rFonts w:eastAsia="Arial" w:cs="Times New Roman"/>
          <w:sz w:val="24"/>
        </w:rPr>
        <w:t xml:space="preserve"> </w:t>
      </w:r>
      <w:r w:rsidR="00F60A26">
        <w:rPr>
          <w:rFonts w:eastAsia="Arial" w:cs="Times New Roman"/>
          <w:sz w:val="24"/>
        </w:rPr>
        <w:t xml:space="preserve">lack of </w:t>
      </w:r>
      <w:r w:rsidR="00E308DF">
        <w:rPr>
          <w:rFonts w:eastAsia="Arial" w:cs="Times New Roman"/>
          <w:sz w:val="24"/>
        </w:rPr>
        <w:t xml:space="preserve">public </w:t>
      </w:r>
      <w:r w:rsidR="00F60A26">
        <w:rPr>
          <w:rFonts w:eastAsia="Arial" w:cs="Times New Roman"/>
          <w:sz w:val="24"/>
        </w:rPr>
        <w:t>faith</w:t>
      </w:r>
      <w:r w:rsidR="000D2754">
        <w:rPr>
          <w:rFonts w:eastAsia="Arial" w:cs="Times New Roman"/>
          <w:sz w:val="24"/>
        </w:rPr>
        <w:t xml:space="preserve">, </w:t>
      </w:r>
      <w:proofErr w:type="spellStart"/>
      <w:r w:rsidR="000D2754">
        <w:rPr>
          <w:rFonts w:eastAsia="Arial" w:cs="Times New Roman"/>
          <w:sz w:val="24"/>
        </w:rPr>
        <w:t>Exall</w:t>
      </w:r>
      <w:proofErr w:type="spellEnd"/>
      <w:r w:rsidR="000D2754">
        <w:rPr>
          <w:rFonts w:eastAsia="Arial" w:cs="Times New Roman"/>
          <w:sz w:val="24"/>
        </w:rPr>
        <w:t xml:space="preserve"> (2024)</w:t>
      </w:r>
      <w:r w:rsidR="00F60A26">
        <w:rPr>
          <w:rFonts w:eastAsia="Arial" w:cs="Times New Roman"/>
          <w:sz w:val="24"/>
        </w:rPr>
        <w:t xml:space="preserve">. In this case, </w:t>
      </w:r>
      <w:r w:rsidR="00F60A26" w:rsidRPr="00012F55">
        <w:rPr>
          <w:rFonts w:cs="Arial"/>
          <w:color w:val="000000"/>
          <w:sz w:val="24"/>
        </w:rPr>
        <w:t>sub-</w:t>
      </w:r>
      <w:proofErr w:type="gramStart"/>
      <w:r w:rsidR="00F60A26" w:rsidRPr="00012F55">
        <w:rPr>
          <w:rFonts w:cs="Arial"/>
          <w:color w:val="000000"/>
          <w:sz w:val="24"/>
        </w:rPr>
        <w:t>postmaster</w:t>
      </w:r>
      <w:r w:rsidR="000360A0">
        <w:rPr>
          <w:rFonts w:cs="Arial"/>
          <w:color w:val="000000"/>
          <w:sz w:val="24"/>
        </w:rPr>
        <w:t>’</w:t>
      </w:r>
      <w:r w:rsidR="00F60A26" w:rsidRPr="00012F55">
        <w:rPr>
          <w:rFonts w:cs="Arial"/>
          <w:color w:val="000000"/>
          <w:sz w:val="24"/>
        </w:rPr>
        <w:t>s</w:t>
      </w:r>
      <w:proofErr w:type="gramEnd"/>
      <w:r w:rsidR="00F60A26" w:rsidRPr="00012F55">
        <w:rPr>
          <w:rFonts w:cs="Arial"/>
          <w:color w:val="000000"/>
          <w:sz w:val="24"/>
        </w:rPr>
        <w:t xml:space="preserve"> and sub-postmistresses</w:t>
      </w:r>
      <w:r w:rsidR="00BD27A0">
        <w:rPr>
          <w:rFonts w:cs="Arial"/>
          <w:color w:val="000000"/>
          <w:sz w:val="24"/>
        </w:rPr>
        <w:t xml:space="preserve"> (SPM’s)</w:t>
      </w:r>
      <w:r w:rsidR="00F60A26">
        <w:rPr>
          <w:rFonts w:cs="Arial"/>
          <w:color w:val="000000"/>
          <w:sz w:val="24"/>
        </w:rPr>
        <w:t xml:space="preserve"> of the Post Office were </w:t>
      </w:r>
      <w:r w:rsidR="00AD1109">
        <w:rPr>
          <w:rFonts w:cs="Arial"/>
          <w:color w:val="000000"/>
          <w:sz w:val="24"/>
        </w:rPr>
        <w:t xml:space="preserve">made liable to personally repay financial discrepancies, which were later found to be Fujitsu reporting errors. </w:t>
      </w:r>
      <w:r w:rsidR="00A47526">
        <w:rPr>
          <w:rFonts w:cs="Arial"/>
          <w:color w:val="000000"/>
          <w:sz w:val="24"/>
        </w:rPr>
        <w:t xml:space="preserve">Despite protestations of the </w:t>
      </w:r>
      <w:r w:rsidR="00E80891">
        <w:rPr>
          <w:rFonts w:cs="Arial"/>
          <w:color w:val="000000"/>
          <w:sz w:val="24"/>
        </w:rPr>
        <w:t>SPMs</w:t>
      </w:r>
      <w:r w:rsidR="00A47526">
        <w:rPr>
          <w:rFonts w:cs="Arial"/>
          <w:color w:val="000000"/>
          <w:sz w:val="24"/>
        </w:rPr>
        <w:t xml:space="preserve"> to theft, many were left in debt</w:t>
      </w:r>
      <w:r w:rsidR="005E74B0">
        <w:rPr>
          <w:rFonts w:cs="Arial"/>
          <w:color w:val="000000"/>
          <w:sz w:val="24"/>
        </w:rPr>
        <w:t xml:space="preserve">, </w:t>
      </w:r>
      <w:r w:rsidR="005E74B0">
        <w:rPr>
          <w:rFonts w:eastAsia="Arial" w:cs="Times New Roman"/>
          <w:sz w:val="24"/>
        </w:rPr>
        <w:t>wrongfully</w:t>
      </w:r>
      <w:r>
        <w:rPr>
          <w:rFonts w:eastAsia="Arial" w:cs="Times New Roman"/>
          <w:sz w:val="24"/>
        </w:rPr>
        <w:t xml:space="preserve"> </w:t>
      </w:r>
      <w:r w:rsidR="005E74B0">
        <w:rPr>
          <w:rFonts w:eastAsia="Arial" w:cs="Times New Roman"/>
          <w:sz w:val="24"/>
        </w:rPr>
        <w:t>im</w:t>
      </w:r>
      <w:r>
        <w:rPr>
          <w:rFonts w:eastAsia="Arial" w:cs="Times New Roman"/>
          <w:sz w:val="24"/>
        </w:rPr>
        <w:t>prison</w:t>
      </w:r>
      <w:r w:rsidR="005E74B0">
        <w:rPr>
          <w:rFonts w:eastAsia="Arial" w:cs="Times New Roman"/>
          <w:sz w:val="24"/>
        </w:rPr>
        <w:t>ed</w:t>
      </w:r>
      <w:r>
        <w:rPr>
          <w:rFonts w:eastAsia="Arial" w:cs="Times New Roman"/>
          <w:sz w:val="24"/>
        </w:rPr>
        <w:t>,</w:t>
      </w:r>
      <w:r w:rsidR="00286171">
        <w:rPr>
          <w:rFonts w:eastAsia="Arial" w:cs="Times New Roman"/>
          <w:sz w:val="24"/>
        </w:rPr>
        <w:t xml:space="preserve"> </w:t>
      </w:r>
      <w:r w:rsidR="005E74B0">
        <w:rPr>
          <w:rFonts w:eastAsia="Arial" w:cs="Times New Roman"/>
          <w:sz w:val="24"/>
        </w:rPr>
        <w:t>with their</w:t>
      </w:r>
      <w:r>
        <w:rPr>
          <w:rFonts w:eastAsia="Arial" w:cs="Times New Roman"/>
          <w:sz w:val="24"/>
        </w:rPr>
        <w:t xml:space="preserve"> lives </w:t>
      </w:r>
      <w:r w:rsidR="00286171">
        <w:rPr>
          <w:rFonts w:eastAsia="Arial" w:cs="Times New Roman"/>
          <w:sz w:val="24"/>
        </w:rPr>
        <w:t>ruined</w:t>
      </w:r>
      <w:r w:rsidR="00A47526">
        <w:rPr>
          <w:rFonts w:eastAsia="Arial" w:cs="Times New Roman"/>
          <w:sz w:val="24"/>
        </w:rPr>
        <w:t>.</w:t>
      </w:r>
    </w:p>
    <w:p w14:paraId="2B669E64" w14:textId="6F6615E9" w:rsidR="00923480" w:rsidRDefault="0025255C" w:rsidP="005F5EB9">
      <w:pPr>
        <w:spacing w:line="360" w:lineRule="auto"/>
        <w:contextualSpacing/>
        <w:rPr>
          <w:rFonts w:eastAsia="Arial" w:cs="Times New Roman"/>
          <w:sz w:val="24"/>
        </w:rPr>
      </w:pPr>
      <w:r>
        <w:rPr>
          <w:rFonts w:eastAsia="Arial" w:cs="Times New Roman"/>
          <w:sz w:val="24"/>
        </w:rPr>
        <w:t>However,</w:t>
      </w:r>
      <w:r w:rsidR="00310DC4">
        <w:rPr>
          <w:rFonts w:eastAsia="Arial" w:cs="Times New Roman"/>
          <w:sz w:val="24"/>
        </w:rPr>
        <w:t xml:space="preserve"> the current</w:t>
      </w:r>
      <w:r w:rsidR="0056675F">
        <w:rPr>
          <w:rFonts w:eastAsia="Arial" w:cs="Times New Roman"/>
          <w:sz w:val="24"/>
        </w:rPr>
        <w:t xml:space="preserve"> </w:t>
      </w:r>
      <w:r w:rsidR="002D158D">
        <w:rPr>
          <w:rFonts w:eastAsia="Arial" w:cs="Times New Roman"/>
          <w:sz w:val="24"/>
        </w:rPr>
        <w:t>move to</w:t>
      </w:r>
      <w:r w:rsidR="0056675F">
        <w:rPr>
          <w:rFonts w:eastAsia="Arial" w:cs="Times New Roman"/>
          <w:sz w:val="24"/>
        </w:rPr>
        <w:t xml:space="preserve"> AI </w:t>
      </w:r>
      <w:r w:rsidR="00FF1397">
        <w:rPr>
          <w:rFonts w:eastAsia="Arial" w:cs="Times New Roman"/>
          <w:sz w:val="24"/>
        </w:rPr>
        <w:t>implementation</w:t>
      </w:r>
      <w:r w:rsidR="0056675F">
        <w:rPr>
          <w:rFonts w:eastAsia="Arial" w:cs="Times New Roman"/>
          <w:sz w:val="24"/>
        </w:rPr>
        <w:t>, mirror</w:t>
      </w:r>
      <w:r w:rsidR="003F0386">
        <w:rPr>
          <w:rFonts w:eastAsia="Arial" w:cs="Times New Roman"/>
          <w:sz w:val="24"/>
        </w:rPr>
        <w:t>s</w:t>
      </w:r>
      <w:r w:rsidR="0056675F">
        <w:rPr>
          <w:rFonts w:eastAsia="Arial" w:cs="Times New Roman"/>
          <w:sz w:val="24"/>
        </w:rPr>
        <w:t xml:space="preserve"> the 1990’s introduction of digital communication</w:t>
      </w:r>
      <w:r w:rsidR="002D158D">
        <w:rPr>
          <w:rFonts w:eastAsia="Arial" w:cs="Times New Roman"/>
          <w:sz w:val="24"/>
        </w:rPr>
        <w:t xml:space="preserve"> to the workplace</w:t>
      </w:r>
      <w:r w:rsidR="003F0386">
        <w:rPr>
          <w:rFonts w:eastAsia="Arial" w:cs="Times New Roman"/>
          <w:sz w:val="24"/>
        </w:rPr>
        <w:t>, where</w:t>
      </w:r>
      <w:r w:rsidR="0056675F">
        <w:rPr>
          <w:rFonts w:eastAsia="Arial" w:cs="Times New Roman"/>
          <w:sz w:val="24"/>
        </w:rPr>
        <w:t xml:space="preserve"> HR</w:t>
      </w:r>
      <w:r w:rsidR="00FF1397">
        <w:rPr>
          <w:rFonts w:eastAsia="Arial" w:cs="Times New Roman"/>
          <w:sz w:val="24"/>
        </w:rPr>
        <w:t xml:space="preserve"> has a</w:t>
      </w:r>
      <w:r w:rsidR="0056675F">
        <w:rPr>
          <w:rFonts w:eastAsia="Arial" w:cs="Times New Roman"/>
          <w:sz w:val="24"/>
        </w:rPr>
        <w:t xml:space="preserve"> critical </w:t>
      </w:r>
      <w:r w:rsidR="003F0386">
        <w:rPr>
          <w:rFonts w:eastAsia="Arial" w:cs="Times New Roman"/>
          <w:sz w:val="24"/>
        </w:rPr>
        <w:t>role</w:t>
      </w:r>
      <w:r w:rsidR="0056675F">
        <w:rPr>
          <w:rFonts w:eastAsia="Arial" w:cs="Times New Roman"/>
          <w:sz w:val="24"/>
        </w:rPr>
        <w:t xml:space="preserve"> in rolling out AI training for </w:t>
      </w:r>
      <w:r w:rsidR="003F0386">
        <w:rPr>
          <w:rFonts w:eastAsia="Arial" w:cs="Times New Roman"/>
          <w:sz w:val="24"/>
        </w:rPr>
        <w:t>everyone</w:t>
      </w:r>
      <w:r w:rsidR="00AD1109">
        <w:rPr>
          <w:rFonts w:eastAsia="Arial" w:cs="Times New Roman"/>
          <w:sz w:val="24"/>
        </w:rPr>
        <w:t xml:space="preserve"> </w:t>
      </w:r>
      <w:proofErr w:type="gramStart"/>
      <w:r w:rsidR="00AD1109">
        <w:rPr>
          <w:rFonts w:eastAsia="Arial" w:cs="Times New Roman"/>
          <w:sz w:val="24"/>
        </w:rPr>
        <w:t>in order to</w:t>
      </w:r>
      <w:proofErr w:type="gramEnd"/>
      <w:r w:rsidR="00AD1109">
        <w:rPr>
          <w:rFonts w:eastAsia="Arial" w:cs="Times New Roman"/>
          <w:sz w:val="24"/>
        </w:rPr>
        <w:t xml:space="preserve"> keep up with the competition,</w:t>
      </w:r>
      <w:r w:rsidR="00A576E7">
        <w:rPr>
          <w:rFonts w:eastAsia="Arial" w:cs="Times New Roman"/>
          <w:sz w:val="24"/>
        </w:rPr>
        <w:t xml:space="preserve"> </w:t>
      </w:r>
      <w:r w:rsidR="00A576E7" w:rsidRPr="008C188E">
        <w:rPr>
          <w:rFonts w:eastAsia="Arial" w:cs="Times New Roman"/>
          <w:sz w:val="24"/>
        </w:rPr>
        <w:t>Cockett (CIPD, 2023</w:t>
      </w:r>
      <w:r w:rsidR="00AD1109">
        <w:rPr>
          <w:rFonts w:eastAsia="Arial" w:cs="Times New Roman"/>
          <w:sz w:val="24"/>
        </w:rPr>
        <w:t>)</w:t>
      </w:r>
      <w:r w:rsidR="004F00F4">
        <w:rPr>
          <w:rFonts w:eastAsia="Arial" w:cs="Times New Roman"/>
          <w:sz w:val="24"/>
        </w:rPr>
        <w:t>.</w:t>
      </w:r>
      <w:r w:rsidR="005C340F">
        <w:rPr>
          <w:rFonts w:eastAsia="Arial" w:cs="Times New Roman"/>
          <w:sz w:val="24"/>
        </w:rPr>
        <w:t xml:space="preserve">  </w:t>
      </w:r>
      <w:r w:rsidR="005C340F" w:rsidRPr="00D34254">
        <w:rPr>
          <w:rFonts w:eastAsia="Arial" w:cs="Times New Roman"/>
          <w:sz w:val="24"/>
        </w:rPr>
        <w:t>The CIPD’s (2021)</w:t>
      </w:r>
      <w:r w:rsidR="005C340F">
        <w:rPr>
          <w:rFonts w:eastAsia="Arial" w:cs="Times New Roman"/>
          <w:sz w:val="24"/>
        </w:rPr>
        <w:t xml:space="preserve"> general outlook concludes there are as many opportunities for people within organisations as there are for automating organisations.</w:t>
      </w:r>
      <w:r w:rsidR="00C04E8A">
        <w:rPr>
          <w:rFonts w:eastAsia="Arial" w:cs="Times New Roman"/>
          <w:sz w:val="24"/>
        </w:rPr>
        <w:t xml:space="preserve"> They urge organisations to take a responsible approach, ensuring that the principle that People matter underpins all movements towards future advancements. </w:t>
      </w:r>
    </w:p>
    <w:p w14:paraId="127A857D" w14:textId="77777777" w:rsidR="00AB6B1F" w:rsidRPr="0046761B" w:rsidRDefault="00AB6B1F" w:rsidP="00F507A6">
      <w:pPr>
        <w:spacing w:line="360" w:lineRule="auto"/>
        <w:contextualSpacing/>
        <w:rPr>
          <w:rFonts w:eastAsia="Arial" w:cs="Times New Roman"/>
          <w:b/>
          <w:bCs/>
          <w:sz w:val="24"/>
          <w:highlight w:val="yellow"/>
        </w:rPr>
      </w:pPr>
    </w:p>
    <w:p w14:paraId="4FB34BC2" w14:textId="77777777" w:rsidR="00AB6B1F" w:rsidRPr="0046761B" w:rsidRDefault="00AB6B1F" w:rsidP="0046761B">
      <w:pPr>
        <w:spacing w:line="360" w:lineRule="auto"/>
        <w:ind w:left="720"/>
        <w:contextualSpacing/>
        <w:rPr>
          <w:rFonts w:eastAsia="Arial" w:cs="Times New Roman"/>
          <w:b/>
          <w:bCs/>
          <w:sz w:val="24"/>
          <w:highlight w:val="yellow"/>
        </w:rPr>
      </w:pPr>
    </w:p>
    <w:p w14:paraId="43AFE957" w14:textId="77777777" w:rsidR="003C598B" w:rsidRPr="00706D6B" w:rsidRDefault="003C598B" w:rsidP="006A721A">
      <w:pPr>
        <w:numPr>
          <w:ilvl w:val="0"/>
          <w:numId w:val="3"/>
        </w:numPr>
        <w:spacing w:line="360" w:lineRule="auto"/>
        <w:contextualSpacing/>
        <w:rPr>
          <w:rFonts w:eastAsia="Arial" w:cs="Times New Roman"/>
          <w:b/>
          <w:bCs/>
          <w:sz w:val="24"/>
        </w:rPr>
      </w:pPr>
      <w:r w:rsidRPr="00706D6B">
        <w:rPr>
          <w:rFonts w:eastAsia="Arial" w:cs="Times New Roman"/>
          <w:b/>
          <w:bCs/>
          <w:sz w:val="24"/>
        </w:rPr>
        <w:t>Explain Edgar Schein’s model of organisational culture and explain one theory or model which examines human behaviour. (AC 2.1)</w:t>
      </w:r>
    </w:p>
    <w:p w14:paraId="4E978FDD" w14:textId="77777777" w:rsidR="003C598B" w:rsidRPr="008C18A1" w:rsidRDefault="003C598B" w:rsidP="0046761B">
      <w:pPr>
        <w:spacing w:line="360" w:lineRule="auto"/>
        <w:rPr>
          <w:rFonts w:eastAsia="Arial" w:cs="Times New Roman"/>
          <w:sz w:val="24"/>
        </w:rPr>
      </w:pPr>
    </w:p>
    <w:p w14:paraId="49730EBB" w14:textId="12E7E4F1" w:rsidR="00B02008" w:rsidRPr="006E3257" w:rsidRDefault="008C18A1" w:rsidP="0046761B">
      <w:pPr>
        <w:spacing w:line="360" w:lineRule="auto"/>
        <w:rPr>
          <w:rFonts w:eastAsia="Arial" w:cs="Times New Roman"/>
          <w:sz w:val="24"/>
        </w:rPr>
      </w:pPr>
      <w:r w:rsidRPr="006E3257">
        <w:rPr>
          <w:rFonts w:eastAsia="Arial" w:cs="Times New Roman"/>
          <w:sz w:val="24"/>
        </w:rPr>
        <w:lastRenderedPageBreak/>
        <w:t xml:space="preserve">Organisational culture drives organisational performance within the business, because at the heart of </w:t>
      </w:r>
      <w:r w:rsidR="00D4437C" w:rsidRPr="006E3257">
        <w:rPr>
          <w:rFonts w:eastAsia="Arial" w:cs="Times New Roman"/>
          <w:sz w:val="24"/>
        </w:rPr>
        <w:t xml:space="preserve">any </w:t>
      </w:r>
      <w:r w:rsidRPr="006E3257">
        <w:rPr>
          <w:rFonts w:eastAsia="Arial" w:cs="Times New Roman"/>
          <w:sz w:val="24"/>
        </w:rPr>
        <w:t xml:space="preserve">culture </w:t>
      </w:r>
      <w:r w:rsidR="003574CB" w:rsidRPr="006E3257">
        <w:rPr>
          <w:rFonts w:eastAsia="Arial" w:cs="Times New Roman"/>
          <w:sz w:val="24"/>
        </w:rPr>
        <w:t>is the</w:t>
      </w:r>
      <w:r w:rsidRPr="006E3257">
        <w:rPr>
          <w:rFonts w:eastAsia="Arial" w:cs="Times New Roman"/>
          <w:sz w:val="24"/>
        </w:rPr>
        <w:t xml:space="preserve"> people</w:t>
      </w:r>
      <w:r w:rsidR="001D6CCD" w:rsidRPr="006E3257">
        <w:rPr>
          <w:rFonts w:eastAsia="Arial" w:cs="Times New Roman"/>
          <w:sz w:val="24"/>
        </w:rPr>
        <w:t>. People are the lifeblood</w:t>
      </w:r>
      <w:r w:rsidR="00D4437C" w:rsidRPr="006E3257">
        <w:rPr>
          <w:rFonts w:eastAsia="Arial" w:cs="Times New Roman"/>
          <w:sz w:val="24"/>
        </w:rPr>
        <w:t xml:space="preserve"> of organisations</w:t>
      </w:r>
      <w:r w:rsidR="001D6CCD" w:rsidRPr="006E3257">
        <w:rPr>
          <w:rFonts w:eastAsia="Arial" w:cs="Times New Roman"/>
          <w:sz w:val="24"/>
        </w:rPr>
        <w:t xml:space="preserve"> and</w:t>
      </w:r>
      <w:r w:rsidRPr="006E3257">
        <w:rPr>
          <w:rFonts w:eastAsia="Arial" w:cs="Times New Roman"/>
          <w:sz w:val="24"/>
        </w:rPr>
        <w:t xml:space="preserve"> the interactions they </w:t>
      </w:r>
      <w:r w:rsidR="001D6CCD" w:rsidRPr="006E3257">
        <w:rPr>
          <w:rFonts w:eastAsia="Arial" w:cs="Times New Roman"/>
          <w:sz w:val="24"/>
        </w:rPr>
        <w:t xml:space="preserve">have among </w:t>
      </w:r>
      <w:r w:rsidR="008E101D" w:rsidRPr="006E3257">
        <w:rPr>
          <w:rFonts w:eastAsia="Arial" w:cs="Times New Roman"/>
          <w:sz w:val="24"/>
        </w:rPr>
        <w:t>their</w:t>
      </w:r>
      <w:r w:rsidR="00E66335" w:rsidRPr="006E3257">
        <w:rPr>
          <w:rFonts w:eastAsia="Arial" w:cs="Times New Roman"/>
          <w:sz w:val="24"/>
        </w:rPr>
        <w:t xml:space="preserve"> working </w:t>
      </w:r>
      <w:r w:rsidR="008E101D" w:rsidRPr="006E3257">
        <w:rPr>
          <w:rFonts w:eastAsia="Arial" w:cs="Times New Roman"/>
          <w:sz w:val="24"/>
        </w:rPr>
        <w:t>relationships;</w:t>
      </w:r>
      <w:r w:rsidR="001D6CCD" w:rsidRPr="006E3257">
        <w:rPr>
          <w:rFonts w:eastAsia="Arial" w:cs="Times New Roman"/>
          <w:sz w:val="24"/>
        </w:rPr>
        <w:t xml:space="preserve"> forges how organisational culture emerges.  </w:t>
      </w:r>
    </w:p>
    <w:p w14:paraId="0B31EDA6" w14:textId="3A87E8F9" w:rsidR="00B8266C" w:rsidRPr="006E3257" w:rsidRDefault="00D05728" w:rsidP="0046761B">
      <w:pPr>
        <w:spacing w:line="360" w:lineRule="auto"/>
        <w:rPr>
          <w:rFonts w:eastAsia="Arial" w:cs="Times New Roman"/>
          <w:sz w:val="24"/>
        </w:rPr>
      </w:pPr>
      <w:r w:rsidRPr="006E3257">
        <w:rPr>
          <w:rFonts w:eastAsia="Arial" w:cs="Times New Roman"/>
          <w:sz w:val="24"/>
        </w:rPr>
        <w:t xml:space="preserve">Shein </w:t>
      </w:r>
      <w:r w:rsidR="008F5EC5" w:rsidRPr="006E3257">
        <w:rPr>
          <w:rFonts w:eastAsia="Arial" w:cs="Times New Roman"/>
          <w:sz w:val="24"/>
        </w:rPr>
        <w:t xml:space="preserve">(1985), </w:t>
      </w:r>
      <w:r w:rsidRPr="006E3257">
        <w:rPr>
          <w:rFonts w:eastAsia="Arial" w:cs="Times New Roman"/>
          <w:sz w:val="24"/>
        </w:rPr>
        <w:t xml:space="preserve">explains organisational culture through </w:t>
      </w:r>
      <w:r w:rsidR="00D72B73" w:rsidRPr="006E3257">
        <w:rPr>
          <w:rFonts w:eastAsia="Arial" w:cs="Times New Roman"/>
          <w:sz w:val="24"/>
        </w:rPr>
        <w:t xml:space="preserve">his </w:t>
      </w:r>
      <w:r w:rsidR="005A1386" w:rsidRPr="006E3257">
        <w:rPr>
          <w:rFonts w:eastAsia="Arial" w:cs="Times New Roman"/>
          <w:sz w:val="24"/>
        </w:rPr>
        <w:t xml:space="preserve">theory that culture can act as a barrier to change. His model, with a pyramid design, defines culture through 3 principles, </w:t>
      </w:r>
      <w:r w:rsidR="005A1386" w:rsidRPr="006E3257">
        <w:rPr>
          <w:rFonts w:eastAsia="Arial" w:cs="Times New Roman"/>
          <w:b/>
          <w:bCs/>
          <w:sz w:val="24"/>
        </w:rPr>
        <w:t xml:space="preserve">Artifacts, Espoused </w:t>
      </w:r>
      <w:r w:rsidR="000A7901" w:rsidRPr="006E3257">
        <w:rPr>
          <w:rFonts w:eastAsia="Arial" w:cs="Times New Roman"/>
          <w:b/>
          <w:bCs/>
          <w:sz w:val="24"/>
        </w:rPr>
        <w:t>values,</w:t>
      </w:r>
      <w:r w:rsidR="005A1386" w:rsidRPr="006E3257">
        <w:rPr>
          <w:rFonts w:eastAsia="Arial" w:cs="Times New Roman"/>
          <w:b/>
          <w:bCs/>
          <w:sz w:val="24"/>
        </w:rPr>
        <w:t xml:space="preserve"> </w:t>
      </w:r>
      <w:r w:rsidR="005A1386" w:rsidRPr="006E3257">
        <w:rPr>
          <w:rFonts w:eastAsia="Arial" w:cs="Times New Roman"/>
          <w:sz w:val="24"/>
        </w:rPr>
        <w:t xml:space="preserve">and </w:t>
      </w:r>
      <w:r w:rsidR="005A1386" w:rsidRPr="006E3257">
        <w:rPr>
          <w:rFonts w:eastAsia="Arial" w:cs="Times New Roman"/>
          <w:b/>
          <w:bCs/>
          <w:sz w:val="24"/>
        </w:rPr>
        <w:t xml:space="preserve">Underlying </w:t>
      </w:r>
      <w:r w:rsidR="00163DDA" w:rsidRPr="006E3257">
        <w:rPr>
          <w:rFonts w:eastAsia="Arial" w:cs="Times New Roman"/>
          <w:b/>
          <w:bCs/>
          <w:sz w:val="24"/>
        </w:rPr>
        <w:t>a</w:t>
      </w:r>
      <w:r w:rsidR="005A1386" w:rsidRPr="006E3257">
        <w:rPr>
          <w:rFonts w:eastAsia="Arial" w:cs="Times New Roman"/>
          <w:b/>
          <w:bCs/>
          <w:sz w:val="24"/>
        </w:rPr>
        <w:t>ssumptions</w:t>
      </w:r>
      <w:r w:rsidR="00CE10B7" w:rsidRPr="006E3257">
        <w:rPr>
          <w:rFonts w:eastAsia="Arial" w:cs="Times New Roman"/>
          <w:sz w:val="24"/>
        </w:rPr>
        <w:t xml:space="preserve">.  </w:t>
      </w:r>
      <w:r w:rsidR="00CE10B7" w:rsidRPr="006E3257">
        <w:rPr>
          <w:rFonts w:eastAsia="Arial" w:cs="Times New Roman"/>
          <w:b/>
          <w:bCs/>
          <w:sz w:val="24"/>
        </w:rPr>
        <w:t>Artifacts</w:t>
      </w:r>
      <w:r w:rsidR="00B35964" w:rsidRPr="006E3257">
        <w:rPr>
          <w:rFonts w:eastAsia="Arial" w:cs="Times New Roman"/>
          <w:b/>
          <w:bCs/>
          <w:sz w:val="24"/>
        </w:rPr>
        <w:t xml:space="preserve"> </w:t>
      </w:r>
      <w:r w:rsidR="00B35964" w:rsidRPr="006E3257">
        <w:rPr>
          <w:rFonts w:eastAsia="Arial" w:cs="Times New Roman"/>
          <w:sz w:val="24"/>
        </w:rPr>
        <w:t>sit at the top of the pyramid</w:t>
      </w:r>
      <w:r w:rsidR="005A1386" w:rsidRPr="006E3257">
        <w:rPr>
          <w:rFonts w:eastAsia="Arial" w:cs="Times New Roman"/>
          <w:sz w:val="24"/>
        </w:rPr>
        <w:t xml:space="preserve"> are</w:t>
      </w:r>
      <w:r w:rsidR="00CE10B7" w:rsidRPr="006E3257">
        <w:rPr>
          <w:rFonts w:eastAsia="Arial" w:cs="Times New Roman"/>
          <w:sz w:val="24"/>
        </w:rPr>
        <w:t xml:space="preserve"> the </w:t>
      </w:r>
      <w:r w:rsidR="005A1386" w:rsidRPr="006E3257">
        <w:rPr>
          <w:rFonts w:eastAsia="Arial" w:cs="Times New Roman"/>
          <w:sz w:val="24"/>
        </w:rPr>
        <w:t xml:space="preserve">visible </w:t>
      </w:r>
      <w:r w:rsidR="00B8266C" w:rsidRPr="006E3257">
        <w:rPr>
          <w:rFonts w:eastAsia="Arial" w:cs="Times New Roman"/>
          <w:sz w:val="24"/>
        </w:rPr>
        <w:t xml:space="preserve">components of an organisations culture. The tangible attributes such as the office itself, its furnishings and technology.  These values are readily available and easy to </w:t>
      </w:r>
      <w:r w:rsidR="000C1EE9" w:rsidRPr="006E3257">
        <w:rPr>
          <w:rFonts w:eastAsia="Arial" w:cs="Times New Roman"/>
          <w:sz w:val="24"/>
        </w:rPr>
        <w:t>capture</w:t>
      </w:r>
      <w:r w:rsidR="00B8266C" w:rsidRPr="006E3257">
        <w:rPr>
          <w:rFonts w:eastAsia="Arial" w:cs="Times New Roman"/>
          <w:sz w:val="24"/>
        </w:rPr>
        <w:t xml:space="preserve"> but </w:t>
      </w:r>
      <w:r w:rsidR="003511C3" w:rsidRPr="006E3257">
        <w:rPr>
          <w:rFonts w:eastAsia="Arial" w:cs="Times New Roman"/>
          <w:sz w:val="24"/>
        </w:rPr>
        <w:t xml:space="preserve">tangible </w:t>
      </w:r>
      <w:r w:rsidR="00B8266C" w:rsidRPr="006E3257">
        <w:rPr>
          <w:rFonts w:eastAsia="Arial" w:cs="Times New Roman"/>
          <w:sz w:val="24"/>
        </w:rPr>
        <w:t xml:space="preserve">data upon which </w:t>
      </w:r>
      <w:r w:rsidR="003511C3" w:rsidRPr="006E3257">
        <w:rPr>
          <w:rFonts w:eastAsia="Arial" w:cs="Times New Roman"/>
          <w:sz w:val="24"/>
        </w:rPr>
        <w:t>can be</w:t>
      </w:r>
      <w:r w:rsidR="00B8266C" w:rsidRPr="006E3257">
        <w:rPr>
          <w:rFonts w:eastAsia="Arial" w:cs="Times New Roman"/>
          <w:sz w:val="24"/>
        </w:rPr>
        <w:t xml:space="preserve"> difficult to interpret.</w:t>
      </w:r>
      <w:r w:rsidR="00AD2303" w:rsidRPr="006E3257">
        <w:rPr>
          <w:rFonts w:eastAsia="Arial" w:cs="Times New Roman"/>
          <w:sz w:val="24"/>
        </w:rPr>
        <w:t xml:space="preserve">  </w:t>
      </w:r>
      <w:r w:rsidR="00B8266C" w:rsidRPr="006E3257">
        <w:rPr>
          <w:rFonts w:eastAsia="Arial" w:cs="Times New Roman"/>
          <w:b/>
          <w:bCs/>
          <w:sz w:val="24"/>
        </w:rPr>
        <w:t xml:space="preserve">Espoused values </w:t>
      </w:r>
      <w:r w:rsidR="00B8266C" w:rsidRPr="006E3257">
        <w:rPr>
          <w:rFonts w:eastAsia="Arial" w:cs="Times New Roman"/>
          <w:sz w:val="24"/>
        </w:rPr>
        <w:t>make up the middle component of the pyramid, comprised of the reasons and drivers behind why we do what we do</w:t>
      </w:r>
      <w:r w:rsidR="00644923" w:rsidRPr="006E3257">
        <w:rPr>
          <w:rFonts w:eastAsia="Arial" w:cs="Times New Roman"/>
          <w:sz w:val="24"/>
        </w:rPr>
        <w:t xml:space="preserve"> – ultimately what we can deduce.</w:t>
      </w:r>
      <w:r w:rsidR="00C812A6" w:rsidRPr="006E3257">
        <w:rPr>
          <w:rFonts w:eastAsia="Arial" w:cs="Times New Roman"/>
          <w:sz w:val="24"/>
        </w:rPr>
        <w:t xml:space="preserve">  The collation of this kind of data would be down to interviewing employees and examining documents to </w:t>
      </w:r>
      <w:r w:rsidR="00AD2303" w:rsidRPr="006E3257">
        <w:rPr>
          <w:rFonts w:eastAsia="Arial" w:cs="Times New Roman"/>
          <w:sz w:val="24"/>
        </w:rPr>
        <w:t xml:space="preserve">gather </w:t>
      </w:r>
      <w:r w:rsidR="00C812A6" w:rsidRPr="006E3257">
        <w:rPr>
          <w:rFonts w:eastAsia="Arial" w:cs="Times New Roman"/>
          <w:sz w:val="24"/>
        </w:rPr>
        <w:t>findings on these values</w:t>
      </w:r>
      <w:r w:rsidR="00AD2303" w:rsidRPr="006E3257">
        <w:rPr>
          <w:rFonts w:eastAsia="Arial" w:cs="Times New Roman"/>
          <w:sz w:val="24"/>
        </w:rPr>
        <w:t xml:space="preserve"> and their relationship to culture</w:t>
      </w:r>
      <w:r w:rsidR="00C812A6" w:rsidRPr="006E3257">
        <w:rPr>
          <w:rFonts w:eastAsia="Arial" w:cs="Times New Roman"/>
          <w:sz w:val="24"/>
        </w:rPr>
        <w:t>.</w:t>
      </w:r>
      <w:r w:rsidR="00644923" w:rsidRPr="006E3257">
        <w:rPr>
          <w:rFonts w:eastAsia="Arial" w:cs="Times New Roman"/>
          <w:sz w:val="24"/>
        </w:rPr>
        <w:t xml:space="preserve"> </w:t>
      </w:r>
      <w:r w:rsidR="00644923" w:rsidRPr="006E3257">
        <w:rPr>
          <w:rFonts w:eastAsia="Arial" w:cs="Times New Roman"/>
          <w:b/>
          <w:bCs/>
          <w:sz w:val="24"/>
        </w:rPr>
        <w:t>U</w:t>
      </w:r>
      <w:r w:rsidR="006255D1" w:rsidRPr="006E3257">
        <w:rPr>
          <w:rFonts w:eastAsia="Arial" w:cs="Times New Roman"/>
          <w:b/>
          <w:bCs/>
          <w:sz w:val="24"/>
        </w:rPr>
        <w:t>nderlying</w:t>
      </w:r>
      <w:r w:rsidR="00644923" w:rsidRPr="006E3257">
        <w:rPr>
          <w:rFonts w:eastAsia="Arial" w:cs="Times New Roman"/>
          <w:b/>
          <w:bCs/>
          <w:sz w:val="24"/>
        </w:rPr>
        <w:t xml:space="preserve"> assumptions</w:t>
      </w:r>
      <w:r w:rsidR="006255D1" w:rsidRPr="006E3257">
        <w:rPr>
          <w:rFonts w:eastAsia="Arial" w:cs="Times New Roman"/>
          <w:sz w:val="24"/>
        </w:rPr>
        <w:t xml:space="preserve"> form the base of the pyramid.  These assumptions are many in the number</w:t>
      </w:r>
      <w:r w:rsidR="00F14DA6" w:rsidRPr="006E3257">
        <w:rPr>
          <w:rFonts w:eastAsia="Arial" w:cs="Times New Roman"/>
          <w:sz w:val="24"/>
        </w:rPr>
        <w:t>, for the most part non-verbal</w:t>
      </w:r>
      <w:r w:rsidR="006255D1" w:rsidRPr="006E3257">
        <w:rPr>
          <w:rFonts w:eastAsia="Arial" w:cs="Times New Roman"/>
          <w:sz w:val="24"/>
        </w:rPr>
        <w:t xml:space="preserve"> and </w:t>
      </w:r>
      <w:r w:rsidR="00B97A32" w:rsidRPr="006E3257">
        <w:rPr>
          <w:rFonts w:eastAsia="Arial" w:cs="Times New Roman"/>
          <w:sz w:val="24"/>
        </w:rPr>
        <w:t>have the greatest effect on how organisation members, think, how they feel and what they perceive within the organisation.</w:t>
      </w:r>
      <w:r w:rsidR="005F6276" w:rsidRPr="006E3257">
        <w:rPr>
          <w:rFonts w:eastAsia="Arial" w:cs="Times New Roman"/>
          <w:sz w:val="24"/>
        </w:rPr>
        <w:t xml:space="preserve"> </w:t>
      </w:r>
      <w:r w:rsidR="0099355B" w:rsidRPr="006E3257">
        <w:rPr>
          <w:rFonts w:eastAsia="Arial" w:cs="Times New Roman"/>
          <w:sz w:val="24"/>
        </w:rPr>
        <w:t xml:space="preserve"> </w:t>
      </w:r>
    </w:p>
    <w:p w14:paraId="2596D140" w14:textId="797505BB" w:rsidR="00506C8A" w:rsidRDefault="008F39FB" w:rsidP="00506C8A">
      <w:pPr>
        <w:spacing w:line="360" w:lineRule="auto"/>
        <w:rPr>
          <w:rFonts w:eastAsia="Arial" w:cs="Times New Roman"/>
          <w:sz w:val="24"/>
        </w:rPr>
      </w:pPr>
      <w:r w:rsidRPr="006E3257">
        <w:rPr>
          <w:rFonts w:eastAsia="Arial" w:cs="Times New Roman"/>
          <w:sz w:val="24"/>
        </w:rPr>
        <w:t xml:space="preserve">A popular model to describe </w:t>
      </w:r>
      <w:r w:rsidR="00B1325D" w:rsidRPr="006E3257">
        <w:rPr>
          <w:rFonts w:eastAsia="Arial" w:cs="Times New Roman"/>
          <w:sz w:val="24"/>
        </w:rPr>
        <w:t xml:space="preserve">Human behaviour </w:t>
      </w:r>
      <w:r w:rsidRPr="006E3257">
        <w:rPr>
          <w:rFonts w:eastAsia="Arial" w:cs="Times New Roman"/>
          <w:sz w:val="24"/>
        </w:rPr>
        <w:t xml:space="preserve">is Maslow’s Hierarchy of Needs. This dynamic approach orders a person’s needs in hierarchical form, </w:t>
      </w:r>
      <w:r w:rsidR="003911EF" w:rsidRPr="006E3257">
        <w:rPr>
          <w:rFonts w:eastAsia="Arial" w:cs="Times New Roman"/>
          <w:sz w:val="24"/>
        </w:rPr>
        <w:t xml:space="preserve">where </w:t>
      </w:r>
      <w:r w:rsidR="00CA7BE0" w:rsidRPr="006E3257">
        <w:rPr>
          <w:rFonts w:eastAsia="Arial" w:cs="Times New Roman"/>
          <w:sz w:val="24"/>
        </w:rPr>
        <w:t xml:space="preserve">when a group of needs is met, another set of needs will appear. </w:t>
      </w:r>
      <w:r w:rsidR="00506C8A" w:rsidRPr="006E3257">
        <w:rPr>
          <w:rFonts w:eastAsia="Arial" w:cs="Times New Roman"/>
          <w:sz w:val="24"/>
        </w:rPr>
        <w:t xml:space="preserve">Within a business context, the Human behaviour model can be adapted from its psychological roots and can apply to how an employee perceives their needs are being met within their organisational standing. From how they have a job </w:t>
      </w:r>
      <w:r w:rsidR="00895B09" w:rsidRPr="006E3257">
        <w:rPr>
          <w:rFonts w:eastAsia="Arial" w:cs="Times New Roman"/>
          <w:sz w:val="24"/>
        </w:rPr>
        <w:t xml:space="preserve">meeting their basic </w:t>
      </w:r>
      <w:r w:rsidR="00506C8A" w:rsidRPr="006E3257">
        <w:rPr>
          <w:rFonts w:eastAsia="Arial" w:cs="Times New Roman"/>
          <w:sz w:val="24"/>
        </w:rPr>
        <w:t>physiological needs, to their job security</w:t>
      </w:r>
      <w:r w:rsidR="00895B09" w:rsidRPr="006E3257">
        <w:rPr>
          <w:rFonts w:eastAsia="Arial" w:cs="Times New Roman"/>
          <w:sz w:val="24"/>
        </w:rPr>
        <w:t xml:space="preserve"> and the next human need to have B</w:t>
      </w:r>
      <w:r w:rsidR="00506C8A" w:rsidRPr="006E3257">
        <w:rPr>
          <w:rFonts w:eastAsia="Arial" w:cs="Times New Roman"/>
          <w:sz w:val="24"/>
        </w:rPr>
        <w:t>elonging</w:t>
      </w:r>
      <w:r w:rsidR="00895B09" w:rsidRPr="006E3257">
        <w:rPr>
          <w:rFonts w:eastAsia="Arial" w:cs="Times New Roman"/>
          <w:sz w:val="24"/>
        </w:rPr>
        <w:t xml:space="preserve">, where they feel a part of something </w:t>
      </w:r>
      <w:r w:rsidR="00030C9F" w:rsidRPr="006E3257">
        <w:rPr>
          <w:rFonts w:eastAsia="Arial" w:cs="Times New Roman"/>
          <w:sz w:val="24"/>
        </w:rPr>
        <w:t>with</w:t>
      </w:r>
      <w:r w:rsidR="00895B09" w:rsidRPr="006E3257">
        <w:rPr>
          <w:rFonts w:eastAsia="Arial" w:cs="Times New Roman"/>
          <w:sz w:val="24"/>
        </w:rPr>
        <w:t xml:space="preserve"> </w:t>
      </w:r>
      <w:r w:rsidR="004514BC" w:rsidRPr="006E3257">
        <w:rPr>
          <w:rFonts w:eastAsia="Arial" w:cs="Times New Roman"/>
          <w:sz w:val="24"/>
        </w:rPr>
        <w:t>their</w:t>
      </w:r>
      <w:r w:rsidR="00895B09" w:rsidRPr="006E3257">
        <w:rPr>
          <w:rFonts w:eastAsia="Arial" w:cs="Times New Roman"/>
          <w:sz w:val="24"/>
        </w:rPr>
        <w:t xml:space="preserve"> identity defined </w:t>
      </w:r>
      <w:r w:rsidR="004514BC" w:rsidRPr="006E3257">
        <w:rPr>
          <w:rFonts w:eastAsia="Arial" w:cs="Times New Roman"/>
          <w:sz w:val="24"/>
        </w:rPr>
        <w:t>by</w:t>
      </w:r>
      <w:r w:rsidR="00895B09" w:rsidRPr="006E3257">
        <w:rPr>
          <w:rFonts w:eastAsia="Arial" w:cs="Times New Roman"/>
          <w:sz w:val="24"/>
        </w:rPr>
        <w:t xml:space="preserve"> social interactions, </w:t>
      </w:r>
      <w:proofErr w:type="gramStart"/>
      <w:r w:rsidR="00895B09" w:rsidRPr="006E3257">
        <w:rPr>
          <w:rFonts w:eastAsia="Arial" w:cs="Times New Roman"/>
          <w:sz w:val="24"/>
        </w:rPr>
        <w:t>terms</w:t>
      </w:r>
      <w:proofErr w:type="gramEnd"/>
      <w:r w:rsidR="00895B09" w:rsidRPr="006E3257">
        <w:rPr>
          <w:rFonts w:eastAsia="Arial" w:cs="Times New Roman"/>
          <w:sz w:val="24"/>
        </w:rPr>
        <w:t xml:space="preserve"> and conditions.</w:t>
      </w:r>
      <w:r w:rsidR="00367287" w:rsidRPr="006E3257">
        <w:rPr>
          <w:rFonts w:eastAsia="Arial" w:cs="Times New Roman"/>
          <w:sz w:val="24"/>
        </w:rPr>
        <w:t xml:space="preserve"> Esteem </w:t>
      </w:r>
      <w:r w:rsidR="00506C8A" w:rsidRPr="006E3257">
        <w:rPr>
          <w:rFonts w:eastAsia="Arial" w:cs="Times New Roman"/>
          <w:sz w:val="24"/>
        </w:rPr>
        <w:t xml:space="preserve">relates to their positioning within that team, the part they play </w:t>
      </w:r>
      <w:r w:rsidR="00367287" w:rsidRPr="006E3257">
        <w:rPr>
          <w:rFonts w:eastAsia="Arial" w:cs="Times New Roman"/>
          <w:sz w:val="24"/>
        </w:rPr>
        <w:t>with</w:t>
      </w:r>
      <w:r w:rsidR="00506C8A" w:rsidRPr="006E3257">
        <w:rPr>
          <w:rFonts w:eastAsia="Arial" w:cs="Times New Roman"/>
          <w:sz w:val="24"/>
        </w:rPr>
        <w:t xml:space="preserve">in their role and </w:t>
      </w:r>
      <w:r w:rsidR="00367287" w:rsidRPr="006E3257">
        <w:rPr>
          <w:rFonts w:eastAsia="Arial" w:cs="Times New Roman"/>
          <w:sz w:val="24"/>
        </w:rPr>
        <w:t xml:space="preserve">their </w:t>
      </w:r>
      <w:r w:rsidR="00506C8A" w:rsidRPr="006E3257">
        <w:rPr>
          <w:rFonts w:eastAsia="Arial" w:cs="Times New Roman"/>
          <w:sz w:val="24"/>
        </w:rPr>
        <w:t>responsibilities. Finally, the personal accomplishment element of the need’s hierarchy defines how they feel they have achieved their own personal goals and achievements within their role</w:t>
      </w:r>
      <w:r w:rsidR="008A2A73" w:rsidRPr="006E3257">
        <w:rPr>
          <w:rFonts w:eastAsia="Arial" w:cs="Times New Roman"/>
          <w:sz w:val="24"/>
        </w:rPr>
        <w:t>.</w:t>
      </w:r>
    </w:p>
    <w:p w14:paraId="5F4C9A98" w14:textId="77777777" w:rsidR="00506C8A" w:rsidRDefault="00506C8A" w:rsidP="0046761B">
      <w:pPr>
        <w:spacing w:line="360" w:lineRule="auto"/>
        <w:rPr>
          <w:rFonts w:eastAsia="Arial" w:cs="Times New Roman"/>
          <w:sz w:val="24"/>
        </w:rPr>
      </w:pPr>
    </w:p>
    <w:p w14:paraId="24E258B3" w14:textId="4D00D698" w:rsidR="000B2420" w:rsidRDefault="000B2420" w:rsidP="0046761B">
      <w:pPr>
        <w:spacing w:line="360" w:lineRule="auto"/>
        <w:rPr>
          <w:rFonts w:eastAsia="Arial" w:cs="Times New Roman"/>
          <w:sz w:val="24"/>
        </w:rPr>
      </w:pPr>
    </w:p>
    <w:p w14:paraId="31C4F4E7" w14:textId="77777777" w:rsidR="00AB6B1F" w:rsidRPr="000E0DC7" w:rsidRDefault="00AB6B1F" w:rsidP="0046761B">
      <w:pPr>
        <w:spacing w:line="360" w:lineRule="auto"/>
        <w:rPr>
          <w:rFonts w:eastAsia="Arial" w:cs="Times New Roman"/>
          <w:b/>
          <w:bCs/>
          <w:sz w:val="24"/>
        </w:rPr>
      </w:pPr>
    </w:p>
    <w:p w14:paraId="2776E249" w14:textId="77777777" w:rsidR="003C598B" w:rsidRPr="000E0DC7" w:rsidRDefault="003C598B" w:rsidP="006A721A">
      <w:pPr>
        <w:numPr>
          <w:ilvl w:val="0"/>
          <w:numId w:val="3"/>
        </w:numPr>
        <w:spacing w:line="360" w:lineRule="auto"/>
        <w:contextualSpacing/>
        <w:rPr>
          <w:rFonts w:eastAsia="Arial" w:cs="Times New Roman"/>
          <w:b/>
          <w:bCs/>
          <w:sz w:val="24"/>
        </w:rPr>
      </w:pPr>
      <w:r w:rsidRPr="000E0DC7">
        <w:rPr>
          <w:rFonts w:eastAsia="Arial" w:cs="Times New Roman"/>
          <w:b/>
          <w:bCs/>
          <w:sz w:val="24"/>
        </w:rPr>
        <w:t>Assess how people practices in your organisation (or one with which you are familiar) impact both on organisational culture and behaviour, drawing on examples to support your arguments. (AC 2.2)</w:t>
      </w:r>
    </w:p>
    <w:p w14:paraId="461EBBFA" w14:textId="77777777" w:rsidR="004C2438" w:rsidRDefault="004C2438" w:rsidP="000E0DC7">
      <w:pPr>
        <w:spacing w:line="360" w:lineRule="auto"/>
        <w:contextualSpacing/>
        <w:rPr>
          <w:rFonts w:eastAsia="Arial" w:cs="Times New Roman"/>
          <w:b/>
          <w:bCs/>
          <w:sz w:val="24"/>
          <w:highlight w:val="yellow"/>
        </w:rPr>
      </w:pPr>
    </w:p>
    <w:p w14:paraId="27D7AC6B" w14:textId="77777777" w:rsidR="0069460A" w:rsidRDefault="00F26E04" w:rsidP="00FF3093">
      <w:pPr>
        <w:spacing w:line="360" w:lineRule="auto"/>
        <w:contextualSpacing/>
        <w:rPr>
          <w:rFonts w:eastAsia="Arial" w:cs="Times New Roman"/>
          <w:sz w:val="24"/>
        </w:rPr>
      </w:pPr>
      <w:r>
        <w:rPr>
          <w:rFonts w:eastAsia="Arial" w:cs="Times New Roman"/>
          <w:sz w:val="24"/>
        </w:rPr>
        <w:t xml:space="preserve">Organisational culture is </w:t>
      </w:r>
      <w:proofErr w:type="gramStart"/>
      <w:r>
        <w:rPr>
          <w:rFonts w:eastAsia="Arial" w:cs="Times New Roman"/>
          <w:sz w:val="24"/>
        </w:rPr>
        <w:t>most commonly referred</w:t>
      </w:r>
      <w:proofErr w:type="gramEnd"/>
      <w:r>
        <w:rPr>
          <w:rFonts w:eastAsia="Arial" w:cs="Times New Roman"/>
          <w:sz w:val="24"/>
        </w:rPr>
        <w:t xml:space="preserve"> to as “the way we do things around here”, CIPD (2019)</w:t>
      </w:r>
      <w:r w:rsidR="00CB4E91">
        <w:rPr>
          <w:rFonts w:eastAsia="Arial" w:cs="Times New Roman"/>
          <w:sz w:val="24"/>
        </w:rPr>
        <w:t>. F</w:t>
      </w:r>
      <w:r w:rsidR="006E3257">
        <w:rPr>
          <w:rFonts w:eastAsia="Arial" w:cs="Times New Roman"/>
          <w:sz w:val="24"/>
        </w:rPr>
        <w:t>ormally</w:t>
      </w:r>
      <w:r>
        <w:rPr>
          <w:rFonts w:eastAsia="Arial" w:cs="Times New Roman"/>
          <w:sz w:val="24"/>
        </w:rPr>
        <w:t xml:space="preserve">, </w:t>
      </w:r>
      <w:r w:rsidR="00CB4E91">
        <w:rPr>
          <w:rFonts w:eastAsia="Arial" w:cs="Times New Roman"/>
          <w:sz w:val="24"/>
        </w:rPr>
        <w:t xml:space="preserve">it </w:t>
      </w:r>
      <w:r w:rsidR="00D3740E">
        <w:rPr>
          <w:rFonts w:eastAsia="Arial" w:cs="Times New Roman"/>
          <w:sz w:val="24"/>
        </w:rPr>
        <w:t xml:space="preserve">can be explained as </w:t>
      </w:r>
      <w:r w:rsidR="007C19F0">
        <w:rPr>
          <w:rFonts w:eastAsia="Arial" w:cs="Times New Roman"/>
          <w:sz w:val="24"/>
        </w:rPr>
        <w:t xml:space="preserve">a shared set of beliefs and values that have been </w:t>
      </w:r>
      <w:r w:rsidR="007C19F0">
        <w:rPr>
          <w:rFonts w:eastAsia="Arial" w:cs="Times New Roman"/>
          <w:sz w:val="24"/>
        </w:rPr>
        <w:lastRenderedPageBreak/>
        <w:t xml:space="preserve">established by Management and reinforced through </w:t>
      </w:r>
      <w:r w:rsidR="00EB76B4">
        <w:rPr>
          <w:rFonts w:eastAsia="Arial" w:cs="Times New Roman"/>
          <w:sz w:val="24"/>
        </w:rPr>
        <w:t xml:space="preserve">methods and </w:t>
      </w:r>
      <w:r w:rsidR="007C19F0">
        <w:rPr>
          <w:rFonts w:eastAsia="Arial" w:cs="Times New Roman"/>
          <w:sz w:val="24"/>
        </w:rPr>
        <w:t xml:space="preserve">practices, </w:t>
      </w:r>
      <w:r w:rsidR="00EB76B4">
        <w:rPr>
          <w:rFonts w:eastAsia="Arial" w:cs="Times New Roman"/>
          <w:sz w:val="24"/>
        </w:rPr>
        <w:t xml:space="preserve">to align with organisational strategy. </w:t>
      </w:r>
    </w:p>
    <w:p w14:paraId="1468934E" w14:textId="17FE4F6D" w:rsidR="00EB76B4" w:rsidRDefault="00B13B5A" w:rsidP="00FF3093">
      <w:pPr>
        <w:spacing w:line="360" w:lineRule="auto"/>
        <w:contextualSpacing/>
        <w:rPr>
          <w:rFonts w:eastAsia="Arial" w:cs="Times New Roman"/>
          <w:sz w:val="24"/>
        </w:rPr>
      </w:pPr>
      <w:r>
        <w:rPr>
          <w:rFonts w:eastAsia="Arial" w:cs="Times New Roman"/>
          <w:sz w:val="24"/>
        </w:rPr>
        <w:t xml:space="preserve">When deciding what an organisations culture should look like, Managers </w:t>
      </w:r>
      <w:r w:rsidR="002F3167">
        <w:rPr>
          <w:rFonts w:eastAsia="Arial" w:cs="Times New Roman"/>
          <w:sz w:val="24"/>
        </w:rPr>
        <w:t>must</w:t>
      </w:r>
      <w:r>
        <w:rPr>
          <w:rFonts w:eastAsia="Arial" w:cs="Times New Roman"/>
          <w:sz w:val="24"/>
        </w:rPr>
        <w:t xml:space="preserve"> decide upon the values that they will </w:t>
      </w:r>
      <w:r w:rsidR="004F345C">
        <w:rPr>
          <w:rFonts w:eastAsia="Arial" w:cs="Times New Roman"/>
          <w:sz w:val="24"/>
        </w:rPr>
        <w:t>focus their attention on</w:t>
      </w:r>
      <w:r w:rsidR="00CB4E91">
        <w:rPr>
          <w:rFonts w:eastAsia="Arial" w:cs="Times New Roman"/>
          <w:sz w:val="24"/>
        </w:rPr>
        <w:t xml:space="preserve">.  </w:t>
      </w:r>
      <w:r w:rsidR="002C3B0E">
        <w:rPr>
          <w:rFonts w:eastAsia="Arial" w:cs="Times New Roman"/>
          <w:sz w:val="24"/>
        </w:rPr>
        <w:t>Once val</w:t>
      </w:r>
      <w:r w:rsidR="007E10A4">
        <w:rPr>
          <w:rFonts w:eastAsia="Arial" w:cs="Times New Roman"/>
          <w:sz w:val="24"/>
        </w:rPr>
        <w:t>u</w:t>
      </w:r>
      <w:r w:rsidR="002C3B0E">
        <w:rPr>
          <w:rFonts w:eastAsia="Arial" w:cs="Times New Roman"/>
          <w:sz w:val="24"/>
        </w:rPr>
        <w:t>es have been imprinted into the strategy of an organisation, Managers must then ensure that they lead on and embody t</w:t>
      </w:r>
      <w:r w:rsidR="00CB4E91">
        <w:rPr>
          <w:rFonts w:eastAsia="Arial" w:cs="Times New Roman"/>
          <w:sz w:val="24"/>
        </w:rPr>
        <w:t>hese values</w:t>
      </w:r>
      <w:r w:rsidR="002C3B0E">
        <w:rPr>
          <w:rFonts w:eastAsia="Arial" w:cs="Times New Roman"/>
          <w:sz w:val="24"/>
        </w:rPr>
        <w:t xml:space="preserve"> in </w:t>
      </w:r>
      <w:r w:rsidR="007E10A4">
        <w:rPr>
          <w:rFonts w:eastAsia="Arial" w:cs="Times New Roman"/>
          <w:sz w:val="24"/>
        </w:rPr>
        <w:t>every instance</w:t>
      </w:r>
      <w:r w:rsidR="002C3B0E">
        <w:rPr>
          <w:rFonts w:eastAsia="Arial" w:cs="Times New Roman"/>
          <w:sz w:val="24"/>
        </w:rPr>
        <w:t>.</w:t>
      </w:r>
    </w:p>
    <w:p w14:paraId="48D1E0A6" w14:textId="620F6AC5" w:rsidR="00E723D3" w:rsidRDefault="007C5E00" w:rsidP="00FF3093">
      <w:pPr>
        <w:spacing w:line="360" w:lineRule="auto"/>
        <w:contextualSpacing/>
        <w:rPr>
          <w:rFonts w:eastAsia="Arial" w:cs="Times New Roman"/>
          <w:sz w:val="24"/>
        </w:rPr>
      </w:pPr>
      <w:r>
        <w:rPr>
          <w:rFonts w:eastAsia="Arial" w:cs="Times New Roman"/>
          <w:sz w:val="24"/>
        </w:rPr>
        <w:t xml:space="preserve">Maximus UK’s reassessment of organisational culture </w:t>
      </w:r>
      <w:r w:rsidR="00AE4C20">
        <w:rPr>
          <w:rFonts w:eastAsia="Arial" w:cs="Times New Roman"/>
          <w:sz w:val="24"/>
        </w:rPr>
        <w:t xml:space="preserve">was shared </w:t>
      </w:r>
      <w:r>
        <w:rPr>
          <w:rFonts w:eastAsia="Arial" w:cs="Times New Roman"/>
          <w:sz w:val="24"/>
        </w:rPr>
        <w:t xml:space="preserve">in 2022 when it </w:t>
      </w:r>
      <w:r w:rsidR="00FD1EAA">
        <w:rPr>
          <w:rFonts w:eastAsia="Arial" w:cs="Times New Roman"/>
          <w:sz w:val="24"/>
        </w:rPr>
        <w:t>introduced its global</w:t>
      </w:r>
      <w:r>
        <w:rPr>
          <w:rFonts w:eastAsia="Arial" w:cs="Times New Roman"/>
          <w:sz w:val="24"/>
        </w:rPr>
        <w:t xml:space="preserve"> </w:t>
      </w:r>
      <w:r w:rsidR="009B4D2D">
        <w:rPr>
          <w:rFonts w:eastAsia="Arial" w:cs="Times New Roman"/>
          <w:sz w:val="24"/>
        </w:rPr>
        <w:t>Organisational</w:t>
      </w:r>
      <w:r w:rsidR="002E10DC">
        <w:rPr>
          <w:rFonts w:eastAsia="Arial" w:cs="Times New Roman"/>
          <w:sz w:val="24"/>
        </w:rPr>
        <w:t xml:space="preserve"> Values</w:t>
      </w:r>
      <w:r w:rsidR="00FD1EAA">
        <w:rPr>
          <w:rFonts w:eastAsia="Arial" w:cs="Times New Roman"/>
          <w:sz w:val="24"/>
        </w:rPr>
        <w:t xml:space="preserve">, </w:t>
      </w:r>
      <w:r w:rsidR="00985E77">
        <w:rPr>
          <w:rFonts w:eastAsia="Arial" w:cs="Times New Roman"/>
          <w:sz w:val="24"/>
        </w:rPr>
        <w:t>to unify the brand</w:t>
      </w:r>
      <w:r w:rsidR="009B4D2D">
        <w:rPr>
          <w:rFonts w:eastAsia="Arial" w:cs="Times New Roman"/>
          <w:sz w:val="24"/>
        </w:rPr>
        <w:t xml:space="preserve">. </w:t>
      </w:r>
      <w:r w:rsidR="006E3257">
        <w:rPr>
          <w:rFonts w:eastAsia="Arial" w:cs="Times New Roman"/>
          <w:sz w:val="24"/>
        </w:rPr>
        <w:t xml:space="preserve"> </w:t>
      </w:r>
    </w:p>
    <w:p w14:paraId="7E41CCF9" w14:textId="102E1136" w:rsidR="006072D0" w:rsidRDefault="006F26EA" w:rsidP="00FF3093">
      <w:pPr>
        <w:spacing w:line="360" w:lineRule="auto"/>
        <w:contextualSpacing/>
        <w:rPr>
          <w:rFonts w:eastAsia="Arial" w:cs="Times New Roman"/>
          <w:sz w:val="24"/>
        </w:rPr>
      </w:pPr>
      <w:r>
        <w:rPr>
          <w:rFonts w:eastAsia="Arial" w:cs="Times New Roman"/>
          <w:sz w:val="24"/>
        </w:rPr>
        <w:t>Two</w:t>
      </w:r>
      <w:r w:rsidR="00C45DA1">
        <w:rPr>
          <w:rFonts w:eastAsia="Arial" w:cs="Times New Roman"/>
          <w:sz w:val="24"/>
        </w:rPr>
        <w:t xml:space="preserve"> new people practices</w:t>
      </w:r>
      <w:r w:rsidR="00FD1EAA">
        <w:rPr>
          <w:rFonts w:eastAsia="Arial" w:cs="Times New Roman"/>
          <w:sz w:val="24"/>
        </w:rPr>
        <w:t xml:space="preserve"> have been implemented</w:t>
      </w:r>
      <w:r w:rsidR="00C45DA1">
        <w:rPr>
          <w:rFonts w:eastAsia="Arial" w:cs="Times New Roman"/>
          <w:sz w:val="24"/>
        </w:rPr>
        <w:t xml:space="preserve"> to </w:t>
      </w:r>
      <w:r w:rsidR="00FD1EAA">
        <w:rPr>
          <w:rFonts w:eastAsia="Arial" w:cs="Times New Roman"/>
          <w:sz w:val="24"/>
        </w:rPr>
        <w:t>support</w:t>
      </w:r>
      <w:r w:rsidR="00C45DA1">
        <w:rPr>
          <w:rFonts w:eastAsia="Arial" w:cs="Times New Roman"/>
          <w:sz w:val="24"/>
        </w:rPr>
        <w:t xml:space="preserve"> </w:t>
      </w:r>
      <w:r w:rsidR="00884366">
        <w:rPr>
          <w:rFonts w:eastAsia="Arial" w:cs="Times New Roman"/>
          <w:sz w:val="24"/>
        </w:rPr>
        <w:t>this</w:t>
      </w:r>
      <w:r w:rsidR="00C45DA1">
        <w:rPr>
          <w:rFonts w:eastAsia="Arial" w:cs="Times New Roman"/>
          <w:sz w:val="24"/>
        </w:rPr>
        <w:t>.</w:t>
      </w:r>
      <w:r w:rsidR="00FD1EAA">
        <w:rPr>
          <w:rFonts w:eastAsia="Arial" w:cs="Times New Roman"/>
          <w:sz w:val="24"/>
        </w:rPr>
        <w:t xml:space="preserve">  </w:t>
      </w:r>
      <w:r w:rsidR="00C45DA1">
        <w:rPr>
          <w:rFonts w:eastAsia="Arial" w:cs="Times New Roman"/>
          <w:sz w:val="24"/>
        </w:rPr>
        <w:t xml:space="preserve">Primarily, </w:t>
      </w:r>
      <w:r w:rsidR="00FD1EAA">
        <w:rPr>
          <w:rFonts w:eastAsia="Arial" w:cs="Times New Roman"/>
          <w:sz w:val="24"/>
        </w:rPr>
        <w:t>recruitment and onboarding</w:t>
      </w:r>
      <w:r w:rsidR="00C45DA1">
        <w:rPr>
          <w:rFonts w:eastAsia="Arial" w:cs="Times New Roman"/>
          <w:sz w:val="24"/>
        </w:rPr>
        <w:t xml:space="preserve"> practices </w:t>
      </w:r>
      <w:r w:rsidR="00B17992">
        <w:rPr>
          <w:rFonts w:eastAsia="Arial" w:cs="Times New Roman"/>
          <w:sz w:val="24"/>
        </w:rPr>
        <w:t>have been streamline</w:t>
      </w:r>
      <w:r w:rsidR="00FD1EAA">
        <w:rPr>
          <w:rFonts w:eastAsia="Arial" w:cs="Times New Roman"/>
          <w:sz w:val="24"/>
        </w:rPr>
        <w:t>d</w:t>
      </w:r>
      <w:r w:rsidR="00B17992">
        <w:rPr>
          <w:rFonts w:eastAsia="Arial" w:cs="Times New Roman"/>
          <w:sz w:val="24"/>
        </w:rPr>
        <w:t xml:space="preserve">, </w:t>
      </w:r>
      <w:r w:rsidR="00FD1EAA">
        <w:rPr>
          <w:rFonts w:eastAsia="Arial" w:cs="Times New Roman"/>
          <w:sz w:val="24"/>
        </w:rPr>
        <w:t xml:space="preserve">with the Interview stage reassessed to ensure </w:t>
      </w:r>
      <w:r>
        <w:rPr>
          <w:rFonts w:eastAsia="Arial" w:cs="Times New Roman"/>
          <w:sz w:val="24"/>
        </w:rPr>
        <w:t>the</w:t>
      </w:r>
      <w:r w:rsidR="00FD1EAA">
        <w:rPr>
          <w:rFonts w:eastAsia="Arial" w:cs="Times New Roman"/>
          <w:sz w:val="24"/>
        </w:rPr>
        <w:t xml:space="preserve"> hiring </w:t>
      </w:r>
      <w:r>
        <w:rPr>
          <w:rFonts w:eastAsia="Arial" w:cs="Times New Roman"/>
          <w:sz w:val="24"/>
        </w:rPr>
        <w:t>of the</w:t>
      </w:r>
      <w:r w:rsidR="00FD1EAA">
        <w:rPr>
          <w:rFonts w:eastAsia="Arial" w:cs="Times New Roman"/>
          <w:sz w:val="24"/>
        </w:rPr>
        <w:t xml:space="preserve"> right colleague</w:t>
      </w:r>
      <w:r>
        <w:rPr>
          <w:rFonts w:eastAsia="Arial" w:cs="Times New Roman"/>
          <w:sz w:val="24"/>
        </w:rPr>
        <w:t xml:space="preserve"> </w:t>
      </w:r>
      <w:r w:rsidR="00C03EFE">
        <w:rPr>
          <w:rFonts w:eastAsia="Arial" w:cs="Times New Roman"/>
          <w:sz w:val="24"/>
        </w:rPr>
        <w:t>who</w:t>
      </w:r>
      <w:r>
        <w:rPr>
          <w:rFonts w:eastAsia="Arial" w:cs="Times New Roman"/>
          <w:sz w:val="24"/>
        </w:rPr>
        <w:t xml:space="preserve"> share</w:t>
      </w:r>
      <w:r w:rsidR="00C03EFE">
        <w:rPr>
          <w:rFonts w:eastAsia="Arial" w:cs="Times New Roman"/>
          <w:sz w:val="24"/>
        </w:rPr>
        <w:t>s the</w:t>
      </w:r>
      <w:r>
        <w:rPr>
          <w:rFonts w:eastAsia="Arial" w:cs="Times New Roman"/>
          <w:sz w:val="24"/>
        </w:rPr>
        <w:t xml:space="preserve"> organisational culture and values</w:t>
      </w:r>
      <w:r w:rsidR="00FD1EAA">
        <w:rPr>
          <w:rFonts w:eastAsia="Arial" w:cs="Times New Roman"/>
          <w:sz w:val="24"/>
        </w:rPr>
        <w:t>.  In addition, t</w:t>
      </w:r>
      <w:r w:rsidR="00B17992">
        <w:rPr>
          <w:rFonts w:eastAsia="Arial" w:cs="Times New Roman"/>
          <w:sz w:val="24"/>
        </w:rPr>
        <w:t>he onboarding process</w:t>
      </w:r>
      <w:r w:rsidR="00FD1EAA">
        <w:rPr>
          <w:rFonts w:eastAsia="Arial" w:cs="Times New Roman"/>
          <w:sz w:val="24"/>
        </w:rPr>
        <w:t xml:space="preserve"> has been</w:t>
      </w:r>
      <w:r w:rsidR="00B17992">
        <w:rPr>
          <w:rFonts w:eastAsia="Arial" w:cs="Times New Roman"/>
          <w:sz w:val="24"/>
        </w:rPr>
        <w:t xml:space="preserve"> </w:t>
      </w:r>
      <w:r w:rsidR="00D9697F">
        <w:rPr>
          <w:rFonts w:eastAsia="Arial" w:cs="Times New Roman"/>
          <w:sz w:val="24"/>
        </w:rPr>
        <w:t>redesigned</w:t>
      </w:r>
      <w:r w:rsidR="00B17992">
        <w:rPr>
          <w:rFonts w:eastAsia="Arial" w:cs="Times New Roman"/>
          <w:sz w:val="24"/>
        </w:rPr>
        <w:t xml:space="preserve"> to ensure a </w:t>
      </w:r>
      <w:r w:rsidR="00FD1EAA">
        <w:rPr>
          <w:rFonts w:eastAsia="Arial" w:cs="Times New Roman"/>
          <w:sz w:val="24"/>
        </w:rPr>
        <w:t>faster</w:t>
      </w:r>
      <w:r w:rsidR="00B17992">
        <w:rPr>
          <w:rFonts w:eastAsia="Arial" w:cs="Times New Roman"/>
          <w:sz w:val="24"/>
        </w:rPr>
        <w:t xml:space="preserve"> and </w:t>
      </w:r>
      <w:r w:rsidR="00FD1EAA">
        <w:rPr>
          <w:rFonts w:eastAsia="Arial" w:cs="Times New Roman"/>
          <w:sz w:val="24"/>
        </w:rPr>
        <w:t xml:space="preserve">more </w:t>
      </w:r>
      <w:r w:rsidR="00B17992">
        <w:rPr>
          <w:rFonts w:eastAsia="Arial" w:cs="Times New Roman"/>
          <w:sz w:val="24"/>
        </w:rPr>
        <w:t xml:space="preserve">consistent onboarding experience is </w:t>
      </w:r>
      <w:r w:rsidR="00FD1EAA">
        <w:rPr>
          <w:rFonts w:eastAsia="Arial" w:cs="Times New Roman"/>
          <w:sz w:val="24"/>
        </w:rPr>
        <w:t>enjoyed</w:t>
      </w:r>
      <w:r w:rsidR="00B17992">
        <w:rPr>
          <w:rFonts w:eastAsia="Arial" w:cs="Times New Roman"/>
          <w:sz w:val="24"/>
        </w:rPr>
        <w:t xml:space="preserve"> by all new starters.</w:t>
      </w:r>
      <w:r w:rsidR="00343611">
        <w:rPr>
          <w:rFonts w:eastAsia="Arial" w:cs="Times New Roman"/>
          <w:sz w:val="24"/>
        </w:rPr>
        <w:t xml:space="preserve"> </w:t>
      </w:r>
      <w:r w:rsidR="006072D0">
        <w:rPr>
          <w:rFonts w:eastAsia="Arial" w:cs="Times New Roman"/>
          <w:sz w:val="24"/>
        </w:rPr>
        <w:t>Improved Recruitment processes and onboarding techniques have increased attrition by 1</w:t>
      </w:r>
      <w:r w:rsidR="00D30416">
        <w:rPr>
          <w:rFonts w:eastAsia="Arial" w:cs="Times New Roman"/>
          <w:sz w:val="24"/>
        </w:rPr>
        <w:t>2</w:t>
      </w:r>
      <w:r w:rsidR="006072D0">
        <w:rPr>
          <w:rFonts w:eastAsia="Arial" w:cs="Times New Roman"/>
          <w:sz w:val="24"/>
        </w:rPr>
        <w:t>%</w:t>
      </w:r>
      <w:r w:rsidR="00D30416">
        <w:rPr>
          <w:rFonts w:eastAsia="Arial" w:cs="Times New Roman"/>
          <w:sz w:val="24"/>
        </w:rPr>
        <w:t xml:space="preserve"> in comparison to the previous 12 months recruitment report alongside</w:t>
      </w:r>
      <w:r w:rsidR="006072D0">
        <w:rPr>
          <w:rFonts w:eastAsia="Arial" w:cs="Times New Roman"/>
          <w:sz w:val="24"/>
        </w:rPr>
        <w:t xml:space="preserve"> </w:t>
      </w:r>
      <w:r w:rsidR="00D30416">
        <w:rPr>
          <w:rFonts w:eastAsia="Arial" w:cs="Times New Roman"/>
          <w:sz w:val="24"/>
        </w:rPr>
        <w:t xml:space="preserve">consistently </w:t>
      </w:r>
      <w:r w:rsidR="006072D0">
        <w:rPr>
          <w:rFonts w:eastAsia="Arial" w:cs="Times New Roman"/>
          <w:sz w:val="24"/>
        </w:rPr>
        <w:t xml:space="preserve">favourable new starter </w:t>
      </w:r>
      <w:r w:rsidR="00D30416">
        <w:rPr>
          <w:rFonts w:eastAsia="Arial" w:cs="Times New Roman"/>
          <w:sz w:val="24"/>
        </w:rPr>
        <w:t>feedback</w:t>
      </w:r>
      <w:r w:rsidR="006072D0">
        <w:rPr>
          <w:rFonts w:eastAsia="Arial" w:cs="Times New Roman"/>
          <w:sz w:val="24"/>
        </w:rPr>
        <w:t xml:space="preserve"> at </w:t>
      </w:r>
      <w:r w:rsidR="00D45491">
        <w:rPr>
          <w:rFonts w:eastAsia="Arial" w:cs="Times New Roman"/>
          <w:sz w:val="24"/>
        </w:rPr>
        <w:t>3-month</w:t>
      </w:r>
      <w:r w:rsidR="006072D0">
        <w:rPr>
          <w:rFonts w:eastAsia="Arial" w:cs="Times New Roman"/>
          <w:sz w:val="24"/>
        </w:rPr>
        <w:t xml:space="preserve"> review stage of the onboarding experience</w:t>
      </w:r>
      <w:r w:rsidR="003B62E8">
        <w:rPr>
          <w:rFonts w:eastAsia="Arial" w:cs="Times New Roman"/>
          <w:sz w:val="24"/>
        </w:rPr>
        <w:t>, Richardson (2023)</w:t>
      </w:r>
      <w:r w:rsidR="006072D0">
        <w:rPr>
          <w:rFonts w:eastAsia="Arial" w:cs="Times New Roman"/>
          <w:sz w:val="24"/>
        </w:rPr>
        <w:t>.</w:t>
      </w:r>
      <w:r w:rsidR="00474746">
        <w:rPr>
          <w:rFonts w:eastAsia="Arial" w:cs="Times New Roman"/>
          <w:sz w:val="24"/>
        </w:rPr>
        <w:t xml:space="preserve"> A settled workforce </w:t>
      </w:r>
      <w:r w:rsidR="00D45491">
        <w:rPr>
          <w:rFonts w:eastAsia="Arial" w:cs="Times New Roman"/>
          <w:sz w:val="24"/>
        </w:rPr>
        <w:t>ensures</w:t>
      </w:r>
      <w:r w:rsidR="00474746">
        <w:rPr>
          <w:rFonts w:eastAsia="Arial" w:cs="Times New Roman"/>
          <w:sz w:val="24"/>
        </w:rPr>
        <w:t xml:space="preserve"> greater retention of knowledge and relationships and a greater sense of value in the people with whom we work, as a direct result of this.</w:t>
      </w:r>
    </w:p>
    <w:p w14:paraId="74779A6A" w14:textId="383ECE6F" w:rsidR="000D6783" w:rsidRDefault="00884366" w:rsidP="00FF3093">
      <w:pPr>
        <w:spacing w:line="360" w:lineRule="auto"/>
        <w:contextualSpacing/>
        <w:rPr>
          <w:rFonts w:eastAsia="Arial" w:cs="Times New Roman"/>
          <w:sz w:val="24"/>
        </w:rPr>
      </w:pPr>
      <w:r>
        <w:rPr>
          <w:rFonts w:eastAsia="Arial" w:cs="Times New Roman"/>
          <w:sz w:val="24"/>
        </w:rPr>
        <w:t>Secondly</w:t>
      </w:r>
      <w:r w:rsidR="000D6783">
        <w:rPr>
          <w:rFonts w:eastAsia="Arial" w:cs="Times New Roman"/>
          <w:sz w:val="24"/>
        </w:rPr>
        <w:t>,</w:t>
      </w:r>
      <w:r w:rsidR="00474746">
        <w:rPr>
          <w:rFonts w:eastAsia="Arial" w:cs="Times New Roman"/>
          <w:sz w:val="24"/>
        </w:rPr>
        <w:t xml:space="preserve"> </w:t>
      </w:r>
      <w:r w:rsidR="00C03EFE">
        <w:rPr>
          <w:rFonts w:eastAsia="Arial" w:cs="Times New Roman"/>
          <w:sz w:val="24"/>
        </w:rPr>
        <w:t xml:space="preserve">recognition practices have been revisited and the launch of </w:t>
      </w:r>
      <w:r w:rsidR="00655A05">
        <w:rPr>
          <w:rFonts w:eastAsia="Arial" w:cs="Times New Roman"/>
          <w:sz w:val="24"/>
        </w:rPr>
        <w:t>‘</w:t>
      </w:r>
      <w:r w:rsidR="00474746">
        <w:rPr>
          <w:rFonts w:eastAsia="Arial" w:cs="Times New Roman"/>
          <w:sz w:val="24"/>
        </w:rPr>
        <w:t>Max Hero</w:t>
      </w:r>
      <w:r w:rsidR="00655A05">
        <w:rPr>
          <w:rFonts w:eastAsia="Arial" w:cs="Times New Roman"/>
          <w:sz w:val="24"/>
        </w:rPr>
        <w:t>e</w:t>
      </w:r>
      <w:r w:rsidR="00474746">
        <w:rPr>
          <w:rFonts w:eastAsia="Arial" w:cs="Times New Roman"/>
          <w:sz w:val="24"/>
        </w:rPr>
        <w:t>s</w:t>
      </w:r>
      <w:r w:rsidR="00655A05">
        <w:rPr>
          <w:rFonts w:eastAsia="Arial" w:cs="Times New Roman"/>
          <w:sz w:val="24"/>
        </w:rPr>
        <w:t>’</w:t>
      </w:r>
      <w:r w:rsidR="006F26EA">
        <w:rPr>
          <w:rFonts w:eastAsia="Arial" w:cs="Times New Roman"/>
          <w:sz w:val="24"/>
        </w:rPr>
        <w:t xml:space="preserve"> </w:t>
      </w:r>
      <w:r w:rsidR="000D6783">
        <w:rPr>
          <w:rFonts w:eastAsia="Arial" w:cs="Times New Roman"/>
          <w:sz w:val="24"/>
        </w:rPr>
        <w:t>has</w:t>
      </w:r>
      <w:r w:rsidR="00C03EFE">
        <w:rPr>
          <w:rFonts w:eastAsia="Arial" w:cs="Times New Roman"/>
          <w:sz w:val="24"/>
        </w:rPr>
        <w:t xml:space="preserve"> enabled</w:t>
      </w:r>
      <w:r w:rsidR="00474746">
        <w:rPr>
          <w:rFonts w:eastAsia="Arial" w:cs="Times New Roman"/>
          <w:sz w:val="24"/>
        </w:rPr>
        <w:t xml:space="preserve"> </w:t>
      </w:r>
      <w:r>
        <w:rPr>
          <w:rFonts w:eastAsia="Arial" w:cs="Times New Roman"/>
          <w:sz w:val="24"/>
        </w:rPr>
        <w:t xml:space="preserve">employees </w:t>
      </w:r>
      <w:r w:rsidR="00474746">
        <w:rPr>
          <w:rFonts w:eastAsia="Arial" w:cs="Times New Roman"/>
          <w:sz w:val="24"/>
        </w:rPr>
        <w:t xml:space="preserve">to be able to recognise a </w:t>
      </w:r>
      <w:r w:rsidR="00655A05">
        <w:rPr>
          <w:rFonts w:eastAsia="Arial" w:cs="Times New Roman"/>
          <w:sz w:val="24"/>
        </w:rPr>
        <w:t xml:space="preserve">fellow </w:t>
      </w:r>
      <w:r w:rsidR="00474746">
        <w:rPr>
          <w:rFonts w:eastAsia="Arial" w:cs="Times New Roman"/>
          <w:sz w:val="24"/>
        </w:rPr>
        <w:t xml:space="preserve">colleague for </w:t>
      </w:r>
      <w:r w:rsidR="00655A05">
        <w:rPr>
          <w:rFonts w:eastAsia="Arial" w:cs="Times New Roman"/>
          <w:sz w:val="24"/>
        </w:rPr>
        <w:t>praise</w:t>
      </w:r>
      <w:r w:rsidR="005554BA">
        <w:rPr>
          <w:rFonts w:eastAsia="Arial" w:cs="Times New Roman"/>
          <w:sz w:val="24"/>
        </w:rPr>
        <w:t xml:space="preserve"> and </w:t>
      </w:r>
      <w:r w:rsidR="00655A05">
        <w:rPr>
          <w:rFonts w:eastAsia="Arial" w:cs="Times New Roman"/>
          <w:sz w:val="24"/>
        </w:rPr>
        <w:t xml:space="preserve">a </w:t>
      </w:r>
      <w:r w:rsidR="005554BA">
        <w:rPr>
          <w:rFonts w:eastAsia="Arial" w:cs="Times New Roman"/>
          <w:sz w:val="24"/>
        </w:rPr>
        <w:t>bonus reward</w:t>
      </w:r>
      <w:r w:rsidR="00655A05">
        <w:rPr>
          <w:rFonts w:eastAsia="Arial" w:cs="Times New Roman"/>
          <w:sz w:val="24"/>
        </w:rPr>
        <w:t xml:space="preserve">. </w:t>
      </w:r>
      <w:r w:rsidR="005554BA">
        <w:rPr>
          <w:rFonts w:eastAsia="Arial" w:cs="Times New Roman"/>
          <w:sz w:val="24"/>
        </w:rPr>
        <w:t xml:space="preserve"> </w:t>
      </w:r>
      <w:r w:rsidR="000D6783">
        <w:rPr>
          <w:rFonts w:eastAsia="Arial" w:cs="Times New Roman"/>
          <w:sz w:val="24"/>
        </w:rPr>
        <w:t>T</w:t>
      </w:r>
      <w:r w:rsidR="00655A05">
        <w:rPr>
          <w:rFonts w:eastAsia="Arial" w:cs="Times New Roman"/>
          <w:sz w:val="24"/>
        </w:rPr>
        <w:t xml:space="preserve">he platform has proven fruitful in encouraging the celebration of </w:t>
      </w:r>
      <w:r w:rsidR="00A17C2A">
        <w:rPr>
          <w:rFonts w:eastAsia="Arial" w:cs="Times New Roman"/>
          <w:sz w:val="24"/>
        </w:rPr>
        <w:t xml:space="preserve">people and underpins </w:t>
      </w:r>
      <w:r w:rsidR="000D6783">
        <w:rPr>
          <w:rFonts w:eastAsia="Arial" w:cs="Times New Roman"/>
          <w:sz w:val="24"/>
        </w:rPr>
        <w:t>the</w:t>
      </w:r>
      <w:r w:rsidR="00A17C2A">
        <w:rPr>
          <w:rFonts w:eastAsia="Arial" w:cs="Times New Roman"/>
          <w:sz w:val="24"/>
        </w:rPr>
        <w:t xml:space="preserve"> </w:t>
      </w:r>
      <w:r w:rsidR="00655A05">
        <w:rPr>
          <w:rFonts w:eastAsia="Arial" w:cs="Times New Roman"/>
          <w:sz w:val="24"/>
        </w:rPr>
        <w:t>core value of teamwork and collaboration.</w:t>
      </w:r>
      <w:r w:rsidR="0029187B">
        <w:rPr>
          <w:rFonts w:eastAsia="Arial" w:cs="Times New Roman"/>
          <w:sz w:val="24"/>
        </w:rPr>
        <w:t xml:space="preserve"> </w:t>
      </w:r>
    </w:p>
    <w:p w14:paraId="753F205F" w14:textId="0CAF068B" w:rsidR="00F26E04" w:rsidRPr="00F26E04" w:rsidRDefault="000D6783" w:rsidP="00FF3093">
      <w:pPr>
        <w:spacing w:line="360" w:lineRule="auto"/>
        <w:contextualSpacing/>
        <w:rPr>
          <w:rFonts w:eastAsia="Arial" w:cs="Times New Roman"/>
          <w:sz w:val="24"/>
        </w:rPr>
      </w:pPr>
      <w:r>
        <w:rPr>
          <w:rFonts w:eastAsia="Arial" w:cs="Times New Roman"/>
          <w:sz w:val="24"/>
        </w:rPr>
        <w:t>C</w:t>
      </w:r>
      <w:r w:rsidR="00EB76B4">
        <w:rPr>
          <w:rFonts w:eastAsia="Arial" w:cs="Times New Roman"/>
          <w:sz w:val="24"/>
        </w:rPr>
        <w:t>onversely, a poor organisational culture can have a detrimental effect on an organisation’s success</w:t>
      </w:r>
      <w:r w:rsidR="00AE7FF7">
        <w:rPr>
          <w:rFonts w:eastAsia="Arial" w:cs="Times New Roman"/>
          <w:sz w:val="24"/>
        </w:rPr>
        <w:t xml:space="preserve">. </w:t>
      </w:r>
      <w:r w:rsidR="00EB76B4">
        <w:rPr>
          <w:rFonts w:eastAsia="Arial" w:cs="Times New Roman"/>
          <w:sz w:val="24"/>
        </w:rPr>
        <w:t>Twitter</w:t>
      </w:r>
      <w:r w:rsidR="00AE7FF7">
        <w:rPr>
          <w:rFonts w:eastAsia="Arial" w:cs="Times New Roman"/>
          <w:sz w:val="24"/>
        </w:rPr>
        <w:t>, n</w:t>
      </w:r>
      <w:r w:rsidR="0029187B">
        <w:rPr>
          <w:rFonts w:eastAsia="Arial" w:cs="Times New Roman"/>
          <w:sz w:val="24"/>
        </w:rPr>
        <w:t>ow known as</w:t>
      </w:r>
      <w:r w:rsidR="00EB76B4">
        <w:rPr>
          <w:rFonts w:eastAsia="Arial" w:cs="Times New Roman"/>
          <w:sz w:val="24"/>
        </w:rPr>
        <w:t xml:space="preserve"> </w:t>
      </w:r>
      <w:r w:rsidR="0029187B">
        <w:rPr>
          <w:rFonts w:eastAsia="Arial" w:cs="Times New Roman"/>
          <w:sz w:val="24"/>
        </w:rPr>
        <w:t>‘</w:t>
      </w:r>
      <w:r w:rsidR="00EB76B4">
        <w:rPr>
          <w:rFonts w:eastAsia="Arial" w:cs="Times New Roman"/>
          <w:sz w:val="24"/>
        </w:rPr>
        <w:t>X</w:t>
      </w:r>
      <w:r w:rsidR="0029187B">
        <w:rPr>
          <w:rFonts w:eastAsia="Arial" w:cs="Times New Roman"/>
          <w:sz w:val="24"/>
        </w:rPr>
        <w:t>’</w:t>
      </w:r>
      <w:r w:rsidR="00EB76B4">
        <w:rPr>
          <w:rFonts w:eastAsia="Arial" w:cs="Times New Roman"/>
          <w:sz w:val="24"/>
        </w:rPr>
        <w:t xml:space="preserve">, </w:t>
      </w:r>
      <w:r w:rsidR="005E58F6">
        <w:rPr>
          <w:rFonts w:eastAsia="Arial" w:cs="Times New Roman"/>
          <w:sz w:val="24"/>
        </w:rPr>
        <w:t xml:space="preserve">has seen a 72% decline in value since </w:t>
      </w:r>
      <w:r w:rsidR="0029187B">
        <w:rPr>
          <w:rFonts w:eastAsia="Arial" w:cs="Times New Roman"/>
          <w:sz w:val="24"/>
        </w:rPr>
        <w:t xml:space="preserve">Elon </w:t>
      </w:r>
      <w:r w:rsidR="005E58F6">
        <w:rPr>
          <w:rFonts w:eastAsia="Arial" w:cs="Times New Roman"/>
          <w:sz w:val="24"/>
        </w:rPr>
        <w:t>Musk’s</w:t>
      </w:r>
      <w:r w:rsidR="00AE7FF7">
        <w:rPr>
          <w:rFonts w:eastAsia="Arial" w:cs="Times New Roman"/>
          <w:sz w:val="24"/>
        </w:rPr>
        <w:t xml:space="preserve"> 2022</w:t>
      </w:r>
      <w:r w:rsidR="005E58F6">
        <w:rPr>
          <w:rFonts w:eastAsia="Arial" w:cs="Times New Roman"/>
          <w:sz w:val="24"/>
        </w:rPr>
        <w:t xml:space="preserve"> acquisition of the company</w:t>
      </w:r>
      <w:r w:rsidR="004802D9">
        <w:rPr>
          <w:rFonts w:eastAsia="Arial" w:cs="Times New Roman"/>
          <w:sz w:val="24"/>
        </w:rPr>
        <w:t xml:space="preserve">, according to </w:t>
      </w:r>
      <w:r w:rsidR="00A5487E">
        <w:rPr>
          <w:rFonts w:eastAsia="Arial" w:cs="Times New Roman"/>
          <w:sz w:val="24"/>
        </w:rPr>
        <w:t xml:space="preserve">the </w:t>
      </w:r>
      <w:r w:rsidR="004802D9">
        <w:rPr>
          <w:rFonts w:eastAsia="Arial" w:cs="Times New Roman"/>
          <w:sz w:val="24"/>
        </w:rPr>
        <w:t>investment firm Fidelity (2024)</w:t>
      </w:r>
      <w:r w:rsidR="00A5487E">
        <w:rPr>
          <w:rFonts w:eastAsia="Arial" w:cs="Times New Roman"/>
          <w:sz w:val="24"/>
        </w:rPr>
        <w:t xml:space="preserve">. Mass firings, wild political stand offs and direct attacks towards the media </w:t>
      </w:r>
      <w:r w:rsidR="0029187B">
        <w:rPr>
          <w:rFonts w:eastAsia="Arial" w:cs="Times New Roman"/>
          <w:sz w:val="24"/>
        </w:rPr>
        <w:t xml:space="preserve">have </w:t>
      </w:r>
      <w:r w:rsidR="00A5487E">
        <w:rPr>
          <w:rFonts w:eastAsia="Arial" w:cs="Times New Roman"/>
          <w:sz w:val="24"/>
        </w:rPr>
        <w:t>all contributed to X</w:t>
      </w:r>
      <w:r w:rsidR="00AE7FF7">
        <w:rPr>
          <w:rFonts w:eastAsia="Arial" w:cs="Times New Roman"/>
          <w:sz w:val="24"/>
        </w:rPr>
        <w:t xml:space="preserve">’s </w:t>
      </w:r>
      <w:r w:rsidR="007A48C8">
        <w:rPr>
          <w:rFonts w:eastAsia="Arial" w:cs="Times New Roman"/>
          <w:sz w:val="24"/>
        </w:rPr>
        <w:t>13-billion-dollar</w:t>
      </w:r>
      <w:r w:rsidR="00F02EBC">
        <w:rPr>
          <w:rFonts w:eastAsia="Arial" w:cs="Times New Roman"/>
          <w:sz w:val="24"/>
        </w:rPr>
        <w:t xml:space="preserve"> debt</w:t>
      </w:r>
      <w:r w:rsidR="0029187B">
        <w:rPr>
          <w:rFonts w:eastAsia="Arial" w:cs="Times New Roman"/>
          <w:sz w:val="24"/>
        </w:rPr>
        <w:t xml:space="preserve"> </w:t>
      </w:r>
      <w:r w:rsidR="00AE7FF7">
        <w:rPr>
          <w:rFonts w:eastAsia="Arial" w:cs="Times New Roman"/>
          <w:sz w:val="24"/>
        </w:rPr>
        <w:t>and</w:t>
      </w:r>
      <w:r w:rsidR="0029187B">
        <w:rPr>
          <w:rFonts w:eastAsia="Arial" w:cs="Times New Roman"/>
          <w:sz w:val="24"/>
        </w:rPr>
        <w:t xml:space="preserve"> tarnished </w:t>
      </w:r>
      <w:r w:rsidR="000D263C">
        <w:rPr>
          <w:rFonts w:eastAsia="Arial" w:cs="Times New Roman"/>
          <w:sz w:val="24"/>
        </w:rPr>
        <w:t>reputation.</w:t>
      </w:r>
    </w:p>
    <w:p w14:paraId="5A794E9A" w14:textId="77777777" w:rsidR="004C2438" w:rsidRDefault="004C2438" w:rsidP="002F317B">
      <w:pPr>
        <w:spacing w:line="360" w:lineRule="auto"/>
        <w:contextualSpacing/>
        <w:rPr>
          <w:rFonts w:eastAsia="Arial" w:cs="Times New Roman"/>
          <w:b/>
          <w:bCs/>
          <w:sz w:val="24"/>
          <w:highlight w:val="yellow"/>
        </w:rPr>
      </w:pPr>
    </w:p>
    <w:p w14:paraId="4B95818F" w14:textId="77777777" w:rsidR="00AB6B1F" w:rsidRPr="009D69C8" w:rsidRDefault="00AB6B1F" w:rsidP="006A721A">
      <w:pPr>
        <w:spacing w:line="360" w:lineRule="auto"/>
        <w:contextualSpacing/>
        <w:rPr>
          <w:rFonts w:eastAsia="Arial" w:cs="Times New Roman"/>
          <w:b/>
          <w:bCs/>
          <w:sz w:val="24"/>
          <w:highlight w:val="magenta"/>
        </w:rPr>
      </w:pPr>
    </w:p>
    <w:p w14:paraId="5634F9E6" w14:textId="77777777" w:rsidR="003C598B" w:rsidRPr="00D51182" w:rsidRDefault="003C598B" w:rsidP="006A721A">
      <w:pPr>
        <w:numPr>
          <w:ilvl w:val="0"/>
          <w:numId w:val="3"/>
        </w:numPr>
        <w:spacing w:line="360" w:lineRule="auto"/>
        <w:contextualSpacing/>
        <w:rPr>
          <w:rFonts w:eastAsia="Arial" w:cs="Times New Roman"/>
          <w:b/>
          <w:bCs/>
          <w:sz w:val="24"/>
        </w:rPr>
      </w:pPr>
      <w:r w:rsidRPr="00D51182">
        <w:rPr>
          <w:rFonts w:eastAsia="Arial" w:cs="Times New Roman"/>
          <w:b/>
          <w:bCs/>
          <w:sz w:val="24"/>
        </w:rPr>
        <w:t xml:space="preserve">Peter Cheese, current CEO of CIPD asserts, ‘People professionals are a vital function in supporting businesses to adapt to rapidly changing </w:t>
      </w:r>
      <w:proofErr w:type="gramStart"/>
      <w:r w:rsidRPr="00D51182">
        <w:rPr>
          <w:rFonts w:eastAsia="Arial" w:cs="Times New Roman"/>
          <w:b/>
          <w:bCs/>
          <w:sz w:val="24"/>
        </w:rPr>
        <w:t>circumstances’</w:t>
      </w:r>
      <w:proofErr w:type="gramEnd"/>
      <w:r w:rsidRPr="00D51182">
        <w:rPr>
          <w:rFonts w:eastAsia="Arial" w:cs="Times New Roman"/>
          <w:b/>
          <w:bCs/>
          <w:sz w:val="24"/>
        </w:rPr>
        <w:t>. Explain two different models or theories to managing change. (AC 2.3)</w:t>
      </w:r>
    </w:p>
    <w:p w14:paraId="250E59B9" w14:textId="77777777" w:rsidR="00C23789" w:rsidRDefault="00C23789" w:rsidP="0046761B">
      <w:pPr>
        <w:spacing w:line="360" w:lineRule="auto"/>
        <w:rPr>
          <w:rFonts w:eastAsia="Arial" w:cs="Times New Roman"/>
          <w:sz w:val="24"/>
        </w:rPr>
      </w:pPr>
    </w:p>
    <w:p w14:paraId="29BD907A" w14:textId="2F2B23EF" w:rsidR="00573817" w:rsidRPr="00213215" w:rsidRDefault="00C73544" w:rsidP="0046761B">
      <w:pPr>
        <w:spacing w:line="360" w:lineRule="auto"/>
        <w:rPr>
          <w:rFonts w:eastAsia="Arial" w:cs="Times New Roman"/>
          <w:sz w:val="24"/>
        </w:rPr>
      </w:pPr>
      <w:r w:rsidRPr="00213215">
        <w:rPr>
          <w:rFonts w:eastAsia="Arial" w:cs="Times New Roman"/>
          <w:sz w:val="24"/>
        </w:rPr>
        <w:t>Kurt Lewins 3 stage theory of change management proposed</w:t>
      </w:r>
      <w:r w:rsidR="00875BE1" w:rsidRPr="00213215">
        <w:rPr>
          <w:rFonts w:eastAsia="Arial" w:cs="Times New Roman"/>
          <w:sz w:val="24"/>
        </w:rPr>
        <w:t xml:space="preserve"> </w:t>
      </w:r>
      <w:r w:rsidR="00190E34" w:rsidRPr="00213215">
        <w:rPr>
          <w:rFonts w:eastAsia="Arial" w:cs="Times New Roman"/>
          <w:b/>
          <w:bCs/>
          <w:sz w:val="24"/>
        </w:rPr>
        <w:t>Unfreeze, Move, Refreeze</w:t>
      </w:r>
      <w:r w:rsidR="00190E34" w:rsidRPr="00213215">
        <w:rPr>
          <w:rFonts w:eastAsia="Arial" w:cs="Times New Roman"/>
          <w:sz w:val="24"/>
        </w:rPr>
        <w:t xml:space="preserve">, CIPD (2023).  </w:t>
      </w:r>
      <w:r w:rsidR="00D830DE" w:rsidRPr="00213215">
        <w:rPr>
          <w:rFonts w:eastAsia="Arial" w:cs="Times New Roman"/>
          <w:sz w:val="24"/>
        </w:rPr>
        <w:t>In ‘Unfreeze’, the driving force for change is identified</w:t>
      </w:r>
      <w:r w:rsidR="00875BE1" w:rsidRPr="00213215">
        <w:rPr>
          <w:rFonts w:eastAsia="Arial" w:cs="Times New Roman"/>
          <w:sz w:val="24"/>
        </w:rPr>
        <w:t xml:space="preserve"> with a convincing case for change </w:t>
      </w:r>
      <w:r w:rsidR="00875BE1" w:rsidRPr="00213215">
        <w:rPr>
          <w:rFonts w:eastAsia="Arial" w:cs="Times New Roman"/>
          <w:sz w:val="24"/>
        </w:rPr>
        <w:lastRenderedPageBreak/>
        <w:t>Taylor (2022</w:t>
      </w:r>
      <w:r w:rsidR="00D830DE" w:rsidRPr="00213215">
        <w:rPr>
          <w:rFonts w:eastAsia="Arial" w:cs="Times New Roman"/>
          <w:sz w:val="24"/>
        </w:rPr>
        <w:t xml:space="preserve">. Benefits are highlighted and the case for change communicated to gain engagement and support. </w:t>
      </w:r>
      <w:r w:rsidR="005C4BA0" w:rsidRPr="00213215">
        <w:rPr>
          <w:rFonts w:eastAsia="Arial" w:cs="Times New Roman"/>
          <w:sz w:val="24"/>
        </w:rPr>
        <w:t xml:space="preserve"> The ‘move’ stage refers to the action aspect of this 3-step model</w:t>
      </w:r>
      <w:r w:rsidR="00F52A9A" w:rsidRPr="00213215">
        <w:rPr>
          <w:rFonts w:eastAsia="Arial" w:cs="Times New Roman"/>
          <w:sz w:val="24"/>
        </w:rPr>
        <w:t xml:space="preserve"> where </w:t>
      </w:r>
      <w:r w:rsidR="005C4BA0" w:rsidRPr="00213215">
        <w:rPr>
          <w:rFonts w:eastAsia="Arial" w:cs="Times New Roman"/>
          <w:sz w:val="24"/>
        </w:rPr>
        <w:t xml:space="preserve">changes are </w:t>
      </w:r>
      <w:r w:rsidR="002450F5" w:rsidRPr="00213215">
        <w:rPr>
          <w:rFonts w:eastAsia="Arial" w:cs="Times New Roman"/>
          <w:sz w:val="24"/>
        </w:rPr>
        <w:t>realised</w:t>
      </w:r>
      <w:r w:rsidR="005C4BA0" w:rsidRPr="00213215">
        <w:rPr>
          <w:rFonts w:eastAsia="Arial" w:cs="Times New Roman"/>
          <w:sz w:val="24"/>
        </w:rPr>
        <w:t>, people are involved in the process</w:t>
      </w:r>
      <w:r w:rsidR="00573817" w:rsidRPr="00213215">
        <w:rPr>
          <w:rFonts w:eastAsia="Arial" w:cs="Times New Roman"/>
          <w:sz w:val="24"/>
        </w:rPr>
        <w:t xml:space="preserve"> of cultivating change</w:t>
      </w:r>
      <w:r w:rsidR="005C4BA0" w:rsidRPr="00213215">
        <w:rPr>
          <w:rFonts w:eastAsia="Arial" w:cs="Times New Roman"/>
          <w:sz w:val="24"/>
        </w:rPr>
        <w:t xml:space="preserve"> and the critical components of implementing this are put into play.</w:t>
      </w:r>
      <w:r w:rsidR="00573817" w:rsidRPr="00213215">
        <w:rPr>
          <w:rFonts w:eastAsia="Arial" w:cs="Times New Roman"/>
          <w:sz w:val="24"/>
        </w:rPr>
        <w:t xml:space="preserve">  ‘</w:t>
      </w:r>
      <w:r w:rsidR="00F52A9A" w:rsidRPr="00213215">
        <w:rPr>
          <w:rFonts w:eastAsia="Arial" w:cs="Times New Roman"/>
          <w:sz w:val="24"/>
        </w:rPr>
        <w:t>R</w:t>
      </w:r>
      <w:r w:rsidR="00573817" w:rsidRPr="00213215">
        <w:rPr>
          <w:rFonts w:eastAsia="Arial" w:cs="Times New Roman"/>
          <w:sz w:val="24"/>
        </w:rPr>
        <w:t>efreeze’ represents the change becoming established. The process is complete at this point, with new processes put in place to ensure desired outcomes are achieved and that the ‘move’ stage has successfully been implemented.</w:t>
      </w:r>
      <w:r w:rsidR="00330F48" w:rsidRPr="00213215">
        <w:rPr>
          <w:rFonts w:eastAsia="Arial" w:cs="Times New Roman"/>
          <w:sz w:val="24"/>
        </w:rPr>
        <w:t xml:space="preserve">  Reward is a key factor of this stage, where change is embraced and encouraged.</w:t>
      </w:r>
    </w:p>
    <w:p w14:paraId="0D0D41F7" w14:textId="5BC8DC92" w:rsidR="00954331" w:rsidRPr="00213215" w:rsidRDefault="00573817" w:rsidP="0046761B">
      <w:pPr>
        <w:spacing w:line="360" w:lineRule="auto"/>
        <w:rPr>
          <w:rFonts w:eastAsia="Arial" w:cs="Times New Roman"/>
          <w:sz w:val="24"/>
        </w:rPr>
      </w:pPr>
      <w:r w:rsidRPr="00213215">
        <w:rPr>
          <w:rFonts w:eastAsia="Arial" w:cs="Times New Roman"/>
          <w:sz w:val="24"/>
        </w:rPr>
        <w:t xml:space="preserve"> </w:t>
      </w:r>
      <w:r w:rsidR="00644F1D" w:rsidRPr="00213215">
        <w:rPr>
          <w:rFonts w:eastAsia="Arial" w:cs="Times New Roman"/>
          <w:sz w:val="24"/>
        </w:rPr>
        <w:t>Whilst Lewins model is respected for its usefulness in effecting proactive as well as reactive change, there is</w:t>
      </w:r>
      <w:r w:rsidR="000D3BB0" w:rsidRPr="00213215">
        <w:rPr>
          <w:rFonts w:eastAsia="Arial" w:cs="Times New Roman"/>
          <w:sz w:val="24"/>
        </w:rPr>
        <w:t xml:space="preserve"> criticism that the simplicity of this 3-stage model is </w:t>
      </w:r>
      <w:r w:rsidR="001C7B6A" w:rsidRPr="00213215">
        <w:rPr>
          <w:rFonts w:eastAsia="Arial" w:cs="Times New Roman"/>
          <w:sz w:val="24"/>
        </w:rPr>
        <w:t xml:space="preserve">outdated and </w:t>
      </w:r>
      <w:r w:rsidR="000D3BB0" w:rsidRPr="00213215">
        <w:rPr>
          <w:rFonts w:eastAsia="Arial" w:cs="Times New Roman"/>
          <w:sz w:val="24"/>
        </w:rPr>
        <w:t>not suited to that of organisational change, which is multi-dimensional and not reflective of real life.</w:t>
      </w:r>
      <w:r w:rsidR="009065FE" w:rsidRPr="00213215">
        <w:rPr>
          <w:rFonts w:eastAsia="Arial" w:cs="Times New Roman"/>
          <w:sz w:val="24"/>
        </w:rPr>
        <w:t xml:space="preserve">  It is also considered to be a top-down approach which is management led and fails to incorporate the opinions and efforts of those on the receiving end of change.</w:t>
      </w:r>
      <w:r w:rsidR="00DD20B3" w:rsidRPr="00213215">
        <w:rPr>
          <w:rFonts w:eastAsia="Arial" w:cs="Times New Roman"/>
          <w:sz w:val="24"/>
        </w:rPr>
        <w:t xml:space="preserve">  </w:t>
      </w:r>
    </w:p>
    <w:p w14:paraId="4892847A" w14:textId="16CD3779" w:rsidR="00954331" w:rsidRPr="00213215" w:rsidRDefault="0093100E" w:rsidP="007069E5">
      <w:pPr>
        <w:spacing w:line="360" w:lineRule="auto"/>
        <w:rPr>
          <w:rFonts w:eastAsia="Arial" w:cs="Times New Roman"/>
          <w:sz w:val="24"/>
        </w:rPr>
      </w:pPr>
      <w:r w:rsidRPr="00213215">
        <w:rPr>
          <w:rFonts w:eastAsia="Arial" w:cs="Times New Roman"/>
          <w:sz w:val="24"/>
        </w:rPr>
        <w:t xml:space="preserve">A second useful model </w:t>
      </w:r>
      <w:r w:rsidR="001A3748" w:rsidRPr="00213215">
        <w:rPr>
          <w:rFonts w:eastAsia="Arial" w:cs="Times New Roman"/>
          <w:sz w:val="24"/>
        </w:rPr>
        <w:t xml:space="preserve">is Nudge theory, a modern approach </w:t>
      </w:r>
      <w:r w:rsidR="00D01494" w:rsidRPr="00213215">
        <w:rPr>
          <w:rFonts w:eastAsia="Arial" w:cs="Times New Roman"/>
          <w:sz w:val="24"/>
        </w:rPr>
        <w:t>suggesting</w:t>
      </w:r>
      <w:r w:rsidR="001A3748" w:rsidRPr="00213215">
        <w:rPr>
          <w:rFonts w:eastAsia="Arial" w:cs="Times New Roman"/>
          <w:sz w:val="24"/>
        </w:rPr>
        <w:t xml:space="preserve"> behaviour can be influenced </w:t>
      </w:r>
      <w:proofErr w:type="gramStart"/>
      <w:r w:rsidR="001A3748" w:rsidRPr="00213215">
        <w:rPr>
          <w:rFonts w:eastAsia="Arial" w:cs="Times New Roman"/>
          <w:sz w:val="24"/>
        </w:rPr>
        <w:t>by the use of</w:t>
      </w:r>
      <w:proofErr w:type="gramEnd"/>
      <w:r w:rsidR="001A3748" w:rsidRPr="00213215">
        <w:rPr>
          <w:rFonts w:eastAsia="Arial" w:cs="Times New Roman"/>
          <w:sz w:val="24"/>
        </w:rPr>
        <w:t xml:space="preserve"> small, subtle suggestions and positive reinforcement. </w:t>
      </w:r>
      <w:r w:rsidR="00F759FA" w:rsidRPr="00213215">
        <w:rPr>
          <w:rFonts w:eastAsia="Arial" w:cs="Times New Roman"/>
          <w:sz w:val="24"/>
        </w:rPr>
        <w:t xml:space="preserve"> The theory</w:t>
      </w:r>
      <w:r w:rsidR="009C2C06" w:rsidRPr="00213215">
        <w:rPr>
          <w:rFonts w:eastAsia="Arial" w:cs="Times New Roman"/>
          <w:sz w:val="24"/>
        </w:rPr>
        <w:t xml:space="preserve"> is centred around the idea that individuals can be nudged into </w:t>
      </w:r>
      <w:proofErr w:type="gramStart"/>
      <w:r w:rsidR="009C2C06" w:rsidRPr="00213215">
        <w:rPr>
          <w:rFonts w:eastAsia="Arial" w:cs="Times New Roman"/>
          <w:sz w:val="24"/>
        </w:rPr>
        <w:t>making a decision</w:t>
      </w:r>
      <w:proofErr w:type="gramEnd"/>
      <w:r w:rsidR="004B0B20" w:rsidRPr="00213215">
        <w:rPr>
          <w:rFonts w:eastAsia="Arial" w:cs="Times New Roman"/>
          <w:sz w:val="24"/>
        </w:rPr>
        <w:t xml:space="preserve"> whilst retaining their </w:t>
      </w:r>
      <w:r w:rsidR="00904B47" w:rsidRPr="00213215">
        <w:rPr>
          <w:rFonts w:eastAsia="Arial" w:cs="Times New Roman"/>
          <w:sz w:val="24"/>
        </w:rPr>
        <w:t>ability</w:t>
      </w:r>
      <w:r w:rsidR="009C2C06" w:rsidRPr="00213215">
        <w:rPr>
          <w:rFonts w:eastAsia="Arial" w:cs="Times New Roman"/>
          <w:sz w:val="24"/>
        </w:rPr>
        <w:t xml:space="preserve"> </w:t>
      </w:r>
      <w:r w:rsidR="004B0B20" w:rsidRPr="00213215">
        <w:rPr>
          <w:rFonts w:eastAsia="Arial" w:cs="Times New Roman"/>
          <w:sz w:val="24"/>
        </w:rPr>
        <w:t>to make their own choices</w:t>
      </w:r>
      <w:r w:rsidR="009C2C06" w:rsidRPr="00213215">
        <w:rPr>
          <w:rFonts w:eastAsia="Arial" w:cs="Times New Roman"/>
          <w:sz w:val="24"/>
        </w:rPr>
        <w:t xml:space="preserve">.  </w:t>
      </w:r>
    </w:p>
    <w:p w14:paraId="6AEC8CF3" w14:textId="41A4B7B4" w:rsidR="00904B47" w:rsidRPr="00213215" w:rsidRDefault="00954331" w:rsidP="00DC6EDC">
      <w:pPr>
        <w:spacing w:line="360" w:lineRule="auto"/>
        <w:rPr>
          <w:rFonts w:eastAsia="Arial" w:cs="Times New Roman"/>
          <w:sz w:val="24"/>
        </w:rPr>
      </w:pPr>
      <w:r w:rsidRPr="00213215">
        <w:rPr>
          <w:rFonts w:eastAsia="Arial" w:cs="Times New Roman"/>
          <w:sz w:val="24"/>
        </w:rPr>
        <w:t>A ‘good’ nudge is considered as</w:t>
      </w:r>
      <w:r w:rsidR="00DC6EDC" w:rsidRPr="00213215">
        <w:rPr>
          <w:rFonts w:eastAsia="Arial" w:cs="Times New Roman"/>
          <w:sz w:val="24"/>
        </w:rPr>
        <w:t xml:space="preserve"> clear in its intention, maintaining an </w:t>
      </w:r>
      <w:proofErr w:type="gramStart"/>
      <w:r w:rsidR="00DC6EDC" w:rsidRPr="00213215">
        <w:rPr>
          <w:rFonts w:eastAsia="Arial" w:cs="Times New Roman"/>
          <w:sz w:val="24"/>
        </w:rPr>
        <w:t>individuals</w:t>
      </w:r>
      <w:proofErr w:type="gramEnd"/>
      <w:r w:rsidR="00DC6EDC" w:rsidRPr="00213215">
        <w:rPr>
          <w:rFonts w:eastAsia="Arial" w:cs="Times New Roman"/>
          <w:sz w:val="24"/>
        </w:rPr>
        <w:t xml:space="preserve"> right to choose and being of a valid nature for the use of good.</w:t>
      </w:r>
    </w:p>
    <w:p w14:paraId="3DFC011B" w14:textId="49416008" w:rsidR="00616BF4" w:rsidRPr="00621DB4" w:rsidRDefault="00CF2417" w:rsidP="0046761B">
      <w:pPr>
        <w:spacing w:line="360" w:lineRule="auto"/>
        <w:rPr>
          <w:rFonts w:cs="Arial"/>
          <w:sz w:val="24"/>
        </w:rPr>
      </w:pPr>
      <w:r w:rsidRPr="00213215">
        <w:rPr>
          <w:rFonts w:eastAsia="Arial" w:cs="Times New Roman"/>
          <w:sz w:val="24"/>
        </w:rPr>
        <w:t>Nudge theory has been implemented</w:t>
      </w:r>
      <w:r w:rsidR="00904B47" w:rsidRPr="00213215">
        <w:rPr>
          <w:rFonts w:eastAsia="Arial" w:cs="Times New Roman"/>
          <w:sz w:val="24"/>
        </w:rPr>
        <w:t xml:space="preserve"> in HMRC working practices</w:t>
      </w:r>
      <w:r w:rsidRPr="00213215">
        <w:rPr>
          <w:rFonts w:eastAsia="Arial" w:cs="Times New Roman"/>
          <w:sz w:val="24"/>
        </w:rPr>
        <w:t xml:space="preserve"> to remind people to pay their tax bill on time</w:t>
      </w:r>
      <w:r w:rsidR="00904B47" w:rsidRPr="00213215">
        <w:rPr>
          <w:rFonts w:eastAsia="Arial" w:cs="Times New Roman"/>
          <w:sz w:val="24"/>
        </w:rPr>
        <w:t xml:space="preserve">, </w:t>
      </w:r>
      <w:r w:rsidRPr="00213215">
        <w:rPr>
          <w:rFonts w:eastAsia="Arial" w:cs="Times New Roman"/>
          <w:sz w:val="24"/>
        </w:rPr>
        <w:t xml:space="preserve">as well as in the work surrounding the COVID-19 pandemic and handwashing, where singing </w:t>
      </w:r>
      <w:r w:rsidRPr="00213215">
        <w:rPr>
          <w:rFonts w:eastAsia="Arial" w:cs="Times New Roman"/>
          <w:i/>
          <w:iCs/>
          <w:sz w:val="24"/>
        </w:rPr>
        <w:t>Happy birthday</w:t>
      </w:r>
      <w:r w:rsidRPr="00213215">
        <w:rPr>
          <w:rFonts w:eastAsia="Arial" w:cs="Times New Roman"/>
          <w:sz w:val="24"/>
        </w:rPr>
        <w:t xml:space="preserve"> for 20 seconds nudged people into washing their hands for </w:t>
      </w:r>
      <w:proofErr w:type="gramStart"/>
      <w:r w:rsidRPr="00213215">
        <w:rPr>
          <w:rFonts w:eastAsia="Arial" w:cs="Times New Roman"/>
          <w:sz w:val="24"/>
        </w:rPr>
        <w:t>a sufficient amount of</w:t>
      </w:r>
      <w:proofErr w:type="gramEnd"/>
      <w:r w:rsidR="00E734F0" w:rsidRPr="00213215">
        <w:rPr>
          <w:rFonts w:eastAsia="Arial" w:cs="Times New Roman"/>
          <w:sz w:val="24"/>
        </w:rPr>
        <w:t xml:space="preserve"> time</w:t>
      </w:r>
      <w:r w:rsidR="00C73544" w:rsidRPr="00213215">
        <w:rPr>
          <w:rFonts w:eastAsia="Arial" w:cs="Times New Roman"/>
          <w:sz w:val="24"/>
        </w:rPr>
        <w:t>.  It</w:t>
      </w:r>
      <w:r w:rsidR="00E734F0" w:rsidRPr="00213215">
        <w:rPr>
          <w:rFonts w:eastAsia="Arial" w:cs="Times New Roman"/>
          <w:sz w:val="24"/>
        </w:rPr>
        <w:t xml:space="preserve"> </w:t>
      </w:r>
      <w:r w:rsidR="0015452C" w:rsidRPr="00213215">
        <w:rPr>
          <w:rFonts w:eastAsia="Arial" w:cs="Times New Roman"/>
          <w:sz w:val="24"/>
        </w:rPr>
        <w:t xml:space="preserve">has also been </w:t>
      </w:r>
      <w:r w:rsidR="00E734F0" w:rsidRPr="00213215">
        <w:rPr>
          <w:rFonts w:eastAsia="Arial" w:cs="Times New Roman"/>
          <w:sz w:val="24"/>
        </w:rPr>
        <w:t xml:space="preserve">utilised in </w:t>
      </w:r>
      <w:r w:rsidR="0015452C" w:rsidRPr="00213215">
        <w:rPr>
          <w:rFonts w:eastAsia="Arial" w:cs="Times New Roman"/>
          <w:sz w:val="24"/>
        </w:rPr>
        <w:t xml:space="preserve">automatic enrolment for pensions, </w:t>
      </w:r>
      <w:r w:rsidR="009D48E2" w:rsidRPr="00213215">
        <w:rPr>
          <w:rFonts w:eastAsia="Arial" w:cs="Times New Roman"/>
          <w:sz w:val="24"/>
        </w:rPr>
        <w:t xml:space="preserve">which meant that 10 million people contributed to their pensions due to the </w:t>
      </w:r>
      <w:r w:rsidR="009D48E2" w:rsidRPr="00213215">
        <w:rPr>
          <w:rFonts w:cs="Arial"/>
          <w:sz w:val="24"/>
        </w:rPr>
        <w:t>“zero-click solution - without doing anything else, good things happen”</w:t>
      </w:r>
      <w:r w:rsidR="00C0227A" w:rsidRPr="00213215">
        <w:rPr>
          <w:rFonts w:cs="Arial"/>
          <w:sz w:val="24"/>
        </w:rPr>
        <w:t>,</w:t>
      </w:r>
      <w:r w:rsidR="00B565E9" w:rsidRPr="00213215">
        <w:rPr>
          <w:rFonts w:cs="Arial"/>
          <w:sz w:val="24"/>
        </w:rPr>
        <w:t xml:space="preserve"> Hibben </w:t>
      </w:r>
      <w:r w:rsidR="00C0227A" w:rsidRPr="00213215">
        <w:rPr>
          <w:rFonts w:cs="Arial"/>
          <w:sz w:val="24"/>
        </w:rPr>
        <w:t>(</w:t>
      </w:r>
      <w:r w:rsidR="00B565E9" w:rsidRPr="00213215">
        <w:rPr>
          <w:rFonts w:cs="Arial"/>
          <w:sz w:val="24"/>
        </w:rPr>
        <w:t>2015)</w:t>
      </w:r>
      <w:r w:rsidR="009D48E2" w:rsidRPr="00213215">
        <w:rPr>
          <w:rFonts w:cs="Arial"/>
          <w:sz w:val="24"/>
        </w:rPr>
        <w:t>.</w:t>
      </w:r>
      <w:r w:rsidR="005651F1" w:rsidRPr="00213215">
        <w:rPr>
          <w:rFonts w:cs="Arial"/>
          <w:sz w:val="24"/>
        </w:rPr>
        <w:t xml:space="preserve">  </w:t>
      </w:r>
      <w:r w:rsidR="00213215">
        <w:rPr>
          <w:rFonts w:cs="Arial"/>
          <w:sz w:val="24"/>
        </w:rPr>
        <w:t>The over-arching of Nudge has impacted</w:t>
      </w:r>
      <w:r w:rsidR="005651F1" w:rsidRPr="00213215">
        <w:rPr>
          <w:rFonts w:cs="Arial"/>
          <w:sz w:val="24"/>
        </w:rPr>
        <w:t xml:space="preserve"> widespread cost saving and the encouragement of desirable behaviours</w:t>
      </w:r>
      <w:r w:rsidR="006F656F" w:rsidRPr="00213215">
        <w:rPr>
          <w:rFonts w:cs="Arial"/>
          <w:sz w:val="24"/>
        </w:rPr>
        <w:t xml:space="preserve">. Despite this, critics point out that influencing through Nudge behaviour can be </w:t>
      </w:r>
      <w:r w:rsidR="00213215">
        <w:rPr>
          <w:rFonts w:cs="Arial"/>
          <w:sz w:val="24"/>
        </w:rPr>
        <w:t>perceived</w:t>
      </w:r>
      <w:r w:rsidR="006F656F" w:rsidRPr="00213215">
        <w:rPr>
          <w:rFonts w:cs="Arial"/>
          <w:sz w:val="24"/>
        </w:rPr>
        <w:t xml:space="preserve"> as controlling and as a form of social engineering encouraging behaviours of </w:t>
      </w:r>
      <w:r w:rsidR="00142361" w:rsidRPr="00213215">
        <w:rPr>
          <w:rFonts w:cs="Arial"/>
          <w:sz w:val="24"/>
        </w:rPr>
        <w:t>individuals,</w:t>
      </w:r>
      <w:r w:rsidR="006F656F" w:rsidRPr="00213215">
        <w:rPr>
          <w:rFonts w:cs="Arial"/>
          <w:sz w:val="24"/>
        </w:rPr>
        <w:t xml:space="preserve"> they would not otherwise partake in</w:t>
      </w:r>
      <w:r w:rsidR="005651F1" w:rsidRPr="00213215">
        <w:rPr>
          <w:rFonts w:cs="Arial"/>
          <w:sz w:val="24"/>
        </w:rPr>
        <w:t>.</w:t>
      </w:r>
    </w:p>
    <w:p w14:paraId="4F348BC1" w14:textId="77777777" w:rsidR="00616BF4" w:rsidRPr="00D80385" w:rsidRDefault="00616BF4" w:rsidP="0046761B">
      <w:pPr>
        <w:spacing w:line="360" w:lineRule="auto"/>
        <w:rPr>
          <w:rFonts w:eastAsia="Arial" w:cs="Times New Roman"/>
          <w:b/>
          <w:bCs/>
          <w:sz w:val="24"/>
        </w:rPr>
      </w:pPr>
    </w:p>
    <w:p w14:paraId="712951FC" w14:textId="77777777" w:rsidR="00282778" w:rsidRPr="00D80385" w:rsidRDefault="00282778" w:rsidP="0046761B">
      <w:pPr>
        <w:spacing w:line="360" w:lineRule="auto"/>
        <w:rPr>
          <w:rFonts w:eastAsia="Arial" w:cs="Times New Roman"/>
          <w:b/>
          <w:bCs/>
          <w:sz w:val="24"/>
        </w:rPr>
      </w:pPr>
    </w:p>
    <w:p w14:paraId="16E0DE49" w14:textId="0A90BB27" w:rsidR="003C598B" w:rsidRPr="00D80385" w:rsidRDefault="003C598B" w:rsidP="006A721A">
      <w:pPr>
        <w:pStyle w:val="ListParagraph"/>
        <w:numPr>
          <w:ilvl w:val="0"/>
          <w:numId w:val="3"/>
        </w:numPr>
        <w:spacing w:after="160" w:line="360" w:lineRule="auto"/>
        <w:rPr>
          <w:rFonts w:eastAsia="Arial" w:cs="Times New Roman"/>
          <w:b/>
          <w:bCs/>
          <w:sz w:val="24"/>
        </w:rPr>
      </w:pPr>
      <w:r w:rsidRPr="00D80385">
        <w:rPr>
          <w:rFonts w:eastAsia="Arial" w:cs="Times New Roman"/>
          <w:b/>
          <w:bCs/>
          <w:sz w:val="24"/>
        </w:rPr>
        <w:t>A variety of models have been developed to explain how change is experienced. Discuss one model that explains how change is experienced. (AC 2.4)</w:t>
      </w:r>
    </w:p>
    <w:p w14:paraId="65756FEB" w14:textId="3A4EF06F" w:rsidR="002E587E" w:rsidRDefault="002E587E" w:rsidP="009500BA">
      <w:pPr>
        <w:spacing w:line="360" w:lineRule="auto"/>
        <w:rPr>
          <w:rFonts w:eastAsia="Arial" w:cs="Times New Roman"/>
          <w:sz w:val="24"/>
        </w:rPr>
      </w:pPr>
      <w:r>
        <w:rPr>
          <w:rFonts w:eastAsia="Arial" w:cs="Times New Roman"/>
          <w:sz w:val="24"/>
        </w:rPr>
        <w:t xml:space="preserve">The experience of change to individuals within an organisation </w:t>
      </w:r>
      <w:r w:rsidR="0093158F">
        <w:rPr>
          <w:rFonts w:eastAsia="Arial" w:cs="Times New Roman"/>
          <w:sz w:val="24"/>
        </w:rPr>
        <w:t>is not a new idea,</w:t>
      </w:r>
      <w:r w:rsidR="00925A4D">
        <w:rPr>
          <w:rFonts w:eastAsia="Arial" w:cs="Times New Roman"/>
          <w:sz w:val="24"/>
        </w:rPr>
        <w:t xml:space="preserve"> especially in the era of technological change which drives </w:t>
      </w:r>
      <w:r w:rsidR="00BA537D">
        <w:rPr>
          <w:rFonts w:eastAsia="Arial" w:cs="Times New Roman"/>
          <w:sz w:val="24"/>
        </w:rPr>
        <w:t>how</w:t>
      </w:r>
      <w:r w:rsidR="00925A4D">
        <w:rPr>
          <w:rFonts w:eastAsia="Arial" w:cs="Times New Roman"/>
          <w:sz w:val="24"/>
        </w:rPr>
        <w:t xml:space="preserve"> we approach and experience work.</w:t>
      </w:r>
      <w:r w:rsidR="0093158F">
        <w:rPr>
          <w:rFonts w:eastAsia="Arial" w:cs="Times New Roman"/>
          <w:sz w:val="24"/>
        </w:rPr>
        <w:t xml:space="preserve"> </w:t>
      </w:r>
      <w:r w:rsidR="00925A4D">
        <w:rPr>
          <w:rFonts w:eastAsia="Arial" w:cs="Times New Roman"/>
          <w:sz w:val="24"/>
        </w:rPr>
        <w:t>H</w:t>
      </w:r>
      <w:r w:rsidR="0093158F">
        <w:rPr>
          <w:rFonts w:eastAsia="Arial" w:cs="Times New Roman"/>
          <w:sz w:val="24"/>
        </w:rPr>
        <w:t>owever, the human aspect of embracing and navigating change as an individual can be difficult</w:t>
      </w:r>
      <w:r w:rsidR="00925A4D">
        <w:rPr>
          <w:rFonts w:eastAsia="Arial" w:cs="Times New Roman"/>
          <w:sz w:val="24"/>
        </w:rPr>
        <w:t xml:space="preserve"> from one </w:t>
      </w:r>
      <w:r w:rsidR="00DC053E">
        <w:rPr>
          <w:rFonts w:eastAsia="Arial" w:cs="Times New Roman"/>
          <w:sz w:val="24"/>
        </w:rPr>
        <w:lastRenderedPageBreak/>
        <w:t>person</w:t>
      </w:r>
      <w:r w:rsidR="00925A4D">
        <w:rPr>
          <w:rFonts w:eastAsia="Arial" w:cs="Times New Roman"/>
          <w:sz w:val="24"/>
        </w:rPr>
        <w:t xml:space="preserve"> to the next</w:t>
      </w:r>
      <w:r w:rsidR="0093158F">
        <w:rPr>
          <w:rFonts w:eastAsia="Arial" w:cs="Times New Roman"/>
          <w:sz w:val="24"/>
        </w:rPr>
        <w:t xml:space="preserve"> and managers </w:t>
      </w:r>
      <w:r w:rsidR="00925A4D">
        <w:rPr>
          <w:rFonts w:eastAsia="Arial" w:cs="Times New Roman"/>
          <w:sz w:val="24"/>
        </w:rPr>
        <w:t>should be aware of</w:t>
      </w:r>
      <w:r w:rsidR="0093158F">
        <w:rPr>
          <w:rFonts w:eastAsia="Arial" w:cs="Times New Roman"/>
          <w:sz w:val="24"/>
        </w:rPr>
        <w:t xml:space="preserve"> how they can best support their people through impactful change, especially where it is of a large scale or of a </w:t>
      </w:r>
      <w:r w:rsidR="003967F6">
        <w:rPr>
          <w:rFonts w:eastAsia="Arial" w:cs="Times New Roman"/>
          <w:sz w:val="24"/>
        </w:rPr>
        <w:t xml:space="preserve">considerable </w:t>
      </w:r>
      <w:r w:rsidR="0093158F">
        <w:rPr>
          <w:rFonts w:eastAsia="Arial" w:cs="Times New Roman"/>
          <w:sz w:val="24"/>
        </w:rPr>
        <w:t>degree.</w:t>
      </w:r>
    </w:p>
    <w:p w14:paraId="64EC2F01" w14:textId="7D869CFB" w:rsidR="00AA6170" w:rsidRDefault="00DC053E" w:rsidP="009500BA">
      <w:pPr>
        <w:spacing w:line="360" w:lineRule="auto"/>
        <w:rPr>
          <w:rFonts w:eastAsia="Arial" w:cs="Times New Roman"/>
          <w:sz w:val="24"/>
        </w:rPr>
      </w:pPr>
      <w:r>
        <w:rPr>
          <w:rFonts w:eastAsia="Arial" w:cs="Times New Roman"/>
          <w:sz w:val="24"/>
        </w:rPr>
        <w:t>T</w:t>
      </w:r>
      <w:r w:rsidR="00AA6170">
        <w:rPr>
          <w:rFonts w:eastAsia="Arial" w:cs="Times New Roman"/>
          <w:sz w:val="24"/>
        </w:rPr>
        <w:t>he</w:t>
      </w:r>
      <w:r w:rsidR="009500BA">
        <w:rPr>
          <w:rFonts w:eastAsia="Arial" w:cs="Times New Roman"/>
          <w:sz w:val="24"/>
        </w:rPr>
        <w:t xml:space="preserve"> Elizabeth Kubler-Ross model of The Change Curve</w:t>
      </w:r>
      <w:r w:rsidR="00BC54C7">
        <w:rPr>
          <w:rFonts w:eastAsia="Arial" w:cs="Times New Roman"/>
          <w:sz w:val="24"/>
        </w:rPr>
        <w:t xml:space="preserve"> (CIPD, 2023)</w:t>
      </w:r>
      <w:r>
        <w:rPr>
          <w:rFonts w:eastAsia="Arial" w:cs="Times New Roman"/>
          <w:sz w:val="24"/>
        </w:rPr>
        <w:t xml:space="preserve"> has been utilised by managers to reflect the stages of embracing organisational change.  O</w:t>
      </w:r>
      <w:r w:rsidR="009500BA">
        <w:rPr>
          <w:rFonts w:eastAsia="Arial" w:cs="Times New Roman"/>
          <w:sz w:val="24"/>
        </w:rPr>
        <w:t>riginally deriv</w:t>
      </w:r>
      <w:r>
        <w:rPr>
          <w:rFonts w:eastAsia="Arial" w:cs="Times New Roman"/>
          <w:sz w:val="24"/>
        </w:rPr>
        <w:t>ing</w:t>
      </w:r>
      <w:r w:rsidR="009500BA">
        <w:rPr>
          <w:rFonts w:eastAsia="Arial" w:cs="Times New Roman"/>
          <w:sz w:val="24"/>
        </w:rPr>
        <w:t xml:space="preserve"> from her work into the human response to grief</w:t>
      </w:r>
      <w:r>
        <w:rPr>
          <w:rFonts w:eastAsia="Arial" w:cs="Times New Roman"/>
          <w:sz w:val="24"/>
        </w:rPr>
        <w:t>, it</w:t>
      </w:r>
      <w:r w:rsidR="009500BA">
        <w:rPr>
          <w:rFonts w:eastAsia="Arial" w:cs="Times New Roman"/>
          <w:sz w:val="24"/>
        </w:rPr>
        <w:t xml:space="preserve"> break</w:t>
      </w:r>
      <w:r w:rsidR="00AA6170">
        <w:rPr>
          <w:rFonts w:eastAsia="Arial" w:cs="Times New Roman"/>
          <w:sz w:val="24"/>
        </w:rPr>
        <w:t>s</w:t>
      </w:r>
      <w:r w:rsidR="009500BA">
        <w:rPr>
          <w:rFonts w:eastAsia="Arial" w:cs="Times New Roman"/>
          <w:sz w:val="24"/>
        </w:rPr>
        <w:t xml:space="preserve"> this</w:t>
      </w:r>
      <w:r w:rsidR="00AA6170">
        <w:rPr>
          <w:rFonts w:eastAsia="Arial" w:cs="Times New Roman"/>
          <w:sz w:val="24"/>
        </w:rPr>
        <w:t xml:space="preserve"> process of emotional response</w:t>
      </w:r>
      <w:r w:rsidR="009500BA">
        <w:rPr>
          <w:rFonts w:eastAsia="Arial" w:cs="Times New Roman"/>
          <w:sz w:val="24"/>
        </w:rPr>
        <w:t xml:space="preserve"> down into </w:t>
      </w:r>
      <w:r>
        <w:rPr>
          <w:rFonts w:eastAsia="Arial" w:cs="Times New Roman"/>
          <w:sz w:val="24"/>
        </w:rPr>
        <w:t xml:space="preserve">five </w:t>
      </w:r>
      <w:r w:rsidR="009500BA">
        <w:rPr>
          <w:rFonts w:eastAsia="Arial" w:cs="Times New Roman"/>
          <w:sz w:val="24"/>
        </w:rPr>
        <w:t xml:space="preserve">stages.  </w:t>
      </w:r>
    </w:p>
    <w:p w14:paraId="33CA22AD" w14:textId="77777777" w:rsidR="009500BA" w:rsidRPr="00615446" w:rsidRDefault="009500BA" w:rsidP="009500BA">
      <w:pPr>
        <w:pStyle w:val="ListParagraph"/>
        <w:numPr>
          <w:ilvl w:val="0"/>
          <w:numId w:val="6"/>
        </w:numPr>
        <w:spacing w:line="360" w:lineRule="auto"/>
        <w:rPr>
          <w:rFonts w:eastAsia="Arial" w:cs="Times New Roman"/>
          <w:sz w:val="24"/>
        </w:rPr>
      </w:pPr>
      <w:r w:rsidRPr="00E325A5">
        <w:rPr>
          <w:rFonts w:eastAsia="Arial" w:cs="Times New Roman"/>
          <w:b/>
          <w:bCs/>
          <w:sz w:val="24"/>
        </w:rPr>
        <w:t>Denial</w:t>
      </w:r>
      <w:r w:rsidRPr="00615446">
        <w:rPr>
          <w:rFonts w:eastAsia="Arial" w:cs="Times New Roman"/>
          <w:sz w:val="24"/>
        </w:rPr>
        <w:t xml:space="preserve"> </w:t>
      </w:r>
      <w:r>
        <w:rPr>
          <w:rFonts w:eastAsia="Arial" w:cs="Times New Roman"/>
          <w:sz w:val="24"/>
        </w:rPr>
        <w:t>is the</w:t>
      </w:r>
      <w:r w:rsidRPr="00615446">
        <w:rPr>
          <w:rFonts w:eastAsia="Arial" w:cs="Times New Roman"/>
          <w:sz w:val="24"/>
        </w:rPr>
        <w:t xml:space="preserve"> initial reaction to </w:t>
      </w:r>
      <w:r>
        <w:rPr>
          <w:rFonts w:eastAsia="Arial" w:cs="Times New Roman"/>
          <w:sz w:val="24"/>
        </w:rPr>
        <w:t>the</w:t>
      </w:r>
      <w:r w:rsidRPr="00615446">
        <w:rPr>
          <w:rFonts w:eastAsia="Arial" w:cs="Times New Roman"/>
          <w:sz w:val="24"/>
        </w:rPr>
        <w:t xml:space="preserve"> statement of change, questioning its requirement</w:t>
      </w:r>
      <w:r>
        <w:rPr>
          <w:rFonts w:eastAsia="Arial" w:cs="Times New Roman"/>
          <w:sz w:val="24"/>
        </w:rPr>
        <w:t>.</w:t>
      </w:r>
    </w:p>
    <w:p w14:paraId="6CA11299" w14:textId="633F305C" w:rsidR="009500BA" w:rsidRDefault="009500BA" w:rsidP="009500BA">
      <w:pPr>
        <w:pStyle w:val="ListParagraph"/>
        <w:numPr>
          <w:ilvl w:val="0"/>
          <w:numId w:val="6"/>
        </w:numPr>
        <w:spacing w:line="360" w:lineRule="auto"/>
        <w:rPr>
          <w:rFonts w:eastAsia="Arial" w:cs="Times New Roman"/>
          <w:sz w:val="24"/>
        </w:rPr>
      </w:pPr>
      <w:r w:rsidRPr="00E325A5">
        <w:rPr>
          <w:rFonts w:eastAsia="Arial" w:cs="Times New Roman"/>
          <w:b/>
          <w:bCs/>
          <w:sz w:val="24"/>
        </w:rPr>
        <w:t>Anger</w:t>
      </w:r>
      <w:r>
        <w:rPr>
          <w:rFonts w:eastAsia="Arial" w:cs="Times New Roman"/>
          <w:sz w:val="24"/>
        </w:rPr>
        <w:t xml:space="preserve"> sits</w:t>
      </w:r>
      <w:r w:rsidRPr="00615446">
        <w:rPr>
          <w:rFonts w:eastAsia="Arial" w:cs="Times New Roman"/>
          <w:sz w:val="24"/>
        </w:rPr>
        <w:t xml:space="preserve"> at the second stage, that change may be </w:t>
      </w:r>
      <w:r>
        <w:rPr>
          <w:rFonts w:eastAsia="Arial" w:cs="Times New Roman"/>
          <w:sz w:val="24"/>
        </w:rPr>
        <w:t>impending</w:t>
      </w:r>
      <w:r w:rsidR="004F036A">
        <w:rPr>
          <w:rFonts w:eastAsia="Arial" w:cs="Times New Roman"/>
          <w:sz w:val="24"/>
        </w:rPr>
        <w:t>.</w:t>
      </w:r>
    </w:p>
    <w:p w14:paraId="7A5369EB" w14:textId="77777777" w:rsidR="009500BA" w:rsidRDefault="009500BA" w:rsidP="009500BA">
      <w:pPr>
        <w:pStyle w:val="ListParagraph"/>
        <w:numPr>
          <w:ilvl w:val="0"/>
          <w:numId w:val="6"/>
        </w:numPr>
        <w:spacing w:line="360" w:lineRule="auto"/>
        <w:rPr>
          <w:rFonts w:eastAsia="Arial" w:cs="Times New Roman"/>
          <w:sz w:val="24"/>
        </w:rPr>
      </w:pPr>
      <w:r w:rsidRPr="00E325A5">
        <w:rPr>
          <w:rFonts w:eastAsia="Arial" w:cs="Times New Roman"/>
          <w:b/>
          <w:bCs/>
          <w:sz w:val="24"/>
        </w:rPr>
        <w:t>Bargaining</w:t>
      </w:r>
      <w:r>
        <w:rPr>
          <w:rFonts w:eastAsia="Arial" w:cs="Times New Roman"/>
          <w:sz w:val="24"/>
        </w:rPr>
        <w:t xml:space="preserve"> appears at this point, where there is scope for individuals to </w:t>
      </w:r>
      <w:r w:rsidRPr="00615446">
        <w:rPr>
          <w:rFonts w:eastAsia="Arial" w:cs="Times New Roman"/>
          <w:sz w:val="24"/>
        </w:rPr>
        <w:t>negotiat</w:t>
      </w:r>
      <w:r>
        <w:rPr>
          <w:rFonts w:eastAsia="Arial" w:cs="Times New Roman"/>
          <w:sz w:val="24"/>
        </w:rPr>
        <w:t>e the terms of change to manage the impact on themselves.</w:t>
      </w:r>
    </w:p>
    <w:p w14:paraId="6D1363C4" w14:textId="16896051" w:rsidR="009500BA" w:rsidRDefault="009500BA" w:rsidP="009500BA">
      <w:pPr>
        <w:pStyle w:val="ListParagraph"/>
        <w:numPr>
          <w:ilvl w:val="0"/>
          <w:numId w:val="6"/>
        </w:numPr>
        <w:spacing w:line="360" w:lineRule="auto"/>
        <w:rPr>
          <w:rFonts w:eastAsia="Arial" w:cs="Times New Roman"/>
          <w:sz w:val="24"/>
        </w:rPr>
      </w:pPr>
      <w:r>
        <w:rPr>
          <w:rFonts w:eastAsia="Arial" w:cs="Times New Roman"/>
          <w:sz w:val="24"/>
        </w:rPr>
        <w:t xml:space="preserve">The fourth stage is often referred to as the </w:t>
      </w:r>
      <w:r w:rsidRPr="00E325A5">
        <w:rPr>
          <w:rFonts w:eastAsia="Arial" w:cs="Times New Roman"/>
          <w:b/>
          <w:bCs/>
          <w:sz w:val="24"/>
        </w:rPr>
        <w:t>depression</w:t>
      </w:r>
      <w:r>
        <w:rPr>
          <w:rFonts w:eastAsia="Arial" w:cs="Times New Roman"/>
          <w:sz w:val="24"/>
        </w:rPr>
        <w:t xml:space="preserve"> stage</w:t>
      </w:r>
      <w:r w:rsidR="004F036A">
        <w:rPr>
          <w:rFonts w:eastAsia="Arial" w:cs="Times New Roman"/>
          <w:sz w:val="24"/>
        </w:rPr>
        <w:t>.</w:t>
      </w:r>
    </w:p>
    <w:p w14:paraId="1BE738BD" w14:textId="02BC6791" w:rsidR="009500BA" w:rsidRDefault="009500BA" w:rsidP="009500BA">
      <w:pPr>
        <w:pStyle w:val="ListParagraph"/>
        <w:numPr>
          <w:ilvl w:val="0"/>
          <w:numId w:val="6"/>
        </w:numPr>
        <w:spacing w:line="360" w:lineRule="auto"/>
        <w:rPr>
          <w:rFonts w:eastAsia="Arial" w:cs="Times New Roman"/>
          <w:sz w:val="24"/>
        </w:rPr>
      </w:pPr>
      <w:r>
        <w:rPr>
          <w:rFonts w:eastAsia="Arial" w:cs="Times New Roman"/>
          <w:sz w:val="24"/>
        </w:rPr>
        <w:t xml:space="preserve">The </w:t>
      </w:r>
      <w:r w:rsidRPr="00E325A5">
        <w:rPr>
          <w:rFonts w:eastAsia="Arial" w:cs="Times New Roman"/>
          <w:b/>
          <w:bCs/>
          <w:sz w:val="24"/>
        </w:rPr>
        <w:t>Acceptance</w:t>
      </w:r>
      <w:r>
        <w:rPr>
          <w:rFonts w:eastAsia="Arial" w:cs="Times New Roman"/>
          <w:sz w:val="24"/>
        </w:rPr>
        <w:t xml:space="preserve"> stage explains the individuals understanding of the change and a recognition it will take place. At </w:t>
      </w:r>
      <w:r w:rsidR="00022BBF">
        <w:rPr>
          <w:rFonts w:eastAsia="Arial" w:cs="Times New Roman"/>
          <w:sz w:val="24"/>
        </w:rPr>
        <w:t>acceptance</w:t>
      </w:r>
      <w:r>
        <w:rPr>
          <w:rFonts w:eastAsia="Arial" w:cs="Times New Roman"/>
          <w:sz w:val="24"/>
        </w:rPr>
        <w:t xml:space="preserve">, there is often some testing of this change </w:t>
      </w:r>
      <w:r w:rsidR="00022BBF">
        <w:rPr>
          <w:rFonts w:eastAsia="Arial" w:cs="Times New Roman"/>
          <w:sz w:val="24"/>
        </w:rPr>
        <w:t>by the individual, of how they</w:t>
      </w:r>
      <w:r>
        <w:rPr>
          <w:rFonts w:eastAsia="Arial" w:cs="Times New Roman"/>
          <w:sz w:val="24"/>
        </w:rPr>
        <w:t xml:space="preserve"> themselves will fit into this scenario. Awareness of and acceptance of an individuals need to execute this testing stage, should be </w:t>
      </w:r>
      <w:proofErr w:type="gramStart"/>
      <w:r>
        <w:rPr>
          <w:rFonts w:eastAsia="Arial" w:cs="Times New Roman"/>
          <w:sz w:val="24"/>
        </w:rPr>
        <w:t>acknowledged</w:t>
      </w:r>
      <w:proofErr w:type="gramEnd"/>
      <w:r>
        <w:rPr>
          <w:rFonts w:eastAsia="Arial" w:cs="Times New Roman"/>
          <w:sz w:val="24"/>
        </w:rPr>
        <w:t xml:space="preserve"> </w:t>
      </w:r>
      <w:r w:rsidR="00022BBF">
        <w:rPr>
          <w:rFonts w:eastAsia="Arial" w:cs="Times New Roman"/>
          <w:sz w:val="24"/>
        </w:rPr>
        <w:t>and</w:t>
      </w:r>
      <w:r>
        <w:rPr>
          <w:rFonts w:eastAsia="Arial" w:cs="Times New Roman"/>
          <w:sz w:val="24"/>
        </w:rPr>
        <w:t xml:space="preserve"> supported </w:t>
      </w:r>
      <w:r w:rsidR="00022BBF">
        <w:rPr>
          <w:rFonts w:eastAsia="Arial" w:cs="Times New Roman"/>
          <w:sz w:val="24"/>
        </w:rPr>
        <w:t>by Managers</w:t>
      </w:r>
      <w:r>
        <w:rPr>
          <w:rFonts w:eastAsia="Arial" w:cs="Times New Roman"/>
          <w:sz w:val="24"/>
        </w:rPr>
        <w:t>.  The final part of the acceptance stage is where change is accepted and embraced and where individuals adapt to new ways of working.</w:t>
      </w:r>
    </w:p>
    <w:p w14:paraId="107858BF" w14:textId="77777777" w:rsidR="009500BA" w:rsidRDefault="009500BA" w:rsidP="009500BA">
      <w:pPr>
        <w:spacing w:line="360" w:lineRule="auto"/>
        <w:rPr>
          <w:rFonts w:eastAsia="Arial" w:cs="Times New Roman"/>
          <w:sz w:val="24"/>
        </w:rPr>
      </w:pPr>
    </w:p>
    <w:p w14:paraId="5EF94692" w14:textId="65DD3D98" w:rsidR="002D49F8" w:rsidRDefault="009500BA" w:rsidP="009500BA">
      <w:pPr>
        <w:spacing w:line="360" w:lineRule="auto"/>
        <w:rPr>
          <w:rFonts w:eastAsia="Arial" w:cs="Times New Roman"/>
          <w:sz w:val="24"/>
        </w:rPr>
      </w:pPr>
      <w:r>
        <w:rPr>
          <w:rFonts w:eastAsia="Arial" w:cs="Times New Roman"/>
          <w:sz w:val="24"/>
        </w:rPr>
        <w:t xml:space="preserve">This model is useful in understanding the human aspect of change and where managers can understand the breakdown of each emotional stage. Because of this, managers are better armed to pre-emptively support and proactively guide the individual through </w:t>
      </w:r>
      <w:r w:rsidR="00BD3F43">
        <w:rPr>
          <w:rFonts w:eastAsia="Arial" w:cs="Times New Roman"/>
          <w:sz w:val="24"/>
        </w:rPr>
        <w:t>each stage, reassuring of its temporary nature.</w:t>
      </w:r>
      <w:r>
        <w:rPr>
          <w:rFonts w:eastAsia="Arial" w:cs="Times New Roman"/>
          <w:sz w:val="24"/>
        </w:rPr>
        <w:t xml:space="preserve"> </w:t>
      </w:r>
      <w:r w:rsidR="00095531">
        <w:rPr>
          <w:rFonts w:eastAsia="Arial" w:cs="Times New Roman"/>
          <w:sz w:val="24"/>
        </w:rPr>
        <w:t>The change curve looks favourably upon organisations who value their people and supports the organisations motivations to help its people through change</w:t>
      </w:r>
      <w:r w:rsidR="00EE5B07">
        <w:rPr>
          <w:rFonts w:eastAsia="Arial" w:cs="Times New Roman"/>
          <w:sz w:val="24"/>
        </w:rPr>
        <w:t>.</w:t>
      </w:r>
      <w:r w:rsidR="002D49F8">
        <w:rPr>
          <w:rFonts w:eastAsia="Arial" w:cs="Times New Roman"/>
          <w:sz w:val="24"/>
        </w:rPr>
        <w:t xml:space="preserve"> </w:t>
      </w:r>
    </w:p>
    <w:p w14:paraId="278F1F12" w14:textId="679D1FA7" w:rsidR="00404E91" w:rsidRDefault="00095531" w:rsidP="009500BA">
      <w:pPr>
        <w:spacing w:line="360" w:lineRule="auto"/>
        <w:rPr>
          <w:rFonts w:eastAsia="Arial" w:cs="Times New Roman"/>
          <w:sz w:val="24"/>
        </w:rPr>
      </w:pPr>
      <w:r>
        <w:rPr>
          <w:rFonts w:eastAsia="Arial" w:cs="Times New Roman"/>
          <w:sz w:val="24"/>
        </w:rPr>
        <w:t>C</w:t>
      </w:r>
      <w:r w:rsidR="009500BA">
        <w:rPr>
          <w:rFonts w:eastAsia="Arial" w:cs="Times New Roman"/>
          <w:sz w:val="24"/>
        </w:rPr>
        <w:t>ritics</w:t>
      </w:r>
      <w:r>
        <w:rPr>
          <w:rFonts w:eastAsia="Arial" w:cs="Times New Roman"/>
          <w:sz w:val="24"/>
        </w:rPr>
        <w:t xml:space="preserve"> of this model</w:t>
      </w:r>
      <w:r w:rsidR="009500BA">
        <w:rPr>
          <w:rFonts w:eastAsia="Arial" w:cs="Times New Roman"/>
          <w:sz w:val="24"/>
        </w:rPr>
        <w:t xml:space="preserve"> point out that</w:t>
      </w:r>
      <w:r w:rsidR="00404E91">
        <w:rPr>
          <w:rFonts w:eastAsia="Arial" w:cs="Times New Roman"/>
          <w:sz w:val="24"/>
        </w:rPr>
        <w:t xml:space="preserve"> as</w:t>
      </w:r>
      <w:r w:rsidR="009500BA">
        <w:rPr>
          <w:rFonts w:eastAsia="Arial" w:cs="Times New Roman"/>
          <w:sz w:val="24"/>
        </w:rPr>
        <w:t xml:space="preserve"> </w:t>
      </w:r>
      <w:r w:rsidR="008A4163">
        <w:rPr>
          <w:rFonts w:eastAsia="Arial" w:cs="Times New Roman"/>
          <w:sz w:val="24"/>
        </w:rPr>
        <w:t>it</w:t>
      </w:r>
      <w:r w:rsidR="009500BA">
        <w:rPr>
          <w:rFonts w:eastAsia="Arial" w:cs="Times New Roman"/>
          <w:sz w:val="24"/>
        </w:rPr>
        <w:t xml:space="preserve"> is primarily based on grief</w:t>
      </w:r>
      <w:r w:rsidR="00404E91">
        <w:rPr>
          <w:rFonts w:eastAsia="Arial" w:cs="Times New Roman"/>
          <w:sz w:val="24"/>
        </w:rPr>
        <w:t xml:space="preserve">, it </w:t>
      </w:r>
      <w:r w:rsidR="009500BA">
        <w:rPr>
          <w:rFonts w:eastAsia="Arial" w:cs="Times New Roman"/>
          <w:sz w:val="24"/>
        </w:rPr>
        <w:t xml:space="preserve">doesn’t consider the positive </w:t>
      </w:r>
      <w:r w:rsidR="00404E91">
        <w:rPr>
          <w:rFonts w:eastAsia="Arial" w:cs="Times New Roman"/>
          <w:sz w:val="24"/>
        </w:rPr>
        <w:t>outcomes</w:t>
      </w:r>
      <w:r w:rsidR="009500BA">
        <w:rPr>
          <w:rFonts w:eastAsia="Arial" w:cs="Times New Roman"/>
          <w:sz w:val="24"/>
        </w:rPr>
        <w:t xml:space="preserve"> of change</w:t>
      </w:r>
      <w:r w:rsidR="00404E91">
        <w:rPr>
          <w:rFonts w:eastAsia="Arial" w:cs="Times New Roman"/>
          <w:sz w:val="24"/>
        </w:rPr>
        <w:t xml:space="preserve"> which may benefit the employee.</w:t>
      </w:r>
      <w:r w:rsidR="009500BA">
        <w:rPr>
          <w:rFonts w:eastAsia="Arial" w:cs="Times New Roman"/>
          <w:sz w:val="24"/>
        </w:rPr>
        <w:t xml:space="preserve"> </w:t>
      </w:r>
      <w:r w:rsidR="00404E91">
        <w:rPr>
          <w:rFonts w:eastAsia="Arial" w:cs="Times New Roman"/>
          <w:sz w:val="24"/>
        </w:rPr>
        <w:t xml:space="preserve">It fails to </w:t>
      </w:r>
      <w:r w:rsidR="00517D90">
        <w:rPr>
          <w:rFonts w:eastAsia="Arial" w:cs="Times New Roman"/>
          <w:sz w:val="24"/>
        </w:rPr>
        <w:t>consider</w:t>
      </w:r>
      <w:r w:rsidR="00404E91">
        <w:rPr>
          <w:rFonts w:eastAsia="Arial" w:cs="Times New Roman"/>
          <w:sz w:val="24"/>
        </w:rPr>
        <w:t xml:space="preserve"> that individuals respond to change in different ways and at varying pace</w:t>
      </w:r>
      <w:r w:rsidR="00BA537D">
        <w:rPr>
          <w:rFonts w:eastAsia="Arial" w:cs="Times New Roman"/>
          <w:sz w:val="24"/>
        </w:rPr>
        <w:t xml:space="preserve"> and</w:t>
      </w:r>
      <w:r w:rsidR="00517D90">
        <w:rPr>
          <w:rFonts w:eastAsia="Arial" w:cs="Times New Roman"/>
          <w:sz w:val="24"/>
        </w:rPr>
        <w:t xml:space="preserve"> does not suggest practical ways to overcome resistance to leaving each stage</w:t>
      </w:r>
      <w:r w:rsidR="00BA537D">
        <w:rPr>
          <w:rFonts w:eastAsia="Arial" w:cs="Times New Roman"/>
          <w:sz w:val="24"/>
        </w:rPr>
        <w:t xml:space="preserve">, failing </w:t>
      </w:r>
      <w:r w:rsidR="00517D90">
        <w:rPr>
          <w:rFonts w:eastAsia="Arial" w:cs="Times New Roman"/>
          <w:sz w:val="24"/>
        </w:rPr>
        <w:t>to acknowledge that</w:t>
      </w:r>
      <w:r w:rsidR="00492BB8">
        <w:rPr>
          <w:rFonts w:eastAsia="Arial" w:cs="Times New Roman"/>
          <w:sz w:val="24"/>
        </w:rPr>
        <w:t xml:space="preserve"> </w:t>
      </w:r>
      <w:r w:rsidR="00517D90">
        <w:rPr>
          <w:rFonts w:eastAsia="Arial" w:cs="Times New Roman"/>
          <w:sz w:val="24"/>
        </w:rPr>
        <w:t>change may not be accepted.</w:t>
      </w:r>
    </w:p>
    <w:p w14:paraId="5E9B238F" w14:textId="77777777" w:rsidR="00366656" w:rsidRPr="0046761B" w:rsidRDefault="00366656" w:rsidP="0046761B">
      <w:pPr>
        <w:spacing w:after="160" w:line="360" w:lineRule="auto"/>
        <w:rPr>
          <w:rFonts w:eastAsia="Arial" w:cs="Times New Roman"/>
          <w:b/>
          <w:bCs/>
          <w:sz w:val="24"/>
          <w:highlight w:val="yellow"/>
        </w:rPr>
      </w:pPr>
    </w:p>
    <w:p w14:paraId="5A13B62F" w14:textId="77777777" w:rsidR="00AB6B1F" w:rsidRPr="0046761B" w:rsidRDefault="00AB6B1F" w:rsidP="0046761B">
      <w:pPr>
        <w:spacing w:after="160" w:line="360" w:lineRule="auto"/>
        <w:rPr>
          <w:rFonts w:eastAsia="Arial" w:cs="Times New Roman"/>
          <w:b/>
          <w:bCs/>
          <w:sz w:val="24"/>
          <w:highlight w:val="yellow"/>
        </w:rPr>
      </w:pPr>
    </w:p>
    <w:p w14:paraId="4BBC4AAB" w14:textId="4765ACE8" w:rsidR="003C598B" w:rsidRPr="00E865BB" w:rsidRDefault="003C598B" w:rsidP="006A721A">
      <w:pPr>
        <w:numPr>
          <w:ilvl w:val="0"/>
          <w:numId w:val="3"/>
        </w:numPr>
        <w:spacing w:line="360" w:lineRule="auto"/>
        <w:contextualSpacing/>
        <w:rPr>
          <w:rFonts w:eastAsia="Arial" w:cs="Times New Roman"/>
          <w:b/>
          <w:bCs/>
          <w:sz w:val="24"/>
        </w:rPr>
      </w:pPr>
      <w:r w:rsidRPr="00E865BB">
        <w:rPr>
          <w:rFonts w:eastAsia="Arial" w:cs="Times New Roman"/>
          <w:b/>
          <w:bCs/>
          <w:sz w:val="24"/>
        </w:rPr>
        <w:t>The CIPD’s Health and wellbeing at work survey 2022 found,</w:t>
      </w:r>
      <w:r w:rsidRPr="00E865BB">
        <w:rPr>
          <w:b/>
          <w:bCs/>
          <w:sz w:val="24"/>
        </w:rPr>
        <w:t xml:space="preserve"> ‘</w:t>
      </w:r>
      <w:r w:rsidRPr="00E865BB">
        <w:rPr>
          <w:rFonts w:eastAsia="Arial" w:cs="Times New Roman"/>
          <w:b/>
          <w:bCs/>
          <w:i/>
          <w:iCs/>
          <w:sz w:val="24"/>
        </w:rPr>
        <w:t>There is less management focus on health and wellbeing compared with the first year of the pandemic</w:t>
      </w:r>
      <w:r w:rsidR="007C313B" w:rsidRPr="00E865BB">
        <w:rPr>
          <w:rFonts w:eastAsia="Arial" w:cs="Times New Roman"/>
          <w:b/>
          <w:bCs/>
          <w:i/>
          <w:iCs/>
          <w:sz w:val="24"/>
        </w:rPr>
        <w:t>’ and</w:t>
      </w:r>
      <w:r w:rsidRPr="00E865BB">
        <w:rPr>
          <w:rFonts w:eastAsia="Arial" w:cs="Times New Roman"/>
          <w:b/>
          <w:bCs/>
          <w:sz w:val="24"/>
        </w:rPr>
        <w:t xml:space="preserve"> goes on to remark that this is disappointing. Assess the importance of wellbeing at work and factors which impact wellbeing. (AC 2.5)</w:t>
      </w:r>
    </w:p>
    <w:p w14:paraId="2A29365D" w14:textId="77777777" w:rsidR="00EE0042" w:rsidRDefault="00EE0042" w:rsidP="005B6BDA">
      <w:pPr>
        <w:spacing w:line="360" w:lineRule="auto"/>
        <w:contextualSpacing/>
        <w:rPr>
          <w:rFonts w:eastAsia="Arial" w:cs="Times New Roman"/>
          <w:b/>
          <w:bCs/>
          <w:sz w:val="24"/>
          <w:highlight w:val="yellow"/>
        </w:rPr>
      </w:pPr>
    </w:p>
    <w:p w14:paraId="5F481A4E" w14:textId="5CBF1781" w:rsidR="00112147" w:rsidRDefault="005B6BDA" w:rsidP="005B6BDA">
      <w:pPr>
        <w:spacing w:line="360" w:lineRule="auto"/>
        <w:contextualSpacing/>
        <w:rPr>
          <w:rFonts w:eastAsia="Arial" w:cs="Times New Roman"/>
          <w:sz w:val="24"/>
        </w:rPr>
      </w:pPr>
      <w:r w:rsidRPr="00585AA2">
        <w:rPr>
          <w:rFonts w:eastAsia="Arial" w:cs="Times New Roman"/>
          <w:sz w:val="24"/>
        </w:rPr>
        <w:lastRenderedPageBreak/>
        <w:t>Wellbeing at work</w:t>
      </w:r>
      <w:r w:rsidR="00585AA2" w:rsidRPr="00585AA2">
        <w:rPr>
          <w:rFonts w:eastAsia="Arial" w:cs="Times New Roman"/>
          <w:sz w:val="24"/>
        </w:rPr>
        <w:t xml:space="preserve"> and what it looks like for organisations can be an expansive concept for Managers</w:t>
      </w:r>
      <w:r w:rsidR="00585AA2">
        <w:rPr>
          <w:rFonts w:eastAsia="Arial" w:cs="Times New Roman"/>
          <w:sz w:val="24"/>
        </w:rPr>
        <w:t>.</w:t>
      </w:r>
      <w:r w:rsidR="007653AC">
        <w:rPr>
          <w:rFonts w:eastAsia="Arial" w:cs="Times New Roman"/>
          <w:sz w:val="24"/>
        </w:rPr>
        <w:t xml:space="preserve"> </w:t>
      </w:r>
      <w:r w:rsidR="000A3F66">
        <w:rPr>
          <w:rFonts w:eastAsia="Arial" w:cs="Times New Roman"/>
          <w:sz w:val="24"/>
        </w:rPr>
        <w:t>H</w:t>
      </w:r>
      <w:r w:rsidR="008450C9">
        <w:rPr>
          <w:rFonts w:eastAsia="Arial" w:cs="Times New Roman"/>
          <w:sz w:val="24"/>
        </w:rPr>
        <w:t>ealth and wellbeing</w:t>
      </w:r>
      <w:r w:rsidR="00AC3AC7">
        <w:rPr>
          <w:rFonts w:eastAsia="Arial" w:cs="Times New Roman"/>
          <w:sz w:val="24"/>
        </w:rPr>
        <w:t xml:space="preserve"> as a concept</w:t>
      </w:r>
      <w:r w:rsidR="00F156DA">
        <w:rPr>
          <w:rFonts w:eastAsia="Arial" w:cs="Times New Roman"/>
          <w:sz w:val="24"/>
        </w:rPr>
        <w:t>,</w:t>
      </w:r>
      <w:r w:rsidR="00874ED8">
        <w:rPr>
          <w:rFonts w:eastAsia="Arial" w:cs="Times New Roman"/>
          <w:sz w:val="24"/>
        </w:rPr>
        <w:t xml:space="preserve"> </w:t>
      </w:r>
      <w:r w:rsidR="000A3F66">
        <w:rPr>
          <w:rFonts w:eastAsia="Arial" w:cs="Times New Roman"/>
          <w:sz w:val="24"/>
        </w:rPr>
        <w:t xml:space="preserve">is multifaceted and it </w:t>
      </w:r>
      <w:r w:rsidR="00874ED8">
        <w:rPr>
          <w:rFonts w:eastAsia="Arial" w:cs="Times New Roman"/>
          <w:sz w:val="24"/>
        </w:rPr>
        <w:t xml:space="preserve">is </w:t>
      </w:r>
      <w:r w:rsidR="000A3F66">
        <w:rPr>
          <w:rFonts w:eastAsia="Arial" w:cs="Times New Roman"/>
          <w:sz w:val="24"/>
        </w:rPr>
        <w:t>impossible to apply a</w:t>
      </w:r>
      <w:r w:rsidR="00FB4575">
        <w:rPr>
          <w:rFonts w:eastAsia="Arial" w:cs="Times New Roman"/>
          <w:sz w:val="24"/>
        </w:rPr>
        <w:t xml:space="preserve"> </w:t>
      </w:r>
      <w:r w:rsidR="00874ED8">
        <w:rPr>
          <w:rFonts w:eastAsia="Arial" w:cs="Times New Roman"/>
          <w:sz w:val="24"/>
        </w:rPr>
        <w:t>‘</w:t>
      </w:r>
      <w:r w:rsidR="00FB4575">
        <w:rPr>
          <w:rFonts w:eastAsia="Arial" w:cs="Times New Roman"/>
          <w:sz w:val="24"/>
        </w:rPr>
        <w:t>one size fits all</w:t>
      </w:r>
      <w:r w:rsidR="00874ED8">
        <w:rPr>
          <w:rFonts w:eastAsia="Arial" w:cs="Times New Roman"/>
          <w:sz w:val="24"/>
        </w:rPr>
        <w:t>’</w:t>
      </w:r>
      <w:r w:rsidR="00FB4575">
        <w:rPr>
          <w:rFonts w:eastAsia="Arial" w:cs="Times New Roman"/>
          <w:sz w:val="24"/>
        </w:rPr>
        <w:t xml:space="preserve"> approach to integrating health and wellbeing to every workplace scenario.</w:t>
      </w:r>
      <w:r w:rsidR="00AC3AC7">
        <w:rPr>
          <w:rFonts w:eastAsia="Arial" w:cs="Times New Roman"/>
          <w:sz w:val="24"/>
        </w:rPr>
        <w:t xml:space="preserve"> </w:t>
      </w:r>
    </w:p>
    <w:p w14:paraId="0294B203" w14:textId="270AD6C0" w:rsidR="00AE197A" w:rsidRDefault="008A4163" w:rsidP="00AE197A">
      <w:pPr>
        <w:spacing w:line="360" w:lineRule="auto"/>
        <w:contextualSpacing/>
        <w:rPr>
          <w:rFonts w:eastAsia="Arial" w:cs="Times New Roman"/>
          <w:sz w:val="24"/>
        </w:rPr>
      </w:pPr>
      <w:r>
        <w:rPr>
          <w:rFonts w:eastAsia="Arial" w:cs="Times New Roman"/>
          <w:sz w:val="24"/>
        </w:rPr>
        <w:t>T</w:t>
      </w:r>
      <w:r w:rsidR="000A3F66" w:rsidRPr="00C71095">
        <w:rPr>
          <w:rFonts w:eastAsia="Arial" w:cs="Times New Roman"/>
          <w:sz w:val="24"/>
        </w:rPr>
        <w:t>he</w:t>
      </w:r>
      <w:r w:rsidR="00112147" w:rsidRPr="00C71095">
        <w:rPr>
          <w:rFonts w:eastAsia="Arial" w:cs="Times New Roman"/>
          <w:sz w:val="24"/>
        </w:rPr>
        <w:t xml:space="preserve"> </w:t>
      </w:r>
      <w:proofErr w:type="spellStart"/>
      <w:r w:rsidR="00112147" w:rsidRPr="00C71095">
        <w:rPr>
          <w:rFonts w:eastAsia="Arial" w:cs="Times New Roman"/>
          <w:sz w:val="24"/>
        </w:rPr>
        <w:t>CIPD</w:t>
      </w:r>
      <w:r w:rsidR="00C71095" w:rsidRPr="00C71095">
        <w:rPr>
          <w:rFonts w:eastAsia="Arial" w:cs="Times New Roman"/>
          <w:sz w:val="24"/>
        </w:rPr>
        <w:t>c</w:t>
      </w:r>
      <w:proofErr w:type="spellEnd"/>
      <w:r w:rsidR="00F156DA" w:rsidRPr="00C71095">
        <w:rPr>
          <w:rFonts w:eastAsia="Arial" w:cs="Times New Roman"/>
          <w:sz w:val="24"/>
        </w:rPr>
        <w:t xml:space="preserve"> (2023)</w:t>
      </w:r>
      <w:r w:rsidR="00112147" w:rsidRPr="000A3F66">
        <w:rPr>
          <w:rFonts w:eastAsia="Arial" w:cs="Times New Roman"/>
          <w:sz w:val="24"/>
        </w:rPr>
        <w:t xml:space="preserve"> define</w:t>
      </w:r>
      <w:r w:rsidR="000A3F66" w:rsidRPr="000A3F66">
        <w:rPr>
          <w:rFonts w:eastAsia="Arial" w:cs="Times New Roman"/>
          <w:sz w:val="24"/>
        </w:rPr>
        <w:t>s</w:t>
      </w:r>
      <w:r w:rsidR="00112147" w:rsidRPr="000A3F66">
        <w:rPr>
          <w:rFonts w:eastAsia="Arial" w:cs="Times New Roman"/>
          <w:sz w:val="24"/>
        </w:rPr>
        <w:t xml:space="preserve"> 7 ways to wellbeing under </w:t>
      </w:r>
      <w:r w:rsidR="000A3F66" w:rsidRPr="000A3F66">
        <w:rPr>
          <w:rFonts w:eastAsia="Arial" w:cs="Times New Roman"/>
          <w:sz w:val="24"/>
        </w:rPr>
        <w:t>the following</w:t>
      </w:r>
      <w:r w:rsidR="00112147" w:rsidRPr="000A3F66">
        <w:rPr>
          <w:rFonts w:eastAsia="Arial" w:cs="Times New Roman"/>
          <w:sz w:val="24"/>
        </w:rPr>
        <w:t xml:space="preserve"> domains, </w:t>
      </w:r>
      <w:r w:rsidR="00F156DA">
        <w:rPr>
          <w:rFonts w:eastAsia="Arial" w:cs="Times New Roman"/>
          <w:sz w:val="24"/>
        </w:rPr>
        <w:t>which neatly breaks down the importance of each element in the support of wellbeing at work</w:t>
      </w:r>
      <w:r w:rsidR="006D341D">
        <w:rPr>
          <w:rFonts w:eastAsia="Arial" w:cs="Times New Roman"/>
          <w:sz w:val="24"/>
        </w:rPr>
        <w:t xml:space="preserve">. </w:t>
      </w:r>
    </w:p>
    <w:p w14:paraId="7E01EDDF" w14:textId="74CD49CA" w:rsidR="005F69EC" w:rsidRPr="00AE197A" w:rsidRDefault="000E01D2" w:rsidP="00AE197A">
      <w:pPr>
        <w:spacing w:line="360" w:lineRule="auto"/>
        <w:contextualSpacing/>
        <w:rPr>
          <w:rFonts w:eastAsia="Arial" w:cs="Times New Roman"/>
          <w:sz w:val="24"/>
        </w:rPr>
      </w:pPr>
      <w:r w:rsidRPr="008A4163">
        <w:rPr>
          <w:rFonts w:eastAsia="Arial" w:cs="Times New Roman"/>
          <w:sz w:val="24"/>
        </w:rPr>
        <w:t>Health</w:t>
      </w:r>
      <w:r w:rsidR="005F69EC" w:rsidRPr="008A4163">
        <w:rPr>
          <w:rFonts w:eastAsia="Arial" w:cs="Times New Roman"/>
          <w:sz w:val="24"/>
        </w:rPr>
        <w:t xml:space="preserve"> </w:t>
      </w:r>
      <w:r w:rsidR="00AE197A">
        <w:rPr>
          <w:rFonts w:eastAsia="Arial" w:cs="Times New Roman"/>
          <w:sz w:val="24"/>
        </w:rPr>
        <w:t>is one of these ways to wellbeing.</w:t>
      </w:r>
      <w:r w:rsidR="005F69EC" w:rsidRPr="00AE197A">
        <w:rPr>
          <w:rFonts w:eastAsia="Arial" w:cs="Times New Roman"/>
          <w:sz w:val="24"/>
        </w:rPr>
        <w:t xml:space="preserve"> </w:t>
      </w:r>
      <w:r w:rsidR="00753298" w:rsidRPr="00AE197A">
        <w:rPr>
          <w:rFonts w:eastAsia="Arial" w:cs="Times New Roman"/>
          <w:sz w:val="24"/>
        </w:rPr>
        <w:t>Whilst less people work within physically demanding roles</w:t>
      </w:r>
      <w:r w:rsidR="00F83371" w:rsidRPr="00AE197A">
        <w:rPr>
          <w:rFonts w:eastAsia="Arial" w:cs="Times New Roman"/>
          <w:sz w:val="24"/>
        </w:rPr>
        <w:t xml:space="preserve"> (like agriculture and mining)</w:t>
      </w:r>
      <w:r w:rsidR="00753298" w:rsidRPr="00AE197A">
        <w:rPr>
          <w:rFonts w:eastAsia="Arial" w:cs="Times New Roman"/>
          <w:sz w:val="24"/>
        </w:rPr>
        <w:t xml:space="preserve"> which decreases the likelihood of </w:t>
      </w:r>
      <w:r w:rsidR="00F83371" w:rsidRPr="00AE197A">
        <w:rPr>
          <w:rFonts w:eastAsia="Arial" w:cs="Times New Roman"/>
          <w:sz w:val="24"/>
        </w:rPr>
        <w:t>risk to physical</w:t>
      </w:r>
      <w:r w:rsidR="00753298" w:rsidRPr="00AE197A">
        <w:rPr>
          <w:rFonts w:eastAsia="Arial" w:cs="Times New Roman"/>
          <w:sz w:val="24"/>
        </w:rPr>
        <w:t xml:space="preserve"> </w:t>
      </w:r>
      <w:r w:rsidR="00F83371" w:rsidRPr="00AE197A">
        <w:rPr>
          <w:rFonts w:eastAsia="Arial" w:cs="Times New Roman"/>
          <w:sz w:val="24"/>
        </w:rPr>
        <w:t>injury</w:t>
      </w:r>
      <w:r w:rsidR="00753298" w:rsidRPr="00AE197A">
        <w:rPr>
          <w:rFonts w:eastAsia="Arial" w:cs="Times New Roman"/>
          <w:sz w:val="24"/>
        </w:rPr>
        <w:t xml:space="preserve">, </w:t>
      </w:r>
      <w:r w:rsidR="00F83371" w:rsidRPr="00AE197A">
        <w:rPr>
          <w:rFonts w:eastAsia="Arial" w:cs="Times New Roman"/>
          <w:sz w:val="24"/>
        </w:rPr>
        <w:t xml:space="preserve">there is an increase </w:t>
      </w:r>
      <w:r w:rsidR="00786DC5" w:rsidRPr="00AE197A">
        <w:rPr>
          <w:rFonts w:eastAsia="Arial" w:cs="Times New Roman"/>
          <w:sz w:val="24"/>
        </w:rPr>
        <w:t>to employee</w:t>
      </w:r>
      <w:r w:rsidR="00F83371" w:rsidRPr="00AE197A">
        <w:rPr>
          <w:rFonts w:eastAsia="Arial" w:cs="Times New Roman"/>
          <w:sz w:val="24"/>
        </w:rPr>
        <w:t xml:space="preserve"> workplace stress th</w:t>
      </w:r>
      <w:r w:rsidR="00786DC5" w:rsidRPr="00AE197A">
        <w:rPr>
          <w:rFonts w:eastAsia="Arial" w:cs="Times New Roman"/>
          <w:sz w:val="24"/>
        </w:rPr>
        <w:t>r</w:t>
      </w:r>
      <w:r w:rsidR="00F83371" w:rsidRPr="00AE197A">
        <w:rPr>
          <w:rFonts w:eastAsia="Arial" w:cs="Times New Roman"/>
          <w:sz w:val="24"/>
        </w:rPr>
        <w:t>ough</w:t>
      </w:r>
      <w:r w:rsidR="00786DC5" w:rsidRPr="00AE197A">
        <w:rPr>
          <w:rFonts w:eastAsia="Arial" w:cs="Times New Roman"/>
          <w:sz w:val="24"/>
        </w:rPr>
        <w:t xml:space="preserve"> a rise in</w:t>
      </w:r>
      <w:r w:rsidR="00F83371" w:rsidRPr="00AE197A">
        <w:rPr>
          <w:rFonts w:eastAsia="Arial" w:cs="Times New Roman"/>
          <w:sz w:val="24"/>
        </w:rPr>
        <w:t xml:space="preserve"> jobs </w:t>
      </w:r>
      <w:r w:rsidR="00786DC5" w:rsidRPr="00AE197A">
        <w:rPr>
          <w:rFonts w:eastAsia="Arial" w:cs="Times New Roman"/>
          <w:sz w:val="24"/>
        </w:rPr>
        <w:t xml:space="preserve">within high pressure competitive industries which urge </w:t>
      </w:r>
      <w:r w:rsidR="00F83371" w:rsidRPr="00AE197A">
        <w:rPr>
          <w:rFonts w:eastAsia="Arial" w:cs="Times New Roman"/>
          <w:sz w:val="24"/>
        </w:rPr>
        <w:t xml:space="preserve">employees to work faster </w:t>
      </w:r>
      <w:r w:rsidR="00094C53" w:rsidRPr="00AE197A">
        <w:rPr>
          <w:rFonts w:eastAsia="Arial" w:cs="Times New Roman"/>
          <w:sz w:val="24"/>
        </w:rPr>
        <w:t xml:space="preserve">and </w:t>
      </w:r>
      <w:r w:rsidR="00F83371" w:rsidRPr="00AE197A">
        <w:rPr>
          <w:rFonts w:eastAsia="Arial" w:cs="Times New Roman"/>
          <w:sz w:val="24"/>
        </w:rPr>
        <w:t xml:space="preserve">harder </w:t>
      </w:r>
      <w:proofErr w:type="gramStart"/>
      <w:r w:rsidR="00786DC5" w:rsidRPr="00AE197A">
        <w:rPr>
          <w:rFonts w:eastAsia="Arial" w:cs="Times New Roman"/>
          <w:sz w:val="24"/>
        </w:rPr>
        <w:t>in order to</w:t>
      </w:r>
      <w:proofErr w:type="gramEnd"/>
      <w:r w:rsidR="00786DC5" w:rsidRPr="00AE197A">
        <w:rPr>
          <w:rFonts w:eastAsia="Arial" w:cs="Times New Roman"/>
          <w:sz w:val="24"/>
        </w:rPr>
        <w:t xml:space="preserve"> remain abreast of the </w:t>
      </w:r>
      <w:r w:rsidR="008C2799" w:rsidRPr="00AE197A">
        <w:rPr>
          <w:rFonts w:eastAsia="Arial" w:cs="Times New Roman"/>
          <w:sz w:val="24"/>
        </w:rPr>
        <w:t>competition, Taylor</w:t>
      </w:r>
      <w:r w:rsidR="00F83371" w:rsidRPr="00AE197A">
        <w:rPr>
          <w:rFonts w:eastAsia="Arial" w:cs="Times New Roman"/>
          <w:sz w:val="24"/>
        </w:rPr>
        <w:t xml:space="preserve"> (2022). </w:t>
      </w:r>
      <w:r w:rsidR="006F2557" w:rsidRPr="00AE197A">
        <w:rPr>
          <w:rFonts w:eastAsia="Arial" w:cs="Times New Roman"/>
          <w:sz w:val="24"/>
        </w:rPr>
        <w:t xml:space="preserve"> </w:t>
      </w:r>
      <w:r w:rsidR="00094C53" w:rsidRPr="00AE197A">
        <w:rPr>
          <w:rFonts w:eastAsia="Arial" w:cs="Times New Roman"/>
          <w:sz w:val="24"/>
        </w:rPr>
        <w:t>H</w:t>
      </w:r>
      <w:r w:rsidR="006F2557" w:rsidRPr="00AE197A">
        <w:rPr>
          <w:rFonts w:eastAsia="Arial" w:cs="Times New Roman"/>
          <w:sz w:val="24"/>
        </w:rPr>
        <w:t xml:space="preserve">ealth and safety policies and practices are still paramount to an organisations provision to </w:t>
      </w:r>
      <w:r w:rsidR="009F2C71" w:rsidRPr="00AE197A">
        <w:rPr>
          <w:rFonts w:eastAsia="Arial" w:cs="Times New Roman"/>
          <w:sz w:val="24"/>
        </w:rPr>
        <w:t>health</w:t>
      </w:r>
      <w:r w:rsidR="006F2557" w:rsidRPr="00AE197A">
        <w:rPr>
          <w:rFonts w:eastAsia="Arial" w:cs="Times New Roman"/>
          <w:sz w:val="24"/>
        </w:rPr>
        <w:t xml:space="preserve">, </w:t>
      </w:r>
      <w:r w:rsidR="00094C53" w:rsidRPr="00AE197A">
        <w:rPr>
          <w:rFonts w:eastAsia="Arial" w:cs="Times New Roman"/>
          <w:sz w:val="24"/>
        </w:rPr>
        <w:t xml:space="preserve">but </w:t>
      </w:r>
      <w:r w:rsidR="006F2557" w:rsidRPr="00AE197A">
        <w:rPr>
          <w:rFonts w:eastAsia="Arial" w:cs="Times New Roman"/>
          <w:sz w:val="24"/>
        </w:rPr>
        <w:t xml:space="preserve">employers also </w:t>
      </w:r>
      <w:r w:rsidR="0015551D" w:rsidRPr="00AE197A">
        <w:rPr>
          <w:rFonts w:eastAsia="Arial" w:cs="Times New Roman"/>
          <w:sz w:val="24"/>
        </w:rPr>
        <w:t>must</w:t>
      </w:r>
      <w:r w:rsidR="006F2557" w:rsidRPr="00AE197A">
        <w:rPr>
          <w:rFonts w:eastAsia="Arial" w:cs="Times New Roman"/>
          <w:sz w:val="24"/>
        </w:rPr>
        <w:t xml:space="preserve"> ensure they provide adequate tools and resources to address mental health concerns</w:t>
      </w:r>
      <w:r w:rsidR="00094C53" w:rsidRPr="00AE197A">
        <w:rPr>
          <w:rFonts w:eastAsia="Arial" w:cs="Times New Roman"/>
          <w:sz w:val="24"/>
        </w:rPr>
        <w:t xml:space="preserve"> in modern organisations.  They also need to ensure they have adequate training and understanding in place to manage mental health concerns and </w:t>
      </w:r>
      <w:r w:rsidR="006F2557" w:rsidRPr="00AE197A">
        <w:rPr>
          <w:rFonts w:eastAsia="Arial" w:cs="Times New Roman"/>
          <w:sz w:val="24"/>
        </w:rPr>
        <w:t>minimise absence</w:t>
      </w:r>
      <w:r w:rsidR="00094C53" w:rsidRPr="00AE197A">
        <w:rPr>
          <w:rFonts w:eastAsia="Arial" w:cs="Times New Roman"/>
          <w:sz w:val="24"/>
        </w:rPr>
        <w:t xml:space="preserve">. In addition, Managers need to be able to hold difficult conversations with ease to address these concerns and minimise conflict. </w:t>
      </w:r>
    </w:p>
    <w:p w14:paraId="7AF889E3" w14:textId="1D7DD8A9" w:rsidR="009C26B1" w:rsidRPr="00AE197A" w:rsidRDefault="00874B86" w:rsidP="00AE197A">
      <w:pPr>
        <w:spacing w:line="360" w:lineRule="auto"/>
        <w:rPr>
          <w:rFonts w:eastAsia="Arial" w:cs="Times New Roman"/>
          <w:sz w:val="24"/>
        </w:rPr>
      </w:pPr>
      <w:r w:rsidRPr="00AE197A">
        <w:rPr>
          <w:rFonts w:eastAsia="Arial" w:cs="Times New Roman"/>
          <w:sz w:val="24"/>
        </w:rPr>
        <w:t xml:space="preserve">The </w:t>
      </w:r>
      <w:proofErr w:type="spellStart"/>
      <w:r w:rsidRPr="00AE197A">
        <w:rPr>
          <w:rFonts w:eastAsia="Arial" w:cs="Times New Roman"/>
          <w:sz w:val="24"/>
        </w:rPr>
        <w:t>CIPD</w:t>
      </w:r>
      <w:r w:rsidR="005248D1" w:rsidRPr="00AE197A">
        <w:rPr>
          <w:rFonts w:eastAsia="Arial" w:cs="Times New Roman"/>
          <w:sz w:val="24"/>
        </w:rPr>
        <w:t>d</w:t>
      </w:r>
      <w:proofErr w:type="spellEnd"/>
      <w:r w:rsidRPr="00AE197A">
        <w:rPr>
          <w:rFonts w:eastAsia="Arial" w:cs="Times New Roman"/>
          <w:sz w:val="24"/>
        </w:rPr>
        <w:t xml:space="preserve"> (2023) looks at what </w:t>
      </w:r>
      <w:proofErr w:type="gramStart"/>
      <w:r w:rsidRPr="00AE197A">
        <w:rPr>
          <w:rFonts w:eastAsia="Arial" w:cs="Times New Roman"/>
          <w:i/>
          <w:iCs/>
          <w:sz w:val="24"/>
        </w:rPr>
        <w:t>Good</w:t>
      </w:r>
      <w:proofErr w:type="gramEnd"/>
      <w:r w:rsidRPr="00AE197A">
        <w:rPr>
          <w:rFonts w:eastAsia="Arial" w:cs="Times New Roman"/>
          <w:i/>
          <w:iCs/>
          <w:sz w:val="24"/>
        </w:rPr>
        <w:t xml:space="preserve"> </w:t>
      </w:r>
      <w:r w:rsidRPr="00AE197A">
        <w:rPr>
          <w:rFonts w:eastAsia="Arial" w:cs="Times New Roman"/>
          <w:sz w:val="24"/>
        </w:rPr>
        <w:t xml:space="preserve">work looks like. </w:t>
      </w:r>
      <w:r w:rsidR="004E41BB" w:rsidRPr="00AE197A">
        <w:rPr>
          <w:rFonts w:eastAsia="Arial" w:cs="Times New Roman"/>
          <w:sz w:val="24"/>
        </w:rPr>
        <w:t xml:space="preserve">The </w:t>
      </w:r>
      <w:r w:rsidR="009C26B1" w:rsidRPr="00AE197A">
        <w:rPr>
          <w:rFonts w:eastAsia="Arial" w:cs="Times New Roman"/>
          <w:sz w:val="24"/>
        </w:rPr>
        <w:t xml:space="preserve">physical </w:t>
      </w:r>
      <w:r w:rsidR="004E41BB" w:rsidRPr="00AE197A">
        <w:rPr>
          <w:rFonts w:eastAsia="Arial" w:cs="Times New Roman"/>
          <w:sz w:val="24"/>
        </w:rPr>
        <w:t xml:space="preserve">environment </w:t>
      </w:r>
      <w:r w:rsidR="009C26B1" w:rsidRPr="00AE197A">
        <w:rPr>
          <w:rFonts w:eastAsia="Arial" w:cs="Times New Roman"/>
          <w:sz w:val="24"/>
        </w:rPr>
        <w:t xml:space="preserve">as well as the intangible aspects of good work, such as good line management, good working practices like work life balance and job satisfaction play a valid role in how employees feel in </w:t>
      </w:r>
      <w:r w:rsidR="009C6EA4" w:rsidRPr="00AE197A">
        <w:rPr>
          <w:rFonts w:eastAsia="Arial" w:cs="Times New Roman"/>
          <w:sz w:val="24"/>
        </w:rPr>
        <w:t>coming</w:t>
      </w:r>
      <w:r w:rsidR="009C26B1" w:rsidRPr="00AE197A">
        <w:rPr>
          <w:rFonts w:eastAsia="Arial" w:cs="Times New Roman"/>
          <w:sz w:val="24"/>
        </w:rPr>
        <w:t xml:space="preserve"> to work. A</w:t>
      </w:r>
      <w:r w:rsidR="00936A7C" w:rsidRPr="00AE197A">
        <w:rPr>
          <w:rFonts w:eastAsia="Arial" w:cs="Times New Roman"/>
          <w:sz w:val="24"/>
        </w:rPr>
        <w:t xml:space="preserve">n increase in home working has a </w:t>
      </w:r>
      <w:r w:rsidR="009C6EA4" w:rsidRPr="00AE197A">
        <w:rPr>
          <w:rFonts w:eastAsia="Arial" w:cs="Times New Roman"/>
          <w:sz w:val="24"/>
        </w:rPr>
        <w:t>double-edged</w:t>
      </w:r>
      <w:r w:rsidR="00936A7C" w:rsidRPr="00AE197A">
        <w:rPr>
          <w:rFonts w:eastAsia="Arial" w:cs="Times New Roman"/>
          <w:sz w:val="24"/>
        </w:rPr>
        <w:t xml:space="preserve"> effect in that, some report a better work life balance, but are struggling with the boundaries between home and work, which increases stress as personal and work life spill into one another</w:t>
      </w:r>
      <w:r w:rsidRPr="00AE197A">
        <w:rPr>
          <w:rFonts w:eastAsia="Arial" w:cs="Times New Roman"/>
          <w:sz w:val="24"/>
        </w:rPr>
        <w:t>.</w:t>
      </w:r>
    </w:p>
    <w:p w14:paraId="4328C6C0" w14:textId="55CC89CB" w:rsidR="000E01D2" w:rsidRPr="00AE197A" w:rsidRDefault="001B07AB" w:rsidP="00AE197A">
      <w:pPr>
        <w:spacing w:line="360" w:lineRule="auto"/>
        <w:rPr>
          <w:rFonts w:eastAsia="Arial" w:cs="Times New Roman"/>
          <w:sz w:val="24"/>
        </w:rPr>
      </w:pPr>
      <w:r w:rsidRPr="00AE197A">
        <w:rPr>
          <w:rFonts w:eastAsia="Arial" w:cs="Times New Roman"/>
          <w:sz w:val="24"/>
        </w:rPr>
        <w:t>As less roles are physically demanding and far more sedentary, it is imperative that employers encourage healthy lifestyle choices to support employee wellbeing</w:t>
      </w:r>
      <w:r w:rsidR="00AE197A">
        <w:rPr>
          <w:rFonts w:eastAsia="Arial" w:cs="Times New Roman"/>
          <w:sz w:val="24"/>
        </w:rPr>
        <w:t xml:space="preserve"> and make good lifestyle choices</w:t>
      </w:r>
      <w:r w:rsidRPr="00AE197A">
        <w:rPr>
          <w:rFonts w:eastAsia="Arial" w:cs="Times New Roman"/>
          <w:sz w:val="24"/>
        </w:rPr>
        <w:t xml:space="preserve">.  Being physically active supports mental health wellbeing, and the encouragement of making good choices can be supported through the provision of lunch time walking clubs for example, or common interest societies as well as positive messages to promote good health </w:t>
      </w:r>
      <w:r w:rsidR="00F14F50" w:rsidRPr="00AE197A">
        <w:rPr>
          <w:rFonts w:eastAsia="Arial" w:cs="Times New Roman"/>
          <w:sz w:val="24"/>
        </w:rPr>
        <w:t>through using the stairs over the lift, for example.</w:t>
      </w:r>
    </w:p>
    <w:p w14:paraId="5521C23F" w14:textId="77777777" w:rsidR="00BA15E9" w:rsidRDefault="00BA15E9" w:rsidP="00AE197A">
      <w:pPr>
        <w:spacing w:line="360" w:lineRule="auto"/>
        <w:contextualSpacing/>
        <w:rPr>
          <w:rFonts w:eastAsia="Arial" w:cs="Times New Roman"/>
          <w:b/>
          <w:bCs/>
          <w:sz w:val="24"/>
          <w:highlight w:val="yellow"/>
        </w:rPr>
      </w:pPr>
    </w:p>
    <w:p w14:paraId="0ABE7611" w14:textId="77777777" w:rsidR="00A63F49" w:rsidRDefault="00A63F49" w:rsidP="0046761B">
      <w:pPr>
        <w:spacing w:line="360" w:lineRule="auto"/>
        <w:ind w:left="720"/>
        <w:contextualSpacing/>
        <w:rPr>
          <w:rFonts w:eastAsia="Arial" w:cs="Times New Roman"/>
          <w:b/>
          <w:bCs/>
          <w:sz w:val="24"/>
          <w:highlight w:val="yellow"/>
        </w:rPr>
      </w:pPr>
    </w:p>
    <w:p w14:paraId="4B812C85" w14:textId="77777777" w:rsidR="00A63F49" w:rsidRPr="0046761B" w:rsidRDefault="00A63F49" w:rsidP="0046761B">
      <w:pPr>
        <w:spacing w:line="360" w:lineRule="auto"/>
        <w:ind w:left="720"/>
        <w:contextualSpacing/>
        <w:rPr>
          <w:rFonts w:eastAsia="Arial" w:cs="Times New Roman"/>
          <w:b/>
          <w:bCs/>
          <w:sz w:val="24"/>
          <w:highlight w:val="yellow"/>
        </w:rPr>
      </w:pPr>
    </w:p>
    <w:p w14:paraId="3DDB5249" w14:textId="3595B865" w:rsidR="00336F98" w:rsidRPr="00F62D35" w:rsidRDefault="003C598B" w:rsidP="00336F98">
      <w:pPr>
        <w:numPr>
          <w:ilvl w:val="0"/>
          <w:numId w:val="3"/>
        </w:numPr>
        <w:spacing w:line="360" w:lineRule="auto"/>
        <w:contextualSpacing/>
        <w:rPr>
          <w:rFonts w:eastAsia="Arial" w:cs="Times New Roman"/>
          <w:b/>
          <w:bCs/>
          <w:sz w:val="24"/>
        </w:rPr>
      </w:pPr>
      <w:r w:rsidRPr="00B278BE">
        <w:rPr>
          <w:rFonts w:eastAsia="Arial" w:cs="Times New Roman"/>
          <w:b/>
          <w:bCs/>
          <w:sz w:val="24"/>
        </w:rPr>
        <w:t>The CIPD Profession Map states ‘</w:t>
      </w:r>
      <w:r w:rsidRPr="00B278BE">
        <w:rPr>
          <w:rFonts w:eastAsia="Arial" w:cs="Times New Roman"/>
          <w:b/>
          <w:bCs/>
          <w:i/>
          <w:iCs/>
          <w:sz w:val="24"/>
        </w:rPr>
        <w:t>People practices are the processes and approaches t</w:t>
      </w:r>
      <w:r w:rsidRPr="00F62D35">
        <w:rPr>
          <w:rFonts w:eastAsia="Arial" w:cs="Times New Roman"/>
          <w:b/>
          <w:bCs/>
          <w:i/>
          <w:iCs/>
          <w:sz w:val="24"/>
        </w:rPr>
        <w:t>hat we use across the employee lifecycle’.</w:t>
      </w:r>
      <w:r w:rsidRPr="00F62D35">
        <w:rPr>
          <w:rFonts w:eastAsia="Arial" w:cs="Times New Roman"/>
          <w:b/>
          <w:bCs/>
          <w:sz w:val="24"/>
        </w:rPr>
        <w:t xml:space="preserve"> Discuss the links between the employee lifecycle and different people practice roles</w:t>
      </w:r>
      <w:r w:rsidR="00E42EAA" w:rsidRPr="00F62D35">
        <w:rPr>
          <w:rFonts w:eastAsia="Arial" w:cs="Times New Roman"/>
          <w:b/>
          <w:bCs/>
          <w:sz w:val="24"/>
        </w:rPr>
        <w:t xml:space="preserve"> – just describe a few roles or generalise about relationships between?</w:t>
      </w:r>
      <w:r w:rsidRPr="00F62D35">
        <w:rPr>
          <w:rFonts w:eastAsia="Arial" w:cs="Times New Roman"/>
          <w:b/>
          <w:bCs/>
          <w:sz w:val="24"/>
        </w:rPr>
        <w:t xml:space="preserve"> (AC 3.1)</w:t>
      </w:r>
    </w:p>
    <w:p w14:paraId="43841313" w14:textId="77777777" w:rsidR="00B278BE" w:rsidRPr="00B278BE" w:rsidRDefault="00B278BE" w:rsidP="00B278BE">
      <w:pPr>
        <w:spacing w:line="360" w:lineRule="auto"/>
        <w:ind w:left="720"/>
        <w:contextualSpacing/>
        <w:rPr>
          <w:rFonts w:eastAsia="Arial" w:cs="Times New Roman"/>
          <w:b/>
          <w:bCs/>
          <w:sz w:val="24"/>
        </w:rPr>
      </w:pPr>
    </w:p>
    <w:p w14:paraId="28901DF1" w14:textId="68CC60AE" w:rsidR="00AB6B1F" w:rsidRPr="009B362D" w:rsidRDefault="009B362D" w:rsidP="0046761B">
      <w:pPr>
        <w:spacing w:line="360" w:lineRule="auto"/>
        <w:contextualSpacing/>
        <w:rPr>
          <w:rFonts w:eastAsia="Arial" w:cs="Times New Roman"/>
          <w:sz w:val="24"/>
        </w:rPr>
      </w:pPr>
      <w:r w:rsidRPr="009B362D">
        <w:rPr>
          <w:rFonts w:eastAsia="Arial" w:cs="Times New Roman"/>
          <w:sz w:val="24"/>
        </w:rPr>
        <w:lastRenderedPageBreak/>
        <w:t xml:space="preserve">People practices within the </w:t>
      </w:r>
      <w:r w:rsidR="000835B6">
        <w:rPr>
          <w:rFonts w:eastAsia="Arial" w:cs="Times New Roman"/>
          <w:sz w:val="24"/>
        </w:rPr>
        <w:t>business can encompass a range of HR activity</w:t>
      </w:r>
      <w:r w:rsidR="00742B14">
        <w:rPr>
          <w:rFonts w:eastAsia="Arial" w:cs="Times New Roman"/>
          <w:sz w:val="24"/>
        </w:rPr>
        <w:t xml:space="preserve"> but essentially come down to </w:t>
      </w:r>
      <w:r w:rsidR="00A7191C">
        <w:rPr>
          <w:rFonts w:eastAsia="Arial" w:cs="Times New Roman"/>
          <w:sz w:val="24"/>
        </w:rPr>
        <w:t xml:space="preserve">an organisations </w:t>
      </w:r>
      <w:r w:rsidR="00742B14">
        <w:rPr>
          <w:rFonts w:eastAsia="Arial" w:cs="Times New Roman"/>
          <w:sz w:val="24"/>
        </w:rPr>
        <w:t xml:space="preserve">HR processes, </w:t>
      </w:r>
      <w:r w:rsidR="00A7191C">
        <w:rPr>
          <w:rFonts w:eastAsia="Arial" w:cs="Times New Roman"/>
          <w:sz w:val="24"/>
        </w:rPr>
        <w:t>strategies,</w:t>
      </w:r>
      <w:r w:rsidR="00742B14">
        <w:rPr>
          <w:rFonts w:eastAsia="Arial" w:cs="Times New Roman"/>
          <w:sz w:val="24"/>
        </w:rPr>
        <w:t xml:space="preserve"> and practices.</w:t>
      </w:r>
      <w:r w:rsidR="000835B6">
        <w:rPr>
          <w:rFonts w:eastAsia="Arial" w:cs="Times New Roman"/>
          <w:sz w:val="24"/>
        </w:rPr>
        <w:t xml:space="preserve"> </w:t>
      </w:r>
    </w:p>
    <w:p w14:paraId="12D832E2" w14:textId="77777777" w:rsidR="00F95FFB" w:rsidRDefault="00232E07" w:rsidP="0046761B">
      <w:pPr>
        <w:spacing w:line="360" w:lineRule="auto"/>
        <w:contextualSpacing/>
        <w:rPr>
          <w:rFonts w:eastAsia="Arial" w:cs="Times New Roman"/>
          <w:sz w:val="24"/>
        </w:rPr>
      </w:pPr>
      <w:r w:rsidRPr="00232E07">
        <w:rPr>
          <w:rFonts w:eastAsia="Arial" w:cs="Times New Roman"/>
          <w:sz w:val="24"/>
        </w:rPr>
        <w:t xml:space="preserve">The lifecycle </w:t>
      </w:r>
      <w:r>
        <w:rPr>
          <w:rFonts w:eastAsia="Arial" w:cs="Times New Roman"/>
          <w:sz w:val="24"/>
        </w:rPr>
        <w:t>commences with the employees first glimpse at what the company does and who they are, what their brand is and their goals and objectives</w:t>
      </w:r>
      <w:r w:rsidR="00FD648A">
        <w:rPr>
          <w:rFonts w:eastAsia="Arial" w:cs="Times New Roman"/>
          <w:sz w:val="24"/>
        </w:rPr>
        <w:t xml:space="preserve"> which makes up the</w:t>
      </w:r>
      <w:r>
        <w:rPr>
          <w:rFonts w:eastAsia="Arial" w:cs="Times New Roman"/>
          <w:sz w:val="24"/>
        </w:rPr>
        <w:t xml:space="preserve"> Attraction stage</w:t>
      </w:r>
      <w:r w:rsidR="00FD648A">
        <w:rPr>
          <w:rFonts w:eastAsia="Arial" w:cs="Times New Roman"/>
          <w:sz w:val="24"/>
        </w:rPr>
        <w:t>.</w:t>
      </w:r>
      <w:r>
        <w:rPr>
          <w:rFonts w:eastAsia="Arial" w:cs="Times New Roman"/>
          <w:sz w:val="24"/>
        </w:rPr>
        <w:t xml:space="preserve"> </w:t>
      </w:r>
      <w:r w:rsidR="00DF633E">
        <w:rPr>
          <w:rFonts w:eastAsia="Arial" w:cs="Times New Roman"/>
          <w:sz w:val="24"/>
        </w:rPr>
        <w:t>Recruitment</w:t>
      </w:r>
      <w:r w:rsidR="00BA4720">
        <w:rPr>
          <w:rFonts w:eastAsia="Arial" w:cs="Times New Roman"/>
          <w:sz w:val="24"/>
        </w:rPr>
        <w:t xml:space="preserve"> </w:t>
      </w:r>
      <w:r w:rsidR="002D069A">
        <w:rPr>
          <w:rFonts w:eastAsia="Arial" w:cs="Times New Roman"/>
          <w:sz w:val="24"/>
        </w:rPr>
        <w:t xml:space="preserve">offers the contract of employment, employee handbook and the provision of company policies. </w:t>
      </w:r>
    </w:p>
    <w:p w14:paraId="17D50C57" w14:textId="097CC683" w:rsidR="002D069A" w:rsidRDefault="002D069A" w:rsidP="0046761B">
      <w:pPr>
        <w:spacing w:line="360" w:lineRule="auto"/>
        <w:contextualSpacing/>
        <w:rPr>
          <w:rFonts w:eastAsia="Arial" w:cs="Times New Roman"/>
          <w:sz w:val="24"/>
        </w:rPr>
      </w:pPr>
      <w:r>
        <w:rPr>
          <w:rFonts w:eastAsia="Arial" w:cs="Times New Roman"/>
          <w:sz w:val="24"/>
        </w:rPr>
        <w:t xml:space="preserve">Onboarding follows on from this by </w:t>
      </w:r>
      <w:r w:rsidR="00BA4720">
        <w:rPr>
          <w:rFonts w:eastAsia="Arial" w:cs="Times New Roman"/>
          <w:sz w:val="24"/>
        </w:rPr>
        <w:t xml:space="preserve">ensuring that there is a seamless flow of </w:t>
      </w:r>
      <w:r w:rsidR="006E0331">
        <w:rPr>
          <w:rFonts w:eastAsia="Arial" w:cs="Times New Roman"/>
          <w:sz w:val="24"/>
        </w:rPr>
        <w:t xml:space="preserve">information relating to culture, expectation and </w:t>
      </w:r>
      <w:r w:rsidR="003B2624">
        <w:rPr>
          <w:rFonts w:eastAsia="Arial" w:cs="Times New Roman"/>
          <w:sz w:val="24"/>
        </w:rPr>
        <w:t xml:space="preserve">required </w:t>
      </w:r>
      <w:r w:rsidR="006E0331">
        <w:rPr>
          <w:rFonts w:eastAsia="Arial" w:cs="Times New Roman"/>
          <w:sz w:val="24"/>
        </w:rPr>
        <w:t xml:space="preserve">behaviours communicated which </w:t>
      </w:r>
      <w:r w:rsidR="00BA4720">
        <w:rPr>
          <w:rFonts w:eastAsia="Arial" w:cs="Times New Roman"/>
          <w:sz w:val="24"/>
        </w:rPr>
        <w:t>reiterat</w:t>
      </w:r>
      <w:r w:rsidR="006E0331">
        <w:rPr>
          <w:rFonts w:eastAsia="Arial" w:cs="Times New Roman"/>
          <w:sz w:val="24"/>
        </w:rPr>
        <w:t>es the</w:t>
      </w:r>
      <w:r w:rsidR="00BA4720">
        <w:rPr>
          <w:rFonts w:eastAsia="Arial" w:cs="Times New Roman"/>
          <w:sz w:val="24"/>
        </w:rPr>
        <w:t xml:space="preserve"> values and brand message.</w:t>
      </w:r>
      <w:r w:rsidR="00293327">
        <w:rPr>
          <w:rFonts w:eastAsia="Arial" w:cs="Times New Roman"/>
          <w:sz w:val="24"/>
        </w:rPr>
        <w:t xml:space="preserve">  Onboarding</w:t>
      </w:r>
      <w:r w:rsidR="003B2624">
        <w:rPr>
          <w:rFonts w:eastAsia="Arial" w:cs="Times New Roman"/>
          <w:sz w:val="24"/>
        </w:rPr>
        <w:t xml:space="preserve"> </w:t>
      </w:r>
      <w:r w:rsidR="00EA1686">
        <w:rPr>
          <w:rFonts w:eastAsia="Arial" w:cs="Times New Roman"/>
          <w:sz w:val="24"/>
        </w:rPr>
        <w:t>P</w:t>
      </w:r>
      <w:r w:rsidR="00293327">
        <w:rPr>
          <w:rFonts w:eastAsia="Arial" w:cs="Times New Roman"/>
          <w:sz w:val="24"/>
        </w:rPr>
        <w:t>ractices should be well established with clear steps to</w:t>
      </w:r>
      <w:r w:rsidR="00EA1686">
        <w:rPr>
          <w:rFonts w:eastAsia="Arial" w:cs="Times New Roman"/>
          <w:sz w:val="24"/>
        </w:rPr>
        <w:t xml:space="preserve"> continue the employee’s integration into the organisation. Providing</w:t>
      </w:r>
      <w:r w:rsidR="007A7F48">
        <w:rPr>
          <w:rFonts w:eastAsia="Arial" w:cs="Times New Roman"/>
          <w:sz w:val="24"/>
        </w:rPr>
        <w:t xml:space="preserve"> </w:t>
      </w:r>
      <w:r w:rsidR="00EA1686">
        <w:rPr>
          <w:rFonts w:eastAsia="Arial" w:cs="Times New Roman"/>
          <w:sz w:val="24"/>
        </w:rPr>
        <w:t>‘</w:t>
      </w:r>
      <w:r w:rsidR="007A7F48">
        <w:rPr>
          <w:rFonts w:eastAsia="Arial" w:cs="Times New Roman"/>
          <w:sz w:val="24"/>
        </w:rPr>
        <w:t>buddies</w:t>
      </w:r>
      <w:r w:rsidR="00EA1686">
        <w:rPr>
          <w:rFonts w:eastAsia="Arial" w:cs="Times New Roman"/>
          <w:sz w:val="24"/>
        </w:rPr>
        <w:t>’</w:t>
      </w:r>
      <w:r w:rsidR="007A7F48">
        <w:rPr>
          <w:rFonts w:eastAsia="Arial" w:cs="Times New Roman"/>
          <w:sz w:val="24"/>
        </w:rPr>
        <w:t xml:space="preserve"> or </w:t>
      </w:r>
      <w:r w:rsidR="00EA1686">
        <w:rPr>
          <w:rFonts w:eastAsia="Arial" w:cs="Times New Roman"/>
          <w:sz w:val="24"/>
        </w:rPr>
        <w:t xml:space="preserve">onboarding alongside </w:t>
      </w:r>
      <w:r w:rsidR="007A7F48">
        <w:rPr>
          <w:rFonts w:eastAsia="Arial" w:cs="Times New Roman"/>
          <w:sz w:val="24"/>
        </w:rPr>
        <w:t xml:space="preserve">other new </w:t>
      </w:r>
      <w:r w:rsidR="0046406C">
        <w:rPr>
          <w:rFonts w:eastAsia="Arial" w:cs="Times New Roman"/>
          <w:sz w:val="24"/>
        </w:rPr>
        <w:t>employees</w:t>
      </w:r>
      <w:r w:rsidR="007A7F48">
        <w:rPr>
          <w:rFonts w:eastAsia="Arial" w:cs="Times New Roman"/>
          <w:sz w:val="24"/>
        </w:rPr>
        <w:t xml:space="preserve"> can create a sense of togetherness that aids </w:t>
      </w:r>
      <w:r w:rsidR="00EA1686">
        <w:rPr>
          <w:rFonts w:eastAsia="Arial" w:cs="Times New Roman"/>
          <w:sz w:val="24"/>
        </w:rPr>
        <w:t>the</w:t>
      </w:r>
      <w:r w:rsidR="007A7F48">
        <w:rPr>
          <w:rFonts w:eastAsia="Arial" w:cs="Times New Roman"/>
          <w:sz w:val="24"/>
        </w:rPr>
        <w:t xml:space="preserve"> settling in period</w:t>
      </w:r>
      <w:r w:rsidR="003B2624">
        <w:rPr>
          <w:rFonts w:eastAsia="Arial" w:cs="Times New Roman"/>
          <w:sz w:val="24"/>
        </w:rPr>
        <w:t xml:space="preserve"> and reduces the risk of attrition</w:t>
      </w:r>
      <w:r w:rsidR="001F6BAB">
        <w:rPr>
          <w:rFonts w:eastAsia="Arial" w:cs="Times New Roman"/>
          <w:sz w:val="24"/>
        </w:rPr>
        <w:t>.</w:t>
      </w:r>
    </w:p>
    <w:p w14:paraId="1E6A69D7" w14:textId="77777777" w:rsidR="00F95FFB" w:rsidRDefault="007A7F48" w:rsidP="0046761B">
      <w:pPr>
        <w:spacing w:line="360" w:lineRule="auto"/>
        <w:contextualSpacing/>
        <w:rPr>
          <w:rFonts w:eastAsia="Arial" w:cs="Times New Roman"/>
          <w:sz w:val="24"/>
        </w:rPr>
      </w:pPr>
      <w:r>
        <w:rPr>
          <w:rFonts w:eastAsia="Arial" w:cs="Times New Roman"/>
          <w:sz w:val="24"/>
        </w:rPr>
        <w:t xml:space="preserve">Engagement </w:t>
      </w:r>
      <w:r w:rsidR="001F6BAB">
        <w:rPr>
          <w:rFonts w:eastAsia="Arial" w:cs="Times New Roman"/>
          <w:sz w:val="24"/>
        </w:rPr>
        <w:t>is key once employees</w:t>
      </w:r>
      <w:r w:rsidR="004F57BA">
        <w:rPr>
          <w:rFonts w:eastAsia="Arial" w:cs="Times New Roman"/>
          <w:sz w:val="24"/>
        </w:rPr>
        <w:t xml:space="preserve"> have </w:t>
      </w:r>
      <w:r w:rsidR="00017283">
        <w:rPr>
          <w:rFonts w:eastAsia="Arial" w:cs="Times New Roman"/>
          <w:sz w:val="24"/>
        </w:rPr>
        <w:t>settled</w:t>
      </w:r>
      <w:r w:rsidR="004F57BA">
        <w:rPr>
          <w:rFonts w:eastAsia="Arial" w:cs="Times New Roman"/>
          <w:sz w:val="24"/>
        </w:rPr>
        <w:t xml:space="preserve"> into their role</w:t>
      </w:r>
      <w:r w:rsidR="001F6BAB">
        <w:rPr>
          <w:rFonts w:eastAsia="Arial" w:cs="Times New Roman"/>
          <w:sz w:val="24"/>
        </w:rPr>
        <w:t xml:space="preserve">, </w:t>
      </w:r>
      <w:r w:rsidR="000F7CFB">
        <w:rPr>
          <w:rFonts w:eastAsia="Arial" w:cs="Times New Roman"/>
          <w:sz w:val="24"/>
        </w:rPr>
        <w:t>to ensure employees</w:t>
      </w:r>
      <w:r w:rsidR="001F6BAB">
        <w:rPr>
          <w:rFonts w:eastAsia="Arial" w:cs="Times New Roman"/>
          <w:sz w:val="24"/>
        </w:rPr>
        <w:t xml:space="preserve"> feel supported and valued.  </w:t>
      </w:r>
      <w:r w:rsidR="007348CF" w:rsidRPr="00C95F5C">
        <w:rPr>
          <w:rFonts w:eastAsia="Arial" w:cs="Times New Roman"/>
          <w:sz w:val="24"/>
        </w:rPr>
        <w:t xml:space="preserve">Regular reward and engagement activities such as feedback surveys, performance action plans and the formal recognition of employee achievements will ensure that employees maintain </w:t>
      </w:r>
      <w:r w:rsidR="001F6BAB" w:rsidRPr="00C95F5C">
        <w:rPr>
          <w:rFonts w:eastAsia="Arial" w:cs="Times New Roman"/>
          <w:sz w:val="24"/>
        </w:rPr>
        <w:t>engag</w:t>
      </w:r>
      <w:r w:rsidR="00B86519" w:rsidRPr="00C95F5C">
        <w:rPr>
          <w:rFonts w:eastAsia="Arial" w:cs="Times New Roman"/>
          <w:sz w:val="24"/>
        </w:rPr>
        <w:t>e</w:t>
      </w:r>
      <w:r w:rsidR="001F6BAB" w:rsidRPr="00C95F5C">
        <w:rPr>
          <w:rFonts w:eastAsia="Arial" w:cs="Times New Roman"/>
          <w:sz w:val="24"/>
        </w:rPr>
        <w:t>ment</w:t>
      </w:r>
      <w:r w:rsidR="00C95F5C" w:rsidRPr="00C95F5C">
        <w:rPr>
          <w:rFonts w:eastAsia="Arial" w:cs="Times New Roman"/>
          <w:sz w:val="24"/>
        </w:rPr>
        <w:t>,</w:t>
      </w:r>
      <w:r w:rsidR="00C95F5C">
        <w:rPr>
          <w:rFonts w:eastAsia="Arial" w:cs="Times New Roman"/>
          <w:sz w:val="24"/>
        </w:rPr>
        <w:t xml:space="preserve"> </w:t>
      </w:r>
      <w:proofErr w:type="spellStart"/>
      <w:r w:rsidR="00C95F5C" w:rsidRPr="008766FF">
        <w:rPr>
          <w:rFonts w:eastAsia="Arial" w:cs="Times New Roman"/>
          <w:sz w:val="24"/>
        </w:rPr>
        <w:t>CIPD</w:t>
      </w:r>
      <w:r w:rsidR="008A75DE">
        <w:rPr>
          <w:rFonts w:eastAsia="Arial" w:cs="Times New Roman"/>
          <w:sz w:val="24"/>
        </w:rPr>
        <w:t>e</w:t>
      </w:r>
      <w:proofErr w:type="spellEnd"/>
      <w:r w:rsidR="00C95F5C" w:rsidRPr="008766FF">
        <w:rPr>
          <w:rFonts w:eastAsia="Arial" w:cs="Times New Roman"/>
          <w:sz w:val="24"/>
        </w:rPr>
        <w:t xml:space="preserve"> (2023)</w:t>
      </w:r>
      <w:r w:rsidR="007348CF" w:rsidRPr="008766FF">
        <w:rPr>
          <w:rFonts w:eastAsia="Arial" w:cs="Times New Roman"/>
          <w:sz w:val="24"/>
        </w:rPr>
        <w:t xml:space="preserve"> and</w:t>
      </w:r>
      <w:r w:rsidR="007348CF">
        <w:rPr>
          <w:rFonts w:eastAsia="Arial" w:cs="Times New Roman"/>
          <w:sz w:val="24"/>
        </w:rPr>
        <w:t xml:space="preserve"> will prevent restlessness </w:t>
      </w:r>
      <w:r w:rsidR="0046406C">
        <w:rPr>
          <w:rFonts w:eastAsia="Arial" w:cs="Times New Roman"/>
          <w:sz w:val="24"/>
        </w:rPr>
        <w:t>and</w:t>
      </w:r>
      <w:r w:rsidR="007348CF">
        <w:rPr>
          <w:rFonts w:eastAsia="Arial" w:cs="Times New Roman"/>
          <w:sz w:val="24"/>
        </w:rPr>
        <w:t xml:space="preserve"> demotivated behaviour from </w:t>
      </w:r>
      <w:r w:rsidR="0046406C">
        <w:rPr>
          <w:rFonts w:eastAsia="Arial" w:cs="Times New Roman"/>
          <w:sz w:val="24"/>
        </w:rPr>
        <w:t>emerging</w:t>
      </w:r>
      <w:r w:rsidR="007348CF">
        <w:rPr>
          <w:rFonts w:eastAsia="Arial" w:cs="Times New Roman"/>
          <w:sz w:val="24"/>
        </w:rPr>
        <w:t>.</w:t>
      </w:r>
      <w:r w:rsidR="0059250F">
        <w:rPr>
          <w:rFonts w:eastAsia="Arial" w:cs="Times New Roman"/>
          <w:sz w:val="24"/>
        </w:rPr>
        <w:t xml:space="preserve"> </w:t>
      </w:r>
    </w:p>
    <w:p w14:paraId="70C92EDF" w14:textId="77777777" w:rsidR="00F95FFB" w:rsidRDefault="000F7CFB" w:rsidP="0046761B">
      <w:pPr>
        <w:spacing w:line="360" w:lineRule="auto"/>
        <w:contextualSpacing/>
        <w:rPr>
          <w:rFonts w:eastAsia="Arial" w:cs="Times New Roman"/>
          <w:sz w:val="24"/>
        </w:rPr>
      </w:pPr>
      <w:r>
        <w:rPr>
          <w:rFonts w:eastAsia="Arial" w:cs="Times New Roman"/>
          <w:sz w:val="24"/>
        </w:rPr>
        <w:t>The d</w:t>
      </w:r>
      <w:r w:rsidR="0059250F">
        <w:rPr>
          <w:rFonts w:eastAsia="Arial" w:cs="Times New Roman"/>
          <w:sz w:val="24"/>
        </w:rPr>
        <w:t xml:space="preserve">evelopment stage interlinks </w:t>
      </w:r>
      <w:r>
        <w:rPr>
          <w:rFonts w:eastAsia="Arial" w:cs="Times New Roman"/>
          <w:sz w:val="24"/>
        </w:rPr>
        <w:t>with engagement and</w:t>
      </w:r>
      <w:r w:rsidR="0059250F">
        <w:rPr>
          <w:rFonts w:eastAsia="Arial" w:cs="Times New Roman"/>
          <w:sz w:val="24"/>
        </w:rPr>
        <w:t xml:space="preserve"> forms the basis for the employee’s </w:t>
      </w:r>
      <w:r w:rsidR="00F4462D">
        <w:rPr>
          <w:rFonts w:eastAsia="Arial" w:cs="Times New Roman"/>
          <w:sz w:val="24"/>
        </w:rPr>
        <w:t>next objectives</w:t>
      </w:r>
      <w:r w:rsidR="0059250F">
        <w:rPr>
          <w:rFonts w:eastAsia="Arial" w:cs="Times New Roman"/>
          <w:sz w:val="24"/>
        </w:rPr>
        <w:t>.  There is an opportunity to identify strengths</w:t>
      </w:r>
      <w:r w:rsidR="00F4462D">
        <w:rPr>
          <w:rFonts w:eastAsia="Arial" w:cs="Times New Roman"/>
          <w:sz w:val="24"/>
        </w:rPr>
        <w:t>,</w:t>
      </w:r>
      <w:r w:rsidR="00F95FFB">
        <w:rPr>
          <w:rFonts w:eastAsia="Arial" w:cs="Times New Roman"/>
          <w:sz w:val="24"/>
        </w:rPr>
        <w:t xml:space="preserve"> </w:t>
      </w:r>
      <w:r w:rsidR="0059250F">
        <w:rPr>
          <w:rFonts w:eastAsia="Arial" w:cs="Times New Roman"/>
          <w:sz w:val="24"/>
        </w:rPr>
        <w:t>weaknesses and skill gaps at this point and discuss ways to address and overcome any barriers.</w:t>
      </w:r>
      <w:r w:rsidR="00AD008C">
        <w:rPr>
          <w:rFonts w:eastAsia="Arial" w:cs="Times New Roman"/>
          <w:sz w:val="24"/>
        </w:rPr>
        <w:t xml:space="preserve"> Providing good quality and engaging training software and opportunities will ensure that development strengthens the employee/organisation relationship.</w:t>
      </w:r>
      <w:r w:rsidR="00245DE9">
        <w:rPr>
          <w:rFonts w:eastAsia="Arial" w:cs="Times New Roman"/>
          <w:sz w:val="24"/>
        </w:rPr>
        <w:t xml:space="preserve"> </w:t>
      </w:r>
    </w:p>
    <w:p w14:paraId="43C5237D" w14:textId="77777777" w:rsidR="00F95FFB" w:rsidRDefault="00B86519" w:rsidP="0046761B">
      <w:pPr>
        <w:spacing w:line="360" w:lineRule="auto"/>
        <w:contextualSpacing/>
        <w:rPr>
          <w:rFonts w:eastAsia="Arial" w:cs="Times New Roman"/>
          <w:sz w:val="24"/>
        </w:rPr>
      </w:pPr>
      <w:r>
        <w:rPr>
          <w:rFonts w:eastAsia="Arial" w:cs="Times New Roman"/>
          <w:sz w:val="24"/>
        </w:rPr>
        <w:t>T</w:t>
      </w:r>
      <w:r w:rsidR="00245DE9">
        <w:rPr>
          <w:rFonts w:eastAsia="Arial" w:cs="Times New Roman"/>
          <w:sz w:val="24"/>
        </w:rPr>
        <w:t>h</w:t>
      </w:r>
      <w:r w:rsidR="00ED0B8A">
        <w:rPr>
          <w:rFonts w:eastAsia="Arial" w:cs="Times New Roman"/>
          <w:sz w:val="24"/>
        </w:rPr>
        <w:t xml:space="preserve">e </w:t>
      </w:r>
      <w:r w:rsidR="00245DE9">
        <w:rPr>
          <w:rFonts w:eastAsia="Arial" w:cs="Times New Roman"/>
          <w:sz w:val="24"/>
        </w:rPr>
        <w:t>retention stage</w:t>
      </w:r>
      <w:r w:rsidR="00ED0B8A">
        <w:rPr>
          <w:rFonts w:eastAsia="Arial" w:cs="Times New Roman"/>
          <w:sz w:val="24"/>
        </w:rPr>
        <w:t xml:space="preserve"> </w:t>
      </w:r>
      <w:r w:rsidR="00245DE9">
        <w:rPr>
          <w:rFonts w:eastAsia="Arial" w:cs="Times New Roman"/>
          <w:sz w:val="24"/>
        </w:rPr>
        <w:t xml:space="preserve">is </w:t>
      </w:r>
      <w:r>
        <w:rPr>
          <w:rFonts w:eastAsia="Arial" w:cs="Times New Roman"/>
          <w:sz w:val="24"/>
        </w:rPr>
        <w:t>a</w:t>
      </w:r>
      <w:r w:rsidR="00245DE9">
        <w:rPr>
          <w:rFonts w:eastAsia="Arial" w:cs="Times New Roman"/>
          <w:sz w:val="24"/>
        </w:rPr>
        <w:t xml:space="preserve"> critical part of the lifecycl</w:t>
      </w:r>
      <w:r w:rsidR="00ED0B8A">
        <w:rPr>
          <w:rFonts w:eastAsia="Arial" w:cs="Times New Roman"/>
          <w:sz w:val="24"/>
        </w:rPr>
        <w:t>e</w:t>
      </w:r>
      <w:r w:rsidR="00245DE9">
        <w:rPr>
          <w:rFonts w:eastAsia="Arial" w:cs="Times New Roman"/>
          <w:sz w:val="24"/>
        </w:rPr>
        <w:t xml:space="preserve">. </w:t>
      </w:r>
      <w:r w:rsidR="00ED0B8A">
        <w:rPr>
          <w:rFonts w:eastAsia="Arial" w:cs="Times New Roman"/>
          <w:sz w:val="24"/>
        </w:rPr>
        <w:t>I</w:t>
      </w:r>
      <w:r w:rsidR="00245DE9">
        <w:rPr>
          <w:rFonts w:eastAsia="Arial" w:cs="Times New Roman"/>
          <w:sz w:val="24"/>
        </w:rPr>
        <w:t>t is imperative to be aware that the skills and knowledge this employee has</w:t>
      </w:r>
      <w:r>
        <w:rPr>
          <w:rFonts w:eastAsia="Arial" w:cs="Times New Roman"/>
          <w:sz w:val="24"/>
        </w:rPr>
        <w:t>,</w:t>
      </w:r>
      <w:r w:rsidR="00245DE9">
        <w:rPr>
          <w:rFonts w:eastAsia="Arial" w:cs="Times New Roman"/>
          <w:sz w:val="24"/>
        </w:rPr>
        <w:t xml:space="preserve"> can be lost at any time to a new prospective employer, so regular conversations about </w:t>
      </w:r>
      <w:r w:rsidR="00E813F0">
        <w:rPr>
          <w:rFonts w:eastAsia="Arial" w:cs="Times New Roman"/>
          <w:sz w:val="24"/>
        </w:rPr>
        <w:t>what the employee strives for within the organisation and how that can be delivered are key.</w:t>
      </w:r>
      <w:r w:rsidR="00815E67">
        <w:rPr>
          <w:rFonts w:eastAsia="Arial" w:cs="Times New Roman"/>
          <w:sz w:val="24"/>
        </w:rPr>
        <w:t xml:space="preserve"> </w:t>
      </w:r>
    </w:p>
    <w:p w14:paraId="67FB5991" w14:textId="71181406" w:rsidR="00E164AA" w:rsidRDefault="00815E67" w:rsidP="0046761B">
      <w:pPr>
        <w:spacing w:line="360" w:lineRule="auto"/>
        <w:contextualSpacing/>
        <w:rPr>
          <w:rFonts w:eastAsia="Arial" w:cs="Times New Roman"/>
          <w:sz w:val="24"/>
        </w:rPr>
      </w:pPr>
      <w:r>
        <w:rPr>
          <w:rFonts w:eastAsia="Arial" w:cs="Times New Roman"/>
          <w:sz w:val="24"/>
        </w:rPr>
        <w:t xml:space="preserve">The Exit stage is the final stage of the lifecycle and </w:t>
      </w:r>
      <w:r w:rsidR="00E32706">
        <w:rPr>
          <w:rFonts w:eastAsia="Arial" w:cs="Times New Roman"/>
          <w:sz w:val="24"/>
        </w:rPr>
        <w:t xml:space="preserve">has the potential to be </w:t>
      </w:r>
      <w:r w:rsidR="00D31815">
        <w:rPr>
          <w:rFonts w:eastAsia="Arial" w:cs="Times New Roman"/>
          <w:sz w:val="24"/>
        </w:rPr>
        <w:t>volatile</w:t>
      </w:r>
      <w:r w:rsidR="00E32706">
        <w:rPr>
          <w:rFonts w:eastAsia="Arial" w:cs="Times New Roman"/>
          <w:sz w:val="24"/>
        </w:rPr>
        <w:t xml:space="preserve"> with a negative impact on the business if not managed </w:t>
      </w:r>
      <w:r w:rsidR="00D31815">
        <w:rPr>
          <w:rFonts w:eastAsia="Arial" w:cs="Times New Roman"/>
          <w:sz w:val="24"/>
        </w:rPr>
        <w:t xml:space="preserve">respectfully and </w:t>
      </w:r>
      <w:r w:rsidR="00E32706">
        <w:rPr>
          <w:rFonts w:eastAsia="Arial" w:cs="Times New Roman"/>
          <w:sz w:val="24"/>
        </w:rPr>
        <w:t>as seamlessly as the employee</w:t>
      </w:r>
      <w:r w:rsidR="0020139D">
        <w:rPr>
          <w:rFonts w:eastAsia="Arial" w:cs="Times New Roman"/>
          <w:sz w:val="24"/>
        </w:rPr>
        <w:t>’</w:t>
      </w:r>
      <w:r w:rsidR="00D31815">
        <w:rPr>
          <w:rFonts w:eastAsia="Arial" w:cs="Times New Roman"/>
          <w:sz w:val="24"/>
        </w:rPr>
        <w:t>s</w:t>
      </w:r>
      <w:r w:rsidR="00E32706">
        <w:rPr>
          <w:rFonts w:eastAsia="Arial" w:cs="Times New Roman"/>
          <w:sz w:val="24"/>
        </w:rPr>
        <w:t xml:space="preserve"> </w:t>
      </w:r>
      <w:r w:rsidR="00B86519">
        <w:rPr>
          <w:rFonts w:eastAsia="Arial" w:cs="Times New Roman"/>
          <w:sz w:val="24"/>
        </w:rPr>
        <w:t>onboarding</w:t>
      </w:r>
      <w:r w:rsidR="007D0F4A">
        <w:rPr>
          <w:rFonts w:eastAsia="Arial" w:cs="Times New Roman"/>
          <w:sz w:val="24"/>
        </w:rPr>
        <w:t xml:space="preserve"> in</w:t>
      </w:r>
      <w:r w:rsidR="00D31815">
        <w:rPr>
          <w:rFonts w:eastAsia="Arial" w:cs="Times New Roman"/>
          <w:sz w:val="24"/>
        </w:rPr>
        <w:t>to the business.</w:t>
      </w:r>
      <w:r w:rsidR="004557DB">
        <w:rPr>
          <w:rFonts w:eastAsia="Arial" w:cs="Times New Roman"/>
          <w:sz w:val="24"/>
        </w:rPr>
        <w:t xml:space="preserve">  Employees should be cared for and engaged until they have </w:t>
      </w:r>
      <w:r w:rsidR="00B86519">
        <w:rPr>
          <w:rFonts w:eastAsia="Arial" w:cs="Times New Roman"/>
          <w:sz w:val="24"/>
        </w:rPr>
        <w:t>exited</w:t>
      </w:r>
      <w:r w:rsidR="004557DB">
        <w:rPr>
          <w:rFonts w:eastAsia="Arial" w:cs="Times New Roman"/>
          <w:sz w:val="24"/>
        </w:rPr>
        <w:t xml:space="preserve"> and as valued during their notice period as they have been throughout their career.</w:t>
      </w:r>
      <w:r w:rsidR="00C551AA">
        <w:rPr>
          <w:rFonts w:eastAsia="Arial" w:cs="Times New Roman"/>
          <w:sz w:val="24"/>
        </w:rPr>
        <w:t xml:space="preserve"> If managed well, this process can glean some feedback from the employee </w:t>
      </w:r>
      <w:r w:rsidR="00E164AA">
        <w:rPr>
          <w:rFonts w:eastAsia="Arial" w:cs="Times New Roman"/>
          <w:sz w:val="24"/>
        </w:rPr>
        <w:t xml:space="preserve">on their experience throughout their career and offer some insightful information </w:t>
      </w:r>
      <w:r w:rsidR="00681BEE">
        <w:rPr>
          <w:rFonts w:eastAsia="Arial" w:cs="Times New Roman"/>
          <w:sz w:val="24"/>
        </w:rPr>
        <w:t xml:space="preserve">that should be </w:t>
      </w:r>
      <w:r w:rsidR="00F52972">
        <w:rPr>
          <w:rFonts w:eastAsia="Arial" w:cs="Times New Roman"/>
          <w:sz w:val="24"/>
        </w:rPr>
        <w:t>analysed</w:t>
      </w:r>
      <w:r w:rsidR="00681BEE">
        <w:rPr>
          <w:rFonts w:eastAsia="Arial" w:cs="Times New Roman"/>
          <w:sz w:val="24"/>
        </w:rPr>
        <w:t xml:space="preserve"> and followed up, </w:t>
      </w:r>
      <w:r w:rsidR="0018470A">
        <w:rPr>
          <w:rFonts w:eastAsia="Arial" w:cs="Times New Roman"/>
          <w:sz w:val="24"/>
        </w:rPr>
        <w:t>Groysberg &amp; Spain (2016).</w:t>
      </w:r>
      <w:r w:rsidR="00ED0B8A">
        <w:rPr>
          <w:rFonts w:eastAsia="Arial" w:cs="Times New Roman"/>
          <w:sz w:val="24"/>
        </w:rPr>
        <w:t xml:space="preserve">  </w:t>
      </w:r>
    </w:p>
    <w:p w14:paraId="5DBB486E" w14:textId="77777777" w:rsidR="00232E07" w:rsidRDefault="00232E07" w:rsidP="0046761B">
      <w:pPr>
        <w:spacing w:line="360" w:lineRule="auto"/>
        <w:contextualSpacing/>
        <w:rPr>
          <w:rFonts w:eastAsia="Arial" w:cs="Times New Roman"/>
          <w:b/>
          <w:bCs/>
          <w:sz w:val="24"/>
          <w:highlight w:val="yellow"/>
        </w:rPr>
      </w:pPr>
    </w:p>
    <w:p w14:paraId="0F90F02F" w14:textId="77777777" w:rsidR="000E6BD0" w:rsidRDefault="000E6BD0" w:rsidP="0046761B">
      <w:pPr>
        <w:spacing w:line="360" w:lineRule="auto"/>
        <w:contextualSpacing/>
        <w:rPr>
          <w:rFonts w:eastAsia="Arial" w:cs="Times New Roman"/>
          <w:b/>
          <w:bCs/>
          <w:sz w:val="24"/>
          <w:highlight w:val="yellow"/>
        </w:rPr>
      </w:pPr>
    </w:p>
    <w:p w14:paraId="2AE2D8DC" w14:textId="77777777" w:rsidR="000E6BD0" w:rsidRPr="004F036A" w:rsidRDefault="000E6BD0" w:rsidP="0046761B">
      <w:pPr>
        <w:spacing w:line="360" w:lineRule="auto"/>
        <w:contextualSpacing/>
        <w:rPr>
          <w:rFonts w:eastAsia="Arial" w:cs="Times New Roman"/>
          <w:b/>
          <w:bCs/>
          <w:sz w:val="24"/>
        </w:rPr>
      </w:pPr>
    </w:p>
    <w:p w14:paraId="19D9E334" w14:textId="77777777" w:rsidR="003C598B" w:rsidRPr="004F036A" w:rsidRDefault="003C598B" w:rsidP="006A721A">
      <w:pPr>
        <w:numPr>
          <w:ilvl w:val="0"/>
          <w:numId w:val="3"/>
        </w:numPr>
        <w:spacing w:line="360" w:lineRule="auto"/>
        <w:contextualSpacing/>
        <w:rPr>
          <w:rFonts w:eastAsia="Arial" w:cs="Times New Roman"/>
          <w:b/>
          <w:bCs/>
          <w:sz w:val="24"/>
        </w:rPr>
      </w:pPr>
      <w:r w:rsidRPr="004F036A">
        <w:rPr>
          <w:rFonts w:eastAsia="Arial" w:cs="Times New Roman"/>
          <w:b/>
          <w:bCs/>
          <w:sz w:val="24"/>
        </w:rPr>
        <w:t>Analyse how people practice connects with other areas of an organisation and supports wider people and organisational strategies. (AC 3.2)</w:t>
      </w:r>
    </w:p>
    <w:p w14:paraId="78E05C39" w14:textId="77777777" w:rsidR="00A268DE" w:rsidRDefault="00A268DE" w:rsidP="00D23674">
      <w:pPr>
        <w:spacing w:line="360" w:lineRule="auto"/>
        <w:ind w:left="720"/>
        <w:contextualSpacing/>
        <w:rPr>
          <w:rFonts w:eastAsia="Arial" w:cs="Times New Roman"/>
          <w:b/>
          <w:bCs/>
          <w:sz w:val="24"/>
          <w:highlight w:val="lightGray"/>
        </w:rPr>
      </w:pPr>
    </w:p>
    <w:p w14:paraId="23B4184C" w14:textId="32719B84" w:rsidR="00F15146" w:rsidRDefault="00A268DE" w:rsidP="00A268DE">
      <w:pPr>
        <w:spacing w:line="360" w:lineRule="auto"/>
        <w:contextualSpacing/>
        <w:rPr>
          <w:rFonts w:eastAsia="Arial" w:cs="Times New Roman"/>
          <w:sz w:val="24"/>
        </w:rPr>
      </w:pPr>
      <w:r w:rsidRPr="00A268DE">
        <w:rPr>
          <w:rFonts w:eastAsia="Arial" w:cs="Times New Roman"/>
          <w:sz w:val="24"/>
        </w:rPr>
        <w:t>People practice</w:t>
      </w:r>
      <w:r w:rsidR="00E35306">
        <w:rPr>
          <w:rFonts w:eastAsia="Arial" w:cs="Times New Roman"/>
          <w:sz w:val="24"/>
        </w:rPr>
        <w:t>s</w:t>
      </w:r>
      <w:r w:rsidRPr="00A268DE">
        <w:rPr>
          <w:rFonts w:eastAsia="Arial" w:cs="Times New Roman"/>
          <w:sz w:val="24"/>
        </w:rPr>
        <w:t xml:space="preserve"> connect all parts of the business in the common goal to meet organisational objectives</w:t>
      </w:r>
      <w:r w:rsidR="00E35306">
        <w:rPr>
          <w:rFonts w:eastAsia="Arial" w:cs="Times New Roman"/>
          <w:sz w:val="24"/>
        </w:rPr>
        <w:t xml:space="preserve">. </w:t>
      </w:r>
      <w:r w:rsidR="00F15146">
        <w:rPr>
          <w:rFonts w:eastAsia="Arial" w:cs="Times New Roman"/>
          <w:sz w:val="24"/>
        </w:rPr>
        <w:t xml:space="preserve">The extent to which these practices have been formulated and implemented well within their respective teams, will directly affect </w:t>
      </w:r>
      <w:r w:rsidR="00F43942">
        <w:rPr>
          <w:rFonts w:eastAsia="Arial" w:cs="Times New Roman"/>
          <w:sz w:val="24"/>
        </w:rPr>
        <w:t>employee engagement and therefore organisational success.</w:t>
      </w:r>
    </w:p>
    <w:p w14:paraId="162FFA6A" w14:textId="1F4B12C0" w:rsidR="007C2C1D" w:rsidRDefault="00E35306" w:rsidP="00A268DE">
      <w:pPr>
        <w:spacing w:line="360" w:lineRule="auto"/>
        <w:contextualSpacing/>
        <w:rPr>
          <w:rFonts w:eastAsia="Arial" w:cs="Times New Roman"/>
          <w:sz w:val="24"/>
        </w:rPr>
      </w:pPr>
      <w:r>
        <w:rPr>
          <w:rFonts w:eastAsia="Arial" w:cs="Times New Roman"/>
          <w:sz w:val="24"/>
        </w:rPr>
        <w:t>The strength of people practices assists in supporting the organisation meets its objectives</w:t>
      </w:r>
      <w:r w:rsidR="00D81764">
        <w:rPr>
          <w:rFonts w:eastAsia="Arial" w:cs="Times New Roman"/>
          <w:sz w:val="24"/>
        </w:rPr>
        <w:t xml:space="preserve"> th</w:t>
      </w:r>
      <w:r w:rsidR="00A257E8">
        <w:rPr>
          <w:rFonts w:eastAsia="Arial" w:cs="Times New Roman"/>
          <w:sz w:val="24"/>
        </w:rPr>
        <w:t>r</w:t>
      </w:r>
      <w:r w:rsidR="00D81764">
        <w:rPr>
          <w:rFonts w:eastAsia="Arial" w:cs="Times New Roman"/>
          <w:sz w:val="24"/>
        </w:rPr>
        <w:t xml:space="preserve">ough means </w:t>
      </w:r>
      <w:r w:rsidR="00A257E8">
        <w:rPr>
          <w:rFonts w:eastAsia="Arial" w:cs="Times New Roman"/>
          <w:sz w:val="24"/>
        </w:rPr>
        <w:t>such as</w:t>
      </w:r>
      <w:r w:rsidR="00D81764">
        <w:rPr>
          <w:rFonts w:eastAsia="Arial" w:cs="Times New Roman"/>
          <w:sz w:val="24"/>
        </w:rPr>
        <w:t xml:space="preserve"> recruitment</w:t>
      </w:r>
      <w:r w:rsidR="00A257E8">
        <w:rPr>
          <w:rFonts w:eastAsia="Arial" w:cs="Times New Roman"/>
          <w:sz w:val="24"/>
        </w:rPr>
        <w:t>,</w:t>
      </w:r>
      <w:r w:rsidR="00D81764">
        <w:rPr>
          <w:rFonts w:eastAsia="Arial" w:cs="Times New Roman"/>
          <w:sz w:val="24"/>
        </w:rPr>
        <w:t xml:space="preserve"> talent management, diversity &amp; inclusion</w:t>
      </w:r>
      <w:r w:rsidR="00FF7047">
        <w:rPr>
          <w:rFonts w:eastAsia="Arial" w:cs="Times New Roman"/>
          <w:sz w:val="24"/>
        </w:rPr>
        <w:t xml:space="preserve"> (D&amp;I)</w:t>
      </w:r>
      <w:r w:rsidR="00D81764">
        <w:rPr>
          <w:rFonts w:eastAsia="Arial" w:cs="Times New Roman"/>
          <w:sz w:val="24"/>
        </w:rPr>
        <w:t xml:space="preserve">, culture and performance management. </w:t>
      </w:r>
    </w:p>
    <w:p w14:paraId="44D206FE" w14:textId="325FAB7B" w:rsidR="007C2C1D" w:rsidRDefault="00D81764" w:rsidP="007C2C1D">
      <w:pPr>
        <w:pStyle w:val="ListParagraph"/>
        <w:numPr>
          <w:ilvl w:val="0"/>
          <w:numId w:val="10"/>
        </w:numPr>
        <w:spacing w:line="360" w:lineRule="auto"/>
        <w:rPr>
          <w:rFonts w:eastAsia="Arial" w:cs="Times New Roman"/>
          <w:sz w:val="24"/>
        </w:rPr>
      </w:pPr>
      <w:r w:rsidRPr="007C2C1D">
        <w:rPr>
          <w:rFonts w:eastAsia="Arial" w:cs="Times New Roman"/>
          <w:sz w:val="24"/>
        </w:rPr>
        <w:t xml:space="preserve">Talent management is dependent on the capabilities of the recruitment team in not only hiring the right person for a </w:t>
      </w:r>
      <w:r w:rsidR="00BF07EC" w:rsidRPr="007C2C1D">
        <w:rPr>
          <w:rFonts w:eastAsia="Arial" w:cs="Times New Roman"/>
          <w:sz w:val="24"/>
        </w:rPr>
        <w:t>role but</w:t>
      </w:r>
      <w:r w:rsidRPr="007C2C1D">
        <w:rPr>
          <w:rFonts w:eastAsia="Arial" w:cs="Times New Roman"/>
          <w:sz w:val="24"/>
        </w:rPr>
        <w:t xml:space="preserve"> supporting them through the employee lifecycle s</w:t>
      </w:r>
      <w:r w:rsidR="001E7190">
        <w:rPr>
          <w:rFonts w:eastAsia="Arial" w:cs="Times New Roman"/>
          <w:sz w:val="24"/>
        </w:rPr>
        <w:t>eam</w:t>
      </w:r>
      <w:r w:rsidR="00303DBC">
        <w:rPr>
          <w:rFonts w:eastAsia="Arial" w:cs="Times New Roman"/>
          <w:sz w:val="24"/>
        </w:rPr>
        <w:t>l</w:t>
      </w:r>
      <w:r w:rsidR="001E7190">
        <w:rPr>
          <w:rFonts w:eastAsia="Arial" w:cs="Times New Roman"/>
          <w:sz w:val="24"/>
        </w:rPr>
        <w:t>essl</w:t>
      </w:r>
      <w:r w:rsidRPr="007C2C1D">
        <w:rPr>
          <w:rFonts w:eastAsia="Arial" w:cs="Times New Roman"/>
          <w:sz w:val="24"/>
        </w:rPr>
        <w:t xml:space="preserve">y. </w:t>
      </w:r>
      <w:r w:rsidR="00303DBC">
        <w:rPr>
          <w:rFonts w:eastAsia="Arial" w:cs="Times New Roman"/>
          <w:sz w:val="24"/>
        </w:rPr>
        <w:t>Optimal</w:t>
      </w:r>
      <w:r w:rsidRPr="007C2C1D">
        <w:rPr>
          <w:rFonts w:eastAsia="Arial" w:cs="Times New Roman"/>
          <w:sz w:val="24"/>
        </w:rPr>
        <w:t xml:space="preserve"> talent management</w:t>
      </w:r>
      <w:r w:rsidR="00A873AC" w:rsidRPr="007C2C1D">
        <w:rPr>
          <w:rFonts w:eastAsia="Arial" w:cs="Times New Roman"/>
          <w:sz w:val="24"/>
        </w:rPr>
        <w:t xml:space="preserve"> ensure</w:t>
      </w:r>
      <w:r w:rsidR="00303DBC">
        <w:rPr>
          <w:rFonts w:eastAsia="Arial" w:cs="Times New Roman"/>
          <w:sz w:val="24"/>
        </w:rPr>
        <w:t>s</w:t>
      </w:r>
      <w:r w:rsidR="00A873AC" w:rsidRPr="007C2C1D">
        <w:rPr>
          <w:rFonts w:eastAsia="Arial" w:cs="Times New Roman"/>
          <w:sz w:val="24"/>
        </w:rPr>
        <w:t xml:space="preserve"> that the right people are in the right place at the right time.</w:t>
      </w:r>
      <w:r w:rsidR="007C2C1D" w:rsidRPr="007C2C1D">
        <w:rPr>
          <w:rFonts w:eastAsia="Arial" w:cs="Times New Roman"/>
          <w:sz w:val="24"/>
        </w:rPr>
        <w:t xml:space="preserve"> </w:t>
      </w:r>
    </w:p>
    <w:p w14:paraId="0601C52C" w14:textId="4010AD0D" w:rsidR="00975645" w:rsidRPr="00D6168E" w:rsidRDefault="007C2C1D" w:rsidP="00975645">
      <w:pPr>
        <w:pStyle w:val="ListParagraph"/>
        <w:numPr>
          <w:ilvl w:val="0"/>
          <w:numId w:val="10"/>
        </w:numPr>
        <w:spacing w:line="360" w:lineRule="auto"/>
        <w:rPr>
          <w:rFonts w:eastAsia="Arial" w:cs="Times New Roman"/>
          <w:sz w:val="24"/>
        </w:rPr>
      </w:pPr>
      <w:r w:rsidRPr="007C2C1D">
        <w:rPr>
          <w:rFonts w:eastAsia="Arial" w:cs="Times New Roman"/>
          <w:sz w:val="24"/>
        </w:rPr>
        <w:t>Diversity &amp; inclusion</w:t>
      </w:r>
      <w:r>
        <w:rPr>
          <w:rFonts w:eastAsia="Arial" w:cs="Times New Roman"/>
          <w:sz w:val="24"/>
        </w:rPr>
        <w:t xml:space="preserve"> practices </w:t>
      </w:r>
      <w:r w:rsidR="00303DBC">
        <w:rPr>
          <w:rFonts w:eastAsia="Arial" w:cs="Times New Roman"/>
          <w:sz w:val="24"/>
        </w:rPr>
        <w:t xml:space="preserve">should </w:t>
      </w:r>
      <w:r>
        <w:rPr>
          <w:rFonts w:eastAsia="Arial" w:cs="Times New Roman"/>
          <w:sz w:val="24"/>
        </w:rPr>
        <w:t xml:space="preserve">focus on representing the </w:t>
      </w:r>
      <w:r w:rsidR="00303DBC">
        <w:rPr>
          <w:rFonts w:eastAsia="Arial" w:cs="Times New Roman"/>
          <w:sz w:val="24"/>
        </w:rPr>
        <w:t xml:space="preserve">diverse </w:t>
      </w:r>
      <w:r>
        <w:rPr>
          <w:rFonts w:eastAsia="Arial" w:cs="Times New Roman"/>
          <w:sz w:val="24"/>
        </w:rPr>
        <w:t>communities within which we live</w:t>
      </w:r>
      <w:r w:rsidR="00946B66">
        <w:rPr>
          <w:rFonts w:eastAsia="Arial" w:cs="Times New Roman"/>
          <w:sz w:val="24"/>
        </w:rPr>
        <w:t>. Strong D&amp;I practices</w:t>
      </w:r>
      <w:r w:rsidR="00303DBC">
        <w:rPr>
          <w:rFonts w:eastAsia="Arial" w:cs="Times New Roman"/>
          <w:sz w:val="24"/>
        </w:rPr>
        <w:t xml:space="preserve"> </w:t>
      </w:r>
      <w:r w:rsidR="00A05AD6">
        <w:rPr>
          <w:rFonts w:eastAsia="Arial" w:cs="Times New Roman"/>
          <w:sz w:val="24"/>
        </w:rPr>
        <w:t>involve</w:t>
      </w:r>
      <w:r w:rsidR="00303DBC">
        <w:rPr>
          <w:rFonts w:eastAsia="Arial" w:cs="Times New Roman"/>
          <w:sz w:val="24"/>
        </w:rPr>
        <w:t xml:space="preserve"> equal opportunities and</w:t>
      </w:r>
      <w:r w:rsidR="00A05AD6">
        <w:rPr>
          <w:rFonts w:eastAsia="Arial" w:cs="Times New Roman"/>
          <w:sz w:val="24"/>
        </w:rPr>
        <w:t xml:space="preserve"> best practice</w:t>
      </w:r>
      <w:r w:rsidR="00FF7047">
        <w:rPr>
          <w:rFonts w:eastAsia="Arial" w:cs="Times New Roman"/>
          <w:sz w:val="24"/>
        </w:rPr>
        <w:t xml:space="preserve"> </w:t>
      </w:r>
      <w:r w:rsidR="00303DBC">
        <w:rPr>
          <w:rFonts w:eastAsia="Arial" w:cs="Times New Roman"/>
          <w:sz w:val="24"/>
        </w:rPr>
        <w:t>training</w:t>
      </w:r>
      <w:r w:rsidR="00FF7047">
        <w:rPr>
          <w:rFonts w:eastAsia="Arial" w:cs="Times New Roman"/>
          <w:sz w:val="24"/>
        </w:rPr>
        <w:t xml:space="preserve"> </w:t>
      </w:r>
      <w:r w:rsidR="00A05AD6">
        <w:rPr>
          <w:rFonts w:eastAsia="Arial" w:cs="Times New Roman"/>
          <w:sz w:val="24"/>
        </w:rPr>
        <w:t>which ultimately reflects in a workforce culture that is inclusive and respectful.</w:t>
      </w:r>
      <w:r w:rsidR="00975645">
        <w:rPr>
          <w:rFonts w:eastAsia="Arial" w:cs="Times New Roman"/>
          <w:sz w:val="24"/>
        </w:rPr>
        <w:t xml:space="preserve">  The CIPD has reported</w:t>
      </w:r>
      <w:r w:rsidR="00930846">
        <w:rPr>
          <w:rFonts w:eastAsia="Arial" w:cs="Times New Roman"/>
          <w:sz w:val="24"/>
        </w:rPr>
        <w:t xml:space="preserve"> </w:t>
      </w:r>
      <w:r w:rsidR="00975645">
        <w:rPr>
          <w:rFonts w:eastAsia="Arial" w:cs="Times New Roman"/>
          <w:sz w:val="24"/>
        </w:rPr>
        <w:t>that two-fifths of a survey sample questioned on the importance of D&amp;I in the workplace, believed D&amp;I investment would assist</w:t>
      </w:r>
      <w:r w:rsidR="00C403B5">
        <w:rPr>
          <w:rFonts w:eastAsia="Arial" w:cs="Times New Roman"/>
          <w:sz w:val="24"/>
        </w:rPr>
        <w:t xml:space="preserve"> in meeting internal customer needs (43%) as well as customer needs (41%)</w:t>
      </w:r>
      <w:r w:rsidR="005016AE">
        <w:rPr>
          <w:rFonts w:eastAsia="Arial" w:cs="Times New Roman"/>
          <w:sz w:val="24"/>
        </w:rPr>
        <w:t>,</w:t>
      </w:r>
      <w:r w:rsidR="004E60F3">
        <w:rPr>
          <w:rFonts w:eastAsia="Arial" w:cs="Times New Roman"/>
          <w:sz w:val="24"/>
        </w:rPr>
        <w:t xml:space="preserve"> Faragher (2020)</w:t>
      </w:r>
      <w:r w:rsidR="00C403B5">
        <w:rPr>
          <w:rFonts w:eastAsia="Arial" w:cs="Times New Roman"/>
          <w:sz w:val="24"/>
        </w:rPr>
        <w:t xml:space="preserve">. </w:t>
      </w:r>
      <w:r w:rsidR="00975645">
        <w:rPr>
          <w:rFonts w:eastAsia="Arial" w:cs="Times New Roman"/>
          <w:sz w:val="24"/>
        </w:rPr>
        <w:t xml:space="preserve"> </w:t>
      </w:r>
    </w:p>
    <w:p w14:paraId="2C73F541" w14:textId="4E38F016" w:rsidR="00073C87" w:rsidRDefault="00073C87" w:rsidP="007C2C1D">
      <w:pPr>
        <w:pStyle w:val="ListParagraph"/>
        <w:numPr>
          <w:ilvl w:val="0"/>
          <w:numId w:val="10"/>
        </w:numPr>
        <w:spacing w:line="360" w:lineRule="auto"/>
        <w:rPr>
          <w:rFonts w:eastAsia="Arial" w:cs="Times New Roman"/>
          <w:sz w:val="24"/>
        </w:rPr>
      </w:pPr>
      <w:r>
        <w:rPr>
          <w:rFonts w:eastAsia="Arial" w:cs="Times New Roman"/>
          <w:sz w:val="24"/>
        </w:rPr>
        <w:t xml:space="preserve">Creating a good organisational culture starts with </w:t>
      </w:r>
      <w:r w:rsidR="002A3F88">
        <w:rPr>
          <w:rFonts w:eastAsia="Arial" w:cs="Times New Roman"/>
          <w:sz w:val="24"/>
        </w:rPr>
        <w:t xml:space="preserve">a strong people-focussed </w:t>
      </w:r>
      <w:r>
        <w:rPr>
          <w:rFonts w:eastAsia="Arial" w:cs="Times New Roman"/>
          <w:sz w:val="24"/>
        </w:rPr>
        <w:t>strategy from the top down and continues with welcoming and valuing employee feedback through surveys, forums, performance reviews and business partnering</w:t>
      </w:r>
      <w:r w:rsidR="002A3F88">
        <w:rPr>
          <w:rFonts w:eastAsia="Arial" w:cs="Times New Roman"/>
          <w:sz w:val="24"/>
        </w:rPr>
        <w:t>, with regular analysis and review to formulate actions between each feedback event.</w:t>
      </w:r>
    </w:p>
    <w:p w14:paraId="7A50FC33" w14:textId="7A04FA09" w:rsidR="006C5EB2" w:rsidRPr="007C2C1D" w:rsidRDefault="006C5EB2" w:rsidP="007C2C1D">
      <w:pPr>
        <w:pStyle w:val="ListParagraph"/>
        <w:numPr>
          <w:ilvl w:val="0"/>
          <w:numId w:val="10"/>
        </w:numPr>
        <w:spacing w:line="360" w:lineRule="auto"/>
        <w:rPr>
          <w:rFonts w:eastAsia="Arial" w:cs="Times New Roman"/>
          <w:sz w:val="24"/>
        </w:rPr>
      </w:pPr>
      <w:r>
        <w:rPr>
          <w:rFonts w:eastAsia="Arial" w:cs="Times New Roman"/>
          <w:sz w:val="24"/>
        </w:rPr>
        <w:t>Performance management invites employees to offer honest and insightful feedback into the employee experience and can provide mangers with valuable feedback as well as the opportunity to instigate conversations around employee performance and career objectives. It is also an opportunity to reiterate organisation objectives and champion organisational culture.</w:t>
      </w:r>
    </w:p>
    <w:p w14:paraId="46FEC11E" w14:textId="77777777" w:rsidR="00A268DE" w:rsidRDefault="00A268DE" w:rsidP="00D23674">
      <w:pPr>
        <w:spacing w:line="360" w:lineRule="auto"/>
        <w:ind w:left="720"/>
        <w:contextualSpacing/>
        <w:rPr>
          <w:rFonts w:eastAsia="Arial" w:cs="Times New Roman"/>
          <w:b/>
          <w:bCs/>
          <w:sz w:val="24"/>
          <w:highlight w:val="lightGray"/>
        </w:rPr>
      </w:pPr>
    </w:p>
    <w:p w14:paraId="78CE5CF4" w14:textId="6C2C9307" w:rsidR="00963932" w:rsidRPr="005C30CA" w:rsidRDefault="00BF3A34" w:rsidP="005C30CA">
      <w:pPr>
        <w:spacing w:line="360" w:lineRule="auto"/>
        <w:contextualSpacing/>
        <w:rPr>
          <w:rFonts w:eastAsia="Arial" w:cs="Times New Roman"/>
          <w:sz w:val="24"/>
        </w:rPr>
      </w:pPr>
      <w:proofErr w:type="spellStart"/>
      <w:r>
        <w:rPr>
          <w:rFonts w:eastAsia="Arial" w:cs="Times New Roman"/>
          <w:sz w:val="24"/>
        </w:rPr>
        <w:t>Evergren</w:t>
      </w:r>
      <w:proofErr w:type="spellEnd"/>
      <w:r w:rsidR="000A32C4" w:rsidRPr="00545FB4">
        <w:rPr>
          <w:rFonts w:eastAsia="Arial" w:cs="Times New Roman"/>
          <w:sz w:val="24"/>
        </w:rPr>
        <w:t xml:space="preserve"> is currently </w:t>
      </w:r>
      <w:r w:rsidR="005C329C">
        <w:rPr>
          <w:rFonts w:eastAsia="Arial" w:cs="Times New Roman"/>
          <w:sz w:val="24"/>
        </w:rPr>
        <w:t>seeing</w:t>
      </w:r>
      <w:r w:rsidR="000A32C4" w:rsidRPr="00545FB4">
        <w:rPr>
          <w:rFonts w:eastAsia="Arial" w:cs="Times New Roman"/>
          <w:sz w:val="24"/>
        </w:rPr>
        <w:t xml:space="preserve"> high</w:t>
      </w:r>
      <w:r w:rsidR="00545FB4" w:rsidRPr="00545FB4">
        <w:rPr>
          <w:rFonts w:eastAsia="Arial" w:cs="Times New Roman"/>
          <w:sz w:val="24"/>
        </w:rPr>
        <w:t xml:space="preserve"> levels of resignation in its Clinical division, which correlates with the </w:t>
      </w:r>
      <w:r w:rsidR="005C329C">
        <w:rPr>
          <w:rFonts w:eastAsia="Arial" w:cs="Times New Roman"/>
          <w:sz w:val="24"/>
        </w:rPr>
        <w:t xml:space="preserve">relationships between </w:t>
      </w:r>
      <w:r w:rsidR="00545FB4" w:rsidRPr="00545FB4">
        <w:rPr>
          <w:rFonts w:eastAsia="Arial" w:cs="Times New Roman"/>
          <w:sz w:val="24"/>
        </w:rPr>
        <w:t>people practices</w:t>
      </w:r>
      <w:r w:rsidR="005C329C">
        <w:rPr>
          <w:rFonts w:eastAsia="Arial" w:cs="Times New Roman"/>
          <w:sz w:val="24"/>
        </w:rPr>
        <w:t xml:space="preserve"> and organisational strategies</w:t>
      </w:r>
      <w:r w:rsidR="00545FB4" w:rsidRPr="00545FB4">
        <w:rPr>
          <w:rFonts w:eastAsia="Arial" w:cs="Times New Roman"/>
          <w:sz w:val="24"/>
        </w:rPr>
        <w:t xml:space="preserve"> mentioned above. </w:t>
      </w:r>
      <w:r w:rsidR="005C329C">
        <w:rPr>
          <w:rFonts w:eastAsia="Arial" w:cs="Times New Roman"/>
          <w:sz w:val="24"/>
        </w:rPr>
        <w:t xml:space="preserve">The </w:t>
      </w:r>
      <w:r w:rsidR="00545FB4" w:rsidRPr="00545FB4">
        <w:rPr>
          <w:rFonts w:eastAsia="Arial" w:cs="Times New Roman"/>
          <w:sz w:val="24"/>
        </w:rPr>
        <w:t xml:space="preserve">recruitment team </w:t>
      </w:r>
      <w:r w:rsidR="005C329C">
        <w:rPr>
          <w:rFonts w:eastAsia="Arial" w:cs="Times New Roman"/>
          <w:sz w:val="24"/>
        </w:rPr>
        <w:t xml:space="preserve">weekly reports are </w:t>
      </w:r>
      <w:r w:rsidR="00545FB4" w:rsidRPr="00545FB4">
        <w:rPr>
          <w:rFonts w:eastAsia="Arial" w:cs="Times New Roman"/>
          <w:sz w:val="24"/>
        </w:rPr>
        <w:t>feed</w:t>
      </w:r>
      <w:r w:rsidR="005C329C">
        <w:rPr>
          <w:rFonts w:eastAsia="Arial" w:cs="Times New Roman"/>
          <w:sz w:val="24"/>
        </w:rPr>
        <w:t>ing</w:t>
      </w:r>
      <w:r w:rsidR="00A9728F">
        <w:rPr>
          <w:rFonts w:eastAsia="Arial" w:cs="Times New Roman"/>
          <w:sz w:val="24"/>
        </w:rPr>
        <w:t xml:space="preserve"> </w:t>
      </w:r>
      <w:r w:rsidR="00545FB4" w:rsidRPr="00545FB4">
        <w:rPr>
          <w:rFonts w:eastAsia="Arial" w:cs="Times New Roman"/>
          <w:sz w:val="24"/>
        </w:rPr>
        <w:t>back the exit interview</w:t>
      </w:r>
      <w:r w:rsidR="00A9728F">
        <w:rPr>
          <w:rFonts w:eastAsia="Arial" w:cs="Times New Roman"/>
          <w:sz w:val="24"/>
        </w:rPr>
        <w:t xml:space="preserve"> data collated from non-starters </w:t>
      </w:r>
      <w:r w:rsidR="009B3233">
        <w:rPr>
          <w:rFonts w:eastAsia="Arial" w:cs="Times New Roman"/>
          <w:sz w:val="24"/>
        </w:rPr>
        <w:t xml:space="preserve">(leavers before start date) </w:t>
      </w:r>
      <w:r w:rsidR="00A9728F">
        <w:rPr>
          <w:rFonts w:eastAsia="Arial" w:cs="Times New Roman"/>
          <w:sz w:val="24"/>
        </w:rPr>
        <w:t xml:space="preserve">and </w:t>
      </w:r>
      <w:r w:rsidR="009B3233">
        <w:rPr>
          <w:rFonts w:eastAsia="Arial" w:cs="Times New Roman"/>
          <w:sz w:val="24"/>
        </w:rPr>
        <w:t xml:space="preserve">other </w:t>
      </w:r>
      <w:r w:rsidR="00A9728F">
        <w:rPr>
          <w:rFonts w:eastAsia="Arial" w:cs="Times New Roman"/>
          <w:sz w:val="24"/>
        </w:rPr>
        <w:t>leavers</w:t>
      </w:r>
      <w:r w:rsidR="00E803CE">
        <w:rPr>
          <w:rFonts w:eastAsia="Arial" w:cs="Times New Roman"/>
          <w:sz w:val="24"/>
        </w:rPr>
        <w:t xml:space="preserve"> on a </w:t>
      </w:r>
      <w:r w:rsidR="004C484F">
        <w:rPr>
          <w:rFonts w:eastAsia="Arial" w:cs="Times New Roman"/>
          <w:sz w:val="24"/>
        </w:rPr>
        <w:t>week</w:t>
      </w:r>
      <w:r w:rsidR="00E803CE">
        <w:rPr>
          <w:rFonts w:eastAsia="Arial" w:cs="Times New Roman"/>
          <w:sz w:val="24"/>
        </w:rPr>
        <w:t>ly basis</w:t>
      </w:r>
      <w:r w:rsidR="00A9728F">
        <w:rPr>
          <w:rFonts w:eastAsia="Arial" w:cs="Times New Roman"/>
          <w:sz w:val="24"/>
        </w:rPr>
        <w:t xml:space="preserve">. </w:t>
      </w:r>
      <w:r w:rsidR="00A20335">
        <w:rPr>
          <w:rFonts w:eastAsia="Arial" w:cs="Times New Roman"/>
          <w:sz w:val="24"/>
        </w:rPr>
        <w:t xml:space="preserve">The last </w:t>
      </w:r>
      <w:r w:rsidR="004C484F">
        <w:rPr>
          <w:rFonts w:eastAsia="Arial" w:cs="Times New Roman"/>
          <w:sz w:val="24"/>
        </w:rPr>
        <w:t>6 weeks</w:t>
      </w:r>
      <w:r w:rsidR="00A20335">
        <w:rPr>
          <w:rFonts w:eastAsia="Arial" w:cs="Times New Roman"/>
          <w:sz w:val="24"/>
        </w:rPr>
        <w:t xml:space="preserve"> of recruitment </w:t>
      </w:r>
      <w:r w:rsidR="00A20335">
        <w:rPr>
          <w:rFonts w:eastAsia="Arial" w:cs="Times New Roman"/>
          <w:sz w:val="24"/>
        </w:rPr>
        <w:lastRenderedPageBreak/>
        <w:t xml:space="preserve">reporting has </w:t>
      </w:r>
      <w:r w:rsidR="005C329C">
        <w:rPr>
          <w:rFonts w:eastAsia="Arial" w:cs="Times New Roman"/>
          <w:sz w:val="24"/>
        </w:rPr>
        <w:t>revealed a</w:t>
      </w:r>
      <w:r w:rsidR="00A20335">
        <w:rPr>
          <w:rFonts w:eastAsia="Arial" w:cs="Times New Roman"/>
          <w:sz w:val="24"/>
        </w:rPr>
        <w:t xml:space="preserve"> </w:t>
      </w:r>
      <w:r w:rsidR="005C329C">
        <w:rPr>
          <w:rFonts w:eastAsia="Arial" w:cs="Times New Roman"/>
          <w:sz w:val="24"/>
        </w:rPr>
        <w:t>notable</w:t>
      </w:r>
      <w:r w:rsidR="004C484F">
        <w:rPr>
          <w:rFonts w:eastAsia="Arial" w:cs="Times New Roman"/>
          <w:sz w:val="24"/>
        </w:rPr>
        <w:t xml:space="preserve"> increase in the number of </w:t>
      </w:r>
      <w:r w:rsidR="00A9728F">
        <w:rPr>
          <w:rFonts w:eastAsia="Arial" w:cs="Times New Roman"/>
          <w:sz w:val="24"/>
        </w:rPr>
        <w:t>Non</w:t>
      </w:r>
      <w:r w:rsidR="00E803CE">
        <w:rPr>
          <w:rFonts w:eastAsia="Arial" w:cs="Times New Roman"/>
          <w:sz w:val="24"/>
        </w:rPr>
        <w:t>-</w:t>
      </w:r>
      <w:r w:rsidR="00A9728F">
        <w:rPr>
          <w:rFonts w:eastAsia="Arial" w:cs="Times New Roman"/>
          <w:sz w:val="24"/>
        </w:rPr>
        <w:t>starter</w:t>
      </w:r>
      <w:r w:rsidR="00E803CE">
        <w:rPr>
          <w:rFonts w:eastAsia="Arial" w:cs="Times New Roman"/>
          <w:sz w:val="24"/>
        </w:rPr>
        <w:t xml:space="preserve"> </w:t>
      </w:r>
      <w:r w:rsidR="004C484F">
        <w:rPr>
          <w:rFonts w:eastAsia="Arial" w:cs="Times New Roman"/>
          <w:sz w:val="24"/>
        </w:rPr>
        <w:t xml:space="preserve">comments regarding </w:t>
      </w:r>
      <w:r w:rsidR="00A9728F">
        <w:rPr>
          <w:rFonts w:eastAsia="Arial" w:cs="Times New Roman"/>
          <w:sz w:val="24"/>
        </w:rPr>
        <w:t xml:space="preserve">the onboarding process </w:t>
      </w:r>
      <w:r w:rsidR="004C484F">
        <w:rPr>
          <w:rFonts w:eastAsia="Arial" w:cs="Times New Roman"/>
          <w:sz w:val="24"/>
        </w:rPr>
        <w:t>being</w:t>
      </w:r>
      <w:r w:rsidR="00A9728F">
        <w:rPr>
          <w:rFonts w:eastAsia="Arial" w:cs="Times New Roman"/>
          <w:sz w:val="24"/>
        </w:rPr>
        <w:t xml:space="preserve"> too lengthy</w:t>
      </w:r>
      <w:r w:rsidR="004C484F">
        <w:rPr>
          <w:rFonts w:eastAsia="Arial" w:cs="Times New Roman"/>
          <w:sz w:val="24"/>
        </w:rPr>
        <w:t>.</w:t>
      </w:r>
      <w:r w:rsidR="00A9728F">
        <w:rPr>
          <w:rFonts w:eastAsia="Arial" w:cs="Times New Roman"/>
          <w:sz w:val="24"/>
        </w:rPr>
        <w:t xml:space="preserve"> </w:t>
      </w:r>
      <w:r w:rsidR="0033781E">
        <w:rPr>
          <w:rFonts w:eastAsia="Arial" w:cs="Times New Roman"/>
          <w:sz w:val="24"/>
        </w:rPr>
        <w:t>In addition,</w:t>
      </w:r>
      <w:r w:rsidR="00A9728F">
        <w:rPr>
          <w:rFonts w:eastAsia="Arial" w:cs="Times New Roman"/>
          <w:sz w:val="24"/>
        </w:rPr>
        <w:t xml:space="preserve"> new starters of less than 3 months</w:t>
      </w:r>
      <w:r w:rsidR="0033781E">
        <w:rPr>
          <w:rFonts w:eastAsia="Arial" w:cs="Times New Roman"/>
          <w:sz w:val="24"/>
        </w:rPr>
        <w:t xml:space="preserve"> service who leave the business are feeding back</w:t>
      </w:r>
      <w:r w:rsidR="00A9728F">
        <w:rPr>
          <w:rFonts w:eastAsia="Arial" w:cs="Times New Roman"/>
          <w:sz w:val="24"/>
        </w:rPr>
        <w:t xml:space="preserve"> </w:t>
      </w:r>
      <w:r w:rsidR="00E803CE">
        <w:rPr>
          <w:rFonts w:eastAsia="Arial" w:cs="Times New Roman"/>
          <w:sz w:val="24"/>
        </w:rPr>
        <w:t>predominantly</w:t>
      </w:r>
      <w:r w:rsidR="00A9728F">
        <w:rPr>
          <w:rFonts w:eastAsia="Arial" w:cs="Times New Roman"/>
          <w:sz w:val="24"/>
        </w:rPr>
        <w:t xml:space="preserve"> that they were not informed of the </w:t>
      </w:r>
      <w:r w:rsidR="0033781E">
        <w:rPr>
          <w:rFonts w:eastAsia="Arial" w:cs="Times New Roman"/>
          <w:sz w:val="24"/>
        </w:rPr>
        <w:t xml:space="preserve">essential </w:t>
      </w:r>
      <w:r w:rsidR="00A9728F">
        <w:rPr>
          <w:rFonts w:eastAsia="Arial" w:cs="Times New Roman"/>
          <w:sz w:val="24"/>
        </w:rPr>
        <w:t>training requirements at interview; 12 weeks of full</w:t>
      </w:r>
      <w:r w:rsidR="005C30CA">
        <w:rPr>
          <w:rFonts w:eastAsia="Arial" w:cs="Times New Roman"/>
          <w:sz w:val="24"/>
        </w:rPr>
        <w:t>-</w:t>
      </w:r>
      <w:r w:rsidR="00A9728F">
        <w:rPr>
          <w:rFonts w:eastAsia="Arial" w:cs="Times New Roman"/>
          <w:sz w:val="24"/>
        </w:rPr>
        <w:t xml:space="preserve">time </w:t>
      </w:r>
      <w:r w:rsidR="00F313C5">
        <w:rPr>
          <w:rFonts w:eastAsia="Arial" w:cs="Times New Roman"/>
          <w:sz w:val="24"/>
        </w:rPr>
        <w:t>office-based</w:t>
      </w:r>
      <w:r w:rsidR="00A9728F">
        <w:rPr>
          <w:rFonts w:eastAsia="Arial" w:cs="Times New Roman"/>
          <w:sz w:val="24"/>
        </w:rPr>
        <w:t xml:space="preserve"> training</w:t>
      </w:r>
      <w:r w:rsidR="00EA4203">
        <w:rPr>
          <w:rFonts w:eastAsia="Arial" w:cs="Times New Roman"/>
          <w:sz w:val="24"/>
        </w:rPr>
        <w:t>.</w:t>
      </w:r>
      <w:r w:rsidR="005C329C">
        <w:rPr>
          <w:rFonts w:eastAsia="Arial" w:cs="Times New Roman"/>
          <w:sz w:val="24"/>
        </w:rPr>
        <w:t xml:space="preserve"> Escalation for investigation into the marked increase has commenced to identify the root cause of this within the recruitment practices</w:t>
      </w:r>
      <w:r w:rsidR="00E44DB7">
        <w:rPr>
          <w:rFonts w:eastAsia="Arial" w:cs="Times New Roman"/>
          <w:sz w:val="24"/>
        </w:rPr>
        <w:t>,</w:t>
      </w:r>
      <w:r w:rsidR="005C329C">
        <w:rPr>
          <w:rFonts w:eastAsia="Arial" w:cs="Times New Roman"/>
          <w:sz w:val="24"/>
        </w:rPr>
        <w:t xml:space="preserve"> </w:t>
      </w:r>
      <w:r w:rsidR="001E7144">
        <w:rPr>
          <w:rFonts w:eastAsia="Arial" w:cs="Times New Roman"/>
          <w:sz w:val="24"/>
        </w:rPr>
        <w:t xml:space="preserve">Lee </w:t>
      </w:r>
      <w:r w:rsidR="005C329C">
        <w:rPr>
          <w:rFonts w:eastAsia="Arial" w:cs="Times New Roman"/>
          <w:sz w:val="24"/>
        </w:rPr>
        <w:t>(2023).</w:t>
      </w:r>
    </w:p>
    <w:p w14:paraId="00BD4F7E" w14:textId="77777777" w:rsidR="00963932" w:rsidRPr="0046761B" w:rsidRDefault="00963932" w:rsidP="0046761B">
      <w:pPr>
        <w:spacing w:line="360" w:lineRule="auto"/>
        <w:ind w:left="720"/>
        <w:contextualSpacing/>
        <w:rPr>
          <w:rFonts w:eastAsia="Arial" w:cs="Times New Roman"/>
          <w:b/>
          <w:bCs/>
          <w:sz w:val="24"/>
          <w:highlight w:val="yellow"/>
        </w:rPr>
      </w:pPr>
    </w:p>
    <w:p w14:paraId="7EC3C6D7" w14:textId="77777777" w:rsidR="00AB6B1F" w:rsidRPr="00D8616D" w:rsidRDefault="00AB6B1F" w:rsidP="0046761B">
      <w:pPr>
        <w:spacing w:line="360" w:lineRule="auto"/>
        <w:ind w:left="720"/>
        <w:contextualSpacing/>
        <w:rPr>
          <w:rFonts w:eastAsia="Arial" w:cs="Times New Roman"/>
          <w:b/>
          <w:bCs/>
          <w:sz w:val="24"/>
        </w:rPr>
      </w:pPr>
    </w:p>
    <w:p w14:paraId="068B338B" w14:textId="77777777" w:rsidR="003C598B" w:rsidRPr="00D8616D" w:rsidRDefault="003C598B" w:rsidP="006A721A">
      <w:pPr>
        <w:numPr>
          <w:ilvl w:val="0"/>
          <w:numId w:val="3"/>
        </w:numPr>
        <w:spacing w:line="360" w:lineRule="auto"/>
        <w:contextualSpacing/>
        <w:rPr>
          <w:rFonts w:eastAsia="Arial" w:cs="Times New Roman"/>
          <w:b/>
          <w:bCs/>
          <w:sz w:val="24"/>
        </w:rPr>
      </w:pPr>
      <w:r w:rsidRPr="00D8616D">
        <w:rPr>
          <w:rFonts w:eastAsia="Arial" w:cs="Times New Roman"/>
          <w:b/>
          <w:bCs/>
          <w:sz w:val="24"/>
        </w:rPr>
        <w:t xml:space="preserve">Discuss processes you have, or could use, for consulting and engaging </w:t>
      </w:r>
      <w:r w:rsidRPr="00D8616D">
        <w:rPr>
          <w:rFonts w:eastAsia="Arial" w:cs="Times New Roman"/>
          <w:b/>
          <w:bCs/>
          <w:sz w:val="24"/>
          <w:u w:val="single"/>
        </w:rPr>
        <w:t xml:space="preserve">with internal customers of the people function </w:t>
      </w:r>
      <w:proofErr w:type="gramStart"/>
      <w:r w:rsidRPr="00D8616D">
        <w:rPr>
          <w:rFonts w:eastAsia="Arial" w:cs="Times New Roman"/>
          <w:b/>
          <w:bCs/>
          <w:sz w:val="24"/>
        </w:rPr>
        <w:t>in order to</w:t>
      </w:r>
      <w:proofErr w:type="gramEnd"/>
      <w:r w:rsidRPr="00D8616D">
        <w:rPr>
          <w:rFonts w:eastAsia="Arial" w:cs="Times New Roman"/>
          <w:b/>
          <w:bCs/>
          <w:sz w:val="24"/>
        </w:rPr>
        <w:t xml:space="preserve"> understand their needs. (AC 3.3)</w:t>
      </w:r>
    </w:p>
    <w:p w14:paraId="4A1AEFE3" w14:textId="77777777" w:rsidR="006F5A89" w:rsidRDefault="006F5A89" w:rsidP="0046761B">
      <w:pPr>
        <w:spacing w:line="360" w:lineRule="auto"/>
        <w:rPr>
          <w:sz w:val="24"/>
        </w:rPr>
      </w:pPr>
    </w:p>
    <w:p w14:paraId="7824F908" w14:textId="468138AA" w:rsidR="001D018F" w:rsidRDefault="007778C0" w:rsidP="0046761B">
      <w:pPr>
        <w:spacing w:line="360" w:lineRule="auto"/>
        <w:rPr>
          <w:sz w:val="24"/>
        </w:rPr>
      </w:pPr>
      <w:r>
        <w:rPr>
          <w:sz w:val="24"/>
        </w:rPr>
        <w:t>Organisations are based around the inter relationships that occur between management and employee’s and through</w:t>
      </w:r>
      <w:r w:rsidR="008F29CA">
        <w:rPr>
          <w:sz w:val="24"/>
        </w:rPr>
        <w:t>out</w:t>
      </w:r>
      <w:r w:rsidR="00917EBB">
        <w:rPr>
          <w:sz w:val="24"/>
        </w:rPr>
        <w:t xml:space="preserve"> organisational hierarchy,</w:t>
      </w:r>
      <w:r>
        <w:rPr>
          <w:sz w:val="24"/>
        </w:rPr>
        <w:t xml:space="preserve"> </w:t>
      </w:r>
      <w:proofErr w:type="gramStart"/>
      <w:r w:rsidR="00FF79CB">
        <w:rPr>
          <w:sz w:val="24"/>
        </w:rPr>
        <w:t>departments</w:t>
      </w:r>
      <w:proofErr w:type="gramEnd"/>
      <w:r w:rsidR="00FF79CB">
        <w:rPr>
          <w:sz w:val="24"/>
        </w:rPr>
        <w:t xml:space="preserve"> </w:t>
      </w:r>
      <w:r>
        <w:rPr>
          <w:sz w:val="24"/>
        </w:rPr>
        <w:t xml:space="preserve">and teams. </w:t>
      </w:r>
      <w:r w:rsidRPr="003A26CD">
        <w:rPr>
          <w:sz w:val="24"/>
        </w:rPr>
        <w:t>H</w:t>
      </w:r>
      <w:r w:rsidR="00CE16AA">
        <w:rPr>
          <w:sz w:val="24"/>
        </w:rPr>
        <w:t>R</w:t>
      </w:r>
      <w:r w:rsidRPr="003A26CD">
        <w:rPr>
          <w:sz w:val="24"/>
        </w:rPr>
        <w:t xml:space="preserve"> Professionals strive to </w:t>
      </w:r>
      <w:r w:rsidR="00381C70" w:rsidRPr="003A26CD">
        <w:rPr>
          <w:sz w:val="24"/>
        </w:rPr>
        <w:t>m</w:t>
      </w:r>
      <w:r w:rsidRPr="003A26CD">
        <w:rPr>
          <w:sz w:val="24"/>
        </w:rPr>
        <w:t xml:space="preserve">eet the needs of an </w:t>
      </w:r>
      <w:r w:rsidR="00FF79CB" w:rsidRPr="003A26CD">
        <w:rPr>
          <w:sz w:val="24"/>
        </w:rPr>
        <w:t>organisation’s</w:t>
      </w:r>
      <w:r w:rsidRPr="003A26CD">
        <w:rPr>
          <w:sz w:val="24"/>
        </w:rPr>
        <w:t xml:space="preserve"> internal customers,</w:t>
      </w:r>
      <w:r w:rsidR="00381C70" w:rsidRPr="003A26CD">
        <w:rPr>
          <w:sz w:val="24"/>
        </w:rPr>
        <w:t xml:space="preserve"> </w:t>
      </w:r>
      <w:r w:rsidR="001D018F" w:rsidRPr="003A26CD">
        <w:rPr>
          <w:sz w:val="24"/>
        </w:rPr>
        <w:t xml:space="preserve">by using a variety of </w:t>
      </w:r>
      <w:r w:rsidR="00381C70" w:rsidRPr="003A26CD">
        <w:rPr>
          <w:sz w:val="24"/>
        </w:rPr>
        <w:t xml:space="preserve">tools </w:t>
      </w:r>
      <w:r w:rsidR="001D018F" w:rsidRPr="003A26CD">
        <w:rPr>
          <w:sz w:val="24"/>
        </w:rPr>
        <w:t>which will allow the</w:t>
      </w:r>
      <w:r w:rsidR="00381C70" w:rsidRPr="003A26CD">
        <w:rPr>
          <w:sz w:val="24"/>
        </w:rPr>
        <w:t xml:space="preserve"> capture </w:t>
      </w:r>
      <w:r w:rsidR="001D018F" w:rsidRPr="003A26CD">
        <w:rPr>
          <w:sz w:val="24"/>
        </w:rPr>
        <w:t>of valuable insight and employee data.</w:t>
      </w:r>
    </w:p>
    <w:p w14:paraId="1ED74872" w14:textId="2ECBA6D1" w:rsidR="0068047D" w:rsidRDefault="00891ABF" w:rsidP="0046761B">
      <w:pPr>
        <w:spacing w:line="360" w:lineRule="auto"/>
        <w:rPr>
          <w:sz w:val="24"/>
        </w:rPr>
      </w:pPr>
      <w:r>
        <w:rPr>
          <w:sz w:val="24"/>
        </w:rPr>
        <w:t xml:space="preserve">The most common </w:t>
      </w:r>
      <w:r w:rsidRPr="00CC6238">
        <w:rPr>
          <w:sz w:val="24"/>
        </w:rPr>
        <w:t xml:space="preserve">methods are through performance reviews, engagement surveys, </w:t>
      </w:r>
      <w:r w:rsidR="0068047D" w:rsidRPr="00CC6238">
        <w:rPr>
          <w:sz w:val="24"/>
        </w:rPr>
        <w:t xml:space="preserve">employee focus groups </w:t>
      </w:r>
      <w:r w:rsidRPr="00CC6238">
        <w:rPr>
          <w:sz w:val="24"/>
        </w:rPr>
        <w:t>and exit interviews</w:t>
      </w:r>
      <w:r w:rsidR="00AA6E43" w:rsidRPr="00CC6238">
        <w:rPr>
          <w:sz w:val="24"/>
        </w:rPr>
        <w:t>.</w:t>
      </w:r>
      <w:r w:rsidR="00AA6E43">
        <w:rPr>
          <w:sz w:val="24"/>
        </w:rPr>
        <w:t xml:space="preserve"> Each approach provides the employee with the opportunity to gather their thoughts and opinions over their employment career and bring them to the forefront of conversation.   </w:t>
      </w:r>
      <w:r w:rsidR="0068047D">
        <w:rPr>
          <w:sz w:val="24"/>
        </w:rPr>
        <w:t xml:space="preserve">Performance reviews can invite performance related conversations and highlight learning and development opportunities and career pathway </w:t>
      </w:r>
      <w:r w:rsidR="00694D2D">
        <w:rPr>
          <w:sz w:val="24"/>
        </w:rPr>
        <w:t xml:space="preserve">discussions which will further engage </w:t>
      </w:r>
      <w:r w:rsidR="00CE16AA">
        <w:rPr>
          <w:sz w:val="24"/>
        </w:rPr>
        <w:t>them,</w:t>
      </w:r>
      <w:r w:rsidR="00694D2D">
        <w:rPr>
          <w:sz w:val="24"/>
        </w:rPr>
        <w:t xml:space="preserve"> guid</w:t>
      </w:r>
      <w:r w:rsidR="00CE16AA">
        <w:rPr>
          <w:sz w:val="24"/>
        </w:rPr>
        <w:t>ing</w:t>
      </w:r>
      <w:r w:rsidR="00694D2D">
        <w:rPr>
          <w:sz w:val="24"/>
        </w:rPr>
        <w:t xml:space="preserve"> them into ’good behaviour’</w:t>
      </w:r>
      <w:r w:rsidR="004D77D4">
        <w:rPr>
          <w:sz w:val="24"/>
        </w:rPr>
        <w:t xml:space="preserve"> and </w:t>
      </w:r>
      <w:r w:rsidR="00CE16AA">
        <w:rPr>
          <w:sz w:val="24"/>
        </w:rPr>
        <w:t>a</w:t>
      </w:r>
      <w:r w:rsidR="00BA0D06">
        <w:rPr>
          <w:sz w:val="24"/>
        </w:rPr>
        <w:t xml:space="preserve"> realign</w:t>
      </w:r>
      <w:r w:rsidR="00CE16AA">
        <w:rPr>
          <w:sz w:val="24"/>
        </w:rPr>
        <w:t xml:space="preserve">ment with </w:t>
      </w:r>
      <w:r w:rsidR="004D77D4">
        <w:rPr>
          <w:sz w:val="24"/>
        </w:rPr>
        <w:t>corpo</w:t>
      </w:r>
      <w:r w:rsidR="00896D0E">
        <w:rPr>
          <w:sz w:val="24"/>
        </w:rPr>
        <w:t>r</w:t>
      </w:r>
      <w:r w:rsidR="004D77D4">
        <w:rPr>
          <w:sz w:val="24"/>
        </w:rPr>
        <w:t>ate culture.</w:t>
      </w:r>
    </w:p>
    <w:p w14:paraId="6FD68C4D" w14:textId="015D73BD" w:rsidR="001D018F" w:rsidRDefault="00AA6E43" w:rsidP="0046761B">
      <w:pPr>
        <w:spacing w:line="360" w:lineRule="auto"/>
        <w:rPr>
          <w:sz w:val="24"/>
        </w:rPr>
      </w:pPr>
      <w:r>
        <w:rPr>
          <w:sz w:val="24"/>
        </w:rPr>
        <w:t xml:space="preserve">Surveys </w:t>
      </w:r>
      <w:r w:rsidR="00B670FC">
        <w:rPr>
          <w:sz w:val="24"/>
        </w:rPr>
        <w:t xml:space="preserve">can </w:t>
      </w:r>
      <w:r>
        <w:rPr>
          <w:sz w:val="24"/>
        </w:rPr>
        <w:t xml:space="preserve">be anonymous further encouraging honest and detailed feedback from employees. For employees, this opportunity </w:t>
      </w:r>
      <w:r w:rsidRPr="00CC6238">
        <w:rPr>
          <w:sz w:val="24"/>
        </w:rPr>
        <w:t>to have their voice heard</w:t>
      </w:r>
      <w:r w:rsidR="0029569B" w:rsidRPr="00CC6238">
        <w:rPr>
          <w:sz w:val="24"/>
        </w:rPr>
        <w:t xml:space="preserve"> empowers</w:t>
      </w:r>
      <w:r w:rsidR="0029569B">
        <w:rPr>
          <w:sz w:val="24"/>
        </w:rPr>
        <w:t xml:space="preserve"> them</w:t>
      </w:r>
      <w:r w:rsidR="00B670FC">
        <w:rPr>
          <w:sz w:val="24"/>
        </w:rPr>
        <w:t xml:space="preserve"> and allows the </w:t>
      </w:r>
      <w:r w:rsidR="00CF6E0A">
        <w:rPr>
          <w:sz w:val="24"/>
        </w:rPr>
        <w:t>sharing</w:t>
      </w:r>
      <w:r w:rsidR="00B670FC">
        <w:rPr>
          <w:sz w:val="24"/>
        </w:rPr>
        <w:t xml:space="preserve"> of </w:t>
      </w:r>
      <w:r w:rsidR="00EB7726">
        <w:rPr>
          <w:sz w:val="24"/>
        </w:rPr>
        <w:t>front-line</w:t>
      </w:r>
      <w:r w:rsidR="00B670FC">
        <w:rPr>
          <w:sz w:val="24"/>
        </w:rPr>
        <w:t xml:space="preserve"> detail that may previously be kept hidden.</w:t>
      </w:r>
      <w:r w:rsidR="00E71C1A">
        <w:rPr>
          <w:sz w:val="24"/>
        </w:rPr>
        <w:t xml:space="preserve">  </w:t>
      </w:r>
      <w:r w:rsidR="007C50DD">
        <w:rPr>
          <w:sz w:val="24"/>
        </w:rPr>
        <w:t xml:space="preserve">Van </w:t>
      </w:r>
      <w:r w:rsidR="00E71C1A">
        <w:rPr>
          <w:sz w:val="24"/>
        </w:rPr>
        <w:t>Rooy &amp; Oehler</w:t>
      </w:r>
      <w:r w:rsidR="007C50DD">
        <w:rPr>
          <w:sz w:val="24"/>
        </w:rPr>
        <w:t xml:space="preserve"> </w:t>
      </w:r>
      <w:r w:rsidR="00E71C1A">
        <w:rPr>
          <w:sz w:val="24"/>
        </w:rPr>
        <w:t>(2013) clarify the success of organisations who act upon survey data against those who do not, as being at a clear competitive advantage. Companies that utilise employee feedback to form action planning activity based on surveys</w:t>
      </w:r>
      <w:r w:rsidR="003311E4">
        <w:rPr>
          <w:sz w:val="24"/>
        </w:rPr>
        <w:t xml:space="preserve"> </w:t>
      </w:r>
      <w:r w:rsidR="00E71C1A">
        <w:rPr>
          <w:sz w:val="24"/>
        </w:rPr>
        <w:t>are positively enacting strategic change.</w:t>
      </w:r>
    </w:p>
    <w:p w14:paraId="3BCF7ADF" w14:textId="77777777" w:rsidR="00E71C1A" w:rsidRDefault="00E71C1A" w:rsidP="0046761B">
      <w:pPr>
        <w:spacing w:line="360" w:lineRule="auto"/>
        <w:rPr>
          <w:sz w:val="24"/>
        </w:rPr>
      </w:pPr>
    </w:p>
    <w:p w14:paraId="605C7A1E" w14:textId="1D17324A" w:rsidR="0045605E" w:rsidRDefault="00B670FC" w:rsidP="0046761B">
      <w:pPr>
        <w:spacing w:line="360" w:lineRule="auto"/>
        <w:rPr>
          <w:sz w:val="24"/>
        </w:rPr>
      </w:pPr>
      <w:r>
        <w:rPr>
          <w:sz w:val="24"/>
        </w:rPr>
        <w:t xml:space="preserve">Focus groups can encourage the discussion of emerging issues and instigate best practice </w:t>
      </w:r>
      <w:r w:rsidR="0045605E">
        <w:rPr>
          <w:sz w:val="24"/>
        </w:rPr>
        <w:t xml:space="preserve">in embedding this into culture, </w:t>
      </w:r>
      <w:proofErr w:type="gramStart"/>
      <w:r w:rsidR="0045605E">
        <w:rPr>
          <w:sz w:val="24"/>
        </w:rPr>
        <w:t>in an effort to</w:t>
      </w:r>
      <w:proofErr w:type="gramEnd"/>
      <w:r w:rsidR="0045605E">
        <w:rPr>
          <w:sz w:val="24"/>
        </w:rPr>
        <w:t xml:space="preserve"> better meet the needs of smaller diversity groups</w:t>
      </w:r>
      <w:r w:rsidR="00DC337A">
        <w:rPr>
          <w:sz w:val="24"/>
        </w:rPr>
        <w:t>.</w:t>
      </w:r>
    </w:p>
    <w:p w14:paraId="239F7CCA" w14:textId="1A84D47C" w:rsidR="00F95BC5" w:rsidRDefault="00DC337A" w:rsidP="0046761B">
      <w:pPr>
        <w:spacing w:line="360" w:lineRule="auto"/>
        <w:rPr>
          <w:sz w:val="24"/>
        </w:rPr>
      </w:pPr>
      <w:r>
        <w:rPr>
          <w:sz w:val="24"/>
        </w:rPr>
        <w:t xml:space="preserve">Exit interviews </w:t>
      </w:r>
      <w:r w:rsidR="00F95BC5">
        <w:rPr>
          <w:sz w:val="24"/>
        </w:rPr>
        <w:t>are the final opportunity for employees to feed back to managers useful insight into an employee leav</w:t>
      </w:r>
      <w:r w:rsidR="00CE16AA">
        <w:rPr>
          <w:sz w:val="24"/>
        </w:rPr>
        <w:t>ing</w:t>
      </w:r>
      <w:r w:rsidR="00F95BC5">
        <w:rPr>
          <w:sz w:val="24"/>
        </w:rPr>
        <w:t xml:space="preserve"> the organisation.  </w:t>
      </w:r>
      <w:r w:rsidR="00CE16AA">
        <w:rPr>
          <w:sz w:val="24"/>
        </w:rPr>
        <w:t>Feedback</w:t>
      </w:r>
      <w:r w:rsidR="00F95BC5">
        <w:rPr>
          <w:sz w:val="24"/>
        </w:rPr>
        <w:t xml:space="preserve"> should avoid using emotive and negative connotations, </w:t>
      </w:r>
      <w:r w:rsidR="00F95BC5" w:rsidRPr="008F29CA">
        <w:rPr>
          <w:sz w:val="24"/>
        </w:rPr>
        <w:t xml:space="preserve">but instead used </w:t>
      </w:r>
      <w:r w:rsidR="003311E4" w:rsidRPr="008F29CA">
        <w:rPr>
          <w:sz w:val="24"/>
        </w:rPr>
        <w:t>evidence-based</w:t>
      </w:r>
      <w:r w:rsidR="00770A3C" w:rsidRPr="008F29CA">
        <w:rPr>
          <w:sz w:val="24"/>
        </w:rPr>
        <w:t xml:space="preserve"> examples and information </w:t>
      </w:r>
      <w:r w:rsidR="00F95BC5" w:rsidRPr="008F29CA">
        <w:rPr>
          <w:sz w:val="24"/>
        </w:rPr>
        <w:t xml:space="preserve">which </w:t>
      </w:r>
      <w:r w:rsidR="00770A3C" w:rsidRPr="008F29CA">
        <w:rPr>
          <w:sz w:val="24"/>
        </w:rPr>
        <w:t>are</w:t>
      </w:r>
      <w:r w:rsidR="00F95BC5" w:rsidRPr="008F29CA">
        <w:rPr>
          <w:sz w:val="24"/>
        </w:rPr>
        <w:t xml:space="preserve"> better received by managers and more likely to be escalated for further investigation.</w:t>
      </w:r>
    </w:p>
    <w:p w14:paraId="1301BAFD" w14:textId="360D1CD0" w:rsidR="002673A9" w:rsidRDefault="00034A7F" w:rsidP="0046761B">
      <w:pPr>
        <w:spacing w:line="360" w:lineRule="auto"/>
        <w:rPr>
          <w:sz w:val="24"/>
        </w:rPr>
      </w:pPr>
      <w:r>
        <w:rPr>
          <w:sz w:val="24"/>
        </w:rPr>
        <w:lastRenderedPageBreak/>
        <w:t>The use of Business partnering is another way of successfully aligning people capability with organisational objectives, Coogan (2023)</w:t>
      </w:r>
      <w:r w:rsidR="00E60E4F">
        <w:rPr>
          <w:sz w:val="24"/>
        </w:rPr>
        <w:t xml:space="preserve">. </w:t>
      </w:r>
      <w:r w:rsidR="00D0577B">
        <w:rPr>
          <w:sz w:val="24"/>
        </w:rPr>
        <w:t xml:space="preserve">Through </w:t>
      </w:r>
      <w:r w:rsidR="00E60E4F">
        <w:rPr>
          <w:sz w:val="24"/>
        </w:rPr>
        <w:t>Business partnering</w:t>
      </w:r>
      <w:r w:rsidR="00DE46C9">
        <w:rPr>
          <w:sz w:val="24"/>
        </w:rPr>
        <w:t xml:space="preserve"> at Maximus</w:t>
      </w:r>
      <w:r w:rsidR="00D0577B">
        <w:rPr>
          <w:sz w:val="24"/>
        </w:rPr>
        <w:t xml:space="preserve">, </w:t>
      </w:r>
      <w:r w:rsidR="00DE46C9">
        <w:rPr>
          <w:sz w:val="24"/>
        </w:rPr>
        <w:t xml:space="preserve">the HRBP </w:t>
      </w:r>
      <w:r w:rsidR="00D0577B">
        <w:rPr>
          <w:sz w:val="24"/>
        </w:rPr>
        <w:t>work</w:t>
      </w:r>
      <w:r w:rsidR="00DE46C9">
        <w:rPr>
          <w:sz w:val="24"/>
        </w:rPr>
        <w:t>s</w:t>
      </w:r>
      <w:r w:rsidR="00D0577B">
        <w:rPr>
          <w:sz w:val="24"/>
        </w:rPr>
        <w:t xml:space="preserve"> closely </w:t>
      </w:r>
      <w:r w:rsidR="00DE46C9">
        <w:rPr>
          <w:sz w:val="24"/>
        </w:rPr>
        <w:t xml:space="preserve">with other business leaders </w:t>
      </w:r>
      <w:r w:rsidR="00D0577B">
        <w:rPr>
          <w:sz w:val="24"/>
        </w:rPr>
        <w:t xml:space="preserve">to </w:t>
      </w:r>
      <w:r w:rsidR="00DE46C9">
        <w:rPr>
          <w:sz w:val="24"/>
        </w:rPr>
        <w:t xml:space="preserve">strategize to </w:t>
      </w:r>
      <w:r w:rsidR="00D0577B">
        <w:rPr>
          <w:sz w:val="24"/>
        </w:rPr>
        <w:t xml:space="preserve">achieve </w:t>
      </w:r>
      <w:r w:rsidR="00DE46C9">
        <w:rPr>
          <w:sz w:val="24"/>
        </w:rPr>
        <w:t>business</w:t>
      </w:r>
      <w:r w:rsidR="00D0577B">
        <w:rPr>
          <w:sz w:val="24"/>
        </w:rPr>
        <w:t xml:space="preserve"> success, whilst maintaining the focus on building and flourishing relationships between stakeholders. They have prime position to enact positive change</w:t>
      </w:r>
      <w:r w:rsidR="00415A7A">
        <w:rPr>
          <w:sz w:val="24"/>
        </w:rPr>
        <w:t xml:space="preserve"> at a senior level</w:t>
      </w:r>
      <w:r w:rsidR="00D0577B">
        <w:rPr>
          <w:sz w:val="24"/>
        </w:rPr>
        <w:t xml:space="preserve">, </w:t>
      </w:r>
      <w:r w:rsidR="00415A7A">
        <w:rPr>
          <w:sz w:val="24"/>
        </w:rPr>
        <w:t xml:space="preserve">whilst </w:t>
      </w:r>
      <w:r w:rsidR="00D0577B">
        <w:rPr>
          <w:sz w:val="24"/>
        </w:rPr>
        <w:t>consider</w:t>
      </w:r>
      <w:r w:rsidR="00415A7A">
        <w:rPr>
          <w:sz w:val="24"/>
        </w:rPr>
        <w:t>ing</w:t>
      </w:r>
      <w:r w:rsidR="00D0577B">
        <w:rPr>
          <w:sz w:val="24"/>
        </w:rPr>
        <w:t xml:space="preserve"> the impact of change </w:t>
      </w:r>
      <w:r w:rsidR="00415A7A">
        <w:rPr>
          <w:sz w:val="24"/>
        </w:rPr>
        <w:t xml:space="preserve">on people at all levels of the business </w:t>
      </w:r>
      <w:r w:rsidR="00D0577B">
        <w:rPr>
          <w:sz w:val="24"/>
        </w:rPr>
        <w:t>and enabl</w:t>
      </w:r>
      <w:r w:rsidR="00415A7A">
        <w:rPr>
          <w:sz w:val="24"/>
        </w:rPr>
        <w:t>ing</w:t>
      </w:r>
      <w:r w:rsidR="00D0577B">
        <w:rPr>
          <w:sz w:val="24"/>
        </w:rPr>
        <w:t xml:space="preserve"> this to occur</w:t>
      </w:r>
      <w:r w:rsidR="002D250B">
        <w:rPr>
          <w:sz w:val="24"/>
        </w:rPr>
        <w:t xml:space="preserve"> in a streamlined manner.  </w:t>
      </w:r>
    </w:p>
    <w:p w14:paraId="434FA0AF" w14:textId="00CCA274" w:rsidR="00E35290" w:rsidRDefault="008B3164" w:rsidP="0046761B">
      <w:pPr>
        <w:spacing w:line="360" w:lineRule="auto"/>
        <w:rPr>
          <w:sz w:val="24"/>
        </w:rPr>
      </w:pPr>
      <w:r>
        <w:rPr>
          <w:sz w:val="24"/>
        </w:rPr>
        <w:t xml:space="preserve">As a HRBP, </w:t>
      </w:r>
      <w:r w:rsidR="00DD620B">
        <w:rPr>
          <w:sz w:val="24"/>
        </w:rPr>
        <w:t>people ex</w:t>
      </w:r>
      <w:r w:rsidR="005D3C27">
        <w:rPr>
          <w:sz w:val="24"/>
        </w:rPr>
        <w:t>p</w:t>
      </w:r>
      <w:r w:rsidR="00DD620B">
        <w:rPr>
          <w:sz w:val="24"/>
        </w:rPr>
        <w:t>er</w:t>
      </w:r>
      <w:r w:rsidR="005D3C27">
        <w:rPr>
          <w:sz w:val="24"/>
        </w:rPr>
        <w:t>t</w:t>
      </w:r>
      <w:r w:rsidR="00DD620B">
        <w:rPr>
          <w:sz w:val="24"/>
        </w:rPr>
        <w:t xml:space="preserve">ise </w:t>
      </w:r>
      <w:r>
        <w:rPr>
          <w:sz w:val="24"/>
        </w:rPr>
        <w:t>is</w:t>
      </w:r>
      <w:r w:rsidR="00DD620B">
        <w:rPr>
          <w:sz w:val="24"/>
        </w:rPr>
        <w:t xml:space="preserve"> integrate</w:t>
      </w:r>
      <w:r>
        <w:rPr>
          <w:sz w:val="24"/>
        </w:rPr>
        <w:t>d</w:t>
      </w:r>
      <w:r w:rsidR="00DD620B">
        <w:rPr>
          <w:sz w:val="24"/>
        </w:rPr>
        <w:t xml:space="preserve"> </w:t>
      </w:r>
      <w:r w:rsidR="007736C1">
        <w:rPr>
          <w:sz w:val="24"/>
        </w:rPr>
        <w:t>among</w:t>
      </w:r>
      <w:r w:rsidR="00DD620B">
        <w:rPr>
          <w:sz w:val="24"/>
        </w:rPr>
        <w:t xml:space="preserve"> other key organ</w:t>
      </w:r>
      <w:r w:rsidR="005D3C27">
        <w:rPr>
          <w:sz w:val="24"/>
        </w:rPr>
        <w:t>i</w:t>
      </w:r>
      <w:r w:rsidR="00DD620B">
        <w:rPr>
          <w:sz w:val="24"/>
        </w:rPr>
        <w:t>sational functions and ensures that business success is achieved through the careful consideration of good people practices.</w:t>
      </w:r>
      <w:r w:rsidR="00B31B73">
        <w:rPr>
          <w:sz w:val="24"/>
        </w:rPr>
        <w:t xml:space="preserve"> </w:t>
      </w:r>
      <w:r>
        <w:rPr>
          <w:sz w:val="24"/>
        </w:rPr>
        <w:t xml:space="preserve">This approach </w:t>
      </w:r>
      <w:r w:rsidR="005D3C27">
        <w:rPr>
          <w:sz w:val="24"/>
        </w:rPr>
        <w:t xml:space="preserve">is </w:t>
      </w:r>
      <w:r w:rsidR="007736C1">
        <w:rPr>
          <w:sz w:val="24"/>
        </w:rPr>
        <w:t>enabling</w:t>
      </w:r>
      <w:r>
        <w:rPr>
          <w:sz w:val="24"/>
        </w:rPr>
        <w:t xml:space="preserve">, knowledgeable and cost effective for the business </w:t>
      </w:r>
      <w:r w:rsidR="007736C1">
        <w:rPr>
          <w:sz w:val="24"/>
        </w:rPr>
        <w:t>through its ability to connect all areas of the business.</w:t>
      </w:r>
    </w:p>
    <w:p w14:paraId="7FB0C511" w14:textId="77777777" w:rsidR="00E160A2" w:rsidRDefault="00E160A2" w:rsidP="0046761B">
      <w:pPr>
        <w:spacing w:line="360" w:lineRule="auto"/>
        <w:rPr>
          <w:b/>
          <w:bCs/>
          <w:sz w:val="24"/>
        </w:rPr>
      </w:pPr>
    </w:p>
    <w:p w14:paraId="7BFBAD09" w14:textId="77777777" w:rsidR="00E160A2" w:rsidRDefault="00E160A2" w:rsidP="0046761B">
      <w:pPr>
        <w:spacing w:line="360" w:lineRule="auto"/>
        <w:rPr>
          <w:b/>
          <w:bCs/>
          <w:sz w:val="24"/>
        </w:rPr>
      </w:pPr>
    </w:p>
    <w:p w14:paraId="49161231" w14:textId="77777777" w:rsidR="00E160A2" w:rsidRDefault="00E160A2" w:rsidP="0046761B">
      <w:pPr>
        <w:spacing w:line="360" w:lineRule="auto"/>
        <w:rPr>
          <w:b/>
          <w:bCs/>
          <w:sz w:val="24"/>
        </w:rPr>
      </w:pPr>
    </w:p>
    <w:p w14:paraId="0CC3FB31" w14:textId="77777777" w:rsidR="00E160A2" w:rsidRDefault="00E160A2" w:rsidP="0046761B">
      <w:pPr>
        <w:spacing w:line="360" w:lineRule="auto"/>
        <w:rPr>
          <w:b/>
          <w:bCs/>
          <w:sz w:val="24"/>
        </w:rPr>
      </w:pPr>
    </w:p>
    <w:p w14:paraId="665305E9" w14:textId="77777777" w:rsidR="00E160A2" w:rsidRDefault="00E160A2" w:rsidP="0046761B">
      <w:pPr>
        <w:spacing w:line="360" w:lineRule="auto"/>
        <w:rPr>
          <w:b/>
          <w:bCs/>
          <w:sz w:val="24"/>
        </w:rPr>
      </w:pPr>
    </w:p>
    <w:p w14:paraId="7376996B" w14:textId="77777777" w:rsidR="00E160A2" w:rsidRDefault="00E160A2" w:rsidP="0046761B">
      <w:pPr>
        <w:spacing w:line="360" w:lineRule="auto"/>
        <w:rPr>
          <w:b/>
          <w:bCs/>
          <w:sz w:val="24"/>
        </w:rPr>
      </w:pPr>
    </w:p>
    <w:p w14:paraId="1F532FB1" w14:textId="77777777" w:rsidR="00E160A2" w:rsidRDefault="00E160A2" w:rsidP="0046761B">
      <w:pPr>
        <w:spacing w:line="360" w:lineRule="auto"/>
        <w:rPr>
          <w:b/>
          <w:bCs/>
          <w:sz w:val="24"/>
        </w:rPr>
      </w:pPr>
    </w:p>
    <w:p w14:paraId="76D786B1" w14:textId="77777777" w:rsidR="00F711D8" w:rsidRPr="0046761B" w:rsidRDefault="00F711D8" w:rsidP="0046761B">
      <w:pPr>
        <w:spacing w:line="360" w:lineRule="auto"/>
        <w:rPr>
          <w:b/>
          <w:bCs/>
          <w:sz w:val="24"/>
        </w:rPr>
      </w:pPr>
    </w:p>
    <w:p w14:paraId="052F99AF" w14:textId="77777777" w:rsidR="00811C4A" w:rsidRDefault="00811C4A" w:rsidP="0046761B">
      <w:pPr>
        <w:spacing w:line="360" w:lineRule="auto"/>
        <w:rPr>
          <w:b/>
          <w:bCs/>
          <w:color w:val="538135" w:themeColor="accent6" w:themeShade="BF"/>
          <w:sz w:val="24"/>
          <w:u w:val="single"/>
        </w:rPr>
      </w:pPr>
    </w:p>
    <w:p w14:paraId="1A4AFA34" w14:textId="77777777" w:rsidR="00811C4A" w:rsidRDefault="00811C4A" w:rsidP="0046761B">
      <w:pPr>
        <w:spacing w:line="360" w:lineRule="auto"/>
        <w:rPr>
          <w:b/>
          <w:bCs/>
          <w:color w:val="538135" w:themeColor="accent6" w:themeShade="BF"/>
          <w:sz w:val="24"/>
          <w:u w:val="single"/>
        </w:rPr>
      </w:pPr>
    </w:p>
    <w:p w14:paraId="022C9243" w14:textId="77777777" w:rsidR="00811C4A" w:rsidRDefault="00811C4A" w:rsidP="0046761B">
      <w:pPr>
        <w:spacing w:line="360" w:lineRule="auto"/>
        <w:rPr>
          <w:b/>
          <w:bCs/>
          <w:color w:val="538135" w:themeColor="accent6" w:themeShade="BF"/>
          <w:sz w:val="24"/>
          <w:u w:val="single"/>
        </w:rPr>
      </w:pPr>
    </w:p>
    <w:p w14:paraId="5F64B628" w14:textId="77777777" w:rsidR="00811C4A" w:rsidRDefault="00811C4A" w:rsidP="0046761B">
      <w:pPr>
        <w:spacing w:line="360" w:lineRule="auto"/>
        <w:rPr>
          <w:b/>
          <w:bCs/>
          <w:color w:val="538135" w:themeColor="accent6" w:themeShade="BF"/>
          <w:sz w:val="24"/>
          <w:u w:val="single"/>
        </w:rPr>
      </w:pPr>
    </w:p>
    <w:p w14:paraId="4917EB4C" w14:textId="77777777" w:rsidR="00811C4A" w:rsidRDefault="00811C4A" w:rsidP="0046761B">
      <w:pPr>
        <w:spacing w:line="360" w:lineRule="auto"/>
        <w:rPr>
          <w:b/>
          <w:bCs/>
          <w:color w:val="538135" w:themeColor="accent6" w:themeShade="BF"/>
          <w:sz w:val="24"/>
          <w:u w:val="single"/>
        </w:rPr>
      </w:pPr>
    </w:p>
    <w:p w14:paraId="6BF90831" w14:textId="77777777" w:rsidR="00811C4A" w:rsidRDefault="00811C4A" w:rsidP="0046761B">
      <w:pPr>
        <w:spacing w:line="360" w:lineRule="auto"/>
        <w:rPr>
          <w:b/>
          <w:bCs/>
          <w:color w:val="538135" w:themeColor="accent6" w:themeShade="BF"/>
          <w:sz w:val="24"/>
          <w:u w:val="single"/>
        </w:rPr>
      </w:pPr>
    </w:p>
    <w:p w14:paraId="0B896ACF" w14:textId="77777777" w:rsidR="00811C4A" w:rsidRDefault="00811C4A" w:rsidP="0046761B">
      <w:pPr>
        <w:spacing w:line="360" w:lineRule="auto"/>
        <w:rPr>
          <w:b/>
          <w:bCs/>
          <w:color w:val="538135" w:themeColor="accent6" w:themeShade="BF"/>
          <w:sz w:val="24"/>
          <w:u w:val="single"/>
        </w:rPr>
      </w:pPr>
    </w:p>
    <w:p w14:paraId="1119DE07" w14:textId="77777777" w:rsidR="00811C4A" w:rsidRDefault="00811C4A" w:rsidP="0046761B">
      <w:pPr>
        <w:spacing w:line="360" w:lineRule="auto"/>
        <w:rPr>
          <w:b/>
          <w:bCs/>
          <w:color w:val="538135" w:themeColor="accent6" w:themeShade="BF"/>
          <w:sz w:val="24"/>
          <w:u w:val="single"/>
        </w:rPr>
      </w:pPr>
    </w:p>
    <w:p w14:paraId="255C55FA" w14:textId="77777777" w:rsidR="00811C4A" w:rsidRDefault="00811C4A" w:rsidP="0046761B">
      <w:pPr>
        <w:spacing w:line="360" w:lineRule="auto"/>
        <w:rPr>
          <w:b/>
          <w:bCs/>
          <w:color w:val="538135" w:themeColor="accent6" w:themeShade="BF"/>
          <w:sz w:val="24"/>
          <w:u w:val="single"/>
        </w:rPr>
      </w:pPr>
    </w:p>
    <w:p w14:paraId="5CB5B2C9" w14:textId="77777777" w:rsidR="00811C4A" w:rsidRDefault="00811C4A" w:rsidP="0046761B">
      <w:pPr>
        <w:spacing w:line="360" w:lineRule="auto"/>
        <w:rPr>
          <w:b/>
          <w:bCs/>
          <w:color w:val="538135" w:themeColor="accent6" w:themeShade="BF"/>
          <w:sz w:val="24"/>
          <w:u w:val="single"/>
        </w:rPr>
      </w:pPr>
    </w:p>
    <w:p w14:paraId="18A0F89B" w14:textId="77777777" w:rsidR="00811C4A" w:rsidRDefault="00811C4A" w:rsidP="0046761B">
      <w:pPr>
        <w:spacing w:line="360" w:lineRule="auto"/>
        <w:rPr>
          <w:b/>
          <w:bCs/>
          <w:color w:val="538135" w:themeColor="accent6" w:themeShade="BF"/>
          <w:sz w:val="24"/>
          <w:u w:val="single"/>
        </w:rPr>
      </w:pPr>
    </w:p>
    <w:p w14:paraId="010EEB23" w14:textId="77777777" w:rsidR="00811C4A" w:rsidRDefault="00811C4A" w:rsidP="0046761B">
      <w:pPr>
        <w:spacing w:line="360" w:lineRule="auto"/>
        <w:rPr>
          <w:b/>
          <w:bCs/>
          <w:color w:val="538135" w:themeColor="accent6" w:themeShade="BF"/>
          <w:sz w:val="24"/>
          <w:u w:val="single"/>
        </w:rPr>
      </w:pPr>
    </w:p>
    <w:p w14:paraId="46C36199" w14:textId="77777777" w:rsidR="00811C4A" w:rsidRDefault="00811C4A" w:rsidP="0046761B">
      <w:pPr>
        <w:spacing w:line="360" w:lineRule="auto"/>
        <w:rPr>
          <w:b/>
          <w:bCs/>
          <w:color w:val="538135" w:themeColor="accent6" w:themeShade="BF"/>
          <w:sz w:val="24"/>
          <w:u w:val="single"/>
        </w:rPr>
      </w:pPr>
    </w:p>
    <w:p w14:paraId="70F1644D" w14:textId="77777777" w:rsidR="00811C4A" w:rsidRDefault="00811C4A" w:rsidP="0046761B">
      <w:pPr>
        <w:spacing w:line="360" w:lineRule="auto"/>
        <w:rPr>
          <w:b/>
          <w:bCs/>
          <w:color w:val="538135" w:themeColor="accent6" w:themeShade="BF"/>
          <w:sz w:val="24"/>
          <w:u w:val="single"/>
        </w:rPr>
      </w:pPr>
    </w:p>
    <w:p w14:paraId="1892ED90" w14:textId="77777777" w:rsidR="00811C4A" w:rsidRDefault="00811C4A" w:rsidP="0046761B">
      <w:pPr>
        <w:spacing w:line="360" w:lineRule="auto"/>
        <w:rPr>
          <w:b/>
          <w:bCs/>
          <w:color w:val="538135" w:themeColor="accent6" w:themeShade="BF"/>
          <w:sz w:val="24"/>
          <w:u w:val="single"/>
        </w:rPr>
      </w:pPr>
    </w:p>
    <w:p w14:paraId="24F6B1A0" w14:textId="77777777" w:rsidR="00811C4A" w:rsidRDefault="00811C4A" w:rsidP="0046761B">
      <w:pPr>
        <w:spacing w:line="360" w:lineRule="auto"/>
        <w:rPr>
          <w:b/>
          <w:bCs/>
          <w:color w:val="538135" w:themeColor="accent6" w:themeShade="BF"/>
          <w:sz w:val="24"/>
          <w:u w:val="single"/>
        </w:rPr>
      </w:pPr>
    </w:p>
    <w:p w14:paraId="21401810" w14:textId="77777777" w:rsidR="00811C4A" w:rsidRDefault="00811C4A" w:rsidP="0046761B">
      <w:pPr>
        <w:spacing w:line="360" w:lineRule="auto"/>
        <w:rPr>
          <w:b/>
          <w:bCs/>
          <w:color w:val="538135" w:themeColor="accent6" w:themeShade="BF"/>
          <w:sz w:val="24"/>
          <w:u w:val="single"/>
        </w:rPr>
      </w:pPr>
    </w:p>
    <w:p w14:paraId="333FED20" w14:textId="32E7EF1C" w:rsidR="001D2442" w:rsidRDefault="00441348" w:rsidP="0046761B">
      <w:pPr>
        <w:spacing w:line="360" w:lineRule="auto"/>
        <w:rPr>
          <w:b/>
          <w:bCs/>
          <w:color w:val="538135" w:themeColor="accent6" w:themeShade="BF"/>
          <w:sz w:val="24"/>
          <w:u w:val="single"/>
        </w:rPr>
      </w:pPr>
      <w:r w:rsidRPr="0046761B">
        <w:rPr>
          <w:b/>
          <w:bCs/>
          <w:color w:val="538135" w:themeColor="accent6" w:themeShade="BF"/>
          <w:sz w:val="24"/>
          <w:u w:val="single"/>
        </w:rPr>
        <w:lastRenderedPageBreak/>
        <w:t>Bibliography</w:t>
      </w:r>
    </w:p>
    <w:p w14:paraId="6F9C8917" w14:textId="77777777" w:rsidR="008D4B54" w:rsidRPr="007454E4" w:rsidRDefault="008D4B54" w:rsidP="0046761B">
      <w:pPr>
        <w:spacing w:line="360" w:lineRule="auto"/>
        <w:rPr>
          <w:b/>
          <w:bCs/>
          <w:color w:val="538135" w:themeColor="accent6" w:themeShade="BF"/>
          <w:sz w:val="24"/>
          <w:u w:val="single"/>
        </w:rPr>
      </w:pPr>
    </w:p>
    <w:p w14:paraId="5BDBB138" w14:textId="77777777" w:rsidR="001923E1" w:rsidRPr="00E854F1" w:rsidRDefault="001923E1" w:rsidP="00F51902">
      <w:pPr>
        <w:spacing w:line="360" w:lineRule="auto"/>
        <w:rPr>
          <w:rFonts w:cs="Arial"/>
          <w:sz w:val="24"/>
        </w:rPr>
      </w:pPr>
      <w:r w:rsidRPr="00E854F1">
        <w:rPr>
          <w:rFonts w:cs="Arial"/>
          <w:sz w:val="24"/>
        </w:rPr>
        <w:t xml:space="preserve">Able, E. (2022) </w:t>
      </w:r>
      <w:r w:rsidRPr="00E854F1">
        <w:rPr>
          <w:rFonts w:cs="Arial"/>
          <w:i/>
          <w:iCs/>
          <w:sz w:val="24"/>
        </w:rPr>
        <w:t>Job Entry Targeted Support outcome analysis report 2022</w:t>
      </w:r>
      <w:r w:rsidRPr="00E854F1">
        <w:rPr>
          <w:rFonts w:cs="Arial"/>
          <w:sz w:val="24"/>
        </w:rPr>
        <w:t>, Maximus UK. Unpublished.</w:t>
      </w:r>
    </w:p>
    <w:p w14:paraId="2FD3E950" w14:textId="77777777" w:rsidR="001923E1" w:rsidRDefault="001923E1" w:rsidP="00F51902">
      <w:pPr>
        <w:spacing w:line="360" w:lineRule="auto"/>
        <w:rPr>
          <w:rFonts w:cs="Arial"/>
          <w:i/>
          <w:iCs/>
          <w:color w:val="333333"/>
          <w:sz w:val="24"/>
          <w:shd w:val="clear" w:color="auto" w:fill="FBFBFB"/>
        </w:rPr>
      </w:pPr>
    </w:p>
    <w:p w14:paraId="2CBB797A" w14:textId="77777777" w:rsidR="001923E1" w:rsidRDefault="001923E1" w:rsidP="00F51902">
      <w:pPr>
        <w:spacing w:line="360" w:lineRule="auto"/>
        <w:rPr>
          <w:rFonts w:cs="Arial"/>
          <w:color w:val="333333"/>
          <w:sz w:val="24"/>
          <w:shd w:val="clear" w:color="auto" w:fill="FBFBFB"/>
        </w:rPr>
      </w:pPr>
      <w:r w:rsidRPr="00E854F1">
        <w:rPr>
          <w:rFonts w:cs="Arial"/>
          <w:color w:val="333333"/>
          <w:sz w:val="24"/>
          <w:shd w:val="clear" w:color="auto" w:fill="FBFBFB"/>
        </w:rPr>
        <w:t>Cascio, W &amp; Montealegre, R. (2016) 'How Technology Is Changing Work and Organizations', </w:t>
      </w:r>
      <w:r w:rsidRPr="00E854F1">
        <w:rPr>
          <w:rFonts w:cs="Arial"/>
          <w:i/>
          <w:iCs/>
          <w:color w:val="333333"/>
          <w:sz w:val="24"/>
          <w:shd w:val="clear" w:color="auto" w:fill="FBFBFB"/>
        </w:rPr>
        <w:t xml:space="preserve">Annual Review of Organizational Psychology and Organizational </w:t>
      </w:r>
      <w:proofErr w:type="spellStart"/>
      <w:r w:rsidRPr="00E854F1">
        <w:rPr>
          <w:rFonts w:cs="Arial"/>
          <w:i/>
          <w:iCs/>
          <w:color w:val="333333"/>
          <w:sz w:val="24"/>
          <w:shd w:val="clear" w:color="auto" w:fill="FBFBFB"/>
        </w:rPr>
        <w:t>Behavior</w:t>
      </w:r>
      <w:proofErr w:type="spellEnd"/>
      <w:r w:rsidRPr="00E854F1">
        <w:rPr>
          <w:rFonts w:cs="Arial"/>
          <w:color w:val="333333"/>
          <w:sz w:val="24"/>
          <w:shd w:val="clear" w:color="auto" w:fill="FBFBFB"/>
        </w:rPr>
        <w:t>, Volume 3, 2016, Page 349.</w:t>
      </w:r>
    </w:p>
    <w:p w14:paraId="0F5C2FAD" w14:textId="77777777" w:rsidR="001A2F66" w:rsidRDefault="001A2F66" w:rsidP="00F51902">
      <w:pPr>
        <w:spacing w:line="360" w:lineRule="auto"/>
        <w:rPr>
          <w:rFonts w:cs="Arial"/>
          <w:color w:val="333333"/>
          <w:sz w:val="24"/>
          <w:shd w:val="clear" w:color="auto" w:fill="FBFBFB"/>
        </w:rPr>
      </w:pPr>
    </w:p>
    <w:p w14:paraId="4E9739AA" w14:textId="096DCDA9" w:rsidR="002C05F0" w:rsidRPr="00811C4A" w:rsidRDefault="001A2F66" w:rsidP="00F51902">
      <w:pPr>
        <w:spacing w:line="360" w:lineRule="auto"/>
        <w:rPr>
          <w:rFonts w:cs="Arial"/>
          <w:color w:val="333333"/>
          <w:sz w:val="24"/>
          <w:shd w:val="clear" w:color="auto" w:fill="FBFBFB"/>
        </w:rPr>
      </w:pPr>
      <w:r w:rsidRPr="00E854F1">
        <w:rPr>
          <w:rFonts w:cs="Arial"/>
          <w:color w:val="333333"/>
          <w:sz w:val="24"/>
          <w:shd w:val="clear" w:color="auto" w:fill="FBFBFB"/>
        </w:rPr>
        <w:t>CIPD (2021) </w:t>
      </w:r>
      <w:r w:rsidRPr="00E854F1">
        <w:rPr>
          <w:rFonts w:cs="Arial"/>
          <w:i/>
          <w:iCs/>
          <w:color w:val="333333"/>
          <w:sz w:val="24"/>
          <w:shd w:val="clear" w:color="auto" w:fill="FBFBFB"/>
        </w:rPr>
        <w:t>Technology and the future of work</w:t>
      </w:r>
      <w:r w:rsidRPr="00E854F1">
        <w:rPr>
          <w:rFonts w:cs="Arial"/>
          <w:color w:val="333333"/>
          <w:sz w:val="24"/>
          <w:shd w:val="clear" w:color="auto" w:fill="FBFBFB"/>
        </w:rPr>
        <w:t>. Available at: https://www.cipd.org/uk/knowledge/factsheets/emerging-future-work-factsheet/ (Accessed: 15.01.2024).</w:t>
      </w:r>
    </w:p>
    <w:p w14:paraId="04DDD926" w14:textId="77777777" w:rsidR="001923E1" w:rsidRPr="00E854F1" w:rsidRDefault="001923E1" w:rsidP="00F51902">
      <w:pPr>
        <w:spacing w:line="360" w:lineRule="auto"/>
        <w:rPr>
          <w:rFonts w:cs="Arial"/>
          <w:color w:val="333333"/>
          <w:sz w:val="24"/>
          <w:shd w:val="clear" w:color="auto" w:fill="FBFBFB"/>
        </w:rPr>
      </w:pPr>
    </w:p>
    <w:p w14:paraId="4853C488" w14:textId="77777777" w:rsidR="001923E1" w:rsidRPr="00E854F1" w:rsidRDefault="001923E1" w:rsidP="00F51902">
      <w:pPr>
        <w:spacing w:line="360" w:lineRule="auto"/>
        <w:rPr>
          <w:rFonts w:cs="Arial"/>
          <w:sz w:val="24"/>
        </w:rPr>
      </w:pPr>
      <w:proofErr w:type="spellStart"/>
      <w:r w:rsidRPr="00E854F1">
        <w:rPr>
          <w:rFonts w:cs="Arial"/>
          <w:color w:val="333333"/>
          <w:sz w:val="24"/>
          <w:shd w:val="clear" w:color="auto" w:fill="FBFBFB"/>
        </w:rPr>
        <w:t>CIPDa</w:t>
      </w:r>
      <w:proofErr w:type="spellEnd"/>
      <w:r w:rsidRPr="00E854F1">
        <w:rPr>
          <w:rFonts w:cs="Arial"/>
          <w:color w:val="333333"/>
          <w:sz w:val="24"/>
          <w:shd w:val="clear" w:color="auto" w:fill="FBFBFB"/>
        </w:rPr>
        <w:t xml:space="preserve"> (2023) </w:t>
      </w:r>
      <w:r w:rsidRPr="00E854F1">
        <w:rPr>
          <w:rFonts w:cs="Arial"/>
          <w:i/>
          <w:iCs/>
          <w:color w:val="333333"/>
          <w:sz w:val="24"/>
          <w:shd w:val="clear" w:color="auto" w:fill="FBFBFB"/>
        </w:rPr>
        <w:t>Change management: A guide for people professionals</w:t>
      </w:r>
      <w:r w:rsidRPr="00E854F1">
        <w:rPr>
          <w:rFonts w:cs="Arial"/>
          <w:color w:val="333333"/>
          <w:sz w:val="24"/>
          <w:shd w:val="clear" w:color="auto" w:fill="FBFBFB"/>
        </w:rPr>
        <w:t xml:space="preserve">. Available at: </w:t>
      </w:r>
      <w:r w:rsidRPr="00E854F1">
        <w:rPr>
          <w:rFonts w:cs="Arial"/>
          <w:sz w:val="24"/>
        </w:rPr>
        <w:t>https://www.cipd.org/uk/knowledge/guides/change-management/#models-for-change</w:t>
      </w:r>
    </w:p>
    <w:p w14:paraId="50A78340" w14:textId="77777777" w:rsidR="001923E1" w:rsidRDefault="001923E1" w:rsidP="00F51902">
      <w:pPr>
        <w:spacing w:line="360" w:lineRule="auto"/>
        <w:rPr>
          <w:rFonts w:cs="Arial"/>
          <w:color w:val="333333"/>
          <w:sz w:val="24"/>
          <w:shd w:val="clear" w:color="auto" w:fill="FBFBFB"/>
        </w:rPr>
      </w:pPr>
      <w:r w:rsidRPr="00E854F1">
        <w:rPr>
          <w:rFonts w:cs="Arial"/>
          <w:color w:val="333333"/>
          <w:sz w:val="24"/>
          <w:shd w:val="clear" w:color="auto" w:fill="FBFBFB"/>
        </w:rPr>
        <w:t>(Accessed: 20.01.2024).</w:t>
      </w:r>
    </w:p>
    <w:p w14:paraId="2BB2B6ED" w14:textId="77777777" w:rsidR="00F51902" w:rsidRPr="00E854F1" w:rsidRDefault="00F51902" w:rsidP="00F51902">
      <w:pPr>
        <w:spacing w:line="360" w:lineRule="auto"/>
        <w:rPr>
          <w:rFonts w:cs="Arial"/>
          <w:color w:val="333333"/>
          <w:sz w:val="24"/>
          <w:shd w:val="clear" w:color="auto" w:fill="FBFBFB"/>
        </w:rPr>
      </w:pPr>
    </w:p>
    <w:p w14:paraId="2E1A1A76" w14:textId="77777777" w:rsidR="001A2F66" w:rsidRPr="00E854F1" w:rsidRDefault="001A2F66" w:rsidP="00F51902">
      <w:pPr>
        <w:spacing w:line="360" w:lineRule="auto"/>
        <w:rPr>
          <w:rFonts w:cs="Arial"/>
          <w:sz w:val="24"/>
        </w:rPr>
      </w:pPr>
      <w:proofErr w:type="spellStart"/>
      <w:r w:rsidRPr="00E854F1">
        <w:rPr>
          <w:rFonts w:cs="Arial"/>
          <w:color w:val="333333"/>
          <w:sz w:val="24"/>
          <w:shd w:val="clear" w:color="auto" w:fill="FBFBFB"/>
        </w:rPr>
        <w:t>CIPDb</w:t>
      </w:r>
      <w:proofErr w:type="spellEnd"/>
      <w:r w:rsidRPr="00E854F1">
        <w:rPr>
          <w:rFonts w:cs="Arial"/>
          <w:color w:val="333333"/>
          <w:sz w:val="24"/>
          <w:shd w:val="clear" w:color="auto" w:fill="FBFBFB"/>
        </w:rPr>
        <w:t xml:space="preserve"> (2023) </w:t>
      </w:r>
      <w:r w:rsidRPr="00E854F1">
        <w:rPr>
          <w:rFonts w:cs="Arial"/>
          <w:i/>
          <w:iCs/>
          <w:color w:val="333333"/>
          <w:sz w:val="24"/>
          <w:shd w:val="clear" w:color="auto" w:fill="FBFBFB"/>
        </w:rPr>
        <w:t>Change management: A guide for people professionals</w:t>
      </w:r>
      <w:r w:rsidRPr="00E854F1">
        <w:rPr>
          <w:rFonts w:cs="Arial"/>
          <w:color w:val="333333"/>
          <w:sz w:val="24"/>
          <w:shd w:val="clear" w:color="auto" w:fill="FBFBFB"/>
        </w:rPr>
        <w:t xml:space="preserve">. Available at: </w:t>
      </w:r>
      <w:r w:rsidRPr="00E854F1">
        <w:rPr>
          <w:rFonts w:cs="Arial"/>
          <w:sz w:val="24"/>
        </w:rPr>
        <w:t>https://www.cipd.org/uk/knowledge/guides/change-management/#models-for-change</w:t>
      </w:r>
    </w:p>
    <w:p w14:paraId="3A75ECD8" w14:textId="77777777" w:rsidR="001A2F66" w:rsidRPr="002C05F0" w:rsidRDefault="001A2F66" w:rsidP="00F51902">
      <w:pPr>
        <w:spacing w:line="360" w:lineRule="auto"/>
        <w:rPr>
          <w:rFonts w:cs="Arial"/>
          <w:color w:val="333333"/>
          <w:sz w:val="24"/>
          <w:shd w:val="clear" w:color="auto" w:fill="FBFBFB"/>
        </w:rPr>
      </w:pPr>
      <w:r w:rsidRPr="00E854F1">
        <w:rPr>
          <w:rFonts w:cs="Arial"/>
          <w:color w:val="333333"/>
          <w:sz w:val="24"/>
          <w:shd w:val="clear" w:color="auto" w:fill="FBFBFB"/>
        </w:rPr>
        <w:t>(Accessed: 20.01.2024).</w:t>
      </w:r>
    </w:p>
    <w:p w14:paraId="590BFB5A" w14:textId="77777777" w:rsidR="001A2F66" w:rsidRPr="00E854F1" w:rsidRDefault="001A2F66" w:rsidP="00F51902">
      <w:pPr>
        <w:spacing w:line="360" w:lineRule="auto"/>
        <w:rPr>
          <w:rFonts w:cs="Arial"/>
          <w:sz w:val="24"/>
        </w:rPr>
      </w:pPr>
    </w:p>
    <w:p w14:paraId="4D5761B3" w14:textId="3FE32E23" w:rsidR="001923E1" w:rsidRPr="00811C4A" w:rsidRDefault="001A2F66" w:rsidP="00F51902">
      <w:pPr>
        <w:spacing w:line="360" w:lineRule="auto"/>
        <w:rPr>
          <w:rFonts w:cs="Arial"/>
          <w:sz w:val="24"/>
        </w:rPr>
      </w:pPr>
      <w:proofErr w:type="spellStart"/>
      <w:r w:rsidRPr="00E854F1">
        <w:rPr>
          <w:rFonts w:cs="Arial"/>
          <w:sz w:val="24"/>
        </w:rPr>
        <w:t>CIPDc</w:t>
      </w:r>
      <w:proofErr w:type="spellEnd"/>
      <w:r w:rsidRPr="00E854F1">
        <w:rPr>
          <w:rFonts w:cs="Arial"/>
          <w:sz w:val="24"/>
        </w:rPr>
        <w:t xml:space="preserve"> (2023), </w:t>
      </w:r>
      <w:r w:rsidRPr="00E854F1">
        <w:rPr>
          <w:rFonts w:cs="Arial"/>
          <w:i/>
          <w:iCs/>
          <w:sz w:val="24"/>
        </w:rPr>
        <w:t xml:space="preserve">Wellbeing at work. </w:t>
      </w:r>
      <w:r w:rsidRPr="00E854F1">
        <w:rPr>
          <w:rFonts w:cs="Arial"/>
          <w:sz w:val="24"/>
        </w:rPr>
        <w:t xml:space="preserve">Available at: </w:t>
      </w:r>
      <w:hyperlink r:id="rId9" w:history="1">
        <w:r w:rsidRPr="00E854F1">
          <w:rPr>
            <w:rStyle w:val="Hyperlink"/>
            <w:rFonts w:cs="Arial"/>
            <w:sz w:val="24"/>
          </w:rPr>
          <w:t>https://www.cipd.org/uk/knowledge/factsheets/well-being-factsheet/</w:t>
        </w:r>
      </w:hyperlink>
      <w:r w:rsidRPr="00E854F1">
        <w:rPr>
          <w:rFonts w:cs="Arial"/>
          <w:sz w:val="24"/>
        </w:rPr>
        <w:t xml:space="preserve"> (Accessed 21.01.2024)</w:t>
      </w:r>
    </w:p>
    <w:p w14:paraId="0B93F11B" w14:textId="77777777" w:rsidR="001A2F66" w:rsidRDefault="001A2F66" w:rsidP="00F51902">
      <w:pPr>
        <w:spacing w:line="360" w:lineRule="auto"/>
        <w:rPr>
          <w:rFonts w:cs="Arial"/>
          <w:color w:val="333333"/>
          <w:sz w:val="24"/>
          <w:shd w:val="clear" w:color="auto" w:fill="FBFBFB"/>
        </w:rPr>
      </w:pPr>
    </w:p>
    <w:p w14:paraId="43798B7F" w14:textId="77777777" w:rsidR="001A2F66" w:rsidRPr="002C05F0" w:rsidRDefault="001A2F66" w:rsidP="00F51902">
      <w:pPr>
        <w:spacing w:line="360" w:lineRule="auto"/>
        <w:rPr>
          <w:rFonts w:cs="Arial"/>
          <w:sz w:val="24"/>
        </w:rPr>
      </w:pPr>
      <w:proofErr w:type="spellStart"/>
      <w:r w:rsidRPr="00E854F1">
        <w:rPr>
          <w:rFonts w:cs="Arial"/>
          <w:sz w:val="24"/>
        </w:rPr>
        <w:t>CIPDd</w:t>
      </w:r>
      <w:proofErr w:type="spellEnd"/>
      <w:r w:rsidRPr="00E854F1">
        <w:rPr>
          <w:rFonts w:cs="Arial"/>
          <w:sz w:val="24"/>
        </w:rPr>
        <w:t xml:space="preserve"> (2023</w:t>
      </w:r>
      <w:proofErr w:type="gramStart"/>
      <w:r w:rsidRPr="00E854F1">
        <w:rPr>
          <w:rFonts w:cs="Arial"/>
          <w:sz w:val="24"/>
        </w:rPr>
        <w:t xml:space="preserve">)  </w:t>
      </w:r>
      <w:r w:rsidRPr="00E854F1">
        <w:rPr>
          <w:rFonts w:cs="Arial"/>
          <w:i/>
          <w:iCs/>
          <w:sz w:val="24"/>
        </w:rPr>
        <w:t>CIPD</w:t>
      </w:r>
      <w:proofErr w:type="gramEnd"/>
      <w:r w:rsidRPr="00E854F1">
        <w:rPr>
          <w:rFonts w:cs="Arial"/>
          <w:i/>
          <w:iCs/>
          <w:sz w:val="24"/>
        </w:rPr>
        <w:t xml:space="preserve"> Good work Index.  </w:t>
      </w:r>
      <w:r w:rsidRPr="00E854F1">
        <w:rPr>
          <w:rFonts w:cs="Arial"/>
          <w:sz w:val="24"/>
        </w:rPr>
        <w:t xml:space="preserve">Available at:  </w:t>
      </w:r>
      <w:hyperlink r:id="rId10" w:history="1">
        <w:r w:rsidRPr="00E854F1">
          <w:rPr>
            <w:rStyle w:val="Hyperlink"/>
            <w:rFonts w:cs="Arial"/>
            <w:sz w:val="24"/>
          </w:rPr>
          <w:t>https://www.cipd.org/uk/knowledge/reports/goodwork/</w:t>
        </w:r>
      </w:hyperlink>
      <w:r w:rsidRPr="00E854F1">
        <w:rPr>
          <w:rFonts w:cs="Arial"/>
          <w:sz w:val="24"/>
        </w:rPr>
        <w:t xml:space="preserve">  (Accessed 22.01.2024)</w:t>
      </w:r>
    </w:p>
    <w:p w14:paraId="0E3FDFCE" w14:textId="77777777" w:rsidR="001A2F66" w:rsidRDefault="001A2F66" w:rsidP="00F51902">
      <w:pPr>
        <w:spacing w:line="360" w:lineRule="auto"/>
        <w:rPr>
          <w:rFonts w:cs="Arial"/>
          <w:color w:val="333333"/>
          <w:sz w:val="24"/>
          <w:shd w:val="clear" w:color="auto" w:fill="FBFBFB"/>
        </w:rPr>
      </w:pPr>
    </w:p>
    <w:p w14:paraId="5F6692AA" w14:textId="77777777" w:rsidR="001A2F66" w:rsidRPr="00466262" w:rsidRDefault="001A2F66" w:rsidP="00F51902">
      <w:pPr>
        <w:shd w:val="clear" w:color="auto" w:fill="FBFBFB"/>
        <w:spacing w:line="360" w:lineRule="auto"/>
        <w:rPr>
          <w:rFonts w:eastAsia="Times New Roman" w:cs="Arial"/>
          <w:color w:val="333333"/>
          <w:sz w:val="24"/>
          <w:lang w:eastAsia="en-GB"/>
        </w:rPr>
      </w:pPr>
      <w:proofErr w:type="spellStart"/>
      <w:r w:rsidRPr="00E854F1">
        <w:rPr>
          <w:rFonts w:eastAsia="Times New Roman" w:cs="Arial"/>
          <w:color w:val="333333"/>
          <w:sz w:val="24"/>
          <w:lang w:eastAsia="en-GB"/>
        </w:rPr>
        <w:t>CIPDe</w:t>
      </w:r>
      <w:proofErr w:type="spellEnd"/>
      <w:r w:rsidRPr="00E854F1">
        <w:rPr>
          <w:rFonts w:eastAsia="Times New Roman" w:cs="Arial"/>
          <w:color w:val="333333"/>
          <w:sz w:val="24"/>
          <w:lang w:eastAsia="en-GB"/>
        </w:rPr>
        <w:t xml:space="preserve"> (2023), </w:t>
      </w:r>
      <w:r w:rsidRPr="00E854F1">
        <w:rPr>
          <w:rFonts w:eastAsia="Times New Roman" w:cs="Arial"/>
          <w:i/>
          <w:iCs/>
          <w:color w:val="333333"/>
          <w:sz w:val="24"/>
          <w:lang w:eastAsia="en-GB"/>
        </w:rPr>
        <w:t xml:space="preserve">Employee Engagement and motivation. Available at: </w:t>
      </w:r>
      <w:hyperlink r:id="rId11" w:anchor="assessing-and-measuring-employee-engagement" w:history="1">
        <w:r w:rsidRPr="00E854F1">
          <w:rPr>
            <w:rStyle w:val="Hyperlink"/>
            <w:rFonts w:eastAsia="Times New Roman" w:cs="Arial"/>
            <w:sz w:val="24"/>
            <w:lang w:eastAsia="en-GB"/>
          </w:rPr>
          <w:t>https://www.cipd.org/uk/knowledge/factsheets/engagement-factsheet/#assessing-and-measuring-employee-engagement</w:t>
        </w:r>
      </w:hyperlink>
      <w:r w:rsidRPr="00E854F1">
        <w:rPr>
          <w:rFonts w:eastAsia="Times New Roman" w:cs="Arial"/>
          <w:color w:val="333333"/>
          <w:sz w:val="24"/>
          <w:lang w:eastAsia="en-GB"/>
        </w:rPr>
        <w:t xml:space="preserve">  Accessed 21.01.2024</w:t>
      </w:r>
    </w:p>
    <w:p w14:paraId="1216133A" w14:textId="77777777" w:rsidR="002C05F0" w:rsidRPr="00E854F1" w:rsidRDefault="002C05F0" w:rsidP="00F51902">
      <w:pPr>
        <w:spacing w:line="360" w:lineRule="auto"/>
        <w:rPr>
          <w:rFonts w:cs="Arial"/>
          <w:color w:val="333333"/>
          <w:sz w:val="24"/>
          <w:shd w:val="clear" w:color="auto" w:fill="FBFBFB"/>
        </w:rPr>
      </w:pPr>
    </w:p>
    <w:p w14:paraId="2FE919A8" w14:textId="77777777" w:rsidR="001923E1" w:rsidRDefault="001923E1" w:rsidP="00F51902">
      <w:pPr>
        <w:spacing w:line="360" w:lineRule="auto"/>
        <w:rPr>
          <w:rFonts w:cs="Arial"/>
          <w:color w:val="333333"/>
          <w:sz w:val="24"/>
          <w:shd w:val="clear" w:color="auto" w:fill="FBFBFB"/>
        </w:rPr>
      </w:pPr>
      <w:r w:rsidRPr="00E854F1">
        <w:rPr>
          <w:rFonts w:cs="Arial"/>
          <w:color w:val="333333"/>
          <w:sz w:val="24"/>
          <w:shd w:val="clear" w:color="auto" w:fill="FBFBFB"/>
        </w:rPr>
        <w:t>Cockett, J. (2023) </w:t>
      </w:r>
      <w:r w:rsidRPr="00E854F1">
        <w:rPr>
          <w:rFonts w:cs="Arial"/>
          <w:i/>
          <w:iCs/>
          <w:color w:val="333333"/>
          <w:sz w:val="24"/>
          <w:shd w:val="clear" w:color="auto" w:fill="FBFBFB"/>
        </w:rPr>
        <w:t>Employers moving to investigate, implement and invest in generative AI</w:t>
      </w:r>
      <w:r w:rsidRPr="00E854F1">
        <w:rPr>
          <w:rFonts w:cs="Arial"/>
          <w:color w:val="333333"/>
          <w:sz w:val="24"/>
          <w:shd w:val="clear" w:color="auto" w:fill="FBFBFB"/>
        </w:rPr>
        <w:t>. Available at: https://www.cipd.org/uk/views-and-insights/thought-leadership/insight/employers-generative-ai/ (Accessed: 15.01.2024).</w:t>
      </w:r>
    </w:p>
    <w:p w14:paraId="36DC8C11" w14:textId="77777777" w:rsidR="002C05F0" w:rsidRDefault="002C05F0" w:rsidP="00F51902">
      <w:pPr>
        <w:spacing w:line="360" w:lineRule="auto"/>
        <w:rPr>
          <w:rFonts w:cs="Arial"/>
          <w:color w:val="333333"/>
          <w:sz w:val="24"/>
          <w:shd w:val="clear" w:color="auto" w:fill="FBFBFB"/>
        </w:rPr>
      </w:pPr>
    </w:p>
    <w:p w14:paraId="058187F2" w14:textId="77777777" w:rsidR="008D4B54" w:rsidRDefault="008D4B54" w:rsidP="00F51902">
      <w:pPr>
        <w:spacing w:line="360" w:lineRule="auto"/>
        <w:rPr>
          <w:rFonts w:cs="Arial"/>
          <w:sz w:val="24"/>
        </w:rPr>
      </w:pPr>
    </w:p>
    <w:p w14:paraId="39D0DA29" w14:textId="5BD495BE" w:rsidR="002C05F0" w:rsidRPr="00E854F1" w:rsidRDefault="002C05F0" w:rsidP="00F51902">
      <w:pPr>
        <w:spacing w:line="360" w:lineRule="auto"/>
        <w:rPr>
          <w:rFonts w:cs="Arial"/>
          <w:sz w:val="24"/>
        </w:rPr>
      </w:pPr>
      <w:r w:rsidRPr="00E854F1">
        <w:rPr>
          <w:rFonts w:cs="Arial"/>
          <w:sz w:val="24"/>
        </w:rPr>
        <w:t xml:space="preserve">Coogan, S. (2023) </w:t>
      </w:r>
      <w:r w:rsidRPr="00E854F1">
        <w:rPr>
          <w:rFonts w:cs="Arial"/>
          <w:i/>
          <w:iCs/>
          <w:sz w:val="24"/>
        </w:rPr>
        <w:t xml:space="preserve">Business Partnering. </w:t>
      </w:r>
      <w:r w:rsidRPr="00E854F1">
        <w:rPr>
          <w:rFonts w:cs="Arial"/>
          <w:sz w:val="24"/>
        </w:rPr>
        <w:t>Available at:</w:t>
      </w:r>
    </w:p>
    <w:p w14:paraId="1C4E23B3" w14:textId="77777777" w:rsidR="002C05F0" w:rsidRPr="00E854F1" w:rsidRDefault="002C05F0" w:rsidP="00F51902">
      <w:pPr>
        <w:spacing w:line="360" w:lineRule="auto"/>
        <w:rPr>
          <w:rFonts w:cs="Arial"/>
          <w:sz w:val="24"/>
        </w:rPr>
      </w:pPr>
      <w:hyperlink r:id="rId12" w:history="1">
        <w:r w:rsidRPr="00E854F1">
          <w:rPr>
            <w:rStyle w:val="Hyperlink"/>
            <w:rFonts w:cs="Arial"/>
            <w:sz w:val="24"/>
          </w:rPr>
          <w:t>https://www.cipd.org/uk/knowledge/factsheets/business-partnering-factsheet?ref=michaelhr.com</w:t>
        </w:r>
      </w:hyperlink>
    </w:p>
    <w:p w14:paraId="6FAD6640" w14:textId="233B974C" w:rsidR="001A2F66" w:rsidRPr="008D4B54" w:rsidRDefault="002C05F0" w:rsidP="008D4B54">
      <w:pPr>
        <w:spacing w:line="360" w:lineRule="auto"/>
        <w:rPr>
          <w:rFonts w:cs="Arial"/>
          <w:color w:val="202020"/>
          <w:sz w:val="24"/>
          <w:shd w:val="clear" w:color="auto" w:fill="FFFFFF"/>
        </w:rPr>
      </w:pPr>
      <w:r w:rsidRPr="00E854F1">
        <w:rPr>
          <w:rStyle w:val="Strong"/>
          <w:rFonts w:cs="Arial"/>
          <w:b w:val="0"/>
          <w:bCs w:val="0"/>
          <w:color w:val="202020"/>
          <w:sz w:val="24"/>
          <w:shd w:val="clear" w:color="auto" w:fill="FFFFFF"/>
        </w:rPr>
        <w:t>Accessed: 25.01.2024</w:t>
      </w:r>
    </w:p>
    <w:p w14:paraId="75BFD3DE" w14:textId="77777777" w:rsidR="001923E1" w:rsidRDefault="001923E1" w:rsidP="00F51902">
      <w:pPr>
        <w:spacing w:line="360" w:lineRule="auto"/>
        <w:rPr>
          <w:rFonts w:cs="Arial"/>
          <w:i/>
          <w:iCs/>
          <w:color w:val="333333"/>
          <w:sz w:val="24"/>
          <w:shd w:val="clear" w:color="auto" w:fill="FBFBFB"/>
        </w:rPr>
      </w:pPr>
    </w:p>
    <w:p w14:paraId="03DDC7A3" w14:textId="77777777" w:rsidR="001923E1" w:rsidRPr="00E854F1" w:rsidRDefault="001923E1" w:rsidP="00F51902">
      <w:pPr>
        <w:spacing w:line="360" w:lineRule="auto"/>
        <w:rPr>
          <w:rFonts w:cs="Arial"/>
          <w:sz w:val="24"/>
          <w:shd w:val="clear" w:color="auto" w:fill="FBFBFB"/>
        </w:rPr>
      </w:pPr>
      <w:proofErr w:type="spellStart"/>
      <w:r w:rsidRPr="00E854F1">
        <w:rPr>
          <w:rFonts w:cs="Arial"/>
          <w:sz w:val="24"/>
          <w:shd w:val="clear" w:color="auto" w:fill="FFFFFF"/>
        </w:rPr>
        <w:t>Exall</w:t>
      </w:r>
      <w:proofErr w:type="spellEnd"/>
      <w:r w:rsidRPr="00E854F1">
        <w:rPr>
          <w:rFonts w:cs="Arial"/>
          <w:sz w:val="24"/>
          <w:shd w:val="clear" w:color="auto" w:fill="FFFFFF"/>
        </w:rPr>
        <w:t>, G.</w:t>
      </w:r>
      <w:r w:rsidRPr="00E854F1">
        <w:rPr>
          <w:rFonts w:cs="Arial"/>
          <w:sz w:val="24"/>
          <w:shd w:val="clear" w:color="auto" w:fill="FBFBFB"/>
        </w:rPr>
        <w:t> Civil Litigation Brief (2024) </w:t>
      </w:r>
      <w:r w:rsidRPr="00E854F1">
        <w:rPr>
          <w:rFonts w:cs="Arial"/>
          <w:i/>
          <w:iCs/>
          <w:sz w:val="24"/>
          <w:shd w:val="clear" w:color="auto" w:fill="FBFBFB"/>
        </w:rPr>
        <w:t>Mr Bates and the Post Office 5: attempts to put the court “in terrorem” were not welcome</w:t>
      </w:r>
      <w:r w:rsidRPr="00E854F1">
        <w:rPr>
          <w:rFonts w:cs="Arial"/>
          <w:sz w:val="24"/>
          <w:shd w:val="clear" w:color="auto" w:fill="FBFBFB"/>
        </w:rPr>
        <w:t>. Available at: https://www.civillitigationbrief.com/2024/01/15/mr-bates-and-the-post-office-5-attempts-to-put-the-court-in-terrorem-were-not-welcome/ (Accessed: 20.01.2024).</w:t>
      </w:r>
    </w:p>
    <w:p w14:paraId="08DC3B5B" w14:textId="77777777" w:rsidR="001923E1" w:rsidRDefault="001923E1" w:rsidP="00F51902">
      <w:pPr>
        <w:spacing w:line="360" w:lineRule="auto"/>
        <w:rPr>
          <w:rFonts w:cs="Arial"/>
          <w:i/>
          <w:iCs/>
          <w:color w:val="333333"/>
          <w:sz w:val="24"/>
          <w:shd w:val="clear" w:color="auto" w:fill="FBFBFB"/>
        </w:rPr>
      </w:pPr>
    </w:p>
    <w:p w14:paraId="10B3ABDA" w14:textId="77777777" w:rsidR="001A2F66" w:rsidRPr="00E854F1" w:rsidRDefault="001A2F66" w:rsidP="00F51902">
      <w:pPr>
        <w:spacing w:line="360" w:lineRule="auto"/>
        <w:rPr>
          <w:rFonts w:cs="Arial"/>
          <w:color w:val="333333"/>
          <w:sz w:val="24"/>
          <w:shd w:val="clear" w:color="auto" w:fill="FBFBFB"/>
        </w:rPr>
      </w:pPr>
      <w:r w:rsidRPr="00E854F1">
        <w:rPr>
          <w:rFonts w:cs="Arial"/>
          <w:color w:val="333333"/>
          <w:sz w:val="24"/>
          <w:shd w:val="clear" w:color="auto" w:fill="FBFBFB"/>
        </w:rPr>
        <w:t>Faragher, J. (2020) </w:t>
      </w:r>
      <w:r w:rsidRPr="00E854F1">
        <w:rPr>
          <w:rFonts w:cs="Arial"/>
          <w:i/>
          <w:iCs/>
          <w:color w:val="333333"/>
          <w:sz w:val="24"/>
          <w:shd w:val="clear" w:color="auto" w:fill="FBFBFB"/>
        </w:rPr>
        <w:t>We need to talk about diversity and inclusion</w:t>
      </w:r>
      <w:r w:rsidRPr="00E854F1">
        <w:rPr>
          <w:rFonts w:cs="Arial"/>
          <w:color w:val="333333"/>
          <w:sz w:val="24"/>
          <w:shd w:val="clear" w:color="auto" w:fill="FBFBFB"/>
        </w:rPr>
        <w:t>. Available at: https://www.peoplemanagement.co.uk/article/1746481/we-need-talk-diversity-inclusion (Accessed: 26.01.2024).</w:t>
      </w:r>
    </w:p>
    <w:p w14:paraId="52A14A7E" w14:textId="77777777" w:rsidR="001A2F66" w:rsidRDefault="001A2F66" w:rsidP="00F51902">
      <w:pPr>
        <w:spacing w:line="360" w:lineRule="auto"/>
        <w:rPr>
          <w:rFonts w:cs="Arial"/>
          <w:i/>
          <w:iCs/>
          <w:color w:val="333333"/>
          <w:sz w:val="24"/>
          <w:shd w:val="clear" w:color="auto" w:fill="FBFBFB"/>
        </w:rPr>
      </w:pPr>
    </w:p>
    <w:p w14:paraId="735E51C0" w14:textId="77777777" w:rsidR="001A2F66" w:rsidRPr="00466262" w:rsidRDefault="001A2F66" w:rsidP="00F51902">
      <w:pPr>
        <w:spacing w:line="360" w:lineRule="auto"/>
        <w:rPr>
          <w:rFonts w:eastAsia="Times New Roman" w:cs="Arial"/>
          <w:sz w:val="24"/>
          <w:lang w:eastAsia="en-GB"/>
        </w:rPr>
      </w:pPr>
      <w:r w:rsidRPr="00466262">
        <w:rPr>
          <w:rFonts w:eastAsia="Times New Roman" w:cs="Arial"/>
          <w:color w:val="333333"/>
          <w:sz w:val="24"/>
          <w:shd w:val="clear" w:color="auto" w:fill="FBFBFB"/>
          <w:lang w:eastAsia="en-GB"/>
        </w:rPr>
        <w:t>Groysberg, B. and Spain, E. (2016) 'Making Exit Interviews Count', </w:t>
      </w:r>
      <w:r w:rsidRPr="00466262">
        <w:rPr>
          <w:rFonts w:eastAsia="Times New Roman" w:cs="Arial"/>
          <w:i/>
          <w:iCs/>
          <w:color w:val="333333"/>
          <w:sz w:val="24"/>
          <w:shd w:val="clear" w:color="auto" w:fill="FBFBFB"/>
          <w:lang w:eastAsia="en-GB"/>
        </w:rPr>
        <w:t>Harvard Business Review Magazine</w:t>
      </w:r>
      <w:r w:rsidRPr="00466262">
        <w:rPr>
          <w:rFonts w:eastAsia="Times New Roman" w:cs="Arial"/>
          <w:color w:val="333333"/>
          <w:sz w:val="24"/>
          <w:shd w:val="clear" w:color="auto" w:fill="FBFBFB"/>
          <w:lang w:eastAsia="en-GB"/>
        </w:rPr>
        <w:t>, April 2016, pp.88–95.</w:t>
      </w:r>
    </w:p>
    <w:p w14:paraId="04731D4D" w14:textId="77777777" w:rsidR="001A2F66" w:rsidRPr="00E854F1" w:rsidRDefault="001A2F66" w:rsidP="00F51902">
      <w:pPr>
        <w:shd w:val="clear" w:color="auto" w:fill="FBFBFB"/>
        <w:spacing w:line="360" w:lineRule="auto"/>
        <w:rPr>
          <w:rFonts w:eastAsia="Times New Roman" w:cs="Arial"/>
          <w:color w:val="333333"/>
          <w:sz w:val="24"/>
          <w:lang w:eastAsia="en-GB"/>
        </w:rPr>
      </w:pPr>
      <w:hyperlink r:id="rId13" w:history="1">
        <w:r w:rsidRPr="00466262">
          <w:rPr>
            <w:rStyle w:val="Hyperlink"/>
            <w:rFonts w:eastAsia="Times New Roman" w:cs="Arial"/>
            <w:sz w:val="24"/>
            <w:lang w:eastAsia="en-GB"/>
          </w:rPr>
          <w:t>https://hbr.org/2016/04/making-exit-interviews-count</w:t>
        </w:r>
      </w:hyperlink>
    </w:p>
    <w:p w14:paraId="59E7CB63" w14:textId="77777777" w:rsidR="001923E1" w:rsidRPr="0046761B" w:rsidRDefault="001923E1" w:rsidP="00F51902">
      <w:pPr>
        <w:spacing w:line="360" w:lineRule="auto"/>
        <w:rPr>
          <w:rFonts w:cs="Arial"/>
          <w:i/>
          <w:iCs/>
          <w:color w:val="333333"/>
          <w:sz w:val="24"/>
          <w:shd w:val="clear" w:color="auto" w:fill="FBFBFB"/>
        </w:rPr>
      </w:pPr>
    </w:p>
    <w:p w14:paraId="24AE210C" w14:textId="55949349" w:rsidR="000755C9" w:rsidRPr="00811C4A" w:rsidRDefault="001923E1" w:rsidP="00F51902">
      <w:pPr>
        <w:spacing w:line="360" w:lineRule="auto"/>
        <w:rPr>
          <w:rFonts w:cs="Arial"/>
          <w:color w:val="333333"/>
          <w:sz w:val="24"/>
          <w:shd w:val="clear" w:color="auto" w:fill="FBFBFB"/>
        </w:rPr>
      </w:pPr>
      <w:r w:rsidRPr="00E854F1">
        <w:rPr>
          <w:rFonts w:cs="Arial"/>
          <w:color w:val="333333"/>
          <w:sz w:val="24"/>
          <w:shd w:val="clear" w:color="auto" w:fill="FBFBFB"/>
        </w:rPr>
        <w:t xml:space="preserve">Hibben, A. (2015) </w:t>
      </w:r>
      <w:r w:rsidRPr="00E854F1">
        <w:rPr>
          <w:rFonts w:cs="Arial"/>
          <w:i/>
          <w:iCs/>
          <w:color w:val="333333"/>
          <w:sz w:val="24"/>
          <w:shd w:val="clear" w:color="auto" w:fill="FBFBFB"/>
        </w:rPr>
        <w:t>Behavioural Government: Using behavioural science to improve how governments make decisions</w:t>
      </w:r>
      <w:r w:rsidRPr="00E854F1">
        <w:rPr>
          <w:rFonts w:cs="Arial"/>
          <w:color w:val="333333"/>
          <w:sz w:val="24"/>
          <w:shd w:val="clear" w:color="auto" w:fill="FBFBFB"/>
        </w:rPr>
        <w:t>. Available at: https://www.instituteforgovernment.org.uk/publication/report/behavioural-government (Accessed: 21.01.2024). </w:t>
      </w:r>
    </w:p>
    <w:p w14:paraId="47868FC7" w14:textId="0E3C4C8E" w:rsidR="001D2442" w:rsidRPr="001923E1" w:rsidRDefault="001D2442" w:rsidP="00F51902">
      <w:pPr>
        <w:spacing w:line="360" w:lineRule="auto"/>
        <w:rPr>
          <w:rFonts w:cs="Arial"/>
          <w:b/>
          <w:bCs/>
          <w:sz w:val="24"/>
        </w:rPr>
      </w:pPr>
    </w:p>
    <w:p w14:paraId="12E12F48" w14:textId="4F142763" w:rsidR="009E7509" w:rsidRPr="001923E1" w:rsidRDefault="009E7509" w:rsidP="00F51902">
      <w:pPr>
        <w:spacing w:line="360" w:lineRule="auto"/>
        <w:rPr>
          <w:rFonts w:cs="Arial"/>
          <w:sz w:val="24"/>
        </w:rPr>
      </w:pPr>
      <w:r w:rsidRPr="001923E1">
        <w:rPr>
          <w:rFonts w:cs="Arial"/>
          <w:sz w:val="24"/>
        </w:rPr>
        <w:t>Kay, J A (1993)</w:t>
      </w:r>
      <w:r w:rsidR="00356E8A" w:rsidRPr="001923E1">
        <w:rPr>
          <w:rFonts w:cs="Arial"/>
          <w:sz w:val="24"/>
        </w:rPr>
        <w:t xml:space="preserve"> </w:t>
      </w:r>
      <w:r w:rsidR="00356E8A" w:rsidRPr="001923E1">
        <w:rPr>
          <w:rFonts w:cs="Arial"/>
          <w:i/>
          <w:iCs/>
          <w:sz w:val="24"/>
        </w:rPr>
        <w:t>Foundations of Corporate success: How business strategies add value,</w:t>
      </w:r>
      <w:r w:rsidR="00356E8A" w:rsidRPr="001923E1">
        <w:rPr>
          <w:rFonts w:cs="Arial"/>
          <w:b/>
          <w:bCs/>
          <w:i/>
          <w:iCs/>
          <w:sz w:val="24"/>
        </w:rPr>
        <w:t xml:space="preserve"> </w:t>
      </w:r>
      <w:r w:rsidR="00356E8A" w:rsidRPr="001923E1">
        <w:rPr>
          <w:rFonts w:cs="Arial"/>
          <w:sz w:val="24"/>
        </w:rPr>
        <w:t>Oxford: Oxford University Press</w:t>
      </w:r>
    </w:p>
    <w:p w14:paraId="7EE7E7C1" w14:textId="77777777" w:rsidR="00D6686F" w:rsidRDefault="00D6686F" w:rsidP="00F51902">
      <w:pPr>
        <w:spacing w:line="360" w:lineRule="auto"/>
        <w:rPr>
          <w:rFonts w:cs="Arial"/>
          <w:sz w:val="24"/>
        </w:rPr>
      </w:pPr>
    </w:p>
    <w:p w14:paraId="3E5D9BF0" w14:textId="28342AD1" w:rsidR="001A2F66" w:rsidRPr="001923E1" w:rsidRDefault="001A2F66" w:rsidP="00F51902">
      <w:pPr>
        <w:spacing w:line="360" w:lineRule="auto"/>
        <w:rPr>
          <w:rFonts w:cs="Arial"/>
          <w:sz w:val="24"/>
        </w:rPr>
      </w:pPr>
      <w:r w:rsidRPr="00E854F1">
        <w:rPr>
          <w:rFonts w:cs="Arial"/>
          <w:color w:val="333333"/>
          <w:sz w:val="24"/>
          <w:shd w:val="clear" w:color="auto" w:fill="FBFBFB"/>
        </w:rPr>
        <w:t>Lee, T. (2023) </w:t>
      </w:r>
      <w:r w:rsidRPr="00E854F1">
        <w:rPr>
          <w:rFonts w:cs="Arial"/>
          <w:i/>
          <w:iCs/>
          <w:color w:val="333333"/>
          <w:sz w:val="24"/>
          <w:shd w:val="clear" w:color="auto" w:fill="FBFBFB"/>
        </w:rPr>
        <w:t>Exit data report, 2023.</w:t>
      </w:r>
      <w:r w:rsidRPr="00E854F1">
        <w:rPr>
          <w:rFonts w:cs="Arial"/>
          <w:color w:val="333333"/>
          <w:sz w:val="24"/>
          <w:shd w:val="clear" w:color="auto" w:fill="FBFBFB"/>
        </w:rPr>
        <w:t> </w:t>
      </w:r>
      <w:proofErr w:type="spellStart"/>
      <w:r>
        <w:rPr>
          <w:rFonts w:cs="Arial"/>
          <w:color w:val="333333"/>
          <w:sz w:val="24"/>
          <w:shd w:val="clear" w:color="auto" w:fill="FBFBFB"/>
        </w:rPr>
        <w:t>Evergren</w:t>
      </w:r>
      <w:proofErr w:type="spellEnd"/>
      <w:r w:rsidRPr="00E854F1">
        <w:rPr>
          <w:rFonts w:cs="Arial"/>
          <w:color w:val="333333"/>
          <w:sz w:val="24"/>
          <w:shd w:val="clear" w:color="auto" w:fill="FBFBFB"/>
        </w:rPr>
        <w:t>. Unpublished.</w:t>
      </w:r>
    </w:p>
    <w:p w14:paraId="394C08C9" w14:textId="53BD7275" w:rsidR="005719B2" w:rsidRPr="001923E1" w:rsidRDefault="00E67A5C" w:rsidP="00F51902">
      <w:pPr>
        <w:spacing w:line="360" w:lineRule="auto"/>
        <w:rPr>
          <w:rFonts w:cs="Arial"/>
          <w:sz w:val="24"/>
        </w:rPr>
      </w:pPr>
      <w:r w:rsidRPr="001923E1">
        <w:rPr>
          <w:rFonts w:cs="Arial"/>
          <w:sz w:val="24"/>
        </w:rPr>
        <w:t xml:space="preserve">Lynch, R (2003) </w:t>
      </w:r>
      <w:r w:rsidRPr="001923E1">
        <w:rPr>
          <w:rFonts w:cs="Arial"/>
          <w:i/>
          <w:iCs/>
          <w:sz w:val="24"/>
        </w:rPr>
        <w:t>Corporate Strategy, 3</w:t>
      </w:r>
      <w:r w:rsidRPr="001923E1">
        <w:rPr>
          <w:rFonts w:cs="Arial"/>
          <w:i/>
          <w:iCs/>
          <w:sz w:val="24"/>
          <w:vertAlign w:val="superscript"/>
        </w:rPr>
        <w:t>rd</w:t>
      </w:r>
      <w:r w:rsidRPr="001923E1">
        <w:rPr>
          <w:rFonts w:cs="Arial"/>
          <w:i/>
          <w:iCs/>
          <w:sz w:val="24"/>
        </w:rPr>
        <w:t xml:space="preserve"> edition, </w:t>
      </w:r>
      <w:r w:rsidRPr="001923E1">
        <w:rPr>
          <w:rFonts w:cs="Arial"/>
          <w:sz w:val="24"/>
        </w:rPr>
        <w:t>Harlow: Prentice Hall</w:t>
      </w:r>
    </w:p>
    <w:p w14:paraId="3D2ED977" w14:textId="77777777" w:rsidR="000365E7" w:rsidRPr="00E854F1" w:rsidRDefault="000365E7" w:rsidP="00F51902">
      <w:pPr>
        <w:spacing w:line="360" w:lineRule="auto"/>
        <w:rPr>
          <w:rFonts w:cs="Arial"/>
          <w:color w:val="333333"/>
          <w:sz w:val="24"/>
          <w:shd w:val="clear" w:color="auto" w:fill="FBFBFB"/>
        </w:rPr>
      </w:pPr>
    </w:p>
    <w:p w14:paraId="6D1F580E" w14:textId="659F3E4F" w:rsidR="001F223F" w:rsidRPr="00E854F1" w:rsidRDefault="001F223F" w:rsidP="00F51902">
      <w:pPr>
        <w:pStyle w:val="Heading4"/>
        <w:shd w:val="clear" w:color="auto" w:fill="F7F5F3"/>
        <w:spacing w:before="0" w:line="360" w:lineRule="auto"/>
        <w:rPr>
          <w:rFonts w:ascii="Arial" w:hAnsi="Arial" w:cs="Arial"/>
          <w:color w:val="333333"/>
          <w:sz w:val="24"/>
        </w:rPr>
      </w:pPr>
      <w:proofErr w:type="spellStart"/>
      <w:r w:rsidRPr="00E854F1">
        <w:rPr>
          <w:rFonts w:ascii="Arial" w:hAnsi="Arial" w:cs="Arial"/>
          <w:i w:val="0"/>
          <w:iCs w:val="0"/>
          <w:color w:val="333333"/>
          <w:sz w:val="24"/>
        </w:rPr>
        <w:t>Mohdzaini</w:t>
      </w:r>
      <w:proofErr w:type="spellEnd"/>
      <w:r w:rsidRPr="00E854F1">
        <w:rPr>
          <w:rFonts w:ascii="Arial" w:hAnsi="Arial" w:cs="Arial"/>
          <w:i w:val="0"/>
          <w:iCs w:val="0"/>
          <w:color w:val="333333"/>
          <w:sz w:val="24"/>
        </w:rPr>
        <w:t>, H. (2022)</w:t>
      </w:r>
      <w:r w:rsidRPr="00E854F1">
        <w:rPr>
          <w:rFonts w:ascii="Arial" w:hAnsi="Arial" w:cs="Arial"/>
          <w:color w:val="333333"/>
          <w:sz w:val="24"/>
        </w:rPr>
        <w:t> </w:t>
      </w:r>
      <w:r w:rsidRPr="00E854F1">
        <w:rPr>
          <w:rFonts w:ascii="Arial" w:hAnsi="Arial" w:cs="Arial"/>
          <w:color w:val="333333"/>
          <w:sz w:val="24"/>
          <w:shd w:val="clear" w:color="auto" w:fill="FBFBFB"/>
        </w:rPr>
        <w:t>Bringing on the brain bots – a missed opportunity for HR? </w:t>
      </w:r>
      <w:r w:rsidRPr="00E854F1">
        <w:rPr>
          <w:rFonts w:ascii="Arial" w:hAnsi="Arial" w:cs="Arial"/>
          <w:i w:val="0"/>
          <w:iCs w:val="0"/>
          <w:color w:val="333333"/>
          <w:sz w:val="24"/>
          <w:shd w:val="clear" w:color="auto" w:fill="FBFBFB"/>
        </w:rPr>
        <w:t xml:space="preserve">Available at: https://www.cipd.org/uk/views-and-insights/thought-leadership/insight/intelligent-automation (Accessed: </w:t>
      </w:r>
      <w:r w:rsidR="000365E7" w:rsidRPr="00E854F1">
        <w:rPr>
          <w:rFonts w:ascii="Arial" w:hAnsi="Arial" w:cs="Arial"/>
          <w:i w:val="0"/>
          <w:iCs w:val="0"/>
          <w:color w:val="333333"/>
          <w:sz w:val="24"/>
          <w:shd w:val="clear" w:color="auto" w:fill="FBFBFB"/>
        </w:rPr>
        <w:t>19</w:t>
      </w:r>
      <w:r w:rsidRPr="00E854F1">
        <w:rPr>
          <w:rFonts w:ascii="Arial" w:hAnsi="Arial" w:cs="Arial"/>
          <w:i w:val="0"/>
          <w:iCs w:val="0"/>
          <w:color w:val="333333"/>
          <w:sz w:val="24"/>
          <w:shd w:val="clear" w:color="auto" w:fill="FBFBFB"/>
        </w:rPr>
        <w:t>.01.2024).</w:t>
      </w:r>
    </w:p>
    <w:p w14:paraId="66002248" w14:textId="77777777" w:rsidR="00451572" w:rsidRDefault="00451572" w:rsidP="00F51902">
      <w:pPr>
        <w:spacing w:line="360" w:lineRule="auto"/>
        <w:rPr>
          <w:rFonts w:cs="Arial"/>
          <w:color w:val="70AD47" w:themeColor="accent6"/>
          <w:sz w:val="24"/>
        </w:rPr>
      </w:pPr>
    </w:p>
    <w:p w14:paraId="114AF854" w14:textId="77777777" w:rsidR="002C05F0" w:rsidRPr="00E854F1" w:rsidRDefault="002C05F0" w:rsidP="00F51902">
      <w:pPr>
        <w:spacing w:line="360" w:lineRule="auto"/>
        <w:rPr>
          <w:rFonts w:cs="Arial"/>
          <w:color w:val="333333"/>
          <w:sz w:val="24"/>
          <w:shd w:val="clear" w:color="auto" w:fill="FBFBFB"/>
        </w:rPr>
      </w:pPr>
      <w:r w:rsidRPr="00E854F1">
        <w:rPr>
          <w:rFonts w:cs="Arial"/>
          <w:color w:val="333333"/>
          <w:sz w:val="24"/>
          <w:shd w:val="clear" w:color="auto" w:fill="FBFBFB"/>
        </w:rPr>
        <w:t>Pettinger, T. (2024) </w:t>
      </w:r>
      <w:r w:rsidRPr="00E854F1">
        <w:rPr>
          <w:rFonts w:cs="Arial"/>
          <w:i/>
          <w:iCs/>
          <w:color w:val="333333"/>
          <w:sz w:val="24"/>
          <w:shd w:val="clear" w:color="auto" w:fill="FBFBFB"/>
        </w:rPr>
        <w:t>Nudges</w:t>
      </w:r>
      <w:r w:rsidRPr="00E854F1">
        <w:rPr>
          <w:rFonts w:cs="Arial"/>
          <w:color w:val="333333"/>
          <w:sz w:val="24"/>
          <w:shd w:val="clear" w:color="auto" w:fill="FBFBFB"/>
        </w:rPr>
        <w:t>. Available at: https://www.economicshelp.org/blog/glossary/nudges/ (Accessed: 20.01.2024).</w:t>
      </w:r>
    </w:p>
    <w:p w14:paraId="09796601" w14:textId="77777777" w:rsidR="002C05F0" w:rsidRPr="00E854F1" w:rsidRDefault="002C05F0" w:rsidP="00F51902">
      <w:pPr>
        <w:spacing w:line="360" w:lineRule="auto"/>
        <w:rPr>
          <w:rFonts w:cs="Arial"/>
          <w:color w:val="70AD47" w:themeColor="accent6"/>
          <w:sz w:val="24"/>
        </w:rPr>
      </w:pPr>
    </w:p>
    <w:p w14:paraId="0A3CBD9A" w14:textId="5F0A24D4" w:rsidR="00451572" w:rsidRDefault="00451572" w:rsidP="00F51902">
      <w:pPr>
        <w:spacing w:line="360" w:lineRule="auto"/>
        <w:rPr>
          <w:rFonts w:cs="Arial"/>
          <w:color w:val="333333"/>
          <w:sz w:val="24"/>
          <w:shd w:val="clear" w:color="auto" w:fill="FBFBFB"/>
        </w:rPr>
      </w:pPr>
      <w:proofErr w:type="spellStart"/>
      <w:r w:rsidRPr="00E854F1">
        <w:rPr>
          <w:rFonts w:cs="Arial"/>
          <w:color w:val="333333"/>
          <w:sz w:val="24"/>
          <w:shd w:val="clear" w:color="auto" w:fill="FBFBFB"/>
        </w:rPr>
        <w:t>Pichere</w:t>
      </w:r>
      <w:proofErr w:type="spellEnd"/>
      <w:r w:rsidRPr="00E854F1">
        <w:rPr>
          <w:rFonts w:cs="Arial"/>
          <w:color w:val="333333"/>
          <w:sz w:val="24"/>
          <w:shd w:val="clear" w:color="auto" w:fill="FBFBFB"/>
        </w:rPr>
        <w:t>, P. (2015) 'Maslow's Hierarchy of Needs', in </w:t>
      </w:r>
      <w:r w:rsidRPr="00E854F1">
        <w:rPr>
          <w:rFonts w:cs="Arial"/>
          <w:i/>
          <w:iCs/>
          <w:color w:val="333333"/>
          <w:sz w:val="24"/>
          <w:shd w:val="clear" w:color="auto" w:fill="FBFBFB"/>
        </w:rPr>
        <w:t>Maslow's Hierarchy of Needs: Understand the true foundations of human motivation</w:t>
      </w:r>
      <w:r w:rsidRPr="00E854F1">
        <w:rPr>
          <w:rFonts w:cs="Arial"/>
          <w:color w:val="333333"/>
          <w:sz w:val="24"/>
          <w:shd w:val="clear" w:color="auto" w:fill="FBFBFB"/>
        </w:rPr>
        <w:t>.  </w:t>
      </w:r>
      <w:proofErr w:type="spellStart"/>
      <w:r w:rsidRPr="00E854F1">
        <w:rPr>
          <w:rFonts w:cs="Arial"/>
          <w:color w:val="070726"/>
          <w:sz w:val="24"/>
          <w:shd w:val="clear" w:color="auto" w:fill="FFFFFF"/>
        </w:rPr>
        <w:t>Primento</w:t>
      </w:r>
      <w:proofErr w:type="spellEnd"/>
      <w:r w:rsidRPr="00E854F1">
        <w:rPr>
          <w:rFonts w:cs="Arial"/>
          <w:color w:val="070726"/>
          <w:sz w:val="24"/>
          <w:shd w:val="clear" w:color="auto" w:fill="FFFFFF"/>
        </w:rPr>
        <w:t xml:space="preserve"> Publishing</w:t>
      </w:r>
      <w:r w:rsidRPr="00E854F1">
        <w:rPr>
          <w:rFonts w:cs="Arial"/>
          <w:color w:val="333333"/>
          <w:sz w:val="24"/>
          <w:shd w:val="clear" w:color="auto" w:fill="FBFBFB"/>
        </w:rPr>
        <w:t xml:space="preserve">, </w:t>
      </w:r>
      <w:proofErr w:type="spellStart"/>
      <w:r w:rsidRPr="00E854F1">
        <w:rPr>
          <w:rFonts w:cs="Arial"/>
          <w:color w:val="333333"/>
          <w:sz w:val="24"/>
          <w:shd w:val="clear" w:color="auto" w:fill="FBFBFB"/>
        </w:rPr>
        <w:t>pgs</w:t>
      </w:r>
      <w:proofErr w:type="spellEnd"/>
      <w:r w:rsidRPr="00E854F1">
        <w:rPr>
          <w:rFonts w:cs="Arial"/>
          <w:color w:val="333333"/>
          <w:sz w:val="24"/>
          <w:shd w:val="clear" w:color="auto" w:fill="FBFBFB"/>
        </w:rPr>
        <w:t xml:space="preserve"> 5-14. Available at: https://www-vlebooks-com.ezproxy.uwtsd.ac.uk/Product/Index/744508?page=0&amp;startBookmarkId=-1 (Accessed: 13.01.2024).</w:t>
      </w:r>
    </w:p>
    <w:p w14:paraId="02B8F728" w14:textId="77777777" w:rsidR="001923E1" w:rsidRDefault="001923E1" w:rsidP="00F51902">
      <w:pPr>
        <w:spacing w:line="360" w:lineRule="auto"/>
        <w:rPr>
          <w:rFonts w:cs="Arial"/>
          <w:color w:val="333333"/>
          <w:sz w:val="24"/>
          <w:shd w:val="clear" w:color="auto" w:fill="FBFBFB"/>
        </w:rPr>
      </w:pPr>
    </w:p>
    <w:p w14:paraId="4A735508" w14:textId="77777777" w:rsidR="001923E1" w:rsidRPr="00E854F1" w:rsidRDefault="001923E1" w:rsidP="00F51902">
      <w:pPr>
        <w:spacing w:line="360" w:lineRule="auto"/>
        <w:rPr>
          <w:rFonts w:cs="Arial"/>
          <w:color w:val="333333"/>
          <w:sz w:val="24"/>
          <w:shd w:val="clear" w:color="auto" w:fill="FBFBFB"/>
        </w:rPr>
      </w:pPr>
      <w:r w:rsidRPr="00E854F1">
        <w:rPr>
          <w:rFonts w:cs="Arial"/>
          <w:color w:val="333333"/>
          <w:sz w:val="24"/>
          <w:shd w:val="clear" w:color="auto" w:fill="FBFBFB"/>
        </w:rPr>
        <w:t>Richardson, V. (2023) </w:t>
      </w:r>
      <w:r w:rsidRPr="00E854F1">
        <w:rPr>
          <w:rFonts w:cs="Arial"/>
          <w:i/>
          <w:iCs/>
          <w:color w:val="333333"/>
          <w:sz w:val="24"/>
          <w:shd w:val="clear" w:color="auto" w:fill="FBFBFB"/>
        </w:rPr>
        <w:t>Recruitment Metrics report, 2023.</w:t>
      </w:r>
      <w:r w:rsidRPr="00E854F1">
        <w:rPr>
          <w:rFonts w:cs="Arial"/>
          <w:color w:val="333333"/>
          <w:sz w:val="24"/>
          <w:shd w:val="clear" w:color="auto" w:fill="FBFBFB"/>
        </w:rPr>
        <w:t> Maximus UK. Unpublished.</w:t>
      </w:r>
    </w:p>
    <w:p w14:paraId="723D9264" w14:textId="4591E072" w:rsidR="005719B2" w:rsidRPr="00E854F1" w:rsidRDefault="005719B2" w:rsidP="00F51902">
      <w:pPr>
        <w:spacing w:line="360" w:lineRule="auto"/>
        <w:rPr>
          <w:rFonts w:cs="Arial"/>
          <w:b/>
          <w:bCs/>
          <w:sz w:val="24"/>
        </w:rPr>
      </w:pPr>
    </w:p>
    <w:p w14:paraId="08EFDBF4" w14:textId="77777777" w:rsidR="002F7D37" w:rsidRPr="00E854F1" w:rsidRDefault="00263D5F" w:rsidP="00F51902">
      <w:pPr>
        <w:spacing w:line="360" w:lineRule="auto"/>
        <w:rPr>
          <w:rFonts w:cs="Arial"/>
          <w:color w:val="333333"/>
          <w:sz w:val="24"/>
          <w:shd w:val="clear" w:color="auto" w:fill="FBFBFB"/>
        </w:rPr>
      </w:pPr>
      <w:r w:rsidRPr="00E854F1">
        <w:rPr>
          <w:rFonts w:cs="Arial"/>
          <w:color w:val="333333"/>
          <w:sz w:val="24"/>
          <w:shd w:val="clear" w:color="auto" w:fill="FBFBFB"/>
        </w:rPr>
        <w:t>SHRM (2024</w:t>
      </w:r>
      <w:r w:rsidRPr="00E854F1">
        <w:rPr>
          <w:rFonts w:cs="Arial"/>
          <w:i/>
          <w:iCs/>
          <w:color w:val="333333"/>
          <w:sz w:val="24"/>
          <w:shd w:val="clear" w:color="auto" w:fill="FBFBFB"/>
        </w:rPr>
        <w:t xml:space="preserve">) </w:t>
      </w:r>
      <w:r w:rsidR="00A03B73" w:rsidRPr="00E854F1">
        <w:rPr>
          <w:rFonts w:cs="Arial"/>
          <w:i/>
          <w:iCs/>
          <w:color w:val="333333"/>
          <w:sz w:val="24"/>
          <w:shd w:val="clear" w:color="auto" w:fill="FBFBFB"/>
        </w:rPr>
        <w:t>Understanding and developing Organizational culture</w:t>
      </w:r>
      <w:r w:rsidRPr="00E854F1">
        <w:rPr>
          <w:rFonts w:cs="Arial"/>
          <w:color w:val="333333"/>
          <w:sz w:val="24"/>
          <w:shd w:val="clear" w:color="auto" w:fill="FBFBFB"/>
        </w:rPr>
        <w:t xml:space="preserve">. </w:t>
      </w:r>
      <w:r w:rsidR="00A03B73" w:rsidRPr="00E854F1">
        <w:rPr>
          <w:rFonts w:cs="Arial"/>
          <w:color w:val="333333"/>
          <w:sz w:val="24"/>
          <w:shd w:val="clear" w:color="auto" w:fill="FBFBFB"/>
        </w:rPr>
        <w:t>Available at: https://www.shrm.org/topics-tools/tools/toolkits/understanding-developing-organizational-culture (Accessed: 20.01.2024).</w:t>
      </w:r>
    </w:p>
    <w:p w14:paraId="1E7DA8DD" w14:textId="77777777" w:rsidR="002F7D37" w:rsidRPr="00E854F1" w:rsidRDefault="002F7D37" w:rsidP="00F51902">
      <w:pPr>
        <w:spacing w:line="360" w:lineRule="auto"/>
        <w:rPr>
          <w:rFonts w:cs="Arial"/>
          <w:color w:val="1A0DAB"/>
          <w:sz w:val="24"/>
          <w:u w:val="single"/>
        </w:rPr>
      </w:pPr>
    </w:p>
    <w:p w14:paraId="5615990B" w14:textId="4ACBD68A" w:rsidR="002F7D37" w:rsidRPr="00E854F1" w:rsidRDefault="00737409" w:rsidP="00F51902">
      <w:pPr>
        <w:spacing w:line="360" w:lineRule="auto"/>
        <w:rPr>
          <w:rFonts w:cs="Arial"/>
          <w:color w:val="333333"/>
          <w:sz w:val="24"/>
          <w:shd w:val="clear" w:color="auto" w:fill="FBFBFB"/>
        </w:rPr>
      </w:pPr>
      <w:proofErr w:type="spellStart"/>
      <w:r w:rsidRPr="00E854F1">
        <w:rPr>
          <w:rFonts w:cs="Arial"/>
          <w:color w:val="333333"/>
          <w:sz w:val="24"/>
          <w:shd w:val="clear" w:color="auto" w:fill="FBFBFB"/>
        </w:rPr>
        <w:t>Savov</w:t>
      </w:r>
      <w:proofErr w:type="spellEnd"/>
      <w:r w:rsidRPr="00E854F1">
        <w:rPr>
          <w:rFonts w:cs="Arial"/>
          <w:color w:val="333333"/>
          <w:sz w:val="24"/>
          <w:shd w:val="clear" w:color="auto" w:fill="FBFBFB"/>
        </w:rPr>
        <w:t>, V., Maloney, T., Bloomberg (2024) </w:t>
      </w:r>
      <w:r w:rsidRPr="00E854F1">
        <w:rPr>
          <w:rFonts w:cs="Arial"/>
          <w:i/>
          <w:iCs/>
          <w:color w:val="333333"/>
          <w:sz w:val="24"/>
          <w:shd w:val="clear" w:color="auto" w:fill="FBFBFB"/>
        </w:rPr>
        <w:t>Elon Musk has wiped out 72% of Twitter’s value since taking over, Fidelity reveals in new filing</w:t>
      </w:r>
      <w:r w:rsidRPr="00E854F1">
        <w:rPr>
          <w:rFonts w:cs="Arial"/>
          <w:color w:val="333333"/>
          <w:sz w:val="24"/>
          <w:shd w:val="clear" w:color="auto" w:fill="FBFBFB"/>
        </w:rPr>
        <w:t>. Available at: https://fortune.com/2024/01/02/elon-musk-twitter-value-72-percent-drop-fidelity/ (Accessed: 20.01.2024).</w:t>
      </w:r>
    </w:p>
    <w:p w14:paraId="20271C16" w14:textId="77777777" w:rsidR="008C1964" w:rsidRPr="00E854F1" w:rsidRDefault="008C1964" w:rsidP="00F51902">
      <w:pPr>
        <w:spacing w:line="360" w:lineRule="auto"/>
        <w:rPr>
          <w:rFonts w:cs="Arial"/>
          <w:sz w:val="24"/>
        </w:rPr>
      </w:pPr>
    </w:p>
    <w:p w14:paraId="4418E507" w14:textId="77777777" w:rsidR="001923E1" w:rsidRPr="001923E1" w:rsidRDefault="001923E1" w:rsidP="00F51902">
      <w:pPr>
        <w:spacing w:line="360" w:lineRule="auto"/>
        <w:rPr>
          <w:rFonts w:cs="Arial"/>
          <w:sz w:val="24"/>
        </w:rPr>
      </w:pPr>
      <w:r w:rsidRPr="001923E1">
        <w:rPr>
          <w:rFonts w:cs="Arial"/>
          <w:sz w:val="24"/>
        </w:rPr>
        <w:t xml:space="preserve">Shein, E H (1985) </w:t>
      </w:r>
      <w:r w:rsidRPr="001923E1">
        <w:rPr>
          <w:rFonts w:cs="Arial"/>
          <w:i/>
          <w:iCs/>
          <w:sz w:val="24"/>
        </w:rPr>
        <w:t xml:space="preserve">Organizational Culture and Leadership, </w:t>
      </w:r>
      <w:r w:rsidRPr="001923E1">
        <w:rPr>
          <w:rFonts w:cs="Arial"/>
          <w:sz w:val="24"/>
        </w:rPr>
        <w:t>San Francisco: Jossey-Bass</w:t>
      </w:r>
    </w:p>
    <w:p w14:paraId="7EC0F4B8" w14:textId="085C50FB" w:rsidR="005719B2" w:rsidRDefault="005719B2" w:rsidP="00F51902">
      <w:pPr>
        <w:spacing w:line="360" w:lineRule="auto"/>
        <w:rPr>
          <w:rFonts w:cs="Arial"/>
          <w:b/>
          <w:bCs/>
          <w:sz w:val="24"/>
        </w:rPr>
      </w:pPr>
    </w:p>
    <w:p w14:paraId="1735F460" w14:textId="77777777" w:rsidR="002C05F0" w:rsidRPr="00E854F1" w:rsidRDefault="002C05F0" w:rsidP="00F51902">
      <w:pPr>
        <w:spacing w:line="360" w:lineRule="auto"/>
        <w:rPr>
          <w:rFonts w:cs="Arial"/>
          <w:sz w:val="24"/>
        </w:rPr>
      </w:pPr>
      <w:proofErr w:type="spellStart"/>
      <w:r w:rsidRPr="00E854F1">
        <w:rPr>
          <w:rFonts w:cs="Arial"/>
          <w:sz w:val="24"/>
        </w:rPr>
        <w:t>Suff</w:t>
      </w:r>
      <w:proofErr w:type="spellEnd"/>
      <w:r w:rsidRPr="00E854F1">
        <w:rPr>
          <w:rFonts w:cs="Arial"/>
          <w:sz w:val="24"/>
        </w:rPr>
        <w:t xml:space="preserve">, </w:t>
      </w:r>
      <w:proofErr w:type="gramStart"/>
      <w:r w:rsidRPr="00E854F1">
        <w:rPr>
          <w:rFonts w:cs="Arial"/>
          <w:sz w:val="24"/>
        </w:rPr>
        <w:t>R.(</w:t>
      </w:r>
      <w:proofErr w:type="gramEnd"/>
      <w:r w:rsidRPr="00E854F1">
        <w:rPr>
          <w:rFonts w:cs="Arial"/>
          <w:sz w:val="24"/>
        </w:rPr>
        <w:t xml:space="preserve">2022) </w:t>
      </w:r>
      <w:r w:rsidRPr="00E854F1">
        <w:rPr>
          <w:rFonts w:cs="Arial"/>
          <w:i/>
          <w:iCs/>
          <w:sz w:val="24"/>
        </w:rPr>
        <w:t xml:space="preserve">Health and Wellbeing at Work 2022. </w:t>
      </w:r>
      <w:r w:rsidRPr="00E854F1">
        <w:rPr>
          <w:rFonts w:cs="Arial"/>
          <w:sz w:val="24"/>
        </w:rPr>
        <w:t xml:space="preserve">Available at: </w:t>
      </w:r>
      <w:hyperlink r:id="rId14" w:history="1">
        <w:r w:rsidRPr="00E854F1">
          <w:rPr>
            <w:rStyle w:val="Hyperlink"/>
            <w:rFonts w:eastAsia="Arial" w:cs="Arial"/>
            <w:sz w:val="24"/>
          </w:rPr>
          <w:t>https://www.cipd.org/globalassets/media/comms/news/ahealth-wellbeing-work-report-2022_tcm18-108440.pdf</w:t>
        </w:r>
      </w:hyperlink>
      <w:r w:rsidRPr="00E854F1">
        <w:rPr>
          <w:rFonts w:eastAsia="Arial" w:cs="Arial"/>
          <w:sz w:val="24"/>
        </w:rPr>
        <w:t xml:space="preserve"> (Accessed 21.01.2024)</w:t>
      </w:r>
    </w:p>
    <w:p w14:paraId="0BECBC3A" w14:textId="77777777" w:rsidR="002C05F0" w:rsidRPr="00E854F1" w:rsidRDefault="002C05F0" w:rsidP="00F51902">
      <w:pPr>
        <w:spacing w:line="360" w:lineRule="auto"/>
        <w:rPr>
          <w:rFonts w:cs="Arial"/>
          <w:b/>
          <w:bCs/>
          <w:sz w:val="24"/>
        </w:rPr>
      </w:pPr>
    </w:p>
    <w:p w14:paraId="4715B759" w14:textId="77777777" w:rsidR="001A2F66" w:rsidRPr="00E854F1" w:rsidRDefault="001A2F66" w:rsidP="00F51902">
      <w:pPr>
        <w:spacing w:line="360" w:lineRule="auto"/>
        <w:rPr>
          <w:rFonts w:cs="Arial"/>
          <w:sz w:val="24"/>
        </w:rPr>
      </w:pPr>
      <w:r w:rsidRPr="00E854F1">
        <w:rPr>
          <w:rFonts w:cs="Arial"/>
          <w:sz w:val="24"/>
        </w:rPr>
        <w:t xml:space="preserve">Taylor, S. (2022) </w:t>
      </w:r>
      <w:r w:rsidRPr="00E854F1">
        <w:rPr>
          <w:rFonts w:cs="Arial"/>
          <w:i/>
          <w:iCs/>
          <w:sz w:val="24"/>
        </w:rPr>
        <w:t>Studying Human Resource Management.</w:t>
      </w:r>
      <w:r w:rsidRPr="00E854F1">
        <w:rPr>
          <w:rFonts w:cs="Arial"/>
          <w:i/>
          <w:iCs/>
          <w:color w:val="333333"/>
          <w:sz w:val="24"/>
          <w:shd w:val="clear" w:color="auto" w:fill="FBFBFB"/>
        </w:rPr>
        <w:t xml:space="preserve"> 3rd Edition. </w:t>
      </w:r>
      <w:r w:rsidRPr="00E854F1">
        <w:rPr>
          <w:rFonts w:cs="Arial"/>
          <w:color w:val="333333"/>
          <w:sz w:val="24"/>
          <w:shd w:val="clear" w:color="auto" w:fill="FBFBFB"/>
        </w:rPr>
        <w:t>Edited by S. Taylor and C. Woodham. Great Britain: Kogan Page.</w:t>
      </w:r>
      <w:r w:rsidRPr="00E854F1">
        <w:rPr>
          <w:rFonts w:cs="Arial"/>
          <w:color w:val="757575"/>
          <w:sz w:val="24"/>
        </w:rPr>
        <w:t xml:space="preserve"> </w:t>
      </w:r>
      <w:r w:rsidRPr="00E854F1">
        <w:rPr>
          <w:rFonts w:cs="Arial"/>
          <w:sz w:val="24"/>
        </w:rPr>
        <w:t>P67.</w:t>
      </w:r>
    </w:p>
    <w:p w14:paraId="2AD1A0E2" w14:textId="77777777" w:rsidR="001A2F66" w:rsidRDefault="001A2F66" w:rsidP="00F51902">
      <w:pPr>
        <w:spacing w:line="360" w:lineRule="auto"/>
        <w:rPr>
          <w:rFonts w:cs="Arial"/>
          <w:sz w:val="24"/>
        </w:rPr>
      </w:pPr>
    </w:p>
    <w:p w14:paraId="13FDBD23" w14:textId="31692C34" w:rsidR="002C05F0" w:rsidRPr="00E854F1" w:rsidRDefault="002C05F0" w:rsidP="00F51902">
      <w:pPr>
        <w:spacing w:line="360" w:lineRule="auto"/>
        <w:rPr>
          <w:rFonts w:cs="Arial"/>
          <w:sz w:val="24"/>
        </w:rPr>
      </w:pPr>
      <w:r w:rsidRPr="00E854F1">
        <w:rPr>
          <w:rFonts w:cs="Arial"/>
          <w:sz w:val="24"/>
        </w:rPr>
        <w:t xml:space="preserve">Taylor, S. (2022) </w:t>
      </w:r>
      <w:r w:rsidRPr="00E854F1">
        <w:rPr>
          <w:rFonts w:cs="Arial"/>
          <w:i/>
          <w:iCs/>
          <w:sz w:val="24"/>
        </w:rPr>
        <w:t>Studying Human Resource Management.</w:t>
      </w:r>
      <w:r w:rsidRPr="00E854F1">
        <w:rPr>
          <w:rFonts w:cs="Arial"/>
          <w:i/>
          <w:iCs/>
          <w:color w:val="333333"/>
          <w:sz w:val="24"/>
          <w:shd w:val="clear" w:color="auto" w:fill="FBFBFB"/>
        </w:rPr>
        <w:t xml:space="preserve"> 3rd Edition. </w:t>
      </w:r>
      <w:r w:rsidRPr="00E854F1">
        <w:rPr>
          <w:rFonts w:cs="Arial"/>
          <w:color w:val="333333"/>
          <w:sz w:val="24"/>
          <w:shd w:val="clear" w:color="auto" w:fill="FBFBFB"/>
        </w:rPr>
        <w:t>Edited by S. Taylor and C. Woodham. Great Britain: Kogan Page.</w:t>
      </w:r>
      <w:r w:rsidRPr="00E854F1">
        <w:rPr>
          <w:rFonts w:cs="Arial"/>
          <w:color w:val="757575"/>
          <w:sz w:val="24"/>
        </w:rPr>
        <w:t xml:space="preserve"> </w:t>
      </w:r>
      <w:r w:rsidRPr="00E854F1">
        <w:rPr>
          <w:rFonts w:cs="Arial"/>
          <w:sz w:val="24"/>
        </w:rPr>
        <w:t>P85.</w:t>
      </w:r>
    </w:p>
    <w:p w14:paraId="1E23313F" w14:textId="77777777" w:rsidR="001923E1" w:rsidRPr="00E854F1" w:rsidRDefault="001923E1" w:rsidP="00F51902">
      <w:pPr>
        <w:spacing w:line="360" w:lineRule="auto"/>
        <w:rPr>
          <w:rFonts w:cs="Arial"/>
          <w:color w:val="333333"/>
          <w:sz w:val="24"/>
          <w:shd w:val="clear" w:color="auto" w:fill="FBFBFB"/>
        </w:rPr>
      </w:pPr>
    </w:p>
    <w:p w14:paraId="4724F735" w14:textId="77777777" w:rsidR="001923E1" w:rsidRDefault="001923E1" w:rsidP="00F51902">
      <w:pPr>
        <w:spacing w:line="360" w:lineRule="auto"/>
        <w:rPr>
          <w:rFonts w:cs="Arial"/>
          <w:sz w:val="24"/>
        </w:rPr>
      </w:pPr>
      <w:r w:rsidRPr="00E854F1">
        <w:rPr>
          <w:rFonts w:cs="Arial"/>
          <w:sz w:val="24"/>
        </w:rPr>
        <w:t xml:space="preserve">Tingsager, C and Smith F. (2022) </w:t>
      </w:r>
      <w:r w:rsidRPr="00E854F1">
        <w:rPr>
          <w:rFonts w:cs="Arial"/>
          <w:i/>
          <w:iCs/>
          <w:sz w:val="24"/>
        </w:rPr>
        <w:t>Studying Human Resource Management.</w:t>
      </w:r>
      <w:r w:rsidRPr="00E854F1">
        <w:rPr>
          <w:rFonts w:cs="Arial"/>
          <w:i/>
          <w:iCs/>
          <w:color w:val="333333"/>
          <w:sz w:val="24"/>
          <w:shd w:val="clear" w:color="auto" w:fill="FBFBFB"/>
        </w:rPr>
        <w:t xml:space="preserve"> 3rd Edition. </w:t>
      </w:r>
      <w:r w:rsidRPr="00E854F1">
        <w:rPr>
          <w:rFonts w:cs="Arial"/>
          <w:color w:val="333333"/>
          <w:sz w:val="24"/>
          <w:shd w:val="clear" w:color="auto" w:fill="FBFBFB"/>
        </w:rPr>
        <w:t>Edited by S. Taylor and C. Woodham. Great Britain: Kogan Page.</w:t>
      </w:r>
      <w:r w:rsidRPr="00E854F1">
        <w:rPr>
          <w:rFonts w:cs="Arial"/>
          <w:color w:val="757575"/>
          <w:sz w:val="24"/>
        </w:rPr>
        <w:t xml:space="preserve"> </w:t>
      </w:r>
      <w:r w:rsidRPr="00E854F1">
        <w:rPr>
          <w:rFonts w:cs="Arial"/>
          <w:sz w:val="24"/>
        </w:rPr>
        <w:t>P56.</w:t>
      </w:r>
    </w:p>
    <w:p w14:paraId="3C9390D6" w14:textId="77777777" w:rsidR="00F51902" w:rsidRDefault="00F51902" w:rsidP="00F51902">
      <w:pPr>
        <w:shd w:val="clear" w:color="auto" w:fill="FBFBFB"/>
        <w:spacing w:line="360" w:lineRule="auto"/>
        <w:rPr>
          <w:rFonts w:eastAsia="Times New Roman" w:cs="Arial"/>
          <w:color w:val="333333"/>
          <w:sz w:val="24"/>
          <w:lang w:eastAsia="en-GB"/>
        </w:rPr>
      </w:pPr>
    </w:p>
    <w:p w14:paraId="58E3B75B" w14:textId="17D40A15" w:rsidR="00811C4A" w:rsidRPr="00060FFA" w:rsidRDefault="00811C4A" w:rsidP="00F51902">
      <w:pPr>
        <w:shd w:val="clear" w:color="auto" w:fill="FBFBFB"/>
        <w:spacing w:line="360" w:lineRule="auto"/>
        <w:rPr>
          <w:rFonts w:eastAsia="Times New Roman" w:cs="Arial"/>
          <w:color w:val="333333"/>
          <w:sz w:val="24"/>
          <w:lang w:eastAsia="en-GB"/>
        </w:rPr>
      </w:pPr>
      <w:r w:rsidRPr="00060FFA">
        <w:rPr>
          <w:rFonts w:eastAsia="Times New Roman" w:cs="Arial"/>
          <w:color w:val="333333"/>
          <w:sz w:val="24"/>
          <w:lang w:eastAsia="en-GB"/>
        </w:rPr>
        <w:t>Van Rooy, D.L.&amp; Oehler, K. (2013) 'The Evolution of Employee Opinion</w:t>
      </w:r>
    </w:p>
    <w:p w14:paraId="2032D35F" w14:textId="40280F02" w:rsidR="00811C4A" w:rsidRPr="008D4B54" w:rsidRDefault="00811C4A" w:rsidP="008D4B54">
      <w:pPr>
        <w:shd w:val="clear" w:color="auto" w:fill="FBFBFB"/>
        <w:spacing w:line="360" w:lineRule="auto"/>
        <w:rPr>
          <w:rFonts w:eastAsia="Times New Roman" w:cs="Arial"/>
          <w:color w:val="333333"/>
          <w:sz w:val="24"/>
          <w:lang w:eastAsia="en-GB"/>
        </w:rPr>
      </w:pPr>
      <w:r w:rsidRPr="00060FFA">
        <w:rPr>
          <w:rFonts w:eastAsia="Times New Roman" w:cs="Arial"/>
          <w:color w:val="333333"/>
          <w:sz w:val="24"/>
          <w:lang w:eastAsia="en-GB"/>
        </w:rPr>
        <w:t>Surveys</w:t>
      </w:r>
      <w:r>
        <w:rPr>
          <w:rFonts w:eastAsia="Times New Roman" w:cs="Arial"/>
          <w:color w:val="333333"/>
          <w:sz w:val="24"/>
          <w:lang w:eastAsia="en-GB"/>
        </w:rPr>
        <w:t xml:space="preserve"> - </w:t>
      </w:r>
      <w:r w:rsidRPr="00060FFA">
        <w:rPr>
          <w:rFonts w:eastAsia="Times New Roman" w:cs="Arial"/>
          <w:color w:val="333333"/>
          <w:sz w:val="24"/>
          <w:lang w:eastAsia="en-GB"/>
        </w:rPr>
        <w:t>The Voice of Employee as a</w:t>
      </w:r>
      <w:r>
        <w:rPr>
          <w:rFonts w:eastAsia="Times New Roman" w:cs="Arial"/>
          <w:color w:val="333333"/>
          <w:sz w:val="24"/>
          <w:lang w:eastAsia="en-GB"/>
        </w:rPr>
        <w:t xml:space="preserve"> </w:t>
      </w:r>
      <w:r w:rsidRPr="00E854F1">
        <w:rPr>
          <w:rFonts w:eastAsia="Times New Roman" w:cs="Arial"/>
          <w:color w:val="333333"/>
          <w:sz w:val="24"/>
          <w:shd w:val="clear" w:color="auto" w:fill="FBFBFB"/>
          <w:lang w:eastAsia="en-GB"/>
        </w:rPr>
        <w:t>Strategic Business Management Tool ', </w:t>
      </w:r>
      <w:r w:rsidRPr="00E854F1">
        <w:rPr>
          <w:rFonts w:eastAsia="Times New Roman" w:cs="Arial"/>
          <w:i/>
          <w:iCs/>
          <w:color w:val="333333"/>
          <w:sz w:val="24"/>
          <w:shd w:val="clear" w:color="auto" w:fill="FBFBFB"/>
          <w:lang w:eastAsia="en-GB"/>
        </w:rPr>
        <w:t xml:space="preserve">The Role for HR in Customer Satisfaction and Financial </w:t>
      </w:r>
      <w:proofErr w:type="gramStart"/>
      <w:r w:rsidRPr="00E854F1">
        <w:rPr>
          <w:rFonts w:eastAsia="Times New Roman" w:cs="Arial"/>
          <w:i/>
          <w:iCs/>
          <w:color w:val="333333"/>
          <w:sz w:val="24"/>
          <w:shd w:val="clear" w:color="auto" w:fill="FBFBFB"/>
          <w:lang w:eastAsia="en-GB"/>
        </w:rPr>
        <w:t>Performance:</w:t>
      </w:r>
      <w:r w:rsidRPr="00E854F1">
        <w:rPr>
          <w:rFonts w:eastAsia="Times New Roman" w:cs="Arial"/>
          <w:color w:val="333333"/>
          <w:sz w:val="24"/>
          <w:shd w:val="clear" w:color="auto" w:fill="FBFBFB"/>
          <w:lang w:eastAsia="en-GB"/>
        </w:rPr>
        <w:t>,</w:t>
      </w:r>
      <w:proofErr w:type="gramEnd"/>
      <w:r w:rsidRPr="00E854F1">
        <w:rPr>
          <w:rFonts w:eastAsia="Times New Roman" w:cs="Arial"/>
          <w:color w:val="333333"/>
          <w:sz w:val="24"/>
          <w:shd w:val="clear" w:color="auto" w:fill="FBFBFB"/>
          <w:lang w:eastAsia="en-GB"/>
        </w:rPr>
        <w:t xml:space="preserve"> Issue information, p14.</w:t>
      </w:r>
    </w:p>
    <w:p w14:paraId="15C07079" w14:textId="77777777" w:rsidR="001923E1" w:rsidRPr="00E854F1" w:rsidRDefault="001923E1" w:rsidP="00F51902">
      <w:pPr>
        <w:spacing w:line="360" w:lineRule="auto"/>
        <w:rPr>
          <w:rFonts w:cs="Arial"/>
          <w:color w:val="333333"/>
          <w:sz w:val="24"/>
          <w:shd w:val="clear" w:color="auto" w:fill="FBFBFB"/>
        </w:rPr>
      </w:pPr>
      <w:r w:rsidRPr="00E854F1">
        <w:rPr>
          <w:rFonts w:cs="Arial"/>
          <w:i/>
          <w:iCs/>
          <w:color w:val="333333"/>
          <w:sz w:val="24"/>
          <w:shd w:val="clear" w:color="auto" w:fill="FBFBFB"/>
        </w:rPr>
        <w:lastRenderedPageBreak/>
        <w:t>Virtual Organisational Structure</w:t>
      </w:r>
      <w:r w:rsidRPr="00E854F1">
        <w:rPr>
          <w:rFonts w:cs="Arial"/>
          <w:color w:val="333333"/>
          <w:sz w:val="24"/>
          <w:shd w:val="clear" w:color="auto" w:fill="FBFBFB"/>
        </w:rPr>
        <w:t> (2024) Available at: https://www.studysmarter.co.uk/explanations/business-studies/organizational-behavior/virtual-organizational-structure (Accessed: 06.01.2024).</w:t>
      </w:r>
    </w:p>
    <w:p w14:paraId="5E551F1D" w14:textId="77777777" w:rsidR="005719B2" w:rsidRPr="00E854F1" w:rsidRDefault="005719B2" w:rsidP="0046761B">
      <w:pPr>
        <w:spacing w:line="360" w:lineRule="auto"/>
        <w:rPr>
          <w:rFonts w:cs="Arial"/>
          <w:b/>
          <w:bCs/>
          <w:sz w:val="24"/>
        </w:rPr>
      </w:pPr>
    </w:p>
    <w:p w14:paraId="2F2CFDC7" w14:textId="7118393E" w:rsidR="00E033D0" w:rsidRPr="00E854F1" w:rsidRDefault="00E033D0" w:rsidP="00060FFA">
      <w:pPr>
        <w:spacing w:line="360" w:lineRule="auto"/>
        <w:rPr>
          <w:rFonts w:cs="Arial"/>
          <w:i/>
          <w:iCs/>
          <w:sz w:val="24"/>
        </w:rPr>
      </w:pPr>
    </w:p>
    <w:sectPr w:rsidR="00E033D0" w:rsidRPr="00E854F1" w:rsidSect="002374B2">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16F6C" w14:textId="77777777" w:rsidR="008A2B2C" w:rsidRDefault="008A2B2C" w:rsidP="00CA12BC">
      <w:pPr>
        <w:spacing w:line="240" w:lineRule="auto"/>
      </w:pPr>
      <w:r>
        <w:separator/>
      </w:r>
    </w:p>
  </w:endnote>
  <w:endnote w:type="continuationSeparator" w:id="0">
    <w:p w14:paraId="0EFDFCA8" w14:textId="77777777" w:rsidR="008A2B2C" w:rsidRDefault="008A2B2C" w:rsidP="00CA12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oxima Nova">
    <w:altName w:val="Tahom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747805"/>
      <w:docPartObj>
        <w:docPartGallery w:val="Page Numbers (Bottom of Page)"/>
        <w:docPartUnique/>
      </w:docPartObj>
    </w:sdtPr>
    <w:sdtEndPr>
      <w:rPr>
        <w:noProof/>
      </w:rPr>
    </w:sdtEndPr>
    <w:sdtContent>
      <w:p w14:paraId="25D12810" w14:textId="143EE9BC" w:rsidR="007832B6" w:rsidRDefault="007832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A92DED" w14:textId="77777777" w:rsidR="00CA12BC" w:rsidRDefault="00CA1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ACF6C" w14:textId="77777777" w:rsidR="008A2B2C" w:rsidRDefault="008A2B2C" w:rsidP="00CA12BC">
      <w:pPr>
        <w:spacing w:line="240" w:lineRule="auto"/>
      </w:pPr>
      <w:r>
        <w:separator/>
      </w:r>
    </w:p>
  </w:footnote>
  <w:footnote w:type="continuationSeparator" w:id="0">
    <w:p w14:paraId="52C7D20D" w14:textId="77777777" w:rsidR="008A2B2C" w:rsidRDefault="008A2B2C" w:rsidP="00CA12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7D838" w14:textId="6B33F26A" w:rsidR="00CA12BC" w:rsidRPr="00CA12BC" w:rsidRDefault="00CA12BC" w:rsidP="00CA12BC">
    <w:pPr>
      <w:pStyle w:val="Header"/>
      <w:jc w:val="center"/>
      <w:rPr>
        <w:i/>
        <w:iCs/>
      </w:rPr>
    </w:pPr>
    <w:r w:rsidRPr="00CA12BC">
      <w:rPr>
        <w:i/>
        <w:iCs/>
      </w:rPr>
      <w:t>5CO01 Organisational performance and culture in practice – Beth Stowe</w:t>
    </w:r>
  </w:p>
  <w:p w14:paraId="7BC4F8AE" w14:textId="77777777" w:rsidR="00CA12BC" w:rsidRDefault="00CA12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50313"/>
    <w:multiLevelType w:val="hybridMultilevel"/>
    <w:tmpl w:val="07824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852780"/>
    <w:multiLevelType w:val="hybridMultilevel"/>
    <w:tmpl w:val="A45CCA3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F6E07FE"/>
    <w:multiLevelType w:val="hybridMultilevel"/>
    <w:tmpl w:val="A45CCA3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BB4E03"/>
    <w:multiLevelType w:val="hybridMultilevel"/>
    <w:tmpl w:val="17B0F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540EF0"/>
    <w:multiLevelType w:val="hybridMultilevel"/>
    <w:tmpl w:val="80327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D9463F"/>
    <w:multiLevelType w:val="hybridMultilevel"/>
    <w:tmpl w:val="24CCE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08721A"/>
    <w:multiLevelType w:val="hybridMultilevel"/>
    <w:tmpl w:val="647EB592"/>
    <w:lvl w:ilvl="0" w:tplc="3364F2AC">
      <w:start w:val="1"/>
      <w:numFmt w:val="decimal"/>
      <w:lvlText w:val="%1."/>
      <w:lvlJc w:val="left"/>
      <w:pPr>
        <w:ind w:left="720" w:hanging="360"/>
      </w:pPr>
      <w:rPr>
        <w:rFonts w:ascii="Arial" w:eastAsia="Arial"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6D04AE"/>
    <w:multiLevelType w:val="hybridMultilevel"/>
    <w:tmpl w:val="48766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D83CB2"/>
    <w:multiLevelType w:val="hybridMultilevel"/>
    <w:tmpl w:val="998E6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373750">
    <w:abstractNumId w:val="7"/>
  </w:num>
  <w:num w:numId="2" w16cid:durableId="1562210355">
    <w:abstractNumId w:val="3"/>
  </w:num>
  <w:num w:numId="3" w16cid:durableId="894897621">
    <w:abstractNumId w:val="9"/>
  </w:num>
  <w:num w:numId="4" w16cid:durableId="857698009">
    <w:abstractNumId w:val="8"/>
  </w:num>
  <w:num w:numId="5" w16cid:durableId="227420871">
    <w:abstractNumId w:val="2"/>
  </w:num>
  <w:num w:numId="6" w16cid:durableId="367024548">
    <w:abstractNumId w:val="1"/>
  </w:num>
  <w:num w:numId="7" w16cid:durableId="624502118">
    <w:abstractNumId w:val="0"/>
  </w:num>
  <w:num w:numId="8" w16cid:durableId="1034576365">
    <w:abstractNumId w:val="6"/>
  </w:num>
  <w:num w:numId="9" w16cid:durableId="1211117344">
    <w:abstractNumId w:val="5"/>
  </w:num>
  <w:num w:numId="10" w16cid:durableId="18373835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98B"/>
    <w:rsid w:val="000126C1"/>
    <w:rsid w:val="00012F55"/>
    <w:rsid w:val="00013BCD"/>
    <w:rsid w:val="00017283"/>
    <w:rsid w:val="00022BBF"/>
    <w:rsid w:val="0002614F"/>
    <w:rsid w:val="00026626"/>
    <w:rsid w:val="00030C9F"/>
    <w:rsid w:val="000320AA"/>
    <w:rsid w:val="00034542"/>
    <w:rsid w:val="00034A70"/>
    <w:rsid w:val="00034A7F"/>
    <w:rsid w:val="000360A0"/>
    <w:rsid w:val="000365E7"/>
    <w:rsid w:val="00044A67"/>
    <w:rsid w:val="00046A7F"/>
    <w:rsid w:val="0005048C"/>
    <w:rsid w:val="0005054D"/>
    <w:rsid w:val="00054C7B"/>
    <w:rsid w:val="00054FF0"/>
    <w:rsid w:val="0005577C"/>
    <w:rsid w:val="00060FFA"/>
    <w:rsid w:val="0006512F"/>
    <w:rsid w:val="00073C87"/>
    <w:rsid w:val="000755C9"/>
    <w:rsid w:val="0008254C"/>
    <w:rsid w:val="000835B1"/>
    <w:rsid w:val="000835B6"/>
    <w:rsid w:val="00085A8B"/>
    <w:rsid w:val="00085C84"/>
    <w:rsid w:val="00090476"/>
    <w:rsid w:val="0009238A"/>
    <w:rsid w:val="00094C53"/>
    <w:rsid w:val="00095531"/>
    <w:rsid w:val="00097B60"/>
    <w:rsid w:val="000A00D4"/>
    <w:rsid w:val="000A32C4"/>
    <w:rsid w:val="000A3F66"/>
    <w:rsid w:val="000A6CD8"/>
    <w:rsid w:val="000A7901"/>
    <w:rsid w:val="000A7CE6"/>
    <w:rsid w:val="000B2420"/>
    <w:rsid w:val="000B692C"/>
    <w:rsid w:val="000C1EE9"/>
    <w:rsid w:val="000C28A2"/>
    <w:rsid w:val="000C305B"/>
    <w:rsid w:val="000C35E5"/>
    <w:rsid w:val="000D263C"/>
    <w:rsid w:val="000D2754"/>
    <w:rsid w:val="000D3BB0"/>
    <w:rsid w:val="000D6783"/>
    <w:rsid w:val="000E01D2"/>
    <w:rsid w:val="000E0DC7"/>
    <w:rsid w:val="000E6BD0"/>
    <w:rsid w:val="000F10CD"/>
    <w:rsid w:val="000F5B6F"/>
    <w:rsid w:val="000F7CFB"/>
    <w:rsid w:val="00100262"/>
    <w:rsid w:val="00101FFC"/>
    <w:rsid w:val="0010336E"/>
    <w:rsid w:val="00103903"/>
    <w:rsid w:val="001067DC"/>
    <w:rsid w:val="00112147"/>
    <w:rsid w:val="00116C8C"/>
    <w:rsid w:val="00131915"/>
    <w:rsid w:val="00133A2E"/>
    <w:rsid w:val="00141C08"/>
    <w:rsid w:val="00142361"/>
    <w:rsid w:val="00144417"/>
    <w:rsid w:val="00146438"/>
    <w:rsid w:val="00146EF2"/>
    <w:rsid w:val="0015452C"/>
    <w:rsid w:val="0015551D"/>
    <w:rsid w:val="001570CE"/>
    <w:rsid w:val="00160CEF"/>
    <w:rsid w:val="00163DDA"/>
    <w:rsid w:val="001659DA"/>
    <w:rsid w:val="001674EA"/>
    <w:rsid w:val="0017039B"/>
    <w:rsid w:val="0018470A"/>
    <w:rsid w:val="00190E34"/>
    <w:rsid w:val="001923E1"/>
    <w:rsid w:val="0019340C"/>
    <w:rsid w:val="001A2F66"/>
    <w:rsid w:val="001A3748"/>
    <w:rsid w:val="001A396A"/>
    <w:rsid w:val="001A40CD"/>
    <w:rsid w:val="001A5F56"/>
    <w:rsid w:val="001B07AB"/>
    <w:rsid w:val="001B1C0E"/>
    <w:rsid w:val="001B3216"/>
    <w:rsid w:val="001B51DE"/>
    <w:rsid w:val="001C181C"/>
    <w:rsid w:val="001C7B6A"/>
    <w:rsid w:val="001D018F"/>
    <w:rsid w:val="001D1215"/>
    <w:rsid w:val="001D2442"/>
    <w:rsid w:val="001D53EB"/>
    <w:rsid w:val="001D6CCD"/>
    <w:rsid w:val="001E1DBA"/>
    <w:rsid w:val="001E4FDC"/>
    <w:rsid w:val="001E6157"/>
    <w:rsid w:val="001E7144"/>
    <w:rsid w:val="001E7190"/>
    <w:rsid w:val="001F134B"/>
    <w:rsid w:val="001F223F"/>
    <w:rsid w:val="001F6BAB"/>
    <w:rsid w:val="0020139D"/>
    <w:rsid w:val="002035AE"/>
    <w:rsid w:val="00203E87"/>
    <w:rsid w:val="0020724B"/>
    <w:rsid w:val="00212F32"/>
    <w:rsid w:val="00213215"/>
    <w:rsid w:val="00213325"/>
    <w:rsid w:val="00213529"/>
    <w:rsid w:val="00221E23"/>
    <w:rsid w:val="00223EB1"/>
    <w:rsid w:val="00224C10"/>
    <w:rsid w:val="00232E07"/>
    <w:rsid w:val="0023393F"/>
    <w:rsid w:val="002374B2"/>
    <w:rsid w:val="002375CA"/>
    <w:rsid w:val="00240992"/>
    <w:rsid w:val="0024273F"/>
    <w:rsid w:val="00242BC9"/>
    <w:rsid w:val="0024358C"/>
    <w:rsid w:val="002450F5"/>
    <w:rsid w:val="00245DE9"/>
    <w:rsid w:val="00247A10"/>
    <w:rsid w:val="002510BA"/>
    <w:rsid w:val="00251593"/>
    <w:rsid w:val="0025255C"/>
    <w:rsid w:val="0025372F"/>
    <w:rsid w:val="00254323"/>
    <w:rsid w:val="002561C6"/>
    <w:rsid w:val="002607DC"/>
    <w:rsid w:val="002618DC"/>
    <w:rsid w:val="00262087"/>
    <w:rsid w:val="00263D5F"/>
    <w:rsid w:val="00264B58"/>
    <w:rsid w:val="002673A9"/>
    <w:rsid w:val="00267BAF"/>
    <w:rsid w:val="00271F28"/>
    <w:rsid w:val="00273042"/>
    <w:rsid w:val="002741BD"/>
    <w:rsid w:val="002819C6"/>
    <w:rsid w:val="00282778"/>
    <w:rsid w:val="00283659"/>
    <w:rsid w:val="00283EFF"/>
    <w:rsid w:val="002845A9"/>
    <w:rsid w:val="002852E8"/>
    <w:rsid w:val="00286171"/>
    <w:rsid w:val="00286EDF"/>
    <w:rsid w:val="002909D4"/>
    <w:rsid w:val="0029187B"/>
    <w:rsid w:val="00292C5E"/>
    <w:rsid w:val="00293327"/>
    <w:rsid w:val="0029569B"/>
    <w:rsid w:val="0029747D"/>
    <w:rsid w:val="002A11F0"/>
    <w:rsid w:val="002A139E"/>
    <w:rsid w:val="002A3879"/>
    <w:rsid w:val="002A3F88"/>
    <w:rsid w:val="002A75C4"/>
    <w:rsid w:val="002B09D5"/>
    <w:rsid w:val="002B5D0B"/>
    <w:rsid w:val="002C05F0"/>
    <w:rsid w:val="002C2579"/>
    <w:rsid w:val="002C3B0E"/>
    <w:rsid w:val="002C530D"/>
    <w:rsid w:val="002D069A"/>
    <w:rsid w:val="002D158D"/>
    <w:rsid w:val="002D1BE6"/>
    <w:rsid w:val="002D250B"/>
    <w:rsid w:val="002D49F8"/>
    <w:rsid w:val="002E10DC"/>
    <w:rsid w:val="002E1CC8"/>
    <w:rsid w:val="002E4F00"/>
    <w:rsid w:val="002E587E"/>
    <w:rsid w:val="002F1E05"/>
    <w:rsid w:val="002F3167"/>
    <w:rsid w:val="002F317B"/>
    <w:rsid w:val="002F33AC"/>
    <w:rsid w:val="002F37E1"/>
    <w:rsid w:val="002F3F86"/>
    <w:rsid w:val="002F4063"/>
    <w:rsid w:val="002F7D37"/>
    <w:rsid w:val="00303DBC"/>
    <w:rsid w:val="00305CE0"/>
    <w:rsid w:val="00310DC4"/>
    <w:rsid w:val="00311FF5"/>
    <w:rsid w:val="00314627"/>
    <w:rsid w:val="00316483"/>
    <w:rsid w:val="003208A8"/>
    <w:rsid w:val="003211D6"/>
    <w:rsid w:val="00321A99"/>
    <w:rsid w:val="00323784"/>
    <w:rsid w:val="0033077A"/>
    <w:rsid w:val="00330F48"/>
    <w:rsid w:val="003311E4"/>
    <w:rsid w:val="00331F51"/>
    <w:rsid w:val="0033364D"/>
    <w:rsid w:val="00333C43"/>
    <w:rsid w:val="00336F98"/>
    <w:rsid w:val="0033781E"/>
    <w:rsid w:val="0034067C"/>
    <w:rsid w:val="00343611"/>
    <w:rsid w:val="003511C3"/>
    <w:rsid w:val="0035144C"/>
    <w:rsid w:val="00355162"/>
    <w:rsid w:val="00356E05"/>
    <w:rsid w:val="00356E8A"/>
    <w:rsid w:val="003574CB"/>
    <w:rsid w:val="00366656"/>
    <w:rsid w:val="00367287"/>
    <w:rsid w:val="00374E04"/>
    <w:rsid w:val="00381C70"/>
    <w:rsid w:val="003838E3"/>
    <w:rsid w:val="003906BC"/>
    <w:rsid w:val="003911EF"/>
    <w:rsid w:val="003920C0"/>
    <w:rsid w:val="00392381"/>
    <w:rsid w:val="003967F6"/>
    <w:rsid w:val="003A26CD"/>
    <w:rsid w:val="003B039C"/>
    <w:rsid w:val="003B16C3"/>
    <w:rsid w:val="003B2624"/>
    <w:rsid w:val="003B5B59"/>
    <w:rsid w:val="003B62E8"/>
    <w:rsid w:val="003B6A03"/>
    <w:rsid w:val="003C1A35"/>
    <w:rsid w:val="003C598B"/>
    <w:rsid w:val="003C6F55"/>
    <w:rsid w:val="003D02AB"/>
    <w:rsid w:val="003D2CA8"/>
    <w:rsid w:val="003E476E"/>
    <w:rsid w:val="003E4792"/>
    <w:rsid w:val="003F0386"/>
    <w:rsid w:val="003F2D92"/>
    <w:rsid w:val="003F4400"/>
    <w:rsid w:val="003F4C2E"/>
    <w:rsid w:val="003F5F91"/>
    <w:rsid w:val="00403AB5"/>
    <w:rsid w:val="00404E91"/>
    <w:rsid w:val="00415A7A"/>
    <w:rsid w:val="004205EE"/>
    <w:rsid w:val="004250E7"/>
    <w:rsid w:val="00433F4B"/>
    <w:rsid w:val="004370AD"/>
    <w:rsid w:val="0043739E"/>
    <w:rsid w:val="00441348"/>
    <w:rsid w:val="00441697"/>
    <w:rsid w:val="00444109"/>
    <w:rsid w:val="00446569"/>
    <w:rsid w:val="00446979"/>
    <w:rsid w:val="00447904"/>
    <w:rsid w:val="004514BC"/>
    <w:rsid w:val="00451572"/>
    <w:rsid w:val="00453B83"/>
    <w:rsid w:val="004557DB"/>
    <w:rsid w:val="0045605E"/>
    <w:rsid w:val="0045764C"/>
    <w:rsid w:val="0046389D"/>
    <w:rsid w:val="004639A6"/>
    <w:rsid w:val="00463D51"/>
    <w:rsid w:val="0046406C"/>
    <w:rsid w:val="00466262"/>
    <w:rsid w:val="0046761B"/>
    <w:rsid w:val="004714BD"/>
    <w:rsid w:val="004724EB"/>
    <w:rsid w:val="00473E36"/>
    <w:rsid w:val="00474746"/>
    <w:rsid w:val="00474B8B"/>
    <w:rsid w:val="004802D9"/>
    <w:rsid w:val="00492BB8"/>
    <w:rsid w:val="004946DC"/>
    <w:rsid w:val="004A048F"/>
    <w:rsid w:val="004A0A8C"/>
    <w:rsid w:val="004A19AE"/>
    <w:rsid w:val="004A20B5"/>
    <w:rsid w:val="004A2B58"/>
    <w:rsid w:val="004A4567"/>
    <w:rsid w:val="004A5C4E"/>
    <w:rsid w:val="004B0B20"/>
    <w:rsid w:val="004B5FDC"/>
    <w:rsid w:val="004B6171"/>
    <w:rsid w:val="004C1358"/>
    <w:rsid w:val="004C2438"/>
    <w:rsid w:val="004C420F"/>
    <w:rsid w:val="004C484F"/>
    <w:rsid w:val="004C5061"/>
    <w:rsid w:val="004C5C2D"/>
    <w:rsid w:val="004C63B7"/>
    <w:rsid w:val="004C741B"/>
    <w:rsid w:val="004D3519"/>
    <w:rsid w:val="004D6DC9"/>
    <w:rsid w:val="004D77D4"/>
    <w:rsid w:val="004E41BB"/>
    <w:rsid w:val="004E60F3"/>
    <w:rsid w:val="004F00F4"/>
    <w:rsid w:val="004F036A"/>
    <w:rsid w:val="004F345C"/>
    <w:rsid w:val="004F57BA"/>
    <w:rsid w:val="004F6A4F"/>
    <w:rsid w:val="005016AE"/>
    <w:rsid w:val="00505D08"/>
    <w:rsid w:val="00506C8A"/>
    <w:rsid w:val="00512D2E"/>
    <w:rsid w:val="0051326F"/>
    <w:rsid w:val="00514EC9"/>
    <w:rsid w:val="00517BA7"/>
    <w:rsid w:val="00517D90"/>
    <w:rsid w:val="00520CC2"/>
    <w:rsid w:val="005244EB"/>
    <w:rsid w:val="005248D1"/>
    <w:rsid w:val="00530310"/>
    <w:rsid w:val="005306F5"/>
    <w:rsid w:val="0053239B"/>
    <w:rsid w:val="00532C66"/>
    <w:rsid w:val="00532F8E"/>
    <w:rsid w:val="0053307F"/>
    <w:rsid w:val="00540A9D"/>
    <w:rsid w:val="0054403E"/>
    <w:rsid w:val="0054540A"/>
    <w:rsid w:val="00545FB4"/>
    <w:rsid w:val="005522E2"/>
    <w:rsid w:val="005554BA"/>
    <w:rsid w:val="00555F5E"/>
    <w:rsid w:val="005630AE"/>
    <w:rsid w:val="00563B26"/>
    <w:rsid w:val="005651F1"/>
    <w:rsid w:val="0056675F"/>
    <w:rsid w:val="005672FA"/>
    <w:rsid w:val="005719B2"/>
    <w:rsid w:val="00572F99"/>
    <w:rsid w:val="00573817"/>
    <w:rsid w:val="00574864"/>
    <w:rsid w:val="00577A69"/>
    <w:rsid w:val="00577E69"/>
    <w:rsid w:val="00585AA2"/>
    <w:rsid w:val="005861C0"/>
    <w:rsid w:val="0058662E"/>
    <w:rsid w:val="00591AEE"/>
    <w:rsid w:val="00592353"/>
    <w:rsid w:val="0059250F"/>
    <w:rsid w:val="00592841"/>
    <w:rsid w:val="0059352A"/>
    <w:rsid w:val="00597409"/>
    <w:rsid w:val="00597ED1"/>
    <w:rsid w:val="005A1386"/>
    <w:rsid w:val="005A2F9A"/>
    <w:rsid w:val="005A72FC"/>
    <w:rsid w:val="005A7AEE"/>
    <w:rsid w:val="005B083E"/>
    <w:rsid w:val="005B6BDA"/>
    <w:rsid w:val="005B6DAC"/>
    <w:rsid w:val="005B772A"/>
    <w:rsid w:val="005C0ADA"/>
    <w:rsid w:val="005C0F26"/>
    <w:rsid w:val="005C252D"/>
    <w:rsid w:val="005C30CA"/>
    <w:rsid w:val="005C329C"/>
    <w:rsid w:val="005C340F"/>
    <w:rsid w:val="005C3F79"/>
    <w:rsid w:val="005C4BA0"/>
    <w:rsid w:val="005C4CDC"/>
    <w:rsid w:val="005C5BAA"/>
    <w:rsid w:val="005C738A"/>
    <w:rsid w:val="005D047D"/>
    <w:rsid w:val="005D0968"/>
    <w:rsid w:val="005D3C27"/>
    <w:rsid w:val="005D5EE9"/>
    <w:rsid w:val="005D6641"/>
    <w:rsid w:val="005E4667"/>
    <w:rsid w:val="005E4F8B"/>
    <w:rsid w:val="005E58F6"/>
    <w:rsid w:val="005E74B0"/>
    <w:rsid w:val="005F38FC"/>
    <w:rsid w:val="005F551A"/>
    <w:rsid w:val="005F5EB9"/>
    <w:rsid w:val="005F6276"/>
    <w:rsid w:val="005F69EC"/>
    <w:rsid w:val="005F7A91"/>
    <w:rsid w:val="006072D0"/>
    <w:rsid w:val="00612026"/>
    <w:rsid w:val="00613211"/>
    <w:rsid w:val="00614161"/>
    <w:rsid w:val="00615446"/>
    <w:rsid w:val="00616BF4"/>
    <w:rsid w:val="00621DB4"/>
    <w:rsid w:val="006255D1"/>
    <w:rsid w:val="00635B4E"/>
    <w:rsid w:val="00637F8D"/>
    <w:rsid w:val="0064306B"/>
    <w:rsid w:val="00644923"/>
    <w:rsid w:val="00644F1D"/>
    <w:rsid w:val="00647631"/>
    <w:rsid w:val="00647A12"/>
    <w:rsid w:val="00650762"/>
    <w:rsid w:val="00650898"/>
    <w:rsid w:val="00655A05"/>
    <w:rsid w:val="0065637D"/>
    <w:rsid w:val="006660F7"/>
    <w:rsid w:val="0066618E"/>
    <w:rsid w:val="00670CA3"/>
    <w:rsid w:val="00673D75"/>
    <w:rsid w:val="00673DBF"/>
    <w:rsid w:val="0067538A"/>
    <w:rsid w:val="00677FB9"/>
    <w:rsid w:val="0068047D"/>
    <w:rsid w:val="00681BEE"/>
    <w:rsid w:val="006933B7"/>
    <w:rsid w:val="00693B24"/>
    <w:rsid w:val="0069460A"/>
    <w:rsid w:val="00694D2D"/>
    <w:rsid w:val="0069564F"/>
    <w:rsid w:val="006A66F4"/>
    <w:rsid w:val="006A7057"/>
    <w:rsid w:val="006A721A"/>
    <w:rsid w:val="006B32C9"/>
    <w:rsid w:val="006B494F"/>
    <w:rsid w:val="006B49D7"/>
    <w:rsid w:val="006B57C6"/>
    <w:rsid w:val="006C2C3E"/>
    <w:rsid w:val="006C3201"/>
    <w:rsid w:val="006C52A6"/>
    <w:rsid w:val="006C59F8"/>
    <w:rsid w:val="006C5EB2"/>
    <w:rsid w:val="006C6808"/>
    <w:rsid w:val="006D341D"/>
    <w:rsid w:val="006E0331"/>
    <w:rsid w:val="006E1DF9"/>
    <w:rsid w:val="006E3257"/>
    <w:rsid w:val="006E4547"/>
    <w:rsid w:val="006F2557"/>
    <w:rsid w:val="006F26EA"/>
    <w:rsid w:val="006F4E54"/>
    <w:rsid w:val="006F591C"/>
    <w:rsid w:val="006F5A89"/>
    <w:rsid w:val="006F656F"/>
    <w:rsid w:val="007006ED"/>
    <w:rsid w:val="00704584"/>
    <w:rsid w:val="00706706"/>
    <w:rsid w:val="0070697F"/>
    <w:rsid w:val="007069E5"/>
    <w:rsid w:val="00706D6B"/>
    <w:rsid w:val="007117B4"/>
    <w:rsid w:val="007136C3"/>
    <w:rsid w:val="00713ACF"/>
    <w:rsid w:val="00720570"/>
    <w:rsid w:val="0072125A"/>
    <w:rsid w:val="00721AD4"/>
    <w:rsid w:val="00721CE2"/>
    <w:rsid w:val="00724D9E"/>
    <w:rsid w:val="00733BE2"/>
    <w:rsid w:val="007348CF"/>
    <w:rsid w:val="00736F75"/>
    <w:rsid w:val="00737208"/>
    <w:rsid w:val="00737409"/>
    <w:rsid w:val="00737B55"/>
    <w:rsid w:val="00742B14"/>
    <w:rsid w:val="007430C5"/>
    <w:rsid w:val="00743463"/>
    <w:rsid w:val="007454E4"/>
    <w:rsid w:val="007501E8"/>
    <w:rsid w:val="00750510"/>
    <w:rsid w:val="00751002"/>
    <w:rsid w:val="00751E1A"/>
    <w:rsid w:val="00752775"/>
    <w:rsid w:val="00753298"/>
    <w:rsid w:val="0075495C"/>
    <w:rsid w:val="00756562"/>
    <w:rsid w:val="00765352"/>
    <w:rsid w:val="007653AC"/>
    <w:rsid w:val="00765CFE"/>
    <w:rsid w:val="00770169"/>
    <w:rsid w:val="00770A3C"/>
    <w:rsid w:val="007736C1"/>
    <w:rsid w:val="007743CA"/>
    <w:rsid w:val="00774B18"/>
    <w:rsid w:val="00775246"/>
    <w:rsid w:val="00775E1F"/>
    <w:rsid w:val="007778C0"/>
    <w:rsid w:val="007832B6"/>
    <w:rsid w:val="00785E0A"/>
    <w:rsid w:val="00786DC5"/>
    <w:rsid w:val="00790FCD"/>
    <w:rsid w:val="00795B9F"/>
    <w:rsid w:val="00797CAF"/>
    <w:rsid w:val="007A2181"/>
    <w:rsid w:val="007A40D7"/>
    <w:rsid w:val="007A48C8"/>
    <w:rsid w:val="007A4F68"/>
    <w:rsid w:val="007A7F48"/>
    <w:rsid w:val="007C19F0"/>
    <w:rsid w:val="007C2C1D"/>
    <w:rsid w:val="007C313B"/>
    <w:rsid w:val="007C50DD"/>
    <w:rsid w:val="007C5E00"/>
    <w:rsid w:val="007C73E6"/>
    <w:rsid w:val="007D0F4A"/>
    <w:rsid w:val="007D359A"/>
    <w:rsid w:val="007D3C93"/>
    <w:rsid w:val="007D5CBF"/>
    <w:rsid w:val="007D6927"/>
    <w:rsid w:val="007E10A4"/>
    <w:rsid w:val="007E150C"/>
    <w:rsid w:val="007E3422"/>
    <w:rsid w:val="007E46E4"/>
    <w:rsid w:val="007F4AFE"/>
    <w:rsid w:val="007F572E"/>
    <w:rsid w:val="007F74EC"/>
    <w:rsid w:val="007F78F9"/>
    <w:rsid w:val="00804094"/>
    <w:rsid w:val="008043B2"/>
    <w:rsid w:val="00811C4A"/>
    <w:rsid w:val="00813407"/>
    <w:rsid w:val="008135B5"/>
    <w:rsid w:val="00815E67"/>
    <w:rsid w:val="008239D7"/>
    <w:rsid w:val="00824C79"/>
    <w:rsid w:val="00833399"/>
    <w:rsid w:val="00834975"/>
    <w:rsid w:val="00842D3F"/>
    <w:rsid w:val="00842F18"/>
    <w:rsid w:val="00845070"/>
    <w:rsid w:val="008450C9"/>
    <w:rsid w:val="008541A8"/>
    <w:rsid w:val="008561BC"/>
    <w:rsid w:val="00862062"/>
    <w:rsid w:val="008627EF"/>
    <w:rsid w:val="00874B86"/>
    <w:rsid w:val="00874ED8"/>
    <w:rsid w:val="00875BE1"/>
    <w:rsid w:val="008766FF"/>
    <w:rsid w:val="00877A34"/>
    <w:rsid w:val="00880423"/>
    <w:rsid w:val="00880E6F"/>
    <w:rsid w:val="00883E00"/>
    <w:rsid w:val="00884366"/>
    <w:rsid w:val="008864FD"/>
    <w:rsid w:val="00891ABF"/>
    <w:rsid w:val="0089500E"/>
    <w:rsid w:val="00895B09"/>
    <w:rsid w:val="008963B4"/>
    <w:rsid w:val="00896D0E"/>
    <w:rsid w:val="008A0A54"/>
    <w:rsid w:val="008A2A73"/>
    <w:rsid w:val="008A2B2C"/>
    <w:rsid w:val="008A4163"/>
    <w:rsid w:val="008A75DE"/>
    <w:rsid w:val="008B1B11"/>
    <w:rsid w:val="008B255A"/>
    <w:rsid w:val="008B25FB"/>
    <w:rsid w:val="008B2A2D"/>
    <w:rsid w:val="008B3164"/>
    <w:rsid w:val="008B34D4"/>
    <w:rsid w:val="008C160B"/>
    <w:rsid w:val="008C188E"/>
    <w:rsid w:val="008C18A1"/>
    <w:rsid w:val="008C1964"/>
    <w:rsid w:val="008C1A09"/>
    <w:rsid w:val="008C2662"/>
    <w:rsid w:val="008C2799"/>
    <w:rsid w:val="008C5E18"/>
    <w:rsid w:val="008D2C75"/>
    <w:rsid w:val="008D3E2B"/>
    <w:rsid w:val="008D4B54"/>
    <w:rsid w:val="008D5C09"/>
    <w:rsid w:val="008E0464"/>
    <w:rsid w:val="008E101D"/>
    <w:rsid w:val="008E4A3E"/>
    <w:rsid w:val="008E5E77"/>
    <w:rsid w:val="008F0DE1"/>
    <w:rsid w:val="008F29CA"/>
    <w:rsid w:val="008F2F03"/>
    <w:rsid w:val="008F39FB"/>
    <w:rsid w:val="008F5EC5"/>
    <w:rsid w:val="00900711"/>
    <w:rsid w:val="00902560"/>
    <w:rsid w:val="00903ED1"/>
    <w:rsid w:val="0090401F"/>
    <w:rsid w:val="00904B47"/>
    <w:rsid w:val="00905823"/>
    <w:rsid w:val="00905F62"/>
    <w:rsid w:val="009065FE"/>
    <w:rsid w:val="00911A86"/>
    <w:rsid w:val="00912D09"/>
    <w:rsid w:val="00913F55"/>
    <w:rsid w:val="00914E9A"/>
    <w:rsid w:val="00915CB5"/>
    <w:rsid w:val="0091681D"/>
    <w:rsid w:val="00917EBB"/>
    <w:rsid w:val="00923480"/>
    <w:rsid w:val="00925A4D"/>
    <w:rsid w:val="00927C52"/>
    <w:rsid w:val="00930846"/>
    <w:rsid w:val="0093100E"/>
    <w:rsid w:val="0093158F"/>
    <w:rsid w:val="009335BB"/>
    <w:rsid w:val="00936A7C"/>
    <w:rsid w:val="00937345"/>
    <w:rsid w:val="00944EED"/>
    <w:rsid w:val="00946B66"/>
    <w:rsid w:val="009500BA"/>
    <w:rsid w:val="00953474"/>
    <w:rsid w:val="00954331"/>
    <w:rsid w:val="009558F5"/>
    <w:rsid w:val="0095592A"/>
    <w:rsid w:val="00955D47"/>
    <w:rsid w:val="00963932"/>
    <w:rsid w:val="00964F7A"/>
    <w:rsid w:val="00965B8D"/>
    <w:rsid w:val="00970620"/>
    <w:rsid w:val="00970743"/>
    <w:rsid w:val="009736C8"/>
    <w:rsid w:val="00975645"/>
    <w:rsid w:val="00976D76"/>
    <w:rsid w:val="00977323"/>
    <w:rsid w:val="00985E77"/>
    <w:rsid w:val="00987F79"/>
    <w:rsid w:val="0099355B"/>
    <w:rsid w:val="00995D5C"/>
    <w:rsid w:val="009B02EB"/>
    <w:rsid w:val="009B3233"/>
    <w:rsid w:val="009B3578"/>
    <w:rsid w:val="009B362D"/>
    <w:rsid w:val="009B454D"/>
    <w:rsid w:val="009B4D2D"/>
    <w:rsid w:val="009B75FF"/>
    <w:rsid w:val="009C26B1"/>
    <w:rsid w:val="009C2C06"/>
    <w:rsid w:val="009C34FF"/>
    <w:rsid w:val="009C5108"/>
    <w:rsid w:val="009C6EA4"/>
    <w:rsid w:val="009C7616"/>
    <w:rsid w:val="009C762F"/>
    <w:rsid w:val="009D0AF3"/>
    <w:rsid w:val="009D1695"/>
    <w:rsid w:val="009D1F51"/>
    <w:rsid w:val="009D2C5A"/>
    <w:rsid w:val="009D48E2"/>
    <w:rsid w:val="009D618A"/>
    <w:rsid w:val="009D6845"/>
    <w:rsid w:val="009D69C8"/>
    <w:rsid w:val="009D7312"/>
    <w:rsid w:val="009D78BB"/>
    <w:rsid w:val="009D79CA"/>
    <w:rsid w:val="009E395C"/>
    <w:rsid w:val="009E59A9"/>
    <w:rsid w:val="009E7509"/>
    <w:rsid w:val="009F2C71"/>
    <w:rsid w:val="009F42FD"/>
    <w:rsid w:val="009F4966"/>
    <w:rsid w:val="009F636D"/>
    <w:rsid w:val="009F6C48"/>
    <w:rsid w:val="00A03B73"/>
    <w:rsid w:val="00A05AD6"/>
    <w:rsid w:val="00A157DB"/>
    <w:rsid w:val="00A16667"/>
    <w:rsid w:val="00A17C2A"/>
    <w:rsid w:val="00A20335"/>
    <w:rsid w:val="00A21D4D"/>
    <w:rsid w:val="00A2430F"/>
    <w:rsid w:val="00A257E8"/>
    <w:rsid w:val="00A268DE"/>
    <w:rsid w:val="00A269BE"/>
    <w:rsid w:val="00A274B4"/>
    <w:rsid w:val="00A332B7"/>
    <w:rsid w:val="00A36D94"/>
    <w:rsid w:val="00A36E9F"/>
    <w:rsid w:val="00A415FC"/>
    <w:rsid w:val="00A45336"/>
    <w:rsid w:val="00A45DFD"/>
    <w:rsid w:val="00A47526"/>
    <w:rsid w:val="00A50420"/>
    <w:rsid w:val="00A50565"/>
    <w:rsid w:val="00A50B4A"/>
    <w:rsid w:val="00A5487E"/>
    <w:rsid w:val="00A561A2"/>
    <w:rsid w:val="00A576E7"/>
    <w:rsid w:val="00A632FD"/>
    <w:rsid w:val="00A63F49"/>
    <w:rsid w:val="00A659EF"/>
    <w:rsid w:val="00A7191C"/>
    <w:rsid w:val="00A73C7E"/>
    <w:rsid w:val="00A81844"/>
    <w:rsid w:val="00A873AC"/>
    <w:rsid w:val="00A9728F"/>
    <w:rsid w:val="00A97D40"/>
    <w:rsid w:val="00AA0233"/>
    <w:rsid w:val="00AA1790"/>
    <w:rsid w:val="00AA19EE"/>
    <w:rsid w:val="00AA25EF"/>
    <w:rsid w:val="00AA5BFB"/>
    <w:rsid w:val="00AA6170"/>
    <w:rsid w:val="00AA6188"/>
    <w:rsid w:val="00AA6E43"/>
    <w:rsid w:val="00AB3560"/>
    <w:rsid w:val="00AB4FB1"/>
    <w:rsid w:val="00AB6B1F"/>
    <w:rsid w:val="00AC041B"/>
    <w:rsid w:val="00AC22C2"/>
    <w:rsid w:val="00AC3AC7"/>
    <w:rsid w:val="00AC3FC1"/>
    <w:rsid w:val="00AC740D"/>
    <w:rsid w:val="00AD008C"/>
    <w:rsid w:val="00AD1109"/>
    <w:rsid w:val="00AD16DB"/>
    <w:rsid w:val="00AD2303"/>
    <w:rsid w:val="00AD37E3"/>
    <w:rsid w:val="00AE197A"/>
    <w:rsid w:val="00AE4C20"/>
    <w:rsid w:val="00AE4F4B"/>
    <w:rsid w:val="00AE5964"/>
    <w:rsid w:val="00AE5A2A"/>
    <w:rsid w:val="00AE7FF7"/>
    <w:rsid w:val="00AF5806"/>
    <w:rsid w:val="00B00B02"/>
    <w:rsid w:val="00B02008"/>
    <w:rsid w:val="00B10CA4"/>
    <w:rsid w:val="00B112AD"/>
    <w:rsid w:val="00B1308E"/>
    <w:rsid w:val="00B1325D"/>
    <w:rsid w:val="00B13B5A"/>
    <w:rsid w:val="00B16769"/>
    <w:rsid w:val="00B17992"/>
    <w:rsid w:val="00B2768B"/>
    <w:rsid w:val="00B278BE"/>
    <w:rsid w:val="00B308CE"/>
    <w:rsid w:val="00B318BA"/>
    <w:rsid w:val="00B31B73"/>
    <w:rsid w:val="00B35964"/>
    <w:rsid w:val="00B37E71"/>
    <w:rsid w:val="00B41CD5"/>
    <w:rsid w:val="00B43E05"/>
    <w:rsid w:val="00B5024A"/>
    <w:rsid w:val="00B52F7B"/>
    <w:rsid w:val="00B53054"/>
    <w:rsid w:val="00B546AB"/>
    <w:rsid w:val="00B560F4"/>
    <w:rsid w:val="00B565E9"/>
    <w:rsid w:val="00B615A7"/>
    <w:rsid w:val="00B62AB4"/>
    <w:rsid w:val="00B670FC"/>
    <w:rsid w:val="00B72270"/>
    <w:rsid w:val="00B8266C"/>
    <w:rsid w:val="00B85571"/>
    <w:rsid w:val="00B86519"/>
    <w:rsid w:val="00B87D44"/>
    <w:rsid w:val="00B92C97"/>
    <w:rsid w:val="00B93135"/>
    <w:rsid w:val="00B94109"/>
    <w:rsid w:val="00B97A32"/>
    <w:rsid w:val="00BA07FC"/>
    <w:rsid w:val="00BA0D06"/>
    <w:rsid w:val="00BA15E9"/>
    <w:rsid w:val="00BA1639"/>
    <w:rsid w:val="00BA2E15"/>
    <w:rsid w:val="00BA3764"/>
    <w:rsid w:val="00BA4720"/>
    <w:rsid w:val="00BA537D"/>
    <w:rsid w:val="00BA7CC1"/>
    <w:rsid w:val="00BB5E88"/>
    <w:rsid w:val="00BB5EBE"/>
    <w:rsid w:val="00BB6C55"/>
    <w:rsid w:val="00BC11F4"/>
    <w:rsid w:val="00BC1F7D"/>
    <w:rsid w:val="00BC3E93"/>
    <w:rsid w:val="00BC4DEB"/>
    <w:rsid w:val="00BC54C7"/>
    <w:rsid w:val="00BC7313"/>
    <w:rsid w:val="00BD1EA0"/>
    <w:rsid w:val="00BD27A0"/>
    <w:rsid w:val="00BD3F43"/>
    <w:rsid w:val="00BD6670"/>
    <w:rsid w:val="00BE2FA4"/>
    <w:rsid w:val="00BE4B6F"/>
    <w:rsid w:val="00BF00A4"/>
    <w:rsid w:val="00BF07EC"/>
    <w:rsid w:val="00BF2E6E"/>
    <w:rsid w:val="00BF3A34"/>
    <w:rsid w:val="00C016DF"/>
    <w:rsid w:val="00C0227A"/>
    <w:rsid w:val="00C03EFE"/>
    <w:rsid w:val="00C04E8A"/>
    <w:rsid w:val="00C12E9A"/>
    <w:rsid w:val="00C20054"/>
    <w:rsid w:val="00C22D3F"/>
    <w:rsid w:val="00C22DD6"/>
    <w:rsid w:val="00C23789"/>
    <w:rsid w:val="00C23EBA"/>
    <w:rsid w:val="00C276CE"/>
    <w:rsid w:val="00C31992"/>
    <w:rsid w:val="00C37E4A"/>
    <w:rsid w:val="00C403B5"/>
    <w:rsid w:val="00C407F8"/>
    <w:rsid w:val="00C416F9"/>
    <w:rsid w:val="00C42F8E"/>
    <w:rsid w:val="00C45DA1"/>
    <w:rsid w:val="00C45F8D"/>
    <w:rsid w:val="00C551AA"/>
    <w:rsid w:val="00C6241D"/>
    <w:rsid w:val="00C64BCA"/>
    <w:rsid w:val="00C653E7"/>
    <w:rsid w:val="00C71095"/>
    <w:rsid w:val="00C73544"/>
    <w:rsid w:val="00C77F94"/>
    <w:rsid w:val="00C8098A"/>
    <w:rsid w:val="00C812A6"/>
    <w:rsid w:val="00C8770B"/>
    <w:rsid w:val="00C917F9"/>
    <w:rsid w:val="00C91BE4"/>
    <w:rsid w:val="00C95F5C"/>
    <w:rsid w:val="00CA0D66"/>
    <w:rsid w:val="00CA12BC"/>
    <w:rsid w:val="00CA3CCE"/>
    <w:rsid w:val="00CA41E4"/>
    <w:rsid w:val="00CA7BE0"/>
    <w:rsid w:val="00CB05F5"/>
    <w:rsid w:val="00CB4ADD"/>
    <w:rsid w:val="00CB4E91"/>
    <w:rsid w:val="00CC6238"/>
    <w:rsid w:val="00CD0BA7"/>
    <w:rsid w:val="00CD54CF"/>
    <w:rsid w:val="00CD5B0D"/>
    <w:rsid w:val="00CD7730"/>
    <w:rsid w:val="00CE10B7"/>
    <w:rsid w:val="00CE16AA"/>
    <w:rsid w:val="00CE37F6"/>
    <w:rsid w:val="00CE4706"/>
    <w:rsid w:val="00CE6158"/>
    <w:rsid w:val="00CE7F32"/>
    <w:rsid w:val="00CF2417"/>
    <w:rsid w:val="00CF3A93"/>
    <w:rsid w:val="00CF5E3A"/>
    <w:rsid w:val="00CF6E0A"/>
    <w:rsid w:val="00D01494"/>
    <w:rsid w:val="00D03BB6"/>
    <w:rsid w:val="00D05728"/>
    <w:rsid w:val="00D0577B"/>
    <w:rsid w:val="00D069CE"/>
    <w:rsid w:val="00D11525"/>
    <w:rsid w:val="00D134A3"/>
    <w:rsid w:val="00D139B5"/>
    <w:rsid w:val="00D14B18"/>
    <w:rsid w:val="00D23674"/>
    <w:rsid w:val="00D27788"/>
    <w:rsid w:val="00D30273"/>
    <w:rsid w:val="00D30416"/>
    <w:rsid w:val="00D31815"/>
    <w:rsid w:val="00D33964"/>
    <w:rsid w:val="00D34254"/>
    <w:rsid w:val="00D3740E"/>
    <w:rsid w:val="00D4103E"/>
    <w:rsid w:val="00D440F0"/>
    <w:rsid w:val="00D4437C"/>
    <w:rsid w:val="00D45491"/>
    <w:rsid w:val="00D46409"/>
    <w:rsid w:val="00D51182"/>
    <w:rsid w:val="00D5133D"/>
    <w:rsid w:val="00D549BE"/>
    <w:rsid w:val="00D5539D"/>
    <w:rsid w:val="00D55F00"/>
    <w:rsid w:val="00D6168E"/>
    <w:rsid w:val="00D6633A"/>
    <w:rsid w:val="00D6686F"/>
    <w:rsid w:val="00D71715"/>
    <w:rsid w:val="00D72B73"/>
    <w:rsid w:val="00D74E69"/>
    <w:rsid w:val="00D80385"/>
    <w:rsid w:val="00D81764"/>
    <w:rsid w:val="00D830DE"/>
    <w:rsid w:val="00D841D6"/>
    <w:rsid w:val="00D8616D"/>
    <w:rsid w:val="00D8627F"/>
    <w:rsid w:val="00D9697F"/>
    <w:rsid w:val="00DA59A9"/>
    <w:rsid w:val="00DB03B8"/>
    <w:rsid w:val="00DB1828"/>
    <w:rsid w:val="00DB4BE7"/>
    <w:rsid w:val="00DB612A"/>
    <w:rsid w:val="00DB7551"/>
    <w:rsid w:val="00DC053E"/>
    <w:rsid w:val="00DC337A"/>
    <w:rsid w:val="00DC6EDC"/>
    <w:rsid w:val="00DD20B3"/>
    <w:rsid w:val="00DD620B"/>
    <w:rsid w:val="00DE00CA"/>
    <w:rsid w:val="00DE08EE"/>
    <w:rsid w:val="00DE2B0A"/>
    <w:rsid w:val="00DE3798"/>
    <w:rsid w:val="00DE46C9"/>
    <w:rsid w:val="00DE4F5F"/>
    <w:rsid w:val="00DE5EB6"/>
    <w:rsid w:val="00DE667E"/>
    <w:rsid w:val="00DF16D5"/>
    <w:rsid w:val="00DF28A7"/>
    <w:rsid w:val="00DF28D7"/>
    <w:rsid w:val="00DF3840"/>
    <w:rsid w:val="00DF633E"/>
    <w:rsid w:val="00E01B9C"/>
    <w:rsid w:val="00E033D0"/>
    <w:rsid w:val="00E11D96"/>
    <w:rsid w:val="00E12CB4"/>
    <w:rsid w:val="00E160A2"/>
    <w:rsid w:val="00E164AA"/>
    <w:rsid w:val="00E23E3A"/>
    <w:rsid w:val="00E25581"/>
    <w:rsid w:val="00E25B36"/>
    <w:rsid w:val="00E27CF1"/>
    <w:rsid w:val="00E308DF"/>
    <w:rsid w:val="00E325A5"/>
    <w:rsid w:val="00E32706"/>
    <w:rsid w:val="00E35290"/>
    <w:rsid w:val="00E35306"/>
    <w:rsid w:val="00E406DF"/>
    <w:rsid w:val="00E41F8F"/>
    <w:rsid w:val="00E42EAA"/>
    <w:rsid w:val="00E43ED6"/>
    <w:rsid w:val="00E44DB7"/>
    <w:rsid w:val="00E47157"/>
    <w:rsid w:val="00E55F52"/>
    <w:rsid w:val="00E60E4F"/>
    <w:rsid w:val="00E61DFA"/>
    <w:rsid w:val="00E631E3"/>
    <w:rsid w:val="00E64DED"/>
    <w:rsid w:val="00E66335"/>
    <w:rsid w:val="00E67A5C"/>
    <w:rsid w:val="00E71C1A"/>
    <w:rsid w:val="00E723D3"/>
    <w:rsid w:val="00E734F0"/>
    <w:rsid w:val="00E803CE"/>
    <w:rsid w:val="00E80891"/>
    <w:rsid w:val="00E813F0"/>
    <w:rsid w:val="00E835CE"/>
    <w:rsid w:val="00E854F1"/>
    <w:rsid w:val="00E865BB"/>
    <w:rsid w:val="00EA1686"/>
    <w:rsid w:val="00EA337C"/>
    <w:rsid w:val="00EA4203"/>
    <w:rsid w:val="00EA4E88"/>
    <w:rsid w:val="00EB1F8B"/>
    <w:rsid w:val="00EB2610"/>
    <w:rsid w:val="00EB486F"/>
    <w:rsid w:val="00EB76B4"/>
    <w:rsid w:val="00EB7726"/>
    <w:rsid w:val="00EC536C"/>
    <w:rsid w:val="00EC7D6C"/>
    <w:rsid w:val="00ED0B8A"/>
    <w:rsid w:val="00ED3CDA"/>
    <w:rsid w:val="00ED5244"/>
    <w:rsid w:val="00ED55EB"/>
    <w:rsid w:val="00ED611F"/>
    <w:rsid w:val="00EE0042"/>
    <w:rsid w:val="00EE54FF"/>
    <w:rsid w:val="00EE5B07"/>
    <w:rsid w:val="00EE6EE0"/>
    <w:rsid w:val="00EF368E"/>
    <w:rsid w:val="00EF52E1"/>
    <w:rsid w:val="00EF57F2"/>
    <w:rsid w:val="00F004C7"/>
    <w:rsid w:val="00F00E72"/>
    <w:rsid w:val="00F00F69"/>
    <w:rsid w:val="00F01164"/>
    <w:rsid w:val="00F019C1"/>
    <w:rsid w:val="00F02EBC"/>
    <w:rsid w:val="00F07348"/>
    <w:rsid w:val="00F12D5B"/>
    <w:rsid w:val="00F14DA6"/>
    <w:rsid w:val="00F14F50"/>
    <w:rsid w:val="00F15146"/>
    <w:rsid w:val="00F156DA"/>
    <w:rsid w:val="00F254FD"/>
    <w:rsid w:val="00F256C2"/>
    <w:rsid w:val="00F25A57"/>
    <w:rsid w:val="00F26E04"/>
    <w:rsid w:val="00F30096"/>
    <w:rsid w:val="00F309A8"/>
    <w:rsid w:val="00F313C5"/>
    <w:rsid w:val="00F34B8D"/>
    <w:rsid w:val="00F43942"/>
    <w:rsid w:val="00F4462D"/>
    <w:rsid w:val="00F45E48"/>
    <w:rsid w:val="00F507A6"/>
    <w:rsid w:val="00F51902"/>
    <w:rsid w:val="00F52029"/>
    <w:rsid w:val="00F52972"/>
    <w:rsid w:val="00F52A9A"/>
    <w:rsid w:val="00F55E6F"/>
    <w:rsid w:val="00F60A26"/>
    <w:rsid w:val="00F60FA7"/>
    <w:rsid w:val="00F61F20"/>
    <w:rsid w:val="00F62D35"/>
    <w:rsid w:val="00F63AB3"/>
    <w:rsid w:val="00F645C1"/>
    <w:rsid w:val="00F711D8"/>
    <w:rsid w:val="00F716C9"/>
    <w:rsid w:val="00F759FA"/>
    <w:rsid w:val="00F83371"/>
    <w:rsid w:val="00F95BC5"/>
    <w:rsid w:val="00F95FFB"/>
    <w:rsid w:val="00FB4575"/>
    <w:rsid w:val="00FB60B1"/>
    <w:rsid w:val="00FB6E93"/>
    <w:rsid w:val="00FC780A"/>
    <w:rsid w:val="00FD0CD0"/>
    <w:rsid w:val="00FD1EAA"/>
    <w:rsid w:val="00FD501E"/>
    <w:rsid w:val="00FD648A"/>
    <w:rsid w:val="00FE3083"/>
    <w:rsid w:val="00FE4021"/>
    <w:rsid w:val="00FF0439"/>
    <w:rsid w:val="00FF0BE4"/>
    <w:rsid w:val="00FF0FDF"/>
    <w:rsid w:val="00FF1397"/>
    <w:rsid w:val="00FF3093"/>
    <w:rsid w:val="00FF5074"/>
    <w:rsid w:val="00FF7047"/>
    <w:rsid w:val="00FF7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6CB6"/>
  <w15:chartTrackingRefBased/>
  <w15:docId w15:val="{2629E5DF-CA3B-4E27-A03C-022E38011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C598B"/>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1D2442"/>
    <w:pPr>
      <w:keepNext/>
      <w:keepLines/>
      <w:spacing w:before="240"/>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link w:val="Heading3Char"/>
    <w:uiPriority w:val="9"/>
    <w:qFormat/>
    <w:rsid w:val="002F7D3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1F223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C598B"/>
    <w:pPr>
      <w:ind w:left="720"/>
      <w:contextualSpacing/>
    </w:pPr>
  </w:style>
  <w:style w:type="character" w:customStyle="1" w:styleId="ListParagraphChar">
    <w:name w:val="List Paragraph Char"/>
    <w:basedOn w:val="DefaultParagraphFont"/>
    <w:link w:val="ListParagraph"/>
    <w:uiPriority w:val="34"/>
    <w:rsid w:val="003C598B"/>
    <w:rPr>
      <w:rFonts w:ascii="Arial" w:hAnsi="Arial"/>
      <w:kern w:val="0"/>
      <w:szCs w:val="24"/>
      <w14:ligatures w14:val="none"/>
    </w:rPr>
  </w:style>
  <w:style w:type="character" w:styleId="Hyperlink">
    <w:name w:val="Hyperlink"/>
    <w:basedOn w:val="DefaultParagraphFont"/>
    <w:uiPriority w:val="99"/>
    <w:unhideWhenUsed/>
    <w:rsid w:val="00441348"/>
    <w:rPr>
      <w:color w:val="0563C1" w:themeColor="hyperlink"/>
      <w:u w:val="single"/>
    </w:rPr>
  </w:style>
  <w:style w:type="character" w:styleId="UnresolvedMention">
    <w:name w:val="Unresolved Mention"/>
    <w:basedOn w:val="DefaultParagraphFont"/>
    <w:uiPriority w:val="99"/>
    <w:semiHidden/>
    <w:unhideWhenUsed/>
    <w:rsid w:val="00441348"/>
    <w:rPr>
      <w:color w:val="605E5C"/>
      <w:shd w:val="clear" w:color="auto" w:fill="E1DFDD"/>
    </w:rPr>
  </w:style>
  <w:style w:type="character" w:customStyle="1" w:styleId="Heading1Char">
    <w:name w:val="Heading 1 Char"/>
    <w:basedOn w:val="DefaultParagraphFont"/>
    <w:link w:val="Heading1"/>
    <w:uiPriority w:val="9"/>
    <w:rsid w:val="001D2442"/>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5764C"/>
    <w:pPr>
      <w:spacing w:before="100" w:beforeAutospacing="1" w:after="100" w:afterAutospacing="1" w:line="240" w:lineRule="auto"/>
    </w:pPr>
    <w:rPr>
      <w:rFonts w:ascii="Times New Roman" w:eastAsia="Times New Roman" w:hAnsi="Times New Roman" w:cs="Times New Roman"/>
      <w:sz w:val="24"/>
      <w:lang w:eastAsia="en-GB"/>
    </w:rPr>
  </w:style>
  <w:style w:type="table" w:styleId="TableGrid">
    <w:name w:val="Table Grid"/>
    <w:basedOn w:val="TableNormal"/>
    <w:uiPriority w:val="39"/>
    <w:rsid w:val="00494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BC"/>
    <w:pPr>
      <w:tabs>
        <w:tab w:val="center" w:pos="4513"/>
        <w:tab w:val="right" w:pos="9026"/>
      </w:tabs>
      <w:spacing w:line="240" w:lineRule="auto"/>
    </w:pPr>
  </w:style>
  <w:style w:type="character" w:customStyle="1" w:styleId="HeaderChar">
    <w:name w:val="Header Char"/>
    <w:basedOn w:val="DefaultParagraphFont"/>
    <w:link w:val="Header"/>
    <w:uiPriority w:val="99"/>
    <w:rsid w:val="00CA12BC"/>
    <w:rPr>
      <w:rFonts w:ascii="Arial" w:hAnsi="Arial"/>
      <w:kern w:val="0"/>
      <w:szCs w:val="24"/>
      <w14:ligatures w14:val="none"/>
    </w:rPr>
  </w:style>
  <w:style w:type="paragraph" w:styleId="Footer">
    <w:name w:val="footer"/>
    <w:basedOn w:val="Normal"/>
    <w:link w:val="FooterChar"/>
    <w:uiPriority w:val="99"/>
    <w:unhideWhenUsed/>
    <w:rsid w:val="00CA12BC"/>
    <w:pPr>
      <w:tabs>
        <w:tab w:val="center" w:pos="4513"/>
        <w:tab w:val="right" w:pos="9026"/>
      </w:tabs>
      <w:spacing w:line="240" w:lineRule="auto"/>
    </w:pPr>
  </w:style>
  <w:style w:type="character" w:customStyle="1" w:styleId="FooterChar">
    <w:name w:val="Footer Char"/>
    <w:basedOn w:val="DefaultParagraphFont"/>
    <w:link w:val="Footer"/>
    <w:uiPriority w:val="99"/>
    <w:rsid w:val="00CA12BC"/>
    <w:rPr>
      <w:rFonts w:ascii="Arial" w:hAnsi="Arial"/>
      <w:kern w:val="0"/>
      <w:szCs w:val="24"/>
      <w14:ligatures w14:val="none"/>
    </w:rPr>
  </w:style>
  <w:style w:type="character" w:customStyle="1" w:styleId="Heading3Char">
    <w:name w:val="Heading 3 Char"/>
    <w:basedOn w:val="DefaultParagraphFont"/>
    <w:link w:val="Heading3"/>
    <w:uiPriority w:val="9"/>
    <w:rsid w:val="002F7D37"/>
    <w:rPr>
      <w:rFonts w:ascii="Times New Roman" w:eastAsia="Times New Roman" w:hAnsi="Times New Roman" w:cs="Times New Roman"/>
      <w:b/>
      <w:bCs/>
      <w:kern w:val="0"/>
      <w:sz w:val="27"/>
      <w:szCs w:val="27"/>
      <w:lang w:eastAsia="en-GB"/>
      <w14:ligatures w14:val="none"/>
    </w:rPr>
  </w:style>
  <w:style w:type="character" w:customStyle="1" w:styleId="vuuxrf">
    <w:name w:val="vuuxrf"/>
    <w:basedOn w:val="DefaultParagraphFont"/>
    <w:rsid w:val="002F7D37"/>
  </w:style>
  <w:style w:type="character" w:styleId="HTMLCite">
    <w:name w:val="HTML Cite"/>
    <w:basedOn w:val="DefaultParagraphFont"/>
    <w:uiPriority w:val="99"/>
    <w:semiHidden/>
    <w:unhideWhenUsed/>
    <w:rsid w:val="002F7D37"/>
    <w:rPr>
      <w:i/>
      <w:iCs/>
    </w:rPr>
  </w:style>
  <w:style w:type="character" w:customStyle="1" w:styleId="ylgvce">
    <w:name w:val="ylgvce"/>
    <w:basedOn w:val="DefaultParagraphFont"/>
    <w:rsid w:val="002F7D37"/>
  </w:style>
  <w:style w:type="character" w:customStyle="1" w:styleId="lewnzc">
    <w:name w:val="lewnzc"/>
    <w:basedOn w:val="DefaultParagraphFont"/>
    <w:rsid w:val="002F7D37"/>
  </w:style>
  <w:style w:type="character" w:styleId="Emphasis">
    <w:name w:val="Emphasis"/>
    <w:basedOn w:val="DefaultParagraphFont"/>
    <w:uiPriority w:val="20"/>
    <w:qFormat/>
    <w:rsid w:val="002F7D37"/>
    <w:rPr>
      <w:i/>
      <w:iCs/>
    </w:rPr>
  </w:style>
  <w:style w:type="character" w:styleId="Strong">
    <w:name w:val="Strong"/>
    <w:basedOn w:val="DefaultParagraphFont"/>
    <w:uiPriority w:val="22"/>
    <w:qFormat/>
    <w:rsid w:val="00756562"/>
    <w:rPr>
      <w:b/>
      <w:bCs/>
    </w:rPr>
  </w:style>
  <w:style w:type="paragraph" w:customStyle="1" w:styleId="c-page-headerdescription">
    <w:name w:val="c-page-header__description"/>
    <w:basedOn w:val="Normal"/>
    <w:rsid w:val="00756562"/>
    <w:pPr>
      <w:spacing w:before="100" w:beforeAutospacing="1" w:after="100" w:afterAutospacing="1" w:line="240" w:lineRule="auto"/>
    </w:pPr>
    <w:rPr>
      <w:rFonts w:ascii="Times New Roman" w:eastAsia="Times New Roman" w:hAnsi="Times New Roman" w:cs="Times New Roman"/>
      <w:sz w:val="24"/>
      <w:lang w:eastAsia="en-GB"/>
    </w:rPr>
  </w:style>
  <w:style w:type="character" w:styleId="FollowedHyperlink">
    <w:name w:val="FollowedHyperlink"/>
    <w:basedOn w:val="DefaultParagraphFont"/>
    <w:uiPriority w:val="99"/>
    <w:semiHidden/>
    <w:unhideWhenUsed/>
    <w:rsid w:val="00B565E9"/>
    <w:rPr>
      <w:color w:val="954F72" w:themeColor="followedHyperlink"/>
      <w:u w:val="single"/>
    </w:rPr>
  </w:style>
  <w:style w:type="character" w:customStyle="1" w:styleId="Heading4Char">
    <w:name w:val="Heading 4 Char"/>
    <w:basedOn w:val="DefaultParagraphFont"/>
    <w:link w:val="Heading4"/>
    <w:uiPriority w:val="9"/>
    <w:semiHidden/>
    <w:rsid w:val="001F223F"/>
    <w:rPr>
      <w:rFonts w:asciiTheme="majorHAnsi" w:eastAsiaTheme="majorEastAsia" w:hAnsiTheme="majorHAnsi" w:cstheme="majorBidi"/>
      <w:i/>
      <w:iCs/>
      <w:color w:val="2F5496" w:themeColor="accent1" w:themeShade="BF"/>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488992">
      <w:bodyDiv w:val="1"/>
      <w:marLeft w:val="0"/>
      <w:marRight w:val="0"/>
      <w:marTop w:val="0"/>
      <w:marBottom w:val="0"/>
      <w:divBdr>
        <w:top w:val="none" w:sz="0" w:space="0" w:color="auto"/>
        <w:left w:val="none" w:sz="0" w:space="0" w:color="auto"/>
        <w:bottom w:val="none" w:sz="0" w:space="0" w:color="auto"/>
        <w:right w:val="none" w:sz="0" w:space="0" w:color="auto"/>
      </w:divBdr>
    </w:div>
    <w:div w:id="290213300">
      <w:bodyDiv w:val="1"/>
      <w:marLeft w:val="0"/>
      <w:marRight w:val="0"/>
      <w:marTop w:val="0"/>
      <w:marBottom w:val="0"/>
      <w:divBdr>
        <w:top w:val="none" w:sz="0" w:space="0" w:color="auto"/>
        <w:left w:val="none" w:sz="0" w:space="0" w:color="auto"/>
        <w:bottom w:val="none" w:sz="0" w:space="0" w:color="auto"/>
        <w:right w:val="none" w:sz="0" w:space="0" w:color="auto"/>
      </w:divBdr>
    </w:div>
    <w:div w:id="305626876">
      <w:bodyDiv w:val="1"/>
      <w:marLeft w:val="0"/>
      <w:marRight w:val="0"/>
      <w:marTop w:val="0"/>
      <w:marBottom w:val="0"/>
      <w:divBdr>
        <w:top w:val="none" w:sz="0" w:space="0" w:color="auto"/>
        <w:left w:val="none" w:sz="0" w:space="0" w:color="auto"/>
        <w:bottom w:val="none" w:sz="0" w:space="0" w:color="auto"/>
        <w:right w:val="none" w:sz="0" w:space="0" w:color="auto"/>
      </w:divBdr>
    </w:div>
    <w:div w:id="466822121">
      <w:bodyDiv w:val="1"/>
      <w:marLeft w:val="0"/>
      <w:marRight w:val="0"/>
      <w:marTop w:val="0"/>
      <w:marBottom w:val="0"/>
      <w:divBdr>
        <w:top w:val="none" w:sz="0" w:space="0" w:color="auto"/>
        <w:left w:val="none" w:sz="0" w:space="0" w:color="auto"/>
        <w:bottom w:val="none" w:sz="0" w:space="0" w:color="auto"/>
        <w:right w:val="none" w:sz="0" w:space="0" w:color="auto"/>
      </w:divBdr>
      <w:divsChild>
        <w:div w:id="680738766">
          <w:marLeft w:val="0"/>
          <w:marRight w:val="0"/>
          <w:marTop w:val="0"/>
          <w:marBottom w:val="0"/>
          <w:divBdr>
            <w:top w:val="none" w:sz="0" w:space="0" w:color="auto"/>
            <w:left w:val="none" w:sz="0" w:space="0" w:color="auto"/>
            <w:bottom w:val="none" w:sz="0" w:space="0" w:color="auto"/>
            <w:right w:val="none" w:sz="0" w:space="0" w:color="auto"/>
          </w:divBdr>
        </w:div>
        <w:div w:id="1401056514">
          <w:marLeft w:val="0"/>
          <w:marRight w:val="0"/>
          <w:marTop w:val="0"/>
          <w:marBottom w:val="0"/>
          <w:divBdr>
            <w:top w:val="none" w:sz="0" w:space="0" w:color="auto"/>
            <w:left w:val="none" w:sz="0" w:space="0" w:color="auto"/>
            <w:bottom w:val="none" w:sz="0" w:space="0" w:color="auto"/>
            <w:right w:val="none" w:sz="0" w:space="0" w:color="auto"/>
          </w:divBdr>
        </w:div>
      </w:divsChild>
    </w:div>
    <w:div w:id="717316758">
      <w:bodyDiv w:val="1"/>
      <w:marLeft w:val="0"/>
      <w:marRight w:val="0"/>
      <w:marTop w:val="0"/>
      <w:marBottom w:val="0"/>
      <w:divBdr>
        <w:top w:val="none" w:sz="0" w:space="0" w:color="auto"/>
        <w:left w:val="none" w:sz="0" w:space="0" w:color="auto"/>
        <w:bottom w:val="none" w:sz="0" w:space="0" w:color="auto"/>
        <w:right w:val="none" w:sz="0" w:space="0" w:color="auto"/>
      </w:divBdr>
      <w:divsChild>
        <w:div w:id="1767455819">
          <w:marLeft w:val="0"/>
          <w:marRight w:val="0"/>
          <w:marTop w:val="0"/>
          <w:marBottom w:val="0"/>
          <w:divBdr>
            <w:top w:val="none" w:sz="0" w:space="0" w:color="auto"/>
            <w:left w:val="none" w:sz="0" w:space="0" w:color="auto"/>
            <w:bottom w:val="none" w:sz="0" w:space="0" w:color="auto"/>
            <w:right w:val="none" w:sz="0" w:space="0" w:color="auto"/>
          </w:divBdr>
          <w:divsChild>
            <w:div w:id="150123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947017">
      <w:bodyDiv w:val="1"/>
      <w:marLeft w:val="0"/>
      <w:marRight w:val="0"/>
      <w:marTop w:val="0"/>
      <w:marBottom w:val="0"/>
      <w:divBdr>
        <w:top w:val="none" w:sz="0" w:space="0" w:color="auto"/>
        <w:left w:val="none" w:sz="0" w:space="0" w:color="auto"/>
        <w:bottom w:val="none" w:sz="0" w:space="0" w:color="auto"/>
        <w:right w:val="none" w:sz="0" w:space="0" w:color="auto"/>
      </w:divBdr>
      <w:divsChild>
        <w:div w:id="41903808">
          <w:marLeft w:val="0"/>
          <w:marRight w:val="0"/>
          <w:marTop w:val="0"/>
          <w:marBottom w:val="0"/>
          <w:divBdr>
            <w:top w:val="none" w:sz="0" w:space="0" w:color="auto"/>
            <w:left w:val="none" w:sz="0" w:space="0" w:color="auto"/>
            <w:bottom w:val="none" w:sz="0" w:space="0" w:color="auto"/>
            <w:right w:val="none" w:sz="0" w:space="0" w:color="auto"/>
          </w:divBdr>
          <w:divsChild>
            <w:div w:id="1703436855">
              <w:marLeft w:val="0"/>
              <w:marRight w:val="0"/>
              <w:marTop w:val="0"/>
              <w:marBottom w:val="0"/>
              <w:divBdr>
                <w:top w:val="none" w:sz="0" w:space="0" w:color="auto"/>
                <w:left w:val="none" w:sz="0" w:space="0" w:color="auto"/>
                <w:bottom w:val="none" w:sz="0" w:space="0" w:color="auto"/>
                <w:right w:val="none" w:sz="0" w:space="0" w:color="auto"/>
              </w:divBdr>
              <w:divsChild>
                <w:div w:id="565142134">
                  <w:marLeft w:val="0"/>
                  <w:marRight w:val="0"/>
                  <w:marTop w:val="0"/>
                  <w:marBottom w:val="0"/>
                  <w:divBdr>
                    <w:top w:val="none" w:sz="0" w:space="0" w:color="auto"/>
                    <w:left w:val="none" w:sz="0" w:space="0" w:color="auto"/>
                    <w:bottom w:val="none" w:sz="0" w:space="0" w:color="auto"/>
                    <w:right w:val="none" w:sz="0" w:space="0" w:color="auto"/>
                  </w:divBdr>
                  <w:divsChild>
                    <w:div w:id="415445475">
                      <w:marLeft w:val="0"/>
                      <w:marRight w:val="0"/>
                      <w:marTop w:val="0"/>
                      <w:marBottom w:val="0"/>
                      <w:divBdr>
                        <w:top w:val="none" w:sz="0" w:space="0" w:color="auto"/>
                        <w:left w:val="none" w:sz="0" w:space="0" w:color="auto"/>
                        <w:bottom w:val="none" w:sz="0" w:space="0" w:color="auto"/>
                        <w:right w:val="none" w:sz="0" w:space="0" w:color="auto"/>
                      </w:divBdr>
                    </w:div>
                    <w:div w:id="1191068894">
                      <w:marLeft w:val="0"/>
                      <w:marRight w:val="0"/>
                      <w:marTop w:val="0"/>
                      <w:marBottom w:val="0"/>
                      <w:divBdr>
                        <w:top w:val="none" w:sz="0" w:space="0" w:color="auto"/>
                        <w:left w:val="none" w:sz="0" w:space="0" w:color="auto"/>
                        <w:bottom w:val="none" w:sz="0" w:space="0" w:color="auto"/>
                        <w:right w:val="none" w:sz="0" w:space="0" w:color="auto"/>
                      </w:divBdr>
                      <w:divsChild>
                        <w:div w:id="1865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59605">
          <w:marLeft w:val="0"/>
          <w:marRight w:val="0"/>
          <w:marTop w:val="0"/>
          <w:marBottom w:val="0"/>
          <w:divBdr>
            <w:top w:val="none" w:sz="0" w:space="0" w:color="auto"/>
            <w:left w:val="none" w:sz="0" w:space="0" w:color="auto"/>
            <w:bottom w:val="none" w:sz="0" w:space="0" w:color="auto"/>
            <w:right w:val="none" w:sz="0" w:space="0" w:color="auto"/>
          </w:divBdr>
        </w:div>
      </w:divsChild>
    </w:div>
    <w:div w:id="1366640809">
      <w:bodyDiv w:val="1"/>
      <w:marLeft w:val="0"/>
      <w:marRight w:val="0"/>
      <w:marTop w:val="0"/>
      <w:marBottom w:val="0"/>
      <w:divBdr>
        <w:top w:val="none" w:sz="0" w:space="0" w:color="auto"/>
        <w:left w:val="none" w:sz="0" w:space="0" w:color="auto"/>
        <w:bottom w:val="none" w:sz="0" w:space="0" w:color="auto"/>
        <w:right w:val="none" w:sz="0" w:space="0" w:color="auto"/>
      </w:divBdr>
    </w:div>
    <w:div w:id="1576435258">
      <w:bodyDiv w:val="1"/>
      <w:marLeft w:val="0"/>
      <w:marRight w:val="0"/>
      <w:marTop w:val="0"/>
      <w:marBottom w:val="0"/>
      <w:divBdr>
        <w:top w:val="none" w:sz="0" w:space="0" w:color="auto"/>
        <w:left w:val="none" w:sz="0" w:space="0" w:color="auto"/>
        <w:bottom w:val="none" w:sz="0" w:space="0" w:color="auto"/>
        <w:right w:val="none" w:sz="0" w:space="0" w:color="auto"/>
      </w:divBdr>
    </w:div>
    <w:div w:id="1623227783">
      <w:bodyDiv w:val="1"/>
      <w:marLeft w:val="0"/>
      <w:marRight w:val="0"/>
      <w:marTop w:val="0"/>
      <w:marBottom w:val="0"/>
      <w:divBdr>
        <w:top w:val="none" w:sz="0" w:space="0" w:color="auto"/>
        <w:left w:val="none" w:sz="0" w:space="0" w:color="auto"/>
        <w:bottom w:val="none" w:sz="0" w:space="0" w:color="auto"/>
        <w:right w:val="none" w:sz="0" w:space="0" w:color="auto"/>
      </w:divBdr>
    </w:div>
    <w:div w:id="1678190700">
      <w:bodyDiv w:val="1"/>
      <w:marLeft w:val="0"/>
      <w:marRight w:val="0"/>
      <w:marTop w:val="0"/>
      <w:marBottom w:val="0"/>
      <w:divBdr>
        <w:top w:val="none" w:sz="0" w:space="0" w:color="auto"/>
        <w:left w:val="none" w:sz="0" w:space="0" w:color="auto"/>
        <w:bottom w:val="none" w:sz="0" w:space="0" w:color="auto"/>
        <w:right w:val="none" w:sz="0" w:space="0" w:color="auto"/>
      </w:divBdr>
    </w:div>
    <w:div w:id="1724985188">
      <w:bodyDiv w:val="1"/>
      <w:marLeft w:val="0"/>
      <w:marRight w:val="0"/>
      <w:marTop w:val="0"/>
      <w:marBottom w:val="0"/>
      <w:divBdr>
        <w:top w:val="none" w:sz="0" w:space="0" w:color="auto"/>
        <w:left w:val="none" w:sz="0" w:space="0" w:color="auto"/>
        <w:bottom w:val="none" w:sz="0" w:space="0" w:color="auto"/>
        <w:right w:val="none" w:sz="0" w:space="0" w:color="auto"/>
      </w:divBdr>
    </w:div>
    <w:div w:id="1851096002">
      <w:bodyDiv w:val="1"/>
      <w:marLeft w:val="0"/>
      <w:marRight w:val="0"/>
      <w:marTop w:val="0"/>
      <w:marBottom w:val="0"/>
      <w:divBdr>
        <w:top w:val="none" w:sz="0" w:space="0" w:color="auto"/>
        <w:left w:val="none" w:sz="0" w:space="0" w:color="auto"/>
        <w:bottom w:val="none" w:sz="0" w:space="0" w:color="auto"/>
        <w:right w:val="none" w:sz="0" w:space="0" w:color="auto"/>
      </w:divBdr>
    </w:div>
    <w:div w:id="1952198950">
      <w:bodyDiv w:val="1"/>
      <w:marLeft w:val="0"/>
      <w:marRight w:val="0"/>
      <w:marTop w:val="0"/>
      <w:marBottom w:val="0"/>
      <w:divBdr>
        <w:top w:val="none" w:sz="0" w:space="0" w:color="auto"/>
        <w:left w:val="none" w:sz="0" w:space="0" w:color="auto"/>
        <w:bottom w:val="none" w:sz="0" w:space="0" w:color="auto"/>
        <w:right w:val="none" w:sz="0" w:space="0" w:color="auto"/>
      </w:divBdr>
      <w:divsChild>
        <w:div w:id="338242042">
          <w:marLeft w:val="0"/>
          <w:marRight w:val="0"/>
          <w:marTop w:val="0"/>
          <w:marBottom w:val="0"/>
          <w:divBdr>
            <w:top w:val="none" w:sz="0" w:space="0" w:color="auto"/>
            <w:left w:val="none" w:sz="0" w:space="0" w:color="auto"/>
            <w:bottom w:val="none" w:sz="0" w:space="0" w:color="auto"/>
            <w:right w:val="none" w:sz="0" w:space="0" w:color="auto"/>
          </w:divBdr>
        </w:div>
      </w:divsChild>
    </w:div>
    <w:div w:id="206864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org/2016/04/making-exit-interviews-cou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org/uk/knowledge/factsheets/business-partnering-factsheet?ref=michaelhr.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factsheets/engagement-factshee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ipd.org/uk/knowledge/reports/goodwork/" TargetMode="External"/><Relationship Id="rId4" Type="http://schemas.openxmlformats.org/officeDocument/2006/relationships/settings" Target="settings.xml"/><Relationship Id="rId9" Type="http://schemas.openxmlformats.org/officeDocument/2006/relationships/hyperlink" Target="https://www.cipd.org/uk/knowledge/factsheets/well-being-factsheet/" TargetMode="External"/><Relationship Id="rId14" Type="http://schemas.openxmlformats.org/officeDocument/2006/relationships/hyperlink" Target="https://www.cipd.org/globalassets/media/comms/news/ahealth-wellbeing-work-report-2022_tcm18-10844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119A8-2019-4F40-A654-402D1356A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9151</TotalTime>
  <Pages>18</Pages>
  <Words>5339</Words>
  <Characters>31400</Characters>
  <Application>Microsoft Office Word</Application>
  <DocSecurity>0</DocSecurity>
  <Lines>560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Stowe</dc:creator>
  <cp:keywords/>
  <dc:description/>
  <cp:lastModifiedBy>Beth Stowe</cp:lastModifiedBy>
  <cp:revision>1132</cp:revision>
  <dcterms:created xsi:type="dcterms:W3CDTF">2024-01-06T12:48:00Z</dcterms:created>
  <dcterms:modified xsi:type="dcterms:W3CDTF">2024-01-28T13:55:00Z</dcterms:modified>
</cp:coreProperties>
</file>