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6360F5" w14:textId="77777777" w:rsidR="00510B0F" w:rsidRPr="006B19CC" w:rsidRDefault="00510B0F">
      <w:pPr>
        <w:rPr>
          <w:rFonts w:ascii="Arial" w:eastAsia="Times New Roman" w:hAnsi="Arial" w:cs="Arial"/>
          <w:b/>
          <w:bCs/>
          <w:sz w:val="24"/>
          <w:szCs w:val="24"/>
          <w:lang w:eastAsia="en-GB"/>
        </w:rPr>
      </w:pPr>
      <w:bookmarkStart w:id="0" w:name="_Hlk520055680"/>
      <w:bookmarkEnd w:id="0"/>
    </w:p>
    <w:p w14:paraId="1E21DAEA" w14:textId="500F694E" w:rsidR="00510B0F" w:rsidRPr="006B19CC" w:rsidRDefault="004A2967" w:rsidP="00510B0F">
      <w:pPr>
        <w:jc w:val="center"/>
        <w:rPr>
          <w:rFonts w:ascii="Arial" w:eastAsia="Times New Roman" w:hAnsi="Arial" w:cs="Arial"/>
          <w:b/>
          <w:bCs/>
          <w:sz w:val="24"/>
          <w:szCs w:val="24"/>
          <w:lang w:eastAsia="en-GB"/>
        </w:rPr>
      </w:pPr>
      <w:bookmarkStart w:id="1" w:name="_Hlk535042766"/>
      <w:r w:rsidRPr="006B19CC">
        <w:rPr>
          <w:rFonts w:ascii="Arial" w:eastAsia="Times New Roman" w:hAnsi="Arial" w:cs="Arial"/>
          <w:b/>
          <w:bCs/>
          <w:sz w:val="24"/>
          <w:szCs w:val="24"/>
          <w:lang w:eastAsia="en-GB"/>
        </w:rPr>
        <w:t>InterContinental Hotels Group</w:t>
      </w:r>
      <w:bookmarkEnd w:id="1"/>
      <w:r w:rsidR="00A14DAE" w:rsidRPr="006B19CC">
        <w:rPr>
          <w:rFonts w:ascii="Arial" w:eastAsia="Times New Roman" w:hAnsi="Arial" w:cs="Arial"/>
          <w:b/>
          <w:bCs/>
          <w:sz w:val="24"/>
          <w:szCs w:val="24"/>
          <w:lang w:eastAsia="en-GB"/>
        </w:rPr>
        <w:t>: a business report</w:t>
      </w:r>
    </w:p>
    <w:p w14:paraId="6AD5249B" w14:textId="0DEA2C59" w:rsidR="0054757A" w:rsidRPr="006B19CC" w:rsidRDefault="0054757A" w:rsidP="0054757A">
      <w:pPr>
        <w:rPr>
          <w:rFonts w:ascii="Arial" w:eastAsia="Times New Roman" w:hAnsi="Arial" w:cs="Arial"/>
          <w:bCs/>
          <w:sz w:val="24"/>
          <w:szCs w:val="24"/>
          <w:lang w:eastAsia="en-GB"/>
        </w:rPr>
      </w:pPr>
    </w:p>
    <w:p w14:paraId="154EA507" w14:textId="47D68EA2" w:rsidR="0054757A" w:rsidRPr="006B19CC" w:rsidRDefault="0054757A" w:rsidP="0054757A">
      <w:pPr>
        <w:jc w:val="center"/>
        <w:rPr>
          <w:rFonts w:ascii="Arial" w:eastAsia="Times New Roman" w:hAnsi="Arial" w:cs="Arial"/>
          <w:bCs/>
          <w:sz w:val="24"/>
          <w:szCs w:val="24"/>
          <w:lang w:eastAsia="en-GB"/>
        </w:rPr>
      </w:pPr>
      <w:r w:rsidRPr="006B19CC">
        <w:rPr>
          <w:rFonts w:ascii="Arial" w:eastAsia="Times New Roman" w:hAnsi="Arial" w:cs="Arial"/>
          <w:bCs/>
          <w:sz w:val="24"/>
          <w:szCs w:val="24"/>
          <w:lang w:eastAsia="en-GB"/>
        </w:rPr>
        <w:t xml:space="preserve">Florence </w:t>
      </w:r>
      <w:proofErr w:type="spellStart"/>
      <w:r w:rsidRPr="006B19CC">
        <w:rPr>
          <w:rFonts w:ascii="Arial" w:eastAsia="Times New Roman" w:hAnsi="Arial" w:cs="Arial"/>
          <w:bCs/>
          <w:sz w:val="24"/>
          <w:szCs w:val="24"/>
          <w:lang w:eastAsia="en-GB"/>
        </w:rPr>
        <w:t>Kashora</w:t>
      </w:r>
      <w:proofErr w:type="spellEnd"/>
    </w:p>
    <w:p w14:paraId="0D2AB216" w14:textId="77777777" w:rsidR="0054757A" w:rsidRPr="006B19CC" w:rsidRDefault="0054757A" w:rsidP="0054757A">
      <w:pPr>
        <w:jc w:val="center"/>
        <w:rPr>
          <w:rFonts w:ascii="Arial" w:eastAsia="Times New Roman" w:hAnsi="Arial" w:cs="Arial"/>
          <w:bCs/>
          <w:sz w:val="24"/>
          <w:szCs w:val="24"/>
          <w:lang w:eastAsia="en-GB"/>
        </w:rPr>
      </w:pPr>
    </w:p>
    <w:p w14:paraId="051DADCD" w14:textId="39FEADE4" w:rsidR="0054757A" w:rsidRPr="006B19CC" w:rsidRDefault="0054757A" w:rsidP="0054757A">
      <w:pPr>
        <w:jc w:val="center"/>
        <w:rPr>
          <w:rFonts w:ascii="Arial" w:eastAsia="Times New Roman" w:hAnsi="Arial" w:cs="Arial"/>
          <w:bCs/>
          <w:sz w:val="24"/>
          <w:szCs w:val="24"/>
          <w:lang w:eastAsia="en-GB"/>
        </w:rPr>
      </w:pPr>
      <w:r w:rsidRPr="006B19CC">
        <w:rPr>
          <w:rFonts w:ascii="Arial" w:eastAsia="Times New Roman" w:hAnsi="Arial" w:cs="Arial"/>
          <w:bCs/>
          <w:sz w:val="24"/>
          <w:szCs w:val="24"/>
          <w:lang w:eastAsia="en-GB"/>
        </w:rPr>
        <w:t>Student number: 1705533 </w:t>
      </w:r>
    </w:p>
    <w:p w14:paraId="7D0AC6E7" w14:textId="77777777" w:rsidR="0054757A" w:rsidRPr="006B19CC" w:rsidRDefault="0054757A" w:rsidP="0054757A">
      <w:pPr>
        <w:jc w:val="center"/>
        <w:rPr>
          <w:rFonts w:ascii="Arial" w:eastAsia="Times New Roman" w:hAnsi="Arial" w:cs="Arial"/>
          <w:bCs/>
          <w:sz w:val="24"/>
          <w:szCs w:val="24"/>
          <w:lang w:eastAsia="en-GB"/>
        </w:rPr>
      </w:pPr>
    </w:p>
    <w:p w14:paraId="6E719684" w14:textId="3F9C87E8" w:rsidR="00F45887" w:rsidRPr="006B19CC" w:rsidRDefault="0054757A" w:rsidP="00C41950">
      <w:pPr>
        <w:jc w:val="center"/>
        <w:rPr>
          <w:rFonts w:ascii="Arial" w:eastAsia="Times New Roman" w:hAnsi="Arial" w:cs="Arial"/>
          <w:bCs/>
          <w:sz w:val="24"/>
          <w:szCs w:val="24"/>
          <w:lang w:eastAsia="en-GB"/>
        </w:rPr>
      </w:pPr>
      <w:r w:rsidRPr="006B19CC">
        <w:rPr>
          <w:rFonts w:ascii="Arial" w:eastAsia="Times New Roman" w:hAnsi="Arial" w:cs="Arial"/>
          <w:bCs/>
          <w:sz w:val="24"/>
          <w:szCs w:val="24"/>
          <w:lang w:eastAsia="en-GB"/>
        </w:rPr>
        <w:t xml:space="preserve">Module: </w:t>
      </w:r>
      <w:r w:rsidR="00C41950" w:rsidRPr="006B19CC">
        <w:rPr>
          <w:rFonts w:ascii="Arial" w:eastAsia="Times New Roman" w:hAnsi="Arial" w:cs="Arial"/>
          <w:bCs/>
          <w:sz w:val="24"/>
          <w:szCs w:val="24"/>
          <w:lang w:eastAsia="en-GB"/>
        </w:rPr>
        <w:t>Financial Management (SBMA7100D)</w:t>
      </w:r>
    </w:p>
    <w:p w14:paraId="73169317" w14:textId="77777777" w:rsidR="00C41950" w:rsidRPr="006B19CC" w:rsidRDefault="00C41950" w:rsidP="00C41950">
      <w:pPr>
        <w:jc w:val="center"/>
        <w:rPr>
          <w:rFonts w:ascii="Arial" w:eastAsia="Times New Roman" w:hAnsi="Arial" w:cs="Arial"/>
          <w:bCs/>
          <w:sz w:val="24"/>
          <w:szCs w:val="24"/>
          <w:lang w:eastAsia="en-GB"/>
        </w:rPr>
      </w:pPr>
    </w:p>
    <w:p w14:paraId="50813F50" w14:textId="33829904" w:rsidR="00F45887" w:rsidRPr="006B19CC" w:rsidRDefault="00F45887" w:rsidP="00510B0F">
      <w:pPr>
        <w:jc w:val="center"/>
        <w:rPr>
          <w:rFonts w:ascii="Arial" w:eastAsia="Times New Roman" w:hAnsi="Arial" w:cs="Arial"/>
          <w:bCs/>
          <w:sz w:val="24"/>
          <w:szCs w:val="24"/>
          <w:lang w:eastAsia="en-GB"/>
        </w:rPr>
      </w:pPr>
      <w:r w:rsidRPr="00826E17">
        <w:rPr>
          <w:rFonts w:ascii="Arial" w:eastAsia="Times New Roman" w:hAnsi="Arial" w:cs="Arial"/>
          <w:bCs/>
          <w:sz w:val="24"/>
          <w:szCs w:val="24"/>
          <w:lang w:eastAsia="en-GB"/>
        </w:rPr>
        <w:t xml:space="preserve">Date of Submission: </w:t>
      </w:r>
      <w:r w:rsidR="00826E17" w:rsidRPr="00826E17">
        <w:rPr>
          <w:rFonts w:ascii="Arial" w:eastAsia="Times New Roman" w:hAnsi="Arial" w:cs="Arial"/>
          <w:bCs/>
          <w:sz w:val="24"/>
          <w:szCs w:val="24"/>
          <w:lang w:eastAsia="en-GB"/>
        </w:rPr>
        <w:t>18/01/19</w:t>
      </w:r>
    </w:p>
    <w:p w14:paraId="6571F357" w14:textId="77777777" w:rsidR="00510B0F" w:rsidRPr="006B19CC" w:rsidRDefault="00510B0F" w:rsidP="00510B0F">
      <w:pPr>
        <w:jc w:val="center"/>
        <w:rPr>
          <w:rFonts w:ascii="Arial" w:eastAsia="Times New Roman" w:hAnsi="Arial" w:cs="Arial"/>
          <w:bCs/>
          <w:sz w:val="24"/>
          <w:szCs w:val="24"/>
          <w:lang w:eastAsia="en-GB"/>
        </w:rPr>
      </w:pPr>
    </w:p>
    <w:p w14:paraId="5F912D5D" w14:textId="03485EEE" w:rsidR="00510B0F" w:rsidRPr="006B19CC" w:rsidRDefault="000C53D1" w:rsidP="000C53D1">
      <w:pPr>
        <w:tabs>
          <w:tab w:val="center" w:pos="4513"/>
          <w:tab w:val="left" w:pos="5655"/>
        </w:tabs>
        <w:rPr>
          <w:rFonts w:ascii="Arial" w:eastAsia="Times New Roman" w:hAnsi="Arial" w:cs="Arial"/>
          <w:bCs/>
          <w:sz w:val="24"/>
          <w:szCs w:val="24"/>
          <w:lang w:eastAsia="en-GB"/>
        </w:rPr>
      </w:pPr>
      <w:r w:rsidRPr="006B19CC">
        <w:rPr>
          <w:rFonts w:ascii="Arial" w:eastAsia="Times New Roman" w:hAnsi="Arial" w:cs="Arial"/>
          <w:bCs/>
          <w:sz w:val="24"/>
          <w:szCs w:val="24"/>
          <w:lang w:eastAsia="en-GB"/>
        </w:rPr>
        <w:tab/>
      </w:r>
      <w:r w:rsidR="00BE2C7E" w:rsidRPr="006B19CC">
        <w:rPr>
          <w:rFonts w:ascii="Arial" w:eastAsia="Times New Roman" w:hAnsi="Arial" w:cs="Arial"/>
          <w:bCs/>
          <w:sz w:val="24"/>
          <w:szCs w:val="24"/>
          <w:lang w:eastAsia="en-GB"/>
        </w:rPr>
        <w:t xml:space="preserve"> </w:t>
      </w:r>
    </w:p>
    <w:p w14:paraId="5F86440A" w14:textId="77777777" w:rsidR="003A2D73" w:rsidRPr="006B19CC" w:rsidRDefault="003A2D73" w:rsidP="00510B0F">
      <w:pPr>
        <w:jc w:val="center"/>
        <w:rPr>
          <w:rFonts w:ascii="Arial" w:eastAsia="Times New Roman" w:hAnsi="Arial" w:cs="Arial"/>
          <w:b/>
          <w:bCs/>
          <w:sz w:val="24"/>
          <w:szCs w:val="24"/>
          <w:lang w:eastAsia="en-GB"/>
        </w:rPr>
      </w:pPr>
    </w:p>
    <w:p w14:paraId="3CED2C1E" w14:textId="1CDFBF91" w:rsidR="003A2D73" w:rsidRDefault="003A2D73">
      <w:pPr>
        <w:rPr>
          <w:rFonts w:ascii="Arial" w:eastAsia="Times New Roman" w:hAnsi="Arial" w:cs="Arial"/>
          <w:b/>
          <w:bCs/>
          <w:sz w:val="24"/>
          <w:szCs w:val="24"/>
          <w:lang w:eastAsia="en-GB"/>
        </w:rPr>
      </w:pPr>
    </w:p>
    <w:p w14:paraId="4EC4E010" w14:textId="71D4AB7D" w:rsidR="0051579E" w:rsidRDefault="0051579E">
      <w:pPr>
        <w:rPr>
          <w:rFonts w:ascii="Arial" w:eastAsia="Times New Roman" w:hAnsi="Arial" w:cs="Arial"/>
          <w:b/>
          <w:bCs/>
          <w:sz w:val="24"/>
          <w:szCs w:val="24"/>
          <w:lang w:eastAsia="en-GB"/>
        </w:rPr>
      </w:pPr>
    </w:p>
    <w:p w14:paraId="06C3C6E9" w14:textId="1FB28CB9" w:rsidR="0051579E" w:rsidRDefault="0051579E">
      <w:pPr>
        <w:rPr>
          <w:rFonts w:ascii="Arial" w:eastAsia="Times New Roman" w:hAnsi="Arial" w:cs="Arial"/>
          <w:b/>
          <w:bCs/>
          <w:sz w:val="24"/>
          <w:szCs w:val="24"/>
          <w:lang w:eastAsia="en-GB"/>
        </w:rPr>
      </w:pPr>
    </w:p>
    <w:p w14:paraId="1FCD51E7" w14:textId="22CBC357" w:rsidR="0051579E" w:rsidRDefault="0051579E">
      <w:pPr>
        <w:rPr>
          <w:rFonts w:ascii="Arial" w:eastAsia="Times New Roman" w:hAnsi="Arial" w:cs="Arial"/>
          <w:b/>
          <w:bCs/>
          <w:sz w:val="24"/>
          <w:szCs w:val="24"/>
          <w:lang w:eastAsia="en-GB"/>
        </w:rPr>
      </w:pPr>
    </w:p>
    <w:p w14:paraId="7E11B1D3" w14:textId="07DFE7F6" w:rsidR="0051579E" w:rsidRDefault="0051579E">
      <w:pPr>
        <w:rPr>
          <w:rFonts w:ascii="Arial" w:eastAsia="Times New Roman" w:hAnsi="Arial" w:cs="Arial"/>
          <w:b/>
          <w:bCs/>
          <w:sz w:val="24"/>
          <w:szCs w:val="24"/>
          <w:lang w:eastAsia="en-GB"/>
        </w:rPr>
      </w:pPr>
    </w:p>
    <w:p w14:paraId="33D28908" w14:textId="2EDFC861" w:rsidR="0051579E" w:rsidRDefault="0051579E">
      <w:pPr>
        <w:rPr>
          <w:rFonts w:ascii="Arial" w:eastAsia="Times New Roman" w:hAnsi="Arial" w:cs="Arial"/>
          <w:b/>
          <w:bCs/>
          <w:sz w:val="24"/>
          <w:szCs w:val="24"/>
          <w:lang w:eastAsia="en-GB"/>
        </w:rPr>
      </w:pPr>
    </w:p>
    <w:p w14:paraId="5A170E39" w14:textId="41898A82" w:rsidR="0051579E" w:rsidRDefault="0051579E">
      <w:pPr>
        <w:rPr>
          <w:rFonts w:ascii="Arial" w:eastAsia="Times New Roman" w:hAnsi="Arial" w:cs="Arial"/>
          <w:b/>
          <w:bCs/>
          <w:sz w:val="24"/>
          <w:szCs w:val="24"/>
          <w:lang w:eastAsia="en-GB"/>
        </w:rPr>
      </w:pPr>
    </w:p>
    <w:p w14:paraId="549362FC" w14:textId="35493B82" w:rsidR="0051579E" w:rsidRDefault="0051579E">
      <w:pPr>
        <w:rPr>
          <w:rFonts w:ascii="Arial" w:eastAsia="Times New Roman" w:hAnsi="Arial" w:cs="Arial"/>
          <w:b/>
          <w:bCs/>
          <w:sz w:val="24"/>
          <w:szCs w:val="24"/>
          <w:lang w:eastAsia="en-GB"/>
        </w:rPr>
      </w:pPr>
    </w:p>
    <w:p w14:paraId="557CBB86" w14:textId="2D32E098" w:rsidR="0051579E" w:rsidRDefault="0051579E">
      <w:pPr>
        <w:rPr>
          <w:rFonts w:ascii="Arial" w:eastAsia="Times New Roman" w:hAnsi="Arial" w:cs="Arial"/>
          <w:b/>
          <w:bCs/>
          <w:sz w:val="24"/>
          <w:szCs w:val="24"/>
          <w:lang w:eastAsia="en-GB"/>
        </w:rPr>
      </w:pPr>
    </w:p>
    <w:p w14:paraId="13DEE3B0" w14:textId="68D1A0D1" w:rsidR="0051579E" w:rsidRDefault="0051579E">
      <w:pPr>
        <w:rPr>
          <w:rFonts w:ascii="Arial" w:eastAsia="Times New Roman" w:hAnsi="Arial" w:cs="Arial"/>
          <w:b/>
          <w:bCs/>
          <w:sz w:val="24"/>
          <w:szCs w:val="24"/>
          <w:lang w:eastAsia="en-GB"/>
        </w:rPr>
      </w:pPr>
    </w:p>
    <w:p w14:paraId="4D134F83" w14:textId="78DE2968" w:rsidR="0051579E" w:rsidRDefault="0051579E">
      <w:pPr>
        <w:rPr>
          <w:rFonts w:ascii="Arial" w:eastAsia="Times New Roman" w:hAnsi="Arial" w:cs="Arial"/>
          <w:b/>
          <w:bCs/>
          <w:sz w:val="24"/>
          <w:szCs w:val="24"/>
          <w:lang w:eastAsia="en-GB"/>
        </w:rPr>
      </w:pPr>
    </w:p>
    <w:p w14:paraId="7DE76C4B" w14:textId="323280A5" w:rsidR="0051579E" w:rsidRDefault="0051579E">
      <w:pPr>
        <w:rPr>
          <w:rFonts w:ascii="Arial" w:eastAsia="Times New Roman" w:hAnsi="Arial" w:cs="Arial"/>
          <w:b/>
          <w:bCs/>
          <w:sz w:val="24"/>
          <w:szCs w:val="24"/>
          <w:lang w:eastAsia="en-GB"/>
        </w:rPr>
      </w:pPr>
    </w:p>
    <w:p w14:paraId="567DF61C" w14:textId="3957648B" w:rsidR="0051579E" w:rsidRDefault="0051579E">
      <w:pPr>
        <w:rPr>
          <w:rFonts w:ascii="Arial" w:eastAsia="Times New Roman" w:hAnsi="Arial" w:cs="Arial"/>
          <w:b/>
          <w:bCs/>
          <w:sz w:val="24"/>
          <w:szCs w:val="24"/>
          <w:lang w:eastAsia="en-GB"/>
        </w:rPr>
      </w:pPr>
    </w:p>
    <w:p w14:paraId="68B8F033" w14:textId="19E3CE37" w:rsidR="0051579E" w:rsidRDefault="0051579E">
      <w:pPr>
        <w:rPr>
          <w:rFonts w:ascii="Arial" w:eastAsia="Times New Roman" w:hAnsi="Arial" w:cs="Arial"/>
          <w:b/>
          <w:bCs/>
          <w:sz w:val="24"/>
          <w:szCs w:val="24"/>
          <w:lang w:eastAsia="en-GB"/>
        </w:rPr>
      </w:pPr>
    </w:p>
    <w:p w14:paraId="536AC6DB" w14:textId="425BA636" w:rsidR="0051579E" w:rsidRDefault="0051579E">
      <w:pPr>
        <w:rPr>
          <w:rFonts w:ascii="Arial" w:eastAsia="Times New Roman" w:hAnsi="Arial" w:cs="Arial"/>
          <w:b/>
          <w:bCs/>
          <w:sz w:val="24"/>
          <w:szCs w:val="24"/>
          <w:lang w:eastAsia="en-GB"/>
        </w:rPr>
      </w:pPr>
    </w:p>
    <w:p w14:paraId="5104399C" w14:textId="2A230744" w:rsidR="0051579E" w:rsidRDefault="0051579E">
      <w:pPr>
        <w:rPr>
          <w:rFonts w:ascii="Arial" w:eastAsia="Times New Roman" w:hAnsi="Arial" w:cs="Arial"/>
          <w:b/>
          <w:bCs/>
          <w:sz w:val="24"/>
          <w:szCs w:val="24"/>
          <w:lang w:eastAsia="en-GB"/>
        </w:rPr>
      </w:pPr>
    </w:p>
    <w:p w14:paraId="1CDA7D45" w14:textId="05047113" w:rsidR="0051579E" w:rsidRDefault="0051579E">
      <w:pPr>
        <w:rPr>
          <w:rFonts w:ascii="Arial" w:eastAsia="Times New Roman" w:hAnsi="Arial" w:cs="Arial"/>
          <w:b/>
          <w:bCs/>
          <w:sz w:val="24"/>
          <w:szCs w:val="24"/>
          <w:lang w:eastAsia="en-GB"/>
        </w:rPr>
      </w:pPr>
    </w:p>
    <w:p w14:paraId="3C42BEA0" w14:textId="74239624" w:rsidR="0051579E" w:rsidRPr="00F224C0" w:rsidRDefault="0051579E">
      <w:pPr>
        <w:rPr>
          <w:rFonts w:ascii="Arial" w:eastAsia="Times New Roman" w:hAnsi="Arial" w:cs="Arial"/>
          <w:b/>
          <w:bCs/>
          <w:sz w:val="24"/>
          <w:szCs w:val="24"/>
          <w:u w:val="single"/>
          <w:lang w:eastAsia="en-GB"/>
        </w:rPr>
      </w:pPr>
      <w:r w:rsidRPr="00F224C0">
        <w:rPr>
          <w:rFonts w:ascii="Arial" w:eastAsia="Times New Roman" w:hAnsi="Arial" w:cs="Arial"/>
          <w:b/>
          <w:bCs/>
          <w:sz w:val="24"/>
          <w:szCs w:val="24"/>
          <w:u w:val="single"/>
          <w:lang w:eastAsia="en-GB"/>
        </w:rPr>
        <w:lastRenderedPageBreak/>
        <w:t>Contents</w:t>
      </w:r>
    </w:p>
    <w:p w14:paraId="1443EAC7" w14:textId="0C9285F9" w:rsidR="0051579E" w:rsidRDefault="0051579E">
      <w:pPr>
        <w:rPr>
          <w:rFonts w:ascii="Arial" w:eastAsia="Times New Roman" w:hAnsi="Arial" w:cs="Arial"/>
          <w:b/>
          <w:bCs/>
          <w:sz w:val="24"/>
          <w:szCs w:val="24"/>
          <w:lang w:eastAsia="en-GB"/>
        </w:rPr>
      </w:pPr>
    </w:p>
    <w:p w14:paraId="5B14EE9F" w14:textId="2BF21579" w:rsidR="0051579E" w:rsidRDefault="0051579E" w:rsidP="0051579E">
      <w:pPr>
        <w:pStyle w:val="ListParagraph"/>
        <w:numPr>
          <w:ilvl w:val="0"/>
          <w:numId w:val="22"/>
        </w:numPr>
        <w:rPr>
          <w:rFonts w:ascii="Arial" w:eastAsia="Times New Roman" w:hAnsi="Arial" w:cs="Arial"/>
          <w:b/>
          <w:bCs/>
          <w:sz w:val="24"/>
          <w:szCs w:val="24"/>
          <w:lang w:eastAsia="en-GB"/>
        </w:rPr>
      </w:pPr>
      <w:r>
        <w:rPr>
          <w:rFonts w:ascii="Arial" w:eastAsia="Times New Roman" w:hAnsi="Arial" w:cs="Arial"/>
          <w:b/>
          <w:bCs/>
          <w:sz w:val="24"/>
          <w:szCs w:val="24"/>
          <w:lang w:eastAsia="en-GB"/>
        </w:rPr>
        <w:t>Executive summary</w:t>
      </w:r>
    </w:p>
    <w:p w14:paraId="012E9E86" w14:textId="77777777" w:rsidR="0051579E" w:rsidRDefault="0051579E" w:rsidP="0051579E">
      <w:pPr>
        <w:pStyle w:val="ListParagraph"/>
        <w:rPr>
          <w:rFonts w:ascii="Arial" w:eastAsia="Times New Roman" w:hAnsi="Arial" w:cs="Arial"/>
          <w:b/>
          <w:bCs/>
          <w:sz w:val="24"/>
          <w:szCs w:val="24"/>
          <w:lang w:eastAsia="en-GB"/>
        </w:rPr>
      </w:pPr>
    </w:p>
    <w:p w14:paraId="6C2A6557" w14:textId="66DCA3DF" w:rsidR="0051579E" w:rsidRDefault="0051579E" w:rsidP="0051579E">
      <w:pPr>
        <w:pStyle w:val="ListParagraph"/>
        <w:numPr>
          <w:ilvl w:val="0"/>
          <w:numId w:val="22"/>
        </w:numPr>
        <w:rPr>
          <w:rFonts w:ascii="Arial" w:eastAsia="Times New Roman" w:hAnsi="Arial" w:cs="Arial"/>
          <w:b/>
          <w:bCs/>
          <w:sz w:val="24"/>
          <w:szCs w:val="24"/>
          <w:lang w:eastAsia="en-GB"/>
        </w:rPr>
      </w:pPr>
      <w:r>
        <w:rPr>
          <w:rFonts w:ascii="Arial" w:eastAsia="Times New Roman" w:hAnsi="Arial" w:cs="Arial"/>
          <w:b/>
          <w:bCs/>
          <w:sz w:val="24"/>
          <w:szCs w:val="24"/>
          <w:lang w:eastAsia="en-GB"/>
        </w:rPr>
        <w:t>Introduction</w:t>
      </w:r>
    </w:p>
    <w:p w14:paraId="22501633" w14:textId="77777777" w:rsidR="0051579E" w:rsidRPr="0051579E" w:rsidRDefault="0051579E" w:rsidP="0051579E">
      <w:pPr>
        <w:pStyle w:val="ListParagraph"/>
        <w:rPr>
          <w:rFonts w:ascii="Arial" w:eastAsia="Times New Roman" w:hAnsi="Arial" w:cs="Arial"/>
          <w:b/>
          <w:bCs/>
          <w:sz w:val="24"/>
          <w:szCs w:val="24"/>
          <w:lang w:eastAsia="en-GB"/>
        </w:rPr>
      </w:pPr>
    </w:p>
    <w:p w14:paraId="39879AF2" w14:textId="747F0576" w:rsidR="0051579E" w:rsidRDefault="0051579E" w:rsidP="0051579E">
      <w:pPr>
        <w:pStyle w:val="ListParagraph"/>
        <w:numPr>
          <w:ilvl w:val="0"/>
          <w:numId w:val="22"/>
        </w:numPr>
        <w:rPr>
          <w:rFonts w:ascii="Arial" w:eastAsia="Times New Roman" w:hAnsi="Arial" w:cs="Arial"/>
          <w:b/>
          <w:bCs/>
          <w:sz w:val="24"/>
          <w:szCs w:val="24"/>
          <w:lang w:eastAsia="en-GB"/>
        </w:rPr>
      </w:pPr>
      <w:bookmarkStart w:id="2" w:name="_Hlk535076446"/>
      <w:r w:rsidRPr="006B19CC">
        <w:rPr>
          <w:rFonts w:ascii="Arial" w:eastAsia="Times New Roman" w:hAnsi="Arial" w:cs="Arial"/>
          <w:b/>
          <w:bCs/>
          <w:sz w:val="24"/>
          <w:szCs w:val="24"/>
          <w:lang w:eastAsia="en-GB"/>
        </w:rPr>
        <w:t>InterContinental Hotels Group</w:t>
      </w:r>
      <w:r>
        <w:rPr>
          <w:rFonts w:ascii="Arial" w:eastAsia="Times New Roman" w:hAnsi="Arial" w:cs="Arial"/>
          <w:b/>
          <w:bCs/>
          <w:sz w:val="24"/>
          <w:szCs w:val="24"/>
          <w:lang w:eastAsia="en-GB"/>
        </w:rPr>
        <w:t xml:space="preserve"> 2-year ratio results</w:t>
      </w:r>
    </w:p>
    <w:p w14:paraId="6EE6F4F0" w14:textId="77777777" w:rsidR="00DB2245" w:rsidRPr="00DB2245" w:rsidRDefault="00DB2245" w:rsidP="00DB2245">
      <w:pPr>
        <w:pStyle w:val="ListParagraph"/>
        <w:rPr>
          <w:rFonts w:ascii="Arial" w:eastAsia="Times New Roman" w:hAnsi="Arial" w:cs="Arial"/>
          <w:b/>
          <w:bCs/>
          <w:sz w:val="24"/>
          <w:szCs w:val="24"/>
          <w:lang w:eastAsia="en-GB"/>
        </w:rPr>
      </w:pPr>
    </w:p>
    <w:p w14:paraId="48017667" w14:textId="43F6E3EC" w:rsidR="00DB2245" w:rsidRDefault="00DB2245" w:rsidP="0051579E">
      <w:pPr>
        <w:pStyle w:val="ListParagraph"/>
        <w:numPr>
          <w:ilvl w:val="0"/>
          <w:numId w:val="22"/>
        </w:numPr>
        <w:rPr>
          <w:rFonts w:ascii="Arial" w:eastAsia="Times New Roman" w:hAnsi="Arial" w:cs="Arial"/>
          <w:b/>
          <w:bCs/>
          <w:sz w:val="24"/>
          <w:szCs w:val="24"/>
          <w:lang w:eastAsia="en-GB"/>
        </w:rPr>
      </w:pPr>
      <w:bookmarkStart w:id="3" w:name="_Hlk535076725"/>
      <w:r>
        <w:rPr>
          <w:rFonts w:ascii="Arial" w:eastAsia="Times New Roman" w:hAnsi="Arial" w:cs="Arial"/>
          <w:b/>
          <w:bCs/>
          <w:sz w:val="24"/>
          <w:szCs w:val="24"/>
          <w:lang w:eastAsia="en-GB"/>
        </w:rPr>
        <w:t>Analysis</w:t>
      </w:r>
    </w:p>
    <w:p w14:paraId="7861A4A8" w14:textId="77777777" w:rsidR="00DB2245" w:rsidRPr="00DB2245" w:rsidRDefault="00DB2245" w:rsidP="00DB2245">
      <w:pPr>
        <w:pStyle w:val="ListParagraph"/>
        <w:rPr>
          <w:rFonts w:ascii="Arial" w:eastAsia="Times New Roman" w:hAnsi="Arial" w:cs="Arial"/>
          <w:b/>
          <w:bCs/>
          <w:sz w:val="24"/>
          <w:szCs w:val="24"/>
          <w:lang w:eastAsia="en-GB"/>
        </w:rPr>
      </w:pPr>
    </w:p>
    <w:p w14:paraId="7192AF65" w14:textId="49AB6B47" w:rsidR="00DB2245" w:rsidRDefault="00BF3D3C" w:rsidP="00BF3D3C">
      <w:pPr>
        <w:pStyle w:val="ListParagraph"/>
        <w:numPr>
          <w:ilvl w:val="1"/>
          <w:numId w:val="22"/>
        </w:numPr>
        <w:rPr>
          <w:rFonts w:ascii="Arial" w:eastAsia="Times New Roman" w:hAnsi="Arial" w:cs="Arial"/>
          <w:b/>
          <w:bCs/>
          <w:sz w:val="24"/>
          <w:szCs w:val="24"/>
          <w:lang w:eastAsia="en-GB"/>
        </w:rPr>
      </w:pPr>
      <w:r>
        <w:rPr>
          <w:rFonts w:ascii="Arial" w:eastAsia="Times New Roman" w:hAnsi="Arial" w:cs="Arial"/>
          <w:b/>
          <w:bCs/>
          <w:sz w:val="24"/>
          <w:szCs w:val="24"/>
          <w:lang w:eastAsia="en-GB"/>
        </w:rPr>
        <w:t>Profitability</w:t>
      </w:r>
    </w:p>
    <w:p w14:paraId="523C7470" w14:textId="57653173" w:rsidR="00BF3D3C" w:rsidRDefault="00BF3D3C" w:rsidP="00BF3D3C">
      <w:pPr>
        <w:pStyle w:val="ListParagraph"/>
        <w:numPr>
          <w:ilvl w:val="1"/>
          <w:numId w:val="22"/>
        </w:numPr>
        <w:rPr>
          <w:rFonts w:ascii="Arial" w:eastAsia="Times New Roman" w:hAnsi="Arial" w:cs="Arial"/>
          <w:b/>
          <w:bCs/>
          <w:sz w:val="24"/>
          <w:szCs w:val="24"/>
          <w:lang w:eastAsia="en-GB"/>
        </w:rPr>
      </w:pPr>
      <w:r>
        <w:rPr>
          <w:rFonts w:ascii="Arial" w:eastAsia="Times New Roman" w:hAnsi="Arial" w:cs="Arial"/>
          <w:b/>
          <w:bCs/>
          <w:sz w:val="24"/>
          <w:szCs w:val="24"/>
          <w:lang w:eastAsia="en-GB"/>
        </w:rPr>
        <w:t>Efficiency</w:t>
      </w:r>
    </w:p>
    <w:p w14:paraId="6026DA39" w14:textId="26BB8C90" w:rsidR="00BF3D3C" w:rsidRDefault="00BF3D3C" w:rsidP="00BF3D3C">
      <w:pPr>
        <w:pStyle w:val="ListParagraph"/>
        <w:numPr>
          <w:ilvl w:val="1"/>
          <w:numId w:val="22"/>
        </w:numPr>
        <w:rPr>
          <w:rFonts w:ascii="Arial" w:eastAsia="Times New Roman" w:hAnsi="Arial" w:cs="Arial"/>
          <w:b/>
          <w:bCs/>
          <w:sz w:val="24"/>
          <w:szCs w:val="24"/>
          <w:lang w:eastAsia="en-GB"/>
        </w:rPr>
      </w:pPr>
      <w:r>
        <w:rPr>
          <w:rFonts w:ascii="Arial" w:eastAsia="Times New Roman" w:hAnsi="Arial" w:cs="Arial"/>
          <w:b/>
          <w:bCs/>
          <w:sz w:val="24"/>
          <w:szCs w:val="24"/>
          <w:lang w:eastAsia="en-GB"/>
        </w:rPr>
        <w:t>Liquidity</w:t>
      </w:r>
    </w:p>
    <w:p w14:paraId="040C41FD" w14:textId="124AAC1B" w:rsidR="00BF3D3C" w:rsidRDefault="00BF3D3C" w:rsidP="00BF3D3C">
      <w:pPr>
        <w:pStyle w:val="ListParagraph"/>
        <w:numPr>
          <w:ilvl w:val="1"/>
          <w:numId w:val="22"/>
        </w:numPr>
        <w:rPr>
          <w:rFonts w:ascii="Arial" w:eastAsia="Times New Roman" w:hAnsi="Arial" w:cs="Arial"/>
          <w:b/>
          <w:bCs/>
          <w:sz w:val="24"/>
          <w:szCs w:val="24"/>
          <w:lang w:eastAsia="en-GB"/>
        </w:rPr>
      </w:pPr>
      <w:r>
        <w:rPr>
          <w:rFonts w:ascii="Arial" w:eastAsia="Times New Roman" w:hAnsi="Arial" w:cs="Arial"/>
          <w:b/>
          <w:bCs/>
          <w:sz w:val="24"/>
          <w:szCs w:val="24"/>
          <w:lang w:eastAsia="en-GB"/>
        </w:rPr>
        <w:t>Investment</w:t>
      </w:r>
    </w:p>
    <w:p w14:paraId="55B94087" w14:textId="4249FC1C" w:rsidR="00BF3D3C" w:rsidRDefault="00BF3D3C" w:rsidP="00BF3D3C">
      <w:pPr>
        <w:pStyle w:val="ListParagraph"/>
        <w:numPr>
          <w:ilvl w:val="1"/>
          <w:numId w:val="22"/>
        </w:numPr>
        <w:rPr>
          <w:rFonts w:ascii="Arial" w:eastAsia="Times New Roman" w:hAnsi="Arial" w:cs="Arial"/>
          <w:b/>
          <w:bCs/>
          <w:sz w:val="24"/>
          <w:szCs w:val="24"/>
          <w:lang w:eastAsia="en-GB"/>
        </w:rPr>
      </w:pPr>
      <w:r>
        <w:rPr>
          <w:rFonts w:ascii="Arial" w:eastAsia="Times New Roman" w:hAnsi="Arial" w:cs="Arial"/>
          <w:b/>
          <w:bCs/>
          <w:sz w:val="24"/>
          <w:szCs w:val="24"/>
          <w:lang w:eastAsia="en-GB"/>
        </w:rPr>
        <w:t>Gearing</w:t>
      </w:r>
    </w:p>
    <w:p w14:paraId="2B59A0B4" w14:textId="60C9B90A" w:rsidR="00BF3D3C" w:rsidRDefault="00BF3D3C" w:rsidP="00BF3D3C">
      <w:pPr>
        <w:pStyle w:val="ListParagraph"/>
        <w:rPr>
          <w:rFonts w:ascii="Arial" w:eastAsia="Times New Roman" w:hAnsi="Arial" w:cs="Arial"/>
          <w:b/>
          <w:bCs/>
          <w:sz w:val="24"/>
          <w:szCs w:val="24"/>
          <w:lang w:eastAsia="en-GB"/>
        </w:rPr>
      </w:pPr>
    </w:p>
    <w:p w14:paraId="1EE394E3" w14:textId="1585F4DE" w:rsidR="00BF3D3C" w:rsidRDefault="00BF3D3C" w:rsidP="00472A26">
      <w:pPr>
        <w:pStyle w:val="ListParagraph"/>
        <w:numPr>
          <w:ilvl w:val="0"/>
          <w:numId w:val="22"/>
        </w:numPr>
        <w:rPr>
          <w:rFonts w:ascii="Arial" w:eastAsia="Times New Roman" w:hAnsi="Arial" w:cs="Arial"/>
          <w:b/>
          <w:bCs/>
          <w:sz w:val="24"/>
          <w:szCs w:val="24"/>
          <w:lang w:eastAsia="en-GB"/>
        </w:rPr>
      </w:pPr>
      <w:r w:rsidRPr="00BF3D3C">
        <w:rPr>
          <w:rFonts w:ascii="Arial" w:eastAsia="Times New Roman" w:hAnsi="Arial" w:cs="Arial"/>
          <w:b/>
          <w:bCs/>
          <w:sz w:val="24"/>
          <w:szCs w:val="24"/>
          <w:lang w:eastAsia="en-GB"/>
        </w:rPr>
        <w:t>Recommendations</w:t>
      </w:r>
    </w:p>
    <w:p w14:paraId="08EBED10" w14:textId="77777777" w:rsidR="009D5D54" w:rsidRDefault="009D5D54" w:rsidP="009D5D54">
      <w:pPr>
        <w:rPr>
          <w:rFonts w:ascii="Arial" w:eastAsia="Times New Roman" w:hAnsi="Arial" w:cs="Arial"/>
          <w:b/>
          <w:bCs/>
          <w:sz w:val="24"/>
          <w:szCs w:val="24"/>
          <w:lang w:eastAsia="en-GB"/>
        </w:rPr>
      </w:pPr>
    </w:p>
    <w:p w14:paraId="6B476C26" w14:textId="4D2176D9" w:rsidR="009D5D54" w:rsidRPr="009D5D54" w:rsidRDefault="009D5D54" w:rsidP="009D5D54">
      <w:pPr>
        <w:pStyle w:val="ListParagraph"/>
        <w:numPr>
          <w:ilvl w:val="0"/>
          <w:numId w:val="22"/>
        </w:numPr>
        <w:rPr>
          <w:rFonts w:ascii="Arial" w:eastAsia="Times New Roman" w:hAnsi="Arial" w:cs="Arial"/>
          <w:b/>
          <w:bCs/>
          <w:sz w:val="24"/>
          <w:szCs w:val="24"/>
          <w:lang w:eastAsia="en-GB"/>
        </w:rPr>
      </w:pPr>
      <w:r>
        <w:rPr>
          <w:rFonts w:ascii="Arial" w:eastAsia="Times New Roman" w:hAnsi="Arial" w:cs="Arial"/>
          <w:b/>
          <w:bCs/>
          <w:sz w:val="24"/>
          <w:szCs w:val="24"/>
          <w:lang w:eastAsia="en-GB"/>
        </w:rPr>
        <w:t>Limitations of ratios</w:t>
      </w:r>
    </w:p>
    <w:p w14:paraId="4F0F983A" w14:textId="28DF15A8" w:rsidR="00BF3D3C" w:rsidRDefault="00BF3D3C" w:rsidP="00BF3D3C">
      <w:pPr>
        <w:rPr>
          <w:rFonts w:ascii="Arial" w:eastAsia="Times New Roman" w:hAnsi="Arial" w:cs="Arial"/>
          <w:b/>
          <w:bCs/>
          <w:sz w:val="24"/>
          <w:szCs w:val="24"/>
          <w:lang w:eastAsia="en-GB"/>
        </w:rPr>
      </w:pPr>
    </w:p>
    <w:p w14:paraId="114EA28E" w14:textId="29781973" w:rsidR="00BF3D3C" w:rsidRDefault="00BF3D3C" w:rsidP="00BF3D3C">
      <w:pPr>
        <w:pStyle w:val="ListParagraph"/>
        <w:numPr>
          <w:ilvl w:val="0"/>
          <w:numId w:val="22"/>
        </w:numPr>
        <w:rPr>
          <w:rFonts w:ascii="Arial" w:eastAsia="Times New Roman" w:hAnsi="Arial" w:cs="Arial"/>
          <w:b/>
          <w:bCs/>
          <w:sz w:val="24"/>
          <w:szCs w:val="24"/>
          <w:lang w:eastAsia="en-GB"/>
        </w:rPr>
      </w:pPr>
      <w:r>
        <w:rPr>
          <w:rFonts w:ascii="Arial" w:eastAsia="Times New Roman" w:hAnsi="Arial" w:cs="Arial"/>
          <w:b/>
          <w:bCs/>
          <w:sz w:val="24"/>
          <w:szCs w:val="24"/>
          <w:lang w:eastAsia="en-GB"/>
        </w:rPr>
        <w:t>Conclusion</w:t>
      </w:r>
    </w:p>
    <w:bookmarkEnd w:id="3"/>
    <w:p w14:paraId="491513DA" w14:textId="77777777" w:rsidR="00BF3D3C" w:rsidRPr="00BF3D3C" w:rsidRDefault="00BF3D3C" w:rsidP="00BF3D3C">
      <w:pPr>
        <w:pStyle w:val="ListParagraph"/>
        <w:rPr>
          <w:rFonts w:ascii="Arial" w:eastAsia="Times New Roman" w:hAnsi="Arial" w:cs="Arial"/>
          <w:b/>
          <w:bCs/>
          <w:sz w:val="24"/>
          <w:szCs w:val="24"/>
          <w:lang w:eastAsia="en-GB"/>
        </w:rPr>
      </w:pPr>
    </w:p>
    <w:p w14:paraId="7F750992" w14:textId="2F448BB2" w:rsidR="00BF3D3C" w:rsidRPr="00BF3D3C" w:rsidRDefault="00BF3D3C" w:rsidP="00BF3D3C">
      <w:pPr>
        <w:ind w:firstLine="360"/>
        <w:rPr>
          <w:rFonts w:ascii="Arial" w:eastAsia="Times New Roman" w:hAnsi="Arial" w:cs="Arial"/>
          <w:b/>
          <w:bCs/>
          <w:sz w:val="24"/>
          <w:szCs w:val="24"/>
          <w:lang w:eastAsia="en-GB"/>
        </w:rPr>
      </w:pPr>
      <w:r w:rsidRPr="00BF3D3C">
        <w:rPr>
          <w:rFonts w:ascii="Arial" w:eastAsia="Times New Roman" w:hAnsi="Arial" w:cs="Arial"/>
          <w:b/>
          <w:bCs/>
          <w:sz w:val="24"/>
          <w:szCs w:val="24"/>
          <w:lang w:eastAsia="en-GB"/>
        </w:rPr>
        <w:t>References</w:t>
      </w:r>
    </w:p>
    <w:p w14:paraId="5DBA4DA1" w14:textId="77777777" w:rsidR="00BF3D3C" w:rsidRPr="00BF3D3C" w:rsidRDefault="00BF3D3C" w:rsidP="00BF3D3C">
      <w:pPr>
        <w:pStyle w:val="ListParagraph"/>
        <w:rPr>
          <w:rFonts w:ascii="Arial" w:eastAsia="Times New Roman" w:hAnsi="Arial" w:cs="Arial"/>
          <w:b/>
          <w:bCs/>
          <w:sz w:val="24"/>
          <w:szCs w:val="24"/>
          <w:lang w:eastAsia="en-GB"/>
        </w:rPr>
      </w:pPr>
    </w:p>
    <w:p w14:paraId="73AFEA3A" w14:textId="352135E2" w:rsidR="00BF3D3C" w:rsidRPr="00BF3D3C" w:rsidRDefault="00BF3D3C" w:rsidP="00BF3D3C">
      <w:pPr>
        <w:ind w:firstLine="360"/>
        <w:rPr>
          <w:rFonts w:ascii="Arial" w:eastAsia="Times New Roman" w:hAnsi="Arial" w:cs="Arial"/>
          <w:b/>
          <w:bCs/>
          <w:sz w:val="24"/>
          <w:szCs w:val="24"/>
          <w:lang w:eastAsia="en-GB"/>
        </w:rPr>
      </w:pPr>
      <w:r w:rsidRPr="00BF3D3C">
        <w:rPr>
          <w:rFonts w:ascii="Arial" w:eastAsia="Times New Roman" w:hAnsi="Arial" w:cs="Arial"/>
          <w:b/>
          <w:bCs/>
          <w:sz w:val="24"/>
          <w:szCs w:val="24"/>
          <w:lang w:eastAsia="en-GB"/>
        </w:rPr>
        <w:t>Appendices</w:t>
      </w:r>
    </w:p>
    <w:p w14:paraId="01C2DF24" w14:textId="0F906048" w:rsidR="00BF3D3C" w:rsidRPr="00BF3D3C" w:rsidRDefault="00BF3D3C" w:rsidP="00BF3D3C">
      <w:pPr>
        <w:ind w:firstLine="720"/>
        <w:rPr>
          <w:rFonts w:ascii="Arial" w:eastAsia="Times New Roman" w:hAnsi="Arial" w:cs="Arial"/>
          <w:b/>
          <w:bCs/>
          <w:sz w:val="24"/>
          <w:szCs w:val="24"/>
          <w:lang w:eastAsia="en-GB"/>
        </w:rPr>
      </w:pPr>
      <w:r w:rsidRPr="00BF3D3C">
        <w:rPr>
          <w:rFonts w:ascii="Arial" w:eastAsia="Times New Roman" w:hAnsi="Arial" w:cs="Arial"/>
          <w:b/>
          <w:bCs/>
          <w:sz w:val="24"/>
          <w:szCs w:val="24"/>
          <w:lang w:eastAsia="en-GB"/>
        </w:rPr>
        <w:t>Appendix A: Calculation of financial ratios</w:t>
      </w:r>
    </w:p>
    <w:bookmarkEnd w:id="2"/>
    <w:p w14:paraId="2D5D2EAF" w14:textId="0DB7C889" w:rsidR="0051579E" w:rsidRDefault="0051579E" w:rsidP="0051579E">
      <w:pPr>
        <w:pStyle w:val="ListParagraph"/>
        <w:rPr>
          <w:rFonts w:ascii="Arial" w:eastAsia="Times New Roman" w:hAnsi="Arial" w:cs="Arial"/>
          <w:b/>
          <w:bCs/>
          <w:sz w:val="24"/>
          <w:szCs w:val="24"/>
          <w:lang w:eastAsia="en-GB"/>
        </w:rPr>
      </w:pPr>
    </w:p>
    <w:p w14:paraId="3F2A4CF1" w14:textId="77777777" w:rsidR="002D3793" w:rsidRDefault="002D3793" w:rsidP="0051579E">
      <w:pPr>
        <w:pStyle w:val="ListParagraph"/>
        <w:rPr>
          <w:rFonts w:ascii="Arial" w:eastAsia="Times New Roman" w:hAnsi="Arial" w:cs="Arial"/>
          <w:b/>
          <w:bCs/>
          <w:sz w:val="24"/>
          <w:szCs w:val="24"/>
          <w:lang w:eastAsia="en-GB"/>
        </w:rPr>
      </w:pPr>
    </w:p>
    <w:p w14:paraId="54D68B85" w14:textId="77777777" w:rsidR="002D3793" w:rsidRDefault="002D3793" w:rsidP="0051579E">
      <w:pPr>
        <w:pStyle w:val="ListParagraph"/>
        <w:rPr>
          <w:rFonts w:ascii="Arial" w:eastAsia="Times New Roman" w:hAnsi="Arial" w:cs="Arial"/>
          <w:b/>
          <w:bCs/>
          <w:sz w:val="24"/>
          <w:szCs w:val="24"/>
          <w:lang w:eastAsia="en-GB"/>
        </w:rPr>
      </w:pPr>
    </w:p>
    <w:p w14:paraId="5E94EBC9" w14:textId="77777777" w:rsidR="0051579E" w:rsidRPr="0051579E" w:rsidRDefault="0051579E" w:rsidP="0051579E">
      <w:pPr>
        <w:pStyle w:val="ListParagraph"/>
        <w:rPr>
          <w:rFonts w:ascii="Arial" w:eastAsia="Times New Roman" w:hAnsi="Arial" w:cs="Arial"/>
          <w:b/>
          <w:bCs/>
          <w:sz w:val="24"/>
          <w:szCs w:val="24"/>
          <w:lang w:eastAsia="en-GB"/>
        </w:rPr>
      </w:pPr>
    </w:p>
    <w:p w14:paraId="71C257BB" w14:textId="77777777" w:rsidR="003A2D73" w:rsidRPr="006B19CC" w:rsidRDefault="003A2D73">
      <w:pPr>
        <w:rPr>
          <w:rFonts w:ascii="Arial" w:eastAsia="Times New Roman" w:hAnsi="Arial" w:cs="Arial"/>
          <w:b/>
          <w:bCs/>
          <w:sz w:val="24"/>
          <w:szCs w:val="24"/>
          <w:lang w:eastAsia="en-GB"/>
        </w:rPr>
      </w:pPr>
    </w:p>
    <w:p w14:paraId="47ACA329" w14:textId="77777777" w:rsidR="003A2D73" w:rsidRPr="006B19CC" w:rsidRDefault="003A2D73">
      <w:pPr>
        <w:rPr>
          <w:rFonts w:ascii="Arial" w:eastAsia="Times New Roman" w:hAnsi="Arial" w:cs="Arial"/>
          <w:b/>
          <w:bCs/>
          <w:sz w:val="24"/>
          <w:szCs w:val="24"/>
          <w:lang w:eastAsia="en-GB"/>
        </w:rPr>
      </w:pPr>
    </w:p>
    <w:p w14:paraId="44FC2A0B" w14:textId="77777777" w:rsidR="003A2D73" w:rsidRPr="006B19CC" w:rsidRDefault="003A2D73">
      <w:pPr>
        <w:rPr>
          <w:rFonts w:ascii="Arial" w:eastAsia="Times New Roman" w:hAnsi="Arial" w:cs="Arial"/>
          <w:b/>
          <w:bCs/>
          <w:sz w:val="24"/>
          <w:szCs w:val="24"/>
          <w:lang w:eastAsia="en-GB"/>
        </w:rPr>
      </w:pPr>
    </w:p>
    <w:p w14:paraId="18E5D325" w14:textId="77777777" w:rsidR="003A2D73" w:rsidRPr="006B19CC" w:rsidRDefault="003A2D73">
      <w:pPr>
        <w:rPr>
          <w:rFonts w:ascii="Arial" w:eastAsia="Times New Roman" w:hAnsi="Arial" w:cs="Arial"/>
          <w:b/>
          <w:bCs/>
          <w:sz w:val="24"/>
          <w:szCs w:val="24"/>
          <w:lang w:eastAsia="en-GB"/>
        </w:rPr>
      </w:pPr>
    </w:p>
    <w:p w14:paraId="43E2028A" w14:textId="77777777" w:rsidR="003A2D73" w:rsidRPr="006B19CC" w:rsidRDefault="003A2D73">
      <w:pPr>
        <w:rPr>
          <w:rFonts w:ascii="Arial" w:eastAsia="Times New Roman" w:hAnsi="Arial" w:cs="Arial"/>
          <w:b/>
          <w:bCs/>
          <w:sz w:val="24"/>
          <w:szCs w:val="24"/>
          <w:lang w:eastAsia="en-GB"/>
        </w:rPr>
      </w:pPr>
    </w:p>
    <w:p w14:paraId="4AE700A1" w14:textId="77777777" w:rsidR="0051579E" w:rsidRDefault="0051579E" w:rsidP="00532D72">
      <w:pPr>
        <w:spacing w:after="0" w:line="240" w:lineRule="auto"/>
        <w:jc w:val="both"/>
        <w:rPr>
          <w:rFonts w:ascii="Arial" w:eastAsia="Times New Roman" w:hAnsi="Arial" w:cs="Arial"/>
          <w:b/>
          <w:bCs/>
          <w:sz w:val="24"/>
          <w:szCs w:val="24"/>
          <w:lang w:eastAsia="en-GB"/>
        </w:rPr>
      </w:pPr>
    </w:p>
    <w:p w14:paraId="17D930AF" w14:textId="77777777" w:rsidR="009D5D54" w:rsidRPr="006B19CC" w:rsidRDefault="009D5D54" w:rsidP="00532D72">
      <w:pPr>
        <w:spacing w:after="0" w:line="240" w:lineRule="auto"/>
        <w:jc w:val="both"/>
        <w:rPr>
          <w:rFonts w:ascii="Arial" w:eastAsia="Times New Roman" w:hAnsi="Arial" w:cs="Arial"/>
          <w:sz w:val="24"/>
          <w:szCs w:val="24"/>
          <w:lang w:eastAsia="en-GB"/>
        </w:rPr>
      </w:pPr>
    </w:p>
    <w:p w14:paraId="5DD3E4E6" w14:textId="77777777" w:rsidR="007B469D" w:rsidRPr="006B19CC" w:rsidRDefault="007B469D" w:rsidP="00532D72">
      <w:pPr>
        <w:spacing w:after="0" w:line="240" w:lineRule="auto"/>
        <w:jc w:val="both"/>
        <w:rPr>
          <w:rFonts w:ascii="Arial" w:eastAsia="Times New Roman" w:hAnsi="Arial" w:cs="Arial"/>
          <w:sz w:val="24"/>
          <w:szCs w:val="24"/>
          <w:lang w:eastAsia="en-GB"/>
        </w:rPr>
      </w:pPr>
    </w:p>
    <w:p w14:paraId="2F1A9CAF" w14:textId="00356E93" w:rsidR="0051579E" w:rsidRPr="0051579E" w:rsidRDefault="0051579E" w:rsidP="0051579E">
      <w:pPr>
        <w:pStyle w:val="ListParagraph"/>
        <w:numPr>
          <w:ilvl w:val="0"/>
          <w:numId w:val="21"/>
        </w:numPr>
        <w:spacing w:after="0" w:line="240" w:lineRule="auto"/>
        <w:jc w:val="both"/>
        <w:rPr>
          <w:rFonts w:ascii="Arial" w:eastAsia="Times New Roman" w:hAnsi="Arial" w:cs="Arial"/>
          <w:b/>
          <w:sz w:val="24"/>
          <w:szCs w:val="24"/>
          <w:lang w:eastAsia="en-GB"/>
        </w:rPr>
      </w:pPr>
      <w:r w:rsidRPr="0051579E">
        <w:rPr>
          <w:rFonts w:ascii="Arial" w:eastAsia="Times New Roman" w:hAnsi="Arial" w:cs="Arial"/>
          <w:b/>
          <w:sz w:val="24"/>
          <w:szCs w:val="24"/>
          <w:lang w:eastAsia="en-GB"/>
        </w:rPr>
        <w:t>Executive summary</w:t>
      </w:r>
    </w:p>
    <w:p w14:paraId="47B8B3A2" w14:textId="26A7058A" w:rsidR="0051579E" w:rsidRDefault="0051579E" w:rsidP="0051579E">
      <w:pPr>
        <w:pStyle w:val="ListParagraph"/>
        <w:spacing w:after="0" w:line="240" w:lineRule="auto"/>
        <w:jc w:val="both"/>
        <w:rPr>
          <w:rFonts w:ascii="Arial" w:eastAsia="Times New Roman" w:hAnsi="Arial" w:cs="Arial"/>
          <w:sz w:val="24"/>
          <w:szCs w:val="24"/>
          <w:lang w:eastAsia="en-GB"/>
        </w:rPr>
      </w:pPr>
    </w:p>
    <w:p w14:paraId="746361FB" w14:textId="3C02A819" w:rsidR="0013286B" w:rsidRPr="006B19CC" w:rsidRDefault="0013286B" w:rsidP="0013286B">
      <w:pPr>
        <w:spacing w:after="0" w:line="240" w:lineRule="auto"/>
        <w:jc w:val="both"/>
        <w:rPr>
          <w:rFonts w:ascii="Arial" w:eastAsia="Times New Roman" w:hAnsi="Arial" w:cs="Arial"/>
          <w:sz w:val="24"/>
          <w:szCs w:val="24"/>
          <w:lang w:eastAsia="en-GB"/>
        </w:rPr>
      </w:pPr>
      <w:r w:rsidRPr="004F1014">
        <w:rPr>
          <w:rFonts w:ascii="Arial" w:eastAsia="Times New Roman" w:hAnsi="Arial" w:cs="Arial"/>
          <w:sz w:val="24"/>
          <w:szCs w:val="24"/>
          <w:lang w:eastAsia="en-GB"/>
        </w:rPr>
        <w:t>The InterContinental Hotels Group (IHG) is a hospitality company. I am going to be presenting several key financial ratios based on the IHG’s financial statements from the last available 2 years (2016 and 2017). I will also be critically evaluating the ratios, including their limitations, as well as discussing the possible reasons for differences over the last 2 years. Lastly, I will be making recommendations to the financial management team to help improve the company’s earnings and security.</w:t>
      </w:r>
    </w:p>
    <w:p w14:paraId="708C46FD" w14:textId="508C392B" w:rsidR="0051579E" w:rsidRDefault="0051579E" w:rsidP="0051579E">
      <w:pPr>
        <w:pStyle w:val="ListParagraph"/>
        <w:spacing w:after="0" w:line="240" w:lineRule="auto"/>
        <w:jc w:val="both"/>
        <w:rPr>
          <w:rFonts w:ascii="Arial" w:eastAsia="Times New Roman" w:hAnsi="Arial" w:cs="Arial"/>
          <w:sz w:val="24"/>
          <w:szCs w:val="24"/>
          <w:lang w:eastAsia="en-GB"/>
        </w:rPr>
      </w:pPr>
    </w:p>
    <w:p w14:paraId="2E79F7C5" w14:textId="77777777" w:rsidR="0051579E" w:rsidRDefault="0051579E" w:rsidP="0051579E">
      <w:pPr>
        <w:pStyle w:val="ListParagraph"/>
        <w:spacing w:after="0" w:line="240" w:lineRule="auto"/>
        <w:jc w:val="both"/>
        <w:rPr>
          <w:rFonts w:ascii="Arial" w:eastAsia="Times New Roman" w:hAnsi="Arial" w:cs="Arial"/>
          <w:sz w:val="24"/>
          <w:szCs w:val="24"/>
          <w:lang w:eastAsia="en-GB"/>
        </w:rPr>
      </w:pPr>
    </w:p>
    <w:p w14:paraId="45C0853F" w14:textId="2AF9AEEE" w:rsidR="0051579E" w:rsidRPr="0051579E" w:rsidRDefault="0051579E" w:rsidP="0051579E">
      <w:pPr>
        <w:pStyle w:val="ListParagraph"/>
        <w:numPr>
          <w:ilvl w:val="0"/>
          <w:numId w:val="21"/>
        </w:numPr>
        <w:spacing w:after="0" w:line="240" w:lineRule="auto"/>
        <w:jc w:val="both"/>
        <w:rPr>
          <w:rFonts w:ascii="Arial" w:eastAsia="Times New Roman" w:hAnsi="Arial" w:cs="Arial"/>
          <w:b/>
          <w:sz w:val="24"/>
          <w:szCs w:val="24"/>
          <w:lang w:eastAsia="en-GB"/>
        </w:rPr>
      </w:pPr>
      <w:r w:rsidRPr="0051579E">
        <w:rPr>
          <w:rFonts w:ascii="Arial" w:eastAsia="Times New Roman" w:hAnsi="Arial" w:cs="Arial"/>
          <w:b/>
          <w:sz w:val="24"/>
          <w:szCs w:val="24"/>
          <w:lang w:eastAsia="en-GB"/>
        </w:rPr>
        <w:t>Introduction</w:t>
      </w:r>
    </w:p>
    <w:p w14:paraId="1B6F61D2" w14:textId="77777777" w:rsidR="0051579E" w:rsidRPr="0051579E" w:rsidRDefault="0051579E" w:rsidP="0051579E">
      <w:pPr>
        <w:spacing w:after="0" w:line="240" w:lineRule="auto"/>
        <w:jc w:val="both"/>
        <w:rPr>
          <w:rFonts w:ascii="Arial" w:eastAsia="Times New Roman" w:hAnsi="Arial" w:cs="Arial"/>
          <w:sz w:val="24"/>
          <w:szCs w:val="24"/>
          <w:lang w:eastAsia="en-GB"/>
        </w:rPr>
      </w:pPr>
    </w:p>
    <w:p w14:paraId="206F76B2" w14:textId="1BDAE8F6" w:rsidR="00532D72" w:rsidRPr="006B19CC" w:rsidRDefault="0013286B" w:rsidP="007B469D">
      <w:pPr>
        <w:spacing w:after="0" w:line="240" w:lineRule="auto"/>
        <w:jc w:val="both"/>
        <w:rPr>
          <w:rFonts w:ascii="Arial" w:eastAsia="Times New Roman" w:hAnsi="Arial" w:cs="Arial"/>
          <w:sz w:val="24"/>
          <w:szCs w:val="24"/>
          <w:lang w:eastAsia="en-GB"/>
        </w:rPr>
      </w:pPr>
      <w:proofErr w:type="spellStart"/>
      <w:r>
        <w:rPr>
          <w:rFonts w:ascii="Arial" w:eastAsia="Times New Roman" w:hAnsi="Arial" w:cs="Arial"/>
          <w:sz w:val="24"/>
          <w:szCs w:val="24"/>
          <w:lang w:eastAsia="en-GB"/>
        </w:rPr>
        <w:t>IHG</w:t>
      </w:r>
      <w:r w:rsidR="009F7EEB" w:rsidRPr="006B19CC">
        <w:rPr>
          <w:rFonts w:ascii="Arial" w:eastAsia="Times New Roman" w:hAnsi="Arial" w:cs="Arial"/>
          <w:sz w:val="24"/>
          <w:szCs w:val="24"/>
          <w:lang w:eastAsia="en-GB"/>
        </w:rPr>
        <w:t>is</w:t>
      </w:r>
      <w:proofErr w:type="spellEnd"/>
      <w:r w:rsidR="009F7EEB" w:rsidRPr="006B19CC">
        <w:rPr>
          <w:rFonts w:ascii="Arial" w:eastAsia="Times New Roman" w:hAnsi="Arial" w:cs="Arial"/>
          <w:sz w:val="24"/>
          <w:szCs w:val="24"/>
          <w:lang w:eastAsia="en-GB"/>
        </w:rPr>
        <w:t xml:space="preserve"> </w:t>
      </w:r>
      <w:proofErr w:type="gramStart"/>
      <w:r w:rsidR="009F7EEB" w:rsidRPr="006B19CC">
        <w:rPr>
          <w:rFonts w:ascii="Arial" w:eastAsia="Times New Roman" w:hAnsi="Arial" w:cs="Arial"/>
          <w:sz w:val="24"/>
          <w:szCs w:val="24"/>
          <w:lang w:eastAsia="en-GB"/>
        </w:rPr>
        <w:t>a hospitality</w:t>
      </w:r>
      <w:proofErr w:type="gramEnd"/>
      <w:r w:rsidR="009F7EEB" w:rsidRPr="006B19CC">
        <w:rPr>
          <w:rFonts w:ascii="Arial" w:eastAsia="Times New Roman" w:hAnsi="Arial" w:cs="Arial"/>
          <w:sz w:val="24"/>
          <w:szCs w:val="24"/>
          <w:lang w:eastAsia="en-GB"/>
        </w:rPr>
        <w:t xml:space="preserve"> company whose </w:t>
      </w:r>
      <w:r w:rsidR="00532D72" w:rsidRPr="006B19CC">
        <w:rPr>
          <w:rFonts w:ascii="Arial" w:eastAsia="Times New Roman" w:hAnsi="Arial" w:cs="Arial"/>
          <w:sz w:val="24"/>
          <w:szCs w:val="24"/>
          <w:lang w:eastAsia="en-GB"/>
        </w:rPr>
        <w:t>shares are traded on the London Stock Exchange and</w:t>
      </w:r>
      <w:r w:rsidR="009F7EEB" w:rsidRPr="006B19CC">
        <w:rPr>
          <w:rFonts w:ascii="Arial" w:eastAsia="Times New Roman" w:hAnsi="Arial" w:cs="Arial"/>
          <w:sz w:val="24"/>
          <w:szCs w:val="24"/>
          <w:lang w:eastAsia="en-GB"/>
        </w:rPr>
        <w:t xml:space="preserve"> it</w:t>
      </w:r>
      <w:r w:rsidR="00532D72" w:rsidRPr="006B19CC">
        <w:rPr>
          <w:rFonts w:ascii="Arial" w:eastAsia="Times New Roman" w:hAnsi="Arial" w:cs="Arial"/>
          <w:sz w:val="24"/>
          <w:szCs w:val="24"/>
          <w:lang w:eastAsia="en-GB"/>
        </w:rPr>
        <w:t xml:space="preserve"> is part of the FTSE 100 Index.</w:t>
      </w:r>
      <w:r w:rsidR="009F7EEB" w:rsidRPr="006B19CC">
        <w:rPr>
          <w:rFonts w:ascii="Arial" w:eastAsia="Times New Roman" w:hAnsi="Arial" w:cs="Arial"/>
          <w:sz w:val="24"/>
          <w:szCs w:val="24"/>
          <w:lang w:eastAsia="en-GB"/>
        </w:rPr>
        <w:t xml:space="preserve"> </w:t>
      </w:r>
      <w:r w:rsidRPr="006B19CC">
        <w:rPr>
          <w:rFonts w:ascii="Arial" w:eastAsia="Times New Roman" w:hAnsi="Arial" w:cs="Arial"/>
          <w:sz w:val="24"/>
          <w:szCs w:val="24"/>
          <w:lang w:eastAsia="en-GB"/>
        </w:rPr>
        <w:t>It owns around 5000 hotels in 100 countries (IHG, 2018).</w:t>
      </w:r>
      <w:r>
        <w:rPr>
          <w:rFonts w:ascii="Arial" w:eastAsia="Times New Roman" w:hAnsi="Arial" w:cs="Arial"/>
          <w:sz w:val="24"/>
          <w:szCs w:val="24"/>
          <w:lang w:eastAsia="en-GB"/>
        </w:rPr>
        <w:t xml:space="preserve"> The following is a presentation of financial ratios from the last 2 years.</w:t>
      </w:r>
      <w:r w:rsidR="003D4E53">
        <w:rPr>
          <w:rFonts w:ascii="Arial" w:eastAsia="Times New Roman" w:hAnsi="Arial" w:cs="Arial"/>
          <w:sz w:val="24"/>
          <w:szCs w:val="24"/>
          <w:lang w:eastAsia="en-GB"/>
        </w:rPr>
        <w:t xml:space="preserve"> Further breakdown of the calculations are shown in the Appendices.</w:t>
      </w:r>
    </w:p>
    <w:p w14:paraId="599B3E91" w14:textId="33BC35DD" w:rsidR="00A17C5D" w:rsidRPr="006B19CC" w:rsidRDefault="00A17C5D" w:rsidP="007B469D">
      <w:pPr>
        <w:spacing w:after="0" w:line="240" w:lineRule="auto"/>
        <w:jc w:val="both"/>
        <w:rPr>
          <w:rFonts w:ascii="Arial" w:eastAsia="Times New Roman" w:hAnsi="Arial" w:cs="Arial"/>
          <w:sz w:val="24"/>
          <w:szCs w:val="24"/>
          <w:lang w:eastAsia="en-GB"/>
        </w:rPr>
      </w:pPr>
    </w:p>
    <w:p w14:paraId="566B3C6C" w14:textId="6AF9CC9B" w:rsidR="00A17C5D" w:rsidRPr="0051579E" w:rsidRDefault="00A17C5D" w:rsidP="007B469D">
      <w:pPr>
        <w:spacing w:after="0" w:line="240" w:lineRule="auto"/>
        <w:jc w:val="both"/>
        <w:rPr>
          <w:rFonts w:ascii="Arial" w:eastAsia="Times New Roman" w:hAnsi="Arial" w:cs="Arial"/>
          <w:b/>
          <w:sz w:val="24"/>
          <w:szCs w:val="24"/>
          <w:lang w:eastAsia="en-GB"/>
        </w:rPr>
      </w:pPr>
    </w:p>
    <w:p w14:paraId="6422071F" w14:textId="60214C22" w:rsidR="00A17C5D" w:rsidRPr="0051579E" w:rsidRDefault="0051579E" w:rsidP="0051579E">
      <w:pPr>
        <w:pStyle w:val="ListParagraph"/>
        <w:numPr>
          <w:ilvl w:val="0"/>
          <w:numId w:val="21"/>
        </w:numPr>
        <w:spacing w:after="0" w:line="240" w:lineRule="auto"/>
        <w:jc w:val="both"/>
        <w:rPr>
          <w:rFonts w:ascii="Arial" w:eastAsia="Times New Roman" w:hAnsi="Arial" w:cs="Arial"/>
          <w:b/>
          <w:sz w:val="24"/>
          <w:szCs w:val="24"/>
          <w:lang w:eastAsia="en-GB"/>
        </w:rPr>
      </w:pPr>
      <w:r w:rsidRPr="0051579E">
        <w:rPr>
          <w:rFonts w:ascii="Arial" w:eastAsia="Times New Roman" w:hAnsi="Arial" w:cs="Arial"/>
          <w:b/>
          <w:sz w:val="24"/>
          <w:szCs w:val="24"/>
          <w:lang w:eastAsia="en-GB"/>
        </w:rPr>
        <w:t>InterContinental Hotels Group 2-year ratio results</w:t>
      </w:r>
    </w:p>
    <w:p w14:paraId="75588633" w14:textId="77777777" w:rsidR="0051579E" w:rsidRPr="0051579E" w:rsidRDefault="0051579E" w:rsidP="0051579E">
      <w:pPr>
        <w:pStyle w:val="ListParagraph"/>
        <w:spacing w:after="0" w:line="240" w:lineRule="auto"/>
        <w:jc w:val="both"/>
        <w:rPr>
          <w:rFonts w:ascii="Arial" w:eastAsia="Times New Roman" w:hAnsi="Arial" w:cs="Arial"/>
          <w:sz w:val="24"/>
          <w:szCs w:val="24"/>
          <w:lang w:eastAsia="en-GB"/>
        </w:rPr>
      </w:pPr>
    </w:p>
    <w:tbl>
      <w:tblPr>
        <w:tblW w:w="0" w:type="auto"/>
        <w:tblLook w:val="04A0" w:firstRow="1" w:lastRow="0" w:firstColumn="1" w:lastColumn="0" w:noHBand="0" w:noVBand="1"/>
      </w:tblPr>
      <w:tblGrid>
        <w:gridCol w:w="2429"/>
        <w:gridCol w:w="2529"/>
        <w:gridCol w:w="2029"/>
        <w:gridCol w:w="2029"/>
      </w:tblGrid>
      <w:tr w:rsidR="00A17C5D" w:rsidRPr="00906152" w14:paraId="5851CCBC" w14:textId="77777777" w:rsidTr="006B19CC">
        <w:tc>
          <w:tcPr>
            <w:tcW w:w="2429" w:type="dxa"/>
            <w:tcBorders>
              <w:top w:val="single" w:sz="4" w:space="0" w:color="auto"/>
              <w:left w:val="single" w:sz="4" w:space="0" w:color="auto"/>
              <w:bottom w:val="single" w:sz="4" w:space="0" w:color="auto"/>
              <w:right w:val="single" w:sz="4" w:space="0" w:color="auto"/>
            </w:tcBorders>
          </w:tcPr>
          <w:p w14:paraId="47B266CC" w14:textId="77777777" w:rsidR="00A17C5D" w:rsidRPr="00906152" w:rsidRDefault="00A17C5D" w:rsidP="006B19CC">
            <w:pPr>
              <w:spacing w:after="0" w:line="240" w:lineRule="auto"/>
              <w:rPr>
                <w:rFonts w:ascii="Arial" w:eastAsia="Calibri" w:hAnsi="Arial" w:cs="Arial"/>
                <w:b/>
                <w:sz w:val="24"/>
                <w:szCs w:val="24"/>
              </w:rPr>
            </w:pPr>
          </w:p>
        </w:tc>
        <w:tc>
          <w:tcPr>
            <w:tcW w:w="2529" w:type="dxa"/>
            <w:tcBorders>
              <w:top w:val="single" w:sz="4" w:space="0" w:color="auto"/>
              <w:left w:val="single" w:sz="4" w:space="0" w:color="auto"/>
              <w:bottom w:val="single" w:sz="4" w:space="0" w:color="auto"/>
              <w:right w:val="single" w:sz="4" w:space="0" w:color="auto"/>
            </w:tcBorders>
          </w:tcPr>
          <w:p w14:paraId="221E7DCF" w14:textId="77777777" w:rsidR="00A17C5D" w:rsidRPr="00906152" w:rsidRDefault="00A17C5D" w:rsidP="006B19CC">
            <w:pPr>
              <w:spacing w:after="0" w:line="240" w:lineRule="auto"/>
              <w:rPr>
                <w:rFonts w:ascii="Arial" w:eastAsia="Calibri" w:hAnsi="Arial" w:cs="Arial"/>
                <w:b/>
                <w:sz w:val="24"/>
                <w:szCs w:val="24"/>
              </w:rPr>
            </w:pPr>
          </w:p>
        </w:tc>
        <w:tc>
          <w:tcPr>
            <w:tcW w:w="2029" w:type="dxa"/>
            <w:tcBorders>
              <w:top w:val="single" w:sz="4" w:space="0" w:color="auto"/>
              <w:left w:val="single" w:sz="4" w:space="0" w:color="auto"/>
              <w:bottom w:val="single" w:sz="4" w:space="0" w:color="auto"/>
              <w:right w:val="single" w:sz="4" w:space="0" w:color="auto"/>
            </w:tcBorders>
          </w:tcPr>
          <w:p w14:paraId="06CD3A55" w14:textId="77777777" w:rsidR="00A17C5D" w:rsidRPr="00906152" w:rsidRDefault="00A17C5D" w:rsidP="006B19CC">
            <w:pPr>
              <w:spacing w:after="0" w:line="240" w:lineRule="auto"/>
              <w:rPr>
                <w:rFonts w:ascii="Arial" w:eastAsia="Calibri" w:hAnsi="Arial" w:cs="Arial"/>
                <w:b/>
                <w:sz w:val="24"/>
                <w:szCs w:val="24"/>
              </w:rPr>
            </w:pPr>
            <w:r w:rsidRPr="00906152">
              <w:rPr>
                <w:rFonts w:ascii="Arial" w:eastAsia="Calibri" w:hAnsi="Arial" w:cs="Arial"/>
                <w:b/>
                <w:sz w:val="24"/>
                <w:szCs w:val="24"/>
              </w:rPr>
              <w:t>2017</w:t>
            </w:r>
          </w:p>
        </w:tc>
        <w:tc>
          <w:tcPr>
            <w:tcW w:w="2029" w:type="dxa"/>
            <w:tcBorders>
              <w:top w:val="single" w:sz="4" w:space="0" w:color="auto"/>
              <w:left w:val="single" w:sz="4" w:space="0" w:color="auto"/>
              <w:bottom w:val="single" w:sz="4" w:space="0" w:color="auto"/>
              <w:right w:val="single" w:sz="4" w:space="0" w:color="auto"/>
            </w:tcBorders>
          </w:tcPr>
          <w:p w14:paraId="0A4370FA" w14:textId="77777777" w:rsidR="00A17C5D" w:rsidRPr="00906152" w:rsidRDefault="00A17C5D" w:rsidP="006B19CC">
            <w:pPr>
              <w:spacing w:after="0" w:line="240" w:lineRule="auto"/>
              <w:rPr>
                <w:rFonts w:ascii="Arial" w:eastAsia="Calibri" w:hAnsi="Arial" w:cs="Arial"/>
                <w:b/>
                <w:sz w:val="24"/>
                <w:szCs w:val="24"/>
              </w:rPr>
            </w:pPr>
            <w:r w:rsidRPr="00906152">
              <w:rPr>
                <w:rFonts w:ascii="Arial" w:eastAsia="Calibri" w:hAnsi="Arial" w:cs="Arial"/>
                <w:b/>
                <w:sz w:val="24"/>
                <w:szCs w:val="24"/>
              </w:rPr>
              <w:t>2016</w:t>
            </w:r>
          </w:p>
        </w:tc>
      </w:tr>
      <w:tr w:rsidR="00A17C5D" w:rsidRPr="006B19CC" w14:paraId="38D06F2B" w14:textId="77777777" w:rsidTr="006B19CC">
        <w:tc>
          <w:tcPr>
            <w:tcW w:w="2429" w:type="dxa"/>
            <w:tcBorders>
              <w:top w:val="single" w:sz="4" w:space="0" w:color="auto"/>
              <w:left w:val="single" w:sz="4" w:space="0" w:color="auto"/>
              <w:bottom w:val="single" w:sz="4" w:space="0" w:color="auto"/>
              <w:right w:val="single" w:sz="4" w:space="0" w:color="auto"/>
            </w:tcBorders>
          </w:tcPr>
          <w:p w14:paraId="55281EB0" w14:textId="06E2A33F" w:rsidR="00A17C5D" w:rsidRPr="00906152" w:rsidRDefault="00A17C5D" w:rsidP="006B19CC">
            <w:pPr>
              <w:spacing w:after="0" w:line="240" w:lineRule="auto"/>
              <w:rPr>
                <w:rFonts w:ascii="Arial" w:eastAsia="Calibri" w:hAnsi="Arial" w:cs="Arial"/>
                <w:b/>
                <w:sz w:val="24"/>
                <w:szCs w:val="24"/>
              </w:rPr>
            </w:pPr>
            <w:r w:rsidRPr="00906152">
              <w:rPr>
                <w:rFonts w:ascii="Arial" w:eastAsia="Calibri" w:hAnsi="Arial" w:cs="Arial"/>
                <w:b/>
                <w:sz w:val="24"/>
                <w:szCs w:val="24"/>
              </w:rPr>
              <w:t>Profitability</w:t>
            </w:r>
            <w:r w:rsidR="00906152">
              <w:rPr>
                <w:rFonts w:ascii="Arial" w:eastAsia="Calibri" w:hAnsi="Arial" w:cs="Arial"/>
                <w:b/>
                <w:sz w:val="24"/>
                <w:szCs w:val="24"/>
              </w:rPr>
              <w:t xml:space="preserve"> (P)</w:t>
            </w:r>
          </w:p>
        </w:tc>
        <w:tc>
          <w:tcPr>
            <w:tcW w:w="2529" w:type="dxa"/>
            <w:tcBorders>
              <w:top w:val="single" w:sz="4" w:space="0" w:color="auto"/>
              <w:left w:val="single" w:sz="4" w:space="0" w:color="auto"/>
              <w:bottom w:val="single" w:sz="4" w:space="0" w:color="auto"/>
              <w:right w:val="single" w:sz="4" w:space="0" w:color="auto"/>
            </w:tcBorders>
            <w:hideMark/>
          </w:tcPr>
          <w:p w14:paraId="7F2E3055" w14:textId="77777777" w:rsidR="00A17C5D" w:rsidRPr="00C863AD" w:rsidRDefault="00A17C5D" w:rsidP="006B19CC">
            <w:pPr>
              <w:spacing w:after="0" w:line="240" w:lineRule="auto"/>
              <w:rPr>
                <w:rFonts w:ascii="Arial" w:eastAsia="Calibri" w:hAnsi="Arial" w:cs="Arial"/>
                <w:sz w:val="24"/>
                <w:szCs w:val="24"/>
              </w:rPr>
            </w:pPr>
            <w:r w:rsidRPr="00C863AD">
              <w:rPr>
                <w:rFonts w:ascii="Arial" w:eastAsia="Calibri" w:hAnsi="Arial" w:cs="Arial"/>
                <w:sz w:val="24"/>
                <w:szCs w:val="24"/>
              </w:rPr>
              <w:t xml:space="preserve">(P) Return on Capital Employed </w:t>
            </w:r>
          </w:p>
        </w:tc>
        <w:tc>
          <w:tcPr>
            <w:tcW w:w="2029" w:type="dxa"/>
            <w:tcBorders>
              <w:top w:val="single" w:sz="4" w:space="0" w:color="auto"/>
              <w:left w:val="single" w:sz="4" w:space="0" w:color="auto"/>
              <w:bottom w:val="single" w:sz="4" w:space="0" w:color="auto"/>
              <w:right w:val="single" w:sz="4" w:space="0" w:color="auto"/>
            </w:tcBorders>
          </w:tcPr>
          <w:p w14:paraId="2A012A63" w14:textId="77777777" w:rsidR="00A17C5D" w:rsidRPr="006B19CC" w:rsidRDefault="00A17C5D" w:rsidP="006B19CC">
            <w:pPr>
              <w:spacing w:after="0" w:line="240" w:lineRule="auto"/>
              <w:rPr>
                <w:rFonts w:ascii="Arial" w:eastAsia="Calibri" w:hAnsi="Arial" w:cs="Arial"/>
                <w:sz w:val="24"/>
                <w:szCs w:val="24"/>
              </w:rPr>
            </w:pPr>
            <w:r w:rsidRPr="006B19CC">
              <w:rPr>
                <w:rFonts w:ascii="Arial" w:eastAsia="Calibri" w:hAnsi="Arial" w:cs="Arial"/>
                <w:sz w:val="24"/>
                <w:szCs w:val="24"/>
              </w:rPr>
              <w:t>40.78%</w:t>
            </w:r>
          </w:p>
        </w:tc>
        <w:tc>
          <w:tcPr>
            <w:tcW w:w="2029" w:type="dxa"/>
            <w:tcBorders>
              <w:top w:val="single" w:sz="4" w:space="0" w:color="auto"/>
              <w:left w:val="single" w:sz="4" w:space="0" w:color="auto"/>
              <w:bottom w:val="single" w:sz="4" w:space="0" w:color="auto"/>
              <w:right w:val="single" w:sz="4" w:space="0" w:color="auto"/>
            </w:tcBorders>
          </w:tcPr>
          <w:p w14:paraId="09C3D509" w14:textId="77777777" w:rsidR="00A17C5D" w:rsidRPr="006B19CC" w:rsidRDefault="00A17C5D" w:rsidP="006B19CC">
            <w:pPr>
              <w:spacing w:after="0" w:line="240" w:lineRule="auto"/>
              <w:rPr>
                <w:rFonts w:ascii="Arial" w:eastAsia="Calibri" w:hAnsi="Arial" w:cs="Arial"/>
                <w:sz w:val="24"/>
                <w:szCs w:val="24"/>
              </w:rPr>
            </w:pPr>
            <w:r w:rsidRPr="006B19CC">
              <w:rPr>
                <w:rFonts w:ascii="Arial" w:eastAsia="Calibri" w:hAnsi="Arial" w:cs="Arial"/>
                <w:sz w:val="24"/>
                <w:szCs w:val="24"/>
              </w:rPr>
              <w:t>37.81 %</w:t>
            </w:r>
          </w:p>
        </w:tc>
      </w:tr>
      <w:tr w:rsidR="00A17C5D" w:rsidRPr="006B19CC" w14:paraId="6C23F292" w14:textId="77777777" w:rsidTr="006B19CC">
        <w:tc>
          <w:tcPr>
            <w:tcW w:w="2429" w:type="dxa"/>
            <w:tcBorders>
              <w:top w:val="single" w:sz="4" w:space="0" w:color="auto"/>
              <w:left w:val="single" w:sz="4" w:space="0" w:color="auto"/>
              <w:bottom w:val="single" w:sz="4" w:space="0" w:color="auto"/>
              <w:right w:val="single" w:sz="4" w:space="0" w:color="auto"/>
            </w:tcBorders>
          </w:tcPr>
          <w:p w14:paraId="2F45A79A" w14:textId="77777777" w:rsidR="00A17C5D" w:rsidRPr="00906152" w:rsidRDefault="00A17C5D" w:rsidP="006B19CC">
            <w:pPr>
              <w:spacing w:after="0" w:line="360" w:lineRule="auto"/>
              <w:rPr>
                <w:rFonts w:ascii="Arial" w:eastAsia="Calibri" w:hAnsi="Arial" w:cs="Arial"/>
                <w:b/>
                <w:sz w:val="24"/>
                <w:szCs w:val="24"/>
              </w:rPr>
            </w:pPr>
          </w:p>
        </w:tc>
        <w:tc>
          <w:tcPr>
            <w:tcW w:w="2529" w:type="dxa"/>
            <w:tcBorders>
              <w:top w:val="single" w:sz="4" w:space="0" w:color="auto"/>
              <w:left w:val="single" w:sz="4" w:space="0" w:color="auto"/>
              <w:bottom w:val="single" w:sz="4" w:space="0" w:color="auto"/>
              <w:right w:val="single" w:sz="4" w:space="0" w:color="auto"/>
            </w:tcBorders>
          </w:tcPr>
          <w:p w14:paraId="1E3B96C3" w14:textId="77777777" w:rsidR="00A17C5D" w:rsidRPr="00C863AD" w:rsidRDefault="00A17C5D" w:rsidP="006B19CC">
            <w:pPr>
              <w:spacing w:after="0" w:line="360" w:lineRule="auto"/>
              <w:rPr>
                <w:rFonts w:ascii="Arial" w:eastAsia="Calibri" w:hAnsi="Arial" w:cs="Arial"/>
                <w:sz w:val="24"/>
                <w:szCs w:val="24"/>
              </w:rPr>
            </w:pPr>
            <w:r w:rsidRPr="00C863AD">
              <w:rPr>
                <w:rFonts w:ascii="Arial" w:eastAsia="Calibri" w:hAnsi="Arial" w:cs="Arial"/>
                <w:sz w:val="24"/>
                <w:szCs w:val="24"/>
              </w:rPr>
              <w:t xml:space="preserve">(P)  % Net Profit </w:t>
            </w:r>
          </w:p>
        </w:tc>
        <w:tc>
          <w:tcPr>
            <w:tcW w:w="2029" w:type="dxa"/>
            <w:tcBorders>
              <w:top w:val="single" w:sz="4" w:space="0" w:color="auto"/>
              <w:left w:val="single" w:sz="4" w:space="0" w:color="auto"/>
              <w:bottom w:val="single" w:sz="4" w:space="0" w:color="auto"/>
              <w:right w:val="single" w:sz="4" w:space="0" w:color="auto"/>
            </w:tcBorders>
          </w:tcPr>
          <w:p w14:paraId="6F138C2E" w14:textId="77777777" w:rsidR="00A17C5D" w:rsidRPr="006B19CC" w:rsidRDefault="00A17C5D" w:rsidP="006B19CC">
            <w:pPr>
              <w:spacing w:after="0" w:line="360" w:lineRule="auto"/>
              <w:rPr>
                <w:rFonts w:ascii="Arial" w:eastAsia="Calibri" w:hAnsi="Arial" w:cs="Arial"/>
                <w:sz w:val="24"/>
                <w:szCs w:val="24"/>
              </w:rPr>
            </w:pPr>
            <w:bookmarkStart w:id="4" w:name="_Hlk535350436"/>
            <w:r w:rsidRPr="006B19CC">
              <w:rPr>
                <w:rFonts w:ascii="Arial" w:eastAsia="Calibri" w:hAnsi="Arial" w:cs="Arial"/>
                <w:sz w:val="24"/>
                <w:szCs w:val="24"/>
              </w:rPr>
              <w:t>42.77%</w:t>
            </w:r>
            <w:bookmarkEnd w:id="4"/>
          </w:p>
        </w:tc>
        <w:tc>
          <w:tcPr>
            <w:tcW w:w="2029" w:type="dxa"/>
            <w:tcBorders>
              <w:top w:val="single" w:sz="4" w:space="0" w:color="auto"/>
              <w:left w:val="single" w:sz="4" w:space="0" w:color="auto"/>
              <w:bottom w:val="single" w:sz="4" w:space="0" w:color="auto"/>
              <w:right w:val="single" w:sz="4" w:space="0" w:color="auto"/>
            </w:tcBorders>
          </w:tcPr>
          <w:p w14:paraId="5BF5BCA4" w14:textId="77777777" w:rsidR="00A17C5D" w:rsidRPr="00C863AD" w:rsidRDefault="00A17C5D" w:rsidP="006B19CC">
            <w:pPr>
              <w:spacing w:after="0" w:line="360" w:lineRule="auto"/>
              <w:rPr>
                <w:rFonts w:ascii="Arial" w:eastAsia="Calibri" w:hAnsi="Arial" w:cs="Arial"/>
                <w:sz w:val="24"/>
                <w:szCs w:val="24"/>
              </w:rPr>
            </w:pPr>
            <w:r w:rsidRPr="006B19CC">
              <w:rPr>
                <w:rFonts w:ascii="Arial" w:eastAsia="Calibri" w:hAnsi="Arial" w:cs="Arial"/>
                <w:sz w:val="24"/>
                <w:szCs w:val="24"/>
              </w:rPr>
              <w:t>39.53 %</w:t>
            </w:r>
          </w:p>
          <w:p w14:paraId="7D52CA33" w14:textId="77777777" w:rsidR="00A17C5D" w:rsidRPr="006B19CC" w:rsidRDefault="00A17C5D" w:rsidP="006B19CC">
            <w:pPr>
              <w:spacing w:after="0" w:line="360" w:lineRule="auto"/>
              <w:rPr>
                <w:rFonts w:ascii="Arial" w:eastAsia="Calibri" w:hAnsi="Arial" w:cs="Arial"/>
                <w:sz w:val="24"/>
                <w:szCs w:val="24"/>
              </w:rPr>
            </w:pPr>
          </w:p>
        </w:tc>
      </w:tr>
      <w:tr w:rsidR="00A17C5D" w:rsidRPr="006B19CC" w14:paraId="7ADB353B" w14:textId="77777777" w:rsidTr="006B19CC">
        <w:tc>
          <w:tcPr>
            <w:tcW w:w="2429" w:type="dxa"/>
            <w:tcBorders>
              <w:top w:val="single" w:sz="4" w:space="0" w:color="auto"/>
              <w:left w:val="single" w:sz="4" w:space="0" w:color="auto"/>
              <w:bottom w:val="single" w:sz="4" w:space="0" w:color="auto"/>
              <w:right w:val="single" w:sz="4" w:space="0" w:color="auto"/>
            </w:tcBorders>
          </w:tcPr>
          <w:p w14:paraId="3A1DC88B" w14:textId="77777777" w:rsidR="00A17C5D" w:rsidRPr="00906152" w:rsidRDefault="00A17C5D" w:rsidP="006B19CC">
            <w:pPr>
              <w:spacing w:after="0" w:line="240" w:lineRule="auto"/>
              <w:rPr>
                <w:rFonts w:ascii="Arial" w:eastAsia="Calibri" w:hAnsi="Arial" w:cs="Arial"/>
                <w:b/>
                <w:sz w:val="24"/>
                <w:szCs w:val="24"/>
              </w:rPr>
            </w:pPr>
          </w:p>
        </w:tc>
        <w:tc>
          <w:tcPr>
            <w:tcW w:w="2529" w:type="dxa"/>
            <w:tcBorders>
              <w:top w:val="single" w:sz="4" w:space="0" w:color="auto"/>
              <w:left w:val="single" w:sz="4" w:space="0" w:color="auto"/>
              <w:bottom w:val="single" w:sz="4" w:space="0" w:color="auto"/>
              <w:right w:val="single" w:sz="4" w:space="0" w:color="auto"/>
            </w:tcBorders>
            <w:hideMark/>
          </w:tcPr>
          <w:p w14:paraId="23A35FEE" w14:textId="77777777" w:rsidR="00A17C5D" w:rsidRPr="00C863AD" w:rsidRDefault="00A17C5D" w:rsidP="006B19CC">
            <w:pPr>
              <w:spacing w:after="0" w:line="240" w:lineRule="auto"/>
              <w:rPr>
                <w:rFonts w:ascii="Arial" w:eastAsia="Calibri" w:hAnsi="Arial" w:cs="Arial"/>
                <w:sz w:val="24"/>
                <w:szCs w:val="24"/>
              </w:rPr>
            </w:pPr>
            <w:r w:rsidRPr="00C863AD">
              <w:rPr>
                <w:rFonts w:ascii="Arial" w:eastAsia="Calibri" w:hAnsi="Arial" w:cs="Arial"/>
                <w:sz w:val="24"/>
                <w:szCs w:val="24"/>
              </w:rPr>
              <w:t xml:space="preserve">(P) % Gross Profit </w:t>
            </w:r>
          </w:p>
        </w:tc>
        <w:tc>
          <w:tcPr>
            <w:tcW w:w="2029" w:type="dxa"/>
            <w:tcBorders>
              <w:top w:val="single" w:sz="4" w:space="0" w:color="auto"/>
              <w:left w:val="single" w:sz="4" w:space="0" w:color="auto"/>
              <w:bottom w:val="single" w:sz="4" w:space="0" w:color="auto"/>
              <w:right w:val="single" w:sz="4" w:space="0" w:color="auto"/>
            </w:tcBorders>
          </w:tcPr>
          <w:p w14:paraId="4DA3E25C" w14:textId="77777777" w:rsidR="00A17C5D" w:rsidRPr="006B19CC" w:rsidRDefault="00A17C5D" w:rsidP="006B19CC">
            <w:pPr>
              <w:spacing w:after="0" w:line="240" w:lineRule="auto"/>
              <w:rPr>
                <w:rFonts w:ascii="Arial" w:eastAsia="Calibri" w:hAnsi="Arial" w:cs="Arial"/>
                <w:sz w:val="24"/>
                <w:szCs w:val="24"/>
              </w:rPr>
            </w:pPr>
            <w:r w:rsidRPr="006B19CC">
              <w:rPr>
                <w:rFonts w:ascii="Arial" w:eastAsia="Calibri" w:hAnsi="Arial" w:cs="Arial"/>
                <w:sz w:val="24"/>
                <w:szCs w:val="24"/>
              </w:rPr>
              <w:t>65.92%</w:t>
            </w:r>
          </w:p>
        </w:tc>
        <w:tc>
          <w:tcPr>
            <w:tcW w:w="2029" w:type="dxa"/>
            <w:tcBorders>
              <w:top w:val="single" w:sz="4" w:space="0" w:color="auto"/>
              <w:left w:val="single" w:sz="4" w:space="0" w:color="auto"/>
              <w:bottom w:val="single" w:sz="4" w:space="0" w:color="auto"/>
              <w:right w:val="single" w:sz="4" w:space="0" w:color="auto"/>
            </w:tcBorders>
          </w:tcPr>
          <w:p w14:paraId="232FC667" w14:textId="77777777" w:rsidR="00A17C5D" w:rsidRPr="006B19CC" w:rsidRDefault="00A17C5D" w:rsidP="006B19CC">
            <w:pPr>
              <w:spacing w:after="0" w:line="240" w:lineRule="auto"/>
              <w:rPr>
                <w:rFonts w:ascii="Arial" w:eastAsia="Calibri" w:hAnsi="Arial" w:cs="Arial"/>
                <w:sz w:val="24"/>
                <w:szCs w:val="24"/>
              </w:rPr>
            </w:pPr>
            <w:r w:rsidRPr="006B19CC">
              <w:rPr>
                <w:rFonts w:ascii="Arial" w:eastAsia="Calibri" w:hAnsi="Arial" w:cs="Arial"/>
                <w:sz w:val="24"/>
                <w:szCs w:val="24"/>
              </w:rPr>
              <w:t>66.18 %</w:t>
            </w:r>
          </w:p>
        </w:tc>
      </w:tr>
      <w:tr w:rsidR="00A17C5D" w:rsidRPr="006B19CC" w14:paraId="4841D6D6" w14:textId="77777777" w:rsidTr="006B19CC">
        <w:tc>
          <w:tcPr>
            <w:tcW w:w="2429" w:type="dxa"/>
            <w:tcBorders>
              <w:top w:val="single" w:sz="4" w:space="0" w:color="auto"/>
              <w:left w:val="single" w:sz="4" w:space="0" w:color="auto"/>
              <w:bottom w:val="single" w:sz="4" w:space="0" w:color="auto"/>
              <w:right w:val="single" w:sz="4" w:space="0" w:color="auto"/>
            </w:tcBorders>
          </w:tcPr>
          <w:p w14:paraId="46961424" w14:textId="77777777" w:rsidR="00A17C5D" w:rsidRPr="00906152" w:rsidRDefault="00A17C5D" w:rsidP="006B19CC">
            <w:pPr>
              <w:spacing w:after="0" w:line="240" w:lineRule="auto"/>
              <w:rPr>
                <w:rFonts w:ascii="Arial" w:eastAsia="Calibri" w:hAnsi="Arial" w:cs="Arial"/>
                <w:b/>
                <w:sz w:val="24"/>
                <w:szCs w:val="24"/>
              </w:rPr>
            </w:pPr>
          </w:p>
        </w:tc>
        <w:tc>
          <w:tcPr>
            <w:tcW w:w="2529" w:type="dxa"/>
            <w:tcBorders>
              <w:top w:val="single" w:sz="4" w:space="0" w:color="auto"/>
              <w:left w:val="single" w:sz="4" w:space="0" w:color="auto"/>
              <w:bottom w:val="single" w:sz="4" w:space="0" w:color="auto"/>
              <w:right w:val="single" w:sz="4" w:space="0" w:color="auto"/>
            </w:tcBorders>
            <w:hideMark/>
          </w:tcPr>
          <w:p w14:paraId="068F7EBA" w14:textId="77777777" w:rsidR="00A17C5D" w:rsidRPr="005D0BEB" w:rsidRDefault="00A17C5D" w:rsidP="006B19CC">
            <w:pPr>
              <w:spacing w:after="0" w:line="240" w:lineRule="auto"/>
              <w:rPr>
                <w:rFonts w:ascii="Arial" w:eastAsia="Calibri" w:hAnsi="Arial" w:cs="Arial"/>
                <w:sz w:val="24"/>
                <w:szCs w:val="24"/>
              </w:rPr>
            </w:pPr>
            <w:r w:rsidRPr="005D0BEB">
              <w:rPr>
                <w:rFonts w:ascii="Arial" w:eastAsia="Calibri" w:hAnsi="Arial" w:cs="Arial"/>
                <w:sz w:val="24"/>
                <w:szCs w:val="24"/>
              </w:rPr>
              <w:t xml:space="preserve">(P) % Return on Assets </w:t>
            </w:r>
          </w:p>
        </w:tc>
        <w:tc>
          <w:tcPr>
            <w:tcW w:w="2029" w:type="dxa"/>
            <w:tcBorders>
              <w:top w:val="single" w:sz="4" w:space="0" w:color="auto"/>
              <w:left w:val="single" w:sz="4" w:space="0" w:color="auto"/>
              <w:bottom w:val="single" w:sz="4" w:space="0" w:color="auto"/>
              <w:right w:val="single" w:sz="4" w:space="0" w:color="auto"/>
            </w:tcBorders>
          </w:tcPr>
          <w:p w14:paraId="49FD4A49" w14:textId="77777777" w:rsidR="00A17C5D" w:rsidRPr="006B19CC" w:rsidRDefault="00A17C5D" w:rsidP="006B19CC">
            <w:pPr>
              <w:spacing w:after="0" w:line="240" w:lineRule="auto"/>
              <w:rPr>
                <w:rFonts w:ascii="Arial" w:eastAsia="Calibri" w:hAnsi="Arial" w:cs="Arial"/>
                <w:sz w:val="24"/>
                <w:szCs w:val="24"/>
              </w:rPr>
            </w:pPr>
            <w:r w:rsidRPr="006B19CC">
              <w:rPr>
                <w:rFonts w:ascii="Arial" w:eastAsia="Calibri" w:hAnsi="Arial" w:cs="Arial"/>
                <w:sz w:val="24"/>
                <w:szCs w:val="24"/>
              </w:rPr>
              <w:t>40.78%</w:t>
            </w:r>
          </w:p>
        </w:tc>
        <w:tc>
          <w:tcPr>
            <w:tcW w:w="2029" w:type="dxa"/>
            <w:tcBorders>
              <w:top w:val="single" w:sz="4" w:space="0" w:color="auto"/>
              <w:left w:val="single" w:sz="4" w:space="0" w:color="auto"/>
              <w:bottom w:val="single" w:sz="4" w:space="0" w:color="auto"/>
              <w:right w:val="single" w:sz="4" w:space="0" w:color="auto"/>
            </w:tcBorders>
          </w:tcPr>
          <w:p w14:paraId="1517AC83" w14:textId="77777777" w:rsidR="00A17C5D" w:rsidRPr="006B19CC" w:rsidRDefault="00A17C5D" w:rsidP="006B19CC">
            <w:pPr>
              <w:spacing w:after="0" w:line="240" w:lineRule="auto"/>
              <w:rPr>
                <w:rFonts w:ascii="Arial" w:eastAsia="Calibri" w:hAnsi="Arial" w:cs="Arial"/>
                <w:sz w:val="24"/>
                <w:szCs w:val="24"/>
              </w:rPr>
            </w:pPr>
            <w:r w:rsidRPr="006B19CC">
              <w:rPr>
                <w:rFonts w:ascii="Arial" w:eastAsia="Calibri" w:hAnsi="Arial" w:cs="Arial"/>
                <w:sz w:val="24"/>
                <w:szCs w:val="24"/>
              </w:rPr>
              <w:t>37.81%</w:t>
            </w:r>
          </w:p>
        </w:tc>
      </w:tr>
      <w:tr w:rsidR="00A17C5D" w:rsidRPr="006B19CC" w14:paraId="63310ECC" w14:textId="77777777" w:rsidTr="006B19CC">
        <w:tc>
          <w:tcPr>
            <w:tcW w:w="2429" w:type="dxa"/>
            <w:tcBorders>
              <w:top w:val="single" w:sz="4" w:space="0" w:color="auto"/>
              <w:left w:val="single" w:sz="4" w:space="0" w:color="auto"/>
              <w:bottom w:val="single" w:sz="4" w:space="0" w:color="auto"/>
              <w:right w:val="single" w:sz="4" w:space="0" w:color="auto"/>
            </w:tcBorders>
          </w:tcPr>
          <w:p w14:paraId="20DBA0E4" w14:textId="77777777" w:rsidR="00A17C5D" w:rsidRPr="00906152" w:rsidRDefault="00A17C5D" w:rsidP="006B19CC">
            <w:pPr>
              <w:spacing w:after="0" w:line="240" w:lineRule="auto"/>
              <w:rPr>
                <w:rFonts w:ascii="Arial" w:eastAsia="Calibri" w:hAnsi="Arial" w:cs="Arial"/>
                <w:b/>
                <w:sz w:val="24"/>
                <w:szCs w:val="24"/>
              </w:rPr>
            </w:pPr>
          </w:p>
        </w:tc>
        <w:tc>
          <w:tcPr>
            <w:tcW w:w="2529" w:type="dxa"/>
            <w:tcBorders>
              <w:top w:val="single" w:sz="4" w:space="0" w:color="auto"/>
              <w:left w:val="single" w:sz="4" w:space="0" w:color="auto"/>
              <w:bottom w:val="single" w:sz="4" w:space="0" w:color="auto"/>
              <w:right w:val="single" w:sz="4" w:space="0" w:color="auto"/>
            </w:tcBorders>
            <w:hideMark/>
          </w:tcPr>
          <w:p w14:paraId="24B819CE" w14:textId="77777777" w:rsidR="00A17C5D" w:rsidRPr="005D0BEB" w:rsidRDefault="00A17C5D" w:rsidP="006B19CC">
            <w:pPr>
              <w:spacing w:after="0" w:line="240" w:lineRule="auto"/>
              <w:rPr>
                <w:rFonts w:ascii="Arial" w:eastAsia="Calibri" w:hAnsi="Arial" w:cs="Arial"/>
                <w:sz w:val="24"/>
                <w:szCs w:val="24"/>
              </w:rPr>
            </w:pPr>
            <w:r w:rsidRPr="005D0BEB">
              <w:rPr>
                <w:rFonts w:ascii="Arial" w:eastAsia="Calibri" w:hAnsi="Arial" w:cs="Arial"/>
                <w:sz w:val="24"/>
                <w:szCs w:val="24"/>
              </w:rPr>
              <w:t>(P) % Return on Net Assets</w:t>
            </w:r>
          </w:p>
          <w:p w14:paraId="45C2B88C" w14:textId="77777777" w:rsidR="00A17C5D" w:rsidRPr="005D0BEB" w:rsidRDefault="00A17C5D" w:rsidP="006B19CC">
            <w:pPr>
              <w:spacing w:after="0" w:line="240" w:lineRule="auto"/>
              <w:rPr>
                <w:rFonts w:ascii="Arial" w:eastAsia="Calibri" w:hAnsi="Arial" w:cs="Arial"/>
                <w:sz w:val="24"/>
                <w:szCs w:val="24"/>
              </w:rPr>
            </w:pPr>
          </w:p>
        </w:tc>
        <w:tc>
          <w:tcPr>
            <w:tcW w:w="2029" w:type="dxa"/>
            <w:tcBorders>
              <w:top w:val="single" w:sz="4" w:space="0" w:color="auto"/>
              <w:left w:val="single" w:sz="4" w:space="0" w:color="auto"/>
              <w:bottom w:val="single" w:sz="4" w:space="0" w:color="auto"/>
              <w:right w:val="single" w:sz="4" w:space="0" w:color="auto"/>
            </w:tcBorders>
          </w:tcPr>
          <w:p w14:paraId="5A2E9BFD" w14:textId="77777777" w:rsidR="00A17C5D" w:rsidRPr="006B19CC" w:rsidRDefault="00A17C5D" w:rsidP="006B19CC">
            <w:pPr>
              <w:spacing w:after="0" w:line="240" w:lineRule="auto"/>
              <w:rPr>
                <w:rFonts w:ascii="Arial" w:eastAsia="Calibri" w:hAnsi="Arial" w:cs="Arial"/>
                <w:sz w:val="24"/>
                <w:szCs w:val="24"/>
              </w:rPr>
            </w:pPr>
            <w:r w:rsidRPr="006B19CC">
              <w:rPr>
                <w:rFonts w:ascii="Arial" w:eastAsia="Calibri" w:hAnsi="Arial" w:cs="Arial"/>
                <w:sz w:val="24"/>
                <w:szCs w:val="24"/>
              </w:rPr>
              <w:t>- 89.66%</w:t>
            </w:r>
          </w:p>
        </w:tc>
        <w:tc>
          <w:tcPr>
            <w:tcW w:w="2029" w:type="dxa"/>
            <w:tcBorders>
              <w:top w:val="single" w:sz="4" w:space="0" w:color="auto"/>
              <w:left w:val="single" w:sz="4" w:space="0" w:color="auto"/>
              <w:bottom w:val="single" w:sz="4" w:space="0" w:color="auto"/>
              <w:right w:val="single" w:sz="4" w:space="0" w:color="auto"/>
            </w:tcBorders>
          </w:tcPr>
          <w:p w14:paraId="49231D8A" w14:textId="77777777" w:rsidR="00A17C5D" w:rsidRPr="006B19CC" w:rsidRDefault="00A17C5D" w:rsidP="006B19CC">
            <w:pPr>
              <w:spacing w:after="0" w:line="240" w:lineRule="auto"/>
              <w:rPr>
                <w:rFonts w:ascii="Arial" w:eastAsia="Calibri" w:hAnsi="Arial" w:cs="Arial"/>
                <w:sz w:val="24"/>
                <w:szCs w:val="24"/>
              </w:rPr>
            </w:pPr>
            <w:r w:rsidRPr="006B19CC">
              <w:rPr>
                <w:rFonts w:ascii="Arial" w:eastAsia="Calibri" w:hAnsi="Arial" w:cs="Arial"/>
                <w:sz w:val="24"/>
                <w:szCs w:val="24"/>
              </w:rPr>
              <w:t>-89.33%</w:t>
            </w:r>
          </w:p>
        </w:tc>
      </w:tr>
      <w:tr w:rsidR="00A17C5D" w:rsidRPr="006B19CC" w14:paraId="48EAD31C" w14:textId="77777777" w:rsidTr="006B19CC">
        <w:tc>
          <w:tcPr>
            <w:tcW w:w="2429" w:type="dxa"/>
            <w:tcBorders>
              <w:top w:val="single" w:sz="4" w:space="0" w:color="auto"/>
              <w:left w:val="nil"/>
              <w:bottom w:val="single" w:sz="4" w:space="0" w:color="auto"/>
              <w:right w:val="nil"/>
            </w:tcBorders>
          </w:tcPr>
          <w:p w14:paraId="6C1195E1" w14:textId="77777777" w:rsidR="00A17C5D" w:rsidRPr="004F1014" w:rsidRDefault="00A17C5D" w:rsidP="006B19CC">
            <w:pPr>
              <w:spacing w:after="0" w:line="240" w:lineRule="auto"/>
              <w:rPr>
                <w:rFonts w:ascii="Arial" w:eastAsia="Calibri" w:hAnsi="Arial" w:cs="Arial"/>
                <w:b/>
                <w:sz w:val="24"/>
                <w:szCs w:val="24"/>
              </w:rPr>
            </w:pPr>
          </w:p>
        </w:tc>
        <w:tc>
          <w:tcPr>
            <w:tcW w:w="2529" w:type="dxa"/>
            <w:tcBorders>
              <w:top w:val="single" w:sz="4" w:space="0" w:color="auto"/>
              <w:left w:val="nil"/>
              <w:bottom w:val="single" w:sz="4" w:space="0" w:color="auto"/>
              <w:right w:val="nil"/>
            </w:tcBorders>
          </w:tcPr>
          <w:p w14:paraId="79AFB68C" w14:textId="77777777" w:rsidR="00A17C5D" w:rsidRPr="004F1014" w:rsidRDefault="00A17C5D" w:rsidP="006B19CC">
            <w:pPr>
              <w:spacing w:after="0" w:line="240" w:lineRule="auto"/>
              <w:rPr>
                <w:rFonts w:ascii="Arial" w:eastAsia="Calibri" w:hAnsi="Arial" w:cs="Arial"/>
                <w:sz w:val="24"/>
                <w:szCs w:val="24"/>
              </w:rPr>
            </w:pPr>
            <w:r w:rsidRPr="004F1014">
              <w:rPr>
                <w:rFonts w:ascii="Arial" w:eastAsia="Calibri" w:hAnsi="Arial" w:cs="Arial"/>
                <w:sz w:val="24"/>
                <w:szCs w:val="24"/>
              </w:rPr>
              <w:t xml:space="preserve">(P) Asset Turnover </w:t>
            </w:r>
          </w:p>
        </w:tc>
        <w:tc>
          <w:tcPr>
            <w:tcW w:w="2029" w:type="dxa"/>
            <w:tcBorders>
              <w:top w:val="single" w:sz="4" w:space="0" w:color="auto"/>
              <w:left w:val="nil"/>
              <w:bottom w:val="nil"/>
              <w:right w:val="nil"/>
            </w:tcBorders>
          </w:tcPr>
          <w:p w14:paraId="64FB0295" w14:textId="77777777" w:rsidR="00A17C5D" w:rsidRPr="006B19CC" w:rsidRDefault="00A17C5D" w:rsidP="006B19CC">
            <w:pPr>
              <w:spacing w:after="0" w:line="240" w:lineRule="auto"/>
              <w:rPr>
                <w:rFonts w:ascii="Arial" w:eastAsia="Calibri" w:hAnsi="Arial" w:cs="Arial"/>
                <w:sz w:val="24"/>
                <w:szCs w:val="24"/>
              </w:rPr>
            </w:pPr>
            <w:r w:rsidRPr="006B19CC">
              <w:rPr>
                <w:rFonts w:ascii="Arial" w:eastAsia="Calibri" w:hAnsi="Arial" w:cs="Arial"/>
                <w:sz w:val="24"/>
                <w:szCs w:val="24"/>
              </w:rPr>
              <w:t>0.95 times</w:t>
            </w:r>
          </w:p>
        </w:tc>
        <w:tc>
          <w:tcPr>
            <w:tcW w:w="2029" w:type="dxa"/>
            <w:tcBorders>
              <w:top w:val="single" w:sz="4" w:space="0" w:color="auto"/>
              <w:left w:val="single" w:sz="4" w:space="0" w:color="auto"/>
              <w:bottom w:val="single" w:sz="4" w:space="0" w:color="auto"/>
              <w:right w:val="single" w:sz="4" w:space="0" w:color="auto"/>
            </w:tcBorders>
          </w:tcPr>
          <w:p w14:paraId="0C9EF35C" w14:textId="77777777" w:rsidR="00A17C5D" w:rsidRPr="006B19CC" w:rsidRDefault="00A17C5D" w:rsidP="006B19CC">
            <w:pPr>
              <w:spacing w:after="0" w:line="240" w:lineRule="auto"/>
              <w:rPr>
                <w:rFonts w:ascii="Arial" w:eastAsia="Calibri" w:hAnsi="Arial" w:cs="Arial"/>
                <w:sz w:val="24"/>
                <w:szCs w:val="24"/>
              </w:rPr>
            </w:pPr>
            <w:r w:rsidRPr="006B19CC">
              <w:rPr>
                <w:rFonts w:ascii="Arial" w:eastAsia="Calibri" w:hAnsi="Arial" w:cs="Arial"/>
                <w:sz w:val="24"/>
                <w:szCs w:val="24"/>
              </w:rPr>
              <w:t>0.96 times</w:t>
            </w:r>
          </w:p>
        </w:tc>
      </w:tr>
      <w:tr w:rsidR="00A17C5D" w:rsidRPr="006B19CC" w14:paraId="3BFB5272" w14:textId="77777777" w:rsidTr="006B19CC">
        <w:tc>
          <w:tcPr>
            <w:tcW w:w="2429" w:type="dxa"/>
            <w:tcBorders>
              <w:top w:val="single" w:sz="4" w:space="0" w:color="auto"/>
              <w:left w:val="nil"/>
              <w:bottom w:val="single" w:sz="4" w:space="0" w:color="auto"/>
              <w:right w:val="nil"/>
            </w:tcBorders>
          </w:tcPr>
          <w:p w14:paraId="73B1A5F8" w14:textId="77777777" w:rsidR="00A17C5D" w:rsidRPr="00906152" w:rsidRDefault="00A17C5D" w:rsidP="006B19CC">
            <w:pPr>
              <w:spacing w:after="0" w:line="240" w:lineRule="auto"/>
              <w:rPr>
                <w:rFonts w:ascii="Arial" w:eastAsia="Calibri" w:hAnsi="Arial" w:cs="Arial"/>
                <w:b/>
                <w:sz w:val="24"/>
                <w:szCs w:val="24"/>
              </w:rPr>
            </w:pPr>
          </w:p>
        </w:tc>
        <w:tc>
          <w:tcPr>
            <w:tcW w:w="2529" w:type="dxa"/>
            <w:tcBorders>
              <w:top w:val="single" w:sz="4" w:space="0" w:color="auto"/>
              <w:left w:val="nil"/>
              <w:bottom w:val="single" w:sz="4" w:space="0" w:color="auto"/>
              <w:right w:val="nil"/>
            </w:tcBorders>
          </w:tcPr>
          <w:p w14:paraId="01392245" w14:textId="77777777" w:rsidR="00A17C5D" w:rsidRPr="006B19CC" w:rsidRDefault="00A17C5D" w:rsidP="006B19CC">
            <w:pPr>
              <w:spacing w:after="0" w:line="240" w:lineRule="auto"/>
              <w:rPr>
                <w:rFonts w:ascii="Arial" w:eastAsia="Calibri" w:hAnsi="Arial" w:cs="Arial"/>
                <w:sz w:val="24"/>
                <w:szCs w:val="24"/>
              </w:rPr>
            </w:pPr>
            <w:r w:rsidRPr="006B3097">
              <w:rPr>
                <w:rFonts w:ascii="Arial" w:eastAsia="Calibri" w:hAnsi="Arial" w:cs="Arial"/>
                <w:sz w:val="24"/>
                <w:szCs w:val="24"/>
              </w:rPr>
              <w:t>(P) % Return on owner’s equity</w:t>
            </w:r>
          </w:p>
        </w:tc>
        <w:tc>
          <w:tcPr>
            <w:tcW w:w="2029" w:type="dxa"/>
            <w:tcBorders>
              <w:top w:val="single" w:sz="4" w:space="0" w:color="auto"/>
              <w:left w:val="nil"/>
              <w:bottom w:val="single" w:sz="4" w:space="0" w:color="auto"/>
              <w:right w:val="nil"/>
            </w:tcBorders>
          </w:tcPr>
          <w:p w14:paraId="07E45842" w14:textId="77777777" w:rsidR="00A17C5D" w:rsidRPr="006B19CC" w:rsidRDefault="00A17C5D" w:rsidP="006B19CC">
            <w:pPr>
              <w:spacing w:after="0" w:line="240" w:lineRule="auto"/>
              <w:rPr>
                <w:rFonts w:ascii="Arial" w:eastAsia="Calibri" w:hAnsi="Arial" w:cs="Arial"/>
                <w:sz w:val="24"/>
                <w:szCs w:val="24"/>
              </w:rPr>
            </w:pPr>
            <w:r w:rsidRPr="006B19CC">
              <w:rPr>
                <w:rFonts w:ascii="Arial" w:eastAsia="Calibri" w:hAnsi="Arial" w:cs="Arial"/>
                <w:sz w:val="24"/>
                <w:szCs w:val="24"/>
              </w:rPr>
              <w:t>18.51%</w:t>
            </w:r>
          </w:p>
        </w:tc>
        <w:tc>
          <w:tcPr>
            <w:tcW w:w="2029" w:type="dxa"/>
            <w:tcBorders>
              <w:top w:val="single" w:sz="4" w:space="0" w:color="auto"/>
              <w:left w:val="single" w:sz="4" w:space="0" w:color="auto"/>
              <w:bottom w:val="single" w:sz="4" w:space="0" w:color="auto"/>
              <w:right w:val="single" w:sz="4" w:space="0" w:color="auto"/>
            </w:tcBorders>
          </w:tcPr>
          <w:p w14:paraId="5E1A8F61" w14:textId="77777777" w:rsidR="00A17C5D" w:rsidRPr="006B19CC" w:rsidRDefault="00A17C5D" w:rsidP="006B19CC">
            <w:pPr>
              <w:spacing w:after="0" w:line="240" w:lineRule="auto"/>
              <w:rPr>
                <w:rFonts w:ascii="Arial" w:eastAsia="Calibri" w:hAnsi="Arial" w:cs="Arial"/>
                <w:sz w:val="24"/>
                <w:szCs w:val="24"/>
              </w:rPr>
            </w:pPr>
            <w:r w:rsidRPr="006B19CC">
              <w:rPr>
                <w:rFonts w:ascii="Arial" w:eastAsia="Calibri" w:hAnsi="Arial" w:cs="Arial"/>
                <w:sz w:val="24"/>
                <w:szCs w:val="24"/>
              </w:rPr>
              <w:t>19.26%</w:t>
            </w:r>
          </w:p>
        </w:tc>
      </w:tr>
      <w:tr w:rsidR="00A17C5D" w:rsidRPr="006B19CC" w14:paraId="59CA143E" w14:textId="77777777" w:rsidTr="006B19CC">
        <w:tc>
          <w:tcPr>
            <w:tcW w:w="2429" w:type="dxa"/>
            <w:tcBorders>
              <w:top w:val="single" w:sz="4" w:space="0" w:color="auto"/>
              <w:left w:val="nil"/>
              <w:bottom w:val="single" w:sz="4" w:space="0" w:color="auto"/>
              <w:right w:val="nil"/>
            </w:tcBorders>
          </w:tcPr>
          <w:p w14:paraId="3396A540" w14:textId="3AEDEC79" w:rsidR="00A17C5D" w:rsidRPr="00906152" w:rsidRDefault="00A17C5D" w:rsidP="006B19CC">
            <w:pPr>
              <w:spacing w:after="0" w:line="240" w:lineRule="auto"/>
              <w:rPr>
                <w:rFonts w:ascii="Arial" w:eastAsia="Calibri" w:hAnsi="Arial" w:cs="Arial"/>
                <w:b/>
                <w:sz w:val="24"/>
                <w:szCs w:val="24"/>
              </w:rPr>
            </w:pPr>
            <w:r w:rsidRPr="00906152">
              <w:rPr>
                <w:rFonts w:ascii="Arial" w:eastAsia="Calibri" w:hAnsi="Arial" w:cs="Arial"/>
                <w:b/>
                <w:sz w:val="24"/>
                <w:szCs w:val="24"/>
              </w:rPr>
              <w:t>Liquidity</w:t>
            </w:r>
            <w:r w:rsidR="00906152">
              <w:rPr>
                <w:rFonts w:ascii="Arial" w:eastAsia="Calibri" w:hAnsi="Arial" w:cs="Arial"/>
                <w:b/>
                <w:sz w:val="24"/>
                <w:szCs w:val="24"/>
              </w:rPr>
              <w:t xml:space="preserve"> (L)</w:t>
            </w:r>
          </w:p>
        </w:tc>
        <w:tc>
          <w:tcPr>
            <w:tcW w:w="2529" w:type="dxa"/>
            <w:tcBorders>
              <w:top w:val="single" w:sz="4" w:space="0" w:color="auto"/>
              <w:left w:val="nil"/>
              <w:bottom w:val="single" w:sz="4" w:space="0" w:color="auto"/>
              <w:right w:val="nil"/>
            </w:tcBorders>
          </w:tcPr>
          <w:p w14:paraId="354E46D1" w14:textId="77777777" w:rsidR="00A17C5D" w:rsidRPr="006B19CC" w:rsidRDefault="00A17C5D" w:rsidP="006B19CC">
            <w:pPr>
              <w:spacing w:after="0" w:line="240" w:lineRule="auto"/>
              <w:rPr>
                <w:rFonts w:ascii="Arial" w:eastAsia="Calibri" w:hAnsi="Arial" w:cs="Arial"/>
                <w:sz w:val="24"/>
                <w:szCs w:val="24"/>
              </w:rPr>
            </w:pPr>
            <w:r w:rsidRPr="006B19CC">
              <w:rPr>
                <w:rFonts w:ascii="Arial" w:eastAsia="Calibri" w:hAnsi="Arial" w:cs="Arial"/>
                <w:sz w:val="24"/>
                <w:szCs w:val="24"/>
              </w:rPr>
              <w:t xml:space="preserve">(L) </w:t>
            </w:r>
            <w:r w:rsidRPr="00023F22">
              <w:rPr>
                <w:rFonts w:ascii="Arial" w:eastAsia="Calibri" w:hAnsi="Arial" w:cs="Arial"/>
                <w:sz w:val="24"/>
                <w:szCs w:val="24"/>
              </w:rPr>
              <w:t>Current Ratio</w:t>
            </w:r>
          </w:p>
        </w:tc>
        <w:tc>
          <w:tcPr>
            <w:tcW w:w="2029" w:type="dxa"/>
          </w:tcPr>
          <w:p w14:paraId="16FF8D1B" w14:textId="77777777" w:rsidR="00A17C5D" w:rsidRPr="006B19CC" w:rsidRDefault="00A17C5D" w:rsidP="006B19CC">
            <w:pPr>
              <w:spacing w:after="0" w:line="240" w:lineRule="auto"/>
              <w:rPr>
                <w:rFonts w:ascii="Arial" w:eastAsia="Calibri" w:hAnsi="Arial" w:cs="Arial"/>
                <w:sz w:val="24"/>
                <w:szCs w:val="24"/>
              </w:rPr>
            </w:pPr>
            <w:r w:rsidRPr="006B19CC">
              <w:rPr>
                <w:rFonts w:ascii="Arial" w:eastAsia="Calibri" w:hAnsi="Arial" w:cs="Arial"/>
                <w:sz w:val="24"/>
                <w:szCs w:val="24"/>
              </w:rPr>
              <w:t>0.48 times</w:t>
            </w:r>
          </w:p>
        </w:tc>
        <w:tc>
          <w:tcPr>
            <w:tcW w:w="2029" w:type="dxa"/>
          </w:tcPr>
          <w:p w14:paraId="64D4FBBB" w14:textId="77777777" w:rsidR="00A17C5D" w:rsidRPr="006B19CC" w:rsidRDefault="00A17C5D" w:rsidP="006B19CC">
            <w:pPr>
              <w:spacing w:after="0" w:line="240" w:lineRule="auto"/>
              <w:rPr>
                <w:rFonts w:ascii="Arial" w:eastAsia="Calibri" w:hAnsi="Arial" w:cs="Arial"/>
                <w:sz w:val="24"/>
                <w:szCs w:val="24"/>
              </w:rPr>
            </w:pPr>
            <w:r w:rsidRPr="00023F22">
              <w:rPr>
                <w:rFonts w:ascii="Arial" w:eastAsia="Calibri" w:hAnsi="Arial" w:cs="Arial"/>
                <w:sz w:val="24"/>
                <w:szCs w:val="24"/>
              </w:rPr>
              <w:t>=</w:t>
            </w:r>
            <w:r w:rsidRPr="006B19CC">
              <w:rPr>
                <w:rFonts w:ascii="Arial" w:eastAsia="Calibri" w:hAnsi="Arial" w:cs="Arial"/>
                <w:sz w:val="24"/>
                <w:szCs w:val="24"/>
              </w:rPr>
              <w:t xml:space="preserve"> 0.56 times</w:t>
            </w:r>
          </w:p>
        </w:tc>
      </w:tr>
      <w:tr w:rsidR="00A17C5D" w:rsidRPr="006B19CC" w14:paraId="56021E7A" w14:textId="77777777" w:rsidTr="006B19CC">
        <w:tc>
          <w:tcPr>
            <w:tcW w:w="2429" w:type="dxa"/>
            <w:tcBorders>
              <w:top w:val="single" w:sz="4" w:space="0" w:color="auto"/>
              <w:left w:val="nil"/>
              <w:bottom w:val="single" w:sz="4" w:space="0" w:color="auto"/>
              <w:right w:val="nil"/>
            </w:tcBorders>
          </w:tcPr>
          <w:p w14:paraId="38776A29" w14:textId="77777777" w:rsidR="00A17C5D" w:rsidRPr="00906152" w:rsidRDefault="00A17C5D" w:rsidP="006B19CC">
            <w:pPr>
              <w:spacing w:after="0" w:line="240" w:lineRule="auto"/>
              <w:rPr>
                <w:rFonts w:ascii="Arial" w:eastAsia="Calibri" w:hAnsi="Arial" w:cs="Arial"/>
                <w:b/>
                <w:sz w:val="24"/>
                <w:szCs w:val="24"/>
              </w:rPr>
            </w:pPr>
          </w:p>
        </w:tc>
        <w:tc>
          <w:tcPr>
            <w:tcW w:w="2529" w:type="dxa"/>
            <w:tcBorders>
              <w:top w:val="single" w:sz="4" w:space="0" w:color="auto"/>
              <w:left w:val="nil"/>
              <w:bottom w:val="single" w:sz="4" w:space="0" w:color="auto"/>
              <w:right w:val="nil"/>
            </w:tcBorders>
          </w:tcPr>
          <w:p w14:paraId="5830865A" w14:textId="77777777" w:rsidR="00A17C5D" w:rsidRPr="006B19CC" w:rsidRDefault="00A17C5D" w:rsidP="006B19CC">
            <w:pPr>
              <w:spacing w:after="0" w:line="240" w:lineRule="auto"/>
              <w:rPr>
                <w:rFonts w:ascii="Arial" w:eastAsia="Calibri" w:hAnsi="Arial" w:cs="Arial"/>
                <w:sz w:val="24"/>
                <w:szCs w:val="24"/>
              </w:rPr>
            </w:pPr>
            <w:r w:rsidRPr="006B19CC">
              <w:rPr>
                <w:rFonts w:ascii="Arial" w:eastAsia="Calibri" w:hAnsi="Arial" w:cs="Arial"/>
                <w:sz w:val="24"/>
                <w:szCs w:val="24"/>
              </w:rPr>
              <w:t xml:space="preserve">(L) </w:t>
            </w:r>
            <w:r w:rsidRPr="00023F22">
              <w:rPr>
                <w:rFonts w:ascii="Arial" w:eastAsia="Calibri" w:hAnsi="Arial" w:cs="Arial"/>
                <w:sz w:val="24"/>
                <w:szCs w:val="24"/>
              </w:rPr>
              <w:t>Quick Ratio or Acid Test</w:t>
            </w:r>
          </w:p>
        </w:tc>
        <w:tc>
          <w:tcPr>
            <w:tcW w:w="2029" w:type="dxa"/>
          </w:tcPr>
          <w:p w14:paraId="589F1445" w14:textId="77777777" w:rsidR="00A17C5D" w:rsidRPr="006B19CC" w:rsidRDefault="00A17C5D" w:rsidP="006B19CC">
            <w:pPr>
              <w:spacing w:after="0" w:line="240" w:lineRule="auto"/>
              <w:rPr>
                <w:rFonts w:ascii="Arial" w:eastAsia="Calibri" w:hAnsi="Arial" w:cs="Arial"/>
                <w:sz w:val="24"/>
                <w:szCs w:val="24"/>
              </w:rPr>
            </w:pPr>
            <w:r w:rsidRPr="006B19CC">
              <w:rPr>
                <w:rFonts w:ascii="Arial" w:eastAsia="Calibri" w:hAnsi="Arial" w:cs="Arial"/>
                <w:sz w:val="24"/>
                <w:szCs w:val="24"/>
              </w:rPr>
              <w:t>0.48 times</w:t>
            </w:r>
          </w:p>
        </w:tc>
        <w:tc>
          <w:tcPr>
            <w:tcW w:w="2029" w:type="dxa"/>
          </w:tcPr>
          <w:p w14:paraId="69D97248" w14:textId="77777777" w:rsidR="00A17C5D" w:rsidRPr="006B19CC" w:rsidRDefault="00A17C5D" w:rsidP="006B19CC">
            <w:pPr>
              <w:spacing w:after="0" w:line="240" w:lineRule="auto"/>
              <w:rPr>
                <w:rFonts w:ascii="Arial" w:eastAsia="Calibri" w:hAnsi="Arial" w:cs="Arial"/>
                <w:sz w:val="24"/>
                <w:szCs w:val="24"/>
              </w:rPr>
            </w:pPr>
            <w:r w:rsidRPr="00023F22">
              <w:rPr>
                <w:rFonts w:ascii="Arial" w:eastAsia="Calibri" w:hAnsi="Arial" w:cs="Arial"/>
                <w:sz w:val="24"/>
                <w:szCs w:val="24"/>
              </w:rPr>
              <w:t>=</w:t>
            </w:r>
            <w:r w:rsidRPr="006B19CC">
              <w:rPr>
                <w:rFonts w:ascii="Arial" w:eastAsia="Calibri" w:hAnsi="Arial" w:cs="Arial"/>
                <w:sz w:val="24"/>
                <w:szCs w:val="24"/>
              </w:rPr>
              <w:t xml:space="preserve"> 0.55 times</w:t>
            </w:r>
          </w:p>
        </w:tc>
      </w:tr>
      <w:tr w:rsidR="00A17C5D" w:rsidRPr="006B19CC" w14:paraId="79BDAD91" w14:textId="77777777" w:rsidTr="006B19CC">
        <w:tc>
          <w:tcPr>
            <w:tcW w:w="2429" w:type="dxa"/>
            <w:tcBorders>
              <w:top w:val="single" w:sz="4" w:space="0" w:color="auto"/>
              <w:left w:val="nil"/>
              <w:bottom w:val="single" w:sz="4" w:space="0" w:color="auto"/>
              <w:right w:val="nil"/>
            </w:tcBorders>
          </w:tcPr>
          <w:p w14:paraId="2A5824DC" w14:textId="41F368EF" w:rsidR="00A17C5D" w:rsidRPr="00906152" w:rsidRDefault="00A17C5D" w:rsidP="006B19CC">
            <w:pPr>
              <w:spacing w:after="0" w:line="240" w:lineRule="auto"/>
              <w:rPr>
                <w:rFonts w:ascii="Arial" w:eastAsia="Calibri" w:hAnsi="Arial" w:cs="Arial"/>
                <w:b/>
                <w:sz w:val="24"/>
                <w:szCs w:val="24"/>
              </w:rPr>
            </w:pPr>
            <w:r w:rsidRPr="00906152">
              <w:rPr>
                <w:rFonts w:ascii="Arial" w:eastAsia="Calibri" w:hAnsi="Arial" w:cs="Arial"/>
                <w:b/>
                <w:sz w:val="24"/>
                <w:szCs w:val="24"/>
              </w:rPr>
              <w:t xml:space="preserve">Gearing </w:t>
            </w:r>
            <w:r w:rsidR="00906152">
              <w:rPr>
                <w:rFonts w:ascii="Arial" w:eastAsia="Calibri" w:hAnsi="Arial" w:cs="Arial"/>
                <w:b/>
                <w:sz w:val="24"/>
                <w:szCs w:val="24"/>
              </w:rPr>
              <w:t>(G)</w:t>
            </w:r>
          </w:p>
        </w:tc>
        <w:tc>
          <w:tcPr>
            <w:tcW w:w="2529" w:type="dxa"/>
            <w:tcBorders>
              <w:top w:val="single" w:sz="4" w:space="0" w:color="auto"/>
              <w:left w:val="nil"/>
              <w:bottom w:val="single" w:sz="4" w:space="0" w:color="auto"/>
              <w:right w:val="nil"/>
            </w:tcBorders>
          </w:tcPr>
          <w:p w14:paraId="128ACD0A" w14:textId="77777777" w:rsidR="00A17C5D" w:rsidRPr="006B19CC" w:rsidRDefault="00A17C5D" w:rsidP="006B19CC">
            <w:pPr>
              <w:spacing w:after="0" w:line="240" w:lineRule="auto"/>
              <w:rPr>
                <w:rFonts w:ascii="Arial" w:eastAsia="Calibri" w:hAnsi="Arial" w:cs="Arial"/>
                <w:sz w:val="24"/>
                <w:szCs w:val="24"/>
              </w:rPr>
            </w:pPr>
            <w:r w:rsidRPr="006B19CC">
              <w:rPr>
                <w:rFonts w:ascii="Arial" w:eastAsia="Calibri" w:hAnsi="Arial" w:cs="Arial"/>
                <w:sz w:val="24"/>
                <w:szCs w:val="24"/>
              </w:rPr>
              <w:t>Gearing</w:t>
            </w:r>
          </w:p>
        </w:tc>
        <w:tc>
          <w:tcPr>
            <w:tcW w:w="2029" w:type="dxa"/>
            <w:tcBorders>
              <w:top w:val="single" w:sz="4" w:space="0" w:color="auto"/>
              <w:left w:val="nil"/>
              <w:bottom w:val="single" w:sz="4" w:space="0" w:color="auto"/>
              <w:right w:val="nil"/>
            </w:tcBorders>
          </w:tcPr>
          <w:p w14:paraId="71E8A630" w14:textId="77777777" w:rsidR="00A17C5D" w:rsidRPr="006B19CC" w:rsidRDefault="00A17C5D" w:rsidP="006B19CC">
            <w:pPr>
              <w:spacing w:after="0" w:line="240" w:lineRule="auto"/>
              <w:rPr>
                <w:rFonts w:ascii="Arial" w:eastAsia="Calibri" w:hAnsi="Arial" w:cs="Arial"/>
                <w:sz w:val="24"/>
                <w:szCs w:val="24"/>
              </w:rPr>
            </w:pPr>
            <w:r w:rsidRPr="006B19CC">
              <w:rPr>
                <w:rFonts w:ascii="Arial" w:eastAsia="Calibri" w:hAnsi="Arial" w:cs="Arial"/>
                <w:sz w:val="24"/>
                <w:szCs w:val="24"/>
              </w:rPr>
              <w:t>76.59%</w:t>
            </w:r>
          </w:p>
        </w:tc>
        <w:tc>
          <w:tcPr>
            <w:tcW w:w="2029" w:type="dxa"/>
            <w:tcBorders>
              <w:top w:val="single" w:sz="4" w:space="0" w:color="auto"/>
              <w:left w:val="nil"/>
              <w:bottom w:val="single" w:sz="4" w:space="0" w:color="auto"/>
              <w:right w:val="nil"/>
            </w:tcBorders>
          </w:tcPr>
          <w:p w14:paraId="053C6A10" w14:textId="77777777" w:rsidR="00A17C5D" w:rsidRPr="006B19CC" w:rsidRDefault="00A17C5D" w:rsidP="006B19CC">
            <w:pPr>
              <w:spacing w:after="0" w:line="240" w:lineRule="auto"/>
              <w:rPr>
                <w:rFonts w:ascii="Arial" w:eastAsia="Calibri" w:hAnsi="Arial" w:cs="Arial"/>
                <w:sz w:val="24"/>
                <w:szCs w:val="24"/>
              </w:rPr>
            </w:pPr>
            <w:r w:rsidRPr="006B19CC">
              <w:rPr>
                <w:rFonts w:ascii="Arial" w:eastAsia="Calibri" w:hAnsi="Arial" w:cs="Arial"/>
                <w:sz w:val="24"/>
                <w:szCs w:val="24"/>
              </w:rPr>
              <w:t>77.71%</w:t>
            </w:r>
          </w:p>
        </w:tc>
      </w:tr>
      <w:tr w:rsidR="00A17C5D" w:rsidRPr="006B19CC" w14:paraId="1C91E022" w14:textId="77777777" w:rsidTr="006B19CC">
        <w:trPr>
          <w:trHeight w:val="326"/>
        </w:trPr>
        <w:tc>
          <w:tcPr>
            <w:tcW w:w="2429" w:type="dxa"/>
            <w:tcBorders>
              <w:top w:val="single" w:sz="4" w:space="0" w:color="auto"/>
              <w:left w:val="nil"/>
              <w:bottom w:val="single" w:sz="4" w:space="0" w:color="auto"/>
              <w:right w:val="nil"/>
            </w:tcBorders>
          </w:tcPr>
          <w:p w14:paraId="7CB897FF" w14:textId="56A87170" w:rsidR="00A17C5D" w:rsidRPr="00906152" w:rsidRDefault="00A17C5D" w:rsidP="006B19CC">
            <w:pPr>
              <w:spacing w:after="0" w:line="240" w:lineRule="auto"/>
              <w:rPr>
                <w:rFonts w:ascii="Arial" w:eastAsia="Calibri" w:hAnsi="Arial" w:cs="Arial"/>
                <w:b/>
                <w:sz w:val="24"/>
                <w:szCs w:val="24"/>
              </w:rPr>
            </w:pPr>
            <w:r w:rsidRPr="00906152">
              <w:rPr>
                <w:rFonts w:ascii="Arial" w:eastAsia="Calibri" w:hAnsi="Arial" w:cs="Arial"/>
                <w:b/>
                <w:sz w:val="24"/>
                <w:szCs w:val="24"/>
              </w:rPr>
              <w:t>Investment</w:t>
            </w:r>
            <w:r w:rsidR="00906152">
              <w:rPr>
                <w:rFonts w:ascii="Arial" w:eastAsia="Calibri" w:hAnsi="Arial" w:cs="Arial"/>
                <w:b/>
                <w:sz w:val="24"/>
                <w:szCs w:val="24"/>
              </w:rPr>
              <w:t xml:space="preserve"> (I)</w:t>
            </w:r>
          </w:p>
        </w:tc>
        <w:tc>
          <w:tcPr>
            <w:tcW w:w="2529" w:type="dxa"/>
            <w:tcBorders>
              <w:top w:val="single" w:sz="4" w:space="0" w:color="auto"/>
              <w:left w:val="nil"/>
              <w:bottom w:val="single" w:sz="4" w:space="0" w:color="auto"/>
              <w:right w:val="nil"/>
            </w:tcBorders>
          </w:tcPr>
          <w:p w14:paraId="50AC0972" w14:textId="77777777" w:rsidR="00A17C5D" w:rsidRPr="006B19CC" w:rsidRDefault="00A17C5D" w:rsidP="006B19CC">
            <w:pPr>
              <w:spacing w:after="0" w:line="240" w:lineRule="auto"/>
              <w:rPr>
                <w:rFonts w:ascii="Arial" w:eastAsia="Calibri" w:hAnsi="Arial" w:cs="Arial"/>
                <w:sz w:val="24"/>
                <w:szCs w:val="24"/>
              </w:rPr>
            </w:pPr>
            <w:r w:rsidRPr="00756DC5">
              <w:rPr>
                <w:rFonts w:ascii="Arial" w:eastAsia="Calibri" w:hAnsi="Arial" w:cs="Arial"/>
                <w:sz w:val="24"/>
                <w:szCs w:val="24"/>
              </w:rPr>
              <w:t>(I)Earnings per share</w:t>
            </w:r>
          </w:p>
        </w:tc>
        <w:tc>
          <w:tcPr>
            <w:tcW w:w="2029" w:type="dxa"/>
            <w:tcBorders>
              <w:top w:val="single" w:sz="4" w:space="0" w:color="auto"/>
              <w:left w:val="nil"/>
              <w:bottom w:val="single" w:sz="4" w:space="0" w:color="auto"/>
              <w:right w:val="nil"/>
            </w:tcBorders>
          </w:tcPr>
          <w:p w14:paraId="72F34555" w14:textId="77777777" w:rsidR="00A17C5D" w:rsidRPr="006B19CC" w:rsidRDefault="00A17C5D" w:rsidP="006B19CC">
            <w:pPr>
              <w:spacing w:after="0" w:line="240" w:lineRule="auto"/>
              <w:rPr>
                <w:rFonts w:ascii="Arial" w:eastAsia="Calibri" w:hAnsi="Arial" w:cs="Arial"/>
                <w:sz w:val="24"/>
                <w:szCs w:val="24"/>
              </w:rPr>
            </w:pPr>
            <w:r w:rsidRPr="006B19CC">
              <w:rPr>
                <w:rFonts w:ascii="Arial" w:eastAsia="Calibri" w:hAnsi="Arial" w:cs="Arial"/>
                <w:sz w:val="24"/>
                <w:szCs w:val="24"/>
              </w:rPr>
              <w:t>£1</w:t>
            </w:r>
          </w:p>
        </w:tc>
        <w:tc>
          <w:tcPr>
            <w:tcW w:w="2029" w:type="dxa"/>
          </w:tcPr>
          <w:p w14:paraId="79B7D5CC" w14:textId="77777777" w:rsidR="00A17C5D" w:rsidRPr="006B19CC" w:rsidRDefault="00A17C5D" w:rsidP="006B19CC">
            <w:pPr>
              <w:spacing w:after="0" w:line="240" w:lineRule="auto"/>
              <w:rPr>
                <w:rFonts w:ascii="Arial" w:eastAsia="Calibri" w:hAnsi="Arial" w:cs="Arial"/>
                <w:sz w:val="24"/>
                <w:szCs w:val="24"/>
              </w:rPr>
            </w:pPr>
            <w:r w:rsidRPr="006B19CC">
              <w:rPr>
                <w:rFonts w:ascii="Arial" w:eastAsia="Calibri" w:hAnsi="Arial" w:cs="Arial"/>
                <w:sz w:val="24"/>
                <w:szCs w:val="24"/>
              </w:rPr>
              <w:t>£1</w:t>
            </w:r>
          </w:p>
        </w:tc>
      </w:tr>
      <w:tr w:rsidR="00A17C5D" w:rsidRPr="006B19CC" w14:paraId="4FE6E563" w14:textId="77777777" w:rsidTr="006B19CC">
        <w:tc>
          <w:tcPr>
            <w:tcW w:w="2429" w:type="dxa"/>
            <w:tcBorders>
              <w:top w:val="single" w:sz="4" w:space="0" w:color="auto"/>
              <w:left w:val="nil"/>
              <w:bottom w:val="single" w:sz="4" w:space="0" w:color="auto"/>
              <w:right w:val="nil"/>
            </w:tcBorders>
          </w:tcPr>
          <w:p w14:paraId="235036EB" w14:textId="77777777" w:rsidR="00A17C5D" w:rsidRPr="00906152" w:rsidRDefault="00A17C5D" w:rsidP="006B19CC">
            <w:pPr>
              <w:spacing w:after="0" w:line="240" w:lineRule="auto"/>
              <w:rPr>
                <w:rFonts w:ascii="Arial" w:eastAsia="Calibri" w:hAnsi="Arial" w:cs="Arial"/>
                <w:b/>
                <w:sz w:val="24"/>
                <w:szCs w:val="24"/>
              </w:rPr>
            </w:pPr>
          </w:p>
        </w:tc>
        <w:tc>
          <w:tcPr>
            <w:tcW w:w="2529" w:type="dxa"/>
            <w:tcBorders>
              <w:top w:val="single" w:sz="4" w:space="0" w:color="auto"/>
              <w:left w:val="nil"/>
              <w:bottom w:val="single" w:sz="4" w:space="0" w:color="auto"/>
              <w:right w:val="nil"/>
            </w:tcBorders>
          </w:tcPr>
          <w:p w14:paraId="5757A28C" w14:textId="77777777" w:rsidR="00A17C5D" w:rsidRPr="006B19CC" w:rsidRDefault="00A17C5D" w:rsidP="006B19CC">
            <w:pPr>
              <w:spacing w:after="0" w:line="240" w:lineRule="auto"/>
              <w:rPr>
                <w:rFonts w:ascii="Arial" w:eastAsia="Calibri" w:hAnsi="Arial" w:cs="Arial"/>
                <w:sz w:val="24"/>
                <w:szCs w:val="24"/>
              </w:rPr>
            </w:pPr>
            <w:r w:rsidRPr="00756DC5">
              <w:rPr>
                <w:rFonts w:ascii="Arial" w:eastAsia="Calibri" w:hAnsi="Arial" w:cs="Arial"/>
                <w:sz w:val="24"/>
                <w:szCs w:val="24"/>
              </w:rPr>
              <w:t>(I) Dividend Cover</w:t>
            </w:r>
          </w:p>
        </w:tc>
        <w:tc>
          <w:tcPr>
            <w:tcW w:w="2029" w:type="dxa"/>
            <w:tcBorders>
              <w:top w:val="single" w:sz="4" w:space="0" w:color="auto"/>
              <w:left w:val="nil"/>
              <w:bottom w:val="single" w:sz="4" w:space="0" w:color="auto"/>
              <w:right w:val="nil"/>
            </w:tcBorders>
          </w:tcPr>
          <w:p w14:paraId="5803B225" w14:textId="77777777" w:rsidR="00A17C5D" w:rsidRPr="006B19CC" w:rsidRDefault="00A17C5D" w:rsidP="006B19CC">
            <w:pPr>
              <w:spacing w:after="0" w:line="240" w:lineRule="auto"/>
              <w:rPr>
                <w:rFonts w:ascii="Arial" w:eastAsia="Calibri" w:hAnsi="Arial" w:cs="Arial"/>
                <w:sz w:val="24"/>
                <w:szCs w:val="24"/>
              </w:rPr>
            </w:pPr>
            <w:r w:rsidRPr="006B19CC">
              <w:rPr>
                <w:rFonts w:ascii="Arial" w:eastAsia="Calibri" w:hAnsi="Arial" w:cs="Arial"/>
                <w:sz w:val="24"/>
                <w:szCs w:val="24"/>
              </w:rPr>
              <w:t>5.92 times</w:t>
            </w:r>
          </w:p>
        </w:tc>
        <w:tc>
          <w:tcPr>
            <w:tcW w:w="2029" w:type="dxa"/>
          </w:tcPr>
          <w:p w14:paraId="20D614C1" w14:textId="77777777" w:rsidR="00A17C5D" w:rsidRPr="006B19CC" w:rsidRDefault="00A17C5D" w:rsidP="006B19CC">
            <w:pPr>
              <w:spacing w:after="0" w:line="240" w:lineRule="auto"/>
              <w:rPr>
                <w:rFonts w:ascii="Arial" w:eastAsia="Calibri" w:hAnsi="Arial" w:cs="Arial"/>
                <w:sz w:val="24"/>
                <w:szCs w:val="24"/>
              </w:rPr>
            </w:pPr>
            <w:r w:rsidRPr="006B19CC">
              <w:rPr>
                <w:rFonts w:ascii="Arial" w:eastAsia="Calibri" w:hAnsi="Arial" w:cs="Arial"/>
                <w:sz w:val="24"/>
                <w:szCs w:val="24"/>
              </w:rPr>
              <w:t>6.13 times</w:t>
            </w:r>
          </w:p>
        </w:tc>
      </w:tr>
      <w:tr w:rsidR="00A17C5D" w:rsidRPr="006B19CC" w14:paraId="3677D18E" w14:textId="77777777" w:rsidTr="006B19CC">
        <w:tc>
          <w:tcPr>
            <w:tcW w:w="2429" w:type="dxa"/>
            <w:tcBorders>
              <w:top w:val="single" w:sz="4" w:space="0" w:color="auto"/>
              <w:left w:val="nil"/>
              <w:bottom w:val="single" w:sz="4" w:space="0" w:color="auto"/>
              <w:right w:val="nil"/>
            </w:tcBorders>
          </w:tcPr>
          <w:p w14:paraId="67FAE66C" w14:textId="77777777" w:rsidR="00A17C5D" w:rsidRPr="00906152" w:rsidRDefault="00A17C5D" w:rsidP="006B19CC">
            <w:pPr>
              <w:spacing w:after="0" w:line="240" w:lineRule="auto"/>
              <w:rPr>
                <w:rFonts w:ascii="Arial" w:eastAsia="Calibri" w:hAnsi="Arial" w:cs="Arial"/>
                <w:b/>
                <w:sz w:val="24"/>
                <w:szCs w:val="24"/>
              </w:rPr>
            </w:pPr>
          </w:p>
        </w:tc>
        <w:tc>
          <w:tcPr>
            <w:tcW w:w="2529" w:type="dxa"/>
            <w:tcBorders>
              <w:top w:val="single" w:sz="4" w:space="0" w:color="auto"/>
              <w:left w:val="nil"/>
              <w:bottom w:val="single" w:sz="4" w:space="0" w:color="auto"/>
              <w:right w:val="nil"/>
            </w:tcBorders>
          </w:tcPr>
          <w:p w14:paraId="1F66A6D0" w14:textId="77777777" w:rsidR="00A17C5D" w:rsidRPr="006B19CC" w:rsidRDefault="00A17C5D" w:rsidP="006B19CC">
            <w:pPr>
              <w:spacing w:after="0" w:line="240" w:lineRule="auto"/>
              <w:rPr>
                <w:rFonts w:ascii="Arial" w:eastAsia="Calibri" w:hAnsi="Arial" w:cs="Arial"/>
                <w:sz w:val="24"/>
                <w:szCs w:val="24"/>
              </w:rPr>
            </w:pPr>
            <w:r w:rsidRPr="00756DC5">
              <w:rPr>
                <w:rFonts w:ascii="Arial" w:eastAsia="Calibri" w:hAnsi="Arial" w:cs="Arial"/>
                <w:sz w:val="24"/>
                <w:szCs w:val="24"/>
              </w:rPr>
              <w:t>(I) Interest Cover</w:t>
            </w:r>
          </w:p>
        </w:tc>
        <w:tc>
          <w:tcPr>
            <w:tcW w:w="2029" w:type="dxa"/>
            <w:tcBorders>
              <w:top w:val="single" w:sz="4" w:space="0" w:color="auto"/>
              <w:left w:val="nil"/>
              <w:bottom w:val="single" w:sz="4" w:space="0" w:color="auto"/>
              <w:right w:val="nil"/>
            </w:tcBorders>
          </w:tcPr>
          <w:p w14:paraId="401A2A6B" w14:textId="77777777" w:rsidR="00A17C5D" w:rsidRPr="006B19CC" w:rsidRDefault="00A17C5D" w:rsidP="006B19CC">
            <w:pPr>
              <w:spacing w:after="0" w:line="240" w:lineRule="auto"/>
              <w:rPr>
                <w:rFonts w:ascii="Arial" w:eastAsia="Calibri" w:hAnsi="Arial" w:cs="Arial"/>
                <w:sz w:val="24"/>
                <w:szCs w:val="24"/>
              </w:rPr>
            </w:pPr>
            <w:r w:rsidRPr="006B19CC">
              <w:rPr>
                <w:rFonts w:ascii="Arial" w:eastAsia="Calibri" w:hAnsi="Arial" w:cs="Arial"/>
                <w:sz w:val="24"/>
                <w:szCs w:val="24"/>
              </w:rPr>
              <w:t>14.13 times</w:t>
            </w:r>
          </w:p>
        </w:tc>
        <w:tc>
          <w:tcPr>
            <w:tcW w:w="2029" w:type="dxa"/>
          </w:tcPr>
          <w:p w14:paraId="46DA0ED5" w14:textId="77777777" w:rsidR="00A17C5D" w:rsidRPr="006B19CC" w:rsidRDefault="00A17C5D" w:rsidP="006B19CC">
            <w:pPr>
              <w:spacing w:after="0" w:line="240" w:lineRule="auto"/>
              <w:rPr>
                <w:rFonts w:ascii="Arial" w:eastAsia="Calibri" w:hAnsi="Arial" w:cs="Arial"/>
                <w:sz w:val="24"/>
                <w:szCs w:val="24"/>
              </w:rPr>
            </w:pPr>
            <w:r w:rsidRPr="006B19CC">
              <w:rPr>
                <w:rFonts w:ascii="Arial" w:eastAsia="Calibri" w:hAnsi="Arial" w:cs="Arial"/>
                <w:sz w:val="24"/>
                <w:szCs w:val="24"/>
              </w:rPr>
              <w:t>11.69 times</w:t>
            </w:r>
          </w:p>
        </w:tc>
      </w:tr>
      <w:tr w:rsidR="00A17C5D" w:rsidRPr="006B19CC" w14:paraId="0BD750EC" w14:textId="77777777" w:rsidTr="006B19CC">
        <w:tc>
          <w:tcPr>
            <w:tcW w:w="2429" w:type="dxa"/>
            <w:tcBorders>
              <w:top w:val="single" w:sz="4" w:space="0" w:color="auto"/>
              <w:left w:val="nil"/>
              <w:bottom w:val="single" w:sz="4" w:space="0" w:color="auto"/>
              <w:right w:val="nil"/>
            </w:tcBorders>
          </w:tcPr>
          <w:p w14:paraId="2DAEF5B3" w14:textId="7AFF6A1E" w:rsidR="00A17C5D" w:rsidRPr="00906152" w:rsidRDefault="00A17C5D" w:rsidP="006B19CC">
            <w:pPr>
              <w:spacing w:after="0" w:line="240" w:lineRule="auto"/>
              <w:rPr>
                <w:rFonts w:ascii="Arial" w:eastAsia="Calibri" w:hAnsi="Arial" w:cs="Arial"/>
                <w:b/>
                <w:sz w:val="24"/>
                <w:szCs w:val="24"/>
              </w:rPr>
            </w:pPr>
            <w:r w:rsidRPr="00906152">
              <w:rPr>
                <w:rFonts w:ascii="Arial" w:eastAsia="Calibri" w:hAnsi="Arial" w:cs="Arial"/>
                <w:b/>
                <w:sz w:val="24"/>
                <w:szCs w:val="24"/>
              </w:rPr>
              <w:t>Efficiency</w:t>
            </w:r>
            <w:r w:rsidR="00906152">
              <w:rPr>
                <w:rFonts w:ascii="Arial" w:eastAsia="Calibri" w:hAnsi="Arial" w:cs="Arial"/>
                <w:b/>
                <w:sz w:val="24"/>
                <w:szCs w:val="24"/>
              </w:rPr>
              <w:t xml:space="preserve"> (E)</w:t>
            </w:r>
          </w:p>
        </w:tc>
        <w:tc>
          <w:tcPr>
            <w:tcW w:w="2529" w:type="dxa"/>
            <w:tcBorders>
              <w:top w:val="single" w:sz="4" w:space="0" w:color="auto"/>
              <w:left w:val="nil"/>
              <w:bottom w:val="single" w:sz="4" w:space="0" w:color="auto"/>
              <w:right w:val="nil"/>
            </w:tcBorders>
          </w:tcPr>
          <w:p w14:paraId="2C14A7F3" w14:textId="77777777" w:rsidR="00A17C5D" w:rsidRPr="006B19CC" w:rsidRDefault="00A17C5D" w:rsidP="006B19CC">
            <w:pPr>
              <w:spacing w:after="0" w:line="240" w:lineRule="auto"/>
              <w:rPr>
                <w:rFonts w:ascii="Arial" w:eastAsia="Calibri" w:hAnsi="Arial" w:cs="Arial"/>
                <w:sz w:val="24"/>
                <w:szCs w:val="24"/>
              </w:rPr>
            </w:pPr>
            <w:r w:rsidRPr="006C0CDA">
              <w:rPr>
                <w:rFonts w:ascii="Arial" w:eastAsia="Calibri" w:hAnsi="Arial" w:cs="Arial"/>
                <w:sz w:val="24"/>
                <w:szCs w:val="24"/>
              </w:rPr>
              <w:t>(E) Stock Turnover</w:t>
            </w:r>
          </w:p>
        </w:tc>
        <w:tc>
          <w:tcPr>
            <w:tcW w:w="2029" w:type="dxa"/>
            <w:tcBorders>
              <w:top w:val="single" w:sz="4" w:space="0" w:color="auto"/>
              <w:left w:val="nil"/>
              <w:bottom w:val="single" w:sz="4" w:space="0" w:color="auto"/>
              <w:right w:val="nil"/>
            </w:tcBorders>
          </w:tcPr>
          <w:p w14:paraId="2F7BD98A" w14:textId="77777777" w:rsidR="00A17C5D" w:rsidRPr="006B19CC" w:rsidRDefault="00A17C5D" w:rsidP="006B19CC">
            <w:pPr>
              <w:spacing w:after="0" w:line="240" w:lineRule="auto"/>
              <w:rPr>
                <w:rFonts w:ascii="Arial" w:eastAsia="Calibri" w:hAnsi="Arial" w:cs="Arial"/>
                <w:sz w:val="24"/>
                <w:szCs w:val="24"/>
              </w:rPr>
            </w:pPr>
            <w:r w:rsidRPr="006B19CC">
              <w:rPr>
                <w:rFonts w:ascii="Arial" w:eastAsia="Calibri" w:hAnsi="Arial" w:cs="Arial"/>
                <w:sz w:val="24"/>
                <w:szCs w:val="24"/>
              </w:rPr>
              <w:t>202.67 times (1.8 days)</w:t>
            </w:r>
          </w:p>
        </w:tc>
        <w:tc>
          <w:tcPr>
            <w:tcW w:w="2029" w:type="dxa"/>
            <w:tcBorders>
              <w:top w:val="single" w:sz="4" w:space="0" w:color="auto"/>
              <w:left w:val="single" w:sz="4" w:space="0" w:color="auto"/>
              <w:bottom w:val="single" w:sz="4" w:space="0" w:color="auto"/>
              <w:right w:val="single" w:sz="4" w:space="0" w:color="auto"/>
            </w:tcBorders>
          </w:tcPr>
          <w:p w14:paraId="3D5548D1" w14:textId="77777777" w:rsidR="00A17C5D" w:rsidRPr="006B19CC" w:rsidRDefault="00A17C5D" w:rsidP="006B19CC">
            <w:pPr>
              <w:spacing w:after="0" w:line="240" w:lineRule="auto"/>
              <w:rPr>
                <w:rFonts w:ascii="Arial" w:eastAsia="Calibri" w:hAnsi="Arial" w:cs="Arial"/>
                <w:sz w:val="24"/>
                <w:szCs w:val="24"/>
              </w:rPr>
            </w:pPr>
            <w:r w:rsidRPr="006B19CC">
              <w:rPr>
                <w:rFonts w:ascii="Arial" w:eastAsia="Calibri" w:hAnsi="Arial" w:cs="Arial"/>
                <w:sz w:val="24"/>
                <w:szCs w:val="24"/>
              </w:rPr>
              <w:t>193.3 times (1.89 days)</w:t>
            </w:r>
          </w:p>
        </w:tc>
      </w:tr>
      <w:tr w:rsidR="00A17C5D" w:rsidRPr="006B19CC" w14:paraId="69428303" w14:textId="77777777" w:rsidTr="006B19CC">
        <w:tc>
          <w:tcPr>
            <w:tcW w:w="2429" w:type="dxa"/>
            <w:tcBorders>
              <w:top w:val="single" w:sz="4" w:space="0" w:color="auto"/>
              <w:left w:val="nil"/>
              <w:bottom w:val="single" w:sz="4" w:space="0" w:color="auto"/>
              <w:right w:val="nil"/>
            </w:tcBorders>
          </w:tcPr>
          <w:p w14:paraId="5E481CCA" w14:textId="77777777" w:rsidR="00A17C5D" w:rsidRPr="00906152" w:rsidRDefault="00A17C5D" w:rsidP="006B19CC">
            <w:pPr>
              <w:spacing w:after="0" w:line="240" w:lineRule="auto"/>
              <w:rPr>
                <w:rFonts w:ascii="Arial" w:eastAsia="Calibri" w:hAnsi="Arial" w:cs="Arial"/>
                <w:b/>
                <w:sz w:val="24"/>
                <w:szCs w:val="24"/>
              </w:rPr>
            </w:pPr>
          </w:p>
        </w:tc>
        <w:tc>
          <w:tcPr>
            <w:tcW w:w="2529" w:type="dxa"/>
            <w:tcBorders>
              <w:top w:val="single" w:sz="4" w:space="0" w:color="auto"/>
              <w:left w:val="nil"/>
              <w:bottom w:val="single" w:sz="4" w:space="0" w:color="auto"/>
              <w:right w:val="nil"/>
            </w:tcBorders>
          </w:tcPr>
          <w:p w14:paraId="0F854DEC" w14:textId="77777777" w:rsidR="00A17C5D" w:rsidRPr="006B19CC" w:rsidRDefault="00A17C5D" w:rsidP="006B19CC">
            <w:pPr>
              <w:spacing w:after="0" w:line="240" w:lineRule="auto"/>
              <w:rPr>
                <w:rFonts w:ascii="Arial" w:eastAsia="Calibri" w:hAnsi="Arial" w:cs="Arial"/>
                <w:sz w:val="24"/>
                <w:szCs w:val="24"/>
              </w:rPr>
            </w:pPr>
            <w:r w:rsidRPr="006C0CDA">
              <w:rPr>
                <w:rFonts w:ascii="Arial" w:eastAsia="Calibri" w:hAnsi="Arial" w:cs="Arial"/>
                <w:sz w:val="24"/>
                <w:szCs w:val="24"/>
              </w:rPr>
              <w:t>(E) Debtor Collection Period</w:t>
            </w:r>
          </w:p>
        </w:tc>
        <w:tc>
          <w:tcPr>
            <w:tcW w:w="2029" w:type="dxa"/>
            <w:tcBorders>
              <w:top w:val="single" w:sz="4" w:space="0" w:color="auto"/>
              <w:left w:val="nil"/>
              <w:bottom w:val="single" w:sz="4" w:space="0" w:color="auto"/>
              <w:right w:val="nil"/>
            </w:tcBorders>
          </w:tcPr>
          <w:p w14:paraId="080B16BA" w14:textId="77777777" w:rsidR="00A17C5D" w:rsidRPr="006B19CC" w:rsidRDefault="00A17C5D" w:rsidP="006B19CC">
            <w:pPr>
              <w:spacing w:after="0" w:line="240" w:lineRule="auto"/>
              <w:rPr>
                <w:rFonts w:ascii="Arial" w:eastAsia="Calibri" w:hAnsi="Arial" w:cs="Arial"/>
                <w:sz w:val="24"/>
                <w:szCs w:val="24"/>
              </w:rPr>
            </w:pPr>
            <w:r w:rsidRPr="006B19CC">
              <w:rPr>
                <w:rFonts w:ascii="Arial" w:eastAsia="Calibri" w:hAnsi="Arial" w:cs="Arial"/>
                <w:sz w:val="24"/>
                <w:szCs w:val="24"/>
              </w:rPr>
              <w:t>112.73 days</w:t>
            </w:r>
          </w:p>
        </w:tc>
        <w:tc>
          <w:tcPr>
            <w:tcW w:w="2029" w:type="dxa"/>
            <w:tcBorders>
              <w:top w:val="single" w:sz="4" w:space="0" w:color="auto"/>
              <w:left w:val="single" w:sz="4" w:space="0" w:color="auto"/>
              <w:bottom w:val="single" w:sz="4" w:space="0" w:color="auto"/>
              <w:right w:val="single" w:sz="4" w:space="0" w:color="auto"/>
            </w:tcBorders>
          </w:tcPr>
          <w:p w14:paraId="2C7395B1" w14:textId="77777777" w:rsidR="00A17C5D" w:rsidRPr="006B19CC" w:rsidRDefault="00A17C5D" w:rsidP="006B19CC">
            <w:pPr>
              <w:spacing w:after="0" w:line="240" w:lineRule="auto"/>
              <w:rPr>
                <w:rFonts w:ascii="Arial" w:eastAsia="Calibri" w:hAnsi="Arial" w:cs="Arial"/>
                <w:sz w:val="24"/>
                <w:szCs w:val="24"/>
              </w:rPr>
            </w:pPr>
            <w:r w:rsidRPr="006B19CC">
              <w:rPr>
                <w:rFonts w:ascii="Arial" w:eastAsia="Calibri" w:hAnsi="Arial" w:cs="Arial"/>
                <w:sz w:val="24"/>
                <w:szCs w:val="24"/>
              </w:rPr>
              <w:t>100.45 days</w:t>
            </w:r>
          </w:p>
        </w:tc>
      </w:tr>
      <w:tr w:rsidR="00A17C5D" w:rsidRPr="006B19CC" w14:paraId="48F9A89F" w14:textId="77777777" w:rsidTr="006B19CC">
        <w:tc>
          <w:tcPr>
            <w:tcW w:w="2429" w:type="dxa"/>
            <w:tcBorders>
              <w:top w:val="single" w:sz="4" w:space="0" w:color="auto"/>
              <w:left w:val="nil"/>
              <w:bottom w:val="nil"/>
              <w:right w:val="nil"/>
            </w:tcBorders>
          </w:tcPr>
          <w:p w14:paraId="37A8F085" w14:textId="77777777" w:rsidR="00A17C5D" w:rsidRPr="00906152" w:rsidRDefault="00A17C5D" w:rsidP="006B19CC">
            <w:pPr>
              <w:spacing w:after="0" w:line="240" w:lineRule="auto"/>
              <w:rPr>
                <w:rFonts w:ascii="Arial" w:eastAsia="Calibri" w:hAnsi="Arial" w:cs="Arial"/>
                <w:b/>
                <w:sz w:val="24"/>
                <w:szCs w:val="24"/>
              </w:rPr>
            </w:pPr>
          </w:p>
        </w:tc>
        <w:tc>
          <w:tcPr>
            <w:tcW w:w="2529" w:type="dxa"/>
            <w:tcBorders>
              <w:top w:val="single" w:sz="4" w:space="0" w:color="auto"/>
              <w:left w:val="nil"/>
              <w:bottom w:val="nil"/>
              <w:right w:val="nil"/>
            </w:tcBorders>
          </w:tcPr>
          <w:p w14:paraId="671FDD67" w14:textId="77777777" w:rsidR="00A17C5D" w:rsidRPr="006B19CC" w:rsidRDefault="00A17C5D" w:rsidP="006B19CC">
            <w:pPr>
              <w:spacing w:after="0" w:line="240" w:lineRule="auto"/>
              <w:rPr>
                <w:rFonts w:ascii="Arial" w:eastAsia="Calibri" w:hAnsi="Arial" w:cs="Arial"/>
                <w:sz w:val="24"/>
                <w:szCs w:val="24"/>
              </w:rPr>
            </w:pPr>
            <w:r w:rsidRPr="006C0CDA">
              <w:rPr>
                <w:rFonts w:ascii="Arial" w:eastAsia="Calibri" w:hAnsi="Arial" w:cs="Arial"/>
                <w:sz w:val="24"/>
                <w:szCs w:val="24"/>
              </w:rPr>
              <w:t>(E) Creditor Payment Period</w:t>
            </w:r>
          </w:p>
        </w:tc>
        <w:tc>
          <w:tcPr>
            <w:tcW w:w="2029" w:type="dxa"/>
            <w:tcBorders>
              <w:top w:val="single" w:sz="4" w:space="0" w:color="auto"/>
              <w:left w:val="nil"/>
              <w:bottom w:val="nil"/>
              <w:right w:val="nil"/>
            </w:tcBorders>
          </w:tcPr>
          <w:p w14:paraId="4C7DB65F" w14:textId="77777777" w:rsidR="00A17C5D" w:rsidRPr="006B19CC" w:rsidRDefault="00A17C5D" w:rsidP="006B19CC">
            <w:pPr>
              <w:spacing w:after="0" w:line="240" w:lineRule="auto"/>
              <w:rPr>
                <w:rFonts w:ascii="Arial" w:eastAsia="Calibri" w:hAnsi="Arial" w:cs="Arial"/>
                <w:sz w:val="24"/>
                <w:szCs w:val="24"/>
              </w:rPr>
            </w:pPr>
            <w:r w:rsidRPr="006B19CC">
              <w:rPr>
                <w:rFonts w:ascii="Arial" w:eastAsia="Calibri" w:hAnsi="Arial" w:cs="Arial"/>
                <w:sz w:val="24"/>
                <w:szCs w:val="24"/>
              </w:rPr>
              <w:t>782.83 days</w:t>
            </w:r>
          </w:p>
        </w:tc>
        <w:tc>
          <w:tcPr>
            <w:tcW w:w="2029" w:type="dxa"/>
            <w:tcBorders>
              <w:top w:val="single" w:sz="4" w:space="0" w:color="auto"/>
              <w:left w:val="single" w:sz="4" w:space="0" w:color="auto"/>
              <w:bottom w:val="single" w:sz="4" w:space="0" w:color="auto"/>
              <w:right w:val="single" w:sz="4" w:space="0" w:color="auto"/>
            </w:tcBorders>
          </w:tcPr>
          <w:p w14:paraId="0DCA4151" w14:textId="77777777" w:rsidR="00A17C5D" w:rsidRPr="006C0CDA" w:rsidRDefault="00A17C5D" w:rsidP="006B19CC">
            <w:pPr>
              <w:spacing w:after="0" w:line="240" w:lineRule="auto"/>
              <w:rPr>
                <w:rFonts w:ascii="Arial" w:eastAsia="Calibri" w:hAnsi="Arial" w:cs="Arial"/>
                <w:sz w:val="24"/>
                <w:szCs w:val="24"/>
              </w:rPr>
            </w:pPr>
            <w:r w:rsidRPr="006B19CC">
              <w:rPr>
                <w:rFonts w:ascii="Arial" w:eastAsia="Calibri" w:hAnsi="Arial" w:cs="Arial"/>
                <w:sz w:val="24"/>
                <w:szCs w:val="24"/>
              </w:rPr>
              <w:t>713.64 days</w:t>
            </w:r>
          </w:p>
          <w:p w14:paraId="23387BFF" w14:textId="77777777" w:rsidR="00A17C5D" w:rsidRPr="006B19CC" w:rsidRDefault="00A17C5D" w:rsidP="006B19CC">
            <w:pPr>
              <w:spacing w:after="0" w:line="240" w:lineRule="auto"/>
              <w:rPr>
                <w:rFonts w:ascii="Arial" w:eastAsia="Calibri" w:hAnsi="Arial" w:cs="Arial"/>
                <w:sz w:val="24"/>
                <w:szCs w:val="24"/>
              </w:rPr>
            </w:pPr>
            <w:r w:rsidRPr="006C0CDA">
              <w:rPr>
                <w:rFonts w:ascii="Arial" w:eastAsia="Calibri" w:hAnsi="Arial" w:cs="Arial"/>
                <w:sz w:val="24"/>
                <w:szCs w:val="24"/>
              </w:rPr>
              <w:t xml:space="preserve">     </w:t>
            </w:r>
          </w:p>
        </w:tc>
      </w:tr>
    </w:tbl>
    <w:p w14:paraId="018FBFF5" w14:textId="77777777" w:rsidR="00A17C5D" w:rsidRPr="006B19CC" w:rsidRDefault="00A17C5D" w:rsidP="007B469D">
      <w:pPr>
        <w:spacing w:after="0" w:line="240" w:lineRule="auto"/>
        <w:jc w:val="both"/>
        <w:rPr>
          <w:rFonts w:ascii="Arial" w:eastAsia="Times New Roman" w:hAnsi="Arial" w:cs="Arial"/>
          <w:sz w:val="24"/>
          <w:szCs w:val="24"/>
          <w:lang w:eastAsia="en-GB"/>
        </w:rPr>
      </w:pPr>
    </w:p>
    <w:p w14:paraId="6F294D93" w14:textId="12707167" w:rsidR="00532D72" w:rsidRPr="006B19CC" w:rsidRDefault="00532D72" w:rsidP="00532D72">
      <w:pPr>
        <w:spacing w:after="0" w:line="240" w:lineRule="auto"/>
        <w:jc w:val="both"/>
        <w:rPr>
          <w:rFonts w:ascii="Arial" w:eastAsia="Times New Roman" w:hAnsi="Arial" w:cs="Arial"/>
          <w:sz w:val="24"/>
          <w:szCs w:val="24"/>
          <w:lang w:eastAsia="en-GB"/>
        </w:rPr>
      </w:pPr>
    </w:p>
    <w:p w14:paraId="7EBB4099" w14:textId="70AA3905" w:rsidR="009F7EEB" w:rsidRPr="006B19CC" w:rsidRDefault="009F7EEB" w:rsidP="00532D72">
      <w:pPr>
        <w:spacing w:after="0" w:line="240" w:lineRule="auto"/>
        <w:jc w:val="both"/>
        <w:rPr>
          <w:rFonts w:ascii="Arial" w:eastAsia="Times New Roman" w:hAnsi="Arial" w:cs="Arial"/>
          <w:sz w:val="24"/>
          <w:szCs w:val="24"/>
          <w:lang w:eastAsia="en-GB"/>
        </w:rPr>
      </w:pPr>
    </w:p>
    <w:p w14:paraId="23E092B8" w14:textId="4AE0F263" w:rsidR="00BF3D3C" w:rsidRPr="00BF3D3C" w:rsidRDefault="00BF3D3C" w:rsidP="00BF3D3C">
      <w:pPr>
        <w:pStyle w:val="ListParagraph"/>
        <w:numPr>
          <w:ilvl w:val="0"/>
          <w:numId w:val="21"/>
        </w:numPr>
        <w:spacing w:after="0" w:line="240" w:lineRule="auto"/>
        <w:jc w:val="both"/>
        <w:rPr>
          <w:rFonts w:ascii="Arial" w:eastAsia="Times New Roman" w:hAnsi="Arial" w:cs="Arial"/>
          <w:b/>
          <w:sz w:val="24"/>
          <w:szCs w:val="24"/>
          <w:lang w:eastAsia="en-GB"/>
        </w:rPr>
      </w:pPr>
      <w:r w:rsidRPr="00BF3D3C">
        <w:rPr>
          <w:rFonts w:ascii="Arial" w:eastAsia="Times New Roman" w:hAnsi="Arial" w:cs="Arial"/>
          <w:b/>
          <w:sz w:val="24"/>
          <w:szCs w:val="24"/>
          <w:lang w:eastAsia="en-GB"/>
        </w:rPr>
        <w:t>Analysis</w:t>
      </w:r>
    </w:p>
    <w:p w14:paraId="7969594F" w14:textId="77777777" w:rsidR="00BF3D3C" w:rsidRPr="00BF3D3C" w:rsidRDefault="00BF3D3C" w:rsidP="00BF3D3C">
      <w:pPr>
        <w:spacing w:after="0" w:line="240" w:lineRule="auto"/>
        <w:jc w:val="both"/>
        <w:rPr>
          <w:rFonts w:ascii="Arial" w:eastAsia="Times New Roman" w:hAnsi="Arial" w:cs="Arial"/>
          <w:sz w:val="24"/>
          <w:szCs w:val="24"/>
          <w:lang w:eastAsia="en-GB"/>
        </w:rPr>
      </w:pPr>
    </w:p>
    <w:p w14:paraId="59941BF1" w14:textId="4BD2D187" w:rsidR="00BF3D3C" w:rsidRPr="00CF1C6C" w:rsidRDefault="00BF3D3C" w:rsidP="00CF1C6C">
      <w:pPr>
        <w:pStyle w:val="ListParagraph"/>
        <w:numPr>
          <w:ilvl w:val="1"/>
          <w:numId w:val="21"/>
        </w:numPr>
        <w:spacing w:after="0" w:line="240" w:lineRule="auto"/>
        <w:jc w:val="both"/>
        <w:rPr>
          <w:rFonts w:ascii="Arial" w:eastAsia="Times New Roman" w:hAnsi="Arial" w:cs="Arial"/>
          <w:sz w:val="24"/>
          <w:szCs w:val="24"/>
          <w:lang w:eastAsia="en-GB"/>
        </w:rPr>
      </w:pPr>
      <w:r w:rsidRPr="00CF1C6C">
        <w:rPr>
          <w:rFonts w:ascii="Arial" w:eastAsia="Times New Roman" w:hAnsi="Arial" w:cs="Arial"/>
          <w:sz w:val="24"/>
          <w:szCs w:val="24"/>
          <w:lang w:eastAsia="en-GB"/>
        </w:rPr>
        <w:t>Profitability</w:t>
      </w:r>
    </w:p>
    <w:p w14:paraId="0A0A6509" w14:textId="05E66A94" w:rsidR="00CF1C6C" w:rsidRDefault="00CF1C6C" w:rsidP="00CF1C6C">
      <w:pPr>
        <w:pStyle w:val="ListParagraph"/>
        <w:spacing w:after="0" w:line="240" w:lineRule="auto"/>
        <w:ind w:left="1080"/>
        <w:jc w:val="both"/>
        <w:rPr>
          <w:rFonts w:ascii="Arial" w:eastAsia="Times New Roman" w:hAnsi="Arial" w:cs="Arial"/>
          <w:sz w:val="24"/>
          <w:szCs w:val="24"/>
          <w:lang w:eastAsia="en-GB"/>
        </w:rPr>
      </w:pPr>
    </w:p>
    <w:p w14:paraId="73936470" w14:textId="7DFE5E1F" w:rsidR="00CF1C6C" w:rsidRDefault="00CF1C6C" w:rsidP="00CF1C6C">
      <w:pPr>
        <w:pStyle w:val="ListParagraph"/>
        <w:spacing w:after="0" w:line="240" w:lineRule="auto"/>
        <w:ind w:left="1080"/>
        <w:jc w:val="both"/>
        <w:rPr>
          <w:rFonts w:ascii="Arial" w:eastAsia="Calibri" w:hAnsi="Arial" w:cs="Arial"/>
          <w:sz w:val="24"/>
          <w:szCs w:val="24"/>
        </w:rPr>
      </w:pPr>
      <w:r>
        <w:rPr>
          <w:rFonts w:ascii="Arial" w:eastAsia="Times New Roman" w:hAnsi="Arial" w:cs="Arial"/>
          <w:sz w:val="24"/>
          <w:szCs w:val="24"/>
          <w:lang w:eastAsia="en-GB"/>
        </w:rPr>
        <w:t xml:space="preserve">The return on </w:t>
      </w:r>
      <w:r w:rsidR="00110BB6">
        <w:rPr>
          <w:rFonts w:ascii="Arial" w:eastAsia="Times New Roman" w:hAnsi="Arial" w:cs="Arial"/>
          <w:sz w:val="24"/>
          <w:szCs w:val="24"/>
          <w:lang w:eastAsia="en-GB"/>
        </w:rPr>
        <w:t xml:space="preserve">capital </w:t>
      </w:r>
      <w:r>
        <w:rPr>
          <w:rFonts w:ascii="Arial" w:eastAsia="Times New Roman" w:hAnsi="Arial" w:cs="Arial"/>
          <w:sz w:val="24"/>
          <w:szCs w:val="24"/>
          <w:lang w:eastAsia="en-GB"/>
        </w:rPr>
        <w:t xml:space="preserve">employed </w:t>
      </w:r>
      <w:r w:rsidR="003D4E53">
        <w:rPr>
          <w:rFonts w:ascii="Arial" w:eastAsia="Times New Roman" w:hAnsi="Arial" w:cs="Arial"/>
          <w:sz w:val="24"/>
          <w:szCs w:val="24"/>
          <w:lang w:eastAsia="en-GB"/>
        </w:rPr>
        <w:t>(ROC</w:t>
      </w:r>
      <w:r w:rsidR="00CD369A">
        <w:rPr>
          <w:rFonts w:ascii="Arial" w:eastAsia="Times New Roman" w:hAnsi="Arial" w:cs="Arial"/>
          <w:sz w:val="24"/>
          <w:szCs w:val="24"/>
          <w:lang w:eastAsia="en-GB"/>
        </w:rPr>
        <w:t xml:space="preserve">E) </w:t>
      </w:r>
      <w:r>
        <w:rPr>
          <w:rFonts w:ascii="Arial" w:eastAsia="Times New Roman" w:hAnsi="Arial" w:cs="Arial"/>
          <w:sz w:val="24"/>
          <w:szCs w:val="24"/>
          <w:lang w:eastAsia="en-GB"/>
        </w:rPr>
        <w:t>increased by almost 3% from 2016 to 2017.</w:t>
      </w:r>
      <w:r w:rsidR="00552C10">
        <w:rPr>
          <w:rFonts w:ascii="Arial" w:eastAsia="Times New Roman" w:hAnsi="Arial" w:cs="Arial"/>
          <w:sz w:val="24"/>
          <w:szCs w:val="24"/>
          <w:lang w:eastAsia="en-GB"/>
        </w:rPr>
        <w:t xml:space="preserve"> </w:t>
      </w:r>
      <w:r w:rsidR="00E109B2">
        <w:rPr>
          <w:rFonts w:ascii="Arial" w:eastAsia="Times New Roman" w:hAnsi="Arial" w:cs="Arial"/>
          <w:sz w:val="24"/>
          <w:szCs w:val="24"/>
          <w:lang w:eastAsia="en-GB"/>
        </w:rPr>
        <w:t xml:space="preserve">Overall, it is still higher than the interest rate that would be gained from </w:t>
      </w:r>
      <w:r w:rsidR="00E109B2" w:rsidRPr="00706B20">
        <w:rPr>
          <w:rFonts w:ascii="Arial" w:eastAsia="Times New Roman" w:hAnsi="Arial" w:cs="Arial"/>
          <w:sz w:val="24"/>
          <w:szCs w:val="24"/>
          <w:lang w:eastAsia="en-GB"/>
        </w:rPr>
        <w:t>a bank.</w:t>
      </w:r>
      <w:r w:rsidRPr="00706B20">
        <w:rPr>
          <w:rFonts w:ascii="Arial" w:eastAsia="Times New Roman" w:hAnsi="Arial" w:cs="Arial"/>
          <w:sz w:val="24"/>
          <w:szCs w:val="24"/>
          <w:lang w:eastAsia="en-GB"/>
        </w:rPr>
        <w:t xml:space="preserve"> </w:t>
      </w:r>
      <w:r w:rsidR="004F1014">
        <w:rPr>
          <w:rFonts w:ascii="Arial" w:eastAsia="Times New Roman" w:hAnsi="Arial" w:cs="Arial"/>
          <w:sz w:val="24"/>
          <w:szCs w:val="24"/>
          <w:lang w:eastAsia="en-GB"/>
        </w:rPr>
        <w:t xml:space="preserve"> Additionally,</w:t>
      </w:r>
      <w:r w:rsidR="00D03595" w:rsidRPr="00706B20">
        <w:rPr>
          <w:rFonts w:ascii="Arial" w:eastAsia="Times New Roman" w:hAnsi="Arial" w:cs="Arial"/>
          <w:sz w:val="24"/>
          <w:szCs w:val="24"/>
          <w:lang w:eastAsia="en-GB"/>
        </w:rPr>
        <w:t xml:space="preserve"> </w:t>
      </w:r>
      <w:proofErr w:type="spellStart"/>
      <w:r w:rsidR="00D03595" w:rsidRPr="00706B20">
        <w:rPr>
          <w:rFonts w:ascii="Arial" w:eastAsia="Times New Roman" w:hAnsi="Arial" w:cs="Arial"/>
          <w:sz w:val="24"/>
          <w:szCs w:val="24"/>
          <w:lang w:eastAsia="en-GB"/>
        </w:rPr>
        <w:t>McIsaac</w:t>
      </w:r>
      <w:proofErr w:type="spellEnd"/>
      <w:r w:rsidR="00D03595" w:rsidRPr="00706B20">
        <w:rPr>
          <w:rFonts w:ascii="Arial" w:eastAsia="Times New Roman" w:hAnsi="Arial" w:cs="Arial"/>
          <w:sz w:val="24"/>
          <w:szCs w:val="24"/>
          <w:lang w:eastAsia="en-GB"/>
        </w:rPr>
        <w:t xml:space="preserve"> (2004)</w:t>
      </w:r>
      <w:r w:rsidR="004F1014">
        <w:rPr>
          <w:rFonts w:ascii="Arial" w:eastAsia="Times New Roman" w:hAnsi="Arial" w:cs="Arial"/>
          <w:sz w:val="24"/>
          <w:szCs w:val="24"/>
          <w:lang w:eastAsia="en-GB"/>
        </w:rPr>
        <w:t xml:space="preserve"> discusses how the</w:t>
      </w:r>
      <w:r w:rsidR="00D03595" w:rsidRPr="00706B20">
        <w:rPr>
          <w:rFonts w:ascii="Arial" w:eastAsia="Times New Roman" w:hAnsi="Arial" w:cs="Arial"/>
          <w:sz w:val="24"/>
          <w:szCs w:val="24"/>
          <w:lang w:eastAsia="en-GB"/>
        </w:rPr>
        <w:t xml:space="preserve"> ROCE should at least be more than the cost of borrowing. </w:t>
      </w:r>
      <w:r w:rsidRPr="00706B20">
        <w:rPr>
          <w:rFonts w:ascii="Arial" w:eastAsia="Times New Roman" w:hAnsi="Arial" w:cs="Arial"/>
          <w:sz w:val="24"/>
          <w:szCs w:val="24"/>
          <w:lang w:eastAsia="en-GB"/>
        </w:rPr>
        <w:t xml:space="preserve">The </w:t>
      </w:r>
      <w:r w:rsidR="00110BB6" w:rsidRPr="00706B20">
        <w:rPr>
          <w:rFonts w:ascii="Arial" w:eastAsia="Times New Roman" w:hAnsi="Arial" w:cs="Arial"/>
          <w:sz w:val="24"/>
          <w:szCs w:val="24"/>
          <w:lang w:eastAsia="en-GB"/>
        </w:rPr>
        <w:t>n</w:t>
      </w:r>
      <w:r w:rsidRPr="00706B20">
        <w:rPr>
          <w:rFonts w:ascii="Arial" w:eastAsia="Times New Roman" w:hAnsi="Arial" w:cs="Arial"/>
          <w:sz w:val="24"/>
          <w:szCs w:val="24"/>
          <w:lang w:eastAsia="en-GB"/>
        </w:rPr>
        <w:t xml:space="preserve">et profit margin has also increased by a similar amount, and is quite significant at </w:t>
      </w:r>
      <w:r w:rsidRPr="00706B20">
        <w:rPr>
          <w:rFonts w:ascii="Arial" w:eastAsia="Calibri" w:hAnsi="Arial" w:cs="Arial"/>
          <w:sz w:val="24"/>
          <w:szCs w:val="24"/>
        </w:rPr>
        <w:t xml:space="preserve">42.77% in 2017. </w:t>
      </w:r>
      <w:r w:rsidR="00BC7D30" w:rsidRPr="00706B20">
        <w:rPr>
          <w:rFonts w:ascii="Arial" w:eastAsia="Calibri" w:hAnsi="Arial" w:cs="Arial"/>
          <w:sz w:val="24"/>
          <w:szCs w:val="24"/>
        </w:rPr>
        <w:t>However, t</w:t>
      </w:r>
      <w:r w:rsidRPr="00706B20">
        <w:rPr>
          <w:rFonts w:ascii="Arial" w:eastAsia="Calibri" w:hAnsi="Arial" w:cs="Arial"/>
          <w:sz w:val="24"/>
          <w:szCs w:val="24"/>
        </w:rPr>
        <w:t xml:space="preserve">he gross profit margin </w:t>
      </w:r>
      <w:r w:rsidR="00BC7D30" w:rsidRPr="00706B20">
        <w:rPr>
          <w:rFonts w:ascii="Arial" w:eastAsia="Calibri" w:hAnsi="Arial" w:cs="Arial"/>
          <w:sz w:val="24"/>
          <w:szCs w:val="24"/>
        </w:rPr>
        <w:t>has</w:t>
      </w:r>
      <w:r w:rsidRPr="00706B20">
        <w:rPr>
          <w:rFonts w:ascii="Arial" w:eastAsia="Calibri" w:hAnsi="Arial" w:cs="Arial"/>
          <w:sz w:val="24"/>
          <w:szCs w:val="24"/>
        </w:rPr>
        <w:t xml:space="preserve"> also </w:t>
      </w:r>
      <w:r w:rsidR="00BC7D30" w:rsidRPr="00706B20">
        <w:rPr>
          <w:rFonts w:ascii="Arial" w:eastAsia="Calibri" w:hAnsi="Arial" w:cs="Arial"/>
          <w:sz w:val="24"/>
          <w:szCs w:val="24"/>
        </w:rPr>
        <w:t>decreased to</w:t>
      </w:r>
      <w:r w:rsidRPr="00706B20">
        <w:rPr>
          <w:rFonts w:ascii="Arial" w:eastAsia="Calibri" w:hAnsi="Arial" w:cs="Arial"/>
          <w:sz w:val="24"/>
          <w:szCs w:val="24"/>
        </w:rPr>
        <w:t xml:space="preserve"> 65.92%</w:t>
      </w:r>
      <w:r w:rsidR="00D03595" w:rsidRPr="00706B20">
        <w:rPr>
          <w:rFonts w:ascii="Arial" w:eastAsia="Calibri" w:hAnsi="Arial" w:cs="Arial"/>
          <w:sz w:val="24"/>
          <w:szCs w:val="24"/>
        </w:rPr>
        <w:t>. T</w:t>
      </w:r>
      <w:r w:rsidR="00BC7D30" w:rsidRPr="00706B20">
        <w:rPr>
          <w:rFonts w:ascii="Arial" w:eastAsia="Calibri" w:hAnsi="Arial" w:cs="Arial"/>
          <w:sz w:val="24"/>
          <w:szCs w:val="24"/>
        </w:rPr>
        <w:t>he increase in cost of sales is a likely contributing factor</w:t>
      </w:r>
      <w:r w:rsidR="00D03595" w:rsidRPr="00706B20">
        <w:rPr>
          <w:rFonts w:ascii="Arial" w:eastAsia="Calibri" w:hAnsi="Arial" w:cs="Arial"/>
          <w:sz w:val="24"/>
          <w:szCs w:val="24"/>
        </w:rPr>
        <w:t xml:space="preserve"> as </w:t>
      </w:r>
      <w:proofErr w:type="spellStart"/>
      <w:r w:rsidR="00D03595" w:rsidRPr="00706B20">
        <w:rPr>
          <w:rFonts w:ascii="Arial" w:eastAsia="Calibri" w:hAnsi="Arial" w:cs="Arial"/>
          <w:sz w:val="24"/>
          <w:szCs w:val="24"/>
        </w:rPr>
        <w:t>McIsaac</w:t>
      </w:r>
      <w:proofErr w:type="spellEnd"/>
      <w:r w:rsidR="00D03595" w:rsidRPr="00706B20">
        <w:rPr>
          <w:rFonts w:ascii="Arial" w:eastAsia="Calibri" w:hAnsi="Arial" w:cs="Arial"/>
          <w:sz w:val="24"/>
          <w:szCs w:val="24"/>
        </w:rPr>
        <w:t xml:space="preserve"> points</w:t>
      </w:r>
      <w:r w:rsidR="00D03595">
        <w:rPr>
          <w:rFonts w:ascii="Arial" w:eastAsia="Calibri" w:hAnsi="Arial" w:cs="Arial"/>
          <w:sz w:val="24"/>
          <w:szCs w:val="24"/>
        </w:rPr>
        <w:t xml:space="preserve"> out</w:t>
      </w:r>
      <w:r w:rsidR="00A477AC">
        <w:rPr>
          <w:rFonts w:ascii="Arial" w:eastAsia="Calibri" w:hAnsi="Arial" w:cs="Arial"/>
          <w:sz w:val="24"/>
          <w:szCs w:val="24"/>
        </w:rPr>
        <w:t>, and this requires investigation</w:t>
      </w:r>
      <w:r>
        <w:rPr>
          <w:rFonts w:ascii="Arial" w:eastAsia="Calibri" w:hAnsi="Arial" w:cs="Arial"/>
          <w:sz w:val="24"/>
          <w:szCs w:val="24"/>
        </w:rPr>
        <w:t>. However,</w:t>
      </w:r>
      <w:r w:rsidR="00110BB6">
        <w:rPr>
          <w:rFonts w:ascii="Arial" w:eastAsia="Calibri" w:hAnsi="Arial" w:cs="Arial"/>
          <w:sz w:val="24"/>
          <w:szCs w:val="24"/>
        </w:rPr>
        <w:t xml:space="preserve"> the return on owner’s equity decreased in 2017 to 18.51%. </w:t>
      </w:r>
      <w:r w:rsidR="006B3097">
        <w:rPr>
          <w:rFonts w:ascii="Arial" w:eastAsia="Calibri" w:hAnsi="Arial" w:cs="Arial"/>
          <w:sz w:val="24"/>
          <w:szCs w:val="24"/>
        </w:rPr>
        <w:t xml:space="preserve">Although the return on assets increased, it is worrying that there was a negative return on </w:t>
      </w:r>
      <w:r w:rsidR="006B3097" w:rsidRPr="006B3097">
        <w:rPr>
          <w:rFonts w:ascii="Arial" w:eastAsia="Calibri" w:hAnsi="Arial" w:cs="Arial"/>
          <w:b/>
          <w:sz w:val="24"/>
          <w:szCs w:val="24"/>
        </w:rPr>
        <w:t xml:space="preserve">net </w:t>
      </w:r>
      <w:r w:rsidR="006B3097">
        <w:rPr>
          <w:rFonts w:ascii="Arial" w:eastAsia="Calibri" w:hAnsi="Arial" w:cs="Arial"/>
          <w:sz w:val="24"/>
          <w:szCs w:val="24"/>
        </w:rPr>
        <w:t>assets. This means that the company is actually making a loss on its assets.</w:t>
      </w:r>
      <w:r w:rsidR="00EC09F4">
        <w:rPr>
          <w:rFonts w:ascii="Arial" w:eastAsia="Calibri" w:hAnsi="Arial" w:cs="Arial"/>
          <w:sz w:val="24"/>
          <w:szCs w:val="24"/>
        </w:rPr>
        <w:t xml:space="preserve"> New changes in the industry including Airbnb™ and price comparison sites could also be leading to this.</w:t>
      </w:r>
      <w:r w:rsidR="006B3097">
        <w:rPr>
          <w:rFonts w:ascii="Arial" w:eastAsia="Calibri" w:hAnsi="Arial" w:cs="Arial"/>
          <w:sz w:val="24"/>
          <w:szCs w:val="24"/>
        </w:rPr>
        <w:t xml:space="preserve"> </w:t>
      </w:r>
      <w:r w:rsidR="00FF6778">
        <w:rPr>
          <w:rFonts w:ascii="Arial" w:eastAsia="Calibri" w:hAnsi="Arial" w:cs="Arial"/>
          <w:sz w:val="24"/>
          <w:szCs w:val="24"/>
        </w:rPr>
        <w:t>The low asset turnover could also indicate that the company is not capital intensive (</w:t>
      </w:r>
      <w:proofErr w:type="spellStart"/>
      <w:r w:rsidR="00FF6778">
        <w:rPr>
          <w:rFonts w:ascii="Arial" w:eastAsia="Calibri" w:hAnsi="Arial" w:cs="Arial"/>
          <w:sz w:val="24"/>
          <w:szCs w:val="24"/>
        </w:rPr>
        <w:t>McIsaac</w:t>
      </w:r>
      <w:proofErr w:type="spellEnd"/>
      <w:r w:rsidR="00FF6778">
        <w:rPr>
          <w:rFonts w:ascii="Arial" w:eastAsia="Calibri" w:hAnsi="Arial" w:cs="Arial"/>
          <w:sz w:val="24"/>
          <w:szCs w:val="24"/>
        </w:rPr>
        <w:t xml:space="preserve">, 2004). </w:t>
      </w:r>
      <w:r w:rsidR="006B3097">
        <w:rPr>
          <w:rFonts w:ascii="Arial" w:eastAsia="Calibri" w:hAnsi="Arial" w:cs="Arial"/>
          <w:sz w:val="24"/>
          <w:szCs w:val="24"/>
        </w:rPr>
        <w:t xml:space="preserve">Nevertheless, </w:t>
      </w:r>
      <w:r>
        <w:rPr>
          <w:rFonts w:ascii="Arial" w:eastAsia="Calibri" w:hAnsi="Arial" w:cs="Arial"/>
          <w:sz w:val="24"/>
          <w:szCs w:val="24"/>
        </w:rPr>
        <w:t>these figures should be compared to similar companies to determin</w:t>
      </w:r>
      <w:r w:rsidR="003B69F1">
        <w:rPr>
          <w:rFonts w:ascii="Arial" w:eastAsia="Calibri" w:hAnsi="Arial" w:cs="Arial"/>
          <w:sz w:val="24"/>
          <w:szCs w:val="24"/>
        </w:rPr>
        <w:t>e their significance and impact (Tutor2u, 2018d)</w:t>
      </w:r>
    </w:p>
    <w:p w14:paraId="5D795130" w14:textId="77777777" w:rsidR="00822149" w:rsidRPr="00CF1C6C" w:rsidRDefault="00822149" w:rsidP="00CF1C6C">
      <w:pPr>
        <w:pStyle w:val="ListParagraph"/>
        <w:spacing w:after="0" w:line="240" w:lineRule="auto"/>
        <w:ind w:left="1080"/>
        <w:jc w:val="both"/>
        <w:rPr>
          <w:rFonts w:ascii="Arial" w:eastAsia="Times New Roman" w:hAnsi="Arial" w:cs="Arial"/>
          <w:sz w:val="24"/>
          <w:szCs w:val="24"/>
          <w:lang w:eastAsia="en-GB"/>
        </w:rPr>
      </w:pPr>
    </w:p>
    <w:p w14:paraId="22DCF399" w14:textId="77777777" w:rsidR="00BF3D3C" w:rsidRPr="00BF3D3C" w:rsidRDefault="00BF3D3C" w:rsidP="00BF3D3C">
      <w:pPr>
        <w:spacing w:after="0" w:line="240" w:lineRule="auto"/>
        <w:jc w:val="both"/>
        <w:rPr>
          <w:rFonts w:ascii="Arial" w:eastAsia="Times New Roman" w:hAnsi="Arial" w:cs="Arial"/>
          <w:sz w:val="24"/>
          <w:szCs w:val="24"/>
          <w:lang w:eastAsia="en-GB"/>
        </w:rPr>
      </w:pPr>
    </w:p>
    <w:p w14:paraId="2200CA4A" w14:textId="5679C74D" w:rsidR="00BF3D3C" w:rsidRPr="009B63B7" w:rsidRDefault="00BF3D3C" w:rsidP="009B63B7">
      <w:pPr>
        <w:pStyle w:val="ListParagraph"/>
        <w:numPr>
          <w:ilvl w:val="1"/>
          <w:numId w:val="21"/>
        </w:numPr>
        <w:spacing w:after="0" w:line="240" w:lineRule="auto"/>
        <w:jc w:val="both"/>
        <w:rPr>
          <w:rFonts w:ascii="Arial" w:eastAsia="Times New Roman" w:hAnsi="Arial" w:cs="Arial"/>
          <w:sz w:val="24"/>
          <w:szCs w:val="24"/>
          <w:lang w:eastAsia="en-GB"/>
        </w:rPr>
      </w:pPr>
      <w:r w:rsidRPr="009B63B7">
        <w:rPr>
          <w:rFonts w:ascii="Arial" w:eastAsia="Times New Roman" w:hAnsi="Arial" w:cs="Arial"/>
          <w:sz w:val="24"/>
          <w:szCs w:val="24"/>
          <w:lang w:eastAsia="en-GB"/>
        </w:rPr>
        <w:t>Efficiency</w:t>
      </w:r>
    </w:p>
    <w:p w14:paraId="292A4A86" w14:textId="488F937F" w:rsidR="009B63B7" w:rsidRDefault="009B63B7" w:rsidP="009B63B7">
      <w:pPr>
        <w:pStyle w:val="ListParagraph"/>
        <w:spacing w:after="0" w:line="240" w:lineRule="auto"/>
        <w:ind w:left="1080"/>
        <w:jc w:val="both"/>
        <w:rPr>
          <w:rFonts w:ascii="Arial" w:eastAsia="Times New Roman" w:hAnsi="Arial" w:cs="Arial"/>
          <w:sz w:val="24"/>
          <w:szCs w:val="24"/>
          <w:lang w:eastAsia="en-GB"/>
        </w:rPr>
      </w:pPr>
    </w:p>
    <w:p w14:paraId="7CDD9185" w14:textId="7421F97A" w:rsidR="009B63B7" w:rsidRPr="00F115DD" w:rsidRDefault="004F1014" w:rsidP="00941FA1">
      <w:pPr>
        <w:spacing w:after="0" w:line="240" w:lineRule="auto"/>
        <w:ind w:left="1080"/>
        <w:jc w:val="both"/>
        <w:rPr>
          <w:rFonts w:ascii="Arial" w:eastAsia="Times New Roman" w:hAnsi="Arial" w:cs="Arial"/>
          <w:sz w:val="24"/>
          <w:szCs w:val="24"/>
        </w:rPr>
      </w:pPr>
      <w:r>
        <w:rPr>
          <w:rFonts w:ascii="Arial" w:eastAsia="Times New Roman" w:hAnsi="Arial" w:cs="Arial"/>
          <w:sz w:val="24"/>
          <w:szCs w:val="24"/>
        </w:rPr>
        <w:t>The debtor</w:t>
      </w:r>
      <w:r w:rsidR="00CD369A">
        <w:rPr>
          <w:rFonts w:ascii="Arial" w:eastAsia="Times New Roman" w:hAnsi="Arial" w:cs="Arial"/>
          <w:sz w:val="24"/>
          <w:szCs w:val="24"/>
        </w:rPr>
        <w:t xml:space="preserve"> c</w:t>
      </w:r>
      <w:r w:rsidR="009242AC">
        <w:rPr>
          <w:rFonts w:ascii="Arial" w:eastAsia="Times New Roman" w:hAnsi="Arial" w:cs="Arial"/>
          <w:sz w:val="24"/>
          <w:szCs w:val="24"/>
        </w:rPr>
        <w:t xml:space="preserve">ollection period </w:t>
      </w:r>
      <w:r w:rsidR="009B63B7">
        <w:rPr>
          <w:rFonts w:ascii="Arial" w:eastAsia="Times New Roman" w:hAnsi="Arial" w:cs="Arial"/>
          <w:sz w:val="24"/>
          <w:szCs w:val="24"/>
        </w:rPr>
        <w:t xml:space="preserve">is around 112 days, which is more than the recommended 60 days and indicates reduced efficiency in the </w:t>
      </w:r>
      <w:r w:rsidR="00CD369A">
        <w:rPr>
          <w:rFonts w:ascii="Arial" w:eastAsia="Times New Roman" w:hAnsi="Arial" w:cs="Arial"/>
          <w:sz w:val="24"/>
          <w:szCs w:val="24"/>
        </w:rPr>
        <w:t xml:space="preserve">company’s management of credit. </w:t>
      </w:r>
      <w:r>
        <w:rPr>
          <w:rFonts w:ascii="Arial" w:eastAsia="Times New Roman" w:hAnsi="Arial" w:cs="Arial"/>
          <w:sz w:val="24"/>
          <w:szCs w:val="24"/>
        </w:rPr>
        <w:t>In p</w:t>
      </w:r>
      <w:r w:rsidR="00FF6778">
        <w:rPr>
          <w:rFonts w:ascii="Arial" w:eastAsia="Times New Roman" w:hAnsi="Arial" w:cs="Arial"/>
          <w:sz w:val="24"/>
          <w:szCs w:val="24"/>
        </w:rPr>
        <w:t>articular</w:t>
      </w:r>
      <w:r>
        <w:rPr>
          <w:rFonts w:ascii="Arial" w:eastAsia="Times New Roman" w:hAnsi="Arial" w:cs="Arial"/>
          <w:sz w:val="24"/>
          <w:szCs w:val="24"/>
        </w:rPr>
        <w:t>,</w:t>
      </w:r>
      <w:r w:rsidR="00FF6778">
        <w:rPr>
          <w:rFonts w:ascii="Arial" w:eastAsia="Times New Roman" w:hAnsi="Arial" w:cs="Arial"/>
          <w:sz w:val="24"/>
          <w:szCs w:val="24"/>
        </w:rPr>
        <w:t xml:space="preserve"> this could be due to lack of screening of debtors prior to lending, which could be intentional to help increase sales (</w:t>
      </w:r>
      <w:proofErr w:type="spellStart"/>
      <w:r w:rsidR="00FF6778">
        <w:rPr>
          <w:rFonts w:ascii="Arial" w:eastAsia="Times New Roman" w:hAnsi="Arial" w:cs="Arial"/>
          <w:sz w:val="24"/>
          <w:szCs w:val="24"/>
        </w:rPr>
        <w:t>McIsaac</w:t>
      </w:r>
      <w:proofErr w:type="spellEnd"/>
      <w:r w:rsidR="00FF6778">
        <w:rPr>
          <w:rFonts w:ascii="Arial" w:eastAsia="Times New Roman" w:hAnsi="Arial" w:cs="Arial"/>
          <w:sz w:val="24"/>
          <w:szCs w:val="24"/>
        </w:rPr>
        <w:t xml:space="preserve"> 2004). </w:t>
      </w:r>
      <w:r>
        <w:rPr>
          <w:rFonts w:ascii="Arial" w:eastAsia="Times New Roman" w:hAnsi="Arial" w:cs="Arial"/>
          <w:sz w:val="24"/>
          <w:szCs w:val="24"/>
        </w:rPr>
        <w:t>However, thi</w:t>
      </w:r>
      <w:r w:rsidR="00A35815">
        <w:rPr>
          <w:rFonts w:ascii="Arial" w:eastAsia="Times New Roman" w:hAnsi="Arial" w:cs="Arial"/>
          <w:sz w:val="24"/>
          <w:szCs w:val="24"/>
        </w:rPr>
        <w:t>s f</w:t>
      </w:r>
      <w:r>
        <w:rPr>
          <w:rFonts w:ascii="Arial" w:eastAsia="Times New Roman" w:hAnsi="Arial" w:cs="Arial"/>
          <w:sz w:val="24"/>
          <w:szCs w:val="24"/>
        </w:rPr>
        <w:t>igure can also be affected by anomalous</w:t>
      </w:r>
      <w:r w:rsidR="00A35815">
        <w:rPr>
          <w:rFonts w:ascii="Arial" w:eastAsia="Times New Roman" w:hAnsi="Arial" w:cs="Arial"/>
          <w:sz w:val="24"/>
          <w:szCs w:val="24"/>
        </w:rPr>
        <w:t xml:space="preserve"> figures (</w:t>
      </w:r>
      <w:proofErr w:type="spellStart"/>
      <w:r w:rsidR="00A35815">
        <w:rPr>
          <w:rFonts w:ascii="Arial" w:hAnsi="Arial" w:cs="Arial"/>
          <w:color w:val="000000"/>
          <w:sz w:val="24"/>
          <w:szCs w:val="24"/>
        </w:rPr>
        <w:t>Atrill</w:t>
      </w:r>
      <w:proofErr w:type="spellEnd"/>
      <w:r w:rsidR="00A35815">
        <w:rPr>
          <w:rFonts w:ascii="Arial" w:hAnsi="Arial" w:cs="Arial"/>
          <w:color w:val="000000"/>
          <w:sz w:val="24"/>
          <w:szCs w:val="24"/>
        </w:rPr>
        <w:t xml:space="preserve"> and </w:t>
      </w:r>
      <w:proofErr w:type="spellStart"/>
      <w:r w:rsidR="00A35815">
        <w:rPr>
          <w:rFonts w:ascii="Arial" w:hAnsi="Arial" w:cs="Arial"/>
          <w:color w:val="000000"/>
          <w:sz w:val="24"/>
          <w:szCs w:val="24"/>
        </w:rPr>
        <w:t>McLaney</w:t>
      </w:r>
      <w:proofErr w:type="spellEnd"/>
      <w:r w:rsidR="00A35815">
        <w:rPr>
          <w:rFonts w:ascii="Arial" w:hAnsi="Arial" w:cs="Arial"/>
          <w:color w:val="000000"/>
          <w:sz w:val="24"/>
          <w:szCs w:val="24"/>
        </w:rPr>
        <w:t>, 2016)</w:t>
      </w:r>
      <w:r w:rsidR="00A35815">
        <w:rPr>
          <w:rFonts w:ascii="Arial" w:eastAsia="Times New Roman" w:hAnsi="Arial" w:cs="Arial"/>
          <w:sz w:val="24"/>
          <w:szCs w:val="24"/>
        </w:rPr>
        <w:t xml:space="preserve">. </w:t>
      </w:r>
      <w:r w:rsidR="009B63B7">
        <w:rPr>
          <w:rFonts w:ascii="Arial" w:eastAsia="Times New Roman" w:hAnsi="Arial" w:cs="Arial"/>
          <w:sz w:val="24"/>
          <w:szCs w:val="24"/>
        </w:rPr>
        <w:t>On th</w:t>
      </w:r>
      <w:r w:rsidR="00CD369A">
        <w:rPr>
          <w:rFonts w:ascii="Arial" w:eastAsia="Times New Roman" w:hAnsi="Arial" w:cs="Arial"/>
          <w:sz w:val="24"/>
          <w:szCs w:val="24"/>
        </w:rPr>
        <w:t xml:space="preserve">e </w:t>
      </w:r>
      <w:r w:rsidR="009242AC">
        <w:rPr>
          <w:rFonts w:ascii="Arial" w:eastAsia="Times New Roman" w:hAnsi="Arial" w:cs="Arial"/>
          <w:sz w:val="24"/>
          <w:szCs w:val="24"/>
        </w:rPr>
        <w:t>other hand the creditor payment period</w:t>
      </w:r>
      <w:r w:rsidR="009B63B7">
        <w:rPr>
          <w:rFonts w:ascii="Arial" w:eastAsia="Times New Roman" w:hAnsi="Arial" w:cs="Arial"/>
          <w:sz w:val="24"/>
          <w:szCs w:val="24"/>
        </w:rPr>
        <w:t xml:space="preserve"> is 782 days</w:t>
      </w:r>
      <w:r>
        <w:rPr>
          <w:rFonts w:ascii="Arial" w:eastAsia="Times New Roman" w:hAnsi="Arial" w:cs="Arial"/>
          <w:sz w:val="24"/>
          <w:szCs w:val="24"/>
        </w:rPr>
        <w:t>, which is a long period after IHG</w:t>
      </w:r>
      <w:r w:rsidR="009B63B7">
        <w:rPr>
          <w:rFonts w:ascii="Arial" w:eastAsia="Times New Roman" w:hAnsi="Arial" w:cs="Arial"/>
          <w:sz w:val="24"/>
          <w:szCs w:val="24"/>
        </w:rPr>
        <w:t xml:space="preserve"> has received owed credit. This helps cash flow</w:t>
      </w:r>
      <w:r w:rsidR="00CD369A">
        <w:rPr>
          <w:rFonts w:ascii="Arial" w:eastAsia="Times New Roman" w:hAnsi="Arial" w:cs="Arial"/>
          <w:sz w:val="24"/>
          <w:szCs w:val="24"/>
        </w:rPr>
        <w:t xml:space="preserve"> and the company may have been offered free credit for some loans</w:t>
      </w:r>
      <w:r w:rsidR="009B63B7">
        <w:rPr>
          <w:rFonts w:ascii="Arial" w:eastAsia="Times New Roman" w:hAnsi="Arial" w:cs="Arial"/>
          <w:sz w:val="24"/>
          <w:szCs w:val="24"/>
        </w:rPr>
        <w:t xml:space="preserve">, </w:t>
      </w:r>
      <w:r w:rsidR="00CD369A">
        <w:rPr>
          <w:rFonts w:ascii="Arial" w:eastAsia="Times New Roman" w:hAnsi="Arial" w:cs="Arial"/>
          <w:sz w:val="24"/>
          <w:szCs w:val="24"/>
        </w:rPr>
        <w:t>but</w:t>
      </w:r>
      <w:r w:rsidR="00FF6778">
        <w:rPr>
          <w:rFonts w:ascii="Arial" w:eastAsia="Times New Roman" w:hAnsi="Arial" w:cs="Arial"/>
          <w:sz w:val="24"/>
          <w:szCs w:val="24"/>
        </w:rPr>
        <w:t xml:space="preserve">, as </w:t>
      </w:r>
      <w:proofErr w:type="spellStart"/>
      <w:r w:rsidR="00FF6778">
        <w:rPr>
          <w:rFonts w:ascii="Arial" w:eastAsia="Times New Roman" w:hAnsi="Arial" w:cs="Arial"/>
          <w:sz w:val="24"/>
          <w:szCs w:val="24"/>
        </w:rPr>
        <w:t>McIsaac</w:t>
      </w:r>
      <w:proofErr w:type="spellEnd"/>
      <w:r w:rsidR="00FF6778">
        <w:rPr>
          <w:rFonts w:ascii="Arial" w:eastAsia="Times New Roman" w:hAnsi="Arial" w:cs="Arial"/>
          <w:sz w:val="24"/>
          <w:szCs w:val="24"/>
        </w:rPr>
        <w:t xml:space="preserve"> notes,</w:t>
      </w:r>
      <w:r w:rsidR="00CD369A">
        <w:rPr>
          <w:rFonts w:ascii="Arial" w:eastAsia="Times New Roman" w:hAnsi="Arial" w:cs="Arial"/>
          <w:sz w:val="24"/>
          <w:szCs w:val="24"/>
        </w:rPr>
        <w:t xml:space="preserve"> could also damage</w:t>
      </w:r>
      <w:r w:rsidR="009B63B7">
        <w:rPr>
          <w:rFonts w:ascii="Arial" w:eastAsia="Times New Roman" w:hAnsi="Arial" w:cs="Arial"/>
          <w:sz w:val="24"/>
          <w:szCs w:val="24"/>
        </w:rPr>
        <w:t xml:space="preserve"> its reputation amongst its suppliers.</w:t>
      </w:r>
      <w:r>
        <w:rPr>
          <w:rFonts w:ascii="Arial" w:eastAsia="Times New Roman" w:hAnsi="Arial" w:cs="Arial"/>
          <w:sz w:val="24"/>
          <w:szCs w:val="24"/>
        </w:rPr>
        <w:t xml:space="preserve"> Overall, b</w:t>
      </w:r>
      <w:r w:rsidR="00941FA1">
        <w:rPr>
          <w:rFonts w:ascii="Arial" w:eastAsia="Times New Roman" w:hAnsi="Arial" w:cs="Arial"/>
          <w:sz w:val="24"/>
          <w:szCs w:val="24"/>
        </w:rPr>
        <w:t>oth</w:t>
      </w:r>
      <w:r w:rsidR="00FF6778">
        <w:rPr>
          <w:rFonts w:ascii="Arial" w:eastAsia="Times New Roman" w:hAnsi="Arial" w:cs="Arial"/>
          <w:sz w:val="24"/>
          <w:szCs w:val="24"/>
        </w:rPr>
        <w:t xml:space="preserve"> periods</w:t>
      </w:r>
      <w:r w:rsidR="00CD369A">
        <w:rPr>
          <w:rFonts w:ascii="Arial" w:eastAsia="Times New Roman" w:hAnsi="Arial" w:cs="Arial"/>
          <w:sz w:val="24"/>
          <w:szCs w:val="24"/>
        </w:rPr>
        <w:t xml:space="preserve"> have increased, but </w:t>
      </w:r>
      <w:r w:rsidR="00FF6778">
        <w:rPr>
          <w:rFonts w:ascii="Arial" w:eastAsia="Times New Roman" w:hAnsi="Arial" w:cs="Arial"/>
          <w:sz w:val="24"/>
          <w:szCs w:val="24"/>
        </w:rPr>
        <w:t>more so the creditors payment period</w:t>
      </w:r>
      <w:r w:rsidR="00941FA1">
        <w:rPr>
          <w:rFonts w:ascii="Arial" w:eastAsia="Times New Roman" w:hAnsi="Arial" w:cs="Arial"/>
          <w:sz w:val="24"/>
          <w:szCs w:val="24"/>
        </w:rPr>
        <w:t>. The stock turnover ratio has also increase</w:t>
      </w:r>
      <w:r w:rsidR="00CD369A">
        <w:rPr>
          <w:rFonts w:ascii="Arial" w:eastAsia="Times New Roman" w:hAnsi="Arial" w:cs="Arial"/>
          <w:sz w:val="24"/>
          <w:szCs w:val="24"/>
        </w:rPr>
        <w:t>d</w:t>
      </w:r>
      <w:r w:rsidR="00941FA1">
        <w:rPr>
          <w:rFonts w:ascii="Arial" w:eastAsia="Times New Roman" w:hAnsi="Arial" w:cs="Arial"/>
          <w:sz w:val="24"/>
          <w:szCs w:val="24"/>
        </w:rPr>
        <w:t xml:space="preserve"> to 202.67 times</w:t>
      </w:r>
      <w:r w:rsidR="00D20B0C">
        <w:rPr>
          <w:rFonts w:ascii="Arial" w:eastAsia="Times New Roman" w:hAnsi="Arial" w:cs="Arial"/>
          <w:sz w:val="24"/>
          <w:szCs w:val="24"/>
        </w:rPr>
        <w:t>; a high number may indicate efficient stock management</w:t>
      </w:r>
      <w:r w:rsidR="00A72803">
        <w:rPr>
          <w:rFonts w:ascii="Arial" w:eastAsia="Times New Roman" w:hAnsi="Arial" w:cs="Arial"/>
          <w:sz w:val="24"/>
          <w:szCs w:val="24"/>
        </w:rPr>
        <w:t xml:space="preserve"> with little unused inventory</w:t>
      </w:r>
      <w:r w:rsidR="00695224">
        <w:rPr>
          <w:rFonts w:ascii="Arial" w:eastAsia="Times New Roman" w:hAnsi="Arial" w:cs="Arial"/>
          <w:sz w:val="24"/>
          <w:szCs w:val="24"/>
        </w:rPr>
        <w:t xml:space="preserve"> and a good supplier who is able to meet demands in a timely manner (Demonst</w:t>
      </w:r>
      <w:r>
        <w:rPr>
          <w:rFonts w:ascii="Arial" w:eastAsia="Times New Roman" w:hAnsi="Arial" w:cs="Arial"/>
          <w:sz w:val="24"/>
          <w:szCs w:val="24"/>
        </w:rPr>
        <w:t xml:space="preserve">rating Value, no date; </w:t>
      </w:r>
      <w:proofErr w:type="spellStart"/>
      <w:r>
        <w:rPr>
          <w:rFonts w:ascii="Arial" w:eastAsia="Times New Roman" w:hAnsi="Arial" w:cs="Arial"/>
          <w:sz w:val="24"/>
          <w:szCs w:val="24"/>
        </w:rPr>
        <w:t>Duston</w:t>
      </w:r>
      <w:proofErr w:type="spellEnd"/>
      <w:r>
        <w:rPr>
          <w:rFonts w:ascii="Arial" w:eastAsia="Times New Roman" w:hAnsi="Arial" w:cs="Arial"/>
          <w:sz w:val="24"/>
          <w:szCs w:val="24"/>
        </w:rPr>
        <w:t>, 2018b</w:t>
      </w:r>
      <w:r w:rsidR="00A72803">
        <w:rPr>
          <w:rFonts w:ascii="Arial" w:eastAsia="Times New Roman" w:hAnsi="Arial" w:cs="Arial"/>
          <w:sz w:val="24"/>
          <w:szCs w:val="24"/>
        </w:rPr>
        <w:t>)</w:t>
      </w:r>
      <w:r w:rsidR="00D20B0C">
        <w:rPr>
          <w:rFonts w:ascii="Arial" w:eastAsia="Times New Roman" w:hAnsi="Arial" w:cs="Arial"/>
          <w:sz w:val="24"/>
          <w:szCs w:val="24"/>
        </w:rPr>
        <w:t>. On the other hand it could also be due to</w:t>
      </w:r>
      <w:r w:rsidR="00941FA1">
        <w:rPr>
          <w:rFonts w:ascii="Arial" w:eastAsia="Times New Roman" w:hAnsi="Arial" w:cs="Arial"/>
          <w:sz w:val="24"/>
          <w:szCs w:val="24"/>
        </w:rPr>
        <w:t xml:space="preserve"> inadequate stock and</w:t>
      </w:r>
      <w:r>
        <w:rPr>
          <w:rFonts w:ascii="Arial" w:eastAsia="Times New Roman" w:hAnsi="Arial" w:cs="Arial"/>
          <w:sz w:val="24"/>
          <w:szCs w:val="24"/>
        </w:rPr>
        <w:t xml:space="preserve"> indicate</w:t>
      </w:r>
      <w:r w:rsidR="00941FA1">
        <w:rPr>
          <w:rFonts w:ascii="Arial" w:eastAsia="Times New Roman" w:hAnsi="Arial" w:cs="Arial"/>
          <w:sz w:val="24"/>
          <w:szCs w:val="24"/>
        </w:rPr>
        <w:t xml:space="preserve"> a high risk of stock shortages. </w:t>
      </w:r>
    </w:p>
    <w:p w14:paraId="471A3D84" w14:textId="77777777" w:rsidR="009B63B7" w:rsidRPr="009B63B7" w:rsidRDefault="009B63B7" w:rsidP="009B63B7">
      <w:pPr>
        <w:pStyle w:val="ListParagraph"/>
        <w:spacing w:after="0" w:line="240" w:lineRule="auto"/>
        <w:ind w:left="1080"/>
        <w:jc w:val="both"/>
        <w:rPr>
          <w:rFonts w:ascii="Arial" w:eastAsia="Times New Roman" w:hAnsi="Arial" w:cs="Arial"/>
          <w:sz w:val="24"/>
          <w:szCs w:val="24"/>
          <w:lang w:eastAsia="en-GB"/>
        </w:rPr>
      </w:pPr>
    </w:p>
    <w:p w14:paraId="0D890776" w14:textId="77777777" w:rsidR="00BF3D3C" w:rsidRPr="00BF3D3C" w:rsidRDefault="00BF3D3C" w:rsidP="00BF3D3C">
      <w:pPr>
        <w:spacing w:after="0" w:line="240" w:lineRule="auto"/>
        <w:jc w:val="both"/>
        <w:rPr>
          <w:rFonts w:ascii="Arial" w:eastAsia="Times New Roman" w:hAnsi="Arial" w:cs="Arial"/>
          <w:sz w:val="24"/>
          <w:szCs w:val="24"/>
          <w:lang w:eastAsia="en-GB"/>
        </w:rPr>
      </w:pPr>
    </w:p>
    <w:p w14:paraId="135D3547" w14:textId="25379D93" w:rsidR="00BF3D3C" w:rsidRDefault="00BF3D3C" w:rsidP="00110BB6">
      <w:pPr>
        <w:pStyle w:val="ListParagraph"/>
        <w:numPr>
          <w:ilvl w:val="1"/>
          <w:numId w:val="21"/>
        </w:numPr>
        <w:spacing w:after="0" w:line="240" w:lineRule="auto"/>
        <w:jc w:val="both"/>
        <w:rPr>
          <w:rFonts w:ascii="Arial" w:eastAsia="Times New Roman" w:hAnsi="Arial" w:cs="Arial"/>
          <w:sz w:val="24"/>
          <w:szCs w:val="24"/>
          <w:lang w:eastAsia="en-GB"/>
        </w:rPr>
      </w:pPr>
      <w:r w:rsidRPr="00110BB6">
        <w:rPr>
          <w:rFonts w:ascii="Arial" w:eastAsia="Times New Roman" w:hAnsi="Arial" w:cs="Arial"/>
          <w:sz w:val="24"/>
          <w:szCs w:val="24"/>
          <w:lang w:eastAsia="en-GB"/>
        </w:rPr>
        <w:t>Liquidity</w:t>
      </w:r>
    </w:p>
    <w:p w14:paraId="61A4C573" w14:textId="0937BDB3" w:rsidR="00110BB6" w:rsidRDefault="00110BB6" w:rsidP="00110BB6">
      <w:pPr>
        <w:pStyle w:val="ListParagraph"/>
        <w:spacing w:after="0" w:line="240" w:lineRule="auto"/>
        <w:ind w:left="1080"/>
        <w:jc w:val="both"/>
        <w:rPr>
          <w:rFonts w:ascii="Arial" w:eastAsia="Times New Roman" w:hAnsi="Arial" w:cs="Arial"/>
          <w:sz w:val="24"/>
          <w:szCs w:val="24"/>
          <w:lang w:eastAsia="en-GB"/>
        </w:rPr>
      </w:pPr>
    </w:p>
    <w:p w14:paraId="3A75253D" w14:textId="1F4B680E" w:rsidR="00110BB6" w:rsidRDefault="00110BB6" w:rsidP="00110BB6">
      <w:pPr>
        <w:pStyle w:val="ListParagraph"/>
        <w:spacing w:after="0" w:line="240" w:lineRule="auto"/>
        <w:ind w:left="1080"/>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Both the current ratio and quick ratios </w:t>
      </w:r>
      <w:r w:rsidR="00941FA1">
        <w:rPr>
          <w:rFonts w:ascii="Arial" w:eastAsia="Times New Roman" w:hAnsi="Arial" w:cs="Arial"/>
          <w:sz w:val="24"/>
          <w:szCs w:val="24"/>
          <w:lang w:eastAsia="en-GB"/>
        </w:rPr>
        <w:t>have reduced to</w:t>
      </w:r>
      <w:r>
        <w:rPr>
          <w:rFonts w:ascii="Arial" w:eastAsia="Times New Roman" w:hAnsi="Arial" w:cs="Arial"/>
          <w:sz w:val="24"/>
          <w:szCs w:val="24"/>
          <w:lang w:eastAsia="en-GB"/>
        </w:rPr>
        <w:t xml:space="preserve"> 0.48:1. Because the ratios are less than 1, it indicates that </w:t>
      </w:r>
      <w:r w:rsidR="000B592B">
        <w:rPr>
          <w:rFonts w:ascii="Arial" w:eastAsia="Times New Roman" w:hAnsi="Arial" w:cs="Arial"/>
          <w:sz w:val="24"/>
          <w:szCs w:val="24"/>
          <w:lang w:eastAsia="en-GB"/>
        </w:rPr>
        <w:t xml:space="preserve">the company is not able to fully </w:t>
      </w:r>
      <w:r>
        <w:rPr>
          <w:rFonts w:ascii="Arial" w:eastAsia="Times New Roman" w:hAnsi="Arial" w:cs="Arial"/>
          <w:sz w:val="24"/>
          <w:szCs w:val="24"/>
          <w:lang w:eastAsia="en-GB"/>
        </w:rPr>
        <w:t>pay its current liabilities</w:t>
      </w:r>
      <w:r w:rsidR="0021620D">
        <w:rPr>
          <w:rFonts w:ascii="Arial" w:eastAsia="Times New Roman" w:hAnsi="Arial" w:cs="Arial"/>
          <w:sz w:val="24"/>
          <w:szCs w:val="24"/>
          <w:lang w:eastAsia="en-GB"/>
        </w:rPr>
        <w:t xml:space="preserve"> or does not have enough current assets</w:t>
      </w:r>
      <w:r w:rsidR="008E52A5">
        <w:rPr>
          <w:rFonts w:ascii="Arial" w:eastAsia="Times New Roman" w:hAnsi="Arial" w:cs="Arial"/>
          <w:sz w:val="24"/>
          <w:szCs w:val="24"/>
          <w:lang w:eastAsia="en-GB"/>
        </w:rPr>
        <w:t xml:space="preserve"> (Tutor2u, </w:t>
      </w:r>
      <w:r w:rsidR="008E52A5">
        <w:rPr>
          <w:rFonts w:ascii="Arial" w:eastAsia="Times New Roman" w:hAnsi="Arial" w:cs="Arial"/>
          <w:sz w:val="24"/>
          <w:szCs w:val="24"/>
          <w:lang w:eastAsia="en-GB"/>
        </w:rPr>
        <w:lastRenderedPageBreak/>
        <w:t>2018c)</w:t>
      </w:r>
      <w:r>
        <w:rPr>
          <w:rFonts w:ascii="Arial" w:eastAsia="Times New Roman" w:hAnsi="Arial" w:cs="Arial"/>
          <w:sz w:val="24"/>
          <w:szCs w:val="24"/>
          <w:lang w:eastAsia="en-GB"/>
        </w:rPr>
        <w:t>.</w:t>
      </w:r>
      <w:r w:rsidR="008E52A5">
        <w:rPr>
          <w:rFonts w:ascii="Arial" w:eastAsia="Times New Roman" w:hAnsi="Arial" w:cs="Arial"/>
          <w:sz w:val="24"/>
          <w:szCs w:val="24"/>
          <w:lang w:eastAsia="en-GB"/>
        </w:rPr>
        <w:t xml:space="preserve"> This may put off potential creditors and investors.</w:t>
      </w:r>
      <w:r>
        <w:rPr>
          <w:rFonts w:ascii="Arial" w:eastAsia="Times New Roman" w:hAnsi="Arial" w:cs="Arial"/>
          <w:sz w:val="24"/>
          <w:szCs w:val="24"/>
          <w:lang w:eastAsia="en-GB"/>
        </w:rPr>
        <w:t xml:space="preserve"> </w:t>
      </w:r>
      <w:r w:rsidR="000B592B">
        <w:rPr>
          <w:rFonts w:ascii="Arial" w:eastAsia="Times New Roman" w:hAnsi="Arial" w:cs="Arial"/>
          <w:sz w:val="24"/>
          <w:szCs w:val="24"/>
          <w:lang w:eastAsia="en-GB"/>
        </w:rPr>
        <w:t xml:space="preserve">The quick ratio seems more reliable </w:t>
      </w:r>
      <w:r w:rsidR="005D0BEB">
        <w:rPr>
          <w:rFonts w:ascii="Arial" w:eastAsia="Times New Roman" w:hAnsi="Arial" w:cs="Arial"/>
          <w:sz w:val="24"/>
          <w:szCs w:val="24"/>
          <w:lang w:eastAsia="en-GB"/>
        </w:rPr>
        <w:t>because, as discussed by Demonstrating Value (no date)</w:t>
      </w:r>
      <w:r w:rsidR="000B592B">
        <w:rPr>
          <w:rFonts w:ascii="Arial" w:eastAsia="Times New Roman" w:hAnsi="Arial" w:cs="Arial"/>
          <w:sz w:val="24"/>
          <w:szCs w:val="24"/>
          <w:lang w:eastAsia="en-GB"/>
        </w:rPr>
        <w:t>, it is not guaranteed that stock would be able to generate the estimated cash</w:t>
      </w:r>
      <w:r w:rsidR="005D0BEB">
        <w:rPr>
          <w:rFonts w:ascii="Arial" w:eastAsia="Times New Roman" w:hAnsi="Arial" w:cs="Arial"/>
          <w:sz w:val="24"/>
          <w:szCs w:val="24"/>
          <w:lang w:eastAsia="en-GB"/>
        </w:rPr>
        <w:t xml:space="preserve"> on time</w:t>
      </w:r>
      <w:r w:rsidR="000B592B">
        <w:rPr>
          <w:rFonts w:ascii="Arial" w:eastAsia="Times New Roman" w:hAnsi="Arial" w:cs="Arial"/>
          <w:sz w:val="24"/>
          <w:szCs w:val="24"/>
          <w:lang w:eastAsia="en-GB"/>
        </w:rPr>
        <w:t xml:space="preserve"> to help pay the liabilities. </w:t>
      </w:r>
      <w:r w:rsidR="008E52A5">
        <w:rPr>
          <w:rFonts w:ascii="Arial" w:eastAsia="Times New Roman" w:hAnsi="Arial" w:cs="Arial"/>
          <w:sz w:val="24"/>
          <w:szCs w:val="24"/>
          <w:lang w:eastAsia="en-GB"/>
        </w:rPr>
        <w:t>On another note, t</w:t>
      </w:r>
      <w:r>
        <w:rPr>
          <w:rFonts w:ascii="Arial" w:eastAsia="Times New Roman" w:hAnsi="Arial" w:cs="Arial"/>
          <w:sz w:val="24"/>
          <w:szCs w:val="24"/>
          <w:lang w:eastAsia="en-GB"/>
        </w:rPr>
        <w:t>he fact that both rati</w:t>
      </w:r>
      <w:r w:rsidR="009242AC">
        <w:rPr>
          <w:rFonts w:ascii="Arial" w:eastAsia="Times New Roman" w:hAnsi="Arial" w:cs="Arial"/>
          <w:sz w:val="24"/>
          <w:szCs w:val="24"/>
          <w:lang w:eastAsia="en-GB"/>
        </w:rPr>
        <w:t>os are equal indicates that IHG’s stock account for a small proportion of its current assets (</w:t>
      </w:r>
      <w:proofErr w:type="spellStart"/>
      <w:r w:rsidR="009242AC">
        <w:rPr>
          <w:rFonts w:ascii="Arial" w:eastAsia="Times New Roman" w:hAnsi="Arial" w:cs="Arial"/>
          <w:sz w:val="24"/>
          <w:szCs w:val="24"/>
          <w:lang w:eastAsia="en-GB"/>
        </w:rPr>
        <w:t>McIsaac</w:t>
      </w:r>
      <w:proofErr w:type="spellEnd"/>
      <w:r w:rsidR="009242AC">
        <w:rPr>
          <w:rFonts w:ascii="Arial" w:eastAsia="Times New Roman" w:hAnsi="Arial" w:cs="Arial"/>
          <w:sz w:val="24"/>
          <w:szCs w:val="24"/>
          <w:lang w:eastAsia="en-GB"/>
        </w:rPr>
        <w:t>, 2004)</w:t>
      </w:r>
      <w:r w:rsidR="00991168">
        <w:rPr>
          <w:rFonts w:ascii="Arial" w:eastAsia="Times New Roman" w:hAnsi="Arial" w:cs="Arial"/>
          <w:sz w:val="24"/>
          <w:szCs w:val="24"/>
          <w:lang w:eastAsia="en-GB"/>
        </w:rPr>
        <w:t>. This is understandable for a hotel chain which normally depends on suppliers instead of holding its own raw materials.</w:t>
      </w:r>
      <w:r w:rsidR="00503226">
        <w:rPr>
          <w:rFonts w:ascii="Arial" w:eastAsia="Times New Roman" w:hAnsi="Arial" w:cs="Arial"/>
          <w:sz w:val="24"/>
          <w:szCs w:val="24"/>
          <w:lang w:eastAsia="en-GB"/>
        </w:rPr>
        <w:t xml:space="preserve"> Overall, as discussed by Tutor2u, these ratios are relative</w:t>
      </w:r>
      <w:r w:rsidR="00C341E5">
        <w:rPr>
          <w:rFonts w:ascii="Arial" w:eastAsia="Times New Roman" w:hAnsi="Arial" w:cs="Arial"/>
          <w:sz w:val="24"/>
          <w:szCs w:val="24"/>
          <w:lang w:eastAsia="en-GB"/>
        </w:rPr>
        <w:t xml:space="preserve"> and IHG has such a</w:t>
      </w:r>
      <w:r w:rsidR="00E27E95">
        <w:rPr>
          <w:rFonts w:ascii="Arial" w:eastAsia="Times New Roman" w:hAnsi="Arial" w:cs="Arial"/>
          <w:sz w:val="24"/>
          <w:szCs w:val="24"/>
          <w:lang w:eastAsia="en-GB"/>
        </w:rPr>
        <w:t xml:space="preserve"> long creditor payment period</w:t>
      </w:r>
      <w:r w:rsidR="00503226">
        <w:rPr>
          <w:rFonts w:ascii="Arial" w:eastAsia="Times New Roman" w:hAnsi="Arial" w:cs="Arial"/>
          <w:sz w:val="24"/>
          <w:szCs w:val="24"/>
          <w:lang w:eastAsia="en-GB"/>
        </w:rPr>
        <w:t xml:space="preserve"> which indicates that it may be powerful enough to delay its payments.</w:t>
      </w:r>
      <w:r w:rsidR="009242AC">
        <w:rPr>
          <w:rFonts w:ascii="Arial" w:eastAsia="Times New Roman" w:hAnsi="Arial" w:cs="Arial"/>
          <w:sz w:val="24"/>
          <w:szCs w:val="24"/>
          <w:lang w:eastAsia="en-GB"/>
        </w:rPr>
        <w:t xml:space="preserve"> </w:t>
      </w:r>
      <w:proofErr w:type="spellStart"/>
      <w:r w:rsidR="00E27E95">
        <w:rPr>
          <w:rFonts w:ascii="Arial" w:eastAsia="Times New Roman" w:hAnsi="Arial" w:cs="Arial"/>
          <w:sz w:val="24"/>
          <w:szCs w:val="24"/>
          <w:lang w:eastAsia="en-GB"/>
        </w:rPr>
        <w:t>McIsaac</w:t>
      </w:r>
      <w:proofErr w:type="spellEnd"/>
      <w:r w:rsidR="00E27E95">
        <w:rPr>
          <w:rFonts w:ascii="Arial" w:eastAsia="Times New Roman" w:hAnsi="Arial" w:cs="Arial"/>
          <w:sz w:val="24"/>
          <w:szCs w:val="24"/>
          <w:lang w:eastAsia="en-GB"/>
        </w:rPr>
        <w:t xml:space="preserve"> also emphasises that t</w:t>
      </w:r>
      <w:r w:rsidR="009242AC">
        <w:rPr>
          <w:rFonts w:ascii="Arial" w:eastAsia="Times New Roman" w:hAnsi="Arial" w:cs="Arial"/>
          <w:sz w:val="24"/>
          <w:szCs w:val="24"/>
          <w:lang w:eastAsia="en-GB"/>
        </w:rPr>
        <w:t>his value should also be compared to wh</w:t>
      </w:r>
      <w:r w:rsidR="00E27E95">
        <w:rPr>
          <w:rFonts w:ascii="Arial" w:eastAsia="Times New Roman" w:hAnsi="Arial" w:cs="Arial"/>
          <w:sz w:val="24"/>
          <w:szCs w:val="24"/>
          <w:lang w:eastAsia="en-GB"/>
        </w:rPr>
        <w:t>at is acceptable in this sector.</w:t>
      </w:r>
    </w:p>
    <w:p w14:paraId="076921B6" w14:textId="77777777" w:rsidR="00941FA1" w:rsidRPr="00110BB6" w:rsidRDefault="00941FA1" w:rsidP="00110BB6">
      <w:pPr>
        <w:pStyle w:val="ListParagraph"/>
        <w:spacing w:after="0" w:line="240" w:lineRule="auto"/>
        <w:ind w:left="1080"/>
        <w:jc w:val="both"/>
        <w:rPr>
          <w:rFonts w:ascii="Arial" w:eastAsia="Times New Roman" w:hAnsi="Arial" w:cs="Arial"/>
          <w:sz w:val="24"/>
          <w:szCs w:val="24"/>
          <w:lang w:eastAsia="en-GB"/>
        </w:rPr>
      </w:pPr>
    </w:p>
    <w:p w14:paraId="7EA175E9" w14:textId="77777777" w:rsidR="00BF3D3C" w:rsidRPr="00BF3D3C" w:rsidRDefault="00BF3D3C" w:rsidP="00BF3D3C">
      <w:pPr>
        <w:spacing w:after="0" w:line="240" w:lineRule="auto"/>
        <w:jc w:val="both"/>
        <w:rPr>
          <w:rFonts w:ascii="Arial" w:eastAsia="Times New Roman" w:hAnsi="Arial" w:cs="Arial"/>
          <w:sz w:val="24"/>
          <w:szCs w:val="24"/>
          <w:lang w:eastAsia="en-GB"/>
        </w:rPr>
      </w:pPr>
    </w:p>
    <w:p w14:paraId="79D1A7B3" w14:textId="51B1C851" w:rsidR="00BF3D3C" w:rsidRDefault="00BF3D3C" w:rsidP="00991168">
      <w:pPr>
        <w:pStyle w:val="ListParagraph"/>
        <w:numPr>
          <w:ilvl w:val="1"/>
          <w:numId w:val="21"/>
        </w:numPr>
        <w:spacing w:after="0" w:line="240" w:lineRule="auto"/>
        <w:jc w:val="both"/>
        <w:rPr>
          <w:rFonts w:ascii="Arial" w:eastAsia="Times New Roman" w:hAnsi="Arial" w:cs="Arial"/>
          <w:sz w:val="24"/>
          <w:szCs w:val="24"/>
          <w:lang w:eastAsia="en-GB"/>
        </w:rPr>
      </w:pPr>
      <w:r w:rsidRPr="00991168">
        <w:rPr>
          <w:rFonts w:ascii="Arial" w:eastAsia="Times New Roman" w:hAnsi="Arial" w:cs="Arial"/>
          <w:sz w:val="24"/>
          <w:szCs w:val="24"/>
          <w:lang w:eastAsia="en-GB"/>
        </w:rPr>
        <w:t>Investment</w:t>
      </w:r>
    </w:p>
    <w:p w14:paraId="2C5EAC76" w14:textId="1B747AB7" w:rsidR="00991168" w:rsidRDefault="00991168" w:rsidP="00991168">
      <w:pPr>
        <w:spacing w:after="0" w:line="240" w:lineRule="auto"/>
        <w:ind w:left="1080"/>
        <w:jc w:val="both"/>
        <w:rPr>
          <w:rFonts w:ascii="Arial" w:eastAsia="Times New Roman" w:hAnsi="Arial" w:cs="Arial"/>
          <w:sz w:val="24"/>
          <w:szCs w:val="24"/>
          <w:lang w:eastAsia="en-GB"/>
        </w:rPr>
      </w:pPr>
    </w:p>
    <w:p w14:paraId="4872F756" w14:textId="32FA8C89" w:rsidR="00991168" w:rsidRPr="00F115DD" w:rsidRDefault="00991168" w:rsidP="00991168">
      <w:pPr>
        <w:spacing w:after="0" w:line="240" w:lineRule="auto"/>
        <w:ind w:left="1080"/>
        <w:jc w:val="both"/>
        <w:rPr>
          <w:rFonts w:ascii="Arial" w:eastAsia="Times New Roman" w:hAnsi="Arial" w:cs="Arial"/>
          <w:sz w:val="24"/>
          <w:szCs w:val="24"/>
          <w:lang w:eastAsia="en-GB"/>
        </w:rPr>
      </w:pPr>
      <w:r>
        <w:rPr>
          <w:rFonts w:ascii="Arial" w:eastAsia="Times New Roman" w:hAnsi="Arial" w:cs="Arial"/>
          <w:sz w:val="24"/>
          <w:szCs w:val="24"/>
          <w:lang w:eastAsia="en-GB"/>
        </w:rPr>
        <w:t>The earnings per share have remained at £1</w:t>
      </w:r>
      <w:r w:rsidR="00656C59">
        <w:rPr>
          <w:rFonts w:ascii="Arial" w:eastAsia="Times New Roman" w:hAnsi="Arial" w:cs="Arial"/>
          <w:sz w:val="24"/>
          <w:szCs w:val="24"/>
          <w:lang w:eastAsia="en-GB"/>
        </w:rPr>
        <w:t xml:space="preserve"> and the target should always be the highest possible. </w:t>
      </w:r>
      <w:r w:rsidR="00656C59" w:rsidRPr="00D03595">
        <w:rPr>
          <w:rFonts w:ascii="Arial" w:eastAsia="Times New Roman" w:hAnsi="Arial" w:cs="Arial"/>
          <w:sz w:val="24"/>
          <w:szCs w:val="24"/>
          <w:lang w:eastAsia="en-GB"/>
        </w:rPr>
        <w:t>T</w:t>
      </w:r>
      <w:r w:rsidRPr="00D03595">
        <w:rPr>
          <w:rFonts w:ascii="Arial" w:eastAsia="Times New Roman" w:hAnsi="Arial" w:cs="Arial"/>
          <w:sz w:val="24"/>
          <w:szCs w:val="24"/>
          <w:lang w:eastAsia="en-GB"/>
        </w:rPr>
        <w:t>he dividend cover has decreased f</w:t>
      </w:r>
      <w:r w:rsidR="00656C59" w:rsidRPr="00D03595">
        <w:rPr>
          <w:rFonts w:ascii="Arial" w:eastAsia="Times New Roman" w:hAnsi="Arial" w:cs="Arial"/>
          <w:sz w:val="24"/>
          <w:szCs w:val="24"/>
          <w:lang w:eastAsia="en-GB"/>
        </w:rPr>
        <w:t>rom £6.13 to £5.92</w:t>
      </w:r>
      <w:r w:rsidR="00D03595" w:rsidRPr="00D03595">
        <w:rPr>
          <w:rFonts w:ascii="Arial" w:eastAsia="Times New Roman" w:hAnsi="Arial" w:cs="Arial"/>
          <w:sz w:val="24"/>
          <w:szCs w:val="24"/>
          <w:lang w:eastAsia="en-GB"/>
        </w:rPr>
        <w:t>; however, it remains above 1 which reassures us that IHG is not paying more to the shareholders than it earned</w:t>
      </w:r>
      <w:r w:rsidR="00D03595">
        <w:rPr>
          <w:rFonts w:ascii="Arial" w:eastAsia="Times New Roman" w:hAnsi="Arial" w:cs="Arial"/>
          <w:sz w:val="24"/>
          <w:szCs w:val="24"/>
          <w:lang w:eastAsia="en-GB"/>
        </w:rPr>
        <w:t xml:space="preserve"> (</w:t>
      </w:r>
      <w:proofErr w:type="spellStart"/>
      <w:r w:rsidR="00D03595">
        <w:rPr>
          <w:rFonts w:ascii="Arial" w:eastAsia="Times New Roman" w:hAnsi="Arial" w:cs="Arial"/>
          <w:sz w:val="24"/>
          <w:szCs w:val="24"/>
          <w:lang w:eastAsia="en-GB"/>
        </w:rPr>
        <w:t>McIsaac</w:t>
      </w:r>
      <w:proofErr w:type="spellEnd"/>
      <w:r w:rsidR="00D03595">
        <w:rPr>
          <w:rFonts w:ascii="Arial" w:eastAsia="Times New Roman" w:hAnsi="Arial" w:cs="Arial"/>
          <w:sz w:val="24"/>
          <w:szCs w:val="24"/>
          <w:lang w:eastAsia="en-GB"/>
        </w:rPr>
        <w:t>, 2004)</w:t>
      </w:r>
      <w:r w:rsidR="00D03595" w:rsidRPr="00D03595">
        <w:rPr>
          <w:rFonts w:ascii="Arial" w:eastAsia="Times New Roman" w:hAnsi="Arial" w:cs="Arial"/>
          <w:sz w:val="24"/>
          <w:szCs w:val="24"/>
          <w:lang w:eastAsia="en-GB"/>
        </w:rPr>
        <w:t xml:space="preserve">. </w:t>
      </w:r>
      <w:r w:rsidRPr="00D03595">
        <w:rPr>
          <w:rFonts w:ascii="Arial" w:eastAsia="Times New Roman" w:hAnsi="Arial" w:cs="Arial"/>
          <w:sz w:val="24"/>
          <w:szCs w:val="24"/>
          <w:lang w:eastAsia="en-GB"/>
        </w:rPr>
        <w:t>Additionally</w:t>
      </w:r>
      <w:r>
        <w:rPr>
          <w:rFonts w:ascii="Arial" w:eastAsia="Times New Roman" w:hAnsi="Arial" w:cs="Arial"/>
          <w:sz w:val="24"/>
          <w:szCs w:val="24"/>
          <w:lang w:eastAsia="en-GB"/>
        </w:rPr>
        <w:t>, the interest cover has increased</w:t>
      </w:r>
      <w:r w:rsidR="0021620D">
        <w:rPr>
          <w:rFonts w:ascii="Arial" w:eastAsia="Times New Roman" w:hAnsi="Arial" w:cs="Arial"/>
          <w:sz w:val="24"/>
          <w:szCs w:val="24"/>
          <w:lang w:eastAsia="en-GB"/>
        </w:rPr>
        <w:t xml:space="preserve"> and is likely to be at a level which satisfies banks</w:t>
      </w:r>
      <w:r>
        <w:rPr>
          <w:rFonts w:ascii="Arial" w:eastAsia="Times New Roman" w:hAnsi="Arial" w:cs="Arial"/>
          <w:sz w:val="24"/>
          <w:szCs w:val="24"/>
          <w:lang w:eastAsia="en-GB"/>
        </w:rPr>
        <w:t>. The significance of t</w:t>
      </w:r>
      <w:r w:rsidR="00C341E5">
        <w:rPr>
          <w:rFonts w:ascii="Arial" w:eastAsia="Times New Roman" w:hAnsi="Arial" w:cs="Arial"/>
          <w:sz w:val="24"/>
          <w:szCs w:val="24"/>
          <w:lang w:eastAsia="en-GB"/>
        </w:rPr>
        <w:t>hese figures sh</w:t>
      </w:r>
      <w:r>
        <w:rPr>
          <w:rFonts w:ascii="Arial" w:eastAsia="Times New Roman" w:hAnsi="Arial" w:cs="Arial"/>
          <w:sz w:val="24"/>
          <w:szCs w:val="24"/>
          <w:lang w:eastAsia="en-GB"/>
        </w:rPr>
        <w:t>ould be confirmed after comparing this figure with that for other businesses in the same sector.</w:t>
      </w:r>
    </w:p>
    <w:p w14:paraId="7D877C20" w14:textId="77777777" w:rsidR="00991168" w:rsidRPr="00F115DD" w:rsidRDefault="00991168" w:rsidP="00991168">
      <w:pPr>
        <w:spacing w:after="0" w:line="240" w:lineRule="auto"/>
        <w:jc w:val="both"/>
        <w:rPr>
          <w:rFonts w:ascii="Arial" w:eastAsia="Times New Roman" w:hAnsi="Arial" w:cs="Arial"/>
          <w:sz w:val="24"/>
          <w:szCs w:val="24"/>
        </w:rPr>
      </w:pPr>
    </w:p>
    <w:p w14:paraId="2B103604" w14:textId="77777777" w:rsidR="00991168" w:rsidRPr="00991168" w:rsidRDefault="00991168" w:rsidP="00991168">
      <w:pPr>
        <w:pStyle w:val="ListParagraph"/>
        <w:spacing w:after="0" w:line="240" w:lineRule="auto"/>
        <w:ind w:left="1080"/>
        <w:jc w:val="both"/>
        <w:rPr>
          <w:rFonts w:ascii="Arial" w:eastAsia="Times New Roman" w:hAnsi="Arial" w:cs="Arial"/>
          <w:sz w:val="24"/>
          <w:szCs w:val="24"/>
          <w:lang w:eastAsia="en-GB"/>
        </w:rPr>
      </w:pPr>
    </w:p>
    <w:p w14:paraId="007A97FC" w14:textId="77777777" w:rsidR="00BF3D3C" w:rsidRPr="00BF3D3C" w:rsidRDefault="00BF3D3C" w:rsidP="00BF3D3C">
      <w:pPr>
        <w:spacing w:after="0" w:line="240" w:lineRule="auto"/>
        <w:jc w:val="both"/>
        <w:rPr>
          <w:rFonts w:ascii="Arial" w:eastAsia="Times New Roman" w:hAnsi="Arial" w:cs="Arial"/>
          <w:sz w:val="24"/>
          <w:szCs w:val="24"/>
          <w:lang w:eastAsia="en-GB"/>
        </w:rPr>
      </w:pPr>
    </w:p>
    <w:p w14:paraId="7B1B8618" w14:textId="325B0492" w:rsidR="00BF3D3C" w:rsidRPr="00991168" w:rsidRDefault="00BF3D3C" w:rsidP="00991168">
      <w:pPr>
        <w:pStyle w:val="ListParagraph"/>
        <w:numPr>
          <w:ilvl w:val="1"/>
          <w:numId w:val="21"/>
        </w:numPr>
        <w:spacing w:after="0" w:line="240" w:lineRule="auto"/>
        <w:jc w:val="both"/>
        <w:rPr>
          <w:rFonts w:ascii="Arial" w:eastAsia="Times New Roman" w:hAnsi="Arial" w:cs="Arial"/>
          <w:sz w:val="24"/>
          <w:szCs w:val="24"/>
          <w:lang w:eastAsia="en-GB"/>
        </w:rPr>
      </w:pPr>
      <w:r w:rsidRPr="00991168">
        <w:rPr>
          <w:rFonts w:ascii="Arial" w:eastAsia="Times New Roman" w:hAnsi="Arial" w:cs="Arial"/>
          <w:sz w:val="24"/>
          <w:szCs w:val="24"/>
          <w:lang w:eastAsia="en-GB"/>
        </w:rPr>
        <w:t>Gearing</w:t>
      </w:r>
    </w:p>
    <w:p w14:paraId="7A924192" w14:textId="77777777" w:rsidR="00991168" w:rsidRPr="009B63B7" w:rsidRDefault="00991168" w:rsidP="009B63B7">
      <w:pPr>
        <w:spacing w:after="0" w:line="240" w:lineRule="auto"/>
        <w:jc w:val="both"/>
        <w:rPr>
          <w:rFonts w:ascii="Arial" w:eastAsia="Times New Roman" w:hAnsi="Arial" w:cs="Arial"/>
          <w:sz w:val="24"/>
          <w:szCs w:val="24"/>
          <w:lang w:eastAsia="en-GB"/>
        </w:rPr>
      </w:pPr>
    </w:p>
    <w:p w14:paraId="04F97D49" w14:textId="5B8CBF9B" w:rsidR="00991168" w:rsidRPr="00991168" w:rsidRDefault="00991168" w:rsidP="009B63B7">
      <w:pPr>
        <w:pStyle w:val="ListParagraph"/>
        <w:spacing w:after="0" w:line="240" w:lineRule="auto"/>
        <w:ind w:left="1080"/>
        <w:jc w:val="both"/>
        <w:rPr>
          <w:rFonts w:ascii="Arial" w:eastAsia="Times New Roman" w:hAnsi="Arial" w:cs="Arial"/>
          <w:sz w:val="24"/>
          <w:szCs w:val="24"/>
          <w:lang w:eastAsia="en-GB"/>
        </w:rPr>
      </w:pPr>
      <w:r w:rsidRPr="00991168">
        <w:rPr>
          <w:rFonts w:ascii="Arial" w:eastAsia="Times New Roman" w:hAnsi="Arial" w:cs="Arial"/>
          <w:sz w:val="24"/>
          <w:szCs w:val="24"/>
          <w:lang w:eastAsia="en-GB"/>
        </w:rPr>
        <w:t>The gearing ratio</w:t>
      </w:r>
      <w:r w:rsidR="00E109B2">
        <w:rPr>
          <w:rFonts w:ascii="Arial" w:eastAsia="Times New Roman" w:hAnsi="Arial" w:cs="Arial"/>
          <w:sz w:val="24"/>
          <w:szCs w:val="24"/>
          <w:lang w:eastAsia="en-GB"/>
        </w:rPr>
        <w:t xml:space="preserve"> (ratio of loan: share capital)</w:t>
      </w:r>
      <w:r w:rsidR="0021620D">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has decreased slightly to </w:t>
      </w:r>
      <w:r w:rsidR="009B63B7">
        <w:rPr>
          <w:rFonts w:ascii="Arial" w:eastAsia="Times New Roman" w:hAnsi="Arial" w:cs="Arial"/>
          <w:sz w:val="24"/>
          <w:szCs w:val="24"/>
          <w:lang w:eastAsia="en-GB"/>
        </w:rPr>
        <w:t>76.59%. It is significantly over 50% and indicates that a significant</w:t>
      </w:r>
      <w:r w:rsidRPr="00991168">
        <w:rPr>
          <w:rFonts w:ascii="Arial" w:eastAsia="Times New Roman" w:hAnsi="Arial" w:cs="Arial"/>
          <w:sz w:val="24"/>
          <w:szCs w:val="24"/>
          <w:lang w:eastAsia="en-GB"/>
        </w:rPr>
        <w:t xml:space="preserve"> proportion of the company’s long-term capital is provided by loans </w:t>
      </w:r>
      <w:r w:rsidR="00170B40">
        <w:rPr>
          <w:rFonts w:ascii="Arial" w:eastAsia="Times New Roman" w:hAnsi="Arial" w:cs="Arial"/>
          <w:sz w:val="24"/>
          <w:szCs w:val="24"/>
          <w:lang w:eastAsia="en-GB"/>
        </w:rPr>
        <w:t>(Tutor2u, 2018b)</w:t>
      </w:r>
      <w:r w:rsidRPr="00991168">
        <w:rPr>
          <w:rFonts w:ascii="Arial" w:eastAsia="Times New Roman" w:hAnsi="Arial" w:cs="Arial"/>
          <w:sz w:val="24"/>
          <w:szCs w:val="24"/>
          <w:lang w:eastAsia="en-GB"/>
        </w:rPr>
        <w:t xml:space="preserve">.  </w:t>
      </w:r>
      <w:r w:rsidR="00D058BE">
        <w:rPr>
          <w:rFonts w:ascii="Arial" w:eastAsia="Times New Roman" w:hAnsi="Arial" w:cs="Arial"/>
          <w:sz w:val="24"/>
          <w:szCs w:val="24"/>
          <w:lang w:eastAsia="en-GB"/>
        </w:rPr>
        <w:t xml:space="preserve">Reasons for this could be if the cost of debt is low, especially when compared to the anticipated profits. </w:t>
      </w:r>
      <w:r w:rsidR="004D1C58">
        <w:rPr>
          <w:rFonts w:ascii="Arial" w:eastAsia="Times New Roman" w:hAnsi="Arial" w:cs="Arial"/>
          <w:sz w:val="24"/>
          <w:szCs w:val="24"/>
          <w:lang w:eastAsia="en-GB"/>
        </w:rPr>
        <w:t>Another reason could be using the loans to invest and increase profits</w:t>
      </w:r>
      <w:r w:rsidR="00A72C3A">
        <w:rPr>
          <w:rFonts w:ascii="Arial" w:eastAsia="Times New Roman" w:hAnsi="Arial" w:cs="Arial"/>
          <w:sz w:val="24"/>
          <w:szCs w:val="24"/>
          <w:lang w:eastAsia="en-GB"/>
        </w:rPr>
        <w:t xml:space="preserve"> and dividends</w:t>
      </w:r>
      <w:r w:rsidR="004D1C58">
        <w:rPr>
          <w:rFonts w:ascii="Arial" w:eastAsia="Times New Roman" w:hAnsi="Arial" w:cs="Arial"/>
          <w:sz w:val="24"/>
          <w:szCs w:val="24"/>
          <w:lang w:eastAsia="en-GB"/>
        </w:rPr>
        <w:t xml:space="preserve"> (</w:t>
      </w:r>
      <w:proofErr w:type="spellStart"/>
      <w:r w:rsidR="004D1C58">
        <w:rPr>
          <w:rFonts w:ascii="Arial" w:hAnsi="Arial" w:cs="Arial"/>
          <w:color w:val="000000"/>
          <w:sz w:val="24"/>
          <w:szCs w:val="24"/>
        </w:rPr>
        <w:t>Atrill</w:t>
      </w:r>
      <w:proofErr w:type="spellEnd"/>
      <w:r w:rsidR="004D1C58">
        <w:rPr>
          <w:rFonts w:ascii="Arial" w:hAnsi="Arial" w:cs="Arial"/>
          <w:color w:val="000000"/>
          <w:sz w:val="24"/>
          <w:szCs w:val="24"/>
        </w:rPr>
        <w:t xml:space="preserve"> and </w:t>
      </w:r>
      <w:proofErr w:type="spellStart"/>
      <w:r w:rsidR="004D1C58">
        <w:rPr>
          <w:rFonts w:ascii="Arial" w:hAnsi="Arial" w:cs="Arial"/>
          <w:color w:val="000000"/>
          <w:sz w:val="24"/>
          <w:szCs w:val="24"/>
        </w:rPr>
        <w:t>McLaney</w:t>
      </w:r>
      <w:proofErr w:type="spellEnd"/>
      <w:r w:rsidR="004D1C58">
        <w:rPr>
          <w:rFonts w:ascii="Arial" w:hAnsi="Arial" w:cs="Arial"/>
          <w:color w:val="000000"/>
          <w:sz w:val="24"/>
          <w:szCs w:val="24"/>
        </w:rPr>
        <w:t xml:space="preserve">, 2016). </w:t>
      </w:r>
      <w:r w:rsidR="00D058BE">
        <w:rPr>
          <w:rFonts w:ascii="Arial" w:eastAsia="Times New Roman" w:hAnsi="Arial" w:cs="Arial"/>
          <w:sz w:val="24"/>
          <w:szCs w:val="24"/>
          <w:lang w:eastAsia="en-GB"/>
        </w:rPr>
        <w:t>However, it also</w:t>
      </w:r>
      <w:r w:rsidR="0021620D">
        <w:rPr>
          <w:rFonts w:ascii="Arial" w:eastAsia="Times New Roman" w:hAnsi="Arial" w:cs="Arial"/>
          <w:sz w:val="24"/>
          <w:szCs w:val="24"/>
          <w:lang w:eastAsia="en-GB"/>
        </w:rPr>
        <w:t xml:space="preserve"> means that the business </w:t>
      </w:r>
      <w:r w:rsidR="00170B40">
        <w:rPr>
          <w:rFonts w:ascii="Arial" w:eastAsia="Times New Roman" w:hAnsi="Arial" w:cs="Arial"/>
          <w:sz w:val="24"/>
          <w:szCs w:val="24"/>
          <w:lang w:eastAsia="en-GB"/>
        </w:rPr>
        <w:t>has a higher risk of liquidation and higher risk of shareholders not being paid dividends or losing the money they invested. It may also turn away creditors and potential investors.</w:t>
      </w:r>
      <w:r w:rsidR="00D058BE">
        <w:rPr>
          <w:rFonts w:ascii="Arial" w:eastAsia="Times New Roman" w:hAnsi="Arial" w:cs="Arial"/>
          <w:sz w:val="24"/>
          <w:szCs w:val="24"/>
          <w:lang w:eastAsia="en-GB"/>
        </w:rPr>
        <w:t xml:space="preserve"> One way of combating this, discussed by Tutor2u, is by ensuring a low interest rate or a high interest cover, preferably over 3. The interest cover has increased to almost 14 times in this case.</w:t>
      </w:r>
      <w:r w:rsidR="00FF6778">
        <w:rPr>
          <w:rFonts w:ascii="Arial" w:eastAsia="Times New Roman" w:hAnsi="Arial" w:cs="Arial"/>
          <w:sz w:val="24"/>
          <w:szCs w:val="24"/>
          <w:lang w:eastAsia="en-GB"/>
        </w:rPr>
        <w:t xml:space="preserve"> On the other hand, </w:t>
      </w:r>
      <w:proofErr w:type="spellStart"/>
      <w:r w:rsidR="00FF6778">
        <w:rPr>
          <w:rFonts w:ascii="Arial" w:eastAsia="Times New Roman" w:hAnsi="Arial" w:cs="Arial"/>
          <w:sz w:val="24"/>
          <w:szCs w:val="24"/>
          <w:lang w:eastAsia="en-GB"/>
        </w:rPr>
        <w:t>McIsaacs</w:t>
      </w:r>
      <w:proofErr w:type="spellEnd"/>
      <w:r w:rsidR="00FF6778">
        <w:rPr>
          <w:rFonts w:ascii="Arial" w:eastAsia="Times New Roman" w:hAnsi="Arial" w:cs="Arial"/>
          <w:sz w:val="24"/>
          <w:szCs w:val="24"/>
          <w:lang w:eastAsia="en-GB"/>
        </w:rPr>
        <w:t xml:space="preserve"> (2004) warns that a decrease in profits may lead to a business not being to meet its payments.</w:t>
      </w:r>
      <w:r w:rsidR="00D03595">
        <w:rPr>
          <w:rFonts w:ascii="Arial" w:eastAsia="Times New Roman" w:hAnsi="Arial" w:cs="Arial"/>
          <w:sz w:val="24"/>
          <w:szCs w:val="24"/>
          <w:lang w:eastAsia="en-GB"/>
        </w:rPr>
        <w:t xml:space="preserve"> </w:t>
      </w:r>
    </w:p>
    <w:p w14:paraId="034FF2CC" w14:textId="7B854BEE" w:rsidR="00BF3D3C" w:rsidRDefault="00BF3D3C" w:rsidP="00BF3D3C">
      <w:pPr>
        <w:spacing w:after="0" w:line="240" w:lineRule="auto"/>
        <w:jc w:val="both"/>
        <w:rPr>
          <w:rFonts w:ascii="Arial" w:eastAsia="Times New Roman" w:hAnsi="Arial" w:cs="Arial"/>
          <w:sz w:val="24"/>
          <w:szCs w:val="24"/>
          <w:lang w:eastAsia="en-GB"/>
        </w:rPr>
      </w:pPr>
    </w:p>
    <w:p w14:paraId="69F44186" w14:textId="77777777" w:rsidR="00BF3D3C" w:rsidRPr="00BF3D3C" w:rsidRDefault="00BF3D3C" w:rsidP="00BF3D3C">
      <w:pPr>
        <w:spacing w:after="0" w:line="240" w:lineRule="auto"/>
        <w:jc w:val="both"/>
        <w:rPr>
          <w:rFonts w:ascii="Arial" w:eastAsia="Times New Roman" w:hAnsi="Arial" w:cs="Arial"/>
          <w:sz w:val="24"/>
          <w:szCs w:val="24"/>
          <w:lang w:eastAsia="en-GB"/>
        </w:rPr>
      </w:pPr>
    </w:p>
    <w:p w14:paraId="5A82A6CB" w14:textId="435D67E4" w:rsidR="00BF3D3C" w:rsidRPr="00BF3D3C" w:rsidRDefault="00BF3D3C" w:rsidP="00BF3D3C">
      <w:pPr>
        <w:pStyle w:val="ListParagraph"/>
        <w:numPr>
          <w:ilvl w:val="0"/>
          <w:numId w:val="21"/>
        </w:numPr>
        <w:spacing w:after="0" w:line="240" w:lineRule="auto"/>
        <w:jc w:val="both"/>
        <w:rPr>
          <w:rFonts w:ascii="Arial" w:eastAsia="Times New Roman" w:hAnsi="Arial" w:cs="Arial"/>
          <w:b/>
          <w:sz w:val="24"/>
          <w:szCs w:val="24"/>
          <w:lang w:eastAsia="en-GB"/>
        </w:rPr>
      </w:pPr>
      <w:r w:rsidRPr="00BF3D3C">
        <w:rPr>
          <w:rFonts w:ascii="Arial" w:eastAsia="Times New Roman" w:hAnsi="Arial" w:cs="Arial"/>
          <w:b/>
          <w:sz w:val="24"/>
          <w:szCs w:val="24"/>
          <w:lang w:eastAsia="en-GB"/>
        </w:rPr>
        <w:t>Recommendat</w:t>
      </w:r>
      <w:r w:rsidR="009C0243">
        <w:rPr>
          <w:rFonts w:ascii="Arial" w:eastAsia="Times New Roman" w:hAnsi="Arial" w:cs="Arial"/>
          <w:b/>
          <w:sz w:val="24"/>
          <w:szCs w:val="24"/>
          <w:lang w:eastAsia="en-GB"/>
        </w:rPr>
        <w:t>i</w:t>
      </w:r>
      <w:r w:rsidRPr="00BF3D3C">
        <w:rPr>
          <w:rFonts w:ascii="Arial" w:eastAsia="Times New Roman" w:hAnsi="Arial" w:cs="Arial"/>
          <w:b/>
          <w:sz w:val="24"/>
          <w:szCs w:val="24"/>
          <w:lang w:eastAsia="en-GB"/>
        </w:rPr>
        <w:t>ons</w:t>
      </w:r>
    </w:p>
    <w:p w14:paraId="1F786606" w14:textId="1E82AFA6" w:rsidR="00BF3D3C" w:rsidRDefault="00BF3D3C" w:rsidP="00BF3D3C">
      <w:pPr>
        <w:pStyle w:val="ListParagraph"/>
        <w:spacing w:after="0" w:line="240" w:lineRule="auto"/>
        <w:jc w:val="both"/>
        <w:rPr>
          <w:rFonts w:ascii="Arial" w:eastAsia="Times New Roman" w:hAnsi="Arial" w:cs="Arial"/>
          <w:sz w:val="24"/>
          <w:szCs w:val="24"/>
          <w:lang w:eastAsia="en-GB"/>
        </w:rPr>
      </w:pPr>
    </w:p>
    <w:p w14:paraId="16993B2A" w14:textId="4F7FE9CC" w:rsidR="00BF3D3C" w:rsidRDefault="00A76F44" w:rsidP="00BF3D3C">
      <w:pPr>
        <w:pStyle w:val="ListParagraph"/>
        <w:spacing w:after="0" w:line="240" w:lineRule="auto"/>
        <w:jc w:val="both"/>
        <w:rPr>
          <w:rFonts w:ascii="Arial" w:eastAsia="Times New Roman" w:hAnsi="Arial" w:cs="Arial"/>
          <w:sz w:val="24"/>
          <w:szCs w:val="24"/>
          <w:lang w:eastAsia="en-GB"/>
        </w:rPr>
      </w:pPr>
      <w:r w:rsidRPr="00A76F44">
        <w:rPr>
          <w:rFonts w:ascii="Arial" w:eastAsia="Times New Roman" w:hAnsi="Arial" w:cs="Arial"/>
          <w:sz w:val="24"/>
          <w:szCs w:val="24"/>
          <w:lang w:eastAsia="en-GB"/>
        </w:rPr>
        <w:t>The following are recommendations to improve the financial management of the company b</w:t>
      </w:r>
      <w:r w:rsidR="00BF3D3C" w:rsidRPr="00A76F44">
        <w:rPr>
          <w:rFonts w:ascii="Arial" w:eastAsia="Times New Roman" w:hAnsi="Arial" w:cs="Arial"/>
          <w:sz w:val="24"/>
          <w:szCs w:val="24"/>
          <w:lang w:eastAsia="en-GB"/>
        </w:rPr>
        <w:t xml:space="preserve">ased on </w:t>
      </w:r>
      <w:r w:rsidRPr="00A76F44">
        <w:rPr>
          <w:rFonts w:ascii="Arial" w:eastAsia="Times New Roman" w:hAnsi="Arial" w:cs="Arial"/>
          <w:sz w:val="24"/>
          <w:szCs w:val="24"/>
          <w:lang w:eastAsia="en-GB"/>
        </w:rPr>
        <w:t>the above analysis.</w:t>
      </w:r>
    </w:p>
    <w:p w14:paraId="31094494" w14:textId="77777777" w:rsidR="00054324" w:rsidRPr="00C26541" w:rsidRDefault="00054324" w:rsidP="00C26541">
      <w:pPr>
        <w:spacing w:after="0" w:line="240" w:lineRule="auto"/>
        <w:jc w:val="both"/>
        <w:rPr>
          <w:rFonts w:ascii="Arial" w:eastAsia="Times New Roman" w:hAnsi="Arial" w:cs="Arial"/>
          <w:sz w:val="24"/>
          <w:szCs w:val="24"/>
          <w:lang w:eastAsia="en-GB"/>
        </w:rPr>
      </w:pPr>
    </w:p>
    <w:p w14:paraId="06B91E36" w14:textId="77777777" w:rsidR="00C26541" w:rsidRDefault="00FE3179" w:rsidP="00FE3179">
      <w:pPr>
        <w:pStyle w:val="ListParagraph"/>
        <w:numPr>
          <w:ilvl w:val="0"/>
          <w:numId w:val="30"/>
        </w:numPr>
        <w:spacing w:after="0" w:line="240" w:lineRule="auto"/>
        <w:jc w:val="both"/>
        <w:rPr>
          <w:rFonts w:ascii="Arial" w:eastAsia="Times New Roman" w:hAnsi="Arial" w:cs="Arial"/>
          <w:sz w:val="24"/>
          <w:szCs w:val="24"/>
        </w:rPr>
      </w:pPr>
      <w:r>
        <w:rPr>
          <w:rFonts w:ascii="Arial" w:eastAsia="Times New Roman" w:hAnsi="Arial" w:cs="Arial"/>
          <w:sz w:val="24"/>
          <w:szCs w:val="24"/>
        </w:rPr>
        <w:lastRenderedPageBreak/>
        <w:t>Profitability</w:t>
      </w:r>
      <w:r w:rsidR="00C26541">
        <w:rPr>
          <w:rFonts w:ascii="Arial" w:eastAsia="Times New Roman" w:hAnsi="Arial" w:cs="Arial"/>
          <w:sz w:val="24"/>
          <w:szCs w:val="24"/>
        </w:rPr>
        <w:t xml:space="preserve">: </w:t>
      </w:r>
    </w:p>
    <w:p w14:paraId="72EBA747" w14:textId="412502FB" w:rsidR="00FE3179" w:rsidRPr="00FE3179" w:rsidRDefault="00C26541" w:rsidP="00C26541">
      <w:pPr>
        <w:pStyle w:val="ListParagraph"/>
        <w:numPr>
          <w:ilvl w:val="0"/>
          <w:numId w:val="28"/>
        </w:numPr>
        <w:spacing w:after="0" w:line="240" w:lineRule="auto"/>
        <w:jc w:val="both"/>
        <w:rPr>
          <w:rFonts w:ascii="Arial" w:eastAsia="Times New Roman" w:hAnsi="Arial" w:cs="Arial"/>
          <w:sz w:val="24"/>
          <w:szCs w:val="24"/>
        </w:rPr>
      </w:pPr>
      <w:r>
        <w:rPr>
          <w:rFonts w:ascii="Arial" w:eastAsia="Times New Roman" w:hAnsi="Arial" w:cs="Arial"/>
          <w:sz w:val="24"/>
          <w:szCs w:val="24"/>
        </w:rPr>
        <w:t>T</w:t>
      </w:r>
      <w:r>
        <w:rPr>
          <w:rFonts w:ascii="Arial" w:eastAsia="Times New Roman" w:hAnsi="Arial" w:cs="Arial"/>
          <w:sz w:val="24"/>
          <w:szCs w:val="24"/>
          <w:lang w:eastAsia="en-GB"/>
        </w:rPr>
        <w:t>o hel</w:t>
      </w:r>
      <w:r w:rsidR="00FE3179" w:rsidRPr="00FE3179">
        <w:rPr>
          <w:rFonts w:ascii="Arial" w:eastAsia="Times New Roman" w:hAnsi="Arial" w:cs="Arial"/>
          <w:sz w:val="24"/>
          <w:szCs w:val="24"/>
          <w:lang w:eastAsia="en-GB"/>
        </w:rPr>
        <w:t>p increase profit;</w:t>
      </w:r>
    </w:p>
    <w:p w14:paraId="557D4A0D" w14:textId="64973F42" w:rsidR="00FE3179" w:rsidRDefault="00FE3179" w:rsidP="00C26541">
      <w:pPr>
        <w:pStyle w:val="ListParagraph"/>
        <w:numPr>
          <w:ilvl w:val="1"/>
          <w:numId w:val="28"/>
        </w:num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There should be innovative ways for saving on cost of sales. This would require an item by </w:t>
      </w:r>
      <w:r w:rsidR="008D0ED4">
        <w:rPr>
          <w:rFonts w:ascii="Arial" w:eastAsia="Times New Roman" w:hAnsi="Arial" w:cs="Arial"/>
          <w:sz w:val="24"/>
          <w:szCs w:val="24"/>
          <w:lang w:eastAsia="en-GB"/>
        </w:rPr>
        <w:t xml:space="preserve">item breakdown of all the costs, including raw materials and wages, </w:t>
      </w:r>
      <w:r>
        <w:rPr>
          <w:rFonts w:ascii="Arial" w:eastAsia="Times New Roman" w:hAnsi="Arial" w:cs="Arial"/>
          <w:sz w:val="24"/>
          <w:szCs w:val="24"/>
          <w:lang w:eastAsia="en-GB"/>
        </w:rPr>
        <w:t>and a search for cheaper alternatives whilst still maintaining the same or higher quality.</w:t>
      </w:r>
    </w:p>
    <w:p w14:paraId="428EA6EB" w14:textId="77777777" w:rsidR="00FE3179" w:rsidRDefault="00FE3179" w:rsidP="00C26541">
      <w:pPr>
        <w:pStyle w:val="ListParagraph"/>
        <w:numPr>
          <w:ilvl w:val="1"/>
          <w:numId w:val="28"/>
        </w:num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There should also be an increase in the marketing drive in-order to increase sales.</w:t>
      </w:r>
    </w:p>
    <w:p w14:paraId="0FB343F8" w14:textId="6D1E9B47" w:rsidR="00FE3179" w:rsidRDefault="00C26541" w:rsidP="00C26541">
      <w:pPr>
        <w:pStyle w:val="ListParagraph"/>
        <w:numPr>
          <w:ilvl w:val="0"/>
          <w:numId w:val="28"/>
        </w:num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Overall, cash inflow should outweigh outflow </w:t>
      </w:r>
      <w:r w:rsidR="00411B93">
        <w:rPr>
          <w:rFonts w:ascii="Arial" w:eastAsia="Times New Roman" w:hAnsi="Arial" w:cs="Arial"/>
          <w:sz w:val="24"/>
          <w:szCs w:val="24"/>
          <w:lang w:eastAsia="en-GB"/>
        </w:rPr>
        <w:t xml:space="preserve">and there should be short and </w:t>
      </w:r>
      <w:r w:rsidR="005A1E18">
        <w:rPr>
          <w:rFonts w:ascii="Arial" w:eastAsia="Times New Roman" w:hAnsi="Arial" w:cs="Arial"/>
          <w:sz w:val="24"/>
          <w:szCs w:val="24"/>
          <w:lang w:eastAsia="en-GB"/>
        </w:rPr>
        <w:t>long term plans to achieve this, with a close look at the cash flow financial statements.</w:t>
      </w:r>
    </w:p>
    <w:p w14:paraId="588351C4" w14:textId="4D907ADC" w:rsidR="00DC4CC7" w:rsidRPr="00DC4CC7" w:rsidRDefault="00DC4CC7" w:rsidP="00DC4CC7">
      <w:pPr>
        <w:pStyle w:val="ListParagraph"/>
        <w:numPr>
          <w:ilvl w:val="0"/>
          <w:numId w:val="28"/>
        </w:numPr>
        <w:spacing w:after="0" w:line="240" w:lineRule="auto"/>
        <w:jc w:val="both"/>
        <w:rPr>
          <w:rFonts w:ascii="Arial" w:eastAsia="Times New Roman" w:hAnsi="Arial" w:cs="Arial"/>
          <w:sz w:val="24"/>
          <w:szCs w:val="24"/>
          <w:lang w:eastAsia="en-GB"/>
        </w:rPr>
      </w:pPr>
      <w:r w:rsidRPr="00DC4CC7">
        <w:rPr>
          <w:rFonts w:ascii="Arial" w:eastAsia="Times New Roman" w:hAnsi="Arial" w:cs="Arial"/>
          <w:sz w:val="24"/>
          <w:szCs w:val="24"/>
          <w:lang w:eastAsia="en-GB"/>
        </w:rPr>
        <w:t>However, although it is important to be focused on ensuring a business increases its profits, Jones (2015) emphasises the importance of an increase in philanthropic giving being proportional to a company’s increase in profits. As I discuss in the online forum, focusing on profit only can have adverse effects (</w:t>
      </w:r>
      <w:proofErr w:type="spellStart"/>
      <w:r w:rsidRPr="00DC4CC7">
        <w:rPr>
          <w:rFonts w:ascii="Arial" w:eastAsia="Times New Roman" w:hAnsi="Arial" w:cs="Arial"/>
          <w:sz w:val="24"/>
          <w:szCs w:val="24"/>
          <w:lang w:eastAsia="en-GB"/>
        </w:rPr>
        <w:t>Kashora</w:t>
      </w:r>
      <w:proofErr w:type="spellEnd"/>
      <w:r w:rsidRPr="00DC4CC7">
        <w:rPr>
          <w:rFonts w:ascii="Arial" w:eastAsia="Times New Roman" w:hAnsi="Arial" w:cs="Arial"/>
          <w:sz w:val="24"/>
          <w:szCs w:val="24"/>
          <w:lang w:eastAsia="en-GB"/>
        </w:rPr>
        <w:t xml:space="preserve">, 2018). For instance, </w:t>
      </w:r>
      <w:r w:rsidR="00A76F44">
        <w:rPr>
          <w:rFonts w:ascii="Arial" w:eastAsia="Times New Roman" w:hAnsi="Arial" w:cs="Arial"/>
          <w:sz w:val="24"/>
          <w:szCs w:val="24"/>
          <w:lang w:eastAsia="en-GB"/>
        </w:rPr>
        <w:t xml:space="preserve">strategies that increase prices or reduce </w:t>
      </w:r>
      <w:r w:rsidRPr="00DC4CC7">
        <w:rPr>
          <w:rFonts w:ascii="Arial" w:eastAsia="Times New Roman" w:hAnsi="Arial" w:cs="Arial"/>
          <w:sz w:val="24"/>
          <w:szCs w:val="24"/>
          <w:lang w:eastAsia="en-GB"/>
        </w:rPr>
        <w:t xml:space="preserve">the product’s quality </w:t>
      </w:r>
      <w:r w:rsidR="00A76F44">
        <w:rPr>
          <w:rFonts w:ascii="Arial" w:eastAsia="Times New Roman" w:hAnsi="Arial" w:cs="Arial"/>
          <w:sz w:val="24"/>
          <w:szCs w:val="24"/>
          <w:lang w:eastAsia="en-GB"/>
        </w:rPr>
        <w:t xml:space="preserve">can lead to </w:t>
      </w:r>
      <w:r w:rsidRPr="00DC4CC7">
        <w:rPr>
          <w:rFonts w:ascii="Arial" w:eastAsia="Times New Roman" w:hAnsi="Arial" w:cs="Arial"/>
          <w:sz w:val="24"/>
          <w:szCs w:val="24"/>
          <w:lang w:eastAsia="en-GB"/>
        </w:rPr>
        <w:t>a reduction in customers and/or customer satisfaction. Overall, there needs to be a balance, and the “Just Index” or a similar tool should be incorporated into the company’s financial management.</w:t>
      </w:r>
    </w:p>
    <w:p w14:paraId="31530213" w14:textId="77777777" w:rsidR="00DC4CC7" w:rsidRPr="00C26541" w:rsidRDefault="00DC4CC7" w:rsidP="00DC4CC7">
      <w:pPr>
        <w:pStyle w:val="ListParagraph"/>
        <w:spacing w:after="0" w:line="240" w:lineRule="auto"/>
        <w:ind w:left="1440"/>
        <w:jc w:val="both"/>
        <w:rPr>
          <w:rFonts w:ascii="Arial" w:eastAsia="Times New Roman" w:hAnsi="Arial" w:cs="Arial"/>
          <w:sz w:val="24"/>
          <w:szCs w:val="24"/>
          <w:lang w:eastAsia="en-GB"/>
        </w:rPr>
      </w:pPr>
    </w:p>
    <w:p w14:paraId="0D6F8944" w14:textId="77777777" w:rsidR="00FE3179" w:rsidRPr="00C26541" w:rsidRDefault="00FE3179" w:rsidP="00C26541">
      <w:pPr>
        <w:spacing w:after="0" w:line="240" w:lineRule="auto"/>
        <w:jc w:val="both"/>
        <w:rPr>
          <w:rFonts w:ascii="Arial" w:eastAsia="Times New Roman" w:hAnsi="Arial" w:cs="Arial"/>
          <w:sz w:val="24"/>
          <w:szCs w:val="24"/>
          <w:lang w:eastAsia="en-GB"/>
        </w:rPr>
      </w:pPr>
    </w:p>
    <w:p w14:paraId="267E9EF5" w14:textId="2447DDC0" w:rsidR="00FE3179" w:rsidRDefault="00FE3179" w:rsidP="00FE3179">
      <w:pPr>
        <w:pStyle w:val="ListParagraph"/>
        <w:numPr>
          <w:ilvl w:val="0"/>
          <w:numId w:val="30"/>
        </w:num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Efficiency:</w:t>
      </w:r>
    </w:p>
    <w:p w14:paraId="2E1F5741" w14:textId="3AC6369B" w:rsidR="00FE3179" w:rsidRDefault="00054324" w:rsidP="00D61EBE">
      <w:pPr>
        <w:pStyle w:val="ListParagraph"/>
        <w:numPr>
          <w:ilvl w:val="0"/>
          <w:numId w:val="29"/>
        </w:numPr>
        <w:spacing w:after="0" w:line="240" w:lineRule="auto"/>
        <w:jc w:val="both"/>
        <w:rPr>
          <w:rFonts w:ascii="Arial" w:eastAsia="Times New Roman" w:hAnsi="Arial" w:cs="Arial"/>
          <w:sz w:val="24"/>
          <w:szCs w:val="24"/>
        </w:rPr>
      </w:pPr>
      <w:r>
        <w:rPr>
          <w:rFonts w:ascii="Arial" w:eastAsia="Times New Roman" w:hAnsi="Arial" w:cs="Arial"/>
          <w:sz w:val="24"/>
          <w:szCs w:val="24"/>
          <w:lang w:eastAsia="en-GB"/>
        </w:rPr>
        <w:t>There needs to be a significant decrease</w:t>
      </w:r>
      <w:r w:rsidR="00A76F44">
        <w:rPr>
          <w:rFonts w:ascii="Arial" w:eastAsia="Times New Roman" w:hAnsi="Arial" w:cs="Arial"/>
          <w:sz w:val="24"/>
          <w:szCs w:val="24"/>
          <w:lang w:eastAsia="en-GB"/>
        </w:rPr>
        <w:t xml:space="preserve"> in</w:t>
      </w:r>
      <w:r>
        <w:rPr>
          <w:rFonts w:ascii="Arial" w:eastAsia="Times New Roman" w:hAnsi="Arial" w:cs="Arial"/>
          <w:sz w:val="24"/>
          <w:szCs w:val="24"/>
          <w:lang w:eastAsia="en-GB"/>
        </w:rPr>
        <w:t xml:space="preserve"> the company’s </w:t>
      </w:r>
      <w:r w:rsidR="00FF6778">
        <w:rPr>
          <w:rFonts w:ascii="Arial" w:eastAsia="Times New Roman" w:hAnsi="Arial" w:cs="Arial"/>
          <w:sz w:val="24"/>
          <w:szCs w:val="24"/>
        </w:rPr>
        <w:t>debt collection period</w:t>
      </w:r>
      <w:r>
        <w:rPr>
          <w:rFonts w:ascii="Arial" w:eastAsia="Times New Roman" w:hAnsi="Arial" w:cs="Arial"/>
          <w:sz w:val="24"/>
          <w:szCs w:val="24"/>
        </w:rPr>
        <w:t xml:space="preserve"> to less than 60 days to ensure better cash flow. </w:t>
      </w:r>
      <w:r w:rsidR="00A35815">
        <w:rPr>
          <w:rFonts w:ascii="Arial" w:eastAsia="Times New Roman" w:hAnsi="Arial" w:cs="Arial"/>
          <w:sz w:val="24"/>
          <w:szCs w:val="24"/>
        </w:rPr>
        <w:t xml:space="preserve">Options </w:t>
      </w:r>
      <w:r w:rsidR="00D61EBE">
        <w:rPr>
          <w:rFonts w:ascii="Arial" w:eastAsia="Times New Roman" w:hAnsi="Arial" w:cs="Arial"/>
          <w:sz w:val="24"/>
          <w:szCs w:val="24"/>
        </w:rPr>
        <w:t>include setting credit limits, and procedures for anticipating and dealing with delayed payments (</w:t>
      </w:r>
      <w:proofErr w:type="spellStart"/>
      <w:r w:rsidR="00D61EBE">
        <w:rPr>
          <w:rFonts w:ascii="Arial" w:eastAsia="Times New Roman" w:hAnsi="Arial" w:cs="Arial"/>
          <w:sz w:val="24"/>
          <w:szCs w:val="24"/>
        </w:rPr>
        <w:t>Duston</w:t>
      </w:r>
      <w:proofErr w:type="spellEnd"/>
      <w:r w:rsidR="00D61EBE">
        <w:rPr>
          <w:rFonts w:ascii="Arial" w:eastAsia="Times New Roman" w:hAnsi="Arial" w:cs="Arial"/>
          <w:sz w:val="24"/>
          <w:szCs w:val="24"/>
        </w:rPr>
        <w:t>, 2018b).</w:t>
      </w:r>
      <w:r w:rsidR="00DE16C8">
        <w:rPr>
          <w:rFonts w:ascii="Arial" w:eastAsia="Times New Roman" w:hAnsi="Arial" w:cs="Arial"/>
          <w:sz w:val="24"/>
          <w:szCs w:val="24"/>
        </w:rPr>
        <w:t xml:space="preserve"> Niven (2013) also recommends setting </w:t>
      </w:r>
      <w:proofErr w:type="spellStart"/>
      <w:r w:rsidR="00DE16C8">
        <w:rPr>
          <w:rFonts w:ascii="Arial" w:eastAsia="Times New Roman" w:hAnsi="Arial" w:cs="Arial"/>
          <w:sz w:val="24"/>
          <w:szCs w:val="24"/>
        </w:rPr>
        <w:t>cashflow</w:t>
      </w:r>
      <w:proofErr w:type="spellEnd"/>
      <w:r w:rsidR="00DE16C8">
        <w:rPr>
          <w:rFonts w:ascii="Arial" w:eastAsia="Times New Roman" w:hAnsi="Arial" w:cs="Arial"/>
          <w:sz w:val="24"/>
          <w:szCs w:val="24"/>
        </w:rPr>
        <w:t xml:space="preserve"> targets, prompt invoicing, and using technology to make the payment process easier.</w:t>
      </w:r>
      <w:r w:rsidR="005D4FEB">
        <w:rPr>
          <w:rFonts w:ascii="Arial" w:eastAsia="Times New Roman" w:hAnsi="Arial" w:cs="Arial"/>
          <w:sz w:val="24"/>
          <w:szCs w:val="24"/>
        </w:rPr>
        <w:t xml:space="preserve">  Hunt (2003) discusses vetting new clients and Sugar (2019) discusses having a clear payment agreement</w:t>
      </w:r>
      <w:r w:rsidR="002F067E">
        <w:rPr>
          <w:rFonts w:ascii="Arial" w:eastAsia="Times New Roman" w:hAnsi="Arial" w:cs="Arial"/>
          <w:sz w:val="24"/>
          <w:szCs w:val="24"/>
        </w:rPr>
        <w:t xml:space="preserve"> and clearer invoices, as well as being proactive in ‘chasing’ payments</w:t>
      </w:r>
      <w:r w:rsidR="00663468">
        <w:rPr>
          <w:rFonts w:ascii="Arial" w:eastAsia="Times New Roman" w:hAnsi="Arial" w:cs="Arial"/>
          <w:sz w:val="24"/>
          <w:szCs w:val="24"/>
        </w:rPr>
        <w:t>, including a reminder before the due date</w:t>
      </w:r>
      <w:r w:rsidR="002F067E">
        <w:rPr>
          <w:rFonts w:ascii="Arial" w:eastAsia="Times New Roman" w:hAnsi="Arial" w:cs="Arial"/>
          <w:sz w:val="24"/>
          <w:szCs w:val="24"/>
        </w:rPr>
        <w:t>.</w:t>
      </w:r>
      <w:r w:rsidR="004D1C58">
        <w:rPr>
          <w:rFonts w:ascii="Arial" w:eastAsia="Times New Roman" w:hAnsi="Arial" w:cs="Arial"/>
          <w:sz w:val="24"/>
          <w:szCs w:val="24"/>
        </w:rPr>
        <w:t xml:space="preserve"> </w:t>
      </w:r>
    </w:p>
    <w:p w14:paraId="0F31A236" w14:textId="4BCE9871" w:rsidR="00FE3179" w:rsidRDefault="00054324" w:rsidP="00FE3179">
      <w:pPr>
        <w:pStyle w:val="ListParagraph"/>
        <w:numPr>
          <w:ilvl w:val="0"/>
          <w:numId w:val="29"/>
        </w:numPr>
        <w:spacing w:after="0" w:line="240" w:lineRule="auto"/>
        <w:jc w:val="both"/>
        <w:rPr>
          <w:rFonts w:ascii="Arial" w:eastAsia="Times New Roman" w:hAnsi="Arial" w:cs="Arial"/>
          <w:sz w:val="24"/>
          <w:szCs w:val="24"/>
        </w:rPr>
      </w:pPr>
      <w:r>
        <w:rPr>
          <w:rFonts w:ascii="Arial" w:eastAsia="Times New Roman" w:hAnsi="Arial" w:cs="Arial"/>
          <w:sz w:val="24"/>
          <w:szCs w:val="24"/>
        </w:rPr>
        <w:t>Similarly, the company nee</w:t>
      </w:r>
      <w:r w:rsidR="00FF6778">
        <w:rPr>
          <w:rFonts w:ascii="Arial" w:eastAsia="Times New Roman" w:hAnsi="Arial" w:cs="Arial"/>
          <w:sz w:val="24"/>
          <w:szCs w:val="24"/>
        </w:rPr>
        <w:t>ds to reduce its credit payment period</w:t>
      </w:r>
      <w:r>
        <w:rPr>
          <w:rFonts w:ascii="Arial" w:eastAsia="Times New Roman" w:hAnsi="Arial" w:cs="Arial"/>
          <w:sz w:val="24"/>
          <w:szCs w:val="24"/>
        </w:rPr>
        <w:t xml:space="preserve"> to a similar figure to ensure that it maintains a good reputation with suppliers. </w:t>
      </w:r>
      <w:r w:rsidR="00DE16C8">
        <w:rPr>
          <w:rFonts w:ascii="Arial" w:eastAsia="Times New Roman" w:hAnsi="Arial" w:cs="Arial"/>
          <w:sz w:val="24"/>
          <w:szCs w:val="24"/>
        </w:rPr>
        <w:t>Another option is to negotiate pay deals if struggling to pay</w:t>
      </w:r>
      <w:r w:rsidR="005D4FEB">
        <w:rPr>
          <w:rFonts w:ascii="Arial" w:eastAsia="Times New Roman" w:hAnsi="Arial" w:cs="Arial"/>
          <w:sz w:val="24"/>
          <w:szCs w:val="24"/>
        </w:rPr>
        <w:t xml:space="preserve"> (Hunt, 2003)</w:t>
      </w:r>
      <w:r w:rsidR="00DE16C8">
        <w:rPr>
          <w:rFonts w:ascii="Arial" w:eastAsia="Times New Roman" w:hAnsi="Arial" w:cs="Arial"/>
          <w:sz w:val="24"/>
          <w:szCs w:val="24"/>
        </w:rPr>
        <w:t>.</w:t>
      </w:r>
    </w:p>
    <w:p w14:paraId="69DC7D51" w14:textId="32453675" w:rsidR="00054324" w:rsidRDefault="00FE3179" w:rsidP="00FE3179">
      <w:pPr>
        <w:pStyle w:val="ListParagraph"/>
        <w:numPr>
          <w:ilvl w:val="0"/>
          <w:numId w:val="29"/>
        </w:numPr>
        <w:spacing w:after="0" w:line="240" w:lineRule="auto"/>
        <w:jc w:val="both"/>
        <w:rPr>
          <w:rFonts w:ascii="Arial" w:eastAsia="Times New Roman" w:hAnsi="Arial" w:cs="Arial"/>
          <w:sz w:val="24"/>
          <w:szCs w:val="24"/>
        </w:rPr>
      </w:pPr>
      <w:r>
        <w:rPr>
          <w:rFonts w:ascii="Arial" w:eastAsia="Times New Roman" w:hAnsi="Arial" w:cs="Arial"/>
          <w:sz w:val="24"/>
          <w:szCs w:val="24"/>
        </w:rPr>
        <w:t>The stock turnover is high but could be in line with the average figures for this sector</w:t>
      </w:r>
      <w:r w:rsidR="00170B40">
        <w:rPr>
          <w:rFonts w:ascii="Arial" w:eastAsia="Times New Roman" w:hAnsi="Arial" w:cs="Arial"/>
          <w:sz w:val="24"/>
          <w:szCs w:val="24"/>
        </w:rPr>
        <w:t xml:space="preserve"> (Tutor2u, 2018a)</w:t>
      </w:r>
      <w:r>
        <w:rPr>
          <w:rFonts w:ascii="Arial" w:eastAsia="Times New Roman" w:hAnsi="Arial" w:cs="Arial"/>
          <w:sz w:val="24"/>
          <w:szCs w:val="24"/>
        </w:rPr>
        <w:t>. It is important to ensure that this high figure does not mean a high risk of shortage of stock due to mismanagement.</w:t>
      </w:r>
    </w:p>
    <w:p w14:paraId="7EC94AD4" w14:textId="77777777" w:rsidR="00FE3179" w:rsidRDefault="00FE3179" w:rsidP="00FE3179">
      <w:pPr>
        <w:pStyle w:val="ListParagraph"/>
        <w:spacing w:after="0" w:line="240" w:lineRule="auto"/>
        <w:jc w:val="both"/>
        <w:rPr>
          <w:rFonts w:ascii="Arial" w:eastAsia="Times New Roman" w:hAnsi="Arial" w:cs="Arial"/>
          <w:sz w:val="24"/>
          <w:szCs w:val="24"/>
        </w:rPr>
      </w:pPr>
    </w:p>
    <w:p w14:paraId="535E2719" w14:textId="441B9E67" w:rsidR="00A76F44" w:rsidRDefault="00FE3179" w:rsidP="00FE3179">
      <w:pPr>
        <w:pStyle w:val="ListParagraph"/>
        <w:numPr>
          <w:ilvl w:val="0"/>
          <w:numId w:val="30"/>
        </w:numPr>
        <w:spacing w:after="0" w:line="240" w:lineRule="auto"/>
        <w:jc w:val="both"/>
        <w:rPr>
          <w:rFonts w:ascii="Arial" w:eastAsia="Times New Roman" w:hAnsi="Arial" w:cs="Arial"/>
          <w:sz w:val="24"/>
          <w:szCs w:val="24"/>
          <w:lang w:eastAsia="en-GB"/>
        </w:rPr>
      </w:pPr>
      <w:r w:rsidRPr="00FE3179">
        <w:rPr>
          <w:rFonts w:ascii="Arial" w:eastAsia="Times New Roman" w:hAnsi="Arial" w:cs="Arial"/>
          <w:sz w:val="24"/>
          <w:szCs w:val="24"/>
          <w:lang w:eastAsia="en-GB"/>
        </w:rPr>
        <w:t>Liquidity</w:t>
      </w:r>
      <w:r>
        <w:rPr>
          <w:rFonts w:ascii="Arial" w:eastAsia="Times New Roman" w:hAnsi="Arial" w:cs="Arial"/>
          <w:sz w:val="24"/>
          <w:szCs w:val="24"/>
          <w:lang w:eastAsia="en-GB"/>
        </w:rPr>
        <w:t xml:space="preserve"> and Gearing</w:t>
      </w:r>
      <w:r w:rsidR="00A76F44">
        <w:rPr>
          <w:rFonts w:ascii="Arial" w:eastAsia="Times New Roman" w:hAnsi="Arial" w:cs="Arial"/>
          <w:sz w:val="24"/>
          <w:szCs w:val="24"/>
          <w:lang w:eastAsia="en-GB"/>
        </w:rPr>
        <w:t>:</w:t>
      </w:r>
    </w:p>
    <w:p w14:paraId="5FF47D2B" w14:textId="78DCA7BB" w:rsidR="00FE3179" w:rsidRDefault="00A76F44" w:rsidP="00A76F44">
      <w:pPr>
        <w:pStyle w:val="ListParagraph"/>
        <w:numPr>
          <w:ilvl w:val="0"/>
          <w:numId w:val="31"/>
        </w:num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w:t>
      </w:r>
      <w:r w:rsidR="00FE3179" w:rsidRPr="00FE3179">
        <w:rPr>
          <w:rFonts w:ascii="Arial" w:eastAsia="Times New Roman" w:hAnsi="Arial" w:cs="Arial"/>
          <w:sz w:val="24"/>
          <w:szCs w:val="24"/>
          <w:lang w:eastAsia="en-GB"/>
        </w:rPr>
        <w:t>he company needs a practical plan to start paying off of its</w:t>
      </w:r>
      <w:r w:rsidR="00080136">
        <w:rPr>
          <w:rFonts w:ascii="Arial" w:eastAsia="Times New Roman" w:hAnsi="Arial" w:cs="Arial"/>
          <w:sz w:val="24"/>
          <w:szCs w:val="24"/>
          <w:lang w:eastAsia="en-GB"/>
        </w:rPr>
        <w:t xml:space="preserve"> short and long</w:t>
      </w:r>
      <w:r w:rsidR="00FE3179" w:rsidRPr="00FE3179">
        <w:rPr>
          <w:rFonts w:ascii="Arial" w:eastAsia="Times New Roman" w:hAnsi="Arial" w:cs="Arial"/>
          <w:sz w:val="24"/>
          <w:szCs w:val="24"/>
          <w:lang w:eastAsia="en-GB"/>
        </w:rPr>
        <w:t xml:space="preserve"> debt</w:t>
      </w:r>
      <w:r w:rsidR="00080136">
        <w:rPr>
          <w:rFonts w:ascii="Arial" w:eastAsia="Times New Roman" w:hAnsi="Arial" w:cs="Arial"/>
          <w:sz w:val="24"/>
          <w:szCs w:val="24"/>
          <w:lang w:eastAsia="en-GB"/>
        </w:rPr>
        <w:t>s</w:t>
      </w:r>
      <w:r w:rsidR="00714064">
        <w:rPr>
          <w:rFonts w:ascii="Arial" w:eastAsia="Times New Roman" w:hAnsi="Arial" w:cs="Arial"/>
          <w:sz w:val="24"/>
          <w:szCs w:val="24"/>
          <w:lang w:eastAsia="en-GB"/>
        </w:rPr>
        <w:t xml:space="preserve">. </w:t>
      </w:r>
      <w:r w:rsidR="00FE3179">
        <w:rPr>
          <w:rFonts w:ascii="Arial" w:eastAsia="Times New Roman" w:hAnsi="Arial" w:cs="Arial"/>
          <w:sz w:val="24"/>
          <w:szCs w:val="24"/>
          <w:lang w:eastAsia="en-GB"/>
        </w:rPr>
        <w:t>This could be tied in w</w:t>
      </w:r>
      <w:r w:rsidR="00714064">
        <w:rPr>
          <w:rFonts w:ascii="Arial" w:eastAsia="Times New Roman" w:hAnsi="Arial" w:cs="Arial"/>
          <w:sz w:val="24"/>
          <w:szCs w:val="24"/>
          <w:lang w:eastAsia="en-GB"/>
        </w:rPr>
        <w:t>ith a plan to increase profits, and may also include selling off assets to raise money.</w:t>
      </w:r>
      <w:r w:rsidR="00080136">
        <w:rPr>
          <w:rFonts w:ascii="Arial" w:eastAsia="Times New Roman" w:hAnsi="Arial" w:cs="Arial"/>
          <w:sz w:val="24"/>
          <w:szCs w:val="24"/>
          <w:lang w:eastAsia="en-GB"/>
        </w:rPr>
        <w:t xml:space="preserve">  There also needs to be a balance between borrowing to fund investments and increase profits</w:t>
      </w:r>
      <w:r w:rsidR="00EC09F4">
        <w:rPr>
          <w:rFonts w:ascii="Arial" w:eastAsia="Times New Roman" w:hAnsi="Arial" w:cs="Arial"/>
          <w:sz w:val="24"/>
          <w:szCs w:val="24"/>
          <w:lang w:eastAsia="en-GB"/>
        </w:rPr>
        <w:t xml:space="preserve"> whilst paying off the debt</w:t>
      </w:r>
      <w:r w:rsidR="00080136">
        <w:rPr>
          <w:rFonts w:ascii="Arial" w:eastAsia="Times New Roman" w:hAnsi="Arial" w:cs="Arial"/>
          <w:sz w:val="24"/>
          <w:szCs w:val="24"/>
          <w:lang w:eastAsia="en-GB"/>
        </w:rPr>
        <w:t xml:space="preserve"> </w:t>
      </w:r>
      <w:proofErr w:type="gramStart"/>
      <w:r w:rsidR="00080136">
        <w:rPr>
          <w:rFonts w:ascii="Arial" w:eastAsia="Times New Roman" w:hAnsi="Arial" w:cs="Arial"/>
          <w:sz w:val="24"/>
          <w:szCs w:val="24"/>
          <w:lang w:eastAsia="en-GB"/>
        </w:rPr>
        <w:t>but</w:t>
      </w:r>
      <w:proofErr w:type="gramEnd"/>
      <w:r w:rsidR="00080136">
        <w:rPr>
          <w:rFonts w:ascii="Arial" w:eastAsia="Times New Roman" w:hAnsi="Arial" w:cs="Arial"/>
          <w:sz w:val="24"/>
          <w:szCs w:val="24"/>
          <w:lang w:eastAsia="en-GB"/>
        </w:rPr>
        <w:t xml:space="preserve"> not</w:t>
      </w:r>
      <w:r w:rsidR="00EC09F4">
        <w:rPr>
          <w:rFonts w:ascii="Arial" w:eastAsia="Times New Roman" w:hAnsi="Arial" w:cs="Arial"/>
          <w:sz w:val="24"/>
          <w:szCs w:val="24"/>
          <w:lang w:eastAsia="en-GB"/>
        </w:rPr>
        <w:t xml:space="preserve"> borrowing</w:t>
      </w:r>
      <w:r w:rsidR="00080136">
        <w:rPr>
          <w:rFonts w:ascii="Arial" w:eastAsia="Times New Roman" w:hAnsi="Arial" w:cs="Arial"/>
          <w:sz w:val="24"/>
          <w:szCs w:val="24"/>
          <w:lang w:eastAsia="en-GB"/>
        </w:rPr>
        <w:t xml:space="preserve"> too much to then increase the financial risk</w:t>
      </w:r>
      <w:r w:rsidR="005D0BEB">
        <w:rPr>
          <w:rFonts w:ascii="Arial" w:eastAsia="Times New Roman" w:hAnsi="Arial" w:cs="Arial"/>
          <w:sz w:val="24"/>
          <w:szCs w:val="24"/>
          <w:lang w:eastAsia="en-GB"/>
        </w:rPr>
        <w:t xml:space="preserve"> (Demonstrating Value, no date)</w:t>
      </w:r>
      <w:r w:rsidR="00080136">
        <w:rPr>
          <w:rFonts w:ascii="Arial" w:eastAsia="Times New Roman" w:hAnsi="Arial" w:cs="Arial"/>
          <w:sz w:val="24"/>
          <w:szCs w:val="24"/>
          <w:lang w:eastAsia="en-GB"/>
        </w:rPr>
        <w:t>. After reaching its target</w:t>
      </w:r>
      <w:r w:rsidR="00714064">
        <w:rPr>
          <w:rFonts w:ascii="Arial" w:eastAsia="Times New Roman" w:hAnsi="Arial" w:cs="Arial"/>
          <w:sz w:val="24"/>
          <w:szCs w:val="24"/>
          <w:lang w:eastAsia="en-GB"/>
        </w:rPr>
        <w:t xml:space="preserve"> liquidity and gearing ratios, the company should set </w:t>
      </w:r>
      <w:r w:rsidR="00714064">
        <w:rPr>
          <w:rFonts w:ascii="Arial" w:eastAsia="Times New Roman" w:hAnsi="Arial" w:cs="Arial"/>
          <w:sz w:val="24"/>
          <w:szCs w:val="24"/>
          <w:lang w:eastAsia="en-GB"/>
        </w:rPr>
        <w:lastRenderedPageBreak/>
        <w:t xml:space="preserve">a threshold for these ratios, </w:t>
      </w:r>
      <w:r>
        <w:rPr>
          <w:rFonts w:ascii="Arial" w:eastAsia="Times New Roman" w:hAnsi="Arial" w:cs="Arial"/>
          <w:sz w:val="24"/>
          <w:szCs w:val="24"/>
          <w:lang w:eastAsia="en-GB"/>
        </w:rPr>
        <w:t xml:space="preserve">at </w:t>
      </w:r>
      <w:r w:rsidR="00714064">
        <w:rPr>
          <w:rFonts w:ascii="Arial" w:eastAsia="Times New Roman" w:hAnsi="Arial" w:cs="Arial"/>
          <w:sz w:val="24"/>
          <w:szCs w:val="24"/>
          <w:lang w:eastAsia="en-GB"/>
        </w:rPr>
        <w:t>which the company must remain as a show of good financial management.</w:t>
      </w:r>
    </w:p>
    <w:p w14:paraId="592D19C9" w14:textId="77777777" w:rsidR="00FE3179" w:rsidRDefault="00FE3179" w:rsidP="00FE3179">
      <w:pPr>
        <w:pStyle w:val="ListParagraph"/>
        <w:spacing w:after="0" w:line="240" w:lineRule="auto"/>
        <w:ind w:left="1080"/>
        <w:jc w:val="both"/>
        <w:rPr>
          <w:rFonts w:ascii="Arial" w:eastAsia="Times New Roman" w:hAnsi="Arial" w:cs="Arial"/>
          <w:sz w:val="24"/>
          <w:szCs w:val="24"/>
          <w:lang w:eastAsia="en-GB"/>
        </w:rPr>
      </w:pPr>
    </w:p>
    <w:p w14:paraId="562563A8" w14:textId="77777777" w:rsidR="00A76F44" w:rsidRDefault="00A76F44" w:rsidP="00FE3179">
      <w:pPr>
        <w:pStyle w:val="ListParagraph"/>
        <w:numPr>
          <w:ilvl w:val="0"/>
          <w:numId w:val="30"/>
        </w:num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Investment</w:t>
      </w:r>
    </w:p>
    <w:p w14:paraId="2A4F5721" w14:textId="4FAC7754" w:rsidR="00FE3179" w:rsidRPr="00FE3179" w:rsidRDefault="00A76F44" w:rsidP="00A76F44">
      <w:pPr>
        <w:pStyle w:val="ListParagraph"/>
        <w:numPr>
          <w:ilvl w:val="0"/>
          <w:numId w:val="31"/>
        </w:num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A</w:t>
      </w:r>
      <w:r w:rsidR="00FE3179" w:rsidRPr="00FE3179">
        <w:rPr>
          <w:rFonts w:ascii="Arial" w:eastAsia="Times New Roman" w:hAnsi="Arial" w:cs="Arial"/>
          <w:sz w:val="24"/>
          <w:szCs w:val="24"/>
          <w:lang w:eastAsia="en-GB"/>
        </w:rPr>
        <w:t xml:space="preserve">fter focusing on increasing profits and paying off debt, this could then increase the </w:t>
      </w:r>
      <w:r w:rsidR="0021620D">
        <w:rPr>
          <w:rFonts w:ascii="Arial" w:eastAsia="Times New Roman" w:hAnsi="Arial" w:cs="Arial"/>
          <w:sz w:val="24"/>
          <w:szCs w:val="24"/>
          <w:lang w:eastAsia="en-GB"/>
        </w:rPr>
        <w:t xml:space="preserve">earnings per share </w:t>
      </w:r>
      <w:r w:rsidR="0021620D" w:rsidRPr="003C02A3">
        <w:rPr>
          <w:rFonts w:ascii="Arial" w:eastAsia="Times New Roman" w:hAnsi="Arial" w:cs="Arial"/>
          <w:color w:val="000000" w:themeColor="text1"/>
          <w:sz w:val="24"/>
          <w:szCs w:val="24"/>
          <w:lang w:eastAsia="en-GB"/>
        </w:rPr>
        <w:t xml:space="preserve">and </w:t>
      </w:r>
      <w:r w:rsidR="00FE3179" w:rsidRPr="003C02A3">
        <w:rPr>
          <w:rFonts w:ascii="Arial" w:eastAsia="Times New Roman" w:hAnsi="Arial" w:cs="Arial"/>
          <w:color w:val="000000" w:themeColor="text1"/>
          <w:sz w:val="24"/>
          <w:szCs w:val="24"/>
          <w:lang w:eastAsia="en-GB"/>
        </w:rPr>
        <w:t xml:space="preserve">Dividend cover </w:t>
      </w:r>
      <w:r w:rsidR="00FE3179" w:rsidRPr="00FE3179">
        <w:rPr>
          <w:rFonts w:ascii="Arial" w:eastAsia="Times New Roman" w:hAnsi="Arial" w:cs="Arial"/>
          <w:sz w:val="24"/>
          <w:szCs w:val="24"/>
          <w:lang w:eastAsia="en-GB"/>
        </w:rPr>
        <w:t xml:space="preserve">and reduce the Interest cover. </w:t>
      </w:r>
      <w:proofErr w:type="spellStart"/>
      <w:r w:rsidR="00A72C3A">
        <w:rPr>
          <w:rFonts w:ascii="Arial" w:hAnsi="Arial" w:cs="Arial"/>
          <w:color w:val="000000"/>
          <w:sz w:val="24"/>
          <w:szCs w:val="24"/>
        </w:rPr>
        <w:t>Atrill</w:t>
      </w:r>
      <w:proofErr w:type="spellEnd"/>
      <w:r w:rsidR="00A72C3A">
        <w:rPr>
          <w:rFonts w:ascii="Arial" w:hAnsi="Arial" w:cs="Arial"/>
          <w:color w:val="000000"/>
          <w:sz w:val="24"/>
          <w:szCs w:val="24"/>
        </w:rPr>
        <w:t xml:space="preserve"> and </w:t>
      </w:r>
      <w:proofErr w:type="spellStart"/>
      <w:r w:rsidR="00A72C3A">
        <w:rPr>
          <w:rFonts w:ascii="Arial" w:hAnsi="Arial" w:cs="Arial"/>
          <w:color w:val="000000"/>
          <w:sz w:val="24"/>
          <w:szCs w:val="24"/>
        </w:rPr>
        <w:t>McLaney</w:t>
      </w:r>
      <w:proofErr w:type="spellEnd"/>
      <w:r w:rsidR="00A72C3A">
        <w:rPr>
          <w:rFonts w:ascii="Arial" w:hAnsi="Arial" w:cs="Arial"/>
          <w:color w:val="000000"/>
          <w:sz w:val="24"/>
          <w:szCs w:val="24"/>
        </w:rPr>
        <w:t xml:space="preserve"> (2016) </w:t>
      </w:r>
      <w:r>
        <w:rPr>
          <w:rFonts w:ascii="Arial" w:hAnsi="Arial" w:cs="Arial"/>
          <w:color w:val="000000"/>
          <w:sz w:val="24"/>
          <w:szCs w:val="24"/>
        </w:rPr>
        <w:t xml:space="preserve">also </w:t>
      </w:r>
      <w:r w:rsidR="00A72C3A">
        <w:rPr>
          <w:rFonts w:ascii="Arial" w:hAnsi="Arial" w:cs="Arial"/>
          <w:color w:val="000000"/>
          <w:sz w:val="24"/>
          <w:szCs w:val="24"/>
        </w:rPr>
        <w:t xml:space="preserve">discourage the use of debt </w:t>
      </w:r>
      <w:proofErr w:type="gramStart"/>
      <w:r w:rsidR="00A72C3A">
        <w:rPr>
          <w:rFonts w:ascii="Arial" w:hAnsi="Arial" w:cs="Arial"/>
          <w:color w:val="000000"/>
          <w:sz w:val="24"/>
          <w:szCs w:val="24"/>
        </w:rPr>
        <w:t>to  pay</w:t>
      </w:r>
      <w:proofErr w:type="gramEnd"/>
      <w:r w:rsidR="00A72C3A">
        <w:rPr>
          <w:rFonts w:ascii="Arial" w:hAnsi="Arial" w:cs="Arial"/>
          <w:color w:val="000000"/>
          <w:sz w:val="24"/>
          <w:szCs w:val="24"/>
        </w:rPr>
        <w:t xml:space="preserve"> dividends.</w:t>
      </w:r>
    </w:p>
    <w:p w14:paraId="3C8AB9DE" w14:textId="77777777" w:rsidR="00054324" w:rsidRPr="00054324" w:rsidRDefault="00054324" w:rsidP="00054324">
      <w:pPr>
        <w:pStyle w:val="ListParagraph"/>
        <w:spacing w:after="0" w:line="240" w:lineRule="auto"/>
        <w:ind w:left="1440"/>
        <w:jc w:val="both"/>
        <w:rPr>
          <w:rFonts w:ascii="Arial" w:eastAsia="Times New Roman" w:hAnsi="Arial" w:cs="Arial"/>
          <w:sz w:val="24"/>
          <w:szCs w:val="24"/>
          <w:lang w:eastAsia="en-GB"/>
        </w:rPr>
      </w:pPr>
    </w:p>
    <w:p w14:paraId="7284F433" w14:textId="4A4F2D59" w:rsidR="00BF3D3C" w:rsidRPr="00BF3D3C" w:rsidRDefault="00FE3179" w:rsidP="00BF3D3C">
      <w:pPr>
        <w:pStyle w:val="ListParagraph"/>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Overall, t</w:t>
      </w:r>
      <w:r w:rsidR="00054324">
        <w:rPr>
          <w:rFonts w:ascii="Arial" w:eastAsia="Times New Roman" w:hAnsi="Arial" w:cs="Arial"/>
          <w:sz w:val="24"/>
          <w:szCs w:val="24"/>
          <w:lang w:eastAsia="en-GB"/>
        </w:rPr>
        <w:t xml:space="preserve">he company should ensure that its balance sheet figures remain competitive to companies in the same sector. </w:t>
      </w:r>
    </w:p>
    <w:p w14:paraId="61458FE9" w14:textId="77777777" w:rsidR="00BF3D3C" w:rsidRDefault="00BF3D3C" w:rsidP="00BF3D3C">
      <w:pPr>
        <w:spacing w:after="0" w:line="240" w:lineRule="auto"/>
        <w:jc w:val="both"/>
        <w:rPr>
          <w:rFonts w:ascii="Arial" w:eastAsia="Times New Roman" w:hAnsi="Arial" w:cs="Arial"/>
          <w:sz w:val="24"/>
          <w:szCs w:val="24"/>
          <w:lang w:eastAsia="en-GB"/>
        </w:rPr>
      </w:pPr>
    </w:p>
    <w:p w14:paraId="786F1F68" w14:textId="77777777" w:rsidR="00695224" w:rsidRPr="00BF3D3C" w:rsidRDefault="00695224" w:rsidP="00BF3D3C">
      <w:pPr>
        <w:spacing w:after="0" w:line="240" w:lineRule="auto"/>
        <w:jc w:val="both"/>
        <w:rPr>
          <w:rFonts w:ascii="Arial" w:eastAsia="Times New Roman" w:hAnsi="Arial" w:cs="Arial"/>
          <w:sz w:val="24"/>
          <w:szCs w:val="24"/>
          <w:lang w:eastAsia="en-GB"/>
        </w:rPr>
      </w:pPr>
    </w:p>
    <w:p w14:paraId="505D835B" w14:textId="0F17668D" w:rsidR="009F7EEB" w:rsidRPr="00BF3D3C" w:rsidRDefault="009D5D54" w:rsidP="00BF3D3C">
      <w:pPr>
        <w:pStyle w:val="ListParagraph"/>
        <w:numPr>
          <w:ilvl w:val="0"/>
          <w:numId w:val="21"/>
        </w:num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Limitations of ratios</w:t>
      </w:r>
    </w:p>
    <w:p w14:paraId="012C1166" w14:textId="6EE66DB8" w:rsidR="006C0CDA" w:rsidRDefault="006C0CDA" w:rsidP="009F7EEB">
      <w:pPr>
        <w:spacing w:after="0" w:line="240" w:lineRule="auto"/>
        <w:jc w:val="both"/>
        <w:rPr>
          <w:rFonts w:ascii="Arial" w:eastAsia="Times New Roman" w:hAnsi="Arial" w:cs="Arial"/>
          <w:sz w:val="24"/>
          <w:szCs w:val="24"/>
          <w:lang w:eastAsia="en-GB"/>
        </w:rPr>
      </w:pPr>
    </w:p>
    <w:p w14:paraId="64320CA3" w14:textId="77777777" w:rsidR="00BB57EF" w:rsidRDefault="00BB57EF" w:rsidP="004A08EE">
      <w:pPr>
        <w:spacing w:after="0" w:line="240" w:lineRule="auto"/>
        <w:jc w:val="both"/>
        <w:rPr>
          <w:rFonts w:ascii="Arial" w:eastAsia="Times New Roman" w:hAnsi="Arial" w:cs="Arial"/>
          <w:sz w:val="24"/>
          <w:szCs w:val="24"/>
          <w:lang w:eastAsia="en-GB"/>
        </w:rPr>
      </w:pPr>
    </w:p>
    <w:p w14:paraId="58D270E5" w14:textId="24A2A3C3" w:rsidR="000B6BCB" w:rsidRDefault="00D03595" w:rsidP="000B6BCB">
      <w:pPr>
        <w:spacing w:after="0" w:line="240" w:lineRule="auto"/>
        <w:jc w:val="both"/>
        <w:rPr>
          <w:rFonts w:ascii="Arial" w:eastAsia="Times New Roman" w:hAnsi="Arial" w:cs="Arial"/>
          <w:sz w:val="24"/>
          <w:szCs w:val="24"/>
          <w:lang w:eastAsia="en-GB"/>
        </w:rPr>
      </w:pPr>
      <w:r>
        <w:rPr>
          <w:rFonts w:ascii="Arial" w:hAnsi="Arial" w:cs="Arial"/>
          <w:sz w:val="24"/>
          <w:szCs w:val="24"/>
        </w:rPr>
        <w:t>T</w:t>
      </w:r>
      <w:r w:rsidR="009D5D54">
        <w:rPr>
          <w:rFonts w:ascii="Arial" w:hAnsi="Arial" w:cs="Arial"/>
          <w:sz w:val="24"/>
          <w:szCs w:val="24"/>
        </w:rPr>
        <w:t xml:space="preserve">here are many advantages to ratios. </w:t>
      </w:r>
      <w:r>
        <w:rPr>
          <w:rFonts w:ascii="Arial" w:hAnsi="Arial" w:cs="Arial"/>
          <w:sz w:val="24"/>
          <w:szCs w:val="24"/>
        </w:rPr>
        <w:t xml:space="preserve">For instance, </w:t>
      </w:r>
      <w:proofErr w:type="spellStart"/>
      <w:r>
        <w:rPr>
          <w:rFonts w:ascii="Arial" w:hAnsi="Arial" w:cs="Arial"/>
          <w:sz w:val="24"/>
          <w:szCs w:val="24"/>
        </w:rPr>
        <w:t>McIsaac</w:t>
      </w:r>
      <w:proofErr w:type="spellEnd"/>
      <w:r>
        <w:rPr>
          <w:rFonts w:ascii="Arial" w:hAnsi="Arial" w:cs="Arial"/>
          <w:sz w:val="24"/>
          <w:szCs w:val="24"/>
        </w:rPr>
        <w:t xml:space="preserve"> (2014) </w:t>
      </w:r>
      <w:r w:rsidR="009D5D54">
        <w:rPr>
          <w:rFonts w:ascii="Arial" w:hAnsi="Arial" w:cs="Arial"/>
          <w:sz w:val="24"/>
          <w:szCs w:val="24"/>
        </w:rPr>
        <w:t xml:space="preserve">describes how ratios offer a simple and understandable way of reviewing a company’s finances, and can help to identify strengths or weaknesses, and trends over years. </w:t>
      </w:r>
      <w:r>
        <w:rPr>
          <w:rFonts w:ascii="Arial" w:hAnsi="Arial" w:cs="Arial"/>
          <w:sz w:val="24"/>
          <w:szCs w:val="24"/>
        </w:rPr>
        <w:t>However</w:t>
      </w:r>
      <w:r w:rsidR="00A76F44">
        <w:rPr>
          <w:rFonts w:ascii="Arial" w:eastAsia="Times New Roman" w:hAnsi="Arial" w:cs="Arial"/>
          <w:sz w:val="24"/>
          <w:szCs w:val="24"/>
          <w:lang w:eastAsia="en-GB"/>
        </w:rPr>
        <w:t xml:space="preserve">, balance sheets for more years than 2 </w:t>
      </w:r>
      <w:r w:rsidR="00CF1C6C">
        <w:rPr>
          <w:rFonts w:ascii="Arial" w:eastAsia="Times New Roman" w:hAnsi="Arial" w:cs="Arial"/>
          <w:sz w:val="24"/>
          <w:szCs w:val="24"/>
          <w:lang w:eastAsia="en-GB"/>
        </w:rPr>
        <w:t>should be analysed to improve the reliability of recommendations</w:t>
      </w:r>
      <w:r w:rsidR="00A76F44">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Even then, </w:t>
      </w:r>
      <w:proofErr w:type="spellStart"/>
      <w:r w:rsidR="000B6BCB">
        <w:rPr>
          <w:rFonts w:ascii="Arial" w:eastAsia="Times New Roman" w:hAnsi="Arial" w:cs="Arial"/>
          <w:sz w:val="24"/>
          <w:szCs w:val="24"/>
          <w:lang w:eastAsia="en-GB"/>
        </w:rPr>
        <w:t>McIsaac</w:t>
      </w:r>
      <w:proofErr w:type="spellEnd"/>
      <w:r w:rsidR="000B6BCB">
        <w:rPr>
          <w:rFonts w:ascii="Arial" w:eastAsia="Times New Roman" w:hAnsi="Arial" w:cs="Arial"/>
          <w:sz w:val="24"/>
          <w:szCs w:val="24"/>
          <w:lang w:eastAsia="en-GB"/>
        </w:rPr>
        <w:t xml:space="preserve"> warns that </w:t>
      </w:r>
      <w:r>
        <w:rPr>
          <w:rFonts w:ascii="Arial" w:eastAsia="Times New Roman" w:hAnsi="Arial" w:cs="Arial"/>
          <w:sz w:val="24"/>
          <w:szCs w:val="24"/>
          <w:lang w:eastAsia="en-GB"/>
        </w:rPr>
        <w:t>these ratios may not be a reliab</w:t>
      </w:r>
      <w:r w:rsidR="000B6BCB">
        <w:rPr>
          <w:rFonts w:ascii="Arial" w:eastAsia="Times New Roman" w:hAnsi="Arial" w:cs="Arial"/>
          <w:sz w:val="24"/>
          <w:szCs w:val="24"/>
          <w:lang w:eastAsia="en-GB"/>
        </w:rPr>
        <w:t xml:space="preserve">le predictor of future failure. </w:t>
      </w:r>
      <w:r w:rsidR="00D20B0C">
        <w:rPr>
          <w:rFonts w:ascii="Arial" w:eastAsia="Times New Roman" w:hAnsi="Arial" w:cs="Arial"/>
          <w:sz w:val="24"/>
          <w:szCs w:val="24"/>
          <w:lang w:eastAsia="en-GB"/>
        </w:rPr>
        <w:t>The figures should also be benchmarked against similar companies</w:t>
      </w:r>
      <w:r w:rsidR="003B69F1">
        <w:rPr>
          <w:rFonts w:ascii="Arial" w:eastAsia="Times New Roman" w:hAnsi="Arial" w:cs="Arial"/>
          <w:sz w:val="24"/>
          <w:szCs w:val="24"/>
          <w:lang w:eastAsia="en-GB"/>
        </w:rPr>
        <w:t xml:space="preserve"> (Tutor2u, 2018d</w:t>
      </w:r>
      <w:r w:rsidR="00A477AC">
        <w:rPr>
          <w:rFonts w:ascii="Arial" w:eastAsia="Times New Roman" w:hAnsi="Arial" w:cs="Arial"/>
          <w:sz w:val="24"/>
          <w:szCs w:val="24"/>
          <w:lang w:eastAsia="en-GB"/>
        </w:rPr>
        <w:t xml:space="preserve">; </w:t>
      </w:r>
      <w:proofErr w:type="spellStart"/>
      <w:r w:rsidR="00A477AC">
        <w:rPr>
          <w:rFonts w:ascii="Arial" w:hAnsi="Arial" w:cs="Arial"/>
          <w:color w:val="000000"/>
          <w:sz w:val="24"/>
          <w:szCs w:val="24"/>
        </w:rPr>
        <w:t>Atrill</w:t>
      </w:r>
      <w:proofErr w:type="spellEnd"/>
      <w:r w:rsidR="00A477AC">
        <w:rPr>
          <w:rFonts w:ascii="Arial" w:hAnsi="Arial" w:cs="Arial"/>
          <w:color w:val="000000"/>
          <w:sz w:val="24"/>
          <w:szCs w:val="24"/>
        </w:rPr>
        <w:t xml:space="preserve"> and </w:t>
      </w:r>
      <w:proofErr w:type="spellStart"/>
      <w:r w:rsidR="00A477AC">
        <w:rPr>
          <w:rFonts w:ascii="Arial" w:hAnsi="Arial" w:cs="Arial"/>
          <w:color w:val="000000"/>
          <w:sz w:val="24"/>
          <w:szCs w:val="24"/>
        </w:rPr>
        <w:t>McLaney</w:t>
      </w:r>
      <w:proofErr w:type="spellEnd"/>
      <w:r w:rsidR="00A477AC">
        <w:rPr>
          <w:rFonts w:ascii="Arial" w:hAnsi="Arial" w:cs="Arial"/>
          <w:color w:val="000000"/>
          <w:sz w:val="24"/>
          <w:szCs w:val="24"/>
        </w:rPr>
        <w:t>, 2016</w:t>
      </w:r>
      <w:r w:rsidR="003B69F1">
        <w:rPr>
          <w:rFonts w:ascii="Arial" w:eastAsia="Times New Roman" w:hAnsi="Arial" w:cs="Arial"/>
          <w:sz w:val="24"/>
          <w:szCs w:val="24"/>
          <w:lang w:eastAsia="en-GB"/>
        </w:rPr>
        <w:t>).</w:t>
      </w:r>
      <w:r w:rsidR="000B6BCB">
        <w:rPr>
          <w:rFonts w:ascii="Arial" w:eastAsia="Times New Roman" w:hAnsi="Arial" w:cs="Arial"/>
          <w:sz w:val="24"/>
          <w:szCs w:val="24"/>
          <w:lang w:eastAsia="en-GB"/>
        </w:rPr>
        <w:t xml:space="preserve"> </w:t>
      </w:r>
      <w:proofErr w:type="spellStart"/>
      <w:r w:rsidR="000B6BCB">
        <w:rPr>
          <w:rFonts w:ascii="Arial" w:eastAsia="Times New Roman" w:hAnsi="Arial" w:cs="Arial"/>
          <w:sz w:val="24"/>
          <w:szCs w:val="24"/>
          <w:lang w:eastAsia="en-GB"/>
        </w:rPr>
        <w:t>McIsaac</w:t>
      </w:r>
      <w:proofErr w:type="spellEnd"/>
      <w:r w:rsidR="000B6BCB">
        <w:rPr>
          <w:rFonts w:ascii="Arial" w:eastAsia="Times New Roman" w:hAnsi="Arial" w:cs="Arial"/>
          <w:sz w:val="24"/>
          <w:szCs w:val="24"/>
          <w:lang w:eastAsia="en-GB"/>
        </w:rPr>
        <w:t xml:space="preserve"> also discussed how the ratios </w:t>
      </w:r>
      <w:r w:rsidR="00BB57EF">
        <w:rPr>
          <w:rFonts w:ascii="Arial" w:eastAsia="Times New Roman" w:hAnsi="Arial" w:cs="Arial"/>
          <w:sz w:val="24"/>
          <w:szCs w:val="24"/>
          <w:lang w:eastAsia="en-GB"/>
        </w:rPr>
        <w:t xml:space="preserve">should also be placed within the context of the company’s strategy </w:t>
      </w:r>
      <w:r w:rsidR="000B6BCB">
        <w:rPr>
          <w:rFonts w:ascii="Arial" w:eastAsia="Times New Roman" w:hAnsi="Arial" w:cs="Arial"/>
          <w:sz w:val="24"/>
          <w:szCs w:val="24"/>
          <w:lang w:eastAsia="en-GB"/>
        </w:rPr>
        <w:t xml:space="preserve">and other financial information. </w:t>
      </w:r>
      <w:r w:rsidR="00BB57EF">
        <w:rPr>
          <w:rFonts w:ascii="Arial" w:eastAsia="Times New Roman" w:hAnsi="Arial" w:cs="Arial"/>
          <w:sz w:val="24"/>
          <w:szCs w:val="24"/>
          <w:lang w:eastAsia="en-GB"/>
        </w:rPr>
        <w:t xml:space="preserve">Otherwise, in isolation, the significance of the ratios is difficult to determine. </w:t>
      </w:r>
      <w:r w:rsidR="000B6BCB">
        <w:rPr>
          <w:rFonts w:ascii="Arial" w:eastAsia="Times New Roman" w:hAnsi="Arial" w:cs="Arial"/>
          <w:sz w:val="24"/>
          <w:szCs w:val="24"/>
          <w:lang w:eastAsia="en-GB"/>
        </w:rPr>
        <w:t xml:space="preserve">As </w:t>
      </w:r>
      <w:proofErr w:type="spellStart"/>
      <w:r w:rsidR="000B6BCB">
        <w:rPr>
          <w:rFonts w:ascii="Arial" w:hAnsi="Arial" w:cs="Arial"/>
          <w:color w:val="000000"/>
          <w:sz w:val="24"/>
          <w:szCs w:val="24"/>
        </w:rPr>
        <w:t>Atrill</w:t>
      </w:r>
      <w:proofErr w:type="spellEnd"/>
      <w:r w:rsidR="000B6BCB">
        <w:rPr>
          <w:rFonts w:ascii="Arial" w:hAnsi="Arial" w:cs="Arial"/>
          <w:color w:val="000000"/>
          <w:sz w:val="24"/>
          <w:szCs w:val="24"/>
        </w:rPr>
        <w:t xml:space="preserve"> and </w:t>
      </w:r>
      <w:proofErr w:type="spellStart"/>
      <w:r w:rsidR="000B6BCB">
        <w:rPr>
          <w:rFonts w:ascii="Arial" w:hAnsi="Arial" w:cs="Arial"/>
          <w:color w:val="000000"/>
          <w:sz w:val="24"/>
          <w:szCs w:val="24"/>
        </w:rPr>
        <w:t>McLaney</w:t>
      </w:r>
      <w:proofErr w:type="spellEnd"/>
      <w:r w:rsidR="000B6BCB">
        <w:rPr>
          <w:rFonts w:ascii="Arial" w:hAnsi="Arial" w:cs="Arial"/>
          <w:color w:val="000000"/>
          <w:sz w:val="24"/>
          <w:szCs w:val="24"/>
        </w:rPr>
        <w:t xml:space="preserve"> (2016) discuss, further investigation is required to question the ratios and their trends. </w:t>
      </w:r>
      <w:r w:rsidR="000B6BCB">
        <w:rPr>
          <w:rFonts w:ascii="Arial" w:eastAsia="Times New Roman" w:hAnsi="Arial" w:cs="Arial"/>
          <w:sz w:val="24"/>
          <w:szCs w:val="24"/>
          <w:lang w:eastAsia="en-GB"/>
        </w:rPr>
        <w:t xml:space="preserve">Training is also required in how to develop practical plans to improve the identified areas which require improvement. This is because, as </w:t>
      </w:r>
      <w:proofErr w:type="spellStart"/>
      <w:r w:rsidR="000B6BCB">
        <w:rPr>
          <w:rFonts w:ascii="Arial" w:eastAsia="Times New Roman" w:hAnsi="Arial" w:cs="Arial"/>
          <w:sz w:val="24"/>
          <w:szCs w:val="24"/>
          <w:lang w:eastAsia="en-GB"/>
        </w:rPr>
        <w:t>McIsaac</w:t>
      </w:r>
      <w:proofErr w:type="spellEnd"/>
      <w:r w:rsidR="000B6BCB">
        <w:rPr>
          <w:rFonts w:ascii="Arial" w:eastAsia="Times New Roman" w:hAnsi="Arial" w:cs="Arial"/>
          <w:sz w:val="24"/>
          <w:szCs w:val="24"/>
          <w:lang w:eastAsia="en-GB"/>
        </w:rPr>
        <w:t xml:space="preserve"> argues, analysis of ratios should translate into questions for the financial team. These should ultimately lead to action to improve the business. </w:t>
      </w:r>
    </w:p>
    <w:p w14:paraId="5451D75A" w14:textId="1B67F4BB" w:rsidR="00D21B8A" w:rsidRDefault="00D21B8A" w:rsidP="004A08EE">
      <w:pPr>
        <w:spacing w:after="0" w:line="240" w:lineRule="auto"/>
        <w:jc w:val="both"/>
        <w:rPr>
          <w:rFonts w:ascii="Arial" w:eastAsia="Times New Roman" w:hAnsi="Arial" w:cs="Arial"/>
          <w:sz w:val="24"/>
          <w:szCs w:val="24"/>
          <w:lang w:eastAsia="en-GB"/>
        </w:rPr>
      </w:pPr>
    </w:p>
    <w:p w14:paraId="68E2FEDE" w14:textId="77777777" w:rsidR="00D21B8A" w:rsidRDefault="00D21B8A" w:rsidP="004A08EE">
      <w:pPr>
        <w:spacing w:after="0" w:line="240" w:lineRule="auto"/>
        <w:jc w:val="both"/>
        <w:rPr>
          <w:rFonts w:ascii="Arial" w:eastAsia="Times New Roman" w:hAnsi="Arial" w:cs="Arial"/>
          <w:sz w:val="24"/>
          <w:szCs w:val="24"/>
          <w:lang w:eastAsia="en-GB"/>
        </w:rPr>
      </w:pPr>
    </w:p>
    <w:p w14:paraId="680CBB07" w14:textId="7D82BFE8" w:rsidR="000B6BCB" w:rsidRDefault="00512A32" w:rsidP="004A08EE">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 also noted that some of the ratios described online where different from my own calculations. For instance, Shares Magazine (2019) gives gearing values which are different from my own for both years. Different sources also have different values and items on the balance sheet for the same company in the same period. For instance the balance sheet for IHG </w:t>
      </w:r>
      <w:r w:rsidR="000B6BCB">
        <w:rPr>
          <w:rFonts w:ascii="Arial" w:eastAsia="Times New Roman" w:hAnsi="Arial" w:cs="Arial"/>
          <w:sz w:val="24"/>
          <w:szCs w:val="24"/>
          <w:lang w:eastAsia="en-GB"/>
        </w:rPr>
        <w:t xml:space="preserve">given by Shares Magazine </w:t>
      </w:r>
      <w:r>
        <w:rPr>
          <w:rFonts w:ascii="Arial" w:eastAsia="Times New Roman" w:hAnsi="Arial" w:cs="Arial"/>
          <w:sz w:val="24"/>
          <w:szCs w:val="24"/>
          <w:lang w:eastAsia="en-GB"/>
        </w:rPr>
        <w:t>and that given by The Wall Street Journal vary signific</w:t>
      </w:r>
      <w:r w:rsidR="00A76F44">
        <w:rPr>
          <w:rFonts w:ascii="Arial" w:eastAsia="Times New Roman" w:hAnsi="Arial" w:cs="Arial"/>
          <w:sz w:val="24"/>
          <w:szCs w:val="24"/>
          <w:lang w:eastAsia="en-GB"/>
        </w:rPr>
        <w:t>antly (2019), including in the</w:t>
      </w:r>
      <w:r>
        <w:rPr>
          <w:rFonts w:ascii="Arial" w:eastAsia="Times New Roman" w:hAnsi="Arial" w:cs="Arial"/>
          <w:sz w:val="24"/>
          <w:szCs w:val="24"/>
          <w:lang w:eastAsia="en-GB"/>
        </w:rPr>
        <w:t xml:space="preserve"> lay out. Therefore, a</w:t>
      </w:r>
      <w:r w:rsidR="00876390">
        <w:rPr>
          <w:rFonts w:ascii="Arial" w:eastAsia="Times New Roman" w:hAnsi="Arial" w:cs="Arial"/>
          <w:sz w:val="24"/>
          <w:szCs w:val="24"/>
          <w:lang w:eastAsia="en-GB"/>
        </w:rPr>
        <w:t xml:space="preserve">s described by Open Tuition (2019), </w:t>
      </w:r>
      <w:r>
        <w:rPr>
          <w:rFonts w:ascii="Arial" w:eastAsia="Times New Roman" w:hAnsi="Arial" w:cs="Arial"/>
          <w:sz w:val="24"/>
          <w:szCs w:val="24"/>
          <w:lang w:eastAsia="en-GB"/>
        </w:rPr>
        <w:t xml:space="preserve">the </w:t>
      </w:r>
      <w:r w:rsidRPr="00512A32">
        <w:rPr>
          <w:rFonts w:ascii="Arial" w:eastAsia="Times New Roman" w:hAnsi="Arial" w:cs="Arial"/>
          <w:sz w:val="24"/>
          <w:szCs w:val="24"/>
          <w:lang w:eastAsia="en-GB"/>
        </w:rPr>
        <w:t>International Accounting Standards Board</w:t>
      </w:r>
      <w:r>
        <w:rPr>
          <w:rFonts w:ascii="Arial" w:eastAsia="Times New Roman" w:hAnsi="Arial" w:cs="Arial"/>
          <w:sz w:val="24"/>
          <w:szCs w:val="24"/>
          <w:lang w:eastAsia="en-GB"/>
        </w:rPr>
        <w:t xml:space="preserve"> (IASB) </w:t>
      </w:r>
      <w:r w:rsidR="00472A26">
        <w:rPr>
          <w:rFonts w:ascii="Arial" w:eastAsia="Times New Roman" w:hAnsi="Arial" w:cs="Arial"/>
          <w:sz w:val="24"/>
          <w:szCs w:val="24"/>
          <w:lang w:eastAsia="en-GB"/>
        </w:rPr>
        <w:t xml:space="preserve">framework </w:t>
      </w:r>
      <w:r>
        <w:rPr>
          <w:rFonts w:ascii="Arial" w:eastAsia="Times New Roman" w:hAnsi="Arial" w:cs="Arial"/>
          <w:sz w:val="24"/>
          <w:szCs w:val="24"/>
          <w:lang w:eastAsia="en-GB"/>
        </w:rPr>
        <w:t>should be used to ensure standardised f</w:t>
      </w:r>
      <w:r w:rsidR="00080136">
        <w:rPr>
          <w:rFonts w:ascii="Arial" w:eastAsia="Times New Roman" w:hAnsi="Arial" w:cs="Arial"/>
          <w:sz w:val="24"/>
          <w:szCs w:val="24"/>
          <w:lang w:eastAsia="en-GB"/>
        </w:rPr>
        <w:t>inancial statements and to reduce inter-individual variation in</w:t>
      </w:r>
      <w:r>
        <w:rPr>
          <w:rFonts w:ascii="Arial" w:eastAsia="Times New Roman" w:hAnsi="Arial" w:cs="Arial"/>
          <w:sz w:val="24"/>
          <w:szCs w:val="24"/>
          <w:lang w:eastAsia="en-GB"/>
        </w:rPr>
        <w:t xml:space="preserve"> interpretation</w:t>
      </w:r>
      <w:r w:rsidR="00080136">
        <w:rPr>
          <w:rFonts w:ascii="Arial" w:eastAsia="Times New Roman" w:hAnsi="Arial" w:cs="Arial"/>
          <w:sz w:val="24"/>
          <w:szCs w:val="24"/>
          <w:lang w:eastAsia="en-GB"/>
        </w:rPr>
        <w:t xml:space="preserve">s. </w:t>
      </w:r>
    </w:p>
    <w:p w14:paraId="1FA41C62" w14:textId="77777777" w:rsidR="000B6BCB" w:rsidRDefault="000B6BCB" w:rsidP="004A08EE">
      <w:pPr>
        <w:spacing w:after="0" w:line="240" w:lineRule="auto"/>
        <w:jc w:val="both"/>
        <w:rPr>
          <w:rFonts w:ascii="Arial" w:eastAsia="Times New Roman" w:hAnsi="Arial" w:cs="Arial"/>
          <w:sz w:val="24"/>
          <w:szCs w:val="24"/>
          <w:lang w:eastAsia="en-GB"/>
        </w:rPr>
      </w:pPr>
    </w:p>
    <w:p w14:paraId="37275E4B" w14:textId="77777777" w:rsidR="000B6BCB" w:rsidRDefault="000B6BCB" w:rsidP="004A08EE">
      <w:pPr>
        <w:spacing w:after="0" w:line="240" w:lineRule="auto"/>
        <w:jc w:val="both"/>
        <w:rPr>
          <w:rFonts w:ascii="Arial" w:eastAsia="Times New Roman" w:hAnsi="Arial" w:cs="Arial"/>
          <w:sz w:val="24"/>
          <w:szCs w:val="24"/>
          <w:lang w:eastAsia="en-GB"/>
        </w:rPr>
      </w:pPr>
    </w:p>
    <w:p w14:paraId="165D6A40" w14:textId="3A03F960" w:rsidR="004E0C65" w:rsidRDefault="000B6BCB" w:rsidP="004A08EE">
      <w:pPr>
        <w:spacing w:after="0" w:line="240" w:lineRule="auto"/>
        <w:jc w:val="both"/>
        <w:rPr>
          <w:rFonts w:ascii="Arial" w:hAnsi="Arial" w:cs="Arial"/>
          <w:sz w:val="24"/>
          <w:szCs w:val="24"/>
        </w:rPr>
      </w:pPr>
      <w:r>
        <w:rPr>
          <w:rFonts w:ascii="Arial" w:eastAsia="Times New Roman" w:hAnsi="Arial" w:cs="Arial"/>
          <w:sz w:val="24"/>
          <w:szCs w:val="24"/>
          <w:lang w:eastAsia="en-GB"/>
        </w:rPr>
        <w:t>Other limitations</w:t>
      </w:r>
      <w:r w:rsidR="00080136">
        <w:rPr>
          <w:rFonts w:ascii="Arial" w:eastAsia="Times New Roman" w:hAnsi="Arial" w:cs="Arial"/>
          <w:sz w:val="24"/>
          <w:szCs w:val="24"/>
          <w:lang w:eastAsia="en-GB"/>
        </w:rPr>
        <w:t xml:space="preserve"> ratios</w:t>
      </w:r>
      <w:r>
        <w:rPr>
          <w:rFonts w:ascii="Arial" w:eastAsia="Times New Roman" w:hAnsi="Arial" w:cs="Arial"/>
          <w:sz w:val="24"/>
          <w:szCs w:val="24"/>
          <w:lang w:eastAsia="en-GB"/>
        </w:rPr>
        <w:t xml:space="preserve"> include that they</w:t>
      </w:r>
      <w:r w:rsidR="00080136">
        <w:rPr>
          <w:rFonts w:ascii="Arial" w:eastAsia="Times New Roman" w:hAnsi="Arial" w:cs="Arial"/>
          <w:sz w:val="24"/>
          <w:szCs w:val="24"/>
          <w:lang w:eastAsia="en-GB"/>
        </w:rPr>
        <w:t xml:space="preserve"> do not interpret non-monetary items, </w:t>
      </w:r>
      <w:r w:rsidR="004A08EE">
        <w:rPr>
          <w:rFonts w:ascii="Arial" w:eastAsia="Times New Roman" w:hAnsi="Arial" w:cs="Arial"/>
          <w:sz w:val="24"/>
          <w:szCs w:val="24"/>
          <w:lang w:eastAsia="en-GB"/>
        </w:rPr>
        <w:t xml:space="preserve">do not </w:t>
      </w:r>
      <w:r w:rsidR="00080136">
        <w:rPr>
          <w:rFonts w:ascii="Arial" w:eastAsia="Times New Roman" w:hAnsi="Arial" w:cs="Arial"/>
          <w:sz w:val="24"/>
          <w:szCs w:val="24"/>
          <w:lang w:eastAsia="en-GB"/>
        </w:rPr>
        <w:t>l</w:t>
      </w:r>
      <w:r>
        <w:rPr>
          <w:rFonts w:ascii="Arial" w:eastAsia="Times New Roman" w:hAnsi="Arial" w:cs="Arial"/>
          <w:sz w:val="24"/>
          <w:szCs w:val="24"/>
          <w:lang w:eastAsia="en-GB"/>
        </w:rPr>
        <w:t xml:space="preserve">ook at short-term fluctuations </w:t>
      </w:r>
      <w:r w:rsidR="00080136" w:rsidRPr="00080136">
        <w:rPr>
          <w:rFonts w:ascii="Arial" w:eastAsia="Times New Roman" w:hAnsi="Arial" w:cs="Arial"/>
          <w:sz w:val="24"/>
          <w:szCs w:val="24"/>
          <w:lang w:eastAsia="en-GB"/>
        </w:rPr>
        <w:t>(</w:t>
      </w:r>
      <w:r w:rsidR="00080136" w:rsidRPr="00080136">
        <w:rPr>
          <w:rFonts w:ascii="Arial" w:hAnsi="Arial" w:cs="Arial"/>
          <w:sz w:val="24"/>
          <w:szCs w:val="24"/>
        </w:rPr>
        <w:t>Dunstan</w:t>
      </w:r>
      <w:r w:rsidR="00080136">
        <w:rPr>
          <w:rFonts w:ascii="Arial" w:hAnsi="Arial" w:cs="Arial"/>
          <w:sz w:val="24"/>
          <w:szCs w:val="24"/>
        </w:rPr>
        <w:t>, 2018)</w:t>
      </w:r>
      <w:r w:rsidR="00A72C3A">
        <w:rPr>
          <w:rFonts w:ascii="Arial" w:hAnsi="Arial" w:cs="Arial"/>
          <w:sz w:val="24"/>
          <w:szCs w:val="24"/>
        </w:rPr>
        <w:t xml:space="preserve">. </w:t>
      </w:r>
      <w:proofErr w:type="spellStart"/>
      <w:r w:rsidR="00A32805">
        <w:rPr>
          <w:rFonts w:ascii="Arial" w:hAnsi="Arial" w:cs="Arial"/>
          <w:color w:val="000000"/>
          <w:sz w:val="24"/>
          <w:szCs w:val="24"/>
        </w:rPr>
        <w:t>Atrill</w:t>
      </w:r>
      <w:proofErr w:type="spellEnd"/>
      <w:r w:rsidR="00A32805">
        <w:rPr>
          <w:rFonts w:ascii="Arial" w:hAnsi="Arial" w:cs="Arial"/>
          <w:color w:val="000000"/>
          <w:sz w:val="24"/>
          <w:szCs w:val="24"/>
        </w:rPr>
        <w:t xml:space="preserve"> and </w:t>
      </w:r>
      <w:proofErr w:type="spellStart"/>
      <w:r w:rsidR="00A32805">
        <w:rPr>
          <w:rFonts w:ascii="Arial" w:hAnsi="Arial" w:cs="Arial"/>
          <w:color w:val="000000"/>
          <w:sz w:val="24"/>
          <w:szCs w:val="24"/>
        </w:rPr>
        <w:t>McLaney</w:t>
      </w:r>
      <w:proofErr w:type="spellEnd"/>
      <w:r>
        <w:rPr>
          <w:rFonts w:ascii="Arial" w:hAnsi="Arial" w:cs="Arial"/>
          <w:color w:val="000000"/>
          <w:sz w:val="24"/>
          <w:szCs w:val="24"/>
        </w:rPr>
        <w:t xml:space="preserve"> (2016)</w:t>
      </w:r>
      <w:r w:rsidR="00A32805">
        <w:rPr>
          <w:rFonts w:ascii="Arial" w:hAnsi="Arial" w:cs="Arial"/>
          <w:sz w:val="24"/>
          <w:szCs w:val="24"/>
        </w:rPr>
        <w:t xml:space="preserve"> also discuss how ratios are relative, and further financial information should still be required. </w:t>
      </w:r>
      <w:r w:rsidR="004E0C65">
        <w:rPr>
          <w:rFonts w:ascii="Arial" w:hAnsi="Arial" w:cs="Arial"/>
          <w:sz w:val="24"/>
          <w:szCs w:val="24"/>
        </w:rPr>
        <w:t xml:space="preserve">These are considerations which Stack (2012) seems to gloss over when discussing how he simply takes pre-calculated ratios when making budget requests. </w:t>
      </w:r>
      <w:r w:rsidR="00CC44B9">
        <w:rPr>
          <w:rFonts w:ascii="Arial" w:hAnsi="Arial" w:cs="Arial"/>
          <w:sz w:val="24"/>
          <w:szCs w:val="24"/>
        </w:rPr>
        <w:t xml:space="preserve">However, analysing ratios can be laborious and complicated, and what finance </w:t>
      </w:r>
      <w:r w:rsidR="00CC44B9">
        <w:rPr>
          <w:rFonts w:ascii="Arial" w:hAnsi="Arial" w:cs="Arial"/>
          <w:sz w:val="24"/>
          <w:szCs w:val="24"/>
        </w:rPr>
        <w:lastRenderedPageBreak/>
        <w:t>managers need may be the actual ratios and then the practice and judgement in applying them.</w:t>
      </w:r>
    </w:p>
    <w:p w14:paraId="636B0B71" w14:textId="77777777" w:rsidR="009D5D54" w:rsidRDefault="009D5D54" w:rsidP="009D5D54">
      <w:pPr>
        <w:spacing w:after="0" w:line="240" w:lineRule="auto"/>
        <w:jc w:val="both"/>
        <w:rPr>
          <w:rFonts w:ascii="Arial" w:hAnsi="Arial" w:cs="Arial"/>
          <w:sz w:val="24"/>
          <w:szCs w:val="24"/>
        </w:rPr>
      </w:pPr>
    </w:p>
    <w:p w14:paraId="390936FF" w14:textId="52971420" w:rsidR="009D5D54" w:rsidRPr="009D5D54" w:rsidRDefault="009D5D54" w:rsidP="009D5D54">
      <w:pPr>
        <w:pStyle w:val="ListParagraph"/>
        <w:numPr>
          <w:ilvl w:val="0"/>
          <w:numId w:val="21"/>
        </w:numPr>
        <w:spacing w:after="0" w:line="240" w:lineRule="auto"/>
        <w:jc w:val="both"/>
        <w:rPr>
          <w:rFonts w:ascii="Arial" w:hAnsi="Arial" w:cs="Arial"/>
          <w:sz w:val="24"/>
          <w:szCs w:val="24"/>
        </w:rPr>
      </w:pPr>
      <w:r>
        <w:rPr>
          <w:rFonts w:ascii="Arial" w:eastAsia="Times New Roman" w:hAnsi="Arial" w:cs="Arial"/>
          <w:b/>
          <w:sz w:val="24"/>
          <w:szCs w:val="24"/>
          <w:lang w:eastAsia="en-GB"/>
        </w:rPr>
        <w:t>Conclusion</w:t>
      </w:r>
    </w:p>
    <w:p w14:paraId="318FAEDA" w14:textId="77777777" w:rsidR="009D5D54" w:rsidRDefault="009D5D54" w:rsidP="004A08EE">
      <w:pPr>
        <w:spacing w:after="0" w:line="240" w:lineRule="auto"/>
        <w:jc w:val="both"/>
        <w:rPr>
          <w:rFonts w:ascii="Arial" w:hAnsi="Arial" w:cs="Arial"/>
          <w:sz w:val="24"/>
          <w:szCs w:val="24"/>
        </w:rPr>
      </w:pPr>
    </w:p>
    <w:p w14:paraId="32EB5607" w14:textId="56C7EC05" w:rsidR="009D5D54" w:rsidRDefault="009D5D54" w:rsidP="004A08EE">
      <w:pPr>
        <w:spacing w:after="0" w:line="240" w:lineRule="auto"/>
        <w:jc w:val="both"/>
        <w:rPr>
          <w:rFonts w:ascii="Arial" w:hAnsi="Arial" w:cs="Arial"/>
          <w:sz w:val="24"/>
          <w:szCs w:val="24"/>
        </w:rPr>
      </w:pPr>
      <w:r>
        <w:rPr>
          <w:rFonts w:ascii="Arial" w:hAnsi="Arial" w:cs="Arial"/>
          <w:sz w:val="24"/>
          <w:szCs w:val="24"/>
        </w:rPr>
        <w:t xml:space="preserve">In conclusion, IHG is producing profits but there is scope to increase these to pay of its debts. It also needs to employ better finance management, </w:t>
      </w:r>
      <w:r w:rsidR="000B6BCB">
        <w:rPr>
          <w:rFonts w:ascii="Arial" w:hAnsi="Arial" w:cs="Arial"/>
          <w:sz w:val="24"/>
          <w:szCs w:val="24"/>
        </w:rPr>
        <w:t>including reducing its creditor payment period and debtor collection period</w:t>
      </w:r>
      <w:r>
        <w:rPr>
          <w:rFonts w:ascii="Arial" w:hAnsi="Arial" w:cs="Arial"/>
          <w:sz w:val="24"/>
          <w:szCs w:val="24"/>
        </w:rPr>
        <w:t>. However, there are limitations to finance ratios such as their dependence on sector averages for interpretation. Such limitations should be factored in when developing a plan to act on the results of analysing the financial statements.</w:t>
      </w:r>
    </w:p>
    <w:p w14:paraId="5EA6C3EE" w14:textId="77777777" w:rsidR="004E0C65" w:rsidRDefault="004E0C65" w:rsidP="004A08EE">
      <w:pPr>
        <w:spacing w:after="0" w:line="240" w:lineRule="auto"/>
        <w:jc w:val="both"/>
        <w:rPr>
          <w:rFonts w:ascii="Arial" w:hAnsi="Arial" w:cs="Arial"/>
          <w:sz w:val="24"/>
          <w:szCs w:val="24"/>
        </w:rPr>
      </w:pPr>
    </w:p>
    <w:p w14:paraId="78E4AD3E" w14:textId="52C31520" w:rsidR="006C0CDA" w:rsidRPr="006B19CC" w:rsidRDefault="00BF3D3C" w:rsidP="00BF3D3C">
      <w:pPr>
        <w:spacing w:after="0" w:line="240" w:lineRule="auto"/>
        <w:jc w:val="both"/>
        <w:rPr>
          <w:rFonts w:ascii="Arial" w:eastAsia="Times New Roman" w:hAnsi="Arial" w:cs="Arial"/>
          <w:sz w:val="24"/>
          <w:szCs w:val="24"/>
          <w:lang w:eastAsia="en-GB"/>
        </w:rPr>
      </w:pPr>
      <w:r w:rsidRPr="006B19CC">
        <w:rPr>
          <w:rFonts w:ascii="Arial" w:eastAsia="Times New Roman" w:hAnsi="Arial" w:cs="Arial"/>
          <w:sz w:val="24"/>
          <w:szCs w:val="24"/>
          <w:lang w:eastAsia="en-GB"/>
        </w:rPr>
        <w:tab/>
      </w:r>
    </w:p>
    <w:p w14:paraId="465FC427" w14:textId="434205C0" w:rsidR="009F7EEB" w:rsidRPr="006B19CC" w:rsidRDefault="009F7EEB" w:rsidP="00532D72">
      <w:pPr>
        <w:spacing w:after="0" w:line="240" w:lineRule="auto"/>
        <w:jc w:val="both"/>
        <w:rPr>
          <w:rFonts w:ascii="Arial" w:eastAsia="Times New Roman" w:hAnsi="Arial" w:cs="Arial"/>
          <w:sz w:val="24"/>
          <w:szCs w:val="24"/>
          <w:lang w:eastAsia="en-GB"/>
        </w:rPr>
      </w:pPr>
    </w:p>
    <w:p w14:paraId="74CF02C4" w14:textId="77777777" w:rsidR="00990F07" w:rsidRDefault="00990F07" w:rsidP="0031164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Segoe Print" w:hAnsi="Segoe Print" w:cs="Segoe Print"/>
        </w:rPr>
      </w:pPr>
    </w:p>
    <w:p w14:paraId="76E59070" w14:textId="77777777" w:rsidR="00F115DD" w:rsidRPr="00F115DD" w:rsidRDefault="00F115DD" w:rsidP="00F115DD">
      <w:pPr>
        <w:spacing w:after="0" w:line="240" w:lineRule="auto"/>
        <w:jc w:val="both"/>
        <w:rPr>
          <w:rFonts w:ascii="Arial" w:eastAsia="Times New Roman" w:hAnsi="Arial" w:cs="Arial"/>
          <w:sz w:val="24"/>
          <w:szCs w:val="24"/>
        </w:rPr>
      </w:pPr>
    </w:p>
    <w:p w14:paraId="4CA785F3" w14:textId="77777777" w:rsidR="00F115DD" w:rsidRPr="00F115DD" w:rsidRDefault="00F115DD" w:rsidP="00F115DD">
      <w:pPr>
        <w:spacing w:after="0" w:line="240" w:lineRule="auto"/>
        <w:jc w:val="both"/>
        <w:rPr>
          <w:rFonts w:ascii="Arial" w:eastAsia="Times New Roman" w:hAnsi="Arial" w:cs="Arial"/>
          <w:sz w:val="24"/>
          <w:szCs w:val="24"/>
        </w:rPr>
      </w:pPr>
    </w:p>
    <w:p w14:paraId="74AF95B3" w14:textId="77777777" w:rsidR="00BF3D3C" w:rsidRDefault="00BF3D3C" w:rsidP="00BF3D3C">
      <w:pPr>
        <w:rPr>
          <w:rFonts w:ascii="Arial" w:eastAsia="Times New Roman" w:hAnsi="Arial" w:cs="Arial"/>
          <w:b/>
          <w:bCs/>
          <w:sz w:val="24"/>
          <w:szCs w:val="24"/>
          <w:u w:val="single"/>
          <w:lang w:eastAsia="en-GB"/>
        </w:rPr>
      </w:pPr>
    </w:p>
    <w:p w14:paraId="6BC30257" w14:textId="77777777" w:rsidR="00990F07" w:rsidRDefault="00990F07" w:rsidP="00BF3D3C">
      <w:pPr>
        <w:rPr>
          <w:rFonts w:ascii="Arial" w:eastAsia="Times New Roman" w:hAnsi="Arial" w:cs="Arial"/>
          <w:b/>
          <w:bCs/>
          <w:sz w:val="24"/>
          <w:szCs w:val="24"/>
          <w:u w:val="single"/>
          <w:lang w:eastAsia="en-GB"/>
        </w:rPr>
      </w:pPr>
    </w:p>
    <w:p w14:paraId="333DBB91" w14:textId="77777777" w:rsidR="00990F07" w:rsidRDefault="00990F07" w:rsidP="00BF3D3C">
      <w:pPr>
        <w:rPr>
          <w:rFonts w:ascii="Arial" w:eastAsia="Times New Roman" w:hAnsi="Arial" w:cs="Arial"/>
          <w:b/>
          <w:bCs/>
          <w:sz w:val="24"/>
          <w:szCs w:val="24"/>
          <w:u w:val="single"/>
          <w:lang w:eastAsia="en-GB"/>
        </w:rPr>
      </w:pPr>
    </w:p>
    <w:p w14:paraId="62517C2C" w14:textId="77777777" w:rsidR="00990F07" w:rsidRDefault="00990F07" w:rsidP="00BF3D3C">
      <w:pPr>
        <w:rPr>
          <w:rFonts w:ascii="Arial" w:eastAsia="Times New Roman" w:hAnsi="Arial" w:cs="Arial"/>
          <w:b/>
          <w:bCs/>
          <w:sz w:val="24"/>
          <w:szCs w:val="24"/>
          <w:u w:val="single"/>
          <w:lang w:eastAsia="en-GB"/>
        </w:rPr>
      </w:pPr>
    </w:p>
    <w:p w14:paraId="6B157D4C" w14:textId="77777777" w:rsidR="00990F07" w:rsidRDefault="00990F07" w:rsidP="00BF3D3C">
      <w:pPr>
        <w:rPr>
          <w:rFonts w:ascii="Arial" w:eastAsia="Times New Roman" w:hAnsi="Arial" w:cs="Arial"/>
          <w:b/>
          <w:bCs/>
          <w:sz w:val="24"/>
          <w:szCs w:val="24"/>
          <w:u w:val="single"/>
          <w:lang w:eastAsia="en-GB"/>
        </w:rPr>
      </w:pPr>
    </w:p>
    <w:p w14:paraId="479BD112" w14:textId="77777777" w:rsidR="002E7ABF" w:rsidRDefault="002E7ABF" w:rsidP="00BF3D3C">
      <w:pPr>
        <w:rPr>
          <w:rFonts w:ascii="Arial" w:eastAsia="Times New Roman" w:hAnsi="Arial" w:cs="Arial"/>
          <w:b/>
          <w:bCs/>
          <w:sz w:val="24"/>
          <w:szCs w:val="24"/>
          <w:u w:val="single"/>
          <w:lang w:eastAsia="en-GB"/>
        </w:rPr>
      </w:pPr>
    </w:p>
    <w:p w14:paraId="6DF0BF69" w14:textId="77777777" w:rsidR="00300B05" w:rsidRDefault="00300B05" w:rsidP="00BF3D3C">
      <w:pPr>
        <w:rPr>
          <w:rFonts w:ascii="Arial" w:eastAsia="Times New Roman" w:hAnsi="Arial" w:cs="Arial"/>
          <w:b/>
          <w:bCs/>
          <w:sz w:val="24"/>
          <w:szCs w:val="24"/>
          <w:u w:val="single"/>
          <w:lang w:eastAsia="en-GB"/>
        </w:rPr>
      </w:pPr>
    </w:p>
    <w:p w14:paraId="47EC2172" w14:textId="77777777" w:rsidR="00300B05" w:rsidRDefault="00300B05" w:rsidP="00BF3D3C">
      <w:pPr>
        <w:rPr>
          <w:rFonts w:ascii="Arial" w:eastAsia="Times New Roman" w:hAnsi="Arial" w:cs="Arial"/>
          <w:b/>
          <w:bCs/>
          <w:sz w:val="24"/>
          <w:szCs w:val="24"/>
          <w:u w:val="single"/>
          <w:lang w:eastAsia="en-GB"/>
        </w:rPr>
      </w:pPr>
    </w:p>
    <w:p w14:paraId="74C9A258" w14:textId="77777777" w:rsidR="007835CB" w:rsidRDefault="007835CB" w:rsidP="00BF3D3C">
      <w:pPr>
        <w:rPr>
          <w:rFonts w:ascii="Arial" w:eastAsia="Times New Roman" w:hAnsi="Arial" w:cs="Arial"/>
          <w:b/>
          <w:bCs/>
          <w:sz w:val="24"/>
          <w:szCs w:val="24"/>
          <w:u w:val="single"/>
          <w:lang w:eastAsia="en-GB"/>
        </w:rPr>
      </w:pPr>
    </w:p>
    <w:p w14:paraId="750E1AAE" w14:textId="77777777" w:rsidR="008B3940" w:rsidRDefault="008B3940" w:rsidP="00BF3D3C">
      <w:pPr>
        <w:rPr>
          <w:rFonts w:ascii="Arial" w:eastAsia="Times New Roman" w:hAnsi="Arial" w:cs="Arial"/>
          <w:b/>
          <w:bCs/>
          <w:sz w:val="24"/>
          <w:szCs w:val="24"/>
          <w:u w:val="single"/>
          <w:lang w:eastAsia="en-GB"/>
        </w:rPr>
      </w:pPr>
    </w:p>
    <w:p w14:paraId="39226B57" w14:textId="77777777" w:rsidR="008B3940" w:rsidRDefault="008B3940" w:rsidP="00BF3D3C">
      <w:pPr>
        <w:rPr>
          <w:rFonts w:ascii="Arial" w:eastAsia="Times New Roman" w:hAnsi="Arial" w:cs="Arial"/>
          <w:b/>
          <w:bCs/>
          <w:sz w:val="24"/>
          <w:szCs w:val="24"/>
          <w:u w:val="single"/>
          <w:lang w:eastAsia="en-GB"/>
        </w:rPr>
      </w:pPr>
    </w:p>
    <w:p w14:paraId="787CB242" w14:textId="77777777" w:rsidR="008B3940" w:rsidRDefault="008B3940" w:rsidP="00BF3D3C">
      <w:pPr>
        <w:rPr>
          <w:rFonts w:ascii="Arial" w:eastAsia="Times New Roman" w:hAnsi="Arial" w:cs="Arial"/>
          <w:b/>
          <w:bCs/>
          <w:sz w:val="24"/>
          <w:szCs w:val="24"/>
          <w:u w:val="single"/>
          <w:lang w:eastAsia="en-GB"/>
        </w:rPr>
      </w:pPr>
    </w:p>
    <w:p w14:paraId="62CF7D05" w14:textId="77777777" w:rsidR="008B3940" w:rsidRDefault="008B3940" w:rsidP="00BF3D3C">
      <w:pPr>
        <w:rPr>
          <w:rFonts w:ascii="Arial" w:eastAsia="Times New Roman" w:hAnsi="Arial" w:cs="Arial"/>
          <w:b/>
          <w:bCs/>
          <w:sz w:val="24"/>
          <w:szCs w:val="24"/>
          <w:u w:val="single"/>
          <w:lang w:eastAsia="en-GB"/>
        </w:rPr>
      </w:pPr>
    </w:p>
    <w:p w14:paraId="4CFC0A26" w14:textId="77777777" w:rsidR="008B3940" w:rsidRDefault="008B3940" w:rsidP="00BF3D3C">
      <w:pPr>
        <w:rPr>
          <w:rFonts w:ascii="Arial" w:eastAsia="Times New Roman" w:hAnsi="Arial" w:cs="Arial"/>
          <w:b/>
          <w:bCs/>
          <w:sz w:val="24"/>
          <w:szCs w:val="24"/>
          <w:u w:val="single"/>
          <w:lang w:eastAsia="en-GB"/>
        </w:rPr>
      </w:pPr>
    </w:p>
    <w:p w14:paraId="7C1E2BC4" w14:textId="77777777" w:rsidR="008B3940" w:rsidRDefault="008B3940" w:rsidP="00BF3D3C">
      <w:pPr>
        <w:rPr>
          <w:rFonts w:ascii="Arial" w:eastAsia="Times New Roman" w:hAnsi="Arial" w:cs="Arial"/>
          <w:b/>
          <w:bCs/>
          <w:sz w:val="24"/>
          <w:szCs w:val="24"/>
          <w:u w:val="single"/>
          <w:lang w:eastAsia="en-GB"/>
        </w:rPr>
      </w:pPr>
    </w:p>
    <w:p w14:paraId="2C8207D9" w14:textId="77777777" w:rsidR="008B3940" w:rsidRDefault="008B3940" w:rsidP="00BF3D3C">
      <w:pPr>
        <w:rPr>
          <w:rFonts w:ascii="Arial" w:eastAsia="Times New Roman" w:hAnsi="Arial" w:cs="Arial"/>
          <w:b/>
          <w:bCs/>
          <w:sz w:val="24"/>
          <w:szCs w:val="24"/>
          <w:u w:val="single"/>
          <w:lang w:eastAsia="en-GB"/>
        </w:rPr>
      </w:pPr>
    </w:p>
    <w:p w14:paraId="66E80067" w14:textId="77777777" w:rsidR="008B3940" w:rsidRDefault="008B3940" w:rsidP="00BF3D3C">
      <w:pPr>
        <w:rPr>
          <w:rFonts w:ascii="Arial" w:eastAsia="Times New Roman" w:hAnsi="Arial" w:cs="Arial"/>
          <w:b/>
          <w:bCs/>
          <w:sz w:val="24"/>
          <w:szCs w:val="24"/>
          <w:u w:val="single"/>
          <w:lang w:eastAsia="en-GB"/>
        </w:rPr>
      </w:pPr>
    </w:p>
    <w:p w14:paraId="6D644B47" w14:textId="77777777" w:rsidR="008B3940" w:rsidRDefault="008B3940" w:rsidP="00BF3D3C">
      <w:pPr>
        <w:rPr>
          <w:rFonts w:ascii="Arial" w:eastAsia="Times New Roman" w:hAnsi="Arial" w:cs="Arial"/>
          <w:b/>
          <w:bCs/>
          <w:sz w:val="24"/>
          <w:szCs w:val="24"/>
          <w:u w:val="single"/>
          <w:lang w:eastAsia="en-GB"/>
        </w:rPr>
      </w:pPr>
    </w:p>
    <w:p w14:paraId="210E5D9E" w14:textId="77777777" w:rsidR="002D3793" w:rsidRDefault="002D3793" w:rsidP="00BF3D3C">
      <w:pPr>
        <w:rPr>
          <w:rFonts w:ascii="Arial" w:eastAsia="Times New Roman" w:hAnsi="Arial" w:cs="Arial"/>
          <w:b/>
          <w:bCs/>
          <w:sz w:val="24"/>
          <w:szCs w:val="24"/>
          <w:u w:val="single"/>
          <w:lang w:eastAsia="en-GB"/>
        </w:rPr>
      </w:pPr>
    </w:p>
    <w:p w14:paraId="0C16C008" w14:textId="77777777" w:rsidR="00847040" w:rsidRDefault="00847040" w:rsidP="00BF3D3C">
      <w:pPr>
        <w:rPr>
          <w:rFonts w:ascii="Arial" w:eastAsia="Times New Roman" w:hAnsi="Arial" w:cs="Arial"/>
          <w:b/>
          <w:bCs/>
          <w:sz w:val="24"/>
          <w:szCs w:val="24"/>
          <w:u w:val="single"/>
          <w:lang w:eastAsia="en-GB"/>
        </w:rPr>
      </w:pPr>
    </w:p>
    <w:p w14:paraId="4528159E" w14:textId="714C6F1A" w:rsidR="00F008C2" w:rsidRPr="006B19CC" w:rsidRDefault="00B22619" w:rsidP="00AB1906">
      <w:pPr>
        <w:jc w:val="center"/>
        <w:rPr>
          <w:rFonts w:ascii="Arial" w:eastAsia="Times New Roman" w:hAnsi="Arial" w:cs="Arial"/>
          <w:b/>
          <w:bCs/>
          <w:sz w:val="24"/>
          <w:szCs w:val="24"/>
          <w:u w:val="single"/>
          <w:lang w:eastAsia="en-GB"/>
        </w:rPr>
      </w:pPr>
      <w:r w:rsidRPr="006B19CC">
        <w:rPr>
          <w:rFonts w:ascii="Arial" w:eastAsia="Times New Roman" w:hAnsi="Arial" w:cs="Arial"/>
          <w:b/>
          <w:bCs/>
          <w:sz w:val="24"/>
          <w:szCs w:val="24"/>
          <w:u w:val="single"/>
          <w:lang w:eastAsia="en-GB"/>
        </w:rPr>
        <w:lastRenderedPageBreak/>
        <w:t>References</w:t>
      </w:r>
    </w:p>
    <w:p w14:paraId="1088FD4C" w14:textId="67453DAA" w:rsidR="005206C3" w:rsidRPr="005077FC" w:rsidRDefault="005206C3" w:rsidP="005206C3">
      <w:pPr>
        <w:spacing w:after="101" w:line="360" w:lineRule="auto"/>
        <w:contextualSpacing/>
        <w:textAlignment w:val="baseline"/>
        <w:rPr>
          <w:rFonts w:ascii="Arial" w:eastAsia="Times New Roman" w:hAnsi="Arial" w:cs="Arial"/>
          <w:color w:val="000000" w:themeColor="text1"/>
          <w:sz w:val="24"/>
          <w:szCs w:val="24"/>
          <w:lang w:eastAsia="en-GB"/>
        </w:rPr>
      </w:pPr>
      <w:proofErr w:type="spellStart"/>
      <w:proofErr w:type="gramStart"/>
      <w:r w:rsidRPr="005077FC">
        <w:rPr>
          <w:rFonts w:ascii="Arial" w:eastAsia="Times New Roman" w:hAnsi="Arial" w:cs="Arial"/>
          <w:color w:val="000000" w:themeColor="text1"/>
          <w:sz w:val="24"/>
          <w:szCs w:val="24"/>
          <w:lang w:eastAsia="en-GB"/>
        </w:rPr>
        <w:t>Atrill</w:t>
      </w:r>
      <w:proofErr w:type="spellEnd"/>
      <w:r w:rsidRPr="005077FC">
        <w:rPr>
          <w:rFonts w:ascii="Arial" w:eastAsia="Times New Roman" w:hAnsi="Arial" w:cs="Arial"/>
          <w:color w:val="000000" w:themeColor="text1"/>
          <w:sz w:val="24"/>
          <w:szCs w:val="24"/>
          <w:lang w:eastAsia="en-GB"/>
        </w:rPr>
        <w:t xml:space="preserve">, P. and </w:t>
      </w:r>
      <w:proofErr w:type="spellStart"/>
      <w:r w:rsidRPr="005077FC">
        <w:rPr>
          <w:rFonts w:ascii="Arial" w:eastAsia="Times New Roman" w:hAnsi="Arial" w:cs="Arial"/>
          <w:color w:val="000000" w:themeColor="text1"/>
          <w:sz w:val="24"/>
          <w:szCs w:val="24"/>
          <w:lang w:eastAsia="en-GB"/>
        </w:rPr>
        <w:t>McLaney</w:t>
      </w:r>
      <w:proofErr w:type="spellEnd"/>
      <w:r w:rsidRPr="005077FC">
        <w:rPr>
          <w:rFonts w:ascii="Arial" w:eastAsia="Times New Roman" w:hAnsi="Arial" w:cs="Arial"/>
          <w:color w:val="000000" w:themeColor="text1"/>
          <w:sz w:val="24"/>
          <w:szCs w:val="24"/>
          <w:lang w:eastAsia="en-GB"/>
        </w:rPr>
        <w:t xml:space="preserve">, E. J. </w:t>
      </w:r>
      <w:r w:rsidR="008B3940">
        <w:rPr>
          <w:rFonts w:ascii="Arial" w:eastAsia="Times New Roman" w:hAnsi="Arial" w:cs="Arial"/>
          <w:color w:val="000000" w:themeColor="text1"/>
          <w:sz w:val="24"/>
          <w:szCs w:val="24"/>
          <w:lang w:eastAsia="en-GB"/>
        </w:rPr>
        <w:t>(</w:t>
      </w:r>
      <w:r w:rsidRPr="005077FC">
        <w:rPr>
          <w:rFonts w:ascii="Arial" w:eastAsia="Times New Roman" w:hAnsi="Arial" w:cs="Arial"/>
          <w:color w:val="000000" w:themeColor="text1"/>
          <w:sz w:val="24"/>
          <w:szCs w:val="24"/>
          <w:lang w:eastAsia="en-GB"/>
        </w:rPr>
        <w:t>2016</w:t>
      </w:r>
      <w:r w:rsidR="008B3940">
        <w:rPr>
          <w:rFonts w:ascii="Arial" w:eastAsia="Times New Roman" w:hAnsi="Arial" w:cs="Arial"/>
          <w:color w:val="000000" w:themeColor="text1"/>
          <w:sz w:val="24"/>
          <w:szCs w:val="24"/>
          <w:lang w:eastAsia="en-GB"/>
        </w:rPr>
        <w:t>)</w:t>
      </w:r>
      <w:r w:rsidRPr="005077FC">
        <w:rPr>
          <w:rFonts w:ascii="Arial" w:eastAsia="Times New Roman" w:hAnsi="Arial" w:cs="Arial"/>
          <w:color w:val="000000" w:themeColor="text1"/>
          <w:sz w:val="24"/>
          <w:szCs w:val="24"/>
          <w:lang w:eastAsia="en-GB"/>
        </w:rPr>
        <w:t>.</w:t>
      </w:r>
      <w:proofErr w:type="gramEnd"/>
      <w:r w:rsidRPr="005077FC">
        <w:rPr>
          <w:rFonts w:ascii="Arial" w:eastAsia="Times New Roman" w:hAnsi="Arial" w:cs="Arial"/>
          <w:color w:val="000000" w:themeColor="text1"/>
          <w:sz w:val="24"/>
          <w:szCs w:val="24"/>
          <w:lang w:eastAsia="en-GB"/>
        </w:rPr>
        <w:t xml:space="preserve"> </w:t>
      </w:r>
      <w:r w:rsidRPr="008B3940">
        <w:rPr>
          <w:rFonts w:ascii="Arial" w:eastAsia="Times New Roman" w:hAnsi="Arial" w:cs="Arial"/>
          <w:i/>
          <w:color w:val="000000" w:themeColor="text1"/>
          <w:sz w:val="24"/>
          <w:szCs w:val="24"/>
          <w:lang w:eastAsia="en-GB"/>
        </w:rPr>
        <w:t xml:space="preserve"> Accounting and finance for non-specialists</w:t>
      </w:r>
      <w:r w:rsidRPr="005077FC">
        <w:rPr>
          <w:rFonts w:ascii="Arial" w:eastAsia="Times New Roman" w:hAnsi="Arial" w:cs="Arial"/>
          <w:color w:val="000000" w:themeColor="text1"/>
          <w:sz w:val="24"/>
          <w:szCs w:val="24"/>
          <w:lang w:eastAsia="en-GB"/>
        </w:rPr>
        <w:t xml:space="preserve">. </w:t>
      </w:r>
      <w:r w:rsidR="008B3940">
        <w:rPr>
          <w:rFonts w:ascii="Arial" w:eastAsia="Times New Roman" w:hAnsi="Arial" w:cs="Arial"/>
          <w:color w:val="000000" w:themeColor="text1"/>
          <w:sz w:val="24"/>
          <w:szCs w:val="24"/>
          <w:lang w:eastAsia="en-GB"/>
        </w:rPr>
        <w:t>10</w:t>
      </w:r>
      <w:r w:rsidR="008B3940" w:rsidRPr="008B3940">
        <w:rPr>
          <w:rFonts w:ascii="Arial" w:eastAsia="Times New Roman" w:hAnsi="Arial" w:cs="Arial"/>
          <w:color w:val="000000" w:themeColor="text1"/>
          <w:sz w:val="24"/>
          <w:szCs w:val="24"/>
          <w:vertAlign w:val="superscript"/>
          <w:lang w:eastAsia="en-GB"/>
        </w:rPr>
        <w:t>th</w:t>
      </w:r>
      <w:r w:rsidR="008B3940">
        <w:rPr>
          <w:rFonts w:ascii="Arial" w:eastAsia="Times New Roman" w:hAnsi="Arial" w:cs="Arial"/>
          <w:color w:val="000000" w:themeColor="text1"/>
          <w:sz w:val="24"/>
          <w:szCs w:val="24"/>
          <w:lang w:eastAsia="en-GB"/>
        </w:rPr>
        <w:t xml:space="preserve"> ed.</w:t>
      </w:r>
      <w:r w:rsidRPr="005077FC">
        <w:rPr>
          <w:rFonts w:ascii="Arial" w:eastAsia="Times New Roman" w:hAnsi="Arial" w:cs="Arial"/>
          <w:color w:val="000000" w:themeColor="text1"/>
          <w:sz w:val="24"/>
          <w:szCs w:val="24"/>
          <w:lang w:eastAsia="en-GB"/>
        </w:rPr>
        <w:t xml:space="preserve"> Harlow</w:t>
      </w:r>
      <w:r w:rsidR="008B3940">
        <w:rPr>
          <w:rFonts w:ascii="Arial" w:eastAsia="Times New Roman" w:hAnsi="Arial" w:cs="Arial"/>
          <w:color w:val="000000" w:themeColor="text1"/>
          <w:sz w:val="24"/>
          <w:szCs w:val="24"/>
          <w:lang w:eastAsia="en-GB"/>
        </w:rPr>
        <w:t>,</w:t>
      </w:r>
      <w:r w:rsidRPr="005077FC">
        <w:rPr>
          <w:rFonts w:ascii="Arial" w:eastAsia="Times New Roman" w:hAnsi="Arial" w:cs="Arial"/>
          <w:color w:val="000000" w:themeColor="text1"/>
          <w:sz w:val="24"/>
          <w:szCs w:val="24"/>
          <w:lang w:eastAsia="en-GB"/>
        </w:rPr>
        <w:t xml:space="preserve"> Pearson</w:t>
      </w:r>
      <w:r w:rsidR="00963665">
        <w:rPr>
          <w:rFonts w:ascii="Arial" w:eastAsia="Times New Roman" w:hAnsi="Arial" w:cs="Arial"/>
          <w:color w:val="000000" w:themeColor="text1"/>
          <w:sz w:val="24"/>
          <w:szCs w:val="24"/>
          <w:lang w:eastAsia="en-GB"/>
        </w:rPr>
        <w:t>, pp 195 – 246.</w:t>
      </w:r>
    </w:p>
    <w:p w14:paraId="63527A33" w14:textId="77777777" w:rsidR="00A054A1" w:rsidRDefault="00A054A1" w:rsidP="00A44697">
      <w:pPr>
        <w:spacing w:after="101" w:line="360" w:lineRule="auto"/>
        <w:contextualSpacing/>
        <w:textAlignment w:val="baseline"/>
        <w:rPr>
          <w:rFonts w:ascii="Arial" w:eastAsia="Calibri" w:hAnsi="Arial" w:cs="Arial"/>
          <w:color w:val="000000"/>
          <w:kern w:val="24"/>
          <w:sz w:val="24"/>
          <w:szCs w:val="24"/>
          <w:lang w:eastAsia="en-GB"/>
        </w:rPr>
      </w:pPr>
    </w:p>
    <w:p w14:paraId="6E21F56F" w14:textId="002130A1" w:rsidR="00A054A1" w:rsidRPr="00A054A1" w:rsidRDefault="00A054A1" w:rsidP="00A054A1">
      <w:pPr>
        <w:spacing w:after="101" w:line="360" w:lineRule="auto"/>
        <w:contextualSpacing/>
        <w:textAlignment w:val="baseline"/>
        <w:rPr>
          <w:rFonts w:ascii="Arial" w:eastAsia="Times New Roman" w:hAnsi="Arial" w:cs="Arial"/>
          <w:color w:val="AD0101"/>
          <w:sz w:val="24"/>
          <w:szCs w:val="24"/>
          <w:lang w:eastAsia="en-GB"/>
        </w:rPr>
      </w:pPr>
      <w:proofErr w:type="gramStart"/>
      <w:r w:rsidRPr="00A054A1">
        <w:rPr>
          <w:rFonts w:ascii="Arial" w:eastAsia="Calibri" w:hAnsi="Arial" w:cs="Arial"/>
          <w:color w:val="000000"/>
          <w:kern w:val="24"/>
          <w:sz w:val="24"/>
          <w:szCs w:val="24"/>
          <w:lang w:eastAsia="en-GB"/>
        </w:rPr>
        <w:t>Demonstrating value.</w:t>
      </w:r>
      <w:proofErr w:type="gramEnd"/>
      <w:r w:rsidRPr="00A054A1">
        <w:rPr>
          <w:rFonts w:ascii="Arial" w:eastAsia="Calibri" w:hAnsi="Arial" w:cs="Arial"/>
          <w:color w:val="000000"/>
          <w:kern w:val="24"/>
          <w:sz w:val="24"/>
          <w:szCs w:val="24"/>
          <w:lang w:eastAsia="en-GB"/>
        </w:rPr>
        <w:t xml:space="preserve"> </w:t>
      </w:r>
      <w:r w:rsidR="008B3940">
        <w:rPr>
          <w:rFonts w:ascii="Arial" w:eastAsia="Calibri" w:hAnsi="Arial" w:cs="Arial"/>
          <w:color w:val="000000"/>
          <w:kern w:val="24"/>
          <w:sz w:val="24"/>
          <w:szCs w:val="24"/>
          <w:lang w:eastAsia="en-GB"/>
        </w:rPr>
        <w:t>(</w:t>
      </w:r>
      <w:r w:rsidRPr="00A054A1">
        <w:rPr>
          <w:rFonts w:ascii="Arial" w:eastAsia="Calibri" w:hAnsi="Arial" w:cs="Arial"/>
          <w:color w:val="000000"/>
          <w:kern w:val="24"/>
          <w:sz w:val="24"/>
          <w:szCs w:val="24"/>
          <w:lang w:eastAsia="en-GB"/>
        </w:rPr>
        <w:t>No date</w:t>
      </w:r>
      <w:r w:rsidR="008B3940">
        <w:rPr>
          <w:rFonts w:ascii="Arial" w:eastAsia="Calibri" w:hAnsi="Arial" w:cs="Arial"/>
          <w:color w:val="000000"/>
          <w:kern w:val="24"/>
          <w:sz w:val="24"/>
          <w:szCs w:val="24"/>
          <w:lang w:eastAsia="en-GB"/>
        </w:rPr>
        <w:t>)</w:t>
      </w:r>
      <w:r w:rsidRPr="00A054A1">
        <w:rPr>
          <w:rFonts w:ascii="Arial" w:eastAsia="Calibri" w:hAnsi="Arial" w:cs="Arial"/>
          <w:color w:val="000000"/>
          <w:kern w:val="24"/>
          <w:sz w:val="24"/>
          <w:szCs w:val="24"/>
          <w:lang w:eastAsia="en-GB"/>
        </w:rPr>
        <w:t xml:space="preserve">. </w:t>
      </w:r>
      <w:proofErr w:type="gramStart"/>
      <w:r w:rsidRPr="00117C93">
        <w:rPr>
          <w:rFonts w:ascii="Arial" w:hAnsi="Arial" w:cs="Arial"/>
          <w:i/>
          <w:color w:val="000000" w:themeColor="text1"/>
          <w:spacing w:val="10"/>
          <w:sz w:val="24"/>
          <w:szCs w:val="24"/>
        </w:rPr>
        <w:t>Financial Ratio Analysis</w:t>
      </w:r>
      <w:r w:rsidRPr="00A054A1">
        <w:rPr>
          <w:rFonts w:ascii="Arial" w:hAnsi="Arial" w:cs="Arial"/>
          <w:color w:val="363636"/>
          <w:spacing w:val="10"/>
          <w:sz w:val="24"/>
          <w:szCs w:val="24"/>
        </w:rPr>
        <w:t>.</w:t>
      </w:r>
      <w:proofErr w:type="gramEnd"/>
      <w:r w:rsidRPr="00A054A1">
        <w:rPr>
          <w:rFonts w:ascii="Arial" w:hAnsi="Arial" w:cs="Arial"/>
          <w:color w:val="363636"/>
          <w:spacing w:val="10"/>
          <w:sz w:val="24"/>
          <w:szCs w:val="24"/>
        </w:rPr>
        <w:t xml:space="preserve"> </w:t>
      </w:r>
      <w:proofErr w:type="gramStart"/>
      <w:r w:rsidRPr="00A054A1">
        <w:rPr>
          <w:rFonts w:ascii="Arial" w:eastAsia="Times New Roman" w:hAnsi="Arial" w:cs="Arial"/>
          <w:sz w:val="24"/>
          <w:szCs w:val="24"/>
          <w:lang w:eastAsia="en-GB"/>
        </w:rPr>
        <w:t>[ONLINE].</w:t>
      </w:r>
      <w:proofErr w:type="gramEnd"/>
      <w:r w:rsidRPr="00A054A1">
        <w:rPr>
          <w:rFonts w:ascii="Arial" w:eastAsia="Times New Roman" w:hAnsi="Arial" w:cs="Arial"/>
          <w:sz w:val="24"/>
          <w:szCs w:val="24"/>
          <w:lang w:eastAsia="en-GB"/>
        </w:rPr>
        <w:t xml:space="preserve"> https://www.demonstratingvalue.org/resources/financial-ratio-analysis? </w:t>
      </w:r>
      <w:proofErr w:type="gramStart"/>
      <w:r w:rsidRPr="00A054A1">
        <w:rPr>
          <w:rFonts w:ascii="Arial" w:eastAsia="Times New Roman" w:hAnsi="Arial" w:cs="Arial"/>
          <w:sz w:val="24"/>
          <w:szCs w:val="24"/>
          <w:lang w:eastAsia="en-GB"/>
        </w:rPr>
        <w:t>[Accessed: 17 January 2019].</w:t>
      </w:r>
      <w:proofErr w:type="gramEnd"/>
    </w:p>
    <w:p w14:paraId="6E26E724" w14:textId="5B9543D6" w:rsidR="00A054A1" w:rsidRDefault="00A054A1" w:rsidP="00A44697">
      <w:pPr>
        <w:spacing w:after="101" w:line="360" w:lineRule="auto"/>
        <w:contextualSpacing/>
        <w:textAlignment w:val="baseline"/>
        <w:rPr>
          <w:rFonts w:ascii="Arial" w:eastAsia="Calibri" w:hAnsi="Arial" w:cs="Arial"/>
          <w:color w:val="000000"/>
          <w:kern w:val="24"/>
          <w:sz w:val="24"/>
          <w:szCs w:val="24"/>
          <w:lang w:eastAsia="en-GB"/>
        </w:rPr>
      </w:pPr>
    </w:p>
    <w:p w14:paraId="10CDF67A" w14:textId="57D95E1F" w:rsidR="00A44697" w:rsidRPr="003830EA" w:rsidRDefault="00A44697" w:rsidP="00A44697">
      <w:pPr>
        <w:spacing w:after="101" w:line="360" w:lineRule="auto"/>
        <w:contextualSpacing/>
        <w:textAlignment w:val="baseline"/>
        <w:rPr>
          <w:rFonts w:ascii="Times New Roman" w:eastAsia="Times New Roman" w:hAnsi="Times New Roman" w:cs="Times New Roman"/>
          <w:color w:val="AD0101"/>
          <w:sz w:val="24"/>
          <w:szCs w:val="24"/>
          <w:lang w:eastAsia="en-GB"/>
        </w:rPr>
      </w:pPr>
      <w:r>
        <w:rPr>
          <w:rFonts w:ascii="Arial" w:eastAsia="Calibri" w:hAnsi="Arial" w:cs="Arial"/>
          <w:color w:val="000000"/>
          <w:kern w:val="24"/>
          <w:sz w:val="24"/>
          <w:szCs w:val="24"/>
          <w:lang w:eastAsia="en-GB"/>
        </w:rPr>
        <w:t>Dunston</w:t>
      </w:r>
      <w:r w:rsidRPr="003830EA">
        <w:rPr>
          <w:rFonts w:ascii="Arial" w:eastAsia="Calibri" w:hAnsi="Arial" w:cs="Arial"/>
          <w:color w:val="000000"/>
          <w:kern w:val="24"/>
          <w:sz w:val="24"/>
          <w:szCs w:val="24"/>
          <w:lang w:eastAsia="en-GB"/>
        </w:rPr>
        <w:t xml:space="preserve">, </w:t>
      </w:r>
      <w:r>
        <w:rPr>
          <w:rFonts w:ascii="Arial" w:eastAsia="Calibri" w:hAnsi="Arial" w:cs="Arial"/>
          <w:color w:val="000000"/>
          <w:kern w:val="24"/>
          <w:sz w:val="24"/>
          <w:szCs w:val="24"/>
          <w:lang w:eastAsia="en-GB"/>
        </w:rPr>
        <w:t>R.</w:t>
      </w:r>
      <w:r w:rsidRPr="003830EA">
        <w:rPr>
          <w:rFonts w:ascii="Arial" w:eastAsia="Calibri" w:hAnsi="Arial" w:cs="Arial"/>
          <w:color w:val="000000"/>
          <w:kern w:val="24"/>
          <w:sz w:val="24"/>
          <w:szCs w:val="24"/>
          <w:lang w:eastAsia="en-GB"/>
        </w:rPr>
        <w:t xml:space="preserve"> </w:t>
      </w:r>
      <w:r w:rsidR="008B3940">
        <w:rPr>
          <w:rFonts w:ascii="Arial" w:eastAsia="Calibri" w:hAnsi="Arial" w:cs="Arial"/>
          <w:color w:val="000000"/>
          <w:kern w:val="24"/>
          <w:sz w:val="24"/>
          <w:szCs w:val="24"/>
          <w:lang w:eastAsia="en-GB"/>
        </w:rPr>
        <w:t>(</w:t>
      </w:r>
      <w:r w:rsidRPr="003830EA">
        <w:rPr>
          <w:rFonts w:ascii="Arial" w:eastAsia="Calibri" w:hAnsi="Arial" w:cs="Arial"/>
          <w:color w:val="000000"/>
          <w:kern w:val="24"/>
          <w:sz w:val="24"/>
          <w:szCs w:val="24"/>
          <w:lang w:eastAsia="en-GB"/>
        </w:rPr>
        <w:t>201</w:t>
      </w:r>
      <w:r>
        <w:rPr>
          <w:rFonts w:ascii="Arial" w:eastAsia="Calibri" w:hAnsi="Arial" w:cs="Arial"/>
          <w:color w:val="000000"/>
          <w:kern w:val="24"/>
          <w:sz w:val="24"/>
          <w:szCs w:val="24"/>
          <w:lang w:eastAsia="en-GB"/>
        </w:rPr>
        <w:t>8</w:t>
      </w:r>
      <w:r w:rsidR="00D61EBE">
        <w:rPr>
          <w:rFonts w:ascii="Arial" w:eastAsia="Calibri" w:hAnsi="Arial" w:cs="Arial"/>
          <w:color w:val="000000"/>
          <w:kern w:val="24"/>
          <w:sz w:val="24"/>
          <w:szCs w:val="24"/>
          <w:lang w:eastAsia="en-GB"/>
        </w:rPr>
        <w:t>a</w:t>
      </w:r>
      <w:r w:rsidR="008B3940">
        <w:rPr>
          <w:rFonts w:ascii="Arial" w:eastAsia="Calibri" w:hAnsi="Arial" w:cs="Arial"/>
          <w:color w:val="000000"/>
          <w:kern w:val="24"/>
          <w:sz w:val="24"/>
          <w:szCs w:val="24"/>
          <w:lang w:eastAsia="en-GB"/>
        </w:rPr>
        <w:t>)</w:t>
      </w:r>
      <w:r w:rsidRPr="003830EA">
        <w:rPr>
          <w:rFonts w:ascii="Arial" w:eastAsia="Calibri" w:hAnsi="Arial" w:cs="Arial"/>
          <w:color w:val="000000"/>
          <w:kern w:val="24"/>
          <w:sz w:val="24"/>
          <w:szCs w:val="24"/>
          <w:lang w:eastAsia="en-GB"/>
        </w:rPr>
        <w:t xml:space="preserve">. </w:t>
      </w:r>
      <w:proofErr w:type="gramStart"/>
      <w:r w:rsidRPr="008B3940">
        <w:rPr>
          <w:rFonts w:ascii="Arial" w:eastAsia="Calibri" w:hAnsi="Arial" w:cs="Arial"/>
          <w:iCs/>
          <w:color w:val="000000"/>
          <w:kern w:val="24"/>
          <w:sz w:val="24"/>
          <w:szCs w:val="24"/>
          <w:lang w:eastAsia="en-GB"/>
        </w:rPr>
        <w:t>Interpretation of Ratios</w:t>
      </w:r>
      <w:r>
        <w:rPr>
          <w:rFonts w:ascii="Arial" w:eastAsia="Calibri" w:hAnsi="Arial" w:cs="Arial"/>
          <w:i/>
          <w:iCs/>
          <w:color w:val="000000"/>
          <w:kern w:val="24"/>
          <w:sz w:val="24"/>
          <w:szCs w:val="24"/>
          <w:lang w:eastAsia="en-GB"/>
        </w:rPr>
        <w:t>.</w:t>
      </w:r>
      <w:proofErr w:type="gramEnd"/>
      <w:r>
        <w:rPr>
          <w:rFonts w:ascii="Arial" w:eastAsia="Calibri" w:hAnsi="Arial" w:cs="Arial"/>
          <w:i/>
          <w:iCs/>
          <w:color w:val="000000"/>
          <w:kern w:val="24"/>
          <w:sz w:val="24"/>
          <w:szCs w:val="24"/>
          <w:lang w:eastAsia="en-GB"/>
        </w:rPr>
        <w:t xml:space="preserve"> </w:t>
      </w:r>
      <w:proofErr w:type="gramStart"/>
      <w:r w:rsidRPr="008B3940">
        <w:rPr>
          <w:rFonts w:ascii="Arial" w:eastAsia="Calibri" w:hAnsi="Arial" w:cs="Arial"/>
          <w:i/>
          <w:color w:val="000000"/>
          <w:kern w:val="24"/>
          <w:sz w:val="24"/>
          <w:szCs w:val="24"/>
          <w:lang w:eastAsia="en-GB"/>
        </w:rPr>
        <w:t>Financial Management (SMBA7100D).</w:t>
      </w:r>
      <w:proofErr w:type="gramEnd"/>
      <w:r w:rsidRPr="003830EA">
        <w:rPr>
          <w:rFonts w:ascii="Arial" w:eastAsia="Calibri" w:hAnsi="Arial" w:cs="Arial"/>
          <w:color w:val="000000"/>
          <w:kern w:val="24"/>
          <w:sz w:val="24"/>
          <w:szCs w:val="24"/>
          <w:lang w:eastAsia="en-GB"/>
        </w:rPr>
        <w:t xml:space="preserve"> University of Wales Trinity Saint David. </w:t>
      </w:r>
      <w:proofErr w:type="gramStart"/>
      <w:r w:rsidRPr="006B19CC">
        <w:rPr>
          <w:rFonts w:ascii="Arial" w:eastAsia="Times New Roman" w:hAnsi="Arial" w:cs="Arial"/>
          <w:sz w:val="24"/>
          <w:szCs w:val="24"/>
          <w:lang w:eastAsia="en-GB"/>
        </w:rPr>
        <w:t>[ONLINE].</w:t>
      </w:r>
      <w:proofErr w:type="gramEnd"/>
      <w:r w:rsidRPr="006B19CC">
        <w:rPr>
          <w:rFonts w:ascii="Arial" w:eastAsia="Times New Roman" w:hAnsi="Arial" w:cs="Arial"/>
          <w:sz w:val="24"/>
          <w:szCs w:val="24"/>
          <w:lang w:eastAsia="en-GB"/>
        </w:rPr>
        <w:t xml:space="preserve"> </w:t>
      </w:r>
      <w:r w:rsidRPr="00A44697">
        <w:rPr>
          <w:rFonts w:ascii="Arial" w:eastAsia="Times New Roman" w:hAnsi="Arial" w:cs="Arial"/>
          <w:sz w:val="24"/>
          <w:szCs w:val="24"/>
          <w:lang w:eastAsia="en-GB"/>
        </w:rPr>
        <w:t xml:space="preserve">https://moodle.uwtsd.ac.uk/course/view.php?id=4394 </w:t>
      </w:r>
      <w:r>
        <w:rPr>
          <w:rFonts w:ascii="Arial" w:eastAsia="Times New Roman" w:hAnsi="Arial" w:cs="Arial"/>
          <w:sz w:val="24"/>
          <w:szCs w:val="24"/>
          <w:lang w:eastAsia="en-GB"/>
        </w:rPr>
        <w:t>[Accessed: 17</w:t>
      </w:r>
      <w:r w:rsidRPr="006B19CC">
        <w:rPr>
          <w:rFonts w:ascii="Arial" w:eastAsia="Times New Roman" w:hAnsi="Arial" w:cs="Arial"/>
          <w:sz w:val="24"/>
          <w:szCs w:val="24"/>
          <w:lang w:eastAsia="en-GB"/>
        </w:rPr>
        <w:t xml:space="preserve"> January 2019].</w:t>
      </w:r>
    </w:p>
    <w:p w14:paraId="0F82323D" w14:textId="77777777" w:rsidR="00A44697" w:rsidRDefault="00A44697" w:rsidP="007B469D">
      <w:pPr>
        <w:rPr>
          <w:rFonts w:ascii="Arial" w:eastAsia="Times New Roman" w:hAnsi="Arial" w:cs="Arial"/>
          <w:sz w:val="24"/>
          <w:szCs w:val="24"/>
          <w:lang w:eastAsia="en-GB"/>
        </w:rPr>
      </w:pPr>
    </w:p>
    <w:p w14:paraId="2C6DE1F9" w14:textId="521B426E" w:rsidR="00D61EBE" w:rsidRDefault="00D61EBE" w:rsidP="007B469D">
      <w:pPr>
        <w:rPr>
          <w:rFonts w:ascii="Arial" w:eastAsia="Times New Roman" w:hAnsi="Arial" w:cs="Arial"/>
          <w:sz w:val="24"/>
          <w:szCs w:val="24"/>
          <w:lang w:eastAsia="en-GB"/>
        </w:rPr>
      </w:pPr>
      <w:r>
        <w:rPr>
          <w:rFonts w:ascii="Arial" w:eastAsia="Calibri" w:hAnsi="Arial" w:cs="Arial"/>
          <w:color w:val="000000"/>
          <w:kern w:val="24"/>
          <w:sz w:val="24"/>
          <w:szCs w:val="24"/>
          <w:lang w:eastAsia="en-GB"/>
        </w:rPr>
        <w:t>Dunston</w:t>
      </w:r>
      <w:r w:rsidRPr="003830EA">
        <w:rPr>
          <w:rFonts w:ascii="Arial" w:eastAsia="Calibri" w:hAnsi="Arial" w:cs="Arial"/>
          <w:color w:val="000000"/>
          <w:kern w:val="24"/>
          <w:sz w:val="24"/>
          <w:szCs w:val="24"/>
          <w:lang w:eastAsia="en-GB"/>
        </w:rPr>
        <w:t xml:space="preserve">, </w:t>
      </w:r>
      <w:r>
        <w:rPr>
          <w:rFonts w:ascii="Arial" w:eastAsia="Calibri" w:hAnsi="Arial" w:cs="Arial"/>
          <w:color w:val="000000"/>
          <w:kern w:val="24"/>
          <w:sz w:val="24"/>
          <w:szCs w:val="24"/>
          <w:lang w:eastAsia="en-GB"/>
        </w:rPr>
        <w:t>R.</w:t>
      </w:r>
      <w:r w:rsidRPr="003830EA">
        <w:rPr>
          <w:rFonts w:ascii="Arial" w:eastAsia="Calibri" w:hAnsi="Arial" w:cs="Arial"/>
          <w:color w:val="000000"/>
          <w:kern w:val="24"/>
          <w:sz w:val="24"/>
          <w:szCs w:val="24"/>
          <w:lang w:eastAsia="en-GB"/>
        </w:rPr>
        <w:t xml:space="preserve"> </w:t>
      </w:r>
      <w:r w:rsidR="008B3940">
        <w:rPr>
          <w:rFonts w:ascii="Arial" w:eastAsia="Calibri" w:hAnsi="Arial" w:cs="Arial"/>
          <w:color w:val="000000"/>
          <w:kern w:val="24"/>
          <w:sz w:val="24"/>
          <w:szCs w:val="24"/>
          <w:lang w:eastAsia="en-GB"/>
        </w:rPr>
        <w:t>(</w:t>
      </w:r>
      <w:r w:rsidRPr="003830EA">
        <w:rPr>
          <w:rFonts w:ascii="Arial" w:eastAsia="Calibri" w:hAnsi="Arial" w:cs="Arial"/>
          <w:color w:val="000000"/>
          <w:kern w:val="24"/>
          <w:sz w:val="24"/>
          <w:szCs w:val="24"/>
          <w:lang w:eastAsia="en-GB"/>
        </w:rPr>
        <w:t>201</w:t>
      </w:r>
      <w:r>
        <w:rPr>
          <w:rFonts w:ascii="Arial" w:eastAsia="Calibri" w:hAnsi="Arial" w:cs="Arial"/>
          <w:color w:val="000000"/>
          <w:kern w:val="24"/>
          <w:sz w:val="24"/>
          <w:szCs w:val="24"/>
          <w:lang w:eastAsia="en-GB"/>
        </w:rPr>
        <w:t>8b</w:t>
      </w:r>
      <w:r w:rsidR="008B3940" w:rsidRPr="008B3940">
        <w:rPr>
          <w:rFonts w:ascii="Arial" w:eastAsia="Calibri" w:hAnsi="Arial" w:cs="Arial"/>
          <w:color w:val="000000"/>
          <w:kern w:val="24"/>
          <w:sz w:val="24"/>
          <w:szCs w:val="24"/>
          <w:lang w:eastAsia="en-GB"/>
        </w:rPr>
        <w:t>)</w:t>
      </w:r>
      <w:r w:rsidRPr="008B3940">
        <w:rPr>
          <w:rFonts w:ascii="Arial" w:eastAsia="Calibri" w:hAnsi="Arial" w:cs="Arial"/>
          <w:color w:val="000000"/>
          <w:kern w:val="24"/>
          <w:sz w:val="24"/>
          <w:szCs w:val="24"/>
          <w:lang w:eastAsia="en-GB"/>
        </w:rPr>
        <w:t xml:space="preserve">. </w:t>
      </w:r>
      <w:proofErr w:type="gramStart"/>
      <w:r w:rsidRPr="008B3940">
        <w:rPr>
          <w:rFonts w:ascii="Arial" w:eastAsia="Calibri" w:hAnsi="Arial" w:cs="Arial"/>
          <w:iCs/>
          <w:color w:val="000000"/>
          <w:kern w:val="24"/>
          <w:sz w:val="24"/>
          <w:szCs w:val="24"/>
          <w:lang w:eastAsia="en-GB"/>
        </w:rPr>
        <w:t>Week 6 Working Capital Management.</w:t>
      </w:r>
      <w:proofErr w:type="gramEnd"/>
      <w:r>
        <w:rPr>
          <w:rFonts w:ascii="Arial" w:eastAsia="Calibri" w:hAnsi="Arial" w:cs="Arial"/>
          <w:i/>
          <w:iCs/>
          <w:color w:val="000000"/>
          <w:kern w:val="24"/>
          <w:sz w:val="24"/>
          <w:szCs w:val="24"/>
          <w:lang w:eastAsia="en-GB"/>
        </w:rPr>
        <w:t xml:space="preserve"> </w:t>
      </w:r>
      <w:proofErr w:type="gramStart"/>
      <w:r w:rsidR="008B3940" w:rsidRPr="008B3940">
        <w:rPr>
          <w:rFonts w:ascii="Arial" w:eastAsia="Calibri" w:hAnsi="Arial" w:cs="Arial"/>
          <w:i/>
          <w:color w:val="000000"/>
          <w:kern w:val="24"/>
          <w:sz w:val="24"/>
          <w:szCs w:val="24"/>
          <w:lang w:eastAsia="en-GB"/>
        </w:rPr>
        <w:t xml:space="preserve">Financial Management </w:t>
      </w:r>
      <w:proofErr w:type="spellStart"/>
      <w:r w:rsidRPr="008B3940">
        <w:rPr>
          <w:rFonts w:ascii="Arial" w:eastAsia="Calibri" w:hAnsi="Arial" w:cs="Arial"/>
          <w:i/>
          <w:color w:val="000000"/>
          <w:kern w:val="24"/>
          <w:sz w:val="24"/>
          <w:szCs w:val="24"/>
          <w:lang w:eastAsia="en-GB"/>
        </w:rPr>
        <w:t>Management</w:t>
      </w:r>
      <w:proofErr w:type="spellEnd"/>
      <w:r w:rsidRPr="008B3940">
        <w:rPr>
          <w:rFonts w:ascii="Arial" w:eastAsia="Calibri" w:hAnsi="Arial" w:cs="Arial"/>
          <w:i/>
          <w:color w:val="000000"/>
          <w:kern w:val="24"/>
          <w:sz w:val="24"/>
          <w:szCs w:val="24"/>
          <w:lang w:eastAsia="en-GB"/>
        </w:rPr>
        <w:t xml:space="preserve"> (SMBA7100D).</w:t>
      </w:r>
      <w:proofErr w:type="gramEnd"/>
      <w:r w:rsidRPr="008B3940">
        <w:rPr>
          <w:rFonts w:ascii="Arial" w:eastAsia="Calibri" w:hAnsi="Arial" w:cs="Arial"/>
          <w:i/>
          <w:color w:val="000000"/>
          <w:kern w:val="24"/>
          <w:sz w:val="24"/>
          <w:szCs w:val="24"/>
          <w:lang w:eastAsia="en-GB"/>
        </w:rPr>
        <w:t xml:space="preserve"> </w:t>
      </w:r>
      <w:r w:rsidRPr="003830EA">
        <w:rPr>
          <w:rFonts w:ascii="Arial" w:eastAsia="Calibri" w:hAnsi="Arial" w:cs="Arial"/>
          <w:color w:val="000000"/>
          <w:kern w:val="24"/>
          <w:sz w:val="24"/>
          <w:szCs w:val="24"/>
          <w:lang w:eastAsia="en-GB"/>
        </w:rPr>
        <w:t xml:space="preserve">University of Wales Trinity Saint David. </w:t>
      </w:r>
      <w:proofErr w:type="gramStart"/>
      <w:r w:rsidRPr="006B19CC">
        <w:rPr>
          <w:rFonts w:ascii="Arial" w:eastAsia="Times New Roman" w:hAnsi="Arial" w:cs="Arial"/>
          <w:sz w:val="24"/>
          <w:szCs w:val="24"/>
          <w:lang w:eastAsia="en-GB"/>
        </w:rPr>
        <w:t>[ONLINE].</w:t>
      </w:r>
      <w:proofErr w:type="gramEnd"/>
      <w:r w:rsidRPr="006B19CC">
        <w:rPr>
          <w:rFonts w:ascii="Arial" w:eastAsia="Times New Roman" w:hAnsi="Arial" w:cs="Arial"/>
          <w:sz w:val="24"/>
          <w:szCs w:val="24"/>
          <w:lang w:eastAsia="en-GB"/>
        </w:rPr>
        <w:t xml:space="preserve"> </w:t>
      </w:r>
      <w:r w:rsidRPr="00A44697">
        <w:rPr>
          <w:rFonts w:ascii="Arial" w:eastAsia="Times New Roman" w:hAnsi="Arial" w:cs="Arial"/>
          <w:sz w:val="24"/>
          <w:szCs w:val="24"/>
          <w:lang w:eastAsia="en-GB"/>
        </w:rPr>
        <w:t xml:space="preserve">https://moodle.uwtsd.ac.uk/course/view.php?id=4394 </w:t>
      </w:r>
      <w:r>
        <w:rPr>
          <w:rFonts w:ascii="Arial" w:eastAsia="Times New Roman" w:hAnsi="Arial" w:cs="Arial"/>
          <w:sz w:val="24"/>
          <w:szCs w:val="24"/>
          <w:lang w:eastAsia="en-GB"/>
        </w:rPr>
        <w:t>[Accessed: 17</w:t>
      </w:r>
      <w:r w:rsidRPr="006B19CC">
        <w:rPr>
          <w:rFonts w:ascii="Arial" w:eastAsia="Times New Roman" w:hAnsi="Arial" w:cs="Arial"/>
          <w:sz w:val="24"/>
          <w:szCs w:val="24"/>
          <w:lang w:eastAsia="en-GB"/>
        </w:rPr>
        <w:t xml:space="preserve"> January 2019</w:t>
      </w:r>
    </w:p>
    <w:p w14:paraId="27BF3318" w14:textId="77777777" w:rsidR="00DE16C8" w:rsidRDefault="00DE16C8" w:rsidP="007B469D">
      <w:pPr>
        <w:rPr>
          <w:rFonts w:ascii="Arial" w:eastAsia="Times New Roman" w:hAnsi="Arial" w:cs="Arial"/>
          <w:sz w:val="24"/>
          <w:szCs w:val="24"/>
          <w:lang w:eastAsia="en-GB"/>
        </w:rPr>
      </w:pPr>
    </w:p>
    <w:p w14:paraId="6D17F4FC" w14:textId="727E23D7" w:rsidR="00DE16C8" w:rsidRDefault="00DE16C8" w:rsidP="007B469D">
      <w:pPr>
        <w:rPr>
          <w:rFonts w:ascii="Arial" w:eastAsia="Times New Roman" w:hAnsi="Arial" w:cs="Arial"/>
          <w:sz w:val="24"/>
          <w:szCs w:val="24"/>
          <w:lang w:eastAsia="en-GB"/>
        </w:rPr>
      </w:pPr>
      <w:r>
        <w:rPr>
          <w:rFonts w:ascii="Arial" w:eastAsia="Times New Roman" w:hAnsi="Arial" w:cs="Arial"/>
          <w:sz w:val="24"/>
          <w:szCs w:val="24"/>
          <w:lang w:eastAsia="en-GB"/>
        </w:rPr>
        <w:t xml:space="preserve">Hunt, J. </w:t>
      </w:r>
      <w:r w:rsidR="008B3940">
        <w:rPr>
          <w:rFonts w:ascii="Arial" w:eastAsia="Times New Roman" w:hAnsi="Arial" w:cs="Arial"/>
          <w:sz w:val="24"/>
          <w:szCs w:val="24"/>
          <w:lang w:eastAsia="en-GB"/>
        </w:rPr>
        <w:t>(</w:t>
      </w:r>
      <w:r>
        <w:rPr>
          <w:rFonts w:ascii="Arial" w:eastAsia="Times New Roman" w:hAnsi="Arial" w:cs="Arial"/>
          <w:sz w:val="24"/>
          <w:szCs w:val="24"/>
          <w:lang w:eastAsia="en-GB"/>
        </w:rPr>
        <w:t>2003</w:t>
      </w:r>
      <w:r w:rsidR="008B3940">
        <w:rPr>
          <w:rFonts w:ascii="Arial" w:eastAsia="Times New Roman" w:hAnsi="Arial" w:cs="Arial"/>
          <w:sz w:val="24"/>
          <w:szCs w:val="24"/>
          <w:lang w:eastAsia="en-GB"/>
        </w:rPr>
        <w:t>)</w:t>
      </w:r>
      <w:r w:rsidRPr="006B19CC">
        <w:rPr>
          <w:rFonts w:ascii="Arial" w:eastAsia="Times New Roman" w:hAnsi="Arial" w:cs="Arial"/>
          <w:sz w:val="24"/>
          <w:szCs w:val="24"/>
          <w:lang w:eastAsia="en-GB"/>
        </w:rPr>
        <w:t xml:space="preserve">. </w:t>
      </w:r>
      <w:proofErr w:type="gramStart"/>
      <w:r w:rsidR="005276D1" w:rsidRPr="005276D1">
        <w:rPr>
          <w:rFonts w:ascii="Arial" w:eastAsia="Times New Roman" w:hAnsi="Arial" w:cs="Arial"/>
          <w:sz w:val="24"/>
          <w:szCs w:val="24"/>
          <w:lang w:eastAsia="en-GB"/>
        </w:rPr>
        <w:t>Managing your cash flow</w:t>
      </w:r>
      <w:r>
        <w:rPr>
          <w:rFonts w:ascii="Arial" w:eastAsia="Times New Roman" w:hAnsi="Arial" w:cs="Arial"/>
          <w:sz w:val="24"/>
          <w:szCs w:val="24"/>
          <w:lang w:eastAsia="en-GB"/>
        </w:rPr>
        <w:t>.</w:t>
      </w:r>
      <w:proofErr w:type="gramEnd"/>
      <w:r>
        <w:rPr>
          <w:rFonts w:ascii="Arial" w:eastAsia="Times New Roman" w:hAnsi="Arial" w:cs="Arial"/>
          <w:sz w:val="24"/>
          <w:szCs w:val="24"/>
          <w:lang w:eastAsia="en-GB"/>
        </w:rPr>
        <w:t xml:space="preserve"> </w:t>
      </w:r>
      <w:r w:rsidRPr="008B3940">
        <w:rPr>
          <w:rFonts w:ascii="Arial" w:eastAsia="Times New Roman" w:hAnsi="Arial" w:cs="Arial"/>
          <w:i/>
          <w:sz w:val="24"/>
          <w:szCs w:val="24"/>
          <w:lang w:eastAsia="en-GB"/>
        </w:rPr>
        <w:t>The Guardian</w:t>
      </w:r>
      <w:r w:rsidRPr="0074761B">
        <w:rPr>
          <w:rFonts w:ascii="Arial" w:eastAsia="Times New Roman" w:hAnsi="Arial" w:cs="Arial"/>
          <w:sz w:val="24"/>
          <w:szCs w:val="24"/>
          <w:lang w:eastAsia="en-GB"/>
        </w:rPr>
        <w:t xml:space="preserve"> </w:t>
      </w:r>
      <w:r w:rsidRPr="006B19CC">
        <w:rPr>
          <w:rFonts w:ascii="Arial" w:eastAsia="Times New Roman" w:hAnsi="Arial" w:cs="Arial"/>
          <w:sz w:val="24"/>
          <w:szCs w:val="24"/>
          <w:lang w:eastAsia="en-GB"/>
        </w:rPr>
        <w:t xml:space="preserve">[ONLINE] Available at: </w:t>
      </w:r>
      <w:r w:rsidR="005276D1" w:rsidRPr="005276D1">
        <w:rPr>
          <w:rFonts w:ascii="Arial" w:hAnsi="Arial" w:cs="Arial"/>
          <w:sz w:val="24"/>
          <w:szCs w:val="24"/>
        </w:rPr>
        <w:t xml:space="preserve">https://www.theguardian.com/technology/2003/nov/27/businesssolutionssupplement3? </w:t>
      </w:r>
      <w:proofErr w:type="gramStart"/>
      <w:r w:rsidRPr="006B19CC">
        <w:rPr>
          <w:rFonts w:ascii="Arial" w:eastAsia="Times New Roman" w:hAnsi="Arial" w:cs="Arial"/>
          <w:sz w:val="24"/>
          <w:szCs w:val="24"/>
          <w:lang w:eastAsia="en-GB"/>
        </w:rPr>
        <w:t>[Accessed: 12 January 2019].</w:t>
      </w:r>
      <w:proofErr w:type="gramEnd"/>
    </w:p>
    <w:p w14:paraId="07E9B914" w14:textId="77777777" w:rsidR="00D61EBE" w:rsidRDefault="00D61EBE" w:rsidP="007B469D">
      <w:pPr>
        <w:rPr>
          <w:rFonts w:ascii="Arial" w:eastAsia="Times New Roman" w:hAnsi="Arial" w:cs="Arial"/>
          <w:sz w:val="24"/>
          <w:szCs w:val="24"/>
          <w:lang w:eastAsia="en-GB"/>
        </w:rPr>
      </w:pPr>
    </w:p>
    <w:p w14:paraId="02BCE786" w14:textId="2469FEF5" w:rsidR="009D39AA" w:rsidRDefault="009D39AA" w:rsidP="007B469D">
      <w:pPr>
        <w:rPr>
          <w:rFonts w:ascii="Arial" w:eastAsia="Times New Roman" w:hAnsi="Arial" w:cs="Arial"/>
          <w:sz w:val="24"/>
          <w:szCs w:val="24"/>
          <w:lang w:eastAsia="en-GB"/>
        </w:rPr>
      </w:pPr>
      <w:proofErr w:type="gramStart"/>
      <w:r w:rsidRPr="006B19CC">
        <w:rPr>
          <w:rFonts w:ascii="Arial" w:eastAsia="Times New Roman" w:hAnsi="Arial" w:cs="Arial"/>
          <w:sz w:val="24"/>
          <w:szCs w:val="24"/>
          <w:lang w:eastAsia="en-GB"/>
        </w:rPr>
        <w:t>IHG.</w:t>
      </w:r>
      <w:proofErr w:type="gramEnd"/>
      <w:r w:rsidRPr="006B19CC">
        <w:rPr>
          <w:rFonts w:ascii="Arial" w:eastAsia="Times New Roman" w:hAnsi="Arial" w:cs="Arial"/>
          <w:sz w:val="24"/>
          <w:szCs w:val="24"/>
          <w:lang w:eastAsia="en-GB"/>
        </w:rPr>
        <w:t xml:space="preserve"> </w:t>
      </w:r>
      <w:proofErr w:type="gramStart"/>
      <w:r w:rsidR="008B3940">
        <w:rPr>
          <w:rFonts w:ascii="Arial" w:eastAsia="Times New Roman" w:hAnsi="Arial" w:cs="Arial"/>
          <w:sz w:val="24"/>
          <w:szCs w:val="24"/>
          <w:lang w:eastAsia="en-GB"/>
        </w:rPr>
        <w:t>(</w:t>
      </w:r>
      <w:r w:rsidRPr="006B19CC">
        <w:rPr>
          <w:rFonts w:ascii="Arial" w:eastAsia="Times New Roman" w:hAnsi="Arial" w:cs="Arial"/>
          <w:sz w:val="24"/>
          <w:szCs w:val="24"/>
          <w:lang w:eastAsia="en-GB"/>
        </w:rPr>
        <w:t>201</w:t>
      </w:r>
      <w:r>
        <w:rPr>
          <w:rFonts w:ascii="Arial" w:eastAsia="Times New Roman" w:hAnsi="Arial" w:cs="Arial"/>
          <w:sz w:val="24"/>
          <w:szCs w:val="24"/>
          <w:lang w:eastAsia="en-GB"/>
        </w:rPr>
        <w:t>7</w:t>
      </w:r>
      <w:r w:rsidR="008B3940">
        <w:rPr>
          <w:rFonts w:ascii="Arial" w:eastAsia="Times New Roman" w:hAnsi="Arial" w:cs="Arial"/>
          <w:sz w:val="24"/>
          <w:szCs w:val="24"/>
          <w:lang w:eastAsia="en-GB"/>
        </w:rPr>
        <w:t>)</w:t>
      </w:r>
      <w:r w:rsidRPr="006B19CC">
        <w:rPr>
          <w:rFonts w:ascii="Arial" w:eastAsia="Times New Roman" w:hAnsi="Arial" w:cs="Arial"/>
          <w:sz w:val="24"/>
          <w:szCs w:val="24"/>
          <w:lang w:eastAsia="en-GB"/>
        </w:rPr>
        <w:t xml:space="preserve">. </w:t>
      </w:r>
      <w:r w:rsidRPr="00117C93">
        <w:rPr>
          <w:rFonts w:ascii="Arial" w:eastAsia="Times New Roman" w:hAnsi="Arial" w:cs="Arial"/>
          <w:i/>
          <w:sz w:val="24"/>
          <w:szCs w:val="24"/>
          <w:lang w:eastAsia="en-GB"/>
        </w:rPr>
        <w:t>Annual Report and Form 20-F 2017</w:t>
      </w:r>
      <w:r w:rsidRPr="006B19CC">
        <w:rPr>
          <w:rFonts w:ascii="Arial" w:eastAsia="Times New Roman" w:hAnsi="Arial" w:cs="Arial"/>
          <w:sz w:val="24"/>
          <w:szCs w:val="24"/>
          <w:lang w:eastAsia="en-GB"/>
        </w:rPr>
        <w:t>.</w:t>
      </w:r>
      <w:proofErr w:type="gramEnd"/>
      <w:r w:rsidRPr="006B19CC">
        <w:rPr>
          <w:rFonts w:ascii="Arial" w:eastAsia="Times New Roman" w:hAnsi="Arial" w:cs="Arial"/>
          <w:sz w:val="24"/>
          <w:szCs w:val="24"/>
          <w:lang w:eastAsia="en-GB"/>
        </w:rPr>
        <w:t xml:space="preserve"> </w:t>
      </w:r>
      <w:proofErr w:type="gramStart"/>
      <w:r w:rsidRPr="006B19CC">
        <w:rPr>
          <w:rFonts w:ascii="Arial" w:eastAsia="Times New Roman" w:hAnsi="Arial" w:cs="Arial"/>
          <w:sz w:val="24"/>
          <w:szCs w:val="24"/>
          <w:lang w:eastAsia="en-GB"/>
        </w:rPr>
        <w:t>[ONLINE].</w:t>
      </w:r>
      <w:proofErr w:type="gramEnd"/>
      <w:r w:rsidRPr="006B19CC">
        <w:rPr>
          <w:rFonts w:ascii="Arial" w:eastAsia="Times New Roman" w:hAnsi="Arial" w:cs="Arial"/>
          <w:sz w:val="24"/>
          <w:szCs w:val="24"/>
          <w:lang w:eastAsia="en-GB"/>
        </w:rPr>
        <w:t xml:space="preserve"> </w:t>
      </w:r>
      <w:r w:rsidRPr="009D39AA">
        <w:rPr>
          <w:rFonts w:ascii="Arial" w:eastAsia="Times New Roman" w:hAnsi="Arial" w:cs="Arial"/>
          <w:sz w:val="24"/>
          <w:szCs w:val="24"/>
          <w:lang w:eastAsia="en-GB"/>
        </w:rPr>
        <w:t xml:space="preserve">https://www.ihgplc.com/investors/shareholder-centre/annual-reports-and-responsible-business-reports </w:t>
      </w:r>
      <w:r w:rsidRPr="006B19CC">
        <w:rPr>
          <w:rFonts w:ascii="Arial" w:eastAsia="Times New Roman" w:hAnsi="Arial" w:cs="Arial"/>
          <w:sz w:val="24"/>
          <w:szCs w:val="24"/>
          <w:lang w:eastAsia="en-GB"/>
        </w:rPr>
        <w:t>[Accessed: 12 January 2019].</w:t>
      </w:r>
    </w:p>
    <w:p w14:paraId="473D7196" w14:textId="77777777" w:rsidR="009D39AA" w:rsidRDefault="009D39AA" w:rsidP="007B469D">
      <w:pPr>
        <w:rPr>
          <w:rFonts w:ascii="Arial" w:eastAsia="Times New Roman" w:hAnsi="Arial" w:cs="Arial"/>
          <w:sz w:val="24"/>
          <w:szCs w:val="24"/>
          <w:lang w:eastAsia="en-GB"/>
        </w:rPr>
      </w:pPr>
    </w:p>
    <w:p w14:paraId="23A514B0" w14:textId="2E618FC4" w:rsidR="00D06A4D" w:rsidRDefault="009675FB" w:rsidP="007B469D">
      <w:pPr>
        <w:rPr>
          <w:rFonts w:ascii="Arial" w:eastAsia="Times New Roman" w:hAnsi="Arial" w:cs="Arial"/>
          <w:sz w:val="24"/>
          <w:szCs w:val="24"/>
          <w:lang w:eastAsia="en-GB"/>
        </w:rPr>
      </w:pPr>
      <w:proofErr w:type="gramStart"/>
      <w:r w:rsidRPr="006B19CC">
        <w:rPr>
          <w:rFonts w:ascii="Arial" w:eastAsia="Times New Roman" w:hAnsi="Arial" w:cs="Arial"/>
          <w:sz w:val="24"/>
          <w:szCs w:val="24"/>
          <w:lang w:eastAsia="en-GB"/>
        </w:rPr>
        <w:t>IHG</w:t>
      </w:r>
      <w:r w:rsidR="00D06A4D" w:rsidRPr="006B19CC">
        <w:rPr>
          <w:rFonts w:ascii="Arial" w:eastAsia="Times New Roman" w:hAnsi="Arial" w:cs="Arial"/>
          <w:sz w:val="24"/>
          <w:szCs w:val="24"/>
          <w:lang w:eastAsia="en-GB"/>
        </w:rPr>
        <w:t>.</w:t>
      </w:r>
      <w:proofErr w:type="gramEnd"/>
      <w:r w:rsidR="00D06A4D" w:rsidRPr="006B19CC">
        <w:rPr>
          <w:rFonts w:ascii="Arial" w:eastAsia="Times New Roman" w:hAnsi="Arial" w:cs="Arial"/>
          <w:sz w:val="24"/>
          <w:szCs w:val="24"/>
          <w:lang w:eastAsia="en-GB"/>
        </w:rPr>
        <w:t xml:space="preserve"> </w:t>
      </w:r>
      <w:proofErr w:type="gramStart"/>
      <w:r w:rsidR="008B3940">
        <w:rPr>
          <w:rFonts w:ascii="Arial" w:eastAsia="Times New Roman" w:hAnsi="Arial" w:cs="Arial"/>
          <w:sz w:val="24"/>
          <w:szCs w:val="24"/>
          <w:lang w:eastAsia="en-GB"/>
        </w:rPr>
        <w:t>(</w:t>
      </w:r>
      <w:r w:rsidR="00D06A4D" w:rsidRPr="006B19CC">
        <w:rPr>
          <w:rFonts w:ascii="Arial" w:eastAsia="Times New Roman" w:hAnsi="Arial" w:cs="Arial"/>
          <w:sz w:val="24"/>
          <w:szCs w:val="24"/>
          <w:lang w:eastAsia="en-GB"/>
        </w:rPr>
        <w:t>2018</w:t>
      </w:r>
      <w:r w:rsidR="008B3940">
        <w:rPr>
          <w:rFonts w:ascii="Arial" w:eastAsia="Times New Roman" w:hAnsi="Arial" w:cs="Arial"/>
          <w:sz w:val="24"/>
          <w:szCs w:val="24"/>
          <w:lang w:eastAsia="en-GB"/>
        </w:rPr>
        <w:t>)</w:t>
      </w:r>
      <w:r w:rsidR="00D06A4D" w:rsidRPr="006B19CC">
        <w:rPr>
          <w:rFonts w:ascii="Arial" w:eastAsia="Times New Roman" w:hAnsi="Arial" w:cs="Arial"/>
          <w:sz w:val="24"/>
          <w:szCs w:val="24"/>
          <w:lang w:eastAsia="en-GB"/>
        </w:rPr>
        <w:t xml:space="preserve">. </w:t>
      </w:r>
      <w:r w:rsidRPr="00117C93">
        <w:rPr>
          <w:rFonts w:ascii="Arial" w:eastAsia="Times New Roman" w:hAnsi="Arial" w:cs="Arial"/>
          <w:i/>
          <w:sz w:val="24"/>
          <w:szCs w:val="24"/>
          <w:lang w:eastAsia="en-GB"/>
        </w:rPr>
        <w:t xml:space="preserve">A hotel for every </w:t>
      </w:r>
      <w:r w:rsidR="003F70ED" w:rsidRPr="00117C93">
        <w:rPr>
          <w:rFonts w:ascii="Arial" w:eastAsia="Times New Roman" w:hAnsi="Arial" w:cs="Arial"/>
          <w:i/>
          <w:sz w:val="24"/>
          <w:szCs w:val="24"/>
          <w:lang w:eastAsia="en-GB"/>
        </w:rPr>
        <w:t>occasion</w:t>
      </w:r>
      <w:r w:rsidR="00D06A4D" w:rsidRPr="006B19CC">
        <w:rPr>
          <w:rFonts w:ascii="Arial" w:eastAsia="Times New Roman" w:hAnsi="Arial" w:cs="Arial"/>
          <w:sz w:val="24"/>
          <w:szCs w:val="24"/>
          <w:lang w:eastAsia="en-GB"/>
        </w:rPr>
        <w:t>.</w:t>
      </w:r>
      <w:proofErr w:type="gramEnd"/>
      <w:r w:rsidR="00D06A4D" w:rsidRPr="006B19CC">
        <w:rPr>
          <w:rFonts w:ascii="Arial" w:eastAsia="Times New Roman" w:hAnsi="Arial" w:cs="Arial"/>
          <w:sz w:val="24"/>
          <w:szCs w:val="24"/>
          <w:lang w:eastAsia="en-GB"/>
        </w:rPr>
        <w:t xml:space="preserve"> </w:t>
      </w:r>
      <w:proofErr w:type="gramStart"/>
      <w:r w:rsidR="00D06A4D" w:rsidRPr="006B19CC">
        <w:rPr>
          <w:rFonts w:ascii="Arial" w:eastAsia="Times New Roman" w:hAnsi="Arial" w:cs="Arial"/>
          <w:sz w:val="24"/>
          <w:szCs w:val="24"/>
          <w:lang w:eastAsia="en-GB"/>
        </w:rPr>
        <w:t>[ONLINE].</w:t>
      </w:r>
      <w:proofErr w:type="gramEnd"/>
      <w:r w:rsidR="00D06A4D" w:rsidRPr="006B19CC">
        <w:rPr>
          <w:rFonts w:ascii="Arial" w:eastAsia="Times New Roman" w:hAnsi="Arial" w:cs="Arial"/>
          <w:sz w:val="24"/>
          <w:szCs w:val="24"/>
          <w:lang w:eastAsia="en-GB"/>
        </w:rPr>
        <w:t xml:space="preserve"> Available at: </w:t>
      </w:r>
      <w:r w:rsidRPr="006B19CC">
        <w:rPr>
          <w:rFonts w:ascii="Arial" w:eastAsia="Times New Roman" w:hAnsi="Arial" w:cs="Arial"/>
          <w:sz w:val="24"/>
          <w:szCs w:val="24"/>
          <w:lang w:eastAsia="en-GB"/>
        </w:rPr>
        <w:t xml:space="preserve">https://www.ihg.com/hotels/gb/en/reservation?newRedirect=true&amp;qIta=99627964&amp;icdv=99627964&amp;glat=SEAR&amp;setPMCookies=true&amp;dp=true&amp;gclid=EAIaIQobChMIzfeVleHn3wIVZzbTCh3zlQKKEAAYASAAEgIp_fD_BwE&amp;cid=52288&amp;srb_u=1 </w:t>
      </w:r>
      <w:r w:rsidR="00D06A4D" w:rsidRPr="006B19CC">
        <w:rPr>
          <w:rFonts w:ascii="Arial" w:eastAsia="Times New Roman" w:hAnsi="Arial" w:cs="Arial"/>
          <w:sz w:val="24"/>
          <w:szCs w:val="24"/>
          <w:lang w:eastAsia="en-GB"/>
        </w:rPr>
        <w:t xml:space="preserve">[Accessed: </w:t>
      </w:r>
      <w:r w:rsidRPr="006B19CC">
        <w:rPr>
          <w:rFonts w:ascii="Arial" w:eastAsia="Times New Roman" w:hAnsi="Arial" w:cs="Arial"/>
          <w:sz w:val="24"/>
          <w:szCs w:val="24"/>
          <w:lang w:eastAsia="en-GB"/>
        </w:rPr>
        <w:t>12</w:t>
      </w:r>
      <w:r w:rsidR="00D06A4D" w:rsidRPr="006B19CC">
        <w:rPr>
          <w:rFonts w:ascii="Arial" w:eastAsia="Times New Roman" w:hAnsi="Arial" w:cs="Arial"/>
          <w:sz w:val="24"/>
          <w:szCs w:val="24"/>
          <w:lang w:eastAsia="en-GB"/>
        </w:rPr>
        <w:t xml:space="preserve"> </w:t>
      </w:r>
      <w:r w:rsidRPr="006B19CC">
        <w:rPr>
          <w:rFonts w:ascii="Arial" w:eastAsia="Times New Roman" w:hAnsi="Arial" w:cs="Arial"/>
          <w:sz w:val="24"/>
          <w:szCs w:val="24"/>
          <w:lang w:eastAsia="en-GB"/>
        </w:rPr>
        <w:t>January</w:t>
      </w:r>
      <w:r w:rsidR="00D06A4D" w:rsidRPr="006B19CC">
        <w:rPr>
          <w:rFonts w:ascii="Arial" w:eastAsia="Times New Roman" w:hAnsi="Arial" w:cs="Arial"/>
          <w:sz w:val="24"/>
          <w:szCs w:val="24"/>
          <w:lang w:eastAsia="en-GB"/>
        </w:rPr>
        <w:t xml:space="preserve"> 201</w:t>
      </w:r>
      <w:r w:rsidRPr="006B19CC">
        <w:rPr>
          <w:rFonts w:ascii="Arial" w:eastAsia="Times New Roman" w:hAnsi="Arial" w:cs="Arial"/>
          <w:sz w:val="24"/>
          <w:szCs w:val="24"/>
          <w:lang w:eastAsia="en-GB"/>
        </w:rPr>
        <w:t>9</w:t>
      </w:r>
      <w:r w:rsidR="00D06A4D" w:rsidRPr="006B19CC">
        <w:rPr>
          <w:rFonts w:ascii="Arial" w:eastAsia="Times New Roman" w:hAnsi="Arial" w:cs="Arial"/>
          <w:sz w:val="24"/>
          <w:szCs w:val="24"/>
          <w:lang w:eastAsia="en-GB"/>
        </w:rPr>
        <w:t>].</w:t>
      </w:r>
    </w:p>
    <w:p w14:paraId="3347552D" w14:textId="529B76F0" w:rsidR="00772B68" w:rsidRDefault="00772B68" w:rsidP="007B469D">
      <w:pPr>
        <w:rPr>
          <w:rFonts w:ascii="Arial" w:eastAsia="Times New Roman" w:hAnsi="Arial" w:cs="Arial"/>
          <w:sz w:val="24"/>
          <w:szCs w:val="24"/>
          <w:lang w:eastAsia="en-GB"/>
        </w:rPr>
      </w:pPr>
    </w:p>
    <w:p w14:paraId="14207FBD" w14:textId="5F8EB919" w:rsidR="00A44697" w:rsidRDefault="00A44697" w:rsidP="00A44697">
      <w:pPr>
        <w:rPr>
          <w:rFonts w:ascii="Arial" w:eastAsia="Times New Roman" w:hAnsi="Arial" w:cs="Arial"/>
          <w:sz w:val="24"/>
          <w:szCs w:val="24"/>
          <w:lang w:eastAsia="en-GB"/>
        </w:rPr>
      </w:pPr>
      <w:r>
        <w:rPr>
          <w:rFonts w:ascii="Arial" w:eastAsia="Times New Roman" w:hAnsi="Arial" w:cs="Arial"/>
          <w:color w:val="000000"/>
          <w:kern w:val="24"/>
          <w:sz w:val="24"/>
          <w:szCs w:val="14"/>
          <w:lang w:eastAsia="en-GB"/>
        </w:rPr>
        <w:t>Jones</w:t>
      </w:r>
      <w:r w:rsidRPr="0097191D">
        <w:rPr>
          <w:rFonts w:ascii="Arial" w:eastAsia="Times New Roman" w:hAnsi="Arial" w:cs="Arial"/>
          <w:color w:val="000000"/>
          <w:kern w:val="24"/>
          <w:sz w:val="24"/>
          <w:szCs w:val="14"/>
          <w:lang w:eastAsia="en-GB"/>
        </w:rPr>
        <w:t xml:space="preserve">, </w:t>
      </w:r>
      <w:r>
        <w:rPr>
          <w:rFonts w:ascii="Arial" w:eastAsia="Times New Roman" w:hAnsi="Arial" w:cs="Arial"/>
          <w:color w:val="000000"/>
          <w:kern w:val="24"/>
          <w:sz w:val="24"/>
          <w:szCs w:val="14"/>
          <w:lang w:eastAsia="en-GB"/>
        </w:rPr>
        <w:t>P.</w:t>
      </w:r>
      <w:r w:rsidRPr="0097191D">
        <w:rPr>
          <w:rFonts w:ascii="Arial" w:eastAsia="Times New Roman" w:hAnsi="Arial" w:cs="Arial"/>
          <w:color w:val="000000"/>
          <w:kern w:val="24"/>
          <w:sz w:val="24"/>
          <w:szCs w:val="14"/>
          <w:lang w:eastAsia="en-GB"/>
        </w:rPr>
        <w:t xml:space="preserve">A. </w:t>
      </w:r>
      <w:r w:rsidR="008B3940">
        <w:rPr>
          <w:rFonts w:ascii="Arial" w:eastAsia="Times New Roman" w:hAnsi="Arial" w:cs="Arial"/>
          <w:color w:val="000000"/>
          <w:kern w:val="24"/>
          <w:sz w:val="24"/>
          <w:szCs w:val="14"/>
          <w:lang w:eastAsia="en-GB"/>
        </w:rPr>
        <w:t>(</w:t>
      </w:r>
      <w:r>
        <w:rPr>
          <w:rFonts w:ascii="Arial" w:eastAsia="Times New Roman" w:hAnsi="Arial" w:cs="Arial"/>
          <w:color w:val="000000"/>
          <w:kern w:val="24"/>
          <w:sz w:val="24"/>
          <w:szCs w:val="14"/>
          <w:lang w:eastAsia="en-GB"/>
        </w:rPr>
        <w:t>2015</w:t>
      </w:r>
      <w:r w:rsidR="008B3940">
        <w:rPr>
          <w:rFonts w:ascii="Arial" w:eastAsia="Times New Roman" w:hAnsi="Arial" w:cs="Arial"/>
          <w:color w:val="000000"/>
          <w:kern w:val="24"/>
          <w:sz w:val="24"/>
          <w:szCs w:val="14"/>
          <w:lang w:eastAsia="en-GB"/>
        </w:rPr>
        <w:t>)</w:t>
      </w:r>
      <w:r w:rsidRPr="0097191D">
        <w:rPr>
          <w:rFonts w:ascii="Arial" w:eastAsia="Times New Roman" w:hAnsi="Arial" w:cs="Arial"/>
          <w:i/>
          <w:iCs/>
          <w:color w:val="000000"/>
          <w:kern w:val="24"/>
          <w:sz w:val="24"/>
          <w:szCs w:val="14"/>
          <w:lang w:eastAsia="en-GB"/>
        </w:rPr>
        <w:t xml:space="preserve">. </w:t>
      </w:r>
      <w:r>
        <w:rPr>
          <w:rFonts w:ascii="Arial" w:eastAsia="Times New Roman" w:hAnsi="Arial" w:cs="Arial"/>
          <w:i/>
          <w:iCs/>
          <w:color w:val="000000"/>
          <w:kern w:val="24"/>
          <w:sz w:val="24"/>
          <w:szCs w:val="14"/>
          <w:lang w:eastAsia="en-GB"/>
        </w:rPr>
        <w:t>Why we need to rethink capitalism.</w:t>
      </w:r>
      <w:r w:rsidRPr="0097191D">
        <w:rPr>
          <w:rFonts w:ascii="Arial" w:eastAsia="Times New Roman" w:hAnsi="Arial" w:cs="Arial"/>
          <w:color w:val="000000"/>
          <w:kern w:val="24"/>
          <w:sz w:val="24"/>
          <w:szCs w:val="14"/>
          <w:lang w:eastAsia="en-GB"/>
        </w:rPr>
        <w:t xml:space="preserve"> [</w:t>
      </w:r>
      <w:proofErr w:type="gramStart"/>
      <w:r w:rsidRPr="0097191D">
        <w:rPr>
          <w:rFonts w:ascii="Arial" w:eastAsia="Times New Roman" w:hAnsi="Arial" w:cs="Arial"/>
          <w:color w:val="000000"/>
          <w:kern w:val="24"/>
          <w:sz w:val="24"/>
          <w:szCs w:val="14"/>
          <w:lang w:eastAsia="en-GB"/>
        </w:rPr>
        <w:t>online</w:t>
      </w:r>
      <w:proofErr w:type="gramEnd"/>
      <w:r w:rsidRPr="0097191D">
        <w:rPr>
          <w:rFonts w:ascii="Arial" w:eastAsia="Times New Roman" w:hAnsi="Arial" w:cs="Arial"/>
          <w:color w:val="000000"/>
          <w:kern w:val="24"/>
          <w:sz w:val="24"/>
          <w:szCs w:val="14"/>
          <w:lang w:eastAsia="en-GB"/>
        </w:rPr>
        <w:t xml:space="preserve"> video]. Available from: </w:t>
      </w:r>
      <w:r w:rsidRPr="00772B68">
        <w:rPr>
          <w:rFonts w:ascii="Arial" w:eastAsia="Times New Roman" w:hAnsi="Arial" w:cs="Arial"/>
          <w:color w:val="000000"/>
          <w:kern w:val="24"/>
          <w:sz w:val="24"/>
          <w:szCs w:val="14"/>
          <w:lang w:eastAsia="en-GB"/>
        </w:rPr>
        <w:t xml:space="preserve">https://embed.ted.com/a9fb2ae9-40e5-481c-9c0a-fb093bdc3fb1 </w:t>
      </w:r>
      <w:r w:rsidRPr="006B19CC">
        <w:rPr>
          <w:rFonts w:ascii="Arial" w:eastAsia="Times New Roman" w:hAnsi="Arial" w:cs="Arial"/>
          <w:sz w:val="24"/>
          <w:szCs w:val="24"/>
          <w:lang w:eastAsia="en-GB"/>
        </w:rPr>
        <w:t>[Accessed: 1</w:t>
      </w:r>
      <w:r>
        <w:rPr>
          <w:rFonts w:ascii="Arial" w:eastAsia="Times New Roman" w:hAnsi="Arial" w:cs="Arial"/>
          <w:sz w:val="24"/>
          <w:szCs w:val="24"/>
          <w:lang w:eastAsia="en-GB"/>
        </w:rPr>
        <w:t>5</w:t>
      </w:r>
      <w:r w:rsidRPr="006B19CC">
        <w:rPr>
          <w:rFonts w:ascii="Arial" w:eastAsia="Times New Roman" w:hAnsi="Arial" w:cs="Arial"/>
          <w:sz w:val="24"/>
          <w:szCs w:val="24"/>
          <w:lang w:eastAsia="en-GB"/>
        </w:rPr>
        <w:t xml:space="preserve"> January 2019].</w:t>
      </w:r>
    </w:p>
    <w:p w14:paraId="082DE052" w14:textId="77777777" w:rsidR="00A44697" w:rsidRDefault="00A44697" w:rsidP="007B469D">
      <w:pPr>
        <w:rPr>
          <w:rFonts w:ascii="Arial" w:eastAsia="Times New Roman" w:hAnsi="Arial" w:cs="Arial"/>
          <w:sz w:val="24"/>
          <w:szCs w:val="24"/>
          <w:lang w:eastAsia="en-GB"/>
        </w:rPr>
      </w:pPr>
    </w:p>
    <w:p w14:paraId="162B51D1" w14:textId="587AC972" w:rsidR="00772B68" w:rsidRPr="003830EA" w:rsidRDefault="00772B68" w:rsidP="00772B68">
      <w:pPr>
        <w:spacing w:after="101" w:line="360" w:lineRule="auto"/>
        <w:contextualSpacing/>
        <w:textAlignment w:val="baseline"/>
        <w:rPr>
          <w:rFonts w:ascii="Times New Roman" w:eastAsia="Times New Roman" w:hAnsi="Times New Roman" w:cs="Times New Roman"/>
          <w:color w:val="AD0101"/>
          <w:sz w:val="24"/>
          <w:szCs w:val="24"/>
          <w:lang w:eastAsia="en-GB"/>
        </w:rPr>
      </w:pPr>
      <w:proofErr w:type="spellStart"/>
      <w:proofErr w:type="gramStart"/>
      <w:r>
        <w:rPr>
          <w:rFonts w:ascii="Arial" w:eastAsia="Calibri" w:hAnsi="Arial" w:cs="Arial"/>
          <w:color w:val="000000"/>
          <w:kern w:val="24"/>
          <w:sz w:val="24"/>
          <w:szCs w:val="24"/>
          <w:lang w:eastAsia="en-GB"/>
        </w:rPr>
        <w:lastRenderedPageBreak/>
        <w:t>Kashora</w:t>
      </w:r>
      <w:proofErr w:type="spellEnd"/>
      <w:r w:rsidRPr="003830EA">
        <w:rPr>
          <w:rFonts w:ascii="Arial" w:eastAsia="Calibri" w:hAnsi="Arial" w:cs="Arial"/>
          <w:color w:val="000000"/>
          <w:kern w:val="24"/>
          <w:sz w:val="24"/>
          <w:szCs w:val="24"/>
          <w:lang w:eastAsia="en-GB"/>
        </w:rPr>
        <w:t xml:space="preserve">, </w:t>
      </w:r>
      <w:r>
        <w:rPr>
          <w:rFonts w:ascii="Arial" w:eastAsia="Calibri" w:hAnsi="Arial" w:cs="Arial"/>
          <w:color w:val="000000"/>
          <w:kern w:val="24"/>
          <w:sz w:val="24"/>
          <w:szCs w:val="24"/>
          <w:lang w:eastAsia="en-GB"/>
        </w:rPr>
        <w:t>F</w:t>
      </w:r>
      <w:r w:rsidRPr="003830EA">
        <w:rPr>
          <w:rFonts w:ascii="Arial" w:eastAsia="Calibri" w:hAnsi="Arial" w:cs="Arial"/>
          <w:color w:val="000000"/>
          <w:kern w:val="24"/>
          <w:sz w:val="24"/>
          <w:szCs w:val="24"/>
          <w:lang w:eastAsia="en-GB"/>
        </w:rPr>
        <w:t>.</w:t>
      </w:r>
      <w:r>
        <w:rPr>
          <w:rFonts w:ascii="Arial" w:eastAsia="Calibri" w:hAnsi="Arial" w:cs="Arial"/>
          <w:color w:val="000000"/>
          <w:kern w:val="24"/>
          <w:sz w:val="24"/>
          <w:szCs w:val="24"/>
          <w:lang w:eastAsia="en-GB"/>
        </w:rPr>
        <w:t>K.</w:t>
      </w:r>
      <w:r w:rsidRPr="003830EA">
        <w:rPr>
          <w:rFonts w:ascii="Arial" w:eastAsia="Calibri" w:hAnsi="Arial" w:cs="Arial"/>
          <w:color w:val="000000"/>
          <w:kern w:val="24"/>
          <w:sz w:val="24"/>
          <w:szCs w:val="24"/>
          <w:lang w:eastAsia="en-GB"/>
        </w:rPr>
        <w:t xml:space="preserve"> 201</w:t>
      </w:r>
      <w:r>
        <w:rPr>
          <w:rFonts w:ascii="Arial" w:eastAsia="Calibri" w:hAnsi="Arial" w:cs="Arial"/>
          <w:color w:val="000000"/>
          <w:kern w:val="24"/>
          <w:sz w:val="24"/>
          <w:szCs w:val="24"/>
          <w:lang w:eastAsia="en-GB"/>
        </w:rPr>
        <w:t>8</w:t>
      </w:r>
      <w:r w:rsidRPr="003830EA">
        <w:rPr>
          <w:rFonts w:ascii="Arial" w:eastAsia="Calibri" w:hAnsi="Arial" w:cs="Arial"/>
          <w:color w:val="000000"/>
          <w:kern w:val="24"/>
          <w:sz w:val="24"/>
          <w:szCs w:val="24"/>
          <w:lang w:eastAsia="en-GB"/>
        </w:rPr>
        <w:t>.</w:t>
      </w:r>
      <w:proofErr w:type="gramEnd"/>
      <w:r w:rsidRPr="003830EA">
        <w:rPr>
          <w:rFonts w:ascii="Arial" w:eastAsia="Calibri" w:hAnsi="Arial" w:cs="Arial"/>
          <w:color w:val="000000"/>
          <w:kern w:val="24"/>
          <w:sz w:val="24"/>
          <w:szCs w:val="24"/>
          <w:lang w:eastAsia="en-GB"/>
        </w:rPr>
        <w:t xml:space="preserve"> </w:t>
      </w:r>
      <w:r w:rsidRPr="008B3940">
        <w:rPr>
          <w:rFonts w:ascii="Arial" w:eastAsia="Calibri" w:hAnsi="Arial" w:cs="Arial"/>
          <w:iCs/>
          <w:color w:val="000000"/>
          <w:kern w:val="24"/>
          <w:sz w:val="24"/>
          <w:szCs w:val="24"/>
          <w:lang w:eastAsia="en-GB"/>
        </w:rPr>
        <w:t xml:space="preserve">Step 1.3: What's the problem with maximising profit? </w:t>
      </w:r>
      <w:proofErr w:type="gramStart"/>
      <w:r w:rsidRPr="008B3940">
        <w:rPr>
          <w:rFonts w:ascii="Arial" w:eastAsia="Calibri" w:hAnsi="Arial" w:cs="Arial"/>
          <w:iCs/>
          <w:color w:val="000000"/>
          <w:kern w:val="24"/>
          <w:sz w:val="24"/>
          <w:szCs w:val="24"/>
          <w:lang w:eastAsia="en-GB"/>
        </w:rPr>
        <w:t>(TED Talk with Paul Tudor Jones).</w:t>
      </w:r>
      <w:proofErr w:type="gramEnd"/>
      <w:r>
        <w:rPr>
          <w:rFonts w:ascii="Arial" w:eastAsia="Calibri" w:hAnsi="Arial" w:cs="Arial"/>
          <w:i/>
          <w:iCs/>
          <w:color w:val="000000"/>
          <w:kern w:val="24"/>
          <w:sz w:val="24"/>
          <w:szCs w:val="24"/>
          <w:lang w:eastAsia="en-GB"/>
        </w:rPr>
        <w:t xml:space="preserve"> </w:t>
      </w:r>
      <w:proofErr w:type="gramStart"/>
      <w:r w:rsidRPr="008B3940">
        <w:rPr>
          <w:rFonts w:ascii="Arial" w:eastAsia="Calibri" w:hAnsi="Arial" w:cs="Arial"/>
          <w:i/>
          <w:color w:val="000000"/>
          <w:kern w:val="24"/>
          <w:sz w:val="24"/>
          <w:szCs w:val="24"/>
          <w:lang w:eastAsia="en-GB"/>
        </w:rPr>
        <w:t>Online discussion forums, Financial Management (SMBA7100D).</w:t>
      </w:r>
      <w:proofErr w:type="gramEnd"/>
      <w:r w:rsidRPr="003830EA">
        <w:rPr>
          <w:rFonts w:ascii="Arial" w:eastAsia="Calibri" w:hAnsi="Arial" w:cs="Arial"/>
          <w:color w:val="000000"/>
          <w:kern w:val="24"/>
          <w:sz w:val="24"/>
          <w:szCs w:val="24"/>
          <w:lang w:eastAsia="en-GB"/>
        </w:rPr>
        <w:t xml:space="preserve"> University of Wales Trinity Saint David. </w:t>
      </w:r>
    </w:p>
    <w:p w14:paraId="3A17D7E2" w14:textId="3FC1D0EB" w:rsidR="00876390" w:rsidRDefault="00876390" w:rsidP="00772B68">
      <w:pPr>
        <w:rPr>
          <w:rFonts w:ascii="Arial" w:eastAsia="Times New Roman" w:hAnsi="Arial" w:cs="Arial"/>
          <w:sz w:val="24"/>
          <w:szCs w:val="24"/>
          <w:lang w:eastAsia="en-GB"/>
        </w:rPr>
      </w:pPr>
    </w:p>
    <w:p w14:paraId="5FA738C6" w14:textId="36EE280A" w:rsidR="00765449" w:rsidRDefault="00765449" w:rsidP="00765449">
      <w:pPr>
        <w:rPr>
          <w:rFonts w:ascii="Arial" w:eastAsia="Times New Roman" w:hAnsi="Arial" w:cs="Arial"/>
          <w:sz w:val="24"/>
          <w:szCs w:val="24"/>
          <w:lang w:eastAsia="en-GB"/>
        </w:rPr>
      </w:pPr>
      <w:proofErr w:type="spellStart"/>
      <w:r>
        <w:rPr>
          <w:rFonts w:ascii="Arial" w:eastAsia="Times New Roman" w:hAnsi="Arial" w:cs="Arial"/>
          <w:color w:val="000000"/>
          <w:sz w:val="24"/>
          <w:szCs w:val="24"/>
          <w:lang w:eastAsia="en-GB"/>
        </w:rPr>
        <w:t>McIsaac</w:t>
      </w:r>
      <w:proofErr w:type="spellEnd"/>
      <w:r>
        <w:rPr>
          <w:rFonts w:ascii="Arial" w:eastAsia="Times New Roman" w:hAnsi="Arial" w:cs="Arial"/>
          <w:color w:val="000000"/>
          <w:sz w:val="24"/>
          <w:szCs w:val="24"/>
          <w:lang w:eastAsia="en-GB"/>
        </w:rPr>
        <w:t xml:space="preserve">, I. </w:t>
      </w:r>
      <w:r w:rsidR="00117C93">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2004</w:t>
      </w:r>
      <w:r w:rsidR="00117C93">
        <w:rPr>
          <w:rFonts w:ascii="Arial" w:eastAsia="Times New Roman" w:hAnsi="Arial" w:cs="Arial"/>
          <w:color w:val="000000"/>
          <w:sz w:val="24"/>
          <w:szCs w:val="24"/>
          <w:lang w:eastAsia="en-GB"/>
        </w:rPr>
        <w:t>)</w:t>
      </w:r>
      <w:r w:rsidRPr="00765449">
        <w:rPr>
          <w:rFonts w:ascii="Arial" w:eastAsia="Times New Roman" w:hAnsi="Arial" w:cs="Arial"/>
          <w:color w:val="000000"/>
          <w:sz w:val="24"/>
          <w:szCs w:val="24"/>
          <w:lang w:eastAsia="en-GB"/>
        </w:rPr>
        <w:t xml:space="preserve">. </w:t>
      </w:r>
      <w:proofErr w:type="gramStart"/>
      <w:r>
        <w:rPr>
          <w:rFonts w:ascii="Arial" w:eastAsia="Calibri" w:hAnsi="Arial" w:cs="Arial"/>
          <w:i/>
          <w:sz w:val="24"/>
          <w:szCs w:val="24"/>
        </w:rPr>
        <w:t>Understanding annual reports and company accounts.</w:t>
      </w:r>
      <w:proofErr w:type="gramEnd"/>
      <w:r w:rsidRPr="00765449">
        <w:rPr>
          <w:rFonts w:ascii="Arial" w:eastAsia="Times New Roman" w:hAnsi="Arial" w:cs="Arial"/>
          <w:sz w:val="24"/>
          <w:szCs w:val="24"/>
          <w:lang w:eastAsia="en-GB"/>
        </w:rPr>
        <w:t xml:space="preserve"> </w:t>
      </w:r>
      <w:proofErr w:type="gramStart"/>
      <w:r w:rsidRPr="006B19CC">
        <w:rPr>
          <w:rFonts w:ascii="Arial" w:eastAsia="Times New Roman" w:hAnsi="Arial" w:cs="Arial"/>
          <w:sz w:val="24"/>
          <w:szCs w:val="24"/>
          <w:lang w:eastAsia="en-GB"/>
        </w:rPr>
        <w:t>[ONLINE].</w:t>
      </w:r>
      <w:proofErr w:type="gramEnd"/>
      <w:r w:rsidRPr="006B19CC">
        <w:rPr>
          <w:rFonts w:ascii="Arial" w:eastAsia="Times New Roman" w:hAnsi="Arial" w:cs="Arial"/>
          <w:sz w:val="24"/>
          <w:szCs w:val="24"/>
          <w:lang w:eastAsia="en-GB"/>
        </w:rPr>
        <w:t xml:space="preserve"> </w:t>
      </w:r>
      <w:r w:rsidRPr="00A44697">
        <w:rPr>
          <w:rFonts w:ascii="Arial" w:eastAsia="Times New Roman" w:hAnsi="Arial" w:cs="Arial"/>
          <w:sz w:val="24"/>
          <w:szCs w:val="24"/>
          <w:lang w:eastAsia="en-GB"/>
        </w:rPr>
        <w:t xml:space="preserve">https://moodle.uwtsd.ac.uk/course/view.php?id=4394 </w:t>
      </w:r>
      <w:r>
        <w:rPr>
          <w:rFonts w:ascii="Arial" w:eastAsia="Times New Roman" w:hAnsi="Arial" w:cs="Arial"/>
          <w:sz w:val="24"/>
          <w:szCs w:val="24"/>
          <w:lang w:eastAsia="en-GB"/>
        </w:rPr>
        <w:t>[Accessed: 17</w:t>
      </w:r>
      <w:r w:rsidRPr="006B19CC">
        <w:rPr>
          <w:rFonts w:ascii="Arial" w:eastAsia="Times New Roman" w:hAnsi="Arial" w:cs="Arial"/>
          <w:sz w:val="24"/>
          <w:szCs w:val="24"/>
          <w:lang w:eastAsia="en-GB"/>
        </w:rPr>
        <w:t xml:space="preserve"> January 2019</w:t>
      </w:r>
    </w:p>
    <w:p w14:paraId="3ABAB504" w14:textId="77777777" w:rsidR="00DE16C8" w:rsidRDefault="00DE16C8" w:rsidP="00DE16C8">
      <w:pPr>
        <w:rPr>
          <w:rFonts w:ascii="Arial" w:eastAsia="Times New Roman" w:hAnsi="Arial" w:cs="Arial"/>
          <w:sz w:val="24"/>
          <w:szCs w:val="24"/>
          <w:lang w:eastAsia="en-GB"/>
        </w:rPr>
      </w:pPr>
    </w:p>
    <w:p w14:paraId="676221E1" w14:textId="5BFF9CEA" w:rsidR="00DE16C8" w:rsidRDefault="00DE16C8" w:rsidP="00DE16C8">
      <w:pPr>
        <w:rPr>
          <w:rFonts w:ascii="Arial" w:eastAsia="Times New Roman" w:hAnsi="Arial" w:cs="Arial"/>
          <w:sz w:val="24"/>
          <w:szCs w:val="24"/>
          <w:lang w:eastAsia="en-GB"/>
        </w:rPr>
      </w:pPr>
      <w:r>
        <w:rPr>
          <w:rFonts w:ascii="Arial" w:eastAsia="Times New Roman" w:hAnsi="Arial" w:cs="Arial"/>
          <w:sz w:val="24"/>
          <w:szCs w:val="24"/>
          <w:lang w:eastAsia="en-GB"/>
        </w:rPr>
        <w:t xml:space="preserve">Niven, R. </w:t>
      </w:r>
      <w:r w:rsidR="00117C93">
        <w:rPr>
          <w:rFonts w:ascii="Arial" w:eastAsia="Times New Roman" w:hAnsi="Arial" w:cs="Arial"/>
          <w:sz w:val="24"/>
          <w:szCs w:val="24"/>
          <w:lang w:eastAsia="en-GB"/>
        </w:rPr>
        <w:t>(</w:t>
      </w:r>
      <w:r w:rsidRPr="006B19CC">
        <w:rPr>
          <w:rFonts w:ascii="Arial" w:eastAsia="Times New Roman" w:hAnsi="Arial" w:cs="Arial"/>
          <w:sz w:val="24"/>
          <w:szCs w:val="24"/>
          <w:lang w:eastAsia="en-GB"/>
        </w:rPr>
        <w:t>201</w:t>
      </w:r>
      <w:r>
        <w:rPr>
          <w:rFonts w:ascii="Arial" w:eastAsia="Times New Roman" w:hAnsi="Arial" w:cs="Arial"/>
          <w:sz w:val="24"/>
          <w:szCs w:val="24"/>
          <w:lang w:eastAsia="en-GB"/>
        </w:rPr>
        <w:t>3</w:t>
      </w:r>
      <w:r w:rsidR="00117C93">
        <w:rPr>
          <w:rFonts w:ascii="Arial" w:eastAsia="Times New Roman" w:hAnsi="Arial" w:cs="Arial"/>
          <w:sz w:val="24"/>
          <w:szCs w:val="24"/>
          <w:lang w:eastAsia="en-GB"/>
        </w:rPr>
        <w:t>)</w:t>
      </w:r>
      <w:r w:rsidRPr="006B19CC">
        <w:rPr>
          <w:rFonts w:ascii="Arial" w:eastAsia="Times New Roman" w:hAnsi="Arial" w:cs="Arial"/>
          <w:sz w:val="24"/>
          <w:szCs w:val="24"/>
          <w:lang w:eastAsia="en-GB"/>
        </w:rPr>
        <w:t xml:space="preserve">. </w:t>
      </w:r>
      <w:r w:rsidRPr="0074761B">
        <w:rPr>
          <w:rFonts w:ascii="Arial" w:eastAsia="Times New Roman" w:hAnsi="Arial" w:cs="Arial"/>
          <w:sz w:val="24"/>
          <w:szCs w:val="24"/>
          <w:lang w:eastAsia="en-GB"/>
        </w:rPr>
        <w:t xml:space="preserve">Small business tips: 10 steps to </w:t>
      </w:r>
      <w:proofErr w:type="spellStart"/>
      <w:r w:rsidRPr="0074761B">
        <w:rPr>
          <w:rFonts w:ascii="Arial" w:eastAsia="Times New Roman" w:hAnsi="Arial" w:cs="Arial"/>
          <w:sz w:val="24"/>
          <w:szCs w:val="24"/>
          <w:lang w:eastAsia="en-GB"/>
        </w:rPr>
        <w:t>cashflow</w:t>
      </w:r>
      <w:proofErr w:type="spellEnd"/>
      <w:r w:rsidRPr="0074761B">
        <w:rPr>
          <w:rFonts w:ascii="Arial" w:eastAsia="Times New Roman" w:hAnsi="Arial" w:cs="Arial"/>
          <w:sz w:val="24"/>
          <w:szCs w:val="24"/>
          <w:lang w:eastAsia="en-GB"/>
        </w:rPr>
        <w:t xml:space="preserve"> heaven</w:t>
      </w:r>
      <w:r>
        <w:rPr>
          <w:rFonts w:ascii="Arial" w:eastAsia="Times New Roman" w:hAnsi="Arial" w:cs="Arial"/>
          <w:sz w:val="24"/>
          <w:szCs w:val="24"/>
          <w:lang w:eastAsia="en-GB"/>
        </w:rPr>
        <w:t xml:space="preserve">. </w:t>
      </w:r>
      <w:r w:rsidRPr="00117C93">
        <w:rPr>
          <w:rFonts w:ascii="Arial" w:eastAsia="Times New Roman" w:hAnsi="Arial" w:cs="Arial"/>
          <w:i/>
          <w:sz w:val="24"/>
          <w:szCs w:val="24"/>
          <w:lang w:eastAsia="en-GB"/>
        </w:rPr>
        <w:t>The Guardian</w:t>
      </w:r>
      <w:r w:rsidRPr="0074761B">
        <w:rPr>
          <w:rFonts w:ascii="Arial" w:eastAsia="Times New Roman" w:hAnsi="Arial" w:cs="Arial"/>
          <w:sz w:val="24"/>
          <w:szCs w:val="24"/>
          <w:lang w:eastAsia="en-GB"/>
        </w:rPr>
        <w:t xml:space="preserve"> </w:t>
      </w:r>
      <w:r w:rsidRPr="006B19CC">
        <w:rPr>
          <w:rFonts w:ascii="Arial" w:eastAsia="Times New Roman" w:hAnsi="Arial" w:cs="Arial"/>
          <w:sz w:val="24"/>
          <w:szCs w:val="24"/>
          <w:lang w:eastAsia="en-GB"/>
        </w:rPr>
        <w:t xml:space="preserve">[ONLINE] Available at: </w:t>
      </w:r>
      <w:r w:rsidRPr="00DE16C8">
        <w:rPr>
          <w:rFonts w:ascii="Arial" w:hAnsi="Arial" w:cs="Arial"/>
          <w:sz w:val="24"/>
          <w:szCs w:val="24"/>
        </w:rPr>
        <w:t>https://www.theguardian.com/small-business-network/2013/oct/30/cashflow-top-tips-small-business?</w:t>
      </w:r>
      <w:r w:rsidRPr="006B19CC">
        <w:rPr>
          <w:rFonts w:ascii="Arial" w:eastAsia="Times New Roman" w:hAnsi="Arial" w:cs="Arial"/>
          <w:sz w:val="24"/>
          <w:szCs w:val="24"/>
          <w:lang w:eastAsia="en-GB"/>
        </w:rPr>
        <w:t xml:space="preserve"> </w:t>
      </w:r>
      <w:proofErr w:type="gramStart"/>
      <w:r w:rsidRPr="006B19CC">
        <w:rPr>
          <w:rFonts w:ascii="Arial" w:eastAsia="Times New Roman" w:hAnsi="Arial" w:cs="Arial"/>
          <w:sz w:val="24"/>
          <w:szCs w:val="24"/>
          <w:lang w:eastAsia="en-GB"/>
        </w:rPr>
        <w:t>[Accessed: 12 January 2019].</w:t>
      </w:r>
      <w:proofErr w:type="gramEnd"/>
    </w:p>
    <w:p w14:paraId="4E7E05B5" w14:textId="77777777" w:rsidR="00765449" w:rsidRDefault="00765449" w:rsidP="00772B68">
      <w:pPr>
        <w:rPr>
          <w:rFonts w:ascii="Arial" w:eastAsia="Times New Roman" w:hAnsi="Arial" w:cs="Arial"/>
          <w:sz w:val="24"/>
          <w:szCs w:val="24"/>
          <w:lang w:eastAsia="en-GB"/>
        </w:rPr>
      </w:pPr>
    </w:p>
    <w:p w14:paraId="51592CD5" w14:textId="6F4B67B3" w:rsidR="00876390" w:rsidRDefault="00876390" w:rsidP="00876390">
      <w:pPr>
        <w:rPr>
          <w:rFonts w:ascii="Arial" w:eastAsia="Times New Roman" w:hAnsi="Arial" w:cs="Arial"/>
          <w:sz w:val="24"/>
          <w:szCs w:val="24"/>
          <w:lang w:eastAsia="en-GB"/>
        </w:rPr>
      </w:pPr>
      <w:r>
        <w:rPr>
          <w:rFonts w:ascii="Arial" w:eastAsia="Times New Roman" w:hAnsi="Arial" w:cs="Arial"/>
          <w:color w:val="000000"/>
          <w:kern w:val="24"/>
          <w:sz w:val="24"/>
          <w:szCs w:val="14"/>
          <w:lang w:eastAsia="en-GB"/>
        </w:rPr>
        <w:t>Open Tuition</w:t>
      </w:r>
      <w:r w:rsidRPr="0097191D">
        <w:rPr>
          <w:rFonts w:ascii="Arial" w:eastAsia="Times New Roman" w:hAnsi="Arial" w:cs="Arial"/>
          <w:color w:val="000000"/>
          <w:kern w:val="24"/>
          <w:sz w:val="24"/>
          <w:szCs w:val="14"/>
          <w:lang w:eastAsia="en-GB"/>
        </w:rPr>
        <w:t xml:space="preserve">. </w:t>
      </w:r>
      <w:r w:rsidR="00117C93">
        <w:rPr>
          <w:rFonts w:ascii="Arial" w:eastAsia="Times New Roman" w:hAnsi="Arial" w:cs="Arial"/>
          <w:color w:val="000000"/>
          <w:kern w:val="24"/>
          <w:sz w:val="24"/>
          <w:szCs w:val="14"/>
          <w:lang w:eastAsia="en-GB"/>
        </w:rPr>
        <w:t>(</w:t>
      </w:r>
      <w:r>
        <w:rPr>
          <w:rFonts w:ascii="Arial" w:eastAsia="Times New Roman" w:hAnsi="Arial" w:cs="Arial"/>
          <w:color w:val="000000"/>
          <w:kern w:val="24"/>
          <w:sz w:val="24"/>
          <w:szCs w:val="14"/>
          <w:lang w:eastAsia="en-GB"/>
        </w:rPr>
        <w:t>2019</w:t>
      </w:r>
      <w:r w:rsidR="00117C93">
        <w:rPr>
          <w:rFonts w:ascii="Arial" w:eastAsia="Times New Roman" w:hAnsi="Arial" w:cs="Arial"/>
          <w:color w:val="000000"/>
          <w:kern w:val="24"/>
          <w:sz w:val="24"/>
          <w:szCs w:val="14"/>
          <w:lang w:eastAsia="en-GB"/>
        </w:rPr>
        <w:t>)</w:t>
      </w:r>
      <w:r w:rsidRPr="0097191D">
        <w:rPr>
          <w:rFonts w:ascii="Arial" w:eastAsia="Times New Roman" w:hAnsi="Arial" w:cs="Arial"/>
          <w:i/>
          <w:iCs/>
          <w:color w:val="000000"/>
          <w:kern w:val="24"/>
          <w:sz w:val="24"/>
          <w:szCs w:val="14"/>
          <w:lang w:eastAsia="en-GB"/>
        </w:rPr>
        <w:t xml:space="preserve">. </w:t>
      </w:r>
      <w:r w:rsidRPr="00876390">
        <w:rPr>
          <w:rFonts w:ascii="Arial" w:eastAsia="Times New Roman" w:hAnsi="Arial" w:cs="Arial"/>
          <w:i/>
          <w:iCs/>
          <w:color w:val="000000"/>
          <w:kern w:val="24"/>
          <w:sz w:val="24"/>
          <w:szCs w:val="14"/>
          <w:lang w:eastAsia="en-GB"/>
        </w:rPr>
        <w:t xml:space="preserve">CIMA F1 </w:t>
      </w:r>
      <w:proofErr w:type="gramStart"/>
      <w:r w:rsidRPr="00876390">
        <w:rPr>
          <w:rFonts w:ascii="Arial" w:eastAsia="Times New Roman" w:hAnsi="Arial" w:cs="Arial"/>
          <w:i/>
          <w:iCs/>
          <w:color w:val="000000"/>
          <w:kern w:val="24"/>
          <w:sz w:val="24"/>
          <w:szCs w:val="14"/>
          <w:lang w:eastAsia="en-GB"/>
        </w:rPr>
        <w:t>The</w:t>
      </w:r>
      <w:proofErr w:type="gramEnd"/>
      <w:r w:rsidRPr="00876390">
        <w:rPr>
          <w:rFonts w:ascii="Arial" w:eastAsia="Times New Roman" w:hAnsi="Arial" w:cs="Arial"/>
          <w:i/>
          <w:iCs/>
          <w:color w:val="000000"/>
          <w:kern w:val="24"/>
          <w:sz w:val="24"/>
          <w:szCs w:val="14"/>
          <w:lang w:eastAsia="en-GB"/>
        </w:rPr>
        <w:t xml:space="preserve"> role of the framework</w:t>
      </w:r>
      <w:r>
        <w:rPr>
          <w:rFonts w:ascii="Arial" w:eastAsia="Times New Roman" w:hAnsi="Arial" w:cs="Arial"/>
          <w:i/>
          <w:iCs/>
          <w:color w:val="000000"/>
          <w:kern w:val="24"/>
          <w:sz w:val="24"/>
          <w:szCs w:val="14"/>
          <w:lang w:eastAsia="en-GB"/>
        </w:rPr>
        <w:t>.</w:t>
      </w:r>
      <w:r w:rsidRPr="0097191D">
        <w:rPr>
          <w:rFonts w:ascii="Arial" w:eastAsia="Times New Roman" w:hAnsi="Arial" w:cs="Arial"/>
          <w:color w:val="000000"/>
          <w:kern w:val="24"/>
          <w:sz w:val="24"/>
          <w:szCs w:val="14"/>
          <w:lang w:eastAsia="en-GB"/>
        </w:rPr>
        <w:t xml:space="preserve"> [</w:t>
      </w:r>
      <w:proofErr w:type="gramStart"/>
      <w:r w:rsidRPr="0097191D">
        <w:rPr>
          <w:rFonts w:ascii="Arial" w:eastAsia="Times New Roman" w:hAnsi="Arial" w:cs="Arial"/>
          <w:color w:val="000000"/>
          <w:kern w:val="24"/>
          <w:sz w:val="24"/>
          <w:szCs w:val="14"/>
          <w:lang w:eastAsia="en-GB"/>
        </w:rPr>
        <w:t>online</w:t>
      </w:r>
      <w:proofErr w:type="gramEnd"/>
      <w:r w:rsidRPr="0097191D">
        <w:rPr>
          <w:rFonts w:ascii="Arial" w:eastAsia="Times New Roman" w:hAnsi="Arial" w:cs="Arial"/>
          <w:color w:val="000000"/>
          <w:kern w:val="24"/>
          <w:sz w:val="24"/>
          <w:szCs w:val="14"/>
          <w:lang w:eastAsia="en-GB"/>
        </w:rPr>
        <w:t xml:space="preserve"> video]. Available from: </w:t>
      </w:r>
      <w:r w:rsidRPr="00876390">
        <w:rPr>
          <w:rFonts w:ascii="Arial" w:eastAsia="Times New Roman" w:hAnsi="Arial" w:cs="Arial"/>
          <w:color w:val="000000"/>
          <w:kern w:val="24"/>
          <w:sz w:val="24"/>
          <w:szCs w:val="14"/>
          <w:lang w:eastAsia="en-GB"/>
        </w:rPr>
        <w:t xml:space="preserve">https://www.youtube.com/watch?v=iI-AQVy7mHo </w:t>
      </w:r>
      <w:r w:rsidRPr="006B19CC">
        <w:rPr>
          <w:rFonts w:ascii="Arial" w:eastAsia="Times New Roman" w:hAnsi="Arial" w:cs="Arial"/>
          <w:sz w:val="24"/>
          <w:szCs w:val="24"/>
          <w:lang w:eastAsia="en-GB"/>
        </w:rPr>
        <w:t>[Accessed: 1</w:t>
      </w:r>
      <w:r>
        <w:rPr>
          <w:rFonts w:ascii="Arial" w:eastAsia="Times New Roman" w:hAnsi="Arial" w:cs="Arial"/>
          <w:sz w:val="24"/>
          <w:szCs w:val="24"/>
          <w:lang w:eastAsia="en-GB"/>
        </w:rPr>
        <w:t>7</w:t>
      </w:r>
      <w:r w:rsidRPr="006B19CC">
        <w:rPr>
          <w:rFonts w:ascii="Arial" w:eastAsia="Times New Roman" w:hAnsi="Arial" w:cs="Arial"/>
          <w:sz w:val="24"/>
          <w:szCs w:val="24"/>
          <w:lang w:eastAsia="en-GB"/>
        </w:rPr>
        <w:t xml:space="preserve"> January 2019].</w:t>
      </w:r>
    </w:p>
    <w:p w14:paraId="5CC60A4F" w14:textId="7320EE0C" w:rsidR="00772B68" w:rsidRPr="00772B68" w:rsidRDefault="00772B68" w:rsidP="00772B68">
      <w:pPr>
        <w:spacing w:after="101" w:line="360" w:lineRule="auto"/>
        <w:contextualSpacing/>
        <w:textAlignment w:val="baseline"/>
        <w:rPr>
          <w:rFonts w:ascii="Arial" w:eastAsia="Times New Roman" w:hAnsi="Arial" w:cs="Arial"/>
          <w:color w:val="000000"/>
          <w:kern w:val="24"/>
          <w:sz w:val="24"/>
          <w:szCs w:val="14"/>
          <w:lang w:eastAsia="en-GB"/>
        </w:rPr>
      </w:pPr>
    </w:p>
    <w:p w14:paraId="5EC9560D" w14:textId="446999DC" w:rsidR="00474396" w:rsidRDefault="00474396" w:rsidP="00474396">
      <w:pPr>
        <w:rPr>
          <w:rFonts w:ascii="Arial" w:eastAsia="Times New Roman" w:hAnsi="Arial" w:cs="Arial"/>
          <w:sz w:val="24"/>
          <w:szCs w:val="24"/>
          <w:lang w:eastAsia="en-GB"/>
        </w:rPr>
      </w:pPr>
      <w:proofErr w:type="gramStart"/>
      <w:r w:rsidRPr="006B19CC">
        <w:rPr>
          <w:rFonts w:ascii="Arial" w:eastAsia="Times New Roman" w:hAnsi="Arial" w:cs="Arial"/>
          <w:sz w:val="24"/>
          <w:szCs w:val="24"/>
          <w:lang w:eastAsia="en-GB"/>
        </w:rPr>
        <w:t>Shares Magazine.</w:t>
      </w:r>
      <w:proofErr w:type="gramEnd"/>
      <w:r w:rsidRPr="006B19CC">
        <w:rPr>
          <w:rFonts w:ascii="Arial" w:eastAsia="Times New Roman" w:hAnsi="Arial" w:cs="Arial"/>
          <w:sz w:val="24"/>
          <w:szCs w:val="24"/>
          <w:lang w:eastAsia="en-GB"/>
        </w:rPr>
        <w:t xml:space="preserve"> </w:t>
      </w:r>
      <w:r w:rsidR="00117C93">
        <w:rPr>
          <w:rFonts w:ascii="Arial" w:eastAsia="Times New Roman" w:hAnsi="Arial" w:cs="Arial"/>
          <w:sz w:val="24"/>
          <w:szCs w:val="24"/>
          <w:lang w:eastAsia="en-GB"/>
        </w:rPr>
        <w:t>(</w:t>
      </w:r>
      <w:r w:rsidRPr="006B19CC">
        <w:rPr>
          <w:rFonts w:ascii="Arial" w:eastAsia="Times New Roman" w:hAnsi="Arial" w:cs="Arial"/>
          <w:sz w:val="24"/>
          <w:szCs w:val="24"/>
          <w:lang w:eastAsia="en-GB"/>
        </w:rPr>
        <w:t>201</w:t>
      </w:r>
      <w:r w:rsidR="003B5663" w:rsidRPr="006B19CC">
        <w:rPr>
          <w:rFonts w:ascii="Arial" w:eastAsia="Times New Roman" w:hAnsi="Arial" w:cs="Arial"/>
          <w:sz w:val="24"/>
          <w:szCs w:val="24"/>
          <w:lang w:eastAsia="en-GB"/>
        </w:rPr>
        <w:t>9</w:t>
      </w:r>
      <w:r w:rsidR="00117C93">
        <w:rPr>
          <w:rFonts w:ascii="Arial" w:eastAsia="Times New Roman" w:hAnsi="Arial" w:cs="Arial"/>
          <w:sz w:val="24"/>
          <w:szCs w:val="24"/>
          <w:lang w:eastAsia="en-GB"/>
        </w:rPr>
        <w:t>)</w:t>
      </w:r>
      <w:r w:rsidRPr="006B19CC">
        <w:rPr>
          <w:rFonts w:ascii="Arial" w:eastAsia="Times New Roman" w:hAnsi="Arial" w:cs="Arial"/>
          <w:sz w:val="24"/>
          <w:szCs w:val="24"/>
          <w:lang w:eastAsia="en-GB"/>
        </w:rPr>
        <w:t xml:space="preserve">. </w:t>
      </w:r>
      <w:r w:rsidRPr="00117C93">
        <w:rPr>
          <w:rFonts w:ascii="Arial" w:eastAsia="Times New Roman" w:hAnsi="Arial" w:cs="Arial"/>
          <w:i/>
          <w:sz w:val="24"/>
          <w:szCs w:val="24"/>
          <w:lang w:eastAsia="en-GB"/>
        </w:rPr>
        <w:t>Share Prices: InterContinental Hotels Group (IHG).</w:t>
      </w:r>
      <w:r w:rsidRPr="006B19CC">
        <w:rPr>
          <w:rFonts w:ascii="Arial" w:eastAsia="Times New Roman" w:hAnsi="Arial" w:cs="Arial"/>
          <w:sz w:val="24"/>
          <w:szCs w:val="24"/>
          <w:lang w:eastAsia="en-GB"/>
        </w:rPr>
        <w:t xml:space="preserve"> </w:t>
      </w:r>
      <w:bookmarkStart w:id="5" w:name="_Hlk535075424"/>
      <w:r w:rsidRPr="006B19CC">
        <w:rPr>
          <w:rFonts w:ascii="Arial" w:eastAsia="Times New Roman" w:hAnsi="Arial" w:cs="Arial"/>
          <w:sz w:val="24"/>
          <w:szCs w:val="24"/>
          <w:lang w:eastAsia="en-GB"/>
        </w:rPr>
        <w:t xml:space="preserve">[ONLINE] Available at: </w:t>
      </w:r>
      <w:hyperlink r:id="rId8" w:history="1">
        <w:r w:rsidR="003B5663" w:rsidRPr="006B19CC">
          <w:rPr>
            <w:rStyle w:val="Hyperlink"/>
            <w:rFonts w:ascii="Arial" w:eastAsia="Times New Roman" w:hAnsi="Arial" w:cs="Arial"/>
            <w:sz w:val="24"/>
            <w:szCs w:val="24"/>
            <w:lang w:eastAsia="en-GB"/>
          </w:rPr>
          <w:t>https://www.sharesmagazine.co.uk/shares/share/IHG/fundamentals</w:t>
        </w:r>
      </w:hyperlink>
      <w:r w:rsidR="003B5663" w:rsidRPr="006B19CC">
        <w:rPr>
          <w:rFonts w:ascii="Arial" w:eastAsia="Times New Roman" w:hAnsi="Arial" w:cs="Arial"/>
          <w:sz w:val="24"/>
          <w:szCs w:val="24"/>
          <w:lang w:eastAsia="en-GB"/>
        </w:rPr>
        <w:t xml:space="preserve"> [Accessed: 12 January 2019].</w:t>
      </w:r>
      <w:bookmarkEnd w:id="5"/>
    </w:p>
    <w:p w14:paraId="724461A8" w14:textId="77777777" w:rsidR="004E0C65" w:rsidRDefault="004E0C65" w:rsidP="00474396">
      <w:pPr>
        <w:rPr>
          <w:rFonts w:ascii="Arial" w:eastAsia="Times New Roman" w:hAnsi="Arial" w:cs="Arial"/>
          <w:sz w:val="24"/>
          <w:szCs w:val="24"/>
          <w:lang w:eastAsia="en-GB"/>
        </w:rPr>
      </w:pPr>
    </w:p>
    <w:p w14:paraId="324BCFDD" w14:textId="198291BC" w:rsidR="004E0C65" w:rsidRDefault="004E0C65" w:rsidP="004E0C65">
      <w:pPr>
        <w:rPr>
          <w:rFonts w:ascii="Arial" w:eastAsia="Times New Roman" w:hAnsi="Arial" w:cs="Arial"/>
          <w:sz w:val="24"/>
          <w:szCs w:val="24"/>
          <w:lang w:eastAsia="en-GB"/>
        </w:rPr>
      </w:pPr>
      <w:r>
        <w:rPr>
          <w:rFonts w:ascii="Arial" w:eastAsia="Times New Roman" w:hAnsi="Arial" w:cs="Arial"/>
          <w:color w:val="000000"/>
          <w:kern w:val="24"/>
          <w:sz w:val="24"/>
          <w:szCs w:val="14"/>
          <w:lang w:eastAsia="en-GB"/>
        </w:rPr>
        <w:t>Stack, J.</w:t>
      </w:r>
      <w:r w:rsidRPr="0097191D">
        <w:rPr>
          <w:rFonts w:ascii="Arial" w:eastAsia="Times New Roman" w:hAnsi="Arial" w:cs="Arial"/>
          <w:color w:val="000000"/>
          <w:kern w:val="24"/>
          <w:sz w:val="24"/>
          <w:szCs w:val="14"/>
          <w:lang w:eastAsia="en-GB"/>
        </w:rPr>
        <w:t xml:space="preserve"> </w:t>
      </w:r>
      <w:r w:rsidR="00117C93">
        <w:rPr>
          <w:rFonts w:ascii="Arial" w:eastAsia="Times New Roman" w:hAnsi="Arial" w:cs="Arial"/>
          <w:color w:val="000000"/>
          <w:kern w:val="24"/>
          <w:sz w:val="24"/>
          <w:szCs w:val="14"/>
          <w:lang w:eastAsia="en-GB"/>
        </w:rPr>
        <w:t>(</w:t>
      </w:r>
      <w:r>
        <w:rPr>
          <w:rFonts w:ascii="Arial" w:eastAsia="Times New Roman" w:hAnsi="Arial" w:cs="Arial"/>
          <w:color w:val="000000"/>
          <w:kern w:val="24"/>
          <w:sz w:val="24"/>
          <w:szCs w:val="14"/>
          <w:lang w:eastAsia="en-GB"/>
        </w:rPr>
        <w:t>2012</w:t>
      </w:r>
      <w:r w:rsidR="00117C93">
        <w:rPr>
          <w:rFonts w:ascii="Arial" w:eastAsia="Times New Roman" w:hAnsi="Arial" w:cs="Arial"/>
          <w:color w:val="000000"/>
          <w:kern w:val="24"/>
          <w:sz w:val="24"/>
          <w:szCs w:val="14"/>
          <w:lang w:eastAsia="en-GB"/>
        </w:rPr>
        <w:t>)</w:t>
      </w:r>
      <w:r w:rsidRPr="0097191D">
        <w:rPr>
          <w:rFonts w:ascii="Arial" w:eastAsia="Times New Roman" w:hAnsi="Arial" w:cs="Arial"/>
          <w:i/>
          <w:iCs/>
          <w:color w:val="000000"/>
          <w:kern w:val="24"/>
          <w:sz w:val="24"/>
          <w:szCs w:val="14"/>
          <w:lang w:eastAsia="en-GB"/>
        </w:rPr>
        <w:t xml:space="preserve">. </w:t>
      </w:r>
      <w:proofErr w:type="gramStart"/>
      <w:r>
        <w:rPr>
          <w:rFonts w:ascii="Arial" w:eastAsia="Times New Roman" w:hAnsi="Arial" w:cs="Arial"/>
          <w:i/>
          <w:iCs/>
          <w:color w:val="000000"/>
          <w:kern w:val="24"/>
          <w:sz w:val="24"/>
          <w:szCs w:val="14"/>
          <w:lang w:eastAsia="en-GB"/>
        </w:rPr>
        <w:t>12 Financial Planning and Ratios.</w:t>
      </w:r>
      <w:proofErr w:type="gramEnd"/>
      <w:r w:rsidRPr="0097191D">
        <w:rPr>
          <w:rFonts w:ascii="Arial" w:eastAsia="Times New Roman" w:hAnsi="Arial" w:cs="Arial"/>
          <w:color w:val="000000"/>
          <w:kern w:val="24"/>
          <w:sz w:val="24"/>
          <w:szCs w:val="14"/>
          <w:lang w:eastAsia="en-GB"/>
        </w:rPr>
        <w:t xml:space="preserve"> [</w:t>
      </w:r>
      <w:proofErr w:type="gramStart"/>
      <w:r w:rsidRPr="0097191D">
        <w:rPr>
          <w:rFonts w:ascii="Arial" w:eastAsia="Times New Roman" w:hAnsi="Arial" w:cs="Arial"/>
          <w:color w:val="000000"/>
          <w:kern w:val="24"/>
          <w:sz w:val="24"/>
          <w:szCs w:val="14"/>
          <w:lang w:eastAsia="en-GB"/>
        </w:rPr>
        <w:t>online</w:t>
      </w:r>
      <w:proofErr w:type="gramEnd"/>
      <w:r w:rsidRPr="0097191D">
        <w:rPr>
          <w:rFonts w:ascii="Arial" w:eastAsia="Times New Roman" w:hAnsi="Arial" w:cs="Arial"/>
          <w:color w:val="000000"/>
          <w:kern w:val="24"/>
          <w:sz w:val="24"/>
          <w:szCs w:val="14"/>
          <w:lang w:eastAsia="en-GB"/>
        </w:rPr>
        <w:t xml:space="preserve"> video]. Available from: </w:t>
      </w:r>
      <w:hyperlink r:id="rId9" w:history="1">
        <w:r w:rsidRPr="006233FB">
          <w:rPr>
            <w:rStyle w:val="Hyperlink"/>
            <w:rFonts w:ascii="Arial" w:eastAsia="Times New Roman" w:hAnsi="Arial" w:cs="Arial"/>
            <w:sz w:val="24"/>
            <w:szCs w:val="24"/>
            <w:lang w:eastAsia="en-GB"/>
          </w:rPr>
          <w:t>https://youtu.be/mNnXs8XEyTE</w:t>
        </w:r>
      </w:hyperlink>
      <w:r>
        <w:rPr>
          <w:rFonts w:ascii="Arial" w:eastAsia="Times New Roman" w:hAnsi="Arial" w:cs="Arial"/>
          <w:sz w:val="24"/>
          <w:szCs w:val="24"/>
          <w:lang w:eastAsia="en-GB"/>
        </w:rPr>
        <w:t xml:space="preserve"> </w:t>
      </w:r>
      <w:r w:rsidRPr="006B19CC">
        <w:rPr>
          <w:rFonts w:ascii="Arial" w:eastAsia="Times New Roman" w:hAnsi="Arial" w:cs="Arial"/>
          <w:sz w:val="24"/>
          <w:szCs w:val="24"/>
          <w:lang w:eastAsia="en-GB"/>
        </w:rPr>
        <w:t>[Accessed: 1</w:t>
      </w:r>
      <w:r>
        <w:rPr>
          <w:rFonts w:ascii="Arial" w:eastAsia="Times New Roman" w:hAnsi="Arial" w:cs="Arial"/>
          <w:sz w:val="24"/>
          <w:szCs w:val="24"/>
          <w:lang w:eastAsia="en-GB"/>
        </w:rPr>
        <w:t>7</w:t>
      </w:r>
      <w:r w:rsidRPr="006B19CC">
        <w:rPr>
          <w:rFonts w:ascii="Arial" w:eastAsia="Times New Roman" w:hAnsi="Arial" w:cs="Arial"/>
          <w:sz w:val="24"/>
          <w:szCs w:val="24"/>
          <w:lang w:eastAsia="en-GB"/>
        </w:rPr>
        <w:t xml:space="preserve"> January 2019].</w:t>
      </w:r>
    </w:p>
    <w:p w14:paraId="7F3E1DDE" w14:textId="77777777" w:rsidR="0074761B" w:rsidRDefault="0074761B" w:rsidP="004E0C65">
      <w:pPr>
        <w:rPr>
          <w:rFonts w:ascii="Arial" w:eastAsia="Times New Roman" w:hAnsi="Arial" w:cs="Arial"/>
          <w:sz w:val="24"/>
          <w:szCs w:val="24"/>
          <w:lang w:eastAsia="en-GB"/>
        </w:rPr>
      </w:pPr>
    </w:p>
    <w:p w14:paraId="751F595C" w14:textId="759C9BF1" w:rsidR="005276D1" w:rsidRDefault="005276D1" w:rsidP="005276D1">
      <w:pPr>
        <w:rPr>
          <w:rFonts w:ascii="Arial" w:eastAsia="Times New Roman" w:hAnsi="Arial" w:cs="Arial"/>
          <w:sz w:val="24"/>
          <w:szCs w:val="24"/>
          <w:lang w:eastAsia="en-GB"/>
        </w:rPr>
      </w:pPr>
      <w:proofErr w:type="gramStart"/>
      <w:r>
        <w:rPr>
          <w:rFonts w:ascii="Arial" w:eastAsia="Times New Roman" w:hAnsi="Arial" w:cs="Arial"/>
          <w:color w:val="000000"/>
          <w:kern w:val="24"/>
          <w:sz w:val="24"/>
          <w:szCs w:val="14"/>
          <w:lang w:eastAsia="en-GB"/>
        </w:rPr>
        <w:t>Sugar, A</w:t>
      </w:r>
      <w:r w:rsidRPr="0097191D">
        <w:rPr>
          <w:rFonts w:ascii="Arial" w:eastAsia="Times New Roman" w:hAnsi="Arial" w:cs="Arial"/>
          <w:color w:val="000000"/>
          <w:kern w:val="24"/>
          <w:sz w:val="24"/>
          <w:szCs w:val="14"/>
          <w:lang w:eastAsia="en-GB"/>
        </w:rPr>
        <w:t xml:space="preserve">. </w:t>
      </w:r>
      <w:r w:rsidR="00117C93">
        <w:rPr>
          <w:rFonts w:ascii="Arial" w:eastAsia="Times New Roman" w:hAnsi="Arial" w:cs="Arial"/>
          <w:color w:val="000000"/>
          <w:kern w:val="24"/>
          <w:sz w:val="24"/>
          <w:szCs w:val="14"/>
          <w:lang w:eastAsia="en-GB"/>
        </w:rPr>
        <w:t>(</w:t>
      </w:r>
      <w:r>
        <w:rPr>
          <w:rFonts w:ascii="Arial" w:eastAsia="Times New Roman" w:hAnsi="Arial" w:cs="Arial"/>
          <w:color w:val="000000"/>
          <w:kern w:val="24"/>
          <w:sz w:val="24"/>
          <w:szCs w:val="14"/>
          <w:lang w:eastAsia="en-GB"/>
        </w:rPr>
        <w:t>2019</w:t>
      </w:r>
      <w:r w:rsidR="00117C93">
        <w:rPr>
          <w:rFonts w:ascii="Arial" w:eastAsia="Times New Roman" w:hAnsi="Arial" w:cs="Arial"/>
          <w:color w:val="000000"/>
          <w:kern w:val="24"/>
          <w:sz w:val="24"/>
          <w:szCs w:val="14"/>
          <w:lang w:eastAsia="en-GB"/>
        </w:rPr>
        <w:t>)</w:t>
      </w:r>
      <w:r>
        <w:rPr>
          <w:rFonts w:ascii="Arial" w:eastAsia="Times New Roman" w:hAnsi="Arial" w:cs="Arial"/>
          <w:i/>
          <w:iCs/>
          <w:color w:val="000000"/>
          <w:kern w:val="24"/>
          <w:sz w:val="24"/>
          <w:szCs w:val="14"/>
          <w:lang w:eastAsia="en-GB"/>
        </w:rPr>
        <w:t>.</w:t>
      </w:r>
      <w:proofErr w:type="gramEnd"/>
      <w:r w:rsidRPr="0097191D">
        <w:rPr>
          <w:rFonts w:ascii="Arial" w:eastAsia="Times New Roman" w:hAnsi="Arial" w:cs="Arial"/>
          <w:color w:val="000000"/>
          <w:kern w:val="24"/>
          <w:sz w:val="24"/>
          <w:szCs w:val="14"/>
          <w:lang w:eastAsia="en-GB"/>
        </w:rPr>
        <w:t xml:space="preserve"> [</w:t>
      </w:r>
      <w:proofErr w:type="gramStart"/>
      <w:r w:rsidRPr="0097191D">
        <w:rPr>
          <w:rFonts w:ascii="Arial" w:eastAsia="Times New Roman" w:hAnsi="Arial" w:cs="Arial"/>
          <w:color w:val="000000"/>
          <w:kern w:val="24"/>
          <w:sz w:val="24"/>
          <w:szCs w:val="14"/>
          <w:lang w:eastAsia="en-GB"/>
        </w:rPr>
        <w:t>online</w:t>
      </w:r>
      <w:proofErr w:type="gramEnd"/>
      <w:r w:rsidRPr="0097191D">
        <w:rPr>
          <w:rFonts w:ascii="Arial" w:eastAsia="Times New Roman" w:hAnsi="Arial" w:cs="Arial"/>
          <w:color w:val="000000"/>
          <w:kern w:val="24"/>
          <w:sz w:val="24"/>
          <w:szCs w:val="14"/>
          <w:lang w:eastAsia="en-GB"/>
        </w:rPr>
        <w:t xml:space="preserve"> video</w:t>
      </w:r>
      <w:r w:rsidRPr="00117C93">
        <w:rPr>
          <w:rFonts w:ascii="Arial" w:eastAsia="Times New Roman" w:hAnsi="Arial" w:cs="Arial"/>
          <w:i/>
          <w:color w:val="000000"/>
          <w:kern w:val="24"/>
          <w:sz w:val="24"/>
          <w:szCs w:val="14"/>
          <w:lang w:eastAsia="en-GB"/>
        </w:rPr>
        <w:t>].</w:t>
      </w:r>
      <w:r w:rsidRPr="00117C93">
        <w:rPr>
          <w:i/>
        </w:rPr>
        <w:t xml:space="preserve"> </w:t>
      </w:r>
      <w:proofErr w:type="gramStart"/>
      <w:r w:rsidRPr="00117C93">
        <w:rPr>
          <w:rFonts w:ascii="Arial" w:eastAsia="Times New Roman" w:hAnsi="Arial" w:cs="Arial"/>
          <w:i/>
          <w:color w:val="000000"/>
          <w:kern w:val="24"/>
          <w:sz w:val="24"/>
          <w:szCs w:val="14"/>
          <w:lang w:eastAsia="en-GB"/>
        </w:rPr>
        <w:t xml:space="preserve">Managing </w:t>
      </w:r>
      <w:proofErr w:type="spellStart"/>
      <w:r w:rsidRPr="00117C93">
        <w:rPr>
          <w:rFonts w:ascii="Arial" w:eastAsia="Times New Roman" w:hAnsi="Arial" w:cs="Arial"/>
          <w:i/>
          <w:color w:val="000000"/>
          <w:kern w:val="24"/>
          <w:sz w:val="24"/>
          <w:szCs w:val="14"/>
          <w:lang w:eastAsia="en-GB"/>
        </w:rPr>
        <w:t>Cashflow</w:t>
      </w:r>
      <w:proofErr w:type="spellEnd"/>
      <w:r w:rsidRPr="00117C93">
        <w:rPr>
          <w:rFonts w:ascii="Arial" w:eastAsia="Times New Roman" w:hAnsi="Arial" w:cs="Arial"/>
          <w:i/>
          <w:color w:val="000000"/>
          <w:kern w:val="24"/>
          <w:sz w:val="24"/>
          <w:szCs w:val="14"/>
          <w:lang w:eastAsia="en-GB"/>
        </w:rPr>
        <w:t xml:space="preserve"> Guides</w:t>
      </w:r>
      <w:r>
        <w:rPr>
          <w:rFonts w:ascii="Arial" w:eastAsia="Times New Roman" w:hAnsi="Arial" w:cs="Arial"/>
          <w:color w:val="000000"/>
          <w:kern w:val="24"/>
          <w:sz w:val="24"/>
          <w:szCs w:val="14"/>
          <w:lang w:eastAsia="en-GB"/>
        </w:rPr>
        <w:t>.</w:t>
      </w:r>
      <w:proofErr w:type="gramEnd"/>
      <w:r>
        <w:rPr>
          <w:rFonts w:ascii="Arial" w:eastAsia="Times New Roman" w:hAnsi="Arial" w:cs="Arial"/>
          <w:color w:val="000000"/>
          <w:kern w:val="24"/>
          <w:sz w:val="24"/>
          <w:szCs w:val="14"/>
          <w:lang w:eastAsia="en-GB"/>
        </w:rPr>
        <w:t xml:space="preserve"> </w:t>
      </w:r>
      <w:r w:rsidRPr="0097191D">
        <w:rPr>
          <w:rFonts w:ascii="Arial" w:eastAsia="Times New Roman" w:hAnsi="Arial" w:cs="Arial"/>
          <w:color w:val="000000"/>
          <w:kern w:val="24"/>
          <w:sz w:val="24"/>
          <w:szCs w:val="14"/>
          <w:lang w:eastAsia="en-GB"/>
        </w:rPr>
        <w:t xml:space="preserve"> Available from: </w:t>
      </w:r>
      <w:r w:rsidRPr="005276D1">
        <w:rPr>
          <w:rFonts w:ascii="Arial" w:eastAsia="Times New Roman" w:hAnsi="Arial" w:cs="Arial"/>
          <w:color w:val="000000"/>
          <w:kern w:val="24"/>
          <w:sz w:val="24"/>
          <w:szCs w:val="14"/>
          <w:lang w:eastAsia="en-GB"/>
        </w:rPr>
        <w:t xml:space="preserve">https://www.cicm.com/lord-sugar-videos-2/ </w:t>
      </w:r>
      <w:r w:rsidRPr="006B19CC">
        <w:rPr>
          <w:rFonts w:ascii="Arial" w:eastAsia="Times New Roman" w:hAnsi="Arial" w:cs="Arial"/>
          <w:sz w:val="24"/>
          <w:szCs w:val="24"/>
          <w:lang w:eastAsia="en-GB"/>
        </w:rPr>
        <w:t>[Accessed: 1</w:t>
      </w:r>
      <w:r>
        <w:rPr>
          <w:rFonts w:ascii="Arial" w:eastAsia="Times New Roman" w:hAnsi="Arial" w:cs="Arial"/>
          <w:sz w:val="24"/>
          <w:szCs w:val="24"/>
          <w:lang w:eastAsia="en-GB"/>
        </w:rPr>
        <w:t>7</w:t>
      </w:r>
      <w:r w:rsidRPr="006B19CC">
        <w:rPr>
          <w:rFonts w:ascii="Arial" w:eastAsia="Times New Roman" w:hAnsi="Arial" w:cs="Arial"/>
          <w:sz w:val="24"/>
          <w:szCs w:val="24"/>
          <w:lang w:eastAsia="en-GB"/>
        </w:rPr>
        <w:t xml:space="preserve"> January 2019].</w:t>
      </w:r>
    </w:p>
    <w:p w14:paraId="5A829CBF" w14:textId="5FC42C91" w:rsidR="007E4ACD" w:rsidRPr="006B19CC" w:rsidRDefault="007E4ACD" w:rsidP="00474396">
      <w:pPr>
        <w:rPr>
          <w:rFonts w:ascii="Arial" w:eastAsia="Times New Roman" w:hAnsi="Arial" w:cs="Arial"/>
          <w:sz w:val="24"/>
          <w:szCs w:val="24"/>
          <w:lang w:eastAsia="en-GB"/>
        </w:rPr>
      </w:pPr>
    </w:p>
    <w:p w14:paraId="2ED06175" w14:textId="76A90DA4" w:rsidR="00F47C41" w:rsidRDefault="00906152" w:rsidP="00474396">
      <w:pPr>
        <w:rPr>
          <w:rFonts w:ascii="Arial" w:eastAsia="Times New Roman" w:hAnsi="Arial" w:cs="Arial"/>
          <w:sz w:val="24"/>
          <w:szCs w:val="24"/>
          <w:lang w:eastAsia="en-GB"/>
        </w:rPr>
      </w:pPr>
      <w:proofErr w:type="gramStart"/>
      <w:r>
        <w:rPr>
          <w:rFonts w:ascii="Arial" w:eastAsia="Times New Roman" w:hAnsi="Arial" w:cs="Arial"/>
          <w:sz w:val="24"/>
          <w:szCs w:val="24"/>
          <w:lang w:eastAsia="en-GB"/>
        </w:rPr>
        <w:t>The Wall Street Journal.</w:t>
      </w:r>
      <w:proofErr w:type="gramEnd"/>
      <w:r>
        <w:rPr>
          <w:rFonts w:ascii="Arial" w:eastAsia="Times New Roman" w:hAnsi="Arial" w:cs="Arial"/>
          <w:sz w:val="24"/>
          <w:szCs w:val="24"/>
          <w:lang w:eastAsia="en-GB"/>
        </w:rPr>
        <w:t xml:space="preserve"> </w:t>
      </w:r>
      <w:proofErr w:type="gramStart"/>
      <w:r w:rsidR="00117C93">
        <w:rPr>
          <w:rFonts w:ascii="Arial" w:eastAsia="Times New Roman" w:hAnsi="Arial" w:cs="Arial"/>
          <w:sz w:val="24"/>
          <w:szCs w:val="24"/>
          <w:lang w:eastAsia="en-GB"/>
        </w:rPr>
        <w:t>(</w:t>
      </w:r>
      <w:r>
        <w:rPr>
          <w:rFonts w:ascii="Arial" w:eastAsia="Times New Roman" w:hAnsi="Arial" w:cs="Arial"/>
          <w:sz w:val="24"/>
          <w:szCs w:val="24"/>
          <w:lang w:eastAsia="en-GB"/>
        </w:rPr>
        <w:t>2019</w:t>
      </w:r>
      <w:r w:rsidR="00117C93">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sidRPr="00117C93">
        <w:rPr>
          <w:rFonts w:ascii="Arial" w:eastAsia="Times New Roman" w:hAnsi="Arial" w:cs="Arial"/>
          <w:i/>
          <w:sz w:val="24"/>
          <w:szCs w:val="24"/>
          <w:lang w:eastAsia="en-GB"/>
        </w:rPr>
        <w:t>InterContinental Hotels Group PLC ADR</w:t>
      </w:r>
      <w:r>
        <w:rPr>
          <w:rFonts w:ascii="Arial" w:eastAsia="Times New Roman" w:hAnsi="Arial" w:cs="Arial"/>
          <w:sz w:val="24"/>
          <w:szCs w:val="24"/>
          <w:lang w:eastAsia="en-GB"/>
        </w:rPr>
        <w:t>.</w:t>
      </w:r>
      <w:proofErr w:type="gramEnd"/>
      <w:r>
        <w:rPr>
          <w:rFonts w:ascii="Arial" w:eastAsia="Times New Roman" w:hAnsi="Arial" w:cs="Arial"/>
          <w:sz w:val="24"/>
          <w:szCs w:val="24"/>
          <w:lang w:eastAsia="en-GB"/>
        </w:rPr>
        <w:t xml:space="preserve"> </w:t>
      </w:r>
      <w:r w:rsidRPr="006B19CC">
        <w:rPr>
          <w:rFonts w:ascii="Arial" w:eastAsia="Times New Roman" w:hAnsi="Arial" w:cs="Arial"/>
          <w:sz w:val="24"/>
          <w:szCs w:val="24"/>
          <w:lang w:eastAsia="en-GB"/>
        </w:rPr>
        <w:t xml:space="preserve">[ONLINE] Available at: </w:t>
      </w:r>
      <w:r w:rsidRPr="00906152">
        <w:rPr>
          <w:rFonts w:ascii="Arial" w:eastAsia="Times New Roman" w:hAnsi="Arial" w:cs="Arial"/>
          <w:sz w:val="24"/>
          <w:szCs w:val="24"/>
          <w:lang w:eastAsia="en-GB"/>
        </w:rPr>
        <w:t xml:space="preserve">https://quotes.wsj.com/IHG/financials/annual/balance-sheet </w:t>
      </w:r>
      <w:r w:rsidRPr="006B19CC">
        <w:rPr>
          <w:rFonts w:ascii="Arial" w:eastAsia="Times New Roman" w:hAnsi="Arial" w:cs="Arial"/>
          <w:sz w:val="24"/>
          <w:szCs w:val="24"/>
          <w:lang w:eastAsia="en-GB"/>
        </w:rPr>
        <w:t>[Accessed: 12 January 2019].</w:t>
      </w:r>
      <w:r w:rsidR="00F47C41" w:rsidRPr="006B19CC">
        <w:rPr>
          <w:rFonts w:ascii="Arial" w:eastAsia="Times New Roman" w:hAnsi="Arial" w:cs="Arial"/>
          <w:sz w:val="24"/>
          <w:szCs w:val="24"/>
          <w:lang w:eastAsia="en-GB"/>
        </w:rPr>
        <w:t xml:space="preserve"> </w:t>
      </w:r>
    </w:p>
    <w:p w14:paraId="1A7B89E4" w14:textId="77777777" w:rsidR="003B69F1" w:rsidRDefault="003B69F1" w:rsidP="00474396">
      <w:pPr>
        <w:rPr>
          <w:rFonts w:ascii="Arial" w:eastAsia="Times New Roman" w:hAnsi="Arial" w:cs="Arial"/>
          <w:sz w:val="24"/>
          <w:szCs w:val="24"/>
          <w:lang w:eastAsia="en-GB"/>
        </w:rPr>
      </w:pPr>
    </w:p>
    <w:p w14:paraId="44BBE776" w14:textId="37C3A8BB" w:rsidR="003B69F1" w:rsidRDefault="003B69F1" w:rsidP="003B69F1">
      <w:pPr>
        <w:rPr>
          <w:rFonts w:ascii="Arial" w:eastAsia="Times New Roman" w:hAnsi="Arial" w:cs="Arial"/>
          <w:sz w:val="24"/>
          <w:szCs w:val="24"/>
          <w:lang w:eastAsia="en-GB"/>
        </w:rPr>
      </w:pPr>
      <w:r>
        <w:rPr>
          <w:rFonts w:ascii="Arial" w:eastAsia="Times New Roman" w:hAnsi="Arial" w:cs="Arial"/>
          <w:sz w:val="24"/>
          <w:szCs w:val="24"/>
          <w:lang w:eastAsia="en-GB"/>
        </w:rPr>
        <w:t xml:space="preserve">Tutor2u. </w:t>
      </w:r>
      <w:proofErr w:type="gramStart"/>
      <w:r w:rsidR="00117C93">
        <w:rPr>
          <w:rFonts w:ascii="Arial" w:eastAsia="Times New Roman" w:hAnsi="Arial" w:cs="Arial"/>
          <w:sz w:val="24"/>
          <w:szCs w:val="24"/>
          <w:lang w:eastAsia="en-GB"/>
        </w:rPr>
        <w:t>(</w:t>
      </w:r>
      <w:r>
        <w:rPr>
          <w:rFonts w:ascii="Arial" w:eastAsia="Times New Roman" w:hAnsi="Arial" w:cs="Arial"/>
          <w:sz w:val="24"/>
          <w:szCs w:val="24"/>
          <w:lang w:eastAsia="en-GB"/>
        </w:rPr>
        <w:t>2018a</w:t>
      </w:r>
      <w:r w:rsidR="00117C93">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sidRPr="00117C93">
        <w:rPr>
          <w:rFonts w:ascii="Arial" w:eastAsia="Times New Roman" w:hAnsi="Arial" w:cs="Arial"/>
          <w:i/>
          <w:sz w:val="24"/>
          <w:szCs w:val="24"/>
          <w:lang w:eastAsia="en-GB"/>
        </w:rPr>
        <w:t>Financial Efficiency Ratios (Revision Presentation)</w:t>
      </w:r>
      <w:r>
        <w:rPr>
          <w:rFonts w:ascii="Arial" w:eastAsia="Times New Roman" w:hAnsi="Arial" w:cs="Arial"/>
          <w:sz w:val="24"/>
          <w:szCs w:val="24"/>
          <w:lang w:eastAsia="en-GB"/>
        </w:rPr>
        <w:t>.</w:t>
      </w:r>
      <w:proofErr w:type="gramEnd"/>
      <w:r>
        <w:rPr>
          <w:rFonts w:ascii="Arial" w:eastAsia="Times New Roman" w:hAnsi="Arial" w:cs="Arial"/>
          <w:sz w:val="24"/>
          <w:szCs w:val="24"/>
          <w:lang w:eastAsia="en-GB"/>
        </w:rPr>
        <w:t xml:space="preserve"> </w:t>
      </w:r>
      <w:r w:rsidRPr="006B19CC">
        <w:rPr>
          <w:rFonts w:ascii="Arial" w:eastAsia="Times New Roman" w:hAnsi="Arial" w:cs="Arial"/>
          <w:sz w:val="24"/>
          <w:szCs w:val="24"/>
          <w:lang w:eastAsia="en-GB"/>
        </w:rPr>
        <w:t xml:space="preserve">[ONLINE] Available at: </w:t>
      </w:r>
      <w:r w:rsidRPr="003B69F1">
        <w:rPr>
          <w:rFonts w:ascii="Arial" w:eastAsia="Times New Roman" w:hAnsi="Arial" w:cs="Arial"/>
          <w:sz w:val="24"/>
          <w:szCs w:val="24"/>
          <w:lang w:eastAsia="en-GB"/>
        </w:rPr>
        <w:t xml:space="preserve">https://www.tutor2u.net/business/reference/financial-efficiency-ratios-revision-presentation </w:t>
      </w:r>
      <w:r w:rsidRPr="006B19CC">
        <w:rPr>
          <w:rFonts w:ascii="Arial" w:eastAsia="Times New Roman" w:hAnsi="Arial" w:cs="Arial"/>
          <w:sz w:val="24"/>
          <w:szCs w:val="24"/>
          <w:lang w:eastAsia="en-GB"/>
        </w:rPr>
        <w:t>[Accessed:</w:t>
      </w:r>
      <w:r>
        <w:rPr>
          <w:rFonts w:ascii="Arial" w:eastAsia="Times New Roman" w:hAnsi="Arial" w:cs="Arial"/>
          <w:sz w:val="24"/>
          <w:szCs w:val="24"/>
          <w:lang w:eastAsia="en-GB"/>
        </w:rPr>
        <w:t xml:space="preserve"> 17</w:t>
      </w:r>
      <w:r w:rsidRPr="006B19CC">
        <w:rPr>
          <w:rFonts w:ascii="Arial" w:eastAsia="Times New Roman" w:hAnsi="Arial" w:cs="Arial"/>
          <w:sz w:val="24"/>
          <w:szCs w:val="24"/>
          <w:lang w:eastAsia="en-GB"/>
        </w:rPr>
        <w:t xml:space="preserve"> January 2019]. </w:t>
      </w:r>
    </w:p>
    <w:p w14:paraId="45EA2AAD" w14:textId="77777777" w:rsidR="003B69F1" w:rsidRDefault="003B69F1" w:rsidP="003B69F1">
      <w:pPr>
        <w:rPr>
          <w:rFonts w:ascii="Arial" w:eastAsia="Times New Roman" w:hAnsi="Arial" w:cs="Arial"/>
          <w:sz w:val="24"/>
          <w:szCs w:val="24"/>
          <w:lang w:eastAsia="en-GB"/>
        </w:rPr>
      </w:pPr>
    </w:p>
    <w:p w14:paraId="536E2CDC" w14:textId="1E5CC1C0" w:rsidR="003B69F1" w:rsidRDefault="003B69F1" w:rsidP="00474396">
      <w:pPr>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Tutor2u. </w:t>
      </w:r>
      <w:proofErr w:type="gramStart"/>
      <w:r w:rsidR="00117C93">
        <w:rPr>
          <w:rFonts w:ascii="Arial" w:eastAsia="Times New Roman" w:hAnsi="Arial" w:cs="Arial"/>
          <w:sz w:val="24"/>
          <w:szCs w:val="24"/>
          <w:lang w:eastAsia="en-GB"/>
        </w:rPr>
        <w:t>(</w:t>
      </w:r>
      <w:r>
        <w:rPr>
          <w:rFonts w:ascii="Arial" w:eastAsia="Times New Roman" w:hAnsi="Arial" w:cs="Arial"/>
          <w:sz w:val="24"/>
          <w:szCs w:val="24"/>
          <w:lang w:eastAsia="en-GB"/>
        </w:rPr>
        <w:t>2018b</w:t>
      </w:r>
      <w:r w:rsidR="00117C93">
        <w:rPr>
          <w:rFonts w:ascii="Arial" w:eastAsia="Times New Roman" w:hAnsi="Arial" w:cs="Arial"/>
          <w:sz w:val="24"/>
          <w:szCs w:val="24"/>
          <w:lang w:eastAsia="en-GB"/>
        </w:rPr>
        <w:t>)</w:t>
      </w:r>
      <w:r>
        <w:rPr>
          <w:rFonts w:ascii="Arial" w:eastAsia="Times New Roman" w:hAnsi="Arial" w:cs="Arial"/>
          <w:sz w:val="24"/>
          <w:szCs w:val="24"/>
          <w:lang w:eastAsia="en-GB"/>
        </w:rPr>
        <w:t>.</w:t>
      </w:r>
      <w:r w:rsidRPr="00117C93">
        <w:rPr>
          <w:rFonts w:ascii="Arial" w:eastAsia="Times New Roman" w:hAnsi="Arial" w:cs="Arial"/>
          <w:i/>
          <w:sz w:val="24"/>
          <w:szCs w:val="24"/>
          <w:lang w:eastAsia="en-GB"/>
        </w:rPr>
        <w:t>Gearing</w:t>
      </w:r>
      <w:r>
        <w:rPr>
          <w:rFonts w:ascii="Arial" w:eastAsia="Times New Roman" w:hAnsi="Arial" w:cs="Arial"/>
          <w:sz w:val="24"/>
          <w:szCs w:val="24"/>
          <w:lang w:eastAsia="en-GB"/>
        </w:rPr>
        <w:t>.</w:t>
      </w:r>
      <w:proofErr w:type="gramEnd"/>
      <w:r>
        <w:rPr>
          <w:rFonts w:ascii="Arial" w:eastAsia="Times New Roman" w:hAnsi="Arial" w:cs="Arial"/>
          <w:sz w:val="24"/>
          <w:szCs w:val="24"/>
          <w:lang w:eastAsia="en-GB"/>
        </w:rPr>
        <w:t xml:space="preserve"> </w:t>
      </w:r>
      <w:r w:rsidRPr="006B19CC">
        <w:rPr>
          <w:rFonts w:ascii="Arial" w:eastAsia="Times New Roman" w:hAnsi="Arial" w:cs="Arial"/>
          <w:sz w:val="24"/>
          <w:szCs w:val="24"/>
          <w:lang w:eastAsia="en-GB"/>
        </w:rPr>
        <w:t xml:space="preserve">[ONLINE] Available at: </w:t>
      </w:r>
      <w:r w:rsidRPr="003B69F1">
        <w:rPr>
          <w:rFonts w:ascii="Arial" w:eastAsia="Times New Roman" w:hAnsi="Arial" w:cs="Arial"/>
          <w:sz w:val="24"/>
          <w:szCs w:val="24"/>
          <w:lang w:eastAsia="en-GB"/>
        </w:rPr>
        <w:t xml:space="preserve">https://www.tutor2u.net/business/presentations/accounts/gearing/default.html </w:t>
      </w:r>
      <w:r w:rsidRPr="006B19CC">
        <w:rPr>
          <w:rFonts w:ascii="Arial" w:eastAsia="Times New Roman" w:hAnsi="Arial" w:cs="Arial"/>
          <w:sz w:val="24"/>
          <w:szCs w:val="24"/>
          <w:lang w:eastAsia="en-GB"/>
        </w:rPr>
        <w:t>[Accessed:</w:t>
      </w:r>
      <w:r>
        <w:rPr>
          <w:rFonts w:ascii="Arial" w:eastAsia="Times New Roman" w:hAnsi="Arial" w:cs="Arial"/>
          <w:sz w:val="24"/>
          <w:szCs w:val="24"/>
          <w:lang w:eastAsia="en-GB"/>
        </w:rPr>
        <w:t xml:space="preserve"> 17</w:t>
      </w:r>
      <w:r w:rsidRPr="006B19CC">
        <w:rPr>
          <w:rFonts w:ascii="Arial" w:eastAsia="Times New Roman" w:hAnsi="Arial" w:cs="Arial"/>
          <w:sz w:val="24"/>
          <w:szCs w:val="24"/>
          <w:lang w:eastAsia="en-GB"/>
        </w:rPr>
        <w:t xml:space="preserve"> January 2019]. </w:t>
      </w:r>
    </w:p>
    <w:p w14:paraId="53E02C3B" w14:textId="77777777" w:rsidR="003B69F1" w:rsidRDefault="003B69F1" w:rsidP="00474396">
      <w:pPr>
        <w:rPr>
          <w:rFonts w:ascii="Arial" w:eastAsia="Times New Roman" w:hAnsi="Arial" w:cs="Arial"/>
          <w:sz w:val="24"/>
          <w:szCs w:val="24"/>
          <w:lang w:eastAsia="en-GB"/>
        </w:rPr>
      </w:pPr>
    </w:p>
    <w:p w14:paraId="48E24B71" w14:textId="731F0D36" w:rsidR="003B69F1" w:rsidRDefault="003B69F1" w:rsidP="003B69F1">
      <w:pPr>
        <w:rPr>
          <w:rFonts w:ascii="Arial" w:eastAsia="Times New Roman" w:hAnsi="Arial" w:cs="Arial"/>
          <w:sz w:val="24"/>
          <w:szCs w:val="24"/>
          <w:lang w:eastAsia="en-GB"/>
        </w:rPr>
      </w:pPr>
      <w:r>
        <w:rPr>
          <w:rFonts w:ascii="Arial" w:eastAsia="Times New Roman" w:hAnsi="Arial" w:cs="Arial"/>
          <w:sz w:val="24"/>
          <w:szCs w:val="24"/>
          <w:lang w:eastAsia="en-GB"/>
        </w:rPr>
        <w:t xml:space="preserve">Tutor2u. </w:t>
      </w:r>
      <w:proofErr w:type="gramStart"/>
      <w:r w:rsidR="00117C93">
        <w:rPr>
          <w:rFonts w:ascii="Arial" w:eastAsia="Times New Roman" w:hAnsi="Arial" w:cs="Arial"/>
          <w:sz w:val="24"/>
          <w:szCs w:val="24"/>
          <w:lang w:eastAsia="en-GB"/>
        </w:rPr>
        <w:t>(</w:t>
      </w:r>
      <w:r>
        <w:rPr>
          <w:rFonts w:ascii="Arial" w:eastAsia="Times New Roman" w:hAnsi="Arial" w:cs="Arial"/>
          <w:sz w:val="24"/>
          <w:szCs w:val="24"/>
          <w:lang w:eastAsia="en-GB"/>
        </w:rPr>
        <w:t>2018c</w:t>
      </w:r>
      <w:r w:rsidR="00117C93">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sidRPr="00117C93">
        <w:rPr>
          <w:rFonts w:ascii="Arial" w:eastAsia="Times New Roman" w:hAnsi="Arial" w:cs="Arial"/>
          <w:i/>
          <w:sz w:val="24"/>
          <w:szCs w:val="24"/>
          <w:lang w:eastAsia="en-GB"/>
        </w:rPr>
        <w:t>Liquidity ratios</w:t>
      </w:r>
      <w:r>
        <w:rPr>
          <w:rFonts w:ascii="Arial" w:eastAsia="Times New Roman" w:hAnsi="Arial" w:cs="Arial"/>
          <w:sz w:val="24"/>
          <w:szCs w:val="24"/>
          <w:lang w:eastAsia="en-GB"/>
        </w:rPr>
        <w:t>.</w:t>
      </w:r>
      <w:proofErr w:type="gramEnd"/>
      <w:r>
        <w:rPr>
          <w:rFonts w:ascii="Arial" w:eastAsia="Times New Roman" w:hAnsi="Arial" w:cs="Arial"/>
          <w:sz w:val="24"/>
          <w:szCs w:val="24"/>
          <w:lang w:eastAsia="en-GB"/>
        </w:rPr>
        <w:t xml:space="preserve"> </w:t>
      </w:r>
      <w:r w:rsidRPr="006B19CC">
        <w:rPr>
          <w:rFonts w:ascii="Arial" w:eastAsia="Times New Roman" w:hAnsi="Arial" w:cs="Arial"/>
          <w:sz w:val="24"/>
          <w:szCs w:val="24"/>
          <w:lang w:eastAsia="en-GB"/>
        </w:rPr>
        <w:t xml:space="preserve">[ONLINE] Available at: </w:t>
      </w:r>
      <w:r w:rsidRPr="003B69F1">
        <w:rPr>
          <w:rFonts w:ascii="Arial" w:eastAsia="Times New Roman" w:hAnsi="Arial" w:cs="Arial"/>
          <w:sz w:val="24"/>
          <w:szCs w:val="24"/>
          <w:lang w:eastAsia="en-GB"/>
        </w:rPr>
        <w:t xml:space="preserve">https://www.tutor2u.net/business/presentations/accounts/liquidityratios/default.html </w:t>
      </w:r>
      <w:r w:rsidRPr="006B19CC">
        <w:rPr>
          <w:rFonts w:ascii="Arial" w:eastAsia="Times New Roman" w:hAnsi="Arial" w:cs="Arial"/>
          <w:sz w:val="24"/>
          <w:szCs w:val="24"/>
          <w:lang w:eastAsia="en-GB"/>
        </w:rPr>
        <w:t>[Accessed:</w:t>
      </w:r>
      <w:r>
        <w:rPr>
          <w:rFonts w:ascii="Arial" w:eastAsia="Times New Roman" w:hAnsi="Arial" w:cs="Arial"/>
          <w:sz w:val="24"/>
          <w:szCs w:val="24"/>
          <w:lang w:eastAsia="en-GB"/>
        </w:rPr>
        <w:t xml:space="preserve"> 17</w:t>
      </w:r>
      <w:r w:rsidRPr="006B19CC">
        <w:rPr>
          <w:rFonts w:ascii="Arial" w:eastAsia="Times New Roman" w:hAnsi="Arial" w:cs="Arial"/>
          <w:sz w:val="24"/>
          <w:szCs w:val="24"/>
          <w:lang w:eastAsia="en-GB"/>
        </w:rPr>
        <w:t xml:space="preserve"> January 2019]. </w:t>
      </w:r>
    </w:p>
    <w:p w14:paraId="26422ABC" w14:textId="77777777" w:rsidR="003B69F1" w:rsidRDefault="003B69F1" w:rsidP="00474396">
      <w:pPr>
        <w:rPr>
          <w:rFonts w:ascii="Arial" w:eastAsia="Times New Roman" w:hAnsi="Arial" w:cs="Arial"/>
          <w:sz w:val="24"/>
          <w:szCs w:val="24"/>
          <w:lang w:eastAsia="en-GB"/>
        </w:rPr>
      </w:pPr>
    </w:p>
    <w:p w14:paraId="2B9B7BA1" w14:textId="14E3C95B" w:rsidR="003B69F1" w:rsidRDefault="003B69F1" w:rsidP="003B69F1">
      <w:pPr>
        <w:rPr>
          <w:rFonts w:ascii="Arial" w:eastAsia="Times New Roman" w:hAnsi="Arial" w:cs="Arial"/>
          <w:sz w:val="24"/>
          <w:szCs w:val="24"/>
          <w:lang w:eastAsia="en-GB"/>
        </w:rPr>
      </w:pPr>
      <w:r>
        <w:rPr>
          <w:rFonts w:ascii="Arial" w:eastAsia="Times New Roman" w:hAnsi="Arial" w:cs="Arial"/>
          <w:sz w:val="24"/>
          <w:szCs w:val="24"/>
          <w:lang w:eastAsia="en-GB"/>
        </w:rPr>
        <w:t xml:space="preserve">Tutor2u. </w:t>
      </w:r>
      <w:proofErr w:type="gramStart"/>
      <w:r w:rsidR="00117C93">
        <w:rPr>
          <w:rFonts w:ascii="Arial" w:eastAsia="Times New Roman" w:hAnsi="Arial" w:cs="Arial"/>
          <w:sz w:val="24"/>
          <w:szCs w:val="24"/>
          <w:lang w:eastAsia="en-GB"/>
        </w:rPr>
        <w:t>(</w:t>
      </w:r>
      <w:r>
        <w:rPr>
          <w:rFonts w:ascii="Arial" w:eastAsia="Times New Roman" w:hAnsi="Arial" w:cs="Arial"/>
          <w:sz w:val="24"/>
          <w:szCs w:val="24"/>
          <w:lang w:eastAsia="en-GB"/>
        </w:rPr>
        <w:t>2018d</w:t>
      </w:r>
      <w:r w:rsidR="00117C93">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sidRPr="00117C93">
        <w:rPr>
          <w:rFonts w:ascii="Arial" w:eastAsia="Times New Roman" w:hAnsi="Arial" w:cs="Arial"/>
          <w:i/>
          <w:sz w:val="24"/>
          <w:szCs w:val="24"/>
          <w:lang w:eastAsia="en-GB"/>
        </w:rPr>
        <w:t>Profitability Ratios (Revision Presentation).</w:t>
      </w:r>
      <w:proofErr w:type="gramEnd"/>
      <w:r>
        <w:rPr>
          <w:rFonts w:ascii="Arial" w:eastAsia="Times New Roman" w:hAnsi="Arial" w:cs="Arial"/>
          <w:sz w:val="24"/>
          <w:szCs w:val="24"/>
          <w:lang w:eastAsia="en-GB"/>
        </w:rPr>
        <w:t xml:space="preserve"> </w:t>
      </w:r>
      <w:r w:rsidRPr="006B19CC">
        <w:rPr>
          <w:rFonts w:ascii="Arial" w:eastAsia="Times New Roman" w:hAnsi="Arial" w:cs="Arial"/>
          <w:sz w:val="24"/>
          <w:szCs w:val="24"/>
          <w:lang w:eastAsia="en-GB"/>
        </w:rPr>
        <w:t xml:space="preserve">[ONLINE] Available at: </w:t>
      </w:r>
      <w:r w:rsidRPr="003B69F1">
        <w:rPr>
          <w:rFonts w:ascii="Arial" w:eastAsia="Times New Roman" w:hAnsi="Arial" w:cs="Arial"/>
          <w:sz w:val="24"/>
          <w:szCs w:val="24"/>
          <w:lang w:eastAsia="en-GB"/>
        </w:rPr>
        <w:t xml:space="preserve">https://www.tutor2u.net/business/reference/profitability-ratios-revision-presentation </w:t>
      </w:r>
      <w:r w:rsidRPr="006B19CC">
        <w:rPr>
          <w:rFonts w:ascii="Arial" w:eastAsia="Times New Roman" w:hAnsi="Arial" w:cs="Arial"/>
          <w:sz w:val="24"/>
          <w:szCs w:val="24"/>
          <w:lang w:eastAsia="en-GB"/>
        </w:rPr>
        <w:t>[Accessed:</w:t>
      </w:r>
      <w:r>
        <w:rPr>
          <w:rFonts w:ascii="Arial" w:eastAsia="Times New Roman" w:hAnsi="Arial" w:cs="Arial"/>
          <w:sz w:val="24"/>
          <w:szCs w:val="24"/>
          <w:lang w:eastAsia="en-GB"/>
        </w:rPr>
        <w:t xml:space="preserve"> 17</w:t>
      </w:r>
      <w:r w:rsidRPr="006B19CC">
        <w:rPr>
          <w:rFonts w:ascii="Arial" w:eastAsia="Times New Roman" w:hAnsi="Arial" w:cs="Arial"/>
          <w:sz w:val="24"/>
          <w:szCs w:val="24"/>
          <w:lang w:eastAsia="en-GB"/>
        </w:rPr>
        <w:t xml:space="preserve"> January 2019]. </w:t>
      </w:r>
    </w:p>
    <w:p w14:paraId="0ED49E65" w14:textId="77777777" w:rsidR="009D39AA" w:rsidRPr="006B19CC" w:rsidRDefault="009D39AA" w:rsidP="007B469D">
      <w:pPr>
        <w:rPr>
          <w:rFonts w:ascii="Arial" w:eastAsia="Times New Roman" w:hAnsi="Arial" w:cs="Arial"/>
          <w:sz w:val="24"/>
          <w:szCs w:val="24"/>
          <w:lang w:eastAsia="en-GB"/>
        </w:rPr>
      </w:pPr>
    </w:p>
    <w:p w14:paraId="4DFA1B07" w14:textId="0EEBB41D" w:rsidR="00BF3D3C" w:rsidRDefault="00BF3D3C" w:rsidP="00300B05">
      <w:pPr>
        <w:spacing w:after="0" w:line="240" w:lineRule="auto"/>
        <w:rPr>
          <w:rFonts w:ascii="Arial" w:eastAsia="Times New Roman" w:hAnsi="Arial" w:cs="Arial"/>
          <w:sz w:val="24"/>
          <w:szCs w:val="24"/>
          <w:lang w:eastAsia="en-GB"/>
        </w:rPr>
      </w:pPr>
    </w:p>
    <w:p w14:paraId="33487F27" w14:textId="77777777" w:rsidR="00300B05" w:rsidRDefault="00300B05" w:rsidP="00300B05">
      <w:pPr>
        <w:spacing w:after="0" w:line="240" w:lineRule="auto"/>
        <w:rPr>
          <w:rFonts w:ascii="Arial" w:eastAsia="Times New Roman" w:hAnsi="Arial" w:cs="Arial"/>
          <w:b/>
          <w:sz w:val="24"/>
          <w:szCs w:val="24"/>
          <w:u w:val="single"/>
          <w:lang w:eastAsia="en-GB"/>
        </w:rPr>
      </w:pPr>
    </w:p>
    <w:p w14:paraId="3529371F" w14:textId="09346799" w:rsidR="00BF3D3C" w:rsidRDefault="00BF3D3C" w:rsidP="006B19CC">
      <w:pPr>
        <w:spacing w:after="0" w:line="240" w:lineRule="auto"/>
        <w:jc w:val="center"/>
        <w:rPr>
          <w:rFonts w:ascii="Arial" w:eastAsia="Times New Roman" w:hAnsi="Arial" w:cs="Arial"/>
          <w:b/>
          <w:sz w:val="24"/>
          <w:szCs w:val="24"/>
          <w:u w:val="single"/>
          <w:lang w:eastAsia="en-GB"/>
        </w:rPr>
      </w:pPr>
    </w:p>
    <w:p w14:paraId="31EFF08E" w14:textId="77777777" w:rsidR="00F224C0" w:rsidRDefault="00F224C0" w:rsidP="006B19CC">
      <w:pPr>
        <w:spacing w:after="0" w:line="240" w:lineRule="auto"/>
        <w:jc w:val="center"/>
        <w:rPr>
          <w:rFonts w:ascii="Arial" w:eastAsia="Times New Roman" w:hAnsi="Arial" w:cs="Arial"/>
          <w:b/>
          <w:sz w:val="24"/>
          <w:szCs w:val="24"/>
          <w:u w:val="single"/>
          <w:lang w:eastAsia="en-GB"/>
        </w:rPr>
      </w:pPr>
    </w:p>
    <w:p w14:paraId="5CEC49C8" w14:textId="77777777" w:rsidR="00F224C0" w:rsidRDefault="00F224C0" w:rsidP="006B19CC">
      <w:pPr>
        <w:spacing w:after="0" w:line="240" w:lineRule="auto"/>
        <w:jc w:val="center"/>
        <w:rPr>
          <w:rFonts w:ascii="Arial" w:eastAsia="Times New Roman" w:hAnsi="Arial" w:cs="Arial"/>
          <w:b/>
          <w:sz w:val="24"/>
          <w:szCs w:val="24"/>
          <w:u w:val="single"/>
          <w:lang w:eastAsia="en-GB"/>
        </w:rPr>
      </w:pPr>
    </w:p>
    <w:p w14:paraId="6FD76175" w14:textId="77777777" w:rsidR="00F224C0" w:rsidRDefault="00F224C0" w:rsidP="006B19CC">
      <w:pPr>
        <w:spacing w:after="0" w:line="240" w:lineRule="auto"/>
        <w:jc w:val="center"/>
        <w:rPr>
          <w:rFonts w:ascii="Arial" w:eastAsia="Times New Roman" w:hAnsi="Arial" w:cs="Arial"/>
          <w:b/>
          <w:sz w:val="24"/>
          <w:szCs w:val="24"/>
          <w:u w:val="single"/>
          <w:lang w:eastAsia="en-GB"/>
        </w:rPr>
      </w:pPr>
    </w:p>
    <w:p w14:paraId="34C2C39C" w14:textId="77777777" w:rsidR="00F224C0" w:rsidRDefault="00F224C0" w:rsidP="006B19CC">
      <w:pPr>
        <w:spacing w:after="0" w:line="240" w:lineRule="auto"/>
        <w:jc w:val="center"/>
        <w:rPr>
          <w:rFonts w:ascii="Arial" w:eastAsia="Times New Roman" w:hAnsi="Arial" w:cs="Arial"/>
          <w:b/>
          <w:sz w:val="24"/>
          <w:szCs w:val="24"/>
          <w:u w:val="single"/>
          <w:lang w:eastAsia="en-GB"/>
        </w:rPr>
      </w:pPr>
    </w:p>
    <w:p w14:paraId="2ED70620" w14:textId="77777777" w:rsidR="00F224C0" w:rsidRDefault="00F224C0" w:rsidP="006B19CC">
      <w:pPr>
        <w:spacing w:after="0" w:line="240" w:lineRule="auto"/>
        <w:jc w:val="center"/>
        <w:rPr>
          <w:rFonts w:ascii="Arial" w:eastAsia="Times New Roman" w:hAnsi="Arial" w:cs="Arial"/>
          <w:b/>
          <w:sz w:val="24"/>
          <w:szCs w:val="24"/>
          <w:u w:val="single"/>
          <w:lang w:eastAsia="en-GB"/>
        </w:rPr>
      </w:pPr>
    </w:p>
    <w:p w14:paraId="0A12B3EC" w14:textId="77777777" w:rsidR="00F224C0" w:rsidRDefault="00F224C0" w:rsidP="006B19CC">
      <w:pPr>
        <w:spacing w:after="0" w:line="240" w:lineRule="auto"/>
        <w:jc w:val="center"/>
        <w:rPr>
          <w:rFonts w:ascii="Arial" w:eastAsia="Times New Roman" w:hAnsi="Arial" w:cs="Arial"/>
          <w:b/>
          <w:sz w:val="24"/>
          <w:szCs w:val="24"/>
          <w:u w:val="single"/>
          <w:lang w:eastAsia="en-GB"/>
        </w:rPr>
      </w:pPr>
    </w:p>
    <w:p w14:paraId="0A8D245A" w14:textId="77777777" w:rsidR="00F224C0" w:rsidRDefault="00F224C0" w:rsidP="006B19CC">
      <w:pPr>
        <w:spacing w:after="0" w:line="240" w:lineRule="auto"/>
        <w:jc w:val="center"/>
        <w:rPr>
          <w:rFonts w:ascii="Arial" w:eastAsia="Times New Roman" w:hAnsi="Arial" w:cs="Arial"/>
          <w:b/>
          <w:sz w:val="24"/>
          <w:szCs w:val="24"/>
          <w:u w:val="single"/>
          <w:lang w:eastAsia="en-GB"/>
        </w:rPr>
      </w:pPr>
    </w:p>
    <w:p w14:paraId="63B84C56" w14:textId="77777777" w:rsidR="00F224C0" w:rsidRDefault="00F224C0" w:rsidP="006B19CC">
      <w:pPr>
        <w:spacing w:after="0" w:line="240" w:lineRule="auto"/>
        <w:jc w:val="center"/>
        <w:rPr>
          <w:rFonts w:ascii="Arial" w:eastAsia="Times New Roman" w:hAnsi="Arial" w:cs="Arial"/>
          <w:b/>
          <w:sz w:val="24"/>
          <w:szCs w:val="24"/>
          <w:u w:val="single"/>
          <w:lang w:eastAsia="en-GB"/>
        </w:rPr>
      </w:pPr>
    </w:p>
    <w:p w14:paraId="30556F90" w14:textId="77777777" w:rsidR="00F224C0" w:rsidRDefault="00F224C0" w:rsidP="006B19CC">
      <w:pPr>
        <w:spacing w:after="0" w:line="240" w:lineRule="auto"/>
        <w:jc w:val="center"/>
        <w:rPr>
          <w:rFonts w:ascii="Arial" w:eastAsia="Times New Roman" w:hAnsi="Arial" w:cs="Arial"/>
          <w:b/>
          <w:sz w:val="24"/>
          <w:szCs w:val="24"/>
          <w:u w:val="single"/>
          <w:lang w:eastAsia="en-GB"/>
        </w:rPr>
      </w:pPr>
    </w:p>
    <w:p w14:paraId="58A5A580" w14:textId="77777777" w:rsidR="00F224C0" w:rsidRDefault="00F224C0" w:rsidP="006B19CC">
      <w:pPr>
        <w:spacing w:after="0" w:line="240" w:lineRule="auto"/>
        <w:jc w:val="center"/>
        <w:rPr>
          <w:rFonts w:ascii="Arial" w:eastAsia="Times New Roman" w:hAnsi="Arial" w:cs="Arial"/>
          <w:b/>
          <w:sz w:val="24"/>
          <w:szCs w:val="24"/>
          <w:u w:val="single"/>
          <w:lang w:eastAsia="en-GB"/>
        </w:rPr>
      </w:pPr>
    </w:p>
    <w:p w14:paraId="65CB168F" w14:textId="77777777" w:rsidR="00F224C0" w:rsidRDefault="00F224C0" w:rsidP="006B19CC">
      <w:pPr>
        <w:spacing w:after="0" w:line="240" w:lineRule="auto"/>
        <w:jc w:val="center"/>
        <w:rPr>
          <w:rFonts w:ascii="Arial" w:eastAsia="Times New Roman" w:hAnsi="Arial" w:cs="Arial"/>
          <w:b/>
          <w:sz w:val="24"/>
          <w:szCs w:val="24"/>
          <w:u w:val="single"/>
          <w:lang w:eastAsia="en-GB"/>
        </w:rPr>
      </w:pPr>
    </w:p>
    <w:p w14:paraId="3B2D5DD7" w14:textId="77777777" w:rsidR="00F224C0" w:rsidRDefault="00F224C0" w:rsidP="006B19CC">
      <w:pPr>
        <w:spacing w:after="0" w:line="240" w:lineRule="auto"/>
        <w:jc w:val="center"/>
        <w:rPr>
          <w:rFonts w:ascii="Arial" w:eastAsia="Times New Roman" w:hAnsi="Arial" w:cs="Arial"/>
          <w:b/>
          <w:sz w:val="24"/>
          <w:szCs w:val="24"/>
          <w:u w:val="single"/>
          <w:lang w:eastAsia="en-GB"/>
        </w:rPr>
      </w:pPr>
    </w:p>
    <w:p w14:paraId="5675DE8A" w14:textId="77777777" w:rsidR="00F224C0" w:rsidRDefault="00F224C0" w:rsidP="006B19CC">
      <w:pPr>
        <w:spacing w:after="0" w:line="240" w:lineRule="auto"/>
        <w:jc w:val="center"/>
        <w:rPr>
          <w:rFonts w:ascii="Arial" w:eastAsia="Times New Roman" w:hAnsi="Arial" w:cs="Arial"/>
          <w:b/>
          <w:sz w:val="24"/>
          <w:szCs w:val="24"/>
          <w:u w:val="single"/>
          <w:lang w:eastAsia="en-GB"/>
        </w:rPr>
      </w:pPr>
    </w:p>
    <w:p w14:paraId="02E74162" w14:textId="77777777" w:rsidR="00F224C0" w:rsidRDefault="00F224C0" w:rsidP="006B19CC">
      <w:pPr>
        <w:spacing w:after="0" w:line="240" w:lineRule="auto"/>
        <w:jc w:val="center"/>
        <w:rPr>
          <w:rFonts w:ascii="Arial" w:eastAsia="Times New Roman" w:hAnsi="Arial" w:cs="Arial"/>
          <w:b/>
          <w:sz w:val="24"/>
          <w:szCs w:val="24"/>
          <w:u w:val="single"/>
          <w:lang w:eastAsia="en-GB"/>
        </w:rPr>
      </w:pPr>
    </w:p>
    <w:p w14:paraId="7CC3F9A1" w14:textId="77777777" w:rsidR="00F224C0" w:rsidRDefault="00F224C0" w:rsidP="006B19CC">
      <w:pPr>
        <w:spacing w:after="0" w:line="240" w:lineRule="auto"/>
        <w:jc w:val="center"/>
        <w:rPr>
          <w:rFonts w:ascii="Arial" w:eastAsia="Times New Roman" w:hAnsi="Arial" w:cs="Arial"/>
          <w:b/>
          <w:sz w:val="24"/>
          <w:szCs w:val="24"/>
          <w:u w:val="single"/>
          <w:lang w:eastAsia="en-GB"/>
        </w:rPr>
      </w:pPr>
    </w:p>
    <w:p w14:paraId="054C9C11" w14:textId="77777777" w:rsidR="00F224C0" w:rsidRDefault="00F224C0" w:rsidP="006B19CC">
      <w:pPr>
        <w:spacing w:after="0" w:line="240" w:lineRule="auto"/>
        <w:jc w:val="center"/>
        <w:rPr>
          <w:rFonts w:ascii="Arial" w:eastAsia="Times New Roman" w:hAnsi="Arial" w:cs="Arial"/>
          <w:b/>
          <w:sz w:val="24"/>
          <w:szCs w:val="24"/>
          <w:u w:val="single"/>
          <w:lang w:eastAsia="en-GB"/>
        </w:rPr>
      </w:pPr>
    </w:p>
    <w:p w14:paraId="670BE50E" w14:textId="77777777" w:rsidR="00F224C0" w:rsidRDefault="00F224C0" w:rsidP="006B19CC">
      <w:pPr>
        <w:spacing w:after="0" w:line="240" w:lineRule="auto"/>
        <w:jc w:val="center"/>
        <w:rPr>
          <w:rFonts w:ascii="Arial" w:eastAsia="Times New Roman" w:hAnsi="Arial" w:cs="Arial"/>
          <w:b/>
          <w:sz w:val="24"/>
          <w:szCs w:val="24"/>
          <w:u w:val="single"/>
          <w:lang w:eastAsia="en-GB"/>
        </w:rPr>
      </w:pPr>
    </w:p>
    <w:p w14:paraId="4E5F42B8" w14:textId="77777777" w:rsidR="00F224C0" w:rsidRDefault="00F224C0" w:rsidP="006B19CC">
      <w:pPr>
        <w:spacing w:after="0" w:line="240" w:lineRule="auto"/>
        <w:jc w:val="center"/>
        <w:rPr>
          <w:rFonts w:ascii="Arial" w:eastAsia="Times New Roman" w:hAnsi="Arial" w:cs="Arial"/>
          <w:b/>
          <w:sz w:val="24"/>
          <w:szCs w:val="24"/>
          <w:u w:val="single"/>
          <w:lang w:eastAsia="en-GB"/>
        </w:rPr>
      </w:pPr>
    </w:p>
    <w:p w14:paraId="378F779E" w14:textId="77777777" w:rsidR="00F224C0" w:rsidRDefault="00F224C0" w:rsidP="006B19CC">
      <w:pPr>
        <w:spacing w:after="0" w:line="240" w:lineRule="auto"/>
        <w:jc w:val="center"/>
        <w:rPr>
          <w:rFonts w:ascii="Arial" w:eastAsia="Times New Roman" w:hAnsi="Arial" w:cs="Arial"/>
          <w:b/>
          <w:sz w:val="24"/>
          <w:szCs w:val="24"/>
          <w:u w:val="single"/>
          <w:lang w:eastAsia="en-GB"/>
        </w:rPr>
      </w:pPr>
    </w:p>
    <w:p w14:paraId="15ECBC05" w14:textId="77777777" w:rsidR="00F224C0" w:rsidRDefault="00F224C0" w:rsidP="006B19CC">
      <w:pPr>
        <w:spacing w:after="0" w:line="240" w:lineRule="auto"/>
        <w:jc w:val="center"/>
        <w:rPr>
          <w:rFonts w:ascii="Arial" w:eastAsia="Times New Roman" w:hAnsi="Arial" w:cs="Arial"/>
          <w:b/>
          <w:sz w:val="24"/>
          <w:szCs w:val="24"/>
          <w:u w:val="single"/>
          <w:lang w:eastAsia="en-GB"/>
        </w:rPr>
      </w:pPr>
    </w:p>
    <w:p w14:paraId="35F5DA91" w14:textId="77777777" w:rsidR="00F224C0" w:rsidRDefault="00F224C0" w:rsidP="006B19CC">
      <w:pPr>
        <w:spacing w:after="0" w:line="240" w:lineRule="auto"/>
        <w:jc w:val="center"/>
        <w:rPr>
          <w:rFonts w:ascii="Arial" w:eastAsia="Times New Roman" w:hAnsi="Arial" w:cs="Arial"/>
          <w:b/>
          <w:sz w:val="24"/>
          <w:szCs w:val="24"/>
          <w:u w:val="single"/>
          <w:lang w:eastAsia="en-GB"/>
        </w:rPr>
      </w:pPr>
    </w:p>
    <w:p w14:paraId="33CEC2D8" w14:textId="77777777" w:rsidR="00F224C0" w:rsidRDefault="00F224C0" w:rsidP="006B19CC">
      <w:pPr>
        <w:spacing w:after="0" w:line="240" w:lineRule="auto"/>
        <w:jc w:val="center"/>
        <w:rPr>
          <w:rFonts w:ascii="Arial" w:eastAsia="Times New Roman" w:hAnsi="Arial" w:cs="Arial"/>
          <w:b/>
          <w:sz w:val="24"/>
          <w:szCs w:val="24"/>
          <w:u w:val="single"/>
          <w:lang w:eastAsia="en-GB"/>
        </w:rPr>
      </w:pPr>
    </w:p>
    <w:p w14:paraId="1E15ADF7" w14:textId="77777777" w:rsidR="00F224C0" w:rsidRDefault="00F224C0" w:rsidP="006B19CC">
      <w:pPr>
        <w:spacing w:after="0" w:line="240" w:lineRule="auto"/>
        <w:jc w:val="center"/>
        <w:rPr>
          <w:rFonts w:ascii="Arial" w:eastAsia="Times New Roman" w:hAnsi="Arial" w:cs="Arial"/>
          <w:b/>
          <w:sz w:val="24"/>
          <w:szCs w:val="24"/>
          <w:u w:val="single"/>
          <w:lang w:eastAsia="en-GB"/>
        </w:rPr>
      </w:pPr>
    </w:p>
    <w:p w14:paraId="40BF99DF" w14:textId="77777777" w:rsidR="00F224C0" w:rsidRDefault="00F224C0" w:rsidP="006B19CC">
      <w:pPr>
        <w:spacing w:after="0" w:line="240" w:lineRule="auto"/>
        <w:jc w:val="center"/>
        <w:rPr>
          <w:rFonts w:ascii="Arial" w:eastAsia="Times New Roman" w:hAnsi="Arial" w:cs="Arial"/>
          <w:b/>
          <w:sz w:val="24"/>
          <w:szCs w:val="24"/>
          <w:u w:val="single"/>
          <w:lang w:eastAsia="en-GB"/>
        </w:rPr>
      </w:pPr>
    </w:p>
    <w:p w14:paraId="117EE23F" w14:textId="77777777" w:rsidR="00F224C0" w:rsidRDefault="00F224C0" w:rsidP="006B19CC">
      <w:pPr>
        <w:spacing w:after="0" w:line="240" w:lineRule="auto"/>
        <w:jc w:val="center"/>
        <w:rPr>
          <w:rFonts w:ascii="Arial" w:eastAsia="Times New Roman" w:hAnsi="Arial" w:cs="Arial"/>
          <w:b/>
          <w:sz w:val="24"/>
          <w:szCs w:val="24"/>
          <w:u w:val="single"/>
          <w:lang w:eastAsia="en-GB"/>
        </w:rPr>
      </w:pPr>
    </w:p>
    <w:p w14:paraId="4BBA4362" w14:textId="77777777" w:rsidR="00F224C0" w:rsidRDefault="00F224C0" w:rsidP="006B19CC">
      <w:pPr>
        <w:spacing w:after="0" w:line="240" w:lineRule="auto"/>
        <w:jc w:val="center"/>
        <w:rPr>
          <w:rFonts w:ascii="Arial" w:eastAsia="Times New Roman" w:hAnsi="Arial" w:cs="Arial"/>
          <w:b/>
          <w:sz w:val="24"/>
          <w:szCs w:val="24"/>
          <w:u w:val="single"/>
          <w:lang w:eastAsia="en-GB"/>
        </w:rPr>
      </w:pPr>
    </w:p>
    <w:p w14:paraId="43B7DECB" w14:textId="77777777" w:rsidR="00F224C0" w:rsidRDefault="00F224C0" w:rsidP="006B19CC">
      <w:pPr>
        <w:spacing w:after="0" w:line="240" w:lineRule="auto"/>
        <w:jc w:val="center"/>
        <w:rPr>
          <w:rFonts w:ascii="Arial" w:eastAsia="Times New Roman" w:hAnsi="Arial" w:cs="Arial"/>
          <w:b/>
          <w:sz w:val="24"/>
          <w:szCs w:val="24"/>
          <w:u w:val="single"/>
          <w:lang w:eastAsia="en-GB"/>
        </w:rPr>
      </w:pPr>
    </w:p>
    <w:p w14:paraId="7FEAE390" w14:textId="77777777" w:rsidR="00F224C0" w:rsidRDefault="00F224C0" w:rsidP="006B19CC">
      <w:pPr>
        <w:spacing w:after="0" w:line="240" w:lineRule="auto"/>
        <w:jc w:val="center"/>
        <w:rPr>
          <w:rFonts w:ascii="Arial" w:eastAsia="Times New Roman" w:hAnsi="Arial" w:cs="Arial"/>
          <w:b/>
          <w:sz w:val="24"/>
          <w:szCs w:val="24"/>
          <w:u w:val="single"/>
          <w:lang w:eastAsia="en-GB"/>
        </w:rPr>
      </w:pPr>
    </w:p>
    <w:p w14:paraId="71291900" w14:textId="77777777" w:rsidR="00F224C0" w:rsidRDefault="00F224C0" w:rsidP="006B19CC">
      <w:pPr>
        <w:spacing w:after="0" w:line="240" w:lineRule="auto"/>
        <w:jc w:val="center"/>
        <w:rPr>
          <w:rFonts w:ascii="Arial" w:eastAsia="Times New Roman" w:hAnsi="Arial" w:cs="Arial"/>
          <w:b/>
          <w:sz w:val="24"/>
          <w:szCs w:val="24"/>
          <w:u w:val="single"/>
          <w:lang w:eastAsia="en-GB"/>
        </w:rPr>
      </w:pPr>
    </w:p>
    <w:p w14:paraId="50B1016C" w14:textId="77777777" w:rsidR="00F224C0" w:rsidRDefault="00F224C0" w:rsidP="006B19CC">
      <w:pPr>
        <w:spacing w:after="0" w:line="240" w:lineRule="auto"/>
        <w:jc w:val="center"/>
        <w:rPr>
          <w:rFonts w:ascii="Arial" w:eastAsia="Times New Roman" w:hAnsi="Arial" w:cs="Arial"/>
          <w:b/>
          <w:sz w:val="24"/>
          <w:szCs w:val="24"/>
          <w:u w:val="single"/>
          <w:lang w:eastAsia="en-GB"/>
        </w:rPr>
      </w:pPr>
    </w:p>
    <w:p w14:paraId="3A770910" w14:textId="77777777" w:rsidR="00BF3D3C" w:rsidRDefault="00BF3D3C" w:rsidP="006B19CC">
      <w:pPr>
        <w:spacing w:after="0" w:line="240" w:lineRule="auto"/>
        <w:jc w:val="center"/>
        <w:rPr>
          <w:rFonts w:ascii="Arial" w:eastAsia="Times New Roman" w:hAnsi="Arial" w:cs="Arial"/>
          <w:b/>
          <w:sz w:val="24"/>
          <w:szCs w:val="24"/>
          <w:u w:val="single"/>
          <w:lang w:eastAsia="en-GB"/>
        </w:rPr>
      </w:pPr>
    </w:p>
    <w:p w14:paraId="33468F56" w14:textId="5C611CFA" w:rsidR="00906152" w:rsidRPr="00BF3D3C" w:rsidRDefault="00BF3D3C" w:rsidP="00BF3D3C">
      <w:pPr>
        <w:pStyle w:val="ListParagraph"/>
        <w:spacing w:after="0" w:line="240" w:lineRule="auto"/>
        <w:jc w:val="center"/>
        <w:rPr>
          <w:rFonts w:ascii="Arial" w:eastAsia="Times New Roman" w:hAnsi="Arial" w:cs="Arial"/>
          <w:b/>
          <w:sz w:val="24"/>
          <w:szCs w:val="24"/>
          <w:u w:val="single"/>
          <w:lang w:eastAsia="en-GB"/>
        </w:rPr>
      </w:pPr>
      <w:r w:rsidRPr="00BF3D3C">
        <w:rPr>
          <w:rFonts w:ascii="Arial" w:eastAsia="Times New Roman" w:hAnsi="Arial" w:cs="Arial"/>
          <w:b/>
          <w:sz w:val="24"/>
          <w:szCs w:val="24"/>
          <w:u w:val="single"/>
          <w:lang w:eastAsia="en-GB"/>
        </w:rPr>
        <w:lastRenderedPageBreak/>
        <w:t>APPENDICES</w:t>
      </w:r>
    </w:p>
    <w:p w14:paraId="4DA80760" w14:textId="77777777" w:rsidR="00906152" w:rsidRDefault="00906152" w:rsidP="006B19CC">
      <w:pPr>
        <w:spacing w:after="0" w:line="240" w:lineRule="auto"/>
        <w:jc w:val="center"/>
        <w:rPr>
          <w:rFonts w:ascii="Arial" w:eastAsia="Times New Roman" w:hAnsi="Arial" w:cs="Arial"/>
          <w:b/>
          <w:sz w:val="24"/>
          <w:szCs w:val="24"/>
          <w:u w:val="single"/>
          <w:lang w:eastAsia="en-GB"/>
        </w:rPr>
      </w:pPr>
    </w:p>
    <w:p w14:paraId="325493A6" w14:textId="77777777" w:rsidR="00906152" w:rsidRDefault="00906152" w:rsidP="006B19CC">
      <w:pPr>
        <w:spacing w:after="0" w:line="240" w:lineRule="auto"/>
        <w:jc w:val="center"/>
        <w:rPr>
          <w:rFonts w:ascii="Arial" w:eastAsia="Times New Roman" w:hAnsi="Arial" w:cs="Arial"/>
          <w:b/>
          <w:sz w:val="24"/>
          <w:szCs w:val="24"/>
          <w:u w:val="single"/>
          <w:lang w:eastAsia="en-GB"/>
        </w:rPr>
      </w:pPr>
    </w:p>
    <w:p w14:paraId="6F598E02" w14:textId="6A44B7CD" w:rsidR="006B19CC" w:rsidRPr="006B19CC" w:rsidRDefault="006B19CC" w:rsidP="00BF3D3C">
      <w:pPr>
        <w:spacing w:after="0" w:line="240" w:lineRule="auto"/>
        <w:rPr>
          <w:rFonts w:ascii="Arial" w:eastAsia="Times New Roman" w:hAnsi="Arial" w:cs="Arial"/>
          <w:b/>
          <w:sz w:val="24"/>
          <w:szCs w:val="24"/>
          <w:u w:val="single"/>
          <w:lang w:eastAsia="en-GB"/>
        </w:rPr>
      </w:pPr>
      <w:r w:rsidRPr="006B19CC">
        <w:rPr>
          <w:rFonts w:ascii="Arial" w:eastAsia="Times New Roman" w:hAnsi="Arial" w:cs="Arial"/>
          <w:b/>
          <w:sz w:val="24"/>
          <w:szCs w:val="24"/>
          <w:u w:val="single"/>
          <w:lang w:eastAsia="en-GB"/>
        </w:rPr>
        <w:t xml:space="preserve">Appendix A: </w:t>
      </w:r>
      <w:bookmarkStart w:id="6" w:name="_Hlk535076704"/>
      <w:r w:rsidR="00BF3D3C">
        <w:rPr>
          <w:rFonts w:ascii="Arial" w:eastAsia="Times New Roman" w:hAnsi="Arial" w:cs="Arial"/>
          <w:b/>
          <w:sz w:val="24"/>
          <w:szCs w:val="24"/>
          <w:u w:val="single"/>
          <w:lang w:eastAsia="en-GB"/>
        </w:rPr>
        <w:t>Calculation of financial ratios</w:t>
      </w:r>
      <w:bookmarkEnd w:id="6"/>
    </w:p>
    <w:p w14:paraId="59A9DB6F" w14:textId="77777777" w:rsidR="006B19CC" w:rsidRPr="006B19CC" w:rsidRDefault="006B19CC" w:rsidP="006B19CC">
      <w:pPr>
        <w:spacing w:after="0" w:line="240" w:lineRule="auto"/>
        <w:rPr>
          <w:rFonts w:ascii="Arial" w:eastAsia="Times New Roman" w:hAnsi="Arial" w:cs="Arial"/>
          <w:sz w:val="24"/>
          <w:szCs w:val="24"/>
          <w:lang w:eastAsia="en-GB"/>
        </w:rPr>
      </w:pPr>
    </w:p>
    <w:p w14:paraId="64542323" w14:textId="77777777" w:rsidR="006B19CC" w:rsidRPr="006B19CC" w:rsidRDefault="006B19CC" w:rsidP="006B19CC">
      <w:pPr>
        <w:spacing w:after="0" w:line="240" w:lineRule="auto"/>
        <w:rPr>
          <w:rFonts w:ascii="Arial" w:eastAsia="Times New Roman" w:hAnsi="Arial" w:cs="Arial"/>
          <w:sz w:val="24"/>
          <w:szCs w:val="24"/>
          <w:lang w:eastAsia="en-GB"/>
        </w:rPr>
      </w:pPr>
      <w:r w:rsidRPr="006B19CC">
        <w:rPr>
          <w:rFonts w:ascii="Arial" w:eastAsia="Times New Roman" w:hAnsi="Arial" w:cs="Arial"/>
          <w:sz w:val="24"/>
          <w:szCs w:val="24"/>
          <w:lang w:eastAsia="en-GB"/>
        </w:rPr>
        <w:t>All ratios calculated using figures from Share Magazine except for those marked;</w:t>
      </w:r>
    </w:p>
    <w:p w14:paraId="0AD4F28D" w14:textId="35536A4A" w:rsidR="006B19CC" w:rsidRPr="006B19CC" w:rsidRDefault="006B19CC" w:rsidP="006B19CC">
      <w:pPr>
        <w:spacing w:after="0" w:line="240" w:lineRule="auto"/>
        <w:rPr>
          <w:rFonts w:ascii="Arial" w:eastAsia="Times New Roman" w:hAnsi="Arial" w:cs="Arial"/>
          <w:sz w:val="24"/>
          <w:szCs w:val="24"/>
          <w:lang w:eastAsia="en-GB"/>
        </w:rPr>
      </w:pPr>
      <w:r w:rsidRPr="006B19CC">
        <w:rPr>
          <w:rFonts w:ascii="Arial" w:eastAsia="Times New Roman" w:hAnsi="Arial" w:cs="Arial"/>
          <w:sz w:val="24"/>
          <w:szCs w:val="24"/>
          <w:lang w:eastAsia="en-GB"/>
        </w:rPr>
        <w:t xml:space="preserve">* </w:t>
      </w:r>
      <w:r w:rsidR="009D39AA" w:rsidRPr="006B19CC">
        <w:rPr>
          <w:rFonts w:ascii="Arial" w:eastAsia="Times New Roman" w:hAnsi="Arial" w:cs="Arial"/>
          <w:sz w:val="24"/>
          <w:szCs w:val="24"/>
          <w:lang w:eastAsia="en-GB"/>
        </w:rPr>
        <w:t>(current assets, shareholders’ equity)</w:t>
      </w:r>
      <w:r w:rsidR="009D39AA">
        <w:rPr>
          <w:rFonts w:ascii="Arial" w:eastAsia="Times New Roman" w:hAnsi="Arial" w:cs="Arial"/>
          <w:sz w:val="24"/>
          <w:szCs w:val="24"/>
          <w:lang w:eastAsia="en-GB"/>
        </w:rPr>
        <w:t xml:space="preserve">: obtained from </w:t>
      </w:r>
      <w:r w:rsidRPr="006B19CC">
        <w:rPr>
          <w:rFonts w:ascii="Arial" w:eastAsia="Times New Roman" w:hAnsi="Arial" w:cs="Arial"/>
          <w:sz w:val="24"/>
          <w:szCs w:val="24"/>
          <w:lang w:eastAsia="en-GB"/>
        </w:rPr>
        <w:t>The Wall Street Journal (quotes.wsj.com)</w:t>
      </w:r>
    </w:p>
    <w:p w14:paraId="2669AFDD" w14:textId="1A77B3FD" w:rsidR="006B19CC" w:rsidRPr="006B19CC" w:rsidRDefault="006B19CC" w:rsidP="006B19CC">
      <w:pPr>
        <w:spacing w:after="0" w:line="240" w:lineRule="auto"/>
        <w:rPr>
          <w:rFonts w:ascii="Arial" w:eastAsia="Times New Roman" w:hAnsi="Arial" w:cs="Arial"/>
          <w:sz w:val="24"/>
          <w:szCs w:val="24"/>
          <w:lang w:eastAsia="en-GB"/>
        </w:rPr>
      </w:pPr>
      <w:r w:rsidRPr="006B19CC">
        <w:rPr>
          <w:rFonts w:ascii="Arial" w:eastAsia="Times New Roman" w:hAnsi="Arial" w:cs="Arial"/>
          <w:sz w:val="24"/>
          <w:szCs w:val="24"/>
          <w:lang w:eastAsia="en-GB"/>
        </w:rPr>
        <w:t xml:space="preserve">~ </w:t>
      </w:r>
      <w:r w:rsidR="009D39AA">
        <w:rPr>
          <w:rFonts w:ascii="Arial" w:eastAsia="Times New Roman" w:hAnsi="Arial" w:cs="Arial"/>
          <w:sz w:val="24"/>
          <w:szCs w:val="24"/>
          <w:lang w:eastAsia="en-GB"/>
        </w:rPr>
        <w:t xml:space="preserve">(interest on borrowings): obtained from </w:t>
      </w:r>
      <w:r w:rsidRPr="006B19CC">
        <w:rPr>
          <w:rFonts w:ascii="Arial" w:eastAsia="Times New Roman" w:hAnsi="Arial" w:cs="Arial"/>
          <w:sz w:val="24"/>
          <w:szCs w:val="24"/>
          <w:lang w:eastAsia="en-GB"/>
        </w:rPr>
        <w:t>IHG’s Annual Report and Form 20-F 2017</w:t>
      </w:r>
    </w:p>
    <w:p w14:paraId="3F8C844E" w14:textId="77777777" w:rsidR="006B19CC" w:rsidRPr="006B19CC" w:rsidRDefault="006B19CC" w:rsidP="006B19CC">
      <w:pPr>
        <w:spacing w:after="0" w:line="240" w:lineRule="auto"/>
        <w:rPr>
          <w:rFonts w:ascii="Arial" w:eastAsia="Times New Roman" w:hAnsi="Arial" w:cs="Arial"/>
          <w:sz w:val="24"/>
          <w:szCs w:val="24"/>
          <w:lang w:eastAsia="en-GB"/>
        </w:rPr>
      </w:pPr>
      <w:r w:rsidRPr="006B19CC">
        <w:rPr>
          <w:rFonts w:ascii="Arial" w:eastAsia="Times New Roman" w:hAnsi="Arial" w:cs="Arial"/>
          <w:sz w:val="24"/>
          <w:szCs w:val="24"/>
          <w:lang w:eastAsia="en-GB"/>
        </w:rPr>
        <w:t>See references list for full details.</w:t>
      </w:r>
    </w:p>
    <w:p w14:paraId="0CBC8812" w14:textId="77777777" w:rsidR="006B19CC" w:rsidRPr="006B19CC" w:rsidRDefault="006B19CC" w:rsidP="006B19CC">
      <w:pPr>
        <w:spacing w:after="0" w:line="240" w:lineRule="auto"/>
        <w:rPr>
          <w:rFonts w:ascii="Arial" w:eastAsia="Times New Roman" w:hAnsi="Arial" w:cs="Arial"/>
          <w:sz w:val="24"/>
          <w:szCs w:val="24"/>
          <w:lang w:eastAsia="en-GB"/>
        </w:rPr>
      </w:pPr>
    </w:p>
    <w:p w14:paraId="37BCC4F3" w14:textId="77777777" w:rsidR="006B19CC" w:rsidRPr="006B19CC" w:rsidRDefault="006B19CC" w:rsidP="006B19CC">
      <w:pPr>
        <w:spacing w:after="0" w:line="240" w:lineRule="auto"/>
        <w:rPr>
          <w:rFonts w:ascii="Arial" w:eastAsia="Times New Roman" w:hAnsi="Arial" w:cs="Arial"/>
          <w:b/>
          <w:sz w:val="24"/>
          <w:szCs w:val="24"/>
          <w:u w:val="single"/>
          <w:lang w:eastAsia="en-GB"/>
        </w:rPr>
      </w:pPr>
      <w:bookmarkStart w:id="7" w:name="_Hlk535042730"/>
      <w:r w:rsidRPr="006B19CC">
        <w:rPr>
          <w:rFonts w:ascii="Arial" w:eastAsia="Times New Roman" w:hAnsi="Arial" w:cs="Arial"/>
          <w:b/>
          <w:sz w:val="24"/>
          <w:szCs w:val="24"/>
          <w:u w:val="single"/>
          <w:lang w:eastAsia="en-GB"/>
        </w:rPr>
        <w:t>2017 calculations</w:t>
      </w:r>
    </w:p>
    <w:p w14:paraId="5FDC70C6" w14:textId="77777777" w:rsidR="006B19CC" w:rsidRPr="006B19CC" w:rsidRDefault="006B19CC" w:rsidP="006B19CC">
      <w:pPr>
        <w:spacing w:after="0" w:line="240" w:lineRule="auto"/>
        <w:jc w:val="both"/>
        <w:rPr>
          <w:rFonts w:ascii="Arial" w:eastAsia="Times New Roman" w:hAnsi="Arial" w:cs="Arial"/>
          <w:sz w:val="24"/>
          <w:szCs w:val="24"/>
          <w:lang w:eastAsia="en-GB"/>
        </w:rPr>
      </w:pPr>
    </w:p>
    <w:p w14:paraId="26DF353F" w14:textId="77777777" w:rsidR="006B19CC" w:rsidRPr="006B19CC" w:rsidRDefault="006B19CC" w:rsidP="006B19CC">
      <w:pPr>
        <w:pStyle w:val="ListParagraph"/>
        <w:numPr>
          <w:ilvl w:val="0"/>
          <w:numId w:val="18"/>
        </w:numPr>
        <w:spacing w:after="0" w:line="240" w:lineRule="auto"/>
        <w:jc w:val="both"/>
        <w:rPr>
          <w:rFonts w:ascii="Arial" w:eastAsia="Calibri" w:hAnsi="Arial" w:cs="Arial"/>
          <w:b/>
          <w:sz w:val="24"/>
          <w:szCs w:val="24"/>
        </w:rPr>
      </w:pPr>
      <w:bookmarkStart w:id="8" w:name="_Hlk535043062"/>
      <w:r w:rsidRPr="006B19CC">
        <w:rPr>
          <w:rFonts w:ascii="Arial" w:eastAsia="Calibri" w:hAnsi="Arial" w:cs="Arial"/>
          <w:b/>
          <w:sz w:val="24"/>
          <w:szCs w:val="24"/>
        </w:rPr>
        <w:t>Profitability</w:t>
      </w:r>
    </w:p>
    <w:p w14:paraId="5C0A7924" w14:textId="77777777" w:rsidR="006B19CC" w:rsidRPr="006B19CC" w:rsidRDefault="006B19CC" w:rsidP="006B19CC">
      <w:pPr>
        <w:pStyle w:val="ListParagraph"/>
        <w:spacing w:after="0" w:line="240" w:lineRule="auto"/>
        <w:jc w:val="both"/>
        <w:rPr>
          <w:rFonts w:ascii="Arial" w:eastAsia="Times New Roman" w:hAnsi="Arial" w:cs="Arial"/>
          <w:sz w:val="24"/>
          <w:szCs w:val="24"/>
          <w:lang w:eastAsia="en-GB"/>
        </w:rPr>
      </w:pPr>
    </w:p>
    <w:tbl>
      <w:tblPr>
        <w:tblW w:w="0" w:type="auto"/>
        <w:tblLook w:val="04A0" w:firstRow="1" w:lastRow="0" w:firstColumn="1" w:lastColumn="0" w:noHBand="0" w:noVBand="1"/>
      </w:tblPr>
      <w:tblGrid>
        <w:gridCol w:w="3688"/>
        <w:gridCol w:w="4268"/>
        <w:gridCol w:w="1060"/>
      </w:tblGrid>
      <w:tr w:rsidR="006B19CC" w:rsidRPr="00C863AD" w14:paraId="4DE9A71B" w14:textId="77777777" w:rsidTr="006B19CC">
        <w:tc>
          <w:tcPr>
            <w:tcW w:w="3688" w:type="dxa"/>
            <w:tcBorders>
              <w:top w:val="single" w:sz="4" w:space="0" w:color="auto"/>
              <w:left w:val="single" w:sz="4" w:space="0" w:color="auto"/>
              <w:bottom w:val="single" w:sz="4" w:space="0" w:color="auto"/>
              <w:right w:val="single" w:sz="4" w:space="0" w:color="auto"/>
            </w:tcBorders>
            <w:hideMark/>
          </w:tcPr>
          <w:p w14:paraId="18D65051" w14:textId="77777777" w:rsidR="006B19CC" w:rsidRPr="00C863AD" w:rsidRDefault="006B19CC" w:rsidP="006B19CC">
            <w:pPr>
              <w:spacing w:after="0" w:line="240" w:lineRule="auto"/>
              <w:rPr>
                <w:rFonts w:ascii="Arial" w:eastAsia="Calibri" w:hAnsi="Arial" w:cs="Arial"/>
                <w:sz w:val="24"/>
                <w:szCs w:val="24"/>
              </w:rPr>
            </w:pPr>
            <w:bookmarkStart w:id="9" w:name="_Hlk535048083"/>
            <w:r w:rsidRPr="00C863AD">
              <w:rPr>
                <w:rFonts w:ascii="Arial" w:eastAsia="Calibri" w:hAnsi="Arial" w:cs="Arial"/>
                <w:sz w:val="24"/>
                <w:szCs w:val="24"/>
              </w:rPr>
              <w:t>(P) Return on Capital Employed =</w:t>
            </w:r>
            <w:r w:rsidRPr="006B19CC">
              <w:rPr>
                <w:rFonts w:ascii="Arial" w:eastAsia="Calibri" w:hAnsi="Arial" w:cs="Arial"/>
                <w:sz w:val="24"/>
                <w:szCs w:val="24"/>
              </w:rPr>
              <w:t xml:space="preserve"> 40.78%</w:t>
            </w:r>
          </w:p>
        </w:tc>
        <w:tc>
          <w:tcPr>
            <w:tcW w:w="4268" w:type="dxa"/>
            <w:tcBorders>
              <w:top w:val="single" w:sz="4" w:space="0" w:color="auto"/>
              <w:left w:val="single" w:sz="4" w:space="0" w:color="auto"/>
              <w:bottom w:val="single" w:sz="4" w:space="0" w:color="auto"/>
              <w:right w:val="single" w:sz="4" w:space="0" w:color="auto"/>
            </w:tcBorders>
          </w:tcPr>
          <w:p w14:paraId="70D3FF07" w14:textId="77777777" w:rsidR="006B19CC" w:rsidRPr="00C863AD" w:rsidRDefault="006B19CC" w:rsidP="006B19CC">
            <w:pPr>
              <w:spacing w:after="0" w:line="240" w:lineRule="auto"/>
              <w:jc w:val="center"/>
              <w:rPr>
                <w:rFonts w:ascii="Arial" w:eastAsia="Calibri" w:hAnsi="Arial" w:cs="Arial"/>
                <w:sz w:val="24"/>
                <w:szCs w:val="24"/>
                <w:u w:val="single"/>
              </w:rPr>
            </w:pPr>
            <w:r w:rsidRPr="006B19CC">
              <w:rPr>
                <w:rFonts w:ascii="Arial" w:eastAsia="Calibri" w:hAnsi="Arial" w:cs="Arial"/>
                <w:sz w:val="24"/>
                <w:szCs w:val="24"/>
                <w:u w:val="single"/>
              </w:rPr>
              <w:t>763</w:t>
            </w:r>
          </w:p>
          <w:p w14:paraId="0FEB93F3" w14:textId="77777777" w:rsidR="006B19CC" w:rsidRPr="00C863AD" w:rsidRDefault="006B19CC" w:rsidP="006B19CC">
            <w:pPr>
              <w:spacing w:after="0" w:line="240" w:lineRule="auto"/>
              <w:jc w:val="center"/>
              <w:rPr>
                <w:rFonts w:ascii="Arial" w:eastAsia="Calibri" w:hAnsi="Arial" w:cs="Arial"/>
                <w:sz w:val="24"/>
                <w:szCs w:val="24"/>
              </w:rPr>
            </w:pPr>
            <w:r w:rsidRPr="006B19CC">
              <w:rPr>
                <w:rFonts w:ascii="Arial" w:eastAsia="Calibri" w:hAnsi="Arial" w:cs="Arial"/>
                <w:sz w:val="24"/>
                <w:szCs w:val="24"/>
              </w:rPr>
              <w:t>(-851 + 2722)</w:t>
            </w:r>
          </w:p>
          <w:p w14:paraId="5B979409" w14:textId="77777777" w:rsidR="006B19CC" w:rsidRPr="00C863AD" w:rsidRDefault="006B19CC" w:rsidP="006B19CC">
            <w:pPr>
              <w:spacing w:after="0" w:line="240" w:lineRule="auto"/>
              <w:rPr>
                <w:rFonts w:ascii="Arial" w:eastAsia="Calibri" w:hAnsi="Arial" w:cs="Arial"/>
                <w:sz w:val="24"/>
                <w:szCs w:val="24"/>
              </w:rPr>
            </w:pPr>
          </w:p>
        </w:tc>
        <w:tc>
          <w:tcPr>
            <w:tcW w:w="1060" w:type="dxa"/>
            <w:tcBorders>
              <w:top w:val="single" w:sz="4" w:space="0" w:color="auto"/>
              <w:left w:val="single" w:sz="4" w:space="0" w:color="auto"/>
              <w:bottom w:val="single" w:sz="4" w:space="0" w:color="auto"/>
              <w:right w:val="single" w:sz="4" w:space="0" w:color="auto"/>
            </w:tcBorders>
            <w:hideMark/>
          </w:tcPr>
          <w:p w14:paraId="61171767" w14:textId="77777777" w:rsidR="006B19CC" w:rsidRPr="00C863AD" w:rsidRDefault="006B19CC" w:rsidP="006B19CC">
            <w:pPr>
              <w:spacing w:after="0" w:line="240" w:lineRule="auto"/>
              <w:rPr>
                <w:rFonts w:ascii="Arial" w:eastAsia="Calibri" w:hAnsi="Arial" w:cs="Arial"/>
                <w:sz w:val="24"/>
                <w:szCs w:val="24"/>
              </w:rPr>
            </w:pPr>
            <w:r w:rsidRPr="00C863AD">
              <w:rPr>
                <w:rFonts w:ascii="Arial" w:eastAsia="Calibri" w:hAnsi="Arial" w:cs="Arial"/>
                <w:sz w:val="24"/>
                <w:szCs w:val="24"/>
              </w:rPr>
              <w:t>x 100%</w:t>
            </w:r>
          </w:p>
        </w:tc>
      </w:tr>
      <w:tr w:rsidR="006B19CC" w:rsidRPr="00C863AD" w14:paraId="1F318624" w14:textId="77777777" w:rsidTr="006B19CC">
        <w:tc>
          <w:tcPr>
            <w:tcW w:w="3688" w:type="dxa"/>
            <w:tcBorders>
              <w:top w:val="single" w:sz="4" w:space="0" w:color="auto"/>
              <w:left w:val="single" w:sz="4" w:space="0" w:color="auto"/>
              <w:bottom w:val="single" w:sz="4" w:space="0" w:color="auto"/>
              <w:right w:val="single" w:sz="4" w:space="0" w:color="auto"/>
            </w:tcBorders>
          </w:tcPr>
          <w:p w14:paraId="17BC84BD" w14:textId="77777777" w:rsidR="006B19CC" w:rsidRPr="00C863AD" w:rsidRDefault="006B19CC" w:rsidP="006B19CC">
            <w:pPr>
              <w:spacing w:after="0" w:line="360" w:lineRule="auto"/>
              <w:rPr>
                <w:rFonts w:ascii="Arial" w:eastAsia="Calibri" w:hAnsi="Arial" w:cs="Arial"/>
                <w:sz w:val="24"/>
                <w:szCs w:val="24"/>
              </w:rPr>
            </w:pPr>
          </w:p>
          <w:p w14:paraId="363CF68A" w14:textId="77777777" w:rsidR="006B19CC" w:rsidRPr="00C863AD" w:rsidRDefault="006B19CC" w:rsidP="006B19CC">
            <w:pPr>
              <w:spacing w:after="0" w:line="360" w:lineRule="auto"/>
              <w:rPr>
                <w:rFonts w:ascii="Arial" w:eastAsia="Calibri" w:hAnsi="Arial" w:cs="Arial"/>
                <w:sz w:val="24"/>
                <w:szCs w:val="24"/>
              </w:rPr>
            </w:pPr>
            <w:r w:rsidRPr="00C863AD">
              <w:rPr>
                <w:rFonts w:ascii="Arial" w:eastAsia="Calibri" w:hAnsi="Arial" w:cs="Arial"/>
                <w:sz w:val="24"/>
                <w:szCs w:val="24"/>
              </w:rPr>
              <w:t>(P)  % Net Profit =</w:t>
            </w:r>
            <w:r w:rsidRPr="006B19CC">
              <w:rPr>
                <w:rFonts w:ascii="Arial" w:eastAsia="Calibri" w:hAnsi="Arial" w:cs="Arial"/>
                <w:sz w:val="24"/>
                <w:szCs w:val="24"/>
              </w:rPr>
              <w:t xml:space="preserve"> 42.77%</w:t>
            </w:r>
          </w:p>
          <w:p w14:paraId="5BCAE898" w14:textId="77777777" w:rsidR="006B19CC" w:rsidRPr="00C863AD" w:rsidRDefault="006B19CC" w:rsidP="006B19CC">
            <w:pPr>
              <w:spacing w:after="0" w:line="360" w:lineRule="auto"/>
              <w:rPr>
                <w:rFonts w:ascii="Arial" w:eastAsia="Calibri" w:hAnsi="Arial" w:cs="Arial"/>
                <w:sz w:val="24"/>
                <w:szCs w:val="24"/>
              </w:rPr>
            </w:pPr>
          </w:p>
        </w:tc>
        <w:tc>
          <w:tcPr>
            <w:tcW w:w="4268" w:type="dxa"/>
            <w:tcBorders>
              <w:top w:val="single" w:sz="4" w:space="0" w:color="auto"/>
              <w:left w:val="single" w:sz="4" w:space="0" w:color="auto"/>
              <w:bottom w:val="single" w:sz="4" w:space="0" w:color="auto"/>
              <w:right w:val="single" w:sz="4" w:space="0" w:color="auto"/>
            </w:tcBorders>
          </w:tcPr>
          <w:p w14:paraId="1249EE9B" w14:textId="77777777" w:rsidR="006B19CC" w:rsidRPr="00C863AD" w:rsidRDefault="006B19CC" w:rsidP="006B19CC">
            <w:pPr>
              <w:spacing w:after="0" w:line="240" w:lineRule="auto"/>
              <w:rPr>
                <w:rFonts w:ascii="Arial" w:eastAsia="Calibri" w:hAnsi="Arial" w:cs="Arial"/>
                <w:sz w:val="24"/>
                <w:szCs w:val="24"/>
              </w:rPr>
            </w:pPr>
          </w:p>
          <w:p w14:paraId="39536C8D" w14:textId="77777777" w:rsidR="006B19CC" w:rsidRPr="00C863AD" w:rsidRDefault="006B19CC" w:rsidP="006B19CC">
            <w:pPr>
              <w:spacing w:after="0" w:line="240" w:lineRule="auto"/>
              <w:jc w:val="center"/>
              <w:rPr>
                <w:rFonts w:ascii="Arial" w:eastAsia="Calibri" w:hAnsi="Arial" w:cs="Arial"/>
                <w:sz w:val="24"/>
                <w:szCs w:val="24"/>
                <w:u w:val="single"/>
              </w:rPr>
            </w:pPr>
            <w:r w:rsidRPr="006B19CC">
              <w:rPr>
                <w:rFonts w:ascii="Arial" w:eastAsia="Calibri" w:hAnsi="Arial" w:cs="Arial"/>
                <w:sz w:val="24"/>
                <w:szCs w:val="24"/>
                <w:u w:val="single"/>
              </w:rPr>
              <w:t>763</w:t>
            </w:r>
          </w:p>
          <w:p w14:paraId="5078388F" w14:textId="77777777" w:rsidR="006B19CC" w:rsidRPr="00C863AD" w:rsidRDefault="006B19CC" w:rsidP="006B19CC">
            <w:pPr>
              <w:spacing w:after="0" w:line="240" w:lineRule="auto"/>
              <w:jc w:val="center"/>
              <w:rPr>
                <w:rFonts w:ascii="Arial" w:eastAsia="Calibri" w:hAnsi="Arial" w:cs="Arial"/>
                <w:sz w:val="24"/>
                <w:szCs w:val="24"/>
              </w:rPr>
            </w:pPr>
            <w:r w:rsidRPr="006B19CC">
              <w:rPr>
                <w:rFonts w:ascii="Arial" w:eastAsia="Calibri" w:hAnsi="Arial" w:cs="Arial"/>
                <w:sz w:val="24"/>
                <w:szCs w:val="24"/>
              </w:rPr>
              <w:t>1784</w:t>
            </w:r>
          </w:p>
          <w:p w14:paraId="2F1EAFE6" w14:textId="77777777" w:rsidR="006B19CC" w:rsidRPr="00C863AD" w:rsidRDefault="006B19CC" w:rsidP="006B19CC">
            <w:pPr>
              <w:spacing w:after="0" w:line="240" w:lineRule="auto"/>
              <w:rPr>
                <w:rFonts w:ascii="Arial" w:eastAsia="Calibri" w:hAnsi="Arial" w:cs="Arial"/>
                <w:sz w:val="24"/>
                <w:szCs w:val="24"/>
              </w:rPr>
            </w:pPr>
          </w:p>
        </w:tc>
        <w:tc>
          <w:tcPr>
            <w:tcW w:w="1060" w:type="dxa"/>
            <w:tcBorders>
              <w:top w:val="single" w:sz="4" w:space="0" w:color="auto"/>
              <w:left w:val="single" w:sz="4" w:space="0" w:color="auto"/>
              <w:bottom w:val="single" w:sz="4" w:space="0" w:color="auto"/>
              <w:right w:val="single" w:sz="4" w:space="0" w:color="auto"/>
            </w:tcBorders>
          </w:tcPr>
          <w:p w14:paraId="474EDE40" w14:textId="77777777" w:rsidR="006B19CC" w:rsidRPr="00C863AD" w:rsidRDefault="006B19CC" w:rsidP="006B19CC">
            <w:pPr>
              <w:spacing w:after="0" w:line="240" w:lineRule="auto"/>
              <w:rPr>
                <w:rFonts w:ascii="Arial" w:eastAsia="Calibri" w:hAnsi="Arial" w:cs="Arial"/>
                <w:sz w:val="24"/>
                <w:szCs w:val="24"/>
              </w:rPr>
            </w:pPr>
          </w:p>
          <w:p w14:paraId="37B112F8" w14:textId="77777777" w:rsidR="006B19CC" w:rsidRPr="00C863AD" w:rsidRDefault="006B19CC" w:rsidP="006B19CC">
            <w:pPr>
              <w:spacing w:after="0" w:line="240" w:lineRule="auto"/>
              <w:rPr>
                <w:rFonts w:ascii="Arial" w:eastAsia="Calibri" w:hAnsi="Arial" w:cs="Arial"/>
                <w:sz w:val="24"/>
                <w:szCs w:val="24"/>
              </w:rPr>
            </w:pPr>
            <w:r w:rsidRPr="00C863AD">
              <w:rPr>
                <w:rFonts w:ascii="Arial" w:eastAsia="Calibri" w:hAnsi="Arial" w:cs="Arial"/>
                <w:sz w:val="24"/>
                <w:szCs w:val="24"/>
              </w:rPr>
              <w:t>x 100%</w:t>
            </w:r>
          </w:p>
        </w:tc>
      </w:tr>
      <w:tr w:rsidR="006B19CC" w:rsidRPr="00C863AD" w14:paraId="2BB91B9A" w14:textId="77777777" w:rsidTr="006B19CC">
        <w:tc>
          <w:tcPr>
            <w:tcW w:w="3688" w:type="dxa"/>
            <w:tcBorders>
              <w:top w:val="single" w:sz="4" w:space="0" w:color="auto"/>
              <w:left w:val="single" w:sz="4" w:space="0" w:color="auto"/>
              <w:bottom w:val="single" w:sz="4" w:space="0" w:color="auto"/>
              <w:right w:val="single" w:sz="4" w:space="0" w:color="auto"/>
            </w:tcBorders>
            <w:hideMark/>
          </w:tcPr>
          <w:p w14:paraId="49F3E8F2" w14:textId="77777777" w:rsidR="006B19CC" w:rsidRPr="00C863AD" w:rsidRDefault="006B19CC" w:rsidP="006B19CC">
            <w:pPr>
              <w:spacing w:after="0" w:line="240" w:lineRule="auto"/>
              <w:rPr>
                <w:rFonts w:ascii="Arial" w:eastAsia="Calibri" w:hAnsi="Arial" w:cs="Arial"/>
                <w:sz w:val="24"/>
                <w:szCs w:val="24"/>
              </w:rPr>
            </w:pPr>
            <w:r w:rsidRPr="00C863AD">
              <w:rPr>
                <w:rFonts w:ascii="Arial" w:eastAsia="Calibri" w:hAnsi="Arial" w:cs="Arial"/>
                <w:sz w:val="24"/>
                <w:szCs w:val="24"/>
              </w:rPr>
              <w:t>(P) % Gross Profit =</w:t>
            </w:r>
            <w:r w:rsidRPr="006B19CC">
              <w:rPr>
                <w:rFonts w:ascii="Arial" w:eastAsia="Calibri" w:hAnsi="Arial" w:cs="Arial"/>
                <w:sz w:val="24"/>
                <w:szCs w:val="24"/>
              </w:rPr>
              <w:t xml:space="preserve"> 65.92%</w:t>
            </w:r>
          </w:p>
        </w:tc>
        <w:tc>
          <w:tcPr>
            <w:tcW w:w="4268" w:type="dxa"/>
            <w:tcBorders>
              <w:top w:val="single" w:sz="4" w:space="0" w:color="auto"/>
              <w:left w:val="single" w:sz="4" w:space="0" w:color="auto"/>
              <w:bottom w:val="single" w:sz="4" w:space="0" w:color="auto"/>
              <w:right w:val="single" w:sz="4" w:space="0" w:color="auto"/>
            </w:tcBorders>
          </w:tcPr>
          <w:p w14:paraId="2D3C6BE6" w14:textId="77777777" w:rsidR="006B19CC" w:rsidRPr="00C863AD" w:rsidRDefault="006B19CC" w:rsidP="006B19CC">
            <w:pPr>
              <w:spacing w:after="0" w:line="240" w:lineRule="auto"/>
              <w:jc w:val="center"/>
              <w:rPr>
                <w:rFonts w:ascii="Arial" w:eastAsia="Calibri" w:hAnsi="Arial" w:cs="Arial"/>
                <w:sz w:val="24"/>
                <w:szCs w:val="24"/>
                <w:u w:val="single"/>
              </w:rPr>
            </w:pPr>
            <w:r w:rsidRPr="006B19CC">
              <w:rPr>
                <w:rFonts w:ascii="Arial" w:eastAsia="Calibri" w:hAnsi="Arial" w:cs="Arial"/>
                <w:sz w:val="24"/>
                <w:szCs w:val="24"/>
                <w:u w:val="single"/>
              </w:rPr>
              <w:t>1176</w:t>
            </w:r>
          </w:p>
          <w:p w14:paraId="0204242F" w14:textId="77777777" w:rsidR="006B19CC" w:rsidRPr="00C863AD" w:rsidRDefault="006B19CC" w:rsidP="006B19CC">
            <w:pPr>
              <w:spacing w:after="0" w:line="240" w:lineRule="auto"/>
              <w:jc w:val="center"/>
              <w:rPr>
                <w:rFonts w:ascii="Arial" w:eastAsia="Calibri" w:hAnsi="Arial" w:cs="Arial"/>
                <w:sz w:val="24"/>
                <w:szCs w:val="24"/>
              </w:rPr>
            </w:pPr>
            <w:r w:rsidRPr="006B19CC">
              <w:rPr>
                <w:rFonts w:ascii="Arial" w:eastAsia="Calibri" w:hAnsi="Arial" w:cs="Arial"/>
                <w:sz w:val="24"/>
                <w:szCs w:val="24"/>
              </w:rPr>
              <w:t>1784</w:t>
            </w:r>
          </w:p>
          <w:p w14:paraId="73ECD971" w14:textId="77777777" w:rsidR="006B19CC" w:rsidRPr="00C863AD" w:rsidRDefault="006B19CC" w:rsidP="006B19CC">
            <w:pPr>
              <w:spacing w:after="0" w:line="240" w:lineRule="auto"/>
              <w:rPr>
                <w:rFonts w:ascii="Arial" w:eastAsia="Calibri" w:hAnsi="Arial" w:cs="Arial"/>
                <w:sz w:val="24"/>
                <w:szCs w:val="24"/>
              </w:rPr>
            </w:pPr>
          </w:p>
        </w:tc>
        <w:tc>
          <w:tcPr>
            <w:tcW w:w="1060" w:type="dxa"/>
            <w:tcBorders>
              <w:top w:val="single" w:sz="4" w:space="0" w:color="auto"/>
              <w:left w:val="single" w:sz="4" w:space="0" w:color="auto"/>
              <w:bottom w:val="single" w:sz="4" w:space="0" w:color="auto"/>
              <w:right w:val="single" w:sz="4" w:space="0" w:color="auto"/>
            </w:tcBorders>
            <w:hideMark/>
          </w:tcPr>
          <w:p w14:paraId="605EB0FF" w14:textId="77777777" w:rsidR="006B19CC" w:rsidRPr="00C863AD" w:rsidRDefault="006B19CC" w:rsidP="006B19CC">
            <w:pPr>
              <w:spacing w:after="0" w:line="240" w:lineRule="auto"/>
              <w:rPr>
                <w:rFonts w:ascii="Arial" w:eastAsia="Calibri" w:hAnsi="Arial" w:cs="Arial"/>
                <w:sz w:val="24"/>
                <w:szCs w:val="24"/>
              </w:rPr>
            </w:pPr>
            <w:r w:rsidRPr="00C863AD">
              <w:rPr>
                <w:rFonts w:ascii="Arial" w:eastAsia="Calibri" w:hAnsi="Arial" w:cs="Arial"/>
                <w:sz w:val="24"/>
                <w:szCs w:val="24"/>
              </w:rPr>
              <w:t>x 100%</w:t>
            </w:r>
          </w:p>
        </w:tc>
      </w:tr>
      <w:tr w:rsidR="006B19CC" w:rsidRPr="00C863AD" w14:paraId="3596860A" w14:textId="77777777" w:rsidTr="006B19CC">
        <w:tc>
          <w:tcPr>
            <w:tcW w:w="3688" w:type="dxa"/>
            <w:tcBorders>
              <w:top w:val="single" w:sz="4" w:space="0" w:color="auto"/>
              <w:left w:val="single" w:sz="4" w:space="0" w:color="auto"/>
              <w:bottom w:val="single" w:sz="4" w:space="0" w:color="auto"/>
              <w:right w:val="single" w:sz="4" w:space="0" w:color="auto"/>
            </w:tcBorders>
            <w:hideMark/>
          </w:tcPr>
          <w:p w14:paraId="7764AB2C" w14:textId="77777777" w:rsidR="006B19CC" w:rsidRPr="00C863AD" w:rsidRDefault="006B19CC" w:rsidP="006B19CC">
            <w:pPr>
              <w:spacing w:after="0" w:line="240" w:lineRule="auto"/>
              <w:rPr>
                <w:rFonts w:ascii="Arial" w:eastAsia="Calibri" w:hAnsi="Arial" w:cs="Arial"/>
                <w:sz w:val="24"/>
                <w:szCs w:val="24"/>
              </w:rPr>
            </w:pPr>
            <w:r w:rsidRPr="00C863AD">
              <w:rPr>
                <w:rFonts w:ascii="Arial" w:eastAsia="Calibri" w:hAnsi="Arial" w:cs="Arial"/>
                <w:sz w:val="24"/>
                <w:szCs w:val="24"/>
              </w:rPr>
              <w:t>(P) % Return on Assets =</w:t>
            </w:r>
            <w:r w:rsidRPr="006B19CC">
              <w:rPr>
                <w:rFonts w:ascii="Arial" w:eastAsia="Calibri" w:hAnsi="Arial" w:cs="Arial"/>
                <w:sz w:val="24"/>
                <w:szCs w:val="24"/>
              </w:rPr>
              <w:t xml:space="preserve"> 40.78%</w:t>
            </w:r>
          </w:p>
        </w:tc>
        <w:tc>
          <w:tcPr>
            <w:tcW w:w="4268" w:type="dxa"/>
            <w:tcBorders>
              <w:top w:val="single" w:sz="4" w:space="0" w:color="auto"/>
              <w:left w:val="single" w:sz="4" w:space="0" w:color="auto"/>
              <w:bottom w:val="single" w:sz="4" w:space="0" w:color="auto"/>
              <w:right w:val="single" w:sz="4" w:space="0" w:color="auto"/>
            </w:tcBorders>
          </w:tcPr>
          <w:p w14:paraId="6C07BB15" w14:textId="77777777" w:rsidR="006B19CC" w:rsidRPr="00C863AD" w:rsidRDefault="006B19CC" w:rsidP="006B19CC">
            <w:pPr>
              <w:spacing w:after="0" w:line="240" w:lineRule="auto"/>
              <w:jc w:val="center"/>
              <w:rPr>
                <w:rFonts w:ascii="Arial" w:eastAsia="Calibri" w:hAnsi="Arial" w:cs="Arial"/>
                <w:sz w:val="24"/>
                <w:szCs w:val="24"/>
                <w:u w:val="single"/>
              </w:rPr>
            </w:pPr>
            <w:r w:rsidRPr="006B19CC">
              <w:rPr>
                <w:rFonts w:ascii="Arial" w:eastAsia="Calibri" w:hAnsi="Arial" w:cs="Arial"/>
                <w:sz w:val="24"/>
                <w:szCs w:val="24"/>
                <w:u w:val="single"/>
              </w:rPr>
              <w:t>763</w:t>
            </w:r>
          </w:p>
          <w:p w14:paraId="7FA0F775" w14:textId="77777777" w:rsidR="006B19CC" w:rsidRPr="00C863AD" w:rsidRDefault="006B19CC" w:rsidP="006B19CC">
            <w:pPr>
              <w:spacing w:after="0" w:line="240" w:lineRule="auto"/>
              <w:jc w:val="center"/>
              <w:rPr>
                <w:rFonts w:ascii="Arial" w:eastAsia="Calibri" w:hAnsi="Arial" w:cs="Arial"/>
                <w:sz w:val="24"/>
                <w:szCs w:val="24"/>
              </w:rPr>
            </w:pPr>
            <w:r w:rsidRPr="006B19CC">
              <w:rPr>
                <w:rFonts w:ascii="Arial" w:eastAsia="Calibri" w:hAnsi="Arial" w:cs="Arial"/>
                <w:sz w:val="24"/>
                <w:szCs w:val="24"/>
              </w:rPr>
              <w:t>(3175 – 1304)</w:t>
            </w:r>
          </w:p>
          <w:p w14:paraId="5D4233D2" w14:textId="77777777" w:rsidR="006B19CC" w:rsidRPr="00C863AD" w:rsidRDefault="006B19CC" w:rsidP="006B19CC">
            <w:pPr>
              <w:spacing w:after="0" w:line="240" w:lineRule="auto"/>
              <w:jc w:val="center"/>
              <w:rPr>
                <w:rFonts w:ascii="Arial" w:eastAsia="Calibri" w:hAnsi="Arial" w:cs="Arial"/>
                <w:sz w:val="24"/>
                <w:szCs w:val="24"/>
              </w:rPr>
            </w:pPr>
          </w:p>
        </w:tc>
        <w:tc>
          <w:tcPr>
            <w:tcW w:w="1060" w:type="dxa"/>
            <w:tcBorders>
              <w:top w:val="single" w:sz="4" w:space="0" w:color="auto"/>
              <w:left w:val="single" w:sz="4" w:space="0" w:color="auto"/>
              <w:bottom w:val="single" w:sz="4" w:space="0" w:color="auto"/>
              <w:right w:val="single" w:sz="4" w:space="0" w:color="auto"/>
            </w:tcBorders>
            <w:hideMark/>
          </w:tcPr>
          <w:p w14:paraId="4FCAE3EB" w14:textId="77777777" w:rsidR="006B19CC" w:rsidRPr="00C863AD" w:rsidRDefault="006B19CC" w:rsidP="006B19CC">
            <w:pPr>
              <w:spacing w:after="0" w:line="240" w:lineRule="auto"/>
              <w:rPr>
                <w:rFonts w:ascii="Arial" w:eastAsia="Calibri" w:hAnsi="Arial" w:cs="Arial"/>
                <w:sz w:val="24"/>
                <w:szCs w:val="24"/>
              </w:rPr>
            </w:pPr>
            <w:r w:rsidRPr="00C863AD">
              <w:rPr>
                <w:rFonts w:ascii="Arial" w:eastAsia="Calibri" w:hAnsi="Arial" w:cs="Arial"/>
                <w:sz w:val="24"/>
                <w:szCs w:val="24"/>
              </w:rPr>
              <w:t>x100%</w:t>
            </w:r>
          </w:p>
        </w:tc>
      </w:tr>
      <w:tr w:rsidR="006B19CC" w:rsidRPr="00C863AD" w14:paraId="46E3F640" w14:textId="77777777" w:rsidTr="006B19CC">
        <w:tc>
          <w:tcPr>
            <w:tcW w:w="3688" w:type="dxa"/>
            <w:tcBorders>
              <w:top w:val="single" w:sz="4" w:space="0" w:color="auto"/>
              <w:left w:val="single" w:sz="4" w:space="0" w:color="auto"/>
              <w:bottom w:val="single" w:sz="4" w:space="0" w:color="auto"/>
              <w:right w:val="single" w:sz="4" w:space="0" w:color="auto"/>
            </w:tcBorders>
            <w:hideMark/>
          </w:tcPr>
          <w:p w14:paraId="6AA0F50A" w14:textId="77777777" w:rsidR="006B19CC" w:rsidRPr="006B19CC" w:rsidRDefault="006B19CC" w:rsidP="006B19CC">
            <w:pPr>
              <w:spacing w:after="0" w:line="240" w:lineRule="auto"/>
              <w:rPr>
                <w:rFonts w:ascii="Arial" w:eastAsia="Calibri" w:hAnsi="Arial" w:cs="Arial"/>
                <w:sz w:val="24"/>
                <w:szCs w:val="24"/>
              </w:rPr>
            </w:pPr>
            <w:r w:rsidRPr="00C863AD">
              <w:rPr>
                <w:rFonts w:ascii="Arial" w:eastAsia="Calibri" w:hAnsi="Arial" w:cs="Arial"/>
                <w:sz w:val="24"/>
                <w:szCs w:val="24"/>
              </w:rPr>
              <w:t>(P) % Return on Net Assets=</w:t>
            </w:r>
            <w:r w:rsidRPr="006B19CC">
              <w:rPr>
                <w:rFonts w:ascii="Arial" w:eastAsia="Calibri" w:hAnsi="Arial" w:cs="Arial"/>
                <w:sz w:val="24"/>
                <w:szCs w:val="24"/>
              </w:rPr>
              <w:t xml:space="preserve"> </w:t>
            </w:r>
          </w:p>
          <w:p w14:paraId="3BE55E72" w14:textId="77777777" w:rsidR="006B19CC" w:rsidRPr="00C863AD" w:rsidRDefault="006B19CC" w:rsidP="006B19CC">
            <w:pPr>
              <w:spacing w:after="0" w:line="240" w:lineRule="auto"/>
              <w:rPr>
                <w:rFonts w:ascii="Arial" w:eastAsia="Calibri" w:hAnsi="Arial" w:cs="Arial"/>
                <w:sz w:val="24"/>
                <w:szCs w:val="24"/>
              </w:rPr>
            </w:pPr>
            <w:r w:rsidRPr="006B19CC">
              <w:rPr>
                <w:rFonts w:ascii="Arial" w:eastAsia="Calibri" w:hAnsi="Arial" w:cs="Arial"/>
                <w:sz w:val="24"/>
                <w:szCs w:val="24"/>
              </w:rPr>
              <w:t>- 89.66%</w:t>
            </w:r>
          </w:p>
        </w:tc>
        <w:tc>
          <w:tcPr>
            <w:tcW w:w="4268" w:type="dxa"/>
            <w:tcBorders>
              <w:top w:val="single" w:sz="4" w:space="0" w:color="auto"/>
              <w:left w:val="single" w:sz="4" w:space="0" w:color="auto"/>
              <w:bottom w:val="single" w:sz="4" w:space="0" w:color="auto"/>
              <w:right w:val="single" w:sz="4" w:space="0" w:color="auto"/>
            </w:tcBorders>
          </w:tcPr>
          <w:p w14:paraId="6964FEC6" w14:textId="77777777" w:rsidR="006B19CC" w:rsidRPr="00C863AD" w:rsidRDefault="006B19CC" w:rsidP="006B19CC">
            <w:pPr>
              <w:spacing w:after="0" w:line="240" w:lineRule="auto"/>
              <w:jc w:val="center"/>
              <w:rPr>
                <w:rFonts w:ascii="Arial" w:eastAsia="Calibri" w:hAnsi="Arial" w:cs="Arial"/>
                <w:sz w:val="24"/>
                <w:szCs w:val="24"/>
                <w:u w:val="single"/>
              </w:rPr>
            </w:pPr>
            <w:r w:rsidRPr="006B19CC">
              <w:rPr>
                <w:rFonts w:ascii="Arial" w:eastAsia="Calibri" w:hAnsi="Arial" w:cs="Arial"/>
                <w:sz w:val="24"/>
                <w:szCs w:val="24"/>
                <w:u w:val="single"/>
              </w:rPr>
              <w:t>763</w:t>
            </w:r>
          </w:p>
          <w:p w14:paraId="628ED715" w14:textId="77777777" w:rsidR="006B19CC" w:rsidRPr="00C863AD" w:rsidRDefault="006B19CC" w:rsidP="006B19CC">
            <w:pPr>
              <w:spacing w:after="0" w:line="240" w:lineRule="auto"/>
              <w:jc w:val="center"/>
              <w:rPr>
                <w:rFonts w:ascii="Arial" w:eastAsia="Calibri" w:hAnsi="Arial" w:cs="Arial"/>
                <w:sz w:val="24"/>
                <w:szCs w:val="24"/>
              </w:rPr>
            </w:pPr>
            <w:r w:rsidRPr="006B19CC">
              <w:rPr>
                <w:rFonts w:ascii="Arial" w:eastAsia="Calibri" w:hAnsi="Arial" w:cs="Arial"/>
                <w:sz w:val="24"/>
                <w:szCs w:val="24"/>
              </w:rPr>
              <w:t>(3175 - 4026)</w:t>
            </w:r>
          </w:p>
          <w:p w14:paraId="1CDE22B6" w14:textId="77777777" w:rsidR="006B19CC" w:rsidRPr="00C863AD" w:rsidRDefault="006B19CC" w:rsidP="006B19CC">
            <w:pPr>
              <w:spacing w:after="0" w:line="240" w:lineRule="auto"/>
              <w:rPr>
                <w:rFonts w:ascii="Arial" w:eastAsia="Calibri" w:hAnsi="Arial" w:cs="Arial"/>
                <w:sz w:val="24"/>
                <w:szCs w:val="24"/>
              </w:rPr>
            </w:pPr>
          </w:p>
          <w:p w14:paraId="10E6710B" w14:textId="77777777" w:rsidR="006B19CC" w:rsidRPr="00C863AD" w:rsidRDefault="006B19CC" w:rsidP="006B19CC">
            <w:pPr>
              <w:spacing w:after="0" w:line="240" w:lineRule="auto"/>
              <w:rPr>
                <w:rFonts w:ascii="Arial" w:eastAsia="Calibri" w:hAnsi="Arial" w:cs="Arial"/>
                <w:sz w:val="24"/>
                <w:szCs w:val="24"/>
              </w:rPr>
            </w:pPr>
          </w:p>
        </w:tc>
        <w:tc>
          <w:tcPr>
            <w:tcW w:w="1060" w:type="dxa"/>
            <w:tcBorders>
              <w:top w:val="single" w:sz="4" w:space="0" w:color="auto"/>
              <w:left w:val="single" w:sz="4" w:space="0" w:color="auto"/>
              <w:bottom w:val="single" w:sz="4" w:space="0" w:color="auto"/>
              <w:right w:val="single" w:sz="4" w:space="0" w:color="auto"/>
            </w:tcBorders>
            <w:hideMark/>
          </w:tcPr>
          <w:p w14:paraId="738B6D10" w14:textId="77777777" w:rsidR="006B19CC" w:rsidRPr="00C863AD" w:rsidRDefault="006B19CC" w:rsidP="006B19CC">
            <w:pPr>
              <w:spacing w:after="0" w:line="240" w:lineRule="auto"/>
              <w:rPr>
                <w:rFonts w:ascii="Arial" w:eastAsia="Calibri" w:hAnsi="Arial" w:cs="Arial"/>
                <w:sz w:val="24"/>
                <w:szCs w:val="24"/>
              </w:rPr>
            </w:pPr>
            <w:r w:rsidRPr="00C863AD">
              <w:rPr>
                <w:rFonts w:ascii="Arial" w:eastAsia="Calibri" w:hAnsi="Arial" w:cs="Arial"/>
                <w:sz w:val="24"/>
                <w:szCs w:val="24"/>
              </w:rPr>
              <w:t>x100%</w:t>
            </w:r>
          </w:p>
        </w:tc>
      </w:tr>
      <w:tr w:rsidR="006B19CC" w:rsidRPr="00C863AD" w14:paraId="5458ACE9" w14:textId="77777777" w:rsidTr="006B19CC">
        <w:tc>
          <w:tcPr>
            <w:tcW w:w="3688" w:type="dxa"/>
            <w:tcBorders>
              <w:top w:val="single" w:sz="4" w:space="0" w:color="auto"/>
              <w:left w:val="nil"/>
              <w:bottom w:val="single" w:sz="4" w:space="0" w:color="auto"/>
              <w:right w:val="nil"/>
            </w:tcBorders>
          </w:tcPr>
          <w:p w14:paraId="326ABD68" w14:textId="77777777" w:rsidR="006B19CC" w:rsidRPr="00C863AD" w:rsidRDefault="006B19CC" w:rsidP="006B19CC">
            <w:pPr>
              <w:spacing w:after="0" w:line="240" w:lineRule="auto"/>
              <w:rPr>
                <w:rFonts w:ascii="Arial" w:eastAsia="Calibri" w:hAnsi="Arial" w:cs="Arial"/>
                <w:sz w:val="24"/>
                <w:szCs w:val="24"/>
              </w:rPr>
            </w:pPr>
            <w:bookmarkStart w:id="10" w:name="_Hlk535060078"/>
            <w:r w:rsidRPr="00C863AD">
              <w:rPr>
                <w:rFonts w:ascii="Arial" w:eastAsia="Calibri" w:hAnsi="Arial" w:cs="Arial"/>
                <w:sz w:val="24"/>
                <w:szCs w:val="24"/>
              </w:rPr>
              <w:t xml:space="preserve">(P) </w:t>
            </w:r>
            <w:r w:rsidRPr="006B19CC">
              <w:rPr>
                <w:rFonts w:ascii="Arial" w:eastAsia="Calibri" w:hAnsi="Arial" w:cs="Arial"/>
                <w:sz w:val="24"/>
                <w:szCs w:val="24"/>
              </w:rPr>
              <w:t>Asset Turnover = 0.95 times</w:t>
            </w:r>
          </w:p>
        </w:tc>
        <w:tc>
          <w:tcPr>
            <w:tcW w:w="4268" w:type="dxa"/>
            <w:tcBorders>
              <w:top w:val="single" w:sz="4" w:space="0" w:color="auto"/>
              <w:left w:val="nil"/>
              <w:bottom w:val="single" w:sz="4" w:space="0" w:color="auto"/>
              <w:right w:val="nil"/>
            </w:tcBorders>
          </w:tcPr>
          <w:p w14:paraId="43F1158C" w14:textId="77777777" w:rsidR="006B19CC" w:rsidRPr="006B19CC" w:rsidRDefault="006B19CC" w:rsidP="006B19CC">
            <w:pPr>
              <w:spacing w:after="0" w:line="240" w:lineRule="auto"/>
              <w:jc w:val="center"/>
              <w:rPr>
                <w:rFonts w:ascii="Arial" w:eastAsia="Calibri" w:hAnsi="Arial" w:cs="Arial"/>
                <w:sz w:val="24"/>
                <w:szCs w:val="24"/>
                <w:u w:val="single"/>
              </w:rPr>
            </w:pPr>
            <w:r w:rsidRPr="006B19CC">
              <w:rPr>
                <w:rFonts w:ascii="Arial" w:eastAsia="Calibri" w:hAnsi="Arial" w:cs="Arial"/>
                <w:sz w:val="24"/>
                <w:szCs w:val="24"/>
                <w:u w:val="single"/>
              </w:rPr>
              <w:t>1784</w:t>
            </w:r>
          </w:p>
          <w:p w14:paraId="12D482BD" w14:textId="77777777" w:rsidR="006B19CC" w:rsidRPr="00C863AD" w:rsidRDefault="006B19CC" w:rsidP="006B19CC">
            <w:pPr>
              <w:spacing w:after="0" w:line="240" w:lineRule="auto"/>
              <w:jc w:val="center"/>
              <w:rPr>
                <w:rFonts w:ascii="Arial" w:eastAsia="Calibri" w:hAnsi="Arial" w:cs="Arial"/>
                <w:sz w:val="24"/>
                <w:szCs w:val="24"/>
                <w:u w:val="single"/>
              </w:rPr>
            </w:pPr>
            <w:r w:rsidRPr="006B19CC">
              <w:rPr>
                <w:rFonts w:ascii="Arial" w:eastAsia="Calibri" w:hAnsi="Arial" w:cs="Arial"/>
                <w:sz w:val="24"/>
                <w:szCs w:val="24"/>
                <w:u w:val="single"/>
              </w:rPr>
              <w:t>(3175 – 1304)</w:t>
            </w:r>
          </w:p>
          <w:p w14:paraId="7DA84F31" w14:textId="77777777" w:rsidR="006B19CC" w:rsidRPr="00C863AD" w:rsidRDefault="006B19CC" w:rsidP="006B19CC">
            <w:pPr>
              <w:spacing w:after="0" w:line="240" w:lineRule="auto"/>
              <w:jc w:val="center"/>
              <w:rPr>
                <w:rFonts w:ascii="Arial" w:eastAsia="Calibri" w:hAnsi="Arial" w:cs="Arial"/>
                <w:sz w:val="24"/>
                <w:szCs w:val="24"/>
              </w:rPr>
            </w:pPr>
          </w:p>
          <w:p w14:paraId="3CF31665" w14:textId="77777777" w:rsidR="006B19CC" w:rsidRPr="00C863AD" w:rsidRDefault="006B19CC" w:rsidP="006B19CC">
            <w:pPr>
              <w:spacing w:after="0" w:line="240" w:lineRule="auto"/>
              <w:rPr>
                <w:rFonts w:ascii="Arial" w:eastAsia="Calibri" w:hAnsi="Arial" w:cs="Arial"/>
                <w:sz w:val="24"/>
                <w:szCs w:val="24"/>
              </w:rPr>
            </w:pPr>
          </w:p>
        </w:tc>
        <w:tc>
          <w:tcPr>
            <w:tcW w:w="1060" w:type="dxa"/>
            <w:tcBorders>
              <w:top w:val="single" w:sz="4" w:space="0" w:color="auto"/>
              <w:left w:val="nil"/>
              <w:bottom w:val="single" w:sz="4" w:space="0" w:color="auto"/>
              <w:right w:val="nil"/>
            </w:tcBorders>
          </w:tcPr>
          <w:p w14:paraId="54AEE374" w14:textId="77777777" w:rsidR="006B19CC" w:rsidRPr="00C863AD" w:rsidRDefault="006B19CC" w:rsidP="006B19CC">
            <w:pPr>
              <w:spacing w:after="0" w:line="240" w:lineRule="auto"/>
              <w:rPr>
                <w:rFonts w:ascii="Arial" w:eastAsia="Calibri" w:hAnsi="Arial" w:cs="Arial"/>
                <w:sz w:val="24"/>
                <w:szCs w:val="24"/>
              </w:rPr>
            </w:pPr>
          </w:p>
        </w:tc>
      </w:tr>
      <w:bookmarkEnd w:id="9"/>
      <w:bookmarkEnd w:id="10"/>
      <w:tr w:rsidR="006B19CC" w:rsidRPr="006B19CC" w14:paraId="14FF7A19" w14:textId="77777777" w:rsidTr="006B19CC">
        <w:tc>
          <w:tcPr>
            <w:tcW w:w="3688" w:type="dxa"/>
            <w:tcBorders>
              <w:top w:val="single" w:sz="4" w:space="0" w:color="auto"/>
              <w:left w:val="nil"/>
              <w:bottom w:val="nil"/>
              <w:right w:val="nil"/>
            </w:tcBorders>
          </w:tcPr>
          <w:p w14:paraId="68EE4354" w14:textId="77777777" w:rsidR="006B19CC" w:rsidRPr="00C863AD" w:rsidRDefault="006B19CC" w:rsidP="006B19CC">
            <w:pPr>
              <w:spacing w:after="0" w:line="240" w:lineRule="auto"/>
              <w:rPr>
                <w:rFonts w:ascii="Arial" w:eastAsia="Calibri" w:hAnsi="Arial" w:cs="Arial"/>
                <w:sz w:val="24"/>
                <w:szCs w:val="24"/>
              </w:rPr>
            </w:pPr>
            <w:r w:rsidRPr="00C863AD">
              <w:rPr>
                <w:rFonts w:ascii="Arial" w:eastAsia="Calibri" w:hAnsi="Arial" w:cs="Arial"/>
                <w:sz w:val="24"/>
                <w:szCs w:val="24"/>
              </w:rPr>
              <w:t>(P) % Return</w:t>
            </w:r>
            <w:r w:rsidRPr="006B19CC">
              <w:rPr>
                <w:rFonts w:ascii="Arial" w:eastAsia="Calibri" w:hAnsi="Arial" w:cs="Arial"/>
                <w:sz w:val="24"/>
                <w:szCs w:val="24"/>
              </w:rPr>
              <w:t xml:space="preserve"> on owner’s equity</w:t>
            </w:r>
            <w:r w:rsidRPr="00C863AD">
              <w:rPr>
                <w:rFonts w:ascii="Arial" w:eastAsia="Calibri" w:hAnsi="Arial" w:cs="Arial"/>
                <w:sz w:val="24"/>
                <w:szCs w:val="24"/>
              </w:rPr>
              <w:t>=</w:t>
            </w:r>
            <w:r w:rsidRPr="006B19CC">
              <w:rPr>
                <w:rFonts w:ascii="Arial" w:eastAsia="Calibri" w:hAnsi="Arial" w:cs="Arial"/>
                <w:sz w:val="24"/>
                <w:szCs w:val="24"/>
              </w:rPr>
              <w:t xml:space="preserve"> 18.51%</w:t>
            </w:r>
          </w:p>
        </w:tc>
        <w:tc>
          <w:tcPr>
            <w:tcW w:w="4268" w:type="dxa"/>
            <w:tcBorders>
              <w:top w:val="single" w:sz="4" w:space="0" w:color="auto"/>
              <w:left w:val="nil"/>
              <w:bottom w:val="nil"/>
              <w:right w:val="nil"/>
            </w:tcBorders>
          </w:tcPr>
          <w:p w14:paraId="1799E1CF" w14:textId="77777777" w:rsidR="006B19CC" w:rsidRPr="006B19CC" w:rsidRDefault="006B19CC" w:rsidP="006B19CC">
            <w:pPr>
              <w:spacing w:after="0" w:line="240" w:lineRule="auto"/>
              <w:jc w:val="center"/>
              <w:rPr>
                <w:rFonts w:ascii="Arial" w:eastAsia="Calibri" w:hAnsi="Arial" w:cs="Arial"/>
                <w:sz w:val="24"/>
                <w:szCs w:val="24"/>
                <w:u w:val="single"/>
              </w:rPr>
            </w:pPr>
            <w:r w:rsidRPr="006B19CC">
              <w:rPr>
                <w:rFonts w:ascii="Arial" w:eastAsia="Calibri" w:hAnsi="Arial" w:cs="Arial"/>
                <w:sz w:val="24"/>
                <w:szCs w:val="24"/>
                <w:u w:val="single"/>
              </w:rPr>
              <w:t>154</w:t>
            </w:r>
          </w:p>
          <w:p w14:paraId="05787215" w14:textId="77777777" w:rsidR="006B19CC" w:rsidRPr="001323AC" w:rsidRDefault="006B19CC" w:rsidP="006B19CC">
            <w:pPr>
              <w:spacing w:after="0" w:line="240" w:lineRule="auto"/>
              <w:jc w:val="center"/>
              <w:rPr>
                <w:rFonts w:ascii="Arial" w:eastAsia="Calibri" w:hAnsi="Arial" w:cs="Arial"/>
                <w:sz w:val="24"/>
                <w:szCs w:val="24"/>
                <w:u w:val="single"/>
              </w:rPr>
            </w:pPr>
            <w:r w:rsidRPr="006B19CC">
              <w:rPr>
                <w:rFonts w:ascii="Arial" w:eastAsia="Calibri" w:hAnsi="Arial" w:cs="Arial"/>
                <w:sz w:val="24"/>
                <w:szCs w:val="24"/>
                <w:u w:val="single"/>
              </w:rPr>
              <w:t>154 + 678</w:t>
            </w:r>
          </w:p>
          <w:p w14:paraId="78BD45B9" w14:textId="77777777" w:rsidR="006B19CC" w:rsidRPr="00C863AD" w:rsidRDefault="006B19CC" w:rsidP="006B19CC">
            <w:pPr>
              <w:spacing w:after="0" w:line="240" w:lineRule="auto"/>
              <w:jc w:val="center"/>
              <w:rPr>
                <w:rFonts w:ascii="Arial" w:eastAsia="Calibri" w:hAnsi="Arial" w:cs="Arial"/>
                <w:sz w:val="24"/>
                <w:szCs w:val="24"/>
                <w:u w:val="single"/>
              </w:rPr>
            </w:pPr>
          </w:p>
          <w:p w14:paraId="1028CFF5" w14:textId="77777777" w:rsidR="006B19CC" w:rsidRPr="00C863AD" w:rsidRDefault="006B19CC" w:rsidP="006B19CC">
            <w:pPr>
              <w:spacing w:after="0" w:line="240" w:lineRule="auto"/>
              <w:jc w:val="center"/>
              <w:rPr>
                <w:rFonts w:ascii="Arial" w:eastAsia="Calibri" w:hAnsi="Arial" w:cs="Arial"/>
                <w:sz w:val="24"/>
                <w:szCs w:val="24"/>
                <w:u w:val="single"/>
              </w:rPr>
            </w:pPr>
          </w:p>
        </w:tc>
        <w:tc>
          <w:tcPr>
            <w:tcW w:w="1060" w:type="dxa"/>
            <w:tcBorders>
              <w:top w:val="single" w:sz="4" w:space="0" w:color="auto"/>
              <w:left w:val="nil"/>
              <w:bottom w:val="nil"/>
              <w:right w:val="nil"/>
            </w:tcBorders>
          </w:tcPr>
          <w:p w14:paraId="08BEA653" w14:textId="77777777" w:rsidR="006B19CC" w:rsidRPr="00C863AD" w:rsidRDefault="006B19CC" w:rsidP="006B19CC">
            <w:pPr>
              <w:spacing w:after="0" w:line="240" w:lineRule="auto"/>
              <w:rPr>
                <w:rFonts w:ascii="Arial" w:eastAsia="Calibri" w:hAnsi="Arial" w:cs="Arial"/>
                <w:sz w:val="24"/>
                <w:szCs w:val="24"/>
              </w:rPr>
            </w:pPr>
            <w:r w:rsidRPr="00C863AD">
              <w:rPr>
                <w:rFonts w:ascii="Arial" w:eastAsia="Calibri" w:hAnsi="Arial" w:cs="Arial"/>
                <w:sz w:val="24"/>
                <w:szCs w:val="24"/>
              </w:rPr>
              <w:t>x100%</w:t>
            </w:r>
          </w:p>
        </w:tc>
      </w:tr>
    </w:tbl>
    <w:p w14:paraId="27FBD08C" w14:textId="77777777" w:rsidR="006B19CC" w:rsidRPr="006B19CC" w:rsidRDefault="006B19CC" w:rsidP="006B19CC">
      <w:pPr>
        <w:spacing w:after="0" w:line="240" w:lineRule="auto"/>
        <w:jc w:val="both"/>
        <w:rPr>
          <w:rFonts w:ascii="Arial" w:eastAsia="Times New Roman" w:hAnsi="Arial" w:cs="Arial"/>
          <w:sz w:val="24"/>
          <w:szCs w:val="24"/>
          <w:lang w:eastAsia="en-GB"/>
        </w:rPr>
      </w:pPr>
    </w:p>
    <w:p w14:paraId="027C5EEF" w14:textId="77777777" w:rsidR="006B19CC" w:rsidRPr="006B19CC" w:rsidRDefault="006B19CC" w:rsidP="006B19CC">
      <w:pPr>
        <w:spacing w:after="0" w:line="240" w:lineRule="auto"/>
        <w:jc w:val="both"/>
        <w:rPr>
          <w:rFonts w:ascii="Arial" w:eastAsia="Times New Roman" w:hAnsi="Arial" w:cs="Arial"/>
          <w:sz w:val="24"/>
          <w:szCs w:val="24"/>
          <w:lang w:eastAsia="en-GB"/>
        </w:rPr>
      </w:pPr>
    </w:p>
    <w:p w14:paraId="7852A2A7" w14:textId="77777777" w:rsidR="006B19CC" w:rsidRPr="00023F22" w:rsidRDefault="006B19CC" w:rsidP="006B19CC">
      <w:pPr>
        <w:spacing w:after="200" w:line="276" w:lineRule="auto"/>
        <w:rPr>
          <w:rFonts w:ascii="Arial" w:eastAsia="Calibri" w:hAnsi="Arial" w:cs="Arial"/>
          <w:b/>
          <w:sz w:val="24"/>
          <w:szCs w:val="24"/>
          <w:u w:val="single"/>
        </w:rPr>
      </w:pPr>
      <w:r w:rsidRPr="006B19CC">
        <w:rPr>
          <w:rFonts w:ascii="Arial" w:eastAsia="Times New Roman" w:hAnsi="Arial" w:cs="Arial"/>
          <w:b/>
          <w:sz w:val="24"/>
          <w:szCs w:val="24"/>
          <w:lang w:eastAsia="en-GB"/>
        </w:rPr>
        <w:t xml:space="preserve">2. </w:t>
      </w:r>
      <w:r w:rsidRPr="00023F22">
        <w:rPr>
          <w:rFonts w:ascii="Arial" w:eastAsia="Calibri" w:hAnsi="Arial" w:cs="Arial"/>
          <w:b/>
          <w:sz w:val="24"/>
          <w:szCs w:val="24"/>
        </w:rPr>
        <w:t xml:space="preserve"> Liquidity</w:t>
      </w:r>
    </w:p>
    <w:tbl>
      <w:tblPr>
        <w:tblpPr w:leftFromText="180" w:rightFromText="180" w:vertAnchor="text" w:horzAnchor="margin" w:tblpY="18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5873"/>
      </w:tblGrid>
      <w:tr w:rsidR="006B19CC" w:rsidRPr="00023F22" w14:paraId="38137B50" w14:textId="77777777" w:rsidTr="006B19CC">
        <w:tc>
          <w:tcPr>
            <w:tcW w:w="3369" w:type="dxa"/>
          </w:tcPr>
          <w:p w14:paraId="1536EAD7" w14:textId="77777777" w:rsidR="006B19CC" w:rsidRPr="00023F22" w:rsidRDefault="006B19CC" w:rsidP="006B19CC">
            <w:pPr>
              <w:spacing w:after="0" w:line="240" w:lineRule="auto"/>
              <w:rPr>
                <w:rFonts w:ascii="Arial" w:eastAsia="Calibri" w:hAnsi="Arial" w:cs="Arial"/>
                <w:sz w:val="24"/>
                <w:szCs w:val="24"/>
              </w:rPr>
            </w:pPr>
            <w:r w:rsidRPr="00023F22">
              <w:rPr>
                <w:rFonts w:ascii="Arial" w:eastAsia="Calibri" w:hAnsi="Arial" w:cs="Arial"/>
                <w:sz w:val="24"/>
                <w:szCs w:val="24"/>
              </w:rPr>
              <w:t>(L) Current Ratio =</w:t>
            </w:r>
            <w:r w:rsidRPr="006B19CC">
              <w:rPr>
                <w:rFonts w:ascii="Arial" w:eastAsia="Calibri" w:hAnsi="Arial" w:cs="Arial"/>
                <w:sz w:val="24"/>
                <w:szCs w:val="24"/>
              </w:rPr>
              <w:t xml:space="preserve"> 0.48 times</w:t>
            </w:r>
          </w:p>
        </w:tc>
        <w:tc>
          <w:tcPr>
            <w:tcW w:w="5873" w:type="dxa"/>
          </w:tcPr>
          <w:p w14:paraId="76DC028F" w14:textId="77777777" w:rsidR="006B19CC" w:rsidRPr="00023F22" w:rsidRDefault="006B19CC" w:rsidP="006B19CC">
            <w:pPr>
              <w:spacing w:after="0" w:line="240" w:lineRule="auto"/>
              <w:rPr>
                <w:rFonts w:ascii="Arial" w:eastAsia="Calibri" w:hAnsi="Arial" w:cs="Arial"/>
                <w:sz w:val="24"/>
                <w:szCs w:val="24"/>
                <w:u w:val="single"/>
              </w:rPr>
            </w:pPr>
            <w:r w:rsidRPr="006B19CC">
              <w:rPr>
                <w:rFonts w:ascii="Arial" w:eastAsia="Calibri" w:hAnsi="Arial" w:cs="Arial"/>
                <w:sz w:val="24"/>
                <w:szCs w:val="24"/>
                <w:u w:val="single"/>
              </w:rPr>
              <w:t>620*</w:t>
            </w:r>
          </w:p>
          <w:p w14:paraId="715B1A96" w14:textId="77777777" w:rsidR="006B19CC" w:rsidRPr="00023F22" w:rsidRDefault="006B19CC" w:rsidP="006B19CC">
            <w:pPr>
              <w:spacing w:after="0" w:line="240" w:lineRule="auto"/>
              <w:rPr>
                <w:rFonts w:ascii="Arial" w:eastAsia="Calibri" w:hAnsi="Arial" w:cs="Arial"/>
                <w:sz w:val="24"/>
                <w:szCs w:val="24"/>
              </w:rPr>
            </w:pPr>
            <w:r w:rsidRPr="006B19CC">
              <w:rPr>
                <w:rFonts w:ascii="Arial" w:eastAsia="Calibri" w:hAnsi="Arial" w:cs="Arial"/>
                <w:sz w:val="24"/>
                <w:szCs w:val="24"/>
              </w:rPr>
              <w:t>1304</w:t>
            </w:r>
          </w:p>
          <w:p w14:paraId="4F17E966" w14:textId="77777777" w:rsidR="006B19CC" w:rsidRPr="00023F22" w:rsidRDefault="006B19CC" w:rsidP="006B19CC">
            <w:pPr>
              <w:spacing w:after="0" w:line="240" w:lineRule="auto"/>
              <w:rPr>
                <w:rFonts w:ascii="Arial" w:eastAsia="Calibri" w:hAnsi="Arial" w:cs="Arial"/>
                <w:sz w:val="24"/>
                <w:szCs w:val="24"/>
              </w:rPr>
            </w:pPr>
          </w:p>
          <w:p w14:paraId="6361C019" w14:textId="77777777" w:rsidR="006B19CC" w:rsidRPr="00023F22" w:rsidRDefault="006B19CC" w:rsidP="006B19CC">
            <w:pPr>
              <w:spacing w:after="0" w:line="240" w:lineRule="auto"/>
              <w:rPr>
                <w:rFonts w:ascii="Arial" w:eastAsia="Calibri" w:hAnsi="Arial" w:cs="Arial"/>
                <w:sz w:val="24"/>
                <w:szCs w:val="24"/>
              </w:rPr>
            </w:pPr>
          </w:p>
        </w:tc>
      </w:tr>
      <w:tr w:rsidR="006B19CC" w:rsidRPr="00023F22" w14:paraId="4EC6FE30" w14:textId="77777777" w:rsidTr="006B19CC">
        <w:tc>
          <w:tcPr>
            <w:tcW w:w="3369" w:type="dxa"/>
          </w:tcPr>
          <w:p w14:paraId="5E6E8C0B" w14:textId="77777777" w:rsidR="006B19CC" w:rsidRPr="00023F22" w:rsidRDefault="006B19CC" w:rsidP="006B19CC">
            <w:pPr>
              <w:spacing w:after="0" w:line="240" w:lineRule="auto"/>
              <w:rPr>
                <w:rFonts w:ascii="Arial" w:eastAsia="Calibri" w:hAnsi="Arial" w:cs="Arial"/>
                <w:sz w:val="24"/>
                <w:szCs w:val="24"/>
              </w:rPr>
            </w:pPr>
            <w:r w:rsidRPr="00023F22">
              <w:rPr>
                <w:rFonts w:ascii="Arial" w:eastAsia="Calibri" w:hAnsi="Arial" w:cs="Arial"/>
                <w:sz w:val="24"/>
                <w:szCs w:val="24"/>
              </w:rPr>
              <w:t>(L) Quick Ratio or Acid Test=</w:t>
            </w:r>
            <w:r w:rsidRPr="006B19CC">
              <w:rPr>
                <w:rFonts w:ascii="Arial" w:eastAsia="Calibri" w:hAnsi="Arial" w:cs="Arial"/>
                <w:sz w:val="24"/>
                <w:szCs w:val="24"/>
              </w:rPr>
              <w:t xml:space="preserve"> </w:t>
            </w:r>
            <w:r w:rsidRPr="006B19CC">
              <w:rPr>
                <w:rFonts w:ascii="Arial" w:eastAsia="Calibri" w:hAnsi="Arial" w:cs="Arial"/>
                <w:sz w:val="24"/>
                <w:szCs w:val="24"/>
              </w:rPr>
              <w:lastRenderedPageBreak/>
              <w:t>0.48 times</w:t>
            </w:r>
          </w:p>
        </w:tc>
        <w:tc>
          <w:tcPr>
            <w:tcW w:w="5873" w:type="dxa"/>
          </w:tcPr>
          <w:p w14:paraId="51FF75FC" w14:textId="77777777" w:rsidR="006B19CC" w:rsidRPr="00023F22" w:rsidRDefault="006B19CC" w:rsidP="006B19CC">
            <w:pPr>
              <w:spacing w:after="0" w:line="240" w:lineRule="auto"/>
              <w:rPr>
                <w:rFonts w:ascii="Arial" w:eastAsia="Calibri" w:hAnsi="Arial" w:cs="Arial"/>
                <w:sz w:val="24"/>
                <w:szCs w:val="24"/>
                <w:u w:val="single"/>
              </w:rPr>
            </w:pPr>
            <w:r w:rsidRPr="006B19CC">
              <w:rPr>
                <w:rFonts w:ascii="Arial" w:eastAsia="Calibri" w:hAnsi="Arial" w:cs="Arial"/>
                <w:sz w:val="24"/>
                <w:szCs w:val="24"/>
                <w:u w:val="single"/>
              </w:rPr>
              <w:lastRenderedPageBreak/>
              <w:t>620* - 3</w:t>
            </w:r>
          </w:p>
          <w:p w14:paraId="505E2547" w14:textId="77777777" w:rsidR="006B19CC" w:rsidRPr="00023F22" w:rsidRDefault="006B19CC" w:rsidP="006B19CC">
            <w:pPr>
              <w:spacing w:after="0" w:line="240" w:lineRule="auto"/>
              <w:rPr>
                <w:rFonts w:ascii="Arial" w:eastAsia="Calibri" w:hAnsi="Arial" w:cs="Arial"/>
                <w:sz w:val="24"/>
                <w:szCs w:val="24"/>
              </w:rPr>
            </w:pPr>
            <w:r w:rsidRPr="006B19CC">
              <w:rPr>
                <w:rFonts w:ascii="Arial" w:eastAsia="Calibri" w:hAnsi="Arial" w:cs="Arial"/>
                <w:sz w:val="24"/>
                <w:szCs w:val="24"/>
              </w:rPr>
              <w:lastRenderedPageBreak/>
              <w:t>1304</w:t>
            </w:r>
          </w:p>
          <w:p w14:paraId="46C901BD" w14:textId="77777777" w:rsidR="006B19CC" w:rsidRPr="00023F22" w:rsidRDefault="006B19CC" w:rsidP="006B19CC">
            <w:pPr>
              <w:spacing w:after="0" w:line="240" w:lineRule="auto"/>
              <w:rPr>
                <w:rFonts w:ascii="Arial" w:eastAsia="Calibri" w:hAnsi="Arial" w:cs="Arial"/>
                <w:sz w:val="24"/>
                <w:szCs w:val="24"/>
              </w:rPr>
            </w:pPr>
          </w:p>
          <w:p w14:paraId="28548D8C" w14:textId="77777777" w:rsidR="006B19CC" w:rsidRPr="00023F22" w:rsidRDefault="006B19CC" w:rsidP="006B19CC">
            <w:pPr>
              <w:spacing w:after="0" w:line="240" w:lineRule="auto"/>
              <w:rPr>
                <w:rFonts w:ascii="Arial" w:eastAsia="Calibri" w:hAnsi="Arial" w:cs="Arial"/>
                <w:sz w:val="24"/>
                <w:szCs w:val="24"/>
              </w:rPr>
            </w:pPr>
          </w:p>
        </w:tc>
      </w:tr>
    </w:tbl>
    <w:p w14:paraId="43125878" w14:textId="77777777" w:rsidR="006B19CC" w:rsidRPr="006B19CC" w:rsidRDefault="006B19CC" w:rsidP="006B19CC">
      <w:pPr>
        <w:spacing w:after="0" w:line="240" w:lineRule="auto"/>
        <w:jc w:val="both"/>
        <w:rPr>
          <w:rFonts w:ascii="Arial" w:eastAsia="Times New Roman" w:hAnsi="Arial" w:cs="Arial"/>
          <w:sz w:val="24"/>
          <w:szCs w:val="24"/>
          <w:lang w:eastAsia="en-GB"/>
        </w:rPr>
      </w:pPr>
    </w:p>
    <w:p w14:paraId="31D8D60D" w14:textId="77777777" w:rsidR="006B19CC" w:rsidRPr="006B19CC" w:rsidRDefault="006B19CC" w:rsidP="006B19CC">
      <w:pPr>
        <w:spacing w:after="0" w:line="240" w:lineRule="auto"/>
        <w:jc w:val="both"/>
        <w:rPr>
          <w:rFonts w:ascii="Arial" w:eastAsia="Times New Roman" w:hAnsi="Arial" w:cs="Arial"/>
          <w:sz w:val="24"/>
          <w:szCs w:val="24"/>
          <w:lang w:eastAsia="en-GB"/>
        </w:rPr>
      </w:pPr>
    </w:p>
    <w:p w14:paraId="66987E1F" w14:textId="77777777" w:rsidR="006B19CC" w:rsidRPr="006B19CC" w:rsidRDefault="006B19CC" w:rsidP="006B19CC">
      <w:pPr>
        <w:pStyle w:val="ListParagraph"/>
        <w:numPr>
          <w:ilvl w:val="0"/>
          <w:numId w:val="19"/>
        </w:numPr>
        <w:spacing w:after="0" w:line="240" w:lineRule="auto"/>
        <w:jc w:val="both"/>
        <w:rPr>
          <w:rFonts w:ascii="Arial" w:eastAsia="Times New Roman" w:hAnsi="Arial" w:cs="Arial"/>
          <w:b/>
          <w:sz w:val="24"/>
          <w:szCs w:val="24"/>
          <w:lang w:eastAsia="en-GB"/>
        </w:rPr>
      </w:pPr>
      <w:r w:rsidRPr="006B19CC">
        <w:rPr>
          <w:rFonts w:ascii="Arial" w:eastAsia="Times New Roman" w:hAnsi="Arial" w:cs="Arial"/>
          <w:b/>
          <w:sz w:val="24"/>
          <w:szCs w:val="24"/>
          <w:lang w:eastAsia="en-GB"/>
        </w:rPr>
        <w:t>Gearing ratio</w:t>
      </w:r>
    </w:p>
    <w:p w14:paraId="032B5D75" w14:textId="77777777" w:rsidR="006B19CC" w:rsidRPr="006B19CC" w:rsidRDefault="006B19CC" w:rsidP="006B19CC">
      <w:pPr>
        <w:spacing w:after="0" w:line="240" w:lineRule="auto"/>
        <w:jc w:val="both"/>
        <w:rPr>
          <w:rFonts w:ascii="Arial" w:eastAsia="Times New Roman" w:hAnsi="Arial" w:cs="Arial"/>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149"/>
      </w:tblGrid>
      <w:tr w:rsidR="006B19CC" w:rsidRPr="00443D44" w14:paraId="4D4BE0EF" w14:textId="77777777" w:rsidTr="006B19CC">
        <w:tc>
          <w:tcPr>
            <w:tcW w:w="2093" w:type="dxa"/>
          </w:tcPr>
          <w:p w14:paraId="31ACFE16" w14:textId="77777777" w:rsidR="006B19CC" w:rsidRPr="006B19CC" w:rsidRDefault="006B19CC" w:rsidP="006B19CC">
            <w:pPr>
              <w:spacing w:after="0" w:line="240" w:lineRule="auto"/>
              <w:rPr>
                <w:rFonts w:ascii="Arial" w:eastAsia="Calibri" w:hAnsi="Arial" w:cs="Arial"/>
                <w:sz w:val="24"/>
                <w:szCs w:val="24"/>
              </w:rPr>
            </w:pPr>
            <w:r w:rsidRPr="00443D44">
              <w:rPr>
                <w:rFonts w:ascii="Arial" w:eastAsia="Calibri" w:hAnsi="Arial" w:cs="Arial"/>
                <w:sz w:val="24"/>
                <w:szCs w:val="24"/>
              </w:rPr>
              <w:t>(G) Gearing  =</w:t>
            </w:r>
            <w:r w:rsidRPr="006B19CC">
              <w:rPr>
                <w:rFonts w:ascii="Arial" w:eastAsia="Calibri" w:hAnsi="Arial" w:cs="Arial"/>
                <w:sz w:val="24"/>
                <w:szCs w:val="24"/>
              </w:rPr>
              <w:t xml:space="preserve"> </w:t>
            </w:r>
          </w:p>
          <w:p w14:paraId="549C6EC1" w14:textId="77777777" w:rsidR="006B19CC" w:rsidRPr="006B19CC" w:rsidRDefault="006B19CC" w:rsidP="006B19CC">
            <w:pPr>
              <w:spacing w:after="0" w:line="240" w:lineRule="auto"/>
              <w:rPr>
                <w:rFonts w:ascii="Arial" w:eastAsia="Calibri" w:hAnsi="Arial" w:cs="Arial"/>
                <w:sz w:val="24"/>
                <w:szCs w:val="24"/>
              </w:rPr>
            </w:pPr>
            <w:r w:rsidRPr="006B19CC">
              <w:rPr>
                <w:rFonts w:ascii="Arial" w:eastAsia="Calibri" w:hAnsi="Arial" w:cs="Arial"/>
                <w:sz w:val="24"/>
                <w:szCs w:val="24"/>
              </w:rPr>
              <w:t xml:space="preserve">76.59% </w:t>
            </w:r>
          </w:p>
          <w:p w14:paraId="1051CE03" w14:textId="77777777" w:rsidR="006B19CC" w:rsidRPr="006B19CC" w:rsidRDefault="006B19CC" w:rsidP="006B19CC">
            <w:pPr>
              <w:spacing w:after="0" w:line="240" w:lineRule="auto"/>
              <w:rPr>
                <w:rFonts w:ascii="Arial" w:eastAsia="Calibri" w:hAnsi="Arial" w:cs="Arial"/>
                <w:sz w:val="24"/>
                <w:szCs w:val="24"/>
              </w:rPr>
            </w:pPr>
          </w:p>
          <w:p w14:paraId="2D591225" w14:textId="77777777" w:rsidR="006B19CC" w:rsidRPr="006B19CC" w:rsidRDefault="006B19CC" w:rsidP="006B19CC">
            <w:pPr>
              <w:spacing w:after="0" w:line="240" w:lineRule="auto"/>
              <w:rPr>
                <w:rFonts w:ascii="Arial" w:eastAsia="Calibri" w:hAnsi="Arial" w:cs="Arial"/>
                <w:sz w:val="24"/>
                <w:szCs w:val="24"/>
              </w:rPr>
            </w:pPr>
            <w:r w:rsidRPr="006B19CC">
              <w:rPr>
                <w:rFonts w:ascii="Arial" w:eastAsia="Calibri" w:hAnsi="Arial" w:cs="Arial"/>
                <w:sz w:val="24"/>
                <w:szCs w:val="24"/>
              </w:rPr>
              <w:t xml:space="preserve">or </w:t>
            </w:r>
          </w:p>
          <w:p w14:paraId="4D19F31A" w14:textId="77777777" w:rsidR="006B19CC" w:rsidRPr="006B19CC" w:rsidRDefault="006B19CC" w:rsidP="006B19CC">
            <w:pPr>
              <w:spacing w:after="0" w:line="240" w:lineRule="auto"/>
              <w:rPr>
                <w:rFonts w:ascii="Arial" w:eastAsia="Calibri" w:hAnsi="Arial" w:cs="Arial"/>
                <w:sz w:val="24"/>
                <w:szCs w:val="24"/>
              </w:rPr>
            </w:pPr>
          </w:p>
          <w:p w14:paraId="7790083B" w14:textId="77777777" w:rsidR="006B19CC" w:rsidRPr="00443D44" w:rsidRDefault="006B19CC" w:rsidP="006B19CC">
            <w:pPr>
              <w:spacing w:after="0" w:line="240" w:lineRule="auto"/>
              <w:rPr>
                <w:rFonts w:ascii="Arial" w:eastAsia="Calibri" w:hAnsi="Arial" w:cs="Arial"/>
                <w:sz w:val="24"/>
                <w:szCs w:val="24"/>
              </w:rPr>
            </w:pPr>
            <w:r w:rsidRPr="006B19CC">
              <w:rPr>
                <w:rFonts w:ascii="Arial" w:eastAsia="Calibri" w:hAnsi="Arial" w:cs="Arial"/>
                <w:sz w:val="24"/>
                <w:szCs w:val="24"/>
              </w:rPr>
              <w:t>429.34%</w:t>
            </w:r>
          </w:p>
        </w:tc>
        <w:tc>
          <w:tcPr>
            <w:tcW w:w="7149" w:type="dxa"/>
          </w:tcPr>
          <w:p w14:paraId="6B98ACD4" w14:textId="77777777" w:rsidR="006B19CC" w:rsidRPr="006B19CC" w:rsidRDefault="006B19CC" w:rsidP="006B19CC">
            <w:pPr>
              <w:spacing w:after="0" w:line="240" w:lineRule="auto"/>
              <w:jc w:val="center"/>
              <w:rPr>
                <w:rFonts w:ascii="Arial" w:eastAsia="Calibri" w:hAnsi="Arial" w:cs="Arial"/>
                <w:sz w:val="24"/>
                <w:szCs w:val="24"/>
              </w:rPr>
            </w:pPr>
            <w:r w:rsidRPr="006B19CC">
              <w:rPr>
                <w:rFonts w:ascii="Arial" w:eastAsia="Calibri" w:hAnsi="Arial" w:cs="Arial"/>
                <w:sz w:val="24"/>
                <w:szCs w:val="24"/>
                <w:u w:val="single"/>
              </w:rPr>
              <w:t>2722</w:t>
            </w:r>
            <w:r w:rsidRPr="00443D44">
              <w:rPr>
                <w:rFonts w:ascii="Arial" w:eastAsia="Calibri" w:hAnsi="Arial" w:cs="Arial"/>
                <w:sz w:val="24"/>
                <w:szCs w:val="24"/>
                <w:u w:val="single"/>
              </w:rPr>
              <w:t xml:space="preserve"> </w:t>
            </w:r>
            <w:r w:rsidRPr="00443D44">
              <w:rPr>
                <w:rFonts w:ascii="Arial" w:eastAsia="Calibri" w:hAnsi="Arial" w:cs="Arial"/>
                <w:sz w:val="24"/>
                <w:szCs w:val="24"/>
              </w:rPr>
              <w:t xml:space="preserve"> </w:t>
            </w:r>
            <w:r w:rsidRPr="006B19CC">
              <w:rPr>
                <w:rFonts w:ascii="Arial" w:eastAsia="Calibri" w:hAnsi="Arial" w:cs="Arial"/>
                <w:sz w:val="24"/>
                <w:szCs w:val="24"/>
              </w:rPr>
              <w:t xml:space="preserve">                                     </w:t>
            </w:r>
            <w:r w:rsidRPr="00443D44">
              <w:rPr>
                <w:rFonts w:ascii="Arial" w:eastAsia="Calibri" w:hAnsi="Arial" w:cs="Arial"/>
                <w:sz w:val="24"/>
                <w:szCs w:val="24"/>
              </w:rPr>
              <w:t>x 100%</w:t>
            </w:r>
          </w:p>
          <w:p w14:paraId="5B2B2259" w14:textId="77777777" w:rsidR="006B19CC" w:rsidRPr="00443D44" w:rsidRDefault="006B19CC" w:rsidP="006B19CC">
            <w:pPr>
              <w:spacing w:after="0" w:line="240" w:lineRule="auto"/>
              <w:rPr>
                <w:rFonts w:ascii="Arial" w:eastAsia="Calibri" w:hAnsi="Arial" w:cs="Arial"/>
                <w:sz w:val="24"/>
                <w:szCs w:val="24"/>
              </w:rPr>
            </w:pPr>
            <w:r w:rsidRPr="006B19CC">
              <w:rPr>
                <w:rFonts w:ascii="Arial" w:eastAsia="Calibri" w:hAnsi="Arial" w:cs="Arial"/>
                <w:sz w:val="24"/>
                <w:szCs w:val="24"/>
              </w:rPr>
              <w:t xml:space="preserve">               (2722 + 154 + 678)</w:t>
            </w:r>
          </w:p>
          <w:p w14:paraId="20D18860" w14:textId="77777777" w:rsidR="006B19CC" w:rsidRPr="006B19CC" w:rsidRDefault="006B19CC" w:rsidP="006B19CC">
            <w:pPr>
              <w:spacing w:after="0" w:line="240" w:lineRule="auto"/>
              <w:rPr>
                <w:rFonts w:ascii="Arial" w:eastAsia="Calibri" w:hAnsi="Arial" w:cs="Arial"/>
                <w:sz w:val="24"/>
                <w:szCs w:val="24"/>
              </w:rPr>
            </w:pPr>
          </w:p>
          <w:p w14:paraId="21698EC3" w14:textId="77777777" w:rsidR="006B19CC" w:rsidRPr="00443D44" w:rsidRDefault="006B19CC" w:rsidP="006B19CC">
            <w:pPr>
              <w:spacing w:after="0" w:line="240" w:lineRule="auto"/>
              <w:rPr>
                <w:rFonts w:ascii="Arial" w:eastAsia="Calibri" w:hAnsi="Arial" w:cs="Arial"/>
                <w:sz w:val="24"/>
                <w:szCs w:val="24"/>
              </w:rPr>
            </w:pPr>
            <w:r w:rsidRPr="00443D44">
              <w:rPr>
                <w:rFonts w:ascii="Arial" w:eastAsia="Calibri" w:hAnsi="Arial" w:cs="Arial"/>
                <w:sz w:val="24"/>
                <w:szCs w:val="24"/>
              </w:rPr>
              <w:t>Or</w:t>
            </w:r>
          </w:p>
          <w:p w14:paraId="6996980B" w14:textId="77777777" w:rsidR="006B19CC" w:rsidRPr="00443D44" w:rsidRDefault="006B19CC" w:rsidP="006B19CC">
            <w:pPr>
              <w:spacing w:after="0" w:line="240" w:lineRule="auto"/>
              <w:rPr>
                <w:rFonts w:ascii="Arial" w:eastAsia="Calibri" w:hAnsi="Arial" w:cs="Arial"/>
                <w:sz w:val="24"/>
                <w:szCs w:val="24"/>
              </w:rPr>
            </w:pPr>
          </w:p>
          <w:p w14:paraId="5153C998" w14:textId="77777777" w:rsidR="006B19CC" w:rsidRPr="00443D44" w:rsidRDefault="006B19CC" w:rsidP="006B19CC">
            <w:pPr>
              <w:spacing w:after="0" w:line="240" w:lineRule="auto"/>
              <w:jc w:val="center"/>
              <w:rPr>
                <w:rFonts w:ascii="Arial" w:eastAsia="Calibri" w:hAnsi="Arial" w:cs="Arial"/>
                <w:sz w:val="24"/>
                <w:szCs w:val="24"/>
              </w:rPr>
            </w:pPr>
            <w:r w:rsidRPr="006B19CC">
              <w:rPr>
                <w:rFonts w:ascii="Arial" w:eastAsia="Calibri" w:hAnsi="Arial" w:cs="Arial"/>
                <w:sz w:val="24"/>
                <w:szCs w:val="24"/>
                <w:u w:val="single"/>
              </w:rPr>
              <w:t>2722</w:t>
            </w:r>
            <w:r w:rsidRPr="00443D44">
              <w:rPr>
                <w:rFonts w:ascii="Arial" w:eastAsia="Calibri" w:hAnsi="Arial" w:cs="Arial"/>
                <w:sz w:val="24"/>
                <w:szCs w:val="24"/>
                <w:u w:val="single"/>
              </w:rPr>
              <w:t xml:space="preserve"> </w:t>
            </w:r>
            <w:r w:rsidRPr="00443D44">
              <w:rPr>
                <w:rFonts w:ascii="Arial" w:eastAsia="Calibri" w:hAnsi="Arial" w:cs="Arial"/>
                <w:sz w:val="24"/>
                <w:szCs w:val="24"/>
              </w:rPr>
              <w:t xml:space="preserve">                                          x  100%</w:t>
            </w:r>
          </w:p>
          <w:p w14:paraId="16699FC4" w14:textId="77777777" w:rsidR="006B19CC" w:rsidRPr="00443D44" w:rsidRDefault="006B19CC" w:rsidP="006B19CC">
            <w:pPr>
              <w:spacing w:after="0" w:line="240" w:lineRule="auto"/>
              <w:rPr>
                <w:rFonts w:ascii="Arial" w:eastAsia="Calibri" w:hAnsi="Arial" w:cs="Arial"/>
                <w:sz w:val="24"/>
                <w:szCs w:val="24"/>
              </w:rPr>
            </w:pPr>
            <w:r w:rsidRPr="006B19CC">
              <w:rPr>
                <w:rFonts w:ascii="Arial" w:eastAsia="Calibri" w:hAnsi="Arial" w:cs="Arial"/>
                <w:sz w:val="24"/>
                <w:szCs w:val="24"/>
              </w:rPr>
              <w:t xml:space="preserve">                       634*</w:t>
            </w:r>
          </w:p>
          <w:p w14:paraId="6D22E9FB" w14:textId="77777777" w:rsidR="006B19CC" w:rsidRPr="00443D44" w:rsidRDefault="006B19CC" w:rsidP="006B19CC">
            <w:pPr>
              <w:spacing w:after="0" w:line="240" w:lineRule="auto"/>
              <w:rPr>
                <w:rFonts w:ascii="Arial" w:eastAsia="Calibri" w:hAnsi="Arial" w:cs="Arial"/>
                <w:sz w:val="24"/>
                <w:szCs w:val="24"/>
              </w:rPr>
            </w:pPr>
          </w:p>
          <w:p w14:paraId="6F7742D5" w14:textId="77777777" w:rsidR="006B19CC" w:rsidRPr="00443D44" w:rsidRDefault="006B19CC" w:rsidP="006B19CC">
            <w:pPr>
              <w:spacing w:after="0" w:line="240" w:lineRule="auto"/>
              <w:rPr>
                <w:rFonts w:ascii="Arial" w:eastAsia="Calibri" w:hAnsi="Arial" w:cs="Arial"/>
                <w:sz w:val="24"/>
                <w:szCs w:val="24"/>
              </w:rPr>
            </w:pPr>
            <w:r w:rsidRPr="00443D44">
              <w:rPr>
                <w:rFonts w:ascii="Arial" w:eastAsia="Calibri" w:hAnsi="Arial" w:cs="Arial"/>
                <w:sz w:val="24"/>
                <w:szCs w:val="24"/>
              </w:rPr>
              <w:t xml:space="preserve"> </w:t>
            </w:r>
          </w:p>
        </w:tc>
      </w:tr>
    </w:tbl>
    <w:p w14:paraId="0D0B0A84" w14:textId="77777777" w:rsidR="006B19CC" w:rsidRPr="006B19CC" w:rsidRDefault="006B19CC" w:rsidP="006B19CC">
      <w:pPr>
        <w:spacing w:after="200" w:line="276" w:lineRule="auto"/>
        <w:rPr>
          <w:rFonts w:ascii="Arial" w:eastAsia="Times New Roman" w:hAnsi="Arial" w:cs="Arial"/>
          <w:sz w:val="24"/>
          <w:szCs w:val="24"/>
          <w:lang w:eastAsia="en-GB"/>
        </w:rPr>
      </w:pPr>
    </w:p>
    <w:p w14:paraId="7B9F1CD3" w14:textId="77777777" w:rsidR="006B19CC" w:rsidRPr="00756DC5" w:rsidRDefault="006B19CC" w:rsidP="006B19CC">
      <w:pPr>
        <w:spacing w:after="200" w:line="276" w:lineRule="auto"/>
        <w:rPr>
          <w:rFonts w:ascii="Arial" w:eastAsia="Calibri" w:hAnsi="Arial" w:cs="Arial"/>
          <w:b/>
          <w:sz w:val="24"/>
          <w:szCs w:val="24"/>
        </w:rPr>
      </w:pPr>
      <w:bookmarkStart w:id="11" w:name="_Hlk535067622"/>
      <w:r w:rsidRPr="006B19CC">
        <w:rPr>
          <w:rFonts w:ascii="Arial" w:eastAsia="Calibri" w:hAnsi="Arial" w:cs="Arial"/>
          <w:b/>
          <w:sz w:val="24"/>
          <w:szCs w:val="24"/>
        </w:rPr>
        <w:t xml:space="preserve">4. </w:t>
      </w:r>
      <w:r w:rsidRPr="00756DC5">
        <w:rPr>
          <w:rFonts w:ascii="Arial" w:eastAsia="Calibri" w:hAnsi="Arial" w:cs="Arial"/>
          <w:b/>
          <w:sz w:val="24"/>
          <w:szCs w:val="24"/>
        </w:rPr>
        <w:t xml:space="preserve"> Investment  </w:t>
      </w:r>
    </w:p>
    <w:tbl>
      <w:tblPr>
        <w:tblpPr w:leftFromText="180" w:rightFromText="180" w:vertAnchor="text" w:horzAnchor="margin" w:tblpY="2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9"/>
        <w:gridCol w:w="6127"/>
      </w:tblGrid>
      <w:tr w:rsidR="006B19CC" w:rsidRPr="00756DC5" w14:paraId="5B7184FE" w14:textId="77777777" w:rsidTr="006B19CC">
        <w:tc>
          <w:tcPr>
            <w:tcW w:w="2889" w:type="dxa"/>
          </w:tcPr>
          <w:p w14:paraId="2221D7AB" w14:textId="77777777" w:rsidR="006B19CC" w:rsidRPr="00756DC5" w:rsidRDefault="006B19CC" w:rsidP="006B19CC">
            <w:pPr>
              <w:spacing w:after="0" w:line="240" w:lineRule="auto"/>
              <w:rPr>
                <w:rFonts w:ascii="Arial" w:eastAsia="Calibri" w:hAnsi="Arial" w:cs="Arial"/>
                <w:sz w:val="24"/>
                <w:szCs w:val="24"/>
              </w:rPr>
            </w:pPr>
            <w:r w:rsidRPr="00756DC5">
              <w:rPr>
                <w:rFonts w:ascii="Arial" w:eastAsia="Calibri" w:hAnsi="Arial" w:cs="Arial"/>
                <w:sz w:val="24"/>
                <w:szCs w:val="24"/>
              </w:rPr>
              <w:t>(I)Earnings per share =</w:t>
            </w:r>
            <w:r w:rsidRPr="006B19CC">
              <w:rPr>
                <w:rFonts w:ascii="Arial" w:eastAsia="Calibri" w:hAnsi="Arial" w:cs="Arial"/>
                <w:sz w:val="24"/>
                <w:szCs w:val="24"/>
              </w:rPr>
              <w:t xml:space="preserve"> £1</w:t>
            </w:r>
          </w:p>
        </w:tc>
        <w:tc>
          <w:tcPr>
            <w:tcW w:w="6127" w:type="dxa"/>
          </w:tcPr>
          <w:p w14:paraId="075B8F45" w14:textId="77777777" w:rsidR="006B19CC" w:rsidRPr="006B19CC" w:rsidRDefault="006B19CC" w:rsidP="006B19CC">
            <w:pPr>
              <w:spacing w:after="0" w:line="240" w:lineRule="auto"/>
              <w:jc w:val="center"/>
              <w:rPr>
                <w:rFonts w:ascii="Arial" w:eastAsia="Calibri" w:hAnsi="Arial" w:cs="Arial"/>
                <w:sz w:val="24"/>
                <w:szCs w:val="24"/>
                <w:u w:val="single"/>
              </w:rPr>
            </w:pPr>
            <w:r w:rsidRPr="006B19CC">
              <w:rPr>
                <w:rFonts w:ascii="Arial" w:eastAsia="Calibri" w:hAnsi="Arial" w:cs="Arial"/>
                <w:sz w:val="24"/>
                <w:szCs w:val="24"/>
                <w:u w:val="single"/>
              </w:rPr>
              <w:t>154</w:t>
            </w:r>
          </w:p>
          <w:p w14:paraId="5E93FCDE" w14:textId="77777777" w:rsidR="006B19CC" w:rsidRPr="00756DC5" w:rsidRDefault="006B19CC" w:rsidP="006B19CC">
            <w:pPr>
              <w:spacing w:after="0" w:line="240" w:lineRule="auto"/>
              <w:jc w:val="center"/>
              <w:rPr>
                <w:rFonts w:ascii="Arial" w:eastAsia="Calibri" w:hAnsi="Arial" w:cs="Arial"/>
                <w:sz w:val="24"/>
                <w:szCs w:val="24"/>
              </w:rPr>
            </w:pPr>
            <w:r w:rsidRPr="006B19CC">
              <w:rPr>
                <w:rFonts w:ascii="Arial" w:eastAsia="Calibri" w:hAnsi="Arial" w:cs="Arial"/>
                <w:sz w:val="24"/>
                <w:szCs w:val="24"/>
              </w:rPr>
              <w:t>154</w:t>
            </w:r>
          </w:p>
          <w:p w14:paraId="6E58B054" w14:textId="77777777" w:rsidR="006B19CC" w:rsidRPr="00756DC5" w:rsidRDefault="006B19CC" w:rsidP="006B19CC">
            <w:pPr>
              <w:spacing w:after="0" w:line="240" w:lineRule="auto"/>
              <w:rPr>
                <w:rFonts w:ascii="Arial" w:eastAsia="Calibri" w:hAnsi="Arial" w:cs="Arial"/>
                <w:sz w:val="24"/>
                <w:szCs w:val="24"/>
              </w:rPr>
            </w:pPr>
          </w:p>
        </w:tc>
      </w:tr>
      <w:tr w:rsidR="006B19CC" w:rsidRPr="00756DC5" w14:paraId="2C44CA80" w14:textId="77777777" w:rsidTr="006B19CC">
        <w:tc>
          <w:tcPr>
            <w:tcW w:w="2889" w:type="dxa"/>
          </w:tcPr>
          <w:p w14:paraId="2D07F57E" w14:textId="77777777" w:rsidR="006B19CC" w:rsidRPr="00756DC5" w:rsidRDefault="006B19CC" w:rsidP="006B19CC">
            <w:pPr>
              <w:spacing w:after="0" w:line="240" w:lineRule="auto"/>
              <w:rPr>
                <w:rFonts w:ascii="Arial" w:eastAsia="Calibri" w:hAnsi="Arial" w:cs="Arial"/>
                <w:sz w:val="24"/>
                <w:szCs w:val="24"/>
              </w:rPr>
            </w:pPr>
            <w:r w:rsidRPr="00756DC5">
              <w:rPr>
                <w:rFonts w:ascii="Arial" w:eastAsia="Calibri" w:hAnsi="Arial" w:cs="Arial"/>
                <w:sz w:val="24"/>
                <w:szCs w:val="24"/>
              </w:rPr>
              <w:t>(I) Dividend Cover =</w:t>
            </w:r>
            <w:r w:rsidRPr="006B19CC">
              <w:rPr>
                <w:rFonts w:ascii="Arial" w:eastAsia="Calibri" w:hAnsi="Arial" w:cs="Arial"/>
                <w:sz w:val="24"/>
                <w:szCs w:val="24"/>
              </w:rPr>
              <w:t xml:space="preserve"> 5.92 times</w:t>
            </w:r>
          </w:p>
        </w:tc>
        <w:tc>
          <w:tcPr>
            <w:tcW w:w="6127" w:type="dxa"/>
          </w:tcPr>
          <w:p w14:paraId="2561A7DC" w14:textId="77777777" w:rsidR="006B19CC" w:rsidRPr="00756DC5" w:rsidRDefault="006B19CC" w:rsidP="006B19CC">
            <w:pPr>
              <w:spacing w:after="0" w:line="240" w:lineRule="auto"/>
              <w:rPr>
                <w:rFonts w:ascii="Arial" w:eastAsia="Calibri" w:hAnsi="Arial" w:cs="Arial"/>
                <w:sz w:val="24"/>
                <w:szCs w:val="24"/>
                <w:u w:val="single"/>
              </w:rPr>
            </w:pPr>
            <w:r w:rsidRPr="006B19CC">
              <w:rPr>
                <w:rFonts w:ascii="Arial" w:eastAsia="Calibri" w:hAnsi="Arial" w:cs="Arial"/>
                <w:sz w:val="24"/>
                <w:szCs w:val="24"/>
                <w:u w:val="single"/>
              </w:rPr>
              <w:t>154</w:t>
            </w:r>
          </w:p>
          <w:p w14:paraId="2E716888" w14:textId="77777777" w:rsidR="006B19CC" w:rsidRPr="00756DC5" w:rsidRDefault="006B19CC" w:rsidP="006B19CC">
            <w:pPr>
              <w:spacing w:after="0" w:line="240" w:lineRule="auto"/>
              <w:rPr>
                <w:rFonts w:ascii="Arial" w:eastAsia="Calibri" w:hAnsi="Arial" w:cs="Arial"/>
                <w:sz w:val="24"/>
                <w:szCs w:val="24"/>
              </w:rPr>
            </w:pPr>
            <w:r w:rsidRPr="006B19CC">
              <w:rPr>
                <w:rFonts w:ascii="Arial" w:eastAsia="Calibri" w:hAnsi="Arial" w:cs="Arial"/>
                <w:sz w:val="24"/>
                <w:szCs w:val="24"/>
              </w:rPr>
              <w:t>26 (H1 dividend, converted from USD to GBP)</w:t>
            </w:r>
          </w:p>
          <w:p w14:paraId="4FC3F96E" w14:textId="77777777" w:rsidR="006B19CC" w:rsidRPr="00756DC5" w:rsidRDefault="006B19CC" w:rsidP="006B19CC">
            <w:pPr>
              <w:spacing w:after="0" w:line="240" w:lineRule="auto"/>
              <w:rPr>
                <w:rFonts w:ascii="Arial" w:eastAsia="Calibri" w:hAnsi="Arial" w:cs="Arial"/>
                <w:sz w:val="24"/>
                <w:szCs w:val="24"/>
              </w:rPr>
            </w:pPr>
          </w:p>
        </w:tc>
      </w:tr>
      <w:tr w:rsidR="006B19CC" w:rsidRPr="00756DC5" w14:paraId="2F7F65A6" w14:textId="77777777" w:rsidTr="006B19CC">
        <w:tc>
          <w:tcPr>
            <w:tcW w:w="2889" w:type="dxa"/>
          </w:tcPr>
          <w:p w14:paraId="66196CA9" w14:textId="77777777" w:rsidR="006B19CC" w:rsidRPr="00756DC5" w:rsidRDefault="006B19CC" w:rsidP="006B19CC">
            <w:pPr>
              <w:spacing w:after="0" w:line="240" w:lineRule="auto"/>
              <w:rPr>
                <w:rFonts w:ascii="Arial" w:eastAsia="Calibri" w:hAnsi="Arial" w:cs="Arial"/>
                <w:sz w:val="24"/>
                <w:szCs w:val="24"/>
              </w:rPr>
            </w:pPr>
            <w:r w:rsidRPr="00756DC5">
              <w:rPr>
                <w:rFonts w:ascii="Arial" w:eastAsia="Calibri" w:hAnsi="Arial" w:cs="Arial"/>
                <w:sz w:val="24"/>
                <w:szCs w:val="24"/>
              </w:rPr>
              <w:t>(I) Interest Cover =</w:t>
            </w:r>
            <w:r w:rsidRPr="006B19CC">
              <w:rPr>
                <w:rFonts w:ascii="Arial" w:eastAsia="Calibri" w:hAnsi="Arial" w:cs="Arial"/>
                <w:sz w:val="24"/>
                <w:szCs w:val="24"/>
              </w:rPr>
              <w:t xml:space="preserve"> 14.13 times</w:t>
            </w:r>
          </w:p>
        </w:tc>
        <w:tc>
          <w:tcPr>
            <w:tcW w:w="6127" w:type="dxa"/>
          </w:tcPr>
          <w:p w14:paraId="786A7944" w14:textId="77777777" w:rsidR="006B19CC" w:rsidRPr="006B19CC" w:rsidRDefault="006B19CC" w:rsidP="006B19CC">
            <w:pPr>
              <w:spacing w:after="0" w:line="240" w:lineRule="auto"/>
              <w:rPr>
                <w:rFonts w:ascii="Arial" w:eastAsia="Calibri" w:hAnsi="Arial" w:cs="Arial"/>
                <w:sz w:val="24"/>
                <w:szCs w:val="24"/>
                <w:u w:val="single"/>
              </w:rPr>
            </w:pPr>
            <w:r w:rsidRPr="006B19CC">
              <w:rPr>
                <w:rFonts w:ascii="Arial" w:eastAsia="Calibri" w:hAnsi="Arial" w:cs="Arial"/>
                <w:sz w:val="24"/>
                <w:szCs w:val="24"/>
                <w:u w:val="single"/>
              </w:rPr>
              <w:t>763</w:t>
            </w:r>
          </w:p>
          <w:p w14:paraId="27BB18CB" w14:textId="77777777" w:rsidR="006B19CC" w:rsidRPr="006B19CC" w:rsidRDefault="006B19CC" w:rsidP="006B19CC">
            <w:pPr>
              <w:spacing w:after="0" w:line="240" w:lineRule="auto"/>
              <w:rPr>
                <w:rFonts w:ascii="Arial" w:eastAsia="Calibri" w:hAnsi="Arial" w:cs="Arial"/>
                <w:sz w:val="24"/>
                <w:szCs w:val="24"/>
              </w:rPr>
            </w:pPr>
            <w:r w:rsidRPr="006B19CC">
              <w:rPr>
                <w:rFonts w:ascii="Arial" w:eastAsia="Calibri" w:hAnsi="Arial" w:cs="Arial"/>
                <w:sz w:val="24"/>
                <w:szCs w:val="24"/>
              </w:rPr>
              <w:t>54~</w:t>
            </w:r>
          </w:p>
          <w:p w14:paraId="4FB2FD96" w14:textId="77777777" w:rsidR="006B19CC" w:rsidRPr="00756DC5" w:rsidRDefault="006B19CC" w:rsidP="006B19CC">
            <w:pPr>
              <w:spacing w:after="0" w:line="240" w:lineRule="auto"/>
              <w:rPr>
                <w:rFonts w:ascii="Arial" w:eastAsia="Calibri" w:hAnsi="Arial" w:cs="Arial"/>
                <w:sz w:val="24"/>
                <w:szCs w:val="24"/>
              </w:rPr>
            </w:pPr>
          </w:p>
          <w:p w14:paraId="20B7352B" w14:textId="77777777" w:rsidR="006B19CC" w:rsidRPr="00756DC5" w:rsidRDefault="006B19CC" w:rsidP="006B19CC">
            <w:pPr>
              <w:spacing w:after="0" w:line="240" w:lineRule="auto"/>
              <w:rPr>
                <w:rFonts w:ascii="Arial" w:eastAsia="Calibri" w:hAnsi="Arial" w:cs="Arial"/>
                <w:sz w:val="24"/>
                <w:szCs w:val="24"/>
              </w:rPr>
            </w:pPr>
          </w:p>
        </w:tc>
      </w:tr>
      <w:bookmarkEnd w:id="11"/>
    </w:tbl>
    <w:p w14:paraId="0A3EE0E0" w14:textId="77777777" w:rsidR="006B19CC" w:rsidRPr="006B19CC" w:rsidRDefault="006B19CC" w:rsidP="006B19CC">
      <w:pPr>
        <w:spacing w:after="0" w:line="240" w:lineRule="auto"/>
        <w:jc w:val="both"/>
        <w:rPr>
          <w:rFonts w:ascii="Arial" w:eastAsia="Times New Roman" w:hAnsi="Arial" w:cs="Arial"/>
          <w:b/>
          <w:sz w:val="24"/>
          <w:szCs w:val="24"/>
          <w:lang w:eastAsia="en-GB"/>
        </w:rPr>
      </w:pPr>
    </w:p>
    <w:p w14:paraId="2945ABE5" w14:textId="77777777" w:rsidR="006B19CC" w:rsidRPr="006C0CDA" w:rsidRDefault="006B19CC" w:rsidP="006B19CC">
      <w:pPr>
        <w:spacing w:after="200" w:line="276" w:lineRule="auto"/>
        <w:rPr>
          <w:rFonts w:ascii="Arial" w:eastAsia="Calibri" w:hAnsi="Arial" w:cs="Arial"/>
          <w:b/>
          <w:sz w:val="24"/>
          <w:szCs w:val="24"/>
        </w:rPr>
      </w:pPr>
      <w:bookmarkStart w:id="12" w:name="_Hlk535068383"/>
      <w:r w:rsidRPr="006B19CC">
        <w:rPr>
          <w:rFonts w:ascii="Arial" w:eastAsia="Calibri" w:hAnsi="Arial" w:cs="Arial"/>
          <w:b/>
          <w:sz w:val="24"/>
          <w:szCs w:val="24"/>
        </w:rPr>
        <w:t xml:space="preserve">5. </w:t>
      </w:r>
      <w:r w:rsidRPr="006C0CDA">
        <w:rPr>
          <w:rFonts w:ascii="Arial" w:eastAsia="Calibri" w:hAnsi="Arial" w:cs="Arial"/>
          <w:b/>
          <w:sz w:val="24"/>
          <w:szCs w:val="24"/>
        </w:rPr>
        <w:t>Efficiency</w:t>
      </w:r>
    </w:p>
    <w:tbl>
      <w:tblPr>
        <w:tblpPr w:leftFromText="180" w:rightFromText="180" w:vertAnchor="text" w:horzAnchor="margin" w:tblpY="259"/>
        <w:tblW w:w="0" w:type="auto"/>
        <w:tblLook w:val="04A0" w:firstRow="1" w:lastRow="0" w:firstColumn="1" w:lastColumn="0" w:noHBand="0" w:noVBand="1"/>
      </w:tblPr>
      <w:tblGrid>
        <w:gridCol w:w="3794"/>
        <w:gridCol w:w="5245"/>
      </w:tblGrid>
      <w:tr w:rsidR="006B19CC" w:rsidRPr="006C0CDA" w14:paraId="5BBE2041" w14:textId="77777777" w:rsidTr="006B19CC">
        <w:tc>
          <w:tcPr>
            <w:tcW w:w="3794" w:type="dxa"/>
            <w:tcBorders>
              <w:top w:val="single" w:sz="4" w:space="0" w:color="auto"/>
              <w:left w:val="single" w:sz="4" w:space="0" w:color="auto"/>
              <w:bottom w:val="single" w:sz="4" w:space="0" w:color="auto"/>
              <w:right w:val="single" w:sz="4" w:space="0" w:color="auto"/>
            </w:tcBorders>
          </w:tcPr>
          <w:p w14:paraId="70E044B5" w14:textId="77777777" w:rsidR="006B19CC" w:rsidRPr="006C0CDA" w:rsidRDefault="006B19CC" w:rsidP="006B19CC">
            <w:pPr>
              <w:spacing w:after="0" w:line="240" w:lineRule="auto"/>
              <w:rPr>
                <w:rFonts w:ascii="Arial" w:eastAsia="Calibri" w:hAnsi="Arial" w:cs="Arial"/>
                <w:sz w:val="24"/>
                <w:szCs w:val="24"/>
              </w:rPr>
            </w:pPr>
            <w:r w:rsidRPr="006C0CDA">
              <w:rPr>
                <w:rFonts w:ascii="Arial" w:eastAsia="Calibri" w:hAnsi="Arial" w:cs="Arial"/>
                <w:sz w:val="24"/>
                <w:szCs w:val="24"/>
              </w:rPr>
              <w:t>(E) Stock Turnover or in days =</w:t>
            </w:r>
            <w:r w:rsidRPr="006B19CC">
              <w:rPr>
                <w:rFonts w:ascii="Arial" w:eastAsia="Calibri" w:hAnsi="Arial" w:cs="Arial"/>
                <w:sz w:val="24"/>
                <w:szCs w:val="24"/>
              </w:rPr>
              <w:t xml:space="preserve"> 202.67 times OR  1.8 days</w:t>
            </w:r>
          </w:p>
        </w:tc>
        <w:tc>
          <w:tcPr>
            <w:tcW w:w="5245" w:type="dxa"/>
            <w:tcBorders>
              <w:top w:val="single" w:sz="4" w:space="0" w:color="auto"/>
              <w:left w:val="single" w:sz="4" w:space="0" w:color="auto"/>
              <w:bottom w:val="single" w:sz="4" w:space="0" w:color="auto"/>
              <w:right w:val="single" w:sz="4" w:space="0" w:color="auto"/>
            </w:tcBorders>
          </w:tcPr>
          <w:p w14:paraId="66B8CFC2" w14:textId="77777777" w:rsidR="006B19CC" w:rsidRPr="006C0CDA" w:rsidRDefault="006B19CC" w:rsidP="006B19CC">
            <w:pPr>
              <w:spacing w:after="0" w:line="240" w:lineRule="auto"/>
              <w:jc w:val="center"/>
              <w:rPr>
                <w:rFonts w:ascii="Arial" w:eastAsia="Calibri" w:hAnsi="Arial" w:cs="Arial"/>
                <w:sz w:val="24"/>
                <w:szCs w:val="24"/>
              </w:rPr>
            </w:pPr>
            <w:r w:rsidRPr="006B19CC">
              <w:rPr>
                <w:rFonts w:ascii="Arial" w:eastAsia="Calibri" w:hAnsi="Arial" w:cs="Arial"/>
                <w:sz w:val="24"/>
                <w:szCs w:val="24"/>
                <w:u w:val="single"/>
              </w:rPr>
              <w:t>608</w:t>
            </w:r>
            <w:r w:rsidRPr="006C0CDA">
              <w:rPr>
                <w:rFonts w:ascii="Arial" w:eastAsia="Calibri" w:hAnsi="Arial" w:cs="Arial"/>
                <w:sz w:val="24"/>
                <w:szCs w:val="24"/>
              </w:rPr>
              <w:t xml:space="preserve">      OR           </w:t>
            </w:r>
            <w:r w:rsidRPr="006B19CC">
              <w:rPr>
                <w:rFonts w:ascii="Arial" w:eastAsia="Calibri" w:hAnsi="Arial" w:cs="Arial"/>
                <w:sz w:val="24"/>
                <w:szCs w:val="24"/>
                <w:u w:val="single"/>
              </w:rPr>
              <w:t>3</w:t>
            </w:r>
            <w:r w:rsidRPr="006C0CDA">
              <w:rPr>
                <w:rFonts w:ascii="Arial" w:eastAsia="Calibri" w:hAnsi="Arial" w:cs="Arial"/>
                <w:sz w:val="24"/>
                <w:szCs w:val="24"/>
                <w:u w:val="single"/>
              </w:rPr>
              <w:t xml:space="preserve"> </w:t>
            </w:r>
            <w:r w:rsidRPr="006C0CDA">
              <w:rPr>
                <w:rFonts w:ascii="Arial" w:eastAsia="Calibri" w:hAnsi="Arial" w:cs="Arial"/>
                <w:sz w:val="24"/>
                <w:szCs w:val="24"/>
              </w:rPr>
              <w:t xml:space="preserve">            x365</w:t>
            </w:r>
          </w:p>
          <w:p w14:paraId="5B0736FE" w14:textId="77777777" w:rsidR="006B19CC" w:rsidRPr="006C0CDA" w:rsidRDefault="006B19CC" w:rsidP="006B19CC">
            <w:pPr>
              <w:spacing w:after="0" w:line="240" w:lineRule="auto"/>
              <w:rPr>
                <w:rFonts w:ascii="Arial" w:eastAsia="Calibri" w:hAnsi="Arial" w:cs="Arial"/>
                <w:sz w:val="24"/>
                <w:szCs w:val="24"/>
              </w:rPr>
            </w:pPr>
            <w:r w:rsidRPr="006C0CDA">
              <w:rPr>
                <w:rFonts w:ascii="Arial" w:eastAsia="Calibri" w:hAnsi="Arial" w:cs="Arial"/>
                <w:sz w:val="24"/>
                <w:szCs w:val="24"/>
              </w:rPr>
              <w:t xml:space="preserve">         </w:t>
            </w:r>
            <w:r w:rsidRPr="006B19CC">
              <w:rPr>
                <w:rFonts w:ascii="Arial" w:eastAsia="Calibri" w:hAnsi="Arial" w:cs="Arial"/>
                <w:sz w:val="24"/>
                <w:szCs w:val="24"/>
              </w:rPr>
              <w:t xml:space="preserve">        3</w:t>
            </w:r>
            <w:r w:rsidRPr="006C0CDA">
              <w:rPr>
                <w:rFonts w:ascii="Arial" w:eastAsia="Calibri" w:hAnsi="Arial" w:cs="Arial"/>
                <w:sz w:val="24"/>
                <w:szCs w:val="24"/>
              </w:rPr>
              <w:t xml:space="preserve">                       </w:t>
            </w:r>
            <w:r w:rsidRPr="006B19CC">
              <w:rPr>
                <w:rFonts w:ascii="Arial" w:eastAsia="Calibri" w:hAnsi="Arial" w:cs="Arial"/>
                <w:sz w:val="24"/>
                <w:szCs w:val="24"/>
              </w:rPr>
              <w:t>608</w:t>
            </w:r>
          </w:p>
          <w:p w14:paraId="3ED58F3B" w14:textId="77777777" w:rsidR="006B19CC" w:rsidRPr="006C0CDA" w:rsidRDefault="006B19CC" w:rsidP="006B19CC">
            <w:pPr>
              <w:spacing w:after="0" w:line="240" w:lineRule="auto"/>
              <w:rPr>
                <w:rFonts w:ascii="Arial" w:eastAsia="Calibri" w:hAnsi="Arial" w:cs="Arial"/>
                <w:sz w:val="24"/>
                <w:szCs w:val="24"/>
                <w:u w:val="single"/>
              </w:rPr>
            </w:pPr>
          </w:p>
          <w:p w14:paraId="21E4A5EC" w14:textId="77777777" w:rsidR="006B19CC" w:rsidRPr="006C0CDA" w:rsidRDefault="006B19CC" w:rsidP="006B19CC">
            <w:pPr>
              <w:spacing w:after="0" w:line="240" w:lineRule="auto"/>
              <w:rPr>
                <w:rFonts w:ascii="Arial" w:eastAsia="Calibri" w:hAnsi="Arial" w:cs="Arial"/>
                <w:sz w:val="24"/>
                <w:szCs w:val="24"/>
                <w:u w:val="single"/>
              </w:rPr>
            </w:pPr>
          </w:p>
        </w:tc>
      </w:tr>
      <w:tr w:rsidR="006B19CC" w:rsidRPr="006C0CDA" w14:paraId="57C2E426" w14:textId="77777777" w:rsidTr="006B19CC">
        <w:tc>
          <w:tcPr>
            <w:tcW w:w="3794" w:type="dxa"/>
            <w:tcBorders>
              <w:top w:val="single" w:sz="4" w:space="0" w:color="auto"/>
              <w:left w:val="single" w:sz="4" w:space="0" w:color="auto"/>
              <w:bottom w:val="single" w:sz="4" w:space="0" w:color="auto"/>
              <w:right w:val="single" w:sz="4" w:space="0" w:color="auto"/>
            </w:tcBorders>
          </w:tcPr>
          <w:p w14:paraId="27E84F6E" w14:textId="77777777" w:rsidR="006B19CC" w:rsidRPr="006C0CDA" w:rsidRDefault="006B19CC" w:rsidP="006B19CC">
            <w:pPr>
              <w:spacing w:after="0" w:line="240" w:lineRule="auto"/>
              <w:rPr>
                <w:rFonts w:ascii="Arial" w:eastAsia="Calibri" w:hAnsi="Arial" w:cs="Arial"/>
                <w:sz w:val="24"/>
                <w:szCs w:val="24"/>
              </w:rPr>
            </w:pPr>
            <w:r w:rsidRPr="006C0CDA">
              <w:rPr>
                <w:rFonts w:ascii="Arial" w:eastAsia="Calibri" w:hAnsi="Arial" w:cs="Arial"/>
                <w:sz w:val="24"/>
                <w:szCs w:val="24"/>
              </w:rPr>
              <w:t>(E) Debtor Collection Period =</w:t>
            </w:r>
            <w:r w:rsidRPr="006B19CC">
              <w:rPr>
                <w:rFonts w:ascii="Arial" w:eastAsia="Calibri" w:hAnsi="Arial" w:cs="Arial"/>
                <w:sz w:val="24"/>
                <w:szCs w:val="24"/>
              </w:rPr>
              <w:t xml:space="preserve"> 112.73 days</w:t>
            </w:r>
          </w:p>
          <w:p w14:paraId="163C056E" w14:textId="77777777" w:rsidR="006B19CC" w:rsidRPr="006C0CDA" w:rsidRDefault="006B19CC" w:rsidP="006B19CC">
            <w:pPr>
              <w:spacing w:after="0" w:line="240" w:lineRule="auto"/>
              <w:rPr>
                <w:rFonts w:ascii="Arial" w:eastAsia="Calibri" w:hAnsi="Arial" w:cs="Arial"/>
                <w:sz w:val="24"/>
                <w:szCs w:val="24"/>
              </w:rPr>
            </w:pPr>
            <w:r w:rsidRPr="006C0CDA">
              <w:rPr>
                <w:rFonts w:ascii="Arial" w:eastAsia="Calibri" w:hAnsi="Arial" w:cs="Arial"/>
                <w:sz w:val="24"/>
                <w:szCs w:val="24"/>
              </w:rPr>
              <w:t xml:space="preserve">     ( Receivables )</w:t>
            </w:r>
          </w:p>
        </w:tc>
        <w:tc>
          <w:tcPr>
            <w:tcW w:w="5245" w:type="dxa"/>
            <w:tcBorders>
              <w:top w:val="single" w:sz="4" w:space="0" w:color="auto"/>
              <w:left w:val="single" w:sz="4" w:space="0" w:color="auto"/>
              <w:bottom w:val="single" w:sz="4" w:space="0" w:color="auto"/>
              <w:right w:val="single" w:sz="4" w:space="0" w:color="auto"/>
            </w:tcBorders>
          </w:tcPr>
          <w:p w14:paraId="17A917F8" w14:textId="77777777" w:rsidR="006B19CC" w:rsidRPr="006C0CDA" w:rsidRDefault="006B19CC" w:rsidP="006B19CC">
            <w:pPr>
              <w:spacing w:after="0" w:line="240" w:lineRule="auto"/>
              <w:jc w:val="center"/>
              <w:rPr>
                <w:rFonts w:ascii="Arial" w:eastAsia="Calibri" w:hAnsi="Arial" w:cs="Arial"/>
                <w:sz w:val="24"/>
                <w:szCs w:val="24"/>
              </w:rPr>
            </w:pPr>
            <w:r w:rsidRPr="006C0CDA">
              <w:rPr>
                <w:rFonts w:ascii="Arial" w:eastAsia="Calibri" w:hAnsi="Arial" w:cs="Arial"/>
                <w:sz w:val="24"/>
                <w:szCs w:val="24"/>
              </w:rPr>
              <w:t xml:space="preserve">                       </w:t>
            </w:r>
            <w:r w:rsidRPr="006B19CC">
              <w:rPr>
                <w:rFonts w:ascii="Arial" w:eastAsia="Calibri" w:hAnsi="Arial" w:cs="Arial"/>
                <w:sz w:val="24"/>
                <w:szCs w:val="24"/>
                <w:u w:val="single"/>
              </w:rPr>
              <w:t>551</w:t>
            </w:r>
            <w:r w:rsidRPr="006C0CDA">
              <w:rPr>
                <w:rFonts w:ascii="Arial" w:eastAsia="Calibri" w:hAnsi="Arial" w:cs="Arial"/>
                <w:sz w:val="24"/>
                <w:szCs w:val="24"/>
              </w:rPr>
              <w:t xml:space="preserve">         x 365 days</w:t>
            </w:r>
          </w:p>
          <w:p w14:paraId="4D0931C0" w14:textId="77777777" w:rsidR="006B19CC" w:rsidRPr="006C0CDA" w:rsidRDefault="006B19CC" w:rsidP="006B19CC">
            <w:pPr>
              <w:spacing w:after="0" w:line="240" w:lineRule="auto"/>
              <w:rPr>
                <w:rFonts w:ascii="Arial" w:eastAsia="Calibri" w:hAnsi="Arial" w:cs="Arial"/>
                <w:sz w:val="24"/>
                <w:szCs w:val="24"/>
              </w:rPr>
            </w:pPr>
            <w:r w:rsidRPr="006C0CDA">
              <w:rPr>
                <w:rFonts w:ascii="Arial" w:eastAsia="Calibri" w:hAnsi="Arial" w:cs="Arial"/>
                <w:sz w:val="24"/>
                <w:szCs w:val="24"/>
              </w:rPr>
              <w:t xml:space="preserve">                             </w:t>
            </w:r>
            <w:r w:rsidRPr="006B19CC">
              <w:rPr>
                <w:rFonts w:ascii="Arial" w:eastAsia="Calibri" w:hAnsi="Arial" w:cs="Arial"/>
                <w:sz w:val="24"/>
                <w:szCs w:val="24"/>
              </w:rPr>
              <w:t xml:space="preserve">     </w:t>
            </w:r>
            <w:r w:rsidRPr="006C0CDA">
              <w:rPr>
                <w:rFonts w:ascii="Arial" w:eastAsia="Calibri" w:hAnsi="Arial" w:cs="Arial"/>
                <w:sz w:val="24"/>
                <w:szCs w:val="24"/>
              </w:rPr>
              <w:t xml:space="preserve"> </w:t>
            </w:r>
            <w:r w:rsidRPr="006B19CC">
              <w:rPr>
                <w:rFonts w:ascii="Arial" w:eastAsia="Calibri" w:hAnsi="Arial" w:cs="Arial"/>
                <w:sz w:val="24"/>
                <w:szCs w:val="24"/>
              </w:rPr>
              <w:t>1784</w:t>
            </w:r>
          </w:p>
          <w:p w14:paraId="74C6767A" w14:textId="77777777" w:rsidR="006B19CC" w:rsidRPr="006C0CDA" w:rsidRDefault="006B19CC" w:rsidP="006B19CC">
            <w:pPr>
              <w:spacing w:after="0" w:line="240" w:lineRule="auto"/>
              <w:rPr>
                <w:rFonts w:ascii="Arial" w:eastAsia="Calibri" w:hAnsi="Arial" w:cs="Arial"/>
                <w:sz w:val="24"/>
                <w:szCs w:val="24"/>
              </w:rPr>
            </w:pPr>
          </w:p>
          <w:p w14:paraId="7CBC1D74" w14:textId="77777777" w:rsidR="006B19CC" w:rsidRPr="006C0CDA" w:rsidRDefault="006B19CC" w:rsidP="006B19CC">
            <w:pPr>
              <w:spacing w:after="0" w:line="240" w:lineRule="auto"/>
              <w:rPr>
                <w:rFonts w:ascii="Arial" w:eastAsia="Calibri" w:hAnsi="Arial" w:cs="Arial"/>
                <w:sz w:val="24"/>
                <w:szCs w:val="24"/>
              </w:rPr>
            </w:pPr>
          </w:p>
        </w:tc>
      </w:tr>
      <w:tr w:rsidR="006B19CC" w:rsidRPr="006C0CDA" w14:paraId="4CC18B4F" w14:textId="77777777" w:rsidTr="006B19CC">
        <w:trPr>
          <w:trHeight w:val="1020"/>
        </w:trPr>
        <w:tc>
          <w:tcPr>
            <w:tcW w:w="3794" w:type="dxa"/>
            <w:tcBorders>
              <w:top w:val="single" w:sz="4" w:space="0" w:color="auto"/>
              <w:left w:val="single" w:sz="4" w:space="0" w:color="auto"/>
              <w:bottom w:val="single" w:sz="4" w:space="0" w:color="auto"/>
              <w:right w:val="single" w:sz="4" w:space="0" w:color="auto"/>
            </w:tcBorders>
          </w:tcPr>
          <w:p w14:paraId="6AB76D21" w14:textId="77777777" w:rsidR="006B19CC" w:rsidRPr="006C0CDA" w:rsidRDefault="006B19CC" w:rsidP="006B19CC">
            <w:pPr>
              <w:spacing w:after="0" w:line="240" w:lineRule="auto"/>
              <w:rPr>
                <w:rFonts w:ascii="Arial" w:eastAsia="Calibri" w:hAnsi="Arial" w:cs="Arial"/>
                <w:sz w:val="24"/>
                <w:szCs w:val="24"/>
              </w:rPr>
            </w:pPr>
            <w:r w:rsidRPr="006C0CDA">
              <w:rPr>
                <w:rFonts w:ascii="Arial" w:eastAsia="Calibri" w:hAnsi="Arial" w:cs="Arial"/>
                <w:sz w:val="24"/>
                <w:szCs w:val="24"/>
              </w:rPr>
              <w:t>(E) Creditor Payment Period =</w:t>
            </w:r>
            <w:r w:rsidRPr="006B19CC">
              <w:rPr>
                <w:rFonts w:ascii="Arial" w:eastAsia="Calibri" w:hAnsi="Arial" w:cs="Arial"/>
                <w:sz w:val="24"/>
                <w:szCs w:val="24"/>
              </w:rPr>
              <w:t xml:space="preserve"> 782.83</w:t>
            </w:r>
          </w:p>
          <w:p w14:paraId="19E27756" w14:textId="77777777" w:rsidR="006B19CC" w:rsidRPr="006C0CDA" w:rsidRDefault="006B19CC" w:rsidP="006B19CC">
            <w:pPr>
              <w:spacing w:after="0" w:line="240" w:lineRule="auto"/>
              <w:rPr>
                <w:rFonts w:ascii="Arial" w:eastAsia="Calibri" w:hAnsi="Arial" w:cs="Arial"/>
                <w:sz w:val="24"/>
                <w:szCs w:val="24"/>
              </w:rPr>
            </w:pPr>
            <w:r w:rsidRPr="006C0CDA">
              <w:rPr>
                <w:rFonts w:ascii="Arial" w:eastAsia="Calibri" w:hAnsi="Arial" w:cs="Arial"/>
                <w:sz w:val="24"/>
                <w:szCs w:val="24"/>
              </w:rPr>
              <w:t xml:space="preserve">     ( Payables )</w:t>
            </w:r>
          </w:p>
        </w:tc>
        <w:tc>
          <w:tcPr>
            <w:tcW w:w="5245" w:type="dxa"/>
            <w:tcBorders>
              <w:top w:val="single" w:sz="4" w:space="0" w:color="auto"/>
              <w:left w:val="single" w:sz="4" w:space="0" w:color="auto"/>
              <w:bottom w:val="single" w:sz="4" w:space="0" w:color="auto"/>
              <w:right w:val="single" w:sz="4" w:space="0" w:color="auto"/>
            </w:tcBorders>
          </w:tcPr>
          <w:p w14:paraId="2008EABF" w14:textId="77777777" w:rsidR="006B19CC" w:rsidRPr="006C0CDA" w:rsidRDefault="006B19CC" w:rsidP="006B19CC">
            <w:pPr>
              <w:spacing w:after="0" w:line="240" w:lineRule="auto"/>
              <w:jc w:val="center"/>
              <w:rPr>
                <w:rFonts w:ascii="Arial" w:eastAsia="Calibri" w:hAnsi="Arial" w:cs="Arial"/>
                <w:sz w:val="24"/>
                <w:szCs w:val="24"/>
              </w:rPr>
            </w:pPr>
            <w:r w:rsidRPr="006C0CDA">
              <w:rPr>
                <w:rFonts w:ascii="Arial" w:eastAsia="Calibri" w:hAnsi="Arial" w:cs="Arial"/>
                <w:sz w:val="24"/>
                <w:szCs w:val="24"/>
              </w:rPr>
              <w:t xml:space="preserve">             </w:t>
            </w:r>
            <w:r w:rsidRPr="006B19CC">
              <w:rPr>
                <w:rFonts w:ascii="Arial" w:eastAsia="Calibri" w:hAnsi="Arial" w:cs="Arial"/>
                <w:sz w:val="24"/>
                <w:szCs w:val="24"/>
                <w:u w:val="single"/>
              </w:rPr>
              <w:t>1304</w:t>
            </w:r>
            <w:r w:rsidRPr="006C0CDA">
              <w:rPr>
                <w:rFonts w:ascii="Arial" w:eastAsia="Calibri" w:hAnsi="Arial" w:cs="Arial"/>
                <w:sz w:val="24"/>
                <w:szCs w:val="24"/>
                <w:u w:val="single"/>
              </w:rPr>
              <w:t xml:space="preserve"> </w:t>
            </w:r>
            <w:r w:rsidRPr="006C0CDA">
              <w:rPr>
                <w:rFonts w:ascii="Arial" w:eastAsia="Calibri" w:hAnsi="Arial" w:cs="Arial"/>
                <w:sz w:val="24"/>
                <w:szCs w:val="24"/>
              </w:rPr>
              <w:t xml:space="preserve">     x 365 days</w:t>
            </w:r>
          </w:p>
          <w:p w14:paraId="11226653" w14:textId="77777777" w:rsidR="006B19CC" w:rsidRPr="006C0CDA" w:rsidRDefault="006B19CC" w:rsidP="006B19CC">
            <w:pPr>
              <w:spacing w:after="0" w:line="240" w:lineRule="auto"/>
              <w:rPr>
                <w:rFonts w:ascii="Arial" w:eastAsia="Calibri" w:hAnsi="Arial" w:cs="Arial"/>
                <w:sz w:val="24"/>
                <w:szCs w:val="24"/>
              </w:rPr>
            </w:pPr>
            <w:r w:rsidRPr="006C0CDA">
              <w:rPr>
                <w:rFonts w:ascii="Arial" w:eastAsia="Calibri" w:hAnsi="Arial" w:cs="Arial"/>
                <w:sz w:val="24"/>
                <w:szCs w:val="24"/>
              </w:rPr>
              <w:t xml:space="preserve">                     </w:t>
            </w:r>
            <w:r w:rsidRPr="006B19CC">
              <w:rPr>
                <w:rFonts w:ascii="Arial" w:eastAsia="Calibri" w:hAnsi="Arial" w:cs="Arial"/>
                <w:sz w:val="24"/>
                <w:szCs w:val="24"/>
              </w:rPr>
              <w:t xml:space="preserve">            608</w:t>
            </w:r>
          </w:p>
          <w:p w14:paraId="6FBC35D2" w14:textId="77777777" w:rsidR="006B19CC" w:rsidRPr="006C0CDA" w:rsidRDefault="006B19CC" w:rsidP="006B19CC">
            <w:pPr>
              <w:spacing w:after="0" w:line="240" w:lineRule="auto"/>
              <w:rPr>
                <w:rFonts w:ascii="Arial" w:eastAsia="Calibri" w:hAnsi="Arial" w:cs="Arial"/>
                <w:sz w:val="24"/>
                <w:szCs w:val="24"/>
              </w:rPr>
            </w:pPr>
          </w:p>
          <w:p w14:paraId="2269B7EC" w14:textId="77777777" w:rsidR="006B19CC" w:rsidRPr="006C0CDA" w:rsidRDefault="006B19CC" w:rsidP="006B19CC">
            <w:pPr>
              <w:spacing w:after="0" w:line="240" w:lineRule="auto"/>
              <w:rPr>
                <w:rFonts w:ascii="Arial" w:eastAsia="Calibri" w:hAnsi="Arial" w:cs="Arial"/>
                <w:sz w:val="24"/>
                <w:szCs w:val="24"/>
              </w:rPr>
            </w:pPr>
          </w:p>
        </w:tc>
      </w:tr>
    </w:tbl>
    <w:p w14:paraId="380A46D7" w14:textId="77777777" w:rsidR="006B19CC" w:rsidRPr="006B19CC" w:rsidRDefault="006B19CC" w:rsidP="006B19CC">
      <w:pPr>
        <w:spacing w:after="0" w:line="240" w:lineRule="auto"/>
        <w:jc w:val="both"/>
        <w:rPr>
          <w:rFonts w:ascii="Arial" w:eastAsia="Times New Roman" w:hAnsi="Arial" w:cs="Arial"/>
          <w:sz w:val="24"/>
          <w:szCs w:val="24"/>
          <w:lang w:eastAsia="en-GB"/>
        </w:rPr>
      </w:pPr>
    </w:p>
    <w:p w14:paraId="7D4C8A95" w14:textId="77777777" w:rsidR="006B19CC" w:rsidRPr="006B19CC" w:rsidRDefault="006B19CC" w:rsidP="006B19CC">
      <w:pPr>
        <w:spacing w:after="0" w:line="240" w:lineRule="auto"/>
        <w:jc w:val="both"/>
        <w:rPr>
          <w:rFonts w:ascii="Arial" w:eastAsia="Times New Roman" w:hAnsi="Arial" w:cs="Arial"/>
          <w:sz w:val="24"/>
          <w:szCs w:val="24"/>
          <w:lang w:eastAsia="en-GB"/>
        </w:rPr>
      </w:pPr>
    </w:p>
    <w:bookmarkEnd w:id="12"/>
    <w:p w14:paraId="7C6D6638" w14:textId="77777777" w:rsidR="006B19CC" w:rsidRPr="006B19CC" w:rsidRDefault="006B19CC" w:rsidP="006B19CC">
      <w:pPr>
        <w:spacing w:after="0" w:line="240" w:lineRule="auto"/>
        <w:jc w:val="both"/>
        <w:rPr>
          <w:rFonts w:ascii="Arial" w:eastAsia="Times New Roman" w:hAnsi="Arial" w:cs="Arial"/>
          <w:sz w:val="24"/>
          <w:szCs w:val="24"/>
          <w:lang w:eastAsia="en-GB"/>
        </w:rPr>
      </w:pPr>
    </w:p>
    <w:p w14:paraId="0BF7685C" w14:textId="77777777" w:rsidR="006B19CC" w:rsidRPr="006B19CC" w:rsidRDefault="006B19CC" w:rsidP="006B19CC">
      <w:pPr>
        <w:spacing w:after="0" w:line="240" w:lineRule="auto"/>
        <w:jc w:val="both"/>
        <w:rPr>
          <w:rFonts w:ascii="Arial" w:eastAsia="Times New Roman" w:hAnsi="Arial" w:cs="Arial"/>
          <w:sz w:val="24"/>
          <w:szCs w:val="24"/>
          <w:lang w:eastAsia="en-GB"/>
        </w:rPr>
      </w:pPr>
    </w:p>
    <w:bookmarkEnd w:id="8"/>
    <w:p w14:paraId="2D6B4832" w14:textId="77777777" w:rsidR="006B19CC" w:rsidRPr="006B19CC" w:rsidRDefault="006B19CC" w:rsidP="006B19CC">
      <w:pPr>
        <w:spacing w:after="0" w:line="240" w:lineRule="auto"/>
        <w:jc w:val="both"/>
        <w:rPr>
          <w:rFonts w:ascii="Arial" w:eastAsia="Times New Roman" w:hAnsi="Arial" w:cs="Arial"/>
          <w:sz w:val="24"/>
          <w:szCs w:val="24"/>
          <w:lang w:eastAsia="en-GB"/>
        </w:rPr>
      </w:pPr>
    </w:p>
    <w:p w14:paraId="07BD778A" w14:textId="77777777" w:rsidR="006B19CC" w:rsidRPr="006B19CC" w:rsidRDefault="006B19CC" w:rsidP="006B19CC">
      <w:pPr>
        <w:spacing w:after="0" w:line="240" w:lineRule="auto"/>
        <w:jc w:val="both"/>
        <w:rPr>
          <w:rFonts w:ascii="Arial" w:eastAsia="Times New Roman" w:hAnsi="Arial" w:cs="Arial"/>
          <w:sz w:val="24"/>
          <w:szCs w:val="24"/>
          <w:lang w:eastAsia="en-GB"/>
        </w:rPr>
      </w:pPr>
    </w:p>
    <w:bookmarkEnd w:id="7"/>
    <w:p w14:paraId="0A9FA6A7" w14:textId="77777777" w:rsidR="006B19CC" w:rsidRPr="006B19CC" w:rsidRDefault="006B19CC" w:rsidP="006B19CC">
      <w:pPr>
        <w:spacing w:after="0" w:line="240" w:lineRule="auto"/>
        <w:jc w:val="both"/>
        <w:rPr>
          <w:rFonts w:ascii="Arial" w:eastAsia="Times New Roman" w:hAnsi="Arial" w:cs="Arial"/>
          <w:sz w:val="24"/>
          <w:szCs w:val="24"/>
          <w:lang w:eastAsia="en-GB"/>
        </w:rPr>
      </w:pPr>
    </w:p>
    <w:p w14:paraId="29C90D04" w14:textId="77777777" w:rsidR="006B19CC" w:rsidRPr="006B19CC" w:rsidRDefault="006B19CC" w:rsidP="006B19CC">
      <w:pPr>
        <w:spacing w:after="0" w:line="240" w:lineRule="auto"/>
        <w:rPr>
          <w:rFonts w:ascii="Arial" w:eastAsia="Times New Roman" w:hAnsi="Arial" w:cs="Arial"/>
          <w:b/>
          <w:sz w:val="24"/>
          <w:szCs w:val="24"/>
          <w:u w:val="single"/>
          <w:lang w:eastAsia="en-GB"/>
        </w:rPr>
      </w:pPr>
      <w:r w:rsidRPr="006B19CC">
        <w:rPr>
          <w:rFonts w:ascii="Arial" w:eastAsia="Times New Roman" w:hAnsi="Arial" w:cs="Arial"/>
          <w:b/>
          <w:sz w:val="24"/>
          <w:szCs w:val="24"/>
          <w:u w:val="single"/>
          <w:lang w:eastAsia="en-GB"/>
        </w:rPr>
        <w:t>2016 calculations</w:t>
      </w:r>
    </w:p>
    <w:p w14:paraId="21051CB6" w14:textId="77777777" w:rsidR="006B19CC" w:rsidRPr="006B19CC" w:rsidRDefault="006B19CC" w:rsidP="006B19CC">
      <w:pPr>
        <w:spacing w:after="0" w:line="240" w:lineRule="auto"/>
        <w:jc w:val="center"/>
        <w:rPr>
          <w:rFonts w:ascii="Arial" w:eastAsia="Times New Roman" w:hAnsi="Arial" w:cs="Arial"/>
          <w:b/>
          <w:sz w:val="24"/>
          <w:szCs w:val="24"/>
          <w:u w:val="single"/>
          <w:lang w:eastAsia="en-GB"/>
        </w:rPr>
      </w:pPr>
    </w:p>
    <w:p w14:paraId="5C2B25D1" w14:textId="77777777" w:rsidR="006B19CC" w:rsidRPr="006B19CC" w:rsidRDefault="006B19CC" w:rsidP="006B19CC">
      <w:pPr>
        <w:pStyle w:val="ListParagraph"/>
        <w:numPr>
          <w:ilvl w:val="0"/>
          <w:numId w:val="17"/>
        </w:numPr>
        <w:spacing w:after="0" w:line="240" w:lineRule="auto"/>
        <w:rPr>
          <w:rFonts w:ascii="Arial" w:eastAsia="Times New Roman" w:hAnsi="Arial" w:cs="Arial"/>
          <w:b/>
          <w:sz w:val="24"/>
          <w:szCs w:val="24"/>
          <w:lang w:eastAsia="en-GB"/>
        </w:rPr>
      </w:pPr>
      <w:r w:rsidRPr="006B19CC">
        <w:rPr>
          <w:rFonts w:ascii="Arial" w:eastAsia="Times New Roman" w:hAnsi="Arial" w:cs="Arial"/>
          <w:b/>
          <w:sz w:val="24"/>
          <w:szCs w:val="24"/>
          <w:lang w:eastAsia="en-GB"/>
        </w:rPr>
        <w:t>Profitability</w:t>
      </w:r>
    </w:p>
    <w:p w14:paraId="7E56A980" w14:textId="77777777" w:rsidR="006B19CC" w:rsidRPr="006B19CC" w:rsidRDefault="006B19CC" w:rsidP="006B19CC">
      <w:pPr>
        <w:spacing w:after="0" w:line="240" w:lineRule="auto"/>
        <w:jc w:val="both"/>
        <w:rPr>
          <w:rFonts w:ascii="Arial" w:eastAsia="Times New Roman" w:hAnsi="Arial" w:cs="Arial"/>
          <w:b/>
          <w:sz w:val="24"/>
          <w:szCs w:val="24"/>
          <w:lang w:eastAsia="en-GB"/>
        </w:rPr>
      </w:pPr>
    </w:p>
    <w:tbl>
      <w:tblPr>
        <w:tblW w:w="0" w:type="auto"/>
        <w:tblLook w:val="04A0" w:firstRow="1" w:lastRow="0" w:firstColumn="1" w:lastColumn="0" w:noHBand="0" w:noVBand="1"/>
      </w:tblPr>
      <w:tblGrid>
        <w:gridCol w:w="3688"/>
        <w:gridCol w:w="4268"/>
        <w:gridCol w:w="1060"/>
      </w:tblGrid>
      <w:tr w:rsidR="006B19CC" w:rsidRPr="00C863AD" w14:paraId="1BD0056E" w14:textId="77777777" w:rsidTr="006B19CC">
        <w:tc>
          <w:tcPr>
            <w:tcW w:w="3688" w:type="dxa"/>
            <w:tcBorders>
              <w:top w:val="single" w:sz="4" w:space="0" w:color="auto"/>
              <w:left w:val="single" w:sz="4" w:space="0" w:color="auto"/>
              <w:bottom w:val="single" w:sz="4" w:space="0" w:color="auto"/>
              <w:right w:val="single" w:sz="4" w:space="0" w:color="auto"/>
            </w:tcBorders>
            <w:hideMark/>
          </w:tcPr>
          <w:p w14:paraId="5DB186E3" w14:textId="77777777" w:rsidR="006B19CC" w:rsidRPr="00C863AD" w:rsidRDefault="006B19CC" w:rsidP="006B19CC">
            <w:pPr>
              <w:spacing w:after="0" w:line="240" w:lineRule="auto"/>
              <w:rPr>
                <w:rFonts w:ascii="Arial" w:eastAsia="Calibri" w:hAnsi="Arial" w:cs="Arial"/>
                <w:sz w:val="24"/>
                <w:szCs w:val="24"/>
              </w:rPr>
            </w:pPr>
            <w:r w:rsidRPr="00C863AD">
              <w:rPr>
                <w:rFonts w:ascii="Arial" w:eastAsia="Calibri" w:hAnsi="Arial" w:cs="Arial"/>
                <w:sz w:val="24"/>
                <w:szCs w:val="24"/>
              </w:rPr>
              <w:t>(P) Return on Capital Employed =</w:t>
            </w:r>
            <w:r w:rsidRPr="006B19CC">
              <w:rPr>
                <w:rFonts w:ascii="Arial" w:eastAsia="Calibri" w:hAnsi="Arial" w:cs="Arial"/>
                <w:sz w:val="24"/>
                <w:szCs w:val="24"/>
              </w:rPr>
              <w:t xml:space="preserve"> 37.81 %</w:t>
            </w:r>
          </w:p>
        </w:tc>
        <w:tc>
          <w:tcPr>
            <w:tcW w:w="4268" w:type="dxa"/>
            <w:tcBorders>
              <w:top w:val="single" w:sz="4" w:space="0" w:color="auto"/>
              <w:left w:val="single" w:sz="4" w:space="0" w:color="auto"/>
              <w:bottom w:val="single" w:sz="4" w:space="0" w:color="auto"/>
              <w:right w:val="single" w:sz="4" w:space="0" w:color="auto"/>
            </w:tcBorders>
          </w:tcPr>
          <w:p w14:paraId="7E90A82C" w14:textId="77777777" w:rsidR="006B19CC" w:rsidRPr="00C863AD" w:rsidRDefault="006B19CC" w:rsidP="006B19CC">
            <w:pPr>
              <w:spacing w:after="0" w:line="240" w:lineRule="auto"/>
              <w:jc w:val="center"/>
              <w:rPr>
                <w:rFonts w:ascii="Arial" w:eastAsia="Calibri" w:hAnsi="Arial" w:cs="Arial"/>
                <w:sz w:val="24"/>
                <w:szCs w:val="24"/>
                <w:u w:val="single"/>
              </w:rPr>
            </w:pPr>
            <w:r w:rsidRPr="006B19CC">
              <w:rPr>
                <w:rFonts w:ascii="Arial" w:eastAsia="Calibri" w:hAnsi="Arial" w:cs="Arial"/>
                <w:sz w:val="24"/>
                <w:szCs w:val="24"/>
                <w:u w:val="single"/>
              </w:rPr>
              <w:t>678</w:t>
            </w:r>
          </w:p>
          <w:p w14:paraId="0E90ADE7" w14:textId="77777777" w:rsidR="006B19CC" w:rsidRPr="00C863AD" w:rsidRDefault="006B19CC" w:rsidP="006B19CC">
            <w:pPr>
              <w:spacing w:after="0" w:line="240" w:lineRule="auto"/>
              <w:jc w:val="center"/>
              <w:rPr>
                <w:rFonts w:ascii="Arial" w:eastAsia="Calibri" w:hAnsi="Arial" w:cs="Arial"/>
                <w:sz w:val="24"/>
                <w:szCs w:val="24"/>
              </w:rPr>
            </w:pPr>
            <w:r w:rsidRPr="006B19CC">
              <w:rPr>
                <w:rFonts w:ascii="Arial" w:eastAsia="Calibri" w:hAnsi="Arial" w:cs="Arial"/>
                <w:sz w:val="24"/>
                <w:szCs w:val="24"/>
              </w:rPr>
              <w:t>(-759 + 2552)</w:t>
            </w:r>
          </w:p>
          <w:p w14:paraId="5F6C2B97" w14:textId="77777777" w:rsidR="006B19CC" w:rsidRPr="00C863AD" w:rsidRDefault="006B19CC" w:rsidP="006B19CC">
            <w:pPr>
              <w:spacing w:after="0" w:line="240" w:lineRule="auto"/>
              <w:rPr>
                <w:rFonts w:ascii="Arial" w:eastAsia="Calibri" w:hAnsi="Arial" w:cs="Arial"/>
                <w:sz w:val="24"/>
                <w:szCs w:val="24"/>
              </w:rPr>
            </w:pPr>
          </w:p>
        </w:tc>
        <w:tc>
          <w:tcPr>
            <w:tcW w:w="1060" w:type="dxa"/>
            <w:tcBorders>
              <w:top w:val="single" w:sz="4" w:space="0" w:color="auto"/>
              <w:left w:val="single" w:sz="4" w:space="0" w:color="auto"/>
              <w:bottom w:val="single" w:sz="4" w:space="0" w:color="auto"/>
              <w:right w:val="single" w:sz="4" w:space="0" w:color="auto"/>
            </w:tcBorders>
            <w:hideMark/>
          </w:tcPr>
          <w:p w14:paraId="53D1344B" w14:textId="77777777" w:rsidR="006B19CC" w:rsidRPr="00C863AD" w:rsidRDefault="006B19CC" w:rsidP="006B19CC">
            <w:pPr>
              <w:spacing w:after="0" w:line="240" w:lineRule="auto"/>
              <w:rPr>
                <w:rFonts w:ascii="Arial" w:eastAsia="Calibri" w:hAnsi="Arial" w:cs="Arial"/>
                <w:sz w:val="24"/>
                <w:szCs w:val="24"/>
              </w:rPr>
            </w:pPr>
            <w:r w:rsidRPr="00C863AD">
              <w:rPr>
                <w:rFonts w:ascii="Arial" w:eastAsia="Calibri" w:hAnsi="Arial" w:cs="Arial"/>
                <w:sz w:val="24"/>
                <w:szCs w:val="24"/>
              </w:rPr>
              <w:t>x 100%</w:t>
            </w:r>
          </w:p>
        </w:tc>
      </w:tr>
      <w:tr w:rsidR="006B19CC" w:rsidRPr="00C863AD" w14:paraId="172EA405" w14:textId="77777777" w:rsidTr="006B19CC">
        <w:tc>
          <w:tcPr>
            <w:tcW w:w="3688" w:type="dxa"/>
            <w:tcBorders>
              <w:top w:val="single" w:sz="4" w:space="0" w:color="auto"/>
              <w:left w:val="single" w:sz="4" w:space="0" w:color="auto"/>
              <w:bottom w:val="single" w:sz="4" w:space="0" w:color="auto"/>
              <w:right w:val="single" w:sz="4" w:space="0" w:color="auto"/>
            </w:tcBorders>
          </w:tcPr>
          <w:p w14:paraId="166CFAD2" w14:textId="77777777" w:rsidR="006B19CC" w:rsidRPr="00C863AD" w:rsidRDefault="006B19CC" w:rsidP="006B19CC">
            <w:pPr>
              <w:spacing w:after="0" w:line="360" w:lineRule="auto"/>
              <w:rPr>
                <w:rFonts w:ascii="Arial" w:eastAsia="Calibri" w:hAnsi="Arial" w:cs="Arial"/>
                <w:sz w:val="24"/>
                <w:szCs w:val="24"/>
              </w:rPr>
            </w:pPr>
          </w:p>
          <w:p w14:paraId="6DDF040E" w14:textId="77777777" w:rsidR="006B19CC" w:rsidRPr="00C863AD" w:rsidRDefault="006B19CC" w:rsidP="006B19CC">
            <w:pPr>
              <w:spacing w:after="0" w:line="360" w:lineRule="auto"/>
              <w:rPr>
                <w:rFonts w:ascii="Arial" w:eastAsia="Calibri" w:hAnsi="Arial" w:cs="Arial"/>
                <w:sz w:val="24"/>
                <w:szCs w:val="24"/>
              </w:rPr>
            </w:pPr>
            <w:r w:rsidRPr="00C863AD">
              <w:rPr>
                <w:rFonts w:ascii="Arial" w:eastAsia="Calibri" w:hAnsi="Arial" w:cs="Arial"/>
                <w:sz w:val="24"/>
                <w:szCs w:val="24"/>
              </w:rPr>
              <w:t>(P)  % Net Profit =</w:t>
            </w:r>
            <w:r w:rsidRPr="006B19CC">
              <w:rPr>
                <w:rFonts w:ascii="Arial" w:eastAsia="Calibri" w:hAnsi="Arial" w:cs="Arial"/>
                <w:sz w:val="24"/>
                <w:szCs w:val="24"/>
              </w:rPr>
              <w:t xml:space="preserve"> 39.53 %</w:t>
            </w:r>
          </w:p>
          <w:p w14:paraId="1FAB8F04" w14:textId="77777777" w:rsidR="006B19CC" w:rsidRPr="00C863AD" w:rsidRDefault="006B19CC" w:rsidP="006B19CC">
            <w:pPr>
              <w:spacing w:after="0" w:line="360" w:lineRule="auto"/>
              <w:rPr>
                <w:rFonts w:ascii="Arial" w:eastAsia="Calibri" w:hAnsi="Arial" w:cs="Arial"/>
                <w:sz w:val="24"/>
                <w:szCs w:val="24"/>
              </w:rPr>
            </w:pPr>
          </w:p>
        </w:tc>
        <w:tc>
          <w:tcPr>
            <w:tcW w:w="4268" w:type="dxa"/>
            <w:tcBorders>
              <w:top w:val="single" w:sz="4" w:space="0" w:color="auto"/>
              <w:left w:val="single" w:sz="4" w:space="0" w:color="auto"/>
              <w:bottom w:val="single" w:sz="4" w:space="0" w:color="auto"/>
              <w:right w:val="single" w:sz="4" w:space="0" w:color="auto"/>
            </w:tcBorders>
          </w:tcPr>
          <w:p w14:paraId="139A3EBC" w14:textId="77777777" w:rsidR="006B19CC" w:rsidRPr="00C863AD" w:rsidRDefault="006B19CC" w:rsidP="006B19CC">
            <w:pPr>
              <w:spacing w:after="0" w:line="240" w:lineRule="auto"/>
              <w:rPr>
                <w:rFonts w:ascii="Arial" w:eastAsia="Calibri" w:hAnsi="Arial" w:cs="Arial"/>
                <w:sz w:val="24"/>
                <w:szCs w:val="24"/>
              </w:rPr>
            </w:pPr>
          </w:p>
          <w:p w14:paraId="1F656134" w14:textId="77777777" w:rsidR="006B19CC" w:rsidRPr="00C863AD" w:rsidRDefault="006B19CC" w:rsidP="006B19CC">
            <w:pPr>
              <w:spacing w:after="0" w:line="240" w:lineRule="auto"/>
              <w:jc w:val="center"/>
              <w:rPr>
                <w:rFonts w:ascii="Arial" w:eastAsia="Calibri" w:hAnsi="Arial" w:cs="Arial"/>
                <w:sz w:val="24"/>
                <w:szCs w:val="24"/>
                <w:u w:val="single"/>
              </w:rPr>
            </w:pPr>
            <w:r w:rsidRPr="006B19CC">
              <w:rPr>
                <w:rFonts w:ascii="Arial" w:eastAsia="Calibri" w:hAnsi="Arial" w:cs="Arial"/>
                <w:sz w:val="24"/>
                <w:szCs w:val="24"/>
                <w:u w:val="single"/>
              </w:rPr>
              <w:t>678</w:t>
            </w:r>
          </w:p>
          <w:p w14:paraId="0F4ED67E" w14:textId="77777777" w:rsidR="006B19CC" w:rsidRPr="00C863AD" w:rsidRDefault="006B19CC" w:rsidP="006B19CC">
            <w:pPr>
              <w:spacing w:after="0" w:line="240" w:lineRule="auto"/>
              <w:jc w:val="center"/>
              <w:rPr>
                <w:rFonts w:ascii="Arial" w:eastAsia="Calibri" w:hAnsi="Arial" w:cs="Arial"/>
                <w:sz w:val="24"/>
                <w:szCs w:val="24"/>
              </w:rPr>
            </w:pPr>
            <w:r w:rsidRPr="006B19CC">
              <w:rPr>
                <w:rFonts w:ascii="Arial" w:eastAsia="Calibri" w:hAnsi="Arial" w:cs="Arial"/>
                <w:sz w:val="24"/>
                <w:szCs w:val="24"/>
              </w:rPr>
              <w:t>1715</w:t>
            </w:r>
          </w:p>
          <w:p w14:paraId="5E876801" w14:textId="77777777" w:rsidR="006B19CC" w:rsidRPr="00C863AD" w:rsidRDefault="006B19CC" w:rsidP="006B19CC">
            <w:pPr>
              <w:spacing w:after="0" w:line="240" w:lineRule="auto"/>
              <w:rPr>
                <w:rFonts w:ascii="Arial" w:eastAsia="Calibri" w:hAnsi="Arial" w:cs="Arial"/>
                <w:sz w:val="24"/>
                <w:szCs w:val="24"/>
              </w:rPr>
            </w:pPr>
          </w:p>
        </w:tc>
        <w:tc>
          <w:tcPr>
            <w:tcW w:w="1060" w:type="dxa"/>
            <w:tcBorders>
              <w:top w:val="single" w:sz="4" w:space="0" w:color="auto"/>
              <w:left w:val="single" w:sz="4" w:space="0" w:color="auto"/>
              <w:bottom w:val="single" w:sz="4" w:space="0" w:color="auto"/>
              <w:right w:val="single" w:sz="4" w:space="0" w:color="auto"/>
            </w:tcBorders>
          </w:tcPr>
          <w:p w14:paraId="0BADCC1A" w14:textId="77777777" w:rsidR="006B19CC" w:rsidRPr="00C863AD" w:rsidRDefault="006B19CC" w:rsidP="006B19CC">
            <w:pPr>
              <w:spacing w:after="0" w:line="240" w:lineRule="auto"/>
              <w:rPr>
                <w:rFonts w:ascii="Arial" w:eastAsia="Calibri" w:hAnsi="Arial" w:cs="Arial"/>
                <w:sz w:val="24"/>
                <w:szCs w:val="24"/>
              </w:rPr>
            </w:pPr>
          </w:p>
          <w:p w14:paraId="257BBDD7" w14:textId="77777777" w:rsidR="006B19CC" w:rsidRPr="00C863AD" w:rsidRDefault="006B19CC" w:rsidP="006B19CC">
            <w:pPr>
              <w:spacing w:after="0" w:line="240" w:lineRule="auto"/>
              <w:rPr>
                <w:rFonts w:ascii="Arial" w:eastAsia="Calibri" w:hAnsi="Arial" w:cs="Arial"/>
                <w:sz w:val="24"/>
                <w:szCs w:val="24"/>
              </w:rPr>
            </w:pPr>
            <w:r w:rsidRPr="00C863AD">
              <w:rPr>
                <w:rFonts w:ascii="Arial" w:eastAsia="Calibri" w:hAnsi="Arial" w:cs="Arial"/>
                <w:sz w:val="24"/>
                <w:szCs w:val="24"/>
              </w:rPr>
              <w:t>x 100%</w:t>
            </w:r>
          </w:p>
        </w:tc>
      </w:tr>
      <w:tr w:rsidR="006B19CC" w:rsidRPr="00C863AD" w14:paraId="31C6F4DC" w14:textId="77777777" w:rsidTr="006B19CC">
        <w:tc>
          <w:tcPr>
            <w:tcW w:w="3688" w:type="dxa"/>
            <w:tcBorders>
              <w:top w:val="single" w:sz="4" w:space="0" w:color="auto"/>
              <w:left w:val="single" w:sz="4" w:space="0" w:color="auto"/>
              <w:bottom w:val="single" w:sz="4" w:space="0" w:color="auto"/>
              <w:right w:val="single" w:sz="4" w:space="0" w:color="auto"/>
            </w:tcBorders>
            <w:hideMark/>
          </w:tcPr>
          <w:p w14:paraId="73570F28" w14:textId="77777777" w:rsidR="006B19CC" w:rsidRPr="00C863AD" w:rsidRDefault="006B19CC" w:rsidP="006B19CC">
            <w:pPr>
              <w:spacing w:after="0" w:line="240" w:lineRule="auto"/>
              <w:rPr>
                <w:rFonts w:ascii="Arial" w:eastAsia="Calibri" w:hAnsi="Arial" w:cs="Arial"/>
                <w:sz w:val="24"/>
                <w:szCs w:val="24"/>
              </w:rPr>
            </w:pPr>
            <w:r w:rsidRPr="00C863AD">
              <w:rPr>
                <w:rFonts w:ascii="Arial" w:eastAsia="Calibri" w:hAnsi="Arial" w:cs="Arial"/>
                <w:sz w:val="24"/>
                <w:szCs w:val="24"/>
              </w:rPr>
              <w:t>(P) % Gross Profit =</w:t>
            </w:r>
            <w:r w:rsidRPr="006B19CC">
              <w:rPr>
                <w:rFonts w:ascii="Arial" w:eastAsia="Calibri" w:hAnsi="Arial" w:cs="Arial"/>
                <w:sz w:val="24"/>
                <w:szCs w:val="24"/>
              </w:rPr>
              <w:t xml:space="preserve"> 66.18 %</w:t>
            </w:r>
          </w:p>
        </w:tc>
        <w:tc>
          <w:tcPr>
            <w:tcW w:w="4268" w:type="dxa"/>
            <w:tcBorders>
              <w:top w:val="single" w:sz="4" w:space="0" w:color="auto"/>
              <w:left w:val="single" w:sz="4" w:space="0" w:color="auto"/>
              <w:bottom w:val="single" w:sz="4" w:space="0" w:color="auto"/>
              <w:right w:val="single" w:sz="4" w:space="0" w:color="auto"/>
            </w:tcBorders>
          </w:tcPr>
          <w:p w14:paraId="6DED6C56" w14:textId="77777777" w:rsidR="006B19CC" w:rsidRPr="00C863AD" w:rsidRDefault="006B19CC" w:rsidP="006B19CC">
            <w:pPr>
              <w:spacing w:after="0" w:line="240" w:lineRule="auto"/>
              <w:jc w:val="center"/>
              <w:rPr>
                <w:rFonts w:ascii="Arial" w:eastAsia="Calibri" w:hAnsi="Arial" w:cs="Arial"/>
                <w:sz w:val="24"/>
                <w:szCs w:val="24"/>
                <w:u w:val="single"/>
              </w:rPr>
            </w:pPr>
            <w:r w:rsidRPr="006B19CC">
              <w:rPr>
                <w:rFonts w:ascii="Arial" w:eastAsia="Calibri" w:hAnsi="Arial" w:cs="Arial"/>
                <w:sz w:val="24"/>
                <w:szCs w:val="24"/>
                <w:u w:val="single"/>
              </w:rPr>
              <w:t>1135</w:t>
            </w:r>
          </w:p>
          <w:p w14:paraId="4862145B" w14:textId="77777777" w:rsidR="006B19CC" w:rsidRPr="00C863AD" w:rsidRDefault="006B19CC" w:rsidP="006B19CC">
            <w:pPr>
              <w:spacing w:after="0" w:line="240" w:lineRule="auto"/>
              <w:jc w:val="center"/>
              <w:rPr>
                <w:rFonts w:ascii="Arial" w:eastAsia="Calibri" w:hAnsi="Arial" w:cs="Arial"/>
                <w:sz w:val="24"/>
                <w:szCs w:val="24"/>
              </w:rPr>
            </w:pPr>
            <w:r w:rsidRPr="006B19CC">
              <w:rPr>
                <w:rFonts w:ascii="Arial" w:eastAsia="Calibri" w:hAnsi="Arial" w:cs="Arial"/>
                <w:sz w:val="24"/>
                <w:szCs w:val="24"/>
              </w:rPr>
              <w:t>1715</w:t>
            </w:r>
          </w:p>
          <w:p w14:paraId="75B3BD4C" w14:textId="77777777" w:rsidR="006B19CC" w:rsidRPr="00C863AD" w:rsidRDefault="006B19CC" w:rsidP="006B19CC">
            <w:pPr>
              <w:spacing w:after="0" w:line="240" w:lineRule="auto"/>
              <w:rPr>
                <w:rFonts w:ascii="Arial" w:eastAsia="Calibri" w:hAnsi="Arial" w:cs="Arial"/>
                <w:sz w:val="24"/>
                <w:szCs w:val="24"/>
              </w:rPr>
            </w:pPr>
          </w:p>
        </w:tc>
        <w:tc>
          <w:tcPr>
            <w:tcW w:w="1060" w:type="dxa"/>
            <w:tcBorders>
              <w:top w:val="single" w:sz="4" w:space="0" w:color="auto"/>
              <w:left w:val="single" w:sz="4" w:space="0" w:color="auto"/>
              <w:bottom w:val="single" w:sz="4" w:space="0" w:color="auto"/>
              <w:right w:val="single" w:sz="4" w:space="0" w:color="auto"/>
            </w:tcBorders>
            <w:hideMark/>
          </w:tcPr>
          <w:p w14:paraId="0B720F70" w14:textId="77777777" w:rsidR="006B19CC" w:rsidRPr="00C863AD" w:rsidRDefault="006B19CC" w:rsidP="006B19CC">
            <w:pPr>
              <w:spacing w:after="0" w:line="240" w:lineRule="auto"/>
              <w:rPr>
                <w:rFonts w:ascii="Arial" w:eastAsia="Calibri" w:hAnsi="Arial" w:cs="Arial"/>
                <w:sz w:val="24"/>
                <w:szCs w:val="24"/>
              </w:rPr>
            </w:pPr>
            <w:r w:rsidRPr="00C863AD">
              <w:rPr>
                <w:rFonts w:ascii="Arial" w:eastAsia="Calibri" w:hAnsi="Arial" w:cs="Arial"/>
                <w:sz w:val="24"/>
                <w:szCs w:val="24"/>
              </w:rPr>
              <w:t>x 100%</w:t>
            </w:r>
          </w:p>
        </w:tc>
      </w:tr>
      <w:tr w:rsidR="006B19CC" w:rsidRPr="00C863AD" w14:paraId="6D8D8F15" w14:textId="77777777" w:rsidTr="006B19CC">
        <w:tc>
          <w:tcPr>
            <w:tcW w:w="3688" w:type="dxa"/>
            <w:tcBorders>
              <w:top w:val="single" w:sz="4" w:space="0" w:color="auto"/>
              <w:left w:val="single" w:sz="4" w:space="0" w:color="auto"/>
              <w:bottom w:val="single" w:sz="4" w:space="0" w:color="auto"/>
              <w:right w:val="single" w:sz="4" w:space="0" w:color="auto"/>
            </w:tcBorders>
            <w:hideMark/>
          </w:tcPr>
          <w:p w14:paraId="38AC661A" w14:textId="77777777" w:rsidR="006B19CC" w:rsidRPr="00C863AD" w:rsidRDefault="006B19CC" w:rsidP="006B19CC">
            <w:pPr>
              <w:spacing w:after="0" w:line="240" w:lineRule="auto"/>
              <w:rPr>
                <w:rFonts w:ascii="Arial" w:eastAsia="Calibri" w:hAnsi="Arial" w:cs="Arial"/>
                <w:sz w:val="24"/>
                <w:szCs w:val="24"/>
              </w:rPr>
            </w:pPr>
            <w:r w:rsidRPr="00C863AD">
              <w:rPr>
                <w:rFonts w:ascii="Arial" w:eastAsia="Calibri" w:hAnsi="Arial" w:cs="Arial"/>
                <w:sz w:val="24"/>
                <w:szCs w:val="24"/>
              </w:rPr>
              <w:t>(P) % Return on Assets =</w:t>
            </w:r>
            <w:r w:rsidRPr="006B19CC">
              <w:rPr>
                <w:rFonts w:ascii="Arial" w:eastAsia="Calibri" w:hAnsi="Arial" w:cs="Arial"/>
                <w:sz w:val="24"/>
                <w:szCs w:val="24"/>
              </w:rPr>
              <w:t xml:space="preserve"> 37.81%</w:t>
            </w:r>
          </w:p>
        </w:tc>
        <w:tc>
          <w:tcPr>
            <w:tcW w:w="4268" w:type="dxa"/>
            <w:tcBorders>
              <w:top w:val="single" w:sz="4" w:space="0" w:color="auto"/>
              <w:left w:val="single" w:sz="4" w:space="0" w:color="auto"/>
              <w:bottom w:val="single" w:sz="4" w:space="0" w:color="auto"/>
              <w:right w:val="single" w:sz="4" w:space="0" w:color="auto"/>
            </w:tcBorders>
          </w:tcPr>
          <w:p w14:paraId="48D5C68A" w14:textId="77777777" w:rsidR="006B19CC" w:rsidRPr="00C863AD" w:rsidRDefault="006B19CC" w:rsidP="006B19CC">
            <w:pPr>
              <w:spacing w:after="0" w:line="240" w:lineRule="auto"/>
              <w:jc w:val="center"/>
              <w:rPr>
                <w:rFonts w:ascii="Arial" w:eastAsia="Calibri" w:hAnsi="Arial" w:cs="Arial"/>
                <w:sz w:val="24"/>
                <w:szCs w:val="24"/>
                <w:u w:val="single"/>
              </w:rPr>
            </w:pPr>
            <w:r w:rsidRPr="006B19CC">
              <w:rPr>
                <w:rFonts w:ascii="Arial" w:eastAsia="Calibri" w:hAnsi="Arial" w:cs="Arial"/>
                <w:sz w:val="24"/>
                <w:szCs w:val="24"/>
                <w:u w:val="single"/>
              </w:rPr>
              <w:t>678</w:t>
            </w:r>
          </w:p>
          <w:p w14:paraId="4C2E86D5" w14:textId="77777777" w:rsidR="006B19CC" w:rsidRPr="00C863AD" w:rsidRDefault="006B19CC" w:rsidP="006B19CC">
            <w:pPr>
              <w:spacing w:after="0" w:line="240" w:lineRule="auto"/>
              <w:jc w:val="center"/>
              <w:rPr>
                <w:rFonts w:ascii="Arial" w:eastAsia="Calibri" w:hAnsi="Arial" w:cs="Arial"/>
                <w:sz w:val="24"/>
                <w:szCs w:val="24"/>
              </w:rPr>
            </w:pPr>
            <w:r w:rsidRPr="006B19CC">
              <w:rPr>
                <w:rFonts w:ascii="Arial" w:eastAsia="Calibri" w:hAnsi="Arial" w:cs="Arial"/>
                <w:sz w:val="24"/>
                <w:szCs w:val="24"/>
              </w:rPr>
              <w:t>2927 - 1134</w:t>
            </w:r>
          </w:p>
          <w:p w14:paraId="2FF76608" w14:textId="77777777" w:rsidR="006B19CC" w:rsidRPr="00C863AD" w:rsidRDefault="006B19CC" w:rsidP="006B19CC">
            <w:pPr>
              <w:spacing w:after="0" w:line="240" w:lineRule="auto"/>
              <w:jc w:val="center"/>
              <w:rPr>
                <w:rFonts w:ascii="Arial" w:eastAsia="Calibri" w:hAnsi="Arial" w:cs="Arial"/>
                <w:sz w:val="24"/>
                <w:szCs w:val="24"/>
              </w:rPr>
            </w:pPr>
          </w:p>
        </w:tc>
        <w:tc>
          <w:tcPr>
            <w:tcW w:w="1060" w:type="dxa"/>
            <w:tcBorders>
              <w:top w:val="single" w:sz="4" w:space="0" w:color="auto"/>
              <w:left w:val="single" w:sz="4" w:space="0" w:color="auto"/>
              <w:bottom w:val="single" w:sz="4" w:space="0" w:color="auto"/>
              <w:right w:val="single" w:sz="4" w:space="0" w:color="auto"/>
            </w:tcBorders>
            <w:hideMark/>
          </w:tcPr>
          <w:p w14:paraId="411213C7" w14:textId="77777777" w:rsidR="006B19CC" w:rsidRPr="00C863AD" w:rsidRDefault="006B19CC" w:rsidP="006B19CC">
            <w:pPr>
              <w:spacing w:after="0" w:line="240" w:lineRule="auto"/>
              <w:rPr>
                <w:rFonts w:ascii="Arial" w:eastAsia="Calibri" w:hAnsi="Arial" w:cs="Arial"/>
                <w:sz w:val="24"/>
                <w:szCs w:val="24"/>
              </w:rPr>
            </w:pPr>
            <w:r w:rsidRPr="00C863AD">
              <w:rPr>
                <w:rFonts w:ascii="Arial" w:eastAsia="Calibri" w:hAnsi="Arial" w:cs="Arial"/>
                <w:sz w:val="24"/>
                <w:szCs w:val="24"/>
              </w:rPr>
              <w:t>x100%</w:t>
            </w:r>
          </w:p>
        </w:tc>
      </w:tr>
      <w:tr w:rsidR="006B19CC" w:rsidRPr="00C863AD" w14:paraId="787B7E39" w14:textId="77777777" w:rsidTr="006B19CC">
        <w:tc>
          <w:tcPr>
            <w:tcW w:w="3688" w:type="dxa"/>
            <w:tcBorders>
              <w:top w:val="single" w:sz="4" w:space="0" w:color="auto"/>
              <w:left w:val="single" w:sz="4" w:space="0" w:color="auto"/>
              <w:bottom w:val="single" w:sz="4" w:space="0" w:color="auto"/>
              <w:right w:val="single" w:sz="4" w:space="0" w:color="auto"/>
            </w:tcBorders>
            <w:hideMark/>
          </w:tcPr>
          <w:p w14:paraId="6AB71801" w14:textId="77777777" w:rsidR="006B19CC" w:rsidRPr="00C863AD" w:rsidRDefault="006B19CC" w:rsidP="006B19CC">
            <w:pPr>
              <w:spacing w:after="0" w:line="240" w:lineRule="auto"/>
              <w:rPr>
                <w:rFonts w:ascii="Arial" w:eastAsia="Calibri" w:hAnsi="Arial" w:cs="Arial"/>
                <w:sz w:val="24"/>
                <w:szCs w:val="24"/>
              </w:rPr>
            </w:pPr>
            <w:r w:rsidRPr="00C863AD">
              <w:rPr>
                <w:rFonts w:ascii="Arial" w:eastAsia="Calibri" w:hAnsi="Arial" w:cs="Arial"/>
                <w:sz w:val="24"/>
                <w:szCs w:val="24"/>
              </w:rPr>
              <w:t>(P) % Return on Net Assets=</w:t>
            </w:r>
            <w:r w:rsidRPr="006B19CC">
              <w:rPr>
                <w:rFonts w:ascii="Arial" w:eastAsia="Calibri" w:hAnsi="Arial" w:cs="Arial"/>
                <w:sz w:val="24"/>
                <w:szCs w:val="24"/>
              </w:rPr>
              <w:t xml:space="preserve"> -89.33%</w:t>
            </w:r>
          </w:p>
        </w:tc>
        <w:tc>
          <w:tcPr>
            <w:tcW w:w="4268" w:type="dxa"/>
            <w:tcBorders>
              <w:top w:val="single" w:sz="4" w:space="0" w:color="auto"/>
              <w:left w:val="single" w:sz="4" w:space="0" w:color="auto"/>
              <w:bottom w:val="single" w:sz="4" w:space="0" w:color="auto"/>
              <w:right w:val="single" w:sz="4" w:space="0" w:color="auto"/>
            </w:tcBorders>
          </w:tcPr>
          <w:p w14:paraId="0D20D67A" w14:textId="77777777" w:rsidR="006B19CC" w:rsidRPr="00C863AD" w:rsidRDefault="006B19CC" w:rsidP="006B19CC">
            <w:pPr>
              <w:spacing w:after="0" w:line="240" w:lineRule="auto"/>
              <w:jc w:val="center"/>
              <w:rPr>
                <w:rFonts w:ascii="Arial" w:eastAsia="Calibri" w:hAnsi="Arial" w:cs="Arial"/>
                <w:sz w:val="24"/>
                <w:szCs w:val="24"/>
                <w:u w:val="single"/>
              </w:rPr>
            </w:pPr>
            <w:r w:rsidRPr="006B19CC">
              <w:rPr>
                <w:rFonts w:ascii="Arial" w:eastAsia="Calibri" w:hAnsi="Arial" w:cs="Arial"/>
                <w:sz w:val="24"/>
                <w:szCs w:val="24"/>
                <w:u w:val="single"/>
              </w:rPr>
              <w:t>678</w:t>
            </w:r>
          </w:p>
          <w:p w14:paraId="3FD0C051" w14:textId="77777777" w:rsidR="006B19CC" w:rsidRPr="006B19CC" w:rsidRDefault="006B19CC" w:rsidP="006B19CC">
            <w:pPr>
              <w:spacing w:after="0" w:line="240" w:lineRule="auto"/>
              <w:jc w:val="center"/>
              <w:rPr>
                <w:rFonts w:ascii="Arial" w:eastAsia="Calibri" w:hAnsi="Arial" w:cs="Arial"/>
                <w:sz w:val="24"/>
                <w:szCs w:val="24"/>
              </w:rPr>
            </w:pPr>
            <w:r w:rsidRPr="006B19CC">
              <w:rPr>
                <w:rFonts w:ascii="Arial" w:eastAsia="Calibri" w:hAnsi="Arial" w:cs="Arial"/>
                <w:sz w:val="24"/>
                <w:szCs w:val="24"/>
              </w:rPr>
              <w:t>(2927 – 3686)</w:t>
            </w:r>
          </w:p>
          <w:p w14:paraId="466EAD88" w14:textId="77777777" w:rsidR="006B19CC" w:rsidRPr="00C863AD" w:rsidRDefault="006B19CC" w:rsidP="006B19CC">
            <w:pPr>
              <w:spacing w:after="0" w:line="240" w:lineRule="auto"/>
              <w:rPr>
                <w:rFonts w:ascii="Arial" w:eastAsia="Calibri" w:hAnsi="Arial" w:cs="Arial"/>
                <w:sz w:val="24"/>
                <w:szCs w:val="24"/>
              </w:rPr>
            </w:pPr>
          </w:p>
        </w:tc>
        <w:tc>
          <w:tcPr>
            <w:tcW w:w="1060" w:type="dxa"/>
            <w:tcBorders>
              <w:top w:val="single" w:sz="4" w:space="0" w:color="auto"/>
              <w:left w:val="single" w:sz="4" w:space="0" w:color="auto"/>
              <w:bottom w:val="single" w:sz="4" w:space="0" w:color="auto"/>
              <w:right w:val="single" w:sz="4" w:space="0" w:color="auto"/>
            </w:tcBorders>
            <w:hideMark/>
          </w:tcPr>
          <w:p w14:paraId="1F040689" w14:textId="77777777" w:rsidR="006B19CC" w:rsidRPr="00C863AD" w:rsidRDefault="006B19CC" w:rsidP="006B19CC">
            <w:pPr>
              <w:spacing w:after="0" w:line="240" w:lineRule="auto"/>
              <w:rPr>
                <w:rFonts w:ascii="Arial" w:eastAsia="Calibri" w:hAnsi="Arial" w:cs="Arial"/>
                <w:sz w:val="24"/>
                <w:szCs w:val="24"/>
              </w:rPr>
            </w:pPr>
            <w:r w:rsidRPr="00C863AD">
              <w:rPr>
                <w:rFonts w:ascii="Arial" w:eastAsia="Calibri" w:hAnsi="Arial" w:cs="Arial"/>
                <w:sz w:val="24"/>
                <w:szCs w:val="24"/>
              </w:rPr>
              <w:t>x100%</w:t>
            </w:r>
          </w:p>
        </w:tc>
      </w:tr>
      <w:tr w:rsidR="006B19CC" w:rsidRPr="00C863AD" w14:paraId="31FBE8DB" w14:textId="77777777" w:rsidTr="006B19CC">
        <w:tc>
          <w:tcPr>
            <w:tcW w:w="3688" w:type="dxa"/>
            <w:tcBorders>
              <w:top w:val="single" w:sz="4" w:space="0" w:color="auto"/>
              <w:left w:val="single" w:sz="4" w:space="0" w:color="auto"/>
              <w:bottom w:val="single" w:sz="4" w:space="0" w:color="auto"/>
              <w:right w:val="single" w:sz="4" w:space="0" w:color="auto"/>
            </w:tcBorders>
            <w:hideMark/>
          </w:tcPr>
          <w:p w14:paraId="34A64359" w14:textId="77777777" w:rsidR="006B19CC" w:rsidRPr="00C863AD" w:rsidRDefault="006B19CC" w:rsidP="006B19CC">
            <w:pPr>
              <w:spacing w:after="0" w:line="240" w:lineRule="auto"/>
              <w:rPr>
                <w:rFonts w:ascii="Arial" w:eastAsia="Calibri" w:hAnsi="Arial" w:cs="Arial"/>
                <w:sz w:val="24"/>
                <w:szCs w:val="24"/>
              </w:rPr>
            </w:pPr>
            <w:r w:rsidRPr="00C863AD">
              <w:rPr>
                <w:rFonts w:ascii="Arial" w:eastAsia="Calibri" w:hAnsi="Arial" w:cs="Arial"/>
                <w:sz w:val="24"/>
                <w:szCs w:val="24"/>
              </w:rPr>
              <w:t xml:space="preserve">(P) </w:t>
            </w:r>
            <w:r w:rsidRPr="006B19CC">
              <w:rPr>
                <w:rFonts w:ascii="Arial" w:eastAsia="Calibri" w:hAnsi="Arial" w:cs="Arial"/>
                <w:sz w:val="24"/>
                <w:szCs w:val="24"/>
              </w:rPr>
              <w:t>Asset Turnover = 0.96 times</w:t>
            </w:r>
          </w:p>
        </w:tc>
        <w:tc>
          <w:tcPr>
            <w:tcW w:w="4268" w:type="dxa"/>
            <w:tcBorders>
              <w:top w:val="single" w:sz="4" w:space="0" w:color="auto"/>
              <w:left w:val="single" w:sz="4" w:space="0" w:color="auto"/>
              <w:bottom w:val="single" w:sz="4" w:space="0" w:color="auto"/>
              <w:right w:val="single" w:sz="4" w:space="0" w:color="auto"/>
            </w:tcBorders>
          </w:tcPr>
          <w:p w14:paraId="697283DF" w14:textId="77777777" w:rsidR="006B19CC" w:rsidRPr="006B19CC" w:rsidRDefault="006B19CC" w:rsidP="006B19CC">
            <w:pPr>
              <w:spacing w:after="0" w:line="240" w:lineRule="auto"/>
              <w:jc w:val="center"/>
              <w:rPr>
                <w:rFonts w:ascii="Arial" w:eastAsia="Calibri" w:hAnsi="Arial" w:cs="Arial"/>
                <w:sz w:val="24"/>
                <w:szCs w:val="24"/>
                <w:u w:val="single"/>
              </w:rPr>
            </w:pPr>
            <w:r w:rsidRPr="006B19CC">
              <w:rPr>
                <w:rFonts w:ascii="Arial" w:eastAsia="Calibri" w:hAnsi="Arial" w:cs="Arial"/>
                <w:sz w:val="24"/>
                <w:szCs w:val="24"/>
                <w:u w:val="single"/>
              </w:rPr>
              <w:t>1715</w:t>
            </w:r>
          </w:p>
          <w:p w14:paraId="6939FA58" w14:textId="77777777" w:rsidR="006B19CC" w:rsidRPr="00C863AD" w:rsidRDefault="006B19CC" w:rsidP="006B19CC">
            <w:pPr>
              <w:spacing w:after="0" w:line="240" w:lineRule="auto"/>
              <w:jc w:val="center"/>
              <w:rPr>
                <w:rFonts w:ascii="Arial" w:eastAsia="Calibri" w:hAnsi="Arial" w:cs="Arial"/>
                <w:sz w:val="24"/>
                <w:szCs w:val="24"/>
                <w:u w:val="single"/>
              </w:rPr>
            </w:pPr>
            <w:r w:rsidRPr="006B19CC">
              <w:rPr>
                <w:rFonts w:ascii="Arial" w:eastAsia="Calibri" w:hAnsi="Arial" w:cs="Arial"/>
                <w:sz w:val="24"/>
                <w:szCs w:val="24"/>
                <w:u w:val="single"/>
              </w:rPr>
              <w:t xml:space="preserve">(2927 – 1134) </w:t>
            </w:r>
          </w:p>
          <w:p w14:paraId="7045F73B" w14:textId="77777777" w:rsidR="006B19CC" w:rsidRPr="00C863AD" w:rsidRDefault="006B19CC" w:rsidP="006B19CC">
            <w:pPr>
              <w:spacing w:after="0" w:line="240" w:lineRule="auto"/>
              <w:jc w:val="center"/>
              <w:rPr>
                <w:rFonts w:ascii="Arial" w:eastAsia="Calibri" w:hAnsi="Arial" w:cs="Arial"/>
                <w:sz w:val="24"/>
                <w:szCs w:val="24"/>
                <w:u w:val="single"/>
              </w:rPr>
            </w:pPr>
          </w:p>
          <w:p w14:paraId="472A768A" w14:textId="77777777" w:rsidR="006B19CC" w:rsidRPr="00C863AD" w:rsidRDefault="006B19CC" w:rsidP="006B19CC">
            <w:pPr>
              <w:spacing w:after="0" w:line="240" w:lineRule="auto"/>
              <w:jc w:val="center"/>
              <w:rPr>
                <w:rFonts w:ascii="Arial" w:eastAsia="Calibri" w:hAnsi="Arial" w:cs="Arial"/>
                <w:sz w:val="24"/>
                <w:szCs w:val="24"/>
                <w:u w:val="single"/>
              </w:rPr>
            </w:pPr>
          </w:p>
        </w:tc>
        <w:tc>
          <w:tcPr>
            <w:tcW w:w="1060" w:type="dxa"/>
            <w:tcBorders>
              <w:top w:val="single" w:sz="4" w:space="0" w:color="auto"/>
              <w:left w:val="single" w:sz="4" w:space="0" w:color="auto"/>
              <w:bottom w:val="single" w:sz="4" w:space="0" w:color="auto"/>
              <w:right w:val="single" w:sz="4" w:space="0" w:color="auto"/>
            </w:tcBorders>
            <w:hideMark/>
          </w:tcPr>
          <w:p w14:paraId="43125962" w14:textId="77777777" w:rsidR="006B19CC" w:rsidRPr="00C863AD" w:rsidRDefault="006B19CC" w:rsidP="006B19CC">
            <w:pPr>
              <w:spacing w:after="0" w:line="240" w:lineRule="auto"/>
              <w:rPr>
                <w:rFonts w:ascii="Arial" w:eastAsia="Calibri" w:hAnsi="Arial" w:cs="Arial"/>
                <w:sz w:val="24"/>
                <w:szCs w:val="24"/>
              </w:rPr>
            </w:pPr>
          </w:p>
        </w:tc>
      </w:tr>
      <w:tr w:rsidR="006B19CC" w:rsidRPr="006B19CC" w14:paraId="40440FDC" w14:textId="77777777" w:rsidTr="006B19CC">
        <w:tc>
          <w:tcPr>
            <w:tcW w:w="3688" w:type="dxa"/>
            <w:tcBorders>
              <w:top w:val="single" w:sz="4" w:space="0" w:color="auto"/>
              <w:left w:val="single" w:sz="4" w:space="0" w:color="auto"/>
              <w:bottom w:val="single" w:sz="4" w:space="0" w:color="auto"/>
              <w:right w:val="single" w:sz="4" w:space="0" w:color="auto"/>
            </w:tcBorders>
            <w:hideMark/>
          </w:tcPr>
          <w:p w14:paraId="2820F4C0" w14:textId="77777777" w:rsidR="006B19CC" w:rsidRPr="00C863AD" w:rsidRDefault="006B19CC" w:rsidP="006B19CC">
            <w:pPr>
              <w:spacing w:after="0" w:line="240" w:lineRule="auto"/>
              <w:rPr>
                <w:rFonts w:ascii="Arial" w:eastAsia="Calibri" w:hAnsi="Arial" w:cs="Arial"/>
                <w:sz w:val="24"/>
                <w:szCs w:val="24"/>
              </w:rPr>
            </w:pPr>
            <w:r w:rsidRPr="00C863AD">
              <w:rPr>
                <w:rFonts w:ascii="Arial" w:eastAsia="Calibri" w:hAnsi="Arial" w:cs="Arial"/>
                <w:sz w:val="24"/>
                <w:szCs w:val="24"/>
              </w:rPr>
              <w:t>(P) % Return</w:t>
            </w:r>
            <w:r w:rsidRPr="006B19CC">
              <w:rPr>
                <w:rFonts w:ascii="Arial" w:eastAsia="Calibri" w:hAnsi="Arial" w:cs="Arial"/>
                <w:sz w:val="24"/>
                <w:szCs w:val="24"/>
              </w:rPr>
              <w:t xml:space="preserve"> on owner’s equity</w:t>
            </w:r>
            <w:r w:rsidRPr="00C863AD">
              <w:rPr>
                <w:rFonts w:ascii="Arial" w:eastAsia="Calibri" w:hAnsi="Arial" w:cs="Arial"/>
                <w:sz w:val="24"/>
                <w:szCs w:val="24"/>
              </w:rPr>
              <w:t>=</w:t>
            </w:r>
            <w:r w:rsidRPr="006B19CC">
              <w:rPr>
                <w:rFonts w:ascii="Arial" w:eastAsia="Calibri" w:hAnsi="Arial" w:cs="Arial"/>
                <w:sz w:val="24"/>
                <w:szCs w:val="24"/>
              </w:rPr>
              <w:t xml:space="preserve"> 19.26%</w:t>
            </w:r>
          </w:p>
        </w:tc>
        <w:tc>
          <w:tcPr>
            <w:tcW w:w="4268" w:type="dxa"/>
            <w:tcBorders>
              <w:top w:val="single" w:sz="4" w:space="0" w:color="auto"/>
              <w:left w:val="single" w:sz="4" w:space="0" w:color="auto"/>
              <w:bottom w:val="single" w:sz="4" w:space="0" w:color="auto"/>
              <w:right w:val="single" w:sz="4" w:space="0" w:color="auto"/>
            </w:tcBorders>
          </w:tcPr>
          <w:p w14:paraId="135A1F67" w14:textId="77777777" w:rsidR="006B19CC" w:rsidRPr="006B19CC" w:rsidRDefault="006B19CC" w:rsidP="006B19CC">
            <w:pPr>
              <w:spacing w:after="0" w:line="240" w:lineRule="auto"/>
              <w:jc w:val="center"/>
              <w:rPr>
                <w:rFonts w:ascii="Arial" w:eastAsia="Calibri" w:hAnsi="Arial" w:cs="Arial"/>
                <w:sz w:val="24"/>
                <w:szCs w:val="24"/>
                <w:u w:val="single"/>
              </w:rPr>
            </w:pPr>
            <w:r w:rsidRPr="006B19CC">
              <w:rPr>
                <w:rFonts w:ascii="Arial" w:eastAsia="Calibri" w:hAnsi="Arial" w:cs="Arial"/>
                <w:sz w:val="24"/>
                <w:szCs w:val="24"/>
                <w:u w:val="single"/>
              </w:rPr>
              <w:t>141</w:t>
            </w:r>
          </w:p>
          <w:p w14:paraId="037367FF" w14:textId="77777777" w:rsidR="006B19CC" w:rsidRPr="001323AC" w:rsidRDefault="006B19CC" w:rsidP="006B19CC">
            <w:pPr>
              <w:spacing w:after="0" w:line="240" w:lineRule="auto"/>
              <w:jc w:val="center"/>
              <w:rPr>
                <w:rFonts w:ascii="Arial" w:eastAsia="Calibri" w:hAnsi="Arial" w:cs="Arial"/>
                <w:sz w:val="24"/>
                <w:szCs w:val="24"/>
                <w:u w:val="single"/>
              </w:rPr>
            </w:pPr>
            <w:r w:rsidRPr="006B19CC">
              <w:rPr>
                <w:rFonts w:ascii="Arial" w:eastAsia="Calibri" w:hAnsi="Arial" w:cs="Arial"/>
                <w:sz w:val="24"/>
                <w:szCs w:val="24"/>
                <w:u w:val="single"/>
              </w:rPr>
              <w:t>141 + 591</w:t>
            </w:r>
          </w:p>
          <w:p w14:paraId="7D69503D" w14:textId="77777777" w:rsidR="006B19CC" w:rsidRPr="00C863AD" w:rsidRDefault="006B19CC" w:rsidP="006B19CC">
            <w:pPr>
              <w:spacing w:after="0" w:line="240" w:lineRule="auto"/>
              <w:jc w:val="center"/>
              <w:rPr>
                <w:rFonts w:ascii="Arial" w:eastAsia="Calibri" w:hAnsi="Arial" w:cs="Arial"/>
                <w:sz w:val="24"/>
                <w:szCs w:val="24"/>
                <w:u w:val="single"/>
              </w:rPr>
            </w:pPr>
          </w:p>
          <w:p w14:paraId="4C38339D" w14:textId="77777777" w:rsidR="006B19CC" w:rsidRPr="00C863AD" w:rsidRDefault="006B19CC" w:rsidP="006B19CC">
            <w:pPr>
              <w:spacing w:after="0" w:line="240" w:lineRule="auto"/>
              <w:jc w:val="center"/>
              <w:rPr>
                <w:rFonts w:ascii="Arial" w:eastAsia="Calibri" w:hAnsi="Arial" w:cs="Arial"/>
                <w:sz w:val="24"/>
                <w:szCs w:val="24"/>
                <w:u w:val="single"/>
              </w:rPr>
            </w:pPr>
          </w:p>
        </w:tc>
        <w:tc>
          <w:tcPr>
            <w:tcW w:w="1060" w:type="dxa"/>
            <w:tcBorders>
              <w:top w:val="single" w:sz="4" w:space="0" w:color="auto"/>
              <w:left w:val="single" w:sz="4" w:space="0" w:color="auto"/>
              <w:bottom w:val="single" w:sz="4" w:space="0" w:color="auto"/>
              <w:right w:val="single" w:sz="4" w:space="0" w:color="auto"/>
            </w:tcBorders>
            <w:hideMark/>
          </w:tcPr>
          <w:p w14:paraId="2320E6D4" w14:textId="77777777" w:rsidR="006B19CC" w:rsidRPr="00C863AD" w:rsidRDefault="006B19CC" w:rsidP="006B19CC">
            <w:pPr>
              <w:spacing w:after="0" w:line="240" w:lineRule="auto"/>
              <w:rPr>
                <w:rFonts w:ascii="Arial" w:eastAsia="Calibri" w:hAnsi="Arial" w:cs="Arial"/>
                <w:sz w:val="24"/>
                <w:szCs w:val="24"/>
              </w:rPr>
            </w:pPr>
            <w:r w:rsidRPr="00C863AD">
              <w:rPr>
                <w:rFonts w:ascii="Arial" w:eastAsia="Calibri" w:hAnsi="Arial" w:cs="Arial"/>
                <w:sz w:val="24"/>
                <w:szCs w:val="24"/>
              </w:rPr>
              <w:t>x100%</w:t>
            </w:r>
          </w:p>
        </w:tc>
      </w:tr>
    </w:tbl>
    <w:p w14:paraId="12AD2AF6" w14:textId="77777777" w:rsidR="006B19CC" w:rsidRPr="006B19CC" w:rsidRDefault="006B19CC" w:rsidP="006B19CC">
      <w:pPr>
        <w:spacing w:after="200" w:line="276" w:lineRule="auto"/>
        <w:rPr>
          <w:rFonts w:ascii="Arial" w:eastAsia="Calibri" w:hAnsi="Arial" w:cs="Arial"/>
          <w:sz w:val="24"/>
          <w:szCs w:val="24"/>
          <w:u w:val="single"/>
        </w:rPr>
      </w:pPr>
    </w:p>
    <w:p w14:paraId="1855DDDC" w14:textId="77777777" w:rsidR="006B19CC" w:rsidRPr="00023F22" w:rsidRDefault="006B19CC" w:rsidP="006B19CC">
      <w:pPr>
        <w:spacing w:after="200" w:line="276" w:lineRule="auto"/>
        <w:rPr>
          <w:rFonts w:ascii="Arial" w:eastAsia="Calibri" w:hAnsi="Arial" w:cs="Arial"/>
          <w:b/>
          <w:sz w:val="24"/>
          <w:szCs w:val="24"/>
        </w:rPr>
      </w:pPr>
      <w:r w:rsidRPr="006B19CC">
        <w:rPr>
          <w:rFonts w:ascii="Arial" w:eastAsia="Calibri" w:hAnsi="Arial" w:cs="Arial"/>
          <w:b/>
          <w:sz w:val="24"/>
          <w:szCs w:val="24"/>
        </w:rPr>
        <w:t xml:space="preserve">2. </w:t>
      </w:r>
      <w:r w:rsidRPr="00023F22">
        <w:rPr>
          <w:rFonts w:ascii="Arial" w:eastAsia="Calibri" w:hAnsi="Arial" w:cs="Arial"/>
          <w:b/>
          <w:sz w:val="24"/>
          <w:szCs w:val="24"/>
        </w:rPr>
        <w:t>Liquidity</w:t>
      </w:r>
    </w:p>
    <w:tbl>
      <w:tblPr>
        <w:tblpPr w:leftFromText="180" w:rightFromText="180" w:vertAnchor="text" w:horzAnchor="margin" w:tblpY="18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5873"/>
      </w:tblGrid>
      <w:tr w:rsidR="006B19CC" w:rsidRPr="00023F22" w14:paraId="1EA6760C" w14:textId="77777777" w:rsidTr="006B19CC">
        <w:tc>
          <w:tcPr>
            <w:tcW w:w="3369" w:type="dxa"/>
          </w:tcPr>
          <w:p w14:paraId="312D0722" w14:textId="77777777" w:rsidR="006B19CC" w:rsidRPr="00023F22" w:rsidRDefault="006B19CC" w:rsidP="006B19CC">
            <w:pPr>
              <w:spacing w:after="0" w:line="240" w:lineRule="auto"/>
              <w:rPr>
                <w:rFonts w:ascii="Arial" w:eastAsia="Calibri" w:hAnsi="Arial" w:cs="Arial"/>
                <w:sz w:val="24"/>
                <w:szCs w:val="24"/>
              </w:rPr>
            </w:pPr>
            <w:r w:rsidRPr="00023F22">
              <w:rPr>
                <w:rFonts w:ascii="Arial" w:eastAsia="Calibri" w:hAnsi="Arial" w:cs="Arial"/>
                <w:sz w:val="24"/>
                <w:szCs w:val="24"/>
              </w:rPr>
              <w:t>(L) Current Ratio =</w:t>
            </w:r>
            <w:r w:rsidRPr="006B19CC">
              <w:rPr>
                <w:rFonts w:ascii="Arial" w:eastAsia="Calibri" w:hAnsi="Arial" w:cs="Arial"/>
                <w:sz w:val="24"/>
                <w:szCs w:val="24"/>
              </w:rPr>
              <w:t xml:space="preserve"> 0.56 times</w:t>
            </w:r>
          </w:p>
        </w:tc>
        <w:tc>
          <w:tcPr>
            <w:tcW w:w="5873" w:type="dxa"/>
          </w:tcPr>
          <w:p w14:paraId="27775E66" w14:textId="77777777" w:rsidR="006B19CC" w:rsidRPr="00023F22" w:rsidRDefault="006B19CC" w:rsidP="006B19CC">
            <w:pPr>
              <w:spacing w:after="0" w:line="240" w:lineRule="auto"/>
              <w:rPr>
                <w:rFonts w:ascii="Arial" w:eastAsia="Calibri" w:hAnsi="Arial" w:cs="Arial"/>
                <w:sz w:val="24"/>
                <w:szCs w:val="24"/>
                <w:u w:val="single"/>
              </w:rPr>
            </w:pPr>
            <w:r w:rsidRPr="006B19CC">
              <w:rPr>
                <w:rFonts w:ascii="Arial" w:eastAsia="Calibri" w:hAnsi="Arial" w:cs="Arial"/>
                <w:sz w:val="24"/>
                <w:szCs w:val="24"/>
                <w:u w:val="single"/>
              </w:rPr>
              <w:t>630*</w:t>
            </w:r>
          </w:p>
          <w:p w14:paraId="296D27A1" w14:textId="77777777" w:rsidR="006B19CC" w:rsidRPr="00023F22" w:rsidRDefault="006B19CC" w:rsidP="006B19CC">
            <w:pPr>
              <w:spacing w:after="0" w:line="240" w:lineRule="auto"/>
              <w:rPr>
                <w:rFonts w:ascii="Arial" w:eastAsia="Calibri" w:hAnsi="Arial" w:cs="Arial"/>
                <w:sz w:val="24"/>
                <w:szCs w:val="24"/>
              </w:rPr>
            </w:pPr>
            <w:r w:rsidRPr="006B19CC">
              <w:rPr>
                <w:rFonts w:ascii="Arial" w:eastAsia="Calibri" w:hAnsi="Arial" w:cs="Arial"/>
                <w:sz w:val="24"/>
                <w:szCs w:val="24"/>
              </w:rPr>
              <w:t>1134</w:t>
            </w:r>
          </w:p>
          <w:p w14:paraId="5B960448" w14:textId="77777777" w:rsidR="006B19CC" w:rsidRPr="00023F22" w:rsidRDefault="006B19CC" w:rsidP="006B19CC">
            <w:pPr>
              <w:spacing w:after="0" w:line="240" w:lineRule="auto"/>
              <w:rPr>
                <w:rFonts w:ascii="Arial" w:eastAsia="Calibri" w:hAnsi="Arial" w:cs="Arial"/>
                <w:sz w:val="24"/>
                <w:szCs w:val="24"/>
              </w:rPr>
            </w:pPr>
          </w:p>
          <w:p w14:paraId="252F3239" w14:textId="77777777" w:rsidR="006B19CC" w:rsidRPr="00023F22" w:rsidRDefault="006B19CC" w:rsidP="006B19CC">
            <w:pPr>
              <w:spacing w:after="0" w:line="240" w:lineRule="auto"/>
              <w:rPr>
                <w:rFonts w:ascii="Arial" w:eastAsia="Calibri" w:hAnsi="Arial" w:cs="Arial"/>
                <w:sz w:val="24"/>
                <w:szCs w:val="24"/>
              </w:rPr>
            </w:pPr>
          </w:p>
        </w:tc>
      </w:tr>
      <w:tr w:rsidR="006B19CC" w:rsidRPr="00023F22" w14:paraId="6BBBE1D0" w14:textId="77777777" w:rsidTr="006B19CC">
        <w:tc>
          <w:tcPr>
            <w:tcW w:w="3369" w:type="dxa"/>
          </w:tcPr>
          <w:p w14:paraId="730B6CD1" w14:textId="77777777" w:rsidR="006B19CC" w:rsidRPr="00023F22" w:rsidRDefault="006B19CC" w:rsidP="006B19CC">
            <w:pPr>
              <w:spacing w:after="0" w:line="240" w:lineRule="auto"/>
              <w:rPr>
                <w:rFonts w:ascii="Arial" w:eastAsia="Calibri" w:hAnsi="Arial" w:cs="Arial"/>
                <w:sz w:val="24"/>
                <w:szCs w:val="24"/>
              </w:rPr>
            </w:pPr>
            <w:r w:rsidRPr="00023F22">
              <w:rPr>
                <w:rFonts w:ascii="Arial" w:eastAsia="Calibri" w:hAnsi="Arial" w:cs="Arial"/>
                <w:sz w:val="24"/>
                <w:szCs w:val="24"/>
              </w:rPr>
              <w:t>(L) Quick Ratio or Acid Test=</w:t>
            </w:r>
            <w:r w:rsidRPr="006B19CC">
              <w:rPr>
                <w:rFonts w:ascii="Arial" w:eastAsia="Calibri" w:hAnsi="Arial" w:cs="Arial"/>
                <w:sz w:val="24"/>
                <w:szCs w:val="24"/>
              </w:rPr>
              <w:t xml:space="preserve">  0.55 times</w:t>
            </w:r>
          </w:p>
        </w:tc>
        <w:tc>
          <w:tcPr>
            <w:tcW w:w="5873" w:type="dxa"/>
          </w:tcPr>
          <w:p w14:paraId="185A928D" w14:textId="77777777" w:rsidR="006B19CC" w:rsidRPr="00023F22" w:rsidRDefault="006B19CC" w:rsidP="006B19CC">
            <w:pPr>
              <w:spacing w:after="0" w:line="240" w:lineRule="auto"/>
              <w:rPr>
                <w:rFonts w:ascii="Arial" w:eastAsia="Calibri" w:hAnsi="Arial" w:cs="Arial"/>
                <w:sz w:val="24"/>
                <w:szCs w:val="24"/>
                <w:u w:val="single"/>
              </w:rPr>
            </w:pPr>
            <w:r w:rsidRPr="006B19CC">
              <w:rPr>
                <w:rFonts w:ascii="Arial" w:eastAsia="Calibri" w:hAnsi="Arial" w:cs="Arial"/>
                <w:sz w:val="24"/>
                <w:szCs w:val="24"/>
                <w:u w:val="single"/>
              </w:rPr>
              <w:t>630* - 3</w:t>
            </w:r>
          </w:p>
          <w:p w14:paraId="65B4F22E" w14:textId="77777777" w:rsidR="006B19CC" w:rsidRPr="00023F22" w:rsidRDefault="006B19CC" w:rsidP="006B19CC">
            <w:pPr>
              <w:spacing w:after="0" w:line="240" w:lineRule="auto"/>
              <w:rPr>
                <w:rFonts w:ascii="Arial" w:eastAsia="Calibri" w:hAnsi="Arial" w:cs="Arial"/>
                <w:sz w:val="24"/>
                <w:szCs w:val="24"/>
              </w:rPr>
            </w:pPr>
            <w:r w:rsidRPr="006B19CC">
              <w:rPr>
                <w:rFonts w:ascii="Arial" w:eastAsia="Calibri" w:hAnsi="Arial" w:cs="Arial"/>
                <w:sz w:val="24"/>
                <w:szCs w:val="24"/>
              </w:rPr>
              <w:t>1134</w:t>
            </w:r>
          </w:p>
          <w:p w14:paraId="69BBA912" w14:textId="77777777" w:rsidR="006B19CC" w:rsidRPr="00023F22" w:rsidRDefault="006B19CC" w:rsidP="006B19CC">
            <w:pPr>
              <w:spacing w:after="0" w:line="240" w:lineRule="auto"/>
              <w:rPr>
                <w:rFonts w:ascii="Arial" w:eastAsia="Calibri" w:hAnsi="Arial" w:cs="Arial"/>
                <w:sz w:val="24"/>
                <w:szCs w:val="24"/>
              </w:rPr>
            </w:pPr>
          </w:p>
          <w:p w14:paraId="5F5219FD" w14:textId="77777777" w:rsidR="006B19CC" w:rsidRPr="00023F22" w:rsidRDefault="006B19CC" w:rsidP="006B19CC">
            <w:pPr>
              <w:spacing w:after="0" w:line="240" w:lineRule="auto"/>
              <w:rPr>
                <w:rFonts w:ascii="Arial" w:eastAsia="Calibri" w:hAnsi="Arial" w:cs="Arial"/>
                <w:sz w:val="24"/>
                <w:szCs w:val="24"/>
              </w:rPr>
            </w:pPr>
          </w:p>
        </w:tc>
      </w:tr>
    </w:tbl>
    <w:p w14:paraId="21D2DFC7" w14:textId="77777777" w:rsidR="006B19CC" w:rsidRPr="006B19CC" w:rsidRDefault="006B19CC" w:rsidP="006B19CC">
      <w:pPr>
        <w:spacing w:after="0" w:line="240" w:lineRule="auto"/>
        <w:jc w:val="both"/>
        <w:rPr>
          <w:rFonts w:ascii="Arial" w:eastAsia="Times New Roman" w:hAnsi="Arial" w:cs="Arial"/>
          <w:sz w:val="24"/>
          <w:szCs w:val="24"/>
          <w:lang w:eastAsia="en-GB"/>
        </w:rPr>
      </w:pPr>
    </w:p>
    <w:p w14:paraId="31DF8878" w14:textId="77777777" w:rsidR="006B19CC" w:rsidRPr="006B19CC" w:rsidRDefault="006B19CC" w:rsidP="006B19CC">
      <w:pPr>
        <w:spacing w:after="0" w:line="240" w:lineRule="auto"/>
        <w:jc w:val="both"/>
        <w:rPr>
          <w:rFonts w:ascii="Arial" w:eastAsia="Times New Roman" w:hAnsi="Arial" w:cs="Arial"/>
          <w:sz w:val="24"/>
          <w:szCs w:val="24"/>
          <w:lang w:eastAsia="en-GB"/>
        </w:rPr>
      </w:pPr>
    </w:p>
    <w:p w14:paraId="67833FC1" w14:textId="77777777" w:rsidR="006B19CC" w:rsidRPr="006B19CC" w:rsidRDefault="006B19CC" w:rsidP="006B19CC">
      <w:pPr>
        <w:spacing w:after="0" w:line="240" w:lineRule="auto"/>
        <w:jc w:val="both"/>
        <w:rPr>
          <w:rFonts w:ascii="Arial" w:eastAsia="Times New Roman" w:hAnsi="Arial" w:cs="Arial"/>
          <w:b/>
          <w:sz w:val="24"/>
          <w:szCs w:val="24"/>
          <w:lang w:eastAsia="en-GB"/>
        </w:rPr>
      </w:pPr>
      <w:r w:rsidRPr="006B19CC">
        <w:rPr>
          <w:rFonts w:ascii="Arial" w:eastAsia="Times New Roman" w:hAnsi="Arial" w:cs="Arial"/>
          <w:b/>
          <w:sz w:val="24"/>
          <w:szCs w:val="24"/>
          <w:lang w:eastAsia="en-GB"/>
        </w:rPr>
        <w:t>3. Gearing ratio</w:t>
      </w:r>
    </w:p>
    <w:p w14:paraId="3131B8FD" w14:textId="77777777" w:rsidR="006B19CC" w:rsidRPr="006B19CC" w:rsidRDefault="006B19CC" w:rsidP="006B19CC">
      <w:pPr>
        <w:spacing w:after="0" w:line="240" w:lineRule="auto"/>
        <w:jc w:val="both"/>
        <w:rPr>
          <w:rFonts w:ascii="Arial" w:eastAsia="Times New Roman" w:hAnsi="Arial" w:cs="Arial"/>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149"/>
      </w:tblGrid>
      <w:tr w:rsidR="006B19CC" w:rsidRPr="00443D44" w14:paraId="2198B148" w14:textId="77777777" w:rsidTr="006B19CC">
        <w:tc>
          <w:tcPr>
            <w:tcW w:w="2093" w:type="dxa"/>
          </w:tcPr>
          <w:p w14:paraId="5B928EA3" w14:textId="77777777" w:rsidR="006B19CC" w:rsidRPr="006B19CC" w:rsidRDefault="006B19CC" w:rsidP="006B19CC">
            <w:pPr>
              <w:spacing w:after="0" w:line="240" w:lineRule="auto"/>
              <w:rPr>
                <w:rFonts w:ascii="Arial" w:eastAsia="Calibri" w:hAnsi="Arial" w:cs="Arial"/>
                <w:sz w:val="24"/>
                <w:szCs w:val="24"/>
              </w:rPr>
            </w:pPr>
            <w:r w:rsidRPr="00443D44">
              <w:rPr>
                <w:rFonts w:ascii="Arial" w:eastAsia="Calibri" w:hAnsi="Arial" w:cs="Arial"/>
                <w:sz w:val="24"/>
                <w:szCs w:val="24"/>
              </w:rPr>
              <w:t>(G) Gearing  =</w:t>
            </w:r>
          </w:p>
          <w:p w14:paraId="2076DD0E" w14:textId="77777777" w:rsidR="006B19CC" w:rsidRPr="006B19CC" w:rsidRDefault="006B19CC" w:rsidP="006B19CC">
            <w:pPr>
              <w:spacing w:after="0" w:line="240" w:lineRule="auto"/>
              <w:rPr>
                <w:rFonts w:ascii="Arial" w:eastAsia="Calibri" w:hAnsi="Arial" w:cs="Arial"/>
                <w:sz w:val="24"/>
                <w:szCs w:val="24"/>
              </w:rPr>
            </w:pPr>
            <w:r w:rsidRPr="006B19CC">
              <w:rPr>
                <w:rFonts w:ascii="Arial" w:eastAsia="Calibri" w:hAnsi="Arial" w:cs="Arial"/>
                <w:sz w:val="24"/>
                <w:szCs w:val="24"/>
              </w:rPr>
              <w:lastRenderedPageBreak/>
              <w:t>77.71%</w:t>
            </w:r>
          </w:p>
          <w:p w14:paraId="0B0B33C3" w14:textId="77777777" w:rsidR="006B19CC" w:rsidRPr="006B19CC" w:rsidRDefault="006B19CC" w:rsidP="006B19CC">
            <w:pPr>
              <w:spacing w:after="0" w:line="240" w:lineRule="auto"/>
              <w:rPr>
                <w:rFonts w:ascii="Arial" w:eastAsia="Calibri" w:hAnsi="Arial" w:cs="Arial"/>
                <w:sz w:val="24"/>
                <w:szCs w:val="24"/>
              </w:rPr>
            </w:pPr>
            <w:r w:rsidRPr="006B19CC">
              <w:rPr>
                <w:rFonts w:ascii="Arial" w:eastAsia="Calibri" w:hAnsi="Arial" w:cs="Arial"/>
                <w:sz w:val="24"/>
                <w:szCs w:val="24"/>
              </w:rPr>
              <w:t xml:space="preserve"> </w:t>
            </w:r>
          </w:p>
          <w:p w14:paraId="47CD72DE" w14:textId="77777777" w:rsidR="006B19CC" w:rsidRPr="006B19CC" w:rsidRDefault="006B19CC" w:rsidP="006B19CC">
            <w:pPr>
              <w:spacing w:after="0" w:line="240" w:lineRule="auto"/>
              <w:rPr>
                <w:rFonts w:ascii="Arial" w:eastAsia="Calibri" w:hAnsi="Arial" w:cs="Arial"/>
                <w:sz w:val="24"/>
                <w:szCs w:val="24"/>
              </w:rPr>
            </w:pPr>
            <w:r w:rsidRPr="006B19CC">
              <w:rPr>
                <w:rFonts w:ascii="Arial" w:eastAsia="Calibri" w:hAnsi="Arial" w:cs="Arial"/>
                <w:sz w:val="24"/>
                <w:szCs w:val="24"/>
              </w:rPr>
              <w:t xml:space="preserve">or </w:t>
            </w:r>
          </w:p>
          <w:p w14:paraId="2FBC7CE0" w14:textId="77777777" w:rsidR="006B19CC" w:rsidRPr="006B19CC" w:rsidRDefault="006B19CC" w:rsidP="006B19CC">
            <w:pPr>
              <w:spacing w:after="0" w:line="240" w:lineRule="auto"/>
              <w:rPr>
                <w:rFonts w:ascii="Arial" w:eastAsia="Calibri" w:hAnsi="Arial" w:cs="Arial"/>
                <w:sz w:val="24"/>
                <w:szCs w:val="24"/>
              </w:rPr>
            </w:pPr>
          </w:p>
          <w:p w14:paraId="6D0F6920" w14:textId="77777777" w:rsidR="006B19CC" w:rsidRPr="00443D44" w:rsidRDefault="006B19CC" w:rsidP="006B19CC">
            <w:pPr>
              <w:spacing w:after="0" w:line="240" w:lineRule="auto"/>
              <w:rPr>
                <w:rFonts w:ascii="Arial" w:eastAsia="Calibri" w:hAnsi="Arial" w:cs="Arial"/>
                <w:sz w:val="24"/>
                <w:szCs w:val="24"/>
              </w:rPr>
            </w:pPr>
            <w:r w:rsidRPr="006B19CC">
              <w:rPr>
                <w:rFonts w:ascii="Arial" w:eastAsia="Calibri" w:hAnsi="Arial" w:cs="Arial"/>
                <w:sz w:val="24"/>
                <w:szCs w:val="24"/>
              </w:rPr>
              <w:t>410.95%</w:t>
            </w:r>
          </w:p>
        </w:tc>
        <w:tc>
          <w:tcPr>
            <w:tcW w:w="7149" w:type="dxa"/>
          </w:tcPr>
          <w:p w14:paraId="0340E2F8" w14:textId="77777777" w:rsidR="006B19CC" w:rsidRPr="00443D44" w:rsidRDefault="006B19CC" w:rsidP="006B19CC">
            <w:pPr>
              <w:spacing w:after="0" w:line="240" w:lineRule="auto"/>
              <w:jc w:val="center"/>
              <w:rPr>
                <w:rFonts w:ascii="Arial" w:eastAsia="Calibri" w:hAnsi="Arial" w:cs="Arial"/>
                <w:sz w:val="24"/>
                <w:szCs w:val="24"/>
              </w:rPr>
            </w:pPr>
            <w:r w:rsidRPr="006B19CC">
              <w:rPr>
                <w:rFonts w:ascii="Arial" w:eastAsia="Calibri" w:hAnsi="Arial" w:cs="Arial"/>
                <w:sz w:val="24"/>
                <w:szCs w:val="24"/>
                <w:u w:val="single"/>
              </w:rPr>
              <w:lastRenderedPageBreak/>
              <w:t>2552</w:t>
            </w:r>
            <w:r w:rsidRPr="00443D44">
              <w:rPr>
                <w:rFonts w:ascii="Arial" w:eastAsia="Calibri" w:hAnsi="Arial" w:cs="Arial"/>
                <w:sz w:val="24"/>
                <w:szCs w:val="24"/>
              </w:rPr>
              <w:t xml:space="preserve">   </w:t>
            </w:r>
            <w:r w:rsidRPr="006B19CC">
              <w:rPr>
                <w:rFonts w:ascii="Arial" w:eastAsia="Calibri" w:hAnsi="Arial" w:cs="Arial"/>
                <w:sz w:val="24"/>
                <w:szCs w:val="24"/>
              </w:rPr>
              <w:t xml:space="preserve">         </w:t>
            </w:r>
            <w:r w:rsidRPr="00443D44">
              <w:rPr>
                <w:rFonts w:ascii="Arial" w:eastAsia="Calibri" w:hAnsi="Arial" w:cs="Arial"/>
                <w:sz w:val="24"/>
                <w:szCs w:val="24"/>
              </w:rPr>
              <w:t>x 100%</w:t>
            </w:r>
          </w:p>
          <w:p w14:paraId="6B4FFEC3" w14:textId="77777777" w:rsidR="006B19CC" w:rsidRPr="00443D44" w:rsidRDefault="006B19CC" w:rsidP="006B19CC">
            <w:pPr>
              <w:spacing w:after="0" w:line="240" w:lineRule="auto"/>
              <w:rPr>
                <w:rFonts w:ascii="Arial" w:eastAsia="Calibri" w:hAnsi="Arial" w:cs="Arial"/>
                <w:sz w:val="24"/>
                <w:szCs w:val="24"/>
              </w:rPr>
            </w:pPr>
            <w:r w:rsidRPr="006B19CC">
              <w:rPr>
                <w:rFonts w:ascii="Arial" w:eastAsia="Calibri" w:hAnsi="Arial" w:cs="Arial"/>
                <w:sz w:val="24"/>
                <w:szCs w:val="24"/>
              </w:rPr>
              <w:lastRenderedPageBreak/>
              <w:t xml:space="preserve">                           (2552 + 141 + 591)</w:t>
            </w:r>
          </w:p>
          <w:p w14:paraId="76ED614C" w14:textId="77777777" w:rsidR="006B19CC" w:rsidRPr="006B19CC" w:rsidRDefault="006B19CC" w:rsidP="006B19CC">
            <w:pPr>
              <w:spacing w:after="0" w:line="240" w:lineRule="auto"/>
              <w:rPr>
                <w:rFonts w:ascii="Arial" w:eastAsia="Calibri" w:hAnsi="Arial" w:cs="Arial"/>
                <w:sz w:val="24"/>
                <w:szCs w:val="24"/>
              </w:rPr>
            </w:pPr>
          </w:p>
          <w:p w14:paraId="0BBA8517" w14:textId="77777777" w:rsidR="006B19CC" w:rsidRPr="00443D44" w:rsidRDefault="006B19CC" w:rsidP="006B19CC">
            <w:pPr>
              <w:spacing w:after="0" w:line="240" w:lineRule="auto"/>
              <w:rPr>
                <w:rFonts w:ascii="Arial" w:eastAsia="Calibri" w:hAnsi="Arial" w:cs="Arial"/>
                <w:sz w:val="24"/>
                <w:szCs w:val="24"/>
              </w:rPr>
            </w:pPr>
          </w:p>
          <w:p w14:paraId="0D908D2A" w14:textId="77777777" w:rsidR="006B19CC" w:rsidRPr="00443D44" w:rsidRDefault="006B19CC" w:rsidP="006B19CC">
            <w:pPr>
              <w:spacing w:after="0" w:line="240" w:lineRule="auto"/>
              <w:rPr>
                <w:rFonts w:ascii="Arial" w:eastAsia="Calibri" w:hAnsi="Arial" w:cs="Arial"/>
                <w:sz w:val="24"/>
                <w:szCs w:val="24"/>
              </w:rPr>
            </w:pPr>
            <w:r w:rsidRPr="00443D44">
              <w:rPr>
                <w:rFonts w:ascii="Arial" w:eastAsia="Calibri" w:hAnsi="Arial" w:cs="Arial"/>
                <w:sz w:val="24"/>
                <w:szCs w:val="24"/>
              </w:rPr>
              <w:t>Or</w:t>
            </w:r>
          </w:p>
          <w:p w14:paraId="7D843482" w14:textId="77777777" w:rsidR="006B19CC" w:rsidRPr="00443D44" w:rsidRDefault="006B19CC" w:rsidP="006B19CC">
            <w:pPr>
              <w:spacing w:after="0" w:line="240" w:lineRule="auto"/>
              <w:rPr>
                <w:rFonts w:ascii="Arial" w:eastAsia="Calibri" w:hAnsi="Arial" w:cs="Arial"/>
                <w:sz w:val="24"/>
                <w:szCs w:val="24"/>
              </w:rPr>
            </w:pPr>
          </w:p>
          <w:p w14:paraId="53DF5E87" w14:textId="77777777" w:rsidR="006B19CC" w:rsidRPr="00443D44" w:rsidRDefault="006B19CC" w:rsidP="006B19CC">
            <w:pPr>
              <w:spacing w:after="0" w:line="240" w:lineRule="auto"/>
              <w:jc w:val="center"/>
              <w:rPr>
                <w:rFonts w:ascii="Arial" w:eastAsia="Calibri" w:hAnsi="Arial" w:cs="Arial"/>
                <w:sz w:val="24"/>
                <w:szCs w:val="24"/>
              </w:rPr>
            </w:pPr>
            <w:r w:rsidRPr="006B19CC">
              <w:rPr>
                <w:rFonts w:ascii="Arial" w:eastAsia="Calibri" w:hAnsi="Arial" w:cs="Arial"/>
                <w:sz w:val="24"/>
                <w:szCs w:val="24"/>
                <w:u w:val="single"/>
              </w:rPr>
              <w:t>2552</w:t>
            </w:r>
            <w:r w:rsidRPr="00443D44">
              <w:rPr>
                <w:rFonts w:ascii="Arial" w:eastAsia="Calibri" w:hAnsi="Arial" w:cs="Arial"/>
                <w:sz w:val="24"/>
                <w:szCs w:val="24"/>
              </w:rPr>
              <w:t xml:space="preserve">                  x  100%</w:t>
            </w:r>
          </w:p>
          <w:p w14:paraId="3B3A5243" w14:textId="77777777" w:rsidR="006B19CC" w:rsidRPr="00443D44" w:rsidRDefault="006B19CC" w:rsidP="006B19CC">
            <w:pPr>
              <w:spacing w:after="0" w:line="240" w:lineRule="auto"/>
              <w:rPr>
                <w:rFonts w:ascii="Arial" w:eastAsia="Calibri" w:hAnsi="Arial" w:cs="Arial"/>
                <w:sz w:val="24"/>
                <w:szCs w:val="24"/>
              </w:rPr>
            </w:pPr>
            <w:r w:rsidRPr="006B19CC">
              <w:rPr>
                <w:rFonts w:ascii="Arial" w:eastAsia="Calibri" w:hAnsi="Arial" w:cs="Arial"/>
                <w:sz w:val="24"/>
                <w:szCs w:val="24"/>
              </w:rPr>
              <w:t xml:space="preserve">                                     621*</w:t>
            </w:r>
          </w:p>
          <w:p w14:paraId="4772996C" w14:textId="77777777" w:rsidR="006B19CC" w:rsidRPr="00443D44" w:rsidRDefault="006B19CC" w:rsidP="006B19CC">
            <w:pPr>
              <w:spacing w:after="0" w:line="240" w:lineRule="auto"/>
              <w:rPr>
                <w:rFonts w:ascii="Arial" w:eastAsia="Calibri" w:hAnsi="Arial" w:cs="Arial"/>
                <w:sz w:val="24"/>
                <w:szCs w:val="24"/>
              </w:rPr>
            </w:pPr>
          </w:p>
          <w:p w14:paraId="1274B036" w14:textId="77777777" w:rsidR="006B19CC" w:rsidRPr="00443D44" w:rsidRDefault="006B19CC" w:rsidP="006B19CC">
            <w:pPr>
              <w:spacing w:after="0" w:line="240" w:lineRule="auto"/>
              <w:rPr>
                <w:rFonts w:ascii="Arial" w:eastAsia="Calibri" w:hAnsi="Arial" w:cs="Arial"/>
                <w:sz w:val="24"/>
                <w:szCs w:val="24"/>
              </w:rPr>
            </w:pPr>
            <w:r w:rsidRPr="00443D44">
              <w:rPr>
                <w:rFonts w:ascii="Arial" w:eastAsia="Calibri" w:hAnsi="Arial" w:cs="Arial"/>
                <w:sz w:val="24"/>
                <w:szCs w:val="24"/>
              </w:rPr>
              <w:t xml:space="preserve"> </w:t>
            </w:r>
          </w:p>
        </w:tc>
      </w:tr>
    </w:tbl>
    <w:p w14:paraId="79D5CA54" w14:textId="77777777" w:rsidR="006B19CC" w:rsidRPr="006B19CC" w:rsidRDefault="006B19CC" w:rsidP="006B19CC">
      <w:pPr>
        <w:spacing w:after="0" w:line="240" w:lineRule="auto"/>
        <w:jc w:val="both"/>
        <w:rPr>
          <w:rFonts w:ascii="Arial" w:eastAsia="Times New Roman" w:hAnsi="Arial" w:cs="Arial"/>
          <w:sz w:val="24"/>
          <w:szCs w:val="24"/>
          <w:lang w:eastAsia="en-GB"/>
        </w:rPr>
      </w:pPr>
    </w:p>
    <w:p w14:paraId="750E98A7" w14:textId="77777777" w:rsidR="006B19CC" w:rsidRPr="006B19CC" w:rsidRDefault="006B19CC" w:rsidP="006B19CC">
      <w:pPr>
        <w:spacing w:after="200" w:line="276" w:lineRule="auto"/>
        <w:rPr>
          <w:rFonts w:ascii="Arial" w:eastAsia="Calibri" w:hAnsi="Arial" w:cs="Arial"/>
          <w:b/>
          <w:sz w:val="24"/>
          <w:szCs w:val="24"/>
          <w:highlight w:val="yellow"/>
        </w:rPr>
      </w:pPr>
    </w:p>
    <w:p w14:paraId="33AF6169" w14:textId="297DFDDB" w:rsidR="006B19CC" w:rsidRPr="006B19CC" w:rsidRDefault="006B19CC" w:rsidP="006B19CC">
      <w:pPr>
        <w:pStyle w:val="ListParagraph"/>
        <w:numPr>
          <w:ilvl w:val="0"/>
          <w:numId w:val="19"/>
        </w:numPr>
        <w:spacing w:after="200" w:line="276" w:lineRule="auto"/>
        <w:rPr>
          <w:rFonts w:ascii="Arial" w:eastAsia="Calibri" w:hAnsi="Arial" w:cs="Arial"/>
          <w:b/>
          <w:sz w:val="24"/>
          <w:szCs w:val="24"/>
        </w:rPr>
      </w:pPr>
      <w:r w:rsidRPr="006B19CC">
        <w:rPr>
          <w:rFonts w:ascii="Arial" w:eastAsia="Calibri" w:hAnsi="Arial" w:cs="Arial"/>
          <w:b/>
          <w:sz w:val="24"/>
          <w:szCs w:val="24"/>
        </w:rPr>
        <w:t xml:space="preserve">Investment  </w:t>
      </w:r>
    </w:p>
    <w:tbl>
      <w:tblPr>
        <w:tblpPr w:leftFromText="180" w:rightFromText="180" w:vertAnchor="text" w:horzAnchor="margin" w:tblpY="2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9"/>
        <w:gridCol w:w="6127"/>
      </w:tblGrid>
      <w:tr w:rsidR="006B19CC" w:rsidRPr="00756DC5" w14:paraId="6CF1238C" w14:textId="77777777" w:rsidTr="006B19CC">
        <w:tc>
          <w:tcPr>
            <w:tcW w:w="2889" w:type="dxa"/>
          </w:tcPr>
          <w:p w14:paraId="6A38D980" w14:textId="77777777" w:rsidR="006B19CC" w:rsidRPr="00756DC5" w:rsidRDefault="006B19CC" w:rsidP="006B19CC">
            <w:pPr>
              <w:spacing w:after="0" w:line="240" w:lineRule="auto"/>
              <w:rPr>
                <w:rFonts w:ascii="Arial" w:eastAsia="Calibri" w:hAnsi="Arial" w:cs="Arial"/>
                <w:sz w:val="24"/>
                <w:szCs w:val="24"/>
              </w:rPr>
            </w:pPr>
            <w:r w:rsidRPr="00756DC5">
              <w:rPr>
                <w:rFonts w:ascii="Arial" w:eastAsia="Calibri" w:hAnsi="Arial" w:cs="Arial"/>
                <w:sz w:val="24"/>
                <w:szCs w:val="24"/>
              </w:rPr>
              <w:t>(I)Earnings per share =</w:t>
            </w:r>
            <w:r w:rsidRPr="006B19CC">
              <w:rPr>
                <w:rFonts w:ascii="Arial" w:eastAsia="Calibri" w:hAnsi="Arial" w:cs="Arial"/>
                <w:sz w:val="24"/>
                <w:szCs w:val="24"/>
              </w:rPr>
              <w:t xml:space="preserve"> £1</w:t>
            </w:r>
          </w:p>
        </w:tc>
        <w:tc>
          <w:tcPr>
            <w:tcW w:w="6127" w:type="dxa"/>
          </w:tcPr>
          <w:p w14:paraId="21FCF3F8" w14:textId="77777777" w:rsidR="006B19CC" w:rsidRPr="00756DC5" w:rsidRDefault="006B19CC" w:rsidP="006B19CC">
            <w:pPr>
              <w:spacing w:after="0" w:line="240" w:lineRule="auto"/>
              <w:rPr>
                <w:rFonts w:ascii="Arial" w:eastAsia="Calibri" w:hAnsi="Arial" w:cs="Arial"/>
                <w:sz w:val="24"/>
                <w:szCs w:val="24"/>
                <w:u w:val="single"/>
              </w:rPr>
            </w:pPr>
            <w:r w:rsidRPr="006B19CC">
              <w:rPr>
                <w:rFonts w:ascii="Arial" w:eastAsia="Calibri" w:hAnsi="Arial" w:cs="Arial"/>
                <w:sz w:val="24"/>
                <w:szCs w:val="24"/>
                <w:u w:val="single"/>
              </w:rPr>
              <w:t>141</w:t>
            </w:r>
          </w:p>
          <w:p w14:paraId="00283D3A" w14:textId="77777777" w:rsidR="006B19CC" w:rsidRPr="00756DC5" w:rsidRDefault="006B19CC" w:rsidP="006B19CC">
            <w:pPr>
              <w:spacing w:after="0" w:line="240" w:lineRule="auto"/>
              <w:rPr>
                <w:rFonts w:ascii="Arial" w:eastAsia="Calibri" w:hAnsi="Arial" w:cs="Arial"/>
                <w:sz w:val="24"/>
                <w:szCs w:val="24"/>
              </w:rPr>
            </w:pPr>
            <w:r w:rsidRPr="006B19CC">
              <w:rPr>
                <w:rFonts w:ascii="Arial" w:eastAsia="Calibri" w:hAnsi="Arial" w:cs="Arial"/>
                <w:sz w:val="24"/>
                <w:szCs w:val="24"/>
              </w:rPr>
              <w:t>141</w:t>
            </w:r>
          </w:p>
          <w:p w14:paraId="22C17C2A" w14:textId="77777777" w:rsidR="006B19CC" w:rsidRPr="00756DC5" w:rsidRDefault="006B19CC" w:rsidP="006B19CC">
            <w:pPr>
              <w:spacing w:after="0" w:line="240" w:lineRule="auto"/>
              <w:rPr>
                <w:rFonts w:ascii="Arial" w:eastAsia="Calibri" w:hAnsi="Arial" w:cs="Arial"/>
                <w:sz w:val="24"/>
                <w:szCs w:val="24"/>
              </w:rPr>
            </w:pPr>
          </w:p>
          <w:p w14:paraId="73C52389" w14:textId="77777777" w:rsidR="006B19CC" w:rsidRPr="00756DC5" w:rsidRDefault="006B19CC" w:rsidP="006B19CC">
            <w:pPr>
              <w:spacing w:after="0" w:line="240" w:lineRule="auto"/>
              <w:rPr>
                <w:rFonts w:ascii="Arial" w:eastAsia="Calibri" w:hAnsi="Arial" w:cs="Arial"/>
                <w:sz w:val="24"/>
                <w:szCs w:val="24"/>
              </w:rPr>
            </w:pPr>
          </w:p>
        </w:tc>
      </w:tr>
      <w:tr w:rsidR="006B19CC" w:rsidRPr="00756DC5" w14:paraId="50923082" w14:textId="77777777" w:rsidTr="006B19CC">
        <w:tc>
          <w:tcPr>
            <w:tcW w:w="2889" w:type="dxa"/>
          </w:tcPr>
          <w:p w14:paraId="79ED9789" w14:textId="77777777" w:rsidR="006B19CC" w:rsidRPr="00756DC5" w:rsidRDefault="006B19CC" w:rsidP="006B19CC">
            <w:pPr>
              <w:spacing w:after="0" w:line="240" w:lineRule="auto"/>
              <w:rPr>
                <w:rFonts w:ascii="Arial" w:eastAsia="Calibri" w:hAnsi="Arial" w:cs="Arial"/>
                <w:sz w:val="24"/>
                <w:szCs w:val="24"/>
              </w:rPr>
            </w:pPr>
            <w:r w:rsidRPr="00756DC5">
              <w:rPr>
                <w:rFonts w:ascii="Arial" w:eastAsia="Calibri" w:hAnsi="Arial" w:cs="Arial"/>
                <w:sz w:val="24"/>
                <w:szCs w:val="24"/>
              </w:rPr>
              <w:t>(I) Dividend Cover =</w:t>
            </w:r>
            <w:r w:rsidRPr="006B19CC">
              <w:rPr>
                <w:rFonts w:ascii="Arial" w:eastAsia="Calibri" w:hAnsi="Arial" w:cs="Arial"/>
                <w:sz w:val="24"/>
                <w:szCs w:val="24"/>
              </w:rPr>
              <w:t xml:space="preserve"> 6.13 times</w:t>
            </w:r>
          </w:p>
        </w:tc>
        <w:tc>
          <w:tcPr>
            <w:tcW w:w="6127" w:type="dxa"/>
          </w:tcPr>
          <w:p w14:paraId="2ADB4F58" w14:textId="77777777" w:rsidR="006B19CC" w:rsidRPr="00756DC5" w:rsidRDefault="006B19CC" w:rsidP="006B19CC">
            <w:pPr>
              <w:spacing w:after="0" w:line="240" w:lineRule="auto"/>
              <w:rPr>
                <w:rFonts w:ascii="Arial" w:eastAsia="Calibri" w:hAnsi="Arial" w:cs="Arial"/>
                <w:sz w:val="24"/>
                <w:szCs w:val="24"/>
                <w:u w:val="single"/>
              </w:rPr>
            </w:pPr>
            <w:r w:rsidRPr="006B19CC">
              <w:rPr>
                <w:rFonts w:ascii="Arial" w:eastAsia="Calibri" w:hAnsi="Arial" w:cs="Arial"/>
                <w:sz w:val="24"/>
                <w:szCs w:val="24"/>
                <w:u w:val="single"/>
              </w:rPr>
              <w:t>141</w:t>
            </w:r>
          </w:p>
          <w:p w14:paraId="3A7F9E16" w14:textId="77777777" w:rsidR="006B19CC" w:rsidRPr="00756DC5" w:rsidRDefault="006B19CC" w:rsidP="006B19CC">
            <w:pPr>
              <w:spacing w:after="0" w:line="240" w:lineRule="auto"/>
              <w:rPr>
                <w:rFonts w:ascii="Arial" w:eastAsia="Calibri" w:hAnsi="Arial" w:cs="Arial"/>
                <w:sz w:val="24"/>
                <w:szCs w:val="24"/>
              </w:rPr>
            </w:pPr>
            <w:r w:rsidRPr="006B19CC">
              <w:rPr>
                <w:rFonts w:ascii="Arial" w:eastAsia="Calibri" w:hAnsi="Arial" w:cs="Arial"/>
                <w:sz w:val="24"/>
                <w:szCs w:val="24"/>
              </w:rPr>
              <w:t>23 (H1 dividend)</w:t>
            </w:r>
          </w:p>
          <w:p w14:paraId="4CE097E5" w14:textId="77777777" w:rsidR="006B19CC" w:rsidRPr="00756DC5" w:rsidRDefault="006B19CC" w:rsidP="006B19CC">
            <w:pPr>
              <w:spacing w:after="0" w:line="240" w:lineRule="auto"/>
              <w:rPr>
                <w:rFonts w:ascii="Arial" w:eastAsia="Calibri" w:hAnsi="Arial" w:cs="Arial"/>
                <w:sz w:val="24"/>
                <w:szCs w:val="24"/>
              </w:rPr>
            </w:pPr>
          </w:p>
          <w:p w14:paraId="5F30073A" w14:textId="77777777" w:rsidR="006B19CC" w:rsidRPr="00756DC5" w:rsidRDefault="006B19CC" w:rsidP="006B19CC">
            <w:pPr>
              <w:spacing w:after="0" w:line="240" w:lineRule="auto"/>
              <w:rPr>
                <w:rFonts w:ascii="Arial" w:eastAsia="Calibri" w:hAnsi="Arial" w:cs="Arial"/>
                <w:sz w:val="24"/>
                <w:szCs w:val="24"/>
              </w:rPr>
            </w:pPr>
          </w:p>
        </w:tc>
      </w:tr>
      <w:tr w:rsidR="006B19CC" w:rsidRPr="00756DC5" w14:paraId="77B7F2D4" w14:textId="77777777" w:rsidTr="006B19CC">
        <w:tc>
          <w:tcPr>
            <w:tcW w:w="2889" w:type="dxa"/>
          </w:tcPr>
          <w:p w14:paraId="135BCF69" w14:textId="77777777" w:rsidR="006B19CC" w:rsidRPr="00756DC5" w:rsidRDefault="006B19CC" w:rsidP="006B19CC">
            <w:pPr>
              <w:spacing w:after="0" w:line="240" w:lineRule="auto"/>
              <w:rPr>
                <w:rFonts w:ascii="Arial" w:eastAsia="Calibri" w:hAnsi="Arial" w:cs="Arial"/>
                <w:sz w:val="24"/>
                <w:szCs w:val="24"/>
              </w:rPr>
            </w:pPr>
            <w:r w:rsidRPr="00756DC5">
              <w:rPr>
                <w:rFonts w:ascii="Arial" w:eastAsia="Calibri" w:hAnsi="Arial" w:cs="Arial"/>
                <w:sz w:val="24"/>
                <w:szCs w:val="24"/>
              </w:rPr>
              <w:t>(I) Interest Cover =</w:t>
            </w:r>
            <w:r w:rsidRPr="006B19CC">
              <w:rPr>
                <w:rFonts w:ascii="Arial" w:eastAsia="Calibri" w:hAnsi="Arial" w:cs="Arial"/>
                <w:sz w:val="24"/>
                <w:szCs w:val="24"/>
              </w:rPr>
              <w:t xml:space="preserve"> 11.69 times</w:t>
            </w:r>
          </w:p>
        </w:tc>
        <w:tc>
          <w:tcPr>
            <w:tcW w:w="6127" w:type="dxa"/>
          </w:tcPr>
          <w:p w14:paraId="44309D00" w14:textId="77777777" w:rsidR="006B19CC" w:rsidRPr="00756DC5" w:rsidRDefault="006B19CC" w:rsidP="006B19CC">
            <w:pPr>
              <w:spacing w:after="0" w:line="240" w:lineRule="auto"/>
              <w:rPr>
                <w:rFonts w:ascii="Arial" w:eastAsia="Calibri" w:hAnsi="Arial" w:cs="Arial"/>
                <w:sz w:val="24"/>
                <w:szCs w:val="24"/>
                <w:u w:val="single"/>
              </w:rPr>
            </w:pPr>
            <w:r w:rsidRPr="006B19CC">
              <w:rPr>
                <w:rFonts w:ascii="Arial" w:eastAsia="Calibri" w:hAnsi="Arial" w:cs="Arial"/>
                <w:sz w:val="24"/>
                <w:szCs w:val="24"/>
                <w:u w:val="single"/>
              </w:rPr>
              <w:t>678</w:t>
            </w:r>
          </w:p>
          <w:p w14:paraId="1803E923" w14:textId="77777777" w:rsidR="006B19CC" w:rsidRPr="00756DC5" w:rsidRDefault="006B19CC" w:rsidP="006B19CC">
            <w:pPr>
              <w:spacing w:after="0" w:line="240" w:lineRule="auto"/>
              <w:rPr>
                <w:rFonts w:ascii="Arial" w:eastAsia="Calibri" w:hAnsi="Arial" w:cs="Arial"/>
                <w:sz w:val="24"/>
                <w:szCs w:val="24"/>
              </w:rPr>
            </w:pPr>
            <w:r w:rsidRPr="006B19CC">
              <w:rPr>
                <w:rFonts w:ascii="Arial" w:eastAsia="Calibri" w:hAnsi="Arial" w:cs="Arial"/>
                <w:sz w:val="24"/>
                <w:szCs w:val="24"/>
              </w:rPr>
              <w:t>58~</w:t>
            </w:r>
          </w:p>
          <w:p w14:paraId="691398E9" w14:textId="77777777" w:rsidR="006B19CC" w:rsidRPr="00756DC5" w:rsidRDefault="006B19CC" w:rsidP="006B19CC">
            <w:pPr>
              <w:spacing w:after="0" w:line="240" w:lineRule="auto"/>
              <w:rPr>
                <w:rFonts w:ascii="Arial" w:eastAsia="Calibri" w:hAnsi="Arial" w:cs="Arial"/>
                <w:sz w:val="24"/>
                <w:szCs w:val="24"/>
              </w:rPr>
            </w:pPr>
          </w:p>
          <w:p w14:paraId="2FDE2180" w14:textId="77777777" w:rsidR="006B19CC" w:rsidRPr="00756DC5" w:rsidRDefault="006B19CC" w:rsidP="006B19CC">
            <w:pPr>
              <w:spacing w:after="0" w:line="240" w:lineRule="auto"/>
              <w:rPr>
                <w:rFonts w:ascii="Arial" w:eastAsia="Calibri" w:hAnsi="Arial" w:cs="Arial"/>
                <w:sz w:val="24"/>
                <w:szCs w:val="24"/>
              </w:rPr>
            </w:pPr>
            <w:r w:rsidRPr="006B19CC">
              <w:rPr>
                <w:rFonts w:ascii="Arial" w:eastAsia="Calibri" w:hAnsi="Arial" w:cs="Arial"/>
                <w:sz w:val="24"/>
                <w:szCs w:val="24"/>
              </w:rPr>
              <w:t xml:space="preserve">~converted from USD to GBP </w:t>
            </w:r>
          </w:p>
        </w:tc>
      </w:tr>
    </w:tbl>
    <w:p w14:paraId="66EBAC38" w14:textId="77777777" w:rsidR="006B19CC" w:rsidRPr="006B19CC" w:rsidRDefault="006B19CC" w:rsidP="006B19CC">
      <w:pPr>
        <w:spacing w:after="0" w:line="240" w:lineRule="auto"/>
        <w:jc w:val="both"/>
        <w:rPr>
          <w:rFonts w:ascii="Arial" w:eastAsia="Times New Roman" w:hAnsi="Arial" w:cs="Arial"/>
          <w:sz w:val="24"/>
          <w:szCs w:val="24"/>
          <w:lang w:eastAsia="en-GB"/>
        </w:rPr>
      </w:pPr>
    </w:p>
    <w:p w14:paraId="7A3ACE43" w14:textId="77777777" w:rsidR="006B19CC" w:rsidRPr="006B19CC" w:rsidRDefault="006B19CC" w:rsidP="006B19CC">
      <w:pPr>
        <w:spacing w:after="0" w:line="240" w:lineRule="auto"/>
        <w:jc w:val="both"/>
        <w:rPr>
          <w:rFonts w:ascii="Arial" w:eastAsia="Times New Roman" w:hAnsi="Arial" w:cs="Arial"/>
          <w:sz w:val="24"/>
          <w:szCs w:val="24"/>
          <w:lang w:eastAsia="en-GB"/>
        </w:rPr>
      </w:pPr>
    </w:p>
    <w:p w14:paraId="3D07CC16" w14:textId="77777777" w:rsidR="006B19CC" w:rsidRPr="006B19CC" w:rsidRDefault="006B19CC" w:rsidP="006B19CC">
      <w:pPr>
        <w:spacing w:after="0" w:line="240" w:lineRule="auto"/>
        <w:jc w:val="both"/>
        <w:rPr>
          <w:rFonts w:ascii="Arial" w:eastAsia="Times New Roman" w:hAnsi="Arial" w:cs="Arial"/>
          <w:sz w:val="24"/>
          <w:szCs w:val="24"/>
          <w:lang w:eastAsia="en-GB"/>
        </w:rPr>
      </w:pPr>
    </w:p>
    <w:p w14:paraId="6F2D499F" w14:textId="1C8D8172" w:rsidR="006B19CC" w:rsidRPr="006C0CDA" w:rsidRDefault="006B19CC" w:rsidP="006B19CC">
      <w:pPr>
        <w:spacing w:after="200" w:line="276" w:lineRule="auto"/>
        <w:rPr>
          <w:rFonts w:ascii="Arial" w:eastAsia="Calibri" w:hAnsi="Arial" w:cs="Arial"/>
          <w:b/>
          <w:sz w:val="24"/>
          <w:szCs w:val="24"/>
        </w:rPr>
      </w:pPr>
      <w:r w:rsidRPr="006B19CC">
        <w:rPr>
          <w:rFonts w:ascii="Arial" w:eastAsia="Calibri" w:hAnsi="Arial" w:cs="Arial"/>
          <w:b/>
          <w:sz w:val="24"/>
          <w:szCs w:val="24"/>
        </w:rPr>
        <w:t xml:space="preserve">5. </w:t>
      </w:r>
      <w:r w:rsidRPr="006C0CDA">
        <w:rPr>
          <w:rFonts w:ascii="Arial" w:eastAsia="Calibri" w:hAnsi="Arial" w:cs="Arial"/>
          <w:b/>
          <w:sz w:val="24"/>
          <w:szCs w:val="24"/>
        </w:rPr>
        <w:t>Efficien</w:t>
      </w:r>
      <w:r>
        <w:rPr>
          <w:rFonts w:ascii="Arial" w:eastAsia="Calibri" w:hAnsi="Arial" w:cs="Arial"/>
          <w:b/>
          <w:sz w:val="24"/>
          <w:szCs w:val="24"/>
        </w:rPr>
        <w:t>c</w:t>
      </w:r>
      <w:r w:rsidRPr="006C0CDA">
        <w:rPr>
          <w:rFonts w:ascii="Arial" w:eastAsia="Calibri" w:hAnsi="Arial" w:cs="Arial"/>
          <w:b/>
          <w:sz w:val="24"/>
          <w:szCs w:val="24"/>
        </w:rPr>
        <w:t>y</w:t>
      </w:r>
    </w:p>
    <w:tbl>
      <w:tblPr>
        <w:tblpPr w:leftFromText="180" w:rightFromText="180" w:vertAnchor="text" w:horzAnchor="margin" w:tblpY="259"/>
        <w:tblW w:w="0" w:type="auto"/>
        <w:tblLook w:val="04A0" w:firstRow="1" w:lastRow="0" w:firstColumn="1" w:lastColumn="0" w:noHBand="0" w:noVBand="1"/>
      </w:tblPr>
      <w:tblGrid>
        <w:gridCol w:w="3794"/>
        <w:gridCol w:w="5245"/>
      </w:tblGrid>
      <w:tr w:rsidR="006B19CC" w:rsidRPr="006C0CDA" w14:paraId="4A1724B8" w14:textId="77777777" w:rsidTr="006B19CC">
        <w:tc>
          <w:tcPr>
            <w:tcW w:w="3794" w:type="dxa"/>
            <w:tcBorders>
              <w:top w:val="single" w:sz="4" w:space="0" w:color="auto"/>
              <w:left w:val="single" w:sz="4" w:space="0" w:color="auto"/>
              <w:bottom w:val="single" w:sz="4" w:space="0" w:color="auto"/>
              <w:right w:val="single" w:sz="4" w:space="0" w:color="auto"/>
            </w:tcBorders>
          </w:tcPr>
          <w:p w14:paraId="376E4C9A" w14:textId="77777777" w:rsidR="006B19CC" w:rsidRPr="006C0CDA" w:rsidRDefault="006B19CC" w:rsidP="006B19CC">
            <w:pPr>
              <w:spacing w:after="0" w:line="240" w:lineRule="auto"/>
              <w:rPr>
                <w:rFonts w:ascii="Arial" w:eastAsia="Calibri" w:hAnsi="Arial" w:cs="Arial"/>
                <w:sz w:val="24"/>
                <w:szCs w:val="24"/>
              </w:rPr>
            </w:pPr>
            <w:r w:rsidRPr="006C0CDA">
              <w:rPr>
                <w:rFonts w:ascii="Arial" w:eastAsia="Calibri" w:hAnsi="Arial" w:cs="Arial"/>
                <w:sz w:val="24"/>
                <w:szCs w:val="24"/>
              </w:rPr>
              <w:t>(E) Stock Turnover or in days =</w:t>
            </w:r>
            <w:r w:rsidRPr="006B19CC">
              <w:rPr>
                <w:rFonts w:ascii="Arial" w:eastAsia="Calibri" w:hAnsi="Arial" w:cs="Arial"/>
                <w:sz w:val="24"/>
                <w:szCs w:val="24"/>
              </w:rPr>
              <w:t xml:space="preserve"> 193.3 times  OR   1.89 days</w:t>
            </w:r>
          </w:p>
        </w:tc>
        <w:tc>
          <w:tcPr>
            <w:tcW w:w="5245" w:type="dxa"/>
            <w:tcBorders>
              <w:top w:val="single" w:sz="4" w:space="0" w:color="auto"/>
              <w:left w:val="single" w:sz="4" w:space="0" w:color="auto"/>
              <w:bottom w:val="single" w:sz="4" w:space="0" w:color="auto"/>
              <w:right w:val="single" w:sz="4" w:space="0" w:color="auto"/>
            </w:tcBorders>
          </w:tcPr>
          <w:p w14:paraId="1D7D82E5" w14:textId="77777777" w:rsidR="006B19CC" w:rsidRPr="006C0CDA" w:rsidRDefault="006B19CC" w:rsidP="006B19CC">
            <w:pPr>
              <w:spacing w:after="0" w:line="240" w:lineRule="auto"/>
              <w:rPr>
                <w:rFonts w:ascii="Arial" w:eastAsia="Calibri" w:hAnsi="Arial" w:cs="Arial"/>
                <w:sz w:val="24"/>
                <w:szCs w:val="24"/>
              </w:rPr>
            </w:pPr>
            <w:r w:rsidRPr="006B19CC">
              <w:rPr>
                <w:rFonts w:ascii="Arial" w:eastAsia="Calibri" w:hAnsi="Arial" w:cs="Arial"/>
                <w:sz w:val="24"/>
                <w:szCs w:val="24"/>
              </w:rPr>
              <w:t xml:space="preserve">          </w:t>
            </w:r>
            <w:r w:rsidRPr="006B19CC">
              <w:rPr>
                <w:rFonts w:ascii="Arial" w:eastAsia="Calibri" w:hAnsi="Arial" w:cs="Arial"/>
                <w:sz w:val="24"/>
                <w:szCs w:val="24"/>
                <w:u w:val="single"/>
              </w:rPr>
              <w:t xml:space="preserve"> 580</w:t>
            </w:r>
            <w:r w:rsidRPr="006C0CDA">
              <w:rPr>
                <w:rFonts w:ascii="Arial" w:eastAsia="Calibri" w:hAnsi="Arial" w:cs="Arial"/>
                <w:sz w:val="24"/>
                <w:szCs w:val="24"/>
                <w:u w:val="single"/>
              </w:rPr>
              <w:t xml:space="preserve"> </w:t>
            </w:r>
            <w:r w:rsidRPr="006C0CDA">
              <w:rPr>
                <w:rFonts w:ascii="Arial" w:eastAsia="Calibri" w:hAnsi="Arial" w:cs="Arial"/>
                <w:sz w:val="24"/>
                <w:szCs w:val="24"/>
              </w:rPr>
              <w:t xml:space="preserve">      OR           </w:t>
            </w:r>
            <w:r w:rsidRPr="006B19CC">
              <w:rPr>
                <w:rFonts w:ascii="Arial" w:eastAsia="Calibri" w:hAnsi="Arial" w:cs="Arial"/>
                <w:sz w:val="24"/>
                <w:szCs w:val="24"/>
              </w:rPr>
              <w:t xml:space="preserve">   </w:t>
            </w:r>
            <w:r w:rsidRPr="006B19CC">
              <w:rPr>
                <w:rFonts w:ascii="Arial" w:eastAsia="Calibri" w:hAnsi="Arial" w:cs="Arial"/>
                <w:sz w:val="24"/>
                <w:szCs w:val="24"/>
                <w:u w:val="single"/>
              </w:rPr>
              <w:t>3</w:t>
            </w:r>
            <w:r w:rsidRPr="006C0CDA">
              <w:rPr>
                <w:rFonts w:ascii="Arial" w:eastAsia="Calibri" w:hAnsi="Arial" w:cs="Arial"/>
                <w:sz w:val="24"/>
                <w:szCs w:val="24"/>
              </w:rPr>
              <w:t xml:space="preserve">             x365</w:t>
            </w:r>
          </w:p>
          <w:p w14:paraId="73134196" w14:textId="77777777" w:rsidR="006B19CC" w:rsidRPr="006C0CDA" w:rsidRDefault="006B19CC" w:rsidP="006B19CC">
            <w:pPr>
              <w:spacing w:after="0" w:line="240" w:lineRule="auto"/>
              <w:rPr>
                <w:rFonts w:ascii="Arial" w:eastAsia="Calibri" w:hAnsi="Arial" w:cs="Arial"/>
                <w:sz w:val="24"/>
                <w:szCs w:val="24"/>
              </w:rPr>
            </w:pPr>
            <w:r w:rsidRPr="006C0CDA">
              <w:rPr>
                <w:rFonts w:ascii="Arial" w:eastAsia="Calibri" w:hAnsi="Arial" w:cs="Arial"/>
                <w:sz w:val="24"/>
                <w:szCs w:val="24"/>
              </w:rPr>
              <w:t xml:space="preserve">         </w:t>
            </w:r>
            <w:r w:rsidRPr="006B19CC">
              <w:rPr>
                <w:rFonts w:ascii="Arial" w:eastAsia="Calibri" w:hAnsi="Arial" w:cs="Arial"/>
                <w:sz w:val="24"/>
                <w:szCs w:val="24"/>
              </w:rPr>
              <w:t xml:space="preserve">     3</w:t>
            </w:r>
            <w:r w:rsidRPr="006C0CDA">
              <w:rPr>
                <w:rFonts w:ascii="Arial" w:eastAsia="Calibri" w:hAnsi="Arial" w:cs="Arial"/>
                <w:sz w:val="24"/>
                <w:szCs w:val="24"/>
              </w:rPr>
              <w:t xml:space="preserve">                          </w:t>
            </w:r>
            <w:r w:rsidRPr="006B19CC">
              <w:rPr>
                <w:rFonts w:ascii="Arial" w:eastAsia="Calibri" w:hAnsi="Arial" w:cs="Arial"/>
                <w:sz w:val="24"/>
                <w:szCs w:val="24"/>
              </w:rPr>
              <w:t>580</w:t>
            </w:r>
          </w:p>
          <w:p w14:paraId="44C812C0" w14:textId="77777777" w:rsidR="006B19CC" w:rsidRPr="006C0CDA" w:rsidRDefault="006B19CC" w:rsidP="006B19CC">
            <w:pPr>
              <w:spacing w:after="0" w:line="240" w:lineRule="auto"/>
              <w:rPr>
                <w:rFonts w:ascii="Arial" w:eastAsia="Calibri" w:hAnsi="Arial" w:cs="Arial"/>
                <w:sz w:val="24"/>
                <w:szCs w:val="24"/>
                <w:u w:val="single"/>
              </w:rPr>
            </w:pPr>
          </w:p>
          <w:p w14:paraId="4A8421F2" w14:textId="77777777" w:rsidR="006B19CC" w:rsidRPr="006C0CDA" w:rsidRDefault="006B19CC" w:rsidP="006B19CC">
            <w:pPr>
              <w:spacing w:after="0" w:line="240" w:lineRule="auto"/>
              <w:rPr>
                <w:rFonts w:ascii="Arial" w:eastAsia="Calibri" w:hAnsi="Arial" w:cs="Arial"/>
                <w:sz w:val="24"/>
                <w:szCs w:val="24"/>
                <w:u w:val="single"/>
              </w:rPr>
            </w:pPr>
          </w:p>
        </w:tc>
      </w:tr>
      <w:tr w:rsidR="006B19CC" w:rsidRPr="006C0CDA" w14:paraId="64FD73BF" w14:textId="77777777" w:rsidTr="006B19CC">
        <w:tc>
          <w:tcPr>
            <w:tcW w:w="3794" w:type="dxa"/>
            <w:tcBorders>
              <w:top w:val="single" w:sz="4" w:space="0" w:color="auto"/>
              <w:left w:val="single" w:sz="4" w:space="0" w:color="auto"/>
              <w:bottom w:val="single" w:sz="4" w:space="0" w:color="auto"/>
              <w:right w:val="single" w:sz="4" w:space="0" w:color="auto"/>
            </w:tcBorders>
          </w:tcPr>
          <w:p w14:paraId="74E87E95" w14:textId="77777777" w:rsidR="006B19CC" w:rsidRPr="006C0CDA" w:rsidRDefault="006B19CC" w:rsidP="006B19CC">
            <w:pPr>
              <w:spacing w:after="0" w:line="240" w:lineRule="auto"/>
              <w:rPr>
                <w:rFonts w:ascii="Arial" w:eastAsia="Calibri" w:hAnsi="Arial" w:cs="Arial"/>
                <w:sz w:val="24"/>
                <w:szCs w:val="24"/>
              </w:rPr>
            </w:pPr>
            <w:r w:rsidRPr="006C0CDA">
              <w:rPr>
                <w:rFonts w:ascii="Arial" w:eastAsia="Calibri" w:hAnsi="Arial" w:cs="Arial"/>
                <w:sz w:val="24"/>
                <w:szCs w:val="24"/>
              </w:rPr>
              <w:t>(E) Debtor Collection Period =</w:t>
            </w:r>
            <w:r w:rsidRPr="006B19CC">
              <w:rPr>
                <w:rFonts w:ascii="Arial" w:eastAsia="Calibri" w:hAnsi="Arial" w:cs="Arial"/>
                <w:sz w:val="24"/>
                <w:szCs w:val="24"/>
              </w:rPr>
              <w:t xml:space="preserve"> 100.45 days</w:t>
            </w:r>
          </w:p>
          <w:p w14:paraId="164D0EDF" w14:textId="77777777" w:rsidR="006B19CC" w:rsidRPr="006C0CDA" w:rsidRDefault="006B19CC" w:rsidP="006B19CC">
            <w:pPr>
              <w:spacing w:after="0" w:line="240" w:lineRule="auto"/>
              <w:rPr>
                <w:rFonts w:ascii="Arial" w:eastAsia="Calibri" w:hAnsi="Arial" w:cs="Arial"/>
                <w:sz w:val="24"/>
                <w:szCs w:val="24"/>
              </w:rPr>
            </w:pPr>
            <w:r w:rsidRPr="006C0CDA">
              <w:rPr>
                <w:rFonts w:ascii="Arial" w:eastAsia="Calibri" w:hAnsi="Arial" w:cs="Arial"/>
                <w:sz w:val="24"/>
                <w:szCs w:val="24"/>
              </w:rPr>
              <w:t xml:space="preserve">     ( Receivables )</w:t>
            </w:r>
          </w:p>
        </w:tc>
        <w:tc>
          <w:tcPr>
            <w:tcW w:w="5245" w:type="dxa"/>
            <w:tcBorders>
              <w:top w:val="single" w:sz="4" w:space="0" w:color="auto"/>
              <w:left w:val="single" w:sz="4" w:space="0" w:color="auto"/>
              <w:bottom w:val="single" w:sz="4" w:space="0" w:color="auto"/>
              <w:right w:val="single" w:sz="4" w:space="0" w:color="auto"/>
            </w:tcBorders>
          </w:tcPr>
          <w:p w14:paraId="2540347D" w14:textId="77777777" w:rsidR="006B19CC" w:rsidRPr="006C0CDA" w:rsidRDefault="006B19CC" w:rsidP="006B19CC">
            <w:pPr>
              <w:spacing w:after="0" w:line="240" w:lineRule="auto"/>
              <w:jc w:val="center"/>
              <w:rPr>
                <w:rFonts w:ascii="Arial" w:eastAsia="Calibri" w:hAnsi="Arial" w:cs="Arial"/>
                <w:sz w:val="24"/>
                <w:szCs w:val="24"/>
              </w:rPr>
            </w:pPr>
            <w:r w:rsidRPr="006C0CDA">
              <w:rPr>
                <w:rFonts w:ascii="Arial" w:eastAsia="Calibri" w:hAnsi="Arial" w:cs="Arial"/>
                <w:sz w:val="24"/>
                <w:szCs w:val="24"/>
              </w:rPr>
              <w:t xml:space="preserve">           </w:t>
            </w:r>
            <w:r w:rsidRPr="006B19CC">
              <w:rPr>
                <w:rFonts w:ascii="Arial" w:eastAsia="Calibri" w:hAnsi="Arial" w:cs="Arial"/>
                <w:sz w:val="24"/>
                <w:szCs w:val="24"/>
                <w:u w:val="single"/>
              </w:rPr>
              <w:t>472</w:t>
            </w:r>
            <w:r w:rsidRPr="006C0CDA">
              <w:rPr>
                <w:rFonts w:ascii="Arial" w:eastAsia="Calibri" w:hAnsi="Arial" w:cs="Arial"/>
                <w:sz w:val="24"/>
                <w:szCs w:val="24"/>
                <w:u w:val="single"/>
              </w:rPr>
              <w:t xml:space="preserve"> </w:t>
            </w:r>
            <w:r w:rsidRPr="006C0CDA">
              <w:rPr>
                <w:rFonts w:ascii="Arial" w:eastAsia="Calibri" w:hAnsi="Arial" w:cs="Arial"/>
                <w:sz w:val="24"/>
                <w:szCs w:val="24"/>
              </w:rPr>
              <w:t xml:space="preserve">        x 365 days</w:t>
            </w:r>
          </w:p>
          <w:p w14:paraId="2B2A7115" w14:textId="77777777" w:rsidR="006B19CC" w:rsidRPr="006C0CDA" w:rsidRDefault="006B19CC" w:rsidP="006B19CC">
            <w:pPr>
              <w:spacing w:after="0" w:line="240" w:lineRule="auto"/>
              <w:rPr>
                <w:rFonts w:ascii="Arial" w:eastAsia="Calibri" w:hAnsi="Arial" w:cs="Arial"/>
                <w:sz w:val="24"/>
                <w:szCs w:val="24"/>
              </w:rPr>
            </w:pPr>
            <w:r w:rsidRPr="006C0CDA">
              <w:rPr>
                <w:rFonts w:ascii="Arial" w:eastAsia="Calibri" w:hAnsi="Arial" w:cs="Arial"/>
                <w:sz w:val="24"/>
                <w:szCs w:val="24"/>
              </w:rPr>
              <w:t xml:space="preserve">                              </w:t>
            </w:r>
            <w:r w:rsidRPr="006B19CC">
              <w:rPr>
                <w:rFonts w:ascii="Arial" w:eastAsia="Calibri" w:hAnsi="Arial" w:cs="Arial"/>
                <w:sz w:val="24"/>
                <w:szCs w:val="24"/>
              </w:rPr>
              <w:t>1715</w:t>
            </w:r>
          </w:p>
          <w:p w14:paraId="16410C05" w14:textId="77777777" w:rsidR="006B19CC" w:rsidRPr="006C0CDA" w:rsidRDefault="006B19CC" w:rsidP="006B19CC">
            <w:pPr>
              <w:spacing w:after="0" w:line="240" w:lineRule="auto"/>
              <w:rPr>
                <w:rFonts w:ascii="Arial" w:eastAsia="Calibri" w:hAnsi="Arial" w:cs="Arial"/>
                <w:sz w:val="24"/>
                <w:szCs w:val="24"/>
              </w:rPr>
            </w:pPr>
          </w:p>
          <w:p w14:paraId="5876EA0A" w14:textId="77777777" w:rsidR="006B19CC" w:rsidRPr="006C0CDA" w:rsidRDefault="006B19CC" w:rsidP="006B19CC">
            <w:pPr>
              <w:spacing w:after="0" w:line="240" w:lineRule="auto"/>
              <w:rPr>
                <w:rFonts w:ascii="Arial" w:eastAsia="Calibri" w:hAnsi="Arial" w:cs="Arial"/>
                <w:sz w:val="24"/>
                <w:szCs w:val="24"/>
              </w:rPr>
            </w:pPr>
          </w:p>
        </w:tc>
      </w:tr>
      <w:tr w:rsidR="006B19CC" w:rsidRPr="006C0CDA" w14:paraId="5D904A75" w14:textId="77777777" w:rsidTr="006B19CC">
        <w:trPr>
          <w:trHeight w:val="1020"/>
        </w:trPr>
        <w:tc>
          <w:tcPr>
            <w:tcW w:w="3794" w:type="dxa"/>
            <w:tcBorders>
              <w:top w:val="single" w:sz="4" w:space="0" w:color="auto"/>
              <w:left w:val="single" w:sz="4" w:space="0" w:color="auto"/>
              <w:bottom w:val="single" w:sz="4" w:space="0" w:color="auto"/>
              <w:right w:val="single" w:sz="4" w:space="0" w:color="auto"/>
            </w:tcBorders>
          </w:tcPr>
          <w:p w14:paraId="6A4E58BA" w14:textId="77777777" w:rsidR="006B19CC" w:rsidRPr="006C0CDA" w:rsidRDefault="006B19CC" w:rsidP="006B19CC">
            <w:pPr>
              <w:spacing w:after="0" w:line="240" w:lineRule="auto"/>
              <w:rPr>
                <w:rFonts w:ascii="Arial" w:eastAsia="Calibri" w:hAnsi="Arial" w:cs="Arial"/>
                <w:sz w:val="24"/>
                <w:szCs w:val="24"/>
              </w:rPr>
            </w:pPr>
            <w:r w:rsidRPr="006C0CDA">
              <w:rPr>
                <w:rFonts w:ascii="Arial" w:eastAsia="Calibri" w:hAnsi="Arial" w:cs="Arial"/>
                <w:sz w:val="24"/>
                <w:szCs w:val="24"/>
              </w:rPr>
              <w:t>(E) Creditor Payment Period =</w:t>
            </w:r>
            <w:r w:rsidRPr="006B19CC">
              <w:rPr>
                <w:rFonts w:ascii="Arial" w:eastAsia="Calibri" w:hAnsi="Arial" w:cs="Arial"/>
                <w:sz w:val="24"/>
                <w:szCs w:val="24"/>
              </w:rPr>
              <w:t xml:space="preserve">  713.64 days</w:t>
            </w:r>
          </w:p>
          <w:p w14:paraId="5AAEB874" w14:textId="77777777" w:rsidR="006B19CC" w:rsidRPr="006C0CDA" w:rsidRDefault="006B19CC" w:rsidP="006B19CC">
            <w:pPr>
              <w:spacing w:after="0" w:line="240" w:lineRule="auto"/>
              <w:rPr>
                <w:rFonts w:ascii="Arial" w:eastAsia="Calibri" w:hAnsi="Arial" w:cs="Arial"/>
                <w:sz w:val="24"/>
                <w:szCs w:val="24"/>
              </w:rPr>
            </w:pPr>
            <w:r w:rsidRPr="006C0CDA">
              <w:rPr>
                <w:rFonts w:ascii="Arial" w:eastAsia="Calibri" w:hAnsi="Arial" w:cs="Arial"/>
                <w:sz w:val="24"/>
                <w:szCs w:val="24"/>
              </w:rPr>
              <w:t xml:space="preserve">     ( Payables )</w:t>
            </w:r>
          </w:p>
        </w:tc>
        <w:tc>
          <w:tcPr>
            <w:tcW w:w="5245" w:type="dxa"/>
            <w:tcBorders>
              <w:top w:val="single" w:sz="4" w:space="0" w:color="auto"/>
              <w:left w:val="single" w:sz="4" w:space="0" w:color="auto"/>
              <w:bottom w:val="single" w:sz="4" w:space="0" w:color="auto"/>
              <w:right w:val="single" w:sz="4" w:space="0" w:color="auto"/>
            </w:tcBorders>
          </w:tcPr>
          <w:p w14:paraId="7BE70EA8" w14:textId="77777777" w:rsidR="006B19CC" w:rsidRPr="006C0CDA" w:rsidRDefault="006B19CC" w:rsidP="006B19CC">
            <w:pPr>
              <w:spacing w:after="0" w:line="240" w:lineRule="auto"/>
              <w:jc w:val="center"/>
              <w:rPr>
                <w:rFonts w:ascii="Arial" w:eastAsia="Calibri" w:hAnsi="Arial" w:cs="Arial"/>
                <w:sz w:val="24"/>
                <w:szCs w:val="24"/>
              </w:rPr>
            </w:pPr>
            <w:r w:rsidRPr="006C0CDA">
              <w:rPr>
                <w:rFonts w:ascii="Arial" w:eastAsia="Calibri" w:hAnsi="Arial" w:cs="Arial"/>
                <w:sz w:val="24"/>
                <w:szCs w:val="24"/>
              </w:rPr>
              <w:t xml:space="preserve">             </w:t>
            </w:r>
            <w:r w:rsidRPr="006B19CC">
              <w:rPr>
                <w:rFonts w:ascii="Arial" w:eastAsia="Calibri" w:hAnsi="Arial" w:cs="Arial"/>
                <w:sz w:val="24"/>
                <w:szCs w:val="24"/>
                <w:u w:val="single"/>
              </w:rPr>
              <w:t>1134</w:t>
            </w:r>
            <w:r w:rsidRPr="006C0CDA">
              <w:rPr>
                <w:rFonts w:ascii="Arial" w:eastAsia="Calibri" w:hAnsi="Arial" w:cs="Arial"/>
                <w:sz w:val="24"/>
                <w:szCs w:val="24"/>
              </w:rPr>
              <w:t xml:space="preserve">      x 365 days</w:t>
            </w:r>
          </w:p>
          <w:p w14:paraId="6A2A3F09" w14:textId="77777777" w:rsidR="006B19CC" w:rsidRPr="006C0CDA" w:rsidRDefault="006B19CC" w:rsidP="006B19CC">
            <w:pPr>
              <w:spacing w:after="0" w:line="240" w:lineRule="auto"/>
              <w:rPr>
                <w:rFonts w:ascii="Arial" w:eastAsia="Calibri" w:hAnsi="Arial" w:cs="Arial"/>
                <w:sz w:val="24"/>
                <w:szCs w:val="24"/>
              </w:rPr>
            </w:pPr>
            <w:r w:rsidRPr="006C0CDA">
              <w:rPr>
                <w:rFonts w:ascii="Arial" w:eastAsia="Calibri" w:hAnsi="Arial" w:cs="Arial"/>
                <w:sz w:val="24"/>
                <w:szCs w:val="24"/>
              </w:rPr>
              <w:t xml:space="preserve">                     </w:t>
            </w:r>
            <w:r w:rsidRPr="006B19CC">
              <w:rPr>
                <w:rFonts w:ascii="Arial" w:eastAsia="Calibri" w:hAnsi="Arial" w:cs="Arial"/>
                <w:sz w:val="24"/>
                <w:szCs w:val="24"/>
              </w:rPr>
              <w:t xml:space="preserve">            580</w:t>
            </w:r>
          </w:p>
          <w:p w14:paraId="71C12DC8" w14:textId="77777777" w:rsidR="006B19CC" w:rsidRPr="006C0CDA" w:rsidRDefault="006B19CC" w:rsidP="006B19CC">
            <w:pPr>
              <w:spacing w:after="0" w:line="240" w:lineRule="auto"/>
              <w:rPr>
                <w:rFonts w:ascii="Arial" w:eastAsia="Calibri" w:hAnsi="Arial" w:cs="Arial"/>
                <w:sz w:val="24"/>
                <w:szCs w:val="24"/>
              </w:rPr>
            </w:pPr>
          </w:p>
          <w:p w14:paraId="1B0658FB" w14:textId="77777777" w:rsidR="006B19CC" w:rsidRPr="006C0CDA" w:rsidRDefault="006B19CC" w:rsidP="006B19CC">
            <w:pPr>
              <w:spacing w:after="0" w:line="240" w:lineRule="auto"/>
              <w:rPr>
                <w:rFonts w:ascii="Arial" w:eastAsia="Calibri" w:hAnsi="Arial" w:cs="Arial"/>
                <w:sz w:val="24"/>
                <w:szCs w:val="24"/>
              </w:rPr>
            </w:pPr>
          </w:p>
        </w:tc>
      </w:tr>
    </w:tbl>
    <w:p w14:paraId="038549F7" w14:textId="77777777" w:rsidR="006B19CC" w:rsidRPr="006B19CC" w:rsidRDefault="006B19CC" w:rsidP="006B19CC">
      <w:pPr>
        <w:spacing w:after="0" w:line="240" w:lineRule="auto"/>
        <w:jc w:val="both"/>
        <w:rPr>
          <w:rFonts w:ascii="Arial" w:eastAsia="Times New Roman" w:hAnsi="Arial" w:cs="Arial"/>
          <w:sz w:val="24"/>
          <w:szCs w:val="24"/>
          <w:lang w:eastAsia="en-GB"/>
        </w:rPr>
      </w:pPr>
    </w:p>
    <w:p w14:paraId="44369E94" w14:textId="77777777" w:rsidR="00BF3D3C" w:rsidRDefault="00BF3D3C" w:rsidP="00BF3D3C">
      <w:pPr>
        <w:rPr>
          <w:rFonts w:ascii="Arial" w:eastAsia="Times New Roman" w:hAnsi="Arial" w:cs="Arial"/>
          <w:sz w:val="24"/>
          <w:szCs w:val="24"/>
          <w:lang w:eastAsia="en-GB"/>
        </w:rPr>
      </w:pPr>
    </w:p>
    <w:p w14:paraId="54FF2E72" w14:textId="77777777" w:rsidR="00F224C0" w:rsidRDefault="00F224C0" w:rsidP="00C41950">
      <w:pPr>
        <w:tabs>
          <w:tab w:val="left" w:pos="1140"/>
        </w:tabs>
        <w:rPr>
          <w:rFonts w:ascii="Arial" w:eastAsia="Times New Roman" w:hAnsi="Arial" w:cs="Arial"/>
          <w:sz w:val="24"/>
          <w:szCs w:val="24"/>
          <w:lang w:eastAsia="en-GB"/>
        </w:rPr>
      </w:pPr>
    </w:p>
    <w:p w14:paraId="5FD198BE" w14:textId="77777777" w:rsidR="00847040" w:rsidRDefault="00847040" w:rsidP="00C41950">
      <w:pPr>
        <w:tabs>
          <w:tab w:val="left" w:pos="1140"/>
        </w:tabs>
        <w:rPr>
          <w:rFonts w:ascii="Arial" w:eastAsia="Times New Roman" w:hAnsi="Arial" w:cs="Arial"/>
          <w:sz w:val="24"/>
          <w:szCs w:val="24"/>
          <w:lang w:eastAsia="en-GB"/>
        </w:rPr>
      </w:pPr>
    </w:p>
    <w:p w14:paraId="62057504" w14:textId="77777777" w:rsidR="00F224C0" w:rsidRPr="00F224C0" w:rsidRDefault="00F224C0" w:rsidP="00F224C0">
      <w:pPr>
        <w:jc w:val="center"/>
        <w:rPr>
          <w:rFonts w:ascii="Arial" w:eastAsia="Times New Roman" w:hAnsi="Arial" w:cs="Arial"/>
          <w:b/>
          <w:bCs/>
          <w:sz w:val="24"/>
          <w:szCs w:val="24"/>
          <w:lang w:eastAsia="en-GB"/>
        </w:rPr>
      </w:pPr>
      <w:r w:rsidRPr="00F224C0">
        <w:rPr>
          <w:rFonts w:ascii="Arial" w:eastAsia="Times New Roman" w:hAnsi="Arial" w:cs="Arial"/>
          <w:b/>
          <w:bCs/>
          <w:sz w:val="24"/>
          <w:szCs w:val="24"/>
          <w:lang w:eastAsia="en-GB"/>
        </w:rPr>
        <w:lastRenderedPageBreak/>
        <w:t>Expanding a business: a report for James Plc</w:t>
      </w:r>
    </w:p>
    <w:p w14:paraId="0666F3B2" w14:textId="77777777" w:rsidR="00F224C0" w:rsidRPr="00F224C0" w:rsidRDefault="00F224C0" w:rsidP="00F224C0">
      <w:pPr>
        <w:jc w:val="center"/>
        <w:rPr>
          <w:rFonts w:ascii="Arial" w:eastAsia="Times New Roman" w:hAnsi="Arial" w:cs="Arial"/>
          <w:bCs/>
          <w:sz w:val="24"/>
          <w:szCs w:val="24"/>
          <w:lang w:eastAsia="en-GB"/>
        </w:rPr>
      </w:pPr>
    </w:p>
    <w:p w14:paraId="369FB3F4" w14:textId="77777777" w:rsidR="00F224C0" w:rsidRPr="00F224C0" w:rsidRDefault="00F224C0" w:rsidP="00F224C0">
      <w:pPr>
        <w:jc w:val="center"/>
        <w:rPr>
          <w:rFonts w:ascii="Arial" w:eastAsia="Times New Roman" w:hAnsi="Arial" w:cs="Arial"/>
          <w:bCs/>
          <w:sz w:val="24"/>
          <w:szCs w:val="24"/>
          <w:lang w:eastAsia="en-GB"/>
        </w:rPr>
      </w:pPr>
      <w:r w:rsidRPr="00F224C0">
        <w:rPr>
          <w:rFonts w:ascii="Arial" w:eastAsia="Times New Roman" w:hAnsi="Arial" w:cs="Arial"/>
          <w:bCs/>
          <w:sz w:val="24"/>
          <w:szCs w:val="24"/>
          <w:lang w:eastAsia="en-GB"/>
        </w:rPr>
        <w:t xml:space="preserve">Florence </w:t>
      </w:r>
      <w:proofErr w:type="spellStart"/>
      <w:r w:rsidRPr="00F224C0">
        <w:rPr>
          <w:rFonts w:ascii="Arial" w:eastAsia="Times New Roman" w:hAnsi="Arial" w:cs="Arial"/>
          <w:bCs/>
          <w:sz w:val="24"/>
          <w:szCs w:val="24"/>
          <w:lang w:eastAsia="en-GB"/>
        </w:rPr>
        <w:t>Kashora</w:t>
      </w:r>
      <w:proofErr w:type="spellEnd"/>
    </w:p>
    <w:p w14:paraId="27C76BA3" w14:textId="77777777" w:rsidR="00F224C0" w:rsidRPr="00F224C0" w:rsidRDefault="00F224C0" w:rsidP="00F224C0">
      <w:pPr>
        <w:jc w:val="center"/>
        <w:rPr>
          <w:rFonts w:ascii="Arial" w:eastAsia="Times New Roman" w:hAnsi="Arial" w:cs="Arial"/>
          <w:bCs/>
          <w:sz w:val="24"/>
          <w:szCs w:val="24"/>
          <w:lang w:eastAsia="en-GB"/>
        </w:rPr>
      </w:pPr>
    </w:p>
    <w:p w14:paraId="28791772" w14:textId="77777777" w:rsidR="00F224C0" w:rsidRPr="00F224C0" w:rsidRDefault="00F224C0" w:rsidP="00F224C0">
      <w:pPr>
        <w:jc w:val="center"/>
        <w:rPr>
          <w:rFonts w:ascii="Arial" w:eastAsia="Times New Roman" w:hAnsi="Arial" w:cs="Arial"/>
          <w:bCs/>
          <w:sz w:val="24"/>
          <w:szCs w:val="24"/>
          <w:lang w:eastAsia="en-GB"/>
        </w:rPr>
      </w:pPr>
      <w:r w:rsidRPr="00F224C0">
        <w:rPr>
          <w:rFonts w:ascii="Arial" w:eastAsia="Times New Roman" w:hAnsi="Arial" w:cs="Arial"/>
          <w:bCs/>
          <w:sz w:val="24"/>
          <w:szCs w:val="24"/>
          <w:lang w:eastAsia="en-GB"/>
        </w:rPr>
        <w:t>Student number: 1705533 </w:t>
      </w:r>
    </w:p>
    <w:p w14:paraId="488531FA" w14:textId="77777777" w:rsidR="00F224C0" w:rsidRPr="00F224C0" w:rsidRDefault="00F224C0" w:rsidP="00F224C0">
      <w:pPr>
        <w:jc w:val="center"/>
        <w:rPr>
          <w:rFonts w:ascii="Arial" w:eastAsia="Times New Roman" w:hAnsi="Arial" w:cs="Arial"/>
          <w:bCs/>
          <w:sz w:val="24"/>
          <w:szCs w:val="24"/>
          <w:lang w:eastAsia="en-GB"/>
        </w:rPr>
      </w:pPr>
    </w:p>
    <w:p w14:paraId="38DB1B30" w14:textId="77777777" w:rsidR="00F224C0" w:rsidRPr="00F224C0" w:rsidRDefault="00F224C0" w:rsidP="00F224C0">
      <w:pPr>
        <w:jc w:val="center"/>
        <w:rPr>
          <w:rFonts w:ascii="Arial" w:eastAsia="Times New Roman" w:hAnsi="Arial" w:cs="Arial"/>
          <w:bCs/>
          <w:sz w:val="24"/>
          <w:szCs w:val="24"/>
          <w:lang w:eastAsia="en-GB"/>
        </w:rPr>
      </w:pPr>
      <w:r w:rsidRPr="00F224C0">
        <w:rPr>
          <w:rFonts w:ascii="Arial" w:eastAsia="Times New Roman" w:hAnsi="Arial" w:cs="Arial"/>
          <w:bCs/>
          <w:sz w:val="24"/>
          <w:szCs w:val="24"/>
          <w:lang w:eastAsia="en-GB"/>
        </w:rPr>
        <w:t>Module: Financial Management (SBMA7100D)</w:t>
      </w:r>
    </w:p>
    <w:p w14:paraId="48AED255" w14:textId="77777777" w:rsidR="00F224C0" w:rsidRPr="00F224C0" w:rsidRDefault="00F224C0" w:rsidP="00F224C0">
      <w:pPr>
        <w:jc w:val="center"/>
        <w:rPr>
          <w:rFonts w:ascii="Arial" w:eastAsia="Times New Roman" w:hAnsi="Arial" w:cs="Arial"/>
          <w:bCs/>
          <w:sz w:val="24"/>
          <w:szCs w:val="24"/>
          <w:lang w:eastAsia="en-GB"/>
        </w:rPr>
      </w:pPr>
    </w:p>
    <w:p w14:paraId="75C7F52C" w14:textId="77777777" w:rsidR="00F224C0" w:rsidRPr="00F224C0" w:rsidRDefault="00F224C0" w:rsidP="00F224C0">
      <w:pPr>
        <w:jc w:val="center"/>
        <w:rPr>
          <w:rFonts w:ascii="Arial" w:eastAsia="Times New Roman" w:hAnsi="Arial" w:cs="Arial"/>
          <w:bCs/>
          <w:sz w:val="24"/>
          <w:szCs w:val="24"/>
          <w:lang w:eastAsia="en-GB"/>
        </w:rPr>
      </w:pPr>
      <w:r w:rsidRPr="00F224C0">
        <w:rPr>
          <w:rFonts w:ascii="Arial" w:eastAsia="Times New Roman" w:hAnsi="Arial" w:cs="Arial"/>
          <w:bCs/>
          <w:sz w:val="24"/>
          <w:szCs w:val="24"/>
          <w:lang w:eastAsia="en-GB"/>
        </w:rPr>
        <w:t>Date of Submission: 18/01/19</w:t>
      </w:r>
    </w:p>
    <w:p w14:paraId="13158136" w14:textId="77777777" w:rsidR="00F224C0" w:rsidRPr="00F224C0" w:rsidRDefault="00F224C0" w:rsidP="00F224C0">
      <w:pPr>
        <w:jc w:val="center"/>
        <w:rPr>
          <w:rFonts w:ascii="Arial" w:eastAsia="Times New Roman" w:hAnsi="Arial" w:cs="Arial"/>
          <w:bCs/>
          <w:sz w:val="24"/>
          <w:szCs w:val="24"/>
          <w:lang w:eastAsia="en-GB"/>
        </w:rPr>
      </w:pPr>
    </w:p>
    <w:p w14:paraId="3B0AC192" w14:textId="5CA5B822" w:rsidR="00F224C0" w:rsidRPr="00F224C0" w:rsidRDefault="00F224C0" w:rsidP="00F224C0">
      <w:pPr>
        <w:tabs>
          <w:tab w:val="center" w:pos="4513"/>
          <w:tab w:val="left" w:pos="5655"/>
        </w:tabs>
        <w:rPr>
          <w:rFonts w:ascii="Arial" w:eastAsia="Times New Roman" w:hAnsi="Arial" w:cs="Arial"/>
          <w:bCs/>
          <w:sz w:val="24"/>
          <w:szCs w:val="24"/>
          <w:lang w:eastAsia="en-GB"/>
        </w:rPr>
      </w:pPr>
      <w:r w:rsidRPr="00F224C0">
        <w:rPr>
          <w:rFonts w:ascii="Arial" w:eastAsia="Times New Roman" w:hAnsi="Arial" w:cs="Arial"/>
          <w:bCs/>
          <w:sz w:val="24"/>
          <w:szCs w:val="24"/>
          <w:lang w:eastAsia="en-GB"/>
        </w:rPr>
        <w:tab/>
        <w:t xml:space="preserve"> </w:t>
      </w:r>
    </w:p>
    <w:p w14:paraId="26B0C66C" w14:textId="77777777" w:rsidR="00F224C0" w:rsidRPr="00F224C0" w:rsidRDefault="00F224C0" w:rsidP="00F224C0">
      <w:pPr>
        <w:jc w:val="center"/>
        <w:rPr>
          <w:rFonts w:ascii="Arial" w:eastAsia="Times New Roman" w:hAnsi="Arial" w:cs="Arial"/>
          <w:b/>
          <w:bCs/>
          <w:sz w:val="24"/>
          <w:szCs w:val="24"/>
          <w:lang w:eastAsia="en-GB"/>
        </w:rPr>
      </w:pPr>
    </w:p>
    <w:p w14:paraId="66B8E28A" w14:textId="77777777" w:rsidR="00F224C0" w:rsidRPr="00F224C0" w:rsidRDefault="00F224C0" w:rsidP="00F224C0">
      <w:pPr>
        <w:rPr>
          <w:rFonts w:ascii="Arial" w:eastAsia="Times New Roman" w:hAnsi="Arial" w:cs="Arial"/>
          <w:b/>
          <w:bCs/>
          <w:sz w:val="24"/>
          <w:szCs w:val="24"/>
          <w:lang w:eastAsia="en-GB"/>
        </w:rPr>
      </w:pPr>
    </w:p>
    <w:p w14:paraId="5DD7C902" w14:textId="77777777" w:rsidR="00F224C0" w:rsidRPr="00F224C0" w:rsidRDefault="00F224C0" w:rsidP="00F224C0">
      <w:pPr>
        <w:rPr>
          <w:rFonts w:ascii="Arial" w:eastAsia="Times New Roman" w:hAnsi="Arial" w:cs="Arial"/>
          <w:b/>
          <w:bCs/>
          <w:sz w:val="24"/>
          <w:szCs w:val="24"/>
          <w:lang w:eastAsia="en-GB"/>
        </w:rPr>
      </w:pPr>
    </w:p>
    <w:p w14:paraId="3A473BC0" w14:textId="77777777" w:rsidR="00F224C0" w:rsidRPr="00F224C0" w:rsidRDefault="00F224C0" w:rsidP="00F224C0">
      <w:pPr>
        <w:rPr>
          <w:rFonts w:ascii="Arial" w:eastAsia="Times New Roman" w:hAnsi="Arial" w:cs="Arial"/>
          <w:b/>
          <w:bCs/>
          <w:sz w:val="24"/>
          <w:szCs w:val="24"/>
          <w:lang w:eastAsia="en-GB"/>
        </w:rPr>
      </w:pPr>
    </w:p>
    <w:p w14:paraId="59CC0F69" w14:textId="77777777" w:rsidR="00F224C0" w:rsidRPr="00F224C0" w:rsidRDefault="00F224C0" w:rsidP="00F224C0">
      <w:pPr>
        <w:rPr>
          <w:rFonts w:ascii="Arial" w:eastAsia="Times New Roman" w:hAnsi="Arial" w:cs="Arial"/>
          <w:b/>
          <w:bCs/>
          <w:sz w:val="24"/>
          <w:szCs w:val="24"/>
          <w:lang w:eastAsia="en-GB"/>
        </w:rPr>
      </w:pPr>
    </w:p>
    <w:p w14:paraId="0478271C" w14:textId="77777777" w:rsidR="00F224C0" w:rsidRPr="00F224C0" w:rsidRDefault="00F224C0" w:rsidP="00F224C0">
      <w:pPr>
        <w:rPr>
          <w:rFonts w:ascii="Arial" w:eastAsia="Times New Roman" w:hAnsi="Arial" w:cs="Arial"/>
          <w:b/>
          <w:bCs/>
          <w:sz w:val="24"/>
          <w:szCs w:val="24"/>
          <w:lang w:eastAsia="en-GB"/>
        </w:rPr>
      </w:pPr>
    </w:p>
    <w:p w14:paraId="1081093C" w14:textId="77777777" w:rsidR="00F224C0" w:rsidRPr="00F224C0" w:rsidRDefault="00F224C0" w:rsidP="00F224C0">
      <w:pPr>
        <w:rPr>
          <w:rFonts w:ascii="Arial" w:eastAsia="Times New Roman" w:hAnsi="Arial" w:cs="Arial"/>
          <w:b/>
          <w:bCs/>
          <w:sz w:val="24"/>
          <w:szCs w:val="24"/>
          <w:lang w:eastAsia="en-GB"/>
        </w:rPr>
      </w:pPr>
    </w:p>
    <w:p w14:paraId="414BEEC8" w14:textId="77777777" w:rsidR="00F224C0" w:rsidRPr="00F224C0" w:rsidRDefault="00F224C0" w:rsidP="00F224C0">
      <w:pPr>
        <w:rPr>
          <w:rFonts w:ascii="Arial" w:eastAsia="Times New Roman" w:hAnsi="Arial" w:cs="Arial"/>
          <w:b/>
          <w:bCs/>
          <w:sz w:val="24"/>
          <w:szCs w:val="24"/>
          <w:lang w:eastAsia="en-GB"/>
        </w:rPr>
      </w:pPr>
    </w:p>
    <w:p w14:paraId="19143A09" w14:textId="77777777" w:rsidR="00F224C0" w:rsidRPr="00F224C0" w:rsidRDefault="00F224C0" w:rsidP="00F224C0">
      <w:pPr>
        <w:rPr>
          <w:rFonts w:ascii="Arial" w:eastAsia="Times New Roman" w:hAnsi="Arial" w:cs="Arial"/>
          <w:b/>
          <w:bCs/>
          <w:sz w:val="24"/>
          <w:szCs w:val="24"/>
          <w:lang w:eastAsia="en-GB"/>
        </w:rPr>
      </w:pPr>
    </w:p>
    <w:p w14:paraId="38033AC5" w14:textId="77777777" w:rsidR="00F224C0" w:rsidRPr="00F224C0" w:rsidRDefault="00F224C0" w:rsidP="00F224C0">
      <w:pPr>
        <w:rPr>
          <w:rFonts w:ascii="Arial" w:eastAsia="Times New Roman" w:hAnsi="Arial" w:cs="Arial"/>
          <w:b/>
          <w:bCs/>
          <w:sz w:val="24"/>
          <w:szCs w:val="24"/>
          <w:lang w:eastAsia="en-GB"/>
        </w:rPr>
      </w:pPr>
    </w:p>
    <w:p w14:paraId="6EF266B0" w14:textId="77777777" w:rsidR="00F224C0" w:rsidRPr="00F224C0" w:rsidRDefault="00F224C0" w:rsidP="00F224C0">
      <w:pPr>
        <w:rPr>
          <w:rFonts w:ascii="Arial" w:eastAsia="Times New Roman" w:hAnsi="Arial" w:cs="Arial"/>
          <w:b/>
          <w:bCs/>
          <w:sz w:val="24"/>
          <w:szCs w:val="24"/>
          <w:lang w:eastAsia="en-GB"/>
        </w:rPr>
      </w:pPr>
    </w:p>
    <w:p w14:paraId="645A66F2" w14:textId="77777777" w:rsidR="00F224C0" w:rsidRPr="00F224C0" w:rsidRDefault="00F224C0" w:rsidP="00F224C0">
      <w:pPr>
        <w:rPr>
          <w:rFonts w:ascii="Arial" w:eastAsia="Times New Roman" w:hAnsi="Arial" w:cs="Arial"/>
          <w:b/>
          <w:bCs/>
          <w:sz w:val="24"/>
          <w:szCs w:val="24"/>
          <w:lang w:eastAsia="en-GB"/>
        </w:rPr>
      </w:pPr>
    </w:p>
    <w:p w14:paraId="7B2C393D" w14:textId="77777777" w:rsidR="00F224C0" w:rsidRPr="00F224C0" w:rsidRDefault="00F224C0" w:rsidP="00F224C0">
      <w:pPr>
        <w:rPr>
          <w:rFonts w:ascii="Arial" w:eastAsia="Times New Roman" w:hAnsi="Arial" w:cs="Arial"/>
          <w:b/>
          <w:bCs/>
          <w:sz w:val="24"/>
          <w:szCs w:val="24"/>
          <w:lang w:eastAsia="en-GB"/>
        </w:rPr>
      </w:pPr>
    </w:p>
    <w:p w14:paraId="6A9CC581" w14:textId="77777777" w:rsidR="00F224C0" w:rsidRPr="00F224C0" w:rsidRDefault="00F224C0" w:rsidP="00F224C0">
      <w:pPr>
        <w:spacing w:line="360" w:lineRule="auto"/>
        <w:rPr>
          <w:rFonts w:ascii="Calibri" w:eastAsia="Times New Roman" w:hAnsi="Calibri" w:cs="Calibri"/>
          <w:b/>
          <w:bCs/>
          <w:sz w:val="24"/>
          <w:szCs w:val="24"/>
        </w:rPr>
      </w:pPr>
    </w:p>
    <w:p w14:paraId="1B51D8E1" w14:textId="77777777" w:rsidR="00F224C0" w:rsidRPr="00F224C0" w:rsidRDefault="00F224C0" w:rsidP="00F224C0">
      <w:pPr>
        <w:spacing w:line="360" w:lineRule="auto"/>
        <w:rPr>
          <w:rFonts w:ascii="Arial" w:eastAsia="Times New Roman" w:hAnsi="Arial" w:cs="Arial"/>
          <w:bCs/>
          <w:sz w:val="24"/>
          <w:szCs w:val="24"/>
          <w:lang w:eastAsia="en-GB"/>
        </w:rPr>
      </w:pPr>
    </w:p>
    <w:p w14:paraId="2DFA029C" w14:textId="77777777" w:rsidR="00F224C0" w:rsidRPr="00F224C0" w:rsidRDefault="00F224C0" w:rsidP="00F224C0">
      <w:pPr>
        <w:tabs>
          <w:tab w:val="left" w:pos="720"/>
          <w:tab w:val="left" w:pos="1440"/>
          <w:tab w:val="left" w:pos="2160"/>
          <w:tab w:val="left" w:pos="2880"/>
        </w:tabs>
        <w:overflowPunct w:val="0"/>
        <w:autoSpaceDE w:val="0"/>
        <w:autoSpaceDN w:val="0"/>
        <w:adjustRightInd w:val="0"/>
        <w:spacing w:before="240" w:after="120" w:line="240" w:lineRule="auto"/>
        <w:textAlignment w:val="baseline"/>
        <w:rPr>
          <w:rFonts w:ascii="Arial" w:eastAsia="Times New Roman" w:hAnsi="Arial" w:cs="Arial"/>
          <w:bCs/>
          <w:sz w:val="24"/>
          <w:szCs w:val="24"/>
          <w:lang w:eastAsia="en-GB"/>
        </w:rPr>
      </w:pPr>
    </w:p>
    <w:p w14:paraId="6B42F076" w14:textId="77777777" w:rsidR="00F224C0" w:rsidRPr="00F224C0" w:rsidRDefault="00F224C0" w:rsidP="00F224C0">
      <w:pPr>
        <w:spacing w:after="0" w:line="240" w:lineRule="auto"/>
        <w:jc w:val="both"/>
        <w:rPr>
          <w:rFonts w:ascii="Arial" w:eastAsia="Times New Roman" w:hAnsi="Arial" w:cs="Arial"/>
          <w:b/>
          <w:lang w:eastAsia="en-GB"/>
        </w:rPr>
      </w:pPr>
    </w:p>
    <w:p w14:paraId="020FDE40" w14:textId="77777777" w:rsidR="00F224C0" w:rsidRDefault="00F224C0" w:rsidP="00F224C0">
      <w:pPr>
        <w:spacing w:after="0" w:line="240" w:lineRule="auto"/>
        <w:jc w:val="both"/>
        <w:rPr>
          <w:rFonts w:ascii="Arial" w:eastAsia="Times New Roman" w:hAnsi="Arial" w:cs="Arial"/>
          <w:b/>
          <w:lang w:eastAsia="en-GB"/>
        </w:rPr>
      </w:pPr>
    </w:p>
    <w:p w14:paraId="5C95DFB2" w14:textId="77777777" w:rsidR="00F224C0" w:rsidRDefault="00F224C0" w:rsidP="00F224C0">
      <w:pPr>
        <w:spacing w:after="0" w:line="240" w:lineRule="auto"/>
        <w:jc w:val="both"/>
        <w:rPr>
          <w:rFonts w:ascii="Arial" w:eastAsia="Times New Roman" w:hAnsi="Arial" w:cs="Arial"/>
          <w:b/>
          <w:lang w:eastAsia="en-GB"/>
        </w:rPr>
      </w:pPr>
    </w:p>
    <w:p w14:paraId="7CB3865A" w14:textId="77777777" w:rsidR="00F224C0" w:rsidRPr="00F224C0" w:rsidRDefault="00F224C0" w:rsidP="00F224C0">
      <w:pPr>
        <w:spacing w:after="0" w:line="240" w:lineRule="auto"/>
        <w:jc w:val="both"/>
        <w:rPr>
          <w:rFonts w:ascii="Arial" w:eastAsia="Times New Roman" w:hAnsi="Arial" w:cs="Arial"/>
          <w:b/>
          <w:lang w:eastAsia="en-GB"/>
        </w:rPr>
      </w:pPr>
    </w:p>
    <w:p w14:paraId="35CDE8A2" w14:textId="77777777" w:rsidR="00F224C0" w:rsidRPr="00F224C0" w:rsidRDefault="00F224C0" w:rsidP="00F224C0">
      <w:pPr>
        <w:spacing w:after="0" w:line="240" w:lineRule="auto"/>
        <w:jc w:val="both"/>
        <w:rPr>
          <w:rFonts w:ascii="Arial" w:eastAsia="Times New Roman" w:hAnsi="Arial" w:cs="Arial"/>
          <w:b/>
          <w:lang w:eastAsia="en-GB"/>
        </w:rPr>
      </w:pPr>
    </w:p>
    <w:p w14:paraId="37626F36" w14:textId="77777777" w:rsidR="00F224C0" w:rsidRPr="00F224C0" w:rsidRDefault="00F224C0" w:rsidP="00F224C0">
      <w:pPr>
        <w:rPr>
          <w:rFonts w:ascii="Arial" w:eastAsia="Times New Roman" w:hAnsi="Arial" w:cs="Arial"/>
          <w:b/>
          <w:bCs/>
          <w:sz w:val="24"/>
          <w:szCs w:val="24"/>
          <w:u w:val="single"/>
          <w:lang w:eastAsia="en-GB"/>
        </w:rPr>
      </w:pPr>
      <w:bookmarkStart w:id="13" w:name="_Hlk535044241"/>
      <w:r w:rsidRPr="00F224C0">
        <w:rPr>
          <w:rFonts w:ascii="Arial" w:eastAsia="Times New Roman" w:hAnsi="Arial" w:cs="Arial"/>
          <w:b/>
          <w:bCs/>
          <w:sz w:val="24"/>
          <w:szCs w:val="24"/>
          <w:u w:val="single"/>
          <w:lang w:eastAsia="en-GB"/>
        </w:rPr>
        <w:lastRenderedPageBreak/>
        <w:t>Contents</w:t>
      </w:r>
    </w:p>
    <w:p w14:paraId="56514BB9" w14:textId="77777777" w:rsidR="00F224C0" w:rsidRPr="00F224C0" w:rsidRDefault="00F224C0" w:rsidP="00F224C0">
      <w:pPr>
        <w:rPr>
          <w:rFonts w:ascii="Arial" w:eastAsia="Times New Roman" w:hAnsi="Arial" w:cs="Arial"/>
          <w:b/>
          <w:bCs/>
          <w:sz w:val="24"/>
          <w:szCs w:val="24"/>
          <w:lang w:eastAsia="en-GB"/>
        </w:rPr>
      </w:pPr>
    </w:p>
    <w:p w14:paraId="07D2E1A3" w14:textId="2E5AEADA" w:rsidR="00F224C0" w:rsidRPr="00847040" w:rsidRDefault="00F224C0" w:rsidP="00847040">
      <w:pPr>
        <w:pStyle w:val="ListParagraph"/>
        <w:numPr>
          <w:ilvl w:val="0"/>
          <w:numId w:val="34"/>
        </w:numPr>
        <w:rPr>
          <w:rFonts w:ascii="Arial" w:eastAsia="Times New Roman" w:hAnsi="Arial" w:cs="Arial"/>
          <w:b/>
          <w:bCs/>
          <w:sz w:val="24"/>
          <w:szCs w:val="24"/>
          <w:lang w:eastAsia="en-GB"/>
        </w:rPr>
      </w:pPr>
      <w:r w:rsidRPr="00847040">
        <w:rPr>
          <w:rFonts w:ascii="Arial" w:eastAsia="Times New Roman" w:hAnsi="Arial" w:cs="Arial"/>
          <w:b/>
          <w:bCs/>
          <w:sz w:val="24"/>
          <w:szCs w:val="24"/>
          <w:lang w:eastAsia="en-GB"/>
        </w:rPr>
        <w:t>Executive summary</w:t>
      </w:r>
    </w:p>
    <w:p w14:paraId="4026CD22" w14:textId="77777777" w:rsidR="00F224C0" w:rsidRPr="00F224C0" w:rsidRDefault="00F224C0" w:rsidP="00F224C0">
      <w:pPr>
        <w:ind w:left="720"/>
        <w:contextualSpacing/>
        <w:rPr>
          <w:rFonts w:ascii="Arial" w:eastAsia="Times New Roman" w:hAnsi="Arial" w:cs="Arial"/>
          <w:b/>
          <w:bCs/>
          <w:sz w:val="24"/>
          <w:szCs w:val="24"/>
          <w:lang w:eastAsia="en-GB"/>
        </w:rPr>
      </w:pPr>
    </w:p>
    <w:p w14:paraId="2B985D8E" w14:textId="7825C84B" w:rsidR="00F224C0" w:rsidRPr="00847040" w:rsidRDefault="00F224C0" w:rsidP="00847040">
      <w:pPr>
        <w:pStyle w:val="ListParagraph"/>
        <w:numPr>
          <w:ilvl w:val="0"/>
          <w:numId w:val="34"/>
        </w:numPr>
        <w:rPr>
          <w:rFonts w:ascii="Arial" w:eastAsia="Times New Roman" w:hAnsi="Arial" w:cs="Arial"/>
          <w:b/>
          <w:bCs/>
          <w:sz w:val="24"/>
          <w:szCs w:val="24"/>
          <w:lang w:eastAsia="en-GB"/>
        </w:rPr>
      </w:pPr>
      <w:r w:rsidRPr="00847040">
        <w:rPr>
          <w:rFonts w:ascii="Arial" w:eastAsia="Times New Roman" w:hAnsi="Arial" w:cs="Arial"/>
          <w:b/>
          <w:bCs/>
          <w:sz w:val="24"/>
          <w:szCs w:val="24"/>
          <w:lang w:eastAsia="en-GB"/>
        </w:rPr>
        <w:t>Introduction</w:t>
      </w:r>
    </w:p>
    <w:p w14:paraId="0F49E003" w14:textId="77777777" w:rsidR="00F224C0" w:rsidRPr="00F224C0" w:rsidRDefault="00F224C0" w:rsidP="00F224C0">
      <w:pPr>
        <w:ind w:left="720"/>
        <w:contextualSpacing/>
        <w:rPr>
          <w:rFonts w:ascii="Arial" w:eastAsia="Times New Roman" w:hAnsi="Arial" w:cs="Arial"/>
          <w:b/>
          <w:bCs/>
          <w:sz w:val="24"/>
          <w:szCs w:val="24"/>
          <w:lang w:eastAsia="en-GB"/>
        </w:rPr>
      </w:pPr>
    </w:p>
    <w:p w14:paraId="20239B40" w14:textId="77777777" w:rsidR="00F224C0" w:rsidRPr="00F224C0" w:rsidRDefault="00F224C0" w:rsidP="00847040">
      <w:pPr>
        <w:numPr>
          <w:ilvl w:val="0"/>
          <w:numId w:val="34"/>
        </w:numPr>
        <w:contextualSpacing/>
        <w:rPr>
          <w:rFonts w:ascii="Arial" w:eastAsia="Times New Roman" w:hAnsi="Arial" w:cs="Arial"/>
          <w:b/>
          <w:bCs/>
          <w:sz w:val="24"/>
          <w:szCs w:val="24"/>
          <w:lang w:eastAsia="en-GB"/>
        </w:rPr>
      </w:pPr>
      <w:bookmarkStart w:id="14" w:name="_Hlk535088888"/>
      <w:r w:rsidRPr="00F224C0">
        <w:rPr>
          <w:rFonts w:ascii="Arial" w:eastAsia="Times New Roman" w:hAnsi="Arial" w:cs="Arial"/>
          <w:b/>
          <w:bCs/>
          <w:sz w:val="24"/>
          <w:szCs w:val="24"/>
          <w:lang w:eastAsia="en-GB"/>
        </w:rPr>
        <w:t>Comparing the projects</w:t>
      </w:r>
    </w:p>
    <w:p w14:paraId="110796A8" w14:textId="77777777" w:rsidR="00F224C0" w:rsidRPr="00F224C0" w:rsidRDefault="00F224C0" w:rsidP="00F224C0">
      <w:pPr>
        <w:spacing w:after="0" w:line="240" w:lineRule="auto"/>
        <w:rPr>
          <w:rFonts w:ascii="Arial" w:eastAsia="Times New Roman" w:hAnsi="Arial" w:cs="Arial"/>
          <w:b/>
          <w:lang w:eastAsia="en-GB"/>
        </w:rPr>
      </w:pPr>
    </w:p>
    <w:p w14:paraId="6B2B6B8B" w14:textId="77777777" w:rsidR="00F224C0" w:rsidRPr="00F224C0" w:rsidRDefault="00F224C0" w:rsidP="00847040">
      <w:pPr>
        <w:numPr>
          <w:ilvl w:val="1"/>
          <w:numId w:val="34"/>
        </w:numPr>
        <w:contextualSpacing/>
        <w:rPr>
          <w:rFonts w:ascii="Arial" w:eastAsia="Times New Roman" w:hAnsi="Arial" w:cs="Arial"/>
          <w:b/>
          <w:bCs/>
          <w:sz w:val="24"/>
          <w:szCs w:val="24"/>
          <w:lang w:eastAsia="en-GB"/>
        </w:rPr>
      </w:pPr>
      <w:r w:rsidRPr="00F224C0">
        <w:rPr>
          <w:rFonts w:ascii="Arial" w:eastAsia="Times New Roman" w:hAnsi="Arial" w:cs="Arial"/>
          <w:b/>
          <w:bCs/>
          <w:sz w:val="24"/>
          <w:szCs w:val="24"/>
          <w:lang w:eastAsia="en-GB"/>
        </w:rPr>
        <w:t>Analysis</w:t>
      </w:r>
    </w:p>
    <w:p w14:paraId="7BC99C64" w14:textId="77777777" w:rsidR="00F224C0" w:rsidRPr="00F224C0" w:rsidRDefault="00F224C0" w:rsidP="00F224C0">
      <w:pPr>
        <w:ind w:left="720"/>
        <w:contextualSpacing/>
        <w:rPr>
          <w:rFonts w:ascii="Arial" w:eastAsia="Times New Roman" w:hAnsi="Arial" w:cs="Arial"/>
          <w:b/>
          <w:bCs/>
          <w:sz w:val="24"/>
          <w:szCs w:val="24"/>
          <w:lang w:eastAsia="en-GB"/>
        </w:rPr>
      </w:pPr>
    </w:p>
    <w:p w14:paraId="0081B3EC" w14:textId="77777777" w:rsidR="00F224C0" w:rsidRPr="00F224C0" w:rsidRDefault="00F224C0" w:rsidP="00847040">
      <w:pPr>
        <w:numPr>
          <w:ilvl w:val="1"/>
          <w:numId w:val="34"/>
        </w:numPr>
        <w:contextualSpacing/>
        <w:rPr>
          <w:rFonts w:ascii="Arial" w:eastAsia="Times New Roman" w:hAnsi="Arial" w:cs="Arial"/>
          <w:b/>
          <w:bCs/>
          <w:sz w:val="24"/>
          <w:szCs w:val="24"/>
          <w:lang w:eastAsia="en-GB"/>
        </w:rPr>
      </w:pPr>
      <w:r w:rsidRPr="00F224C0">
        <w:rPr>
          <w:rFonts w:ascii="Arial" w:eastAsia="Times New Roman" w:hAnsi="Arial" w:cs="Arial"/>
          <w:b/>
          <w:bCs/>
          <w:sz w:val="24"/>
          <w:szCs w:val="24"/>
          <w:lang w:eastAsia="en-GB"/>
        </w:rPr>
        <w:t>Divisible project</w:t>
      </w:r>
      <w:bookmarkEnd w:id="14"/>
    </w:p>
    <w:p w14:paraId="0AE02780" w14:textId="77777777" w:rsidR="00F224C0" w:rsidRPr="00F224C0" w:rsidRDefault="00F224C0" w:rsidP="00F224C0">
      <w:pPr>
        <w:rPr>
          <w:rFonts w:ascii="Arial" w:eastAsia="Times New Roman" w:hAnsi="Arial" w:cs="Arial"/>
          <w:b/>
          <w:bCs/>
          <w:sz w:val="24"/>
          <w:szCs w:val="24"/>
          <w:lang w:eastAsia="en-GB"/>
        </w:rPr>
      </w:pPr>
    </w:p>
    <w:p w14:paraId="545806E8" w14:textId="77777777" w:rsidR="00F224C0" w:rsidRPr="00F224C0" w:rsidRDefault="00F224C0" w:rsidP="00847040">
      <w:pPr>
        <w:numPr>
          <w:ilvl w:val="0"/>
          <w:numId w:val="34"/>
        </w:numPr>
        <w:contextualSpacing/>
        <w:rPr>
          <w:rFonts w:ascii="Arial" w:eastAsia="Times New Roman" w:hAnsi="Arial" w:cs="Arial"/>
          <w:b/>
          <w:bCs/>
          <w:sz w:val="24"/>
          <w:szCs w:val="24"/>
          <w:lang w:eastAsia="en-GB"/>
        </w:rPr>
      </w:pPr>
      <w:bookmarkStart w:id="15" w:name="_Hlk535089335"/>
      <w:r w:rsidRPr="00F224C0">
        <w:rPr>
          <w:rFonts w:ascii="Arial" w:eastAsia="Times New Roman" w:hAnsi="Arial" w:cs="Arial"/>
          <w:b/>
          <w:bCs/>
          <w:sz w:val="24"/>
          <w:szCs w:val="24"/>
          <w:lang w:eastAsia="en-GB"/>
        </w:rPr>
        <w:t>Recommendations</w:t>
      </w:r>
    </w:p>
    <w:p w14:paraId="500DDA78" w14:textId="77777777" w:rsidR="00F224C0" w:rsidRPr="00F224C0" w:rsidRDefault="00F224C0" w:rsidP="00F224C0">
      <w:pPr>
        <w:rPr>
          <w:rFonts w:ascii="Arial" w:eastAsia="Times New Roman" w:hAnsi="Arial" w:cs="Arial"/>
          <w:b/>
          <w:bCs/>
          <w:sz w:val="24"/>
          <w:szCs w:val="24"/>
          <w:lang w:eastAsia="en-GB"/>
        </w:rPr>
      </w:pPr>
    </w:p>
    <w:p w14:paraId="3E830A35" w14:textId="77777777" w:rsidR="00F224C0" w:rsidRDefault="00F224C0" w:rsidP="00847040">
      <w:pPr>
        <w:numPr>
          <w:ilvl w:val="0"/>
          <w:numId w:val="34"/>
        </w:numPr>
        <w:contextualSpacing/>
        <w:rPr>
          <w:rFonts w:ascii="Arial" w:eastAsia="Times New Roman" w:hAnsi="Arial" w:cs="Arial"/>
          <w:b/>
          <w:bCs/>
          <w:sz w:val="24"/>
          <w:szCs w:val="24"/>
          <w:lang w:eastAsia="en-GB"/>
        </w:rPr>
      </w:pPr>
      <w:r w:rsidRPr="00F224C0">
        <w:rPr>
          <w:rFonts w:ascii="Arial" w:eastAsia="Times New Roman" w:hAnsi="Arial" w:cs="Arial"/>
          <w:b/>
          <w:bCs/>
          <w:sz w:val="24"/>
          <w:szCs w:val="24"/>
          <w:lang w:eastAsia="en-GB"/>
        </w:rPr>
        <w:t>Conclusion</w:t>
      </w:r>
    </w:p>
    <w:p w14:paraId="61C7069C" w14:textId="77777777" w:rsidR="00847040" w:rsidRPr="00F224C0" w:rsidRDefault="00847040" w:rsidP="00847040">
      <w:pPr>
        <w:contextualSpacing/>
        <w:rPr>
          <w:rFonts w:ascii="Arial" w:eastAsia="Times New Roman" w:hAnsi="Arial" w:cs="Arial"/>
          <w:b/>
          <w:bCs/>
          <w:sz w:val="24"/>
          <w:szCs w:val="24"/>
          <w:lang w:eastAsia="en-GB"/>
        </w:rPr>
      </w:pPr>
    </w:p>
    <w:bookmarkEnd w:id="15"/>
    <w:p w14:paraId="442B5A36" w14:textId="77777777" w:rsidR="00F224C0" w:rsidRPr="00F224C0" w:rsidRDefault="00F224C0" w:rsidP="00F224C0">
      <w:pPr>
        <w:ind w:left="720"/>
        <w:contextualSpacing/>
        <w:rPr>
          <w:rFonts w:ascii="Arial" w:eastAsia="Times New Roman" w:hAnsi="Arial" w:cs="Arial"/>
          <w:b/>
          <w:bCs/>
          <w:sz w:val="24"/>
          <w:szCs w:val="24"/>
          <w:lang w:eastAsia="en-GB"/>
        </w:rPr>
      </w:pPr>
    </w:p>
    <w:p w14:paraId="3B0FB045" w14:textId="06DDA6D1" w:rsidR="00F224C0" w:rsidRDefault="00F224C0" w:rsidP="00847040">
      <w:pPr>
        <w:ind w:firstLine="360"/>
        <w:rPr>
          <w:rFonts w:ascii="Arial" w:eastAsia="Times New Roman" w:hAnsi="Arial" w:cs="Arial"/>
          <w:b/>
          <w:bCs/>
          <w:sz w:val="24"/>
          <w:szCs w:val="24"/>
          <w:lang w:eastAsia="en-GB"/>
        </w:rPr>
      </w:pPr>
      <w:r w:rsidRPr="00F224C0">
        <w:rPr>
          <w:rFonts w:ascii="Arial" w:eastAsia="Times New Roman" w:hAnsi="Arial" w:cs="Arial"/>
          <w:b/>
          <w:bCs/>
          <w:sz w:val="24"/>
          <w:szCs w:val="24"/>
          <w:lang w:eastAsia="en-GB"/>
        </w:rPr>
        <w:t>References</w:t>
      </w:r>
    </w:p>
    <w:p w14:paraId="005541B9" w14:textId="77777777" w:rsidR="00847040" w:rsidRPr="00F224C0" w:rsidRDefault="00847040" w:rsidP="00847040">
      <w:pPr>
        <w:ind w:firstLine="360"/>
        <w:rPr>
          <w:rFonts w:ascii="Arial" w:eastAsia="Times New Roman" w:hAnsi="Arial" w:cs="Arial"/>
          <w:b/>
          <w:bCs/>
          <w:sz w:val="24"/>
          <w:szCs w:val="24"/>
          <w:lang w:eastAsia="en-GB"/>
        </w:rPr>
      </w:pPr>
    </w:p>
    <w:p w14:paraId="63EA29F8" w14:textId="77777777" w:rsidR="00F224C0" w:rsidRPr="00F224C0" w:rsidRDefault="00F224C0" w:rsidP="00F224C0">
      <w:pPr>
        <w:ind w:firstLine="360"/>
        <w:rPr>
          <w:rFonts w:ascii="Arial" w:eastAsia="Times New Roman" w:hAnsi="Arial" w:cs="Arial"/>
          <w:b/>
          <w:bCs/>
          <w:sz w:val="24"/>
          <w:szCs w:val="24"/>
          <w:lang w:eastAsia="en-GB"/>
        </w:rPr>
      </w:pPr>
      <w:r w:rsidRPr="00F224C0">
        <w:rPr>
          <w:rFonts w:ascii="Arial" w:eastAsia="Times New Roman" w:hAnsi="Arial" w:cs="Arial"/>
          <w:b/>
          <w:bCs/>
          <w:sz w:val="24"/>
          <w:szCs w:val="24"/>
          <w:lang w:eastAsia="en-GB"/>
        </w:rPr>
        <w:t>Appendices:</w:t>
      </w:r>
    </w:p>
    <w:p w14:paraId="2959064E" w14:textId="77777777" w:rsidR="00F224C0" w:rsidRPr="00F224C0" w:rsidRDefault="00F224C0" w:rsidP="00F224C0">
      <w:pPr>
        <w:ind w:firstLine="360"/>
        <w:rPr>
          <w:rFonts w:ascii="Arial" w:eastAsia="Times New Roman" w:hAnsi="Arial" w:cs="Arial"/>
          <w:b/>
          <w:bCs/>
          <w:sz w:val="24"/>
          <w:szCs w:val="24"/>
          <w:lang w:eastAsia="en-GB"/>
        </w:rPr>
      </w:pPr>
      <w:r w:rsidRPr="00F224C0">
        <w:rPr>
          <w:rFonts w:ascii="Arial" w:eastAsia="Times New Roman" w:hAnsi="Arial" w:cs="Arial"/>
          <w:b/>
          <w:bCs/>
          <w:sz w:val="24"/>
          <w:szCs w:val="24"/>
          <w:lang w:eastAsia="en-GB"/>
        </w:rPr>
        <w:tab/>
      </w:r>
      <w:bookmarkStart w:id="16" w:name="_Hlk535175404"/>
      <w:bookmarkStart w:id="17" w:name="_Hlk535176993"/>
      <w:r w:rsidRPr="00F224C0">
        <w:rPr>
          <w:rFonts w:ascii="Arial" w:eastAsia="Times New Roman" w:hAnsi="Arial" w:cs="Arial"/>
          <w:b/>
          <w:bCs/>
          <w:sz w:val="24"/>
          <w:szCs w:val="24"/>
          <w:lang w:eastAsia="en-GB"/>
        </w:rPr>
        <w:t>Appendix A: Financial calculations for Project A</w:t>
      </w:r>
      <w:bookmarkEnd w:id="16"/>
    </w:p>
    <w:p w14:paraId="5753B7CD" w14:textId="77777777" w:rsidR="00F224C0" w:rsidRPr="00F224C0" w:rsidRDefault="00F224C0" w:rsidP="00F224C0">
      <w:pPr>
        <w:ind w:firstLine="360"/>
        <w:rPr>
          <w:rFonts w:ascii="Arial" w:eastAsia="Times New Roman" w:hAnsi="Arial" w:cs="Arial"/>
          <w:b/>
          <w:bCs/>
          <w:sz w:val="24"/>
          <w:szCs w:val="24"/>
          <w:lang w:eastAsia="en-GB"/>
        </w:rPr>
      </w:pPr>
      <w:r w:rsidRPr="00F224C0">
        <w:rPr>
          <w:rFonts w:ascii="Arial" w:eastAsia="Times New Roman" w:hAnsi="Arial" w:cs="Arial"/>
          <w:b/>
          <w:bCs/>
          <w:sz w:val="24"/>
          <w:szCs w:val="24"/>
          <w:lang w:eastAsia="en-GB"/>
        </w:rPr>
        <w:tab/>
        <w:t>Appendix B: Financial calculations for Project B</w:t>
      </w:r>
    </w:p>
    <w:p w14:paraId="41BF08AB" w14:textId="77777777" w:rsidR="00F224C0" w:rsidRPr="00F224C0" w:rsidRDefault="00F224C0" w:rsidP="00F224C0">
      <w:pPr>
        <w:ind w:firstLine="360"/>
        <w:rPr>
          <w:rFonts w:ascii="Arial" w:eastAsia="Times New Roman" w:hAnsi="Arial" w:cs="Arial"/>
          <w:b/>
          <w:bCs/>
          <w:sz w:val="24"/>
          <w:szCs w:val="24"/>
          <w:lang w:eastAsia="en-GB"/>
        </w:rPr>
      </w:pPr>
      <w:r w:rsidRPr="00F224C0">
        <w:rPr>
          <w:rFonts w:ascii="Arial" w:eastAsia="Times New Roman" w:hAnsi="Arial" w:cs="Arial"/>
          <w:b/>
          <w:bCs/>
          <w:sz w:val="24"/>
          <w:szCs w:val="24"/>
          <w:lang w:eastAsia="en-GB"/>
        </w:rPr>
        <w:tab/>
        <w:t>Appendix C: Financial calculations for Project C</w:t>
      </w:r>
    </w:p>
    <w:p w14:paraId="58BC4FC0" w14:textId="77777777" w:rsidR="00F224C0" w:rsidRPr="00F224C0" w:rsidRDefault="00F224C0" w:rsidP="00F224C0">
      <w:pPr>
        <w:ind w:firstLine="360"/>
        <w:rPr>
          <w:rFonts w:ascii="Arial" w:eastAsia="Times New Roman" w:hAnsi="Arial" w:cs="Arial"/>
          <w:b/>
          <w:bCs/>
          <w:sz w:val="24"/>
          <w:szCs w:val="24"/>
          <w:lang w:eastAsia="en-GB"/>
        </w:rPr>
      </w:pPr>
      <w:r w:rsidRPr="00F224C0">
        <w:rPr>
          <w:rFonts w:ascii="Arial" w:eastAsia="Times New Roman" w:hAnsi="Arial" w:cs="Arial"/>
          <w:b/>
          <w:bCs/>
          <w:sz w:val="24"/>
          <w:szCs w:val="24"/>
          <w:lang w:eastAsia="en-GB"/>
        </w:rPr>
        <w:t xml:space="preserve">     Appendix D: Optimal investment policy</w:t>
      </w:r>
    </w:p>
    <w:bookmarkEnd w:id="17"/>
    <w:p w14:paraId="4B4C6B77" w14:textId="77777777" w:rsidR="00F224C0" w:rsidRPr="00F224C0" w:rsidRDefault="00F224C0" w:rsidP="00F224C0">
      <w:pPr>
        <w:ind w:firstLine="360"/>
        <w:rPr>
          <w:rFonts w:ascii="Arial" w:eastAsia="Times New Roman" w:hAnsi="Arial" w:cs="Arial"/>
          <w:b/>
          <w:bCs/>
          <w:sz w:val="24"/>
          <w:szCs w:val="24"/>
          <w:lang w:eastAsia="en-GB"/>
        </w:rPr>
      </w:pPr>
    </w:p>
    <w:p w14:paraId="4DC39197" w14:textId="77777777" w:rsidR="00F224C0" w:rsidRPr="00F224C0" w:rsidRDefault="00F224C0" w:rsidP="00F224C0">
      <w:pPr>
        <w:spacing w:after="0" w:line="240" w:lineRule="auto"/>
        <w:rPr>
          <w:rFonts w:ascii="Arial" w:eastAsia="Times New Roman" w:hAnsi="Arial" w:cs="Arial"/>
          <w:lang w:eastAsia="en-GB"/>
        </w:rPr>
      </w:pPr>
    </w:p>
    <w:p w14:paraId="62B53421" w14:textId="77777777" w:rsidR="00F224C0" w:rsidRPr="00F224C0" w:rsidRDefault="00F224C0" w:rsidP="00F224C0">
      <w:pPr>
        <w:spacing w:after="0" w:line="240" w:lineRule="auto"/>
        <w:rPr>
          <w:rFonts w:ascii="Arial" w:eastAsia="Times New Roman" w:hAnsi="Arial" w:cs="Arial"/>
          <w:lang w:eastAsia="en-GB"/>
        </w:rPr>
      </w:pPr>
    </w:p>
    <w:p w14:paraId="5C9DD3DE" w14:textId="77777777" w:rsidR="00F224C0" w:rsidRPr="00F224C0" w:rsidRDefault="00F224C0" w:rsidP="00F224C0">
      <w:pPr>
        <w:spacing w:after="0" w:line="240" w:lineRule="auto"/>
        <w:rPr>
          <w:rFonts w:ascii="Arial" w:eastAsia="Times New Roman" w:hAnsi="Arial" w:cs="Arial"/>
          <w:lang w:eastAsia="en-GB"/>
        </w:rPr>
      </w:pPr>
    </w:p>
    <w:p w14:paraId="2DD5CB7C" w14:textId="77777777" w:rsidR="00F224C0" w:rsidRPr="00F224C0" w:rsidRDefault="00F224C0" w:rsidP="00F224C0">
      <w:pPr>
        <w:spacing w:after="0" w:line="240" w:lineRule="auto"/>
        <w:rPr>
          <w:rFonts w:ascii="Arial" w:eastAsia="Times New Roman" w:hAnsi="Arial" w:cs="Arial"/>
          <w:lang w:eastAsia="en-GB"/>
        </w:rPr>
      </w:pPr>
    </w:p>
    <w:p w14:paraId="7DEC13BC" w14:textId="77777777" w:rsidR="00F224C0" w:rsidRPr="00F224C0" w:rsidRDefault="00F224C0" w:rsidP="00F224C0">
      <w:pPr>
        <w:spacing w:after="0" w:line="240" w:lineRule="auto"/>
        <w:rPr>
          <w:rFonts w:ascii="Arial" w:eastAsia="Times New Roman" w:hAnsi="Arial" w:cs="Arial"/>
          <w:lang w:eastAsia="en-GB"/>
        </w:rPr>
      </w:pPr>
    </w:p>
    <w:p w14:paraId="64BDFC45" w14:textId="77777777" w:rsidR="00F224C0" w:rsidRPr="00F224C0" w:rsidRDefault="00F224C0" w:rsidP="00F224C0">
      <w:pPr>
        <w:spacing w:after="0" w:line="240" w:lineRule="auto"/>
        <w:rPr>
          <w:rFonts w:ascii="Arial" w:eastAsia="Times New Roman" w:hAnsi="Arial" w:cs="Arial"/>
          <w:lang w:eastAsia="en-GB"/>
        </w:rPr>
      </w:pPr>
    </w:p>
    <w:p w14:paraId="6783CF56" w14:textId="77777777" w:rsidR="00F224C0" w:rsidRPr="00F224C0" w:rsidRDefault="00F224C0" w:rsidP="00F224C0">
      <w:pPr>
        <w:spacing w:after="0" w:line="240" w:lineRule="auto"/>
        <w:rPr>
          <w:rFonts w:ascii="Arial" w:eastAsia="Times New Roman" w:hAnsi="Arial" w:cs="Arial"/>
          <w:lang w:eastAsia="en-GB"/>
        </w:rPr>
      </w:pPr>
    </w:p>
    <w:p w14:paraId="46B60224" w14:textId="77777777" w:rsidR="00F224C0" w:rsidRPr="00F224C0" w:rsidRDefault="00F224C0" w:rsidP="00F224C0">
      <w:pPr>
        <w:spacing w:after="0" w:line="240" w:lineRule="auto"/>
        <w:rPr>
          <w:rFonts w:ascii="Arial" w:eastAsia="Times New Roman" w:hAnsi="Arial" w:cs="Arial"/>
          <w:lang w:eastAsia="en-GB"/>
        </w:rPr>
      </w:pPr>
    </w:p>
    <w:p w14:paraId="4F7CE822" w14:textId="77777777" w:rsidR="00F224C0" w:rsidRPr="00F224C0" w:rsidRDefault="00F224C0" w:rsidP="00F224C0">
      <w:pPr>
        <w:spacing w:after="0" w:line="240" w:lineRule="auto"/>
        <w:rPr>
          <w:rFonts w:ascii="Arial" w:eastAsia="Times New Roman" w:hAnsi="Arial" w:cs="Arial"/>
          <w:lang w:eastAsia="en-GB"/>
        </w:rPr>
      </w:pPr>
    </w:p>
    <w:p w14:paraId="05E23E04" w14:textId="77777777" w:rsidR="00F224C0" w:rsidRPr="00F224C0" w:rsidRDefault="00F224C0" w:rsidP="00F224C0">
      <w:pPr>
        <w:spacing w:after="0" w:line="240" w:lineRule="auto"/>
        <w:rPr>
          <w:rFonts w:ascii="Arial" w:eastAsia="Times New Roman" w:hAnsi="Arial" w:cs="Arial"/>
          <w:lang w:eastAsia="en-GB"/>
        </w:rPr>
      </w:pPr>
    </w:p>
    <w:p w14:paraId="5371D4E0" w14:textId="77777777" w:rsidR="00F224C0" w:rsidRPr="00F224C0" w:rsidRDefault="00F224C0" w:rsidP="00F224C0">
      <w:pPr>
        <w:spacing w:after="0" w:line="240" w:lineRule="auto"/>
        <w:rPr>
          <w:rFonts w:ascii="Arial" w:eastAsia="Times New Roman" w:hAnsi="Arial" w:cs="Arial"/>
          <w:lang w:eastAsia="en-GB"/>
        </w:rPr>
      </w:pPr>
    </w:p>
    <w:p w14:paraId="510082C5" w14:textId="77777777" w:rsidR="00F224C0" w:rsidRPr="00F224C0" w:rsidRDefault="00F224C0" w:rsidP="00F224C0">
      <w:pPr>
        <w:spacing w:after="0" w:line="240" w:lineRule="auto"/>
        <w:rPr>
          <w:rFonts w:ascii="Arial" w:eastAsia="Times New Roman" w:hAnsi="Arial" w:cs="Arial"/>
          <w:lang w:eastAsia="en-GB"/>
        </w:rPr>
      </w:pPr>
    </w:p>
    <w:p w14:paraId="1BA5A0E7" w14:textId="77777777" w:rsidR="00F224C0" w:rsidRPr="00F224C0" w:rsidRDefault="00F224C0" w:rsidP="00F224C0">
      <w:pPr>
        <w:spacing w:after="0" w:line="240" w:lineRule="auto"/>
        <w:rPr>
          <w:rFonts w:ascii="Arial" w:eastAsia="Times New Roman" w:hAnsi="Arial" w:cs="Arial"/>
          <w:lang w:eastAsia="en-GB"/>
        </w:rPr>
      </w:pPr>
    </w:p>
    <w:p w14:paraId="3C1A6F85" w14:textId="77777777" w:rsidR="00F224C0" w:rsidRPr="00F224C0" w:rsidRDefault="00F224C0" w:rsidP="00F224C0">
      <w:pPr>
        <w:spacing w:after="0" w:line="240" w:lineRule="auto"/>
        <w:rPr>
          <w:rFonts w:ascii="Arial" w:eastAsia="Times New Roman" w:hAnsi="Arial" w:cs="Arial"/>
          <w:lang w:eastAsia="en-GB"/>
        </w:rPr>
      </w:pPr>
    </w:p>
    <w:p w14:paraId="5D352498" w14:textId="77777777" w:rsidR="00F224C0" w:rsidRPr="00F224C0" w:rsidRDefault="00F224C0" w:rsidP="00F224C0">
      <w:pPr>
        <w:spacing w:after="0" w:line="240" w:lineRule="auto"/>
        <w:rPr>
          <w:rFonts w:ascii="Arial" w:eastAsia="Times New Roman" w:hAnsi="Arial" w:cs="Arial"/>
          <w:lang w:eastAsia="en-GB"/>
        </w:rPr>
      </w:pPr>
    </w:p>
    <w:p w14:paraId="5AC9CEE8" w14:textId="77777777" w:rsidR="00F224C0" w:rsidRPr="00F224C0" w:rsidRDefault="00F224C0" w:rsidP="00F224C0">
      <w:pPr>
        <w:spacing w:after="0" w:line="240" w:lineRule="auto"/>
        <w:rPr>
          <w:rFonts w:ascii="Arial" w:eastAsia="Times New Roman" w:hAnsi="Arial" w:cs="Arial"/>
          <w:lang w:eastAsia="en-GB"/>
        </w:rPr>
      </w:pPr>
    </w:p>
    <w:p w14:paraId="0B138582" w14:textId="77777777" w:rsidR="00F224C0" w:rsidRDefault="00F224C0" w:rsidP="00F224C0">
      <w:pPr>
        <w:spacing w:after="0" w:line="240" w:lineRule="auto"/>
        <w:rPr>
          <w:rFonts w:ascii="Arial" w:eastAsia="Times New Roman" w:hAnsi="Arial" w:cs="Arial"/>
          <w:lang w:eastAsia="en-GB"/>
        </w:rPr>
      </w:pPr>
    </w:p>
    <w:p w14:paraId="0E3630F8" w14:textId="77777777" w:rsidR="00F224C0" w:rsidRPr="00F224C0" w:rsidRDefault="00F224C0" w:rsidP="00F224C0">
      <w:pPr>
        <w:spacing w:after="0" w:line="240" w:lineRule="auto"/>
        <w:rPr>
          <w:rFonts w:ascii="Arial" w:eastAsia="Times New Roman" w:hAnsi="Arial" w:cs="Arial"/>
          <w:lang w:eastAsia="en-GB"/>
        </w:rPr>
      </w:pPr>
    </w:p>
    <w:p w14:paraId="06F57CEF" w14:textId="77777777" w:rsidR="00F224C0" w:rsidRPr="00F224C0" w:rsidRDefault="00F224C0" w:rsidP="00F224C0">
      <w:pPr>
        <w:spacing w:after="0" w:line="240" w:lineRule="auto"/>
        <w:rPr>
          <w:rFonts w:ascii="Arial" w:eastAsia="Times New Roman" w:hAnsi="Arial" w:cs="Arial"/>
          <w:lang w:eastAsia="en-GB"/>
        </w:rPr>
      </w:pPr>
    </w:p>
    <w:p w14:paraId="12C692DA" w14:textId="01225E7B" w:rsidR="00F224C0" w:rsidRPr="00847040" w:rsidRDefault="00F224C0" w:rsidP="00847040">
      <w:pPr>
        <w:pStyle w:val="ListParagraph"/>
        <w:numPr>
          <w:ilvl w:val="0"/>
          <w:numId w:val="35"/>
        </w:numPr>
        <w:spacing w:after="0" w:line="240" w:lineRule="auto"/>
        <w:jc w:val="both"/>
        <w:rPr>
          <w:rFonts w:ascii="Arial" w:eastAsia="Times New Roman" w:hAnsi="Arial" w:cs="Arial"/>
          <w:b/>
          <w:sz w:val="24"/>
          <w:szCs w:val="24"/>
          <w:lang w:eastAsia="en-GB"/>
        </w:rPr>
      </w:pPr>
      <w:r w:rsidRPr="00847040">
        <w:rPr>
          <w:rFonts w:ascii="Arial" w:eastAsia="Times New Roman" w:hAnsi="Arial" w:cs="Arial"/>
          <w:b/>
          <w:sz w:val="24"/>
          <w:szCs w:val="24"/>
          <w:lang w:eastAsia="en-GB"/>
        </w:rPr>
        <w:t>Executive summary</w:t>
      </w:r>
    </w:p>
    <w:p w14:paraId="66FC673F" w14:textId="77777777" w:rsidR="00F224C0" w:rsidRPr="00F224C0" w:rsidRDefault="00F224C0" w:rsidP="00F224C0">
      <w:pPr>
        <w:spacing w:after="0" w:line="240" w:lineRule="auto"/>
        <w:ind w:left="720"/>
        <w:contextualSpacing/>
        <w:jc w:val="both"/>
        <w:rPr>
          <w:rFonts w:ascii="Arial" w:eastAsia="Times New Roman" w:hAnsi="Arial" w:cs="Arial"/>
          <w:b/>
          <w:sz w:val="24"/>
          <w:szCs w:val="24"/>
          <w:lang w:eastAsia="en-GB"/>
        </w:rPr>
      </w:pPr>
    </w:p>
    <w:p w14:paraId="7C11C29C" w14:textId="3D671CEB" w:rsidR="00F224C0" w:rsidRPr="00F224C0" w:rsidRDefault="00F224C0" w:rsidP="00F224C0">
      <w:pPr>
        <w:spacing w:after="0" w:line="240" w:lineRule="auto"/>
        <w:ind w:left="720"/>
        <w:contextualSpacing/>
        <w:jc w:val="both"/>
        <w:rPr>
          <w:rFonts w:ascii="Arial" w:eastAsia="Times New Roman" w:hAnsi="Arial" w:cs="Arial"/>
          <w:sz w:val="24"/>
          <w:szCs w:val="24"/>
          <w:lang w:eastAsia="en-GB"/>
        </w:rPr>
      </w:pPr>
      <w:r w:rsidRPr="00F224C0">
        <w:rPr>
          <w:rFonts w:ascii="Arial" w:eastAsia="Times New Roman" w:hAnsi="Arial" w:cs="Arial"/>
          <w:sz w:val="24"/>
          <w:szCs w:val="24"/>
          <w:lang w:eastAsia="en-GB"/>
        </w:rPr>
        <w:t xml:space="preserve">The directors </w:t>
      </w:r>
      <w:r w:rsidR="00DE1E04">
        <w:rPr>
          <w:rFonts w:ascii="Arial" w:eastAsia="Times New Roman" w:hAnsi="Arial" w:cs="Arial"/>
          <w:sz w:val="24"/>
          <w:szCs w:val="24"/>
          <w:lang w:eastAsia="en-GB"/>
        </w:rPr>
        <w:t xml:space="preserve">of James Plc </w:t>
      </w:r>
      <w:r w:rsidRPr="00F224C0">
        <w:rPr>
          <w:rFonts w:ascii="Arial" w:eastAsia="Times New Roman" w:hAnsi="Arial" w:cs="Arial"/>
          <w:sz w:val="24"/>
          <w:szCs w:val="24"/>
          <w:lang w:eastAsia="en-GB"/>
        </w:rPr>
        <w:t>are considering whether or not to invest in the potential to expand the business and have three options with predetermined expenditure. I will be writing a report to advise the directors on whether they should undertake the project(s) or focus on other opportunities. This will be based on investment appraisal, including use of net present value (NPV), internal rate of return (IRR), and other factors which should be considered. I will then conclude with the different finance options, and their advantages and disadvantages.</w:t>
      </w:r>
    </w:p>
    <w:p w14:paraId="5063DBFF" w14:textId="77777777" w:rsidR="00F224C0" w:rsidRPr="00F224C0" w:rsidRDefault="00F224C0" w:rsidP="00F224C0">
      <w:pPr>
        <w:spacing w:after="0" w:line="240" w:lineRule="auto"/>
        <w:ind w:left="720"/>
        <w:contextualSpacing/>
        <w:jc w:val="both"/>
        <w:rPr>
          <w:rFonts w:ascii="Arial" w:eastAsia="Times New Roman" w:hAnsi="Arial" w:cs="Arial"/>
          <w:sz w:val="24"/>
          <w:szCs w:val="24"/>
          <w:lang w:eastAsia="en-GB"/>
        </w:rPr>
      </w:pPr>
    </w:p>
    <w:p w14:paraId="21FBB342" w14:textId="134E05C2" w:rsidR="00F224C0" w:rsidRPr="00847040" w:rsidRDefault="00F224C0" w:rsidP="00847040">
      <w:pPr>
        <w:pStyle w:val="ListParagraph"/>
        <w:numPr>
          <w:ilvl w:val="0"/>
          <w:numId w:val="35"/>
        </w:numPr>
        <w:spacing w:after="0" w:line="240" w:lineRule="auto"/>
        <w:jc w:val="both"/>
        <w:rPr>
          <w:rFonts w:ascii="Arial" w:eastAsia="Times New Roman" w:hAnsi="Arial" w:cs="Arial"/>
          <w:b/>
          <w:sz w:val="24"/>
          <w:szCs w:val="24"/>
          <w:lang w:eastAsia="en-GB"/>
        </w:rPr>
      </w:pPr>
      <w:r w:rsidRPr="00847040">
        <w:rPr>
          <w:rFonts w:ascii="Arial" w:eastAsia="Times New Roman" w:hAnsi="Arial" w:cs="Arial"/>
          <w:b/>
          <w:sz w:val="24"/>
          <w:szCs w:val="24"/>
          <w:lang w:eastAsia="en-GB"/>
        </w:rPr>
        <w:t>Introduction</w:t>
      </w:r>
    </w:p>
    <w:p w14:paraId="5018BAD9" w14:textId="77777777" w:rsidR="00F224C0" w:rsidRPr="00F224C0" w:rsidRDefault="00F224C0" w:rsidP="00F224C0">
      <w:pPr>
        <w:spacing w:after="0" w:line="240" w:lineRule="auto"/>
        <w:rPr>
          <w:rFonts w:ascii="Arial" w:eastAsia="Times New Roman" w:hAnsi="Arial" w:cs="Arial"/>
          <w:sz w:val="24"/>
          <w:szCs w:val="24"/>
          <w:lang w:eastAsia="en-GB"/>
        </w:rPr>
      </w:pPr>
    </w:p>
    <w:p w14:paraId="5FC508CC" w14:textId="77777777" w:rsidR="00F224C0" w:rsidRPr="00F224C0" w:rsidRDefault="00F224C0" w:rsidP="00F224C0">
      <w:pPr>
        <w:spacing w:after="0" w:line="240" w:lineRule="auto"/>
        <w:rPr>
          <w:rFonts w:ascii="Arial" w:eastAsia="Times New Roman" w:hAnsi="Arial" w:cs="Arial"/>
          <w:sz w:val="24"/>
          <w:szCs w:val="24"/>
          <w:lang w:eastAsia="en-GB"/>
        </w:rPr>
      </w:pPr>
    </w:p>
    <w:p w14:paraId="24EF5E84" w14:textId="55B2694F" w:rsidR="00F224C0" w:rsidRPr="00F224C0" w:rsidRDefault="00F224C0" w:rsidP="00F224C0">
      <w:pPr>
        <w:spacing w:after="0" w:line="240" w:lineRule="auto"/>
        <w:rPr>
          <w:rFonts w:ascii="Arial" w:eastAsia="Times New Roman" w:hAnsi="Arial" w:cs="Arial"/>
          <w:sz w:val="24"/>
          <w:szCs w:val="24"/>
          <w:lang w:eastAsia="en-GB"/>
        </w:rPr>
      </w:pPr>
      <w:r w:rsidRPr="00F224C0">
        <w:rPr>
          <w:rFonts w:ascii="Arial" w:eastAsia="Times New Roman" w:hAnsi="Arial" w:cs="Arial"/>
          <w:sz w:val="24"/>
          <w:szCs w:val="24"/>
          <w:lang w:eastAsia="en-GB"/>
        </w:rPr>
        <w:t>James Plc</w:t>
      </w:r>
      <w:bookmarkEnd w:id="13"/>
      <w:r w:rsidRPr="00F224C0">
        <w:rPr>
          <w:rFonts w:ascii="Arial" w:eastAsia="Times New Roman" w:hAnsi="Arial" w:cs="Arial"/>
          <w:sz w:val="24"/>
          <w:szCs w:val="24"/>
          <w:lang w:eastAsia="en-GB"/>
        </w:rPr>
        <w:t xml:space="preserve"> </w:t>
      </w:r>
      <w:proofErr w:type="gramStart"/>
      <w:r w:rsidRPr="00F224C0">
        <w:rPr>
          <w:rFonts w:ascii="Arial" w:eastAsia="Times New Roman" w:hAnsi="Arial" w:cs="Arial"/>
          <w:sz w:val="24"/>
          <w:szCs w:val="24"/>
          <w:lang w:eastAsia="en-GB"/>
        </w:rPr>
        <w:t>produce</w:t>
      </w:r>
      <w:proofErr w:type="gramEnd"/>
      <w:r w:rsidRPr="00F224C0">
        <w:rPr>
          <w:rFonts w:ascii="Arial" w:eastAsia="Times New Roman" w:hAnsi="Arial" w:cs="Arial"/>
          <w:sz w:val="24"/>
          <w:szCs w:val="24"/>
          <w:lang w:eastAsia="en-GB"/>
        </w:rPr>
        <w:t xml:space="preserve"> garden furniture and associated items. The directors have three options with predetermined expenditure</w:t>
      </w:r>
      <w:r w:rsidR="00DE1E04">
        <w:rPr>
          <w:rFonts w:ascii="Arial" w:eastAsia="Times New Roman" w:hAnsi="Arial" w:cs="Arial"/>
          <w:sz w:val="24"/>
          <w:szCs w:val="24"/>
          <w:lang w:eastAsia="en-GB"/>
        </w:rPr>
        <w:t xml:space="preserve"> for expanding the business</w:t>
      </w:r>
      <w:r w:rsidRPr="00F224C0">
        <w:rPr>
          <w:rFonts w:ascii="Arial" w:eastAsia="Times New Roman" w:hAnsi="Arial" w:cs="Arial"/>
          <w:sz w:val="24"/>
          <w:szCs w:val="24"/>
          <w:lang w:eastAsia="en-GB"/>
        </w:rPr>
        <w:t>;</w:t>
      </w:r>
    </w:p>
    <w:p w14:paraId="0E09B0B8" w14:textId="77777777" w:rsidR="00F224C0" w:rsidRPr="00F224C0" w:rsidRDefault="00F224C0" w:rsidP="00F224C0">
      <w:pPr>
        <w:spacing w:after="0" w:line="240" w:lineRule="auto"/>
        <w:ind w:left="720"/>
        <w:rPr>
          <w:rFonts w:ascii="Arial" w:eastAsia="Times New Roman" w:hAnsi="Arial" w:cs="Arial"/>
          <w:sz w:val="24"/>
          <w:szCs w:val="24"/>
          <w:lang w:eastAsia="en-GB"/>
        </w:rPr>
      </w:pPr>
    </w:p>
    <w:p w14:paraId="24CD3041" w14:textId="77777777" w:rsidR="00F224C0" w:rsidRPr="00F224C0" w:rsidRDefault="00F224C0" w:rsidP="00F224C0">
      <w:pPr>
        <w:numPr>
          <w:ilvl w:val="0"/>
          <w:numId w:val="32"/>
        </w:numPr>
        <w:spacing w:after="0" w:line="240" w:lineRule="auto"/>
        <w:rPr>
          <w:rFonts w:ascii="Arial" w:eastAsia="Times New Roman" w:hAnsi="Arial" w:cs="Arial"/>
          <w:sz w:val="24"/>
          <w:szCs w:val="24"/>
          <w:lang w:eastAsia="en-GB"/>
        </w:rPr>
      </w:pPr>
      <w:r w:rsidRPr="00F224C0">
        <w:rPr>
          <w:rFonts w:ascii="Arial" w:eastAsia="Times New Roman" w:hAnsi="Arial" w:cs="Arial"/>
          <w:sz w:val="24"/>
          <w:szCs w:val="24"/>
          <w:lang w:eastAsia="en-GB"/>
        </w:rPr>
        <w:t>Expand its retail outlet to include all products: £750, 000</w:t>
      </w:r>
    </w:p>
    <w:p w14:paraId="6EC0E3EF" w14:textId="77777777" w:rsidR="00F224C0" w:rsidRPr="00F224C0" w:rsidRDefault="00F224C0" w:rsidP="00F224C0">
      <w:pPr>
        <w:numPr>
          <w:ilvl w:val="0"/>
          <w:numId w:val="32"/>
        </w:numPr>
        <w:spacing w:after="0" w:line="240" w:lineRule="auto"/>
        <w:rPr>
          <w:rFonts w:ascii="Arial" w:eastAsia="Times New Roman" w:hAnsi="Arial" w:cs="Arial"/>
          <w:sz w:val="24"/>
          <w:szCs w:val="24"/>
          <w:lang w:eastAsia="en-GB"/>
        </w:rPr>
      </w:pPr>
      <w:r w:rsidRPr="00F224C0">
        <w:rPr>
          <w:rFonts w:ascii="Arial" w:eastAsia="Times New Roman" w:hAnsi="Arial" w:cs="Arial"/>
          <w:sz w:val="24"/>
          <w:szCs w:val="24"/>
          <w:lang w:eastAsia="en-GB"/>
        </w:rPr>
        <w:t>Develop into internet sales: £1,200,000</w:t>
      </w:r>
    </w:p>
    <w:p w14:paraId="78F53C1C" w14:textId="77777777" w:rsidR="00F224C0" w:rsidRPr="00F224C0" w:rsidRDefault="00F224C0" w:rsidP="00F224C0">
      <w:pPr>
        <w:numPr>
          <w:ilvl w:val="0"/>
          <w:numId w:val="32"/>
        </w:numPr>
        <w:spacing w:after="0" w:line="240" w:lineRule="auto"/>
        <w:rPr>
          <w:rFonts w:ascii="Arial" w:eastAsia="Times New Roman" w:hAnsi="Arial" w:cs="Arial"/>
          <w:sz w:val="24"/>
          <w:szCs w:val="24"/>
          <w:lang w:eastAsia="en-GB"/>
        </w:rPr>
      </w:pPr>
      <w:r w:rsidRPr="00F224C0">
        <w:rPr>
          <w:rFonts w:ascii="Arial" w:eastAsia="Times New Roman" w:hAnsi="Arial" w:cs="Arial"/>
          <w:sz w:val="24"/>
          <w:szCs w:val="24"/>
          <w:lang w:eastAsia="en-GB"/>
        </w:rPr>
        <w:t>Produce greenhouses and conservatories: £2,000,000</w:t>
      </w:r>
    </w:p>
    <w:p w14:paraId="730FFAC6" w14:textId="77777777" w:rsidR="00F224C0" w:rsidRPr="00F224C0" w:rsidRDefault="00F224C0" w:rsidP="00F224C0">
      <w:pPr>
        <w:spacing w:after="0" w:line="240" w:lineRule="auto"/>
        <w:rPr>
          <w:rFonts w:ascii="Arial" w:eastAsia="Times New Roman" w:hAnsi="Arial" w:cs="Arial"/>
          <w:sz w:val="24"/>
          <w:szCs w:val="24"/>
          <w:lang w:eastAsia="en-GB"/>
        </w:rPr>
      </w:pPr>
    </w:p>
    <w:p w14:paraId="471480D4" w14:textId="786E4219" w:rsidR="00F224C0" w:rsidRPr="00F224C0" w:rsidRDefault="00DE1E04" w:rsidP="00F224C0">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The most recent estimates of</w:t>
      </w:r>
      <w:r w:rsidR="00F224C0" w:rsidRPr="00F224C0">
        <w:rPr>
          <w:rFonts w:ascii="Arial" w:eastAsia="Times New Roman" w:hAnsi="Arial" w:cs="Arial"/>
          <w:sz w:val="24"/>
          <w:szCs w:val="24"/>
          <w:lang w:eastAsia="en-GB"/>
        </w:rPr>
        <w:t xml:space="preserve"> year-end cash flows </w:t>
      </w:r>
      <w:proofErr w:type="gramStart"/>
      <w:r w:rsidR="00F224C0" w:rsidRPr="00F224C0">
        <w:rPr>
          <w:rFonts w:ascii="Arial" w:eastAsia="Times New Roman" w:hAnsi="Arial" w:cs="Arial"/>
          <w:sz w:val="24"/>
          <w:szCs w:val="24"/>
          <w:lang w:eastAsia="en-GB"/>
        </w:rPr>
        <w:t>is</w:t>
      </w:r>
      <w:proofErr w:type="gramEnd"/>
      <w:r w:rsidR="00F224C0" w:rsidRPr="00F224C0">
        <w:rPr>
          <w:rFonts w:ascii="Arial" w:eastAsia="Times New Roman" w:hAnsi="Arial" w:cs="Arial"/>
          <w:sz w:val="24"/>
          <w:szCs w:val="24"/>
          <w:lang w:eastAsia="en-GB"/>
        </w:rPr>
        <w:t xml:space="preserve"> as follows for each of the options:</w:t>
      </w:r>
    </w:p>
    <w:p w14:paraId="789F2B71" w14:textId="77777777" w:rsidR="00F224C0" w:rsidRPr="00F224C0" w:rsidRDefault="00F224C0" w:rsidP="00F224C0">
      <w:pPr>
        <w:spacing w:after="0" w:line="240" w:lineRule="auto"/>
        <w:jc w:val="both"/>
        <w:rPr>
          <w:rFonts w:ascii="Arial" w:eastAsia="Times New Roman" w:hAnsi="Arial" w:cs="Arial"/>
          <w:sz w:val="24"/>
          <w:szCs w:val="24"/>
          <w:lang w:eastAsia="en-GB"/>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6"/>
        <w:gridCol w:w="1849"/>
        <w:gridCol w:w="1849"/>
        <w:gridCol w:w="1849"/>
        <w:gridCol w:w="1849"/>
      </w:tblGrid>
      <w:tr w:rsidR="00F224C0" w:rsidRPr="00F224C0" w14:paraId="1B15C452" w14:textId="77777777" w:rsidTr="00847040">
        <w:tc>
          <w:tcPr>
            <w:tcW w:w="1884" w:type="dxa"/>
            <w:shd w:val="clear" w:color="auto" w:fill="auto"/>
          </w:tcPr>
          <w:p w14:paraId="0D527382" w14:textId="77777777" w:rsidR="00F224C0" w:rsidRPr="00F224C0" w:rsidRDefault="00F224C0" w:rsidP="00F224C0">
            <w:pPr>
              <w:spacing w:after="0" w:line="240" w:lineRule="auto"/>
              <w:jc w:val="center"/>
              <w:rPr>
                <w:rFonts w:ascii="Arial" w:eastAsia="Times New Roman" w:hAnsi="Arial" w:cs="Arial"/>
                <w:b/>
                <w:sz w:val="24"/>
                <w:szCs w:val="24"/>
                <w:lang w:eastAsia="en-GB"/>
              </w:rPr>
            </w:pPr>
          </w:p>
        </w:tc>
        <w:tc>
          <w:tcPr>
            <w:tcW w:w="2134" w:type="dxa"/>
            <w:shd w:val="clear" w:color="auto" w:fill="auto"/>
          </w:tcPr>
          <w:p w14:paraId="2F25F39B" w14:textId="77777777" w:rsidR="00F224C0" w:rsidRPr="00F224C0" w:rsidRDefault="00F224C0" w:rsidP="00F224C0">
            <w:pPr>
              <w:spacing w:after="0" w:line="240" w:lineRule="auto"/>
              <w:jc w:val="center"/>
              <w:rPr>
                <w:rFonts w:ascii="Arial" w:eastAsia="Times New Roman" w:hAnsi="Arial" w:cs="Arial"/>
                <w:b/>
                <w:sz w:val="24"/>
                <w:szCs w:val="24"/>
                <w:lang w:eastAsia="en-GB"/>
              </w:rPr>
            </w:pPr>
            <w:r w:rsidRPr="00F224C0">
              <w:rPr>
                <w:rFonts w:ascii="Arial" w:eastAsia="Times New Roman" w:hAnsi="Arial" w:cs="Arial"/>
                <w:b/>
                <w:sz w:val="24"/>
                <w:szCs w:val="24"/>
                <w:lang w:eastAsia="en-GB"/>
              </w:rPr>
              <w:t>Year 1</w:t>
            </w:r>
          </w:p>
        </w:tc>
        <w:tc>
          <w:tcPr>
            <w:tcW w:w="2134" w:type="dxa"/>
            <w:shd w:val="clear" w:color="auto" w:fill="auto"/>
          </w:tcPr>
          <w:p w14:paraId="5DFF4FAF" w14:textId="77777777" w:rsidR="00F224C0" w:rsidRPr="00F224C0" w:rsidRDefault="00F224C0" w:rsidP="00F224C0">
            <w:pPr>
              <w:spacing w:after="0" w:line="240" w:lineRule="auto"/>
              <w:jc w:val="center"/>
              <w:rPr>
                <w:rFonts w:ascii="Arial" w:eastAsia="Times New Roman" w:hAnsi="Arial" w:cs="Arial"/>
                <w:b/>
                <w:sz w:val="24"/>
                <w:szCs w:val="24"/>
                <w:lang w:eastAsia="en-GB"/>
              </w:rPr>
            </w:pPr>
            <w:r w:rsidRPr="00F224C0">
              <w:rPr>
                <w:rFonts w:ascii="Arial" w:eastAsia="Times New Roman" w:hAnsi="Arial" w:cs="Arial"/>
                <w:b/>
                <w:sz w:val="24"/>
                <w:szCs w:val="24"/>
                <w:lang w:eastAsia="en-GB"/>
              </w:rPr>
              <w:t>Year 2</w:t>
            </w:r>
          </w:p>
        </w:tc>
        <w:tc>
          <w:tcPr>
            <w:tcW w:w="2134" w:type="dxa"/>
            <w:shd w:val="clear" w:color="auto" w:fill="auto"/>
          </w:tcPr>
          <w:p w14:paraId="26A0C644" w14:textId="77777777" w:rsidR="00F224C0" w:rsidRPr="00F224C0" w:rsidRDefault="00F224C0" w:rsidP="00F224C0">
            <w:pPr>
              <w:spacing w:after="0" w:line="240" w:lineRule="auto"/>
              <w:jc w:val="center"/>
              <w:rPr>
                <w:rFonts w:ascii="Arial" w:eastAsia="Times New Roman" w:hAnsi="Arial" w:cs="Arial"/>
                <w:b/>
                <w:sz w:val="24"/>
                <w:szCs w:val="24"/>
                <w:lang w:eastAsia="en-GB"/>
              </w:rPr>
            </w:pPr>
            <w:r w:rsidRPr="00F224C0">
              <w:rPr>
                <w:rFonts w:ascii="Arial" w:eastAsia="Times New Roman" w:hAnsi="Arial" w:cs="Arial"/>
                <w:b/>
                <w:sz w:val="24"/>
                <w:szCs w:val="24"/>
                <w:lang w:eastAsia="en-GB"/>
              </w:rPr>
              <w:t>Year 3</w:t>
            </w:r>
          </w:p>
        </w:tc>
        <w:tc>
          <w:tcPr>
            <w:tcW w:w="2134" w:type="dxa"/>
            <w:shd w:val="clear" w:color="auto" w:fill="auto"/>
          </w:tcPr>
          <w:p w14:paraId="00E2E271" w14:textId="77777777" w:rsidR="00F224C0" w:rsidRPr="00F224C0" w:rsidRDefault="00F224C0" w:rsidP="00F224C0">
            <w:pPr>
              <w:spacing w:after="0" w:line="240" w:lineRule="auto"/>
              <w:jc w:val="center"/>
              <w:rPr>
                <w:rFonts w:ascii="Arial" w:eastAsia="Times New Roman" w:hAnsi="Arial" w:cs="Arial"/>
                <w:b/>
                <w:sz w:val="24"/>
                <w:szCs w:val="24"/>
                <w:lang w:eastAsia="en-GB"/>
              </w:rPr>
            </w:pPr>
            <w:r w:rsidRPr="00F224C0">
              <w:rPr>
                <w:rFonts w:ascii="Arial" w:eastAsia="Times New Roman" w:hAnsi="Arial" w:cs="Arial"/>
                <w:b/>
                <w:sz w:val="24"/>
                <w:szCs w:val="24"/>
                <w:lang w:eastAsia="en-GB"/>
              </w:rPr>
              <w:t>Year 4</w:t>
            </w:r>
          </w:p>
        </w:tc>
      </w:tr>
      <w:tr w:rsidR="00F224C0" w:rsidRPr="00F224C0" w14:paraId="42FF1FB0" w14:textId="77777777" w:rsidTr="00847040">
        <w:tc>
          <w:tcPr>
            <w:tcW w:w="1884" w:type="dxa"/>
            <w:shd w:val="clear" w:color="auto" w:fill="auto"/>
          </w:tcPr>
          <w:p w14:paraId="2D194B44" w14:textId="77777777" w:rsidR="00F224C0" w:rsidRPr="00F224C0" w:rsidRDefault="00F224C0" w:rsidP="00F224C0">
            <w:pPr>
              <w:spacing w:after="0" w:line="240" w:lineRule="auto"/>
              <w:jc w:val="both"/>
              <w:rPr>
                <w:rFonts w:ascii="Arial" w:eastAsia="Times New Roman" w:hAnsi="Arial" w:cs="Arial"/>
                <w:sz w:val="24"/>
                <w:szCs w:val="24"/>
                <w:lang w:eastAsia="en-GB"/>
              </w:rPr>
            </w:pPr>
          </w:p>
        </w:tc>
        <w:tc>
          <w:tcPr>
            <w:tcW w:w="2134" w:type="dxa"/>
            <w:shd w:val="clear" w:color="auto" w:fill="auto"/>
          </w:tcPr>
          <w:p w14:paraId="3E694E00" w14:textId="77777777" w:rsidR="00F224C0" w:rsidRPr="00F224C0" w:rsidRDefault="00F224C0" w:rsidP="00F224C0">
            <w:pPr>
              <w:spacing w:after="0" w:line="240" w:lineRule="auto"/>
              <w:jc w:val="center"/>
              <w:rPr>
                <w:rFonts w:ascii="Arial" w:eastAsia="Times New Roman" w:hAnsi="Arial" w:cs="Arial"/>
                <w:b/>
                <w:sz w:val="24"/>
                <w:szCs w:val="24"/>
                <w:lang w:eastAsia="en-GB"/>
              </w:rPr>
            </w:pPr>
            <w:r w:rsidRPr="00F224C0">
              <w:rPr>
                <w:rFonts w:ascii="Arial" w:eastAsia="Times New Roman" w:hAnsi="Arial" w:cs="Arial"/>
                <w:b/>
                <w:sz w:val="24"/>
                <w:szCs w:val="24"/>
                <w:lang w:eastAsia="en-GB"/>
              </w:rPr>
              <w:t>£’000</w:t>
            </w:r>
          </w:p>
        </w:tc>
        <w:tc>
          <w:tcPr>
            <w:tcW w:w="2134" w:type="dxa"/>
            <w:shd w:val="clear" w:color="auto" w:fill="auto"/>
          </w:tcPr>
          <w:p w14:paraId="68E23379" w14:textId="77777777" w:rsidR="00F224C0" w:rsidRPr="00F224C0" w:rsidRDefault="00F224C0" w:rsidP="00F224C0">
            <w:pPr>
              <w:spacing w:after="0" w:line="240" w:lineRule="auto"/>
              <w:jc w:val="center"/>
              <w:rPr>
                <w:rFonts w:ascii="Arial" w:eastAsia="Times New Roman" w:hAnsi="Arial" w:cs="Arial"/>
                <w:b/>
                <w:sz w:val="24"/>
                <w:szCs w:val="24"/>
                <w:lang w:eastAsia="en-GB"/>
              </w:rPr>
            </w:pPr>
            <w:r w:rsidRPr="00F224C0">
              <w:rPr>
                <w:rFonts w:ascii="Arial" w:eastAsia="Times New Roman" w:hAnsi="Arial" w:cs="Arial"/>
                <w:b/>
                <w:sz w:val="24"/>
                <w:szCs w:val="24"/>
                <w:lang w:eastAsia="en-GB"/>
              </w:rPr>
              <w:t>£’000</w:t>
            </w:r>
          </w:p>
        </w:tc>
        <w:tc>
          <w:tcPr>
            <w:tcW w:w="2134" w:type="dxa"/>
            <w:shd w:val="clear" w:color="auto" w:fill="auto"/>
          </w:tcPr>
          <w:p w14:paraId="48DD8678" w14:textId="77777777" w:rsidR="00F224C0" w:rsidRPr="00F224C0" w:rsidRDefault="00F224C0" w:rsidP="00F224C0">
            <w:pPr>
              <w:spacing w:after="0" w:line="240" w:lineRule="auto"/>
              <w:jc w:val="center"/>
              <w:rPr>
                <w:rFonts w:ascii="Arial" w:eastAsia="Times New Roman" w:hAnsi="Arial" w:cs="Arial"/>
                <w:b/>
                <w:sz w:val="24"/>
                <w:szCs w:val="24"/>
                <w:lang w:eastAsia="en-GB"/>
              </w:rPr>
            </w:pPr>
            <w:r w:rsidRPr="00F224C0">
              <w:rPr>
                <w:rFonts w:ascii="Arial" w:eastAsia="Times New Roman" w:hAnsi="Arial" w:cs="Arial"/>
                <w:b/>
                <w:sz w:val="24"/>
                <w:szCs w:val="24"/>
                <w:lang w:eastAsia="en-GB"/>
              </w:rPr>
              <w:t>£’000</w:t>
            </w:r>
          </w:p>
        </w:tc>
        <w:tc>
          <w:tcPr>
            <w:tcW w:w="2134" w:type="dxa"/>
            <w:shd w:val="clear" w:color="auto" w:fill="auto"/>
          </w:tcPr>
          <w:p w14:paraId="757C7771" w14:textId="77777777" w:rsidR="00F224C0" w:rsidRPr="00F224C0" w:rsidRDefault="00F224C0" w:rsidP="00F224C0">
            <w:pPr>
              <w:spacing w:after="0" w:line="240" w:lineRule="auto"/>
              <w:jc w:val="center"/>
              <w:rPr>
                <w:rFonts w:ascii="Arial" w:eastAsia="Times New Roman" w:hAnsi="Arial" w:cs="Arial"/>
                <w:b/>
                <w:sz w:val="24"/>
                <w:szCs w:val="24"/>
                <w:lang w:eastAsia="en-GB"/>
              </w:rPr>
            </w:pPr>
            <w:r w:rsidRPr="00F224C0">
              <w:rPr>
                <w:rFonts w:ascii="Arial" w:eastAsia="Times New Roman" w:hAnsi="Arial" w:cs="Arial"/>
                <w:b/>
                <w:sz w:val="24"/>
                <w:szCs w:val="24"/>
                <w:lang w:eastAsia="en-GB"/>
              </w:rPr>
              <w:t>£’000</w:t>
            </w:r>
          </w:p>
        </w:tc>
      </w:tr>
      <w:tr w:rsidR="00F224C0" w:rsidRPr="00F224C0" w14:paraId="0F36A8A2" w14:textId="77777777" w:rsidTr="00847040">
        <w:tc>
          <w:tcPr>
            <w:tcW w:w="1884" w:type="dxa"/>
            <w:shd w:val="clear" w:color="auto" w:fill="auto"/>
          </w:tcPr>
          <w:p w14:paraId="506F83AB" w14:textId="77777777" w:rsidR="00F224C0" w:rsidRPr="00F224C0" w:rsidRDefault="00F224C0" w:rsidP="00F224C0">
            <w:pPr>
              <w:spacing w:after="0" w:line="240" w:lineRule="auto"/>
              <w:jc w:val="center"/>
              <w:rPr>
                <w:rFonts w:ascii="Arial" w:eastAsia="Times New Roman" w:hAnsi="Arial" w:cs="Arial"/>
                <w:sz w:val="24"/>
                <w:szCs w:val="24"/>
                <w:lang w:eastAsia="en-GB"/>
              </w:rPr>
            </w:pPr>
            <w:r w:rsidRPr="00F224C0">
              <w:rPr>
                <w:rFonts w:ascii="Arial" w:eastAsia="Times New Roman" w:hAnsi="Arial" w:cs="Arial"/>
                <w:sz w:val="24"/>
                <w:szCs w:val="24"/>
                <w:lang w:eastAsia="en-GB"/>
              </w:rPr>
              <w:t>(A)</w:t>
            </w:r>
          </w:p>
        </w:tc>
        <w:tc>
          <w:tcPr>
            <w:tcW w:w="2134" w:type="dxa"/>
            <w:shd w:val="clear" w:color="auto" w:fill="auto"/>
          </w:tcPr>
          <w:p w14:paraId="611B2411" w14:textId="77777777" w:rsidR="00F224C0" w:rsidRPr="00F224C0" w:rsidRDefault="00F224C0" w:rsidP="00F224C0">
            <w:pPr>
              <w:spacing w:after="0" w:line="240" w:lineRule="auto"/>
              <w:jc w:val="center"/>
              <w:rPr>
                <w:rFonts w:ascii="Arial" w:eastAsia="Times New Roman" w:hAnsi="Arial" w:cs="Arial"/>
                <w:sz w:val="24"/>
                <w:szCs w:val="24"/>
                <w:lang w:eastAsia="en-GB"/>
              </w:rPr>
            </w:pPr>
            <w:r w:rsidRPr="00F224C0">
              <w:rPr>
                <w:rFonts w:ascii="Arial" w:eastAsia="Times New Roman" w:hAnsi="Arial" w:cs="Arial"/>
                <w:sz w:val="24"/>
                <w:szCs w:val="24"/>
                <w:lang w:eastAsia="en-GB"/>
              </w:rPr>
              <w:t>400</w:t>
            </w:r>
          </w:p>
        </w:tc>
        <w:tc>
          <w:tcPr>
            <w:tcW w:w="2134" w:type="dxa"/>
            <w:shd w:val="clear" w:color="auto" w:fill="auto"/>
          </w:tcPr>
          <w:p w14:paraId="69437E0F" w14:textId="77777777" w:rsidR="00F224C0" w:rsidRPr="00F224C0" w:rsidRDefault="00F224C0" w:rsidP="00F224C0">
            <w:pPr>
              <w:spacing w:after="0" w:line="240" w:lineRule="auto"/>
              <w:jc w:val="center"/>
              <w:rPr>
                <w:rFonts w:ascii="Arial" w:eastAsia="Times New Roman" w:hAnsi="Arial" w:cs="Arial"/>
                <w:sz w:val="24"/>
                <w:szCs w:val="24"/>
                <w:lang w:eastAsia="en-GB"/>
              </w:rPr>
            </w:pPr>
            <w:r w:rsidRPr="00F224C0">
              <w:rPr>
                <w:rFonts w:ascii="Arial" w:eastAsia="Times New Roman" w:hAnsi="Arial" w:cs="Arial"/>
                <w:sz w:val="24"/>
                <w:szCs w:val="24"/>
                <w:lang w:eastAsia="en-GB"/>
              </w:rPr>
              <w:t>500</w:t>
            </w:r>
          </w:p>
        </w:tc>
        <w:tc>
          <w:tcPr>
            <w:tcW w:w="2134" w:type="dxa"/>
            <w:shd w:val="clear" w:color="auto" w:fill="auto"/>
          </w:tcPr>
          <w:p w14:paraId="5D47F624" w14:textId="77777777" w:rsidR="00F224C0" w:rsidRPr="00F224C0" w:rsidRDefault="00F224C0" w:rsidP="00F224C0">
            <w:pPr>
              <w:spacing w:after="0" w:line="240" w:lineRule="auto"/>
              <w:jc w:val="center"/>
              <w:rPr>
                <w:rFonts w:ascii="Arial" w:eastAsia="Times New Roman" w:hAnsi="Arial" w:cs="Arial"/>
                <w:sz w:val="24"/>
                <w:szCs w:val="24"/>
                <w:lang w:eastAsia="en-GB"/>
              </w:rPr>
            </w:pPr>
            <w:r w:rsidRPr="00F224C0">
              <w:rPr>
                <w:rFonts w:ascii="Arial" w:eastAsia="Times New Roman" w:hAnsi="Arial" w:cs="Arial"/>
                <w:sz w:val="24"/>
                <w:szCs w:val="24"/>
                <w:lang w:eastAsia="en-GB"/>
              </w:rPr>
              <w:t>500</w:t>
            </w:r>
          </w:p>
        </w:tc>
        <w:tc>
          <w:tcPr>
            <w:tcW w:w="2134" w:type="dxa"/>
            <w:shd w:val="clear" w:color="auto" w:fill="auto"/>
          </w:tcPr>
          <w:p w14:paraId="2CBAA41D" w14:textId="77777777" w:rsidR="00F224C0" w:rsidRPr="00F224C0" w:rsidRDefault="00F224C0" w:rsidP="00F224C0">
            <w:pPr>
              <w:spacing w:after="0" w:line="240" w:lineRule="auto"/>
              <w:jc w:val="center"/>
              <w:rPr>
                <w:rFonts w:ascii="Arial" w:eastAsia="Times New Roman" w:hAnsi="Arial" w:cs="Arial"/>
                <w:sz w:val="24"/>
                <w:szCs w:val="24"/>
                <w:lang w:eastAsia="en-GB"/>
              </w:rPr>
            </w:pPr>
            <w:r w:rsidRPr="00F224C0">
              <w:rPr>
                <w:rFonts w:ascii="Arial" w:eastAsia="Times New Roman" w:hAnsi="Arial" w:cs="Arial"/>
                <w:sz w:val="24"/>
                <w:szCs w:val="24"/>
                <w:lang w:eastAsia="en-GB"/>
              </w:rPr>
              <w:t>500</w:t>
            </w:r>
          </w:p>
        </w:tc>
      </w:tr>
      <w:tr w:rsidR="00F224C0" w:rsidRPr="00F224C0" w14:paraId="5A0C6A4D" w14:textId="77777777" w:rsidTr="00847040">
        <w:tc>
          <w:tcPr>
            <w:tcW w:w="1884" w:type="dxa"/>
            <w:shd w:val="clear" w:color="auto" w:fill="auto"/>
          </w:tcPr>
          <w:p w14:paraId="3EEFF5E4" w14:textId="77777777" w:rsidR="00F224C0" w:rsidRPr="00F224C0" w:rsidRDefault="00F224C0" w:rsidP="00F224C0">
            <w:pPr>
              <w:spacing w:after="0" w:line="240" w:lineRule="auto"/>
              <w:jc w:val="center"/>
              <w:rPr>
                <w:rFonts w:ascii="Arial" w:eastAsia="Times New Roman" w:hAnsi="Arial" w:cs="Arial"/>
                <w:sz w:val="24"/>
                <w:szCs w:val="24"/>
                <w:lang w:eastAsia="en-GB"/>
              </w:rPr>
            </w:pPr>
            <w:r w:rsidRPr="00F224C0">
              <w:rPr>
                <w:rFonts w:ascii="Arial" w:eastAsia="Times New Roman" w:hAnsi="Arial" w:cs="Arial"/>
                <w:sz w:val="24"/>
                <w:szCs w:val="24"/>
                <w:lang w:eastAsia="en-GB"/>
              </w:rPr>
              <w:t>(B)</w:t>
            </w:r>
          </w:p>
        </w:tc>
        <w:tc>
          <w:tcPr>
            <w:tcW w:w="2134" w:type="dxa"/>
            <w:shd w:val="clear" w:color="auto" w:fill="auto"/>
          </w:tcPr>
          <w:p w14:paraId="16B8F7A9" w14:textId="77777777" w:rsidR="00F224C0" w:rsidRPr="00F224C0" w:rsidRDefault="00F224C0" w:rsidP="00F224C0">
            <w:pPr>
              <w:spacing w:after="0" w:line="240" w:lineRule="auto"/>
              <w:jc w:val="center"/>
              <w:rPr>
                <w:rFonts w:ascii="Arial" w:eastAsia="Times New Roman" w:hAnsi="Arial" w:cs="Arial"/>
                <w:sz w:val="24"/>
                <w:szCs w:val="24"/>
                <w:lang w:eastAsia="en-GB"/>
              </w:rPr>
            </w:pPr>
            <w:r w:rsidRPr="00F224C0">
              <w:rPr>
                <w:rFonts w:ascii="Arial" w:eastAsia="Times New Roman" w:hAnsi="Arial" w:cs="Arial"/>
                <w:sz w:val="24"/>
                <w:szCs w:val="24"/>
                <w:lang w:eastAsia="en-GB"/>
              </w:rPr>
              <w:t>500</w:t>
            </w:r>
          </w:p>
        </w:tc>
        <w:tc>
          <w:tcPr>
            <w:tcW w:w="2134" w:type="dxa"/>
            <w:shd w:val="clear" w:color="auto" w:fill="auto"/>
          </w:tcPr>
          <w:p w14:paraId="5101BAFA" w14:textId="77777777" w:rsidR="00F224C0" w:rsidRPr="00F224C0" w:rsidRDefault="00F224C0" w:rsidP="00F224C0">
            <w:pPr>
              <w:spacing w:after="0" w:line="240" w:lineRule="auto"/>
              <w:jc w:val="center"/>
              <w:rPr>
                <w:rFonts w:ascii="Arial" w:eastAsia="Times New Roman" w:hAnsi="Arial" w:cs="Arial"/>
                <w:sz w:val="24"/>
                <w:szCs w:val="24"/>
                <w:lang w:eastAsia="en-GB"/>
              </w:rPr>
            </w:pPr>
            <w:r w:rsidRPr="00F224C0">
              <w:rPr>
                <w:rFonts w:ascii="Arial" w:eastAsia="Times New Roman" w:hAnsi="Arial" w:cs="Arial"/>
                <w:sz w:val="24"/>
                <w:szCs w:val="24"/>
                <w:lang w:eastAsia="en-GB"/>
              </w:rPr>
              <w:t>600</w:t>
            </w:r>
          </w:p>
        </w:tc>
        <w:tc>
          <w:tcPr>
            <w:tcW w:w="2134" w:type="dxa"/>
            <w:shd w:val="clear" w:color="auto" w:fill="auto"/>
          </w:tcPr>
          <w:p w14:paraId="4A6EE595" w14:textId="77777777" w:rsidR="00F224C0" w:rsidRPr="00F224C0" w:rsidRDefault="00F224C0" w:rsidP="00F224C0">
            <w:pPr>
              <w:spacing w:after="0" w:line="240" w:lineRule="auto"/>
              <w:jc w:val="center"/>
              <w:rPr>
                <w:rFonts w:ascii="Arial" w:eastAsia="Times New Roman" w:hAnsi="Arial" w:cs="Arial"/>
                <w:sz w:val="24"/>
                <w:szCs w:val="24"/>
                <w:lang w:eastAsia="en-GB"/>
              </w:rPr>
            </w:pPr>
            <w:r w:rsidRPr="00F224C0">
              <w:rPr>
                <w:rFonts w:ascii="Arial" w:eastAsia="Times New Roman" w:hAnsi="Arial" w:cs="Arial"/>
                <w:sz w:val="24"/>
                <w:szCs w:val="24"/>
                <w:lang w:eastAsia="en-GB"/>
              </w:rPr>
              <w:t>800</w:t>
            </w:r>
          </w:p>
        </w:tc>
        <w:tc>
          <w:tcPr>
            <w:tcW w:w="2134" w:type="dxa"/>
            <w:shd w:val="clear" w:color="auto" w:fill="auto"/>
          </w:tcPr>
          <w:p w14:paraId="1B6A5A06" w14:textId="77777777" w:rsidR="00F224C0" w:rsidRPr="00F224C0" w:rsidRDefault="00F224C0" w:rsidP="00F224C0">
            <w:pPr>
              <w:spacing w:after="0" w:line="240" w:lineRule="auto"/>
              <w:jc w:val="center"/>
              <w:rPr>
                <w:rFonts w:ascii="Arial" w:eastAsia="Times New Roman" w:hAnsi="Arial" w:cs="Arial"/>
                <w:sz w:val="24"/>
                <w:szCs w:val="24"/>
                <w:lang w:eastAsia="en-GB"/>
              </w:rPr>
            </w:pPr>
            <w:r w:rsidRPr="00F224C0">
              <w:rPr>
                <w:rFonts w:ascii="Arial" w:eastAsia="Times New Roman" w:hAnsi="Arial" w:cs="Arial"/>
                <w:sz w:val="24"/>
                <w:szCs w:val="24"/>
                <w:lang w:eastAsia="en-GB"/>
              </w:rPr>
              <w:t>1,000</w:t>
            </w:r>
          </w:p>
        </w:tc>
      </w:tr>
      <w:tr w:rsidR="00F224C0" w:rsidRPr="00F224C0" w14:paraId="46EDEAD3" w14:textId="77777777" w:rsidTr="00847040">
        <w:tc>
          <w:tcPr>
            <w:tcW w:w="1884" w:type="dxa"/>
            <w:shd w:val="clear" w:color="auto" w:fill="auto"/>
          </w:tcPr>
          <w:p w14:paraId="2956E8CF" w14:textId="77777777" w:rsidR="00F224C0" w:rsidRPr="00F224C0" w:rsidRDefault="00F224C0" w:rsidP="00F224C0">
            <w:pPr>
              <w:spacing w:after="0" w:line="240" w:lineRule="auto"/>
              <w:jc w:val="center"/>
              <w:rPr>
                <w:rFonts w:ascii="Arial" w:eastAsia="Times New Roman" w:hAnsi="Arial" w:cs="Arial"/>
                <w:sz w:val="24"/>
                <w:szCs w:val="24"/>
                <w:lang w:eastAsia="en-GB"/>
              </w:rPr>
            </w:pPr>
            <w:r w:rsidRPr="00F224C0">
              <w:rPr>
                <w:rFonts w:ascii="Arial" w:eastAsia="Times New Roman" w:hAnsi="Arial" w:cs="Arial"/>
                <w:sz w:val="24"/>
                <w:szCs w:val="24"/>
                <w:lang w:eastAsia="en-GB"/>
              </w:rPr>
              <w:t>(C)</w:t>
            </w:r>
          </w:p>
        </w:tc>
        <w:tc>
          <w:tcPr>
            <w:tcW w:w="2134" w:type="dxa"/>
            <w:shd w:val="clear" w:color="auto" w:fill="auto"/>
          </w:tcPr>
          <w:p w14:paraId="062E2911" w14:textId="77777777" w:rsidR="00F224C0" w:rsidRPr="00F224C0" w:rsidRDefault="00F224C0" w:rsidP="00F224C0">
            <w:pPr>
              <w:spacing w:after="0" w:line="240" w:lineRule="auto"/>
              <w:jc w:val="center"/>
              <w:rPr>
                <w:rFonts w:ascii="Arial" w:eastAsia="Times New Roman" w:hAnsi="Arial" w:cs="Arial"/>
                <w:sz w:val="24"/>
                <w:szCs w:val="24"/>
                <w:lang w:eastAsia="en-GB"/>
              </w:rPr>
            </w:pPr>
            <w:r w:rsidRPr="00F224C0">
              <w:rPr>
                <w:rFonts w:ascii="Arial" w:eastAsia="Times New Roman" w:hAnsi="Arial" w:cs="Arial"/>
                <w:sz w:val="24"/>
                <w:szCs w:val="24"/>
                <w:lang w:eastAsia="en-GB"/>
              </w:rPr>
              <w:t>500</w:t>
            </w:r>
          </w:p>
        </w:tc>
        <w:tc>
          <w:tcPr>
            <w:tcW w:w="2134" w:type="dxa"/>
            <w:shd w:val="clear" w:color="auto" w:fill="auto"/>
          </w:tcPr>
          <w:p w14:paraId="33EA18D0" w14:textId="77777777" w:rsidR="00F224C0" w:rsidRPr="00F224C0" w:rsidRDefault="00F224C0" w:rsidP="00F224C0">
            <w:pPr>
              <w:spacing w:after="0" w:line="240" w:lineRule="auto"/>
              <w:jc w:val="center"/>
              <w:rPr>
                <w:rFonts w:ascii="Arial" w:eastAsia="Times New Roman" w:hAnsi="Arial" w:cs="Arial"/>
                <w:sz w:val="24"/>
                <w:szCs w:val="24"/>
                <w:lang w:eastAsia="en-GB"/>
              </w:rPr>
            </w:pPr>
            <w:r w:rsidRPr="00F224C0">
              <w:rPr>
                <w:rFonts w:ascii="Arial" w:eastAsia="Times New Roman" w:hAnsi="Arial" w:cs="Arial"/>
                <w:sz w:val="24"/>
                <w:szCs w:val="24"/>
                <w:lang w:eastAsia="en-GB"/>
              </w:rPr>
              <w:t>1,000</w:t>
            </w:r>
          </w:p>
        </w:tc>
        <w:tc>
          <w:tcPr>
            <w:tcW w:w="2134" w:type="dxa"/>
            <w:shd w:val="clear" w:color="auto" w:fill="auto"/>
          </w:tcPr>
          <w:p w14:paraId="36C6C0C6" w14:textId="77777777" w:rsidR="00F224C0" w:rsidRPr="00F224C0" w:rsidRDefault="00F224C0" w:rsidP="00F224C0">
            <w:pPr>
              <w:spacing w:after="0" w:line="240" w:lineRule="auto"/>
              <w:jc w:val="center"/>
              <w:rPr>
                <w:rFonts w:ascii="Arial" w:eastAsia="Times New Roman" w:hAnsi="Arial" w:cs="Arial"/>
                <w:sz w:val="24"/>
                <w:szCs w:val="24"/>
                <w:lang w:eastAsia="en-GB"/>
              </w:rPr>
            </w:pPr>
            <w:r w:rsidRPr="00F224C0">
              <w:rPr>
                <w:rFonts w:ascii="Arial" w:eastAsia="Times New Roman" w:hAnsi="Arial" w:cs="Arial"/>
                <w:sz w:val="24"/>
                <w:szCs w:val="24"/>
                <w:lang w:eastAsia="en-GB"/>
              </w:rPr>
              <w:t>1,500</w:t>
            </w:r>
          </w:p>
        </w:tc>
        <w:tc>
          <w:tcPr>
            <w:tcW w:w="2134" w:type="dxa"/>
            <w:shd w:val="clear" w:color="auto" w:fill="auto"/>
          </w:tcPr>
          <w:p w14:paraId="01DE4446" w14:textId="77777777" w:rsidR="00F224C0" w:rsidRPr="00F224C0" w:rsidRDefault="00F224C0" w:rsidP="00F224C0">
            <w:pPr>
              <w:spacing w:after="0" w:line="240" w:lineRule="auto"/>
              <w:jc w:val="center"/>
              <w:rPr>
                <w:rFonts w:ascii="Arial" w:eastAsia="Times New Roman" w:hAnsi="Arial" w:cs="Arial"/>
                <w:sz w:val="24"/>
                <w:szCs w:val="24"/>
                <w:lang w:eastAsia="en-GB"/>
              </w:rPr>
            </w:pPr>
            <w:r w:rsidRPr="00F224C0">
              <w:rPr>
                <w:rFonts w:ascii="Arial" w:eastAsia="Times New Roman" w:hAnsi="Arial" w:cs="Arial"/>
                <w:sz w:val="24"/>
                <w:szCs w:val="24"/>
                <w:lang w:eastAsia="en-GB"/>
              </w:rPr>
              <w:t>1,500</w:t>
            </w:r>
          </w:p>
        </w:tc>
      </w:tr>
    </w:tbl>
    <w:p w14:paraId="30567FBD" w14:textId="38EAC2BA" w:rsidR="00F224C0" w:rsidRPr="00F224C0" w:rsidRDefault="00DE1E04" w:rsidP="00F224C0">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016F5366" w14:textId="77777777" w:rsidR="00F224C0" w:rsidRPr="00F224C0" w:rsidRDefault="00F224C0" w:rsidP="00F224C0">
      <w:pPr>
        <w:spacing w:after="0" w:line="240" w:lineRule="auto"/>
        <w:rPr>
          <w:rFonts w:ascii="Arial" w:eastAsia="Times New Roman" w:hAnsi="Arial" w:cs="Arial"/>
          <w:sz w:val="24"/>
          <w:szCs w:val="24"/>
          <w:lang w:eastAsia="en-GB"/>
        </w:rPr>
      </w:pPr>
    </w:p>
    <w:p w14:paraId="26DF2C73" w14:textId="77777777" w:rsidR="00F224C0" w:rsidRPr="00F224C0" w:rsidRDefault="00F224C0" w:rsidP="00F224C0">
      <w:pPr>
        <w:spacing w:after="0" w:line="240" w:lineRule="auto"/>
        <w:ind w:left="360"/>
        <w:rPr>
          <w:rFonts w:ascii="Arial" w:eastAsia="Times New Roman" w:hAnsi="Arial" w:cs="Arial"/>
          <w:sz w:val="24"/>
          <w:szCs w:val="24"/>
          <w:lang w:eastAsia="en-GB"/>
        </w:rPr>
      </w:pPr>
    </w:p>
    <w:p w14:paraId="5AB8FAB0" w14:textId="77777777" w:rsidR="00F224C0" w:rsidRPr="00F224C0" w:rsidRDefault="00F224C0" w:rsidP="00847040">
      <w:pPr>
        <w:numPr>
          <w:ilvl w:val="0"/>
          <w:numId w:val="35"/>
        </w:numPr>
        <w:contextualSpacing/>
        <w:rPr>
          <w:rFonts w:ascii="Arial" w:eastAsia="Times New Roman" w:hAnsi="Arial" w:cs="Arial"/>
          <w:b/>
          <w:bCs/>
          <w:sz w:val="24"/>
          <w:szCs w:val="24"/>
          <w:lang w:eastAsia="en-GB"/>
        </w:rPr>
      </w:pPr>
      <w:bookmarkStart w:id="18" w:name="_Hlk535092644"/>
      <w:r w:rsidRPr="00F224C0">
        <w:rPr>
          <w:rFonts w:ascii="Arial" w:eastAsia="Times New Roman" w:hAnsi="Arial" w:cs="Arial"/>
          <w:b/>
          <w:bCs/>
          <w:sz w:val="24"/>
          <w:szCs w:val="24"/>
          <w:lang w:eastAsia="en-GB"/>
        </w:rPr>
        <w:t>Comparing the projects</w:t>
      </w:r>
    </w:p>
    <w:bookmarkEnd w:id="18"/>
    <w:p w14:paraId="05761F26" w14:textId="77777777" w:rsidR="00F224C0" w:rsidRPr="00F224C0" w:rsidRDefault="00F224C0" w:rsidP="00F224C0">
      <w:pPr>
        <w:spacing w:after="0" w:line="240" w:lineRule="auto"/>
        <w:rPr>
          <w:rFonts w:ascii="Arial" w:eastAsia="Times New Roman" w:hAnsi="Arial" w:cs="Arial"/>
          <w:sz w:val="24"/>
          <w:szCs w:val="24"/>
          <w:lang w:eastAsia="en-GB"/>
        </w:rPr>
      </w:pPr>
    </w:p>
    <w:p w14:paraId="1F95B180" w14:textId="734F3943" w:rsidR="00F224C0" w:rsidRPr="00F224C0" w:rsidRDefault="00F224C0" w:rsidP="00F224C0">
      <w:pPr>
        <w:spacing w:after="0" w:line="240" w:lineRule="auto"/>
        <w:rPr>
          <w:rFonts w:ascii="Arial" w:eastAsia="Times New Roman" w:hAnsi="Arial" w:cs="Arial"/>
          <w:sz w:val="24"/>
          <w:szCs w:val="24"/>
          <w:lang w:eastAsia="en-GB"/>
        </w:rPr>
      </w:pPr>
      <w:r w:rsidRPr="00DE1E04">
        <w:rPr>
          <w:rFonts w:ascii="Arial" w:eastAsia="Times New Roman" w:hAnsi="Arial" w:cs="Arial"/>
          <w:b/>
          <w:sz w:val="24"/>
          <w:szCs w:val="24"/>
          <w:lang w:eastAsia="en-GB"/>
        </w:rPr>
        <w:t>Table 1</w:t>
      </w:r>
      <w:r w:rsidRPr="00F224C0">
        <w:rPr>
          <w:rFonts w:ascii="Arial" w:eastAsia="Times New Roman" w:hAnsi="Arial" w:cs="Arial"/>
          <w:sz w:val="24"/>
          <w:szCs w:val="24"/>
          <w:lang w:eastAsia="en-GB"/>
        </w:rPr>
        <w:t xml:space="preserve"> shows comparisons between Projects A, B and C. Further breakdown of the</w:t>
      </w:r>
      <w:r w:rsidR="00DE1E04">
        <w:rPr>
          <w:rFonts w:ascii="Arial" w:eastAsia="Times New Roman" w:hAnsi="Arial" w:cs="Arial"/>
          <w:sz w:val="24"/>
          <w:szCs w:val="24"/>
          <w:lang w:eastAsia="en-GB"/>
        </w:rPr>
        <w:t xml:space="preserve"> calculations are shown in the a</w:t>
      </w:r>
      <w:r w:rsidRPr="00F224C0">
        <w:rPr>
          <w:rFonts w:ascii="Arial" w:eastAsia="Times New Roman" w:hAnsi="Arial" w:cs="Arial"/>
          <w:sz w:val="24"/>
          <w:szCs w:val="24"/>
          <w:lang w:eastAsia="en-GB"/>
        </w:rPr>
        <w:t xml:space="preserve">ppendices. After reviewing these figures I would recommend Project A as it has a positive </w:t>
      </w:r>
      <w:r w:rsidR="00DE1E04">
        <w:rPr>
          <w:rFonts w:ascii="Arial" w:eastAsia="Times New Roman" w:hAnsi="Arial" w:cs="Arial"/>
          <w:sz w:val="24"/>
          <w:szCs w:val="24"/>
          <w:lang w:eastAsia="en-GB"/>
        </w:rPr>
        <w:t>NPV and has the shortest discounted p</w:t>
      </w:r>
      <w:r w:rsidRPr="00F224C0">
        <w:rPr>
          <w:rFonts w:ascii="Arial" w:eastAsia="Times New Roman" w:hAnsi="Arial" w:cs="Arial"/>
          <w:sz w:val="24"/>
          <w:szCs w:val="24"/>
          <w:lang w:eastAsia="en-GB"/>
        </w:rPr>
        <w:t>ayback. Of course, it could be argued that Projects B and C which have higher NPV values will increase the balance sheet much more. But the lower NPV of these projects compared to their initial investment means that a loss has actually been made on the initial investment and indicates a bad</w:t>
      </w:r>
      <w:r w:rsidR="00DE1E04">
        <w:rPr>
          <w:rFonts w:ascii="Arial" w:eastAsia="Times New Roman" w:hAnsi="Arial" w:cs="Arial"/>
          <w:sz w:val="24"/>
          <w:szCs w:val="24"/>
          <w:lang w:eastAsia="en-GB"/>
        </w:rPr>
        <w:t xml:space="preserve"> opportunity cost.  However</w:t>
      </w:r>
      <w:r w:rsidRPr="00F224C0">
        <w:rPr>
          <w:rFonts w:ascii="Arial" w:eastAsia="Times New Roman" w:hAnsi="Arial" w:cs="Arial"/>
          <w:sz w:val="24"/>
          <w:szCs w:val="24"/>
          <w:lang w:eastAsia="en-GB"/>
        </w:rPr>
        <w:t xml:space="preserve">, as argued by </w:t>
      </w:r>
      <w:proofErr w:type="spellStart"/>
      <w:r w:rsidRPr="00F224C0">
        <w:rPr>
          <w:rFonts w:ascii="Arial" w:eastAsia="Times New Roman" w:hAnsi="Arial" w:cs="Arial"/>
          <w:sz w:val="24"/>
          <w:szCs w:val="24"/>
          <w:lang w:eastAsia="en-GB"/>
        </w:rPr>
        <w:t>Duston</w:t>
      </w:r>
      <w:proofErr w:type="spellEnd"/>
      <w:r w:rsidRPr="00F224C0">
        <w:rPr>
          <w:rFonts w:ascii="Arial" w:eastAsia="Times New Roman" w:hAnsi="Arial" w:cs="Arial"/>
          <w:sz w:val="24"/>
          <w:szCs w:val="24"/>
          <w:lang w:eastAsia="en-GB"/>
        </w:rPr>
        <w:t xml:space="preserve"> (2018), payback period does not take into account future </w:t>
      </w:r>
      <w:proofErr w:type="spellStart"/>
      <w:r w:rsidRPr="00F224C0">
        <w:rPr>
          <w:rFonts w:ascii="Arial" w:eastAsia="Times New Roman" w:hAnsi="Arial" w:cs="Arial"/>
          <w:sz w:val="24"/>
          <w:szCs w:val="24"/>
          <w:lang w:eastAsia="en-GB"/>
        </w:rPr>
        <w:t>cashflows</w:t>
      </w:r>
      <w:proofErr w:type="spellEnd"/>
      <w:r w:rsidRPr="00F224C0">
        <w:rPr>
          <w:rFonts w:ascii="Arial" w:eastAsia="Times New Roman" w:hAnsi="Arial" w:cs="Arial"/>
          <w:sz w:val="24"/>
          <w:szCs w:val="24"/>
          <w:lang w:eastAsia="en-GB"/>
        </w:rPr>
        <w:t xml:space="preserve"> after the payback period which may actually end up being larger</w:t>
      </w:r>
      <w:r w:rsidR="00DE1E04">
        <w:rPr>
          <w:rFonts w:ascii="Arial" w:eastAsia="Times New Roman" w:hAnsi="Arial" w:cs="Arial"/>
          <w:sz w:val="24"/>
          <w:szCs w:val="24"/>
          <w:lang w:eastAsia="en-GB"/>
        </w:rPr>
        <w:t xml:space="preserve"> and more positive</w:t>
      </w:r>
      <w:r w:rsidRPr="00F224C0">
        <w:rPr>
          <w:rFonts w:ascii="Arial" w:eastAsia="Times New Roman" w:hAnsi="Arial" w:cs="Arial"/>
          <w:sz w:val="24"/>
          <w:szCs w:val="24"/>
          <w:lang w:eastAsia="en-GB"/>
        </w:rPr>
        <w:t xml:space="preserve"> for Projects B and C in the long ter</w:t>
      </w:r>
      <w:r w:rsidR="00DE1E04">
        <w:rPr>
          <w:rFonts w:ascii="Arial" w:eastAsia="Times New Roman" w:hAnsi="Arial" w:cs="Arial"/>
          <w:sz w:val="24"/>
          <w:szCs w:val="24"/>
          <w:lang w:eastAsia="en-GB"/>
        </w:rPr>
        <w:t>m. Additionally, a</w:t>
      </w:r>
      <w:r w:rsidRPr="00F224C0">
        <w:rPr>
          <w:rFonts w:ascii="Arial" w:eastAsia="Times New Roman" w:hAnsi="Arial" w:cs="Arial"/>
          <w:sz w:val="24"/>
          <w:szCs w:val="24"/>
          <w:lang w:eastAsia="en-GB"/>
        </w:rPr>
        <w:t>lthough it does have the lowe</w:t>
      </w:r>
      <w:r w:rsidR="00DE1E04">
        <w:rPr>
          <w:rFonts w:ascii="Arial" w:eastAsia="Times New Roman" w:hAnsi="Arial" w:cs="Arial"/>
          <w:sz w:val="24"/>
          <w:szCs w:val="24"/>
          <w:lang w:eastAsia="en-GB"/>
        </w:rPr>
        <w:t>st IRR</w:t>
      </w:r>
      <w:r w:rsidRPr="00F224C0">
        <w:rPr>
          <w:rFonts w:ascii="Arial" w:eastAsia="Times New Roman" w:hAnsi="Arial" w:cs="Arial"/>
          <w:sz w:val="24"/>
          <w:szCs w:val="24"/>
          <w:lang w:eastAsia="en-GB"/>
        </w:rPr>
        <w:t xml:space="preserve">, the difference compared to Project B and C is not significant, and all the values of IRR round up to 16%. </w:t>
      </w:r>
    </w:p>
    <w:p w14:paraId="4CC733EC" w14:textId="77777777" w:rsidR="00F224C0" w:rsidRPr="00F224C0" w:rsidRDefault="00F224C0" w:rsidP="00F224C0">
      <w:pPr>
        <w:spacing w:after="0" w:line="240" w:lineRule="auto"/>
        <w:rPr>
          <w:rFonts w:ascii="Arial" w:eastAsia="Times New Roman" w:hAnsi="Arial" w:cs="Arial"/>
          <w:sz w:val="24"/>
          <w:szCs w:val="24"/>
          <w:highlight w:val="yellow"/>
          <w:lang w:eastAsia="en-GB"/>
        </w:rPr>
      </w:pPr>
    </w:p>
    <w:tbl>
      <w:tblPr>
        <w:tblStyle w:val="TableGrid"/>
        <w:tblW w:w="0" w:type="auto"/>
        <w:tblLook w:val="04A0" w:firstRow="1" w:lastRow="0" w:firstColumn="1" w:lastColumn="0" w:noHBand="0" w:noVBand="1"/>
      </w:tblPr>
      <w:tblGrid>
        <w:gridCol w:w="2254"/>
        <w:gridCol w:w="2254"/>
        <w:gridCol w:w="2254"/>
        <w:gridCol w:w="2254"/>
      </w:tblGrid>
      <w:tr w:rsidR="00F224C0" w:rsidRPr="00DE1E04" w14:paraId="4A8B4A46" w14:textId="77777777" w:rsidTr="00847040">
        <w:tc>
          <w:tcPr>
            <w:tcW w:w="2254" w:type="dxa"/>
          </w:tcPr>
          <w:p w14:paraId="111FB5F6" w14:textId="77777777" w:rsidR="00F224C0" w:rsidRPr="00DE1E04" w:rsidRDefault="00F224C0" w:rsidP="00F224C0">
            <w:pPr>
              <w:rPr>
                <w:rFonts w:ascii="Arial" w:hAnsi="Arial" w:cs="Arial"/>
                <w:sz w:val="24"/>
                <w:lang w:eastAsia="en-GB"/>
              </w:rPr>
            </w:pPr>
          </w:p>
        </w:tc>
        <w:tc>
          <w:tcPr>
            <w:tcW w:w="2254" w:type="dxa"/>
          </w:tcPr>
          <w:p w14:paraId="08944DF3" w14:textId="77777777" w:rsidR="00F224C0" w:rsidRPr="00DE1E04" w:rsidRDefault="00F224C0" w:rsidP="00F224C0">
            <w:pPr>
              <w:rPr>
                <w:rFonts w:ascii="Arial" w:hAnsi="Arial" w:cs="Arial"/>
                <w:sz w:val="24"/>
                <w:lang w:eastAsia="en-GB"/>
              </w:rPr>
            </w:pPr>
            <w:r w:rsidRPr="00DE1E04">
              <w:rPr>
                <w:rFonts w:ascii="Arial" w:hAnsi="Arial" w:cs="Arial"/>
                <w:sz w:val="24"/>
                <w:lang w:eastAsia="en-GB"/>
              </w:rPr>
              <w:t>Project A</w:t>
            </w:r>
          </w:p>
        </w:tc>
        <w:tc>
          <w:tcPr>
            <w:tcW w:w="2254" w:type="dxa"/>
          </w:tcPr>
          <w:p w14:paraId="3C7F23DE" w14:textId="77777777" w:rsidR="00F224C0" w:rsidRPr="00DE1E04" w:rsidRDefault="00F224C0" w:rsidP="00F224C0">
            <w:pPr>
              <w:rPr>
                <w:rFonts w:ascii="Arial" w:hAnsi="Arial" w:cs="Arial"/>
                <w:sz w:val="24"/>
                <w:lang w:eastAsia="en-GB"/>
              </w:rPr>
            </w:pPr>
            <w:r w:rsidRPr="00DE1E04">
              <w:rPr>
                <w:rFonts w:ascii="Arial" w:hAnsi="Arial" w:cs="Arial"/>
                <w:sz w:val="24"/>
                <w:lang w:eastAsia="en-GB"/>
              </w:rPr>
              <w:t>Project B</w:t>
            </w:r>
          </w:p>
        </w:tc>
        <w:tc>
          <w:tcPr>
            <w:tcW w:w="2254" w:type="dxa"/>
          </w:tcPr>
          <w:p w14:paraId="748FC526" w14:textId="77777777" w:rsidR="00F224C0" w:rsidRPr="00DE1E04" w:rsidRDefault="00F224C0" w:rsidP="00F224C0">
            <w:pPr>
              <w:rPr>
                <w:rFonts w:ascii="Arial" w:hAnsi="Arial" w:cs="Arial"/>
                <w:sz w:val="24"/>
                <w:lang w:eastAsia="en-GB"/>
              </w:rPr>
            </w:pPr>
            <w:r w:rsidRPr="00DE1E04">
              <w:rPr>
                <w:rFonts w:ascii="Arial" w:hAnsi="Arial" w:cs="Arial"/>
                <w:sz w:val="24"/>
                <w:lang w:eastAsia="en-GB"/>
              </w:rPr>
              <w:t>Project C</w:t>
            </w:r>
          </w:p>
        </w:tc>
      </w:tr>
      <w:tr w:rsidR="00F224C0" w:rsidRPr="00DE1E04" w14:paraId="219CAFA7" w14:textId="77777777" w:rsidTr="00847040">
        <w:tc>
          <w:tcPr>
            <w:tcW w:w="2254" w:type="dxa"/>
          </w:tcPr>
          <w:p w14:paraId="5CAD48DA" w14:textId="77777777" w:rsidR="00F224C0" w:rsidRPr="00DE1E04" w:rsidRDefault="00F224C0" w:rsidP="00F224C0">
            <w:pPr>
              <w:rPr>
                <w:rFonts w:ascii="Arial" w:hAnsi="Arial" w:cs="Arial"/>
                <w:sz w:val="24"/>
                <w:lang w:eastAsia="en-GB"/>
              </w:rPr>
            </w:pPr>
            <w:r w:rsidRPr="00DE1E04">
              <w:rPr>
                <w:rFonts w:ascii="Arial" w:hAnsi="Arial" w:cs="Arial"/>
                <w:sz w:val="24"/>
                <w:lang w:eastAsia="en-GB"/>
              </w:rPr>
              <w:t>NPV at 8%</w:t>
            </w:r>
          </w:p>
        </w:tc>
        <w:tc>
          <w:tcPr>
            <w:tcW w:w="2254" w:type="dxa"/>
          </w:tcPr>
          <w:p w14:paraId="7ED0C2D6" w14:textId="77777777" w:rsidR="00F224C0" w:rsidRPr="00DE1E04" w:rsidRDefault="00F224C0" w:rsidP="00F224C0">
            <w:pPr>
              <w:rPr>
                <w:rFonts w:ascii="Arial" w:hAnsi="Arial" w:cs="Arial"/>
                <w:sz w:val="24"/>
                <w:lang w:eastAsia="en-GB"/>
              </w:rPr>
            </w:pPr>
            <w:r w:rsidRPr="00DE1E04">
              <w:rPr>
                <w:rFonts w:ascii="Arial" w:hAnsi="Arial" w:cs="Arial"/>
                <w:bCs/>
                <w:sz w:val="24"/>
              </w:rPr>
              <w:t>£813 400</w:t>
            </w:r>
          </w:p>
        </w:tc>
        <w:tc>
          <w:tcPr>
            <w:tcW w:w="2254" w:type="dxa"/>
          </w:tcPr>
          <w:p w14:paraId="29CF7E4F" w14:textId="77777777" w:rsidR="00F224C0" w:rsidRPr="00DE1E04" w:rsidRDefault="00F224C0" w:rsidP="00F224C0">
            <w:pPr>
              <w:rPr>
                <w:rFonts w:ascii="Arial" w:hAnsi="Arial" w:cs="Arial"/>
                <w:sz w:val="24"/>
                <w:lang w:eastAsia="en-GB"/>
              </w:rPr>
            </w:pPr>
            <w:r w:rsidRPr="00DE1E04">
              <w:rPr>
                <w:rFonts w:ascii="Arial" w:hAnsi="Arial" w:cs="Arial"/>
                <w:sz w:val="24"/>
                <w:lang w:eastAsia="en-GB"/>
              </w:rPr>
              <w:t>£1,147 400</w:t>
            </w:r>
          </w:p>
        </w:tc>
        <w:tc>
          <w:tcPr>
            <w:tcW w:w="2254" w:type="dxa"/>
          </w:tcPr>
          <w:p w14:paraId="182D6C33" w14:textId="77777777" w:rsidR="00F224C0" w:rsidRPr="00DE1E04" w:rsidRDefault="00F224C0" w:rsidP="00F224C0">
            <w:pPr>
              <w:rPr>
                <w:rFonts w:ascii="Arial" w:hAnsi="Arial" w:cs="Arial"/>
                <w:sz w:val="24"/>
                <w:lang w:eastAsia="en-GB"/>
              </w:rPr>
            </w:pPr>
            <w:r w:rsidRPr="00DE1E04">
              <w:rPr>
                <w:rFonts w:ascii="Arial" w:hAnsi="Arial" w:cs="Arial"/>
                <w:sz w:val="24"/>
                <w:lang w:eastAsia="en-GB"/>
              </w:rPr>
              <w:t>£1,613 500</w:t>
            </w:r>
          </w:p>
        </w:tc>
      </w:tr>
      <w:tr w:rsidR="00F224C0" w:rsidRPr="00DE1E04" w14:paraId="2D162669" w14:textId="77777777" w:rsidTr="00847040">
        <w:tc>
          <w:tcPr>
            <w:tcW w:w="2254" w:type="dxa"/>
          </w:tcPr>
          <w:p w14:paraId="130B6C51" w14:textId="77777777" w:rsidR="00F224C0" w:rsidRPr="00DE1E04" w:rsidRDefault="00F224C0" w:rsidP="00F224C0">
            <w:pPr>
              <w:rPr>
                <w:rFonts w:ascii="Arial" w:hAnsi="Arial" w:cs="Arial"/>
                <w:sz w:val="24"/>
                <w:lang w:eastAsia="en-GB"/>
              </w:rPr>
            </w:pPr>
            <w:r w:rsidRPr="00DE1E04">
              <w:rPr>
                <w:rFonts w:ascii="Arial" w:hAnsi="Arial" w:cs="Arial"/>
                <w:sz w:val="24"/>
                <w:lang w:eastAsia="en-GB"/>
              </w:rPr>
              <w:t>Discounted Payback at 8%</w:t>
            </w:r>
          </w:p>
        </w:tc>
        <w:tc>
          <w:tcPr>
            <w:tcW w:w="2254" w:type="dxa"/>
          </w:tcPr>
          <w:p w14:paraId="38472051" w14:textId="77777777" w:rsidR="00F224C0" w:rsidRPr="00DE1E04" w:rsidRDefault="00F224C0" w:rsidP="00F224C0">
            <w:pPr>
              <w:rPr>
                <w:rFonts w:ascii="Arial" w:hAnsi="Arial" w:cs="Arial"/>
                <w:sz w:val="24"/>
                <w:lang w:eastAsia="en-GB"/>
              </w:rPr>
            </w:pPr>
            <w:r w:rsidRPr="00DE1E04">
              <w:rPr>
                <w:rFonts w:ascii="Arial" w:hAnsi="Arial" w:cs="Arial"/>
                <w:bCs/>
                <w:sz w:val="24"/>
              </w:rPr>
              <w:t>1.75 years</w:t>
            </w:r>
          </w:p>
        </w:tc>
        <w:tc>
          <w:tcPr>
            <w:tcW w:w="2254" w:type="dxa"/>
          </w:tcPr>
          <w:p w14:paraId="1BAF8271" w14:textId="77777777" w:rsidR="00F224C0" w:rsidRPr="00DE1E04" w:rsidRDefault="00F224C0" w:rsidP="00F224C0">
            <w:pPr>
              <w:rPr>
                <w:rFonts w:ascii="Arial" w:hAnsi="Arial" w:cs="Arial"/>
                <w:sz w:val="24"/>
                <w:lang w:eastAsia="en-GB"/>
              </w:rPr>
            </w:pPr>
            <w:r w:rsidRPr="00DE1E04">
              <w:rPr>
                <w:rFonts w:ascii="Arial" w:hAnsi="Arial" w:cs="Arial"/>
                <w:bCs/>
                <w:sz w:val="24"/>
              </w:rPr>
              <w:t>2.35 years</w:t>
            </w:r>
          </w:p>
        </w:tc>
        <w:tc>
          <w:tcPr>
            <w:tcW w:w="2254" w:type="dxa"/>
          </w:tcPr>
          <w:p w14:paraId="372BF9AD" w14:textId="77777777" w:rsidR="00F224C0" w:rsidRPr="00DE1E04" w:rsidRDefault="00F224C0" w:rsidP="00F224C0">
            <w:pPr>
              <w:rPr>
                <w:rFonts w:ascii="Arial" w:hAnsi="Arial" w:cs="Arial"/>
                <w:sz w:val="24"/>
                <w:lang w:eastAsia="en-GB"/>
              </w:rPr>
            </w:pPr>
            <w:r w:rsidRPr="00DE1E04">
              <w:rPr>
                <w:rFonts w:ascii="Arial" w:hAnsi="Arial" w:cs="Arial"/>
                <w:bCs/>
                <w:sz w:val="24"/>
              </w:rPr>
              <w:t>2.57 years</w:t>
            </w:r>
          </w:p>
        </w:tc>
      </w:tr>
      <w:tr w:rsidR="00F224C0" w:rsidRPr="00DE1E04" w14:paraId="5EF43D83" w14:textId="77777777" w:rsidTr="00847040">
        <w:tc>
          <w:tcPr>
            <w:tcW w:w="2254" w:type="dxa"/>
          </w:tcPr>
          <w:p w14:paraId="45CC4556" w14:textId="77777777" w:rsidR="00F224C0" w:rsidRPr="00DE1E04" w:rsidRDefault="00F224C0" w:rsidP="00F224C0">
            <w:pPr>
              <w:rPr>
                <w:rFonts w:ascii="Arial" w:hAnsi="Arial" w:cs="Arial"/>
                <w:sz w:val="24"/>
                <w:lang w:eastAsia="en-GB"/>
              </w:rPr>
            </w:pPr>
            <w:r w:rsidRPr="00DE1E04">
              <w:rPr>
                <w:rFonts w:ascii="Arial" w:hAnsi="Arial" w:cs="Arial"/>
                <w:sz w:val="24"/>
                <w:lang w:eastAsia="en-GB"/>
              </w:rPr>
              <w:t>IRR</w:t>
            </w:r>
          </w:p>
        </w:tc>
        <w:tc>
          <w:tcPr>
            <w:tcW w:w="2254" w:type="dxa"/>
          </w:tcPr>
          <w:p w14:paraId="488CE11D" w14:textId="77777777" w:rsidR="00F224C0" w:rsidRPr="00DE1E04" w:rsidRDefault="00F224C0" w:rsidP="00F224C0">
            <w:pPr>
              <w:rPr>
                <w:rFonts w:ascii="Arial" w:hAnsi="Arial" w:cs="Arial"/>
                <w:sz w:val="24"/>
                <w:lang w:eastAsia="en-GB"/>
              </w:rPr>
            </w:pPr>
            <w:r w:rsidRPr="00DE1E04">
              <w:rPr>
                <w:rFonts w:ascii="Arial" w:hAnsi="Arial" w:cs="Arial"/>
                <w:sz w:val="24"/>
                <w:lang w:eastAsia="en-GB"/>
              </w:rPr>
              <w:t>15.67%</w:t>
            </w:r>
          </w:p>
        </w:tc>
        <w:tc>
          <w:tcPr>
            <w:tcW w:w="2254" w:type="dxa"/>
          </w:tcPr>
          <w:p w14:paraId="5FA4EC73" w14:textId="77777777" w:rsidR="00F224C0" w:rsidRPr="00DE1E04" w:rsidRDefault="00F224C0" w:rsidP="00F224C0">
            <w:pPr>
              <w:rPr>
                <w:rFonts w:ascii="Arial" w:hAnsi="Arial" w:cs="Arial"/>
                <w:sz w:val="24"/>
                <w:lang w:eastAsia="en-GB"/>
              </w:rPr>
            </w:pPr>
            <w:r w:rsidRPr="00DE1E04">
              <w:rPr>
                <w:rFonts w:ascii="Arial" w:hAnsi="Arial" w:cs="Arial"/>
                <w:bCs/>
                <w:sz w:val="24"/>
              </w:rPr>
              <w:t>15.98%</w:t>
            </w:r>
          </w:p>
        </w:tc>
        <w:tc>
          <w:tcPr>
            <w:tcW w:w="2254" w:type="dxa"/>
          </w:tcPr>
          <w:p w14:paraId="550FEC97" w14:textId="77777777" w:rsidR="00F224C0" w:rsidRPr="00DE1E04" w:rsidRDefault="00F224C0" w:rsidP="00F224C0">
            <w:pPr>
              <w:rPr>
                <w:rFonts w:ascii="Arial" w:hAnsi="Arial" w:cs="Arial"/>
                <w:sz w:val="24"/>
                <w:lang w:eastAsia="en-GB"/>
              </w:rPr>
            </w:pPr>
            <w:r w:rsidRPr="00DE1E04">
              <w:rPr>
                <w:rFonts w:ascii="Arial" w:hAnsi="Arial" w:cs="Arial"/>
                <w:sz w:val="24"/>
                <w:lang w:eastAsia="en-GB"/>
              </w:rPr>
              <w:t>16.36%</w:t>
            </w:r>
          </w:p>
        </w:tc>
      </w:tr>
    </w:tbl>
    <w:p w14:paraId="5AE8B091" w14:textId="77777777" w:rsidR="00F224C0" w:rsidRPr="00F224C0" w:rsidRDefault="00F224C0" w:rsidP="00F224C0">
      <w:pPr>
        <w:spacing w:after="0" w:line="240" w:lineRule="auto"/>
        <w:rPr>
          <w:rFonts w:ascii="Arial" w:eastAsia="Times New Roman" w:hAnsi="Arial" w:cs="Arial"/>
          <w:sz w:val="24"/>
          <w:szCs w:val="24"/>
          <w:lang w:eastAsia="en-GB"/>
        </w:rPr>
      </w:pPr>
      <w:proofErr w:type="gramStart"/>
      <w:r w:rsidRPr="00F224C0">
        <w:rPr>
          <w:rFonts w:ascii="Arial" w:eastAsia="Times New Roman" w:hAnsi="Arial" w:cs="Arial"/>
          <w:b/>
          <w:sz w:val="24"/>
          <w:szCs w:val="24"/>
          <w:lang w:eastAsia="en-GB"/>
        </w:rPr>
        <w:t>Table 1.</w:t>
      </w:r>
      <w:proofErr w:type="gramEnd"/>
      <w:r w:rsidRPr="00F224C0">
        <w:rPr>
          <w:rFonts w:ascii="Arial" w:eastAsia="Times New Roman" w:hAnsi="Arial" w:cs="Arial"/>
          <w:sz w:val="24"/>
          <w:szCs w:val="24"/>
          <w:lang w:eastAsia="en-GB"/>
        </w:rPr>
        <w:t xml:space="preserve"> </w:t>
      </w:r>
      <w:proofErr w:type="gramStart"/>
      <w:r w:rsidRPr="00F224C0">
        <w:rPr>
          <w:rFonts w:ascii="Arial" w:eastAsia="Times New Roman" w:hAnsi="Arial" w:cs="Arial"/>
          <w:sz w:val="24"/>
          <w:szCs w:val="24"/>
          <w:lang w:eastAsia="en-GB"/>
        </w:rPr>
        <w:t>NPV, net present value.</w:t>
      </w:r>
      <w:proofErr w:type="gramEnd"/>
      <w:r w:rsidRPr="00F224C0">
        <w:rPr>
          <w:rFonts w:ascii="Arial" w:eastAsia="Times New Roman" w:hAnsi="Arial" w:cs="Arial"/>
          <w:sz w:val="24"/>
          <w:szCs w:val="24"/>
          <w:lang w:eastAsia="en-GB"/>
        </w:rPr>
        <w:t xml:space="preserve"> IRR, internal rate of return</w:t>
      </w:r>
    </w:p>
    <w:p w14:paraId="2BCA8CAF" w14:textId="77777777" w:rsidR="00F224C0" w:rsidRPr="00F224C0" w:rsidRDefault="00F224C0" w:rsidP="00F224C0">
      <w:pPr>
        <w:spacing w:after="0" w:line="240" w:lineRule="auto"/>
        <w:rPr>
          <w:rFonts w:ascii="Arial" w:eastAsia="Times New Roman" w:hAnsi="Arial" w:cs="Arial"/>
          <w:sz w:val="24"/>
          <w:szCs w:val="24"/>
          <w:highlight w:val="yellow"/>
          <w:lang w:eastAsia="en-GB"/>
        </w:rPr>
      </w:pPr>
    </w:p>
    <w:p w14:paraId="1483DF88" w14:textId="77777777" w:rsidR="00F224C0" w:rsidRPr="00F224C0" w:rsidRDefault="00F224C0" w:rsidP="00F224C0">
      <w:pPr>
        <w:spacing w:after="0" w:line="240" w:lineRule="auto"/>
        <w:rPr>
          <w:rFonts w:ascii="Arial" w:eastAsia="Times New Roman" w:hAnsi="Arial" w:cs="Arial"/>
          <w:sz w:val="24"/>
          <w:szCs w:val="24"/>
          <w:highlight w:val="yellow"/>
          <w:lang w:eastAsia="en-GB"/>
        </w:rPr>
      </w:pPr>
    </w:p>
    <w:p w14:paraId="22232299" w14:textId="77777777" w:rsidR="00F224C0" w:rsidRPr="00F224C0" w:rsidRDefault="00F224C0" w:rsidP="00F224C0">
      <w:pPr>
        <w:spacing w:after="0" w:line="240" w:lineRule="auto"/>
        <w:rPr>
          <w:rFonts w:ascii="Arial" w:eastAsia="Times New Roman" w:hAnsi="Arial" w:cs="Arial"/>
          <w:sz w:val="24"/>
          <w:szCs w:val="24"/>
          <w:lang w:eastAsia="en-GB"/>
        </w:rPr>
      </w:pPr>
    </w:p>
    <w:p w14:paraId="38F31848" w14:textId="77777777" w:rsidR="00F224C0" w:rsidRPr="00F224C0" w:rsidRDefault="00F224C0" w:rsidP="00847040">
      <w:pPr>
        <w:numPr>
          <w:ilvl w:val="1"/>
          <w:numId w:val="35"/>
        </w:numPr>
        <w:spacing w:after="0" w:line="240" w:lineRule="auto"/>
        <w:ind w:left="720"/>
        <w:contextualSpacing/>
        <w:rPr>
          <w:rFonts w:ascii="Arial" w:eastAsia="Times New Roman" w:hAnsi="Arial" w:cs="Arial"/>
          <w:b/>
          <w:sz w:val="24"/>
          <w:szCs w:val="24"/>
          <w:lang w:eastAsia="en-GB"/>
        </w:rPr>
      </w:pPr>
      <w:bookmarkStart w:id="19" w:name="_Hlk535089254"/>
      <w:r w:rsidRPr="00F224C0">
        <w:rPr>
          <w:rFonts w:ascii="Arial" w:eastAsia="Times New Roman" w:hAnsi="Arial" w:cs="Arial"/>
          <w:b/>
          <w:sz w:val="24"/>
          <w:szCs w:val="24"/>
          <w:lang w:eastAsia="en-GB"/>
        </w:rPr>
        <w:t>Analysis</w:t>
      </w:r>
      <w:bookmarkEnd w:id="19"/>
    </w:p>
    <w:p w14:paraId="45A9537A" w14:textId="77777777" w:rsidR="00F224C0" w:rsidRPr="00F224C0" w:rsidRDefault="00F224C0" w:rsidP="00F224C0">
      <w:pPr>
        <w:spacing w:after="0" w:line="240" w:lineRule="auto"/>
        <w:ind w:left="2160"/>
        <w:rPr>
          <w:rFonts w:ascii="Arial" w:eastAsia="Times New Roman" w:hAnsi="Arial" w:cs="Arial"/>
          <w:sz w:val="24"/>
          <w:szCs w:val="24"/>
          <w:highlight w:val="yellow"/>
          <w:lang w:eastAsia="en-GB"/>
        </w:rPr>
      </w:pPr>
    </w:p>
    <w:p w14:paraId="0BF458D3" w14:textId="21D5068A" w:rsidR="00F224C0" w:rsidRPr="00F224C0" w:rsidRDefault="00F224C0" w:rsidP="00F224C0">
      <w:pPr>
        <w:spacing w:after="0" w:line="240" w:lineRule="auto"/>
        <w:rPr>
          <w:rFonts w:ascii="Arial" w:eastAsia="Times New Roman" w:hAnsi="Arial" w:cs="Arial"/>
          <w:sz w:val="24"/>
          <w:szCs w:val="24"/>
          <w:lang w:eastAsia="en-GB"/>
        </w:rPr>
      </w:pPr>
      <w:r w:rsidRPr="00F224C0">
        <w:rPr>
          <w:rFonts w:ascii="Arial" w:eastAsia="Times New Roman" w:hAnsi="Arial" w:cs="Arial"/>
          <w:sz w:val="24"/>
          <w:szCs w:val="24"/>
          <w:lang w:eastAsia="en-GB"/>
        </w:rPr>
        <w:t>NPV is a discounting method of appraising an investment. It is valuable as it shows the return on the investment having taken into account the effect of interest rates on the future value of the initi</w:t>
      </w:r>
      <w:r w:rsidR="004E0E0C">
        <w:rPr>
          <w:rFonts w:ascii="Arial" w:eastAsia="Times New Roman" w:hAnsi="Arial" w:cs="Arial"/>
          <w:sz w:val="24"/>
          <w:szCs w:val="24"/>
          <w:lang w:eastAsia="en-GB"/>
        </w:rPr>
        <w:t>al investment</w:t>
      </w:r>
      <w:r w:rsidRPr="00F224C0">
        <w:rPr>
          <w:rFonts w:ascii="Arial" w:eastAsia="Times New Roman" w:hAnsi="Arial" w:cs="Arial"/>
          <w:sz w:val="24"/>
          <w:szCs w:val="24"/>
          <w:lang w:eastAsia="en-GB"/>
        </w:rPr>
        <w:t xml:space="preserve">. </w:t>
      </w:r>
      <w:r w:rsidR="004E0E0C">
        <w:rPr>
          <w:rFonts w:ascii="Arial" w:eastAsia="Times New Roman" w:hAnsi="Arial" w:cs="Arial"/>
          <w:sz w:val="24"/>
          <w:szCs w:val="24"/>
          <w:lang w:eastAsia="en-GB"/>
        </w:rPr>
        <w:t xml:space="preserve"> Thus, as </w:t>
      </w:r>
      <w:proofErr w:type="spellStart"/>
      <w:r w:rsidR="004E0E0C">
        <w:rPr>
          <w:rFonts w:ascii="Arial" w:eastAsia="Times New Roman" w:hAnsi="Arial" w:cs="Arial"/>
          <w:sz w:val="24"/>
          <w:szCs w:val="24"/>
          <w:lang w:eastAsia="en-GB"/>
        </w:rPr>
        <w:t>Atrill</w:t>
      </w:r>
      <w:proofErr w:type="spellEnd"/>
      <w:r w:rsidR="004E0E0C">
        <w:rPr>
          <w:rFonts w:ascii="Arial" w:eastAsia="Times New Roman" w:hAnsi="Arial" w:cs="Arial"/>
          <w:sz w:val="24"/>
          <w:szCs w:val="24"/>
          <w:lang w:eastAsia="en-GB"/>
        </w:rPr>
        <w:t xml:space="preserve"> and </w:t>
      </w:r>
      <w:proofErr w:type="spellStart"/>
      <w:r w:rsidR="004E0E0C">
        <w:rPr>
          <w:rFonts w:ascii="Arial" w:eastAsia="Times New Roman" w:hAnsi="Arial" w:cs="Arial"/>
          <w:sz w:val="24"/>
          <w:szCs w:val="24"/>
          <w:lang w:eastAsia="en-GB"/>
        </w:rPr>
        <w:t>McLaney</w:t>
      </w:r>
      <w:proofErr w:type="spellEnd"/>
      <w:r w:rsidR="004E0E0C">
        <w:rPr>
          <w:rFonts w:ascii="Arial" w:eastAsia="Times New Roman" w:hAnsi="Arial" w:cs="Arial"/>
          <w:sz w:val="24"/>
          <w:szCs w:val="24"/>
          <w:lang w:eastAsia="en-GB"/>
        </w:rPr>
        <w:t xml:space="preserve"> discuss, it takes into account the time value of money. </w:t>
      </w:r>
      <w:r w:rsidRPr="00F224C0">
        <w:rPr>
          <w:rFonts w:ascii="Arial" w:eastAsia="Times New Roman" w:hAnsi="Arial" w:cs="Arial"/>
          <w:sz w:val="24"/>
          <w:szCs w:val="24"/>
          <w:lang w:eastAsia="en-GB"/>
        </w:rPr>
        <w:t>It also factors in all the</w:t>
      </w:r>
      <w:r w:rsidR="004E0E0C">
        <w:rPr>
          <w:rFonts w:ascii="Arial" w:eastAsia="Times New Roman" w:hAnsi="Arial" w:cs="Arial"/>
          <w:sz w:val="24"/>
          <w:szCs w:val="24"/>
          <w:lang w:eastAsia="en-GB"/>
        </w:rPr>
        <w:t xml:space="preserve"> relevant</w:t>
      </w:r>
      <w:r w:rsidRPr="00F224C0">
        <w:rPr>
          <w:rFonts w:ascii="Arial" w:eastAsia="Times New Roman" w:hAnsi="Arial" w:cs="Arial"/>
          <w:sz w:val="24"/>
          <w:szCs w:val="24"/>
          <w:lang w:eastAsia="en-GB"/>
        </w:rPr>
        <w:t xml:space="preserve"> </w:t>
      </w:r>
      <w:proofErr w:type="spellStart"/>
      <w:r w:rsidRPr="00F224C0">
        <w:rPr>
          <w:rFonts w:ascii="Arial" w:eastAsia="Times New Roman" w:hAnsi="Arial" w:cs="Arial"/>
          <w:sz w:val="24"/>
          <w:szCs w:val="24"/>
          <w:lang w:eastAsia="en-GB"/>
        </w:rPr>
        <w:t>cashflows</w:t>
      </w:r>
      <w:proofErr w:type="spellEnd"/>
      <w:r w:rsidRPr="00F224C0">
        <w:rPr>
          <w:rFonts w:ascii="Arial" w:eastAsia="Times New Roman" w:hAnsi="Arial" w:cs="Arial"/>
          <w:sz w:val="24"/>
          <w:szCs w:val="24"/>
          <w:lang w:eastAsia="en-GB"/>
        </w:rPr>
        <w:t>, even after a payback period, and can aid a business in meeting its financial o</w:t>
      </w:r>
      <w:r w:rsidR="00DE1E04">
        <w:rPr>
          <w:rFonts w:ascii="Arial" w:eastAsia="Times New Roman" w:hAnsi="Arial" w:cs="Arial"/>
          <w:sz w:val="24"/>
          <w:szCs w:val="24"/>
          <w:lang w:eastAsia="en-GB"/>
        </w:rPr>
        <w:t>bjectives (</w:t>
      </w:r>
      <w:proofErr w:type="spellStart"/>
      <w:r w:rsidR="004E0E0C">
        <w:rPr>
          <w:rFonts w:ascii="Arial" w:eastAsia="Times New Roman" w:hAnsi="Arial" w:cs="Arial"/>
          <w:sz w:val="24"/>
          <w:szCs w:val="24"/>
          <w:lang w:eastAsia="en-GB"/>
        </w:rPr>
        <w:t>Atrill</w:t>
      </w:r>
      <w:proofErr w:type="spellEnd"/>
      <w:r w:rsidR="004E0E0C">
        <w:rPr>
          <w:rFonts w:ascii="Arial" w:eastAsia="Times New Roman" w:hAnsi="Arial" w:cs="Arial"/>
          <w:sz w:val="24"/>
          <w:szCs w:val="24"/>
          <w:lang w:eastAsia="en-GB"/>
        </w:rPr>
        <w:t xml:space="preserve"> and </w:t>
      </w:r>
      <w:proofErr w:type="spellStart"/>
      <w:r w:rsidR="004E0E0C">
        <w:rPr>
          <w:rFonts w:ascii="Arial" w:eastAsia="Times New Roman" w:hAnsi="Arial" w:cs="Arial"/>
          <w:sz w:val="24"/>
          <w:szCs w:val="24"/>
          <w:lang w:eastAsia="en-GB"/>
        </w:rPr>
        <w:t>McLaney</w:t>
      </w:r>
      <w:proofErr w:type="spellEnd"/>
      <w:r w:rsidR="004E0E0C">
        <w:rPr>
          <w:rFonts w:ascii="Arial" w:eastAsia="Times New Roman" w:hAnsi="Arial" w:cs="Arial"/>
          <w:sz w:val="24"/>
          <w:szCs w:val="24"/>
          <w:lang w:eastAsia="en-GB"/>
        </w:rPr>
        <w:t>, 2016</w:t>
      </w:r>
      <w:r w:rsidR="00DE1E04">
        <w:rPr>
          <w:rFonts w:ascii="Arial" w:eastAsia="Times New Roman" w:hAnsi="Arial" w:cs="Arial"/>
          <w:sz w:val="24"/>
          <w:szCs w:val="24"/>
          <w:lang w:eastAsia="en-GB"/>
        </w:rPr>
        <w:t xml:space="preserve">). This </w:t>
      </w:r>
      <w:r w:rsidRPr="00F224C0">
        <w:rPr>
          <w:rFonts w:ascii="Arial" w:eastAsia="Times New Roman" w:hAnsi="Arial" w:cs="Arial"/>
          <w:sz w:val="24"/>
          <w:szCs w:val="24"/>
          <w:lang w:eastAsia="en-GB"/>
        </w:rPr>
        <w:t>may be a reliable method than the non-discounting methods of investment appraisal. However, high NPVs may hide the fact that actually the investment is worth less than the initial investment in real numbers, as shown by Project</w:t>
      </w:r>
      <w:r w:rsidR="00DE1E04">
        <w:rPr>
          <w:rFonts w:ascii="Arial" w:eastAsia="Times New Roman" w:hAnsi="Arial" w:cs="Arial"/>
          <w:sz w:val="24"/>
          <w:szCs w:val="24"/>
          <w:lang w:eastAsia="en-GB"/>
        </w:rPr>
        <w:t>s</w:t>
      </w:r>
      <w:r w:rsidRPr="00F224C0">
        <w:rPr>
          <w:rFonts w:ascii="Arial" w:eastAsia="Times New Roman" w:hAnsi="Arial" w:cs="Arial"/>
          <w:sz w:val="24"/>
          <w:szCs w:val="24"/>
          <w:lang w:eastAsia="en-GB"/>
        </w:rPr>
        <w:t xml:space="preserve"> B and C above. Additionally, non-discounting methods such as the average rate of return (ARR) may be viewed as</w:t>
      </w:r>
      <w:r w:rsidR="00DE1E04">
        <w:rPr>
          <w:rFonts w:ascii="Arial" w:eastAsia="Times New Roman" w:hAnsi="Arial" w:cs="Arial"/>
          <w:sz w:val="24"/>
          <w:szCs w:val="24"/>
          <w:lang w:eastAsia="en-GB"/>
        </w:rPr>
        <w:t xml:space="preserve"> being</w:t>
      </w:r>
      <w:r w:rsidRPr="00F224C0">
        <w:rPr>
          <w:rFonts w:ascii="Arial" w:eastAsia="Times New Roman" w:hAnsi="Arial" w:cs="Arial"/>
          <w:sz w:val="24"/>
          <w:szCs w:val="24"/>
          <w:lang w:eastAsia="en-GB"/>
        </w:rPr>
        <w:t xml:space="preserve"> simpler. However, ARR does not factor in the timing of cash flows which is important as returns become more uncertain with time (Griffiths, 2016). Ultimately, business should use more than 1 method to appraise an investment as this may offer more comprehensive information. </w:t>
      </w:r>
    </w:p>
    <w:p w14:paraId="3800408A" w14:textId="77777777" w:rsidR="00F224C0" w:rsidRPr="00F224C0" w:rsidRDefault="00F224C0" w:rsidP="00F224C0">
      <w:pPr>
        <w:spacing w:after="0" w:line="240" w:lineRule="auto"/>
        <w:rPr>
          <w:rFonts w:ascii="Arial" w:eastAsia="Times New Roman" w:hAnsi="Arial" w:cs="Arial"/>
          <w:sz w:val="24"/>
          <w:szCs w:val="24"/>
          <w:highlight w:val="yellow"/>
          <w:lang w:eastAsia="en-GB"/>
        </w:rPr>
      </w:pPr>
    </w:p>
    <w:p w14:paraId="7080D840" w14:textId="77777777" w:rsidR="00D306C9" w:rsidRDefault="00F224C0" w:rsidP="00F224C0">
      <w:pPr>
        <w:spacing w:after="0" w:line="240" w:lineRule="auto"/>
        <w:rPr>
          <w:rFonts w:ascii="Arial" w:eastAsia="Times New Roman" w:hAnsi="Arial" w:cs="Arial"/>
          <w:sz w:val="24"/>
          <w:szCs w:val="24"/>
          <w:lang w:eastAsia="en-GB"/>
        </w:rPr>
      </w:pPr>
      <w:r w:rsidRPr="00F224C0">
        <w:rPr>
          <w:rFonts w:ascii="Arial" w:eastAsia="Times New Roman" w:hAnsi="Arial" w:cs="Arial"/>
          <w:sz w:val="24"/>
          <w:szCs w:val="24"/>
          <w:lang w:eastAsia="en-GB"/>
        </w:rPr>
        <w:t>Other factors</w:t>
      </w:r>
      <w:r w:rsidR="00DE1E04">
        <w:rPr>
          <w:rFonts w:ascii="Arial" w:eastAsia="Times New Roman" w:hAnsi="Arial" w:cs="Arial"/>
          <w:sz w:val="24"/>
          <w:szCs w:val="24"/>
          <w:lang w:eastAsia="en-GB"/>
        </w:rPr>
        <w:t xml:space="preserve"> also</w:t>
      </w:r>
      <w:r w:rsidRPr="00F224C0">
        <w:rPr>
          <w:rFonts w:ascii="Arial" w:eastAsia="Times New Roman" w:hAnsi="Arial" w:cs="Arial"/>
          <w:sz w:val="24"/>
          <w:szCs w:val="24"/>
          <w:lang w:eastAsia="en-GB"/>
        </w:rPr>
        <w:t xml:space="preserve"> need to be considered before an investment decision is made. For instance, the current competition, environmental regulations, changes in technology and the current economic climate. </w:t>
      </w:r>
      <w:r w:rsidR="00DE1E04" w:rsidRPr="00F224C0">
        <w:rPr>
          <w:rFonts w:ascii="Arial" w:eastAsia="Times New Roman" w:hAnsi="Arial" w:cs="Arial"/>
          <w:sz w:val="24"/>
          <w:szCs w:val="24"/>
          <w:lang w:eastAsia="en-GB"/>
        </w:rPr>
        <w:t>Shareholders should also be consulted.</w:t>
      </w:r>
      <w:r w:rsidR="00DE1E04">
        <w:rPr>
          <w:rFonts w:ascii="Arial" w:eastAsia="Times New Roman" w:hAnsi="Arial" w:cs="Arial"/>
          <w:sz w:val="24"/>
          <w:szCs w:val="24"/>
          <w:lang w:eastAsia="en-GB"/>
        </w:rPr>
        <w:t xml:space="preserve"> </w:t>
      </w:r>
      <w:r w:rsidRPr="00F224C0">
        <w:rPr>
          <w:rFonts w:ascii="Arial" w:eastAsia="Times New Roman" w:hAnsi="Arial" w:cs="Arial"/>
          <w:sz w:val="24"/>
          <w:szCs w:val="24"/>
          <w:lang w:eastAsia="en-GB"/>
        </w:rPr>
        <w:t>Market research is also required for each potential project. For instance this could help determine whether the customers</w:t>
      </w:r>
      <w:r w:rsidR="00DE1E04">
        <w:rPr>
          <w:rFonts w:ascii="Arial" w:eastAsia="Times New Roman" w:hAnsi="Arial" w:cs="Arial"/>
          <w:sz w:val="24"/>
          <w:szCs w:val="24"/>
          <w:lang w:eastAsia="en-GB"/>
        </w:rPr>
        <w:t xml:space="preserve"> for James Plc prefer a greater</w:t>
      </w:r>
      <w:r w:rsidRPr="00F224C0">
        <w:rPr>
          <w:rFonts w:ascii="Arial" w:eastAsia="Times New Roman" w:hAnsi="Arial" w:cs="Arial"/>
          <w:sz w:val="24"/>
          <w:szCs w:val="24"/>
          <w:lang w:eastAsia="en-GB"/>
        </w:rPr>
        <w:t xml:space="preserve"> range of items, an ability to buy online and whether greenhouses or conservatories are popular at the moment. Syngenta were able to use their knowledge of the market to make profitable expansions to </w:t>
      </w:r>
      <w:r w:rsidR="00DE1E04">
        <w:rPr>
          <w:rFonts w:ascii="Arial" w:eastAsia="Times New Roman" w:hAnsi="Arial" w:cs="Arial"/>
          <w:sz w:val="24"/>
          <w:szCs w:val="24"/>
          <w:lang w:eastAsia="en-GB"/>
        </w:rPr>
        <w:t xml:space="preserve">their </w:t>
      </w:r>
      <w:r w:rsidRPr="00F224C0">
        <w:rPr>
          <w:rFonts w:ascii="Arial" w:eastAsia="Times New Roman" w:hAnsi="Arial" w:cs="Arial"/>
          <w:sz w:val="24"/>
          <w:szCs w:val="24"/>
          <w:lang w:eastAsia="en-GB"/>
        </w:rPr>
        <w:t xml:space="preserve">business (Griffiths, 2016). For instance they knew that the global demand for its product was high and so decided to increase its production. Syngenta were also able to determine whether their current infrastructure would be able to accommodate the new project, and this is something that James PLC should also do. </w:t>
      </w:r>
    </w:p>
    <w:p w14:paraId="6A335D51" w14:textId="77777777" w:rsidR="00D306C9" w:rsidRDefault="00D306C9" w:rsidP="00F224C0">
      <w:pPr>
        <w:spacing w:after="0" w:line="240" w:lineRule="auto"/>
        <w:rPr>
          <w:rFonts w:ascii="Arial" w:eastAsia="Times New Roman" w:hAnsi="Arial" w:cs="Arial"/>
          <w:sz w:val="24"/>
          <w:szCs w:val="24"/>
          <w:lang w:eastAsia="en-GB"/>
        </w:rPr>
      </w:pPr>
    </w:p>
    <w:p w14:paraId="7CB8B636" w14:textId="19F51500" w:rsidR="00F224C0" w:rsidRPr="00F224C0" w:rsidRDefault="00F224C0" w:rsidP="00F224C0">
      <w:pPr>
        <w:spacing w:after="0" w:line="240" w:lineRule="auto"/>
        <w:rPr>
          <w:rFonts w:ascii="Arial" w:eastAsia="Times New Roman" w:hAnsi="Arial" w:cs="Arial"/>
          <w:sz w:val="24"/>
          <w:szCs w:val="24"/>
          <w:lang w:eastAsia="en-GB"/>
        </w:rPr>
      </w:pPr>
      <w:r w:rsidRPr="00F224C0">
        <w:rPr>
          <w:rFonts w:ascii="Arial" w:eastAsia="Times New Roman" w:hAnsi="Arial" w:cs="Arial"/>
          <w:sz w:val="24"/>
          <w:szCs w:val="24"/>
          <w:lang w:eastAsia="en-GB"/>
        </w:rPr>
        <w:t xml:space="preserve">Anticipation should </w:t>
      </w:r>
      <w:r w:rsidR="00DE1E04">
        <w:rPr>
          <w:rFonts w:ascii="Arial" w:eastAsia="Times New Roman" w:hAnsi="Arial" w:cs="Arial"/>
          <w:sz w:val="24"/>
          <w:szCs w:val="24"/>
          <w:lang w:eastAsia="en-GB"/>
        </w:rPr>
        <w:t xml:space="preserve">also </w:t>
      </w:r>
      <w:r w:rsidRPr="00F224C0">
        <w:rPr>
          <w:rFonts w:ascii="Arial" w:eastAsia="Times New Roman" w:hAnsi="Arial" w:cs="Arial"/>
          <w:sz w:val="24"/>
          <w:szCs w:val="24"/>
          <w:lang w:eastAsia="en-GB"/>
        </w:rPr>
        <w:t xml:space="preserve">be made for potential risks such </w:t>
      </w:r>
      <w:r w:rsidR="00DE1E04">
        <w:rPr>
          <w:rFonts w:ascii="Arial" w:eastAsia="Times New Roman" w:hAnsi="Arial" w:cs="Arial"/>
          <w:sz w:val="24"/>
          <w:szCs w:val="24"/>
          <w:lang w:eastAsia="en-GB"/>
        </w:rPr>
        <w:t>as lower costs than expected</w:t>
      </w:r>
      <w:r w:rsidRPr="00F224C0">
        <w:rPr>
          <w:rFonts w:ascii="Arial" w:eastAsia="Times New Roman" w:hAnsi="Arial" w:cs="Arial"/>
          <w:sz w:val="24"/>
          <w:szCs w:val="24"/>
          <w:lang w:eastAsia="en-GB"/>
        </w:rPr>
        <w:t>, equipment malfunctioning and higher wages (</w:t>
      </w:r>
      <w:proofErr w:type="spellStart"/>
      <w:r w:rsidRPr="00F224C0">
        <w:rPr>
          <w:rFonts w:ascii="Arial" w:eastAsia="Times New Roman" w:hAnsi="Arial" w:cs="Arial"/>
          <w:sz w:val="24"/>
          <w:szCs w:val="24"/>
          <w:lang w:eastAsia="en-GB"/>
        </w:rPr>
        <w:t>Duston</w:t>
      </w:r>
      <w:proofErr w:type="spellEnd"/>
      <w:r w:rsidRPr="00F224C0">
        <w:rPr>
          <w:rFonts w:ascii="Arial" w:eastAsia="Times New Roman" w:hAnsi="Arial" w:cs="Arial"/>
          <w:sz w:val="24"/>
          <w:szCs w:val="24"/>
          <w:lang w:eastAsia="en-GB"/>
        </w:rPr>
        <w:t xml:space="preserve">, 2018). Additionally, Ahmed (2018), on the online discussion forum, presents an appraisal framework which also includes continuous </w:t>
      </w:r>
      <w:r w:rsidR="00DE1E04" w:rsidRPr="00F224C0">
        <w:rPr>
          <w:rFonts w:ascii="Arial" w:eastAsia="Times New Roman" w:hAnsi="Arial" w:cs="Arial"/>
          <w:sz w:val="24"/>
          <w:szCs w:val="24"/>
          <w:lang w:eastAsia="en-GB"/>
        </w:rPr>
        <w:t>evaluation</w:t>
      </w:r>
      <w:r w:rsidRPr="00F224C0">
        <w:rPr>
          <w:rFonts w:ascii="Arial" w:eastAsia="Times New Roman" w:hAnsi="Arial" w:cs="Arial"/>
          <w:sz w:val="24"/>
          <w:szCs w:val="24"/>
          <w:lang w:eastAsia="en-GB"/>
        </w:rPr>
        <w:t xml:space="preserve"> once the project has started in order to deal with any adverse events. Such analysis can help to avoid situations whereby a company makes a loss on its investment. For instance, Tata made a loss when it tried to expand its business (BBC News, 2016). This was mainly due to </w:t>
      </w:r>
      <w:r w:rsidR="00DE1E04">
        <w:rPr>
          <w:rFonts w:ascii="Arial" w:eastAsia="Times New Roman" w:hAnsi="Arial" w:cs="Arial"/>
          <w:sz w:val="24"/>
          <w:szCs w:val="24"/>
          <w:lang w:eastAsia="en-GB"/>
        </w:rPr>
        <w:t xml:space="preserve">the company being unprepared for </w:t>
      </w:r>
      <w:r w:rsidRPr="00F224C0">
        <w:rPr>
          <w:rFonts w:ascii="Arial" w:eastAsia="Times New Roman" w:hAnsi="Arial" w:cs="Arial"/>
          <w:sz w:val="24"/>
          <w:szCs w:val="24"/>
          <w:lang w:eastAsia="en-GB"/>
        </w:rPr>
        <w:t>competition and high costs of sales. Unfortunately, the failure of this venture had other consequences such as the loss of jobs.</w:t>
      </w:r>
    </w:p>
    <w:p w14:paraId="55332BC7" w14:textId="77777777" w:rsidR="00F224C0" w:rsidRPr="00F224C0" w:rsidRDefault="00F224C0" w:rsidP="00F224C0">
      <w:pPr>
        <w:spacing w:after="0" w:line="240" w:lineRule="auto"/>
        <w:rPr>
          <w:rFonts w:ascii="Arial" w:eastAsia="Times New Roman" w:hAnsi="Arial" w:cs="Arial"/>
          <w:sz w:val="24"/>
          <w:szCs w:val="24"/>
          <w:lang w:eastAsia="en-GB"/>
        </w:rPr>
      </w:pPr>
    </w:p>
    <w:p w14:paraId="27235C5E" w14:textId="77777777" w:rsidR="00F224C0" w:rsidRPr="00F224C0" w:rsidRDefault="00F224C0" w:rsidP="00F224C0">
      <w:pPr>
        <w:spacing w:after="0" w:line="240" w:lineRule="auto"/>
        <w:rPr>
          <w:rFonts w:ascii="Arial" w:eastAsia="Times New Roman" w:hAnsi="Arial" w:cs="Arial"/>
          <w:sz w:val="24"/>
          <w:szCs w:val="24"/>
          <w:lang w:eastAsia="en-GB"/>
        </w:rPr>
      </w:pPr>
    </w:p>
    <w:p w14:paraId="129B4B48" w14:textId="77777777" w:rsidR="00F224C0" w:rsidRPr="00F224C0" w:rsidRDefault="00F224C0" w:rsidP="00847040">
      <w:pPr>
        <w:numPr>
          <w:ilvl w:val="1"/>
          <w:numId w:val="35"/>
        </w:numPr>
        <w:spacing w:after="0" w:line="240" w:lineRule="auto"/>
        <w:ind w:left="720"/>
        <w:contextualSpacing/>
        <w:rPr>
          <w:rFonts w:ascii="Arial" w:eastAsia="Times New Roman" w:hAnsi="Arial" w:cs="Arial"/>
          <w:b/>
          <w:sz w:val="24"/>
          <w:szCs w:val="24"/>
          <w:lang w:eastAsia="en-GB"/>
        </w:rPr>
      </w:pPr>
      <w:r w:rsidRPr="00F224C0">
        <w:rPr>
          <w:rFonts w:ascii="Arial" w:eastAsia="Times New Roman" w:hAnsi="Arial" w:cs="Arial"/>
          <w:b/>
          <w:sz w:val="24"/>
          <w:szCs w:val="24"/>
          <w:lang w:eastAsia="en-GB"/>
        </w:rPr>
        <w:lastRenderedPageBreak/>
        <w:t>Divisible project</w:t>
      </w:r>
    </w:p>
    <w:p w14:paraId="6AA3C76B" w14:textId="77777777" w:rsidR="00F224C0" w:rsidRPr="00F224C0" w:rsidRDefault="00F224C0" w:rsidP="00F224C0">
      <w:pPr>
        <w:spacing w:after="0" w:line="240" w:lineRule="auto"/>
        <w:ind w:left="720"/>
        <w:contextualSpacing/>
        <w:rPr>
          <w:rFonts w:ascii="Arial" w:eastAsia="Times New Roman" w:hAnsi="Arial" w:cs="Arial"/>
          <w:sz w:val="24"/>
          <w:szCs w:val="24"/>
          <w:lang w:eastAsia="en-GB"/>
        </w:rPr>
      </w:pPr>
    </w:p>
    <w:p w14:paraId="282651E7" w14:textId="31654459" w:rsidR="00F224C0" w:rsidRPr="00F224C0" w:rsidRDefault="00F224C0" w:rsidP="00F224C0">
      <w:pPr>
        <w:spacing w:after="0" w:line="240" w:lineRule="auto"/>
        <w:rPr>
          <w:rFonts w:ascii="Arial" w:eastAsia="Times New Roman" w:hAnsi="Arial" w:cs="Arial"/>
          <w:sz w:val="24"/>
          <w:szCs w:val="24"/>
          <w:lang w:eastAsia="en-GB"/>
        </w:rPr>
      </w:pPr>
      <w:r w:rsidRPr="00F224C0">
        <w:rPr>
          <w:rFonts w:ascii="Arial" w:eastAsia="Times New Roman" w:hAnsi="Arial" w:cs="Arial"/>
          <w:sz w:val="24"/>
          <w:szCs w:val="24"/>
          <w:lang w:eastAsia="en-GB"/>
        </w:rPr>
        <w:t>Assuming that the funds are limited to £2,500,000 and the projects are divisible, (i.e. it is possible to undertake a fraction of a total project), Table 2 shows the optimal investment policy and t</w:t>
      </w:r>
      <w:r w:rsidR="00D306C9">
        <w:rPr>
          <w:rFonts w:ascii="Arial" w:eastAsia="Times New Roman" w:hAnsi="Arial" w:cs="Arial"/>
          <w:sz w:val="24"/>
          <w:szCs w:val="24"/>
          <w:lang w:eastAsia="en-GB"/>
        </w:rPr>
        <w:t>he resulting total NPV from my</w:t>
      </w:r>
      <w:r w:rsidRPr="00F224C0">
        <w:rPr>
          <w:rFonts w:ascii="Arial" w:eastAsia="Times New Roman" w:hAnsi="Arial" w:cs="Arial"/>
          <w:sz w:val="24"/>
          <w:szCs w:val="24"/>
          <w:lang w:eastAsia="en-GB"/>
        </w:rPr>
        <w:t xml:space="preserve"> investment policy. </w:t>
      </w:r>
    </w:p>
    <w:p w14:paraId="6120D253" w14:textId="77777777" w:rsidR="00F224C0" w:rsidRPr="00F224C0" w:rsidRDefault="00F224C0" w:rsidP="00F224C0">
      <w:pPr>
        <w:spacing w:after="0" w:line="240" w:lineRule="auto"/>
        <w:ind w:left="1440"/>
        <w:rPr>
          <w:rFonts w:ascii="Arial" w:eastAsia="Times New Roman" w:hAnsi="Arial" w:cs="Arial"/>
          <w:sz w:val="24"/>
          <w:szCs w:val="24"/>
          <w:highlight w:val="yellow"/>
          <w:lang w:eastAsia="en-GB"/>
        </w:rPr>
      </w:pPr>
    </w:p>
    <w:p w14:paraId="433197F6" w14:textId="77777777" w:rsidR="00F224C0" w:rsidRPr="00F224C0" w:rsidRDefault="00F224C0" w:rsidP="00F224C0">
      <w:pPr>
        <w:spacing w:after="0" w:line="240" w:lineRule="auto"/>
        <w:ind w:left="1440"/>
        <w:rPr>
          <w:rFonts w:ascii="Arial" w:eastAsia="Times New Roman" w:hAnsi="Arial" w:cs="Arial"/>
          <w:sz w:val="24"/>
          <w:szCs w:val="24"/>
          <w:lang w:eastAsia="en-GB"/>
        </w:rPr>
      </w:pPr>
    </w:p>
    <w:p w14:paraId="609FA217" w14:textId="77777777" w:rsidR="00F224C0" w:rsidRPr="00F224C0" w:rsidRDefault="00F224C0" w:rsidP="00F224C0">
      <w:pPr>
        <w:spacing w:after="0" w:line="240" w:lineRule="auto"/>
        <w:ind w:left="360"/>
        <w:rPr>
          <w:rFonts w:ascii="Arial" w:eastAsia="Times New Roman" w:hAnsi="Arial" w:cs="Arial"/>
          <w:sz w:val="24"/>
          <w:szCs w:val="24"/>
        </w:rPr>
      </w:pPr>
      <w:r w:rsidRPr="00F224C0">
        <w:rPr>
          <w:rFonts w:ascii="Arial" w:eastAsia="Times New Roman" w:hAnsi="Arial" w:cs="Arial"/>
          <w:sz w:val="24"/>
          <w:szCs w:val="24"/>
          <w:u w:val="single"/>
        </w:rPr>
        <w:t xml:space="preserve">Project </w:t>
      </w:r>
      <w:r w:rsidRPr="00F224C0">
        <w:rPr>
          <w:rFonts w:ascii="Arial" w:eastAsia="Times New Roman" w:hAnsi="Arial" w:cs="Arial"/>
          <w:sz w:val="24"/>
          <w:szCs w:val="24"/>
        </w:rPr>
        <w:t xml:space="preserve">      </w:t>
      </w:r>
      <w:r w:rsidRPr="00F224C0">
        <w:rPr>
          <w:rFonts w:ascii="Arial" w:eastAsia="Times New Roman" w:hAnsi="Arial" w:cs="Arial"/>
          <w:sz w:val="24"/>
          <w:szCs w:val="24"/>
          <w:u w:val="single"/>
        </w:rPr>
        <w:t>Ranking</w:t>
      </w:r>
      <w:r w:rsidRPr="00F224C0">
        <w:rPr>
          <w:rFonts w:ascii="Arial" w:eastAsia="Times New Roman" w:hAnsi="Arial" w:cs="Arial"/>
          <w:sz w:val="24"/>
          <w:szCs w:val="24"/>
        </w:rPr>
        <w:t xml:space="preserve">   </w:t>
      </w:r>
      <w:r w:rsidRPr="00F224C0">
        <w:rPr>
          <w:rFonts w:ascii="Arial" w:eastAsia="Times New Roman" w:hAnsi="Arial" w:cs="Arial"/>
          <w:sz w:val="24"/>
          <w:szCs w:val="24"/>
          <w:u w:val="single"/>
        </w:rPr>
        <w:t xml:space="preserve">Benefit/ Cost </w:t>
      </w:r>
      <w:r w:rsidRPr="00F224C0">
        <w:rPr>
          <w:rFonts w:ascii="Arial" w:eastAsia="Times New Roman" w:hAnsi="Arial" w:cs="Arial"/>
          <w:sz w:val="24"/>
          <w:szCs w:val="24"/>
        </w:rPr>
        <w:t xml:space="preserve">    </w:t>
      </w:r>
      <w:r w:rsidRPr="00F224C0">
        <w:rPr>
          <w:rFonts w:ascii="Arial" w:eastAsia="Times New Roman" w:hAnsi="Arial" w:cs="Arial"/>
          <w:sz w:val="24"/>
          <w:szCs w:val="24"/>
          <w:u w:val="single"/>
        </w:rPr>
        <w:t xml:space="preserve">Initial outlay </w:t>
      </w:r>
      <w:r w:rsidRPr="00F224C0">
        <w:rPr>
          <w:rFonts w:ascii="Arial" w:eastAsia="Times New Roman" w:hAnsi="Arial" w:cs="Arial"/>
          <w:sz w:val="24"/>
          <w:szCs w:val="24"/>
        </w:rPr>
        <w:t xml:space="preserve">            </w:t>
      </w:r>
      <w:r w:rsidRPr="00F224C0">
        <w:rPr>
          <w:rFonts w:ascii="Arial" w:eastAsia="Times New Roman" w:hAnsi="Arial" w:cs="Arial"/>
          <w:sz w:val="24"/>
          <w:szCs w:val="24"/>
          <w:u w:val="single"/>
        </w:rPr>
        <w:t>Resultant NPV</w:t>
      </w:r>
    </w:p>
    <w:p w14:paraId="671A3182" w14:textId="77777777" w:rsidR="00F224C0" w:rsidRPr="00F224C0" w:rsidRDefault="00F224C0" w:rsidP="00F224C0">
      <w:pPr>
        <w:spacing w:after="0" w:line="240" w:lineRule="auto"/>
        <w:ind w:left="360"/>
        <w:rPr>
          <w:rFonts w:ascii="Arial" w:eastAsia="Times New Roman" w:hAnsi="Arial" w:cs="Arial"/>
          <w:sz w:val="24"/>
          <w:szCs w:val="24"/>
          <w:lang w:val="es-GT"/>
        </w:rPr>
      </w:pPr>
      <w:r w:rsidRPr="00F224C0">
        <w:rPr>
          <w:rFonts w:ascii="Arial" w:eastAsia="Times New Roman" w:hAnsi="Arial" w:cs="Arial"/>
          <w:sz w:val="24"/>
          <w:szCs w:val="24"/>
        </w:rPr>
        <w:t xml:space="preserve">                                        Ratio                       </w:t>
      </w:r>
      <w:r w:rsidRPr="00F224C0">
        <w:rPr>
          <w:rFonts w:ascii="Arial" w:eastAsia="Calibri" w:hAnsi="Arial" w:cs="Arial"/>
          <w:sz w:val="24"/>
          <w:szCs w:val="24"/>
        </w:rPr>
        <w:t>£’000</w:t>
      </w:r>
      <w:r w:rsidRPr="00F224C0">
        <w:rPr>
          <w:rFonts w:ascii="Arial" w:eastAsia="Times New Roman" w:hAnsi="Arial" w:cs="Arial"/>
          <w:sz w:val="24"/>
          <w:szCs w:val="24"/>
        </w:rPr>
        <w:t xml:space="preserve">        </w:t>
      </w:r>
      <w:r w:rsidRPr="00F224C0">
        <w:rPr>
          <w:rFonts w:ascii="Arial" w:eastAsia="Times New Roman" w:hAnsi="Arial" w:cs="Arial"/>
          <w:sz w:val="24"/>
          <w:szCs w:val="24"/>
          <w:lang w:val="es-GT"/>
        </w:rPr>
        <w:t xml:space="preserve">                     </w:t>
      </w:r>
      <w:r w:rsidRPr="00F224C0">
        <w:rPr>
          <w:rFonts w:ascii="Arial" w:eastAsia="Calibri" w:hAnsi="Arial" w:cs="Arial"/>
          <w:sz w:val="24"/>
          <w:szCs w:val="24"/>
        </w:rPr>
        <w:t>£’000</w:t>
      </w:r>
      <w:r w:rsidRPr="00F224C0">
        <w:rPr>
          <w:rFonts w:ascii="Arial" w:eastAsia="Times New Roman" w:hAnsi="Arial" w:cs="Arial"/>
          <w:sz w:val="24"/>
          <w:szCs w:val="24"/>
        </w:rPr>
        <w:t xml:space="preserve">        </w:t>
      </w:r>
    </w:p>
    <w:p w14:paraId="72EA2A4E" w14:textId="77777777" w:rsidR="00F224C0" w:rsidRPr="00F224C0" w:rsidRDefault="00F224C0" w:rsidP="00F224C0">
      <w:pPr>
        <w:spacing w:after="0" w:line="240" w:lineRule="auto"/>
        <w:ind w:left="360"/>
        <w:rPr>
          <w:rFonts w:ascii="Arial" w:eastAsia="Times New Roman" w:hAnsi="Arial" w:cs="Arial"/>
          <w:sz w:val="24"/>
          <w:szCs w:val="24"/>
          <w:lang w:val="es-GT"/>
        </w:rPr>
      </w:pPr>
      <w:r w:rsidRPr="00F224C0">
        <w:rPr>
          <w:rFonts w:ascii="Arial" w:eastAsia="Times New Roman" w:hAnsi="Arial" w:cs="Arial"/>
          <w:sz w:val="24"/>
          <w:szCs w:val="24"/>
          <w:lang w:val="es-GT"/>
        </w:rPr>
        <w:t xml:space="preserve">    A                  1st           1.085                       </w:t>
      </w:r>
      <w:r w:rsidRPr="00F224C0">
        <w:rPr>
          <w:rFonts w:ascii="Arial" w:eastAsia="Calibri" w:hAnsi="Arial" w:cs="Arial"/>
          <w:sz w:val="24"/>
          <w:szCs w:val="24"/>
        </w:rPr>
        <w:t>750</w:t>
      </w:r>
      <w:r w:rsidRPr="00F224C0">
        <w:rPr>
          <w:rFonts w:ascii="Arial" w:eastAsia="Times New Roman" w:hAnsi="Arial" w:cs="Arial"/>
          <w:sz w:val="24"/>
          <w:szCs w:val="24"/>
        </w:rPr>
        <w:t xml:space="preserve">        </w:t>
      </w:r>
      <w:r w:rsidRPr="00F224C0">
        <w:rPr>
          <w:rFonts w:ascii="Arial" w:eastAsia="Times New Roman" w:hAnsi="Arial" w:cs="Arial"/>
          <w:sz w:val="24"/>
          <w:szCs w:val="24"/>
          <w:lang w:val="es-GT"/>
        </w:rPr>
        <w:t xml:space="preserve">                        813.4</w:t>
      </w:r>
    </w:p>
    <w:p w14:paraId="1C65E9A0" w14:textId="77777777" w:rsidR="00F224C0" w:rsidRPr="00F224C0" w:rsidRDefault="00F224C0" w:rsidP="00F224C0">
      <w:pPr>
        <w:spacing w:after="0" w:line="240" w:lineRule="auto"/>
        <w:ind w:left="360"/>
        <w:rPr>
          <w:rFonts w:ascii="Arial" w:eastAsia="Times New Roman" w:hAnsi="Arial" w:cs="Arial"/>
          <w:sz w:val="24"/>
          <w:szCs w:val="24"/>
          <w:lang w:val="es-GT"/>
        </w:rPr>
      </w:pPr>
    </w:p>
    <w:p w14:paraId="0CC05933" w14:textId="77777777" w:rsidR="00F224C0" w:rsidRPr="00F224C0" w:rsidRDefault="00F224C0" w:rsidP="00F224C0">
      <w:pPr>
        <w:spacing w:after="0" w:line="240" w:lineRule="auto"/>
        <w:ind w:left="360"/>
        <w:rPr>
          <w:rFonts w:ascii="Arial" w:eastAsia="Times New Roman" w:hAnsi="Arial" w:cs="Arial"/>
          <w:sz w:val="24"/>
          <w:szCs w:val="24"/>
          <w:lang w:val="es-GT"/>
        </w:rPr>
      </w:pPr>
      <w:r w:rsidRPr="00F224C0">
        <w:rPr>
          <w:rFonts w:ascii="Arial" w:eastAsia="Times New Roman" w:hAnsi="Arial" w:cs="Arial"/>
          <w:sz w:val="24"/>
          <w:szCs w:val="24"/>
          <w:lang w:val="es-GT"/>
        </w:rPr>
        <w:t xml:space="preserve">    B                 2nd          0.956                       1200                               1147.4</w:t>
      </w:r>
    </w:p>
    <w:p w14:paraId="4A2AA43C" w14:textId="77777777" w:rsidR="00F224C0" w:rsidRPr="00F224C0" w:rsidRDefault="00F224C0" w:rsidP="00F224C0">
      <w:pPr>
        <w:spacing w:after="0" w:line="240" w:lineRule="auto"/>
        <w:ind w:left="360"/>
        <w:rPr>
          <w:rFonts w:ascii="Arial" w:eastAsia="Times New Roman" w:hAnsi="Arial" w:cs="Arial"/>
          <w:sz w:val="24"/>
          <w:szCs w:val="24"/>
          <w:lang w:val="es-GT"/>
        </w:rPr>
      </w:pPr>
    </w:p>
    <w:p w14:paraId="60EB802A" w14:textId="77777777" w:rsidR="00F224C0" w:rsidRPr="00F224C0" w:rsidRDefault="00F224C0" w:rsidP="00F224C0">
      <w:pPr>
        <w:spacing w:after="0" w:line="240" w:lineRule="auto"/>
        <w:ind w:left="360"/>
        <w:rPr>
          <w:rFonts w:ascii="Arial" w:eastAsia="Times New Roman" w:hAnsi="Arial" w:cs="Arial"/>
          <w:sz w:val="24"/>
          <w:szCs w:val="24"/>
          <w:lang w:val="es-GT"/>
        </w:rPr>
      </w:pPr>
      <w:r w:rsidRPr="00F224C0">
        <w:rPr>
          <w:rFonts w:ascii="Arial" w:eastAsia="Times New Roman" w:hAnsi="Arial" w:cs="Arial"/>
          <w:sz w:val="24"/>
          <w:szCs w:val="24"/>
          <w:lang w:val="es-GT"/>
        </w:rPr>
        <w:t xml:space="preserve">   C</w:t>
      </w:r>
      <w:r w:rsidRPr="00F224C0">
        <w:rPr>
          <w:rFonts w:ascii="Arial" w:eastAsia="Times New Roman" w:hAnsi="Arial" w:cs="Arial"/>
          <w:sz w:val="24"/>
          <w:szCs w:val="24"/>
          <w:lang w:val="es-GT"/>
        </w:rPr>
        <w:tab/>
        <w:t xml:space="preserve">        3rd           0.807                       50                                  40.34</w:t>
      </w:r>
    </w:p>
    <w:p w14:paraId="45A0BA74" w14:textId="77777777" w:rsidR="00F224C0" w:rsidRPr="00F224C0" w:rsidRDefault="00F224C0" w:rsidP="00F224C0">
      <w:pPr>
        <w:spacing w:after="0" w:line="240" w:lineRule="auto"/>
        <w:rPr>
          <w:rFonts w:ascii="Arial" w:eastAsia="Times New Roman" w:hAnsi="Arial" w:cs="Arial"/>
          <w:sz w:val="24"/>
          <w:szCs w:val="24"/>
          <w:lang w:val="es-GT"/>
        </w:rPr>
      </w:pPr>
    </w:p>
    <w:p w14:paraId="421DBCE5" w14:textId="77777777" w:rsidR="00F224C0" w:rsidRPr="00F224C0" w:rsidRDefault="00F224C0" w:rsidP="00F224C0">
      <w:pPr>
        <w:spacing w:after="0" w:line="240" w:lineRule="auto"/>
        <w:ind w:left="360"/>
        <w:rPr>
          <w:rFonts w:ascii="Arial" w:eastAsia="Times New Roman" w:hAnsi="Arial" w:cs="Arial"/>
          <w:sz w:val="24"/>
          <w:szCs w:val="24"/>
          <w:lang w:val="es-GT"/>
        </w:rPr>
      </w:pPr>
      <w:r w:rsidRPr="00F224C0">
        <w:rPr>
          <w:rFonts w:ascii="Arial" w:eastAsia="Times New Roman" w:hAnsi="Arial" w:cs="Arial"/>
          <w:sz w:val="24"/>
          <w:szCs w:val="24"/>
          <w:lang w:val="es-GT"/>
        </w:rPr>
        <w:t xml:space="preserve">                                                                 -------------                      -----------</w:t>
      </w:r>
    </w:p>
    <w:p w14:paraId="09E48558" w14:textId="6FD3E9BD" w:rsidR="00F224C0" w:rsidRPr="00F224C0" w:rsidRDefault="00F224C0" w:rsidP="00F224C0">
      <w:pPr>
        <w:spacing w:after="0" w:line="240" w:lineRule="auto"/>
        <w:ind w:left="360"/>
        <w:rPr>
          <w:rFonts w:ascii="Arial" w:eastAsia="Times New Roman" w:hAnsi="Arial" w:cs="Arial"/>
          <w:sz w:val="24"/>
          <w:szCs w:val="24"/>
          <w:lang w:val="es-GT"/>
        </w:rPr>
      </w:pPr>
      <w:r w:rsidRPr="00F224C0">
        <w:rPr>
          <w:rFonts w:ascii="Arial" w:eastAsia="Times New Roman" w:hAnsi="Arial" w:cs="Arial"/>
          <w:sz w:val="24"/>
          <w:szCs w:val="24"/>
          <w:lang w:val="es-GT"/>
        </w:rPr>
        <w:t xml:space="preserve">                                                  </w:t>
      </w:r>
      <w:r w:rsidR="00D306C9">
        <w:rPr>
          <w:rFonts w:ascii="Arial" w:eastAsia="Times New Roman" w:hAnsi="Arial" w:cs="Arial"/>
          <w:sz w:val="24"/>
          <w:szCs w:val="24"/>
          <w:lang w:val="es-GT"/>
        </w:rPr>
        <w:t xml:space="preserve">                 2500 </w:t>
      </w:r>
      <w:proofErr w:type="spellStart"/>
      <w:r w:rsidR="00D306C9">
        <w:rPr>
          <w:rFonts w:ascii="Arial" w:eastAsia="Times New Roman" w:hAnsi="Arial" w:cs="Arial"/>
          <w:sz w:val="24"/>
          <w:szCs w:val="24"/>
          <w:lang w:val="es-GT"/>
        </w:rPr>
        <w:t>maximum</w:t>
      </w:r>
      <w:proofErr w:type="spellEnd"/>
      <w:r w:rsidR="00D306C9">
        <w:rPr>
          <w:rFonts w:ascii="Arial" w:eastAsia="Times New Roman" w:hAnsi="Arial" w:cs="Arial"/>
          <w:sz w:val="24"/>
          <w:szCs w:val="24"/>
          <w:lang w:val="es-GT"/>
        </w:rPr>
        <w:t xml:space="preserve">                </w:t>
      </w:r>
      <w:r w:rsidRPr="00F224C0">
        <w:rPr>
          <w:rFonts w:ascii="Arial" w:eastAsia="Times New Roman" w:hAnsi="Arial" w:cs="Arial"/>
          <w:sz w:val="24"/>
          <w:szCs w:val="24"/>
          <w:lang w:val="es-GT"/>
        </w:rPr>
        <w:t>2001.14</w:t>
      </w:r>
    </w:p>
    <w:p w14:paraId="1EDC46E1" w14:textId="77777777" w:rsidR="00F224C0" w:rsidRPr="00F224C0" w:rsidRDefault="00F224C0" w:rsidP="00F224C0">
      <w:pPr>
        <w:spacing w:after="0" w:line="240" w:lineRule="auto"/>
        <w:rPr>
          <w:rFonts w:ascii="Arial" w:eastAsia="Times New Roman" w:hAnsi="Arial" w:cs="Arial"/>
          <w:b/>
          <w:sz w:val="24"/>
          <w:szCs w:val="24"/>
          <w:lang w:eastAsia="en-GB"/>
        </w:rPr>
      </w:pPr>
    </w:p>
    <w:p w14:paraId="0397EB47" w14:textId="77777777" w:rsidR="00F224C0" w:rsidRPr="00F224C0" w:rsidRDefault="00F224C0" w:rsidP="00F224C0">
      <w:pPr>
        <w:spacing w:after="0" w:line="240" w:lineRule="auto"/>
        <w:rPr>
          <w:rFonts w:ascii="Arial" w:eastAsia="Times New Roman" w:hAnsi="Arial" w:cs="Arial"/>
          <w:b/>
          <w:sz w:val="24"/>
          <w:szCs w:val="24"/>
          <w:lang w:eastAsia="en-GB"/>
        </w:rPr>
      </w:pPr>
    </w:p>
    <w:p w14:paraId="7629A57B" w14:textId="77777777" w:rsidR="00F224C0" w:rsidRPr="00F224C0" w:rsidRDefault="00F224C0" w:rsidP="00F224C0">
      <w:pPr>
        <w:spacing w:after="0" w:line="240" w:lineRule="auto"/>
        <w:rPr>
          <w:rFonts w:ascii="Arial" w:eastAsia="Times New Roman" w:hAnsi="Arial" w:cs="Arial"/>
          <w:sz w:val="24"/>
          <w:szCs w:val="24"/>
          <w:lang w:eastAsia="en-GB"/>
        </w:rPr>
      </w:pPr>
      <w:proofErr w:type="gramStart"/>
      <w:r w:rsidRPr="00F224C0">
        <w:rPr>
          <w:rFonts w:ascii="Arial" w:eastAsia="Times New Roman" w:hAnsi="Arial" w:cs="Arial"/>
          <w:b/>
          <w:sz w:val="24"/>
          <w:szCs w:val="24"/>
          <w:lang w:eastAsia="en-GB"/>
        </w:rPr>
        <w:t>Table 2.</w:t>
      </w:r>
      <w:proofErr w:type="gramEnd"/>
      <w:r w:rsidRPr="00F224C0">
        <w:rPr>
          <w:rFonts w:ascii="Arial" w:eastAsia="Times New Roman" w:hAnsi="Arial" w:cs="Arial"/>
          <w:sz w:val="24"/>
          <w:szCs w:val="24"/>
          <w:lang w:eastAsia="en-GB"/>
        </w:rPr>
        <w:t xml:space="preserve"> </w:t>
      </w:r>
      <w:proofErr w:type="gramStart"/>
      <w:r w:rsidRPr="00F224C0">
        <w:rPr>
          <w:rFonts w:ascii="Arial" w:eastAsia="Times New Roman" w:hAnsi="Arial" w:cs="Arial"/>
          <w:sz w:val="24"/>
          <w:szCs w:val="24"/>
          <w:lang w:eastAsia="en-GB"/>
        </w:rPr>
        <w:t>Optimal investment policy and resultant NPV if the projects are divisible.</w:t>
      </w:r>
      <w:proofErr w:type="gramEnd"/>
      <w:r w:rsidRPr="00F224C0">
        <w:rPr>
          <w:rFonts w:ascii="Arial" w:eastAsia="Times New Roman" w:hAnsi="Arial" w:cs="Arial"/>
          <w:sz w:val="24"/>
          <w:szCs w:val="24"/>
          <w:lang w:eastAsia="en-GB"/>
        </w:rPr>
        <w:t xml:space="preserve"> Assume corporation tax is 20% and capital allowances are 25% on a straight line basis. All of these </w:t>
      </w:r>
      <w:proofErr w:type="spellStart"/>
      <w:r w:rsidRPr="00F224C0">
        <w:rPr>
          <w:rFonts w:ascii="Arial" w:eastAsia="Times New Roman" w:hAnsi="Arial" w:cs="Arial"/>
          <w:sz w:val="24"/>
          <w:szCs w:val="24"/>
          <w:lang w:eastAsia="en-GB"/>
        </w:rPr>
        <w:t>cashflows</w:t>
      </w:r>
      <w:proofErr w:type="spellEnd"/>
      <w:r w:rsidRPr="00F224C0">
        <w:rPr>
          <w:rFonts w:ascii="Arial" w:eastAsia="Times New Roman" w:hAnsi="Arial" w:cs="Arial"/>
          <w:sz w:val="24"/>
          <w:szCs w:val="24"/>
          <w:lang w:eastAsia="en-GB"/>
        </w:rPr>
        <w:t xml:space="preserve"> occur in the year that they arise. NPV, net present value</w:t>
      </w:r>
    </w:p>
    <w:p w14:paraId="36BE63B5" w14:textId="77777777" w:rsidR="00F224C0" w:rsidRPr="00F224C0" w:rsidRDefault="00F224C0" w:rsidP="00F224C0">
      <w:pPr>
        <w:spacing w:after="0" w:line="240" w:lineRule="auto"/>
        <w:rPr>
          <w:rFonts w:ascii="Arial" w:eastAsia="Times New Roman" w:hAnsi="Arial" w:cs="Arial"/>
          <w:sz w:val="24"/>
          <w:szCs w:val="24"/>
          <w:lang w:eastAsia="en-GB"/>
        </w:rPr>
      </w:pPr>
    </w:p>
    <w:p w14:paraId="4103F2B1" w14:textId="77777777" w:rsidR="00F224C0" w:rsidRPr="00F224C0" w:rsidRDefault="00F224C0" w:rsidP="00F224C0">
      <w:pPr>
        <w:spacing w:after="0" w:line="240" w:lineRule="auto"/>
        <w:rPr>
          <w:rFonts w:ascii="Arial" w:eastAsia="Times New Roman" w:hAnsi="Arial" w:cs="Arial"/>
          <w:sz w:val="24"/>
          <w:szCs w:val="24"/>
          <w:lang w:eastAsia="en-GB"/>
        </w:rPr>
      </w:pPr>
      <w:r w:rsidRPr="00F224C0">
        <w:rPr>
          <w:rFonts w:ascii="Arial" w:eastAsia="Times New Roman" w:hAnsi="Arial" w:cs="Arial"/>
          <w:sz w:val="24"/>
          <w:szCs w:val="24"/>
          <w:lang w:eastAsia="en-GB"/>
        </w:rPr>
        <w:t>Therefore the optimal investment is 100% of Projects A and B, and 2.5% of project C. The resultant NPV of £2, 001 140 is the best possible which can be obtained with these 3 projects from an initial investment of £2.5 million. These projects are divisible but if they were indivisible then we would only undertake Projects A and B because the remaining £50 000 left after doing Project A and B would not be enough to complete Project C in its entirety.</w:t>
      </w:r>
      <w:r w:rsidRPr="00F224C0">
        <w:rPr>
          <w:rFonts w:ascii="Arial" w:eastAsia="Times New Roman" w:hAnsi="Arial" w:cs="Arial"/>
          <w:sz w:val="24"/>
          <w:szCs w:val="24"/>
          <w:lang w:eastAsia="en-GB"/>
        </w:rPr>
        <w:tab/>
      </w:r>
      <w:r w:rsidRPr="00F224C0">
        <w:rPr>
          <w:rFonts w:ascii="Arial" w:eastAsia="Times New Roman" w:hAnsi="Arial" w:cs="Arial"/>
          <w:sz w:val="24"/>
          <w:szCs w:val="24"/>
          <w:lang w:eastAsia="en-GB"/>
        </w:rPr>
        <w:tab/>
      </w:r>
      <w:r w:rsidRPr="00F224C0">
        <w:rPr>
          <w:rFonts w:ascii="Arial" w:eastAsia="Times New Roman" w:hAnsi="Arial" w:cs="Arial"/>
          <w:sz w:val="24"/>
          <w:szCs w:val="24"/>
          <w:lang w:eastAsia="en-GB"/>
        </w:rPr>
        <w:tab/>
      </w:r>
      <w:r w:rsidRPr="00F224C0">
        <w:rPr>
          <w:rFonts w:ascii="Arial" w:eastAsia="Times New Roman" w:hAnsi="Arial" w:cs="Arial"/>
          <w:sz w:val="24"/>
          <w:szCs w:val="24"/>
          <w:lang w:eastAsia="en-GB"/>
        </w:rPr>
        <w:tab/>
      </w:r>
      <w:r w:rsidRPr="00F224C0">
        <w:rPr>
          <w:rFonts w:ascii="Arial" w:eastAsia="Times New Roman" w:hAnsi="Arial" w:cs="Arial"/>
          <w:sz w:val="24"/>
          <w:szCs w:val="24"/>
          <w:lang w:eastAsia="en-GB"/>
        </w:rPr>
        <w:tab/>
      </w:r>
      <w:r w:rsidRPr="00F224C0">
        <w:rPr>
          <w:rFonts w:ascii="Arial" w:eastAsia="Times New Roman" w:hAnsi="Arial" w:cs="Arial"/>
          <w:sz w:val="24"/>
          <w:szCs w:val="24"/>
          <w:lang w:eastAsia="en-GB"/>
        </w:rPr>
        <w:tab/>
      </w:r>
      <w:r w:rsidRPr="00F224C0">
        <w:rPr>
          <w:rFonts w:ascii="Arial" w:eastAsia="Times New Roman" w:hAnsi="Arial" w:cs="Arial"/>
          <w:sz w:val="24"/>
          <w:szCs w:val="24"/>
          <w:lang w:eastAsia="en-GB"/>
        </w:rPr>
        <w:tab/>
      </w:r>
      <w:r w:rsidRPr="00F224C0">
        <w:rPr>
          <w:rFonts w:ascii="Arial" w:eastAsia="Times New Roman" w:hAnsi="Arial" w:cs="Arial"/>
          <w:sz w:val="24"/>
          <w:szCs w:val="24"/>
          <w:lang w:eastAsia="en-GB"/>
        </w:rPr>
        <w:tab/>
      </w:r>
      <w:r w:rsidRPr="00F224C0">
        <w:rPr>
          <w:rFonts w:ascii="Arial" w:eastAsia="Times New Roman" w:hAnsi="Arial" w:cs="Arial"/>
          <w:sz w:val="24"/>
          <w:szCs w:val="24"/>
          <w:lang w:eastAsia="en-GB"/>
        </w:rPr>
        <w:tab/>
      </w:r>
    </w:p>
    <w:p w14:paraId="4F824545" w14:textId="77777777" w:rsidR="00F224C0" w:rsidRPr="00F224C0" w:rsidRDefault="00F224C0" w:rsidP="00F224C0">
      <w:pPr>
        <w:spacing w:after="0" w:line="240" w:lineRule="auto"/>
        <w:rPr>
          <w:rFonts w:ascii="Arial" w:eastAsia="Times New Roman" w:hAnsi="Arial" w:cs="Arial"/>
          <w:lang w:eastAsia="en-GB"/>
        </w:rPr>
      </w:pPr>
    </w:p>
    <w:p w14:paraId="53A84128" w14:textId="77777777" w:rsidR="00F224C0" w:rsidRPr="00F224C0" w:rsidRDefault="00F224C0" w:rsidP="00F224C0">
      <w:pPr>
        <w:spacing w:after="0" w:line="240" w:lineRule="auto"/>
        <w:ind w:left="720"/>
        <w:contextualSpacing/>
        <w:rPr>
          <w:rFonts w:ascii="Arial" w:eastAsia="Times New Roman" w:hAnsi="Arial" w:cs="Arial"/>
          <w:lang w:eastAsia="en-GB"/>
        </w:rPr>
      </w:pPr>
    </w:p>
    <w:p w14:paraId="78D8743E" w14:textId="77777777" w:rsidR="00F224C0" w:rsidRPr="00F224C0" w:rsidRDefault="00F224C0" w:rsidP="00847040">
      <w:pPr>
        <w:numPr>
          <w:ilvl w:val="0"/>
          <w:numId w:val="35"/>
        </w:numPr>
        <w:contextualSpacing/>
        <w:rPr>
          <w:rFonts w:ascii="Arial" w:eastAsia="Times New Roman" w:hAnsi="Arial" w:cs="Arial"/>
          <w:b/>
          <w:bCs/>
          <w:sz w:val="24"/>
          <w:szCs w:val="24"/>
          <w:lang w:eastAsia="en-GB"/>
        </w:rPr>
      </w:pPr>
      <w:r w:rsidRPr="00F224C0">
        <w:rPr>
          <w:rFonts w:ascii="Arial" w:eastAsia="Times New Roman" w:hAnsi="Arial" w:cs="Arial"/>
          <w:b/>
          <w:bCs/>
          <w:sz w:val="24"/>
          <w:szCs w:val="24"/>
          <w:lang w:eastAsia="en-GB"/>
        </w:rPr>
        <w:t>Recommendations</w:t>
      </w:r>
    </w:p>
    <w:p w14:paraId="22F07120" w14:textId="77777777" w:rsidR="00F224C0" w:rsidRPr="00F224C0" w:rsidRDefault="00F224C0" w:rsidP="00F224C0">
      <w:pPr>
        <w:spacing w:after="0" w:line="240" w:lineRule="auto"/>
        <w:rPr>
          <w:rFonts w:ascii="Arial" w:eastAsia="Times New Roman" w:hAnsi="Arial" w:cs="Arial"/>
          <w:lang w:eastAsia="en-GB"/>
        </w:rPr>
      </w:pPr>
    </w:p>
    <w:p w14:paraId="7D30A32D" w14:textId="35087A3B" w:rsidR="00F224C0" w:rsidRPr="00F224C0" w:rsidRDefault="00F224C0" w:rsidP="00F224C0">
      <w:pPr>
        <w:rPr>
          <w:rFonts w:ascii="Arial" w:eastAsia="Times New Roman" w:hAnsi="Arial" w:cs="Arial"/>
          <w:sz w:val="24"/>
          <w:lang w:eastAsia="en-GB"/>
        </w:rPr>
      </w:pPr>
      <w:r w:rsidRPr="00F224C0">
        <w:rPr>
          <w:rFonts w:ascii="Arial" w:eastAsia="Times New Roman" w:hAnsi="Arial" w:cs="Arial"/>
          <w:sz w:val="24"/>
          <w:lang w:eastAsia="en-GB"/>
        </w:rPr>
        <w:t xml:space="preserve">Overall, I think that the Board of James plc should finance the project using internal finance. As described by </w:t>
      </w:r>
      <w:proofErr w:type="spellStart"/>
      <w:r w:rsidRPr="00F224C0">
        <w:rPr>
          <w:rFonts w:ascii="Arial" w:eastAsia="Times New Roman" w:hAnsi="Arial" w:cs="Arial"/>
          <w:sz w:val="24"/>
          <w:lang w:eastAsia="en-GB"/>
        </w:rPr>
        <w:t>Rawat</w:t>
      </w:r>
      <w:proofErr w:type="spellEnd"/>
      <w:r w:rsidRPr="00F224C0">
        <w:rPr>
          <w:rFonts w:ascii="Arial" w:eastAsia="Times New Roman" w:hAnsi="Arial" w:cs="Arial"/>
          <w:sz w:val="24"/>
          <w:lang w:eastAsia="en-GB"/>
        </w:rPr>
        <w:t xml:space="preserve"> (2009) this includes retained profits, investment by the owner and sale of assets. This is because it is quicker to obtain, they will not have any interest to pay, will not face any loss of ownership and there is a low financial risk. Although the company can lose the money, they do not have to worry about paying the money back and </w:t>
      </w:r>
      <w:proofErr w:type="spellStart"/>
      <w:r w:rsidRPr="00F224C0">
        <w:rPr>
          <w:rFonts w:ascii="Arial" w:eastAsia="Times New Roman" w:hAnsi="Arial" w:cs="Arial"/>
          <w:sz w:val="24"/>
          <w:lang w:eastAsia="en-GB"/>
        </w:rPr>
        <w:t>and</w:t>
      </w:r>
      <w:proofErr w:type="spellEnd"/>
      <w:r w:rsidRPr="00F224C0">
        <w:rPr>
          <w:rFonts w:ascii="Arial" w:eastAsia="Times New Roman" w:hAnsi="Arial" w:cs="Arial"/>
          <w:sz w:val="24"/>
          <w:lang w:eastAsia="en-GB"/>
        </w:rPr>
        <w:t xml:space="preserve"> potential high interest r</w:t>
      </w:r>
      <w:r w:rsidR="00D306C9">
        <w:rPr>
          <w:rFonts w:ascii="Arial" w:eastAsia="Times New Roman" w:hAnsi="Arial" w:cs="Arial"/>
          <w:sz w:val="24"/>
          <w:lang w:eastAsia="en-GB"/>
        </w:rPr>
        <w:t>ates which plague</w:t>
      </w:r>
      <w:r w:rsidRPr="00F224C0">
        <w:rPr>
          <w:rFonts w:ascii="Arial" w:eastAsia="Times New Roman" w:hAnsi="Arial" w:cs="Arial"/>
          <w:sz w:val="24"/>
          <w:lang w:eastAsia="en-GB"/>
        </w:rPr>
        <w:t xml:space="preserve"> external sources of finance</w:t>
      </w:r>
      <w:r w:rsidR="00D306C9">
        <w:rPr>
          <w:rFonts w:ascii="Arial" w:eastAsia="Times New Roman" w:hAnsi="Arial" w:cs="Arial"/>
          <w:sz w:val="24"/>
          <w:lang w:eastAsia="en-GB"/>
        </w:rPr>
        <w:t xml:space="preserve"> such as bank loans (</w:t>
      </w:r>
      <w:proofErr w:type="spellStart"/>
      <w:r w:rsidR="00D306C9">
        <w:rPr>
          <w:rFonts w:ascii="Arial" w:eastAsia="Times New Roman" w:hAnsi="Arial" w:cs="Arial"/>
          <w:sz w:val="24"/>
          <w:lang w:eastAsia="en-GB"/>
        </w:rPr>
        <w:t>Rawat</w:t>
      </w:r>
      <w:proofErr w:type="spellEnd"/>
      <w:r w:rsidR="00D306C9">
        <w:rPr>
          <w:rFonts w:ascii="Arial" w:eastAsia="Times New Roman" w:hAnsi="Arial" w:cs="Arial"/>
          <w:sz w:val="24"/>
          <w:lang w:eastAsia="en-GB"/>
        </w:rPr>
        <w:t>, 2009</w:t>
      </w:r>
      <w:r w:rsidRPr="00F224C0">
        <w:rPr>
          <w:rFonts w:ascii="Arial" w:eastAsia="Times New Roman" w:hAnsi="Arial" w:cs="Arial"/>
          <w:sz w:val="24"/>
          <w:lang w:eastAsia="en-GB"/>
        </w:rPr>
        <w:t xml:space="preserve">). On the other hand bank loans do ensure ownership and the interest rate is tax-deductible (Tutor2u, 2018). But still they have high financial risk and this is reflected in how they raise the gearing ratio. It is worth mentioning </w:t>
      </w:r>
      <w:r w:rsidR="00D306C9">
        <w:rPr>
          <w:rFonts w:ascii="Arial" w:eastAsia="Times New Roman" w:hAnsi="Arial" w:cs="Arial"/>
          <w:sz w:val="24"/>
          <w:lang w:eastAsia="en-GB"/>
        </w:rPr>
        <w:t xml:space="preserve">the </w:t>
      </w:r>
      <w:r w:rsidRPr="00F224C0">
        <w:rPr>
          <w:rFonts w:ascii="Arial" w:eastAsia="Times New Roman" w:hAnsi="Arial" w:cs="Arial"/>
          <w:sz w:val="24"/>
          <w:lang w:eastAsia="en-GB"/>
        </w:rPr>
        <w:t>issuing of ordinary shares as a potential source of finance; it offers low financial risk, and the size of dividends paid out can be made proportional to the profit. However, there is loss of ownership and there may be a reduction in equity, and this also applies to crowdfunding and business angels (Lewis, 2012).</w:t>
      </w:r>
    </w:p>
    <w:p w14:paraId="4DF0EB49" w14:textId="77777777" w:rsidR="00F224C0" w:rsidRPr="00F224C0" w:rsidRDefault="00F224C0" w:rsidP="00F224C0">
      <w:pPr>
        <w:rPr>
          <w:rFonts w:ascii="Arial" w:eastAsia="Times New Roman" w:hAnsi="Arial" w:cs="Arial"/>
          <w:sz w:val="24"/>
          <w:lang w:eastAsia="en-GB"/>
        </w:rPr>
      </w:pPr>
    </w:p>
    <w:p w14:paraId="2E7F25C3" w14:textId="470E2B5E" w:rsidR="00F224C0" w:rsidRPr="00F224C0" w:rsidRDefault="00F224C0" w:rsidP="00F224C0">
      <w:pPr>
        <w:rPr>
          <w:rFonts w:ascii="Arial" w:eastAsia="Times New Roman" w:hAnsi="Arial" w:cs="Arial"/>
          <w:sz w:val="24"/>
          <w:lang w:eastAsia="en-GB"/>
        </w:rPr>
      </w:pPr>
      <w:r w:rsidRPr="00F224C0">
        <w:rPr>
          <w:rFonts w:ascii="Arial" w:eastAsia="Times New Roman" w:hAnsi="Arial" w:cs="Arial"/>
          <w:sz w:val="24"/>
          <w:lang w:eastAsia="en-GB"/>
        </w:rPr>
        <w:lastRenderedPageBreak/>
        <w:t xml:space="preserve">Overall, with the advantages and disadvantages listed of the different finance methods listed in </w:t>
      </w:r>
      <w:r w:rsidRPr="00F224C0">
        <w:rPr>
          <w:rFonts w:ascii="Arial" w:eastAsia="Times New Roman" w:hAnsi="Arial" w:cs="Arial"/>
          <w:b/>
          <w:sz w:val="24"/>
          <w:lang w:eastAsia="en-GB"/>
        </w:rPr>
        <w:t>Table 1</w:t>
      </w:r>
      <w:r w:rsidRPr="00F224C0">
        <w:rPr>
          <w:rFonts w:ascii="Arial" w:eastAsia="Times New Roman" w:hAnsi="Arial" w:cs="Arial"/>
          <w:sz w:val="24"/>
          <w:lang w:eastAsia="en-GB"/>
        </w:rPr>
        <w:t xml:space="preserve">, I feel that the company should use internal </w:t>
      </w:r>
      <w:proofErr w:type="gramStart"/>
      <w:r w:rsidRPr="00F224C0">
        <w:rPr>
          <w:rFonts w:ascii="Arial" w:eastAsia="Times New Roman" w:hAnsi="Arial" w:cs="Arial"/>
          <w:sz w:val="24"/>
          <w:lang w:eastAsia="en-GB"/>
        </w:rPr>
        <w:t>finance .</w:t>
      </w:r>
      <w:proofErr w:type="gramEnd"/>
      <w:r w:rsidRPr="00F224C0">
        <w:rPr>
          <w:rFonts w:ascii="Arial" w:eastAsia="Times New Roman" w:hAnsi="Arial" w:cs="Arial"/>
          <w:sz w:val="24"/>
          <w:lang w:eastAsia="en-GB"/>
        </w:rPr>
        <w:t xml:space="preserve">  However, it could combine this with other lower risk options such a</w:t>
      </w:r>
      <w:r w:rsidR="00D306C9">
        <w:rPr>
          <w:rFonts w:ascii="Arial" w:eastAsia="Times New Roman" w:hAnsi="Arial" w:cs="Arial"/>
          <w:sz w:val="24"/>
          <w:lang w:eastAsia="en-GB"/>
        </w:rPr>
        <w:t xml:space="preserve">s government assistance schemes such </w:t>
      </w:r>
      <w:r w:rsidRPr="00F224C0">
        <w:rPr>
          <w:rFonts w:ascii="Arial" w:eastAsia="Times New Roman" w:hAnsi="Arial" w:cs="Arial"/>
          <w:sz w:val="24"/>
          <w:lang w:eastAsia="en-GB"/>
        </w:rPr>
        <w:t xml:space="preserve">sector-specific grants. Consideration should also be given to acquiring or merging with another hotel or leisure company in order to achieve a higher combined internal </w:t>
      </w:r>
      <w:r w:rsidR="00D306C9">
        <w:rPr>
          <w:rFonts w:ascii="Arial" w:eastAsia="Times New Roman" w:hAnsi="Arial" w:cs="Arial"/>
          <w:sz w:val="24"/>
          <w:lang w:eastAsia="en-GB"/>
        </w:rPr>
        <w:t xml:space="preserve">source </w:t>
      </w:r>
      <w:r w:rsidRPr="00F224C0">
        <w:rPr>
          <w:rFonts w:ascii="Arial" w:eastAsia="Times New Roman" w:hAnsi="Arial" w:cs="Arial"/>
          <w:sz w:val="24"/>
          <w:lang w:eastAsia="en-GB"/>
        </w:rPr>
        <w:t>finance, although this may lead to a loss of ownership of the business as well as an increase in the amount of shareholders who require dividend payments (</w:t>
      </w:r>
      <w:proofErr w:type="spellStart"/>
      <w:r w:rsidRPr="00F224C0">
        <w:rPr>
          <w:rFonts w:ascii="Arial" w:eastAsia="Times New Roman" w:hAnsi="Arial" w:cs="Arial"/>
          <w:sz w:val="24"/>
          <w:lang w:eastAsia="en-GB"/>
        </w:rPr>
        <w:t>Rawat</w:t>
      </w:r>
      <w:proofErr w:type="spellEnd"/>
      <w:r w:rsidRPr="00F224C0">
        <w:rPr>
          <w:rFonts w:ascii="Arial" w:eastAsia="Times New Roman" w:hAnsi="Arial" w:cs="Arial"/>
          <w:sz w:val="24"/>
          <w:lang w:eastAsia="en-GB"/>
        </w:rPr>
        <w:t xml:space="preserve">, 2009). </w:t>
      </w:r>
    </w:p>
    <w:p w14:paraId="5ED8864D" w14:textId="77777777" w:rsidR="00F224C0" w:rsidRPr="00F224C0" w:rsidRDefault="00F224C0" w:rsidP="00F224C0">
      <w:pPr>
        <w:rPr>
          <w:rFonts w:ascii="Arial" w:eastAsia="Times New Roman" w:hAnsi="Arial" w:cs="Arial"/>
          <w:lang w:eastAsia="en-GB"/>
        </w:rPr>
      </w:pPr>
    </w:p>
    <w:tbl>
      <w:tblPr>
        <w:tblStyle w:val="TableGrid"/>
        <w:tblW w:w="0" w:type="auto"/>
        <w:tblLook w:val="04A0" w:firstRow="1" w:lastRow="0" w:firstColumn="1" w:lastColumn="0" w:noHBand="0" w:noVBand="1"/>
      </w:tblPr>
      <w:tblGrid>
        <w:gridCol w:w="1951"/>
        <w:gridCol w:w="3544"/>
        <w:gridCol w:w="3747"/>
      </w:tblGrid>
      <w:tr w:rsidR="00F224C0" w:rsidRPr="00D306C9" w14:paraId="30D043AB" w14:textId="77777777" w:rsidTr="00847040">
        <w:tc>
          <w:tcPr>
            <w:tcW w:w="1951" w:type="dxa"/>
          </w:tcPr>
          <w:p w14:paraId="33A5175C" w14:textId="77777777" w:rsidR="00F224C0" w:rsidRPr="00D306C9" w:rsidRDefault="00F224C0" w:rsidP="00F224C0">
            <w:pPr>
              <w:rPr>
                <w:rFonts w:ascii="Arial" w:hAnsi="Arial" w:cs="Arial"/>
                <w:sz w:val="24"/>
                <w:lang w:eastAsia="en-GB"/>
              </w:rPr>
            </w:pPr>
          </w:p>
        </w:tc>
        <w:tc>
          <w:tcPr>
            <w:tcW w:w="3544" w:type="dxa"/>
          </w:tcPr>
          <w:p w14:paraId="5F7DE0AA" w14:textId="77777777" w:rsidR="00F224C0" w:rsidRPr="00D306C9" w:rsidRDefault="00F224C0" w:rsidP="00F224C0">
            <w:pPr>
              <w:rPr>
                <w:rFonts w:ascii="Arial" w:hAnsi="Arial" w:cs="Arial"/>
                <w:sz w:val="24"/>
                <w:lang w:eastAsia="en-GB"/>
              </w:rPr>
            </w:pPr>
            <w:r w:rsidRPr="00D306C9">
              <w:rPr>
                <w:rFonts w:ascii="Arial" w:hAnsi="Arial" w:cs="Arial"/>
                <w:sz w:val="24"/>
                <w:lang w:eastAsia="en-GB"/>
              </w:rPr>
              <w:t>Advantages</w:t>
            </w:r>
          </w:p>
        </w:tc>
        <w:tc>
          <w:tcPr>
            <w:tcW w:w="3747" w:type="dxa"/>
          </w:tcPr>
          <w:p w14:paraId="7B20B518" w14:textId="77777777" w:rsidR="00F224C0" w:rsidRPr="00D306C9" w:rsidRDefault="00F224C0" w:rsidP="00F224C0">
            <w:pPr>
              <w:rPr>
                <w:rFonts w:ascii="Arial" w:hAnsi="Arial" w:cs="Arial"/>
                <w:sz w:val="24"/>
                <w:lang w:eastAsia="en-GB"/>
              </w:rPr>
            </w:pPr>
            <w:r w:rsidRPr="00D306C9">
              <w:rPr>
                <w:rFonts w:ascii="Arial" w:hAnsi="Arial" w:cs="Arial"/>
                <w:sz w:val="24"/>
                <w:lang w:eastAsia="en-GB"/>
              </w:rPr>
              <w:t>Disadvantages</w:t>
            </w:r>
          </w:p>
        </w:tc>
      </w:tr>
      <w:tr w:rsidR="00F224C0" w:rsidRPr="00D306C9" w14:paraId="49C423C8" w14:textId="77777777" w:rsidTr="00847040">
        <w:tc>
          <w:tcPr>
            <w:tcW w:w="1951" w:type="dxa"/>
          </w:tcPr>
          <w:p w14:paraId="40C0CAF7" w14:textId="77777777" w:rsidR="00F224C0" w:rsidRPr="00D306C9" w:rsidRDefault="00F224C0" w:rsidP="00F224C0">
            <w:pPr>
              <w:rPr>
                <w:rFonts w:ascii="Arial" w:hAnsi="Arial" w:cs="Arial"/>
                <w:sz w:val="24"/>
                <w:lang w:eastAsia="en-GB"/>
              </w:rPr>
            </w:pPr>
            <w:r w:rsidRPr="00D306C9">
              <w:rPr>
                <w:rFonts w:ascii="Arial" w:hAnsi="Arial" w:cs="Arial"/>
                <w:sz w:val="24"/>
                <w:lang w:eastAsia="en-GB"/>
              </w:rPr>
              <w:t xml:space="preserve">Internal finance </w:t>
            </w:r>
          </w:p>
        </w:tc>
        <w:tc>
          <w:tcPr>
            <w:tcW w:w="3544" w:type="dxa"/>
          </w:tcPr>
          <w:p w14:paraId="3F374963" w14:textId="77777777" w:rsidR="00F224C0" w:rsidRPr="00D306C9" w:rsidRDefault="00F224C0" w:rsidP="00F224C0">
            <w:pPr>
              <w:rPr>
                <w:rFonts w:ascii="Arial" w:hAnsi="Arial" w:cs="Arial"/>
                <w:sz w:val="24"/>
                <w:lang w:eastAsia="en-GB"/>
              </w:rPr>
            </w:pPr>
            <w:r w:rsidRPr="00D306C9">
              <w:rPr>
                <w:rFonts w:ascii="Arial" w:hAnsi="Arial" w:cs="Arial"/>
                <w:sz w:val="24"/>
                <w:lang w:eastAsia="en-GB"/>
              </w:rPr>
              <w:t>No interest to pay</w:t>
            </w:r>
          </w:p>
          <w:p w14:paraId="470724C5" w14:textId="77777777" w:rsidR="00F224C0" w:rsidRPr="00D306C9" w:rsidRDefault="00F224C0" w:rsidP="00F224C0">
            <w:pPr>
              <w:rPr>
                <w:rFonts w:ascii="Arial" w:hAnsi="Arial" w:cs="Arial"/>
                <w:sz w:val="24"/>
                <w:lang w:eastAsia="en-GB"/>
              </w:rPr>
            </w:pPr>
            <w:r w:rsidRPr="00D306C9">
              <w:rPr>
                <w:rFonts w:ascii="Arial" w:hAnsi="Arial" w:cs="Arial"/>
                <w:sz w:val="24"/>
                <w:lang w:eastAsia="en-GB"/>
              </w:rPr>
              <w:t>No loss of ownership</w:t>
            </w:r>
          </w:p>
          <w:p w14:paraId="781A702E" w14:textId="77777777" w:rsidR="00F224C0" w:rsidRPr="00D306C9" w:rsidRDefault="00F224C0" w:rsidP="00F224C0">
            <w:pPr>
              <w:rPr>
                <w:rFonts w:ascii="Arial" w:hAnsi="Arial" w:cs="Arial"/>
                <w:sz w:val="24"/>
                <w:lang w:eastAsia="en-GB"/>
              </w:rPr>
            </w:pPr>
            <w:r w:rsidRPr="00D306C9">
              <w:rPr>
                <w:rFonts w:ascii="Arial" w:hAnsi="Arial" w:cs="Arial"/>
                <w:sz w:val="24"/>
                <w:lang w:eastAsia="en-GB"/>
              </w:rPr>
              <w:t>Low financial risk</w:t>
            </w:r>
          </w:p>
          <w:p w14:paraId="294E9404" w14:textId="77777777" w:rsidR="00F224C0" w:rsidRPr="00D306C9" w:rsidRDefault="00F224C0" w:rsidP="00F224C0">
            <w:pPr>
              <w:rPr>
                <w:rFonts w:ascii="Arial" w:hAnsi="Arial" w:cs="Arial"/>
                <w:sz w:val="24"/>
                <w:lang w:eastAsia="en-GB"/>
              </w:rPr>
            </w:pPr>
            <w:r w:rsidRPr="00D306C9">
              <w:rPr>
                <w:rFonts w:ascii="Arial" w:hAnsi="Arial" w:cs="Arial"/>
                <w:sz w:val="24"/>
                <w:lang w:eastAsia="en-GB"/>
              </w:rPr>
              <w:t>Quicker to obtain</w:t>
            </w:r>
          </w:p>
        </w:tc>
        <w:tc>
          <w:tcPr>
            <w:tcW w:w="3747" w:type="dxa"/>
          </w:tcPr>
          <w:p w14:paraId="4691284E" w14:textId="77777777" w:rsidR="00F224C0" w:rsidRPr="00D306C9" w:rsidRDefault="00F224C0" w:rsidP="00F224C0">
            <w:pPr>
              <w:rPr>
                <w:rFonts w:ascii="Arial" w:hAnsi="Arial" w:cs="Arial"/>
                <w:sz w:val="24"/>
                <w:lang w:eastAsia="en-GB"/>
              </w:rPr>
            </w:pPr>
            <w:r w:rsidRPr="00D306C9">
              <w:rPr>
                <w:rFonts w:ascii="Arial" w:hAnsi="Arial" w:cs="Arial"/>
                <w:sz w:val="24"/>
                <w:lang w:eastAsia="en-GB"/>
              </w:rPr>
              <w:t xml:space="preserve">Can lose own profit </w:t>
            </w:r>
          </w:p>
        </w:tc>
      </w:tr>
      <w:tr w:rsidR="00F224C0" w:rsidRPr="00D306C9" w14:paraId="771C803D" w14:textId="77777777" w:rsidTr="00847040">
        <w:tc>
          <w:tcPr>
            <w:tcW w:w="1951" w:type="dxa"/>
          </w:tcPr>
          <w:p w14:paraId="049D9BA2" w14:textId="77777777" w:rsidR="00F224C0" w:rsidRPr="00D306C9" w:rsidRDefault="00F224C0" w:rsidP="00F224C0">
            <w:pPr>
              <w:rPr>
                <w:rFonts w:ascii="Arial" w:hAnsi="Arial" w:cs="Arial"/>
                <w:sz w:val="24"/>
                <w:lang w:eastAsia="en-GB"/>
              </w:rPr>
            </w:pPr>
            <w:r w:rsidRPr="00D306C9">
              <w:rPr>
                <w:rFonts w:ascii="Arial" w:hAnsi="Arial" w:cs="Arial"/>
                <w:sz w:val="24"/>
                <w:lang w:eastAsia="en-GB"/>
              </w:rPr>
              <w:t>Issuing ordinary shares (external source)</w:t>
            </w:r>
          </w:p>
        </w:tc>
        <w:tc>
          <w:tcPr>
            <w:tcW w:w="3544" w:type="dxa"/>
          </w:tcPr>
          <w:p w14:paraId="2D683F83" w14:textId="77777777" w:rsidR="00F224C0" w:rsidRPr="00D306C9" w:rsidRDefault="00F224C0" w:rsidP="00F224C0">
            <w:pPr>
              <w:rPr>
                <w:rFonts w:ascii="Arial" w:hAnsi="Arial" w:cs="Arial"/>
                <w:sz w:val="24"/>
                <w:lang w:eastAsia="en-GB"/>
              </w:rPr>
            </w:pPr>
            <w:r w:rsidRPr="00D306C9">
              <w:rPr>
                <w:rFonts w:ascii="Arial" w:hAnsi="Arial" w:cs="Arial"/>
                <w:sz w:val="24"/>
                <w:lang w:eastAsia="en-GB"/>
              </w:rPr>
              <w:t>Low financial risk</w:t>
            </w:r>
          </w:p>
          <w:p w14:paraId="13595E22" w14:textId="77777777" w:rsidR="00F224C0" w:rsidRPr="00D306C9" w:rsidRDefault="00F224C0" w:rsidP="00F224C0">
            <w:pPr>
              <w:rPr>
                <w:rFonts w:ascii="Arial" w:hAnsi="Arial" w:cs="Arial"/>
                <w:sz w:val="24"/>
                <w:lang w:eastAsia="en-GB"/>
              </w:rPr>
            </w:pPr>
            <w:r w:rsidRPr="00D306C9">
              <w:rPr>
                <w:rFonts w:ascii="Arial" w:hAnsi="Arial" w:cs="Arial"/>
                <w:sz w:val="24"/>
                <w:lang w:eastAsia="en-GB"/>
              </w:rPr>
              <w:t>Doesn’t have to be repaid</w:t>
            </w:r>
          </w:p>
          <w:p w14:paraId="667CF426" w14:textId="77777777" w:rsidR="00F224C0" w:rsidRPr="00D306C9" w:rsidRDefault="00F224C0" w:rsidP="00F224C0">
            <w:pPr>
              <w:rPr>
                <w:rFonts w:ascii="Arial" w:hAnsi="Arial" w:cs="Arial"/>
                <w:sz w:val="24"/>
                <w:lang w:eastAsia="en-GB"/>
              </w:rPr>
            </w:pPr>
            <w:r w:rsidRPr="00D306C9">
              <w:rPr>
                <w:rFonts w:ascii="Arial" w:hAnsi="Arial" w:cs="Arial"/>
                <w:sz w:val="24"/>
                <w:lang w:eastAsia="en-GB"/>
              </w:rPr>
              <w:t>Dividends are paid out of profits</w:t>
            </w:r>
          </w:p>
          <w:p w14:paraId="62AF3FAD" w14:textId="77777777" w:rsidR="00F224C0" w:rsidRPr="00D306C9" w:rsidRDefault="00F224C0" w:rsidP="00F224C0">
            <w:pPr>
              <w:rPr>
                <w:rFonts w:ascii="Arial" w:hAnsi="Arial" w:cs="Arial"/>
                <w:sz w:val="24"/>
                <w:lang w:eastAsia="en-GB"/>
              </w:rPr>
            </w:pPr>
            <w:r w:rsidRPr="00D306C9">
              <w:rPr>
                <w:rFonts w:ascii="Arial" w:hAnsi="Arial" w:cs="Arial"/>
                <w:sz w:val="24"/>
                <w:lang w:eastAsia="en-GB"/>
              </w:rPr>
              <w:t>Size of dividends is flexible</w:t>
            </w:r>
          </w:p>
        </w:tc>
        <w:tc>
          <w:tcPr>
            <w:tcW w:w="3747" w:type="dxa"/>
          </w:tcPr>
          <w:p w14:paraId="782AC2EF" w14:textId="77777777" w:rsidR="00F224C0" w:rsidRPr="00D306C9" w:rsidRDefault="00F224C0" w:rsidP="00F224C0">
            <w:pPr>
              <w:rPr>
                <w:rFonts w:ascii="Arial" w:hAnsi="Arial" w:cs="Arial"/>
                <w:sz w:val="24"/>
                <w:lang w:eastAsia="en-GB"/>
              </w:rPr>
            </w:pPr>
            <w:r w:rsidRPr="00D306C9">
              <w:rPr>
                <w:rFonts w:ascii="Arial" w:hAnsi="Arial" w:cs="Arial"/>
                <w:sz w:val="24"/>
                <w:lang w:eastAsia="en-GB"/>
              </w:rPr>
              <w:t>Loss of ownership</w:t>
            </w:r>
          </w:p>
          <w:p w14:paraId="1B854B07" w14:textId="77777777" w:rsidR="00F224C0" w:rsidRPr="00D306C9" w:rsidRDefault="00F224C0" w:rsidP="00F224C0">
            <w:pPr>
              <w:rPr>
                <w:rFonts w:ascii="Arial" w:hAnsi="Arial" w:cs="Arial"/>
                <w:sz w:val="24"/>
                <w:lang w:eastAsia="en-GB"/>
              </w:rPr>
            </w:pPr>
            <w:r w:rsidRPr="00D306C9">
              <w:rPr>
                <w:rFonts w:ascii="Arial" w:hAnsi="Arial" w:cs="Arial"/>
                <w:sz w:val="24"/>
                <w:lang w:eastAsia="en-GB"/>
              </w:rPr>
              <w:t>May reduce return on equity</w:t>
            </w:r>
          </w:p>
          <w:p w14:paraId="639C1D4A" w14:textId="77777777" w:rsidR="00F224C0" w:rsidRPr="00D306C9" w:rsidRDefault="00F224C0" w:rsidP="00F224C0">
            <w:pPr>
              <w:rPr>
                <w:rFonts w:ascii="Arial" w:hAnsi="Arial" w:cs="Arial"/>
                <w:sz w:val="24"/>
                <w:lang w:eastAsia="en-GB"/>
              </w:rPr>
            </w:pPr>
            <w:r w:rsidRPr="00D306C9">
              <w:rPr>
                <w:rFonts w:ascii="Arial" w:hAnsi="Arial" w:cs="Arial"/>
                <w:sz w:val="24"/>
                <w:lang w:eastAsia="en-GB"/>
              </w:rPr>
              <w:t>Dividends not tax deductible</w:t>
            </w:r>
          </w:p>
        </w:tc>
      </w:tr>
      <w:tr w:rsidR="00F224C0" w:rsidRPr="00D306C9" w14:paraId="352C1645" w14:textId="77777777" w:rsidTr="00847040">
        <w:tc>
          <w:tcPr>
            <w:tcW w:w="1951" w:type="dxa"/>
          </w:tcPr>
          <w:p w14:paraId="1B7094A1" w14:textId="77777777" w:rsidR="00F224C0" w:rsidRPr="00D306C9" w:rsidRDefault="00F224C0" w:rsidP="00F224C0">
            <w:pPr>
              <w:rPr>
                <w:rFonts w:ascii="Arial" w:hAnsi="Arial" w:cs="Arial"/>
                <w:sz w:val="24"/>
                <w:lang w:eastAsia="en-GB"/>
              </w:rPr>
            </w:pPr>
            <w:r w:rsidRPr="00D306C9">
              <w:rPr>
                <w:rFonts w:ascii="Arial" w:hAnsi="Arial" w:cs="Arial"/>
                <w:sz w:val="24"/>
                <w:lang w:eastAsia="en-GB"/>
              </w:rPr>
              <w:t>Bank loan (external source)</w:t>
            </w:r>
          </w:p>
        </w:tc>
        <w:tc>
          <w:tcPr>
            <w:tcW w:w="3544" w:type="dxa"/>
          </w:tcPr>
          <w:p w14:paraId="4902B0B1" w14:textId="77777777" w:rsidR="00F224C0" w:rsidRPr="00D306C9" w:rsidRDefault="00F224C0" w:rsidP="00F224C0">
            <w:pPr>
              <w:rPr>
                <w:rFonts w:ascii="Arial" w:hAnsi="Arial" w:cs="Arial"/>
                <w:sz w:val="24"/>
                <w:lang w:eastAsia="en-GB"/>
              </w:rPr>
            </w:pPr>
            <w:r w:rsidRPr="00D306C9">
              <w:rPr>
                <w:rFonts w:ascii="Arial" w:hAnsi="Arial" w:cs="Arial"/>
                <w:sz w:val="24"/>
                <w:lang w:eastAsia="en-GB"/>
              </w:rPr>
              <w:t>No loss of ownership</w:t>
            </w:r>
          </w:p>
          <w:p w14:paraId="074145BB" w14:textId="77777777" w:rsidR="00F224C0" w:rsidRPr="00D306C9" w:rsidRDefault="00F224C0" w:rsidP="00F224C0">
            <w:pPr>
              <w:rPr>
                <w:rFonts w:ascii="Arial" w:hAnsi="Arial" w:cs="Arial"/>
                <w:sz w:val="24"/>
                <w:lang w:eastAsia="en-GB"/>
              </w:rPr>
            </w:pPr>
            <w:r w:rsidRPr="00D306C9">
              <w:rPr>
                <w:rFonts w:ascii="Arial" w:hAnsi="Arial" w:cs="Arial"/>
                <w:sz w:val="24"/>
                <w:lang w:eastAsia="en-GB"/>
              </w:rPr>
              <w:t>Interest is tax-deductible</w:t>
            </w:r>
          </w:p>
        </w:tc>
        <w:tc>
          <w:tcPr>
            <w:tcW w:w="3747" w:type="dxa"/>
          </w:tcPr>
          <w:p w14:paraId="6E1CB8B9" w14:textId="77777777" w:rsidR="00F224C0" w:rsidRPr="00D306C9" w:rsidRDefault="00F224C0" w:rsidP="00F224C0">
            <w:pPr>
              <w:rPr>
                <w:rFonts w:ascii="Arial" w:hAnsi="Arial" w:cs="Arial"/>
                <w:sz w:val="24"/>
                <w:lang w:eastAsia="en-GB"/>
              </w:rPr>
            </w:pPr>
            <w:r w:rsidRPr="00D306C9">
              <w:rPr>
                <w:rFonts w:ascii="Arial" w:hAnsi="Arial" w:cs="Arial"/>
                <w:sz w:val="24"/>
                <w:lang w:eastAsia="en-GB"/>
              </w:rPr>
              <w:t xml:space="preserve">Has to be repaid </w:t>
            </w:r>
          </w:p>
          <w:p w14:paraId="5EE78E56" w14:textId="77777777" w:rsidR="00F224C0" w:rsidRPr="00D306C9" w:rsidRDefault="00F224C0" w:rsidP="00F224C0">
            <w:pPr>
              <w:rPr>
                <w:rFonts w:ascii="Arial" w:hAnsi="Arial" w:cs="Arial"/>
                <w:sz w:val="24"/>
                <w:lang w:eastAsia="en-GB"/>
              </w:rPr>
            </w:pPr>
            <w:r w:rsidRPr="00D306C9">
              <w:rPr>
                <w:rFonts w:ascii="Arial" w:hAnsi="Arial" w:cs="Arial"/>
                <w:sz w:val="24"/>
                <w:lang w:eastAsia="en-GB"/>
              </w:rPr>
              <w:t>Interest rates can be high and fluctuate</w:t>
            </w:r>
          </w:p>
          <w:p w14:paraId="744C6044" w14:textId="77777777" w:rsidR="00F224C0" w:rsidRPr="00D306C9" w:rsidRDefault="00F224C0" w:rsidP="00F224C0">
            <w:pPr>
              <w:rPr>
                <w:rFonts w:ascii="Arial" w:hAnsi="Arial" w:cs="Arial"/>
                <w:sz w:val="24"/>
                <w:lang w:eastAsia="en-GB"/>
              </w:rPr>
            </w:pPr>
            <w:r w:rsidRPr="00D306C9">
              <w:rPr>
                <w:rFonts w:ascii="Arial" w:hAnsi="Arial" w:cs="Arial"/>
                <w:sz w:val="24"/>
                <w:lang w:eastAsia="en-GB"/>
              </w:rPr>
              <w:t>High arrangement fees</w:t>
            </w:r>
          </w:p>
          <w:p w14:paraId="3116078A" w14:textId="77777777" w:rsidR="00F224C0" w:rsidRPr="00D306C9" w:rsidRDefault="00F224C0" w:rsidP="00F224C0">
            <w:pPr>
              <w:rPr>
                <w:rFonts w:ascii="Arial" w:hAnsi="Arial" w:cs="Arial"/>
                <w:sz w:val="24"/>
                <w:lang w:eastAsia="en-GB"/>
              </w:rPr>
            </w:pPr>
            <w:r w:rsidRPr="00D306C9">
              <w:rPr>
                <w:rFonts w:ascii="Arial" w:hAnsi="Arial" w:cs="Arial"/>
                <w:sz w:val="24"/>
                <w:lang w:eastAsia="en-GB"/>
              </w:rPr>
              <w:t xml:space="preserve">High financial risk </w:t>
            </w:r>
          </w:p>
        </w:tc>
      </w:tr>
    </w:tbl>
    <w:p w14:paraId="775F266F" w14:textId="77777777" w:rsidR="00F224C0" w:rsidRPr="00F224C0" w:rsidRDefault="00F224C0" w:rsidP="00F224C0">
      <w:pPr>
        <w:rPr>
          <w:rFonts w:ascii="Arial" w:eastAsia="Times New Roman" w:hAnsi="Arial" w:cs="Arial"/>
          <w:sz w:val="24"/>
          <w:lang w:eastAsia="en-GB"/>
        </w:rPr>
      </w:pPr>
      <w:proofErr w:type="gramStart"/>
      <w:r w:rsidRPr="00F224C0">
        <w:rPr>
          <w:rFonts w:ascii="Arial" w:eastAsia="Times New Roman" w:hAnsi="Arial" w:cs="Arial"/>
          <w:b/>
          <w:sz w:val="24"/>
          <w:lang w:eastAsia="en-GB"/>
        </w:rPr>
        <w:t>Table 1.</w:t>
      </w:r>
      <w:proofErr w:type="gramEnd"/>
      <w:r w:rsidRPr="00F224C0">
        <w:rPr>
          <w:rFonts w:ascii="Arial" w:eastAsia="Times New Roman" w:hAnsi="Arial" w:cs="Arial"/>
          <w:sz w:val="24"/>
          <w:lang w:eastAsia="en-GB"/>
        </w:rPr>
        <w:t xml:space="preserve"> Advantages and disadvantages of different methods of finance</w:t>
      </w:r>
    </w:p>
    <w:p w14:paraId="18527A92" w14:textId="77777777" w:rsidR="00F224C0" w:rsidRPr="00F224C0" w:rsidRDefault="00F224C0" w:rsidP="00F224C0">
      <w:pPr>
        <w:rPr>
          <w:rFonts w:ascii="Arial" w:eastAsia="Times New Roman" w:hAnsi="Arial" w:cs="Arial"/>
          <w:sz w:val="24"/>
          <w:lang w:eastAsia="en-GB"/>
        </w:rPr>
      </w:pPr>
    </w:p>
    <w:p w14:paraId="2F34EB76" w14:textId="77777777" w:rsidR="00F224C0" w:rsidRPr="00F224C0" w:rsidRDefault="00F224C0" w:rsidP="00847040">
      <w:pPr>
        <w:numPr>
          <w:ilvl w:val="0"/>
          <w:numId w:val="35"/>
        </w:numPr>
        <w:contextualSpacing/>
        <w:rPr>
          <w:rFonts w:ascii="Arial" w:eastAsia="Times New Roman" w:hAnsi="Arial" w:cs="Arial"/>
          <w:b/>
          <w:bCs/>
          <w:sz w:val="24"/>
          <w:szCs w:val="24"/>
          <w:lang w:eastAsia="en-GB"/>
        </w:rPr>
      </w:pPr>
      <w:r w:rsidRPr="00F224C0">
        <w:rPr>
          <w:rFonts w:ascii="Arial" w:eastAsia="Times New Roman" w:hAnsi="Arial" w:cs="Arial"/>
          <w:b/>
          <w:bCs/>
          <w:sz w:val="24"/>
          <w:szCs w:val="24"/>
          <w:lang w:eastAsia="en-GB"/>
        </w:rPr>
        <w:t>Conclusion</w:t>
      </w:r>
    </w:p>
    <w:p w14:paraId="1C39DF18" w14:textId="77777777" w:rsidR="00F224C0" w:rsidRPr="00F224C0" w:rsidRDefault="00F224C0" w:rsidP="00F224C0">
      <w:pPr>
        <w:ind w:left="720"/>
        <w:contextualSpacing/>
        <w:rPr>
          <w:rFonts w:ascii="Arial" w:eastAsia="Times New Roman" w:hAnsi="Arial" w:cs="Arial"/>
          <w:b/>
          <w:bCs/>
          <w:sz w:val="24"/>
          <w:szCs w:val="24"/>
          <w:lang w:eastAsia="en-GB"/>
        </w:rPr>
      </w:pPr>
    </w:p>
    <w:p w14:paraId="73304B4C" w14:textId="5DD1D9BC" w:rsidR="00F224C0" w:rsidRPr="00F224C0" w:rsidRDefault="00F224C0" w:rsidP="00F224C0">
      <w:pPr>
        <w:spacing w:after="0" w:line="240" w:lineRule="auto"/>
        <w:ind w:left="720"/>
        <w:contextualSpacing/>
        <w:rPr>
          <w:rFonts w:ascii="Arial" w:eastAsia="Times New Roman" w:hAnsi="Arial" w:cs="Arial"/>
          <w:sz w:val="24"/>
          <w:szCs w:val="24"/>
          <w:lang w:eastAsia="en-GB"/>
        </w:rPr>
      </w:pPr>
      <w:r w:rsidRPr="00F224C0">
        <w:rPr>
          <w:rFonts w:ascii="Arial" w:eastAsia="Times New Roman" w:hAnsi="Arial" w:cs="Arial"/>
          <w:sz w:val="24"/>
          <w:szCs w:val="24"/>
          <w:lang w:eastAsia="en-GB"/>
        </w:rPr>
        <w:t xml:space="preserve">In conclusion, I think that the Directors should undertake the Project A </w:t>
      </w:r>
      <w:r w:rsidR="00D306C9">
        <w:rPr>
          <w:rFonts w:ascii="Arial" w:eastAsia="Times New Roman" w:hAnsi="Arial" w:cs="Arial"/>
          <w:sz w:val="24"/>
          <w:szCs w:val="24"/>
          <w:lang w:eastAsia="en-GB"/>
        </w:rPr>
        <w:t>due to its positive NPV and shorter</w:t>
      </w:r>
      <w:r w:rsidRPr="00F224C0">
        <w:rPr>
          <w:rFonts w:ascii="Arial" w:eastAsia="Times New Roman" w:hAnsi="Arial" w:cs="Arial"/>
          <w:sz w:val="24"/>
          <w:szCs w:val="24"/>
          <w:lang w:eastAsia="en-GB"/>
        </w:rPr>
        <w:t xml:space="preserve"> Discounted Payback. However, other factors such as the current competition should be considered and the results of market research should be utilised. Ultimately I would recommend that the project be carried out using internal sources of</w:t>
      </w:r>
      <w:r w:rsidR="0069361E">
        <w:rPr>
          <w:rFonts w:ascii="Arial" w:eastAsia="Times New Roman" w:hAnsi="Arial" w:cs="Arial"/>
          <w:sz w:val="24"/>
          <w:szCs w:val="24"/>
          <w:lang w:eastAsia="en-GB"/>
        </w:rPr>
        <w:t xml:space="preserve"> long-term</w:t>
      </w:r>
      <w:bookmarkStart w:id="20" w:name="_GoBack"/>
      <w:bookmarkEnd w:id="20"/>
      <w:r w:rsidRPr="00F224C0">
        <w:rPr>
          <w:rFonts w:ascii="Arial" w:eastAsia="Times New Roman" w:hAnsi="Arial" w:cs="Arial"/>
          <w:sz w:val="24"/>
          <w:szCs w:val="24"/>
          <w:lang w:eastAsia="en-GB"/>
        </w:rPr>
        <w:t xml:space="preserve"> finance as they are lower risk and there is no need to pay the money back or </w:t>
      </w:r>
      <w:r w:rsidR="00D306C9">
        <w:rPr>
          <w:rFonts w:ascii="Arial" w:eastAsia="Times New Roman" w:hAnsi="Arial" w:cs="Arial"/>
          <w:sz w:val="24"/>
          <w:szCs w:val="24"/>
          <w:lang w:eastAsia="en-GB"/>
        </w:rPr>
        <w:t xml:space="preserve">pay </w:t>
      </w:r>
      <w:r w:rsidRPr="00F224C0">
        <w:rPr>
          <w:rFonts w:ascii="Arial" w:eastAsia="Times New Roman" w:hAnsi="Arial" w:cs="Arial"/>
          <w:sz w:val="24"/>
          <w:szCs w:val="24"/>
          <w:lang w:eastAsia="en-GB"/>
        </w:rPr>
        <w:t xml:space="preserve">any interest. </w:t>
      </w:r>
    </w:p>
    <w:p w14:paraId="1EC58990" w14:textId="77777777" w:rsidR="00F224C0" w:rsidRPr="00F224C0" w:rsidRDefault="00F224C0" w:rsidP="00F224C0">
      <w:pPr>
        <w:ind w:left="720"/>
        <w:contextualSpacing/>
        <w:rPr>
          <w:rFonts w:ascii="Arial" w:eastAsia="Times New Roman" w:hAnsi="Arial" w:cs="Arial"/>
          <w:b/>
          <w:bCs/>
          <w:sz w:val="24"/>
          <w:szCs w:val="24"/>
          <w:lang w:eastAsia="en-GB"/>
        </w:rPr>
      </w:pPr>
    </w:p>
    <w:p w14:paraId="1B3B22F8" w14:textId="77777777" w:rsidR="00F224C0" w:rsidRPr="00F224C0" w:rsidRDefault="00F224C0" w:rsidP="00F224C0">
      <w:pPr>
        <w:rPr>
          <w:rFonts w:ascii="Arial" w:eastAsia="Times New Roman" w:hAnsi="Arial" w:cs="Arial"/>
          <w:b/>
          <w:bCs/>
          <w:sz w:val="24"/>
          <w:szCs w:val="24"/>
          <w:u w:val="single"/>
          <w:lang w:eastAsia="en-GB"/>
        </w:rPr>
      </w:pPr>
    </w:p>
    <w:p w14:paraId="46B94CC6" w14:textId="77777777" w:rsidR="00F224C0" w:rsidRDefault="00F224C0" w:rsidP="00F224C0">
      <w:pPr>
        <w:rPr>
          <w:rFonts w:ascii="Arial" w:eastAsia="Times New Roman" w:hAnsi="Arial" w:cs="Arial"/>
          <w:b/>
          <w:bCs/>
          <w:sz w:val="24"/>
          <w:szCs w:val="24"/>
          <w:u w:val="single"/>
          <w:lang w:eastAsia="en-GB"/>
        </w:rPr>
      </w:pPr>
    </w:p>
    <w:p w14:paraId="500160C0" w14:textId="77777777" w:rsidR="00F224C0" w:rsidRDefault="00F224C0" w:rsidP="00F224C0">
      <w:pPr>
        <w:rPr>
          <w:rFonts w:ascii="Arial" w:eastAsia="Times New Roman" w:hAnsi="Arial" w:cs="Arial"/>
          <w:b/>
          <w:bCs/>
          <w:sz w:val="24"/>
          <w:szCs w:val="24"/>
          <w:u w:val="single"/>
          <w:lang w:eastAsia="en-GB"/>
        </w:rPr>
      </w:pPr>
    </w:p>
    <w:p w14:paraId="5FE98A9A" w14:textId="77777777" w:rsidR="00F224C0" w:rsidRDefault="00F224C0" w:rsidP="00F224C0">
      <w:pPr>
        <w:rPr>
          <w:rFonts w:ascii="Arial" w:eastAsia="Times New Roman" w:hAnsi="Arial" w:cs="Arial"/>
          <w:b/>
          <w:bCs/>
          <w:sz w:val="24"/>
          <w:szCs w:val="24"/>
          <w:u w:val="single"/>
          <w:lang w:eastAsia="en-GB"/>
        </w:rPr>
      </w:pPr>
    </w:p>
    <w:p w14:paraId="1D772285" w14:textId="77777777" w:rsidR="00F224C0" w:rsidRDefault="00F224C0" w:rsidP="00F224C0">
      <w:pPr>
        <w:rPr>
          <w:rFonts w:ascii="Arial" w:eastAsia="Times New Roman" w:hAnsi="Arial" w:cs="Arial"/>
          <w:b/>
          <w:bCs/>
          <w:sz w:val="24"/>
          <w:szCs w:val="24"/>
          <w:u w:val="single"/>
          <w:lang w:eastAsia="en-GB"/>
        </w:rPr>
      </w:pPr>
    </w:p>
    <w:p w14:paraId="7E74035B" w14:textId="77777777" w:rsidR="00F224C0" w:rsidRDefault="00F224C0" w:rsidP="00F224C0">
      <w:pPr>
        <w:rPr>
          <w:rFonts w:ascii="Arial" w:eastAsia="Times New Roman" w:hAnsi="Arial" w:cs="Arial"/>
          <w:b/>
          <w:bCs/>
          <w:sz w:val="24"/>
          <w:szCs w:val="24"/>
          <w:u w:val="single"/>
          <w:lang w:eastAsia="en-GB"/>
        </w:rPr>
      </w:pPr>
    </w:p>
    <w:p w14:paraId="0E48C0FA" w14:textId="77777777" w:rsidR="00D306C9" w:rsidRPr="00F224C0" w:rsidRDefault="00D306C9" w:rsidP="00F224C0">
      <w:pPr>
        <w:rPr>
          <w:rFonts w:ascii="Arial" w:eastAsia="Times New Roman" w:hAnsi="Arial" w:cs="Arial"/>
          <w:b/>
          <w:bCs/>
          <w:sz w:val="24"/>
          <w:szCs w:val="24"/>
          <w:u w:val="single"/>
          <w:lang w:eastAsia="en-GB"/>
        </w:rPr>
      </w:pPr>
    </w:p>
    <w:p w14:paraId="4DC3291C" w14:textId="77777777" w:rsidR="00F224C0" w:rsidRPr="00F224C0" w:rsidRDefault="00F224C0" w:rsidP="00F224C0">
      <w:pPr>
        <w:jc w:val="center"/>
        <w:rPr>
          <w:rFonts w:ascii="Arial" w:eastAsia="Times New Roman" w:hAnsi="Arial" w:cs="Arial"/>
          <w:b/>
          <w:bCs/>
          <w:sz w:val="24"/>
          <w:szCs w:val="24"/>
          <w:u w:val="single"/>
          <w:lang w:eastAsia="en-GB"/>
        </w:rPr>
      </w:pPr>
      <w:r w:rsidRPr="00F224C0">
        <w:rPr>
          <w:rFonts w:ascii="Arial" w:eastAsia="Times New Roman" w:hAnsi="Arial" w:cs="Arial"/>
          <w:b/>
          <w:bCs/>
          <w:sz w:val="24"/>
          <w:szCs w:val="24"/>
          <w:u w:val="single"/>
          <w:lang w:eastAsia="en-GB"/>
        </w:rPr>
        <w:lastRenderedPageBreak/>
        <w:t>References</w:t>
      </w:r>
    </w:p>
    <w:p w14:paraId="530D0790" w14:textId="77777777" w:rsidR="00F224C0" w:rsidRPr="00F224C0" w:rsidRDefault="00F224C0" w:rsidP="00F224C0">
      <w:pPr>
        <w:spacing w:after="101" w:line="360" w:lineRule="auto"/>
        <w:contextualSpacing/>
        <w:textAlignment w:val="baseline"/>
        <w:rPr>
          <w:rFonts w:ascii="Arial" w:eastAsia="Calibri" w:hAnsi="Arial" w:cs="Arial"/>
          <w:color w:val="000000"/>
          <w:kern w:val="24"/>
          <w:sz w:val="24"/>
          <w:szCs w:val="24"/>
          <w:lang w:eastAsia="en-GB"/>
        </w:rPr>
      </w:pPr>
      <w:r w:rsidRPr="00F224C0">
        <w:rPr>
          <w:rFonts w:ascii="Arial" w:eastAsia="Calibri" w:hAnsi="Arial" w:cs="Arial"/>
          <w:color w:val="000000"/>
          <w:kern w:val="24"/>
          <w:sz w:val="24"/>
          <w:szCs w:val="24"/>
          <w:lang w:eastAsia="en-GB"/>
        </w:rPr>
        <w:t xml:space="preserve">Ahmed, S. (2018). </w:t>
      </w:r>
      <w:r w:rsidRPr="00F224C0">
        <w:rPr>
          <w:rFonts w:ascii="Arial" w:eastAsia="Calibri" w:hAnsi="Arial" w:cs="Arial"/>
          <w:iCs/>
          <w:color w:val="000000"/>
          <w:kern w:val="24"/>
          <w:sz w:val="24"/>
          <w:szCs w:val="24"/>
          <w:lang w:eastAsia="en-GB"/>
        </w:rPr>
        <w:t xml:space="preserve">Step 9.2: Upload your investment appraisal framework. </w:t>
      </w:r>
      <w:proofErr w:type="gramStart"/>
      <w:r w:rsidRPr="00F224C0">
        <w:rPr>
          <w:rFonts w:ascii="Arial" w:eastAsia="Calibri" w:hAnsi="Arial" w:cs="Arial"/>
          <w:i/>
          <w:color w:val="000000"/>
          <w:kern w:val="24"/>
          <w:sz w:val="24"/>
          <w:szCs w:val="24"/>
          <w:lang w:eastAsia="en-GB"/>
        </w:rPr>
        <w:t>Online discussion forums, Financial Management (SMBA7100D).</w:t>
      </w:r>
      <w:proofErr w:type="gramEnd"/>
      <w:r w:rsidRPr="00F224C0">
        <w:rPr>
          <w:rFonts w:ascii="Arial" w:eastAsia="Calibri" w:hAnsi="Arial" w:cs="Arial"/>
          <w:color w:val="000000"/>
          <w:kern w:val="24"/>
          <w:sz w:val="24"/>
          <w:szCs w:val="24"/>
          <w:lang w:eastAsia="en-GB"/>
        </w:rPr>
        <w:t xml:space="preserve"> University of Wales Trinity Saint David. </w:t>
      </w:r>
    </w:p>
    <w:p w14:paraId="35E80AD6" w14:textId="77777777" w:rsidR="00F224C0" w:rsidRPr="00F224C0" w:rsidRDefault="00F224C0" w:rsidP="00F224C0">
      <w:pPr>
        <w:spacing w:after="101" w:line="360" w:lineRule="auto"/>
        <w:contextualSpacing/>
        <w:textAlignment w:val="baseline"/>
        <w:rPr>
          <w:rFonts w:ascii="Times New Roman" w:eastAsia="Times New Roman" w:hAnsi="Times New Roman" w:cs="Times New Roman"/>
          <w:color w:val="AD0101"/>
          <w:sz w:val="24"/>
          <w:szCs w:val="24"/>
          <w:lang w:eastAsia="en-GB"/>
        </w:rPr>
      </w:pPr>
      <w:r w:rsidRPr="00F224C0">
        <w:rPr>
          <w:rFonts w:ascii="Times New Roman" w:eastAsia="Times New Roman" w:hAnsi="Times New Roman" w:cs="Times New Roman"/>
          <w:color w:val="AD0101"/>
          <w:sz w:val="24"/>
          <w:szCs w:val="24"/>
          <w:lang w:eastAsia="en-GB"/>
        </w:rPr>
        <w:tab/>
      </w:r>
    </w:p>
    <w:p w14:paraId="21F48052" w14:textId="467ABF74" w:rsidR="00F224C0" w:rsidRPr="00F224C0" w:rsidRDefault="00F224C0" w:rsidP="00F224C0">
      <w:pPr>
        <w:spacing w:after="101" w:line="360" w:lineRule="auto"/>
        <w:contextualSpacing/>
        <w:textAlignment w:val="baseline"/>
        <w:rPr>
          <w:rFonts w:ascii="Arial" w:eastAsia="Times New Roman" w:hAnsi="Arial" w:cs="Arial"/>
          <w:color w:val="000000"/>
          <w:sz w:val="24"/>
          <w:szCs w:val="24"/>
          <w:lang w:eastAsia="en-GB"/>
        </w:rPr>
      </w:pPr>
      <w:proofErr w:type="spellStart"/>
      <w:proofErr w:type="gramStart"/>
      <w:r w:rsidRPr="00F224C0">
        <w:rPr>
          <w:rFonts w:ascii="Arial" w:eastAsia="Times New Roman" w:hAnsi="Arial" w:cs="Arial"/>
          <w:color w:val="000000"/>
          <w:sz w:val="24"/>
          <w:szCs w:val="24"/>
          <w:lang w:eastAsia="en-GB"/>
        </w:rPr>
        <w:t>Atrill</w:t>
      </w:r>
      <w:proofErr w:type="spellEnd"/>
      <w:r w:rsidRPr="00F224C0">
        <w:rPr>
          <w:rFonts w:ascii="Arial" w:eastAsia="Times New Roman" w:hAnsi="Arial" w:cs="Arial"/>
          <w:color w:val="000000"/>
          <w:sz w:val="24"/>
          <w:szCs w:val="24"/>
          <w:lang w:eastAsia="en-GB"/>
        </w:rPr>
        <w:t xml:space="preserve">, P. and </w:t>
      </w:r>
      <w:proofErr w:type="spellStart"/>
      <w:r w:rsidRPr="00F224C0">
        <w:rPr>
          <w:rFonts w:ascii="Arial" w:eastAsia="Times New Roman" w:hAnsi="Arial" w:cs="Arial"/>
          <w:color w:val="000000"/>
          <w:sz w:val="24"/>
          <w:szCs w:val="24"/>
          <w:lang w:eastAsia="en-GB"/>
        </w:rPr>
        <w:t>McLaney</w:t>
      </w:r>
      <w:proofErr w:type="spellEnd"/>
      <w:r w:rsidRPr="00F224C0">
        <w:rPr>
          <w:rFonts w:ascii="Arial" w:eastAsia="Times New Roman" w:hAnsi="Arial" w:cs="Arial"/>
          <w:color w:val="000000"/>
          <w:sz w:val="24"/>
          <w:szCs w:val="24"/>
          <w:lang w:eastAsia="en-GB"/>
        </w:rPr>
        <w:t>, E. J. (2016).</w:t>
      </w:r>
      <w:proofErr w:type="gramEnd"/>
      <w:r w:rsidRPr="00F224C0">
        <w:rPr>
          <w:rFonts w:ascii="Arial" w:eastAsia="Times New Roman" w:hAnsi="Arial" w:cs="Arial"/>
          <w:color w:val="000000"/>
          <w:sz w:val="24"/>
          <w:szCs w:val="24"/>
          <w:lang w:eastAsia="en-GB"/>
        </w:rPr>
        <w:t xml:space="preserve"> </w:t>
      </w:r>
      <w:r w:rsidRPr="00F224C0">
        <w:rPr>
          <w:rFonts w:ascii="Arial" w:eastAsia="Times New Roman" w:hAnsi="Arial" w:cs="Arial"/>
          <w:i/>
          <w:color w:val="000000"/>
          <w:sz w:val="24"/>
          <w:szCs w:val="24"/>
          <w:lang w:eastAsia="en-GB"/>
        </w:rPr>
        <w:t xml:space="preserve"> Accounting and finance for non-specialists</w:t>
      </w:r>
      <w:r w:rsidRPr="00F224C0">
        <w:rPr>
          <w:rFonts w:ascii="Arial" w:eastAsia="Times New Roman" w:hAnsi="Arial" w:cs="Arial"/>
          <w:color w:val="000000"/>
          <w:sz w:val="24"/>
          <w:szCs w:val="24"/>
          <w:lang w:eastAsia="en-GB"/>
        </w:rPr>
        <w:t xml:space="preserve">. </w:t>
      </w:r>
      <w:proofErr w:type="gramStart"/>
      <w:r w:rsidRPr="00F224C0">
        <w:rPr>
          <w:rFonts w:ascii="Arial" w:eastAsia="Times New Roman" w:hAnsi="Arial" w:cs="Arial"/>
          <w:color w:val="000000"/>
          <w:sz w:val="24"/>
          <w:szCs w:val="24"/>
          <w:lang w:eastAsia="en-GB"/>
        </w:rPr>
        <w:t>10</w:t>
      </w:r>
      <w:r w:rsidRPr="00F224C0">
        <w:rPr>
          <w:rFonts w:ascii="Arial" w:eastAsia="Times New Roman" w:hAnsi="Arial" w:cs="Arial"/>
          <w:color w:val="000000"/>
          <w:sz w:val="24"/>
          <w:szCs w:val="24"/>
          <w:vertAlign w:val="superscript"/>
          <w:lang w:eastAsia="en-GB"/>
        </w:rPr>
        <w:t>th</w:t>
      </w:r>
      <w:r w:rsidRPr="00F224C0">
        <w:rPr>
          <w:rFonts w:ascii="Arial" w:eastAsia="Times New Roman" w:hAnsi="Arial" w:cs="Arial"/>
          <w:color w:val="000000"/>
          <w:sz w:val="24"/>
          <w:szCs w:val="24"/>
          <w:lang w:eastAsia="en-GB"/>
        </w:rPr>
        <w:t xml:space="preserve"> ed. Harlow, Pearson.</w:t>
      </w:r>
      <w:proofErr w:type="gramEnd"/>
      <w:r w:rsidR="004E0E0C">
        <w:rPr>
          <w:rFonts w:ascii="Arial" w:eastAsia="Times New Roman" w:hAnsi="Arial" w:cs="Arial"/>
          <w:color w:val="000000"/>
          <w:sz w:val="24"/>
          <w:szCs w:val="24"/>
          <w:lang w:eastAsia="en-GB"/>
        </w:rPr>
        <w:t xml:space="preserve"> pp 368 – 459</w:t>
      </w:r>
      <w:r w:rsidR="00557863">
        <w:rPr>
          <w:rFonts w:ascii="Arial" w:eastAsia="Times New Roman" w:hAnsi="Arial" w:cs="Arial"/>
          <w:color w:val="000000"/>
          <w:sz w:val="24"/>
          <w:szCs w:val="24"/>
          <w:lang w:eastAsia="en-GB"/>
        </w:rPr>
        <w:t>.</w:t>
      </w:r>
    </w:p>
    <w:p w14:paraId="3BEB95B1" w14:textId="77777777" w:rsidR="00F224C0" w:rsidRPr="00F224C0" w:rsidRDefault="00F224C0" w:rsidP="00F224C0">
      <w:pPr>
        <w:spacing w:line="256" w:lineRule="auto"/>
        <w:rPr>
          <w:rFonts w:ascii="Arial" w:eastAsia="Times New Roman" w:hAnsi="Arial" w:cs="Arial"/>
          <w:color w:val="000000"/>
          <w:kern w:val="24"/>
          <w:sz w:val="24"/>
          <w:szCs w:val="14"/>
          <w:lang w:eastAsia="en-GB"/>
        </w:rPr>
      </w:pPr>
    </w:p>
    <w:p w14:paraId="57DA8137" w14:textId="77777777" w:rsidR="00F224C0" w:rsidRPr="00F224C0" w:rsidRDefault="00F224C0" w:rsidP="00F224C0">
      <w:pPr>
        <w:rPr>
          <w:rFonts w:ascii="Arial" w:eastAsia="Times New Roman" w:hAnsi="Arial" w:cs="Arial"/>
          <w:sz w:val="24"/>
          <w:szCs w:val="24"/>
          <w:lang w:eastAsia="en-GB"/>
        </w:rPr>
      </w:pPr>
      <w:r w:rsidRPr="00F224C0">
        <w:rPr>
          <w:rFonts w:ascii="Arial" w:eastAsia="Times New Roman" w:hAnsi="Arial" w:cs="Arial"/>
          <w:sz w:val="24"/>
          <w:szCs w:val="24"/>
          <w:lang w:eastAsia="en-GB"/>
        </w:rPr>
        <w:t xml:space="preserve">BBC News. (2019). </w:t>
      </w:r>
      <w:r w:rsidRPr="00F224C0">
        <w:rPr>
          <w:rFonts w:ascii="Arial" w:eastAsia="Times New Roman" w:hAnsi="Arial" w:cs="Arial"/>
          <w:i/>
          <w:sz w:val="24"/>
          <w:szCs w:val="24"/>
          <w:lang w:eastAsia="en-GB"/>
        </w:rPr>
        <w:t>Tata Steel plans to sell loss-making UK plants</w:t>
      </w:r>
      <w:r w:rsidRPr="00F224C0">
        <w:rPr>
          <w:rFonts w:ascii="Arial" w:eastAsia="Times New Roman" w:hAnsi="Arial" w:cs="Arial"/>
          <w:sz w:val="24"/>
          <w:szCs w:val="24"/>
          <w:lang w:eastAsia="en-GB"/>
        </w:rPr>
        <w:t xml:space="preserve">. [ONLINE] Available at: </w:t>
      </w:r>
      <w:r w:rsidRPr="00F224C0">
        <w:rPr>
          <w:rFonts w:ascii="Arial" w:eastAsia="Calibri" w:hAnsi="Arial" w:cs="Arial"/>
          <w:sz w:val="24"/>
          <w:szCs w:val="24"/>
        </w:rPr>
        <w:t>https://www.bbc.co.uk/news/business-35922046?</w:t>
      </w:r>
      <w:r w:rsidRPr="00F224C0">
        <w:rPr>
          <w:rFonts w:ascii="Arial" w:eastAsia="Times New Roman" w:hAnsi="Arial" w:cs="Arial"/>
          <w:sz w:val="24"/>
          <w:szCs w:val="24"/>
          <w:lang w:eastAsia="en-GB"/>
        </w:rPr>
        <w:t xml:space="preserve"> </w:t>
      </w:r>
      <w:proofErr w:type="gramStart"/>
      <w:r w:rsidRPr="00F224C0">
        <w:rPr>
          <w:rFonts w:ascii="Arial" w:eastAsia="Times New Roman" w:hAnsi="Arial" w:cs="Arial"/>
          <w:sz w:val="24"/>
          <w:szCs w:val="24"/>
          <w:lang w:eastAsia="en-GB"/>
        </w:rPr>
        <w:t>[Accessed: 18 January 2019].</w:t>
      </w:r>
      <w:proofErr w:type="gramEnd"/>
    </w:p>
    <w:p w14:paraId="749BF39E" w14:textId="77777777" w:rsidR="00F224C0" w:rsidRPr="00F224C0" w:rsidRDefault="00F224C0" w:rsidP="00F224C0">
      <w:pPr>
        <w:rPr>
          <w:rFonts w:ascii="Arial" w:eastAsia="Times New Roman" w:hAnsi="Arial" w:cs="Arial"/>
          <w:sz w:val="24"/>
          <w:szCs w:val="24"/>
          <w:lang w:eastAsia="en-GB"/>
        </w:rPr>
      </w:pPr>
    </w:p>
    <w:p w14:paraId="1DDDF008" w14:textId="77777777" w:rsidR="00F224C0" w:rsidRPr="00F224C0" w:rsidRDefault="00F224C0" w:rsidP="00F224C0">
      <w:pPr>
        <w:spacing w:after="101" w:line="360" w:lineRule="auto"/>
        <w:contextualSpacing/>
        <w:textAlignment w:val="baseline"/>
        <w:rPr>
          <w:rFonts w:ascii="Times New Roman" w:eastAsia="Times New Roman" w:hAnsi="Times New Roman" w:cs="Times New Roman"/>
          <w:color w:val="AD0101"/>
          <w:sz w:val="24"/>
          <w:szCs w:val="24"/>
          <w:lang w:eastAsia="en-GB"/>
        </w:rPr>
      </w:pPr>
      <w:r w:rsidRPr="00F224C0">
        <w:rPr>
          <w:rFonts w:ascii="Arial" w:eastAsia="Calibri" w:hAnsi="Arial" w:cs="Arial"/>
          <w:color w:val="000000"/>
          <w:kern w:val="24"/>
          <w:sz w:val="24"/>
          <w:szCs w:val="24"/>
          <w:lang w:eastAsia="en-GB"/>
        </w:rPr>
        <w:t xml:space="preserve">Dunston, R. (2018). </w:t>
      </w:r>
      <w:r w:rsidRPr="00F224C0">
        <w:rPr>
          <w:rFonts w:ascii="Arial" w:eastAsia="Calibri" w:hAnsi="Arial" w:cs="Arial"/>
          <w:iCs/>
          <w:color w:val="000000"/>
          <w:kern w:val="24"/>
          <w:sz w:val="24"/>
          <w:szCs w:val="24"/>
          <w:lang w:eastAsia="en-GB"/>
        </w:rPr>
        <w:t>Capital investment appraisal</w:t>
      </w:r>
      <w:r w:rsidRPr="00F224C0">
        <w:rPr>
          <w:rFonts w:ascii="Arial" w:eastAsia="Calibri" w:hAnsi="Arial" w:cs="Arial"/>
          <w:i/>
          <w:iCs/>
          <w:color w:val="000000"/>
          <w:kern w:val="24"/>
          <w:sz w:val="24"/>
          <w:szCs w:val="24"/>
          <w:lang w:eastAsia="en-GB"/>
        </w:rPr>
        <w:t xml:space="preserve">. </w:t>
      </w:r>
      <w:proofErr w:type="gramStart"/>
      <w:r w:rsidRPr="00F224C0">
        <w:rPr>
          <w:rFonts w:ascii="Arial" w:eastAsia="Calibri" w:hAnsi="Arial" w:cs="Arial"/>
          <w:i/>
          <w:color w:val="000000"/>
          <w:kern w:val="24"/>
          <w:sz w:val="24"/>
          <w:szCs w:val="24"/>
          <w:lang w:eastAsia="en-GB"/>
        </w:rPr>
        <w:t>Financial Management (SMBA7100D).</w:t>
      </w:r>
      <w:proofErr w:type="gramEnd"/>
      <w:r w:rsidRPr="00F224C0">
        <w:rPr>
          <w:rFonts w:ascii="Arial" w:eastAsia="Calibri" w:hAnsi="Arial" w:cs="Arial"/>
          <w:i/>
          <w:color w:val="000000"/>
          <w:kern w:val="24"/>
          <w:sz w:val="24"/>
          <w:szCs w:val="24"/>
          <w:lang w:eastAsia="en-GB"/>
        </w:rPr>
        <w:t xml:space="preserve"> </w:t>
      </w:r>
      <w:r w:rsidRPr="00F224C0">
        <w:rPr>
          <w:rFonts w:ascii="Arial" w:eastAsia="Calibri" w:hAnsi="Arial" w:cs="Arial"/>
          <w:color w:val="000000"/>
          <w:kern w:val="24"/>
          <w:sz w:val="24"/>
          <w:szCs w:val="24"/>
          <w:lang w:eastAsia="en-GB"/>
        </w:rPr>
        <w:t xml:space="preserve">University of Wales Trinity Saint David. </w:t>
      </w:r>
      <w:proofErr w:type="gramStart"/>
      <w:r w:rsidRPr="00F224C0">
        <w:rPr>
          <w:rFonts w:ascii="Arial" w:eastAsia="Times New Roman" w:hAnsi="Arial" w:cs="Arial"/>
          <w:sz w:val="24"/>
          <w:szCs w:val="24"/>
          <w:lang w:eastAsia="en-GB"/>
        </w:rPr>
        <w:t>[ONLINE].</w:t>
      </w:r>
      <w:proofErr w:type="gramEnd"/>
      <w:r w:rsidRPr="00F224C0">
        <w:rPr>
          <w:rFonts w:ascii="Arial" w:eastAsia="Times New Roman" w:hAnsi="Arial" w:cs="Arial"/>
          <w:sz w:val="24"/>
          <w:szCs w:val="24"/>
          <w:lang w:eastAsia="en-GB"/>
        </w:rPr>
        <w:t xml:space="preserve"> https://moodle.uwtsd.ac.uk/course/view.php?id=4394 [Accessed: 18 January 2019].</w:t>
      </w:r>
    </w:p>
    <w:p w14:paraId="664E31A7" w14:textId="77777777" w:rsidR="00F224C0" w:rsidRPr="00F224C0" w:rsidRDefault="00F224C0" w:rsidP="00F224C0">
      <w:pPr>
        <w:spacing w:after="101" w:line="360" w:lineRule="auto"/>
        <w:contextualSpacing/>
        <w:textAlignment w:val="baseline"/>
        <w:rPr>
          <w:rFonts w:ascii="Arial" w:eastAsia="Calibri" w:hAnsi="Arial" w:cs="Arial"/>
          <w:color w:val="000000"/>
          <w:kern w:val="24"/>
          <w:sz w:val="24"/>
          <w:szCs w:val="24"/>
          <w:lang w:eastAsia="en-GB"/>
        </w:rPr>
      </w:pPr>
    </w:p>
    <w:p w14:paraId="60D3D032" w14:textId="77777777" w:rsidR="00F224C0" w:rsidRPr="00F224C0" w:rsidRDefault="00F224C0" w:rsidP="00F224C0">
      <w:pPr>
        <w:spacing w:after="101" w:line="360" w:lineRule="auto"/>
        <w:contextualSpacing/>
        <w:textAlignment w:val="baseline"/>
        <w:rPr>
          <w:rFonts w:ascii="Times New Roman" w:eastAsia="Times New Roman" w:hAnsi="Times New Roman" w:cs="Times New Roman"/>
          <w:color w:val="AD0101"/>
          <w:sz w:val="24"/>
          <w:szCs w:val="24"/>
          <w:lang w:eastAsia="en-GB"/>
        </w:rPr>
      </w:pPr>
      <w:r w:rsidRPr="00F224C0">
        <w:rPr>
          <w:rFonts w:ascii="Arial" w:eastAsia="Calibri" w:hAnsi="Arial" w:cs="Arial"/>
          <w:color w:val="000000"/>
          <w:kern w:val="24"/>
          <w:sz w:val="24"/>
          <w:szCs w:val="24"/>
          <w:lang w:eastAsia="en-GB"/>
        </w:rPr>
        <w:t xml:space="preserve">Griffiths, D. (2016). </w:t>
      </w:r>
      <w:proofErr w:type="gramStart"/>
      <w:r w:rsidRPr="00F224C0">
        <w:rPr>
          <w:rFonts w:ascii="Arial" w:eastAsia="Calibri" w:hAnsi="Arial" w:cs="Arial"/>
          <w:i/>
          <w:iCs/>
          <w:color w:val="000000"/>
          <w:kern w:val="24"/>
          <w:sz w:val="24"/>
          <w:szCs w:val="24"/>
          <w:lang w:eastAsia="en-GB"/>
        </w:rPr>
        <w:t>Syngenta Case Study.</w:t>
      </w:r>
      <w:proofErr w:type="gramEnd"/>
      <w:r w:rsidRPr="00F224C0">
        <w:rPr>
          <w:rFonts w:ascii="Arial" w:eastAsia="Calibri" w:hAnsi="Arial" w:cs="Arial"/>
          <w:i/>
          <w:iCs/>
          <w:color w:val="000000"/>
          <w:kern w:val="24"/>
          <w:sz w:val="24"/>
          <w:szCs w:val="24"/>
          <w:lang w:eastAsia="en-GB"/>
        </w:rPr>
        <w:t xml:space="preserve"> </w:t>
      </w:r>
      <w:proofErr w:type="gramStart"/>
      <w:r w:rsidRPr="00F224C0">
        <w:rPr>
          <w:rFonts w:ascii="Arial" w:eastAsia="Times New Roman" w:hAnsi="Arial" w:cs="Arial"/>
          <w:sz w:val="24"/>
          <w:szCs w:val="24"/>
          <w:lang w:eastAsia="en-GB"/>
        </w:rPr>
        <w:t>[ONLINE].</w:t>
      </w:r>
      <w:proofErr w:type="gramEnd"/>
      <w:r w:rsidRPr="00F224C0">
        <w:rPr>
          <w:rFonts w:ascii="Arial" w:eastAsia="Times New Roman" w:hAnsi="Arial" w:cs="Arial"/>
          <w:sz w:val="24"/>
          <w:szCs w:val="24"/>
          <w:lang w:eastAsia="en-GB"/>
        </w:rPr>
        <w:t xml:space="preserve"> https://davidg.atavist.com/syngenta-case-study [Accessed: 18 January 2019].</w:t>
      </w:r>
    </w:p>
    <w:p w14:paraId="38E70A05" w14:textId="77777777" w:rsidR="00F224C0" w:rsidRPr="00F224C0" w:rsidRDefault="00F224C0" w:rsidP="00F224C0">
      <w:pPr>
        <w:rPr>
          <w:rFonts w:ascii="Arial" w:eastAsia="Times New Roman" w:hAnsi="Arial" w:cs="Arial"/>
          <w:sz w:val="24"/>
          <w:szCs w:val="24"/>
          <w:lang w:eastAsia="en-GB"/>
        </w:rPr>
      </w:pPr>
    </w:p>
    <w:p w14:paraId="12784553" w14:textId="77777777" w:rsidR="00F224C0" w:rsidRPr="00F224C0" w:rsidRDefault="00F224C0" w:rsidP="00F224C0">
      <w:pPr>
        <w:autoSpaceDE w:val="0"/>
        <w:autoSpaceDN w:val="0"/>
        <w:adjustRightInd w:val="0"/>
        <w:spacing w:after="0" w:line="240" w:lineRule="auto"/>
        <w:rPr>
          <w:rFonts w:ascii="Arial" w:eastAsia="Calibri" w:hAnsi="Arial" w:cs="Arial"/>
          <w:color w:val="000000"/>
          <w:sz w:val="24"/>
          <w:szCs w:val="24"/>
        </w:rPr>
      </w:pPr>
      <w:r w:rsidRPr="00F224C0">
        <w:rPr>
          <w:rFonts w:ascii="Arial" w:eastAsia="Times New Roman" w:hAnsi="Arial" w:cs="Arial"/>
          <w:color w:val="000000"/>
          <w:sz w:val="24"/>
          <w:szCs w:val="24"/>
          <w:lang w:eastAsia="en-GB"/>
        </w:rPr>
        <w:t xml:space="preserve">Lewis, C. (2012). </w:t>
      </w:r>
      <w:r w:rsidRPr="00F224C0">
        <w:rPr>
          <w:rFonts w:ascii="Arial" w:eastAsia="Calibri" w:hAnsi="Arial" w:cs="Arial"/>
          <w:sz w:val="24"/>
          <w:szCs w:val="24"/>
        </w:rPr>
        <w:t xml:space="preserve">Alternative Sources of Finance: Making it big in business. </w:t>
      </w:r>
      <w:proofErr w:type="gramStart"/>
      <w:r w:rsidRPr="00F224C0">
        <w:rPr>
          <w:rFonts w:ascii="Arial" w:eastAsia="Times New Roman" w:hAnsi="Arial" w:cs="Arial"/>
          <w:i/>
          <w:color w:val="000000"/>
          <w:sz w:val="24"/>
          <w:szCs w:val="24"/>
          <w:lang w:eastAsia="en-GB"/>
        </w:rPr>
        <w:t>ICAEW.</w:t>
      </w:r>
      <w:proofErr w:type="gramEnd"/>
    </w:p>
    <w:p w14:paraId="2B083D06" w14:textId="77777777" w:rsidR="00F224C0" w:rsidRPr="00F224C0" w:rsidRDefault="00F224C0" w:rsidP="00F224C0">
      <w:pPr>
        <w:spacing w:line="256" w:lineRule="auto"/>
        <w:rPr>
          <w:rFonts w:ascii="Arial" w:eastAsia="Times New Roman" w:hAnsi="Arial" w:cs="Arial"/>
          <w:color w:val="000000"/>
          <w:kern w:val="24"/>
          <w:sz w:val="24"/>
          <w:szCs w:val="14"/>
          <w:lang w:eastAsia="en-GB"/>
        </w:rPr>
      </w:pPr>
    </w:p>
    <w:p w14:paraId="7619C7AC" w14:textId="77777777" w:rsidR="00F224C0" w:rsidRPr="00F224C0" w:rsidRDefault="00F224C0" w:rsidP="00F224C0">
      <w:pPr>
        <w:spacing w:line="256" w:lineRule="auto"/>
        <w:rPr>
          <w:rFonts w:ascii="Arial" w:eastAsia="Times New Roman" w:hAnsi="Arial" w:cs="Arial"/>
          <w:sz w:val="24"/>
          <w:szCs w:val="24"/>
          <w:lang w:eastAsia="en-GB"/>
        </w:rPr>
      </w:pPr>
      <w:proofErr w:type="spellStart"/>
      <w:proofErr w:type="gramStart"/>
      <w:r w:rsidRPr="00F224C0">
        <w:rPr>
          <w:rFonts w:ascii="Arial" w:eastAsia="Times New Roman" w:hAnsi="Arial" w:cs="Arial"/>
          <w:color w:val="000000"/>
          <w:kern w:val="24"/>
          <w:sz w:val="24"/>
          <w:szCs w:val="14"/>
          <w:lang w:eastAsia="en-GB"/>
        </w:rPr>
        <w:t>Rawat</w:t>
      </w:r>
      <w:proofErr w:type="spellEnd"/>
      <w:r w:rsidRPr="00F224C0">
        <w:rPr>
          <w:rFonts w:ascii="Arial" w:eastAsia="Times New Roman" w:hAnsi="Arial" w:cs="Arial"/>
          <w:color w:val="000000"/>
          <w:kern w:val="24"/>
          <w:sz w:val="24"/>
          <w:szCs w:val="14"/>
          <w:lang w:eastAsia="en-GB"/>
        </w:rPr>
        <w:t>, M. (2009)</w:t>
      </w:r>
      <w:r w:rsidRPr="00F224C0">
        <w:rPr>
          <w:rFonts w:ascii="Arial" w:eastAsia="Times New Roman" w:hAnsi="Arial" w:cs="Arial"/>
          <w:i/>
          <w:iCs/>
          <w:color w:val="000000"/>
          <w:kern w:val="24"/>
          <w:sz w:val="24"/>
          <w:szCs w:val="14"/>
          <w:lang w:eastAsia="en-GB"/>
        </w:rPr>
        <w:t>.</w:t>
      </w:r>
      <w:proofErr w:type="gramEnd"/>
      <w:r w:rsidRPr="00F224C0">
        <w:rPr>
          <w:rFonts w:ascii="Arial" w:eastAsia="Times New Roman" w:hAnsi="Arial" w:cs="Arial"/>
          <w:i/>
          <w:iCs/>
          <w:color w:val="000000"/>
          <w:kern w:val="24"/>
          <w:sz w:val="24"/>
          <w:szCs w:val="14"/>
          <w:lang w:eastAsia="en-GB"/>
        </w:rPr>
        <w:t xml:space="preserve"> </w:t>
      </w:r>
      <w:proofErr w:type="gramStart"/>
      <w:r w:rsidRPr="00F224C0">
        <w:rPr>
          <w:rFonts w:ascii="Arial" w:eastAsia="Times New Roman" w:hAnsi="Arial" w:cs="Arial"/>
          <w:i/>
          <w:iCs/>
          <w:color w:val="000000"/>
          <w:kern w:val="24"/>
          <w:sz w:val="24"/>
          <w:szCs w:val="14"/>
          <w:lang w:eastAsia="en-GB"/>
        </w:rPr>
        <w:t>Sources of finance.</w:t>
      </w:r>
      <w:proofErr w:type="gramEnd"/>
      <w:r w:rsidRPr="00F224C0">
        <w:rPr>
          <w:rFonts w:ascii="Arial" w:eastAsia="Times New Roman" w:hAnsi="Arial" w:cs="Arial"/>
          <w:color w:val="000000"/>
          <w:kern w:val="24"/>
          <w:sz w:val="24"/>
          <w:szCs w:val="14"/>
          <w:lang w:eastAsia="en-GB"/>
        </w:rPr>
        <w:t xml:space="preserve"> [</w:t>
      </w:r>
      <w:proofErr w:type="gramStart"/>
      <w:r w:rsidRPr="00F224C0">
        <w:rPr>
          <w:rFonts w:ascii="Arial" w:eastAsia="Times New Roman" w:hAnsi="Arial" w:cs="Arial"/>
          <w:color w:val="000000"/>
          <w:kern w:val="24"/>
          <w:sz w:val="24"/>
          <w:szCs w:val="14"/>
          <w:lang w:eastAsia="en-GB"/>
        </w:rPr>
        <w:t>online</w:t>
      </w:r>
      <w:proofErr w:type="gramEnd"/>
      <w:r w:rsidRPr="00F224C0">
        <w:rPr>
          <w:rFonts w:ascii="Arial" w:eastAsia="Times New Roman" w:hAnsi="Arial" w:cs="Arial"/>
          <w:color w:val="000000"/>
          <w:kern w:val="24"/>
          <w:sz w:val="24"/>
          <w:szCs w:val="14"/>
          <w:lang w:eastAsia="en-GB"/>
        </w:rPr>
        <w:t xml:space="preserve"> video]. Available from: https://youtu.be/D1G8Y1Ob3Co </w:t>
      </w:r>
      <w:r w:rsidRPr="00F224C0">
        <w:rPr>
          <w:rFonts w:ascii="Arial" w:eastAsia="Times New Roman" w:hAnsi="Arial" w:cs="Arial"/>
          <w:sz w:val="24"/>
          <w:szCs w:val="24"/>
          <w:lang w:eastAsia="en-GB"/>
        </w:rPr>
        <w:t>[Accessed: 18 January 2019].</w:t>
      </w:r>
    </w:p>
    <w:p w14:paraId="560E100A" w14:textId="77777777" w:rsidR="00F224C0" w:rsidRPr="00F224C0" w:rsidRDefault="00F224C0" w:rsidP="00F224C0">
      <w:pPr>
        <w:rPr>
          <w:rFonts w:ascii="Arial" w:eastAsia="Times New Roman" w:hAnsi="Arial" w:cs="Arial"/>
          <w:sz w:val="24"/>
          <w:szCs w:val="24"/>
          <w:lang w:eastAsia="en-GB"/>
        </w:rPr>
      </w:pPr>
    </w:p>
    <w:p w14:paraId="748A2187" w14:textId="77777777" w:rsidR="00F224C0" w:rsidRPr="00F224C0" w:rsidRDefault="00F224C0" w:rsidP="00F224C0">
      <w:pPr>
        <w:rPr>
          <w:rFonts w:ascii="Arial" w:eastAsia="Times New Roman" w:hAnsi="Arial" w:cs="Arial"/>
          <w:sz w:val="24"/>
          <w:szCs w:val="24"/>
          <w:lang w:eastAsia="en-GB"/>
        </w:rPr>
      </w:pPr>
      <w:proofErr w:type="gramStart"/>
      <w:r w:rsidRPr="00F224C0">
        <w:rPr>
          <w:rFonts w:ascii="Arial" w:eastAsia="Times New Roman" w:hAnsi="Arial" w:cs="Arial"/>
          <w:sz w:val="24"/>
          <w:szCs w:val="24"/>
          <w:lang w:eastAsia="en-GB"/>
        </w:rPr>
        <w:t>Shares Magazine.</w:t>
      </w:r>
      <w:proofErr w:type="gramEnd"/>
      <w:r w:rsidRPr="00F224C0">
        <w:rPr>
          <w:rFonts w:ascii="Arial" w:eastAsia="Times New Roman" w:hAnsi="Arial" w:cs="Arial"/>
          <w:sz w:val="24"/>
          <w:szCs w:val="24"/>
          <w:lang w:eastAsia="en-GB"/>
        </w:rPr>
        <w:t xml:space="preserve"> (2019). </w:t>
      </w:r>
      <w:r w:rsidRPr="00F224C0">
        <w:rPr>
          <w:rFonts w:ascii="Arial" w:eastAsia="Times New Roman" w:hAnsi="Arial" w:cs="Arial"/>
          <w:i/>
          <w:sz w:val="24"/>
          <w:szCs w:val="24"/>
          <w:lang w:eastAsia="en-GB"/>
        </w:rPr>
        <w:t>Share Prices: InterContinental Hotels Group (IHG).</w:t>
      </w:r>
      <w:r w:rsidRPr="00F224C0">
        <w:rPr>
          <w:rFonts w:ascii="Arial" w:eastAsia="Times New Roman" w:hAnsi="Arial" w:cs="Arial"/>
          <w:sz w:val="24"/>
          <w:szCs w:val="24"/>
          <w:lang w:eastAsia="en-GB"/>
        </w:rPr>
        <w:t xml:space="preserve"> [ONLINE] Available at: </w:t>
      </w:r>
      <w:hyperlink r:id="rId10" w:history="1">
        <w:r w:rsidRPr="00F224C0">
          <w:rPr>
            <w:rFonts w:ascii="Arial" w:eastAsia="Times New Roman" w:hAnsi="Arial" w:cs="Arial"/>
            <w:color w:val="0000FF"/>
            <w:sz w:val="24"/>
            <w:szCs w:val="24"/>
            <w:u w:val="single"/>
            <w:lang w:eastAsia="en-GB"/>
          </w:rPr>
          <w:t>https://www.sharesmagazine.co.uk/shares/share/IHG/fundamentals</w:t>
        </w:r>
      </w:hyperlink>
      <w:r w:rsidRPr="00F224C0">
        <w:rPr>
          <w:rFonts w:ascii="Arial" w:eastAsia="Times New Roman" w:hAnsi="Arial" w:cs="Arial"/>
          <w:sz w:val="24"/>
          <w:szCs w:val="24"/>
          <w:lang w:eastAsia="en-GB"/>
        </w:rPr>
        <w:t xml:space="preserve"> [Accessed: 12 January 2019].</w:t>
      </w:r>
    </w:p>
    <w:p w14:paraId="72352656" w14:textId="77777777" w:rsidR="00F224C0" w:rsidRPr="00F224C0" w:rsidRDefault="00F224C0" w:rsidP="00F224C0">
      <w:pPr>
        <w:spacing w:line="256" w:lineRule="auto"/>
        <w:rPr>
          <w:rFonts w:ascii="Arial" w:eastAsia="Times New Roman" w:hAnsi="Arial" w:cs="Arial"/>
          <w:sz w:val="24"/>
          <w:szCs w:val="24"/>
          <w:lang w:eastAsia="en-GB"/>
        </w:rPr>
      </w:pPr>
    </w:p>
    <w:p w14:paraId="7C0C9977" w14:textId="77777777" w:rsidR="00F224C0" w:rsidRPr="00F224C0" w:rsidRDefault="00F224C0" w:rsidP="00F224C0">
      <w:pPr>
        <w:rPr>
          <w:rFonts w:ascii="Arial" w:eastAsia="Times New Roman" w:hAnsi="Arial" w:cs="Arial"/>
          <w:sz w:val="24"/>
          <w:szCs w:val="24"/>
          <w:lang w:eastAsia="en-GB"/>
        </w:rPr>
      </w:pPr>
      <w:proofErr w:type="gramStart"/>
      <w:r w:rsidRPr="00F224C0">
        <w:rPr>
          <w:rFonts w:ascii="Arial" w:eastAsia="Times New Roman" w:hAnsi="Arial" w:cs="Arial"/>
          <w:sz w:val="24"/>
          <w:szCs w:val="24"/>
          <w:lang w:eastAsia="en-GB"/>
        </w:rPr>
        <w:t>The Times 100.</w:t>
      </w:r>
      <w:proofErr w:type="gramEnd"/>
      <w:r w:rsidRPr="00F224C0">
        <w:rPr>
          <w:rFonts w:ascii="Arial" w:eastAsia="Times New Roman" w:hAnsi="Arial" w:cs="Arial"/>
          <w:sz w:val="24"/>
          <w:szCs w:val="24"/>
          <w:lang w:eastAsia="en-GB"/>
        </w:rPr>
        <w:t xml:space="preserve"> (No date). </w:t>
      </w:r>
      <w:proofErr w:type="gramStart"/>
      <w:r w:rsidRPr="00F224C0">
        <w:rPr>
          <w:rFonts w:ascii="Arial" w:eastAsia="Times New Roman" w:hAnsi="Arial" w:cs="Arial"/>
          <w:i/>
          <w:sz w:val="24"/>
          <w:szCs w:val="24"/>
          <w:lang w:eastAsia="en-GB"/>
        </w:rPr>
        <w:t>Sustainability through investment</w:t>
      </w:r>
      <w:r w:rsidRPr="00F224C0">
        <w:rPr>
          <w:rFonts w:ascii="Arial" w:eastAsia="Times New Roman" w:hAnsi="Arial" w:cs="Arial"/>
          <w:sz w:val="24"/>
          <w:szCs w:val="24"/>
          <w:lang w:eastAsia="en-GB"/>
        </w:rPr>
        <w:t>.</w:t>
      </w:r>
      <w:proofErr w:type="gramEnd"/>
      <w:r w:rsidRPr="00F224C0">
        <w:rPr>
          <w:rFonts w:ascii="Arial" w:eastAsia="Times New Roman" w:hAnsi="Arial" w:cs="Arial"/>
          <w:sz w:val="24"/>
          <w:szCs w:val="24"/>
          <w:lang w:eastAsia="en-GB"/>
        </w:rPr>
        <w:t xml:space="preserve"> [ONLINE] Available at: </w:t>
      </w:r>
      <w:r w:rsidRPr="00F224C0">
        <w:rPr>
          <w:rFonts w:ascii="Arial" w:eastAsia="Calibri" w:hAnsi="Arial" w:cs="Arial"/>
          <w:sz w:val="24"/>
          <w:szCs w:val="24"/>
        </w:rPr>
        <w:t>https://businesscasestudies.co.uk/mccain-foods/</w:t>
      </w:r>
      <w:r w:rsidRPr="00F224C0">
        <w:rPr>
          <w:rFonts w:ascii="Arial" w:eastAsia="Times New Roman" w:hAnsi="Arial" w:cs="Arial"/>
          <w:sz w:val="24"/>
          <w:szCs w:val="24"/>
          <w:lang w:eastAsia="en-GB"/>
        </w:rPr>
        <w:t xml:space="preserve"> [Accessed: 18 January 2019].</w:t>
      </w:r>
    </w:p>
    <w:p w14:paraId="0A685D8C" w14:textId="77777777" w:rsidR="00F224C0" w:rsidRPr="00F224C0" w:rsidRDefault="00F224C0" w:rsidP="00F224C0">
      <w:pPr>
        <w:spacing w:line="256" w:lineRule="auto"/>
        <w:rPr>
          <w:rFonts w:ascii="Arial" w:eastAsia="Times New Roman" w:hAnsi="Arial" w:cs="Arial"/>
          <w:sz w:val="24"/>
          <w:szCs w:val="24"/>
          <w:lang w:eastAsia="en-GB"/>
        </w:rPr>
      </w:pPr>
    </w:p>
    <w:p w14:paraId="41DB8EC8" w14:textId="43B1BF5B" w:rsidR="00F224C0" w:rsidRPr="00F224C0" w:rsidRDefault="00F224C0" w:rsidP="00F224C0">
      <w:pPr>
        <w:rPr>
          <w:rFonts w:ascii="Arial" w:eastAsia="Times New Roman" w:hAnsi="Arial" w:cs="Arial"/>
          <w:sz w:val="24"/>
          <w:szCs w:val="24"/>
          <w:lang w:eastAsia="en-GB"/>
        </w:rPr>
      </w:pPr>
      <w:r w:rsidRPr="00F224C0">
        <w:rPr>
          <w:rFonts w:ascii="Arial" w:eastAsia="Times New Roman" w:hAnsi="Arial" w:cs="Arial"/>
          <w:sz w:val="24"/>
          <w:szCs w:val="24"/>
          <w:lang w:eastAsia="en-GB"/>
        </w:rPr>
        <w:t xml:space="preserve">Tutor2u. (2018). </w:t>
      </w:r>
      <w:r w:rsidRPr="00F224C0">
        <w:rPr>
          <w:rFonts w:ascii="Arial" w:eastAsia="Times New Roman" w:hAnsi="Arial" w:cs="Arial"/>
          <w:i/>
          <w:sz w:val="24"/>
          <w:szCs w:val="24"/>
          <w:lang w:eastAsia="en-GB"/>
        </w:rPr>
        <w:t>Gearing.</w:t>
      </w:r>
      <w:r w:rsidRPr="00F224C0">
        <w:rPr>
          <w:rFonts w:ascii="Arial" w:eastAsia="Times New Roman" w:hAnsi="Arial" w:cs="Arial"/>
          <w:sz w:val="24"/>
          <w:szCs w:val="24"/>
          <w:lang w:eastAsia="en-GB"/>
        </w:rPr>
        <w:t xml:space="preserve"> [ONLINE] Available at: https://www.tutor2u.net/business/presentations/accounts/gearing/default.html [Accessed: 17 January 2019]. </w:t>
      </w:r>
    </w:p>
    <w:p w14:paraId="1F01790F" w14:textId="77777777" w:rsidR="00F224C0" w:rsidRPr="00F224C0" w:rsidRDefault="00F224C0" w:rsidP="00F224C0">
      <w:pPr>
        <w:spacing w:after="0" w:line="240" w:lineRule="auto"/>
        <w:jc w:val="center"/>
        <w:rPr>
          <w:rFonts w:ascii="Arial" w:eastAsia="Times New Roman" w:hAnsi="Arial" w:cs="Arial"/>
          <w:highlight w:val="yellow"/>
          <w:u w:val="single"/>
          <w:lang w:eastAsia="en-GB"/>
        </w:rPr>
      </w:pPr>
    </w:p>
    <w:p w14:paraId="168DE53B" w14:textId="77777777" w:rsidR="00F224C0" w:rsidRPr="00F224C0" w:rsidRDefault="00F224C0" w:rsidP="00F224C0">
      <w:pPr>
        <w:ind w:firstLine="360"/>
        <w:jc w:val="center"/>
        <w:rPr>
          <w:rFonts w:ascii="Arial" w:eastAsia="Times New Roman" w:hAnsi="Arial" w:cs="Arial"/>
          <w:b/>
          <w:bCs/>
          <w:sz w:val="24"/>
          <w:szCs w:val="24"/>
          <w:u w:val="single"/>
          <w:lang w:eastAsia="en-GB"/>
        </w:rPr>
      </w:pPr>
      <w:r w:rsidRPr="00F224C0">
        <w:rPr>
          <w:rFonts w:ascii="Arial" w:eastAsia="Times New Roman" w:hAnsi="Arial" w:cs="Arial"/>
          <w:b/>
          <w:bCs/>
          <w:sz w:val="24"/>
          <w:szCs w:val="24"/>
          <w:u w:val="single"/>
          <w:lang w:eastAsia="en-GB"/>
        </w:rPr>
        <w:t>Appendix A: Financial calculations for Project A</w:t>
      </w:r>
    </w:p>
    <w:p w14:paraId="5C9FC56C" w14:textId="77777777" w:rsidR="00F224C0" w:rsidRPr="00F224C0" w:rsidRDefault="00F224C0" w:rsidP="00F224C0">
      <w:pPr>
        <w:spacing w:after="0" w:line="240" w:lineRule="auto"/>
        <w:rPr>
          <w:rFonts w:ascii="Arial" w:eastAsia="Times New Roman" w:hAnsi="Arial" w:cs="Arial"/>
          <w:highlight w:val="yellow"/>
          <w:lang w:eastAsia="en-GB"/>
        </w:rPr>
      </w:pPr>
    </w:p>
    <w:p w14:paraId="7865BAE4" w14:textId="77777777" w:rsidR="00F224C0" w:rsidRPr="00F224C0" w:rsidRDefault="00F224C0" w:rsidP="00F224C0">
      <w:pPr>
        <w:spacing w:after="0" w:line="240" w:lineRule="auto"/>
        <w:rPr>
          <w:rFonts w:ascii="Arial" w:eastAsia="Times New Roman" w:hAnsi="Arial" w:cs="Arial"/>
          <w:highlight w:val="yellow"/>
          <w:lang w:eastAsia="en-GB"/>
        </w:rPr>
      </w:pPr>
    </w:p>
    <w:tbl>
      <w:tblPr>
        <w:tblW w:w="0" w:type="auto"/>
        <w:tblLook w:val="04A0" w:firstRow="1" w:lastRow="0" w:firstColumn="1" w:lastColumn="0" w:noHBand="0" w:noVBand="1"/>
      </w:tblPr>
      <w:tblGrid>
        <w:gridCol w:w="1242"/>
        <w:gridCol w:w="1560"/>
        <w:gridCol w:w="2835"/>
        <w:gridCol w:w="2835"/>
      </w:tblGrid>
      <w:tr w:rsidR="00F224C0" w:rsidRPr="00F224C0" w14:paraId="6CE2E0B2" w14:textId="77777777" w:rsidTr="00847040">
        <w:tc>
          <w:tcPr>
            <w:tcW w:w="1242" w:type="dxa"/>
          </w:tcPr>
          <w:p w14:paraId="71BFA3ED" w14:textId="77777777" w:rsidR="00F224C0" w:rsidRPr="00F224C0" w:rsidRDefault="00F224C0" w:rsidP="00F224C0">
            <w:pPr>
              <w:spacing w:after="0" w:line="240" w:lineRule="auto"/>
              <w:rPr>
                <w:rFonts w:ascii="Arial" w:eastAsia="Calibri" w:hAnsi="Arial" w:cs="Arial"/>
                <w:u w:val="single"/>
              </w:rPr>
            </w:pPr>
          </w:p>
          <w:p w14:paraId="6000B8E7" w14:textId="77777777" w:rsidR="00F224C0" w:rsidRPr="00F224C0" w:rsidRDefault="00F224C0" w:rsidP="00F224C0">
            <w:pPr>
              <w:spacing w:after="0" w:line="240" w:lineRule="auto"/>
              <w:rPr>
                <w:rFonts w:ascii="Arial" w:eastAsia="Calibri" w:hAnsi="Arial" w:cs="Arial"/>
                <w:u w:val="single"/>
              </w:rPr>
            </w:pPr>
            <w:r w:rsidRPr="00F224C0">
              <w:rPr>
                <w:rFonts w:ascii="Arial" w:eastAsia="Calibri" w:hAnsi="Arial" w:cs="Arial"/>
                <w:u w:val="single"/>
              </w:rPr>
              <w:t>Year</w:t>
            </w:r>
          </w:p>
        </w:tc>
        <w:tc>
          <w:tcPr>
            <w:tcW w:w="1560" w:type="dxa"/>
          </w:tcPr>
          <w:p w14:paraId="16C24EDC" w14:textId="77777777" w:rsidR="00F224C0" w:rsidRPr="00F224C0" w:rsidRDefault="00F224C0" w:rsidP="00F224C0">
            <w:pPr>
              <w:spacing w:after="0" w:line="240" w:lineRule="auto"/>
              <w:rPr>
                <w:rFonts w:ascii="Arial" w:eastAsia="Calibri" w:hAnsi="Arial" w:cs="Arial"/>
                <w:u w:val="single"/>
              </w:rPr>
            </w:pPr>
          </w:p>
          <w:p w14:paraId="375818B3" w14:textId="77777777" w:rsidR="00F224C0" w:rsidRPr="00F224C0" w:rsidRDefault="00F224C0" w:rsidP="00F224C0">
            <w:pPr>
              <w:spacing w:after="0" w:line="240" w:lineRule="auto"/>
              <w:rPr>
                <w:rFonts w:ascii="Arial" w:eastAsia="Calibri" w:hAnsi="Arial" w:cs="Arial"/>
                <w:u w:val="single"/>
              </w:rPr>
            </w:pPr>
            <w:r w:rsidRPr="00F224C0">
              <w:rPr>
                <w:rFonts w:ascii="Arial" w:eastAsia="Calibri" w:hAnsi="Arial" w:cs="Arial"/>
                <w:u w:val="single"/>
              </w:rPr>
              <w:t>Net cash flow</w:t>
            </w:r>
          </w:p>
          <w:p w14:paraId="49B86F82" w14:textId="77777777" w:rsidR="00F224C0" w:rsidRPr="00F224C0" w:rsidRDefault="00F224C0" w:rsidP="00F224C0">
            <w:pPr>
              <w:spacing w:after="0" w:line="240" w:lineRule="auto"/>
              <w:rPr>
                <w:rFonts w:ascii="Arial" w:eastAsia="Calibri" w:hAnsi="Arial" w:cs="Arial"/>
                <w:u w:val="single"/>
              </w:rPr>
            </w:pPr>
            <w:r w:rsidRPr="00F224C0">
              <w:rPr>
                <w:rFonts w:ascii="Arial" w:eastAsia="Calibri" w:hAnsi="Arial" w:cs="Arial"/>
              </w:rPr>
              <w:t xml:space="preserve">    £’000</w:t>
            </w:r>
          </w:p>
        </w:tc>
        <w:tc>
          <w:tcPr>
            <w:tcW w:w="2835" w:type="dxa"/>
          </w:tcPr>
          <w:p w14:paraId="439A97F5" w14:textId="77777777" w:rsidR="00F224C0" w:rsidRPr="00F224C0" w:rsidRDefault="00F224C0" w:rsidP="00F224C0">
            <w:pPr>
              <w:spacing w:after="0" w:line="240" w:lineRule="auto"/>
              <w:rPr>
                <w:rFonts w:ascii="Arial" w:eastAsia="Calibri" w:hAnsi="Arial" w:cs="Arial"/>
                <w:u w:val="single"/>
              </w:rPr>
            </w:pPr>
            <w:r w:rsidRPr="00F224C0">
              <w:rPr>
                <w:rFonts w:ascii="Arial" w:eastAsia="Calibri" w:hAnsi="Arial" w:cs="Arial"/>
                <w:u w:val="single"/>
              </w:rPr>
              <w:t>Discount</w:t>
            </w:r>
          </w:p>
          <w:p w14:paraId="1CC461A8" w14:textId="77777777" w:rsidR="00F224C0" w:rsidRPr="00F224C0" w:rsidRDefault="00F224C0" w:rsidP="00F224C0">
            <w:pPr>
              <w:spacing w:after="0" w:line="240" w:lineRule="auto"/>
              <w:jc w:val="center"/>
              <w:rPr>
                <w:rFonts w:ascii="Arial" w:eastAsia="Calibri" w:hAnsi="Arial" w:cs="Arial"/>
                <w:u w:val="single"/>
              </w:rPr>
            </w:pPr>
            <w:r w:rsidRPr="00F224C0">
              <w:rPr>
                <w:rFonts w:ascii="Arial" w:eastAsia="Calibri" w:hAnsi="Arial" w:cs="Arial"/>
                <w:u w:val="single"/>
              </w:rPr>
              <w:t>Factor 8%</w:t>
            </w:r>
            <w:r w:rsidRPr="00F224C0">
              <w:rPr>
                <w:rFonts w:ascii="Arial" w:eastAsia="Calibri" w:hAnsi="Arial" w:cs="Arial"/>
                <w:u w:val="single"/>
              </w:rPr>
              <w:tab/>
            </w:r>
            <w:r w:rsidRPr="00F224C0">
              <w:rPr>
                <w:rFonts w:ascii="Arial" w:eastAsia="Calibri" w:hAnsi="Arial" w:cs="Arial"/>
                <w:u w:val="single"/>
              </w:rPr>
              <w:tab/>
              <w:t>NPV</w:t>
            </w:r>
          </w:p>
          <w:p w14:paraId="34E320BB" w14:textId="77777777" w:rsidR="00F224C0" w:rsidRPr="00F224C0" w:rsidRDefault="00F224C0" w:rsidP="00F224C0">
            <w:pPr>
              <w:spacing w:after="0" w:line="240" w:lineRule="auto"/>
              <w:rPr>
                <w:rFonts w:ascii="Arial" w:eastAsia="Calibri" w:hAnsi="Arial" w:cs="Arial"/>
                <w:u w:val="single"/>
              </w:rPr>
            </w:pPr>
            <w:r w:rsidRPr="00F224C0">
              <w:rPr>
                <w:rFonts w:ascii="Arial" w:eastAsia="Calibri" w:hAnsi="Arial" w:cs="Arial"/>
              </w:rPr>
              <w:t xml:space="preserve">                               £’000</w:t>
            </w:r>
          </w:p>
        </w:tc>
        <w:tc>
          <w:tcPr>
            <w:tcW w:w="2835" w:type="dxa"/>
          </w:tcPr>
          <w:p w14:paraId="086B7057" w14:textId="77777777" w:rsidR="00F224C0" w:rsidRPr="00F224C0" w:rsidRDefault="00F224C0" w:rsidP="00F224C0">
            <w:pPr>
              <w:spacing w:after="0" w:line="240" w:lineRule="auto"/>
              <w:rPr>
                <w:rFonts w:ascii="Arial" w:eastAsia="Calibri" w:hAnsi="Arial" w:cs="Arial"/>
                <w:u w:val="single"/>
              </w:rPr>
            </w:pPr>
            <w:r w:rsidRPr="00F224C0">
              <w:rPr>
                <w:rFonts w:ascii="Arial" w:eastAsia="Calibri" w:hAnsi="Arial" w:cs="Arial"/>
                <w:u w:val="single"/>
              </w:rPr>
              <w:t>Discount</w:t>
            </w:r>
          </w:p>
          <w:p w14:paraId="1CC17B3F" w14:textId="77777777" w:rsidR="00F224C0" w:rsidRPr="00F224C0" w:rsidRDefault="00F224C0" w:rsidP="00F224C0">
            <w:pPr>
              <w:spacing w:after="0" w:line="240" w:lineRule="auto"/>
              <w:jc w:val="center"/>
              <w:rPr>
                <w:rFonts w:ascii="Arial" w:eastAsia="Calibri" w:hAnsi="Arial" w:cs="Arial"/>
                <w:u w:val="single"/>
              </w:rPr>
            </w:pPr>
            <w:r w:rsidRPr="00F224C0">
              <w:rPr>
                <w:rFonts w:ascii="Arial" w:eastAsia="Calibri" w:hAnsi="Arial" w:cs="Arial"/>
                <w:u w:val="single"/>
              </w:rPr>
              <w:t>Factor 20%</w:t>
            </w:r>
            <w:r w:rsidRPr="00F224C0">
              <w:rPr>
                <w:rFonts w:ascii="Arial" w:eastAsia="Calibri" w:hAnsi="Arial" w:cs="Arial"/>
                <w:u w:val="single"/>
              </w:rPr>
              <w:tab/>
            </w:r>
            <w:r w:rsidRPr="00F224C0">
              <w:rPr>
                <w:rFonts w:ascii="Arial" w:eastAsia="Calibri" w:hAnsi="Arial" w:cs="Arial"/>
                <w:u w:val="single"/>
              </w:rPr>
              <w:tab/>
              <w:t>NPV</w:t>
            </w:r>
          </w:p>
          <w:p w14:paraId="45A1D7DC" w14:textId="77777777" w:rsidR="00F224C0" w:rsidRPr="00F224C0" w:rsidRDefault="00F224C0" w:rsidP="00F224C0">
            <w:pPr>
              <w:spacing w:after="0" w:line="240" w:lineRule="auto"/>
              <w:jc w:val="center"/>
              <w:rPr>
                <w:rFonts w:ascii="Arial" w:eastAsia="Calibri" w:hAnsi="Arial" w:cs="Arial"/>
              </w:rPr>
            </w:pPr>
            <w:r w:rsidRPr="00F224C0">
              <w:rPr>
                <w:rFonts w:ascii="Arial" w:eastAsia="Calibri" w:hAnsi="Arial" w:cs="Arial"/>
              </w:rPr>
              <w:t xml:space="preserve">                               £’000</w:t>
            </w:r>
          </w:p>
        </w:tc>
      </w:tr>
      <w:tr w:rsidR="00F224C0" w:rsidRPr="00F224C0" w14:paraId="3BD695E0" w14:textId="77777777" w:rsidTr="00847040">
        <w:tc>
          <w:tcPr>
            <w:tcW w:w="1242" w:type="dxa"/>
          </w:tcPr>
          <w:p w14:paraId="56D2FB55"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0</w:t>
            </w:r>
          </w:p>
        </w:tc>
        <w:tc>
          <w:tcPr>
            <w:tcW w:w="1560" w:type="dxa"/>
          </w:tcPr>
          <w:p w14:paraId="7700D0A8"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750</w:t>
            </w:r>
          </w:p>
        </w:tc>
        <w:tc>
          <w:tcPr>
            <w:tcW w:w="2835" w:type="dxa"/>
          </w:tcPr>
          <w:p w14:paraId="7551A2A2"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1.000                      750.00</w:t>
            </w:r>
          </w:p>
        </w:tc>
        <w:tc>
          <w:tcPr>
            <w:tcW w:w="2835" w:type="dxa"/>
          </w:tcPr>
          <w:p w14:paraId="57D90661"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1.000                      750.00</w:t>
            </w:r>
          </w:p>
        </w:tc>
      </w:tr>
      <w:tr w:rsidR="00F224C0" w:rsidRPr="00F224C0" w14:paraId="1EB3AE9C" w14:textId="77777777" w:rsidTr="00847040">
        <w:tc>
          <w:tcPr>
            <w:tcW w:w="1242" w:type="dxa"/>
          </w:tcPr>
          <w:p w14:paraId="324075A9"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1</w:t>
            </w:r>
          </w:p>
        </w:tc>
        <w:tc>
          <w:tcPr>
            <w:tcW w:w="1560" w:type="dxa"/>
          </w:tcPr>
          <w:p w14:paraId="6DEEB294"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400</w:t>
            </w:r>
          </w:p>
        </w:tc>
        <w:tc>
          <w:tcPr>
            <w:tcW w:w="2835" w:type="dxa"/>
            <w:vAlign w:val="bottom"/>
          </w:tcPr>
          <w:p w14:paraId="7945BDF7" w14:textId="77777777" w:rsidR="00F224C0" w:rsidRPr="00F224C0" w:rsidRDefault="00F224C0" w:rsidP="00F224C0">
            <w:pPr>
              <w:spacing w:after="0" w:line="240" w:lineRule="auto"/>
              <w:rPr>
                <w:rFonts w:ascii="Arial" w:eastAsia="Calibri" w:hAnsi="Arial" w:cs="Arial"/>
                <w:sz w:val="18"/>
                <w:szCs w:val="18"/>
              </w:rPr>
            </w:pPr>
            <w:r w:rsidRPr="00F224C0">
              <w:rPr>
                <w:rFonts w:ascii="Arial" w:eastAsia="Calibri" w:hAnsi="Arial" w:cs="Arial"/>
                <w:sz w:val="18"/>
                <w:szCs w:val="18"/>
              </w:rPr>
              <w:t>0.926                               370.40</w:t>
            </w:r>
          </w:p>
        </w:tc>
        <w:tc>
          <w:tcPr>
            <w:tcW w:w="2835" w:type="dxa"/>
            <w:tcBorders>
              <w:top w:val="nil"/>
              <w:left w:val="nil"/>
              <w:bottom w:val="nil"/>
              <w:right w:val="single" w:sz="4" w:space="0" w:color="auto"/>
            </w:tcBorders>
            <w:shd w:val="clear" w:color="auto" w:fill="auto"/>
            <w:vAlign w:val="bottom"/>
          </w:tcPr>
          <w:p w14:paraId="0395A3A5"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sz w:val="18"/>
                <w:szCs w:val="18"/>
              </w:rPr>
              <w:t>0.833                              333.20</w:t>
            </w:r>
          </w:p>
        </w:tc>
      </w:tr>
      <w:tr w:rsidR="00F224C0" w:rsidRPr="00F224C0" w14:paraId="06BDB53C" w14:textId="77777777" w:rsidTr="00847040">
        <w:tc>
          <w:tcPr>
            <w:tcW w:w="1242" w:type="dxa"/>
          </w:tcPr>
          <w:p w14:paraId="6E3E5CF4"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2</w:t>
            </w:r>
          </w:p>
        </w:tc>
        <w:tc>
          <w:tcPr>
            <w:tcW w:w="1560" w:type="dxa"/>
          </w:tcPr>
          <w:p w14:paraId="6980E503"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500</w:t>
            </w:r>
          </w:p>
        </w:tc>
        <w:tc>
          <w:tcPr>
            <w:tcW w:w="2835" w:type="dxa"/>
            <w:vAlign w:val="bottom"/>
          </w:tcPr>
          <w:p w14:paraId="10DEA558" w14:textId="77777777" w:rsidR="00F224C0" w:rsidRPr="00F224C0" w:rsidRDefault="00F224C0" w:rsidP="00F224C0">
            <w:pPr>
              <w:spacing w:after="0" w:line="240" w:lineRule="auto"/>
              <w:rPr>
                <w:rFonts w:ascii="Arial" w:eastAsia="Calibri" w:hAnsi="Arial" w:cs="Arial"/>
                <w:sz w:val="18"/>
                <w:szCs w:val="18"/>
              </w:rPr>
            </w:pPr>
            <w:r w:rsidRPr="00F224C0">
              <w:rPr>
                <w:rFonts w:ascii="Arial" w:eastAsia="Calibri" w:hAnsi="Arial" w:cs="Arial"/>
                <w:sz w:val="18"/>
                <w:szCs w:val="18"/>
              </w:rPr>
              <w:t>0.857                               428.50</w:t>
            </w:r>
          </w:p>
        </w:tc>
        <w:tc>
          <w:tcPr>
            <w:tcW w:w="2835" w:type="dxa"/>
            <w:tcBorders>
              <w:top w:val="nil"/>
              <w:left w:val="nil"/>
              <w:bottom w:val="nil"/>
              <w:right w:val="single" w:sz="4" w:space="0" w:color="auto"/>
            </w:tcBorders>
            <w:shd w:val="clear" w:color="auto" w:fill="auto"/>
            <w:vAlign w:val="bottom"/>
          </w:tcPr>
          <w:p w14:paraId="4879E11B"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sz w:val="18"/>
                <w:szCs w:val="18"/>
              </w:rPr>
              <w:t>0.694                              347.00</w:t>
            </w:r>
          </w:p>
        </w:tc>
      </w:tr>
      <w:tr w:rsidR="00F224C0" w:rsidRPr="00F224C0" w14:paraId="3442417C" w14:textId="77777777" w:rsidTr="00847040">
        <w:tc>
          <w:tcPr>
            <w:tcW w:w="1242" w:type="dxa"/>
          </w:tcPr>
          <w:p w14:paraId="36DE6BE8"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3</w:t>
            </w:r>
          </w:p>
        </w:tc>
        <w:tc>
          <w:tcPr>
            <w:tcW w:w="1560" w:type="dxa"/>
          </w:tcPr>
          <w:p w14:paraId="0DDE6419"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500</w:t>
            </w:r>
          </w:p>
        </w:tc>
        <w:tc>
          <w:tcPr>
            <w:tcW w:w="2835" w:type="dxa"/>
            <w:vAlign w:val="bottom"/>
          </w:tcPr>
          <w:p w14:paraId="27B2CB21" w14:textId="77777777" w:rsidR="00F224C0" w:rsidRPr="00F224C0" w:rsidRDefault="00F224C0" w:rsidP="00F224C0">
            <w:pPr>
              <w:spacing w:after="0" w:line="240" w:lineRule="auto"/>
              <w:rPr>
                <w:rFonts w:ascii="Arial" w:eastAsia="Calibri" w:hAnsi="Arial" w:cs="Arial"/>
                <w:sz w:val="18"/>
                <w:szCs w:val="18"/>
              </w:rPr>
            </w:pPr>
            <w:r w:rsidRPr="00F224C0">
              <w:rPr>
                <w:rFonts w:ascii="Arial" w:eastAsia="Calibri" w:hAnsi="Arial" w:cs="Arial"/>
                <w:sz w:val="18"/>
                <w:szCs w:val="18"/>
              </w:rPr>
              <w:t>0.794                                397.00</w:t>
            </w:r>
          </w:p>
        </w:tc>
        <w:tc>
          <w:tcPr>
            <w:tcW w:w="2835" w:type="dxa"/>
            <w:tcBorders>
              <w:top w:val="nil"/>
              <w:left w:val="nil"/>
              <w:bottom w:val="nil"/>
              <w:right w:val="single" w:sz="4" w:space="0" w:color="auto"/>
            </w:tcBorders>
            <w:shd w:val="clear" w:color="auto" w:fill="auto"/>
            <w:vAlign w:val="bottom"/>
          </w:tcPr>
          <w:p w14:paraId="112785BC"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sz w:val="18"/>
                <w:szCs w:val="18"/>
              </w:rPr>
              <w:t>0.579                              289.50</w:t>
            </w:r>
          </w:p>
        </w:tc>
      </w:tr>
      <w:tr w:rsidR="00F224C0" w:rsidRPr="00F224C0" w14:paraId="581CCC98" w14:textId="77777777" w:rsidTr="00847040">
        <w:tc>
          <w:tcPr>
            <w:tcW w:w="1242" w:type="dxa"/>
          </w:tcPr>
          <w:p w14:paraId="6CD6F0C2"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4</w:t>
            </w:r>
          </w:p>
        </w:tc>
        <w:tc>
          <w:tcPr>
            <w:tcW w:w="1560" w:type="dxa"/>
          </w:tcPr>
          <w:p w14:paraId="0CDF43F5"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500</w:t>
            </w:r>
          </w:p>
        </w:tc>
        <w:tc>
          <w:tcPr>
            <w:tcW w:w="2835" w:type="dxa"/>
            <w:vAlign w:val="bottom"/>
          </w:tcPr>
          <w:p w14:paraId="6C3EBCAF" w14:textId="77777777" w:rsidR="00F224C0" w:rsidRPr="00F224C0" w:rsidRDefault="00F224C0" w:rsidP="00F224C0">
            <w:pPr>
              <w:spacing w:after="0" w:line="240" w:lineRule="auto"/>
              <w:rPr>
                <w:rFonts w:ascii="Arial" w:eastAsia="Calibri" w:hAnsi="Arial" w:cs="Arial"/>
                <w:sz w:val="18"/>
                <w:szCs w:val="18"/>
              </w:rPr>
            </w:pPr>
            <w:r w:rsidRPr="00F224C0">
              <w:rPr>
                <w:rFonts w:ascii="Arial" w:eastAsia="Calibri" w:hAnsi="Arial" w:cs="Arial"/>
                <w:sz w:val="18"/>
                <w:szCs w:val="18"/>
              </w:rPr>
              <w:t>0.735                               367.50</w:t>
            </w:r>
          </w:p>
        </w:tc>
        <w:tc>
          <w:tcPr>
            <w:tcW w:w="2835" w:type="dxa"/>
            <w:tcBorders>
              <w:top w:val="nil"/>
              <w:left w:val="nil"/>
              <w:bottom w:val="nil"/>
              <w:right w:val="single" w:sz="4" w:space="0" w:color="auto"/>
            </w:tcBorders>
            <w:shd w:val="clear" w:color="auto" w:fill="auto"/>
            <w:vAlign w:val="bottom"/>
          </w:tcPr>
          <w:p w14:paraId="3DD965A2"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sz w:val="18"/>
                <w:szCs w:val="18"/>
              </w:rPr>
              <w:t>0.482                              241.00</w:t>
            </w:r>
          </w:p>
        </w:tc>
      </w:tr>
      <w:tr w:rsidR="00F224C0" w:rsidRPr="00F224C0" w14:paraId="562C4C3B" w14:textId="77777777" w:rsidTr="00847040">
        <w:tc>
          <w:tcPr>
            <w:tcW w:w="1242" w:type="dxa"/>
          </w:tcPr>
          <w:p w14:paraId="63E1CDC4" w14:textId="77777777" w:rsidR="00F224C0" w:rsidRPr="00F224C0" w:rsidRDefault="00F224C0" w:rsidP="00F224C0">
            <w:pPr>
              <w:spacing w:after="0" w:line="240" w:lineRule="auto"/>
              <w:rPr>
                <w:rFonts w:ascii="Arial" w:eastAsia="Calibri" w:hAnsi="Arial" w:cs="Arial"/>
              </w:rPr>
            </w:pPr>
          </w:p>
        </w:tc>
        <w:tc>
          <w:tcPr>
            <w:tcW w:w="1560" w:type="dxa"/>
          </w:tcPr>
          <w:p w14:paraId="689FBD47" w14:textId="77777777" w:rsidR="00F224C0" w:rsidRPr="00F224C0" w:rsidRDefault="00F224C0" w:rsidP="00F224C0">
            <w:pPr>
              <w:spacing w:after="0" w:line="240" w:lineRule="auto"/>
              <w:jc w:val="center"/>
              <w:rPr>
                <w:rFonts w:ascii="Arial" w:eastAsia="Calibri" w:hAnsi="Arial" w:cs="Arial"/>
              </w:rPr>
            </w:pPr>
          </w:p>
        </w:tc>
        <w:tc>
          <w:tcPr>
            <w:tcW w:w="2835" w:type="dxa"/>
          </w:tcPr>
          <w:p w14:paraId="532D4E45"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ab/>
            </w:r>
            <w:r w:rsidRPr="00F224C0">
              <w:rPr>
                <w:rFonts w:ascii="Arial" w:eastAsia="Calibri" w:hAnsi="Arial" w:cs="Arial"/>
              </w:rPr>
              <w:tab/>
              <w:t xml:space="preserve">          </w:t>
            </w:r>
          </w:p>
        </w:tc>
        <w:tc>
          <w:tcPr>
            <w:tcW w:w="2835" w:type="dxa"/>
          </w:tcPr>
          <w:p w14:paraId="0C20821D" w14:textId="77777777" w:rsidR="00F224C0" w:rsidRPr="00F224C0" w:rsidRDefault="00F224C0" w:rsidP="00F224C0">
            <w:pPr>
              <w:spacing w:after="0" w:line="240" w:lineRule="auto"/>
              <w:rPr>
                <w:rFonts w:ascii="Arial" w:eastAsia="Calibri" w:hAnsi="Arial" w:cs="Arial"/>
                <w:u w:val="single"/>
              </w:rPr>
            </w:pPr>
            <w:r w:rsidRPr="00F224C0">
              <w:rPr>
                <w:rFonts w:ascii="Arial" w:eastAsia="Calibri" w:hAnsi="Arial" w:cs="Arial"/>
              </w:rPr>
              <w:tab/>
            </w:r>
            <w:r w:rsidRPr="00F224C0">
              <w:rPr>
                <w:rFonts w:ascii="Arial" w:eastAsia="Calibri" w:hAnsi="Arial" w:cs="Arial"/>
              </w:rPr>
              <w:tab/>
              <w:t xml:space="preserve">          </w:t>
            </w:r>
          </w:p>
        </w:tc>
      </w:tr>
    </w:tbl>
    <w:p w14:paraId="7C754806" w14:textId="77777777" w:rsidR="00F224C0" w:rsidRPr="00F224C0" w:rsidRDefault="00F224C0" w:rsidP="00F224C0">
      <w:pPr>
        <w:spacing w:after="0" w:line="240" w:lineRule="auto"/>
        <w:rPr>
          <w:rFonts w:ascii="Arial" w:eastAsia="Times New Roman" w:hAnsi="Arial" w:cs="Arial"/>
          <w:highlight w:val="yellow"/>
          <w:lang w:eastAsia="en-GB"/>
        </w:rPr>
      </w:pPr>
    </w:p>
    <w:p w14:paraId="3A591128" w14:textId="77777777" w:rsidR="00F224C0" w:rsidRPr="00F224C0" w:rsidRDefault="00F224C0" w:rsidP="00F224C0">
      <w:pPr>
        <w:spacing w:after="0" w:line="240" w:lineRule="auto"/>
        <w:rPr>
          <w:rFonts w:ascii="Arial" w:eastAsia="Times New Roman" w:hAnsi="Arial" w:cs="Arial"/>
          <w:bCs/>
          <w:sz w:val="24"/>
          <w:szCs w:val="24"/>
        </w:rPr>
      </w:pPr>
      <w:r w:rsidRPr="00F224C0">
        <w:rPr>
          <w:rFonts w:ascii="Arial" w:eastAsia="Times New Roman" w:hAnsi="Arial" w:cs="Arial"/>
          <w:bCs/>
          <w:sz w:val="24"/>
          <w:szCs w:val="24"/>
        </w:rPr>
        <w:t>NPV at 8% = £1,563 400 – £750, 000 = £813 400</w:t>
      </w:r>
    </w:p>
    <w:p w14:paraId="05F3F27E" w14:textId="77777777" w:rsidR="00F224C0" w:rsidRPr="00F224C0" w:rsidRDefault="00F224C0" w:rsidP="00F224C0">
      <w:pPr>
        <w:spacing w:after="0" w:line="240" w:lineRule="auto"/>
        <w:rPr>
          <w:rFonts w:ascii="Arial" w:eastAsia="Times New Roman" w:hAnsi="Arial" w:cs="Arial"/>
          <w:bCs/>
          <w:sz w:val="24"/>
          <w:szCs w:val="24"/>
        </w:rPr>
      </w:pPr>
    </w:p>
    <w:p w14:paraId="7AAA7FC5" w14:textId="77777777" w:rsidR="00F224C0" w:rsidRPr="00F224C0" w:rsidRDefault="00F224C0" w:rsidP="00F224C0">
      <w:pPr>
        <w:spacing w:after="0" w:line="240" w:lineRule="auto"/>
        <w:rPr>
          <w:rFonts w:ascii="Arial" w:eastAsia="Times New Roman" w:hAnsi="Arial" w:cs="Arial"/>
          <w:bCs/>
          <w:sz w:val="24"/>
          <w:szCs w:val="24"/>
        </w:rPr>
      </w:pPr>
      <w:r w:rsidRPr="00F224C0">
        <w:rPr>
          <w:rFonts w:ascii="Arial" w:eastAsia="Times New Roman" w:hAnsi="Arial" w:cs="Arial"/>
          <w:bCs/>
          <w:sz w:val="24"/>
          <w:szCs w:val="24"/>
        </w:rPr>
        <w:t>NPV at 20% = £1,210 700 – £750, 000 = £460 700</w:t>
      </w:r>
    </w:p>
    <w:p w14:paraId="79F4AB03" w14:textId="77777777" w:rsidR="00F224C0" w:rsidRPr="00F224C0" w:rsidRDefault="00F224C0" w:rsidP="00F224C0">
      <w:pPr>
        <w:spacing w:after="0" w:line="240" w:lineRule="auto"/>
        <w:rPr>
          <w:rFonts w:ascii="Arial" w:eastAsia="Times New Roman" w:hAnsi="Arial" w:cs="Arial"/>
          <w:bCs/>
          <w:sz w:val="24"/>
          <w:szCs w:val="24"/>
        </w:rPr>
      </w:pPr>
    </w:p>
    <w:p w14:paraId="3A519B6F" w14:textId="77777777" w:rsidR="00F224C0" w:rsidRPr="00F224C0" w:rsidRDefault="00F224C0" w:rsidP="00F224C0">
      <w:pPr>
        <w:spacing w:after="0" w:line="240" w:lineRule="auto"/>
        <w:rPr>
          <w:rFonts w:ascii="Arial" w:eastAsia="Times New Roman" w:hAnsi="Arial" w:cs="Arial"/>
          <w:bCs/>
          <w:sz w:val="24"/>
          <w:szCs w:val="24"/>
        </w:rPr>
      </w:pPr>
      <w:r w:rsidRPr="00F224C0">
        <w:rPr>
          <w:rFonts w:ascii="Arial" w:eastAsia="Times New Roman" w:hAnsi="Arial" w:cs="Arial"/>
          <w:bCs/>
          <w:sz w:val="24"/>
          <w:szCs w:val="24"/>
        </w:rPr>
        <w:t>Discounted Payback at 8% = 1 years + 321.5/428.50 years = 1.75 years</w:t>
      </w:r>
    </w:p>
    <w:p w14:paraId="67C4C937" w14:textId="77777777" w:rsidR="00F224C0" w:rsidRPr="00F224C0" w:rsidRDefault="00F224C0" w:rsidP="00F224C0">
      <w:pPr>
        <w:spacing w:after="0" w:line="240" w:lineRule="auto"/>
        <w:rPr>
          <w:rFonts w:ascii="Arial" w:eastAsia="Times New Roman" w:hAnsi="Arial" w:cs="Arial"/>
          <w:bCs/>
          <w:sz w:val="24"/>
          <w:szCs w:val="24"/>
        </w:rPr>
      </w:pPr>
    </w:p>
    <w:p w14:paraId="03681F4C" w14:textId="77777777" w:rsidR="00F224C0" w:rsidRPr="00F224C0" w:rsidRDefault="00F224C0" w:rsidP="00F224C0">
      <w:pPr>
        <w:spacing w:after="0" w:line="240" w:lineRule="auto"/>
        <w:rPr>
          <w:rFonts w:ascii="Arial" w:eastAsia="Times New Roman" w:hAnsi="Arial" w:cs="Arial"/>
          <w:bCs/>
          <w:sz w:val="24"/>
          <w:szCs w:val="24"/>
        </w:rPr>
      </w:pPr>
      <w:bookmarkStart w:id="21" w:name="_Hlk535176166"/>
      <w:r w:rsidRPr="00F224C0">
        <w:rPr>
          <w:rFonts w:ascii="Arial" w:eastAsia="Times New Roman" w:hAnsi="Arial" w:cs="Arial"/>
          <w:bCs/>
          <w:sz w:val="24"/>
          <w:szCs w:val="24"/>
        </w:rPr>
        <w:t>IRR = 15.67%</w:t>
      </w:r>
    </w:p>
    <w:bookmarkEnd w:id="21"/>
    <w:p w14:paraId="4C8551B1" w14:textId="77777777" w:rsidR="00F224C0" w:rsidRPr="00F224C0" w:rsidRDefault="00F224C0" w:rsidP="00F224C0">
      <w:pPr>
        <w:spacing w:after="0" w:line="240" w:lineRule="auto"/>
        <w:contextualSpacing/>
        <w:rPr>
          <w:rFonts w:ascii="Arial" w:eastAsia="Calibri" w:hAnsi="Arial" w:cs="Arial"/>
          <w:b/>
          <w:u w:val="single"/>
        </w:rPr>
      </w:pPr>
    </w:p>
    <w:p w14:paraId="319BDE26" w14:textId="77777777" w:rsidR="00F224C0" w:rsidRPr="00F224C0" w:rsidRDefault="00F224C0" w:rsidP="00F224C0">
      <w:pPr>
        <w:spacing w:after="0" w:line="240" w:lineRule="auto"/>
        <w:contextualSpacing/>
        <w:rPr>
          <w:rFonts w:ascii="Arial" w:eastAsia="Calibri" w:hAnsi="Arial" w:cs="Arial"/>
          <w:b/>
          <w:u w:val="single"/>
        </w:rPr>
      </w:pPr>
    </w:p>
    <w:p w14:paraId="43A63265" w14:textId="77777777" w:rsidR="00F224C0" w:rsidRPr="00F224C0" w:rsidRDefault="00F224C0" w:rsidP="00F224C0">
      <w:pPr>
        <w:spacing w:after="0" w:line="240" w:lineRule="auto"/>
        <w:rPr>
          <w:rFonts w:ascii="Arial" w:eastAsia="Calibri" w:hAnsi="Arial" w:cs="Arial"/>
          <w:u w:val="single"/>
        </w:rPr>
      </w:pPr>
      <w:bookmarkStart w:id="22" w:name="_Hlk535175936"/>
    </w:p>
    <w:p w14:paraId="59E81752" w14:textId="77777777" w:rsidR="00F224C0" w:rsidRPr="00F224C0" w:rsidRDefault="00F224C0" w:rsidP="00F224C0">
      <w:pPr>
        <w:spacing w:after="0" w:line="240" w:lineRule="auto"/>
        <w:ind w:firstLine="720"/>
        <w:rPr>
          <w:rFonts w:ascii="Arial" w:eastAsia="Calibri" w:hAnsi="Arial" w:cs="Arial"/>
        </w:rPr>
      </w:pPr>
      <w:r w:rsidRPr="00F224C0">
        <w:rPr>
          <w:rFonts w:ascii="Arial" w:eastAsia="Calibri" w:hAnsi="Arial" w:cs="Arial"/>
        </w:rPr>
        <w:t>813.4</w:t>
      </w:r>
      <w:r w:rsidRPr="00F224C0">
        <w:rPr>
          <w:rFonts w:ascii="Arial" w:eastAsia="Calibri" w:hAnsi="Arial" w:cs="Arial"/>
        </w:rPr>
        <w:tab/>
      </w:r>
      <w:r w:rsidRPr="00F224C0">
        <w:rPr>
          <w:rFonts w:ascii="Arial" w:eastAsia="Calibri" w:hAnsi="Arial" w:cs="Arial"/>
        </w:rPr>
        <w:tab/>
      </w:r>
      <w:r w:rsidRPr="00F224C0">
        <w:rPr>
          <w:rFonts w:ascii="Arial" w:eastAsia="Calibri" w:hAnsi="Arial" w:cs="Arial"/>
        </w:rPr>
        <w:tab/>
        <w:t>(460.7)</w:t>
      </w:r>
    </w:p>
    <w:p w14:paraId="37D37B55" w14:textId="77777777" w:rsidR="00F224C0" w:rsidRPr="00F224C0" w:rsidRDefault="00F224C0" w:rsidP="00F224C0">
      <w:pPr>
        <w:spacing w:after="0" w:line="240" w:lineRule="auto"/>
        <w:rPr>
          <w:rFonts w:ascii="Arial" w:eastAsia="Calibri" w:hAnsi="Arial" w:cs="Arial"/>
        </w:rPr>
      </w:pPr>
      <w:r w:rsidRPr="00F224C0">
        <w:rPr>
          <w:rFonts w:ascii="Calibri" w:eastAsia="Calibri" w:hAnsi="Calibri" w:cs="Times New Roman"/>
          <w:noProof/>
          <w:lang w:eastAsia="en-GB"/>
        </w:rPr>
        <mc:AlternateContent>
          <mc:Choice Requires="wps">
            <w:drawing>
              <wp:anchor distT="0" distB="0" distL="114300" distR="114300" simplePos="0" relativeHeight="251659264" behindDoc="0" locked="0" layoutInCell="1" allowOverlap="1" wp14:anchorId="0D9F5B23" wp14:editId="3577F401">
                <wp:simplePos x="0" y="0"/>
                <wp:positionH relativeFrom="column">
                  <wp:posOffset>628650</wp:posOffset>
                </wp:positionH>
                <wp:positionV relativeFrom="paragraph">
                  <wp:posOffset>131445</wp:posOffset>
                </wp:positionV>
                <wp:extent cx="1495425" cy="9525"/>
                <wp:effectExtent l="9525" t="7620" r="9525" b="11430"/>
                <wp:wrapNone/>
                <wp:docPr id="6"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954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 o:spid="_x0000_s1026" type="#_x0000_t32" style="position:absolute;margin-left:49.5pt;margin-top:10.35pt;width:117.75pt;height:.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"/>
            </w:pict>
          </mc:Fallback>
        </mc:AlternateContent>
      </w:r>
      <w:r w:rsidRPr="00F224C0">
        <w:rPr>
          <w:rFonts w:ascii="Calibri" w:eastAsia="Calibri" w:hAnsi="Calibri" w:cs="Times New Roman"/>
          <w:noProof/>
          <w:lang w:eastAsia="en-GB"/>
        </w:rPr>
        <mc:AlternateContent>
          <mc:Choice Requires="wps">
            <w:drawing>
              <wp:anchor distT="0" distB="0" distL="114300" distR="114300" simplePos="0" relativeHeight="251660288" behindDoc="0" locked="0" layoutInCell="1" allowOverlap="1" wp14:anchorId="55D89D3C" wp14:editId="7214DC96">
                <wp:simplePos x="0" y="0"/>
                <wp:positionH relativeFrom="column">
                  <wp:posOffset>628650</wp:posOffset>
                </wp:positionH>
                <wp:positionV relativeFrom="paragraph">
                  <wp:posOffset>-1905</wp:posOffset>
                </wp:positionV>
                <wp:extent cx="0" cy="257175"/>
                <wp:effectExtent l="9525" t="7620" r="9525" b="1143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49.5pt;margin-top:-.15pt;width:0;height:2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"/>
            </w:pict>
          </mc:Fallback>
        </mc:AlternateContent>
      </w:r>
      <w:r w:rsidRPr="00F224C0">
        <w:rPr>
          <w:rFonts w:ascii="Calibri" w:eastAsia="Calibri" w:hAnsi="Calibri" w:cs="Times New Roman"/>
          <w:noProof/>
          <w:lang w:eastAsia="en-GB"/>
        </w:rPr>
        <mc:AlternateContent>
          <mc:Choice Requires="wps">
            <w:drawing>
              <wp:anchor distT="0" distB="0" distL="114300" distR="114300" simplePos="0" relativeHeight="251661312" behindDoc="0" locked="0" layoutInCell="1" allowOverlap="1" wp14:anchorId="255F65DF" wp14:editId="57D3EDC2">
                <wp:simplePos x="0" y="0"/>
                <wp:positionH relativeFrom="column">
                  <wp:posOffset>2124075</wp:posOffset>
                </wp:positionH>
                <wp:positionV relativeFrom="paragraph">
                  <wp:posOffset>-1905</wp:posOffset>
                </wp:positionV>
                <wp:extent cx="0" cy="257175"/>
                <wp:effectExtent l="9525" t="7620" r="9525" b="11430"/>
                <wp:wrapNone/>
                <wp:docPr id="4"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margin-left:167.25pt;margin-top:-.15pt;width:0;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"/>
            </w:pict>
          </mc:Fallback>
        </mc:AlternateContent>
      </w:r>
    </w:p>
    <w:p w14:paraId="472F3DDA" w14:textId="77777777" w:rsidR="00F224C0" w:rsidRPr="00F224C0" w:rsidRDefault="00F224C0" w:rsidP="00F224C0">
      <w:pPr>
        <w:spacing w:after="0" w:line="240" w:lineRule="auto"/>
        <w:rPr>
          <w:rFonts w:ascii="Arial" w:eastAsia="Calibri" w:hAnsi="Arial" w:cs="Arial"/>
        </w:rPr>
      </w:pPr>
    </w:p>
    <w:p w14:paraId="7A64A317" w14:textId="77777777" w:rsidR="00F224C0" w:rsidRPr="00F224C0" w:rsidRDefault="00F224C0" w:rsidP="00F224C0">
      <w:pPr>
        <w:spacing w:after="0" w:line="240" w:lineRule="auto"/>
        <w:ind w:firstLine="720"/>
        <w:rPr>
          <w:rFonts w:ascii="Arial" w:eastAsia="Calibri" w:hAnsi="Arial" w:cs="Arial"/>
        </w:rPr>
      </w:pPr>
      <w:r w:rsidRPr="00F224C0">
        <w:rPr>
          <w:rFonts w:ascii="Arial" w:eastAsia="Calibri" w:hAnsi="Arial" w:cs="Arial"/>
        </w:rPr>
        <w:t>8%</w:t>
      </w:r>
      <w:r w:rsidRPr="00F224C0">
        <w:rPr>
          <w:rFonts w:ascii="Arial" w:eastAsia="Calibri" w:hAnsi="Arial" w:cs="Arial"/>
        </w:rPr>
        <w:tab/>
      </w:r>
      <w:r w:rsidRPr="00F224C0">
        <w:rPr>
          <w:rFonts w:ascii="Arial" w:eastAsia="Calibri" w:hAnsi="Arial" w:cs="Arial"/>
        </w:rPr>
        <w:tab/>
      </w:r>
      <w:r w:rsidRPr="00F224C0">
        <w:rPr>
          <w:rFonts w:ascii="Arial" w:eastAsia="Calibri" w:hAnsi="Arial" w:cs="Arial"/>
        </w:rPr>
        <w:tab/>
        <w:t xml:space="preserve">    20%</w:t>
      </w:r>
    </w:p>
    <w:p w14:paraId="01D1B3D4" w14:textId="77777777" w:rsidR="00F224C0" w:rsidRPr="00F224C0" w:rsidRDefault="00F224C0" w:rsidP="00F224C0">
      <w:pPr>
        <w:spacing w:after="0" w:line="240" w:lineRule="auto"/>
        <w:rPr>
          <w:rFonts w:ascii="Arial" w:eastAsia="Calibri" w:hAnsi="Arial" w:cs="Arial"/>
        </w:rPr>
      </w:pPr>
    </w:p>
    <w:p w14:paraId="64EC72E7" w14:textId="77777777" w:rsidR="00F224C0" w:rsidRPr="00F224C0" w:rsidRDefault="00F224C0" w:rsidP="00F224C0">
      <w:pPr>
        <w:spacing w:after="0" w:line="240" w:lineRule="auto"/>
        <w:rPr>
          <w:rFonts w:ascii="Arial" w:eastAsia="Times New Roman" w:hAnsi="Arial" w:cs="Arial"/>
          <w:sz w:val="24"/>
          <w:szCs w:val="24"/>
        </w:rPr>
      </w:pPr>
      <w:proofErr w:type="gramStart"/>
      <w:r w:rsidRPr="00F224C0">
        <w:rPr>
          <w:rFonts w:ascii="Arial" w:eastAsia="Times New Roman" w:hAnsi="Arial" w:cs="Arial"/>
          <w:sz w:val="24"/>
          <w:szCs w:val="24"/>
        </w:rPr>
        <w:t>813.4  +</w:t>
      </w:r>
      <w:proofErr w:type="gramEnd"/>
      <w:r w:rsidRPr="00F224C0">
        <w:rPr>
          <w:rFonts w:ascii="Arial" w:eastAsia="Times New Roman" w:hAnsi="Arial" w:cs="Arial"/>
          <w:sz w:val="24"/>
          <w:szCs w:val="24"/>
        </w:rPr>
        <w:t xml:space="preserve"> 460.7 </w:t>
      </w:r>
      <w:r w:rsidRPr="00F224C0">
        <w:rPr>
          <w:rFonts w:ascii="Arial" w:eastAsia="Times New Roman" w:hAnsi="Arial" w:cs="Arial"/>
          <w:sz w:val="24"/>
          <w:szCs w:val="24"/>
        </w:rPr>
        <w:tab/>
      </w:r>
      <w:r w:rsidRPr="00F224C0">
        <w:rPr>
          <w:rFonts w:ascii="Arial" w:eastAsia="Times New Roman" w:hAnsi="Arial" w:cs="Arial"/>
          <w:sz w:val="24"/>
          <w:szCs w:val="24"/>
        </w:rPr>
        <w:tab/>
        <w:t>=</w:t>
      </w:r>
      <w:r w:rsidRPr="00F224C0">
        <w:rPr>
          <w:rFonts w:ascii="Arial" w:eastAsia="Times New Roman" w:hAnsi="Arial" w:cs="Arial"/>
          <w:sz w:val="24"/>
          <w:szCs w:val="24"/>
        </w:rPr>
        <w:tab/>
        <w:t>1274.1</w:t>
      </w:r>
    </w:p>
    <w:p w14:paraId="5E00EC2C" w14:textId="77777777" w:rsidR="00F224C0" w:rsidRPr="00F224C0" w:rsidRDefault="00F224C0" w:rsidP="00F224C0">
      <w:pPr>
        <w:spacing w:after="0" w:line="240" w:lineRule="auto"/>
        <w:rPr>
          <w:rFonts w:ascii="Arial" w:eastAsia="Times New Roman" w:hAnsi="Arial" w:cs="Arial"/>
          <w:sz w:val="24"/>
          <w:szCs w:val="24"/>
        </w:rPr>
      </w:pPr>
    </w:p>
    <w:p w14:paraId="6471462C" w14:textId="77777777" w:rsidR="00F224C0" w:rsidRPr="00F224C0" w:rsidRDefault="00F224C0" w:rsidP="00F224C0">
      <w:pPr>
        <w:spacing w:after="0" w:line="240" w:lineRule="auto"/>
        <w:rPr>
          <w:rFonts w:ascii="Arial" w:eastAsia="Times New Roman" w:hAnsi="Arial" w:cs="Arial"/>
          <w:sz w:val="24"/>
          <w:szCs w:val="24"/>
        </w:rPr>
      </w:pPr>
      <w:r w:rsidRPr="00F224C0">
        <w:rPr>
          <w:rFonts w:ascii="Arial" w:eastAsia="Times New Roman" w:hAnsi="Arial" w:cs="Arial"/>
          <w:sz w:val="24"/>
          <w:szCs w:val="24"/>
        </w:rPr>
        <w:t>8% - 20%</w:t>
      </w:r>
      <w:r w:rsidRPr="00F224C0">
        <w:rPr>
          <w:rFonts w:ascii="Arial" w:eastAsia="Times New Roman" w:hAnsi="Arial" w:cs="Arial"/>
          <w:sz w:val="24"/>
          <w:szCs w:val="24"/>
        </w:rPr>
        <w:tab/>
        <w:t xml:space="preserve"> </w:t>
      </w:r>
      <w:r w:rsidRPr="00F224C0">
        <w:rPr>
          <w:rFonts w:ascii="Arial" w:eastAsia="Times New Roman" w:hAnsi="Arial" w:cs="Arial"/>
          <w:sz w:val="24"/>
          <w:szCs w:val="24"/>
        </w:rPr>
        <w:tab/>
      </w:r>
      <w:r w:rsidRPr="00F224C0">
        <w:rPr>
          <w:rFonts w:ascii="Arial" w:eastAsia="Times New Roman" w:hAnsi="Arial" w:cs="Arial"/>
          <w:sz w:val="24"/>
          <w:szCs w:val="24"/>
        </w:rPr>
        <w:tab/>
        <w:t>=</w:t>
      </w:r>
      <w:r w:rsidRPr="00F224C0">
        <w:rPr>
          <w:rFonts w:ascii="Arial" w:eastAsia="Times New Roman" w:hAnsi="Arial" w:cs="Arial"/>
          <w:sz w:val="24"/>
          <w:szCs w:val="24"/>
        </w:rPr>
        <w:tab/>
        <w:t>12%</w:t>
      </w:r>
    </w:p>
    <w:p w14:paraId="689DFF4B" w14:textId="77777777" w:rsidR="00F224C0" w:rsidRPr="00F224C0" w:rsidRDefault="00F224C0" w:rsidP="00F224C0">
      <w:pPr>
        <w:spacing w:after="0" w:line="240" w:lineRule="auto"/>
        <w:rPr>
          <w:rFonts w:ascii="Arial" w:eastAsia="Times New Roman" w:hAnsi="Arial" w:cs="Arial"/>
          <w:sz w:val="24"/>
          <w:szCs w:val="24"/>
        </w:rPr>
      </w:pPr>
    </w:p>
    <w:p w14:paraId="1057BD03" w14:textId="77777777" w:rsidR="00F224C0" w:rsidRPr="00F224C0" w:rsidRDefault="00F224C0" w:rsidP="00F224C0">
      <w:pPr>
        <w:spacing w:after="0" w:line="240" w:lineRule="auto"/>
        <w:rPr>
          <w:rFonts w:ascii="Arial" w:eastAsia="Times New Roman" w:hAnsi="Arial" w:cs="Arial"/>
          <w:sz w:val="24"/>
          <w:szCs w:val="24"/>
        </w:rPr>
      </w:pPr>
      <w:r w:rsidRPr="00F224C0">
        <w:rPr>
          <w:rFonts w:ascii="Arial" w:eastAsia="Times New Roman" w:hAnsi="Arial" w:cs="Arial"/>
          <w:sz w:val="24"/>
          <w:szCs w:val="24"/>
        </w:rPr>
        <w:t>IF 1274.1 = 12%</w:t>
      </w:r>
    </w:p>
    <w:p w14:paraId="10FACAA0" w14:textId="77777777" w:rsidR="00F224C0" w:rsidRPr="00F224C0" w:rsidRDefault="00F224C0" w:rsidP="00F224C0">
      <w:pPr>
        <w:spacing w:after="0" w:line="240" w:lineRule="auto"/>
        <w:rPr>
          <w:rFonts w:ascii="Arial" w:eastAsia="Times New Roman" w:hAnsi="Arial" w:cs="Arial"/>
          <w:sz w:val="24"/>
          <w:szCs w:val="24"/>
        </w:rPr>
      </w:pPr>
    </w:p>
    <w:p w14:paraId="003C07E3" w14:textId="77777777" w:rsidR="00F224C0" w:rsidRPr="00F224C0" w:rsidRDefault="00F224C0" w:rsidP="00F224C0">
      <w:pPr>
        <w:spacing w:after="0" w:line="240" w:lineRule="auto"/>
        <w:rPr>
          <w:rFonts w:ascii="Arial" w:eastAsia="Times New Roman" w:hAnsi="Arial" w:cs="Arial"/>
          <w:sz w:val="24"/>
          <w:szCs w:val="24"/>
        </w:rPr>
      </w:pPr>
      <w:r w:rsidRPr="00F224C0">
        <w:rPr>
          <w:rFonts w:ascii="Arial" w:eastAsia="Times New Roman" w:hAnsi="Arial" w:cs="Arial"/>
          <w:sz w:val="24"/>
          <w:szCs w:val="24"/>
        </w:rPr>
        <w:t>1%</w:t>
      </w:r>
      <w:r w:rsidRPr="00F224C0">
        <w:rPr>
          <w:rFonts w:ascii="Arial" w:eastAsia="Times New Roman" w:hAnsi="Arial" w:cs="Arial"/>
          <w:sz w:val="24"/>
          <w:szCs w:val="24"/>
        </w:rPr>
        <w:tab/>
        <w:t xml:space="preserve"> = </w:t>
      </w:r>
      <w:r w:rsidRPr="00F224C0">
        <w:rPr>
          <w:rFonts w:ascii="Arial" w:eastAsia="Times New Roman" w:hAnsi="Arial" w:cs="Arial"/>
          <w:sz w:val="24"/>
          <w:szCs w:val="24"/>
        </w:rPr>
        <w:tab/>
      </w:r>
      <w:r w:rsidRPr="00F224C0">
        <w:rPr>
          <w:rFonts w:ascii="Arial" w:eastAsia="Times New Roman" w:hAnsi="Arial" w:cs="Arial"/>
          <w:sz w:val="24"/>
          <w:szCs w:val="24"/>
          <w:u w:val="single"/>
        </w:rPr>
        <w:t>1274.1</w:t>
      </w:r>
      <w:r w:rsidRPr="00F224C0">
        <w:rPr>
          <w:rFonts w:ascii="Arial" w:eastAsia="Times New Roman" w:hAnsi="Arial" w:cs="Arial"/>
          <w:sz w:val="24"/>
          <w:szCs w:val="24"/>
        </w:rPr>
        <w:t xml:space="preserve"> </w:t>
      </w:r>
      <w:r w:rsidRPr="00F224C0">
        <w:rPr>
          <w:rFonts w:ascii="Arial" w:eastAsia="Times New Roman" w:hAnsi="Arial" w:cs="Arial"/>
          <w:sz w:val="24"/>
          <w:szCs w:val="24"/>
        </w:rPr>
        <w:tab/>
        <w:t xml:space="preserve">= </w:t>
      </w:r>
      <w:r w:rsidRPr="00F224C0">
        <w:rPr>
          <w:rFonts w:ascii="Arial" w:eastAsia="Times New Roman" w:hAnsi="Arial" w:cs="Arial"/>
          <w:sz w:val="24"/>
          <w:szCs w:val="24"/>
        </w:rPr>
        <w:tab/>
        <w:t>106.18</w:t>
      </w:r>
    </w:p>
    <w:p w14:paraId="1A0745F1" w14:textId="77777777" w:rsidR="00F224C0" w:rsidRPr="00F224C0" w:rsidRDefault="00F224C0" w:rsidP="00F224C0">
      <w:pPr>
        <w:spacing w:after="0" w:line="240" w:lineRule="auto"/>
        <w:rPr>
          <w:rFonts w:ascii="Arial" w:eastAsia="Times New Roman" w:hAnsi="Arial" w:cs="Arial"/>
          <w:sz w:val="24"/>
          <w:szCs w:val="24"/>
        </w:rPr>
      </w:pPr>
      <w:r w:rsidRPr="00F224C0">
        <w:rPr>
          <w:rFonts w:ascii="Arial" w:eastAsia="Times New Roman" w:hAnsi="Arial" w:cs="Arial"/>
          <w:sz w:val="24"/>
          <w:szCs w:val="24"/>
        </w:rPr>
        <w:t xml:space="preserve">             </w:t>
      </w:r>
      <w:r w:rsidRPr="00F224C0">
        <w:rPr>
          <w:rFonts w:ascii="Arial" w:eastAsia="Times New Roman" w:hAnsi="Arial" w:cs="Arial"/>
          <w:sz w:val="24"/>
          <w:szCs w:val="24"/>
        </w:rPr>
        <w:tab/>
        <w:t xml:space="preserve">    12</w:t>
      </w:r>
    </w:p>
    <w:p w14:paraId="2412E40E" w14:textId="77777777" w:rsidR="00F224C0" w:rsidRPr="00F224C0" w:rsidRDefault="00F224C0" w:rsidP="00F224C0">
      <w:pPr>
        <w:spacing w:after="0" w:line="240" w:lineRule="auto"/>
        <w:rPr>
          <w:rFonts w:ascii="Arial" w:eastAsia="Times New Roman" w:hAnsi="Arial" w:cs="Arial"/>
          <w:sz w:val="24"/>
          <w:szCs w:val="24"/>
        </w:rPr>
      </w:pPr>
    </w:p>
    <w:p w14:paraId="03C3A318" w14:textId="77777777" w:rsidR="00F224C0" w:rsidRPr="00F224C0" w:rsidRDefault="00F224C0" w:rsidP="00F224C0">
      <w:pPr>
        <w:spacing w:after="0" w:line="240" w:lineRule="auto"/>
        <w:rPr>
          <w:rFonts w:ascii="Arial" w:eastAsia="Times New Roman" w:hAnsi="Arial" w:cs="Arial"/>
          <w:sz w:val="24"/>
          <w:szCs w:val="24"/>
        </w:rPr>
      </w:pPr>
      <w:r w:rsidRPr="00F224C0">
        <w:rPr>
          <w:rFonts w:ascii="Arial" w:eastAsia="Times New Roman" w:hAnsi="Arial" w:cs="Arial"/>
          <w:sz w:val="24"/>
          <w:szCs w:val="24"/>
        </w:rPr>
        <w:sym w:font="Symbol" w:char="F05C"/>
      </w:r>
      <w:r w:rsidRPr="00F224C0">
        <w:rPr>
          <w:rFonts w:ascii="Arial" w:eastAsia="Times New Roman" w:hAnsi="Arial" w:cs="Arial"/>
          <w:sz w:val="24"/>
          <w:szCs w:val="24"/>
        </w:rPr>
        <w:t xml:space="preserve">  813.4 </w:t>
      </w:r>
      <w:r w:rsidRPr="00F224C0">
        <w:rPr>
          <w:rFonts w:ascii="Arial" w:eastAsia="Times New Roman" w:hAnsi="Arial" w:cs="Arial"/>
          <w:sz w:val="24"/>
          <w:szCs w:val="24"/>
        </w:rPr>
        <w:tab/>
        <w:t xml:space="preserve">= </w:t>
      </w:r>
      <w:r w:rsidRPr="00F224C0">
        <w:rPr>
          <w:rFonts w:ascii="Arial" w:eastAsia="Times New Roman" w:hAnsi="Arial" w:cs="Arial"/>
          <w:sz w:val="24"/>
          <w:szCs w:val="24"/>
        </w:rPr>
        <w:tab/>
        <w:t xml:space="preserve"> </w:t>
      </w:r>
      <w:r w:rsidRPr="00F224C0">
        <w:rPr>
          <w:rFonts w:ascii="Arial" w:eastAsia="Times New Roman" w:hAnsi="Arial" w:cs="Arial"/>
          <w:sz w:val="24"/>
          <w:szCs w:val="24"/>
          <w:u w:val="single"/>
        </w:rPr>
        <w:t>813.4</w:t>
      </w:r>
      <w:r w:rsidRPr="00F224C0">
        <w:rPr>
          <w:rFonts w:ascii="Arial" w:eastAsia="Times New Roman" w:hAnsi="Arial" w:cs="Arial"/>
          <w:sz w:val="24"/>
          <w:szCs w:val="24"/>
        </w:rPr>
        <w:t xml:space="preserve"> </w:t>
      </w:r>
      <w:r w:rsidRPr="00F224C0">
        <w:rPr>
          <w:rFonts w:ascii="Arial" w:eastAsia="Times New Roman" w:hAnsi="Arial" w:cs="Arial"/>
          <w:sz w:val="24"/>
          <w:szCs w:val="24"/>
        </w:rPr>
        <w:tab/>
      </w:r>
      <w:r w:rsidRPr="00F224C0">
        <w:rPr>
          <w:rFonts w:ascii="Arial" w:eastAsia="Times New Roman" w:hAnsi="Arial" w:cs="Arial"/>
          <w:sz w:val="24"/>
          <w:szCs w:val="24"/>
        </w:rPr>
        <w:tab/>
        <w:t>=</w:t>
      </w:r>
      <w:r w:rsidRPr="00F224C0">
        <w:rPr>
          <w:rFonts w:ascii="Arial" w:eastAsia="Times New Roman" w:hAnsi="Arial" w:cs="Arial"/>
          <w:sz w:val="24"/>
          <w:szCs w:val="24"/>
        </w:rPr>
        <w:tab/>
        <w:t>7.67% (or 8%)</w:t>
      </w:r>
    </w:p>
    <w:p w14:paraId="035489A4" w14:textId="77777777" w:rsidR="00F224C0" w:rsidRPr="00F224C0" w:rsidRDefault="00F224C0" w:rsidP="00F224C0">
      <w:pPr>
        <w:spacing w:after="0" w:line="240" w:lineRule="auto"/>
        <w:rPr>
          <w:rFonts w:ascii="Arial" w:eastAsia="Times New Roman" w:hAnsi="Arial" w:cs="Arial"/>
          <w:sz w:val="24"/>
          <w:szCs w:val="24"/>
        </w:rPr>
      </w:pPr>
      <w:r w:rsidRPr="00F224C0">
        <w:rPr>
          <w:rFonts w:ascii="Arial" w:eastAsia="Times New Roman" w:hAnsi="Arial" w:cs="Arial"/>
          <w:sz w:val="24"/>
          <w:szCs w:val="24"/>
        </w:rPr>
        <w:tab/>
        <w:t xml:space="preserve"> </w:t>
      </w:r>
      <w:r w:rsidRPr="00F224C0">
        <w:rPr>
          <w:rFonts w:ascii="Arial" w:eastAsia="Times New Roman" w:hAnsi="Arial" w:cs="Arial"/>
          <w:sz w:val="24"/>
          <w:szCs w:val="24"/>
        </w:rPr>
        <w:tab/>
        <w:t xml:space="preserve">            106.18</w:t>
      </w:r>
    </w:p>
    <w:p w14:paraId="5D311BB6" w14:textId="77777777" w:rsidR="00F224C0" w:rsidRPr="00F224C0" w:rsidRDefault="00F224C0" w:rsidP="00F224C0">
      <w:pPr>
        <w:spacing w:after="0" w:line="240" w:lineRule="auto"/>
        <w:rPr>
          <w:rFonts w:ascii="Arial" w:eastAsia="Times New Roman" w:hAnsi="Arial" w:cs="Arial"/>
          <w:sz w:val="24"/>
          <w:szCs w:val="24"/>
        </w:rPr>
      </w:pPr>
    </w:p>
    <w:p w14:paraId="40010BBB" w14:textId="77777777" w:rsidR="00F224C0" w:rsidRPr="00F224C0" w:rsidRDefault="00F224C0" w:rsidP="00F224C0">
      <w:pPr>
        <w:spacing w:after="0" w:line="240" w:lineRule="auto"/>
        <w:rPr>
          <w:rFonts w:ascii="Arial" w:eastAsia="Times New Roman" w:hAnsi="Arial" w:cs="Arial"/>
          <w:sz w:val="24"/>
          <w:szCs w:val="24"/>
          <w:u w:val="single"/>
        </w:rPr>
      </w:pPr>
      <w:r w:rsidRPr="00F224C0">
        <w:rPr>
          <w:rFonts w:ascii="Arial" w:eastAsia="Times New Roman" w:hAnsi="Arial" w:cs="Arial"/>
          <w:b/>
          <w:sz w:val="24"/>
          <w:szCs w:val="24"/>
        </w:rPr>
        <w:sym w:font="Symbol" w:char="F05C"/>
      </w:r>
      <w:r w:rsidRPr="00F224C0">
        <w:rPr>
          <w:rFonts w:ascii="Arial" w:eastAsia="Times New Roman" w:hAnsi="Arial" w:cs="Arial"/>
          <w:b/>
          <w:sz w:val="24"/>
          <w:szCs w:val="24"/>
        </w:rPr>
        <w:t xml:space="preserve">        </w:t>
      </w:r>
      <w:r w:rsidRPr="00F224C0">
        <w:rPr>
          <w:rFonts w:ascii="Arial" w:eastAsia="Times New Roman" w:hAnsi="Arial" w:cs="Arial"/>
          <w:sz w:val="24"/>
          <w:szCs w:val="24"/>
          <w:u w:val="single"/>
        </w:rPr>
        <w:t xml:space="preserve">IRR </w:t>
      </w:r>
      <w:r w:rsidRPr="00F224C0">
        <w:rPr>
          <w:rFonts w:ascii="Arial" w:eastAsia="Times New Roman" w:hAnsi="Arial" w:cs="Arial"/>
          <w:sz w:val="24"/>
          <w:szCs w:val="24"/>
          <w:u w:val="single"/>
        </w:rPr>
        <w:tab/>
        <w:t>=    8% + 7.67% = 15.67%</w:t>
      </w:r>
    </w:p>
    <w:bookmarkEnd w:id="22"/>
    <w:p w14:paraId="032BE406" w14:textId="77777777" w:rsidR="00F224C0" w:rsidRPr="00F224C0" w:rsidRDefault="00F224C0" w:rsidP="00F224C0">
      <w:pPr>
        <w:spacing w:after="0" w:line="240" w:lineRule="auto"/>
        <w:rPr>
          <w:rFonts w:ascii="Arial" w:eastAsia="Times New Roman" w:hAnsi="Arial" w:cs="Arial"/>
          <w:highlight w:val="yellow"/>
          <w:lang w:eastAsia="en-GB"/>
        </w:rPr>
      </w:pPr>
    </w:p>
    <w:p w14:paraId="45D75A8C" w14:textId="77777777" w:rsidR="00F224C0" w:rsidRPr="00F224C0" w:rsidRDefault="00F224C0" w:rsidP="00F224C0">
      <w:pPr>
        <w:spacing w:after="0" w:line="240" w:lineRule="auto"/>
        <w:rPr>
          <w:rFonts w:ascii="Arial" w:eastAsia="Times New Roman" w:hAnsi="Arial" w:cs="Arial"/>
          <w:highlight w:val="yellow"/>
          <w:lang w:eastAsia="en-GB"/>
        </w:rPr>
      </w:pPr>
    </w:p>
    <w:p w14:paraId="71B998AE" w14:textId="77777777" w:rsidR="00F224C0" w:rsidRPr="00F224C0" w:rsidRDefault="00F224C0" w:rsidP="00F224C0">
      <w:pPr>
        <w:spacing w:after="0" w:line="240" w:lineRule="auto"/>
        <w:rPr>
          <w:rFonts w:ascii="Arial" w:eastAsia="Times New Roman" w:hAnsi="Arial" w:cs="Arial"/>
          <w:highlight w:val="yellow"/>
          <w:lang w:eastAsia="en-GB"/>
        </w:rPr>
      </w:pPr>
    </w:p>
    <w:p w14:paraId="78234AA9" w14:textId="77777777" w:rsidR="00F224C0" w:rsidRPr="00F224C0" w:rsidRDefault="00F224C0" w:rsidP="00F224C0">
      <w:pPr>
        <w:spacing w:after="0" w:line="240" w:lineRule="auto"/>
        <w:rPr>
          <w:rFonts w:ascii="Arial" w:eastAsia="Times New Roman" w:hAnsi="Arial" w:cs="Arial"/>
          <w:highlight w:val="yellow"/>
          <w:lang w:eastAsia="en-GB"/>
        </w:rPr>
      </w:pPr>
    </w:p>
    <w:p w14:paraId="7CF4348B" w14:textId="77777777" w:rsidR="00F224C0" w:rsidRPr="00F224C0" w:rsidRDefault="00F224C0" w:rsidP="00F224C0">
      <w:pPr>
        <w:spacing w:after="0" w:line="240" w:lineRule="auto"/>
        <w:rPr>
          <w:rFonts w:ascii="Arial" w:eastAsia="Times New Roman" w:hAnsi="Arial" w:cs="Arial"/>
          <w:highlight w:val="yellow"/>
          <w:lang w:eastAsia="en-GB"/>
        </w:rPr>
      </w:pPr>
    </w:p>
    <w:p w14:paraId="3F90C224" w14:textId="77777777" w:rsidR="00F224C0" w:rsidRPr="00F224C0" w:rsidRDefault="00F224C0" w:rsidP="00F224C0">
      <w:pPr>
        <w:spacing w:after="0" w:line="240" w:lineRule="auto"/>
        <w:rPr>
          <w:rFonts w:ascii="Arial" w:eastAsia="Times New Roman" w:hAnsi="Arial" w:cs="Arial"/>
          <w:highlight w:val="yellow"/>
          <w:lang w:eastAsia="en-GB"/>
        </w:rPr>
      </w:pPr>
    </w:p>
    <w:p w14:paraId="2F74AC7B" w14:textId="77777777" w:rsidR="00F224C0" w:rsidRPr="00F224C0" w:rsidRDefault="00F224C0" w:rsidP="00F224C0">
      <w:pPr>
        <w:spacing w:after="0" w:line="240" w:lineRule="auto"/>
        <w:rPr>
          <w:rFonts w:ascii="Arial" w:eastAsia="Times New Roman" w:hAnsi="Arial" w:cs="Arial"/>
          <w:highlight w:val="yellow"/>
          <w:lang w:eastAsia="en-GB"/>
        </w:rPr>
      </w:pPr>
    </w:p>
    <w:p w14:paraId="2A09B683" w14:textId="77777777" w:rsidR="00F224C0" w:rsidRPr="00F224C0" w:rsidRDefault="00F224C0" w:rsidP="00F224C0">
      <w:pPr>
        <w:spacing w:after="0" w:line="240" w:lineRule="auto"/>
        <w:rPr>
          <w:rFonts w:ascii="Arial" w:eastAsia="Times New Roman" w:hAnsi="Arial" w:cs="Arial"/>
          <w:highlight w:val="yellow"/>
          <w:lang w:eastAsia="en-GB"/>
        </w:rPr>
      </w:pPr>
    </w:p>
    <w:p w14:paraId="51AB9289" w14:textId="77777777" w:rsidR="00F224C0" w:rsidRPr="00F224C0" w:rsidRDefault="00F224C0" w:rsidP="00F224C0">
      <w:pPr>
        <w:spacing w:after="0" w:line="240" w:lineRule="auto"/>
        <w:rPr>
          <w:rFonts w:ascii="Arial" w:eastAsia="Times New Roman" w:hAnsi="Arial" w:cs="Arial"/>
          <w:highlight w:val="yellow"/>
          <w:lang w:eastAsia="en-GB"/>
        </w:rPr>
      </w:pPr>
    </w:p>
    <w:p w14:paraId="3E216E88" w14:textId="77777777" w:rsidR="00F224C0" w:rsidRPr="00F224C0" w:rsidRDefault="00F224C0" w:rsidP="00F224C0">
      <w:pPr>
        <w:spacing w:after="0" w:line="240" w:lineRule="auto"/>
        <w:ind w:left="1440"/>
        <w:rPr>
          <w:rFonts w:ascii="Arial" w:eastAsia="Times New Roman" w:hAnsi="Arial" w:cs="Arial"/>
          <w:b/>
          <w:bCs/>
          <w:sz w:val="24"/>
          <w:szCs w:val="24"/>
          <w:u w:val="single"/>
          <w:lang w:eastAsia="en-GB"/>
        </w:rPr>
      </w:pPr>
    </w:p>
    <w:p w14:paraId="239A2C4D" w14:textId="77777777" w:rsidR="00F224C0" w:rsidRPr="00F224C0" w:rsidRDefault="00F224C0" w:rsidP="00F224C0">
      <w:pPr>
        <w:spacing w:after="0" w:line="240" w:lineRule="auto"/>
        <w:ind w:left="1440"/>
        <w:rPr>
          <w:rFonts w:ascii="Arial" w:eastAsia="Times New Roman" w:hAnsi="Arial" w:cs="Arial"/>
          <w:b/>
          <w:bCs/>
          <w:sz w:val="24"/>
          <w:szCs w:val="24"/>
          <w:u w:val="single"/>
          <w:lang w:eastAsia="en-GB"/>
        </w:rPr>
      </w:pPr>
      <w:r w:rsidRPr="00F224C0">
        <w:rPr>
          <w:rFonts w:ascii="Arial" w:eastAsia="Times New Roman" w:hAnsi="Arial" w:cs="Arial"/>
          <w:b/>
          <w:bCs/>
          <w:sz w:val="24"/>
          <w:szCs w:val="24"/>
          <w:u w:val="single"/>
          <w:lang w:eastAsia="en-GB"/>
        </w:rPr>
        <w:lastRenderedPageBreak/>
        <w:t>Appendix B: Financial calculations for Project B</w:t>
      </w:r>
    </w:p>
    <w:p w14:paraId="6CA25817" w14:textId="77777777" w:rsidR="00F224C0" w:rsidRPr="00F224C0" w:rsidRDefault="00F224C0" w:rsidP="00F224C0">
      <w:pPr>
        <w:spacing w:after="0" w:line="240" w:lineRule="auto"/>
        <w:ind w:left="1440"/>
        <w:rPr>
          <w:rFonts w:ascii="Arial" w:eastAsia="Times New Roman" w:hAnsi="Arial" w:cs="Arial"/>
          <w:highlight w:val="yellow"/>
          <w:u w:val="single"/>
          <w:lang w:eastAsia="en-GB"/>
        </w:rPr>
      </w:pPr>
    </w:p>
    <w:p w14:paraId="2B1A6D8E" w14:textId="77777777" w:rsidR="00F224C0" w:rsidRPr="00F224C0" w:rsidRDefault="00F224C0" w:rsidP="00F224C0">
      <w:pPr>
        <w:spacing w:after="0" w:line="240" w:lineRule="auto"/>
        <w:ind w:left="1440"/>
        <w:rPr>
          <w:rFonts w:ascii="Arial" w:eastAsia="Times New Roman" w:hAnsi="Arial" w:cs="Arial"/>
          <w:highlight w:val="yellow"/>
          <w:u w:val="single"/>
          <w:lang w:eastAsia="en-GB"/>
        </w:rPr>
      </w:pPr>
    </w:p>
    <w:tbl>
      <w:tblPr>
        <w:tblW w:w="0" w:type="auto"/>
        <w:tblLook w:val="04A0" w:firstRow="1" w:lastRow="0" w:firstColumn="1" w:lastColumn="0" w:noHBand="0" w:noVBand="1"/>
      </w:tblPr>
      <w:tblGrid>
        <w:gridCol w:w="1242"/>
        <w:gridCol w:w="1560"/>
        <w:gridCol w:w="2835"/>
        <w:gridCol w:w="2835"/>
      </w:tblGrid>
      <w:tr w:rsidR="00F224C0" w:rsidRPr="00F224C0" w14:paraId="5DD90158" w14:textId="77777777" w:rsidTr="00847040">
        <w:tc>
          <w:tcPr>
            <w:tcW w:w="1242" w:type="dxa"/>
          </w:tcPr>
          <w:p w14:paraId="2FE9BC86" w14:textId="77777777" w:rsidR="00F224C0" w:rsidRPr="00F224C0" w:rsidRDefault="00F224C0" w:rsidP="00F224C0">
            <w:pPr>
              <w:spacing w:after="0" w:line="240" w:lineRule="auto"/>
              <w:rPr>
                <w:rFonts w:ascii="Arial" w:eastAsia="Calibri" w:hAnsi="Arial" w:cs="Arial"/>
                <w:u w:val="single"/>
              </w:rPr>
            </w:pPr>
          </w:p>
          <w:p w14:paraId="34F235A6" w14:textId="77777777" w:rsidR="00F224C0" w:rsidRPr="00F224C0" w:rsidRDefault="00F224C0" w:rsidP="00F224C0">
            <w:pPr>
              <w:spacing w:after="0" w:line="240" w:lineRule="auto"/>
              <w:rPr>
                <w:rFonts w:ascii="Arial" w:eastAsia="Calibri" w:hAnsi="Arial" w:cs="Arial"/>
                <w:u w:val="single"/>
              </w:rPr>
            </w:pPr>
            <w:r w:rsidRPr="00F224C0">
              <w:rPr>
                <w:rFonts w:ascii="Arial" w:eastAsia="Calibri" w:hAnsi="Arial" w:cs="Arial"/>
                <w:u w:val="single"/>
              </w:rPr>
              <w:t>Year</w:t>
            </w:r>
          </w:p>
        </w:tc>
        <w:tc>
          <w:tcPr>
            <w:tcW w:w="1560" w:type="dxa"/>
          </w:tcPr>
          <w:p w14:paraId="4B00FA65" w14:textId="77777777" w:rsidR="00F224C0" w:rsidRPr="00F224C0" w:rsidRDefault="00F224C0" w:rsidP="00F224C0">
            <w:pPr>
              <w:spacing w:after="0" w:line="240" w:lineRule="auto"/>
              <w:rPr>
                <w:rFonts w:ascii="Arial" w:eastAsia="Calibri" w:hAnsi="Arial" w:cs="Arial"/>
                <w:u w:val="single"/>
              </w:rPr>
            </w:pPr>
          </w:p>
          <w:p w14:paraId="7F92CD67" w14:textId="77777777" w:rsidR="00F224C0" w:rsidRPr="00F224C0" w:rsidRDefault="00F224C0" w:rsidP="00F224C0">
            <w:pPr>
              <w:spacing w:after="0" w:line="240" w:lineRule="auto"/>
              <w:rPr>
                <w:rFonts w:ascii="Arial" w:eastAsia="Calibri" w:hAnsi="Arial" w:cs="Arial"/>
                <w:u w:val="single"/>
              </w:rPr>
            </w:pPr>
            <w:r w:rsidRPr="00F224C0">
              <w:rPr>
                <w:rFonts w:ascii="Arial" w:eastAsia="Calibri" w:hAnsi="Arial" w:cs="Arial"/>
                <w:u w:val="single"/>
              </w:rPr>
              <w:t>Net cash flow</w:t>
            </w:r>
          </w:p>
          <w:p w14:paraId="3DDEEB05" w14:textId="77777777" w:rsidR="00F224C0" w:rsidRPr="00F224C0" w:rsidRDefault="00F224C0" w:rsidP="00F224C0">
            <w:pPr>
              <w:spacing w:after="0" w:line="240" w:lineRule="auto"/>
              <w:rPr>
                <w:rFonts w:ascii="Arial" w:eastAsia="Calibri" w:hAnsi="Arial" w:cs="Arial"/>
                <w:u w:val="single"/>
              </w:rPr>
            </w:pPr>
            <w:r w:rsidRPr="00F224C0">
              <w:rPr>
                <w:rFonts w:ascii="Arial" w:eastAsia="Calibri" w:hAnsi="Arial" w:cs="Arial"/>
              </w:rPr>
              <w:t xml:space="preserve">    £’000</w:t>
            </w:r>
          </w:p>
        </w:tc>
        <w:tc>
          <w:tcPr>
            <w:tcW w:w="2835" w:type="dxa"/>
          </w:tcPr>
          <w:p w14:paraId="2BEAE95F" w14:textId="77777777" w:rsidR="00F224C0" w:rsidRPr="00F224C0" w:rsidRDefault="00F224C0" w:rsidP="00F224C0">
            <w:pPr>
              <w:spacing w:after="0" w:line="240" w:lineRule="auto"/>
              <w:rPr>
                <w:rFonts w:ascii="Arial" w:eastAsia="Calibri" w:hAnsi="Arial" w:cs="Arial"/>
                <w:u w:val="single"/>
              </w:rPr>
            </w:pPr>
            <w:r w:rsidRPr="00F224C0">
              <w:rPr>
                <w:rFonts w:ascii="Arial" w:eastAsia="Calibri" w:hAnsi="Arial" w:cs="Arial"/>
                <w:u w:val="single"/>
              </w:rPr>
              <w:t>Discount</w:t>
            </w:r>
          </w:p>
          <w:p w14:paraId="6E07B115" w14:textId="77777777" w:rsidR="00F224C0" w:rsidRPr="00F224C0" w:rsidRDefault="00F224C0" w:rsidP="00F224C0">
            <w:pPr>
              <w:spacing w:after="0" w:line="240" w:lineRule="auto"/>
              <w:jc w:val="center"/>
              <w:rPr>
                <w:rFonts w:ascii="Arial" w:eastAsia="Calibri" w:hAnsi="Arial" w:cs="Arial"/>
                <w:u w:val="single"/>
              </w:rPr>
            </w:pPr>
            <w:r w:rsidRPr="00F224C0">
              <w:rPr>
                <w:rFonts w:ascii="Arial" w:eastAsia="Calibri" w:hAnsi="Arial" w:cs="Arial"/>
                <w:u w:val="single"/>
              </w:rPr>
              <w:t>Factor 8%</w:t>
            </w:r>
            <w:r w:rsidRPr="00F224C0">
              <w:rPr>
                <w:rFonts w:ascii="Arial" w:eastAsia="Calibri" w:hAnsi="Arial" w:cs="Arial"/>
                <w:u w:val="single"/>
              </w:rPr>
              <w:tab/>
            </w:r>
            <w:r w:rsidRPr="00F224C0">
              <w:rPr>
                <w:rFonts w:ascii="Arial" w:eastAsia="Calibri" w:hAnsi="Arial" w:cs="Arial"/>
                <w:u w:val="single"/>
              </w:rPr>
              <w:tab/>
              <w:t>NPV</w:t>
            </w:r>
          </w:p>
          <w:p w14:paraId="38216F16" w14:textId="77777777" w:rsidR="00F224C0" w:rsidRPr="00F224C0" w:rsidRDefault="00F224C0" w:rsidP="00F224C0">
            <w:pPr>
              <w:spacing w:after="0" w:line="240" w:lineRule="auto"/>
              <w:jc w:val="center"/>
              <w:rPr>
                <w:rFonts w:ascii="Arial" w:eastAsia="Calibri" w:hAnsi="Arial" w:cs="Arial"/>
              </w:rPr>
            </w:pPr>
            <w:r w:rsidRPr="00F224C0">
              <w:rPr>
                <w:rFonts w:ascii="Arial" w:eastAsia="Calibri" w:hAnsi="Arial" w:cs="Arial"/>
              </w:rPr>
              <w:t xml:space="preserve">                               £’000</w:t>
            </w:r>
          </w:p>
        </w:tc>
        <w:tc>
          <w:tcPr>
            <w:tcW w:w="2835" w:type="dxa"/>
          </w:tcPr>
          <w:p w14:paraId="75AF6D97" w14:textId="77777777" w:rsidR="00F224C0" w:rsidRPr="00F224C0" w:rsidRDefault="00F224C0" w:rsidP="00F224C0">
            <w:pPr>
              <w:spacing w:after="0" w:line="240" w:lineRule="auto"/>
              <w:rPr>
                <w:rFonts w:ascii="Arial" w:eastAsia="Calibri" w:hAnsi="Arial" w:cs="Arial"/>
                <w:u w:val="single"/>
              </w:rPr>
            </w:pPr>
            <w:r w:rsidRPr="00F224C0">
              <w:rPr>
                <w:rFonts w:ascii="Arial" w:eastAsia="Calibri" w:hAnsi="Arial" w:cs="Arial"/>
                <w:u w:val="single"/>
              </w:rPr>
              <w:t>Discount</w:t>
            </w:r>
          </w:p>
          <w:p w14:paraId="660C2873" w14:textId="77777777" w:rsidR="00F224C0" w:rsidRPr="00F224C0" w:rsidRDefault="00F224C0" w:rsidP="00F224C0">
            <w:pPr>
              <w:spacing w:after="0" w:line="240" w:lineRule="auto"/>
              <w:jc w:val="center"/>
              <w:rPr>
                <w:rFonts w:ascii="Arial" w:eastAsia="Calibri" w:hAnsi="Arial" w:cs="Arial"/>
                <w:u w:val="single"/>
              </w:rPr>
            </w:pPr>
            <w:r w:rsidRPr="00F224C0">
              <w:rPr>
                <w:rFonts w:ascii="Arial" w:eastAsia="Calibri" w:hAnsi="Arial" w:cs="Arial"/>
                <w:u w:val="single"/>
              </w:rPr>
              <w:t>Factor 20%</w:t>
            </w:r>
            <w:r w:rsidRPr="00F224C0">
              <w:rPr>
                <w:rFonts w:ascii="Arial" w:eastAsia="Calibri" w:hAnsi="Arial" w:cs="Arial"/>
                <w:u w:val="single"/>
              </w:rPr>
              <w:tab/>
            </w:r>
            <w:r w:rsidRPr="00F224C0">
              <w:rPr>
                <w:rFonts w:ascii="Arial" w:eastAsia="Calibri" w:hAnsi="Arial" w:cs="Arial"/>
                <w:u w:val="single"/>
              </w:rPr>
              <w:tab/>
              <w:t>NPV</w:t>
            </w:r>
          </w:p>
          <w:p w14:paraId="7B78A182" w14:textId="77777777" w:rsidR="00F224C0" w:rsidRPr="00F224C0" w:rsidRDefault="00F224C0" w:rsidP="00F224C0">
            <w:pPr>
              <w:spacing w:after="0" w:line="240" w:lineRule="auto"/>
              <w:rPr>
                <w:rFonts w:ascii="Arial" w:eastAsia="Calibri" w:hAnsi="Arial" w:cs="Arial"/>
                <w:u w:val="single"/>
              </w:rPr>
            </w:pPr>
            <w:r w:rsidRPr="00F224C0">
              <w:rPr>
                <w:rFonts w:ascii="Arial" w:eastAsia="Calibri" w:hAnsi="Arial" w:cs="Arial"/>
              </w:rPr>
              <w:t xml:space="preserve">                               £’000</w:t>
            </w:r>
          </w:p>
        </w:tc>
      </w:tr>
      <w:tr w:rsidR="00F224C0" w:rsidRPr="00F224C0" w14:paraId="133C6365" w14:textId="77777777" w:rsidTr="00847040">
        <w:tc>
          <w:tcPr>
            <w:tcW w:w="1242" w:type="dxa"/>
          </w:tcPr>
          <w:p w14:paraId="69157664"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0</w:t>
            </w:r>
          </w:p>
        </w:tc>
        <w:tc>
          <w:tcPr>
            <w:tcW w:w="1560" w:type="dxa"/>
          </w:tcPr>
          <w:p w14:paraId="776BC9F8"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1,200</w:t>
            </w:r>
          </w:p>
        </w:tc>
        <w:tc>
          <w:tcPr>
            <w:tcW w:w="2835" w:type="dxa"/>
          </w:tcPr>
          <w:p w14:paraId="7D3021A8"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1.000                        1,200</w:t>
            </w:r>
          </w:p>
        </w:tc>
        <w:tc>
          <w:tcPr>
            <w:tcW w:w="2835" w:type="dxa"/>
          </w:tcPr>
          <w:p w14:paraId="3A881FE5"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1.000                      1,200</w:t>
            </w:r>
          </w:p>
        </w:tc>
      </w:tr>
      <w:tr w:rsidR="00F224C0" w:rsidRPr="00F224C0" w14:paraId="35D295B2" w14:textId="77777777" w:rsidTr="00847040">
        <w:tc>
          <w:tcPr>
            <w:tcW w:w="1242" w:type="dxa"/>
          </w:tcPr>
          <w:p w14:paraId="0EBDCCF2"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1</w:t>
            </w:r>
          </w:p>
        </w:tc>
        <w:tc>
          <w:tcPr>
            <w:tcW w:w="1560" w:type="dxa"/>
          </w:tcPr>
          <w:p w14:paraId="226C1CAF"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500</w:t>
            </w:r>
          </w:p>
        </w:tc>
        <w:tc>
          <w:tcPr>
            <w:tcW w:w="2835" w:type="dxa"/>
            <w:tcBorders>
              <w:top w:val="nil"/>
              <w:left w:val="nil"/>
              <w:bottom w:val="nil"/>
              <w:right w:val="nil"/>
            </w:tcBorders>
            <w:shd w:val="clear" w:color="auto" w:fill="auto"/>
            <w:vAlign w:val="bottom"/>
          </w:tcPr>
          <w:p w14:paraId="289524F7"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sz w:val="18"/>
                <w:szCs w:val="18"/>
              </w:rPr>
              <w:t>0.926                                463.00</w:t>
            </w:r>
          </w:p>
        </w:tc>
        <w:tc>
          <w:tcPr>
            <w:tcW w:w="2835" w:type="dxa"/>
            <w:tcBorders>
              <w:top w:val="nil"/>
              <w:left w:val="nil"/>
              <w:bottom w:val="nil"/>
              <w:right w:val="nil"/>
            </w:tcBorders>
            <w:vAlign w:val="bottom"/>
          </w:tcPr>
          <w:p w14:paraId="7CB7E4D4" w14:textId="77777777" w:rsidR="00F224C0" w:rsidRPr="00F224C0" w:rsidRDefault="00F224C0" w:rsidP="00F224C0">
            <w:pPr>
              <w:spacing w:after="0" w:line="240" w:lineRule="auto"/>
              <w:rPr>
                <w:rFonts w:ascii="Arial" w:eastAsia="Calibri" w:hAnsi="Arial" w:cs="Arial"/>
                <w:sz w:val="18"/>
                <w:szCs w:val="18"/>
              </w:rPr>
            </w:pPr>
            <w:r w:rsidRPr="00F224C0">
              <w:rPr>
                <w:rFonts w:ascii="Arial" w:eastAsia="Calibri" w:hAnsi="Arial" w:cs="Arial"/>
                <w:sz w:val="18"/>
                <w:szCs w:val="18"/>
              </w:rPr>
              <w:t>0.833                              416.50</w:t>
            </w:r>
          </w:p>
        </w:tc>
      </w:tr>
      <w:tr w:rsidR="00F224C0" w:rsidRPr="00F224C0" w14:paraId="47AF7907" w14:textId="77777777" w:rsidTr="00847040">
        <w:tc>
          <w:tcPr>
            <w:tcW w:w="1242" w:type="dxa"/>
          </w:tcPr>
          <w:p w14:paraId="6AC5B117"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2</w:t>
            </w:r>
          </w:p>
        </w:tc>
        <w:tc>
          <w:tcPr>
            <w:tcW w:w="1560" w:type="dxa"/>
          </w:tcPr>
          <w:p w14:paraId="3D27C0FB"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600</w:t>
            </w:r>
          </w:p>
        </w:tc>
        <w:tc>
          <w:tcPr>
            <w:tcW w:w="2835" w:type="dxa"/>
            <w:tcBorders>
              <w:top w:val="nil"/>
              <w:left w:val="nil"/>
              <w:bottom w:val="nil"/>
              <w:right w:val="nil"/>
            </w:tcBorders>
            <w:shd w:val="clear" w:color="auto" w:fill="auto"/>
            <w:vAlign w:val="bottom"/>
          </w:tcPr>
          <w:p w14:paraId="39234051"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sz w:val="18"/>
                <w:szCs w:val="18"/>
              </w:rPr>
              <w:t>0.857                                514.20</w:t>
            </w:r>
          </w:p>
        </w:tc>
        <w:tc>
          <w:tcPr>
            <w:tcW w:w="2835" w:type="dxa"/>
            <w:tcBorders>
              <w:top w:val="nil"/>
              <w:left w:val="nil"/>
              <w:bottom w:val="nil"/>
              <w:right w:val="nil"/>
            </w:tcBorders>
            <w:vAlign w:val="bottom"/>
          </w:tcPr>
          <w:p w14:paraId="186722D1" w14:textId="77777777" w:rsidR="00F224C0" w:rsidRPr="00F224C0" w:rsidRDefault="00F224C0" w:rsidP="00F224C0">
            <w:pPr>
              <w:spacing w:after="0" w:line="240" w:lineRule="auto"/>
              <w:rPr>
                <w:rFonts w:ascii="Arial" w:eastAsia="Calibri" w:hAnsi="Arial" w:cs="Arial"/>
                <w:sz w:val="18"/>
                <w:szCs w:val="18"/>
              </w:rPr>
            </w:pPr>
            <w:r w:rsidRPr="00F224C0">
              <w:rPr>
                <w:rFonts w:ascii="Arial" w:eastAsia="Calibri" w:hAnsi="Arial" w:cs="Arial"/>
                <w:sz w:val="18"/>
                <w:szCs w:val="18"/>
              </w:rPr>
              <w:t>0.694                              416.40</w:t>
            </w:r>
          </w:p>
        </w:tc>
      </w:tr>
      <w:tr w:rsidR="00F224C0" w:rsidRPr="00F224C0" w14:paraId="3C664D5D" w14:textId="77777777" w:rsidTr="00847040">
        <w:tc>
          <w:tcPr>
            <w:tcW w:w="1242" w:type="dxa"/>
          </w:tcPr>
          <w:p w14:paraId="31C2D7DD"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3</w:t>
            </w:r>
          </w:p>
        </w:tc>
        <w:tc>
          <w:tcPr>
            <w:tcW w:w="1560" w:type="dxa"/>
          </w:tcPr>
          <w:p w14:paraId="1ADFF65B"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800</w:t>
            </w:r>
          </w:p>
        </w:tc>
        <w:tc>
          <w:tcPr>
            <w:tcW w:w="2835" w:type="dxa"/>
            <w:tcBorders>
              <w:top w:val="nil"/>
              <w:left w:val="nil"/>
              <w:bottom w:val="nil"/>
              <w:right w:val="nil"/>
            </w:tcBorders>
            <w:shd w:val="clear" w:color="auto" w:fill="auto"/>
            <w:vAlign w:val="bottom"/>
          </w:tcPr>
          <w:p w14:paraId="1CFAB5F6"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sz w:val="18"/>
                <w:szCs w:val="18"/>
              </w:rPr>
              <w:t>0.794                                635.20</w:t>
            </w:r>
          </w:p>
        </w:tc>
        <w:tc>
          <w:tcPr>
            <w:tcW w:w="2835" w:type="dxa"/>
            <w:tcBorders>
              <w:top w:val="nil"/>
              <w:left w:val="nil"/>
              <w:bottom w:val="nil"/>
              <w:right w:val="nil"/>
            </w:tcBorders>
            <w:vAlign w:val="bottom"/>
          </w:tcPr>
          <w:p w14:paraId="59235AFC" w14:textId="77777777" w:rsidR="00F224C0" w:rsidRPr="00F224C0" w:rsidRDefault="00F224C0" w:rsidP="00F224C0">
            <w:pPr>
              <w:spacing w:after="0" w:line="240" w:lineRule="auto"/>
              <w:rPr>
                <w:rFonts w:ascii="Arial" w:eastAsia="Calibri" w:hAnsi="Arial" w:cs="Arial"/>
                <w:sz w:val="18"/>
                <w:szCs w:val="18"/>
              </w:rPr>
            </w:pPr>
            <w:r w:rsidRPr="00F224C0">
              <w:rPr>
                <w:rFonts w:ascii="Arial" w:eastAsia="Calibri" w:hAnsi="Arial" w:cs="Arial"/>
                <w:sz w:val="18"/>
                <w:szCs w:val="18"/>
              </w:rPr>
              <w:t xml:space="preserve">0.579                              463.20 </w:t>
            </w:r>
          </w:p>
        </w:tc>
      </w:tr>
      <w:tr w:rsidR="00F224C0" w:rsidRPr="00F224C0" w14:paraId="5FE1192E" w14:textId="77777777" w:rsidTr="00847040">
        <w:tc>
          <w:tcPr>
            <w:tcW w:w="1242" w:type="dxa"/>
          </w:tcPr>
          <w:p w14:paraId="3BB2BE21"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4</w:t>
            </w:r>
          </w:p>
        </w:tc>
        <w:tc>
          <w:tcPr>
            <w:tcW w:w="1560" w:type="dxa"/>
          </w:tcPr>
          <w:p w14:paraId="5334CD8E"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1,000</w:t>
            </w:r>
          </w:p>
        </w:tc>
        <w:tc>
          <w:tcPr>
            <w:tcW w:w="2835" w:type="dxa"/>
            <w:tcBorders>
              <w:top w:val="nil"/>
              <w:left w:val="nil"/>
              <w:bottom w:val="nil"/>
              <w:right w:val="nil"/>
            </w:tcBorders>
            <w:shd w:val="clear" w:color="auto" w:fill="auto"/>
            <w:vAlign w:val="bottom"/>
          </w:tcPr>
          <w:p w14:paraId="2BBEAB10"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sz w:val="18"/>
                <w:szCs w:val="18"/>
              </w:rPr>
              <w:t>0.735                                735.00</w:t>
            </w:r>
          </w:p>
        </w:tc>
        <w:tc>
          <w:tcPr>
            <w:tcW w:w="2835" w:type="dxa"/>
            <w:tcBorders>
              <w:top w:val="nil"/>
              <w:left w:val="nil"/>
              <w:bottom w:val="nil"/>
              <w:right w:val="nil"/>
            </w:tcBorders>
            <w:vAlign w:val="bottom"/>
          </w:tcPr>
          <w:p w14:paraId="4CB53C8F" w14:textId="77777777" w:rsidR="00F224C0" w:rsidRPr="00F224C0" w:rsidRDefault="00F224C0" w:rsidP="00F224C0">
            <w:pPr>
              <w:spacing w:after="0" w:line="240" w:lineRule="auto"/>
              <w:rPr>
                <w:rFonts w:ascii="Arial" w:eastAsia="Calibri" w:hAnsi="Arial" w:cs="Arial"/>
                <w:sz w:val="18"/>
                <w:szCs w:val="18"/>
              </w:rPr>
            </w:pPr>
            <w:r w:rsidRPr="00F224C0">
              <w:rPr>
                <w:rFonts w:ascii="Arial" w:eastAsia="Calibri" w:hAnsi="Arial" w:cs="Arial"/>
                <w:sz w:val="18"/>
                <w:szCs w:val="18"/>
              </w:rPr>
              <w:t>0.482                               482.00</w:t>
            </w:r>
          </w:p>
        </w:tc>
      </w:tr>
      <w:tr w:rsidR="00F224C0" w:rsidRPr="00F224C0" w14:paraId="05528748" w14:textId="77777777" w:rsidTr="00847040">
        <w:tc>
          <w:tcPr>
            <w:tcW w:w="1242" w:type="dxa"/>
          </w:tcPr>
          <w:p w14:paraId="598FF4BE" w14:textId="77777777" w:rsidR="00F224C0" w:rsidRPr="00F224C0" w:rsidRDefault="00F224C0" w:rsidP="00F224C0">
            <w:pPr>
              <w:spacing w:after="0" w:line="240" w:lineRule="auto"/>
              <w:rPr>
                <w:rFonts w:ascii="Arial" w:eastAsia="Calibri" w:hAnsi="Arial" w:cs="Arial"/>
              </w:rPr>
            </w:pPr>
          </w:p>
        </w:tc>
        <w:tc>
          <w:tcPr>
            <w:tcW w:w="1560" w:type="dxa"/>
          </w:tcPr>
          <w:p w14:paraId="02AD009B" w14:textId="77777777" w:rsidR="00F224C0" w:rsidRPr="00F224C0" w:rsidRDefault="00F224C0" w:rsidP="00F224C0">
            <w:pPr>
              <w:spacing w:after="0" w:line="240" w:lineRule="auto"/>
              <w:jc w:val="center"/>
              <w:rPr>
                <w:rFonts w:ascii="Arial" w:eastAsia="Calibri" w:hAnsi="Arial" w:cs="Arial"/>
              </w:rPr>
            </w:pPr>
          </w:p>
        </w:tc>
        <w:tc>
          <w:tcPr>
            <w:tcW w:w="2835" w:type="dxa"/>
          </w:tcPr>
          <w:p w14:paraId="41FCFD25" w14:textId="77777777" w:rsidR="00F224C0" w:rsidRPr="00F224C0" w:rsidRDefault="00F224C0" w:rsidP="00F224C0">
            <w:pPr>
              <w:spacing w:after="0" w:line="240" w:lineRule="auto"/>
              <w:rPr>
                <w:rFonts w:ascii="Arial" w:eastAsia="Calibri" w:hAnsi="Arial" w:cs="Arial"/>
                <w:u w:val="single"/>
              </w:rPr>
            </w:pPr>
            <w:r w:rsidRPr="00F224C0">
              <w:rPr>
                <w:rFonts w:ascii="Arial" w:eastAsia="Calibri" w:hAnsi="Arial" w:cs="Arial"/>
              </w:rPr>
              <w:tab/>
            </w:r>
            <w:r w:rsidRPr="00F224C0">
              <w:rPr>
                <w:rFonts w:ascii="Arial" w:eastAsia="Calibri" w:hAnsi="Arial" w:cs="Arial"/>
              </w:rPr>
              <w:tab/>
              <w:t xml:space="preserve">          </w:t>
            </w:r>
          </w:p>
        </w:tc>
        <w:tc>
          <w:tcPr>
            <w:tcW w:w="2835" w:type="dxa"/>
          </w:tcPr>
          <w:p w14:paraId="21884F2F"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ab/>
            </w:r>
            <w:r w:rsidRPr="00F224C0">
              <w:rPr>
                <w:rFonts w:ascii="Arial" w:eastAsia="Calibri" w:hAnsi="Arial" w:cs="Arial"/>
              </w:rPr>
              <w:tab/>
              <w:t xml:space="preserve">          </w:t>
            </w:r>
          </w:p>
        </w:tc>
      </w:tr>
    </w:tbl>
    <w:p w14:paraId="4A1C9A64" w14:textId="77777777" w:rsidR="00F224C0" w:rsidRPr="00F224C0" w:rsidRDefault="00F224C0" w:rsidP="00F224C0">
      <w:pPr>
        <w:spacing w:after="0" w:line="240" w:lineRule="auto"/>
        <w:ind w:left="1440"/>
        <w:rPr>
          <w:rFonts w:ascii="Arial" w:eastAsia="Times New Roman" w:hAnsi="Arial" w:cs="Arial"/>
          <w:highlight w:val="yellow"/>
          <w:lang w:eastAsia="en-GB"/>
        </w:rPr>
      </w:pPr>
    </w:p>
    <w:p w14:paraId="465BC1E0" w14:textId="77777777" w:rsidR="00F224C0" w:rsidRPr="00F224C0" w:rsidRDefault="00F224C0" w:rsidP="00F224C0">
      <w:pPr>
        <w:spacing w:after="0" w:line="240" w:lineRule="auto"/>
        <w:rPr>
          <w:rFonts w:ascii="Arial" w:eastAsia="Times New Roman" w:hAnsi="Arial" w:cs="Arial"/>
          <w:bCs/>
          <w:sz w:val="24"/>
          <w:szCs w:val="24"/>
        </w:rPr>
      </w:pPr>
      <w:r w:rsidRPr="00F224C0">
        <w:rPr>
          <w:rFonts w:ascii="Arial" w:eastAsia="Times New Roman" w:hAnsi="Arial" w:cs="Arial"/>
          <w:bCs/>
          <w:sz w:val="24"/>
          <w:szCs w:val="24"/>
        </w:rPr>
        <w:t>NPV at 8% = £2,347 400 – £1,200 000 = £1,147 400</w:t>
      </w:r>
    </w:p>
    <w:p w14:paraId="49297628" w14:textId="77777777" w:rsidR="00F224C0" w:rsidRPr="00F224C0" w:rsidRDefault="00F224C0" w:rsidP="00F224C0">
      <w:pPr>
        <w:spacing w:after="0" w:line="240" w:lineRule="auto"/>
        <w:rPr>
          <w:rFonts w:ascii="Arial" w:eastAsia="Times New Roman" w:hAnsi="Arial" w:cs="Arial"/>
          <w:bCs/>
          <w:sz w:val="24"/>
          <w:szCs w:val="24"/>
        </w:rPr>
      </w:pPr>
    </w:p>
    <w:p w14:paraId="56A6B6D2" w14:textId="77777777" w:rsidR="00F224C0" w:rsidRPr="00F224C0" w:rsidRDefault="00F224C0" w:rsidP="00F224C0">
      <w:pPr>
        <w:spacing w:after="0" w:line="240" w:lineRule="auto"/>
        <w:rPr>
          <w:rFonts w:ascii="Arial" w:eastAsia="Times New Roman" w:hAnsi="Arial" w:cs="Arial"/>
          <w:bCs/>
          <w:sz w:val="24"/>
          <w:szCs w:val="24"/>
        </w:rPr>
      </w:pPr>
      <w:r w:rsidRPr="00F224C0">
        <w:rPr>
          <w:rFonts w:ascii="Arial" w:eastAsia="Times New Roman" w:hAnsi="Arial" w:cs="Arial"/>
          <w:bCs/>
          <w:sz w:val="24"/>
          <w:szCs w:val="24"/>
        </w:rPr>
        <w:t>NPV at 20% = £1,778 100 – £1,200 000 = £578 100</w:t>
      </w:r>
    </w:p>
    <w:p w14:paraId="54C06B68" w14:textId="77777777" w:rsidR="00F224C0" w:rsidRPr="00F224C0" w:rsidRDefault="00F224C0" w:rsidP="00F224C0">
      <w:pPr>
        <w:spacing w:after="0" w:line="240" w:lineRule="auto"/>
        <w:rPr>
          <w:rFonts w:ascii="Arial" w:eastAsia="Times New Roman" w:hAnsi="Arial" w:cs="Arial"/>
          <w:b/>
          <w:bCs/>
          <w:sz w:val="24"/>
          <w:szCs w:val="24"/>
          <w:u w:val="single"/>
        </w:rPr>
      </w:pPr>
    </w:p>
    <w:p w14:paraId="74E55BCE" w14:textId="77777777" w:rsidR="00F224C0" w:rsidRPr="00F224C0" w:rsidRDefault="00F224C0" w:rsidP="00F224C0">
      <w:pPr>
        <w:spacing w:after="0" w:line="240" w:lineRule="auto"/>
        <w:rPr>
          <w:rFonts w:ascii="Arial" w:eastAsia="Times New Roman" w:hAnsi="Arial" w:cs="Arial"/>
          <w:bCs/>
          <w:sz w:val="24"/>
          <w:szCs w:val="24"/>
        </w:rPr>
      </w:pPr>
      <w:r w:rsidRPr="00F224C0">
        <w:rPr>
          <w:rFonts w:ascii="Arial" w:eastAsia="Times New Roman" w:hAnsi="Arial" w:cs="Arial"/>
          <w:bCs/>
          <w:sz w:val="24"/>
          <w:szCs w:val="24"/>
        </w:rPr>
        <w:t>Discounted Payback at 8% = 2 years + 222.8/635.20 years = 2.35 years</w:t>
      </w:r>
    </w:p>
    <w:p w14:paraId="1DFFE4AD" w14:textId="77777777" w:rsidR="00F224C0" w:rsidRPr="00F224C0" w:rsidRDefault="00F224C0" w:rsidP="00F224C0">
      <w:pPr>
        <w:spacing w:after="0" w:line="240" w:lineRule="auto"/>
        <w:rPr>
          <w:rFonts w:ascii="Arial" w:eastAsia="Times New Roman" w:hAnsi="Arial" w:cs="Arial"/>
          <w:bCs/>
          <w:sz w:val="24"/>
          <w:szCs w:val="24"/>
        </w:rPr>
      </w:pPr>
    </w:p>
    <w:p w14:paraId="7CF4779E" w14:textId="77777777" w:rsidR="00F224C0" w:rsidRPr="00F224C0" w:rsidRDefault="00F224C0" w:rsidP="00F224C0">
      <w:pPr>
        <w:spacing w:after="0" w:line="240" w:lineRule="auto"/>
        <w:rPr>
          <w:rFonts w:ascii="Arial" w:eastAsia="Times New Roman" w:hAnsi="Arial" w:cs="Arial"/>
          <w:bCs/>
          <w:sz w:val="24"/>
          <w:szCs w:val="24"/>
        </w:rPr>
      </w:pPr>
      <w:bookmarkStart w:id="23" w:name="_Hlk535176479"/>
      <w:r w:rsidRPr="00F224C0">
        <w:rPr>
          <w:rFonts w:ascii="Arial" w:eastAsia="Times New Roman" w:hAnsi="Arial" w:cs="Arial"/>
          <w:bCs/>
          <w:sz w:val="24"/>
          <w:szCs w:val="24"/>
        </w:rPr>
        <w:t>IRR = 15.98%</w:t>
      </w:r>
    </w:p>
    <w:bookmarkEnd w:id="23"/>
    <w:p w14:paraId="499DE022" w14:textId="77777777" w:rsidR="00F224C0" w:rsidRPr="00F224C0" w:rsidRDefault="00F224C0" w:rsidP="00F224C0">
      <w:pPr>
        <w:spacing w:after="0" w:line="240" w:lineRule="auto"/>
        <w:rPr>
          <w:rFonts w:ascii="Arial" w:eastAsia="Times New Roman" w:hAnsi="Arial" w:cs="Arial"/>
          <w:bCs/>
          <w:sz w:val="24"/>
          <w:szCs w:val="24"/>
        </w:rPr>
      </w:pPr>
    </w:p>
    <w:p w14:paraId="48AC5C61" w14:textId="77777777" w:rsidR="00F224C0" w:rsidRPr="00F224C0" w:rsidRDefault="00F224C0" w:rsidP="00F224C0">
      <w:pPr>
        <w:spacing w:after="0" w:line="240" w:lineRule="auto"/>
        <w:rPr>
          <w:rFonts w:ascii="Arial" w:eastAsia="Times New Roman" w:hAnsi="Arial" w:cs="Arial"/>
          <w:bCs/>
          <w:sz w:val="24"/>
          <w:szCs w:val="24"/>
        </w:rPr>
      </w:pPr>
    </w:p>
    <w:p w14:paraId="1760E1E3" w14:textId="77777777" w:rsidR="00F224C0" w:rsidRPr="00F224C0" w:rsidRDefault="00F224C0" w:rsidP="00F224C0">
      <w:pPr>
        <w:spacing w:after="0" w:line="240" w:lineRule="auto"/>
        <w:rPr>
          <w:rFonts w:ascii="Arial" w:eastAsia="Calibri" w:hAnsi="Arial" w:cs="Arial"/>
          <w:u w:val="single"/>
        </w:rPr>
      </w:pPr>
      <w:bookmarkStart w:id="24" w:name="_Hlk535176189"/>
    </w:p>
    <w:p w14:paraId="7AC68379" w14:textId="77777777" w:rsidR="00F224C0" w:rsidRPr="00F224C0" w:rsidRDefault="00F224C0" w:rsidP="00F224C0">
      <w:pPr>
        <w:spacing w:after="0" w:line="240" w:lineRule="auto"/>
        <w:ind w:firstLine="720"/>
        <w:rPr>
          <w:rFonts w:ascii="Arial" w:eastAsia="Calibri" w:hAnsi="Arial" w:cs="Arial"/>
        </w:rPr>
      </w:pPr>
      <w:r w:rsidRPr="00F224C0">
        <w:rPr>
          <w:rFonts w:ascii="Arial" w:eastAsia="Calibri" w:hAnsi="Arial" w:cs="Arial"/>
        </w:rPr>
        <w:t>1147.4</w:t>
      </w:r>
      <w:r w:rsidRPr="00F224C0">
        <w:rPr>
          <w:rFonts w:ascii="Arial" w:eastAsia="Calibri" w:hAnsi="Arial" w:cs="Arial"/>
        </w:rPr>
        <w:tab/>
      </w:r>
      <w:r w:rsidRPr="00F224C0">
        <w:rPr>
          <w:rFonts w:ascii="Arial" w:eastAsia="Calibri" w:hAnsi="Arial" w:cs="Arial"/>
        </w:rPr>
        <w:tab/>
      </w:r>
      <w:r w:rsidRPr="00F224C0">
        <w:rPr>
          <w:rFonts w:ascii="Arial" w:eastAsia="Calibri" w:hAnsi="Arial" w:cs="Arial"/>
        </w:rPr>
        <w:tab/>
        <w:t>(578.1)</w:t>
      </w:r>
    </w:p>
    <w:p w14:paraId="2CAEBA23" w14:textId="77777777" w:rsidR="00F224C0" w:rsidRPr="00F224C0" w:rsidRDefault="00F224C0" w:rsidP="00F224C0">
      <w:pPr>
        <w:spacing w:after="0" w:line="240" w:lineRule="auto"/>
        <w:rPr>
          <w:rFonts w:ascii="Arial" w:eastAsia="Calibri" w:hAnsi="Arial" w:cs="Arial"/>
        </w:rPr>
      </w:pPr>
      <w:r w:rsidRPr="00F224C0">
        <w:rPr>
          <w:rFonts w:ascii="Calibri" w:eastAsia="Calibri" w:hAnsi="Calibri" w:cs="Times New Roman"/>
          <w:noProof/>
          <w:lang w:eastAsia="en-GB"/>
        </w:rPr>
        <mc:AlternateContent>
          <mc:Choice Requires="wps">
            <w:drawing>
              <wp:anchor distT="0" distB="0" distL="114300" distR="114300" simplePos="0" relativeHeight="251662336" behindDoc="0" locked="0" layoutInCell="1" allowOverlap="1" wp14:anchorId="78550BD5" wp14:editId="71B3DAD8">
                <wp:simplePos x="0" y="0"/>
                <wp:positionH relativeFrom="column">
                  <wp:posOffset>628650</wp:posOffset>
                </wp:positionH>
                <wp:positionV relativeFrom="paragraph">
                  <wp:posOffset>131445</wp:posOffset>
                </wp:positionV>
                <wp:extent cx="1495425" cy="9525"/>
                <wp:effectExtent l="9525" t="7620" r="9525" b="1143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954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49.5pt;margin-top:10.35pt;width:117.75pt;height:.7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"/>
            </w:pict>
          </mc:Fallback>
        </mc:AlternateContent>
      </w:r>
      <w:r w:rsidRPr="00F224C0">
        <w:rPr>
          <w:rFonts w:ascii="Calibri" w:eastAsia="Calibri" w:hAnsi="Calibri" w:cs="Times New Roman"/>
          <w:noProof/>
          <w:lang w:eastAsia="en-GB"/>
        </w:rPr>
        <mc:AlternateContent>
          <mc:Choice Requires="wps">
            <w:drawing>
              <wp:anchor distT="0" distB="0" distL="114300" distR="114300" simplePos="0" relativeHeight="251663360" behindDoc="0" locked="0" layoutInCell="1" allowOverlap="1" wp14:anchorId="1BDF8309" wp14:editId="68B2BFC4">
                <wp:simplePos x="0" y="0"/>
                <wp:positionH relativeFrom="column">
                  <wp:posOffset>628650</wp:posOffset>
                </wp:positionH>
                <wp:positionV relativeFrom="paragraph">
                  <wp:posOffset>-1905</wp:posOffset>
                </wp:positionV>
                <wp:extent cx="0" cy="257175"/>
                <wp:effectExtent l="9525" t="7620" r="9525" b="11430"/>
                <wp:wrapNone/>
                <wp:docPr id="2"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49.5pt;margin-top:-.15pt;width:0;height:2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"/>
            </w:pict>
          </mc:Fallback>
        </mc:AlternateContent>
      </w:r>
      <w:r w:rsidRPr="00F224C0">
        <w:rPr>
          <w:rFonts w:ascii="Calibri" w:eastAsia="Calibri" w:hAnsi="Calibri" w:cs="Times New Roman"/>
          <w:noProof/>
          <w:lang w:eastAsia="en-GB"/>
        </w:rPr>
        <mc:AlternateContent>
          <mc:Choice Requires="wps">
            <w:drawing>
              <wp:anchor distT="0" distB="0" distL="114300" distR="114300" simplePos="0" relativeHeight="251664384" behindDoc="0" locked="0" layoutInCell="1" allowOverlap="1" wp14:anchorId="2C73B7B1" wp14:editId="6E5AD3F2">
                <wp:simplePos x="0" y="0"/>
                <wp:positionH relativeFrom="column">
                  <wp:posOffset>2124075</wp:posOffset>
                </wp:positionH>
                <wp:positionV relativeFrom="paragraph">
                  <wp:posOffset>-1905</wp:posOffset>
                </wp:positionV>
                <wp:extent cx="0" cy="257175"/>
                <wp:effectExtent l="9525" t="7620" r="9525" b="11430"/>
                <wp:wrapNone/>
                <wp:docPr id="3"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margin-left:167.25pt;margin-top:-.15pt;width:0;height:2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"/>
            </w:pict>
          </mc:Fallback>
        </mc:AlternateContent>
      </w:r>
    </w:p>
    <w:p w14:paraId="462789E3" w14:textId="77777777" w:rsidR="00F224C0" w:rsidRPr="00F224C0" w:rsidRDefault="00F224C0" w:rsidP="00F224C0">
      <w:pPr>
        <w:spacing w:after="0" w:line="240" w:lineRule="auto"/>
        <w:rPr>
          <w:rFonts w:ascii="Arial" w:eastAsia="Calibri" w:hAnsi="Arial" w:cs="Arial"/>
        </w:rPr>
      </w:pPr>
    </w:p>
    <w:p w14:paraId="75E193A4" w14:textId="77777777" w:rsidR="00F224C0" w:rsidRPr="00F224C0" w:rsidRDefault="00F224C0" w:rsidP="00F224C0">
      <w:pPr>
        <w:spacing w:after="0" w:line="240" w:lineRule="auto"/>
        <w:ind w:firstLine="720"/>
        <w:rPr>
          <w:rFonts w:ascii="Arial" w:eastAsia="Calibri" w:hAnsi="Arial" w:cs="Arial"/>
        </w:rPr>
      </w:pPr>
      <w:r w:rsidRPr="00F224C0">
        <w:rPr>
          <w:rFonts w:ascii="Arial" w:eastAsia="Calibri" w:hAnsi="Arial" w:cs="Arial"/>
        </w:rPr>
        <w:t>8%</w:t>
      </w:r>
      <w:r w:rsidRPr="00F224C0">
        <w:rPr>
          <w:rFonts w:ascii="Arial" w:eastAsia="Calibri" w:hAnsi="Arial" w:cs="Arial"/>
        </w:rPr>
        <w:tab/>
      </w:r>
      <w:r w:rsidRPr="00F224C0">
        <w:rPr>
          <w:rFonts w:ascii="Arial" w:eastAsia="Calibri" w:hAnsi="Arial" w:cs="Arial"/>
        </w:rPr>
        <w:tab/>
      </w:r>
      <w:r w:rsidRPr="00F224C0">
        <w:rPr>
          <w:rFonts w:ascii="Arial" w:eastAsia="Calibri" w:hAnsi="Arial" w:cs="Arial"/>
        </w:rPr>
        <w:tab/>
        <w:t xml:space="preserve">    20%</w:t>
      </w:r>
    </w:p>
    <w:p w14:paraId="69E9F409" w14:textId="77777777" w:rsidR="00F224C0" w:rsidRPr="00F224C0" w:rsidRDefault="00F224C0" w:rsidP="00F224C0">
      <w:pPr>
        <w:spacing w:after="0" w:line="240" w:lineRule="auto"/>
        <w:rPr>
          <w:rFonts w:ascii="Arial" w:eastAsia="Calibri" w:hAnsi="Arial" w:cs="Arial"/>
        </w:rPr>
      </w:pPr>
    </w:p>
    <w:p w14:paraId="4F43E80B" w14:textId="77777777" w:rsidR="00F224C0" w:rsidRPr="00F224C0" w:rsidRDefault="00F224C0" w:rsidP="00F224C0">
      <w:pPr>
        <w:spacing w:after="0" w:line="240" w:lineRule="auto"/>
        <w:rPr>
          <w:rFonts w:ascii="Arial" w:eastAsia="Times New Roman" w:hAnsi="Arial" w:cs="Arial"/>
          <w:sz w:val="24"/>
          <w:szCs w:val="24"/>
        </w:rPr>
      </w:pPr>
      <w:proofErr w:type="gramStart"/>
      <w:r w:rsidRPr="00F224C0">
        <w:rPr>
          <w:rFonts w:ascii="Arial" w:eastAsia="Times New Roman" w:hAnsi="Arial" w:cs="Arial"/>
          <w:sz w:val="24"/>
          <w:szCs w:val="24"/>
        </w:rPr>
        <w:t>1147.4  +</w:t>
      </w:r>
      <w:proofErr w:type="gramEnd"/>
      <w:r w:rsidRPr="00F224C0">
        <w:rPr>
          <w:rFonts w:ascii="Arial" w:eastAsia="Times New Roman" w:hAnsi="Arial" w:cs="Arial"/>
          <w:sz w:val="24"/>
          <w:szCs w:val="24"/>
        </w:rPr>
        <w:t xml:space="preserve"> 578.1 </w:t>
      </w:r>
      <w:r w:rsidRPr="00F224C0">
        <w:rPr>
          <w:rFonts w:ascii="Arial" w:eastAsia="Times New Roman" w:hAnsi="Arial" w:cs="Arial"/>
          <w:sz w:val="24"/>
          <w:szCs w:val="24"/>
        </w:rPr>
        <w:tab/>
      </w:r>
      <w:r w:rsidRPr="00F224C0">
        <w:rPr>
          <w:rFonts w:ascii="Arial" w:eastAsia="Times New Roman" w:hAnsi="Arial" w:cs="Arial"/>
          <w:sz w:val="24"/>
          <w:szCs w:val="24"/>
        </w:rPr>
        <w:tab/>
        <w:t>=</w:t>
      </w:r>
      <w:r w:rsidRPr="00F224C0">
        <w:rPr>
          <w:rFonts w:ascii="Arial" w:eastAsia="Times New Roman" w:hAnsi="Arial" w:cs="Arial"/>
          <w:sz w:val="24"/>
          <w:szCs w:val="24"/>
        </w:rPr>
        <w:tab/>
        <w:t>1725.5</w:t>
      </w:r>
    </w:p>
    <w:p w14:paraId="7B29C19D" w14:textId="77777777" w:rsidR="00F224C0" w:rsidRPr="00F224C0" w:rsidRDefault="00F224C0" w:rsidP="00F224C0">
      <w:pPr>
        <w:spacing w:after="0" w:line="240" w:lineRule="auto"/>
        <w:rPr>
          <w:rFonts w:ascii="Arial" w:eastAsia="Times New Roman" w:hAnsi="Arial" w:cs="Arial"/>
          <w:sz w:val="24"/>
          <w:szCs w:val="24"/>
        </w:rPr>
      </w:pPr>
    </w:p>
    <w:p w14:paraId="0BF59927" w14:textId="77777777" w:rsidR="00F224C0" w:rsidRPr="00F224C0" w:rsidRDefault="00F224C0" w:rsidP="00F224C0">
      <w:pPr>
        <w:spacing w:after="0" w:line="240" w:lineRule="auto"/>
        <w:rPr>
          <w:rFonts w:ascii="Arial" w:eastAsia="Times New Roman" w:hAnsi="Arial" w:cs="Arial"/>
          <w:sz w:val="24"/>
          <w:szCs w:val="24"/>
        </w:rPr>
      </w:pPr>
      <w:r w:rsidRPr="00F224C0">
        <w:rPr>
          <w:rFonts w:ascii="Arial" w:eastAsia="Times New Roman" w:hAnsi="Arial" w:cs="Arial"/>
          <w:sz w:val="24"/>
          <w:szCs w:val="24"/>
        </w:rPr>
        <w:t>8% - 20%</w:t>
      </w:r>
      <w:r w:rsidRPr="00F224C0">
        <w:rPr>
          <w:rFonts w:ascii="Arial" w:eastAsia="Times New Roman" w:hAnsi="Arial" w:cs="Arial"/>
          <w:sz w:val="24"/>
          <w:szCs w:val="24"/>
        </w:rPr>
        <w:tab/>
        <w:t xml:space="preserve"> </w:t>
      </w:r>
      <w:r w:rsidRPr="00F224C0">
        <w:rPr>
          <w:rFonts w:ascii="Arial" w:eastAsia="Times New Roman" w:hAnsi="Arial" w:cs="Arial"/>
          <w:sz w:val="24"/>
          <w:szCs w:val="24"/>
        </w:rPr>
        <w:tab/>
      </w:r>
      <w:r w:rsidRPr="00F224C0">
        <w:rPr>
          <w:rFonts w:ascii="Arial" w:eastAsia="Times New Roman" w:hAnsi="Arial" w:cs="Arial"/>
          <w:sz w:val="24"/>
          <w:szCs w:val="24"/>
        </w:rPr>
        <w:tab/>
        <w:t>=</w:t>
      </w:r>
      <w:r w:rsidRPr="00F224C0">
        <w:rPr>
          <w:rFonts w:ascii="Arial" w:eastAsia="Times New Roman" w:hAnsi="Arial" w:cs="Arial"/>
          <w:sz w:val="24"/>
          <w:szCs w:val="24"/>
        </w:rPr>
        <w:tab/>
        <w:t>12%</w:t>
      </w:r>
    </w:p>
    <w:p w14:paraId="68011D0C" w14:textId="77777777" w:rsidR="00F224C0" w:rsidRPr="00F224C0" w:rsidRDefault="00F224C0" w:rsidP="00F224C0">
      <w:pPr>
        <w:spacing w:after="0" w:line="240" w:lineRule="auto"/>
        <w:rPr>
          <w:rFonts w:ascii="Arial" w:eastAsia="Times New Roman" w:hAnsi="Arial" w:cs="Arial"/>
          <w:sz w:val="24"/>
          <w:szCs w:val="24"/>
        </w:rPr>
      </w:pPr>
    </w:p>
    <w:p w14:paraId="0DC431D3" w14:textId="77777777" w:rsidR="00F224C0" w:rsidRPr="00F224C0" w:rsidRDefault="00F224C0" w:rsidP="00F224C0">
      <w:pPr>
        <w:spacing w:after="0" w:line="240" w:lineRule="auto"/>
        <w:rPr>
          <w:rFonts w:ascii="Arial" w:eastAsia="Times New Roman" w:hAnsi="Arial" w:cs="Arial"/>
          <w:sz w:val="24"/>
          <w:szCs w:val="24"/>
        </w:rPr>
      </w:pPr>
      <w:r w:rsidRPr="00F224C0">
        <w:rPr>
          <w:rFonts w:ascii="Arial" w:eastAsia="Times New Roman" w:hAnsi="Arial" w:cs="Arial"/>
          <w:sz w:val="24"/>
          <w:szCs w:val="24"/>
        </w:rPr>
        <w:t>IF 1725.5 = 12%</w:t>
      </w:r>
    </w:p>
    <w:p w14:paraId="3AB824AC" w14:textId="77777777" w:rsidR="00F224C0" w:rsidRPr="00F224C0" w:rsidRDefault="00F224C0" w:rsidP="00F224C0">
      <w:pPr>
        <w:spacing w:after="0" w:line="240" w:lineRule="auto"/>
        <w:rPr>
          <w:rFonts w:ascii="Arial" w:eastAsia="Times New Roman" w:hAnsi="Arial" w:cs="Arial"/>
          <w:sz w:val="24"/>
          <w:szCs w:val="24"/>
        </w:rPr>
      </w:pPr>
    </w:p>
    <w:p w14:paraId="4563BD17" w14:textId="77777777" w:rsidR="00F224C0" w:rsidRPr="00F224C0" w:rsidRDefault="00F224C0" w:rsidP="00F224C0">
      <w:pPr>
        <w:spacing w:after="0" w:line="240" w:lineRule="auto"/>
        <w:rPr>
          <w:rFonts w:ascii="Arial" w:eastAsia="Times New Roman" w:hAnsi="Arial" w:cs="Arial"/>
          <w:sz w:val="24"/>
          <w:szCs w:val="24"/>
        </w:rPr>
      </w:pPr>
      <w:r w:rsidRPr="00F224C0">
        <w:rPr>
          <w:rFonts w:ascii="Arial" w:eastAsia="Times New Roman" w:hAnsi="Arial" w:cs="Arial"/>
          <w:sz w:val="24"/>
          <w:szCs w:val="24"/>
        </w:rPr>
        <w:t>1%</w:t>
      </w:r>
      <w:r w:rsidRPr="00F224C0">
        <w:rPr>
          <w:rFonts w:ascii="Arial" w:eastAsia="Times New Roman" w:hAnsi="Arial" w:cs="Arial"/>
          <w:sz w:val="24"/>
          <w:szCs w:val="24"/>
        </w:rPr>
        <w:tab/>
        <w:t xml:space="preserve"> = </w:t>
      </w:r>
      <w:r w:rsidRPr="00F224C0">
        <w:rPr>
          <w:rFonts w:ascii="Arial" w:eastAsia="Times New Roman" w:hAnsi="Arial" w:cs="Arial"/>
          <w:sz w:val="24"/>
          <w:szCs w:val="24"/>
        </w:rPr>
        <w:tab/>
      </w:r>
      <w:r w:rsidRPr="00F224C0">
        <w:rPr>
          <w:rFonts w:ascii="Arial" w:eastAsia="Times New Roman" w:hAnsi="Arial" w:cs="Arial"/>
          <w:sz w:val="24"/>
          <w:szCs w:val="24"/>
          <w:u w:val="single"/>
        </w:rPr>
        <w:t>1725.5</w:t>
      </w:r>
      <w:r w:rsidRPr="00F224C0">
        <w:rPr>
          <w:rFonts w:ascii="Arial" w:eastAsia="Times New Roman" w:hAnsi="Arial" w:cs="Arial"/>
          <w:sz w:val="24"/>
          <w:szCs w:val="24"/>
        </w:rPr>
        <w:t xml:space="preserve"> </w:t>
      </w:r>
      <w:r w:rsidRPr="00F224C0">
        <w:rPr>
          <w:rFonts w:ascii="Arial" w:eastAsia="Times New Roman" w:hAnsi="Arial" w:cs="Arial"/>
          <w:sz w:val="24"/>
          <w:szCs w:val="24"/>
        </w:rPr>
        <w:tab/>
        <w:t xml:space="preserve">= </w:t>
      </w:r>
      <w:r w:rsidRPr="00F224C0">
        <w:rPr>
          <w:rFonts w:ascii="Arial" w:eastAsia="Times New Roman" w:hAnsi="Arial" w:cs="Arial"/>
          <w:sz w:val="24"/>
          <w:szCs w:val="24"/>
        </w:rPr>
        <w:tab/>
        <w:t>143.79</w:t>
      </w:r>
    </w:p>
    <w:p w14:paraId="1E59F6B2" w14:textId="77777777" w:rsidR="00F224C0" w:rsidRPr="00F224C0" w:rsidRDefault="00F224C0" w:rsidP="00F224C0">
      <w:pPr>
        <w:spacing w:after="0" w:line="240" w:lineRule="auto"/>
        <w:rPr>
          <w:rFonts w:ascii="Arial" w:eastAsia="Times New Roman" w:hAnsi="Arial" w:cs="Arial"/>
          <w:sz w:val="24"/>
          <w:szCs w:val="24"/>
        </w:rPr>
      </w:pPr>
      <w:r w:rsidRPr="00F224C0">
        <w:rPr>
          <w:rFonts w:ascii="Arial" w:eastAsia="Times New Roman" w:hAnsi="Arial" w:cs="Arial"/>
          <w:sz w:val="24"/>
          <w:szCs w:val="24"/>
        </w:rPr>
        <w:t xml:space="preserve">             </w:t>
      </w:r>
      <w:r w:rsidRPr="00F224C0">
        <w:rPr>
          <w:rFonts w:ascii="Arial" w:eastAsia="Times New Roman" w:hAnsi="Arial" w:cs="Arial"/>
          <w:sz w:val="24"/>
          <w:szCs w:val="24"/>
        </w:rPr>
        <w:tab/>
        <w:t xml:space="preserve">    12</w:t>
      </w:r>
    </w:p>
    <w:p w14:paraId="7C59CE3F" w14:textId="77777777" w:rsidR="00F224C0" w:rsidRPr="00F224C0" w:rsidRDefault="00F224C0" w:rsidP="00F224C0">
      <w:pPr>
        <w:spacing w:after="0" w:line="240" w:lineRule="auto"/>
        <w:rPr>
          <w:rFonts w:ascii="Arial" w:eastAsia="Times New Roman" w:hAnsi="Arial" w:cs="Arial"/>
          <w:sz w:val="24"/>
          <w:szCs w:val="24"/>
        </w:rPr>
      </w:pPr>
    </w:p>
    <w:p w14:paraId="1C4A40F3" w14:textId="77777777" w:rsidR="00F224C0" w:rsidRPr="00F224C0" w:rsidRDefault="00F224C0" w:rsidP="00F224C0">
      <w:pPr>
        <w:spacing w:after="0" w:line="240" w:lineRule="auto"/>
        <w:rPr>
          <w:rFonts w:ascii="Arial" w:eastAsia="Times New Roman" w:hAnsi="Arial" w:cs="Arial"/>
          <w:sz w:val="24"/>
          <w:szCs w:val="24"/>
        </w:rPr>
      </w:pPr>
      <w:r w:rsidRPr="00F224C0">
        <w:rPr>
          <w:rFonts w:ascii="Arial" w:eastAsia="Times New Roman" w:hAnsi="Arial" w:cs="Arial"/>
          <w:sz w:val="24"/>
          <w:szCs w:val="24"/>
        </w:rPr>
        <w:sym w:font="Symbol" w:char="F05C"/>
      </w:r>
      <w:r w:rsidRPr="00F224C0">
        <w:rPr>
          <w:rFonts w:ascii="Arial" w:eastAsia="Times New Roman" w:hAnsi="Arial" w:cs="Arial"/>
          <w:sz w:val="24"/>
          <w:szCs w:val="24"/>
        </w:rPr>
        <w:t xml:space="preserve">  1147.4 </w:t>
      </w:r>
      <w:r w:rsidRPr="00F224C0">
        <w:rPr>
          <w:rFonts w:ascii="Arial" w:eastAsia="Times New Roman" w:hAnsi="Arial" w:cs="Arial"/>
          <w:sz w:val="24"/>
          <w:szCs w:val="24"/>
        </w:rPr>
        <w:tab/>
        <w:t xml:space="preserve">= </w:t>
      </w:r>
      <w:r w:rsidRPr="00F224C0">
        <w:rPr>
          <w:rFonts w:ascii="Arial" w:eastAsia="Times New Roman" w:hAnsi="Arial" w:cs="Arial"/>
          <w:sz w:val="24"/>
          <w:szCs w:val="24"/>
        </w:rPr>
        <w:tab/>
        <w:t xml:space="preserve"> </w:t>
      </w:r>
      <w:r w:rsidRPr="00F224C0">
        <w:rPr>
          <w:rFonts w:ascii="Arial" w:eastAsia="Times New Roman" w:hAnsi="Arial" w:cs="Arial"/>
          <w:sz w:val="24"/>
          <w:szCs w:val="24"/>
          <w:u w:val="single"/>
        </w:rPr>
        <w:t>1147.4</w:t>
      </w:r>
      <w:r w:rsidRPr="00F224C0">
        <w:rPr>
          <w:rFonts w:ascii="Arial" w:eastAsia="Times New Roman" w:hAnsi="Arial" w:cs="Arial"/>
          <w:sz w:val="24"/>
          <w:szCs w:val="24"/>
        </w:rPr>
        <w:t xml:space="preserve"> </w:t>
      </w:r>
      <w:r w:rsidRPr="00F224C0">
        <w:rPr>
          <w:rFonts w:ascii="Arial" w:eastAsia="Times New Roman" w:hAnsi="Arial" w:cs="Arial"/>
          <w:sz w:val="24"/>
          <w:szCs w:val="24"/>
        </w:rPr>
        <w:tab/>
      </w:r>
      <w:r w:rsidRPr="00F224C0">
        <w:rPr>
          <w:rFonts w:ascii="Arial" w:eastAsia="Times New Roman" w:hAnsi="Arial" w:cs="Arial"/>
          <w:sz w:val="24"/>
          <w:szCs w:val="24"/>
        </w:rPr>
        <w:tab/>
        <w:t>=</w:t>
      </w:r>
      <w:r w:rsidRPr="00F224C0">
        <w:rPr>
          <w:rFonts w:ascii="Arial" w:eastAsia="Times New Roman" w:hAnsi="Arial" w:cs="Arial"/>
          <w:sz w:val="24"/>
          <w:szCs w:val="24"/>
        </w:rPr>
        <w:tab/>
        <w:t>7.98% (or 8%)</w:t>
      </w:r>
    </w:p>
    <w:p w14:paraId="67AA59B4" w14:textId="77777777" w:rsidR="00F224C0" w:rsidRPr="00F224C0" w:rsidRDefault="00F224C0" w:rsidP="00F224C0">
      <w:pPr>
        <w:spacing w:after="0" w:line="240" w:lineRule="auto"/>
        <w:rPr>
          <w:rFonts w:ascii="Arial" w:eastAsia="Times New Roman" w:hAnsi="Arial" w:cs="Arial"/>
          <w:sz w:val="24"/>
          <w:szCs w:val="24"/>
        </w:rPr>
      </w:pPr>
      <w:r w:rsidRPr="00F224C0">
        <w:rPr>
          <w:rFonts w:ascii="Arial" w:eastAsia="Times New Roman" w:hAnsi="Arial" w:cs="Arial"/>
          <w:sz w:val="24"/>
          <w:szCs w:val="24"/>
        </w:rPr>
        <w:tab/>
        <w:t xml:space="preserve"> </w:t>
      </w:r>
      <w:r w:rsidRPr="00F224C0">
        <w:rPr>
          <w:rFonts w:ascii="Arial" w:eastAsia="Times New Roman" w:hAnsi="Arial" w:cs="Arial"/>
          <w:sz w:val="24"/>
          <w:szCs w:val="24"/>
        </w:rPr>
        <w:tab/>
        <w:t xml:space="preserve">            143.79</w:t>
      </w:r>
    </w:p>
    <w:p w14:paraId="0D404DC6" w14:textId="77777777" w:rsidR="00F224C0" w:rsidRPr="00F224C0" w:rsidRDefault="00F224C0" w:rsidP="00F224C0">
      <w:pPr>
        <w:spacing w:after="0" w:line="240" w:lineRule="auto"/>
        <w:rPr>
          <w:rFonts w:ascii="Arial" w:eastAsia="Times New Roman" w:hAnsi="Arial" w:cs="Arial"/>
          <w:sz w:val="24"/>
          <w:szCs w:val="24"/>
        </w:rPr>
      </w:pPr>
    </w:p>
    <w:p w14:paraId="76F4504F" w14:textId="77777777" w:rsidR="00F224C0" w:rsidRPr="00F224C0" w:rsidRDefault="00F224C0" w:rsidP="00F224C0">
      <w:pPr>
        <w:spacing w:after="0" w:line="240" w:lineRule="auto"/>
        <w:rPr>
          <w:rFonts w:ascii="Arial" w:eastAsia="Times New Roman" w:hAnsi="Arial" w:cs="Arial"/>
          <w:sz w:val="24"/>
          <w:szCs w:val="24"/>
          <w:u w:val="single"/>
        </w:rPr>
      </w:pPr>
      <w:r w:rsidRPr="00F224C0">
        <w:rPr>
          <w:rFonts w:ascii="Arial" w:eastAsia="Times New Roman" w:hAnsi="Arial" w:cs="Arial"/>
          <w:b/>
          <w:sz w:val="24"/>
          <w:szCs w:val="24"/>
        </w:rPr>
        <w:sym w:font="Symbol" w:char="F05C"/>
      </w:r>
      <w:r w:rsidRPr="00F224C0">
        <w:rPr>
          <w:rFonts w:ascii="Arial" w:eastAsia="Times New Roman" w:hAnsi="Arial" w:cs="Arial"/>
          <w:b/>
          <w:sz w:val="24"/>
          <w:szCs w:val="24"/>
        </w:rPr>
        <w:t xml:space="preserve">        </w:t>
      </w:r>
      <w:r w:rsidRPr="00F224C0">
        <w:rPr>
          <w:rFonts w:ascii="Arial" w:eastAsia="Times New Roman" w:hAnsi="Arial" w:cs="Arial"/>
          <w:sz w:val="24"/>
          <w:szCs w:val="24"/>
          <w:u w:val="single"/>
        </w:rPr>
        <w:t>IRR</w:t>
      </w:r>
      <w:r w:rsidRPr="00F224C0">
        <w:rPr>
          <w:rFonts w:ascii="Arial" w:eastAsia="Times New Roman" w:hAnsi="Arial" w:cs="Arial"/>
          <w:sz w:val="24"/>
          <w:szCs w:val="24"/>
          <w:u w:val="single"/>
        </w:rPr>
        <w:tab/>
        <w:t>=    8% + 7.98% = 15.98%</w:t>
      </w:r>
    </w:p>
    <w:p w14:paraId="15B9ED6C" w14:textId="77777777" w:rsidR="00F224C0" w:rsidRPr="00F224C0" w:rsidRDefault="00F224C0" w:rsidP="00F224C0">
      <w:pPr>
        <w:spacing w:after="0" w:line="240" w:lineRule="auto"/>
        <w:rPr>
          <w:rFonts w:ascii="Arial" w:eastAsia="Times New Roman" w:hAnsi="Arial" w:cs="Arial"/>
          <w:bCs/>
          <w:sz w:val="24"/>
          <w:szCs w:val="24"/>
        </w:rPr>
      </w:pPr>
    </w:p>
    <w:p w14:paraId="18D6127E" w14:textId="77777777" w:rsidR="00F224C0" w:rsidRPr="00F224C0" w:rsidRDefault="00F224C0" w:rsidP="00F224C0">
      <w:pPr>
        <w:spacing w:after="0" w:line="240" w:lineRule="auto"/>
        <w:rPr>
          <w:rFonts w:ascii="Arial" w:eastAsia="Times New Roman" w:hAnsi="Arial" w:cs="Arial"/>
          <w:b/>
          <w:bCs/>
          <w:sz w:val="24"/>
          <w:szCs w:val="24"/>
          <w:u w:val="single"/>
        </w:rPr>
      </w:pPr>
    </w:p>
    <w:bookmarkEnd w:id="24"/>
    <w:p w14:paraId="67901F79" w14:textId="77777777" w:rsidR="00F224C0" w:rsidRPr="00F224C0" w:rsidRDefault="00F224C0" w:rsidP="00F224C0">
      <w:pPr>
        <w:spacing w:after="0" w:line="240" w:lineRule="auto"/>
        <w:rPr>
          <w:rFonts w:ascii="Arial" w:eastAsia="Times New Roman" w:hAnsi="Arial" w:cs="Arial"/>
          <w:highlight w:val="yellow"/>
          <w:lang w:eastAsia="en-GB"/>
        </w:rPr>
      </w:pPr>
    </w:p>
    <w:p w14:paraId="1F144B89" w14:textId="77777777" w:rsidR="00F224C0" w:rsidRPr="00F224C0" w:rsidRDefault="00F224C0" w:rsidP="00F224C0">
      <w:pPr>
        <w:spacing w:after="0" w:line="240" w:lineRule="auto"/>
        <w:rPr>
          <w:rFonts w:ascii="Arial" w:eastAsia="Times New Roman" w:hAnsi="Arial" w:cs="Arial"/>
          <w:highlight w:val="yellow"/>
          <w:lang w:eastAsia="en-GB"/>
        </w:rPr>
      </w:pPr>
    </w:p>
    <w:p w14:paraId="68A293CB" w14:textId="77777777" w:rsidR="00F224C0" w:rsidRPr="00F224C0" w:rsidRDefault="00F224C0" w:rsidP="00F224C0">
      <w:pPr>
        <w:spacing w:after="0" w:line="240" w:lineRule="auto"/>
        <w:rPr>
          <w:rFonts w:ascii="Arial" w:eastAsia="Times New Roman" w:hAnsi="Arial" w:cs="Arial"/>
          <w:highlight w:val="yellow"/>
          <w:lang w:eastAsia="en-GB"/>
        </w:rPr>
      </w:pPr>
    </w:p>
    <w:p w14:paraId="400CC875" w14:textId="77777777" w:rsidR="00F224C0" w:rsidRPr="00F224C0" w:rsidRDefault="00F224C0" w:rsidP="00F224C0">
      <w:pPr>
        <w:spacing w:after="0" w:line="240" w:lineRule="auto"/>
        <w:rPr>
          <w:rFonts w:ascii="Arial" w:eastAsia="Times New Roman" w:hAnsi="Arial" w:cs="Arial"/>
          <w:highlight w:val="yellow"/>
          <w:lang w:eastAsia="en-GB"/>
        </w:rPr>
      </w:pPr>
    </w:p>
    <w:p w14:paraId="4573180E" w14:textId="77777777" w:rsidR="00F224C0" w:rsidRPr="00F224C0" w:rsidRDefault="00F224C0" w:rsidP="00F224C0">
      <w:pPr>
        <w:ind w:firstLine="360"/>
        <w:rPr>
          <w:rFonts w:ascii="Arial" w:eastAsia="Times New Roman" w:hAnsi="Arial" w:cs="Arial"/>
          <w:b/>
          <w:bCs/>
          <w:sz w:val="24"/>
          <w:szCs w:val="24"/>
          <w:u w:val="single"/>
          <w:lang w:eastAsia="en-GB"/>
        </w:rPr>
      </w:pPr>
      <w:r w:rsidRPr="00F224C0">
        <w:rPr>
          <w:rFonts w:ascii="Arial" w:eastAsia="Times New Roman" w:hAnsi="Arial" w:cs="Arial"/>
          <w:b/>
          <w:bCs/>
          <w:sz w:val="24"/>
          <w:szCs w:val="24"/>
          <w:lang w:eastAsia="en-GB"/>
        </w:rPr>
        <w:tab/>
      </w:r>
      <w:r w:rsidRPr="00F224C0">
        <w:rPr>
          <w:rFonts w:ascii="Arial" w:eastAsia="Times New Roman" w:hAnsi="Arial" w:cs="Arial"/>
          <w:b/>
          <w:bCs/>
          <w:sz w:val="24"/>
          <w:szCs w:val="24"/>
          <w:u w:val="single"/>
          <w:lang w:eastAsia="en-GB"/>
        </w:rPr>
        <w:t>Appendix C: Financial calculations for Project C</w:t>
      </w:r>
    </w:p>
    <w:p w14:paraId="6B6EABF9" w14:textId="77777777" w:rsidR="00F224C0" w:rsidRPr="00F224C0" w:rsidRDefault="00F224C0" w:rsidP="00F224C0">
      <w:pPr>
        <w:spacing w:after="0" w:line="240" w:lineRule="auto"/>
        <w:ind w:left="1440"/>
        <w:rPr>
          <w:rFonts w:ascii="Arial" w:eastAsia="Times New Roman" w:hAnsi="Arial" w:cs="Arial"/>
          <w:highlight w:val="yellow"/>
          <w:lang w:eastAsia="en-GB"/>
        </w:rPr>
      </w:pPr>
    </w:p>
    <w:tbl>
      <w:tblPr>
        <w:tblW w:w="0" w:type="auto"/>
        <w:tblLook w:val="04A0" w:firstRow="1" w:lastRow="0" w:firstColumn="1" w:lastColumn="0" w:noHBand="0" w:noVBand="1"/>
      </w:tblPr>
      <w:tblGrid>
        <w:gridCol w:w="1242"/>
        <w:gridCol w:w="1560"/>
        <w:gridCol w:w="2835"/>
        <w:gridCol w:w="2835"/>
      </w:tblGrid>
      <w:tr w:rsidR="00F224C0" w:rsidRPr="00F224C0" w14:paraId="3AA7ECB1" w14:textId="77777777" w:rsidTr="00847040">
        <w:tc>
          <w:tcPr>
            <w:tcW w:w="1242" w:type="dxa"/>
          </w:tcPr>
          <w:p w14:paraId="0FC855F6" w14:textId="77777777" w:rsidR="00F224C0" w:rsidRPr="00F224C0" w:rsidRDefault="00F224C0" w:rsidP="00F224C0">
            <w:pPr>
              <w:spacing w:after="0" w:line="240" w:lineRule="auto"/>
              <w:rPr>
                <w:rFonts w:ascii="Arial" w:eastAsia="Calibri" w:hAnsi="Arial" w:cs="Arial"/>
                <w:u w:val="single"/>
              </w:rPr>
            </w:pPr>
          </w:p>
          <w:p w14:paraId="1396846E" w14:textId="77777777" w:rsidR="00F224C0" w:rsidRPr="00F224C0" w:rsidRDefault="00F224C0" w:rsidP="00F224C0">
            <w:pPr>
              <w:spacing w:after="0" w:line="240" w:lineRule="auto"/>
              <w:rPr>
                <w:rFonts w:ascii="Arial" w:eastAsia="Calibri" w:hAnsi="Arial" w:cs="Arial"/>
                <w:u w:val="single"/>
              </w:rPr>
            </w:pPr>
            <w:r w:rsidRPr="00F224C0">
              <w:rPr>
                <w:rFonts w:ascii="Arial" w:eastAsia="Calibri" w:hAnsi="Arial" w:cs="Arial"/>
                <w:u w:val="single"/>
              </w:rPr>
              <w:t>Year</w:t>
            </w:r>
          </w:p>
        </w:tc>
        <w:tc>
          <w:tcPr>
            <w:tcW w:w="1560" w:type="dxa"/>
          </w:tcPr>
          <w:p w14:paraId="10631D12" w14:textId="77777777" w:rsidR="00F224C0" w:rsidRPr="00F224C0" w:rsidRDefault="00F224C0" w:rsidP="00F224C0">
            <w:pPr>
              <w:spacing w:after="0" w:line="240" w:lineRule="auto"/>
              <w:rPr>
                <w:rFonts w:ascii="Arial" w:eastAsia="Calibri" w:hAnsi="Arial" w:cs="Arial"/>
                <w:u w:val="single"/>
              </w:rPr>
            </w:pPr>
          </w:p>
          <w:p w14:paraId="455EFC5A" w14:textId="77777777" w:rsidR="00F224C0" w:rsidRPr="00F224C0" w:rsidRDefault="00F224C0" w:rsidP="00F224C0">
            <w:pPr>
              <w:spacing w:after="0" w:line="240" w:lineRule="auto"/>
              <w:rPr>
                <w:rFonts w:ascii="Arial" w:eastAsia="Calibri" w:hAnsi="Arial" w:cs="Arial"/>
                <w:u w:val="single"/>
              </w:rPr>
            </w:pPr>
            <w:r w:rsidRPr="00F224C0">
              <w:rPr>
                <w:rFonts w:ascii="Arial" w:eastAsia="Calibri" w:hAnsi="Arial" w:cs="Arial"/>
                <w:u w:val="single"/>
              </w:rPr>
              <w:t>Net cash flow</w:t>
            </w:r>
          </w:p>
          <w:p w14:paraId="6803E71A" w14:textId="77777777" w:rsidR="00F224C0" w:rsidRPr="00F224C0" w:rsidRDefault="00F224C0" w:rsidP="00F224C0">
            <w:pPr>
              <w:spacing w:after="0" w:line="240" w:lineRule="auto"/>
              <w:rPr>
                <w:rFonts w:ascii="Arial" w:eastAsia="Calibri" w:hAnsi="Arial" w:cs="Arial"/>
                <w:u w:val="single"/>
              </w:rPr>
            </w:pPr>
            <w:r w:rsidRPr="00F224C0">
              <w:rPr>
                <w:rFonts w:ascii="Arial" w:eastAsia="Calibri" w:hAnsi="Arial" w:cs="Arial"/>
              </w:rPr>
              <w:lastRenderedPageBreak/>
              <w:t xml:space="preserve">    £’000</w:t>
            </w:r>
          </w:p>
        </w:tc>
        <w:tc>
          <w:tcPr>
            <w:tcW w:w="2835" w:type="dxa"/>
          </w:tcPr>
          <w:p w14:paraId="78C5CB8D" w14:textId="77777777" w:rsidR="00F224C0" w:rsidRPr="00F224C0" w:rsidRDefault="00F224C0" w:rsidP="00F224C0">
            <w:pPr>
              <w:spacing w:after="0" w:line="240" w:lineRule="auto"/>
              <w:rPr>
                <w:rFonts w:ascii="Arial" w:eastAsia="Calibri" w:hAnsi="Arial" w:cs="Arial"/>
                <w:u w:val="single"/>
              </w:rPr>
            </w:pPr>
            <w:r w:rsidRPr="00F224C0">
              <w:rPr>
                <w:rFonts w:ascii="Arial" w:eastAsia="Calibri" w:hAnsi="Arial" w:cs="Arial"/>
                <w:u w:val="single"/>
              </w:rPr>
              <w:lastRenderedPageBreak/>
              <w:t>Discount</w:t>
            </w:r>
          </w:p>
          <w:p w14:paraId="571ECAC5" w14:textId="77777777" w:rsidR="00F224C0" w:rsidRPr="00F224C0" w:rsidRDefault="00F224C0" w:rsidP="00F224C0">
            <w:pPr>
              <w:spacing w:after="0" w:line="240" w:lineRule="auto"/>
              <w:jc w:val="center"/>
              <w:rPr>
                <w:rFonts w:ascii="Arial" w:eastAsia="Calibri" w:hAnsi="Arial" w:cs="Arial"/>
                <w:u w:val="single"/>
              </w:rPr>
            </w:pPr>
            <w:r w:rsidRPr="00F224C0">
              <w:rPr>
                <w:rFonts w:ascii="Arial" w:eastAsia="Calibri" w:hAnsi="Arial" w:cs="Arial"/>
                <w:u w:val="single"/>
              </w:rPr>
              <w:t>Factor 8%</w:t>
            </w:r>
            <w:r w:rsidRPr="00F224C0">
              <w:rPr>
                <w:rFonts w:ascii="Arial" w:eastAsia="Calibri" w:hAnsi="Arial" w:cs="Arial"/>
                <w:u w:val="single"/>
              </w:rPr>
              <w:tab/>
            </w:r>
            <w:r w:rsidRPr="00F224C0">
              <w:rPr>
                <w:rFonts w:ascii="Arial" w:eastAsia="Calibri" w:hAnsi="Arial" w:cs="Arial"/>
                <w:u w:val="single"/>
              </w:rPr>
              <w:tab/>
              <w:t>NPV</w:t>
            </w:r>
          </w:p>
          <w:p w14:paraId="5355CCCB" w14:textId="77777777" w:rsidR="00F224C0" w:rsidRPr="00F224C0" w:rsidRDefault="00F224C0" w:rsidP="00F224C0">
            <w:pPr>
              <w:spacing w:after="0" w:line="240" w:lineRule="auto"/>
              <w:jc w:val="center"/>
              <w:rPr>
                <w:rFonts w:ascii="Arial" w:eastAsia="Calibri" w:hAnsi="Arial" w:cs="Arial"/>
              </w:rPr>
            </w:pPr>
            <w:r w:rsidRPr="00F224C0">
              <w:rPr>
                <w:rFonts w:ascii="Arial" w:eastAsia="Calibri" w:hAnsi="Arial" w:cs="Arial"/>
              </w:rPr>
              <w:lastRenderedPageBreak/>
              <w:t xml:space="preserve">                               £’000</w:t>
            </w:r>
          </w:p>
        </w:tc>
        <w:tc>
          <w:tcPr>
            <w:tcW w:w="2835" w:type="dxa"/>
          </w:tcPr>
          <w:p w14:paraId="1D9E70CC" w14:textId="77777777" w:rsidR="00F224C0" w:rsidRPr="00F224C0" w:rsidRDefault="00F224C0" w:rsidP="00F224C0">
            <w:pPr>
              <w:spacing w:after="0" w:line="240" w:lineRule="auto"/>
              <w:rPr>
                <w:rFonts w:ascii="Arial" w:eastAsia="Calibri" w:hAnsi="Arial" w:cs="Arial"/>
                <w:u w:val="single"/>
              </w:rPr>
            </w:pPr>
            <w:r w:rsidRPr="00F224C0">
              <w:rPr>
                <w:rFonts w:ascii="Arial" w:eastAsia="Calibri" w:hAnsi="Arial" w:cs="Arial"/>
                <w:u w:val="single"/>
              </w:rPr>
              <w:lastRenderedPageBreak/>
              <w:t>Discount</w:t>
            </w:r>
          </w:p>
          <w:p w14:paraId="625A0EE9" w14:textId="77777777" w:rsidR="00F224C0" w:rsidRPr="00F224C0" w:rsidRDefault="00F224C0" w:rsidP="00F224C0">
            <w:pPr>
              <w:spacing w:after="0" w:line="240" w:lineRule="auto"/>
              <w:jc w:val="center"/>
              <w:rPr>
                <w:rFonts w:ascii="Arial" w:eastAsia="Calibri" w:hAnsi="Arial" w:cs="Arial"/>
                <w:u w:val="single"/>
              </w:rPr>
            </w:pPr>
            <w:r w:rsidRPr="00F224C0">
              <w:rPr>
                <w:rFonts w:ascii="Arial" w:eastAsia="Calibri" w:hAnsi="Arial" w:cs="Arial"/>
                <w:u w:val="single"/>
              </w:rPr>
              <w:t>Factor 20%</w:t>
            </w:r>
            <w:r w:rsidRPr="00F224C0">
              <w:rPr>
                <w:rFonts w:ascii="Arial" w:eastAsia="Calibri" w:hAnsi="Arial" w:cs="Arial"/>
                <w:u w:val="single"/>
              </w:rPr>
              <w:tab/>
            </w:r>
            <w:r w:rsidRPr="00F224C0">
              <w:rPr>
                <w:rFonts w:ascii="Arial" w:eastAsia="Calibri" w:hAnsi="Arial" w:cs="Arial"/>
                <w:u w:val="single"/>
              </w:rPr>
              <w:tab/>
              <w:t>NPV</w:t>
            </w:r>
          </w:p>
          <w:p w14:paraId="33FAE174" w14:textId="77777777" w:rsidR="00F224C0" w:rsidRPr="00F224C0" w:rsidRDefault="00F224C0" w:rsidP="00F224C0">
            <w:pPr>
              <w:spacing w:after="0" w:line="240" w:lineRule="auto"/>
              <w:rPr>
                <w:rFonts w:ascii="Arial" w:eastAsia="Calibri" w:hAnsi="Arial" w:cs="Arial"/>
                <w:u w:val="single"/>
              </w:rPr>
            </w:pPr>
            <w:r w:rsidRPr="00F224C0">
              <w:rPr>
                <w:rFonts w:ascii="Arial" w:eastAsia="Calibri" w:hAnsi="Arial" w:cs="Arial"/>
              </w:rPr>
              <w:lastRenderedPageBreak/>
              <w:t xml:space="preserve">                               £’000</w:t>
            </w:r>
          </w:p>
        </w:tc>
      </w:tr>
      <w:tr w:rsidR="00F224C0" w:rsidRPr="00F224C0" w14:paraId="19CCECB9" w14:textId="77777777" w:rsidTr="00847040">
        <w:tc>
          <w:tcPr>
            <w:tcW w:w="1242" w:type="dxa"/>
          </w:tcPr>
          <w:p w14:paraId="57301C10"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lastRenderedPageBreak/>
              <w:t>0</w:t>
            </w:r>
          </w:p>
        </w:tc>
        <w:tc>
          <w:tcPr>
            <w:tcW w:w="1560" w:type="dxa"/>
          </w:tcPr>
          <w:p w14:paraId="6BB182E0"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2,000</w:t>
            </w:r>
          </w:p>
        </w:tc>
        <w:tc>
          <w:tcPr>
            <w:tcW w:w="2835" w:type="dxa"/>
          </w:tcPr>
          <w:p w14:paraId="13F6CF40"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1.000                       2,000</w:t>
            </w:r>
          </w:p>
        </w:tc>
        <w:tc>
          <w:tcPr>
            <w:tcW w:w="2835" w:type="dxa"/>
          </w:tcPr>
          <w:p w14:paraId="7E799819"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1.000                      2,000</w:t>
            </w:r>
          </w:p>
        </w:tc>
      </w:tr>
      <w:tr w:rsidR="00F224C0" w:rsidRPr="00F224C0" w14:paraId="0F435485" w14:textId="77777777" w:rsidTr="00847040">
        <w:tc>
          <w:tcPr>
            <w:tcW w:w="1242" w:type="dxa"/>
          </w:tcPr>
          <w:p w14:paraId="65A22F93"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1</w:t>
            </w:r>
          </w:p>
        </w:tc>
        <w:tc>
          <w:tcPr>
            <w:tcW w:w="1560" w:type="dxa"/>
          </w:tcPr>
          <w:p w14:paraId="1A08075A"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500</w:t>
            </w:r>
          </w:p>
        </w:tc>
        <w:tc>
          <w:tcPr>
            <w:tcW w:w="2835" w:type="dxa"/>
            <w:tcBorders>
              <w:top w:val="nil"/>
              <w:left w:val="nil"/>
              <w:bottom w:val="nil"/>
              <w:right w:val="nil"/>
            </w:tcBorders>
            <w:shd w:val="clear" w:color="auto" w:fill="auto"/>
            <w:vAlign w:val="bottom"/>
          </w:tcPr>
          <w:p w14:paraId="410EBF38"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sz w:val="18"/>
                <w:szCs w:val="18"/>
              </w:rPr>
              <w:t>0.926                              463.00</w:t>
            </w:r>
          </w:p>
        </w:tc>
        <w:tc>
          <w:tcPr>
            <w:tcW w:w="2835" w:type="dxa"/>
            <w:tcBorders>
              <w:top w:val="nil"/>
              <w:left w:val="nil"/>
              <w:bottom w:val="nil"/>
              <w:right w:val="nil"/>
            </w:tcBorders>
            <w:vAlign w:val="bottom"/>
          </w:tcPr>
          <w:p w14:paraId="6DCA91AC" w14:textId="77777777" w:rsidR="00F224C0" w:rsidRPr="00F224C0" w:rsidRDefault="00F224C0" w:rsidP="00F224C0">
            <w:pPr>
              <w:spacing w:after="0" w:line="240" w:lineRule="auto"/>
              <w:rPr>
                <w:rFonts w:ascii="Arial" w:eastAsia="Calibri" w:hAnsi="Arial" w:cs="Arial"/>
                <w:sz w:val="18"/>
                <w:szCs w:val="18"/>
              </w:rPr>
            </w:pPr>
            <w:r w:rsidRPr="00F224C0">
              <w:rPr>
                <w:rFonts w:ascii="Arial" w:eastAsia="Calibri" w:hAnsi="Arial" w:cs="Arial"/>
                <w:sz w:val="18"/>
                <w:szCs w:val="18"/>
              </w:rPr>
              <w:t>0.833                             416.50</w:t>
            </w:r>
          </w:p>
        </w:tc>
      </w:tr>
      <w:tr w:rsidR="00F224C0" w:rsidRPr="00F224C0" w14:paraId="39D76D3C" w14:textId="77777777" w:rsidTr="00847040">
        <w:tc>
          <w:tcPr>
            <w:tcW w:w="1242" w:type="dxa"/>
          </w:tcPr>
          <w:p w14:paraId="250E2E7C"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2</w:t>
            </w:r>
          </w:p>
        </w:tc>
        <w:tc>
          <w:tcPr>
            <w:tcW w:w="1560" w:type="dxa"/>
          </w:tcPr>
          <w:p w14:paraId="2C1A1F6B"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1,000</w:t>
            </w:r>
          </w:p>
        </w:tc>
        <w:tc>
          <w:tcPr>
            <w:tcW w:w="2835" w:type="dxa"/>
            <w:tcBorders>
              <w:top w:val="nil"/>
              <w:left w:val="nil"/>
              <w:bottom w:val="nil"/>
              <w:right w:val="nil"/>
            </w:tcBorders>
            <w:shd w:val="clear" w:color="auto" w:fill="auto"/>
            <w:vAlign w:val="bottom"/>
          </w:tcPr>
          <w:p w14:paraId="01341395"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sz w:val="18"/>
                <w:szCs w:val="18"/>
              </w:rPr>
              <w:t>0.857                               857.00</w:t>
            </w:r>
          </w:p>
        </w:tc>
        <w:tc>
          <w:tcPr>
            <w:tcW w:w="2835" w:type="dxa"/>
            <w:tcBorders>
              <w:top w:val="nil"/>
              <w:left w:val="nil"/>
              <w:bottom w:val="nil"/>
              <w:right w:val="nil"/>
            </w:tcBorders>
            <w:vAlign w:val="bottom"/>
          </w:tcPr>
          <w:p w14:paraId="45DFE816" w14:textId="77777777" w:rsidR="00F224C0" w:rsidRPr="00F224C0" w:rsidRDefault="00F224C0" w:rsidP="00F224C0">
            <w:pPr>
              <w:spacing w:after="0" w:line="240" w:lineRule="auto"/>
              <w:rPr>
                <w:rFonts w:ascii="Arial" w:eastAsia="Calibri" w:hAnsi="Arial" w:cs="Arial"/>
                <w:sz w:val="18"/>
                <w:szCs w:val="18"/>
              </w:rPr>
            </w:pPr>
            <w:r w:rsidRPr="00F224C0">
              <w:rPr>
                <w:rFonts w:ascii="Arial" w:eastAsia="Calibri" w:hAnsi="Arial" w:cs="Arial"/>
                <w:sz w:val="18"/>
                <w:szCs w:val="18"/>
              </w:rPr>
              <w:t>0.694                             694.00</w:t>
            </w:r>
          </w:p>
        </w:tc>
      </w:tr>
      <w:tr w:rsidR="00F224C0" w:rsidRPr="00F224C0" w14:paraId="0D2C8F46" w14:textId="77777777" w:rsidTr="00847040">
        <w:tc>
          <w:tcPr>
            <w:tcW w:w="1242" w:type="dxa"/>
          </w:tcPr>
          <w:p w14:paraId="1886628D"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3</w:t>
            </w:r>
          </w:p>
        </w:tc>
        <w:tc>
          <w:tcPr>
            <w:tcW w:w="1560" w:type="dxa"/>
          </w:tcPr>
          <w:p w14:paraId="767F8732"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1,500</w:t>
            </w:r>
          </w:p>
        </w:tc>
        <w:tc>
          <w:tcPr>
            <w:tcW w:w="2835" w:type="dxa"/>
            <w:tcBorders>
              <w:top w:val="nil"/>
              <w:left w:val="nil"/>
              <w:bottom w:val="nil"/>
              <w:right w:val="nil"/>
            </w:tcBorders>
            <w:shd w:val="clear" w:color="auto" w:fill="auto"/>
            <w:vAlign w:val="bottom"/>
          </w:tcPr>
          <w:p w14:paraId="1572906A"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sz w:val="18"/>
                <w:szCs w:val="18"/>
              </w:rPr>
              <w:t>0.794                              1191.00</w:t>
            </w:r>
          </w:p>
        </w:tc>
        <w:tc>
          <w:tcPr>
            <w:tcW w:w="2835" w:type="dxa"/>
            <w:tcBorders>
              <w:top w:val="nil"/>
              <w:left w:val="nil"/>
              <w:bottom w:val="nil"/>
              <w:right w:val="nil"/>
            </w:tcBorders>
            <w:vAlign w:val="bottom"/>
          </w:tcPr>
          <w:p w14:paraId="671AE0BD" w14:textId="77777777" w:rsidR="00F224C0" w:rsidRPr="00F224C0" w:rsidRDefault="00F224C0" w:rsidP="00F224C0">
            <w:pPr>
              <w:spacing w:after="0" w:line="240" w:lineRule="auto"/>
              <w:rPr>
                <w:rFonts w:ascii="Arial" w:eastAsia="Calibri" w:hAnsi="Arial" w:cs="Arial"/>
                <w:sz w:val="18"/>
                <w:szCs w:val="18"/>
              </w:rPr>
            </w:pPr>
            <w:r w:rsidRPr="00F224C0">
              <w:rPr>
                <w:rFonts w:ascii="Arial" w:eastAsia="Calibri" w:hAnsi="Arial" w:cs="Arial"/>
                <w:sz w:val="18"/>
                <w:szCs w:val="18"/>
              </w:rPr>
              <w:t>0.579                             868.50</w:t>
            </w:r>
          </w:p>
        </w:tc>
      </w:tr>
      <w:tr w:rsidR="00F224C0" w:rsidRPr="00F224C0" w14:paraId="3E477F42" w14:textId="77777777" w:rsidTr="00847040">
        <w:tc>
          <w:tcPr>
            <w:tcW w:w="1242" w:type="dxa"/>
          </w:tcPr>
          <w:p w14:paraId="01813764"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4</w:t>
            </w:r>
          </w:p>
        </w:tc>
        <w:tc>
          <w:tcPr>
            <w:tcW w:w="1560" w:type="dxa"/>
          </w:tcPr>
          <w:p w14:paraId="5536AB54"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1,500</w:t>
            </w:r>
          </w:p>
        </w:tc>
        <w:tc>
          <w:tcPr>
            <w:tcW w:w="2835" w:type="dxa"/>
            <w:tcBorders>
              <w:top w:val="nil"/>
              <w:left w:val="nil"/>
              <w:bottom w:val="nil"/>
              <w:right w:val="nil"/>
            </w:tcBorders>
            <w:shd w:val="clear" w:color="auto" w:fill="auto"/>
            <w:vAlign w:val="bottom"/>
          </w:tcPr>
          <w:p w14:paraId="2D57919B"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sz w:val="18"/>
                <w:szCs w:val="18"/>
              </w:rPr>
              <w:t>0.735                              1102.50</w:t>
            </w:r>
          </w:p>
        </w:tc>
        <w:tc>
          <w:tcPr>
            <w:tcW w:w="2835" w:type="dxa"/>
            <w:tcBorders>
              <w:top w:val="nil"/>
              <w:left w:val="nil"/>
              <w:bottom w:val="nil"/>
              <w:right w:val="nil"/>
            </w:tcBorders>
            <w:vAlign w:val="bottom"/>
          </w:tcPr>
          <w:p w14:paraId="1379AF51" w14:textId="77777777" w:rsidR="00F224C0" w:rsidRPr="00F224C0" w:rsidRDefault="00F224C0" w:rsidP="00F224C0">
            <w:pPr>
              <w:spacing w:after="0" w:line="240" w:lineRule="auto"/>
              <w:rPr>
                <w:rFonts w:ascii="Arial" w:eastAsia="Calibri" w:hAnsi="Arial" w:cs="Arial"/>
                <w:sz w:val="18"/>
                <w:szCs w:val="18"/>
              </w:rPr>
            </w:pPr>
            <w:r w:rsidRPr="00F224C0">
              <w:rPr>
                <w:rFonts w:ascii="Arial" w:eastAsia="Calibri" w:hAnsi="Arial" w:cs="Arial"/>
                <w:sz w:val="18"/>
                <w:szCs w:val="18"/>
              </w:rPr>
              <w:t>0.482                              723.00</w:t>
            </w:r>
          </w:p>
        </w:tc>
      </w:tr>
      <w:tr w:rsidR="00F224C0" w:rsidRPr="00F224C0" w14:paraId="33192032" w14:textId="77777777" w:rsidTr="00847040">
        <w:tc>
          <w:tcPr>
            <w:tcW w:w="1242" w:type="dxa"/>
          </w:tcPr>
          <w:p w14:paraId="57E9CFBB" w14:textId="77777777" w:rsidR="00F224C0" w:rsidRPr="00F224C0" w:rsidRDefault="00F224C0" w:rsidP="00F224C0">
            <w:pPr>
              <w:spacing w:after="0" w:line="240" w:lineRule="auto"/>
              <w:rPr>
                <w:rFonts w:ascii="Arial" w:eastAsia="Calibri" w:hAnsi="Arial" w:cs="Arial"/>
              </w:rPr>
            </w:pPr>
          </w:p>
        </w:tc>
        <w:tc>
          <w:tcPr>
            <w:tcW w:w="1560" w:type="dxa"/>
          </w:tcPr>
          <w:p w14:paraId="3FD32116" w14:textId="77777777" w:rsidR="00F224C0" w:rsidRPr="00F224C0" w:rsidRDefault="00F224C0" w:rsidP="00F224C0">
            <w:pPr>
              <w:spacing w:after="0" w:line="240" w:lineRule="auto"/>
              <w:jc w:val="center"/>
              <w:rPr>
                <w:rFonts w:ascii="Arial" w:eastAsia="Calibri" w:hAnsi="Arial" w:cs="Arial"/>
              </w:rPr>
            </w:pPr>
          </w:p>
        </w:tc>
        <w:tc>
          <w:tcPr>
            <w:tcW w:w="2835" w:type="dxa"/>
          </w:tcPr>
          <w:p w14:paraId="21A90EE7" w14:textId="77777777" w:rsidR="00F224C0" w:rsidRPr="00F224C0" w:rsidRDefault="00F224C0" w:rsidP="00F224C0">
            <w:pPr>
              <w:spacing w:after="0" w:line="240" w:lineRule="auto"/>
              <w:rPr>
                <w:rFonts w:ascii="Arial" w:eastAsia="Calibri" w:hAnsi="Arial" w:cs="Arial"/>
                <w:u w:val="single"/>
              </w:rPr>
            </w:pPr>
            <w:r w:rsidRPr="00F224C0">
              <w:rPr>
                <w:rFonts w:ascii="Arial" w:eastAsia="Calibri" w:hAnsi="Arial" w:cs="Arial"/>
              </w:rPr>
              <w:tab/>
            </w:r>
            <w:r w:rsidRPr="00F224C0">
              <w:rPr>
                <w:rFonts w:ascii="Arial" w:eastAsia="Calibri" w:hAnsi="Arial" w:cs="Arial"/>
              </w:rPr>
              <w:tab/>
              <w:t xml:space="preserve">          </w:t>
            </w:r>
          </w:p>
        </w:tc>
        <w:tc>
          <w:tcPr>
            <w:tcW w:w="2835" w:type="dxa"/>
          </w:tcPr>
          <w:p w14:paraId="6DAD7973" w14:textId="77777777" w:rsidR="00F224C0" w:rsidRPr="00F224C0" w:rsidRDefault="00F224C0" w:rsidP="00F224C0">
            <w:pPr>
              <w:spacing w:after="0" w:line="240" w:lineRule="auto"/>
              <w:rPr>
                <w:rFonts w:ascii="Arial" w:eastAsia="Calibri" w:hAnsi="Arial" w:cs="Arial"/>
              </w:rPr>
            </w:pPr>
            <w:r w:rsidRPr="00F224C0">
              <w:rPr>
                <w:rFonts w:ascii="Arial" w:eastAsia="Calibri" w:hAnsi="Arial" w:cs="Arial"/>
              </w:rPr>
              <w:tab/>
            </w:r>
            <w:r w:rsidRPr="00F224C0">
              <w:rPr>
                <w:rFonts w:ascii="Arial" w:eastAsia="Calibri" w:hAnsi="Arial" w:cs="Arial"/>
              </w:rPr>
              <w:tab/>
              <w:t xml:space="preserve">          </w:t>
            </w:r>
          </w:p>
        </w:tc>
      </w:tr>
    </w:tbl>
    <w:p w14:paraId="65F4FBE6" w14:textId="77777777" w:rsidR="00F224C0" w:rsidRPr="00F224C0" w:rsidRDefault="00F224C0" w:rsidP="00F224C0">
      <w:pPr>
        <w:spacing w:after="0" w:line="240" w:lineRule="auto"/>
        <w:rPr>
          <w:rFonts w:ascii="Arial" w:eastAsia="Times New Roman" w:hAnsi="Arial" w:cs="Arial"/>
          <w:highlight w:val="yellow"/>
          <w:lang w:eastAsia="en-GB"/>
        </w:rPr>
      </w:pPr>
    </w:p>
    <w:p w14:paraId="02708950" w14:textId="77777777" w:rsidR="00F224C0" w:rsidRPr="00F224C0" w:rsidRDefault="00F224C0" w:rsidP="00F224C0">
      <w:pPr>
        <w:spacing w:after="0" w:line="240" w:lineRule="auto"/>
        <w:rPr>
          <w:rFonts w:ascii="Arial" w:eastAsia="Times New Roman" w:hAnsi="Arial" w:cs="Arial"/>
          <w:bCs/>
          <w:sz w:val="24"/>
          <w:szCs w:val="24"/>
        </w:rPr>
      </w:pPr>
      <w:bookmarkStart w:id="25" w:name="_Hlk535091871"/>
      <w:r w:rsidRPr="00F224C0">
        <w:rPr>
          <w:rFonts w:ascii="Arial" w:eastAsia="Times New Roman" w:hAnsi="Arial" w:cs="Arial"/>
          <w:bCs/>
          <w:sz w:val="24"/>
          <w:szCs w:val="24"/>
        </w:rPr>
        <w:t xml:space="preserve">NPV </w:t>
      </w:r>
      <w:bookmarkEnd w:id="25"/>
      <w:r w:rsidRPr="00F224C0">
        <w:rPr>
          <w:rFonts w:ascii="Arial" w:eastAsia="Times New Roman" w:hAnsi="Arial" w:cs="Arial"/>
          <w:bCs/>
          <w:sz w:val="24"/>
          <w:szCs w:val="24"/>
        </w:rPr>
        <w:t>at 8% = £3,613 500 – £2,000, 000 = £1,613 500</w:t>
      </w:r>
    </w:p>
    <w:p w14:paraId="325084FA" w14:textId="77777777" w:rsidR="00F224C0" w:rsidRPr="00F224C0" w:rsidRDefault="00F224C0" w:rsidP="00F224C0">
      <w:pPr>
        <w:spacing w:after="0" w:line="240" w:lineRule="auto"/>
        <w:rPr>
          <w:rFonts w:ascii="Arial" w:eastAsia="Times New Roman" w:hAnsi="Arial" w:cs="Arial"/>
          <w:bCs/>
          <w:sz w:val="24"/>
          <w:szCs w:val="24"/>
        </w:rPr>
      </w:pPr>
    </w:p>
    <w:p w14:paraId="560A262A" w14:textId="77777777" w:rsidR="00F224C0" w:rsidRPr="00F224C0" w:rsidRDefault="00F224C0" w:rsidP="00F224C0">
      <w:pPr>
        <w:spacing w:after="0" w:line="240" w:lineRule="auto"/>
        <w:rPr>
          <w:rFonts w:ascii="Arial" w:eastAsia="Times New Roman" w:hAnsi="Arial" w:cs="Arial"/>
          <w:bCs/>
          <w:sz w:val="24"/>
          <w:szCs w:val="24"/>
        </w:rPr>
      </w:pPr>
      <w:r w:rsidRPr="00F224C0">
        <w:rPr>
          <w:rFonts w:ascii="Arial" w:eastAsia="Times New Roman" w:hAnsi="Arial" w:cs="Arial"/>
          <w:bCs/>
          <w:sz w:val="24"/>
          <w:szCs w:val="24"/>
        </w:rPr>
        <w:t>NPV at 8% = £2,702 000 – £2,000, 000 = £702 000</w:t>
      </w:r>
    </w:p>
    <w:p w14:paraId="5E6704B4" w14:textId="77777777" w:rsidR="00F224C0" w:rsidRPr="00F224C0" w:rsidRDefault="00F224C0" w:rsidP="00F224C0">
      <w:pPr>
        <w:spacing w:after="0" w:line="240" w:lineRule="auto"/>
        <w:rPr>
          <w:rFonts w:ascii="Arial" w:eastAsia="Times New Roman" w:hAnsi="Arial" w:cs="Arial"/>
          <w:b/>
          <w:bCs/>
          <w:sz w:val="24"/>
          <w:szCs w:val="24"/>
          <w:u w:val="single"/>
        </w:rPr>
      </w:pPr>
    </w:p>
    <w:p w14:paraId="312C595D" w14:textId="77777777" w:rsidR="00F224C0" w:rsidRPr="00F224C0" w:rsidRDefault="00F224C0" w:rsidP="00F224C0">
      <w:pPr>
        <w:spacing w:after="0" w:line="240" w:lineRule="auto"/>
        <w:rPr>
          <w:rFonts w:ascii="Arial" w:eastAsia="Times New Roman" w:hAnsi="Arial" w:cs="Arial"/>
          <w:bCs/>
          <w:sz w:val="24"/>
          <w:szCs w:val="24"/>
        </w:rPr>
      </w:pPr>
      <w:r w:rsidRPr="00F224C0">
        <w:rPr>
          <w:rFonts w:ascii="Arial" w:eastAsia="Times New Roman" w:hAnsi="Arial" w:cs="Arial"/>
          <w:bCs/>
          <w:sz w:val="24"/>
          <w:szCs w:val="24"/>
        </w:rPr>
        <w:t>Discounted Payback at 8% = 2 years + 680/1191.00 years = 2.57 years</w:t>
      </w:r>
    </w:p>
    <w:p w14:paraId="0D6D14D0" w14:textId="77777777" w:rsidR="00F224C0" w:rsidRPr="00F224C0" w:rsidRDefault="00F224C0" w:rsidP="00F224C0">
      <w:pPr>
        <w:spacing w:after="0" w:line="240" w:lineRule="auto"/>
        <w:rPr>
          <w:rFonts w:ascii="Arial" w:eastAsia="Times New Roman" w:hAnsi="Arial" w:cs="Arial"/>
          <w:bCs/>
          <w:sz w:val="24"/>
          <w:szCs w:val="24"/>
        </w:rPr>
      </w:pPr>
    </w:p>
    <w:p w14:paraId="2CC422BD" w14:textId="77777777" w:rsidR="00F224C0" w:rsidRPr="00F224C0" w:rsidRDefault="00F224C0" w:rsidP="00F224C0">
      <w:pPr>
        <w:spacing w:after="0" w:line="240" w:lineRule="auto"/>
        <w:rPr>
          <w:rFonts w:ascii="Arial" w:eastAsia="Times New Roman" w:hAnsi="Arial" w:cs="Arial"/>
          <w:bCs/>
          <w:sz w:val="24"/>
          <w:szCs w:val="24"/>
        </w:rPr>
      </w:pPr>
      <w:r w:rsidRPr="00F224C0">
        <w:rPr>
          <w:rFonts w:ascii="Arial" w:eastAsia="Times New Roman" w:hAnsi="Arial" w:cs="Arial"/>
          <w:bCs/>
          <w:sz w:val="24"/>
          <w:szCs w:val="24"/>
        </w:rPr>
        <w:t>IRR = 16.36%</w:t>
      </w:r>
    </w:p>
    <w:p w14:paraId="7B7588D2" w14:textId="77777777" w:rsidR="00F224C0" w:rsidRPr="00F224C0" w:rsidRDefault="00F224C0" w:rsidP="00F224C0">
      <w:pPr>
        <w:spacing w:after="0" w:line="240" w:lineRule="auto"/>
        <w:rPr>
          <w:rFonts w:ascii="Arial" w:eastAsia="Times New Roman" w:hAnsi="Arial" w:cs="Arial"/>
          <w:bCs/>
          <w:sz w:val="24"/>
          <w:szCs w:val="24"/>
        </w:rPr>
      </w:pPr>
    </w:p>
    <w:p w14:paraId="670ECA29" w14:textId="77777777" w:rsidR="00F224C0" w:rsidRPr="00F224C0" w:rsidRDefault="00F224C0" w:rsidP="00F224C0">
      <w:pPr>
        <w:spacing w:after="0" w:line="240" w:lineRule="auto"/>
        <w:rPr>
          <w:rFonts w:ascii="Arial" w:eastAsia="Times New Roman" w:hAnsi="Arial" w:cs="Arial"/>
          <w:b/>
          <w:bCs/>
          <w:sz w:val="24"/>
          <w:szCs w:val="24"/>
          <w:u w:val="single"/>
        </w:rPr>
      </w:pPr>
    </w:p>
    <w:p w14:paraId="3D6E7A0F" w14:textId="77777777" w:rsidR="00F224C0" w:rsidRPr="00F224C0" w:rsidRDefault="00F224C0" w:rsidP="00F224C0">
      <w:pPr>
        <w:spacing w:after="0" w:line="240" w:lineRule="auto"/>
        <w:rPr>
          <w:rFonts w:ascii="Arial" w:eastAsia="Calibri" w:hAnsi="Arial" w:cs="Arial"/>
          <w:u w:val="single"/>
        </w:rPr>
      </w:pPr>
    </w:p>
    <w:p w14:paraId="524D7241" w14:textId="77777777" w:rsidR="00F224C0" w:rsidRPr="00F224C0" w:rsidRDefault="00F224C0" w:rsidP="00F224C0">
      <w:pPr>
        <w:spacing w:after="0" w:line="240" w:lineRule="auto"/>
        <w:ind w:firstLine="720"/>
        <w:rPr>
          <w:rFonts w:ascii="Arial" w:eastAsia="Calibri" w:hAnsi="Arial" w:cs="Arial"/>
        </w:rPr>
      </w:pPr>
      <w:r w:rsidRPr="00F224C0">
        <w:rPr>
          <w:rFonts w:ascii="Arial" w:eastAsia="Calibri" w:hAnsi="Arial" w:cs="Arial"/>
        </w:rPr>
        <w:t>1613.5</w:t>
      </w:r>
      <w:r w:rsidRPr="00F224C0">
        <w:rPr>
          <w:rFonts w:ascii="Arial" w:eastAsia="Calibri" w:hAnsi="Arial" w:cs="Arial"/>
        </w:rPr>
        <w:tab/>
      </w:r>
      <w:r w:rsidRPr="00F224C0">
        <w:rPr>
          <w:rFonts w:ascii="Arial" w:eastAsia="Calibri" w:hAnsi="Arial" w:cs="Arial"/>
        </w:rPr>
        <w:tab/>
      </w:r>
      <w:r w:rsidRPr="00F224C0">
        <w:rPr>
          <w:rFonts w:ascii="Arial" w:eastAsia="Calibri" w:hAnsi="Arial" w:cs="Arial"/>
        </w:rPr>
        <w:tab/>
        <w:t>(702)</w:t>
      </w:r>
    </w:p>
    <w:p w14:paraId="00251B88" w14:textId="77777777" w:rsidR="00F224C0" w:rsidRPr="00F224C0" w:rsidRDefault="00F224C0" w:rsidP="00F224C0">
      <w:pPr>
        <w:spacing w:after="0" w:line="240" w:lineRule="auto"/>
        <w:rPr>
          <w:rFonts w:ascii="Arial" w:eastAsia="Calibri" w:hAnsi="Arial" w:cs="Arial"/>
        </w:rPr>
      </w:pPr>
      <w:r w:rsidRPr="00F224C0">
        <w:rPr>
          <w:rFonts w:ascii="Calibri" w:eastAsia="Calibri" w:hAnsi="Calibri" w:cs="Times New Roman"/>
          <w:noProof/>
          <w:lang w:eastAsia="en-GB"/>
        </w:rPr>
        <mc:AlternateContent>
          <mc:Choice Requires="wps">
            <w:drawing>
              <wp:anchor distT="0" distB="0" distL="114300" distR="114300" simplePos="0" relativeHeight="251665408" behindDoc="0" locked="0" layoutInCell="1" allowOverlap="1" wp14:anchorId="2D81D22B" wp14:editId="68687AC9">
                <wp:simplePos x="0" y="0"/>
                <wp:positionH relativeFrom="column">
                  <wp:posOffset>628650</wp:posOffset>
                </wp:positionH>
                <wp:positionV relativeFrom="paragraph">
                  <wp:posOffset>131445</wp:posOffset>
                </wp:positionV>
                <wp:extent cx="1495425" cy="9525"/>
                <wp:effectExtent l="9525" t="7620" r="9525" b="11430"/>
                <wp:wrapNone/>
                <wp:docPr id="7"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954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49.5pt;margin-top:10.35pt;width:117.75pt;height:.7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"/>
            </w:pict>
          </mc:Fallback>
        </mc:AlternateContent>
      </w:r>
      <w:r w:rsidRPr="00F224C0">
        <w:rPr>
          <w:rFonts w:ascii="Calibri" w:eastAsia="Calibri" w:hAnsi="Calibri" w:cs="Times New Roman"/>
          <w:noProof/>
          <w:lang w:eastAsia="en-GB"/>
        </w:rPr>
        <mc:AlternateContent>
          <mc:Choice Requires="wps">
            <w:drawing>
              <wp:anchor distT="0" distB="0" distL="114300" distR="114300" simplePos="0" relativeHeight="251666432" behindDoc="0" locked="0" layoutInCell="1" allowOverlap="1" wp14:anchorId="0B3B4F95" wp14:editId="7D68C371">
                <wp:simplePos x="0" y="0"/>
                <wp:positionH relativeFrom="column">
                  <wp:posOffset>628650</wp:posOffset>
                </wp:positionH>
                <wp:positionV relativeFrom="paragraph">
                  <wp:posOffset>-1905</wp:posOffset>
                </wp:positionV>
                <wp:extent cx="0" cy="257175"/>
                <wp:effectExtent l="9525" t="7620" r="9525" b="11430"/>
                <wp:wrapNone/>
                <wp:docPr id="8"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49.5pt;margin-top:-.15pt;width:0;height:2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"/>
            </w:pict>
          </mc:Fallback>
        </mc:AlternateContent>
      </w:r>
      <w:r w:rsidRPr="00F224C0">
        <w:rPr>
          <w:rFonts w:ascii="Calibri" w:eastAsia="Calibri" w:hAnsi="Calibri" w:cs="Times New Roman"/>
          <w:noProof/>
          <w:lang w:eastAsia="en-GB"/>
        </w:rPr>
        <mc:AlternateContent>
          <mc:Choice Requires="wps">
            <w:drawing>
              <wp:anchor distT="0" distB="0" distL="114300" distR="114300" simplePos="0" relativeHeight="251667456" behindDoc="0" locked="0" layoutInCell="1" allowOverlap="1" wp14:anchorId="371ECEB9" wp14:editId="33ED4EAC">
                <wp:simplePos x="0" y="0"/>
                <wp:positionH relativeFrom="column">
                  <wp:posOffset>2124075</wp:posOffset>
                </wp:positionH>
                <wp:positionV relativeFrom="paragraph">
                  <wp:posOffset>-1905</wp:posOffset>
                </wp:positionV>
                <wp:extent cx="0" cy="257175"/>
                <wp:effectExtent l="9525" t="7620" r="9525" b="11430"/>
                <wp:wrapNone/>
                <wp:docPr id="9"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margin-left:167.25pt;margin-top:-.15pt;width:0;height:20.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"/>
            </w:pict>
          </mc:Fallback>
        </mc:AlternateContent>
      </w:r>
    </w:p>
    <w:p w14:paraId="2A9DE3CF" w14:textId="77777777" w:rsidR="00F224C0" w:rsidRPr="00F224C0" w:rsidRDefault="00F224C0" w:rsidP="00F224C0">
      <w:pPr>
        <w:spacing w:after="0" w:line="240" w:lineRule="auto"/>
        <w:rPr>
          <w:rFonts w:ascii="Arial" w:eastAsia="Calibri" w:hAnsi="Arial" w:cs="Arial"/>
        </w:rPr>
      </w:pPr>
    </w:p>
    <w:p w14:paraId="063946E8" w14:textId="77777777" w:rsidR="00F224C0" w:rsidRPr="00F224C0" w:rsidRDefault="00F224C0" w:rsidP="00F224C0">
      <w:pPr>
        <w:spacing w:after="0" w:line="240" w:lineRule="auto"/>
        <w:ind w:firstLine="720"/>
        <w:rPr>
          <w:rFonts w:ascii="Arial" w:eastAsia="Calibri" w:hAnsi="Arial" w:cs="Arial"/>
        </w:rPr>
      </w:pPr>
      <w:r w:rsidRPr="00F224C0">
        <w:rPr>
          <w:rFonts w:ascii="Arial" w:eastAsia="Calibri" w:hAnsi="Arial" w:cs="Arial"/>
        </w:rPr>
        <w:t>8%</w:t>
      </w:r>
      <w:r w:rsidRPr="00F224C0">
        <w:rPr>
          <w:rFonts w:ascii="Arial" w:eastAsia="Calibri" w:hAnsi="Arial" w:cs="Arial"/>
        </w:rPr>
        <w:tab/>
      </w:r>
      <w:r w:rsidRPr="00F224C0">
        <w:rPr>
          <w:rFonts w:ascii="Arial" w:eastAsia="Calibri" w:hAnsi="Arial" w:cs="Arial"/>
        </w:rPr>
        <w:tab/>
      </w:r>
      <w:r w:rsidRPr="00F224C0">
        <w:rPr>
          <w:rFonts w:ascii="Arial" w:eastAsia="Calibri" w:hAnsi="Arial" w:cs="Arial"/>
        </w:rPr>
        <w:tab/>
        <w:t xml:space="preserve">    20%</w:t>
      </w:r>
    </w:p>
    <w:p w14:paraId="5E61F7D0" w14:textId="77777777" w:rsidR="00F224C0" w:rsidRPr="00F224C0" w:rsidRDefault="00F224C0" w:rsidP="00F224C0">
      <w:pPr>
        <w:spacing w:after="0" w:line="240" w:lineRule="auto"/>
        <w:rPr>
          <w:rFonts w:ascii="Arial" w:eastAsia="Calibri" w:hAnsi="Arial" w:cs="Arial"/>
        </w:rPr>
      </w:pPr>
    </w:p>
    <w:p w14:paraId="6F6CD5FA" w14:textId="77777777" w:rsidR="00F224C0" w:rsidRPr="00F224C0" w:rsidRDefault="00F224C0" w:rsidP="00F224C0">
      <w:pPr>
        <w:spacing w:after="0" w:line="240" w:lineRule="auto"/>
        <w:rPr>
          <w:rFonts w:ascii="Arial" w:eastAsia="Times New Roman" w:hAnsi="Arial" w:cs="Arial"/>
          <w:sz w:val="24"/>
          <w:szCs w:val="24"/>
        </w:rPr>
      </w:pPr>
      <w:proofErr w:type="gramStart"/>
      <w:r w:rsidRPr="00F224C0">
        <w:rPr>
          <w:rFonts w:ascii="Arial" w:eastAsia="Times New Roman" w:hAnsi="Arial" w:cs="Arial"/>
          <w:sz w:val="24"/>
          <w:szCs w:val="24"/>
        </w:rPr>
        <w:t>1613.5  +</w:t>
      </w:r>
      <w:proofErr w:type="gramEnd"/>
      <w:r w:rsidRPr="00F224C0">
        <w:rPr>
          <w:rFonts w:ascii="Arial" w:eastAsia="Times New Roman" w:hAnsi="Arial" w:cs="Arial"/>
          <w:sz w:val="24"/>
          <w:szCs w:val="24"/>
        </w:rPr>
        <w:t xml:space="preserve"> 702 </w:t>
      </w:r>
      <w:r w:rsidRPr="00F224C0">
        <w:rPr>
          <w:rFonts w:ascii="Arial" w:eastAsia="Times New Roman" w:hAnsi="Arial" w:cs="Arial"/>
          <w:sz w:val="24"/>
          <w:szCs w:val="24"/>
        </w:rPr>
        <w:tab/>
      </w:r>
      <w:r w:rsidRPr="00F224C0">
        <w:rPr>
          <w:rFonts w:ascii="Arial" w:eastAsia="Times New Roman" w:hAnsi="Arial" w:cs="Arial"/>
          <w:sz w:val="24"/>
          <w:szCs w:val="24"/>
        </w:rPr>
        <w:tab/>
        <w:t>=</w:t>
      </w:r>
      <w:r w:rsidRPr="00F224C0">
        <w:rPr>
          <w:rFonts w:ascii="Arial" w:eastAsia="Times New Roman" w:hAnsi="Arial" w:cs="Arial"/>
          <w:sz w:val="24"/>
          <w:szCs w:val="24"/>
        </w:rPr>
        <w:tab/>
        <w:t>2315.5</w:t>
      </w:r>
    </w:p>
    <w:p w14:paraId="3D59DBD8" w14:textId="77777777" w:rsidR="00F224C0" w:rsidRPr="00F224C0" w:rsidRDefault="00F224C0" w:rsidP="00F224C0">
      <w:pPr>
        <w:spacing w:after="0" w:line="240" w:lineRule="auto"/>
        <w:rPr>
          <w:rFonts w:ascii="Arial" w:eastAsia="Times New Roman" w:hAnsi="Arial" w:cs="Arial"/>
          <w:sz w:val="24"/>
          <w:szCs w:val="24"/>
        </w:rPr>
      </w:pPr>
    </w:p>
    <w:p w14:paraId="3B53C968" w14:textId="77777777" w:rsidR="00F224C0" w:rsidRPr="00F224C0" w:rsidRDefault="00F224C0" w:rsidP="00F224C0">
      <w:pPr>
        <w:spacing w:after="0" w:line="240" w:lineRule="auto"/>
        <w:rPr>
          <w:rFonts w:ascii="Arial" w:eastAsia="Times New Roman" w:hAnsi="Arial" w:cs="Arial"/>
          <w:sz w:val="24"/>
          <w:szCs w:val="24"/>
        </w:rPr>
      </w:pPr>
      <w:r w:rsidRPr="00F224C0">
        <w:rPr>
          <w:rFonts w:ascii="Arial" w:eastAsia="Times New Roman" w:hAnsi="Arial" w:cs="Arial"/>
          <w:sz w:val="24"/>
          <w:szCs w:val="24"/>
        </w:rPr>
        <w:t>8% - 20%</w:t>
      </w:r>
      <w:r w:rsidRPr="00F224C0">
        <w:rPr>
          <w:rFonts w:ascii="Arial" w:eastAsia="Times New Roman" w:hAnsi="Arial" w:cs="Arial"/>
          <w:sz w:val="24"/>
          <w:szCs w:val="24"/>
        </w:rPr>
        <w:tab/>
        <w:t xml:space="preserve"> </w:t>
      </w:r>
      <w:r w:rsidRPr="00F224C0">
        <w:rPr>
          <w:rFonts w:ascii="Arial" w:eastAsia="Times New Roman" w:hAnsi="Arial" w:cs="Arial"/>
          <w:sz w:val="24"/>
          <w:szCs w:val="24"/>
        </w:rPr>
        <w:tab/>
      </w:r>
      <w:r w:rsidRPr="00F224C0">
        <w:rPr>
          <w:rFonts w:ascii="Arial" w:eastAsia="Times New Roman" w:hAnsi="Arial" w:cs="Arial"/>
          <w:sz w:val="24"/>
          <w:szCs w:val="24"/>
        </w:rPr>
        <w:tab/>
        <w:t>=</w:t>
      </w:r>
      <w:r w:rsidRPr="00F224C0">
        <w:rPr>
          <w:rFonts w:ascii="Arial" w:eastAsia="Times New Roman" w:hAnsi="Arial" w:cs="Arial"/>
          <w:sz w:val="24"/>
          <w:szCs w:val="24"/>
        </w:rPr>
        <w:tab/>
        <w:t>12%</w:t>
      </w:r>
    </w:p>
    <w:p w14:paraId="18626FC1" w14:textId="77777777" w:rsidR="00F224C0" w:rsidRPr="00F224C0" w:rsidRDefault="00F224C0" w:rsidP="00F224C0">
      <w:pPr>
        <w:spacing w:after="0" w:line="240" w:lineRule="auto"/>
        <w:rPr>
          <w:rFonts w:ascii="Arial" w:eastAsia="Times New Roman" w:hAnsi="Arial" w:cs="Arial"/>
          <w:sz w:val="24"/>
          <w:szCs w:val="24"/>
        </w:rPr>
      </w:pPr>
    </w:p>
    <w:p w14:paraId="1365F1D8" w14:textId="77777777" w:rsidR="00F224C0" w:rsidRPr="00F224C0" w:rsidRDefault="00F224C0" w:rsidP="00F224C0">
      <w:pPr>
        <w:spacing w:after="0" w:line="240" w:lineRule="auto"/>
        <w:rPr>
          <w:rFonts w:ascii="Arial" w:eastAsia="Times New Roman" w:hAnsi="Arial" w:cs="Arial"/>
          <w:sz w:val="24"/>
          <w:szCs w:val="24"/>
        </w:rPr>
      </w:pPr>
      <w:r w:rsidRPr="00F224C0">
        <w:rPr>
          <w:rFonts w:ascii="Arial" w:eastAsia="Times New Roman" w:hAnsi="Arial" w:cs="Arial"/>
          <w:sz w:val="24"/>
          <w:szCs w:val="24"/>
        </w:rPr>
        <w:t>IF 2315.5 = 12%</w:t>
      </w:r>
    </w:p>
    <w:p w14:paraId="48FB9DD2" w14:textId="77777777" w:rsidR="00F224C0" w:rsidRPr="00F224C0" w:rsidRDefault="00F224C0" w:rsidP="00F224C0">
      <w:pPr>
        <w:spacing w:after="0" w:line="240" w:lineRule="auto"/>
        <w:rPr>
          <w:rFonts w:ascii="Arial" w:eastAsia="Times New Roman" w:hAnsi="Arial" w:cs="Arial"/>
          <w:sz w:val="24"/>
          <w:szCs w:val="24"/>
        </w:rPr>
      </w:pPr>
    </w:p>
    <w:p w14:paraId="77E25D86" w14:textId="77777777" w:rsidR="00F224C0" w:rsidRPr="00F224C0" w:rsidRDefault="00F224C0" w:rsidP="00F224C0">
      <w:pPr>
        <w:spacing w:after="0" w:line="240" w:lineRule="auto"/>
        <w:rPr>
          <w:rFonts w:ascii="Arial" w:eastAsia="Times New Roman" w:hAnsi="Arial" w:cs="Arial"/>
          <w:sz w:val="24"/>
          <w:szCs w:val="24"/>
        </w:rPr>
      </w:pPr>
      <w:r w:rsidRPr="00F224C0">
        <w:rPr>
          <w:rFonts w:ascii="Arial" w:eastAsia="Times New Roman" w:hAnsi="Arial" w:cs="Arial"/>
          <w:sz w:val="24"/>
          <w:szCs w:val="24"/>
        </w:rPr>
        <w:t>1%</w:t>
      </w:r>
      <w:r w:rsidRPr="00F224C0">
        <w:rPr>
          <w:rFonts w:ascii="Arial" w:eastAsia="Times New Roman" w:hAnsi="Arial" w:cs="Arial"/>
          <w:sz w:val="24"/>
          <w:szCs w:val="24"/>
        </w:rPr>
        <w:tab/>
        <w:t xml:space="preserve"> = </w:t>
      </w:r>
      <w:r w:rsidRPr="00F224C0">
        <w:rPr>
          <w:rFonts w:ascii="Arial" w:eastAsia="Times New Roman" w:hAnsi="Arial" w:cs="Arial"/>
          <w:sz w:val="24"/>
          <w:szCs w:val="24"/>
        </w:rPr>
        <w:tab/>
      </w:r>
      <w:r w:rsidRPr="00F224C0">
        <w:rPr>
          <w:rFonts w:ascii="Arial" w:eastAsia="Times New Roman" w:hAnsi="Arial" w:cs="Arial"/>
          <w:sz w:val="24"/>
          <w:szCs w:val="24"/>
          <w:u w:val="single"/>
        </w:rPr>
        <w:t>2315.5</w:t>
      </w:r>
      <w:r w:rsidRPr="00F224C0">
        <w:rPr>
          <w:rFonts w:ascii="Arial" w:eastAsia="Times New Roman" w:hAnsi="Arial" w:cs="Arial"/>
          <w:sz w:val="24"/>
          <w:szCs w:val="24"/>
        </w:rPr>
        <w:t xml:space="preserve"> </w:t>
      </w:r>
      <w:r w:rsidRPr="00F224C0">
        <w:rPr>
          <w:rFonts w:ascii="Arial" w:eastAsia="Times New Roman" w:hAnsi="Arial" w:cs="Arial"/>
          <w:sz w:val="24"/>
          <w:szCs w:val="24"/>
        </w:rPr>
        <w:tab/>
        <w:t xml:space="preserve">= </w:t>
      </w:r>
      <w:r w:rsidRPr="00F224C0">
        <w:rPr>
          <w:rFonts w:ascii="Arial" w:eastAsia="Times New Roman" w:hAnsi="Arial" w:cs="Arial"/>
          <w:sz w:val="24"/>
          <w:szCs w:val="24"/>
        </w:rPr>
        <w:tab/>
        <w:t>192.96</w:t>
      </w:r>
    </w:p>
    <w:p w14:paraId="422ACE86" w14:textId="77777777" w:rsidR="00F224C0" w:rsidRPr="00F224C0" w:rsidRDefault="00F224C0" w:rsidP="00F224C0">
      <w:pPr>
        <w:spacing w:after="0" w:line="240" w:lineRule="auto"/>
        <w:rPr>
          <w:rFonts w:ascii="Arial" w:eastAsia="Times New Roman" w:hAnsi="Arial" w:cs="Arial"/>
          <w:sz w:val="24"/>
          <w:szCs w:val="24"/>
        </w:rPr>
      </w:pPr>
      <w:r w:rsidRPr="00F224C0">
        <w:rPr>
          <w:rFonts w:ascii="Arial" w:eastAsia="Times New Roman" w:hAnsi="Arial" w:cs="Arial"/>
          <w:sz w:val="24"/>
          <w:szCs w:val="24"/>
        </w:rPr>
        <w:t xml:space="preserve">             </w:t>
      </w:r>
      <w:r w:rsidRPr="00F224C0">
        <w:rPr>
          <w:rFonts w:ascii="Arial" w:eastAsia="Times New Roman" w:hAnsi="Arial" w:cs="Arial"/>
          <w:sz w:val="24"/>
          <w:szCs w:val="24"/>
        </w:rPr>
        <w:tab/>
        <w:t xml:space="preserve">    12</w:t>
      </w:r>
    </w:p>
    <w:p w14:paraId="7F41B36E" w14:textId="77777777" w:rsidR="00F224C0" w:rsidRPr="00F224C0" w:rsidRDefault="00F224C0" w:rsidP="00F224C0">
      <w:pPr>
        <w:spacing w:after="0" w:line="240" w:lineRule="auto"/>
        <w:rPr>
          <w:rFonts w:ascii="Arial" w:eastAsia="Times New Roman" w:hAnsi="Arial" w:cs="Arial"/>
          <w:sz w:val="24"/>
          <w:szCs w:val="24"/>
        </w:rPr>
      </w:pPr>
    </w:p>
    <w:p w14:paraId="168D917A" w14:textId="77777777" w:rsidR="00F224C0" w:rsidRPr="00F224C0" w:rsidRDefault="00F224C0" w:rsidP="00F224C0">
      <w:pPr>
        <w:spacing w:after="0" w:line="240" w:lineRule="auto"/>
        <w:rPr>
          <w:rFonts w:ascii="Arial" w:eastAsia="Times New Roman" w:hAnsi="Arial" w:cs="Arial"/>
          <w:sz w:val="24"/>
          <w:szCs w:val="24"/>
        </w:rPr>
      </w:pPr>
      <w:r w:rsidRPr="00F224C0">
        <w:rPr>
          <w:rFonts w:ascii="Arial" w:eastAsia="Times New Roman" w:hAnsi="Arial" w:cs="Arial"/>
          <w:sz w:val="24"/>
          <w:szCs w:val="24"/>
        </w:rPr>
        <w:sym w:font="Symbol" w:char="F05C"/>
      </w:r>
      <w:r w:rsidRPr="00F224C0">
        <w:rPr>
          <w:rFonts w:ascii="Arial" w:eastAsia="Times New Roman" w:hAnsi="Arial" w:cs="Arial"/>
          <w:sz w:val="24"/>
          <w:szCs w:val="24"/>
        </w:rPr>
        <w:t xml:space="preserve">  1613.5 </w:t>
      </w:r>
      <w:r w:rsidRPr="00F224C0">
        <w:rPr>
          <w:rFonts w:ascii="Arial" w:eastAsia="Times New Roman" w:hAnsi="Arial" w:cs="Arial"/>
          <w:sz w:val="24"/>
          <w:szCs w:val="24"/>
        </w:rPr>
        <w:tab/>
        <w:t xml:space="preserve">= </w:t>
      </w:r>
      <w:r w:rsidRPr="00F224C0">
        <w:rPr>
          <w:rFonts w:ascii="Arial" w:eastAsia="Times New Roman" w:hAnsi="Arial" w:cs="Arial"/>
          <w:sz w:val="24"/>
          <w:szCs w:val="24"/>
        </w:rPr>
        <w:tab/>
        <w:t xml:space="preserve"> </w:t>
      </w:r>
      <w:r w:rsidRPr="00F224C0">
        <w:rPr>
          <w:rFonts w:ascii="Arial" w:eastAsia="Times New Roman" w:hAnsi="Arial" w:cs="Arial"/>
          <w:sz w:val="24"/>
          <w:szCs w:val="24"/>
          <w:u w:val="single"/>
        </w:rPr>
        <w:t>1613.5</w:t>
      </w:r>
      <w:r w:rsidRPr="00F224C0">
        <w:rPr>
          <w:rFonts w:ascii="Arial" w:eastAsia="Times New Roman" w:hAnsi="Arial" w:cs="Arial"/>
          <w:sz w:val="24"/>
          <w:szCs w:val="24"/>
        </w:rPr>
        <w:t xml:space="preserve"> </w:t>
      </w:r>
      <w:r w:rsidRPr="00F224C0">
        <w:rPr>
          <w:rFonts w:ascii="Arial" w:eastAsia="Times New Roman" w:hAnsi="Arial" w:cs="Arial"/>
          <w:sz w:val="24"/>
          <w:szCs w:val="24"/>
        </w:rPr>
        <w:tab/>
      </w:r>
      <w:r w:rsidRPr="00F224C0">
        <w:rPr>
          <w:rFonts w:ascii="Arial" w:eastAsia="Times New Roman" w:hAnsi="Arial" w:cs="Arial"/>
          <w:sz w:val="24"/>
          <w:szCs w:val="24"/>
        </w:rPr>
        <w:tab/>
        <w:t>=</w:t>
      </w:r>
      <w:r w:rsidRPr="00F224C0">
        <w:rPr>
          <w:rFonts w:ascii="Arial" w:eastAsia="Times New Roman" w:hAnsi="Arial" w:cs="Arial"/>
          <w:sz w:val="24"/>
          <w:szCs w:val="24"/>
        </w:rPr>
        <w:tab/>
        <w:t>8.36% (or 8%)</w:t>
      </w:r>
    </w:p>
    <w:p w14:paraId="5012BB61" w14:textId="77777777" w:rsidR="00F224C0" w:rsidRPr="00F224C0" w:rsidRDefault="00F224C0" w:rsidP="00F224C0">
      <w:pPr>
        <w:spacing w:after="0" w:line="240" w:lineRule="auto"/>
        <w:rPr>
          <w:rFonts w:ascii="Arial" w:eastAsia="Times New Roman" w:hAnsi="Arial" w:cs="Arial"/>
          <w:sz w:val="24"/>
          <w:szCs w:val="24"/>
        </w:rPr>
      </w:pPr>
      <w:r w:rsidRPr="00F224C0">
        <w:rPr>
          <w:rFonts w:ascii="Arial" w:eastAsia="Times New Roman" w:hAnsi="Arial" w:cs="Arial"/>
          <w:sz w:val="24"/>
          <w:szCs w:val="24"/>
        </w:rPr>
        <w:tab/>
        <w:t xml:space="preserve"> </w:t>
      </w:r>
      <w:r w:rsidRPr="00F224C0">
        <w:rPr>
          <w:rFonts w:ascii="Arial" w:eastAsia="Times New Roman" w:hAnsi="Arial" w:cs="Arial"/>
          <w:sz w:val="24"/>
          <w:szCs w:val="24"/>
        </w:rPr>
        <w:tab/>
        <w:t xml:space="preserve">            192.96</w:t>
      </w:r>
    </w:p>
    <w:p w14:paraId="79AB4BB5" w14:textId="77777777" w:rsidR="00F224C0" w:rsidRPr="00F224C0" w:rsidRDefault="00F224C0" w:rsidP="00F224C0">
      <w:pPr>
        <w:spacing w:after="0" w:line="240" w:lineRule="auto"/>
        <w:rPr>
          <w:rFonts w:ascii="Arial" w:eastAsia="Times New Roman" w:hAnsi="Arial" w:cs="Arial"/>
          <w:sz w:val="24"/>
          <w:szCs w:val="24"/>
        </w:rPr>
      </w:pPr>
    </w:p>
    <w:p w14:paraId="3B8445EE" w14:textId="77777777" w:rsidR="00F224C0" w:rsidRPr="00F224C0" w:rsidRDefault="00F224C0" w:rsidP="00F224C0">
      <w:pPr>
        <w:spacing w:after="0" w:line="240" w:lineRule="auto"/>
        <w:rPr>
          <w:rFonts w:ascii="Arial" w:eastAsia="Times New Roman" w:hAnsi="Arial" w:cs="Arial"/>
          <w:sz w:val="24"/>
          <w:szCs w:val="24"/>
          <w:u w:val="single"/>
        </w:rPr>
      </w:pPr>
      <w:r w:rsidRPr="00F224C0">
        <w:rPr>
          <w:rFonts w:ascii="Arial" w:eastAsia="Times New Roman" w:hAnsi="Arial" w:cs="Arial"/>
          <w:b/>
          <w:sz w:val="24"/>
          <w:szCs w:val="24"/>
        </w:rPr>
        <w:sym w:font="Symbol" w:char="F05C"/>
      </w:r>
      <w:r w:rsidRPr="00F224C0">
        <w:rPr>
          <w:rFonts w:ascii="Arial" w:eastAsia="Times New Roman" w:hAnsi="Arial" w:cs="Arial"/>
          <w:b/>
          <w:sz w:val="24"/>
          <w:szCs w:val="24"/>
        </w:rPr>
        <w:t xml:space="preserve">       </w:t>
      </w:r>
      <w:r w:rsidRPr="00F224C0">
        <w:rPr>
          <w:rFonts w:ascii="Arial" w:eastAsia="Times New Roman" w:hAnsi="Arial" w:cs="Arial"/>
          <w:sz w:val="24"/>
          <w:szCs w:val="24"/>
        </w:rPr>
        <w:t xml:space="preserve"> </w:t>
      </w:r>
      <w:r w:rsidRPr="00F224C0">
        <w:rPr>
          <w:rFonts w:ascii="Arial" w:eastAsia="Times New Roman" w:hAnsi="Arial" w:cs="Arial"/>
          <w:sz w:val="24"/>
          <w:szCs w:val="24"/>
          <w:u w:val="single"/>
        </w:rPr>
        <w:t>IRR</w:t>
      </w:r>
      <w:r w:rsidRPr="00F224C0">
        <w:rPr>
          <w:rFonts w:ascii="Arial" w:eastAsia="Times New Roman" w:hAnsi="Arial" w:cs="Arial"/>
          <w:sz w:val="24"/>
          <w:szCs w:val="24"/>
          <w:u w:val="single"/>
        </w:rPr>
        <w:tab/>
        <w:t>=    8% + 8.36% = 16.36%</w:t>
      </w:r>
    </w:p>
    <w:p w14:paraId="5C7B99F2" w14:textId="77777777" w:rsidR="00F224C0" w:rsidRPr="00F224C0" w:rsidRDefault="00F224C0" w:rsidP="00F224C0">
      <w:pPr>
        <w:spacing w:after="0" w:line="240" w:lineRule="auto"/>
        <w:rPr>
          <w:rFonts w:ascii="Arial" w:eastAsia="Times New Roman" w:hAnsi="Arial" w:cs="Arial"/>
          <w:bCs/>
          <w:sz w:val="24"/>
          <w:szCs w:val="24"/>
        </w:rPr>
      </w:pPr>
    </w:p>
    <w:p w14:paraId="0CCDB4A1" w14:textId="77777777" w:rsidR="00F224C0" w:rsidRPr="00F224C0" w:rsidRDefault="00F224C0" w:rsidP="00F224C0">
      <w:pPr>
        <w:spacing w:after="0" w:line="240" w:lineRule="auto"/>
        <w:rPr>
          <w:rFonts w:ascii="Arial" w:eastAsia="Times New Roman" w:hAnsi="Arial" w:cs="Arial"/>
          <w:b/>
          <w:bCs/>
          <w:sz w:val="24"/>
          <w:szCs w:val="24"/>
          <w:u w:val="single"/>
        </w:rPr>
      </w:pPr>
    </w:p>
    <w:p w14:paraId="4A97448D" w14:textId="77777777" w:rsidR="00F224C0" w:rsidRPr="00F224C0" w:rsidRDefault="00F224C0" w:rsidP="00F224C0">
      <w:pPr>
        <w:tabs>
          <w:tab w:val="left" w:pos="1140"/>
        </w:tabs>
        <w:rPr>
          <w:rFonts w:ascii="Arial" w:eastAsia="Times New Roman" w:hAnsi="Arial" w:cs="Arial"/>
          <w:sz w:val="24"/>
          <w:szCs w:val="24"/>
          <w:lang w:eastAsia="en-GB"/>
        </w:rPr>
      </w:pPr>
    </w:p>
    <w:p w14:paraId="282DBAAD" w14:textId="77777777" w:rsidR="00F224C0" w:rsidRPr="00F224C0" w:rsidRDefault="00F224C0" w:rsidP="00F224C0">
      <w:pPr>
        <w:tabs>
          <w:tab w:val="left" w:pos="1140"/>
        </w:tabs>
        <w:rPr>
          <w:rFonts w:ascii="Arial" w:eastAsia="Times New Roman" w:hAnsi="Arial" w:cs="Arial"/>
          <w:sz w:val="24"/>
          <w:szCs w:val="24"/>
          <w:lang w:eastAsia="en-GB"/>
        </w:rPr>
      </w:pPr>
    </w:p>
    <w:p w14:paraId="7D5F566F" w14:textId="77777777" w:rsidR="00F224C0" w:rsidRPr="00F224C0" w:rsidRDefault="00F224C0" w:rsidP="00F224C0">
      <w:pPr>
        <w:tabs>
          <w:tab w:val="left" w:pos="1140"/>
        </w:tabs>
        <w:rPr>
          <w:rFonts w:ascii="Arial" w:eastAsia="Times New Roman" w:hAnsi="Arial" w:cs="Arial"/>
          <w:sz w:val="24"/>
          <w:szCs w:val="24"/>
          <w:lang w:eastAsia="en-GB"/>
        </w:rPr>
      </w:pPr>
    </w:p>
    <w:p w14:paraId="4D83ED7D" w14:textId="77777777" w:rsidR="00F224C0" w:rsidRPr="00F224C0" w:rsidRDefault="00F224C0" w:rsidP="00F224C0">
      <w:pPr>
        <w:ind w:firstLine="360"/>
        <w:jc w:val="center"/>
        <w:rPr>
          <w:rFonts w:ascii="Arial" w:eastAsia="Times New Roman" w:hAnsi="Arial" w:cs="Arial"/>
          <w:b/>
          <w:bCs/>
          <w:sz w:val="24"/>
          <w:szCs w:val="24"/>
          <w:u w:val="single"/>
          <w:lang w:eastAsia="en-GB"/>
        </w:rPr>
      </w:pPr>
      <w:r w:rsidRPr="00F224C0">
        <w:rPr>
          <w:rFonts w:ascii="Arial" w:eastAsia="Times New Roman" w:hAnsi="Arial" w:cs="Arial"/>
          <w:b/>
          <w:bCs/>
          <w:sz w:val="24"/>
          <w:szCs w:val="24"/>
          <w:u w:val="single"/>
          <w:lang w:eastAsia="en-GB"/>
        </w:rPr>
        <w:t>Appendix D: Optimal investment policy</w:t>
      </w:r>
    </w:p>
    <w:p w14:paraId="593AB657" w14:textId="77777777" w:rsidR="00F224C0" w:rsidRPr="00F224C0" w:rsidRDefault="00F224C0" w:rsidP="00F224C0">
      <w:pPr>
        <w:spacing w:after="0" w:line="240" w:lineRule="auto"/>
        <w:rPr>
          <w:rFonts w:ascii="Arial" w:eastAsia="Times New Roman" w:hAnsi="Arial" w:cs="Arial"/>
          <w:b/>
          <w:sz w:val="24"/>
          <w:szCs w:val="24"/>
          <w:u w:val="single"/>
        </w:rPr>
      </w:pPr>
    </w:p>
    <w:p w14:paraId="3C7210F5" w14:textId="77777777" w:rsidR="00F224C0" w:rsidRPr="00F224C0" w:rsidRDefault="00F224C0" w:rsidP="00F224C0">
      <w:pPr>
        <w:spacing w:after="0" w:line="240" w:lineRule="auto"/>
        <w:ind w:left="360"/>
        <w:rPr>
          <w:rFonts w:ascii="Arial" w:eastAsia="Times New Roman" w:hAnsi="Arial" w:cs="Arial"/>
          <w:sz w:val="24"/>
          <w:szCs w:val="24"/>
        </w:rPr>
      </w:pPr>
      <w:proofErr w:type="gramStart"/>
      <w:r w:rsidRPr="00F224C0">
        <w:rPr>
          <w:rFonts w:ascii="Arial" w:eastAsia="Times New Roman" w:hAnsi="Arial" w:cs="Arial"/>
          <w:sz w:val="24"/>
          <w:szCs w:val="24"/>
          <w:u w:val="single"/>
        </w:rPr>
        <w:t>Optimal investment policy</w:t>
      </w:r>
      <w:r w:rsidRPr="00F224C0">
        <w:rPr>
          <w:rFonts w:ascii="Arial" w:eastAsia="Times New Roman" w:hAnsi="Arial" w:cs="Arial"/>
          <w:sz w:val="24"/>
          <w:szCs w:val="24"/>
        </w:rPr>
        <w:t>.</w:t>
      </w:r>
      <w:proofErr w:type="gramEnd"/>
    </w:p>
    <w:p w14:paraId="7F014950" w14:textId="77777777" w:rsidR="00F224C0" w:rsidRPr="00F224C0" w:rsidRDefault="00F224C0" w:rsidP="00F224C0">
      <w:pPr>
        <w:spacing w:after="0" w:line="240" w:lineRule="auto"/>
        <w:ind w:left="360"/>
        <w:rPr>
          <w:rFonts w:ascii="Arial" w:eastAsia="Times New Roman" w:hAnsi="Arial" w:cs="Arial"/>
          <w:sz w:val="24"/>
          <w:szCs w:val="24"/>
        </w:rPr>
      </w:pPr>
    </w:p>
    <w:p w14:paraId="6F6678BF" w14:textId="77777777" w:rsidR="00F224C0" w:rsidRPr="00F224C0" w:rsidRDefault="00F224C0" w:rsidP="00F224C0">
      <w:pPr>
        <w:spacing w:after="0" w:line="240" w:lineRule="auto"/>
        <w:ind w:left="360"/>
        <w:rPr>
          <w:rFonts w:ascii="Arial" w:eastAsia="Times New Roman" w:hAnsi="Arial" w:cs="Arial"/>
          <w:sz w:val="24"/>
          <w:szCs w:val="24"/>
        </w:rPr>
      </w:pPr>
      <w:r w:rsidRPr="00F224C0">
        <w:rPr>
          <w:rFonts w:ascii="Arial" w:eastAsia="Times New Roman" w:hAnsi="Arial" w:cs="Arial"/>
          <w:sz w:val="24"/>
          <w:szCs w:val="24"/>
          <w:u w:val="single"/>
        </w:rPr>
        <w:t xml:space="preserve">Project </w:t>
      </w:r>
      <w:r w:rsidRPr="00F224C0">
        <w:rPr>
          <w:rFonts w:ascii="Arial" w:eastAsia="Times New Roman" w:hAnsi="Arial" w:cs="Arial"/>
          <w:sz w:val="24"/>
          <w:szCs w:val="24"/>
        </w:rPr>
        <w:t xml:space="preserve">      </w:t>
      </w:r>
      <w:r w:rsidRPr="00F224C0">
        <w:rPr>
          <w:rFonts w:ascii="Arial" w:eastAsia="Times New Roman" w:hAnsi="Arial" w:cs="Arial"/>
          <w:sz w:val="24"/>
          <w:szCs w:val="24"/>
          <w:u w:val="single"/>
        </w:rPr>
        <w:t xml:space="preserve">Investment </w:t>
      </w:r>
      <w:r w:rsidRPr="00F224C0">
        <w:rPr>
          <w:rFonts w:ascii="Arial" w:eastAsia="Times New Roman" w:hAnsi="Arial" w:cs="Arial"/>
          <w:sz w:val="24"/>
          <w:szCs w:val="24"/>
        </w:rPr>
        <w:t xml:space="preserve">  </w:t>
      </w:r>
      <w:r w:rsidRPr="00F224C0">
        <w:rPr>
          <w:rFonts w:ascii="Arial" w:eastAsia="Times New Roman" w:hAnsi="Arial" w:cs="Arial"/>
          <w:sz w:val="24"/>
          <w:szCs w:val="24"/>
          <w:u w:val="single"/>
        </w:rPr>
        <w:t xml:space="preserve"> 8%</w:t>
      </w:r>
      <w:r w:rsidRPr="00F224C0">
        <w:rPr>
          <w:rFonts w:ascii="Arial" w:eastAsia="Times New Roman" w:hAnsi="Arial" w:cs="Arial"/>
          <w:sz w:val="24"/>
          <w:szCs w:val="24"/>
        </w:rPr>
        <w:t xml:space="preserve">            </w:t>
      </w:r>
      <w:r w:rsidRPr="00F224C0">
        <w:rPr>
          <w:rFonts w:ascii="Arial" w:eastAsia="Times New Roman" w:hAnsi="Arial" w:cs="Arial"/>
          <w:sz w:val="24"/>
          <w:szCs w:val="24"/>
          <w:u w:val="single"/>
        </w:rPr>
        <w:t>Cost</w:t>
      </w:r>
      <w:r w:rsidRPr="00F224C0">
        <w:rPr>
          <w:rFonts w:ascii="Arial" w:eastAsia="Times New Roman" w:hAnsi="Arial" w:cs="Arial"/>
          <w:sz w:val="24"/>
          <w:szCs w:val="24"/>
        </w:rPr>
        <w:t xml:space="preserve"> –               </w:t>
      </w:r>
      <w:r w:rsidRPr="00F224C0">
        <w:rPr>
          <w:rFonts w:ascii="Arial" w:eastAsia="Times New Roman" w:hAnsi="Arial" w:cs="Arial"/>
          <w:sz w:val="24"/>
          <w:szCs w:val="24"/>
          <w:u w:val="single"/>
        </w:rPr>
        <w:t>Ranking.</w:t>
      </w:r>
    </w:p>
    <w:p w14:paraId="49332CCD" w14:textId="77777777" w:rsidR="00F224C0" w:rsidRPr="00F224C0" w:rsidRDefault="00F224C0" w:rsidP="00F224C0">
      <w:pPr>
        <w:spacing w:after="0" w:line="240" w:lineRule="auto"/>
        <w:ind w:left="360"/>
        <w:rPr>
          <w:rFonts w:ascii="Arial" w:eastAsia="Times New Roman" w:hAnsi="Arial" w:cs="Arial"/>
          <w:sz w:val="24"/>
          <w:szCs w:val="24"/>
        </w:rPr>
      </w:pPr>
      <w:r w:rsidRPr="00F224C0">
        <w:rPr>
          <w:rFonts w:ascii="Arial" w:eastAsia="Times New Roman" w:hAnsi="Arial" w:cs="Arial"/>
          <w:sz w:val="24"/>
          <w:szCs w:val="24"/>
        </w:rPr>
        <w:t xml:space="preserve">                        </w:t>
      </w:r>
      <w:r w:rsidRPr="00F224C0">
        <w:rPr>
          <w:rFonts w:ascii="Arial" w:eastAsia="Times New Roman" w:hAnsi="Arial" w:cs="Arial"/>
          <w:sz w:val="24"/>
          <w:szCs w:val="24"/>
          <w:u w:val="single"/>
        </w:rPr>
        <w:t>Cost</w:t>
      </w:r>
      <w:r w:rsidRPr="00F224C0">
        <w:rPr>
          <w:rFonts w:ascii="Arial" w:eastAsia="Times New Roman" w:hAnsi="Arial" w:cs="Arial"/>
          <w:sz w:val="24"/>
          <w:szCs w:val="24"/>
        </w:rPr>
        <w:t xml:space="preserve">          </w:t>
      </w:r>
      <w:r w:rsidRPr="00F224C0">
        <w:rPr>
          <w:rFonts w:ascii="Arial" w:eastAsia="Times New Roman" w:hAnsi="Arial" w:cs="Arial"/>
          <w:sz w:val="24"/>
          <w:szCs w:val="24"/>
          <w:u w:val="single"/>
        </w:rPr>
        <w:t>NPV</w:t>
      </w:r>
      <w:r w:rsidRPr="00F224C0">
        <w:rPr>
          <w:rFonts w:ascii="Arial" w:eastAsia="Times New Roman" w:hAnsi="Arial" w:cs="Arial"/>
          <w:sz w:val="24"/>
          <w:szCs w:val="24"/>
        </w:rPr>
        <w:t xml:space="preserve">         Benefit Ratio. </w:t>
      </w:r>
    </w:p>
    <w:p w14:paraId="4B4A803A" w14:textId="77777777" w:rsidR="00F224C0" w:rsidRPr="00F224C0" w:rsidRDefault="00F224C0" w:rsidP="00F224C0">
      <w:pPr>
        <w:spacing w:after="0" w:line="240" w:lineRule="auto"/>
        <w:ind w:left="360"/>
        <w:rPr>
          <w:rFonts w:ascii="Arial" w:eastAsia="Times New Roman" w:hAnsi="Arial" w:cs="Arial"/>
          <w:sz w:val="24"/>
          <w:szCs w:val="24"/>
        </w:rPr>
      </w:pPr>
      <w:r w:rsidRPr="00F224C0">
        <w:rPr>
          <w:rFonts w:ascii="Arial" w:eastAsia="Times New Roman" w:hAnsi="Arial" w:cs="Arial"/>
          <w:sz w:val="24"/>
          <w:szCs w:val="24"/>
        </w:rPr>
        <w:t xml:space="preserve">                         </w:t>
      </w:r>
      <w:r w:rsidRPr="00F224C0">
        <w:rPr>
          <w:rFonts w:ascii="Arial" w:eastAsia="Calibri" w:hAnsi="Arial" w:cs="Arial"/>
        </w:rPr>
        <w:t>£’000</w:t>
      </w:r>
      <w:r w:rsidRPr="00F224C0">
        <w:rPr>
          <w:rFonts w:ascii="Arial" w:eastAsia="Times New Roman" w:hAnsi="Arial" w:cs="Arial"/>
          <w:sz w:val="24"/>
          <w:szCs w:val="24"/>
        </w:rPr>
        <w:t xml:space="preserve">        </w:t>
      </w:r>
      <w:r w:rsidRPr="00F224C0">
        <w:rPr>
          <w:rFonts w:ascii="Arial" w:eastAsia="Calibri" w:hAnsi="Arial" w:cs="Arial"/>
        </w:rPr>
        <w:t>£’000</w:t>
      </w:r>
    </w:p>
    <w:p w14:paraId="0425FD0D" w14:textId="77777777" w:rsidR="00F224C0" w:rsidRPr="00F224C0" w:rsidRDefault="00F224C0" w:rsidP="00F224C0">
      <w:pPr>
        <w:spacing w:after="0" w:line="240" w:lineRule="auto"/>
        <w:ind w:left="360"/>
        <w:rPr>
          <w:rFonts w:ascii="Arial" w:eastAsia="Times New Roman" w:hAnsi="Arial" w:cs="Arial"/>
          <w:sz w:val="24"/>
          <w:szCs w:val="24"/>
        </w:rPr>
      </w:pPr>
    </w:p>
    <w:p w14:paraId="4069963E" w14:textId="77777777" w:rsidR="00F224C0" w:rsidRPr="00F224C0" w:rsidRDefault="00F224C0" w:rsidP="00F224C0">
      <w:pPr>
        <w:spacing w:after="0" w:line="240" w:lineRule="auto"/>
        <w:ind w:left="360"/>
        <w:rPr>
          <w:rFonts w:ascii="Arial" w:eastAsia="Times New Roman" w:hAnsi="Arial" w:cs="Arial"/>
          <w:sz w:val="24"/>
          <w:szCs w:val="24"/>
        </w:rPr>
      </w:pPr>
      <w:r w:rsidRPr="00F224C0">
        <w:rPr>
          <w:rFonts w:ascii="Arial" w:eastAsia="Times New Roman" w:hAnsi="Arial" w:cs="Arial"/>
          <w:sz w:val="24"/>
          <w:szCs w:val="24"/>
        </w:rPr>
        <w:lastRenderedPageBreak/>
        <w:t xml:space="preserve">   </w:t>
      </w:r>
      <w:proofErr w:type="gramStart"/>
      <w:r w:rsidRPr="00F224C0">
        <w:rPr>
          <w:rFonts w:ascii="Arial" w:eastAsia="Times New Roman" w:hAnsi="Arial" w:cs="Arial"/>
          <w:sz w:val="24"/>
          <w:szCs w:val="24"/>
        </w:rPr>
        <w:t>A                    750          813.4              1.085                  1.</w:t>
      </w:r>
      <w:proofErr w:type="gramEnd"/>
      <w:r w:rsidRPr="00F224C0">
        <w:rPr>
          <w:rFonts w:ascii="Arial" w:eastAsia="Times New Roman" w:hAnsi="Arial" w:cs="Arial"/>
          <w:sz w:val="24"/>
          <w:szCs w:val="24"/>
        </w:rPr>
        <w:t xml:space="preserve"> </w:t>
      </w:r>
    </w:p>
    <w:p w14:paraId="2DB59D0B" w14:textId="77777777" w:rsidR="00F224C0" w:rsidRPr="00F224C0" w:rsidRDefault="00F224C0" w:rsidP="00F224C0">
      <w:pPr>
        <w:spacing w:after="0" w:line="240" w:lineRule="auto"/>
        <w:ind w:left="360"/>
        <w:rPr>
          <w:rFonts w:ascii="Arial" w:eastAsia="Times New Roman" w:hAnsi="Arial" w:cs="Arial"/>
          <w:sz w:val="24"/>
          <w:szCs w:val="24"/>
        </w:rPr>
      </w:pPr>
    </w:p>
    <w:p w14:paraId="2B5684A4" w14:textId="77777777" w:rsidR="00F224C0" w:rsidRPr="00F224C0" w:rsidRDefault="00F224C0" w:rsidP="00F224C0">
      <w:pPr>
        <w:spacing w:after="0" w:line="240" w:lineRule="auto"/>
        <w:ind w:left="360"/>
        <w:rPr>
          <w:rFonts w:ascii="Arial" w:eastAsia="Times New Roman" w:hAnsi="Arial" w:cs="Arial"/>
          <w:sz w:val="24"/>
          <w:szCs w:val="24"/>
        </w:rPr>
      </w:pPr>
      <w:r w:rsidRPr="00F224C0">
        <w:rPr>
          <w:rFonts w:ascii="Arial" w:eastAsia="Times New Roman" w:hAnsi="Arial" w:cs="Arial"/>
          <w:sz w:val="24"/>
          <w:szCs w:val="24"/>
        </w:rPr>
        <w:t xml:space="preserve">   </w:t>
      </w:r>
      <w:proofErr w:type="gramStart"/>
      <w:r w:rsidRPr="00F224C0">
        <w:rPr>
          <w:rFonts w:ascii="Arial" w:eastAsia="Times New Roman" w:hAnsi="Arial" w:cs="Arial"/>
          <w:sz w:val="24"/>
          <w:szCs w:val="24"/>
        </w:rPr>
        <w:t>B                   1,200        1147.4            0.956                  2.</w:t>
      </w:r>
      <w:proofErr w:type="gramEnd"/>
    </w:p>
    <w:p w14:paraId="312B52A8" w14:textId="77777777" w:rsidR="00F224C0" w:rsidRPr="00F224C0" w:rsidRDefault="00F224C0" w:rsidP="00F224C0">
      <w:pPr>
        <w:spacing w:after="0" w:line="240" w:lineRule="auto"/>
        <w:ind w:left="360"/>
        <w:rPr>
          <w:rFonts w:ascii="Arial" w:eastAsia="Times New Roman" w:hAnsi="Arial" w:cs="Arial"/>
          <w:sz w:val="24"/>
          <w:szCs w:val="24"/>
        </w:rPr>
      </w:pPr>
    </w:p>
    <w:p w14:paraId="660ED105" w14:textId="77777777" w:rsidR="00F224C0" w:rsidRPr="00F224C0" w:rsidRDefault="00F224C0" w:rsidP="00F224C0">
      <w:pPr>
        <w:spacing w:after="0" w:line="240" w:lineRule="auto"/>
        <w:ind w:left="360"/>
        <w:rPr>
          <w:rFonts w:ascii="Arial" w:eastAsia="Times New Roman" w:hAnsi="Arial" w:cs="Arial"/>
          <w:sz w:val="24"/>
          <w:szCs w:val="24"/>
        </w:rPr>
      </w:pPr>
      <w:r w:rsidRPr="00F224C0">
        <w:rPr>
          <w:rFonts w:ascii="Arial" w:eastAsia="Times New Roman" w:hAnsi="Arial" w:cs="Arial"/>
          <w:sz w:val="24"/>
          <w:szCs w:val="24"/>
        </w:rPr>
        <w:t xml:space="preserve">  </w:t>
      </w:r>
      <w:proofErr w:type="gramStart"/>
      <w:r w:rsidRPr="00F224C0">
        <w:rPr>
          <w:rFonts w:ascii="Arial" w:eastAsia="Times New Roman" w:hAnsi="Arial" w:cs="Arial"/>
          <w:sz w:val="24"/>
          <w:szCs w:val="24"/>
        </w:rPr>
        <w:t>C</w:t>
      </w:r>
      <w:r w:rsidRPr="00F224C0">
        <w:rPr>
          <w:rFonts w:ascii="Arial" w:eastAsia="Times New Roman" w:hAnsi="Arial" w:cs="Arial"/>
          <w:sz w:val="24"/>
          <w:szCs w:val="24"/>
        </w:rPr>
        <w:tab/>
      </w:r>
      <w:r w:rsidRPr="00F224C0">
        <w:rPr>
          <w:rFonts w:ascii="Arial" w:eastAsia="Times New Roman" w:hAnsi="Arial" w:cs="Arial"/>
          <w:sz w:val="24"/>
          <w:szCs w:val="24"/>
        </w:rPr>
        <w:tab/>
        <w:t xml:space="preserve">         2,000       </w:t>
      </w:r>
      <w:r w:rsidRPr="00F224C0">
        <w:rPr>
          <w:rFonts w:ascii="Arial" w:eastAsia="Times New Roman" w:hAnsi="Arial" w:cs="Arial"/>
          <w:lang w:eastAsia="en-GB"/>
        </w:rPr>
        <w:t>1613.5               0.807</w:t>
      </w:r>
      <w:r w:rsidRPr="00F224C0">
        <w:rPr>
          <w:rFonts w:ascii="Arial" w:eastAsia="Times New Roman" w:hAnsi="Arial" w:cs="Arial"/>
          <w:lang w:eastAsia="en-GB"/>
        </w:rPr>
        <w:tab/>
      </w:r>
      <w:r w:rsidRPr="00F224C0">
        <w:rPr>
          <w:rFonts w:ascii="Arial" w:eastAsia="Times New Roman" w:hAnsi="Arial" w:cs="Arial"/>
          <w:lang w:eastAsia="en-GB"/>
        </w:rPr>
        <w:tab/>
        <w:t>3.</w:t>
      </w:r>
      <w:proofErr w:type="gramEnd"/>
    </w:p>
    <w:p w14:paraId="61758C6C" w14:textId="77777777" w:rsidR="00F224C0" w:rsidRPr="00F224C0" w:rsidRDefault="00F224C0" w:rsidP="00F224C0">
      <w:pPr>
        <w:spacing w:after="0" w:line="240" w:lineRule="auto"/>
        <w:ind w:left="360"/>
        <w:rPr>
          <w:rFonts w:ascii="Arial" w:eastAsia="Times New Roman" w:hAnsi="Arial" w:cs="Arial"/>
          <w:sz w:val="24"/>
          <w:szCs w:val="24"/>
        </w:rPr>
      </w:pPr>
    </w:p>
    <w:p w14:paraId="759902BE" w14:textId="77777777" w:rsidR="00F224C0" w:rsidRPr="00F224C0" w:rsidRDefault="00F224C0" w:rsidP="00F224C0">
      <w:pPr>
        <w:spacing w:after="0" w:line="240" w:lineRule="auto"/>
        <w:ind w:left="360"/>
        <w:rPr>
          <w:rFonts w:ascii="Arial" w:eastAsia="Times New Roman" w:hAnsi="Arial" w:cs="Arial"/>
          <w:sz w:val="24"/>
          <w:szCs w:val="24"/>
          <w:u w:val="single"/>
        </w:rPr>
      </w:pPr>
      <w:proofErr w:type="gramStart"/>
      <w:r w:rsidRPr="00F224C0">
        <w:rPr>
          <w:rFonts w:ascii="Arial" w:eastAsia="Times New Roman" w:hAnsi="Arial" w:cs="Arial"/>
          <w:sz w:val="24"/>
          <w:szCs w:val="24"/>
          <w:u w:val="single"/>
        </w:rPr>
        <w:t xml:space="preserve">Note </w:t>
      </w:r>
      <w:r w:rsidRPr="00F224C0">
        <w:rPr>
          <w:rFonts w:ascii="Arial" w:eastAsia="Times New Roman" w:hAnsi="Arial" w:cs="Arial"/>
          <w:sz w:val="24"/>
          <w:szCs w:val="24"/>
        </w:rPr>
        <w:t xml:space="preserve"> Cost</w:t>
      </w:r>
      <w:proofErr w:type="gramEnd"/>
      <w:r w:rsidRPr="00F224C0">
        <w:rPr>
          <w:rFonts w:ascii="Arial" w:eastAsia="Times New Roman" w:hAnsi="Arial" w:cs="Arial"/>
          <w:sz w:val="24"/>
          <w:szCs w:val="24"/>
        </w:rPr>
        <w:t xml:space="preserve"> Benefit Ratio =        </w:t>
      </w:r>
      <w:r w:rsidRPr="00F224C0">
        <w:rPr>
          <w:rFonts w:ascii="Arial" w:eastAsia="Times New Roman" w:hAnsi="Arial" w:cs="Arial"/>
          <w:sz w:val="24"/>
          <w:szCs w:val="24"/>
          <w:u w:val="single"/>
        </w:rPr>
        <w:t>NPV</w:t>
      </w:r>
    </w:p>
    <w:p w14:paraId="0A0B285D" w14:textId="77777777" w:rsidR="00F224C0" w:rsidRPr="00F224C0" w:rsidRDefault="00F224C0" w:rsidP="00F224C0">
      <w:pPr>
        <w:spacing w:after="0" w:line="240" w:lineRule="auto"/>
        <w:ind w:left="360"/>
        <w:rPr>
          <w:rFonts w:ascii="Arial" w:eastAsia="Times New Roman" w:hAnsi="Arial" w:cs="Arial"/>
          <w:sz w:val="24"/>
          <w:szCs w:val="24"/>
        </w:rPr>
      </w:pPr>
      <w:r w:rsidRPr="00F224C0">
        <w:rPr>
          <w:rFonts w:ascii="Arial" w:eastAsia="Times New Roman" w:hAnsi="Arial" w:cs="Arial"/>
          <w:sz w:val="24"/>
          <w:szCs w:val="24"/>
        </w:rPr>
        <w:t xml:space="preserve">                                           Cost of Capital </w:t>
      </w:r>
    </w:p>
    <w:p w14:paraId="69183CA4" w14:textId="77777777" w:rsidR="00F224C0" w:rsidRPr="00F224C0" w:rsidRDefault="00F224C0" w:rsidP="00F224C0">
      <w:pPr>
        <w:spacing w:after="0" w:line="240" w:lineRule="auto"/>
        <w:ind w:left="360"/>
        <w:rPr>
          <w:rFonts w:ascii="Arial" w:eastAsia="Times New Roman" w:hAnsi="Arial" w:cs="Arial"/>
          <w:sz w:val="24"/>
          <w:szCs w:val="24"/>
        </w:rPr>
      </w:pPr>
    </w:p>
    <w:p w14:paraId="61DB5D02" w14:textId="77777777" w:rsidR="00F224C0" w:rsidRPr="00F224C0" w:rsidRDefault="00F224C0" w:rsidP="00F224C0">
      <w:pPr>
        <w:spacing w:after="0" w:line="240" w:lineRule="auto"/>
        <w:ind w:left="2880"/>
        <w:contextualSpacing/>
        <w:rPr>
          <w:rFonts w:ascii="Arial" w:eastAsia="Times New Roman" w:hAnsi="Arial" w:cs="Arial"/>
          <w:sz w:val="24"/>
          <w:szCs w:val="24"/>
        </w:rPr>
      </w:pPr>
      <w:r w:rsidRPr="00F224C0">
        <w:rPr>
          <w:rFonts w:ascii="Arial" w:eastAsia="Times New Roman" w:hAnsi="Arial" w:cs="Arial"/>
          <w:sz w:val="24"/>
          <w:szCs w:val="24"/>
        </w:rPr>
        <w:t xml:space="preserve">=    the comparison of the NPV of a project with its initial cost. </w:t>
      </w:r>
    </w:p>
    <w:p w14:paraId="378BF21D" w14:textId="77777777" w:rsidR="00F224C0" w:rsidRPr="00F224C0" w:rsidRDefault="00F224C0" w:rsidP="00F224C0">
      <w:pPr>
        <w:spacing w:after="0" w:line="240" w:lineRule="auto"/>
        <w:ind w:left="360"/>
        <w:rPr>
          <w:rFonts w:ascii="Arial" w:eastAsia="Times New Roman" w:hAnsi="Arial" w:cs="Arial"/>
          <w:sz w:val="24"/>
          <w:szCs w:val="24"/>
        </w:rPr>
      </w:pPr>
    </w:p>
    <w:p w14:paraId="0ED41AF4" w14:textId="77777777" w:rsidR="00F224C0" w:rsidRPr="00F224C0" w:rsidRDefault="00F224C0" w:rsidP="00F224C0">
      <w:pPr>
        <w:spacing w:after="0" w:line="240" w:lineRule="auto"/>
        <w:ind w:left="360"/>
        <w:rPr>
          <w:rFonts w:ascii="Arial" w:eastAsia="Times New Roman" w:hAnsi="Arial" w:cs="Arial"/>
          <w:sz w:val="24"/>
          <w:szCs w:val="24"/>
        </w:rPr>
      </w:pPr>
      <w:proofErr w:type="gramStart"/>
      <w:r w:rsidRPr="00F224C0">
        <w:rPr>
          <w:rFonts w:ascii="Arial" w:eastAsia="Times New Roman" w:hAnsi="Arial" w:cs="Arial"/>
          <w:sz w:val="24"/>
          <w:szCs w:val="24"/>
          <w:u w:val="single"/>
        </w:rPr>
        <w:t>Resulting NPV from optimal investment policy.</w:t>
      </w:r>
      <w:proofErr w:type="gramEnd"/>
    </w:p>
    <w:p w14:paraId="7A1AC300" w14:textId="77777777" w:rsidR="00F224C0" w:rsidRPr="00F224C0" w:rsidRDefault="00F224C0" w:rsidP="00F224C0">
      <w:pPr>
        <w:spacing w:after="0" w:line="240" w:lineRule="auto"/>
        <w:ind w:left="360"/>
        <w:rPr>
          <w:rFonts w:ascii="Arial" w:eastAsia="Times New Roman" w:hAnsi="Arial" w:cs="Arial"/>
          <w:sz w:val="24"/>
          <w:szCs w:val="24"/>
        </w:rPr>
      </w:pPr>
    </w:p>
    <w:p w14:paraId="6FB7D853" w14:textId="77777777" w:rsidR="00F224C0" w:rsidRPr="00F224C0" w:rsidRDefault="00F224C0" w:rsidP="00F224C0">
      <w:pPr>
        <w:spacing w:after="0" w:line="240" w:lineRule="auto"/>
        <w:ind w:left="360"/>
        <w:rPr>
          <w:rFonts w:ascii="Arial" w:eastAsia="Times New Roman" w:hAnsi="Arial" w:cs="Arial"/>
          <w:sz w:val="24"/>
          <w:szCs w:val="24"/>
        </w:rPr>
      </w:pPr>
      <w:r w:rsidRPr="00F224C0">
        <w:rPr>
          <w:rFonts w:ascii="Arial" w:eastAsia="Times New Roman" w:hAnsi="Arial" w:cs="Arial"/>
          <w:sz w:val="24"/>
          <w:szCs w:val="24"/>
          <w:u w:val="single"/>
        </w:rPr>
        <w:t xml:space="preserve">Project </w:t>
      </w:r>
      <w:r w:rsidRPr="00F224C0">
        <w:rPr>
          <w:rFonts w:ascii="Arial" w:eastAsia="Times New Roman" w:hAnsi="Arial" w:cs="Arial"/>
          <w:sz w:val="24"/>
          <w:szCs w:val="24"/>
        </w:rPr>
        <w:t xml:space="preserve">      </w:t>
      </w:r>
      <w:r w:rsidRPr="00F224C0">
        <w:rPr>
          <w:rFonts w:ascii="Arial" w:eastAsia="Times New Roman" w:hAnsi="Arial" w:cs="Arial"/>
          <w:sz w:val="24"/>
          <w:szCs w:val="24"/>
          <w:u w:val="single"/>
        </w:rPr>
        <w:t>Ranking</w:t>
      </w:r>
      <w:r w:rsidRPr="00F224C0">
        <w:rPr>
          <w:rFonts w:ascii="Arial" w:eastAsia="Times New Roman" w:hAnsi="Arial" w:cs="Arial"/>
          <w:sz w:val="24"/>
          <w:szCs w:val="24"/>
        </w:rPr>
        <w:t xml:space="preserve">   </w:t>
      </w:r>
      <w:r w:rsidRPr="00F224C0">
        <w:rPr>
          <w:rFonts w:ascii="Arial" w:eastAsia="Times New Roman" w:hAnsi="Arial" w:cs="Arial"/>
          <w:sz w:val="24"/>
          <w:szCs w:val="24"/>
          <w:u w:val="single"/>
        </w:rPr>
        <w:t xml:space="preserve">Benefit/ Cost </w:t>
      </w:r>
      <w:r w:rsidRPr="00F224C0">
        <w:rPr>
          <w:rFonts w:ascii="Arial" w:eastAsia="Times New Roman" w:hAnsi="Arial" w:cs="Arial"/>
          <w:sz w:val="24"/>
          <w:szCs w:val="24"/>
        </w:rPr>
        <w:t xml:space="preserve">    </w:t>
      </w:r>
      <w:r w:rsidRPr="00F224C0">
        <w:rPr>
          <w:rFonts w:ascii="Arial" w:eastAsia="Times New Roman" w:hAnsi="Arial" w:cs="Arial"/>
          <w:sz w:val="24"/>
          <w:szCs w:val="24"/>
          <w:u w:val="single"/>
        </w:rPr>
        <w:t xml:space="preserve">Initial outlay </w:t>
      </w:r>
      <w:r w:rsidRPr="00F224C0">
        <w:rPr>
          <w:rFonts w:ascii="Arial" w:eastAsia="Times New Roman" w:hAnsi="Arial" w:cs="Arial"/>
          <w:sz w:val="24"/>
          <w:szCs w:val="24"/>
        </w:rPr>
        <w:t xml:space="preserve">            </w:t>
      </w:r>
      <w:r w:rsidRPr="00F224C0">
        <w:rPr>
          <w:rFonts w:ascii="Arial" w:eastAsia="Times New Roman" w:hAnsi="Arial" w:cs="Arial"/>
          <w:sz w:val="24"/>
          <w:szCs w:val="24"/>
          <w:u w:val="single"/>
        </w:rPr>
        <w:t>Resultant NPV</w:t>
      </w:r>
    </w:p>
    <w:p w14:paraId="7AF2D5C5" w14:textId="77777777" w:rsidR="00F224C0" w:rsidRPr="00F224C0" w:rsidRDefault="00F224C0" w:rsidP="00F224C0">
      <w:pPr>
        <w:spacing w:after="0" w:line="240" w:lineRule="auto"/>
        <w:ind w:left="360"/>
        <w:rPr>
          <w:rFonts w:ascii="Arial" w:eastAsia="Times New Roman" w:hAnsi="Arial" w:cs="Arial"/>
          <w:sz w:val="24"/>
          <w:szCs w:val="24"/>
          <w:lang w:val="es-GT"/>
        </w:rPr>
      </w:pPr>
      <w:r w:rsidRPr="00F224C0">
        <w:rPr>
          <w:rFonts w:ascii="Arial" w:eastAsia="Times New Roman" w:hAnsi="Arial" w:cs="Arial"/>
          <w:sz w:val="24"/>
          <w:szCs w:val="24"/>
        </w:rPr>
        <w:t xml:space="preserve">                                        Ratio                       </w:t>
      </w:r>
      <w:r w:rsidRPr="00F224C0">
        <w:rPr>
          <w:rFonts w:ascii="Arial" w:eastAsia="Calibri" w:hAnsi="Arial" w:cs="Arial"/>
        </w:rPr>
        <w:t>£’000</w:t>
      </w:r>
      <w:r w:rsidRPr="00F224C0">
        <w:rPr>
          <w:rFonts w:ascii="Arial" w:eastAsia="Times New Roman" w:hAnsi="Arial" w:cs="Arial"/>
          <w:sz w:val="24"/>
          <w:szCs w:val="24"/>
        </w:rPr>
        <w:t xml:space="preserve">        </w:t>
      </w:r>
      <w:r w:rsidRPr="00F224C0">
        <w:rPr>
          <w:rFonts w:ascii="Arial" w:eastAsia="Times New Roman" w:hAnsi="Arial" w:cs="Arial"/>
          <w:sz w:val="24"/>
          <w:szCs w:val="24"/>
          <w:lang w:val="es-GT"/>
        </w:rPr>
        <w:t xml:space="preserve">                     </w:t>
      </w:r>
      <w:r w:rsidRPr="00F224C0">
        <w:rPr>
          <w:rFonts w:ascii="Arial" w:eastAsia="Calibri" w:hAnsi="Arial" w:cs="Arial"/>
        </w:rPr>
        <w:t>£’000</w:t>
      </w:r>
      <w:r w:rsidRPr="00F224C0">
        <w:rPr>
          <w:rFonts w:ascii="Arial" w:eastAsia="Times New Roman" w:hAnsi="Arial" w:cs="Arial"/>
          <w:sz w:val="24"/>
          <w:szCs w:val="24"/>
        </w:rPr>
        <w:t xml:space="preserve">        </w:t>
      </w:r>
    </w:p>
    <w:p w14:paraId="50FFDCE1" w14:textId="77777777" w:rsidR="00F224C0" w:rsidRPr="00F224C0" w:rsidRDefault="00F224C0" w:rsidP="00F224C0">
      <w:pPr>
        <w:spacing w:after="0" w:line="240" w:lineRule="auto"/>
        <w:ind w:left="360"/>
        <w:rPr>
          <w:rFonts w:ascii="Arial" w:eastAsia="Times New Roman" w:hAnsi="Arial" w:cs="Arial"/>
          <w:sz w:val="24"/>
          <w:szCs w:val="24"/>
          <w:lang w:val="es-GT"/>
        </w:rPr>
      </w:pPr>
      <w:r w:rsidRPr="00F224C0">
        <w:rPr>
          <w:rFonts w:ascii="Arial" w:eastAsia="Times New Roman" w:hAnsi="Arial" w:cs="Arial"/>
          <w:sz w:val="24"/>
          <w:szCs w:val="24"/>
          <w:lang w:val="es-GT"/>
        </w:rPr>
        <w:t xml:space="preserve">    A                  1st           1.085                       </w:t>
      </w:r>
      <w:r w:rsidRPr="00F224C0">
        <w:rPr>
          <w:rFonts w:ascii="Arial" w:eastAsia="Calibri" w:hAnsi="Arial" w:cs="Arial"/>
        </w:rPr>
        <w:t>750</w:t>
      </w:r>
      <w:r w:rsidRPr="00F224C0">
        <w:rPr>
          <w:rFonts w:ascii="Arial" w:eastAsia="Times New Roman" w:hAnsi="Arial" w:cs="Arial"/>
          <w:sz w:val="24"/>
          <w:szCs w:val="24"/>
        </w:rPr>
        <w:t xml:space="preserve">        </w:t>
      </w:r>
      <w:r w:rsidRPr="00F224C0">
        <w:rPr>
          <w:rFonts w:ascii="Arial" w:eastAsia="Times New Roman" w:hAnsi="Arial" w:cs="Arial"/>
          <w:sz w:val="24"/>
          <w:szCs w:val="24"/>
          <w:lang w:val="es-GT"/>
        </w:rPr>
        <w:t xml:space="preserve">                        813.4</w:t>
      </w:r>
    </w:p>
    <w:p w14:paraId="02C97663" w14:textId="77777777" w:rsidR="00F224C0" w:rsidRPr="00F224C0" w:rsidRDefault="00F224C0" w:rsidP="00F224C0">
      <w:pPr>
        <w:spacing w:after="0" w:line="240" w:lineRule="auto"/>
        <w:ind w:left="360"/>
        <w:rPr>
          <w:rFonts w:ascii="Arial" w:eastAsia="Times New Roman" w:hAnsi="Arial" w:cs="Arial"/>
          <w:sz w:val="24"/>
          <w:szCs w:val="24"/>
          <w:lang w:val="es-GT"/>
        </w:rPr>
      </w:pPr>
    </w:p>
    <w:p w14:paraId="05CF74DB" w14:textId="77777777" w:rsidR="00F224C0" w:rsidRPr="00F224C0" w:rsidRDefault="00F224C0" w:rsidP="00F224C0">
      <w:pPr>
        <w:spacing w:after="0" w:line="240" w:lineRule="auto"/>
        <w:ind w:left="360"/>
        <w:rPr>
          <w:rFonts w:ascii="Arial" w:eastAsia="Times New Roman" w:hAnsi="Arial" w:cs="Arial"/>
          <w:sz w:val="24"/>
          <w:szCs w:val="24"/>
          <w:lang w:val="es-GT"/>
        </w:rPr>
      </w:pPr>
      <w:r w:rsidRPr="00F224C0">
        <w:rPr>
          <w:rFonts w:ascii="Arial" w:eastAsia="Times New Roman" w:hAnsi="Arial" w:cs="Arial"/>
          <w:sz w:val="24"/>
          <w:szCs w:val="24"/>
          <w:lang w:val="es-GT"/>
        </w:rPr>
        <w:t xml:space="preserve">    B                 2nd          0.956                       1200                               1147.4</w:t>
      </w:r>
    </w:p>
    <w:p w14:paraId="02C2B494" w14:textId="77777777" w:rsidR="00F224C0" w:rsidRPr="00F224C0" w:rsidRDefault="00F224C0" w:rsidP="00F224C0">
      <w:pPr>
        <w:spacing w:after="0" w:line="240" w:lineRule="auto"/>
        <w:ind w:left="360"/>
        <w:rPr>
          <w:rFonts w:ascii="Arial" w:eastAsia="Times New Roman" w:hAnsi="Arial" w:cs="Arial"/>
          <w:sz w:val="24"/>
          <w:szCs w:val="24"/>
          <w:lang w:val="es-GT"/>
        </w:rPr>
      </w:pPr>
    </w:p>
    <w:p w14:paraId="02965306" w14:textId="77777777" w:rsidR="00F224C0" w:rsidRPr="00F224C0" w:rsidRDefault="00F224C0" w:rsidP="00F224C0">
      <w:pPr>
        <w:spacing w:after="0" w:line="240" w:lineRule="auto"/>
        <w:ind w:left="360"/>
        <w:rPr>
          <w:rFonts w:ascii="Arial" w:eastAsia="Times New Roman" w:hAnsi="Arial" w:cs="Arial"/>
          <w:sz w:val="24"/>
          <w:szCs w:val="24"/>
          <w:lang w:val="es-GT"/>
        </w:rPr>
      </w:pPr>
      <w:r w:rsidRPr="00F224C0">
        <w:rPr>
          <w:rFonts w:ascii="Arial" w:eastAsia="Times New Roman" w:hAnsi="Arial" w:cs="Arial"/>
          <w:sz w:val="24"/>
          <w:szCs w:val="24"/>
          <w:lang w:val="es-GT"/>
        </w:rPr>
        <w:t xml:space="preserve">   C</w:t>
      </w:r>
      <w:r w:rsidRPr="00F224C0">
        <w:rPr>
          <w:rFonts w:ascii="Arial" w:eastAsia="Times New Roman" w:hAnsi="Arial" w:cs="Arial"/>
          <w:sz w:val="24"/>
          <w:szCs w:val="24"/>
          <w:lang w:val="es-GT"/>
        </w:rPr>
        <w:tab/>
        <w:t xml:space="preserve">        3rd           0.807                       50                                  40.34</w:t>
      </w:r>
    </w:p>
    <w:p w14:paraId="5BFBB96B" w14:textId="77777777" w:rsidR="00F224C0" w:rsidRPr="00F224C0" w:rsidRDefault="00F224C0" w:rsidP="00F224C0">
      <w:pPr>
        <w:spacing w:after="0" w:line="240" w:lineRule="auto"/>
        <w:ind w:left="360"/>
        <w:rPr>
          <w:rFonts w:ascii="Arial" w:eastAsia="Times New Roman" w:hAnsi="Arial" w:cs="Arial"/>
          <w:sz w:val="24"/>
          <w:szCs w:val="24"/>
          <w:lang w:val="es-GT"/>
        </w:rPr>
      </w:pPr>
    </w:p>
    <w:p w14:paraId="63051632" w14:textId="77777777" w:rsidR="00F224C0" w:rsidRPr="00F224C0" w:rsidRDefault="00F224C0" w:rsidP="00F224C0">
      <w:pPr>
        <w:spacing w:after="0" w:line="240" w:lineRule="auto"/>
        <w:ind w:left="360"/>
        <w:rPr>
          <w:rFonts w:ascii="Arial" w:eastAsia="Times New Roman" w:hAnsi="Arial" w:cs="Arial"/>
          <w:sz w:val="24"/>
          <w:szCs w:val="24"/>
          <w:lang w:val="es-GT"/>
        </w:rPr>
      </w:pPr>
    </w:p>
    <w:p w14:paraId="55316B6E" w14:textId="77777777" w:rsidR="00F224C0" w:rsidRPr="00F224C0" w:rsidRDefault="00F224C0" w:rsidP="00F224C0">
      <w:pPr>
        <w:spacing w:after="0" w:line="240" w:lineRule="auto"/>
        <w:ind w:left="360"/>
        <w:rPr>
          <w:rFonts w:ascii="Arial" w:eastAsia="Times New Roman" w:hAnsi="Arial" w:cs="Arial"/>
          <w:sz w:val="24"/>
          <w:szCs w:val="24"/>
          <w:lang w:val="es-GT"/>
        </w:rPr>
      </w:pPr>
    </w:p>
    <w:p w14:paraId="63F3510C" w14:textId="77777777" w:rsidR="00F224C0" w:rsidRPr="00F224C0" w:rsidRDefault="00F224C0" w:rsidP="00F224C0">
      <w:pPr>
        <w:spacing w:after="0" w:line="240" w:lineRule="auto"/>
        <w:ind w:left="360"/>
        <w:rPr>
          <w:rFonts w:ascii="Arial" w:eastAsia="Times New Roman" w:hAnsi="Arial" w:cs="Arial"/>
          <w:sz w:val="24"/>
          <w:szCs w:val="24"/>
          <w:lang w:val="es-GT"/>
        </w:rPr>
      </w:pPr>
      <w:r w:rsidRPr="00F224C0">
        <w:rPr>
          <w:rFonts w:ascii="Arial" w:eastAsia="Times New Roman" w:hAnsi="Arial" w:cs="Arial"/>
          <w:sz w:val="24"/>
          <w:szCs w:val="24"/>
          <w:lang w:val="es-GT"/>
        </w:rPr>
        <w:t xml:space="preserve">                                                                 -------------                      -----------</w:t>
      </w:r>
    </w:p>
    <w:p w14:paraId="08791D64" w14:textId="77777777" w:rsidR="00F224C0" w:rsidRPr="00F224C0" w:rsidRDefault="00F224C0" w:rsidP="00F224C0">
      <w:pPr>
        <w:spacing w:after="0" w:line="240" w:lineRule="auto"/>
        <w:ind w:left="360"/>
        <w:rPr>
          <w:rFonts w:ascii="Arial" w:eastAsia="Times New Roman" w:hAnsi="Arial" w:cs="Arial"/>
          <w:sz w:val="24"/>
          <w:szCs w:val="24"/>
          <w:lang w:val="es-GT"/>
        </w:rPr>
      </w:pPr>
      <w:r w:rsidRPr="00F224C0">
        <w:rPr>
          <w:rFonts w:ascii="Arial" w:eastAsia="Times New Roman" w:hAnsi="Arial" w:cs="Arial"/>
          <w:sz w:val="24"/>
          <w:szCs w:val="24"/>
          <w:lang w:val="es-GT"/>
        </w:rPr>
        <w:t xml:space="preserve">                                                                   2500 MAX.                       2001.14</w:t>
      </w:r>
    </w:p>
    <w:p w14:paraId="29694B9D" w14:textId="77777777" w:rsidR="00F224C0" w:rsidRPr="00F224C0" w:rsidRDefault="00F224C0" w:rsidP="00F224C0">
      <w:pPr>
        <w:spacing w:after="0" w:line="240" w:lineRule="auto"/>
        <w:ind w:left="360"/>
        <w:rPr>
          <w:rFonts w:ascii="Arial" w:eastAsia="Times New Roman" w:hAnsi="Arial" w:cs="Arial"/>
          <w:sz w:val="24"/>
          <w:szCs w:val="24"/>
          <w:lang w:val="es-GT"/>
        </w:rPr>
      </w:pPr>
      <w:r w:rsidRPr="00F224C0">
        <w:rPr>
          <w:rFonts w:ascii="Arial" w:eastAsia="Times New Roman" w:hAnsi="Arial" w:cs="Arial"/>
          <w:sz w:val="24"/>
          <w:szCs w:val="24"/>
          <w:lang w:val="es-GT"/>
        </w:rPr>
        <w:t xml:space="preserve">                                                                  -------------                     ------------ </w:t>
      </w:r>
    </w:p>
    <w:p w14:paraId="4786880C" w14:textId="77777777" w:rsidR="00F224C0" w:rsidRPr="00F224C0" w:rsidRDefault="00F224C0" w:rsidP="00F224C0">
      <w:pPr>
        <w:spacing w:after="0" w:line="240" w:lineRule="auto"/>
        <w:ind w:left="360"/>
        <w:rPr>
          <w:rFonts w:ascii="Arial" w:eastAsia="Times New Roman" w:hAnsi="Arial" w:cs="Arial"/>
          <w:sz w:val="24"/>
          <w:szCs w:val="24"/>
          <w:lang w:val="es-GT"/>
        </w:rPr>
      </w:pPr>
    </w:p>
    <w:p w14:paraId="0F1E0F2D" w14:textId="77777777" w:rsidR="00F224C0" w:rsidRPr="00F224C0" w:rsidRDefault="00F224C0" w:rsidP="00F224C0">
      <w:pPr>
        <w:spacing w:after="0" w:line="240" w:lineRule="auto"/>
        <w:ind w:left="360"/>
        <w:rPr>
          <w:rFonts w:ascii="Arial" w:eastAsia="Times New Roman" w:hAnsi="Arial" w:cs="Arial"/>
          <w:sz w:val="24"/>
          <w:szCs w:val="24"/>
          <w:lang w:val="es-GT"/>
        </w:rPr>
      </w:pPr>
      <w:proofErr w:type="spellStart"/>
      <w:r w:rsidRPr="00F224C0">
        <w:rPr>
          <w:rFonts w:ascii="Arial" w:eastAsia="Times New Roman" w:hAnsi="Arial" w:cs="Arial"/>
          <w:sz w:val="24"/>
          <w:szCs w:val="24"/>
          <w:lang w:val="es-GT"/>
        </w:rPr>
        <w:t>Proportion</w:t>
      </w:r>
      <w:proofErr w:type="spellEnd"/>
      <w:r w:rsidRPr="00F224C0">
        <w:rPr>
          <w:rFonts w:ascii="Arial" w:eastAsia="Times New Roman" w:hAnsi="Arial" w:cs="Arial"/>
          <w:sz w:val="24"/>
          <w:szCs w:val="24"/>
          <w:lang w:val="es-GT"/>
        </w:rPr>
        <w:t xml:space="preserve"> of Project C </w:t>
      </w:r>
      <w:proofErr w:type="spellStart"/>
      <w:r w:rsidRPr="00F224C0">
        <w:rPr>
          <w:rFonts w:ascii="Arial" w:eastAsia="Times New Roman" w:hAnsi="Arial" w:cs="Arial"/>
          <w:sz w:val="24"/>
          <w:szCs w:val="24"/>
          <w:lang w:val="es-GT"/>
        </w:rPr>
        <w:t>undertaken</w:t>
      </w:r>
      <w:proofErr w:type="spellEnd"/>
      <w:r w:rsidRPr="00F224C0">
        <w:rPr>
          <w:rFonts w:ascii="Arial" w:eastAsia="Times New Roman" w:hAnsi="Arial" w:cs="Arial"/>
          <w:sz w:val="24"/>
          <w:szCs w:val="24"/>
          <w:lang w:val="es-GT"/>
        </w:rPr>
        <w:t xml:space="preserve"> = 50/2000 * 100%  = 2.5%</w:t>
      </w:r>
    </w:p>
    <w:p w14:paraId="0F38EA85" w14:textId="77777777" w:rsidR="00F224C0" w:rsidRPr="00F224C0" w:rsidRDefault="00F224C0" w:rsidP="00F224C0">
      <w:pPr>
        <w:spacing w:after="0" w:line="240" w:lineRule="auto"/>
        <w:ind w:left="360"/>
        <w:rPr>
          <w:rFonts w:ascii="Arial" w:eastAsia="Times New Roman" w:hAnsi="Arial" w:cs="Arial"/>
          <w:sz w:val="24"/>
          <w:szCs w:val="24"/>
          <w:lang w:val="es-GT"/>
        </w:rPr>
      </w:pPr>
    </w:p>
    <w:p w14:paraId="1589BA80" w14:textId="77777777" w:rsidR="00F224C0" w:rsidRPr="00F224C0" w:rsidRDefault="00F224C0" w:rsidP="00F224C0">
      <w:pPr>
        <w:spacing w:after="0" w:line="240" w:lineRule="auto"/>
        <w:ind w:left="360"/>
        <w:rPr>
          <w:rFonts w:ascii="Arial" w:eastAsia="Times New Roman" w:hAnsi="Arial" w:cs="Arial"/>
          <w:sz w:val="24"/>
          <w:szCs w:val="24"/>
          <w:lang w:val="es-GT"/>
        </w:rPr>
      </w:pPr>
      <w:proofErr w:type="spellStart"/>
      <w:r w:rsidRPr="00F224C0">
        <w:rPr>
          <w:rFonts w:ascii="Arial" w:eastAsia="Times New Roman" w:hAnsi="Arial" w:cs="Arial"/>
          <w:sz w:val="24"/>
          <w:szCs w:val="24"/>
          <w:lang w:val="es-GT"/>
        </w:rPr>
        <w:t>Resultant</w:t>
      </w:r>
      <w:proofErr w:type="spellEnd"/>
      <w:r w:rsidRPr="00F224C0">
        <w:rPr>
          <w:rFonts w:ascii="Arial" w:eastAsia="Times New Roman" w:hAnsi="Arial" w:cs="Arial"/>
          <w:sz w:val="24"/>
          <w:szCs w:val="24"/>
          <w:lang w:val="es-GT"/>
        </w:rPr>
        <w:t xml:space="preserve"> NPV </w:t>
      </w:r>
      <w:proofErr w:type="spellStart"/>
      <w:r w:rsidRPr="00F224C0">
        <w:rPr>
          <w:rFonts w:ascii="Arial" w:eastAsia="Times New Roman" w:hAnsi="Arial" w:cs="Arial"/>
          <w:sz w:val="24"/>
          <w:szCs w:val="24"/>
          <w:lang w:val="es-GT"/>
        </w:rPr>
        <w:t>for</w:t>
      </w:r>
      <w:proofErr w:type="spellEnd"/>
      <w:r w:rsidRPr="00F224C0">
        <w:rPr>
          <w:rFonts w:ascii="Arial" w:eastAsia="Times New Roman" w:hAnsi="Arial" w:cs="Arial"/>
          <w:sz w:val="24"/>
          <w:szCs w:val="24"/>
          <w:lang w:val="es-GT"/>
        </w:rPr>
        <w:t xml:space="preserve"> Project X = 0.025  x  £1, 613, 500 = £40 337.50</w:t>
      </w:r>
    </w:p>
    <w:p w14:paraId="5FC46D3B" w14:textId="77777777" w:rsidR="00F224C0" w:rsidRPr="00F224C0" w:rsidRDefault="00F224C0" w:rsidP="00F224C0">
      <w:pPr>
        <w:tabs>
          <w:tab w:val="left" w:pos="1140"/>
        </w:tabs>
        <w:rPr>
          <w:rFonts w:ascii="Arial" w:eastAsia="Times New Roman" w:hAnsi="Arial" w:cs="Arial"/>
          <w:sz w:val="24"/>
          <w:szCs w:val="24"/>
          <w:lang w:eastAsia="en-GB"/>
        </w:rPr>
      </w:pPr>
    </w:p>
    <w:p w14:paraId="62FB6959" w14:textId="77777777" w:rsidR="00F224C0" w:rsidRPr="006B19CC" w:rsidRDefault="00F224C0" w:rsidP="00C41950">
      <w:pPr>
        <w:tabs>
          <w:tab w:val="left" w:pos="1140"/>
        </w:tabs>
        <w:rPr>
          <w:rFonts w:ascii="Arial" w:eastAsia="Times New Roman" w:hAnsi="Arial" w:cs="Arial"/>
          <w:sz w:val="24"/>
          <w:szCs w:val="24"/>
          <w:lang w:eastAsia="en-GB"/>
        </w:rPr>
      </w:pPr>
    </w:p>
    <w:sectPr w:rsidR="00F224C0" w:rsidRPr="006B19CC">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FB418E" w14:textId="77777777" w:rsidR="005705D3" w:rsidRDefault="005705D3">
      <w:pPr>
        <w:spacing w:after="0" w:line="240" w:lineRule="auto"/>
      </w:pPr>
      <w:r>
        <w:separator/>
      </w:r>
    </w:p>
  </w:endnote>
  <w:endnote w:type="continuationSeparator" w:id="0">
    <w:p w14:paraId="54AE5F19" w14:textId="77777777" w:rsidR="005705D3" w:rsidRDefault="00570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Print">
    <w:panose1 w:val="02000600000000000000"/>
    <w:charset w:val="00"/>
    <w:family w:val="auto"/>
    <w:pitch w:val="variable"/>
    <w:sig w:usb0="0000028F"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4769798"/>
      <w:docPartObj>
        <w:docPartGallery w:val="Page Numbers (Bottom of Page)"/>
        <w:docPartUnique/>
      </w:docPartObj>
    </w:sdtPr>
    <w:sdtEndPr>
      <w:rPr>
        <w:noProof/>
      </w:rPr>
    </w:sdtEndPr>
    <w:sdtContent>
      <w:p w14:paraId="66FCDCC2" w14:textId="6624757C" w:rsidR="00847040" w:rsidRDefault="00847040">
        <w:pPr>
          <w:pStyle w:val="Footer"/>
          <w:jc w:val="right"/>
        </w:pPr>
        <w:r>
          <w:fldChar w:fldCharType="begin"/>
        </w:r>
        <w:r>
          <w:instrText xml:space="preserve"> PAGE   \* MERGEFORMAT </w:instrText>
        </w:r>
        <w:r>
          <w:fldChar w:fldCharType="separate"/>
        </w:r>
        <w:r w:rsidR="0069361E">
          <w:rPr>
            <w:noProof/>
          </w:rPr>
          <w:t>22</w:t>
        </w:r>
        <w:r>
          <w:rPr>
            <w:noProof/>
          </w:rPr>
          <w:fldChar w:fldCharType="end"/>
        </w:r>
      </w:p>
    </w:sdtContent>
  </w:sdt>
  <w:p w14:paraId="7ED0C58C" w14:textId="77777777" w:rsidR="00847040" w:rsidRDefault="00847040">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1D9B86" w14:textId="77777777" w:rsidR="005705D3" w:rsidRDefault="005705D3">
      <w:pPr>
        <w:spacing w:after="0" w:line="240" w:lineRule="auto"/>
      </w:pPr>
      <w:r>
        <w:separator/>
      </w:r>
    </w:p>
  </w:footnote>
  <w:footnote w:type="continuationSeparator" w:id="0">
    <w:p w14:paraId="7978C9C7" w14:textId="77777777" w:rsidR="005705D3" w:rsidRDefault="005705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DBB236" w14:textId="772A3C69" w:rsidR="00847040" w:rsidRDefault="00847040">
    <w:pPr>
      <w:pStyle w:val="Header"/>
    </w:pPr>
    <w:r>
      <w:t xml:space="preserve">Florence </w:t>
    </w:r>
    <w:proofErr w:type="spellStart"/>
    <w:r>
      <w:t>Kashora</w:t>
    </w:r>
    <w:proofErr w:type="spellEnd"/>
    <w:r>
      <w:t xml:space="preserve"> 1705533  </w:t>
    </w:r>
    <w:r>
      <w:tab/>
    </w:r>
    <w:r>
      <w:tab/>
      <w:t xml:space="preserve">  </w:t>
    </w:r>
    <w:r w:rsidRPr="00C41950">
      <w:t>Financial Management (SBMA7100D)</w:t>
    </w:r>
  </w:p>
  <w:p w14:paraId="495F19E6" w14:textId="77777777" w:rsidR="00847040" w:rsidRDefault="0084704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84750"/>
    <w:multiLevelType w:val="hybridMultilevel"/>
    <w:tmpl w:val="F780A4E2"/>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nsid w:val="0E7F5A98"/>
    <w:multiLevelType w:val="hybridMultilevel"/>
    <w:tmpl w:val="8A7A02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1CA2AC5"/>
    <w:multiLevelType w:val="hybridMultilevel"/>
    <w:tmpl w:val="20F2461E"/>
    <w:lvl w:ilvl="0" w:tplc="72882E04">
      <w:start w:val="1"/>
      <w:numFmt w:val="bullet"/>
      <w:lvlText w:val=""/>
      <w:lvlJc w:val="left"/>
      <w:pPr>
        <w:tabs>
          <w:tab w:val="num" w:pos="720"/>
        </w:tabs>
        <w:ind w:left="720" w:hanging="360"/>
      </w:pPr>
      <w:rPr>
        <w:rFonts w:ascii="Wingdings" w:hAnsi="Wingdings" w:hint="default"/>
      </w:rPr>
    </w:lvl>
    <w:lvl w:ilvl="1" w:tplc="B3E86702" w:tentative="1">
      <w:start w:val="1"/>
      <w:numFmt w:val="bullet"/>
      <w:lvlText w:val=""/>
      <w:lvlJc w:val="left"/>
      <w:pPr>
        <w:tabs>
          <w:tab w:val="num" w:pos="1440"/>
        </w:tabs>
        <w:ind w:left="1440" w:hanging="360"/>
      </w:pPr>
      <w:rPr>
        <w:rFonts w:ascii="Wingdings" w:hAnsi="Wingdings" w:hint="default"/>
      </w:rPr>
    </w:lvl>
    <w:lvl w:ilvl="2" w:tplc="570A9D5E" w:tentative="1">
      <w:start w:val="1"/>
      <w:numFmt w:val="bullet"/>
      <w:lvlText w:val=""/>
      <w:lvlJc w:val="left"/>
      <w:pPr>
        <w:tabs>
          <w:tab w:val="num" w:pos="2160"/>
        </w:tabs>
        <w:ind w:left="2160" w:hanging="360"/>
      </w:pPr>
      <w:rPr>
        <w:rFonts w:ascii="Wingdings" w:hAnsi="Wingdings" w:hint="default"/>
      </w:rPr>
    </w:lvl>
    <w:lvl w:ilvl="3" w:tplc="A4A6E6E6" w:tentative="1">
      <w:start w:val="1"/>
      <w:numFmt w:val="bullet"/>
      <w:lvlText w:val=""/>
      <w:lvlJc w:val="left"/>
      <w:pPr>
        <w:tabs>
          <w:tab w:val="num" w:pos="2880"/>
        </w:tabs>
        <w:ind w:left="2880" w:hanging="360"/>
      </w:pPr>
      <w:rPr>
        <w:rFonts w:ascii="Wingdings" w:hAnsi="Wingdings" w:hint="default"/>
      </w:rPr>
    </w:lvl>
    <w:lvl w:ilvl="4" w:tplc="C88C2A68" w:tentative="1">
      <w:start w:val="1"/>
      <w:numFmt w:val="bullet"/>
      <w:lvlText w:val=""/>
      <w:lvlJc w:val="left"/>
      <w:pPr>
        <w:tabs>
          <w:tab w:val="num" w:pos="3600"/>
        </w:tabs>
        <w:ind w:left="3600" w:hanging="360"/>
      </w:pPr>
      <w:rPr>
        <w:rFonts w:ascii="Wingdings" w:hAnsi="Wingdings" w:hint="default"/>
      </w:rPr>
    </w:lvl>
    <w:lvl w:ilvl="5" w:tplc="4BC431DC" w:tentative="1">
      <w:start w:val="1"/>
      <w:numFmt w:val="bullet"/>
      <w:lvlText w:val=""/>
      <w:lvlJc w:val="left"/>
      <w:pPr>
        <w:tabs>
          <w:tab w:val="num" w:pos="4320"/>
        </w:tabs>
        <w:ind w:left="4320" w:hanging="360"/>
      </w:pPr>
      <w:rPr>
        <w:rFonts w:ascii="Wingdings" w:hAnsi="Wingdings" w:hint="default"/>
      </w:rPr>
    </w:lvl>
    <w:lvl w:ilvl="6" w:tplc="499C32DE" w:tentative="1">
      <w:start w:val="1"/>
      <w:numFmt w:val="bullet"/>
      <w:lvlText w:val=""/>
      <w:lvlJc w:val="left"/>
      <w:pPr>
        <w:tabs>
          <w:tab w:val="num" w:pos="5040"/>
        </w:tabs>
        <w:ind w:left="5040" w:hanging="360"/>
      </w:pPr>
      <w:rPr>
        <w:rFonts w:ascii="Wingdings" w:hAnsi="Wingdings" w:hint="default"/>
      </w:rPr>
    </w:lvl>
    <w:lvl w:ilvl="7" w:tplc="FF60B180" w:tentative="1">
      <w:start w:val="1"/>
      <w:numFmt w:val="bullet"/>
      <w:lvlText w:val=""/>
      <w:lvlJc w:val="left"/>
      <w:pPr>
        <w:tabs>
          <w:tab w:val="num" w:pos="5760"/>
        </w:tabs>
        <w:ind w:left="5760" w:hanging="360"/>
      </w:pPr>
      <w:rPr>
        <w:rFonts w:ascii="Wingdings" w:hAnsi="Wingdings" w:hint="default"/>
      </w:rPr>
    </w:lvl>
    <w:lvl w:ilvl="8" w:tplc="0208422C" w:tentative="1">
      <w:start w:val="1"/>
      <w:numFmt w:val="bullet"/>
      <w:lvlText w:val=""/>
      <w:lvlJc w:val="left"/>
      <w:pPr>
        <w:tabs>
          <w:tab w:val="num" w:pos="6480"/>
        </w:tabs>
        <w:ind w:left="6480" w:hanging="360"/>
      </w:pPr>
      <w:rPr>
        <w:rFonts w:ascii="Wingdings" w:hAnsi="Wingdings" w:hint="default"/>
      </w:rPr>
    </w:lvl>
  </w:abstractNum>
  <w:abstractNum w:abstractNumId="3">
    <w:nsid w:val="1935375B"/>
    <w:multiLevelType w:val="hybridMultilevel"/>
    <w:tmpl w:val="9614FC3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DA3334C"/>
    <w:multiLevelType w:val="hybridMultilevel"/>
    <w:tmpl w:val="2EBE9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E8E775F"/>
    <w:multiLevelType w:val="hybridMultilevel"/>
    <w:tmpl w:val="57B2D12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3B641FB"/>
    <w:multiLevelType w:val="hybridMultilevel"/>
    <w:tmpl w:val="E98E708A"/>
    <w:lvl w:ilvl="0" w:tplc="B6B4940A">
      <w:start w:val="1"/>
      <w:numFmt w:val="bullet"/>
      <w:lvlText w:val="•"/>
      <w:lvlJc w:val="left"/>
      <w:pPr>
        <w:tabs>
          <w:tab w:val="num" w:pos="720"/>
        </w:tabs>
        <w:ind w:left="720" w:hanging="360"/>
      </w:pPr>
      <w:rPr>
        <w:rFonts w:ascii="Arial" w:hAnsi="Arial" w:hint="default"/>
      </w:rPr>
    </w:lvl>
    <w:lvl w:ilvl="1" w:tplc="E7C64200" w:tentative="1">
      <w:start w:val="1"/>
      <w:numFmt w:val="bullet"/>
      <w:lvlText w:val="•"/>
      <w:lvlJc w:val="left"/>
      <w:pPr>
        <w:tabs>
          <w:tab w:val="num" w:pos="1440"/>
        </w:tabs>
        <w:ind w:left="1440" w:hanging="360"/>
      </w:pPr>
      <w:rPr>
        <w:rFonts w:ascii="Arial" w:hAnsi="Arial" w:hint="default"/>
      </w:rPr>
    </w:lvl>
    <w:lvl w:ilvl="2" w:tplc="5D2CD9FA" w:tentative="1">
      <w:start w:val="1"/>
      <w:numFmt w:val="bullet"/>
      <w:lvlText w:val="•"/>
      <w:lvlJc w:val="left"/>
      <w:pPr>
        <w:tabs>
          <w:tab w:val="num" w:pos="2160"/>
        </w:tabs>
        <w:ind w:left="2160" w:hanging="360"/>
      </w:pPr>
      <w:rPr>
        <w:rFonts w:ascii="Arial" w:hAnsi="Arial" w:hint="default"/>
      </w:rPr>
    </w:lvl>
    <w:lvl w:ilvl="3" w:tplc="0F2AFB26" w:tentative="1">
      <w:start w:val="1"/>
      <w:numFmt w:val="bullet"/>
      <w:lvlText w:val="•"/>
      <w:lvlJc w:val="left"/>
      <w:pPr>
        <w:tabs>
          <w:tab w:val="num" w:pos="2880"/>
        </w:tabs>
        <w:ind w:left="2880" w:hanging="360"/>
      </w:pPr>
      <w:rPr>
        <w:rFonts w:ascii="Arial" w:hAnsi="Arial" w:hint="default"/>
      </w:rPr>
    </w:lvl>
    <w:lvl w:ilvl="4" w:tplc="ABCEB078" w:tentative="1">
      <w:start w:val="1"/>
      <w:numFmt w:val="bullet"/>
      <w:lvlText w:val="•"/>
      <w:lvlJc w:val="left"/>
      <w:pPr>
        <w:tabs>
          <w:tab w:val="num" w:pos="3600"/>
        </w:tabs>
        <w:ind w:left="3600" w:hanging="360"/>
      </w:pPr>
      <w:rPr>
        <w:rFonts w:ascii="Arial" w:hAnsi="Arial" w:hint="default"/>
      </w:rPr>
    </w:lvl>
    <w:lvl w:ilvl="5" w:tplc="69F08208" w:tentative="1">
      <w:start w:val="1"/>
      <w:numFmt w:val="bullet"/>
      <w:lvlText w:val="•"/>
      <w:lvlJc w:val="left"/>
      <w:pPr>
        <w:tabs>
          <w:tab w:val="num" w:pos="4320"/>
        </w:tabs>
        <w:ind w:left="4320" w:hanging="360"/>
      </w:pPr>
      <w:rPr>
        <w:rFonts w:ascii="Arial" w:hAnsi="Arial" w:hint="default"/>
      </w:rPr>
    </w:lvl>
    <w:lvl w:ilvl="6" w:tplc="E6E8EA6C" w:tentative="1">
      <w:start w:val="1"/>
      <w:numFmt w:val="bullet"/>
      <w:lvlText w:val="•"/>
      <w:lvlJc w:val="left"/>
      <w:pPr>
        <w:tabs>
          <w:tab w:val="num" w:pos="5040"/>
        </w:tabs>
        <w:ind w:left="5040" w:hanging="360"/>
      </w:pPr>
      <w:rPr>
        <w:rFonts w:ascii="Arial" w:hAnsi="Arial" w:hint="default"/>
      </w:rPr>
    </w:lvl>
    <w:lvl w:ilvl="7" w:tplc="C01809A8" w:tentative="1">
      <w:start w:val="1"/>
      <w:numFmt w:val="bullet"/>
      <w:lvlText w:val="•"/>
      <w:lvlJc w:val="left"/>
      <w:pPr>
        <w:tabs>
          <w:tab w:val="num" w:pos="5760"/>
        </w:tabs>
        <w:ind w:left="5760" w:hanging="360"/>
      </w:pPr>
      <w:rPr>
        <w:rFonts w:ascii="Arial" w:hAnsi="Arial" w:hint="default"/>
      </w:rPr>
    </w:lvl>
    <w:lvl w:ilvl="8" w:tplc="E6CE330E" w:tentative="1">
      <w:start w:val="1"/>
      <w:numFmt w:val="bullet"/>
      <w:lvlText w:val="•"/>
      <w:lvlJc w:val="left"/>
      <w:pPr>
        <w:tabs>
          <w:tab w:val="num" w:pos="6480"/>
        </w:tabs>
        <w:ind w:left="6480" w:hanging="360"/>
      </w:pPr>
      <w:rPr>
        <w:rFonts w:ascii="Arial" w:hAnsi="Arial" w:hint="default"/>
      </w:rPr>
    </w:lvl>
  </w:abstractNum>
  <w:abstractNum w:abstractNumId="7">
    <w:nsid w:val="26CA4BE8"/>
    <w:multiLevelType w:val="hybridMultilevel"/>
    <w:tmpl w:val="11E4C37A"/>
    <w:lvl w:ilvl="0" w:tplc="945E7B0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CD441EB6">
      <w:start w:val="1"/>
      <w:numFmt w:val="bullet"/>
      <w:lvlText w:val="-"/>
      <w:lvlJc w:val="left"/>
      <w:pPr>
        <w:ind w:left="2880" w:hanging="360"/>
      </w:pPr>
      <w:rPr>
        <w:rFonts w:ascii="Arial" w:eastAsia="Times New Roman" w:hAnsi="Arial" w:cs="Arial"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78B36CC"/>
    <w:multiLevelType w:val="hybridMultilevel"/>
    <w:tmpl w:val="CDC0D1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94E3D1E"/>
    <w:multiLevelType w:val="hybridMultilevel"/>
    <w:tmpl w:val="3C1A0E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0E152AD"/>
    <w:multiLevelType w:val="hybridMultilevel"/>
    <w:tmpl w:val="883007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1070CD7"/>
    <w:multiLevelType w:val="multilevel"/>
    <w:tmpl w:val="7F30E07A"/>
    <w:lvl w:ilvl="0">
      <w:start w:val="8"/>
      <w:numFmt w:val="decimal"/>
      <w:lvlText w:val="%1"/>
      <w:lvlJc w:val="left"/>
      <w:pPr>
        <w:ind w:left="360" w:hanging="360"/>
      </w:pPr>
      <w:rPr>
        <w:rFonts w:hint="default"/>
      </w:rPr>
    </w:lvl>
    <w:lvl w:ilvl="1">
      <w:start w:val="2"/>
      <w:numFmt w:val="decimal"/>
      <w:lvlText w:val="%1.%2"/>
      <w:lvlJc w:val="left"/>
      <w:pPr>
        <w:ind w:left="1485" w:hanging="360"/>
      </w:pPr>
      <w:rPr>
        <w:rFonts w:hint="default"/>
      </w:rPr>
    </w:lvl>
    <w:lvl w:ilvl="2">
      <w:start w:val="1"/>
      <w:numFmt w:val="decimal"/>
      <w:lvlText w:val="%1.%2.%3"/>
      <w:lvlJc w:val="left"/>
      <w:pPr>
        <w:ind w:left="2970" w:hanging="720"/>
      </w:pPr>
      <w:rPr>
        <w:rFonts w:hint="default"/>
      </w:rPr>
    </w:lvl>
    <w:lvl w:ilvl="3">
      <w:start w:val="1"/>
      <w:numFmt w:val="decimal"/>
      <w:lvlText w:val="%1.%2.%3.%4"/>
      <w:lvlJc w:val="left"/>
      <w:pPr>
        <w:ind w:left="4455" w:hanging="1080"/>
      </w:pPr>
      <w:rPr>
        <w:rFonts w:hint="default"/>
      </w:rPr>
    </w:lvl>
    <w:lvl w:ilvl="4">
      <w:start w:val="1"/>
      <w:numFmt w:val="decimal"/>
      <w:lvlText w:val="%1.%2.%3.%4.%5"/>
      <w:lvlJc w:val="left"/>
      <w:pPr>
        <w:ind w:left="5580" w:hanging="1080"/>
      </w:pPr>
      <w:rPr>
        <w:rFonts w:hint="default"/>
      </w:rPr>
    </w:lvl>
    <w:lvl w:ilvl="5">
      <w:start w:val="1"/>
      <w:numFmt w:val="decimal"/>
      <w:lvlText w:val="%1.%2.%3.%4.%5.%6"/>
      <w:lvlJc w:val="left"/>
      <w:pPr>
        <w:ind w:left="7065" w:hanging="1440"/>
      </w:pPr>
      <w:rPr>
        <w:rFonts w:hint="default"/>
      </w:rPr>
    </w:lvl>
    <w:lvl w:ilvl="6">
      <w:start w:val="1"/>
      <w:numFmt w:val="decimal"/>
      <w:lvlText w:val="%1.%2.%3.%4.%5.%6.%7"/>
      <w:lvlJc w:val="left"/>
      <w:pPr>
        <w:ind w:left="8190" w:hanging="1440"/>
      </w:pPr>
      <w:rPr>
        <w:rFonts w:hint="default"/>
      </w:rPr>
    </w:lvl>
    <w:lvl w:ilvl="7">
      <w:start w:val="1"/>
      <w:numFmt w:val="decimal"/>
      <w:lvlText w:val="%1.%2.%3.%4.%5.%6.%7.%8"/>
      <w:lvlJc w:val="left"/>
      <w:pPr>
        <w:ind w:left="9675" w:hanging="1800"/>
      </w:pPr>
      <w:rPr>
        <w:rFonts w:hint="default"/>
      </w:rPr>
    </w:lvl>
    <w:lvl w:ilvl="8">
      <w:start w:val="1"/>
      <w:numFmt w:val="decimal"/>
      <w:lvlText w:val="%1.%2.%3.%4.%5.%6.%7.%8.%9"/>
      <w:lvlJc w:val="left"/>
      <w:pPr>
        <w:ind w:left="10800" w:hanging="1800"/>
      </w:pPr>
      <w:rPr>
        <w:rFonts w:hint="default"/>
      </w:rPr>
    </w:lvl>
  </w:abstractNum>
  <w:abstractNum w:abstractNumId="12">
    <w:nsid w:val="3E6C6FFE"/>
    <w:multiLevelType w:val="hybridMultilevel"/>
    <w:tmpl w:val="2EB43972"/>
    <w:lvl w:ilvl="0" w:tplc="4B069EA8">
      <w:start w:val="193"/>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035755B"/>
    <w:multiLevelType w:val="hybridMultilevel"/>
    <w:tmpl w:val="E370CA4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3304801"/>
    <w:multiLevelType w:val="multilevel"/>
    <w:tmpl w:val="A07C5722"/>
    <w:lvl w:ilvl="0">
      <w:start w:val="1"/>
      <w:numFmt w:val="decimal"/>
      <w:lvlText w:val="%1."/>
      <w:lvlJc w:val="left"/>
      <w:pPr>
        <w:ind w:left="720" w:hanging="36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
    <w:nsid w:val="43EC767B"/>
    <w:multiLevelType w:val="hybridMultilevel"/>
    <w:tmpl w:val="4492E95C"/>
    <w:lvl w:ilvl="0" w:tplc="039E002A">
      <w:start w:val="1"/>
      <w:numFmt w:val="bullet"/>
      <w:lvlText w:val="•"/>
      <w:lvlJc w:val="left"/>
      <w:pPr>
        <w:tabs>
          <w:tab w:val="num" w:pos="720"/>
        </w:tabs>
        <w:ind w:left="720" w:hanging="360"/>
      </w:pPr>
      <w:rPr>
        <w:rFonts w:ascii="Times New Roman" w:hAnsi="Times New Roman" w:hint="default"/>
      </w:rPr>
    </w:lvl>
    <w:lvl w:ilvl="1" w:tplc="84D8BD56" w:tentative="1">
      <w:start w:val="1"/>
      <w:numFmt w:val="bullet"/>
      <w:lvlText w:val="•"/>
      <w:lvlJc w:val="left"/>
      <w:pPr>
        <w:tabs>
          <w:tab w:val="num" w:pos="1440"/>
        </w:tabs>
        <w:ind w:left="1440" w:hanging="360"/>
      </w:pPr>
      <w:rPr>
        <w:rFonts w:ascii="Times New Roman" w:hAnsi="Times New Roman" w:hint="default"/>
      </w:rPr>
    </w:lvl>
    <w:lvl w:ilvl="2" w:tplc="034E1F0C" w:tentative="1">
      <w:start w:val="1"/>
      <w:numFmt w:val="bullet"/>
      <w:lvlText w:val="•"/>
      <w:lvlJc w:val="left"/>
      <w:pPr>
        <w:tabs>
          <w:tab w:val="num" w:pos="2160"/>
        </w:tabs>
        <w:ind w:left="2160" w:hanging="360"/>
      </w:pPr>
      <w:rPr>
        <w:rFonts w:ascii="Times New Roman" w:hAnsi="Times New Roman" w:hint="default"/>
      </w:rPr>
    </w:lvl>
    <w:lvl w:ilvl="3" w:tplc="686C515A" w:tentative="1">
      <w:start w:val="1"/>
      <w:numFmt w:val="bullet"/>
      <w:lvlText w:val="•"/>
      <w:lvlJc w:val="left"/>
      <w:pPr>
        <w:tabs>
          <w:tab w:val="num" w:pos="2880"/>
        </w:tabs>
        <w:ind w:left="2880" w:hanging="360"/>
      </w:pPr>
      <w:rPr>
        <w:rFonts w:ascii="Times New Roman" w:hAnsi="Times New Roman" w:hint="default"/>
      </w:rPr>
    </w:lvl>
    <w:lvl w:ilvl="4" w:tplc="6DEEC2C4" w:tentative="1">
      <w:start w:val="1"/>
      <w:numFmt w:val="bullet"/>
      <w:lvlText w:val="•"/>
      <w:lvlJc w:val="left"/>
      <w:pPr>
        <w:tabs>
          <w:tab w:val="num" w:pos="3600"/>
        </w:tabs>
        <w:ind w:left="3600" w:hanging="360"/>
      </w:pPr>
      <w:rPr>
        <w:rFonts w:ascii="Times New Roman" w:hAnsi="Times New Roman" w:hint="default"/>
      </w:rPr>
    </w:lvl>
    <w:lvl w:ilvl="5" w:tplc="63A42678" w:tentative="1">
      <w:start w:val="1"/>
      <w:numFmt w:val="bullet"/>
      <w:lvlText w:val="•"/>
      <w:lvlJc w:val="left"/>
      <w:pPr>
        <w:tabs>
          <w:tab w:val="num" w:pos="4320"/>
        </w:tabs>
        <w:ind w:left="4320" w:hanging="360"/>
      </w:pPr>
      <w:rPr>
        <w:rFonts w:ascii="Times New Roman" w:hAnsi="Times New Roman" w:hint="default"/>
      </w:rPr>
    </w:lvl>
    <w:lvl w:ilvl="6" w:tplc="3F424530" w:tentative="1">
      <w:start w:val="1"/>
      <w:numFmt w:val="bullet"/>
      <w:lvlText w:val="•"/>
      <w:lvlJc w:val="left"/>
      <w:pPr>
        <w:tabs>
          <w:tab w:val="num" w:pos="5040"/>
        </w:tabs>
        <w:ind w:left="5040" w:hanging="360"/>
      </w:pPr>
      <w:rPr>
        <w:rFonts w:ascii="Times New Roman" w:hAnsi="Times New Roman" w:hint="default"/>
      </w:rPr>
    </w:lvl>
    <w:lvl w:ilvl="7" w:tplc="ABC402D6" w:tentative="1">
      <w:start w:val="1"/>
      <w:numFmt w:val="bullet"/>
      <w:lvlText w:val="•"/>
      <w:lvlJc w:val="left"/>
      <w:pPr>
        <w:tabs>
          <w:tab w:val="num" w:pos="5760"/>
        </w:tabs>
        <w:ind w:left="5760" w:hanging="360"/>
      </w:pPr>
      <w:rPr>
        <w:rFonts w:ascii="Times New Roman" w:hAnsi="Times New Roman" w:hint="default"/>
      </w:rPr>
    </w:lvl>
    <w:lvl w:ilvl="8" w:tplc="31669FA0" w:tentative="1">
      <w:start w:val="1"/>
      <w:numFmt w:val="bullet"/>
      <w:lvlText w:val="•"/>
      <w:lvlJc w:val="left"/>
      <w:pPr>
        <w:tabs>
          <w:tab w:val="num" w:pos="6480"/>
        </w:tabs>
        <w:ind w:left="6480" w:hanging="360"/>
      </w:pPr>
      <w:rPr>
        <w:rFonts w:ascii="Times New Roman" w:hAnsi="Times New Roman" w:hint="default"/>
      </w:rPr>
    </w:lvl>
  </w:abstractNum>
  <w:abstractNum w:abstractNumId="16">
    <w:nsid w:val="4C6F0045"/>
    <w:multiLevelType w:val="multilevel"/>
    <w:tmpl w:val="A07C5722"/>
    <w:lvl w:ilvl="0">
      <w:start w:val="1"/>
      <w:numFmt w:val="decimal"/>
      <w:lvlText w:val="%1."/>
      <w:lvlJc w:val="left"/>
      <w:pPr>
        <w:ind w:left="720" w:hanging="36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7">
    <w:nsid w:val="511C75CD"/>
    <w:multiLevelType w:val="hybridMultilevel"/>
    <w:tmpl w:val="387A19FC"/>
    <w:lvl w:ilvl="0" w:tplc="94700FE2">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38611AE"/>
    <w:multiLevelType w:val="hybridMultilevel"/>
    <w:tmpl w:val="0B16C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85C77A5"/>
    <w:multiLevelType w:val="hybridMultilevel"/>
    <w:tmpl w:val="BE40437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start w:val="1"/>
      <w:numFmt w:val="bullet"/>
      <w:lvlText w:val=""/>
      <w:lvlJc w:val="left"/>
      <w:pPr>
        <w:ind w:left="1494"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nsid w:val="5C5C05A6"/>
    <w:multiLevelType w:val="hybridMultilevel"/>
    <w:tmpl w:val="CE8EC12E"/>
    <w:lvl w:ilvl="0" w:tplc="95045F2A">
      <w:start w:val="1"/>
      <w:numFmt w:val="bullet"/>
      <w:lvlText w:val="•"/>
      <w:lvlJc w:val="left"/>
      <w:pPr>
        <w:tabs>
          <w:tab w:val="num" w:pos="720"/>
        </w:tabs>
        <w:ind w:left="720" w:hanging="360"/>
      </w:pPr>
      <w:rPr>
        <w:rFonts w:ascii="Arial" w:hAnsi="Arial" w:hint="default"/>
      </w:rPr>
    </w:lvl>
    <w:lvl w:ilvl="1" w:tplc="212ABD80" w:tentative="1">
      <w:start w:val="1"/>
      <w:numFmt w:val="bullet"/>
      <w:lvlText w:val="•"/>
      <w:lvlJc w:val="left"/>
      <w:pPr>
        <w:tabs>
          <w:tab w:val="num" w:pos="1440"/>
        </w:tabs>
        <w:ind w:left="1440" w:hanging="360"/>
      </w:pPr>
      <w:rPr>
        <w:rFonts w:ascii="Arial" w:hAnsi="Arial" w:hint="default"/>
      </w:rPr>
    </w:lvl>
    <w:lvl w:ilvl="2" w:tplc="8640AD92" w:tentative="1">
      <w:start w:val="1"/>
      <w:numFmt w:val="bullet"/>
      <w:lvlText w:val="•"/>
      <w:lvlJc w:val="left"/>
      <w:pPr>
        <w:tabs>
          <w:tab w:val="num" w:pos="2160"/>
        </w:tabs>
        <w:ind w:left="2160" w:hanging="360"/>
      </w:pPr>
      <w:rPr>
        <w:rFonts w:ascii="Arial" w:hAnsi="Arial" w:hint="default"/>
      </w:rPr>
    </w:lvl>
    <w:lvl w:ilvl="3" w:tplc="2E780F0A" w:tentative="1">
      <w:start w:val="1"/>
      <w:numFmt w:val="bullet"/>
      <w:lvlText w:val="•"/>
      <w:lvlJc w:val="left"/>
      <w:pPr>
        <w:tabs>
          <w:tab w:val="num" w:pos="2880"/>
        </w:tabs>
        <w:ind w:left="2880" w:hanging="360"/>
      </w:pPr>
      <w:rPr>
        <w:rFonts w:ascii="Arial" w:hAnsi="Arial" w:hint="default"/>
      </w:rPr>
    </w:lvl>
    <w:lvl w:ilvl="4" w:tplc="4484E208" w:tentative="1">
      <w:start w:val="1"/>
      <w:numFmt w:val="bullet"/>
      <w:lvlText w:val="•"/>
      <w:lvlJc w:val="left"/>
      <w:pPr>
        <w:tabs>
          <w:tab w:val="num" w:pos="3600"/>
        </w:tabs>
        <w:ind w:left="3600" w:hanging="360"/>
      </w:pPr>
      <w:rPr>
        <w:rFonts w:ascii="Arial" w:hAnsi="Arial" w:hint="default"/>
      </w:rPr>
    </w:lvl>
    <w:lvl w:ilvl="5" w:tplc="E45E99E0" w:tentative="1">
      <w:start w:val="1"/>
      <w:numFmt w:val="bullet"/>
      <w:lvlText w:val="•"/>
      <w:lvlJc w:val="left"/>
      <w:pPr>
        <w:tabs>
          <w:tab w:val="num" w:pos="4320"/>
        </w:tabs>
        <w:ind w:left="4320" w:hanging="360"/>
      </w:pPr>
      <w:rPr>
        <w:rFonts w:ascii="Arial" w:hAnsi="Arial" w:hint="default"/>
      </w:rPr>
    </w:lvl>
    <w:lvl w:ilvl="6" w:tplc="8E3E7292" w:tentative="1">
      <w:start w:val="1"/>
      <w:numFmt w:val="bullet"/>
      <w:lvlText w:val="•"/>
      <w:lvlJc w:val="left"/>
      <w:pPr>
        <w:tabs>
          <w:tab w:val="num" w:pos="5040"/>
        </w:tabs>
        <w:ind w:left="5040" w:hanging="360"/>
      </w:pPr>
      <w:rPr>
        <w:rFonts w:ascii="Arial" w:hAnsi="Arial" w:hint="default"/>
      </w:rPr>
    </w:lvl>
    <w:lvl w:ilvl="7" w:tplc="A3FEB438" w:tentative="1">
      <w:start w:val="1"/>
      <w:numFmt w:val="bullet"/>
      <w:lvlText w:val="•"/>
      <w:lvlJc w:val="left"/>
      <w:pPr>
        <w:tabs>
          <w:tab w:val="num" w:pos="5760"/>
        </w:tabs>
        <w:ind w:left="5760" w:hanging="360"/>
      </w:pPr>
      <w:rPr>
        <w:rFonts w:ascii="Arial" w:hAnsi="Arial" w:hint="default"/>
      </w:rPr>
    </w:lvl>
    <w:lvl w:ilvl="8" w:tplc="4866C104" w:tentative="1">
      <w:start w:val="1"/>
      <w:numFmt w:val="bullet"/>
      <w:lvlText w:val="•"/>
      <w:lvlJc w:val="left"/>
      <w:pPr>
        <w:tabs>
          <w:tab w:val="num" w:pos="6480"/>
        </w:tabs>
        <w:ind w:left="6480" w:hanging="360"/>
      </w:pPr>
      <w:rPr>
        <w:rFonts w:ascii="Arial" w:hAnsi="Arial" w:hint="default"/>
      </w:rPr>
    </w:lvl>
  </w:abstractNum>
  <w:abstractNum w:abstractNumId="21">
    <w:nsid w:val="66F76109"/>
    <w:multiLevelType w:val="multilevel"/>
    <w:tmpl w:val="E378F2F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nsid w:val="67061E93"/>
    <w:multiLevelType w:val="hybridMultilevel"/>
    <w:tmpl w:val="EFD8BBDC"/>
    <w:lvl w:ilvl="0" w:tplc="40568FD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67184091"/>
    <w:multiLevelType w:val="hybridMultilevel"/>
    <w:tmpl w:val="587608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71863A0"/>
    <w:multiLevelType w:val="hybridMultilevel"/>
    <w:tmpl w:val="464E7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A52106F"/>
    <w:multiLevelType w:val="hybridMultilevel"/>
    <w:tmpl w:val="C0447C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ACB48FC"/>
    <w:multiLevelType w:val="hybridMultilevel"/>
    <w:tmpl w:val="8BFCD4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B9E54F9"/>
    <w:multiLevelType w:val="hybridMultilevel"/>
    <w:tmpl w:val="40C2D782"/>
    <w:lvl w:ilvl="0" w:tplc="54E2CE34">
      <w:start w:val="1"/>
      <w:numFmt w:val="decimal"/>
      <w:lvlText w:val="%1."/>
      <w:lvlJc w:val="left"/>
      <w:pPr>
        <w:ind w:left="786"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nsid w:val="70B81391"/>
    <w:multiLevelType w:val="hybridMultilevel"/>
    <w:tmpl w:val="9BFC7B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0EF53E9"/>
    <w:multiLevelType w:val="hybridMultilevel"/>
    <w:tmpl w:val="9BE657A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1E648F7"/>
    <w:multiLevelType w:val="hybridMultilevel"/>
    <w:tmpl w:val="8BC0AF6A"/>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1">
    <w:nsid w:val="750468DA"/>
    <w:multiLevelType w:val="hybridMultilevel"/>
    <w:tmpl w:val="62829496"/>
    <w:lvl w:ilvl="0" w:tplc="94700FE2">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60202D6"/>
    <w:multiLevelType w:val="hybridMultilevel"/>
    <w:tmpl w:val="45427B74"/>
    <w:lvl w:ilvl="0" w:tplc="08090001">
      <w:start w:val="1"/>
      <w:numFmt w:val="bullet"/>
      <w:lvlText w:val=""/>
      <w:lvlJc w:val="left"/>
      <w:pPr>
        <w:ind w:left="1506" w:hanging="360"/>
      </w:pPr>
      <w:rPr>
        <w:rFonts w:ascii="Symbol" w:hAnsi="Symbol" w:hint="default"/>
      </w:rPr>
    </w:lvl>
    <w:lvl w:ilvl="1" w:tplc="08090003" w:tentative="1">
      <w:start w:val="1"/>
      <w:numFmt w:val="bullet"/>
      <w:lvlText w:val="o"/>
      <w:lvlJc w:val="left"/>
      <w:pPr>
        <w:ind w:left="2226" w:hanging="360"/>
      </w:pPr>
      <w:rPr>
        <w:rFonts w:ascii="Courier New" w:hAnsi="Courier New" w:cs="Courier New" w:hint="default"/>
      </w:rPr>
    </w:lvl>
    <w:lvl w:ilvl="2" w:tplc="08090005" w:tentative="1">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33">
    <w:nsid w:val="7C0054BF"/>
    <w:multiLevelType w:val="hybridMultilevel"/>
    <w:tmpl w:val="F50C87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nsid w:val="7E8D4CCD"/>
    <w:multiLevelType w:val="multilevel"/>
    <w:tmpl w:val="A07C5722"/>
    <w:lvl w:ilvl="0">
      <w:start w:val="1"/>
      <w:numFmt w:val="decimal"/>
      <w:lvlText w:val="%1."/>
      <w:lvlJc w:val="left"/>
      <w:pPr>
        <w:ind w:left="720" w:hanging="36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30"/>
  </w:num>
  <w:num w:numId="2">
    <w:abstractNumId w:val="24"/>
  </w:num>
  <w:num w:numId="3">
    <w:abstractNumId w:val="23"/>
  </w:num>
  <w:num w:numId="4">
    <w:abstractNumId w:val="25"/>
  </w:num>
  <w:num w:numId="5">
    <w:abstractNumId w:val="22"/>
  </w:num>
  <w:num w:numId="6">
    <w:abstractNumId w:val="26"/>
  </w:num>
  <w:num w:numId="7">
    <w:abstractNumId w:val="1"/>
  </w:num>
  <w:num w:numId="8">
    <w:abstractNumId w:val="4"/>
  </w:num>
  <w:num w:numId="9">
    <w:abstractNumId w:val="13"/>
  </w:num>
  <w:num w:numId="10">
    <w:abstractNumId w:val="18"/>
  </w:num>
  <w:num w:numId="11">
    <w:abstractNumId w:val="9"/>
  </w:num>
  <w:num w:numId="12">
    <w:abstractNumId w:val="6"/>
  </w:num>
  <w:num w:numId="13">
    <w:abstractNumId w:val="2"/>
  </w:num>
  <w:num w:numId="14">
    <w:abstractNumId w:val="20"/>
  </w:num>
  <w:num w:numId="15">
    <w:abstractNumId w:val="15"/>
  </w:num>
  <w:num w:numId="16">
    <w:abstractNumId w:val="28"/>
  </w:num>
  <w:num w:numId="17">
    <w:abstractNumId w:val="8"/>
  </w:num>
  <w:num w:numId="18">
    <w:abstractNumId w:val="10"/>
  </w:num>
  <w:num w:numId="19">
    <w:abstractNumId w:val="3"/>
  </w:num>
  <w:num w:numId="20">
    <w:abstractNumId w:val="12"/>
  </w:num>
  <w:num w:numId="21">
    <w:abstractNumId w:val="21"/>
  </w:num>
  <w:num w:numId="22">
    <w:abstractNumId w:val="14"/>
  </w:num>
  <w:num w:numId="23">
    <w:abstractNumId w:val="16"/>
  </w:num>
  <w:num w:numId="24">
    <w:abstractNumId w:val="34"/>
  </w:num>
  <w:num w:numId="25">
    <w:abstractNumId w:val="11"/>
  </w:num>
  <w:num w:numId="26">
    <w:abstractNumId w:val="31"/>
  </w:num>
  <w:num w:numId="27">
    <w:abstractNumId w:val="17"/>
  </w:num>
  <w:num w:numId="28">
    <w:abstractNumId w:val="19"/>
  </w:num>
  <w:num w:numId="29">
    <w:abstractNumId w:val="33"/>
  </w:num>
  <w:num w:numId="30">
    <w:abstractNumId w:val="27"/>
  </w:num>
  <w:num w:numId="31">
    <w:abstractNumId w:val="32"/>
  </w:num>
  <w:num w:numId="32">
    <w:abstractNumId w:val="0"/>
  </w:num>
  <w:num w:numId="33">
    <w:abstractNumId w:val="7"/>
  </w:num>
  <w:num w:numId="34">
    <w:abstractNumId w:val="29"/>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56A8"/>
    <w:rsid w:val="000002E4"/>
    <w:rsid w:val="00001BB6"/>
    <w:rsid w:val="00005E29"/>
    <w:rsid w:val="00023F22"/>
    <w:rsid w:val="0003300F"/>
    <w:rsid w:val="00040C98"/>
    <w:rsid w:val="000421D0"/>
    <w:rsid w:val="00050B53"/>
    <w:rsid w:val="00054324"/>
    <w:rsid w:val="000656A8"/>
    <w:rsid w:val="000751C9"/>
    <w:rsid w:val="00077A5E"/>
    <w:rsid w:val="00080136"/>
    <w:rsid w:val="000807C0"/>
    <w:rsid w:val="0008146C"/>
    <w:rsid w:val="00082F3E"/>
    <w:rsid w:val="000921CE"/>
    <w:rsid w:val="0009598D"/>
    <w:rsid w:val="000A0DF4"/>
    <w:rsid w:val="000A12CD"/>
    <w:rsid w:val="000A74C1"/>
    <w:rsid w:val="000B592B"/>
    <w:rsid w:val="000B6BCB"/>
    <w:rsid w:val="000C2568"/>
    <w:rsid w:val="000C53D1"/>
    <w:rsid w:val="000E19C7"/>
    <w:rsid w:val="000E6255"/>
    <w:rsid w:val="000F6758"/>
    <w:rsid w:val="000F7BB0"/>
    <w:rsid w:val="001024C9"/>
    <w:rsid w:val="0010281B"/>
    <w:rsid w:val="00110BB6"/>
    <w:rsid w:val="001112B7"/>
    <w:rsid w:val="00117C93"/>
    <w:rsid w:val="001323AC"/>
    <w:rsid w:val="0013286B"/>
    <w:rsid w:val="0013492B"/>
    <w:rsid w:val="001374CD"/>
    <w:rsid w:val="0014231C"/>
    <w:rsid w:val="00143905"/>
    <w:rsid w:val="00156C40"/>
    <w:rsid w:val="00161AA5"/>
    <w:rsid w:val="00170B40"/>
    <w:rsid w:val="00184FD6"/>
    <w:rsid w:val="00193229"/>
    <w:rsid w:val="001952B5"/>
    <w:rsid w:val="001A4458"/>
    <w:rsid w:val="001B162F"/>
    <w:rsid w:val="001C3B5C"/>
    <w:rsid w:val="001C7685"/>
    <w:rsid w:val="001E61E8"/>
    <w:rsid w:val="001E6BB4"/>
    <w:rsid w:val="001F3F73"/>
    <w:rsid w:val="001F7521"/>
    <w:rsid w:val="0020027F"/>
    <w:rsid w:val="002056B0"/>
    <w:rsid w:val="00205D7D"/>
    <w:rsid w:val="002132D5"/>
    <w:rsid w:val="00213DDC"/>
    <w:rsid w:val="0021620D"/>
    <w:rsid w:val="00221BB7"/>
    <w:rsid w:val="0022427E"/>
    <w:rsid w:val="00227DAC"/>
    <w:rsid w:val="00281F8E"/>
    <w:rsid w:val="00284412"/>
    <w:rsid w:val="00284687"/>
    <w:rsid w:val="00284985"/>
    <w:rsid w:val="002A3189"/>
    <w:rsid w:val="002A6934"/>
    <w:rsid w:val="002C2991"/>
    <w:rsid w:val="002C495A"/>
    <w:rsid w:val="002D3793"/>
    <w:rsid w:val="002D3C92"/>
    <w:rsid w:val="002E3157"/>
    <w:rsid w:val="002E7ABF"/>
    <w:rsid w:val="002F067E"/>
    <w:rsid w:val="00300B05"/>
    <w:rsid w:val="0030479B"/>
    <w:rsid w:val="003078DC"/>
    <w:rsid w:val="00311643"/>
    <w:rsid w:val="0032037C"/>
    <w:rsid w:val="00323F70"/>
    <w:rsid w:val="00333926"/>
    <w:rsid w:val="00346B18"/>
    <w:rsid w:val="00353181"/>
    <w:rsid w:val="003534CC"/>
    <w:rsid w:val="00361F8D"/>
    <w:rsid w:val="0036786D"/>
    <w:rsid w:val="003754D7"/>
    <w:rsid w:val="003760DE"/>
    <w:rsid w:val="003830EA"/>
    <w:rsid w:val="003850CB"/>
    <w:rsid w:val="00386DA3"/>
    <w:rsid w:val="00387B2B"/>
    <w:rsid w:val="0039128E"/>
    <w:rsid w:val="00394D3A"/>
    <w:rsid w:val="00395486"/>
    <w:rsid w:val="003A2D73"/>
    <w:rsid w:val="003A3596"/>
    <w:rsid w:val="003A557B"/>
    <w:rsid w:val="003B5663"/>
    <w:rsid w:val="003B69F1"/>
    <w:rsid w:val="003C02A3"/>
    <w:rsid w:val="003D33FA"/>
    <w:rsid w:val="003D4E53"/>
    <w:rsid w:val="003E24BB"/>
    <w:rsid w:val="003E32C9"/>
    <w:rsid w:val="003E59F2"/>
    <w:rsid w:val="003F2D01"/>
    <w:rsid w:val="003F3B63"/>
    <w:rsid w:val="003F70ED"/>
    <w:rsid w:val="004013C7"/>
    <w:rsid w:val="004058AD"/>
    <w:rsid w:val="0041006F"/>
    <w:rsid w:val="00411B93"/>
    <w:rsid w:val="00431760"/>
    <w:rsid w:val="00443D44"/>
    <w:rsid w:val="0044402B"/>
    <w:rsid w:val="00445D59"/>
    <w:rsid w:val="00461251"/>
    <w:rsid w:val="004720A3"/>
    <w:rsid w:val="00472A26"/>
    <w:rsid w:val="00474396"/>
    <w:rsid w:val="004854D6"/>
    <w:rsid w:val="00487526"/>
    <w:rsid w:val="00495E0D"/>
    <w:rsid w:val="004A08EE"/>
    <w:rsid w:val="004A2967"/>
    <w:rsid w:val="004B1A88"/>
    <w:rsid w:val="004B661C"/>
    <w:rsid w:val="004C2407"/>
    <w:rsid w:val="004D1C58"/>
    <w:rsid w:val="004D2F84"/>
    <w:rsid w:val="004E0C65"/>
    <w:rsid w:val="004E0E0C"/>
    <w:rsid w:val="004F0742"/>
    <w:rsid w:val="004F1014"/>
    <w:rsid w:val="004F1711"/>
    <w:rsid w:val="004F3395"/>
    <w:rsid w:val="004F5D6F"/>
    <w:rsid w:val="00501907"/>
    <w:rsid w:val="00503226"/>
    <w:rsid w:val="00510B0F"/>
    <w:rsid w:val="00510B64"/>
    <w:rsid w:val="00512256"/>
    <w:rsid w:val="00512A32"/>
    <w:rsid w:val="0051579E"/>
    <w:rsid w:val="00517DA0"/>
    <w:rsid w:val="005206C3"/>
    <w:rsid w:val="00521E81"/>
    <w:rsid w:val="00523691"/>
    <w:rsid w:val="005244E1"/>
    <w:rsid w:val="005276D1"/>
    <w:rsid w:val="00532D72"/>
    <w:rsid w:val="00533CEA"/>
    <w:rsid w:val="0053496C"/>
    <w:rsid w:val="005373A1"/>
    <w:rsid w:val="0054757A"/>
    <w:rsid w:val="00552C10"/>
    <w:rsid w:val="00557863"/>
    <w:rsid w:val="005705D3"/>
    <w:rsid w:val="0057556A"/>
    <w:rsid w:val="00575BFD"/>
    <w:rsid w:val="0058375B"/>
    <w:rsid w:val="0059053B"/>
    <w:rsid w:val="005A1E18"/>
    <w:rsid w:val="005A2542"/>
    <w:rsid w:val="005A4162"/>
    <w:rsid w:val="005A549E"/>
    <w:rsid w:val="005C569B"/>
    <w:rsid w:val="005D0BEB"/>
    <w:rsid w:val="005D4FEB"/>
    <w:rsid w:val="005D7D71"/>
    <w:rsid w:val="005E026C"/>
    <w:rsid w:val="005F190D"/>
    <w:rsid w:val="005F3D47"/>
    <w:rsid w:val="005F5F5F"/>
    <w:rsid w:val="005F7123"/>
    <w:rsid w:val="006053F4"/>
    <w:rsid w:val="00620396"/>
    <w:rsid w:val="00622590"/>
    <w:rsid w:val="006401EF"/>
    <w:rsid w:val="00643CAB"/>
    <w:rsid w:val="006501A1"/>
    <w:rsid w:val="00653331"/>
    <w:rsid w:val="00656C59"/>
    <w:rsid w:val="00656DFE"/>
    <w:rsid w:val="00657BC1"/>
    <w:rsid w:val="00663468"/>
    <w:rsid w:val="00663803"/>
    <w:rsid w:val="00667FCC"/>
    <w:rsid w:val="006722C1"/>
    <w:rsid w:val="00672827"/>
    <w:rsid w:val="00675917"/>
    <w:rsid w:val="00677969"/>
    <w:rsid w:val="00681497"/>
    <w:rsid w:val="0069361E"/>
    <w:rsid w:val="00695224"/>
    <w:rsid w:val="006967FE"/>
    <w:rsid w:val="006A7E52"/>
    <w:rsid w:val="006B19CC"/>
    <w:rsid w:val="006B3097"/>
    <w:rsid w:val="006C0CDA"/>
    <w:rsid w:val="006C1E7E"/>
    <w:rsid w:val="006C4E16"/>
    <w:rsid w:val="006C5178"/>
    <w:rsid w:val="006E47C4"/>
    <w:rsid w:val="006F53B0"/>
    <w:rsid w:val="006F68AB"/>
    <w:rsid w:val="00701AA9"/>
    <w:rsid w:val="00701DD0"/>
    <w:rsid w:val="00705C2D"/>
    <w:rsid w:val="00706B20"/>
    <w:rsid w:val="00714064"/>
    <w:rsid w:val="00714278"/>
    <w:rsid w:val="007175E1"/>
    <w:rsid w:val="00730A57"/>
    <w:rsid w:val="00734A2D"/>
    <w:rsid w:val="0073595F"/>
    <w:rsid w:val="00740EE3"/>
    <w:rsid w:val="007462C8"/>
    <w:rsid w:val="00747062"/>
    <w:rsid w:val="0074761B"/>
    <w:rsid w:val="007509B2"/>
    <w:rsid w:val="00756DC5"/>
    <w:rsid w:val="00765449"/>
    <w:rsid w:val="00767870"/>
    <w:rsid w:val="00772B68"/>
    <w:rsid w:val="00774A5B"/>
    <w:rsid w:val="00782F6B"/>
    <w:rsid w:val="007835CB"/>
    <w:rsid w:val="007845F6"/>
    <w:rsid w:val="007A1D74"/>
    <w:rsid w:val="007B469D"/>
    <w:rsid w:val="007B59A5"/>
    <w:rsid w:val="007C186E"/>
    <w:rsid w:val="007D217E"/>
    <w:rsid w:val="007D37A4"/>
    <w:rsid w:val="007D511F"/>
    <w:rsid w:val="007D6ABE"/>
    <w:rsid w:val="007E4ACD"/>
    <w:rsid w:val="007F33E2"/>
    <w:rsid w:val="007F473E"/>
    <w:rsid w:val="008030F8"/>
    <w:rsid w:val="0080765D"/>
    <w:rsid w:val="00816197"/>
    <w:rsid w:val="008167A9"/>
    <w:rsid w:val="00821B2C"/>
    <w:rsid w:val="00822149"/>
    <w:rsid w:val="00825E3C"/>
    <w:rsid w:val="00826E17"/>
    <w:rsid w:val="00832F72"/>
    <w:rsid w:val="00842C93"/>
    <w:rsid w:val="0084506F"/>
    <w:rsid w:val="00847040"/>
    <w:rsid w:val="0085387A"/>
    <w:rsid w:val="00856E49"/>
    <w:rsid w:val="008633FF"/>
    <w:rsid w:val="00876390"/>
    <w:rsid w:val="008A7C17"/>
    <w:rsid w:val="008B3940"/>
    <w:rsid w:val="008C0310"/>
    <w:rsid w:val="008C06B2"/>
    <w:rsid w:val="008C2518"/>
    <w:rsid w:val="008D0ED4"/>
    <w:rsid w:val="008E2A3B"/>
    <w:rsid w:val="008E52A5"/>
    <w:rsid w:val="00903D4B"/>
    <w:rsid w:val="00906152"/>
    <w:rsid w:val="00917566"/>
    <w:rsid w:val="0092255F"/>
    <w:rsid w:val="009242AC"/>
    <w:rsid w:val="00926E1C"/>
    <w:rsid w:val="009277A7"/>
    <w:rsid w:val="00930F90"/>
    <w:rsid w:val="00941FA1"/>
    <w:rsid w:val="00944CDC"/>
    <w:rsid w:val="009522A7"/>
    <w:rsid w:val="00961CAE"/>
    <w:rsid w:val="00961DD9"/>
    <w:rsid w:val="00963665"/>
    <w:rsid w:val="00963975"/>
    <w:rsid w:val="00964893"/>
    <w:rsid w:val="009675FB"/>
    <w:rsid w:val="0097191D"/>
    <w:rsid w:val="009727F5"/>
    <w:rsid w:val="0097653B"/>
    <w:rsid w:val="00981E47"/>
    <w:rsid w:val="00983DC5"/>
    <w:rsid w:val="00985D1E"/>
    <w:rsid w:val="00990F07"/>
    <w:rsid w:val="00991168"/>
    <w:rsid w:val="00992DD7"/>
    <w:rsid w:val="009A4C83"/>
    <w:rsid w:val="009A4F22"/>
    <w:rsid w:val="009A6674"/>
    <w:rsid w:val="009B63B7"/>
    <w:rsid w:val="009C0243"/>
    <w:rsid w:val="009C11FA"/>
    <w:rsid w:val="009C13E2"/>
    <w:rsid w:val="009D394A"/>
    <w:rsid w:val="009D39AA"/>
    <w:rsid w:val="009D5D54"/>
    <w:rsid w:val="009E2224"/>
    <w:rsid w:val="009E4DCE"/>
    <w:rsid w:val="009E69EE"/>
    <w:rsid w:val="009F359C"/>
    <w:rsid w:val="009F7EEB"/>
    <w:rsid w:val="00A054A1"/>
    <w:rsid w:val="00A10E04"/>
    <w:rsid w:val="00A14DAE"/>
    <w:rsid w:val="00A17C5D"/>
    <w:rsid w:val="00A237AD"/>
    <w:rsid w:val="00A23D7E"/>
    <w:rsid w:val="00A31B34"/>
    <w:rsid w:val="00A32805"/>
    <w:rsid w:val="00A35815"/>
    <w:rsid w:val="00A4145B"/>
    <w:rsid w:val="00A44697"/>
    <w:rsid w:val="00A477AC"/>
    <w:rsid w:val="00A50B0F"/>
    <w:rsid w:val="00A61759"/>
    <w:rsid w:val="00A70F50"/>
    <w:rsid w:val="00A72803"/>
    <w:rsid w:val="00A72C3A"/>
    <w:rsid w:val="00A76F44"/>
    <w:rsid w:val="00A85E89"/>
    <w:rsid w:val="00A97346"/>
    <w:rsid w:val="00AA2E1C"/>
    <w:rsid w:val="00AB1906"/>
    <w:rsid w:val="00AB453A"/>
    <w:rsid w:val="00AB544E"/>
    <w:rsid w:val="00AB6782"/>
    <w:rsid w:val="00AB74B9"/>
    <w:rsid w:val="00AC1FB2"/>
    <w:rsid w:val="00AC2128"/>
    <w:rsid w:val="00AE460D"/>
    <w:rsid w:val="00AE6A64"/>
    <w:rsid w:val="00AF7619"/>
    <w:rsid w:val="00B02C23"/>
    <w:rsid w:val="00B054C7"/>
    <w:rsid w:val="00B163DB"/>
    <w:rsid w:val="00B22619"/>
    <w:rsid w:val="00B47D21"/>
    <w:rsid w:val="00B67206"/>
    <w:rsid w:val="00B67EDA"/>
    <w:rsid w:val="00B76199"/>
    <w:rsid w:val="00B85073"/>
    <w:rsid w:val="00B9091A"/>
    <w:rsid w:val="00B913CF"/>
    <w:rsid w:val="00BA4D92"/>
    <w:rsid w:val="00BB57EF"/>
    <w:rsid w:val="00BB71EF"/>
    <w:rsid w:val="00BC7D30"/>
    <w:rsid w:val="00BD5B5D"/>
    <w:rsid w:val="00BE2C7E"/>
    <w:rsid w:val="00BE70BD"/>
    <w:rsid w:val="00BF3D3C"/>
    <w:rsid w:val="00C00609"/>
    <w:rsid w:val="00C0306D"/>
    <w:rsid w:val="00C11396"/>
    <w:rsid w:val="00C12C35"/>
    <w:rsid w:val="00C14AA8"/>
    <w:rsid w:val="00C17516"/>
    <w:rsid w:val="00C201AE"/>
    <w:rsid w:val="00C22F4B"/>
    <w:rsid w:val="00C26541"/>
    <w:rsid w:val="00C32AF6"/>
    <w:rsid w:val="00C33E1A"/>
    <w:rsid w:val="00C341E5"/>
    <w:rsid w:val="00C360DF"/>
    <w:rsid w:val="00C41950"/>
    <w:rsid w:val="00C4508E"/>
    <w:rsid w:val="00C47B68"/>
    <w:rsid w:val="00C511E7"/>
    <w:rsid w:val="00C54CFE"/>
    <w:rsid w:val="00C551E4"/>
    <w:rsid w:val="00C62089"/>
    <w:rsid w:val="00C634DB"/>
    <w:rsid w:val="00C63E4D"/>
    <w:rsid w:val="00C64B1D"/>
    <w:rsid w:val="00C65DF3"/>
    <w:rsid w:val="00C70E3A"/>
    <w:rsid w:val="00C71242"/>
    <w:rsid w:val="00C831AA"/>
    <w:rsid w:val="00C83D95"/>
    <w:rsid w:val="00C863AD"/>
    <w:rsid w:val="00C918B7"/>
    <w:rsid w:val="00C97604"/>
    <w:rsid w:val="00CB0872"/>
    <w:rsid w:val="00CC0724"/>
    <w:rsid w:val="00CC1E1E"/>
    <w:rsid w:val="00CC44B9"/>
    <w:rsid w:val="00CD369A"/>
    <w:rsid w:val="00CF1C6C"/>
    <w:rsid w:val="00D008A1"/>
    <w:rsid w:val="00D018B7"/>
    <w:rsid w:val="00D03595"/>
    <w:rsid w:val="00D04DAD"/>
    <w:rsid w:val="00D058BE"/>
    <w:rsid w:val="00D06A4D"/>
    <w:rsid w:val="00D105AF"/>
    <w:rsid w:val="00D20B0C"/>
    <w:rsid w:val="00D21581"/>
    <w:rsid w:val="00D219AC"/>
    <w:rsid w:val="00D21B8A"/>
    <w:rsid w:val="00D26C6D"/>
    <w:rsid w:val="00D306C9"/>
    <w:rsid w:val="00D4328A"/>
    <w:rsid w:val="00D46252"/>
    <w:rsid w:val="00D54C12"/>
    <w:rsid w:val="00D61EBE"/>
    <w:rsid w:val="00D645D4"/>
    <w:rsid w:val="00D750DC"/>
    <w:rsid w:val="00D866C8"/>
    <w:rsid w:val="00D96ACB"/>
    <w:rsid w:val="00DA4D26"/>
    <w:rsid w:val="00DB06A1"/>
    <w:rsid w:val="00DB21D5"/>
    <w:rsid w:val="00DB2245"/>
    <w:rsid w:val="00DB65D3"/>
    <w:rsid w:val="00DC3F40"/>
    <w:rsid w:val="00DC4CC7"/>
    <w:rsid w:val="00DD74A9"/>
    <w:rsid w:val="00DE16C8"/>
    <w:rsid w:val="00DE1E04"/>
    <w:rsid w:val="00DE4A01"/>
    <w:rsid w:val="00DF0450"/>
    <w:rsid w:val="00DF47AD"/>
    <w:rsid w:val="00E00177"/>
    <w:rsid w:val="00E0275F"/>
    <w:rsid w:val="00E04C59"/>
    <w:rsid w:val="00E109B2"/>
    <w:rsid w:val="00E21A8C"/>
    <w:rsid w:val="00E27E95"/>
    <w:rsid w:val="00E376DF"/>
    <w:rsid w:val="00E61797"/>
    <w:rsid w:val="00E65075"/>
    <w:rsid w:val="00E65B42"/>
    <w:rsid w:val="00E7023E"/>
    <w:rsid w:val="00E72045"/>
    <w:rsid w:val="00E73CA0"/>
    <w:rsid w:val="00EA522A"/>
    <w:rsid w:val="00EB3269"/>
    <w:rsid w:val="00EB35C1"/>
    <w:rsid w:val="00EC09F4"/>
    <w:rsid w:val="00ED2BC0"/>
    <w:rsid w:val="00ED48C0"/>
    <w:rsid w:val="00EE5C2D"/>
    <w:rsid w:val="00EE6509"/>
    <w:rsid w:val="00F008C2"/>
    <w:rsid w:val="00F115DD"/>
    <w:rsid w:val="00F21E6C"/>
    <w:rsid w:val="00F224C0"/>
    <w:rsid w:val="00F34C8D"/>
    <w:rsid w:val="00F41D6E"/>
    <w:rsid w:val="00F45887"/>
    <w:rsid w:val="00F47C41"/>
    <w:rsid w:val="00F56407"/>
    <w:rsid w:val="00F725E1"/>
    <w:rsid w:val="00F74965"/>
    <w:rsid w:val="00F8280C"/>
    <w:rsid w:val="00F82836"/>
    <w:rsid w:val="00F90BE4"/>
    <w:rsid w:val="00F953BB"/>
    <w:rsid w:val="00FB1A02"/>
    <w:rsid w:val="00FB7A91"/>
    <w:rsid w:val="00FC2C97"/>
    <w:rsid w:val="00FC65E9"/>
    <w:rsid w:val="00FE3179"/>
    <w:rsid w:val="00FF1E5B"/>
    <w:rsid w:val="00FF6778"/>
    <w:rsid w:val="00FF7B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6D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751C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0A74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037C"/>
    <w:rPr>
      <w:color w:val="0000FF"/>
      <w:u w:val="single"/>
    </w:rPr>
  </w:style>
  <w:style w:type="paragraph" w:styleId="NormalWeb">
    <w:name w:val="Normal (Web)"/>
    <w:basedOn w:val="Normal"/>
    <w:uiPriority w:val="99"/>
    <w:semiHidden/>
    <w:unhideWhenUsed/>
    <w:rsid w:val="008A7C1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A7C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7C17"/>
  </w:style>
  <w:style w:type="character" w:customStyle="1" w:styleId="UnresolvedMention">
    <w:name w:val="Unresolved Mention"/>
    <w:basedOn w:val="DefaultParagraphFont"/>
    <w:uiPriority w:val="99"/>
    <w:semiHidden/>
    <w:unhideWhenUsed/>
    <w:rsid w:val="00156C40"/>
    <w:rPr>
      <w:color w:val="808080"/>
      <w:shd w:val="clear" w:color="auto" w:fill="E6E6E6"/>
    </w:rPr>
  </w:style>
  <w:style w:type="paragraph" w:styleId="ListParagraph">
    <w:name w:val="List Paragraph"/>
    <w:basedOn w:val="Normal"/>
    <w:uiPriority w:val="34"/>
    <w:qFormat/>
    <w:rsid w:val="001E6BB4"/>
    <w:pPr>
      <w:ind w:left="720"/>
      <w:contextualSpacing/>
    </w:pPr>
  </w:style>
  <w:style w:type="paragraph" w:styleId="Header">
    <w:name w:val="header"/>
    <w:basedOn w:val="Normal"/>
    <w:link w:val="HeaderChar"/>
    <w:uiPriority w:val="99"/>
    <w:unhideWhenUsed/>
    <w:rsid w:val="00281F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1F8E"/>
  </w:style>
  <w:style w:type="character" w:customStyle="1" w:styleId="Heading1Char">
    <w:name w:val="Heading 1 Char"/>
    <w:basedOn w:val="DefaultParagraphFont"/>
    <w:link w:val="Heading1"/>
    <w:uiPriority w:val="9"/>
    <w:rsid w:val="000751C9"/>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0A74C1"/>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C634DB"/>
    <w:rPr>
      <w:i/>
      <w:iCs/>
    </w:rPr>
  </w:style>
  <w:style w:type="paragraph" w:styleId="BodyTextIndent">
    <w:name w:val="Body Text Indent"/>
    <w:basedOn w:val="Normal"/>
    <w:link w:val="BodyTextIndentChar"/>
    <w:semiHidden/>
    <w:unhideWhenUsed/>
    <w:rsid w:val="007B59A5"/>
    <w:pPr>
      <w:spacing w:after="0" w:line="240" w:lineRule="auto"/>
      <w:ind w:left="1418" w:hanging="1418"/>
    </w:pPr>
    <w:rPr>
      <w:rFonts w:ascii="Arial" w:eastAsia="Times New Roman" w:hAnsi="Arial" w:cs="Arial"/>
      <w:sz w:val="24"/>
      <w:szCs w:val="24"/>
    </w:rPr>
  </w:style>
  <w:style w:type="character" w:customStyle="1" w:styleId="BodyTextIndentChar">
    <w:name w:val="Body Text Indent Char"/>
    <w:basedOn w:val="DefaultParagraphFont"/>
    <w:link w:val="BodyTextIndent"/>
    <w:semiHidden/>
    <w:rsid w:val="007B59A5"/>
    <w:rPr>
      <w:rFonts w:ascii="Arial" w:eastAsia="Times New Roman" w:hAnsi="Arial" w:cs="Arial"/>
      <w:sz w:val="24"/>
      <w:szCs w:val="24"/>
    </w:rPr>
  </w:style>
  <w:style w:type="table" w:styleId="TableGrid">
    <w:name w:val="Table Grid"/>
    <w:basedOn w:val="TableNormal"/>
    <w:uiPriority w:val="39"/>
    <w:rsid w:val="00F224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751C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0A74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037C"/>
    <w:rPr>
      <w:color w:val="0000FF"/>
      <w:u w:val="single"/>
    </w:rPr>
  </w:style>
  <w:style w:type="paragraph" w:styleId="NormalWeb">
    <w:name w:val="Normal (Web)"/>
    <w:basedOn w:val="Normal"/>
    <w:uiPriority w:val="99"/>
    <w:semiHidden/>
    <w:unhideWhenUsed/>
    <w:rsid w:val="008A7C1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A7C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7C17"/>
  </w:style>
  <w:style w:type="character" w:customStyle="1" w:styleId="UnresolvedMention">
    <w:name w:val="Unresolved Mention"/>
    <w:basedOn w:val="DefaultParagraphFont"/>
    <w:uiPriority w:val="99"/>
    <w:semiHidden/>
    <w:unhideWhenUsed/>
    <w:rsid w:val="00156C40"/>
    <w:rPr>
      <w:color w:val="808080"/>
      <w:shd w:val="clear" w:color="auto" w:fill="E6E6E6"/>
    </w:rPr>
  </w:style>
  <w:style w:type="paragraph" w:styleId="ListParagraph">
    <w:name w:val="List Paragraph"/>
    <w:basedOn w:val="Normal"/>
    <w:uiPriority w:val="34"/>
    <w:qFormat/>
    <w:rsid w:val="001E6BB4"/>
    <w:pPr>
      <w:ind w:left="720"/>
      <w:contextualSpacing/>
    </w:pPr>
  </w:style>
  <w:style w:type="paragraph" w:styleId="Header">
    <w:name w:val="header"/>
    <w:basedOn w:val="Normal"/>
    <w:link w:val="HeaderChar"/>
    <w:uiPriority w:val="99"/>
    <w:unhideWhenUsed/>
    <w:rsid w:val="00281F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1F8E"/>
  </w:style>
  <w:style w:type="character" w:customStyle="1" w:styleId="Heading1Char">
    <w:name w:val="Heading 1 Char"/>
    <w:basedOn w:val="DefaultParagraphFont"/>
    <w:link w:val="Heading1"/>
    <w:uiPriority w:val="9"/>
    <w:rsid w:val="000751C9"/>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0A74C1"/>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C634DB"/>
    <w:rPr>
      <w:i/>
      <w:iCs/>
    </w:rPr>
  </w:style>
  <w:style w:type="paragraph" w:styleId="BodyTextIndent">
    <w:name w:val="Body Text Indent"/>
    <w:basedOn w:val="Normal"/>
    <w:link w:val="BodyTextIndentChar"/>
    <w:semiHidden/>
    <w:unhideWhenUsed/>
    <w:rsid w:val="007B59A5"/>
    <w:pPr>
      <w:spacing w:after="0" w:line="240" w:lineRule="auto"/>
      <w:ind w:left="1418" w:hanging="1418"/>
    </w:pPr>
    <w:rPr>
      <w:rFonts w:ascii="Arial" w:eastAsia="Times New Roman" w:hAnsi="Arial" w:cs="Arial"/>
      <w:sz w:val="24"/>
      <w:szCs w:val="24"/>
    </w:rPr>
  </w:style>
  <w:style w:type="character" w:customStyle="1" w:styleId="BodyTextIndentChar">
    <w:name w:val="Body Text Indent Char"/>
    <w:basedOn w:val="DefaultParagraphFont"/>
    <w:link w:val="BodyTextIndent"/>
    <w:semiHidden/>
    <w:rsid w:val="007B59A5"/>
    <w:rPr>
      <w:rFonts w:ascii="Arial" w:eastAsia="Times New Roman" w:hAnsi="Arial" w:cs="Arial"/>
      <w:sz w:val="24"/>
      <w:szCs w:val="24"/>
    </w:rPr>
  </w:style>
  <w:style w:type="table" w:styleId="TableGrid">
    <w:name w:val="Table Grid"/>
    <w:basedOn w:val="TableNormal"/>
    <w:uiPriority w:val="39"/>
    <w:rsid w:val="00F224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430544">
      <w:bodyDiv w:val="1"/>
      <w:marLeft w:val="0"/>
      <w:marRight w:val="0"/>
      <w:marTop w:val="0"/>
      <w:marBottom w:val="0"/>
      <w:divBdr>
        <w:top w:val="none" w:sz="0" w:space="0" w:color="auto"/>
        <w:left w:val="none" w:sz="0" w:space="0" w:color="auto"/>
        <w:bottom w:val="none" w:sz="0" w:space="0" w:color="auto"/>
        <w:right w:val="none" w:sz="0" w:space="0" w:color="auto"/>
      </w:divBdr>
      <w:divsChild>
        <w:div w:id="58604041">
          <w:marLeft w:val="432"/>
          <w:marRight w:val="0"/>
          <w:marTop w:val="34"/>
          <w:marBottom w:val="101"/>
          <w:divBdr>
            <w:top w:val="none" w:sz="0" w:space="0" w:color="auto"/>
            <w:left w:val="none" w:sz="0" w:space="0" w:color="auto"/>
            <w:bottom w:val="none" w:sz="0" w:space="0" w:color="auto"/>
            <w:right w:val="none" w:sz="0" w:space="0" w:color="auto"/>
          </w:divBdr>
        </w:div>
      </w:divsChild>
    </w:div>
    <w:div w:id="593779954">
      <w:bodyDiv w:val="1"/>
      <w:marLeft w:val="0"/>
      <w:marRight w:val="0"/>
      <w:marTop w:val="0"/>
      <w:marBottom w:val="0"/>
      <w:divBdr>
        <w:top w:val="none" w:sz="0" w:space="0" w:color="auto"/>
        <w:left w:val="none" w:sz="0" w:space="0" w:color="auto"/>
        <w:bottom w:val="none" w:sz="0" w:space="0" w:color="auto"/>
        <w:right w:val="none" w:sz="0" w:space="0" w:color="auto"/>
      </w:divBdr>
    </w:div>
    <w:div w:id="611479805">
      <w:bodyDiv w:val="1"/>
      <w:marLeft w:val="0"/>
      <w:marRight w:val="0"/>
      <w:marTop w:val="0"/>
      <w:marBottom w:val="0"/>
      <w:divBdr>
        <w:top w:val="none" w:sz="0" w:space="0" w:color="auto"/>
        <w:left w:val="none" w:sz="0" w:space="0" w:color="auto"/>
        <w:bottom w:val="none" w:sz="0" w:space="0" w:color="auto"/>
        <w:right w:val="none" w:sz="0" w:space="0" w:color="auto"/>
      </w:divBdr>
    </w:div>
    <w:div w:id="675765899">
      <w:bodyDiv w:val="1"/>
      <w:marLeft w:val="0"/>
      <w:marRight w:val="0"/>
      <w:marTop w:val="0"/>
      <w:marBottom w:val="0"/>
      <w:divBdr>
        <w:top w:val="none" w:sz="0" w:space="0" w:color="auto"/>
        <w:left w:val="none" w:sz="0" w:space="0" w:color="auto"/>
        <w:bottom w:val="none" w:sz="0" w:space="0" w:color="auto"/>
        <w:right w:val="none" w:sz="0" w:space="0" w:color="auto"/>
      </w:divBdr>
    </w:div>
    <w:div w:id="729573735">
      <w:bodyDiv w:val="1"/>
      <w:marLeft w:val="0"/>
      <w:marRight w:val="0"/>
      <w:marTop w:val="0"/>
      <w:marBottom w:val="0"/>
      <w:divBdr>
        <w:top w:val="none" w:sz="0" w:space="0" w:color="auto"/>
        <w:left w:val="none" w:sz="0" w:space="0" w:color="auto"/>
        <w:bottom w:val="none" w:sz="0" w:space="0" w:color="auto"/>
        <w:right w:val="none" w:sz="0" w:space="0" w:color="auto"/>
      </w:divBdr>
    </w:div>
    <w:div w:id="828398177">
      <w:bodyDiv w:val="1"/>
      <w:marLeft w:val="0"/>
      <w:marRight w:val="0"/>
      <w:marTop w:val="0"/>
      <w:marBottom w:val="0"/>
      <w:divBdr>
        <w:top w:val="none" w:sz="0" w:space="0" w:color="auto"/>
        <w:left w:val="none" w:sz="0" w:space="0" w:color="auto"/>
        <w:bottom w:val="none" w:sz="0" w:space="0" w:color="auto"/>
        <w:right w:val="none" w:sz="0" w:space="0" w:color="auto"/>
      </w:divBdr>
      <w:divsChild>
        <w:div w:id="1600288324">
          <w:marLeft w:val="432"/>
          <w:marRight w:val="0"/>
          <w:marTop w:val="34"/>
          <w:marBottom w:val="101"/>
          <w:divBdr>
            <w:top w:val="none" w:sz="0" w:space="0" w:color="auto"/>
            <w:left w:val="none" w:sz="0" w:space="0" w:color="auto"/>
            <w:bottom w:val="none" w:sz="0" w:space="0" w:color="auto"/>
            <w:right w:val="none" w:sz="0" w:space="0" w:color="auto"/>
          </w:divBdr>
        </w:div>
      </w:divsChild>
    </w:div>
    <w:div w:id="864561898">
      <w:bodyDiv w:val="1"/>
      <w:marLeft w:val="0"/>
      <w:marRight w:val="0"/>
      <w:marTop w:val="0"/>
      <w:marBottom w:val="0"/>
      <w:divBdr>
        <w:top w:val="none" w:sz="0" w:space="0" w:color="auto"/>
        <w:left w:val="none" w:sz="0" w:space="0" w:color="auto"/>
        <w:bottom w:val="none" w:sz="0" w:space="0" w:color="auto"/>
        <w:right w:val="none" w:sz="0" w:space="0" w:color="auto"/>
      </w:divBdr>
      <w:divsChild>
        <w:div w:id="159539415">
          <w:marLeft w:val="547"/>
          <w:marRight w:val="0"/>
          <w:marTop w:val="115"/>
          <w:marBottom w:val="0"/>
          <w:divBdr>
            <w:top w:val="none" w:sz="0" w:space="0" w:color="auto"/>
            <w:left w:val="none" w:sz="0" w:space="0" w:color="auto"/>
            <w:bottom w:val="none" w:sz="0" w:space="0" w:color="auto"/>
            <w:right w:val="none" w:sz="0" w:space="0" w:color="auto"/>
          </w:divBdr>
        </w:div>
      </w:divsChild>
    </w:div>
    <w:div w:id="981423027">
      <w:bodyDiv w:val="1"/>
      <w:marLeft w:val="0"/>
      <w:marRight w:val="0"/>
      <w:marTop w:val="0"/>
      <w:marBottom w:val="0"/>
      <w:divBdr>
        <w:top w:val="none" w:sz="0" w:space="0" w:color="auto"/>
        <w:left w:val="none" w:sz="0" w:space="0" w:color="auto"/>
        <w:bottom w:val="none" w:sz="0" w:space="0" w:color="auto"/>
        <w:right w:val="none" w:sz="0" w:space="0" w:color="auto"/>
      </w:divBdr>
    </w:div>
    <w:div w:id="1248533956">
      <w:bodyDiv w:val="1"/>
      <w:marLeft w:val="0"/>
      <w:marRight w:val="0"/>
      <w:marTop w:val="0"/>
      <w:marBottom w:val="0"/>
      <w:divBdr>
        <w:top w:val="none" w:sz="0" w:space="0" w:color="auto"/>
        <w:left w:val="none" w:sz="0" w:space="0" w:color="auto"/>
        <w:bottom w:val="none" w:sz="0" w:space="0" w:color="auto"/>
        <w:right w:val="none" w:sz="0" w:space="0" w:color="auto"/>
      </w:divBdr>
    </w:div>
    <w:div w:id="1492215455">
      <w:bodyDiv w:val="1"/>
      <w:marLeft w:val="0"/>
      <w:marRight w:val="0"/>
      <w:marTop w:val="0"/>
      <w:marBottom w:val="0"/>
      <w:divBdr>
        <w:top w:val="none" w:sz="0" w:space="0" w:color="auto"/>
        <w:left w:val="none" w:sz="0" w:space="0" w:color="auto"/>
        <w:bottom w:val="none" w:sz="0" w:space="0" w:color="auto"/>
        <w:right w:val="none" w:sz="0" w:space="0" w:color="auto"/>
      </w:divBdr>
    </w:div>
    <w:div w:id="1551728341">
      <w:bodyDiv w:val="1"/>
      <w:marLeft w:val="0"/>
      <w:marRight w:val="0"/>
      <w:marTop w:val="0"/>
      <w:marBottom w:val="0"/>
      <w:divBdr>
        <w:top w:val="none" w:sz="0" w:space="0" w:color="auto"/>
        <w:left w:val="none" w:sz="0" w:space="0" w:color="auto"/>
        <w:bottom w:val="none" w:sz="0" w:space="0" w:color="auto"/>
        <w:right w:val="none" w:sz="0" w:space="0" w:color="auto"/>
      </w:divBdr>
    </w:div>
    <w:div w:id="1754546395">
      <w:bodyDiv w:val="1"/>
      <w:marLeft w:val="0"/>
      <w:marRight w:val="0"/>
      <w:marTop w:val="0"/>
      <w:marBottom w:val="0"/>
      <w:divBdr>
        <w:top w:val="none" w:sz="0" w:space="0" w:color="auto"/>
        <w:left w:val="none" w:sz="0" w:space="0" w:color="auto"/>
        <w:bottom w:val="none" w:sz="0" w:space="0" w:color="auto"/>
        <w:right w:val="none" w:sz="0" w:space="0" w:color="auto"/>
      </w:divBdr>
      <w:divsChild>
        <w:div w:id="1035428864">
          <w:marLeft w:val="432"/>
          <w:marRight w:val="0"/>
          <w:marTop w:val="86"/>
          <w:marBottom w:val="0"/>
          <w:divBdr>
            <w:top w:val="none" w:sz="0" w:space="0" w:color="auto"/>
            <w:left w:val="none" w:sz="0" w:space="0" w:color="auto"/>
            <w:bottom w:val="none" w:sz="0" w:space="0" w:color="auto"/>
            <w:right w:val="none" w:sz="0" w:space="0" w:color="auto"/>
          </w:divBdr>
        </w:div>
      </w:divsChild>
    </w:div>
    <w:div w:id="1983121552">
      <w:bodyDiv w:val="1"/>
      <w:marLeft w:val="0"/>
      <w:marRight w:val="0"/>
      <w:marTop w:val="0"/>
      <w:marBottom w:val="0"/>
      <w:divBdr>
        <w:top w:val="none" w:sz="0" w:space="0" w:color="auto"/>
        <w:left w:val="none" w:sz="0" w:space="0" w:color="auto"/>
        <w:bottom w:val="none" w:sz="0" w:space="0" w:color="auto"/>
        <w:right w:val="none" w:sz="0" w:space="0" w:color="auto"/>
      </w:divBdr>
      <w:divsChild>
        <w:div w:id="969165535">
          <w:marLeft w:val="432"/>
          <w:marRight w:val="0"/>
          <w:marTop w:val="34"/>
          <w:marBottom w:val="101"/>
          <w:divBdr>
            <w:top w:val="none" w:sz="0" w:space="0" w:color="auto"/>
            <w:left w:val="none" w:sz="0" w:space="0" w:color="auto"/>
            <w:bottom w:val="none" w:sz="0" w:space="0" w:color="auto"/>
            <w:right w:val="none" w:sz="0" w:space="0" w:color="auto"/>
          </w:divBdr>
        </w:div>
        <w:div w:id="1333023459">
          <w:marLeft w:val="432"/>
          <w:marRight w:val="0"/>
          <w:marTop w:val="34"/>
          <w:marBottom w:val="101"/>
          <w:divBdr>
            <w:top w:val="none" w:sz="0" w:space="0" w:color="auto"/>
            <w:left w:val="none" w:sz="0" w:space="0" w:color="auto"/>
            <w:bottom w:val="none" w:sz="0" w:space="0" w:color="auto"/>
            <w:right w:val="none" w:sz="0" w:space="0" w:color="auto"/>
          </w:divBdr>
        </w:div>
        <w:div w:id="41486265">
          <w:marLeft w:val="432"/>
          <w:marRight w:val="0"/>
          <w:marTop w:val="34"/>
          <w:marBottom w:val="101"/>
          <w:divBdr>
            <w:top w:val="none" w:sz="0" w:space="0" w:color="auto"/>
            <w:left w:val="none" w:sz="0" w:space="0" w:color="auto"/>
            <w:bottom w:val="none" w:sz="0" w:space="0" w:color="auto"/>
            <w:right w:val="none" w:sz="0" w:space="0" w:color="auto"/>
          </w:divBdr>
        </w:div>
        <w:div w:id="607740970">
          <w:marLeft w:val="432"/>
          <w:marRight w:val="0"/>
          <w:marTop w:val="34"/>
          <w:marBottom w:val="101"/>
          <w:divBdr>
            <w:top w:val="none" w:sz="0" w:space="0" w:color="auto"/>
            <w:left w:val="none" w:sz="0" w:space="0" w:color="auto"/>
            <w:bottom w:val="none" w:sz="0" w:space="0" w:color="auto"/>
            <w:right w:val="none" w:sz="0" w:space="0" w:color="auto"/>
          </w:divBdr>
        </w:div>
        <w:div w:id="353461616">
          <w:marLeft w:val="432"/>
          <w:marRight w:val="0"/>
          <w:marTop w:val="34"/>
          <w:marBottom w:val="101"/>
          <w:divBdr>
            <w:top w:val="none" w:sz="0" w:space="0" w:color="auto"/>
            <w:left w:val="none" w:sz="0" w:space="0" w:color="auto"/>
            <w:bottom w:val="none" w:sz="0" w:space="0" w:color="auto"/>
            <w:right w:val="none" w:sz="0" w:space="0" w:color="auto"/>
          </w:divBdr>
        </w:div>
        <w:div w:id="1570773697">
          <w:marLeft w:val="432"/>
          <w:marRight w:val="0"/>
          <w:marTop w:val="34"/>
          <w:marBottom w:val="101"/>
          <w:divBdr>
            <w:top w:val="none" w:sz="0" w:space="0" w:color="auto"/>
            <w:left w:val="none" w:sz="0" w:space="0" w:color="auto"/>
            <w:bottom w:val="none" w:sz="0" w:space="0" w:color="auto"/>
            <w:right w:val="none" w:sz="0" w:space="0" w:color="auto"/>
          </w:divBdr>
        </w:div>
        <w:div w:id="834538629">
          <w:marLeft w:val="432"/>
          <w:marRight w:val="0"/>
          <w:marTop w:val="34"/>
          <w:marBottom w:val="101"/>
          <w:divBdr>
            <w:top w:val="none" w:sz="0" w:space="0" w:color="auto"/>
            <w:left w:val="none" w:sz="0" w:space="0" w:color="auto"/>
            <w:bottom w:val="none" w:sz="0" w:space="0" w:color="auto"/>
            <w:right w:val="none" w:sz="0" w:space="0" w:color="auto"/>
          </w:divBdr>
        </w:div>
        <w:div w:id="443426295">
          <w:marLeft w:val="432"/>
          <w:marRight w:val="0"/>
          <w:marTop w:val="34"/>
          <w:marBottom w:val="101"/>
          <w:divBdr>
            <w:top w:val="none" w:sz="0" w:space="0" w:color="auto"/>
            <w:left w:val="none" w:sz="0" w:space="0" w:color="auto"/>
            <w:bottom w:val="none" w:sz="0" w:space="0" w:color="auto"/>
            <w:right w:val="none" w:sz="0" w:space="0" w:color="auto"/>
          </w:divBdr>
        </w:div>
        <w:div w:id="1609266651">
          <w:marLeft w:val="432"/>
          <w:marRight w:val="0"/>
          <w:marTop w:val="34"/>
          <w:marBottom w:val="101"/>
          <w:divBdr>
            <w:top w:val="none" w:sz="0" w:space="0" w:color="auto"/>
            <w:left w:val="none" w:sz="0" w:space="0" w:color="auto"/>
            <w:bottom w:val="none" w:sz="0" w:space="0" w:color="auto"/>
            <w:right w:val="none" w:sz="0" w:space="0" w:color="auto"/>
          </w:divBdr>
        </w:div>
        <w:div w:id="866530335">
          <w:marLeft w:val="432"/>
          <w:marRight w:val="0"/>
          <w:marTop w:val="34"/>
          <w:marBottom w:val="101"/>
          <w:divBdr>
            <w:top w:val="none" w:sz="0" w:space="0" w:color="auto"/>
            <w:left w:val="none" w:sz="0" w:space="0" w:color="auto"/>
            <w:bottom w:val="none" w:sz="0" w:space="0" w:color="auto"/>
            <w:right w:val="none" w:sz="0" w:space="0" w:color="auto"/>
          </w:divBdr>
        </w:div>
        <w:div w:id="58721175">
          <w:marLeft w:val="432"/>
          <w:marRight w:val="0"/>
          <w:marTop w:val="34"/>
          <w:marBottom w:val="101"/>
          <w:divBdr>
            <w:top w:val="none" w:sz="0" w:space="0" w:color="auto"/>
            <w:left w:val="none" w:sz="0" w:space="0" w:color="auto"/>
            <w:bottom w:val="none" w:sz="0" w:space="0" w:color="auto"/>
            <w:right w:val="none" w:sz="0" w:space="0" w:color="auto"/>
          </w:divBdr>
        </w:div>
        <w:div w:id="1583374617">
          <w:marLeft w:val="432"/>
          <w:marRight w:val="0"/>
          <w:marTop w:val="34"/>
          <w:marBottom w:val="101"/>
          <w:divBdr>
            <w:top w:val="none" w:sz="0" w:space="0" w:color="auto"/>
            <w:left w:val="none" w:sz="0" w:space="0" w:color="auto"/>
            <w:bottom w:val="none" w:sz="0" w:space="0" w:color="auto"/>
            <w:right w:val="none" w:sz="0" w:space="0" w:color="auto"/>
          </w:divBdr>
        </w:div>
        <w:div w:id="1174296746">
          <w:marLeft w:val="432"/>
          <w:marRight w:val="0"/>
          <w:marTop w:val="34"/>
          <w:marBottom w:val="101"/>
          <w:divBdr>
            <w:top w:val="none" w:sz="0" w:space="0" w:color="auto"/>
            <w:left w:val="none" w:sz="0" w:space="0" w:color="auto"/>
            <w:bottom w:val="none" w:sz="0" w:space="0" w:color="auto"/>
            <w:right w:val="none" w:sz="0" w:space="0" w:color="auto"/>
          </w:divBdr>
        </w:div>
        <w:div w:id="674193179">
          <w:marLeft w:val="432"/>
          <w:marRight w:val="0"/>
          <w:marTop w:val="34"/>
          <w:marBottom w:val="101"/>
          <w:divBdr>
            <w:top w:val="none" w:sz="0" w:space="0" w:color="auto"/>
            <w:left w:val="none" w:sz="0" w:space="0" w:color="auto"/>
            <w:bottom w:val="none" w:sz="0" w:space="0" w:color="auto"/>
            <w:right w:val="none" w:sz="0" w:space="0" w:color="auto"/>
          </w:divBdr>
        </w:div>
        <w:div w:id="567571971">
          <w:marLeft w:val="432"/>
          <w:marRight w:val="0"/>
          <w:marTop w:val="34"/>
          <w:marBottom w:val="101"/>
          <w:divBdr>
            <w:top w:val="none" w:sz="0" w:space="0" w:color="auto"/>
            <w:left w:val="none" w:sz="0" w:space="0" w:color="auto"/>
            <w:bottom w:val="none" w:sz="0" w:space="0" w:color="auto"/>
            <w:right w:val="none" w:sz="0" w:space="0" w:color="auto"/>
          </w:divBdr>
        </w:div>
        <w:div w:id="2090302944">
          <w:marLeft w:val="432"/>
          <w:marRight w:val="0"/>
          <w:marTop w:val="34"/>
          <w:marBottom w:val="101"/>
          <w:divBdr>
            <w:top w:val="none" w:sz="0" w:space="0" w:color="auto"/>
            <w:left w:val="none" w:sz="0" w:space="0" w:color="auto"/>
            <w:bottom w:val="none" w:sz="0" w:space="0" w:color="auto"/>
            <w:right w:val="none" w:sz="0" w:space="0" w:color="auto"/>
          </w:divBdr>
        </w:div>
        <w:div w:id="259919781">
          <w:marLeft w:val="432"/>
          <w:marRight w:val="0"/>
          <w:marTop w:val="34"/>
          <w:marBottom w:val="101"/>
          <w:divBdr>
            <w:top w:val="none" w:sz="0" w:space="0" w:color="auto"/>
            <w:left w:val="none" w:sz="0" w:space="0" w:color="auto"/>
            <w:bottom w:val="none" w:sz="0" w:space="0" w:color="auto"/>
            <w:right w:val="none" w:sz="0" w:space="0" w:color="auto"/>
          </w:divBdr>
        </w:div>
        <w:div w:id="1765764911">
          <w:marLeft w:val="432"/>
          <w:marRight w:val="0"/>
          <w:marTop w:val="34"/>
          <w:marBottom w:val="101"/>
          <w:divBdr>
            <w:top w:val="none" w:sz="0" w:space="0" w:color="auto"/>
            <w:left w:val="none" w:sz="0" w:space="0" w:color="auto"/>
            <w:bottom w:val="none" w:sz="0" w:space="0" w:color="auto"/>
            <w:right w:val="none" w:sz="0" w:space="0" w:color="auto"/>
          </w:divBdr>
        </w:div>
        <w:div w:id="148327212">
          <w:marLeft w:val="432"/>
          <w:marRight w:val="0"/>
          <w:marTop w:val="34"/>
          <w:marBottom w:val="101"/>
          <w:divBdr>
            <w:top w:val="none" w:sz="0" w:space="0" w:color="auto"/>
            <w:left w:val="none" w:sz="0" w:space="0" w:color="auto"/>
            <w:bottom w:val="none" w:sz="0" w:space="0" w:color="auto"/>
            <w:right w:val="none" w:sz="0" w:space="0" w:color="auto"/>
          </w:divBdr>
        </w:div>
        <w:div w:id="544223802">
          <w:marLeft w:val="432"/>
          <w:marRight w:val="0"/>
          <w:marTop w:val="34"/>
          <w:marBottom w:val="101"/>
          <w:divBdr>
            <w:top w:val="none" w:sz="0" w:space="0" w:color="auto"/>
            <w:left w:val="none" w:sz="0" w:space="0" w:color="auto"/>
            <w:bottom w:val="none" w:sz="0" w:space="0" w:color="auto"/>
            <w:right w:val="none" w:sz="0" w:space="0" w:color="auto"/>
          </w:divBdr>
        </w:div>
      </w:divsChild>
    </w:div>
    <w:div w:id="2068918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aresmagazine.co.uk/shares/share/IHG/fundamentals"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sharesmagazine.co.uk/shares/share/IHG/fundamentals" TargetMode="External"/><Relationship Id="rId4" Type="http://schemas.openxmlformats.org/officeDocument/2006/relationships/settings" Target="settings.xml"/><Relationship Id="rId9" Type="http://schemas.openxmlformats.org/officeDocument/2006/relationships/hyperlink" Target="https://youtu.be/mNnXs8XEyT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379</TotalTime>
  <Pages>26</Pages>
  <Words>5565</Words>
  <Characters>31725</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IT dept</Company>
  <LinksUpToDate>false</LinksUpToDate>
  <CharactersWithSpaces>37216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florence kashora</dc:creator>
  <cp:lastModifiedBy>Public</cp:lastModifiedBy>
  <cp:revision>82</cp:revision>
  <dcterms:created xsi:type="dcterms:W3CDTF">2019-01-17T18:33:00Z</dcterms:created>
  <dcterms:modified xsi:type="dcterms:W3CDTF">2019-01-18T23:36:00Z</dcterms:modified>
</cp:coreProperties>
</file>