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1B0DC5" w:rsidRDefault="00563B58" w:rsidP="00340E9A">
      <w:pPr>
        <w:ind w:right="237"/>
        <w:rPr>
          <w:color w:val="000000" w:themeColor="text1"/>
          <w:sz w:val="22"/>
          <w:szCs w:val="22"/>
        </w:rPr>
      </w:pPr>
    </w:p>
    <w:p w14:paraId="13CA7F89" w14:textId="1862F579" w:rsidR="00563B58" w:rsidRPr="001B0DC5" w:rsidRDefault="34E5AF60" w:rsidP="7A7BD9D0">
      <w:pPr>
        <w:ind w:right="237"/>
        <w:rPr>
          <w:color w:val="000000" w:themeColor="text1"/>
          <w:sz w:val="22"/>
          <w:szCs w:val="22"/>
        </w:rPr>
      </w:pPr>
      <w:r w:rsidRPr="001B0DC5">
        <w:rPr>
          <w:color w:val="000000" w:themeColor="text1"/>
          <w:sz w:val="22"/>
          <w:szCs w:val="22"/>
        </w:rPr>
        <w:t>+</w:t>
      </w:r>
      <w:r w:rsidR="5592E16B" w:rsidRPr="001B0DC5">
        <w:rPr>
          <w:noProof/>
          <w:color w:val="000000" w:themeColor="text1"/>
          <w:sz w:val="22"/>
          <w:szCs w:val="22"/>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1B0DC5" w:rsidRDefault="00563B58" w:rsidP="00340E9A">
      <w:pPr>
        <w:ind w:right="237"/>
        <w:rPr>
          <w:color w:val="000000" w:themeColor="text1"/>
          <w:sz w:val="22"/>
          <w:szCs w:val="22"/>
        </w:rPr>
      </w:pPr>
    </w:p>
    <w:p w14:paraId="326BA8E0" w14:textId="77777777" w:rsidR="00563B58" w:rsidRPr="001B0DC5" w:rsidRDefault="00563B58" w:rsidP="00340E9A">
      <w:pPr>
        <w:ind w:right="237"/>
        <w:rPr>
          <w:color w:val="000000" w:themeColor="text1"/>
          <w:sz w:val="22"/>
          <w:szCs w:val="22"/>
        </w:rPr>
      </w:pPr>
    </w:p>
    <w:p w14:paraId="673A668D" w14:textId="01C77B26" w:rsidR="00270EEB" w:rsidRPr="001B0DC5" w:rsidRDefault="00332F54" w:rsidP="00340E9A">
      <w:pPr>
        <w:ind w:right="237"/>
        <w:rPr>
          <w:b/>
          <w:color w:val="000000" w:themeColor="text1"/>
          <w:sz w:val="22"/>
          <w:szCs w:val="22"/>
        </w:rPr>
      </w:pPr>
      <w:r w:rsidRPr="001B0DC5">
        <w:rPr>
          <w:b/>
          <w:color w:val="000000" w:themeColor="text1"/>
          <w:sz w:val="22"/>
          <w:szCs w:val="22"/>
        </w:rPr>
        <w:t>Graduate Diploma</w:t>
      </w:r>
      <w:r w:rsidR="00270EEB" w:rsidRPr="001B0DC5">
        <w:rPr>
          <w:b/>
          <w:color w:val="000000" w:themeColor="text1"/>
          <w:sz w:val="22"/>
          <w:szCs w:val="22"/>
        </w:rPr>
        <w:t xml:space="preserve"> Professional Police Practice </w:t>
      </w:r>
    </w:p>
    <w:p w14:paraId="467D0C82" w14:textId="77777777" w:rsidR="00270EEB" w:rsidRPr="001B0DC5" w:rsidRDefault="00270EEB" w:rsidP="00340E9A">
      <w:pPr>
        <w:overflowPunct/>
        <w:autoSpaceDE/>
        <w:autoSpaceDN/>
        <w:adjustRightInd/>
        <w:ind w:right="237"/>
        <w:textAlignment w:val="auto"/>
        <w:rPr>
          <w:b/>
          <w:color w:val="000000" w:themeColor="text1"/>
          <w:sz w:val="22"/>
          <w:szCs w:val="22"/>
        </w:rPr>
      </w:pPr>
    </w:p>
    <w:p w14:paraId="4655B689" w14:textId="565D6C45" w:rsidR="0085230E" w:rsidRPr="001B0DC5" w:rsidRDefault="0085230E" w:rsidP="00340E9A">
      <w:pPr>
        <w:overflowPunct/>
        <w:autoSpaceDE/>
        <w:autoSpaceDN/>
        <w:adjustRightInd/>
        <w:ind w:right="237"/>
        <w:textAlignment w:val="auto"/>
        <w:rPr>
          <w:b/>
          <w:color w:val="000000" w:themeColor="text1"/>
          <w:sz w:val="22"/>
          <w:szCs w:val="22"/>
        </w:rPr>
      </w:pPr>
      <w:r w:rsidRPr="001B0DC5">
        <w:rPr>
          <w:b/>
          <w:color w:val="000000" w:themeColor="text1"/>
          <w:sz w:val="22"/>
          <w:szCs w:val="22"/>
        </w:rPr>
        <w:t xml:space="preserve">LEVEL </w:t>
      </w:r>
      <w:r w:rsidR="00FD4FF1" w:rsidRPr="001B0DC5">
        <w:rPr>
          <w:b/>
          <w:color w:val="000000" w:themeColor="text1"/>
          <w:sz w:val="22"/>
          <w:szCs w:val="22"/>
        </w:rPr>
        <w:t>6</w:t>
      </w:r>
      <w:r w:rsidRPr="001B0DC5">
        <w:rPr>
          <w:b/>
          <w:color w:val="000000" w:themeColor="text1"/>
          <w:sz w:val="22"/>
          <w:szCs w:val="22"/>
        </w:rPr>
        <w:t xml:space="preserve"> - </w:t>
      </w:r>
      <w:r w:rsidR="00270EEB" w:rsidRPr="001B0DC5">
        <w:rPr>
          <w:b/>
          <w:color w:val="000000" w:themeColor="text1"/>
          <w:sz w:val="22"/>
          <w:szCs w:val="22"/>
        </w:rPr>
        <w:t>4</w:t>
      </w:r>
      <w:r w:rsidRPr="001B0DC5">
        <w:rPr>
          <w:b/>
          <w:color w:val="000000" w:themeColor="text1"/>
          <w:sz w:val="22"/>
          <w:szCs w:val="22"/>
        </w:rPr>
        <w:t>0 Credits</w:t>
      </w:r>
    </w:p>
    <w:p w14:paraId="61488168" w14:textId="77777777" w:rsidR="00F927A1" w:rsidRPr="001B0DC5" w:rsidRDefault="00F927A1" w:rsidP="00340E9A">
      <w:pPr>
        <w:overflowPunct/>
        <w:autoSpaceDE/>
        <w:autoSpaceDN/>
        <w:adjustRightInd/>
        <w:ind w:right="237"/>
        <w:textAlignment w:val="auto"/>
        <w:rPr>
          <w:b/>
          <w:color w:val="000000" w:themeColor="text1"/>
          <w:sz w:val="22"/>
          <w:szCs w:val="22"/>
        </w:rPr>
      </w:pPr>
    </w:p>
    <w:p w14:paraId="55F4D7BC" w14:textId="1AFA1D08" w:rsidR="008F22BD" w:rsidRPr="001B0DC5" w:rsidRDefault="008F22BD" w:rsidP="00340E9A">
      <w:pPr>
        <w:overflowPunct/>
        <w:autoSpaceDE/>
        <w:autoSpaceDN/>
        <w:adjustRightInd/>
        <w:ind w:right="237"/>
        <w:textAlignment w:val="auto"/>
        <w:rPr>
          <w:b/>
          <w:color w:val="000000" w:themeColor="text1"/>
          <w:sz w:val="22"/>
          <w:szCs w:val="22"/>
        </w:rPr>
      </w:pPr>
    </w:p>
    <w:p w14:paraId="4389014C" w14:textId="33F20FDE" w:rsidR="005A1BA3" w:rsidRPr="001B0DC5" w:rsidRDefault="005A1BA3" w:rsidP="00340E9A">
      <w:pPr>
        <w:overflowPunct/>
        <w:autoSpaceDE/>
        <w:autoSpaceDN/>
        <w:adjustRightInd/>
        <w:ind w:right="237"/>
        <w:textAlignment w:val="auto"/>
        <w:rPr>
          <w:b/>
          <w:color w:val="000000" w:themeColor="text1"/>
          <w:sz w:val="22"/>
          <w:szCs w:val="22"/>
        </w:rPr>
      </w:pPr>
      <w:r w:rsidRPr="001B0DC5">
        <w:rPr>
          <w:b/>
          <w:color w:val="000000" w:themeColor="text1"/>
          <w:sz w:val="22"/>
          <w:szCs w:val="22"/>
        </w:rPr>
        <w:t xml:space="preserve">Workbook title: Competency Based Workbook </w:t>
      </w:r>
      <w:r w:rsidR="00FD4FF1" w:rsidRPr="001B0DC5">
        <w:rPr>
          <w:b/>
          <w:color w:val="000000" w:themeColor="text1"/>
          <w:sz w:val="22"/>
          <w:szCs w:val="22"/>
        </w:rPr>
        <w:t>2</w:t>
      </w:r>
      <w:r w:rsidRPr="001B0DC5">
        <w:rPr>
          <w:b/>
          <w:color w:val="000000" w:themeColor="text1"/>
          <w:sz w:val="22"/>
          <w:szCs w:val="22"/>
        </w:rPr>
        <w:t xml:space="preserve"> (</w:t>
      </w:r>
      <w:r w:rsidR="00FD4FF1" w:rsidRPr="001B0DC5">
        <w:rPr>
          <w:b/>
          <w:color w:val="000000" w:themeColor="text1"/>
          <w:sz w:val="22"/>
          <w:szCs w:val="22"/>
        </w:rPr>
        <w:t>DHEP</w:t>
      </w:r>
      <w:r w:rsidRPr="001B0DC5">
        <w:rPr>
          <w:b/>
          <w:color w:val="000000" w:themeColor="text1"/>
          <w:sz w:val="22"/>
          <w:szCs w:val="22"/>
        </w:rPr>
        <w:t>)</w:t>
      </w:r>
    </w:p>
    <w:p w14:paraId="75B3B1AE" w14:textId="77777777" w:rsidR="005A1BA3" w:rsidRPr="001B0DC5" w:rsidRDefault="005A1BA3" w:rsidP="00340E9A">
      <w:pPr>
        <w:overflowPunct/>
        <w:autoSpaceDE/>
        <w:autoSpaceDN/>
        <w:adjustRightInd/>
        <w:ind w:right="237"/>
        <w:textAlignment w:val="auto"/>
        <w:rPr>
          <w:b/>
          <w:color w:val="000000" w:themeColor="text1"/>
          <w:sz w:val="22"/>
          <w:szCs w:val="22"/>
        </w:rPr>
      </w:pPr>
    </w:p>
    <w:p w14:paraId="39944230" w14:textId="7A038FE1" w:rsidR="00F927A1" w:rsidRPr="001B0DC5" w:rsidRDefault="00F927A1" w:rsidP="00340E9A">
      <w:pPr>
        <w:overflowPunct/>
        <w:autoSpaceDE/>
        <w:autoSpaceDN/>
        <w:adjustRightInd/>
        <w:ind w:right="237"/>
        <w:textAlignment w:val="auto"/>
        <w:rPr>
          <w:b/>
          <w:color w:val="000000" w:themeColor="text1"/>
          <w:sz w:val="22"/>
          <w:szCs w:val="22"/>
        </w:rPr>
      </w:pPr>
      <w:r w:rsidRPr="001B0DC5">
        <w:rPr>
          <w:b/>
          <w:color w:val="000000" w:themeColor="text1"/>
          <w:sz w:val="22"/>
          <w:szCs w:val="22"/>
        </w:rPr>
        <w:t>(</w:t>
      </w:r>
      <w:r w:rsidR="00270EEB" w:rsidRPr="001B0DC5">
        <w:rPr>
          <w:b/>
          <w:color w:val="000000" w:themeColor="text1"/>
          <w:sz w:val="22"/>
          <w:szCs w:val="22"/>
        </w:rPr>
        <w:t xml:space="preserve">SOUTH WALES POLICE, GWENT POLICE AND </w:t>
      </w:r>
      <w:r w:rsidRPr="001B0DC5">
        <w:rPr>
          <w:b/>
          <w:color w:val="000000" w:themeColor="text1"/>
          <w:sz w:val="22"/>
          <w:szCs w:val="22"/>
        </w:rPr>
        <w:t>UWTSD)</w:t>
      </w:r>
    </w:p>
    <w:p w14:paraId="07BBFF5C" w14:textId="77777777" w:rsidR="0085230E" w:rsidRPr="001B0DC5" w:rsidRDefault="0085230E" w:rsidP="00340E9A">
      <w:pPr>
        <w:overflowPunct/>
        <w:autoSpaceDE/>
        <w:autoSpaceDN/>
        <w:adjustRightInd/>
        <w:ind w:right="237"/>
        <w:textAlignment w:val="auto"/>
        <w:rPr>
          <w:b/>
          <w:color w:val="000000" w:themeColor="text1"/>
          <w:sz w:val="22"/>
          <w:szCs w:val="22"/>
        </w:rPr>
      </w:pPr>
    </w:p>
    <w:p w14:paraId="524030AE" w14:textId="77777777" w:rsidR="0085230E" w:rsidRPr="001B0DC5" w:rsidRDefault="0085230E" w:rsidP="00340E9A">
      <w:pPr>
        <w:overflowPunct/>
        <w:autoSpaceDE/>
        <w:autoSpaceDN/>
        <w:adjustRightInd/>
        <w:ind w:right="237"/>
        <w:textAlignment w:val="auto"/>
        <w:rPr>
          <w:b/>
          <w:color w:val="000000" w:themeColor="text1"/>
          <w:sz w:val="22"/>
          <w:szCs w:val="22"/>
        </w:rPr>
      </w:pPr>
    </w:p>
    <w:p w14:paraId="03480E0C" w14:textId="7FC576BA" w:rsidR="00A3273B" w:rsidRPr="001B0DC5" w:rsidRDefault="00A3273B" w:rsidP="33572C6E">
      <w:pPr>
        <w:overflowPunct/>
        <w:autoSpaceDE/>
        <w:autoSpaceDN/>
        <w:adjustRightInd/>
        <w:textAlignment w:val="auto"/>
        <w:rPr>
          <w:color w:val="000000" w:themeColor="text1"/>
          <w:sz w:val="22"/>
          <w:szCs w:val="22"/>
        </w:rPr>
      </w:pPr>
    </w:p>
    <w:tbl>
      <w:tblPr>
        <w:tblStyle w:val="TableGrid"/>
        <w:tblW w:w="0" w:type="auto"/>
        <w:tblLayout w:type="fixed"/>
        <w:tblLook w:val="06A0" w:firstRow="1" w:lastRow="0" w:firstColumn="1" w:lastColumn="0" w:noHBand="1" w:noVBand="1"/>
      </w:tblPr>
      <w:tblGrid>
        <w:gridCol w:w="9015"/>
      </w:tblGrid>
      <w:tr w:rsidR="33572C6E" w:rsidRPr="001B0DC5" w14:paraId="32FDE32A" w14:textId="77777777" w:rsidTr="33572C6E">
        <w:tc>
          <w:tcPr>
            <w:tcW w:w="9015" w:type="dxa"/>
          </w:tcPr>
          <w:p w14:paraId="4F47683E" w14:textId="7F21E97F" w:rsidR="7908378C" w:rsidRPr="001B0DC5" w:rsidRDefault="7908378C" w:rsidP="33572C6E">
            <w:pPr>
              <w:ind w:right="237"/>
              <w:rPr>
                <w:b/>
                <w:bCs/>
                <w:color w:val="000000" w:themeColor="text1"/>
                <w:sz w:val="22"/>
                <w:szCs w:val="22"/>
              </w:rPr>
            </w:pPr>
            <w:r w:rsidRPr="001B0DC5">
              <w:rPr>
                <w:b/>
                <w:bCs/>
                <w:color w:val="000000" w:themeColor="text1"/>
                <w:sz w:val="22"/>
                <w:szCs w:val="22"/>
              </w:rPr>
              <w:t xml:space="preserve">Learner name: </w:t>
            </w:r>
            <w:r w:rsidR="00890844" w:rsidRPr="001B0DC5">
              <w:rPr>
                <w:b/>
                <w:bCs/>
                <w:color w:val="000000" w:themeColor="text1"/>
                <w:sz w:val="22"/>
                <w:szCs w:val="22"/>
              </w:rPr>
              <w:t>MARTELLE WILSON</w:t>
            </w:r>
          </w:p>
          <w:p w14:paraId="3A3A802D" w14:textId="77777777" w:rsidR="33572C6E" w:rsidRPr="001B0DC5" w:rsidRDefault="33572C6E" w:rsidP="33572C6E">
            <w:pPr>
              <w:ind w:right="237"/>
              <w:rPr>
                <w:b/>
                <w:bCs/>
                <w:color w:val="000000" w:themeColor="text1"/>
                <w:sz w:val="22"/>
                <w:szCs w:val="22"/>
              </w:rPr>
            </w:pPr>
          </w:p>
          <w:p w14:paraId="5DC3CFD6" w14:textId="3CCA9E55" w:rsidR="7908378C" w:rsidRPr="001B0DC5" w:rsidRDefault="7908378C" w:rsidP="33572C6E">
            <w:pPr>
              <w:ind w:right="237"/>
              <w:rPr>
                <w:b/>
                <w:bCs/>
                <w:color w:val="000000" w:themeColor="text1"/>
                <w:sz w:val="22"/>
                <w:szCs w:val="22"/>
              </w:rPr>
            </w:pPr>
            <w:r w:rsidRPr="001B0DC5">
              <w:rPr>
                <w:b/>
                <w:bCs/>
                <w:color w:val="000000" w:themeColor="text1"/>
                <w:sz w:val="22"/>
                <w:szCs w:val="22"/>
              </w:rPr>
              <w:t>Learner’s University Registration Number:</w:t>
            </w:r>
          </w:p>
          <w:p w14:paraId="7883A53E" w14:textId="4A7553C4" w:rsidR="7908378C" w:rsidRPr="001B0DC5" w:rsidRDefault="00774AED" w:rsidP="33572C6E">
            <w:pPr>
              <w:ind w:right="237"/>
              <w:rPr>
                <w:b/>
                <w:bCs/>
                <w:color w:val="000000" w:themeColor="text1"/>
                <w:sz w:val="22"/>
                <w:szCs w:val="22"/>
              </w:rPr>
            </w:pPr>
            <w:r w:rsidRPr="001B0DC5">
              <w:rPr>
                <w:b/>
                <w:bCs/>
                <w:color w:val="000000" w:themeColor="text1"/>
                <w:sz w:val="22"/>
                <w:szCs w:val="22"/>
              </w:rPr>
              <w:t>2131956</w:t>
            </w:r>
          </w:p>
          <w:p w14:paraId="1D86F74A" w14:textId="77777777" w:rsidR="33572C6E" w:rsidRPr="001B0DC5" w:rsidRDefault="33572C6E" w:rsidP="33572C6E">
            <w:pPr>
              <w:ind w:right="237"/>
              <w:rPr>
                <w:b/>
                <w:bCs/>
                <w:color w:val="000000" w:themeColor="text1"/>
                <w:sz w:val="22"/>
                <w:szCs w:val="22"/>
              </w:rPr>
            </w:pPr>
          </w:p>
          <w:p w14:paraId="1209FB99" w14:textId="44A05FEA" w:rsidR="33572C6E" w:rsidRPr="001B0DC5" w:rsidRDefault="33572C6E" w:rsidP="33572C6E">
            <w:pPr>
              <w:ind w:right="237"/>
              <w:rPr>
                <w:b/>
                <w:bCs/>
                <w:color w:val="000000" w:themeColor="text1"/>
                <w:sz w:val="22"/>
                <w:szCs w:val="22"/>
              </w:rPr>
            </w:pPr>
          </w:p>
          <w:p w14:paraId="202E3A16" w14:textId="51134EAF" w:rsidR="33572C6E" w:rsidRPr="001B0DC5" w:rsidRDefault="33572C6E" w:rsidP="33572C6E">
            <w:pPr>
              <w:rPr>
                <w:b/>
                <w:bCs/>
                <w:color w:val="000000" w:themeColor="text1"/>
                <w:sz w:val="22"/>
                <w:szCs w:val="22"/>
              </w:rPr>
            </w:pPr>
          </w:p>
        </w:tc>
      </w:tr>
    </w:tbl>
    <w:p w14:paraId="1838B913" w14:textId="44A05FEA" w:rsidR="00A3273B" w:rsidRPr="001B0DC5" w:rsidRDefault="00A3273B" w:rsidP="33572C6E">
      <w:pPr>
        <w:overflowPunct/>
        <w:autoSpaceDE/>
        <w:autoSpaceDN/>
        <w:adjustRightInd/>
        <w:ind w:right="237"/>
        <w:textAlignment w:val="auto"/>
        <w:rPr>
          <w:b/>
          <w:bCs/>
          <w:color w:val="000000" w:themeColor="text1"/>
          <w:sz w:val="22"/>
          <w:szCs w:val="22"/>
        </w:rPr>
      </w:pPr>
    </w:p>
    <w:p w14:paraId="3E964735" w14:textId="29E24041" w:rsidR="00A3273B" w:rsidRPr="001B0DC5" w:rsidRDefault="00A3273B" w:rsidP="33572C6E">
      <w:pPr>
        <w:overflowPunct/>
        <w:autoSpaceDE/>
        <w:autoSpaceDN/>
        <w:adjustRightInd/>
        <w:ind w:right="237"/>
        <w:textAlignment w:val="auto"/>
        <w:rPr>
          <w:b/>
          <w:bCs/>
          <w:color w:val="000000" w:themeColor="text1"/>
          <w:sz w:val="22"/>
          <w:szCs w:val="22"/>
        </w:rPr>
      </w:pPr>
    </w:p>
    <w:p w14:paraId="161214F0" w14:textId="4EB9FE53" w:rsidR="00A3273B" w:rsidRPr="001B0DC5" w:rsidRDefault="00A3273B" w:rsidP="00340E9A">
      <w:pPr>
        <w:overflowPunct/>
        <w:autoSpaceDE/>
        <w:autoSpaceDN/>
        <w:adjustRightInd/>
        <w:ind w:right="237"/>
        <w:textAlignment w:val="auto"/>
        <w:rPr>
          <w:b/>
          <w:color w:val="000000" w:themeColor="text1"/>
          <w:sz w:val="22"/>
          <w:szCs w:val="22"/>
        </w:rPr>
      </w:pPr>
    </w:p>
    <w:p w14:paraId="0950084E" w14:textId="255243E9" w:rsidR="00F927A1" w:rsidRPr="001B0DC5" w:rsidRDefault="00270EEB" w:rsidP="33572C6E">
      <w:pPr>
        <w:overflowPunct/>
        <w:autoSpaceDE/>
        <w:autoSpaceDN/>
        <w:adjustRightInd/>
        <w:ind w:right="237"/>
        <w:textAlignment w:val="auto"/>
        <w:rPr>
          <w:b/>
          <w:bCs/>
          <w:color w:val="000000" w:themeColor="text1"/>
          <w:sz w:val="22"/>
          <w:szCs w:val="22"/>
        </w:rPr>
      </w:pPr>
      <w:r w:rsidRPr="001B0DC5">
        <w:rPr>
          <w:b/>
          <w:bCs/>
          <w:color w:val="000000" w:themeColor="text1"/>
          <w:sz w:val="22"/>
          <w:szCs w:val="22"/>
        </w:rPr>
        <w:t>FACULTY OF BUSINESS AND MANAGEMENT</w:t>
      </w:r>
    </w:p>
    <w:p w14:paraId="67E2874C" w14:textId="5E3F285C" w:rsidR="00190913" w:rsidRPr="001B0DC5" w:rsidRDefault="00270EEB" w:rsidP="00340E9A">
      <w:pPr>
        <w:overflowPunct/>
        <w:autoSpaceDE/>
        <w:autoSpaceDN/>
        <w:adjustRightInd/>
        <w:ind w:right="237"/>
        <w:textAlignment w:val="auto"/>
        <w:rPr>
          <w:b/>
          <w:color w:val="000000" w:themeColor="text1"/>
          <w:sz w:val="22"/>
          <w:szCs w:val="22"/>
        </w:rPr>
      </w:pPr>
      <w:r w:rsidRPr="001B0DC5">
        <w:rPr>
          <w:b/>
          <w:color w:val="000000" w:themeColor="text1"/>
          <w:sz w:val="22"/>
          <w:szCs w:val="22"/>
        </w:rPr>
        <w:t>PUBLIC SERVICE PROGRAMME</w:t>
      </w:r>
    </w:p>
    <w:p w14:paraId="01AF2F4E" w14:textId="77777777" w:rsidR="00A3273B" w:rsidRPr="001B0DC5" w:rsidRDefault="00A3273B" w:rsidP="00340E9A">
      <w:pPr>
        <w:overflowPunct/>
        <w:autoSpaceDE/>
        <w:autoSpaceDN/>
        <w:adjustRightInd/>
        <w:ind w:right="237"/>
        <w:textAlignment w:val="auto"/>
        <w:rPr>
          <w:b/>
          <w:i/>
          <w:color w:val="000000" w:themeColor="text1"/>
          <w:sz w:val="22"/>
          <w:szCs w:val="22"/>
        </w:rPr>
      </w:pPr>
    </w:p>
    <w:p w14:paraId="17C7C385" w14:textId="4D5CD7A4" w:rsidR="00190913" w:rsidRPr="001B0DC5" w:rsidRDefault="00190913" w:rsidP="45B99DA0">
      <w:pPr>
        <w:overflowPunct/>
        <w:autoSpaceDE/>
        <w:autoSpaceDN/>
        <w:adjustRightInd/>
        <w:ind w:right="237"/>
        <w:textAlignment w:val="auto"/>
        <w:rPr>
          <w:b/>
          <w:bCs/>
          <w:i/>
          <w:iCs/>
          <w:color w:val="000000" w:themeColor="text1"/>
          <w:sz w:val="22"/>
          <w:szCs w:val="22"/>
        </w:rPr>
      </w:pPr>
      <w:r w:rsidRPr="001B0DC5">
        <w:rPr>
          <w:b/>
          <w:bCs/>
          <w:i/>
          <w:iCs/>
          <w:color w:val="000000" w:themeColor="text1"/>
          <w:sz w:val="22"/>
          <w:szCs w:val="22"/>
        </w:rPr>
        <w:t xml:space="preserve">Module title: Policing in the Workplace </w:t>
      </w:r>
      <w:r w:rsidR="00E0649E" w:rsidRPr="001B0DC5">
        <w:rPr>
          <w:b/>
          <w:bCs/>
          <w:i/>
          <w:iCs/>
          <w:color w:val="000000" w:themeColor="text1"/>
          <w:sz w:val="22"/>
          <w:szCs w:val="22"/>
        </w:rPr>
        <w:t>3</w:t>
      </w:r>
      <w:r w:rsidRPr="001B0DC5">
        <w:rPr>
          <w:b/>
          <w:bCs/>
          <w:i/>
          <w:iCs/>
          <w:color w:val="000000" w:themeColor="text1"/>
          <w:sz w:val="22"/>
          <w:szCs w:val="22"/>
        </w:rPr>
        <w:t xml:space="preserve"> (</w:t>
      </w:r>
      <w:r w:rsidR="00E0649E" w:rsidRPr="001B0DC5">
        <w:rPr>
          <w:b/>
          <w:bCs/>
          <w:i/>
          <w:iCs/>
          <w:color w:val="000000" w:themeColor="text1"/>
          <w:sz w:val="22"/>
          <w:szCs w:val="22"/>
        </w:rPr>
        <w:t>DHEP</w:t>
      </w:r>
      <w:r w:rsidRPr="001B0DC5">
        <w:rPr>
          <w:b/>
          <w:bCs/>
          <w:i/>
          <w:iCs/>
          <w:color w:val="000000" w:themeColor="text1"/>
          <w:sz w:val="22"/>
          <w:szCs w:val="22"/>
        </w:rPr>
        <w:t xml:space="preserve">) </w:t>
      </w:r>
      <w:r w:rsidR="3DBF3393" w:rsidRPr="001B0DC5">
        <w:rPr>
          <w:b/>
          <w:bCs/>
          <w:i/>
          <w:iCs/>
          <w:color w:val="000000" w:themeColor="text1"/>
          <w:sz w:val="22"/>
          <w:szCs w:val="22"/>
        </w:rPr>
        <w:t xml:space="preserve">- BMPP6001D </w:t>
      </w:r>
    </w:p>
    <w:p w14:paraId="1502641F" w14:textId="77777777" w:rsidR="00190913" w:rsidRPr="001B0DC5" w:rsidRDefault="00190913" w:rsidP="00340E9A">
      <w:pPr>
        <w:overflowPunct/>
        <w:autoSpaceDE/>
        <w:autoSpaceDN/>
        <w:adjustRightInd/>
        <w:ind w:right="237"/>
        <w:textAlignment w:val="auto"/>
        <w:rPr>
          <w:b/>
          <w:color w:val="000000" w:themeColor="text1"/>
          <w:sz w:val="22"/>
          <w:szCs w:val="22"/>
        </w:rPr>
      </w:pPr>
    </w:p>
    <w:p w14:paraId="6D58F4AD" w14:textId="6075BF78" w:rsidR="0010312C" w:rsidRPr="001B0DC5" w:rsidRDefault="00F927A1" w:rsidP="00340E9A">
      <w:pPr>
        <w:ind w:right="237"/>
        <w:rPr>
          <w:b/>
          <w:color w:val="000000" w:themeColor="text1"/>
          <w:sz w:val="22"/>
          <w:szCs w:val="22"/>
        </w:rPr>
      </w:pPr>
      <w:r w:rsidRPr="001B0DC5">
        <w:rPr>
          <w:color w:val="000000" w:themeColor="text1"/>
          <w:sz w:val="22"/>
          <w:szCs w:val="22"/>
        </w:rPr>
        <w:br w:type="page"/>
      </w:r>
      <w:r w:rsidR="00F139CF" w:rsidRPr="001B0DC5">
        <w:rPr>
          <w:b/>
          <w:color w:val="000000" w:themeColor="text1"/>
          <w:sz w:val="22"/>
          <w:szCs w:val="22"/>
        </w:rPr>
        <w:lastRenderedPageBreak/>
        <w:t>Workbook</w:t>
      </w:r>
      <w:r w:rsidR="0010312C" w:rsidRPr="001B0DC5">
        <w:rPr>
          <w:b/>
          <w:color w:val="000000" w:themeColor="text1"/>
          <w:sz w:val="22"/>
          <w:szCs w:val="22"/>
        </w:rPr>
        <w:t xml:space="preserve"> Guidance</w:t>
      </w:r>
    </w:p>
    <w:p w14:paraId="08AF75DB" w14:textId="77777777" w:rsidR="0010312C" w:rsidRPr="001B0DC5" w:rsidRDefault="0010312C" w:rsidP="00340E9A">
      <w:pPr>
        <w:ind w:right="237"/>
        <w:rPr>
          <w:color w:val="000000" w:themeColor="text1"/>
          <w:sz w:val="22"/>
          <w:szCs w:val="22"/>
        </w:rPr>
      </w:pPr>
    </w:p>
    <w:p w14:paraId="4E490057" w14:textId="3689E412" w:rsidR="008B28E7" w:rsidRPr="001B0DC5" w:rsidRDefault="0040668F" w:rsidP="00340E9A">
      <w:pPr>
        <w:ind w:right="237"/>
        <w:jc w:val="both"/>
        <w:rPr>
          <w:color w:val="000000" w:themeColor="text1"/>
          <w:sz w:val="22"/>
          <w:szCs w:val="22"/>
        </w:rPr>
      </w:pPr>
      <w:r w:rsidRPr="001B0DC5">
        <w:rPr>
          <w:color w:val="000000" w:themeColor="text1"/>
          <w:sz w:val="22"/>
          <w:szCs w:val="22"/>
        </w:rPr>
        <w:t xml:space="preserve">Please read these notes </w:t>
      </w:r>
      <w:r w:rsidR="008B28E7" w:rsidRPr="001B0DC5">
        <w:rPr>
          <w:color w:val="000000" w:themeColor="text1"/>
          <w:sz w:val="22"/>
          <w:szCs w:val="22"/>
        </w:rPr>
        <w:t xml:space="preserve">carefully. They </w:t>
      </w:r>
      <w:r w:rsidRPr="001B0DC5">
        <w:rPr>
          <w:color w:val="000000" w:themeColor="text1"/>
          <w:sz w:val="22"/>
          <w:szCs w:val="22"/>
        </w:rPr>
        <w:t xml:space="preserve">provide </w:t>
      </w:r>
      <w:r w:rsidR="009F3AEC" w:rsidRPr="001B0DC5">
        <w:rPr>
          <w:color w:val="000000" w:themeColor="text1"/>
          <w:sz w:val="22"/>
          <w:szCs w:val="22"/>
        </w:rPr>
        <w:t>essential information</w:t>
      </w:r>
      <w:r w:rsidRPr="001B0DC5">
        <w:rPr>
          <w:color w:val="000000" w:themeColor="text1"/>
          <w:sz w:val="22"/>
          <w:szCs w:val="22"/>
        </w:rPr>
        <w:t xml:space="preserve">. The documents you will use in </w:t>
      </w:r>
      <w:r w:rsidR="00390074" w:rsidRPr="001B0DC5">
        <w:rPr>
          <w:color w:val="000000" w:themeColor="text1"/>
          <w:sz w:val="22"/>
          <w:szCs w:val="22"/>
        </w:rPr>
        <w:t xml:space="preserve">developing </w:t>
      </w:r>
      <w:r w:rsidRPr="001B0DC5">
        <w:rPr>
          <w:color w:val="000000" w:themeColor="text1"/>
          <w:sz w:val="22"/>
          <w:szCs w:val="22"/>
        </w:rPr>
        <w:t xml:space="preserve">your </w:t>
      </w:r>
      <w:r w:rsidR="00F139CF" w:rsidRPr="001B0DC5">
        <w:rPr>
          <w:color w:val="000000" w:themeColor="text1"/>
          <w:sz w:val="22"/>
          <w:szCs w:val="22"/>
        </w:rPr>
        <w:t xml:space="preserve">workbook </w:t>
      </w:r>
      <w:r w:rsidR="008B28E7" w:rsidRPr="001B0DC5">
        <w:rPr>
          <w:color w:val="000000" w:themeColor="text1"/>
          <w:sz w:val="22"/>
          <w:szCs w:val="22"/>
        </w:rPr>
        <w:t>are on the following pages.</w:t>
      </w:r>
    </w:p>
    <w:p w14:paraId="619EE2C5" w14:textId="77777777" w:rsidR="008B28E7" w:rsidRPr="001B0DC5" w:rsidRDefault="008B28E7" w:rsidP="00340E9A">
      <w:pPr>
        <w:ind w:right="237"/>
        <w:rPr>
          <w:color w:val="000000" w:themeColor="text1"/>
          <w:sz w:val="22"/>
          <w:szCs w:val="22"/>
        </w:rPr>
      </w:pPr>
    </w:p>
    <w:p w14:paraId="276E7F40" w14:textId="4E8F046F" w:rsidR="0040668F" w:rsidRPr="001B0DC5" w:rsidRDefault="0040668F" w:rsidP="00340E9A">
      <w:pPr>
        <w:ind w:right="237"/>
        <w:jc w:val="both"/>
        <w:rPr>
          <w:color w:val="000000" w:themeColor="text1"/>
          <w:sz w:val="22"/>
          <w:szCs w:val="22"/>
        </w:rPr>
      </w:pPr>
      <w:r w:rsidRPr="001B0DC5">
        <w:rPr>
          <w:b/>
          <w:color w:val="000000" w:themeColor="text1"/>
          <w:sz w:val="22"/>
          <w:szCs w:val="22"/>
        </w:rPr>
        <w:t xml:space="preserve">What is the </w:t>
      </w:r>
      <w:r w:rsidR="00F139CF" w:rsidRPr="001B0DC5">
        <w:rPr>
          <w:b/>
          <w:color w:val="000000" w:themeColor="text1"/>
          <w:sz w:val="22"/>
          <w:szCs w:val="22"/>
        </w:rPr>
        <w:t xml:space="preserve">workbook </w:t>
      </w:r>
      <w:r w:rsidRPr="001B0DC5">
        <w:rPr>
          <w:b/>
          <w:color w:val="000000" w:themeColor="text1"/>
          <w:sz w:val="22"/>
          <w:szCs w:val="22"/>
        </w:rPr>
        <w:t>for?</w:t>
      </w:r>
    </w:p>
    <w:p w14:paraId="5514925D" w14:textId="77777777" w:rsidR="0040668F" w:rsidRPr="001B0DC5" w:rsidRDefault="0040668F" w:rsidP="00340E9A">
      <w:pPr>
        <w:ind w:right="237"/>
        <w:jc w:val="both"/>
        <w:rPr>
          <w:b/>
          <w:color w:val="000000" w:themeColor="text1"/>
          <w:sz w:val="22"/>
          <w:szCs w:val="22"/>
        </w:rPr>
      </w:pPr>
    </w:p>
    <w:p w14:paraId="113FEB01" w14:textId="51F6F149" w:rsidR="004B69F6" w:rsidRPr="001B0DC5" w:rsidRDefault="0040668F" w:rsidP="00340E9A">
      <w:pPr>
        <w:ind w:right="237"/>
        <w:jc w:val="both"/>
        <w:rPr>
          <w:color w:val="000000" w:themeColor="text1"/>
          <w:sz w:val="22"/>
          <w:szCs w:val="22"/>
        </w:rPr>
      </w:pPr>
      <w:r w:rsidRPr="001B0DC5">
        <w:rPr>
          <w:color w:val="000000" w:themeColor="text1"/>
          <w:sz w:val="22"/>
          <w:szCs w:val="22"/>
        </w:rPr>
        <w:t>The purpose of this</w:t>
      </w:r>
      <w:r w:rsidR="00751263" w:rsidRPr="001B0DC5">
        <w:rPr>
          <w:color w:val="000000" w:themeColor="text1"/>
          <w:sz w:val="22"/>
          <w:szCs w:val="22"/>
        </w:rPr>
        <w:t xml:space="preserve"> </w:t>
      </w:r>
      <w:r w:rsidR="00F139CF" w:rsidRPr="001B0DC5">
        <w:rPr>
          <w:color w:val="000000" w:themeColor="text1"/>
          <w:sz w:val="22"/>
          <w:szCs w:val="22"/>
        </w:rPr>
        <w:t>workbook</w:t>
      </w:r>
      <w:r w:rsidR="00751263" w:rsidRPr="001B0DC5">
        <w:rPr>
          <w:color w:val="000000" w:themeColor="text1"/>
          <w:sz w:val="22"/>
          <w:szCs w:val="22"/>
        </w:rPr>
        <w:t xml:space="preserve"> is to enable </w:t>
      </w:r>
      <w:r w:rsidR="00F254D1" w:rsidRPr="001B0DC5">
        <w:rPr>
          <w:color w:val="000000" w:themeColor="text1"/>
          <w:sz w:val="22"/>
          <w:szCs w:val="22"/>
        </w:rPr>
        <w:t>learners</w:t>
      </w:r>
      <w:r w:rsidRPr="001B0DC5">
        <w:rPr>
          <w:color w:val="000000" w:themeColor="text1"/>
          <w:sz w:val="22"/>
          <w:szCs w:val="22"/>
        </w:rPr>
        <w:t xml:space="preserve"> to</w:t>
      </w:r>
      <w:r w:rsidR="0010312C" w:rsidRPr="001B0DC5">
        <w:rPr>
          <w:color w:val="000000" w:themeColor="text1"/>
          <w:sz w:val="22"/>
          <w:szCs w:val="22"/>
        </w:rPr>
        <w:t xml:space="preserve"> demonstrate and provide e</w:t>
      </w:r>
      <w:r w:rsidRPr="001B0DC5">
        <w:rPr>
          <w:color w:val="000000" w:themeColor="text1"/>
          <w:sz w:val="22"/>
          <w:szCs w:val="22"/>
        </w:rPr>
        <w:t xml:space="preserve">vidence of </w:t>
      </w:r>
      <w:r w:rsidR="0010312C" w:rsidRPr="001B0DC5">
        <w:rPr>
          <w:color w:val="000000" w:themeColor="text1"/>
          <w:sz w:val="22"/>
          <w:szCs w:val="22"/>
        </w:rPr>
        <w:t>how they meet</w:t>
      </w:r>
      <w:r w:rsidRPr="001B0DC5">
        <w:rPr>
          <w:color w:val="000000" w:themeColor="text1"/>
          <w:sz w:val="22"/>
          <w:szCs w:val="22"/>
        </w:rPr>
        <w:t xml:space="preserve"> the learning outcomes </w:t>
      </w:r>
      <w:r w:rsidR="00390074" w:rsidRPr="001B0DC5">
        <w:rPr>
          <w:color w:val="000000" w:themeColor="text1"/>
          <w:sz w:val="22"/>
          <w:szCs w:val="22"/>
        </w:rPr>
        <w:t xml:space="preserve">set by </w:t>
      </w:r>
      <w:r w:rsidR="009C3AC2" w:rsidRPr="001B0DC5">
        <w:rPr>
          <w:color w:val="000000" w:themeColor="text1"/>
          <w:sz w:val="22"/>
          <w:szCs w:val="22"/>
        </w:rPr>
        <w:t xml:space="preserve">the </w:t>
      </w:r>
      <w:r w:rsidR="00270EEB" w:rsidRPr="001B0DC5">
        <w:rPr>
          <w:color w:val="000000" w:themeColor="text1"/>
          <w:sz w:val="22"/>
          <w:szCs w:val="22"/>
        </w:rPr>
        <w:t>College of Policing</w:t>
      </w:r>
      <w:r w:rsidR="00390074" w:rsidRPr="001B0DC5">
        <w:rPr>
          <w:color w:val="000000" w:themeColor="text1"/>
          <w:sz w:val="22"/>
          <w:szCs w:val="22"/>
        </w:rPr>
        <w:t xml:space="preserve">, </w:t>
      </w:r>
      <w:r w:rsidRPr="001B0DC5">
        <w:rPr>
          <w:color w:val="000000" w:themeColor="text1"/>
          <w:sz w:val="22"/>
          <w:szCs w:val="22"/>
        </w:rPr>
        <w:t xml:space="preserve">for </w:t>
      </w:r>
      <w:r w:rsidR="009C3AC2" w:rsidRPr="001B0DC5">
        <w:rPr>
          <w:color w:val="000000" w:themeColor="text1"/>
          <w:sz w:val="22"/>
          <w:szCs w:val="22"/>
        </w:rPr>
        <w:t xml:space="preserve">the </w:t>
      </w:r>
      <w:r w:rsidR="0798DDDB" w:rsidRPr="001B0DC5">
        <w:rPr>
          <w:color w:val="000000" w:themeColor="text1"/>
          <w:sz w:val="22"/>
          <w:szCs w:val="22"/>
        </w:rPr>
        <w:t xml:space="preserve">Graduate Diploma in Professional Policing Practice. </w:t>
      </w:r>
      <w:r w:rsidR="519ECDB9" w:rsidRPr="001B0DC5">
        <w:rPr>
          <w:color w:val="000000" w:themeColor="text1"/>
          <w:sz w:val="22"/>
          <w:szCs w:val="22"/>
        </w:rPr>
        <w:t>You</w:t>
      </w:r>
      <w:r w:rsidR="00A3273B" w:rsidRPr="001B0DC5">
        <w:rPr>
          <w:color w:val="000000" w:themeColor="text1"/>
          <w:sz w:val="22"/>
          <w:szCs w:val="22"/>
        </w:rPr>
        <w:t xml:space="preserve"> are being asked to outline your experiential learning based upon your theoretical understanding in a range of operational situations. </w:t>
      </w:r>
    </w:p>
    <w:p w14:paraId="5C274A72" w14:textId="77777777" w:rsidR="004B69F6" w:rsidRPr="001B0DC5" w:rsidRDefault="004B69F6" w:rsidP="00340E9A">
      <w:pPr>
        <w:ind w:right="237"/>
        <w:jc w:val="both"/>
        <w:rPr>
          <w:color w:val="000000" w:themeColor="text1"/>
          <w:sz w:val="22"/>
          <w:szCs w:val="22"/>
        </w:rPr>
      </w:pPr>
    </w:p>
    <w:p w14:paraId="49175B06" w14:textId="32A3EA6C" w:rsidR="00A3273B" w:rsidRPr="001B0DC5" w:rsidRDefault="00A3273B" w:rsidP="00340E9A">
      <w:pPr>
        <w:pStyle w:val="ListParagraph"/>
        <w:numPr>
          <w:ilvl w:val="0"/>
          <w:numId w:val="49"/>
        </w:numPr>
        <w:ind w:right="237"/>
        <w:jc w:val="both"/>
        <w:rPr>
          <w:color w:val="000000" w:themeColor="text1"/>
          <w:sz w:val="22"/>
          <w:szCs w:val="22"/>
        </w:rPr>
      </w:pPr>
      <w:r w:rsidRPr="001B0DC5">
        <w:rPr>
          <w:color w:val="000000" w:themeColor="text1"/>
          <w:sz w:val="22"/>
          <w:szCs w:val="22"/>
        </w:rPr>
        <w:t>Wellbeing and Resilience</w:t>
      </w:r>
    </w:p>
    <w:p w14:paraId="3263D299" w14:textId="3A8272EE" w:rsidR="00A3273B" w:rsidRPr="001B0DC5" w:rsidRDefault="00A3273B" w:rsidP="00340E9A">
      <w:pPr>
        <w:pStyle w:val="ListParagraph"/>
        <w:numPr>
          <w:ilvl w:val="0"/>
          <w:numId w:val="49"/>
        </w:numPr>
        <w:ind w:right="237"/>
        <w:jc w:val="both"/>
        <w:rPr>
          <w:color w:val="000000" w:themeColor="text1"/>
          <w:sz w:val="22"/>
          <w:szCs w:val="22"/>
        </w:rPr>
      </w:pPr>
      <w:r w:rsidRPr="001B0DC5">
        <w:rPr>
          <w:color w:val="000000" w:themeColor="text1"/>
          <w:sz w:val="22"/>
          <w:szCs w:val="22"/>
        </w:rPr>
        <w:t>Criminal Justice</w:t>
      </w:r>
    </w:p>
    <w:p w14:paraId="5C8436F9" w14:textId="77777777" w:rsidR="00446792" w:rsidRPr="001B0DC5" w:rsidRDefault="00446792" w:rsidP="00340E9A">
      <w:pPr>
        <w:pStyle w:val="ListParagraph"/>
        <w:numPr>
          <w:ilvl w:val="0"/>
          <w:numId w:val="49"/>
        </w:numPr>
        <w:ind w:right="237"/>
        <w:jc w:val="both"/>
        <w:rPr>
          <w:color w:val="000000" w:themeColor="text1"/>
          <w:sz w:val="22"/>
          <w:szCs w:val="22"/>
        </w:rPr>
      </w:pPr>
      <w:r w:rsidRPr="001B0DC5">
        <w:rPr>
          <w:color w:val="000000" w:themeColor="text1"/>
          <w:sz w:val="22"/>
          <w:szCs w:val="22"/>
        </w:rPr>
        <w:t>C</w:t>
      </w:r>
      <w:r w:rsidR="00A3273B" w:rsidRPr="001B0DC5">
        <w:rPr>
          <w:color w:val="000000" w:themeColor="text1"/>
          <w:sz w:val="22"/>
          <w:szCs w:val="22"/>
        </w:rPr>
        <w:t>onducting Investigation</w:t>
      </w:r>
      <w:r w:rsidRPr="001B0DC5">
        <w:rPr>
          <w:color w:val="000000" w:themeColor="text1"/>
          <w:sz w:val="22"/>
          <w:szCs w:val="22"/>
        </w:rPr>
        <w:t>s</w:t>
      </w:r>
    </w:p>
    <w:p w14:paraId="713ED810" w14:textId="6F2CBB0E" w:rsidR="002423B2" w:rsidRPr="001B0DC5" w:rsidRDefault="002423B2" w:rsidP="002423B2">
      <w:pPr>
        <w:pStyle w:val="ListParagraph"/>
        <w:numPr>
          <w:ilvl w:val="0"/>
          <w:numId w:val="49"/>
        </w:numPr>
        <w:ind w:right="237"/>
        <w:jc w:val="both"/>
        <w:rPr>
          <w:color w:val="000000" w:themeColor="text1"/>
          <w:sz w:val="22"/>
          <w:szCs w:val="22"/>
        </w:rPr>
      </w:pPr>
      <w:r w:rsidRPr="001B0DC5">
        <w:rPr>
          <w:color w:val="000000" w:themeColor="text1"/>
          <w:sz w:val="22"/>
          <w:szCs w:val="22"/>
        </w:rPr>
        <w:t>Decision making and discretion</w:t>
      </w:r>
    </w:p>
    <w:p w14:paraId="54BA0405" w14:textId="0EF457CA" w:rsidR="002423B2" w:rsidRPr="001B0DC5" w:rsidRDefault="002423B2" w:rsidP="00340E9A">
      <w:pPr>
        <w:pStyle w:val="ListParagraph"/>
        <w:numPr>
          <w:ilvl w:val="0"/>
          <w:numId w:val="49"/>
        </w:numPr>
        <w:ind w:right="237"/>
        <w:jc w:val="both"/>
        <w:rPr>
          <w:color w:val="000000" w:themeColor="text1"/>
          <w:sz w:val="22"/>
          <w:szCs w:val="22"/>
        </w:rPr>
      </w:pPr>
      <w:r w:rsidRPr="001B0DC5">
        <w:rPr>
          <w:color w:val="000000" w:themeColor="text1"/>
          <w:sz w:val="22"/>
          <w:szCs w:val="22"/>
        </w:rPr>
        <w:t>Maintaining Professional Standards</w:t>
      </w:r>
    </w:p>
    <w:p w14:paraId="4ED89EB9" w14:textId="1EEDB0E6" w:rsidR="002423B2" w:rsidRPr="001B0DC5" w:rsidRDefault="002423B2" w:rsidP="00340E9A">
      <w:pPr>
        <w:pStyle w:val="ListParagraph"/>
        <w:numPr>
          <w:ilvl w:val="0"/>
          <w:numId w:val="49"/>
        </w:numPr>
        <w:ind w:right="237"/>
        <w:jc w:val="both"/>
        <w:rPr>
          <w:color w:val="000000" w:themeColor="text1"/>
          <w:sz w:val="22"/>
          <w:szCs w:val="22"/>
        </w:rPr>
      </w:pPr>
      <w:r w:rsidRPr="001B0DC5">
        <w:rPr>
          <w:color w:val="000000" w:themeColor="text1"/>
          <w:sz w:val="22"/>
          <w:szCs w:val="22"/>
        </w:rPr>
        <w:t>Leadership and Team working</w:t>
      </w:r>
    </w:p>
    <w:p w14:paraId="36D2FCB9" w14:textId="255E577E" w:rsidR="002423B2" w:rsidRPr="001B0DC5" w:rsidRDefault="002423B2" w:rsidP="002423B2">
      <w:pPr>
        <w:pStyle w:val="ListParagraph"/>
        <w:numPr>
          <w:ilvl w:val="0"/>
          <w:numId w:val="49"/>
        </w:numPr>
        <w:ind w:right="237"/>
        <w:jc w:val="both"/>
        <w:rPr>
          <w:color w:val="000000" w:themeColor="text1"/>
          <w:sz w:val="22"/>
          <w:szCs w:val="22"/>
        </w:rPr>
      </w:pPr>
      <w:r w:rsidRPr="001B0DC5">
        <w:rPr>
          <w:color w:val="000000" w:themeColor="text1"/>
          <w:sz w:val="22"/>
          <w:szCs w:val="22"/>
        </w:rPr>
        <w:t>Policing the roads</w:t>
      </w:r>
    </w:p>
    <w:p w14:paraId="2F4F47A1" w14:textId="722572A8" w:rsidR="002423B2" w:rsidRPr="001B0DC5" w:rsidRDefault="002423B2" w:rsidP="002423B2">
      <w:pPr>
        <w:pStyle w:val="ListParagraph"/>
        <w:numPr>
          <w:ilvl w:val="0"/>
          <w:numId w:val="49"/>
        </w:numPr>
        <w:ind w:right="237"/>
        <w:jc w:val="both"/>
        <w:rPr>
          <w:color w:val="000000" w:themeColor="text1"/>
          <w:sz w:val="22"/>
          <w:szCs w:val="22"/>
        </w:rPr>
      </w:pPr>
      <w:r w:rsidRPr="001B0DC5">
        <w:rPr>
          <w:color w:val="000000" w:themeColor="text1"/>
          <w:sz w:val="22"/>
          <w:szCs w:val="22"/>
        </w:rPr>
        <w:t>Information and Intelligence</w:t>
      </w:r>
    </w:p>
    <w:p w14:paraId="5EFE21AE" w14:textId="77777777" w:rsidR="002423B2" w:rsidRPr="001B0DC5" w:rsidRDefault="002423B2" w:rsidP="3EFE5FE8">
      <w:pPr>
        <w:ind w:right="237"/>
        <w:jc w:val="both"/>
        <w:rPr>
          <w:color w:val="000000" w:themeColor="text1"/>
          <w:sz w:val="22"/>
          <w:szCs w:val="22"/>
        </w:rPr>
      </w:pPr>
    </w:p>
    <w:p w14:paraId="6785ADE6" w14:textId="0C53A3D9" w:rsidR="3EFE5FE8" w:rsidRPr="001B0DC5" w:rsidRDefault="3EFE5FE8" w:rsidP="3EFE5FE8">
      <w:pPr>
        <w:jc w:val="both"/>
        <w:rPr>
          <w:color w:val="000000" w:themeColor="text1"/>
          <w:sz w:val="22"/>
          <w:szCs w:val="22"/>
        </w:rPr>
      </w:pPr>
      <w:r w:rsidRPr="001B0DC5">
        <w:rPr>
          <w:rFonts w:eastAsia="Arial"/>
          <w:color w:val="000000" w:themeColor="text1"/>
          <w:sz w:val="22"/>
          <w:szCs w:val="22"/>
        </w:rPr>
        <w:t xml:space="preserve">You may wish to use the same incidents as </w:t>
      </w:r>
      <w:r w:rsidR="6097695F" w:rsidRPr="001B0DC5">
        <w:rPr>
          <w:rFonts w:eastAsia="Arial"/>
          <w:color w:val="000000" w:themeColor="text1"/>
          <w:sz w:val="22"/>
          <w:szCs w:val="22"/>
        </w:rPr>
        <w:t>you have</w:t>
      </w:r>
      <w:r w:rsidRPr="001B0DC5">
        <w:rPr>
          <w:rFonts w:eastAsia="Arial"/>
          <w:color w:val="000000" w:themeColor="text1"/>
          <w:sz w:val="22"/>
          <w:szCs w:val="22"/>
        </w:rPr>
        <w:t xml:space="preserve"> outlined in the Occupational Competence Portfolio. </w:t>
      </w:r>
    </w:p>
    <w:p w14:paraId="44B1BC1C" w14:textId="4F9ECED4" w:rsidR="3EFE5FE8" w:rsidRPr="001B0DC5" w:rsidRDefault="3EFE5FE8" w:rsidP="3EFE5FE8">
      <w:pPr>
        <w:jc w:val="both"/>
        <w:rPr>
          <w:color w:val="000000" w:themeColor="text1"/>
          <w:sz w:val="22"/>
          <w:szCs w:val="22"/>
        </w:rPr>
      </w:pPr>
      <w:r w:rsidRPr="001B0DC5">
        <w:rPr>
          <w:rFonts w:eastAsia="Arial"/>
          <w:color w:val="000000" w:themeColor="text1"/>
          <w:sz w:val="22"/>
          <w:szCs w:val="22"/>
        </w:rPr>
        <w:t xml:space="preserve"> </w:t>
      </w:r>
    </w:p>
    <w:p w14:paraId="7313F5AA" w14:textId="0DD67C69" w:rsidR="3EFE5FE8" w:rsidRPr="001B0DC5" w:rsidRDefault="3EFE5FE8" w:rsidP="3EFE5FE8">
      <w:pPr>
        <w:jc w:val="both"/>
        <w:rPr>
          <w:color w:val="000000" w:themeColor="text1"/>
          <w:sz w:val="22"/>
          <w:szCs w:val="22"/>
        </w:rPr>
      </w:pPr>
      <w:r w:rsidRPr="001B0DC5">
        <w:rPr>
          <w:rFonts w:eastAsia="Arial"/>
          <w:b/>
          <w:bCs/>
          <w:color w:val="000000" w:themeColor="text1"/>
          <w:sz w:val="22"/>
          <w:szCs w:val="22"/>
        </w:rPr>
        <w:t>How should the workbook be presented?</w:t>
      </w:r>
    </w:p>
    <w:p w14:paraId="29CC7290" w14:textId="524B51FC" w:rsidR="3EFE5FE8" w:rsidRPr="001B0DC5" w:rsidRDefault="3EFE5FE8" w:rsidP="3EFE5FE8">
      <w:pPr>
        <w:jc w:val="both"/>
        <w:rPr>
          <w:color w:val="000000" w:themeColor="text1"/>
          <w:sz w:val="22"/>
          <w:szCs w:val="22"/>
        </w:rPr>
      </w:pPr>
      <w:r w:rsidRPr="001B0DC5">
        <w:rPr>
          <w:rFonts w:eastAsia="Arial"/>
          <w:color w:val="000000" w:themeColor="text1"/>
          <w:sz w:val="22"/>
          <w:szCs w:val="22"/>
        </w:rPr>
        <w:t xml:space="preserve"> </w:t>
      </w:r>
    </w:p>
    <w:p w14:paraId="2AEFAEC5" w14:textId="1264B316" w:rsidR="3EFE5FE8" w:rsidRPr="001B0DC5" w:rsidRDefault="3EFE5FE8" w:rsidP="3EFE5FE8">
      <w:pPr>
        <w:jc w:val="both"/>
        <w:rPr>
          <w:color w:val="000000" w:themeColor="text1"/>
          <w:sz w:val="22"/>
          <w:szCs w:val="22"/>
        </w:rPr>
      </w:pPr>
      <w:r w:rsidRPr="001B0DC5">
        <w:rPr>
          <w:rFonts w:eastAsia="Arial"/>
          <w:color w:val="000000" w:themeColor="text1"/>
          <w:sz w:val="22"/>
          <w:szCs w:val="22"/>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1B0DC5" w:rsidRDefault="3EFE5FE8" w:rsidP="3EFE5FE8">
      <w:pPr>
        <w:jc w:val="both"/>
        <w:rPr>
          <w:color w:val="000000" w:themeColor="text1"/>
          <w:sz w:val="22"/>
          <w:szCs w:val="22"/>
        </w:rPr>
      </w:pPr>
      <w:r w:rsidRPr="001B0DC5">
        <w:rPr>
          <w:rFonts w:eastAsia="Arial"/>
          <w:color w:val="000000" w:themeColor="text1"/>
          <w:sz w:val="22"/>
          <w:szCs w:val="22"/>
        </w:rPr>
        <w:t xml:space="preserve"> </w:t>
      </w:r>
    </w:p>
    <w:p w14:paraId="7E04E480" w14:textId="13CB26B4" w:rsidR="3EFE5FE8" w:rsidRPr="001B0DC5" w:rsidRDefault="3EFE5FE8" w:rsidP="3EFE5FE8">
      <w:pPr>
        <w:jc w:val="both"/>
        <w:rPr>
          <w:color w:val="000000" w:themeColor="text1"/>
          <w:sz w:val="22"/>
          <w:szCs w:val="22"/>
        </w:rPr>
      </w:pPr>
      <w:r w:rsidRPr="001B0DC5">
        <w:rPr>
          <w:rFonts w:eastAsia="Arial"/>
          <w:b/>
          <w:bCs/>
          <w:color w:val="000000" w:themeColor="text1"/>
          <w:sz w:val="22"/>
          <w:szCs w:val="22"/>
        </w:rPr>
        <w:t>Word count policy</w:t>
      </w:r>
      <w:r w:rsidRPr="001B0DC5">
        <w:rPr>
          <w:rFonts w:eastAsia="Arial"/>
          <w:color w:val="000000" w:themeColor="text1"/>
          <w:sz w:val="22"/>
          <w:szCs w:val="22"/>
        </w:rPr>
        <w:t xml:space="preserve"> can be found in chapter 7 of the Academic Quality under section 7.7 (this applies to presenting work above and under the specified word count).  </w:t>
      </w:r>
    </w:p>
    <w:p w14:paraId="3C3E48C1" w14:textId="6EF6C926" w:rsidR="3EFE5FE8" w:rsidRPr="001B0DC5" w:rsidRDefault="3EFE5FE8" w:rsidP="3EFE5FE8">
      <w:pPr>
        <w:jc w:val="both"/>
        <w:rPr>
          <w:color w:val="000000" w:themeColor="text1"/>
          <w:sz w:val="22"/>
          <w:szCs w:val="22"/>
        </w:rPr>
      </w:pPr>
      <w:r w:rsidRPr="001B0DC5">
        <w:rPr>
          <w:rFonts w:eastAsia="Arial"/>
          <w:color w:val="000000" w:themeColor="text1"/>
          <w:sz w:val="22"/>
          <w:szCs w:val="22"/>
        </w:rPr>
        <w:t>(</w:t>
      </w:r>
      <w:hyperlink r:id="rId12">
        <w:r w:rsidRPr="001B0DC5">
          <w:rPr>
            <w:rStyle w:val="Hyperlink"/>
            <w:rFonts w:eastAsia="Arial"/>
            <w:color w:val="000000" w:themeColor="text1"/>
            <w:sz w:val="22"/>
            <w:szCs w:val="22"/>
          </w:rPr>
          <w:t>https://www.uwtsd.ac.uk/media/uwtsd-website/content-assets/documents/academic-office/aqh-chapters/chapters---en/Chapter_07_Assessment_Taught_Programmes_Pages_72-79-UPDATED-05-11-2019.pdf</w:t>
        </w:r>
      </w:hyperlink>
      <w:r w:rsidRPr="001B0DC5">
        <w:rPr>
          <w:rFonts w:eastAsia="Arial"/>
          <w:color w:val="000000" w:themeColor="text1"/>
          <w:sz w:val="22"/>
          <w:szCs w:val="22"/>
          <w:u w:val="single"/>
        </w:rPr>
        <w:t xml:space="preserve">) </w:t>
      </w:r>
    </w:p>
    <w:p w14:paraId="3C979037" w14:textId="5A8454C5" w:rsidR="3EFE5FE8" w:rsidRPr="001B0DC5" w:rsidRDefault="3EFE5FE8" w:rsidP="3EFE5FE8">
      <w:pPr>
        <w:jc w:val="both"/>
        <w:rPr>
          <w:color w:val="000000" w:themeColor="text1"/>
          <w:sz w:val="22"/>
          <w:szCs w:val="22"/>
        </w:rPr>
      </w:pPr>
      <w:r w:rsidRPr="001B0DC5">
        <w:rPr>
          <w:rFonts w:eastAsia="Arial"/>
          <w:color w:val="000000" w:themeColor="text1"/>
          <w:sz w:val="22"/>
          <w:szCs w:val="22"/>
        </w:rPr>
        <w:t xml:space="preserve"> </w:t>
      </w:r>
    </w:p>
    <w:p w14:paraId="359D1873" w14:textId="01A42C34" w:rsidR="3EFE5FE8" w:rsidRPr="001B0DC5" w:rsidRDefault="3EFE5FE8" w:rsidP="3EFE5FE8">
      <w:pPr>
        <w:jc w:val="both"/>
        <w:rPr>
          <w:color w:val="000000" w:themeColor="text1"/>
          <w:sz w:val="22"/>
          <w:szCs w:val="22"/>
        </w:rPr>
      </w:pPr>
      <w:r w:rsidRPr="001B0DC5">
        <w:rPr>
          <w:rFonts w:eastAsia="Arial"/>
          <w:color w:val="000000" w:themeColor="text1"/>
          <w:sz w:val="22"/>
          <w:szCs w:val="22"/>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1B0DC5" w:rsidRDefault="00000000" w:rsidP="3EFE5FE8">
      <w:pPr>
        <w:jc w:val="both"/>
        <w:rPr>
          <w:color w:val="000000" w:themeColor="text1"/>
          <w:sz w:val="22"/>
          <w:szCs w:val="22"/>
        </w:rPr>
      </w:pPr>
      <w:hyperlink r:id="rId13">
        <w:r w:rsidR="3EFE5FE8" w:rsidRPr="001B0DC5">
          <w:rPr>
            <w:rStyle w:val="Hyperlink"/>
            <w:rFonts w:eastAsia="Arial"/>
            <w:color w:val="000000" w:themeColor="text1"/>
            <w:sz w:val="22"/>
            <w:szCs w:val="22"/>
          </w:rPr>
          <w:t>https://moodle.uwtsd.ac.uk/pluginfile.php/298870/mod_resource/content/1/Reflective%20Practice%20for%20Policing%20Students%20-%20Selina%20Copley%20Chapter5.pdf</w:t>
        </w:r>
      </w:hyperlink>
    </w:p>
    <w:p w14:paraId="1D95AA2C" w14:textId="75457868" w:rsidR="3EFE5FE8" w:rsidRPr="001B0DC5" w:rsidRDefault="3EFE5FE8" w:rsidP="3EFE5FE8">
      <w:pPr>
        <w:jc w:val="both"/>
        <w:rPr>
          <w:color w:val="000000" w:themeColor="text1"/>
          <w:sz w:val="22"/>
          <w:szCs w:val="22"/>
        </w:rPr>
      </w:pPr>
      <w:r w:rsidRPr="001B0DC5">
        <w:rPr>
          <w:rFonts w:eastAsia="Arial"/>
          <w:color w:val="000000" w:themeColor="text1"/>
          <w:sz w:val="22"/>
          <w:szCs w:val="22"/>
        </w:rPr>
        <w:t xml:space="preserve"> </w:t>
      </w:r>
    </w:p>
    <w:p w14:paraId="546FFA2D" w14:textId="0604B1CF" w:rsidR="3EFE5FE8" w:rsidRPr="001B0DC5" w:rsidRDefault="3EFE5FE8" w:rsidP="3EFE5FE8">
      <w:pPr>
        <w:jc w:val="both"/>
        <w:rPr>
          <w:color w:val="000000" w:themeColor="text1"/>
          <w:sz w:val="22"/>
          <w:szCs w:val="22"/>
        </w:rPr>
      </w:pPr>
      <w:r w:rsidRPr="001B0DC5">
        <w:rPr>
          <w:rFonts w:eastAsia="Arial"/>
          <w:b/>
          <w:bCs/>
          <w:color w:val="000000" w:themeColor="text1"/>
          <w:sz w:val="22"/>
          <w:szCs w:val="22"/>
        </w:rPr>
        <w:t>How is the workbook assessed?</w:t>
      </w:r>
    </w:p>
    <w:p w14:paraId="14C8D3B7" w14:textId="258F66A1" w:rsidR="3EFE5FE8" w:rsidRPr="001B0DC5" w:rsidRDefault="3EFE5FE8" w:rsidP="3EFE5FE8">
      <w:pPr>
        <w:jc w:val="both"/>
        <w:rPr>
          <w:color w:val="000000" w:themeColor="text1"/>
          <w:sz w:val="22"/>
          <w:szCs w:val="22"/>
        </w:rPr>
      </w:pPr>
      <w:r w:rsidRPr="001B0DC5">
        <w:rPr>
          <w:rFonts w:eastAsia="Arial"/>
          <w:color w:val="000000" w:themeColor="text1"/>
          <w:sz w:val="22"/>
          <w:szCs w:val="22"/>
        </w:rPr>
        <w:t xml:space="preserve"> </w:t>
      </w:r>
    </w:p>
    <w:p w14:paraId="2E1811A6" w14:textId="2AB42634" w:rsidR="3EFE5FE8" w:rsidRPr="001B0DC5" w:rsidRDefault="3EFE5FE8" w:rsidP="386E26D2">
      <w:pPr>
        <w:jc w:val="both"/>
        <w:rPr>
          <w:rFonts w:eastAsia="Arial"/>
          <w:color w:val="000000" w:themeColor="text1"/>
          <w:sz w:val="22"/>
          <w:szCs w:val="22"/>
        </w:rPr>
      </w:pPr>
      <w:r w:rsidRPr="001B0DC5">
        <w:rPr>
          <w:rFonts w:eastAsia="Arial"/>
          <w:color w:val="000000" w:themeColor="text1"/>
          <w:sz w:val="22"/>
          <w:szCs w:val="22"/>
        </w:rPr>
        <w:t xml:space="preserve">Advice and support about the completion of this workbook </w:t>
      </w:r>
      <w:r w:rsidR="7AA49E1D" w:rsidRPr="001B0DC5">
        <w:rPr>
          <w:rFonts w:eastAsia="Arial"/>
          <w:color w:val="000000" w:themeColor="text1"/>
          <w:sz w:val="22"/>
          <w:szCs w:val="22"/>
        </w:rPr>
        <w:t xml:space="preserve">is available to you. Please contact Kelly Andrews direct using </w:t>
      </w:r>
      <w:hyperlink r:id="rId14">
        <w:r w:rsidR="7AA49E1D" w:rsidRPr="001B0DC5">
          <w:rPr>
            <w:rStyle w:val="Hyperlink"/>
            <w:rFonts w:eastAsia="Arial"/>
            <w:color w:val="000000" w:themeColor="text1"/>
            <w:sz w:val="22"/>
            <w:szCs w:val="22"/>
          </w:rPr>
          <w:t>k.andrews@uwtsd.ac.uk</w:t>
        </w:r>
      </w:hyperlink>
      <w:r w:rsidR="7AA49E1D" w:rsidRPr="001B0DC5">
        <w:rPr>
          <w:rFonts w:eastAsia="Arial"/>
          <w:color w:val="000000" w:themeColor="text1"/>
          <w:sz w:val="22"/>
          <w:szCs w:val="22"/>
        </w:rPr>
        <w:t xml:space="preserve"> with any questions or queries you may have. </w:t>
      </w:r>
    </w:p>
    <w:p w14:paraId="3001ECEF" w14:textId="3AEBDE53" w:rsidR="3EFE5FE8" w:rsidRPr="001B0DC5" w:rsidRDefault="3EFE5FE8" w:rsidP="3EFE5FE8">
      <w:pPr>
        <w:jc w:val="both"/>
        <w:rPr>
          <w:color w:val="000000" w:themeColor="text1"/>
          <w:sz w:val="22"/>
          <w:szCs w:val="22"/>
        </w:rPr>
      </w:pPr>
      <w:r w:rsidRPr="001B0DC5">
        <w:rPr>
          <w:rFonts w:eastAsia="Arial"/>
          <w:color w:val="000000" w:themeColor="text1"/>
          <w:sz w:val="22"/>
          <w:szCs w:val="22"/>
        </w:rPr>
        <w:t xml:space="preserve"> </w:t>
      </w:r>
    </w:p>
    <w:p w14:paraId="57994230" w14:textId="4BD7D8E5" w:rsidR="3EFE5FE8" w:rsidRPr="001B0DC5" w:rsidRDefault="3EFE5FE8" w:rsidP="386E26D2">
      <w:pPr>
        <w:jc w:val="both"/>
        <w:rPr>
          <w:rFonts w:eastAsia="Arial"/>
          <w:color w:val="000000" w:themeColor="text1"/>
          <w:sz w:val="22"/>
          <w:szCs w:val="22"/>
        </w:rPr>
      </w:pPr>
      <w:r w:rsidRPr="001B0DC5">
        <w:rPr>
          <w:rFonts w:eastAsia="Arial"/>
          <w:color w:val="000000" w:themeColor="text1"/>
          <w:sz w:val="22"/>
          <w:szCs w:val="22"/>
        </w:rPr>
        <w:t>Dates of workbook submission</w:t>
      </w:r>
      <w:r w:rsidR="0F0930DF" w:rsidRPr="001B0DC5">
        <w:rPr>
          <w:rFonts w:eastAsia="Arial"/>
          <w:color w:val="000000" w:themeColor="text1"/>
          <w:sz w:val="22"/>
          <w:szCs w:val="22"/>
        </w:rPr>
        <w:t xml:space="preserve"> can be located within the General information tile within </w:t>
      </w:r>
      <w:r w:rsidR="25843AD3" w:rsidRPr="001B0DC5">
        <w:rPr>
          <w:rFonts w:eastAsia="Arial"/>
          <w:color w:val="000000" w:themeColor="text1"/>
          <w:sz w:val="22"/>
          <w:szCs w:val="22"/>
        </w:rPr>
        <w:t>Moodle.</w:t>
      </w:r>
    </w:p>
    <w:p w14:paraId="51F5312A" w14:textId="52DAA0A4" w:rsidR="3EFE5FE8" w:rsidRPr="001B0DC5" w:rsidRDefault="3EFE5FE8" w:rsidP="3EFE5FE8">
      <w:pPr>
        <w:jc w:val="both"/>
        <w:rPr>
          <w:color w:val="000000" w:themeColor="text1"/>
          <w:sz w:val="22"/>
          <w:szCs w:val="22"/>
        </w:rPr>
      </w:pPr>
      <w:r w:rsidRPr="001B0DC5">
        <w:rPr>
          <w:rFonts w:eastAsia="Arial"/>
          <w:color w:val="000000" w:themeColor="text1"/>
          <w:sz w:val="22"/>
          <w:szCs w:val="22"/>
        </w:rPr>
        <w:t xml:space="preserve"> </w:t>
      </w:r>
    </w:p>
    <w:p w14:paraId="72A7C5FC" w14:textId="65DE5578" w:rsidR="3EFE5FE8" w:rsidRPr="001B0DC5" w:rsidRDefault="3EFE5FE8" w:rsidP="3EFE5FE8">
      <w:pPr>
        <w:jc w:val="both"/>
        <w:rPr>
          <w:color w:val="000000" w:themeColor="text1"/>
          <w:sz w:val="22"/>
          <w:szCs w:val="22"/>
        </w:rPr>
      </w:pPr>
      <w:r w:rsidRPr="001B0DC5">
        <w:rPr>
          <w:rFonts w:eastAsia="Arial"/>
          <w:color w:val="000000" w:themeColor="text1"/>
          <w:sz w:val="22"/>
          <w:szCs w:val="22"/>
        </w:rPr>
        <w:lastRenderedPageBreak/>
        <w:t>Once submitted your workbook will be assessed and marked independently.</w:t>
      </w:r>
      <w:r w:rsidR="2AC754D0" w:rsidRPr="001B0DC5">
        <w:rPr>
          <w:rFonts w:eastAsia="Arial"/>
          <w:color w:val="000000" w:themeColor="text1"/>
          <w:sz w:val="22"/>
          <w:szCs w:val="22"/>
        </w:rPr>
        <w:t xml:space="preserve"> You will </w:t>
      </w:r>
      <w:r w:rsidR="5CCD28EA" w:rsidRPr="001B0DC5">
        <w:rPr>
          <w:rFonts w:eastAsia="Arial"/>
          <w:color w:val="000000" w:themeColor="text1"/>
          <w:sz w:val="22"/>
          <w:szCs w:val="22"/>
        </w:rPr>
        <w:t>be provided</w:t>
      </w:r>
      <w:r w:rsidR="2AC754D0" w:rsidRPr="001B0DC5">
        <w:rPr>
          <w:rFonts w:eastAsia="Arial"/>
          <w:color w:val="000000" w:themeColor="text1"/>
          <w:sz w:val="22"/>
          <w:szCs w:val="22"/>
        </w:rPr>
        <w:t xml:space="preserve"> with individual </w:t>
      </w:r>
      <w:r w:rsidR="77827121" w:rsidRPr="001B0DC5">
        <w:rPr>
          <w:rFonts w:eastAsia="Arial"/>
          <w:color w:val="000000" w:themeColor="text1"/>
          <w:sz w:val="22"/>
          <w:szCs w:val="22"/>
        </w:rPr>
        <w:t xml:space="preserve">feedback once the work has been marked. </w:t>
      </w:r>
    </w:p>
    <w:p w14:paraId="5B920E59" w14:textId="7E0E3BD1" w:rsidR="3EFE5FE8" w:rsidRPr="001B0DC5" w:rsidRDefault="3EFE5FE8" w:rsidP="3EFE5FE8">
      <w:pPr>
        <w:ind w:right="237"/>
        <w:jc w:val="both"/>
        <w:rPr>
          <w:color w:val="000000" w:themeColor="text1"/>
          <w:sz w:val="22"/>
          <w:szCs w:val="22"/>
        </w:rPr>
      </w:pPr>
    </w:p>
    <w:p w14:paraId="0FA4C42B" w14:textId="77777777" w:rsidR="008B28E7" w:rsidRPr="001B0DC5" w:rsidRDefault="008B28E7" w:rsidP="00340E9A">
      <w:pPr>
        <w:ind w:right="237"/>
        <w:jc w:val="both"/>
        <w:rPr>
          <w:color w:val="000000" w:themeColor="text1"/>
          <w:sz w:val="22"/>
          <w:szCs w:val="22"/>
        </w:rPr>
      </w:pPr>
    </w:p>
    <w:p w14:paraId="3F0651C1" w14:textId="77777777" w:rsidR="00F546D1" w:rsidRPr="001B0DC5" w:rsidRDefault="00F546D1" w:rsidP="00340E9A">
      <w:pPr>
        <w:ind w:right="237"/>
        <w:jc w:val="both"/>
        <w:rPr>
          <w:b/>
          <w:color w:val="000000" w:themeColor="text1"/>
          <w:sz w:val="22"/>
          <w:szCs w:val="22"/>
        </w:rPr>
      </w:pPr>
    </w:p>
    <w:p w14:paraId="707B326D" w14:textId="77777777" w:rsidR="00F546D1" w:rsidRPr="001B0DC5" w:rsidRDefault="00F546D1" w:rsidP="00340E9A">
      <w:pPr>
        <w:ind w:right="237"/>
        <w:jc w:val="both"/>
        <w:rPr>
          <w:b/>
          <w:color w:val="000000" w:themeColor="text1"/>
          <w:sz w:val="22"/>
          <w:szCs w:val="22"/>
        </w:rPr>
      </w:pPr>
    </w:p>
    <w:p w14:paraId="414A6D38" w14:textId="77777777" w:rsidR="00D625E7" w:rsidRPr="001B0DC5" w:rsidRDefault="00D625E7" w:rsidP="00340E9A">
      <w:pPr>
        <w:overflowPunct/>
        <w:autoSpaceDE/>
        <w:autoSpaceDN/>
        <w:adjustRightInd/>
        <w:ind w:right="237"/>
        <w:textAlignment w:val="auto"/>
        <w:rPr>
          <w:b/>
          <w:color w:val="000000" w:themeColor="text1"/>
          <w:sz w:val="22"/>
          <w:szCs w:val="22"/>
        </w:rPr>
      </w:pPr>
      <w:r w:rsidRPr="001B0DC5">
        <w:rPr>
          <w:b/>
          <w:color w:val="000000" w:themeColor="text1"/>
          <w:sz w:val="22"/>
          <w:szCs w:val="22"/>
        </w:rPr>
        <w:br w:type="page"/>
      </w:r>
    </w:p>
    <w:p w14:paraId="5F4CCD4A" w14:textId="77777777" w:rsidR="000325D9" w:rsidRPr="001B0DC5" w:rsidRDefault="000325D9" w:rsidP="00340E9A">
      <w:pPr>
        <w:ind w:right="237"/>
        <w:jc w:val="both"/>
        <w:rPr>
          <w:color w:val="000000" w:themeColor="text1"/>
          <w:sz w:val="22"/>
          <w:szCs w:val="22"/>
        </w:rPr>
      </w:pPr>
      <w:r w:rsidRPr="001B0DC5">
        <w:rPr>
          <w:b/>
          <w:color w:val="000000" w:themeColor="text1"/>
          <w:sz w:val="22"/>
          <w:szCs w:val="22"/>
        </w:rPr>
        <w:lastRenderedPageBreak/>
        <w:t>Confidentiality</w:t>
      </w:r>
    </w:p>
    <w:p w14:paraId="206C88D2" w14:textId="77777777" w:rsidR="008B28E7" w:rsidRPr="001B0DC5" w:rsidRDefault="008B28E7" w:rsidP="00340E9A">
      <w:pPr>
        <w:ind w:right="237"/>
        <w:jc w:val="both"/>
        <w:rPr>
          <w:b/>
          <w:color w:val="000000" w:themeColor="text1"/>
          <w:sz w:val="22"/>
          <w:szCs w:val="22"/>
        </w:rPr>
      </w:pPr>
    </w:p>
    <w:p w14:paraId="7EC99A35" w14:textId="7F6CA034" w:rsidR="000325D9" w:rsidRPr="001B0DC5" w:rsidRDefault="000325D9" w:rsidP="00340E9A">
      <w:pPr>
        <w:ind w:right="237"/>
        <w:jc w:val="both"/>
        <w:rPr>
          <w:color w:val="000000" w:themeColor="text1"/>
          <w:sz w:val="22"/>
          <w:szCs w:val="22"/>
        </w:rPr>
      </w:pPr>
      <w:r w:rsidRPr="001B0DC5">
        <w:rPr>
          <w:color w:val="000000" w:themeColor="text1"/>
          <w:sz w:val="22"/>
          <w:szCs w:val="22"/>
        </w:rPr>
        <w:t xml:space="preserve">It is important that no individual can be identified </w:t>
      </w:r>
      <w:r w:rsidR="008B28E7" w:rsidRPr="001B0DC5">
        <w:rPr>
          <w:color w:val="000000" w:themeColor="text1"/>
          <w:sz w:val="22"/>
          <w:szCs w:val="22"/>
        </w:rPr>
        <w:t xml:space="preserve">either </w:t>
      </w:r>
      <w:r w:rsidRPr="001B0DC5">
        <w:rPr>
          <w:color w:val="000000" w:themeColor="text1"/>
          <w:sz w:val="22"/>
          <w:szCs w:val="22"/>
        </w:rPr>
        <w:t>directly or indirectly from th</w:t>
      </w:r>
      <w:r w:rsidR="00FF7EBB" w:rsidRPr="001B0DC5">
        <w:rPr>
          <w:color w:val="000000" w:themeColor="text1"/>
          <w:sz w:val="22"/>
          <w:szCs w:val="22"/>
        </w:rPr>
        <w:t xml:space="preserve">e information in the </w:t>
      </w:r>
      <w:r w:rsidR="00F139CF" w:rsidRPr="001B0DC5">
        <w:rPr>
          <w:color w:val="000000" w:themeColor="text1"/>
          <w:sz w:val="22"/>
          <w:szCs w:val="22"/>
        </w:rPr>
        <w:t>workbook</w:t>
      </w:r>
      <w:r w:rsidR="00FF7EBB" w:rsidRPr="001B0DC5">
        <w:rPr>
          <w:color w:val="000000" w:themeColor="text1"/>
          <w:sz w:val="22"/>
          <w:szCs w:val="22"/>
        </w:rPr>
        <w:t>.</w:t>
      </w:r>
      <w:r w:rsidRPr="001B0DC5">
        <w:rPr>
          <w:color w:val="000000" w:themeColor="text1"/>
          <w:sz w:val="22"/>
          <w:szCs w:val="22"/>
        </w:rPr>
        <w:t xml:space="preserve"> However</w:t>
      </w:r>
      <w:r w:rsidR="00D625E7" w:rsidRPr="001B0DC5">
        <w:rPr>
          <w:color w:val="000000" w:themeColor="text1"/>
          <w:sz w:val="22"/>
          <w:szCs w:val="22"/>
        </w:rPr>
        <w:t>,</w:t>
      </w:r>
      <w:r w:rsidRPr="001B0DC5">
        <w:rPr>
          <w:color w:val="000000" w:themeColor="text1"/>
          <w:sz w:val="22"/>
          <w:szCs w:val="22"/>
        </w:rPr>
        <w:t xml:space="preserve"> you must:</w:t>
      </w:r>
    </w:p>
    <w:p w14:paraId="172DCCC1" w14:textId="77777777" w:rsidR="000325D9" w:rsidRPr="001B0DC5" w:rsidRDefault="000325D9" w:rsidP="00340E9A">
      <w:pPr>
        <w:ind w:right="237"/>
        <w:jc w:val="both"/>
        <w:rPr>
          <w:color w:val="000000" w:themeColor="text1"/>
          <w:sz w:val="22"/>
          <w:szCs w:val="22"/>
        </w:rPr>
      </w:pPr>
    </w:p>
    <w:p w14:paraId="5314D85C" w14:textId="16976DD2" w:rsidR="000325D9" w:rsidRPr="001B0DC5" w:rsidRDefault="00FF7EBB" w:rsidP="45B99DA0">
      <w:pPr>
        <w:numPr>
          <w:ilvl w:val="0"/>
          <w:numId w:val="3"/>
        </w:numPr>
        <w:spacing w:line="259" w:lineRule="auto"/>
        <w:ind w:right="237"/>
        <w:jc w:val="both"/>
        <w:rPr>
          <w:color w:val="000000" w:themeColor="text1"/>
          <w:sz w:val="22"/>
          <w:szCs w:val="22"/>
        </w:rPr>
      </w:pPr>
      <w:r w:rsidRPr="001B0DC5">
        <w:rPr>
          <w:color w:val="000000" w:themeColor="text1"/>
          <w:sz w:val="22"/>
          <w:szCs w:val="22"/>
        </w:rPr>
        <w:t>a</w:t>
      </w:r>
      <w:r w:rsidR="000325D9" w:rsidRPr="001B0DC5">
        <w:rPr>
          <w:color w:val="000000" w:themeColor="text1"/>
          <w:sz w:val="22"/>
          <w:szCs w:val="22"/>
        </w:rPr>
        <w:t xml:space="preserve">dhere to guidance in the </w:t>
      </w:r>
      <w:r w:rsidR="00E03B6D" w:rsidRPr="001B0DC5">
        <w:rPr>
          <w:color w:val="000000" w:themeColor="text1"/>
          <w:sz w:val="22"/>
          <w:szCs w:val="22"/>
        </w:rPr>
        <w:t>Candidate</w:t>
      </w:r>
      <w:r w:rsidR="00390074" w:rsidRPr="001B0DC5">
        <w:rPr>
          <w:color w:val="000000" w:themeColor="text1"/>
          <w:sz w:val="22"/>
          <w:szCs w:val="22"/>
        </w:rPr>
        <w:t xml:space="preserve"> H</w:t>
      </w:r>
      <w:r w:rsidRPr="001B0DC5">
        <w:rPr>
          <w:color w:val="000000" w:themeColor="text1"/>
          <w:sz w:val="22"/>
          <w:szCs w:val="22"/>
        </w:rPr>
        <w:t xml:space="preserve">andbook about </w:t>
      </w:r>
      <w:r w:rsidR="03432A10" w:rsidRPr="001B0DC5">
        <w:rPr>
          <w:color w:val="000000" w:themeColor="text1"/>
          <w:sz w:val="22"/>
          <w:szCs w:val="22"/>
        </w:rPr>
        <w:t>confidentiality.</w:t>
      </w:r>
    </w:p>
    <w:p w14:paraId="61BD2FDD" w14:textId="52110227" w:rsidR="000325D9" w:rsidRPr="001B0DC5" w:rsidRDefault="00FF7EBB" w:rsidP="386E26D2">
      <w:pPr>
        <w:numPr>
          <w:ilvl w:val="0"/>
          <w:numId w:val="28"/>
        </w:numPr>
        <w:spacing w:line="259" w:lineRule="auto"/>
        <w:ind w:right="237"/>
        <w:jc w:val="both"/>
        <w:rPr>
          <w:color w:val="000000" w:themeColor="text1"/>
          <w:sz w:val="22"/>
          <w:szCs w:val="22"/>
        </w:rPr>
      </w:pPr>
      <w:r w:rsidRPr="001B0DC5">
        <w:rPr>
          <w:color w:val="000000" w:themeColor="text1"/>
          <w:sz w:val="22"/>
          <w:szCs w:val="22"/>
        </w:rPr>
        <w:t>n</w:t>
      </w:r>
      <w:r w:rsidR="000325D9" w:rsidRPr="001B0DC5">
        <w:rPr>
          <w:color w:val="000000" w:themeColor="text1"/>
          <w:sz w:val="22"/>
          <w:szCs w:val="22"/>
        </w:rPr>
        <w:t xml:space="preserve">ot identify </w:t>
      </w:r>
      <w:r w:rsidR="00E03B6D" w:rsidRPr="001B0DC5">
        <w:rPr>
          <w:color w:val="000000" w:themeColor="text1"/>
          <w:sz w:val="22"/>
          <w:szCs w:val="22"/>
        </w:rPr>
        <w:t xml:space="preserve">individuals including witnesses, </w:t>
      </w:r>
      <w:r w:rsidR="7744CB9B" w:rsidRPr="001B0DC5">
        <w:rPr>
          <w:color w:val="000000" w:themeColor="text1"/>
          <w:sz w:val="22"/>
          <w:szCs w:val="22"/>
        </w:rPr>
        <w:t>victims,</w:t>
      </w:r>
      <w:r w:rsidR="00E03B6D" w:rsidRPr="001B0DC5">
        <w:rPr>
          <w:color w:val="000000" w:themeColor="text1"/>
          <w:sz w:val="22"/>
          <w:szCs w:val="22"/>
        </w:rPr>
        <w:t xml:space="preserve"> or offenders </w:t>
      </w:r>
      <w:r w:rsidR="00E83F91" w:rsidRPr="001B0DC5">
        <w:rPr>
          <w:color w:val="000000" w:themeColor="text1"/>
          <w:sz w:val="22"/>
          <w:szCs w:val="22"/>
        </w:rPr>
        <w:t xml:space="preserve">by </w:t>
      </w:r>
      <w:r w:rsidR="7ED05EA1" w:rsidRPr="001B0DC5">
        <w:rPr>
          <w:color w:val="000000" w:themeColor="text1"/>
          <w:sz w:val="22"/>
          <w:szCs w:val="22"/>
        </w:rPr>
        <w:t>name.</w:t>
      </w:r>
    </w:p>
    <w:p w14:paraId="31E22773" w14:textId="6E7DCA56" w:rsidR="000325D9" w:rsidRPr="001B0DC5" w:rsidRDefault="00FF7EBB" w:rsidP="386E26D2">
      <w:pPr>
        <w:numPr>
          <w:ilvl w:val="0"/>
          <w:numId w:val="28"/>
        </w:numPr>
        <w:spacing w:line="259" w:lineRule="auto"/>
        <w:ind w:right="237"/>
        <w:jc w:val="both"/>
        <w:rPr>
          <w:color w:val="000000" w:themeColor="text1"/>
          <w:sz w:val="22"/>
          <w:szCs w:val="22"/>
        </w:rPr>
      </w:pPr>
      <w:r w:rsidRPr="001B0DC5">
        <w:rPr>
          <w:color w:val="000000" w:themeColor="text1"/>
          <w:sz w:val="22"/>
          <w:szCs w:val="22"/>
        </w:rPr>
        <w:t>n</w:t>
      </w:r>
      <w:r w:rsidR="000325D9" w:rsidRPr="001B0DC5">
        <w:rPr>
          <w:color w:val="000000" w:themeColor="text1"/>
          <w:sz w:val="22"/>
          <w:szCs w:val="22"/>
        </w:rPr>
        <w:t>ot write information that enables a</w:t>
      </w:r>
      <w:r w:rsidR="00E03B6D" w:rsidRPr="001B0DC5">
        <w:rPr>
          <w:color w:val="000000" w:themeColor="text1"/>
          <w:sz w:val="22"/>
          <w:szCs w:val="22"/>
        </w:rPr>
        <w:t xml:space="preserve">ny individual </w:t>
      </w:r>
      <w:r w:rsidR="000325D9" w:rsidRPr="001B0DC5">
        <w:rPr>
          <w:color w:val="000000" w:themeColor="text1"/>
          <w:sz w:val="22"/>
          <w:szCs w:val="22"/>
        </w:rPr>
        <w:t>to be identified indirectly through the description you provide. This includes references to names,</w:t>
      </w:r>
      <w:r w:rsidR="008C14C7" w:rsidRPr="001B0DC5">
        <w:rPr>
          <w:color w:val="000000" w:themeColor="text1"/>
          <w:sz w:val="22"/>
          <w:szCs w:val="22"/>
        </w:rPr>
        <w:t xml:space="preserve"> colleagues,</w:t>
      </w:r>
      <w:r w:rsidR="000325D9" w:rsidRPr="001B0DC5">
        <w:rPr>
          <w:color w:val="000000" w:themeColor="text1"/>
          <w:sz w:val="22"/>
          <w:szCs w:val="22"/>
        </w:rPr>
        <w:t xml:space="preserve"> places (inc</w:t>
      </w:r>
      <w:r w:rsidR="008B28E7" w:rsidRPr="001B0DC5">
        <w:rPr>
          <w:color w:val="000000" w:themeColor="text1"/>
          <w:sz w:val="22"/>
          <w:szCs w:val="22"/>
        </w:rPr>
        <w:t>luding</w:t>
      </w:r>
      <w:r w:rsidR="000325D9" w:rsidRPr="001B0DC5">
        <w:rPr>
          <w:color w:val="000000" w:themeColor="text1"/>
          <w:sz w:val="22"/>
          <w:szCs w:val="22"/>
        </w:rPr>
        <w:t xml:space="preserve"> hospitals, schools</w:t>
      </w:r>
      <w:r w:rsidR="008B28E7" w:rsidRPr="001B0DC5">
        <w:rPr>
          <w:color w:val="000000" w:themeColor="text1"/>
          <w:sz w:val="22"/>
          <w:szCs w:val="22"/>
        </w:rPr>
        <w:t>,</w:t>
      </w:r>
      <w:r w:rsidR="000325D9" w:rsidRPr="001B0DC5">
        <w:rPr>
          <w:color w:val="000000" w:themeColor="text1"/>
          <w:sz w:val="22"/>
          <w:szCs w:val="22"/>
        </w:rPr>
        <w:t xml:space="preserve"> </w:t>
      </w:r>
      <w:r w:rsidR="00390074" w:rsidRPr="001B0DC5">
        <w:rPr>
          <w:color w:val="000000" w:themeColor="text1"/>
          <w:sz w:val="22"/>
          <w:szCs w:val="22"/>
        </w:rPr>
        <w:t>t</w:t>
      </w:r>
      <w:r w:rsidR="000325D9" w:rsidRPr="001B0DC5">
        <w:rPr>
          <w:color w:val="000000" w:themeColor="text1"/>
          <w:sz w:val="22"/>
          <w:szCs w:val="22"/>
        </w:rPr>
        <w:t xml:space="preserve">own, </w:t>
      </w:r>
      <w:r w:rsidR="00390074" w:rsidRPr="001B0DC5">
        <w:rPr>
          <w:color w:val="000000" w:themeColor="text1"/>
          <w:sz w:val="22"/>
          <w:szCs w:val="22"/>
        </w:rPr>
        <w:t>v</w:t>
      </w:r>
      <w:r w:rsidR="000325D9" w:rsidRPr="001B0DC5">
        <w:rPr>
          <w:color w:val="000000" w:themeColor="text1"/>
          <w:sz w:val="22"/>
          <w:szCs w:val="22"/>
        </w:rPr>
        <w:t xml:space="preserve">illages, </w:t>
      </w:r>
      <w:r w:rsidR="00390074" w:rsidRPr="001B0DC5">
        <w:rPr>
          <w:color w:val="000000" w:themeColor="text1"/>
          <w:sz w:val="22"/>
          <w:szCs w:val="22"/>
        </w:rPr>
        <w:t>s</w:t>
      </w:r>
      <w:r w:rsidR="000325D9" w:rsidRPr="001B0DC5">
        <w:rPr>
          <w:color w:val="000000" w:themeColor="text1"/>
          <w:sz w:val="22"/>
          <w:szCs w:val="22"/>
        </w:rPr>
        <w:t>treets</w:t>
      </w:r>
      <w:r w:rsidR="00743E40" w:rsidRPr="001B0DC5">
        <w:rPr>
          <w:color w:val="000000" w:themeColor="text1"/>
          <w:sz w:val="22"/>
          <w:szCs w:val="22"/>
        </w:rPr>
        <w:t>) specific incidents which were high profile and could be identified due to past publicity</w:t>
      </w:r>
      <w:r w:rsidR="0049196A" w:rsidRPr="001B0DC5">
        <w:rPr>
          <w:color w:val="000000" w:themeColor="text1"/>
          <w:sz w:val="22"/>
          <w:szCs w:val="22"/>
        </w:rPr>
        <w:t>,</w:t>
      </w:r>
      <w:r w:rsidR="000325D9" w:rsidRPr="001B0DC5">
        <w:rPr>
          <w:color w:val="000000" w:themeColor="text1"/>
          <w:sz w:val="22"/>
          <w:szCs w:val="22"/>
        </w:rPr>
        <w:t xml:space="preserve"> other professionals or any other personal information including medical or other </w:t>
      </w:r>
      <w:r w:rsidR="1C58DB80" w:rsidRPr="001B0DC5">
        <w:rPr>
          <w:color w:val="000000" w:themeColor="text1"/>
          <w:sz w:val="22"/>
          <w:szCs w:val="22"/>
        </w:rPr>
        <w:t>conditions.</w:t>
      </w:r>
    </w:p>
    <w:p w14:paraId="4C102B69" w14:textId="48038418" w:rsidR="00F92E4D" w:rsidRPr="001B0DC5" w:rsidRDefault="00FF7EBB" w:rsidP="45B99DA0">
      <w:pPr>
        <w:numPr>
          <w:ilvl w:val="0"/>
          <w:numId w:val="27"/>
        </w:numPr>
        <w:spacing w:line="259" w:lineRule="auto"/>
        <w:ind w:right="237"/>
        <w:jc w:val="both"/>
        <w:rPr>
          <w:color w:val="000000" w:themeColor="text1"/>
          <w:sz w:val="22"/>
          <w:szCs w:val="22"/>
        </w:rPr>
      </w:pPr>
      <w:r w:rsidRPr="001B0DC5">
        <w:rPr>
          <w:color w:val="000000" w:themeColor="text1"/>
          <w:sz w:val="22"/>
          <w:szCs w:val="22"/>
        </w:rPr>
        <w:t>t</w:t>
      </w:r>
      <w:r w:rsidR="00F92E4D" w:rsidRPr="001B0DC5">
        <w:rPr>
          <w:color w:val="000000" w:themeColor="text1"/>
          <w:sz w:val="22"/>
          <w:szCs w:val="22"/>
        </w:rPr>
        <w:t xml:space="preserve">ake personal responsibility for adhering to confidentiality rules. </w:t>
      </w:r>
    </w:p>
    <w:p w14:paraId="4A7E7B8A" w14:textId="49EF66EF" w:rsidR="00865008" w:rsidRPr="001B0DC5" w:rsidRDefault="00865008" w:rsidP="62FC6E27">
      <w:pPr>
        <w:numPr>
          <w:ilvl w:val="0"/>
          <w:numId w:val="27"/>
        </w:numPr>
        <w:spacing w:line="259" w:lineRule="auto"/>
        <w:ind w:right="237"/>
        <w:jc w:val="both"/>
        <w:rPr>
          <w:color w:val="000000" w:themeColor="text1"/>
          <w:sz w:val="22"/>
          <w:szCs w:val="22"/>
        </w:rPr>
      </w:pPr>
      <w:r w:rsidRPr="001B0DC5">
        <w:rPr>
          <w:color w:val="000000" w:themeColor="text1"/>
          <w:sz w:val="22"/>
          <w:szCs w:val="22"/>
        </w:rPr>
        <w:t>not include any dates of any incidents or anything that specifically identifies an actual incident.</w:t>
      </w:r>
    </w:p>
    <w:p w14:paraId="2E3CA89D" w14:textId="3066B565" w:rsidR="62FC6E27" w:rsidRPr="001B0DC5" w:rsidRDefault="62FC6E27" w:rsidP="62FC6E27">
      <w:pPr>
        <w:spacing w:line="259" w:lineRule="auto"/>
        <w:ind w:right="237"/>
        <w:jc w:val="both"/>
        <w:rPr>
          <w:color w:val="000000" w:themeColor="text1"/>
          <w:sz w:val="22"/>
          <w:szCs w:val="22"/>
        </w:rPr>
      </w:pPr>
    </w:p>
    <w:p w14:paraId="4C403500" w14:textId="522912A6" w:rsidR="62FC6E27" w:rsidRPr="001B0DC5" w:rsidRDefault="62FC6E27" w:rsidP="62FC6E27">
      <w:pPr>
        <w:spacing w:line="259" w:lineRule="auto"/>
        <w:ind w:right="237"/>
        <w:jc w:val="both"/>
        <w:rPr>
          <w:color w:val="000000" w:themeColor="text1"/>
          <w:sz w:val="22"/>
          <w:szCs w:val="22"/>
        </w:rPr>
      </w:pPr>
    </w:p>
    <w:p w14:paraId="68EFD407" w14:textId="2DE6FEA8" w:rsidR="27D0E7C0" w:rsidRPr="001B0DC5" w:rsidRDefault="27D0E7C0" w:rsidP="62FC6E27">
      <w:pPr>
        <w:jc w:val="both"/>
        <w:rPr>
          <w:color w:val="000000" w:themeColor="text1"/>
          <w:sz w:val="22"/>
          <w:szCs w:val="22"/>
        </w:rPr>
      </w:pPr>
      <w:r w:rsidRPr="001B0DC5">
        <w:rPr>
          <w:rFonts w:eastAsia="Calibri"/>
          <w:b/>
          <w:bCs/>
          <w:color w:val="000000" w:themeColor="text1"/>
          <w:sz w:val="22"/>
          <w:szCs w:val="22"/>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1B0DC5">
        <w:rPr>
          <w:rFonts w:eastAsia="Calibri"/>
          <w:color w:val="000000" w:themeColor="text1"/>
          <w:sz w:val="22"/>
          <w:szCs w:val="22"/>
        </w:rPr>
        <w:t xml:space="preserve"> </w:t>
      </w:r>
    </w:p>
    <w:p w14:paraId="066D5816" w14:textId="75A0C94C" w:rsidR="62FC6E27" w:rsidRPr="001B0DC5" w:rsidRDefault="62FC6E27" w:rsidP="62FC6E27">
      <w:pPr>
        <w:jc w:val="both"/>
        <w:rPr>
          <w:rFonts w:eastAsia="Calibri"/>
          <w:color w:val="000000" w:themeColor="text1"/>
          <w:sz w:val="22"/>
          <w:szCs w:val="22"/>
        </w:rPr>
      </w:pPr>
    </w:p>
    <w:p w14:paraId="5973C6D0" w14:textId="610519D0" w:rsidR="27D0E7C0" w:rsidRPr="001B0DC5" w:rsidRDefault="27D0E7C0" w:rsidP="62FC6E27">
      <w:pPr>
        <w:jc w:val="both"/>
        <w:rPr>
          <w:color w:val="000000" w:themeColor="text1"/>
          <w:sz w:val="22"/>
          <w:szCs w:val="22"/>
        </w:rPr>
      </w:pPr>
      <w:r w:rsidRPr="001B0DC5">
        <w:rPr>
          <w:rFonts w:eastAsia="Calibri"/>
          <w:b/>
          <w:bCs/>
          <w:color w:val="000000" w:themeColor="text1"/>
          <w:sz w:val="22"/>
          <w:szCs w:val="22"/>
        </w:rPr>
        <w:t xml:space="preserve">Should any health and wellbeing concerns be raised because of disclosures made by the student within this workbook, the employer of the student will be informed. </w:t>
      </w:r>
      <w:r w:rsidRPr="001B0DC5">
        <w:rPr>
          <w:rFonts w:eastAsia="Calibri"/>
          <w:color w:val="000000" w:themeColor="text1"/>
          <w:sz w:val="22"/>
          <w:szCs w:val="22"/>
        </w:rPr>
        <w:t xml:space="preserve"> </w:t>
      </w:r>
    </w:p>
    <w:p w14:paraId="0D95C94B" w14:textId="6D9A4FBD" w:rsidR="62FC6E27" w:rsidRPr="001B0DC5" w:rsidRDefault="62FC6E27" w:rsidP="62FC6E27">
      <w:pPr>
        <w:spacing w:line="259" w:lineRule="auto"/>
        <w:ind w:right="237"/>
        <w:jc w:val="both"/>
        <w:rPr>
          <w:color w:val="000000" w:themeColor="text1"/>
          <w:sz w:val="22"/>
          <w:szCs w:val="22"/>
        </w:rPr>
      </w:pPr>
    </w:p>
    <w:p w14:paraId="235E43AC" w14:textId="77777777" w:rsidR="00FF7EBB" w:rsidRPr="001B0DC5" w:rsidRDefault="00FF7EBB" w:rsidP="00340E9A">
      <w:pPr>
        <w:ind w:right="237"/>
        <w:jc w:val="both"/>
        <w:rPr>
          <w:color w:val="000000" w:themeColor="text1"/>
          <w:sz w:val="22"/>
          <w:szCs w:val="22"/>
        </w:rPr>
      </w:pPr>
    </w:p>
    <w:p w14:paraId="7256DFDE" w14:textId="77777777" w:rsidR="00FF7EBB" w:rsidRPr="001B0DC5" w:rsidRDefault="00FF7EBB" w:rsidP="00340E9A">
      <w:pPr>
        <w:ind w:right="237"/>
        <w:jc w:val="both"/>
        <w:rPr>
          <w:b/>
          <w:color w:val="000000" w:themeColor="text1"/>
          <w:sz w:val="22"/>
          <w:szCs w:val="22"/>
        </w:rPr>
      </w:pPr>
      <w:r w:rsidRPr="001B0DC5">
        <w:rPr>
          <w:b/>
          <w:color w:val="000000" w:themeColor="text1"/>
          <w:sz w:val="22"/>
          <w:szCs w:val="22"/>
        </w:rPr>
        <w:t>NOTE</w:t>
      </w:r>
    </w:p>
    <w:p w14:paraId="09D7454F" w14:textId="77777777" w:rsidR="00FF7EBB" w:rsidRPr="001B0DC5" w:rsidRDefault="00FF7EBB" w:rsidP="00340E9A">
      <w:pPr>
        <w:ind w:right="237"/>
        <w:jc w:val="both"/>
        <w:rPr>
          <w:color w:val="000000" w:themeColor="text1"/>
          <w:sz w:val="22"/>
          <w:szCs w:val="22"/>
        </w:rPr>
      </w:pPr>
    </w:p>
    <w:p w14:paraId="228A8C57" w14:textId="7F95D91C" w:rsidR="00FF7EBB" w:rsidRPr="001B0DC5" w:rsidRDefault="002030F2" w:rsidP="00340E9A">
      <w:pPr>
        <w:ind w:right="237"/>
        <w:jc w:val="both"/>
        <w:rPr>
          <w:color w:val="000000" w:themeColor="text1"/>
          <w:sz w:val="22"/>
          <w:szCs w:val="22"/>
        </w:rPr>
      </w:pPr>
      <w:r w:rsidRPr="001B0DC5">
        <w:rPr>
          <w:color w:val="000000" w:themeColor="text1"/>
          <w:sz w:val="22"/>
          <w:szCs w:val="22"/>
        </w:rPr>
        <w:t xml:space="preserve">Your </w:t>
      </w:r>
      <w:r w:rsidR="00F139CF" w:rsidRPr="001B0DC5">
        <w:rPr>
          <w:color w:val="000000" w:themeColor="text1"/>
          <w:sz w:val="22"/>
          <w:szCs w:val="22"/>
        </w:rPr>
        <w:t>workbook</w:t>
      </w:r>
      <w:r w:rsidRPr="001B0DC5">
        <w:rPr>
          <w:color w:val="000000" w:themeColor="text1"/>
          <w:sz w:val="22"/>
          <w:szCs w:val="22"/>
        </w:rPr>
        <w:t xml:space="preserve"> will be submitted electronically via Turnitin on Moodle. </w:t>
      </w:r>
      <w:r w:rsidR="00E03B6D" w:rsidRPr="001B0DC5">
        <w:rPr>
          <w:color w:val="000000" w:themeColor="text1"/>
          <w:sz w:val="22"/>
          <w:szCs w:val="22"/>
        </w:rPr>
        <w:t xml:space="preserve">Guidance on this is in the Candidate Handbook. </w:t>
      </w:r>
    </w:p>
    <w:p w14:paraId="3836B8A0" w14:textId="77777777" w:rsidR="00390074" w:rsidRPr="001B0DC5" w:rsidRDefault="00390074" w:rsidP="00340E9A">
      <w:pPr>
        <w:ind w:left="360" w:right="237"/>
        <w:jc w:val="both"/>
        <w:rPr>
          <w:b/>
          <w:color w:val="000000" w:themeColor="text1"/>
          <w:sz w:val="22"/>
          <w:szCs w:val="22"/>
        </w:rPr>
      </w:pPr>
    </w:p>
    <w:p w14:paraId="2655B5DB" w14:textId="2D60FA2E" w:rsidR="00390074" w:rsidRPr="001B0DC5" w:rsidRDefault="00390074" w:rsidP="386E26D2">
      <w:pPr>
        <w:ind w:right="237"/>
        <w:jc w:val="both"/>
        <w:rPr>
          <w:b/>
          <w:bCs/>
          <w:i/>
          <w:iCs/>
          <w:color w:val="000000" w:themeColor="text1"/>
          <w:sz w:val="22"/>
          <w:szCs w:val="22"/>
        </w:rPr>
      </w:pPr>
      <w:r w:rsidRPr="001B0DC5">
        <w:rPr>
          <w:b/>
          <w:bCs/>
          <w:i/>
          <w:iCs/>
          <w:color w:val="000000" w:themeColor="text1"/>
          <w:sz w:val="22"/>
          <w:szCs w:val="22"/>
        </w:rPr>
        <w:t xml:space="preserve">Remember that the </w:t>
      </w:r>
      <w:r w:rsidR="00E03B6D" w:rsidRPr="001B0DC5">
        <w:rPr>
          <w:b/>
          <w:bCs/>
          <w:i/>
          <w:iCs/>
          <w:color w:val="000000" w:themeColor="text1"/>
          <w:sz w:val="22"/>
          <w:szCs w:val="22"/>
        </w:rPr>
        <w:t>w</w:t>
      </w:r>
      <w:r w:rsidR="00F139CF" w:rsidRPr="001B0DC5">
        <w:rPr>
          <w:b/>
          <w:bCs/>
          <w:i/>
          <w:iCs/>
          <w:color w:val="000000" w:themeColor="text1"/>
          <w:sz w:val="22"/>
          <w:szCs w:val="22"/>
        </w:rPr>
        <w:t>orkbook</w:t>
      </w:r>
      <w:r w:rsidRPr="001B0DC5">
        <w:rPr>
          <w:b/>
          <w:bCs/>
          <w:i/>
          <w:iCs/>
          <w:color w:val="000000" w:themeColor="text1"/>
          <w:sz w:val="22"/>
          <w:szCs w:val="22"/>
        </w:rPr>
        <w:t xml:space="preserve"> is YOUR </w:t>
      </w:r>
      <w:r w:rsidR="00920E5B" w:rsidRPr="001B0DC5">
        <w:rPr>
          <w:b/>
          <w:bCs/>
          <w:i/>
          <w:iCs/>
          <w:color w:val="000000" w:themeColor="text1"/>
          <w:sz w:val="22"/>
          <w:szCs w:val="22"/>
        </w:rPr>
        <w:t>responsibility you must not rely on the assessor or anyone else to pick up any confidentiality breaches as this is your work and you must accept full responsibility for confidentiality.</w:t>
      </w:r>
      <w:r w:rsidRPr="001B0DC5">
        <w:rPr>
          <w:b/>
          <w:bCs/>
          <w:i/>
          <w:iCs/>
          <w:color w:val="000000" w:themeColor="text1"/>
          <w:sz w:val="22"/>
          <w:szCs w:val="22"/>
        </w:rPr>
        <w:t xml:space="preserve"> Meeting all the confidentiality requirements is </w:t>
      </w:r>
      <w:r w:rsidR="22C5C356" w:rsidRPr="001B0DC5">
        <w:rPr>
          <w:b/>
          <w:bCs/>
          <w:i/>
          <w:iCs/>
          <w:color w:val="000000" w:themeColor="text1"/>
          <w:sz w:val="22"/>
          <w:szCs w:val="22"/>
        </w:rPr>
        <w:t>particularly important</w:t>
      </w:r>
      <w:r w:rsidRPr="001B0DC5">
        <w:rPr>
          <w:b/>
          <w:bCs/>
          <w:i/>
          <w:iCs/>
          <w:color w:val="000000" w:themeColor="text1"/>
          <w:sz w:val="22"/>
          <w:szCs w:val="22"/>
        </w:rPr>
        <w:t xml:space="preserve">. </w:t>
      </w:r>
    </w:p>
    <w:p w14:paraId="412E6355" w14:textId="4388B0CB" w:rsidR="00390074" w:rsidRPr="001B0DC5" w:rsidRDefault="00390074" w:rsidP="44CE3355">
      <w:pPr>
        <w:ind w:left="360" w:right="237"/>
        <w:jc w:val="both"/>
        <w:rPr>
          <w:b/>
          <w:bCs/>
          <w:color w:val="000000" w:themeColor="text1"/>
          <w:sz w:val="22"/>
          <w:szCs w:val="22"/>
        </w:rPr>
      </w:pPr>
    </w:p>
    <w:p w14:paraId="64788E41" w14:textId="77777777" w:rsidR="00E03B6D" w:rsidRPr="001B0DC5" w:rsidRDefault="00E03B6D" w:rsidP="00340E9A">
      <w:pPr>
        <w:ind w:right="237"/>
        <w:jc w:val="both"/>
        <w:rPr>
          <w:b/>
          <w:color w:val="000000" w:themeColor="text1"/>
          <w:sz w:val="22"/>
          <w:szCs w:val="22"/>
        </w:rPr>
      </w:pPr>
    </w:p>
    <w:p w14:paraId="2BA58660" w14:textId="6FE2A248" w:rsidR="000325D9" w:rsidRPr="001B0DC5" w:rsidRDefault="000325D9" w:rsidP="00340E9A">
      <w:pPr>
        <w:ind w:right="237"/>
        <w:jc w:val="both"/>
        <w:rPr>
          <w:b/>
          <w:color w:val="000000" w:themeColor="text1"/>
          <w:sz w:val="22"/>
          <w:szCs w:val="22"/>
        </w:rPr>
      </w:pPr>
      <w:r w:rsidRPr="001B0DC5">
        <w:rPr>
          <w:b/>
          <w:color w:val="000000" w:themeColor="text1"/>
          <w:sz w:val="22"/>
          <w:szCs w:val="22"/>
        </w:rPr>
        <w:t>Dyslexia and other special circumstances</w:t>
      </w:r>
    </w:p>
    <w:p w14:paraId="0820EA31" w14:textId="77777777" w:rsidR="000325D9" w:rsidRPr="001B0DC5" w:rsidRDefault="000325D9" w:rsidP="00340E9A">
      <w:pPr>
        <w:ind w:right="237"/>
        <w:jc w:val="both"/>
        <w:rPr>
          <w:b/>
          <w:color w:val="000000" w:themeColor="text1"/>
          <w:sz w:val="22"/>
          <w:szCs w:val="22"/>
          <w:u w:val="single"/>
        </w:rPr>
      </w:pPr>
    </w:p>
    <w:p w14:paraId="71C5210E" w14:textId="175379B1" w:rsidR="000325D9" w:rsidRPr="001B0DC5" w:rsidRDefault="000325D9" w:rsidP="00340E9A">
      <w:pPr>
        <w:ind w:right="237"/>
        <w:jc w:val="both"/>
        <w:rPr>
          <w:color w:val="000000" w:themeColor="text1"/>
          <w:sz w:val="22"/>
          <w:szCs w:val="22"/>
        </w:rPr>
      </w:pPr>
      <w:r w:rsidRPr="001B0DC5">
        <w:rPr>
          <w:color w:val="000000" w:themeColor="text1"/>
          <w:sz w:val="22"/>
          <w:szCs w:val="22"/>
        </w:rPr>
        <w:t xml:space="preserve">If you have any condition that you feel may affect your ability to deal with any part of the programme, please </w:t>
      </w:r>
      <w:r w:rsidR="00F6513F" w:rsidRPr="001B0DC5">
        <w:rPr>
          <w:color w:val="000000" w:themeColor="text1"/>
          <w:sz w:val="22"/>
          <w:szCs w:val="22"/>
        </w:rPr>
        <w:t>see the Candidate Handbook for further guidance</w:t>
      </w:r>
      <w:r w:rsidR="0057780F" w:rsidRPr="001B0DC5">
        <w:rPr>
          <w:color w:val="000000" w:themeColor="text1"/>
          <w:sz w:val="22"/>
          <w:szCs w:val="22"/>
        </w:rPr>
        <w:t>.</w:t>
      </w:r>
      <w:r w:rsidRPr="001B0DC5">
        <w:rPr>
          <w:color w:val="000000" w:themeColor="text1"/>
          <w:sz w:val="22"/>
          <w:szCs w:val="22"/>
        </w:rPr>
        <w:t xml:space="preserve"> The University has a </w:t>
      </w:r>
      <w:r w:rsidR="008B28E7" w:rsidRPr="001B0DC5">
        <w:rPr>
          <w:color w:val="000000" w:themeColor="text1"/>
          <w:sz w:val="22"/>
          <w:szCs w:val="22"/>
        </w:rPr>
        <w:t>S</w:t>
      </w:r>
      <w:r w:rsidRPr="001B0DC5">
        <w:rPr>
          <w:color w:val="000000" w:themeColor="text1"/>
          <w:sz w:val="22"/>
          <w:szCs w:val="22"/>
        </w:rPr>
        <w:t xml:space="preserve">tudent </w:t>
      </w:r>
      <w:r w:rsidR="008B28E7" w:rsidRPr="001B0DC5">
        <w:rPr>
          <w:color w:val="000000" w:themeColor="text1"/>
          <w:sz w:val="22"/>
          <w:szCs w:val="22"/>
        </w:rPr>
        <w:t>S</w:t>
      </w:r>
      <w:r w:rsidRPr="001B0DC5">
        <w:rPr>
          <w:color w:val="000000" w:themeColor="text1"/>
          <w:sz w:val="22"/>
          <w:szCs w:val="22"/>
        </w:rPr>
        <w:t xml:space="preserve">ervices </w:t>
      </w:r>
      <w:r w:rsidR="008B28E7" w:rsidRPr="001B0DC5">
        <w:rPr>
          <w:color w:val="000000" w:themeColor="text1"/>
          <w:sz w:val="22"/>
          <w:szCs w:val="22"/>
        </w:rPr>
        <w:t>U</w:t>
      </w:r>
      <w:r w:rsidRPr="001B0DC5">
        <w:rPr>
          <w:color w:val="000000" w:themeColor="text1"/>
          <w:sz w:val="22"/>
          <w:szCs w:val="22"/>
        </w:rPr>
        <w:t xml:space="preserve">nit </w:t>
      </w:r>
      <w:r w:rsidR="008B28E7" w:rsidRPr="001B0DC5">
        <w:rPr>
          <w:color w:val="000000" w:themeColor="text1"/>
          <w:sz w:val="22"/>
          <w:szCs w:val="22"/>
        </w:rPr>
        <w:t xml:space="preserve">that </w:t>
      </w:r>
      <w:r w:rsidRPr="001B0DC5">
        <w:rPr>
          <w:color w:val="000000" w:themeColor="text1"/>
          <w:sz w:val="22"/>
          <w:szCs w:val="22"/>
        </w:rPr>
        <w:t xml:space="preserve">may be able to help but </w:t>
      </w:r>
      <w:r w:rsidRPr="001B0DC5">
        <w:rPr>
          <w:b/>
          <w:i/>
          <w:color w:val="000000" w:themeColor="text1"/>
          <w:sz w:val="22"/>
          <w:szCs w:val="22"/>
        </w:rPr>
        <w:t>it is the learner</w:t>
      </w:r>
      <w:r w:rsidR="00390074" w:rsidRPr="001B0DC5">
        <w:rPr>
          <w:b/>
          <w:i/>
          <w:color w:val="000000" w:themeColor="text1"/>
          <w:sz w:val="22"/>
          <w:szCs w:val="22"/>
        </w:rPr>
        <w:t>’</w:t>
      </w:r>
      <w:r w:rsidRPr="001B0DC5">
        <w:rPr>
          <w:b/>
          <w:i/>
          <w:color w:val="000000" w:themeColor="text1"/>
          <w:sz w:val="22"/>
          <w:szCs w:val="22"/>
        </w:rPr>
        <w:t>s individual responsibility to contact them</w:t>
      </w:r>
      <w:r w:rsidRPr="001B0DC5">
        <w:rPr>
          <w:color w:val="000000" w:themeColor="text1"/>
          <w:sz w:val="22"/>
          <w:szCs w:val="22"/>
        </w:rPr>
        <w:t xml:space="preserve">. </w:t>
      </w:r>
    </w:p>
    <w:p w14:paraId="32920C53" w14:textId="77777777" w:rsidR="000325D9" w:rsidRPr="001B0DC5" w:rsidRDefault="000325D9" w:rsidP="00340E9A">
      <w:pPr>
        <w:ind w:right="237"/>
        <w:jc w:val="both"/>
        <w:rPr>
          <w:b/>
          <w:color w:val="000000" w:themeColor="text1"/>
          <w:sz w:val="22"/>
          <w:szCs w:val="22"/>
        </w:rPr>
      </w:pPr>
    </w:p>
    <w:p w14:paraId="27EF97E8" w14:textId="77777777" w:rsidR="000325D9" w:rsidRPr="001B0DC5" w:rsidRDefault="000325D9" w:rsidP="00340E9A">
      <w:pPr>
        <w:ind w:right="237"/>
        <w:jc w:val="both"/>
        <w:rPr>
          <w:b/>
          <w:color w:val="000000" w:themeColor="text1"/>
          <w:sz w:val="22"/>
          <w:szCs w:val="22"/>
        </w:rPr>
      </w:pPr>
    </w:p>
    <w:p w14:paraId="2DA36B43" w14:textId="77777777" w:rsidR="007C1D94" w:rsidRPr="001B0DC5" w:rsidRDefault="00C7108B" w:rsidP="00340E9A">
      <w:pPr>
        <w:ind w:right="237"/>
        <w:rPr>
          <w:b/>
          <w:color w:val="000000" w:themeColor="text1"/>
          <w:sz w:val="22"/>
          <w:szCs w:val="22"/>
        </w:rPr>
      </w:pPr>
      <w:r w:rsidRPr="001B0DC5">
        <w:rPr>
          <w:b/>
          <w:color w:val="000000" w:themeColor="text1"/>
          <w:sz w:val="22"/>
          <w:szCs w:val="22"/>
        </w:rPr>
        <w:br w:type="page"/>
      </w:r>
    </w:p>
    <w:p w14:paraId="7156A3DB" w14:textId="77777777" w:rsidR="004B600B" w:rsidRPr="001B0DC5" w:rsidRDefault="004B600B" w:rsidP="00340E9A">
      <w:pPr>
        <w:ind w:right="237"/>
        <w:jc w:val="both"/>
        <w:rPr>
          <w:color w:val="000000" w:themeColor="text1"/>
          <w:sz w:val="22"/>
          <w:szCs w:val="22"/>
          <w:u w:val="single"/>
        </w:rPr>
      </w:pPr>
    </w:p>
    <w:p w14:paraId="23D90371" w14:textId="77777777" w:rsidR="0093018C" w:rsidRPr="001B0DC5" w:rsidRDefault="0093018C" w:rsidP="00340E9A">
      <w:pPr>
        <w:pBdr>
          <w:top w:val="single" w:sz="6" w:space="1" w:color="auto"/>
          <w:left w:val="single" w:sz="6" w:space="0" w:color="auto"/>
          <w:bottom w:val="single" w:sz="6" w:space="1" w:color="auto"/>
          <w:right w:val="single" w:sz="6" w:space="1" w:color="auto"/>
        </w:pBdr>
        <w:ind w:right="237"/>
        <w:jc w:val="both"/>
        <w:rPr>
          <w:b/>
          <w:color w:val="000000" w:themeColor="text1"/>
          <w:sz w:val="22"/>
          <w:szCs w:val="22"/>
        </w:rPr>
      </w:pPr>
    </w:p>
    <w:p w14:paraId="5765DBB1" w14:textId="08831CE6" w:rsidR="004B600B" w:rsidRPr="001B0DC5" w:rsidRDefault="00084EA6" w:rsidP="00340E9A">
      <w:pPr>
        <w:pBdr>
          <w:top w:val="single" w:sz="6" w:space="1" w:color="auto"/>
          <w:left w:val="single" w:sz="6" w:space="0" w:color="auto"/>
          <w:bottom w:val="single" w:sz="6" w:space="1" w:color="auto"/>
          <w:right w:val="single" w:sz="6" w:space="1" w:color="auto"/>
        </w:pBdr>
        <w:ind w:right="237"/>
        <w:jc w:val="both"/>
        <w:rPr>
          <w:b/>
          <w:color w:val="000000" w:themeColor="text1"/>
          <w:sz w:val="22"/>
          <w:szCs w:val="22"/>
        </w:rPr>
      </w:pPr>
      <w:r w:rsidRPr="001B0DC5">
        <w:rPr>
          <w:b/>
          <w:color w:val="000000" w:themeColor="text1"/>
          <w:sz w:val="22"/>
          <w:szCs w:val="22"/>
        </w:rPr>
        <w:t xml:space="preserve">Competency Based </w:t>
      </w:r>
      <w:r w:rsidR="00F139CF" w:rsidRPr="001B0DC5">
        <w:rPr>
          <w:b/>
          <w:color w:val="000000" w:themeColor="text1"/>
          <w:sz w:val="22"/>
          <w:szCs w:val="22"/>
        </w:rPr>
        <w:t>Workbook</w:t>
      </w:r>
      <w:r w:rsidR="00E83F91" w:rsidRPr="001B0DC5">
        <w:rPr>
          <w:b/>
          <w:color w:val="000000" w:themeColor="text1"/>
          <w:sz w:val="22"/>
          <w:szCs w:val="22"/>
        </w:rPr>
        <w:t xml:space="preserve"> </w:t>
      </w:r>
      <w:r w:rsidR="00446F80" w:rsidRPr="001B0DC5">
        <w:rPr>
          <w:b/>
          <w:color w:val="000000" w:themeColor="text1"/>
          <w:sz w:val="22"/>
          <w:szCs w:val="22"/>
        </w:rPr>
        <w:t xml:space="preserve">2 </w:t>
      </w:r>
      <w:r w:rsidR="00E83F91" w:rsidRPr="001B0DC5">
        <w:rPr>
          <w:b/>
          <w:color w:val="000000" w:themeColor="text1"/>
          <w:sz w:val="22"/>
          <w:szCs w:val="22"/>
        </w:rPr>
        <w:t xml:space="preserve">- </w:t>
      </w:r>
      <w:r w:rsidR="004B600B" w:rsidRPr="001B0DC5">
        <w:rPr>
          <w:b/>
          <w:color w:val="000000" w:themeColor="text1"/>
          <w:sz w:val="22"/>
          <w:szCs w:val="22"/>
        </w:rPr>
        <w:t xml:space="preserve">Learner </w:t>
      </w:r>
      <w:r w:rsidR="00F139CF" w:rsidRPr="001B0DC5">
        <w:rPr>
          <w:b/>
          <w:color w:val="000000" w:themeColor="text1"/>
          <w:sz w:val="22"/>
          <w:szCs w:val="22"/>
        </w:rPr>
        <w:t>Workbook</w:t>
      </w:r>
      <w:r w:rsidR="004B600B" w:rsidRPr="001B0DC5">
        <w:rPr>
          <w:b/>
          <w:color w:val="000000" w:themeColor="text1"/>
          <w:sz w:val="22"/>
          <w:szCs w:val="22"/>
        </w:rPr>
        <w:t xml:space="preserve"> </w:t>
      </w:r>
    </w:p>
    <w:p w14:paraId="79AA06BD" w14:textId="77777777" w:rsidR="0093018C" w:rsidRPr="001B0DC5" w:rsidRDefault="0093018C" w:rsidP="00340E9A">
      <w:pPr>
        <w:pBdr>
          <w:top w:val="single" w:sz="6" w:space="1" w:color="auto"/>
          <w:left w:val="single" w:sz="6" w:space="0" w:color="auto"/>
          <w:bottom w:val="single" w:sz="6" w:space="1" w:color="auto"/>
          <w:right w:val="single" w:sz="6" w:space="1" w:color="auto"/>
        </w:pBdr>
        <w:ind w:right="237"/>
        <w:jc w:val="both"/>
        <w:rPr>
          <w:b/>
          <w:color w:val="000000" w:themeColor="text1"/>
          <w:sz w:val="22"/>
          <w:szCs w:val="22"/>
        </w:rPr>
      </w:pPr>
    </w:p>
    <w:p w14:paraId="0AD18104" w14:textId="77777777" w:rsidR="004B600B" w:rsidRPr="001B0DC5" w:rsidRDefault="004B600B" w:rsidP="00340E9A">
      <w:pPr>
        <w:ind w:right="237"/>
        <w:jc w:val="both"/>
        <w:rPr>
          <w:color w:val="000000" w:themeColor="text1"/>
          <w:sz w:val="22"/>
          <w:szCs w:val="22"/>
        </w:rPr>
      </w:pPr>
    </w:p>
    <w:p w14:paraId="224F2FC7" w14:textId="77777777" w:rsidR="007C1D94" w:rsidRPr="001B0DC5" w:rsidRDefault="007C1D94" w:rsidP="00340E9A">
      <w:pPr>
        <w:ind w:right="237"/>
        <w:jc w:val="both"/>
        <w:rPr>
          <w:i/>
          <w:color w:val="000000" w:themeColor="text1"/>
          <w:sz w:val="22"/>
          <w:szCs w:val="22"/>
        </w:rPr>
      </w:pPr>
      <w:r w:rsidRPr="001B0DC5">
        <w:rPr>
          <w:i/>
          <w:color w:val="000000" w:themeColor="text1"/>
          <w:sz w:val="22"/>
          <w:szCs w:val="22"/>
        </w:rPr>
        <w:t xml:space="preserve">Guidance: </w:t>
      </w:r>
    </w:p>
    <w:p w14:paraId="52E8970B" w14:textId="77777777" w:rsidR="008B28E7" w:rsidRPr="001B0DC5" w:rsidRDefault="008B28E7" w:rsidP="00340E9A">
      <w:pPr>
        <w:ind w:right="237"/>
        <w:jc w:val="both"/>
        <w:rPr>
          <w:i/>
          <w:color w:val="000000" w:themeColor="text1"/>
          <w:sz w:val="22"/>
          <w:szCs w:val="22"/>
        </w:rPr>
      </w:pPr>
    </w:p>
    <w:p w14:paraId="3FF77237" w14:textId="1DE7AC90" w:rsidR="007C1D94" w:rsidRPr="001B0DC5" w:rsidRDefault="007C1D94" w:rsidP="5CE196A1">
      <w:pPr>
        <w:numPr>
          <w:ilvl w:val="0"/>
          <w:numId w:val="21"/>
        </w:numPr>
        <w:ind w:right="237"/>
        <w:jc w:val="both"/>
        <w:rPr>
          <w:i/>
          <w:iCs/>
          <w:color w:val="000000" w:themeColor="text1"/>
          <w:sz w:val="22"/>
          <w:szCs w:val="22"/>
        </w:rPr>
      </w:pPr>
      <w:r w:rsidRPr="001B0DC5">
        <w:rPr>
          <w:i/>
          <w:iCs/>
          <w:color w:val="000000" w:themeColor="text1"/>
          <w:sz w:val="22"/>
          <w:szCs w:val="22"/>
        </w:rPr>
        <w:t xml:space="preserve">Your </w:t>
      </w:r>
      <w:r w:rsidR="00F139CF" w:rsidRPr="001B0DC5">
        <w:rPr>
          <w:i/>
          <w:iCs/>
          <w:color w:val="000000" w:themeColor="text1"/>
          <w:sz w:val="22"/>
          <w:szCs w:val="22"/>
        </w:rPr>
        <w:t>workbook</w:t>
      </w:r>
      <w:r w:rsidRPr="001B0DC5">
        <w:rPr>
          <w:i/>
          <w:iCs/>
          <w:color w:val="000000" w:themeColor="text1"/>
          <w:sz w:val="22"/>
          <w:szCs w:val="22"/>
        </w:rPr>
        <w:t xml:space="preserve"> must contain items 1</w:t>
      </w:r>
      <w:r w:rsidR="002030F2" w:rsidRPr="001B0DC5">
        <w:rPr>
          <w:i/>
          <w:iCs/>
          <w:color w:val="000000" w:themeColor="text1"/>
          <w:sz w:val="22"/>
          <w:szCs w:val="22"/>
        </w:rPr>
        <w:t xml:space="preserve"> </w:t>
      </w:r>
      <w:r w:rsidR="002657E9" w:rsidRPr="001B0DC5">
        <w:rPr>
          <w:i/>
          <w:iCs/>
          <w:color w:val="000000" w:themeColor="text1"/>
          <w:sz w:val="22"/>
          <w:szCs w:val="22"/>
        </w:rPr>
        <w:t>-</w:t>
      </w:r>
      <w:r w:rsidR="002030F2" w:rsidRPr="001B0DC5">
        <w:rPr>
          <w:i/>
          <w:iCs/>
          <w:color w:val="000000" w:themeColor="text1"/>
          <w:sz w:val="22"/>
          <w:szCs w:val="22"/>
        </w:rPr>
        <w:t xml:space="preserve"> 5</w:t>
      </w:r>
      <w:r w:rsidR="00E83F91" w:rsidRPr="001B0DC5">
        <w:rPr>
          <w:i/>
          <w:iCs/>
          <w:color w:val="000000" w:themeColor="text1"/>
          <w:sz w:val="22"/>
          <w:szCs w:val="22"/>
        </w:rPr>
        <w:t xml:space="preserve"> </w:t>
      </w:r>
      <w:r w:rsidR="009F3AEC" w:rsidRPr="001B0DC5">
        <w:rPr>
          <w:i/>
          <w:iCs/>
          <w:color w:val="000000" w:themeColor="text1"/>
          <w:sz w:val="22"/>
          <w:szCs w:val="22"/>
        </w:rPr>
        <w:t>below</w:t>
      </w:r>
      <w:r w:rsidRPr="001B0DC5">
        <w:rPr>
          <w:i/>
          <w:iCs/>
          <w:color w:val="000000" w:themeColor="text1"/>
          <w:sz w:val="22"/>
          <w:szCs w:val="22"/>
        </w:rPr>
        <w:t xml:space="preserve"> (in the o</w:t>
      </w:r>
      <w:r w:rsidR="00751263" w:rsidRPr="001B0DC5">
        <w:rPr>
          <w:i/>
          <w:iCs/>
          <w:color w:val="000000" w:themeColor="text1"/>
          <w:sz w:val="22"/>
          <w:szCs w:val="22"/>
        </w:rPr>
        <w:t>rder given</w:t>
      </w:r>
      <w:r w:rsidR="09AFC8DB" w:rsidRPr="001B0DC5">
        <w:rPr>
          <w:i/>
          <w:iCs/>
          <w:color w:val="000000" w:themeColor="text1"/>
          <w:sz w:val="22"/>
          <w:szCs w:val="22"/>
        </w:rPr>
        <w:t>).</w:t>
      </w:r>
    </w:p>
    <w:p w14:paraId="12E56D11" w14:textId="018CF407" w:rsidR="00895FCE" w:rsidRPr="001B0DC5" w:rsidRDefault="007C1D94" w:rsidP="5CE196A1">
      <w:pPr>
        <w:numPr>
          <w:ilvl w:val="0"/>
          <w:numId w:val="21"/>
        </w:numPr>
        <w:ind w:right="237"/>
        <w:jc w:val="both"/>
        <w:rPr>
          <w:i/>
          <w:iCs/>
          <w:color w:val="000000" w:themeColor="text1"/>
          <w:sz w:val="22"/>
          <w:szCs w:val="22"/>
        </w:rPr>
      </w:pPr>
      <w:r w:rsidRPr="001B0DC5">
        <w:rPr>
          <w:i/>
          <w:iCs/>
          <w:color w:val="000000" w:themeColor="text1"/>
          <w:sz w:val="22"/>
          <w:szCs w:val="22"/>
        </w:rPr>
        <w:t xml:space="preserve">You </w:t>
      </w:r>
      <w:r w:rsidR="00B12295" w:rsidRPr="001B0DC5">
        <w:rPr>
          <w:i/>
          <w:iCs/>
          <w:color w:val="000000" w:themeColor="text1"/>
          <w:sz w:val="22"/>
          <w:szCs w:val="22"/>
        </w:rPr>
        <w:t xml:space="preserve">should </w:t>
      </w:r>
      <w:r w:rsidRPr="001B0DC5">
        <w:rPr>
          <w:i/>
          <w:iCs/>
          <w:color w:val="000000" w:themeColor="text1"/>
          <w:sz w:val="22"/>
          <w:szCs w:val="22"/>
        </w:rPr>
        <w:t>use the pro</w:t>
      </w:r>
      <w:r w:rsidR="00390074" w:rsidRPr="001B0DC5">
        <w:rPr>
          <w:i/>
          <w:iCs/>
          <w:color w:val="000000" w:themeColor="text1"/>
          <w:sz w:val="22"/>
          <w:szCs w:val="22"/>
        </w:rPr>
        <w:t>-</w:t>
      </w:r>
      <w:r w:rsidRPr="001B0DC5">
        <w:rPr>
          <w:i/>
          <w:iCs/>
          <w:color w:val="000000" w:themeColor="text1"/>
          <w:sz w:val="22"/>
          <w:szCs w:val="22"/>
        </w:rPr>
        <w:t xml:space="preserve">forma </w:t>
      </w:r>
      <w:r w:rsidR="008B28E7" w:rsidRPr="001B0DC5">
        <w:rPr>
          <w:i/>
          <w:iCs/>
          <w:color w:val="000000" w:themeColor="text1"/>
          <w:sz w:val="22"/>
          <w:szCs w:val="22"/>
        </w:rPr>
        <w:t xml:space="preserve">to insert your text within </w:t>
      </w:r>
      <w:r w:rsidRPr="001B0DC5">
        <w:rPr>
          <w:i/>
          <w:iCs/>
          <w:color w:val="000000" w:themeColor="text1"/>
          <w:sz w:val="22"/>
          <w:szCs w:val="22"/>
        </w:rPr>
        <w:t xml:space="preserve">each </w:t>
      </w:r>
      <w:r w:rsidR="6A1461EF" w:rsidRPr="001B0DC5">
        <w:rPr>
          <w:i/>
          <w:iCs/>
          <w:color w:val="000000" w:themeColor="text1"/>
          <w:sz w:val="22"/>
          <w:szCs w:val="22"/>
        </w:rPr>
        <w:t>section.</w:t>
      </w:r>
      <w:r w:rsidRPr="001B0DC5">
        <w:rPr>
          <w:i/>
          <w:iCs/>
          <w:color w:val="000000" w:themeColor="text1"/>
          <w:sz w:val="22"/>
          <w:szCs w:val="22"/>
        </w:rPr>
        <w:t xml:space="preserve"> </w:t>
      </w:r>
    </w:p>
    <w:p w14:paraId="2569501F" w14:textId="6CF9FFEE" w:rsidR="00F6ACA0" w:rsidRPr="001B0DC5" w:rsidRDefault="00F6ACA0" w:rsidP="5CE196A1">
      <w:pPr>
        <w:numPr>
          <w:ilvl w:val="0"/>
          <w:numId w:val="21"/>
        </w:numPr>
        <w:ind w:right="237"/>
        <w:jc w:val="both"/>
        <w:rPr>
          <w:i/>
          <w:iCs/>
          <w:color w:val="000000" w:themeColor="text1"/>
          <w:sz w:val="22"/>
          <w:szCs w:val="22"/>
        </w:rPr>
      </w:pPr>
      <w:r w:rsidRPr="001B0DC5">
        <w:rPr>
          <w:i/>
          <w:iCs/>
          <w:color w:val="000000" w:themeColor="text1"/>
          <w:sz w:val="22"/>
          <w:szCs w:val="22"/>
        </w:rPr>
        <w:t>Note that this module has 2 components with each weighted at 50% of the overall 100% marks total</w:t>
      </w:r>
      <w:r w:rsidR="7D00799C" w:rsidRPr="001B0DC5">
        <w:rPr>
          <w:i/>
          <w:iCs/>
          <w:color w:val="000000" w:themeColor="text1"/>
          <w:sz w:val="22"/>
          <w:szCs w:val="22"/>
        </w:rPr>
        <w:t>.</w:t>
      </w:r>
    </w:p>
    <w:p w14:paraId="593D7881" w14:textId="4C46D9B0" w:rsidR="7D00799C" w:rsidRPr="001B0DC5" w:rsidRDefault="7D00799C" w:rsidP="5CE196A1">
      <w:pPr>
        <w:numPr>
          <w:ilvl w:val="0"/>
          <w:numId w:val="21"/>
        </w:numPr>
        <w:ind w:right="237"/>
        <w:jc w:val="both"/>
        <w:rPr>
          <w:i/>
          <w:iCs/>
          <w:color w:val="000000" w:themeColor="text1"/>
          <w:sz w:val="22"/>
          <w:szCs w:val="22"/>
        </w:rPr>
      </w:pPr>
      <w:r w:rsidRPr="001B0DC5">
        <w:rPr>
          <w:i/>
          <w:iCs/>
          <w:color w:val="000000" w:themeColor="text1"/>
          <w:sz w:val="22"/>
          <w:szCs w:val="22"/>
        </w:rPr>
        <w:t xml:space="preserve">You should upload your completed document as a saved pdf file of this workbook; if this is not possible then a </w:t>
      </w:r>
      <w:r w:rsidR="729D9DA1" w:rsidRPr="001B0DC5">
        <w:rPr>
          <w:i/>
          <w:iCs/>
          <w:color w:val="000000" w:themeColor="text1"/>
          <w:sz w:val="22"/>
          <w:szCs w:val="22"/>
        </w:rPr>
        <w:t>Word Doc</w:t>
      </w:r>
      <w:r w:rsidR="52C5F206" w:rsidRPr="001B0DC5">
        <w:rPr>
          <w:i/>
          <w:iCs/>
          <w:color w:val="000000" w:themeColor="text1"/>
          <w:sz w:val="22"/>
          <w:szCs w:val="22"/>
        </w:rPr>
        <w:t xml:space="preserve"> </w:t>
      </w:r>
      <w:r w:rsidRPr="001B0DC5">
        <w:rPr>
          <w:i/>
          <w:iCs/>
          <w:color w:val="000000" w:themeColor="text1"/>
          <w:sz w:val="22"/>
          <w:szCs w:val="22"/>
        </w:rPr>
        <w:t>file is acce</w:t>
      </w:r>
      <w:r w:rsidR="58D83881" w:rsidRPr="001B0DC5">
        <w:rPr>
          <w:i/>
          <w:iCs/>
          <w:color w:val="000000" w:themeColor="text1"/>
          <w:sz w:val="22"/>
          <w:szCs w:val="22"/>
        </w:rPr>
        <w:t>ptable. Do not send a scanned file from a photocopier</w:t>
      </w:r>
      <w:r w:rsidR="00582870" w:rsidRPr="001B0DC5">
        <w:rPr>
          <w:i/>
          <w:iCs/>
          <w:color w:val="000000" w:themeColor="text1"/>
          <w:sz w:val="22"/>
          <w:szCs w:val="22"/>
        </w:rPr>
        <w:t>, an apple.dot file, or a Microsoft publisher file as Turnitin will not be able to assess them, despit</w:t>
      </w:r>
      <w:r w:rsidR="0E9DF198" w:rsidRPr="001B0DC5">
        <w:rPr>
          <w:i/>
          <w:iCs/>
          <w:color w:val="000000" w:themeColor="text1"/>
          <w:sz w:val="22"/>
          <w:szCs w:val="22"/>
        </w:rPr>
        <w:t>e you being able to upload them.</w:t>
      </w:r>
    </w:p>
    <w:p w14:paraId="0695EACA" w14:textId="77777777" w:rsidR="00B12295" w:rsidRPr="001B0DC5" w:rsidRDefault="00B12295" w:rsidP="5CE196A1">
      <w:pPr>
        <w:ind w:right="237"/>
        <w:jc w:val="both"/>
        <w:rPr>
          <w:b/>
          <w:bCs/>
          <w:color w:val="000000" w:themeColor="text1"/>
          <w:sz w:val="22"/>
          <w:szCs w:val="22"/>
        </w:rPr>
      </w:pPr>
    </w:p>
    <w:p w14:paraId="405CF10B" w14:textId="77777777" w:rsidR="008B28E7" w:rsidRPr="001B0DC5" w:rsidRDefault="008B28E7" w:rsidP="5CE196A1">
      <w:pPr>
        <w:ind w:right="237"/>
        <w:jc w:val="both"/>
        <w:rPr>
          <w:b/>
          <w:bCs/>
          <w:color w:val="000000" w:themeColor="text1"/>
          <w:sz w:val="22"/>
          <w:szCs w:val="22"/>
        </w:rPr>
      </w:pPr>
      <w:r w:rsidRPr="001B0DC5">
        <w:rPr>
          <w:b/>
          <w:bCs/>
          <w:color w:val="000000" w:themeColor="text1"/>
          <w:sz w:val="22"/>
          <w:szCs w:val="22"/>
        </w:rPr>
        <w:t xml:space="preserve">Contents </w:t>
      </w:r>
    </w:p>
    <w:p w14:paraId="48980C89" w14:textId="77777777" w:rsidR="00B12295" w:rsidRPr="001B0DC5" w:rsidRDefault="00B12295" w:rsidP="5CE196A1">
      <w:pPr>
        <w:ind w:right="237"/>
        <w:jc w:val="both"/>
        <w:rPr>
          <w:b/>
          <w:bCs/>
          <w:color w:val="000000" w:themeColor="text1"/>
          <w:sz w:val="22"/>
          <w:szCs w:val="22"/>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117A1D" w:rsidRPr="001B0DC5" w14:paraId="0CDD85F0" w14:textId="4A005F79" w:rsidTr="5CE196A1">
        <w:tc>
          <w:tcPr>
            <w:tcW w:w="2145" w:type="dxa"/>
            <w:shd w:val="clear" w:color="auto" w:fill="D9D9D9" w:themeFill="background1" w:themeFillShade="D9"/>
          </w:tcPr>
          <w:p w14:paraId="7B402C32" w14:textId="073D2401" w:rsidR="00446F80" w:rsidRPr="001B0DC5" w:rsidRDefault="2DCB5FBB" w:rsidP="45B99DA0">
            <w:pPr>
              <w:ind w:right="237"/>
              <w:jc w:val="both"/>
              <w:rPr>
                <w:b/>
                <w:bCs/>
                <w:color w:val="000000" w:themeColor="text1"/>
                <w:sz w:val="22"/>
                <w:szCs w:val="22"/>
              </w:rPr>
            </w:pPr>
            <w:r w:rsidRPr="001B0DC5">
              <w:rPr>
                <w:b/>
                <w:bCs/>
                <w:color w:val="000000" w:themeColor="text1"/>
                <w:sz w:val="22"/>
                <w:szCs w:val="22"/>
              </w:rPr>
              <w:t>Component 1</w:t>
            </w:r>
          </w:p>
          <w:p w14:paraId="0C25BFEF" w14:textId="47C1B87F" w:rsidR="00446F80" w:rsidRPr="001B0DC5" w:rsidRDefault="65F2CC63" w:rsidP="45B99DA0">
            <w:pPr>
              <w:ind w:right="237"/>
              <w:jc w:val="both"/>
              <w:rPr>
                <w:b/>
                <w:bCs/>
                <w:color w:val="000000" w:themeColor="text1"/>
                <w:sz w:val="22"/>
                <w:szCs w:val="22"/>
              </w:rPr>
            </w:pPr>
            <w:r w:rsidRPr="001B0DC5">
              <w:rPr>
                <w:b/>
                <w:bCs/>
                <w:color w:val="000000" w:themeColor="text1"/>
                <w:sz w:val="22"/>
                <w:szCs w:val="22"/>
              </w:rPr>
              <w:t>5</w:t>
            </w:r>
            <w:r w:rsidR="2DCB5FBB" w:rsidRPr="001B0DC5">
              <w:rPr>
                <w:b/>
                <w:bCs/>
                <w:color w:val="000000" w:themeColor="text1"/>
                <w:sz w:val="22"/>
                <w:szCs w:val="22"/>
              </w:rPr>
              <w:t>0%</w:t>
            </w:r>
          </w:p>
        </w:tc>
        <w:tc>
          <w:tcPr>
            <w:tcW w:w="4515" w:type="dxa"/>
            <w:shd w:val="clear" w:color="auto" w:fill="D9D9D9" w:themeFill="background1" w:themeFillShade="D9"/>
          </w:tcPr>
          <w:p w14:paraId="1F40F756" w14:textId="746F93B6" w:rsidR="00446F80" w:rsidRPr="001B0DC5" w:rsidRDefault="00446F80" w:rsidP="5CE196A1">
            <w:pPr>
              <w:ind w:right="237"/>
              <w:jc w:val="both"/>
              <w:rPr>
                <w:b/>
                <w:bCs/>
                <w:color w:val="000000" w:themeColor="text1"/>
                <w:sz w:val="22"/>
                <w:szCs w:val="22"/>
              </w:rPr>
            </w:pPr>
            <w:r w:rsidRPr="001B0DC5">
              <w:rPr>
                <w:b/>
                <w:bCs/>
                <w:color w:val="000000" w:themeColor="text1"/>
                <w:sz w:val="22"/>
                <w:szCs w:val="22"/>
              </w:rPr>
              <w:t xml:space="preserve">Area of Professional Practice </w:t>
            </w:r>
          </w:p>
          <w:p w14:paraId="1A5D6AF9" w14:textId="77777777" w:rsidR="00446F80" w:rsidRPr="001B0DC5" w:rsidRDefault="00446F80" w:rsidP="5CE196A1">
            <w:pPr>
              <w:ind w:right="237"/>
              <w:jc w:val="both"/>
              <w:rPr>
                <w:b/>
                <w:bCs/>
                <w:color w:val="000000" w:themeColor="text1"/>
                <w:sz w:val="22"/>
                <w:szCs w:val="22"/>
              </w:rPr>
            </w:pPr>
          </w:p>
        </w:tc>
        <w:tc>
          <w:tcPr>
            <w:tcW w:w="2237" w:type="dxa"/>
            <w:shd w:val="clear" w:color="auto" w:fill="D9D9D9" w:themeFill="background1" w:themeFillShade="D9"/>
          </w:tcPr>
          <w:p w14:paraId="0B5B7A74" w14:textId="18F87E3C" w:rsidR="00446F80" w:rsidRPr="001B0DC5" w:rsidRDefault="00446F80" w:rsidP="5CE196A1">
            <w:pPr>
              <w:ind w:right="237"/>
              <w:jc w:val="both"/>
              <w:rPr>
                <w:b/>
                <w:bCs/>
                <w:color w:val="000000" w:themeColor="text1"/>
                <w:sz w:val="22"/>
                <w:szCs w:val="22"/>
              </w:rPr>
            </w:pPr>
            <w:r w:rsidRPr="001B0DC5">
              <w:rPr>
                <w:b/>
                <w:bCs/>
                <w:color w:val="000000" w:themeColor="text1"/>
                <w:sz w:val="22"/>
                <w:szCs w:val="22"/>
              </w:rPr>
              <w:t>Word count</w:t>
            </w:r>
          </w:p>
        </w:tc>
      </w:tr>
      <w:tr w:rsidR="00117A1D" w:rsidRPr="001B0DC5" w14:paraId="73724C95" w14:textId="5CDFE9D3" w:rsidTr="5CE196A1">
        <w:tc>
          <w:tcPr>
            <w:tcW w:w="2145" w:type="dxa"/>
            <w:shd w:val="clear" w:color="auto" w:fill="auto"/>
          </w:tcPr>
          <w:p w14:paraId="5F71CFD1" w14:textId="14FE735A" w:rsidR="00446F80" w:rsidRPr="001B0DC5" w:rsidRDefault="00446F80" w:rsidP="45B99DA0">
            <w:pPr>
              <w:ind w:right="237"/>
              <w:jc w:val="both"/>
              <w:rPr>
                <w:color w:val="000000" w:themeColor="text1"/>
                <w:sz w:val="22"/>
                <w:szCs w:val="22"/>
              </w:rPr>
            </w:pPr>
            <w:r w:rsidRPr="001B0DC5">
              <w:rPr>
                <w:color w:val="000000" w:themeColor="text1"/>
                <w:sz w:val="22"/>
                <w:szCs w:val="22"/>
              </w:rPr>
              <w:t>Task 1</w:t>
            </w:r>
          </w:p>
        </w:tc>
        <w:tc>
          <w:tcPr>
            <w:tcW w:w="4515" w:type="dxa"/>
            <w:shd w:val="clear" w:color="auto" w:fill="auto"/>
          </w:tcPr>
          <w:p w14:paraId="78DACE20" w14:textId="766ACACE" w:rsidR="377D73C2" w:rsidRPr="001B0DC5" w:rsidRDefault="377D73C2" w:rsidP="377D73C2">
            <w:pPr>
              <w:ind w:right="237"/>
              <w:jc w:val="both"/>
              <w:rPr>
                <w:rFonts w:eastAsia="Arial"/>
                <w:color w:val="000000" w:themeColor="text1"/>
                <w:sz w:val="22"/>
                <w:szCs w:val="22"/>
              </w:rPr>
            </w:pPr>
            <w:r w:rsidRPr="001B0DC5">
              <w:rPr>
                <w:rFonts w:eastAsia="Arial"/>
                <w:b/>
                <w:bCs/>
                <w:color w:val="000000" w:themeColor="text1"/>
                <w:sz w:val="22"/>
                <w:szCs w:val="22"/>
              </w:rPr>
              <w:t>Vulnerability and Risk</w:t>
            </w:r>
          </w:p>
          <w:p w14:paraId="5EAEBCCC" w14:textId="1030F0F5" w:rsidR="0382E714" w:rsidRPr="001B0DC5" w:rsidRDefault="0382E714" w:rsidP="69F7424F">
            <w:pPr>
              <w:ind w:right="237"/>
              <w:jc w:val="both"/>
              <w:rPr>
                <w:b/>
                <w:bCs/>
                <w:color w:val="000000" w:themeColor="text1"/>
                <w:sz w:val="22"/>
                <w:szCs w:val="22"/>
              </w:rPr>
            </w:pPr>
            <w:r w:rsidRPr="001B0DC5">
              <w:rPr>
                <w:rFonts w:eastAsia="Arial"/>
                <w:b/>
                <w:bCs/>
                <w:color w:val="000000" w:themeColor="text1"/>
                <w:sz w:val="22"/>
                <w:szCs w:val="22"/>
              </w:rPr>
              <w:t>Evidence-based policing</w:t>
            </w:r>
          </w:p>
          <w:p w14:paraId="2C3E7745" w14:textId="2395FEB5" w:rsidR="00446F80" w:rsidRPr="001B0DC5" w:rsidRDefault="00446F80" w:rsidP="5CE196A1">
            <w:pPr>
              <w:ind w:right="237"/>
              <w:jc w:val="both"/>
              <w:rPr>
                <w:b/>
                <w:bCs/>
                <w:color w:val="000000" w:themeColor="text1"/>
                <w:sz w:val="22"/>
                <w:szCs w:val="22"/>
              </w:rPr>
            </w:pPr>
          </w:p>
        </w:tc>
        <w:tc>
          <w:tcPr>
            <w:tcW w:w="2237" w:type="dxa"/>
          </w:tcPr>
          <w:p w14:paraId="151A1BD9" w14:textId="46B0B07D" w:rsidR="00446F80" w:rsidRPr="001B0DC5" w:rsidRDefault="45E736F2" w:rsidP="32AC66E1">
            <w:pPr>
              <w:ind w:right="237"/>
              <w:jc w:val="both"/>
              <w:rPr>
                <w:b/>
                <w:bCs/>
                <w:color w:val="000000" w:themeColor="text1"/>
                <w:sz w:val="22"/>
                <w:szCs w:val="22"/>
              </w:rPr>
            </w:pPr>
            <w:r w:rsidRPr="001B0DC5">
              <w:rPr>
                <w:b/>
                <w:bCs/>
                <w:color w:val="000000" w:themeColor="text1"/>
                <w:sz w:val="22"/>
                <w:szCs w:val="22"/>
              </w:rPr>
              <w:t>2</w:t>
            </w:r>
            <w:r w:rsidR="35574223" w:rsidRPr="001B0DC5">
              <w:rPr>
                <w:b/>
                <w:bCs/>
                <w:color w:val="000000" w:themeColor="text1"/>
                <w:sz w:val="22"/>
                <w:szCs w:val="22"/>
              </w:rPr>
              <w:t>000</w:t>
            </w:r>
          </w:p>
        </w:tc>
      </w:tr>
      <w:tr w:rsidR="00117A1D" w:rsidRPr="001B0DC5" w14:paraId="69A01AC7" w14:textId="77777777" w:rsidTr="5CE196A1">
        <w:tc>
          <w:tcPr>
            <w:tcW w:w="2145" w:type="dxa"/>
            <w:shd w:val="clear" w:color="auto" w:fill="D9D9D9" w:themeFill="background1" w:themeFillShade="D9"/>
          </w:tcPr>
          <w:p w14:paraId="107128EF" w14:textId="2015CEFA" w:rsidR="690E5A43" w:rsidRPr="001B0DC5" w:rsidRDefault="7EC0053E" w:rsidP="45B99DA0">
            <w:pPr>
              <w:jc w:val="both"/>
              <w:rPr>
                <w:rFonts w:eastAsia="Arial"/>
                <w:b/>
                <w:bCs/>
                <w:color w:val="000000" w:themeColor="text1"/>
                <w:sz w:val="22"/>
                <w:szCs w:val="22"/>
              </w:rPr>
            </w:pPr>
            <w:r w:rsidRPr="001B0DC5">
              <w:rPr>
                <w:rFonts w:eastAsia="Arial"/>
                <w:b/>
                <w:bCs/>
                <w:color w:val="000000" w:themeColor="text1"/>
                <w:sz w:val="22"/>
                <w:szCs w:val="22"/>
              </w:rPr>
              <w:t>Task 2</w:t>
            </w:r>
          </w:p>
        </w:tc>
        <w:tc>
          <w:tcPr>
            <w:tcW w:w="4515" w:type="dxa"/>
            <w:shd w:val="clear" w:color="auto" w:fill="D9D9D9" w:themeFill="background1" w:themeFillShade="D9"/>
          </w:tcPr>
          <w:p w14:paraId="4701BD7C" w14:textId="2592A3C5" w:rsidR="45B99DA0" w:rsidRPr="001B0DC5" w:rsidRDefault="7EC0053E" w:rsidP="5CE196A1">
            <w:pPr>
              <w:rPr>
                <w:rFonts w:eastAsia="Arial"/>
                <w:color w:val="000000" w:themeColor="text1"/>
                <w:sz w:val="22"/>
                <w:szCs w:val="22"/>
              </w:rPr>
            </w:pPr>
            <w:r w:rsidRPr="001B0DC5">
              <w:rPr>
                <w:rFonts w:eastAsia="Arial"/>
                <w:b/>
                <w:bCs/>
                <w:color w:val="000000" w:themeColor="text1"/>
                <w:sz w:val="22"/>
                <w:szCs w:val="22"/>
              </w:rPr>
              <w:t xml:space="preserve">CHOOSE ONLY 1 OF THESE     'ADVANCED LEARNING AREA’ OPTIONS. IT SHOULD BE ONE THAT HAS BEEN AGREED WITH THE FORCE TO STUDY IN YEAR 2. </w:t>
            </w:r>
          </w:p>
          <w:p w14:paraId="01325F7F" w14:textId="396FA242" w:rsidR="45B99DA0" w:rsidRPr="001B0DC5" w:rsidRDefault="45B99DA0" w:rsidP="0FF883D4">
            <w:pPr>
              <w:jc w:val="both"/>
              <w:rPr>
                <w:b/>
                <w:bCs/>
                <w:color w:val="000000" w:themeColor="text1"/>
                <w:sz w:val="22"/>
                <w:szCs w:val="22"/>
              </w:rPr>
            </w:pPr>
          </w:p>
        </w:tc>
        <w:tc>
          <w:tcPr>
            <w:tcW w:w="2237" w:type="dxa"/>
            <w:shd w:val="clear" w:color="auto" w:fill="D9D9D9" w:themeFill="background1" w:themeFillShade="D9"/>
          </w:tcPr>
          <w:p w14:paraId="0426275A" w14:textId="24048E9F" w:rsidR="45B99DA0" w:rsidRPr="001B0DC5" w:rsidRDefault="7080F1AC" w:rsidP="45B99DA0">
            <w:pPr>
              <w:jc w:val="both"/>
              <w:rPr>
                <w:b/>
                <w:bCs/>
                <w:color w:val="000000" w:themeColor="text1"/>
                <w:sz w:val="22"/>
                <w:szCs w:val="22"/>
              </w:rPr>
            </w:pPr>
            <w:r w:rsidRPr="001B0DC5">
              <w:rPr>
                <w:b/>
                <w:bCs/>
                <w:color w:val="000000" w:themeColor="text1"/>
                <w:sz w:val="22"/>
                <w:szCs w:val="22"/>
              </w:rPr>
              <w:t>All options are 2</w:t>
            </w:r>
            <w:r w:rsidR="5D9BE290" w:rsidRPr="001B0DC5">
              <w:rPr>
                <w:b/>
                <w:bCs/>
                <w:color w:val="000000" w:themeColor="text1"/>
                <w:sz w:val="22"/>
                <w:szCs w:val="22"/>
              </w:rPr>
              <w:t>000</w:t>
            </w:r>
            <w:r w:rsidRPr="001B0DC5">
              <w:rPr>
                <w:b/>
                <w:bCs/>
                <w:color w:val="000000" w:themeColor="text1"/>
                <w:sz w:val="22"/>
                <w:szCs w:val="22"/>
              </w:rPr>
              <w:t xml:space="preserve"> words</w:t>
            </w:r>
          </w:p>
        </w:tc>
      </w:tr>
      <w:tr w:rsidR="00117A1D" w:rsidRPr="001B0DC5" w14:paraId="6953A260" w14:textId="25AAFF4B" w:rsidTr="5CE196A1">
        <w:tc>
          <w:tcPr>
            <w:tcW w:w="2145" w:type="dxa"/>
            <w:shd w:val="clear" w:color="auto" w:fill="auto"/>
          </w:tcPr>
          <w:p w14:paraId="6FC66E15" w14:textId="4CD26160" w:rsidR="00446F80" w:rsidRPr="001B0DC5" w:rsidRDefault="00446F80" w:rsidP="7E289108">
            <w:pPr>
              <w:ind w:right="237"/>
              <w:jc w:val="both"/>
              <w:rPr>
                <w:color w:val="000000" w:themeColor="text1"/>
                <w:sz w:val="22"/>
                <w:szCs w:val="22"/>
              </w:rPr>
            </w:pPr>
            <w:r w:rsidRPr="001B0DC5">
              <w:rPr>
                <w:color w:val="000000" w:themeColor="text1"/>
                <w:sz w:val="22"/>
                <w:szCs w:val="22"/>
              </w:rPr>
              <w:t>Task 2</w:t>
            </w:r>
          </w:p>
          <w:p w14:paraId="4D478F6F" w14:textId="5E8EC716" w:rsidR="00446F80" w:rsidRPr="001B0DC5" w:rsidRDefault="00446F80" w:rsidP="7E289108">
            <w:pPr>
              <w:ind w:right="237"/>
              <w:jc w:val="both"/>
              <w:rPr>
                <w:color w:val="000000" w:themeColor="text1"/>
                <w:sz w:val="22"/>
                <w:szCs w:val="22"/>
              </w:rPr>
            </w:pPr>
          </w:p>
          <w:p w14:paraId="749624DA" w14:textId="45FD174B" w:rsidR="00446F80" w:rsidRPr="001B0DC5" w:rsidRDefault="44488298" w:rsidP="5CE196A1">
            <w:pPr>
              <w:ind w:right="237"/>
              <w:jc w:val="both"/>
              <w:rPr>
                <w:rFonts w:eastAsia="Arial"/>
                <w:color w:val="000000" w:themeColor="text1"/>
                <w:sz w:val="22"/>
                <w:szCs w:val="22"/>
              </w:rPr>
            </w:pPr>
            <w:r w:rsidRPr="001B0DC5">
              <w:rPr>
                <w:rFonts w:eastAsia="Arial"/>
                <w:color w:val="000000" w:themeColor="text1"/>
                <w:sz w:val="22"/>
                <w:szCs w:val="22"/>
              </w:rPr>
              <w:t xml:space="preserve">Option 1 </w:t>
            </w:r>
          </w:p>
          <w:p w14:paraId="061A3CE4" w14:textId="224FF25F" w:rsidR="00446F80" w:rsidRPr="001B0DC5" w:rsidRDefault="00446F80" w:rsidP="5CE196A1">
            <w:pPr>
              <w:ind w:right="237"/>
              <w:jc w:val="both"/>
              <w:rPr>
                <w:rFonts w:eastAsia="Arial"/>
                <w:color w:val="000000" w:themeColor="text1"/>
                <w:sz w:val="22"/>
                <w:szCs w:val="22"/>
              </w:rPr>
            </w:pPr>
          </w:p>
          <w:p w14:paraId="2AB894B4" w14:textId="6E7CD8C3" w:rsidR="00446F80" w:rsidRPr="001B0DC5" w:rsidRDefault="44488298" w:rsidP="5CE196A1">
            <w:pPr>
              <w:ind w:right="237"/>
              <w:jc w:val="both"/>
              <w:rPr>
                <w:rFonts w:eastAsia="Arial"/>
                <w:color w:val="000000" w:themeColor="text1"/>
                <w:sz w:val="22"/>
                <w:szCs w:val="22"/>
              </w:rPr>
            </w:pPr>
            <w:r w:rsidRPr="001B0DC5">
              <w:rPr>
                <w:rFonts w:eastAsia="Arial"/>
                <w:color w:val="000000" w:themeColor="text1"/>
                <w:sz w:val="22"/>
                <w:szCs w:val="22"/>
              </w:rPr>
              <w:t>Option 2</w:t>
            </w:r>
          </w:p>
          <w:p w14:paraId="5682C0E6" w14:textId="3DA1C89B" w:rsidR="00446F80" w:rsidRPr="001B0DC5" w:rsidRDefault="00446F80" w:rsidP="5CE196A1">
            <w:pPr>
              <w:ind w:right="237"/>
              <w:jc w:val="both"/>
              <w:rPr>
                <w:rFonts w:eastAsia="Arial"/>
                <w:color w:val="000000" w:themeColor="text1"/>
                <w:sz w:val="22"/>
                <w:szCs w:val="22"/>
              </w:rPr>
            </w:pPr>
          </w:p>
          <w:p w14:paraId="72CAD00D" w14:textId="6B324F37" w:rsidR="00446F80" w:rsidRPr="001B0DC5" w:rsidRDefault="44488298" w:rsidP="5CE196A1">
            <w:pPr>
              <w:ind w:right="237"/>
              <w:jc w:val="both"/>
              <w:rPr>
                <w:rFonts w:eastAsia="Arial"/>
                <w:color w:val="000000" w:themeColor="text1"/>
                <w:sz w:val="22"/>
                <w:szCs w:val="22"/>
              </w:rPr>
            </w:pPr>
            <w:r w:rsidRPr="001B0DC5">
              <w:rPr>
                <w:rFonts w:eastAsia="Arial"/>
                <w:color w:val="000000" w:themeColor="text1"/>
                <w:sz w:val="22"/>
                <w:szCs w:val="22"/>
              </w:rPr>
              <w:t>Option 3</w:t>
            </w:r>
          </w:p>
          <w:p w14:paraId="3078984E" w14:textId="0E748724" w:rsidR="00446F80" w:rsidRPr="001B0DC5" w:rsidRDefault="00446F80" w:rsidP="5CE196A1">
            <w:pPr>
              <w:ind w:right="237"/>
              <w:jc w:val="both"/>
              <w:rPr>
                <w:rFonts w:eastAsia="Arial"/>
                <w:color w:val="000000" w:themeColor="text1"/>
                <w:sz w:val="22"/>
                <w:szCs w:val="22"/>
              </w:rPr>
            </w:pPr>
          </w:p>
          <w:p w14:paraId="2716C891" w14:textId="42D702B0" w:rsidR="00446F80" w:rsidRPr="001B0DC5" w:rsidRDefault="44488298" w:rsidP="5CE196A1">
            <w:pPr>
              <w:ind w:right="237"/>
              <w:jc w:val="both"/>
              <w:rPr>
                <w:rFonts w:eastAsia="Arial"/>
                <w:color w:val="000000" w:themeColor="text1"/>
                <w:sz w:val="22"/>
                <w:szCs w:val="22"/>
              </w:rPr>
            </w:pPr>
            <w:r w:rsidRPr="001B0DC5">
              <w:rPr>
                <w:rFonts w:eastAsia="Arial"/>
                <w:color w:val="000000" w:themeColor="text1"/>
                <w:sz w:val="22"/>
                <w:szCs w:val="22"/>
              </w:rPr>
              <w:t>Option 4</w:t>
            </w:r>
          </w:p>
          <w:p w14:paraId="615648B1" w14:textId="65236422" w:rsidR="00446F80" w:rsidRPr="001B0DC5" w:rsidRDefault="00446F80" w:rsidP="5CE196A1">
            <w:pPr>
              <w:ind w:right="237"/>
              <w:jc w:val="both"/>
              <w:rPr>
                <w:rFonts w:eastAsia="Arial"/>
                <w:color w:val="000000" w:themeColor="text1"/>
                <w:sz w:val="22"/>
                <w:szCs w:val="22"/>
              </w:rPr>
            </w:pPr>
          </w:p>
          <w:p w14:paraId="2C190BB3" w14:textId="2F7870FD" w:rsidR="00446F80" w:rsidRPr="001B0DC5" w:rsidRDefault="44488298" w:rsidP="5CE196A1">
            <w:pPr>
              <w:ind w:right="237"/>
              <w:jc w:val="both"/>
              <w:rPr>
                <w:rFonts w:eastAsia="Arial"/>
                <w:color w:val="000000" w:themeColor="text1"/>
                <w:sz w:val="22"/>
                <w:szCs w:val="22"/>
              </w:rPr>
            </w:pPr>
            <w:r w:rsidRPr="001B0DC5">
              <w:rPr>
                <w:rFonts w:eastAsia="Arial"/>
                <w:color w:val="000000" w:themeColor="text1"/>
                <w:sz w:val="22"/>
                <w:szCs w:val="22"/>
              </w:rPr>
              <w:t>Option 5</w:t>
            </w:r>
          </w:p>
          <w:p w14:paraId="4D1603A0" w14:textId="37A60C52" w:rsidR="00446F80" w:rsidRPr="001B0DC5" w:rsidRDefault="00446F80" w:rsidP="0FF883D4">
            <w:pPr>
              <w:ind w:right="237"/>
              <w:jc w:val="both"/>
              <w:rPr>
                <w:color w:val="000000" w:themeColor="text1"/>
                <w:sz w:val="22"/>
                <w:szCs w:val="22"/>
              </w:rPr>
            </w:pPr>
          </w:p>
          <w:p w14:paraId="02F0EB04" w14:textId="5671B960" w:rsidR="00446F80" w:rsidRPr="001B0DC5" w:rsidRDefault="00446F80" w:rsidP="7E289108">
            <w:pPr>
              <w:ind w:right="237"/>
              <w:jc w:val="both"/>
              <w:rPr>
                <w:color w:val="000000" w:themeColor="text1"/>
                <w:sz w:val="22"/>
                <w:szCs w:val="22"/>
              </w:rPr>
            </w:pPr>
          </w:p>
        </w:tc>
        <w:tc>
          <w:tcPr>
            <w:tcW w:w="4515" w:type="dxa"/>
            <w:shd w:val="clear" w:color="auto" w:fill="auto"/>
          </w:tcPr>
          <w:p w14:paraId="311CE297" w14:textId="69149DFD" w:rsidR="00446F80" w:rsidRPr="001B0DC5" w:rsidRDefault="00446F80" w:rsidP="7E289108">
            <w:pPr>
              <w:ind w:right="237"/>
              <w:jc w:val="both"/>
              <w:rPr>
                <w:b/>
                <w:bCs/>
                <w:color w:val="000000" w:themeColor="text1"/>
                <w:sz w:val="22"/>
                <w:szCs w:val="22"/>
              </w:rPr>
            </w:pPr>
          </w:p>
          <w:p w14:paraId="3BE390E1" w14:textId="47F696FE" w:rsidR="00446F80" w:rsidRPr="001B0DC5" w:rsidRDefault="00446F80" w:rsidP="5CE196A1">
            <w:pPr>
              <w:ind w:right="237"/>
              <w:jc w:val="both"/>
              <w:rPr>
                <w:rFonts w:eastAsia="Arial"/>
                <w:b/>
                <w:bCs/>
                <w:color w:val="000000" w:themeColor="text1"/>
                <w:sz w:val="22"/>
                <w:szCs w:val="22"/>
              </w:rPr>
            </w:pPr>
          </w:p>
          <w:p w14:paraId="15B8E14A" w14:textId="4B3B78E1" w:rsidR="00446F80" w:rsidRPr="001B0DC5" w:rsidRDefault="44488298" w:rsidP="5CE196A1">
            <w:pPr>
              <w:ind w:right="237"/>
              <w:jc w:val="both"/>
              <w:rPr>
                <w:rFonts w:eastAsia="Arial"/>
                <w:color w:val="000000" w:themeColor="text1"/>
                <w:sz w:val="22"/>
                <w:szCs w:val="22"/>
              </w:rPr>
            </w:pPr>
            <w:r w:rsidRPr="001B0DC5">
              <w:rPr>
                <w:rFonts w:eastAsia="Arial"/>
                <w:b/>
                <w:bCs/>
                <w:color w:val="000000" w:themeColor="text1"/>
                <w:sz w:val="22"/>
                <w:szCs w:val="22"/>
              </w:rPr>
              <w:t>Response Policing</w:t>
            </w:r>
          </w:p>
          <w:p w14:paraId="33D72E10" w14:textId="79AD6073" w:rsidR="00446F80" w:rsidRPr="001B0DC5" w:rsidRDefault="00446F80" w:rsidP="5CE196A1">
            <w:pPr>
              <w:ind w:right="237"/>
              <w:jc w:val="both"/>
              <w:rPr>
                <w:rFonts w:eastAsia="Arial"/>
                <w:color w:val="000000" w:themeColor="text1"/>
                <w:sz w:val="22"/>
                <w:szCs w:val="22"/>
              </w:rPr>
            </w:pPr>
          </w:p>
          <w:p w14:paraId="164B0702" w14:textId="57734B87" w:rsidR="00446F80" w:rsidRPr="001B0DC5" w:rsidRDefault="44488298" w:rsidP="5CE196A1">
            <w:pPr>
              <w:ind w:right="237"/>
              <w:jc w:val="both"/>
              <w:rPr>
                <w:rFonts w:eastAsia="Arial"/>
                <w:color w:val="000000" w:themeColor="text1"/>
                <w:sz w:val="22"/>
                <w:szCs w:val="22"/>
              </w:rPr>
            </w:pPr>
            <w:r w:rsidRPr="001B0DC5">
              <w:rPr>
                <w:rFonts w:eastAsia="Arial"/>
                <w:b/>
                <w:bCs/>
                <w:color w:val="000000" w:themeColor="text1"/>
                <w:sz w:val="22"/>
                <w:szCs w:val="22"/>
              </w:rPr>
              <w:t>Policing Communities</w:t>
            </w:r>
          </w:p>
          <w:p w14:paraId="34186546" w14:textId="3F796D84" w:rsidR="00446F80" w:rsidRPr="001B0DC5" w:rsidRDefault="00446F80" w:rsidP="5CE196A1">
            <w:pPr>
              <w:ind w:right="237"/>
              <w:jc w:val="both"/>
              <w:rPr>
                <w:rFonts w:eastAsia="Arial"/>
                <w:color w:val="000000" w:themeColor="text1"/>
                <w:sz w:val="22"/>
                <w:szCs w:val="22"/>
              </w:rPr>
            </w:pPr>
          </w:p>
          <w:p w14:paraId="3D99E3F1" w14:textId="4CF72C66" w:rsidR="00446F80" w:rsidRPr="001B0DC5" w:rsidRDefault="44488298" w:rsidP="5CE196A1">
            <w:pPr>
              <w:ind w:right="237"/>
              <w:jc w:val="both"/>
              <w:rPr>
                <w:rFonts w:eastAsia="Arial"/>
                <w:color w:val="000000" w:themeColor="text1"/>
                <w:sz w:val="22"/>
                <w:szCs w:val="22"/>
              </w:rPr>
            </w:pPr>
            <w:r w:rsidRPr="001B0DC5">
              <w:rPr>
                <w:rFonts w:eastAsia="Arial"/>
                <w:b/>
                <w:bCs/>
                <w:color w:val="000000" w:themeColor="text1"/>
                <w:sz w:val="22"/>
                <w:szCs w:val="22"/>
              </w:rPr>
              <w:t xml:space="preserve">Road Policing </w:t>
            </w:r>
          </w:p>
          <w:p w14:paraId="352F653A" w14:textId="4A242E18" w:rsidR="00446F80" w:rsidRPr="001B0DC5" w:rsidRDefault="00446F80" w:rsidP="5CE196A1">
            <w:pPr>
              <w:ind w:right="237"/>
              <w:jc w:val="both"/>
              <w:rPr>
                <w:rFonts w:eastAsia="Arial"/>
                <w:color w:val="000000" w:themeColor="text1"/>
                <w:sz w:val="22"/>
                <w:szCs w:val="22"/>
              </w:rPr>
            </w:pPr>
          </w:p>
          <w:p w14:paraId="73D08D38" w14:textId="52054D61" w:rsidR="00446F80" w:rsidRPr="001B0DC5" w:rsidRDefault="44488298" w:rsidP="5CE196A1">
            <w:pPr>
              <w:ind w:right="237"/>
              <w:jc w:val="both"/>
              <w:rPr>
                <w:rFonts w:eastAsia="Arial"/>
                <w:color w:val="000000" w:themeColor="text1"/>
                <w:sz w:val="22"/>
                <w:szCs w:val="22"/>
              </w:rPr>
            </w:pPr>
            <w:r w:rsidRPr="001B0DC5">
              <w:rPr>
                <w:rFonts w:eastAsia="Arial"/>
                <w:b/>
                <w:bCs/>
                <w:color w:val="000000" w:themeColor="text1"/>
                <w:sz w:val="22"/>
                <w:szCs w:val="22"/>
              </w:rPr>
              <w:t>Information and Intelligence</w:t>
            </w:r>
          </w:p>
          <w:p w14:paraId="26A22C68" w14:textId="155C3743" w:rsidR="00446F80" w:rsidRPr="001B0DC5" w:rsidRDefault="00446F80" w:rsidP="5CE196A1">
            <w:pPr>
              <w:ind w:right="237"/>
              <w:jc w:val="both"/>
              <w:rPr>
                <w:rFonts w:eastAsia="Arial"/>
                <w:color w:val="000000" w:themeColor="text1"/>
                <w:sz w:val="22"/>
                <w:szCs w:val="22"/>
              </w:rPr>
            </w:pPr>
          </w:p>
          <w:p w14:paraId="2759847D" w14:textId="7E00D2B8" w:rsidR="00446F80" w:rsidRPr="001B0DC5" w:rsidRDefault="44488298" w:rsidP="5CE196A1">
            <w:pPr>
              <w:ind w:right="237"/>
              <w:jc w:val="both"/>
              <w:rPr>
                <w:rFonts w:eastAsia="Arial"/>
                <w:color w:val="000000" w:themeColor="text1"/>
                <w:sz w:val="22"/>
                <w:szCs w:val="22"/>
              </w:rPr>
            </w:pPr>
            <w:r w:rsidRPr="001B0DC5">
              <w:rPr>
                <w:rFonts w:eastAsia="Arial"/>
                <w:b/>
                <w:bCs/>
                <w:color w:val="000000" w:themeColor="text1"/>
                <w:sz w:val="22"/>
                <w:szCs w:val="22"/>
              </w:rPr>
              <w:t>Conducting Investigations</w:t>
            </w:r>
          </w:p>
          <w:p w14:paraId="6F74A7BB" w14:textId="2F3327A1" w:rsidR="00446F80" w:rsidRPr="001B0DC5" w:rsidRDefault="00446F80" w:rsidP="0FF883D4">
            <w:pPr>
              <w:ind w:right="237"/>
              <w:jc w:val="both"/>
              <w:rPr>
                <w:b/>
                <w:bCs/>
                <w:color w:val="000000" w:themeColor="text1"/>
                <w:sz w:val="22"/>
                <w:szCs w:val="22"/>
              </w:rPr>
            </w:pPr>
          </w:p>
        </w:tc>
        <w:tc>
          <w:tcPr>
            <w:tcW w:w="2237" w:type="dxa"/>
          </w:tcPr>
          <w:p w14:paraId="55E7ECBE" w14:textId="4213F269" w:rsidR="00446F80" w:rsidRPr="001B0DC5" w:rsidRDefault="54F4C933" w:rsidP="7E289108">
            <w:pPr>
              <w:spacing w:line="259" w:lineRule="auto"/>
              <w:ind w:right="237"/>
              <w:jc w:val="both"/>
              <w:rPr>
                <w:b/>
                <w:bCs/>
                <w:color w:val="000000" w:themeColor="text1"/>
                <w:sz w:val="22"/>
                <w:szCs w:val="22"/>
              </w:rPr>
            </w:pPr>
            <w:r w:rsidRPr="001B0DC5">
              <w:rPr>
                <w:b/>
                <w:bCs/>
                <w:color w:val="000000" w:themeColor="text1"/>
                <w:sz w:val="22"/>
                <w:szCs w:val="22"/>
              </w:rPr>
              <w:t>2</w:t>
            </w:r>
            <w:r w:rsidR="7A452250" w:rsidRPr="001B0DC5">
              <w:rPr>
                <w:b/>
                <w:bCs/>
                <w:color w:val="000000" w:themeColor="text1"/>
                <w:sz w:val="22"/>
                <w:szCs w:val="22"/>
              </w:rPr>
              <w:t>000</w:t>
            </w:r>
          </w:p>
          <w:p w14:paraId="4035728A" w14:textId="1158F82F" w:rsidR="00446F80" w:rsidRPr="001B0DC5" w:rsidRDefault="00446F80" w:rsidP="7E289108">
            <w:pPr>
              <w:spacing w:line="259" w:lineRule="auto"/>
              <w:ind w:right="237"/>
              <w:jc w:val="both"/>
              <w:rPr>
                <w:b/>
                <w:bCs/>
                <w:color w:val="000000" w:themeColor="text1"/>
                <w:sz w:val="22"/>
                <w:szCs w:val="22"/>
              </w:rPr>
            </w:pPr>
          </w:p>
          <w:p w14:paraId="286F0535" w14:textId="20CE2F39" w:rsidR="00446F80" w:rsidRPr="001B0DC5" w:rsidRDefault="00446F80" w:rsidP="7E289108">
            <w:pPr>
              <w:spacing w:line="259" w:lineRule="auto"/>
              <w:ind w:right="237"/>
              <w:jc w:val="both"/>
              <w:rPr>
                <w:b/>
                <w:bCs/>
                <w:color w:val="000000" w:themeColor="text1"/>
                <w:sz w:val="22"/>
                <w:szCs w:val="22"/>
              </w:rPr>
            </w:pPr>
          </w:p>
          <w:p w14:paraId="2C10A136" w14:textId="1A6193B4" w:rsidR="00446F80" w:rsidRPr="001B0DC5" w:rsidRDefault="00446F80" w:rsidP="7E289108">
            <w:pPr>
              <w:spacing w:line="259" w:lineRule="auto"/>
              <w:ind w:right="237"/>
              <w:jc w:val="both"/>
              <w:rPr>
                <w:b/>
                <w:bCs/>
                <w:color w:val="000000" w:themeColor="text1"/>
                <w:sz w:val="22"/>
                <w:szCs w:val="22"/>
              </w:rPr>
            </w:pPr>
          </w:p>
        </w:tc>
      </w:tr>
      <w:tr w:rsidR="00117A1D" w:rsidRPr="001B0DC5" w14:paraId="442B656B" w14:textId="650C0AB6" w:rsidTr="5CE196A1">
        <w:trPr>
          <w:trHeight w:val="81"/>
        </w:trPr>
        <w:tc>
          <w:tcPr>
            <w:tcW w:w="2145" w:type="dxa"/>
            <w:shd w:val="clear" w:color="auto" w:fill="auto"/>
          </w:tcPr>
          <w:p w14:paraId="25D7C409" w14:textId="28804229" w:rsidR="00446F80" w:rsidRPr="001B0DC5" w:rsidRDefault="00446F80" w:rsidP="00340E9A">
            <w:pPr>
              <w:ind w:right="237"/>
              <w:jc w:val="both"/>
              <w:rPr>
                <w:color w:val="000000" w:themeColor="text1"/>
                <w:sz w:val="22"/>
                <w:szCs w:val="22"/>
              </w:rPr>
            </w:pPr>
          </w:p>
        </w:tc>
        <w:tc>
          <w:tcPr>
            <w:tcW w:w="4515" w:type="dxa"/>
            <w:shd w:val="clear" w:color="auto" w:fill="auto"/>
          </w:tcPr>
          <w:p w14:paraId="6188477D" w14:textId="77777777" w:rsidR="00446F80" w:rsidRPr="001B0DC5" w:rsidRDefault="00446F80" w:rsidP="5CE196A1">
            <w:pPr>
              <w:spacing w:line="360" w:lineRule="auto"/>
              <w:ind w:right="237"/>
              <w:jc w:val="both"/>
              <w:rPr>
                <w:b/>
                <w:bCs/>
                <w:color w:val="000000" w:themeColor="text1"/>
                <w:sz w:val="22"/>
                <w:szCs w:val="22"/>
              </w:rPr>
            </w:pPr>
            <w:r w:rsidRPr="001B0DC5">
              <w:rPr>
                <w:b/>
                <w:bCs/>
                <w:color w:val="000000" w:themeColor="text1"/>
                <w:sz w:val="22"/>
                <w:szCs w:val="22"/>
              </w:rPr>
              <w:t>Bibliography</w:t>
            </w:r>
          </w:p>
        </w:tc>
        <w:tc>
          <w:tcPr>
            <w:tcW w:w="2237" w:type="dxa"/>
          </w:tcPr>
          <w:p w14:paraId="1A03C628" w14:textId="77777777" w:rsidR="00446F80" w:rsidRPr="001B0DC5" w:rsidRDefault="00446F80" w:rsidP="5CE196A1">
            <w:pPr>
              <w:spacing w:line="360" w:lineRule="auto"/>
              <w:ind w:right="237"/>
              <w:jc w:val="both"/>
              <w:rPr>
                <w:b/>
                <w:bCs/>
                <w:color w:val="000000" w:themeColor="text1"/>
                <w:sz w:val="22"/>
                <w:szCs w:val="22"/>
              </w:rPr>
            </w:pPr>
          </w:p>
        </w:tc>
      </w:tr>
    </w:tbl>
    <w:p w14:paraId="40AB9FD6" w14:textId="77777777" w:rsidR="001E7592" w:rsidRPr="001B0DC5" w:rsidRDefault="001E7592" w:rsidP="5CE196A1">
      <w:pPr>
        <w:ind w:right="237"/>
        <w:jc w:val="center"/>
        <w:rPr>
          <w:b/>
          <w:bCs/>
          <w:color w:val="000000" w:themeColor="text1"/>
          <w:sz w:val="22"/>
          <w:szCs w:val="22"/>
        </w:rPr>
      </w:pPr>
    </w:p>
    <w:p w14:paraId="432E4825" w14:textId="77777777" w:rsidR="001E7592" w:rsidRPr="001B0DC5" w:rsidRDefault="001E7592" w:rsidP="5CE196A1">
      <w:pPr>
        <w:ind w:right="237"/>
        <w:jc w:val="center"/>
        <w:rPr>
          <w:b/>
          <w:bCs/>
          <w:color w:val="000000" w:themeColor="text1"/>
          <w:sz w:val="22"/>
          <w:szCs w:val="22"/>
        </w:rPr>
      </w:pPr>
    </w:p>
    <w:p w14:paraId="616003F9" w14:textId="77777777" w:rsidR="00FF7784" w:rsidRPr="001B0DC5" w:rsidRDefault="00FF7784" w:rsidP="00340E9A">
      <w:pPr>
        <w:ind w:right="237"/>
        <w:jc w:val="both"/>
        <w:rPr>
          <w:color w:val="000000" w:themeColor="text1"/>
          <w:sz w:val="22"/>
          <w:szCs w:val="22"/>
        </w:rPr>
      </w:pPr>
    </w:p>
    <w:p w14:paraId="3B855813" w14:textId="77777777" w:rsidR="00FF7784" w:rsidRPr="001B0DC5" w:rsidRDefault="00FF7784" w:rsidP="00340E9A">
      <w:pPr>
        <w:ind w:right="237"/>
        <w:jc w:val="both"/>
        <w:rPr>
          <w:color w:val="000000" w:themeColor="text1"/>
          <w:sz w:val="22"/>
          <w:szCs w:val="22"/>
        </w:rPr>
      </w:pPr>
    </w:p>
    <w:p w14:paraId="55885AA0" w14:textId="71897C65" w:rsidR="008B28E7" w:rsidRPr="001B0DC5" w:rsidRDefault="008B28E7" w:rsidP="004D093E">
      <w:pPr>
        <w:ind w:right="237"/>
        <w:rPr>
          <w:color w:val="000000" w:themeColor="text1"/>
          <w:sz w:val="22"/>
          <w:szCs w:val="22"/>
        </w:rPr>
      </w:pPr>
    </w:p>
    <w:p w14:paraId="0C948C45" w14:textId="76A19BA3" w:rsidR="5B843AF0" w:rsidRPr="001B0DC5" w:rsidRDefault="5B843AF0" w:rsidP="5B843AF0">
      <w:pPr>
        <w:ind w:right="237"/>
        <w:jc w:val="center"/>
        <w:rPr>
          <w:rFonts w:eastAsia="Arial"/>
          <w:color w:val="000000" w:themeColor="text1"/>
          <w:sz w:val="22"/>
          <w:szCs w:val="22"/>
        </w:rPr>
      </w:pPr>
      <w:r w:rsidRPr="001B0DC5">
        <w:rPr>
          <w:rFonts w:eastAsia="Arial"/>
          <w:b/>
          <w:bCs/>
          <w:color w:val="000000" w:themeColor="text1"/>
          <w:sz w:val="22"/>
          <w:szCs w:val="22"/>
        </w:rPr>
        <w:t>Task 1</w:t>
      </w:r>
    </w:p>
    <w:p w14:paraId="4DECDFF2" w14:textId="0902D7EE" w:rsidR="5B843AF0" w:rsidRPr="001B0DC5" w:rsidRDefault="5B843AF0" w:rsidP="5B843AF0">
      <w:pPr>
        <w:ind w:right="237"/>
        <w:jc w:val="both"/>
        <w:rPr>
          <w:rFonts w:eastAsia="Arial"/>
          <w:color w:val="000000" w:themeColor="text1"/>
          <w:sz w:val="22"/>
          <w:szCs w:val="22"/>
        </w:rPr>
      </w:pPr>
    </w:p>
    <w:p w14:paraId="6F5DD33D" w14:textId="3C06D403" w:rsidR="5B843AF0" w:rsidRPr="001B0DC5" w:rsidRDefault="5B843AF0" w:rsidP="5B843AF0">
      <w:pPr>
        <w:ind w:right="237"/>
        <w:jc w:val="both"/>
        <w:rPr>
          <w:rFonts w:eastAsia="Arial"/>
          <w:color w:val="000000" w:themeColor="text1"/>
          <w:sz w:val="22"/>
          <w:szCs w:val="22"/>
        </w:rPr>
      </w:pPr>
      <w:r w:rsidRPr="001B0DC5">
        <w:rPr>
          <w:rFonts w:eastAsia="Arial"/>
          <w:b/>
          <w:bCs/>
          <w:color w:val="000000" w:themeColor="text1"/>
          <w:sz w:val="22"/>
          <w:szCs w:val="22"/>
        </w:rPr>
        <w:t xml:space="preserve">Relevant areas of the National Policing Curriculum: </w:t>
      </w:r>
    </w:p>
    <w:p w14:paraId="304005D8" w14:textId="62CC92A1" w:rsidR="5B843AF0" w:rsidRPr="001B0DC5" w:rsidRDefault="5B843AF0" w:rsidP="5B843AF0">
      <w:pPr>
        <w:ind w:right="237"/>
        <w:jc w:val="both"/>
        <w:rPr>
          <w:rFonts w:eastAsia="Arial"/>
          <w:color w:val="000000" w:themeColor="text1"/>
          <w:sz w:val="22"/>
          <w:szCs w:val="22"/>
        </w:rPr>
      </w:pPr>
      <w:r w:rsidRPr="001B0DC5">
        <w:rPr>
          <w:rFonts w:eastAsia="Arial"/>
          <w:b/>
          <w:bCs/>
          <w:color w:val="000000" w:themeColor="text1"/>
          <w:sz w:val="22"/>
          <w:szCs w:val="22"/>
        </w:rPr>
        <w:t>Vulnerability and Risk</w:t>
      </w:r>
      <w:r w:rsidR="79C1F564" w:rsidRPr="001B0DC5">
        <w:rPr>
          <w:rFonts w:eastAsia="Arial"/>
          <w:b/>
          <w:bCs/>
          <w:color w:val="000000" w:themeColor="text1"/>
          <w:sz w:val="22"/>
          <w:szCs w:val="22"/>
        </w:rPr>
        <w:t>, Evidence-based policing</w:t>
      </w:r>
    </w:p>
    <w:p w14:paraId="1ADDC20A" w14:textId="0E008E97" w:rsidR="5B843AF0" w:rsidRPr="001B0DC5" w:rsidRDefault="5B843AF0" w:rsidP="5B843AF0">
      <w:pPr>
        <w:ind w:right="237"/>
        <w:jc w:val="both"/>
        <w:rPr>
          <w:rFonts w:eastAsia="Arial"/>
          <w:color w:val="000000" w:themeColor="text1"/>
          <w:sz w:val="22"/>
          <w:szCs w:val="22"/>
        </w:rPr>
      </w:pPr>
    </w:p>
    <w:p w14:paraId="4F2BE528" w14:textId="7B6B6787" w:rsidR="5B843AF0" w:rsidRPr="001B0DC5" w:rsidRDefault="5B843AF0" w:rsidP="5B843AF0">
      <w:pPr>
        <w:ind w:right="237"/>
        <w:jc w:val="both"/>
        <w:rPr>
          <w:rFonts w:eastAsia="Arial"/>
          <w:color w:val="000000" w:themeColor="text1"/>
          <w:sz w:val="22"/>
          <w:szCs w:val="22"/>
        </w:rPr>
      </w:pPr>
      <w:r w:rsidRPr="001B0DC5">
        <w:rPr>
          <w:rFonts w:eastAsia="Arial"/>
          <w:color w:val="000000" w:themeColor="text1"/>
          <w:sz w:val="22"/>
          <w:szCs w:val="22"/>
        </w:rPr>
        <w:lastRenderedPageBreak/>
        <w:t xml:space="preserve">You must choose </w:t>
      </w:r>
      <w:r w:rsidRPr="001B0DC5">
        <w:rPr>
          <w:rFonts w:eastAsia="Arial"/>
          <w:b/>
          <w:bCs/>
          <w:color w:val="000000" w:themeColor="text1"/>
          <w:sz w:val="22"/>
          <w:szCs w:val="22"/>
          <w:u w:val="single"/>
        </w:rPr>
        <w:t>a policing incident</w:t>
      </w:r>
      <w:r w:rsidRPr="001B0DC5">
        <w:rPr>
          <w:rFonts w:eastAsia="Arial"/>
          <w:b/>
          <w:bCs/>
          <w:color w:val="000000" w:themeColor="text1"/>
          <w:sz w:val="22"/>
          <w:szCs w:val="22"/>
        </w:rPr>
        <w:t xml:space="preserve"> </w:t>
      </w:r>
      <w:r w:rsidRPr="001B0DC5">
        <w:rPr>
          <w:rFonts w:eastAsia="Arial"/>
          <w:color w:val="000000" w:themeColor="text1"/>
          <w:sz w:val="22"/>
          <w:szCs w:val="22"/>
        </w:rPr>
        <w:t xml:space="preserve">in which you played a significant role with a victim of crime or anti-social behaviour and reflect on what happened. </w:t>
      </w:r>
    </w:p>
    <w:p w14:paraId="560DDF42" w14:textId="77777777" w:rsidR="00E676F7" w:rsidRPr="001B0DC5" w:rsidRDefault="00E676F7" w:rsidP="5CE196A1">
      <w:pPr>
        <w:ind w:right="237"/>
        <w:jc w:val="both"/>
        <w:rPr>
          <w:b/>
          <w:bCs/>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1B0DC5" w14:paraId="56F2673F" w14:textId="77777777" w:rsidTr="5CE196A1">
        <w:tc>
          <w:tcPr>
            <w:tcW w:w="10188" w:type="dxa"/>
            <w:shd w:val="clear" w:color="auto" w:fill="auto"/>
          </w:tcPr>
          <w:p w14:paraId="6D3ABE44" w14:textId="77777777" w:rsidR="00E676F7" w:rsidRPr="001B0DC5" w:rsidRDefault="00E676F7" w:rsidP="00C614CF">
            <w:pPr>
              <w:ind w:right="237"/>
              <w:rPr>
                <w:color w:val="000000" w:themeColor="text1"/>
                <w:sz w:val="22"/>
                <w:szCs w:val="22"/>
              </w:rPr>
            </w:pPr>
          </w:p>
          <w:p w14:paraId="64AC7173" w14:textId="77777777" w:rsidR="00E676F7" w:rsidRPr="001B0DC5" w:rsidRDefault="00E676F7" w:rsidP="00E676F7">
            <w:pPr>
              <w:ind w:right="237"/>
              <w:jc w:val="both"/>
              <w:rPr>
                <w:rFonts w:eastAsia="Arial"/>
                <w:color w:val="000000" w:themeColor="text1"/>
                <w:sz w:val="22"/>
                <w:szCs w:val="22"/>
              </w:rPr>
            </w:pPr>
            <w:r w:rsidRPr="001B0DC5">
              <w:rPr>
                <w:rFonts w:eastAsia="Arial"/>
                <w:b/>
                <w:bCs/>
                <w:color w:val="000000" w:themeColor="text1"/>
                <w:sz w:val="22"/>
                <w:szCs w:val="22"/>
              </w:rPr>
              <w:t>Give a brief description</w:t>
            </w:r>
            <w:r w:rsidRPr="001B0DC5">
              <w:rPr>
                <w:rFonts w:eastAsia="Arial"/>
                <w:color w:val="000000" w:themeColor="text1"/>
                <w:sz w:val="22"/>
                <w:szCs w:val="22"/>
              </w:rPr>
              <w:t xml:space="preserve"> of the incident including social and legislative contexts and any relevant cultural, ethnicity and language issues. </w:t>
            </w:r>
          </w:p>
          <w:p w14:paraId="46892E3B" w14:textId="77777777" w:rsidR="00E676F7" w:rsidRPr="001B0DC5" w:rsidRDefault="00E676F7" w:rsidP="00E676F7">
            <w:pPr>
              <w:rPr>
                <w:rFonts w:eastAsia="Arial"/>
                <w:color w:val="000000" w:themeColor="text1"/>
                <w:sz w:val="22"/>
                <w:szCs w:val="22"/>
              </w:rPr>
            </w:pPr>
          </w:p>
          <w:p w14:paraId="17BF6507" w14:textId="77777777" w:rsidR="00E676F7" w:rsidRPr="001B0DC5" w:rsidRDefault="00E676F7" w:rsidP="00E676F7">
            <w:pPr>
              <w:rPr>
                <w:rFonts w:eastAsia="Arial"/>
                <w:color w:val="000000" w:themeColor="text1"/>
                <w:sz w:val="22"/>
                <w:szCs w:val="22"/>
              </w:rPr>
            </w:pPr>
            <w:r w:rsidRPr="001B0DC5">
              <w:rPr>
                <w:rFonts w:eastAsia="Arial"/>
                <w:b/>
                <w:bCs/>
                <w:color w:val="000000" w:themeColor="text1"/>
                <w:sz w:val="22"/>
                <w:szCs w:val="22"/>
                <w:lang w:val="en-US"/>
              </w:rPr>
              <w:t xml:space="preserve">Critically evaluate </w:t>
            </w:r>
            <w:r w:rsidRPr="001B0DC5">
              <w:rPr>
                <w:rFonts w:eastAsia="Arial"/>
                <w:color w:val="000000" w:themeColor="text1"/>
                <w:sz w:val="22"/>
                <w:szCs w:val="22"/>
                <w:lang w:val="en-US"/>
              </w:rPr>
              <w:t xml:space="preserve">the appropriateness of different approaches (by professionals and the police) in supporting or managing vulnerable people or people at risk of harm. </w:t>
            </w:r>
          </w:p>
          <w:p w14:paraId="24937DFC" w14:textId="77777777" w:rsidR="00E676F7" w:rsidRPr="001B0DC5" w:rsidRDefault="00E676F7" w:rsidP="00E676F7">
            <w:pPr>
              <w:rPr>
                <w:rFonts w:eastAsia="Arial"/>
                <w:color w:val="000000" w:themeColor="text1"/>
                <w:sz w:val="22"/>
                <w:szCs w:val="22"/>
              </w:rPr>
            </w:pPr>
          </w:p>
          <w:p w14:paraId="4954E81D" w14:textId="6449D1F9" w:rsidR="00E676F7" w:rsidRPr="001B0DC5" w:rsidRDefault="00E676F7" w:rsidP="00E676F7">
            <w:pPr>
              <w:rPr>
                <w:rFonts w:eastAsia="Arial"/>
                <w:color w:val="000000" w:themeColor="text1"/>
                <w:sz w:val="22"/>
                <w:szCs w:val="22"/>
              </w:rPr>
            </w:pPr>
            <w:r w:rsidRPr="001B0DC5">
              <w:rPr>
                <w:rFonts w:eastAsia="Arial"/>
                <w:b/>
                <w:bCs/>
                <w:color w:val="000000" w:themeColor="text1"/>
                <w:sz w:val="22"/>
                <w:szCs w:val="22"/>
                <w:lang w:val="en-US"/>
              </w:rPr>
              <w:t>Explore</w:t>
            </w:r>
            <w:r w:rsidRPr="001B0DC5">
              <w:rPr>
                <w:rFonts w:eastAsia="Arial"/>
                <w:b/>
                <w:bCs/>
                <w:color w:val="000000" w:themeColor="text1"/>
                <w:sz w:val="22"/>
                <w:szCs w:val="22"/>
              </w:rPr>
              <w:t xml:space="preserve"> </w:t>
            </w:r>
            <w:r w:rsidRPr="001B0DC5">
              <w:rPr>
                <w:rFonts w:eastAsia="Arial"/>
                <w:color w:val="000000" w:themeColor="text1"/>
                <w:sz w:val="22"/>
                <w:szCs w:val="22"/>
              </w:rPr>
              <w:t xml:space="preserve">what works in relation to tackling repeat victimisation and repeat offending. </w:t>
            </w:r>
            <w:r w:rsidR="792EA6F3" w:rsidRPr="001B0DC5">
              <w:rPr>
                <w:rFonts w:eastAsia="Arial"/>
                <w:color w:val="000000" w:themeColor="text1"/>
                <w:sz w:val="22"/>
                <w:szCs w:val="22"/>
              </w:rPr>
              <w:t xml:space="preserve">Consider the use of evidence-based policing. </w:t>
            </w:r>
          </w:p>
          <w:p w14:paraId="595989E2" w14:textId="77777777" w:rsidR="00E676F7" w:rsidRPr="001B0DC5" w:rsidRDefault="00E676F7" w:rsidP="00E676F7">
            <w:pPr>
              <w:ind w:right="237"/>
              <w:jc w:val="both"/>
              <w:rPr>
                <w:rFonts w:eastAsia="Arial"/>
                <w:color w:val="000000" w:themeColor="text1"/>
                <w:sz w:val="22"/>
                <w:szCs w:val="22"/>
              </w:rPr>
            </w:pPr>
          </w:p>
          <w:p w14:paraId="5B0B8BC6" w14:textId="220744A2" w:rsidR="00E676F7" w:rsidRPr="001B0DC5" w:rsidRDefault="6FBB90E4" w:rsidP="00E676F7">
            <w:pPr>
              <w:ind w:right="237"/>
              <w:jc w:val="both"/>
              <w:rPr>
                <w:rFonts w:eastAsia="Arial"/>
                <w:color w:val="000000" w:themeColor="text1"/>
                <w:sz w:val="22"/>
                <w:szCs w:val="22"/>
              </w:rPr>
            </w:pPr>
            <w:r w:rsidRPr="001B0DC5">
              <w:rPr>
                <w:rFonts w:eastAsia="Arial"/>
                <w:color w:val="000000" w:themeColor="text1"/>
                <w:sz w:val="22"/>
                <w:szCs w:val="22"/>
              </w:rPr>
              <w:t xml:space="preserve">2000 </w:t>
            </w:r>
            <w:r w:rsidR="00E676F7" w:rsidRPr="001B0DC5">
              <w:rPr>
                <w:rFonts w:eastAsia="Arial"/>
                <w:color w:val="000000" w:themeColor="text1"/>
                <w:sz w:val="22"/>
                <w:szCs w:val="22"/>
              </w:rPr>
              <w:t xml:space="preserve">words </w:t>
            </w:r>
            <w:r w:rsidR="00E676F7" w:rsidRPr="001B0DC5">
              <w:rPr>
                <w:rFonts w:eastAsia="Arial"/>
                <w:i/>
                <w:iCs/>
                <w:color w:val="000000" w:themeColor="text1"/>
                <w:sz w:val="22"/>
                <w:szCs w:val="22"/>
              </w:rPr>
              <w:t>(+/- 10%: include your actual word count at the end of each section)</w:t>
            </w:r>
          </w:p>
          <w:p w14:paraId="44219232" w14:textId="77777777" w:rsidR="00E676F7" w:rsidRPr="001B0DC5" w:rsidRDefault="00E676F7" w:rsidP="00C614CF">
            <w:pPr>
              <w:ind w:right="237"/>
              <w:jc w:val="both"/>
              <w:rPr>
                <w:color w:val="000000" w:themeColor="text1"/>
                <w:sz w:val="22"/>
                <w:szCs w:val="22"/>
              </w:rPr>
            </w:pPr>
          </w:p>
        </w:tc>
      </w:tr>
    </w:tbl>
    <w:p w14:paraId="2C6FC8FC" w14:textId="77777777" w:rsidR="00E676F7" w:rsidRPr="001B0DC5" w:rsidRDefault="00E676F7" w:rsidP="00E676F7">
      <w:pPr>
        <w:ind w:right="237"/>
        <w:jc w:val="both"/>
        <w:rPr>
          <w:color w:val="000000" w:themeColor="text1"/>
          <w:sz w:val="22"/>
          <w:szCs w:val="22"/>
        </w:rPr>
      </w:pPr>
    </w:p>
    <w:p w14:paraId="73C4BA6E" w14:textId="12C8C93E" w:rsidR="5B843AF0" w:rsidRPr="001B0DC5" w:rsidRDefault="5B843AF0" w:rsidP="5B843AF0">
      <w:pPr>
        <w:ind w:right="237"/>
        <w:jc w:val="both"/>
        <w:rPr>
          <w:rFonts w:eastAsia="Arial"/>
          <w:color w:val="000000" w:themeColor="text1"/>
          <w:sz w:val="22"/>
          <w:szCs w:val="22"/>
        </w:rPr>
      </w:pPr>
    </w:p>
    <w:p w14:paraId="266FC690" w14:textId="1654BA04" w:rsidR="5B843AF0" w:rsidRPr="001B0DC5" w:rsidRDefault="5B843AF0" w:rsidP="5B843AF0">
      <w:pPr>
        <w:ind w:right="237"/>
        <w:jc w:val="both"/>
        <w:rPr>
          <w:rFonts w:eastAsia="Arial"/>
          <w:color w:val="000000" w:themeColor="text1"/>
          <w:sz w:val="22"/>
          <w:szCs w:val="22"/>
        </w:rPr>
      </w:pPr>
      <w:r w:rsidRPr="001B0DC5">
        <w:rPr>
          <w:rFonts w:eastAsia="Arial"/>
          <w:b/>
          <w:bCs/>
          <w:color w:val="000000" w:themeColor="text1"/>
          <w:sz w:val="22"/>
          <w:szCs w:val="22"/>
        </w:rPr>
        <w:t>ANSWER:</w:t>
      </w:r>
    </w:p>
    <w:p w14:paraId="4BBC525A" w14:textId="2C62A870" w:rsidR="5B843AF0" w:rsidRPr="001B0DC5" w:rsidRDefault="5B843AF0" w:rsidP="5B843AF0">
      <w:pPr>
        <w:ind w:right="237"/>
        <w:jc w:val="both"/>
        <w:rPr>
          <w:rFonts w:eastAsia="Arial"/>
          <w:color w:val="000000" w:themeColor="text1"/>
          <w:sz w:val="22"/>
          <w:szCs w:val="22"/>
        </w:rPr>
      </w:pPr>
    </w:p>
    <w:p w14:paraId="1E96D16A" w14:textId="302F013D" w:rsidR="5B843AF0" w:rsidRPr="001B0DC5" w:rsidRDefault="5B843AF0" w:rsidP="5B843AF0">
      <w:pPr>
        <w:ind w:right="237"/>
        <w:jc w:val="center"/>
        <w:rPr>
          <w:b/>
          <w:bCs/>
          <w:color w:val="000000" w:themeColor="text1"/>
          <w:sz w:val="22"/>
          <w:szCs w:val="22"/>
        </w:rPr>
      </w:pPr>
    </w:p>
    <w:p w14:paraId="366CD317" w14:textId="45CA7ABE" w:rsidR="007F3028" w:rsidRPr="001B0DC5" w:rsidRDefault="00667FD2" w:rsidP="007F3028">
      <w:pPr>
        <w:rPr>
          <w:color w:val="000000" w:themeColor="text1"/>
          <w:sz w:val="22"/>
          <w:szCs w:val="22"/>
        </w:rPr>
      </w:pPr>
      <w:r w:rsidRPr="001B0DC5">
        <w:rPr>
          <w:rFonts w:eastAsia="Arial"/>
          <w:color w:val="000000" w:themeColor="text1"/>
          <w:sz w:val="22"/>
          <w:szCs w:val="22"/>
        </w:rPr>
        <w:t>During</w:t>
      </w:r>
      <w:r w:rsidR="005C109B" w:rsidRPr="001B0DC5">
        <w:rPr>
          <w:rFonts w:eastAsia="Arial"/>
          <w:color w:val="000000" w:themeColor="text1"/>
          <w:sz w:val="22"/>
          <w:szCs w:val="22"/>
        </w:rPr>
        <w:t xml:space="preserve"> essay I will discuss and evaluate a policing incident where I have played a significant role with a </w:t>
      </w:r>
      <w:r w:rsidR="00A772A7" w:rsidRPr="001B0DC5">
        <w:rPr>
          <w:rFonts w:eastAsia="Arial"/>
          <w:color w:val="000000" w:themeColor="text1"/>
          <w:sz w:val="22"/>
          <w:szCs w:val="22"/>
        </w:rPr>
        <w:t xml:space="preserve">vulnerable </w:t>
      </w:r>
      <w:r w:rsidR="005C109B" w:rsidRPr="001B0DC5">
        <w:rPr>
          <w:rFonts w:eastAsia="Arial"/>
          <w:color w:val="000000" w:themeColor="text1"/>
          <w:sz w:val="22"/>
          <w:szCs w:val="22"/>
        </w:rPr>
        <w:t xml:space="preserve">victim of crime. I will reflect upon the actions </w:t>
      </w:r>
      <w:r w:rsidR="00A772A7" w:rsidRPr="001B0DC5">
        <w:rPr>
          <w:rFonts w:eastAsia="Arial"/>
          <w:color w:val="000000" w:themeColor="text1"/>
          <w:sz w:val="22"/>
          <w:szCs w:val="22"/>
        </w:rPr>
        <w:t>taken</w:t>
      </w:r>
      <w:r w:rsidR="005C109B" w:rsidRPr="001B0DC5">
        <w:rPr>
          <w:rFonts w:eastAsia="Arial"/>
          <w:color w:val="000000" w:themeColor="text1"/>
          <w:sz w:val="22"/>
          <w:szCs w:val="22"/>
        </w:rPr>
        <w:t>, critically analysing this</w:t>
      </w:r>
      <w:r w:rsidR="00AA5938" w:rsidRPr="001B0DC5">
        <w:rPr>
          <w:rFonts w:eastAsia="Arial"/>
          <w:color w:val="000000" w:themeColor="text1"/>
          <w:sz w:val="22"/>
          <w:szCs w:val="22"/>
        </w:rPr>
        <w:t xml:space="preserve"> and</w:t>
      </w:r>
      <w:r w:rsidR="005C109B" w:rsidRPr="001B0DC5">
        <w:rPr>
          <w:rFonts w:eastAsia="Arial"/>
          <w:color w:val="000000" w:themeColor="text1"/>
          <w:sz w:val="22"/>
          <w:szCs w:val="22"/>
        </w:rPr>
        <w:t xml:space="preserve"> </w:t>
      </w:r>
      <w:r w:rsidR="000A35D9" w:rsidRPr="001B0DC5">
        <w:rPr>
          <w:rFonts w:eastAsia="Arial"/>
          <w:color w:val="000000" w:themeColor="text1"/>
          <w:sz w:val="22"/>
          <w:szCs w:val="22"/>
        </w:rPr>
        <w:t>refer</w:t>
      </w:r>
      <w:r w:rsidR="00AA5938" w:rsidRPr="001B0DC5">
        <w:rPr>
          <w:rFonts w:eastAsia="Arial"/>
          <w:color w:val="000000" w:themeColor="text1"/>
          <w:sz w:val="22"/>
          <w:szCs w:val="22"/>
        </w:rPr>
        <w:t>e</w:t>
      </w:r>
      <w:r w:rsidR="000A35D9" w:rsidRPr="001B0DC5">
        <w:rPr>
          <w:rFonts w:eastAsia="Arial"/>
          <w:color w:val="000000" w:themeColor="text1"/>
          <w:sz w:val="22"/>
          <w:szCs w:val="22"/>
        </w:rPr>
        <w:t>ncing</w:t>
      </w:r>
      <w:r w:rsidR="005C109B" w:rsidRPr="001B0DC5">
        <w:rPr>
          <w:rFonts w:eastAsia="Arial"/>
          <w:color w:val="000000" w:themeColor="text1"/>
          <w:sz w:val="22"/>
          <w:szCs w:val="22"/>
        </w:rPr>
        <w:t xml:space="preserve"> several literary sources.</w:t>
      </w:r>
      <w:r w:rsidR="005C109B" w:rsidRPr="001B0DC5">
        <w:rPr>
          <w:rFonts w:eastAsia="Arial"/>
          <w:color w:val="000000" w:themeColor="text1"/>
          <w:sz w:val="22"/>
          <w:szCs w:val="22"/>
        </w:rPr>
        <w:br/>
      </w:r>
      <w:r w:rsidR="005C109B" w:rsidRPr="001B0DC5">
        <w:rPr>
          <w:rFonts w:eastAsia="Arial"/>
          <w:color w:val="000000" w:themeColor="text1"/>
          <w:sz w:val="22"/>
          <w:szCs w:val="22"/>
        </w:rPr>
        <w:br/>
      </w:r>
      <w:r w:rsidR="005C109B" w:rsidRPr="001B0DC5">
        <w:rPr>
          <w:color w:val="000000" w:themeColor="text1"/>
          <w:sz w:val="22"/>
          <w:szCs w:val="22"/>
        </w:rPr>
        <w:t>The below incident highlights the prevailing issues present within gang and drug culture in British society</w:t>
      </w:r>
      <w:r w:rsidR="00050C45" w:rsidRPr="001B0DC5">
        <w:rPr>
          <w:color w:val="000000" w:themeColor="text1"/>
          <w:sz w:val="22"/>
          <w:szCs w:val="22"/>
        </w:rPr>
        <w:t>.</w:t>
      </w:r>
      <w:r w:rsidR="005C109B" w:rsidRPr="001B0DC5">
        <w:rPr>
          <w:color w:val="000000" w:themeColor="text1"/>
          <w:sz w:val="22"/>
          <w:szCs w:val="22"/>
        </w:rPr>
        <w:t xml:space="preserve"> Its impact has a widespread effect on the local community and leads to an </w:t>
      </w:r>
      <w:r w:rsidR="00622AB0" w:rsidRPr="001B0DC5">
        <w:rPr>
          <w:color w:val="000000" w:themeColor="text1"/>
          <w:sz w:val="22"/>
          <w:szCs w:val="22"/>
        </w:rPr>
        <w:t>increase in violence</w:t>
      </w:r>
      <w:r w:rsidR="006A10B0" w:rsidRPr="001B0DC5">
        <w:rPr>
          <w:color w:val="000000" w:themeColor="text1"/>
          <w:sz w:val="22"/>
          <w:szCs w:val="22"/>
        </w:rPr>
        <w:t xml:space="preserve"> an</w:t>
      </w:r>
      <w:r w:rsidR="00AA5938" w:rsidRPr="001B0DC5">
        <w:rPr>
          <w:color w:val="000000" w:themeColor="text1"/>
          <w:sz w:val="22"/>
          <w:szCs w:val="22"/>
        </w:rPr>
        <w:t>d</w:t>
      </w:r>
      <w:r w:rsidR="006A10B0" w:rsidRPr="001B0DC5">
        <w:rPr>
          <w:color w:val="000000" w:themeColor="text1"/>
          <w:sz w:val="22"/>
          <w:szCs w:val="22"/>
        </w:rPr>
        <w:t xml:space="preserve"> </w:t>
      </w:r>
      <w:r w:rsidR="00AA5938" w:rsidRPr="001B0DC5">
        <w:rPr>
          <w:color w:val="000000" w:themeColor="text1"/>
          <w:sz w:val="22"/>
          <w:szCs w:val="22"/>
        </w:rPr>
        <w:t>subsequently</w:t>
      </w:r>
      <w:r w:rsidR="005C109B" w:rsidRPr="001B0DC5">
        <w:rPr>
          <w:color w:val="000000" w:themeColor="text1"/>
          <w:sz w:val="22"/>
          <w:szCs w:val="22"/>
        </w:rPr>
        <w:t xml:space="preserve"> demand for emergency services. </w:t>
      </w:r>
      <w:r w:rsidR="005C109B" w:rsidRPr="001B0DC5">
        <w:rPr>
          <w:color w:val="000000" w:themeColor="text1"/>
          <w:sz w:val="22"/>
          <w:szCs w:val="22"/>
        </w:rPr>
        <w:br/>
      </w:r>
      <w:r w:rsidR="005C109B" w:rsidRPr="001B0DC5">
        <w:rPr>
          <w:color w:val="000000" w:themeColor="text1"/>
          <w:sz w:val="22"/>
          <w:szCs w:val="22"/>
        </w:rPr>
        <w:br/>
      </w:r>
      <w:r w:rsidR="00FC311C" w:rsidRPr="001B0DC5">
        <w:rPr>
          <w:i/>
          <w:iCs/>
          <w:color w:val="000000" w:themeColor="text1"/>
          <w:sz w:val="22"/>
          <w:szCs w:val="22"/>
        </w:rPr>
        <w:t xml:space="preserve">Boulton-Laura et </w:t>
      </w:r>
      <w:proofErr w:type="spellStart"/>
      <w:r w:rsidR="00FC311C" w:rsidRPr="001B0DC5">
        <w:rPr>
          <w:i/>
          <w:iCs/>
          <w:color w:val="000000" w:themeColor="text1"/>
          <w:sz w:val="22"/>
          <w:szCs w:val="22"/>
        </w:rPr>
        <w:t>el</w:t>
      </w:r>
      <w:proofErr w:type="spellEnd"/>
      <w:r w:rsidR="00C06B6A" w:rsidRPr="001B0DC5">
        <w:rPr>
          <w:i/>
          <w:iCs/>
          <w:color w:val="000000" w:themeColor="text1"/>
          <w:sz w:val="22"/>
          <w:szCs w:val="22"/>
        </w:rPr>
        <w:t>, (2019)</w:t>
      </w:r>
      <w:r w:rsidR="007860A4" w:rsidRPr="001B0DC5">
        <w:rPr>
          <w:i/>
          <w:iCs/>
          <w:color w:val="000000" w:themeColor="text1"/>
          <w:sz w:val="22"/>
          <w:szCs w:val="22"/>
        </w:rPr>
        <w:t xml:space="preserve"> </w:t>
      </w:r>
      <w:r w:rsidR="007860A4" w:rsidRPr="001B0DC5">
        <w:rPr>
          <w:color w:val="000000" w:themeColor="text1"/>
          <w:sz w:val="22"/>
          <w:szCs w:val="22"/>
        </w:rPr>
        <w:t xml:space="preserve">discuss one </w:t>
      </w:r>
      <w:r w:rsidR="006A63CA" w:rsidRPr="001B0DC5">
        <w:rPr>
          <w:color w:val="000000" w:themeColor="text1"/>
          <w:sz w:val="22"/>
          <w:szCs w:val="22"/>
        </w:rPr>
        <w:t>form of organised crime</w:t>
      </w:r>
      <w:r w:rsidR="00C926CF" w:rsidRPr="001B0DC5">
        <w:rPr>
          <w:color w:val="000000" w:themeColor="text1"/>
          <w:sz w:val="22"/>
          <w:szCs w:val="22"/>
        </w:rPr>
        <w:t xml:space="preserve"> known </w:t>
      </w:r>
      <w:proofErr w:type="gramStart"/>
      <w:r w:rsidR="00C926CF" w:rsidRPr="001B0DC5">
        <w:rPr>
          <w:color w:val="000000" w:themeColor="text1"/>
          <w:sz w:val="22"/>
          <w:szCs w:val="22"/>
        </w:rPr>
        <w:t>as</w:t>
      </w:r>
      <w:r w:rsidR="007B67BA" w:rsidRPr="001B0DC5">
        <w:rPr>
          <w:color w:val="000000" w:themeColor="text1"/>
          <w:sz w:val="22"/>
          <w:szCs w:val="22"/>
        </w:rPr>
        <w:t xml:space="preserve"> ”</w:t>
      </w:r>
      <w:r w:rsidR="005C109B" w:rsidRPr="001B0DC5">
        <w:rPr>
          <w:color w:val="000000" w:themeColor="text1"/>
          <w:sz w:val="22"/>
          <w:szCs w:val="22"/>
        </w:rPr>
        <w:t>County</w:t>
      </w:r>
      <w:proofErr w:type="gramEnd"/>
      <w:r w:rsidR="005C109B" w:rsidRPr="001B0DC5">
        <w:rPr>
          <w:color w:val="000000" w:themeColor="text1"/>
          <w:sz w:val="22"/>
          <w:szCs w:val="22"/>
        </w:rPr>
        <w:t xml:space="preserve"> Lines</w:t>
      </w:r>
      <w:r w:rsidR="007B67BA" w:rsidRPr="001B0DC5">
        <w:rPr>
          <w:color w:val="000000" w:themeColor="text1"/>
          <w:sz w:val="22"/>
          <w:szCs w:val="22"/>
        </w:rPr>
        <w:t>”</w:t>
      </w:r>
      <w:r w:rsidR="006E2D34" w:rsidRPr="001B0DC5">
        <w:rPr>
          <w:color w:val="000000" w:themeColor="text1"/>
          <w:sz w:val="22"/>
          <w:szCs w:val="22"/>
        </w:rPr>
        <w:t xml:space="preserve">. They </w:t>
      </w:r>
      <w:r w:rsidR="00497B7D" w:rsidRPr="001B0DC5">
        <w:rPr>
          <w:color w:val="000000" w:themeColor="text1"/>
          <w:sz w:val="22"/>
          <w:szCs w:val="22"/>
        </w:rPr>
        <w:t>then deliberate</w:t>
      </w:r>
      <w:r w:rsidR="006E2D34" w:rsidRPr="001B0DC5">
        <w:rPr>
          <w:color w:val="000000" w:themeColor="text1"/>
          <w:sz w:val="22"/>
          <w:szCs w:val="22"/>
        </w:rPr>
        <w:t xml:space="preserve"> </w:t>
      </w:r>
      <w:r w:rsidR="00C548D1" w:rsidRPr="001B0DC5">
        <w:rPr>
          <w:color w:val="000000" w:themeColor="text1"/>
          <w:sz w:val="22"/>
          <w:szCs w:val="22"/>
        </w:rPr>
        <w:t>the exploitation of children and vulnerable people as a means to distribute drugs</w:t>
      </w:r>
      <w:r w:rsidR="003E0B2D" w:rsidRPr="001B0DC5">
        <w:rPr>
          <w:color w:val="000000" w:themeColor="text1"/>
          <w:sz w:val="22"/>
          <w:szCs w:val="22"/>
        </w:rPr>
        <w:t xml:space="preserve"> and money, stating</w:t>
      </w:r>
      <w:r w:rsidR="005C109B" w:rsidRPr="001B0DC5">
        <w:rPr>
          <w:color w:val="000000" w:themeColor="text1"/>
          <w:sz w:val="22"/>
          <w:szCs w:val="22"/>
        </w:rPr>
        <w:t xml:space="preserve"> </w:t>
      </w:r>
      <w:r w:rsidR="003E0B2D" w:rsidRPr="001B0DC5">
        <w:rPr>
          <w:color w:val="000000" w:themeColor="text1"/>
          <w:sz w:val="22"/>
          <w:szCs w:val="22"/>
        </w:rPr>
        <w:t>“t</w:t>
      </w:r>
      <w:r w:rsidR="005C109B" w:rsidRPr="001B0DC5">
        <w:rPr>
          <w:color w:val="000000" w:themeColor="text1"/>
          <w:sz w:val="22"/>
          <w:szCs w:val="22"/>
        </w:rPr>
        <w:t>he individual is exploited through manipulation techniques, enticement-based methods of compliance, and violence or threats of violence</w:t>
      </w:r>
      <w:r w:rsidR="00BC2C0F" w:rsidRPr="001B0DC5">
        <w:rPr>
          <w:i/>
          <w:iCs/>
          <w:color w:val="000000" w:themeColor="text1"/>
          <w:sz w:val="22"/>
          <w:szCs w:val="22"/>
        </w:rPr>
        <w:t>”</w:t>
      </w:r>
      <w:r w:rsidR="00FD5ADE" w:rsidRPr="001B0DC5">
        <w:rPr>
          <w:i/>
          <w:iCs/>
          <w:color w:val="000000" w:themeColor="text1"/>
          <w:sz w:val="22"/>
          <w:szCs w:val="22"/>
        </w:rPr>
        <w:t xml:space="preserve">. </w:t>
      </w:r>
      <w:r w:rsidR="00FD5ADE" w:rsidRPr="001B0DC5">
        <w:rPr>
          <w:color w:val="000000" w:themeColor="text1"/>
          <w:sz w:val="22"/>
          <w:szCs w:val="22"/>
        </w:rPr>
        <w:t>(Boulton</w:t>
      </w:r>
      <w:r w:rsidR="00DB2FAD" w:rsidRPr="001B0DC5">
        <w:rPr>
          <w:color w:val="000000" w:themeColor="text1"/>
          <w:sz w:val="22"/>
          <w:szCs w:val="22"/>
        </w:rPr>
        <w:t>-Laura</w:t>
      </w:r>
      <w:r w:rsidR="00FD5ADE" w:rsidRPr="001B0DC5">
        <w:rPr>
          <w:color w:val="000000" w:themeColor="text1"/>
          <w:sz w:val="22"/>
          <w:szCs w:val="22"/>
        </w:rPr>
        <w:t xml:space="preserve"> et e</w:t>
      </w:r>
      <w:r w:rsidR="002219DC" w:rsidRPr="001B0DC5">
        <w:rPr>
          <w:color w:val="000000" w:themeColor="text1"/>
          <w:sz w:val="22"/>
          <w:szCs w:val="22"/>
        </w:rPr>
        <w:t>l</w:t>
      </w:r>
      <w:r w:rsidR="00DB2FAD" w:rsidRPr="001B0DC5">
        <w:rPr>
          <w:color w:val="000000" w:themeColor="text1"/>
          <w:sz w:val="22"/>
          <w:szCs w:val="22"/>
        </w:rPr>
        <w:t>.</w:t>
      </w:r>
      <w:r w:rsidR="002219DC" w:rsidRPr="001B0DC5">
        <w:rPr>
          <w:color w:val="000000" w:themeColor="text1"/>
          <w:sz w:val="22"/>
          <w:szCs w:val="22"/>
        </w:rPr>
        <w:t>, 2019)</w:t>
      </w:r>
      <w:r w:rsidR="007F3028" w:rsidRPr="001B0DC5">
        <w:rPr>
          <w:color w:val="000000" w:themeColor="text1"/>
          <w:sz w:val="22"/>
          <w:szCs w:val="22"/>
        </w:rPr>
        <w:t xml:space="preserve">. </w:t>
      </w:r>
      <w:r w:rsidR="007F3028" w:rsidRPr="001B0DC5">
        <w:rPr>
          <w:i/>
          <w:iCs/>
          <w:color w:val="000000" w:themeColor="text1"/>
          <w:sz w:val="22"/>
          <w:szCs w:val="22"/>
        </w:rPr>
        <w:t>Moyle</w:t>
      </w:r>
      <w:r w:rsidR="008B4B7A" w:rsidRPr="001B0DC5">
        <w:rPr>
          <w:i/>
          <w:iCs/>
          <w:color w:val="000000" w:themeColor="text1"/>
          <w:sz w:val="22"/>
          <w:szCs w:val="22"/>
        </w:rPr>
        <w:t xml:space="preserve"> </w:t>
      </w:r>
      <w:r w:rsidR="007F3028" w:rsidRPr="001B0DC5">
        <w:rPr>
          <w:i/>
          <w:iCs/>
          <w:color w:val="000000" w:themeColor="text1"/>
          <w:sz w:val="22"/>
          <w:szCs w:val="22"/>
        </w:rPr>
        <w:t>(2019)</w:t>
      </w:r>
      <w:r w:rsidR="007F3028" w:rsidRPr="001B0DC5">
        <w:rPr>
          <w:color w:val="000000" w:themeColor="text1"/>
          <w:sz w:val="22"/>
          <w:szCs w:val="22"/>
        </w:rPr>
        <w:t xml:space="preserve"> adds some supporting evidence to </w:t>
      </w:r>
      <w:r w:rsidR="0006633E" w:rsidRPr="001B0DC5">
        <w:rPr>
          <w:color w:val="000000" w:themeColor="text1"/>
          <w:sz w:val="22"/>
          <w:szCs w:val="22"/>
        </w:rPr>
        <w:t>the</w:t>
      </w:r>
      <w:r w:rsidR="006C1764" w:rsidRPr="001B0DC5">
        <w:rPr>
          <w:color w:val="000000" w:themeColor="text1"/>
          <w:sz w:val="22"/>
          <w:szCs w:val="22"/>
        </w:rPr>
        <w:t xml:space="preserve"> e</w:t>
      </w:r>
      <w:r w:rsidR="0006633E" w:rsidRPr="001B0DC5">
        <w:rPr>
          <w:color w:val="000000" w:themeColor="text1"/>
          <w:sz w:val="22"/>
          <w:szCs w:val="22"/>
        </w:rPr>
        <w:t xml:space="preserve">xploitation of the vulnerable </w:t>
      </w:r>
      <w:r w:rsidR="008B4B7A" w:rsidRPr="001B0DC5">
        <w:rPr>
          <w:color w:val="000000" w:themeColor="text1"/>
          <w:sz w:val="22"/>
          <w:szCs w:val="22"/>
        </w:rPr>
        <w:t>through</w:t>
      </w:r>
      <w:r w:rsidR="007F3028" w:rsidRPr="001B0DC5">
        <w:rPr>
          <w:color w:val="000000" w:themeColor="text1"/>
          <w:sz w:val="22"/>
          <w:szCs w:val="22"/>
        </w:rPr>
        <w:t xml:space="preserve"> National Crime Association statistics, “12% of police regions reported exploitation of adults with physical disabilities; 37%, the exploitation of adults with mental health problems; and 61%, the exploitation of drug users “</w:t>
      </w:r>
    </w:p>
    <w:p w14:paraId="525C3928" w14:textId="43BEA5AD" w:rsidR="005C109B" w:rsidRPr="001B0DC5" w:rsidRDefault="005C109B" w:rsidP="003C25B3">
      <w:pPr>
        <w:rPr>
          <w:color w:val="000000" w:themeColor="text1"/>
          <w:sz w:val="22"/>
          <w:szCs w:val="22"/>
        </w:rPr>
      </w:pPr>
      <w:r w:rsidRPr="001B0DC5">
        <w:rPr>
          <w:color w:val="000000" w:themeColor="text1"/>
          <w:sz w:val="22"/>
          <w:szCs w:val="22"/>
        </w:rPr>
        <w:br/>
      </w:r>
      <w:r w:rsidRPr="001B0DC5">
        <w:rPr>
          <w:rStyle w:val="Hyperlink"/>
          <w:color w:val="000000" w:themeColor="text1"/>
          <w:sz w:val="22"/>
          <w:szCs w:val="22"/>
        </w:rPr>
        <w:br/>
      </w:r>
      <w:r w:rsidRPr="001B0DC5">
        <w:rPr>
          <w:rStyle w:val="Hyperlink"/>
          <w:color w:val="000000" w:themeColor="text1"/>
          <w:sz w:val="22"/>
          <w:szCs w:val="22"/>
          <w:u w:val="none"/>
        </w:rPr>
        <w:t xml:space="preserve">County lines is becoming an ever-growing issue in British Culture. Gangs operate through the use of disposable mobiles and a hierarchal system, recruiting members as young as 10 and below to act as drug runner. These gangs </w:t>
      </w:r>
      <w:r w:rsidR="00D2795B" w:rsidRPr="001B0DC5">
        <w:rPr>
          <w:rStyle w:val="Hyperlink"/>
          <w:color w:val="000000" w:themeColor="text1"/>
          <w:sz w:val="22"/>
          <w:szCs w:val="22"/>
          <w:u w:val="none"/>
        </w:rPr>
        <w:t>look to</w:t>
      </w:r>
      <w:r w:rsidRPr="001B0DC5">
        <w:rPr>
          <w:rStyle w:val="Hyperlink"/>
          <w:color w:val="000000" w:themeColor="text1"/>
          <w:sz w:val="22"/>
          <w:szCs w:val="22"/>
          <w:u w:val="none"/>
        </w:rPr>
        <w:t xml:space="preserve"> recruit vulnerable adults to manipulate or control</w:t>
      </w:r>
      <w:r w:rsidR="00154E49" w:rsidRPr="001B0DC5">
        <w:rPr>
          <w:rStyle w:val="Hyperlink"/>
          <w:color w:val="000000" w:themeColor="text1"/>
          <w:sz w:val="22"/>
          <w:szCs w:val="22"/>
          <w:u w:val="none"/>
        </w:rPr>
        <w:t xml:space="preserve"> </w:t>
      </w:r>
      <w:r w:rsidRPr="001B0DC5">
        <w:rPr>
          <w:rStyle w:val="Hyperlink"/>
          <w:color w:val="000000" w:themeColor="text1"/>
          <w:sz w:val="22"/>
          <w:szCs w:val="22"/>
          <w:u w:val="none"/>
        </w:rPr>
        <w:t>through money or gifts</w:t>
      </w:r>
      <w:r w:rsidR="00154E49" w:rsidRPr="001B0DC5">
        <w:rPr>
          <w:rStyle w:val="Hyperlink"/>
          <w:color w:val="000000" w:themeColor="text1"/>
          <w:sz w:val="22"/>
          <w:szCs w:val="22"/>
          <w:u w:val="none"/>
        </w:rPr>
        <w:t xml:space="preserve"> or </w:t>
      </w:r>
      <w:r w:rsidRPr="001B0DC5">
        <w:rPr>
          <w:rStyle w:val="Hyperlink"/>
          <w:color w:val="000000" w:themeColor="text1"/>
          <w:sz w:val="22"/>
          <w:szCs w:val="22"/>
          <w:u w:val="none"/>
        </w:rPr>
        <w:t>threats of extreme violence as a means of compliance.</w:t>
      </w:r>
      <w:r w:rsidR="00FE1EEE" w:rsidRPr="001B0DC5">
        <w:rPr>
          <w:rStyle w:val="Hyperlink"/>
          <w:color w:val="000000" w:themeColor="text1"/>
          <w:sz w:val="22"/>
          <w:szCs w:val="22"/>
          <w:u w:val="none"/>
        </w:rPr>
        <w:t xml:space="preserve"> </w:t>
      </w:r>
      <w:r w:rsidR="00FE1EEE" w:rsidRPr="001B0DC5">
        <w:rPr>
          <w:rStyle w:val="Hyperlink"/>
          <w:i/>
          <w:iCs/>
          <w:color w:val="000000" w:themeColor="text1"/>
          <w:sz w:val="22"/>
          <w:szCs w:val="22"/>
          <w:u w:val="none"/>
        </w:rPr>
        <w:t>Moyle, (2019)</w:t>
      </w:r>
      <w:r w:rsidR="00FE1EEE" w:rsidRPr="001B0DC5">
        <w:rPr>
          <w:rStyle w:val="Hyperlink"/>
          <w:color w:val="000000" w:themeColor="text1"/>
          <w:sz w:val="22"/>
          <w:szCs w:val="22"/>
          <w:u w:val="none"/>
        </w:rPr>
        <w:t xml:space="preserve"> evidences the threat of violence directly from the account of a victim of County lines exploitation who states “we were too scared to say anything. My partner started drinking heavily and the dealer was, like, “can you go and take this out to so and so,” but he was drunk, he used to beat him, so the beatings became daily”.</w:t>
      </w:r>
      <w:r w:rsidRPr="001B0DC5">
        <w:rPr>
          <w:rStyle w:val="Hyperlink"/>
          <w:color w:val="000000" w:themeColor="text1"/>
          <w:sz w:val="22"/>
          <w:szCs w:val="22"/>
          <w:u w:val="none"/>
        </w:rPr>
        <w:br/>
        <w:t xml:space="preserve">In order to </w:t>
      </w:r>
      <w:r w:rsidR="000859F1" w:rsidRPr="001B0DC5">
        <w:rPr>
          <w:rStyle w:val="Hyperlink"/>
          <w:color w:val="000000" w:themeColor="text1"/>
          <w:sz w:val="22"/>
          <w:szCs w:val="22"/>
          <w:u w:val="none"/>
        </w:rPr>
        <w:t>prevent</w:t>
      </w:r>
      <w:r w:rsidRPr="001B0DC5">
        <w:rPr>
          <w:rStyle w:val="Hyperlink"/>
          <w:color w:val="000000" w:themeColor="text1"/>
          <w:sz w:val="22"/>
          <w:szCs w:val="22"/>
          <w:u w:val="none"/>
        </w:rPr>
        <w:t xml:space="preserve"> this it is important to understand risk factors </w:t>
      </w:r>
      <w:r w:rsidR="000859F1" w:rsidRPr="001B0DC5">
        <w:rPr>
          <w:rStyle w:val="Hyperlink"/>
          <w:color w:val="000000" w:themeColor="text1"/>
          <w:sz w:val="22"/>
          <w:szCs w:val="22"/>
          <w:u w:val="none"/>
        </w:rPr>
        <w:t>increasing</w:t>
      </w:r>
      <w:r w:rsidRPr="001B0DC5">
        <w:rPr>
          <w:rStyle w:val="Hyperlink"/>
          <w:color w:val="000000" w:themeColor="text1"/>
          <w:sz w:val="22"/>
          <w:szCs w:val="22"/>
          <w:u w:val="none"/>
        </w:rPr>
        <w:t xml:space="preserve"> the likelihood of somebody being recruited into these gangs. </w:t>
      </w:r>
      <w:r w:rsidR="003F2AE8" w:rsidRPr="001B0DC5">
        <w:rPr>
          <w:i/>
          <w:iCs/>
          <w:color w:val="000000" w:themeColor="text1"/>
          <w:sz w:val="22"/>
          <w:szCs w:val="22"/>
        </w:rPr>
        <w:t xml:space="preserve">Boulton-Laura et </w:t>
      </w:r>
      <w:proofErr w:type="spellStart"/>
      <w:r w:rsidR="00C57EE6" w:rsidRPr="001B0DC5">
        <w:rPr>
          <w:i/>
          <w:iCs/>
          <w:color w:val="000000" w:themeColor="text1"/>
          <w:sz w:val="22"/>
          <w:szCs w:val="22"/>
        </w:rPr>
        <w:t>el</w:t>
      </w:r>
      <w:proofErr w:type="spellEnd"/>
      <w:r w:rsidR="00C57EE6" w:rsidRPr="001B0DC5">
        <w:rPr>
          <w:i/>
          <w:iCs/>
          <w:color w:val="000000" w:themeColor="text1"/>
          <w:sz w:val="22"/>
          <w:szCs w:val="22"/>
        </w:rPr>
        <w:t xml:space="preserve"> (</w:t>
      </w:r>
      <w:r w:rsidR="003F2AE8" w:rsidRPr="001B0DC5">
        <w:rPr>
          <w:i/>
          <w:iCs/>
          <w:color w:val="000000" w:themeColor="text1"/>
          <w:sz w:val="22"/>
          <w:szCs w:val="22"/>
        </w:rPr>
        <w:t>2019)</w:t>
      </w:r>
      <w:r w:rsidRPr="001B0DC5">
        <w:rPr>
          <w:rStyle w:val="Hyperlink"/>
          <w:color w:val="000000" w:themeColor="text1"/>
          <w:sz w:val="22"/>
          <w:szCs w:val="22"/>
          <w:u w:val="none"/>
        </w:rPr>
        <w:t xml:space="preserve"> States </w:t>
      </w:r>
      <w:r w:rsidR="00C57EE6" w:rsidRPr="001B0DC5">
        <w:rPr>
          <w:rStyle w:val="Hyperlink"/>
          <w:color w:val="000000" w:themeColor="text1"/>
          <w:sz w:val="22"/>
          <w:szCs w:val="22"/>
          <w:u w:val="none"/>
        </w:rPr>
        <w:t>“</w:t>
      </w:r>
      <w:r w:rsidRPr="001B0DC5">
        <w:rPr>
          <w:color w:val="000000" w:themeColor="text1"/>
          <w:sz w:val="22"/>
          <w:szCs w:val="22"/>
        </w:rPr>
        <w:t>risk factors included living in a neighbourhood with known SOC activity, exposure to violence in the home, involvement in the criminal justice system, being excluded from school or not being in mainstream education and a history of substance abuse.</w:t>
      </w:r>
      <w:r w:rsidR="00C57EE6" w:rsidRPr="001B0DC5">
        <w:rPr>
          <w:color w:val="000000" w:themeColor="text1"/>
          <w:sz w:val="22"/>
          <w:szCs w:val="22"/>
        </w:rPr>
        <w:t>”</w:t>
      </w:r>
      <w:r w:rsidRPr="001B0DC5">
        <w:rPr>
          <w:b/>
          <w:bCs/>
          <w:color w:val="000000" w:themeColor="text1"/>
          <w:sz w:val="22"/>
          <w:szCs w:val="22"/>
        </w:rPr>
        <w:t xml:space="preserve"> </w:t>
      </w:r>
      <w:r w:rsidR="009E5554" w:rsidRPr="001B0DC5">
        <w:rPr>
          <w:color w:val="000000" w:themeColor="text1"/>
          <w:sz w:val="22"/>
          <w:szCs w:val="22"/>
        </w:rPr>
        <w:t>T</w:t>
      </w:r>
      <w:r w:rsidRPr="001B0DC5">
        <w:rPr>
          <w:color w:val="000000" w:themeColor="text1"/>
          <w:sz w:val="22"/>
          <w:szCs w:val="22"/>
        </w:rPr>
        <w:t xml:space="preserve">he opposite </w:t>
      </w:r>
      <w:r w:rsidR="009E5554" w:rsidRPr="001B0DC5">
        <w:rPr>
          <w:color w:val="000000" w:themeColor="text1"/>
          <w:sz w:val="22"/>
          <w:szCs w:val="22"/>
        </w:rPr>
        <w:t>also holds true as a</w:t>
      </w:r>
      <w:r w:rsidRPr="001B0DC5">
        <w:rPr>
          <w:color w:val="000000" w:themeColor="text1"/>
          <w:sz w:val="22"/>
          <w:szCs w:val="22"/>
        </w:rPr>
        <w:t xml:space="preserve"> preventative factor. </w:t>
      </w:r>
      <w:r w:rsidR="00203CA8" w:rsidRPr="001B0DC5">
        <w:rPr>
          <w:i/>
          <w:iCs/>
          <w:color w:val="000000" w:themeColor="text1"/>
          <w:sz w:val="22"/>
          <w:szCs w:val="22"/>
        </w:rPr>
        <w:t xml:space="preserve">Boulton-Laura et </w:t>
      </w:r>
      <w:proofErr w:type="spellStart"/>
      <w:r w:rsidR="00203CA8" w:rsidRPr="001B0DC5">
        <w:rPr>
          <w:i/>
          <w:iCs/>
          <w:color w:val="000000" w:themeColor="text1"/>
          <w:sz w:val="22"/>
          <w:szCs w:val="22"/>
        </w:rPr>
        <w:t>el</w:t>
      </w:r>
      <w:proofErr w:type="spellEnd"/>
      <w:r w:rsidR="00D507F1" w:rsidRPr="001B0DC5">
        <w:rPr>
          <w:i/>
          <w:iCs/>
          <w:color w:val="000000" w:themeColor="text1"/>
          <w:sz w:val="22"/>
          <w:szCs w:val="22"/>
        </w:rPr>
        <w:t xml:space="preserve"> (2019) </w:t>
      </w:r>
      <w:r w:rsidR="0064381A" w:rsidRPr="001B0DC5">
        <w:rPr>
          <w:color w:val="000000" w:themeColor="text1"/>
          <w:sz w:val="22"/>
          <w:szCs w:val="22"/>
        </w:rPr>
        <w:t>discuss</w:t>
      </w:r>
      <w:r w:rsidR="00D507F1" w:rsidRPr="001B0DC5">
        <w:rPr>
          <w:color w:val="000000" w:themeColor="text1"/>
          <w:sz w:val="22"/>
          <w:szCs w:val="22"/>
        </w:rPr>
        <w:t xml:space="preserve"> the research behind preventative measure</w:t>
      </w:r>
      <w:r w:rsidR="0064381A" w:rsidRPr="001B0DC5">
        <w:rPr>
          <w:color w:val="000000" w:themeColor="text1"/>
          <w:sz w:val="22"/>
          <w:szCs w:val="22"/>
        </w:rPr>
        <w:t>, stating that “</w:t>
      </w:r>
      <w:r w:rsidRPr="001B0DC5">
        <w:rPr>
          <w:color w:val="000000" w:themeColor="text1"/>
          <w:sz w:val="22"/>
          <w:szCs w:val="22"/>
        </w:rPr>
        <w:t>prosocial involvement, strong social support, strong attachments, positive attitude towards authority, and strong commitment to school or work</w:t>
      </w:r>
      <w:r w:rsidR="00E17390" w:rsidRPr="001B0DC5">
        <w:rPr>
          <w:color w:val="000000" w:themeColor="text1"/>
          <w:sz w:val="22"/>
          <w:szCs w:val="22"/>
        </w:rPr>
        <w:t>” can all act as proactive and preventative factors.</w:t>
      </w:r>
      <w:r w:rsidR="008D58CE" w:rsidRPr="001B0DC5">
        <w:rPr>
          <w:color w:val="000000" w:themeColor="text1"/>
          <w:sz w:val="22"/>
          <w:szCs w:val="22"/>
        </w:rPr>
        <w:br/>
      </w:r>
      <w:r w:rsidR="008D58CE" w:rsidRPr="001B0DC5">
        <w:rPr>
          <w:color w:val="000000" w:themeColor="text1"/>
          <w:sz w:val="22"/>
          <w:szCs w:val="22"/>
        </w:rPr>
        <w:lastRenderedPageBreak/>
        <w:br/>
      </w:r>
      <w:r w:rsidRPr="001B0DC5">
        <w:rPr>
          <w:color w:val="000000" w:themeColor="text1"/>
          <w:sz w:val="22"/>
          <w:szCs w:val="22"/>
        </w:rPr>
        <w:t xml:space="preserve"> Police must look to work with families, </w:t>
      </w:r>
      <w:r w:rsidR="003E3D4B" w:rsidRPr="001B0DC5">
        <w:rPr>
          <w:color w:val="000000" w:themeColor="text1"/>
          <w:sz w:val="22"/>
          <w:szCs w:val="22"/>
        </w:rPr>
        <w:t xml:space="preserve">schools, </w:t>
      </w:r>
      <w:r w:rsidRPr="001B0DC5">
        <w:rPr>
          <w:color w:val="000000" w:themeColor="text1"/>
          <w:sz w:val="22"/>
          <w:szCs w:val="22"/>
        </w:rPr>
        <w:t>social services,</w:t>
      </w:r>
      <w:r w:rsidR="00C3615F" w:rsidRPr="001B0DC5">
        <w:rPr>
          <w:color w:val="000000" w:themeColor="text1"/>
          <w:sz w:val="22"/>
          <w:szCs w:val="22"/>
        </w:rPr>
        <w:t xml:space="preserve"> drug and alcohol support agencies,</w:t>
      </w:r>
      <w:r w:rsidRPr="001B0DC5">
        <w:rPr>
          <w:color w:val="000000" w:themeColor="text1"/>
          <w:sz w:val="22"/>
          <w:szCs w:val="22"/>
        </w:rPr>
        <w:t xml:space="preserve"> </w:t>
      </w:r>
      <w:r w:rsidR="003E3D4B" w:rsidRPr="001B0DC5">
        <w:rPr>
          <w:color w:val="000000" w:themeColor="text1"/>
          <w:sz w:val="22"/>
          <w:szCs w:val="22"/>
        </w:rPr>
        <w:t xml:space="preserve">and other relevant </w:t>
      </w:r>
      <w:r w:rsidRPr="001B0DC5">
        <w:rPr>
          <w:color w:val="000000" w:themeColor="text1"/>
          <w:sz w:val="22"/>
          <w:szCs w:val="22"/>
        </w:rPr>
        <w:t>external agencies</w:t>
      </w:r>
      <w:r w:rsidR="003E3D4B" w:rsidRPr="001B0DC5">
        <w:rPr>
          <w:color w:val="000000" w:themeColor="text1"/>
          <w:sz w:val="22"/>
          <w:szCs w:val="22"/>
        </w:rPr>
        <w:t xml:space="preserve">. </w:t>
      </w:r>
      <w:r w:rsidRPr="001B0DC5">
        <w:rPr>
          <w:color w:val="000000" w:themeColor="text1"/>
          <w:sz w:val="22"/>
          <w:szCs w:val="22"/>
        </w:rPr>
        <w:t>By taking a preventative approach alongside any proportionate convictions there is a likelihood that a multi-agency approach will be more effective than single agency intervention.</w:t>
      </w:r>
      <w:r w:rsidR="000247EA" w:rsidRPr="001B0DC5">
        <w:rPr>
          <w:color w:val="000000" w:themeColor="text1"/>
          <w:sz w:val="22"/>
          <w:szCs w:val="22"/>
        </w:rPr>
        <w:t xml:space="preserve"> </w:t>
      </w:r>
      <w:r w:rsidR="000247EA" w:rsidRPr="001B0DC5">
        <w:rPr>
          <w:i/>
          <w:iCs/>
          <w:color w:val="000000" w:themeColor="text1"/>
          <w:sz w:val="22"/>
          <w:szCs w:val="22"/>
        </w:rPr>
        <w:t>Moyle (2019)</w:t>
      </w:r>
      <w:r w:rsidR="000247EA" w:rsidRPr="001B0DC5">
        <w:rPr>
          <w:color w:val="000000" w:themeColor="text1"/>
          <w:sz w:val="22"/>
          <w:szCs w:val="22"/>
        </w:rPr>
        <w:t xml:space="preserve"> discusses the effectiveness of one of these supporting agencies stating one user “explained that gaining access to methadone maintenance treatment enabled him to give up an exhausting role as a runner”</w:t>
      </w:r>
      <w:r w:rsidR="00724137" w:rsidRPr="001B0DC5">
        <w:rPr>
          <w:color w:val="000000" w:themeColor="text1"/>
          <w:sz w:val="22"/>
          <w:szCs w:val="22"/>
        </w:rPr>
        <w:t xml:space="preserve">. </w:t>
      </w:r>
      <w:r w:rsidR="00C3615F" w:rsidRPr="001B0DC5">
        <w:rPr>
          <w:color w:val="000000" w:themeColor="text1"/>
          <w:sz w:val="22"/>
          <w:szCs w:val="22"/>
        </w:rPr>
        <w:t>This is a strategy employed by Gwent police</w:t>
      </w:r>
      <w:r w:rsidR="006817A9" w:rsidRPr="001B0DC5">
        <w:rPr>
          <w:color w:val="000000" w:themeColor="text1"/>
          <w:sz w:val="22"/>
          <w:szCs w:val="22"/>
        </w:rPr>
        <w:t xml:space="preserve">, </w:t>
      </w:r>
      <w:r w:rsidR="00145124" w:rsidRPr="001B0DC5">
        <w:rPr>
          <w:color w:val="000000" w:themeColor="text1"/>
          <w:sz w:val="22"/>
          <w:szCs w:val="22"/>
        </w:rPr>
        <w:t>detainees in custody are given the option to speak to a drug, alcohol or mental health service</w:t>
      </w:r>
      <w:r w:rsidR="006A1F39" w:rsidRPr="001B0DC5">
        <w:rPr>
          <w:color w:val="000000" w:themeColor="text1"/>
          <w:sz w:val="22"/>
          <w:szCs w:val="22"/>
        </w:rPr>
        <w:t>. The hope is that by implementing this we may see a reduction in crime due to drug dependency.</w:t>
      </w:r>
      <w:r w:rsidRPr="001B0DC5">
        <w:rPr>
          <w:color w:val="000000" w:themeColor="text1"/>
          <w:sz w:val="22"/>
          <w:szCs w:val="22"/>
        </w:rPr>
        <w:br/>
      </w:r>
      <w:r w:rsidRPr="001B0DC5">
        <w:rPr>
          <w:color w:val="000000" w:themeColor="text1"/>
          <w:sz w:val="22"/>
          <w:szCs w:val="22"/>
        </w:rPr>
        <w:br/>
      </w:r>
      <w:r w:rsidRPr="001B0DC5">
        <w:rPr>
          <w:rFonts w:eastAsia="Arial"/>
          <w:color w:val="000000" w:themeColor="text1"/>
          <w:sz w:val="22"/>
          <w:szCs w:val="22"/>
        </w:rPr>
        <w:t xml:space="preserve">During </w:t>
      </w:r>
      <w:r w:rsidR="00B20858" w:rsidRPr="001B0DC5">
        <w:rPr>
          <w:rFonts w:eastAsia="Arial"/>
          <w:color w:val="000000" w:themeColor="text1"/>
          <w:sz w:val="22"/>
          <w:szCs w:val="22"/>
        </w:rPr>
        <w:t>this</w:t>
      </w:r>
      <w:r w:rsidRPr="001B0DC5">
        <w:rPr>
          <w:rFonts w:eastAsia="Arial"/>
          <w:color w:val="000000" w:themeColor="text1"/>
          <w:sz w:val="22"/>
          <w:szCs w:val="22"/>
        </w:rPr>
        <w:t xml:space="preserve"> incident I attended an emergency following a report that a male had been assaulted. The level of initial response grading is discussed by </w:t>
      </w:r>
      <w:r w:rsidRPr="001B0DC5">
        <w:rPr>
          <w:rFonts w:eastAsia="Arial"/>
          <w:i/>
          <w:iCs/>
          <w:color w:val="000000" w:themeColor="text1"/>
          <w:sz w:val="22"/>
          <w:szCs w:val="22"/>
        </w:rPr>
        <w:t xml:space="preserve">Robinson and Tilley </w:t>
      </w:r>
      <w:r w:rsidR="001138F9" w:rsidRPr="001B0DC5">
        <w:rPr>
          <w:rFonts w:eastAsia="Arial"/>
          <w:i/>
          <w:iCs/>
          <w:color w:val="000000" w:themeColor="text1"/>
          <w:sz w:val="22"/>
          <w:szCs w:val="22"/>
        </w:rPr>
        <w:t>(2009</w:t>
      </w:r>
      <w:r w:rsidR="006B4F85" w:rsidRPr="001B0DC5">
        <w:rPr>
          <w:rFonts w:eastAsia="Arial"/>
          <w:i/>
          <w:iCs/>
          <w:color w:val="000000" w:themeColor="text1"/>
          <w:sz w:val="22"/>
          <w:szCs w:val="22"/>
        </w:rPr>
        <w:t>)</w:t>
      </w:r>
      <w:r w:rsidR="006B4F85" w:rsidRPr="001B0DC5">
        <w:rPr>
          <w:rFonts w:eastAsia="Arial"/>
          <w:color w:val="000000" w:themeColor="text1"/>
          <w:sz w:val="22"/>
          <w:szCs w:val="22"/>
        </w:rPr>
        <w:t xml:space="preserve"> </w:t>
      </w:r>
      <w:r w:rsidRPr="001B0DC5">
        <w:rPr>
          <w:rFonts w:eastAsia="Arial"/>
          <w:color w:val="000000" w:themeColor="text1"/>
          <w:sz w:val="22"/>
          <w:szCs w:val="22"/>
        </w:rPr>
        <w:t>as follows.</w:t>
      </w:r>
      <w:r w:rsidRPr="001B0DC5">
        <w:rPr>
          <w:rFonts w:eastAsia="Arial"/>
          <w:b/>
          <w:bCs/>
          <w:color w:val="000000" w:themeColor="text1"/>
          <w:sz w:val="22"/>
          <w:szCs w:val="22"/>
        </w:rPr>
        <w:t xml:space="preserve"> </w:t>
      </w:r>
      <w:r w:rsidR="006B4F85" w:rsidRPr="001B0DC5">
        <w:rPr>
          <w:rFonts w:eastAsia="Arial"/>
          <w:color w:val="000000" w:themeColor="text1"/>
          <w:sz w:val="22"/>
          <w:szCs w:val="22"/>
        </w:rPr>
        <w:t>“</w:t>
      </w:r>
      <w:r w:rsidRPr="001B0DC5">
        <w:rPr>
          <w:rFonts w:eastAsia="Arial"/>
          <w:color w:val="000000" w:themeColor="text1"/>
          <w:sz w:val="22"/>
          <w:szCs w:val="22"/>
        </w:rPr>
        <w:t>There are two decisions being made… whether an officer should be dispatched to the scene</w:t>
      </w:r>
      <w:r w:rsidR="00FC5DBA" w:rsidRPr="001B0DC5">
        <w:rPr>
          <w:rFonts w:eastAsia="Arial"/>
          <w:color w:val="000000" w:themeColor="text1"/>
          <w:sz w:val="22"/>
          <w:szCs w:val="22"/>
        </w:rPr>
        <w:t>…</w:t>
      </w:r>
      <w:r w:rsidRPr="001B0DC5">
        <w:rPr>
          <w:rFonts w:eastAsia="Arial"/>
          <w:color w:val="000000" w:themeColor="text1"/>
          <w:sz w:val="22"/>
          <w:szCs w:val="22"/>
        </w:rPr>
        <w:t>and what priority is given to attending the scene</w:t>
      </w:r>
      <w:r w:rsidR="00425A0E" w:rsidRPr="001B0DC5">
        <w:rPr>
          <w:rFonts w:eastAsia="Arial"/>
          <w:color w:val="000000" w:themeColor="text1"/>
          <w:sz w:val="22"/>
          <w:szCs w:val="22"/>
        </w:rPr>
        <w:t xml:space="preserve">”. </w:t>
      </w:r>
      <w:r w:rsidRPr="001B0DC5">
        <w:rPr>
          <w:rFonts w:eastAsia="Arial"/>
          <w:color w:val="000000" w:themeColor="text1"/>
          <w:sz w:val="22"/>
          <w:szCs w:val="22"/>
        </w:rPr>
        <w:t xml:space="preserve">There was little information known at this time so during attendance I asked the call handler who was in contact with the reporting person to establish any name or description of involved offenders or direction of travel. </w:t>
      </w:r>
      <w:r w:rsidRPr="001B0DC5">
        <w:rPr>
          <w:rFonts w:eastAsia="Arial"/>
          <w:color w:val="000000" w:themeColor="text1"/>
          <w:sz w:val="22"/>
          <w:szCs w:val="22"/>
        </w:rPr>
        <w:br/>
      </w:r>
      <w:r w:rsidRPr="001B0DC5">
        <w:rPr>
          <w:rFonts w:eastAsia="Arial"/>
          <w:color w:val="000000" w:themeColor="text1"/>
          <w:sz w:val="22"/>
          <w:szCs w:val="22"/>
        </w:rPr>
        <w:br/>
      </w:r>
      <w:proofErr w:type="spellStart"/>
      <w:r w:rsidR="005E69D3" w:rsidRPr="001B0DC5">
        <w:rPr>
          <w:rFonts w:eastAsia="Arial"/>
          <w:i/>
          <w:iCs/>
          <w:color w:val="000000" w:themeColor="text1"/>
          <w:sz w:val="22"/>
          <w:szCs w:val="22"/>
        </w:rPr>
        <w:t>Block</w:t>
      </w:r>
      <w:r w:rsidR="00522033" w:rsidRPr="001B0DC5">
        <w:rPr>
          <w:rFonts w:eastAsia="Arial"/>
          <w:i/>
          <w:iCs/>
          <w:color w:val="000000" w:themeColor="text1"/>
          <w:sz w:val="22"/>
          <w:szCs w:val="22"/>
        </w:rPr>
        <w:t>ley</w:t>
      </w:r>
      <w:proofErr w:type="spellEnd"/>
      <w:r w:rsidR="00522033" w:rsidRPr="001B0DC5">
        <w:rPr>
          <w:rFonts w:eastAsia="Arial"/>
          <w:i/>
          <w:iCs/>
          <w:color w:val="000000" w:themeColor="text1"/>
          <w:sz w:val="22"/>
          <w:szCs w:val="22"/>
        </w:rPr>
        <w:t xml:space="preserve"> et </w:t>
      </w:r>
      <w:proofErr w:type="spellStart"/>
      <w:r w:rsidR="00522033" w:rsidRPr="001B0DC5">
        <w:rPr>
          <w:rFonts w:eastAsia="Arial"/>
          <w:i/>
          <w:iCs/>
          <w:color w:val="000000" w:themeColor="text1"/>
          <w:sz w:val="22"/>
          <w:szCs w:val="22"/>
        </w:rPr>
        <w:t>el</w:t>
      </w:r>
      <w:proofErr w:type="spellEnd"/>
      <w:r w:rsidR="00522033" w:rsidRPr="001B0DC5">
        <w:rPr>
          <w:rFonts w:eastAsia="Arial"/>
          <w:i/>
          <w:iCs/>
          <w:color w:val="000000" w:themeColor="text1"/>
          <w:sz w:val="22"/>
          <w:szCs w:val="22"/>
        </w:rPr>
        <w:t xml:space="preserve"> (2022)</w:t>
      </w:r>
      <w:r w:rsidR="00522033" w:rsidRPr="001B0DC5">
        <w:rPr>
          <w:rFonts w:eastAsia="Arial"/>
          <w:color w:val="000000" w:themeColor="text1"/>
          <w:sz w:val="22"/>
          <w:szCs w:val="22"/>
        </w:rPr>
        <w:t xml:space="preserve"> </w:t>
      </w:r>
      <w:r w:rsidR="00DE2909" w:rsidRPr="001B0DC5">
        <w:rPr>
          <w:rFonts w:eastAsia="Arial"/>
          <w:color w:val="000000" w:themeColor="text1"/>
          <w:sz w:val="22"/>
          <w:szCs w:val="22"/>
        </w:rPr>
        <w:t>discuses the importance of</w:t>
      </w:r>
      <w:r w:rsidRPr="001B0DC5">
        <w:rPr>
          <w:rFonts w:eastAsia="Arial"/>
          <w:color w:val="000000" w:themeColor="text1"/>
          <w:sz w:val="22"/>
          <w:szCs w:val="22"/>
        </w:rPr>
        <w:t xml:space="preserve"> Evidence-based policing,</w:t>
      </w:r>
      <w:r w:rsidR="00DE2909" w:rsidRPr="001B0DC5">
        <w:rPr>
          <w:rFonts w:eastAsia="Arial"/>
          <w:color w:val="000000" w:themeColor="text1"/>
          <w:sz w:val="22"/>
          <w:szCs w:val="22"/>
        </w:rPr>
        <w:t xml:space="preserve"> stressing the importance of </w:t>
      </w:r>
      <w:r w:rsidR="00522033" w:rsidRPr="001B0DC5">
        <w:rPr>
          <w:rFonts w:eastAsia="Arial"/>
          <w:i/>
          <w:iCs/>
          <w:color w:val="000000" w:themeColor="text1"/>
          <w:sz w:val="22"/>
          <w:szCs w:val="22"/>
        </w:rPr>
        <w:t>“</w:t>
      </w:r>
      <w:r w:rsidRPr="001B0DC5">
        <w:rPr>
          <w:i/>
          <w:iCs/>
          <w:color w:val="000000" w:themeColor="text1"/>
          <w:sz w:val="22"/>
          <w:szCs w:val="22"/>
        </w:rPr>
        <w:t>using research to support decision-making</w:t>
      </w:r>
      <w:r w:rsidR="00321F65" w:rsidRPr="001B0DC5">
        <w:rPr>
          <w:i/>
          <w:iCs/>
          <w:color w:val="000000" w:themeColor="text1"/>
          <w:sz w:val="22"/>
          <w:szCs w:val="22"/>
        </w:rPr>
        <w:t>…</w:t>
      </w:r>
      <w:r w:rsidRPr="001B0DC5">
        <w:rPr>
          <w:i/>
          <w:iCs/>
          <w:color w:val="000000" w:themeColor="text1"/>
          <w:sz w:val="22"/>
          <w:szCs w:val="22"/>
        </w:rPr>
        <w:t>to ensure that the decisions you make and the actions you take have solid grounds</w:t>
      </w:r>
      <w:r w:rsidR="00522033" w:rsidRPr="001B0DC5">
        <w:rPr>
          <w:i/>
          <w:iCs/>
          <w:color w:val="000000" w:themeColor="text1"/>
          <w:sz w:val="22"/>
          <w:szCs w:val="22"/>
        </w:rPr>
        <w:t>”</w:t>
      </w:r>
      <w:r w:rsidR="00522033" w:rsidRPr="001B0DC5">
        <w:rPr>
          <w:color w:val="000000" w:themeColor="text1"/>
          <w:sz w:val="22"/>
          <w:szCs w:val="22"/>
        </w:rPr>
        <w:t>.</w:t>
      </w:r>
      <w:r w:rsidRPr="001B0DC5">
        <w:rPr>
          <w:color w:val="000000" w:themeColor="text1"/>
          <w:sz w:val="22"/>
          <w:szCs w:val="22"/>
        </w:rPr>
        <w:t xml:space="preserve"> By requesting the control room make these initial attempts to establish a known offender, my intent was to generate further information and intelligence via system checks of any previous incidents involving the subject. Any prior knowledge such as Warning markers or flags revealed would assist me in calculating the risk to attending officers, the victim and members of the public</w:t>
      </w:r>
      <w:r w:rsidR="00321F65" w:rsidRPr="001B0DC5">
        <w:rPr>
          <w:color w:val="000000" w:themeColor="text1"/>
          <w:sz w:val="22"/>
          <w:szCs w:val="22"/>
        </w:rPr>
        <w:t xml:space="preserve">. </w:t>
      </w:r>
      <w:r w:rsidRPr="001B0DC5">
        <w:rPr>
          <w:color w:val="000000" w:themeColor="text1"/>
          <w:sz w:val="22"/>
          <w:szCs w:val="22"/>
        </w:rPr>
        <w:t>Upon a</w:t>
      </w:r>
      <w:r w:rsidR="005D252E" w:rsidRPr="001B0DC5">
        <w:rPr>
          <w:color w:val="000000" w:themeColor="text1"/>
          <w:sz w:val="22"/>
          <w:szCs w:val="22"/>
        </w:rPr>
        <w:t>rrival</w:t>
      </w:r>
      <w:r w:rsidRPr="001B0DC5">
        <w:rPr>
          <w:color w:val="000000" w:themeColor="text1"/>
          <w:sz w:val="22"/>
          <w:szCs w:val="22"/>
        </w:rPr>
        <w:t xml:space="preserve"> I located the victim who disclosed that he had been kidnapped and tortured by the subject over a dispute involving </w:t>
      </w:r>
      <w:r w:rsidR="00981B6F" w:rsidRPr="001B0DC5">
        <w:rPr>
          <w:color w:val="000000" w:themeColor="text1"/>
          <w:sz w:val="22"/>
          <w:szCs w:val="22"/>
        </w:rPr>
        <w:t>drugs. He</w:t>
      </w:r>
      <w:r w:rsidR="009076F6" w:rsidRPr="001B0DC5">
        <w:rPr>
          <w:color w:val="000000" w:themeColor="text1"/>
          <w:sz w:val="22"/>
          <w:szCs w:val="22"/>
        </w:rPr>
        <w:t xml:space="preserve"> also disclosed </w:t>
      </w:r>
      <w:r w:rsidR="00426C57" w:rsidRPr="001B0DC5">
        <w:rPr>
          <w:color w:val="000000" w:themeColor="text1"/>
          <w:sz w:val="22"/>
          <w:szCs w:val="22"/>
        </w:rPr>
        <w:t>that he had severe anxiety which prevented him from working</w:t>
      </w:r>
      <w:r w:rsidR="0075301A" w:rsidRPr="001B0DC5">
        <w:rPr>
          <w:color w:val="000000" w:themeColor="text1"/>
          <w:sz w:val="22"/>
          <w:szCs w:val="22"/>
        </w:rPr>
        <w:t>, due to this he fell into debt</w:t>
      </w:r>
      <w:r w:rsidR="00426C57" w:rsidRPr="001B0DC5">
        <w:rPr>
          <w:color w:val="000000" w:themeColor="text1"/>
          <w:sz w:val="22"/>
          <w:szCs w:val="22"/>
        </w:rPr>
        <w:t xml:space="preserve"> which</w:t>
      </w:r>
      <w:r w:rsidR="0075301A" w:rsidRPr="001B0DC5">
        <w:rPr>
          <w:color w:val="000000" w:themeColor="text1"/>
          <w:sz w:val="22"/>
          <w:szCs w:val="22"/>
        </w:rPr>
        <w:t xml:space="preserve"> became the means</w:t>
      </w:r>
      <w:r w:rsidR="00426C57" w:rsidRPr="001B0DC5">
        <w:rPr>
          <w:color w:val="000000" w:themeColor="text1"/>
          <w:sz w:val="22"/>
          <w:szCs w:val="22"/>
        </w:rPr>
        <w:t xml:space="preserve"> the subject used to exploit him</w:t>
      </w:r>
      <w:r w:rsidR="00D40FE1" w:rsidRPr="001B0DC5">
        <w:rPr>
          <w:color w:val="000000" w:themeColor="text1"/>
          <w:sz w:val="22"/>
          <w:szCs w:val="22"/>
        </w:rPr>
        <w:t xml:space="preserve">. </w:t>
      </w:r>
      <w:r w:rsidR="00A33AB6" w:rsidRPr="001B0DC5">
        <w:rPr>
          <w:color w:val="000000" w:themeColor="text1"/>
          <w:sz w:val="22"/>
          <w:szCs w:val="22"/>
        </w:rPr>
        <w:t xml:space="preserve">Due to the above </w:t>
      </w:r>
      <w:r w:rsidR="00073626" w:rsidRPr="001B0DC5">
        <w:rPr>
          <w:color w:val="000000" w:themeColor="text1"/>
          <w:sz w:val="22"/>
          <w:szCs w:val="22"/>
        </w:rPr>
        <w:t>disclosure,</w:t>
      </w:r>
      <w:r w:rsidR="00A33AB6" w:rsidRPr="001B0DC5">
        <w:rPr>
          <w:color w:val="000000" w:themeColor="text1"/>
          <w:sz w:val="22"/>
          <w:szCs w:val="22"/>
        </w:rPr>
        <w:t xml:space="preserve"> I deemed the victim to be vulnerable in line with </w:t>
      </w:r>
      <w:r w:rsidR="00D31650" w:rsidRPr="001B0DC5">
        <w:rPr>
          <w:color w:val="000000" w:themeColor="text1"/>
          <w:sz w:val="22"/>
          <w:szCs w:val="22"/>
        </w:rPr>
        <w:t xml:space="preserve">Section </w:t>
      </w:r>
      <w:r w:rsidR="00C43E9F" w:rsidRPr="001B0DC5">
        <w:rPr>
          <w:color w:val="000000" w:themeColor="text1"/>
          <w:sz w:val="22"/>
          <w:szCs w:val="22"/>
        </w:rPr>
        <w:t xml:space="preserve">16 of the Youth Justice and Criminal Evidence Act </w:t>
      </w:r>
      <w:r w:rsidR="00686C1B" w:rsidRPr="001B0DC5">
        <w:rPr>
          <w:color w:val="000000" w:themeColor="text1"/>
          <w:sz w:val="22"/>
          <w:szCs w:val="22"/>
        </w:rPr>
        <w:t xml:space="preserve">1999 </w:t>
      </w:r>
      <w:r w:rsidR="008725BB" w:rsidRPr="001B0DC5">
        <w:rPr>
          <w:color w:val="000000" w:themeColor="text1"/>
          <w:sz w:val="22"/>
          <w:szCs w:val="22"/>
        </w:rPr>
        <w:t>(Legislation.gov.uk</w:t>
      </w:r>
      <w:r w:rsidR="00396851" w:rsidRPr="001B0DC5">
        <w:rPr>
          <w:color w:val="000000" w:themeColor="text1"/>
          <w:sz w:val="22"/>
          <w:szCs w:val="22"/>
        </w:rPr>
        <w:t xml:space="preserve">, 2023). </w:t>
      </w:r>
      <w:r w:rsidR="005C0120" w:rsidRPr="001B0DC5">
        <w:rPr>
          <w:color w:val="000000" w:themeColor="text1"/>
          <w:sz w:val="22"/>
          <w:szCs w:val="22"/>
        </w:rPr>
        <w:br/>
      </w:r>
      <w:r w:rsidR="005C0120" w:rsidRPr="001B0DC5">
        <w:rPr>
          <w:color w:val="000000" w:themeColor="text1"/>
          <w:sz w:val="22"/>
          <w:szCs w:val="22"/>
        </w:rPr>
        <w:br/>
      </w:r>
      <w:r w:rsidR="00686C1B" w:rsidRPr="001B0DC5">
        <w:rPr>
          <w:i/>
          <w:iCs/>
          <w:color w:val="000000" w:themeColor="text1"/>
          <w:sz w:val="22"/>
          <w:szCs w:val="22"/>
        </w:rPr>
        <w:t>Legislation.gov.uk</w:t>
      </w:r>
      <w:r w:rsidR="008725BB" w:rsidRPr="001B0DC5">
        <w:rPr>
          <w:i/>
          <w:iCs/>
          <w:color w:val="000000" w:themeColor="text1"/>
          <w:sz w:val="22"/>
          <w:szCs w:val="22"/>
        </w:rPr>
        <w:t xml:space="preserve"> (2023)</w:t>
      </w:r>
      <w:r w:rsidR="00396851" w:rsidRPr="001B0DC5">
        <w:rPr>
          <w:i/>
          <w:iCs/>
          <w:color w:val="000000" w:themeColor="text1"/>
          <w:sz w:val="22"/>
          <w:szCs w:val="22"/>
        </w:rPr>
        <w:t xml:space="preserve"> </w:t>
      </w:r>
      <w:r w:rsidR="003D7648" w:rsidRPr="001B0DC5">
        <w:rPr>
          <w:color w:val="000000" w:themeColor="text1"/>
          <w:sz w:val="22"/>
          <w:szCs w:val="22"/>
        </w:rPr>
        <w:t>defines a person as vulnerable if they suffer “</w:t>
      </w:r>
      <w:r w:rsidR="003D7648" w:rsidRPr="001B0DC5">
        <w:rPr>
          <w:color w:val="000000" w:themeColor="text1"/>
          <w:sz w:val="22"/>
          <w:szCs w:val="22"/>
        </w:rPr>
        <w:t>from mental disorder within the meaning of the Mental Health Act 1983</w:t>
      </w:r>
      <w:r w:rsidR="00086C21" w:rsidRPr="001B0DC5">
        <w:rPr>
          <w:color w:val="000000" w:themeColor="text1"/>
          <w:sz w:val="22"/>
          <w:szCs w:val="22"/>
        </w:rPr>
        <w:t>.”</w:t>
      </w:r>
      <w:r w:rsidR="00AB3169" w:rsidRPr="001B0DC5">
        <w:rPr>
          <w:color w:val="000000" w:themeColor="text1"/>
          <w:sz w:val="22"/>
          <w:szCs w:val="22"/>
        </w:rPr>
        <w:t xml:space="preserve"> With mental disorder </w:t>
      </w:r>
      <w:r w:rsidR="00503B47" w:rsidRPr="001B0DC5">
        <w:rPr>
          <w:color w:val="000000" w:themeColor="text1"/>
          <w:sz w:val="22"/>
          <w:szCs w:val="22"/>
        </w:rPr>
        <w:t>from the legislative standpoint meaning</w:t>
      </w:r>
      <w:r w:rsidR="00503B47" w:rsidRPr="001B0DC5">
        <w:rPr>
          <w:color w:val="000000" w:themeColor="text1"/>
          <w:sz w:val="22"/>
          <w:szCs w:val="22"/>
        </w:rPr>
        <w:t xml:space="preserve"> </w:t>
      </w:r>
      <w:r w:rsidR="00910E24" w:rsidRPr="001B0DC5">
        <w:rPr>
          <w:color w:val="000000" w:themeColor="text1"/>
          <w:sz w:val="22"/>
          <w:szCs w:val="22"/>
        </w:rPr>
        <w:t>“</w:t>
      </w:r>
      <w:r w:rsidR="00503B47" w:rsidRPr="001B0DC5">
        <w:rPr>
          <w:color w:val="000000" w:themeColor="text1"/>
          <w:sz w:val="22"/>
          <w:szCs w:val="22"/>
        </w:rPr>
        <w:t>any disorder or disability of the mind</w:t>
      </w:r>
      <w:r w:rsidR="00910E24" w:rsidRPr="001B0DC5">
        <w:rPr>
          <w:color w:val="000000" w:themeColor="text1"/>
          <w:sz w:val="22"/>
          <w:szCs w:val="22"/>
        </w:rPr>
        <w:t>” (</w:t>
      </w:r>
      <w:r w:rsidR="009F4EC8" w:rsidRPr="001B0DC5">
        <w:rPr>
          <w:color w:val="000000" w:themeColor="text1"/>
          <w:sz w:val="22"/>
          <w:szCs w:val="22"/>
        </w:rPr>
        <w:t xml:space="preserve">Legislation.gov.uk, </w:t>
      </w:r>
      <w:r w:rsidR="00EE6393" w:rsidRPr="001B0DC5">
        <w:rPr>
          <w:color w:val="000000" w:themeColor="text1"/>
          <w:sz w:val="22"/>
          <w:szCs w:val="22"/>
        </w:rPr>
        <w:t>2023).</w:t>
      </w:r>
      <w:r w:rsidR="00086C21" w:rsidRPr="001B0DC5">
        <w:rPr>
          <w:color w:val="000000" w:themeColor="text1"/>
          <w:sz w:val="22"/>
          <w:szCs w:val="22"/>
        </w:rPr>
        <w:br/>
      </w:r>
      <w:r w:rsidR="00086C21" w:rsidRPr="001B0DC5">
        <w:rPr>
          <w:color w:val="000000" w:themeColor="text1"/>
          <w:sz w:val="22"/>
          <w:szCs w:val="22"/>
        </w:rPr>
        <w:br/>
      </w:r>
      <w:r w:rsidRPr="001B0DC5">
        <w:rPr>
          <w:color w:val="000000" w:themeColor="text1"/>
          <w:sz w:val="22"/>
          <w:szCs w:val="22"/>
        </w:rPr>
        <w:br/>
        <w:t xml:space="preserve">During this stage of the investigation I used the SARA Model as discussed by the </w:t>
      </w:r>
      <w:r w:rsidRPr="001B0DC5">
        <w:rPr>
          <w:i/>
          <w:iCs/>
          <w:color w:val="000000" w:themeColor="text1"/>
          <w:sz w:val="22"/>
          <w:szCs w:val="22"/>
        </w:rPr>
        <w:t>College of Policing</w:t>
      </w:r>
      <w:r w:rsidRPr="001B0DC5">
        <w:rPr>
          <w:color w:val="000000" w:themeColor="text1"/>
          <w:sz w:val="22"/>
          <w:szCs w:val="22"/>
        </w:rPr>
        <w:t xml:space="preserve"> </w:t>
      </w:r>
      <w:r w:rsidR="0080663D" w:rsidRPr="001B0DC5">
        <w:rPr>
          <w:i/>
          <w:iCs/>
          <w:color w:val="000000" w:themeColor="text1"/>
          <w:sz w:val="22"/>
          <w:szCs w:val="22"/>
        </w:rPr>
        <w:t>(</w:t>
      </w:r>
      <w:r w:rsidRPr="001B0DC5">
        <w:rPr>
          <w:i/>
          <w:iCs/>
          <w:color w:val="000000" w:themeColor="text1"/>
          <w:sz w:val="22"/>
          <w:szCs w:val="22"/>
        </w:rPr>
        <w:t>2021</w:t>
      </w:r>
      <w:r w:rsidR="0080663D" w:rsidRPr="001B0DC5">
        <w:rPr>
          <w:i/>
          <w:iCs/>
          <w:color w:val="000000" w:themeColor="text1"/>
          <w:sz w:val="22"/>
          <w:szCs w:val="22"/>
        </w:rPr>
        <w:t>)</w:t>
      </w:r>
      <w:r w:rsidRPr="001B0DC5">
        <w:rPr>
          <w:color w:val="000000" w:themeColor="text1"/>
          <w:sz w:val="22"/>
          <w:szCs w:val="22"/>
        </w:rPr>
        <w:t xml:space="preserve"> </w:t>
      </w:r>
      <w:r w:rsidRPr="001B0DC5">
        <w:rPr>
          <w:color w:val="000000" w:themeColor="text1"/>
          <w:sz w:val="22"/>
          <w:szCs w:val="22"/>
        </w:rPr>
        <w:br/>
      </w:r>
      <w:r w:rsidRPr="001B0DC5">
        <w:rPr>
          <w:color w:val="000000" w:themeColor="text1"/>
          <w:sz w:val="22"/>
          <w:szCs w:val="22"/>
        </w:rPr>
        <w:br/>
      </w:r>
      <w:r w:rsidRPr="001B0DC5">
        <w:rPr>
          <w:noProof/>
          <w:color w:val="000000" w:themeColor="text1"/>
          <w:sz w:val="22"/>
          <w:szCs w:val="22"/>
        </w:rPr>
        <w:lastRenderedPageBreak/>
        <w:drawing>
          <wp:inline distT="0" distB="0" distL="0" distR="0" wp14:anchorId="37099D8E" wp14:editId="06EE2B41">
            <wp:extent cx="5730875" cy="2505710"/>
            <wp:effectExtent l="0" t="0" r="317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875" cy="2505710"/>
                    </a:xfrm>
                    <a:prstGeom prst="rect">
                      <a:avLst/>
                    </a:prstGeom>
                    <a:noFill/>
                  </pic:spPr>
                </pic:pic>
              </a:graphicData>
            </a:graphic>
          </wp:inline>
        </w:drawing>
      </w:r>
      <w:r w:rsidRPr="001B0DC5">
        <w:rPr>
          <w:color w:val="000000" w:themeColor="text1"/>
          <w:sz w:val="22"/>
          <w:szCs w:val="22"/>
        </w:rPr>
        <w:br/>
      </w:r>
      <w:r w:rsidRPr="001B0DC5">
        <w:rPr>
          <w:color w:val="000000" w:themeColor="text1"/>
          <w:sz w:val="22"/>
          <w:szCs w:val="22"/>
        </w:rPr>
        <w:br/>
        <w:t xml:space="preserve">By Scanning the information disclosed by the victim I was able to assess the primary </w:t>
      </w:r>
      <w:r w:rsidR="00AE3597" w:rsidRPr="001B0DC5">
        <w:rPr>
          <w:color w:val="000000" w:themeColor="text1"/>
          <w:sz w:val="22"/>
          <w:szCs w:val="22"/>
        </w:rPr>
        <w:t>issue of</w:t>
      </w:r>
      <w:r w:rsidRPr="001B0DC5">
        <w:rPr>
          <w:color w:val="000000" w:themeColor="text1"/>
          <w:sz w:val="22"/>
          <w:szCs w:val="22"/>
        </w:rPr>
        <w:t xml:space="preserve"> violent altercation. In terms of analysis, this was the first disclosure made by the victim </w:t>
      </w:r>
      <w:r w:rsidR="00AE3597" w:rsidRPr="001B0DC5">
        <w:rPr>
          <w:color w:val="000000" w:themeColor="text1"/>
          <w:sz w:val="22"/>
          <w:szCs w:val="22"/>
        </w:rPr>
        <w:t>with</w:t>
      </w:r>
      <w:r w:rsidRPr="001B0DC5">
        <w:rPr>
          <w:color w:val="000000" w:themeColor="text1"/>
          <w:sz w:val="22"/>
          <w:szCs w:val="22"/>
        </w:rPr>
        <w:t xml:space="preserve"> no prior knowledge. The ‘Response’ provided was to immediately safeguard the victim</w:t>
      </w:r>
      <w:r w:rsidR="008672D2" w:rsidRPr="001B0DC5">
        <w:rPr>
          <w:color w:val="000000" w:themeColor="text1"/>
          <w:sz w:val="22"/>
          <w:szCs w:val="22"/>
        </w:rPr>
        <w:t xml:space="preserve"> by </w:t>
      </w:r>
      <w:r w:rsidRPr="001B0DC5">
        <w:rPr>
          <w:color w:val="000000" w:themeColor="text1"/>
          <w:sz w:val="22"/>
          <w:szCs w:val="22"/>
        </w:rPr>
        <w:t>convey</w:t>
      </w:r>
      <w:r w:rsidR="008672D2" w:rsidRPr="001B0DC5">
        <w:rPr>
          <w:color w:val="000000" w:themeColor="text1"/>
          <w:sz w:val="22"/>
          <w:szCs w:val="22"/>
        </w:rPr>
        <w:t>ing him</w:t>
      </w:r>
      <w:r w:rsidRPr="001B0DC5">
        <w:rPr>
          <w:color w:val="000000" w:themeColor="text1"/>
          <w:sz w:val="22"/>
          <w:szCs w:val="22"/>
        </w:rPr>
        <w:t xml:space="preserve"> for treatment of his injuries whilst also requesting further units </w:t>
      </w:r>
      <w:r w:rsidR="005805DB" w:rsidRPr="001B0DC5">
        <w:rPr>
          <w:color w:val="000000" w:themeColor="text1"/>
          <w:sz w:val="22"/>
          <w:szCs w:val="22"/>
        </w:rPr>
        <w:t xml:space="preserve">attempt to locate and arrest the subject. </w:t>
      </w:r>
      <w:r w:rsidRPr="001B0DC5">
        <w:rPr>
          <w:color w:val="000000" w:themeColor="text1"/>
          <w:sz w:val="22"/>
          <w:szCs w:val="22"/>
        </w:rPr>
        <w:t>I notified the Criminal Investigation Department to review what was reported to be a serious crime of Grievous Bodily Harm with Intent</w:t>
      </w:r>
      <w:r w:rsidR="007121FE" w:rsidRPr="001B0DC5">
        <w:rPr>
          <w:color w:val="000000" w:themeColor="text1"/>
          <w:sz w:val="22"/>
          <w:szCs w:val="22"/>
        </w:rPr>
        <w:t xml:space="preserve"> </w:t>
      </w:r>
      <w:r w:rsidR="006D750D" w:rsidRPr="001B0DC5">
        <w:rPr>
          <w:color w:val="000000" w:themeColor="text1"/>
          <w:sz w:val="22"/>
          <w:szCs w:val="22"/>
        </w:rPr>
        <w:t xml:space="preserve">contrary to section 18 of the </w:t>
      </w:r>
      <w:r w:rsidR="00A5706D" w:rsidRPr="001B0DC5">
        <w:rPr>
          <w:color w:val="000000" w:themeColor="text1"/>
          <w:sz w:val="22"/>
          <w:szCs w:val="22"/>
        </w:rPr>
        <w:t>“</w:t>
      </w:r>
      <w:r w:rsidR="006D750D" w:rsidRPr="001B0DC5">
        <w:rPr>
          <w:color w:val="000000" w:themeColor="text1"/>
          <w:sz w:val="22"/>
          <w:szCs w:val="22"/>
        </w:rPr>
        <w:t>Offences against the Person Act</w:t>
      </w:r>
      <w:r w:rsidR="00BA4807" w:rsidRPr="001B0DC5">
        <w:rPr>
          <w:color w:val="000000" w:themeColor="text1"/>
          <w:sz w:val="22"/>
          <w:szCs w:val="22"/>
        </w:rPr>
        <w:t xml:space="preserve"> 1861</w:t>
      </w:r>
      <w:r w:rsidR="007121FE" w:rsidRPr="001B0DC5">
        <w:rPr>
          <w:color w:val="000000" w:themeColor="text1"/>
          <w:sz w:val="22"/>
          <w:szCs w:val="22"/>
        </w:rPr>
        <w:t>”</w:t>
      </w:r>
      <w:r w:rsidR="00644D5D" w:rsidRPr="001B0DC5">
        <w:rPr>
          <w:color w:val="000000" w:themeColor="text1"/>
          <w:sz w:val="22"/>
          <w:szCs w:val="22"/>
        </w:rPr>
        <w:t xml:space="preserve"> </w:t>
      </w:r>
      <w:r w:rsidR="008225F5" w:rsidRPr="001B0DC5">
        <w:rPr>
          <w:color w:val="000000" w:themeColor="text1"/>
          <w:sz w:val="22"/>
          <w:szCs w:val="22"/>
        </w:rPr>
        <w:t xml:space="preserve">(Legislation.gov.uk, </w:t>
      </w:r>
      <w:r w:rsidR="000D33F1" w:rsidRPr="001B0DC5">
        <w:rPr>
          <w:color w:val="000000" w:themeColor="text1"/>
          <w:sz w:val="22"/>
          <w:szCs w:val="22"/>
        </w:rPr>
        <w:t>2020)</w:t>
      </w:r>
      <w:r w:rsidR="009E6172" w:rsidRPr="001B0DC5">
        <w:rPr>
          <w:color w:val="000000" w:themeColor="text1"/>
          <w:sz w:val="22"/>
          <w:szCs w:val="22"/>
        </w:rPr>
        <w:t xml:space="preserve">, </w:t>
      </w:r>
      <w:r w:rsidRPr="001B0DC5">
        <w:rPr>
          <w:color w:val="000000" w:themeColor="text1"/>
          <w:sz w:val="22"/>
          <w:szCs w:val="22"/>
        </w:rPr>
        <w:t>and</w:t>
      </w:r>
      <w:r w:rsidR="00017FEA" w:rsidRPr="001B0DC5">
        <w:rPr>
          <w:color w:val="000000" w:themeColor="text1"/>
          <w:sz w:val="22"/>
          <w:szCs w:val="22"/>
        </w:rPr>
        <w:t xml:space="preserve"> a common law offence of</w:t>
      </w:r>
      <w:r w:rsidRPr="001B0DC5">
        <w:rPr>
          <w:color w:val="000000" w:themeColor="text1"/>
          <w:sz w:val="22"/>
          <w:szCs w:val="22"/>
        </w:rPr>
        <w:t xml:space="preserve"> False Imprisonment</w:t>
      </w:r>
      <w:r w:rsidR="007121FE" w:rsidRPr="001B0DC5">
        <w:rPr>
          <w:color w:val="000000" w:themeColor="text1"/>
          <w:sz w:val="22"/>
          <w:szCs w:val="22"/>
        </w:rPr>
        <w:t xml:space="preserve"> </w:t>
      </w:r>
      <w:r w:rsidR="00DD3046" w:rsidRPr="001B0DC5">
        <w:rPr>
          <w:color w:val="000000" w:themeColor="text1"/>
          <w:sz w:val="22"/>
          <w:szCs w:val="22"/>
        </w:rPr>
        <w:t xml:space="preserve">as stated in the </w:t>
      </w:r>
      <w:r w:rsidR="007121FE" w:rsidRPr="001B0DC5">
        <w:rPr>
          <w:color w:val="000000" w:themeColor="text1"/>
          <w:sz w:val="22"/>
          <w:szCs w:val="22"/>
        </w:rPr>
        <w:t>“Sentencing Act 2020”</w:t>
      </w:r>
      <w:r w:rsidR="00017FEA" w:rsidRPr="001B0DC5">
        <w:rPr>
          <w:color w:val="000000" w:themeColor="text1"/>
          <w:sz w:val="22"/>
          <w:szCs w:val="22"/>
        </w:rPr>
        <w:t>,</w:t>
      </w:r>
      <w:r w:rsidR="00012316" w:rsidRPr="001B0DC5">
        <w:rPr>
          <w:color w:val="000000" w:themeColor="text1"/>
          <w:sz w:val="22"/>
          <w:szCs w:val="22"/>
        </w:rPr>
        <w:t xml:space="preserve"> (Legislation.gov.uk, </w:t>
      </w:r>
      <w:r w:rsidR="008470E2" w:rsidRPr="001B0DC5">
        <w:rPr>
          <w:color w:val="000000" w:themeColor="text1"/>
          <w:sz w:val="22"/>
          <w:szCs w:val="22"/>
        </w:rPr>
        <w:t>2020)</w:t>
      </w:r>
      <w:r w:rsidRPr="001B0DC5">
        <w:rPr>
          <w:color w:val="000000" w:themeColor="text1"/>
          <w:sz w:val="22"/>
          <w:szCs w:val="22"/>
        </w:rPr>
        <w:t>. With these actions taken and an ‘Assessment’ of my initial response I was satisfied that all the necessary urgent decisions and actions had been completed by police.</w:t>
      </w:r>
      <w:r w:rsidRPr="001B0DC5">
        <w:rPr>
          <w:color w:val="000000" w:themeColor="text1"/>
          <w:sz w:val="22"/>
          <w:szCs w:val="22"/>
        </w:rPr>
        <w:br/>
      </w:r>
      <w:r w:rsidRPr="001B0DC5">
        <w:rPr>
          <w:color w:val="000000" w:themeColor="text1"/>
          <w:sz w:val="22"/>
          <w:szCs w:val="22"/>
        </w:rPr>
        <w:br/>
        <w:t>I assessed the victims’ injuries, they had significant burns to their hands and face, multiple puncture wounds to their forearms and arms and a swollen black eye.</w:t>
      </w:r>
      <w:r w:rsidR="00BF4912" w:rsidRPr="001B0DC5">
        <w:rPr>
          <w:color w:val="000000" w:themeColor="text1"/>
          <w:sz w:val="22"/>
          <w:szCs w:val="22"/>
        </w:rPr>
        <w:t xml:space="preserve"> Their </w:t>
      </w:r>
      <w:r w:rsidRPr="001B0DC5">
        <w:rPr>
          <w:color w:val="000000" w:themeColor="text1"/>
          <w:sz w:val="22"/>
          <w:szCs w:val="22"/>
        </w:rPr>
        <w:t>care became my primary priority</w:t>
      </w:r>
      <w:r w:rsidR="00BF4912" w:rsidRPr="001B0DC5">
        <w:rPr>
          <w:color w:val="000000" w:themeColor="text1"/>
          <w:sz w:val="22"/>
          <w:szCs w:val="22"/>
        </w:rPr>
        <w:t xml:space="preserve"> and </w:t>
      </w:r>
      <w:r w:rsidRPr="001B0DC5">
        <w:rPr>
          <w:color w:val="000000" w:themeColor="text1"/>
          <w:sz w:val="22"/>
          <w:szCs w:val="22"/>
        </w:rPr>
        <w:t>I liaised with the Force Control Room and a medical practitioner</w:t>
      </w:r>
      <w:r w:rsidR="00192D0B" w:rsidRPr="001B0DC5">
        <w:rPr>
          <w:color w:val="000000" w:themeColor="text1"/>
          <w:sz w:val="22"/>
          <w:szCs w:val="22"/>
        </w:rPr>
        <w:t xml:space="preserve">, assessing </w:t>
      </w:r>
      <w:r w:rsidRPr="001B0DC5">
        <w:rPr>
          <w:color w:val="000000" w:themeColor="text1"/>
          <w:sz w:val="22"/>
          <w:szCs w:val="22"/>
        </w:rPr>
        <w:t>the risk of transporting the victim via police vehicle. I used the National Decision-Making Model, a term used by The College of Policing to breakdown fundamental steps in decision making to provide an easy-to-follow model that can be continuously reviewed and reused in an emergency response or when carrying out other police responsibilities. It is designed to be fluid and flexible allowing it to be applied to nearly any situation.</w:t>
      </w:r>
      <w:r w:rsidR="003C25B3" w:rsidRPr="001B0DC5">
        <w:rPr>
          <w:color w:val="000000" w:themeColor="text1"/>
          <w:sz w:val="22"/>
          <w:szCs w:val="22"/>
        </w:rPr>
        <w:t xml:space="preserve"> </w:t>
      </w:r>
      <w:r w:rsidR="00FC7BD3" w:rsidRPr="001B0DC5">
        <w:rPr>
          <w:color w:val="000000" w:themeColor="text1"/>
          <w:sz w:val="22"/>
          <w:szCs w:val="22"/>
        </w:rPr>
        <w:t>“</w:t>
      </w:r>
      <w:r w:rsidR="003C25B3" w:rsidRPr="001B0DC5">
        <w:rPr>
          <w:color w:val="000000" w:themeColor="text1"/>
          <w:sz w:val="22"/>
          <w:szCs w:val="22"/>
        </w:rPr>
        <w:t>The national decision model (NDM) is suitable for all decisions and should be used by everyone in policing.</w:t>
      </w:r>
      <w:r w:rsidR="00FC7BD3" w:rsidRPr="001B0DC5">
        <w:rPr>
          <w:color w:val="000000" w:themeColor="text1"/>
          <w:sz w:val="22"/>
          <w:szCs w:val="22"/>
        </w:rPr>
        <w:t>” (The College of Policing, 2013)</w:t>
      </w:r>
      <w:r w:rsidRPr="001B0DC5">
        <w:rPr>
          <w:color w:val="000000" w:themeColor="text1"/>
          <w:sz w:val="22"/>
          <w:szCs w:val="22"/>
        </w:rPr>
        <w:br/>
      </w:r>
      <w:r w:rsidRPr="001B0DC5">
        <w:rPr>
          <w:color w:val="000000" w:themeColor="text1"/>
          <w:sz w:val="22"/>
          <w:szCs w:val="22"/>
        </w:rPr>
        <w:br/>
      </w:r>
      <w:r w:rsidRPr="001B0DC5">
        <w:rPr>
          <w:i/>
          <w:iCs/>
          <w:color w:val="000000" w:themeColor="text1"/>
          <w:sz w:val="22"/>
          <w:szCs w:val="22"/>
        </w:rPr>
        <w:t xml:space="preserve">The College of Policing </w:t>
      </w:r>
      <w:r w:rsidR="00F24247" w:rsidRPr="001B0DC5">
        <w:rPr>
          <w:i/>
          <w:iCs/>
          <w:color w:val="000000" w:themeColor="text1"/>
          <w:sz w:val="22"/>
          <w:szCs w:val="22"/>
        </w:rPr>
        <w:t>(2013)</w:t>
      </w:r>
      <w:r w:rsidR="00F24247" w:rsidRPr="001B0DC5">
        <w:rPr>
          <w:color w:val="000000" w:themeColor="text1"/>
          <w:sz w:val="22"/>
          <w:szCs w:val="22"/>
        </w:rPr>
        <w:t xml:space="preserve"> </w:t>
      </w:r>
      <w:r w:rsidRPr="001B0DC5">
        <w:rPr>
          <w:color w:val="000000" w:themeColor="text1"/>
          <w:sz w:val="22"/>
          <w:szCs w:val="22"/>
        </w:rPr>
        <w:t xml:space="preserve">describes the model with the following fundamental elements </w:t>
      </w:r>
      <w:r w:rsidR="00F24247" w:rsidRPr="001B0DC5">
        <w:rPr>
          <w:color w:val="000000" w:themeColor="text1"/>
          <w:sz w:val="22"/>
          <w:szCs w:val="22"/>
        </w:rPr>
        <w:t>“</w:t>
      </w:r>
      <w:r w:rsidRPr="001B0DC5">
        <w:rPr>
          <w:color w:val="000000" w:themeColor="text1"/>
          <w:sz w:val="22"/>
          <w:szCs w:val="22"/>
        </w:rPr>
        <w:t xml:space="preserve">Code of Ethics, </w:t>
      </w:r>
      <w:proofErr w:type="gramStart"/>
      <w:r w:rsidRPr="001B0DC5">
        <w:rPr>
          <w:color w:val="000000" w:themeColor="text1"/>
          <w:sz w:val="22"/>
          <w:szCs w:val="22"/>
        </w:rPr>
        <w:t>Gather</w:t>
      </w:r>
      <w:proofErr w:type="gramEnd"/>
      <w:r w:rsidRPr="001B0DC5">
        <w:rPr>
          <w:color w:val="000000" w:themeColor="text1"/>
          <w:sz w:val="22"/>
          <w:szCs w:val="22"/>
        </w:rPr>
        <w:t xml:space="preserve"> information and intelligence, Assess threat and risk and develop a working strategy, Consider powers and policy, Identify options and contingencies, Take action and review what happened.</w:t>
      </w:r>
      <w:r w:rsidR="00F24247" w:rsidRPr="001B0DC5">
        <w:rPr>
          <w:color w:val="000000" w:themeColor="text1"/>
          <w:sz w:val="22"/>
          <w:szCs w:val="22"/>
        </w:rPr>
        <w:t>”</w:t>
      </w:r>
      <w:r w:rsidRPr="001B0DC5">
        <w:rPr>
          <w:b/>
          <w:bCs/>
          <w:color w:val="000000" w:themeColor="text1"/>
          <w:sz w:val="22"/>
          <w:szCs w:val="22"/>
        </w:rPr>
        <w:br/>
      </w:r>
      <w:r w:rsidRPr="001B0DC5">
        <w:rPr>
          <w:b/>
          <w:bCs/>
          <w:color w:val="000000" w:themeColor="text1"/>
          <w:sz w:val="22"/>
          <w:szCs w:val="22"/>
        </w:rPr>
        <w:br/>
      </w:r>
      <w:r w:rsidRPr="001B0DC5">
        <w:rPr>
          <w:color w:val="000000" w:themeColor="text1"/>
          <w:sz w:val="22"/>
          <w:szCs w:val="22"/>
        </w:rPr>
        <w:t xml:space="preserve">I had the information and intelligence that the victim had several serious wounds that were inflicted by the subject. The threat and risk present were that if he did not seek urgent medical treatment then these injuries could worsen. There was also potential risk that by conveying the victim ourselves, we could worsen his condition. These risks were all taken into consideration and ambulance were consulted in the first instance, </w:t>
      </w:r>
      <w:r w:rsidR="005D086B" w:rsidRPr="001B0DC5">
        <w:rPr>
          <w:color w:val="000000" w:themeColor="text1"/>
          <w:sz w:val="22"/>
          <w:szCs w:val="22"/>
        </w:rPr>
        <w:t>stating it could take</w:t>
      </w:r>
      <w:r w:rsidRPr="001B0DC5">
        <w:rPr>
          <w:color w:val="000000" w:themeColor="text1"/>
          <w:sz w:val="22"/>
          <w:szCs w:val="22"/>
        </w:rPr>
        <w:t xml:space="preserve"> several hours before attendance. Given that the offender was still at large and the wait time it was decided that the risk of not conveying the victim ourselves was far outweighed by the risk of leaving him untreated. I considered the powers and policies available and sought authorisation from the Force Incident Manager to convey, I also consulted with a medical professional to ensure that the existing injuries were unlikely to be exasperated by moving of </w:t>
      </w:r>
      <w:r w:rsidRPr="001B0DC5">
        <w:rPr>
          <w:color w:val="000000" w:themeColor="text1"/>
          <w:sz w:val="22"/>
          <w:szCs w:val="22"/>
        </w:rPr>
        <w:lastRenderedPageBreak/>
        <w:t>the victim. I placed the victim into my marked police vehicle and conveyed him to the nearest accident and emergency unit where I requested a private room with a password for visiting friends and family as a further safeguarding step.</w:t>
      </w:r>
      <w:r w:rsidRPr="001B0DC5">
        <w:rPr>
          <w:b/>
          <w:bCs/>
          <w:color w:val="000000" w:themeColor="text1"/>
          <w:sz w:val="22"/>
          <w:szCs w:val="22"/>
        </w:rPr>
        <w:t xml:space="preserve"> </w:t>
      </w:r>
      <w:r w:rsidRPr="001B0DC5">
        <w:rPr>
          <w:b/>
          <w:bCs/>
          <w:color w:val="000000" w:themeColor="text1"/>
          <w:sz w:val="22"/>
          <w:szCs w:val="22"/>
        </w:rPr>
        <w:br/>
      </w:r>
      <w:r w:rsidRPr="001B0DC5">
        <w:rPr>
          <w:color w:val="000000" w:themeColor="text1"/>
          <w:sz w:val="22"/>
          <w:szCs w:val="22"/>
        </w:rPr>
        <w:br/>
      </w:r>
      <w:r w:rsidRPr="001B0DC5">
        <w:rPr>
          <w:color w:val="000000" w:themeColor="text1"/>
          <w:sz w:val="22"/>
          <w:szCs w:val="22"/>
        </w:rPr>
        <w:br/>
      </w:r>
      <w:r w:rsidRPr="001B0DC5">
        <w:rPr>
          <w:color w:val="000000" w:themeColor="text1"/>
          <w:sz w:val="22"/>
          <w:szCs w:val="22"/>
        </w:rPr>
        <w:br/>
        <w:t xml:space="preserve">When satisfied that the victim was no longer at risk of further harm from the subject or injuries, I turned my attention towards carrying out further investigative enquiries by relying on Evidence Base Policing. </w:t>
      </w:r>
      <w:r w:rsidR="00B108C1" w:rsidRPr="001B0DC5">
        <w:rPr>
          <w:i/>
          <w:iCs/>
          <w:color w:val="000000" w:themeColor="text1"/>
          <w:sz w:val="22"/>
          <w:szCs w:val="22"/>
        </w:rPr>
        <w:t>Sherman (1998)</w:t>
      </w:r>
      <w:r w:rsidRPr="001B0DC5">
        <w:rPr>
          <w:color w:val="000000" w:themeColor="text1"/>
          <w:sz w:val="22"/>
          <w:szCs w:val="22"/>
        </w:rPr>
        <w:t xml:space="preserve"> states </w:t>
      </w:r>
      <w:r w:rsidR="005A234F" w:rsidRPr="001B0DC5">
        <w:rPr>
          <w:color w:val="000000" w:themeColor="text1"/>
          <w:sz w:val="22"/>
          <w:szCs w:val="22"/>
        </w:rPr>
        <w:t>“</w:t>
      </w:r>
      <w:r w:rsidRPr="001B0DC5">
        <w:rPr>
          <w:color w:val="000000" w:themeColor="text1"/>
          <w:sz w:val="22"/>
          <w:szCs w:val="22"/>
        </w:rPr>
        <w:t>evidence-based policing uses research to guide practice and evaluate practitioners. It uses the best evidence to shape the best practice.</w:t>
      </w:r>
      <w:r w:rsidR="005A234F" w:rsidRPr="001B0DC5">
        <w:rPr>
          <w:color w:val="000000" w:themeColor="text1"/>
          <w:sz w:val="22"/>
          <w:szCs w:val="22"/>
        </w:rPr>
        <w:t>”</w:t>
      </w:r>
      <w:r w:rsidRPr="001B0DC5">
        <w:rPr>
          <w:color w:val="000000" w:themeColor="text1"/>
          <w:sz w:val="22"/>
          <w:szCs w:val="22"/>
        </w:rPr>
        <w:t xml:space="preserve"> It Is certainly true that research plays a pivotal process in reviewing best practice, but I would make the argument that </w:t>
      </w:r>
      <w:proofErr w:type="spellStart"/>
      <w:r w:rsidR="00BE4F03" w:rsidRPr="001B0DC5">
        <w:rPr>
          <w:rFonts w:eastAsia="Arial"/>
          <w:i/>
          <w:iCs/>
          <w:color w:val="000000" w:themeColor="text1"/>
          <w:sz w:val="22"/>
          <w:szCs w:val="22"/>
        </w:rPr>
        <w:t>Blockley</w:t>
      </w:r>
      <w:proofErr w:type="spellEnd"/>
      <w:r w:rsidR="00BE4F03" w:rsidRPr="001B0DC5">
        <w:rPr>
          <w:rFonts w:eastAsia="Arial"/>
          <w:i/>
          <w:iCs/>
          <w:color w:val="000000" w:themeColor="text1"/>
          <w:sz w:val="22"/>
          <w:szCs w:val="22"/>
        </w:rPr>
        <w:t xml:space="preserve"> et </w:t>
      </w:r>
      <w:proofErr w:type="spellStart"/>
      <w:r w:rsidR="00BE4F03" w:rsidRPr="001B0DC5">
        <w:rPr>
          <w:rFonts w:eastAsia="Arial"/>
          <w:i/>
          <w:iCs/>
          <w:color w:val="000000" w:themeColor="text1"/>
          <w:sz w:val="22"/>
          <w:szCs w:val="22"/>
        </w:rPr>
        <w:t>el</w:t>
      </w:r>
      <w:proofErr w:type="spellEnd"/>
      <w:r w:rsidR="00BE4F03" w:rsidRPr="001B0DC5">
        <w:rPr>
          <w:rFonts w:eastAsia="Arial"/>
          <w:i/>
          <w:iCs/>
          <w:color w:val="000000" w:themeColor="text1"/>
          <w:sz w:val="22"/>
          <w:szCs w:val="22"/>
        </w:rPr>
        <w:t xml:space="preserve"> (2022) </w:t>
      </w:r>
      <w:r w:rsidR="00A05904" w:rsidRPr="001B0DC5">
        <w:rPr>
          <w:rFonts w:eastAsia="Arial"/>
          <w:color w:val="000000" w:themeColor="text1"/>
          <w:sz w:val="22"/>
          <w:szCs w:val="22"/>
        </w:rPr>
        <w:t>b</w:t>
      </w:r>
      <w:r w:rsidRPr="001B0DC5">
        <w:rPr>
          <w:color w:val="000000" w:themeColor="text1"/>
          <w:sz w:val="22"/>
          <w:szCs w:val="22"/>
        </w:rPr>
        <w:t xml:space="preserve">etter describes evidence in a policing role </w:t>
      </w:r>
      <w:r w:rsidR="00A05904" w:rsidRPr="001B0DC5">
        <w:rPr>
          <w:color w:val="000000" w:themeColor="text1"/>
          <w:sz w:val="22"/>
          <w:szCs w:val="22"/>
        </w:rPr>
        <w:t>“</w:t>
      </w:r>
      <w:r w:rsidRPr="001B0DC5">
        <w:rPr>
          <w:color w:val="000000" w:themeColor="text1"/>
          <w:sz w:val="22"/>
          <w:szCs w:val="22"/>
        </w:rPr>
        <w:t xml:space="preserve">There are two ways that you will gather evidence. </w:t>
      </w:r>
      <w:r w:rsidR="004B5A88" w:rsidRPr="001B0DC5">
        <w:rPr>
          <w:color w:val="000000" w:themeColor="text1"/>
          <w:sz w:val="22"/>
          <w:szCs w:val="22"/>
        </w:rPr>
        <w:t>P</w:t>
      </w:r>
      <w:r w:rsidRPr="001B0DC5">
        <w:rPr>
          <w:color w:val="000000" w:themeColor="text1"/>
          <w:sz w:val="22"/>
          <w:szCs w:val="22"/>
        </w:rPr>
        <w:t>re-existing evidence is what is already known and is available. Second, there is evidence that you generate directly through your own research</w:t>
      </w:r>
      <w:r w:rsidR="003D7E39" w:rsidRPr="001B0DC5">
        <w:rPr>
          <w:color w:val="000000" w:themeColor="text1"/>
          <w:sz w:val="22"/>
          <w:szCs w:val="22"/>
        </w:rPr>
        <w:t>. Y</w:t>
      </w:r>
      <w:r w:rsidRPr="001B0DC5">
        <w:rPr>
          <w:color w:val="000000" w:themeColor="text1"/>
          <w:sz w:val="22"/>
          <w:szCs w:val="22"/>
        </w:rPr>
        <w:t>our evidence needs to be reliable and valid</w:t>
      </w:r>
      <w:r w:rsidR="00A05904" w:rsidRPr="001B0DC5">
        <w:rPr>
          <w:color w:val="000000" w:themeColor="text1"/>
          <w:sz w:val="22"/>
          <w:szCs w:val="22"/>
        </w:rPr>
        <w:t>”.</w:t>
      </w:r>
      <w:r w:rsidRPr="001B0DC5">
        <w:rPr>
          <w:i/>
          <w:iCs/>
          <w:color w:val="000000" w:themeColor="text1"/>
          <w:sz w:val="22"/>
          <w:szCs w:val="22"/>
        </w:rPr>
        <w:br/>
      </w:r>
      <w:r w:rsidRPr="001B0DC5">
        <w:rPr>
          <w:i/>
          <w:iCs/>
          <w:color w:val="000000" w:themeColor="text1"/>
          <w:sz w:val="22"/>
          <w:szCs w:val="22"/>
        </w:rPr>
        <w:br/>
      </w:r>
      <w:r w:rsidRPr="001B0DC5">
        <w:rPr>
          <w:color w:val="000000" w:themeColor="text1"/>
          <w:sz w:val="22"/>
          <w:szCs w:val="22"/>
        </w:rPr>
        <w:br/>
        <w:t xml:space="preserve"> A large part of this evidence would be in the form of Forensic Evidence.</w:t>
      </w:r>
      <w:r w:rsidRPr="001B0DC5">
        <w:rPr>
          <w:color w:val="000000" w:themeColor="text1"/>
          <w:sz w:val="22"/>
          <w:szCs w:val="22"/>
        </w:rPr>
        <w:br/>
      </w:r>
      <w:r w:rsidRPr="001B0DC5">
        <w:rPr>
          <w:i/>
          <w:iCs/>
          <w:color w:val="000000" w:themeColor="text1"/>
          <w:sz w:val="22"/>
          <w:szCs w:val="22"/>
        </w:rPr>
        <w:t xml:space="preserve"> </w:t>
      </w:r>
      <w:r w:rsidR="00B11962" w:rsidRPr="001B0DC5">
        <w:rPr>
          <w:i/>
          <w:iCs/>
          <w:color w:val="000000" w:themeColor="text1"/>
          <w:sz w:val="22"/>
          <w:szCs w:val="22"/>
        </w:rPr>
        <w:t xml:space="preserve">Giles </w:t>
      </w:r>
      <w:r w:rsidR="00AA0006" w:rsidRPr="001B0DC5">
        <w:rPr>
          <w:i/>
          <w:iCs/>
          <w:color w:val="000000" w:themeColor="text1"/>
          <w:sz w:val="22"/>
          <w:szCs w:val="22"/>
        </w:rPr>
        <w:t xml:space="preserve">and </w:t>
      </w:r>
      <w:proofErr w:type="spellStart"/>
      <w:r w:rsidR="00AA0006" w:rsidRPr="001B0DC5">
        <w:rPr>
          <w:i/>
          <w:iCs/>
          <w:color w:val="000000" w:themeColor="text1"/>
          <w:sz w:val="22"/>
          <w:szCs w:val="22"/>
        </w:rPr>
        <w:t>Wullenweber</w:t>
      </w:r>
      <w:proofErr w:type="spellEnd"/>
      <w:r w:rsidR="00AA0006" w:rsidRPr="001B0DC5">
        <w:rPr>
          <w:i/>
          <w:iCs/>
          <w:color w:val="000000" w:themeColor="text1"/>
          <w:sz w:val="22"/>
          <w:szCs w:val="22"/>
        </w:rPr>
        <w:t xml:space="preserve"> (2021)</w:t>
      </w:r>
      <w:r w:rsidRPr="001B0DC5">
        <w:rPr>
          <w:b/>
          <w:bCs/>
          <w:color w:val="000000" w:themeColor="text1"/>
          <w:sz w:val="22"/>
          <w:szCs w:val="22"/>
        </w:rPr>
        <w:t xml:space="preserve"> </w:t>
      </w:r>
      <w:r w:rsidR="00AA0006" w:rsidRPr="001B0DC5">
        <w:rPr>
          <w:color w:val="000000" w:themeColor="text1"/>
          <w:sz w:val="22"/>
          <w:szCs w:val="22"/>
        </w:rPr>
        <w:t>describe</w:t>
      </w:r>
      <w:r w:rsidR="00EF1E3F" w:rsidRPr="001B0DC5">
        <w:rPr>
          <w:color w:val="000000" w:themeColor="text1"/>
          <w:sz w:val="22"/>
          <w:szCs w:val="22"/>
        </w:rPr>
        <w:t>s the impor</w:t>
      </w:r>
      <w:r w:rsidR="0023321C" w:rsidRPr="001B0DC5">
        <w:rPr>
          <w:color w:val="000000" w:themeColor="text1"/>
          <w:sz w:val="22"/>
          <w:szCs w:val="22"/>
        </w:rPr>
        <w:t>t</w:t>
      </w:r>
      <w:r w:rsidR="00EF1E3F" w:rsidRPr="001B0DC5">
        <w:rPr>
          <w:color w:val="000000" w:themeColor="text1"/>
          <w:sz w:val="22"/>
          <w:szCs w:val="22"/>
        </w:rPr>
        <w:t>ance of</w:t>
      </w:r>
      <w:r w:rsidRPr="001B0DC5">
        <w:rPr>
          <w:color w:val="000000" w:themeColor="text1"/>
          <w:sz w:val="22"/>
          <w:szCs w:val="22"/>
        </w:rPr>
        <w:t xml:space="preserve"> Forensic</w:t>
      </w:r>
      <w:r w:rsidR="005748E6" w:rsidRPr="001B0DC5">
        <w:rPr>
          <w:color w:val="000000" w:themeColor="text1"/>
          <w:sz w:val="22"/>
          <w:szCs w:val="22"/>
        </w:rPr>
        <w:t xml:space="preserve"> Science</w:t>
      </w:r>
      <w:r w:rsidRPr="001B0DC5">
        <w:rPr>
          <w:color w:val="000000" w:themeColor="text1"/>
          <w:sz w:val="22"/>
          <w:szCs w:val="22"/>
        </w:rPr>
        <w:t xml:space="preserve"> </w:t>
      </w:r>
      <w:r w:rsidR="005748E6" w:rsidRPr="001B0DC5">
        <w:rPr>
          <w:color w:val="000000" w:themeColor="text1"/>
          <w:sz w:val="22"/>
          <w:szCs w:val="22"/>
        </w:rPr>
        <w:t>from an evidential perspective</w:t>
      </w:r>
      <w:r w:rsidR="00CB591B" w:rsidRPr="001B0DC5">
        <w:rPr>
          <w:color w:val="000000" w:themeColor="text1"/>
          <w:sz w:val="22"/>
          <w:szCs w:val="22"/>
        </w:rPr>
        <w:t xml:space="preserve"> and the</w:t>
      </w:r>
      <w:r w:rsidR="005748E6" w:rsidRPr="001B0DC5">
        <w:rPr>
          <w:color w:val="000000" w:themeColor="text1"/>
          <w:sz w:val="22"/>
          <w:szCs w:val="22"/>
        </w:rPr>
        <w:t xml:space="preserve"> importance of the</w:t>
      </w:r>
      <w:r w:rsidR="00CB591B" w:rsidRPr="001B0DC5">
        <w:rPr>
          <w:color w:val="000000" w:themeColor="text1"/>
          <w:sz w:val="22"/>
          <w:szCs w:val="22"/>
        </w:rPr>
        <w:t xml:space="preserve"> role of attending officer</w:t>
      </w:r>
      <w:r w:rsidRPr="001B0DC5">
        <w:rPr>
          <w:color w:val="000000" w:themeColor="text1"/>
          <w:sz w:val="22"/>
          <w:szCs w:val="22"/>
        </w:rPr>
        <w:t xml:space="preserve"> </w:t>
      </w:r>
      <w:r w:rsidR="005748E6" w:rsidRPr="001B0DC5">
        <w:rPr>
          <w:color w:val="000000" w:themeColor="text1"/>
          <w:sz w:val="22"/>
          <w:szCs w:val="22"/>
        </w:rPr>
        <w:t>in identifying it “</w:t>
      </w:r>
      <w:r w:rsidRPr="001B0DC5">
        <w:rPr>
          <w:color w:val="000000" w:themeColor="text1"/>
          <w:sz w:val="22"/>
          <w:szCs w:val="22"/>
        </w:rPr>
        <w:t>They are responsible for assessing the scene and evaluating the need for the attendance of a Crime Scene Investigator.</w:t>
      </w:r>
      <w:r w:rsidR="00AA0006" w:rsidRPr="001B0DC5">
        <w:rPr>
          <w:color w:val="000000" w:themeColor="text1"/>
          <w:sz w:val="22"/>
          <w:szCs w:val="22"/>
        </w:rPr>
        <w:t>”</w:t>
      </w:r>
      <w:r w:rsidRPr="001B0DC5">
        <w:rPr>
          <w:color w:val="000000" w:themeColor="text1"/>
          <w:sz w:val="22"/>
          <w:szCs w:val="22"/>
        </w:rPr>
        <w:br/>
      </w:r>
      <w:r w:rsidRPr="001B0DC5">
        <w:rPr>
          <w:color w:val="000000" w:themeColor="text1"/>
          <w:sz w:val="22"/>
          <w:szCs w:val="22"/>
        </w:rPr>
        <w:br/>
        <w:t>As attending officer I was responsible for establishing any relevant scope for CSI or forensics</w:t>
      </w:r>
      <w:r w:rsidR="00E70CAB" w:rsidRPr="001B0DC5">
        <w:rPr>
          <w:color w:val="000000" w:themeColor="text1"/>
          <w:sz w:val="22"/>
          <w:szCs w:val="22"/>
        </w:rPr>
        <w:t>,</w:t>
      </w:r>
      <w:r w:rsidRPr="001B0DC5">
        <w:rPr>
          <w:color w:val="000000" w:themeColor="text1"/>
          <w:sz w:val="22"/>
          <w:szCs w:val="22"/>
        </w:rPr>
        <w:t xml:space="preserve"> I was able to ascertain that there was potential for forensics from the victim, the subject, and the location at which the incident occurred.</w:t>
      </w:r>
      <w:r w:rsidRPr="001B0DC5">
        <w:rPr>
          <w:color w:val="000000" w:themeColor="text1"/>
          <w:sz w:val="22"/>
          <w:szCs w:val="22"/>
        </w:rPr>
        <w:br/>
      </w:r>
      <w:proofErr w:type="spellStart"/>
      <w:r w:rsidR="00445263" w:rsidRPr="001B0DC5">
        <w:rPr>
          <w:i/>
          <w:iCs/>
          <w:color w:val="000000" w:themeColor="text1"/>
          <w:sz w:val="22"/>
          <w:szCs w:val="22"/>
        </w:rPr>
        <w:t>Rahama</w:t>
      </w:r>
      <w:proofErr w:type="spellEnd"/>
      <w:r w:rsidR="00445263" w:rsidRPr="001B0DC5">
        <w:rPr>
          <w:i/>
          <w:iCs/>
          <w:color w:val="000000" w:themeColor="text1"/>
          <w:sz w:val="22"/>
          <w:szCs w:val="22"/>
        </w:rPr>
        <w:t xml:space="preserve"> M (2020)</w:t>
      </w:r>
      <w:r w:rsidRPr="001B0DC5">
        <w:rPr>
          <w:color w:val="000000" w:themeColor="text1"/>
          <w:sz w:val="22"/>
          <w:szCs w:val="22"/>
        </w:rPr>
        <w:t xml:space="preserve"> discusses Edmund Locard’s popularised theory of ‘Exchange Principle’ as the following</w:t>
      </w:r>
      <w:r w:rsidRPr="001B0DC5">
        <w:rPr>
          <w:b/>
          <w:bCs/>
          <w:color w:val="000000" w:themeColor="text1"/>
          <w:sz w:val="22"/>
          <w:szCs w:val="22"/>
        </w:rPr>
        <w:t xml:space="preserve"> </w:t>
      </w:r>
      <w:r w:rsidR="00575BE7" w:rsidRPr="001B0DC5">
        <w:rPr>
          <w:i/>
          <w:iCs/>
          <w:color w:val="000000" w:themeColor="text1"/>
          <w:sz w:val="22"/>
          <w:szCs w:val="22"/>
        </w:rPr>
        <w:t>“</w:t>
      </w:r>
      <w:r w:rsidRPr="001B0DC5">
        <w:rPr>
          <w:i/>
          <w:iCs/>
          <w:color w:val="000000" w:themeColor="text1"/>
          <w:sz w:val="22"/>
          <w:szCs w:val="22"/>
        </w:rPr>
        <w:t>a perpetrator of a criminal activity will typically acquire something from the crime scene and leave something that can subsequently be used in the construction of forensic evidence… It is widely agreed that there is a trace for every contact.  There are two main pieces of evidence that are often left at a crime scene and are capable of providing trace evidence ― DNA and fingerprints.</w:t>
      </w:r>
      <w:r w:rsidR="008A7C87" w:rsidRPr="001B0DC5">
        <w:rPr>
          <w:i/>
          <w:iCs/>
          <w:color w:val="000000" w:themeColor="text1"/>
          <w:sz w:val="22"/>
          <w:szCs w:val="22"/>
        </w:rPr>
        <w:t>”</w:t>
      </w:r>
      <w:r w:rsidRPr="001B0DC5">
        <w:rPr>
          <w:color w:val="000000" w:themeColor="text1"/>
          <w:sz w:val="22"/>
          <w:szCs w:val="22"/>
        </w:rPr>
        <w:t xml:space="preserve"> From this principle I was able to determine that the victim would likely hold the subjects DNA on his clothing from the contact and vice versa. I was also able to determine items at the location of the incident would likely hold the subject’s fingerprints and prove that he had utilised these items </w:t>
      </w:r>
      <w:r w:rsidR="001E015A" w:rsidRPr="001B0DC5">
        <w:rPr>
          <w:color w:val="000000" w:themeColor="text1"/>
          <w:sz w:val="22"/>
          <w:szCs w:val="22"/>
        </w:rPr>
        <w:t>causing</w:t>
      </w:r>
      <w:r w:rsidRPr="001B0DC5">
        <w:rPr>
          <w:color w:val="000000" w:themeColor="text1"/>
          <w:sz w:val="22"/>
          <w:szCs w:val="22"/>
        </w:rPr>
        <w:t xml:space="preserve"> injury to the victim.</w:t>
      </w:r>
      <w:r w:rsidR="00857DE3" w:rsidRPr="001B0DC5">
        <w:rPr>
          <w:color w:val="000000" w:themeColor="text1"/>
          <w:sz w:val="22"/>
          <w:szCs w:val="22"/>
        </w:rPr>
        <w:t xml:space="preserve"> </w:t>
      </w:r>
      <w:r w:rsidR="005B10D4" w:rsidRPr="001B0DC5">
        <w:rPr>
          <w:color w:val="000000" w:themeColor="text1"/>
          <w:sz w:val="22"/>
          <w:szCs w:val="22"/>
        </w:rPr>
        <w:t>Due to the significant impact the incident had on the victim</w:t>
      </w:r>
      <w:r w:rsidR="00293C95" w:rsidRPr="001B0DC5">
        <w:rPr>
          <w:color w:val="000000" w:themeColor="text1"/>
          <w:sz w:val="22"/>
          <w:szCs w:val="22"/>
        </w:rPr>
        <w:t xml:space="preserve">, and his already existing mental health </w:t>
      </w:r>
      <w:r w:rsidR="00AF25FE" w:rsidRPr="001B0DC5">
        <w:rPr>
          <w:color w:val="000000" w:themeColor="text1"/>
          <w:sz w:val="22"/>
          <w:szCs w:val="22"/>
        </w:rPr>
        <w:t xml:space="preserve">diagnosis, </w:t>
      </w:r>
      <w:r w:rsidR="006F639F" w:rsidRPr="001B0DC5">
        <w:rPr>
          <w:color w:val="000000" w:themeColor="text1"/>
          <w:sz w:val="22"/>
          <w:szCs w:val="22"/>
        </w:rPr>
        <w:t xml:space="preserve">the decision was made to complete </w:t>
      </w:r>
      <w:r w:rsidR="00E35C58" w:rsidRPr="001B0DC5">
        <w:rPr>
          <w:color w:val="000000" w:themeColor="text1"/>
          <w:sz w:val="22"/>
          <w:szCs w:val="22"/>
        </w:rPr>
        <w:t>a Public Protection notification report, a form of police report that can be shar</w:t>
      </w:r>
      <w:r w:rsidR="000C240D" w:rsidRPr="001B0DC5">
        <w:rPr>
          <w:color w:val="000000" w:themeColor="text1"/>
          <w:sz w:val="22"/>
          <w:szCs w:val="22"/>
        </w:rPr>
        <w:t>e</w:t>
      </w:r>
      <w:r w:rsidR="00E35C58" w:rsidRPr="001B0DC5">
        <w:rPr>
          <w:color w:val="000000" w:themeColor="text1"/>
          <w:sz w:val="22"/>
          <w:szCs w:val="22"/>
        </w:rPr>
        <w:t xml:space="preserve">d with partner </w:t>
      </w:r>
      <w:proofErr w:type="gramStart"/>
      <w:r w:rsidR="00E35C58" w:rsidRPr="001B0DC5">
        <w:rPr>
          <w:color w:val="000000" w:themeColor="text1"/>
          <w:sz w:val="22"/>
          <w:szCs w:val="22"/>
        </w:rPr>
        <w:t>agencies</w:t>
      </w:r>
      <w:r w:rsidR="001E015A" w:rsidRPr="001B0DC5">
        <w:rPr>
          <w:color w:val="000000" w:themeColor="text1"/>
          <w:sz w:val="22"/>
          <w:szCs w:val="22"/>
        </w:rPr>
        <w:t>,</w:t>
      </w:r>
      <w:r w:rsidR="00E35C58" w:rsidRPr="001B0DC5">
        <w:rPr>
          <w:color w:val="000000" w:themeColor="text1"/>
          <w:sz w:val="22"/>
          <w:szCs w:val="22"/>
        </w:rPr>
        <w:t xml:space="preserve">  </w:t>
      </w:r>
      <w:r w:rsidR="009171A6" w:rsidRPr="001B0DC5">
        <w:rPr>
          <w:color w:val="000000" w:themeColor="text1"/>
          <w:sz w:val="22"/>
          <w:szCs w:val="22"/>
        </w:rPr>
        <w:t>for</w:t>
      </w:r>
      <w:proofErr w:type="gramEnd"/>
      <w:r w:rsidR="009171A6" w:rsidRPr="001B0DC5">
        <w:rPr>
          <w:color w:val="000000" w:themeColor="text1"/>
          <w:sz w:val="22"/>
          <w:szCs w:val="22"/>
        </w:rPr>
        <w:t xml:space="preserve"> sharing with adult social services so that the victim could receive support for his mental health</w:t>
      </w:r>
      <w:r w:rsidR="005627EB" w:rsidRPr="001B0DC5">
        <w:rPr>
          <w:color w:val="000000" w:themeColor="text1"/>
          <w:sz w:val="22"/>
          <w:szCs w:val="22"/>
        </w:rPr>
        <w:t xml:space="preserve">. I was aware of further </w:t>
      </w:r>
      <w:r w:rsidR="006012F2" w:rsidRPr="001B0DC5">
        <w:rPr>
          <w:color w:val="000000" w:themeColor="text1"/>
          <w:sz w:val="22"/>
          <w:szCs w:val="22"/>
        </w:rPr>
        <w:t xml:space="preserve">potential </w:t>
      </w:r>
      <w:r w:rsidR="005627EB" w:rsidRPr="001B0DC5">
        <w:rPr>
          <w:color w:val="000000" w:themeColor="text1"/>
          <w:sz w:val="22"/>
          <w:szCs w:val="22"/>
        </w:rPr>
        <w:t>risk to the victim</w:t>
      </w:r>
      <w:r w:rsidR="004A43D2" w:rsidRPr="001B0DC5">
        <w:rPr>
          <w:color w:val="000000" w:themeColor="text1"/>
          <w:sz w:val="22"/>
          <w:szCs w:val="22"/>
        </w:rPr>
        <w:t>, both</w:t>
      </w:r>
      <w:r w:rsidR="005627EB" w:rsidRPr="001B0DC5">
        <w:rPr>
          <w:color w:val="000000" w:themeColor="text1"/>
          <w:sz w:val="22"/>
          <w:szCs w:val="22"/>
        </w:rPr>
        <w:t xml:space="preserve"> from the subject who knew where he </w:t>
      </w:r>
      <w:r w:rsidR="000E4D7D" w:rsidRPr="001B0DC5">
        <w:rPr>
          <w:color w:val="000000" w:themeColor="text1"/>
          <w:sz w:val="22"/>
          <w:szCs w:val="22"/>
        </w:rPr>
        <w:t>lived</w:t>
      </w:r>
      <w:r w:rsidR="005627EB" w:rsidRPr="001B0DC5">
        <w:rPr>
          <w:color w:val="000000" w:themeColor="text1"/>
          <w:sz w:val="22"/>
          <w:szCs w:val="22"/>
        </w:rPr>
        <w:t xml:space="preserve"> </w:t>
      </w:r>
      <w:r w:rsidR="002F695D" w:rsidRPr="001B0DC5">
        <w:rPr>
          <w:color w:val="000000" w:themeColor="text1"/>
          <w:sz w:val="22"/>
          <w:szCs w:val="22"/>
        </w:rPr>
        <w:t>and from</w:t>
      </w:r>
      <w:r w:rsidR="005627EB" w:rsidRPr="001B0DC5">
        <w:rPr>
          <w:color w:val="000000" w:themeColor="text1"/>
          <w:sz w:val="22"/>
          <w:szCs w:val="22"/>
        </w:rPr>
        <w:t xml:space="preserve"> </w:t>
      </w:r>
      <w:r w:rsidR="004A43D2" w:rsidRPr="001B0DC5">
        <w:rPr>
          <w:color w:val="000000" w:themeColor="text1"/>
          <w:sz w:val="22"/>
          <w:szCs w:val="22"/>
        </w:rPr>
        <w:t xml:space="preserve">his </w:t>
      </w:r>
      <w:r w:rsidR="005627EB" w:rsidRPr="001B0DC5">
        <w:rPr>
          <w:color w:val="000000" w:themeColor="text1"/>
          <w:sz w:val="22"/>
          <w:szCs w:val="22"/>
        </w:rPr>
        <w:t>associate</w:t>
      </w:r>
      <w:r w:rsidR="004A43D2" w:rsidRPr="001B0DC5">
        <w:rPr>
          <w:color w:val="000000" w:themeColor="text1"/>
          <w:sz w:val="22"/>
          <w:szCs w:val="22"/>
        </w:rPr>
        <w:t>s</w:t>
      </w:r>
      <w:r w:rsidR="000E4D7D" w:rsidRPr="001B0DC5">
        <w:rPr>
          <w:color w:val="000000" w:themeColor="text1"/>
          <w:sz w:val="22"/>
          <w:szCs w:val="22"/>
        </w:rPr>
        <w:t xml:space="preserve">. Due to the extent of his injuries and the remaining risk the decision was made to relocate the victim to a different county </w:t>
      </w:r>
      <w:r w:rsidR="00DE4A2B" w:rsidRPr="001B0DC5">
        <w:rPr>
          <w:color w:val="000000" w:themeColor="text1"/>
          <w:sz w:val="22"/>
          <w:szCs w:val="22"/>
        </w:rPr>
        <w:t>by liaising with local council housing</w:t>
      </w:r>
      <w:r w:rsidR="002A08CB" w:rsidRPr="001B0DC5">
        <w:rPr>
          <w:color w:val="000000" w:themeColor="text1"/>
          <w:sz w:val="22"/>
          <w:szCs w:val="22"/>
        </w:rPr>
        <w:t>.</w:t>
      </w:r>
      <w:r w:rsidR="00114C29" w:rsidRPr="001B0DC5">
        <w:rPr>
          <w:color w:val="000000" w:themeColor="text1"/>
          <w:sz w:val="22"/>
          <w:szCs w:val="22"/>
        </w:rPr>
        <w:t xml:space="preserve"> To further safeguard the victim the subject was remanded in custody and subsequently prison to prevent any further harm or potential witness intimidation</w:t>
      </w:r>
      <w:r w:rsidR="005F18BB" w:rsidRPr="001B0DC5">
        <w:rPr>
          <w:color w:val="000000" w:themeColor="text1"/>
          <w:sz w:val="22"/>
          <w:szCs w:val="22"/>
        </w:rPr>
        <w:t xml:space="preserve"> prior to trial</w:t>
      </w:r>
      <w:r w:rsidR="00902E8B" w:rsidRPr="001B0DC5">
        <w:rPr>
          <w:color w:val="000000" w:themeColor="text1"/>
          <w:sz w:val="22"/>
          <w:szCs w:val="22"/>
        </w:rPr>
        <w:t xml:space="preserve">. </w:t>
      </w:r>
      <w:r w:rsidRPr="001B0DC5">
        <w:rPr>
          <w:color w:val="000000" w:themeColor="text1"/>
          <w:sz w:val="22"/>
          <w:szCs w:val="22"/>
        </w:rPr>
        <w:br/>
      </w:r>
      <w:r w:rsidRPr="001B0DC5">
        <w:rPr>
          <w:color w:val="000000" w:themeColor="text1"/>
          <w:sz w:val="22"/>
          <w:szCs w:val="22"/>
        </w:rPr>
        <w:br/>
        <w:t xml:space="preserve"> I will now reflect upon the scenario </w:t>
      </w:r>
      <w:r w:rsidR="00035BCB" w:rsidRPr="001B0DC5">
        <w:rPr>
          <w:color w:val="000000" w:themeColor="text1"/>
          <w:sz w:val="22"/>
          <w:szCs w:val="22"/>
        </w:rPr>
        <w:t>using Driscoll’s</w:t>
      </w:r>
      <w:r w:rsidR="00665913" w:rsidRPr="001B0DC5">
        <w:rPr>
          <w:color w:val="000000" w:themeColor="text1"/>
          <w:sz w:val="22"/>
          <w:szCs w:val="22"/>
        </w:rPr>
        <w:t xml:space="preserve"> Model of Reflection</w:t>
      </w:r>
      <w:r w:rsidR="00D32AB2" w:rsidRPr="001B0DC5">
        <w:rPr>
          <w:color w:val="000000" w:themeColor="text1"/>
          <w:sz w:val="22"/>
          <w:szCs w:val="22"/>
        </w:rPr>
        <w:t xml:space="preserve"> (Driscoll</w:t>
      </w:r>
      <w:r w:rsidR="00A01AF6" w:rsidRPr="001B0DC5">
        <w:rPr>
          <w:color w:val="000000" w:themeColor="text1"/>
          <w:sz w:val="22"/>
          <w:szCs w:val="22"/>
        </w:rPr>
        <w:t>, 2007)</w:t>
      </w:r>
      <w:r w:rsidRPr="001B0DC5">
        <w:rPr>
          <w:color w:val="000000" w:themeColor="text1"/>
          <w:sz w:val="22"/>
          <w:szCs w:val="22"/>
        </w:rPr>
        <w:t xml:space="preserve"> to use the experience and information obtained to develop my own future policing response to these forms of incident.</w:t>
      </w:r>
      <w:r w:rsidR="00665913" w:rsidRPr="001B0DC5">
        <w:rPr>
          <w:color w:val="000000" w:themeColor="text1"/>
          <w:sz w:val="22"/>
          <w:szCs w:val="22"/>
        </w:rPr>
        <w:t xml:space="preserve"> </w:t>
      </w:r>
      <w:r w:rsidRPr="001B0DC5">
        <w:rPr>
          <w:color w:val="000000" w:themeColor="text1"/>
          <w:sz w:val="22"/>
          <w:szCs w:val="22"/>
        </w:rPr>
        <w:br/>
      </w:r>
      <w:r w:rsidR="008D4FA7" w:rsidRPr="001B0DC5">
        <w:rPr>
          <w:noProof/>
          <w:color w:val="000000" w:themeColor="text1"/>
          <w:sz w:val="22"/>
          <w:szCs w:val="22"/>
        </w:rPr>
        <w:lastRenderedPageBreak/>
        <w:drawing>
          <wp:anchor distT="0" distB="0" distL="114300" distR="114300" simplePos="0" relativeHeight="251659264" behindDoc="1" locked="0" layoutInCell="1" allowOverlap="1" wp14:anchorId="79FE07D8" wp14:editId="1EA30E9A">
            <wp:simplePos x="0" y="0"/>
            <wp:positionH relativeFrom="margin">
              <wp:align>left</wp:align>
            </wp:positionH>
            <wp:positionV relativeFrom="paragraph">
              <wp:posOffset>2950845</wp:posOffset>
            </wp:positionV>
            <wp:extent cx="3609975" cy="3590925"/>
            <wp:effectExtent l="0" t="0" r="9525" b="952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09975" cy="3590925"/>
                    </a:xfrm>
                    <a:prstGeom prst="rect">
                      <a:avLst/>
                    </a:prstGeom>
                    <a:noFill/>
                  </pic:spPr>
                </pic:pic>
              </a:graphicData>
            </a:graphic>
            <wp14:sizeRelH relativeFrom="page">
              <wp14:pctWidth>0</wp14:pctWidth>
            </wp14:sizeRelH>
            <wp14:sizeRelV relativeFrom="page">
              <wp14:pctHeight>0</wp14:pctHeight>
            </wp14:sizeRelV>
          </wp:anchor>
        </w:drawing>
      </w:r>
      <w:r w:rsidRPr="001B0DC5">
        <w:rPr>
          <w:color w:val="000000" w:themeColor="text1"/>
          <w:sz w:val="22"/>
          <w:szCs w:val="22"/>
        </w:rPr>
        <w:br/>
      </w:r>
      <w:r w:rsidRPr="001B0DC5">
        <w:rPr>
          <w:color w:val="000000" w:themeColor="text1"/>
          <w:sz w:val="22"/>
          <w:szCs w:val="22"/>
        </w:rPr>
        <w:br/>
      </w:r>
      <w:r w:rsidRPr="001B0DC5">
        <w:rPr>
          <w:color w:val="000000" w:themeColor="text1"/>
          <w:sz w:val="22"/>
          <w:szCs w:val="22"/>
        </w:rPr>
        <w:br/>
        <w:t>What - I have discussed the incident in detail and the actions taken by myself, evaluating the decisions made using literary sources to provide a rational on why this course of action was undertaken.</w:t>
      </w:r>
      <w:r w:rsidR="004E4651" w:rsidRPr="001B0DC5">
        <w:rPr>
          <w:color w:val="000000" w:themeColor="text1"/>
          <w:sz w:val="22"/>
          <w:szCs w:val="22"/>
        </w:rPr>
        <w:t xml:space="preserve"> I identified the victim as vulnerable as defined by appropriated legislat</w:t>
      </w:r>
      <w:r w:rsidR="005D2DC0" w:rsidRPr="001B0DC5">
        <w:rPr>
          <w:color w:val="000000" w:themeColor="text1"/>
          <w:sz w:val="22"/>
          <w:szCs w:val="22"/>
        </w:rPr>
        <w:t>ion</w:t>
      </w:r>
      <w:r w:rsidRPr="001B0DC5">
        <w:rPr>
          <w:color w:val="000000" w:themeColor="text1"/>
          <w:sz w:val="22"/>
          <w:szCs w:val="22"/>
        </w:rPr>
        <w:br/>
      </w:r>
      <w:r w:rsidRPr="001B0DC5">
        <w:rPr>
          <w:color w:val="000000" w:themeColor="text1"/>
          <w:sz w:val="22"/>
          <w:szCs w:val="22"/>
        </w:rPr>
        <w:br/>
        <w:t xml:space="preserve">So What – The incident </w:t>
      </w:r>
      <w:r w:rsidR="0081456D" w:rsidRPr="001B0DC5">
        <w:rPr>
          <w:color w:val="000000" w:themeColor="text1"/>
          <w:sz w:val="22"/>
          <w:szCs w:val="22"/>
        </w:rPr>
        <w:t xml:space="preserve">to </w:t>
      </w:r>
      <w:r w:rsidRPr="001B0DC5">
        <w:rPr>
          <w:color w:val="000000" w:themeColor="text1"/>
          <w:sz w:val="22"/>
          <w:szCs w:val="22"/>
        </w:rPr>
        <w:t>which I responded needed unique and dynamic decision makin</w:t>
      </w:r>
      <w:r w:rsidR="0081456D" w:rsidRPr="001B0DC5">
        <w:rPr>
          <w:color w:val="000000" w:themeColor="text1"/>
          <w:sz w:val="22"/>
          <w:szCs w:val="22"/>
        </w:rPr>
        <w:t>g</w:t>
      </w:r>
      <w:r w:rsidRPr="001B0DC5">
        <w:rPr>
          <w:color w:val="000000" w:themeColor="text1"/>
          <w:sz w:val="22"/>
          <w:szCs w:val="22"/>
        </w:rPr>
        <w:t xml:space="preserve">. I felt that by relying on means tested strategies such as the NDM (National Decision Making) Model and Evidence Based Policing I was still able to evaluate the appropriate response that led to collection and preservation of evidence, and collection of the necessary </w:t>
      </w:r>
      <w:r w:rsidR="009756DD" w:rsidRPr="001B0DC5">
        <w:rPr>
          <w:color w:val="000000" w:themeColor="text1"/>
          <w:sz w:val="22"/>
          <w:szCs w:val="22"/>
        </w:rPr>
        <w:t>evidence</w:t>
      </w:r>
      <w:r w:rsidRPr="001B0DC5">
        <w:rPr>
          <w:color w:val="000000" w:themeColor="text1"/>
          <w:sz w:val="22"/>
          <w:szCs w:val="22"/>
        </w:rPr>
        <w:t xml:space="preserve"> that led to the arrest of the subject.</w:t>
      </w:r>
      <w:r w:rsidR="005D2DC0" w:rsidRPr="001B0DC5">
        <w:rPr>
          <w:color w:val="000000" w:themeColor="text1"/>
          <w:sz w:val="22"/>
          <w:szCs w:val="22"/>
        </w:rPr>
        <w:t xml:space="preserve"> As a </w:t>
      </w:r>
      <w:proofErr w:type="gramStart"/>
      <w:r w:rsidR="005D2DC0" w:rsidRPr="001B0DC5">
        <w:rPr>
          <w:color w:val="000000" w:themeColor="text1"/>
          <w:sz w:val="22"/>
          <w:szCs w:val="22"/>
        </w:rPr>
        <w:t>result</w:t>
      </w:r>
      <w:proofErr w:type="gramEnd"/>
      <w:r w:rsidR="005D2DC0" w:rsidRPr="001B0DC5">
        <w:rPr>
          <w:color w:val="000000" w:themeColor="text1"/>
          <w:sz w:val="22"/>
          <w:szCs w:val="22"/>
        </w:rPr>
        <w:t xml:space="preserve"> I was able to provide</w:t>
      </w:r>
      <w:r w:rsidR="002C365A" w:rsidRPr="001B0DC5">
        <w:rPr>
          <w:color w:val="000000" w:themeColor="text1"/>
          <w:sz w:val="22"/>
          <w:szCs w:val="22"/>
        </w:rPr>
        <w:t xml:space="preserve"> </w:t>
      </w:r>
      <w:r w:rsidR="005D2DC0" w:rsidRPr="001B0DC5">
        <w:rPr>
          <w:color w:val="000000" w:themeColor="text1"/>
          <w:sz w:val="22"/>
          <w:szCs w:val="22"/>
        </w:rPr>
        <w:t xml:space="preserve">immediate safeguarding of the victim from my involvement and more permanent safeguarding through working with partner agencies to support the victims vulnerability and </w:t>
      </w:r>
      <w:r w:rsidR="00545622" w:rsidRPr="001B0DC5">
        <w:rPr>
          <w:color w:val="000000" w:themeColor="text1"/>
          <w:sz w:val="22"/>
          <w:szCs w:val="22"/>
        </w:rPr>
        <w:t>protect them from further harm</w:t>
      </w:r>
      <w:r w:rsidRPr="001B0DC5">
        <w:rPr>
          <w:color w:val="000000" w:themeColor="text1"/>
          <w:sz w:val="22"/>
          <w:szCs w:val="22"/>
        </w:rPr>
        <w:br/>
      </w:r>
      <w:r w:rsidRPr="001B0DC5">
        <w:rPr>
          <w:color w:val="000000" w:themeColor="text1"/>
          <w:sz w:val="22"/>
          <w:szCs w:val="22"/>
        </w:rPr>
        <w:br/>
        <w:t xml:space="preserve">Now What – Having reflected on the incident I will alter my approach for further similar calls in the future. </w:t>
      </w:r>
      <w:r w:rsidRPr="001B0DC5">
        <w:rPr>
          <w:color w:val="000000" w:themeColor="text1"/>
          <w:sz w:val="22"/>
          <w:szCs w:val="22"/>
        </w:rPr>
        <w:br/>
        <w:t>I will also look into proactive measures to detect these organised gangs, by utilising intelligence submissions, carrying out plain clothes operations, and stop searches the aim is to provide intervention and police action prior to these incidents occurring and as a result minimise the further risk to victims and associates of these gangs.</w:t>
      </w:r>
      <w:r w:rsidR="00C80CD6" w:rsidRPr="001B0DC5">
        <w:rPr>
          <w:color w:val="000000" w:themeColor="text1"/>
          <w:sz w:val="22"/>
          <w:szCs w:val="22"/>
        </w:rPr>
        <w:t xml:space="preserve"> I will also continue to work with</w:t>
      </w:r>
      <w:r w:rsidR="00193D1A" w:rsidRPr="001B0DC5">
        <w:rPr>
          <w:color w:val="000000" w:themeColor="text1"/>
          <w:sz w:val="22"/>
          <w:szCs w:val="22"/>
        </w:rPr>
        <w:t xml:space="preserve"> relev</w:t>
      </w:r>
      <w:r w:rsidR="005F18BB" w:rsidRPr="001B0DC5">
        <w:rPr>
          <w:color w:val="000000" w:themeColor="text1"/>
          <w:sz w:val="22"/>
          <w:szCs w:val="22"/>
        </w:rPr>
        <w:t>an</w:t>
      </w:r>
      <w:r w:rsidR="00193D1A" w:rsidRPr="001B0DC5">
        <w:rPr>
          <w:color w:val="000000" w:themeColor="text1"/>
          <w:sz w:val="22"/>
          <w:szCs w:val="22"/>
        </w:rPr>
        <w:t>t</w:t>
      </w:r>
      <w:r w:rsidR="00C80CD6" w:rsidRPr="001B0DC5">
        <w:rPr>
          <w:color w:val="000000" w:themeColor="text1"/>
          <w:sz w:val="22"/>
          <w:szCs w:val="22"/>
        </w:rPr>
        <w:t xml:space="preserve"> partner agencies to safeguard those that are deemed vulnerable </w:t>
      </w:r>
      <w:r w:rsidR="008E1BD8" w:rsidRPr="001B0DC5">
        <w:rPr>
          <w:color w:val="000000" w:themeColor="text1"/>
          <w:sz w:val="22"/>
          <w:szCs w:val="22"/>
        </w:rPr>
        <w:t xml:space="preserve">and believe that the knowledge gained from this incident will assist </w:t>
      </w:r>
      <w:r w:rsidR="00193D1A" w:rsidRPr="001B0DC5">
        <w:rPr>
          <w:color w:val="000000" w:themeColor="text1"/>
          <w:sz w:val="22"/>
          <w:szCs w:val="22"/>
        </w:rPr>
        <w:t>in overcoming barriers in future incidents involving those that are intimidated or vulnerable</w:t>
      </w:r>
      <w:r w:rsidR="00A772A7" w:rsidRPr="001B0DC5">
        <w:rPr>
          <w:color w:val="000000" w:themeColor="text1"/>
          <w:sz w:val="22"/>
          <w:szCs w:val="22"/>
        </w:rPr>
        <w:t>.</w:t>
      </w:r>
      <w:r w:rsidR="00193D1A" w:rsidRPr="001B0DC5">
        <w:rPr>
          <w:color w:val="000000" w:themeColor="text1"/>
          <w:sz w:val="22"/>
          <w:szCs w:val="22"/>
        </w:rPr>
        <w:t xml:space="preserve"> </w:t>
      </w:r>
      <w:r w:rsidRPr="001B0DC5">
        <w:rPr>
          <w:color w:val="000000" w:themeColor="text1"/>
          <w:sz w:val="22"/>
          <w:szCs w:val="22"/>
        </w:rPr>
        <w:br/>
      </w:r>
      <w:r w:rsidRPr="001B0DC5">
        <w:rPr>
          <w:color w:val="000000" w:themeColor="text1"/>
          <w:sz w:val="22"/>
          <w:szCs w:val="22"/>
        </w:rPr>
        <w:br/>
      </w:r>
      <w:r w:rsidRPr="001B0DC5">
        <w:rPr>
          <w:color w:val="000000" w:themeColor="text1"/>
          <w:sz w:val="22"/>
          <w:szCs w:val="22"/>
        </w:rPr>
        <w:br/>
        <w:t xml:space="preserve"> </w:t>
      </w:r>
      <w:r w:rsidRPr="001B0DC5">
        <w:rPr>
          <w:b/>
          <w:bCs/>
          <w:color w:val="000000" w:themeColor="text1"/>
          <w:sz w:val="22"/>
          <w:szCs w:val="22"/>
        </w:rPr>
        <w:t>Word Count 2</w:t>
      </w:r>
      <w:r w:rsidR="00F01DF6" w:rsidRPr="001B0DC5">
        <w:rPr>
          <w:b/>
          <w:bCs/>
          <w:color w:val="000000" w:themeColor="text1"/>
          <w:sz w:val="22"/>
          <w:szCs w:val="22"/>
        </w:rPr>
        <w:t>165</w:t>
      </w:r>
    </w:p>
    <w:p w14:paraId="5A14BEB8" w14:textId="69952D76" w:rsidR="5B843AF0" w:rsidRPr="001B0DC5" w:rsidRDefault="5B843AF0" w:rsidP="5B843AF0">
      <w:pPr>
        <w:ind w:right="237"/>
        <w:jc w:val="center"/>
        <w:rPr>
          <w:b/>
          <w:bCs/>
          <w:color w:val="000000" w:themeColor="text1"/>
          <w:sz w:val="22"/>
          <w:szCs w:val="22"/>
        </w:rPr>
      </w:pPr>
    </w:p>
    <w:p w14:paraId="6B0989EF" w14:textId="77F133D1" w:rsidR="00025650" w:rsidRPr="001B0DC5" w:rsidRDefault="00C65CC2" w:rsidP="005C109B">
      <w:pPr>
        <w:overflowPunct/>
        <w:autoSpaceDE/>
        <w:autoSpaceDN/>
        <w:adjustRightInd/>
        <w:textAlignment w:val="auto"/>
        <w:rPr>
          <w:b/>
          <w:bCs/>
          <w:color w:val="000000" w:themeColor="text1"/>
          <w:sz w:val="22"/>
          <w:szCs w:val="22"/>
        </w:rPr>
      </w:pPr>
      <w:r w:rsidRPr="001B0DC5">
        <w:rPr>
          <w:b/>
          <w:bCs/>
          <w:color w:val="000000" w:themeColor="text1"/>
          <w:sz w:val="22"/>
          <w:szCs w:val="22"/>
        </w:rPr>
        <w:br/>
      </w:r>
      <w:r w:rsidRPr="001B0DC5">
        <w:rPr>
          <w:b/>
          <w:bCs/>
          <w:color w:val="000000" w:themeColor="text1"/>
          <w:sz w:val="22"/>
          <w:szCs w:val="22"/>
        </w:rPr>
        <w:br/>
      </w:r>
      <w:r w:rsidRPr="001B0DC5">
        <w:rPr>
          <w:b/>
          <w:bCs/>
          <w:color w:val="000000" w:themeColor="text1"/>
          <w:sz w:val="22"/>
          <w:szCs w:val="22"/>
        </w:rPr>
        <w:br/>
      </w:r>
      <w:r w:rsidRPr="001B0DC5">
        <w:rPr>
          <w:b/>
          <w:bCs/>
          <w:color w:val="000000" w:themeColor="text1"/>
          <w:sz w:val="22"/>
          <w:szCs w:val="22"/>
        </w:rPr>
        <w:br/>
      </w:r>
      <w:r w:rsidRPr="001B0DC5">
        <w:rPr>
          <w:b/>
          <w:bCs/>
          <w:color w:val="000000" w:themeColor="text1"/>
          <w:sz w:val="22"/>
          <w:szCs w:val="22"/>
        </w:rPr>
        <w:lastRenderedPageBreak/>
        <w:br/>
      </w:r>
      <w:r w:rsidRPr="001B0DC5">
        <w:rPr>
          <w:b/>
          <w:bCs/>
          <w:color w:val="000000" w:themeColor="text1"/>
          <w:sz w:val="22"/>
          <w:szCs w:val="22"/>
        </w:rPr>
        <w:br/>
      </w:r>
      <w:r w:rsidRPr="001B0DC5">
        <w:rPr>
          <w:b/>
          <w:bCs/>
          <w:color w:val="000000" w:themeColor="text1"/>
          <w:sz w:val="22"/>
          <w:szCs w:val="22"/>
        </w:rPr>
        <w:br/>
      </w:r>
      <w:r w:rsidR="00117000" w:rsidRPr="001B0DC5">
        <w:rPr>
          <w:b/>
          <w:bCs/>
          <w:color w:val="000000" w:themeColor="text1"/>
          <w:sz w:val="22"/>
          <w:szCs w:val="22"/>
        </w:rPr>
        <w:br/>
      </w:r>
      <w:r w:rsidRPr="001B0DC5">
        <w:rPr>
          <w:b/>
          <w:bCs/>
          <w:color w:val="000000" w:themeColor="text1"/>
          <w:sz w:val="22"/>
          <w:szCs w:val="22"/>
        </w:rPr>
        <w:br/>
      </w:r>
      <w:r w:rsidRPr="001B0DC5">
        <w:rPr>
          <w:b/>
          <w:bCs/>
          <w:color w:val="000000" w:themeColor="text1"/>
          <w:sz w:val="22"/>
          <w:szCs w:val="22"/>
        </w:rPr>
        <w:br/>
      </w:r>
      <w:r w:rsidRPr="001B0DC5">
        <w:rPr>
          <w:b/>
          <w:bCs/>
          <w:color w:val="000000" w:themeColor="text1"/>
          <w:sz w:val="22"/>
          <w:szCs w:val="22"/>
        </w:rPr>
        <w:br/>
      </w:r>
      <w:r w:rsidR="5B843AF0" w:rsidRPr="001B0DC5">
        <w:rPr>
          <w:b/>
          <w:bCs/>
          <w:color w:val="000000" w:themeColor="text1"/>
          <w:sz w:val="22"/>
          <w:szCs w:val="22"/>
        </w:rPr>
        <w:t>Task 2</w:t>
      </w:r>
    </w:p>
    <w:p w14:paraId="77E31362" w14:textId="29BEE203" w:rsidR="0FF883D4" w:rsidRPr="001B0DC5" w:rsidRDefault="0FF883D4" w:rsidP="0FF883D4">
      <w:pPr>
        <w:ind w:right="237"/>
        <w:jc w:val="both"/>
        <w:rPr>
          <w:b/>
          <w:bCs/>
          <w:color w:val="000000" w:themeColor="text1"/>
          <w:sz w:val="22"/>
          <w:szCs w:val="22"/>
        </w:rPr>
      </w:pPr>
    </w:p>
    <w:p w14:paraId="1093A23A" w14:textId="3B644F98" w:rsidR="0FF883D4" w:rsidRPr="001B0DC5" w:rsidRDefault="0FF883D4" w:rsidP="5CE196A1">
      <w:pPr>
        <w:ind w:right="237"/>
        <w:jc w:val="both"/>
        <w:rPr>
          <w:b/>
          <w:bCs/>
          <w:color w:val="000000" w:themeColor="text1"/>
          <w:sz w:val="22"/>
          <w:szCs w:val="22"/>
        </w:rPr>
      </w:pPr>
    </w:p>
    <w:p w14:paraId="4CC6765A" w14:textId="4EA5F1CD" w:rsidR="0FF883D4" w:rsidRPr="001B0DC5" w:rsidRDefault="0FF883D4" w:rsidP="5CE196A1">
      <w:pPr>
        <w:ind w:right="237"/>
        <w:jc w:val="both"/>
        <w:rPr>
          <w:b/>
          <w:bCs/>
          <w:color w:val="000000" w:themeColor="text1"/>
          <w:sz w:val="22"/>
          <w:szCs w:val="22"/>
        </w:rPr>
      </w:pPr>
    </w:p>
    <w:p w14:paraId="358E23F0" w14:textId="357F4500" w:rsidR="0FF883D4" w:rsidRPr="001B0DC5" w:rsidRDefault="0FF883D4" w:rsidP="5CE196A1">
      <w:pPr>
        <w:ind w:right="237"/>
        <w:jc w:val="both"/>
        <w:rPr>
          <w:b/>
          <w:bCs/>
          <w:color w:val="000000" w:themeColor="text1"/>
          <w:sz w:val="22"/>
          <w:szCs w:val="22"/>
        </w:rPr>
      </w:pPr>
    </w:p>
    <w:p w14:paraId="193C4854" w14:textId="63BC9E22" w:rsidR="0FF883D4" w:rsidRPr="001B0DC5" w:rsidRDefault="0C4F7D28" w:rsidP="5CE196A1">
      <w:pPr>
        <w:ind w:right="237"/>
        <w:jc w:val="both"/>
        <w:rPr>
          <w:b/>
          <w:bCs/>
          <w:color w:val="000000" w:themeColor="text1"/>
          <w:sz w:val="22"/>
          <w:szCs w:val="22"/>
        </w:rPr>
      </w:pPr>
      <w:r w:rsidRPr="001B0DC5">
        <w:rPr>
          <w:rFonts w:eastAsia="Arial"/>
          <w:b/>
          <w:bCs/>
          <w:color w:val="000000" w:themeColor="text1"/>
          <w:sz w:val="22"/>
          <w:szCs w:val="22"/>
        </w:rPr>
        <w:t>Cho</w:t>
      </w:r>
      <w:r w:rsidR="70C70834" w:rsidRPr="001B0DC5">
        <w:rPr>
          <w:rFonts w:eastAsia="Arial"/>
          <w:b/>
          <w:bCs/>
          <w:color w:val="000000" w:themeColor="text1"/>
          <w:sz w:val="22"/>
          <w:szCs w:val="22"/>
        </w:rPr>
        <w:t>ose</w:t>
      </w:r>
      <w:r w:rsidR="5D9B6F62" w:rsidRPr="001B0DC5">
        <w:rPr>
          <w:rFonts w:eastAsia="Arial"/>
          <w:b/>
          <w:bCs/>
          <w:color w:val="000000" w:themeColor="text1"/>
          <w:sz w:val="22"/>
          <w:szCs w:val="22"/>
        </w:rPr>
        <w:t xml:space="preserve"> 1 of these 5 options</w:t>
      </w:r>
      <w:r w:rsidR="2F37049A" w:rsidRPr="001B0DC5">
        <w:rPr>
          <w:rFonts w:eastAsia="Arial"/>
          <w:b/>
          <w:bCs/>
          <w:color w:val="000000" w:themeColor="text1"/>
          <w:sz w:val="22"/>
          <w:szCs w:val="22"/>
        </w:rPr>
        <w:t xml:space="preserve"> to answer </w:t>
      </w:r>
    </w:p>
    <w:p w14:paraId="076EC2A4" w14:textId="4E79EE27" w:rsidR="0FF883D4" w:rsidRPr="001B0DC5" w:rsidRDefault="0FF883D4" w:rsidP="5CE196A1">
      <w:pPr>
        <w:ind w:right="237"/>
        <w:jc w:val="both"/>
        <w:rPr>
          <w:rFonts w:eastAsia="Arial"/>
          <w:b/>
          <w:bCs/>
          <w:color w:val="000000" w:themeColor="text1"/>
          <w:sz w:val="22"/>
          <w:szCs w:val="22"/>
        </w:rPr>
      </w:pPr>
    </w:p>
    <w:p w14:paraId="05F6F6D2" w14:textId="07FF7578" w:rsidR="0FF883D4" w:rsidRPr="001B0DC5" w:rsidRDefault="2F37049A" w:rsidP="5CE196A1">
      <w:pPr>
        <w:ind w:right="237"/>
        <w:jc w:val="both"/>
        <w:rPr>
          <w:rFonts w:eastAsia="Arial"/>
          <w:b/>
          <w:bCs/>
          <w:color w:val="000000" w:themeColor="text1"/>
          <w:sz w:val="22"/>
          <w:szCs w:val="22"/>
        </w:rPr>
      </w:pPr>
      <w:r w:rsidRPr="001B0DC5">
        <w:rPr>
          <w:rFonts w:eastAsia="Arial"/>
          <w:b/>
          <w:bCs/>
          <w:color w:val="000000" w:themeColor="text1"/>
          <w:sz w:val="22"/>
          <w:szCs w:val="22"/>
        </w:rPr>
        <w:t xml:space="preserve">(Note for officers who have an interest in becoming a detective and wish to specialise in this role, you </w:t>
      </w:r>
      <w:r w:rsidRPr="001B0DC5">
        <w:rPr>
          <w:rFonts w:eastAsia="Arial"/>
          <w:b/>
          <w:bCs/>
          <w:color w:val="000000" w:themeColor="text1"/>
          <w:sz w:val="22"/>
          <w:szCs w:val="22"/>
          <w:u w:val="single"/>
        </w:rPr>
        <w:t>MUST</w:t>
      </w:r>
      <w:r w:rsidRPr="001B0DC5">
        <w:rPr>
          <w:rFonts w:eastAsia="Arial"/>
          <w:b/>
          <w:bCs/>
          <w:color w:val="000000" w:themeColor="text1"/>
          <w:sz w:val="22"/>
          <w:szCs w:val="22"/>
        </w:rPr>
        <w:t xml:space="preserve"> cho</w:t>
      </w:r>
      <w:r w:rsidR="03943B96" w:rsidRPr="001B0DC5">
        <w:rPr>
          <w:rFonts w:eastAsia="Arial"/>
          <w:b/>
          <w:bCs/>
          <w:color w:val="000000" w:themeColor="text1"/>
          <w:sz w:val="22"/>
          <w:szCs w:val="22"/>
        </w:rPr>
        <w:t>o</w:t>
      </w:r>
      <w:r w:rsidRPr="001B0DC5">
        <w:rPr>
          <w:rFonts w:eastAsia="Arial"/>
          <w:b/>
          <w:bCs/>
          <w:color w:val="000000" w:themeColor="text1"/>
          <w:sz w:val="22"/>
          <w:szCs w:val="22"/>
        </w:rPr>
        <w:t>se option 5)</w:t>
      </w:r>
    </w:p>
    <w:p w14:paraId="386B9E52" w14:textId="71D07E3F" w:rsidR="02D63252" w:rsidRPr="001B0DC5" w:rsidRDefault="02D63252" w:rsidP="5CE196A1">
      <w:pPr>
        <w:ind w:right="237"/>
        <w:jc w:val="both"/>
        <w:rPr>
          <w:b/>
          <w:bCs/>
          <w:color w:val="000000" w:themeColor="text1"/>
          <w:sz w:val="22"/>
          <w:szCs w:val="22"/>
        </w:rPr>
      </w:pPr>
    </w:p>
    <w:p w14:paraId="390A4F02" w14:textId="69ACEF40" w:rsidR="02D63252" w:rsidRPr="001B0DC5" w:rsidRDefault="02D63252" w:rsidP="5CE196A1">
      <w:pPr>
        <w:ind w:right="237"/>
        <w:jc w:val="both"/>
        <w:rPr>
          <w:b/>
          <w:bCs/>
          <w:color w:val="000000" w:themeColor="text1"/>
          <w:sz w:val="22"/>
          <w:szCs w:val="22"/>
        </w:rPr>
      </w:pPr>
    </w:p>
    <w:p w14:paraId="17B0251B" w14:textId="3C650A9C" w:rsidR="5D9B6F62" w:rsidRPr="001B0DC5" w:rsidRDefault="5D9B6F62" w:rsidP="5CE196A1">
      <w:pPr>
        <w:pStyle w:val="ListParagraph"/>
        <w:numPr>
          <w:ilvl w:val="1"/>
          <w:numId w:val="1"/>
        </w:numPr>
        <w:ind w:right="237"/>
        <w:jc w:val="both"/>
        <w:rPr>
          <w:rFonts w:eastAsia="Arial"/>
          <w:b/>
          <w:bCs/>
          <w:color w:val="000000" w:themeColor="text1"/>
          <w:sz w:val="22"/>
          <w:szCs w:val="22"/>
        </w:rPr>
      </w:pPr>
      <w:r w:rsidRPr="001B0DC5">
        <w:rPr>
          <w:rFonts w:eastAsia="Arial"/>
          <w:b/>
          <w:bCs/>
          <w:color w:val="000000" w:themeColor="text1"/>
          <w:sz w:val="22"/>
          <w:szCs w:val="22"/>
        </w:rPr>
        <w:t>Response Policing.</w:t>
      </w:r>
    </w:p>
    <w:p w14:paraId="026340D3" w14:textId="174F5660" w:rsidR="5D9B6F62" w:rsidRPr="001B0DC5" w:rsidRDefault="5D9B6F62" w:rsidP="5CE196A1">
      <w:pPr>
        <w:pStyle w:val="ListParagraph"/>
        <w:numPr>
          <w:ilvl w:val="1"/>
          <w:numId w:val="1"/>
        </w:numPr>
        <w:ind w:right="237"/>
        <w:jc w:val="both"/>
        <w:rPr>
          <w:rFonts w:eastAsia="Arial"/>
          <w:b/>
          <w:bCs/>
          <w:color w:val="000000" w:themeColor="text1"/>
          <w:sz w:val="22"/>
          <w:szCs w:val="22"/>
        </w:rPr>
      </w:pPr>
      <w:r w:rsidRPr="001B0DC5">
        <w:rPr>
          <w:rFonts w:eastAsia="Arial"/>
          <w:b/>
          <w:bCs/>
          <w:color w:val="000000" w:themeColor="text1"/>
          <w:sz w:val="22"/>
          <w:szCs w:val="22"/>
        </w:rPr>
        <w:t>Policing Communities.</w:t>
      </w:r>
    </w:p>
    <w:p w14:paraId="27C310FF" w14:textId="4363AFB5" w:rsidR="5D9B6F62" w:rsidRPr="001B0DC5" w:rsidRDefault="5D9B6F62" w:rsidP="5CE196A1">
      <w:pPr>
        <w:pStyle w:val="ListParagraph"/>
        <w:numPr>
          <w:ilvl w:val="1"/>
          <w:numId w:val="1"/>
        </w:numPr>
        <w:ind w:right="237"/>
        <w:jc w:val="both"/>
        <w:rPr>
          <w:rFonts w:eastAsia="Arial"/>
          <w:b/>
          <w:bCs/>
          <w:color w:val="000000" w:themeColor="text1"/>
          <w:sz w:val="22"/>
          <w:szCs w:val="22"/>
        </w:rPr>
      </w:pPr>
      <w:r w:rsidRPr="001B0DC5">
        <w:rPr>
          <w:rFonts w:eastAsia="Arial"/>
          <w:b/>
          <w:bCs/>
          <w:color w:val="000000" w:themeColor="text1"/>
          <w:sz w:val="22"/>
          <w:szCs w:val="22"/>
        </w:rPr>
        <w:t>Road Policing.</w:t>
      </w:r>
    </w:p>
    <w:p w14:paraId="363038FD" w14:textId="50BF4595" w:rsidR="5D9B6F62" w:rsidRPr="001B0DC5" w:rsidRDefault="5D9B6F62" w:rsidP="5CE196A1">
      <w:pPr>
        <w:pStyle w:val="ListParagraph"/>
        <w:numPr>
          <w:ilvl w:val="1"/>
          <w:numId w:val="1"/>
        </w:numPr>
        <w:ind w:right="237"/>
        <w:jc w:val="both"/>
        <w:rPr>
          <w:rFonts w:eastAsia="Arial"/>
          <w:b/>
          <w:bCs/>
          <w:color w:val="000000" w:themeColor="text1"/>
          <w:sz w:val="22"/>
          <w:szCs w:val="22"/>
        </w:rPr>
      </w:pPr>
      <w:r w:rsidRPr="001B0DC5">
        <w:rPr>
          <w:rFonts w:eastAsia="Arial"/>
          <w:b/>
          <w:bCs/>
          <w:color w:val="000000" w:themeColor="text1"/>
          <w:sz w:val="22"/>
          <w:szCs w:val="22"/>
        </w:rPr>
        <w:t>Information and Intelligence.</w:t>
      </w:r>
    </w:p>
    <w:p w14:paraId="503EA997" w14:textId="31D6BE3E" w:rsidR="5D9B6F62" w:rsidRPr="001B0DC5" w:rsidRDefault="5D9B6F62" w:rsidP="5CE196A1">
      <w:pPr>
        <w:pStyle w:val="ListParagraph"/>
        <w:numPr>
          <w:ilvl w:val="1"/>
          <w:numId w:val="1"/>
        </w:numPr>
        <w:ind w:right="237"/>
        <w:jc w:val="both"/>
        <w:rPr>
          <w:rFonts w:eastAsia="Arial"/>
          <w:b/>
          <w:bCs/>
          <w:color w:val="000000" w:themeColor="text1"/>
          <w:sz w:val="22"/>
          <w:szCs w:val="22"/>
        </w:rPr>
      </w:pPr>
      <w:r w:rsidRPr="001B0DC5">
        <w:rPr>
          <w:rFonts w:eastAsia="Arial"/>
          <w:b/>
          <w:bCs/>
          <w:color w:val="000000" w:themeColor="text1"/>
          <w:sz w:val="22"/>
          <w:szCs w:val="22"/>
        </w:rPr>
        <w:t>Conducting Investigations.</w:t>
      </w:r>
      <w:r w:rsidR="11E6B3CA" w:rsidRPr="001B0DC5">
        <w:rPr>
          <w:rFonts w:eastAsia="Arial"/>
          <w:b/>
          <w:bCs/>
          <w:color w:val="000000" w:themeColor="text1"/>
          <w:sz w:val="22"/>
          <w:szCs w:val="22"/>
        </w:rPr>
        <w:t xml:space="preserve"> </w:t>
      </w:r>
    </w:p>
    <w:p w14:paraId="3A8A1016" w14:textId="697A6D9D" w:rsidR="0FF883D4" w:rsidRPr="001B0DC5" w:rsidRDefault="0FF883D4" w:rsidP="5CE196A1">
      <w:pPr>
        <w:ind w:right="237"/>
        <w:jc w:val="both"/>
        <w:rPr>
          <w:color w:val="000000" w:themeColor="text1"/>
          <w:sz w:val="22"/>
          <w:szCs w:val="22"/>
        </w:rPr>
      </w:pPr>
    </w:p>
    <w:p w14:paraId="3A454369" w14:textId="766825D9" w:rsidR="0FF883D4" w:rsidRPr="001B0DC5" w:rsidRDefault="0FF883D4" w:rsidP="5CE196A1">
      <w:pPr>
        <w:ind w:right="237"/>
        <w:jc w:val="both"/>
        <w:rPr>
          <w:color w:val="000000" w:themeColor="text1"/>
          <w:sz w:val="22"/>
          <w:szCs w:val="22"/>
        </w:rPr>
      </w:pPr>
    </w:p>
    <w:p w14:paraId="619CDE5F" w14:textId="1C83D3FA" w:rsidR="0FF883D4" w:rsidRPr="001B0DC5" w:rsidRDefault="0FF883D4" w:rsidP="5CE196A1">
      <w:pPr>
        <w:ind w:right="237"/>
        <w:jc w:val="both"/>
        <w:rPr>
          <w:color w:val="000000" w:themeColor="text1"/>
          <w:sz w:val="22"/>
          <w:szCs w:val="22"/>
        </w:rPr>
      </w:pPr>
    </w:p>
    <w:p w14:paraId="04AA8ADA" w14:textId="6939E5D7" w:rsidR="0FF883D4" w:rsidRPr="001B0DC5" w:rsidRDefault="0FF883D4" w:rsidP="5CE196A1">
      <w:pPr>
        <w:ind w:right="237"/>
        <w:jc w:val="both"/>
        <w:rPr>
          <w:color w:val="000000" w:themeColor="text1"/>
          <w:sz w:val="22"/>
          <w:szCs w:val="22"/>
        </w:rPr>
      </w:pPr>
    </w:p>
    <w:p w14:paraId="3C996846" w14:textId="0240DDFD" w:rsidR="622F5ACC" w:rsidRPr="001B0DC5" w:rsidRDefault="622F5ACC" w:rsidP="5CE196A1">
      <w:pPr>
        <w:ind w:right="237"/>
        <w:jc w:val="center"/>
        <w:rPr>
          <w:b/>
          <w:bCs/>
          <w:color w:val="000000" w:themeColor="text1"/>
          <w:sz w:val="22"/>
          <w:szCs w:val="22"/>
          <w:u w:val="single"/>
        </w:rPr>
      </w:pPr>
      <w:r w:rsidRPr="001B0DC5">
        <w:rPr>
          <w:b/>
          <w:bCs/>
          <w:color w:val="000000" w:themeColor="text1"/>
          <w:sz w:val="22"/>
          <w:szCs w:val="22"/>
          <w:u w:val="single"/>
        </w:rPr>
        <w:t>Task 2 Option 1:</w:t>
      </w:r>
      <w:r w:rsidRPr="001B0DC5">
        <w:rPr>
          <w:b/>
          <w:bCs/>
          <w:color w:val="000000" w:themeColor="text1"/>
          <w:sz w:val="22"/>
          <w:szCs w:val="22"/>
        </w:rPr>
        <w:t xml:space="preserve"> </w:t>
      </w:r>
    </w:p>
    <w:p w14:paraId="63B088D0" w14:textId="70AC477E" w:rsidR="0FF883D4" w:rsidRPr="001B0DC5" w:rsidRDefault="0FF883D4" w:rsidP="0FF883D4">
      <w:pPr>
        <w:ind w:right="237"/>
        <w:jc w:val="both"/>
        <w:rPr>
          <w:b/>
          <w:bCs/>
          <w:color w:val="000000" w:themeColor="text1"/>
          <w:sz w:val="22"/>
          <w:szCs w:val="22"/>
        </w:rPr>
      </w:pPr>
    </w:p>
    <w:p w14:paraId="72950F0C" w14:textId="61476E1F" w:rsidR="59F0E048" w:rsidRPr="001B0DC5" w:rsidRDefault="59F0E048" w:rsidP="5CE196A1">
      <w:pPr>
        <w:ind w:right="237"/>
        <w:jc w:val="both"/>
        <w:rPr>
          <w:rFonts w:eastAsia="Arial"/>
          <w:b/>
          <w:bCs/>
          <w:color w:val="000000" w:themeColor="text1"/>
          <w:sz w:val="22"/>
          <w:szCs w:val="22"/>
        </w:rPr>
      </w:pPr>
      <w:r w:rsidRPr="001B0DC5">
        <w:rPr>
          <w:rFonts w:eastAsia="Arial"/>
          <w:b/>
          <w:bCs/>
          <w:color w:val="000000" w:themeColor="text1"/>
          <w:sz w:val="22"/>
          <w:szCs w:val="22"/>
          <w:u w:val="single"/>
        </w:rPr>
        <w:t>Relevant areas of the National Policing Curriculum:</w:t>
      </w:r>
    </w:p>
    <w:p w14:paraId="2DEC2872" w14:textId="3361152B" w:rsidR="0FF883D4" w:rsidRPr="001B0DC5" w:rsidRDefault="0FF883D4" w:rsidP="0FF883D4">
      <w:pPr>
        <w:ind w:right="237"/>
        <w:jc w:val="both"/>
        <w:rPr>
          <w:b/>
          <w:bCs/>
          <w:color w:val="000000" w:themeColor="text1"/>
          <w:sz w:val="22"/>
          <w:szCs w:val="22"/>
        </w:rPr>
      </w:pPr>
    </w:p>
    <w:p w14:paraId="1F15E033" w14:textId="0C73A759" w:rsidR="0FF883D4" w:rsidRPr="001B0DC5" w:rsidRDefault="0FF883D4" w:rsidP="0FF883D4">
      <w:pPr>
        <w:ind w:right="237"/>
        <w:jc w:val="both"/>
        <w:rPr>
          <w:b/>
          <w:bCs/>
          <w:color w:val="000000" w:themeColor="text1"/>
          <w:sz w:val="22"/>
          <w:szCs w:val="22"/>
          <w:u w:val="single"/>
        </w:rPr>
      </w:pPr>
    </w:p>
    <w:p w14:paraId="2735B411" w14:textId="1233B9F3" w:rsidR="622F5ACC" w:rsidRPr="001B0DC5" w:rsidRDefault="622F5ACC" w:rsidP="5CE196A1">
      <w:pPr>
        <w:ind w:right="237"/>
        <w:jc w:val="both"/>
        <w:rPr>
          <w:rFonts w:eastAsia="Arial"/>
          <w:color w:val="000000" w:themeColor="text1"/>
          <w:sz w:val="22"/>
          <w:szCs w:val="22"/>
          <w:u w:val="single"/>
        </w:rPr>
      </w:pPr>
      <w:r w:rsidRPr="001B0DC5">
        <w:rPr>
          <w:rFonts w:eastAsia="Arial"/>
          <w:b/>
          <w:bCs/>
          <w:color w:val="000000" w:themeColor="text1"/>
          <w:sz w:val="22"/>
          <w:szCs w:val="22"/>
          <w:u w:val="single"/>
        </w:rPr>
        <w:t>Response Policing</w:t>
      </w:r>
    </w:p>
    <w:p w14:paraId="610E8240" w14:textId="264ABBDD" w:rsidR="0FF883D4" w:rsidRPr="001B0DC5" w:rsidRDefault="0FF883D4" w:rsidP="5CE196A1">
      <w:pPr>
        <w:ind w:right="237"/>
        <w:jc w:val="both"/>
        <w:rPr>
          <w:rFonts w:eastAsia="Arial"/>
          <w:color w:val="000000" w:themeColor="text1"/>
          <w:sz w:val="22"/>
          <w:szCs w:val="22"/>
        </w:rPr>
      </w:pPr>
    </w:p>
    <w:p w14:paraId="04A6F5C1" w14:textId="60726CC2" w:rsidR="622F5ACC" w:rsidRPr="001B0DC5" w:rsidRDefault="5CE196A1" w:rsidP="5CE196A1">
      <w:pPr>
        <w:ind w:right="237"/>
        <w:jc w:val="both"/>
        <w:rPr>
          <w:rFonts w:eastAsia="Arial"/>
          <w:color w:val="000000" w:themeColor="text1"/>
          <w:sz w:val="22"/>
          <w:szCs w:val="22"/>
        </w:rPr>
      </w:pPr>
      <w:r w:rsidRPr="001B0DC5">
        <w:rPr>
          <w:rFonts w:eastAsia="Arial"/>
          <w:color w:val="000000" w:themeColor="text1"/>
          <w:sz w:val="22"/>
          <w:szCs w:val="22"/>
        </w:rPr>
        <w:t>A core part of the policing mission is to prevent crime and disorder. Domestic abuse causes both serious harm and constitutes a considerable proportion of overall crime</w:t>
      </w:r>
    </w:p>
    <w:p w14:paraId="53DFBC98" w14:textId="0B2F634A" w:rsidR="0FF883D4" w:rsidRPr="001B0DC5" w:rsidRDefault="0FF883D4" w:rsidP="0FF883D4">
      <w:pPr>
        <w:ind w:right="237"/>
        <w:jc w:val="both"/>
        <w:rPr>
          <w:b/>
          <w:bCs/>
          <w:color w:val="000000" w:themeColor="text1"/>
          <w:sz w:val="22"/>
          <w:szCs w:val="22"/>
        </w:rPr>
      </w:pPr>
    </w:p>
    <w:p w14:paraId="5DE9ADCE" w14:textId="42C77E4A" w:rsidR="0FF883D4" w:rsidRPr="001B0DC5" w:rsidRDefault="5CE196A1" w:rsidP="5CE196A1">
      <w:pPr>
        <w:jc w:val="both"/>
        <w:rPr>
          <w:rFonts w:eastAsia="Arial"/>
          <w:color w:val="000000" w:themeColor="text1"/>
          <w:sz w:val="22"/>
          <w:szCs w:val="22"/>
        </w:rPr>
      </w:pPr>
      <w:r w:rsidRPr="001B0DC5">
        <w:rPr>
          <w:rFonts w:eastAsia="Arial"/>
          <w:color w:val="000000" w:themeColor="text1"/>
          <w:sz w:val="22"/>
          <w:szCs w:val="22"/>
        </w:rPr>
        <w:t xml:space="preserve">You should choose </w:t>
      </w:r>
      <w:r w:rsidRPr="001B0DC5">
        <w:rPr>
          <w:rFonts w:eastAsia="Arial"/>
          <w:b/>
          <w:bCs/>
          <w:color w:val="000000" w:themeColor="text1"/>
          <w:sz w:val="22"/>
          <w:szCs w:val="22"/>
          <w:u w:val="single"/>
        </w:rPr>
        <w:t xml:space="preserve">a domestic abuse incident </w:t>
      </w:r>
      <w:r w:rsidRPr="001B0DC5">
        <w:rPr>
          <w:rFonts w:eastAsia="Arial"/>
          <w:b/>
          <w:bCs/>
          <w:color w:val="000000" w:themeColor="text1"/>
          <w:sz w:val="22"/>
          <w:szCs w:val="22"/>
        </w:rPr>
        <w:t xml:space="preserve">that was of a complex nature, </w:t>
      </w:r>
      <w:r w:rsidRPr="001B0DC5">
        <w:rPr>
          <w:rFonts w:eastAsia="Arial"/>
          <w:color w:val="000000" w:themeColor="text1"/>
          <w:sz w:val="22"/>
          <w:szCs w:val="22"/>
        </w:rPr>
        <w:t>in which you played a significant role in providing a response.</w:t>
      </w:r>
    </w:p>
    <w:p w14:paraId="12C2D583" w14:textId="559EBC32" w:rsidR="0FF883D4" w:rsidRPr="001B0DC5" w:rsidRDefault="0FF883D4" w:rsidP="5CE196A1">
      <w:pPr>
        <w:jc w:val="both"/>
        <w:rPr>
          <w:color w:val="000000" w:themeColor="text1"/>
          <w:sz w:val="22"/>
          <w:szCs w:val="22"/>
        </w:rPr>
      </w:pPr>
      <w:r w:rsidRPr="001B0DC5">
        <w:rPr>
          <w:color w:val="000000" w:themeColor="text1"/>
          <w:sz w:val="22"/>
          <w:szCs w:val="22"/>
        </w:rPr>
        <w:br/>
      </w:r>
    </w:p>
    <w:p w14:paraId="47CBACEC" w14:textId="50C1023B" w:rsidR="2531DC7A" w:rsidRPr="001B0DC5" w:rsidRDefault="2531DC7A" w:rsidP="2531DC7A">
      <w:pPr>
        <w:ind w:right="237"/>
        <w:jc w:val="both"/>
        <w:rPr>
          <w:b/>
          <w:bCs/>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1B0DC5" w14:paraId="7F348DFA" w14:textId="77777777" w:rsidTr="5CE196A1">
        <w:tc>
          <w:tcPr>
            <w:tcW w:w="10188" w:type="dxa"/>
            <w:shd w:val="clear" w:color="auto" w:fill="auto"/>
          </w:tcPr>
          <w:p w14:paraId="431EE8AF" w14:textId="55C072BD" w:rsidR="15800741" w:rsidRPr="001B0DC5" w:rsidRDefault="4EFC67B6" w:rsidP="2531DC7A">
            <w:pPr>
              <w:ind w:right="237"/>
              <w:jc w:val="both"/>
              <w:rPr>
                <w:color w:val="000000" w:themeColor="text1"/>
                <w:sz w:val="22"/>
                <w:szCs w:val="22"/>
              </w:rPr>
            </w:pPr>
            <w:r w:rsidRPr="001B0DC5">
              <w:rPr>
                <w:color w:val="000000" w:themeColor="text1"/>
                <w:sz w:val="22"/>
                <w:szCs w:val="22"/>
              </w:rPr>
              <w:t xml:space="preserve"> </w:t>
            </w:r>
          </w:p>
          <w:p w14:paraId="2D40764B" w14:textId="5926FD5F" w:rsidR="00710D69" w:rsidRPr="001B0DC5" w:rsidRDefault="00710D69" w:rsidP="5CE196A1">
            <w:pPr>
              <w:rPr>
                <w:color w:val="000000" w:themeColor="text1"/>
                <w:sz w:val="22"/>
                <w:szCs w:val="22"/>
              </w:rPr>
            </w:pPr>
          </w:p>
          <w:p w14:paraId="229E1A4C" w14:textId="0FE681B8" w:rsidR="00710D69" w:rsidRPr="001B0DC5" w:rsidRDefault="647BB2AB" w:rsidP="5CE196A1">
            <w:pPr>
              <w:rPr>
                <w:rFonts w:eastAsiaTheme="minorEastAsia"/>
                <w:color w:val="000000" w:themeColor="text1"/>
                <w:sz w:val="22"/>
                <w:szCs w:val="22"/>
              </w:rPr>
            </w:pPr>
            <w:r w:rsidRPr="001B0DC5">
              <w:rPr>
                <w:rFonts w:eastAsia="Calibri"/>
                <w:color w:val="000000" w:themeColor="text1"/>
                <w:sz w:val="22"/>
                <w:szCs w:val="22"/>
              </w:rPr>
              <w:t xml:space="preserve"> Critically assess the challenges</w:t>
            </w:r>
            <w:r w:rsidR="290EF6B2" w:rsidRPr="001B0DC5">
              <w:rPr>
                <w:rFonts w:eastAsia="Calibri"/>
                <w:color w:val="000000" w:themeColor="text1"/>
                <w:sz w:val="22"/>
                <w:szCs w:val="22"/>
              </w:rPr>
              <w:t xml:space="preserve"> associated with</w:t>
            </w:r>
            <w:r w:rsidRPr="001B0DC5">
              <w:rPr>
                <w:rFonts w:eastAsia="Calibri"/>
                <w:color w:val="000000" w:themeColor="text1"/>
                <w:sz w:val="22"/>
                <w:szCs w:val="22"/>
              </w:rPr>
              <w:t xml:space="preserve"> a domestic abuse incident that you have attended, and the strategies developed for effective policing in such challenging situations. </w:t>
            </w:r>
            <w:r w:rsidR="00710D69" w:rsidRPr="001B0DC5">
              <w:rPr>
                <w:color w:val="000000" w:themeColor="text1"/>
                <w:sz w:val="22"/>
                <w:szCs w:val="22"/>
              </w:rPr>
              <w:br/>
            </w:r>
          </w:p>
          <w:p w14:paraId="1D1677AC" w14:textId="1A1229D7" w:rsidR="00710D69" w:rsidRPr="001B0DC5" w:rsidRDefault="00710D69" w:rsidP="0FF883D4">
            <w:pPr>
              <w:ind w:right="237"/>
              <w:rPr>
                <w:color w:val="000000" w:themeColor="text1"/>
                <w:sz w:val="22"/>
                <w:szCs w:val="22"/>
              </w:rPr>
            </w:pPr>
          </w:p>
          <w:p w14:paraId="01F9B7BD" w14:textId="77777777" w:rsidR="00710D69" w:rsidRPr="001B0DC5" w:rsidRDefault="00710D69" w:rsidP="00A35112">
            <w:pPr>
              <w:ind w:right="237"/>
              <w:jc w:val="both"/>
              <w:rPr>
                <w:color w:val="000000" w:themeColor="text1"/>
                <w:sz w:val="22"/>
                <w:szCs w:val="22"/>
              </w:rPr>
            </w:pPr>
          </w:p>
          <w:p w14:paraId="0CB7AA5E" w14:textId="1BAB5D38" w:rsidR="00710D69" w:rsidRPr="001B0DC5" w:rsidRDefault="39736751" w:rsidP="5CE196A1">
            <w:pPr>
              <w:ind w:right="237"/>
              <w:jc w:val="both"/>
              <w:rPr>
                <w:i/>
                <w:iCs/>
                <w:color w:val="000000" w:themeColor="text1"/>
                <w:sz w:val="22"/>
                <w:szCs w:val="22"/>
              </w:rPr>
            </w:pPr>
            <w:r w:rsidRPr="001B0DC5">
              <w:rPr>
                <w:color w:val="000000" w:themeColor="text1"/>
                <w:sz w:val="22"/>
                <w:szCs w:val="22"/>
              </w:rPr>
              <w:t>2</w:t>
            </w:r>
            <w:r w:rsidR="0F881D58" w:rsidRPr="001B0DC5">
              <w:rPr>
                <w:color w:val="000000" w:themeColor="text1"/>
                <w:sz w:val="22"/>
                <w:szCs w:val="22"/>
              </w:rPr>
              <w:t>000</w:t>
            </w:r>
            <w:r w:rsidRPr="001B0DC5">
              <w:rPr>
                <w:color w:val="000000" w:themeColor="text1"/>
                <w:sz w:val="22"/>
                <w:szCs w:val="22"/>
              </w:rPr>
              <w:t xml:space="preserve"> words </w:t>
            </w:r>
            <w:r w:rsidRPr="001B0DC5">
              <w:rPr>
                <w:i/>
                <w:iCs/>
                <w:color w:val="000000" w:themeColor="text1"/>
                <w:sz w:val="22"/>
                <w:szCs w:val="22"/>
              </w:rPr>
              <w:t>(+/- 10%: include your actual word count at the end of each section)</w:t>
            </w:r>
          </w:p>
          <w:p w14:paraId="640A6E41" w14:textId="32A55B98" w:rsidR="00E676F7" w:rsidRPr="001B0DC5" w:rsidRDefault="00E676F7" w:rsidP="1E8636EB">
            <w:pPr>
              <w:ind w:right="237"/>
              <w:jc w:val="both"/>
              <w:rPr>
                <w:color w:val="000000" w:themeColor="text1"/>
                <w:sz w:val="22"/>
                <w:szCs w:val="22"/>
              </w:rPr>
            </w:pPr>
          </w:p>
        </w:tc>
      </w:tr>
    </w:tbl>
    <w:p w14:paraId="1E37A2EA" w14:textId="77777777" w:rsidR="00710D69" w:rsidRPr="001B0DC5" w:rsidRDefault="00710D69" w:rsidP="00710D69">
      <w:pPr>
        <w:ind w:right="237"/>
        <w:jc w:val="both"/>
        <w:rPr>
          <w:color w:val="000000" w:themeColor="text1"/>
          <w:sz w:val="22"/>
          <w:szCs w:val="22"/>
        </w:rPr>
      </w:pPr>
    </w:p>
    <w:p w14:paraId="4EE76473" w14:textId="77777777" w:rsidR="005C76DE" w:rsidRPr="001B0DC5" w:rsidRDefault="005C76DE" w:rsidP="5CE196A1">
      <w:pPr>
        <w:ind w:right="237"/>
        <w:jc w:val="both"/>
        <w:rPr>
          <w:b/>
          <w:bCs/>
          <w:color w:val="000000" w:themeColor="text1"/>
          <w:sz w:val="22"/>
          <w:szCs w:val="22"/>
        </w:rPr>
      </w:pPr>
      <w:r w:rsidRPr="001B0DC5">
        <w:rPr>
          <w:b/>
          <w:bCs/>
          <w:color w:val="000000" w:themeColor="text1"/>
          <w:sz w:val="22"/>
          <w:szCs w:val="22"/>
        </w:rPr>
        <w:t>ANSWER:</w:t>
      </w:r>
    </w:p>
    <w:p w14:paraId="1E05796E" w14:textId="77777777" w:rsidR="005C76DE" w:rsidRPr="001B0DC5" w:rsidRDefault="005C76DE" w:rsidP="005C76DE">
      <w:pPr>
        <w:ind w:right="237"/>
        <w:jc w:val="both"/>
        <w:rPr>
          <w:color w:val="000000" w:themeColor="text1"/>
          <w:sz w:val="22"/>
          <w:szCs w:val="22"/>
        </w:rPr>
      </w:pPr>
    </w:p>
    <w:p w14:paraId="042CB012" w14:textId="7990B428" w:rsidR="00025650" w:rsidRPr="001B0DC5" w:rsidRDefault="00025650" w:rsidP="0FF883D4">
      <w:pPr>
        <w:ind w:right="237"/>
        <w:jc w:val="both"/>
        <w:rPr>
          <w:color w:val="000000" w:themeColor="text1"/>
          <w:sz w:val="22"/>
          <w:szCs w:val="22"/>
        </w:rPr>
      </w:pPr>
    </w:p>
    <w:p w14:paraId="04E828F5" w14:textId="77777777" w:rsidR="009C34B4" w:rsidRPr="001B0DC5" w:rsidRDefault="009C34B4" w:rsidP="009C34B4">
      <w:pPr>
        <w:ind w:right="237"/>
        <w:jc w:val="both"/>
        <w:rPr>
          <w:rFonts w:eastAsia="Arial"/>
          <w:color w:val="000000" w:themeColor="text1"/>
          <w:sz w:val="22"/>
          <w:szCs w:val="22"/>
          <w:u w:val="single"/>
        </w:rPr>
      </w:pPr>
      <w:r w:rsidRPr="001B0DC5">
        <w:rPr>
          <w:rFonts w:eastAsia="Arial"/>
          <w:b/>
          <w:bCs/>
          <w:color w:val="000000" w:themeColor="text1"/>
          <w:sz w:val="22"/>
          <w:szCs w:val="22"/>
          <w:u w:val="single"/>
        </w:rPr>
        <w:lastRenderedPageBreak/>
        <w:t>Response Policing</w:t>
      </w:r>
    </w:p>
    <w:p w14:paraId="5977FC5E" w14:textId="77777777" w:rsidR="009C34B4" w:rsidRPr="001B0DC5" w:rsidRDefault="009C34B4" w:rsidP="009C34B4">
      <w:pPr>
        <w:ind w:right="237"/>
        <w:jc w:val="both"/>
        <w:rPr>
          <w:rFonts w:eastAsia="Arial"/>
          <w:color w:val="000000" w:themeColor="text1"/>
          <w:sz w:val="22"/>
          <w:szCs w:val="22"/>
        </w:rPr>
      </w:pPr>
    </w:p>
    <w:p w14:paraId="6B199948" w14:textId="77777777" w:rsidR="009C34B4" w:rsidRPr="001B0DC5" w:rsidRDefault="009C34B4" w:rsidP="009C34B4">
      <w:pPr>
        <w:ind w:right="237"/>
        <w:jc w:val="both"/>
        <w:rPr>
          <w:rFonts w:eastAsia="Arial"/>
          <w:color w:val="000000" w:themeColor="text1"/>
          <w:sz w:val="22"/>
          <w:szCs w:val="22"/>
        </w:rPr>
      </w:pPr>
      <w:r w:rsidRPr="001B0DC5">
        <w:rPr>
          <w:rFonts w:eastAsia="Arial"/>
          <w:color w:val="000000" w:themeColor="text1"/>
          <w:sz w:val="22"/>
          <w:szCs w:val="22"/>
        </w:rPr>
        <w:t>A core part of the policing mission is to prevent crime and disorder. Domestic abuse causes both serious harm and constitutes a considerable proportion of overall crime</w:t>
      </w:r>
    </w:p>
    <w:p w14:paraId="501A5804" w14:textId="77777777" w:rsidR="009C34B4" w:rsidRPr="001B0DC5" w:rsidRDefault="009C34B4" w:rsidP="009C34B4">
      <w:pPr>
        <w:ind w:right="237"/>
        <w:jc w:val="both"/>
        <w:rPr>
          <w:b/>
          <w:bCs/>
          <w:color w:val="000000" w:themeColor="text1"/>
          <w:sz w:val="22"/>
          <w:szCs w:val="22"/>
        </w:rPr>
      </w:pPr>
    </w:p>
    <w:p w14:paraId="1DAF6AD8" w14:textId="77777777" w:rsidR="009C34B4" w:rsidRPr="001B0DC5" w:rsidRDefault="009C34B4" w:rsidP="009C34B4">
      <w:pPr>
        <w:rPr>
          <w:rFonts w:eastAsiaTheme="minorEastAsia"/>
          <w:color w:val="000000" w:themeColor="text1"/>
          <w:sz w:val="22"/>
          <w:szCs w:val="22"/>
        </w:rPr>
      </w:pPr>
      <w:r w:rsidRPr="001B0DC5">
        <w:rPr>
          <w:rFonts w:eastAsia="Arial"/>
          <w:color w:val="000000" w:themeColor="text1"/>
          <w:sz w:val="22"/>
          <w:szCs w:val="22"/>
        </w:rPr>
        <w:t xml:space="preserve">You should choose </w:t>
      </w:r>
      <w:r w:rsidRPr="001B0DC5">
        <w:rPr>
          <w:rFonts w:eastAsia="Arial"/>
          <w:b/>
          <w:bCs/>
          <w:color w:val="000000" w:themeColor="text1"/>
          <w:sz w:val="22"/>
          <w:szCs w:val="22"/>
          <w:u w:val="single"/>
        </w:rPr>
        <w:t xml:space="preserve">a domestic abuse incident </w:t>
      </w:r>
      <w:r w:rsidRPr="001B0DC5">
        <w:rPr>
          <w:rFonts w:eastAsia="Arial"/>
          <w:b/>
          <w:bCs/>
          <w:color w:val="000000" w:themeColor="text1"/>
          <w:sz w:val="22"/>
          <w:szCs w:val="22"/>
        </w:rPr>
        <w:t xml:space="preserve">that was of a complex nature, </w:t>
      </w:r>
      <w:r w:rsidRPr="001B0DC5">
        <w:rPr>
          <w:rFonts w:eastAsia="Arial"/>
          <w:color w:val="000000" w:themeColor="text1"/>
          <w:sz w:val="22"/>
          <w:szCs w:val="22"/>
        </w:rPr>
        <w:t>in which you played a significant role in providing a response.</w:t>
      </w:r>
      <w:r w:rsidRPr="001B0DC5">
        <w:rPr>
          <w:rFonts w:eastAsia="Arial"/>
          <w:color w:val="000000" w:themeColor="text1"/>
          <w:sz w:val="22"/>
          <w:szCs w:val="22"/>
        </w:rPr>
        <w:br/>
      </w:r>
      <w:r w:rsidRPr="001B0DC5">
        <w:rPr>
          <w:rFonts w:eastAsia="Arial"/>
          <w:color w:val="000000" w:themeColor="text1"/>
          <w:sz w:val="22"/>
          <w:szCs w:val="22"/>
        </w:rPr>
        <w:br/>
      </w:r>
      <w:r w:rsidRPr="001B0DC5">
        <w:rPr>
          <w:rFonts w:eastAsia="Calibri"/>
          <w:color w:val="000000" w:themeColor="text1"/>
          <w:sz w:val="22"/>
          <w:szCs w:val="22"/>
        </w:rPr>
        <w:t xml:space="preserve">Critically assess the challenges associated with a domestic abuse incident that you have attended, and the strategies developed for effective policing in such challenging situations. </w:t>
      </w:r>
      <w:r w:rsidRPr="001B0DC5">
        <w:rPr>
          <w:color w:val="000000" w:themeColor="text1"/>
          <w:sz w:val="22"/>
          <w:szCs w:val="22"/>
        </w:rPr>
        <w:br/>
      </w:r>
    </w:p>
    <w:p w14:paraId="6DA2AEB1" w14:textId="77777777" w:rsidR="009C34B4" w:rsidRPr="001B0DC5" w:rsidRDefault="009C34B4" w:rsidP="009C34B4">
      <w:pPr>
        <w:jc w:val="both"/>
        <w:rPr>
          <w:rFonts w:eastAsia="Arial"/>
          <w:color w:val="000000" w:themeColor="text1"/>
          <w:sz w:val="22"/>
          <w:szCs w:val="22"/>
        </w:rPr>
      </w:pPr>
    </w:p>
    <w:p w14:paraId="334946AF" w14:textId="6F37D8DE" w:rsidR="004F380A" w:rsidRPr="001B0DC5" w:rsidRDefault="009C34B4" w:rsidP="004F380A">
      <w:pPr>
        <w:rPr>
          <w:color w:val="000000" w:themeColor="text1"/>
          <w:sz w:val="22"/>
          <w:szCs w:val="22"/>
        </w:rPr>
      </w:pPr>
      <w:r w:rsidRPr="001B0DC5">
        <w:rPr>
          <w:color w:val="000000" w:themeColor="text1"/>
          <w:sz w:val="22"/>
          <w:szCs w:val="22"/>
        </w:rPr>
        <w:br/>
        <w:t>During this essay I will discuss a domestic</w:t>
      </w:r>
      <w:r w:rsidR="00DB0FA9" w:rsidRPr="001B0DC5">
        <w:rPr>
          <w:color w:val="000000" w:themeColor="text1"/>
          <w:sz w:val="22"/>
          <w:szCs w:val="22"/>
        </w:rPr>
        <w:t xml:space="preserve"> abuse</w:t>
      </w:r>
      <w:r w:rsidRPr="001B0DC5">
        <w:rPr>
          <w:color w:val="000000" w:themeColor="text1"/>
          <w:sz w:val="22"/>
          <w:szCs w:val="22"/>
        </w:rPr>
        <w:t xml:space="preserve"> incident</w:t>
      </w:r>
      <w:r w:rsidR="00C86158" w:rsidRPr="001B0DC5">
        <w:rPr>
          <w:color w:val="000000" w:themeColor="text1"/>
          <w:sz w:val="22"/>
          <w:szCs w:val="22"/>
        </w:rPr>
        <w:t xml:space="preserve"> of a complex nature</w:t>
      </w:r>
      <w:r w:rsidRPr="001B0DC5">
        <w:rPr>
          <w:color w:val="000000" w:themeColor="text1"/>
          <w:sz w:val="22"/>
          <w:szCs w:val="22"/>
        </w:rPr>
        <w:t xml:space="preserve"> where I provided an initial emergency response. I will evaluate the safeguarding carried out via risk assessment and safety advice to the victim, along with the relevant partner agency referrals. I will also discuss the golden hour enquiries carried out and the </w:t>
      </w:r>
      <w:r w:rsidR="00117000" w:rsidRPr="001B0DC5">
        <w:rPr>
          <w:color w:val="000000" w:themeColor="text1"/>
          <w:sz w:val="22"/>
          <w:szCs w:val="22"/>
        </w:rPr>
        <w:t>rationale</w:t>
      </w:r>
      <w:r w:rsidRPr="001B0DC5">
        <w:rPr>
          <w:color w:val="000000" w:themeColor="text1"/>
          <w:sz w:val="22"/>
          <w:szCs w:val="22"/>
        </w:rPr>
        <w:t xml:space="preserve"> behind why these were deemed relevant and proportionate.</w:t>
      </w:r>
      <w:r w:rsidRPr="001B0DC5">
        <w:rPr>
          <w:color w:val="000000" w:themeColor="text1"/>
          <w:sz w:val="22"/>
          <w:szCs w:val="22"/>
        </w:rPr>
        <w:br/>
      </w:r>
      <w:r w:rsidRPr="001B0DC5">
        <w:rPr>
          <w:color w:val="000000" w:themeColor="text1"/>
          <w:sz w:val="22"/>
          <w:szCs w:val="22"/>
        </w:rPr>
        <w:br/>
        <w:t xml:space="preserve">In order to understand the police response to domestic </w:t>
      </w:r>
      <w:r w:rsidR="00DB0FA9" w:rsidRPr="001B0DC5">
        <w:rPr>
          <w:color w:val="000000" w:themeColor="text1"/>
          <w:sz w:val="22"/>
          <w:szCs w:val="22"/>
        </w:rPr>
        <w:t xml:space="preserve">abuse </w:t>
      </w:r>
      <w:r w:rsidRPr="001B0DC5">
        <w:rPr>
          <w:color w:val="000000" w:themeColor="text1"/>
          <w:sz w:val="22"/>
          <w:szCs w:val="22"/>
        </w:rPr>
        <w:t>incidents it</w:t>
      </w:r>
      <w:r w:rsidR="00DB0FA9" w:rsidRPr="001B0DC5">
        <w:rPr>
          <w:color w:val="000000" w:themeColor="text1"/>
          <w:sz w:val="22"/>
          <w:szCs w:val="22"/>
        </w:rPr>
        <w:t xml:space="preserve"> is</w:t>
      </w:r>
      <w:r w:rsidRPr="001B0DC5">
        <w:rPr>
          <w:color w:val="000000" w:themeColor="text1"/>
          <w:sz w:val="22"/>
          <w:szCs w:val="22"/>
        </w:rPr>
        <w:t xml:space="preserve"> important that we understand its definition</w:t>
      </w:r>
      <w:r w:rsidR="00DB0FA9" w:rsidRPr="001B0DC5">
        <w:rPr>
          <w:color w:val="000000" w:themeColor="text1"/>
          <w:sz w:val="22"/>
          <w:szCs w:val="22"/>
        </w:rPr>
        <w:t xml:space="preserve">. </w:t>
      </w:r>
      <w:r w:rsidR="00670CD6" w:rsidRPr="001B0DC5">
        <w:rPr>
          <w:i/>
          <w:iCs/>
          <w:color w:val="000000" w:themeColor="text1"/>
          <w:sz w:val="22"/>
          <w:szCs w:val="22"/>
        </w:rPr>
        <w:t>Legislation.gov.uk (</w:t>
      </w:r>
      <w:r w:rsidR="004B0691" w:rsidRPr="001B0DC5">
        <w:rPr>
          <w:i/>
          <w:iCs/>
          <w:color w:val="000000" w:themeColor="text1"/>
          <w:sz w:val="22"/>
          <w:szCs w:val="22"/>
        </w:rPr>
        <w:t>2021)</w:t>
      </w:r>
      <w:r w:rsidR="004B0691" w:rsidRPr="001B0DC5">
        <w:rPr>
          <w:color w:val="000000" w:themeColor="text1"/>
          <w:sz w:val="22"/>
          <w:szCs w:val="22"/>
        </w:rPr>
        <w:t xml:space="preserve"> </w:t>
      </w:r>
      <w:r w:rsidR="001F0249" w:rsidRPr="001B0DC5">
        <w:rPr>
          <w:color w:val="000000" w:themeColor="text1"/>
          <w:sz w:val="22"/>
          <w:szCs w:val="22"/>
        </w:rPr>
        <w:t xml:space="preserve">states </w:t>
      </w:r>
      <w:r w:rsidR="00B20F18" w:rsidRPr="001B0DC5">
        <w:rPr>
          <w:color w:val="000000" w:themeColor="text1"/>
          <w:sz w:val="22"/>
          <w:szCs w:val="22"/>
        </w:rPr>
        <w:t>that in order for behaviour to amount to domestic abuse</w:t>
      </w:r>
      <w:r w:rsidR="00C85E66" w:rsidRPr="001B0DC5">
        <w:rPr>
          <w:color w:val="000000" w:themeColor="text1"/>
          <w:sz w:val="22"/>
          <w:szCs w:val="22"/>
        </w:rPr>
        <w:t xml:space="preserve"> both parties </w:t>
      </w:r>
      <w:r w:rsidR="009E1B10" w:rsidRPr="001B0DC5">
        <w:rPr>
          <w:color w:val="000000" w:themeColor="text1"/>
          <w:sz w:val="22"/>
          <w:szCs w:val="22"/>
        </w:rPr>
        <w:t>must” each</w:t>
      </w:r>
      <w:r w:rsidR="00C85E66" w:rsidRPr="001B0DC5">
        <w:rPr>
          <w:color w:val="000000" w:themeColor="text1"/>
          <w:sz w:val="22"/>
          <w:szCs w:val="22"/>
        </w:rPr>
        <w:t xml:space="preserve"> be aged 16 or over, personally connected to each other</w:t>
      </w:r>
      <w:r w:rsidR="00A7080D" w:rsidRPr="001B0DC5">
        <w:rPr>
          <w:color w:val="000000" w:themeColor="text1"/>
          <w:sz w:val="22"/>
          <w:szCs w:val="22"/>
        </w:rPr>
        <w:t>”</w:t>
      </w:r>
      <w:r w:rsidR="00C85E66" w:rsidRPr="001B0DC5">
        <w:rPr>
          <w:color w:val="000000" w:themeColor="text1"/>
          <w:sz w:val="22"/>
          <w:szCs w:val="22"/>
        </w:rPr>
        <w:t xml:space="preserve"> and the behaviour must be abusive in nature.</w:t>
      </w:r>
    </w:p>
    <w:p w14:paraId="1D29841D" w14:textId="168575BC" w:rsidR="008C6C6D" w:rsidRPr="001B0DC5" w:rsidRDefault="008C6C6D" w:rsidP="00B87A6D">
      <w:pPr>
        <w:rPr>
          <w:color w:val="000000" w:themeColor="text1"/>
          <w:sz w:val="22"/>
          <w:szCs w:val="22"/>
        </w:rPr>
      </w:pPr>
      <w:r w:rsidRPr="001B0DC5">
        <w:rPr>
          <w:color w:val="000000" w:themeColor="text1"/>
          <w:sz w:val="22"/>
          <w:szCs w:val="22"/>
        </w:rPr>
        <w:t xml:space="preserve">The legislation also </w:t>
      </w:r>
      <w:r w:rsidR="00333BE4" w:rsidRPr="001B0DC5">
        <w:rPr>
          <w:color w:val="000000" w:themeColor="text1"/>
          <w:sz w:val="22"/>
          <w:szCs w:val="22"/>
        </w:rPr>
        <w:t>features many ways two persons may be personally connected</w:t>
      </w:r>
      <w:r w:rsidR="005A2A1D" w:rsidRPr="001B0DC5">
        <w:rPr>
          <w:color w:val="000000" w:themeColor="text1"/>
          <w:sz w:val="22"/>
          <w:szCs w:val="22"/>
        </w:rPr>
        <w:t xml:space="preserve"> however for the purpose of this essay I will focus on the two most predominant. “</w:t>
      </w:r>
      <w:r w:rsidR="009E1B10" w:rsidRPr="001B0DC5">
        <w:rPr>
          <w:color w:val="000000" w:themeColor="text1"/>
          <w:sz w:val="22"/>
          <w:szCs w:val="22"/>
        </w:rPr>
        <w:t>They</w:t>
      </w:r>
      <w:r w:rsidR="007E5F7F" w:rsidRPr="001B0DC5">
        <w:rPr>
          <w:color w:val="000000" w:themeColor="text1"/>
          <w:sz w:val="22"/>
          <w:szCs w:val="22"/>
        </w:rPr>
        <w:t xml:space="preserve"> are, or have been, in an intimate personal relationship with each other</w:t>
      </w:r>
      <w:r w:rsidR="007E5F7F" w:rsidRPr="001B0DC5">
        <w:rPr>
          <w:color w:val="000000" w:themeColor="text1"/>
          <w:sz w:val="22"/>
          <w:szCs w:val="22"/>
        </w:rPr>
        <w:t xml:space="preserve">, </w:t>
      </w:r>
      <w:r w:rsidR="007E5F7F" w:rsidRPr="001B0DC5">
        <w:rPr>
          <w:color w:val="000000" w:themeColor="text1"/>
          <w:sz w:val="22"/>
          <w:szCs w:val="22"/>
        </w:rPr>
        <w:t>they are relatives.</w:t>
      </w:r>
      <w:r w:rsidR="008552BC" w:rsidRPr="001B0DC5">
        <w:rPr>
          <w:color w:val="000000" w:themeColor="text1"/>
          <w:sz w:val="22"/>
          <w:szCs w:val="22"/>
        </w:rPr>
        <w:t>”</w:t>
      </w:r>
      <w:r w:rsidR="007E5F7F" w:rsidRPr="001B0DC5">
        <w:rPr>
          <w:color w:val="000000" w:themeColor="text1"/>
          <w:sz w:val="22"/>
          <w:szCs w:val="22"/>
        </w:rPr>
        <w:t xml:space="preserve"> </w:t>
      </w:r>
      <w:r w:rsidR="007E5F7F" w:rsidRPr="001B0DC5">
        <w:rPr>
          <w:i/>
          <w:iCs/>
          <w:color w:val="000000" w:themeColor="text1"/>
          <w:sz w:val="22"/>
          <w:szCs w:val="22"/>
        </w:rPr>
        <w:t>(Legislation</w:t>
      </w:r>
      <w:r w:rsidR="00A76D4B" w:rsidRPr="001B0DC5">
        <w:rPr>
          <w:i/>
          <w:iCs/>
          <w:color w:val="000000" w:themeColor="text1"/>
          <w:sz w:val="22"/>
          <w:szCs w:val="22"/>
        </w:rPr>
        <w:t xml:space="preserve">.gov.uk, 2021). </w:t>
      </w:r>
      <w:r w:rsidR="00A76D4B" w:rsidRPr="001B0DC5">
        <w:rPr>
          <w:color w:val="000000" w:themeColor="text1"/>
          <w:sz w:val="22"/>
          <w:szCs w:val="22"/>
        </w:rPr>
        <w:t xml:space="preserve">The above source also states that in order for the behaviour to be abusive it must </w:t>
      </w:r>
      <w:r w:rsidR="00B87A6D" w:rsidRPr="001B0DC5">
        <w:rPr>
          <w:color w:val="000000" w:themeColor="text1"/>
          <w:sz w:val="22"/>
          <w:szCs w:val="22"/>
        </w:rPr>
        <w:t>“</w:t>
      </w:r>
      <w:r w:rsidR="00B87A6D" w:rsidRPr="001B0DC5">
        <w:rPr>
          <w:color w:val="000000" w:themeColor="text1"/>
          <w:sz w:val="22"/>
          <w:szCs w:val="22"/>
        </w:rPr>
        <w:t>consists of any of the following</w:t>
      </w:r>
      <w:r w:rsidR="00B87A6D" w:rsidRPr="001B0DC5">
        <w:rPr>
          <w:color w:val="000000" w:themeColor="text1"/>
          <w:sz w:val="22"/>
          <w:szCs w:val="22"/>
        </w:rPr>
        <w:t xml:space="preserve">, </w:t>
      </w:r>
      <w:r w:rsidR="00B87A6D" w:rsidRPr="001B0DC5">
        <w:rPr>
          <w:color w:val="000000" w:themeColor="text1"/>
          <w:sz w:val="22"/>
          <w:szCs w:val="22"/>
        </w:rPr>
        <w:t>physical or sexual abuse;</w:t>
      </w:r>
      <w:r w:rsidR="00B87A6D" w:rsidRPr="001B0DC5">
        <w:rPr>
          <w:color w:val="000000" w:themeColor="text1"/>
          <w:sz w:val="22"/>
          <w:szCs w:val="22"/>
        </w:rPr>
        <w:t xml:space="preserve"> </w:t>
      </w:r>
      <w:r w:rsidR="00B87A6D" w:rsidRPr="001B0DC5">
        <w:rPr>
          <w:color w:val="000000" w:themeColor="text1"/>
          <w:sz w:val="22"/>
          <w:szCs w:val="22"/>
        </w:rPr>
        <w:t>violent or threatening behaviour;</w:t>
      </w:r>
      <w:r w:rsidR="00B87A6D" w:rsidRPr="001B0DC5">
        <w:rPr>
          <w:color w:val="000000" w:themeColor="text1"/>
          <w:sz w:val="22"/>
          <w:szCs w:val="22"/>
        </w:rPr>
        <w:t xml:space="preserve"> </w:t>
      </w:r>
      <w:r w:rsidR="00B87A6D" w:rsidRPr="001B0DC5">
        <w:rPr>
          <w:color w:val="000000" w:themeColor="text1"/>
          <w:sz w:val="22"/>
          <w:szCs w:val="22"/>
        </w:rPr>
        <w:t>controlling or coercive behaviour;</w:t>
      </w:r>
      <w:r w:rsidR="00B87A6D" w:rsidRPr="001B0DC5">
        <w:rPr>
          <w:color w:val="000000" w:themeColor="text1"/>
          <w:sz w:val="22"/>
          <w:szCs w:val="22"/>
        </w:rPr>
        <w:t xml:space="preserve"> </w:t>
      </w:r>
      <w:r w:rsidR="00B87A6D" w:rsidRPr="001B0DC5">
        <w:rPr>
          <w:color w:val="000000" w:themeColor="text1"/>
          <w:sz w:val="22"/>
          <w:szCs w:val="22"/>
        </w:rPr>
        <w:t xml:space="preserve">economic </w:t>
      </w:r>
      <w:r w:rsidR="00171725" w:rsidRPr="001B0DC5">
        <w:rPr>
          <w:color w:val="000000" w:themeColor="text1"/>
          <w:sz w:val="22"/>
          <w:szCs w:val="22"/>
        </w:rPr>
        <w:t>abuse, psychological</w:t>
      </w:r>
      <w:r w:rsidR="00B87A6D" w:rsidRPr="001B0DC5">
        <w:rPr>
          <w:color w:val="000000" w:themeColor="text1"/>
          <w:sz w:val="22"/>
          <w:szCs w:val="22"/>
        </w:rPr>
        <w:t>, emotional or other abuse;</w:t>
      </w:r>
      <w:r w:rsidR="00171725" w:rsidRPr="001B0DC5">
        <w:rPr>
          <w:color w:val="000000" w:themeColor="text1"/>
          <w:sz w:val="22"/>
          <w:szCs w:val="22"/>
        </w:rPr>
        <w:t>”</w:t>
      </w:r>
      <w:r w:rsidR="0010093B" w:rsidRPr="001B0DC5">
        <w:rPr>
          <w:color w:val="000000" w:themeColor="text1"/>
          <w:sz w:val="22"/>
          <w:szCs w:val="22"/>
        </w:rPr>
        <w:t xml:space="preserve"> </w:t>
      </w:r>
      <w:r w:rsidR="0010093B" w:rsidRPr="001B0DC5">
        <w:rPr>
          <w:i/>
          <w:iCs/>
          <w:color w:val="000000" w:themeColor="text1"/>
          <w:sz w:val="22"/>
          <w:szCs w:val="22"/>
        </w:rPr>
        <w:t>(Legislation.gov.uk, 2021).</w:t>
      </w:r>
      <w:r w:rsidR="0010093B" w:rsidRPr="001B0DC5">
        <w:rPr>
          <w:i/>
          <w:iCs/>
          <w:color w:val="000000" w:themeColor="text1"/>
          <w:sz w:val="22"/>
          <w:szCs w:val="22"/>
        </w:rPr>
        <w:br/>
      </w:r>
      <w:r w:rsidR="0010093B" w:rsidRPr="001B0DC5">
        <w:rPr>
          <w:i/>
          <w:iCs/>
          <w:color w:val="000000" w:themeColor="text1"/>
          <w:sz w:val="22"/>
          <w:szCs w:val="22"/>
        </w:rPr>
        <w:br/>
      </w:r>
    </w:p>
    <w:p w14:paraId="1514AE6B" w14:textId="4BBC94A5" w:rsidR="009C34B4" w:rsidRPr="001B0DC5" w:rsidRDefault="009C34B4" w:rsidP="004F380A">
      <w:pPr>
        <w:rPr>
          <w:color w:val="000000" w:themeColor="text1"/>
          <w:sz w:val="22"/>
          <w:szCs w:val="22"/>
          <w:shd w:val="clear" w:color="auto" w:fill="FFFFFF"/>
        </w:rPr>
      </w:pPr>
      <w:r w:rsidRPr="001B0DC5">
        <w:rPr>
          <w:color w:val="000000" w:themeColor="text1"/>
          <w:sz w:val="22"/>
          <w:szCs w:val="22"/>
        </w:rPr>
        <w:t xml:space="preserve">After several </w:t>
      </w:r>
      <w:r w:rsidR="009E1B10" w:rsidRPr="001B0DC5">
        <w:rPr>
          <w:color w:val="000000" w:themeColor="text1"/>
          <w:sz w:val="22"/>
          <w:szCs w:val="22"/>
        </w:rPr>
        <w:t>high-profile</w:t>
      </w:r>
      <w:r w:rsidRPr="001B0DC5">
        <w:rPr>
          <w:color w:val="000000" w:themeColor="text1"/>
          <w:sz w:val="22"/>
          <w:szCs w:val="22"/>
        </w:rPr>
        <w:t xml:space="preserve"> domestic violence related </w:t>
      </w:r>
      <w:proofErr w:type="gramStart"/>
      <w:r w:rsidRPr="001B0DC5">
        <w:rPr>
          <w:color w:val="000000" w:themeColor="text1"/>
          <w:sz w:val="22"/>
          <w:szCs w:val="22"/>
        </w:rPr>
        <w:t>murders</w:t>
      </w:r>
      <w:proofErr w:type="gramEnd"/>
      <w:r w:rsidRPr="001B0DC5">
        <w:rPr>
          <w:color w:val="000000" w:themeColor="text1"/>
          <w:sz w:val="22"/>
          <w:szCs w:val="22"/>
        </w:rPr>
        <w:t xml:space="preserve"> the police attitude to domestic incidents changed, it was deemed that ‘Positive Action’ should be taken where possible to safeguard the victim from the perpetrator. Whether this be by means of arrest for offences or where there is a high likelihood of a breach of the peace occurring, or by means of relocating one of the involved parties temporarily to an appropriate place of safety. Alongside these proactive measures was also a requirement that officers complete a DASH Risk Assessment. </w:t>
      </w:r>
      <w:proofErr w:type="spellStart"/>
      <w:r w:rsidR="005F3A4E" w:rsidRPr="001B0DC5">
        <w:rPr>
          <w:i/>
          <w:iCs/>
          <w:color w:val="000000" w:themeColor="text1"/>
          <w:sz w:val="22"/>
          <w:szCs w:val="22"/>
        </w:rPr>
        <w:t>Hohl</w:t>
      </w:r>
      <w:proofErr w:type="spellEnd"/>
      <w:r w:rsidR="00BC5EF9" w:rsidRPr="001B0DC5">
        <w:rPr>
          <w:i/>
          <w:iCs/>
          <w:color w:val="000000" w:themeColor="text1"/>
          <w:sz w:val="22"/>
          <w:szCs w:val="22"/>
        </w:rPr>
        <w:t xml:space="preserve"> et </w:t>
      </w:r>
      <w:proofErr w:type="spellStart"/>
      <w:r w:rsidR="00BC5EF9" w:rsidRPr="001B0DC5">
        <w:rPr>
          <w:i/>
          <w:iCs/>
          <w:color w:val="000000" w:themeColor="text1"/>
          <w:sz w:val="22"/>
          <w:szCs w:val="22"/>
        </w:rPr>
        <w:t>el</w:t>
      </w:r>
      <w:proofErr w:type="spellEnd"/>
      <w:r w:rsidR="00BC5EF9" w:rsidRPr="001B0DC5">
        <w:rPr>
          <w:i/>
          <w:iCs/>
          <w:color w:val="000000" w:themeColor="text1"/>
          <w:sz w:val="22"/>
          <w:szCs w:val="22"/>
        </w:rPr>
        <w:t xml:space="preserve"> (2023)</w:t>
      </w:r>
      <w:r w:rsidR="00BC5EF9" w:rsidRPr="001B0DC5">
        <w:rPr>
          <w:color w:val="000000" w:themeColor="text1"/>
          <w:sz w:val="22"/>
          <w:szCs w:val="22"/>
        </w:rPr>
        <w:t xml:space="preserve"> states </w:t>
      </w:r>
      <w:r w:rsidR="00BC5EF9" w:rsidRPr="001B0DC5">
        <w:rPr>
          <w:color w:val="000000" w:themeColor="text1"/>
          <w:sz w:val="22"/>
          <w:szCs w:val="22"/>
          <w:shd w:val="clear" w:color="auto" w:fill="FFFFFF"/>
        </w:rPr>
        <w:t>“</w:t>
      </w:r>
      <w:r w:rsidRPr="001B0DC5">
        <w:rPr>
          <w:color w:val="000000" w:themeColor="text1"/>
          <w:sz w:val="22"/>
          <w:szCs w:val="22"/>
          <w:shd w:val="clear" w:color="auto" w:fill="FFFFFF"/>
        </w:rPr>
        <w:t>In 2009, chief officers endorsed a standard model for identifying, assessing and managing risk: the Domestic Abuse, Stalking and Harassment and Honour-Based Violence risk identification, assessment and management model (DASH).</w:t>
      </w:r>
      <w:r w:rsidR="00E14EE6" w:rsidRPr="001B0DC5">
        <w:rPr>
          <w:color w:val="000000" w:themeColor="text1"/>
          <w:sz w:val="22"/>
          <w:szCs w:val="22"/>
          <w:shd w:val="clear" w:color="auto" w:fill="FFFFFF"/>
        </w:rPr>
        <w:t>”</w:t>
      </w:r>
      <w:r w:rsidR="00E14EE6" w:rsidRPr="001B0DC5">
        <w:rPr>
          <w:color w:val="000000" w:themeColor="text1"/>
          <w:sz w:val="22"/>
          <w:szCs w:val="22"/>
          <w:shd w:val="clear" w:color="auto" w:fill="FFFFFF"/>
        </w:rPr>
        <w:br/>
      </w:r>
      <w:r w:rsidRPr="001B0DC5">
        <w:rPr>
          <w:color w:val="000000" w:themeColor="text1"/>
          <w:sz w:val="22"/>
          <w:szCs w:val="22"/>
        </w:rPr>
        <w:br/>
        <w:t>In practice the DASH Risk Assessment model can be a useful tool, it allows officers to detect and assess perceived risk and share these findings with other local officers and relevant partner agencies. It is however not without its flaws. Officer attitude, lack of resources, and call demand can result in this being treated as a rushed questionnaire and tix box exercise. When such an assessment becomes rushed it fails to capture an accurate or full extent of the risk posed to the victim</w:t>
      </w:r>
      <w:r w:rsidR="00197E98" w:rsidRPr="001B0DC5">
        <w:rPr>
          <w:color w:val="000000" w:themeColor="text1"/>
          <w:sz w:val="22"/>
          <w:szCs w:val="22"/>
        </w:rPr>
        <w:t>.</w:t>
      </w:r>
      <w:r w:rsidR="00197E98" w:rsidRPr="001B0DC5">
        <w:rPr>
          <w:i/>
          <w:iCs/>
          <w:color w:val="000000" w:themeColor="text1"/>
          <w:sz w:val="22"/>
          <w:szCs w:val="22"/>
        </w:rPr>
        <w:t xml:space="preserve"> </w:t>
      </w:r>
      <w:r w:rsidR="00424085" w:rsidRPr="001B0DC5">
        <w:rPr>
          <w:i/>
          <w:iCs/>
          <w:color w:val="000000" w:themeColor="text1"/>
          <w:sz w:val="22"/>
          <w:szCs w:val="22"/>
        </w:rPr>
        <w:br/>
      </w:r>
      <w:r w:rsidR="00424085" w:rsidRPr="001B0DC5">
        <w:rPr>
          <w:i/>
          <w:iCs/>
          <w:color w:val="000000" w:themeColor="text1"/>
          <w:sz w:val="22"/>
          <w:szCs w:val="22"/>
        </w:rPr>
        <w:br/>
      </w:r>
      <w:r w:rsidRPr="001B0DC5">
        <w:rPr>
          <w:color w:val="000000" w:themeColor="text1"/>
          <w:sz w:val="22"/>
          <w:szCs w:val="22"/>
        </w:rPr>
        <w:t>With the above providing some background and taken into consideration I will now discuss the incident in question.</w:t>
      </w:r>
      <w:r w:rsidRPr="001B0DC5">
        <w:rPr>
          <w:b/>
          <w:bCs/>
          <w:color w:val="000000" w:themeColor="text1"/>
          <w:sz w:val="22"/>
          <w:szCs w:val="22"/>
        </w:rPr>
        <w:t xml:space="preserve"> </w:t>
      </w:r>
      <w:r w:rsidR="009E1B10" w:rsidRPr="001B0DC5">
        <w:rPr>
          <w:color w:val="000000" w:themeColor="text1"/>
          <w:sz w:val="22"/>
          <w:szCs w:val="22"/>
        </w:rPr>
        <w:t>A</w:t>
      </w:r>
      <w:r w:rsidRPr="001B0DC5">
        <w:rPr>
          <w:color w:val="000000" w:themeColor="text1"/>
          <w:sz w:val="22"/>
          <w:szCs w:val="22"/>
        </w:rPr>
        <w:t xml:space="preserve">nother officer </w:t>
      </w:r>
      <w:r w:rsidR="009E1B10" w:rsidRPr="001B0DC5">
        <w:rPr>
          <w:color w:val="000000" w:themeColor="text1"/>
          <w:sz w:val="22"/>
          <w:szCs w:val="22"/>
        </w:rPr>
        <w:t xml:space="preserve">and I </w:t>
      </w:r>
      <w:r w:rsidRPr="001B0DC5">
        <w:rPr>
          <w:color w:val="000000" w:themeColor="text1"/>
          <w:sz w:val="22"/>
          <w:szCs w:val="22"/>
        </w:rPr>
        <w:t xml:space="preserve">received an emergency graded call to attend a convenience store after the shopkeeper had reported a female had attended in a distressed state with visible injuries to her face and bleeding. The shopkeeper reported that she had disclosed that she had been assaulted by her partner but that he had not witnessed the </w:t>
      </w:r>
      <w:r w:rsidRPr="001B0DC5">
        <w:rPr>
          <w:color w:val="000000" w:themeColor="text1"/>
          <w:sz w:val="22"/>
          <w:szCs w:val="22"/>
        </w:rPr>
        <w:lastRenderedPageBreak/>
        <w:t>incident himself.</w:t>
      </w:r>
      <w:r w:rsidR="000E27A9" w:rsidRPr="001B0DC5">
        <w:rPr>
          <w:color w:val="000000" w:themeColor="text1"/>
          <w:sz w:val="22"/>
          <w:szCs w:val="22"/>
        </w:rPr>
        <w:t xml:space="preserve"> Incidents of Domestic Abuse are a prevalent issue within emergency response</w:t>
      </w:r>
      <w:r w:rsidR="00C96427" w:rsidRPr="001B0DC5">
        <w:rPr>
          <w:color w:val="000000" w:themeColor="text1"/>
          <w:sz w:val="22"/>
          <w:szCs w:val="22"/>
        </w:rPr>
        <w:t xml:space="preserve">, making up a large proportion of </w:t>
      </w:r>
      <w:r w:rsidR="00466E20" w:rsidRPr="001B0DC5">
        <w:rPr>
          <w:color w:val="000000" w:themeColor="text1"/>
          <w:sz w:val="22"/>
          <w:szCs w:val="22"/>
        </w:rPr>
        <w:t xml:space="preserve">attended calls. </w:t>
      </w:r>
      <w:r w:rsidR="00466E20" w:rsidRPr="001B0DC5">
        <w:rPr>
          <w:i/>
          <w:iCs/>
          <w:color w:val="000000" w:themeColor="text1"/>
          <w:sz w:val="22"/>
          <w:szCs w:val="22"/>
        </w:rPr>
        <w:t>Jones (2023)</w:t>
      </w:r>
      <w:r w:rsidR="00466E20" w:rsidRPr="001B0DC5">
        <w:rPr>
          <w:color w:val="000000" w:themeColor="text1"/>
          <w:sz w:val="22"/>
          <w:szCs w:val="22"/>
        </w:rPr>
        <w:t xml:space="preserve"> supports this by providing statistics</w:t>
      </w:r>
      <w:r w:rsidR="005D052B" w:rsidRPr="001B0DC5">
        <w:rPr>
          <w:color w:val="000000" w:themeColor="text1"/>
          <w:sz w:val="22"/>
          <w:szCs w:val="22"/>
        </w:rPr>
        <w:t xml:space="preserve"> “</w:t>
      </w:r>
      <w:r w:rsidR="00DE5CFF" w:rsidRPr="001B0DC5">
        <w:rPr>
          <w:color w:val="000000" w:themeColor="text1"/>
          <w:sz w:val="22"/>
          <w:szCs w:val="22"/>
        </w:rPr>
        <w:t>The Crime Survey for England and Wales estimated that 2.1 million people aged 16 years and over (1.4 million women and 751,000 men) experienced domestic abuse in the year ending March 2023</w:t>
      </w:r>
      <w:r w:rsidR="00DE5CFF" w:rsidRPr="001B0DC5">
        <w:rPr>
          <w:color w:val="000000" w:themeColor="text1"/>
          <w:sz w:val="22"/>
          <w:szCs w:val="22"/>
        </w:rPr>
        <w:t>,”</w:t>
      </w:r>
      <w:r w:rsidRPr="001B0DC5">
        <w:rPr>
          <w:color w:val="000000" w:themeColor="text1"/>
          <w:sz w:val="22"/>
          <w:szCs w:val="22"/>
        </w:rPr>
        <w:br/>
      </w:r>
      <w:r w:rsidRPr="001B0DC5">
        <w:rPr>
          <w:color w:val="000000" w:themeColor="text1"/>
          <w:sz w:val="22"/>
          <w:szCs w:val="22"/>
        </w:rPr>
        <w:br/>
        <w:t xml:space="preserve">Whilst on route to the emergency I began to carry out the dynamic National Decision-Making Model. </w:t>
      </w:r>
      <w:r w:rsidRPr="001B0DC5">
        <w:rPr>
          <w:i/>
          <w:iCs/>
          <w:color w:val="000000" w:themeColor="text1"/>
          <w:sz w:val="22"/>
          <w:szCs w:val="22"/>
        </w:rPr>
        <w:t>The College of Policing</w:t>
      </w:r>
      <w:r w:rsidR="00654DC9" w:rsidRPr="001B0DC5">
        <w:rPr>
          <w:i/>
          <w:iCs/>
          <w:color w:val="000000" w:themeColor="text1"/>
          <w:sz w:val="22"/>
          <w:szCs w:val="22"/>
        </w:rPr>
        <w:t xml:space="preserve"> (2013)</w:t>
      </w:r>
      <w:r w:rsidRPr="001B0DC5">
        <w:rPr>
          <w:color w:val="000000" w:themeColor="text1"/>
          <w:sz w:val="22"/>
          <w:szCs w:val="22"/>
        </w:rPr>
        <w:t xml:space="preserve"> describes the model with the following </w:t>
      </w:r>
      <w:r w:rsidR="00654DC9" w:rsidRPr="001B0DC5">
        <w:rPr>
          <w:i/>
          <w:iCs/>
          <w:color w:val="000000" w:themeColor="text1"/>
          <w:sz w:val="22"/>
          <w:szCs w:val="22"/>
        </w:rPr>
        <w:t>“</w:t>
      </w:r>
      <w:r w:rsidRPr="001B0DC5">
        <w:rPr>
          <w:i/>
          <w:iCs/>
          <w:color w:val="000000" w:themeColor="text1"/>
          <w:sz w:val="22"/>
          <w:szCs w:val="22"/>
        </w:rPr>
        <w:t>Code of Ethics, Gather information and intelligence, Assess threat and risk and develop a working strategy, Consider powers and policy, Identify options and contingencies, Take action and review what happened.</w:t>
      </w:r>
      <w:r w:rsidR="00654DC9" w:rsidRPr="001B0DC5">
        <w:rPr>
          <w:i/>
          <w:iCs/>
          <w:color w:val="000000" w:themeColor="text1"/>
          <w:sz w:val="22"/>
          <w:szCs w:val="22"/>
        </w:rPr>
        <w:t>”</w:t>
      </w:r>
      <w:r w:rsidRPr="001B0DC5">
        <w:rPr>
          <w:b/>
          <w:bCs/>
          <w:color w:val="000000" w:themeColor="text1"/>
          <w:sz w:val="22"/>
          <w:szCs w:val="22"/>
        </w:rPr>
        <w:br/>
      </w:r>
      <w:r w:rsidRPr="001B0DC5">
        <w:rPr>
          <w:color w:val="000000" w:themeColor="text1"/>
          <w:sz w:val="22"/>
          <w:szCs w:val="22"/>
        </w:rPr>
        <w:br/>
        <w:t xml:space="preserve"> I asked the force control who were still landline with the caller to gather any relevant details that they could pass whilst we were on route to the emergency such as name of victim or offender, description of what they were wearing or direction travelled so that we could gather this information and intelligence and cross reference these details on our database. It was hoped that by doing so we would be able to assess the threat and risk from any previous incidents or flags or warning markers contained on either the address, subject or victim. </w:t>
      </w:r>
      <w:r w:rsidR="009E1B10" w:rsidRPr="001B0DC5">
        <w:rPr>
          <w:color w:val="000000" w:themeColor="text1"/>
          <w:sz w:val="22"/>
          <w:szCs w:val="22"/>
        </w:rPr>
        <w:t>Unfortunately,</w:t>
      </w:r>
      <w:r w:rsidRPr="001B0DC5">
        <w:rPr>
          <w:color w:val="000000" w:themeColor="text1"/>
          <w:sz w:val="22"/>
          <w:szCs w:val="22"/>
        </w:rPr>
        <w:t xml:space="preserve"> the caller was unable to provide any name of those involved so the only information we had to carry out a dynamic risk assessment was that there was an injured and vulnerable domestic violence victim and unknown violent subject in the area. We made the decision to attend together in full Personal Protective Equipment to minimise the risk of harm to ourselves. My working strategy became prioritising identifying and safeguarding the victim whilst looking to detain the subject</w:t>
      </w:r>
      <w:r w:rsidR="00B76B23" w:rsidRPr="001B0DC5">
        <w:rPr>
          <w:color w:val="000000" w:themeColor="text1"/>
          <w:sz w:val="22"/>
          <w:szCs w:val="22"/>
        </w:rPr>
        <w:t>.</w:t>
      </w:r>
      <w:r w:rsidR="00B76B23" w:rsidRPr="001B0DC5">
        <w:rPr>
          <w:color w:val="000000" w:themeColor="text1"/>
          <w:sz w:val="22"/>
          <w:szCs w:val="22"/>
        </w:rPr>
        <w:br/>
      </w:r>
      <w:r w:rsidRPr="001B0DC5">
        <w:rPr>
          <w:color w:val="000000" w:themeColor="text1"/>
          <w:sz w:val="22"/>
          <w:szCs w:val="22"/>
          <w:shd w:val="clear" w:color="auto" w:fill="FFFFFF"/>
        </w:rPr>
        <w:br/>
      </w:r>
      <w:r w:rsidRPr="001B0DC5">
        <w:rPr>
          <w:color w:val="000000" w:themeColor="text1"/>
          <w:sz w:val="22"/>
          <w:szCs w:val="22"/>
        </w:rPr>
        <w:t xml:space="preserve">Upon arrival I spoke to the shopkeeper that had reported the incident. He disclosed that he had not witnessed the incident directly but </w:t>
      </w:r>
      <w:r w:rsidR="007062B8" w:rsidRPr="001B0DC5">
        <w:rPr>
          <w:color w:val="000000" w:themeColor="text1"/>
          <w:sz w:val="22"/>
          <w:szCs w:val="22"/>
        </w:rPr>
        <w:t>received the disclosure from an injured</w:t>
      </w:r>
      <w:r w:rsidRPr="001B0DC5">
        <w:rPr>
          <w:color w:val="000000" w:themeColor="text1"/>
          <w:sz w:val="22"/>
          <w:szCs w:val="22"/>
        </w:rPr>
        <w:t xml:space="preserve"> female in her 40’s with blonde hair who had walked in the direction of a high-rise block of flats. Based off of this limited information the reporting person had passed a description that partially matched one of a domestic victim who’s address we had attended two weeks ago. There was nothing other than the </w:t>
      </w:r>
      <w:r w:rsidR="00E2458F" w:rsidRPr="001B0DC5">
        <w:rPr>
          <w:color w:val="000000" w:themeColor="text1"/>
          <w:sz w:val="22"/>
          <w:szCs w:val="22"/>
        </w:rPr>
        <w:t>matching</w:t>
      </w:r>
      <w:r w:rsidRPr="001B0DC5">
        <w:rPr>
          <w:color w:val="000000" w:themeColor="text1"/>
          <w:sz w:val="22"/>
          <w:szCs w:val="22"/>
        </w:rPr>
        <w:t xml:space="preserve"> description and similar M</w:t>
      </w:r>
      <w:r w:rsidR="00D13E12" w:rsidRPr="001B0DC5">
        <w:rPr>
          <w:color w:val="000000" w:themeColor="text1"/>
          <w:sz w:val="22"/>
          <w:szCs w:val="22"/>
        </w:rPr>
        <w:t>odus Oper</w:t>
      </w:r>
      <w:r w:rsidR="00E2458F" w:rsidRPr="001B0DC5">
        <w:rPr>
          <w:color w:val="000000" w:themeColor="text1"/>
          <w:sz w:val="22"/>
          <w:szCs w:val="22"/>
        </w:rPr>
        <w:t>and</w:t>
      </w:r>
      <w:r w:rsidR="00D13E12" w:rsidRPr="001B0DC5">
        <w:rPr>
          <w:color w:val="000000" w:themeColor="text1"/>
          <w:sz w:val="22"/>
          <w:szCs w:val="22"/>
        </w:rPr>
        <w:t xml:space="preserve">i </w:t>
      </w:r>
      <w:r w:rsidR="00E2458F" w:rsidRPr="001B0DC5">
        <w:rPr>
          <w:color w:val="000000" w:themeColor="text1"/>
          <w:sz w:val="22"/>
          <w:szCs w:val="22"/>
        </w:rPr>
        <w:t xml:space="preserve">to suggest involvement </w:t>
      </w:r>
      <w:r w:rsidRPr="001B0DC5">
        <w:rPr>
          <w:color w:val="000000" w:themeColor="text1"/>
          <w:sz w:val="22"/>
          <w:szCs w:val="22"/>
        </w:rPr>
        <w:t>however the decision was made to attend the address to prove or disprove their involvement in the incident</w:t>
      </w:r>
      <w:r w:rsidR="00E2458F" w:rsidRPr="001B0DC5">
        <w:rPr>
          <w:color w:val="000000" w:themeColor="text1"/>
          <w:sz w:val="22"/>
          <w:szCs w:val="22"/>
        </w:rPr>
        <w:t xml:space="preserve"> and exhaust the enquiry.</w:t>
      </w:r>
      <w:r w:rsidRPr="001B0DC5">
        <w:rPr>
          <w:color w:val="000000" w:themeColor="text1"/>
          <w:sz w:val="22"/>
          <w:szCs w:val="22"/>
        </w:rPr>
        <w:br/>
      </w:r>
      <w:r w:rsidRPr="001B0DC5">
        <w:rPr>
          <w:color w:val="000000" w:themeColor="text1"/>
          <w:sz w:val="22"/>
          <w:szCs w:val="22"/>
        </w:rPr>
        <w:br/>
        <w:t>Upon arrival the victim answered the door, she had injuries that matched those described by the reporting person and was visibly shaking, she struggled to speak and there was also a broken glass on the floor indicating some form of altercation. I was satisfied that this was the same person that had been described by the shopkeeper. This provided me with far more information to assess the threat and risk. From previous incidents I was able to establish that the subject was a serial domestic violence aggressor to the current victim and also historically to multiple previous victims. The current victim had a history of non-engagement with police and partner agencies, there were clear identifiable risk factors and previous incidents had resulted in injury where she had refused to provide any account, refused any risk assessments or referrals being made on her behalf and demanded police leave her address.</w:t>
      </w:r>
      <w:r w:rsidR="00574CF0" w:rsidRPr="001B0DC5">
        <w:rPr>
          <w:color w:val="000000" w:themeColor="text1"/>
          <w:sz w:val="22"/>
          <w:szCs w:val="22"/>
        </w:rPr>
        <w:t xml:space="preserve"> </w:t>
      </w:r>
      <w:proofErr w:type="spellStart"/>
      <w:r w:rsidR="00574CF0" w:rsidRPr="001B0DC5">
        <w:rPr>
          <w:i/>
          <w:iCs/>
          <w:color w:val="000000" w:themeColor="text1"/>
          <w:sz w:val="22"/>
          <w:szCs w:val="22"/>
        </w:rPr>
        <w:t>Myhill</w:t>
      </w:r>
      <w:proofErr w:type="spellEnd"/>
      <w:r w:rsidR="00574CF0" w:rsidRPr="001B0DC5">
        <w:rPr>
          <w:i/>
          <w:iCs/>
          <w:color w:val="000000" w:themeColor="text1"/>
          <w:sz w:val="22"/>
          <w:szCs w:val="22"/>
        </w:rPr>
        <w:t xml:space="preserve"> and Kelly (20</w:t>
      </w:r>
      <w:r w:rsidR="0042094D" w:rsidRPr="001B0DC5">
        <w:rPr>
          <w:i/>
          <w:iCs/>
          <w:color w:val="000000" w:themeColor="text1"/>
          <w:sz w:val="22"/>
          <w:szCs w:val="22"/>
        </w:rPr>
        <w:t>23)</w:t>
      </w:r>
      <w:r w:rsidR="0042094D" w:rsidRPr="001B0DC5">
        <w:rPr>
          <w:color w:val="000000" w:themeColor="text1"/>
          <w:sz w:val="22"/>
          <w:szCs w:val="22"/>
        </w:rPr>
        <w:t xml:space="preserve"> attribute this non-engagement as an attribute of the </w:t>
      </w:r>
      <w:r w:rsidR="009E1B10" w:rsidRPr="001B0DC5">
        <w:rPr>
          <w:color w:val="000000" w:themeColor="text1"/>
          <w:sz w:val="22"/>
          <w:szCs w:val="22"/>
        </w:rPr>
        <w:t>victim’s</w:t>
      </w:r>
      <w:r w:rsidR="0042094D" w:rsidRPr="001B0DC5">
        <w:rPr>
          <w:color w:val="000000" w:themeColor="text1"/>
          <w:sz w:val="22"/>
          <w:szCs w:val="22"/>
        </w:rPr>
        <w:t xml:space="preserve"> crisis in response to the </w:t>
      </w:r>
      <w:r w:rsidR="00BE7452" w:rsidRPr="001B0DC5">
        <w:rPr>
          <w:color w:val="000000" w:themeColor="text1"/>
          <w:sz w:val="22"/>
          <w:szCs w:val="22"/>
        </w:rPr>
        <w:t>incident of domestic violence “</w:t>
      </w:r>
      <w:r w:rsidR="00BE7452" w:rsidRPr="001B0DC5">
        <w:rPr>
          <w:color w:val="000000" w:themeColor="text1"/>
          <w:sz w:val="22"/>
          <w:szCs w:val="22"/>
          <w:shd w:val="clear" w:color="auto" w:fill="FFFFFF"/>
        </w:rPr>
        <w:t>Victims may at this time be at a point of crisis and at varying points on a ‘spiral’ of controlling abuse that may affect their propensity to disclose</w:t>
      </w:r>
      <w:r w:rsidR="00BE7452" w:rsidRPr="001B0DC5">
        <w:rPr>
          <w:color w:val="000000" w:themeColor="text1"/>
          <w:sz w:val="22"/>
          <w:szCs w:val="22"/>
          <w:shd w:val="clear" w:color="auto" w:fill="FFFFFF"/>
        </w:rPr>
        <w:t xml:space="preserve">.” </w:t>
      </w:r>
      <w:r w:rsidR="00751F7F" w:rsidRPr="001B0DC5">
        <w:rPr>
          <w:color w:val="000000" w:themeColor="text1"/>
          <w:sz w:val="22"/>
          <w:szCs w:val="22"/>
          <w:shd w:val="clear" w:color="auto" w:fill="FFFFFF"/>
        </w:rPr>
        <w:t>This is something seen all to often on response with the majority of domestic calls resulting in both parties stating to attending police that nothing has happened or there has only been a verbal argument.</w:t>
      </w:r>
      <w:r w:rsidR="00B3251C" w:rsidRPr="001B0DC5">
        <w:rPr>
          <w:color w:val="000000" w:themeColor="text1"/>
          <w:sz w:val="22"/>
          <w:szCs w:val="22"/>
          <w:shd w:val="clear" w:color="auto" w:fill="FFFFFF"/>
        </w:rPr>
        <w:t xml:space="preserve"> </w:t>
      </w:r>
      <w:r w:rsidR="00BD37E4" w:rsidRPr="001B0DC5">
        <w:rPr>
          <w:i/>
          <w:iCs/>
          <w:color w:val="000000" w:themeColor="text1"/>
          <w:sz w:val="22"/>
          <w:szCs w:val="22"/>
          <w:shd w:val="clear" w:color="auto" w:fill="FFFFFF"/>
        </w:rPr>
        <w:t xml:space="preserve">Alleyne et </w:t>
      </w:r>
      <w:proofErr w:type="spellStart"/>
      <w:r w:rsidR="00BD37E4" w:rsidRPr="001B0DC5">
        <w:rPr>
          <w:i/>
          <w:iCs/>
          <w:color w:val="000000" w:themeColor="text1"/>
          <w:sz w:val="22"/>
          <w:szCs w:val="22"/>
          <w:shd w:val="clear" w:color="auto" w:fill="FFFFFF"/>
        </w:rPr>
        <w:t>el</w:t>
      </w:r>
      <w:proofErr w:type="spellEnd"/>
      <w:r w:rsidR="00BD37E4" w:rsidRPr="001B0DC5">
        <w:rPr>
          <w:i/>
          <w:iCs/>
          <w:color w:val="000000" w:themeColor="text1"/>
          <w:sz w:val="22"/>
          <w:szCs w:val="22"/>
          <w:shd w:val="clear" w:color="auto" w:fill="FFFFFF"/>
        </w:rPr>
        <w:t xml:space="preserve"> </w:t>
      </w:r>
      <w:r w:rsidR="00BD37E4" w:rsidRPr="001B0DC5">
        <w:rPr>
          <w:i/>
          <w:iCs/>
          <w:color w:val="000000" w:themeColor="text1"/>
          <w:sz w:val="22"/>
          <w:szCs w:val="22"/>
          <w:shd w:val="clear" w:color="auto" w:fill="FFFFFF"/>
        </w:rPr>
        <w:t>(</w:t>
      </w:r>
      <w:r w:rsidR="00BD37E4" w:rsidRPr="001B0DC5">
        <w:rPr>
          <w:i/>
          <w:iCs/>
          <w:color w:val="000000" w:themeColor="text1"/>
          <w:sz w:val="22"/>
          <w:szCs w:val="22"/>
          <w:shd w:val="clear" w:color="auto" w:fill="FFFFFF"/>
        </w:rPr>
        <w:t>2017</w:t>
      </w:r>
      <w:r w:rsidR="00BD37E4" w:rsidRPr="001B0DC5">
        <w:rPr>
          <w:i/>
          <w:iCs/>
          <w:color w:val="000000" w:themeColor="text1"/>
          <w:sz w:val="22"/>
          <w:szCs w:val="22"/>
          <w:shd w:val="clear" w:color="auto" w:fill="FFFFFF"/>
        </w:rPr>
        <w:t>)</w:t>
      </w:r>
      <w:r w:rsidR="00794266" w:rsidRPr="001B0DC5">
        <w:rPr>
          <w:i/>
          <w:iCs/>
          <w:color w:val="000000" w:themeColor="text1"/>
          <w:sz w:val="22"/>
          <w:szCs w:val="22"/>
          <w:shd w:val="clear" w:color="auto" w:fill="FFFFFF"/>
        </w:rPr>
        <w:t xml:space="preserve"> </w:t>
      </w:r>
      <w:r w:rsidR="00BD37E4" w:rsidRPr="001B0DC5">
        <w:rPr>
          <w:color w:val="000000" w:themeColor="text1"/>
          <w:sz w:val="22"/>
          <w:szCs w:val="22"/>
          <w:shd w:val="clear" w:color="auto" w:fill="FFFFFF"/>
        </w:rPr>
        <w:t xml:space="preserve">attributes the lack of co-operation to the </w:t>
      </w:r>
      <w:r w:rsidR="00794266" w:rsidRPr="001B0DC5">
        <w:rPr>
          <w:color w:val="000000" w:themeColor="text1"/>
          <w:sz w:val="22"/>
          <w:szCs w:val="22"/>
          <w:shd w:val="clear" w:color="auto" w:fill="FFFFFF"/>
        </w:rPr>
        <w:t>victim’s</w:t>
      </w:r>
      <w:r w:rsidR="00BD37E4" w:rsidRPr="001B0DC5">
        <w:rPr>
          <w:color w:val="000000" w:themeColor="text1"/>
          <w:sz w:val="22"/>
          <w:szCs w:val="22"/>
          <w:shd w:val="clear" w:color="auto" w:fill="FFFFFF"/>
        </w:rPr>
        <w:t xml:space="preserve"> belief systems that they are somehow to blame</w:t>
      </w:r>
      <w:r w:rsidR="00794266" w:rsidRPr="001B0DC5">
        <w:rPr>
          <w:color w:val="000000" w:themeColor="text1"/>
          <w:sz w:val="22"/>
          <w:szCs w:val="22"/>
          <w:shd w:val="clear" w:color="auto" w:fill="FFFFFF"/>
        </w:rPr>
        <w:t xml:space="preserve"> stating “</w:t>
      </w:r>
      <w:r w:rsidR="00794266" w:rsidRPr="001B0DC5">
        <w:rPr>
          <w:color w:val="000000" w:themeColor="text1"/>
          <w:sz w:val="22"/>
          <w:szCs w:val="22"/>
          <w:shd w:val="clear" w:color="auto" w:fill="FFFFFF"/>
        </w:rPr>
        <w:t>research has found that victims hold negative beliefs about themselves, believing that they are helpless or to blame for their victimization”</w:t>
      </w:r>
      <w:r w:rsidR="00794266" w:rsidRPr="001B0DC5">
        <w:rPr>
          <w:color w:val="000000" w:themeColor="text1"/>
          <w:sz w:val="22"/>
          <w:szCs w:val="22"/>
          <w:shd w:val="clear" w:color="auto" w:fill="FFFFFF"/>
        </w:rPr>
        <w:br/>
      </w:r>
      <w:r w:rsidRPr="001B0DC5">
        <w:rPr>
          <w:color w:val="000000" w:themeColor="text1"/>
          <w:sz w:val="22"/>
          <w:szCs w:val="22"/>
        </w:rPr>
        <w:br/>
      </w:r>
      <w:r w:rsidRPr="001B0DC5">
        <w:rPr>
          <w:color w:val="000000" w:themeColor="text1"/>
          <w:sz w:val="22"/>
          <w:szCs w:val="22"/>
        </w:rPr>
        <w:br/>
      </w:r>
      <w:r w:rsidRPr="001B0DC5">
        <w:rPr>
          <w:color w:val="000000" w:themeColor="text1"/>
          <w:sz w:val="22"/>
          <w:szCs w:val="22"/>
        </w:rPr>
        <w:lastRenderedPageBreak/>
        <w:t xml:space="preserve">This once again highlights one of the prevalent issues to attending officers in cases of domestic incidents. Domestic incidents typically happen behind closed doors without the presence of CCTV or independent witnesses, as a result without the co-operation of the victim it can be very difficult to gather the necessary information and evidence for the CPS to make a charging decision, whilst there is scope for Evidence Led Prosecution the majority of these incidents end with no further action due to insufficient evidence. </w:t>
      </w:r>
      <w:r w:rsidR="000E24E6" w:rsidRPr="001B0DC5">
        <w:rPr>
          <w:color w:val="000000" w:themeColor="text1"/>
          <w:sz w:val="22"/>
          <w:szCs w:val="22"/>
        </w:rPr>
        <w:t xml:space="preserve">The below chart </w:t>
      </w:r>
      <w:r w:rsidR="00337382" w:rsidRPr="001B0DC5">
        <w:rPr>
          <w:color w:val="000000" w:themeColor="text1"/>
          <w:sz w:val="22"/>
          <w:szCs w:val="22"/>
        </w:rPr>
        <w:t xml:space="preserve">from </w:t>
      </w:r>
      <w:r w:rsidR="00337382" w:rsidRPr="001B0DC5">
        <w:rPr>
          <w:i/>
          <w:iCs/>
          <w:color w:val="000000" w:themeColor="text1"/>
          <w:sz w:val="22"/>
          <w:szCs w:val="22"/>
        </w:rPr>
        <w:t>Jones (2023)</w:t>
      </w:r>
      <w:r w:rsidR="00337382" w:rsidRPr="001B0DC5">
        <w:rPr>
          <w:color w:val="000000" w:themeColor="text1"/>
          <w:sz w:val="22"/>
          <w:szCs w:val="22"/>
        </w:rPr>
        <w:t xml:space="preserve"> shows th</w:t>
      </w:r>
      <w:r w:rsidR="005A31F1" w:rsidRPr="001B0DC5">
        <w:rPr>
          <w:color w:val="000000" w:themeColor="text1"/>
          <w:sz w:val="22"/>
          <w:szCs w:val="22"/>
        </w:rPr>
        <w:t>e figures to support this argument</w:t>
      </w:r>
      <w:r w:rsidR="009E5B0A" w:rsidRPr="001B0DC5">
        <w:rPr>
          <w:color w:val="000000" w:themeColor="text1"/>
          <w:sz w:val="22"/>
          <w:szCs w:val="22"/>
        </w:rPr>
        <w:t xml:space="preserve">, showing that less than </w:t>
      </w:r>
      <w:r w:rsidR="00E66B37" w:rsidRPr="001B0DC5">
        <w:rPr>
          <w:color w:val="000000" w:themeColor="text1"/>
          <w:sz w:val="22"/>
          <w:szCs w:val="22"/>
        </w:rPr>
        <w:t>two percent of e</w:t>
      </w:r>
      <w:r w:rsidR="00165D99" w:rsidRPr="001B0DC5">
        <w:rPr>
          <w:color w:val="000000" w:themeColor="text1"/>
          <w:sz w:val="22"/>
          <w:szCs w:val="22"/>
        </w:rPr>
        <w:t>stimates cases of domestic abuse end with a conviction.</w:t>
      </w:r>
      <w:r w:rsidR="005A31F1" w:rsidRPr="001B0DC5">
        <w:rPr>
          <w:color w:val="000000" w:themeColor="text1"/>
          <w:sz w:val="22"/>
          <w:szCs w:val="22"/>
        </w:rPr>
        <w:br/>
      </w:r>
      <w:r w:rsidR="005A31F1" w:rsidRPr="001B0DC5">
        <w:rPr>
          <w:color w:val="000000" w:themeColor="text1"/>
          <w:sz w:val="22"/>
          <w:szCs w:val="22"/>
        </w:rPr>
        <w:br/>
      </w:r>
      <w:r w:rsidR="002D57B3" w:rsidRPr="001B0DC5">
        <w:rPr>
          <w:noProof/>
          <w:color w:val="000000" w:themeColor="text1"/>
          <w:sz w:val="22"/>
          <w:szCs w:val="22"/>
        </w:rPr>
        <w:drawing>
          <wp:inline distT="0" distB="0" distL="0" distR="0" wp14:anchorId="0AE1881D" wp14:editId="6442D124">
            <wp:extent cx="5730875" cy="330454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0875" cy="3304540"/>
                    </a:xfrm>
                    <a:prstGeom prst="rect">
                      <a:avLst/>
                    </a:prstGeom>
                    <a:noFill/>
                  </pic:spPr>
                </pic:pic>
              </a:graphicData>
            </a:graphic>
          </wp:inline>
        </w:drawing>
      </w:r>
      <w:r w:rsidR="007C1C5C" w:rsidRPr="001B0DC5">
        <w:rPr>
          <w:color w:val="000000" w:themeColor="text1"/>
          <w:sz w:val="22"/>
          <w:szCs w:val="22"/>
        </w:rPr>
        <w:br/>
      </w:r>
      <w:r w:rsidR="000E24E6" w:rsidRPr="001B0DC5">
        <w:rPr>
          <w:color w:val="000000" w:themeColor="text1"/>
          <w:sz w:val="22"/>
          <w:szCs w:val="22"/>
        </w:rPr>
        <w:br/>
      </w:r>
      <w:r w:rsidR="000E24E6" w:rsidRPr="001B0DC5">
        <w:rPr>
          <w:color w:val="000000" w:themeColor="text1"/>
          <w:sz w:val="22"/>
          <w:szCs w:val="22"/>
        </w:rPr>
        <w:br/>
      </w:r>
      <w:r w:rsidR="00165D99" w:rsidRPr="001B0DC5">
        <w:rPr>
          <w:color w:val="000000" w:themeColor="text1"/>
          <w:sz w:val="22"/>
          <w:szCs w:val="22"/>
        </w:rPr>
        <w:t>Another</w:t>
      </w:r>
      <w:r w:rsidRPr="001B0DC5">
        <w:rPr>
          <w:color w:val="000000" w:themeColor="text1"/>
          <w:sz w:val="22"/>
          <w:szCs w:val="22"/>
        </w:rPr>
        <w:t xml:space="preserve"> barrier in communication </w:t>
      </w:r>
      <w:r w:rsidR="00671211" w:rsidRPr="001B0DC5">
        <w:rPr>
          <w:color w:val="000000" w:themeColor="text1"/>
          <w:sz w:val="22"/>
          <w:szCs w:val="22"/>
        </w:rPr>
        <w:t>with</w:t>
      </w:r>
      <w:r w:rsidRPr="001B0DC5">
        <w:rPr>
          <w:color w:val="000000" w:themeColor="text1"/>
          <w:sz w:val="22"/>
          <w:szCs w:val="22"/>
        </w:rPr>
        <w:t xml:space="preserve"> victims that are reluctant to provide disclosure has been coined as the ‘Officer Effect’ by </w:t>
      </w:r>
      <w:proofErr w:type="spellStart"/>
      <w:r w:rsidR="009A0C23" w:rsidRPr="001B0DC5">
        <w:rPr>
          <w:i/>
          <w:iCs/>
          <w:color w:val="000000" w:themeColor="text1"/>
          <w:sz w:val="22"/>
          <w:szCs w:val="22"/>
        </w:rPr>
        <w:t>Hohl</w:t>
      </w:r>
      <w:proofErr w:type="spellEnd"/>
      <w:r w:rsidR="009A0C23" w:rsidRPr="001B0DC5">
        <w:rPr>
          <w:i/>
          <w:iCs/>
          <w:color w:val="000000" w:themeColor="text1"/>
          <w:sz w:val="22"/>
          <w:szCs w:val="22"/>
        </w:rPr>
        <w:t xml:space="preserve"> et </w:t>
      </w:r>
      <w:proofErr w:type="spellStart"/>
      <w:r w:rsidR="009A0C23" w:rsidRPr="001B0DC5">
        <w:rPr>
          <w:i/>
          <w:iCs/>
          <w:color w:val="000000" w:themeColor="text1"/>
          <w:sz w:val="22"/>
          <w:szCs w:val="22"/>
        </w:rPr>
        <w:t>el</w:t>
      </w:r>
      <w:proofErr w:type="spellEnd"/>
      <w:r w:rsidR="009A0C23" w:rsidRPr="001B0DC5">
        <w:rPr>
          <w:i/>
          <w:iCs/>
          <w:color w:val="000000" w:themeColor="text1"/>
          <w:sz w:val="22"/>
          <w:szCs w:val="22"/>
        </w:rPr>
        <w:t xml:space="preserve"> (2023</w:t>
      </w:r>
      <w:r w:rsidR="009A0C23" w:rsidRPr="001B0DC5">
        <w:rPr>
          <w:color w:val="000000" w:themeColor="text1"/>
          <w:sz w:val="22"/>
          <w:szCs w:val="22"/>
        </w:rPr>
        <w:t>)</w:t>
      </w:r>
      <w:r w:rsidRPr="001B0DC5">
        <w:rPr>
          <w:color w:val="000000" w:themeColor="text1"/>
          <w:sz w:val="22"/>
          <w:szCs w:val="22"/>
        </w:rPr>
        <w:t xml:space="preserve">, they state that </w:t>
      </w:r>
      <w:r w:rsidR="0011137D" w:rsidRPr="001B0DC5">
        <w:rPr>
          <w:color w:val="000000" w:themeColor="text1"/>
          <w:sz w:val="22"/>
          <w:szCs w:val="22"/>
        </w:rPr>
        <w:t>“</w:t>
      </w:r>
      <w:r w:rsidRPr="001B0DC5">
        <w:rPr>
          <w:color w:val="000000" w:themeColor="text1"/>
          <w:sz w:val="22"/>
          <w:szCs w:val="22"/>
          <w:shd w:val="clear" w:color="auto" w:fill="FFFFFF"/>
        </w:rPr>
        <w:t>Multi-level modelling reveals an ‘officer effect’ whereby victims’ responses to the DASH risk assessment are influenced by the specific officer that completes the assessment.</w:t>
      </w:r>
      <w:r w:rsidR="0011137D" w:rsidRPr="001B0DC5">
        <w:rPr>
          <w:color w:val="000000" w:themeColor="text1"/>
          <w:sz w:val="22"/>
          <w:szCs w:val="22"/>
          <w:shd w:val="clear" w:color="auto" w:fill="FFFFFF"/>
        </w:rPr>
        <w:t>”</w:t>
      </w:r>
      <w:r w:rsidR="00671211" w:rsidRPr="001B0DC5">
        <w:rPr>
          <w:color w:val="000000" w:themeColor="text1"/>
          <w:sz w:val="22"/>
          <w:szCs w:val="22"/>
          <w:shd w:val="clear" w:color="auto" w:fill="FFFFFF"/>
        </w:rPr>
        <w:t xml:space="preserve"> This officer effect theory is supported by </w:t>
      </w:r>
      <w:r w:rsidR="00F326E7" w:rsidRPr="001B0DC5">
        <w:rPr>
          <w:i/>
          <w:iCs/>
          <w:color w:val="000000" w:themeColor="text1"/>
          <w:sz w:val="22"/>
          <w:szCs w:val="22"/>
        </w:rPr>
        <w:t xml:space="preserve">Alleyne et </w:t>
      </w:r>
      <w:proofErr w:type="spellStart"/>
      <w:r w:rsidR="00F326E7" w:rsidRPr="001B0DC5">
        <w:rPr>
          <w:i/>
          <w:iCs/>
          <w:color w:val="000000" w:themeColor="text1"/>
          <w:sz w:val="22"/>
          <w:szCs w:val="22"/>
        </w:rPr>
        <w:t>el</w:t>
      </w:r>
      <w:proofErr w:type="spellEnd"/>
      <w:r w:rsidR="00F326E7" w:rsidRPr="001B0DC5">
        <w:rPr>
          <w:i/>
          <w:iCs/>
          <w:color w:val="000000" w:themeColor="text1"/>
          <w:sz w:val="22"/>
          <w:szCs w:val="22"/>
        </w:rPr>
        <w:t>,</w:t>
      </w:r>
      <w:r w:rsidR="00F326E7" w:rsidRPr="001B0DC5">
        <w:rPr>
          <w:i/>
          <w:iCs/>
          <w:color w:val="000000" w:themeColor="text1"/>
          <w:sz w:val="22"/>
          <w:szCs w:val="22"/>
        </w:rPr>
        <w:t xml:space="preserve"> </w:t>
      </w:r>
      <w:r w:rsidR="00F326E7" w:rsidRPr="001B0DC5">
        <w:rPr>
          <w:i/>
          <w:iCs/>
          <w:color w:val="000000" w:themeColor="text1"/>
          <w:sz w:val="22"/>
          <w:szCs w:val="22"/>
        </w:rPr>
        <w:t>(</w:t>
      </w:r>
      <w:r w:rsidR="00F326E7" w:rsidRPr="001B0DC5">
        <w:rPr>
          <w:i/>
          <w:iCs/>
          <w:color w:val="000000" w:themeColor="text1"/>
          <w:sz w:val="22"/>
          <w:szCs w:val="22"/>
        </w:rPr>
        <w:t>2017</w:t>
      </w:r>
      <w:r w:rsidR="00F326E7" w:rsidRPr="001B0DC5">
        <w:rPr>
          <w:i/>
          <w:iCs/>
          <w:color w:val="000000" w:themeColor="text1"/>
          <w:sz w:val="22"/>
          <w:szCs w:val="22"/>
        </w:rPr>
        <w:t>)</w:t>
      </w:r>
      <w:r w:rsidR="00F326E7" w:rsidRPr="001B0DC5">
        <w:rPr>
          <w:color w:val="000000" w:themeColor="text1"/>
          <w:sz w:val="22"/>
          <w:szCs w:val="22"/>
          <w:shd w:val="clear" w:color="auto" w:fill="FFFFFF"/>
        </w:rPr>
        <w:br/>
        <w:t>“many domestic abuse victims express negative attitudes towards police officers, often viewing them as unsympathetic or lacking empathy”</w:t>
      </w:r>
      <w:r w:rsidR="00F326E7" w:rsidRPr="001B0DC5">
        <w:rPr>
          <w:color w:val="000000" w:themeColor="text1"/>
          <w:sz w:val="22"/>
          <w:szCs w:val="22"/>
          <w:shd w:val="clear" w:color="auto" w:fill="FFFFFF"/>
        </w:rPr>
        <w:br/>
      </w:r>
      <w:r w:rsidRPr="001B0DC5">
        <w:rPr>
          <w:i/>
          <w:iCs/>
          <w:color w:val="000000" w:themeColor="text1"/>
          <w:sz w:val="22"/>
          <w:szCs w:val="22"/>
          <w:shd w:val="clear" w:color="auto" w:fill="FFFFFF"/>
        </w:rPr>
        <w:br/>
      </w:r>
      <w:r w:rsidR="00D5539F" w:rsidRPr="001B0DC5">
        <w:rPr>
          <w:color w:val="000000" w:themeColor="text1"/>
          <w:sz w:val="22"/>
          <w:szCs w:val="22"/>
          <w:shd w:val="clear" w:color="auto" w:fill="FFFFFF"/>
        </w:rPr>
        <w:t xml:space="preserve">I suspected from my last encounter with the victim that she held feelings of mistrust towards police and probably also held some of the negative attitudes associated with the above officer effect theory. This incident of Domestic abuse was complex due to the severity of the </w:t>
      </w:r>
      <w:r w:rsidR="009E1B10" w:rsidRPr="001B0DC5">
        <w:rPr>
          <w:color w:val="000000" w:themeColor="text1"/>
          <w:sz w:val="22"/>
          <w:szCs w:val="22"/>
          <w:shd w:val="clear" w:color="auto" w:fill="FFFFFF"/>
        </w:rPr>
        <w:t>victim’s</w:t>
      </w:r>
      <w:r w:rsidR="00D5539F" w:rsidRPr="001B0DC5">
        <w:rPr>
          <w:color w:val="000000" w:themeColor="text1"/>
          <w:sz w:val="22"/>
          <w:szCs w:val="22"/>
          <w:shd w:val="clear" w:color="auto" w:fill="FFFFFF"/>
        </w:rPr>
        <w:t xml:space="preserve"> injuries and lack of co-operation with police for such a long period previously, there was a very high perceived risk as the victim had a laceration to her head and was also refusing any medical treatment or ambulance. </w:t>
      </w:r>
      <w:r w:rsidR="00D5539F" w:rsidRPr="001B0DC5">
        <w:rPr>
          <w:i/>
          <w:iCs/>
          <w:sz w:val="22"/>
          <w:szCs w:val="22"/>
        </w:rPr>
        <w:t xml:space="preserve">Ariza et </w:t>
      </w:r>
      <w:proofErr w:type="spellStart"/>
      <w:r w:rsidR="00D5539F" w:rsidRPr="001B0DC5">
        <w:rPr>
          <w:i/>
          <w:iCs/>
          <w:sz w:val="22"/>
          <w:szCs w:val="22"/>
        </w:rPr>
        <w:t>el</w:t>
      </w:r>
      <w:proofErr w:type="spellEnd"/>
      <w:r w:rsidR="00D5539F" w:rsidRPr="001B0DC5">
        <w:rPr>
          <w:i/>
          <w:iCs/>
          <w:sz w:val="22"/>
          <w:szCs w:val="22"/>
        </w:rPr>
        <w:t xml:space="preserve"> (2016)</w:t>
      </w:r>
      <w:r w:rsidR="00D5539F" w:rsidRPr="001B0DC5">
        <w:rPr>
          <w:sz w:val="22"/>
          <w:szCs w:val="22"/>
        </w:rPr>
        <w:t xml:space="preserve"> highlights that “</w:t>
      </w:r>
      <w:r w:rsidR="00D5539F" w:rsidRPr="001B0DC5">
        <w:rPr>
          <w:color w:val="2A2A2A"/>
          <w:sz w:val="22"/>
          <w:szCs w:val="22"/>
          <w:shd w:val="clear" w:color="auto" w:fill="FFFFFF"/>
        </w:rPr>
        <w:t>Policy dictates that it is the responsibility of the attending officer or first responder to carry out a primary risk assessment at the first opportunity, usually at the scene.</w:t>
      </w:r>
      <w:r w:rsidR="00D5539F" w:rsidRPr="001B0DC5">
        <w:rPr>
          <w:sz w:val="22"/>
          <w:szCs w:val="22"/>
        </w:rPr>
        <w:t>”</w:t>
      </w:r>
      <w:r w:rsidR="009E1B10" w:rsidRPr="001B0DC5">
        <w:rPr>
          <w:sz w:val="22"/>
          <w:szCs w:val="22"/>
        </w:rPr>
        <w:t xml:space="preserve"> It was my duty as attending officer to exhaust all reasonable attempts to gain disclosure from the victim so that I could adequately safeguard her.</w:t>
      </w:r>
      <w:r w:rsidRPr="001B0DC5">
        <w:rPr>
          <w:color w:val="000000" w:themeColor="text1"/>
          <w:sz w:val="22"/>
          <w:szCs w:val="22"/>
          <w:shd w:val="clear" w:color="auto" w:fill="FFFFFF"/>
        </w:rPr>
        <w:br/>
        <w:t xml:space="preserve">With this in mind I took a patient approach with the victim relying on communication skills highlighted by the college of policing, in particular I was reliant on the Leaps Model as discussed by </w:t>
      </w:r>
      <w:r w:rsidRPr="001B0DC5">
        <w:rPr>
          <w:i/>
          <w:iCs/>
          <w:color w:val="000000" w:themeColor="text1"/>
          <w:sz w:val="22"/>
          <w:szCs w:val="22"/>
          <w:shd w:val="clear" w:color="auto" w:fill="FFFFFF"/>
        </w:rPr>
        <w:t>The College of Policing</w:t>
      </w:r>
      <w:r w:rsidR="0011137D" w:rsidRPr="001B0DC5">
        <w:rPr>
          <w:i/>
          <w:iCs/>
          <w:color w:val="000000" w:themeColor="text1"/>
          <w:sz w:val="22"/>
          <w:szCs w:val="22"/>
          <w:shd w:val="clear" w:color="auto" w:fill="FFFFFF"/>
        </w:rPr>
        <w:t xml:space="preserve"> (</w:t>
      </w:r>
      <w:r w:rsidR="00597A20" w:rsidRPr="001B0DC5">
        <w:rPr>
          <w:i/>
          <w:iCs/>
          <w:color w:val="000000" w:themeColor="text1"/>
          <w:sz w:val="22"/>
          <w:szCs w:val="22"/>
          <w:shd w:val="clear" w:color="auto" w:fill="FFFFFF"/>
        </w:rPr>
        <w:t>2020)</w:t>
      </w:r>
      <w:r w:rsidRPr="001B0DC5">
        <w:rPr>
          <w:b/>
          <w:bCs/>
          <w:color w:val="000000" w:themeColor="text1"/>
          <w:sz w:val="22"/>
          <w:szCs w:val="22"/>
          <w:shd w:val="clear" w:color="auto" w:fill="FFFFFF"/>
        </w:rPr>
        <w:t xml:space="preserve"> </w:t>
      </w:r>
      <w:r w:rsidR="00597A20" w:rsidRPr="001B0DC5">
        <w:rPr>
          <w:color w:val="000000" w:themeColor="text1"/>
          <w:sz w:val="22"/>
          <w:szCs w:val="22"/>
          <w:shd w:val="clear" w:color="auto" w:fill="FFFFFF"/>
        </w:rPr>
        <w:t>“</w:t>
      </w:r>
      <w:r w:rsidRPr="001B0DC5">
        <w:rPr>
          <w:color w:val="000000" w:themeColor="text1"/>
          <w:sz w:val="22"/>
          <w:szCs w:val="22"/>
          <w:shd w:val="clear" w:color="auto" w:fill="FFFFFF"/>
        </w:rPr>
        <w:t>This simple mnemonic offers a flexible and structured approach to communicating in all situations</w:t>
      </w:r>
      <w:r w:rsidR="00B0071C" w:rsidRPr="001B0DC5">
        <w:rPr>
          <w:color w:val="000000" w:themeColor="text1"/>
          <w:sz w:val="22"/>
          <w:szCs w:val="22"/>
          <w:shd w:val="clear" w:color="auto" w:fill="FFFFFF"/>
        </w:rPr>
        <w:t xml:space="preserve">. </w:t>
      </w:r>
      <w:r w:rsidRPr="001B0DC5">
        <w:rPr>
          <w:color w:val="000000" w:themeColor="text1"/>
          <w:sz w:val="22"/>
          <w:szCs w:val="22"/>
          <w:shd w:val="clear" w:color="auto" w:fill="FFFFFF"/>
        </w:rPr>
        <w:t xml:space="preserve">Listen, listen to the whole message and the feelings. Empathy, be open-minded about what is said, show understanding, and try </w:t>
      </w:r>
      <w:r w:rsidRPr="001B0DC5">
        <w:rPr>
          <w:color w:val="000000" w:themeColor="text1"/>
          <w:sz w:val="22"/>
          <w:szCs w:val="22"/>
          <w:shd w:val="clear" w:color="auto" w:fill="FFFFFF"/>
        </w:rPr>
        <w:lastRenderedPageBreak/>
        <w:t>not to judge. Ask, use effective questioning to establish or clarify the facts, seek opinions and check understanding.</w:t>
      </w:r>
    </w:p>
    <w:p w14:paraId="55740AEC" w14:textId="45242A0C" w:rsidR="009C34B4" w:rsidRPr="001B0DC5" w:rsidRDefault="009C34B4" w:rsidP="009C34B4">
      <w:pPr>
        <w:rPr>
          <w:color w:val="000000" w:themeColor="text1"/>
          <w:sz w:val="22"/>
          <w:szCs w:val="22"/>
          <w:shd w:val="clear" w:color="auto" w:fill="FFFFFF"/>
        </w:rPr>
      </w:pPr>
      <w:r w:rsidRPr="001B0DC5">
        <w:rPr>
          <w:color w:val="000000" w:themeColor="text1"/>
          <w:sz w:val="22"/>
          <w:szCs w:val="22"/>
          <w:shd w:val="clear" w:color="auto" w:fill="FFFFFF"/>
        </w:rPr>
        <w:t>Paraphrase, repeat back your understanding of what you have heard. Summarise, condense everything that has been said into a concise and simple statement, and check on any agreed actions.</w:t>
      </w:r>
      <w:r w:rsidR="00597A20" w:rsidRPr="001B0DC5">
        <w:rPr>
          <w:color w:val="000000" w:themeColor="text1"/>
          <w:sz w:val="22"/>
          <w:szCs w:val="22"/>
          <w:shd w:val="clear" w:color="auto" w:fill="FFFFFF"/>
        </w:rPr>
        <w:t>”</w:t>
      </w:r>
      <w:r w:rsidR="00D27F2D" w:rsidRPr="001B0DC5">
        <w:rPr>
          <w:color w:val="000000" w:themeColor="text1"/>
          <w:sz w:val="22"/>
          <w:szCs w:val="22"/>
          <w:shd w:val="clear" w:color="auto" w:fill="FFFFFF"/>
        </w:rPr>
        <w:t xml:space="preserve"> </w:t>
      </w:r>
      <w:r w:rsidR="00597A20" w:rsidRPr="001B0DC5">
        <w:rPr>
          <w:i/>
          <w:iCs/>
          <w:color w:val="000000" w:themeColor="text1"/>
          <w:sz w:val="22"/>
          <w:szCs w:val="22"/>
          <w:shd w:val="clear" w:color="auto" w:fill="FFFFFF"/>
        </w:rPr>
        <w:br/>
      </w:r>
      <w:r w:rsidRPr="001B0DC5">
        <w:rPr>
          <w:color w:val="000000" w:themeColor="text1"/>
          <w:sz w:val="22"/>
          <w:szCs w:val="22"/>
          <w:shd w:val="clear" w:color="auto" w:fill="FFFFFF"/>
        </w:rPr>
        <w:br/>
        <w:t>In line with this I made sure to ask open ended questions and listen, allowing periods of silence for the victim to speak,</w:t>
      </w:r>
      <w:r w:rsidR="006F6D05" w:rsidRPr="001B0DC5">
        <w:rPr>
          <w:color w:val="000000" w:themeColor="text1"/>
          <w:sz w:val="22"/>
          <w:szCs w:val="22"/>
          <w:shd w:val="clear" w:color="auto" w:fill="FFFFFF"/>
        </w:rPr>
        <w:t xml:space="preserve"> </w:t>
      </w:r>
      <w:r w:rsidR="00B41AE7" w:rsidRPr="001B0DC5">
        <w:rPr>
          <w:color w:val="000000" w:themeColor="text1"/>
          <w:sz w:val="22"/>
          <w:szCs w:val="22"/>
          <w:shd w:val="clear" w:color="auto" w:fill="FFFFFF"/>
        </w:rPr>
        <w:t>I lowered myself on to one knee so that I wasn’t stood over the victim and took a more submissive approachable stance</w:t>
      </w:r>
      <w:r w:rsidR="001C0601" w:rsidRPr="001B0DC5">
        <w:rPr>
          <w:color w:val="000000" w:themeColor="text1"/>
          <w:sz w:val="22"/>
          <w:szCs w:val="22"/>
          <w:shd w:val="clear" w:color="auto" w:fill="FFFFFF"/>
        </w:rPr>
        <w:t>. This led</w:t>
      </w:r>
      <w:r w:rsidRPr="001B0DC5">
        <w:rPr>
          <w:color w:val="000000" w:themeColor="text1"/>
          <w:sz w:val="22"/>
          <w:szCs w:val="22"/>
          <w:shd w:val="clear" w:color="auto" w:fill="FFFFFF"/>
        </w:rPr>
        <w:t xml:space="preserve"> </w:t>
      </w:r>
      <w:r w:rsidR="001C0601" w:rsidRPr="001B0DC5">
        <w:rPr>
          <w:color w:val="000000" w:themeColor="text1"/>
          <w:sz w:val="22"/>
          <w:szCs w:val="22"/>
          <w:shd w:val="clear" w:color="auto" w:fill="FFFFFF"/>
        </w:rPr>
        <w:t>to her beginning to provide an acco</w:t>
      </w:r>
      <w:r w:rsidR="00616F5F" w:rsidRPr="001B0DC5">
        <w:rPr>
          <w:color w:val="000000" w:themeColor="text1"/>
          <w:sz w:val="22"/>
          <w:szCs w:val="22"/>
          <w:shd w:val="clear" w:color="auto" w:fill="FFFFFF"/>
        </w:rPr>
        <w:t>unt of the incident. I allowed her to continue to provide</w:t>
      </w:r>
      <w:r w:rsidRPr="001B0DC5">
        <w:rPr>
          <w:color w:val="000000" w:themeColor="text1"/>
          <w:sz w:val="22"/>
          <w:szCs w:val="22"/>
          <w:shd w:val="clear" w:color="auto" w:fill="FFFFFF"/>
        </w:rPr>
        <w:t xml:space="preserve"> disclosure with no interruption, only speaking as a prompt if she began to veer away from the incident and on to irrelevant topics.</w:t>
      </w:r>
      <w:r w:rsidR="00D66CE2" w:rsidRPr="001B0DC5">
        <w:rPr>
          <w:color w:val="000000" w:themeColor="text1"/>
          <w:sz w:val="22"/>
          <w:szCs w:val="22"/>
          <w:shd w:val="clear" w:color="auto" w:fill="FFFFFF"/>
        </w:rPr>
        <w:t xml:space="preserve"> </w:t>
      </w:r>
      <w:r w:rsidR="00C21192" w:rsidRPr="001B0DC5">
        <w:rPr>
          <w:color w:val="000000" w:themeColor="text1"/>
          <w:sz w:val="22"/>
          <w:szCs w:val="22"/>
          <w:shd w:val="clear" w:color="auto" w:fill="FFFFFF"/>
        </w:rPr>
        <w:br/>
      </w:r>
      <w:r w:rsidR="00C21192" w:rsidRPr="001B0DC5">
        <w:rPr>
          <w:color w:val="000000" w:themeColor="text1"/>
          <w:sz w:val="22"/>
          <w:szCs w:val="22"/>
          <w:shd w:val="clear" w:color="auto" w:fill="FFFFFF"/>
        </w:rPr>
        <w:br/>
      </w:r>
      <w:r w:rsidR="00D66CE2" w:rsidRPr="001B0DC5">
        <w:rPr>
          <w:color w:val="000000" w:themeColor="text1"/>
          <w:sz w:val="22"/>
          <w:szCs w:val="22"/>
          <w:shd w:val="clear" w:color="auto" w:fill="FFFFFF"/>
        </w:rPr>
        <w:t xml:space="preserve">Part of the issue </w:t>
      </w:r>
      <w:r w:rsidR="00C21192" w:rsidRPr="001B0DC5">
        <w:rPr>
          <w:color w:val="000000" w:themeColor="text1"/>
          <w:sz w:val="22"/>
          <w:szCs w:val="22"/>
          <w:shd w:val="clear" w:color="auto" w:fill="FFFFFF"/>
        </w:rPr>
        <w:t>with disclosure to officers from victims is a perceived lack of empathy,</w:t>
      </w:r>
      <w:r w:rsidR="00B21151" w:rsidRPr="001B0DC5">
        <w:rPr>
          <w:color w:val="000000" w:themeColor="text1"/>
          <w:sz w:val="22"/>
          <w:szCs w:val="22"/>
          <w:shd w:val="clear" w:color="auto" w:fill="FFFFFF"/>
        </w:rPr>
        <w:t xml:space="preserve"> </w:t>
      </w:r>
      <w:proofErr w:type="spellStart"/>
      <w:r w:rsidR="00B21151" w:rsidRPr="001B0DC5">
        <w:rPr>
          <w:i/>
          <w:iCs/>
          <w:color w:val="000000" w:themeColor="text1"/>
          <w:sz w:val="22"/>
          <w:szCs w:val="22"/>
          <w:shd w:val="clear" w:color="auto" w:fill="FFFFFF"/>
        </w:rPr>
        <w:t>Myhill</w:t>
      </w:r>
      <w:proofErr w:type="spellEnd"/>
      <w:r w:rsidR="00B21151" w:rsidRPr="001B0DC5">
        <w:rPr>
          <w:i/>
          <w:iCs/>
          <w:color w:val="000000" w:themeColor="text1"/>
          <w:sz w:val="22"/>
          <w:szCs w:val="22"/>
          <w:shd w:val="clear" w:color="auto" w:fill="FFFFFF"/>
        </w:rPr>
        <w:t xml:space="preserve"> and Kelly (2023)</w:t>
      </w:r>
      <w:r w:rsidR="00B21151" w:rsidRPr="001B0DC5">
        <w:rPr>
          <w:color w:val="000000" w:themeColor="text1"/>
          <w:sz w:val="22"/>
          <w:szCs w:val="22"/>
          <w:shd w:val="clear" w:color="auto" w:fill="FFFFFF"/>
        </w:rPr>
        <w:t xml:space="preserve"> observe this stating</w:t>
      </w:r>
      <w:r w:rsidR="00C21192" w:rsidRPr="001B0DC5">
        <w:rPr>
          <w:color w:val="000000" w:themeColor="text1"/>
          <w:sz w:val="22"/>
          <w:szCs w:val="22"/>
          <w:shd w:val="clear" w:color="auto" w:fill="FFFFFF"/>
        </w:rPr>
        <w:t xml:space="preserve"> </w:t>
      </w:r>
      <w:r w:rsidR="00C21192" w:rsidRPr="001B0DC5">
        <w:rPr>
          <w:color w:val="000000" w:themeColor="text1"/>
          <w:sz w:val="22"/>
          <w:szCs w:val="22"/>
          <w:shd w:val="clear" w:color="auto" w:fill="FFFFFF"/>
        </w:rPr>
        <w:t>“sceptical attitudes towards the accounts of some victims of abuse persist among some officers inhibiting full accounts being given.”</w:t>
      </w:r>
      <w:r w:rsidR="004855C5" w:rsidRPr="001B0DC5">
        <w:rPr>
          <w:color w:val="000000" w:themeColor="text1"/>
          <w:sz w:val="22"/>
          <w:szCs w:val="22"/>
          <w:shd w:val="clear" w:color="auto" w:fill="FFFFFF"/>
        </w:rPr>
        <w:t xml:space="preserve"> </w:t>
      </w:r>
      <w:r w:rsidR="004855C5" w:rsidRPr="001B0DC5">
        <w:rPr>
          <w:i/>
          <w:iCs/>
          <w:color w:val="000000" w:themeColor="text1"/>
          <w:sz w:val="22"/>
          <w:szCs w:val="22"/>
          <w:shd w:val="clear" w:color="auto" w:fill="FFFFFF"/>
        </w:rPr>
        <w:t>Alleyne</w:t>
      </w:r>
      <w:r w:rsidR="00DF61AF" w:rsidRPr="001B0DC5">
        <w:rPr>
          <w:i/>
          <w:iCs/>
          <w:color w:val="000000" w:themeColor="text1"/>
          <w:sz w:val="22"/>
          <w:szCs w:val="22"/>
          <w:shd w:val="clear" w:color="auto" w:fill="FFFFFF"/>
        </w:rPr>
        <w:t xml:space="preserve"> et </w:t>
      </w:r>
      <w:proofErr w:type="spellStart"/>
      <w:r w:rsidR="00DF61AF" w:rsidRPr="001B0DC5">
        <w:rPr>
          <w:i/>
          <w:iCs/>
          <w:color w:val="000000" w:themeColor="text1"/>
          <w:sz w:val="22"/>
          <w:szCs w:val="22"/>
          <w:shd w:val="clear" w:color="auto" w:fill="FFFFFF"/>
        </w:rPr>
        <w:t>el</w:t>
      </w:r>
      <w:proofErr w:type="spellEnd"/>
      <w:r w:rsidR="00DF61AF" w:rsidRPr="001B0DC5">
        <w:rPr>
          <w:i/>
          <w:iCs/>
          <w:color w:val="000000" w:themeColor="text1"/>
          <w:sz w:val="22"/>
          <w:szCs w:val="22"/>
          <w:shd w:val="clear" w:color="auto" w:fill="FFFFFF"/>
        </w:rPr>
        <w:t xml:space="preserve"> (2017)</w:t>
      </w:r>
      <w:r w:rsidR="002E6A6D" w:rsidRPr="001B0DC5">
        <w:rPr>
          <w:color w:val="000000" w:themeColor="text1"/>
          <w:sz w:val="22"/>
          <w:szCs w:val="22"/>
          <w:shd w:val="clear" w:color="auto" w:fill="FFFFFF"/>
        </w:rPr>
        <w:t xml:space="preserve"> </w:t>
      </w:r>
      <w:r w:rsidR="00A23FAE" w:rsidRPr="001B0DC5">
        <w:rPr>
          <w:color w:val="000000" w:themeColor="text1"/>
          <w:sz w:val="22"/>
          <w:szCs w:val="22"/>
          <w:shd w:val="clear" w:color="auto" w:fill="FFFFFF"/>
        </w:rPr>
        <w:t>have also</w:t>
      </w:r>
      <w:r w:rsidR="002E6A6D" w:rsidRPr="001B0DC5">
        <w:rPr>
          <w:color w:val="000000" w:themeColor="text1"/>
          <w:sz w:val="22"/>
          <w:szCs w:val="22"/>
          <w:shd w:val="clear" w:color="auto" w:fill="FFFFFF"/>
        </w:rPr>
        <w:t xml:space="preserve"> observed similar findings stating</w:t>
      </w:r>
      <w:r w:rsidR="00A23FAE" w:rsidRPr="001B0DC5">
        <w:rPr>
          <w:color w:val="000000" w:themeColor="text1"/>
          <w:sz w:val="22"/>
          <w:szCs w:val="22"/>
          <w:shd w:val="clear" w:color="auto" w:fill="FFFFFF"/>
        </w:rPr>
        <w:t xml:space="preserve"> “</w:t>
      </w:r>
      <w:r w:rsidR="00A23FAE" w:rsidRPr="001B0DC5">
        <w:rPr>
          <w:color w:val="000000" w:themeColor="text1"/>
          <w:sz w:val="22"/>
          <w:szCs w:val="22"/>
          <w:shd w:val="clear" w:color="auto" w:fill="FFFFFF"/>
        </w:rPr>
        <w:t>many domestic abuse victims express negative attitudes towards police officers, often viewing them as unsympathetic or lacking empathy</w:t>
      </w:r>
      <w:r w:rsidR="00A23FAE" w:rsidRPr="001B0DC5">
        <w:rPr>
          <w:color w:val="000000" w:themeColor="text1"/>
          <w:sz w:val="22"/>
          <w:szCs w:val="22"/>
          <w:shd w:val="clear" w:color="auto" w:fill="FFFFFF"/>
        </w:rPr>
        <w:t>”</w:t>
      </w:r>
      <w:r w:rsidR="00C21192" w:rsidRPr="001B0DC5">
        <w:rPr>
          <w:color w:val="000000" w:themeColor="text1"/>
          <w:sz w:val="22"/>
          <w:szCs w:val="22"/>
          <w:shd w:val="clear" w:color="auto" w:fill="FFFFFF"/>
        </w:rPr>
        <w:br/>
      </w:r>
      <w:r w:rsidR="00B446C8" w:rsidRPr="001B0DC5">
        <w:rPr>
          <w:color w:val="000000" w:themeColor="text1"/>
          <w:sz w:val="22"/>
          <w:szCs w:val="22"/>
          <w:shd w:val="clear" w:color="auto" w:fill="FFFFFF"/>
        </w:rPr>
        <w:t>Still continuing to follow the Leaps model</w:t>
      </w:r>
      <w:r w:rsidRPr="001B0DC5">
        <w:rPr>
          <w:color w:val="000000" w:themeColor="text1"/>
          <w:sz w:val="22"/>
          <w:szCs w:val="22"/>
          <w:shd w:val="clear" w:color="auto" w:fill="FFFFFF"/>
        </w:rPr>
        <w:t xml:space="preserve"> I would empathise with </w:t>
      </w:r>
      <w:r w:rsidR="00B446C8" w:rsidRPr="001B0DC5">
        <w:rPr>
          <w:color w:val="000000" w:themeColor="text1"/>
          <w:sz w:val="22"/>
          <w:szCs w:val="22"/>
          <w:shd w:val="clear" w:color="auto" w:fill="FFFFFF"/>
        </w:rPr>
        <w:t xml:space="preserve">the </w:t>
      </w:r>
      <w:r w:rsidR="00D50F8D" w:rsidRPr="001B0DC5">
        <w:rPr>
          <w:color w:val="000000" w:themeColor="text1"/>
          <w:sz w:val="22"/>
          <w:szCs w:val="22"/>
          <w:shd w:val="clear" w:color="auto" w:fill="FFFFFF"/>
        </w:rPr>
        <w:t>victim’s</w:t>
      </w:r>
      <w:r w:rsidRPr="001B0DC5">
        <w:rPr>
          <w:color w:val="000000" w:themeColor="text1"/>
          <w:sz w:val="22"/>
          <w:szCs w:val="22"/>
          <w:shd w:val="clear" w:color="auto" w:fill="FFFFFF"/>
        </w:rPr>
        <w:t xml:space="preserve"> situation and </w:t>
      </w:r>
      <w:r w:rsidR="00D853C8" w:rsidRPr="001B0DC5">
        <w:rPr>
          <w:color w:val="000000" w:themeColor="text1"/>
          <w:sz w:val="22"/>
          <w:szCs w:val="22"/>
          <w:shd w:val="clear" w:color="auto" w:fill="FFFFFF"/>
        </w:rPr>
        <w:t xml:space="preserve">the abuse she had endured </w:t>
      </w:r>
      <w:r w:rsidRPr="001B0DC5">
        <w:rPr>
          <w:color w:val="000000" w:themeColor="text1"/>
          <w:sz w:val="22"/>
          <w:szCs w:val="22"/>
          <w:shd w:val="clear" w:color="auto" w:fill="FFFFFF"/>
        </w:rPr>
        <w:t>ask</w:t>
      </w:r>
      <w:r w:rsidR="00D853C8" w:rsidRPr="001B0DC5">
        <w:rPr>
          <w:color w:val="000000" w:themeColor="text1"/>
          <w:sz w:val="22"/>
          <w:szCs w:val="22"/>
          <w:shd w:val="clear" w:color="auto" w:fill="FFFFFF"/>
        </w:rPr>
        <w:t>ing</w:t>
      </w:r>
      <w:r w:rsidRPr="001B0DC5">
        <w:rPr>
          <w:color w:val="000000" w:themeColor="text1"/>
          <w:sz w:val="22"/>
          <w:szCs w:val="22"/>
          <w:shd w:val="clear" w:color="auto" w:fill="FFFFFF"/>
        </w:rPr>
        <w:t xml:space="preserve"> further questions relevant to the incident. I chose to paraphrase and repeat certain parts of the disclosure back to her and ended by summarising the incident. This calm and patient </w:t>
      </w:r>
      <w:r w:rsidR="001457EB" w:rsidRPr="001B0DC5">
        <w:rPr>
          <w:color w:val="000000" w:themeColor="text1"/>
          <w:sz w:val="22"/>
          <w:szCs w:val="22"/>
          <w:shd w:val="clear" w:color="auto" w:fill="FFFFFF"/>
        </w:rPr>
        <w:t>approach led</w:t>
      </w:r>
      <w:r w:rsidRPr="001B0DC5">
        <w:rPr>
          <w:color w:val="000000" w:themeColor="text1"/>
          <w:sz w:val="22"/>
          <w:szCs w:val="22"/>
          <w:shd w:val="clear" w:color="auto" w:fill="FFFFFF"/>
        </w:rPr>
        <w:t xml:space="preserve"> to the victim making her first disclosure to police after the numerous previous calls.</w:t>
      </w:r>
      <w:r w:rsidR="00D853C8" w:rsidRPr="001B0DC5">
        <w:rPr>
          <w:color w:val="000000" w:themeColor="text1"/>
          <w:sz w:val="22"/>
          <w:szCs w:val="22"/>
          <w:shd w:val="clear" w:color="auto" w:fill="FFFFFF"/>
        </w:rPr>
        <w:t xml:space="preserve"> She began to disclose how </w:t>
      </w:r>
      <w:r w:rsidR="00304AF0" w:rsidRPr="001B0DC5">
        <w:rPr>
          <w:color w:val="000000" w:themeColor="text1"/>
          <w:sz w:val="22"/>
          <w:szCs w:val="22"/>
          <w:shd w:val="clear" w:color="auto" w:fill="FFFFFF"/>
        </w:rPr>
        <w:t xml:space="preserve">her boyfriend was exceedingly jealous and controlling and </w:t>
      </w:r>
      <w:r w:rsidR="00D50F8D" w:rsidRPr="001B0DC5">
        <w:rPr>
          <w:color w:val="000000" w:themeColor="text1"/>
          <w:sz w:val="22"/>
          <w:szCs w:val="22"/>
          <w:shd w:val="clear" w:color="auto" w:fill="FFFFFF"/>
        </w:rPr>
        <w:t>tonight’s</w:t>
      </w:r>
      <w:r w:rsidR="00304AF0" w:rsidRPr="001B0DC5">
        <w:rPr>
          <w:color w:val="000000" w:themeColor="text1"/>
          <w:sz w:val="22"/>
          <w:szCs w:val="22"/>
          <w:shd w:val="clear" w:color="auto" w:fill="FFFFFF"/>
        </w:rPr>
        <w:t xml:space="preserve"> incident had </w:t>
      </w:r>
      <w:r w:rsidR="00D50F8D" w:rsidRPr="001B0DC5">
        <w:rPr>
          <w:color w:val="000000" w:themeColor="text1"/>
          <w:sz w:val="22"/>
          <w:szCs w:val="22"/>
          <w:shd w:val="clear" w:color="auto" w:fill="FFFFFF"/>
        </w:rPr>
        <w:t>begun</w:t>
      </w:r>
      <w:r w:rsidR="00304AF0" w:rsidRPr="001B0DC5">
        <w:rPr>
          <w:color w:val="000000" w:themeColor="text1"/>
          <w:sz w:val="22"/>
          <w:szCs w:val="22"/>
          <w:shd w:val="clear" w:color="auto" w:fill="FFFFFF"/>
        </w:rPr>
        <w:t xml:space="preserve"> after he left her alone </w:t>
      </w:r>
      <w:r w:rsidR="00AB4181" w:rsidRPr="001B0DC5">
        <w:rPr>
          <w:color w:val="000000" w:themeColor="text1"/>
          <w:sz w:val="22"/>
          <w:szCs w:val="22"/>
          <w:shd w:val="clear" w:color="auto" w:fill="FFFFFF"/>
        </w:rPr>
        <w:t xml:space="preserve">after a night out, the victim stated she had gone to a pub on the way </w:t>
      </w:r>
      <w:r w:rsidR="009E1B10" w:rsidRPr="001B0DC5">
        <w:rPr>
          <w:color w:val="000000" w:themeColor="text1"/>
          <w:sz w:val="22"/>
          <w:szCs w:val="22"/>
          <w:shd w:val="clear" w:color="auto" w:fill="FFFFFF"/>
        </w:rPr>
        <w:t>back,</w:t>
      </w:r>
      <w:r w:rsidR="00AB4181" w:rsidRPr="001B0DC5">
        <w:rPr>
          <w:color w:val="000000" w:themeColor="text1"/>
          <w:sz w:val="22"/>
          <w:szCs w:val="22"/>
          <w:shd w:val="clear" w:color="auto" w:fill="FFFFFF"/>
        </w:rPr>
        <w:t xml:space="preserve"> but the subject had</w:t>
      </w:r>
      <w:r w:rsidR="005E30AF" w:rsidRPr="001B0DC5">
        <w:rPr>
          <w:color w:val="000000" w:themeColor="text1"/>
          <w:sz w:val="22"/>
          <w:szCs w:val="22"/>
          <w:shd w:val="clear" w:color="auto" w:fill="FFFFFF"/>
        </w:rPr>
        <w:t xml:space="preserve"> </w:t>
      </w:r>
      <w:r w:rsidR="00AB4181" w:rsidRPr="001B0DC5">
        <w:rPr>
          <w:color w:val="000000" w:themeColor="text1"/>
          <w:sz w:val="22"/>
          <w:szCs w:val="22"/>
          <w:shd w:val="clear" w:color="auto" w:fill="FFFFFF"/>
        </w:rPr>
        <w:t>been observing her from a distance a</w:t>
      </w:r>
      <w:r w:rsidR="005E30AF" w:rsidRPr="001B0DC5">
        <w:rPr>
          <w:color w:val="000000" w:themeColor="text1"/>
          <w:sz w:val="22"/>
          <w:szCs w:val="22"/>
          <w:shd w:val="clear" w:color="auto" w:fill="FFFFFF"/>
        </w:rPr>
        <w:t>nd</w:t>
      </w:r>
      <w:r w:rsidR="00AB4181" w:rsidRPr="001B0DC5">
        <w:rPr>
          <w:color w:val="000000" w:themeColor="text1"/>
          <w:sz w:val="22"/>
          <w:szCs w:val="22"/>
          <w:shd w:val="clear" w:color="auto" w:fill="FFFFFF"/>
        </w:rPr>
        <w:t xml:space="preserve"> noticed she was late returning home. </w:t>
      </w:r>
      <w:r w:rsidR="005E30AF" w:rsidRPr="001B0DC5">
        <w:rPr>
          <w:color w:val="000000" w:themeColor="text1"/>
          <w:sz w:val="22"/>
          <w:szCs w:val="22"/>
          <w:shd w:val="clear" w:color="auto" w:fill="FFFFFF"/>
        </w:rPr>
        <w:t xml:space="preserve">He proceeded to rush up behind her and take hold of her forcefully by her hair, using this as leverage to push her head into a set of concrete steps causing the visible laceration to her </w:t>
      </w:r>
      <w:r w:rsidR="00D50F8D" w:rsidRPr="001B0DC5">
        <w:rPr>
          <w:color w:val="000000" w:themeColor="text1"/>
          <w:sz w:val="22"/>
          <w:szCs w:val="22"/>
          <w:shd w:val="clear" w:color="auto" w:fill="FFFFFF"/>
        </w:rPr>
        <w:t>head. This</w:t>
      </w:r>
      <w:r w:rsidRPr="001B0DC5">
        <w:rPr>
          <w:color w:val="000000" w:themeColor="text1"/>
          <w:sz w:val="22"/>
          <w:szCs w:val="22"/>
          <w:shd w:val="clear" w:color="auto" w:fill="FFFFFF"/>
        </w:rPr>
        <w:t xml:space="preserve"> ultimately led to police being able to complete a DASH without her consent due to the perceived high risk from her disclosure. </w:t>
      </w:r>
      <w:r w:rsidR="00C16787" w:rsidRPr="001B0DC5">
        <w:rPr>
          <w:color w:val="000000" w:themeColor="text1"/>
          <w:sz w:val="22"/>
          <w:szCs w:val="22"/>
          <w:shd w:val="clear" w:color="auto" w:fill="FFFFFF"/>
        </w:rPr>
        <w:t>With the disclosure qualifying as high risk this also allowed us to make referrals to external agencies without her consent through what</w:t>
      </w:r>
      <w:r w:rsidR="009E1B10" w:rsidRPr="001B0DC5">
        <w:rPr>
          <w:color w:val="000000" w:themeColor="text1"/>
          <w:sz w:val="22"/>
          <w:szCs w:val="22"/>
          <w:shd w:val="clear" w:color="auto" w:fill="FFFFFF"/>
        </w:rPr>
        <w:t xml:space="preserve"> is</w:t>
      </w:r>
      <w:r w:rsidR="00C16787" w:rsidRPr="001B0DC5">
        <w:rPr>
          <w:color w:val="000000" w:themeColor="text1"/>
          <w:sz w:val="22"/>
          <w:szCs w:val="22"/>
          <w:shd w:val="clear" w:color="auto" w:fill="FFFFFF"/>
        </w:rPr>
        <w:t xml:space="preserve"> known as a </w:t>
      </w:r>
      <w:r w:rsidR="009E1B10" w:rsidRPr="001B0DC5">
        <w:rPr>
          <w:color w:val="000000" w:themeColor="text1"/>
          <w:sz w:val="22"/>
          <w:szCs w:val="22"/>
          <w:shd w:val="clear" w:color="auto" w:fill="FFFFFF"/>
        </w:rPr>
        <w:t>Multi-Agency</w:t>
      </w:r>
      <w:r w:rsidR="00C16787" w:rsidRPr="001B0DC5">
        <w:rPr>
          <w:color w:val="000000" w:themeColor="text1"/>
          <w:sz w:val="22"/>
          <w:szCs w:val="22"/>
          <w:shd w:val="clear" w:color="auto" w:fill="FFFFFF"/>
        </w:rPr>
        <w:t xml:space="preserve"> Risk Assessment Conference </w:t>
      </w:r>
      <w:r w:rsidR="006147D2" w:rsidRPr="001B0DC5">
        <w:rPr>
          <w:color w:val="000000" w:themeColor="text1"/>
          <w:sz w:val="22"/>
          <w:szCs w:val="22"/>
          <w:shd w:val="clear" w:color="auto" w:fill="FFFFFF"/>
        </w:rPr>
        <w:t xml:space="preserve">or MARAC for short. </w:t>
      </w:r>
      <w:r w:rsidR="00F90F25" w:rsidRPr="001B0DC5">
        <w:rPr>
          <w:color w:val="000000" w:themeColor="text1"/>
          <w:sz w:val="22"/>
          <w:szCs w:val="22"/>
          <w:shd w:val="clear" w:color="auto" w:fill="FFFFFF"/>
        </w:rPr>
        <w:t xml:space="preserve">The purpose of this meeting is </w:t>
      </w:r>
      <w:r w:rsidR="00735946" w:rsidRPr="001B0DC5">
        <w:rPr>
          <w:color w:val="000000" w:themeColor="text1"/>
          <w:sz w:val="22"/>
          <w:szCs w:val="22"/>
          <w:shd w:val="clear" w:color="auto" w:fill="FFFFFF"/>
        </w:rPr>
        <w:t>for the information for the highest risk domestic abuse cases to be shared between the relevant</w:t>
      </w:r>
      <w:r w:rsidR="00993B91" w:rsidRPr="001B0DC5">
        <w:rPr>
          <w:color w:val="000000" w:themeColor="text1"/>
          <w:sz w:val="22"/>
          <w:szCs w:val="22"/>
          <w:shd w:val="clear" w:color="auto" w:fill="FFFFFF"/>
        </w:rPr>
        <w:t xml:space="preserve"> agencies with the ultimate goal of safeguarding the victim and developing an action plan. Agencies that may attend include Police,</w:t>
      </w:r>
      <w:r w:rsidR="00BA2DBC" w:rsidRPr="001B0DC5">
        <w:rPr>
          <w:sz w:val="22"/>
          <w:szCs w:val="22"/>
        </w:rPr>
        <w:t xml:space="preserve"> </w:t>
      </w:r>
      <w:r w:rsidR="00BA2DBC" w:rsidRPr="001B0DC5">
        <w:rPr>
          <w:color w:val="000000" w:themeColor="text1"/>
          <w:sz w:val="22"/>
          <w:szCs w:val="22"/>
          <w:shd w:val="clear" w:color="auto" w:fill="FFFFFF"/>
        </w:rPr>
        <w:t>probation services, health, child protection, housing practitioners, IDVAs</w:t>
      </w:r>
      <w:r w:rsidR="00BD1C47" w:rsidRPr="001B0DC5">
        <w:rPr>
          <w:color w:val="000000" w:themeColor="text1"/>
          <w:sz w:val="22"/>
          <w:szCs w:val="22"/>
          <w:shd w:val="clear" w:color="auto" w:fill="FFFFFF"/>
        </w:rPr>
        <w:t xml:space="preserve"> and other</w:t>
      </w:r>
      <w:r w:rsidR="000F6AE5" w:rsidRPr="001B0DC5">
        <w:rPr>
          <w:color w:val="000000" w:themeColor="text1"/>
          <w:sz w:val="22"/>
          <w:szCs w:val="22"/>
          <w:shd w:val="clear" w:color="auto" w:fill="FFFFFF"/>
        </w:rPr>
        <w:t xml:space="preserve"> </w:t>
      </w:r>
      <w:r w:rsidR="009E1B10" w:rsidRPr="001B0DC5">
        <w:rPr>
          <w:color w:val="000000" w:themeColor="text1"/>
          <w:sz w:val="22"/>
          <w:szCs w:val="22"/>
          <w:shd w:val="clear" w:color="auto" w:fill="FFFFFF"/>
        </w:rPr>
        <w:t>specialists. (</w:t>
      </w:r>
      <w:r w:rsidR="000F6AE5" w:rsidRPr="001B0DC5">
        <w:rPr>
          <w:color w:val="000000" w:themeColor="text1"/>
          <w:sz w:val="22"/>
          <w:szCs w:val="22"/>
          <w:shd w:val="clear" w:color="auto" w:fill="FFFFFF"/>
        </w:rPr>
        <w:t>College of Policing, 2018)</w:t>
      </w:r>
      <w:r w:rsidR="00146456" w:rsidRPr="001B0DC5">
        <w:rPr>
          <w:color w:val="000000" w:themeColor="text1"/>
          <w:sz w:val="22"/>
          <w:szCs w:val="22"/>
          <w:shd w:val="clear" w:color="auto" w:fill="FFFFFF"/>
        </w:rPr>
        <w:t>.</w:t>
      </w:r>
      <w:r w:rsidR="00146456" w:rsidRPr="001B0DC5">
        <w:rPr>
          <w:color w:val="000000" w:themeColor="text1"/>
          <w:sz w:val="22"/>
          <w:szCs w:val="22"/>
          <w:shd w:val="clear" w:color="auto" w:fill="FFFFFF"/>
        </w:rPr>
        <w:br/>
      </w:r>
      <w:r w:rsidR="00146456" w:rsidRPr="001B0DC5">
        <w:rPr>
          <w:color w:val="000000" w:themeColor="text1"/>
          <w:sz w:val="22"/>
          <w:szCs w:val="22"/>
          <w:shd w:val="clear" w:color="auto" w:fill="FFFFFF"/>
        </w:rPr>
        <w:br/>
        <w:t>Due to the above the case was escalated to the C</w:t>
      </w:r>
      <w:r w:rsidR="00A7182A" w:rsidRPr="001B0DC5">
        <w:rPr>
          <w:color w:val="000000" w:themeColor="text1"/>
          <w:sz w:val="22"/>
          <w:szCs w:val="22"/>
          <w:shd w:val="clear" w:color="auto" w:fill="FFFFFF"/>
        </w:rPr>
        <w:t>riminal Investigation Department and t</w:t>
      </w:r>
      <w:r w:rsidRPr="001B0DC5">
        <w:rPr>
          <w:color w:val="000000" w:themeColor="text1"/>
          <w:sz w:val="22"/>
          <w:szCs w:val="22"/>
          <w:shd w:val="clear" w:color="auto" w:fill="FFFFFF"/>
        </w:rPr>
        <w:t>he subject was consequently arrested for the offence</w:t>
      </w:r>
      <w:r w:rsidR="00A7182A" w:rsidRPr="001B0DC5">
        <w:rPr>
          <w:color w:val="000000" w:themeColor="text1"/>
          <w:sz w:val="22"/>
          <w:szCs w:val="22"/>
          <w:shd w:val="clear" w:color="auto" w:fill="FFFFFF"/>
        </w:rPr>
        <w:t xml:space="preserve"> with Extensive enquiries revealing CCTV that captured part of the </w:t>
      </w:r>
      <w:r w:rsidR="00CA0484" w:rsidRPr="001B0DC5">
        <w:rPr>
          <w:color w:val="000000" w:themeColor="text1"/>
          <w:sz w:val="22"/>
          <w:szCs w:val="22"/>
          <w:shd w:val="clear" w:color="auto" w:fill="FFFFFF"/>
        </w:rPr>
        <w:t>altercation.</w:t>
      </w:r>
      <w:r w:rsidRPr="001B0DC5">
        <w:rPr>
          <w:color w:val="000000" w:themeColor="text1"/>
          <w:sz w:val="22"/>
          <w:szCs w:val="22"/>
          <w:shd w:val="clear" w:color="auto" w:fill="FFFFFF"/>
        </w:rPr>
        <w:br/>
      </w:r>
      <w:r w:rsidRPr="001B0DC5">
        <w:rPr>
          <w:color w:val="000000" w:themeColor="text1"/>
          <w:sz w:val="22"/>
          <w:szCs w:val="22"/>
          <w:shd w:val="clear" w:color="auto" w:fill="FFFFFF"/>
        </w:rPr>
        <w:br/>
      </w:r>
      <w:r w:rsidRPr="001B0DC5">
        <w:rPr>
          <w:color w:val="000000" w:themeColor="text1"/>
          <w:sz w:val="22"/>
          <w:szCs w:val="22"/>
        </w:rPr>
        <w:t>In conclusion I feel that this incident highlights some of the history and challenges associated with domestic abuse incidents. I feel upon reviewing the actions taken by myself in initial attendance there is a logical and proportionate response in line with policing practices and framework.</w:t>
      </w:r>
      <w:r w:rsidRPr="001B0DC5">
        <w:rPr>
          <w:b/>
          <w:bCs/>
          <w:color w:val="000000" w:themeColor="text1"/>
          <w:sz w:val="22"/>
          <w:szCs w:val="22"/>
        </w:rPr>
        <w:br/>
      </w:r>
      <w:r w:rsidRPr="001B0DC5">
        <w:rPr>
          <w:b/>
          <w:bCs/>
          <w:color w:val="000000" w:themeColor="text1"/>
          <w:sz w:val="22"/>
          <w:szCs w:val="22"/>
        </w:rPr>
        <w:br/>
        <w:t>WORD COUNT 2</w:t>
      </w:r>
      <w:r w:rsidR="00CA0484" w:rsidRPr="001B0DC5">
        <w:rPr>
          <w:b/>
          <w:bCs/>
          <w:color w:val="000000" w:themeColor="text1"/>
          <w:sz w:val="22"/>
          <w:szCs w:val="22"/>
        </w:rPr>
        <w:t>136</w:t>
      </w:r>
      <w:r w:rsidRPr="001B0DC5">
        <w:rPr>
          <w:b/>
          <w:bCs/>
          <w:color w:val="000000" w:themeColor="text1"/>
          <w:sz w:val="22"/>
          <w:szCs w:val="22"/>
        </w:rPr>
        <w:br/>
      </w:r>
      <w:r w:rsidRPr="001B0DC5">
        <w:rPr>
          <w:b/>
          <w:bCs/>
          <w:color w:val="000000" w:themeColor="text1"/>
          <w:sz w:val="22"/>
          <w:szCs w:val="22"/>
        </w:rPr>
        <w:br/>
      </w:r>
    </w:p>
    <w:p w14:paraId="77185B9A" w14:textId="5DE3C839" w:rsidR="00025650" w:rsidRPr="001B0DC5" w:rsidRDefault="00025650" w:rsidP="0FF883D4">
      <w:pPr>
        <w:ind w:right="237"/>
        <w:jc w:val="both"/>
        <w:rPr>
          <w:color w:val="000000" w:themeColor="text1"/>
          <w:sz w:val="22"/>
          <w:szCs w:val="22"/>
        </w:rPr>
      </w:pPr>
    </w:p>
    <w:p w14:paraId="00BED0F7" w14:textId="4DDE863A" w:rsidR="00025650" w:rsidRPr="001B0DC5" w:rsidRDefault="00025650" w:rsidP="0FF883D4">
      <w:pPr>
        <w:ind w:right="237"/>
        <w:jc w:val="both"/>
        <w:rPr>
          <w:color w:val="000000" w:themeColor="text1"/>
          <w:sz w:val="22"/>
          <w:szCs w:val="22"/>
        </w:rPr>
      </w:pPr>
    </w:p>
    <w:p w14:paraId="2E902B8F" w14:textId="04D4B231" w:rsidR="00025650" w:rsidRPr="001B0DC5" w:rsidRDefault="00025650" w:rsidP="0FF883D4">
      <w:pPr>
        <w:ind w:right="237"/>
        <w:jc w:val="both"/>
        <w:rPr>
          <w:color w:val="000000" w:themeColor="text1"/>
          <w:sz w:val="22"/>
          <w:szCs w:val="22"/>
        </w:rPr>
      </w:pPr>
    </w:p>
    <w:p w14:paraId="72529F42" w14:textId="291D3A23" w:rsidR="00025650" w:rsidRPr="001B0DC5" w:rsidRDefault="00025650" w:rsidP="0FF883D4">
      <w:pPr>
        <w:ind w:right="237"/>
        <w:jc w:val="both"/>
        <w:rPr>
          <w:color w:val="000000" w:themeColor="text1"/>
          <w:sz w:val="22"/>
          <w:szCs w:val="22"/>
        </w:rPr>
      </w:pPr>
    </w:p>
    <w:p w14:paraId="41381FDB" w14:textId="10AF242D" w:rsidR="00025650" w:rsidRPr="001B0DC5" w:rsidRDefault="00025650" w:rsidP="0FF883D4">
      <w:pPr>
        <w:ind w:right="237"/>
        <w:jc w:val="both"/>
        <w:rPr>
          <w:color w:val="000000" w:themeColor="text1"/>
          <w:sz w:val="22"/>
          <w:szCs w:val="22"/>
        </w:rPr>
      </w:pPr>
    </w:p>
    <w:p w14:paraId="5B0C1A0F" w14:textId="101118B2" w:rsidR="00025650" w:rsidRPr="001B0DC5" w:rsidRDefault="00025650" w:rsidP="0FF883D4">
      <w:pPr>
        <w:ind w:right="237"/>
        <w:jc w:val="both"/>
        <w:rPr>
          <w:color w:val="000000" w:themeColor="text1"/>
          <w:sz w:val="22"/>
          <w:szCs w:val="22"/>
        </w:rPr>
      </w:pPr>
    </w:p>
    <w:p w14:paraId="596CEBB4" w14:textId="1632BF41" w:rsidR="00025650" w:rsidRPr="001B0DC5" w:rsidRDefault="00025650" w:rsidP="0FF883D4">
      <w:pPr>
        <w:ind w:right="237"/>
        <w:jc w:val="both"/>
        <w:rPr>
          <w:color w:val="000000" w:themeColor="text1"/>
          <w:sz w:val="22"/>
          <w:szCs w:val="22"/>
        </w:rPr>
      </w:pPr>
    </w:p>
    <w:p w14:paraId="50F8C47E" w14:textId="5AEE95C3" w:rsidR="00025650" w:rsidRPr="001B0DC5" w:rsidRDefault="00025650" w:rsidP="0FF883D4">
      <w:pPr>
        <w:ind w:right="237"/>
        <w:jc w:val="both"/>
        <w:rPr>
          <w:color w:val="000000" w:themeColor="text1"/>
          <w:sz w:val="22"/>
          <w:szCs w:val="22"/>
        </w:rPr>
      </w:pPr>
    </w:p>
    <w:p w14:paraId="4732D590" w14:textId="435F419F" w:rsidR="00025650" w:rsidRPr="001B0DC5" w:rsidRDefault="00025650" w:rsidP="0FF883D4">
      <w:pPr>
        <w:ind w:right="237"/>
        <w:jc w:val="both"/>
        <w:rPr>
          <w:color w:val="000000" w:themeColor="text1"/>
          <w:sz w:val="22"/>
          <w:szCs w:val="22"/>
        </w:rPr>
      </w:pPr>
    </w:p>
    <w:p w14:paraId="59DE1689" w14:textId="283C4E0B" w:rsidR="00025650" w:rsidRPr="001B0DC5" w:rsidRDefault="00025650" w:rsidP="0FF883D4">
      <w:pPr>
        <w:ind w:right="237"/>
        <w:jc w:val="both"/>
        <w:rPr>
          <w:color w:val="000000" w:themeColor="text1"/>
          <w:sz w:val="22"/>
          <w:szCs w:val="22"/>
          <w:u w:val="single"/>
        </w:rPr>
      </w:pPr>
    </w:p>
    <w:p w14:paraId="3DB202D7" w14:textId="796D15F7" w:rsidR="0FF883D4" w:rsidRPr="001B0DC5" w:rsidRDefault="0FF883D4" w:rsidP="0FF883D4">
      <w:pPr>
        <w:ind w:right="237"/>
        <w:jc w:val="both"/>
        <w:rPr>
          <w:color w:val="000000" w:themeColor="text1"/>
          <w:sz w:val="22"/>
          <w:szCs w:val="22"/>
        </w:rPr>
      </w:pPr>
    </w:p>
    <w:p w14:paraId="550E30AF" w14:textId="77777777" w:rsidR="00025650" w:rsidRPr="001B0DC5" w:rsidRDefault="00025650" w:rsidP="00340E9A">
      <w:pPr>
        <w:ind w:right="237"/>
        <w:jc w:val="both"/>
        <w:rPr>
          <w:b/>
          <w:color w:val="000000" w:themeColor="text1"/>
          <w:sz w:val="22"/>
          <w:szCs w:val="22"/>
        </w:rPr>
      </w:pPr>
    </w:p>
    <w:p w14:paraId="1C6E93E6" w14:textId="77777777" w:rsidR="00025650" w:rsidRPr="001B0DC5" w:rsidRDefault="00025650" w:rsidP="00340E9A">
      <w:pPr>
        <w:ind w:right="237"/>
        <w:rPr>
          <w:color w:val="000000" w:themeColor="text1"/>
          <w:sz w:val="22"/>
          <w:szCs w:val="22"/>
        </w:rPr>
      </w:pPr>
      <w:r w:rsidRPr="001B0DC5">
        <w:rPr>
          <w:color w:val="000000" w:themeColor="text1"/>
          <w:sz w:val="22"/>
          <w:szCs w:val="22"/>
        </w:rPr>
        <w:br w:type="page"/>
      </w:r>
    </w:p>
    <w:p w14:paraId="76B6FAAC" w14:textId="78791342" w:rsidR="0FF883D4" w:rsidRPr="001B0DC5" w:rsidRDefault="0FF883D4" w:rsidP="0FF883D4">
      <w:pPr>
        <w:ind w:left="2880" w:right="225" w:firstLine="720"/>
        <w:rPr>
          <w:b/>
          <w:bCs/>
          <w:color w:val="000000" w:themeColor="text1"/>
          <w:sz w:val="22"/>
          <w:szCs w:val="22"/>
          <w:lang w:eastAsia="zh-TW"/>
        </w:rPr>
      </w:pPr>
    </w:p>
    <w:p w14:paraId="1ADEFAE5" w14:textId="2677F424" w:rsidR="0FF883D4" w:rsidRPr="001B0DC5" w:rsidRDefault="008D1214" w:rsidP="5CE196A1">
      <w:pPr>
        <w:rPr>
          <w:color w:val="000000" w:themeColor="text1"/>
          <w:sz w:val="22"/>
          <w:szCs w:val="22"/>
        </w:rPr>
      </w:pPr>
      <w:r w:rsidRPr="001B0DC5">
        <w:rPr>
          <w:rFonts w:eastAsia="Arial"/>
          <w:b/>
          <w:bCs/>
          <w:noProof/>
          <w:color w:val="000000" w:themeColor="text1"/>
          <w:sz w:val="22"/>
          <w:szCs w:val="22"/>
        </w:rPr>
        <mc:AlternateContent>
          <mc:Choice Requires="wpi">
            <w:drawing>
              <wp:anchor distT="0" distB="0" distL="114300" distR="114300" simplePos="0" relativeHeight="251666432" behindDoc="0" locked="0" layoutInCell="1" allowOverlap="1" wp14:anchorId="62BD4B5A" wp14:editId="6C19E2A1">
                <wp:simplePos x="0" y="0"/>
                <wp:positionH relativeFrom="column">
                  <wp:posOffset>1923415</wp:posOffset>
                </wp:positionH>
                <wp:positionV relativeFrom="paragraph">
                  <wp:posOffset>-110490</wp:posOffset>
                </wp:positionV>
                <wp:extent cx="1370880" cy="315595"/>
                <wp:effectExtent l="38100" t="57150" r="1270" b="46355"/>
                <wp:wrapNone/>
                <wp:docPr id="10" name="Ink 10"/>
                <wp:cNvGraphicFramePr/>
                <a:graphic xmlns:a="http://schemas.openxmlformats.org/drawingml/2006/main">
                  <a:graphicData uri="http://schemas.microsoft.com/office/word/2010/wordprocessingInk">
                    <w14:contentPart bwMode="auto" r:id="rId18">
                      <w14:nvContentPartPr>
                        <w14:cNvContentPartPr/>
                      </w14:nvContentPartPr>
                      <w14:xfrm>
                        <a:off x="0" y="0"/>
                        <a:ext cx="1370880" cy="315595"/>
                      </w14:xfrm>
                    </w14:contentPart>
                  </a:graphicData>
                </a:graphic>
              </wp:anchor>
            </w:drawing>
          </mc:Choice>
          <mc:Fallback>
            <w:pict>
              <v:shapetype w14:anchorId="6E8AFD4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style="position:absolute;margin-left:150.75pt;margin-top:-9.4pt;width:109.4pt;height:26.2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">
                <v:imagedata r:id="rId19" o:title=""/>
              </v:shape>
            </w:pict>
          </mc:Fallback>
        </mc:AlternateContent>
      </w:r>
      <w:r w:rsidR="5CE196A1" w:rsidRPr="001B0DC5">
        <w:rPr>
          <w:rFonts w:eastAsia="Arial"/>
          <w:b/>
          <w:bCs/>
          <w:color w:val="000000" w:themeColor="text1"/>
          <w:sz w:val="22"/>
          <w:szCs w:val="22"/>
        </w:rPr>
        <w:t xml:space="preserve">Authentication signature: </w:t>
      </w:r>
    </w:p>
    <w:p w14:paraId="3E37DF86" w14:textId="687D12EF" w:rsidR="0FF883D4" w:rsidRPr="001B0DC5" w:rsidRDefault="5CE196A1" w:rsidP="5CE196A1">
      <w:pPr>
        <w:rPr>
          <w:color w:val="000000" w:themeColor="text1"/>
          <w:sz w:val="22"/>
          <w:szCs w:val="22"/>
        </w:rPr>
      </w:pPr>
      <w:r w:rsidRPr="001B0DC5">
        <w:rPr>
          <w:rFonts w:eastAsia="Arial"/>
          <w:b/>
          <w:bCs/>
          <w:color w:val="000000" w:themeColor="text1"/>
          <w:sz w:val="22"/>
          <w:szCs w:val="22"/>
        </w:rPr>
        <w:t xml:space="preserve"> </w:t>
      </w:r>
    </w:p>
    <w:p w14:paraId="543EE689" w14:textId="7FB2A7D1" w:rsidR="0FF883D4" w:rsidRPr="001B0DC5" w:rsidRDefault="5CE196A1" w:rsidP="5CE196A1">
      <w:pPr>
        <w:rPr>
          <w:color w:val="000000" w:themeColor="text1"/>
          <w:sz w:val="22"/>
          <w:szCs w:val="22"/>
        </w:rPr>
      </w:pPr>
      <w:r w:rsidRPr="001B0DC5">
        <w:rPr>
          <w:rFonts w:eastAsia="Arial"/>
          <w:b/>
          <w:bCs/>
          <w:color w:val="000000" w:themeColor="text1"/>
          <w:sz w:val="22"/>
          <w:szCs w:val="22"/>
        </w:rPr>
        <w:t xml:space="preserve">Please sign to confirm that the work submitted is your own and has not been copied from another: </w:t>
      </w:r>
    </w:p>
    <w:p w14:paraId="09D0056A" w14:textId="28BA301B" w:rsidR="0FF883D4" w:rsidRPr="001B0DC5" w:rsidRDefault="008D1214" w:rsidP="5CE196A1">
      <w:pPr>
        <w:rPr>
          <w:color w:val="000000" w:themeColor="text1"/>
          <w:sz w:val="22"/>
          <w:szCs w:val="22"/>
        </w:rPr>
      </w:pPr>
      <w:r w:rsidRPr="001B0DC5">
        <w:rPr>
          <w:rFonts w:eastAsia="Arial"/>
          <w:b/>
          <w:bCs/>
          <w:noProof/>
          <w:color w:val="000000" w:themeColor="text1"/>
          <w:sz w:val="22"/>
          <w:szCs w:val="22"/>
        </w:rPr>
        <mc:AlternateContent>
          <mc:Choice Requires="wpi">
            <w:drawing>
              <wp:anchor distT="0" distB="0" distL="114300" distR="114300" simplePos="0" relativeHeight="251675648" behindDoc="0" locked="0" layoutInCell="1" allowOverlap="1" wp14:anchorId="35677D95" wp14:editId="352A5C9B">
                <wp:simplePos x="0" y="0"/>
                <wp:positionH relativeFrom="column">
                  <wp:posOffset>658495</wp:posOffset>
                </wp:positionH>
                <wp:positionV relativeFrom="paragraph">
                  <wp:posOffset>-34925</wp:posOffset>
                </wp:positionV>
                <wp:extent cx="1576945" cy="338455"/>
                <wp:effectExtent l="57150" t="38100" r="0" b="42545"/>
                <wp:wrapNone/>
                <wp:docPr id="19" name="Ink 19"/>
                <wp:cNvGraphicFramePr/>
                <a:graphic xmlns:a="http://schemas.openxmlformats.org/drawingml/2006/main">
                  <a:graphicData uri="http://schemas.microsoft.com/office/word/2010/wordprocessingInk">
                    <w14:contentPart bwMode="auto" r:id="rId20">
                      <w14:nvContentPartPr>
                        <w14:cNvContentPartPr/>
                      </w14:nvContentPartPr>
                      <w14:xfrm>
                        <a:off x="0" y="0"/>
                        <a:ext cx="1576945" cy="338455"/>
                      </w14:xfrm>
                    </w14:contentPart>
                  </a:graphicData>
                </a:graphic>
              </wp:anchor>
            </w:drawing>
          </mc:Choice>
          <mc:Fallback>
            <w:pict>
              <v:shape w14:anchorId="7BB57C0C" id="Ink 19" o:spid="_x0000_s1026" type="#_x0000_t75" style="position:absolute;margin-left:51.15pt;margin-top:-3.45pt;width:125.55pt;height:28.0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&#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">
                <v:imagedata r:id="rId21" o:title=""/>
              </v:shape>
            </w:pict>
          </mc:Fallback>
        </mc:AlternateContent>
      </w:r>
      <w:r w:rsidR="5CE196A1" w:rsidRPr="001B0DC5">
        <w:rPr>
          <w:rFonts w:eastAsia="Arial"/>
          <w:b/>
          <w:bCs/>
          <w:color w:val="000000" w:themeColor="text1"/>
          <w:sz w:val="22"/>
          <w:szCs w:val="22"/>
        </w:rPr>
        <w:t xml:space="preserve"> </w:t>
      </w:r>
    </w:p>
    <w:p w14:paraId="6CBAEEA0" w14:textId="5821A976" w:rsidR="0FF883D4" w:rsidRPr="001B0DC5" w:rsidRDefault="5CE196A1" w:rsidP="5CE196A1">
      <w:pPr>
        <w:rPr>
          <w:color w:val="000000" w:themeColor="text1"/>
          <w:sz w:val="22"/>
          <w:szCs w:val="22"/>
        </w:rPr>
      </w:pPr>
      <w:r w:rsidRPr="001B0DC5">
        <w:rPr>
          <w:rFonts w:eastAsia="Arial"/>
          <w:b/>
          <w:bCs/>
          <w:color w:val="000000" w:themeColor="text1"/>
          <w:sz w:val="22"/>
          <w:szCs w:val="22"/>
        </w:rPr>
        <w:t xml:space="preserve">Signed: </w:t>
      </w:r>
    </w:p>
    <w:p w14:paraId="563192E7" w14:textId="7A83C86F" w:rsidR="0FF883D4" w:rsidRPr="001B0DC5" w:rsidRDefault="5CE196A1" w:rsidP="5CE196A1">
      <w:pPr>
        <w:rPr>
          <w:color w:val="000000" w:themeColor="text1"/>
          <w:sz w:val="22"/>
          <w:szCs w:val="22"/>
        </w:rPr>
      </w:pPr>
      <w:r w:rsidRPr="001B0DC5">
        <w:rPr>
          <w:rFonts w:eastAsia="Arial"/>
          <w:b/>
          <w:bCs/>
          <w:color w:val="000000" w:themeColor="text1"/>
          <w:sz w:val="22"/>
          <w:szCs w:val="22"/>
        </w:rPr>
        <w:t xml:space="preserve"> </w:t>
      </w:r>
    </w:p>
    <w:p w14:paraId="482B2B3A" w14:textId="40207270" w:rsidR="0FF883D4" w:rsidRPr="001B0DC5" w:rsidRDefault="5CE196A1" w:rsidP="008D1214">
      <w:pPr>
        <w:rPr>
          <w:color w:val="000000" w:themeColor="text1"/>
          <w:sz w:val="22"/>
          <w:szCs w:val="22"/>
        </w:rPr>
        <w:sectPr w:rsidR="0FF883D4" w:rsidRPr="001B0DC5" w:rsidSect="0022001B">
          <w:footerReference w:type="default" r:id="rId22"/>
          <w:pgSz w:w="11906" w:h="16838" w:code="9"/>
          <w:pgMar w:top="1440" w:right="1440" w:bottom="1440" w:left="1440" w:header="720" w:footer="720" w:gutter="0"/>
          <w:cols w:space="720"/>
          <w:docGrid w:linePitch="272"/>
        </w:sectPr>
      </w:pPr>
      <w:r w:rsidRPr="001B0DC5">
        <w:rPr>
          <w:rFonts w:eastAsia="Arial"/>
          <w:b/>
          <w:bCs/>
          <w:color w:val="000000" w:themeColor="text1"/>
          <w:sz w:val="22"/>
          <w:szCs w:val="22"/>
        </w:rPr>
        <w:t>Date:</w:t>
      </w:r>
      <w:r w:rsidR="008D1214" w:rsidRPr="001B0DC5">
        <w:rPr>
          <w:color w:val="000000" w:themeColor="text1"/>
          <w:sz w:val="22"/>
          <w:szCs w:val="22"/>
        </w:rPr>
        <w:t xml:space="preserve"> </w:t>
      </w:r>
      <w:r w:rsidR="006F13C5" w:rsidRPr="001B0DC5">
        <w:rPr>
          <w:color w:val="000000" w:themeColor="text1"/>
          <w:sz w:val="22"/>
          <w:szCs w:val="22"/>
        </w:rPr>
        <w:t>04</w:t>
      </w:r>
      <w:r w:rsidR="008D1214" w:rsidRPr="001B0DC5">
        <w:rPr>
          <w:color w:val="000000" w:themeColor="text1"/>
          <w:sz w:val="22"/>
          <w:szCs w:val="22"/>
        </w:rPr>
        <w:t>/1</w:t>
      </w:r>
      <w:r w:rsidR="006F13C5" w:rsidRPr="001B0DC5">
        <w:rPr>
          <w:color w:val="000000" w:themeColor="text1"/>
          <w:sz w:val="22"/>
          <w:szCs w:val="22"/>
        </w:rPr>
        <w:t>2</w:t>
      </w:r>
      <w:r w:rsidR="008D1214" w:rsidRPr="001B0DC5">
        <w:rPr>
          <w:color w:val="000000" w:themeColor="text1"/>
          <w:sz w:val="22"/>
          <w:szCs w:val="22"/>
        </w:rPr>
        <w:t>/2023</w:t>
      </w:r>
    </w:p>
    <w:p w14:paraId="2B4DA333" w14:textId="77777777" w:rsidR="004923DA" w:rsidRPr="001B0DC5" w:rsidRDefault="004923DA" w:rsidP="00340E9A">
      <w:pPr>
        <w:keepNext/>
        <w:spacing w:before="240" w:after="60"/>
        <w:ind w:right="237"/>
        <w:jc w:val="both"/>
        <w:rPr>
          <w:b/>
          <w:color w:val="000000" w:themeColor="text1"/>
          <w:sz w:val="22"/>
          <w:szCs w:val="22"/>
        </w:rPr>
      </w:pPr>
      <w:r w:rsidRPr="001B0DC5">
        <w:rPr>
          <w:b/>
          <w:color w:val="000000" w:themeColor="text1"/>
          <w:sz w:val="22"/>
          <w:szCs w:val="22"/>
        </w:rPr>
        <w:lastRenderedPageBreak/>
        <w:t>Bibliography</w:t>
      </w:r>
    </w:p>
    <w:p w14:paraId="74641D6C" w14:textId="77777777" w:rsidR="001660EC" w:rsidRPr="001B0DC5" w:rsidRDefault="000F7ECD" w:rsidP="001660EC">
      <w:pPr>
        <w:keepNext/>
        <w:spacing w:before="240" w:after="60"/>
        <w:ind w:right="237"/>
        <w:rPr>
          <w:color w:val="000000" w:themeColor="text1"/>
          <w:sz w:val="22"/>
          <w:szCs w:val="22"/>
        </w:rPr>
      </w:pPr>
      <w:r w:rsidRPr="001B0DC5">
        <w:rPr>
          <w:color w:val="000000" w:themeColor="text1"/>
          <w:sz w:val="22"/>
          <w:szCs w:val="22"/>
        </w:rPr>
        <w:t xml:space="preserve">The bibliography should only include sources referenced within the </w:t>
      </w:r>
      <w:r w:rsidR="00F139CF" w:rsidRPr="001B0DC5">
        <w:rPr>
          <w:color w:val="000000" w:themeColor="text1"/>
          <w:sz w:val="22"/>
          <w:szCs w:val="22"/>
        </w:rPr>
        <w:t>workbook</w:t>
      </w:r>
      <w:r w:rsidRPr="001B0DC5">
        <w:rPr>
          <w:color w:val="000000" w:themeColor="text1"/>
          <w:sz w:val="22"/>
          <w:szCs w:val="22"/>
        </w:rPr>
        <w:t xml:space="preserve"> using the Harvard referencing system. </w:t>
      </w:r>
      <w:r w:rsidR="004923DA" w:rsidRPr="001B0DC5">
        <w:rPr>
          <w:color w:val="000000" w:themeColor="text1"/>
          <w:sz w:val="22"/>
          <w:szCs w:val="22"/>
        </w:rPr>
        <w:t>Information about referencing in written assignments and how to avoid plagiarism can be found on Moodle</w:t>
      </w:r>
      <w:r w:rsidR="00C27C95" w:rsidRPr="001B0DC5">
        <w:rPr>
          <w:color w:val="000000" w:themeColor="text1"/>
          <w:sz w:val="22"/>
          <w:szCs w:val="22"/>
        </w:rPr>
        <w:t>.</w:t>
      </w:r>
      <w:r w:rsidR="00147DE3" w:rsidRPr="001B0DC5">
        <w:rPr>
          <w:color w:val="000000" w:themeColor="text1"/>
          <w:sz w:val="22"/>
          <w:szCs w:val="22"/>
        </w:rPr>
        <w:t xml:space="preserve"> It is important that you are aware of the importance of ensuring that the work submitted is your original work</w:t>
      </w:r>
      <w:r w:rsidR="00EA28F1" w:rsidRPr="001B0DC5">
        <w:rPr>
          <w:color w:val="000000" w:themeColor="text1"/>
          <w:sz w:val="22"/>
          <w:szCs w:val="22"/>
        </w:rPr>
        <w:t xml:space="preserve">. </w:t>
      </w:r>
      <w:r w:rsidR="004D5E8E" w:rsidRPr="001B0DC5">
        <w:rPr>
          <w:color w:val="000000" w:themeColor="text1"/>
          <w:sz w:val="22"/>
          <w:szCs w:val="22"/>
        </w:rPr>
        <w:br/>
      </w:r>
      <w:r w:rsidR="004D5E8E" w:rsidRPr="001B0DC5">
        <w:rPr>
          <w:color w:val="000000" w:themeColor="text1"/>
          <w:sz w:val="22"/>
          <w:szCs w:val="22"/>
        </w:rPr>
        <w:br/>
      </w:r>
      <w:r w:rsidR="004D5E8E" w:rsidRPr="001B0DC5">
        <w:rPr>
          <w:color w:val="000000" w:themeColor="text1"/>
          <w:sz w:val="22"/>
          <w:szCs w:val="22"/>
        </w:rPr>
        <w:br/>
      </w:r>
      <w:r w:rsidR="004D5E8E" w:rsidRPr="001B0DC5">
        <w:rPr>
          <w:color w:val="000000" w:themeColor="text1"/>
          <w:sz w:val="22"/>
          <w:szCs w:val="22"/>
        </w:rPr>
        <w:t xml:space="preserve">Ariza, J. </w:t>
      </w:r>
      <w:proofErr w:type="spellStart"/>
      <w:r w:rsidR="004D5E8E" w:rsidRPr="001B0DC5">
        <w:rPr>
          <w:color w:val="000000" w:themeColor="text1"/>
          <w:sz w:val="22"/>
          <w:szCs w:val="22"/>
        </w:rPr>
        <w:t>Myhill</w:t>
      </w:r>
      <w:proofErr w:type="spellEnd"/>
      <w:r w:rsidR="004D5E8E" w:rsidRPr="001B0DC5">
        <w:rPr>
          <w:color w:val="000000" w:themeColor="text1"/>
          <w:sz w:val="22"/>
          <w:szCs w:val="22"/>
        </w:rPr>
        <w:t>, A. Robinson, A. (2016)</w:t>
      </w:r>
      <w:r w:rsidR="004D5E8E" w:rsidRPr="001B0DC5">
        <w:rPr>
          <w:color w:val="000000" w:themeColor="text1"/>
          <w:sz w:val="22"/>
          <w:szCs w:val="22"/>
        </w:rPr>
        <w:br/>
        <w:t>Cheaper, Faster, Better: Expectations and Achievements in Police Risk Assessment of Domestic Abuse.</w:t>
      </w:r>
      <w:r w:rsidR="004D5E8E" w:rsidRPr="001B0DC5">
        <w:rPr>
          <w:color w:val="000000" w:themeColor="text1"/>
          <w:sz w:val="22"/>
          <w:szCs w:val="22"/>
        </w:rPr>
        <w:br/>
        <w:t xml:space="preserve">Available at: </w:t>
      </w:r>
      <w:hyperlink r:id="rId23" w:history="1">
        <w:r w:rsidR="004D5E8E" w:rsidRPr="001B0DC5">
          <w:rPr>
            <w:rStyle w:val="Hyperlink"/>
            <w:color w:val="000000" w:themeColor="text1"/>
            <w:sz w:val="22"/>
            <w:szCs w:val="22"/>
          </w:rPr>
          <w:t>Cheaper, Faster, Better: Expectations and Achievements in Police Risk Assessment of Domestic Abuse | Policing: A Journal of Policy and Practice | Oxford Academic (oup.com)</w:t>
        </w:r>
      </w:hyperlink>
      <w:r w:rsidR="004D5E8E" w:rsidRPr="001B0DC5">
        <w:rPr>
          <w:color w:val="000000" w:themeColor="text1"/>
          <w:sz w:val="22"/>
          <w:szCs w:val="22"/>
        </w:rPr>
        <w:br/>
        <w:t>(Accessed: 30</w:t>
      </w:r>
      <w:r w:rsidR="004D5E8E" w:rsidRPr="001B0DC5">
        <w:rPr>
          <w:color w:val="000000" w:themeColor="text1"/>
          <w:sz w:val="22"/>
          <w:szCs w:val="22"/>
          <w:vertAlign w:val="superscript"/>
        </w:rPr>
        <w:t>th</w:t>
      </w:r>
      <w:r w:rsidR="004D5E8E" w:rsidRPr="001B0DC5">
        <w:rPr>
          <w:color w:val="000000" w:themeColor="text1"/>
          <w:sz w:val="22"/>
          <w:szCs w:val="22"/>
        </w:rPr>
        <w:t xml:space="preserve"> October 2023)</w:t>
      </w:r>
      <w:r w:rsidR="004D5E8E" w:rsidRPr="001B0DC5">
        <w:rPr>
          <w:color w:val="000000" w:themeColor="text1"/>
          <w:sz w:val="22"/>
          <w:szCs w:val="22"/>
        </w:rPr>
        <w:br/>
      </w:r>
      <w:r w:rsidR="002D44AC" w:rsidRPr="001B0DC5">
        <w:rPr>
          <w:color w:val="000000" w:themeColor="text1"/>
          <w:sz w:val="22"/>
          <w:szCs w:val="22"/>
        </w:rPr>
        <w:br/>
      </w:r>
      <w:r w:rsidR="00A851BF" w:rsidRPr="001B0DC5">
        <w:rPr>
          <w:color w:val="000000" w:themeColor="text1"/>
          <w:sz w:val="22"/>
          <w:szCs w:val="22"/>
        </w:rPr>
        <w:br/>
      </w:r>
      <w:proofErr w:type="spellStart"/>
      <w:r w:rsidR="004D5E8E" w:rsidRPr="001B0DC5">
        <w:rPr>
          <w:color w:val="000000" w:themeColor="text1"/>
          <w:sz w:val="22"/>
          <w:szCs w:val="22"/>
        </w:rPr>
        <w:t>Blockley</w:t>
      </w:r>
      <w:proofErr w:type="spellEnd"/>
      <w:r w:rsidR="004D5E8E" w:rsidRPr="001B0DC5">
        <w:rPr>
          <w:color w:val="000000" w:themeColor="text1"/>
          <w:sz w:val="22"/>
          <w:szCs w:val="22"/>
        </w:rPr>
        <w:t xml:space="preserve">, T. Hughes, C. Jones, P. Spooner, E. (2022) Police Research and Evidence-based Policing. St </w:t>
      </w:r>
      <w:proofErr w:type="gramStart"/>
      <w:r w:rsidR="004D5E8E" w:rsidRPr="001B0DC5">
        <w:rPr>
          <w:color w:val="000000" w:themeColor="text1"/>
          <w:sz w:val="22"/>
          <w:szCs w:val="22"/>
        </w:rPr>
        <w:t>Albans :</w:t>
      </w:r>
      <w:proofErr w:type="gramEnd"/>
      <w:r w:rsidR="004D5E8E" w:rsidRPr="001B0DC5">
        <w:rPr>
          <w:color w:val="000000" w:themeColor="text1"/>
          <w:sz w:val="22"/>
          <w:szCs w:val="22"/>
        </w:rPr>
        <w:t xml:space="preserve"> Critical Publishing. </w:t>
      </w:r>
      <w:r w:rsidR="004D5E8E" w:rsidRPr="001B0DC5">
        <w:rPr>
          <w:color w:val="000000" w:themeColor="text1"/>
          <w:sz w:val="22"/>
          <w:szCs w:val="22"/>
        </w:rPr>
        <w:br/>
      </w:r>
      <w:r w:rsidR="004D5E8E" w:rsidRPr="001B0DC5">
        <w:rPr>
          <w:color w:val="000000" w:themeColor="text1"/>
          <w:sz w:val="22"/>
          <w:szCs w:val="22"/>
        </w:rPr>
        <w:br/>
      </w:r>
      <w:r w:rsidR="00A851BF" w:rsidRPr="001B0DC5">
        <w:rPr>
          <w:color w:val="000000" w:themeColor="text1"/>
          <w:sz w:val="22"/>
          <w:szCs w:val="22"/>
        </w:rPr>
        <w:br/>
      </w:r>
      <w:r w:rsidR="00926C97" w:rsidRPr="001B0DC5">
        <w:rPr>
          <w:color w:val="000000" w:themeColor="text1"/>
          <w:sz w:val="22"/>
          <w:szCs w:val="22"/>
        </w:rPr>
        <w:t>Boulton, L. Kirby, S. Pythian, R</w:t>
      </w:r>
      <w:r w:rsidR="00E564C7" w:rsidRPr="001B0DC5">
        <w:rPr>
          <w:color w:val="000000" w:themeColor="text1"/>
          <w:sz w:val="22"/>
          <w:szCs w:val="22"/>
        </w:rPr>
        <w:t>.</w:t>
      </w:r>
      <w:r w:rsidR="00A851BF" w:rsidRPr="001B0DC5">
        <w:rPr>
          <w:color w:val="000000" w:themeColor="text1"/>
          <w:sz w:val="22"/>
          <w:szCs w:val="22"/>
        </w:rPr>
        <w:t xml:space="preserve"> </w:t>
      </w:r>
      <w:r w:rsidR="00C11DC9" w:rsidRPr="001B0DC5">
        <w:rPr>
          <w:color w:val="000000" w:themeColor="text1"/>
          <w:sz w:val="22"/>
          <w:szCs w:val="22"/>
        </w:rPr>
        <w:t>(</w:t>
      </w:r>
      <w:r w:rsidR="00A851BF" w:rsidRPr="001B0DC5">
        <w:rPr>
          <w:color w:val="000000" w:themeColor="text1"/>
          <w:sz w:val="22"/>
          <w:szCs w:val="22"/>
        </w:rPr>
        <w:t>2019</w:t>
      </w:r>
      <w:r w:rsidR="00A851BF" w:rsidRPr="001B0DC5">
        <w:rPr>
          <w:i/>
          <w:iCs/>
          <w:color w:val="000000" w:themeColor="text1"/>
          <w:sz w:val="22"/>
          <w:szCs w:val="22"/>
        </w:rPr>
        <w:t>)</w:t>
      </w:r>
      <w:r w:rsidR="00E564C7" w:rsidRPr="001B0DC5">
        <w:rPr>
          <w:i/>
          <w:iCs/>
          <w:color w:val="000000" w:themeColor="text1"/>
          <w:sz w:val="22"/>
          <w:szCs w:val="22"/>
        </w:rPr>
        <w:t xml:space="preserve"> Diverting young men from gangs: a qualitive evaluation</w:t>
      </w:r>
      <w:r w:rsidR="003A1EEC" w:rsidRPr="001B0DC5">
        <w:rPr>
          <w:i/>
          <w:iCs/>
          <w:color w:val="000000" w:themeColor="text1"/>
          <w:sz w:val="22"/>
          <w:szCs w:val="22"/>
        </w:rPr>
        <w:t>.</w:t>
      </w:r>
      <w:r w:rsidR="003A1EEC" w:rsidRPr="001B0DC5">
        <w:rPr>
          <w:i/>
          <w:iCs/>
          <w:color w:val="000000" w:themeColor="text1"/>
          <w:sz w:val="22"/>
          <w:szCs w:val="22"/>
        </w:rPr>
        <w:br/>
      </w:r>
      <w:r w:rsidR="003A1EEC" w:rsidRPr="001B0DC5">
        <w:rPr>
          <w:color w:val="000000" w:themeColor="text1"/>
          <w:sz w:val="22"/>
          <w:szCs w:val="22"/>
        </w:rPr>
        <w:t xml:space="preserve">Available at: </w:t>
      </w:r>
      <w:hyperlink r:id="rId24" w:history="1">
        <w:r w:rsidR="003A1EEC" w:rsidRPr="001B0DC5">
          <w:rPr>
            <w:rStyle w:val="Hyperlink"/>
            <w:color w:val="000000" w:themeColor="text1"/>
            <w:sz w:val="22"/>
            <w:szCs w:val="22"/>
          </w:rPr>
          <w:t>https://research.edgehill.ac.uk/en/publications/diverting-young-men-from-gangs-a-qualitative-evaluation</w:t>
        </w:r>
      </w:hyperlink>
      <w:r w:rsidR="003A1EEC" w:rsidRPr="001B0DC5">
        <w:rPr>
          <w:color w:val="000000" w:themeColor="text1"/>
          <w:sz w:val="22"/>
          <w:szCs w:val="22"/>
        </w:rPr>
        <w:t xml:space="preserve"> </w:t>
      </w:r>
      <w:r w:rsidR="003F2AE8" w:rsidRPr="001B0DC5">
        <w:rPr>
          <w:color w:val="000000" w:themeColor="text1"/>
          <w:sz w:val="22"/>
          <w:szCs w:val="22"/>
        </w:rPr>
        <w:br/>
        <w:t>(Accessed:</w:t>
      </w:r>
      <w:r w:rsidR="008A0F0B" w:rsidRPr="001B0DC5">
        <w:rPr>
          <w:color w:val="000000" w:themeColor="text1"/>
          <w:sz w:val="22"/>
          <w:szCs w:val="22"/>
        </w:rPr>
        <w:t>15</w:t>
      </w:r>
      <w:r w:rsidR="008A0F0B" w:rsidRPr="001B0DC5">
        <w:rPr>
          <w:color w:val="000000" w:themeColor="text1"/>
          <w:sz w:val="22"/>
          <w:szCs w:val="22"/>
          <w:vertAlign w:val="superscript"/>
        </w:rPr>
        <w:t>th</w:t>
      </w:r>
      <w:r w:rsidR="008A0F0B" w:rsidRPr="001B0DC5">
        <w:rPr>
          <w:color w:val="000000" w:themeColor="text1"/>
          <w:sz w:val="22"/>
          <w:szCs w:val="22"/>
        </w:rPr>
        <w:t xml:space="preserve"> October 2023</w:t>
      </w:r>
      <w:r w:rsidR="003F2AE8" w:rsidRPr="001B0DC5">
        <w:rPr>
          <w:color w:val="000000" w:themeColor="text1"/>
          <w:sz w:val="22"/>
          <w:szCs w:val="22"/>
        </w:rPr>
        <w:t>)</w:t>
      </w:r>
      <w:r w:rsidR="00345EA1" w:rsidRPr="001B0DC5">
        <w:rPr>
          <w:i/>
          <w:iCs/>
          <w:color w:val="000000" w:themeColor="text1"/>
          <w:sz w:val="22"/>
          <w:szCs w:val="22"/>
        </w:rPr>
        <w:br/>
      </w:r>
      <w:r w:rsidR="00345EA1" w:rsidRPr="001B0DC5">
        <w:rPr>
          <w:i/>
          <w:iCs/>
          <w:color w:val="000000" w:themeColor="text1"/>
          <w:sz w:val="22"/>
          <w:szCs w:val="22"/>
        </w:rPr>
        <w:br/>
      </w:r>
      <w:r w:rsidR="009843CA" w:rsidRPr="001B0DC5">
        <w:rPr>
          <w:color w:val="000000" w:themeColor="text1"/>
          <w:sz w:val="22"/>
          <w:szCs w:val="22"/>
        </w:rPr>
        <w:t>College of Policing (2013) National Decision Model. Available at: https://www.college.police.uk/app/national-decision-model/national-decision-model (Accessed: 15th October 2023)</w:t>
      </w:r>
      <w:r w:rsidR="009843CA" w:rsidRPr="001B0DC5">
        <w:rPr>
          <w:color w:val="000000" w:themeColor="text1"/>
          <w:sz w:val="22"/>
          <w:szCs w:val="22"/>
        </w:rPr>
        <w:br/>
      </w:r>
      <w:r w:rsidR="001660EC" w:rsidRPr="001B0DC5">
        <w:rPr>
          <w:color w:val="000000" w:themeColor="text1"/>
          <w:sz w:val="22"/>
          <w:szCs w:val="22"/>
        </w:rPr>
        <w:br/>
      </w:r>
      <w:r w:rsidR="001660EC" w:rsidRPr="001B0DC5">
        <w:rPr>
          <w:color w:val="000000" w:themeColor="text1"/>
          <w:sz w:val="22"/>
          <w:szCs w:val="22"/>
        </w:rPr>
        <w:t>College of Policing (2018)</w:t>
      </w:r>
      <w:r w:rsidR="001660EC" w:rsidRPr="001B0DC5">
        <w:rPr>
          <w:color w:val="000000" w:themeColor="text1"/>
          <w:sz w:val="22"/>
          <w:szCs w:val="22"/>
        </w:rPr>
        <w:br/>
        <w:t>Partnership working and multi-agency responses/mechanisms</w:t>
      </w:r>
      <w:r w:rsidR="001660EC" w:rsidRPr="001B0DC5">
        <w:rPr>
          <w:color w:val="000000" w:themeColor="text1"/>
          <w:sz w:val="22"/>
          <w:szCs w:val="22"/>
        </w:rPr>
        <w:br/>
      </w:r>
      <w:hyperlink r:id="rId25" w:anchor="multi-agency-risk-assessment-conferences-for-domestic-abuse-" w:history="1">
        <w:r w:rsidR="001660EC" w:rsidRPr="001B0DC5">
          <w:rPr>
            <w:rStyle w:val="Hyperlink"/>
            <w:sz w:val="22"/>
            <w:szCs w:val="22"/>
          </w:rPr>
          <w:t>Partnership working and multi-agency responses/mechanisms | College of Policing</w:t>
        </w:r>
      </w:hyperlink>
      <w:r w:rsidR="001660EC" w:rsidRPr="001B0DC5">
        <w:rPr>
          <w:color w:val="000000" w:themeColor="text1"/>
          <w:sz w:val="22"/>
          <w:szCs w:val="22"/>
        </w:rPr>
        <w:t xml:space="preserve"> </w:t>
      </w:r>
      <w:r w:rsidR="001660EC" w:rsidRPr="001B0DC5">
        <w:rPr>
          <w:color w:val="000000" w:themeColor="text1"/>
          <w:sz w:val="22"/>
          <w:szCs w:val="22"/>
        </w:rPr>
        <w:br/>
        <w:t>(Accessed: 03/12/2023)</w:t>
      </w:r>
    </w:p>
    <w:p w14:paraId="0AB807FE" w14:textId="61C736F0" w:rsidR="1E8636EB" w:rsidRPr="001B0DC5" w:rsidRDefault="00C11DC9" w:rsidP="001B0DC5">
      <w:pPr>
        <w:pStyle w:val="NormalWeb"/>
        <w:spacing w:before="0" w:beforeAutospacing="0" w:after="360" w:afterAutospacing="0"/>
        <w:rPr>
          <w:rFonts w:ascii="Arial" w:hAnsi="Arial" w:cs="Arial"/>
          <w:color w:val="000000" w:themeColor="text1"/>
          <w:sz w:val="22"/>
          <w:szCs w:val="22"/>
        </w:rPr>
      </w:pPr>
      <w:r w:rsidRPr="001B0DC5">
        <w:rPr>
          <w:rFonts w:ascii="Arial" w:hAnsi="Arial" w:cs="Arial"/>
          <w:color w:val="000000" w:themeColor="text1"/>
          <w:sz w:val="22"/>
          <w:szCs w:val="22"/>
        </w:rPr>
        <w:br/>
      </w:r>
      <w:r w:rsidR="00E40703" w:rsidRPr="001B0DC5">
        <w:rPr>
          <w:rFonts w:ascii="Arial" w:hAnsi="Arial" w:cs="Arial"/>
          <w:color w:val="000000" w:themeColor="text1"/>
          <w:sz w:val="22"/>
          <w:szCs w:val="22"/>
        </w:rPr>
        <w:t>College of Policing (2019)</w:t>
      </w:r>
      <w:r w:rsidR="00C37235" w:rsidRPr="001B0DC5">
        <w:rPr>
          <w:rFonts w:ascii="Arial" w:hAnsi="Arial" w:cs="Arial"/>
          <w:color w:val="000000" w:themeColor="text1"/>
          <w:sz w:val="22"/>
          <w:szCs w:val="22"/>
        </w:rPr>
        <w:t xml:space="preserve"> Problem-solving Policing</w:t>
      </w:r>
      <w:r w:rsidR="00C17326" w:rsidRPr="001B0DC5">
        <w:rPr>
          <w:rFonts w:ascii="Arial" w:hAnsi="Arial" w:cs="Arial"/>
          <w:color w:val="000000" w:themeColor="text1"/>
          <w:sz w:val="22"/>
          <w:szCs w:val="22"/>
        </w:rPr>
        <w:t>.</w:t>
      </w:r>
      <w:r w:rsidR="00C17326" w:rsidRPr="001B0DC5">
        <w:rPr>
          <w:rFonts w:ascii="Arial" w:hAnsi="Arial" w:cs="Arial"/>
          <w:color w:val="000000" w:themeColor="text1"/>
          <w:sz w:val="22"/>
          <w:szCs w:val="22"/>
        </w:rPr>
        <w:br/>
        <w:t xml:space="preserve">Available at: </w:t>
      </w:r>
      <w:hyperlink r:id="rId26" w:history="1">
        <w:r w:rsidR="00C17326" w:rsidRPr="001B0DC5">
          <w:rPr>
            <w:rStyle w:val="Hyperlink"/>
            <w:rFonts w:ascii="Arial" w:hAnsi="Arial" w:cs="Arial"/>
            <w:color w:val="000000" w:themeColor="text1"/>
            <w:sz w:val="22"/>
            <w:szCs w:val="22"/>
          </w:rPr>
          <w:t>Problem-solving policing | College of Policing</w:t>
        </w:r>
      </w:hyperlink>
      <w:r w:rsidR="00C17326" w:rsidRPr="001B0DC5">
        <w:rPr>
          <w:rFonts w:ascii="Arial" w:hAnsi="Arial" w:cs="Arial"/>
          <w:color w:val="000000" w:themeColor="text1"/>
          <w:sz w:val="22"/>
          <w:szCs w:val="22"/>
        </w:rPr>
        <w:br/>
        <w:t>(Accessed: 15</w:t>
      </w:r>
      <w:r w:rsidR="00C17326" w:rsidRPr="001B0DC5">
        <w:rPr>
          <w:rFonts w:ascii="Arial" w:hAnsi="Arial" w:cs="Arial"/>
          <w:color w:val="000000" w:themeColor="text1"/>
          <w:sz w:val="22"/>
          <w:szCs w:val="22"/>
          <w:vertAlign w:val="superscript"/>
        </w:rPr>
        <w:t>th</w:t>
      </w:r>
      <w:r w:rsidR="00C17326" w:rsidRPr="001B0DC5">
        <w:rPr>
          <w:rFonts w:ascii="Arial" w:hAnsi="Arial" w:cs="Arial"/>
          <w:color w:val="000000" w:themeColor="text1"/>
          <w:sz w:val="22"/>
          <w:szCs w:val="22"/>
        </w:rPr>
        <w:t xml:space="preserve"> October 2023)</w:t>
      </w:r>
      <w:r w:rsidR="00E40703" w:rsidRPr="001B0DC5">
        <w:rPr>
          <w:rFonts w:ascii="Arial" w:hAnsi="Arial" w:cs="Arial"/>
          <w:color w:val="000000" w:themeColor="text1"/>
          <w:sz w:val="22"/>
          <w:szCs w:val="22"/>
        </w:rPr>
        <w:br/>
      </w:r>
      <w:r w:rsidR="00F24247" w:rsidRPr="001B0DC5">
        <w:rPr>
          <w:rFonts w:ascii="Arial" w:hAnsi="Arial" w:cs="Arial"/>
          <w:color w:val="000000" w:themeColor="text1"/>
          <w:sz w:val="22"/>
          <w:szCs w:val="22"/>
        </w:rPr>
        <w:br/>
      </w:r>
      <w:r w:rsidR="009843CA" w:rsidRPr="001B0DC5">
        <w:rPr>
          <w:rFonts w:ascii="Arial" w:hAnsi="Arial" w:cs="Arial"/>
          <w:color w:val="000000" w:themeColor="text1"/>
          <w:sz w:val="22"/>
          <w:szCs w:val="22"/>
        </w:rPr>
        <w:t>College of Policing (2020)</w:t>
      </w:r>
      <w:r w:rsidR="009843CA" w:rsidRPr="001B0DC5">
        <w:rPr>
          <w:rFonts w:ascii="Arial" w:hAnsi="Arial" w:cs="Arial"/>
          <w:color w:val="000000" w:themeColor="text1"/>
          <w:sz w:val="22"/>
          <w:szCs w:val="22"/>
        </w:rPr>
        <w:br/>
        <w:t>Conflict Management Skills</w:t>
      </w:r>
      <w:r w:rsidR="009843CA" w:rsidRPr="001B0DC5">
        <w:rPr>
          <w:rFonts w:ascii="Arial" w:hAnsi="Arial" w:cs="Arial"/>
          <w:color w:val="000000" w:themeColor="text1"/>
          <w:sz w:val="22"/>
          <w:szCs w:val="22"/>
        </w:rPr>
        <w:br/>
        <w:t xml:space="preserve">Available at: </w:t>
      </w:r>
      <w:hyperlink r:id="rId27" w:history="1">
        <w:r w:rsidR="009843CA" w:rsidRPr="001B0DC5">
          <w:rPr>
            <w:rFonts w:ascii="Arial" w:hAnsi="Arial" w:cs="Arial"/>
            <w:color w:val="000000" w:themeColor="text1"/>
            <w:sz w:val="22"/>
            <w:szCs w:val="22"/>
            <w:u w:val="single"/>
          </w:rPr>
          <w:t>Conflict management skills | College of Policing</w:t>
        </w:r>
      </w:hyperlink>
      <w:r w:rsidR="009843CA" w:rsidRPr="001B0DC5">
        <w:rPr>
          <w:rFonts w:ascii="Arial" w:hAnsi="Arial" w:cs="Arial"/>
          <w:color w:val="000000" w:themeColor="text1"/>
          <w:sz w:val="22"/>
          <w:szCs w:val="22"/>
        </w:rPr>
        <w:br/>
        <w:t>(Accessed: 30</w:t>
      </w:r>
      <w:r w:rsidR="009843CA" w:rsidRPr="001B0DC5">
        <w:rPr>
          <w:rFonts w:ascii="Arial" w:hAnsi="Arial" w:cs="Arial"/>
          <w:color w:val="000000" w:themeColor="text1"/>
          <w:sz w:val="22"/>
          <w:szCs w:val="22"/>
          <w:vertAlign w:val="superscript"/>
        </w:rPr>
        <w:t>th</w:t>
      </w:r>
      <w:r w:rsidR="009843CA" w:rsidRPr="001B0DC5">
        <w:rPr>
          <w:rFonts w:ascii="Arial" w:hAnsi="Arial" w:cs="Arial"/>
          <w:color w:val="000000" w:themeColor="text1"/>
          <w:sz w:val="22"/>
          <w:szCs w:val="22"/>
        </w:rPr>
        <w:t xml:space="preserve"> October 2023)</w:t>
      </w:r>
      <w:r w:rsidR="009843CA" w:rsidRPr="001B0DC5">
        <w:rPr>
          <w:rFonts w:ascii="Arial" w:hAnsi="Arial" w:cs="Arial"/>
          <w:color w:val="000000" w:themeColor="text1"/>
          <w:sz w:val="22"/>
          <w:szCs w:val="22"/>
        </w:rPr>
        <w:br/>
      </w:r>
      <w:r w:rsidR="002D44AC" w:rsidRPr="001B0DC5">
        <w:rPr>
          <w:rFonts w:ascii="Arial" w:hAnsi="Arial" w:cs="Arial"/>
          <w:color w:val="000000" w:themeColor="text1"/>
          <w:sz w:val="22"/>
          <w:szCs w:val="22"/>
        </w:rPr>
        <w:br/>
      </w:r>
      <w:r w:rsidR="008A0F0B" w:rsidRPr="001B0DC5">
        <w:rPr>
          <w:rFonts w:ascii="Arial" w:hAnsi="Arial" w:cs="Arial"/>
          <w:color w:val="000000" w:themeColor="text1"/>
          <w:sz w:val="22"/>
          <w:szCs w:val="22"/>
        </w:rPr>
        <w:br/>
      </w:r>
      <w:r w:rsidR="002D44AC" w:rsidRPr="001B0DC5">
        <w:rPr>
          <w:rFonts w:ascii="Arial" w:hAnsi="Arial" w:cs="Arial"/>
          <w:color w:val="000000" w:themeColor="text1"/>
          <w:sz w:val="22"/>
          <w:szCs w:val="22"/>
          <w:shd w:val="clear" w:color="auto" w:fill="FFFFFF"/>
        </w:rPr>
        <w:t xml:space="preserve">Driscoll, J (2007) </w:t>
      </w:r>
      <w:r w:rsidR="002D44AC" w:rsidRPr="001B0DC5">
        <w:rPr>
          <w:rFonts w:ascii="Arial" w:hAnsi="Arial" w:cs="Arial"/>
          <w:color w:val="000000" w:themeColor="text1"/>
          <w:sz w:val="22"/>
          <w:szCs w:val="22"/>
          <w:shd w:val="clear" w:color="auto" w:fill="FFFFFF"/>
        </w:rPr>
        <w:br/>
        <w:t xml:space="preserve">A Reflective Approach for Healthcare Professionals. </w:t>
      </w:r>
      <w:r w:rsidR="002D44AC" w:rsidRPr="001B0DC5">
        <w:rPr>
          <w:rFonts w:ascii="Arial" w:hAnsi="Arial" w:cs="Arial"/>
          <w:color w:val="000000" w:themeColor="text1"/>
          <w:sz w:val="22"/>
          <w:szCs w:val="22"/>
          <w:shd w:val="clear" w:color="auto" w:fill="FFFFFF"/>
        </w:rPr>
        <w:br/>
        <w:t>Edinburgh: Elsevier</w:t>
      </w:r>
      <w:r w:rsidR="002D44AC" w:rsidRPr="001B0DC5">
        <w:rPr>
          <w:rFonts w:ascii="Arial" w:hAnsi="Arial" w:cs="Arial"/>
          <w:color w:val="000000" w:themeColor="text1"/>
          <w:sz w:val="22"/>
          <w:szCs w:val="22"/>
          <w:shd w:val="clear" w:color="auto" w:fill="FFFFFF"/>
        </w:rPr>
        <w:br/>
      </w:r>
      <w:r w:rsidR="00AE7664" w:rsidRPr="001B0DC5">
        <w:rPr>
          <w:rFonts w:ascii="Arial" w:hAnsi="Arial" w:cs="Arial"/>
          <w:color w:val="000000" w:themeColor="text1"/>
          <w:sz w:val="22"/>
          <w:szCs w:val="22"/>
        </w:rPr>
        <w:t xml:space="preserve">Giles, S. </w:t>
      </w:r>
      <w:proofErr w:type="spellStart"/>
      <w:r w:rsidR="00AE7664" w:rsidRPr="001B0DC5">
        <w:rPr>
          <w:rFonts w:ascii="Arial" w:hAnsi="Arial" w:cs="Arial"/>
          <w:color w:val="000000" w:themeColor="text1"/>
          <w:sz w:val="22"/>
          <w:szCs w:val="22"/>
        </w:rPr>
        <w:t>Wullenweber</w:t>
      </w:r>
      <w:proofErr w:type="spellEnd"/>
      <w:r w:rsidR="00AE7664" w:rsidRPr="001B0DC5">
        <w:rPr>
          <w:rFonts w:ascii="Arial" w:hAnsi="Arial" w:cs="Arial"/>
          <w:color w:val="000000" w:themeColor="text1"/>
          <w:sz w:val="22"/>
          <w:szCs w:val="22"/>
        </w:rPr>
        <w:t>, S. (2021) The Effectiveness of Forensic Evidence in the Investigation of Volume Crime Scenes.</w:t>
      </w:r>
      <w:r w:rsidR="00AE7664" w:rsidRPr="001B0DC5">
        <w:rPr>
          <w:rFonts w:ascii="Arial" w:hAnsi="Arial" w:cs="Arial"/>
          <w:color w:val="000000" w:themeColor="text1"/>
          <w:sz w:val="22"/>
          <w:szCs w:val="22"/>
        </w:rPr>
        <w:br/>
        <w:t xml:space="preserve">Available at: </w:t>
      </w:r>
      <w:hyperlink r:id="rId28" w:history="1">
        <w:r w:rsidR="00AE7664" w:rsidRPr="001B0DC5">
          <w:rPr>
            <w:rStyle w:val="Hyperlink"/>
            <w:rFonts w:ascii="Arial" w:hAnsi="Arial" w:cs="Arial"/>
            <w:color w:val="000000" w:themeColor="text1"/>
            <w:sz w:val="22"/>
            <w:szCs w:val="22"/>
          </w:rPr>
          <w:t>Forensic-Evidence-in-Volume-Crimes_Submission (cranfield.ac.uk)</w:t>
        </w:r>
      </w:hyperlink>
      <w:r w:rsidR="00AE7664" w:rsidRPr="001B0DC5">
        <w:rPr>
          <w:rFonts w:ascii="Arial" w:hAnsi="Arial" w:cs="Arial"/>
          <w:color w:val="000000" w:themeColor="text1"/>
          <w:sz w:val="22"/>
          <w:szCs w:val="22"/>
        </w:rPr>
        <w:br/>
        <w:t>(Accessed: 20</w:t>
      </w:r>
      <w:r w:rsidR="00AE7664" w:rsidRPr="001B0DC5">
        <w:rPr>
          <w:rFonts w:ascii="Arial" w:hAnsi="Arial" w:cs="Arial"/>
          <w:color w:val="000000" w:themeColor="text1"/>
          <w:sz w:val="22"/>
          <w:szCs w:val="22"/>
          <w:vertAlign w:val="superscript"/>
        </w:rPr>
        <w:t>th</w:t>
      </w:r>
      <w:r w:rsidR="00AE7664" w:rsidRPr="001B0DC5">
        <w:rPr>
          <w:rFonts w:ascii="Arial" w:hAnsi="Arial" w:cs="Arial"/>
          <w:color w:val="000000" w:themeColor="text1"/>
          <w:sz w:val="22"/>
          <w:szCs w:val="22"/>
        </w:rPr>
        <w:t xml:space="preserve"> October 2023)</w:t>
      </w:r>
      <w:r w:rsidR="002D44AC" w:rsidRPr="001B0DC5">
        <w:rPr>
          <w:rFonts w:ascii="Arial" w:hAnsi="Arial" w:cs="Arial"/>
          <w:color w:val="000000" w:themeColor="text1"/>
          <w:sz w:val="22"/>
          <w:szCs w:val="22"/>
          <w:shd w:val="clear" w:color="auto" w:fill="FFFFFF"/>
        </w:rPr>
        <w:br/>
      </w:r>
      <w:r w:rsidR="00AE7664" w:rsidRPr="001B0DC5">
        <w:rPr>
          <w:rFonts w:ascii="Arial" w:hAnsi="Arial" w:cs="Arial"/>
          <w:color w:val="000000" w:themeColor="text1"/>
          <w:sz w:val="22"/>
          <w:szCs w:val="22"/>
        </w:rPr>
        <w:lastRenderedPageBreak/>
        <w:br/>
      </w:r>
      <w:proofErr w:type="spellStart"/>
      <w:r w:rsidR="00AE7664" w:rsidRPr="001B0DC5">
        <w:rPr>
          <w:rFonts w:ascii="Arial" w:hAnsi="Arial" w:cs="Arial"/>
          <w:color w:val="000000" w:themeColor="text1"/>
          <w:sz w:val="22"/>
          <w:szCs w:val="22"/>
        </w:rPr>
        <w:t>Hohl</w:t>
      </w:r>
      <w:proofErr w:type="spellEnd"/>
      <w:r w:rsidR="00AE7664" w:rsidRPr="001B0DC5">
        <w:rPr>
          <w:rFonts w:ascii="Arial" w:hAnsi="Arial" w:cs="Arial"/>
          <w:color w:val="000000" w:themeColor="text1"/>
          <w:sz w:val="22"/>
          <w:szCs w:val="22"/>
        </w:rPr>
        <w:t xml:space="preserve">, K. Johnson, K. </w:t>
      </w:r>
      <w:proofErr w:type="spellStart"/>
      <w:r w:rsidR="00AE7664" w:rsidRPr="001B0DC5">
        <w:rPr>
          <w:rFonts w:ascii="Arial" w:hAnsi="Arial" w:cs="Arial"/>
          <w:color w:val="000000" w:themeColor="text1"/>
          <w:sz w:val="22"/>
          <w:szCs w:val="22"/>
        </w:rPr>
        <w:t>Myhill</w:t>
      </w:r>
      <w:proofErr w:type="spellEnd"/>
      <w:r w:rsidR="00AE7664" w:rsidRPr="001B0DC5">
        <w:rPr>
          <w:rFonts w:ascii="Arial" w:hAnsi="Arial" w:cs="Arial"/>
          <w:color w:val="000000" w:themeColor="text1"/>
          <w:sz w:val="22"/>
          <w:szCs w:val="22"/>
        </w:rPr>
        <w:t xml:space="preserve">, A. (2023) </w:t>
      </w:r>
      <w:r w:rsidR="00AE7664" w:rsidRPr="001B0DC5">
        <w:rPr>
          <w:rFonts w:ascii="Arial" w:hAnsi="Arial" w:cs="Arial"/>
          <w:color w:val="000000" w:themeColor="text1"/>
          <w:sz w:val="22"/>
          <w:szCs w:val="22"/>
        </w:rPr>
        <w:br/>
        <w:t>The ‘officer effect’ in risk assessment for domestic abuse: Findings from a mixed methods study in England and Wales.</w:t>
      </w:r>
      <w:r w:rsidR="00AE7664" w:rsidRPr="001B0DC5">
        <w:rPr>
          <w:rFonts w:ascii="Arial" w:hAnsi="Arial" w:cs="Arial"/>
          <w:color w:val="000000" w:themeColor="text1"/>
          <w:sz w:val="22"/>
          <w:szCs w:val="22"/>
        </w:rPr>
        <w:br/>
        <w:t xml:space="preserve">Available at: </w:t>
      </w:r>
      <w:hyperlink r:id="rId29" w:history="1">
        <w:r w:rsidR="00AE7664" w:rsidRPr="001B0DC5">
          <w:rPr>
            <w:rStyle w:val="Hyperlink"/>
            <w:rFonts w:ascii="Arial" w:hAnsi="Arial" w:cs="Arial"/>
            <w:color w:val="000000" w:themeColor="text1"/>
            <w:sz w:val="22"/>
            <w:szCs w:val="22"/>
          </w:rPr>
          <w:t xml:space="preserve">The ‘officer effect’ in risk assessment for domestic abuse: Findings from a mixed methods study in England and Wales - Andy </w:t>
        </w:r>
        <w:proofErr w:type="spellStart"/>
        <w:r w:rsidR="00AE7664" w:rsidRPr="001B0DC5">
          <w:rPr>
            <w:rStyle w:val="Hyperlink"/>
            <w:rFonts w:ascii="Arial" w:hAnsi="Arial" w:cs="Arial"/>
            <w:color w:val="000000" w:themeColor="text1"/>
            <w:sz w:val="22"/>
            <w:szCs w:val="22"/>
          </w:rPr>
          <w:t>Myhill</w:t>
        </w:r>
        <w:proofErr w:type="spellEnd"/>
        <w:r w:rsidR="00AE7664" w:rsidRPr="001B0DC5">
          <w:rPr>
            <w:rStyle w:val="Hyperlink"/>
            <w:rFonts w:ascii="Arial" w:hAnsi="Arial" w:cs="Arial"/>
            <w:color w:val="000000" w:themeColor="text1"/>
            <w:sz w:val="22"/>
            <w:szCs w:val="22"/>
          </w:rPr>
          <w:t xml:space="preserve">, Katrin </w:t>
        </w:r>
        <w:proofErr w:type="spellStart"/>
        <w:r w:rsidR="00AE7664" w:rsidRPr="001B0DC5">
          <w:rPr>
            <w:rStyle w:val="Hyperlink"/>
            <w:rFonts w:ascii="Arial" w:hAnsi="Arial" w:cs="Arial"/>
            <w:color w:val="000000" w:themeColor="text1"/>
            <w:sz w:val="22"/>
            <w:szCs w:val="22"/>
          </w:rPr>
          <w:t>Hohl</w:t>
        </w:r>
        <w:proofErr w:type="spellEnd"/>
        <w:r w:rsidR="00AE7664" w:rsidRPr="001B0DC5">
          <w:rPr>
            <w:rStyle w:val="Hyperlink"/>
            <w:rFonts w:ascii="Arial" w:hAnsi="Arial" w:cs="Arial"/>
            <w:color w:val="000000" w:themeColor="text1"/>
            <w:sz w:val="22"/>
            <w:szCs w:val="22"/>
          </w:rPr>
          <w:t>, Kelly Johnson, 2023 (uwtsd.ac.uk)</w:t>
        </w:r>
      </w:hyperlink>
      <w:r w:rsidR="00AE7664" w:rsidRPr="001B0DC5">
        <w:rPr>
          <w:rFonts w:ascii="Arial" w:hAnsi="Arial" w:cs="Arial"/>
          <w:color w:val="000000" w:themeColor="text1"/>
          <w:sz w:val="22"/>
          <w:szCs w:val="22"/>
        </w:rPr>
        <w:br/>
        <w:t>(Accessed: 30</w:t>
      </w:r>
      <w:r w:rsidR="00AE7664" w:rsidRPr="001B0DC5">
        <w:rPr>
          <w:rFonts w:ascii="Arial" w:hAnsi="Arial" w:cs="Arial"/>
          <w:color w:val="000000" w:themeColor="text1"/>
          <w:sz w:val="22"/>
          <w:szCs w:val="22"/>
          <w:vertAlign w:val="superscript"/>
        </w:rPr>
        <w:t>th</w:t>
      </w:r>
      <w:r w:rsidR="00AE7664" w:rsidRPr="001B0DC5">
        <w:rPr>
          <w:rFonts w:ascii="Arial" w:hAnsi="Arial" w:cs="Arial"/>
          <w:color w:val="000000" w:themeColor="text1"/>
          <w:sz w:val="22"/>
          <w:szCs w:val="22"/>
        </w:rPr>
        <w:t xml:space="preserve"> October 2023)</w:t>
      </w:r>
      <w:r w:rsidR="00AE7664" w:rsidRPr="001B0DC5">
        <w:rPr>
          <w:rFonts w:ascii="Arial" w:hAnsi="Arial" w:cs="Arial"/>
          <w:color w:val="000000" w:themeColor="text1"/>
          <w:sz w:val="22"/>
          <w:szCs w:val="22"/>
        </w:rPr>
        <w:br/>
      </w:r>
      <w:r w:rsidR="00AE7664" w:rsidRPr="001B0DC5">
        <w:rPr>
          <w:rFonts w:ascii="Arial" w:hAnsi="Arial" w:cs="Arial"/>
          <w:color w:val="000000" w:themeColor="text1"/>
          <w:sz w:val="22"/>
          <w:szCs w:val="22"/>
        </w:rPr>
        <w:br/>
      </w:r>
      <w:r w:rsidR="002F5552" w:rsidRPr="001B0DC5">
        <w:rPr>
          <w:rFonts w:ascii="Arial" w:hAnsi="Arial" w:cs="Arial"/>
          <w:color w:val="000000" w:themeColor="text1"/>
          <w:sz w:val="22"/>
          <w:szCs w:val="22"/>
        </w:rPr>
        <w:br/>
      </w:r>
      <w:r w:rsidR="007958A5" w:rsidRPr="001B0DC5">
        <w:rPr>
          <w:rFonts w:ascii="Arial" w:hAnsi="Arial" w:cs="Arial"/>
          <w:color w:val="000000" w:themeColor="text1"/>
          <w:sz w:val="22"/>
          <w:szCs w:val="22"/>
        </w:rPr>
        <w:t>Legislation.gov.uk (2020)</w:t>
      </w:r>
      <w:r w:rsidR="00ED22B7" w:rsidRPr="001B0DC5">
        <w:rPr>
          <w:rFonts w:ascii="Arial" w:hAnsi="Arial" w:cs="Arial"/>
          <w:color w:val="000000" w:themeColor="text1"/>
          <w:sz w:val="22"/>
          <w:szCs w:val="22"/>
        </w:rPr>
        <w:br/>
      </w:r>
      <w:r w:rsidR="007958A5" w:rsidRPr="001B0DC5">
        <w:rPr>
          <w:rFonts w:ascii="Arial" w:hAnsi="Arial" w:cs="Arial"/>
          <w:color w:val="000000" w:themeColor="text1"/>
          <w:sz w:val="22"/>
          <w:szCs w:val="22"/>
        </w:rPr>
        <w:t>Offences against the Person Act 1861</w:t>
      </w:r>
      <w:r w:rsidR="007958A5" w:rsidRPr="001B0DC5">
        <w:rPr>
          <w:rFonts w:ascii="Arial" w:hAnsi="Arial" w:cs="Arial"/>
          <w:color w:val="000000" w:themeColor="text1"/>
          <w:sz w:val="22"/>
          <w:szCs w:val="22"/>
        </w:rPr>
        <w:br/>
        <w:t xml:space="preserve">Available at: </w:t>
      </w:r>
      <w:hyperlink r:id="rId30" w:history="1">
        <w:r w:rsidR="00ED22B7" w:rsidRPr="001B0DC5">
          <w:rPr>
            <w:rStyle w:val="Hyperlink"/>
            <w:rFonts w:ascii="Arial" w:hAnsi="Arial" w:cs="Arial"/>
            <w:color w:val="000000" w:themeColor="text1"/>
            <w:sz w:val="22"/>
            <w:szCs w:val="22"/>
          </w:rPr>
          <w:t>Offences against the Person Act 1861 (legislation.gov.uk)</w:t>
        </w:r>
      </w:hyperlink>
      <w:r w:rsidR="00ED22B7" w:rsidRPr="001B0DC5">
        <w:rPr>
          <w:rFonts w:ascii="Arial" w:hAnsi="Arial" w:cs="Arial"/>
          <w:color w:val="000000" w:themeColor="text1"/>
          <w:sz w:val="22"/>
          <w:szCs w:val="22"/>
        </w:rPr>
        <w:br/>
      </w:r>
      <w:r w:rsidR="007958A5" w:rsidRPr="001B0DC5">
        <w:rPr>
          <w:rFonts w:ascii="Arial" w:hAnsi="Arial" w:cs="Arial"/>
          <w:color w:val="000000" w:themeColor="text1"/>
          <w:sz w:val="22"/>
          <w:szCs w:val="22"/>
        </w:rPr>
        <w:t xml:space="preserve">(Accessed: </w:t>
      </w:r>
      <w:r w:rsidR="00764235" w:rsidRPr="001B0DC5">
        <w:rPr>
          <w:rFonts w:ascii="Arial" w:hAnsi="Arial" w:cs="Arial"/>
          <w:color w:val="000000" w:themeColor="text1"/>
          <w:sz w:val="22"/>
          <w:szCs w:val="22"/>
        </w:rPr>
        <w:t>02/12/2023)</w:t>
      </w:r>
      <w:r w:rsidR="00764235" w:rsidRPr="001B0DC5">
        <w:rPr>
          <w:rFonts w:ascii="Arial" w:hAnsi="Arial" w:cs="Arial"/>
          <w:color w:val="000000" w:themeColor="text1"/>
          <w:sz w:val="22"/>
          <w:szCs w:val="22"/>
        </w:rPr>
        <w:br/>
      </w:r>
      <w:r w:rsidR="00764235" w:rsidRPr="001B0DC5">
        <w:rPr>
          <w:rFonts w:ascii="Arial" w:hAnsi="Arial" w:cs="Arial"/>
          <w:color w:val="000000" w:themeColor="text1"/>
          <w:sz w:val="22"/>
          <w:szCs w:val="22"/>
        </w:rPr>
        <w:br/>
        <w:t>Legislation.gov.uk (2020)</w:t>
      </w:r>
      <w:r w:rsidR="00764235" w:rsidRPr="001B0DC5">
        <w:rPr>
          <w:rFonts w:ascii="Arial" w:hAnsi="Arial" w:cs="Arial"/>
          <w:color w:val="000000" w:themeColor="text1"/>
          <w:sz w:val="22"/>
          <w:szCs w:val="22"/>
        </w:rPr>
        <w:br/>
        <w:t>Sentencing Act 2020</w:t>
      </w:r>
      <w:r w:rsidR="00764235" w:rsidRPr="001B0DC5">
        <w:rPr>
          <w:rFonts w:ascii="Arial" w:hAnsi="Arial" w:cs="Arial"/>
          <w:color w:val="000000" w:themeColor="text1"/>
          <w:sz w:val="22"/>
          <w:szCs w:val="22"/>
        </w:rPr>
        <w:br/>
        <w:t xml:space="preserve">Available at: </w:t>
      </w:r>
      <w:hyperlink r:id="rId31" w:history="1">
        <w:r w:rsidR="00ED22B7" w:rsidRPr="001B0DC5">
          <w:rPr>
            <w:rStyle w:val="Hyperlink"/>
            <w:rFonts w:ascii="Arial" w:hAnsi="Arial" w:cs="Arial"/>
            <w:color w:val="000000" w:themeColor="text1"/>
            <w:sz w:val="22"/>
            <w:szCs w:val="22"/>
          </w:rPr>
          <w:t>Sentencing Act 2020 (legislation.gov.uk)</w:t>
        </w:r>
      </w:hyperlink>
      <w:r w:rsidR="00ED22B7" w:rsidRPr="001B0DC5">
        <w:rPr>
          <w:rFonts w:ascii="Arial" w:hAnsi="Arial" w:cs="Arial"/>
          <w:color w:val="000000" w:themeColor="text1"/>
          <w:sz w:val="22"/>
          <w:szCs w:val="22"/>
        </w:rPr>
        <w:br/>
      </w:r>
      <w:r w:rsidR="00764235" w:rsidRPr="001B0DC5">
        <w:rPr>
          <w:rFonts w:ascii="Arial" w:hAnsi="Arial" w:cs="Arial"/>
          <w:color w:val="000000" w:themeColor="text1"/>
          <w:sz w:val="22"/>
          <w:szCs w:val="22"/>
        </w:rPr>
        <w:t>(Accessed: 02/12/20203)</w:t>
      </w:r>
      <w:r w:rsidR="001B0DC5" w:rsidRPr="001B0DC5">
        <w:rPr>
          <w:rFonts w:ascii="Arial" w:hAnsi="Arial" w:cs="Arial"/>
          <w:color w:val="000000" w:themeColor="text1"/>
          <w:sz w:val="22"/>
          <w:szCs w:val="22"/>
        </w:rPr>
        <w:br/>
      </w:r>
      <w:r w:rsidR="00ED22B7" w:rsidRPr="001B0DC5">
        <w:rPr>
          <w:rFonts w:ascii="Arial" w:hAnsi="Arial" w:cs="Arial"/>
          <w:color w:val="000000" w:themeColor="text1"/>
          <w:sz w:val="22"/>
          <w:szCs w:val="22"/>
        </w:rPr>
        <w:br/>
      </w:r>
      <w:r w:rsidR="002D44AC" w:rsidRPr="001B0DC5">
        <w:rPr>
          <w:rFonts w:ascii="Arial" w:hAnsi="Arial" w:cs="Arial"/>
          <w:color w:val="000000" w:themeColor="text1"/>
          <w:sz w:val="22"/>
          <w:szCs w:val="22"/>
        </w:rPr>
        <w:t>Robinson, A. Tilley, N. (2009) Factors influencing police performance in the investigation of volume crimes in England and Wales.</w:t>
      </w:r>
      <w:r w:rsidR="002D44AC" w:rsidRPr="001B0DC5">
        <w:rPr>
          <w:rFonts w:ascii="Arial" w:hAnsi="Arial" w:cs="Arial"/>
          <w:color w:val="000000" w:themeColor="text1"/>
          <w:sz w:val="22"/>
          <w:szCs w:val="22"/>
        </w:rPr>
        <w:br/>
        <w:t xml:space="preserve">Available at: </w:t>
      </w:r>
      <w:hyperlink r:id="rId32" w:history="1">
        <w:r w:rsidR="002D44AC" w:rsidRPr="001B0DC5">
          <w:rPr>
            <w:rStyle w:val="Hyperlink"/>
            <w:rFonts w:ascii="Arial" w:hAnsi="Arial" w:cs="Arial"/>
            <w:color w:val="000000" w:themeColor="text1"/>
            <w:sz w:val="22"/>
            <w:szCs w:val="22"/>
          </w:rPr>
          <w:t>Full article: Factors influencing police performance in the investigation of volume crimes in England and Wales (uwtsd.ac.uk)</w:t>
        </w:r>
      </w:hyperlink>
      <w:r w:rsidR="002D44AC" w:rsidRPr="001B0DC5">
        <w:rPr>
          <w:rFonts w:ascii="Arial" w:hAnsi="Arial" w:cs="Arial"/>
          <w:color w:val="000000" w:themeColor="text1"/>
          <w:sz w:val="22"/>
          <w:szCs w:val="22"/>
        </w:rPr>
        <w:br/>
        <w:t>(Accessed:15</w:t>
      </w:r>
      <w:r w:rsidR="002D44AC" w:rsidRPr="001B0DC5">
        <w:rPr>
          <w:rFonts w:ascii="Arial" w:hAnsi="Arial" w:cs="Arial"/>
          <w:color w:val="000000" w:themeColor="text1"/>
          <w:sz w:val="22"/>
          <w:szCs w:val="22"/>
          <w:vertAlign w:val="superscript"/>
        </w:rPr>
        <w:t>th</w:t>
      </w:r>
      <w:r w:rsidR="002D44AC" w:rsidRPr="001B0DC5">
        <w:rPr>
          <w:rFonts w:ascii="Arial" w:hAnsi="Arial" w:cs="Arial"/>
          <w:color w:val="000000" w:themeColor="text1"/>
          <w:sz w:val="22"/>
          <w:szCs w:val="22"/>
        </w:rPr>
        <w:t xml:space="preserve"> October 2023)</w:t>
      </w:r>
      <w:r w:rsidR="002D44AC" w:rsidRPr="001B0DC5">
        <w:rPr>
          <w:rFonts w:ascii="Arial" w:hAnsi="Arial" w:cs="Arial"/>
          <w:color w:val="000000" w:themeColor="text1"/>
          <w:sz w:val="22"/>
          <w:szCs w:val="22"/>
        </w:rPr>
        <w:br/>
      </w:r>
      <w:r w:rsidR="00ED22B7" w:rsidRPr="001B0DC5">
        <w:rPr>
          <w:rFonts w:ascii="Arial" w:hAnsi="Arial" w:cs="Arial"/>
          <w:color w:val="000000" w:themeColor="text1"/>
          <w:sz w:val="22"/>
          <w:szCs w:val="22"/>
        </w:rPr>
        <w:br/>
      </w:r>
      <w:r w:rsidR="00ED22B7" w:rsidRPr="001B0DC5">
        <w:rPr>
          <w:rFonts w:ascii="Arial" w:hAnsi="Arial" w:cs="Arial"/>
          <w:color w:val="000000" w:themeColor="text1"/>
          <w:sz w:val="22"/>
          <w:szCs w:val="22"/>
          <w:shd w:val="clear" w:color="auto" w:fill="FFFFFF"/>
        </w:rPr>
        <w:t>.</w:t>
      </w:r>
      <w:r w:rsidR="006F71C0" w:rsidRPr="001B0DC5">
        <w:rPr>
          <w:rFonts w:ascii="Arial" w:hAnsi="Arial" w:cs="Arial"/>
          <w:color w:val="000000" w:themeColor="text1"/>
          <w:sz w:val="22"/>
          <w:szCs w:val="22"/>
          <w:shd w:val="clear" w:color="auto" w:fill="FFFFFF"/>
        </w:rPr>
        <w:br/>
      </w:r>
      <w:r w:rsidR="00866A5F" w:rsidRPr="001B0DC5">
        <w:rPr>
          <w:rFonts w:ascii="Arial" w:hAnsi="Arial" w:cs="Arial"/>
          <w:color w:val="000000" w:themeColor="text1"/>
          <w:sz w:val="22"/>
          <w:szCs w:val="22"/>
          <w:shd w:val="clear" w:color="auto" w:fill="FFFFFF"/>
        </w:rPr>
        <w:t>Legislation.gov.uk (2020)</w:t>
      </w:r>
      <w:r w:rsidR="00866A5F" w:rsidRPr="001B0DC5">
        <w:rPr>
          <w:rFonts w:ascii="Arial" w:hAnsi="Arial" w:cs="Arial"/>
          <w:color w:val="000000" w:themeColor="text1"/>
          <w:sz w:val="22"/>
          <w:szCs w:val="22"/>
          <w:shd w:val="clear" w:color="auto" w:fill="FFFFFF"/>
        </w:rPr>
        <w:br/>
        <w:t>Youth Justice and Criminal Evidence Act 1999</w:t>
      </w:r>
      <w:r w:rsidR="00E85A11" w:rsidRPr="001B0DC5">
        <w:rPr>
          <w:rFonts w:ascii="Arial" w:hAnsi="Arial" w:cs="Arial"/>
          <w:color w:val="000000" w:themeColor="text1"/>
          <w:sz w:val="22"/>
          <w:szCs w:val="22"/>
          <w:shd w:val="clear" w:color="auto" w:fill="FFFFFF"/>
        </w:rPr>
        <w:t>.</w:t>
      </w:r>
      <w:r w:rsidR="00ED22B7" w:rsidRPr="001B0DC5">
        <w:rPr>
          <w:rFonts w:ascii="Arial" w:hAnsi="Arial" w:cs="Arial"/>
          <w:color w:val="000000" w:themeColor="text1"/>
          <w:sz w:val="22"/>
          <w:szCs w:val="22"/>
          <w:shd w:val="clear" w:color="auto" w:fill="FFFFFF"/>
        </w:rPr>
        <w:br/>
      </w:r>
      <w:r w:rsidR="00E85A11" w:rsidRPr="001B0DC5">
        <w:rPr>
          <w:rFonts w:ascii="Arial" w:hAnsi="Arial" w:cs="Arial"/>
          <w:color w:val="000000" w:themeColor="text1"/>
          <w:sz w:val="22"/>
          <w:szCs w:val="22"/>
        </w:rPr>
        <w:t xml:space="preserve">Available at: </w:t>
      </w:r>
      <w:hyperlink r:id="rId33" w:history="1">
        <w:r w:rsidR="00ED22B7" w:rsidRPr="001B0DC5">
          <w:rPr>
            <w:rStyle w:val="Hyperlink"/>
            <w:rFonts w:ascii="Arial" w:hAnsi="Arial" w:cs="Arial"/>
            <w:color w:val="000000" w:themeColor="text1"/>
            <w:sz w:val="22"/>
            <w:szCs w:val="22"/>
          </w:rPr>
          <w:t>Youth Justice and Criminal Evidence Act 1999 (legislation.gov.uk)</w:t>
        </w:r>
      </w:hyperlink>
      <w:r w:rsidR="00ED22B7" w:rsidRPr="001B0DC5">
        <w:rPr>
          <w:rFonts w:ascii="Arial" w:hAnsi="Arial" w:cs="Arial"/>
          <w:color w:val="000000" w:themeColor="text1"/>
          <w:sz w:val="22"/>
          <w:szCs w:val="22"/>
        </w:rPr>
        <w:br/>
      </w:r>
      <w:r w:rsidR="00E85A11" w:rsidRPr="001B0DC5">
        <w:rPr>
          <w:rFonts w:ascii="Arial" w:hAnsi="Arial" w:cs="Arial"/>
          <w:color w:val="000000" w:themeColor="text1"/>
          <w:sz w:val="22"/>
          <w:szCs w:val="22"/>
        </w:rPr>
        <w:t>(Accessed: 02/12/2023)</w:t>
      </w:r>
      <w:r w:rsidR="00ED22B7" w:rsidRPr="001B0DC5">
        <w:rPr>
          <w:rFonts w:ascii="Arial" w:hAnsi="Arial" w:cs="Arial"/>
          <w:color w:val="000000" w:themeColor="text1"/>
          <w:sz w:val="22"/>
          <w:szCs w:val="22"/>
        </w:rPr>
        <w:br/>
      </w:r>
      <w:r w:rsidR="00ED22B7" w:rsidRPr="001B0DC5">
        <w:rPr>
          <w:rFonts w:ascii="Arial" w:hAnsi="Arial" w:cs="Arial"/>
          <w:color w:val="000000" w:themeColor="text1"/>
          <w:sz w:val="22"/>
          <w:szCs w:val="22"/>
        </w:rPr>
        <w:br/>
      </w:r>
      <w:r w:rsidR="00E85A11" w:rsidRPr="001B0DC5">
        <w:rPr>
          <w:rFonts w:ascii="Arial" w:hAnsi="Arial" w:cs="Arial"/>
          <w:color w:val="000000" w:themeColor="text1"/>
          <w:sz w:val="22"/>
          <w:szCs w:val="22"/>
        </w:rPr>
        <w:t>Legislation</w:t>
      </w:r>
      <w:r w:rsidR="0035136C" w:rsidRPr="001B0DC5">
        <w:rPr>
          <w:rFonts w:ascii="Arial" w:hAnsi="Arial" w:cs="Arial"/>
          <w:color w:val="000000" w:themeColor="text1"/>
          <w:sz w:val="22"/>
          <w:szCs w:val="22"/>
        </w:rPr>
        <w:t>.gov.uk (2023)</w:t>
      </w:r>
      <w:r w:rsidR="0035136C" w:rsidRPr="001B0DC5">
        <w:rPr>
          <w:rFonts w:ascii="Arial" w:hAnsi="Arial" w:cs="Arial"/>
          <w:color w:val="000000" w:themeColor="text1"/>
          <w:sz w:val="22"/>
          <w:szCs w:val="22"/>
        </w:rPr>
        <w:br/>
        <w:t>Mental Health Act 1983</w:t>
      </w:r>
      <w:r w:rsidR="0035136C" w:rsidRPr="001B0DC5">
        <w:rPr>
          <w:rFonts w:ascii="Arial" w:hAnsi="Arial" w:cs="Arial"/>
          <w:color w:val="000000" w:themeColor="text1"/>
          <w:sz w:val="22"/>
          <w:szCs w:val="22"/>
        </w:rPr>
        <w:br/>
        <w:t xml:space="preserve">Available at: </w:t>
      </w:r>
      <w:hyperlink r:id="rId34" w:history="1">
        <w:r w:rsidR="00ED22B7" w:rsidRPr="001B0DC5">
          <w:rPr>
            <w:rStyle w:val="Hyperlink"/>
            <w:rFonts w:ascii="Arial" w:hAnsi="Arial" w:cs="Arial"/>
            <w:color w:val="000000" w:themeColor="text1"/>
            <w:sz w:val="22"/>
            <w:szCs w:val="22"/>
          </w:rPr>
          <w:t>Mental Health Act 1983 (legislation.gov.uk)</w:t>
        </w:r>
      </w:hyperlink>
      <w:r w:rsidR="00ED22B7" w:rsidRPr="001B0DC5">
        <w:rPr>
          <w:rFonts w:ascii="Arial" w:hAnsi="Arial" w:cs="Arial"/>
          <w:color w:val="000000" w:themeColor="text1"/>
          <w:sz w:val="22"/>
          <w:szCs w:val="22"/>
        </w:rPr>
        <w:br/>
      </w:r>
      <w:r w:rsidR="0035136C" w:rsidRPr="001B0DC5">
        <w:rPr>
          <w:rFonts w:ascii="Arial" w:hAnsi="Arial" w:cs="Arial"/>
          <w:color w:val="000000" w:themeColor="text1"/>
          <w:sz w:val="22"/>
          <w:szCs w:val="22"/>
        </w:rPr>
        <w:t>(Accessed: 0</w:t>
      </w:r>
      <w:r w:rsidR="00B752C7" w:rsidRPr="001B0DC5">
        <w:rPr>
          <w:rFonts w:ascii="Arial" w:hAnsi="Arial" w:cs="Arial"/>
          <w:color w:val="000000" w:themeColor="text1"/>
          <w:sz w:val="22"/>
          <w:szCs w:val="22"/>
        </w:rPr>
        <w:t>2</w:t>
      </w:r>
      <w:r w:rsidR="0035136C" w:rsidRPr="001B0DC5">
        <w:rPr>
          <w:rFonts w:ascii="Arial" w:hAnsi="Arial" w:cs="Arial"/>
          <w:color w:val="000000" w:themeColor="text1"/>
          <w:sz w:val="22"/>
          <w:szCs w:val="22"/>
        </w:rPr>
        <w:t>/12/2023)</w:t>
      </w:r>
      <w:r w:rsidR="001B0DC5" w:rsidRPr="001B0DC5">
        <w:rPr>
          <w:rFonts w:ascii="Arial" w:hAnsi="Arial" w:cs="Arial"/>
          <w:color w:val="000000" w:themeColor="text1"/>
          <w:sz w:val="22"/>
          <w:szCs w:val="22"/>
        </w:rPr>
        <w:br/>
      </w:r>
      <w:r w:rsidR="001B0DC5" w:rsidRPr="001B0DC5">
        <w:rPr>
          <w:rFonts w:ascii="Arial" w:hAnsi="Arial" w:cs="Arial"/>
          <w:color w:val="000000" w:themeColor="text1"/>
          <w:sz w:val="22"/>
          <w:szCs w:val="22"/>
        </w:rPr>
        <w:br/>
      </w:r>
      <w:r w:rsidR="0032641A" w:rsidRPr="001B0DC5">
        <w:rPr>
          <w:rFonts w:ascii="Arial" w:hAnsi="Arial" w:cs="Arial"/>
          <w:color w:val="000000" w:themeColor="text1"/>
          <w:sz w:val="22"/>
          <w:szCs w:val="22"/>
        </w:rPr>
        <w:t>Legislation.gov.uk (2021)</w:t>
      </w:r>
      <w:r w:rsidR="0032641A" w:rsidRPr="001B0DC5">
        <w:rPr>
          <w:rFonts w:ascii="Arial" w:hAnsi="Arial" w:cs="Arial"/>
          <w:color w:val="000000" w:themeColor="text1"/>
          <w:sz w:val="22"/>
          <w:szCs w:val="22"/>
        </w:rPr>
        <w:br/>
        <w:t>Domestic Abuse act 2021</w:t>
      </w:r>
      <w:r w:rsidR="0032641A" w:rsidRPr="001B0DC5">
        <w:rPr>
          <w:rFonts w:ascii="Arial" w:hAnsi="Arial" w:cs="Arial"/>
          <w:color w:val="000000" w:themeColor="text1"/>
          <w:sz w:val="22"/>
          <w:szCs w:val="22"/>
        </w:rPr>
        <w:br/>
        <w:t xml:space="preserve">Available at: </w:t>
      </w:r>
      <w:hyperlink r:id="rId35" w:history="1">
        <w:r w:rsidR="0032641A" w:rsidRPr="001B0DC5">
          <w:rPr>
            <w:rStyle w:val="Hyperlink"/>
            <w:rFonts w:ascii="Arial" w:hAnsi="Arial" w:cs="Arial"/>
            <w:sz w:val="22"/>
            <w:szCs w:val="22"/>
          </w:rPr>
          <w:t xml:space="preserve">Domestic </w:t>
        </w:r>
        <w:r w:rsidR="0032641A" w:rsidRPr="001B0DC5">
          <w:rPr>
            <w:rStyle w:val="Hyperlink"/>
            <w:rFonts w:ascii="Arial" w:hAnsi="Arial" w:cs="Arial"/>
            <w:sz w:val="22"/>
            <w:szCs w:val="22"/>
          </w:rPr>
          <w:t>A</w:t>
        </w:r>
        <w:r w:rsidR="0032641A" w:rsidRPr="001B0DC5">
          <w:rPr>
            <w:rStyle w:val="Hyperlink"/>
            <w:rFonts w:ascii="Arial" w:hAnsi="Arial" w:cs="Arial"/>
            <w:sz w:val="22"/>
            <w:szCs w:val="22"/>
          </w:rPr>
          <w:t>buse Act 2021 (legislation.gov.uk)</w:t>
        </w:r>
      </w:hyperlink>
      <w:r w:rsidR="0032641A" w:rsidRPr="001B0DC5">
        <w:rPr>
          <w:rFonts w:ascii="Arial" w:hAnsi="Arial" w:cs="Arial"/>
          <w:color w:val="000000" w:themeColor="text1"/>
          <w:sz w:val="22"/>
          <w:szCs w:val="22"/>
        </w:rPr>
        <w:br/>
        <w:t>(Accessed: 03/12/2023)</w:t>
      </w:r>
      <w:r w:rsidR="0032641A" w:rsidRPr="001B0DC5">
        <w:rPr>
          <w:rFonts w:ascii="Arial" w:hAnsi="Arial" w:cs="Arial"/>
          <w:color w:val="000000" w:themeColor="text1"/>
          <w:sz w:val="22"/>
          <w:szCs w:val="22"/>
        </w:rPr>
        <w:br/>
      </w:r>
      <w:r w:rsidR="0032641A" w:rsidRPr="001B0DC5">
        <w:rPr>
          <w:rFonts w:ascii="Arial" w:hAnsi="Arial" w:cs="Arial"/>
          <w:color w:val="000000" w:themeColor="text1"/>
          <w:sz w:val="22"/>
          <w:szCs w:val="22"/>
        </w:rPr>
        <w:br/>
      </w:r>
      <w:r w:rsidR="00AE7664" w:rsidRPr="001B0DC5">
        <w:rPr>
          <w:rFonts w:ascii="Arial" w:hAnsi="Arial" w:cs="Arial"/>
          <w:color w:val="000000" w:themeColor="text1"/>
          <w:sz w:val="22"/>
          <w:szCs w:val="22"/>
        </w:rPr>
        <w:t>Moyle, L. (2019)</w:t>
      </w:r>
      <w:r w:rsidR="00AE7664" w:rsidRPr="001B0DC5">
        <w:rPr>
          <w:rFonts w:ascii="Arial" w:hAnsi="Arial" w:cs="Arial"/>
          <w:color w:val="000000" w:themeColor="text1"/>
          <w:sz w:val="22"/>
          <w:szCs w:val="22"/>
        </w:rPr>
        <w:br/>
        <w:t>Situating Vulnerability and Exploitation in Street-Level Drug Markets: Cuckooing, Commuting, and the “County Lines” Drug Supply Model</w:t>
      </w:r>
      <w:r w:rsidR="00AE7664" w:rsidRPr="001B0DC5">
        <w:rPr>
          <w:rFonts w:ascii="Arial" w:hAnsi="Arial" w:cs="Arial"/>
          <w:color w:val="000000" w:themeColor="text1"/>
          <w:sz w:val="22"/>
          <w:szCs w:val="22"/>
        </w:rPr>
        <w:br/>
        <w:t xml:space="preserve">Los Angeles, SAGE Publications. </w:t>
      </w:r>
      <w:r w:rsidR="00AE7664" w:rsidRPr="001B0DC5">
        <w:rPr>
          <w:rFonts w:ascii="Arial" w:hAnsi="Arial" w:cs="Arial"/>
          <w:color w:val="000000" w:themeColor="text1"/>
          <w:sz w:val="22"/>
          <w:szCs w:val="22"/>
        </w:rPr>
        <w:br/>
      </w:r>
      <w:r w:rsidR="001660EC" w:rsidRPr="001B0DC5">
        <w:rPr>
          <w:rFonts w:ascii="Arial" w:hAnsi="Arial" w:cs="Arial"/>
          <w:color w:val="000000" w:themeColor="text1"/>
          <w:sz w:val="22"/>
          <w:szCs w:val="22"/>
        </w:rPr>
        <w:br/>
      </w:r>
      <w:proofErr w:type="spellStart"/>
      <w:r w:rsidR="001660EC" w:rsidRPr="001B0DC5">
        <w:rPr>
          <w:rFonts w:ascii="Arial" w:hAnsi="Arial" w:cs="Arial"/>
          <w:color w:val="000000" w:themeColor="text1"/>
          <w:sz w:val="22"/>
          <w:szCs w:val="22"/>
        </w:rPr>
        <w:t>Myhill</w:t>
      </w:r>
      <w:proofErr w:type="spellEnd"/>
      <w:r w:rsidR="001660EC" w:rsidRPr="001B0DC5">
        <w:rPr>
          <w:rFonts w:ascii="Arial" w:hAnsi="Arial" w:cs="Arial"/>
          <w:color w:val="000000" w:themeColor="text1"/>
          <w:sz w:val="22"/>
          <w:szCs w:val="22"/>
        </w:rPr>
        <w:t>, A. Kelly, L (2023</w:t>
      </w:r>
      <w:r w:rsidR="001660EC" w:rsidRPr="001B0DC5">
        <w:rPr>
          <w:rFonts w:ascii="Arial" w:hAnsi="Arial" w:cs="Arial"/>
          <w:color w:val="000000" w:themeColor="text1"/>
          <w:sz w:val="22"/>
          <w:szCs w:val="22"/>
        </w:rPr>
        <w:br/>
        <w:t>Whose Harm is it Anyway? Using Police Dat to Represent Domestic Abuse Victims’ Experiences</w:t>
      </w:r>
      <w:r w:rsidR="001660EC" w:rsidRPr="001B0DC5">
        <w:rPr>
          <w:rFonts w:ascii="Arial" w:hAnsi="Arial" w:cs="Arial"/>
          <w:color w:val="000000" w:themeColor="text1"/>
          <w:sz w:val="22"/>
          <w:szCs w:val="22"/>
        </w:rPr>
        <w:br/>
        <w:t xml:space="preserve">Available at: </w:t>
      </w:r>
      <w:hyperlink r:id="rId36" w:history="1">
        <w:r w:rsidR="001660EC" w:rsidRPr="001B0DC5">
          <w:rPr>
            <w:rStyle w:val="Hyperlink"/>
            <w:rFonts w:ascii="Arial" w:hAnsi="Arial" w:cs="Arial"/>
            <w:sz w:val="22"/>
            <w:szCs w:val="22"/>
          </w:rPr>
          <w:t>Whose Harm is it Anyway? Using Police Data to Represent Domestic Abuse Victims’ Experiences | Policing: A Journal of Policy and Practice | Oxford Academic (oup.com)</w:t>
        </w:r>
      </w:hyperlink>
      <w:r w:rsidR="001660EC" w:rsidRPr="001B0DC5">
        <w:rPr>
          <w:rFonts w:ascii="Arial" w:hAnsi="Arial" w:cs="Arial"/>
          <w:color w:val="000000" w:themeColor="text1"/>
          <w:sz w:val="22"/>
          <w:szCs w:val="22"/>
        </w:rPr>
        <w:br/>
        <w:t>(Accessed: 03/12/2023)</w:t>
      </w:r>
      <w:r w:rsidR="001660EC" w:rsidRPr="001B0DC5">
        <w:rPr>
          <w:rFonts w:ascii="Arial" w:hAnsi="Arial" w:cs="Arial"/>
          <w:color w:val="000000" w:themeColor="text1"/>
          <w:sz w:val="22"/>
          <w:szCs w:val="22"/>
        </w:rPr>
        <w:br/>
      </w:r>
      <w:r w:rsidR="001660EC" w:rsidRPr="001B0DC5">
        <w:rPr>
          <w:rFonts w:ascii="Arial" w:hAnsi="Arial" w:cs="Arial"/>
          <w:color w:val="000000" w:themeColor="text1"/>
          <w:sz w:val="22"/>
          <w:szCs w:val="22"/>
        </w:rPr>
        <w:br/>
      </w:r>
      <w:r w:rsidR="0032641A" w:rsidRPr="001B0DC5">
        <w:rPr>
          <w:rFonts w:ascii="Arial" w:hAnsi="Arial" w:cs="Arial"/>
          <w:b/>
          <w:bCs/>
          <w:color w:val="000000" w:themeColor="text1"/>
          <w:sz w:val="22"/>
          <w:szCs w:val="22"/>
        </w:rPr>
        <w:lastRenderedPageBreak/>
        <w:br/>
      </w:r>
      <w:r w:rsidR="0032641A" w:rsidRPr="001B0DC5">
        <w:rPr>
          <w:rFonts w:ascii="Arial" w:hAnsi="Arial" w:cs="Arial"/>
          <w:color w:val="000000" w:themeColor="text1"/>
          <w:sz w:val="22"/>
          <w:szCs w:val="22"/>
        </w:rPr>
        <w:t>Office for National Statistics</w:t>
      </w:r>
      <w:r w:rsidR="0032641A" w:rsidRPr="001B0DC5">
        <w:rPr>
          <w:rFonts w:ascii="Arial" w:hAnsi="Arial" w:cs="Arial"/>
          <w:color w:val="000000" w:themeColor="text1"/>
          <w:sz w:val="22"/>
          <w:szCs w:val="22"/>
        </w:rPr>
        <w:br/>
        <w:t>Domestic abuse in England and Wales overview</w:t>
      </w:r>
      <w:r w:rsidR="0032641A" w:rsidRPr="001B0DC5">
        <w:rPr>
          <w:rFonts w:ascii="Arial" w:hAnsi="Arial" w:cs="Arial"/>
          <w:color w:val="000000" w:themeColor="text1"/>
          <w:sz w:val="22"/>
          <w:szCs w:val="22"/>
        </w:rPr>
        <w:br/>
        <w:t>Available at:</w:t>
      </w:r>
      <w:r w:rsidR="0032641A" w:rsidRPr="001B0DC5">
        <w:rPr>
          <w:rFonts w:ascii="Arial" w:hAnsi="Arial" w:cs="Arial"/>
          <w:b/>
          <w:bCs/>
          <w:color w:val="000000" w:themeColor="text1"/>
          <w:sz w:val="22"/>
          <w:szCs w:val="22"/>
        </w:rPr>
        <w:t xml:space="preserve"> </w:t>
      </w:r>
      <w:hyperlink r:id="rId37" w:history="1">
        <w:r w:rsidR="0032641A" w:rsidRPr="001B0DC5">
          <w:rPr>
            <w:rStyle w:val="Hyperlink"/>
            <w:rFonts w:ascii="Arial" w:hAnsi="Arial" w:cs="Arial"/>
            <w:sz w:val="22"/>
            <w:szCs w:val="22"/>
          </w:rPr>
          <w:t>Domestic abuse in England and Wales ove</w:t>
        </w:r>
        <w:r w:rsidR="0032641A" w:rsidRPr="001B0DC5">
          <w:rPr>
            <w:rStyle w:val="Hyperlink"/>
            <w:rFonts w:ascii="Arial" w:hAnsi="Arial" w:cs="Arial"/>
            <w:sz w:val="22"/>
            <w:szCs w:val="22"/>
          </w:rPr>
          <w:t>r</w:t>
        </w:r>
        <w:r w:rsidR="0032641A" w:rsidRPr="001B0DC5">
          <w:rPr>
            <w:rStyle w:val="Hyperlink"/>
            <w:rFonts w:ascii="Arial" w:hAnsi="Arial" w:cs="Arial"/>
            <w:sz w:val="22"/>
            <w:szCs w:val="22"/>
          </w:rPr>
          <w:t>view - Office for National Statistics (ons.gov.uk)</w:t>
        </w:r>
      </w:hyperlink>
      <w:r w:rsidR="0032641A" w:rsidRPr="001B0DC5">
        <w:rPr>
          <w:rFonts w:ascii="Arial" w:hAnsi="Arial" w:cs="Arial"/>
          <w:color w:val="000000" w:themeColor="text1"/>
          <w:sz w:val="22"/>
          <w:szCs w:val="22"/>
        </w:rPr>
        <w:br/>
        <w:t>(Accessed: 03/12/2023)</w:t>
      </w:r>
      <w:r w:rsidR="0032641A" w:rsidRPr="001B0DC5">
        <w:rPr>
          <w:rFonts w:ascii="Arial" w:hAnsi="Arial" w:cs="Arial"/>
          <w:color w:val="000000" w:themeColor="text1"/>
          <w:sz w:val="22"/>
          <w:szCs w:val="22"/>
        </w:rPr>
        <w:br/>
      </w:r>
      <w:r w:rsidR="0032641A" w:rsidRPr="001B0DC5">
        <w:rPr>
          <w:rFonts w:ascii="Arial" w:hAnsi="Arial" w:cs="Arial"/>
          <w:b/>
          <w:bCs/>
          <w:color w:val="000000" w:themeColor="text1"/>
          <w:sz w:val="22"/>
          <w:szCs w:val="22"/>
        </w:rPr>
        <w:br/>
      </w:r>
      <w:r w:rsidR="0032641A" w:rsidRPr="001B0DC5">
        <w:rPr>
          <w:rFonts w:ascii="Arial" w:hAnsi="Arial" w:cs="Arial"/>
          <w:color w:val="000000" w:themeColor="text1"/>
          <w:sz w:val="22"/>
          <w:szCs w:val="22"/>
        </w:rPr>
        <w:br/>
      </w:r>
      <w:proofErr w:type="spellStart"/>
      <w:r w:rsidR="00AE7664" w:rsidRPr="001B0DC5">
        <w:rPr>
          <w:rFonts w:ascii="Arial" w:hAnsi="Arial" w:cs="Arial"/>
          <w:color w:val="000000" w:themeColor="text1"/>
          <w:sz w:val="22"/>
          <w:szCs w:val="22"/>
        </w:rPr>
        <w:t>Rahma</w:t>
      </w:r>
      <w:proofErr w:type="spellEnd"/>
      <w:r w:rsidR="00AE7664" w:rsidRPr="001B0DC5">
        <w:rPr>
          <w:rFonts w:ascii="Arial" w:hAnsi="Arial" w:cs="Arial"/>
          <w:color w:val="000000" w:themeColor="text1"/>
          <w:sz w:val="22"/>
          <w:szCs w:val="22"/>
        </w:rPr>
        <w:t>, M. (2020) Evaluation of the Impact of Fingerprinting Powders on DNA Profiling.</w:t>
      </w:r>
      <w:r w:rsidR="00AE7664" w:rsidRPr="001B0DC5">
        <w:rPr>
          <w:rFonts w:ascii="Arial" w:hAnsi="Arial" w:cs="Arial"/>
          <w:color w:val="000000" w:themeColor="text1"/>
          <w:sz w:val="22"/>
          <w:szCs w:val="22"/>
        </w:rPr>
        <w:br/>
        <w:t xml:space="preserve">Available at: </w:t>
      </w:r>
      <w:hyperlink r:id="rId38" w:history="1">
        <w:r w:rsidR="00AE7664" w:rsidRPr="001B0DC5">
          <w:rPr>
            <w:rStyle w:val="Hyperlink"/>
            <w:rFonts w:ascii="Arial" w:hAnsi="Arial" w:cs="Arial"/>
            <w:color w:val="000000" w:themeColor="text1"/>
            <w:sz w:val="22"/>
            <w:szCs w:val="22"/>
          </w:rPr>
          <w:t>(PDF) Evaluation of the Impact of Fingerprinting Powders on DNA Profiling (researchgate.net)</w:t>
        </w:r>
      </w:hyperlink>
      <w:r w:rsidR="00AE7664" w:rsidRPr="001B0DC5">
        <w:rPr>
          <w:rFonts w:ascii="Arial" w:hAnsi="Arial" w:cs="Arial"/>
          <w:color w:val="000000" w:themeColor="text1"/>
          <w:sz w:val="22"/>
          <w:szCs w:val="22"/>
        </w:rPr>
        <w:br/>
        <w:t>(Accessed: 20</w:t>
      </w:r>
      <w:r w:rsidR="00AE7664" w:rsidRPr="001B0DC5">
        <w:rPr>
          <w:rFonts w:ascii="Arial" w:hAnsi="Arial" w:cs="Arial"/>
          <w:color w:val="000000" w:themeColor="text1"/>
          <w:sz w:val="22"/>
          <w:szCs w:val="22"/>
          <w:vertAlign w:val="superscript"/>
        </w:rPr>
        <w:t>th</w:t>
      </w:r>
      <w:r w:rsidR="00AE7664" w:rsidRPr="001B0DC5">
        <w:rPr>
          <w:rFonts w:ascii="Arial" w:hAnsi="Arial" w:cs="Arial"/>
          <w:color w:val="000000" w:themeColor="text1"/>
          <w:sz w:val="22"/>
          <w:szCs w:val="22"/>
        </w:rPr>
        <w:t xml:space="preserve"> October 2023)</w:t>
      </w:r>
      <w:r w:rsidR="00AE7664" w:rsidRPr="001B0DC5">
        <w:rPr>
          <w:rFonts w:ascii="Arial" w:hAnsi="Arial" w:cs="Arial"/>
          <w:color w:val="000000" w:themeColor="text1"/>
          <w:sz w:val="22"/>
          <w:szCs w:val="22"/>
        </w:rPr>
        <w:br/>
      </w:r>
      <w:r w:rsidR="00AE7664" w:rsidRPr="001B0DC5">
        <w:rPr>
          <w:rFonts w:ascii="Arial" w:hAnsi="Arial" w:cs="Arial"/>
          <w:color w:val="000000" w:themeColor="text1"/>
          <w:sz w:val="22"/>
          <w:szCs w:val="22"/>
        </w:rPr>
        <w:br/>
        <w:t xml:space="preserve">Sherman, L. (1998) Evidence-Based Policing. </w:t>
      </w:r>
      <w:r w:rsidR="00AE7664" w:rsidRPr="001B0DC5">
        <w:rPr>
          <w:rFonts w:ascii="Arial" w:hAnsi="Arial" w:cs="Arial"/>
          <w:color w:val="000000" w:themeColor="text1"/>
          <w:sz w:val="22"/>
          <w:szCs w:val="22"/>
        </w:rPr>
        <w:br/>
        <w:t>Available at: https://www.policinginstitute.org/publication/evidence-based-policing/</w:t>
      </w:r>
      <w:r w:rsidR="00AE7664" w:rsidRPr="001B0DC5">
        <w:rPr>
          <w:rFonts w:ascii="Arial" w:hAnsi="Arial" w:cs="Arial"/>
          <w:color w:val="000000" w:themeColor="text1"/>
          <w:sz w:val="22"/>
          <w:szCs w:val="22"/>
        </w:rPr>
        <w:br/>
        <w:t>(Accessed: 20th October 2023)</w:t>
      </w:r>
      <w:r w:rsidR="00AE7664" w:rsidRPr="001B0DC5">
        <w:rPr>
          <w:rFonts w:ascii="Arial" w:hAnsi="Arial" w:cs="Arial"/>
          <w:color w:val="000000" w:themeColor="text1"/>
          <w:sz w:val="22"/>
          <w:szCs w:val="22"/>
        </w:rPr>
        <w:br/>
      </w:r>
      <w:r w:rsidR="0032641A" w:rsidRPr="001B0DC5">
        <w:rPr>
          <w:rFonts w:ascii="Arial" w:hAnsi="Arial" w:cs="Arial"/>
          <w:color w:val="000000" w:themeColor="text1"/>
          <w:sz w:val="22"/>
          <w:szCs w:val="22"/>
        </w:rPr>
        <w:br/>
      </w:r>
      <w:r w:rsidR="0032641A" w:rsidRPr="001B0DC5">
        <w:rPr>
          <w:rFonts w:ascii="Arial" w:hAnsi="Arial" w:cs="Arial"/>
          <w:color w:val="000000" w:themeColor="text1"/>
          <w:sz w:val="22"/>
          <w:szCs w:val="22"/>
        </w:rPr>
        <w:br/>
      </w:r>
      <w:r w:rsidR="0032641A" w:rsidRPr="001B0DC5">
        <w:rPr>
          <w:rFonts w:ascii="Arial" w:hAnsi="Arial" w:cs="Arial"/>
          <w:color w:val="000000" w:themeColor="text1"/>
          <w:sz w:val="22"/>
          <w:szCs w:val="22"/>
        </w:rPr>
        <w:br/>
      </w:r>
      <w:r w:rsidR="0032641A" w:rsidRPr="001B0DC5">
        <w:rPr>
          <w:rFonts w:ascii="Arial" w:hAnsi="Arial" w:cs="Arial"/>
          <w:color w:val="000000" w:themeColor="text1"/>
          <w:sz w:val="22"/>
          <w:szCs w:val="22"/>
        </w:rPr>
        <w:br/>
      </w:r>
      <w:r w:rsidR="0032641A" w:rsidRPr="001B0DC5">
        <w:rPr>
          <w:rFonts w:ascii="Arial" w:hAnsi="Arial" w:cs="Arial"/>
          <w:color w:val="000000" w:themeColor="text1"/>
          <w:sz w:val="22"/>
          <w:szCs w:val="22"/>
        </w:rPr>
        <w:br/>
      </w:r>
      <w:r w:rsidR="0032641A" w:rsidRPr="001B0DC5">
        <w:rPr>
          <w:rFonts w:ascii="Arial" w:hAnsi="Arial" w:cs="Arial"/>
          <w:color w:val="000000" w:themeColor="text1"/>
          <w:sz w:val="22"/>
          <w:szCs w:val="22"/>
        </w:rPr>
        <w:br/>
      </w:r>
    </w:p>
    <w:p w14:paraId="6B5DA456" w14:textId="77777777" w:rsidR="001660EC" w:rsidRPr="001B0DC5" w:rsidRDefault="001660EC">
      <w:pPr>
        <w:keepNext/>
        <w:spacing w:before="240" w:after="60"/>
        <w:ind w:right="237"/>
        <w:rPr>
          <w:color w:val="000000" w:themeColor="text1"/>
          <w:sz w:val="22"/>
          <w:szCs w:val="22"/>
        </w:rPr>
      </w:pPr>
    </w:p>
    <w:sectPr w:rsidR="001660EC" w:rsidRPr="001B0DC5"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DE87CE" w14:textId="77777777" w:rsidR="00A63C0A" w:rsidRDefault="00A63C0A">
      <w:r>
        <w:separator/>
      </w:r>
    </w:p>
  </w:endnote>
  <w:endnote w:type="continuationSeparator" w:id="0">
    <w:p w14:paraId="7B2A012C" w14:textId="77777777" w:rsidR="00A63C0A" w:rsidRDefault="00A63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57A5EF" w14:textId="77777777" w:rsidR="00A63C0A" w:rsidRDefault="00A63C0A">
      <w:r>
        <w:separator/>
      </w:r>
    </w:p>
  </w:footnote>
  <w:footnote w:type="continuationSeparator" w:id="0">
    <w:p w14:paraId="77D574F4" w14:textId="77777777" w:rsidR="00A63C0A" w:rsidRDefault="00A63C0A">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00181882"/>
    <w:lvl w:ilvl="0" w:tplc="9E18AEA4">
      <w:start w:val="1"/>
      <w:numFmt w:val="decimal"/>
      <w:lvlText w:val="%1."/>
      <w:lvlJc w:val="left"/>
      <w:pPr>
        <w:ind w:left="720" w:hanging="360"/>
      </w:pPr>
    </w:lvl>
    <w:lvl w:ilvl="1" w:tplc="46E66B02">
      <w:start w:val="1"/>
      <w:numFmt w:val="lowerLetter"/>
      <w:lvlText w:val="%2."/>
      <w:lvlJc w:val="left"/>
      <w:pPr>
        <w:ind w:left="1440" w:hanging="360"/>
      </w:pPr>
    </w:lvl>
    <w:lvl w:ilvl="2" w:tplc="BA6402A8">
      <w:start w:val="1"/>
      <w:numFmt w:val="lowerRoman"/>
      <w:lvlText w:val="%3."/>
      <w:lvlJc w:val="right"/>
      <w:pPr>
        <w:ind w:left="2160" w:hanging="180"/>
      </w:pPr>
    </w:lvl>
    <w:lvl w:ilvl="3" w:tplc="49A2499C">
      <w:start w:val="1"/>
      <w:numFmt w:val="decimal"/>
      <w:lvlText w:val="%4."/>
      <w:lvlJc w:val="left"/>
      <w:pPr>
        <w:ind w:left="2880" w:hanging="360"/>
      </w:pPr>
    </w:lvl>
    <w:lvl w:ilvl="4" w:tplc="53E4E350">
      <w:start w:val="1"/>
      <w:numFmt w:val="lowerLetter"/>
      <w:lvlText w:val="%5."/>
      <w:lvlJc w:val="left"/>
      <w:pPr>
        <w:ind w:left="3600" w:hanging="360"/>
      </w:pPr>
    </w:lvl>
    <w:lvl w:ilvl="5" w:tplc="33E2E6C4">
      <w:start w:val="1"/>
      <w:numFmt w:val="lowerRoman"/>
      <w:lvlText w:val="%6."/>
      <w:lvlJc w:val="right"/>
      <w:pPr>
        <w:ind w:left="4320" w:hanging="180"/>
      </w:pPr>
    </w:lvl>
    <w:lvl w:ilvl="6" w:tplc="8D34A5B0">
      <w:start w:val="1"/>
      <w:numFmt w:val="decimal"/>
      <w:lvlText w:val="%7."/>
      <w:lvlJc w:val="left"/>
      <w:pPr>
        <w:ind w:left="5040" w:hanging="360"/>
      </w:pPr>
    </w:lvl>
    <w:lvl w:ilvl="7" w:tplc="CFDA914C">
      <w:start w:val="1"/>
      <w:numFmt w:val="lowerLetter"/>
      <w:lvlText w:val="%8."/>
      <w:lvlJc w:val="left"/>
      <w:pPr>
        <w:ind w:left="5760" w:hanging="360"/>
      </w:pPr>
    </w:lvl>
    <w:lvl w:ilvl="8" w:tplc="788ABAE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515CC15E"/>
    <w:lvl w:ilvl="0" w:tplc="ECD084C6">
      <w:start w:val="1"/>
      <w:numFmt w:val="decimal"/>
      <w:lvlText w:val="%1."/>
      <w:lvlJc w:val="left"/>
      <w:pPr>
        <w:ind w:left="720" w:hanging="360"/>
      </w:pPr>
    </w:lvl>
    <w:lvl w:ilvl="1" w:tplc="2ECEFF18">
      <w:start w:val="1"/>
      <w:numFmt w:val="decimal"/>
      <w:lvlText w:val="%2."/>
      <w:lvlJc w:val="left"/>
      <w:pPr>
        <w:ind w:left="1440" w:hanging="360"/>
      </w:pPr>
    </w:lvl>
    <w:lvl w:ilvl="2" w:tplc="CE3C8990">
      <w:start w:val="1"/>
      <w:numFmt w:val="lowerRoman"/>
      <w:lvlText w:val="%3."/>
      <w:lvlJc w:val="right"/>
      <w:pPr>
        <w:ind w:left="2160" w:hanging="180"/>
      </w:pPr>
    </w:lvl>
    <w:lvl w:ilvl="3" w:tplc="D7BA7D20">
      <w:start w:val="1"/>
      <w:numFmt w:val="decimal"/>
      <w:lvlText w:val="%4."/>
      <w:lvlJc w:val="left"/>
      <w:pPr>
        <w:ind w:left="2880" w:hanging="360"/>
      </w:pPr>
    </w:lvl>
    <w:lvl w:ilvl="4" w:tplc="C7300E10">
      <w:start w:val="1"/>
      <w:numFmt w:val="lowerLetter"/>
      <w:lvlText w:val="%5."/>
      <w:lvlJc w:val="left"/>
      <w:pPr>
        <w:ind w:left="3600" w:hanging="360"/>
      </w:pPr>
    </w:lvl>
    <w:lvl w:ilvl="5" w:tplc="BD5E7748">
      <w:start w:val="1"/>
      <w:numFmt w:val="lowerRoman"/>
      <w:lvlText w:val="%6."/>
      <w:lvlJc w:val="right"/>
      <w:pPr>
        <w:ind w:left="4320" w:hanging="180"/>
      </w:pPr>
    </w:lvl>
    <w:lvl w:ilvl="6" w:tplc="7EA8631A">
      <w:start w:val="1"/>
      <w:numFmt w:val="decimal"/>
      <w:lvlText w:val="%7."/>
      <w:lvlJc w:val="left"/>
      <w:pPr>
        <w:ind w:left="5040" w:hanging="360"/>
      </w:pPr>
    </w:lvl>
    <w:lvl w:ilvl="7" w:tplc="3104E2E8">
      <w:start w:val="1"/>
      <w:numFmt w:val="lowerLetter"/>
      <w:lvlText w:val="%8."/>
      <w:lvlJc w:val="left"/>
      <w:pPr>
        <w:ind w:left="5760" w:hanging="360"/>
      </w:pPr>
    </w:lvl>
    <w:lvl w:ilvl="8" w:tplc="92D8DC56">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55655890">
    <w:abstractNumId w:val="47"/>
  </w:num>
  <w:num w:numId="2" w16cid:durableId="667951390">
    <w:abstractNumId w:val="10"/>
  </w:num>
  <w:num w:numId="3" w16cid:durableId="692462458">
    <w:abstractNumId w:val="1"/>
    <w:lvlOverride w:ilvl="0">
      <w:lvl w:ilvl="0">
        <w:start w:val="1"/>
        <w:numFmt w:val="bullet"/>
        <w:lvlText w:val=""/>
        <w:lvlJc w:val="left"/>
        <w:pPr>
          <w:ind w:left="720" w:hanging="360"/>
        </w:pPr>
        <w:rPr>
          <w:rFonts w:ascii="Symbol" w:hAnsi="Symbol" w:hint="default"/>
        </w:rPr>
      </w:lvl>
    </w:lvlOverride>
  </w:num>
  <w:num w:numId="4" w16cid:durableId="1570534582">
    <w:abstractNumId w:val="22"/>
  </w:num>
  <w:num w:numId="5" w16cid:durableId="435716081">
    <w:abstractNumId w:val="44"/>
  </w:num>
  <w:num w:numId="6" w16cid:durableId="1869679506">
    <w:abstractNumId w:val="46"/>
  </w:num>
  <w:num w:numId="7" w16cid:durableId="2113936228">
    <w:abstractNumId w:val="34"/>
  </w:num>
  <w:num w:numId="8" w16cid:durableId="359866259">
    <w:abstractNumId w:val="32"/>
  </w:num>
  <w:num w:numId="9" w16cid:durableId="1658412692">
    <w:abstractNumId w:val="29"/>
  </w:num>
  <w:num w:numId="10" w16cid:durableId="1121463499">
    <w:abstractNumId w:val="30"/>
  </w:num>
  <w:num w:numId="11" w16cid:durableId="1542134821">
    <w:abstractNumId w:val="9"/>
  </w:num>
  <w:num w:numId="12" w16cid:durableId="1723870150">
    <w:abstractNumId w:val="33"/>
  </w:num>
  <w:num w:numId="13" w16cid:durableId="2006545855">
    <w:abstractNumId w:val="17"/>
  </w:num>
  <w:num w:numId="14" w16cid:durableId="1373071083">
    <w:abstractNumId w:val="16"/>
  </w:num>
  <w:num w:numId="15" w16cid:durableId="1439793009">
    <w:abstractNumId w:val="26"/>
  </w:num>
  <w:num w:numId="16" w16cid:durableId="2087801452">
    <w:abstractNumId w:val="7"/>
  </w:num>
  <w:num w:numId="17" w16cid:durableId="1659843128">
    <w:abstractNumId w:val="25"/>
  </w:num>
  <w:num w:numId="18" w16cid:durableId="787968131">
    <w:abstractNumId w:val="15"/>
  </w:num>
  <w:num w:numId="19" w16cid:durableId="1488092818">
    <w:abstractNumId w:val="13"/>
  </w:num>
  <w:num w:numId="20" w16cid:durableId="193562602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5118643">
    <w:abstractNumId w:val="23"/>
  </w:num>
  <w:num w:numId="22" w16cid:durableId="1217005357">
    <w:abstractNumId w:val="18"/>
  </w:num>
  <w:num w:numId="23" w16cid:durableId="365905914">
    <w:abstractNumId w:val="14"/>
  </w:num>
  <w:num w:numId="24" w16cid:durableId="19016395">
    <w:abstractNumId w:val="11"/>
  </w:num>
  <w:num w:numId="25" w16cid:durableId="2140371310">
    <w:abstractNumId w:val="27"/>
  </w:num>
  <w:num w:numId="26" w16cid:durableId="1268583480">
    <w:abstractNumId w:val="19"/>
  </w:num>
  <w:num w:numId="27" w16cid:durableId="1946302518">
    <w:abstractNumId w:val="40"/>
  </w:num>
  <w:num w:numId="28" w16cid:durableId="69163156">
    <w:abstractNumId w:val="35"/>
  </w:num>
  <w:num w:numId="29" w16cid:durableId="1184510932">
    <w:abstractNumId w:val="39"/>
  </w:num>
  <w:num w:numId="30" w16cid:durableId="2116098847">
    <w:abstractNumId w:val="20"/>
  </w:num>
  <w:num w:numId="31" w16cid:durableId="1643845243">
    <w:abstractNumId w:val="42"/>
  </w:num>
  <w:num w:numId="32" w16cid:durableId="1410348369">
    <w:abstractNumId w:val="31"/>
  </w:num>
  <w:num w:numId="33" w16cid:durableId="814373935">
    <w:abstractNumId w:val="12"/>
  </w:num>
  <w:num w:numId="34" w16cid:durableId="761681102">
    <w:abstractNumId w:val="43"/>
  </w:num>
  <w:num w:numId="35" w16cid:durableId="1464807107">
    <w:abstractNumId w:val="38"/>
  </w:num>
  <w:num w:numId="36" w16cid:durableId="1610627189">
    <w:abstractNumId w:val="4"/>
  </w:num>
  <w:num w:numId="37" w16cid:durableId="922302671">
    <w:abstractNumId w:val="45"/>
  </w:num>
  <w:num w:numId="38" w16cid:durableId="544220428">
    <w:abstractNumId w:val="41"/>
  </w:num>
  <w:num w:numId="39" w16cid:durableId="911739159">
    <w:abstractNumId w:val="36"/>
  </w:num>
  <w:num w:numId="40" w16cid:durableId="1728721342">
    <w:abstractNumId w:val="37"/>
  </w:num>
  <w:num w:numId="41" w16cid:durableId="947274409">
    <w:abstractNumId w:val="3"/>
  </w:num>
  <w:num w:numId="42" w16cid:durableId="1539010732">
    <w:abstractNumId w:val="5"/>
  </w:num>
  <w:num w:numId="43" w16cid:durableId="10763169">
    <w:abstractNumId w:val="24"/>
  </w:num>
  <w:num w:numId="44" w16cid:durableId="285165152">
    <w:abstractNumId w:val="6"/>
  </w:num>
  <w:num w:numId="45" w16cid:durableId="442917845">
    <w:abstractNumId w:val="2"/>
  </w:num>
  <w:num w:numId="46" w16cid:durableId="303587475">
    <w:abstractNumId w:val="0"/>
  </w:num>
  <w:num w:numId="47" w16cid:durableId="1847285955">
    <w:abstractNumId w:val="21"/>
  </w:num>
  <w:num w:numId="48" w16cid:durableId="1393236177">
    <w:abstractNumId w:val="28"/>
  </w:num>
  <w:num w:numId="49" w16cid:durableId="1946960418">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2316"/>
    <w:rsid w:val="00017FEA"/>
    <w:rsid w:val="00020EEC"/>
    <w:rsid w:val="000247EA"/>
    <w:rsid w:val="00025650"/>
    <w:rsid w:val="00026FAB"/>
    <w:rsid w:val="00027B1F"/>
    <w:rsid w:val="0003088B"/>
    <w:rsid w:val="000325D9"/>
    <w:rsid w:val="00035BCB"/>
    <w:rsid w:val="000372B2"/>
    <w:rsid w:val="0004079F"/>
    <w:rsid w:val="00045B87"/>
    <w:rsid w:val="00045C07"/>
    <w:rsid w:val="00050C45"/>
    <w:rsid w:val="000559AD"/>
    <w:rsid w:val="00055D43"/>
    <w:rsid w:val="00056FAC"/>
    <w:rsid w:val="00057751"/>
    <w:rsid w:val="00062E39"/>
    <w:rsid w:val="0006580E"/>
    <w:rsid w:val="0006633E"/>
    <w:rsid w:val="00073626"/>
    <w:rsid w:val="000808E5"/>
    <w:rsid w:val="00080E58"/>
    <w:rsid w:val="00081174"/>
    <w:rsid w:val="00083D99"/>
    <w:rsid w:val="00083DF4"/>
    <w:rsid w:val="00084EA6"/>
    <w:rsid w:val="00085699"/>
    <w:rsid w:val="000859F1"/>
    <w:rsid w:val="00086C21"/>
    <w:rsid w:val="00087891"/>
    <w:rsid w:val="00090727"/>
    <w:rsid w:val="00091F52"/>
    <w:rsid w:val="00092970"/>
    <w:rsid w:val="00092BC7"/>
    <w:rsid w:val="00093720"/>
    <w:rsid w:val="000938E6"/>
    <w:rsid w:val="00093B3C"/>
    <w:rsid w:val="0009488C"/>
    <w:rsid w:val="00095C1B"/>
    <w:rsid w:val="00096DEA"/>
    <w:rsid w:val="000A35D9"/>
    <w:rsid w:val="000A4240"/>
    <w:rsid w:val="000A469A"/>
    <w:rsid w:val="000B1E96"/>
    <w:rsid w:val="000C240D"/>
    <w:rsid w:val="000C378F"/>
    <w:rsid w:val="000C6892"/>
    <w:rsid w:val="000C6FFE"/>
    <w:rsid w:val="000C7561"/>
    <w:rsid w:val="000D0BB6"/>
    <w:rsid w:val="000D33F1"/>
    <w:rsid w:val="000E24E6"/>
    <w:rsid w:val="000E26B0"/>
    <w:rsid w:val="000E27A9"/>
    <w:rsid w:val="000E4D7D"/>
    <w:rsid w:val="000F1599"/>
    <w:rsid w:val="000F1769"/>
    <w:rsid w:val="000F6196"/>
    <w:rsid w:val="000F6AE5"/>
    <w:rsid w:val="000F7ECD"/>
    <w:rsid w:val="0010093B"/>
    <w:rsid w:val="00102E64"/>
    <w:rsid w:val="0010312C"/>
    <w:rsid w:val="00106DC7"/>
    <w:rsid w:val="001071CE"/>
    <w:rsid w:val="00110B43"/>
    <w:rsid w:val="00111338"/>
    <w:rsid w:val="0011137D"/>
    <w:rsid w:val="00112391"/>
    <w:rsid w:val="001138F9"/>
    <w:rsid w:val="00114C29"/>
    <w:rsid w:val="00114F52"/>
    <w:rsid w:val="00117000"/>
    <w:rsid w:val="00117A1D"/>
    <w:rsid w:val="0012135C"/>
    <w:rsid w:val="001252C3"/>
    <w:rsid w:val="00130E83"/>
    <w:rsid w:val="001347F8"/>
    <w:rsid w:val="00137BB5"/>
    <w:rsid w:val="00137E05"/>
    <w:rsid w:val="001447F6"/>
    <w:rsid w:val="00145124"/>
    <w:rsid w:val="001457EB"/>
    <w:rsid w:val="00146456"/>
    <w:rsid w:val="00147DE3"/>
    <w:rsid w:val="00150794"/>
    <w:rsid w:val="00154E49"/>
    <w:rsid w:val="001608C4"/>
    <w:rsid w:val="00165D99"/>
    <w:rsid w:val="001660EC"/>
    <w:rsid w:val="00171418"/>
    <w:rsid w:val="00171725"/>
    <w:rsid w:val="00176622"/>
    <w:rsid w:val="00190913"/>
    <w:rsid w:val="00191735"/>
    <w:rsid w:val="00192D0B"/>
    <w:rsid w:val="00193D1A"/>
    <w:rsid w:val="001961CF"/>
    <w:rsid w:val="00197E98"/>
    <w:rsid w:val="001A59BB"/>
    <w:rsid w:val="001A6A51"/>
    <w:rsid w:val="001A79C4"/>
    <w:rsid w:val="001B0DC5"/>
    <w:rsid w:val="001B331A"/>
    <w:rsid w:val="001B4DD8"/>
    <w:rsid w:val="001C0601"/>
    <w:rsid w:val="001C0E74"/>
    <w:rsid w:val="001C314A"/>
    <w:rsid w:val="001C498F"/>
    <w:rsid w:val="001C6CEC"/>
    <w:rsid w:val="001D229F"/>
    <w:rsid w:val="001D6162"/>
    <w:rsid w:val="001E015A"/>
    <w:rsid w:val="001E6FAD"/>
    <w:rsid w:val="001E7592"/>
    <w:rsid w:val="001E79DE"/>
    <w:rsid w:val="001F0249"/>
    <w:rsid w:val="001F3878"/>
    <w:rsid w:val="001F4552"/>
    <w:rsid w:val="002019EB"/>
    <w:rsid w:val="002030F2"/>
    <w:rsid w:val="00203CA8"/>
    <w:rsid w:val="00205051"/>
    <w:rsid w:val="002078D6"/>
    <w:rsid w:val="00211F65"/>
    <w:rsid w:val="00213A97"/>
    <w:rsid w:val="0022001B"/>
    <w:rsid w:val="00220D06"/>
    <w:rsid w:val="002219BA"/>
    <w:rsid w:val="002219DC"/>
    <w:rsid w:val="002246A0"/>
    <w:rsid w:val="00224AF9"/>
    <w:rsid w:val="00230439"/>
    <w:rsid w:val="0023321C"/>
    <w:rsid w:val="00235176"/>
    <w:rsid w:val="00236061"/>
    <w:rsid w:val="0024100E"/>
    <w:rsid w:val="00241C1B"/>
    <w:rsid w:val="002423B2"/>
    <w:rsid w:val="0024288B"/>
    <w:rsid w:val="00253BEE"/>
    <w:rsid w:val="00253ED7"/>
    <w:rsid w:val="00255D8E"/>
    <w:rsid w:val="00262576"/>
    <w:rsid w:val="0026267E"/>
    <w:rsid w:val="00264D8F"/>
    <w:rsid w:val="002657E9"/>
    <w:rsid w:val="0026665E"/>
    <w:rsid w:val="00270EEB"/>
    <w:rsid w:val="0027147E"/>
    <w:rsid w:val="00274DE8"/>
    <w:rsid w:val="002761F4"/>
    <w:rsid w:val="002775E1"/>
    <w:rsid w:val="00277979"/>
    <w:rsid w:val="002808EB"/>
    <w:rsid w:val="0028095D"/>
    <w:rsid w:val="002844F4"/>
    <w:rsid w:val="0028533E"/>
    <w:rsid w:val="00291ADD"/>
    <w:rsid w:val="0029325B"/>
    <w:rsid w:val="00293C95"/>
    <w:rsid w:val="00294868"/>
    <w:rsid w:val="00295CA1"/>
    <w:rsid w:val="002A08CB"/>
    <w:rsid w:val="002A291A"/>
    <w:rsid w:val="002A5604"/>
    <w:rsid w:val="002B1701"/>
    <w:rsid w:val="002B23C3"/>
    <w:rsid w:val="002B443A"/>
    <w:rsid w:val="002B5B35"/>
    <w:rsid w:val="002C256A"/>
    <w:rsid w:val="002C365A"/>
    <w:rsid w:val="002C496D"/>
    <w:rsid w:val="002D05EB"/>
    <w:rsid w:val="002D2F29"/>
    <w:rsid w:val="002D2FD3"/>
    <w:rsid w:val="002D44AC"/>
    <w:rsid w:val="002D57B3"/>
    <w:rsid w:val="002E6A6D"/>
    <w:rsid w:val="002E7017"/>
    <w:rsid w:val="002F4F6E"/>
    <w:rsid w:val="002F5552"/>
    <w:rsid w:val="002F695D"/>
    <w:rsid w:val="003015C3"/>
    <w:rsid w:val="00303B77"/>
    <w:rsid w:val="00304AF0"/>
    <w:rsid w:val="0030698D"/>
    <w:rsid w:val="00311C70"/>
    <w:rsid w:val="0031350A"/>
    <w:rsid w:val="00316815"/>
    <w:rsid w:val="003168CA"/>
    <w:rsid w:val="00321255"/>
    <w:rsid w:val="00321F65"/>
    <w:rsid w:val="0032230D"/>
    <w:rsid w:val="00322A0B"/>
    <w:rsid w:val="0032641A"/>
    <w:rsid w:val="00332F54"/>
    <w:rsid w:val="00333BE4"/>
    <w:rsid w:val="00335B86"/>
    <w:rsid w:val="00335FC5"/>
    <w:rsid w:val="00337382"/>
    <w:rsid w:val="00340E9A"/>
    <w:rsid w:val="00345EA1"/>
    <w:rsid w:val="00347ABF"/>
    <w:rsid w:val="00350221"/>
    <w:rsid w:val="0035136C"/>
    <w:rsid w:val="003516C0"/>
    <w:rsid w:val="00352E59"/>
    <w:rsid w:val="00354DBE"/>
    <w:rsid w:val="00355210"/>
    <w:rsid w:val="003555D5"/>
    <w:rsid w:val="003572E6"/>
    <w:rsid w:val="00365DF9"/>
    <w:rsid w:val="0036668D"/>
    <w:rsid w:val="00372DB4"/>
    <w:rsid w:val="0037490C"/>
    <w:rsid w:val="00375AF5"/>
    <w:rsid w:val="003761BD"/>
    <w:rsid w:val="003767A8"/>
    <w:rsid w:val="003769F6"/>
    <w:rsid w:val="00380384"/>
    <w:rsid w:val="00385414"/>
    <w:rsid w:val="00390074"/>
    <w:rsid w:val="00394EC2"/>
    <w:rsid w:val="00396851"/>
    <w:rsid w:val="0039762B"/>
    <w:rsid w:val="003A0C37"/>
    <w:rsid w:val="003A1B6B"/>
    <w:rsid w:val="003A1EEC"/>
    <w:rsid w:val="003A2F82"/>
    <w:rsid w:val="003A46C0"/>
    <w:rsid w:val="003A4B27"/>
    <w:rsid w:val="003A600E"/>
    <w:rsid w:val="003A6513"/>
    <w:rsid w:val="003B16C7"/>
    <w:rsid w:val="003C163E"/>
    <w:rsid w:val="003C19F1"/>
    <w:rsid w:val="003C25B3"/>
    <w:rsid w:val="003C4186"/>
    <w:rsid w:val="003C458C"/>
    <w:rsid w:val="003C6185"/>
    <w:rsid w:val="003C6B6E"/>
    <w:rsid w:val="003D0D2D"/>
    <w:rsid w:val="003D4710"/>
    <w:rsid w:val="003D4C2B"/>
    <w:rsid w:val="003D7648"/>
    <w:rsid w:val="003D7E39"/>
    <w:rsid w:val="003E0B2D"/>
    <w:rsid w:val="003E16D7"/>
    <w:rsid w:val="003E197E"/>
    <w:rsid w:val="003E3D4B"/>
    <w:rsid w:val="003E5A1B"/>
    <w:rsid w:val="003F2AE8"/>
    <w:rsid w:val="004046F0"/>
    <w:rsid w:val="0040668F"/>
    <w:rsid w:val="004105A7"/>
    <w:rsid w:val="00412677"/>
    <w:rsid w:val="004158C7"/>
    <w:rsid w:val="00417925"/>
    <w:rsid w:val="0042094D"/>
    <w:rsid w:val="00424085"/>
    <w:rsid w:val="00425A0E"/>
    <w:rsid w:val="00426C57"/>
    <w:rsid w:val="004348AE"/>
    <w:rsid w:val="00435E9A"/>
    <w:rsid w:val="004376C0"/>
    <w:rsid w:val="00440307"/>
    <w:rsid w:val="0044115F"/>
    <w:rsid w:val="0044223A"/>
    <w:rsid w:val="00445263"/>
    <w:rsid w:val="00446792"/>
    <w:rsid w:val="00446DA4"/>
    <w:rsid w:val="00446F80"/>
    <w:rsid w:val="00450C83"/>
    <w:rsid w:val="00451851"/>
    <w:rsid w:val="00453343"/>
    <w:rsid w:val="004608B9"/>
    <w:rsid w:val="00460ADB"/>
    <w:rsid w:val="00465947"/>
    <w:rsid w:val="00466E20"/>
    <w:rsid w:val="004672C1"/>
    <w:rsid w:val="00470BB1"/>
    <w:rsid w:val="004718F7"/>
    <w:rsid w:val="00473153"/>
    <w:rsid w:val="004743AF"/>
    <w:rsid w:val="00482C17"/>
    <w:rsid w:val="004855C5"/>
    <w:rsid w:val="004911B4"/>
    <w:rsid w:val="0049196A"/>
    <w:rsid w:val="004923DA"/>
    <w:rsid w:val="00493434"/>
    <w:rsid w:val="004962F9"/>
    <w:rsid w:val="004968E2"/>
    <w:rsid w:val="00497B7D"/>
    <w:rsid w:val="004A07F1"/>
    <w:rsid w:val="004A14C4"/>
    <w:rsid w:val="004A2A49"/>
    <w:rsid w:val="004A43D2"/>
    <w:rsid w:val="004A62A9"/>
    <w:rsid w:val="004B0691"/>
    <w:rsid w:val="004B5A88"/>
    <w:rsid w:val="004B600B"/>
    <w:rsid w:val="004B6822"/>
    <w:rsid w:val="004B69F6"/>
    <w:rsid w:val="004C2D3A"/>
    <w:rsid w:val="004D03C4"/>
    <w:rsid w:val="004D093E"/>
    <w:rsid w:val="004D0BF1"/>
    <w:rsid w:val="004D24D2"/>
    <w:rsid w:val="004D35A4"/>
    <w:rsid w:val="004D445F"/>
    <w:rsid w:val="004D5E8E"/>
    <w:rsid w:val="004E087B"/>
    <w:rsid w:val="004E44A4"/>
    <w:rsid w:val="004E4651"/>
    <w:rsid w:val="004E7B8B"/>
    <w:rsid w:val="004E7BDD"/>
    <w:rsid w:val="004F1E21"/>
    <w:rsid w:val="004F380A"/>
    <w:rsid w:val="004F740D"/>
    <w:rsid w:val="004F7B8F"/>
    <w:rsid w:val="00500748"/>
    <w:rsid w:val="005011D6"/>
    <w:rsid w:val="0050167A"/>
    <w:rsid w:val="00503B47"/>
    <w:rsid w:val="005042F1"/>
    <w:rsid w:val="00510D6A"/>
    <w:rsid w:val="00513C7D"/>
    <w:rsid w:val="005169D1"/>
    <w:rsid w:val="00516CCC"/>
    <w:rsid w:val="00521123"/>
    <w:rsid w:val="00521221"/>
    <w:rsid w:val="00521C93"/>
    <w:rsid w:val="00522033"/>
    <w:rsid w:val="00534948"/>
    <w:rsid w:val="005360E2"/>
    <w:rsid w:val="00536FA9"/>
    <w:rsid w:val="005414F4"/>
    <w:rsid w:val="00545622"/>
    <w:rsid w:val="00546187"/>
    <w:rsid w:val="005463F1"/>
    <w:rsid w:val="00557D77"/>
    <w:rsid w:val="005627EB"/>
    <w:rsid w:val="00562EAA"/>
    <w:rsid w:val="00563B58"/>
    <w:rsid w:val="005640C4"/>
    <w:rsid w:val="00564C53"/>
    <w:rsid w:val="0056684C"/>
    <w:rsid w:val="005748E6"/>
    <w:rsid w:val="00574A0C"/>
    <w:rsid w:val="00574CF0"/>
    <w:rsid w:val="00575BE7"/>
    <w:rsid w:val="00576E4C"/>
    <w:rsid w:val="0057780F"/>
    <w:rsid w:val="005805DB"/>
    <w:rsid w:val="00581E0A"/>
    <w:rsid w:val="00582870"/>
    <w:rsid w:val="00585700"/>
    <w:rsid w:val="00586D89"/>
    <w:rsid w:val="005916B8"/>
    <w:rsid w:val="005926D6"/>
    <w:rsid w:val="00593D00"/>
    <w:rsid w:val="00597A20"/>
    <w:rsid w:val="005A1B4C"/>
    <w:rsid w:val="005A1BA3"/>
    <w:rsid w:val="005A234F"/>
    <w:rsid w:val="005A2A1D"/>
    <w:rsid w:val="005A31F1"/>
    <w:rsid w:val="005A545C"/>
    <w:rsid w:val="005B10D4"/>
    <w:rsid w:val="005B641B"/>
    <w:rsid w:val="005C0120"/>
    <w:rsid w:val="005C109B"/>
    <w:rsid w:val="005C1567"/>
    <w:rsid w:val="005C6CE5"/>
    <w:rsid w:val="005C76DE"/>
    <w:rsid w:val="005D052B"/>
    <w:rsid w:val="005D086B"/>
    <w:rsid w:val="005D252E"/>
    <w:rsid w:val="005D2DC0"/>
    <w:rsid w:val="005D3F07"/>
    <w:rsid w:val="005D583E"/>
    <w:rsid w:val="005E13EA"/>
    <w:rsid w:val="005E30AF"/>
    <w:rsid w:val="005E53BD"/>
    <w:rsid w:val="005E69D3"/>
    <w:rsid w:val="005F18BB"/>
    <w:rsid w:val="005F3A4E"/>
    <w:rsid w:val="005F5941"/>
    <w:rsid w:val="006012F2"/>
    <w:rsid w:val="00606E27"/>
    <w:rsid w:val="006108C9"/>
    <w:rsid w:val="006147D2"/>
    <w:rsid w:val="00615C7E"/>
    <w:rsid w:val="00616F5F"/>
    <w:rsid w:val="0062158D"/>
    <w:rsid w:val="00621DC2"/>
    <w:rsid w:val="00622AB0"/>
    <w:rsid w:val="00630F39"/>
    <w:rsid w:val="006326D1"/>
    <w:rsid w:val="00632E0A"/>
    <w:rsid w:val="00633165"/>
    <w:rsid w:val="00636B6C"/>
    <w:rsid w:val="0064381A"/>
    <w:rsid w:val="006447DE"/>
    <w:rsid w:val="00644D5D"/>
    <w:rsid w:val="0065276E"/>
    <w:rsid w:val="00654329"/>
    <w:rsid w:val="00654CEC"/>
    <w:rsid w:val="00654DC9"/>
    <w:rsid w:val="00655507"/>
    <w:rsid w:val="00665913"/>
    <w:rsid w:val="00667FD2"/>
    <w:rsid w:val="00670CD6"/>
    <w:rsid w:val="00671211"/>
    <w:rsid w:val="006712A7"/>
    <w:rsid w:val="006733CC"/>
    <w:rsid w:val="00674FC2"/>
    <w:rsid w:val="00677E42"/>
    <w:rsid w:val="00677E81"/>
    <w:rsid w:val="006817A9"/>
    <w:rsid w:val="00682334"/>
    <w:rsid w:val="00684B16"/>
    <w:rsid w:val="00686C1B"/>
    <w:rsid w:val="00694C00"/>
    <w:rsid w:val="00696F65"/>
    <w:rsid w:val="006A10B0"/>
    <w:rsid w:val="006A1F39"/>
    <w:rsid w:val="006A63CA"/>
    <w:rsid w:val="006A7A6D"/>
    <w:rsid w:val="006B4F85"/>
    <w:rsid w:val="006B5E67"/>
    <w:rsid w:val="006C1764"/>
    <w:rsid w:val="006C2EB5"/>
    <w:rsid w:val="006C35A7"/>
    <w:rsid w:val="006D18A3"/>
    <w:rsid w:val="006D2717"/>
    <w:rsid w:val="006D5970"/>
    <w:rsid w:val="006D750D"/>
    <w:rsid w:val="006E2D34"/>
    <w:rsid w:val="006E481E"/>
    <w:rsid w:val="006E795F"/>
    <w:rsid w:val="006F13C5"/>
    <w:rsid w:val="006F639F"/>
    <w:rsid w:val="006F6D05"/>
    <w:rsid w:val="006F71C0"/>
    <w:rsid w:val="00700249"/>
    <w:rsid w:val="00704223"/>
    <w:rsid w:val="0070579D"/>
    <w:rsid w:val="0070604C"/>
    <w:rsid w:val="007062B8"/>
    <w:rsid w:val="007069CD"/>
    <w:rsid w:val="00710D69"/>
    <w:rsid w:val="007110E6"/>
    <w:rsid w:val="00711A70"/>
    <w:rsid w:val="007121FE"/>
    <w:rsid w:val="00712E6F"/>
    <w:rsid w:val="00712E90"/>
    <w:rsid w:val="00713B7E"/>
    <w:rsid w:val="0071499F"/>
    <w:rsid w:val="007203DA"/>
    <w:rsid w:val="007204AE"/>
    <w:rsid w:val="00724137"/>
    <w:rsid w:val="0072678F"/>
    <w:rsid w:val="00727C4C"/>
    <w:rsid w:val="00734809"/>
    <w:rsid w:val="00735946"/>
    <w:rsid w:val="0073644B"/>
    <w:rsid w:val="007406E1"/>
    <w:rsid w:val="007422F9"/>
    <w:rsid w:val="00743E40"/>
    <w:rsid w:val="00751263"/>
    <w:rsid w:val="00751F7F"/>
    <w:rsid w:val="0075301A"/>
    <w:rsid w:val="0075704F"/>
    <w:rsid w:val="00763B2D"/>
    <w:rsid w:val="00764235"/>
    <w:rsid w:val="00772924"/>
    <w:rsid w:val="00774AED"/>
    <w:rsid w:val="00784EC4"/>
    <w:rsid w:val="007860A4"/>
    <w:rsid w:val="007872F2"/>
    <w:rsid w:val="007874BC"/>
    <w:rsid w:val="007908E0"/>
    <w:rsid w:val="00793EB3"/>
    <w:rsid w:val="00794205"/>
    <w:rsid w:val="00794266"/>
    <w:rsid w:val="007958A5"/>
    <w:rsid w:val="00797012"/>
    <w:rsid w:val="007A1F6A"/>
    <w:rsid w:val="007B0DE3"/>
    <w:rsid w:val="007B491F"/>
    <w:rsid w:val="007B5CB2"/>
    <w:rsid w:val="007B67BA"/>
    <w:rsid w:val="007B7191"/>
    <w:rsid w:val="007C1634"/>
    <w:rsid w:val="007C1C5C"/>
    <w:rsid w:val="007C1D94"/>
    <w:rsid w:val="007C2879"/>
    <w:rsid w:val="007C6A87"/>
    <w:rsid w:val="007C705D"/>
    <w:rsid w:val="007D0A07"/>
    <w:rsid w:val="007D0C96"/>
    <w:rsid w:val="007D133D"/>
    <w:rsid w:val="007D3EB4"/>
    <w:rsid w:val="007D3F16"/>
    <w:rsid w:val="007D78CC"/>
    <w:rsid w:val="007E5F7F"/>
    <w:rsid w:val="007F0A69"/>
    <w:rsid w:val="007F3028"/>
    <w:rsid w:val="007F3F7E"/>
    <w:rsid w:val="007F5497"/>
    <w:rsid w:val="008002CD"/>
    <w:rsid w:val="0080663D"/>
    <w:rsid w:val="008133FC"/>
    <w:rsid w:val="00813CEC"/>
    <w:rsid w:val="0081456D"/>
    <w:rsid w:val="0081534C"/>
    <w:rsid w:val="008171E4"/>
    <w:rsid w:val="008208EA"/>
    <w:rsid w:val="008225F5"/>
    <w:rsid w:val="00824E67"/>
    <w:rsid w:val="00825A64"/>
    <w:rsid w:val="00826F48"/>
    <w:rsid w:val="008308AE"/>
    <w:rsid w:val="0083166A"/>
    <w:rsid w:val="0083166E"/>
    <w:rsid w:val="00831DC3"/>
    <w:rsid w:val="008322C7"/>
    <w:rsid w:val="00834F1D"/>
    <w:rsid w:val="00836FEC"/>
    <w:rsid w:val="00841F9D"/>
    <w:rsid w:val="008420E1"/>
    <w:rsid w:val="00843D58"/>
    <w:rsid w:val="00843EBA"/>
    <w:rsid w:val="00844D98"/>
    <w:rsid w:val="00846D84"/>
    <w:rsid w:val="008470E2"/>
    <w:rsid w:val="0085230E"/>
    <w:rsid w:val="0085355E"/>
    <w:rsid w:val="008550A1"/>
    <w:rsid w:val="008552BC"/>
    <w:rsid w:val="00857DE3"/>
    <w:rsid w:val="00861035"/>
    <w:rsid w:val="00861038"/>
    <w:rsid w:val="008632DA"/>
    <w:rsid w:val="00865008"/>
    <w:rsid w:val="00865404"/>
    <w:rsid w:val="00866A5F"/>
    <w:rsid w:val="00866B50"/>
    <w:rsid w:val="00866CC0"/>
    <w:rsid w:val="008672D2"/>
    <w:rsid w:val="008708F1"/>
    <w:rsid w:val="008725BB"/>
    <w:rsid w:val="00880539"/>
    <w:rsid w:val="00885096"/>
    <w:rsid w:val="008859E8"/>
    <w:rsid w:val="0088737B"/>
    <w:rsid w:val="00890844"/>
    <w:rsid w:val="00892716"/>
    <w:rsid w:val="00893067"/>
    <w:rsid w:val="008933DE"/>
    <w:rsid w:val="008952AC"/>
    <w:rsid w:val="00895FCE"/>
    <w:rsid w:val="00897F3E"/>
    <w:rsid w:val="008A0F0B"/>
    <w:rsid w:val="008A1BA8"/>
    <w:rsid w:val="008A21B4"/>
    <w:rsid w:val="008A4576"/>
    <w:rsid w:val="008A7C87"/>
    <w:rsid w:val="008B07DE"/>
    <w:rsid w:val="008B28E7"/>
    <w:rsid w:val="008B4B7A"/>
    <w:rsid w:val="008C14C7"/>
    <w:rsid w:val="008C2FFB"/>
    <w:rsid w:val="008C6C6D"/>
    <w:rsid w:val="008C6EEA"/>
    <w:rsid w:val="008D1214"/>
    <w:rsid w:val="008D4FA7"/>
    <w:rsid w:val="008D5813"/>
    <w:rsid w:val="008D58CE"/>
    <w:rsid w:val="008D634E"/>
    <w:rsid w:val="008D778A"/>
    <w:rsid w:val="008E1BD8"/>
    <w:rsid w:val="008F22BD"/>
    <w:rsid w:val="00902E8B"/>
    <w:rsid w:val="009076F6"/>
    <w:rsid w:val="009079BD"/>
    <w:rsid w:val="00910E24"/>
    <w:rsid w:val="00912BD9"/>
    <w:rsid w:val="00916367"/>
    <w:rsid w:val="00916CFB"/>
    <w:rsid w:val="009171A6"/>
    <w:rsid w:val="00920E5B"/>
    <w:rsid w:val="009249F8"/>
    <w:rsid w:val="00926436"/>
    <w:rsid w:val="00926C97"/>
    <w:rsid w:val="0093018C"/>
    <w:rsid w:val="009316CD"/>
    <w:rsid w:val="00932CCA"/>
    <w:rsid w:val="009544C0"/>
    <w:rsid w:val="00954FA4"/>
    <w:rsid w:val="00956AE9"/>
    <w:rsid w:val="00956C3A"/>
    <w:rsid w:val="00964CC6"/>
    <w:rsid w:val="009756DD"/>
    <w:rsid w:val="00981B6F"/>
    <w:rsid w:val="00982822"/>
    <w:rsid w:val="00982C11"/>
    <w:rsid w:val="009843CA"/>
    <w:rsid w:val="00991FDA"/>
    <w:rsid w:val="009926E6"/>
    <w:rsid w:val="009927A1"/>
    <w:rsid w:val="00993B91"/>
    <w:rsid w:val="0099774D"/>
    <w:rsid w:val="009A0C23"/>
    <w:rsid w:val="009A310E"/>
    <w:rsid w:val="009A5F3B"/>
    <w:rsid w:val="009B0B61"/>
    <w:rsid w:val="009B28C0"/>
    <w:rsid w:val="009B395A"/>
    <w:rsid w:val="009B7136"/>
    <w:rsid w:val="009B7806"/>
    <w:rsid w:val="009C34B4"/>
    <w:rsid w:val="009C3AC2"/>
    <w:rsid w:val="009D4365"/>
    <w:rsid w:val="009D45B6"/>
    <w:rsid w:val="009D4E3B"/>
    <w:rsid w:val="009D7BC9"/>
    <w:rsid w:val="009D7EA1"/>
    <w:rsid w:val="009E0C5A"/>
    <w:rsid w:val="009E1982"/>
    <w:rsid w:val="009E1B10"/>
    <w:rsid w:val="009E4D2C"/>
    <w:rsid w:val="009E5554"/>
    <w:rsid w:val="009E5B0A"/>
    <w:rsid w:val="009E6172"/>
    <w:rsid w:val="009E7424"/>
    <w:rsid w:val="009F0978"/>
    <w:rsid w:val="009F3AEC"/>
    <w:rsid w:val="009F4EC8"/>
    <w:rsid w:val="00A00081"/>
    <w:rsid w:val="00A0013D"/>
    <w:rsid w:val="00A015F7"/>
    <w:rsid w:val="00A01AF6"/>
    <w:rsid w:val="00A01B75"/>
    <w:rsid w:val="00A05904"/>
    <w:rsid w:val="00A0736A"/>
    <w:rsid w:val="00A10D56"/>
    <w:rsid w:val="00A11F9E"/>
    <w:rsid w:val="00A12AAE"/>
    <w:rsid w:val="00A16DD1"/>
    <w:rsid w:val="00A221AB"/>
    <w:rsid w:val="00A22441"/>
    <w:rsid w:val="00A23F3B"/>
    <w:rsid w:val="00A23FAE"/>
    <w:rsid w:val="00A24406"/>
    <w:rsid w:val="00A25F64"/>
    <w:rsid w:val="00A27CC2"/>
    <w:rsid w:val="00A3273B"/>
    <w:rsid w:val="00A33AB6"/>
    <w:rsid w:val="00A40ED6"/>
    <w:rsid w:val="00A470EE"/>
    <w:rsid w:val="00A4760F"/>
    <w:rsid w:val="00A47621"/>
    <w:rsid w:val="00A479CD"/>
    <w:rsid w:val="00A50CFC"/>
    <w:rsid w:val="00A54D67"/>
    <w:rsid w:val="00A55A3F"/>
    <w:rsid w:val="00A56BC4"/>
    <w:rsid w:val="00A5706D"/>
    <w:rsid w:val="00A62006"/>
    <w:rsid w:val="00A63C0A"/>
    <w:rsid w:val="00A652F6"/>
    <w:rsid w:val="00A7080D"/>
    <w:rsid w:val="00A7182A"/>
    <w:rsid w:val="00A732EA"/>
    <w:rsid w:val="00A7489E"/>
    <w:rsid w:val="00A76D4B"/>
    <w:rsid w:val="00A772A7"/>
    <w:rsid w:val="00A8015F"/>
    <w:rsid w:val="00A80BD2"/>
    <w:rsid w:val="00A85039"/>
    <w:rsid w:val="00A851BF"/>
    <w:rsid w:val="00A851F7"/>
    <w:rsid w:val="00A906AA"/>
    <w:rsid w:val="00A94C5E"/>
    <w:rsid w:val="00AA0006"/>
    <w:rsid w:val="00AA241A"/>
    <w:rsid w:val="00AA252C"/>
    <w:rsid w:val="00AA5938"/>
    <w:rsid w:val="00AA666E"/>
    <w:rsid w:val="00AB3169"/>
    <w:rsid w:val="00AB4181"/>
    <w:rsid w:val="00AB5518"/>
    <w:rsid w:val="00AC01D4"/>
    <w:rsid w:val="00AC4A04"/>
    <w:rsid w:val="00AD336F"/>
    <w:rsid w:val="00AD3550"/>
    <w:rsid w:val="00AE1310"/>
    <w:rsid w:val="00AE2564"/>
    <w:rsid w:val="00AE301F"/>
    <w:rsid w:val="00AE3302"/>
    <w:rsid w:val="00AE3597"/>
    <w:rsid w:val="00AE7077"/>
    <w:rsid w:val="00AE7239"/>
    <w:rsid w:val="00AE7664"/>
    <w:rsid w:val="00AF25FE"/>
    <w:rsid w:val="00AF40F9"/>
    <w:rsid w:val="00AF61C2"/>
    <w:rsid w:val="00AF6CC6"/>
    <w:rsid w:val="00B0071C"/>
    <w:rsid w:val="00B011CD"/>
    <w:rsid w:val="00B0296A"/>
    <w:rsid w:val="00B0483B"/>
    <w:rsid w:val="00B108C1"/>
    <w:rsid w:val="00B11962"/>
    <w:rsid w:val="00B12295"/>
    <w:rsid w:val="00B137BE"/>
    <w:rsid w:val="00B15742"/>
    <w:rsid w:val="00B17FA0"/>
    <w:rsid w:val="00B20858"/>
    <w:rsid w:val="00B20F18"/>
    <w:rsid w:val="00B21151"/>
    <w:rsid w:val="00B24344"/>
    <w:rsid w:val="00B26769"/>
    <w:rsid w:val="00B31C91"/>
    <w:rsid w:val="00B3251C"/>
    <w:rsid w:val="00B3747F"/>
    <w:rsid w:val="00B41AE7"/>
    <w:rsid w:val="00B43194"/>
    <w:rsid w:val="00B446C8"/>
    <w:rsid w:val="00B46A54"/>
    <w:rsid w:val="00B47734"/>
    <w:rsid w:val="00B50FBA"/>
    <w:rsid w:val="00B558EB"/>
    <w:rsid w:val="00B562F6"/>
    <w:rsid w:val="00B577D3"/>
    <w:rsid w:val="00B60466"/>
    <w:rsid w:val="00B6548F"/>
    <w:rsid w:val="00B71F5D"/>
    <w:rsid w:val="00B7502A"/>
    <w:rsid w:val="00B752C7"/>
    <w:rsid w:val="00B76B23"/>
    <w:rsid w:val="00B77305"/>
    <w:rsid w:val="00B82CC2"/>
    <w:rsid w:val="00B84191"/>
    <w:rsid w:val="00B84A89"/>
    <w:rsid w:val="00B87A6D"/>
    <w:rsid w:val="00B92BEF"/>
    <w:rsid w:val="00B9689A"/>
    <w:rsid w:val="00BA074B"/>
    <w:rsid w:val="00BA1FFA"/>
    <w:rsid w:val="00BA2666"/>
    <w:rsid w:val="00BA2DBC"/>
    <w:rsid w:val="00BA39CF"/>
    <w:rsid w:val="00BA4807"/>
    <w:rsid w:val="00BA5DDC"/>
    <w:rsid w:val="00BA7FF1"/>
    <w:rsid w:val="00BB06CB"/>
    <w:rsid w:val="00BB261F"/>
    <w:rsid w:val="00BB2887"/>
    <w:rsid w:val="00BB5EAA"/>
    <w:rsid w:val="00BB5F11"/>
    <w:rsid w:val="00BC0401"/>
    <w:rsid w:val="00BC04FA"/>
    <w:rsid w:val="00BC1C22"/>
    <w:rsid w:val="00BC2C0F"/>
    <w:rsid w:val="00BC460B"/>
    <w:rsid w:val="00BC5725"/>
    <w:rsid w:val="00BC5EF9"/>
    <w:rsid w:val="00BD1C47"/>
    <w:rsid w:val="00BD30B1"/>
    <w:rsid w:val="00BD37E4"/>
    <w:rsid w:val="00BE0F7B"/>
    <w:rsid w:val="00BE10C2"/>
    <w:rsid w:val="00BE4F03"/>
    <w:rsid w:val="00BE63C3"/>
    <w:rsid w:val="00BE7452"/>
    <w:rsid w:val="00BF4912"/>
    <w:rsid w:val="00C01D14"/>
    <w:rsid w:val="00C025B4"/>
    <w:rsid w:val="00C0275F"/>
    <w:rsid w:val="00C02A88"/>
    <w:rsid w:val="00C06B6A"/>
    <w:rsid w:val="00C11DC9"/>
    <w:rsid w:val="00C11F61"/>
    <w:rsid w:val="00C161FD"/>
    <w:rsid w:val="00C16787"/>
    <w:rsid w:val="00C17326"/>
    <w:rsid w:val="00C21192"/>
    <w:rsid w:val="00C23F17"/>
    <w:rsid w:val="00C26A95"/>
    <w:rsid w:val="00C26D0D"/>
    <w:rsid w:val="00C27C95"/>
    <w:rsid w:val="00C300D2"/>
    <w:rsid w:val="00C3270F"/>
    <w:rsid w:val="00C3278B"/>
    <w:rsid w:val="00C33375"/>
    <w:rsid w:val="00C34C23"/>
    <w:rsid w:val="00C3615F"/>
    <w:rsid w:val="00C37235"/>
    <w:rsid w:val="00C42005"/>
    <w:rsid w:val="00C43E9F"/>
    <w:rsid w:val="00C44446"/>
    <w:rsid w:val="00C4664D"/>
    <w:rsid w:val="00C472AA"/>
    <w:rsid w:val="00C50A05"/>
    <w:rsid w:val="00C548D1"/>
    <w:rsid w:val="00C54AED"/>
    <w:rsid w:val="00C55B2F"/>
    <w:rsid w:val="00C56493"/>
    <w:rsid w:val="00C57EE6"/>
    <w:rsid w:val="00C63D00"/>
    <w:rsid w:val="00C6441B"/>
    <w:rsid w:val="00C65CC2"/>
    <w:rsid w:val="00C7108B"/>
    <w:rsid w:val="00C8089F"/>
    <w:rsid w:val="00C80CD6"/>
    <w:rsid w:val="00C836CC"/>
    <w:rsid w:val="00C841A7"/>
    <w:rsid w:val="00C85E66"/>
    <w:rsid w:val="00C86158"/>
    <w:rsid w:val="00C87A74"/>
    <w:rsid w:val="00C90A71"/>
    <w:rsid w:val="00C91574"/>
    <w:rsid w:val="00C91BC2"/>
    <w:rsid w:val="00C926CF"/>
    <w:rsid w:val="00C92C71"/>
    <w:rsid w:val="00C93F8F"/>
    <w:rsid w:val="00C94BF2"/>
    <w:rsid w:val="00C96427"/>
    <w:rsid w:val="00CA0484"/>
    <w:rsid w:val="00CA2745"/>
    <w:rsid w:val="00CA3593"/>
    <w:rsid w:val="00CA7F4F"/>
    <w:rsid w:val="00CB258E"/>
    <w:rsid w:val="00CB3C8F"/>
    <w:rsid w:val="00CB591B"/>
    <w:rsid w:val="00CB75CE"/>
    <w:rsid w:val="00CC02F1"/>
    <w:rsid w:val="00CC11A6"/>
    <w:rsid w:val="00CC135E"/>
    <w:rsid w:val="00CD5D3F"/>
    <w:rsid w:val="00CF0FD7"/>
    <w:rsid w:val="00CF1E90"/>
    <w:rsid w:val="00CF3DB3"/>
    <w:rsid w:val="00D052BC"/>
    <w:rsid w:val="00D07026"/>
    <w:rsid w:val="00D07BAB"/>
    <w:rsid w:val="00D11C62"/>
    <w:rsid w:val="00D13E12"/>
    <w:rsid w:val="00D22C8F"/>
    <w:rsid w:val="00D2795B"/>
    <w:rsid w:val="00D27F2D"/>
    <w:rsid w:val="00D31650"/>
    <w:rsid w:val="00D32AB2"/>
    <w:rsid w:val="00D33491"/>
    <w:rsid w:val="00D364FF"/>
    <w:rsid w:val="00D40FE1"/>
    <w:rsid w:val="00D44F8E"/>
    <w:rsid w:val="00D44FD0"/>
    <w:rsid w:val="00D507F1"/>
    <w:rsid w:val="00D50F8D"/>
    <w:rsid w:val="00D5539F"/>
    <w:rsid w:val="00D5733C"/>
    <w:rsid w:val="00D607EF"/>
    <w:rsid w:val="00D60F88"/>
    <w:rsid w:val="00D625E7"/>
    <w:rsid w:val="00D646BD"/>
    <w:rsid w:val="00D66CE2"/>
    <w:rsid w:val="00D70239"/>
    <w:rsid w:val="00D71201"/>
    <w:rsid w:val="00D720C7"/>
    <w:rsid w:val="00D76740"/>
    <w:rsid w:val="00D76B28"/>
    <w:rsid w:val="00D77790"/>
    <w:rsid w:val="00D77A04"/>
    <w:rsid w:val="00D81D06"/>
    <w:rsid w:val="00D853C8"/>
    <w:rsid w:val="00D8652C"/>
    <w:rsid w:val="00D86848"/>
    <w:rsid w:val="00D876E6"/>
    <w:rsid w:val="00D90650"/>
    <w:rsid w:val="00DA1025"/>
    <w:rsid w:val="00DA22EC"/>
    <w:rsid w:val="00DA5860"/>
    <w:rsid w:val="00DB0FA9"/>
    <w:rsid w:val="00DB2767"/>
    <w:rsid w:val="00DB2FAD"/>
    <w:rsid w:val="00DC4729"/>
    <w:rsid w:val="00DC75B9"/>
    <w:rsid w:val="00DD3046"/>
    <w:rsid w:val="00DE2909"/>
    <w:rsid w:val="00DE4A2B"/>
    <w:rsid w:val="00DE556F"/>
    <w:rsid w:val="00DE5CFF"/>
    <w:rsid w:val="00DF3B16"/>
    <w:rsid w:val="00DF5E4E"/>
    <w:rsid w:val="00DF61AF"/>
    <w:rsid w:val="00E03B6D"/>
    <w:rsid w:val="00E0649E"/>
    <w:rsid w:val="00E14A07"/>
    <w:rsid w:val="00E14EE6"/>
    <w:rsid w:val="00E17160"/>
    <w:rsid w:val="00E17390"/>
    <w:rsid w:val="00E2458F"/>
    <w:rsid w:val="00E35BEC"/>
    <w:rsid w:val="00E35C58"/>
    <w:rsid w:val="00E40703"/>
    <w:rsid w:val="00E47D7A"/>
    <w:rsid w:val="00E50821"/>
    <w:rsid w:val="00E50EF8"/>
    <w:rsid w:val="00E51F91"/>
    <w:rsid w:val="00E54C85"/>
    <w:rsid w:val="00E564C7"/>
    <w:rsid w:val="00E66B37"/>
    <w:rsid w:val="00E676F7"/>
    <w:rsid w:val="00E7086E"/>
    <w:rsid w:val="00E70CAB"/>
    <w:rsid w:val="00E7374A"/>
    <w:rsid w:val="00E73C41"/>
    <w:rsid w:val="00E7598F"/>
    <w:rsid w:val="00E76F60"/>
    <w:rsid w:val="00E81841"/>
    <w:rsid w:val="00E83D90"/>
    <w:rsid w:val="00E83F28"/>
    <w:rsid w:val="00E83F91"/>
    <w:rsid w:val="00E85A11"/>
    <w:rsid w:val="00E9107A"/>
    <w:rsid w:val="00E91F62"/>
    <w:rsid w:val="00E929FD"/>
    <w:rsid w:val="00E93240"/>
    <w:rsid w:val="00E9479B"/>
    <w:rsid w:val="00E96156"/>
    <w:rsid w:val="00EA28F1"/>
    <w:rsid w:val="00EA4D48"/>
    <w:rsid w:val="00EA5A83"/>
    <w:rsid w:val="00EB2173"/>
    <w:rsid w:val="00EB62E6"/>
    <w:rsid w:val="00EC72B4"/>
    <w:rsid w:val="00ED1B30"/>
    <w:rsid w:val="00ED22B7"/>
    <w:rsid w:val="00ED250E"/>
    <w:rsid w:val="00ED6535"/>
    <w:rsid w:val="00EE1AC1"/>
    <w:rsid w:val="00EE39D6"/>
    <w:rsid w:val="00EE413C"/>
    <w:rsid w:val="00EE52AD"/>
    <w:rsid w:val="00EE6393"/>
    <w:rsid w:val="00EE689D"/>
    <w:rsid w:val="00EF1E3F"/>
    <w:rsid w:val="00EF31DF"/>
    <w:rsid w:val="00EF7B73"/>
    <w:rsid w:val="00F01DF6"/>
    <w:rsid w:val="00F01F92"/>
    <w:rsid w:val="00F10A08"/>
    <w:rsid w:val="00F139CF"/>
    <w:rsid w:val="00F20192"/>
    <w:rsid w:val="00F22AC5"/>
    <w:rsid w:val="00F24247"/>
    <w:rsid w:val="00F251ED"/>
    <w:rsid w:val="00F254D1"/>
    <w:rsid w:val="00F326E7"/>
    <w:rsid w:val="00F32B82"/>
    <w:rsid w:val="00F4043E"/>
    <w:rsid w:val="00F40CB5"/>
    <w:rsid w:val="00F41BBC"/>
    <w:rsid w:val="00F43B9D"/>
    <w:rsid w:val="00F444F0"/>
    <w:rsid w:val="00F50847"/>
    <w:rsid w:val="00F53F27"/>
    <w:rsid w:val="00F546D1"/>
    <w:rsid w:val="00F6513F"/>
    <w:rsid w:val="00F66272"/>
    <w:rsid w:val="00F6ACA0"/>
    <w:rsid w:val="00F709C0"/>
    <w:rsid w:val="00F807CB"/>
    <w:rsid w:val="00F8610A"/>
    <w:rsid w:val="00F90F25"/>
    <w:rsid w:val="00F927A1"/>
    <w:rsid w:val="00F92E4D"/>
    <w:rsid w:val="00F94392"/>
    <w:rsid w:val="00FA3764"/>
    <w:rsid w:val="00FA56ED"/>
    <w:rsid w:val="00FA6FAE"/>
    <w:rsid w:val="00FB5FA6"/>
    <w:rsid w:val="00FC1310"/>
    <w:rsid w:val="00FC1328"/>
    <w:rsid w:val="00FC2FF3"/>
    <w:rsid w:val="00FC311C"/>
    <w:rsid w:val="00FC3263"/>
    <w:rsid w:val="00FC51F9"/>
    <w:rsid w:val="00FC5B40"/>
    <w:rsid w:val="00FC5DBA"/>
    <w:rsid w:val="00FC5FF8"/>
    <w:rsid w:val="00FC702B"/>
    <w:rsid w:val="00FC7BD3"/>
    <w:rsid w:val="00FD3D7C"/>
    <w:rsid w:val="00FD4F8F"/>
    <w:rsid w:val="00FD4FF1"/>
    <w:rsid w:val="00FD5ADE"/>
    <w:rsid w:val="00FD6A38"/>
    <w:rsid w:val="00FE0C16"/>
    <w:rsid w:val="00FE14AD"/>
    <w:rsid w:val="00FE14B1"/>
    <w:rsid w:val="00FE1EEE"/>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Emphasis">
    <w:name w:val="Emphasis"/>
    <w:basedOn w:val="DefaultParagraphFont"/>
    <w:uiPriority w:val="20"/>
    <w:qFormat/>
    <w:rsid w:val="009C34B4"/>
    <w:rPr>
      <w:i/>
      <w:iCs/>
    </w:rPr>
  </w:style>
  <w:style w:type="character" w:styleId="UnresolvedMention">
    <w:name w:val="Unresolved Mention"/>
    <w:basedOn w:val="DefaultParagraphFont"/>
    <w:uiPriority w:val="99"/>
    <w:semiHidden/>
    <w:unhideWhenUsed/>
    <w:rsid w:val="003A1EEC"/>
    <w:rPr>
      <w:color w:val="605E5C"/>
      <w:shd w:val="clear" w:color="auto" w:fill="E1DFDD"/>
    </w:rPr>
  </w:style>
  <w:style w:type="paragraph" w:styleId="NormalWeb">
    <w:name w:val="Normal (Web)"/>
    <w:basedOn w:val="Normal"/>
    <w:uiPriority w:val="99"/>
    <w:unhideWhenUsed/>
    <w:rsid w:val="00ED22B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3264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369454424">
      <w:bodyDiv w:val="1"/>
      <w:marLeft w:val="0"/>
      <w:marRight w:val="0"/>
      <w:marTop w:val="0"/>
      <w:marBottom w:val="0"/>
      <w:divBdr>
        <w:top w:val="none" w:sz="0" w:space="0" w:color="auto"/>
        <w:left w:val="none" w:sz="0" w:space="0" w:color="auto"/>
        <w:bottom w:val="none" w:sz="0" w:space="0" w:color="auto"/>
        <w:right w:val="none" w:sz="0" w:space="0" w:color="auto"/>
      </w:divBdr>
    </w:div>
    <w:div w:id="52660452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customXml" Target="ink/ink1.xml"/><Relationship Id="rId26" Type="http://schemas.openxmlformats.org/officeDocument/2006/relationships/hyperlink" Target="https://www.college.police.uk/guidance/problem-solving-policing"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5.png"/><Relationship Id="rId34" Type="http://schemas.openxmlformats.org/officeDocument/2006/relationships/hyperlink" Target="https://www.legislation.gov.uk/ukpga/1983/20/section/1"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image" Target="media/image4.png"/><Relationship Id="rId25" Type="http://schemas.openxmlformats.org/officeDocument/2006/relationships/hyperlink" Target="https://www.college.police.uk/app/major-investigation-and-public-protection/domestic-abuse/partnership-working-and-multi-agency-responsesmechanisms" TargetMode="External"/><Relationship Id="rId33" Type="http://schemas.openxmlformats.org/officeDocument/2006/relationships/hyperlink" Target="https://www.legislation.gov.uk/ukpga/1999/23/section/16" TargetMode="External"/><Relationship Id="rId38" Type="http://schemas.openxmlformats.org/officeDocument/2006/relationships/hyperlink" Target="https://www.researchgate.net/publication/363135991_Evaluation_of_the_Impact_of_Fingerprinting_Powders_on_DNA_Profiling"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customXml" Target="ink/ink2.xml"/><Relationship Id="rId29" Type="http://schemas.openxmlformats.org/officeDocument/2006/relationships/hyperlink" Target="https://journals-sagepub-com.ezproxy.uwtsd.ac.uk/doi/full/10.1177/14773708231156331" TargetMode="External"/><Relationship Id="rId41"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research.edgehill.ac.uk/en/publications/diverting-young-men-from-gangs-a-qualitative-evaluation" TargetMode="External"/><Relationship Id="rId32" Type="http://schemas.openxmlformats.org/officeDocument/2006/relationships/hyperlink" Target="https://www-tandfonline-com.ezproxy.uwtsd.ac.uk/doi/full/10.1080/15614260802381091" TargetMode="External"/><Relationship Id="rId37" Type="http://schemas.openxmlformats.org/officeDocument/2006/relationships/hyperlink" Target="https://www.ons.gov.uk/peoplepopulationandcommunity/crimeandjustice/bulletins/domesticabuseinenglandandwalesoverview/november2023"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academic.oup.com/policing/article/10/4/341/2742980?login=true" TargetMode="External"/><Relationship Id="rId28" Type="http://schemas.openxmlformats.org/officeDocument/2006/relationships/hyperlink" Target="https://dspace.lib.cranfield.ac.uk/bitstream/handle/1826/16891/Effectiveness_of_forensic_evidence_in_investigation_volume_crime_scenes-2021.pdf;jsessionid=9D1AFD0F098D43450723B12A78E27C51?sequence=1" TargetMode="External"/><Relationship Id="rId36" Type="http://schemas.openxmlformats.org/officeDocument/2006/relationships/hyperlink" Target="https://academic.oup.com/policing/article/doi/10.1093/police/paad013/7084825?login=true" TargetMode="External"/><Relationship Id="rId10" Type="http://schemas.openxmlformats.org/officeDocument/2006/relationships/endnotes" Target="endnotes.xml"/><Relationship Id="rId19" Type="http://schemas.openxmlformats.org/officeDocument/2006/relationships/image" Target="media/image40.png"/><Relationship Id="rId31" Type="http://schemas.openxmlformats.org/officeDocument/2006/relationships/hyperlink" Target="https://www.legislation.gov.uk/ukpga/2020/17/schedule/19/enacte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footer" Target="footer1.xml"/><Relationship Id="rId27" Type="http://schemas.openxmlformats.org/officeDocument/2006/relationships/hyperlink" Target="https://www.college.police.uk/guidance/conflict-management/conflict-management-skills" TargetMode="External"/><Relationship Id="rId30" Type="http://schemas.openxmlformats.org/officeDocument/2006/relationships/hyperlink" Target="https://www.legislation.gov.uk/ukpga/Vict/24-25/100/section/18" TargetMode="External"/><Relationship Id="rId35" Type="http://schemas.openxmlformats.org/officeDocument/2006/relationships/hyperlink" Target="https://www.legislation.gov.uk/ukpga/2021/17/part/1/enacted"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30T21:33:16.523"/>
    </inkml:context>
    <inkml:brush xml:id="br0">
      <inkml:brushProperty name="width" value="0.04982" units="cm"/>
      <inkml:brushProperty name="height" value="0.04982" units="cm"/>
    </inkml:brush>
  </inkml:definitions>
  <inkml:trace contextRef="#ctx0" brushRef="#br0">103 876 24575,'-5'-2'0,"0"0"0,0 0 0,0-1 0,0 0 0,1 0 0,-1 0 0,1 0 0,0-1 0,0 1 0,1-1 0,-1 0 0,1-1 0,-1 1 0,1 0 0,-4-10 0,1 4 0,2 0 0,-1 0 0,1 0 0,1 0 0,-1-1 0,-2-20 0,6 22 0,0 0 0,0 0 0,1 0 0,0 0 0,1 0 0,0 0 0,1 0 0,-1 0 0,2 1 0,-1 0 0,1-1 0,0 1 0,1 1 0,0-1 0,0 1 0,1-1 0,0 1 0,0 1 0,8-7 0,-9 8 0,0 1 0,0 0 0,1 0 0,-1 0 0,1 0 0,0 1 0,0 0 0,0 1 0,1-1 0,-1 1 0,1 0 0,-1 0 0,1 1 0,-1 0 0,1 0 0,0 1 0,0 0 0,-1 0 0,1 1 0,0-1 0,0 1 0,-1 1 0,1-1 0,-1 1 0,12 5 0,-3 2 0,0 0 0,22 19 0,-24-17 0,0-1 0,29 15 0,-42-25 0,1 0 0,-1 0 0,1 0 0,-1 1 0,1-1 0,0 0 0,-1-1 0,1 1 0,-1 0 0,1 0 0,-1 0 0,1 0 0,-1 0 0,1-1 0,0 1 0,-1 0 0,1 0 0,-1-1 0,0 1 0,1 0 0,-1-1 0,1 1 0,-1 0 0,1-1 0,-1 1 0,0-1 0,1 1 0,-1-1 0,0 1 0,1-1 0,-1 1 0,0-1 0,0 1 0,0-1 0,1 0 0,9-28 0,-6 17 0,-2 7 12,1 0-1,-1 1 0,1-1 1,0 1-1,0 0 1,0-1-1,0 1 0,1 1 1,0-1-1,0 0 0,0 1 1,0 0-1,0 0 1,1 0-1,-1 1 0,1-1 1,0 1-1,-1 0 0,1 1 1,0-1-1,1 1 1,-1 0-1,0 0 0,0 0 1,0 1-1,1 0 0,-1 0 1,0 0-1,10 2 1,-2 1-168,0 0 1,0 1 0,-1 0 0,0 1 0,0 0 0,0 1 0,-1 0-1,1 1 1,-1 1 0,18 15 0,-3 2-6671</inkml:trace>
  <inkml:trace contextRef="#ctx0" brushRef="#br0" timeOffset="518.29">991 638 24575,'0'0'0</inkml:trace>
  <inkml:trace contextRef="#ctx0" brushRef="#br0" timeOffset="1783">1141 441 24575,'2'0'0,"-1"-1"0,0 1 0,1-1 0,-1 1 0,1 0 0,-1 0 0,1-1 0,-1 1 0,1 0 0,-1 0 0,0 0 0,1 1 0,-1-1 0,1 0 0,-1 0 0,1 1 0,-1-1 0,0 1 0,1-1 0,-1 1 0,0 0 0,1 0 0,-1-1 0,0 1 0,0 0 0,0 0 0,0 0 0,0 0 0,0 0 0,0 0 0,0 1 0,0-1 0,0 0 0,0 0 0,0 3 0,31 57 0,-25-46 0,9 20 0,24 45 0,-36-73 0,0 0 0,1-1 0,0 1 0,0-1 0,0 0 0,1 0 0,0-1 0,8 7 0,-11-11 0,-1 0 0,0 0 0,1-1 0,-1 1 0,0-1 0,1 1 0,-1-1 0,1 0 0,-1 0 0,0 0 0,1 0 0,-1 0 0,1 0 0,-1-1 0,0 1 0,1-1 0,-1 0 0,0 1 0,1-1 0,-1 0 0,0 0 0,0-1 0,0 1 0,0 0 0,0-1 0,0 1 0,0-1 0,0 0 0,-1 0 0,1 1 0,-1-1 0,2-3 0,8-8 0,-2 0 0,1-1 0,9-18 0,-19 31 0,19-38 0,-2-2 0,-2 0 0,16-66 0,-31 107 0,0-1 0,0 1 0,0 0 0,0-1 0,0 1 0,1 0 0,-1-1 0,0 1 0,0 0 0,0-1 0,0 1 0,0 0 0,1 0 0,-1-1 0,0 1 0,0 0 0,0-1 0,1 1 0,-1 0 0,0 0 0,0 0 0,1-1 0,-1 1 0,0 0 0,0 0 0,1 0 0,-1 0 0,0-1 0,1 1 0,-1 0 0,0 0 0,1 0 0,-1 0 0,0 0 0,1 0 0,-1 0 0,0 0 0,1 0 0,-1 0 0,0 0 0,1 0 0,15 13 0,16 34 0,-26-37 0,20 29 0,-7-8 0,1-2 0,30 34 0,-49-62 0,0 0 0,-1 0 0,1 0 0,0 0 0,0-1 0,-1 1 0,1 0 0,0 0 0,0-1 0,0 1 0,0 0 0,0-1 0,0 1 0,0-1 0,0 0 0,0 1 0,0-1 0,1 0 0,-1 1 0,0-1 0,0 0 0,0 0 0,0 0 0,0 0 0,1 0 0,-1 0 0,2-1 0,-1 0 0,-1 0 0,1-1 0,-1 1 0,0 0 0,1-1 0,-1 1 0,0-1 0,0 1 0,0-1 0,0 0 0,0 0 0,0 1 0,-1-1 0,1 0 0,0-2 0,3-11 0,-1 0 0,0-1 0,0-17 0,-2 29 0,0-86 0,-2 62 0,5-51 0,0 78 0,2 10 0,7 13 0,33 87 0,-32-72 0,1-1 0,2-1 0,41 65 0,-57-98 0,0 0 0,0-1 0,0 1 0,1 0 0,-1-1 0,0 0 0,1 1 0,-1-1 0,1 0 0,-1 1 0,1-1 0,-1 0 0,1 0 0,0 0 0,0-1 0,-1 1 0,1 0 0,0-1 0,0 1 0,0-1 0,0 0 0,0 1 0,0-1 0,3 0 0,-2-1 0,0 0 0,-1 0 0,1-1 0,-1 1 0,0-1 0,0 1 0,1-1 0,-1 0 0,0 0 0,0 0 0,0 0 0,-1 0 0,1 0 0,0 0 0,1-4 0,6-12 0,0 0 0,-1 0 0,9-34 0,-16 49 0,23-91 0,-5 0 0,8-102 0,-8 46 0,-19 150 0,0-1 0,-1 1 0,1-1 0,0 0 0,0 1 0,0-1 0,0 1 0,0-1 0,0 1 0,0-1 0,0 1 0,0-1 0,1 1 0,-1-1 0,0 1 0,0-1 0,0 1 0,1-1 0,-1 1 0,0-1 0,0 1 0,1-1 0,-1 1 0,0-1 0,1 1 0,-1 0 0,1-1 0,-1 1 0,0 0 0,1-1 0,-1 1 0,1 0 0,-1 0 0,1-1 0,-1 1 0,1 0 0,-1 0 0,1 0 0,13 19 0,11 51 0,-23-63 0,45 151 0,33 95 0,-61-200 0,3-2 0,49 84 0,-36-89-1365,-23-35-5461</inkml:trace>
  <inkml:trace contextRef="#ctx0" brushRef="#br0" timeOffset="2316.77">2904 230 24575,'-57'0'0,"48"-1"0,1 1 0,0 0 0,-1 0 0,1 0 0,-1 1 0,1 0 0,0 1 0,-14 4 0,21-5 0,0 0 0,0 0 0,0-1 0,0 1 0,0 0 0,0 0 0,0 1 0,0-1 0,1 0 0,-1 0 0,0 0 0,1 0 0,-1 1 0,0-1 0,1 0 0,0 1 0,-1-1 0,1 0 0,0 1 0,0-1 0,0 0 0,0 1 0,0-1 0,0 1 0,0-1 0,0 0 0,0 1 0,1-1 0,-1 0 0,1 1 0,-1-1 0,1 0 0,0 2 0,26 51 0,-22-45 0,62 99 0,-39-64 0,-1 0 0,29 68 0,-55-110 0,-1 0 0,1-1 0,0 1 0,-1 0 0,1 0 0,-1 0 0,0 0 0,1 0 0,-1 0 0,0 0 0,0 0 0,-1 0 0,1 0 0,0-1 0,-1 1 0,1 0 0,-1 0 0,1 0 0,-1 0 0,0 0 0,0-1 0,-1 4 0,-1-3 0,1 1 0,-1-1 0,1 0 0,-1 0 0,0 0 0,0 0 0,0 0 0,0 0 0,0-1 0,0 1 0,-6 1 0,-6 0 0,0 0 0,1 0 0,-1-2 0,-28 1 0,29-3-195,-1 0 0,1 0 0,0-2 0,-1 0 0,1-1 0,-15-5 0,-4-5-6631</inkml:trace>
  <inkml:trace contextRef="#ctx0" brushRef="#br0" timeOffset="2750.04">3252 746 24575,'7'-12'0,"-1"0"0,0 0 0,-1 0 0,-1 0 0,1-1 0,-2 0 0,0 0 0,-1 0 0,0 0 0,0-16 0,-2 20 0,1 1 0,-2-1 0,1 1 0,-1-1 0,-1 1 0,1-1 0,-1 1 0,-1-1 0,0 1 0,0 0 0,0 0 0,-1 1 0,0-1 0,-1 1 0,0 0 0,-8-10 0,12 16 0,0-1 0,0 1 0,0-1 0,0 1 0,-1 0 0,1-1 0,0 1 0,-1 0 0,0 0 0,1 0 0,-1 0 0,1 0 0,-1 1 0,0-1 0,0 0 0,1 1 0,-1-1 0,0 1 0,0 0 0,0-1 0,1 1 0,-1 0 0,0 0 0,0 0 0,0 0 0,0 1 0,0-1 0,1 0 0,-1 1 0,0-1 0,0 1 0,1 0 0,-1 0 0,0 0 0,1-1 0,-1 1 0,1 1 0,-1-1 0,1 0 0,-1 0 0,1 1 0,-2 1 0,0 2 0,0-1 0,0 1 0,1 0 0,0 0 0,0 0 0,0 0 0,0 0 0,1 0 0,0 0 0,0 1 0,0-1 0,1 0 0,0 11 0,1-5-136,1-1-1,0 0 1,1 1-1,0-1 1,0 0-1,1 0 1,1-1-1,-1 1 0,12 15 1,-3-7-6690</inkml:trace>
  <inkml:trace contextRef="#ctx0" brushRef="#br0" timeOffset="3166.38">3557 701 24575,'0'0'0,"2"-1"0,2-4 0,3-5 0,3-5 0,4-4 0,4-2 0,3 3 0,3 4 0,3 9 0,3 11 0,3 14 0,0 15 0,-5 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30T21:33:21.173"/>
    </inkml:context>
    <inkml:brush xml:id="br0">
      <inkml:brushProperty name="width" value="0.04982" units="cm"/>
      <inkml:brushProperty name="height" value="0.04982" units="cm"/>
    </inkml:brush>
  </inkml:definitions>
  <inkml:trace contextRef="#ctx0" brushRef="#br0">1 942 24575,'2'-19'0,"2"0"0,0 1 0,1 0 0,1 0 0,9-19 0,3-8 0,-9 17 0,1-2 0,1 0 0,1 1 0,21-36 0,-33 63 0,1 1 0,0-1 0,0 0 0,0 1 0,0 0 0,0-1 0,0 1 0,0-1 0,0 1 0,0 0 0,1 0 0,-1 0 0,0 0 0,1 0 0,-1 0 0,1 0 0,-1 0 0,1 1 0,0-1 0,-1 0 0,1 1 0,0 0 0,-1-1 0,1 1 0,0 0 0,0 0 0,-1 0 0,1 0 0,0 0 0,-1 0 0,1 0 0,0 1 0,0-1 0,-1 0 0,3 2 0,3 2 0,0 1 0,0 0 0,0 1 0,-1-1 0,1 1 0,6 9 0,-9-10 0,0 0 0,0-1 0,0 1 0,1-1 0,0 0 0,0 0 0,0-1 0,0 0 0,11 6 0,-15-9 0,1 0 0,0-1 0,-1 1 0,1 0 0,0 0 0,0-1 0,-1 1 0,1-1 0,-1 1 0,1-1 0,-1 0 0,1 1 0,-1-1 0,1 0 0,-1 0 0,1 0 0,-1 0 0,0 0 0,3-3 0,24-31 0,-18 22 0,0 0 0,0 1 0,1 1 0,0 0 0,23-17 0,-30 25 0,0 1 0,-1-1 0,1 1 0,1 0 0,-1 1 0,0-1 0,0 1 0,1 0 0,-1 0 0,0 0 0,1 1 0,-1-1 0,1 1 0,-1 0 0,1 0 0,-1 1 0,1-1 0,-1 1 0,0 0 0,1 0 0,7 4 0,3 3-105,-1 1 0,0 0 0,-1 1 0,0 1 0,0 0 0,-1 1 0,-1 0 0,0 1 0,-1 0 0,0 1 0,-1 0 0,12 23 0,-2 1-6721</inkml:trace>
  <inkml:trace contextRef="#ctx0" brushRef="#br0" timeOffset="345.81">1081 609 24575,'0'0'0</inkml:trace>
  <inkml:trace contextRef="#ctx0" brushRef="#br0" timeOffset="1534.43">1440 385 24575,'0'14'0,"17"174"0,-14-167 0,1-1 0,1 0 0,1 0 0,1 0 0,1-1 0,19 36 0,-25-52 0,-1 0 0,1 0 0,0 0 0,0-1 0,0 1 0,0 0 0,1-1 0,-1 0 0,1 1 0,-1-1 0,1 0 0,0-1 0,0 1 0,0 0 0,0-1 0,0 1 0,0-1 0,0 0 0,0 0 0,1 0 0,6 0 0,-6-1 0,0-1 0,0 0 0,0 0 0,0 0 0,-1-1 0,1 1 0,0-1 0,0 0 0,-1 0 0,1 0 0,-1 0 0,0-1 0,0 1 0,0-1 0,0 0 0,0 0 0,4-6 0,5-6 0,0-1 0,-2-1 0,0 0 0,-1-1 0,0 0 0,10-35 0,-4-1 0,10-65 0,-20 119 0,5 12 0,15 27 0,-15-23 0,42 50 0,-49-62 0,1 0 0,1 0 0,-1 0 0,0-1 0,1 0 0,0 1 0,0-2 0,0 1 0,0 0 0,0-1 0,0 0 0,9 2 0,-11-4 0,-1 0 0,1 0 0,-1 0 0,0-1 0,1 1 0,-1-1 0,0 1 0,1-1 0,-1 0 0,0 0 0,0 0 0,0 0 0,0 0 0,0 0 0,0-1 0,0 1 0,0-1 0,0 1 0,0-1 0,-1 0 0,1 1 0,-1-1 0,1 0 0,-1 0 0,0 0 0,1-3 0,4-6 0,-1 0 0,-1 0 0,7-22 0,-4 6 0,0-1 0,-2 1 0,-1-1 0,-1 0 0,-2 0 0,-1 0 0,-1 0 0,-7-47 0,4 113 0,7 2 0,2-1 0,17 71 0,-17-92 0,0 0 0,2-1 0,0 0 0,1 0 0,0 0 0,1-1 0,1-1 0,16 21 0,-24-35 0,-1 1 0,0 0 0,1-1 0,-1 1 0,1-1 0,-1 1 0,1-1 0,-1 0 0,1 0 0,0 0 0,0 0 0,0 0 0,0 0 0,0 0 0,0 0 0,0-1 0,0 1 0,0-1 0,0 1 0,0-1 0,0 0 0,0 0 0,0 0 0,0 0 0,1 0 0,-1-1 0,0 1 0,0-1 0,0 1 0,0-1 0,0 0 0,0 0 0,0 0 0,-1 0 0,1 0 0,0 0 0,0 0 0,-1 0 0,1-1 0,-1 1 0,3-3 0,4-5 0,0-1 0,-1-1 0,0 1 0,0-1 0,8-18 0,12-36 0,-3-1 0,21-86 0,-30 97 0,-6 41 0,2 20 0,14 38 0,-6-9 0,-18-34 0,0 0 0,-1 0 0,1 0 0,0 0 0,-1 0 0,1 0 0,0-1 0,0 1 0,0 0 0,0-1 0,0 1 0,0 0 0,0-1 0,0 1 0,0-1 0,0 0 0,0 1 0,0-1 0,0 0 0,0 1 0,0-1 0,1 0 0,-1 0 0,0 0 0,0 0 0,0 0 0,0 0 0,0-1 0,1 1 0,-1 0 0,1-1 0,0-1 0,0 1 0,0-1 0,1 0 0,-2 0 0,1 0 0,0 0 0,0 0 0,-1-1 0,1 1 0,-1 0 0,0-1 0,2-3 0,3-9 0,-1-1 0,0 1 0,3-22 0,-6-10 0,-2 29 0,1 30 0,3 33 0,2 0 0,2 0 0,2-1 0,16 47 0,2-13 0,51 98 0,-64-144-455,2-1 0,24 31 0,-26-42-6371</inkml:trace>
  <inkml:trace contextRef="#ctx0" brushRef="#br0" timeOffset="2050.67">3127 0 24575,'-13'25'0,"-1"-1"0,-1-1 0,-1 0 0,-1-1 0,-1-1 0,-31 29 0,-12 15 0,60-64 0,1 0 0,-1 0 0,0 0 0,1 0 0,-1 0 0,1 0 0,-1 0 0,1 0 0,-1 1 0,1-1 0,0 0 0,0 0 0,-1 0 0,1 0 0,0 0 0,0 1 0,0-1 0,0 0 0,0 0 0,1 0 0,-1 1 0,0-1 0,1 0 0,-1 0 0,0 0 0,1 0 0,-1 0 0,1 0 0,0 0 0,-1 0 0,1 0 0,0 0 0,0 0 0,1 1 0,38 29 0,-32-25 0,100 59 0,-59-38 0,51 39 0,-87-56 0,-1 0 0,0 1 0,-1 0 0,0 0 0,-1 1 0,0 1 0,0 0 0,11 23 0,-18-32 0,-1 0 0,0 0 0,-1 0 0,1 0 0,-1 0 0,1 0 0,-1 1 0,-1-1 0,1 0 0,0 0 0,-1 1 0,0-1 0,0 1 0,-1-1 0,1 0 0,-1 1 0,0-1 0,0 0 0,0 0 0,0 0 0,-1 0 0,0 0 0,0 0 0,0 0 0,0 0 0,-1-1 0,1 1 0,-1-1 0,0 1 0,0-1 0,0 0 0,0 0 0,-1-1 0,1 1 0,-1-1 0,0 1 0,1-1 0,-1-1 0,0 1 0,0 0 0,-1-1 0,1 0 0,0 0 0,0 0 0,-1 0 0,1-1 0,0 1 0,-6-2 0,-5 2-273,-1-2 0,0 0 0,1-1 0,-31-8 0,-8-5-6553</inkml:trace>
  <inkml:trace contextRef="#ctx0" brushRef="#br0" timeOffset="2466.56">3733 630 24575,'3'-6'0,"-1"-1"0,1 1 0,-1-1 0,0 1 0,0-1 0,-1 0 0,0 1 0,0-1 0,0 0 0,-1 0 0,0 0 0,-1 0 0,1 1 0,-1-1 0,-1 0 0,1 0 0,-1 1 0,-5-12 0,1 1 0,-2 1 0,0 0 0,-1 1 0,0 0 0,-1 1 0,-13-16 0,11 17 0,0 0 0,-1 1 0,-1 1 0,-17-13 0,25 20 0,-1 0 0,1 0 0,-1 1 0,0 0 0,0 0 0,0 0 0,0 1 0,0 0 0,0 1 0,-1-1 0,1 1 0,-14 1 0,20-1 0,-1 1 0,0 0 0,0 1 0,0-1 0,0 0 0,1 0 0,-1 1 0,0-1 0,0 1 0,1 0 0,-1-1 0,0 1 0,1 0 0,-1 0 0,1 0 0,-1 0 0,1 0 0,-1 1 0,1-1 0,0 0 0,0 1 0,0-1 0,-1 1 0,0 1 0,2-1 0,-1 1 0,1-1 0,-1 0 0,1 1 0,0-1 0,0 1 0,0-1 0,0 1 0,1-1 0,-1 1 0,1-1 0,-1 0 0,1 1 0,0-1 0,2 4 0,1 3 0,1 0 0,0 0 0,1 0 0,0-1 0,1 0 0,-1 0 0,12 9 0,13 6-1365,-1-4-5461</inkml:trace>
  <inkml:trace contextRef="#ctx0" brushRef="#br0" timeOffset="2817.49">3957 569 24575,'0'0'0,"2"-3"0,2-4 0,5-8 0,7-11 0,6-8 0,5-7 0,4-1 0,3 4 0,2 8 0,1 9 0,3 14 0,3 18 0,1 22 0,-1 20 0,-8 2-8191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20</Pages>
  <Words>6300</Words>
  <Characters>35916</Characters>
  <Application>Microsoft Office Word</Application>
  <DocSecurity>0</DocSecurity>
  <Lines>299</Lines>
  <Paragraphs>84</Paragraphs>
  <ScaleCrop>false</ScaleCrop>
  <Company>Powys County Council</Company>
  <LinksUpToDate>false</LinksUpToDate>
  <CharactersWithSpaces>42132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Wilson, Martelle</cp:lastModifiedBy>
  <cp:revision>391</cp:revision>
  <cp:lastPrinted>2014-08-26T08:55:00Z</cp:lastPrinted>
  <dcterms:created xsi:type="dcterms:W3CDTF">2023-10-19T06:36:00Z</dcterms:created>
  <dcterms:modified xsi:type="dcterms:W3CDTF">2023-12-04T01:40:00Z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2023-10-19T06:36:57Z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6ec4a0ae-cbcb-4022-8c37-dd013dcedce2</vt:lpwstr>
  </property>
  <property fmtid="{D5CDD505-2E9C-101B-9397-08002B2CF9AE}" pid="9" name="MSIP_Label_f2acd28b-79a3-4a0f-b0ff-4b75658b1549_ContentBits">
    <vt:lpwstr>0</vt:lpwstr>
  </property>
</Properties>
</file>