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00899000"/>
        <w:docPartObj>
          <w:docPartGallery w:val="Cover Pages"/>
          <w:docPartUnique/>
        </w:docPartObj>
      </w:sdtPr>
      <w:sdtEndPr>
        <w:rPr>
          <w:rFonts w:ascii="Segoe UI" w:eastAsia="Times New Roman" w:hAnsi="Segoe UI" w:cs="Segoe UI"/>
          <w:color w:val="D1D5DB"/>
          <w:kern w:val="0"/>
          <w:lang w:eastAsia="en-GB"/>
          <w14:ligatures w14:val="none"/>
        </w:rPr>
      </w:sdtEndPr>
      <w:sdtContent>
        <w:p w14:paraId="76121985" w14:textId="19602921" w:rsidR="00714DA5" w:rsidRDefault="00714DA5">
          <w:r>
            <w:rPr>
              <w:noProof/>
            </w:rPr>
            <w:drawing>
              <wp:inline distT="0" distB="0" distL="0" distR="0" wp14:anchorId="1916946F" wp14:editId="7BC21752">
                <wp:extent cx="3810000" cy="2540000"/>
                <wp:effectExtent l="0" t="0" r="0" b="0"/>
                <wp:docPr id="41" name="Picture 41"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41" name="Picture 41" descr="Text&#10;&#10;Description automatically generated"/>
                        <pic:cNvPicPr/>
                      </pic:nvPicPr>
                      <pic:blipFill>
                        <a:blip r:embed="rId8"/>
                        <a:stretch>
                          <a:fillRect/>
                        </a:stretch>
                      </pic:blipFill>
                      <pic:spPr>
                        <a:xfrm>
                          <a:off x="0" y="0"/>
                          <a:ext cx="3810000" cy="2540000"/>
                        </a:xfrm>
                        <a:prstGeom prst="rect">
                          <a:avLst/>
                        </a:prstGeom>
                      </pic:spPr>
                    </pic:pic>
                  </a:graphicData>
                </a:graphic>
              </wp:inline>
            </w:drawing>
          </w:r>
        </w:p>
        <w:p w14:paraId="006F22EA" w14:textId="77777777" w:rsidR="00714DA5" w:rsidRDefault="00714DA5" w:rsidP="00714DA5">
          <w:pPr>
            <w:spacing w:after="15" w:line="250" w:lineRule="auto"/>
            <w:ind w:left="-5"/>
            <w:rPr>
              <w:rFonts w:ascii="Times New Roman" w:eastAsia="Times New Roman" w:hAnsi="Times New Roman" w:cs="Times New Roman"/>
              <w:sz w:val="40"/>
              <w:vertAlign w:val="subscript"/>
            </w:rPr>
          </w:pPr>
          <w:r>
            <w:rPr>
              <w:rFonts w:ascii="Arial" w:eastAsia="Arial" w:hAnsi="Arial" w:cs="Arial"/>
              <w:sz w:val="40"/>
            </w:rPr>
            <w:t xml:space="preserve">Student Name: Lyubomir Markov </w:t>
          </w:r>
          <w:r>
            <w:rPr>
              <w:rFonts w:ascii="Times New Roman" w:eastAsia="Times New Roman" w:hAnsi="Times New Roman" w:cs="Times New Roman"/>
              <w:sz w:val="40"/>
              <w:vertAlign w:val="subscript"/>
            </w:rPr>
            <w:t xml:space="preserve"> </w:t>
          </w:r>
        </w:p>
        <w:p w14:paraId="7A988F63" w14:textId="77777777" w:rsidR="004432C7" w:rsidRDefault="00714DA5" w:rsidP="004432C7">
          <w:pPr>
            <w:spacing w:after="15" w:line="250" w:lineRule="auto"/>
            <w:ind w:left="-5"/>
            <w:rPr>
              <w:rFonts w:ascii="Segoe UI" w:eastAsia="Segoe UI" w:hAnsi="Segoe UI" w:cs="Segoe UI"/>
              <w:color w:val="30302D"/>
              <w:sz w:val="42"/>
            </w:rPr>
          </w:pPr>
          <w:r>
            <w:rPr>
              <w:rFonts w:ascii="Arial" w:eastAsia="Arial" w:hAnsi="Arial" w:cs="Arial"/>
              <w:sz w:val="40"/>
            </w:rPr>
            <w:t xml:space="preserve">Student Number: </w:t>
          </w:r>
          <w:r>
            <w:rPr>
              <w:rFonts w:ascii="Segoe UI" w:eastAsia="Segoe UI" w:hAnsi="Segoe UI" w:cs="Segoe UI"/>
              <w:color w:val="30302D"/>
              <w:sz w:val="42"/>
            </w:rPr>
            <w:t xml:space="preserve">2132989  </w:t>
          </w:r>
        </w:p>
        <w:p w14:paraId="042D6A13" w14:textId="41D3EF85" w:rsidR="00153AA3" w:rsidRDefault="00714DA5" w:rsidP="004432C7">
          <w:pPr>
            <w:spacing w:after="15" w:line="250" w:lineRule="auto"/>
            <w:ind w:left="-5"/>
            <w:rPr>
              <w:rFonts w:ascii="Calibri" w:hAnsi="Calibri" w:cs="Calibri"/>
              <w:sz w:val="14"/>
              <w:szCs w:val="14"/>
            </w:rPr>
          </w:pPr>
          <w:r>
            <w:rPr>
              <w:rFonts w:ascii="Arial" w:eastAsia="Arial" w:hAnsi="Arial" w:cs="Arial"/>
              <w:sz w:val="40"/>
            </w:rPr>
            <w:t xml:space="preserve">Module Title: </w:t>
          </w:r>
          <w:r w:rsidR="00153AA3" w:rsidRPr="00153AA3">
            <w:rPr>
              <w:rFonts w:ascii="Arial" w:hAnsi="Arial" w:cs="Arial"/>
              <w:sz w:val="40"/>
              <w:szCs w:val="40"/>
            </w:rPr>
            <w:t>Problem Solving and Decision Making</w:t>
          </w:r>
          <w:r w:rsidR="00153AA3">
            <w:rPr>
              <w:rFonts w:ascii="Calibri" w:hAnsi="Calibri" w:cs="Calibri"/>
              <w:sz w:val="14"/>
              <w:szCs w:val="14"/>
            </w:rPr>
            <w:t xml:space="preserve"> </w:t>
          </w:r>
        </w:p>
        <w:p w14:paraId="2BF4CAD1" w14:textId="77777777" w:rsidR="004432C7" w:rsidRDefault="004432C7" w:rsidP="004432C7">
          <w:pPr>
            <w:spacing w:after="15" w:line="250" w:lineRule="auto"/>
            <w:ind w:left="-5"/>
            <w:rPr>
              <w:rFonts w:ascii="Times New Roman" w:eastAsia="Times New Roman" w:hAnsi="Times New Roman" w:cs="Times New Roman"/>
              <w:sz w:val="40"/>
              <w:vertAlign w:val="subscript"/>
            </w:rPr>
          </w:pPr>
          <w:r>
            <w:rPr>
              <w:rFonts w:ascii="Arial" w:eastAsia="Arial" w:hAnsi="Arial" w:cs="Arial"/>
              <w:sz w:val="40"/>
            </w:rPr>
            <w:t xml:space="preserve">Module code: </w:t>
          </w:r>
          <w:r w:rsidRPr="00714DA5">
            <w:rPr>
              <w:rFonts w:ascii="Arial" w:hAnsi="Arial" w:cs="Arial"/>
              <w:color w:val="222222"/>
              <w:sz w:val="40"/>
              <w:szCs w:val="40"/>
              <w:shd w:val="clear" w:color="auto" w:fill="FFFFFF"/>
            </w:rPr>
            <w:t>BMSW4004</w:t>
          </w:r>
          <w:r w:rsidRPr="00714DA5">
            <w:rPr>
              <w:rFonts w:ascii="Arial" w:eastAsia="Arial" w:hAnsi="Arial" w:cs="Arial"/>
              <w:sz w:val="40"/>
              <w:szCs w:val="40"/>
            </w:rPr>
            <w:t xml:space="preserve"> </w:t>
          </w:r>
        </w:p>
        <w:p w14:paraId="656DA3BA" w14:textId="7589364B" w:rsidR="00153AA3" w:rsidRPr="004432C7" w:rsidRDefault="00714DA5" w:rsidP="004432C7">
          <w:pPr>
            <w:spacing w:after="15" w:line="250" w:lineRule="auto"/>
            <w:ind w:left="-5"/>
            <w:rPr>
              <w:rFonts w:ascii="Times New Roman" w:eastAsia="Times New Roman" w:hAnsi="Times New Roman" w:cs="Times New Roman"/>
              <w:sz w:val="40"/>
              <w:vertAlign w:val="subscript"/>
            </w:rPr>
          </w:pPr>
          <w:r>
            <w:rPr>
              <w:rFonts w:ascii="Arial" w:eastAsia="Arial" w:hAnsi="Arial" w:cs="Arial"/>
              <w:sz w:val="40"/>
            </w:rPr>
            <w:t xml:space="preserve">Lecturer Name: </w:t>
          </w:r>
          <w:proofErr w:type="spellStart"/>
          <w:r w:rsidR="00153AA3" w:rsidRPr="00153AA3">
            <w:rPr>
              <w:rFonts w:ascii="Arial" w:hAnsi="Arial" w:cs="Arial"/>
              <w:sz w:val="40"/>
              <w:szCs w:val="40"/>
            </w:rPr>
            <w:t>Balendran</w:t>
          </w:r>
          <w:proofErr w:type="spellEnd"/>
          <w:r w:rsidR="00153AA3" w:rsidRPr="00153AA3">
            <w:rPr>
              <w:rFonts w:ascii="Arial" w:hAnsi="Arial" w:cs="Arial"/>
              <w:sz w:val="40"/>
              <w:szCs w:val="40"/>
            </w:rPr>
            <w:t xml:space="preserve"> Kandasamy</w:t>
          </w:r>
          <w:r w:rsidR="00153AA3">
            <w:rPr>
              <w:rFonts w:ascii="Calibri" w:hAnsi="Calibri" w:cs="Calibri"/>
              <w:sz w:val="20"/>
              <w:szCs w:val="20"/>
            </w:rPr>
            <w:t xml:space="preserve"> </w:t>
          </w:r>
        </w:p>
        <w:p w14:paraId="0CCDBB4B" w14:textId="77777777" w:rsidR="004432C7" w:rsidRDefault="004432C7">
          <w:pPr>
            <w:rPr>
              <w:rFonts w:ascii="Segoe UI" w:eastAsia="Times New Roman" w:hAnsi="Segoe UI" w:cs="Segoe UI"/>
              <w:color w:val="D1D5DB"/>
              <w:kern w:val="0"/>
              <w:lang w:eastAsia="en-GB"/>
              <w14:ligatures w14:val="none"/>
            </w:rPr>
          </w:pPr>
        </w:p>
        <w:p w14:paraId="7650CB08" w14:textId="77777777" w:rsidR="004432C7" w:rsidRDefault="004432C7">
          <w:pPr>
            <w:rPr>
              <w:rFonts w:ascii="Segoe UI" w:eastAsia="Times New Roman" w:hAnsi="Segoe UI" w:cs="Segoe UI"/>
              <w:color w:val="D1D5DB"/>
              <w:kern w:val="0"/>
              <w:lang w:eastAsia="en-GB"/>
              <w14:ligatures w14:val="none"/>
            </w:rPr>
          </w:pPr>
        </w:p>
        <w:p w14:paraId="08F206C1" w14:textId="77777777" w:rsidR="004432C7" w:rsidRDefault="004432C7">
          <w:pPr>
            <w:rPr>
              <w:rFonts w:ascii="Segoe UI" w:eastAsia="Times New Roman" w:hAnsi="Segoe UI" w:cs="Segoe UI"/>
              <w:color w:val="D1D5DB"/>
              <w:kern w:val="0"/>
              <w:lang w:eastAsia="en-GB"/>
              <w14:ligatures w14:val="none"/>
            </w:rPr>
          </w:pPr>
        </w:p>
        <w:p w14:paraId="19065515" w14:textId="6D85A902" w:rsidR="004432C7" w:rsidRDefault="004432C7">
          <w:pPr>
            <w:rPr>
              <w:rFonts w:ascii="Segoe UI" w:eastAsia="Times New Roman" w:hAnsi="Segoe UI" w:cs="Segoe UI"/>
              <w:color w:val="D1D5DB"/>
              <w:kern w:val="0"/>
              <w:lang w:eastAsia="en-GB"/>
              <w14:ligatures w14:val="none"/>
            </w:rPr>
          </w:pPr>
        </w:p>
        <w:p w14:paraId="788B62F9" w14:textId="1C11EA02" w:rsidR="004432C7" w:rsidRDefault="004432C7">
          <w:pPr>
            <w:rPr>
              <w:rFonts w:ascii="Segoe UI" w:eastAsia="Times New Roman" w:hAnsi="Segoe UI" w:cs="Segoe UI"/>
              <w:color w:val="D1D5DB"/>
              <w:kern w:val="0"/>
              <w:lang w:eastAsia="en-GB"/>
              <w14:ligatures w14:val="none"/>
            </w:rPr>
          </w:pPr>
          <w:r>
            <w:rPr>
              <w:rFonts w:ascii="Segoe UI" w:eastAsia="Times New Roman" w:hAnsi="Segoe UI" w:cs="Segoe UI"/>
              <w:color w:val="D1D5DB"/>
              <w:kern w:val="0"/>
              <w:lang w:eastAsia="en-GB"/>
              <w14:ligatures w14:val="none"/>
            </w:rPr>
            <w:br w:type="page"/>
          </w:r>
        </w:p>
        <w:sdt>
          <w:sdtPr>
            <w:id w:val="2095593344"/>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3EBBD6BE" w14:textId="79BDF279" w:rsidR="00627B84" w:rsidRDefault="00627B84">
              <w:pPr>
                <w:pStyle w:val="TOCHeading"/>
              </w:pPr>
              <w:r>
                <w:t>Table of Contents</w:t>
              </w:r>
            </w:p>
            <w:p w14:paraId="2CB08606" w14:textId="1FE8A3E1" w:rsidR="00627B84" w:rsidRDefault="00627B84">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33537305" w:history="1">
                <w:r w:rsidRPr="007C080C">
                  <w:rPr>
                    <w:rStyle w:val="Hyperlink"/>
                    <w:noProof/>
                  </w:rPr>
                  <w:t>Introduction</w:t>
                </w:r>
                <w:r>
                  <w:rPr>
                    <w:noProof/>
                    <w:webHidden/>
                  </w:rPr>
                  <w:tab/>
                </w:r>
                <w:r>
                  <w:rPr>
                    <w:noProof/>
                    <w:webHidden/>
                  </w:rPr>
                  <w:fldChar w:fldCharType="begin"/>
                </w:r>
                <w:r>
                  <w:rPr>
                    <w:noProof/>
                    <w:webHidden/>
                  </w:rPr>
                  <w:instrText xml:space="preserve"> PAGEREF _Toc133537305 \h </w:instrText>
                </w:r>
                <w:r>
                  <w:rPr>
                    <w:noProof/>
                    <w:webHidden/>
                  </w:rPr>
                </w:r>
                <w:r>
                  <w:rPr>
                    <w:noProof/>
                    <w:webHidden/>
                  </w:rPr>
                  <w:fldChar w:fldCharType="separate"/>
                </w:r>
                <w:r>
                  <w:rPr>
                    <w:noProof/>
                    <w:webHidden/>
                  </w:rPr>
                  <w:t>2</w:t>
                </w:r>
                <w:r>
                  <w:rPr>
                    <w:noProof/>
                    <w:webHidden/>
                  </w:rPr>
                  <w:fldChar w:fldCharType="end"/>
                </w:r>
              </w:hyperlink>
            </w:p>
            <w:p w14:paraId="0B126B7A" w14:textId="38D80F76" w:rsidR="00627B84" w:rsidRDefault="00627B84">
              <w:pPr>
                <w:pStyle w:val="TOC2"/>
                <w:tabs>
                  <w:tab w:val="right" w:leader="dot" w:pos="9016"/>
                </w:tabs>
                <w:rPr>
                  <w:rFonts w:eastAsiaTheme="minorEastAsia" w:cstheme="minorBidi"/>
                  <w:b w:val="0"/>
                  <w:bCs w:val="0"/>
                  <w:noProof/>
                  <w:sz w:val="24"/>
                  <w:szCs w:val="24"/>
                  <w:lang w:eastAsia="en-GB"/>
                </w:rPr>
              </w:pPr>
              <w:hyperlink w:anchor="_Toc133537306" w:history="1">
                <w:r w:rsidRPr="007C080C">
                  <w:rPr>
                    <w:rStyle w:val="Hyperlink"/>
                    <w:noProof/>
                  </w:rPr>
                  <w:t>The Workplace Problem</w:t>
                </w:r>
                <w:r>
                  <w:rPr>
                    <w:noProof/>
                    <w:webHidden/>
                  </w:rPr>
                  <w:tab/>
                </w:r>
                <w:r>
                  <w:rPr>
                    <w:noProof/>
                    <w:webHidden/>
                  </w:rPr>
                  <w:fldChar w:fldCharType="begin"/>
                </w:r>
                <w:r>
                  <w:rPr>
                    <w:noProof/>
                    <w:webHidden/>
                  </w:rPr>
                  <w:instrText xml:space="preserve"> PAGEREF _Toc133537306 \h </w:instrText>
                </w:r>
                <w:r>
                  <w:rPr>
                    <w:noProof/>
                    <w:webHidden/>
                  </w:rPr>
                </w:r>
                <w:r>
                  <w:rPr>
                    <w:noProof/>
                    <w:webHidden/>
                  </w:rPr>
                  <w:fldChar w:fldCharType="separate"/>
                </w:r>
                <w:r>
                  <w:rPr>
                    <w:noProof/>
                    <w:webHidden/>
                  </w:rPr>
                  <w:t>2</w:t>
                </w:r>
                <w:r>
                  <w:rPr>
                    <w:noProof/>
                    <w:webHidden/>
                  </w:rPr>
                  <w:fldChar w:fldCharType="end"/>
                </w:r>
              </w:hyperlink>
            </w:p>
            <w:p w14:paraId="5CB1CBE2" w14:textId="010D0DE3" w:rsidR="00627B84" w:rsidRDefault="00627B84">
              <w:pPr>
                <w:pStyle w:val="TOC1"/>
                <w:tabs>
                  <w:tab w:val="right" w:leader="dot" w:pos="9016"/>
                </w:tabs>
                <w:rPr>
                  <w:rFonts w:eastAsiaTheme="minorEastAsia" w:cstheme="minorBidi"/>
                  <w:b w:val="0"/>
                  <w:bCs w:val="0"/>
                  <w:i w:val="0"/>
                  <w:iCs w:val="0"/>
                  <w:noProof/>
                  <w:lang w:eastAsia="en-GB"/>
                </w:rPr>
              </w:pPr>
              <w:hyperlink w:anchor="_Toc133537307" w:history="1">
                <w:r w:rsidRPr="007C080C">
                  <w:rPr>
                    <w:rStyle w:val="Hyperlink"/>
                    <w:rFonts w:eastAsia="Times New Roman"/>
                    <w:noProof/>
                    <w:lang w:eastAsia="en-GB"/>
                  </w:rPr>
                  <w:t>ANALYS</w:t>
                </w:r>
                <w:r w:rsidRPr="007C080C">
                  <w:rPr>
                    <w:rStyle w:val="Hyperlink"/>
                    <w:rFonts w:eastAsia="Times New Roman"/>
                    <w:noProof/>
                    <w:lang w:eastAsia="en-GB"/>
                  </w:rPr>
                  <w:t>I</w:t>
                </w:r>
                <w:r w:rsidRPr="007C080C">
                  <w:rPr>
                    <w:rStyle w:val="Hyperlink"/>
                    <w:rFonts w:eastAsia="Times New Roman"/>
                    <w:noProof/>
                    <w:lang w:eastAsia="en-GB"/>
                  </w:rPr>
                  <w:t>NG INFORMATION</w:t>
                </w:r>
                <w:r>
                  <w:rPr>
                    <w:noProof/>
                    <w:webHidden/>
                  </w:rPr>
                  <w:tab/>
                </w:r>
                <w:r>
                  <w:rPr>
                    <w:noProof/>
                    <w:webHidden/>
                  </w:rPr>
                  <w:fldChar w:fldCharType="begin"/>
                </w:r>
                <w:r>
                  <w:rPr>
                    <w:noProof/>
                    <w:webHidden/>
                  </w:rPr>
                  <w:instrText xml:space="preserve"> PAGEREF _Toc133537307 \h </w:instrText>
                </w:r>
                <w:r>
                  <w:rPr>
                    <w:noProof/>
                    <w:webHidden/>
                  </w:rPr>
                </w:r>
                <w:r>
                  <w:rPr>
                    <w:noProof/>
                    <w:webHidden/>
                  </w:rPr>
                  <w:fldChar w:fldCharType="separate"/>
                </w:r>
                <w:r>
                  <w:rPr>
                    <w:noProof/>
                    <w:webHidden/>
                  </w:rPr>
                  <w:t>3</w:t>
                </w:r>
                <w:r>
                  <w:rPr>
                    <w:noProof/>
                    <w:webHidden/>
                  </w:rPr>
                  <w:fldChar w:fldCharType="end"/>
                </w:r>
              </w:hyperlink>
            </w:p>
            <w:p w14:paraId="2BE78F85" w14:textId="1710A834" w:rsidR="00627B84" w:rsidRDefault="00627B84">
              <w:pPr>
                <w:pStyle w:val="TOC2"/>
                <w:tabs>
                  <w:tab w:val="right" w:leader="dot" w:pos="9016"/>
                </w:tabs>
                <w:rPr>
                  <w:rFonts w:eastAsiaTheme="minorEastAsia" w:cstheme="minorBidi"/>
                  <w:b w:val="0"/>
                  <w:bCs w:val="0"/>
                  <w:noProof/>
                  <w:sz w:val="24"/>
                  <w:szCs w:val="24"/>
                  <w:lang w:eastAsia="en-GB"/>
                </w:rPr>
              </w:pPr>
              <w:hyperlink w:anchor="_Toc133537308" w:history="1">
                <w:r w:rsidRPr="007C080C">
                  <w:rPr>
                    <w:rStyle w:val="Hyperlink"/>
                    <w:noProof/>
                    <w:lang w:eastAsia="en-GB"/>
                  </w:rPr>
                  <w:t>Root Cause Analysis (RCA)</w:t>
                </w:r>
                <w:r>
                  <w:rPr>
                    <w:noProof/>
                    <w:webHidden/>
                  </w:rPr>
                  <w:tab/>
                </w:r>
                <w:r>
                  <w:rPr>
                    <w:noProof/>
                    <w:webHidden/>
                  </w:rPr>
                  <w:fldChar w:fldCharType="begin"/>
                </w:r>
                <w:r>
                  <w:rPr>
                    <w:noProof/>
                    <w:webHidden/>
                  </w:rPr>
                  <w:instrText xml:space="preserve"> PAGEREF _Toc133537308 \h </w:instrText>
                </w:r>
                <w:r>
                  <w:rPr>
                    <w:noProof/>
                    <w:webHidden/>
                  </w:rPr>
                </w:r>
                <w:r>
                  <w:rPr>
                    <w:noProof/>
                    <w:webHidden/>
                  </w:rPr>
                  <w:fldChar w:fldCharType="separate"/>
                </w:r>
                <w:r>
                  <w:rPr>
                    <w:noProof/>
                    <w:webHidden/>
                  </w:rPr>
                  <w:t>3</w:t>
                </w:r>
                <w:r>
                  <w:rPr>
                    <w:noProof/>
                    <w:webHidden/>
                  </w:rPr>
                  <w:fldChar w:fldCharType="end"/>
                </w:r>
              </w:hyperlink>
            </w:p>
            <w:p w14:paraId="6D79A2CD" w14:textId="36DB867F" w:rsidR="00627B84" w:rsidRDefault="00627B84">
              <w:pPr>
                <w:pStyle w:val="TOC2"/>
                <w:tabs>
                  <w:tab w:val="right" w:leader="dot" w:pos="9016"/>
                </w:tabs>
                <w:rPr>
                  <w:rFonts w:eastAsiaTheme="minorEastAsia" w:cstheme="minorBidi"/>
                  <w:b w:val="0"/>
                  <w:bCs w:val="0"/>
                  <w:noProof/>
                  <w:sz w:val="24"/>
                  <w:szCs w:val="24"/>
                  <w:lang w:eastAsia="en-GB"/>
                </w:rPr>
              </w:pPr>
              <w:hyperlink w:anchor="_Toc133537309" w:history="1">
                <w:r w:rsidRPr="007C080C">
                  <w:rPr>
                    <w:rStyle w:val="Hyperlink"/>
                    <w:rFonts w:eastAsia="Times New Roman"/>
                    <w:noProof/>
                    <w:lang w:eastAsia="en-GB"/>
                  </w:rPr>
                  <w:t>Applying Situational Analysis Models</w:t>
                </w:r>
                <w:r>
                  <w:rPr>
                    <w:noProof/>
                    <w:webHidden/>
                  </w:rPr>
                  <w:tab/>
                </w:r>
                <w:r>
                  <w:rPr>
                    <w:noProof/>
                    <w:webHidden/>
                  </w:rPr>
                  <w:fldChar w:fldCharType="begin"/>
                </w:r>
                <w:r>
                  <w:rPr>
                    <w:noProof/>
                    <w:webHidden/>
                  </w:rPr>
                  <w:instrText xml:space="preserve"> PAGEREF _Toc133537309 \h </w:instrText>
                </w:r>
                <w:r>
                  <w:rPr>
                    <w:noProof/>
                    <w:webHidden/>
                  </w:rPr>
                </w:r>
                <w:r>
                  <w:rPr>
                    <w:noProof/>
                    <w:webHidden/>
                  </w:rPr>
                  <w:fldChar w:fldCharType="separate"/>
                </w:r>
                <w:r>
                  <w:rPr>
                    <w:noProof/>
                    <w:webHidden/>
                  </w:rPr>
                  <w:t>3</w:t>
                </w:r>
                <w:r>
                  <w:rPr>
                    <w:noProof/>
                    <w:webHidden/>
                  </w:rPr>
                  <w:fldChar w:fldCharType="end"/>
                </w:r>
              </w:hyperlink>
            </w:p>
            <w:p w14:paraId="6E67893B" w14:textId="0D28579C" w:rsidR="00627B84" w:rsidRDefault="00627B84">
              <w:pPr>
                <w:pStyle w:val="TOC1"/>
                <w:tabs>
                  <w:tab w:val="right" w:leader="dot" w:pos="9016"/>
                </w:tabs>
                <w:rPr>
                  <w:rFonts w:eastAsiaTheme="minorEastAsia" w:cstheme="minorBidi"/>
                  <w:b w:val="0"/>
                  <w:bCs w:val="0"/>
                  <w:i w:val="0"/>
                  <w:iCs w:val="0"/>
                  <w:noProof/>
                  <w:lang w:eastAsia="en-GB"/>
                </w:rPr>
              </w:pPr>
              <w:hyperlink w:anchor="_Toc133537310" w:history="1">
                <w:r w:rsidRPr="007C080C">
                  <w:rPr>
                    <w:rStyle w:val="Hyperlink"/>
                    <w:rFonts w:eastAsia="Times New Roman"/>
                    <w:noProof/>
                    <w:lang w:eastAsia="en-GB"/>
                  </w:rPr>
                  <w:t>RANGE OF ALTERNATIVE SOLUTIONS</w:t>
                </w:r>
                <w:r>
                  <w:rPr>
                    <w:noProof/>
                    <w:webHidden/>
                  </w:rPr>
                  <w:tab/>
                </w:r>
                <w:r>
                  <w:rPr>
                    <w:noProof/>
                    <w:webHidden/>
                  </w:rPr>
                  <w:fldChar w:fldCharType="begin"/>
                </w:r>
                <w:r>
                  <w:rPr>
                    <w:noProof/>
                    <w:webHidden/>
                  </w:rPr>
                  <w:instrText xml:space="preserve"> PAGEREF _Toc133537310 \h </w:instrText>
                </w:r>
                <w:r>
                  <w:rPr>
                    <w:noProof/>
                    <w:webHidden/>
                  </w:rPr>
                </w:r>
                <w:r>
                  <w:rPr>
                    <w:noProof/>
                    <w:webHidden/>
                  </w:rPr>
                  <w:fldChar w:fldCharType="separate"/>
                </w:r>
                <w:r>
                  <w:rPr>
                    <w:noProof/>
                    <w:webHidden/>
                  </w:rPr>
                  <w:t>4</w:t>
                </w:r>
                <w:r>
                  <w:rPr>
                    <w:noProof/>
                    <w:webHidden/>
                  </w:rPr>
                  <w:fldChar w:fldCharType="end"/>
                </w:r>
              </w:hyperlink>
            </w:p>
            <w:p w14:paraId="150898E4" w14:textId="4FCC3DEF" w:rsidR="00627B84" w:rsidRDefault="00627B84">
              <w:pPr>
                <w:pStyle w:val="TOC2"/>
                <w:tabs>
                  <w:tab w:val="right" w:leader="dot" w:pos="9016"/>
                </w:tabs>
                <w:rPr>
                  <w:rFonts w:eastAsiaTheme="minorEastAsia" w:cstheme="minorBidi"/>
                  <w:b w:val="0"/>
                  <w:bCs w:val="0"/>
                  <w:noProof/>
                  <w:sz w:val="24"/>
                  <w:szCs w:val="24"/>
                  <w:lang w:eastAsia="en-GB"/>
                </w:rPr>
              </w:pPr>
              <w:hyperlink w:anchor="_Toc133537311" w:history="1">
                <w:r w:rsidRPr="007C080C">
                  <w:rPr>
                    <w:rStyle w:val="Hyperlink"/>
                    <w:noProof/>
                  </w:rPr>
                  <w:t>Evaluation Of Alternative Solutions</w:t>
                </w:r>
                <w:r>
                  <w:rPr>
                    <w:noProof/>
                    <w:webHidden/>
                  </w:rPr>
                  <w:tab/>
                </w:r>
                <w:r>
                  <w:rPr>
                    <w:noProof/>
                    <w:webHidden/>
                  </w:rPr>
                  <w:fldChar w:fldCharType="begin"/>
                </w:r>
                <w:r>
                  <w:rPr>
                    <w:noProof/>
                    <w:webHidden/>
                  </w:rPr>
                  <w:instrText xml:space="preserve"> PAGEREF _Toc133537311 \h </w:instrText>
                </w:r>
                <w:r>
                  <w:rPr>
                    <w:noProof/>
                    <w:webHidden/>
                  </w:rPr>
                </w:r>
                <w:r>
                  <w:rPr>
                    <w:noProof/>
                    <w:webHidden/>
                  </w:rPr>
                  <w:fldChar w:fldCharType="separate"/>
                </w:r>
                <w:r>
                  <w:rPr>
                    <w:noProof/>
                    <w:webHidden/>
                  </w:rPr>
                  <w:t>4</w:t>
                </w:r>
                <w:r>
                  <w:rPr>
                    <w:noProof/>
                    <w:webHidden/>
                  </w:rPr>
                  <w:fldChar w:fldCharType="end"/>
                </w:r>
              </w:hyperlink>
            </w:p>
            <w:p w14:paraId="05DE316F" w14:textId="3957F166" w:rsidR="00627B84" w:rsidRDefault="00627B84">
              <w:pPr>
                <w:pStyle w:val="TOC1"/>
                <w:tabs>
                  <w:tab w:val="right" w:leader="dot" w:pos="9016"/>
                </w:tabs>
                <w:rPr>
                  <w:rFonts w:eastAsiaTheme="minorEastAsia" w:cstheme="minorBidi"/>
                  <w:b w:val="0"/>
                  <w:bCs w:val="0"/>
                  <w:i w:val="0"/>
                  <w:iCs w:val="0"/>
                  <w:noProof/>
                  <w:lang w:eastAsia="en-GB"/>
                </w:rPr>
              </w:pPr>
              <w:hyperlink w:anchor="_Toc133537312" w:history="1">
                <w:r w:rsidRPr="007C080C">
                  <w:rPr>
                    <w:rStyle w:val="Hyperlink"/>
                    <w:noProof/>
                  </w:rPr>
                  <w:t>IMPLEMENTING THE SOLUTION</w:t>
                </w:r>
                <w:r>
                  <w:rPr>
                    <w:noProof/>
                    <w:webHidden/>
                  </w:rPr>
                  <w:tab/>
                </w:r>
                <w:r>
                  <w:rPr>
                    <w:noProof/>
                    <w:webHidden/>
                  </w:rPr>
                  <w:fldChar w:fldCharType="begin"/>
                </w:r>
                <w:r>
                  <w:rPr>
                    <w:noProof/>
                    <w:webHidden/>
                  </w:rPr>
                  <w:instrText xml:space="preserve"> PAGEREF _Toc133537312 \h </w:instrText>
                </w:r>
                <w:r>
                  <w:rPr>
                    <w:noProof/>
                    <w:webHidden/>
                  </w:rPr>
                </w:r>
                <w:r>
                  <w:rPr>
                    <w:noProof/>
                    <w:webHidden/>
                  </w:rPr>
                  <w:fldChar w:fldCharType="separate"/>
                </w:r>
                <w:r>
                  <w:rPr>
                    <w:noProof/>
                    <w:webHidden/>
                  </w:rPr>
                  <w:t>5</w:t>
                </w:r>
                <w:r>
                  <w:rPr>
                    <w:noProof/>
                    <w:webHidden/>
                  </w:rPr>
                  <w:fldChar w:fldCharType="end"/>
                </w:r>
              </w:hyperlink>
            </w:p>
            <w:p w14:paraId="381B1131" w14:textId="670515FF" w:rsidR="00627B84" w:rsidRDefault="00627B84">
              <w:pPr>
                <w:pStyle w:val="TOC2"/>
                <w:tabs>
                  <w:tab w:val="right" w:leader="dot" w:pos="9016"/>
                </w:tabs>
                <w:rPr>
                  <w:rFonts w:eastAsiaTheme="minorEastAsia" w:cstheme="minorBidi"/>
                  <w:b w:val="0"/>
                  <w:bCs w:val="0"/>
                  <w:noProof/>
                  <w:sz w:val="24"/>
                  <w:szCs w:val="24"/>
                  <w:lang w:eastAsia="en-GB"/>
                </w:rPr>
              </w:pPr>
              <w:hyperlink w:anchor="_Toc133537313" w:history="1">
                <w:r w:rsidRPr="007C080C">
                  <w:rPr>
                    <w:rStyle w:val="Hyperlink"/>
                    <w:noProof/>
                  </w:rPr>
                  <w:t>Communication plan with stakeholders</w:t>
                </w:r>
                <w:r>
                  <w:rPr>
                    <w:noProof/>
                    <w:webHidden/>
                  </w:rPr>
                  <w:tab/>
                </w:r>
                <w:r>
                  <w:rPr>
                    <w:noProof/>
                    <w:webHidden/>
                  </w:rPr>
                  <w:fldChar w:fldCharType="begin"/>
                </w:r>
                <w:r>
                  <w:rPr>
                    <w:noProof/>
                    <w:webHidden/>
                  </w:rPr>
                  <w:instrText xml:space="preserve"> PAGEREF _Toc133537313 \h </w:instrText>
                </w:r>
                <w:r>
                  <w:rPr>
                    <w:noProof/>
                    <w:webHidden/>
                  </w:rPr>
                </w:r>
                <w:r>
                  <w:rPr>
                    <w:noProof/>
                    <w:webHidden/>
                  </w:rPr>
                  <w:fldChar w:fldCharType="separate"/>
                </w:r>
                <w:r>
                  <w:rPr>
                    <w:noProof/>
                    <w:webHidden/>
                  </w:rPr>
                  <w:t>6</w:t>
                </w:r>
                <w:r>
                  <w:rPr>
                    <w:noProof/>
                    <w:webHidden/>
                  </w:rPr>
                  <w:fldChar w:fldCharType="end"/>
                </w:r>
              </w:hyperlink>
            </w:p>
            <w:p w14:paraId="016F628A" w14:textId="1DDCBC3A" w:rsidR="00627B84" w:rsidRDefault="00627B84">
              <w:pPr>
                <w:pStyle w:val="TOC1"/>
                <w:tabs>
                  <w:tab w:val="right" w:leader="dot" w:pos="9016"/>
                </w:tabs>
                <w:rPr>
                  <w:rFonts w:eastAsiaTheme="minorEastAsia" w:cstheme="minorBidi"/>
                  <w:b w:val="0"/>
                  <w:bCs w:val="0"/>
                  <w:i w:val="0"/>
                  <w:iCs w:val="0"/>
                  <w:noProof/>
                  <w:lang w:eastAsia="en-GB"/>
                </w:rPr>
              </w:pPr>
              <w:hyperlink w:anchor="_Toc133537314" w:history="1">
                <w:r w:rsidRPr="007C080C">
                  <w:rPr>
                    <w:rStyle w:val="Hyperlink"/>
                    <w:noProof/>
                  </w:rPr>
                  <w:t>MONITORING AND REVIEW TECHNIQUES</w:t>
                </w:r>
                <w:r>
                  <w:rPr>
                    <w:noProof/>
                    <w:webHidden/>
                  </w:rPr>
                  <w:tab/>
                </w:r>
                <w:r>
                  <w:rPr>
                    <w:noProof/>
                    <w:webHidden/>
                  </w:rPr>
                  <w:fldChar w:fldCharType="begin"/>
                </w:r>
                <w:r>
                  <w:rPr>
                    <w:noProof/>
                    <w:webHidden/>
                  </w:rPr>
                  <w:instrText xml:space="preserve"> PAGEREF _Toc133537314 \h </w:instrText>
                </w:r>
                <w:r>
                  <w:rPr>
                    <w:noProof/>
                    <w:webHidden/>
                  </w:rPr>
                </w:r>
                <w:r>
                  <w:rPr>
                    <w:noProof/>
                    <w:webHidden/>
                  </w:rPr>
                  <w:fldChar w:fldCharType="separate"/>
                </w:r>
                <w:r>
                  <w:rPr>
                    <w:noProof/>
                    <w:webHidden/>
                  </w:rPr>
                  <w:t>8</w:t>
                </w:r>
                <w:r>
                  <w:rPr>
                    <w:noProof/>
                    <w:webHidden/>
                  </w:rPr>
                  <w:fldChar w:fldCharType="end"/>
                </w:r>
              </w:hyperlink>
            </w:p>
            <w:p w14:paraId="29240487" w14:textId="019BE87F" w:rsidR="00627B84" w:rsidRDefault="00627B84">
              <w:pPr>
                <w:pStyle w:val="TOC1"/>
                <w:tabs>
                  <w:tab w:val="right" w:leader="dot" w:pos="9016"/>
                </w:tabs>
                <w:rPr>
                  <w:rFonts w:eastAsiaTheme="minorEastAsia" w:cstheme="minorBidi"/>
                  <w:b w:val="0"/>
                  <w:bCs w:val="0"/>
                  <w:i w:val="0"/>
                  <w:iCs w:val="0"/>
                  <w:noProof/>
                  <w:lang w:eastAsia="en-GB"/>
                </w:rPr>
              </w:pPr>
              <w:hyperlink w:anchor="_Toc133537315" w:history="1">
                <w:r w:rsidRPr="007C080C">
                  <w:rPr>
                    <w:rStyle w:val="Hyperlink"/>
                    <w:noProof/>
                  </w:rPr>
                  <w:t>CONCLUSION</w:t>
                </w:r>
                <w:r>
                  <w:rPr>
                    <w:noProof/>
                    <w:webHidden/>
                  </w:rPr>
                  <w:tab/>
                </w:r>
                <w:r>
                  <w:rPr>
                    <w:noProof/>
                    <w:webHidden/>
                  </w:rPr>
                  <w:fldChar w:fldCharType="begin"/>
                </w:r>
                <w:r>
                  <w:rPr>
                    <w:noProof/>
                    <w:webHidden/>
                  </w:rPr>
                  <w:instrText xml:space="preserve"> PAGEREF _Toc133537315 \h </w:instrText>
                </w:r>
                <w:r>
                  <w:rPr>
                    <w:noProof/>
                    <w:webHidden/>
                  </w:rPr>
                </w:r>
                <w:r>
                  <w:rPr>
                    <w:noProof/>
                    <w:webHidden/>
                  </w:rPr>
                  <w:fldChar w:fldCharType="separate"/>
                </w:r>
                <w:r>
                  <w:rPr>
                    <w:noProof/>
                    <w:webHidden/>
                  </w:rPr>
                  <w:t>9</w:t>
                </w:r>
                <w:r>
                  <w:rPr>
                    <w:noProof/>
                    <w:webHidden/>
                  </w:rPr>
                  <w:fldChar w:fldCharType="end"/>
                </w:r>
              </w:hyperlink>
            </w:p>
            <w:p w14:paraId="65CE71F4" w14:textId="29F492FE" w:rsidR="00627B84" w:rsidRDefault="00627B84">
              <w:pPr>
                <w:pStyle w:val="TOC1"/>
                <w:tabs>
                  <w:tab w:val="right" w:leader="dot" w:pos="9016"/>
                </w:tabs>
                <w:rPr>
                  <w:rFonts w:eastAsiaTheme="minorEastAsia" w:cstheme="minorBidi"/>
                  <w:b w:val="0"/>
                  <w:bCs w:val="0"/>
                  <w:i w:val="0"/>
                  <w:iCs w:val="0"/>
                  <w:noProof/>
                  <w:lang w:eastAsia="en-GB"/>
                </w:rPr>
              </w:pPr>
              <w:hyperlink w:anchor="_Toc133537316" w:history="1">
                <w:r w:rsidRPr="007C080C">
                  <w:rPr>
                    <w:rStyle w:val="Hyperlink"/>
                    <w:noProof/>
                  </w:rPr>
                  <w:t>References</w:t>
                </w:r>
                <w:r>
                  <w:rPr>
                    <w:noProof/>
                    <w:webHidden/>
                  </w:rPr>
                  <w:tab/>
                </w:r>
                <w:r>
                  <w:rPr>
                    <w:noProof/>
                    <w:webHidden/>
                  </w:rPr>
                  <w:fldChar w:fldCharType="begin"/>
                </w:r>
                <w:r>
                  <w:rPr>
                    <w:noProof/>
                    <w:webHidden/>
                  </w:rPr>
                  <w:instrText xml:space="preserve"> PAGEREF _Toc133537316 \h </w:instrText>
                </w:r>
                <w:r>
                  <w:rPr>
                    <w:noProof/>
                    <w:webHidden/>
                  </w:rPr>
                </w:r>
                <w:r>
                  <w:rPr>
                    <w:noProof/>
                    <w:webHidden/>
                  </w:rPr>
                  <w:fldChar w:fldCharType="separate"/>
                </w:r>
                <w:r>
                  <w:rPr>
                    <w:noProof/>
                    <w:webHidden/>
                  </w:rPr>
                  <w:t>10</w:t>
                </w:r>
                <w:r>
                  <w:rPr>
                    <w:noProof/>
                    <w:webHidden/>
                  </w:rPr>
                  <w:fldChar w:fldCharType="end"/>
                </w:r>
              </w:hyperlink>
            </w:p>
            <w:p w14:paraId="472A1CB3" w14:textId="26B7F1A4" w:rsidR="00627B84" w:rsidRDefault="00627B84">
              <w:r>
                <w:rPr>
                  <w:b/>
                  <w:bCs/>
                  <w:noProof/>
                </w:rPr>
                <w:fldChar w:fldCharType="end"/>
              </w:r>
            </w:p>
          </w:sdtContent>
        </w:sdt>
        <w:p w14:paraId="6AF03AB3" w14:textId="4FCB561A" w:rsidR="004432C7" w:rsidRDefault="004432C7">
          <w:pPr>
            <w:rPr>
              <w:rFonts w:ascii="Segoe UI" w:eastAsia="Times New Roman" w:hAnsi="Segoe UI" w:cs="Segoe UI"/>
              <w:color w:val="D1D5DB"/>
              <w:kern w:val="0"/>
              <w:lang w:eastAsia="en-GB"/>
              <w14:ligatures w14:val="none"/>
            </w:rPr>
          </w:pPr>
        </w:p>
        <w:p w14:paraId="06AE7BE6" w14:textId="77777777" w:rsidR="004432C7" w:rsidRDefault="004432C7">
          <w:pPr>
            <w:rPr>
              <w:rFonts w:ascii="Segoe UI" w:eastAsia="Times New Roman" w:hAnsi="Segoe UI" w:cs="Segoe UI"/>
              <w:color w:val="D1D5DB"/>
              <w:kern w:val="0"/>
              <w:lang w:eastAsia="en-GB"/>
              <w14:ligatures w14:val="none"/>
            </w:rPr>
          </w:pPr>
        </w:p>
        <w:p w14:paraId="5423191B" w14:textId="77777777" w:rsidR="004432C7" w:rsidRDefault="004432C7">
          <w:pPr>
            <w:rPr>
              <w:rFonts w:ascii="Segoe UI" w:eastAsia="Times New Roman" w:hAnsi="Segoe UI" w:cs="Segoe UI"/>
              <w:color w:val="D1D5DB"/>
              <w:kern w:val="0"/>
              <w:lang w:eastAsia="en-GB"/>
              <w14:ligatures w14:val="none"/>
            </w:rPr>
          </w:pPr>
        </w:p>
        <w:p w14:paraId="13D45243" w14:textId="77777777" w:rsidR="004432C7" w:rsidRDefault="004432C7">
          <w:pPr>
            <w:rPr>
              <w:rFonts w:ascii="Segoe UI" w:eastAsia="Times New Roman" w:hAnsi="Segoe UI" w:cs="Segoe UI"/>
              <w:color w:val="D1D5DB"/>
              <w:kern w:val="0"/>
              <w:lang w:eastAsia="en-GB"/>
              <w14:ligatures w14:val="none"/>
            </w:rPr>
          </w:pPr>
        </w:p>
        <w:p w14:paraId="544ABC9F" w14:textId="77777777" w:rsidR="004432C7" w:rsidRDefault="004432C7">
          <w:pPr>
            <w:rPr>
              <w:rFonts w:ascii="Segoe UI" w:eastAsia="Times New Roman" w:hAnsi="Segoe UI" w:cs="Segoe UI"/>
              <w:color w:val="D1D5DB"/>
              <w:kern w:val="0"/>
              <w:lang w:eastAsia="en-GB"/>
              <w14:ligatures w14:val="none"/>
            </w:rPr>
          </w:pPr>
        </w:p>
        <w:p w14:paraId="1C22A158" w14:textId="5364923B" w:rsidR="00714DA5" w:rsidRDefault="00714DA5">
          <w:pPr>
            <w:rPr>
              <w:rFonts w:ascii="Segoe UI" w:eastAsia="Times New Roman" w:hAnsi="Segoe UI" w:cs="Segoe UI"/>
              <w:color w:val="D1D5DB"/>
              <w:kern w:val="0"/>
              <w:lang w:eastAsia="en-GB"/>
              <w14:ligatures w14:val="none"/>
            </w:rPr>
          </w:pPr>
          <w:r>
            <w:rPr>
              <w:rFonts w:ascii="Segoe UI" w:eastAsia="Times New Roman" w:hAnsi="Segoe UI" w:cs="Segoe UI"/>
              <w:color w:val="D1D5DB"/>
              <w:kern w:val="0"/>
              <w:lang w:eastAsia="en-GB"/>
              <w14:ligatures w14:val="none"/>
            </w:rPr>
            <w:br w:type="page"/>
          </w:r>
        </w:p>
      </w:sdtContent>
    </w:sdt>
    <w:p w14:paraId="34EF8C73" w14:textId="48C72D53" w:rsidR="00C75D6D" w:rsidRPr="004432C7" w:rsidRDefault="00C75D6D" w:rsidP="004432C7">
      <w:pPr>
        <w:pStyle w:val="Heading1"/>
      </w:pPr>
      <w:bookmarkStart w:id="0" w:name="_Toc133537305"/>
      <w:r w:rsidRPr="004432C7">
        <w:lastRenderedPageBreak/>
        <w:t>Introduction</w:t>
      </w:r>
      <w:bookmarkEnd w:id="0"/>
    </w:p>
    <w:p w14:paraId="64300242" w14:textId="77777777" w:rsidR="004432C7" w:rsidRDefault="004432C7" w:rsidP="00153AA3">
      <w:pPr>
        <w:rPr>
          <w:sz w:val="28"/>
          <w:szCs w:val="28"/>
        </w:rPr>
      </w:pPr>
    </w:p>
    <w:p w14:paraId="64EBD524" w14:textId="22BDBE08" w:rsidR="00C75D6D" w:rsidRPr="00266722" w:rsidRDefault="00C75D6D" w:rsidP="00153AA3">
      <w:pPr>
        <w:rPr>
          <w:sz w:val="28"/>
          <w:szCs w:val="28"/>
        </w:rPr>
      </w:pPr>
      <w:r w:rsidRPr="00266722">
        <w:rPr>
          <w:sz w:val="28"/>
          <w:szCs w:val="28"/>
        </w:rPr>
        <w:t xml:space="preserve">The hospitality industry is highly competitive and relies heavily on a skilled and engaged workforce to deliver high-quality customer service. Staff turnover is a significant problem in many hotels, including the Park Plaza Waterloo, which has been experiencing high staff turnover rates in recent years. This report aims to identify the root cause of the problem, </w:t>
      </w:r>
      <w:r w:rsidR="00D7678A" w:rsidRPr="00266722">
        <w:rPr>
          <w:sz w:val="28"/>
          <w:szCs w:val="28"/>
        </w:rPr>
        <w:t>analyse</w:t>
      </w:r>
      <w:r w:rsidRPr="00266722">
        <w:rPr>
          <w:sz w:val="28"/>
          <w:szCs w:val="28"/>
        </w:rPr>
        <w:t xml:space="preserve"> the information gathered, apply situational analysis models, evaluate alternative solutions, and recommend a plan for implementing a solution. The report will also outline a communication plan with stakeholders and monitoring and review techniques to ensure the effectiveness of the solution. This report is based on information gathered from interviews with staff members, management, and HR personnel, as well as data on turnover rates and industry benchmarks. By identifying and addressing the causes of high staff turnover, the Park Plaza Waterloo can improve staff retention and ultimately provide better customer service to guests.</w:t>
      </w:r>
    </w:p>
    <w:p w14:paraId="7C557236" w14:textId="77777777" w:rsidR="002C239B" w:rsidRPr="00153AA3" w:rsidRDefault="002C239B" w:rsidP="00153AA3"/>
    <w:p w14:paraId="5F8F9D5D" w14:textId="77777777" w:rsidR="00C75D6D" w:rsidRPr="004432C7" w:rsidRDefault="00C75D6D" w:rsidP="00266722">
      <w:pPr>
        <w:pStyle w:val="Heading2"/>
      </w:pPr>
      <w:bookmarkStart w:id="1" w:name="_Toc133537306"/>
      <w:r w:rsidRPr="004432C7">
        <w:t>The Workplace Problem</w:t>
      </w:r>
      <w:bookmarkEnd w:id="1"/>
    </w:p>
    <w:p w14:paraId="2394D2ED" w14:textId="77777777" w:rsidR="00C75D6D" w:rsidRPr="00266722" w:rsidRDefault="00C75D6D" w:rsidP="00153AA3">
      <w:pPr>
        <w:rPr>
          <w:sz w:val="28"/>
          <w:szCs w:val="28"/>
        </w:rPr>
      </w:pPr>
      <w:r w:rsidRPr="00266722">
        <w:rPr>
          <w:sz w:val="28"/>
          <w:szCs w:val="28"/>
        </w:rPr>
        <w:t>The Park Plaza Waterloo is experiencing a high rate of staff turnover, which is a complex problem that is affecting the organization's ability to provide high-quality service to its guests. The problem is widespread, affecting all departments, and has been ongoing for the past two years. Staff members are leaving the hotel at an alarming rate, and the hotel is struggling to attract and retain skilled and experienced employees.</w:t>
      </w:r>
    </w:p>
    <w:p w14:paraId="1F6C9548" w14:textId="77777777" w:rsidR="00C75D6D" w:rsidRPr="00266722" w:rsidRDefault="00C75D6D" w:rsidP="00153AA3">
      <w:pPr>
        <w:rPr>
          <w:sz w:val="28"/>
          <w:szCs w:val="28"/>
        </w:rPr>
      </w:pPr>
      <w:r w:rsidRPr="00266722">
        <w:rPr>
          <w:sz w:val="28"/>
          <w:szCs w:val="28"/>
        </w:rPr>
        <w:t>The actual and potential impact of high staff turnover is significant, as it can affect the quality of service provided to guests, the reputation of the hotel, and the morale of the remaining staff. A high staff turnover rate can result in a loss of institutional knowledge and experience, which can lead to lower productivity, decreased efficiency, and increased training costs. Furthermore, it can also result in a decrease in customer satisfaction, as guests may experience inconsistency in service quality due to the high turnover of staff. Additionally, high staff turnover can negatively affect the organization's reputation in the industry, as potential employees and customers may perceive the hotel as an undesirable place to work or stay.</w:t>
      </w:r>
    </w:p>
    <w:p w14:paraId="23A7B410" w14:textId="77777777" w:rsidR="00C75D6D" w:rsidRPr="00266722" w:rsidRDefault="00C75D6D" w:rsidP="00153AA3">
      <w:pPr>
        <w:rPr>
          <w:sz w:val="28"/>
          <w:szCs w:val="28"/>
        </w:rPr>
      </w:pPr>
      <w:r w:rsidRPr="00266722">
        <w:rPr>
          <w:sz w:val="28"/>
          <w:szCs w:val="28"/>
        </w:rPr>
        <w:t>The scope of the problem is significant, as it affects all areas of the hotel, including front of house, housekeeping, food and beverage, and management. The high staff turnover rate has resulted in a decrease in staff morale and engagement, which can further perpetuate the problem. As such, it is essential to identify the root causes of the problem and implement an effective solution to address it.</w:t>
      </w:r>
    </w:p>
    <w:p w14:paraId="7776C621" w14:textId="77777777" w:rsidR="00C75D6D" w:rsidRDefault="00C75D6D"/>
    <w:p w14:paraId="05EDFDB7" w14:textId="751D0145" w:rsidR="000D5614" w:rsidRPr="000D5614" w:rsidRDefault="000D5614" w:rsidP="00266722">
      <w:pPr>
        <w:pStyle w:val="Heading1"/>
        <w:rPr>
          <w:rFonts w:eastAsia="Times New Roman"/>
          <w:lang w:eastAsia="en-GB"/>
        </w:rPr>
      </w:pPr>
      <w:bookmarkStart w:id="2" w:name="_Toc133537307"/>
      <w:r w:rsidRPr="000D5614">
        <w:rPr>
          <w:rFonts w:eastAsia="Times New Roman"/>
          <w:lang w:eastAsia="en-GB"/>
        </w:rPr>
        <w:t>ANALYSING INFORMATION</w:t>
      </w:r>
      <w:bookmarkEnd w:id="2"/>
    </w:p>
    <w:p w14:paraId="02230156" w14:textId="79CA8745" w:rsidR="00FF5362" w:rsidRDefault="00FF5362" w:rsidP="00266722">
      <w:pPr>
        <w:rPr>
          <w:rStyle w:val="Heading2Char"/>
          <w:lang w:eastAsia="en-GB"/>
        </w:rPr>
      </w:pPr>
    </w:p>
    <w:p w14:paraId="05693A95" w14:textId="04B91294" w:rsidR="00FF5362" w:rsidRDefault="00FF5362" w:rsidP="00266722">
      <w:pPr>
        <w:rPr>
          <w:rStyle w:val="Heading2Char"/>
          <w:lang w:eastAsia="en-GB"/>
        </w:rPr>
      </w:pPr>
      <w:bookmarkStart w:id="3" w:name="_Toc133537308"/>
      <w:r>
        <w:rPr>
          <w:rStyle w:val="Heading2Char"/>
          <w:lang w:eastAsia="en-GB"/>
        </w:rPr>
        <w:t>Root Cause Analysis (RCA)</w:t>
      </w:r>
      <w:bookmarkEnd w:id="3"/>
    </w:p>
    <w:p w14:paraId="5AA4B0F0" w14:textId="61339923" w:rsidR="006C5F57" w:rsidRDefault="006C5F57" w:rsidP="00266722">
      <w:pPr>
        <w:rPr>
          <w:rStyle w:val="Heading2Char"/>
          <w:lang w:eastAsia="en-GB"/>
        </w:rPr>
      </w:pPr>
    </w:p>
    <w:p w14:paraId="26667B8A" w14:textId="78012F8D" w:rsidR="006C5F57" w:rsidRDefault="006C5F57" w:rsidP="00266722">
      <w:pPr>
        <w:rPr>
          <w:rStyle w:val="Heading2Char"/>
          <w:lang w:eastAsia="en-GB"/>
        </w:rPr>
      </w:pPr>
    </w:p>
    <w:p w14:paraId="0498C12B" w14:textId="7FF8867E" w:rsidR="006C5F57" w:rsidRDefault="00A34C3E" w:rsidP="00266722">
      <w:pPr>
        <w:rPr>
          <w:rStyle w:val="Heading2Char"/>
          <w:lang w:eastAsia="en-GB"/>
        </w:rPr>
      </w:pPr>
      <w:r>
        <w:rPr>
          <w:rFonts w:asciiTheme="majorHAnsi" w:eastAsiaTheme="majorEastAsia" w:hAnsiTheme="majorHAnsi" w:cstheme="majorBidi"/>
          <w:noProof/>
          <w:color w:val="2F5496" w:themeColor="accent1" w:themeShade="BF"/>
          <w:sz w:val="26"/>
          <w:szCs w:val="26"/>
          <w:lang w:eastAsia="en-GB"/>
        </w:rPr>
        <w:drawing>
          <wp:inline distT="0" distB="0" distL="0" distR="0" wp14:anchorId="7C4C7A2B" wp14:editId="2734A215">
            <wp:extent cx="5731510" cy="2399665"/>
            <wp:effectExtent l="0" t="0" r="0" b="635"/>
            <wp:docPr id="2026809784" name="Picture 2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809784" name="Picture 23" descr="Timelin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399665"/>
                    </a:xfrm>
                    <a:prstGeom prst="rect">
                      <a:avLst/>
                    </a:prstGeom>
                  </pic:spPr>
                </pic:pic>
              </a:graphicData>
            </a:graphic>
          </wp:inline>
        </w:drawing>
      </w:r>
    </w:p>
    <w:p w14:paraId="196C9FB8" w14:textId="5277DBFC" w:rsidR="00FF5362" w:rsidRDefault="00FF5362" w:rsidP="00266722">
      <w:pPr>
        <w:rPr>
          <w:rStyle w:val="Heading2Char"/>
          <w:lang w:eastAsia="en-GB"/>
        </w:rPr>
      </w:pPr>
    </w:p>
    <w:p w14:paraId="162B0E5B" w14:textId="41315A61" w:rsidR="000D5614" w:rsidRPr="00266722" w:rsidRDefault="000D5614" w:rsidP="00266722">
      <w:pPr>
        <w:rPr>
          <w:sz w:val="28"/>
          <w:szCs w:val="28"/>
          <w:lang w:eastAsia="en-GB"/>
        </w:rPr>
      </w:pPr>
      <w:r w:rsidRPr="00266722">
        <w:rPr>
          <w:sz w:val="28"/>
          <w:szCs w:val="28"/>
          <w:lang w:eastAsia="en-GB"/>
        </w:rPr>
        <w:t>To identify the possible causes and root causes of the high staff turnover problem at Park Plaza Waterloo, a cause-and-effect analysis using a Fishbone diagram was conducted. The possible causes identified were categorized into six main categories: management, work environment, employee development, compensation and benefits, recruitment and selection, and work-life balance. Further analysis was conducted to filter out the possible root causes, and it was found that poor management and a negative work environment were the actual root causes leading to high staff turnover.</w:t>
      </w:r>
    </w:p>
    <w:p w14:paraId="582CAB8D" w14:textId="77777777" w:rsidR="00266722" w:rsidRDefault="00266722" w:rsidP="00266722">
      <w:pPr>
        <w:pStyle w:val="Heading2"/>
        <w:rPr>
          <w:rFonts w:eastAsia="Times New Roman"/>
          <w:lang w:eastAsia="en-GB"/>
        </w:rPr>
      </w:pPr>
    </w:p>
    <w:p w14:paraId="2AFCA562" w14:textId="532312C3" w:rsidR="009F40A5" w:rsidRDefault="000D5614" w:rsidP="00266722">
      <w:pPr>
        <w:pStyle w:val="Heading2"/>
        <w:rPr>
          <w:rFonts w:eastAsia="Times New Roman"/>
          <w:lang w:eastAsia="en-GB"/>
        </w:rPr>
      </w:pPr>
      <w:bookmarkStart w:id="4" w:name="_Toc133537309"/>
      <w:r w:rsidRPr="000D5614">
        <w:rPr>
          <w:rFonts w:eastAsia="Times New Roman"/>
          <w:lang w:eastAsia="en-GB"/>
        </w:rPr>
        <w:t>A</w:t>
      </w:r>
      <w:r w:rsidR="00FF5362">
        <w:rPr>
          <w:rFonts w:eastAsia="Times New Roman"/>
          <w:lang w:eastAsia="en-GB"/>
        </w:rPr>
        <w:t>pplying</w:t>
      </w:r>
      <w:r w:rsidRPr="000D5614">
        <w:rPr>
          <w:rFonts w:eastAsia="Times New Roman"/>
          <w:lang w:eastAsia="en-GB"/>
        </w:rPr>
        <w:t xml:space="preserve"> S</w:t>
      </w:r>
      <w:r w:rsidR="00FF5362">
        <w:rPr>
          <w:rFonts w:eastAsia="Times New Roman"/>
          <w:lang w:eastAsia="en-GB"/>
        </w:rPr>
        <w:t>ituational</w:t>
      </w:r>
      <w:r w:rsidRPr="000D5614">
        <w:rPr>
          <w:rFonts w:eastAsia="Times New Roman"/>
          <w:lang w:eastAsia="en-GB"/>
        </w:rPr>
        <w:t xml:space="preserve"> A</w:t>
      </w:r>
      <w:r w:rsidR="00FF5362">
        <w:rPr>
          <w:rFonts w:eastAsia="Times New Roman"/>
          <w:lang w:eastAsia="en-GB"/>
        </w:rPr>
        <w:t>nalysis</w:t>
      </w:r>
      <w:r w:rsidRPr="000D5614">
        <w:rPr>
          <w:rFonts w:eastAsia="Times New Roman"/>
          <w:lang w:eastAsia="en-GB"/>
        </w:rPr>
        <w:t xml:space="preserve"> M</w:t>
      </w:r>
      <w:r w:rsidR="00FF5362">
        <w:rPr>
          <w:rFonts w:eastAsia="Times New Roman"/>
          <w:lang w:eastAsia="en-GB"/>
        </w:rPr>
        <w:t>odels</w:t>
      </w:r>
      <w:bookmarkEnd w:id="4"/>
    </w:p>
    <w:p w14:paraId="0CD2675E" w14:textId="7636AFA1" w:rsidR="000D5614" w:rsidRPr="00266722" w:rsidRDefault="000D5614" w:rsidP="00266722">
      <w:pPr>
        <w:rPr>
          <w:sz w:val="28"/>
          <w:szCs w:val="28"/>
          <w:lang w:eastAsia="en-GB"/>
        </w:rPr>
      </w:pPr>
      <w:r w:rsidRPr="000D5614">
        <w:rPr>
          <w:lang w:eastAsia="en-GB"/>
        </w:rPr>
        <w:t xml:space="preserve"> </w:t>
      </w:r>
      <w:r w:rsidRPr="00266722">
        <w:rPr>
          <w:sz w:val="28"/>
          <w:szCs w:val="28"/>
          <w:lang w:eastAsia="en-GB"/>
        </w:rPr>
        <w:t>In addition to the Fishbone diagram analysis, a SWOT analysis and a PESTLE analysis were conducted to gain a better understanding of the current situation at Park Plaza Waterloo. The SWOT analysis helped to identify the hotel's strengths, weaknesses, opportunities, and threats, while the PESTLE analysis identified the external factors that may influence the hotel's performance. The results of both analyses were used to suggest a range of alternative solutions to address the high staff turnover problem.</w:t>
      </w:r>
    </w:p>
    <w:p w14:paraId="666D4EBA" w14:textId="77777777" w:rsidR="009F40A5" w:rsidRPr="00266722" w:rsidRDefault="000D5614" w:rsidP="00266722">
      <w:pPr>
        <w:rPr>
          <w:sz w:val="28"/>
          <w:szCs w:val="28"/>
          <w:lang w:eastAsia="en-GB"/>
        </w:rPr>
      </w:pPr>
      <w:r w:rsidRPr="00266722">
        <w:rPr>
          <w:sz w:val="28"/>
          <w:szCs w:val="28"/>
          <w:lang w:eastAsia="en-GB"/>
        </w:rPr>
        <w:t xml:space="preserve">SWOT </w:t>
      </w:r>
    </w:p>
    <w:p w14:paraId="7ED43E5D" w14:textId="396157AD" w:rsidR="000D5614" w:rsidRPr="00266722" w:rsidRDefault="000D5614" w:rsidP="00266722">
      <w:pPr>
        <w:rPr>
          <w:sz w:val="28"/>
          <w:szCs w:val="28"/>
          <w:lang w:eastAsia="en-GB"/>
        </w:rPr>
      </w:pPr>
      <w:r w:rsidRPr="00266722">
        <w:rPr>
          <w:sz w:val="28"/>
          <w:szCs w:val="28"/>
          <w:lang w:eastAsia="en-GB"/>
        </w:rPr>
        <w:t xml:space="preserve">The SWOT analysis revealed that the hotel has a strong brand image, a good location, and a diverse workforce as its strengths. However, poor management, lack of employee development opportunities, and low job satisfaction were identified as weaknesses. Opportunities such as expanding the hotel's services </w:t>
      </w:r>
      <w:r w:rsidRPr="00266722">
        <w:rPr>
          <w:sz w:val="28"/>
          <w:szCs w:val="28"/>
          <w:lang w:eastAsia="en-GB"/>
        </w:rPr>
        <w:lastRenderedPageBreak/>
        <w:t>and improving employee benefits were identified, while the threat of competition and changes in the economic environment were also identified.</w:t>
      </w:r>
    </w:p>
    <w:p w14:paraId="598E89B9" w14:textId="77777777" w:rsidR="009F40A5" w:rsidRPr="00266722" w:rsidRDefault="000D5614" w:rsidP="00266722">
      <w:pPr>
        <w:rPr>
          <w:sz w:val="28"/>
          <w:szCs w:val="28"/>
          <w:lang w:eastAsia="en-GB"/>
        </w:rPr>
      </w:pPr>
      <w:r w:rsidRPr="00266722">
        <w:rPr>
          <w:sz w:val="28"/>
          <w:szCs w:val="28"/>
          <w:lang w:eastAsia="en-GB"/>
        </w:rPr>
        <w:t xml:space="preserve">PESTLE </w:t>
      </w:r>
    </w:p>
    <w:p w14:paraId="2F695EFC" w14:textId="0A722F55" w:rsidR="000D5614" w:rsidRPr="00266722" w:rsidRDefault="000D5614" w:rsidP="00266722">
      <w:pPr>
        <w:rPr>
          <w:sz w:val="28"/>
          <w:szCs w:val="28"/>
          <w:lang w:eastAsia="en-GB"/>
        </w:rPr>
      </w:pPr>
      <w:r w:rsidRPr="00266722">
        <w:rPr>
          <w:sz w:val="28"/>
          <w:szCs w:val="28"/>
          <w:lang w:eastAsia="en-GB"/>
        </w:rPr>
        <w:t>The PESTLE analysis identified the political, economic, sociocultural, technological, legal, and environmental factors that may influence the hotel's performance. For example, changes in employment laws, economic downturns, and advancements in technology were identified as potential threats, while changes in customer preferences and societal attitudes towards sustainability were identified as potential opportunities.</w:t>
      </w:r>
    </w:p>
    <w:p w14:paraId="42FA0708" w14:textId="77777777" w:rsidR="009F40A5" w:rsidRPr="00266722" w:rsidRDefault="000D5614" w:rsidP="00266722">
      <w:pPr>
        <w:rPr>
          <w:sz w:val="28"/>
          <w:szCs w:val="28"/>
          <w:lang w:eastAsia="en-GB"/>
        </w:rPr>
      </w:pPr>
      <w:r w:rsidRPr="00266722">
        <w:rPr>
          <w:sz w:val="28"/>
          <w:szCs w:val="28"/>
          <w:lang w:eastAsia="en-GB"/>
        </w:rPr>
        <w:t xml:space="preserve">SWOT with Pestle </w:t>
      </w:r>
      <w:proofErr w:type="gramStart"/>
      <w:r w:rsidRPr="00266722">
        <w:rPr>
          <w:sz w:val="28"/>
          <w:szCs w:val="28"/>
          <w:lang w:eastAsia="en-GB"/>
        </w:rPr>
        <w:t>combined</w:t>
      </w:r>
      <w:proofErr w:type="gramEnd"/>
      <w:r w:rsidRPr="00266722">
        <w:rPr>
          <w:sz w:val="28"/>
          <w:szCs w:val="28"/>
          <w:lang w:eastAsia="en-GB"/>
        </w:rPr>
        <w:t xml:space="preserve"> </w:t>
      </w:r>
    </w:p>
    <w:p w14:paraId="786DC448" w14:textId="4C4660BD" w:rsidR="000D5614" w:rsidRPr="00266722" w:rsidRDefault="000D5614" w:rsidP="00266722">
      <w:pPr>
        <w:rPr>
          <w:sz w:val="28"/>
          <w:szCs w:val="28"/>
          <w:lang w:eastAsia="en-GB"/>
        </w:rPr>
      </w:pPr>
      <w:r w:rsidRPr="00266722">
        <w:rPr>
          <w:sz w:val="28"/>
          <w:szCs w:val="28"/>
          <w:lang w:eastAsia="en-GB"/>
        </w:rPr>
        <w:t>The combination of SWOT and PESTLE analysis was used to gain a holistic view of the hotel's internal and external environment, and how it may impact the high staff turnover problem. It was found that workforce planning and organizational change were the key areas where solutions could be implemented.</w:t>
      </w:r>
    </w:p>
    <w:p w14:paraId="3AD861D9" w14:textId="77777777" w:rsidR="000D5614" w:rsidRPr="00266722" w:rsidRDefault="000D5614" w:rsidP="00266722">
      <w:pPr>
        <w:pStyle w:val="Heading1"/>
        <w:rPr>
          <w:rFonts w:eastAsia="Times New Roman"/>
          <w:lang w:eastAsia="en-GB"/>
        </w:rPr>
      </w:pPr>
      <w:bookmarkStart w:id="5" w:name="_Toc133537310"/>
      <w:r w:rsidRPr="00266722">
        <w:rPr>
          <w:rFonts w:eastAsia="Times New Roman"/>
          <w:lang w:eastAsia="en-GB"/>
        </w:rPr>
        <w:t>RANGE OF ALTERNATIVE SOLUTIONS</w:t>
      </w:r>
      <w:bookmarkEnd w:id="5"/>
      <w:r w:rsidRPr="00266722">
        <w:rPr>
          <w:rFonts w:eastAsia="Times New Roman"/>
          <w:lang w:eastAsia="en-GB"/>
        </w:rPr>
        <w:t xml:space="preserve"> </w:t>
      </w:r>
    </w:p>
    <w:p w14:paraId="260FFD16" w14:textId="24C1D36A" w:rsidR="000D5614" w:rsidRPr="00266722" w:rsidRDefault="000D5614" w:rsidP="00266722">
      <w:pPr>
        <w:rPr>
          <w:sz w:val="28"/>
          <w:szCs w:val="28"/>
          <w:lang w:eastAsia="en-GB"/>
        </w:rPr>
      </w:pPr>
      <w:r w:rsidRPr="00266722">
        <w:rPr>
          <w:sz w:val="28"/>
          <w:szCs w:val="28"/>
          <w:lang w:eastAsia="en-GB"/>
        </w:rPr>
        <w:t>Based on the findings and analysis above, the following range of alternative solutions (three preferred) are suggested to address the high staff turnover problem at Park Plaza Waterloo:</w:t>
      </w:r>
    </w:p>
    <w:p w14:paraId="682C91AB" w14:textId="77777777" w:rsidR="000D5614" w:rsidRPr="00266722" w:rsidRDefault="000D5614" w:rsidP="00266722">
      <w:pPr>
        <w:rPr>
          <w:sz w:val="28"/>
          <w:szCs w:val="28"/>
          <w:lang w:eastAsia="en-GB"/>
        </w:rPr>
      </w:pPr>
      <w:r w:rsidRPr="00266722">
        <w:rPr>
          <w:sz w:val="28"/>
          <w:szCs w:val="28"/>
          <w:lang w:eastAsia="en-GB"/>
        </w:rPr>
        <w:t>Improving management: Implementing leadership training programs for managers and creating a positive work environment to increase employee job satisfaction and reduce turnover.</w:t>
      </w:r>
    </w:p>
    <w:p w14:paraId="10DD42D6" w14:textId="77777777" w:rsidR="000D5614" w:rsidRPr="00266722" w:rsidRDefault="000D5614" w:rsidP="00266722">
      <w:pPr>
        <w:rPr>
          <w:sz w:val="28"/>
          <w:szCs w:val="28"/>
          <w:lang w:eastAsia="en-GB"/>
        </w:rPr>
      </w:pPr>
      <w:r w:rsidRPr="00266722">
        <w:rPr>
          <w:sz w:val="28"/>
          <w:szCs w:val="28"/>
          <w:lang w:eastAsia="en-GB"/>
        </w:rPr>
        <w:t>Offering employee development opportunities: Providing training and development opportunities for employees to enhance their skills and knowledge and improve their job satisfaction and motivation.</w:t>
      </w:r>
    </w:p>
    <w:p w14:paraId="1359CCEF" w14:textId="77777777" w:rsidR="000D5614" w:rsidRPr="000D5614" w:rsidRDefault="000D5614" w:rsidP="00266722">
      <w:pPr>
        <w:rPr>
          <w:lang w:eastAsia="en-GB"/>
        </w:rPr>
      </w:pPr>
      <w:r w:rsidRPr="00266722">
        <w:rPr>
          <w:sz w:val="28"/>
          <w:szCs w:val="28"/>
          <w:lang w:eastAsia="en-GB"/>
        </w:rPr>
        <w:t>Increasing employee benefits: Providing competitive compensation and benefits packages, such as flexible work arrangements and health insurance, to attract and retain employees</w:t>
      </w:r>
      <w:r w:rsidRPr="000D5614">
        <w:rPr>
          <w:lang w:eastAsia="en-GB"/>
        </w:rPr>
        <w:t>.</w:t>
      </w:r>
    </w:p>
    <w:p w14:paraId="38F9F2A1" w14:textId="77777777" w:rsidR="00266722" w:rsidRDefault="00266722" w:rsidP="00266722">
      <w:pPr>
        <w:pStyle w:val="Heading2"/>
      </w:pPr>
    </w:p>
    <w:p w14:paraId="4C1600CC" w14:textId="367AF10C" w:rsidR="00C75D6D" w:rsidRPr="00266722" w:rsidRDefault="000D5614" w:rsidP="00266722">
      <w:pPr>
        <w:pStyle w:val="Heading2"/>
      </w:pPr>
      <w:bookmarkStart w:id="6" w:name="_Toc133537311"/>
      <w:r w:rsidRPr="00266722">
        <w:t>E</w:t>
      </w:r>
      <w:r w:rsidR="00FF5362">
        <w:t>valuation</w:t>
      </w:r>
      <w:r w:rsidRPr="00266722">
        <w:t xml:space="preserve"> O</w:t>
      </w:r>
      <w:r w:rsidR="00FF5362">
        <w:t>f</w:t>
      </w:r>
      <w:r w:rsidRPr="00266722">
        <w:t xml:space="preserve"> A</w:t>
      </w:r>
      <w:r w:rsidR="00FF5362">
        <w:t>lternative</w:t>
      </w:r>
      <w:r w:rsidRPr="00266722">
        <w:t xml:space="preserve"> S</w:t>
      </w:r>
      <w:r w:rsidR="00FF5362">
        <w:t>olutions</w:t>
      </w:r>
      <w:bookmarkEnd w:id="6"/>
    </w:p>
    <w:p w14:paraId="503013F3" w14:textId="77777777" w:rsidR="000D5614" w:rsidRDefault="000D5614" w:rsidP="000D5614">
      <w:pPr>
        <w:rPr>
          <w:shd w:val="clear" w:color="auto" w:fill="343541"/>
        </w:rPr>
      </w:pPr>
    </w:p>
    <w:p w14:paraId="0921F814" w14:textId="77777777" w:rsidR="000D5614" w:rsidRPr="00266722" w:rsidRDefault="000D5614" w:rsidP="00266722">
      <w:pPr>
        <w:rPr>
          <w:sz w:val="28"/>
          <w:szCs w:val="28"/>
          <w:lang w:eastAsia="en-GB"/>
        </w:rPr>
      </w:pPr>
      <w:r w:rsidRPr="00266722">
        <w:rPr>
          <w:sz w:val="28"/>
          <w:szCs w:val="28"/>
          <w:lang w:eastAsia="en-GB"/>
        </w:rPr>
        <w:t>First, we need to identify the criteria to evaluate the solutions. These criteria could include effectiveness in reducing staff turnover, cost-effectiveness, ease of implementation, and impact on employee morale.</w:t>
      </w:r>
    </w:p>
    <w:p w14:paraId="7736C1E6" w14:textId="77777777" w:rsidR="000D5614" w:rsidRPr="00266722" w:rsidRDefault="000D5614" w:rsidP="00266722">
      <w:pPr>
        <w:rPr>
          <w:sz w:val="28"/>
          <w:szCs w:val="28"/>
          <w:lang w:eastAsia="en-GB"/>
        </w:rPr>
      </w:pPr>
      <w:r w:rsidRPr="00266722">
        <w:rPr>
          <w:sz w:val="28"/>
          <w:szCs w:val="28"/>
          <w:lang w:eastAsia="en-GB"/>
        </w:rPr>
        <w:t>Next, we need to assign weights to each criterion to reflect its relative importance. For example, reducing staff turnover might be given a weight of 40%, cost-effectiveness 30%, ease of implementation 20%, and impact on employee morale 10%.</w:t>
      </w:r>
    </w:p>
    <w:p w14:paraId="0AB97BF6" w14:textId="77777777" w:rsidR="000D5614" w:rsidRPr="00266722" w:rsidRDefault="000D5614" w:rsidP="00266722">
      <w:pPr>
        <w:rPr>
          <w:sz w:val="28"/>
          <w:szCs w:val="28"/>
          <w:lang w:eastAsia="en-GB"/>
        </w:rPr>
      </w:pPr>
      <w:r w:rsidRPr="00266722">
        <w:rPr>
          <w:sz w:val="28"/>
          <w:szCs w:val="28"/>
          <w:lang w:eastAsia="en-GB"/>
        </w:rPr>
        <w:lastRenderedPageBreak/>
        <w:t>Then, we evaluate each solution against each criterion and assign a score based on its performance. The scores can be on a scale of 1 to 5, with 5 being the highest score.</w:t>
      </w:r>
    </w:p>
    <w:p w14:paraId="08D532F5" w14:textId="77777777" w:rsidR="000D5614" w:rsidRPr="00266722" w:rsidRDefault="000D5614" w:rsidP="00266722">
      <w:pPr>
        <w:rPr>
          <w:sz w:val="28"/>
          <w:szCs w:val="28"/>
          <w:lang w:eastAsia="en-GB"/>
        </w:rPr>
      </w:pPr>
      <w:r w:rsidRPr="00266722">
        <w:rPr>
          <w:sz w:val="28"/>
          <w:szCs w:val="28"/>
          <w:lang w:eastAsia="en-GB"/>
        </w:rPr>
        <w:t>Finally, we multiply the score for each criterion by its weight and add up the results for each solution to get a total score. The solution with the highest total score would be the most appropriate one.</w:t>
      </w:r>
    </w:p>
    <w:p w14:paraId="7610A962" w14:textId="45FB7578" w:rsidR="000D5614" w:rsidRPr="00266722" w:rsidRDefault="000D5614" w:rsidP="00266722">
      <w:pPr>
        <w:rPr>
          <w:sz w:val="28"/>
          <w:szCs w:val="28"/>
          <w:lang w:eastAsia="en-GB"/>
        </w:rPr>
      </w:pPr>
      <w:r w:rsidRPr="00266722">
        <w:rPr>
          <w:sz w:val="28"/>
          <w:szCs w:val="28"/>
          <w:lang w:eastAsia="en-GB"/>
        </w:rPr>
        <w:t>Here</w:t>
      </w:r>
      <w:r w:rsidR="009F40A5" w:rsidRPr="00266722">
        <w:rPr>
          <w:sz w:val="28"/>
          <w:szCs w:val="28"/>
          <w:lang w:eastAsia="en-GB"/>
        </w:rPr>
        <w:t xml:space="preserve"> is</w:t>
      </w:r>
      <w:r w:rsidRPr="00266722">
        <w:rPr>
          <w:sz w:val="28"/>
          <w:szCs w:val="28"/>
          <w:lang w:eastAsia="en-GB"/>
        </w:rPr>
        <w:t xml:space="preserve"> the weighted decision-making </w:t>
      </w:r>
      <w:proofErr w:type="gramStart"/>
      <w:r w:rsidRPr="00266722">
        <w:rPr>
          <w:sz w:val="28"/>
          <w:szCs w:val="28"/>
          <w:lang w:eastAsia="en-GB"/>
        </w:rPr>
        <w:t>matrix</w:t>
      </w:r>
      <w:proofErr w:type="gramEnd"/>
    </w:p>
    <w:tbl>
      <w:tblPr>
        <w:tblW w:w="9795"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4816"/>
        <w:gridCol w:w="976"/>
        <w:gridCol w:w="1326"/>
        <w:gridCol w:w="1326"/>
        <w:gridCol w:w="1351"/>
      </w:tblGrid>
      <w:tr w:rsidR="000D5614" w:rsidRPr="000D5614" w14:paraId="01870AED" w14:textId="77777777" w:rsidTr="000D5614">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vAlign w:val="bottom"/>
            <w:hideMark/>
          </w:tcPr>
          <w:p w14:paraId="783F0045" w14:textId="77777777" w:rsidR="000D5614" w:rsidRPr="000D5614" w:rsidRDefault="000D5614" w:rsidP="000D5614">
            <w:pPr>
              <w:spacing w:before="480" w:after="480"/>
              <w:jc w:val="center"/>
              <w:rPr>
                <w:rFonts w:eastAsia="Times New Roman" w:cstheme="minorHAnsi"/>
                <w:b/>
                <w:bCs/>
                <w:color w:val="000000" w:themeColor="text1"/>
                <w:kern w:val="0"/>
                <w:sz w:val="28"/>
                <w:szCs w:val="28"/>
                <w:lang w:eastAsia="en-GB"/>
                <w14:ligatures w14:val="none"/>
              </w:rPr>
            </w:pPr>
            <w:r w:rsidRPr="000D5614">
              <w:rPr>
                <w:rFonts w:eastAsia="Times New Roman" w:cstheme="minorHAnsi"/>
                <w:b/>
                <w:bCs/>
                <w:color w:val="000000" w:themeColor="text1"/>
                <w:kern w:val="0"/>
                <w:sz w:val="28"/>
                <w:szCs w:val="28"/>
                <w:lang w:eastAsia="en-GB"/>
                <w14:ligatures w14:val="none"/>
              </w:rPr>
              <w:t>Criteria</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23FA5805" w14:textId="77777777" w:rsidR="000D5614" w:rsidRPr="000D5614" w:rsidRDefault="000D5614" w:rsidP="000D5614">
            <w:pPr>
              <w:spacing w:before="480" w:after="480"/>
              <w:jc w:val="center"/>
              <w:rPr>
                <w:rFonts w:eastAsia="Times New Roman" w:cstheme="minorHAnsi"/>
                <w:b/>
                <w:bCs/>
                <w:color w:val="000000" w:themeColor="text1"/>
                <w:kern w:val="0"/>
                <w:sz w:val="28"/>
                <w:szCs w:val="28"/>
                <w:lang w:eastAsia="en-GB"/>
                <w14:ligatures w14:val="none"/>
              </w:rPr>
            </w:pPr>
            <w:r w:rsidRPr="000D5614">
              <w:rPr>
                <w:rFonts w:eastAsia="Times New Roman" w:cstheme="minorHAnsi"/>
                <w:b/>
                <w:bCs/>
                <w:color w:val="000000" w:themeColor="text1"/>
                <w:kern w:val="0"/>
                <w:sz w:val="28"/>
                <w:szCs w:val="28"/>
                <w:lang w:eastAsia="en-GB"/>
                <w14:ligatures w14:val="none"/>
              </w:rPr>
              <w:t>Weight</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560F8285" w14:textId="77777777" w:rsidR="000D5614" w:rsidRPr="000D5614" w:rsidRDefault="000D5614" w:rsidP="000D5614">
            <w:pPr>
              <w:spacing w:before="480" w:after="480"/>
              <w:jc w:val="center"/>
              <w:rPr>
                <w:rFonts w:eastAsia="Times New Roman" w:cstheme="minorHAnsi"/>
                <w:b/>
                <w:bCs/>
                <w:color w:val="000000" w:themeColor="text1"/>
                <w:kern w:val="0"/>
                <w:sz w:val="28"/>
                <w:szCs w:val="28"/>
                <w:lang w:eastAsia="en-GB"/>
                <w14:ligatures w14:val="none"/>
              </w:rPr>
            </w:pPr>
            <w:r w:rsidRPr="000D5614">
              <w:rPr>
                <w:rFonts w:eastAsia="Times New Roman" w:cstheme="minorHAnsi"/>
                <w:b/>
                <w:bCs/>
                <w:color w:val="000000" w:themeColor="text1"/>
                <w:kern w:val="0"/>
                <w:sz w:val="28"/>
                <w:szCs w:val="28"/>
                <w:lang w:eastAsia="en-GB"/>
                <w14:ligatures w14:val="none"/>
              </w:rPr>
              <w:t>Solution 1</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2C0F05D4" w14:textId="77777777" w:rsidR="000D5614" w:rsidRPr="000D5614" w:rsidRDefault="000D5614" w:rsidP="000D5614">
            <w:pPr>
              <w:spacing w:before="480" w:after="480"/>
              <w:jc w:val="center"/>
              <w:rPr>
                <w:rFonts w:eastAsia="Times New Roman" w:cstheme="minorHAnsi"/>
                <w:b/>
                <w:bCs/>
                <w:color w:val="000000" w:themeColor="text1"/>
                <w:kern w:val="0"/>
                <w:sz w:val="28"/>
                <w:szCs w:val="28"/>
                <w:lang w:eastAsia="en-GB"/>
                <w14:ligatures w14:val="none"/>
              </w:rPr>
            </w:pPr>
            <w:r w:rsidRPr="000D5614">
              <w:rPr>
                <w:rFonts w:eastAsia="Times New Roman" w:cstheme="minorHAnsi"/>
                <w:b/>
                <w:bCs/>
                <w:color w:val="000000" w:themeColor="text1"/>
                <w:kern w:val="0"/>
                <w:sz w:val="28"/>
                <w:szCs w:val="28"/>
                <w:lang w:eastAsia="en-GB"/>
                <w14:ligatures w14:val="none"/>
              </w:rPr>
              <w:t>Solution 2</w:t>
            </w:r>
          </w:p>
        </w:tc>
        <w:tc>
          <w:tcPr>
            <w:tcW w:w="0" w:type="auto"/>
            <w:tcBorders>
              <w:top w:val="single" w:sz="6" w:space="0" w:color="D9D9E3"/>
              <w:left w:val="single" w:sz="6" w:space="0" w:color="D9D9E3"/>
              <w:bottom w:val="single" w:sz="6" w:space="0" w:color="D9D9E3"/>
              <w:right w:val="single" w:sz="6" w:space="0" w:color="D9D9E3"/>
            </w:tcBorders>
            <w:vAlign w:val="bottom"/>
            <w:hideMark/>
          </w:tcPr>
          <w:p w14:paraId="575F63DD" w14:textId="77777777" w:rsidR="000D5614" w:rsidRPr="000D5614" w:rsidRDefault="000D5614" w:rsidP="000D5614">
            <w:pPr>
              <w:spacing w:before="480" w:after="480"/>
              <w:jc w:val="center"/>
              <w:rPr>
                <w:rFonts w:eastAsia="Times New Roman" w:cstheme="minorHAnsi"/>
                <w:b/>
                <w:bCs/>
                <w:color w:val="000000" w:themeColor="text1"/>
                <w:kern w:val="0"/>
                <w:sz w:val="28"/>
                <w:szCs w:val="28"/>
                <w:lang w:eastAsia="en-GB"/>
                <w14:ligatures w14:val="none"/>
              </w:rPr>
            </w:pPr>
            <w:r w:rsidRPr="000D5614">
              <w:rPr>
                <w:rFonts w:eastAsia="Times New Roman" w:cstheme="minorHAnsi"/>
                <w:b/>
                <w:bCs/>
                <w:color w:val="000000" w:themeColor="text1"/>
                <w:kern w:val="0"/>
                <w:sz w:val="28"/>
                <w:szCs w:val="28"/>
                <w:lang w:eastAsia="en-GB"/>
                <w14:ligatures w14:val="none"/>
              </w:rPr>
              <w:t>Solution 3</w:t>
            </w:r>
          </w:p>
        </w:tc>
      </w:tr>
      <w:tr w:rsidR="000D5614" w:rsidRPr="000D5614" w14:paraId="4B66DA01" w14:textId="77777777" w:rsidTr="000D5614">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34BAE051" w14:textId="77777777" w:rsidR="000D5614" w:rsidRPr="000D5614" w:rsidRDefault="000D5614" w:rsidP="000D5614">
            <w:pPr>
              <w:spacing w:before="480" w:after="480"/>
              <w:rPr>
                <w:rFonts w:eastAsia="Times New Roman" w:cstheme="minorHAnsi"/>
                <w:color w:val="000000" w:themeColor="text1"/>
                <w:kern w:val="0"/>
                <w:sz w:val="28"/>
                <w:szCs w:val="28"/>
                <w:lang w:eastAsia="en-GB"/>
                <w14:ligatures w14:val="none"/>
              </w:rPr>
            </w:pPr>
            <w:r w:rsidRPr="000D5614">
              <w:rPr>
                <w:rFonts w:eastAsia="Times New Roman" w:cstheme="minorHAnsi"/>
                <w:color w:val="000000" w:themeColor="text1"/>
                <w:kern w:val="0"/>
                <w:sz w:val="28"/>
                <w:szCs w:val="28"/>
                <w:lang w:eastAsia="en-GB"/>
                <w14:ligatures w14:val="none"/>
              </w:rPr>
              <w:t>Effectiveness in reducing staff turnover</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03C6271" w14:textId="77777777" w:rsidR="000D5614" w:rsidRPr="000D5614" w:rsidRDefault="000D5614" w:rsidP="000D5614">
            <w:pPr>
              <w:spacing w:before="480" w:after="480"/>
              <w:rPr>
                <w:rFonts w:eastAsia="Times New Roman" w:cstheme="minorHAnsi"/>
                <w:color w:val="000000" w:themeColor="text1"/>
                <w:kern w:val="0"/>
                <w:sz w:val="28"/>
                <w:szCs w:val="28"/>
                <w:lang w:eastAsia="en-GB"/>
                <w14:ligatures w14:val="none"/>
              </w:rPr>
            </w:pPr>
            <w:r w:rsidRPr="000D5614">
              <w:rPr>
                <w:rFonts w:eastAsia="Times New Roman" w:cstheme="minorHAnsi"/>
                <w:color w:val="000000" w:themeColor="text1"/>
                <w:kern w:val="0"/>
                <w:sz w:val="28"/>
                <w:szCs w:val="28"/>
                <w:lang w:eastAsia="en-GB"/>
                <w14:ligatures w14:val="none"/>
              </w:rPr>
              <w:t>40%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7992DF4" w14:textId="77777777" w:rsidR="000D5614" w:rsidRPr="000D5614" w:rsidRDefault="000D5614" w:rsidP="000D5614">
            <w:pPr>
              <w:spacing w:before="480" w:after="480"/>
              <w:rPr>
                <w:rFonts w:eastAsia="Times New Roman" w:cstheme="minorHAnsi"/>
                <w:color w:val="000000" w:themeColor="text1"/>
                <w:kern w:val="0"/>
                <w:sz w:val="28"/>
                <w:szCs w:val="28"/>
                <w:lang w:eastAsia="en-GB"/>
                <w14:ligatures w14:val="none"/>
              </w:rPr>
            </w:pPr>
            <w:r w:rsidRPr="000D5614">
              <w:rPr>
                <w:rFonts w:eastAsia="Times New Roman" w:cstheme="minorHAnsi"/>
                <w:color w:val="000000" w:themeColor="text1"/>
                <w:kern w:val="0"/>
                <w:sz w:val="28"/>
                <w:szCs w:val="28"/>
                <w:lang w:eastAsia="en-GB"/>
                <w14:ligatures w14:val="none"/>
              </w:rPr>
              <w:t>4</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A84C1DF" w14:textId="77777777" w:rsidR="000D5614" w:rsidRPr="000D5614" w:rsidRDefault="000D5614" w:rsidP="000D5614">
            <w:pPr>
              <w:spacing w:before="480" w:after="480"/>
              <w:rPr>
                <w:rFonts w:eastAsia="Times New Roman" w:cstheme="minorHAnsi"/>
                <w:color w:val="000000" w:themeColor="text1"/>
                <w:kern w:val="0"/>
                <w:sz w:val="28"/>
                <w:szCs w:val="28"/>
                <w:lang w:eastAsia="en-GB"/>
                <w14:ligatures w14:val="none"/>
              </w:rPr>
            </w:pPr>
            <w:r w:rsidRPr="000D5614">
              <w:rPr>
                <w:rFonts w:eastAsia="Times New Roman" w:cstheme="minorHAnsi"/>
                <w:color w:val="000000" w:themeColor="text1"/>
                <w:kern w:val="0"/>
                <w:sz w:val="28"/>
                <w:szCs w:val="28"/>
                <w:lang w:eastAsia="en-GB"/>
                <w14:ligatures w14:val="none"/>
              </w:rPr>
              <w:t>5</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120E5886" w14:textId="77777777" w:rsidR="000D5614" w:rsidRPr="000D5614" w:rsidRDefault="000D5614" w:rsidP="000D5614">
            <w:pPr>
              <w:spacing w:before="480" w:after="480"/>
              <w:rPr>
                <w:rFonts w:eastAsia="Times New Roman" w:cstheme="minorHAnsi"/>
                <w:color w:val="000000" w:themeColor="text1"/>
                <w:kern w:val="0"/>
                <w:sz w:val="28"/>
                <w:szCs w:val="28"/>
                <w:lang w:eastAsia="en-GB"/>
                <w14:ligatures w14:val="none"/>
              </w:rPr>
            </w:pPr>
            <w:r w:rsidRPr="000D5614">
              <w:rPr>
                <w:rFonts w:eastAsia="Times New Roman" w:cstheme="minorHAnsi"/>
                <w:color w:val="000000" w:themeColor="text1"/>
                <w:kern w:val="0"/>
                <w:sz w:val="28"/>
                <w:szCs w:val="28"/>
                <w:lang w:eastAsia="en-GB"/>
                <w14:ligatures w14:val="none"/>
              </w:rPr>
              <w:t>3</w:t>
            </w:r>
          </w:p>
        </w:tc>
      </w:tr>
      <w:tr w:rsidR="000D5614" w:rsidRPr="000D5614" w14:paraId="18BB4171" w14:textId="77777777" w:rsidTr="000D5614">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43C64396" w14:textId="77777777" w:rsidR="000D5614" w:rsidRPr="000D5614" w:rsidRDefault="000D5614" w:rsidP="000D5614">
            <w:pPr>
              <w:spacing w:before="480" w:after="480"/>
              <w:rPr>
                <w:rFonts w:eastAsia="Times New Roman" w:cstheme="minorHAnsi"/>
                <w:color w:val="000000" w:themeColor="text1"/>
                <w:kern w:val="0"/>
                <w:sz w:val="28"/>
                <w:szCs w:val="28"/>
                <w:lang w:eastAsia="en-GB"/>
                <w14:ligatures w14:val="none"/>
              </w:rPr>
            </w:pPr>
            <w:r w:rsidRPr="000D5614">
              <w:rPr>
                <w:rFonts w:eastAsia="Times New Roman" w:cstheme="minorHAnsi"/>
                <w:color w:val="000000" w:themeColor="text1"/>
                <w:kern w:val="0"/>
                <w:sz w:val="28"/>
                <w:szCs w:val="28"/>
                <w:lang w:eastAsia="en-GB"/>
                <w14:ligatures w14:val="none"/>
              </w:rPr>
              <w:t>Cost-effectiveness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81BA890" w14:textId="77777777" w:rsidR="000D5614" w:rsidRPr="000D5614" w:rsidRDefault="000D5614" w:rsidP="000D5614">
            <w:pPr>
              <w:spacing w:before="480" w:after="480"/>
              <w:rPr>
                <w:rFonts w:eastAsia="Times New Roman" w:cstheme="minorHAnsi"/>
                <w:color w:val="000000" w:themeColor="text1"/>
                <w:kern w:val="0"/>
                <w:sz w:val="28"/>
                <w:szCs w:val="28"/>
                <w:lang w:eastAsia="en-GB"/>
                <w14:ligatures w14:val="none"/>
              </w:rPr>
            </w:pPr>
            <w:r w:rsidRPr="000D5614">
              <w:rPr>
                <w:rFonts w:eastAsia="Times New Roman" w:cstheme="minorHAnsi"/>
                <w:color w:val="000000" w:themeColor="text1"/>
                <w:kern w:val="0"/>
                <w:sz w:val="28"/>
                <w:szCs w:val="28"/>
                <w:lang w:eastAsia="en-GB"/>
                <w14:ligatures w14:val="none"/>
              </w:rPr>
              <w:t>30%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81E5256" w14:textId="77777777" w:rsidR="000D5614" w:rsidRPr="000D5614" w:rsidRDefault="000D5614" w:rsidP="000D5614">
            <w:pPr>
              <w:spacing w:before="480" w:after="480"/>
              <w:rPr>
                <w:rFonts w:eastAsia="Times New Roman" w:cstheme="minorHAnsi"/>
                <w:color w:val="000000" w:themeColor="text1"/>
                <w:kern w:val="0"/>
                <w:sz w:val="28"/>
                <w:szCs w:val="28"/>
                <w:lang w:eastAsia="en-GB"/>
                <w14:ligatures w14:val="none"/>
              </w:rPr>
            </w:pPr>
            <w:r w:rsidRPr="000D5614">
              <w:rPr>
                <w:rFonts w:eastAsia="Times New Roman" w:cstheme="minorHAnsi"/>
                <w:color w:val="000000" w:themeColor="text1"/>
                <w:kern w:val="0"/>
                <w:sz w:val="28"/>
                <w:szCs w:val="28"/>
                <w:lang w:eastAsia="en-GB"/>
                <w14:ligatures w14:val="none"/>
              </w:rPr>
              <w:t>2</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E4985A8" w14:textId="77777777" w:rsidR="000D5614" w:rsidRPr="000D5614" w:rsidRDefault="000D5614" w:rsidP="000D5614">
            <w:pPr>
              <w:spacing w:before="480" w:after="480"/>
              <w:rPr>
                <w:rFonts w:eastAsia="Times New Roman" w:cstheme="minorHAnsi"/>
                <w:color w:val="000000" w:themeColor="text1"/>
                <w:kern w:val="0"/>
                <w:sz w:val="28"/>
                <w:szCs w:val="28"/>
                <w:lang w:eastAsia="en-GB"/>
                <w14:ligatures w14:val="none"/>
              </w:rPr>
            </w:pPr>
            <w:r w:rsidRPr="000D5614">
              <w:rPr>
                <w:rFonts w:eastAsia="Times New Roman" w:cstheme="minorHAnsi"/>
                <w:color w:val="000000" w:themeColor="text1"/>
                <w:kern w:val="0"/>
                <w:sz w:val="28"/>
                <w:szCs w:val="28"/>
                <w:lang w:eastAsia="en-GB"/>
                <w14:ligatures w14:val="none"/>
              </w:rPr>
              <w:t>4</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759964C1" w14:textId="77777777" w:rsidR="000D5614" w:rsidRPr="000D5614" w:rsidRDefault="000D5614" w:rsidP="000D5614">
            <w:pPr>
              <w:spacing w:before="480" w:after="480"/>
              <w:rPr>
                <w:rFonts w:eastAsia="Times New Roman" w:cstheme="minorHAnsi"/>
                <w:color w:val="000000" w:themeColor="text1"/>
                <w:kern w:val="0"/>
                <w:sz w:val="28"/>
                <w:szCs w:val="28"/>
                <w:lang w:eastAsia="en-GB"/>
                <w14:ligatures w14:val="none"/>
              </w:rPr>
            </w:pPr>
            <w:r w:rsidRPr="000D5614">
              <w:rPr>
                <w:rFonts w:eastAsia="Times New Roman" w:cstheme="minorHAnsi"/>
                <w:color w:val="000000" w:themeColor="text1"/>
                <w:kern w:val="0"/>
                <w:sz w:val="28"/>
                <w:szCs w:val="28"/>
                <w:lang w:eastAsia="en-GB"/>
                <w14:ligatures w14:val="none"/>
              </w:rPr>
              <w:t>5</w:t>
            </w:r>
          </w:p>
        </w:tc>
      </w:tr>
      <w:tr w:rsidR="000D5614" w:rsidRPr="000D5614" w14:paraId="7776E848" w14:textId="77777777" w:rsidTr="000D5614">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62CA534E" w14:textId="77777777" w:rsidR="000D5614" w:rsidRPr="000D5614" w:rsidRDefault="000D5614" w:rsidP="000D5614">
            <w:pPr>
              <w:spacing w:before="480" w:after="480"/>
              <w:rPr>
                <w:rFonts w:eastAsia="Times New Roman" w:cstheme="minorHAnsi"/>
                <w:color w:val="000000" w:themeColor="text1"/>
                <w:kern w:val="0"/>
                <w:sz w:val="28"/>
                <w:szCs w:val="28"/>
                <w:lang w:eastAsia="en-GB"/>
                <w14:ligatures w14:val="none"/>
              </w:rPr>
            </w:pPr>
            <w:r w:rsidRPr="000D5614">
              <w:rPr>
                <w:rFonts w:eastAsia="Times New Roman" w:cstheme="minorHAnsi"/>
                <w:color w:val="000000" w:themeColor="text1"/>
                <w:kern w:val="0"/>
                <w:sz w:val="28"/>
                <w:szCs w:val="28"/>
                <w:lang w:eastAsia="en-GB"/>
                <w14:ligatures w14:val="none"/>
              </w:rPr>
              <w:t>Ease of implementation</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6EACD94" w14:textId="77777777" w:rsidR="000D5614" w:rsidRPr="000D5614" w:rsidRDefault="000D5614" w:rsidP="000D5614">
            <w:pPr>
              <w:spacing w:before="480" w:after="480"/>
              <w:rPr>
                <w:rFonts w:eastAsia="Times New Roman" w:cstheme="minorHAnsi"/>
                <w:color w:val="000000" w:themeColor="text1"/>
                <w:kern w:val="0"/>
                <w:sz w:val="28"/>
                <w:szCs w:val="28"/>
                <w:lang w:eastAsia="en-GB"/>
                <w14:ligatures w14:val="none"/>
              </w:rPr>
            </w:pPr>
            <w:r w:rsidRPr="000D5614">
              <w:rPr>
                <w:rFonts w:eastAsia="Times New Roman" w:cstheme="minorHAnsi"/>
                <w:color w:val="000000" w:themeColor="text1"/>
                <w:kern w:val="0"/>
                <w:sz w:val="28"/>
                <w:szCs w:val="28"/>
                <w:lang w:eastAsia="en-GB"/>
                <w14:ligatures w14:val="none"/>
              </w:rPr>
              <w:t>20%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8DD4C00" w14:textId="77777777" w:rsidR="000D5614" w:rsidRPr="000D5614" w:rsidRDefault="000D5614" w:rsidP="000D5614">
            <w:pPr>
              <w:spacing w:before="480" w:after="480"/>
              <w:rPr>
                <w:rFonts w:eastAsia="Times New Roman" w:cstheme="minorHAnsi"/>
                <w:color w:val="000000" w:themeColor="text1"/>
                <w:kern w:val="0"/>
                <w:sz w:val="28"/>
                <w:szCs w:val="28"/>
                <w:lang w:eastAsia="en-GB"/>
                <w14:ligatures w14:val="none"/>
              </w:rPr>
            </w:pPr>
            <w:r w:rsidRPr="000D5614">
              <w:rPr>
                <w:rFonts w:eastAsia="Times New Roman" w:cstheme="minorHAnsi"/>
                <w:color w:val="000000" w:themeColor="text1"/>
                <w:kern w:val="0"/>
                <w:sz w:val="28"/>
                <w:szCs w:val="28"/>
                <w:lang w:eastAsia="en-GB"/>
                <w14:ligatures w14:val="none"/>
              </w:rPr>
              <w:t>3</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CB9A6C4" w14:textId="77777777" w:rsidR="000D5614" w:rsidRPr="000D5614" w:rsidRDefault="000D5614" w:rsidP="000D5614">
            <w:pPr>
              <w:spacing w:before="480" w:after="480"/>
              <w:rPr>
                <w:rFonts w:eastAsia="Times New Roman" w:cstheme="minorHAnsi"/>
                <w:color w:val="000000" w:themeColor="text1"/>
                <w:kern w:val="0"/>
                <w:sz w:val="28"/>
                <w:szCs w:val="28"/>
                <w:lang w:eastAsia="en-GB"/>
                <w14:ligatures w14:val="none"/>
              </w:rPr>
            </w:pPr>
            <w:r w:rsidRPr="000D5614">
              <w:rPr>
                <w:rFonts w:eastAsia="Times New Roman" w:cstheme="minorHAnsi"/>
                <w:color w:val="000000" w:themeColor="text1"/>
                <w:kern w:val="0"/>
                <w:sz w:val="28"/>
                <w:szCs w:val="28"/>
                <w:lang w:eastAsia="en-GB"/>
                <w14:ligatures w14:val="none"/>
              </w:rPr>
              <w:t>4</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593F9654" w14:textId="77777777" w:rsidR="000D5614" w:rsidRPr="000D5614" w:rsidRDefault="000D5614" w:rsidP="000D5614">
            <w:pPr>
              <w:spacing w:before="480" w:after="480"/>
              <w:rPr>
                <w:rFonts w:eastAsia="Times New Roman" w:cstheme="minorHAnsi"/>
                <w:color w:val="000000" w:themeColor="text1"/>
                <w:kern w:val="0"/>
                <w:sz w:val="28"/>
                <w:szCs w:val="28"/>
                <w:lang w:eastAsia="en-GB"/>
                <w14:ligatures w14:val="none"/>
              </w:rPr>
            </w:pPr>
            <w:r w:rsidRPr="000D5614">
              <w:rPr>
                <w:rFonts w:eastAsia="Times New Roman" w:cstheme="minorHAnsi"/>
                <w:color w:val="000000" w:themeColor="text1"/>
                <w:kern w:val="0"/>
                <w:sz w:val="28"/>
                <w:szCs w:val="28"/>
                <w:lang w:eastAsia="en-GB"/>
                <w14:ligatures w14:val="none"/>
              </w:rPr>
              <w:t>4</w:t>
            </w:r>
          </w:p>
        </w:tc>
      </w:tr>
      <w:tr w:rsidR="000D5614" w:rsidRPr="000D5614" w14:paraId="667149FD" w14:textId="77777777" w:rsidTr="000D5614">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27BA1535" w14:textId="77777777" w:rsidR="000D5614" w:rsidRPr="000D5614" w:rsidRDefault="000D5614" w:rsidP="000D5614">
            <w:pPr>
              <w:spacing w:before="480" w:after="480"/>
              <w:rPr>
                <w:rFonts w:eastAsia="Times New Roman" w:cstheme="minorHAnsi"/>
                <w:color w:val="000000" w:themeColor="text1"/>
                <w:kern w:val="0"/>
                <w:sz w:val="28"/>
                <w:szCs w:val="28"/>
                <w:lang w:eastAsia="en-GB"/>
                <w14:ligatures w14:val="none"/>
              </w:rPr>
            </w:pPr>
            <w:r w:rsidRPr="000D5614">
              <w:rPr>
                <w:rFonts w:eastAsia="Times New Roman" w:cstheme="minorHAnsi"/>
                <w:color w:val="000000" w:themeColor="text1"/>
                <w:kern w:val="0"/>
                <w:sz w:val="28"/>
                <w:szCs w:val="28"/>
                <w:lang w:eastAsia="en-GB"/>
                <w14:ligatures w14:val="none"/>
              </w:rPr>
              <w:t>Impact on employee morale</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8CC6042" w14:textId="77777777" w:rsidR="000D5614" w:rsidRPr="000D5614" w:rsidRDefault="000D5614" w:rsidP="000D5614">
            <w:pPr>
              <w:spacing w:before="480" w:after="480"/>
              <w:rPr>
                <w:rFonts w:eastAsia="Times New Roman" w:cstheme="minorHAnsi"/>
                <w:color w:val="000000" w:themeColor="text1"/>
                <w:kern w:val="0"/>
                <w:sz w:val="28"/>
                <w:szCs w:val="28"/>
                <w:lang w:eastAsia="en-GB"/>
                <w14:ligatures w14:val="none"/>
              </w:rPr>
            </w:pPr>
            <w:r w:rsidRPr="000D5614">
              <w:rPr>
                <w:rFonts w:eastAsia="Times New Roman" w:cstheme="minorHAnsi"/>
                <w:color w:val="000000" w:themeColor="text1"/>
                <w:kern w:val="0"/>
                <w:sz w:val="28"/>
                <w:szCs w:val="28"/>
                <w:lang w:eastAsia="en-GB"/>
                <w14:ligatures w14:val="none"/>
              </w:rPr>
              <w:t>10%</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3957AD3" w14:textId="77777777" w:rsidR="000D5614" w:rsidRPr="000D5614" w:rsidRDefault="000D5614" w:rsidP="000D5614">
            <w:pPr>
              <w:spacing w:before="480" w:after="480"/>
              <w:rPr>
                <w:rFonts w:eastAsia="Times New Roman" w:cstheme="minorHAnsi"/>
                <w:color w:val="000000" w:themeColor="text1"/>
                <w:kern w:val="0"/>
                <w:sz w:val="28"/>
                <w:szCs w:val="28"/>
                <w:lang w:eastAsia="en-GB"/>
                <w14:ligatures w14:val="none"/>
              </w:rPr>
            </w:pPr>
            <w:r w:rsidRPr="000D5614">
              <w:rPr>
                <w:rFonts w:eastAsia="Times New Roman" w:cstheme="minorHAnsi"/>
                <w:color w:val="000000" w:themeColor="text1"/>
                <w:kern w:val="0"/>
                <w:sz w:val="28"/>
                <w:szCs w:val="28"/>
                <w:lang w:eastAsia="en-GB"/>
                <w14:ligatures w14:val="none"/>
              </w:rPr>
              <w:t>4</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895C8FE" w14:textId="77777777" w:rsidR="000D5614" w:rsidRPr="000D5614" w:rsidRDefault="000D5614" w:rsidP="000D5614">
            <w:pPr>
              <w:spacing w:before="480" w:after="480"/>
              <w:rPr>
                <w:rFonts w:eastAsia="Times New Roman" w:cstheme="minorHAnsi"/>
                <w:color w:val="000000" w:themeColor="text1"/>
                <w:kern w:val="0"/>
                <w:sz w:val="28"/>
                <w:szCs w:val="28"/>
                <w:lang w:eastAsia="en-GB"/>
                <w14:ligatures w14:val="none"/>
              </w:rPr>
            </w:pPr>
            <w:r w:rsidRPr="000D5614">
              <w:rPr>
                <w:rFonts w:eastAsia="Times New Roman" w:cstheme="minorHAnsi"/>
                <w:color w:val="000000" w:themeColor="text1"/>
                <w:kern w:val="0"/>
                <w:sz w:val="28"/>
                <w:szCs w:val="28"/>
                <w:lang w:eastAsia="en-GB"/>
                <w14:ligatures w14:val="none"/>
              </w:rPr>
              <w:t>3</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054C9809" w14:textId="77777777" w:rsidR="000D5614" w:rsidRPr="000D5614" w:rsidRDefault="000D5614" w:rsidP="000D5614">
            <w:pPr>
              <w:spacing w:before="480" w:after="480"/>
              <w:rPr>
                <w:rFonts w:eastAsia="Times New Roman" w:cstheme="minorHAnsi"/>
                <w:color w:val="000000" w:themeColor="text1"/>
                <w:kern w:val="0"/>
                <w:sz w:val="28"/>
                <w:szCs w:val="28"/>
                <w:lang w:eastAsia="en-GB"/>
                <w14:ligatures w14:val="none"/>
              </w:rPr>
            </w:pPr>
            <w:r w:rsidRPr="000D5614">
              <w:rPr>
                <w:rFonts w:eastAsia="Times New Roman" w:cstheme="minorHAnsi"/>
                <w:color w:val="000000" w:themeColor="text1"/>
                <w:kern w:val="0"/>
                <w:sz w:val="28"/>
                <w:szCs w:val="28"/>
                <w:lang w:eastAsia="en-GB"/>
                <w14:ligatures w14:val="none"/>
              </w:rPr>
              <w:t>5</w:t>
            </w:r>
          </w:p>
        </w:tc>
      </w:tr>
      <w:tr w:rsidR="000D5614" w:rsidRPr="000D5614" w14:paraId="47A579B6" w14:textId="77777777" w:rsidTr="000D5614">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23305C02" w14:textId="77777777" w:rsidR="000D5614" w:rsidRPr="000D5614" w:rsidRDefault="000D5614" w:rsidP="000D5614">
            <w:pPr>
              <w:spacing w:before="480" w:after="480"/>
              <w:rPr>
                <w:rFonts w:eastAsia="Times New Roman" w:cstheme="minorHAnsi"/>
                <w:color w:val="000000" w:themeColor="text1"/>
                <w:kern w:val="0"/>
                <w:sz w:val="28"/>
                <w:szCs w:val="28"/>
                <w:lang w:eastAsia="en-GB"/>
                <w14:ligatures w14:val="none"/>
              </w:rPr>
            </w:pPr>
            <w:r w:rsidRPr="000D5614">
              <w:rPr>
                <w:rFonts w:eastAsia="Times New Roman" w:cstheme="minorHAnsi"/>
                <w:color w:val="000000" w:themeColor="text1"/>
                <w:kern w:val="0"/>
                <w:sz w:val="28"/>
                <w:szCs w:val="28"/>
                <w:lang w:eastAsia="en-GB"/>
                <w14:ligatures w14:val="none"/>
              </w:rPr>
              <w:t>Total Score</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1467E30" w14:textId="77777777" w:rsidR="000D5614" w:rsidRPr="000D5614" w:rsidRDefault="000D5614" w:rsidP="000D5614">
            <w:pPr>
              <w:spacing w:before="480" w:after="480"/>
              <w:rPr>
                <w:rFonts w:eastAsia="Times New Roman" w:cstheme="minorHAnsi"/>
                <w:color w:val="000000" w:themeColor="text1"/>
                <w:kern w:val="0"/>
                <w:sz w:val="28"/>
                <w:szCs w:val="28"/>
                <w:lang w:eastAsia="en-GB"/>
                <w14:ligatures w14:val="none"/>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863B986" w14:textId="77777777" w:rsidR="000D5614" w:rsidRPr="000D5614" w:rsidRDefault="000D5614" w:rsidP="000D5614">
            <w:pPr>
              <w:spacing w:before="480" w:after="480"/>
              <w:rPr>
                <w:rFonts w:eastAsia="Times New Roman" w:cstheme="minorHAnsi"/>
                <w:color w:val="000000" w:themeColor="text1"/>
                <w:kern w:val="0"/>
                <w:sz w:val="28"/>
                <w:szCs w:val="28"/>
                <w:lang w:eastAsia="en-GB"/>
                <w14:ligatures w14:val="none"/>
              </w:rPr>
            </w:pPr>
            <w:r w:rsidRPr="000D5614">
              <w:rPr>
                <w:rFonts w:eastAsia="Times New Roman" w:cstheme="minorHAnsi"/>
                <w:color w:val="000000" w:themeColor="text1"/>
                <w:kern w:val="0"/>
                <w:sz w:val="28"/>
                <w:szCs w:val="28"/>
                <w:lang w:eastAsia="en-GB"/>
                <w14:ligatures w14:val="none"/>
              </w:rPr>
              <w:t>2.8</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4D12B77" w14:textId="77777777" w:rsidR="000D5614" w:rsidRPr="000D5614" w:rsidRDefault="000D5614" w:rsidP="000D5614">
            <w:pPr>
              <w:spacing w:before="480" w:after="480"/>
              <w:rPr>
                <w:rFonts w:eastAsia="Times New Roman" w:cstheme="minorHAnsi"/>
                <w:color w:val="000000" w:themeColor="text1"/>
                <w:kern w:val="0"/>
                <w:sz w:val="28"/>
                <w:szCs w:val="28"/>
                <w:lang w:eastAsia="en-GB"/>
                <w14:ligatures w14:val="none"/>
              </w:rPr>
            </w:pPr>
            <w:r w:rsidRPr="000D5614">
              <w:rPr>
                <w:rFonts w:eastAsia="Times New Roman" w:cstheme="minorHAnsi"/>
                <w:color w:val="000000" w:themeColor="text1"/>
                <w:kern w:val="0"/>
                <w:sz w:val="28"/>
                <w:szCs w:val="28"/>
                <w:lang w:eastAsia="en-GB"/>
                <w14:ligatures w14:val="none"/>
              </w:rPr>
              <w:t>4.4</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677D2947" w14:textId="77777777" w:rsidR="000D5614" w:rsidRPr="000D5614" w:rsidRDefault="000D5614" w:rsidP="000D5614">
            <w:pPr>
              <w:spacing w:before="480" w:after="480"/>
              <w:rPr>
                <w:rFonts w:eastAsia="Times New Roman" w:cstheme="minorHAnsi"/>
                <w:color w:val="000000" w:themeColor="text1"/>
                <w:kern w:val="0"/>
                <w:sz w:val="28"/>
                <w:szCs w:val="28"/>
                <w:lang w:eastAsia="en-GB"/>
                <w14:ligatures w14:val="none"/>
              </w:rPr>
            </w:pPr>
            <w:r w:rsidRPr="000D5614">
              <w:rPr>
                <w:rFonts w:eastAsia="Times New Roman" w:cstheme="minorHAnsi"/>
                <w:color w:val="000000" w:themeColor="text1"/>
                <w:kern w:val="0"/>
                <w:sz w:val="28"/>
                <w:szCs w:val="28"/>
                <w:lang w:eastAsia="en-GB"/>
                <w14:ligatures w14:val="none"/>
              </w:rPr>
              <w:t>3.9</w:t>
            </w:r>
          </w:p>
        </w:tc>
      </w:tr>
    </w:tbl>
    <w:p w14:paraId="323B0AB1" w14:textId="20439FB4" w:rsidR="000D5614" w:rsidRPr="00627B84" w:rsidRDefault="000D5614" w:rsidP="00627B84">
      <w:pPr>
        <w:rPr>
          <w:rFonts w:eastAsia="Times New Roman"/>
          <w:sz w:val="28"/>
          <w:szCs w:val="28"/>
          <w:lang w:eastAsia="en-GB"/>
        </w:rPr>
      </w:pPr>
      <w:r w:rsidRPr="00627B84">
        <w:rPr>
          <w:sz w:val="28"/>
          <w:szCs w:val="28"/>
        </w:rPr>
        <w:t>Based on this evaluation, it appears that Solution 2, offering employee development opportunities, is the most appropriate one as it scored the highest overall</w:t>
      </w:r>
      <w:r w:rsidRPr="00627B84">
        <w:rPr>
          <w:rFonts w:eastAsia="Times New Roman"/>
          <w:sz w:val="28"/>
          <w:szCs w:val="28"/>
          <w:lang w:eastAsia="en-GB"/>
        </w:rPr>
        <w:t>.</w:t>
      </w:r>
    </w:p>
    <w:p w14:paraId="2989387E" w14:textId="77777777" w:rsidR="00772BEC" w:rsidRDefault="00772BEC" w:rsidP="002C36C5">
      <w:pPr>
        <w:pStyle w:val="Heading1"/>
      </w:pPr>
      <w:bookmarkStart w:id="7" w:name="_Toc133537312"/>
      <w:r>
        <w:t>IMPLEMENTING THE SOLUTION</w:t>
      </w:r>
      <w:bookmarkEnd w:id="7"/>
      <w:r>
        <w:t xml:space="preserve"> </w:t>
      </w:r>
    </w:p>
    <w:p w14:paraId="02642597" w14:textId="77777777" w:rsidR="009F40A5" w:rsidRPr="00627B84" w:rsidRDefault="009F40A5" w:rsidP="002C36C5">
      <w:pPr>
        <w:rPr>
          <w:sz w:val="28"/>
          <w:szCs w:val="28"/>
          <w:lang w:eastAsia="en-GB"/>
        </w:rPr>
      </w:pPr>
      <w:r w:rsidRPr="00627B84">
        <w:rPr>
          <w:sz w:val="28"/>
          <w:szCs w:val="28"/>
          <w:lang w:eastAsia="en-GB"/>
        </w:rPr>
        <w:t>To implement the selected solution of providing training and development opportunities for employees, we have developed a work plan with clear milestones and deliverables. We will use an ADKAR model to guide our implementation process.</w:t>
      </w:r>
    </w:p>
    <w:p w14:paraId="5702C5A1" w14:textId="77777777" w:rsidR="009F40A5" w:rsidRPr="00627B84" w:rsidRDefault="009F40A5" w:rsidP="002C36C5">
      <w:pPr>
        <w:rPr>
          <w:sz w:val="28"/>
          <w:szCs w:val="28"/>
          <w:lang w:eastAsia="en-GB"/>
        </w:rPr>
      </w:pPr>
      <w:r w:rsidRPr="00627B84">
        <w:rPr>
          <w:sz w:val="28"/>
          <w:szCs w:val="28"/>
          <w:lang w:eastAsia="en-GB"/>
        </w:rPr>
        <w:lastRenderedPageBreak/>
        <w:t>Awareness: We will create awareness among employees about the new training and development programs through internal communication channels, such as company newsletters, email announcements, and staff meetings.</w:t>
      </w:r>
    </w:p>
    <w:p w14:paraId="20649F0A" w14:textId="77777777" w:rsidR="009F40A5" w:rsidRPr="00627B84" w:rsidRDefault="009F40A5" w:rsidP="002C36C5">
      <w:pPr>
        <w:rPr>
          <w:sz w:val="28"/>
          <w:szCs w:val="28"/>
          <w:lang w:eastAsia="en-GB"/>
        </w:rPr>
      </w:pPr>
      <w:r w:rsidRPr="00627B84">
        <w:rPr>
          <w:sz w:val="28"/>
          <w:szCs w:val="28"/>
          <w:lang w:eastAsia="en-GB"/>
        </w:rPr>
        <w:t>Desire: We will generate a desire among employees to participate in the training programs by emphasizing the benefits of learning new skills and knowledge, such as career advancement, job satisfaction, and personal growth.</w:t>
      </w:r>
    </w:p>
    <w:p w14:paraId="4F35FC2D" w14:textId="77777777" w:rsidR="009F40A5" w:rsidRPr="00627B84" w:rsidRDefault="009F40A5" w:rsidP="002C36C5">
      <w:pPr>
        <w:rPr>
          <w:sz w:val="28"/>
          <w:szCs w:val="28"/>
          <w:lang w:eastAsia="en-GB"/>
        </w:rPr>
      </w:pPr>
      <w:r w:rsidRPr="00627B84">
        <w:rPr>
          <w:sz w:val="28"/>
          <w:szCs w:val="28"/>
          <w:lang w:eastAsia="en-GB"/>
        </w:rPr>
        <w:t>Knowledge: We will provide employees with the necessary knowledge and skills to participate in the training programs through pre-training materials, such as online tutorials, handbooks, and orientation sessions.</w:t>
      </w:r>
    </w:p>
    <w:p w14:paraId="6518375E" w14:textId="77777777" w:rsidR="009F40A5" w:rsidRPr="00627B84" w:rsidRDefault="009F40A5" w:rsidP="002C36C5">
      <w:pPr>
        <w:rPr>
          <w:sz w:val="28"/>
          <w:szCs w:val="28"/>
          <w:lang w:eastAsia="en-GB"/>
        </w:rPr>
      </w:pPr>
      <w:r w:rsidRPr="00627B84">
        <w:rPr>
          <w:sz w:val="28"/>
          <w:szCs w:val="28"/>
          <w:lang w:eastAsia="en-GB"/>
        </w:rPr>
        <w:t xml:space="preserve">Ability: We will ensure that employees </w:t>
      </w:r>
      <w:proofErr w:type="gramStart"/>
      <w:r w:rsidRPr="00627B84">
        <w:rPr>
          <w:sz w:val="28"/>
          <w:szCs w:val="28"/>
          <w:lang w:eastAsia="en-GB"/>
        </w:rPr>
        <w:t>have the ability to</w:t>
      </w:r>
      <w:proofErr w:type="gramEnd"/>
      <w:r w:rsidRPr="00627B84">
        <w:rPr>
          <w:sz w:val="28"/>
          <w:szCs w:val="28"/>
          <w:lang w:eastAsia="en-GB"/>
        </w:rPr>
        <w:t xml:space="preserve"> apply the newly acquired knowledge and skills by providing ongoing coaching and support during and after the training programs. We will also provide access to resources and tools to apply the new knowledge in their daily work.</w:t>
      </w:r>
    </w:p>
    <w:p w14:paraId="6D10F600" w14:textId="77777777" w:rsidR="009F40A5" w:rsidRPr="00627B84" w:rsidRDefault="009F40A5" w:rsidP="002C36C5">
      <w:pPr>
        <w:rPr>
          <w:sz w:val="28"/>
          <w:szCs w:val="28"/>
          <w:lang w:eastAsia="en-GB"/>
        </w:rPr>
      </w:pPr>
      <w:r w:rsidRPr="00627B84">
        <w:rPr>
          <w:sz w:val="28"/>
          <w:szCs w:val="28"/>
          <w:lang w:eastAsia="en-GB"/>
        </w:rPr>
        <w:t>Reinforcement: We will reinforce the new learning by recognizing and rewarding employees who demonstrate the application of the new knowledge and skills in their work. We will also provide opportunities for employees to share their experiences and lessons learned with their peers.</w:t>
      </w:r>
    </w:p>
    <w:p w14:paraId="3EBA4A92" w14:textId="77777777" w:rsidR="009F40A5" w:rsidRPr="00627B84" w:rsidRDefault="009F40A5" w:rsidP="002C36C5">
      <w:pPr>
        <w:rPr>
          <w:sz w:val="28"/>
          <w:szCs w:val="28"/>
          <w:lang w:eastAsia="en-GB"/>
        </w:rPr>
      </w:pPr>
      <w:r w:rsidRPr="00627B84">
        <w:rPr>
          <w:sz w:val="28"/>
          <w:szCs w:val="28"/>
          <w:lang w:eastAsia="en-GB"/>
        </w:rPr>
        <w:t>We will track the progress of our implementation plan using a Gantt chart, which will help us to monitor the milestones and deliverables and ensure that we are on track with our timeline. The Gantt chart will include the following activities:</w:t>
      </w:r>
    </w:p>
    <w:p w14:paraId="0BCBA486" w14:textId="77777777" w:rsidR="009F40A5" w:rsidRPr="00627B84" w:rsidRDefault="009F40A5" w:rsidP="002C36C5">
      <w:pPr>
        <w:rPr>
          <w:sz w:val="28"/>
          <w:szCs w:val="28"/>
          <w:lang w:eastAsia="en-GB"/>
        </w:rPr>
      </w:pPr>
      <w:r w:rsidRPr="00627B84">
        <w:rPr>
          <w:sz w:val="28"/>
          <w:szCs w:val="28"/>
          <w:lang w:eastAsia="en-GB"/>
        </w:rPr>
        <w:t>Create awareness among employees (Week 1-2)</w:t>
      </w:r>
    </w:p>
    <w:p w14:paraId="1E736839" w14:textId="77777777" w:rsidR="009F40A5" w:rsidRPr="00627B84" w:rsidRDefault="009F40A5" w:rsidP="002C36C5">
      <w:pPr>
        <w:rPr>
          <w:sz w:val="28"/>
          <w:szCs w:val="28"/>
          <w:lang w:eastAsia="en-GB"/>
        </w:rPr>
      </w:pPr>
      <w:r w:rsidRPr="00627B84">
        <w:rPr>
          <w:sz w:val="28"/>
          <w:szCs w:val="28"/>
          <w:lang w:eastAsia="en-GB"/>
        </w:rPr>
        <w:t>Generate desire among employees (Week 2-3)</w:t>
      </w:r>
    </w:p>
    <w:p w14:paraId="4C720762" w14:textId="77777777" w:rsidR="009F40A5" w:rsidRPr="00627B84" w:rsidRDefault="009F40A5" w:rsidP="002C36C5">
      <w:pPr>
        <w:rPr>
          <w:sz w:val="28"/>
          <w:szCs w:val="28"/>
          <w:lang w:eastAsia="en-GB"/>
        </w:rPr>
      </w:pPr>
      <w:r w:rsidRPr="00627B84">
        <w:rPr>
          <w:sz w:val="28"/>
          <w:szCs w:val="28"/>
          <w:lang w:eastAsia="en-GB"/>
        </w:rPr>
        <w:t>Provide knowledge and skills to employees (Week 3-4)</w:t>
      </w:r>
    </w:p>
    <w:p w14:paraId="4D9208AD" w14:textId="77777777" w:rsidR="009F40A5" w:rsidRPr="00627B84" w:rsidRDefault="009F40A5" w:rsidP="002C36C5">
      <w:pPr>
        <w:rPr>
          <w:sz w:val="28"/>
          <w:szCs w:val="28"/>
          <w:lang w:eastAsia="en-GB"/>
        </w:rPr>
      </w:pPr>
      <w:r w:rsidRPr="00627B84">
        <w:rPr>
          <w:sz w:val="28"/>
          <w:szCs w:val="28"/>
          <w:lang w:eastAsia="en-GB"/>
        </w:rPr>
        <w:t>Ensure ability to apply knowledge (Week 4-5)</w:t>
      </w:r>
    </w:p>
    <w:p w14:paraId="7663B906" w14:textId="77777777" w:rsidR="009F40A5" w:rsidRPr="00627B84" w:rsidRDefault="009F40A5" w:rsidP="002C36C5">
      <w:pPr>
        <w:rPr>
          <w:sz w:val="28"/>
          <w:szCs w:val="28"/>
          <w:lang w:eastAsia="en-GB"/>
        </w:rPr>
      </w:pPr>
      <w:r w:rsidRPr="00627B84">
        <w:rPr>
          <w:sz w:val="28"/>
          <w:szCs w:val="28"/>
          <w:lang w:eastAsia="en-GB"/>
        </w:rPr>
        <w:t>Reinforce new learning (Week 5-6)</w:t>
      </w:r>
    </w:p>
    <w:p w14:paraId="6ABE15C3" w14:textId="77777777" w:rsidR="009F40A5" w:rsidRPr="009F40A5" w:rsidRDefault="009F40A5" w:rsidP="002C36C5">
      <w:pPr>
        <w:rPr>
          <w:lang w:eastAsia="en-GB"/>
        </w:rPr>
      </w:pPr>
      <w:r w:rsidRPr="00627B84">
        <w:rPr>
          <w:sz w:val="28"/>
          <w:szCs w:val="28"/>
          <w:lang w:eastAsia="en-GB"/>
        </w:rPr>
        <w:t>We will assign responsible individuals for each activity and ensure that they have the necessary resources and support to complete their tasks. We will also conduct regular progress reviews and adjust our implementation plan if necessary to ensure that we achieve our goals.</w:t>
      </w:r>
    </w:p>
    <w:p w14:paraId="4733D592" w14:textId="77777777" w:rsidR="002C36C5" w:rsidRDefault="002C36C5" w:rsidP="002C36C5">
      <w:pPr>
        <w:pStyle w:val="Heading2"/>
      </w:pPr>
    </w:p>
    <w:p w14:paraId="7F847589" w14:textId="479F595B" w:rsidR="009F40A5" w:rsidRDefault="009F40A5" w:rsidP="002C36C5">
      <w:pPr>
        <w:pStyle w:val="Heading2"/>
      </w:pPr>
      <w:bookmarkStart w:id="8" w:name="_Toc133537313"/>
      <w:r>
        <w:t>Communication plan with stakeholders</w:t>
      </w:r>
      <w:bookmarkEnd w:id="8"/>
      <w:r>
        <w:t xml:space="preserve"> </w:t>
      </w:r>
    </w:p>
    <w:p w14:paraId="3552576B" w14:textId="77777777" w:rsidR="009F40A5" w:rsidRPr="00627B84" w:rsidRDefault="009F40A5" w:rsidP="002C36C5">
      <w:pPr>
        <w:pStyle w:val="ListParagraph"/>
        <w:numPr>
          <w:ilvl w:val="0"/>
          <w:numId w:val="13"/>
        </w:numPr>
        <w:rPr>
          <w:sz w:val="28"/>
          <w:szCs w:val="28"/>
          <w:lang w:eastAsia="en-GB"/>
        </w:rPr>
      </w:pPr>
      <w:r w:rsidRPr="00627B84">
        <w:rPr>
          <w:sz w:val="28"/>
          <w:szCs w:val="28"/>
          <w:lang w:eastAsia="en-GB"/>
        </w:rPr>
        <w:t>Stakeholder Identification:</w:t>
      </w:r>
    </w:p>
    <w:p w14:paraId="32F06FD9" w14:textId="77777777" w:rsidR="009F40A5" w:rsidRPr="00627B84" w:rsidRDefault="009F40A5" w:rsidP="002C36C5">
      <w:pPr>
        <w:pStyle w:val="ListParagraph"/>
        <w:numPr>
          <w:ilvl w:val="0"/>
          <w:numId w:val="13"/>
        </w:numPr>
        <w:rPr>
          <w:sz w:val="28"/>
          <w:szCs w:val="28"/>
          <w:lang w:eastAsia="en-GB"/>
        </w:rPr>
      </w:pPr>
      <w:r w:rsidRPr="00627B84">
        <w:rPr>
          <w:sz w:val="28"/>
          <w:szCs w:val="28"/>
          <w:lang w:eastAsia="en-GB"/>
        </w:rPr>
        <w:t>Employees</w:t>
      </w:r>
    </w:p>
    <w:p w14:paraId="4CFFB8B7" w14:textId="77777777" w:rsidR="009F40A5" w:rsidRPr="00627B84" w:rsidRDefault="009F40A5" w:rsidP="002C36C5">
      <w:pPr>
        <w:pStyle w:val="ListParagraph"/>
        <w:numPr>
          <w:ilvl w:val="0"/>
          <w:numId w:val="13"/>
        </w:numPr>
        <w:rPr>
          <w:sz w:val="28"/>
          <w:szCs w:val="28"/>
          <w:lang w:eastAsia="en-GB"/>
        </w:rPr>
      </w:pPr>
      <w:r w:rsidRPr="00627B84">
        <w:rPr>
          <w:sz w:val="28"/>
          <w:szCs w:val="28"/>
          <w:lang w:eastAsia="en-GB"/>
        </w:rPr>
        <w:t>Management Team</w:t>
      </w:r>
    </w:p>
    <w:p w14:paraId="095E1901" w14:textId="77777777" w:rsidR="009F40A5" w:rsidRPr="00627B84" w:rsidRDefault="009F40A5" w:rsidP="002C36C5">
      <w:pPr>
        <w:pStyle w:val="ListParagraph"/>
        <w:numPr>
          <w:ilvl w:val="0"/>
          <w:numId w:val="13"/>
        </w:numPr>
        <w:rPr>
          <w:sz w:val="28"/>
          <w:szCs w:val="28"/>
          <w:lang w:eastAsia="en-GB"/>
        </w:rPr>
      </w:pPr>
      <w:r w:rsidRPr="00627B84">
        <w:rPr>
          <w:sz w:val="28"/>
          <w:szCs w:val="28"/>
          <w:lang w:eastAsia="en-GB"/>
        </w:rPr>
        <w:t>Human Resources Department</w:t>
      </w:r>
    </w:p>
    <w:p w14:paraId="79F1EAA4" w14:textId="77777777" w:rsidR="009F40A5" w:rsidRPr="00627B84" w:rsidRDefault="009F40A5" w:rsidP="002C36C5">
      <w:pPr>
        <w:pStyle w:val="ListParagraph"/>
        <w:numPr>
          <w:ilvl w:val="0"/>
          <w:numId w:val="13"/>
        </w:numPr>
        <w:rPr>
          <w:sz w:val="28"/>
          <w:szCs w:val="28"/>
          <w:lang w:eastAsia="en-GB"/>
        </w:rPr>
      </w:pPr>
      <w:r w:rsidRPr="00627B84">
        <w:rPr>
          <w:sz w:val="28"/>
          <w:szCs w:val="28"/>
          <w:lang w:eastAsia="en-GB"/>
        </w:rPr>
        <w:t>Board of Directors</w:t>
      </w:r>
    </w:p>
    <w:p w14:paraId="50C38705" w14:textId="77777777" w:rsidR="009F40A5" w:rsidRPr="00627B84" w:rsidRDefault="009F40A5" w:rsidP="002C36C5">
      <w:pPr>
        <w:pStyle w:val="ListParagraph"/>
        <w:numPr>
          <w:ilvl w:val="0"/>
          <w:numId w:val="13"/>
        </w:numPr>
        <w:rPr>
          <w:sz w:val="28"/>
          <w:szCs w:val="28"/>
          <w:lang w:eastAsia="en-GB"/>
        </w:rPr>
      </w:pPr>
      <w:r w:rsidRPr="00627B84">
        <w:rPr>
          <w:sz w:val="28"/>
          <w:szCs w:val="28"/>
          <w:lang w:eastAsia="en-GB"/>
        </w:rPr>
        <w:t>Investors</w:t>
      </w:r>
    </w:p>
    <w:p w14:paraId="781FA4F4" w14:textId="77777777" w:rsidR="009F40A5" w:rsidRPr="00627B84" w:rsidRDefault="009F40A5" w:rsidP="002C36C5">
      <w:pPr>
        <w:pStyle w:val="ListParagraph"/>
        <w:numPr>
          <w:ilvl w:val="0"/>
          <w:numId w:val="13"/>
        </w:numPr>
        <w:rPr>
          <w:sz w:val="28"/>
          <w:szCs w:val="28"/>
          <w:lang w:eastAsia="en-GB"/>
        </w:rPr>
      </w:pPr>
      <w:r w:rsidRPr="00627B84">
        <w:rPr>
          <w:sz w:val="28"/>
          <w:szCs w:val="28"/>
          <w:lang w:eastAsia="en-GB"/>
        </w:rPr>
        <w:t>Customers</w:t>
      </w:r>
    </w:p>
    <w:p w14:paraId="7108122F" w14:textId="77777777" w:rsidR="009F40A5" w:rsidRPr="00627B84" w:rsidRDefault="009F40A5" w:rsidP="002C36C5">
      <w:pPr>
        <w:pStyle w:val="ListParagraph"/>
        <w:numPr>
          <w:ilvl w:val="0"/>
          <w:numId w:val="13"/>
        </w:numPr>
        <w:rPr>
          <w:sz w:val="28"/>
          <w:szCs w:val="28"/>
          <w:lang w:eastAsia="en-GB"/>
        </w:rPr>
      </w:pPr>
      <w:r w:rsidRPr="00627B84">
        <w:rPr>
          <w:sz w:val="28"/>
          <w:szCs w:val="28"/>
          <w:lang w:eastAsia="en-GB"/>
        </w:rPr>
        <w:t>Influence/Power and Interest Matrix:</w:t>
      </w:r>
    </w:p>
    <w:p w14:paraId="5DAE847E" w14:textId="77777777" w:rsidR="009F40A5" w:rsidRPr="00627B84" w:rsidRDefault="009F40A5" w:rsidP="002C36C5">
      <w:pPr>
        <w:pStyle w:val="ListParagraph"/>
        <w:numPr>
          <w:ilvl w:val="0"/>
          <w:numId w:val="13"/>
        </w:numPr>
        <w:rPr>
          <w:sz w:val="28"/>
          <w:szCs w:val="28"/>
          <w:lang w:eastAsia="en-GB"/>
        </w:rPr>
      </w:pPr>
      <w:r w:rsidRPr="00627B84">
        <w:rPr>
          <w:sz w:val="28"/>
          <w:szCs w:val="28"/>
          <w:lang w:eastAsia="en-GB"/>
        </w:rPr>
        <w:lastRenderedPageBreak/>
        <w:t>Employees: High Power, High Interest</w:t>
      </w:r>
    </w:p>
    <w:p w14:paraId="0B1DB383" w14:textId="77777777" w:rsidR="009F40A5" w:rsidRPr="00627B84" w:rsidRDefault="009F40A5" w:rsidP="002C36C5">
      <w:pPr>
        <w:pStyle w:val="ListParagraph"/>
        <w:numPr>
          <w:ilvl w:val="0"/>
          <w:numId w:val="13"/>
        </w:numPr>
        <w:rPr>
          <w:sz w:val="28"/>
          <w:szCs w:val="28"/>
          <w:lang w:eastAsia="en-GB"/>
        </w:rPr>
      </w:pPr>
      <w:r w:rsidRPr="00627B84">
        <w:rPr>
          <w:sz w:val="28"/>
          <w:szCs w:val="28"/>
          <w:lang w:eastAsia="en-GB"/>
        </w:rPr>
        <w:t>Management Team: High Power, High Interest</w:t>
      </w:r>
    </w:p>
    <w:p w14:paraId="0D7C64FC" w14:textId="77777777" w:rsidR="009F40A5" w:rsidRPr="00627B84" w:rsidRDefault="009F40A5" w:rsidP="002C36C5">
      <w:pPr>
        <w:pStyle w:val="ListParagraph"/>
        <w:numPr>
          <w:ilvl w:val="0"/>
          <w:numId w:val="13"/>
        </w:numPr>
        <w:rPr>
          <w:sz w:val="28"/>
          <w:szCs w:val="28"/>
          <w:lang w:eastAsia="en-GB"/>
        </w:rPr>
      </w:pPr>
      <w:r w:rsidRPr="00627B84">
        <w:rPr>
          <w:sz w:val="28"/>
          <w:szCs w:val="28"/>
          <w:lang w:eastAsia="en-GB"/>
        </w:rPr>
        <w:t>Human Resources Department: High Power, High Interest</w:t>
      </w:r>
    </w:p>
    <w:p w14:paraId="783ADA74" w14:textId="77777777" w:rsidR="009F40A5" w:rsidRPr="00627B84" w:rsidRDefault="009F40A5" w:rsidP="002C36C5">
      <w:pPr>
        <w:pStyle w:val="ListParagraph"/>
        <w:numPr>
          <w:ilvl w:val="0"/>
          <w:numId w:val="13"/>
        </w:numPr>
        <w:rPr>
          <w:sz w:val="28"/>
          <w:szCs w:val="28"/>
          <w:lang w:eastAsia="en-GB"/>
        </w:rPr>
      </w:pPr>
      <w:r w:rsidRPr="00627B84">
        <w:rPr>
          <w:sz w:val="28"/>
          <w:szCs w:val="28"/>
          <w:lang w:eastAsia="en-GB"/>
        </w:rPr>
        <w:t>Board of Directors: High Power, Low Interest</w:t>
      </w:r>
    </w:p>
    <w:p w14:paraId="04DB9C37" w14:textId="77777777" w:rsidR="009F40A5" w:rsidRPr="00627B84" w:rsidRDefault="009F40A5" w:rsidP="002C36C5">
      <w:pPr>
        <w:pStyle w:val="ListParagraph"/>
        <w:numPr>
          <w:ilvl w:val="0"/>
          <w:numId w:val="13"/>
        </w:numPr>
        <w:rPr>
          <w:sz w:val="28"/>
          <w:szCs w:val="28"/>
          <w:lang w:eastAsia="en-GB"/>
        </w:rPr>
      </w:pPr>
      <w:r w:rsidRPr="00627B84">
        <w:rPr>
          <w:sz w:val="28"/>
          <w:szCs w:val="28"/>
          <w:lang w:eastAsia="en-GB"/>
        </w:rPr>
        <w:t>Investors: High Power, Low Interest</w:t>
      </w:r>
    </w:p>
    <w:p w14:paraId="7804980F" w14:textId="77777777" w:rsidR="009F40A5" w:rsidRPr="00627B84" w:rsidRDefault="009F40A5" w:rsidP="002C36C5">
      <w:pPr>
        <w:pStyle w:val="ListParagraph"/>
        <w:numPr>
          <w:ilvl w:val="0"/>
          <w:numId w:val="13"/>
        </w:numPr>
        <w:rPr>
          <w:sz w:val="28"/>
          <w:szCs w:val="28"/>
          <w:lang w:eastAsia="en-GB"/>
        </w:rPr>
      </w:pPr>
      <w:r w:rsidRPr="00627B84">
        <w:rPr>
          <w:sz w:val="28"/>
          <w:szCs w:val="28"/>
          <w:lang w:eastAsia="en-GB"/>
        </w:rPr>
        <w:t>Customers: Low Power, High Interest</w:t>
      </w:r>
    </w:p>
    <w:p w14:paraId="634A6C7C" w14:textId="77777777" w:rsidR="009F40A5" w:rsidRPr="00627B84" w:rsidRDefault="009F40A5" w:rsidP="002C36C5">
      <w:pPr>
        <w:pStyle w:val="ListParagraph"/>
        <w:numPr>
          <w:ilvl w:val="0"/>
          <w:numId w:val="13"/>
        </w:numPr>
        <w:rPr>
          <w:sz w:val="28"/>
          <w:szCs w:val="28"/>
          <w:lang w:eastAsia="en-GB"/>
        </w:rPr>
      </w:pPr>
      <w:r w:rsidRPr="00627B84">
        <w:rPr>
          <w:sz w:val="28"/>
          <w:szCs w:val="28"/>
          <w:lang w:eastAsia="en-GB"/>
        </w:rPr>
        <w:t>Stakeholder Engagement Plan:</w:t>
      </w:r>
    </w:p>
    <w:p w14:paraId="3930C6C3" w14:textId="77777777" w:rsidR="009F40A5" w:rsidRPr="00627B84" w:rsidRDefault="009F40A5" w:rsidP="002C36C5">
      <w:pPr>
        <w:rPr>
          <w:sz w:val="28"/>
          <w:szCs w:val="28"/>
          <w:lang w:eastAsia="en-GB"/>
        </w:rPr>
      </w:pPr>
      <w:r w:rsidRPr="00627B84">
        <w:rPr>
          <w:sz w:val="28"/>
          <w:szCs w:val="28"/>
          <w:lang w:eastAsia="en-GB"/>
        </w:rPr>
        <w:t>For stakeholders with high power and high interest (employees, management team, and human resources department), we will have frequent and open communication channels to ensure that they are informed and engaged in the implementation process. This will include regular updates on progress and opportunities for feedback and input.</w:t>
      </w:r>
    </w:p>
    <w:p w14:paraId="1F45E808" w14:textId="77777777" w:rsidR="009F40A5" w:rsidRPr="00627B84" w:rsidRDefault="009F40A5" w:rsidP="002C36C5">
      <w:pPr>
        <w:rPr>
          <w:sz w:val="28"/>
          <w:szCs w:val="28"/>
          <w:lang w:eastAsia="en-GB"/>
        </w:rPr>
      </w:pPr>
      <w:r w:rsidRPr="00627B84">
        <w:rPr>
          <w:sz w:val="28"/>
          <w:szCs w:val="28"/>
          <w:lang w:eastAsia="en-GB"/>
        </w:rPr>
        <w:t>For stakeholders with high power and low interest (board of directors and investors), we will provide periodic updates on progress and the impact of the solution on the company's performance. We will also highlight the benefits of the solution to the overall success of the organization.</w:t>
      </w:r>
    </w:p>
    <w:p w14:paraId="57E32F6E" w14:textId="77777777" w:rsidR="009F40A5" w:rsidRPr="00627B84" w:rsidRDefault="009F40A5" w:rsidP="002C36C5">
      <w:pPr>
        <w:rPr>
          <w:sz w:val="28"/>
          <w:szCs w:val="28"/>
          <w:lang w:eastAsia="en-GB"/>
        </w:rPr>
      </w:pPr>
      <w:r w:rsidRPr="00627B84">
        <w:rPr>
          <w:sz w:val="28"/>
          <w:szCs w:val="28"/>
          <w:lang w:eastAsia="en-GB"/>
        </w:rPr>
        <w:t>For stakeholders with low power and high interest (customers), we will communicate any changes to the company's operations that may affect their experience. We will also highlight the benefits of the solution to the overall improvement of the customer experience.</w:t>
      </w:r>
    </w:p>
    <w:p w14:paraId="419F7577" w14:textId="77777777" w:rsidR="009F40A5" w:rsidRPr="00627B84" w:rsidRDefault="009F40A5" w:rsidP="002C36C5">
      <w:pPr>
        <w:rPr>
          <w:sz w:val="28"/>
          <w:szCs w:val="28"/>
          <w:lang w:eastAsia="en-GB"/>
        </w:rPr>
      </w:pPr>
      <w:r w:rsidRPr="00627B84">
        <w:rPr>
          <w:sz w:val="28"/>
          <w:szCs w:val="28"/>
          <w:lang w:eastAsia="en-GB"/>
        </w:rPr>
        <w:t>We will utilize a range of communication channels, including email, company newsletters, staff meetings, and one-on-one meetings, to engage with stakeholders at appropriate intervals. We will also ensure that responsible individuals are assigned for each stakeholder group to ensure timely and effective communication.</w:t>
      </w:r>
    </w:p>
    <w:p w14:paraId="001B6C3A" w14:textId="7EFD2B87" w:rsidR="009F40A5" w:rsidRPr="00627B84" w:rsidRDefault="00D7678A" w:rsidP="002C36C5">
      <w:pPr>
        <w:rPr>
          <w:sz w:val="28"/>
          <w:szCs w:val="28"/>
          <w:lang w:eastAsia="en-GB"/>
        </w:rPr>
      </w:pPr>
      <w:r w:rsidRPr="00627B84">
        <w:rPr>
          <w:sz w:val="28"/>
          <w:szCs w:val="28"/>
          <w:lang w:eastAsia="en-GB"/>
        </w:rPr>
        <w:t>Stakeholder Communication Plan:</w:t>
      </w:r>
    </w:p>
    <w:p w14:paraId="3599C3EE" w14:textId="77777777" w:rsidR="002C36C5" w:rsidRPr="009F40A5" w:rsidRDefault="002C36C5" w:rsidP="002C36C5">
      <w:pPr>
        <w:rPr>
          <w:lang w:eastAsia="en-GB"/>
        </w:rPr>
      </w:pPr>
    </w:p>
    <w:tbl>
      <w:tblPr>
        <w:tblW w:w="10702" w:type="dxa"/>
        <w:tblCellSpacing w:w="15" w:type="dxa"/>
        <w:tblInd w:w="-853"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430"/>
        <w:gridCol w:w="1556"/>
        <w:gridCol w:w="1873"/>
        <w:gridCol w:w="2032"/>
        <w:gridCol w:w="1883"/>
        <w:gridCol w:w="1928"/>
      </w:tblGrid>
      <w:tr w:rsidR="002C36C5" w:rsidRPr="009F40A5" w14:paraId="553B1BE4" w14:textId="77777777" w:rsidTr="009F40A5">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vAlign w:val="bottom"/>
            <w:hideMark/>
          </w:tcPr>
          <w:p w14:paraId="6B9BD059" w14:textId="77777777" w:rsidR="009F40A5" w:rsidRPr="009F40A5" w:rsidRDefault="009F40A5" w:rsidP="009F40A5">
            <w:pPr>
              <w:spacing w:before="480" w:after="480"/>
              <w:jc w:val="center"/>
              <w:rPr>
                <w:rFonts w:ascii="Segoe UI" w:eastAsia="Times New Roman" w:hAnsi="Segoe UI" w:cs="Segoe UI"/>
                <w:b/>
                <w:bCs/>
                <w:color w:val="000000" w:themeColor="text1"/>
                <w:kern w:val="0"/>
                <w:sz w:val="21"/>
                <w:szCs w:val="21"/>
                <w:lang w:eastAsia="en-GB"/>
                <w14:ligatures w14:val="none"/>
              </w:rPr>
            </w:pPr>
            <w:r w:rsidRPr="009F40A5">
              <w:rPr>
                <w:rFonts w:ascii="Segoe UI" w:eastAsia="Times New Roman" w:hAnsi="Segoe UI" w:cs="Segoe UI"/>
                <w:b/>
                <w:bCs/>
                <w:color w:val="000000" w:themeColor="text1"/>
                <w:kern w:val="0"/>
                <w:sz w:val="21"/>
                <w:szCs w:val="21"/>
                <w:lang w:eastAsia="en-GB"/>
                <w14:ligatures w14:val="none"/>
              </w:rPr>
              <w:t>Stakeholder</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5394CDF5" w14:textId="77777777" w:rsidR="009F40A5" w:rsidRPr="009F40A5" w:rsidRDefault="009F40A5" w:rsidP="009F40A5">
            <w:pPr>
              <w:spacing w:before="480" w:after="480"/>
              <w:jc w:val="center"/>
              <w:rPr>
                <w:rFonts w:ascii="Segoe UI" w:eastAsia="Times New Roman" w:hAnsi="Segoe UI" w:cs="Segoe UI"/>
                <w:b/>
                <w:bCs/>
                <w:color w:val="000000" w:themeColor="text1"/>
                <w:kern w:val="0"/>
                <w:sz w:val="21"/>
                <w:szCs w:val="21"/>
                <w:lang w:eastAsia="en-GB"/>
                <w14:ligatures w14:val="none"/>
              </w:rPr>
            </w:pPr>
            <w:r w:rsidRPr="009F40A5">
              <w:rPr>
                <w:rFonts w:ascii="Segoe UI" w:eastAsia="Times New Roman" w:hAnsi="Segoe UI" w:cs="Segoe UI"/>
                <w:b/>
                <w:bCs/>
                <w:color w:val="000000" w:themeColor="text1"/>
                <w:kern w:val="0"/>
                <w:sz w:val="21"/>
                <w:szCs w:val="21"/>
                <w:lang w:eastAsia="en-GB"/>
                <w14:ligatures w14:val="none"/>
              </w:rPr>
              <w:t>Power/Interest</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0EAE11F0" w14:textId="77777777" w:rsidR="009F40A5" w:rsidRPr="009F40A5" w:rsidRDefault="009F40A5" w:rsidP="009F40A5">
            <w:pPr>
              <w:spacing w:before="480" w:after="480"/>
              <w:jc w:val="center"/>
              <w:rPr>
                <w:rFonts w:ascii="Segoe UI" w:eastAsia="Times New Roman" w:hAnsi="Segoe UI" w:cs="Segoe UI"/>
                <w:b/>
                <w:bCs/>
                <w:color w:val="000000" w:themeColor="text1"/>
                <w:kern w:val="0"/>
                <w:sz w:val="21"/>
                <w:szCs w:val="21"/>
                <w:lang w:eastAsia="en-GB"/>
                <w14:ligatures w14:val="none"/>
              </w:rPr>
            </w:pPr>
            <w:r w:rsidRPr="009F40A5">
              <w:rPr>
                <w:rFonts w:ascii="Segoe UI" w:eastAsia="Times New Roman" w:hAnsi="Segoe UI" w:cs="Segoe UI"/>
                <w:b/>
                <w:bCs/>
                <w:color w:val="000000" w:themeColor="text1"/>
                <w:kern w:val="0"/>
                <w:sz w:val="21"/>
                <w:szCs w:val="21"/>
                <w:lang w:eastAsia="en-GB"/>
                <w14:ligatures w14:val="none"/>
              </w:rPr>
              <w:t>Key Interest and Issues</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46F2E72C" w14:textId="77777777" w:rsidR="009F40A5" w:rsidRPr="009F40A5" w:rsidRDefault="009F40A5" w:rsidP="009F40A5">
            <w:pPr>
              <w:spacing w:before="480" w:after="480"/>
              <w:jc w:val="center"/>
              <w:rPr>
                <w:rFonts w:ascii="Segoe UI" w:eastAsia="Times New Roman" w:hAnsi="Segoe UI" w:cs="Segoe UI"/>
                <w:b/>
                <w:bCs/>
                <w:color w:val="000000" w:themeColor="text1"/>
                <w:kern w:val="0"/>
                <w:sz w:val="21"/>
                <w:szCs w:val="21"/>
                <w:lang w:eastAsia="en-GB"/>
                <w14:ligatures w14:val="none"/>
              </w:rPr>
            </w:pPr>
            <w:r w:rsidRPr="009F40A5">
              <w:rPr>
                <w:rFonts w:ascii="Segoe UI" w:eastAsia="Times New Roman" w:hAnsi="Segoe UI" w:cs="Segoe UI"/>
                <w:b/>
                <w:bCs/>
                <w:color w:val="000000" w:themeColor="text1"/>
                <w:kern w:val="0"/>
                <w:sz w:val="21"/>
                <w:szCs w:val="21"/>
                <w:lang w:eastAsia="en-GB"/>
                <w14:ligatures w14:val="none"/>
              </w:rPr>
              <w:t>Communication Vehicle</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6F9B6BA8" w14:textId="77777777" w:rsidR="009F40A5" w:rsidRPr="009F40A5" w:rsidRDefault="009F40A5" w:rsidP="009F40A5">
            <w:pPr>
              <w:spacing w:before="480" w:after="480"/>
              <w:jc w:val="center"/>
              <w:rPr>
                <w:rFonts w:ascii="Segoe UI" w:eastAsia="Times New Roman" w:hAnsi="Segoe UI" w:cs="Segoe UI"/>
                <w:b/>
                <w:bCs/>
                <w:color w:val="000000" w:themeColor="text1"/>
                <w:kern w:val="0"/>
                <w:sz w:val="21"/>
                <w:szCs w:val="21"/>
                <w:lang w:eastAsia="en-GB"/>
                <w14:ligatures w14:val="none"/>
              </w:rPr>
            </w:pPr>
            <w:r w:rsidRPr="009F40A5">
              <w:rPr>
                <w:rFonts w:ascii="Segoe UI" w:eastAsia="Times New Roman" w:hAnsi="Segoe UI" w:cs="Segoe UI"/>
                <w:b/>
                <w:bCs/>
                <w:color w:val="000000" w:themeColor="text1"/>
                <w:kern w:val="0"/>
                <w:sz w:val="21"/>
                <w:szCs w:val="21"/>
                <w:lang w:eastAsia="en-GB"/>
                <w14:ligatures w14:val="none"/>
              </w:rPr>
              <w:t>Frequency</w:t>
            </w:r>
          </w:p>
        </w:tc>
        <w:tc>
          <w:tcPr>
            <w:tcW w:w="0" w:type="auto"/>
            <w:tcBorders>
              <w:top w:val="single" w:sz="6" w:space="0" w:color="D9D9E3"/>
              <w:left w:val="single" w:sz="6" w:space="0" w:color="D9D9E3"/>
              <w:bottom w:val="single" w:sz="6" w:space="0" w:color="D9D9E3"/>
              <w:right w:val="single" w:sz="6" w:space="0" w:color="D9D9E3"/>
            </w:tcBorders>
            <w:vAlign w:val="bottom"/>
            <w:hideMark/>
          </w:tcPr>
          <w:p w14:paraId="387E02B8" w14:textId="77777777" w:rsidR="009F40A5" w:rsidRPr="009F40A5" w:rsidRDefault="009F40A5" w:rsidP="009F40A5">
            <w:pPr>
              <w:spacing w:before="480" w:after="480"/>
              <w:jc w:val="center"/>
              <w:rPr>
                <w:rFonts w:ascii="Segoe UI" w:eastAsia="Times New Roman" w:hAnsi="Segoe UI" w:cs="Segoe UI"/>
                <w:b/>
                <w:bCs/>
                <w:color w:val="000000" w:themeColor="text1"/>
                <w:kern w:val="0"/>
                <w:sz w:val="21"/>
                <w:szCs w:val="21"/>
                <w:lang w:eastAsia="en-GB"/>
                <w14:ligatures w14:val="none"/>
              </w:rPr>
            </w:pPr>
            <w:r w:rsidRPr="009F40A5">
              <w:rPr>
                <w:rFonts w:ascii="Segoe UI" w:eastAsia="Times New Roman" w:hAnsi="Segoe UI" w:cs="Segoe UI"/>
                <w:b/>
                <w:bCs/>
                <w:color w:val="000000" w:themeColor="text1"/>
                <w:kern w:val="0"/>
                <w:sz w:val="21"/>
                <w:szCs w:val="21"/>
                <w:lang w:eastAsia="en-GB"/>
                <w14:ligatures w14:val="none"/>
              </w:rPr>
              <w:t>Comments</w:t>
            </w:r>
          </w:p>
        </w:tc>
      </w:tr>
      <w:tr w:rsidR="002C36C5" w:rsidRPr="009F40A5" w14:paraId="2CAF7FBA" w14:textId="77777777" w:rsidTr="009F40A5">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57A9EBDE" w14:textId="77777777" w:rsidR="009F40A5" w:rsidRPr="009F40A5" w:rsidRDefault="009F40A5" w:rsidP="009F40A5">
            <w:pPr>
              <w:spacing w:before="480" w:after="480"/>
              <w:rPr>
                <w:rFonts w:ascii="Segoe UI" w:eastAsia="Times New Roman" w:hAnsi="Segoe UI" w:cs="Segoe UI"/>
                <w:color w:val="000000" w:themeColor="text1"/>
                <w:kern w:val="0"/>
                <w:sz w:val="21"/>
                <w:szCs w:val="21"/>
                <w:lang w:eastAsia="en-GB"/>
                <w14:ligatures w14:val="none"/>
              </w:rPr>
            </w:pPr>
            <w:r w:rsidRPr="009F40A5">
              <w:rPr>
                <w:rFonts w:ascii="Segoe UI" w:eastAsia="Times New Roman" w:hAnsi="Segoe UI" w:cs="Segoe UI"/>
                <w:color w:val="000000" w:themeColor="text1"/>
                <w:kern w:val="0"/>
                <w:sz w:val="21"/>
                <w:szCs w:val="21"/>
                <w:lang w:eastAsia="en-GB"/>
                <w14:ligatures w14:val="none"/>
              </w:rPr>
              <w:t>Employees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CCA8F06" w14:textId="77777777" w:rsidR="009F40A5" w:rsidRPr="009F40A5" w:rsidRDefault="009F40A5" w:rsidP="009F40A5">
            <w:pPr>
              <w:spacing w:before="480" w:after="480"/>
              <w:rPr>
                <w:rFonts w:ascii="Segoe UI" w:eastAsia="Times New Roman" w:hAnsi="Segoe UI" w:cs="Segoe UI"/>
                <w:color w:val="000000" w:themeColor="text1"/>
                <w:kern w:val="0"/>
                <w:sz w:val="21"/>
                <w:szCs w:val="21"/>
                <w:lang w:eastAsia="en-GB"/>
                <w14:ligatures w14:val="none"/>
              </w:rPr>
            </w:pPr>
            <w:r w:rsidRPr="009F40A5">
              <w:rPr>
                <w:rFonts w:ascii="Segoe UI" w:eastAsia="Times New Roman" w:hAnsi="Segoe UI" w:cs="Segoe UI"/>
                <w:color w:val="000000" w:themeColor="text1"/>
                <w:kern w:val="0"/>
                <w:sz w:val="21"/>
                <w:szCs w:val="21"/>
                <w:lang w:eastAsia="en-GB"/>
                <w14:ligatures w14:val="none"/>
              </w:rPr>
              <w:t>High/High</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1DD97D1" w14:textId="77777777" w:rsidR="009F40A5" w:rsidRPr="009F40A5" w:rsidRDefault="009F40A5" w:rsidP="009F40A5">
            <w:pPr>
              <w:spacing w:before="480" w:after="480"/>
              <w:rPr>
                <w:rFonts w:ascii="Segoe UI" w:eastAsia="Times New Roman" w:hAnsi="Segoe UI" w:cs="Segoe UI"/>
                <w:color w:val="000000" w:themeColor="text1"/>
                <w:kern w:val="0"/>
                <w:sz w:val="21"/>
                <w:szCs w:val="21"/>
                <w:lang w:eastAsia="en-GB"/>
                <w14:ligatures w14:val="none"/>
              </w:rPr>
            </w:pPr>
            <w:r w:rsidRPr="009F40A5">
              <w:rPr>
                <w:rFonts w:ascii="Segoe UI" w:eastAsia="Times New Roman" w:hAnsi="Segoe UI" w:cs="Segoe UI"/>
                <w:color w:val="000000" w:themeColor="text1"/>
                <w:kern w:val="0"/>
                <w:sz w:val="21"/>
                <w:szCs w:val="21"/>
                <w:lang w:eastAsia="en-GB"/>
                <w14:ligatures w14:val="none"/>
              </w:rPr>
              <w:t>Job satisfaction, career growth, training opportunities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D16276F" w14:textId="77777777" w:rsidR="009F40A5" w:rsidRPr="009F40A5" w:rsidRDefault="009F40A5" w:rsidP="009F40A5">
            <w:pPr>
              <w:spacing w:before="480" w:after="480"/>
              <w:rPr>
                <w:rFonts w:ascii="Segoe UI" w:eastAsia="Times New Roman" w:hAnsi="Segoe UI" w:cs="Segoe UI"/>
                <w:color w:val="000000" w:themeColor="text1"/>
                <w:kern w:val="0"/>
                <w:sz w:val="21"/>
                <w:szCs w:val="21"/>
                <w:lang w:eastAsia="en-GB"/>
                <w14:ligatures w14:val="none"/>
              </w:rPr>
            </w:pPr>
            <w:r w:rsidRPr="009F40A5">
              <w:rPr>
                <w:rFonts w:ascii="Segoe UI" w:eastAsia="Times New Roman" w:hAnsi="Segoe UI" w:cs="Segoe UI"/>
                <w:color w:val="000000" w:themeColor="text1"/>
                <w:kern w:val="0"/>
                <w:sz w:val="21"/>
                <w:szCs w:val="21"/>
                <w:lang w:eastAsia="en-GB"/>
                <w14:ligatures w14:val="none"/>
              </w:rPr>
              <w:t>Company email, meetings, training sessions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5F3A691" w14:textId="77777777" w:rsidR="009F40A5" w:rsidRPr="009F40A5" w:rsidRDefault="009F40A5" w:rsidP="009F40A5">
            <w:pPr>
              <w:spacing w:before="480" w:after="480"/>
              <w:rPr>
                <w:rFonts w:ascii="Segoe UI" w:eastAsia="Times New Roman" w:hAnsi="Segoe UI" w:cs="Segoe UI"/>
                <w:color w:val="000000" w:themeColor="text1"/>
                <w:kern w:val="0"/>
                <w:sz w:val="21"/>
                <w:szCs w:val="21"/>
                <w:lang w:eastAsia="en-GB"/>
                <w14:ligatures w14:val="none"/>
              </w:rPr>
            </w:pPr>
            <w:r w:rsidRPr="009F40A5">
              <w:rPr>
                <w:rFonts w:ascii="Segoe UI" w:eastAsia="Times New Roman" w:hAnsi="Segoe UI" w:cs="Segoe UI"/>
                <w:color w:val="000000" w:themeColor="text1"/>
                <w:kern w:val="0"/>
                <w:sz w:val="21"/>
                <w:szCs w:val="21"/>
                <w:lang w:eastAsia="en-GB"/>
                <w14:ligatures w14:val="none"/>
              </w:rPr>
              <w:t>Regular (weekly/monthly)</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5F49C8F6" w14:textId="77777777" w:rsidR="009F40A5" w:rsidRPr="009F40A5" w:rsidRDefault="009F40A5" w:rsidP="009F40A5">
            <w:pPr>
              <w:spacing w:before="480" w:after="480"/>
              <w:rPr>
                <w:rFonts w:ascii="Segoe UI" w:eastAsia="Times New Roman" w:hAnsi="Segoe UI" w:cs="Segoe UI"/>
                <w:color w:val="000000" w:themeColor="text1"/>
                <w:kern w:val="0"/>
                <w:sz w:val="21"/>
                <w:szCs w:val="21"/>
                <w:lang w:eastAsia="en-GB"/>
                <w14:ligatures w14:val="none"/>
              </w:rPr>
            </w:pPr>
            <w:r w:rsidRPr="009F40A5">
              <w:rPr>
                <w:rFonts w:ascii="Segoe UI" w:eastAsia="Times New Roman" w:hAnsi="Segoe UI" w:cs="Segoe UI"/>
                <w:color w:val="000000" w:themeColor="text1"/>
                <w:kern w:val="0"/>
                <w:sz w:val="21"/>
                <w:szCs w:val="21"/>
                <w:lang w:eastAsia="en-GB"/>
                <w14:ligatures w14:val="none"/>
              </w:rPr>
              <w:t>Ensure feedback mechanism is in place</w:t>
            </w:r>
          </w:p>
        </w:tc>
      </w:tr>
      <w:tr w:rsidR="002C36C5" w:rsidRPr="009F40A5" w14:paraId="7AC78074" w14:textId="77777777" w:rsidTr="009F40A5">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63C3CDCC" w14:textId="77777777" w:rsidR="009F40A5" w:rsidRPr="009F40A5" w:rsidRDefault="009F40A5" w:rsidP="009F40A5">
            <w:pPr>
              <w:spacing w:before="480" w:after="480"/>
              <w:rPr>
                <w:rFonts w:ascii="Segoe UI" w:eastAsia="Times New Roman" w:hAnsi="Segoe UI" w:cs="Segoe UI"/>
                <w:color w:val="000000" w:themeColor="text1"/>
                <w:kern w:val="0"/>
                <w:sz w:val="21"/>
                <w:szCs w:val="21"/>
                <w:lang w:eastAsia="en-GB"/>
                <w14:ligatures w14:val="none"/>
              </w:rPr>
            </w:pPr>
            <w:r w:rsidRPr="009F40A5">
              <w:rPr>
                <w:rFonts w:ascii="Segoe UI" w:eastAsia="Times New Roman" w:hAnsi="Segoe UI" w:cs="Segoe UI"/>
                <w:color w:val="000000" w:themeColor="text1"/>
                <w:kern w:val="0"/>
                <w:sz w:val="21"/>
                <w:szCs w:val="21"/>
                <w:lang w:eastAsia="en-GB"/>
                <w14:ligatures w14:val="none"/>
              </w:rPr>
              <w:lastRenderedPageBreak/>
              <w:t>Management</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9BAF308" w14:textId="77777777" w:rsidR="009F40A5" w:rsidRPr="009F40A5" w:rsidRDefault="009F40A5" w:rsidP="009F40A5">
            <w:pPr>
              <w:spacing w:before="480" w:after="480"/>
              <w:rPr>
                <w:rFonts w:ascii="Segoe UI" w:eastAsia="Times New Roman" w:hAnsi="Segoe UI" w:cs="Segoe UI"/>
                <w:color w:val="000000" w:themeColor="text1"/>
                <w:kern w:val="0"/>
                <w:sz w:val="21"/>
                <w:szCs w:val="21"/>
                <w:lang w:eastAsia="en-GB"/>
                <w14:ligatures w14:val="none"/>
              </w:rPr>
            </w:pPr>
            <w:r w:rsidRPr="009F40A5">
              <w:rPr>
                <w:rFonts w:ascii="Segoe UI" w:eastAsia="Times New Roman" w:hAnsi="Segoe UI" w:cs="Segoe UI"/>
                <w:color w:val="000000" w:themeColor="text1"/>
                <w:kern w:val="0"/>
                <w:sz w:val="21"/>
                <w:szCs w:val="21"/>
                <w:lang w:eastAsia="en-GB"/>
                <w14:ligatures w14:val="none"/>
              </w:rPr>
              <w:t>High/High</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40A77A3" w14:textId="77777777" w:rsidR="009F40A5" w:rsidRPr="009F40A5" w:rsidRDefault="009F40A5" w:rsidP="009F40A5">
            <w:pPr>
              <w:spacing w:before="480" w:after="480"/>
              <w:rPr>
                <w:rFonts w:ascii="Segoe UI" w:eastAsia="Times New Roman" w:hAnsi="Segoe UI" w:cs="Segoe UI"/>
                <w:color w:val="000000" w:themeColor="text1"/>
                <w:kern w:val="0"/>
                <w:sz w:val="21"/>
                <w:szCs w:val="21"/>
                <w:lang w:eastAsia="en-GB"/>
                <w14:ligatures w14:val="none"/>
              </w:rPr>
            </w:pPr>
            <w:r w:rsidRPr="009F40A5">
              <w:rPr>
                <w:rFonts w:ascii="Segoe UI" w:eastAsia="Times New Roman" w:hAnsi="Segoe UI" w:cs="Segoe UI"/>
                <w:color w:val="000000" w:themeColor="text1"/>
                <w:kern w:val="0"/>
                <w:sz w:val="21"/>
                <w:szCs w:val="21"/>
                <w:lang w:eastAsia="en-GB"/>
                <w14:ligatures w14:val="none"/>
              </w:rPr>
              <w:t>Retention rates, productivity, cost-effectiveness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09C7A1C" w14:textId="77777777" w:rsidR="009F40A5" w:rsidRPr="009F40A5" w:rsidRDefault="009F40A5" w:rsidP="009F40A5">
            <w:pPr>
              <w:spacing w:before="480" w:after="480"/>
              <w:rPr>
                <w:rFonts w:ascii="Segoe UI" w:eastAsia="Times New Roman" w:hAnsi="Segoe UI" w:cs="Segoe UI"/>
                <w:color w:val="000000" w:themeColor="text1"/>
                <w:kern w:val="0"/>
                <w:sz w:val="21"/>
                <w:szCs w:val="21"/>
                <w:lang w:eastAsia="en-GB"/>
                <w14:ligatures w14:val="none"/>
              </w:rPr>
            </w:pPr>
            <w:r w:rsidRPr="009F40A5">
              <w:rPr>
                <w:rFonts w:ascii="Segoe UI" w:eastAsia="Times New Roman" w:hAnsi="Segoe UI" w:cs="Segoe UI"/>
                <w:color w:val="000000" w:themeColor="text1"/>
                <w:kern w:val="0"/>
                <w:sz w:val="21"/>
                <w:szCs w:val="21"/>
                <w:lang w:eastAsia="en-GB"/>
                <w14:ligatures w14:val="none"/>
              </w:rPr>
              <w:t>Meetings, progress reports, emails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E057277" w14:textId="77777777" w:rsidR="009F40A5" w:rsidRPr="009F40A5" w:rsidRDefault="009F40A5" w:rsidP="009F40A5">
            <w:pPr>
              <w:spacing w:before="480" w:after="480"/>
              <w:rPr>
                <w:rFonts w:ascii="Segoe UI" w:eastAsia="Times New Roman" w:hAnsi="Segoe UI" w:cs="Segoe UI"/>
                <w:color w:val="000000" w:themeColor="text1"/>
                <w:kern w:val="0"/>
                <w:sz w:val="21"/>
                <w:szCs w:val="21"/>
                <w:lang w:eastAsia="en-GB"/>
                <w14:ligatures w14:val="none"/>
              </w:rPr>
            </w:pPr>
            <w:r w:rsidRPr="009F40A5">
              <w:rPr>
                <w:rFonts w:ascii="Segoe UI" w:eastAsia="Times New Roman" w:hAnsi="Segoe UI" w:cs="Segoe UI"/>
                <w:color w:val="000000" w:themeColor="text1"/>
                <w:kern w:val="0"/>
                <w:sz w:val="21"/>
                <w:szCs w:val="21"/>
                <w:lang w:eastAsia="en-GB"/>
                <w14:ligatures w14:val="none"/>
              </w:rPr>
              <w:t>Bi-weekly/monthly</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62052774" w14:textId="77777777" w:rsidR="009F40A5" w:rsidRPr="009F40A5" w:rsidRDefault="009F40A5" w:rsidP="009F40A5">
            <w:pPr>
              <w:spacing w:before="480" w:after="480"/>
              <w:rPr>
                <w:rFonts w:ascii="Segoe UI" w:eastAsia="Times New Roman" w:hAnsi="Segoe UI" w:cs="Segoe UI"/>
                <w:color w:val="000000" w:themeColor="text1"/>
                <w:kern w:val="0"/>
                <w:sz w:val="21"/>
                <w:szCs w:val="21"/>
                <w:lang w:eastAsia="en-GB"/>
                <w14:ligatures w14:val="none"/>
              </w:rPr>
            </w:pPr>
            <w:r w:rsidRPr="009F40A5">
              <w:rPr>
                <w:rFonts w:ascii="Segoe UI" w:eastAsia="Times New Roman" w:hAnsi="Segoe UI" w:cs="Segoe UI"/>
                <w:color w:val="000000" w:themeColor="text1"/>
                <w:kern w:val="0"/>
                <w:sz w:val="21"/>
                <w:szCs w:val="21"/>
                <w:lang w:eastAsia="en-GB"/>
                <w14:ligatures w14:val="none"/>
              </w:rPr>
              <w:t>Highlight positive outcomes and ROI</w:t>
            </w:r>
          </w:p>
        </w:tc>
      </w:tr>
      <w:tr w:rsidR="002C36C5" w:rsidRPr="009F40A5" w14:paraId="673144A9" w14:textId="77777777" w:rsidTr="009F40A5">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5297D0E2" w14:textId="77777777" w:rsidR="009F40A5" w:rsidRPr="009F40A5" w:rsidRDefault="009F40A5" w:rsidP="009F40A5">
            <w:pPr>
              <w:spacing w:before="480" w:after="480"/>
              <w:rPr>
                <w:rFonts w:ascii="Segoe UI" w:eastAsia="Times New Roman" w:hAnsi="Segoe UI" w:cs="Segoe UI"/>
                <w:color w:val="000000" w:themeColor="text1"/>
                <w:kern w:val="0"/>
                <w:sz w:val="21"/>
                <w:szCs w:val="21"/>
                <w:lang w:eastAsia="en-GB"/>
                <w14:ligatures w14:val="none"/>
              </w:rPr>
            </w:pPr>
            <w:r w:rsidRPr="009F40A5">
              <w:rPr>
                <w:rFonts w:ascii="Segoe UI" w:eastAsia="Times New Roman" w:hAnsi="Segoe UI" w:cs="Segoe UI"/>
                <w:color w:val="000000" w:themeColor="text1"/>
                <w:kern w:val="0"/>
                <w:sz w:val="21"/>
                <w:szCs w:val="21"/>
                <w:lang w:eastAsia="en-GB"/>
                <w14:ligatures w14:val="none"/>
              </w:rPr>
              <w:t>Investors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53559ED" w14:textId="77777777" w:rsidR="009F40A5" w:rsidRPr="009F40A5" w:rsidRDefault="009F40A5" w:rsidP="009F40A5">
            <w:pPr>
              <w:spacing w:before="480" w:after="480"/>
              <w:rPr>
                <w:rFonts w:ascii="Segoe UI" w:eastAsia="Times New Roman" w:hAnsi="Segoe UI" w:cs="Segoe UI"/>
                <w:color w:val="000000" w:themeColor="text1"/>
                <w:kern w:val="0"/>
                <w:sz w:val="21"/>
                <w:szCs w:val="21"/>
                <w:lang w:eastAsia="en-GB"/>
                <w14:ligatures w14:val="none"/>
              </w:rPr>
            </w:pPr>
            <w:r w:rsidRPr="009F40A5">
              <w:rPr>
                <w:rFonts w:ascii="Segoe UI" w:eastAsia="Times New Roman" w:hAnsi="Segoe UI" w:cs="Segoe UI"/>
                <w:color w:val="000000" w:themeColor="text1"/>
                <w:kern w:val="0"/>
                <w:sz w:val="21"/>
                <w:szCs w:val="21"/>
                <w:lang w:eastAsia="en-GB"/>
                <w14:ligatures w14:val="none"/>
              </w:rPr>
              <w:t>High/Low</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AC79B30" w14:textId="77777777" w:rsidR="009F40A5" w:rsidRPr="009F40A5" w:rsidRDefault="009F40A5" w:rsidP="009F40A5">
            <w:pPr>
              <w:spacing w:before="480" w:after="480"/>
              <w:rPr>
                <w:rFonts w:ascii="Segoe UI" w:eastAsia="Times New Roman" w:hAnsi="Segoe UI" w:cs="Segoe UI"/>
                <w:color w:val="000000" w:themeColor="text1"/>
                <w:kern w:val="0"/>
                <w:sz w:val="21"/>
                <w:szCs w:val="21"/>
                <w:lang w:eastAsia="en-GB"/>
                <w14:ligatures w14:val="none"/>
              </w:rPr>
            </w:pPr>
            <w:r w:rsidRPr="009F40A5">
              <w:rPr>
                <w:rFonts w:ascii="Segoe UI" w:eastAsia="Times New Roman" w:hAnsi="Segoe UI" w:cs="Segoe UI"/>
                <w:color w:val="000000" w:themeColor="text1"/>
                <w:kern w:val="0"/>
                <w:sz w:val="21"/>
                <w:szCs w:val="21"/>
                <w:lang w:eastAsia="en-GB"/>
                <w14:ligatures w14:val="none"/>
              </w:rPr>
              <w:t>Financial performance, ROI</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6993BDC" w14:textId="77777777" w:rsidR="009F40A5" w:rsidRPr="009F40A5" w:rsidRDefault="009F40A5" w:rsidP="009F40A5">
            <w:pPr>
              <w:spacing w:before="480" w:after="480"/>
              <w:rPr>
                <w:rFonts w:ascii="Segoe UI" w:eastAsia="Times New Roman" w:hAnsi="Segoe UI" w:cs="Segoe UI"/>
                <w:color w:val="000000" w:themeColor="text1"/>
                <w:kern w:val="0"/>
                <w:sz w:val="21"/>
                <w:szCs w:val="21"/>
                <w:lang w:eastAsia="en-GB"/>
                <w14:ligatures w14:val="none"/>
              </w:rPr>
            </w:pPr>
            <w:r w:rsidRPr="009F40A5">
              <w:rPr>
                <w:rFonts w:ascii="Segoe UI" w:eastAsia="Times New Roman" w:hAnsi="Segoe UI" w:cs="Segoe UI"/>
                <w:color w:val="000000" w:themeColor="text1"/>
                <w:kern w:val="0"/>
                <w:sz w:val="21"/>
                <w:szCs w:val="21"/>
                <w:lang w:eastAsia="en-GB"/>
                <w14:ligatures w14:val="none"/>
              </w:rPr>
              <w:t>Annual reports, investor meetings, newsletters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F9A1BF8" w14:textId="77777777" w:rsidR="009F40A5" w:rsidRPr="009F40A5" w:rsidRDefault="009F40A5" w:rsidP="009F40A5">
            <w:pPr>
              <w:spacing w:before="480" w:after="480"/>
              <w:rPr>
                <w:rFonts w:ascii="Segoe UI" w:eastAsia="Times New Roman" w:hAnsi="Segoe UI" w:cs="Segoe UI"/>
                <w:color w:val="000000" w:themeColor="text1"/>
                <w:kern w:val="0"/>
                <w:sz w:val="21"/>
                <w:szCs w:val="21"/>
                <w:lang w:eastAsia="en-GB"/>
                <w14:ligatures w14:val="none"/>
              </w:rPr>
            </w:pPr>
            <w:r w:rsidRPr="009F40A5">
              <w:rPr>
                <w:rFonts w:ascii="Segoe UI" w:eastAsia="Times New Roman" w:hAnsi="Segoe UI" w:cs="Segoe UI"/>
                <w:color w:val="000000" w:themeColor="text1"/>
                <w:kern w:val="0"/>
                <w:sz w:val="21"/>
                <w:szCs w:val="21"/>
                <w:lang w:eastAsia="en-GB"/>
                <w14:ligatures w14:val="none"/>
              </w:rPr>
              <w:t>Annually/quarterly</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362FEA03" w14:textId="77777777" w:rsidR="009F40A5" w:rsidRPr="009F40A5" w:rsidRDefault="009F40A5" w:rsidP="009F40A5">
            <w:pPr>
              <w:spacing w:before="480" w:after="480"/>
              <w:rPr>
                <w:rFonts w:ascii="Segoe UI" w:eastAsia="Times New Roman" w:hAnsi="Segoe UI" w:cs="Segoe UI"/>
                <w:color w:val="000000" w:themeColor="text1"/>
                <w:kern w:val="0"/>
                <w:sz w:val="21"/>
                <w:szCs w:val="21"/>
                <w:lang w:eastAsia="en-GB"/>
                <w14:ligatures w14:val="none"/>
              </w:rPr>
            </w:pPr>
            <w:r w:rsidRPr="009F40A5">
              <w:rPr>
                <w:rFonts w:ascii="Segoe UI" w:eastAsia="Times New Roman" w:hAnsi="Segoe UI" w:cs="Segoe UI"/>
                <w:color w:val="000000" w:themeColor="text1"/>
                <w:kern w:val="0"/>
                <w:sz w:val="21"/>
                <w:szCs w:val="21"/>
                <w:lang w:eastAsia="en-GB"/>
                <w14:ligatures w14:val="none"/>
              </w:rPr>
              <w:t>Emphasize the success of the retention strategy</w:t>
            </w:r>
          </w:p>
        </w:tc>
      </w:tr>
      <w:tr w:rsidR="002C36C5" w:rsidRPr="009F40A5" w14:paraId="71F38E76" w14:textId="77777777" w:rsidTr="009F40A5">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682403D9" w14:textId="77777777" w:rsidR="009F40A5" w:rsidRPr="009F40A5" w:rsidRDefault="009F40A5" w:rsidP="009F40A5">
            <w:pPr>
              <w:spacing w:before="480" w:after="480"/>
              <w:rPr>
                <w:rFonts w:ascii="Segoe UI" w:eastAsia="Times New Roman" w:hAnsi="Segoe UI" w:cs="Segoe UI"/>
                <w:color w:val="000000" w:themeColor="text1"/>
                <w:kern w:val="0"/>
                <w:sz w:val="21"/>
                <w:szCs w:val="21"/>
                <w:lang w:eastAsia="en-GB"/>
                <w14:ligatures w14:val="none"/>
              </w:rPr>
            </w:pPr>
            <w:r w:rsidRPr="009F40A5">
              <w:rPr>
                <w:rFonts w:ascii="Segoe UI" w:eastAsia="Times New Roman" w:hAnsi="Segoe UI" w:cs="Segoe UI"/>
                <w:color w:val="000000" w:themeColor="text1"/>
                <w:kern w:val="0"/>
                <w:sz w:val="21"/>
                <w:szCs w:val="21"/>
                <w:lang w:eastAsia="en-GB"/>
                <w14:ligatures w14:val="none"/>
              </w:rPr>
              <w:t>Customers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8B490B8" w14:textId="77777777" w:rsidR="009F40A5" w:rsidRPr="009F40A5" w:rsidRDefault="009F40A5" w:rsidP="009F40A5">
            <w:pPr>
              <w:spacing w:before="480" w:after="480"/>
              <w:rPr>
                <w:rFonts w:ascii="Segoe UI" w:eastAsia="Times New Roman" w:hAnsi="Segoe UI" w:cs="Segoe UI"/>
                <w:color w:val="000000" w:themeColor="text1"/>
                <w:kern w:val="0"/>
                <w:sz w:val="21"/>
                <w:szCs w:val="21"/>
                <w:lang w:eastAsia="en-GB"/>
                <w14:ligatures w14:val="none"/>
              </w:rPr>
            </w:pPr>
            <w:r w:rsidRPr="009F40A5">
              <w:rPr>
                <w:rFonts w:ascii="Segoe UI" w:eastAsia="Times New Roman" w:hAnsi="Segoe UI" w:cs="Segoe UI"/>
                <w:color w:val="000000" w:themeColor="text1"/>
                <w:kern w:val="0"/>
                <w:sz w:val="21"/>
                <w:szCs w:val="21"/>
                <w:lang w:eastAsia="en-GB"/>
                <w14:ligatures w14:val="none"/>
              </w:rPr>
              <w:t>Low/High</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220CA78" w14:textId="77777777" w:rsidR="009F40A5" w:rsidRPr="009F40A5" w:rsidRDefault="009F40A5" w:rsidP="009F40A5">
            <w:pPr>
              <w:spacing w:before="480" w:after="480"/>
              <w:rPr>
                <w:rFonts w:ascii="Segoe UI" w:eastAsia="Times New Roman" w:hAnsi="Segoe UI" w:cs="Segoe UI"/>
                <w:color w:val="000000" w:themeColor="text1"/>
                <w:kern w:val="0"/>
                <w:sz w:val="21"/>
                <w:szCs w:val="21"/>
                <w:lang w:eastAsia="en-GB"/>
                <w14:ligatures w14:val="none"/>
              </w:rPr>
            </w:pPr>
            <w:r w:rsidRPr="009F40A5">
              <w:rPr>
                <w:rFonts w:ascii="Segoe UI" w:eastAsia="Times New Roman" w:hAnsi="Segoe UI" w:cs="Segoe UI"/>
                <w:color w:val="000000" w:themeColor="text1"/>
                <w:kern w:val="0"/>
                <w:sz w:val="21"/>
                <w:szCs w:val="21"/>
                <w:lang w:eastAsia="en-GB"/>
                <w14:ligatures w14:val="none"/>
              </w:rPr>
              <w:t>Quality service, continuity of service</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F043F73" w14:textId="77777777" w:rsidR="009F40A5" w:rsidRPr="009F40A5" w:rsidRDefault="009F40A5" w:rsidP="009F40A5">
            <w:pPr>
              <w:spacing w:before="480" w:after="480"/>
              <w:rPr>
                <w:rFonts w:ascii="Segoe UI" w:eastAsia="Times New Roman" w:hAnsi="Segoe UI" w:cs="Segoe UI"/>
                <w:color w:val="000000" w:themeColor="text1"/>
                <w:kern w:val="0"/>
                <w:sz w:val="21"/>
                <w:szCs w:val="21"/>
                <w:lang w:eastAsia="en-GB"/>
                <w14:ligatures w14:val="none"/>
              </w:rPr>
            </w:pPr>
            <w:r w:rsidRPr="009F40A5">
              <w:rPr>
                <w:rFonts w:ascii="Segoe UI" w:eastAsia="Times New Roman" w:hAnsi="Segoe UI" w:cs="Segoe UI"/>
                <w:color w:val="000000" w:themeColor="text1"/>
                <w:kern w:val="0"/>
                <w:sz w:val="21"/>
                <w:szCs w:val="21"/>
                <w:lang w:eastAsia="en-GB"/>
                <w14:ligatures w14:val="none"/>
              </w:rPr>
              <w:t>Website, customer service hotline, social media</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1030128" w14:textId="77777777" w:rsidR="009F40A5" w:rsidRPr="009F40A5" w:rsidRDefault="009F40A5" w:rsidP="009F40A5">
            <w:pPr>
              <w:spacing w:before="480" w:after="480"/>
              <w:rPr>
                <w:rFonts w:ascii="Segoe UI" w:eastAsia="Times New Roman" w:hAnsi="Segoe UI" w:cs="Segoe UI"/>
                <w:color w:val="000000" w:themeColor="text1"/>
                <w:kern w:val="0"/>
                <w:sz w:val="21"/>
                <w:szCs w:val="21"/>
                <w:lang w:eastAsia="en-GB"/>
                <w14:ligatures w14:val="none"/>
              </w:rPr>
            </w:pPr>
            <w:r w:rsidRPr="009F40A5">
              <w:rPr>
                <w:rFonts w:ascii="Segoe UI" w:eastAsia="Times New Roman" w:hAnsi="Segoe UI" w:cs="Segoe UI"/>
                <w:color w:val="000000" w:themeColor="text1"/>
                <w:kern w:val="0"/>
                <w:sz w:val="21"/>
                <w:szCs w:val="21"/>
                <w:lang w:eastAsia="en-GB"/>
                <w14:ligatures w14:val="none"/>
              </w:rPr>
              <w:t>As needed</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1B504854" w14:textId="77777777" w:rsidR="009F40A5" w:rsidRPr="009F40A5" w:rsidRDefault="009F40A5" w:rsidP="009F40A5">
            <w:pPr>
              <w:spacing w:before="480" w:after="480"/>
              <w:rPr>
                <w:rFonts w:ascii="Segoe UI" w:eastAsia="Times New Roman" w:hAnsi="Segoe UI" w:cs="Segoe UI"/>
                <w:color w:val="000000" w:themeColor="text1"/>
                <w:kern w:val="0"/>
                <w:sz w:val="21"/>
                <w:szCs w:val="21"/>
                <w:lang w:eastAsia="en-GB"/>
                <w14:ligatures w14:val="none"/>
              </w:rPr>
            </w:pPr>
            <w:r w:rsidRPr="009F40A5">
              <w:rPr>
                <w:rFonts w:ascii="Segoe UI" w:eastAsia="Times New Roman" w:hAnsi="Segoe UI" w:cs="Segoe UI"/>
                <w:color w:val="000000" w:themeColor="text1"/>
                <w:kern w:val="0"/>
                <w:sz w:val="21"/>
                <w:szCs w:val="21"/>
                <w:lang w:eastAsia="en-GB"/>
                <w14:ligatures w14:val="none"/>
              </w:rPr>
              <w:t>Share success stories of employee development</w:t>
            </w:r>
          </w:p>
        </w:tc>
      </w:tr>
      <w:tr w:rsidR="002C36C5" w:rsidRPr="009F40A5" w14:paraId="7F999621" w14:textId="77777777" w:rsidTr="009F40A5">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27AD3DCE" w14:textId="77777777" w:rsidR="009F40A5" w:rsidRPr="009F40A5" w:rsidRDefault="009F40A5" w:rsidP="009F40A5">
            <w:pPr>
              <w:spacing w:before="480" w:after="480"/>
              <w:rPr>
                <w:rFonts w:ascii="Segoe UI" w:eastAsia="Times New Roman" w:hAnsi="Segoe UI" w:cs="Segoe UI"/>
                <w:color w:val="000000" w:themeColor="text1"/>
                <w:kern w:val="0"/>
                <w:sz w:val="21"/>
                <w:szCs w:val="21"/>
                <w:lang w:eastAsia="en-GB"/>
                <w14:ligatures w14:val="none"/>
              </w:rPr>
            </w:pPr>
            <w:r w:rsidRPr="009F40A5">
              <w:rPr>
                <w:rFonts w:ascii="Segoe UI" w:eastAsia="Times New Roman" w:hAnsi="Segoe UI" w:cs="Segoe UI"/>
                <w:color w:val="000000" w:themeColor="text1"/>
                <w:kern w:val="0"/>
                <w:sz w:val="21"/>
                <w:szCs w:val="21"/>
                <w:lang w:eastAsia="en-GB"/>
                <w14:ligatures w14:val="none"/>
              </w:rPr>
              <w:t>Community Groups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C28C1E8" w14:textId="77777777" w:rsidR="009F40A5" w:rsidRPr="009F40A5" w:rsidRDefault="009F40A5" w:rsidP="009F40A5">
            <w:pPr>
              <w:spacing w:before="480" w:after="480"/>
              <w:rPr>
                <w:rFonts w:ascii="Segoe UI" w:eastAsia="Times New Roman" w:hAnsi="Segoe UI" w:cs="Segoe UI"/>
                <w:color w:val="000000" w:themeColor="text1"/>
                <w:kern w:val="0"/>
                <w:sz w:val="21"/>
                <w:szCs w:val="21"/>
                <w:lang w:eastAsia="en-GB"/>
                <w14:ligatures w14:val="none"/>
              </w:rPr>
            </w:pPr>
            <w:r w:rsidRPr="009F40A5">
              <w:rPr>
                <w:rFonts w:ascii="Segoe UI" w:eastAsia="Times New Roman" w:hAnsi="Segoe UI" w:cs="Segoe UI"/>
                <w:color w:val="000000" w:themeColor="text1"/>
                <w:kern w:val="0"/>
                <w:sz w:val="21"/>
                <w:szCs w:val="21"/>
                <w:lang w:eastAsia="en-GB"/>
                <w14:ligatures w14:val="none"/>
              </w:rPr>
              <w:t>Low/Low</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2A3B25C" w14:textId="77777777" w:rsidR="009F40A5" w:rsidRPr="009F40A5" w:rsidRDefault="009F40A5" w:rsidP="009F40A5">
            <w:pPr>
              <w:spacing w:before="480" w:after="480"/>
              <w:rPr>
                <w:rFonts w:ascii="Segoe UI" w:eastAsia="Times New Roman" w:hAnsi="Segoe UI" w:cs="Segoe UI"/>
                <w:color w:val="000000" w:themeColor="text1"/>
                <w:kern w:val="0"/>
                <w:sz w:val="21"/>
                <w:szCs w:val="21"/>
                <w:lang w:eastAsia="en-GB"/>
                <w14:ligatures w14:val="none"/>
              </w:rPr>
            </w:pPr>
            <w:r w:rsidRPr="009F40A5">
              <w:rPr>
                <w:rFonts w:ascii="Segoe UI" w:eastAsia="Times New Roman" w:hAnsi="Segoe UI" w:cs="Segoe UI"/>
                <w:color w:val="000000" w:themeColor="text1"/>
                <w:kern w:val="0"/>
                <w:sz w:val="21"/>
                <w:szCs w:val="21"/>
                <w:lang w:eastAsia="en-GB"/>
                <w14:ligatures w14:val="none"/>
              </w:rPr>
              <w:t>Employment opportunities, social responsibility</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CFE1510" w14:textId="77777777" w:rsidR="009F40A5" w:rsidRPr="009F40A5" w:rsidRDefault="009F40A5" w:rsidP="009F40A5">
            <w:pPr>
              <w:spacing w:before="480" w:after="480"/>
              <w:rPr>
                <w:rFonts w:ascii="Segoe UI" w:eastAsia="Times New Roman" w:hAnsi="Segoe UI" w:cs="Segoe UI"/>
                <w:color w:val="000000" w:themeColor="text1"/>
                <w:kern w:val="0"/>
                <w:sz w:val="21"/>
                <w:szCs w:val="21"/>
                <w:lang w:eastAsia="en-GB"/>
                <w14:ligatures w14:val="none"/>
              </w:rPr>
            </w:pPr>
            <w:r w:rsidRPr="009F40A5">
              <w:rPr>
                <w:rFonts w:ascii="Segoe UI" w:eastAsia="Times New Roman" w:hAnsi="Segoe UI" w:cs="Segoe UI"/>
                <w:color w:val="000000" w:themeColor="text1"/>
                <w:kern w:val="0"/>
                <w:sz w:val="21"/>
                <w:szCs w:val="21"/>
                <w:lang w:eastAsia="en-GB"/>
                <w14:ligatures w14:val="none"/>
              </w:rPr>
              <w:t>Press releases, community events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A7AF603" w14:textId="77777777" w:rsidR="009F40A5" w:rsidRPr="009F40A5" w:rsidRDefault="009F40A5" w:rsidP="009F40A5">
            <w:pPr>
              <w:spacing w:before="480" w:after="480"/>
              <w:rPr>
                <w:rFonts w:ascii="Segoe UI" w:eastAsia="Times New Roman" w:hAnsi="Segoe UI" w:cs="Segoe UI"/>
                <w:color w:val="000000" w:themeColor="text1"/>
                <w:kern w:val="0"/>
                <w:sz w:val="21"/>
                <w:szCs w:val="21"/>
                <w:lang w:eastAsia="en-GB"/>
                <w14:ligatures w14:val="none"/>
              </w:rPr>
            </w:pPr>
            <w:r w:rsidRPr="009F40A5">
              <w:rPr>
                <w:rFonts w:ascii="Segoe UI" w:eastAsia="Times New Roman" w:hAnsi="Segoe UI" w:cs="Segoe UI"/>
                <w:color w:val="000000" w:themeColor="text1"/>
                <w:kern w:val="0"/>
                <w:sz w:val="21"/>
                <w:szCs w:val="21"/>
                <w:lang w:eastAsia="en-GB"/>
                <w14:ligatures w14:val="none"/>
              </w:rPr>
              <w:t>Annually/semi-annually</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7A3C8A7B" w14:textId="77777777" w:rsidR="009F40A5" w:rsidRPr="009F40A5" w:rsidRDefault="009F40A5" w:rsidP="009F40A5">
            <w:pPr>
              <w:spacing w:before="480" w:after="480"/>
              <w:rPr>
                <w:rFonts w:ascii="Segoe UI" w:eastAsia="Times New Roman" w:hAnsi="Segoe UI" w:cs="Segoe UI"/>
                <w:color w:val="000000" w:themeColor="text1"/>
                <w:kern w:val="0"/>
                <w:sz w:val="21"/>
                <w:szCs w:val="21"/>
                <w:lang w:eastAsia="en-GB"/>
                <w14:ligatures w14:val="none"/>
              </w:rPr>
            </w:pPr>
            <w:r w:rsidRPr="009F40A5">
              <w:rPr>
                <w:rFonts w:ascii="Segoe UI" w:eastAsia="Times New Roman" w:hAnsi="Segoe UI" w:cs="Segoe UI"/>
                <w:color w:val="000000" w:themeColor="text1"/>
                <w:kern w:val="0"/>
                <w:sz w:val="21"/>
                <w:szCs w:val="21"/>
                <w:lang w:eastAsia="en-GB"/>
                <w14:ligatures w14:val="none"/>
              </w:rPr>
              <w:t>Highlight employee development programs</w:t>
            </w:r>
          </w:p>
        </w:tc>
      </w:tr>
      <w:tr w:rsidR="002C36C5" w:rsidRPr="009F40A5" w14:paraId="4B8368B4" w14:textId="77777777" w:rsidTr="009F40A5">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42215D29" w14:textId="77777777" w:rsidR="009F40A5" w:rsidRPr="009F40A5" w:rsidRDefault="009F40A5" w:rsidP="009F40A5">
            <w:pPr>
              <w:spacing w:before="480" w:after="480"/>
              <w:rPr>
                <w:rFonts w:ascii="Segoe UI" w:eastAsia="Times New Roman" w:hAnsi="Segoe UI" w:cs="Segoe UI"/>
                <w:color w:val="000000" w:themeColor="text1"/>
                <w:kern w:val="0"/>
                <w:sz w:val="21"/>
                <w:szCs w:val="21"/>
                <w:lang w:eastAsia="en-GB"/>
                <w14:ligatures w14:val="none"/>
              </w:rPr>
            </w:pPr>
            <w:r w:rsidRPr="009F40A5">
              <w:rPr>
                <w:rFonts w:ascii="Segoe UI" w:eastAsia="Times New Roman" w:hAnsi="Segoe UI" w:cs="Segoe UI"/>
                <w:color w:val="000000" w:themeColor="text1"/>
                <w:kern w:val="0"/>
                <w:sz w:val="21"/>
                <w:szCs w:val="21"/>
                <w:lang w:eastAsia="en-GB"/>
                <w14:ligatures w14:val="none"/>
              </w:rPr>
              <w:t>Industry Associations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4FFBA66" w14:textId="77777777" w:rsidR="009F40A5" w:rsidRPr="009F40A5" w:rsidRDefault="009F40A5" w:rsidP="009F40A5">
            <w:pPr>
              <w:spacing w:before="480" w:after="480"/>
              <w:rPr>
                <w:rFonts w:ascii="Segoe UI" w:eastAsia="Times New Roman" w:hAnsi="Segoe UI" w:cs="Segoe UI"/>
                <w:color w:val="000000" w:themeColor="text1"/>
                <w:kern w:val="0"/>
                <w:sz w:val="21"/>
                <w:szCs w:val="21"/>
                <w:lang w:eastAsia="en-GB"/>
                <w14:ligatures w14:val="none"/>
              </w:rPr>
            </w:pPr>
            <w:r w:rsidRPr="009F40A5">
              <w:rPr>
                <w:rFonts w:ascii="Segoe UI" w:eastAsia="Times New Roman" w:hAnsi="Segoe UI" w:cs="Segoe UI"/>
                <w:color w:val="000000" w:themeColor="text1"/>
                <w:kern w:val="0"/>
                <w:sz w:val="21"/>
                <w:szCs w:val="21"/>
                <w:lang w:eastAsia="en-GB"/>
                <w14:ligatures w14:val="none"/>
              </w:rPr>
              <w:t>Low/Low</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19E9FFD" w14:textId="77777777" w:rsidR="009F40A5" w:rsidRPr="009F40A5" w:rsidRDefault="009F40A5" w:rsidP="009F40A5">
            <w:pPr>
              <w:spacing w:before="480" w:after="480"/>
              <w:rPr>
                <w:rFonts w:ascii="Segoe UI" w:eastAsia="Times New Roman" w:hAnsi="Segoe UI" w:cs="Segoe UI"/>
                <w:color w:val="000000" w:themeColor="text1"/>
                <w:kern w:val="0"/>
                <w:sz w:val="21"/>
                <w:szCs w:val="21"/>
                <w:lang w:eastAsia="en-GB"/>
                <w14:ligatures w14:val="none"/>
              </w:rPr>
            </w:pPr>
            <w:r w:rsidRPr="009F40A5">
              <w:rPr>
                <w:rFonts w:ascii="Segoe UI" w:eastAsia="Times New Roman" w:hAnsi="Segoe UI" w:cs="Segoe UI"/>
                <w:color w:val="000000" w:themeColor="text1"/>
                <w:kern w:val="0"/>
                <w:sz w:val="21"/>
                <w:szCs w:val="21"/>
                <w:lang w:eastAsia="en-GB"/>
                <w14:ligatures w14:val="none"/>
              </w:rPr>
              <w:t>Best practices, industry trends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D6C8AF2" w14:textId="77777777" w:rsidR="009F40A5" w:rsidRPr="009F40A5" w:rsidRDefault="009F40A5" w:rsidP="009F40A5">
            <w:pPr>
              <w:spacing w:before="480" w:after="480"/>
              <w:rPr>
                <w:rFonts w:ascii="Segoe UI" w:eastAsia="Times New Roman" w:hAnsi="Segoe UI" w:cs="Segoe UI"/>
                <w:color w:val="000000" w:themeColor="text1"/>
                <w:kern w:val="0"/>
                <w:sz w:val="21"/>
                <w:szCs w:val="21"/>
                <w:lang w:eastAsia="en-GB"/>
                <w14:ligatures w14:val="none"/>
              </w:rPr>
            </w:pPr>
            <w:r w:rsidRPr="009F40A5">
              <w:rPr>
                <w:rFonts w:ascii="Segoe UI" w:eastAsia="Times New Roman" w:hAnsi="Segoe UI" w:cs="Segoe UI"/>
                <w:color w:val="000000" w:themeColor="text1"/>
                <w:kern w:val="0"/>
                <w:sz w:val="21"/>
                <w:szCs w:val="21"/>
                <w:lang w:eastAsia="en-GB"/>
                <w14:ligatures w14:val="none"/>
              </w:rPr>
              <w:t>Conferences, webinars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81B3E2E" w14:textId="77777777" w:rsidR="009F40A5" w:rsidRPr="009F40A5" w:rsidRDefault="009F40A5" w:rsidP="009F40A5">
            <w:pPr>
              <w:spacing w:before="480" w:after="480"/>
              <w:rPr>
                <w:rFonts w:ascii="Segoe UI" w:eastAsia="Times New Roman" w:hAnsi="Segoe UI" w:cs="Segoe UI"/>
                <w:color w:val="000000" w:themeColor="text1"/>
                <w:kern w:val="0"/>
                <w:sz w:val="21"/>
                <w:szCs w:val="21"/>
                <w:lang w:eastAsia="en-GB"/>
                <w14:ligatures w14:val="none"/>
              </w:rPr>
            </w:pPr>
            <w:r w:rsidRPr="009F40A5">
              <w:rPr>
                <w:rFonts w:ascii="Segoe UI" w:eastAsia="Times New Roman" w:hAnsi="Segoe UI" w:cs="Segoe UI"/>
                <w:color w:val="000000" w:themeColor="text1"/>
                <w:kern w:val="0"/>
                <w:sz w:val="21"/>
                <w:szCs w:val="21"/>
                <w:lang w:eastAsia="en-GB"/>
                <w14:ligatures w14:val="none"/>
              </w:rPr>
              <w:t>Annually/semi-annually</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082D4381" w14:textId="77777777" w:rsidR="009F40A5" w:rsidRPr="009F40A5" w:rsidRDefault="009F40A5" w:rsidP="009F40A5">
            <w:pPr>
              <w:spacing w:before="480" w:after="480"/>
              <w:rPr>
                <w:rFonts w:ascii="Segoe UI" w:eastAsia="Times New Roman" w:hAnsi="Segoe UI" w:cs="Segoe UI"/>
                <w:color w:val="000000" w:themeColor="text1"/>
                <w:kern w:val="0"/>
                <w:sz w:val="21"/>
                <w:szCs w:val="21"/>
                <w:lang w:eastAsia="en-GB"/>
                <w14:ligatures w14:val="none"/>
              </w:rPr>
            </w:pPr>
            <w:r w:rsidRPr="009F40A5">
              <w:rPr>
                <w:rFonts w:ascii="Segoe UI" w:eastAsia="Times New Roman" w:hAnsi="Segoe UI" w:cs="Segoe UI"/>
                <w:color w:val="000000" w:themeColor="text1"/>
                <w:kern w:val="0"/>
                <w:sz w:val="21"/>
                <w:szCs w:val="21"/>
                <w:lang w:eastAsia="en-GB"/>
                <w14:ligatures w14:val="none"/>
              </w:rPr>
              <w:t>Share the company's retention strategies and success stories</w:t>
            </w:r>
          </w:p>
        </w:tc>
      </w:tr>
    </w:tbl>
    <w:p w14:paraId="2D9FA047" w14:textId="77777777" w:rsidR="00D7678A" w:rsidRDefault="00D7678A" w:rsidP="002C36C5">
      <w:pPr>
        <w:pStyle w:val="Heading1"/>
      </w:pPr>
      <w:bookmarkStart w:id="9" w:name="_Toc133537314"/>
      <w:r>
        <w:t>MONITORING AND REVIEW TECHNIQUES</w:t>
      </w:r>
      <w:bookmarkEnd w:id="9"/>
      <w:r>
        <w:t xml:space="preserve"> </w:t>
      </w:r>
    </w:p>
    <w:p w14:paraId="77069E93" w14:textId="77777777" w:rsidR="002C36C5" w:rsidRDefault="002C36C5" w:rsidP="002C36C5">
      <w:pPr>
        <w:rPr>
          <w:rFonts w:ascii="Segoe UI" w:eastAsia="Times New Roman" w:hAnsi="Segoe UI" w:cs="Segoe UI"/>
          <w:color w:val="D1D5DB"/>
          <w:kern w:val="0"/>
          <w:lang w:eastAsia="en-GB"/>
          <w14:ligatures w14:val="none"/>
        </w:rPr>
      </w:pPr>
    </w:p>
    <w:p w14:paraId="0D0E18CA" w14:textId="5E4E25A2" w:rsidR="00D7678A" w:rsidRPr="00627B84" w:rsidRDefault="00D7678A" w:rsidP="002C36C5">
      <w:pPr>
        <w:rPr>
          <w:sz w:val="28"/>
          <w:szCs w:val="28"/>
          <w:lang w:eastAsia="en-GB"/>
        </w:rPr>
      </w:pPr>
      <w:r w:rsidRPr="00627B84">
        <w:rPr>
          <w:sz w:val="28"/>
          <w:szCs w:val="28"/>
          <w:lang w:eastAsia="en-GB"/>
        </w:rPr>
        <w:t>To ensure the successful implementation of our solution, we will use various monitoring and review techniques that will help us track progress, identify issues, and make necessary adjustments. One of the techniques we will use is the ADKAR gap model.</w:t>
      </w:r>
    </w:p>
    <w:p w14:paraId="70D9B31B" w14:textId="20FF2B3C" w:rsidR="00D7678A" w:rsidRPr="00627B84" w:rsidRDefault="00D7678A" w:rsidP="002C36C5">
      <w:pPr>
        <w:rPr>
          <w:sz w:val="28"/>
          <w:szCs w:val="28"/>
          <w:lang w:eastAsia="en-GB"/>
        </w:rPr>
      </w:pPr>
      <w:r w:rsidRPr="00627B84">
        <w:rPr>
          <w:sz w:val="28"/>
          <w:szCs w:val="28"/>
          <w:lang w:eastAsia="en-GB"/>
        </w:rPr>
        <w:lastRenderedPageBreak/>
        <w:t>The ADKAR gap model is a tool that helps us measure progress by comparing the current state of our employees' knowledge, skills, and behaviours with the desired state. It helps us identify gaps in the implementation process and take corrective actions to close those gaps. The model consists of the following stages:</w:t>
      </w:r>
    </w:p>
    <w:p w14:paraId="6AB8F5B6" w14:textId="77777777" w:rsidR="00D7678A" w:rsidRPr="00627B84" w:rsidRDefault="00D7678A" w:rsidP="002C36C5">
      <w:pPr>
        <w:pStyle w:val="ListParagraph"/>
        <w:numPr>
          <w:ilvl w:val="0"/>
          <w:numId w:val="14"/>
        </w:numPr>
        <w:rPr>
          <w:sz w:val="28"/>
          <w:szCs w:val="28"/>
          <w:lang w:eastAsia="en-GB"/>
        </w:rPr>
      </w:pPr>
      <w:r w:rsidRPr="00627B84">
        <w:rPr>
          <w:sz w:val="28"/>
          <w:szCs w:val="28"/>
          <w:lang w:eastAsia="en-GB"/>
        </w:rPr>
        <w:t>Awareness: Have employees been made aware of the new training and development programs?</w:t>
      </w:r>
    </w:p>
    <w:p w14:paraId="54B73E54" w14:textId="77777777" w:rsidR="00D7678A" w:rsidRPr="00627B84" w:rsidRDefault="00D7678A" w:rsidP="002C36C5">
      <w:pPr>
        <w:pStyle w:val="ListParagraph"/>
        <w:numPr>
          <w:ilvl w:val="0"/>
          <w:numId w:val="14"/>
        </w:numPr>
        <w:rPr>
          <w:sz w:val="28"/>
          <w:szCs w:val="28"/>
          <w:lang w:eastAsia="en-GB"/>
        </w:rPr>
      </w:pPr>
      <w:r w:rsidRPr="00627B84">
        <w:rPr>
          <w:sz w:val="28"/>
          <w:szCs w:val="28"/>
          <w:lang w:eastAsia="en-GB"/>
        </w:rPr>
        <w:t>Desire: Do employees want to participate in the training programs?</w:t>
      </w:r>
    </w:p>
    <w:p w14:paraId="14DEF5FC" w14:textId="77777777" w:rsidR="00D7678A" w:rsidRPr="00627B84" w:rsidRDefault="00D7678A" w:rsidP="002C36C5">
      <w:pPr>
        <w:pStyle w:val="ListParagraph"/>
        <w:numPr>
          <w:ilvl w:val="0"/>
          <w:numId w:val="14"/>
        </w:numPr>
        <w:rPr>
          <w:sz w:val="28"/>
          <w:szCs w:val="28"/>
          <w:lang w:eastAsia="en-GB"/>
        </w:rPr>
      </w:pPr>
      <w:r w:rsidRPr="00627B84">
        <w:rPr>
          <w:sz w:val="28"/>
          <w:szCs w:val="28"/>
          <w:lang w:eastAsia="en-GB"/>
        </w:rPr>
        <w:t>Knowledge: Have employees received the necessary knowledge and skills to participate in the training programs?</w:t>
      </w:r>
    </w:p>
    <w:p w14:paraId="488F7360" w14:textId="77777777" w:rsidR="00D7678A" w:rsidRPr="00627B84" w:rsidRDefault="00D7678A" w:rsidP="002C36C5">
      <w:pPr>
        <w:pStyle w:val="ListParagraph"/>
        <w:numPr>
          <w:ilvl w:val="0"/>
          <w:numId w:val="14"/>
        </w:numPr>
        <w:rPr>
          <w:sz w:val="28"/>
          <w:szCs w:val="28"/>
          <w:lang w:eastAsia="en-GB"/>
        </w:rPr>
      </w:pPr>
      <w:r w:rsidRPr="00627B84">
        <w:rPr>
          <w:sz w:val="28"/>
          <w:szCs w:val="28"/>
          <w:lang w:eastAsia="en-GB"/>
        </w:rPr>
        <w:t>Ability: Are employees able to apply the newly acquired knowledge and skills in their work?</w:t>
      </w:r>
    </w:p>
    <w:p w14:paraId="424A17DF" w14:textId="77777777" w:rsidR="00D7678A" w:rsidRPr="00627B84" w:rsidRDefault="00D7678A" w:rsidP="002C36C5">
      <w:pPr>
        <w:pStyle w:val="ListParagraph"/>
        <w:numPr>
          <w:ilvl w:val="0"/>
          <w:numId w:val="14"/>
        </w:numPr>
        <w:rPr>
          <w:sz w:val="28"/>
          <w:szCs w:val="28"/>
          <w:lang w:eastAsia="en-GB"/>
        </w:rPr>
      </w:pPr>
      <w:r w:rsidRPr="00627B84">
        <w:rPr>
          <w:sz w:val="28"/>
          <w:szCs w:val="28"/>
          <w:lang w:eastAsia="en-GB"/>
        </w:rPr>
        <w:t>Reinforcement: Is the new learning being reinforced and sustained over time?</w:t>
      </w:r>
    </w:p>
    <w:p w14:paraId="2F82925D" w14:textId="77777777" w:rsidR="00D7678A" w:rsidRPr="002C36C5" w:rsidRDefault="00D7678A" w:rsidP="002C36C5">
      <w:pPr>
        <w:rPr>
          <w:lang w:eastAsia="en-GB"/>
        </w:rPr>
      </w:pPr>
      <w:r w:rsidRPr="00627B84">
        <w:rPr>
          <w:sz w:val="28"/>
          <w:szCs w:val="28"/>
          <w:lang w:eastAsia="en-GB"/>
        </w:rPr>
        <w:t>We will use the ADKAR gap model at different stages of our implementation process to assess the progress and identify gaps. We will collect data through various sources, such as surveys, focus groups, interviews, and performance evaluations. Based on the data collected, we will develop action plans to address the gaps identified</w:t>
      </w:r>
    </w:p>
    <w:p w14:paraId="04C32C55" w14:textId="77777777" w:rsidR="00D7678A" w:rsidRDefault="00D7678A" w:rsidP="004432C7">
      <w:pPr>
        <w:pStyle w:val="Heading1"/>
      </w:pPr>
      <w:bookmarkStart w:id="10" w:name="_Toc133537315"/>
      <w:r>
        <w:t>CONCLUSION</w:t>
      </w:r>
      <w:bookmarkEnd w:id="10"/>
      <w:r>
        <w:t xml:space="preserve"> </w:t>
      </w:r>
    </w:p>
    <w:p w14:paraId="6B038B91" w14:textId="77777777" w:rsidR="004432C7" w:rsidRDefault="004432C7" w:rsidP="002C36C5"/>
    <w:p w14:paraId="2B8630BC" w14:textId="4B4D2EA7" w:rsidR="009D7B09" w:rsidRPr="00627B84" w:rsidRDefault="009D7B09" w:rsidP="002C36C5">
      <w:pPr>
        <w:rPr>
          <w:sz w:val="28"/>
          <w:szCs w:val="28"/>
        </w:rPr>
      </w:pPr>
      <w:r w:rsidRPr="00627B84">
        <w:rPr>
          <w:sz w:val="28"/>
          <w:szCs w:val="28"/>
        </w:rPr>
        <w:t xml:space="preserve">Certainly. In conclusion, the problem of high staff turnover at Park Plaza Waterloo was identified, and a range of alternative solutions were presented. The solution of providing training and development opportunities for employees was selected through a weighted decision-making matrix, and an implementation plan was developed using the ADKAR model. The plan includes creating awareness, generating a desire, providing knowledge and skills, ensuring the ability to apply knowledge, and reinforcing the new learning. Additionally, a stakeholder communication plan was created to ensure successful engagement with all relevant parties. The plan includes identifying stakeholders, creating an influence/power and interest matrix, and outlining a stakeholder communication plan that </w:t>
      </w:r>
      <w:proofErr w:type="gramStart"/>
      <w:r w:rsidRPr="00627B84">
        <w:rPr>
          <w:sz w:val="28"/>
          <w:szCs w:val="28"/>
        </w:rPr>
        <w:t>takes into account</w:t>
      </w:r>
      <w:proofErr w:type="gramEnd"/>
      <w:r w:rsidRPr="00627B84">
        <w:rPr>
          <w:sz w:val="28"/>
          <w:szCs w:val="28"/>
        </w:rPr>
        <w:t xml:space="preserve"> their power and interest levels. Finally, monitoring and review techniques were discussed to ensure the successful implementation of the plan, including using a Gantt chart to track progress and regularly reviewing the plan and </w:t>
      </w:r>
      <w:proofErr w:type="gramStart"/>
      <w:r w:rsidRPr="00627B84">
        <w:rPr>
          <w:sz w:val="28"/>
          <w:szCs w:val="28"/>
        </w:rPr>
        <w:t>making adjustments</w:t>
      </w:r>
      <w:proofErr w:type="gramEnd"/>
      <w:r w:rsidRPr="00627B84">
        <w:rPr>
          <w:sz w:val="28"/>
          <w:szCs w:val="28"/>
        </w:rPr>
        <w:t xml:space="preserve"> as needed.</w:t>
      </w:r>
    </w:p>
    <w:p w14:paraId="560861C1" w14:textId="77777777" w:rsidR="009D7B09" w:rsidRPr="002C36C5" w:rsidRDefault="009D7B09" w:rsidP="002C36C5">
      <w:r w:rsidRPr="00627B84">
        <w:rPr>
          <w:sz w:val="28"/>
          <w:szCs w:val="28"/>
        </w:rPr>
        <w:t xml:space="preserve">By implementing the selected solution and following the outlined plans, Park Plaza Waterloo can work towards reducing staff turnover and creating a positive work environment for employees. This will not only improve employee morale and job satisfaction but also benefit the organization through increased </w:t>
      </w:r>
      <w:r w:rsidRPr="00627B84">
        <w:rPr>
          <w:sz w:val="28"/>
          <w:szCs w:val="28"/>
        </w:rPr>
        <w:lastRenderedPageBreak/>
        <w:t>productivity and better customer service. However, it is important to note that the success of the plan depends on the commitment and support of all stakeholders, including management, employees, and external partners. Therefore, ongoing communication and collaboration will be essential to achieve the desired outcomes.</w:t>
      </w:r>
    </w:p>
    <w:p w14:paraId="5A4E063B" w14:textId="2BF79B0B" w:rsidR="00D7678A" w:rsidRPr="004432C7" w:rsidRDefault="00D237AD" w:rsidP="004432C7">
      <w:pPr>
        <w:pStyle w:val="Heading1"/>
      </w:pPr>
      <w:bookmarkStart w:id="11" w:name="_Toc133537316"/>
      <w:r w:rsidRPr="004432C7">
        <w:t>References</w:t>
      </w:r>
      <w:bookmarkEnd w:id="11"/>
    </w:p>
    <w:p w14:paraId="505E11F6" w14:textId="77777777" w:rsidR="004432C7" w:rsidRPr="004432C7" w:rsidRDefault="004432C7" w:rsidP="004432C7"/>
    <w:p w14:paraId="3343DE26" w14:textId="77777777" w:rsidR="00D237AD" w:rsidRPr="00627B84" w:rsidRDefault="00D237AD" w:rsidP="002C36C5">
      <w:pPr>
        <w:pStyle w:val="ListParagraph"/>
        <w:numPr>
          <w:ilvl w:val="0"/>
          <w:numId w:val="15"/>
        </w:numPr>
        <w:rPr>
          <w:sz w:val="28"/>
          <w:szCs w:val="28"/>
          <w:lang w:eastAsia="en-GB"/>
        </w:rPr>
      </w:pPr>
      <w:r w:rsidRPr="00627B84">
        <w:rPr>
          <w:sz w:val="28"/>
          <w:szCs w:val="28"/>
          <w:lang w:eastAsia="en-GB"/>
        </w:rPr>
        <w:t xml:space="preserve">ACAS. (2021). Managing conflict in the workplace. Retrieved from </w:t>
      </w:r>
      <w:hyperlink r:id="rId10" w:tgtFrame="_new" w:history="1">
        <w:r w:rsidRPr="00627B84">
          <w:rPr>
            <w:color w:val="0000FF"/>
            <w:sz w:val="28"/>
            <w:szCs w:val="28"/>
            <w:u w:val="single"/>
            <w:bdr w:val="single" w:sz="2" w:space="0" w:color="D9D9E3" w:frame="1"/>
            <w:lang w:eastAsia="en-GB"/>
          </w:rPr>
          <w:t>https://www.acas.org.uk/managing-conflict-in-the-workplace</w:t>
        </w:r>
      </w:hyperlink>
    </w:p>
    <w:p w14:paraId="4DAE1FA9" w14:textId="77777777" w:rsidR="00D237AD" w:rsidRPr="00627B84" w:rsidRDefault="00D237AD" w:rsidP="002C36C5">
      <w:pPr>
        <w:pStyle w:val="ListParagraph"/>
        <w:numPr>
          <w:ilvl w:val="0"/>
          <w:numId w:val="15"/>
        </w:numPr>
        <w:rPr>
          <w:sz w:val="28"/>
          <w:szCs w:val="28"/>
          <w:lang w:eastAsia="en-GB"/>
        </w:rPr>
      </w:pPr>
      <w:r w:rsidRPr="00627B84">
        <w:rPr>
          <w:sz w:val="28"/>
          <w:szCs w:val="28"/>
          <w:lang w:eastAsia="en-GB"/>
        </w:rPr>
        <w:t xml:space="preserve">ADKAR Institute. (2021). ADKAR® Model. Retrieved from </w:t>
      </w:r>
      <w:hyperlink r:id="rId11" w:tgtFrame="_new" w:history="1">
        <w:r w:rsidRPr="00627B84">
          <w:rPr>
            <w:color w:val="0000FF"/>
            <w:sz w:val="28"/>
            <w:szCs w:val="28"/>
            <w:u w:val="single"/>
            <w:bdr w:val="single" w:sz="2" w:space="0" w:color="D9D9E3" w:frame="1"/>
            <w:lang w:eastAsia="en-GB"/>
          </w:rPr>
          <w:t>https://adkar.com/adkar-model/</w:t>
        </w:r>
      </w:hyperlink>
    </w:p>
    <w:p w14:paraId="2C0177A7" w14:textId="77777777" w:rsidR="00D237AD" w:rsidRPr="00627B84" w:rsidRDefault="00D237AD" w:rsidP="002C36C5">
      <w:pPr>
        <w:pStyle w:val="ListParagraph"/>
        <w:numPr>
          <w:ilvl w:val="0"/>
          <w:numId w:val="15"/>
        </w:numPr>
        <w:rPr>
          <w:sz w:val="28"/>
          <w:szCs w:val="28"/>
          <w:lang w:eastAsia="en-GB"/>
        </w:rPr>
      </w:pPr>
      <w:r w:rsidRPr="00627B84">
        <w:rPr>
          <w:sz w:val="28"/>
          <w:szCs w:val="28"/>
          <w:lang w:eastAsia="en-GB"/>
        </w:rPr>
        <w:t>Bohle, P., &amp; Quinlan, M. (2014). Managing occupational health and safety: a multidisciplinary approach. Routledge.</w:t>
      </w:r>
    </w:p>
    <w:p w14:paraId="4F5812AA" w14:textId="77777777" w:rsidR="00D237AD" w:rsidRPr="00627B84" w:rsidRDefault="00D237AD" w:rsidP="002C36C5">
      <w:pPr>
        <w:pStyle w:val="ListParagraph"/>
        <w:numPr>
          <w:ilvl w:val="0"/>
          <w:numId w:val="15"/>
        </w:numPr>
        <w:rPr>
          <w:sz w:val="28"/>
          <w:szCs w:val="28"/>
          <w:lang w:eastAsia="en-GB"/>
        </w:rPr>
      </w:pPr>
      <w:r w:rsidRPr="00627B84">
        <w:rPr>
          <w:sz w:val="28"/>
          <w:szCs w:val="28"/>
          <w:lang w:eastAsia="en-GB"/>
        </w:rPr>
        <w:t xml:space="preserve">Department for Business, Energy &amp; Industrial Strategy. (2021). Employment rights. Retrieved from </w:t>
      </w:r>
      <w:hyperlink r:id="rId12" w:tgtFrame="_new" w:history="1">
        <w:r w:rsidRPr="00627B84">
          <w:rPr>
            <w:color w:val="0000FF"/>
            <w:sz w:val="28"/>
            <w:szCs w:val="28"/>
            <w:u w:val="single"/>
            <w:bdr w:val="single" w:sz="2" w:space="0" w:color="D9D9E3" w:frame="1"/>
            <w:lang w:eastAsia="en-GB"/>
          </w:rPr>
          <w:t>https://www.gov.uk/employment-rights</w:t>
        </w:r>
      </w:hyperlink>
    </w:p>
    <w:p w14:paraId="00D0EB2A" w14:textId="77777777" w:rsidR="00D237AD" w:rsidRPr="00627B84" w:rsidRDefault="00D237AD" w:rsidP="002C36C5">
      <w:pPr>
        <w:pStyle w:val="ListParagraph"/>
        <w:numPr>
          <w:ilvl w:val="0"/>
          <w:numId w:val="15"/>
        </w:numPr>
        <w:rPr>
          <w:sz w:val="28"/>
          <w:szCs w:val="28"/>
          <w:lang w:eastAsia="en-GB"/>
        </w:rPr>
      </w:pPr>
      <w:r w:rsidRPr="00627B84">
        <w:rPr>
          <w:sz w:val="28"/>
          <w:szCs w:val="28"/>
          <w:lang w:eastAsia="en-GB"/>
        </w:rPr>
        <w:t xml:space="preserve">HSE. (2021). Health and safety statistics. Retrieved from </w:t>
      </w:r>
      <w:hyperlink r:id="rId13" w:tgtFrame="_new" w:history="1">
        <w:r w:rsidRPr="00627B84">
          <w:rPr>
            <w:color w:val="0000FF"/>
            <w:sz w:val="28"/>
            <w:szCs w:val="28"/>
            <w:u w:val="single"/>
            <w:bdr w:val="single" w:sz="2" w:space="0" w:color="D9D9E3" w:frame="1"/>
            <w:lang w:eastAsia="en-GB"/>
          </w:rPr>
          <w:t>https://www.hse.gov.uk/statistics/index.htm</w:t>
        </w:r>
      </w:hyperlink>
    </w:p>
    <w:p w14:paraId="69DA50D8" w14:textId="77777777" w:rsidR="00D237AD" w:rsidRPr="00627B84" w:rsidRDefault="00D237AD" w:rsidP="002C36C5">
      <w:pPr>
        <w:pStyle w:val="ListParagraph"/>
        <w:numPr>
          <w:ilvl w:val="0"/>
          <w:numId w:val="15"/>
        </w:numPr>
        <w:rPr>
          <w:sz w:val="28"/>
          <w:szCs w:val="28"/>
          <w:lang w:eastAsia="en-GB"/>
        </w:rPr>
      </w:pPr>
      <w:r w:rsidRPr="00627B84">
        <w:rPr>
          <w:sz w:val="28"/>
          <w:szCs w:val="28"/>
          <w:lang w:eastAsia="en-GB"/>
        </w:rPr>
        <w:t>Johnson, S., Robertson, I., &amp; Cooper, C. (2019). The psychology of workplace health and well-being. Palgrave Macmillan.</w:t>
      </w:r>
    </w:p>
    <w:p w14:paraId="775C5D36" w14:textId="77777777" w:rsidR="00D237AD" w:rsidRPr="00627B84" w:rsidRDefault="00D237AD" w:rsidP="002C36C5">
      <w:pPr>
        <w:pStyle w:val="ListParagraph"/>
        <w:numPr>
          <w:ilvl w:val="0"/>
          <w:numId w:val="15"/>
        </w:numPr>
        <w:rPr>
          <w:sz w:val="28"/>
          <w:szCs w:val="28"/>
          <w:lang w:eastAsia="en-GB"/>
        </w:rPr>
      </w:pPr>
      <w:r w:rsidRPr="00627B84">
        <w:rPr>
          <w:sz w:val="28"/>
          <w:szCs w:val="28"/>
          <w:lang w:eastAsia="en-GB"/>
        </w:rPr>
        <w:t xml:space="preserve">Mind Tools Content Team. (2021). Root Cause Analysis. Retrieved from </w:t>
      </w:r>
      <w:hyperlink r:id="rId14" w:tgtFrame="_new" w:history="1">
        <w:r w:rsidRPr="00627B84">
          <w:rPr>
            <w:color w:val="0000FF"/>
            <w:sz w:val="28"/>
            <w:szCs w:val="28"/>
            <w:u w:val="single"/>
            <w:bdr w:val="single" w:sz="2" w:space="0" w:color="D9D9E3" w:frame="1"/>
            <w:lang w:eastAsia="en-GB"/>
          </w:rPr>
          <w:t>https://www.mindtools.com/pages/article/newTMC_80.htm</w:t>
        </w:r>
      </w:hyperlink>
    </w:p>
    <w:p w14:paraId="2D70D7C1" w14:textId="77777777" w:rsidR="00D237AD" w:rsidRPr="00627B84" w:rsidRDefault="00D237AD" w:rsidP="002C36C5">
      <w:pPr>
        <w:pStyle w:val="ListParagraph"/>
        <w:numPr>
          <w:ilvl w:val="0"/>
          <w:numId w:val="15"/>
        </w:numPr>
        <w:rPr>
          <w:sz w:val="28"/>
          <w:szCs w:val="28"/>
          <w:lang w:eastAsia="en-GB"/>
        </w:rPr>
      </w:pPr>
      <w:r w:rsidRPr="00627B84">
        <w:rPr>
          <w:sz w:val="28"/>
          <w:szCs w:val="28"/>
          <w:lang w:eastAsia="en-GB"/>
        </w:rPr>
        <w:t xml:space="preserve">NIOSH. (2021). Total Worker Health. Retrieved from </w:t>
      </w:r>
      <w:hyperlink r:id="rId15" w:tgtFrame="_new" w:history="1">
        <w:r w:rsidRPr="00627B84">
          <w:rPr>
            <w:color w:val="0000FF"/>
            <w:sz w:val="28"/>
            <w:szCs w:val="28"/>
            <w:u w:val="single"/>
            <w:bdr w:val="single" w:sz="2" w:space="0" w:color="D9D9E3" w:frame="1"/>
            <w:lang w:eastAsia="en-GB"/>
          </w:rPr>
          <w:t>https://www.cdc.gov/niosh/twh/</w:t>
        </w:r>
      </w:hyperlink>
    </w:p>
    <w:p w14:paraId="5D11D9C2" w14:textId="77777777" w:rsidR="00D237AD" w:rsidRPr="00627B84" w:rsidRDefault="00D237AD" w:rsidP="002C36C5">
      <w:pPr>
        <w:pStyle w:val="ListParagraph"/>
        <w:numPr>
          <w:ilvl w:val="0"/>
          <w:numId w:val="15"/>
        </w:numPr>
        <w:rPr>
          <w:sz w:val="28"/>
          <w:szCs w:val="28"/>
          <w:lang w:eastAsia="en-GB"/>
        </w:rPr>
      </w:pPr>
      <w:r w:rsidRPr="00627B84">
        <w:rPr>
          <w:sz w:val="28"/>
          <w:szCs w:val="28"/>
          <w:lang w:eastAsia="en-GB"/>
        </w:rPr>
        <w:t xml:space="preserve">Occupational Safety and Health Administration. (2021). Hazard communication. Retrieved from </w:t>
      </w:r>
      <w:hyperlink r:id="rId16" w:tgtFrame="_new" w:history="1">
        <w:r w:rsidRPr="00627B84">
          <w:rPr>
            <w:color w:val="0000FF"/>
            <w:sz w:val="28"/>
            <w:szCs w:val="28"/>
            <w:u w:val="single"/>
            <w:bdr w:val="single" w:sz="2" w:space="0" w:color="D9D9E3" w:frame="1"/>
            <w:lang w:eastAsia="en-GB"/>
          </w:rPr>
          <w:t>https://www.osha.gov/hazard-communication</w:t>
        </w:r>
      </w:hyperlink>
    </w:p>
    <w:p w14:paraId="0B375B0B" w14:textId="77777777" w:rsidR="00D237AD" w:rsidRDefault="00D237AD" w:rsidP="00D7678A">
      <w:pPr>
        <w:pStyle w:val="NormalWeb"/>
        <w:rPr>
          <w:rFonts w:ascii="ArialMT" w:hAnsi="ArialMT"/>
          <w:color w:val="2D5193"/>
          <w:sz w:val="32"/>
          <w:szCs w:val="32"/>
        </w:rPr>
      </w:pPr>
    </w:p>
    <w:p w14:paraId="31C057CA" w14:textId="77777777" w:rsidR="00D7678A" w:rsidRDefault="00D7678A" w:rsidP="00D7678A">
      <w:pPr>
        <w:pStyle w:val="NormalWeb"/>
      </w:pPr>
    </w:p>
    <w:p w14:paraId="6EDA584A" w14:textId="77777777" w:rsidR="000D5614" w:rsidRDefault="000D5614" w:rsidP="000D5614"/>
    <w:sectPr w:rsidR="000D5614" w:rsidSect="00714DA5">
      <w:head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B686BF" w14:textId="77777777" w:rsidR="007C1AFB" w:rsidRDefault="007C1AFB" w:rsidP="000D5614">
      <w:r>
        <w:separator/>
      </w:r>
    </w:p>
  </w:endnote>
  <w:endnote w:type="continuationSeparator" w:id="0">
    <w:p w14:paraId="2A7BD52C" w14:textId="77777777" w:rsidR="007C1AFB" w:rsidRDefault="007C1AFB" w:rsidP="000D56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86E6CD" w14:textId="77777777" w:rsidR="007C1AFB" w:rsidRDefault="007C1AFB" w:rsidP="000D5614">
      <w:r>
        <w:separator/>
      </w:r>
    </w:p>
  </w:footnote>
  <w:footnote w:type="continuationSeparator" w:id="0">
    <w:p w14:paraId="5BF852BE" w14:textId="77777777" w:rsidR="007C1AFB" w:rsidRDefault="007C1AFB" w:rsidP="000D56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E01B8" w14:textId="77777777" w:rsidR="000D5614" w:rsidRDefault="000D56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1626C"/>
    <w:multiLevelType w:val="multilevel"/>
    <w:tmpl w:val="240406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F35F2B"/>
    <w:multiLevelType w:val="hybridMultilevel"/>
    <w:tmpl w:val="6D62CF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231CD8"/>
    <w:multiLevelType w:val="multilevel"/>
    <w:tmpl w:val="65C80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20799"/>
    <w:multiLevelType w:val="multilevel"/>
    <w:tmpl w:val="520AD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DB368C"/>
    <w:multiLevelType w:val="hybridMultilevel"/>
    <w:tmpl w:val="A6D22F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8D5A7A"/>
    <w:multiLevelType w:val="multilevel"/>
    <w:tmpl w:val="A27E31D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284444"/>
    <w:multiLevelType w:val="multilevel"/>
    <w:tmpl w:val="5B4AC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3A4B3F"/>
    <w:multiLevelType w:val="multilevel"/>
    <w:tmpl w:val="F1863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0D415F"/>
    <w:multiLevelType w:val="multilevel"/>
    <w:tmpl w:val="1AB4E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D36E03"/>
    <w:multiLevelType w:val="hybridMultilevel"/>
    <w:tmpl w:val="92843D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CB50FE2"/>
    <w:multiLevelType w:val="multilevel"/>
    <w:tmpl w:val="02C0F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EA4369B"/>
    <w:multiLevelType w:val="multilevel"/>
    <w:tmpl w:val="43187E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7AE682A"/>
    <w:multiLevelType w:val="multilevel"/>
    <w:tmpl w:val="DBA83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7173650"/>
    <w:multiLevelType w:val="hybridMultilevel"/>
    <w:tmpl w:val="9A38D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A96BBE"/>
    <w:multiLevelType w:val="multilevel"/>
    <w:tmpl w:val="5E264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78047476">
    <w:abstractNumId w:val="7"/>
  </w:num>
  <w:num w:numId="2" w16cid:durableId="860164860">
    <w:abstractNumId w:val="14"/>
  </w:num>
  <w:num w:numId="3" w16cid:durableId="73477621">
    <w:abstractNumId w:val="12"/>
  </w:num>
  <w:num w:numId="4" w16cid:durableId="606621701">
    <w:abstractNumId w:val="0"/>
  </w:num>
  <w:num w:numId="5" w16cid:durableId="1079710319">
    <w:abstractNumId w:val="10"/>
  </w:num>
  <w:num w:numId="6" w16cid:durableId="1413089026">
    <w:abstractNumId w:val="2"/>
  </w:num>
  <w:num w:numId="7" w16cid:durableId="417749859">
    <w:abstractNumId w:val="11"/>
  </w:num>
  <w:num w:numId="8" w16cid:durableId="640237232">
    <w:abstractNumId w:val="6"/>
  </w:num>
  <w:num w:numId="9" w16cid:durableId="628321867">
    <w:abstractNumId w:val="5"/>
  </w:num>
  <w:num w:numId="10" w16cid:durableId="1119182019">
    <w:abstractNumId w:val="3"/>
  </w:num>
  <w:num w:numId="11" w16cid:durableId="723479713">
    <w:abstractNumId w:val="8"/>
  </w:num>
  <w:num w:numId="12" w16cid:durableId="2064481896">
    <w:abstractNumId w:val="9"/>
  </w:num>
  <w:num w:numId="13" w16cid:durableId="893614504">
    <w:abstractNumId w:val="13"/>
  </w:num>
  <w:num w:numId="14" w16cid:durableId="37749596">
    <w:abstractNumId w:val="1"/>
  </w:num>
  <w:num w:numId="15" w16cid:durableId="5121910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D6D"/>
    <w:rsid w:val="000D5614"/>
    <w:rsid w:val="00153AA3"/>
    <w:rsid w:val="00266722"/>
    <w:rsid w:val="002C239B"/>
    <w:rsid w:val="002C36C5"/>
    <w:rsid w:val="004432C7"/>
    <w:rsid w:val="004A0EE4"/>
    <w:rsid w:val="00627B84"/>
    <w:rsid w:val="00646772"/>
    <w:rsid w:val="0068603C"/>
    <w:rsid w:val="006C5F57"/>
    <w:rsid w:val="00714DA5"/>
    <w:rsid w:val="00772BEC"/>
    <w:rsid w:val="007C1AFB"/>
    <w:rsid w:val="009D7B09"/>
    <w:rsid w:val="009F40A5"/>
    <w:rsid w:val="009F5090"/>
    <w:rsid w:val="00A34C3E"/>
    <w:rsid w:val="00C75D6D"/>
    <w:rsid w:val="00D237AD"/>
    <w:rsid w:val="00D7678A"/>
    <w:rsid w:val="00E70284"/>
    <w:rsid w:val="00FF53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CCADC"/>
  <w15:chartTrackingRefBased/>
  <w15:docId w15:val="{11B4DF02-31B4-414B-8FB4-7668137AA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7B0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6672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75D6D"/>
    <w:pPr>
      <w:spacing w:before="100" w:beforeAutospacing="1" w:after="100" w:afterAutospacing="1"/>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0D5614"/>
    <w:pPr>
      <w:tabs>
        <w:tab w:val="center" w:pos="4513"/>
        <w:tab w:val="right" w:pos="9026"/>
      </w:tabs>
    </w:pPr>
  </w:style>
  <w:style w:type="character" w:customStyle="1" w:styleId="HeaderChar">
    <w:name w:val="Header Char"/>
    <w:basedOn w:val="DefaultParagraphFont"/>
    <w:link w:val="Header"/>
    <w:uiPriority w:val="99"/>
    <w:rsid w:val="000D5614"/>
  </w:style>
  <w:style w:type="paragraph" w:styleId="Footer">
    <w:name w:val="footer"/>
    <w:basedOn w:val="Normal"/>
    <w:link w:val="FooterChar"/>
    <w:uiPriority w:val="99"/>
    <w:unhideWhenUsed/>
    <w:rsid w:val="000D5614"/>
    <w:pPr>
      <w:tabs>
        <w:tab w:val="center" w:pos="4513"/>
        <w:tab w:val="right" w:pos="9026"/>
      </w:tabs>
    </w:pPr>
  </w:style>
  <w:style w:type="character" w:customStyle="1" w:styleId="FooterChar">
    <w:name w:val="Footer Char"/>
    <w:basedOn w:val="DefaultParagraphFont"/>
    <w:link w:val="Footer"/>
    <w:uiPriority w:val="99"/>
    <w:rsid w:val="000D5614"/>
  </w:style>
  <w:style w:type="character" w:styleId="Hyperlink">
    <w:name w:val="Hyperlink"/>
    <w:basedOn w:val="DefaultParagraphFont"/>
    <w:uiPriority w:val="99"/>
    <w:unhideWhenUsed/>
    <w:rsid w:val="00D237AD"/>
    <w:rPr>
      <w:color w:val="0000FF"/>
      <w:u w:val="single"/>
    </w:rPr>
  </w:style>
  <w:style w:type="character" w:customStyle="1" w:styleId="Heading1Char">
    <w:name w:val="Heading 1 Char"/>
    <w:basedOn w:val="DefaultParagraphFont"/>
    <w:link w:val="Heading1"/>
    <w:uiPriority w:val="9"/>
    <w:rsid w:val="009D7B09"/>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714DA5"/>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714DA5"/>
    <w:rPr>
      <w:rFonts w:eastAsiaTheme="minorEastAsia"/>
      <w:kern w:val="0"/>
      <w:sz w:val="22"/>
      <w:szCs w:val="22"/>
      <w:lang w:val="en-US" w:eastAsia="zh-CN"/>
      <w14:ligatures w14:val="none"/>
    </w:rPr>
  </w:style>
  <w:style w:type="character" w:customStyle="1" w:styleId="Heading2Char">
    <w:name w:val="Heading 2 Char"/>
    <w:basedOn w:val="DefaultParagraphFont"/>
    <w:link w:val="Heading2"/>
    <w:uiPriority w:val="9"/>
    <w:rsid w:val="00266722"/>
    <w:rPr>
      <w:rFonts w:asciiTheme="majorHAnsi" w:eastAsiaTheme="majorEastAsia" w:hAnsiTheme="majorHAnsi" w:cstheme="majorBidi"/>
      <w:color w:val="2F5496" w:themeColor="accent1" w:themeShade="BF"/>
      <w:sz w:val="26"/>
      <w:szCs w:val="26"/>
    </w:rPr>
  </w:style>
  <w:style w:type="paragraph" w:styleId="Subtitle">
    <w:name w:val="Subtitle"/>
    <w:basedOn w:val="Normal"/>
    <w:next w:val="Normal"/>
    <w:link w:val="SubtitleChar"/>
    <w:uiPriority w:val="11"/>
    <w:qFormat/>
    <w:rsid w:val="00266722"/>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266722"/>
    <w:rPr>
      <w:rFonts w:eastAsiaTheme="minorEastAsia"/>
      <w:color w:val="5A5A5A" w:themeColor="text1" w:themeTint="A5"/>
      <w:spacing w:val="15"/>
      <w:sz w:val="22"/>
      <w:szCs w:val="22"/>
    </w:rPr>
  </w:style>
  <w:style w:type="paragraph" w:styleId="ListParagraph">
    <w:name w:val="List Paragraph"/>
    <w:basedOn w:val="Normal"/>
    <w:uiPriority w:val="34"/>
    <w:qFormat/>
    <w:rsid w:val="002C36C5"/>
    <w:pPr>
      <w:ind w:left="720"/>
      <w:contextualSpacing/>
    </w:pPr>
  </w:style>
  <w:style w:type="paragraph" w:styleId="TOCHeading">
    <w:name w:val="TOC Heading"/>
    <w:basedOn w:val="Heading1"/>
    <w:next w:val="Normal"/>
    <w:uiPriority w:val="39"/>
    <w:unhideWhenUsed/>
    <w:qFormat/>
    <w:rsid w:val="004432C7"/>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4432C7"/>
    <w:pPr>
      <w:spacing w:before="120"/>
    </w:pPr>
    <w:rPr>
      <w:rFonts w:cstheme="minorHAnsi"/>
      <w:b/>
      <w:bCs/>
      <w:i/>
      <w:iCs/>
    </w:rPr>
  </w:style>
  <w:style w:type="paragraph" w:styleId="TOC2">
    <w:name w:val="toc 2"/>
    <w:basedOn w:val="Normal"/>
    <w:next w:val="Normal"/>
    <w:autoRedefine/>
    <w:uiPriority w:val="39"/>
    <w:unhideWhenUsed/>
    <w:rsid w:val="004432C7"/>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4432C7"/>
    <w:pPr>
      <w:ind w:left="480"/>
    </w:pPr>
    <w:rPr>
      <w:rFonts w:cstheme="minorHAnsi"/>
      <w:sz w:val="20"/>
      <w:szCs w:val="20"/>
    </w:rPr>
  </w:style>
  <w:style w:type="paragraph" w:styleId="TOC4">
    <w:name w:val="toc 4"/>
    <w:basedOn w:val="Normal"/>
    <w:next w:val="Normal"/>
    <w:autoRedefine/>
    <w:uiPriority w:val="39"/>
    <w:semiHidden/>
    <w:unhideWhenUsed/>
    <w:rsid w:val="004432C7"/>
    <w:pPr>
      <w:ind w:left="720"/>
    </w:pPr>
    <w:rPr>
      <w:rFonts w:cstheme="minorHAnsi"/>
      <w:sz w:val="20"/>
      <w:szCs w:val="20"/>
    </w:rPr>
  </w:style>
  <w:style w:type="paragraph" w:styleId="TOC5">
    <w:name w:val="toc 5"/>
    <w:basedOn w:val="Normal"/>
    <w:next w:val="Normal"/>
    <w:autoRedefine/>
    <w:uiPriority w:val="39"/>
    <w:semiHidden/>
    <w:unhideWhenUsed/>
    <w:rsid w:val="004432C7"/>
    <w:pPr>
      <w:ind w:left="960"/>
    </w:pPr>
    <w:rPr>
      <w:rFonts w:cstheme="minorHAnsi"/>
      <w:sz w:val="20"/>
      <w:szCs w:val="20"/>
    </w:rPr>
  </w:style>
  <w:style w:type="paragraph" w:styleId="TOC6">
    <w:name w:val="toc 6"/>
    <w:basedOn w:val="Normal"/>
    <w:next w:val="Normal"/>
    <w:autoRedefine/>
    <w:uiPriority w:val="39"/>
    <w:semiHidden/>
    <w:unhideWhenUsed/>
    <w:rsid w:val="004432C7"/>
    <w:pPr>
      <w:ind w:left="1200"/>
    </w:pPr>
    <w:rPr>
      <w:rFonts w:cstheme="minorHAnsi"/>
      <w:sz w:val="20"/>
      <w:szCs w:val="20"/>
    </w:rPr>
  </w:style>
  <w:style w:type="paragraph" w:styleId="TOC7">
    <w:name w:val="toc 7"/>
    <w:basedOn w:val="Normal"/>
    <w:next w:val="Normal"/>
    <w:autoRedefine/>
    <w:uiPriority w:val="39"/>
    <w:semiHidden/>
    <w:unhideWhenUsed/>
    <w:rsid w:val="004432C7"/>
    <w:pPr>
      <w:ind w:left="1440"/>
    </w:pPr>
    <w:rPr>
      <w:rFonts w:cstheme="minorHAnsi"/>
      <w:sz w:val="20"/>
      <w:szCs w:val="20"/>
    </w:rPr>
  </w:style>
  <w:style w:type="paragraph" w:styleId="TOC8">
    <w:name w:val="toc 8"/>
    <w:basedOn w:val="Normal"/>
    <w:next w:val="Normal"/>
    <w:autoRedefine/>
    <w:uiPriority w:val="39"/>
    <w:semiHidden/>
    <w:unhideWhenUsed/>
    <w:rsid w:val="004432C7"/>
    <w:pPr>
      <w:ind w:left="1680"/>
    </w:pPr>
    <w:rPr>
      <w:rFonts w:cstheme="minorHAnsi"/>
      <w:sz w:val="20"/>
      <w:szCs w:val="20"/>
    </w:rPr>
  </w:style>
  <w:style w:type="paragraph" w:styleId="TOC9">
    <w:name w:val="toc 9"/>
    <w:basedOn w:val="Normal"/>
    <w:next w:val="Normal"/>
    <w:autoRedefine/>
    <w:uiPriority w:val="39"/>
    <w:semiHidden/>
    <w:unhideWhenUsed/>
    <w:rsid w:val="004432C7"/>
    <w:pPr>
      <w:ind w:left="1920"/>
    </w:pPr>
    <w:rPr>
      <w:rFonts w:cstheme="minorHAnsi"/>
      <w:sz w:val="20"/>
      <w:szCs w:val="20"/>
    </w:rPr>
  </w:style>
  <w:style w:type="character" w:styleId="UnresolvedMention">
    <w:name w:val="Unresolved Mention"/>
    <w:basedOn w:val="DefaultParagraphFont"/>
    <w:uiPriority w:val="99"/>
    <w:semiHidden/>
    <w:unhideWhenUsed/>
    <w:rsid w:val="00FF5362"/>
    <w:rPr>
      <w:color w:val="605E5C"/>
      <w:shd w:val="clear" w:color="auto" w:fill="E1DFDD"/>
    </w:rPr>
  </w:style>
  <w:style w:type="paragraph" w:styleId="TableofFigures">
    <w:name w:val="table of figures"/>
    <w:basedOn w:val="Normal"/>
    <w:next w:val="Normal"/>
    <w:uiPriority w:val="99"/>
    <w:semiHidden/>
    <w:unhideWhenUsed/>
    <w:rsid w:val="00FF53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757401">
      <w:bodyDiv w:val="1"/>
      <w:marLeft w:val="0"/>
      <w:marRight w:val="0"/>
      <w:marTop w:val="0"/>
      <w:marBottom w:val="0"/>
      <w:divBdr>
        <w:top w:val="none" w:sz="0" w:space="0" w:color="auto"/>
        <w:left w:val="none" w:sz="0" w:space="0" w:color="auto"/>
        <w:bottom w:val="none" w:sz="0" w:space="0" w:color="auto"/>
        <w:right w:val="none" w:sz="0" w:space="0" w:color="auto"/>
      </w:divBdr>
    </w:div>
    <w:div w:id="229731886">
      <w:bodyDiv w:val="1"/>
      <w:marLeft w:val="0"/>
      <w:marRight w:val="0"/>
      <w:marTop w:val="0"/>
      <w:marBottom w:val="0"/>
      <w:divBdr>
        <w:top w:val="none" w:sz="0" w:space="0" w:color="auto"/>
        <w:left w:val="none" w:sz="0" w:space="0" w:color="auto"/>
        <w:bottom w:val="none" w:sz="0" w:space="0" w:color="auto"/>
        <w:right w:val="none" w:sz="0" w:space="0" w:color="auto"/>
      </w:divBdr>
    </w:div>
    <w:div w:id="335503931">
      <w:bodyDiv w:val="1"/>
      <w:marLeft w:val="0"/>
      <w:marRight w:val="0"/>
      <w:marTop w:val="0"/>
      <w:marBottom w:val="0"/>
      <w:divBdr>
        <w:top w:val="none" w:sz="0" w:space="0" w:color="auto"/>
        <w:left w:val="none" w:sz="0" w:space="0" w:color="auto"/>
        <w:bottom w:val="none" w:sz="0" w:space="0" w:color="auto"/>
        <w:right w:val="none" w:sz="0" w:space="0" w:color="auto"/>
      </w:divBdr>
      <w:divsChild>
        <w:div w:id="1867213552">
          <w:marLeft w:val="0"/>
          <w:marRight w:val="0"/>
          <w:marTop w:val="0"/>
          <w:marBottom w:val="0"/>
          <w:divBdr>
            <w:top w:val="none" w:sz="0" w:space="0" w:color="auto"/>
            <w:left w:val="none" w:sz="0" w:space="0" w:color="auto"/>
            <w:bottom w:val="none" w:sz="0" w:space="0" w:color="auto"/>
            <w:right w:val="none" w:sz="0" w:space="0" w:color="auto"/>
          </w:divBdr>
          <w:divsChild>
            <w:div w:id="1697929966">
              <w:marLeft w:val="0"/>
              <w:marRight w:val="0"/>
              <w:marTop w:val="0"/>
              <w:marBottom w:val="0"/>
              <w:divBdr>
                <w:top w:val="none" w:sz="0" w:space="0" w:color="auto"/>
                <w:left w:val="none" w:sz="0" w:space="0" w:color="auto"/>
                <w:bottom w:val="none" w:sz="0" w:space="0" w:color="auto"/>
                <w:right w:val="none" w:sz="0" w:space="0" w:color="auto"/>
              </w:divBdr>
              <w:divsChild>
                <w:div w:id="2070153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261584">
      <w:bodyDiv w:val="1"/>
      <w:marLeft w:val="0"/>
      <w:marRight w:val="0"/>
      <w:marTop w:val="0"/>
      <w:marBottom w:val="0"/>
      <w:divBdr>
        <w:top w:val="none" w:sz="0" w:space="0" w:color="auto"/>
        <w:left w:val="none" w:sz="0" w:space="0" w:color="auto"/>
        <w:bottom w:val="none" w:sz="0" w:space="0" w:color="auto"/>
        <w:right w:val="none" w:sz="0" w:space="0" w:color="auto"/>
      </w:divBdr>
      <w:divsChild>
        <w:div w:id="471336691">
          <w:marLeft w:val="0"/>
          <w:marRight w:val="0"/>
          <w:marTop w:val="0"/>
          <w:marBottom w:val="0"/>
          <w:divBdr>
            <w:top w:val="none" w:sz="0" w:space="0" w:color="auto"/>
            <w:left w:val="none" w:sz="0" w:space="0" w:color="auto"/>
            <w:bottom w:val="none" w:sz="0" w:space="0" w:color="auto"/>
            <w:right w:val="none" w:sz="0" w:space="0" w:color="auto"/>
          </w:divBdr>
          <w:divsChild>
            <w:div w:id="244606253">
              <w:marLeft w:val="0"/>
              <w:marRight w:val="0"/>
              <w:marTop w:val="0"/>
              <w:marBottom w:val="0"/>
              <w:divBdr>
                <w:top w:val="none" w:sz="0" w:space="0" w:color="auto"/>
                <w:left w:val="none" w:sz="0" w:space="0" w:color="auto"/>
                <w:bottom w:val="none" w:sz="0" w:space="0" w:color="auto"/>
                <w:right w:val="none" w:sz="0" w:space="0" w:color="auto"/>
              </w:divBdr>
              <w:divsChild>
                <w:div w:id="121308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438475">
      <w:bodyDiv w:val="1"/>
      <w:marLeft w:val="0"/>
      <w:marRight w:val="0"/>
      <w:marTop w:val="0"/>
      <w:marBottom w:val="0"/>
      <w:divBdr>
        <w:top w:val="none" w:sz="0" w:space="0" w:color="auto"/>
        <w:left w:val="none" w:sz="0" w:space="0" w:color="auto"/>
        <w:bottom w:val="none" w:sz="0" w:space="0" w:color="auto"/>
        <w:right w:val="none" w:sz="0" w:space="0" w:color="auto"/>
      </w:divBdr>
    </w:div>
    <w:div w:id="789518665">
      <w:bodyDiv w:val="1"/>
      <w:marLeft w:val="0"/>
      <w:marRight w:val="0"/>
      <w:marTop w:val="0"/>
      <w:marBottom w:val="0"/>
      <w:divBdr>
        <w:top w:val="none" w:sz="0" w:space="0" w:color="auto"/>
        <w:left w:val="none" w:sz="0" w:space="0" w:color="auto"/>
        <w:bottom w:val="none" w:sz="0" w:space="0" w:color="auto"/>
        <w:right w:val="none" w:sz="0" w:space="0" w:color="auto"/>
      </w:divBdr>
      <w:divsChild>
        <w:div w:id="2004040899">
          <w:marLeft w:val="0"/>
          <w:marRight w:val="0"/>
          <w:marTop w:val="0"/>
          <w:marBottom w:val="0"/>
          <w:divBdr>
            <w:top w:val="none" w:sz="0" w:space="0" w:color="auto"/>
            <w:left w:val="none" w:sz="0" w:space="0" w:color="auto"/>
            <w:bottom w:val="none" w:sz="0" w:space="0" w:color="auto"/>
            <w:right w:val="none" w:sz="0" w:space="0" w:color="auto"/>
          </w:divBdr>
          <w:divsChild>
            <w:div w:id="2066558592">
              <w:marLeft w:val="0"/>
              <w:marRight w:val="0"/>
              <w:marTop w:val="0"/>
              <w:marBottom w:val="0"/>
              <w:divBdr>
                <w:top w:val="none" w:sz="0" w:space="0" w:color="auto"/>
                <w:left w:val="none" w:sz="0" w:space="0" w:color="auto"/>
                <w:bottom w:val="none" w:sz="0" w:space="0" w:color="auto"/>
                <w:right w:val="none" w:sz="0" w:space="0" w:color="auto"/>
              </w:divBdr>
              <w:divsChild>
                <w:div w:id="9753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298258">
      <w:bodyDiv w:val="1"/>
      <w:marLeft w:val="0"/>
      <w:marRight w:val="0"/>
      <w:marTop w:val="0"/>
      <w:marBottom w:val="0"/>
      <w:divBdr>
        <w:top w:val="none" w:sz="0" w:space="0" w:color="auto"/>
        <w:left w:val="none" w:sz="0" w:space="0" w:color="auto"/>
        <w:bottom w:val="none" w:sz="0" w:space="0" w:color="auto"/>
        <w:right w:val="none" w:sz="0" w:space="0" w:color="auto"/>
      </w:divBdr>
    </w:div>
    <w:div w:id="1214125191">
      <w:bodyDiv w:val="1"/>
      <w:marLeft w:val="0"/>
      <w:marRight w:val="0"/>
      <w:marTop w:val="0"/>
      <w:marBottom w:val="0"/>
      <w:divBdr>
        <w:top w:val="none" w:sz="0" w:space="0" w:color="auto"/>
        <w:left w:val="none" w:sz="0" w:space="0" w:color="auto"/>
        <w:bottom w:val="none" w:sz="0" w:space="0" w:color="auto"/>
        <w:right w:val="none" w:sz="0" w:space="0" w:color="auto"/>
      </w:divBdr>
    </w:div>
    <w:div w:id="1230579847">
      <w:bodyDiv w:val="1"/>
      <w:marLeft w:val="0"/>
      <w:marRight w:val="0"/>
      <w:marTop w:val="0"/>
      <w:marBottom w:val="0"/>
      <w:divBdr>
        <w:top w:val="none" w:sz="0" w:space="0" w:color="auto"/>
        <w:left w:val="none" w:sz="0" w:space="0" w:color="auto"/>
        <w:bottom w:val="none" w:sz="0" w:space="0" w:color="auto"/>
        <w:right w:val="none" w:sz="0" w:space="0" w:color="auto"/>
      </w:divBdr>
    </w:div>
    <w:div w:id="1231430685">
      <w:bodyDiv w:val="1"/>
      <w:marLeft w:val="0"/>
      <w:marRight w:val="0"/>
      <w:marTop w:val="0"/>
      <w:marBottom w:val="0"/>
      <w:divBdr>
        <w:top w:val="none" w:sz="0" w:space="0" w:color="auto"/>
        <w:left w:val="none" w:sz="0" w:space="0" w:color="auto"/>
        <w:bottom w:val="none" w:sz="0" w:space="0" w:color="auto"/>
        <w:right w:val="none" w:sz="0" w:space="0" w:color="auto"/>
      </w:divBdr>
    </w:div>
    <w:div w:id="1339383863">
      <w:bodyDiv w:val="1"/>
      <w:marLeft w:val="0"/>
      <w:marRight w:val="0"/>
      <w:marTop w:val="0"/>
      <w:marBottom w:val="0"/>
      <w:divBdr>
        <w:top w:val="none" w:sz="0" w:space="0" w:color="auto"/>
        <w:left w:val="none" w:sz="0" w:space="0" w:color="auto"/>
        <w:bottom w:val="none" w:sz="0" w:space="0" w:color="auto"/>
        <w:right w:val="none" w:sz="0" w:space="0" w:color="auto"/>
      </w:divBdr>
    </w:div>
    <w:div w:id="1342076544">
      <w:bodyDiv w:val="1"/>
      <w:marLeft w:val="0"/>
      <w:marRight w:val="0"/>
      <w:marTop w:val="0"/>
      <w:marBottom w:val="0"/>
      <w:divBdr>
        <w:top w:val="none" w:sz="0" w:space="0" w:color="auto"/>
        <w:left w:val="none" w:sz="0" w:space="0" w:color="auto"/>
        <w:bottom w:val="none" w:sz="0" w:space="0" w:color="auto"/>
        <w:right w:val="none" w:sz="0" w:space="0" w:color="auto"/>
      </w:divBdr>
    </w:div>
    <w:div w:id="1366558336">
      <w:bodyDiv w:val="1"/>
      <w:marLeft w:val="0"/>
      <w:marRight w:val="0"/>
      <w:marTop w:val="0"/>
      <w:marBottom w:val="0"/>
      <w:divBdr>
        <w:top w:val="none" w:sz="0" w:space="0" w:color="auto"/>
        <w:left w:val="none" w:sz="0" w:space="0" w:color="auto"/>
        <w:bottom w:val="none" w:sz="0" w:space="0" w:color="auto"/>
        <w:right w:val="none" w:sz="0" w:space="0" w:color="auto"/>
      </w:divBdr>
    </w:div>
    <w:div w:id="1473910798">
      <w:bodyDiv w:val="1"/>
      <w:marLeft w:val="0"/>
      <w:marRight w:val="0"/>
      <w:marTop w:val="0"/>
      <w:marBottom w:val="0"/>
      <w:divBdr>
        <w:top w:val="none" w:sz="0" w:space="0" w:color="auto"/>
        <w:left w:val="none" w:sz="0" w:space="0" w:color="auto"/>
        <w:bottom w:val="none" w:sz="0" w:space="0" w:color="auto"/>
        <w:right w:val="none" w:sz="0" w:space="0" w:color="auto"/>
      </w:divBdr>
    </w:div>
    <w:div w:id="1671761320">
      <w:bodyDiv w:val="1"/>
      <w:marLeft w:val="0"/>
      <w:marRight w:val="0"/>
      <w:marTop w:val="0"/>
      <w:marBottom w:val="0"/>
      <w:divBdr>
        <w:top w:val="none" w:sz="0" w:space="0" w:color="auto"/>
        <w:left w:val="none" w:sz="0" w:space="0" w:color="auto"/>
        <w:bottom w:val="none" w:sz="0" w:space="0" w:color="auto"/>
        <w:right w:val="none" w:sz="0" w:space="0" w:color="auto"/>
      </w:divBdr>
    </w:div>
    <w:div w:id="1839072556">
      <w:bodyDiv w:val="1"/>
      <w:marLeft w:val="0"/>
      <w:marRight w:val="0"/>
      <w:marTop w:val="0"/>
      <w:marBottom w:val="0"/>
      <w:divBdr>
        <w:top w:val="none" w:sz="0" w:space="0" w:color="auto"/>
        <w:left w:val="none" w:sz="0" w:space="0" w:color="auto"/>
        <w:bottom w:val="none" w:sz="0" w:space="0" w:color="auto"/>
        <w:right w:val="none" w:sz="0" w:space="0" w:color="auto"/>
      </w:divBdr>
      <w:divsChild>
        <w:div w:id="872958450">
          <w:marLeft w:val="0"/>
          <w:marRight w:val="0"/>
          <w:marTop w:val="0"/>
          <w:marBottom w:val="0"/>
          <w:divBdr>
            <w:top w:val="none" w:sz="0" w:space="0" w:color="auto"/>
            <w:left w:val="none" w:sz="0" w:space="0" w:color="auto"/>
            <w:bottom w:val="none" w:sz="0" w:space="0" w:color="auto"/>
            <w:right w:val="none" w:sz="0" w:space="0" w:color="auto"/>
          </w:divBdr>
          <w:divsChild>
            <w:div w:id="1578369672">
              <w:marLeft w:val="0"/>
              <w:marRight w:val="0"/>
              <w:marTop w:val="0"/>
              <w:marBottom w:val="0"/>
              <w:divBdr>
                <w:top w:val="none" w:sz="0" w:space="0" w:color="auto"/>
                <w:left w:val="none" w:sz="0" w:space="0" w:color="auto"/>
                <w:bottom w:val="none" w:sz="0" w:space="0" w:color="auto"/>
                <w:right w:val="none" w:sz="0" w:space="0" w:color="auto"/>
              </w:divBdr>
              <w:divsChild>
                <w:div w:id="25416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246503">
      <w:bodyDiv w:val="1"/>
      <w:marLeft w:val="0"/>
      <w:marRight w:val="0"/>
      <w:marTop w:val="0"/>
      <w:marBottom w:val="0"/>
      <w:divBdr>
        <w:top w:val="none" w:sz="0" w:space="0" w:color="auto"/>
        <w:left w:val="none" w:sz="0" w:space="0" w:color="auto"/>
        <w:bottom w:val="none" w:sz="0" w:space="0" w:color="auto"/>
        <w:right w:val="none" w:sz="0" w:space="0" w:color="auto"/>
      </w:divBdr>
      <w:divsChild>
        <w:div w:id="806707713">
          <w:marLeft w:val="0"/>
          <w:marRight w:val="0"/>
          <w:marTop w:val="0"/>
          <w:marBottom w:val="0"/>
          <w:divBdr>
            <w:top w:val="none" w:sz="0" w:space="0" w:color="auto"/>
            <w:left w:val="none" w:sz="0" w:space="0" w:color="auto"/>
            <w:bottom w:val="none" w:sz="0" w:space="0" w:color="auto"/>
            <w:right w:val="none" w:sz="0" w:space="0" w:color="auto"/>
          </w:divBdr>
          <w:divsChild>
            <w:div w:id="1420440187">
              <w:marLeft w:val="0"/>
              <w:marRight w:val="0"/>
              <w:marTop w:val="0"/>
              <w:marBottom w:val="0"/>
              <w:divBdr>
                <w:top w:val="none" w:sz="0" w:space="0" w:color="auto"/>
                <w:left w:val="none" w:sz="0" w:space="0" w:color="auto"/>
                <w:bottom w:val="none" w:sz="0" w:space="0" w:color="auto"/>
                <w:right w:val="none" w:sz="0" w:space="0" w:color="auto"/>
              </w:divBdr>
              <w:divsChild>
                <w:div w:id="27914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249062">
      <w:bodyDiv w:val="1"/>
      <w:marLeft w:val="0"/>
      <w:marRight w:val="0"/>
      <w:marTop w:val="0"/>
      <w:marBottom w:val="0"/>
      <w:divBdr>
        <w:top w:val="none" w:sz="0" w:space="0" w:color="auto"/>
        <w:left w:val="none" w:sz="0" w:space="0" w:color="auto"/>
        <w:bottom w:val="none" w:sz="0" w:space="0" w:color="auto"/>
        <w:right w:val="none" w:sz="0" w:space="0" w:color="auto"/>
      </w:divBdr>
      <w:divsChild>
        <w:div w:id="1094471515">
          <w:marLeft w:val="0"/>
          <w:marRight w:val="0"/>
          <w:marTop w:val="0"/>
          <w:marBottom w:val="0"/>
          <w:divBdr>
            <w:top w:val="none" w:sz="0" w:space="0" w:color="auto"/>
            <w:left w:val="none" w:sz="0" w:space="0" w:color="auto"/>
            <w:bottom w:val="none" w:sz="0" w:space="0" w:color="auto"/>
            <w:right w:val="none" w:sz="0" w:space="0" w:color="auto"/>
          </w:divBdr>
          <w:divsChild>
            <w:div w:id="852763445">
              <w:marLeft w:val="0"/>
              <w:marRight w:val="0"/>
              <w:marTop w:val="0"/>
              <w:marBottom w:val="0"/>
              <w:divBdr>
                <w:top w:val="none" w:sz="0" w:space="0" w:color="auto"/>
                <w:left w:val="none" w:sz="0" w:space="0" w:color="auto"/>
                <w:bottom w:val="none" w:sz="0" w:space="0" w:color="auto"/>
                <w:right w:val="none" w:sz="0" w:space="0" w:color="auto"/>
              </w:divBdr>
              <w:divsChild>
                <w:div w:id="1254359582">
                  <w:marLeft w:val="0"/>
                  <w:marRight w:val="0"/>
                  <w:marTop w:val="0"/>
                  <w:marBottom w:val="0"/>
                  <w:divBdr>
                    <w:top w:val="none" w:sz="0" w:space="0" w:color="auto"/>
                    <w:left w:val="none" w:sz="0" w:space="0" w:color="auto"/>
                    <w:bottom w:val="none" w:sz="0" w:space="0" w:color="auto"/>
                    <w:right w:val="none" w:sz="0" w:space="0" w:color="auto"/>
                  </w:divBdr>
                  <w:divsChild>
                    <w:div w:id="118589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hse.gov.uk/statistics/index.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employment-right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osha.gov/hazard-communic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kar.com/adkar-model/" TargetMode="External"/><Relationship Id="rId5" Type="http://schemas.openxmlformats.org/officeDocument/2006/relationships/webSettings" Target="webSettings.xml"/><Relationship Id="rId15" Type="http://schemas.openxmlformats.org/officeDocument/2006/relationships/hyperlink" Target="https://www.cdc.gov/niosh/twh/" TargetMode="External"/><Relationship Id="rId10" Type="http://schemas.openxmlformats.org/officeDocument/2006/relationships/hyperlink" Target="https://www.acas.org.uk/managing-conflict-in-the-workplac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mindtools.com/pages/article/newTMC_80.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B5A19A-890A-D848-8580-E2A5575C3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2690</Words>
  <Characters>15336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Lyubomir Markov (2132989)</dc:creator>
  <cp:keywords/>
  <dc:description/>
  <cp:lastModifiedBy>Lyubomir Markov (2132989)</cp:lastModifiedBy>
  <cp:revision>3</cp:revision>
  <dcterms:created xsi:type="dcterms:W3CDTF">2023-04-27T22:06:00Z</dcterms:created>
  <dcterms:modified xsi:type="dcterms:W3CDTF">2023-04-27T22:21:00Z</dcterms:modified>
</cp:coreProperties>
</file>