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bookmarkStart w:id="0" w:name="_Hlk216887479" w:displacedByCustomXml="next"/>
    <w:bookmarkEnd w:id="0" w:displacedByCustomXml="next"/>
    <w:sdt>
      <w:sdtPr>
        <w:rPr>
          <w:color w:val="156082" w:themeColor="accent1"/>
        </w:rPr>
        <w:id w:val="-521707773"/>
        <w:docPartObj>
          <w:docPartGallery w:val="Cover Pages"/>
          <w:docPartUnique/>
        </w:docPartObj>
      </w:sdtPr>
      <w:sdtEndPr>
        <w:rPr>
          <w:rFonts w:ascii="Arial" w:hAnsi="Arial" w:cs="Arial"/>
          <w:color w:val="000000" w:themeColor="text1"/>
        </w:rPr>
      </w:sdtEndPr>
      <w:sdtContent>
        <w:p w14:paraId="11E6803A" w14:textId="566EB71F" w:rsidR="009833BE" w:rsidRDefault="009833BE">
          <w:pPr>
            <w:pStyle w:val="NoSpacing"/>
            <w:spacing w:before="1540" w:after="240"/>
            <w:jc w:val="center"/>
            <w:rPr>
              <w:color w:val="156082" w:themeColor="accent1"/>
            </w:rPr>
          </w:pPr>
          <w:r>
            <w:rPr>
              <w:noProof/>
              <w:color w:val="156082" w:themeColor="accent1"/>
            </w:rPr>
            <w:drawing>
              <wp:inline distT="0" distB="0" distL="0" distR="0" wp14:anchorId="64D0B2BD" wp14:editId="3565E7E2">
                <wp:extent cx="1417320" cy="750898"/>
                <wp:effectExtent l="0" t="0" r="0" b="0"/>
                <wp:docPr id="143"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p w14:paraId="25B77F2D" w14:textId="2B4378AA" w:rsidR="004F735A" w:rsidRPr="00F73841" w:rsidRDefault="00D224BF" w:rsidP="00F73841">
          <w:pPr>
            <w:pStyle w:val="NoSpacing"/>
            <w:pBdr>
              <w:top w:val="single" w:sz="6" w:space="6" w:color="156082" w:themeColor="accent1"/>
              <w:bottom w:val="single" w:sz="6" w:space="6" w:color="156082" w:themeColor="accent1"/>
            </w:pBdr>
            <w:spacing w:after="240"/>
            <w:jc w:val="center"/>
            <w:rPr>
              <w:rFonts w:asciiTheme="majorHAnsi" w:eastAsiaTheme="majorEastAsia" w:hAnsiTheme="majorHAnsi" w:cstheme="majorBidi"/>
              <w:caps/>
              <w:color w:val="156082" w:themeColor="accent1"/>
              <w:sz w:val="80"/>
              <w:szCs w:val="80"/>
            </w:rPr>
          </w:pPr>
          <w:sdt>
            <w:sdtPr>
              <w:rPr>
                <w:rFonts w:asciiTheme="majorHAnsi" w:eastAsiaTheme="majorEastAsia" w:hAnsiTheme="majorHAnsi" w:cstheme="majorBidi"/>
                <w:caps/>
                <w:color w:val="156082" w:themeColor="accent1"/>
                <w:sz w:val="72"/>
                <w:szCs w:val="72"/>
              </w:rPr>
              <w:alias w:val="Title"/>
              <w:tag w:val=""/>
              <w:id w:val="1735040861"/>
              <w:placeholder>
                <w:docPart w:val="5B40413DE8C049C69C4849CD1869A8FB"/>
              </w:placeholder>
              <w:dataBinding w:prefixMappings="xmlns:ns0='http://purl.org/dc/elements/1.1/' xmlns:ns1='http://schemas.openxmlformats.org/package/2006/metadata/core-properties' " w:xpath="/ns1:coreProperties[1]/ns0:title[1]" w:storeItemID="{6C3C8BC8-F283-45AE-878A-BAB7291924A1}"/>
              <w:text/>
            </w:sdtPr>
            <w:sdtContent>
              <w:r w:rsidRPr="00D224BF">
                <w:rPr>
                  <w:rFonts w:asciiTheme="majorHAnsi" w:eastAsiaTheme="majorEastAsia" w:hAnsiTheme="majorHAnsi" w:cstheme="majorBidi"/>
                  <w:caps/>
                  <w:color w:val="156082" w:themeColor="accent1"/>
                  <w:sz w:val="72"/>
                  <w:szCs w:val="72"/>
                </w:rPr>
                <w:t xml:space="preserve">REPORT   Component 2 </w:t>
              </w:r>
            </w:sdtContent>
          </w:sdt>
          <w:r w:rsidRPr="00D224BF">
            <w:rPr>
              <w:rFonts w:ascii="Arial" w:hAnsi="Arial" w:cs="Arial"/>
              <w:b/>
              <w:bCs/>
              <w:noProof/>
              <w:color w:val="000000" w:themeColor="text1"/>
              <w:sz w:val="48"/>
              <w:szCs w:val="48"/>
            </w:rPr>
            <mc:AlternateContent>
              <mc:Choice Requires="wps">
                <w:drawing>
                  <wp:anchor distT="45720" distB="45720" distL="114300" distR="114300" simplePos="0" relativeHeight="251659264" behindDoc="0" locked="0" layoutInCell="1" allowOverlap="1" wp14:anchorId="26C1925E" wp14:editId="5CE80D3A">
                    <wp:simplePos x="0" y="0"/>
                    <wp:positionH relativeFrom="column">
                      <wp:posOffset>389890</wp:posOffset>
                    </wp:positionH>
                    <wp:positionV relativeFrom="paragraph">
                      <wp:posOffset>180340</wp:posOffset>
                    </wp:positionV>
                    <wp:extent cx="5095875" cy="2619375"/>
                    <wp:effectExtent l="0" t="0" r="28575" b="2857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95875" cy="2619375"/>
                            </a:xfrm>
                            <a:prstGeom prst="rect">
                              <a:avLst/>
                            </a:prstGeom>
                            <a:solidFill>
                              <a:schemeClr val="tx2">
                                <a:lumMod val="25000"/>
                                <a:lumOff val="75000"/>
                              </a:schemeClr>
                            </a:solidFill>
                            <a:ln w="9525">
                              <a:solidFill>
                                <a:srgbClr val="000000"/>
                              </a:solidFill>
                              <a:miter lim="800000"/>
                              <a:headEnd/>
                              <a:tailEnd/>
                            </a:ln>
                          </wps:spPr>
                          <wps:txbx>
                            <w:txbxContent>
                              <w:p w14:paraId="5A56ADF1" w14:textId="77777777" w:rsidR="00D224BF" w:rsidRPr="00D224BF" w:rsidRDefault="00D224BF" w:rsidP="00D224BF">
                                <w:pPr>
                                  <w:rPr>
                                    <w:b/>
                                    <w:bCs/>
                                    <w:sz w:val="36"/>
                                    <w:szCs w:val="36"/>
                                  </w:rPr>
                                </w:pPr>
                                <w:r w:rsidRPr="00D224BF">
                                  <w:rPr>
                                    <w:b/>
                                    <w:bCs/>
                                    <w:sz w:val="36"/>
                                    <w:szCs w:val="36"/>
                                  </w:rPr>
                                  <w:t xml:space="preserve">Module name: Changemakers: Building your Personal Brand for Sustainable Employment </w:t>
                                </w:r>
                              </w:p>
                              <w:p w14:paraId="084EF07E" w14:textId="6B92E830" w:rsidR="00D224BF" w:rsidRPr="00D224BF" w:rsidRDefault="00D224BF" w:rsidP="00D224BF">
                                <w:pPr>
                                  <w:rPr>
                                    <w:b/>
                                    <w:bCs/>
                                    <w:sz w:val="36"/>
                                    <w:szCs w:val="36"/>
                                  </w:rPr>
                                </w:pPr>
                                <w:r w:rsidRPr="00D224BF">
                                  <w:rPr>
                                    <w:b/>
                                    <w:bCs/>
                                    <w:sz w:val="36"/>
                                    <w:szCs w:val="36"/>
                                  </w:rPr>
                                  <w:t xml:space="preserve">Module </w:t>
                                </w:r>
                                <w:proofErr w:type="gramStart"/>
                                <w:r w:rsidRPr="00D224BF">
                                  <w:rPr>
                                    <w:b/>
                                    <w:bCs/>
                                    <w:sz w:val="36"/>
                                    <w:szCs w:val="36"/>
                                  </w:rPr>
                                  <w:t>code:BMHP</w:t>
                                </w:r>
                                <w:proofErr w:type="gramEnd"/>
                                <w:r w:rsidRPr="00D224BF">
                                  <w:rPr>
                                    <w:b/>
                                    <w:bCs/>
                                    <w:sz w:val="36"/>
                                    <w:szCs w:val="36"/>
                                  </w:rPr>
                                  <w:t>5015_LON)</w:t>
                                </w:r>
                              </w:p>
                              <w:p w14:paraId="576CBA75" w14:textId="77777777" w:rsidR="00D224BF" w:rsidRPr="00D224BF" w:rsidRDefault="00D224BF" w:rsidP="00D224BF">
                                <w:pPr>
                                  <w:rPr>
                                    <w:b/>
                                    <w:bCs/>
                                    <w:sz w:val="36"/>
                                    <w:szCs w:val="36"/>
                                  </w:rPr>
                                </w:pPr>
                                <w:r w:rsidRPr="00D224BF">
                                  <w:rPr>
                                    <w:b/>
                                    <w:bCs/>
                                    <w:sz w:val="36"/>
                                    <w:szCs w:val="36"/>
                                  </w:rPr>
                                  <w:t>Student name: Diana Kryemadhi</w:t>
                                </w:r>
                              </w:p>
                              <w:p w14:paraId="4346EADF" w14:textId="013A0C8D" w:rsidR="00D224BF" w:rsidRPr="00D224BF" w:rsidRDefault="00D224BF" w:rsidP="00D224BF">
                                <w:pPr>
                                  <w:rPr>
                                    <w:b/>
                                    <w:bCs/>
                                    <w:sz w:val="36"/>
                                    <w:szCs w:val="36"/>
                                  </w:rPr>
                                </w:pPr>
                                <w:r w:rsidRPr="00D224BF">
                                  <w:rPr>
                                    <w:b/>
                                    <w:bCs/>
                                    <w:sz w:val="36"/>
                                    <w:szCs w:val="36"/>
                                  </w:rPr>
                                  <w:t>Student ID:2024820</w:t>
                                </w:r>
                              </w:p>
                              <w:p w14:paraId="7441BBAB" w14:textId="751A5ED0" w:rsidR="00D224BF" w:rsidRPr="00D224BF" w:rsidRDefault="00D224BF" w:rsidP="00D224BF">
                                <w:pPr>
                                  <w:rPr>
                                    <w:b/>
                                    <w:bCs/>
                                    <w:sz w:val="36"/>
                                    <w:szCs w:val="36"/>
                                  </w:rPr>
                                </w:pPr>
                                <w:r w:rsidRPr="00D224BF">
                                  <w:rPr>
                                    <w:b/>
                                    <w:bCs/>
                                    <w:sz w:val="36"/>
                                    <w:szCs w:val="36"/>
                                  </w:rPr>
                                  <w:t>Caroline Salami</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6C1925E" id="_x0000_t202" coordsize="21600,21600" o:spt="202" path="m,l,21600r21600,l21600,xe">
                    <v:stroke joinstyle="miter"/>
                    <v:path gradientshapeok="t" o:connecttype="rect"/>
                  </v:shapetype>
                  <v:shape id="Text Box 2" o:spid="_x0000_s1026" type="#_x0000_t202" style="position:absolute;left:0;text-align:left;margin-left:30.7pt;margin-top:14.2pt;width:401.25pt;height:206.25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" fillcolor="#a7caec [831]">
                    <v:textbox>
                      <w:txbxContent>
                        <w:p w14:paraId="5A56ADF1" w14:textId="77777777" w:rsidR="00D224BF" w:rsidRPr="00D224BF" w:rsidRDefault="00D224BF" w:rsidP="00D224BF">
                          <w:pPr>
                            <w:rPr>
                              <w:b/>
                              <w:bCs/>
                              <w:sz w:val="36"/>
                              <w:szCs w:val="36"/>
                            </w:rPr>
                          </w:pPr>
                          <w:r w:rsidRPr="00D224BF">
                            <w:rPr>
                              <w:b/>
                              <w:bCs/>
                              <w:sz w:val="36"/>
                              <w:szCs w:val="36"/>
                            </w:rPr>
                            <w:t xml:space="preserve">Module name: Changemakers: Building your Personal Brand for Sustainable Employment </w:t>
                          </w:r>
                        </w:p>
                        <w:p w14:paraId="084EF07E" w14:textId="6B92E830" w:rsidR="00D224BF" w:rsidRPr="00D224BF" w:rsidRDefault="00D224BF" w:rsidP="00D224BF">
                          <w:pPr>
                            <w:rPr>
                              <w:b/>
                              <w:bCs/>
                              <w:sz w:val="36"/>
                              <w:szCs w:val="36"/>
                            </w:rPr>
                          </w:pPr>
                          <w:r w:rsidRPr="00D224BF">
                            <w:rPr>
                              <w:b/>
                              <w:bCs/>
                              <w:sz w:val="36"/>
                              <w:szCs w:val="36"/>
                            </w:rPr>
                            <w:t xml:space="preserve">Module </w:t>
                          </w:r>
                          <w:proofErr w:type="gramStart"/>
                          <w:r w:rsidRPr="00D224BF">
                            <w:rPr>
                              <w:b/>
                              <w:bCs/>
                              <w:sz w:val="36"/>
                              <w:szCs w:val="36"/>
                            </w:rPr>
                            <w:t>code:BMHP</w:t>
                          </w:r>
                          <w:proofErr w:type="gramEnd"/>
                          <w:r w:rsidRPr="00D224BF">
                            <w:rPr>
                              <w:b/>
                              <w:bCs/>
                              <w:sz w:val="36"/>
                              <w:szCs w:val="36"/>
                            </w:rPr>
                            <w:t>5015_LON)</w:t>
                          </w:r>
                        </w:p>
                        <w:p w14:paraId="576CBA75" w14:textId="77777777" w:rsidR="00D224BF" w:rsidRPr="00D224BF" w:rsidRDefault="00D224BF" w:rsidP="00D224BF">
                          <w:pPr>
                            <w:rPr>
                              <w:b/>
                              <w:bCs/>
                              <w:sz w:val="36"/>
                              <w:szCs w:val="36"/>
                            </w:rPr>
                          </w:pPr>
                          <w:r w:rsidRPr="00D224BF">
                            <w:rPr>
                              <w:b/>
                              <w:bCs/>
                              <w:sz w:val="36"/>
                              <w:szCs w:val="36"/>
                            </w:rPr>
                            <w:t>Student name: Diana Kryemadhi</w:t>
                          </w:r>
                        </w:p>
                        <w:p w14:paraId="4346EADF" w14:textId="013A0C8D" w:rsidR="00D224BF" w:rsidRPr="00D224BF" w:rsidRDefault="00D224BF" w:rsidP="00D224BF">
                          <w:pPr>
                            <w:rPr>
                              <w:b/>
                              <w:bCs/>
                              <w:sz w:val="36"/>
                              <w:szCs w:val="36"/>
                            </w:rPr>
                          </w:pPr>
                          <w:r w:rsidRPr="00D224BF">
                            <w:rPr>
                              <w:b/>
                              <w:bCs/>
                              <w:sz w:val="36"/>
                              <w:szCs w:val="36"/>
                            </w:rPr>
                            <w:t>Student ID:2024820</w:t>
                          </w:r>
                        </w:p>
                        <w:p w14:paraId="7441BBAB" w14:textId="751A5ED0" w:rsidR="00D224BF" w:rsidRPr="00D224BF" w:rsidRDefault="00D224BF" w:rsidP="00D224BF">
                          <w:pPr>
                            <w:rPr>
                              <w:b/>
                              <w:bCs/>
                              <w:sz w:val="36"/>
                              <w:szCs w:val="36"/>
                            </w:rPr>
                          </w:pPr>
                          <w:r w:rsidRPr="00D224BF">
                            <w:rPr>
                              <w:b/>
                              <w:bCs/>
                              <w:sz w:val="36"/>
                              <w:szCs w:val="36"/>
                            </w:rPr>
                            <w:t>Caroline Salami</w:t>
                          </w:r>
                        </w:p>
                      </w:txbxContent>
                    </v:textbox>
                    <w10:wrap type="square"/>
                  </v:shape>
                </w:pict>
              </mc:Fallback>
            </mc:AlternateContent>
          </w:r>
        </w:p>
      </w:sdtContent>
    </w:sdt>
    <w:p w14:paraId="6F2C105A" w14:textId="77777777" w:rsidR="00F73841" w:rsidRDefault="00F73841" w:rsidP="00614A54">
      <w:pPr>
        <w:pStyle w:val="Heading1"/>
        <w:rPr>
          <w:color w:val="000000" w:themeColor="text1"/>
        </w:rPr>
      </w:pPr>
    </w:p>
    <w:p w14:paraId="07F1544A" w14:textId="77777777" w:rsidR="00F73841" w:rsidRDefault="00F73841" w:rsidP="00614A54">
      <w:pPr>
        <w:pStyle w:val="Heading1"/>
        <w:rPr>
          <w:color w:val="000000" w:themeColor="text1"/>
        </w:rPr>
      </w:pPr>
    </w:p>
    <w:p w14:paraId="07E68780" w14:textId="77777777" w:rsidR="00287C68" w:rsidRDefault="00287C68" w:rsidP="00287C68"/>
    <w:p w14:paraId="51593329" w14:textId="77777777" w:rsidR="00287C68" w:rsidRDefault="00287C68" w:rsidP="00287C68"/>
    <w:p w14:paraId="0CDD27A8" w14:textId="77777777" w:rsidR="00287C68" w:rsidRPr="00287C68" w:rsidRDefault="00287C68" w:rsidP="00287C68"/>
    <w:p w14:paraId="1070379F" w14:textId="5C2A7330" w:rsidR="00287C68" w:rsidRDefault="00287C68" w:rsidP="00614A54">
      <w:pPr>
        <w:pStyle w:val="Heading1"/>
        <w:rPr>
          <w:color w:val="000000" w:themeColor="text1"/>
        </w:rPr>
      </w:pPr>
    </w:p>
    <w:p w14:paraId="6391D259" w14:textId="77777777" w:rsidR="00287C68" w:rsidRDefault="00287C68">
      <w:pPr>
        <w:rPr>
          <w:rFonts w:asciiTheme="majorHAnsi" w:eastAsiaTheme="majorEastAsia" w:hAnsiTheme="majorHAnsi" w:cstheme="majorBidi"/>
          <w:color w:val="000000" w:themeColor="text1"/>
          <w:sz w:val="40"/>
          <w:szCs w:val="40"/>
        </w:rPr>
      </w:pPr>
      <w:r>
        <w:rPr>
          <w:color w:val="000000" w:themeColor="text1"/>
        </w:rPr>
        <w:br w:type="page"/>
      </w:r>
    </w:p>
    <w:p w14:paraId="1CF41DDD" w14:textId="5E099EDA" w:rsidR="00287C68" w:rsidRDefault="00287C68" w:rsidP="00614A54">
      <w:pPr>
        <w:pStyle w:val="Heading1"/>
        <w:rPr>
          <w:color w:val="000000" w:themeColor="text1"/>
        </w:rPr>
      </w:pPr>
      <w:r>
        <w:rPr>
          <w:color w:val="000000" w:themeColor="text1"/>
        </w:rPr>
        <w:lastRenderedPageBreak/>
        <w:t>TABLE OF CONTENTS</w:t>
      </w:r>
    </w:p>
    <w:p w14:paraId="10FB023E" w14:textId="77777777" w:rsidR="00287C68" w:rsidRDefault="00287C68" w:rsidP="00287C68"/>
    <w:p w14:paraId="595B0906" w14:textId="501376C5" w:rsidR="00287C68" w:rsidRDefault="00287C68" w:rsidP="00287C68">
      <w:r>
        <w:t>Introduction……………………………………………………………………………………………………………1</w:t>
      </w:r>
    </w:p>
    <w:p w14:paraId="56EFCBB3" w14:textId="26D9E37F" w:rsidR="00287C68" w:rsidRDefault="00287C68" w:rsidP="00287C68">
      <w:r>
        <w:t>Analysis of Persona Employability Skills Required……………………………………………………</w:t>
      </w:r>
      <w:proofErr w:type="gramStart"/>
      <w:r>
        <w:t>…..</w:t>
      </w:r>
      <w:proofErr w:type="gramEnd"/>
      <w:r>
        <w:t>2</w:t>
      </w:r>
    </w:p>
    <w:p w14:paraId="1DF278A4" w14:textId="6F56C5DF" w:rsidR="00287C68" w:rsidRDefault="00287C68" w:rsidP="00287C68">
      <w:r>
        <w:t>Evaluate the Assessment of My Skills Compared to Job Requirements…………………………….3</w:t>
      </w:r>
    </w:p>
    <w:p w14:paraId="41BCD5AF" w14:textId="1212D613" w:rsidR="00287C68" w:rsidRDefault="00287C68" w:rsidP="00287C68">
      <w:r>
        <w:t>Maslow’s Hierarchy of Needs…………………………………………………………………………………….5</w:t>
      </w:r>
    </w:p>
    <w:p w14:paraId="6B8C4E50" w14:textId="40E18BF6" w:rsidR="00287C68" w:rsidRDefault="00287C68" w:rsidP="00287C68">
      <w:r>
        <w:t>Building a personal brand and professional identity………………………………………………………5</w:t>
      </w:r>
    </w:p>
    <w:p w14:paraId="5F804DBF" w14:textId="6E363ABA" w:rsidR="00287C68" w:rsidRDefault="00287C68" w:rsidP="00287C68">
      <w:r>
        <w:t>Action plan………………………………………………………………………………………………………………6</w:t>
      </w:r>
    </w:p>
    <w:p w14:paraId="11835A06" w14:textId="587A7996" w:rsidR="00287C68" w:rsidRDefault="00287C68" w:rsidP="00287C68">
      <w:r>
        <w:t>Conclusion ………………………………………………………………………………………………………………8</w:t>
      </w:r>
    </w:p>
    <w:p w14:paraId="6AAAA823" w14:textId="6B132A21" w:rsidR="00287C68" w:rsidRDefault="00287C68" w:rsidP="00287C68">
      <w:r>
        <w:t>References……………………………………………………………………………………………………………</w:t>
      </w:r>
      <w:proofErr w:type="gramStart"/>
      <w:r>
        <w:t>…..</w:t>
      </w:r>
      <w:proofErr w:type="gramEnd"/>
      <w:r>
        <w:t>9</w:t>
      </w:r>
    </w:p>
    <w:p w14:paraId="29B028C0" w14:textId="77777777" w:rsidR="00287C68" w:rsidRDefault="00287C68" w:rsidP="00287C68"/>
    <w:p w14:paraId="59245C04" w14:textId="00056F52" w:rsidR="00287C68" w:rsidRDefault="00287C68" w:rsidP="00287C68">
      <w:r>
        <w:t xml:space="preserve"> </w:t>
      </w:r>
    </w:p>
    <w:p w14:paraId="6788EFD2" w14:textId="77777777" w:rsidR="00287C68" w:rsidRDefault="00287C68" w:rsidP="00287C68"/>
    <w:p w14:paraId="08250FBE" w14:textId="77777777" w:rsidR="00287C68" w:rsidRPr="00287C68" w:rsidRDefault="00287C68" w:rsidP="00287C68"/>
    <w:p w14:paraId="7E0BC1DD" w14:textId="74403C6E" w:rsidR="00287C68" w:rsidRDefault="00287C68" w:rsidP="00287C68"/>
    <w:p w14:paraId="4C7EDE7C" w14:textId="77777777" w:rsidR="00287C68" w:rsidRPr="00287C68" w:rsidRDefault="00287C68" w:rsidP="00287C68"/>
    <w:p w14:paraId="310222C6" w14:textId="77777777" w:rsidR="00287C68" w:rsidRPr="00F81CBD" w:rsidRDefault="00287C68" w:rsidP="00F81CBD">
      <w:pPr>
        <w:spacing w:line="360" w:lineRule="auto"/>
        <w:jc w:val="both"/>
        <w:rPr>
          <w:rFonts w:ascii="Arial" w:eastAsiaTheme="majorEastAsia" w:hAnsi="Arial" w:cs="Arial"/>
          <w:color w:val="000000" w:themeColor="text1"/>
        </w:rPr>
      </w:pPr>
      <w:r>
        <w:rPr>
          <w:color w:val="000000" w:themeColor="text1"/>
        </w:rPr>
        <w:br w:type="page"/>
      </w:r>
    </w:p>
    <w:p w14:paraId="5FD07B82" w14:textId="77777777" w:rsidR="00F73841" w:rsidRPr="00F81CBD" w:rsidRDefault="00F73841" w:rsidP="00F81CBD">
      <w:pPr>
        <w:pStyle w:val="Heading1"/>
        <w:spacing w:line="360" w:lineRule="auto"/>
        <w:jc w:val="both"/>
        <w:rPr>
          <w:rFonts w:ascii="Arial" w:hAnsi="Arial" w:cs="Arial"/>
          <w:color w:val="000000" w:themeColor="text1"/>
          <w:sz w:val="22"/>
          <w:szCs w:val="22"/>
        </w:rPr>
      </w:pPr>
    </w:p>
    <w:p w14:paraId="3CC212C5" w14:textId="503B5D1E" w:rsidR="00DA6C7A" w:rsidRPr="00F81CBD" w:rsidRDefault="004F735A" w:rsidP="00F81CBD">
      <w:pPr>
        <w:pStyle w:val="Heading1"/>
        <w:spacing w:line="360" w:lineRule="auto"/>
        <w:jc w:val="both"/>
        <w:rPr>
          <w:rFonts w:ascii="Arial" w:hAnsi="Arial" w:cs="Arial"/>
          <w:b/>
          <w:bCs/>
          <w:color w:val="000000" w:themeColor="text1"/>
          <w:sz w:val="22"/>
          <w:szCs w:val="22"/>
        </w:rPr>
      </w:pPr>
      <w:r w:rsidRPr="00F81CBD">
        <w:rPr>
          <w:rFonts w:ascii="Arial" w:hAnsi="Arial" w:cs="Arial"/>
          <w:b/>
          <w:bCs/>
          <w:color w:val="000000" w:themeColor="text1"/>
          <w:sz w:val="22"/>
          <w:szCs w:val="22"/>
        </w:rPr>
        <w:t>Introduction</w:t>
      </w:r>
    </w:p>
    <w:p w14:paraId="55B6E0D6" w14:textId="7BAE994F" w:rsidR="004C5B43" w:rsidRPr="00F81CBD" w:rsidRDefault="00D7472E" w:rsidP="00F81CBD">
      <w:pPr>
        <w:spacing w:line="360" w:lineRule="auto"/>
        <w:jc w:val="both"/>
        <w:rPr>
          <w:rFonts w:ascii="Arial" w:hAnsi="Arial" w:cs="Arial"/>
          <w:color w:val="000000" w:themeColor="text1"/>
          <w:highlight w:val="yellow"/>
        </w:rPr>
      </w:pPr>
      <w:r w:rsidRPr="00F81CBD">
        <w:rPr>
          <w:rFonts w:ascii="Arial" w:hAnsi="Arial" w:cs="Arial"/>
          <w:color w:val="000000" w:themeColor="text1"/>
        </w:rPr>
        <w:t xml:space="preserve">This report takes a close look at the Mental Health Social Worker job </w:t>
      </w:r>
      <w:r w:rsidR="00920AAC">
        <w:rPr>
          <w:rFonts w:ascii="Arial" w:hAnsi="Arial" w:cs="Arial"/>
          <w:color w:val="000000" w:themeColor="text1"/>
        </w:rPr>
        <w:t xml:space="preserve">at </w:t>
      </w:r>
      <w:r w:rsidRPr="00F81CBD">
        <w:rPr>
          <w:rFonts w:ascii="Arial" w:hAnsi="Arial" w:cs="Arial"/>
          <w:color w:val="000000" w:themeColor="text1"/>
        </w:rPr>
        <w:t xml:space="preserve">Lancashire County Council posted on Indeed for 2025. This role sits </w:t>
      </w:r>
      <w:r w:rsidR="00E05FF3" w:rsidRPr="00F81CBD">
        <w:rPr>
          <w:rFonts w:ascii="Arial" w:hAnsi="Arial" w:cs="Arial"/>
          <w:color w:val="000000" w:themeColor="text1"/>
        </w:rPr>
        <w:t xml:space="preserve">at the intersection of health and social care, with a clear purpose: to </w:t>
      </w:r>
      <w:r w:rsidRPr="00F81CBD">
        <w:rPr>
          <w:rFonts w:ascii="Arial" w:hAnsi="Arial" w:cs="Arial"/>
          <w:color w:val="000000" w:themeColor="text1"/>
        </w:rPr>
        <w:t xml:space="preserve">support people facing mental health challenges. </w:t>
      </w:r>
    </w:p>
    <w:p w14:paraId="53E9DFF1" w14:textId="09EE53B5" w:rsidR="004C5B43" w:rsidRPr="00F81CBD" w:rsidRDefault="004C5B43" w:rsidP="00F81CBD">
      <w:pPr>
        <w:spacing w:line="360" w:lineRule="auto"/>
        <w:jc w:val="both"/>
        <w:rPr>
          <w:rFonts w:ascii="Arial" w:hAnsi="Arial" w:cs="Arial"/>
          <w:color w:val="000000" w:themeColor="text1"/>
          <w:highlight w:val="yellow"/>
        </w:rPr>
      </w:pPr>
      <w:r w:rsidRPr="00F81CBD">
        <w:rPr>
          <w:rFonts w:ascii="Arial" w:hAnsi="Arial" w:cs="Arial"/>
          <w:color w:val="000000" w:themeColor="text1"/>
        </w:rPr>
        <w:t xml:space="preserve">Working well with other </w:t>
      </w:r>
      <w:r w:rsidR="00FC375B" w:rsidRPr="00F81CBD">
        <w:rPr>
          <w:rFonts w:ascii="Arial" w:hAnsi="Arial" w:cs="Arial"/>
          <w:color w:val="000000" w:themeColor="text1"/>
        </w:rPr>
        <w:t>agencies'</w:t>
      </w:r>
      <w:r w:rsidRPr="00F81CBD">
        <w:rPr>
          <w:rFonts w:ascii="Arial" w:hAnsi="Arial" w:cs="Arial"/>
          <w:color w:val="000000" w:themeColor="text1"/>
        </w:rPr>
        <w:t xml:space="preserve"> staff, housing teams, police, and voluntary </w:t>
      </w:r>
      <w:r w:rsidRPr="00F81CBD">
        <w:rPr>
          <w:rFonts w:ascii="Arial" w:hAnsi="Arial" w:cs="Arial"/>
          <w:color w:val="000000" w:themeColor="text1"/>
        </w:rPr>
        <w:t>groups really</w:t>
      </w:r>
      <w:r w:rsidRPr="00F81CBD">
        <w:rPr>
          <w:rFonts w:ascii="Arial" w:hAnsi="Arial" w:cs="Arial"/>
          <w:color w:val="000000" w:themeColor="text1"/>
        </w:rPr>
        <w:t xml:space="preserve"> matters. When professionals </w:t>
      </w:r>
      <w:r w:rsidR="00E05FF3" w:rsidRPr="00F81CBD">
        <w:rPr>
          <w:rFonts w:ascii="Arial" w:hAnsi="Arial" w:cs="Arial"/>
          <w:color w:val="000000" w:themeColor="text1"/>
        </w:rPr>
        <w:t>maintain accurate records, they hold themselves accountable and ensure care remains consistent (Department of Health and Social Care, 2023,</w:t>
      </w:r>
      <w:r w:rsidRPr="00F81CBD">
        <w:rPr>
          <w:rFonts w:ascii="Arial" w:hAnsi="Arial" w:cs="Arial"/>
          <w:color w:val="000000" w:themeColor="text1"/>
        </w:rPr>
        <w:t xml:space="preserve"> 2025).</w:t>
      </w:r>
    </w:p>
    <w:p w14:paraId="02C0BED9" w14:textId="4EC188F2" w:rsidR="00614A54" w:rsidRPr="00F81CBD" w:rsidRDefault="00E05FF3" w:rsidP="00F81CBD">
      <w:pPr>
        <w:spacing w:line="360" w:lineRule="auto"/>
        <w:jc w:val="both"/>
        <w:rPr>
          <w:rFonts w:ascii="Arial" w:hAnsi="Arial" w:cs="Arial"/>
          <w:color w:val="000000" w:themeColor="text1"/>
        </w:rPr>
      </w:pPr>
      <w:r w:rsidRPr="00F81CBD">
        <w:rPr>
          <w:rFonts w:ascii="Arial" w:hAnsi="Arial" w:cs="Arial"/>
          <w:color w:val="000000" w:themeColor="text1"/>
        </w:rPr>
        <w:t>The Care Act 2014 outlines clear responsibilities for assessing needs and providing support. Alongside this, the Mental Health Act (1983/2007) addresses compulsory treatment and protecting patients. Safeguarding is not just about identifying risks; it is about acting on them. You will find a screenshot of the job advert in Appendix A, Figure 1 (Indeed, 2025)</w:t>
      </w:r>
      <w:r w:rsidR="00920AAC">
        <w:rPr>
          <w:rFonts w:ascii="Arial" w:hAnsi="Arial" w:cs="Arial"/>
          <w:color w:val="000000" w:themeColor="text1"/>
        </w:rPr>
        <w:t>,</w:t>
      </w:r>
      <w:r w:rsidRPr="00F81CBD">
        <w:rPr>
          <w:rFonts w:ascii="Arial" w:hAnsi="Arial" w:cs="Arial"/>
          <w:color w:val="000000" w:themeColor="text1"/>
        </w:rPr>
        <w:t xml:space="preserve"> so you can view the vacancy and check the details yourself. For me, this career is more than just a job. I have always believed that mental health matters as much as physical health. Personally, I feel a strong connection to this work. I see mental and physical health as equally important, and I am inspired by the opportunity </w:t>
      </w:r>
      <w:r w:rsidR="00614A54" w:rsidRPr="00F81CBD">
        <w:rPr>
          <w:rFonts w:ascii="Arial" w:hAnsi="Arial" w:cs="Arial"/>
          <w:color w:val="000000" w:themeColor="text1"/>
        </w:rPr>
        <w:t>to help people on their recovery journeys</w:t>
      </w:r>
      <w:r w:rsidR="00920AAC">
        <w:rPr>
          <w:rFonts w:ascii="Arial" w:hAnsi="Arial" w:cs="Arial"/>
          <w:color w:val="000000" w:themeColor="text1"/>
        </w:rPr>
        <w:t>.</w:t>
      </w:r>
    </w:p>
    <w:p w14:paraId="2E25425E" w14:textId="5CBCA204" w:rsidR="00DA6C7A" w:rsidRPr="00F81CBD" w:rsidRDefault="00E05FF3" w:rsidP="00F81CBD">
      <w:pPr>
        <w:spacing w:line="360" w:lineRule="auto"/>
        <w:jc w:val="both"/>
        <w:rPr>
          <w:rFonts w:ascii="Arial" w:hAnsi="Arial" w:cs="Arial"/>
          <w:color w:val="000000" w:themeColor="text1"/>
        </w:rPr>
      </w:pPr>
      <w:r w:rsidRPr="00F81CBD">
        <w:rPr>
          <w:rFonts w:ascii="Arial" w:hAnsi="Arial" w:cs="Arial"/>
          <w:color w:val="000000" w:themeColor="text1"/>
        </w:rPr>
        <w:t>The opportunity to help people recover and be part of their journey is what motivates me. This role combines compassion with practical skills, which perfectly matches what I am seeking. In this report, I will explore the responsibilities, qualifications required, and how this path aligns with my own ambitions for the future.</w:t>
      </w:r>
    </w:p>
    <w:p w14:paraId="6C317A72" w14:textId="77777777" w:rsidR="00DA6C7A" w:rsidRPr="00F81CBD" w:rsidRDefault="00DA6C7A" w:rsidP="00F81CBD">
      <w:pPr>
        <w:spacing w:line="360" w:lineRule="auto"/>
        <w:jc w:val="both"/>
        <w:rPr>
          <w:rFonts w:ascii="Arial" w:hAnsi="Arial" w:cs="Arial"/>
          <w:color w:val="000000" w:themeColor="text1"/>
        </w:rPr>
      </w:pPr>
    </w:p>
    <w:p w14:paraId="23303D79" w14:textId="77777777" w:rsidR="00487A70" w:rsidRPr="00F81CBD" w:rsidRDefault="00487A70" w:rsidP="00F81CBD">
      <w:pPr>
        <w:spacing w:line="360" w:lineRule="auto"/>
        <w:jc w:val="both"/>
        <w:rPr>
          <w:rFonts w:ascii="Arial" w:hAnsi="Arial" w:cs="Arial"/>
        </w:rPr>
      </w:pPr>
    </w:p>
    <w:p w14:paraId="3520E296" w14:textId="77777777" w:rsidR="00C5463C" w:rsidRPr="00F81CBD" w:rsidRDefault="00C5463C" w:rsidP="00F81CBD">
      <w:pPr>
        <w:spacing w:line="360" w:lineRule="auto"/>
        <w:jc w:val="both"/>
        <w:rPr>
          <w:rFonts w:ascii="Arial" w:hAnsi="Arial" w:cs="Arial"/>
        </w:rPr>
      </w:pPr>
    </w:p>
    <w:p w14:paraId="51FE39F2" w14:textId="77777777" w:rsidR="00C5463C" w:rsidRPr="00F81CBD" w:rsidRDefault="00C5463C" w:rsidP="00F81CBD">
      <w:pPr>
        <w:spacing w:line="360" w:lineRule="auto"/>
        <w:jc w:val="both"/>
        <w:rPr>
          <w:rFonts w:ascii="Arial" w:hAnsi="Arial" w:cs="Arial"/>
        </w:rPr>
      </w:pPr>
    </w:p>
    <w:p w14:paraId="352D16FE" w14:textId="3B28FAB8" w:rsidR="00FC375B" w:rsidRPr="00F81CBD" w:rsidRDefault="00C25984" w:rsidP="00F81CBD">
      <w:pPr>
        <w:spacing w:line="360" w:lineRule="auto"/>
        <w:jc w:val="both"/>
        <w:rPr>
          <w:rFonts w:ascii="Arial" w:hAnsi="Arial" w:cs="Arial"/>
        </w:rPr>
      </w:pPr>
      <w:r w:rsidRPr="00F81CBD">
        <w:rPr>
          <w:rFonts w:ascii="Arial" w:hAnsi="Arial" w:cs="Arial"/>
        </w:rPr>
        <w:lastRenderedPageBreak/>
        <w:t xml:space="preserve">       </w:t>
      </w:r>
      <w:r w:rsidR="00FC375B" w:rsidRPr="00F81CBD">
        <w:rPr>
          <w:rFonts w:ascii="Arial" w:hAnsi="Arial" w:cs="Arial"/>
          <w:noProof/>
        </w:rPr>
        <w:drawing>
          <wp:inline distT="0" distB="0" distL="0" distR="0" wp14:anchorId="501D52BF" wp14:editId="3789C3CA">
            <wp:extent cx="4639310" cy="3938270"/>
            <wp:effectExtent l="0" t="0" r="8890" b="5080"/>
            <wp:docPr id="1904844317"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639310" cy="3938270"/>
                    </a:xfrm>
                    <a:prstGeom prst="rect">
                      <a:avLst/>
                    </a:prstGeom>
                    <a:noFill/>
                  </pic:spPr>
                </pic:pic>
              </a:graphicData>
            </a:graphic>
          </wp:inline>
        </w:drawing>
      </w:r>
      <w:r w:rsidRPr="00F81CBD">
        <w:rPr>
          <w:rFonts w:ascii="Arial" w:hAnsi="Arial" w:cs="Arial"/>
        </w:rPr>
        <w:t xml:space="preserve">                           </w:t>
      </w:r>
    </w:p>
    <w:p w14:paraId="7C91ED7E" w14:textId="77777777" w:rsidR="00FC375B" w:rsidRPr="00F81CBD" w:rsidRDefault="00FC375B" w:rsidP="00F81CBD">
      <w:pPr>
        <w:spacing w:line="360" w:lineRule="auto"/>
        <w:jc w:val="both"/>
        <w:rPr>
          <w:rFonts w:ascii="Arial" w:hAnsi="Arial" w:cs="Arial"/>
        </w:rPr>
      </w:pPr>
    </w:p>
    <w:p w14:paraId="0CBC5189" w14:textId="77777777" w:rsidR="00FC375B" w:rsidRPr="00F81CBD" w:rsidRDefault="00FC375B" w:rsidP="00F81CBD">
      <w:pPr>
        <w:spacing w:line="360" w:lineRule="auto"/>
        <w:jc w:val="both"/>
        <w:rPr>
          <w:rFonts w:ascii="Arial" w:hAnsi="Arial" w:cs="Arial"/>
        </w:rPr>
      </w:pPr>
    </w:p>
    <w:p w14:paraId="5DACD260" w14:textId="77777777" w:rsidR="00FC375B" w:rsidRPr="00F81CBD" w:rsidRDefault="00FC375B" w:rsidP="00F81CBD">
      <w:pPr>
        <w:spacing w:line="360" w:lineRule="auto"/>
        <w:jc w:val="both"/>
        <w:rPr>
          <w:rFonts w:ascii="Arial" w:hAnsi="Arial" w:cs="Arial"/>
        </w:rPr>
      </w:pPr>
    </w:p>
    <w:p w14:paraId="097F6231" w14:textId="2F90B642" w:rsidR="00264D8A" w:rsidRPr="00F81CBD" w:rsidRDefault="00C25984" w:rsidP="00F81CBD">
      <w:pPr>
        <w:spacing w:line="360" w:lineRule="auto"/>
        <w:jc w:val="both"/>
        <w:rPr>
          <w:rFonts w:ascii="Arial" w:hAnsi="Arial" w:cs="Arial"/>
          <w:b/>
          <w:bCs/>
        </w:rPr>
      </w:pPr>
      <w:r w:rsidRPr="00F81CBD">
        <w:rPr>
          <w:rFonts w:ascii="Arial" w:hAnsi="Arial" w:cs="Arial"/>
        </w:rPr>
        <w:t xml:space="preserve">  Fig.1</w:t>
      </w:r>
      <w:r w:rsidR="00CF6E0E" w:rsidRPr="00F81CBD">
        <w:rPr>
          <w:rFonts w:ascii="Arial" w:hAnsi="Arial" w:cs="Arial"/>
        </w:rPr>
        <w:t xml:space="preserve">   </w:t>
      </w:r>
      <w:r w:rsidR="00CF6E0E" w:rsidRPr="00F81CBD">
        <w:rPr>
          <w:rFonts w:ascii="Arial" w:hAnsi="Arial" w:cs="Arial"/>
        </w:rPr>
        <w:t xml:space="preserve">Indeed (2025) </w:t>
      </w:r>
    </w:p>
    <w:p w14:paraId="4941E4F3" w14:textId="77777777" w:rsidR="00466995" w:rsidRPr="00F81CBD" w:rsidRDefault="00466995" w:rsidP="00F81CBD">
      <w:pPr>
        <w:pStyle w:val="Heading2"/>
        <w:spacing w:line="360" w:lineRule="auto"/>
        <w:jc w:val="both"/>
        <w:rPr>
          <w:rFonts w:ascii="Arial" w:hAnsi="Arial" w:cs="Arial"/>
          <w:b/>
          <w:bCs/>
          <w:color w:val="000000" w:themeColor="text1"/>
          <w:sz w:val="22"/>
          <w:szCs w:val="22"/>
        </w:rPr>
      </w:pPr>
      <w:r w:rsidRPr="00F81CBD">
        <w:rPr>
          <w:rFonts w:ascii="Arial" w:hAnsi="Arial" w:cs="Arial"/>
          <w:b/>
          <w:bCs/>
          <w:color w:val="000000" w:themeColor="text1"/>
          <w:sz w:val="22"/>
          <w:szCs w:val="22"/>
        </w:rPr>
        <w:t>Analysis of Personal Employability Skills Required</w:t>
      </w:r>
    </w:p>
    <w:p w14:paraId="5F077BE3" w14:textId="62B1F111" w:rsidR="00C5463C" w:rsidRPr="00F81CBD" w:rsidRDefault="00C5463C" w:rsidP="00F81CBD">
      <w:pPr>
        <w:spacing w:line="360" w:lineRule="auto"/>
        <w:jc w:val="both"/>
        <w:rPr>
          <w:rFonts w:ascii="Arial" w:hAnsi="Arial" w:cs="Arial"/>
        </w:rPr>
      </w:pPr>
      <w:r w:rsidRPr="00F81CBD">
        <w:rPr>
          <w:rFonts w:ascii="Arial" w:hAnsi="Arial" w:cs="Arial"/>
        </w:rPr>
        <w:t>Being a Mental Health Social Worker at Lancashire County Council is</w:t>
      </w:r>
      <w:r w:rsidRPr="00F81CBD">
        <w:rPr>
          <w:rFonts w:ascii="Arial" w:hAnsi="Arial" w:cs="Arial"/>
        </w:rPr>
        <w:t xml:space="preserve"> not</w:t>
      </w:r>
      <w:r w:rsidRPr="00F81CBD">
        <w:rPr>
          <w:rFonts w:ascii="Arial" w:hAnsi="Arial" w:cs="Arial"/>
        </w:rPr>
        <w:t xml:space="preserve"> just about ticking boxes. You need to know the law inside out</w:t>
      </w:r>
      <w:r w:rsidRPr="00F81CBD">
        <w:rPr>
          <w:rFonts w:ascii="Arial" w:hAnsi="Arial" w:cs="Arial"/>
        </w:rPr>
        <w:t xml:space="preserve">, </w:t>
      </w:r>
      <w:r w:rsidRPr="00F81CBD">
        <w:rPr>
          <w:rFonts w:ascii="Arial" w:hAnsi="Arial" w:cs="Arial"/>
        </w:rPr>
        <w:t>especially the Care Act 2014 and the Mental Health Act 1983 (with the 2007 updates). Your responsibilities do</w:t>
      </w:r>
      <w:r w:rsidRPr="00F81CBD">
        <w:rPr>
          <w:rFonts w:ascii="Arial" w:hAnsi="Arial" w:cs="Arial"/>
        </w:rPr>
        <w:t xml:space="preserve"> not</w:t>
      </w:r>
      <w:r w:rsidRPr="00F81CBD">
        <w:rPr>
          <w:rFonts w:ascii="Arial" w:hAnsi="Arial" w:cs="Arial"/>
        </w:rPr>
        <w:t xml:space="preserve"> stop at day-to-day support. You</w:t>
      </w:r>
      <w:r w:rsidRPr="00F81CBD">
        <w:rPr>
          <w:rFonts w:ascii="Arial" w:hAnsi="Arial" w:cs="Arial"/>
        </w:rPr>
        <w:t xml:space="preserve"> a</w:t>
      </w:r>
      <w:r w:rsidRPr="00F81CBD">
        <w:rPr>
          <w:rFonts w:ascii="Arial" w:hAnsi="Arial" w:cs="Arial"/>
        </w:rPr>
        <w:t>re the one making tough calls, handling safeguarding, and managing risk, right at the heart of everything. It takes sharp judgment, strong record-keeping, and real teamwork across different agencies. The goal? Make sure adults with mental health needs get care that</w:t>
      </w:r>
      <w:r w:rsidRPr="00F81CBD">
        <w:rPr>
          <w:rFonts w:ascii="Arial" w:hAnsi="Arial" w:cs="Arial"/>
        </w:rPr>
        <w:t xml:space="preserve"> i</w:t>
      </w:r>
      <w:r w:rsidRPr="00F81CBD">
        <w:rPr>
          <w:rFonts w:ascii="Arial" w:hAnsi="Arial" w:cs="Arial"/>
        </w:rPr>
        <w:t xml:space="preserve">s not only safe, but </w:t>
      </w:r>
      <w:r w:rsidR="00F73841" w:rsidRPr="00F81CBD">
        <w:rPr>
          <w:rFonts w:ascii="Arial" w:hAnsi="Arial" w:cs="Arial"/>
        </w:rPr>
        <w:t>built</w:t>
      </w:r>
      <w:r w:rsidRPr="00F81CBD">
        <w:rPr>
          <w:rFonts w:ascii="Arial" w:hAnsi="Arial" w:cs="Arial"/>
        </w:rPr>
        <w:t xml:space="preserve"> around </w:t>
      </w:r>
      <w:r w:rsidR="0048667D" w:rsidRPr="00F81CBD">
        <w:rPr>
          <w:rFonts w:ascii="Arial" w:hAnsi="Arial" w:cs="Arial"/>
        </w:rPr>
        <w:t>them, person</w:t>
      </w:r>
      <w:r w:rsidRPr="00F81CBD">
        <w:rPr>
          <w:rFonts w:ascii="Arial" w:hAnsi="Arial" w:cs="Arial"/>
        </w:rPr>
        <w:t>-centred, just like the Department of Health and Social Care lays out for 2025.</w:t>
      </w:r>
    </w:p>
    <w:p w14:paraId="585CF406" w14:textId="3284264D" w:rsidR="00C5463C" w:rsidRPr="00F81CBD" w:rsidRDefault="00C5463C" w:rsidP="00F81CBD">
      <w:pPr>
        <w:spacing w:line="360" w:lineRule="auto"/>
        <w:jc w:val="both"/>
        <w:rPr>
          <w:rFonts w:ascii="Arial" w:hAnsi="Arial" w:cs="Arial"/>
        </w:rPr>
      </w:pPr>
      <w:r w:rsidRPr="00F81CBD">
        <w:rPr>
          <w:rFonts w:ascii="Arial" w:hAnsi="Arial" w:cs="Arial"/>
        </w:rPr>
        <w:t>Communication sits at the heart of employability</w:t>
      </w:r>
      <w:r w:rsidRPr="00F81CBD">
        <w:rPr>
          <w:rFonts w:ascii="Arial" w:hAnsi="Arial" w:cs="Arial"/>
        </w:rPr>
        <w:t xml:space="preserve">, </w:t>
      </w:r>
      <w:r w:rsidRPr="00F81CBD">
        <w:rPr>
          <w:rFonts w:ascii="Arial" w:hAnsi="Arial" w:cs="Arial"/>
        </w:rPr>
        <w:t xml:space="preserve">verbal, non-verbal, all of it. Social workers need to listen closely, show real empathy, and shift their language to connect with patients who struggle to find the right words for their pain. The NHS Constitution for England puts respect, dignity, and compassion front and </w:t>
      </w:r>
      <w:r w:rsidRPr="00F81CBD">
        <w:rPr>
          <w:rFonts w:ascii="Arial" w:hAnsi="Arial" w:cs="Arial"/>
        </w:rPr>
        <w:t>centre</w:t>
      </w:r>
      <w:r w:rsidRPr="00F81CBD">
        <w:rPr>
          <w:rFonts w:ascii="Arial" w:hAnsi="Arial" w:cs="Arial"/>
        </w:rPr>
        <w:t>—these are</w:t>
      </w:r>
      <w:r w:rsidRPr="00F81CBD">
        <w:rPr>
          <w:rFonts w:ascii="Arial" w:hAnsi="Arial" w:cs="Arial"/>
        </w:rPr>
        <w:t xml:space="preserve"> not</w:t>
      </w:r>
      <w:r w:rsidRPr="00F81CBD">
        <w:rPr>
          <w:rFonts w:ascii="Arial" w:hAnsi="Arial" w:cs="Arial"/>
        </w:rPr>
        <w:t xml:space="preserve"> just ideals, they</w:t>
      </w:r>
      <w:r w:rsidRPr="00F81CBD">
        <w:rPr>
          <w:rFonts w:ascii="Arial" w:hAnsi="Arial" w:cs="Arial"/>
        </w:rPr>
        <w:t xml:space="preserve"> a</w:t>
      </w:r>
      <w:r w:rsidRPr="00F81CBD">
        <w:rPr>
          <w:rFonts w:ascii="Arial" w:hAnsi="Arial" w:cs="Arial"/>
        </w:rPr>
        <w:t xml:space="preserve">re </w:t>
      </w:r>
      <w:r w:rsidRPr="00F81CBD">
        <w:rPr>
          <w:rFonts w:ascii="Arial" w:hAnsi="Arial" w:cs="Arial"/>
        </w:rPr>
        <w:lastRenderedPageBreak/>
        <w:t>requirements (Department of Health and Social Care, 2023). Then there</w:t>
      </w:r>
      <w:r w:rsidRPr="00F81CBD">
        <w:rPr>
          <w:rFonts w:ascii="Arial" w:hAnsi="Arial" w:cs="Arial"/>
        </w:rPr>
        <w:t xml:space="preserve"> i</w:t>
      </w:r>
      <w:r w:rsidRPr="00F81CBD">
        <w:rPr>
          <w:rFonts w:ascii="Arial" w:hAnsi="Arial" w:cs="Arial"/>
        </w:rPr>
        <w:t>s resilience. Mental health work demands it. The job pulls at your emotions, and it</w:t>
      </w:r>
      <w:r w:rsidRPr="00F81CBD">
        <w:rPr>
          <w:rFonts w:ascii="Arial" w:hAnsi="Arial" w:cs="Arial"/>
        </w:rPr>
        <w:t xml:space="preserve"> i</w:t>
      </w:r>
      <w:r w:rsidRPr="00F81CBD">
        <w:rPr>
          <w:rFonts w:ascii="Arial" w:hAnsi="Arial" w:cs="Arial"/>
        </w:rPr>
        <w:t>s on you to stay professional even when things get tough. Finch et al. (2013) point out that employability is</w:t>
      </w:r>
      <w:r w:rsidRPr="00F81CBD">
        <w:rPr>
          <w:rFonts w:ascii="Arial" w:hAnsi="Arial" w:cs="Arial"/>
        </w:rPr>
        <w:t xml:space="preserve"> </w:t>
      </w:r>
      <w:r w:rsidRPr="00F81CBD">
        <w:rPr>
          <w:rFonts w:ascii="Arial" w:hAnsi="Arial" w:cs="Arial"/>
        </w:rPr>
        <w:t>n</w:t>
      </w:r>
      <w:r w:rsidRPr="00F81CBD">
        <w:rPr>
          <w:rFonts w:ascii="Arial" w:hAnsi="Arial" w:cs="Arial"/>
        </w:rPr>
        <w:t>o</w:t>
      </w:r>
      <w:r w:rsidRPr="00F81CBD">
        <w:rPr>
          <w:rFonts w:ascii="Arial" w:hAnsi="Arial" w:cs="Arial"/>
        </w:rPr>
        <w:t>t just about technical skills. It</w:t>
      </w:r>
      <w:r w:rsidRPr="00F81CBD">
        <w:rPr>
          <w:rFonts w:ascii="Arial" w:hAnsi="Arial" w:cs="Arial"/>
        </w:rPr>
        <w:t xml:space="preserve"> i</w:t>
      </w:r>
      <w:r w:rsidRPr="00F81CBD">
        <w:rPr>
          <w:rFonts w:ascii="Arial" w:hAnsi="Arial" w:cs="Arial"/>
        </w:rPr>
        <w:t xml:space="preserve">s about what you carry from job to </w:t>
      </w:r>
      <w:r w:rsidRPr="00F81CBD">
        <w:rPr>
          <w:rFonts w:ascii="Arial" w:hAnsi="Arial" w:cs="Arial"/>
        </w:rPr>
        <w:t>job, teamwork</w:t>
      </w:r>
      <w:r w:rsidRPr="00F81CBD">
        <w:rPr>
          <w:rFonts w:ascii="Arial" w:hAnsi="Arial" w:cs="Arial"/>
        </w:rPr>
        <w:t xml:space="preserve">, </w:t>
      </w:r>
      <w:r w:rsidRPr="00F81CBD">
        <w:rPr>
          <w:rFonts w:ascii="Arial" w:hAnsi="Arial" w:cs="Arial"/>
        </w:rPr>
        <w:t>adaptability, and skills</w:t>
      </w:r>
      <w:r w:rsidRPr="00F81CBD">
        <w:rPr>
          <w:rFonts w:ascii="Arial" w:hAnsi="Arial" w:cs="Arial"/>
        </w:rPr>
        <w:t xml:space="preserve"> that sit right at the core of this profession.</w:t>
      </w:r>
    </w:p>
    <w:p w14:paraId="77F50FF1" w14:textId="7A1270B7" w:rsidR="0048667D" w:rsidRPr="00F81CBD" w:rsidRDefault="0048667D" w:rsidP="00F81CBD">
      <w:pPr>
        <w:spacing w:line="360" w:lineRule="auto"/>
        <w:jc w:val="both"/>
        <w:rPr>
          <w:rFonts w:ascii="Arial" w:hAnsi="Arial" w:cs="Arial"/>
        </w:rPr>
      </w:pPr>
      <w:r w:rsidRPr="00F81CBD">
        <w:rPr>
          <w:rFonts w:ascii="Arial" w:hAnsi="Arial" w:cs="Arial"/>
        </w:rPr>
        <w:t>Here</w:t>
      </w:r>
      <w:r w:rsidRPr="00F81CBD">
        <w:rPr>
          <w:rFonts w:ascii="Arial" w:hAnsi="Arial" w:cs="Arial"/>
        </w:rPr>
        <w:t xml:space="preserve"> i</w:t>
      </w:r>
      <w:r w:rsidRPr="00F81CBD">
        <w:rPr>
          <w:rFonts w:ascii="Arial" w:hAnsi="Arial" w:cs="Arial"/>
        </w:rPr>
        <w:t xml:space="preserve">s a real example from my placement that shows these skills in action. I worked with a patient who </w:t>
      </w:r>
      <w:r w:rsidRPr="00F81CBD">
        <w:rPr>
          <w:rFonts w:ascii="Arial" w:hAnsi="Arial" w:cs="Arial"/>
        </w:rPr>
        <w:t xml:space="preserve">had </w:t>
      </w:r>
      <w:r w:rsidRPr="00F81CBD">
        <w:rPr>
          <w:rFonts w:ascii="Arial" w:hAnsi="Arial" w:cs="Arial"/>
        </w:rPr>
        <w:t xml:space="preserve">just left the hospital. He started to withdraw and skip his medication. My job was to assess the risks and raise any concerns. </w:t>
      </w:r>
      <w:r w:rsidRPr="00F81CBD">
        <w:rPr>
          <w:rFonts w:ascii="Arial" w:hAnsi="Arial" w:cs="Arial"/>
        </w:rPr>
        <w:t>So,</w:t>
      </w:r>
      <w:r w:rsidRPr="00F81CBD">
        <w:rPr>
          <w:rFonts w:ascii="Arial" w:hAnsi="Arial" w:cs="Arial"/>
        </w:rPr>
        <w:t xml:space="preserve"> I did a thorough risk assessment, talked things through with his psychiatrist, and brought in the housing officer to tackle the stress he faced at home. I flagged safeguarding issues and made sure to record everything on the NHS system. In the end, he did</w:t>
      </w:r>
      <w:r w:rsidRPr="00F81CBD">
        <w:rPr>
          <w:rFonts w:ascii="Arial" w:hAnsi="Arial" w:cs="Arial"/>
        </w:rPr>
        <w:t xml:space="preserve"> </w:t>
      </w:r>
      <w:r w:rsidRPr="00F81CBD">
        <w:rPr>
          <w:rFonts w:ascii="Arial" w:hAnsi="Arial" w:cs="Arial"/>
        </w:rPr>
        <w:t>n</w:t>
      </w:r>
      <w:r w:rsidRPr="00F81CBD">
        <w:rPr>
          <w:rFonts w:ascii="Arial" w:hAnsi="Arial" w:cs="Arial"/>
        </w:rPr>
        <w:t>ot</w:t>
      </w:r>
      <w:r w:rsidRPr="00F81CBD">
        <w:rPr>
          <w:rFonts w:ascii="Arial" w:hAnsi="Arial" w:cs="Arial"/>
        </w:rPr>
        <w:t xml:space="preserve"> get readmitted. He got back on track with his recovery plan, and his housing situation got better. This STAR example really highlights statutory awareness, safeguarding, and how well multi-agency teams can work together.</w:t>
      </w:r>
    </w:p>
    <w:p w14:paraId="0AB6F3E6" w14:textId="2D3ADC03" w:rsidR="0048667D" w:rsidRPr="00F81CBD" w:rsidRDefault="0048667D" w:rsidP="00F81CBD">
      <w:pPr>
        <w:spacing w:line="360" w:lineRule="auto"/>
        <w:jc w:val="both"/>
        <w:rPr>
          <w:rFonts w:ascii="Arial" w:hAnsi="Arial" w:cs="Arial"/>
        </w:rPr>
      </w:pPr>
      <w:r w:rsidRPr="00F81CBD">
        <w:rPr>
          <w:rFonts w:ascii="Arial" w:hAnsi="Arial" w:cs="Arial"/>
        </w:rPr>
        <w:t>Reflective practice is</w:t>
      </w:r>
      <w:r w:rsidRPr="00F81CBD">
        <w:rPr>
          <w:rFonts w:ascii="Arial" w:hAnsi="Arial" w:cs="Arial"/>
        </w:rPr>
        <w:t xml:space="preserve"> not</w:t>
      </w:r>
      <w:r w:rsidRPr="00F81CBD">
        <w:rPr>
          <w:rFonts w:ascii="Arial" w:hAnsi="Arial" w:cs="Arial"/>
        </w:rPr>
        <w:t xml:space="preserve"> just a </w:t>
      </w:r>
      <w:r w:rsidRPr="00F81CBD">
        <w:rPr>
          <w:rFonts w:ascii="Arial" w:hAnsi="Arial" w:cs="Arial"/>
        </w:rPr>
        <w:t>slogan; i</w:t>
      </w:r>
      <w:r w:rsidRPr="00F81CBD">
        <w:rPr>
          <w:rFonts w:ascii="Arial" w:hAnsi="Arial" w:cs="Arial"/>
        </w:rPr>
        <w:t xml:space="preserve">t genuinely boosts employability. Moon (2013) points out that Kolb’s Learning Cycle drives professional growth through four stages: concrete experience, reflective observation, abstract conceptualisation, and active experimentation. When I used Kolb’s model, I saw how crucial early intervention is. I </w:t>
      </w:r>
      <w:r w:rsidRPr="00F81CBD">
        <w:rPr>
          <w:rFonts w:ascii="Arial" w:hAnsi="Arial" w:cs="Arial"/>
        </w:rPr>
        <w:t>linked</w:t>
      </w:r>
      <w:r w:rsidRPr="00F81CBD">
        <w:rPr>
          <w:rFonts w:ascii="Arial" w:hAnsi="Arial" w:cs="Arial"/>
        </w:rPr>
        <w:t xml:space="preserve"> housing stress and </w:t>
      </w:r>
      <w:r w:rsidRPr="00F81CBD">
        <w:rPr>
          <w:rFonts w:ascii="Arial" w:hAnsi="Arial" w:cs="Arial"/>
        </w:rPr>
        <w:t>relapse and</w:t>
      </w:r>
      <w:r w:rsidRPr="00F81CBD">
        <w:rPr>
          <w:rFonts w:ascii="Arial" w:hAnsi="Arial" w:cs="Arial"/>
        </w:rPr>
        <w:t xml:space="preserve"> decided I</w:t>
      </w:r>
      <w:r w:rsidRPr="00F81CBD">
        <w:rPr>
          <w:rFonts w:ascii="Arial" w:hAnsi="Arial" w:cs="Arial"/>
        </w:rPr>
        <w:t xml:space="preserve"> wi</w:t>
      </w:r>
      <w:r w:rsidRPr="00F81CBD">
        <w:rPr>
          <w:rFonts w:ascii="Arial" w:hAnsi="Arial" w:cs="Arial"/>
        </w:rPr>
        <w:t>ll involve housing services sooner in the future. Reflection does</w:t>
      </w:r>
      <w:r w:rsidRPr="00F81CBD">
        <w:rPr>
          <w:rFonts w:ascii="Arial" w:hAnsi="Arial" w:cs="Arial"/>
        </w:rPr>
        <w:t xml:space="preserve"> not</w:t>
      </w:r>
      <w:r w:rsidRPr="00F81CBD">
        <w:rPr>
          <w:rFonts w:ascii="Arial" w:hAnsi="Arial" w:cs="Arial"/>
        </w:rPr>
        <w:t xml:space="preserve"> just help you look back; it turns experience into real learning, pushing practice forward all the time.</w:t>
      </w:r>
    </w:p>
    <w:p w14:paraId="5676D7DD" w14:textId="26FC694B" w:rsidR="00C5463C" w:rsidRPr="00F81CBD" w:rsidRDefault="0048667D" w:rsidP="00F81CBD">
      <w:pPr>
        <w:spacing w:line="360" w:lineRule="auto"/>
        <w:jc w:val="both"/>
        <w:rPr>
          <w:rFonts w:ascii="Arial" w:hAnsi="Arial" w:cs="Arial"/>
        </w:rPr>
      </w:pPr>
      <w:r w:rsidRPr="00F81CBD">
        <w:rPr>
          <w:rFonts w:ascii="Arial" w:hAnsi="Arial" w:cs="Arial"/>
        </w:rPr>
        <w:t>The Lancashire County Council role calls for more than just knowing the law or understanding safeguarding. You need strong communication, real resilience, and the ability to work well with others. Social workers here lean on frameworks like the Care Act, the NHS Constitution, and Kolb’s reflective cycle</w:t>
      </w:r>
      <w:r w:rsidRPr="00F81CBD">
        <w:rPr>
          <w:rFonts w:ascii="Arial" w:hAnsi="Arial" w:cs="Arial"/>
        </w:rPr>
        <w:t xml:space="preserve">, </w:t>
      </w:r>
      <w:r w:rsidRPr="00F81CBD">
        <w:rPr>
          <w:rFonts w:ascii="Arial" w:hAnsi="Arial" w:cs="Arial"/>
        </w:rPr>
        <w:t>not just to check boxes, but to show genuine skill and a real commitment to compassionate, evidence-based care.</w:t>
      </w:r>
    </w:p>
    <w:p w14:paraId="562009FC" w14:textId="77777777" w:rsidR="00C5463C" w:rsidRPr="00F81CBD" w:rsidRDefault="00C5463C" w:rsidP="00F81CBD">
      <w:pPr>
        <w:spacing w:line="360" w:lineRule="auto"/>
        <w:jc w:val="both"/>
        <w:rPr>
          <w:rFonts w:ascii="Arial" w:hAnsi="Arial" w:cs="Arial"/>
        </w:rPr>
      </w:pPr>
    </w:p>
    <w:p w14:paraId="30B02E66" w14:textId="1706DFFA" w:rsidR="003B0A60" w:rsidRPr="00F81CBD" w:rsidRDefault="00CF6E0E" w:rsidP="00F81CBD">
      <w:pPr>
        <w:spacing w:line="360" w:lineRule="auto"/>
        <w:jc w:val="both"/>
        <w:rPr>
          <w:rFonts w:ascii="Arial" w:hAnsi="Arial" w:cs="Arial"/>
          <w:b/>
          <w:bCs/>
          <w:color w:val="000000" w:themeColor="text1"/>
        </w:rPr>
      </w:pPr>
      <w:proofErr w:type="gramStart"/>
      <w:r w:rsidRPr="00F81CBD">
        <w:rPr>
          <w:rFonts w:ascii="Arial" w:hAnsi="Arial" w:cs="Arial"/>
          <w:b/>
          <w:bCs/>
          <w:color w:val="000000" w:themeColor="text1"/>
        </w:rPr>
        <w:t>E</w:t>
      </w:r>
      <w:r w:rsidR="00CC44F7" w:rsidRPr="00F81CBD">
        <w:rPr>
          <w:rFonts w:ascii="Arial" w:hAnsi="Arial" w:cs="Arial"/>
          <w:b/>
          <w:bCs/>
          <w:color w:val="000000" w:themeColor="text1"/>
        </w:rPr>
        <w:t>valuate</w:t>
      </w:r>
      <w:r w:rsidR="003B0A60" w:rsidRPr="00F81CBD">
        <w:rPr>
          <w:rFonts w:ascii="Arial" w:hAnsi="Arial" w:cs="Arial"/>
          <w:b/>
          <w:bCs/>
          <w:color w:val="000000" w:themeColor="text1"/>
        </w:rPr>
        <w:t xml:space="preserve"> </w:t>
      </w:r>
      <w:r w:rsidR="00287C68" w:rsidRPr="00F81CBD">
        <w:rPr>
          <w:rFonts w:ascii="Arial" w:hAnsi="Arial" w:cs="Arial"/>
          <w:b/>
          <w:bCs/>
          <w:color w:val="000000" w:themeColor="text1"/>
        </w:rPr>
        <w:t xml:space="preserve"> the</w:t>
      </w:r>
      <w:proofErr w:type="gramEnd"/>
      <w:r w:rsidR="00287C68" w:rsidRPr="00F81CBD">
        <w:rPr>
          <w:rFonts w:ascii="Arial" w:hAnsi="Arial" w:cs="Arial"/>
          <w:b/>
          <w:bCs/>
          <w:color w:val="000000" w:themeColor="text1"/>
        </w:rPr>
        <w:t xml:space="preserve"> </w:t>
      </w:r>
      <w:r w:rsidR="003B0A60" w:rsidRPr="00F81CBD">
        <w:rPr>
          <w:rFonts w:ascii="Arial" w:hAnsi="Arial" w:cs="Arial"/>
          <w:b/>
          <w:bCs/>
          <w:color w:val="000000" w:themeColor="text1"/>
        </w:rPr>
        <w:t>Assessment of My Skills Compared to Job Requirements</w:t>
      </w:r>
      <w:r w:rsidR="00CC44F7" w:rsidRPr="00F81CBD">
        <w:rPr>
          <w:rFonts w:ascii="Arial" w:hAnsi="Arial" w:cs="Arial"/>
          <w:b/>
          <w:bCs/>
          <w:color w:val="000000" w:themeColor="text1"/>
        </w:rPr>
        <w:t xml:space="preserve"> </w:t>
      </w:r>
    </w:p>
    <w:p w14:paraId="2298E3E9" w14:textId="32ED5FF5" w:rsidR="00660E05" w:rsidRPr="00F81CBD" w:rsidRDefault="00660E05" w:rsidP="00F81CBD">
      <w:pPr>
        <w:spacing w:line="360" w:lineRule="auto"/>
        <w:jc w:val="both"/>
        <w:rPr>
          <w:rFonts w:ascii="Arial" w:hAnsi="Arial" w:cs="Arial"/>
        </w:rPr>
      </w:pPr>
      <w:r w:rsidRPr="00F81CBD">
        <w:rPr>
          <w:rFonts w:ascii="Arial" w:hAnsi="Arial" w:cs="Arial"/>
        </w:rPr>
        <w:t xml:space="preserve">Working as a Social Worker for Lancashire County Council’s Mental </w:t>
      </w:r>
      <w:r w:rsidR="00E37420" w:rsidRPr="00F81CBD">
        <w:rPr>
          <w:rFonts w:ascii="Arial" w:hAnsi="Arial" w:cs="Arial"/>
        </w:rPr>
        <w:t>Health,</w:t>
      </w:r>
      <w:r w:rsidRPr="00F81CBD">
        <w:rPr>
          <w:rFonts w:ascii="Arial" w:hAnsi="Arial" w:cs="Arial"/>
        </w:rPr>
        <w:t xml:space="preserve"> </w:t>
      </w:r>
      <w:r w:rsidR="00CC44F7" w:rsidRPr="00F81CBD">
        <w:rPr>
          <w:rFonts w:ascii="Arial" w:hAnsi="Arial" w:cs="Arial"/>
        </w:rPr>
        <w:t>t</w:t>
      </w:r>
      <w:r w:rsidRPr="00F81CBD">
        <w:rPr>
          <w:rFonts w:ascii="Arial" w:hAnsi="Arial" w:cs="Arial"/>
        </w:rPr>
        <w:t xml:space="preserve">hey want you </w:t>
      </w:r>
      <w:r w:rsidRPr="00F81CBD">
        <w:rPr>
          <w:rFonts w:ascii="Arial" w:hAnsi="Arial" w:cs="Arial"/>
        </w:rPr>
        <w:t xml:space="preserve">to be </w:t>
      </w:r>
      <w:r w:rsidRPr="00F81CBD">
        <w:rPr>
          <w:rFonts w:ascii="Arial" w:hAnsi="Arial" w:cs="Arial"/>
        </w:rPr>
        <w:t>qualified, confident, and</w:t>
      </w:r>
      <w:r w:rsidRPr="00F81CBD">
        <w:rPr>
          <w:rFonts w:ascii="Arial" w:hAnsi="Arial" w:cs="Arial"/>
        </w:rPr>
        <w:t>,</w:t>
      </w:r>
      <w:r w:rsidRPr="00F81CBD">
        <w:rPr>
          <w:rFonts w:ascii="Arial" w:hAnsi="Arial" w:cs="Arial"/>
        </w:rPr>
        <w:t xml:space="preserve"> honestly, good with people. I wanted to know if I</w:t>
      </w:r>
      <w:r w:rsidRPr="00F81CBD">
        <w:rPr>
          <w:rFonts w:ascii="Arial" w:hAnsi="Arial" w:cs="Arial"/>
        </w:rPr>
        <w:t xml:space="preserve"> am</w:t>
      </w:r>
      <w:r w:rsidRPr="00F81CBD">
        <w:rPr>
          <w:rFonts w:ascii="Arial" w:hAnsi="Arial" w:cs="Arial"/>
        </w:rPr>
        <w:t xml:space="preserve"> up for it, so I took a long, honest look at myself using a SWOT analysis and reflected on what </w:t>
      </w:r>
      <w:r w:rsidRPr="00F81CBD">
        <w:rPr>
          <w:rFonts w:ascii="Arial" w:hAnsi="Arial" w:cs="Arial"/>
        </w:rPr>
        <w:t>drives</w:t>
      </w:r>
      <w:r w:rsidRPr="00F81CBD">
        <w:rPr>
          <w:rFonts w:ascii="Arial" w:hAnsi="Arial" w:cs="Arial"/>
        </w:rPr>
        <w:t xml:space="preserve"> </w:t>
      </w:r>
      <w:r w:rsidRPr="00F81CBD">
        <w:rPr>
          <w:rFonts w:ascii="Arial" w:hAnsi="Arial" w:cs="Arial"/>
        </w:rPr>
        <w:t>me, looking</w:t>
      </w:r>
      <w:r w:rsidRPr="00F81CBD">
        <w:rPr>
          <w:rFonts w:ascii="Arial" w:hAnsi="Arial" w:cs="Arial"/>
        </w:rPr>
        <w:t xml:space="preserve"> at it through Maslow’s hierarchy of needs.</w:t>
      </w:r>
    </w:p>
    <w:p w14:paraId="7028C425" w14:textId="2F9D5989" w:rsidR="00E37420" w:rsidRPr="00F81CBD" w:rsidRDefault="00E37420" w:rsidP="00F81CBD">
      <w:pPr>
        <w:spacing w:line="360" w:lineRule="auto"/>
        <w:jc w:val="both"/>
        <w:rPr>
          <w:rFonts w:ascii="Arial" w:hAnsi="Arial" w:cs="Arial"/>
        </w:rPr>
      </w:pPr>
      <w:r w:rsidRPr="00F81CBD">
        <w:rPr>
          <w:rFonts w:ascii="Arial" w:hAnsi="Arial" w:cs="Arial"/>
        </w:rPr>
        <w:lastRenderedPageBreak/>
        <w:drawing>
          <wp:inline distT="0" distB="0" distL="0" distR="0" wp14:anchorId="4280A6CD" wp14:editId="2B97A51D">
            <wp:extent cx="2257740" cy="2010056"/>
            <wp:effectExtent l="0" t="0" r="0" b="9525"/>
            <wp:docPr id="764255818" name="Picture 1" descr="A diagram of swot analysi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4255818" name="Picture 1" descr="A diagram of swot analysis&#10;&#10;AI-generated content may be incorrect."/>
                    <pic:cNvPicPr/>
                  </pic:nvPicPr>
                  <pic:blipFill>
                    <a:blip r:embed="rId10"/>
                    <a:stretch>
                      <a:fillRect/>
                    </a:stretch>
                  </pic:blipFill>
                  <pic:spPr>
                    <a:xfrm>
                      <a:off x="0" y="0"/>
                      <a:ext cx="2257740" cy="2010056"/>
                    </a:xfrm>
                    <a:prstGeom prst="rect">
                      <a:avLst/>
                    </a:prstGeom>
                  </pic:spPr>
                </pic:pic>
              </a:graphicData>
            </a:graphic>
          </wp:inline>
        </w:drawing>
      </w:r>
    </w:p>
    <w:p w14:paraId="4751AF6D" w14:textId="207021E0" w:rsidR="00E37420" w:rsidRPr="00F81CBD" w:rsidRDefault="00E37420" w:rsidP="00F81CBD">
      <w:pPr>
        <w:spacing w:line="360" w:lineRule="auto"/>
        <w:jc w:val="both"/>
        <w:rPr>
          <w:rFonts w:ascii="Arial" w:hAnsi="Arial" w:cs="Arial"/>
        </w:rPr>
      </w:pPr>
      <w:r w:rsidRPr="00F81CBD">
        <w:rPr>
          <w:rFonts w:ascii="Arial" w:hAnsi="Arial" w:cs="Arial"/>
        </w:rPr>
        <w:t xml:space="preserve"> Fig.2</w:t>
      </w:r>
      <w:proofErr w:type="gramStart"/>
      <w:r w:rsidRPr="00F81CBD">
        <w:rPr>
          <w:rFonts w:ascii="Arial" w:hAnsi="Arial" w:cs="Arial"/>
        </w:rPr>
        <w:t xml:space="preserve">   </w:t>
      </w:r>
      <w:r w:rsidR="007C1178" w:rsidRPr="00F81CBD">
        <w:rPr>
          <w:rFonts w:ascii="Arial" w:hAnsi="Arial" w:cs="Arial"/>
        </w:rPr>
        <w:t>(</w:t>
      </w:r>
      <w:proofErr w:type="spellStart"/>
      <w:proofErr w:type="gramEnd"/>
      <w:r w:rsidR="007C1178" w:rsidRPr="00F81CBD">
        <w:rPr>
          <w:rFonts w:ascii="Arial" w:hAnsi="Arial" w:cs="Arial"/>
        </w:rPr>
        <w:t>Vecteezy</w:t>
      </w:r>
      <w:proofErr w:type="spellEnd"/>
      <w:r w:rsidR="007C1178" w:rsidRPr="00F81CBD">
        <w:rPr>
          <w:rFonts w:ascii="Arial" w:hAnsi="Arial" w:cs="Arial"/>
        </w:rPr>
        <w:t>, 2023).</w:t>
      </w:r>
    </w:p>
    <w:p w14:paraId="62CDFFD0" w14:textId="73A62120" w:rsidR="00CC44F7" w:rsidRPr="00F81CBD" w:rsidRDefault="00CC44F7" w:rsidP="00F81CBD">
      <w:pPr>
        <w:pStyle w:val="Heading2"/>
        <w:spacing w:line="360" w:lineRule="auto"/>
        <w:jc w:val="both"/>
        <w:rPr>
          <w:rFonts w:ascii="Arial" w:hAnsi="Arial" w:cs="Arial"/>
          <w:color w:val="000000" w:themeColor="text1"/>
          <w:sz w:val="22"/>
          <w:szCs w:val="22"/>
        </w:rPr>
      </w:pPr>
      <w:r w:rsidRPr="00F81CBD">
        <w:rPr>
          <w:rFonts w:ascii="Arial" w:hAnsi="Arial" w:cs="Arial"/>
          <w:color w:val="000000" w:themeColor="text1"/>
          <w:sz w:val="22"/>
          <w:szCs w:val="22"/>
        </w:rPr>
        <w:t>Strengths</w:t>
      </w:r>
    </w:p>
    <w:p w14:paraId="503E8FE7" w14:textId="77777777" w:rsidR="003629C0" w:rsidRPr="00F81CBD" w:rsidRDefault="00CC44F7" w:rsidP="00F81CBD">
      <w:pPr>
        <w:spacing w:line="360" w:lineRule="auto"/>
        <w:jc w:val="both"/>
        <w:rPr>
          <w:rFonts w:ascii="Arial" w:hAnsi="Arial" w:cs="Arial"/>
        </w:rPr>
      </w:pPr>
      <w:r w:rsidRPr="00F81CBD">
        <w:rPr>
          <w:rFonts w:ascii="Arial" w:hAnsi="Arial" w:cs="Arial"/>
        </w:rPr>
        <w:t>I connect easily with people. Empathy matters to me</w:t>
      </w:r>
      <w:r w:rsidR="007C1178" w:rsidRPr="00F81CBD">
        <w:rPr>
          <w:rFonts w:ascii="Arial" w:hAnsi="Arial" w:cs="Arial"/>
        </w:rPr>
        <w:t xml:space="preserve">. </w:t>
      </w:r>
      <w:r w:rsidRPr="00F81CBD">
        <w:rPr>
          <w:rFonts w:ascii="Arial" w:hAnsi="Arial" w:cs="Arial"/>
        </w:rPr>
        <w:t xml:space="preserve">I try to understand where others are coming from and treat everyone with respect. </w:t>
      </w:r>
    </w:p>
    <w:p w14:paraId="6AB78FA5" w14:textId="14B7CAD0" w:rsidR="003629C0" w:rsidRPr="00F81CBD" w:rsidRDefault="003629C0" w:rsidP="00F81CBD">
      <w:pPr>
        <w:tabs>
          <w:tab w:val="left" w:pos="1318"/>
        </w:tabs>
        <w:spacing w:line="360" w:lineRule="auto"/>
        <w:jc w:val="both"/>
        <w:rPr>
          <w:rFonts w:ascii="Arial" w:hAnsi="Arial" w:cs="Arial"/>
        </w:rPr>
      </w:pPr>
      <w:r w:rsidRPr="00F81CBD">
        <w:rPr>
          <w:rFonts w:ascii="Arial" w:hAnsi="Arial" w:cs="Arial"/>
        </w:rPr>
        <w:tab/>
        <w:t>Example</w:t>
      </w:r>
    </w:p>
    <w:p w14:paraId="4296B97A" w14:textId="3301BCB7" w:rsidR="003629C0" w:rsidRPr="00F81CBD" w:rsidRDefault="00CA5105" w:rsidP="00F81CBD">
      <w:pPr>
        <w:tabs>
          <w:tab w:val="left" w:pos="1318"/>
        </w:tabs>
        <w:spacing w:line="360" w:lineRule="auto"/>
        <w:jc w:val="both"/>
        <w:rPr>
          <w:rFonts w:ascii="Arial" w:hAnsi="Arial" w:cs="Arial"/>
        </w:rPr>
      </w:pPr>
      <w:r w:rsidRPr="00F81CBD">
        <w:rPr>
          <w:rFonts w:ascii="Arial" w:hAnsi="Arial" w:cs="Arial"/>
        </w:rPr>
        <w:t xml:space="preserve">In my placement </w:t>
      </w:r>
      <w:r w:rsidR="00920AAC">
        <w:rPr>
          <w:rFonts w:ascii="Arial" w:hAnsi="Arial" w:cs="Arial"/>
        </w:rPr>
        <w:t>at</w:t>
      </w:r>
      <w:r w:rsidRPr="00F81CBD">
        <w:rPr>
          <w:rFonts w:ascii="Arial" w:hAnsi="Arial" w:cs="Arial"/>
        </w:rPr>
        <w:t xml:space="preserve"> a health and social care setting, I helped users with their daily needs and talked often with staff and outside professionals. I made sure everyone had the right information and kept records current. That way, care </w:t>
      </w:r>
      <w:r w:rsidR="00920AAC">
        <w:rPr>
          <w:rFonts w:ascii="Arial" w:hAnsi="Arial" w:cs="Arial"/>
        </w:rPr>
        <w:t>stays</w:t>
      </w:r>
      <w:r w:rsidRPr="00F81CBD">
        <w:rPr>
          <w:rFonts w:ascii="Arial" w:hAnsi="Arial" w:cs="Arial"/>
        </w:rPr>
        <w:t xml:space="preserve"> organised</w:t>
      </w:r>
      <w:r w:rsidR="00920AAC">
        <w:rPr>
          <w:rFonts w:ascii="Arial" w:hAnsi="Arial" w:cs="Arial"/>
        </w:rPr>
        <w:t>,</w:t>
      </w:r>
      <w:r w:rsidRPr="00F81CBD">
        <w:rPr>
          <w:rFonts w:ascii="Arial" w:hAnsi="Arial" w:cs="Arial"/>
        </w:rPr>
        <w:t xml:space="preserve"> and everyone </w:t>
      </w:r>
      <w:r w:rsidR="00920AAC">
        <w:rPr>
          <w:rFonts w:ascii="Arial" w:hAnsi="Arial" w:cs="Arial"/>
        </w:rPr>
        <w:t>is</w:t>
      </w:r>
      <w:r w:rsidRPr="00F81CBD">
        <w:rPr>
          <w:rFonts w:ascii="Arial" w:hAnsi="Arial" w:cs="Arial"/>
        </w:rPr>
        <w:t xml:space="preserve"> </w:t>
      </w:r>
      <w:r w:rsidR="00920AAC">
        <w:rPr>
          <w:rFonts w:ascii="Arial" w:hAnsi="Arial" w:cs="Arial"/>
        </w:rPr>
        <w:t>on</w:t>
      </w:r>
      <w:r w:rsidRPr="00F81CBD">
        <w:rPr>
          <w:rFonts w:ascii="Arial" w:hAnsi="Arial" w:cs="Arial"/>
        </w:rPr>
        <w:t xml:space="preserve"> the same page using </w:t>
      </w:r>
      <w:r w:rsidR="00920AAC">
        <w:rPr>
          <w:rFonts w:ascii="Arial" w:hAnsi="Arial" w:cs="Arial"/>
        </w:rPr>
        <w:t>teamwork</w:t>
      </w:r>
      <w:r w:rsidRPr="00F81CBD">
        <w:rPr>
          <w:rFonts w:ascii="Arial" w:hAnsi="Arial" w:cs="Arial"/>
        </w:rPr>
        <w:t xml:space="preserve"> and communication</w:t>
      </w:r>
      <w:r w:rsidR="00920AAC">
        <w:rPr>
          <w:rFonts w:ascii="Arial" w:hAnsi="Arial" w:cs="Arial"/>
        </w:rPr>
        <w:t>,</w:t>
      </w:r>
      <w:r w:rsidRPr="00F81CBD">
        <w:rPr>
          <w:rFonts w:ascii="Arial" w:hAnsi="Arial" w:cs="Arial"/>
        </w:rPr>
        <w:t xml:space="preserve"> which this role demands.</w:t>
      </w:r>
    </w:p>
    <w:p w14:paraId="713C3685" w14:textId="0B2377CC" w:rsidR="00CC44F7" w:rsidRPr="00F81CBD" w:rsidRDefault="00CC44F7" w:rsidP="00F81CBD">
      <w:pPr>
        <w:spacing w:line="360" w:lineRule="auto"/>
        <w:jc w:val="both"/>
        <w:rPr>
          <w:rFonts w:ascii="Arial" w:hAnsi="Arial" w:cs="Arial"/>
        </w:rPr>
      </w:pPr>
      <w:r w:rsidRPr="00F81CBD">
        <w:rPr>
          <w:rFonts w:ascii="Arial" w:hAnsi="Arial" w:cs="Arial"/>
        </w:rPr>
        <w:t>That lines up with the Council’s push for innovation and inclusion. I</w:t>
      </w:r>
      <w:r w:rsidR="007C1178" w:rsidRPr="00F81CBD">
        <w:rPr>
          <w:rFonts w:ascii="Arial" w:hAnsi="Arial" w:cs="Arial"/>
        </w:rPr>
        <w:t xml:space="preserve"> a</w:t>
      </w:r>
      <w:r w:rsidRPr="00F81CBD">
        <w:rPr>
          <w:rFonts w:ascii="Arial" w:hAnsi="Arial" w:cs="Arial"/>
        </w:rPr>
        <w:t>m clear when I write or speak, which helps teams work together, even when we come from different backgrounds. Pressure doesn’t throw me off; I stay steady and focused. In all this, I stick to the NHS Constitution’s values: dignity, respect, and compassion (Department of Health and Social Care, 2023).</w:t>
      </w:r>
    </w:p>
    <w:p w14:paraId="4F361F1C" w14:textId="13DBC5B4" w:rsidR="00A3043F" w:rsidRPr="00F81CBD" w:rsidRDefault="00A3043F" w:rsidP="00F81CBD">
      <w:pPr>
        <w:pStyle w:val="Heading2"/>
        <w:spacing w:line="360" w:lineRule="auto"/>
        <w:jc w:val="both"/>
        <w:rPr>
          <w:rFonts w:ascii="Arial" w:hAnsi="Arial" w:cs="Arial"/>
          <w:sz w:val="22"/>
          <w:szCs w:val="22"/>
        </w:rPr>
      </w:pPr>
      <w:r w:rsidRPr="00F81CBD">
        <w:rPr>
          <w:rFonts w:ascii="Arial" w:hAnsi="Arial" w:cs="Arial"/>
          <w:color w:val="000000" w:themeColor="text1"/>
          <w:sz w:val="22"/>
          <w:szCs w:val="22"/>
        </w:rPr>
        <w:t xml:space="preserve">Weaknesses </w:t>
      </w:r>
      <w:r w:rsidRPr="00F81CBD">
        <w:rPr>
          <w:rFonts w:ascii="Arial" w:hAnsi="Arial" w:cs="Arial"/>
          <w:sz w:val="22"/>
          <w:szCs w:val="22"/>
        </w:rPr>
        <w:t xml:space="preserve"> </w:t>
      </w:r>
    </w:p>
    <w:p w14:paraId="407E1A43" w14:textId="2543280A" w:rsidR="008E3078" w:rsidRPr="00F81CBD" w:rsidRDefault="008E3078" w:rsidP="00F81CBD">
      <w:pPr>
        <w:spacing w:line="360" w:lineRule="auto"/>
        <w:jc w:val="both"/>
        <w:rPr>
          <w:rFonts w:ascii="Arial" w:hAnsi="Arial" w:cs="Arial"/>
        </w:rPr>
      </w:pPr>
      <w:r w:rsidRPr="00F81CBD">
        <w:rPr>
          <w:rFonts w:ascii="Arial" w:hAnsi="Arial" w:cs="Arial"/>
        </w:rPr>
        <w:t>This role expects you to register with Social Work</w:t>
      </w:r>
      <w:r w:rsidR="003629C0" w:rsidRPr="00F81CBD">
        <w:rPr>
          <w:rFonts w:ascii="Arial" w:hAnsi="Arial" w:cs="Arial"/>
        </w:rPr>
        <w:t xml:space="preserve"> England</w:t>
      </w:r>
      <w:r w:rsidR="00920AAC">
        <w:rPr>
          <w:rFonts w:ascii="Arial" w:hAnsi="Arial" w:cs="Arial"/>
        </w:rPr>
        <w:t>. If</w:t>
      </w:r>
      <w:r w:rsidRPr="00F81CBD">
        <w:rPr>
          <w:rFonts w:ascii="Arial" w:hAnsi="Arial" w:cs="Arial"/>
        </w:rPr>
        <w:t xml:space="preserve"> you already have Approved Mental Health Professional (AMHP) </w:t>
      </w:r>
      <w:r w:rsidR="003629C0" w:rsidRPr="00F81CBD">
        <w:rPr>
          <w:rFonts w:ascii="Arial" w:hAnsi="Arial" w:cs="Arial"/>
        </w:rPr>
        <w:t>status, great</w:t>
      </w:r>
      <w:r w:rsidR="00920AAC">
        <w:rPr>
          <w:rFonts w:ascii="Arial" w:hAnsi="Arial" w:cs="Arial"/>
        </w:rPr>
        <w:t>;</w:t>
      </w:r>
      <w:r w:rsidRPr="00F81CBD">
        <w:rPr>
          <w:rFonts w:ascii="Arial" w:hAnsi="Arial" w:cs="Arial"/>
        </w:rPr>
        <w:t xml:space="preserve"> if not</w:t>
      </w:r>
      <w:r w:rsidR="00920AAC">
        <w:rPr>
          <w:rFonts w:ascii="Arial" w:hAnsi="Arial" w:cs="Arial"/>
        </w:rPr>
        <w:t>,</w:t>
      </w:r>
      <w:r w:rsidRPr="00F81CBD">
        <w:rPr>
          <w:rFonts w:ascii="Arial" w:hAnsi="Arial" w:cs="Arial"/>
        </w:rPr>
        <w:t xml:space="preserve"> you can train fo</w:t>
      </w:r>
      <w:r w:rsidR="003629C0" w:rsidRPr="00F81CBD">
        <w:rPr>
          <w:rFonts w:ascii="Arial" w:hAnsi="Arial" w:cs="Arial"/>
        </w:rPr>
        <w:t>r</w:t>
      </w:r>
      <w:r w:rsidRPr="00F81CBD">
        <w:rPr>
          <w:rFonts w:ascii="Arial" w:hAnsi="Arial" w:cs="Arial"/>
        </w:rPr>
        <w:t xml:space="preserve"> it once you are in </w:t>
      </w:r>
      <w:r w:rsidR="003629C0" w:rsidRPr="00F81CBD">
        <w:rPr>
          <w:rFonts w:ascii="Arial" w:hAnsi="Arial" w:cs="Arial"/>
        </w:rPr>
        <w:t>post. They</w:t>
      </w:r>
      <w:r w:rsidRPr="00F81CBD">
        <w:rPr>
          <w:rFonts w:ascii="Arial" w:hAnsi="Arial" w:cs="Arial"/>
        </w:rPr>
        <w:t xml:space="preserve"> want someone who knows </w:t>
      </w:r>
      <w:r w:rsidR="003629C0" w:rsidRPr="00F81CBD">
        <w:rPr>
          <w:rFonts w:ascii="Arial" w:hAnsi="Arial" w:cs="Arial"/>
        </w:rPr>
        <w:t>adults’</w:t>
      </w:r>
      <w:r w:rsidRPr="00F81CBD">
        <w:rPr>
          <w:rFonts w:ascii="Arial" w:hAnsi="Arial" w:cs="Arial"/>
        </w:rPr>
        <w:t xml:space="preserve"> mental health services and feels comfortable with other agencies. They say we are </w:t>
      </w:r>
      <w:r w:rsidR="003629C0" w:rsidRPr="00F81CBD">
        <w:rPr>
          <w:rFonts w:ascii="Arial" w:hAnsi="Arial" w:cs="Arial"/>
        </w:rPr>
        <w:t xml:space="preserve">not just filling a spot; they want you to grow. Supervision, training, </w:t>
      </w:r>
      <w:r w:rsidR="00920AAC">
        <w:rPr>
          <w:rFonts w:ascii="Arial" w:hAnsi="Arial" w:cs="Arial"/>
        </w:rPr>
        <w:t xml:space="preserve">and </w:t>
      </w:r>
      <w:r w:rsidR="003629C0" w:rsidRPr="00F81CBD">
        <w:rPr>
          <w:rFonts w:ascii="Arial" w:hAnsi="Arial" w:cs="Arial"/>
        </w:rPr>
        <w:t xml:space="preserve">professional development </w:t>
      </w:r>
      <w:r w:rsidR="00920AAC">
        <w:rPr>
          <w:rFonts w:ascii="Arial" w:hAnsi="Arial" w:cs="Arial"/>
        </w:rPr>
        <w:t>are all</w:t>
      </w:r>
      <w:r w:rsidR="003629C0" w:rsidRPr="00F81CBD">
        <w:rPr>
          <w:rFonts w:ascii="Arial" w:hAnsi="Arial" w:cs="Arial"/>
        </w:rPr>
        <w:t xml:space="preserve"> part of this job, as you build your leadership and expertise.</w:t>
      </w:r>
    </w:p>
    <w:p w14:paraId="03CC7F18" w14:textId="54E157F6" w:rsidR="006831E9" w:rsidRPr="00F81CBD" w:rsidRDefault="006831E9" w:rsidP="00F81CBD">
      <w:pPr>
        <w:spacing w:line="360" w:lineRule="auto"/>
        <w:jc w:val="both"/>
        <w:rPr>
          <w:rFonts w:ascii="Arial" w:hAnsi="Arial" w:cs="Arial"/>
        </w:rPr>
      </w:pPr>
    </w:p>
    <w:p w14:paraId="1279B020" w14:textId="2887FB9D" w:rsidR="00A3043F" w:rsidRPr="00F81CBD" w:rsidRDefault="00A3043F" w:rsidP="00F81CBD">
      <w:pPr>
        <w:pStyle w:val="Heading2"/>
        <w:spacing w:line="360" w:lineRule="auto"/>
        <w:jc w:val="both"/>
        <w:rPr>
          <w:rFonts w:ascii="Arial" w:hAnsi="Arial" w:cs="Arial"/>
          <w:sz w:val="22"/>
          <w:szCs w:val="22"/>
        </w:rPr>
      </w:pPr>
      <w:r w:rsidRPr="00F81CBD">
        <w:rPr>
          <w:rFonts w:ascii="Arial" w:hAnsi="Arial" w:cs="Arial"/>
          <w:color w:val="000000" w:themeColor="text1"/>
          <w:sz w:val="22"/>
          <w:szCs w:val="22"/>
        </w:rPr>
        <w:lastRenderedPageBreak/>
        <w:t xml:space="preserve">Opportunities </w:t>
      </w:r>
      <w:r w:rsidRPr="00F81CBD">
        <w:rPr>
          <w:rFonts w:ascii="Arial" w:hAnsi="Arial" w:cs="Arial"/>
          <w:sz w:val="22"/>
          <w:szCs w:val="22"/>
        </w:rPr>
        <w:t xml:space="preserve"> </w:t>
      </w:r>
    </w:p>
    <w:p w14:paraId="4F79E22C" w14:textId="18E4CE8E" w:rsidR="003B0A60" w:rsidRPr="00F81CBD" w:rsidRDefault="00A3043F" w:rsidP="00F81CBD">
      <w:pPr>
        <w:spacing w:line="360" w:lineRule="auto"/>
        <w:jc w:val="both"/>
        <w:rPr>
          <w:rFonts w:ascii="Arial" w:hAnsi="Arial" w:cs="Arial"/>
        </w:rPr>
      </w:pPr>
      <w:r w:rsidRPr="00F81CBD">
        <w:rPr>
          <w:rFonts w:ascii="Arial" w:hAnsi="Arial" w:cs="Arial"/>
        </w:rPr>
        <w:t>Ther</w:t>
      </w:r>
      <w:r w:rsidR="006831E9" w:rsidRPr="00F81CBD">
        <w:rPr>
          <w:rFonts w:ascii="Arial" w:hAnsi="Arial" w:cs="Arial"/>
        </w:rPr>
        <w:t xml:space="preserve">e is </w:t>
      </w:r>
      <w:r w:rsidRPr="00F81CBD">
        <w:rPr>
          <w:rFonts w:ascii="Arial" w:hAnsi="Arial" w:cs="Arial"/>
        </w:rPr>
        <w:t xml:space="preserve">a lot I can do to move forward. Lancashire County Council offers structured AMHP training, and </w:t>
      </w:r>
      <w:r w:rsidR="006831E9" w:rsidRPr="00F81CBD">
        <w:rPr>
          <w:rFonts w:ascii="Arial" w:hAnsi="Arial" w:cs="Arial"/>
        </w:rPr>
        <w:t>I am</w:t>
      </w:r>
      <w:r w:rsidRPr="00F81CBD">
        <w:rPr>
          <w:rFonts w:ascii="Arial" w:hAnsi="Arial" w:cs="Arial"/>
        </w:rPr>
        <w:t xml:space="preserve"> planning to sign up. I want to take more professional development courses too</w:t>
      </w:r>
      <w:r w:rsidR="006831E9" w:rsidRPr="00F81CBD">
        <w:rPr>
          <w:rFonts w:ascii="Arial" w:hAnsi="Arial" w:cs="Arial"/>
        </w:rPr>
        <w:t xml:space="preserve">, </w:t>
      </w:r>
      <w:r w:rsidRPr="00F81CBD">
        <w:rPr>
          <w:rFonts w:ascii="Arial" w:hAnsi="Arial" w:cs="Arial"/>
        </w:rPr>
        <w:t xml:space="preserve">things like advanced safeguarding and leadership </w:t>
      </w:r>
      <w:r w:rsidR="006831E9" w:rsidRPr="00F81CBD">
        <w:rPr>
          <w:rFonts w:ascii="Arial" w:hAnsi="Arial" w:cs="Arial"/>
        </w:rPr>
        <w:t>training, so</w:t>
      </w:r>
      <w:r w:rsidRPr="00F81CBD">
        <w:rPr>
          <w:rFonts w:ascii="Arial" w:hAnsi="Arial" w:cs="Arial"/>
        </w:rPr>
        <w:t xml:space="preserve"> I can handle complex caseloads with more confidence. Getting involved in community mental health projects as a volunteer will give me hands-on experience and help me learn how to supervise and lead a team. </w:t>
      </w:r>
      <w:r w:rsidR="006831E9" w:rsidRPr="00F81CBD">
        <w:rPr>
          <w:rFonts w:ascii="Arial" w:hAnsi="Arial" w:cs="Arial"/>
        </w:rPr>
        <w:t>All</w:t>
      </w:r>
      <w:r w:rsidRPr="00F81CBD">
        <w:rPr>
          <w:rFonts w:ascii="Arial" w:hAnsi="Arial" w:cs="Arial"/>
        </w:rPr>
        <w:t xml:space="preserve"> this fits with the Care Workforce Pathway, which focuses on continuous learning and professional growth (Department of Health and Social Care, 2025).</w:t>
      </w:r>
    </w:p>
    <w:p w14:paraId="5952EBD1" w14:textId="1CD4EB10" w:rsidR="00A3043F" w:rsidRPr="00F81CBD" w:rsidRDefault="00A3043F" w:rsidP="00F81CBD">
      <w:pPr>
        <w:pStyle w:val="Heading2"/>
        <w:spacing w:line="360" w:lineRule="auto"/>
        <w:jc w:val="both"/>
        <w:rPr>
          <w:rFonts w:ascii="Arial" w:hAnsi="Arial" w:cs="Arial"/>
          <w:color w:val="000000" w:themeColor="text1"/>
          <w:sz w:val="22"/>
          <w:szCs w:val="22"/>
        </w:rPr>
      </w:pPr>
      <w:r w:rsidRPr="00F81CBD">
        <w:rPr>
          <w:rFonts w:ascii="Arial" w:hAnsi="Arial" w:cs="Arial"/>
          <w:color w:val="000000" w:themeColor="text1"/>
          <w:sz w:val="22"/>
          <w:szCs w:val="22"/>
        </w:rPr>
        <w:t>Threats</w:t>
      </w:r>
    </w:p>
    <w:p w14:paraId="39987733" w14:textId="215DAFF9" w:rsidR="00A3043F" w:rsidRPr="00F81CBD" w:rsidRDefault="00A3043F" w:rsidP="00F81CBD">
      <w:pPr>
        <w:spacing w:line="360" w:lineRule="auto"/>
        <w:jc w:val="both"/>
        <w:rPr>
          <w:rFonts w:ascii="Arial" w:hAnsi="Arial" w:cs="Arial"/>
        </w:rPr>
      </w:pPr>
      <w:r w:rsidRPr="00F81CBD">
        <w:rPr>
          <w:rFonts w:ascii="Arial" w:hAnsi="Arial" w:cs="Arial"/>
        </w:rPr>
        <w:t>Recruitment is tough. Plenty of applicants already have AMHP status and years of experience under their belts, which makes standing out a real challenge. Then there</w:t>
      </w:r>
      <w:r w:rsidR="006831E9" w:rsidRPr="00F81CBD">
        <w:rPr>
          <w:rFonts w:ascii="Arial" w:hAnsi="Arial" w:cs="Arial"/>
        </w:rPr>
        <w:t xml:space="preserve"> is the</w:t>
      </w:r>
      <w:r w:rsidRPr="00F81CBD">
        <w:rPr>
          <w:rFonts w:ascii="Arial" w:hAnsi="Arial" w:cs="Arial"/>
        </w:rPr>
        <w:t xml:space="preserve"> emotional toll that comes with mental health work. If I</w:t>
      </w:r>
      <w:r w:rsidR="006831E9" w:rsidRPr="00F81CBD">
        <w:rPr>
          <w:rFonts w:ascii="Arial" w:hAnsi="Arial" w:cs="Arial"/>
        </w:rPr>
        <w:t xml:space="preserve"> a</w:t>
      </w:r>
      <w:r w:rsidRPr="00F81CBD">
        <w:rPr>
          <w:rFonts w:ascii="Arial" w:hAnsi="Arial" w:cs="Arial"/>
        </w:rPr>
        <w:t xml:space="preserve">m not careful, that pressure chips away at resilience. I rely on reflective practice, good supervision, and </w:t>
      </w:r>
      <w:r w:rsidR="006831E9" w:rsidRPr="00F81CBD">
        <w:rPr>
          <w:rFonts w:ascii="Arial" w:hAnsi="Arial" w:cs="Arial"/>
        </w:rPr>
        <w:t>well-being</w:t>
      </w:r>
      <w:r w:rsidRPr="00F81CBD">
        <w:rPr>
          <w:rFonts w:ascii="Arial" w:hAnsi="Arial" w:cs="Arial"/>
        </w:rPr>
        <w:t xml:space="preserve"> support to keep myself grounded and steady.</w:t>
      </w:r>
    </w:p>
    <w:p w14:paraId="0DD11CD3" w14:textId="70E27C52" w:rsidR="00A3043F" w:rsidRPr="00F81CBD" w:rsidRDefault="00A3043F" w:rsidP="00F81CBD">
      <w:pPr>
        <w:pStyle w:val="Heading2"/>
        <w:spacing w:line="360" w:lineRule="auto"/>
        <w:jc w:val="both"/>
        <w:rPr>
          <w:rFonts w:ascii="Arial" w:hAnsi="Arial" w:cs="Arial"/>
          <w:b/>
          <w:bCs/>
          <w:color w:val="000000" w:themeColor="text1"/>
          <w:sz w:val="22"/>
          <w:szCs w:val="22"/>
        </w:rPr>
      </w:pPr>
      <w:r w:rsidRPr="00F81CBD">
        <w:rPr>
          <w:rFonts w:ascii="Arial" w:hAnsi="Arial" w:cs="Arial"/>
          <w:b/>
          <w:bCs/>
          <w:color w:val="000000" w:themeColor="text1"/>
          <w:sz w:val="22"/>
          <w:szCs w:val="22"/>
        </w:rPr>
        <w:t>Maslow’s Hierarchy of Needs</w:t>
      </w:r>
    </w:p>
    <w:p w14:paraId="4D8E3B0A" w14:textId="676190F6" w:rsidR="00122588" w:rsidRPr="00F81CBD" w:rsidRDefault="00122588" w:rsidP="00F81CBD">
      <w:pPr>
        <w:spacing w:line="360" w:lineRule="auto"/>
        <w:jc w:val="both"/>
        <w:rPr>
          <w:rFonts w:ascii="Arial" w:hAnsi="Arial" w:cs="Arial"/>
        </w:rPr>
      </w:pPr>
      <w:r w:rsidRPr="00F81CBD">
        <w:rPr>
          <w:rFonts w:ascii="Arial" w:hAnsi="Arial" w:cs="Arial"/>
        </w:rPr>
        <w:t>Maslow’s hierarchy really lines up with what drives me. I want financial security, sure</w:t>
      </w:r>
      <w:r w:rsidR="007C1178" w:rsidRPr="00F81CBD">
        <w:rPr>
          <w:rFonts w:ascii="Arial" w:hAnsi="Arial" w:cs="Arial"/>
        </w:rPr>
        <w:t xml:space="preserve">, </w:t>
      </w:r>
      <w:r w:rsidRPr="00F81CBD">
        <w:rPr>
          <w:rFonts w:ascii="Arial" w:hAnsi="Arial" w:cs="Arial"/>
        </w:rPr>
        <w:t>that steady job matters. But there</w:t>
      </w:r>
      <w:r w:rsidR="007C1178" w:rsidRPr="00F81CBD">
        <w:rPr>
          <w:rFonts w:ascii="Arial" w:hAnsi="Arial" w:cs="Arial"/>
        </w:rPr>
        <w:t xml:space="preserve"> i</w:t>
      </w:r>
      <w:r w:rsidRPr="00F81CBD">
        <w:rPr>
          <w:rFonts w:ascii="Arial" w:hAnsi="Arial" w:cs="Arial"/>
        </w:rPr>
        <w:t>s more</w:t>
      </w:r>
      <w:r w:rsidR="007C1178" w:rsidRPr="00F81CBD">
        <w:rPr>
          <w:rFonts w:ascii="Arial" w:hAnsi="Arial" w:cs="Arial"/>
        </w:rPr>
        <w:t xml:space="preserve">, </w:t>
      </w:r>
      <w:r w:rsidRPr="00F81CBD">
        <w:rPr>
          <w:rFonts w:ascii="Arial" w:hAnsi="Arial" w:cs="Arial"/>
        </w:rPr>
        <w:t>I care about working with a team, building real connections with patients and colleagues. And I</w:t>
      </w:r>
      <w:r w:rsidR="007C1178" w:rsidRPr="00F81CBD">
        <w:rPr>
          <w:rFonts w:ascii="Arial" w:hAnsi="Arial" w:cs="Arial"/>
        </w:rPr>
        <w:t xml:space="preserve"> a</w:t>
      </w:r>
      <w:r w:rsidRPr="00F81CBD">
        <w:rPr>
          <w:rFonts w:ascii="Arial" w:hAnsi="Arial" w:cs="Arial"/>
        </w:rPr>
        <w:t xml:space="preserve">m always chasing something higher, that sense of </w:t>
      </w:r>
      <w:r w:rsidR="007C1178" w:rsidRPr="00F81CBD">
        <w:rPr>
          <w:rFonts w:ascii="Arial" w:hAnsi="Arial" w:cs="Arial"/>
        </w:rPr>
        <w:t>self-actualisation</w:t>
      </w:r>
      <w:r w:rsidRPr="00F81CBD">
        <w:rPr>
          <w:rFonts w:ascii="Arial" w:hAnsi="Arial" w:cs="Arial"/>
        </w:rPr>
        <w:t>. I want to be an AMHP, to lead, to make a difference. That</w:t>
      </w:r>
      <w:r w:rsidR="007C1178" w:rsidRPr="00F81CBD">
        <w:rPr>
          <w:rFonts w:ascii="Arial" w:hAnsi="Arial" w:cs="Arial"/>
        </w:rPr>
        <w:t xml:space="preserve"> i</w:t>
      </w:r>
      <w:r w:rsidRPr="00F81CBD">
        <w:rPr>
          <w:rFonts w:ascii="Arial" w:hAnsi="Arial" w:cs="Arial"/>
        </w:rPr>
        <w:t>s why I throw myself into new qualifications, training, volunteering</w:t>
      </w:r>
      <w:r w:rsidR="007C1178" w:rsidRPr="00F81CBD">
        <w:rPr>
          <w:rFonts w:ascii="Arial" w:hAnsi="Arial" w:cs="Arial"/>
        </w:rPr>
        <w:t xml:space="preserve">, and </w:t>
      </w:r>
      <w:r w:rsidRPr="00F81CBD">
        <w:rPr>
          <w:rFonts w:ascii="Arial" w:hAnsi="Arial" w:cs="Arial"/>
        </w:rPr>
        <w:t>anything that pushes me to grow and lets me help others in a real way.</w:t>
      </w:r>
    </w:p>
    <w:p w14:paraId="0DC15C0C" w14:textId="5A8E0C7D" w:rsidR="001604D6" w:rsidRPr="00F81CBD" w:rsidRDefault="001604D6" w:rsidP="00F81CBD">
      <w:pPr>
        <w:spacing w:line="360" w:lineRule="auto"/>
        <w:jc w:val="both"/>
        <w:rPr>
          <w:rFonts w:ascii="Arial" w:hAnsi="Arial" w:cs="Arial"/>
        </w:rPr>
      </w:pPr>
      <w:r w:rsidRPr="00F81CBD">
        <w:rPr>
          <w:rFonts w:ascii="Arial" w:hAnsi="Arial" w:cs="Arial"/>
        </w:rPr>
        <w:t>Conclusion</w:t>
      </w:r>
    </w:p>
    <w:p w14:paraId="61EF2F64" w14:textId="78322CE2" w:rsidR="00660E05" w:rsidRPr="00F81CBD" w:rsidRDefault="00122588" w:rsidP="00F81CBD">
      <w:pPr>
        <w:spacing w:line="360" w:lineRule="auto"/>
        <w:jc w:val="both"/>
        <w:rPr>
          <w:rFonts w:ascii="Arial" w:hAnsi="Arial" w:cs="Arial"/>
        </w:rPr>
      </w:pPr>
      <w:r w:rsidRPr="00F81CBD">
        <w:rPr>
          <w:rFonts w:ascii="Arial" w:hAnsi="Arial" w:cs="Arial"/>
        </w:rPr>
        <w:t xml:space="preserve">I connect well with people, communicate clearly, and bounce back from </w:t>
      </w:r>
      <w:r w:rsidR="007C1178" w:rsidRPr="00F81CBD">
        <w:rPr>
          <w:rFonts w:ascii="Arial" w:hAnsi="Arial" w:cs="Arial"/>
        </w:rPr>
        <w:t>challenges, qualities</w:t>
      </w:r>
      <w:r w:rsidRPr="00F81CBD">
        <w:rPr>
          <w:rFonts w:ascii="Arial" w:hAnsi="Arial" w:cs="Arial"/>
        </w:rPr>
        <w:t xml:space="preserve"> that fit what Lancashire County Council’s Mental Health Team looks for. Still, I know I need more hands-on experience, extra qualifications, and stronger leadership skills. I’m determined to close those gaps. I plan to take AMHP training, volunteer, and keep learning, all driven by a real desire to grow and reach my potential as a skilled, compassionate social worker.</w:t>
      </w:r>
    </w:p>
    <w:p w14:paraId="22BD796C" w14:textId="54B20C52" w:rsidR="00660E05" w:rsidRPr="00F81CBD" w:rsidRDefault="008A1661" w:rsidP="00F81CBD">
      <w:pPr>
        <w:pStyle w:val="Heading3"/>
        <w:spacing w:line="360" w:lineRule="auto"/>
        <w:jc w:val="both"/>
        <w:rPr>
          <w:rFonts w:ascii="Arial" w:hAnsi="Arial" w:cs="Arial"/>
          <w:b/>
          <w:bCs/>
          <w:color w:val="000000" w:themeColor="text1"/>
          <w:sz w:val="22"/>
          <w:szCs w:val="22"/>
        </w:rPr>
      </w:pPr>
      <w:r w:rsidRPr="00F81CBD">
        <w:rPr>
          <w:rFonts w:ascii="Arial" w:hAnsi="Arial" w:cs="Arial"/>
          <w:b/>
          <w:bCs/>
          <w:color w:val="000000" w:themeColor="text1"/>
          <w:sz w:val="22"/>
          <w:szCs w:val="22"/>
        </w:rPr>
        <w:t xml:space="preserve">Building a Personal Brand and Professional Identity </w:t>
      </w:r>
    </w:p>
    <w:p w14:paraId="18BEE626" w14:textId="6154850A" w:rsidR="00FC375B" w:rsidRPr="00F81CBD" w:rsidRDefault="008A1661" w:rsidP="00F81CBD">
      <w:pPr>
        <w:spacing w:line="360" w:lineRule="auto"/>
        <w:jc w:val="both"/>
        <w:rPr>
          <w:rFonts w:ascii="Arial" w:hAnsi="Arial" w:cs="Arial"/>
          <w:color w:val="000000" w:themeColor="text1"/>
        </w:rPr>
      </w:pPr>
      <w:r w:rsidRPr="00F81CBD">
        <w:rPr>
          <w:rFonts w:ascii="Arial" w:hAnsi="Arial" w:cs="Arial"/>
          <w:color w:val="000000" w:themeColor="text1"/>
        </w:rPr>
        <w:t>As a future Mental Health Social Worker, I want my work to reflect what matters most to me: empathy, respect, and fairness. I see each person as an individual, no matter their background or diagnosis. These are</w:t>
      </w:r>
      <w:r w:rsidRPr="00F81CBD">
        <w:rPr>
          <w:rFonts w:ascii="Arial" w:hAnsi="Arial" w:cs="Arial"/>
          <w:color w:val="000000" w:themeColor="text1"/>
        </w:rPr>
        <w:t xml:space="preserve"> not</w:t>
      </w:r>
      <w:r w:rsidRPr="00F81CBD">
        <w:rPr>
          <w:rFonts w:ascii="Arial" w:hAnsi="Arial" w:cs="Arial"/>
          <w:color w:val="000000" w:themeColor="text1"/>
        </w:rPr>
        <w:t xml:space="preserve"> just my </w:t>
      </w:r>
      <w:r w:rsidR="007C1178" w:rsidRPr="00F81CBD">
        <w:rPr>
          <w:rFonts w:ascii="Arial" w:hAnsi="Arial" w:cs="Arial"/>
          <w:color w:val="000000" w:themeColor="text1"/>
        </w:rPr>
        <w:t>values</w:t>
      </w:r>
      <w:r w:rsidR="00920AAC">
        <w:rPr>
          <w:rFonts w:ascii="Arial" w:hAnsi="Arial" w:cs="Arial"/>
          <w:color w:val="000000" w:themeColor="text1"/>
        </w:rPr>
        <w:t>;</w:t>
      </w:r>
      <w:r w:rsidR="007C1178" w:rsidRPr="00F81CBD">
        <w:rPr>
          <w:rFonts w:ascii="Arial" w:hAnsi="Arial" w:cs="Arial"/>
          <w:color w:val="000000" w:themeColor="text1"/>
        </w:rPr>
        <w:t xml:space="preserve"> health</w:t>
      </w:r>
      <w:r w:rsidRPr="00F81CBD">
        <w:rPr>
          <w:rFonts w:ascii="Arial" w:hAnsi="Arial" w:cs="Arial"/>
          <w:color w:val="000000" w:themeColor="text1"/>
        </w:rPr>
        <w:t xml:space="preserve"> and social care demand them. </w:t>
      </w:r>
      <w:r w:rsidRPr="00F81CBD">
        <w:rPr>
          <w:rFonts w:ascii="Arial" w:hAnsi="Arial" w:cs="Arial"/>
          <w:color w:val="000000" w:themeColor="text1"/>
        </w:rPr>
        <w:t>Listening</w:t>
      </w:r>
      <w:r w:rsidRPr="00F81CBD">
        <w:rPr>
          <w:rFonts w:ascii="Arial" w:hAnsi="Arial" w:cs="Arial"/>
          <w:color w:val="000000" w:themeColor="text1"/>
        </w:rPr>
        <w:t xml:space="preserve">, supporting people’s choices, </w:t>
      </w:r>
      <w:r w:rsidRPr="00F81CBD">
        <w:rPr>
          <w:rFonts w:ascii="Arial" w:hAnsi="Arial" w:cs="Arial"/>
          <w:color w:val="000000" w:themeColor="text1"/>
        </w:rPr>
        <w:t xml:space="preserve">and </w:t>
      </w:r>
      <w:r w:rsidRPr="00F81CBD">
        <w:rPr>
          <w:rFonts w:ascii="Arial" w:hAnsi="Arial" w:cs="Arial"/>
          <w:color w:val="000000" w:themeColor="text1"/>
        </w:rPr>
        <w:t>keeping them safe (BASW, 2021</w:t>
      </w:r>
      <w:proofErr w:type="gramStart"/>
      <w:r w:rsidRPr="00F81CBD">
        <w:rPr>
          <w:rFonts w:ascii="Arial" w:hAnsi="Arial" w:cs="Arial"/>
          <w:color w:val="000000" w:themeColor="text1"/>
        </w:rPr>
        <w:t>).</w:t>
      </w:r>
      <w:r w:rsidRPr="00F81CBD">
        <w:rPr>
          <w:rFonts w:ascii="Arial" w:hAnsi="Arial" w:cs="Arial"/>
          <w:color w:val="000000" w:themeColor="text1"/>
        </w:rPr>
        <w:t>To</w:t>
      </w:r>
      <w:proofErr w:type="gramEnd"/>
      <w:r w:rsidRPr="00F81CBD">
        <w:rPr>
          <w:rFonts w:ascii="Arial" w:hAnsi="Arial" w:cs="Arial"/>
          <w:color w:val="000000" w:themeColor="text1"/>
        </w:rPr>
        <w:t xml:space="preserve"> stand out, I keep my CV fresh. I highlight my university work, hands-on experience, and the volunteering I</w:t>
      </w:r>
      <w:r w:rsidRPr="00F81CBD">
        <w:rPr>
          <w:rFonts w:ascii="Arial" w:hAnsi="Arial" w:cs="Arial"/>
          <w:color w:val="000000" w:themeColor="text1"/>
        </w:rPr>
        <w:t xml:space="preserve"> hav</w:t>
      </w:r>
      <w:r w:rsidRPr="00F81CBD">
        <w:rPr>
          <w:rFonts w:ascii="Arial" w:hAnsi="Arial" w:cs="Arial"/>
          <w:color w:val="000000" w:themeColor="text1"/>
        </w:rPr>
        <w:t xml:space="preserve">e done in mental health. LinkedIn helps me build a professional profile. I connect with others in </w:t>
      </w:r>
      <w:r w:rsidRPr="00F81CBD">
        <w:rPr>
          <w:rFonts w:ascii="Arial" w:hAnsi="Arial" w:cs="Arial"/>
          <w:color w:val="000000" w:themeColor="text1"/>
        </w:rPr>
        <w:lastRenderedPageBreak/>
        <w:t>the field, join social work and mental health groups, and grow my network. This helps me pick up new ideas and hear about job opportunities (NHS Careers, 2023</w:t>
      </w:r>
      <w:r w:rsidRPr="00F81CBD">
        <w:rPr>
          <w:rFonts w:ascii="Arial" w:hAnsi="Arial" w:cs="Arial"/>
          <w:color w:val="000000" w:themeColor="text1"/>
        </w:rPr>
        <w:t xml:space="preserve">). </w:t>
      </w:r>
      <w:r w:rsidRPr="00F81CBD">
        <w:rPr>
          <w:rFonts w:ascii="Arial" w:hAnsi="Arial" w:cs="Arial"/>
          <w:color w:val="000000" w:themeColor="text1"/>
        </w:rPr>
        <w:t xml:space="preserve">What makes me different? I build trust fast. Holland’s Theory of Career Choice </w:t>
      </w:r>
      <w:r w:rsidR="00A604A6" w:rsidRPr="00F81CBD">
        <w:rPr>
          <w:rFonts w:ascii="Arial" w:hAnsi="Arial" w:cs="Arial"/>
          <w:color w:val="000000" w:themeColor="text1"/>
        </w:rPr>
        <w:t>(Sheu et al., 2010)</w:t>
      </w:r>
      <w:r w:rsidR="00FC375B" w:rsidRPr="00F81CBD">
        <w:rPr>
          <w:rFonts w:ascii="Arial" w:hAnsi="Arial" w:cs="Arial"/>
          <w:color w:val="000000" w:themeColor="text1"/>
        </w:rPr>
        <w:t xml:space="preserve"> </w:t>
      </w:r>
      <w:r w:rsidRPr="00F81CBD">
        <w:rPr>
          <w:rFonts w:ascii="Arial" w:hAnsi="Arial" w:cs="Arial"/>
          <w:color w:val="000000" w:themeColor="text1"/>
        </w:rPr>
        <w:t xml:space="preserve">says people enjoy their jobs more when their work matches their personality, and my “social” and “helping” side fits this field perfectly. The </w:t>
      </w:r>
      <w:r w:rsidRPr="00F81CBD">
        <w:rPr>
          <w:rFonts w:ascii="Arial" w:hAnsi="Arial" w:cs="Arial"/>
          <w:color w:val="000000" w:themeColor="text1"/>
        </w:rPr>
        <w:t>Career EDGE</w:t>
      </w:r>
      <w:r w:rsidRPr="00F81CBD">
        <w:rPr>
          <w:rFonts w:ascii="Arial" w:hAnsi="Arial" w:cs="Arial"/>
          <w:color w:val="000000" w:themeColor="text1"/>
        </w:rPr>
        <w:t xml:space="preserve"> model</w:t>
      </w:r>
      <w:r w:rsidR="00920AAC">
        <w:rPr>
          <w:rFonts w:ascii="Arial" w:hAnsi="Arial" w:cs="Arial"/>
          <w:color w:val="000000" w:themeColor="text1"/>
        </w:rPr>
        <w:t>,</w:t>
      </w:r>
      <w:r w:rsidR="00A604A6" w:rsidRPr="00F81CBD">
        <w:rPr>
          <w:rFonts w:ascii="Arial" w:hAnsi="Arial" w:cs="Arial"/>
          <w:color w:val="000000" w:themeColor="text1"/>
        </w:rPr>
        <w:t xml:space="preserve"> </w:t>
      </w:r>
      <w:proofErr w:type="spellStart"/>
      <w:r w:rsidR="00A604A6" w:rsidRPr="00F81CBD">
        <w:rPr>
          <w:rFonts w:ascii="Arial" w:hAnsi="Arial" w:cs="Arial"/>
          <w:color w:val="000000" w:themeColor="text1"/>
        </w:rPr>
        <w:t>Mayangsari</w:t>
      </w:r>
      <w:proofErr w:type="spellEnd"/>
      <w:r w:rsidR="00A604A6" w:rsidRPr="00F81CBD">
        <w:rPr>
          <w:rFonts w:ascii="Arial" w:hAnsi="Arial" w:cs="Arial"/>
          <w:color w:val="000000" w:themeColor="text1"/>
        </w:rPr>
        <w:t xml:space="preserve"> et al. (2019)</w:t>
      </w:r>
      <w:r w:rsidR="00920AAC">
        <w:rPr>
          <w:rFonts w:ascii="Arial" w:hAnsi="Arial" w:cs="Arial"/>
          <w:color w:val="000000" w:themeColor="text1"/>
        </w:rPr>
        <w:t>,</w:t>
      </w:r>
      <w:r w:rsidRPr="00F81CBD">
        <w:rPr>
          <w:rFonts w:ascii="Arial" w:hAnsi="Arial" w:cs="Arial"/>
          <w:color w:val="000000" w:themeColor="text1"/>
        </w:rPr>
        <w:t xml:space="preserve"> </w:t>
      </w:r>
      <w:r w:rsidR="00A604A6" w:rsidRPr="00F81CBD">
        <w:rPr>
          <w:rFonts w:ascii="Arial" w:hAnsi="Arial" w:cs="Arial"/>
          <w:color w:val="000000" w:themeColor="text1"/>
        </w:rPr>
        <w:t>show</w:t>
      </w:r>
      <w:r w:rsidRPr="00F81CBD">
        <w:rPr>
          <w:rFonts w:ascii="Arial" w:hAnsi="Arial" w:cs="Arial"/>
          <w:color w:val="000000" w:themeColor="text1"/>
        </w:rPr>
        <w:t xml:space="preserve">s how reflection, emotional intelligence, and strong communication skills boost employability. </w:t>
      </w:r>
    </w:p>
    <w:p w14:paraId="324512A6" w14:textId="0DD3FDDE" w:rsidR="003B0A60" w:rsidRPr="00F81CBD" w:rsidRDefault="005E721C" w:rsidP="00F81CBD">
      <w:pPr>
        <w:spacing w:line="360" w:lineRule="auto"/>
        <w:jc w:val="both"/>
        <w:rPr>
          <w:rFonts w:ascii="Arial" w:hAnsi="Arial" w:cs="Arial"/>
          <w:b/>
          <w:bCs/>
          <w:color w:val="000000" w:themeColor="text1"/>
        </w:rPr>
      </w:pPr>
      <w:r w:rsidRPr="00F81CBD">
        <w:rPr>
          <w:rFonts w:ascii="Arial" w:hAnsi="Arial" w:cs="Arial"/>
          <w:b/>
          <w:bCs/>
          <w:color w:val="000000" w:themeColor="text1"/>
        </w:rPr>
        <w:t xml:space="preserve">Action plan </w:t>
      </w:r>
    </w:p>
    <w:p w14:paraId="0B5F7788" w14:textId="205BA241" w:rsidR="005E721C" w:rsidRPr="00F81CBD" w:rsidRDefault="005E721C" w:rsidP="00F81CBD">
      <w:pPr>
        <w:pStyle w:val="Heading3"/>
        <w:spacing w:line="360" w:lineRule="auto"/>
        <w:jc w:val="both"/>
        <w:rPr>
          <w:rFonts w:ascii="Arial" w:hAnsi="Arial" w:cs="Arial"/>
          <w:sz w:val="22"/>
          <w:szCs w:val="22"/>
        </w:rPr>
      </w:pPr>
      <w:r w:rsidRPr="00F81CBD">
        <w:rPr>
          <w:rFonts w:ascii="Arial" w:hAnsi="Arial" w:cs="Arial"/>
          <w:color w:val="000000" w:themeColor="text1"/>
          <w:sz w:val="22"/>
          <w:szCs w:val="22"/>
        </w:rPr>
        <w:t xml:space="preserve">This action plan </w:t>
      </w:r>
      <w:r w:rsidR="00F81CBD" w:rsidRPr="00F81CBD">
        <w:rPr>
          <w:rFonts w:ascii="Arial" w:hAnsi="Arial" w:cs="Arial"/>
          <w:color w:val="000000" w:themeColor="text1"/>
          <w:sz w:val="22"/>
          <w:szCs w:val="22"/>
        </w:rPr>
        <w:t>consolidates my objectives and outlines the steps I will take to achieve them, integrating my studies, work experience, and personal development into a cohesive plan</w:t>
      </w:r>
      <w:r w:rsidRPr="00F81CBD">
        <w:rPr>
          <w:rFonts w:ascii="Arial" w:hAnsi="Arial" w:cs="Arial"/>
          <w:color w:val="000000" w:themeColor="text1"/>
          <w:sz w:val="22"/>
          <w:szCs w:val="22"/>
        </w:rPr>
        <w:t xml:space="preserve"> for the next few years</w:t>
      </w:r>
      <w:r w:rsidRPr="00F81CBD">
        <w:rPr>
          <w:rFonts w:ascii="Arial" w:hAnsi="Arial" w:cs="Arial"/>
          <w:sz w:val="22"/>
          <w:szCs w:val="22"/>
        </w:rPr>
        <w:t>.</w:t>
      </w:r>
    </w:p>
    <w:p w14:paraId="68794192" w14:textId="7224F05F" w:rsidR="005E721C" w:rsidRPr="00F81CBD" w:rsidRDefault="005E721C" w:rsidP="00F81CBD">
      <w:pPr>
        <w:pStyle w:val="Heading3"/>
        <w:spacing w:line="360" w:lineRule="auto"/>
        <w:jc w:val="both"/>
        <w:rPr>
          <w:rFonts w:ascii="Arial" w:hAnsi="Arial" w:cs="Arial"/>
          <w:color w:val="000000" w:themeColor="text1"/>
          <w:sz w:val="22"/>
          <w:szCs w:val="22"/>
        </w:rPr>
      </w:pPr>
      <w:r w:rsidRPr="00F81CBD">
        <w:rPr>
          <w:rFonts w:ascii="Arial" w:hAnsi="Arial" w:cs="Arial"/>
          <w:color w:val="000000" w:themeColor="text1"/>
          <w:sz w:val="22"/>
          <w:szCs w:val="22"/>
        </w:rPr>
        <w:t>Short-term</w:t>
      </w:r>
      <w:r w:rsidRPr="00F81CBD">
        <w:rPr>
          <w:rFonts w:ascii="Arial" w:hAnsi="Arial" w:cs="Arial"/>
          <w:color w:val="000000" w:themeColor="text1"/>
          <w:sz w:val="22"/>
          <w:szCs w:val="22"/>
        </w:rPr>
        <w:t xml:space="preserve"> goals</w:t>
      </w:r>
    </w:p>
    <w:p w14:paraId="29F53B43" w14:textId="77777777" w:rsidR="007C1178" w:rsidRPr="00F81CBD" w:rsidRDefault="00E27B03" w:rsidP="00F81CBD">
      <w:pPr>
        <w:pStyle w:val="ListParagraph"/>
        <w:numPr>
          <w:ilvl w:val="0"/>
          <w:numId w:val="1"/>
        </w:numPr>
        <w:spacing w:line="360" w:lineRule="auto"/>
        <w:jc w:val="both"/>
        <w:rPr>
          <w:rFonts w:ascii="Arial" w:hAnsi="Arial" w:cs="Arial"/>
          <w:color w:val="000000" w:themeColor="text1"/>
        </w:rPr>
      </w:pPr>
      <w:r w:rsidRPr="00F81CBD">
        <w:rPr>
          <w:rFonts w:ascii="Arial" w:hAnsi="Arial" w:cs="Arial"/>
          <w:color w:val="000000" w:themeColor="text1"/>
        </w:rPr>
        <w:t>First up: I want to finish my current health and social care course by the end of the year and sharpen the skills I have already started to build.</w:t>
      </w:r>
    </w:p>
    <w:p w14:paraId="5612BA09" w14:textId="77777777" w:rsidR="007C1178" w:rsidRPr="00F81CBD" w:rsidRDefault="00E27B03" w:rsidP="00F81CBD">
      <w:pPr>
        <w:pStyle w:val="ListParagraph"/>
        <w:numPr>
          <w:ilvl w:val="0"/>
          <w:numId w:val="1"/>
        </w:numPr>
        <w:spacing w:line="360" w:lineRule="auto"/>
        <w:jc w:val="both"/>
        <w:rPr>
          <w:rFonts w:ascii="Arial" w:hAnsi="Arial" w:cs="Arial"/>
          <w:color w:val="000000" w:themeColor="text1"/>
        </w:rPr>
      </w:pPr>
      <w:r w:rsidRPr="00F81CBD">
        <w:rPr>
          <w:rFonts w:ascii="Arial" w:hAnsi="Arial" w:cs="Arial"/>
          <w:color w:val="000000" w:themeColor="text1"/>
        </w:rPr>
        <w:t xml:space="preserve"> I will pay close attention to feedback from my tutors, use it to tighten up my academic writing, get organised, and speak up more in class or on placement. </w:t>
      </w:r>
    </w:p>
    <w:p w14:paraId="3EBE571C" w14:textId="131F0913" w:rsidR="00E27B03" w:rsidRPr="00F81CBD" w:rsidRDefault="00E27B03" w:rsidP="00F81CBD">
      <w:pPr>
        <w:pStyle w:val="ListParagraph"/>
        <w:numPr>
          <w:ilvl w:val="0"/>
          <w:numId w:val="1"/>
        </w:numPr>
        <w:spacing w:line="360" w:lineRule="auto"/>
        <w:jc w:val="both"/>
        <w:rPr>
          <w:rFonts w:ascii="Arial" w:hAnsi="Arial" w:cs="Arial"/>
          <w:b/>
          <w:bCs/>
          <w:color w:val="000000" w:themeColor="text1"/>
        </w:rPr>
      </w:pPr>
      <w:r w:rsidRPr="00F81CBD">
        <w:rPr>
          <w:rFonts w:ascii="Arial" w:hAnsi="Arial" w:cs="Arial"/>
          <w:color w:val="000000" w:themeColor="text1"/>
        </w:rPr>
        <w:t>Meanwhile, I am going to stick with part-time or voluntary care work. Nothing beats real-life experience for learning how to communicate well, keep good records, and handle basic safeguarding.</w:t>
      </w:r>
    </w:p>
    <w:p w14:paraId="204A844A" w14:textId="56334AC5" w:rsidR="005E721C" w:rsidRPr="00F81CBD" w:rsidRDefault="005E721C" w:rsidP="00F81CBD">
      <w:pPr>
        <w:pStyle w:val="Heading3"/>
        <w:spacing w:line="360" w:lineRule="auto"/>
        <w:jc w:val="both"/>
        <w:rPr>
          <w:rFonts w:ascii="Arial" w:hAnsi="Arial" w:cs="Arial"/>
          <w:color w:val="000000" w:themeColor="text1"/>
          <w:sz w:val="22"/>
          <w:szCs w:val="22"/>
        </w:rPr>
      </w:pPr>
      <w:r w:rsidRPr="00F81CBD">
        <w:rPr>
          <w:rFonts w:ascii="Arial" w:hAnsi="Arial" w:cs="Arial"/>
          <w:color w:val="000000" w:themeColor="text1"/>
          <w:sz w:val="22"/>
          <w:szCs w:val="22"/>
        </w:rPr>
        <w:t>Long-term</w:t>
      </w:r>
      <w:r w:rsidRPr="00F81CBD">
        <w:rPr>
          <w:rFonts w:ascii="Arial" w:hAnsi="Arial" w:cs="Arial"/>
          <w:color w:val="000000" w:themeColor="text1"/>
          <w:sz w:val="22"/>
          <w:szCs w:val="22"/>
        </w:rPr>
        <w:t xml:space="preserve"> goals</w:t>
      </w:r>
    </w:p>
    <w:p w14:paraId="3861E0FB" w14:textId="02DCC229" w:rsidR="007C1178" w:rsidRPr="00F81CBD" w:rsidRDefault="00E27B03" w:rsidP="00F81CBD">
      <w:pPr>
        <w:pStyle w:val="ListParagraph"/>
        <w:numPr>
          <w:ilvl w:val="0"/>
          <w:numId w:val="2"/>
        </w:numPr>
        <w:spacing w:line="360" w:lineRule="auto"/>
        <w:jc w:val="both"/>
        <w:rPr>
          <w:rFonts w:ascii="Arial" w:hAnsi="Arial" w:cs="Arial"/>
          <w:color w:val="000000" w:themeColor="text1"/>
        </w:rPr>
      </w:pPr>
      <w:r w:rsidRPr="00F81CBD">
        <w:rPr>
          <w:rFonts w:ascii="Arial" w:hAnsi="Arial" w:cs="Arial"/>
          <w:color w:val="000000" w:themeColor="text1"/>
        </w:rPr>
        <w:t>In the next year or two, I want to land a paid position as a support worker or healthcare assistant</w:t>
      </w:r>
      <w:r w:rsidR="007C1178" w:rsidRPr="00F81CBD">
        <w:rPr>
          <w:rFonts w:ascii="Arial" w:hAnsi="Arial" w:cs="Arial"/>
          <w:color w:val="000000" w:themeColor="text1"/>
        </w:rPr>
        <w:t>.</w:t>
      </w:r>
    </w:p>
    <w:p w14:paraId="1E68D3D5" w14:textId="49902C02" w:rsidR="007C1178" w:rsidRPr="00F81CBD" w:rsidRDefault="007C1178" w:rsidP="00F81CBD">
      <w:pPr>
        <w:pStyle w:val="ListParagraph"/>
        <w:numPr>
          <w:ilvl w:val="0"/>
          <w:numId w:val="2"/>
        </w:numPr>
        <w:spacing w:line="360" w:lineRule="auto"/>
        <w:jc w:val="both"/>
        <w:rPr>
          <w:rFonts w:ascii="Arial" w:hAnsi="Arial" w:cs="Arial"/>
          <w:color w:val="000000" w:themeColor="text1"/>
        </w:rPr>
      </w:pPr>
      <w:r w:rsidRPr="00F81CBD">
        <w:rPr>
          <w:rFonts w:ascii="Arial" w:hAnsi="Arial" w:cs="Arial"/>
          <w:color w:val="000000" w:themeColor="text1"/>
        </w:rPr>
        <w:t>That</w:t>
      </w:r>
      <w:r w:rsidR="00E27B03" w:rsidRPr="00F81CBD">
        <w:rPr>
          <w:rFonts w:ascii="Arial" w:hAnsi="Arial" w:cs="Arial"/>
          <w:color w:val="000000" w:themeColor="text1"/>
        </w:rPr>
        <w:t xml:space="preserve"> way, I’ll get real, hands-on experience working with service users and see how professionals </w:t>
      </w:r>
      <w:r w:rsidRPr="00F81CBD">
        <w:rPr>
          <w:rFonts w:ascii="Arial" w:hAnsi="Arial" w:cs="Arial"/>
          <w:color w:val="000000" w:themeColor="text1"/>
        </w:rPr>
        <w:t>work</w:t>
      </w:r>
      <w:r w:rsidR="00E27B03" w:rsidRPr="00F81CBD">
        <w:rPr>
          <w:rFonts w:ascii="Arial" w:hAnsi="Arial" w:cs="Arial"/>
          <w:color w:val="000000" w:themeColor="text1"/>
        </w:rPr>
        <w:t xml:space="preserve"> together. </w:t>
      </w:r>
    </w:p>
    <w:p w14:paraId="0CFD5B3B" w14:textId="595CAC80" w:rsidR="00E27B03" w:rsidRPr="00F81CBD" w:rsidRDefault="00E27B03" w:rsidP="00F81CBD">
      <w:pPr>
        <w:pStyle w:val="ListParagraph"/>
        <w:numPr>
          <w:ilvl w:val="0"/>
          <w:numId w:val="2"/>
        </w:numPr>
        <w:spacing w:line="360" w:lineRule="auto"/>
        <w:jc w:val="both"/>
        <w:rPr>
          <w:rFonts w:ascii="Arial" w:hAnsi="Arial" w:cs="Arial"/>
          <w:color w:val="000000" w:themeColor="text1"/>
        </w:rPr>
      </w:pPr>
      <w:r w:rsidRPr="00F81CBD">
        <w:rPr>
          <w:rFonts w:ascii="Arial" w:hAnsi="Arial" w:cs="Arial"/>
          <w:color w:val="000000" w:themeColor="text1"/>
        </w:rPr>
        <w:t>After that</w:t>
      </w:r>
      <w:r w:rsidR="007C1178" w:rsidRPr="00F81CBD">
        <w:rPr>
          <w:rFonts w:ascii="Arial" w:hAnsi="Arial" w:cs="Arial"/>
          <w:color w:val="000000" w:themeColor="text1"/>
        </w:rPr>
        <w:t xml:space="preserve">, </w:t>
      </w:r>
      <w:r w:rsidRPr="00F81CBD">
        <w:rPr>
          <w:rFonts w:ascii="Arial" w:hAnsi="Arial" w:cs="Arial"/>
          <w:color w:val="000000" w:themeColor="text1"/>
        </w:rPr>
        <w:t>say, two or three years down the line</w:t>
      </w:r>
      <w:r w:rsidR="007C1178" w:rsidRPr="00F81CBD">
        <w:rPr>
          <w:rFonts w:ascii="Arial" w:hAnsi="Arial" w:cs="Arial"/>
          <w:color w:val="000000" w:themeColor="text1"/>
        </w:rPr>
        <w:t xml:space="preserve">, </w:t>
      </w:r>
      <w:r w:rsidRPr="00F81CBD">
        <w:rPr>
          <w:rFonts w:ascii="Arial" w:hAnsi="Arial" w:cs="Arial"/>
          <w:color w:val="000000" w:themeColor="text1"/>
        </w:rPr>
        <w:t>I</w:t>
      </w:r>
      <w:r w:rsidR="007C1178" w:rsidRPr="00F81CBD">
        <w:rPr>
          <w:rFonts w:ascii="Arial" w:hAnsi="Arial" w:cs="Arial"/>
          <w:color w:val="000000" w:themeColor="text1"/>
        </w:rPr>
        <w:t xml:space="preserve"> a</w:t>
      </w:r>
      <w:r w:rsidRPr="00F81CBD">
        <w:rPr>
          <w:rFonts w:ascii="Arial" w:hAnsi="Arial" w:cs="Arial"/>
          <w:color w:val="000000" w:themeColor="text1"/>
        </w:rPr>
        <w:t xml:space="preserve">m aiming for more responsibility. </w:t>
      </w:r>
    </w:p>
    <w:p w14:paraId="348217D1" w14:textId="77777777" w:rsidR="005E721C" w:rsidRPr="00F81CBD" w:rsidRDefault="005E721C" w:rsidP="00F81CBD">
      <w:pPr>
        <w:pStyle w:val="Heading3"/>
        <w:spacing w:line="360" w:lineRule="auto"/>
        <w:jc w:val="both"/>
        <w:rPr>
          <w:rFonts w:ascii="Arial" w:hAnsi="Arial" w:cs="Arial"/>
          <w:color w:val="000000" w:themeColor="text1"/>
          <w:sz w:val="22"/>
          <w:szCs w:val="22"/>
        </w:rPr>
      </w:pPr>
      <w:r w:rsidRPr="00F81CBD">
        <w:rPr>
          <w:rFonts w:ascii="Arial" w:hAnsi="Arial" w:cs="Arial"/>
          <w:color w:val="000000" w:themeColor="text1"/>
          <w:sz w:val="22"/>
          <w:szCs w:val="22"/>
        </w:rPr>
        <w:t>Timeline and activities</w:t>
      </w:r>
    </w:p>
    <w:p w14:paraId="449FE16C" w14:textId="77777777" w:rsidR="007C1178" w:rsidRPr="00F81CBD" w:rsidRDefault="00E27B03" w:rsidP="00F81CBD">
      <w:pPr>
        <w:pStyle w:val="ListParagraph"/>
        <w:numPr>
          <w:ilvl w:val="0"/>
          <w:numId w:val="3"/>
        </w:numPr>
        <w:spacing w:line="360" w:lineRule="auto"/>
        <w:jc w:val="both"/>
        <w:rPr>
          <w:rFonts w:ascii="Arial" w:hAnsi="Arial" w:cs="Arial"/>
          <w:color w:val="000000" w:themeColor="text1"/>
        </w:rPr>
      </w:pPr>
      <w:r w:rsidRPr="00F81CBD">
        <w:rPr>
          <w:rFonts w:ascii="Arial" w:hAnsi="Arial" w:cs="Arial"/>
          <w:color w:val="000000" w:themeColor="text1"/>
        </w:rPr>
        <w:t>In the first year, the plan is simple: build a strong foundation. Take CPD courses on mental health and other key topics. Keep track of what you’re learning</w:t>
      </w:r>
      <w:r w:rsidR="007C1178" w:rsidRPr="00F81CBD">
        <w:rPr>
          <w:rFonts w:ascii="Arial" w:hAnsi="Arial" w:cs="Arial"/>
          <w:color w:val="000000" w:themeColor="text1"/>
        </w:rPr>
        <w:t xml:space="preserve">, </w:t>
      </w:r>
      <w:r w:rsidRPr="00F81CBD">
        <w:rPr>
          <w:rFonts w:ascii="Arial" w:hAnsi="Arial" w:cs="Arial"/>
          <w:color w:val="000000" w:themeColor="text1"/>
        </w:rPr>
        <w:t xml:space="preserve">write it down, </w:t>
      </w:r>
      <w:r w:rsidR="007C1178" w:rsidRPr="00F81CBD">
        <w:rPr>
          <w:rFonts w:ascii="Arial" w:hAnsi="Arial" w:cs="Arial"/>
          <w:color w:val="000000" w:themeColor="text1"/>
        </w:rPr>
        <w:t xml:space="preserve">and </w:t>
      </w:r>
      <w:r w:rsidRPr="00F81CBD">
        <w:rPr>
          <w:rFonts w:ascii="Arial" w:hAnsi="Arial" w:cs="Arial"/>
          <w:color w:val="000000" w:themeColor="text1"/>
        </w:rPr>
        <w:t xml:space="preserve">reflect on it. </w:t>
      </w:r>
    </w:p>
    <w:p w14:paraId="0C8B449B" w14:textId="77777777" w:rsidR="007C1178" w:rsidRPr="00F81CBD" w:rsidRDefault="00E27B03" w:rsidP="00F81CBD">
      <w:pPr>
        <w:pStyle w:val="ListParagraph"/>
        <w:numPr>
          <w:ilvl w:val="0"/>
          <w:numId w:val="3"/>
        </w:numPr>
        <w:spacing w:line="360" w:lineRule="auto"/>
        <w:jc w:val="both"/>
        <w:rPr>
          <w:rFonts w:ascii="Arial" w:hAnsi="Arial" w:cs="Arial"/>
          <w:color w:val="000000" w:themeColor="text1"/>
        </w:rPr>
      </w:pPr>
      <w:r w:rsidRPr="00F81CBD">
        <w:rPr>
          <w:rFonts w:ascii="Arial" w:hAnsi="Arial" w:cs="Arial"/>
          <w:color w:val="000000" w:themeColor="text1"/>
        </w:rPr>
        <w:t xml:space="preserve">Around the six-month mark, start ramping up. Spend more hours on care work, volunteer more, shadow experienced colleagues, and meet regularly with a supervisor. </w:t>
      </w:r>
    </w:p>
    <w:p w14:paraId="2200F73A" w14:textId="3EEC501D" w:rsidR="005E721C" w:rsidRPr="00F81CBD" w:rsidRDefault="00E27B03" w:rsidP="00F81CBD">
      <w:pPr>
        <w:pStyle w:val="ListParagraph"/>
        <w:numPr>
          <w:ilvl w:val="0"/>
          <w:numId w:val="3"/>
        </w:numPr>
        <w:spacing w:line="360" w:lineRule="auto"/>
        <w:jc w:val="both"/>
        <w:rPr>
          <w:rFonts w:ascii="Arial" w:hAnsi="Arial" w:cs="Arial"/>
          <w:color w:val="000000" w:themeColor="text1"/>
        </w:rPr>
      </w:pPr>
      <w:r w:rsidRPr="00F81CBD">
        <w:rPr>
          <w:rFonts w:ascii="Arial" w:hAnsi="Arial" w:cs="Arial"/>
          <w:color w:val="000000" w:themeColor="text1"/>
        </w:rPr>
        <w:t xml:space="preserve">By the end of the second year, you’ll update your CV and get ready to aim </w:t>
      </w:r>
      <w:r w:rsidR="007C1178" w:rsidRPr="00F81CBD">
        <w:rPr>
          <w:rFonts w:ascii="Arial" w:hAnsi="Arial" w:cs="Arial"/>
          <w:color w:val="000000" w:themeColor="text1"/>
        </w:rPr>
        <w:t>higher, go</w:t>
      </w:r>
      <w:r w:rsidRPr="00F81CBD">
        <w:rPr>
          <w:rFonts w:ascii="Arial" w:hAnsi="Arial" w:cs="Arial"/>
          <w:color w:val="000000" w:themeColor="text1"/>
        </w:rPr>
        <w:t xml:space="preserve"> for senior positions or apprenticeships. </w:t>
      </w:r>
      <w:r w:rsidR="005E721C" w:rsidRPr="00F81CBD">
        <w:rPr>
          <w:rFonts w:ascii="Arial" w:hAnsi="Arial" w:cs="Arial"/>
          <w:color w:val="000000" w:themeColor="text1"/>
        </w:rPr>
        <w:t>Resources and support</w:t>
      </w:r>
    </w:p>
    <w:p w14:paraId="7F83114A" w14:textId="2D1C2536" w:rsidR="007C1178" w:rsidRPr="00F81CBD" w:rsidRDefault="00507456" w:rsidP="00F81CBD">
      <w:pPr>
        <w:pStyle w:val="ListParagraph"/>
        <w:numPr>
          <w:ilvl w:val="0"/>
          <w:numId w:val="4"/>
        </w:numPr>
        <w:spacing w:line="360" w:lineRule="auto"/>
        <w:jc w:val="both"/>
        <w:rPr>
          <w:rFonts w:ascii="Arial" w:hAnsi="Arial" w:cs="Arial"/>
          <w:color w:val="000000" w:themeColor="text1"/>
        </w:rPr>
      </w:pPr>
      <w:r w:rsidRPr="00F81CBD">
        <w:rPr>
          <w:rFonts w:ascii="Arial" w:hAnsi="Arial" w:cs="Arial"/>
          <w:color w:val="000000" w:themeColor="text1"/>
        </w:rPr>
        <w:lastRenderedPageBreak/>
        <w:t>I</w:t>
      </w:r>
      <w:r w:rsidR="007C1178" w:rsidRPr="00F81CBD">
        <w:rPr>
          <w:rFonts w:ascii="Arial" w:hAnsi="Arial" w:cs="Arial"/>
          <w:color w:val="000000" w:themeColor="text1"/>
        </w:rPr>
        <w:t xml:space="preserve"> a</w:t>
      </w:r>
      <w:r w:rsidRPr="00F81CBD">
        <w:rPr>
          <w:rFonts w:ascii="Arial" w:hAnsi="Arial" w:cs="Arial"/>
          <w:color w:val="000000" w:themeColor="text1"/>
        </w:rPr>
        <w:t xml:space="preserve">m planning to keep my studies and mental health in check by using student funding and picking up a part-time job. </w:t>
      </w:r>
    </w:p>
    <w:p w14:paraId="2209A3CB" w14:textId="10AFEC0D" w:rsidR="00CF6E0E" w:rsidRPr="00F81CBD" w:rsidRDefault="00CF6E0E" w:rsidP="00F81CBD">
      <w:pPr>
        <w:pStyle w:val="ListParagraph"/>
        <w:numPr>
          <w:ilvl w:val="0"/>
          <w:numId w:val="4"/>
        </w:numPr>
        <w:spacing w:line="360" w:lineRule="auto"/>
        <w:jc w:val="both"/>
        <w:rPr>
          <w:rFonts w:ascii="Arial" w:hAnsi="Arial" w:cs="Arial"/>
          <w:color w:val="000000" w:themeColor="text1"/>
        </w:rPr>
      </w:pPr>
      <w:r w:rsidRPr="00F81CBD">
        <w:rPr>
          <w:rFonts w:ascii="Arial" w:hAnsi="Arial" w:cs="Arial"/>
          <w:color w:val="000000" w:themeColor="text1"/>
        </w:rPr>
        <w:t>I will</w:t>
      </w:r>
      <w:r w:rsidR="00507456" w:rsidRPr="00F81CBD">
        <w:rPr>
          <w:rFonts w:ascii="Arial" w:hAnsi="Arial" w:cs="Arial"/>
          <w:color w:val="000000" w:themeColor="text1"/>
        </w:rPr>
        <w:t xml:space="preserve"> talk to tutors and mentors when I need advice on my courses or when stress starts piling up. Study-skills workshops and online tools will help me stay </w:t>
      </w:r>
      <w:r w:rsidR="007C1178" w:rsidRPr="00F81CBD">
        <w:rPr>
          <w:rFonts w:ascii="Arial" w:hAnsi="Arial" w:cs="Arial"/>
          <w:color w:val="000000" w:themeColor="text1"/>
        </w:rPr>
        <w:t>organised</w:t>
      </w:r>
      <w:r w:rsidR="00507456" w:rsidRPr="00F81CBD">
        <w:rPr>
          <w:rFonts w:ascii="Arial" w:hAnsi="Arial" w:cs="Arial"/>
          <w:color w:val="000000" w:themeColor="text1"/>
        </w:rPr>
        <w:t xml:space="preserve"> with my research, too.</w:t>
      </w:r>
    </w:p>
    <w:p w14:paraId="564CC2D7" w14:textId="77777777" w:rsidR="00CF6E0E" w:rsidRPr="00F81CBD" w:rsidRDefault="00CF6E0E" w:rsidP="00F81CBD">
      <w:pPr>
        <w:spacing w:line="360" w:lineRule="auto"/>
        <w:jc w:val="both"/>
        <w:rPr>
          <w:rFonts w:ascii="Arial" w:hAnsi="Arial" w:cs="Arial"/>
          <w:color w:val="000000" w:themeColor="text1"/>
        </w:rPr>
      </w:pPr>
    </w:p>
    <w:p w14:paraId="5918779E" w14:textId="77777777" w:rsidR="00CF6E0E" w:rsidRPr="00F81CBD" w:rsidRDefault="00CF6E0E" w:rsidP="00F81CBD">
      <w:pPr>
        <w:spacing w:line="360" w:lineRule="auto"/>
        <w:jc w:val="both"/>
        <w:rPr>
          <w:rFonts w:ascii="Arial" w:hAnsi="Arial" w:cs="Arial"/>
          <w:color w:val="000000" w:themeColor="text1"/>
        </w:rPr>
      </w:pPr>
    </w:p>
    <w:tbl>
      <w:tblPr>
        <w:tblStyle w:val="TableGrid"/>
        <w:tblpPr w:leftFromText="180" w:rightFromText="180" w:vertAnchor="text" w:tblpY="5"/>
        <w:tblW w:w="0" w:type="auto"/>
        <w:tblLook w:val="04A0" w:firstRow="1" w:lastRow="0" w:firstColumn="1" w:lastColumn="0" w:noHBand="0" w:noVBand="1"/>
      </w:tblPr>
      <w:tblGrid>
        <w:gridCol w:w="2747"/>
        <w:gridCol w:w="2745"/>
        <w:gridCol w:w="2804"/>
      </w:tblGrid>
      <w:tr w:rsidR="00FA428D" w:rsidRPr="00F81CBD" w14:paraId="1D5F2528" w14:textId="77777777" w:rsidTr="00FA428D">
        <w:tc>
          <w:tcPr>
            <w:tcW w:w="2747" w:type="dxa"/>
          </w:tcPr>
          <w:p w14:paraId="3198DE68" w14:textId="77777777" w:rsidR="00FA428D" w:rsidRPr="00F81CBD" w:rsidRDefault="00FA428D" w:rsidP="00F81CBD">
            <w:pPr>
              <w:pStyle w:val="ListParagraph"/>
              <w:spacing w:line="360" w:lineRule="auto"/>
              <w:ind w:left="0"/>
              <w:jc w:val="both"/>
              <w:rPr>
                <w:rFonts w:ascii="Arial" w:hAnsi="Arial" w:cs="Arial"/>
                <w:color w:val="000000" w:themeColor="text1"/>
              </w:rPr>
            </w:pPr>
            <w:r w:rsidRPr="00F81CBD">
              <w:rPr>
                <w:rFonts w:ascii="Arial" w:hAnsi="Arial" w:cs="Arial"/>
                <w:color w:val="000000" w:themeColor="text1"/>
              </w:rPr>
              <w:t>Period</w:t>
            </w:r>
          </w:p>
        </w:tc>
        <w:tc>
          <w:tcPr>
            <w:tcW w:w="2745" w:type="dxa"/>
          </w:tcPr>
          <w:p w14:paraId="5098F939" w14:textId="77777777" w:rsidR="00FA428D" w:rsidRPr="00F81CBD" w:rsidRDefault="00FA428D" w:rsidP="00F81CBD">
            <w:pPr>
              <w:pStyle w:val="ListParagraph"/>
              <w:spacing w:line="360" w:lineRule="auto"/>
              <w:ind w:left="0"/>
              <w:jc w:val="both"/>
              <w:rPr>
                <w:rFonts w:ascii="Arial" w:hAnsi="Arial" w:cs="Arial"/>
                <w:color w:val="000000" w:themeColor="text1"/>
              </w:rPr>
            </w:pPr>
            <w:r w:rsidRPr="00F81CBD">
              <w:rPr>
                <w:rFonts w:ascii="Arial" w:hAnsi="Arial" w:cs="Arial"/>
                <w:color w:val="000000" w:themeColor="text1"/>
              </w:rPr>
              <w:t>Key Action</w:t>
            </w:r>
          </w:p>
        </w:tc>
        <w:tc>
          <w:tcPr>
            <w:tcW w:w="2804" w:type="dxa"/>
          </w:tcPr>
          <w:p w14:paraId="179DD773" w14:textId="3E31F5A5" w:rsidR="00FA428D" w:rsidRPr="00F81CBD" w:rsidRDefault="00FA428D" w:rsidP="00F81CBD">
            <w:pPr>
              <w:pStyle w:val="ListParagraph"/>
              <w:spacing w:line="360" w:lineRule="auto"/>
              <w:ind w:left="0"/>
              <w:jc w:val="both"/>
              <w:rPr>
                <w:rFonts w:ascii="Arial" w:hAnsi="Arial" w:cs="Arial"/>
                <w:color w:val="000000" w:themeColor="text1"/>
              </w:rPr>
            </w:pPr>
            <w:r w:rsidRPr="00F81CBD">
              <w:rPr>
                <w:rFonts w:ascii="Arial" w:hAnsi="Arial" w:cs="Arial"/>
                <w:color w:val="000000" w:themeColor="text1"/>
              </w:rPr>
              <w:t xml:space="preserve">Smart </w:t>
            </w:r>
            <w:r w:rsidR="00920AAC">
              <w:rPr>
                <w:rFonts w:ascii="Arial" w:hAnsi="Arial" w:cs="Arial"/>
                <w:color w:val="000000" w:themeColor="text1"/>
              </w:rPr>
              <w:t>Goal</w:t>
            </w:r>
            <w:r w:rsidRPr="00F81CBD">
              <w:rPr>
                <w:rFonts w:ascii="Arial" w:hAnsi="Arial" w:cs="Arial"/>
                <w:color w:val="000000" w:themeColor="text1"/>
              </w:rPr>
              <w:t xml:space="preserve"> Focus</w:t>
            </w:r>
          </w:p>
        </w:tc>
      </w:tr>
      <w:tr w:rsidR="00FA428D" w:rsidRPr="00F81CBD" w14:paraId="7C4E500A" w14:textId="77777777" w:rsidTr="00FA428D">
        <w:tc>
          <w:tcPr>
            <w:tcW w:w="2747" w:type="dxa"/>
          </w:tcPr>
          <w:p w14:paraId="4FD2C461" w14:textId="77777777" w:rsidR="00FA428D" w:rsidRPr="00F81CBD" w:rsidRDefault="00FA428D" w:rsidP="00F81CBD">
            <w:pPr>
              <w:pStyle w:val="ListParagraph"/>
              <w:spacing w:line="360" w:lineRule="auto"/>
              <w:ind w:left="0"/>
              <w:jc w:val="both"/>
              <w:rPr>
                <w:rFonts w:ascii="Arial" w:hAnsi="Arial" w:cs="Arial"/>
                <w:color w:val="000000" w:themeColor="text1"/>
              </w:rPr>
            </w:pPr>
            <w:r w:rsidRPr="00F81CBD">
              <w:rPr>
                <w:rFonts w:ascii="Arial" w:hAnsi="Arial" w:cs="Arial"/>
                <w:color w:val="000000" w:themeColor="text1"/>
              </w:rPr>
              <w:t>0-6 months</w:t>
            </w:r>
          </w:p>
          <w:p w14:paraId="07F8CB09" w14:textId="77777777" w:rsidR="00FA428D" w:rsidRPr="00F81CBD" w:rsidRDefault="00FA428D" w:rsidP="00F81CBD">
            <w:pPr>
              <w:pStyle w:val="ListParagraph"/>
              <w:spacing w:line="360" w:lineRule="auto"/>
              <w:ind w:left="0"/>
              <w:jc w:val="both"/>
              <w:rPr>
                <w:rFonts w:ascii="Arial" w:hAnsi="Arial" w:cs="Arial"/>
                <w:color w:val="000000" w:themeColor="text1"/>
              </w:rPr>
            </w:pPr>
          </w:p>
          <w:p w14:paraId="6B9E0068" w14:textId="77777777" w:rsidR="00FA428D" w:rsidRPr="00F81CBD" w:rsidRDefault="00FA428D" w:rsidP="00F81CBD">
            <w:pPr>
              <w:pStyle w:val="ListParagraph"/>
              <w:spacing w:line="360" w:lineRule="auto"/>
              <w:ind w:left="0"/>
              <w:jc w:val="both"/>
              <w:rPr>
                <w:rFonts w:ascii="Arial" w:hAnsi="Arial" w:cs="Arial"/>
                <w:color w:val="000000" w:themeColor="text1"/>
              </w:rPr>
            </w:pPr>
          </w:p>
          <w:p w14:paraId="57B536CF" w14:textId="77777777" w:rsidR="00FA428D" w:rsidRPr="00F81CBD" w:rsidRDefault="00FA428D" w:rsidP="00F81CBD">
            <w:pPr>
              <w:pStyle w:val="ListParagraph"/>
              <w:spacing w:line="360" w:lineRule="auto"/>
              <w:ind w:left="0"/>
              <w:jc w:val="both"/>
              <w:rPr>
                <w:rFonts w:ascii="Arial" w:hAnsi="Arial" w:cs="Arial"/>
                <w:color w:val="000000" w:themeColor="text1"/>
              </w:rPr>
            </w:pPr>
          </w:p>
          <w:p w14:paraId="70B03299" w14:textId="77777777" w:rsidR="00FA428D" w:rsidRPr="00F81CBD" w:rsidRDefault="00FA428D" w:rsidP="00F81CBD">
            <w:pPr>
              <w:pStyle w:val="ListParagraph"/>
              <w:spacing w:line="360" w:lineRule="auto"/>
              <w:ind w:left="0"/>
              <w:jc w:val="both"/>
              <w:rPr>
                <w:rFonts w:ascii="Arial" w:hAnsi="Arial" w:cs="Arial"/>
                <w:color w:val="000000" w:themeColor="text1"/>
              </w:rPr>
            </w:pPr>
          </w:p>
          <w:p w14:paraId="29B5AB0C" w14:textId="77777777" w:rsidR="00FA428D" w:rsidRPr="00F81CBD" w:rsidRDefault="00FA428D" w:rsidP="00F81CBD">
            <w:pPr>
              <w:pStyle w:val="ListParagraph"/>
              <w:spacing w:line="360" w:lineRule="auto"/>
              <w:ind w:left="0"/>
              <w:jc w:val="both"/>
              <w:rPr>
                <w:rFonts w:ascii="Arial" w:hAnsi="Arial" w:cs="Arial"/>
                <w:color w:val="000000" w:themeColor="text1"/>
              </w:rPr>
            </w:pPr>
          </w:p>
          <w:p w14:paraId="0CC54B8B" w14:textId="77777777" w:rsidR="00FA428D" w:rsidRPr="00F81CBD" w:rsidRDefault="00FA428D" w:rsidP="00F81CBD">
            <w:pPr>
              <w:pStyle w:val="ListParagraph"/>
              <w:spacing w:line="360" w:lineRule="auto"/>
              <w:ind w:left="0"/>
              <w:jc w:val="both"/>
              <w:rPr>
                <w:rFonts w:ascii="Arial" w:hAnsi="Arial" w:cs="Arial"/>
                <w:color w:val="000000" w:themeColor="text1"/>
              </w:rPr>
            </w:pPr>
          </w:p>
          <w:p w14:paraId="22CCF4E6" w14:textId="77777777" w:rsidR="00FA428D" w:rsidRPr="00F81CBD" w:rsidRDefault="00FA428D" w:rsidP="00F81CBD">
            <w:pPr>
              <w:pStyle w:val="ListParagraph"/>
              <w:spacing w:line="360" w:lineRule="auto"/>
              <w:ind w:left="0"/>
              <w:jc w:val="both"/>
              <w:rPr>
                <w:rFonts w:ascii="Arial" w:hAnsi="Arial" w:cs="Arial"/>
                <w:color w:val="000000" w:themeColor="text1"/>
              </w:rPr>
            </w:pPr>
            <w:r w:rsidRPr="00F81CBD">
              <w:rPr>
                <w:rFonts w:ascii="Arial" w:hAnsi="Arial" w:cs="Arial"/>
                <w:color w:val="000000" w:themeColor="text1"/>
              </w:rPr>
              <w:t>6-12 months</w:t>
            </w:r>
          </w:p>
          <w:p w14:paraId="2C2925FE" w14:textId="77777777" w:rsidR="00FA428D" w:rsidRPr="00F81CBD" w:rsidRDefault="00FA428D" w:rsidP="00F81CBD">
            <w:pPr>
              <w:pStyle w:val="ListParagraph"/>
              <w:spacing w:line="360" w:lineRule="auto"/>
              <w:ind w:left="0"/>
              <w:jc w:val="both"/>
              <w:rPr>
                <w:rFonts w:ascii="Arial" w:hAnsi="Arial" w:cs="Arial"/>
                <w:color w:val="000000" w:themeColor="text1"/>
              </w:rPr>
            </w:pPr>
          </w:p>
          <w:p w14:paraId="2F592255" w14:textId="77777777" w:rsidR="00FA428D" w:rsidRPr="00F81CBD" w:rsidRDefault="00FA428D" w:rsidP="00F81CBD">
            <w:pPr>
              <w:pStyle w:val="ListParagraph"/>
              <w:spacing w:line="360" w:lineRule="auto"/>
              <w:ind w:left="0"/>
              <w:jc w:val="both"/>
              <w:rPr>
                <w:rFonts w:ascii="Arial" w:hAnsi="Arial" w:cs="Arial"/>
                <w:color w:val="000000" w:themeColor="text1"/>
              </w:rPr>
            </w:pPr>
          </w:p>
          <w:p w14:paraId="19A80AB1" w14:textId="77777777" w:rsidR="00FA428D" w:rsidRPr="00F81CBD" w:rsidRDefault="00FA428D" w:rsidP="00F81CBD">
            <w:pPr>
              <w:pStyle w:val="ListParagraph"/>
              <w:spacing w:line="360" w:lineRule="auto"/>
              <w:ind w:left="0"/>
              <w:jc w:val="both"/>
              <w:rPr>
                <w:rFonts w:ascii="Arial" w:hAnsi="Arial" w:cs="Arial"/>
                <w:color w:val="000000" w:themeColor="text1"/>
              </w:rPr>
            </w:pPr>
          </w:p>
          <w:p w14:paraId="742F7E9A" w14:textId="77777777" w:rsidR="00FA428D" w:rsidRPr="00F81CBD" w:rsidRDefault="00FA428D" w:rsidP="00F81CBD">
            <w:pPr>
              <w:pStyle w:val="ListParagraph"/>
              <w:spacing w:line="360" w:lineRule="auto"/>
              <w:ind w:left="0"/>
              <w:jc w:val="both"/>
              <w:rPr>
                <w:rFonts w:ascii="Arial" w:hAnsi="Arial" w:cs="Arial"/>
                <w:color w:val="000000" w:themeColor="text1"/>
              </w:rPr>
            </w:pPr>
          </w:p>
          <w:p w14:paraId="14A0EEAD" w14:textId="77777777" w:rsidR="00FA428D" w:rsidRPr="00F81CBD" w:rsidRDefault="00FA428D" w:rsidP="00F81CBD">
            <w:pPr>
              <w:pStyle w:val="ListParagraph"/>
              <w:spacing w:line="360" w:lineRule="auto"/>
              <w:ind w:left="0"/>
              <w:jc w:val="both"/>
              <w:rPr>
                <w:rFonts w:ascii="Arial" w:hAnsi="Arial" w:cs="Arial"/>
                <w:color w:val="000000" w:themeColor="text1"/>
              </w:rPr>
            </w:pPr>
            <w:r w:rsidRPr="00F81CBD">
              <w:rPr>
                <w:rFonts w:ascii="Arial" w:hAnsi="Arial" w:cs="Arial"/>
                <w:color w:val="000000" w:themeColor="text1"/>
              </w:rPr>
              <w:t>1-2 years</w:t>
            </w:r>
          </w:p>
          <w:p w14:paraId="4C1F8FB7" w14:textId="77777777" w:rsidR="00FA428D" w:rsidRPr="00F81CBD" w:rsidRDefault="00FA428D" w:rsidP="00F81CBD">
            <w:pPr>
              <w:pStyle w:val="ListParagraph"/>
              <w:spacing w:line="360" w:lineRule="auto"/>
              <w:ind w:left="0"/>
              <w:jc w:val="both"/>
              <w:rPr>
                <w:rFonts w:ascii="Arial" w:hAnsi="Arial" w:cs="Arial"/>
                <w:color w:val="000000" w:themeColor="text1"/>
              </w:rPr>
            </w:pPr>
          </w:p>
          <w:p w14:paraId="35A6CE65" w14:textId="77777777" w:rsidR="00FA428D" w:rsidRPr="00F81CBD" w:rsidRDefault="00FA428D" w:rsidP="00F81CBD">
            <w:pPr>
              <w:pStyle w:val="ListParagraph"/>
              <w:spacing w:line="360" w:lineRule="auto"/>
              <w:ind w:left="0"/>
              <w:jc w:val="both"/>
              <w:rPr>
                <w:rFonts w:ascii="Arial" w:hAnsi="Arial" w:cs="Arial"/>
                <w:color w:val="000000" w:themeColor="text1"/>
              </w:rPr>
            </w:pPr>
          </w:p>
          <w:p w14:paraId="0F942D31" w14:textId="77777777" w:rsidR="00FA428D" w:rsidRPr="00F81CBD" w:rsidRDefault="00FA428D" w:rsidP="00F81CBD">
            <w:pPr>
              <w:pStyle w:val="ListParagraph"/>
              <w:spacing w:line="360" w:lineRule="auto"/>
              <w:ind w:left="0"/>
              <w:jc w:val="both"/>
              <w:rPr>
                <w:rFonts w:ascii="Arial" w:hAnsi="Arial" w:cs="Arial"/>
                <w:color w:val="000000" w:themeColor="text1"/>
              </w:rPr>
            </w:pPr>
          </w:p>
          <w:p w14:paraId="1E470CD4" w14:textId="77777777" w:rsidR="00FA428D" w:rsidRPr="00F81CBD" w:rsidRDefault="00FA428D" w:rsidP="00F81CBD">
            <w:pPr>
              <w:pStyle w:val="ListParagraph"/>
              <w:spacing w:line="360" w:lineRule="auto"/>
              <w:ind w:left="0"/>
              <w:jc w:val="both"/>
              <w:rPr>
                <w:rFonts w:ascii="Arial" w:hAnsi="Arial" w:cs="Arial"/>
                <w:color w:val="000000" w:themeColor="text1"/>
              </w:rPr>
            </w:pPr>
          </w:p>
          <w:p w14:paraId="662122DB" w14:textId="3D72C6CC" w:rsidR="00FA428D" w:rsidRPr="00F81CBD" w:rsidRDefault="00FA428D" w:rsidP="00F81CBD">
            <w:pPr>
              <w:pStyle w:val="ListParagraph"/>
              <w:spacing w:line="360" w:lineRule="auto"/>
              <w:ind w:left="0"/>
              <w:jc w:val="both"/>
              <w:rPr>
                <w:rFonts w:ascii="Arial" w:hAnsi="Arial" w:cs="Arial"/>
                <w:color w:val="000000" w:themeColor="text1"/>
              </w:rPr>
            </w:pPr>
            <w:r w:rsidRPr="00F81CBD">
              <w:rPr>
                <w:rFonts w:ascii="Arial" w:hAnsi="Arial" w:cs="Arial"/>
                <w:color w:val="000000" w:themeColor="text1"/>
              </w:rPr>
              <w:t>2-3 years</w:t>
            </w:r>
          </w:p>
        </w:tc>
        <w:tc>
          <w:tcPr>
            <w:tcW w:w="2745" w:type="dxa"/>
          </w:tcPr>
          <w:p w14:paraId="3B33A693" w14:textId="77777777" w:rsidR="00FA428D" w:rsidRPr="00F81CBD" w:rsidRDefault="00FA428D" w:rsidP="00F81CBD">
            <w:pPr>
              <w:pStyle w:val="ListParagraph"/>
              <w:spacing w:line="360" w:lineRule="auto"/>
              <w:ind w:left="0"/>
              <w:jc w:val="both"/>
              <w:rPr>
                <w:rFonts w:ascii="Arial" w:hAnsi="Arial" w:cs="Arial"/>
                <w:color w:val="000000" w:themeColor="text1"/>
              </w:rPr>
            </w:pPr>
            <w:r w:rsidRPr="00F81CBD">
              <w:rPr>
                <w:rFonts w:ascii="Arial" w:hAnsi="Arial" w:cs="Arial"/>
                <w:color w:val="000000" w:themeColor="text1"/>
              </w:rPr>
              <w:t>Enrol in the Level 6 HSC Course</w:t>
            </w:r>
          </w:p>
          <w:p w14:paraId="1A7158A4" w14:textId="77777777" w:rsidR="00FA428D" w:rsidRPr="00F81CBD" w:rsidRDefault="00FA428D" w:rsidP="00F81CBD">
            <w:pPr>
              <w:pStyle w:val="ListParagraph"/>
              <w:spacing w:line="360" w:lineRule="auto"/>
              <w:ind w:left="0"/>
              <w:jc w:val="both"/>
              <w:rPr>
                <w:rFonts w:ascii="Arial" w:hAnsi="Arial" w:cs="Arial"/>
                <w:color w:val="000000" w:themeColor="text1"/>
              </w:rPr>
            </w:pPr>
          </w:p>
          <w:p w14:paraId="181FB903" w14:textId="77777777" w:rsidR="00FA428D" w:rsidRPr="00F81CBD" w:rsidRDefault="00FA428D" w:rsidP="00F81CBD">
            <w:pPr>
              <w:pStyle w:val="ListParagraph"/>
              <w:spacing w:line="360" w:lineRule="auto"/>
              <w:ind w:left="0"/>
              <w:jc w:val="both"/>
              <w:rPr>
                <w:rFonts w:ascii="Arial" w:hAnsi="Arial" w:cs="Arial"/>
                <w:color w:val="000000" w:themeColor="text1"/>
              </w:rPr>
            </w:pPr>
          </w:p>
          <w:p w14:paraId="47F6253C" w14:textId="77777777" w:rsidR="00FA428D" w:rsidRPr="00F81CBD" w:rsidRDefault="00FA428D" w:rsidP="00F81CBD">
            <w:pPr>
              <w:pStyle w:val="ListParagraph"/>
              <w:spacing w:line="360" w:lineRule="auto"/>
              <w:ind w:left="0"/>
              <w:jc w:val="both"/>
              <w:rPr>
                <w:rFonts w:ascii="Arial" w:hAnsi="Arial" w:cs="Arial"/>
                <w:color w:val="000000" w:themeColor="text1"/>
              </w:rPr>
            </w:pPr>
          </w:p>
          <w:p w14:paraId="0261E01C" w14:textId="77777777" w:rsidR="00FA428D" w:rsidRPr="00F81CBD" w:rsidRDefault="00FA428D" w:rsidP="00F81CBD">
            <w:pPr>
              <w:pStyle w:val="ListParagraph"/>
              <w:spacing w:line="360" w:lineRule="auto"/>
              <w:ind w:left="0"/>
              <w:jc w:val="both"/>
              <w:rPr>
                <w:rFonts w:ascii="Arial" w:hAnsi="Arial" w:cs="Arial"/>
                <w:color w:val="000000" w:themeColor="text1"/>
              </w:rPr>
            </w:pPr>
          </w:p>
          <w:p w14:paraId="3320E73F" w14:textId="77777777" w:rsidR="00FA428D" w:rsidRPr="00F81CBD" w:rsidRDefault="00FA428D" w:rsidP="00F81CBD">
            <w:pPr>
              <w:pStyle w:val="ListParagraph"/>
              <w:spacing w:line="360" w:lineRule="auto"/>
              <w:ind w:left="0"/>
              <w:jc w:val="both"/>
              <w:rPr>
                <w:rFonts w:ascii="Arial" w:hAnsi="Arial" w:cs="Arial"/>
                <w:color w:val="000000" w:themeColor="text1"/>
              </w:rPr>
            </w:pPr>
          </w:p>
          <w:p w14:paraId="723624D6" w14:textId="035E694D" w:rsidR="00FA428D" w:rsidRPr="00F81CBD" w:rsidRDefault="00FA428D" w:rsidP="00F81CBD">
            <w:pPr>
              <w:pStyle w:val="ListParagraph"/>
              <w:spacing w:line="360" w:lineRule="auto"/>
              <w:ind w:left="0"/>
              <w:jc w:val="both"/>
              <w:rPr>
                <w:rFonts w:ascii="Arial" w:hAnsi="Arial" w:cs="Arial"/>
                <w:color w:val="000000" w:themeColor="text1"/>
              </w:rPr>
            </w:pPr>
            <w:r w:rsidRPr="00F81CBD">
              <w:rPr>
                <w:rFonts w:ascii="Arial" w:hAnsi="Arial" w:cs="Arial"/>
                <w:color w:val="000000" w:themeColor="text1"/>
              </w:rPr>
              <w:t>Gain a part-time care role; attend a CPD workshop on safeguarding.</w:t>
            </w:r>
          </w:p>
          <w:p w14:paraId="2832F472" w14:textId="77777777" w:rsidR="00FA428D" w:rsidRPr="00F81CBD" w:rsidRDefault="00FA428D" w:rsidP="00F81CBD">
            <w:pPr>
              <w:pStyle w:val="ListParagraph"/>
              <w:spacing w:line="360" w:lineRule="auto"/>
              <w:ind w:left="0"/>
              <w:jc w:val="both"/>
              <w:rPr>
                <w:rFonts w:ascii="Arial" w:hAnsi="Arial" w:cs="Arial"/>
                <w:color w:val="000000" w:themeColor="text1"/>
              </w:rPr>
            </w:pPr>
          </w:p>
          <w:p w14:paraId="1BF88B71" w14:textId="612E8600" w:rsidR="00FA428D" w:rsidRPr="00F81CBD" w:rsidRDefault="00FA428D" w:rsidP="00F81CBD">
            <w:pPr>
              <w:pStyle w:val="ListParagraph"/>
              <w:spacing w:line="360" w:lineRule="auto"/>
              <w:ind w:left="0"/>
              <w:jc w:val="both"/>
              <w:rPr>
                <w:rFonts w:ascii="Arial" w:hAnsi="Arial" w:cs="Arial"/>
                <w:color w:val="000000" w:themeColor="text1"/>
              </w:rPr>
            </w:pPr>
            <w:r w:rsidRPr="00F81CBD">
              <w:rPr>
                <w:rFonts w:ascii="Arial" w:hAnsi="Arial" w:cs="Arial"/>
                <w:color w:val="000000" w:themeColor="text1"/>
              </w:rPr>
              <w:t>Apply for AMHP training, engage in mentoring and supervision</w:t>
            </w:r>
            <w:r w:rsidR="00920AAC">
              <w:rPr>
                <w:rFonts w:ascii="Arial" w:hAnsi="Arial" w:cs="Arial"/>
                <w:color w:val="000000" w:themeColor="text1"/>
              </w:rPr>
              <w:t>.</w:t>
            </w:r>
            <w:r w:rsidRPr="00F81CBD">
              <w:rPr>
                <w:rFonts w:ascii="Arial" w:hAnsi="Arial" w:cs="Arial"/>
                <w:color w:val="000000" w:themeColor="text1"/>
              </w:rPr>
              <w:t xml:space="preserve"> </w:t>
            </w:r>
          </w:p>
          <w:p w14:paraId="4F5ADD44" w14:textId="77777777" w:rsidR="00FA428D" w:rsidRPr="00F81CBD" w:rsidRDefault="00FA428D" w:rsidP="00F81CBD">
            <w:pPr>
              <w:pStyle w:val="ListParagraph"/>
              <w:spacing w:line="360" w:lineRule="auto"/>
              <w:ind w:left="0"/>
              <w:jc w:val="both"/>
              <w:rPr>
                <w:rFonts w:ascii="Arial" w:hAnsi="Arial" w:cs="Arial"/>
                <w:color w:val="000000" w:themeColor="text1"/>
              </w:rPr>
            </w:pPr>
          </w:p>
          <w:p w14:paraId="246E6DD1" w14:textId="77777777" w:rsidR="00FA428D" w:rsidRPr="00F81CBD" w:rsidRDefault="00FA428D" w:rsidP="00F81CBD">
            <w:pPr>
              <w:pStyle w:val="ListParagraph"/>
              <w:spacing w:line="360" w:lineRule="auto"/>
              <w:ind w:left="0"/>
              <w:jc w:val="both"/>
              <w:rPr>
                <w:rFonts w:ascii="Arial" w:hAnsi="Arial" w:cs="Arial"/>
                <w:color w:val="000000" w:themeColor="text1"/>
              </w:rPr>
            </w:pPr>
          </w:p>
          <w:p w14:paraId="204315A9" w14:textId="1E46E2E9" w:rsidR="00FA428D" w:rsidRPr="00F81CBD" w:rsidRDefault="00FA428D" w:rsidP="00F81CBD">
            <w:pPr>
              <w:pStyle w:val="ListParagraph"/>
              <w:spacing w:line="360" w:lineRule="auto"/>
              <w:ind w:left="0"/>
              <w:jc w:val="both"/>
              <w:rPr>
                <w:rFonts w:ascii="Arial" w:hAnsi="Arial" w:cs="Arial"/>
                <w:color w:val="000000" w:themeColor="text1"/>
              </w:rPr>
            </w:pPr>
            <w:r w:rsidRPr="00F81CBD">
              <w:rPr>
                <w:rFonts w:ascii="Arial" w:hAnsi="Arial" w:cs="Arial"/>
                <w:color w:val="000000" w:themeColor="text1"/>
              </w:rPr>
              <w:t xml:space="preserve">Secure </w:t>
            </w:r>
            <w:r w:rsidR="00920AAC">
              <w:rPr>
                <w:rFonts w:ascii="Arial" w:hAnsi="Arial" w:cs="Arial"/>
                <w:color w:val="000000" w:themeColor="text1"/>
              </w:rPr>
              <w:t xml:space="preserve">a full-time </w:t>
            </w:r>
            <w:r w:rsidR="00CF6E0E" w:rsidRPr="00F81CBD">
              <w:rPr>
                <w:rFonts w:ascii="Arial" w:hAnsi="Arial" w:cs="Arial"/>
                <w:color w:val="000000" w:themeColor="text1"/>
              </w:rPr>
              <w:t>S</w:t>
            </w:r>
            <w:r w:rsidRPr="00F81CBD">
              <w:rPr>
                <w:rFonts w:ascii="Arial" w:hAnsi="Arial" w:cs="Arial"/>
                <w:color w:val="000000" w:themeColor="text1"/>
              </w:rPr>
              <w:t xml:space="preserve">ocial </w:t>
            </w:r>
            <w:r w:rsidR="00CF6E0E" w:rsidRPr="00F81CBD">
              <w:rPr>
                <w:rFonts w:ascii="Arial" w:hAnsi="Arial" w:cs="Arial"/>
                <w:color w:val="000000" w:themeColor="text1"/>
              </w:rPr>
              <w:t>Worker post,</w:t>
            </w:r>
            <w:r w:rsidR="00920AAC">
              <w:rPr>
                <w:rFonts w:ascii="Arial" w:hAnsi="Arial" w:cs="Arial"/>
                <w:color w:val="000000" w:themeColor="text1"/>
              </w:rPr>
              <w:t xml:space="preserve"> </w:t>
            </w:r>
            <w:r w:rsidR="00CF6E0E" w:rsidRPr="00F81CBD">
              <w:rPr>
                <w:rFonts w:ascii="Arial" w:hAnsi="Arial" w:cs="Arial"/>
                <w:color w:val="000000" w:themeColor="text1"/>
              </w:rPr>
              <w:t>advance CPD, postgraduate course</w:t>
            </w:r>
          </w:p>
        </w:tc>
        <w:tc>
          <w:tcPr>
            <w:tcW w:w="2804" w:type="dxa"/>
          </w:tcPr>
          <w:p w14:paraId="48A2AFAA" w14:textId="77777777" w:rsidR="00FA428D" w:rsidRPr="00F81CBD" w:rsidRDefault="00FA428D" w:rsidP="00F81CBD">
            <w:pPr>
              <w:pStyle w:val="ListParagraph"/>
              <w:spacing w:line="360" w:lineRule="auto"/>
              <w:ind w:left="0"/>
              <w:jc w:val="both"/>
              <w:rPr>
                <w:rFonts w:ascii="Arial" w:hAnsi="Arial" w:cs="Arial"/>
                <w:color w:val="000000" w:themeColor="text1"/>
              </w:rPr>
            </w:pPr>
            <w:r w:rsidRPr="00F81CBD">
              <w:rPr>
                <w:rFonts w:ascii="Arial" w:hAnsi="Arial" w:cs="Arial"/>
                <w:color w:val="000000" w:themeColor="text1"/>
              </w:rPr>
              <w:t>Specifically, complete the first module</w:t>
            </w:r>
          </w:p>
          <w:p w14:paraId="2439DA3C" w14:textId="77777777" w:rsidR="00FA428D" w:rsidRPr="00F81CBD" w:rsidRDefault="00FA428D" w:rsidP="00F81CBD">
            <w:pPr>
              <w:pStyle w:val="ListParagraph"/>
              <w:spacing w:line="360" w:lineRule="auto"/>
              <w:ind w:left="0"/>
              <w:jc w:val="both"/>
              <w:rPr>
                <w:rFonts w:ascii="Arial" w:hAnsi="Arial" w:cs="Arial"/>
                <w:color w:val="000000" w:themeColor="text1"/>
              </w:rPr>
            </w:pPr>
            <w:r w:rsidRPr="00F81CBD">
              <w:rPr>
                <w:rFonts w:ascii="Arial" w:hAnsi="Arial" w:cs="Arial"/>
                <w:color w:val="000000" w:themeColor="text1"/>
              </w:rPr>
              <w:t xml:space="preserve">Measurably pass the initial assessment </w:t>
            </w:r>
          </w:p>
          <w:p w14:paraId="6F4B4C8C" w14:textId="77777777" w:rsidR="00FA428D" w:rsidRPr="00F81CBD" w:rsidRDefault="00FA428D" w:rsidP="00F81CBD">
            <w:pPr>
              <w:pStyle w:val="ListParagraph"/>
              <w:spacing w:line="360" w:lineRule="auto"/>
              <w:ind w:left="0"/>
              <w:jc w:val="both"/>
              <w:rPr>
                <w:rFonts w:ascii="Arial" w:hAnsi="Arial" w:cs="Arial"/>
                <w:color w:val="000000" w:themeColor="text1"/>
              </w:rPr>
            </w:pPr>
            <w:r w:rsidRPr="00F81CBD">
              <w:rPr>
                <w:rFonts w:ascii="Arial" w:hAnsi="Arial" w:cs="Arial"/>
                <w:color w:val="000000" w:themeColor="text1"/>
              </w:rPr>
              <w:t>Time-bound: finish by June 2026</w:t>
            </w:r>
          </w:p>
          <w:p w14:paraId="2E79B76C" w14:textId="77777777" w:rsidR="00FA428D" w:rsidRPr="00F81CBD" w:rsidRDefault="00FA428D" w:rsidP="00F81CBD">
            <w:pPr>
              <w:pStyle w:val="ListParagraph"/>
              <w:spacing w:line="360" w:lineRule="auto"/>
              <w:ind w:left="0"/>
              <w:jc w:val="both"/>
              <w:rPr>
                <w:rFonts w:ascii="Arial" w:hAnsi="Arial" w:cs="Arial"/>
                <w:color w:val="000000" w:themeColor="text1"/>
              </w:rPr>
            </w:pPr>
          </w:p>
          <w:p w14:paraId="04ACF5BF" w14:textId="02668241" w:rsidR="00FA428D" w:rsidRPr="00F81CBD" w:rsidRDefault="00FA428D" w:rsidP="00F81CBD">
            <w:pPr>
              <w:pStyle w:val="ListParagraph"/>
              <w:spacing w:line="360" w:lineRule="auto"/>
              <w:ind w:left="0"/>
              <w:jc w:val="both"/>
              <w:rPr>
                <w:rFonts w:ascii="Arial" w:hAnsi="Arial" w:cs="Arial"/>
                <w:color w:val="000000" w:themeColor="text1"/>
              </w:rPr>
            </w:pPr>
            <w:r w:rsidRPr="00F81CBD">
              <w:rPr>
                <w:rFonts w:ascii="Arial" w:hAnsi="Arial" w:cs="Arial"/>
                <w:color w:val="000000" w:themeColor="text1"/>
              </w:rPr>
              <w:t>Specific, secure role</w:t>
            </w:r>
          </w:p>
          <w:p w14:paraId="04A05663" w14:textId="77777777" w:rsidR="00FA428D" w:rsidRPr="00F81CBD" w:rsidRDefault="00FA428D" w:rsidP="00F81CBD">
            <w:pPr>
              <w:pStyle w:val="ListParagraph"/>
              <w:spacing w:line="360" w:lineRule="auto"/>
              <w:ind w:left="0"/>
              <w:jc w:val="both"/>
              <w:rPr>
                <w:rFonts w:ascii="Arial" w:hAnsi="Arial" w:cs="Arial"/>
                <w:color w:val="000000" w:themeColor="text1"/>
              </w:rPr>
            </w:pPr>
            <w:r w:rsidRPr="00F81CBD">
              <w:rPr>
                <w:rFonts w:ascii="Arial" w:hAnsi="Arial" w:cs="Arial"/>
                <w:color w:val="000000" w:themeColor="text1"/>
              </w:rPr>
              <w:t>Mesurabke:20h/week</w:t>
            </w:r>
          </w:p>
          <w:p w14:paraId="39FEDA34" w14:textId="77777777" w:rsidR="00FA428D" w:rsidRPr="00F81CBD" w:rsidRDefault="00FA428D" w:rsidP="00F81CBD">
            <w:pPr>
              <w:pStyle w:val="ListParagraph"/>
              <w:spacing w:line="360" w:lineRule="auto"/>
              <w:ind w:left="0"/>
              <w:jc w:val="both"/>
              <w:rPr>
                <w:rFonts w:ascii="Arial" w:hAnsi="Arial" w:cs="Arial"/>
                <w:color w:val="000000" w:themeColor="text1"/>
              </w:rPr>
            </w:pPr>
            <w:r w:rsidRPr="00F81CBD">
              <w:rPr>
                <w:rFonts w:ascii="Arial" w:hAnsi="Arial" w:cs="Arial"/>
                <w:color w:val="000000" w:themeColor="text1"/>
              </w:rPr>
              <w:t>Relevant: builds frontline experience</w:t>
            </w:r>
          </w:p>
          <w:p w14:paraId="558A9272" w14:textId="77777777" w:rsidR="00FA428D" w:rsidRPr="00F81CBD" w:rsidRDefault="00FA428D" w:rsidP="00F81CBD">
            <w:pPr>
              <w:pStyle w:val="ListParagraph"/>
              <w:spacing w:line="360" w:lineRule="auto"/>
              <w:ind w:left="0"/>
              <w:jc w:val="both"/>
              <w:rPr>
                <w:rFonts w:ascii="Arial" w:hAnsi="Arial" w:cs="Arial"/>
                <w:color w:val="000000" w:themeColor="text1"/>
              </w:rPr>
            </w:pPr>
          </w:p>
          <w:p w14:paraId="45B51A31" w14:textId="4CAF5D89" w:rsidR="00FA428D" w:rsidRPr="00F81CBD" w:rsidRDefault="00FA428D" w:rsidP="00F81CBD">
            <w:pPr>
              <w:pStyle w:val="ListParagraph"/>
              <w:spacing w:line="360" w:lineRule="auto"/>
              <w:ind w:left="0"/>
              <w:jc w:val="both"/>
              <w:rPr>
                <w:rFonts w:ascii="Arial" w:hAnsi="Arial" w:cs="Arial"/>
                <w:color w:val="000000" w:themeColor="text1"/>
              </w:rPr>
            </w:pPr>
            <w:r w:rsidRPr="00F81CBD">
              <w:rPr>
                <w:rFonts w:ascii="Arial" w:hAnsi="Arial" w:cs="Arial"/>
                <w:color w:val="000000" w:themeColor="text1"/>
              </w:rPr>
              <w:t xml:space="preserve">Achievable; supported by the employer </w:t>
            </w:r>
          </w:p>
          <w:p w14:paraId="413907AA" w14:textId="77777777" w:rsidR="00FA428D" w:rsidRPr="00F81CBD" w:rsidRDefault="00FA428D" w:rsidP="00F81CBD">
            <w:pPr>
              <w:pStyle w:val="ListParagraph"/>
              <w:spacing w:line="360" w:lineRule="auto"/>
              <w:ind w:left="0"/>
              <w:jc w:val="both"/>
              <w:rPr>
                <w:rFonts w:ascii="Arial" w:hAnsi="Arial" w:cs="Arial"/>
                <w:color w:val="000000" w:themeColor="text1"/>
              </w:rPr>
            </w:pPr>
            <w:r w:rsidRPr="00F81CBD">
              <w:rPr>
                <w:rFonts w:ascii="Arial" w:hAnsi="Arial" w:cs="Arial"/>
                <w:color w:val="000000" w:themeColor="text1"/>
              </w:rPr>
              <w:t>Time-bond; achieve AMHP by 2027</w:t>
            </w:r>
          </w:p>
          <w:p w14:paraId="33BD6973" w14:textId="77777777" w:rsidR="00CF6E0E" w:rsidRPr="00F81CBD" w:rsidRDefault="00CF6E0E" w:rsidP="00F81CBD">
            <w:pPr>
              <w:pStyle w:val="ListParagraph"/>
              <w:spacing w:line="360" w:lineRule="auto"/>
              <w:ind w:left="0"/>
              <w:jc w:val="both"/>
              <w:rPr>
                <w:rFonts w:ascii="Arial" w:hAnsi="Arial" w:cs="Arial"/>
                <w:color w:val="000000" w:themeColor="text1"/>
              </w:rPr>
            </w:pPr>
          </w:p>
          <w:p w14:paraId="24607100" w14:textId="73E0A296" w:rsidR="00CF6E0E" w:rsidRPr="00F81CBD" w:rsidRDefault="00CF6E0E" w:rsidP="00F81CBD">
            <w:pPr>
              <w:pStyle w:val="ListParagraph"/>
              <w:spacing w:line="360" w:lineRule="auto"/>
              <w:ind w:left="0"/>
              <w:jc w:val="both"/>
              <w:rPr>
                <w:rFonts w:ascii="Arial" w:hAnsi="Arial" w:cs="Arial"/>
                <w:color w:val="000000" w:themeColor="text1"/>
              </w:rPr>
            </w:pPr>
            <w:r w:rsidRPr="00F81CBD">
              <w:rPr>
                <w:rFonts w:ascii="Arial" w:hAnsi="Arial" w:cs="Arial"/>
                <w:color w:val="000000" w:themeColor="text1"/>
              </w:rPr>
              <w:t>Specific: manage caseload</w:t>
            </w:r>
          </w:p>
          <w:p w14:paraId="374FAF08" w14:textId="40C29389" w:rsidR="00CF6E0E" w:rsidRPr="00F81CBD" w:rsidRDefault="00CF6E0E" w:rsidP="00F81CBD">
            <w:pPr>
              <w:pStyle w:val="ListParagraph"/>
              <w:spacing w:line="360" w:lineRule="auto"/>
              <w:ind w:left="0"/>
              <w:jc w:val="both"/>
              <w:rPr>
                <w:rFonts w:ascii="Arial" w:hAnsi="Arial" w:cs="Arial"/>
                <w:color w:val="000000" w:themeColor="text1"/>
              </w:rPr>
            </w:pPr>
            <w:r w:rsidRPr="00F81CBD">
              <w:rPr>
                <w:rFonts w:ascii="Arial" w:hAnsi="Arial" w:cs="Arial"/>
                <w:color w:val="000000" w:themeColor="text1"/>
              </w:rPr>
              <w:t xml:space="preserve">Relevant: matches career </w:t>
            </w:r>
            <w:r w:rsidR="00920AAC">
              <w:rPr>
                <w:rFonts w:ascii="Arial" w:hAnsi="Arial" w:cs="Arial"/>
                <w:color w:val="000000" w:themeColor="text1"/>
              </w:rPr>
              <w:t>goal</w:t>
            </w:r>
          </w:p>
          <w:p w14:paraId="5A760297" w14:textId="3B180CF1" w:rsidR="00CF6E0E" w:rsidRPr="00F81CBD" w:rsidRDefault="00CF6E0E" w:rsidP="00F81CBD">
            <w:pPr>
              <w:pStyle w:val="ListParagraph"/>
              <w:spacing w:line="360" w:lineRule="auto"/>
              <w:ind w:left="0"/>
              <w:jc w:val="both"/>
              <w:rPr>
                <w:rFonts w:ascii="Arial" w:hAnsi="Arial" w:cs="Arial"/>
                <w:color w:val="000000" w:themeColor="text1"/>
              </w:rPr>
            </w:pPr>
            <w:r w:rsidRPr="00F81CBD">
              <w:rPr>
                <w:rFonts w:ascii="Arial" w:hAnsi="Arial" w:cs="Arial"/>
                <w:color w:val="000000" w:themeColor="text1"/>
              </w:rPr>
              <w:t>Time bond: by 2028-2029</w:t>
            </w:r>
          </w:p>
        </w:tc>
      </w:tr>
    </w:tbl>
    <w:p w14:paraId="1C6E6A4F" w14:textId="77777777" w:rsidR="007C1178" w:rsidRPr="00F81CBD" w:rsidRDefault="007C1178" w:rsidP="00F81CBD">
      <w:pPr>
        <w:pStyle w:val="ListParagraph"/>
        <w:spacing w:line="360" w:lineRule="auto"/>
        <w:jc w:val="both"/>
        <w:rPr>
          <w:rFonts w:ascii="Arial" w:hAnsi="Arial" w:cs="Arial"/>
          <w:color w:val="000000" w:themeColor="text1"/>
        </w:rPr>
      </w:pPr>
    </w:p>
    <w:p w14:paraId="1CCFDFF2" w14:textId="77777777" w:rsidR="00FA428D" w:rsidRPr="00F81CBD" w:rsidRDefault="00FA428D" w:rsidP="00F81CBD">
      <w:pPr>
        <w:pStyle w:val="ListParagraph"/>
        <w:spacing w:line="360" w:lineRule="auto"/>
        <w:jc w:val="both"/>
        <w:rPr>
          <w:rFonts w:ascii="Arial" w:hAnsi="Arial" w:cs="Arial"/>
          <w:color w:val="000000" w:themeColor="text1"/>
        </w:rPr>
      </w:pPr>
    </w:p>
    <w:p w14:paraId="3AE1038D" w14:textId="77777777" w:rsidR="00FA428D" w:rsidRPr="00F81CBD" w:rsidRDefault="00FA428D" w:rsidP="00F81CBD">
      <w:pPr>
        <w:pStyle w:val="ListParagraph"/>
        <w:spacing w:line="360" w:lineRule="auto"/>
        <w:jc w:val="both"/>
        <w:rPr>
          <w:rFonts w:ascii="Arial" w:hAnsi="Arial" w:cs="Arial"/>
          <w:color w:val="000000" w:themeColor="text1"/>
        </w:rPr>
      </w:pPr>
    </w:p>
    <w:p w14:paraId="14DCEBE8" w14:textId="77777777" w:rsidR="00FA428D" w:rsidRPr="00F81CBD" w:rsidRDefault="00FA428D" w:rsidP="00F81CBD">
      <w:pPr>
        <w:pStyle w:val="ListParagraph"/>
        <w:spacing w:line="360" w:lineRule="auto"/>
        <w:jc w:val="both"/>
        <w:rPr>
          <w:rFonts w:ascii="Arial" w:hAnsi="Arial" w:cs="Arial"/>
          <w:color w:val="000000" w:themeColor="text1"/>
        </w:rPr>
      </w:pPr>
    </w:p>
    <w:p w14:paraId="584D5367" w14:textId="77777777" w:rsidR="00FA428D" w:rsidRPr="00F81CBD" w:rsidRDefault="00FA428D" w:rsidP="00F81CBD">
      <w:pPr>
        <w:pStyle w:val="ListParagraph"/>
        <w:spacing w:line="360" w:lineRule="auto"/>
        <w:jc w:val="both"/>
        <w:rPr>
          <w:rFonts w:ascii="Arial" w:hAnsi="Arial" w:cs="Arial"/>
          <w:color w:val="000000" w:themeColor="text1"/>
        </w:rPr>
      </w:pPr>
    </w:p>
    <w:p w14:paraId="0374B482" w14:textId="77777777" w:rsidR="00FA428D" w:rsidRPr="00F81CBD" w:rsidRDefault="00FA428D" w:rsidP="00F81CBD">
      <w:pPr>
        <w:pStyle w:val="ListParagraph"/>
        <w:spacing w:line="360" w:lineRule="auto"/>
        <w:jc w:val="both"/>
        <w:rPr>
          <w:rFonts w:ascii="Arial" w:hAnsi="Arial" w:cs="Arial"/>
          <w:color w:val="000000" w:themeColor="text1"/>
        </w:rPr>
      </w:pPr>
    </w:p>
    <w:p w14:paraId="692909F0" w14:textId="77777777" w:rsidR="00FA428D" w:rsidRPr="00F81CBD" w:rsidRDefault="00FA428D" w:rsidP="00F81CBD">
      <w:pPr>
        <w:pStyle w:val="ListParagraph"/>
        <w:spacing w:line="360" w:lineRule="auto"/>
        <w:jc w:val="both"/>
        <w:rPr>
          <w:rFonts w:ascii="Arial" w:hAnsi="Arial" w:cs="Arial"/>
          <w:color w:val="000000" w:themeColor="text1"/>
        </w:rPr>
      </w:pPr>
    </w:p>
    <w:p w14:paraId="52FCAA8E" w14:textId="77777777" w:rsidR="00FA428D" w:rsidRPr="00F81CBD" w:rsidRDefault="00FA428D" w:rsidP="00F81CBD">
      <w:pPr>
        <w:pStyle w:val="ListParagraph"/>
        <w:spacing w:line="360" w:lineRule="auto"/>
        <w:jc w:val="both"/>
        <w:rPr>
          <w:rFonts w:ascii="Arial" w:hAnsi="Arial" w:cs="Arial"/>
          <w:color w:val="000000" w:themeColor="text1"/>
        </w:rPr>
      </w:pPr>
    </w:p>
    <w:p w14:paraId="3C9BD2FE" w14:textId="77777777" w:rsidR="005E721C" w:rsidRPr="00F81CBD" w:rsidRDefault="005E721C" w:rsidP="00F81CBD">
      <w:pPr>
        <w:spacing w:line="360" w:lineRule="auto"/>
        <w:jc w:val="both"/>
        <w:rPr>
          <w:rFonts w:ascii="Arial" w:hAnsi="Arial" w:cs="Arial"/>
          <w:b/>
          <w:bCs/>
          <w:color w:val="000000" w:themeColor="text1"/>
        </w:rPr>
      </w:pPr>
      <w:r w:rsidRPr="00F81CBD">
        <w:rPr>
          <w:rFonts w:ascii="Arial" w:hAnsi="Arial" w:cs="Arial"/>
          <w:b/>
          <w:bCs/>
          <w:color w:val="000000" w:themeColor="text1"/>
        </w:rPr>
        <w:t>SMART goals and self-efficacy</w:t>
      </w:r>
    </w:p>
    <w:p w14:paraId="000229C0" w14:textId="1B21B960" w:rsidR="003B0A60" w:rsidRPr="00F81CBD" w:rsidRDefault="005E721C" w:rsidP="00F81CBD">
      <w:pPr>
        <w:spacing w:line="360" w:lineRule="auto"/>
        <w:jc w:val="both"/>
        <w:rPr>
          <w:rFonts w:ascii="Arial" w:hAnsi="Arial" w:cs="Arial"/>
          <w:color w:val="000000" w:themeColor="text1"/>
        </w:rPr>
      </w:pPr>
      <w:r w:rsidRPr="00F81CBD">
        <w:rPr>
          <w:rFonts w:ascii="Arial" w:hAnsi="Arial" w:cs="Arial"/>
          <w:color w:val="000000" w:themeColor="text1"/>
        </w:rPr>
        <w:t>I am</w:t>
      </w:r>
      <w:r w:rsidRPr="00F81CBD">
        <w:rPr>
          <w:rFonts w:ascii="Arial" w:hAnsi="Arial" w:cs="Arial"/>
          <w:color w:val="000000" w:themeColor="text1"/>
        </w:rPr>
        <w:t xml:space="preserve"> building this plan around SMART </w:t>
      </w:r>
      <w:r w:rsidRPr="00F81CBD">
        <w:rPr>
          <w:rFonts w:ascii="Arial" w:hAnsi="Arial" w:cs="Arial"/>
          <w:color w:val="000000" w:themeColor="text1"/>
        </w:rPr>
        <w:t>goals, so</w:t>
      </w:r>
      <w:r w:rsidRPr="00F81CBD">
        <w:rPr>
          <w:rFonts w:ascii="Arial" w:hAnsi="Arial" w:cs="Arial"/>
          <w:color w:val="000000" w:themeColor="text1"/>
        </w:rPr>
        <w:t xml:space="preserve"> every step is clear, realistic, and has a deadline. For example, </w:t>
      </w:r>
      <w:r w:rsidRPr="00F81CBD">
        <w:rPr>
          <w:rFonts w:ascii="Arial" w:hAnsi="Arial" w:cs="Arial"/>
          <w:color w:val="000000" w:themeColor="text1"/>
        </w:rPr>
        <w:t>I am</w:t>
      </w:r>
      <w:r w:rsidRPr="00F81CBD">
        <w:rPr>
          <w:rFonts w:ascii="Arial" w:hAnsi="Arial" w:cs="Arial"/>
          <w:color w:val="000000" w:themeColor="text1"/>
        </w:rPr>
        <w:t xml:space="preserve"> set on finishing one accredited safeguarding course and logging at least twenty hours of supervised practice in the next six months. As my skills and </w:t>
      </w:r>
      <w:r w:rsidR="00920AAC">
        <w:rPr>
          <w:rFonts w:ascii="Arial" w:hAnsi="Arial" w:cs="Arial"/>
          <w:color w:val="000000" w:themeColor="text1"/>
        </w:rPr>
        <w:t>self-confidence grow, a future in health and social care feels increasingly</w:t>
      </w:r>
      <w:r w:rsidRPr="00F81CBD">
        <w:rPr>
          <w:rFonts w:ascii="Arial" w:hAnsi="Arial" w:cs="Arial"/>
          <w:color w:val="000000" w:themeColor="text1"/>
        </w:rPr>
        <w:t xml:space="preserve"> within reach.</w:t>
      </w:r>
    </w:p>
    <w:p w14:paraId="06D1538E" w14:textId="5D1CF8E4" w:rsidR="006A5CCE" w:rsidRPr="00F81CBD" w:rsidRDefault="006A5CCE" w:rsidP="00F81CBD">
      <w:pPr>
        <w:pStyle w:val="Heading4"/>
        <w:spacing w:line="360" w:lineRule="auto"/>
        <w:jc w:val="both"/>
        <w:rPr>
          <w:rFonts w:ascii="Arial" w:hAnsi="Arial" w:cs="Arial"/>
          <w:b/>
          <w:bCs/>
        </w:rPr>
      </w:pPr>
      <w:r w:rsidRPr="00F81CBD">
        <w:rPr>
          <w:rFonts w:ascii="Arial" w:hAnsi="Arial" w:cs="Arial"/>
          <w:b/>
          <w:bCs/>
          <w:color w:val="000000" w:themeColor="text1"/>
        </w:rPr>
        <w:lastRenderedPageBreak/>
        <w:t>Conclusion</w:t>
      </w:r>
    </w:p>
    <w:p w14:paraId="1F311025" w14:textId="77777777" w:rsidR="00695D6B" w:rsidRPr="00F81CBD" w:rsidRDefault="00507456" w:rsidP="00F81CBD">
      <w:pPr>
        <w:spacing w:line="360" w:lineRule="auto"/>
        <w:jc w:val="both"/>
        <w:rPr>
          <w:rFonts w:ascii="Arial" w:hAnsi="Arial" w:cs="Arial"/>
        </w:rPr>
      </w:pPr>
      <w:r w:rsidRPr="00F81CBD">
        <w:rPr>
          <w:rFonts w:ascii="Arial" w:hAnsi="Arial" w:cs="Arial"/>
        </w:rPr>
        <w:t>Becoming a Mental Health Social Worker means stepping up for people who need support the most. It</w:t>
      </w:r>
      <w:r w:rsidR="00CF6E0E" w:rsidRPr="00F81CBD">
        <w:rPr>
          <w:rFonts w:ascii="Arial" w:hAnsi="Arial" w:cs="Arial"/>
        </w:rPr>
        <w:t xml:space="preserve"> is </w:t>
      </w:r>
      <w:r w:rsidRPr="00F81CBD">
        <w:rPr>
          <w:rFonts w:ascii="Arial" w:hAnsi="Arial" w:cs="Arial"/>
        </w:rPr>
        <w:t xml:space="preserve">about standing by values like empathy, resilience, and clear </w:t>
      </w:r>
      <w:r w:rsidR="00CF6E0E" w:rsidRPr="00F81CBD">
        <w:rPr>
          <w:rFonts w:ascii="Arial" w:hAnsi="Arial" w:cs="Arial"/>
        </w:rPr>
        <w:t>communication, really</w:t>
      </w:r>
      <w:r w:rsidRPr="00F81CBD">
        <w:rPr>
          <w:rFonts w:ascii="Arial" w:hAnsi="Arial" w:cs="Arial"/>
        </w:rPr>
        <w:t xml:space="preserve"> being there for others. Sure, there</w:t>
      </w:r>
      <w:r w:rsidR="00CF6E0E" w:rsidRPr="00F81CBD">
        <w:rPr>
          <w:rFonts w:ascii="Arial" w:hAnsi="Arial" w:cs="Arial"/>
        </w:rPr>
        <w:t xml:space="preserve"> i</w:t>
      </w:r>
      <w:r w:rsidRPr="00F81CBD">
        <w:rPr>
          <w:rFonts w:ascii="Arial" w:hAnsi="Arial" w:cs="Arial"/>
        </w:rPr>
        <w:t xml:space="preserve">s still more to learn and more training ahead, but I see that as a chance to grow. Maslow’s hierarchy inspires me; I want to find real personal </w:t>
      </w:r>
      <w:r w:rsidR="00CF6E0E" w:rsidRPr="00F81CBD">
        <w:rPr>
          <w:rFonts w:ascii="Arial" w:hAnsi="Arial" w:cs="Arial"/>
        </w:rPr>
        <w:t>fulfilment</w:t>
      </w:r>
      <w:r w:rsidRPr="00F81CBD">
        <w:rPr>
          <w:rFonts w:ascii="Arial" w:hAnsi="Arial" w:cs="Arial"/>
        </w:rPr>
        <w:t xml:space="preserve"> and </w:t>
      </w:r>
      <w:r w:rsidR="00CF6E0E" w:rsidRPr="00F81CBD">
        <w:rPr>
          <w:rFonts w:ascii="Arial" w:hAnsi="Arial" w:cs="Arial"/>
        </w:rPr>
        <w:t>make</w:t>
      </w:r>
      <w:r w:rsidRPr="00F81CBD">
        <w:rPr>
          <w:rFonts w:ascii="Arial" w:hAnsi="Arial" w:cs="Arial"/>
        </w:rPr>
        <w:t xml:space="preserve"> a difference in mental health care. At the core, it</w:t>
      </w:r>
      <w:r w:rsidR="00CF6E0E" w:rsidRPr="00F81CBD">
        <w:rPr>
          <w:rFonts w:ascii="Arial" w:hAnsi="Arial" w:cs="Arial"/>
        </w:rPr>
        <w:t xml:space="preserve"> i</w:t>
      </w:r>
      <w:r w:rsidRPr="00F81CBD">
        <w:rPr>
          <w:rFonts w:ascii="Arial" w:hAnsi="Arial" w:cs="Arial"/>
        </w:rPr>
        <w:t>s about fairness and respect for every person I work with.</w:t>
      </w:r>
    </w:p>
    <w:p w14:paraId="0E736848" w14:textId="77777777" w:rsidR="00F73841" w:rsidRDefault="00F73841" w:rsidP="009833BE">
      <w:pPr>
        <w:spacing w:line="360" w:lineRule="auto"/>
        <w:rPr>
          <w:rFonts w:ascii="Arial" w:hAnsi="Arial" w:cs="Arial"/>
        </w:rPr>
      </w:pPr>
    </w:p>
    <w:p w14:paraId="142183B5" w14:textId="77777777" w:rsidR="00F73841" w:rsidRDefault="00F73841" w:rsidP="009833BE">
      <w:pPr>
        <w:spacing w:line="360" w:lineRule="auto"/>
        <w:rPr>
          <w:rFonts w:ascii="Arial" w:hAnsi="Arial" w:cs="Arial"/>
        </w:rPr>
      </w:pPr>
    </w:p>
    <w:p w14:paraId="2E1E8A24" w14:textId="77777777" w:rsidR="00F73841" w:rsidRDefault="00F73841" w:rsidP="009833BE">
      <w:pPr>
        <w:spacing w:line="360" w:lineRule="auto"/>
        <w:rPr>
          <w:rFonts w:ascii="Arial" w:hAnsi="Arial" w:cs="Arial"/>
        </w:rPr>
      </w:pPr>
    </w:p>
    <w:p w14:paraId="5E652318" w14:textId="77777777" w:rsidR="00F73841" w:rsidRDefault="00F73841" w:rsidP="009833BE">
      <w:pPr>
        <w:spacing w:line="360" w:lineRule="auto"/>
        <w:rPr>
          <w:rFonts w:ascii="Arial" w:hAnsi="Arial" w:cs="Arial"/>
        </w:rPr>
      </w:pPr>
    </w:p>
    <w:p w14:paraId="468C2184" w14:textId="77777777" w:rsidR="00F73841" w:rsidRDefault="00F73841" w:rsidP="009833BE">
      <w:pPr>
        <w:spacing w:line="360" w:lineRule="auto"/>
        <w:rPr>
          <w:rFonts w:ascii="Arial" w:hAnsi="Arial" w:cs="Arial"/>
        </w:rPr>
      </w:pPr>
    </w:p>
    <w:p w14:paraId="47AA4842" w14:textId="77777777" w:rsidR="00F73841" w:rsidRDefault="00F73841" w:rsidP="009833BE">
      <w:pPr>
        <w:spacing w:line="360" w:lineRule="auto"/>
        <w:rPr>
          <w:rFonts w:ascii="Arial" w:hAnsi="Arial" w:cs="Arial"/>
        </w:rPr>
      </w:pPr>
    </w:p>
    <w:p w14:paraId="08CFB826" w14:textId="77777777" w:rsidR="00F73841" w:rsidRDefault="00F73841" w:rsidP="009833BE">
      <w:pPr>
        <w:spacing w:line="360" w:lineRule="auto"/>
        <w:rPr>
          <w:rFonts w:ascii="Arial" w:hAnsi="Arial" w:cs="Arial"/>
        </w:rPr>
      </w:pPr>
    </w:p>
    <w:p w14:paraId="3BBEED4B" w14:textId="77777777" w:rsidR="00F73841" w:rsidRDefault="00F73841" w:rsidP="009833BE">
      <w:pPr>
        <w:spacing w:line="360" w:lineRule="auto"/>
        <w:rPr>
          <w:rFonts w:ascii="Arial" w:hAnsi="Arial" w:cs="Arial"/>
        </w:rPr>
      </w:pPr>
    </w:p>
    <w:p w14:paraId="33DFB2E9" w14:textId="77777777" w:rsidR="00F73841" w:rsidRDefault="00F73841" w:rsidP="009833BE">
      <w:pPr>
        <w:spacing w:line="360" w:lineRule="auto"/>
        <w:rPr>
          <w:rFonts w:ascii="Arial" w:hAnsi="Arial" w:cs="Arial"/>
        </w:rPr>
      </w:pPr>
    </w:p>
    <w:p w14:paraId="413121A2" w14:textId="77777777" w:rsidR="00F73841" w:rsidRDefault="00F73841" w:rsidP="009833BE">
      <w:pPr>
        <w:spacing w:line="360" w:lineRule="auto"/>
        <w:rPr>
          <w:rFonts w:ascii="Arial" w:hAnsi="Arial" w:cs="Arial"/>
        </w:rPr>
      </w:pPr>
    </w:p>
    <w:p w14:paraId="0EBB5C52" w14:textId="77777777" w:rsidR="00F73841" w:rsidRDefault="00F73841" w:rsidP="009833BE">
      <w:pPr>
        <w:spacing w:line="360" w:lineRule="auto"/>
        <w:rPr>
          <w:rFonts w:ascii="Arial" w:hAnsi="Arial" w:cs="Arial"/>
        </w:rPr>
      </w:pPr>
    </w:p>
    <w:p w14:paraId="31725F5C" w14:textId="77777777" w:rsidR="00F73841" w:rsidRDefault="00F73841" w:rsidP="009833BE">
      <w:pPr>
        <w:spacing w:line="360" w:lineRule="auto"/>
        <w:rPr>
          <w:rFonts w:ascii="Arial" w:hAnsi="Arial" w:cs="Arial"/>
        </w:rPr>
      </w:pPr>
    </w:p>
    <w:p w14:paraId="0808D681" w14:textId="77777777" w:rsidR="00F73841" w:rsidRDefault="00F73841" w:rsidP="009833BE">
      <w:pPr>
        <w:spacing w:line="360" w:lineRule="auto"/>
        <w:rPr>
          <w:rFonts w:ascii="Arial" w:hAnsi="Arial" w:cs="Arial"/>
        </w:rPr>
      </w:pPr>
    </w:p>
    <w:p w14:paraId="2BCC20C3" w14:textId="77777777" w:rsidR="00F73841" w:rsidRDefault="00F73841" w:rsidP="009833BE">
      <w:pPr>
        <w:spacing w:line="360" w:lineRule="auto"/>
        <w:rPr>
          <w:rFonts w:ascii="Arial" w:hAnsi="Arial" w:cs="Arial"/>
        </w:rPr>
      </w:pPr>
    </w:p>
    <w:p w14:paraId="2B8576FA" w14:textId="77777777" w:rsidR="00F73841" w:rsidRDefault="00F73841" w:rsidP="009833BE">
      <w:pPr>
        <w:spacing w:line="360" w:lineRule="auto"/>
        <w:rPr>
          <w:rFonts w:ascii="Arial" w:hAnsi="Arial" w:cs="Arial"/>
        </w:rPr>
      </w:pPr>
    </w:p>
    <w:p w14:paraId="2BB1CCD7" w14:textId="77777777" w:rsidR="00287C68" w:rsidRDefault="00287C68" w:rsidP="009833BE">
      <w:pPr>
        <w:spacing w:line="360" w:lineRule="auto"/>
        <w:rPr>
          <w:rFonts w:ascii="Arial" w:hAnsi="Arial" w:cs="Arial"/>
        </w:rPr>
      </w:pPr>
    </w:p>
    <w:p w14:paraId="6CAB23DE" w14:textId="77777777" w:rsidR="00287C68" w:rsidRPr="00D40E75" w:rsidRDefault="00287C68" w:rsidP="009833BE">
      <w:pPr>
        <w:spacing w:line="360" w:lineRule="auto"/>
        <w:rPr>
          <w:rFonts w:ascii="Arial" w:hAnsi="Arial" w:cs="Arial"/>
        </w:rPr>
      </w:pPr>
    </w:p>
    <w:p w14:paraId="74FDE82E" w14:textId="796B3B1E" w:rsidR="00695D6B" w:rsidRPr="00F73841" w:rsidRDefault="003B0A60" w:rsidP="00F73841">
      <w:pPr>
        <w:pStyle w:val="Heading5"/>
        <w:rPr>
          <w:rFonts w:ascii="Arial" w:hAnsi="Arial" w:cs="Arial"/>
          <w:color w:val="000000" w:themeColor="text1"/>
          <w:sz w:val="32"/>
          <w:szCs w:val="32"/>
        </w:rPr>
      </w:pPr>
      <w:r w:rsidRPr="00ED7E1D">
        <w:rPr>
          <w:rFonts w:ascii="Arial" w:hAnsi="Arial" w:cs="Arial"/>
          <w:color w:val="000000" w:themeColor="text1"/>
          <w:sz w:val="32"/>
          <w:szCs w:val="32"/>
        </w:rPr>
        <w:t xml:space="preserve">References </w:t>
      </w:r>
    </w:p>
    <w:p w14:paraId="755AA146" w14:textId="5EC1A819" w:rsidR="004C5B43" w:rsidRPr="004C5B43" w:rsidRDefault="004C5B43" w:rsidP="004C5B43">
      <w:pPr>
        <w:spacing w:line="360" w:lineRule="auto"/>
        <w:rPr>
          <w:rFonts w:ascii="Arial" w:hAnsi="Arial" w:cs="Arial"/>
        </w:rPr>
      </w:pPr>
      <w:r w:rsidRPr="004C5B43">
        <w:rPr>
          <w:rFonts w:ascii="Arial" w:hAnsi="Arial" w:cs="Arial"/>
        </w:rPr>
        <w:t>Department of Health and Social Care (2023)</w:t>
      </w:r>
      <w:r w:rsidR="00920AAC">
        <w:rPr>
          <w:rFonts w:ascii="Arial" w:hAnsi="Arial" w:cs="Arial"/>
        </w:rPr>
        <w:t>.</w:t>
      </w:r>
      <w:r w:rsidRPr="004C5B43">
        <w:rPr>
          <w:rFonts w:ascii="Arial" w:hAnsi="Arial" w:cs="Arial"/>
        </w:rPr>
        <w:t xml:space="preserve"> </w:t>
      </w:r>
      <w:r w:rsidRPr="00F73841">
        <w:rPr>
          <w:rFonts w:ascii="Arial" w:hAnsi="Arial" w:cs="Arial"/>
          <w:i/>
          <w:iCs/>
        </w:rPr>
        <w:t xml:space="preserve">The NHS Constitution for England. </w:t>
      </w:r>
      <w:r w:rsidRPr="004C5B43">
        <w:rPr>
          <w:rFonts w:ascii="Arial" w:hAnsi="Arial" w:cs="Arial"/>
        </w:rPr>
        <w:t>London: Department of Health and Social Care. Available at: https://www.gov.uk/government/publications/the-nhs-constitution-for-england (Accessed: 15 December 2025).</w:t>
      </w:r>
    </w:p>
    <w:p w14:paraId="19584096" w14:textId="1D469039" w:rsidR="004C5B43" w:rsidRPr="004C5B43" w:rsidRDefault="004C5B43" w:rsidP="004C5B43">
      <w:pPr>
        <w:spacing w:line="360" w:lineRule="auto"/>
        <w:rPr>
          <w:rFonts w:ascii="Arial" w:hAnsi="Arial" w:cs="Arial"/>
        </w:rPr>
      </w:pPr>
      <w:r w:rsidRPr="004C5B43">
        <w:rPr>
          <w:rFonts w:ascii="Arial" w:hAnsi="Arial" w:cs="Arial"/>
        </w:rPr>
        <w:lastRenderedPageBreak/>
        <w:t>Department of Health and Social Care (2025)</w:t>
      </w:r>
      <w:r w:rsidR="00920AAC">
        <w:rPr>
          <w:rFonts w:ascii="Arial" w:hAnsi="Arial" w:cs="Arial"/>
        </w:rPr>
        <w:t>.</w:t>
      </w:r>
      <w:r w:rsidRPr="004C5B43">
        <w:rPr>
          <w:rFonts w:ascii="Arial" w:hAnsi="Arial" w:cs="Arial"/>
        </w:rPr>
        <w:t xml:space="preserve"> </w:t>
      </w:r>
      <w:r w:rsidRPr="00F73841">
        <w:rPr>
          <w:rFonts w:ascii="Arial" w:hAnsi="Arial" w:cs="Arial"/>
          <w:i/>
          <w:iCs/>
        </w:rPr>
        <w:t>Care workforce pathway for adult social care.</w:t>
      </w:r>
      <w:r w:rsidRPr="004C5B43">
        <w:rPr>
          <w:rFonts w:ascii="Arial" w:hAnsi="Arial" w:cs="Arial"/>
        </w:rPr>
        <w:t xml:space="preserve"> London: Department of Health and Social Care. Available at: https://www.gov.uk/government/publications/care-workforce-pathway-for-adult-social-care (Accessed: 17 December 2025).</w:t>
      </w:r>
    </w:p>
    <w:p w14:paraId="7FACD82E" w14:textId="09457960" w:rsidR="004C5B43" w:rsidRPr="004C5B43" w:rsidRDefault="004C5B43" w:rsidP="004C5B43">
      <w:pPr>
        <w:spacing w:line="360" w:lineRule="auto"/>
        <w:rPr>
          <w:rFonts w:ascii="Arial" w:hAnsi="Arial" w:cs="Arial"/>
        </w:rPr>
      </w:pPr>
      <w:r w:rsidRPr="004C5B43">
        <w:rPr>
          <w:rFonts w:ascii="Arial" w:hAnsi="Arial" w:cs="Arial"/>
        </w:rPr>
        <w:t>Finch, D., Hamilton, L., Baldwin, R. and Zehner, M. (2013) ‘An exploratory study of factors affecting employability’, Education + Training, 55(7), pp. 681–704.</w:t>
      </w:r>
    </w:p>
    <w:p w14:paraId="68DC5E67" w14:textId="5B666CBC" w:rsidR="004C5B43" w:rsidRPr="004C5B43" w:rsidRDefault="004C5B43" w:rsidP="004C5B43">
      <w:pPr>
        <w:spacing w:line="360" w:lineRule="auto"/>
        <w:rPr>
          <w:rFonts w:ascii="Arial" w:hAnsi="Arial" w:cs="Arial"/>
        </w:rPr>
      </w:pPr>
      <w:r w:rsidRPr="004C5B43">
        <w:rPr>
          <w:rFonts w:ascii="Arial" w:hAnsi="Arial" w:cs="Arial"/>
        </w:rPr>
        <w:t xml:space="preserve">Indeed (2025) </w:t>
      </w:r>
      <w:r w:rsidRPr="00F73841">
        <w:rPr>
          <w:rFonts w:ascii="Arial" w:hAnsi="Arial" w:cs="Arial"/>
          <w:i/>
          <w:iCs/>
        </w:rPr>
        <w:t>Mental Health Support Worker</w:t>
      </w:r>
      <w:r w:rsidRPr="004C5B43">
        <w:rPr>
          <w:rFonts w:ascii="Arial" w:hAnsi="Arial" w:cs="Arial"/>
        </w:rPr>
        <w:t xml:space="preserve"> – London. Available at: https://uk.indeed.com/jobs?q=mental+health+support+worker&amp;l=London%2C+Greater+London&amp;vjk=7388766d1e92fec8 (Accessed: 8 December 2025).</w:t>
      </w:r>
    </w:p>
    <w:p w14:paraId="53B279B4" w14:textId="27D28DC1" w:rsidR="004C5B43" w:rsidRPr="004C5B43" w:rsidRDefault="004C5B43" w:rsidP="004C5B43">
      <w:pPr>
        <w:spacing w:line="360" w:lineRule="auto"/>
        <w:rPr>
          <w:rFonts w:ascii="Arial" w:hAnsi="Arial" w:cs="Arial"/>
        </w:rPr>
      </w:pPr>
      <w:proofErr w:type="spellStart"/>
      <w:r w:rsidRPr="004C5B43">
        <w:rPr>
          <w:rFonts w:ascii="Arial" w:hAnsi="Arial" w:cs="Arial"/>
        </w:rPr>
        <w:t>Mayangsari</w:t>
      </w:r>
      <w:proofErr w:type="spellEnd"/>
      <w:r w:rsidRPr="004C5B43">
        <w:rPr>
          <w:rFonts w:ascii="Arial" w:hAnsi="Arial" w:cs="Arial"/>
        </w:rPr>
        <w:t>, E., Hermawan, M. and Juwono, V. (2019)</w:t>
      </w:r>
      <w:r w:rsidR="00920AAC">
        <w:rPr>
          <w:rFonts w:ascii="Arial" w:hAnsi="Arial" w:cs="Arial"/>
        </w:rPr>
        <w:t>.</w:t>
      </w:r>
      <w:r w:rsidRPr="004C5B43">
        <w:rPr>
          <w:rFonts w:ascii="Arial" w:hAnsi="Arial" w:cs="Arial"/>
        </w:rPr>
        <w:t xml:space="preserve"> Indonesian accounting professionals and ASEAN’s mutual recognition arrangement: </w:t>
      </w:r>
      <w:r w:rsidRPr="00F73841">
        <w:rPr>
          <w:rFonts w:ascii="Arial" w:hAnsi="Arial" w:cs="Arial"/>
          <w:i/>
          <w:iCs/>
        </w:rPr>
        <w:t>An exploratory study of employability factors.</w:t>
      </w:r>
      <w:r w:rsidRPr="004C5B43">
        <w:rPr>
          <w:rFonts w:ascii="Arial" w:hAnsi="Arial" w:cs="Arial"/>
        </w:rPr>
        <w:t xml:space="preserve"> Medan: European Alliance for Innovation (EAI).</w:t>
      </w:r>
    </w:p>
    <w:p w14:paraId="234CB17F" w14:textId="4CED2CA2" w:rsidR="004C5B43" w:rsidRPr="004C5B43" w:rsidRDefault="004C5B43" w:rsidP="004C5B43">
      <w:pPr>
        <w:spacing w:line="360" w:lineRule="auto"/>
        <w:rPr>
          <w:rFonts w:ascii="Arial" w:hAnsi="Arial" w:cs="Arial"/>
        </w:rPr>
      </w:pPr>
      <w:r w:rsidRPr="004C5B43">
        <w:rPr>
          <w:rFonts w:ascii="Arial" w:hAnsi="Arial" w:cs="Arial"/>
        </w:rPr>
        <w:t>Moon, J. (2013)</w:t>
      </w:r>
      <w:r w:rsidR="00920AAC">
        <w:rPr>
          <w:rFonts w:ascii="Arial" w:hAnsi="Arial" w:cs="Arial"/>
        </w:rPr>
        <w:t>.</w:t>
      </w:r>
      <w:r w:rsidRPr="004C5B43">
        <w:rPr>
          <w:rFonts w:ascii="Arial" w:hAnsi="Arial" w:cs="Arial"/>
        </w:rPr>
        <w:t xml:space="preserve"> </w:t>
      </w:r>
      <w:r w:rsidRPr="00F73841">
        <w:rPr>
          <w:rFonts w:ascii="Arial" w:hAnsi="Arial" w:cs="Arial"/>
          <w:i/>
          <w:iCs/>
        </w:rPr>
        <w:t>Reflection and employability:</w:t>
      </w:r>
      <w:r w:rsidRPr="004C5B43">
        <w:rPr>
          <w:rFonts w:ascii="Arial" w:hAnsi="Arial" w:cs="Arial"/>
        </w:rPr>
        <w:t xml:space="preserve"> Reflection on learning and employability. London: Routledge.</w:t>
      </w:r>
    </w:p>
    <w:p w14:paraId="121A57A6" w14:textId="08B3FC37" w:rsidR="004C5B43" w:rsidRPr="004C5B43" w:rsidRDefault="004C5B43" w:rsidP="004C5B43">
      <w:pPr>
        <w:spacing w:line="360" w:lineRule="auto"/>
        <w:rPr>
          <w:rFonts w:ascii="Arial" w:hAnsi="Arial" w:cs="Arial"/>
        </w:rPr>
      </w:pPr>
      <w:r w:rsidRPr="004C5B43">
        <w:rPr>
          <w:rFonts w:ascii="Arial" w:hAnsi="Arial" w:cs="Arial"/>
        </w:rPr>
        <w:t>Morris, T.H. (2020) ‘</w:t>
      </w:r>
      <w:r w:rsidRPr="00F73841">
        <w:rPr>
          <w:rFonts w:ascii="Arial" w:hAnsi="Arial" w:cs="Arial"/>
          <w:i/>
          <w:iCs/>
        </w:rPr>
        <w:t>Experiential learning – a systematic review and revision of Kolb’s model’, I</w:t>
      </w:r>
      <w:r w:rsidRPr="004C5B43">
        <w:rPr>
          <w:rFonts w:ascii="Arial" w:hAnsi="Arial" w:cs="Arial"/>
        </w:rPr>
        <w:t>nteractive Learning Environments, 28(8), pp. 1064–1077.</w:t>
      </w:r>
    </w:p>
    <w:p w14:paraId="1F38CD10" w14:textId="4A8F7F94" w:rsidR="004C5B43" w:rsidRPr="004C5B43" w:rsidRDefault="004C5B43" w:rsidP="004C5B43">
      <w:pPr>
        <w:spacing w:line="360" w:lineRule="auto"/>
        <w:rPr>
          <w:rFonts w:ascii="Arial" w:hAnsi="Arial" w:cs="Arial"/>
        </w:rPr>
      </w:pPr>
      <w:r w:rsidRPr="004C5B43">
        <w:rPr>
          <w:rFonts w:ascii="Arial" w:hAnsi="Arial" w:cs="Arial"/>
        </w:rPr>
        <w:t>Sheu, H</w:t>
      </w:r>
      <w:r w:rsidRPr="004C5B43">
        <w:rPr>
          <w:rFonts w:ascii="Cambria Math" w:hAnsi="Cambria Math" w:cs="Cambria Math"/>
        </w:rPr>
        <w:t>‑</w:t>
      </w:r>
      <w:r w:rsidRPr="004C5B43">
        <w:rPr>
          <w:rFonts w:ascii="Arial" w:hAnsi="Arial" w:cs="Arial"/>
        </w:rPr>
        <w:t xml:space="preserve">B., Lent, R.W., Brown, S.D., Miller, M.J., Hennessy, K.D. and Duffy, R.D. (2010) </w:t>
      </w:r>
      <w:r w:rsidRPr="004C5B43">
        <w:rPr>
          <w:rFonts w:ascii="Arial" w:hAnsi="Arial" w:cs="Arial"/>
          <w:i/>
          <w:iCs/>
        </w:rPr>
        <w:t>‘Testing the choice model of social cognitive career theory across Holland themes: A meta</w:t>
      </w:r>
      <w:r w:rsidRPr="004C5B43">
        <w:rPr>
          <w:rFonts w:ascii="Cambria Math" w:hAnsi="Cambria Math" w:cs="Cambria Math"/>
          <w:i/>
          <w:iCs/>
        </w:rPr>
        <w:t>‑</w:t>
      </w:r>
      <w:r w:rsidRPr="004C5B43">
        <w:rPr>
          <w:rFonts w:ascii="Arial" w:hAnsi="Arial" w:cs="Arial"/>
          <w:i/>
          <w:iCs/>
        </w:rPr>
        <w:t>analytic path analysis’</w:t>
      </w:r>
      <w:r w:rsidRPr="004C5B43">
        <w:rPr>
          <w:rFonts w:ascii="Arial" w:hAnsi="Arial" w:cs="Arial"/>
        </w:rPr>
        <w:t xml:space="preserve">, Journal of Vocational </w:t>
      </w:r>
      <w:r w:rsidR="00920AAC">
        <w:rPr>
          <w:rFonts w:ascii="Arial" w:hAnsi="Arial" w:cs="Arial"/>
        </w:rPr>
        <w:t>Behaviour</w:t>
      </w:r>
      <w:r w:rsidRPr="004C5B43">
        <w:rPr>
          <w:rFonts w:ascii="Arial" w:hAnsi="Arial" w:cs="Arial"/>
        </w:rPr>
        <w:t>, 76(2), pp. 252–264.</w:t>
      </w:r>
    </w:p>
    <w:p w14:paraId="132213B9" w14:textId="1741C4FC" w:rsidR="004C5B43" w:rsidRPr="004C5B43" w:rsidRDefault="004C5B43" w:rsidP="004C5B43">
      <w:pPr>
        <w:spacing w:line="360" w:lineRule="auto"/>
        <w:rPr>
          <w:rFonts w:ascii="Arial" w:hAnsi="Arial" w:cs="Arial"/>
        </w:rPr>
      </w:pPr>
      <w:proofErr w:type="spellStart"/>
      <w:r w:rsidRPr="004C5B43">
        <w:rPr>
          <w:rFonts w:ascii="Arial" w:hAnsi="Arial" w:cs="Arial"/>
        </w:rPr>
        <w:t>Vecteezy</w:t>
      </w:r>
      <w:proofErr w:type="spellEnd"/>
      <w:r w:rsidRPr="004C5B43">
        <w:rPr>
          <w:rFonts w:ascii="Arial" w:hAnsi="Arial" w:cs="Arial"/>
        </w:rPr>
        <w:t xml:space="preserve"> (2023) </w:t>
      </w:r>
      <w:r w:rsidRPr="004C5B43">
        <w:rPr>
          <w:rFonts w:ascii="Arial" w:hAnsi="Arial" w:cs="Arial"/>
          <w:i/>
          <w:iCs/>
        </w:rPr>
        <w:t>SWOT analysis infographic with icons template</w:t>
      </w:r>
      <w:r w:rsidRPr="004C5B43">
        <w:rPr>
          <w:rFonts w:ascii="Arial" w:hAnsi="Arial" w:cs="Arial"/>
        </w:rPr>
        <w:t>. Available at: https://static.vecteezy.com/system/resources/previews/013/421/030/original/swot-analysis-infographic-with-icons-template-has-4-steps-such-as-strengths-weaknesses-opportunities-and-threats-business-and-marketing-strategy-visual-slide-presentation-or-banner-diagram-vector.jpg (Accessed: 16 December 2025).</w:t>
      </w:r>
    </w:p>
    <w:p w14:paraId="499FAC70" w14:textId="1D5B51F6" w:rsidR="00695D6B" w:rsidRDefault="004C5B43" w:rsidP="004C5B43">
      <w:pPr>
        <w:spacing w:line="360" w:lineRule="auto"/>
        <w:rPr>
          <w:rFonts w:ascii="Arial" w:hAnsi="Arial" w:cs="Arial"/>
        </w:rPr>
      </w:pPr>
      <w:r w:rsidRPr="004C5B43">
        <w:rPr>
          <w:rFonts w:ascii="Arial" w:hAnsi="Arial" w:cs="Arial"/>
        </w:rPr>
        <w:t xml:space="preserve">Wijnen-Meijer, M., Gartmeier, M. and </w:t>
      </w:r>
      <w:proofErr w:type="spellStart"/>
      <w:r w:rsidRPr="004C5B43">
        <w:rPr>
          <w:rFonts w:ascii="Arial" w:hAnsi="Arial" w:cs="Arial"/>
        </w:rPr>
        <w:t>Berberat</w:t>
      </w:r>
      <w:proofErr w:type="spellEnd"/>
      <w:r w:rsidRPr="004C5B43">
        <w:rPr>
          <w:rFonts w:ascii="Arial" w:hAnsi="Arial" w:cs="Arial"/>
        </w:rPr>
        <w:t>, P.O. (2020) ‘</w:t>
      </w:r>
      <w:r w:rsidRPr="004C5B43">
        <w:rPr>
          <w:rFonts w:ascii="Arial" w:hAnsi="Arial" w:cs="Arial"/>
          <w:i/>
          <w:iCs/>
        </w:rPr>
        <w:t>Overview on research in the field of medical education’</w:t>
      </w:r>
      <w:r w:rsidRPr="004C5B43">
        <w:rPr>
          <w:rFonts w:ascii="Arial" w:hAnsi="Arial" w:cs="Arial"/>
        </w:rPr>
        <w:t>, *HNO</w:t>
      </w:r>
    </w:p>
    <w:p w14:paraId="622DB17A" w14:textId="77777777" w:rsidR="00695D6B" w:rsidRPr="003B0A60" w:rsidRDefault="00695D6B" w:rsidP="003B0A60">
      <w:pPr>
        <w:spacing w:line="360" w:lineRule="auto"/>
        <w:rPr>
          <w:rFonts w:ascii="Arial" w:hAnsi="Arial" w:cs="Arial"/>
        </w:rPr>
      </w:pPr>
    </w:p>
    <w:p w14:paraId="2857D599" w14:textId="05AAC7F4" w:rsidR="00A604A6" w:rsidRPr="004F735A" w:rsidRDefault="00A604A6" w:rsidP="00466995">
      <w:pPr>
        <w:spacing w:line="360" w:lineRule="auto"/>
        <w:rPr>
          <w:rFonts w:ascii="Arial" w:hAnsi="Arial" w:cs="Arial"/>
        </w:rPr>
      </w:pPr>
    </w:p>
    <w:sectPr w:rsidR="00A604A6" w:rsidRPr="004F735A" w:rsidSect="009833BE">
      <w:footerReference w:type="default" r:id="rId1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DE04BA" w14:textId="77777777" w:rsidR="003F2887" w:rsidRDefault="003F2887" w:rsidP="00C25984">
      <w:pPr>
        <w:spacing w:after="0" w:line="240" w:lineRule="auto"/>
      </w:pPr>
      <w:r>
        <w:separator/>
      </w:r>
    </w:p>
  </w:endnote>
  <w:endnote w:type="continuationSeparator" w:id="0">
    <w:p w14:paraId="4A3322E1" w14:textId="77777777" w:rsidR="003F2887" w:rsidRDefault="003F2887" w:rsidP="00C259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16009329"/>
      <w:docPartObj>
        <w:docPartGallery w:val="Page Numbers (Bottom of Page)"/>
        <w:docPartUnique/>
      </w:docPartObj>
    </w:sdtPr>
    <w:sdtEndPr>
      <w:rPr>
        <w:noProof/>
      </w:rPr>
    </w:sdtEndPr>
    <w:sdtContent>
      <w:p w14:paraId="14F4FC3C" w14:textId="1308DB2D" w:rsidR="00695D6B" w:rsidRDefault="00695D6B">
        <w:pPr>
          <w:pStyle w:val="Footer"/>
        </w:pPr>
        <w:r>
          <w:fldChar w:fldCharType="begin"/>
        </w:r>
        <w:r>
          <w:instrText xml:space="preserve"> PAGE   \* MERGEFORMAT </w:instrText>
        </w:r>
        <w:r>
          <w:fldChar w:fldCharType="separate"/>
        </w:r>
        <w:r>
          <w:rPr>
            <w:noProof/>
          </w:rPr>
          <w:t>2</w:t>
        </w:r>
        <w:r>
          <w:rPr>
            <w:noProof/>
          </w:rPr>
          <w:fldChar w:fldCharType="end"/>
        </w:r>
      </w:p>
    </w:sdtContent>
  </w:sdt>
  <w:p w14:paraId="1896ED55" w14:textId="77777777" w:rsidR="00695D6B" w:rsidRDefault="00695D6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FCEE854" w14:textId="77777777" w:rsidR="003F2887" w:rsidRDefault="003F2887" w:rsidP="00C25984">
      <w:pPr>
        <w:spacing w:after="0" w:line="240" w:lineRule="auto"/>
      </w:pPr>
      <w:r>
        <w:separator/>
      </w:r>
    </w:p>
  </w:footnote>
  <w:footnote w:type="continuationSeparator" w:id="0">
    <w:p w14:paraId="70FE5B66" w14:textId="77777777" w:rsidR="003F2887" w:rsidRDefault="003F2887" w:rsidP="00C2598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195EB6"/>
    <w:multiLevelType w:val="hybridMultilevel"/>
    <w:tmpl w:val="92BE08C0"/>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 w15:restartNumberingAfterBreak="0">
    <w:nsid w:val="0F3C15A7"/>
    <w:multiLevelType w:val="hybridMultilevel"/>
    <w:tmpl w:val="CF9E98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AEA47D5"/>
    <w:multiLevelType w:val="hybridMultilevel"/>
    <w:tmpl w:val="EA7406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5AD606B"/>
    <w:multiLevelType w:val="hybridMultilevel"/>
    <w:tmpl w:val="9112C3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14904961">
    <w:abstractNumId w:val="1"/>
  </w:num>
  <w:num w:numId="2" w16cid:durableId="685591975">
    <w:abstractNumId w:val="2"/>
  </w:num>
  <w:num w:numId="3" w16cid:durableId="259922094">
    <w:abstractNumId w:val="0"/>
  </w:num>
  <w:num w:numId="4" w16cid:durableId="179293471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735A"/>
    <w:rsid w:val="00033493"/>
    <w:rsid w:val="000F53B9"/>
    <w:rsid w:val="00122588"/>
    <w:rsid w:val="001604D6"/>
    <w:rsid w:val="0017112E"/>
    <w:rsid w:val="00264D8A"/>
    <w:rsid w:val="00287C68"/>
    <w:rsid w:val="003629C0"/>
    <w:rsid w:val="003B0A60"/>
    <w:rsid w:val="003F2887"/>
    <w:rsid w:val="00415464"/>
    <w:rsid w:val="00422B14"/>
    <w:rsid w:val="00466995"/>
    <w:rsid w:val="0048667D"/>
    <w:rsid w:val="00487A70"/>
    <w:rsid w:val="004B486C"/>
    <w:rsid w:val="004C5B43"/>
    <w:rsid w:val="004F735A"/>
    <w:rsid w:val="00507456"/>
    <w:rsid w:val="005A2211"/>
    <w:rsid w:val="005E721C"/>
    <w:rsid w:val="00614A54"/>
    <w:rsid w:val="00660E05"/>
    <w:rsid w:val="006831E9"/>
    <w:rsid w:val="00695D6B"/>
    <w:rsid w:val="006A5CCE"/>
    <w:rsid w:val="006B2CD4"/>
    <w:rsid w:val="006C75EE"/>
    <w:rsid w:val="007C1178"/>
    <w:rsid w:val="008A1661"/>
    <w:rsid w:val="008E3078"/>
    <w:rsid w:val="00920AAC"/>
    <w:rsid w:val="009833BE"/>
    <w:rsid w:val="009A345D"/>
    <w:rsid w:val="00A05281"/>
    <w:rsid w:val="00A3043F"/>
    <w:rsid w:val="00A604A6"/>
    <w:rsid w:val="00B13E13"/>
    <w:rsid w:val="00B333B0"/>
    <w:rsid w:val="00B96E72"/>
    <w:rsid w:val="00C25984"/>
    <w:rsid w:val="00C5463C"/>
    <w:rsid w:val="00C6453A"/>
    <w:rsid w:val="00CA5105"/>
    <w:rsid w:val="00CC44F7"/>
    <w:rsid w:val="00CF6E0E"/>
    <w:rsid w:val="00D224BF"/>
    <w:rsid w:val="00D40E75"/>
    <w:rsid w:val="00D7472E"/>
    <w:rsid w:val="00DA6C7A"/>
    <w:rsid w:val="00E05FF3"/>
    <w:rsid w:val="00E27B03"/>
    <w:rsid w:val="00E37420"/>
    <w:rsid w:val="00ED7E1D"/>
    <w:rsid w:val="00F73841"/>
    <w:rsid w:val="00F81CBD"/>
    <w:rsid w:val="00FA428D"/>
    <w:rsid w:val="00FC375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D67A53"/>
  <w15:chartTrackingRefBased/>
  <w15:docId w15:val="{BCC391E8-8C6E-40A5-B589-9FE6ADD241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F735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4F735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4F735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4F735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rsid w:val="004F735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F735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F735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F735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F735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F735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4F735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4F735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4F735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sid w:val="004F735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F735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F735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F735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F735A"/>
    <w:rPr>
      <w:rFonts w:eastAsiaTheme="majorEastAsia" w:cstheme="majorBidi"/>
      <w:color w:val="272727" w:themeColor="text1" w:themeTint="D8"/>
    </w:rPr>
  </w:style>
  <w:style w:type="paragraph" w:styleId="Title">
    <w:name w:val="Title"/>
    <w:basedOn w:val="Normal"/>
    <w:next w:val="Normal"/>
    <w:link w:val="TitleChar"/>
    <w:uiPriority w:val="10"/>
    <w:qFormat/>
    <w:rsid w:val="004F735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F735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F735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F735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F735A"/>
    <w:pPr>
      <w:spacing w:before="160"/>
      <w:jc w:val="center"/>
    </w:pPr>
    <w:rPr>
      <w:i/>
      <w:iCs/>
      <w:color w:val="404040" w:themeColor="text1" w:themeTint="BF"/>
    </w:rPr>
  </w:style>
  <w:style w:type="character" w:customStyle="1" w:styleId="QuoteChar">
    <w:name w:val="Quote Char"/>
    <w:basedOn w:val="DefaultParagraphFont"/>
    <w:link w:val="Quote"/>
    <w:uiPriority w:val="29"/>
    <w:rsid w:val="004F735A"/>
    <w:rPr>
      <w:i/>
      <w:iCs/>
      <w:color w:val="404040" w:themeColor="text1" w:themeTint="BF"/>
    </w:rPr>
  </w:style>
  <w:style w:type="paragraph" w:styleId="ListParagraph">
    <w:name w:val="List Paragraph"/>
    <w:basedOn w:val="Normal"/>
    <w:uiPriority w:val="34"/>
    <w:qFormat/>
    <w:rsid w:val="004F735A"/>
    <w:pPr>
      <w:ind w:left="720"/>
      <w:contextualSpacing/>
    </w:pPr>
  </w:style>
  <w:style w:type="character" w:styleId="IntenseEmphasis">
    <w:name w:val="Intense Emphasis"/>
    <w:basedOn w:val="DefaultParagraphFont"/>
    <w:uiPriority w:val="21"/>
    <w:qFormat/>
    <w:rsid w:val="004F735A"/>
    <w:rPr>
      <w:i/>
      <w:iCs/>
      <w:color w:val="0F4761" w:themeColor="accent1" w:themeShade="BF"/>
    </w:rPr>
  </w:style>
  <w:style w:type="paragraph" w:styleId="IntenseQuote">
    <w:name w:val="Intense Quote"/>
    <w:basedOn w:val="Normal"/>
    <w:next w:val="Normal"/>
    <w:link w:val="IntenseQuoteChar"/>
    <w:uiPriority w:val="30"/>
    <w:qFormat/>
    <w:rsid w:val="004F735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F735A"/>
    <w:rPr>
      <w:i/>
      <w:iCs/>
      <w:color w:val="0F4761" w:themeColor="accent1" w:themeShade="BF"/>
    </w:rPr>
  </w:style>
  <w:style w:type="character" w:styleId="IntenseReference">
    <w:name w:val="Intense Reference"/>
    <w:basedOn w:val="DefaultParagraphFont"/>
    <w:uiPriority w:val="32"/>
    <w:qFormat/>
    <w:rsid w:val="004F735A"/>
    <w:rPr>
      <w:b/>
      <w:bCs/>
      <w:smallCaps/>
      <w:color w:val="0F4761" w:themeColor="accent1" w:themeShade="BF"/>
      <w:spacing w:val="5"/>
    </w:rPr>
  </w:style>
  <w:style w:type="paragraph" w:styleId="Header">
    <w:name w:val="header"/>
    <w:basedOn w:val="Normal"/>
    <w:link w:val="HeaderChar"/>
    <w:uiPriority w:val="99"/>
    <w:unhideWhenUsed/>
    <w:rsid w:val="00C25984"/>
    <w:pPr>
      <w:tabs>
        <w:tab w:val="center" w:pos="4513"/>
        <w:tab w:val="right" w:pos="9026"/>
      </w:tabs>
      <w:spacing w:after="0" w:line="240" w:lineRule="auto"/>
    </w:pPr>
  </w:style>
  <w:style w:type="character" w:customStyle="1" w:styleId="HeaderChar">
    <w:name w:val="Header Char"/>
    <w:basedOn w:val="DefaultParagraphFont"/>
    <w:link w:val="Header"/>
    <w:uiPriority w:val="99"/>
    <w:rsid w:val="00C25984"/>
  </w:style>
  <w:style w:type="paragraph" w:styleId="Footer">
    <w:name w:val="footer"/>
    <w:basedOn w:val="Normal"/>
    <w:link w:val="FooterChar"/>
    <w:uiPriority w:val="99"/>
    <w:unhideWhenUsed/>
    <w:rsid w:val="00C25984"/>
    <w:pPr>
      <w:tabs>
        <w:tab w:val="center" w:pos="4513"/>
        <w:tab w:val="right" w:pos="9026"/>
      </w:tabs>
      <w:spacing w:after="0" w:line="240" w:lineRule="auto"/>
    </w:pPr>
  </w:style>
  <w:style w:type="character" w:customStyle="1" w:styleId="FooterChar">
    <w:name w:val="Footer Char"/>
    <w:basedOn w:val="DefaultParagraphFont"/>
    <w:link w:val="Footer"/>
    <w:uiPriority w:val="99"/>
    <w:rsid w:val="00C25984"/>
  </w:style>
  <w:style w:type="character" w:styleId="Hyperlink">
    <w:name w:val="Hyperlink"/>
    <w:basedOn w:val="DefaultParagraphFont"/>
    <w:uiPriority w:val="99"/>
    <w:unhideWhenUsed/>
    <w:rsid w:val="00A604A6"/>
    <w:rPr>
      <w:color w:val="467886" w:themeColor="hyperlink"/>
      <w:u w:val="single"/>
    </w:rPr>
  </w:style>
  <w:style w:type="character" w:styleId="UnresolvedMention">
    <w:name w:val="Unresolved Mention"/>
    <w:basedOn w:val="DefaultParagraphFont"/>
    <w:uiPriority w:val="99"/>
    <w:semiHidden/>
    <w:unhideWhenUsed/>
    <w:rsid w:val="00A604A6"/>
    <w:rPr>
      <w:color w:val="605E5C"/>
      <w:shd w:val="clear" w:color="auto" w:fill="E1DFDD"/>
    </w:rPr>
  </w:style>
  <w:style w:type="table" w:styleId="TableGrid">
    <w:name w:val="Table Grid"/>
    <w:basedOn w:val="TableNormal"/>
    <w:uiPriority w:val="39"/>
    <w:rsid w:val="00FA428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link w:val="NoSpacingChar"/>
    <w:uiPriority w:val="1"/>
    <w:qFormat/>
    <w:rsid w:val="009833BE"/>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9833BE"/>
    <w:rPr>
      <w:rFonts w:eastAsiaTheme="minorEastAsia"/>
      <w:lang w:val="en-US"/>
    </w:rPr>
  </w:style>
  <w:style w:type="paragraph" w:styleId="TOCHeading">
    <w:name w:val="TOC Heading"/>
    <w:basedOn w:val="Heading1"/>
    <w:next w:val="Normal"/>
    <w:uiPriority w:val="39"/>
    <w:unhideWhenUsed/>
    <w:qFormat/>
    <w:rsid w:val="00415464"/>
    <w:pPr>
      <w:spacing w:before="240" w:after="0"/>
      <w:outlineLvl w:val="9"/>
    </w:pPr>
    <w:rPr>
      <w:sz w:val="32"/>
      <w:szCs w:val="32"/>
      <w:lang w:val="en-US"/>
    </w:rPr>
  </w:style>
  <w:style w:type="paragraph" w:styleId="TOC1">
    <w:name w:val="toc 1"/>
    <w:basedOn w:val="Normal"/>
    <w:next w:val="Normal"/>
    <w:autoRedefine/>
    <w:uiPriority w:val="39"/>
    <w:unhideWhenUsed/>
    <w:rsid w:val="00415464"/>
    <w:pPr>
      <w:spacing w:after="100"/>
    </w:pPr>
  </w:style>
  <w:style w:type="paragraph" w:styleId="TOC2">
    <w:name w:val="toc 2"/>
    <w:basedOn w:val="Normal"/>
    <w:next w:val="Normal"/>
    <w:autoRedefine/>
    <w:uiPriority w:val="39"/>
    <w:unhideWhenUsed/>
    <w:rsid w:val="00415464"/>
    <w:pPr>
      <w:spacing w:after="100"/>
      <w:ind w:left="220"/>
    </w:pPr>
  </w:style>
  <w:style w:type="paragraph" w:styleId="TOC3">
    <w:name w:val="toc 3"/>
    <w:basedOn w:val="Normal"/>
    <w:next w:val="Normal"/>
    <w:autoRedefine/>
    <w:uiPriority w:val="39"/>
    <w:unhideWhenUsed/>
    <w:rsid w:val="00415464"/>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5B40413DE8C049C69C4849CD1869A8FB"/>
        <w:category>
          <w:name w:val="General"/>
          <w:gallery w:val="placeholder"/>
        </w:category>
        <w:types>
          <w:type w:val="bbPlcHdr"/>
        </w:types>
        <w:behaviors>
          <w:behavior w:val="content"/>
        </w:behaviors>
        <w:guid w:val="{69BFB8FD-C6DA-407C-A2EE-29E3C3FCA3D1}"/>
      </w:docPartPr>
      <w:docPartBody>
        <w:p w:rsidR="00000000" w:rsidRDefault="00272A16" w:rsidP="00272A16">
          <w:pPr>
            <w:pStyle w:val="5B40413DE8C049C69C4849CD1869A8FB"/>
          </w:pPr>
          <w:r>
            <w:rPr>
              <w:rFonts w:asciiTheme="majorHAnsi" w:eastAsiaTheme="majorEastAsia" w:hAnsiTheme="majorHAnsi" w:cstheme="majorBidi"/>
              <w:caps/>
              <w:color w:val="156082" w:themeColor="accent1"/>
              <w:sz w:val="80"/>
              <w:szCs w:val="8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2A16"/>
    <w:rsid w:val="000F53B9"/>
    <w:rsid w:val="00272A16"/>
    <w:rsid w:val="00DA7AB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5B40413DE8C049C69C4849CD1869A8FB">
    <w:name w:val="5B40413DE8C049C69C4849CD1869A8FB"/>
    <w:rsid w:val="00272A16"/>
  </w:style>
  <w:style w:type="paragraph" w:customStyle="1" w:styleId="7586EBC1EAFF45158021791431E248B3">
    <w:name w:val="7586EBC1EAFF45158021791431E248B3"/>
    <w:rsid w:val="00272A1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065B274-54E4-4D89-B207-D5F9EADD32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11</Pages>
  <Words>2399</Words>
  <Characters>13679</Characters>
  <Application>Microsoft Office Word</Application>
  <DocSecurity>0</DocSecurity>
  <Lines>113</Lines>
  <Paragraphs>32</Paragraphs>
  <ScaleCrop>false</ScaleCrop>
  <HeadingPairs>
    <vt:vector size="2" baseType="variant">
      <vt:variant>
        <vt:lpstr>Title</vt:lpstr>
      </vt:variant>
      <vt:variant>
        <vt:i4>1</vt:i4>
      </vt:variant>
    </vt:vector>
  </HeadingPairs>
  <TitlesOfParts>
    <vt:vector size="1" baseType="lpstr">
      <vt:lpstr>REPORT   Component 2</vt:lpstr>
    </vt:vector>
  </TitlesOfParts>
  <Company/>
  <LinksUpToDate>false</LinksUpToDate>
  <CharactersWithSpaces>16046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REPORT   Component 2</dc:title>
  <dc:subject>REPORT</dc:subject>
  <dc:creator>Diana Kryemadhi (2024820)</dc:creator>
  <cp:keywords/>
  <dc:description/>
  <cp:lastModifiedBy>Diana Kryemadhi (2024820)</cp:lastModifiedBy>
  <cp:revision>2</cp:revision>
  <dcterms:created xsi:type="dcterms:W3CDTF">2025-12-19T10:38:00Z</dcterms:created>
  <dcterms:modified xsi:type="dcterms:W3CDTF">2025-12-19T10:38:00Z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a34cf286-5320-46a7-8c86-05f1ade3bbd3</vt:lpwstr>
  </property>
</Properties>
</file>