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0FAD" w:rsidRDefault="000A0FAD" w:rsidP="0060142A">
      <w:pPr>
        <w:spacing w:line="480" w:lineRule="auto"/>
      </w:pPr>
      <w:r>
        <w:t>Student Name: Sophie Walls</w:t>
      </w:r>
    </w:p>
    <w:p w:rsidR="000A0FAD" w:rsidRDefault="000A0FAD" w:rsidP="0060142A">
      <w:pPr>
        <w:spacing w:line="480" w:lineRule="auto"/>
      </w:pPr>
    </w:p>
    <w:p w:rsidR="000A0FAD" w:rsidRDefault="000A0FAD" w:rsidP="0060142A">
      <w:pPr>
        <w:spacing w:line="480" w:lineRule="auto"/>
      </w:pPr>
      <w:r>
        <w:t>P Number: 1801483</w:t>
      </w:r>
    </w:p>
    <w:p w:rsidR="000A0FAD" w:rsidRDefault="000A0FAD" w:rsidP="0060142A">
      <w:pPr>
        <w:spacing w:line="480" w:lineRule="auto"/>
      </w:pPr>
    </w:p>
    <w:p w:rsidR="000A0FAD" w:rsidRDefault="000A0FAD" w:rsidP="0060142A">
      <w:pPr>
        <w:spacing w:line="480" w:lineRule="auto"/>
      </w:pPr>
      <w:r>
        <w:t>Programme of Study: BA Illustration</w:t>
      </w:r>
    </w:p>
    <w:p w:rsidR="000A0FAD" w:rsidRDefault="000A0FAD" w:rsidP="0060142A">
      <w:pPr>
        <w:spacing w:line="480" w:lineRule="auto"/>
      </w:pPr>
    </w:p>
    <w:p w:rsidR="0060142A" w:rsidRDefault="0060142A" w:rsidP="0060142A">
      <w:pPr>
        <w:spacing w:line="480" w:lineRule="auto"/>
      </w:pPr>
      <w:r>
        <w:t>Word count: 15</w:t>
      </w:r>
      <w:r w:rsidR="000C4CCC">
        <w:t>29</w:t>
      </w:r>
      <w:bookmarkStart w:id="0" w:name="_GoBack"/>
      <w:bookmarkEnd w:id="0"/>
    </w:p>
    <w:p w:rsidR="0060142A" w:rsidRDefault="0060142A" w:rsidP="0060142A">
      <w:pPr>
        <w:spacing w:line="480" w:lineRule="auto"/>
      </w:pPr>
    </w:p>
    <w:p w:rsidR="000A0FAD" w:rsidRDefault="000A0FAD" w:rsidP="0060142A">
      <w:pPr>
        <w:spacing w:line="480" w:lineRule="auto"/>
      </w:pPr>
      <w:r>
        <w:t xml:space="preserve">Tutor: Ryan L. Moule </w:t>
      </w: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0A0FAD" w:rsidRDefault="000A0FAD" w:rsidP="0060142A">
      <w:pPr>
        <w:spacing w:line="480" w:lineRule="auto"/>
      </w:pPr>
    </w:p>
    <w:p w:rsidR="00BB2C2E" w:rsidRDefault="008D1254" w:rsidP="0060142A">
      <w:pPr>
        <w:spacing w:line="480" w:lineRule="auto"/>
      </w:pPr>
      <w:r>
        <w:lastRenderedPageBreak/>
        <w:t xml:space="preserve">For this task it is required for me to curate an imagined space or place for an exhibition. This means that I need to choose an appropriate area for my discipline and decide on what I would I like to curate for this. In this essay I will include all of my research practices and approaches that I apply to my course and how I would use this gathered information to curate an exhibition in my agreed space. </w:t>
      </w:r>
    </w:p>
    <w:p w:rsidR="000A0FAD" w:rsidRDefault="000A0FAD" w:rsidP="0060142A">
      <w:pPr>
        <w:spacing w:line="480" w:lineRule="auto"/>
        <w:rPr>
          <w:b/>
        </w:rPr>
      </w:pPr>
    </w:p>
    <w:p w:rsidR="000A0FAD" w:rsidRPr="000A0FAD" w:rsidRDefault="000A0FAD" w:rsidP="0060142A">
      <w:pPr>
        <w:spacing w:line="480" w:lineRule="auto"/>
        <w:rPr>
          <w:b/>
        </w:rPr>
      </w:pPr>
      <w:r>
        <w:rPr>
          <w:b/>
        </w:rPr>
        <w:t xml:space="preserve">Part 1 </w:t>
      </w:r>
    </w:p>
    <w:p w:rsidR="00252EBC" w:rsidRDefault="00C90368" w:rsidP="0060142A">
      <w:pPr>
        <w:spacing w:line="480" w:lineRule="auto"/>
      </w:pPr>
      <w:r>
        <w:t xml:space="preserve">A theoretical perspective is a set of assumptions about reality that inform the questions we ask and the kinds of answers we arrive at as a result. The process of a curation is to gather information relevant to a particular topic or area of interest, bringing both areas together to create the ‘perfect’ exhibition can prove difficult for anybody. However, by doing this you can understand both the work you are exhibiting and the space you will be exhibiting in. Both need to be chosen very carefully, every space must fit the work and the work the space. </w:t>
      </w:r>
      <w:r w:rsidR="00927512">
        <w:t>My</w:t>
      </w:r>
      <w:r w:rsidR="00767329">
        <w:t xml:space="preserve"> two examples of exhibition spaces </w:t>
      </w:r>
      <w:r w:rsidR="0060142A">
        <w:t>are</w:t>
      </w:r>
      <w:r w:rsidR="00927512">
        <w:t xml:space="preserve"> </w:t>
      </w:r>
      <w:r w:rsidR="00252EBC">
        <w:t xml:space="preserve">the </w:t>
      </w:r>
      <w:r w:rsidR="00252EBC">
        <w:rPr>
          <w:i/>
        </w:rPr>
        <w:t>End of Empire by Yinka Shonibare</w:t>
      </w:r>
      <w:r w:rsidR="00252EBC">
        <w:t xml:space="preserve"> </w:t>
      </w:r>
      <w:r w:rsidR="0060142A">
        <w:t>(Figure 1</w:t>
      </w:r>
      <w:r w:rsidR="00D67CCE">
        <w:t>, Heather Parnell 2018</w:t>
      </w:r>
      <w:r w:rsidR="0060142A">
        <w:t xml:space="preserve">) </w:t>
      </w:r>
      <w:r w:rsidR="00252EBC">
        <w:t xml:space="preserve">which was exhibited at the Glynn Vivian Art Gallery in Swansea during October 2018, and the </w:t>
      </w:r>
      <w:r w:rsidR="00252EBC">
        <w:rPr>
          <w:i/>
        </w:rPr>
        <w:t xml:space="preserve">Cell (Eyes and Mirrors) by Louise Bourgeois </w:t>
      </w:r>
      <w:r w:rsidR="0060142A">
        <w:t>(Figure 2</w:t>
      </w:r>
      <w:r w:rsidR="00D67CCE">
        <w:t>, Jonathan Jones 2010</w:t>
      </w:r>
      <w:r w:rsidR="0060142A">
        <w:t xml:space="preserve">) </w:t>
      </w:r>
      <w:r w:rsidR="00252EBC">
        <w:t>exhibited at the Tate Modern during October 2016. I’m using these two specific examples because I believe</w:t>
      </w:r>
      <w:r w:rsidR="00927512">
        <w:t xml:space="preserve"> </w:t>
      </w:r>
      <w:r w:rsidR="00252EBC">
        <w:t xml:space="preserve">one collection of work fits the space in which it is exhibited and the other does not. </w:t>
      </w:r>
    </w:p>
    <w:p w:rsidR="0060142A" w:rsidRDefault="0060142A" w:rsidP="0060142A">
      <w:pPr>
        <w:spacing w:line="480" w:lineRule="auto"/>
      </w:pPr>
    </w:p>
    <w:p w:rsidR="00252EBC" w:rsidRDefault="00252EBC" w:rsidP="0060142A">
      <w:pPr>
        <w:spacing w:line="480" w:lineRule="auto"/>
      </w:pPr>
    </w:p>
    <w:p w:rsidR="0060142A" w:rsidRDefault="0060142A" w:rsidP="0060142A">
      <w:pPr>
        <w:spacing w:line="480" w:lineRule="auto"/>
      </w:pPr>
    </w:p>
    <w:p w:rsidR="0060142A" w:rsidRDefault="0060142A" w:rsidP="0060142A">
      <w:pPr>
        <w:spacing w:line="480" w:lineRule="auto"/>
      </w:pPr>
    </w:p>
    <w:p w:rsidR="0060142A" w:rsidRDefault="0060142A" w:rsidP="0060142A">
      <w:pPr>
        <w:spacing w:line="480" w:lineRule="auto"/>
      </w:pPr>
    </w:p>
    <w:p w:rsidR="0060142A" w:rsidRDefault="0060142A" w:rsidP="0060142A">
      <w:pPr>
        <w:spacing w:line="480" w:lineRule="auto"/>
      </w:pPr>
    </w:p>
    <w:p w:rsidR="0060142A" w:rsidRDefault="0060142A" w:rsidP="0060142A">
      <w:pPr>
        <w:spacing w:line="480" w:lineRule="auto"/>
      </w:pPr>
      <w:r w:rsidRPr="0060142A">
        <w:drawing>
          <wp:anchor distT="0" distB="0" distL="114300" distR="114300" simplePos="0" relativeHeight="251658240" behindDoc="0" locked="0" layoutInCell="1" allowOverlap="1" wp14:anchorId="73A74C44">
            <wp:simplePos x="0" y="0"/>
            <wp:positionH relativeFrom="margin">
              <wp:posOffset>1786157</wp:posOffset>
            </wp:positionH>
            <wp:positionV relativeFrom="margin">
              <wp:posOffset>-758825</wp:posOffset>
            </wp:positionV>
            <wp:extent cx="3602355" cy="4557395"/>
            <wp:effectExtent l="0" t="0" r="4445" b="1905"/>
            <wp:wrapSquare wrapText="bothSides"/>
            <wp:docPr id="3" name="Picture 2">
              <a:extLst xmlns:a="http://schemas.openxmlformats.org/drawingml/2006/main">
                <a:ext uri="{FF2B5EF4-FFF2-40B4-BE49-F238E27FC236}">
                  <a16:creationId xmlns:a16="http://schemas.microsoft.com/office/drawing/2014/main" id="{F2DE77DC-D7EE-604E-BDD4-9B798B35C2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2DE77DC-D7EE-604E-BDD4-9B798B35C28D}"/>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602355" cy="4557395"/>
                    </a:xfrm>
                    <a:prstGeom prst="rect">
                      <a:avLst/>
                    </a:prstGeom>
                  </pic:spPr>
                </pic:pic>
              </a:graphicData>
            </a:graphic>
            <wp14:sizeRelH relativeFrom="margin">
              <wp14:pctWidth>0</wp14:pctWidth>
            </wp14:sizeRelH>
            <wp14:sizeRelV relativeFrom="margin">
              <wp14:pctHeight>0</wp14:pctHeight>
            </wp14:sizeRelV>
          </wp:anchor>
        </w:drawing>
      </w:r>
    </w:p>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Pr="0060142A" w:rsidRDefault="0060142A" w:rsidP="0060142A">
      <w:pPr>
        <w:rPr>
          <w:i/>
        </w:rPr>
      </w:pPr>
      <w:r>
        <w:rPr>
          <w:i/>
        </w:rPr>
        <w:t>Figure 1. End of Empir</w:t>
      </w:r>
      <w:r w:rsidR="00D67CCE">
        <w:rPr>
          <w:i/>
        </w:rPr>
        <w:t xml:space="preserve">e – Glynn </w:t>
      </w:r>
      <w:proofErr w:type="gramStart"/>
      <w:r w:rsidR="00D67CCE">
        <w:rPr>
          <w:i/>
        </w:rPr>
        <w:t xml:space="preserve">Vivian </w:t>
      </w:r>
      <w:r>
        <w:rPr>
          <w:i/>
        </w:rPr>
        <w:t xml:space="preserve"> by</w:t>
      </w:r>
      <w:proofErr w:type="gramEnd"/>
      <w:r>
        <w:rPr>
          <w:i/>
        </w:rPr>
        <w:t xml:space="preserve"> Yinka Shonibare MBE</w:t>
      </w:r>
      <w:r w:rsidR="008B6482">
        <w:rPr>
          <w:i/>
        </w:rPr>
        <w:t>, Heather Parnell, 2018</w:t>
      </w:r>
    </w:p>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r w:rsidRPr="0060142A">
        <w:rPr>
          <w:rFonts w:ascii="Times New Roman" w:eastAsia="Times New Roman" w:hAnsi="Times New Roman" w:cs="Times New Roman"/>
          <w:noProof/>
        </w:rPr>
        <w:drawing>
          <wp:anchor distT="0" distB="0" distL="114300" distR="114300" simplePos="0" relativeHeight="251659264" behindDoc="0" locked="0" layoutInCell="1" allowOverlap="1">
            <wp:simplePos x="0" y="0"/>
            <wp:positionH relativeFrom="margin">
              <wp:posOffset>1786792</wp:posOffset>
            </wp:positionH>
            <wp:positionV relativeFrom="margin">
              <wp:posOffset>3993418</wp:posOffset>
            </wp:positionV>
            <wp:extent cx="3601085" cy="4557395"/>
            <wp:effectExtent l="0" t="0" r="5715" b="1905"/>
            <wp:wrapSquare wrapText="bothSides"/>
            <wp:docPr id="1" name="Picture 1" descr="Image result for cell (eyes and mirrors) louise bourge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ell (eyes and mirrors) louise bourgeoi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01085" cy="45573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142A" w:rsidRDefault="0060142A" w:rsidP="0060142A"/>
    <w:p w:rsidR="0060142A" w:rsidRDefault="0060142A" w:rsidP="0060142A"/>
    <w:p w:rsidR="0060142A" w:rsidRPr="0060142A" w:rsidRDefault="0060142A" w:rsidP="0060142A">
      <w:pPr>
        <w:rPr>
          <w:i/>
        </w:rPr>
      </w:pPr>
      <w:r>
        <w:rPr>
          <w:i/>
        </w:rPr>
        <w:t>Figure 2. Cell (Eyes and Mirrors) by Louise Bourgeois</w:t>
      </w:r>
      <w:r w:rsidR="008B6482">
        <w:rPr>
          <w:i/>
        </w:rPr>
        <w:t>, Jonathan Jones, 2010</w:t>
      </w:r>
    </w:p>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60142A" w:rsidRDefault="0060142A" w:rsidP="0060142A"/>
    <w:p w:rsidR="00F775A9" w:rsidRPr="00F775A9" w:rsidRDefault="00542356" w:rsidP="00F775A9">
      <w:pPr>
        <w:spacing w:line="480" w:lineRule="auto"/>
      </w:pPr>
      <w:r w:rsidRPr="00542356">
        <w:rPr>
          <w:rFonts w:ascii="Times New Roman" w:eastAsia="Times New Roman" w:hAnsi="Times New Roman" w:cs="Times New Roman"/>
          <w:noProof/>
        </w:rPr>
        <w:lastRenderedPageBreak/>
        <w:drawing>
          <wp:anchor distT="0" distB="0" distL="114300" distR="114300" simplePos="0" relativeHeight="251660288" behindDoc="0" locked="0" layoutInCell="1" allowOverlap="1" wp14:anchorId="28ED5684">
            <wp:simplePos x="0" y="0"/>
            <wp:positionH relativeFrom="margin">
              <wp:posOffset>3150870</wp:posOffset>
            </wp:positionH>
            <wp:positionV relativeFrom="margin">
              <wp:posOffset>5429250</wp:posOffset>
            </wp:positionV>
            <wp:extent cx="3098800" cy="4136390"/>
            <wp:effectExtent l="0" t="0" r="0" b="3810"/>
            <wp:wrapSquare wrapText="bothSides"/>
            <wp:docPr id="2" name="Picture 2" descr="Image result for end of empire glynn viv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nd of empire glynn vivi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8800" cy="4136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142A">
        <w:t xml:space="preserve">I </w:t>
      </w:r>
      <w:r w:rsidR="00252EBC">
        <w:t xml:space="preserve">will begin with the review and deconstruction of the </w:t>
      </w:r>
      <w:r w:rsidR="00252EBC">
        <w:rPr>
          <w:i/>
        </w:rPr>
        <w:t>End of Empire</w:t>
      </w:r>
      <w:r w:rsidR="00D67CCE">
        <w:rPr>
          <w:i/>
        </w:rPr>
        <w:t xml:space="preserve"> (Figure 3, Lauren Chard 2019) </w:t>
      </w:r>
      <w:r w:rsidR="00252EBC">
        <w:t xml:space="preserve">exhibition at the Glynn Vivian. This installation is “two Victorian men both dressed in Victorian costumes made in African textiles and they’ve got globe heads and the globe heads represent the opposing sides in the First World War.” It comments on the balance of power and its ups and downs of such power throughout the war between the French-British alliance and the Austro-Hungarian and German alliance. This gain and loss of power through those years at war are represented through </w:t>
      </w:r>
      <w:r w:rsidR="0059534A">
        <w:t>a slow-moving seesaw. Shonibare’s work was “characterised by extensive reading and research”, understanding the war efforts made by many and uses this to demonstrate the historic global politics. When arriving in Swansea, I believe the venue did not fit the meaning or message of the art that was being portrayed for that short time. For it being an art piece that is representing World War One, you would have thought that the artist would have exhibited this in a space or area more suited to the story of the work, such as war museums, history museums</w:t>
      </w:r>
      <w:r w:rsidR="00927512">
        <w:t xml:space="preserve"> or </w:t>
      </w:r>
      <w:r w:rsidR="0059534A">
        <w:t xml:space="preserve">galleries that specify in </w:t>
      </w:r>
      <w:r w:rsidR="00927512">
        <w:t xml:space="preserve">such </w:t>
      </w:r>
      <w:r w:rsidR="0059534A">
        <w:t xml:space="preserve">work. I would be expecting more from this artist if he was ever to exhibit work again, making sure the work fits the space and the space the work. </w:t>
      </w:r>
      <w:r w:rsidR="00F775A9" w:rsidRPr="00F775A9">
        <w:rPr>
          <w:rFonts w:ascii="Arial" w:eastAsia="Times New Roman" w:hAnsi="Arial" w:cs="Arial"/>
          <w:color w:val="000000"/>
          <w:sz w:val="20"/>
          <w:szCs w:val="20"/>
          <w:shd w:val="clear" w:color="auto" w:fill="FFFFFF"/>
        </w:rPr>
        <w:t>(Sheerin, 2016)</w:t>
      </w:r>
    </w:p>
    <w:p w:rsidR="00F775A9" w:rsidRPr="0060142A" w:rsidRDefault="00F775A9" w:rsidP="0060142A">
      <w:pPr>
        <w:spacing w:line="480" w:lineRule="auto"/>
        <w:rPr>
          <w:rFonts w:ascii="Times New Roman" w:eastAsia="Times New Roman" w:hAnsi="Times New Roman" w:cs="Times New Roman"/>
        </w:rPr>
      </w:pPr>
    </w:p>
    <w:p w:rsidR="0059534A" w:rsidRDefault="0059534A" w:rsidP="0060142A">
      <w:pPr>
        <w:spacing w:line="480" w:lineRule="auto"/>
      </w:pPr>
    </w:p>
    <w:p w:rsidR="007D3E05" w:rsidRDefault="007D3E05" w:rsidP="0060142A">
      <w:pPr>
        <w:spacing w:line="480" w:lineRule="auto"/>
      </w:pPr>
    </w:p>
    <w:p w:rsidR="007D3E05" w:rsidRDefault="007D3E05" w:rsidP="0060142A">
      <w:pPr>
        <w:spacing w:line="480" w:lineRule="auto"/>
      </w:pPr>
    </w:p>
    <w:p w:rsidR="007D3E05" w:rsidRDefault="00542356" w:rsidP="0060142A">
      <w:pPr>
        <w:spacing w:line="480" w:lineRule="auto"/>
      </w:pPr>
      <w:r w:rsidRPr="00542356">
        <w:rPr>
          <w:rFonts w:ascii="Times New Roman" w:eastAsia="Times New Roman" w:hAnsi="Times New Roman" w:cs="Times New Roman"/>
        </w:rPr>
        <w:fldChar w:fldCharType="begin"/>
      </w:r>
      <w:r w:rsidRPr="00542356">
        <w:rPr>
          <w:rFonts w:ascii="Times New Roman" w:eastAsia="Times New Roman" w:hAnsi="Times New Roman" w:cs="Times New Roman"/>
        </w:rPr>
        <w:instrText xml:space="preserve"> INCLUDEPICTURE "/var/folders/kw/dkbx6tfs6yqgbmcq4xkl2kdr0000gn/T/com.microsoft.Word/WebArchiveCopyPasteTempFiles/img_1946.jpg?w=825" \* MERGEFORMATINET </w:instrText>
      </w:r>
      <w:r w:rsidRPr="00542356">
        <w:rPr>
          <w:rFonts w:ascii="Times New Roman" w:eastAsia="Times New Roman" w:hAnsi="Times New Roman" w:cs="Times New Roman"/>
        </w:rPr>
        <w:fldChar w:fldCharType="separate"/>
      </w:r>
      <w:r w:rsidRPr="00542356">
        <w:rPr>
          <w:rFonts w:ascii="Times New Roman" w:eastAsia="Times New Roman" w:hAnsi="Times New Roman" w:cs="Times New Roman"/>
        </w:rPr>
        <w:fldChar w:fldCharType="end"/>
      </w:r>
    </w:p>
    <w:p w:rsidR="007D3E05" w:rsidRDefault="00542356" w:rsidP="0060142A">
      <w:pPr>
        <w:spacing w:line="480" w:lineRule="auto"/>
      </w:pPr>
      <w:r>
        <w:tab/>
      </w:r>
    </w:p>
    <w:p w:rsidR="00542356" w:rsidRDefault="00542356" w:rsidP="0060142A">
      <w:pPr>
        <w:spacing w:line="480" w:lineRule="auto"/>
      </w:pPr>
    </w:p>
    <w:p w:rsidR="00542356" w:rsidRDefault="00542356" w:rsidP="0060142A">
      <w:pPr>
        <w:spacing w:line="480" w:lineRule="auto"/>
      </w:pPr>
      <w:r>
        <w:rPr>
          <w:i/>
        </w:rPr>
        <w:t>Figure 3. End of Empire</w:t>
      </w:r>
      <w:r w:rsidR="008B6482">
        <w:rPr>
          <w:i/>
        </w:rPr>
        <w:t xml:space="preserve"> - </w:t>
      </w:r>
      <w:r>
        <w:rPr>
          <w:i/>
        </w:rPr>
        <w:t>Glynn Vivian</w:t>
      </w:r>
      <w:r w:rsidR="008B6482">
        <w:rPr>
          <w:i/>
        </w:rPr>
        <w:t xml:space="preserve"> by Yinka Shonibare, Lauren Chard, 2019</w:t>
      </w:r>
    </w:p>
    <w:p w:rsidR="00F775A9" w:rsidRPr="00F775A9" w:rsidRDefault="00BA2C5F" w:rsidP="00F775A9">
      <w:pPr>
        <w:spacing w:line="480" w:lineRule="auto"/>
      </w:pPr>
      <w:r>
        <w:lastRenderedPageBreak/>
        <w:t xml:space="preserve">Louise Bourgeois, well known for her enormous spider installations outside the Tate Modern, uses her exhibition spaces to its full advantage. In October 2016, I had the opportunity to visit the Tate Modern and explore the exhibitions at the time, one of the most memorable exhibits that day was Louise Bourgeois </w:t>
      </w:r>
      <w:r>
        <w:rPr>
          <w:i/>
        </w:rPr>
        <w:t>Cell (Eyes and Mirrors)</w:t>
      </w:r>
      <w:r w:rsidR="00D67CCE">
        <w:rPr>
          <w:i/>
        </w:rPr>
        <w:t xml:space="preserve"> (Figure 2, Jonathan Jones 2010)</w:t>
      </w:r>
      <w:r>
        <w:rPr>
          <w:i/>
        </w:rPr>
        <w:t xml:space="preserve">, Spider, Single I, Single II, Couple I and Couple </w:t>
      </w:r>
      <w:r w:rsidR="008B6482">
        <w:rPr>
          <w:i/>
        </w:rPr>
        <w:t>IV</w:t>
      </w:r>
      <w:r>
        <w:rPr>
          <w:i/>
        </w:rPr>
        <w:t xml:space="preserve">. </w:t>
      </w:r>
      <w:r>
        <w:t xml:space="preserve">All of these pieces were exhibited in the same main space of the exhibit with a few smaller artworks off to a side room. </w:t>
      </w:r>
      <w:r>
        <w:rPr>
          <w:i/>
        </w:rPr>
        <w:t>Cell</w:t>
      </w:r>
      <w:r>
        <w:t xml:space="preserve"> is an art piece that is assembled of “doors and windowpanes to form small cells”, when creating this she was “thinking about voyeurism and surveillance.” Bourgeois commented at the time that is was intended “to give meaning and shape to frustration and suffering… The Cells represent different types of pain: the physical, the emotional and psychological, and the mental and intellectual. (Quoted in </w:t>
      </w:r>
      <w:r>
        <w:rPr>
          <w:i/>
        </w:rPr>
        <w:t>The Secret Cells</w:t>
      </w:r>
      <w:r>
        <w:t xml:space="preserve">, p.81)”. The intention was to exclude the viewer physically but invite them to </w:t>
      </w:r>
      <w:r w:rsidR="003A0426">
        <w:t xml:space="preserve">“penetrate visually”, it is an area in which the spaces or forms “provide shelter but also possible entrapments.” </w:t>
      </w:r>
      <w:r w:rsidR="003A0426">
        <w:rPr>
          <w:i/>
        </w:rPr>
        <w:t>Spider</w:t>
      </w:r>
      <w:r w:rsidR="003A0426">
        <w:t xml:space="preserve"> was a smaller version, a replica, of the larger spider that was once installed outside of the Tate Modern. This seem to be the only piece that did not exactly fit in with the rest of the exhibit and did not tell a story or send a message. </w:t>
      </w:r>
      <w:r w:rsidR="003A0426">
        <w:rPr>
          <w:i/>
        </w:rPr>
        <w:t xml:space="preserve">Single I, Single II, Couple I </w:t>
      </w:r>
      <w:r w:rsidR="003A0426">
        <w:t xml:space="preserve">and </w:t>
      </w:r>
      <w:r w:rsidR="003A0426">
        <w:rPr>
          <w:i/>
        </w:rPr>
        <w:t>Couple I</w:t>
      </w:r>
      <w:r w:rsidR="008B6482">
        <w:rPr>
          <w:i/>
        </w:rPr>
        <w:t xml:space="preserve">V </w:t>
      </w:r>
      <w:r w:rsidR="009F04F4">
        <w:t>(Figure 4-8, Marcus Bunyan 2013</w:t>
      </w:r>
      <w:r w:rsidR="00D67CCE">
        <w:t xml:space="preserve">; Marcus Leith 2013; Christopher Burke 2011-2013) </w:t>
      </w:r>
      <w:r w:rsidR="003A0426">
        <w:t>were “corpse-like figures” which either hung from the ceiling or laid across the floor. Each piece was exhibited perfectly and took full advantage of the space it was curated in, every one of them link</w:t>
      </w:r>
      <w:r w:rsidR="00B741D3">
        <w:t xml:space="preserve">ed </w:t>
      </w:r>
      <w:r w:rsidR="003A0426">
        <w:t>in one way or another</w:t>
      </w:r>
      <w:r w:rsidR="00927512">
        <w:t xml:space="preserve"> but </w:t>
      </w:r>
      <w:r w:rsidR="003A0426">
        <w:t>mainly through shelter, violence and entrapment. All of this makes you feel a mixture of emotions and leaves you with many questions – the aim of a perfectly exhibited space.</w:t>
      </w:r>
      <w:r w:rsidR="00F775A9">
        <w:t xml:space="preserve"> </w:t>
      </w:r>
      <w:r w:rsidR="00F775A9" w:rsidRPr="00F775A9">
        <w:rPr>
          <w:rFonts w:ascii="Arial" w:eastAsia="Times New Roman" w:hAnsi="Arial" w:cs="Arial"/>
          <w:color w:val="000000"/>
          <w:sz w:val="20"/>
          <w:szCs w:val="20"/>
          <w:shd w:val="clear" w:color="auto" w:fill="FFFFFF"/>
        </w:rPr>
        <w:t>(Tate, 2010)</w:t>
      </w:r>
    </w:p>
    <w:p w:rsidR="00542356" w:rsidRDefault="00542356" w:rsidP="0060142A">
      <w:pPr>
        <w:spacing w:line="480" w:lineRule="auto"/>
        <w:rPr>
          <w:b/>
        </w:rPr>
      </w:pPr>
    </w:p>
    <w:p w:rsidR="00542356" w:rsidRDefault="00542356" w:rsidP="0060142A">
      <w:pPr>
        <w:spacing w:line="480" w:lineRule="auto"/>
        <w:rPr>
          <w:b/>
        </w:rPr>
      </w:pPr>
    </w:p>
    <w:p w:rsidR="00542356" w:rsidRPr="00542356" w:rsidRDefault="00542356" w:rsidP="00542356">
      <w:pPr>
        <w:rPr>
          <w:rFonts w:ascii="Times New Roman" w:eastAsia="Times New Roman" w:hAnsi="Times New Roman" w:cs="Times New Roman"/>
        </w:rPr>
      </w:pPr>
      <w:r w:rsidRPr="00542356">
        <w:rPr>
          <w:rFonts w:ascii="Times New Roman" w:eastAsia="Times New Roman" w:hAnsi="Times New Roman" w:cs="Times New Roman"/>
        </w:rPr>
        <w:lastRenderedPageBreak/>
        <w:fldChar w:fldCharType="begin"/>
      </w:r>
      <w:r w:rsidRPr="00542356">
        <w:rPr>
          <w:rFonts w:ascii="Times New Roman" w:eastAsia="Times New Roman" w:hAnsi="Times New Roman" w:cs="Times New Roman"/>
        </w:rPr>
        <w:instrText xml:space="preserve"> INCLUDEPICTURE "/var/folders/kw/dkbx6tfs6yqgbmcq4xkl2kdr0000gn/T/com.microsoft.Word/WebArchiveCopyPasteTempFiles/AL00354_8.jpg" \* MERGEFORMATINET </w:instrText>
      </w:r>
      <w:r w:rsidRPr="00542356">
        <w:rPr>
          <w:rFonts w:ascii="Times New Roman" w:eastAsia="Times New Roman" w:hAnsi="Times New Roman" w:cs="Times New Roman"/>
        </w:rPr>
        <w:fldChar w:fldCharType="separate"/>
      </w:r>
      <w:r w:rsidRPr="00542356">
        <w:rPr>
          <w:rFonts w:ascii="Times New Roman" w:eastAsia="Times New Roman" w:hAnsi="Times New Roman" w:cs="Times New Roman"/>
          <w:noProof/>
        </w:rPr>
        <w:drawing>
          <wp:inline distT="0" distB="0" distL="0" distR="0">
            <wp:extent cx="5644055" cy="4028315"/>
            <wp:effectExtent l="0" t="0" r="0" b="0"/>
            <wp:docPr id="4" name="Picture 4" descr="Image result for spider louise bourge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pider louise bourgeo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7824" cy="4052417"/>
                    </a:xfrm>
                    <a:prstGeom prst="rect">
                      <a:avLst/>
                    </a:prstGeom>
                    <a:noFill/>
                    <a:ln>
                      <a:noFill/>
                    </a:ln>
                  </pic:spPr>
                </pic:pic>
              </a:graphicData>
            </a:graphic>
          </wp:inline>
        </w:drawing>
      </w:r>
      <w:r w:rsidRPr="00542356">
        <w:rPr>
          <w:rFonts w:ascii="Times New Roman" w:eastAsia="Times New Roman" w:hAnsi="Times New Roman" w:cs="Times New Roman"/>
        </w:rPr>
        <w:fldChar w:fldCharType="end"/>
      </w:r>
    </w:p>
    <w:p w:rsidR="00542356" w:rsidRDefault="00542356" w:rsidP="0060142A">
      <w:pPr>
        <w:spacing w:line="480" w:lineRule="auto"/>
        <w:rPr>
          <w:i/>
        </w:rPr>
      </w:pPr>
      <w:r>
        <w:rPr>
          <w:i/>
        </w:rPr>
        <w:t>Figure 4. Spider</w:t>
      </w:r>
      <w:r w:rsidR="008B6482">
        <w:rPr>
          <w:i/>
        </w:rPr>
        <w:t xml:space="preserve"> by </w:t>
      </w:r>
      <w:r>
        <w:rPr>
          <w:i/>
        </w:rPr>
        <w:t>Louise Bourge</w:t>
      </w:r>
      <w:r w:rsidRPr="00542356">
        <w:rPr>
          <w:rFonts w:ascii="Times New Roman" w:eastAsia="Times New Roman" w:hAnsi="Times New Roman" w:cs="Times New Roman"/>
        </w:rPr>
        <w:fldChar w:fldCharType="begin"/>
      </w:r>
      <w:r w:rsidRPr="00542356">
        <w:rPr>
          <w:rFonts w:ascii="Times New Roman" w:eastAsia="Times New Roman" w:hAnsi="Times New Roman" w:cs="Times New Roman"/>
        </w:rPr>
        <w:instrText xml:space="preserve"> INCLUDEPICTURE "/var/folders/kw/dkbx6tfs6yqgbmcq4xkl2kdr0000gn/T/com.microsoft.Word/WebArchiveCopyPasteTempFiles/AL00229_8.jpg" \* MERGEFORMATINET </w:instrText>
      </w:r>
      <w:r w:rsidRPr="00542356">
        <w:rPr>
          <w:rFonts w:ascii="Times New Roman" w:eastAsia="Times New Roman" w:hAnsi="Times New Roman" w:cs="Times New Roman"/>
        </w:rPr>
        <w:fldChar w:fldCharType="separate"/>
      </w:r>
      <w:r w:rsidRPr="00542356">
        <w:rPr>
          <w:rFonts w:ascii="Times New Roman" w:eastAsia="Times New Roman" w:hAnsi="Times New Roman" w:cs="Times New Roman"/>
        </w:rPr>
        <w:fldChar w:fldCharType="end"/>
      </w:r>
      <w:r>
        <w:rPr>
          <w:i/>
        </w:rPr>
        <w:t xml:space="preserve">ois, </w:t>
      </w:r>
      <w:r w:rsidR="008B6482">
        <w:rPr>
          <w:i/>
        </w:rPr>
        <w:t>Christopher Burke, 2013</w:t>
      </w:r>
      <w:r>
        <w:rPr>
          <w:i/>
        </w:rPr>
        <w:t xml:space="preserve"> </w:t>
      </w:r>
    </w:p>
    <w:p w:rsidR="00542356" w:rsidRPr="00542356" w:rsidRDefault="00542356" w:rsidP="00542356">
      <w:pPr>
        <w:rPr>
          <w:rFonts w:ascii="Times New Roman" w:eastAsia="Times New Roman" w:hAnsi="Times New Roman" w:cs="Times New Roman"/>
        </w:rPr>
      </w:pPr>
      <w:r w:rsidRPr="00542356">
        <w:rPr>
          <w:rFonts w:ascii="Times New Roman" w:eastAsia="Times New Roman" w:hAnsi="Times New Roman" w:cs="Times New Roman"/>
          <w:noProof/>
        </w:rPr>
        <w:drawing>
          <wp:anchor distT="0" distB="0" distL="114300" distR="114300" simplePos="0" relativeHeight="251661312" behindDoc="1" locked="0" layoutInCell="1" allowOverlap="1">
            <wp:simplePos x="0" y="0"/>
            <wp:positionH relativeFrom="margin">
              <wp:posOffset>0</wp:posOffset>
            </wp:positionH>
            <wp:positionV relativeFrom="margin">
              <wp:posOffset>4429760</wp:posOffset>
            </wp:positionV>
            <wp:extent cx="3061970" cy="4886960"/>
            <wp:effectExtent l="0" t="0" r="0" b="2540"/>
            <wp:wrapSquare wrapText="bothSides"/>
            <wp:docPr id="6" name="Picture 6" descr="Image result for single I louise bourge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ingle I louise bourgeois"/>
                    <pic:cNvPicPr>
                      <a:picLocks noChangeAspect="1" noChangeArrowheads="1"/>
                    </pic:cNvPicPr>
                  </pic:nvPicPr>
                  <pic:blipFill rotWithShape="1">
                    <a:blip r:embed="rId9">
                      <a:extLst>
                        <a:ext uri="{28A0092B-C50C-407E-A947-70E740481C1C}">
                          <a14:useLocalDpi xmlns:a14="http://schemas.microsoft.com/office/drawing/2010/main" val="0"/>
                        </a:ext>
                      </a:extLst>
                    </a:blip>
                    <a:srcRect l="22273" t="6810" r="24691" b="18266"/>
                    <a:stretch/>
                  </pic:blipFill>
                  <pic:spPr bwMode="auto">
                    <a:xfrm>
                      <a:off x="0" y="0"/>
                      <a:ext cx="3061970" cy="4886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42356">
        <w:rPr>
          <w:rFonts w:ascii="Times New Roman" w:eastAsia="Times New Roman" w:hAnsi="Times New Roman" w:cs="Times New Roman"/>
        </w:rPr>
        <w:fldChar w:fldCharType="begin"/>
      </w:r>
      <w:r w:rsidRPr="00542356">
        <w:rPr>
          <w:rFonts w:ascii="Times New Roman" w:eastAsia="Times New Roman" w:hAnsi="Times New Roman" w:cs="Times New Roman"/>
        </w:rPr>
        <w:instrText xml:space="preserve"> INCLUDEPICTURE "/var/folders/kw/dkbx6tfs6yqgbmcq4xkl2kdr0000gn/T/com.microsoft.Word/WebArchiveCopyPasteTempFiles/bb0971a5c844cdd90dae843c9d57796f.jpg" \* MERGEFORMATINET </w:instrText>
      </w:r>
      <w:r w:rsidRPr="00542356">
        <w:rPr>
          <w:rFonts w:ascii="Times New Roman" w:eastAsia="Times New Roman" w:hAnsi="Times New Roman" w:cs="Times New Roman"/>
        </w:rPr>
        <w:fldChar w:fldCharType="separate"/>
      </w:r>
      <w:r w:rsidRPr="00542356">
        <w:rPr>
          <w:rFonts w:ascii="Times New Roman" w:eastAsia="Times New Roman" w:hAnsi="Times New Roman" w:cs="Times New Roman"/>
        </w:rPr>
        <w:fldChar w:fldCharType="end"/>
      </w:r>
    </w:p>
    <w:p w:rsidR="00542356" w:rsidRPr="00542356" w:rsidRDefault="00542356" w:rsidP="00542356">
      <w:pPr>
        <w:rPr>
          <w:rFonts w:ascii="Times New Roman" w:eastAsia="Times New Roman" w:hAnsi="Times New Roman" w:cs="Times New Roman"/>
        </w:rPr>
      </w:pPr>
    </w:p>
    <w:p w:rsidR="00542356" w:rsidRPr="00542356" w:rsidRDefault="00542356" w:rsidP="0060142A">
      <w:pPr>
        <w:spacing w:line="480" w:lineRule="auto"/>
      </w:pPr>
    </w:p>
    <w:p w:rsidR="00542356" w:rsidRDefault="00542356" w:rsidP="0060142A">
      <w:pPr>
        <w:spacing w:line="480" w:lineRule="auto"/>
        <w:rPr>
          <w:i/>
        </w:rPr>
      </w:pPr>
    </w:p>
    <w:p w:rsidR="00542356" w:rsidRDefault="00542356" w:rsidP="0060142A">
      <w:pPr>
        <w:spacing w:line="480" w:lineRule="auto"/>
        <w:rPr>
          <w:i/>
        </w:rPr>
      </w:pPr>
    </w:p>
    <w:p w:rsidR="00542356" w:rsidRDefault="00542356" w:rsidP="0060142A">
      <w:pPr>
        <w:spacing w:line="480" w:lineRule="auto"/>
        <w:rPr>
          <w:i/>
        </w:rPr>
      </w:pPr>
    </w:p>
    <w:p w:rsidR="00542356" w:rsidRDefault="00542356" w:rsidP="0060142A">
      <w:pPr>
        <w:spacing w:line="480" w:lineRule="auto"/>
        <w:rPr>
          <w:i/>
        </w:rPr>
      </w:pPr>
    </w:p>
    <w:p w:rsidR="00542356" w:rsidRDefault="00542356" w:rsidP="0060142A">
      <w:pPr>
        <w:spacing w:line="480" w:lineRule="auto"/>
        <w:rPr>
          <w:i/>
        </w:rPr>
      </w:pPr>
    </w:p>
    <w:p w:rsidR="00542356" w:rsidRDefault="00542356" w:rsidP="0060142A">
      <w:pPr>
        <w:spacing w:line="480" w:lineRule="auto"/>
        <w:rPr>
          <w:i/>
        </w:rPr>
      </w:pPr>
    </w:p>
    <w:p w:rsidR="00542356" w:rsidRPr="00542356" w:rsidRDefault="00542356" w:rsidP="0060142A">
      <w:pPr>
        <w:spacing w:line="480" w:lineRule="auto"/>
        <w:rPr>
          <w:i/>
        </w:rPr>
      </w:pPr>
      <w:r>
        <w:rPr>
          <w:i/>
        </w:rPr>
        <w:t>Figure 5. Single I</w:t>
      </w:r>
      <w:r w:rsidR="008B6482">
        <w:rPr>
          <w:i/>
        </w:rPr>
        <w:t xml:space="preserve"> by </w:t>
      </w:r>
      <w:r>
        <w:rPr>
          <w:i/>
        </w:rPr>
        <w:t xml:space="preserve">Louise Bourgeois, </w:t>
      </w:r>
      <w:r w:rsidR="008B6482">
        <w:rPr>
          <w:i/>
        </w:rPr>
        <w:t>Pinterest</w:t>
      </w: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ascii="Times New Roman" w:eastAsia="Times New Roman" w:hAnsi="Times New Roman" w:cs="Times New Roman"/>
        </w:rPr>
      </w:pPr>
    </w:p>
    <w:p w:rsidR="00542356" w:rsidRDefault="00542356" w:rsidP="00542356">
      <w:pPr>
        <w:rPr>
          <w:rFonts w:eastAsia="Times New Roman" w:cstheme="minorHAnsi"/>
          <w:i/>
        </w:rPr>
      </w:pPr>
      <w:r w:rsidRPr="00542356">
        <w:rPr>
          <w:rFonts w:ascii="Times New Roman" w:eastAsia="Times New Roman" w:hAnsi="Times New Roman" w:cs="Times New Roman"/>
          <w:noProof/>
        </w:rPr>
        <w:drawing>
          <wp:anchor distT="0" distB="0" distL="114300" distR="114300" simplePos="0" relativeHeight="251662336" behindDoc="1" locked="0" layoutInCell="1" allowOverlap="1">
            <wp:simplePos x="0" y="0"/>
            <wp:positionH relativeFrom="margin">
              <wp:posOffset>15722</wp:posOffset>
            </wp:positionH>
            <wp:positionV relativeFrom="margin">
              <wp:posOffset>-567778</wp:posOffset>
            </wp:positionV>
            <wp:extent cx="2820670" cy="4303395"/>
            <wp:effectExtent l="0" t="0" r="0" b="1905"/>
            <wp:wrapSquare wrapText="bothSides"/>
            <wp:docPr id="7" name="Picture 7" descr="Image result for single I louise bourge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ingle I louise bourgeo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20670" cy="4303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2356">
        <w:rPr>
          <w:rFonts w:ascii="Times New Roman" w:eastAsia="Times New Roman" w:hAnsi="Times New Roman" w:cs="Times New Roman"/>
        </w:rPr>
        <w:fldChar w:fldCharType="begin"/>
      </w:r>
      <w:r w:rsidRPr="00542356">
        <w:rPr>
          <w:rFonts w:ascii="Times New Roman" w:eastAsia="Times New Roman" w:hAnsi="Times New Roman" w:cs="Times New Roman"/>
        </w:rPr>
        <w:instrText xml:space="preserve"> INCLUDEPICTURE "/var/folders/kw/dkbx6tfs6yqgbmcq4xkl2kdr0000gn/T/com.microsoft.Word/WebArchiveCopyPasteTempFiles/AL00229_8.jpg" \* MERGEFORMATINET </w:instrText>
      </w:r>
      <w:r w:rsidRPr="00542356">
        <w:rPr>
          <w:rFonts w:ascii="Times New Roman" w:eastAsia="Times New Roman" w:hAnsi="Times New Roman" w:cs="Times New Roman"/>
        </w:rPr>
        <w:fldChar w:fldCharType="separate"/>
      </w:r>
      <w:r w:rsidRPr="00542356">
        <w:rPr>
          <w:rFonts w:ascii="Times New Roman" w:eastAsia="Times New Roman" w:hAnsi="Times New Roman" w:cs="Times New Roman"/>
        </w:rPr>
        <w:fldChar w:fldCharType="end"/>
      </w:r>
      <w:r>
        <w:rPr>
          <w:rFonts w:eastAsia="Times New Roman" w:cstheme="minorHAnsi"/>
          <w:i/>
        </w:rPr>
        <w:t>Figure 6. Single II</w:t>
      </w:r>
      <w:r w:rsidR="008B6482">
        <w:rPr>
          <w:rFonts w:eastAsia="Times New Roman" w:cstheme="minorHAnsi"/>
          <w:i/>
        </w:rPr>
        <w:t xml:space="preserve"> by </w:t>
      </w:r>
      <w:r>
        <w:rPr>
          <w:rFonts w:eastAsia="Times New Roman" w:cstheme="minorHAnsi"/>
          <w:i/>
        </w:rPr>
        <w:t>Louise Bourgeoi</w:t>
      </w:r>
      <w:r w:rsidR="008B6482">
        <w:rPr>
          <w:rFonts w:eastAsia="Times New Roman" w:cstheme="minorHAnsi"/>
          <w:i/>
        </w:rPr>
        <w:t>s, Christopher Burke, 2011</w:t>
      </w: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Default="00542356" w:rsidP="00542356">
      <w:pPr>
        <w:rPr>
          <w:rFonts w:eastAsia="Times New Roman" w:cstheme="minorHAnsi"/>
          <w:i/>
        </w:rPr>
      </w:pPr>
    </w:p>
    <w:p w:rsidR="00542356" w:rsidRPr="00542356" w:rsidRDefault="00542356" w:rsidP="00542356">
      <w:pPr>
        <w:rPr>
          <w:rFonts w:ascii="Times New Roman" w:eastAsia="Times New Roman" w:hAnsi="Times New Roman" w:cs="Times New Roman"/>
        </w:rPr>
      </w:pPr>
      <w:r w:rsidRPr="00542356">
        <w:rPr>
          <w:rFonts w:ascii="Times New Roman" w:eastAsia="Times New Roman" w:hAnsi="Times New Roman" w:cs="Times New Roman"/>
          <w:noProof/>
        </w:rPr>
        <w:drawing>
          <wp:anchor distT="0" distB="0" distL="114300" distR="114300" simplePos="0" relativeHeight="251663360" behindDoc="1" locked="0" layoutInCell="1" allowOverlap="1">
            <wp:simplePos x="0" y="0"/>
            <wp:positionH relativeFrom="margin">
              <wp:posOffset>15240</wp:posOffset>
            </wp:positionH>
            <wp:positionV relativeFrom="margin">
              <wp:posOffset>3972560</wp:posOffset>
            </wp:positionV>
            <wp:extent cx="2711450" cy="5610860"/>
            <wp:effectExtent l="0" t="0" r="6350" b="2540"/>
            <wp:wrapTight wrapText="bothSides">
              <wp:wrapPolygon edited="0">
                <wp:start x="0" y="0"/>
                <wp:lineTo x="0" y="21561"/>
                <wp:lineTo x="21549" y="21561"/>
                <wp:lineTo x="21549" y="0"/>
                <wp:lineTo x="0" y="0"/>
              </wp:wrapPolygon>
            </wp:wrapTight>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1450" cy="5610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2356">
        <w:rPr>
          <w:rFonts w:ascii="Times New Roman" w:eastAsia="Times New Roman" w:hAnsi="Times New Roman" w:cs="Times New Roman"/>
        </w:rPr>
        <w:fldChar w:fldCharType="begin"/>
      </w:r>
      <w:r w:rsidRPr="00542356">
        <w:rPr>
          <w:rFonts w:ascii="Times New Roman" w:eastAsia="Times New Roman" w:hAnsi="Times New Roman" w:cs="Times New Roman"/>
        </w:rPr>
        <w:instrText xml:space="preserve"> INCLUDEPICTURE "/var/folders/kw/dkbx6tfs6yqgbmcq4xkl2kdr0000gn/T/com.microsoft.Word/WebArchiveCopyPasteTempFiles/Louise-Bourgeois-001.jpg?width=300&amp;quality=85&amp;auto=format&amp;fit=max&amp;s=032e1eab8fb761e379c52ee420ba1042" \* MERGEFORMATINET </w:instrText>
      </w:r>
      <w:r w:rsidRPr="00542356">
        <w:rPr>
          <w:rFonts w:ascii="Times New Roman" w:eastAsia="Times New Roman" w:hAnsi="Times New Roman" w:cs="Times New Roman"/>
        </w:rPr>
        <w:fldChar w:fldCharType="separate"/>
      </w:r>
      <w:r w:rsidRPr="00542356">
        <w:rPr>
          <w:rFonts w:ascii="Times New Roman" w:eastAsia="Times New Roman" w:hAnsi="Times New Roman" w:cs="Times New Roman"/>
        </w:rPr>
        <w:fldChar w:fldCharType="end"/>
      </w:r>
    </w:p>
    <w:p w:rsidR="00542356" w:rsidRPr="00542356" w:rsidRDefault="00542356" w:rsidP="00542356">
      <w:pPr>
        <w:rPr>
          <w:rFonts w:eastAsia="Times New Roman" w:cstheme="minorHAnsi"/>
          <w:i/>
        </w:rPr>
      </w:pPr>
    </w:p>
    <w:p w:rsidR="00542356" w:rsidRDefault="00542356" w:rsidP="0060142A">
      <w:pPr>
        <w:spacing w:line="480" w:lineRule="auto"/>
        <w:rPr>
          <w:i/>
        </w:rPr>
      </w:pPr>
      <w:r>
        <w:rPr>
          <w:i/>
        </w:rPr>
        <w:t xml:space="preserve">Figure 7. Couple </w:t>
      </w:r>
      <w:r w:rsidR="008B6482">
        <w:rPr>
          <w:i/>
        </w:rPr>
        <w:t>I by Louise Bourgeois, Marcus Leith, 2013</w:t>
      </w:r>
    </w:p>
    <w:p w:rsidR="00542356" w:rsidRPr="00542356" w:rsidRDefault="009F04F4" w:rsidP="00542356">
      <w:pPr>
        <w:rPr>
          <w:rFonts w:ascii="Times New Roman" w:eastAsia="Times New Roman" w:hAnsi="Times New Roman" w:cs="Times New Roman"/>
        </w:rPr>
      </w:pPr>
      <w:r w:rsidRPr="00542356">
        <w:rPr>
          <w:rFonts w:ascii="Times New Roman" w:eastAsia="Times New Roman" w:hAnsi="Times New Roman" w:cs="Times New Roman"/>
          <w:noProof/>
        </w:rPr>
        <w:lastRenderedPageBreak/>
        <w:drawing>
          <wp:anchor distT="0" distB="0" distL="114300" distR="114300" simplePos="0" relativeHeight="251664384" behindDoc="1" locked="0" layoutInCell="1" allowOverlap="1">
            <wp:simplePos x="0" y="0"/>
            <wp:positionH relativeFrom="margin">
              <wp:posOffset>-152400</wp:posOffset>
            </wp:positionH>
            <wp:positionV relativeFrom="margin">
              <wp:posOffset>17627</wp:posOffset>
            </wp:positionV>
            <wp:extent cx="6029960" cy="4004310"/>
            <wp:effectExtent l="0" t="0" r="2540" b="0"/>
            <wp:wrapSquare wrapText="bothSides"/>
            <wp:docPr id="11" name="Picture 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29960" cy="4004310"/>
                    </a:xfrm>
                    <a:prstGeom prst="rect">
                      <a:avLst/>
                    </a:prstGeom>
                    <a:noFill/>
                    <a:ln>
                      <a:noFill/>
                    </a:ln>
                  </pic:spPr>
                </pic:pic>
              </a:graphicData>
            </a:graphic>
            <wp14:sizeRelH relativeFrom="page">
              <wp14:pctWidth>0</wp14:pctWidth>
            </wp14:sizeRelH>
            <wp14:sizeRelV relativeFrom="page">
              <wp14:pctHeight>0</wp14:pctHeight>
            </wp14:sizeRelV>
          </wp:anchor>
        </w:drawing>
      </w:r>
      <w:r w:rsidR="00542356" w:rsidRPr="00542356">
        <w:rPr>
          <w:rFonts w:ascii="Times New Roman" w:eastAsia="Times New Roman" w:hAnsi="Times New Roman" w:cs="Times New Roman"/>
        </w:rPr>
        <w:fldChar w:fldCharType="begin"/>
      </w:r>
      <w:r w:rsidR="00542356" w:rsidRPr="00542356">
        <w:rPr>
          <w:rFonts w:ascii="Times New Roman" w:eastAsia="Times New Roman" w:hAnsi="Times New Roman" w:cs="Times New Roman"/>
        </w:rPr>
        <w:instrText xml:space="preserve"> INCLUDEPICTURE "/var/folders/kw/dkbx6tfs6yqgbmcq4xkl2kdr0000gn/T/com.microsoft.Word/WebArchiveCopyPasteTempFiles/louisebourgeois3-bodies.jpg" \* MERGEFORMATINET </w:instrText>
      </w:r>
      <w:r w:rsidR="00542356" w:rsidRPr="00542356">
        <w:rPr>
          <w:rFonts w:ascii="Times New Roman" w:eastAsia="Times New Roman" w:hAnsi="Times New Roman" w:cs="Times New Roman"/>
        </w:rPr>
        <w:fldChar w:fldCharType="separate"/>
      </w:r>
      <w:r w:rsidR="00542356" w:rsidRPr="00542356">
        <w:rPr>
          <w:rFonts w:ascii="Times New Roman" w:eastAsia="Times New Roman" w:hAnsi="Times New Roman" w:cs="Times New Roman"/>
        </w:rPr>
        <w:fldChar w:fldCharType="end"/>
      </w:r>
    </w:p>
    <w:p w:rsidR="00542356" w:rsidRPr="00542356" w:rsidRDefault="00542356" w:rsidP="0060142A">
      <w:pPr>
        <w:spacing w:line="480" w:lineRule="auto"/>
        <w:rPr>
          <w:i/>
        </w:rPr>
      </w:pPr>
      <w:r>
        <w:rPr>
          <w:i/>
        </w:rPr>
        <w:t>Figure 8. Couple I</w:t>
      </w:r>
      <w:r w:rsidR="008B6482">
        <w:rPr>
          <w:i/>
        </w:rPr>
        <w:t>V by Louise Bourgeois, Marcus Bunyan, 2013</w:t>
      </w:r>
    </w:p>
    <w:p w:rsidR="00542356" w:rsidRDefault="00542356" w:rsidP="0060142A">
      <w:pPr>
        <w:spacing w:line="480" w:lineRule="auto"/>
        <w:rPr>
          <w:b/>
        </w:rPr>
      </w:pPr>
    </w:p>
    <w:p w:rsidR="00542356" w:rsidRDefault="00542356" w:rsidP="0060142A">
      <w:pPr>
        <w:spacing w:line="480" w:lineRule="auto"/>
        <w:rPr>
          <w:b/>
        </w:rPr>
      </w:pPr>
    </w:p>
    <w:p w:rsidR="00542356" w:rsidRDefault="00542356" w:rsidP="0060142A">
      <w:pPr>
        <w:spacing w:line="480" w:lineRule="auto"/>
        <w:rPr>
          <w:b/>
        </w:rPr>
      </w:pPr>
    </w:p>
    <w:p w:rsidR="00542356" w:rsidRDefault="00542356" w:rsidP="0060142A">
      <w:pPr>
        <w:spacing w:line="480" w:lineRule="auto"/>
        <w:rPr>
          <w:b/>
        </w:rPr>
      </w:pPr>
    </w:p>
    <w:p w:rsidR="00542356" w:rsidRDefault="00542356" w:rsidP="0060142A">
      <w:pPr>
        <w:spacing w:line="480" w:lineRule="auto"/>
        <w:rPr>
          <w:b/>
        </w:rPr>
      </w:pPr>
    </w:p>
    <w:p w:rsidR="00542356" w:rsidRDefault="00542356" w:rsidP="0060142A">
      <w:pPr>
        <w:spacing w:line="480" w:lineRule="auto"/>
        <w:rPr>
          <w:b/>
        </w:rPr>
      </w:pPr>
    </w:p>
    <w:p w:rsidR="00542356" w:rsidRPr="00542356" w:rsidRDefault="00542356" w:rsidP="0060142A">
      <w:pPr>
        <w:spacing w:line="480" w:lineRule="auto"/>
        <w:rPr>
          <w:i/>
        </w:rPr>
      </w:pPr>
    </w:p>
    <w:p w:rsidR="00542356" w:rsidRDefault="00542356" w:rsidP="0060142A">
      <w:pPr>
        <w:spacing w:line="480" w:lineRule="auto"/>
        <w:rPr>
          <w:b/>
        </w:rPr>
      </w:pPr>
    </w:p>
    <w:p w:rsidR="00542356" w:rsidRDefault="00542356" w:rsidP="0060142A">
      <w:pPr>
        <w:spacing w:line="480" w:lineRule="auto"/>
        <w:rPr>
          <w:b/>
        </w:rPr>
      </w:pPr>
    </w:p>
    <w:p w:rsidR="009F04F4" w:rsidRDefault="009F04F4" w:rsidP="0060142A">
      <w:pPr>
        <w:spacing w:line="480" w:lineRule="auto"/>
        <w:rPr>
          <w:b/>
        </w:rPr>
      </w:pPr>
    </w:p>
    <w:p w:rsidR="009F04F4" w:rsidRDefault="009F04F4" w:rsidP="0060142A">
      <w:pPr>
        <w:spacing w:line="480" w:lineRule="auto"/>
        <w:rPr>
          <w:b/>
        </w:rPr>
      </w:pPr>
    </w:p>
    <w:p w:rsidR="000C4CCC" w:rsidRDefault="000C4CCC" w:rsidP="0060142A">
      <w:pPr>
        <w:spacing w:line="480" w:lineRule="auto"/>
        <w:rPr>
          <w:b/>
        </w:rPr>
      </w:pPr>
    </w:p>
    <w:p w:rsidR="000A0FAD" w:rsidRDefault="000A0FAD" w:rsidP="0060142A">
      <w:pPr>
        <w:spacing w:line="480" w:lineRule="auto"/>
        <w:rPr>
          <w:b/>
        </w:rPr>
      </w:pPr>
      <w:r>
        <w:rPr>
          <w:b/>
        </w:rPr>
        <w:lastRenderedPageBreak/>
        <w:t xml:space="preserve">Part 2 </w:t>
      </w:r>
    </w:p>
    <w:p w:rsidR="000C4CCC" w:rsidRDefault="00927512" w:rsidP="00F775A9">
      <w:pPr>
        <w:spacing w:line="480" w:lineRule="auto"/>
      </w:pPr>
      <w:r>
        <w:t>To begin curating my exhibition</w:t>
      </w:r>
      <w:r w:rsidR="00657232">
        <w:t xml:space="preserve">, I begun to do research into my own exhibition space and the artworks I will be exhibiting in it. My original thoughts on this task was to combine two completely different eras – past and present – and use them to help show the evidence of the advancing technology over the centuries and what the implications and psychological effects that it has had. </w:t>
      </w:r>
      <w:r w:rsidR="000A0FAD">
        <w:t>M</w:t>
      </w:r>
      <w:r w:rsidR="00AE14C7">
        <w:t xml:space="preserve">y initial though process </w:t>
      </w:r>
      <w:r w:rsidR="000A0FAD">
        <w:t xml:space="preserve">was to begin </w:t>
      </w:r>
      <w:r w:rsidR="00AE14C7">
        <w:t xml:space="preserve">with Renaissance paintings and the advancements made in the power of countries and </w:t>
      </w:r>
      <w:r w:rsidR="000A0FAD">
        <w:t>technology</w:t>
      </w:r>
      <w:r w:rsidR="00F775A9">
        <w:t xml:space="preserve"> </w:t>
      </w:r>
      <w:r>
        <w:t>and then finally combining the two together. The old and the new, fresco Renaissance paintings with technological aspects and the most famous presidents of the United States of America, this will show the long-term damage of technology and how the world now relies on it too much a</w:t>
      </w:r>
      <w:r w:rsidR="000A0FAD">
        <w:t>nd what consequences it has.</w:t>
      </w:r>
      <w:r w:rsidR="000C4CCC">
        <w:t xml:space="preserve"> </w:t>
      </w:r>
    </w:p>
    <w:p w:rsidR="00F775A9" w:rsidRPr="00F775A9" w:rsidRDefault="00657232" w:rsidP="00F775A9">
      <w:pPr>
        <w:spacing w:line="480" w:lineRule="auto"/>
      </w:pPr>
      <w:r>
        <w:t>For the idea that I am proceeding with, I mainly looked into cathedrals and churches that give the façade of innocence, life and death but is portrayed through a harmonic and approachable style. The two iconic building</w:t>
      </w:r>
      <w:r w:rsidR="000A0FAD">
        <w:t>s</w:t>
      </w:r>
      <w:r>
        <w:t xml:space="preserve"> I have chosen is Notre Dame Cathedral and La Sagrada Familia. </w:t>
      </w:r>
      <w:r w:rsidR="00EA1A6D">
        <w:t>Th</w:t>
      </w:r>
      <w:r w:rsidR="00321313">
        <w:t xml:space="preserve">e Notre Dame Cathedral </w:t>
      </w:r>
      <w:r w:rsidR="009F04F4">
        <w:t xml:space="preserve">(Figure 9. Encyclopaedia Britannica 2019) </w:t>
      </w:r>
      <w:r w:rsidR="00321313">
        <w:t xml:space="preserve">is one of the “most famous of the Gothic cathedrals from the Middle Ages” and is known for </w:t>
      </w:r>
      <w:r w:rsidR="00F775A9">
        <w:t xml:space="preserve">its </w:t>
      </w:r>
      <w:r w:rsidR="00321313">
        <w:t xml:space="preserve">“size, antiquity and architectural interest”. The interior is 130 x 48 metres in plan, its stand 35 metres high, perfect sized space to hold an exhibition.  </w:t>
      </w:r>
      <w:r w:rsidR="00F775A9" w:rsidRPr="00F775A9">
        <w:rPr>
          <w:rFonts w:ascii="Arial" w:eastAsia="Times New Roman" w:hAnsi="Arial" w:cs="Arial"/>
          <w:color w:val="000000"/>
          <w:sz w:val="20"/>
          <w:szCs w:val="20"/>
          <w:shd w:val="clear" w:color="auto" w:fill="FFFFFF"/>
        </w:rPr>
        <w:t>(</w:t>
      </w:r>
      <w:proofErr w:type="spellStart"/>
      <w:r w:rsidR="00F775A9" w:rsidRPr="00F775A9">
        <w:rPr>
          <w:rFonts w:ascii="Arial" w:eastAsia="Times New Roman" w:hAnsi="Arial" w:cs="Arial"/>
          <w:color w:val="000000"/>
          <w:sz w:val="20"/>
          <w:szCs w:val="20"/>
          <w:shd w:val="clear" w:color="auto" w:fill="FFFFFF"/>
        </w:rPr>
        <w:t>Encyclopedia</w:t>
      </w:r>
      <w:proofErr w:type="spellEnd"/>
      <w:r w:rsidR="00F775A9" w:rsidRPr="00F775A9">
        <w:rPr>
          <w:rFonts w:ascii="Arial" w:eastAsia="Times New Roman" w:hAnsi="Arial" w:cs="Arial"/>
          <w:color w:val="000000"/>
          <w:sz w:val="20"/>
          <w:szCs w:val="20"/>
          <w:shd w:val="clear" w:color="auto" w:fill="FFFFFF"/>
        </w:rPr>
        <w:t xml:space="preserve"> Britannica, 2019)</w:t>
      </w:r>
    </w:p>
    <w:p w:rsidR="00F775A9" w:rsidRDefault="00F775A9" w:rsidP="0060142A">
      <w:pPr>
        <w:spacing w:line="480" w:lineRule="auto"/>
      </w:pPr>
    </w:p>
    <w:p w:rsidR="00304842" w:rsidRPr="00304842" w:rsidRDefault="00304842" w:rsidP="00304842">
      <w:pPr>
        <w:rPr>
          <w:rFonts w:ascii="Times New Roman" w:eastAsia="Times New Roman" w:hAnsi="Times New Roman" w:cs="Times New Roman"/>
        </w:rPr>
      </w:pPr>
      <w:r w:rsidRPr="00304842">
        <w:rPr>
          <w:rFonts w:ascii="Times New Roman" w:eastAsia="Times New Roman" w:hAnsi="Times New Roman" w:cs="Times New Roman"/>
        </w:rPr>
        <w:fldChar w:fldCharType="begin"/>
      </w:r>
      <w:r w:rsidRPr="00304842">
        <w:rPr>
          <w:rFonts w:ascii="Times New Roman" w:eastAsia="Times New Roman" w:hAnsi="Times New Roman" w:cs="Times New Roman"/>
        </w:rPr>
        <w:instrText xml:space="preserve"> INCLUDEPICTURE "/var/folders/kw/dkbx6tfs6yqgbmcq4xkl2kdr0000gn/T/com.microsoft.Word/WebArchiveCopyPasteTempFiles/155335-004-7F46A7C3.jpg" \* MERGEFORMATINET </w:instrText>
      </w:r>
      <w:r w:rsidRPr="00304842">
        <w:rPr>
          <w:rFonts w:ascii="Times New Roman" w:eastAsia="Times New Roman" w:hAnsi="Times New Roman" w:cs="Times New Roman"/>
        </w:rPr>
        <w:fldChar w:fldCharType="separate"/>
      </w:r>
      <w:r w:rsidRPr="00304842">
        <w:rPr>
          <w:rFonts w:ascii="Times New Roman" w:eastAsia="Times New Roman" w:hAnsi="Times New Roman" w:cs="Times New Roman"/>
        </w:rPr>
        <w:fldChar w:fldCharType="end"/>
      </w:r>
    </w:p>
    <w:p w:rsidR="00321313" w:rsidRDefault="00321313" w:rsidP="0060142A">
      <w:pPr>
        <w:spacing w:line="480" w:lineRule="auto"/>
      </w:pPr>
    </w:p>
    <w:p w:rsidR="00304842" w:rsidRDefault="00304842" w:rsidP="0060142A">
      <w:pPr>
        <w:spacing w:line="480" w:lineRule="auto"/>
      </w:pPr>
    </w:p>
    <w:p w:rsidR="00304842" w:rsidRDefault="00304842" w:rsidP="0060142A">
      <w:pPr>
        <w:spacing w:line="480" w:lineRule="auto"/>
      </w:pPr>
    </w:p>
    <w:p w:rsidR="00304842" w:rsidRDefault="00304842" w:rsidP="0060142A">
      <w:pPr>
        <w:spacing w:line="480" w:lineRule="auto"/>
      </w:pPr>
    </w:p>
    <w:p w:rsidR="00304842" w:rsidRDefault="000C4CCC" w:rsidP="0060142A">
      <w:pPr>
        <w:spacing w:line="480" w:lineRule="auto"/>
      </w:pPr>
      <w:r w:rsidRPr="00304842">
        <w:rPr>
          <w:rFonts w:ascii="Times New Roman" w:eastAsia="Times New Roman" w:hAnsi="Times New Roman" w:cs="Times New Roman"/>
          <w:noProof/>
        </w:rPr>
        <w:lastRenderedPageBreak/>
        <w:drawing>
          <wp:anchor distT="0" distB="0" distL="114300" distR="114300" simplePos="0" relativeHeight="251665408" behindDoc="1" locked="0" layoutInCell="1" allowOverlap="1">
            <wp:simplePos x="0" y="0"/>
            <wp:positionH relativeFrom="margin">
              <wp:posOffset>-395058</wp:posOffset>
            </wp:positionH>
            <wp:positionV relativeFrom="margin">
              <wp:posOffset>-836470</wp:posOffset>
            </wp:positionV>
            <wp:extent cx="2947670" cy="4015740"/>
            <wp:effectExtent l="0" t="0" r="0" b="0"/>
            <wp:wrapTight wrapText="bothSides">
              <wp:wrapPolygon edited="0">
                <wp:start x="0" y="0"/>
                <wp:lineTo x="0" y="21518"/>
                <wp:lineTo x="21498" y="21518"/>
                <wp:lineTo x="21498" y="0"/>
                <wp:lineTo x="0" y="0"/>
              </wp:wrapPolygon>
            </wp:wrapTight>
            <wp:docPr id="12" name="Picture 12" descr="Image result for notre dame cathed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notre dame cathedra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7670" cy="40157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04842" w:rsidRDefault="00304842" w:rsidP="0060142A">
      <w:pPr>
        <w:spacing w:line="480" w:lineRule="auto"/>
      </w:pPr>
    </w:p>
    <w:p w:rsidR="00304842" w:rsidRDefault="00304842" w:rsidP="0060142A">
      <w:pPr>
        <w:spacing w:line="480" w:lineRule="auto"/>
      </w:pPr>
    </w:p>
    <w:p w:rsidR="000C4CCC" w:rsidRDefault="000C4CCC" w:rsidP="0060142A">
      <w:pPr>
        <w:spacing w:line="480" w:lineRule="auto"/>
        <w:rPr>
          <w:i/>
        </w:rPr>
      </w:pPr>
    </w:p>
    <w:p w:rsidR="000C4CCC" w:rsidRDefault="000C4CCC" w:rsidP="000C4CCC">
      <w:pPr>
        <w:spacing w:line="480" w:lineRule="auto"/>
        <w:ind w:left="2880" w:firstLine="720"/>
        <w:rPr>
          <w:i/>
        </w:rPr>
      </w:pPr>
    </w:p>
    <w:p w:rsidR="009F04F4" w:rsidRDefault="009F04F4" w:rsidP="0060142A">
      <w:pPr>
        <w:spacing w:line="480" w:lineRule="auto"/>
        <w:rPr>
          <w:i/>
        </w:rPr>
      </w:pPr>
    </w:p>
    <w:p w:rsidR="000C4CCC" w:rsidRDefault="000C4CCC" w:rsidP="0060142A">
      <w:pPr>
        <w:spacing w:line="480" w:lineRule="auto"/>
        <w:rPr>
          <w:i/>
        </w:rPr>
      </w:pPr>
    </w:p>
    <w:p w:rsidR="000C4CCC" w:rsidRDefault="000C4CCC" w:rsidP="0060142A">
      <w:pPr>
        <w:spacing w:line="480" w:lineRule="auto"/>
        <w:rPr>
          <w:i/>
        </w:rPr>
      </w:pPr>
    </w:p>
    <w:p w:rsidR="009F04F4" w:rsidRDefault="009F04F4" w:rsidP="0060142A">
      <w:pPr>
        <w:spacing w:line="480" w:lineRule="auto"/>
        <w:rPr>
          <w:i/>
        </w:rPr>
      </w:pPr>
    </w:p>
    <w:p w:rsidR="009F04F4" w:rsidRDefault="000C4CCC" w:rsidP="0060142A">
      <w:pPr>
        <w:spacing w:line="480" w:lineRule="auto"/>
        <w:rPr>
          <w:i/>
        </w:rPr>
      </w:pPr>
      <w:r>
        <w:rPr>
          <w:noProof/>
        </w:rPr>
        <w:drawing>
          <wp:anchor distT="0" distB="0" distL="114300" distR="114300" simplePos="0" relativeHeight="251666432" behindDoc="1" locked="0" layoutInCell="1" allowOverlap="1">
            <wp:simplePos x="0" y="0"/>
            <wp:positionH relativeFrom="column">
              <wp:posOffset>-394094</wp:posOffset>
            </wp:positionH>
            <wp:positionV relativeFrom="paragraph">
              <wp:posOffset>488906</wp:posOffset>
            </wp:positionV>
            <wp:extent cx="5107940" cy="3381375"/>
            <wp:effectExtent l="0" t="0" r="0" b="0"/>
            <wp:wrapTight wrapText="bothSides">
              <wp:wrapPolygon edited="0">
                <wp:start x="0" y="0"/>
                <wp:lineTo x="0" y="21499"/>
                <wp:lineTo x="21536" y="21499"/>
                <wp:lineTo x="2153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otre dame floor plan 2.jpg"/>
                    <pic:cNvPicPr/>
                  </pic:nvPicPr>
                  <pic:blipFill>
                    <a:blip r:embed="rId14">
                      <a:extLst>
                        <a:ext uri="{28A0092B-C50C-407E-A947-70E740481C1C}">
                          <a14:useLocalDpi xmlns:a14="http://schemas.microsoft.com/office/drawing/2010/main" val="0"/>
                        </a:ext>
                      </a:extLst>
                    </a:blip>
                    <a:stretch>
                      <a:fillRect/>
                    </a:stretch>
                  </pic:blipFill>
                  <pic:spPr>
                    <a:xfrm>
                      <a:off x="0" y="0"/>
                      <a:ext cx="5107940" cy="3381375"/>
                    </a:xfrm>
                    <a:prstGeom prst="rect">
                      <a:avLst/>
                    </a:prstGeom>
                  </pic:spPr>
                </pic:pic>
              </a:graphicData>
            </a:graphic>
            <wp14:sizeRelH relativeFrom="page">
              <wp14:pctWidth>0</wp14:pctWidth>
            </wp14:sizeRelH>
            <wp14:sizeRelV relativeFrom="page">
              <wp14:pctHeight>0</wp14:pctHeight>
            </wp14:sizeRelV>
          </wp:anchor>
        </w:drawing>
      </w:r>
      <w:r>
        <w:rPr>
          <w:i/>
        </w:rPr>
        <w:t>Figure 9. Notre-Dame de Paris, Encyclopaedia Britannica, 2019</w:t>
      </w:r>
    </w:p>
    <w:p w:rsidR="009F04F4" w:rsidRDefault="009F04F4" w:rsidP="0060142A">
      <w:pPr>
        <w:spacing w:line="480" w:lineRule="auto"/>
        <w:rPr>
          <w:i/>
        </w:rPr>
      </w:pPr>
    </w:p>
    <w:p w:rsidR="009F04F4" w:rsidRDefault="009F04F4" w:rsidP="0060142A">
      <w:pPr>
        <w:spacing w:line="480" w:lineRule="auto"/>
        <w:rPr>
          <w:i/>
        </w:rPr>
      </w:pPr>
    </w:p>
    <w:p w:rsidR="009F04F4" w:rsidRDefault="009F04F4" w:rsidP="0060142A">
      <w:pPr>
        <w:spacing w:line="480" w:lineRule="auto"/>
        <w:rPr>
          <w:i/>
        </w:rPr>
      </w:pPr>
    </w:p>
    <w:p w:rsidR="009F04F4" w:rsidRDefault="009F04F4" w:rsidP="0060142A">
      <w:pPr>
        <w:spacing w:line="480" w:lineRule="auto"/>
        <w:rPr>
          <w:i/>
        </w:rPr>
      </w:pPr>
    </w:p>
    <w:p w:rsidR="00F775A9" w:rsidRDefault="00F775A9" w:rsidP="0060142A">
      <w:pPr>
        <w:spacing w:line="480" w:lineRule="auto"/>
        <w:rPr>
          <w:i/>
        </w:rPr>
      </w:pPr>
    </w:p>
    <w:p w:rsidR="00F775A9" w:rsidRDefault="00F775A9" w:rsidP="0060142A">
      <w:pPr>
        <w:spacing w:line="480" w:lineRule="auto"/>
        <w:rPr>
          <w:i/>
        </w:rPr>
      </w:pPr>
    </w:p>
    <w:p w:rsidR="00F775A9" w:rsidRDefault="00F775A9" w:rsidP="0060142A">
      <w:pPr>
        <w:spacing w:line="480" w:lineRule="auto"/>
        <w:rPr>
          <w:i/>
        </w:rPr>
      </w:pPr>
    </w:p>
    <w:p w:rsidR="000C4CCC" w:rsidRDefault="000C4CCC" w:rsidP="0060142A">
      <w:pPr>
        <w:spacing w:line="480" w:lineRule="auto"/>
        <w:rPr>
          <w:i/>
        </w:rPr>
      </w:pPr>
    </w:p>
    <w:p w:rsidR="000C4CCC" w:rsidRDefault="000C4CCC" w:rsidP="0060142A">
      <w:pPr>
        <w:spacing w:line="480" w:lineRule="auto"/>
        <w:rPr>
          <w:i/>
        </w:rPr>
      </w:pPr>
    </w:p>
    <w:p w:rsidR="000C4CCC" w:rsidRDefault="000C4CCC" w:rsidP="0060142A">
      <w:pPr>
        <w:spacing w:line="480" w:lineRule="auto"/>
        <w:rPr>
          <w:i/>
        </w:rPr>
      </w:pPr>
    </w:p>
    <w:p w:rsidR="008B6482" w:rsidRDefault="00304842" w:rsidP="0060142A">
      <w:pPr>
        <w:spacing w:line="480" w:lineRule="auto"/>
        <w:rPr>
          <w:i/>
        </w:rPr>
      </w:pPr>
      <w:r>
        <w:rPr>
          <w:i/>
        </w:rPr>
        <w:t>Figure 10. Notr</w:t>
      </w:r>
      <w:r w:rsidR="008B6482">
        <w:rPr>
          <w:i/>
        </w:rPr>
        <w:t>e-Dame de Paris floor plan, Pinterest</w:t>
      </w:r>
    </w:p>
    <w:p w:rsidR="000C4CCC" w:rsidRDefault="000C4CCC" w:rsidP="00F775A9">
      <w:pPr>
        <w:spacing w:line="480" w:lineRule="auto"/>
      </w:pPr>
    </w:p>
    <w:p w:rsidR="000C4CCC" w:rsidRDefault="000C4CCC" w:rsidP="00F775A9">
      <w:pPr>
        <w:spacing w:line="480" w:lineRule="auto"/>
      </w:pPr>
    </w:p>
    <w:p w:rsidR="000C4CCC" w:rsidRDefault="000C4CCC" w:rsidP="00F775A9">
      <w:pPr>
        <w:spacing w:line="480" w:lineRule="auto"/>
      </w:pPr>
    </w:p>
    <w:p w:rsidR="000C4CCC" w:rsidRDefault="000C4CCC" w:rsidP="00F775A9">
      <w:pPr>
        <w:spacing w:line="480" w:lineRule="auto"/>
      </w:pPr>
    </w:p>
    <w:p w:rsidR="000C4CCC" w:rsidRDefault="000C4CCC" w:rsidP="00F775A9">
      <w:pPr>
        <w:spacing w:line="480" w:lineRule="auto"/>
      </w:pPr>
    </w:p>
    <w:p w:rsidR="00F775A9" w:rsidRPr="00F775A9" w:rsidRDefault="00321313" w:rsidP="00F775A9">
      <w:pPr>
        <w:spacing w:line="480" w:lineRule="auto"/>
        <w:rPr>
          <w:i/>
        </w:rPr>
      </w:pPr>
      <w:r>
        <w:t xml:space="preserve">Whereas the La Sagrada Familia </w:t>
      </w:r>
      <w:r w:rsidR="009F04F4">
        <w:t xml:space="preserve">(Figure 11. Paul Symonds 2010) </w:t>
      </w:r>
      <w:r>
        <w:t>would be the most appropriate space for my exhibition, for it is “a universal masterpiece combining all symbols of Christianity”</w:t>
      </w:r>
      <w:r w:rsidR="00CC1C68">
        <w:t>, “an expiatory temple”, “a place made to commemorate the reparation of sins made against God or the laws of the Church”. There are three main areas of La Sagrada Familia that symbolises both life and death – The Nativity Façade</w:t>
      </w:r>
      <w:r w:rsidR="009F04F4">
        <w:t xml:space="preserve"> (Figure 14, Céline </w:t>
      </w:r>
      <w:proofErr w:type="spellStart"/>
      <w:r w:rsidR="009F04F4">
        <w:t>Mülich</w:t>
      </w:r>
      <w:proofErr w:type="spellEnd"/>
      <w:r w:rsidR="009F04F4">
        <w:t xml:space="preserve"> 2013-2019)</w:t>
      </w:r>
      <w:r w:rsidR="00CC1C68">
        <w:t>, which symbolises the birth of Jesus, life and creation. It has astonishing “ornamentation, including animals and tools mixed with symbols, such as the Tree of Life”. In this area there are three entries that represent the “theological virtues: Hope (left), Faith (right) and Charity (centre), along with the Door of Jesus and the Tree of Life.</w:t>
      </w:r>
      <w:r w:rsidR="00B741D3">
        <w:t xml:space="preserve">” </w:t>
      </w:r>
      <w:r w:rsidR="00CC1C68">
        <w:t>The next is the Passion Façade</w:t>
      </w:r>
      <w:r w:rsidR="009F04F4">
        <w:t xml:space="preserve"> (Figure 13, Unknown)</w:t>
      </w:r>
      <w:r w:rsidR="00CC1C68">
        <w:t xml:space="preserve">, this is dedicated to the </w:t>
      </w:r>
      <w:r w:rsidR="00C93604">
        <w:t xml:space="preserve"> </w:t>
      </w:r>
      <w:r w:rsidR="00CC1C68">
        <w:t xml:space="preserve">Passion of Christ which would explain its “simplicity”. </w:t>
      </w:r>
      <w:proofErr w:type="spellStart"/>
      <w:r w:rsidR="00CC1C68">
        <w:t>Gaudí</w:t>
      </w:r>
      <w:proofErr w:type="spellEnd"/>
      <w:r w:rsidR="00CC1C68">
        <w:t xml:space="preserve"> said: “Some will find this door too extravagant; I wanted it to impose fear. To achieve this, I did not avoid shadows, motifs coming in and out, and everything to gain a dark effect. I am ready to sacrifice this construction, to cut the columns to give an idea of the cruelty to sacrifice.”</w:t>
      </w:r>
      <w:r w:rsidR="00F775A9">
        <w:t xml:space="preserve"> </w:t>
      </w:r>
      <w:r w:rsidR="00F775A9" w:rsidRPr="00F775A9">
        <w:rPr>
          <w:rFonts w:ascii="Arial" w:eastAsia="Times New Roman" w:hAnsi="Arial" w:cs="Arial"/>
          <w:color w:val="000000"/>
          <w:sz w:val="20"/>
          <w:szCs w:val="20"/>
          <w:shd w:val="clear" w:color="auto" w:fill="FFFFFF"/>
        </w:rPr>
        <w:t>(</w:t>
      </w:r>
      <w:proofErr w:type="spellStart"/>
      <w:r w:rsidR="00F775A9" w:rsidRPr="00F775A9">
        <w:rPr>
          <w:rFonts w:ascii="Arial" w:eastAsia="Times New Roman" w:hAnsi="Arial" w:cs="Arial"/>
          <w:color w:val="000000"/>
          <w:sz w:val="20"/>
          <w:szCs w:val="20"/>
          <w:shd w:val="clear" w:color="auto" w:fill="FFFFFF"/>
        </w:rPr>
        <w:t>Trillard</w:t>
      </w:r>
      <w:proofErr w:type="spellEnd"/>
      <w:r w:rsidR="00F775A9" w:rsidRPr="00F775A9">
        <w:rPr>
          <w:rFonts w:ascii="Arial" w:eastAsia="Times New Roman" w:hAnsi="Arial" w:cs="Arial"/>
          <w:color w:val="000000"/>
          <w:sz w:val="20"/>
          <w:szCs w:val="20"/>
          <w:shd w:val="clear" w:color="auto" w:fill="FFFFFF"/>
        </w:rPr>
        <w:t>, 2019)</w:t>
      </w:r>
    </w:p>
    <w:p w:rsidR="00AE14C7" w:rsidRDefault="00AE14C7" w:rsidP="0060142A">
      <w:pPr>
        <w:spacing w:line="480" w:lineRule="auto"/>
      </w:pPr>
    </w:p>
    <w:p w:rsidR="001808B9" w:rsidRDefault="001808B9" w:rsidP="0060142A">
      <w:pPr>
        <w:spacing w:line="480" w:lineRule="auto"/>
      </w:pPr>
    </w:p>
    <w:p w:rsidR="001808B9" w:rsidRPr="001808B9" w:rsidRDefault="001808B9" w:rsidP="001808B9">
      <w:pPr>
        <w:rPr>
          <w:rFonts w:ascii="Times New Roman" w:eastAsia="Times New Roman" w:hAnsi="Times New Roman" w:cs="Times New Roman"/>
        </w:rPr>
      </w:pPr>
      <w:r w:rsidRPr="001808B9">
        <w:rPr>
          <w:rFonts w:ascii="Times New Roman" w:eastAsia="Times New Roman" w:hAnsi="Times New Roman" w:cs="Times New Roman"/>
          <w:noProof/>
        </w:rPr>
        <w:lastRenderedPageBreak/>
        <w:drawing>
          <wp:anchor distT="0" distB="0" distL="114300" distR="114300" simplePos="0" relativeHeight="251667456" behindDoc="1" locked="0" layoutInCell="1" allowOverlap="1">
            <wp:simplePos x="0" y="0"/>
            <wp:positionH relativeFrom="margin">
              <wp:posOffset>-552756</wp:posOffset>
            </wp:positionH>
            <wp:positionV relativeFrom="margin">
              <wp:posOffset>-646189</wp:posOffset>
            </wp:positionV>
            <wp:extent cx="4719320" cy="4681855"/>
            <wp:effectExtent l="0" t="0" r="5080" b="4445"/>
            <wp:wrapTight wrapText="bothSides">
              <wp:wrapPolygon edited="0">
                <wp:start x="0" y="0"/>
                <wp:lineTo x="0" y="21562"/>
                <wp:lineTo x="21565" y="21562"/>
                <wp:lineTo x="21565" y="0"/>
                <wp:lineTo x="0" y="0"/>
              </wp:wrapPolygon>
            </wp:wrapTight>
            <wp:docPr id="14" name="Picture 14" descr="Image result for la sagrada familia cathed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la sagrada familia cathedra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19320" cy="4681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808B9">
        <w:rPr>
          <w:rFonts w:ascii="Times New Roman" w:eastAsia="Times New Roman" w:hAnsi="Times New Roman" w:cs="Times New Roman"/>
        </w:rPr>
        <w:fldChar w:fldCharType="begin"/>
      </w:r>
      <w:r w:rsidRPr="001808B9">
        <w:rPr>
          <w:rFonts w:ascii="Times New Roman" w:eastAsia="Times New Roman" w:hAnsi="Times New Roman" w:cs="Times New Roman"/>
        </w:rPr>
        <w:instrText xml:space="preserve"> INCLUDEPICTURE "/var/folders/kw/dkbx6tfs6yqgbmcq4xkl2kdr0000gn/T/com.microsoft.Word/WebArchiveCopyPasteTempFiles/sagrada-familia.jpg" \* MERGEFORMATINET </w:instrText>
      </w:r>
      <w:r w:rsidRPr="001808B9">
        <w:rPr>
          <w:rFonts w:ascii="Times New Roman" w:eastAsia="Times New Roman" w:hAnsi="Times New Roman" w:cs="Times New Roman"/>
        </w:rPr>
        <w:fldChar w:fldCharType="separate"/>
      </w:r>
      <w:r w:rsidRPr="001808B9">
        <w:rPr>
          <w:rFonts w:ascii="Times New Roman" w:eastAsia="Times New Roman" w:hAnsi="Times New Roman" w:cs="Times New Roman"/>
        </w:rPr>
        <w:fldChar w:fldCharType="end"/>
      </w:r>
    </w:p>
    <w:p w:rsidR="001808B9" w:rsidRDefault="001808B9" w:rsidP="0060142A">
      <w:pPr>
        <w:spacing w:line="480" w:lineRule="auto"/>
      </w:pPr>
    </w:p>
    <w:p w:rsidR="001808B9" w:rsidRDefault="001808B9" w:rsidP="0060142A">
      <w:pPr>
        <w:spacing w:line="480" w:lineRule="auto"/>
      </w:pPr>
    </w:p>
    <w:p w:rsidR="001808B9" w:rsidRDefault="001808B9" w:rsidP="001808B9">
      <w:pPr>
        <w:spacing w:line="480" w:lineRule="auto"/>
        <w:rPr>
          <w:i/>
        </w:rPr>
      </w:pPr>
      <w:r>
        <w:rPr>
          <w:i/>
        </w:rPr>
        <w:t xml:space="preserve">Figure 11. La Sagrada Familia </w:t>
      </w:r>
      <w:r w:rsidR="008B6482">
        <w:rPr>
          <w:i/>
        </w:rPr>
        <w:t xml:space="preserve">by Paul Symonds, Eye </w:t>
      </w:r>
      <w:proofErr w:type="gramStart"/>
      <w:r w:rsidR="008B6482">
        <w:rPr>
          <w:i/>
        </w:rPr>
        <w:t>On</w:t>
      </w:r>
      <w:proofErr w:type="gramEnd"/>
      <w:r w:rsidR="008B6482">
        <w:rPr>
          <w:i/>
        </w:rPr>
        <w:t xml:space="preserve"> Spain, 2010</w:t>
      </w:r>
    </w:p>
    <w:p w:rsidR="001808B9" w:rsidRDefault="001808B9" w:rsidP="0060142A">
      <w:pPr>
        <w:spacing w:line="480" w:lineRule="auto"/>
      </w:pPr>
    </w:p>
    <w:p w:rsidR="001808B9" w:rsidRDefault="001808B9" w:rsidP="0060142A">
      <w:pPr>
        <w:spacing w:line="480" w:lineRule="auto"/>
      </w:pPr>
    </w:p>
    <w:p w:rsidR="001808B9" w:rsidRDefault="001808B9" w:rsidP="0060142A">
      <w:pPr>
        <w:spacing w:line="480" w:lineRule="auto"/>
      </w:pPr>
    </w:p>
    <w:p w:rsidR="001808B9" w:rsidRDefault="001808B9" w:rsidP="0060142A">
      <w:pPr>
        <w:spacing w:line="480" w:lineRule="auto"/>
      </w:pPr>
    </w:p>
    <w:p w:rsidR="001808B9" w:rsidRDefault="008B6482" w:rsidP="0060142A">
      <w:pPr>
        <w:spacing w:line="480" w:lineRule="auto"/>
      </w:pPr>
      <w:r>
        <w:rPr>
          <w:rFonts w:ascii="Times New Roman" w:eastAsia="Times New Roman" w:hAnsi="Times New Roman" w:cs="Times New Roman"/>
          <w:noProof/>
        </w:rPr>
        <w:drawing>
          <wp:anchor distT="0" distB="0" distL="114300" distR="114300" simplePos="0" relativeHeight="251670528" behindDoc="1" locked="0" layoutInCell="1" allowOverlap="1">
            <wp:simplePos x="0" y="0"/>
            <wp:positionH relativeFrom="column">
              <wp:posOffset>-550545</wp:posOffset>
            </wp:positionH>
            <wp:positionV relativeFrom="paragraph">
              <wp:posOffset>376818</wp:posOffset>
            </wp:positionV>
            <wp:extent cx="3946040" cy="4364705"/>
            <wp:effectExtent l="0" t="0" r="3810" b="4445"/>
            <wp:wrapTight wrapText="bothSides">
              <wp:wrapPolygon edited="0">
                <wp:start x="0" y="0"/>
                <wp:lineTo x="0" y="21559"/>
                <wp:lineTo x="21551" y="21559"/>
                <wp:lineTo x="2155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a sagrada familia floor plan.jpg"/>
                    <pic:cNvPicPr/>
                  </pic:nvPicPr>
                  <pic:blipFill>
                    <a:blip r:embed="rId16">
                      <a:extLst>
                        <a:ext uri="{28A0092B-C50C-407E-A947-70E740481C1C}">
                          <a14:useLocalDpi xmlns:a14="http://schemas.microsoft.com/office/drawing/2010/main" val="0"/>
                        </a:ext>
                      </a:extLst>
                    </a:blip>
                    <a:stretch>
                      <a:fillRect/>
                    </a:stretch>
                  </pic:blipFill>
                  <pic:spPr>
                    <a:xfrm>
                      <a:off x="0" y="0"/>
                      <a:ext cx="3946040" cy="4364705"/>
                    </a:xfrm>
                    <a:prstGeom prst="rect">
                      <a:avLst/>
                    </a:prstGeom>
                  </pic:spPr>
                </pic:pic>
              </a:graphicData>
            </a:graphic>
            <wp14:sizeRelH relativeFrom="page">
              <wp14:pctWidth>0</wp14:pctWidth>
            </wp14:sizeRelH>
            <wp14:sizeRelV relativeFrom="page">
              <wp14:pctHeight>0</wp14:pctHeight>
            </wp14:sizeRelV>
          </wp:anchor>
        </w:drawing>
      </w:r>
    </w:p>
    <w:p w:rsidR="001808B9" w:rsidRDefault="001808B9" w:rsidP="0060142A">
      <w:pPr>
        <w:spacing w:line="480" w:lineRule="auto"/>
      </w:pPr>
    </w:p>
    <w:p w:rsidR="001808B9" w:rsidRDefault="001808B9" w:rsidP="0060142A">
      <w:pPr>
        <w:spacing w:line="480" w:lineRule="auto"/>
      </w:pPr>
    </w:p>
    <w:p w:rsidR="001808B9" w:rsidRDefault="001808B9" w:rsidP="0060142A">
      <w:pPr>
        <w:spacing w:line="480" w:lineRule="auto"/>
      </w:pPr>
    </w:p>
    <w:p w:rsidR="001808B9" w:rsidRPr="001808B9" w:rsidRDefault="001808B9" w:rsidP="0060142A">
      <w:pPr>
        <w:spacing w:line="480" w:lineRule="auto"/>
        <w:rPr>
          <w:i/>
        </w:rPr>
      </w:pPr>
      <w:r>
        <w:rPr>
          <w:i/>
        </w:rPr>
        <w:t xml:space="preserve">Figure </w:t>
      </w:r>
      <w:r w:rsidR="00AE4E00">
        <w:rPr>
          <w:i/>
        </w:rPr>
        <w:t xml:space="preserve">12. La Sagrada Familia floor plans </w:t>
      </w:r>
      <w:r w:rsidR="008B6482">
        <w:rPr>
          <w:i/>
        </w:rPr>
        <w:t>by Rennie Jones, Arch Daily, 2013</w:t>
      </w:r>
    </w:p>
    <w:p w:rsidR="001808B9" w:rsidRPr="001808B9" w:rsidRDefault="001808B9" w:rsidP="001808B9">
      <w:pPr>
        <w:rPr>
          <w:rFonts w:ascii="Times New Roman" w:eastAsia="Times New Roman" w:hAnsi="Times New Roman" w:cs="Times New Roman"/>
        </w:rPr>
      </w:pPr>
      <w:r w:rsidRPr="001808B9">
        <w:rPr>
          <w:rFonts w:ascii="Times New Roman" w:eastAsia="Times New Roman" w:hAnsi="Times New Roman" w:cs="Times New Roman"/>
        </w:rPr>
        <w:fldChar w:fldCharType="begin"/>
      </w:r>
      <w:r w:rsidRPr="001808B9">
        <w:rPr>
          <w:rFonts w:ascii="Times New Roman" w:eastAsia="Times New Roman" w:hAnsi="Times New Roman" w:cs="Times New Roman"/>
        </w:rPr>
        <w:instrText xml:space="preserve"> INCLUDEPICTURE "/var/folders/kw/dkbx6tfs6yqgbmcq4xkl2kdr0000gn/T/com.microsoft.Word/WebArchiveCopyPasteTempFiles/img_1367.jpg" \* MERGEFORMATINET </w:instrText>
      </w:r>
      <w:r w:rsidRPr="001808B9">
        <w:rPr>
          <w:rFonts w:ascii="Times New Roman" w:eastAsia="Times New Roman" w:hAnsi="Times New Roman" w:cs="Times New Roman"/>
        </w:rPr>
        <w:fldChar w:fldCharType="separate"/>
      </w:r>
      <w:r w:rsidRPr="001808B9">
        <w:rPr>
          <w:rFonts w:ascii="Times New Roman" w:eastAsia="Times New Roman" w:hAnsi="Times New Roman" w:cs="Times New Roman"/>
        </w:rPr>
        <w:fldChar w:fldCharType="end"/>
      </w:r>
    </w:p>
    <w:p w:rsidR="001808B9" w:rsidRDefault="001808B9" w:rsidP="0060142A">
      <w:pPr>
        <w:spacing w:line="480" w:lineRule="auto"/>
      </w:pPr>
    </w:p>
    <w:p w:rsidR="001808B9" w:rsidRDefault="001808B9" w:rsidP="0060142A">
      <w:pPr>
        <w:spacing w:line="480" w:lineRule="auto"/>
      </w:pPr>
    </w:p>
    <w:p w:rsidR="001808B9" w:rsidRDefault="001808B9" w:rsidP="0060142A">
      <w:pPr>
        <w:spacing w:line="480" w:lineRule="auto"/>
      </w:pPr>
    </w:p>
    <w:p w:rsidR="001808B9" w:rsidRDefault="001808B9" w:rsidP="0060142A">
      <w:pPr>
        <w:spacing w:line="480" w:lineRule="auto"/>
      </w:pPr>
    </w:p>
    <w:p w:rsidR="001808B9" w:rsidRDefault="001808B9" w:rsidP="0060142A">
      <w:pPr>
        <w:spacing w:line="480" w:lineRule="auto"/>
      </w:pPr>
    </w:p>
    <w:p w:rsidR="001808B9" w:rsidRDefault="001808B9" w:rsidP="0060142A">
      <w:pPr>
        <w:spacing w:line="480" w:lineRule="auto"/>
      </w:pPr>
    </w:p>
    <w:p w:rsidR="001808B9" w:rsidRDefault="001808B9" w:rsidP="0060142A">
      <w:pPr>
        <w:spacing w:line="480" w:lineRule="auto"/>
      </w:pPr>
    </w:p>
    <w:p w:rsidR="001808B9" w:rsidRDefault="001808B9" w:rsidP="0060142A">
      <w:pPr>
        <w:spacing w:line="480" w:lineRule="auto"/>
      </w:pPr>
    </w:p>
    <w:p w:rsidR="001808B9" w:rsidRDefault="001808B9" w:rsidP="0060142A">
      <w:pPr>
        <w:spacing w:line="480" w:lineRule="auto"/>
      </w:pPr>
    </w:p>
    <w:p w:rsidR="001808B9" w:rsidRDefault="00AE4E00" w:rsidP="0060142A">
      <w:pPr>
        <w:spacing w:line="480" w:lineRule="auto"/>
      </w:pPr>
      <w:r w:rsidRPr="001808B9">
        <w:rPr>
          <w:rFonts w:ascii="Times New Roman" w:eastAsia="Times New Roman" w:hAnsi="Times New Roman" w:cs="Times New Roman"/>
          <w:noProof/>
        </w:rPr>
        <w:drawing>
          <wp:anchor distT="0" distB="0" distL="114300" distR="114300" simplePos="0" relativeHeight="251668480" behindDoc="1" locked="0" layoutInCell="1" allowOverlap="1">
            <wp:simplePos x="0" y="0"/>
            <wp:positionH relativeFrom="margin">
              <wp:posOffset>-456149</wp:posOffset>
            </wp:positionH>
            <wp:positionV relativeFrom="margin">
              <wp:posOffset>4758800</wp:posOffset>
            </wp:positionV>
            <wp:extent cx="6263640" cy="2916555"/>
            <wp:effectExtent l="0" t="0" r="0" b="4445"/>
            <wp:wrapTight wrapText="bothSides">
              <wp:wrapPolygon edited="0">
                <wp:start x="0" y="0"/>
                <wp:lineTo x="0" y="21539"/>
                <wp:lineTo x="21547" y="21539"/>
                <wp:lineTo x="21547" y="0"/>
                <wp:lineTo x="0" y="0"/>
              </wp:wrapPolygon>
            </wp:wrapTight>
            <wp:docPr id="15" name="Picture 1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lated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63640" cy="2916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08B9" w:rsidRPr="001808B9">
        <w:rPr>
          <w:rFonts w:ascii="Times New Roman" w:eastAsia="Times New Roman" w:hAnsi="Times New Roman" w:cs="Times New Roman"/>
          <w:noProof/>
        </w:rPr>
        <w:drawing>
          <wp:anchor distT="0" distB="0" distL="114300" distR="114300" simplePos="0" relativeHeight="251669504" behindDoc="1" locked="0" layoutInCell="1" allowOverlap="1">
            <wp:simplePos x="0" y="0"/>
            <wp:positionH relativeFrom="margin">
              <wp:posOffset>-457507</wp:posOffset>
            </wp:positionH>
            <wp:positionV relativeFrom="margin">
              <wp:posOffset>-647021</wp:posOffset>
            </wp:positionV>
            <wp:extent cx="3704590" cy="4935855"/>
            <wp:effectExtent l="0" t="0" r="3810" b="4445"/>
            <wp:wrapSquare wrapText="bothSides"/>
            <wp:docPr id="16" name="Picture 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Related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04590" cy="4935855"/>
                    </a:xfrm>
                    <a:prstGeom prst="rect">
                      <a:avLst/>
                    </a:prstGeom>
                    <a:noFill/>
                    <a:ln>
                      <a:noFill/>
                    </a:ln>
                  </pic:spPr>
                </pic:pic>
              </a:graphicData>
            </a:graphic>
            <wp14:sizeRelH relativeFrom="page">
              <wp14:pctWidth>0</wp14:pctWidth>
            </wp14:sizeRelH>
            <wp14:sizeRelV relativeFrom="page">
              <wp14:pctHeight>0</wp14:pctHeight>
            </wp14:sizeRelV>
          </wp:anchor>
        </w:drawing>
      </w:r>
      <w:r w:rsidR="001808B9">
        <w:rPr>
          <w:i/>
        </w:rPr>
        <w:t>Figure 13. The Passion Façade</w:t>
      </w:r>
      <w:r w:rsidR="008B6482">
        <w:rPr>
          <w:i/>
        </w:rPr>
        <w:t>, Unknown</w:t>
      </w:r>
    </w:p>
    <w:p w:rsidR="001808B9" w:rsidRDefault="001808B9" w:rsidP="0060142A">
      <w:pPr>
        <w:spacing w:line="480" w:lineRule="auto"/>
      </w:pPr>
    </w:p>
    <w:p w:rsidR="001808B9" w:rsidRDefault="001808B9" w:rsidP="0060142A">
      <w:pPr>
        <w:spacing w:line="480" w:lineRule="auto"/>
        <w:rPr>
          <w:i/>
        </w:rPr>
      </w:pPr>
    </w:p>
    <w:p w:rsidR="008B6482" w:rsidRDefault="008B6482" w:rsidP="0060142A">
      <w:pPr>
        <w:spacing w:line="480" w:lineRule="auto"/>
        <w:rPr>
          <w:i/>
        </w:rPr>
      </w:pPr>
    </w:p>
    <w:p w:rsidR="008B6482" w:rsidRDefault="008B6482" w:rsidP="0060142A">
      <w:pPr>
        <w:spacing w:line="480" w:lineRule="auto"/>
        <w:rPr>
          <w:i/>
        </w:rPr>
      </w:pPr>
    </w:p>
    <w:p w:rsidR="008B6482" w:rsidRDefault="008B6482" w:rsidP="0060142A">
      <w:pPr>
        <w:spacing w:line="480" w:lineRule="auto"/>
        <w:rPr>
          <w:i/>
        </w:rPr>
      </w:pPr>
    </w:p>
    <w:p w:rsidR="008B6482" w:rsidRDefault="008B6482" w:rsidP="0060142A">
      <w:pPr>
        <w:spacing w:line="480" w:lineRule="auto"/>
        <w:rPr>
          <w:i/>
        </w:rPr>
      </w:pPr>
    </w:p>
    <w:p w:rsidR="008B6482" w:rsidRDefault="008B6482" w:rsidP="0060142A">
      <w:pPr>
        <w:spacing w:line="480" w:lineRule="auto"/>
        <w:rPr>
          <w:i/>
        </w:rPr>
      </w:pPr>
    </w:p>
    <w:p w:rsidR="008B6482" w:rsidRDefault="008B6482" w:rsidP="0060142A">
      <w:pPr>
        <w:spacing w:line="480" w:lineRule="auto"/>
        <w:rPr>
          <w:i/>
        </w:rPr>
      </w:pPr>
    </w:p>
    <w:p w:rsidR="001808B9" w:rsidRPr="001808B9" w:rsidRDefault="001808B9" w:rsidP="0060142A">
      <w:pPr>
        <w:spacing w:line="480" w:lineRule="auto"/>
        <w:rPr>
          <w:i/>
        </w:rPr>
      </w:pPr>
      <w:r>
        <w:rPr>
          <w:i/>
        </w:rPr>
        <w:t>Figure 14. The Nativity Façade</w:t>
      </w:r>
      <w:r w:rsidR="008B6482">
        <w:rPr>
          <w:i/>
        </w:rPr>
        <w:t xml:space="preserve"> by Céline </w:t>
      </w:r>
      <w:proofErr w:type="spellStart"/>
      <w:r w:rsidR="008B6482">
        <w:rPr>
          <w:i/>
        </w:rPr>
        <w:t>Mülich</w:t>
      </w:r>
      <w:proofErr w:type="spellEnd"/>
      <w:r w:rsidR="008B6482">
        <w:rPr>
          <w:i/>
        </w:rPr>
        <w:t>, Barcelona Museum, 2013-2019</w:t>
      </w:r>
    </w:p>
    <w:p w:rsidR="001808B9" w:rsidRDefault="001808B9" w:rsidP="0060142A">
      <w:pPr>
        <w:spacing w:line="480" w:lineRule="auto"/>
      </w:pPr>
    </w:p>
    <w:p w:rsidR="001808B9" w:rsidRDefault="001808B9" w:rsidP="0060142A">
      <w:pPr>
        <w:spacing w:line="480" w:lineRule="auto"/>
      </w:pPr>
    </w:p>
    <w:p w:rsidR="00AE14C7" w:rsidRPr="00657232" w:rsidRDefault="00AE14C7" w:rsidP="0060142A">
      <w:pPr>
        <w:spacing w:line="480" w:lineRule="auto"/>
      </w:pPr>
      <w:r>
        <w:lastRenderedPageBreak/>
        <w:t>As La Sagrada Familia is everything I am looking for in a space for my exhibition, I would proceed with following up with my idea for my curation. To conclude, my exhibition of the Renaissance paintings: The Creation of Adam, The Birth of Venus, The School of Athens and The Last Judgement; then the technological advances through art and social life throughout the decades since the Renaissance, and then finally to draw it to a close, the old merging with the new – my adaptation of The Vitruvian Man, using American presidents as the man in the middle</w:t>
      </w:r>
      <w:r w:rsidR="000A0FAD">
        <w:t xml:space="preserve">, along with the original architectural aspects of the basilica. </w:t>
      </w:r>
    </w:p>
    <w:p w:rsidR="003A0426" w:rsidRDefault="003A0426"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AE4E00" w:rsidRDefault="00AE4E00" w:rsidP="0060142A">
      <w:pPr>
        <w:spacing w:line="480" w:lineRule="auto"/>
      </w:pPr>
    </w:p>
    <w:p w:rsidR="008B6482" w:rsidRDefault="008B6482" w:rsidP="0060142A">
      <w:pPr>
        <w:spacing w:line="480" w:lineRule="auto"/>
      </w:pPr>
    </w:p>
    <w:p w:rsidR="000C4CCC" w:rsidRDefault="000C4CCC" w:rsidP="0060142A">
      <w:pPr>
        <w:spacing w:line="480" w:lineRule="auto"/>
        <w:rPr>
          <w:b/>
        </w:rPr>
      </w:pPr>
    </w:p>
    <w:p w:rsidR="000C4CCC" w:rsidRDefault="000C4CCC" w:rsidP="0060142A">
      <w:pPr>
        <w:spacing w:line="480" w:lineRule="auto"/>
        <w:rPr>
          <w:b/>
        </w:rPr>
      </w:pPr>
    </w:p>
    <w:p w:rsidR="008B6482" w:rsidRDefault="008B6482" w:rsidP="0060142A">
      <w:pPr>
        <w:spacing w:line="480" w:lineRule="auto"/>
        <w:rPr>
          <w:b/>
        </w:rPr>
      </w:pPr>
      <w:r>
        <w:rPr>
          <w:b/>
        </w:rPr>
        <w:lastRenderedPageBreak/>
        <w:t>Bibliography</w:t>
      </w:r>
    </w:p>
    <w:p w:rsidR="00F775A9" w:rsidRPr="00F775A9" w:rsidRDefault="00F775A9" w:rsidP="00F775A9">
      <w:pPr>
        <w:rPr>
          <w:rFonts w:ascii="Times New Roman" w:eastAsia="Times New Roman" w:hAnsi="Times New Roman" w:cs="Times New Roman"/>
        </w:rPr>
      </w:pPr>
      <w:r w:rsidRPr="00F775A9">
        <w:rPr>
          <w:rFonts w:ascii="Arial" w:eastAsia="Times New Roman" w:hAnsi="Arial" w:cs="Arial"/>
          <w:color w:val="000000"/>
          <w:sz w:val="20"/>
          <w:szCs w:val="20"/>
          <w:shd w:val="clear" w:color="auto" w:fill="FFFFFF"/>
        </w:rPr>
        <w:t>Tate. (2010). </w:t>
      </w:r>
      <w:r w:rsidRPr="00F775A9">
        <w:rPr>
          <w:rFonts w:ascii="Arial" w:eastAsia="Times New Roman" w:hAnsi="Arial" w:cs="Arial"/>
          <w:i/>
          <w:iCs/>
          <w:color w:val="000000"/>
          <w:sz w:val="20"/>
          <w:szCs w:val="20"/>
        </w:rPr>
        <w:t>‘Cell (Eyes and Mirrors)’, Louise Bourgeois, 1989-93 | Tate</w:t>
      </w:r>
      <w:r w:rsidRPr="00F775A9">
        <w:rPr>
          <w:rFonts w:ascii="Arial" w:eastAsia="Times New Roman" w:hAnsi="Arial" w:cs="Arial"/>
          <w:color w:val="000000"/>
          <w:sz w:val="20"/>
          <w:szCs w:val="20"/>
          <w:shd w:val="clear" w:color="auto" w:fill="FFFFFF"/>
        </w:rPr>
        <w:t>. [online] Available at: https://www.tate.org.uk/art/artworks/bourgeois-cell-eyes-and-mirrors-t06899 [Accessed 5 May 2019].</w:t>
      </w:r>
    </w:p>
    <w:p w:rsidR="00F775A9" w:rsidRDefault="00F775A9" w:rsidP="0060142A">
      <w:pPr>
        <w:spacing w:line="480" w:lineRule="auto"/>
        <w:rPr>
          <w:b/>
        </w:rPr>
      </w:pPr>
    </w:p>
    <w:p w:rsidR="00F775A9" w:rsidRPr="00F775A9" w:rsidRDefault="00F775A9" w:rsidP="00F775A9">
      <w:pPr>
        <w:rPr>
          <w:rFonts w:ascii="Times New Roman" w:eastAsia="Times New Roman" w:hAnsi="Times New Roman" w:cs="Times New Roman"/>
        </w:rPr>
      </w:pPr>
      <w:proofErr w:type="spellStart"/>
      <w:r w:rsidRPr="00F775A9">
        <w:rPr>
          <w:rFonts w:ascii="Arial" w:eastAsia="Times New Roman" w:hAnsi="Arial" w:cs="Arial"/>
          <w:color w:val="000000"/>
          <w:sz w:val="20"/>
          <w:szCs w:val="20"/>
          <w:shd w:val="clear" w:color="auto" w:fill="FFFFFF"/>
        </w:rPr>
        <w:t>Trillard</w:t>
      </w:r>
      <w:proofErr w:type="spellEnd"/>
      <w:r w:rsidRPr="00F775A9">
        <w:rPr>
          <w:rFonts w:ascii="Arial" w:eastAsia="Times New Roman" w:hAnsi="Arial" w:cs="Arial"/>
          <w:color w:val="000000"/>
          <w:sz w:val="20"/>
          <w:szCs w:val="20"/>
          <w:shd w:val="clear" w:color="auto" w:fill="FFFFFF"/>
        </w:rPr>
        <w:t>, A. (2019). </w:t>
      </w:r>
      <w:r w:rsidRPr="00F775A9">
        <w:rPr>
          <w:rFonts w:ascii="Arial" w:eastAsia="Times New Roman" w:hAnsi="Arial" w:cs="Arial"/>
          <w:i/>
          <w:iCs/>
          <w:color w:val="000000"/>
          <w:sz w:val="20"/>
          <w:szCs w:val="20"/>
        </w:rPr>
        <w:t>Everything you need to know about the Sagrada Familia</w:t>
      </w:r>
      <w:r w:rsidRPr="00F775A9">
        <w:rPr>
          <w:rFonts w:ascii="Arial" w:eastAsia="Times New Roman" w:hAnsi="Arial" w:cs="Arial"/>
          <w:color w:val="000000"/>
          <w:sz w:val="20"/>
          <w:szCs w:val="20"/>
          <w:shd w:val="clear" w:color="auto" w:fill="FFFFFF"/>
        </w:rPr>
        <w:t>. [online] Spain-Holiday.com. Available at: https://www.spain-holiday.com/Barcelona-city/articles/la-sagrada-familia-a-sacred-work-of-gaudi-in-barcelona [Accessed 5 May 2019].</w:t>
      </w:r>
    </w:p>
    <w:p w:rsidR="00F775A9" w:rsidRDefault="00F775A9" w:rsidP="0060142A">
      <w:pPr>
        <w:spacing w:line="480" w:lineRule="auto"/>
        <w:rPr>
          <w:b/>
        </w:rPr>
      </w:pPr>
    </w:p>
    <w:p w:rsidR="00F775A9" w:rsidRPr="00F775A9" w:rsidRDefault="00F775A9" w:rsidP="00F775A9">
      <w:pPr>
        <w:rPr>
          <w:rFonts w:ascii="Times New Roman" w:eastAsia="Times New Roman" w:hAnsi="Times New Roman" w:cs="Times New Roman"/>
        </w:rPr>
      </w:pPr>
      <w:r w:rsidRPr="00F775A9">
        <w:rPr>
          <w:rFonts w:ascii="Arial" w:eastAsia="Times New Roman" w:hAnsi="Arial" w:cs="Arial"/>
          <w:color w:val="000000"/>
          <w:sz w:val="20"/>
          <w:szCs w:val="20"/>
          <w:shd w:val="clear" w:color="auto" w:fill="FFFFFF"/>
        </w:rPr>
        <w:t>Sheerin, M. (2016). </w:t>
      </w:r>
      <w:r w:rsidRPr="00F775A9">
        <w:rPr>
          <w:rFonts w:ascii="Arial" w:eastAsia="Times New Roman" w:hAnsi="Arial" w:cs="Arial"/>
          <w:i/>
          <w:iCs/>
          <w:color w:val="000000"/>
          <w:sz w:val="20"/>
          <w:szCs w:val="20"/>
        </w:rPr>
        <w:t>End of Empire: Yinka Shonibare MBE on his new exhibition at Margate's Turner Contemporary | Culture24</w:t>
      </w:r>
      <w:r w:rsidRPr="00F775A9">
        <w:rPr>
          <w:rFonts w:ascii="Arial" w:eastAsia="Times New Roman" w:hAnsi="Arial" w:cs="Arial"/>
          <w:color w:val="000000"/>
          <w:sz w:val="20"/>
          <w:szCs w:val="20"/>
          <w:shd w:val="clear" w:color="auto" w:fill="FFFFFF"/>
        </w:rPr>
        <w:t>. [online] Culture24.org.uk. Available at: https://www.culture24.org.uk/art/art552937-yinka-shonibare-turner-contemporary-end-empire [Accessed 5 May 2019].</w:t>
      </w:r>
    </w:p>
    <w:p w:rsidR="00F775A9" w:rsidRDefault="00F775A9" w:rsidP="0060142A">
      <w:pPr>
        <w:spacing w:line="480" w:lineRule="auto"/>
        <w:rPr>
          <w:b/>
        </w:rPr>
      </w:pPr>
    </w:p>
    <w:p w:rsidR="00F775A9" w:rsidRPr="00F775A9" w:rsidRDefault="00F775A9" w:rsidP="00F775A9">
      <w:pPr>
        <w:rPr>
          <w:rFonts w:ascii="Times New Roman" w:eastAsia="Times New Roman" w:hAnsi="Times New Roman" w:cs="Times New Roman"/>
        </w:rPr>
      </w:pPr>
      <w:proofErr w:type="spellStart"/>
      <w:r w:rsidRPr="00F775A9">
        <w:rPr>
          <w:rFonts w:ascii="Arial" w:eastAsia="Times New Roman" w:hAnsi="Arial" w:cs="Arial"/>
          <w:color w:val="000000"/>
          <w:sz w:val="20"/>
          <w:szCs w:val="20"/>
          <w:shd w:val="clear" w:color="auto" w:fill="FFFFFF"/>
        </w:rPr>
        <w:t>Encyclopedia</w:t>
      </w:r>
      <w:proofErr w:type="spellEnd"/>
      <w:r w:rsidRPr="00F775A9">
        <w:rPr>
          <w:rFonts w:ascii="Arial" w:eastAsia="Times New Roman" w:hAnsi="Arial" w:cs="Arial"/>
          <w:color w:val="000000"/>
          <w:sz w:val="20"/>
          <w:szCs w:val="20"/>
          <w:shd w:val="clear" w:color="auto" w:fill="FFFFFF"/>
        </w:rPr>
        <w:t xml:space="preserve"> Britannica. (2019). </w:t>
      </w:r>
      <w:r w:rsidRPr="00F775A9">
        <w:rPr>
          <w:rFonts w:ascii="Arial" w:eastAsia="Times New Roman" w:hAnsi="Arial" w:cs="Arial"/>
          <w:i/>
          <w:iCs/>
          <w:color w:val="000000"/>
          <w:sz w:val="20"/>
          <w:szCs w:val="20"/>
        </w:rPr>
        <w:t>Notre-Dame de Paris | History, Style, &amp; Facts</w:t>
      </w:r>
      <w:r w:rsidRPr="00F775A9">
        <w:rPr>
          <w:rFonts w:ascii="Arial" w:eastAsia="Times New Roman" w:hAnsi="Arial" w:cs="Arial"/>
          <w:color w:val="000000"/>
          <w:sz w:val="20"/>
          <w:szCs w:val="20"/>
          <w:shd w:val="clear" w:color="auto" w:fill="FFFFFF"/>
        </w:rPr>
        <w:t>. [online] Available at: https://www.britannica.com/topic/Notre-Dame-de-Paris [Accessed 5 May 2019].</w:t>
      </w:r>
    </w:p>
    <w:p w:rsidR="00F775A9" w:rsidRDefault="00F775A9"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8B6482" w:rsidRDefault="008B6482" w:rsidP="0060142A">
      <w:pPr>
        <w:spacing w:line="480" w:lineRule="auto"/>
        <w:rPr>
          <w:b/>
        </w:rPr>
      </w:pPr>
    </w:p>
    <w:p w:rsidR="00F775A9" w:rsidRDefault="00F775A9" w:rsidP="0060142A">
      <w:pPr>
        <w:spacing w:line="480" w:lineRule="auto"/>
        <w:rPr>
          <w:b/>
        </w:rPr>
      </w:pPr>
    </w:p>
    <w:p w:rsidR="004520C1" w:rsidRDefault="00F93578" w:rsidP="0060142A">
      <w:pPr>
        <w:spacing w:line="480" w:lineRule="auto"/>
        <w:rPr>
          <w:b/>
        </w:rPr>
      </w:pPr>
      <w:r>
        <w:rPr>
          <w:b/>
        </w:rPr>
        <w:lastRenderedPageBreak/>
        <w:t>List of Figures</w:t>
      </w:r>
    </w:p>
    <w:p w:rsidR="00F93578" w:rsidRDefault="00F93578" w:rsidP="0060142A">
      <w:pPr>
        <w:spacing w:line="480" w:lineRule="auto"/>
      </w:pPr>
      <w:r>
        <w:t xml:space="preserve">Parnell, H 2018, </w:t>
      </w:r>
      <w:r>
        <w:rPr>
          <w:i/>
        </w:rPr>
        <w:t xml:space="preserve">End of Empire – Glynn Vivian, </w:t>
      </w:r>
      <w:r>
        <w:t xml:space="preserve">digital image, Heather Parnell, 5 May 2019, </w:t>
      </w:r>
    </w:p>
    <w:p w:rsidR="00F93578" w:rsidRDefault="00F93578" w:rsidP="0060142A">
      <w:pPr>
        <w:spacing w:line="480" w:lineRule="auto"/>
      </w:pPr>
      <w:r>
        <w:t>&lt;</w:t>
      </w:r>
      <w:hyperlink r:id="rId19" w:history="1">
        <w:r w:rsidRPr="00F93578">
          <w:rPr>
            <w:rStyle w:val="Hyperlink"/>
            <w:lang w:val="en-US"/>
          </w:rPr>
          <w:t>https</w:t>
        </w:r>
      </w:hyperlink>
      <w:hyperlink r:id="rId20" w:history="1">
        <w:r w:rsidRPr="00F93578">
          <w:rPr>
            <w:rStyle w:val="Hyperlink"/>
            <w:lang w:val="en-US"/>
          </w:rPr>
          <w:t>://heatherparnell.wordpress.com/2018/10/22/swansea-art-glynn-vivian-gallery</w:t>
        </w:r>
      </w:hyperlink>
      <w:hyperlink r:id="rId21" w:history="1">
        <w:r w:rsidRPr="00F93578">
          <w:rPr>
            <w:rStyle w:val="Hyperlink"/>
            <w:lang w:val="en-US"/>
          </w:rPr>
          <w:t>/</w:t>
        </w:r>
      </w:hyperlink>
      <w:r>
        <w:t>&gt;</w:t>
      </w:r>
    </w:p>
    <w:p w:rsidR="00F93578" w:rsidRDefault="00F93578" w:rsidP="0060142A">
      <w:pPr>
        <w:spacing w:line="480" w:lineRule="auto"/>
      </w:pPr>
    </w:p>
    <w:p w:rsidR="00F93578" w:rsidRDefault="00F93578" w:rsidP="0060142A">
      <w:pPr>
        <w:spacing w:line="480" w:lineRule="auto"/>
      </w:pPr>
      <w:r>
        <w:t xml:space="preserve">Jones, J 2010, </w:t>
      </w:r>
      <w:r>
        <w:rPr>
          <w:i/>
        </w:rPr>
        <w:t xml:space="preserve">Cell (Eyes and Mirrors), </w:t>
      </w:r>
      <w:r>
        <w:t>digital image, Jonathan Jones, 5 May 2019</w:t>
      </w:r>
    </w:p>
    <w:p w:rsidR="00F93578" w:rsidRDefault="00F93578" w:rsidP="0060142A">
      <w:pPr>
        <w:spacing w:line="480" w:lineRule="auto"/>
      </w:pPr>
      <w:r>
        <w:t>&lt;</w:t>
      </w:r>
      <w:hyperlink r:id="rId22" w:history="1">
        <w:r w:rsidRPr="00C86546">
          <w:rPr>
            <w:rStyle w:val="Hyperlink"/>
          </w:rPr>
          <w:t>https://www.theguardian.com/artanddesign/2010/jun/01/louise-bourgeois-art-maman-sculpture</w:t>
        </w:r>
      </w:hyperlink>
      <w:r>
        <w:t>&gt;</w:t>
      </w:r>
    </w:p>
    <w:p w:rsidR="00F93578" w:rsidRDefault="00F93578" w:rsidP="0060142A">
      <w:pPr>
        <w:spacing w:line="480" w:lineRule="auto"/>
      </w:pPr>
    </w:p>
    <w:p w:rsidR="00F93578" w:rsidRDefault="00F93578" w:rsidP="0060142A">
      <w:pPr>
        <w:spacing w:line="480" w:lineRule="auto"/>
      </w:pPr>
      <w:r>
        <w:t xml:space="preserve">Chard, L 2019, </w:t>
      </w:r>
      <w:r>
        <w:rPr>
          <w:i/>
        </w:rPr>
        <w:t>End of Empire – Glynn Vivian,</w:t>
      </w:r>
      <w:r>
        <w:t xml:space="preserve"> digital image, Lauren Chard, 5 May 2019</w:t>
      </w:r>
    </w:p>
    <w:p w:rsidR="00F93578" w:rsidRDefault="00F93578" w:rsidP="00F93578">
      <w:pPr>
        <w:spacing w:line="480" w:lineRule="auto"/>
      </w:pPr>
      <w:r>
        <w:rPr>
          <w:lang w:val="en-US"/>
        </w:rPr>
        <w:t>&lt;</w:t>
      </w:r>
      <w:hyperlink r:id="rId23" w:history="1">
        <w:r w:rsidRPr="00F93578">
          <w:rPr>
            <w:rStyle w:val="Hyperlink"/>
            <w:lang w:val="en-US"/>
          </w:rPr>
          <w:t>https://laurenchard.wordpress.com/2019/01/13/yinka-shonibare-mbe-end-of-empire-glynn-vivian</w:t>
        </w:r>
      </w:hyperlink>
      <w:hyperlink r:id="rId24" w:history="1">
        <w:r w:rsidRPr="00F93578">
          <w:rPr>
            <w:rStyle w:val="Hyperlink"/>
            <w:lang w:val="en-US"/>
          </w:rPr>
          <w:t>/</w:t>
        </w:r>
      </w:hyperlink>
      <w:r>
        <w:t>&gt;</w:t>
      </w:r>
    </w:p>
    <w:p w:rsidR="00F93578" w:rsidRDefault="00F93578" w:rsidP="00F93578">
      <w:pPr>
        <w:spacing w:line="480" w:lineRule="auto"/>
      </w:pPr>
    </w:p>
    <w:p w:rsidR="00F93578" w:rsidRDefault="002652FF" w:rsidP="00F93578">
      <w:pPr>
        <w:spacing w:line="480" w:lineRule="auto"/>
      </w:pPr>
      <w:r>
        <w:t xml:space="preserve">Burke, C 2013, </w:t>
      </w:r>
      <w:r>
        <w:rPr>
          <w:i/>
        </w:rPr>
        <w:t xml:space="preserve">Spider, </w:t>
      </w:r>
      <w:r>
        <w:t>digital image, Tate Modern Gallery, 5 May 2019</w:t>
      </w:r>
    </w:p>
    <w:p w:rsidR="002652FF" w:rsidRDefault="002652FF" w:rsidP="00F93578">
      <w:pPr>
        <w:spacing w:line="480" w:lineRule="auto"/>
      </w:pPr>
      <w:r>
        <w:t>&lt;</w:t>
      </w:r>
      <w:hyperlink r:id="rId25" w:history="1">
        <w:r w:rsidRPr="00C86546">
          <w:rPr>
            <w:rStyle w:val="Hyperlink"/>
          </w:rPr>
          <w:t>https://www.tate.org.uk/art/artworks/bourgeois-spider-al00354</w:t>
        </w:r>
      </w:hyperlink>
      <w:r>
        <w:t>&gt;</w:t>
      </w:r>
    </w:p>
    <w:p w:rsidR="002652FF" w:rsidRDefault="002652FF" w:rsidP="00F93578">
      <w:pPr>
        <w:spacing w:line="480" w:lineRule="auto"/>
      </w:pPr>
    </w:p>
    <w:p w:rsidR="002652FF" w:rsidRDefault="002652FF" w:rsidP="00F93578">
      <w:pPr>
        <w:spacing w:line="480" w:lineRule="auto"/>
      </w:pPr>
      <w:r>
        <w:t xml:space="preserve">Unknown, </w:t>
      </w:r>
      <w:r>
        <w:rPr>
          <w:i/>
        </w:rPr>
        <w:t>Louise Bourgeois SINGLE | 1996,</w:t>
      </w:r>
      <w:r>
        <w:t xml:space="preserve"> digital image, Pinterest, 5 May 2019</w:t>
      </w:r>
    </w:p>
    <w:p w:rsidR="002652FF" w:rsidRDefault="002652FF" w:rsidP="00F93578">
      <w:pPr>
        <w:spacing w:line="480" w:lineRule="auto"/>
      </w:pPr>
      <w:r>
        <w:t>&lt;</w:t>
      </w:r>
      <w:hyperlink r:id="rId26" w:history="1">
        <w:r w:rsidRPr="00C86546">
          <w:rPr>
            <w:rStyle w:val="Hyperlink"/>
          </w:rPr>
          <w:t>https://www.pinterest.co.uk/pin/36662184443606666/?lp=true</w:t>
        </w:r>
      </w:hyperlink>
      <w:r>
        <w:t>&gt;</w:t>
      </w:r>
    </w:p>
    <w:p w:rsidR="002652FF" w:rsidRDefault="002652FF" w:rsidP="00F93578">
      <w:pPr>
        <w:spacing w:line="480" w:lineRule="auto"/>
      </w:pPr>
    </w:p>
    <w:p w:rsidR="002652FF" w:rsidRDefault="002652FF" w:rsidP="00F93578">
      <w:pPr>
        <w:spacing w:line="480" w:lineRule="auto"/>
      </w:pPr>
      <w:r>
        <w:t xml:space="preserve">Burke, C 2011, </w:t>
      </w:r>
      <w:r>
        <w:rPr>
          <w:i/>
        </w:rPr>
        <w:t xml:space="preserve">Single II, </w:t>
      </w:r>
      <w:r>
        <w:t>digital image, Tate Modern Gallery, 5 May 2019</w:t>
      </w:r>
    </w:p>
    <w:p w:rsidR="002652FF" w:rsidRDefault="002652FF" w:rsidP="00F93578">
      <w:pPr>
        <w:spacing w:line="480" w:lineRule="auto"/>
      </w:pPr>
      <w:r>
        <w:t>&lt;</w:t>
      </w:r>
      <w:hyperlink r:id="rId27" w:history="1">
        <w:r w:rsidRPr="00C86546">
          <w:rPr>
            <w:rStyle w:val="Hyperlink"/>
          </w:rPr>
          <w:t>https://www.tate.org.uk/art/artworks/bourgeois-single-ii-al00229</w:t>
        </w:r>
      </w:hyperlink>
      <w:r>
        <w:t>&gt;</w:t>
      </w:r>
    </w:p>
    <w:p w:rsidR="002652FF" w:rsidRDefault="002652FF" w:rsidP="00F93578">
      <w:pPr>
        <w:spacing w:line="480" w:lineRule="auto"/>
      </w:pPr>
    </w:p>
    <w:p w:rsidR="002652FF" w:rsidRDefault="002652FF" w:rsidP="00F93578">
      <w:pPr>
        <w:spacing w:line="480" w:lineRule="auto"/>
      </w:pPr>
      <w:r>
        <w:t xml:space="preserve">Leith, M 2013, </w:t>
      </w:r>
      <w:r>
        <w:rPr>
          <w:i/>
        </w:rPr>
        <w:t xml:space="preserve">Couple I, </w:t>
      </w:r>
      <w:r>
        <w:t>digital image, Tate Modern Gallery, 5 May 2019</w:t>
      </w:r>
    </w:p>
    <w:p w:rsidR="002652FF" w:rsidRDefault="00D67CCE" w:rsidP="00F93578">
      <w:pPr>
        <w:spacing w:line="480" w:lineRule="auto"/>
      </w:pPr>
      <w:r>
        <w:t>&lt;</w:t>
      </w:r>
      <w:hyperlink r:id="rId28" w:history="1">
        <w:r w:rsidRPr="00C86546">
          <w:rPr>
            <w:rStyle w:val="Hyperlink"/>
          </w:rPr>
          <w:t>https://www.tate.org.uk/art/artworks/bourgeois-couple-i-al00344</w:t>
        </w:r>
      </w:hyperlink>
      <w:r>
        <w:t>&gt;</w:t>
      </w:r>
    </w:p>
    <w:p w:rsidR="00D67CCE" w:rsidRDefault="00D67CCE" w:rsidP="00F93578">
      <w:pPr>
        <w:spacing w:line="480" w:lineRule="auto"/>
      </w:pPr>
    </w:p>
    <w:p w:rsidR="002652FF" w:rsidRDefault="00595893" w:rsidP="00F93578">
      <w:pPr>
        <w:spacing w:line="480" w:lineRule="auto"/>
      </w:pPr>
      <w:r>
        <w:lastRenderedPageBreak/>
        <w:t xml:space="preserve">Bunyan, M 2013, </w:t>
      </w:r>
      <w:r>
        <w:rPr>
          <w:i/>
        </w:rPr>
        <w:t xml:space="preserve">Couple IV, </w:t>
      </w:r>
      <w:r>
        <w:t>digital image, Art Blart, 5 May 2019</w:t>
      </w:r>
    </w:p>
    <w:p w:rsidR="009F04F4" w:rsidRDefault="009F04F4" w:rsidP="00F93578">
      <w:pPr>
        <w:spacing w:line="480" w:lineRule="auto"/>
      </w:pPr>
      <w:r>
        <w:t>&lt;</w:t>
      </w:r>
      <w:hyperlink r:id="rId29" w:history="1">
        <w:r w:rsidRPr="00C86546">
          <w:rPr>
            <w:rStyle w:val="Hyperlink"/>
          </w:rPr>
          <w:t>https://artblart.com/2013/03/01/</w:t>
        </w:r>
      </w:hyperlink>
      <w:r>
        <w:t>&gt;</w:t>
      </w:r>
    </w:p>
    <w:p w:rsidR="00595893" w:rsidRDefault="00595893" w:rsidP="00F93578">
      <w:pPr>
        <w:spacing w:line="480" w:lineRule="auto"/>
      </w:pPr>
    </w:p>
    <w:p w:rsidR="00595893" w:rsidRDefault="00595893" w:rsidP="00F93578">
      <w:pPr>
        <w:spacing w:line="480" w:lineRule="auto"/>
      </w:pPr>
      <w:r>
        <w:t xml:space="preserve">Encyclopaedia Britannica 2019, </w:t>
      </w:r>
      <w:r>
        <w:rPr>
          <w:i/>
        </w:rPr>
        <w:t>Notre-Dame de Paris,</w:t>
      </w:r>
      <w:r>
        <w:t xml:space="preserve"> digital image, Britannica, 5 May 2019</w:t>
      </w:r>
    </w:p>
    <w:p w:rsidR="00595893" w:rsidRDefault="00595893" w:rsidP="00F93578">
      <w:pPr>
        <w:spacing w:line="480" w:lineRule="auto"/>
      </w:pPr>
      <w:r>
        <w:t>&lt;</w:t>
      </w:r>
      <w:hyperlink r:id="rId30" w:history="1">
        <w:r w:rsidRPr="00C86546">
          <w:rPr>
            <w:rStyle w:val="Hyperlink"/>
          </w:rPr>
          <w:t>https://www.britannica.com/topic/Notre-Dame-de-Paris</w:t>
        </w:r>
      </w:hyperlink>
      <w:r>
        <w:t>&gt;</w:t>
      </w:r>
    </w:p>
    <w:p w:rsidR="00595893" w:rsidRDefault="00595893" w:rsidP="00F93578">
      <w:pPr>
        <w:spacing w:line="480" w:lineRule="auto"/>
      </w:pPr>
    </w:p>
    <w:p w:rsidR="00595893" w:rsidRDefault="00595893" w:rsidP="00F93578">
      <w:pPr>
        <w:spacing w:line="480" w:lineRule="auto"/>
      </w:pPr>
      <w:r>
        <w:t xml:space="preserve">Unknown, </w:t>
      </w:r>
      <w:r>
        <w:rPr>
          <w:i/>
        </w:rPr>
        <w:t>Notre Dame de Paris floor plan,</w:t>
      </w:r>
      <w:r>
        <w:t xml:space="preserve"> digital image, Pinterest, 5 May 2019</w:t>
      </w:r>
    </w:p>
    <w:p w:rsidR="00595893" w:rsidRDefault="00595893" w:rsidP="00F93578">
      <w:pPr>
        <w:spacing w:line="480" w:lineRule="auto"/>
      </w:pPr>
      <w:r>
        <w:t>&lt;</w:t>
      </w:r>
      <w:hyperlink r:id="rId31" w:history="1">
        <w:r w:rsidRPr="00C86546">
          <w:rPr>
            <w:rStyle w:val="Hyperlink"/>
          </w:rPr>
          <w:t>https://www.pinterest.co.uk/pin/283515739019717963/?lp=true</w:t>
        </w:r>
      </w:hyperlink>
      <w:r>
        <w:t>&gt;</w:t>
      </w:r>
    </w:p>
    <w:p w:rsidR="00595893" w:rsidRDefault="00595893" w:rsidP="00F93578">
      <w:pPr>
        <w:spacing w:line="480" w:lineRule="auto"/>
      </w:pPr>
    </w:p>
    <w:p w:rsidR="00595893" w:rsidRDefault="00595893" w:rsidP="00F93578">
      <w:pPr>
        <w:spacing w:line="480" w:lineRule="auto"/>
      </w:pPr>
      <w:r>
        <w:t xml:space="preserve">Symonds, P 2010, </w:t>
      </w:r>
      <w:r>
        <w:rPr>
          <w:i/>
        </w:rPr>
        <w:t>La Sagrada Familia,</w:t>
      </w:r>
      <w:r>
        <w:t xml:space="preserve"> digital image, Eye on Spain, 5 May 2019</w:t>
      </w:r>
    </w:p>
    <w:p w:rsidR="00595893" w:rsidRDefault="00595893" w:rsidP="00F93578">
      <w:pPr>
        <w:spacing w:line="480" w:lineRule="auto"/>
      </w:pPr>
      <w:r>
        <w:t>&lt;</w:t>
      </w:r>
      <w:hyperlink r:id="rId32" w:history="1">
        <w:r w:rsidRPr="00C86546">
          <w:rPr>
            <w:rStyle w:val="Hyperlink"/>
          </w:rPr>
          <w:t>https://www.eyeonspain.com/spain-magazine/10-fact-sagrada-familia.aspx</w:t>
        </w:r>
      </w:hyperlink>
      <w:r>
        <w:t>&gt;</w:t>
      </w:r>
    </w:p>
    <w:p w:rsidR="00595893" w:rsidRDefault="00595893" w:rsidP="00F93578">
      <w:pPr>
        <w:spacing w:line="480" w:lineRule="auto"/>
      </w:pPr>
    </w:p>
    <w:p w:rsidR="00595893" w:rsidRDefault="00595893" w:rsidP="00F93578">
      <w:pPr>
        <w:spacing w:line="480" w:lineRule="auto"/>
      </w:pPr>
      <w:r>
        <w:t xml:space="preserve">Jones, R 2013, </w:t>
      </w:r>
      <w:r>
        <w:rPr>
          <w:i/>
        </w:rPr>
        <w:t xml:space="preserve">La Sagrada Familia floor plan, </w:t>
      </w:r>
      <w:r>
        <w:t>digital image, Arch Daily, 5 May 2019</w:t>
      </w:r>
    </w:p>
    <w:p w:rsidR="00595893" w:rsidRDefault="00595893" w:rsidP="00F93578">
      <w:pPr>
        <w:spacing w:line="480" w:lineRule="auto"/>
      </w:pPr>
      <w:r>
        <w:t>&lt;</w:t>
      </w:r>
      <w:hyperlink r:id="rId33" w:history="1">
        <w:r w:rsidRPr="00C86546">
          <w:rPr>
            <w:rStyle w:val="Hyperlink"/>
          </w:rPr>
          <w:t>https://www.archdaily.com/438992/ad-classics-la-sagrada-familia-antoni-gaudi</w:t>
        </w:r>
      </w:hyperlink>
      <w:r>
        <w:t>&gt;</w:t>
      </w:r>
    </w:p>
    <w:p w:rsidR="00595893" w:rsidRDefault="00595893" w:rsidP="00F93578">
      <w:pPr>
        <w:spacing w:line="480" w:lineRule="auto"/>
      </w:pPr>
    </w:p>
    <w:p w:rsidR="00595893" w:rsidRDefault="00595893" w:rsidP="00F93578">
      <w:pPr>
        <w:spacing w:line="480" w:lineRule="auto"/>
      </w:pPr>
      <w:r>
        <w:t xml:space="preserve">Unknown, </w:t>
      </w:r>
      <w:r>
        <w:rPr>
          <w:i/>
        </w:rPr>
        <w:t>The Passion Façade,</w:t>
      </w:r>
      <w:r>
        <w:t xml:space="preserve"> digital image, Death of Jesus WordPress, 5 May 2019</w:t>
      </w:r>
    </w:p>
    <w:p w:rsidR="00595893" w:rsidRDefault="00595893" w:rsidP="00F93578">
      <w:pPr>
        <w:spacing w:line="480" w:lineRule="auto"/>
      </w:pPr>
      <w:r>
        <w:t>&lt;</w:t>
      </w:r>
      <w:hyperlink r:id="rId34" w:history="1">
        <w:r w:rsidRPr="00C86546">
          <w:rPr>
            <w:rStyle w:val="Hyperlink"/>
          </w:rPr>
          <w:t>https://deathofjesus.wordpress.com/ariel/gaudis-la-sagrada-familia/</w:t>
        </w:r>
      </w:hyperlink>
      <w:r>
        <w:t>&gt;</w:t>
      </w:r>
    </w:p>
    <w:p w:rsidR="00595893" w:rsidRDefault="00595893" w:rsidP="00F93578">
      <w:pPr>
        <w:spacing w:line="480" w:lineRule="auto"/>
      </w:pPr>
    </w:p>
    <w:p w:rsidR="00595893" w:rsidRDefault="00595893" w:rsidP="00F93578">
      <w:pPr>
        <w:spacing w:line="480" w:lineRule="auto"/>
      </w:pPr>
      <w:proofErr w:type="spellStart"/>
      <w:r>
        <w:t>Mülich</w:t>
      </w:r>
      <w:proofErr w:type="spellEnd"/>
      <w:r>
        <w:t xml:space="preserve">, C </w:t>
      </w:r>
      <w:r w:rsidR="009F04F4">
        <w:t xml:space="preserve">2013-2019, </w:t>
      </w:r>
      <w:r w:rsidR="009F04F4">
        <w:rPr>
          <w:i/>
        </w:rPr>
        <w:t>The Nativity Façade,</w:t>
      </w:r>
      <w:r w:rsidR="009F04F4">
        <w:t xml:space="preserve"> digital image, Barcelona Museum, 5 May 2019</w:t>
      </w:r>
    </w:p>
    <w:p w:rsidR="009F04F4" w:rsidRDefault="009F04F4" w:rsidP="00F93578">
      <w:pPr>
        <w:spacing w:line="480" w:lineRule="auto"/>
      </w:pPr>
      <w:r>
        <w:t>&lt;</w:t>
      </w:r>
      <w:hyperlink r:id="rId35" w:history="1">
        <w:r w:rsidRPr="00C86546">
          <w:rPr>
            <w:rStyle w:val="Hyperlink"/>
          </w:rPr>
          <w:t>https://www.barcelona-museum.com/sagrada-familia.html</w:t>
        </w:r>
      </w:hyperlink>
      <w:r>
        <w:t>&gt;</w:t>
      </w:r>
    </w:p>
    <w:p w:rsidR="009F04F4" w:rsidRDefault="009F04F4" w:rsidP="00F93578">
      <w:pPr>
        <w:spacing w:line="480" w:lineRule="auto"/>
      </w:pPr>
    </w:p>
    <w:p w:rsidR="009F04F4" w:rsidRDefault="009F04F4" w:rsidP="00F93578">
      <w:pPr>
        <w:spacing w:line="480" w:lineRule="auto"/>
      </w:pPr>
    </w:p>
    <w:p w:rsidR="009F04F4" w:rsidRPr="009F04F4" w:rsidRDefault="009F04F4" w:rsidP="00F93578">
      <w:pPr>
        <w:spacing w:line="480" w:lineRule="auto"/>
      </w:pPr>
    </w:p>
    <w:p w:rsidR="009F04F4" w:rsidRPr="009F04F4" w:rsidRDefault="009F04F4" w:rsidP="009F04F4"/>
    <w:sectPr w:rsidR="009F04F4" w:rsidRPr="009F04F4" w:rsidSect="00AB3A3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A25E6"/>
    <w:multiLevelType w:val="hybridMultilevel"/>
    <w:tmpl w:val="069A8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C2E"/>
    <w:rsid w:val="000A0FAD"/>
    <w:rsid w:val="000C4CCC"/>
    <w:rsid w:val="001808B9"/>
    <w:rsid w:val="00252EBC"/>
    <w:rsid w:val="002652FF"/>
    <w:rsid w:val="002C7BC4"/>
    <w:rsid w:val="00304842"/>
    <w:rsid w:val="00321313"/>
    <w:rsid w:val="003A0426"/>
    <w:rsid w:val="004520C1"/>
    <w:rsid w:val="0052463D"/>
    <w:rsid w:val="00542356"/>
    <w:rsid w:val="0059534A"/>
    <w:rsid w:val="00595893"/>
    <w:rsid w:val="0060142A"/>
    <w:rsid w:val="00657232"/>
    <w:rsid w:val="00767329"/>
    <w:rsid w:val="007D3E05"/>
    <w:rsid w:val="00803654"/>
    <w:rsid w:val="008B6482"/>
    <w:rsid w:val="008D1254"/>
    <w:rsid w:val="00927512"/>
    <w:rsid w:val="00937814"/>
    <w:rsid w:val="009F04F4"/>
    <w:rsid w:val="00AB3A3C"/>
    <w:rsid w:val="00AE14C7"/>
    <w:rsid w:val="00AE4E00"/>
    <w:rsid w:val="00B741D3"/>
    <w:rsid w:val="00BA2C5F"/>
    <w:rsid w:val="00BB2C2E"/>
    <w:rsid w:val="00BD35DC"/>
    <w:rsid w:val="00C90368"/>
    <w:rsid w:val="00C93604"/>
    <w:rsid w:val="00CC1C68"/>
    <w:rsid w:val="00D67CCE"/>
    <w:rsid w:val="00EA1A6D"/>
    <w:rsid w:val="00F32B08"/>
    <w:rsid w:val="00F54107"/>
    <w:rsid w:val="00F775A9"/>
    <w:rsid w:val="00F93578"/>
    <w:rsid w:val="00FB1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74F0D"/>
  <w14:defaultImageDpi w14:val="32767"/>
  <w15:chartTrackingRefBased/>
  <w15:docId w15:val="{3AB5B763-E28B-084F-8AB6-2090D1050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654"/>
    <w:pPr>
      <w:ind w:left="720"/>
      <w:contextualSpacing/>
    </w:pPr>
  </w:style>
  <w:style w:type="paragraph" w:styleId="BalloonText">
    <w:name w:val="Balloon Text"/>
    <w:basedOn w:val="Normal"/>
    <w:link w:val="BalloonTextChar"/>
    <w:uiPriority w:val="99"/>
    <w:semiHidden/>
    <w:unhideWhenUsed/>
    <w:rsid w:val="006014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0142A"/>
    <w:rPr>
      <w:rFonts w:ascii="Times New Roman" w:hAnsi="Times New Roman" w:cs="Times New Roman"/>
      <w:sz w:val="18"/>
      <w:szCs w:val="18"/>
    </w:rPr>
  </w:style>
  <w:style w:type="paragraph" w:styleId="NormalWeb">
    <w:name w:val="Normal (Web)"/>
    <w:basedOn w:val="Normal"/>
    <w:uiPriority w:val="99"/>
    <w:semiHidden/>
    <w:unhideWhenUsed/>
    <w:rsid w:val="00F9357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93578"/>
    <w:rPr>
      <w:color w:val="0563C1" w:themeColor="hyperlink"/>
      <w:u w:val="single"/>
    </w:rPr>
  </w:style>
  <w:style w:type="character" w:styleId="UnresolvedMention">
    <w:name w:val="Unresolved Mention"/>
    <w:basedOn w:val="DefaultParagraphFont"/>
    <w:uiPriority w:val="99"/>
    <w:rsid w:val="00F93578"/>
    <w:rPr>
      <w:color w:val="605E5C"/>
      <w:shd w:val="clear" w:color="auto" w:fill="E1DFDD"/>
    </w:rPr>
  </w:style>
  <w:style w:type="character" w:styleId="FollowedHyperlink">
    <w:name w:val="FollowedHyperlink"/>
    <w:basedOn w:val="DefaultParagraphFont"/>
    <w:uiPriority w:val="99"/>
    <w:semiHidden/>
    <w:unhideWhenUsed/>
    <w:rsid w:val="00F93578"/>
    <w:rPr>
      <w:color w:val="954F72" w:themeColor="followedHyperlink"/>
      <w:u w:val="single"/>
    </w:rPr>
  </w:style>
  <w:style w:type="character" w:customStyle="1" w:styleId="apple-converted-space">
    <w:name w:val="apple-converted-space"/>
    <w:basedOn w:val="DefaultParagraphFont"/>
    <w:rsid w:val="00F77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9843">
      <w:bodyDiv w:val="1"/>
      <w:marLeft w:val="0"/>
      <w:marRight w:val="0"/>
      <w:marTop w:val="0"/>
      <w:marBottom w:val="0"/>
      <w:divBdr>
        <w:top w:val="none" w:sz="0" w:space="0" w:color="auto"/>
        <w:left w:val="none" w:sz="0" w:space="0" w:color="auto"/>
        <w:bottom w:val="none" w:sz="0" w:space="0" w:color="auto"/>
        <w:right w:val="none" w:sz="0" w:space="0" w:color="auto"/>
      </w:divBdr>
    </w:div>
    <w:div w:id="64499035">
      <w:bodyDiv w:val="1"/>
      <w:marLeft w:val="0"/>
      <w:marRight w:val="0"/>
      <w:marTop w:val="0"/>
      <w:marBottom w:val="0"/>
      <w:divBdr>
        <w:top w:val="none" w:sz="0" w:space="0" w:color="auto"/>
        <w:left w:val="none" w:sz="0" w:space="0" w:color="auto"/>
        <w:bottom w:val="none" w:sz="0" w:space="0" w:color="auto"/>
        <w:right w:val="none" w:sz="0" w:space="0" w:color="auto"/>
      </w:divBdr>
    </w:div>
    <w:div w:id="207302355">
      <w:bodyDiv w:val="1"/>
      <w:marLeft w:val="0"/>
      <w:marRight w:val="0"/>
      <w:marTop w:val="0"/>
      <w:marBottom w:val="0"/>
      <w:divBdr>
        <w:top w:val="none" w:sz="0" w:space="0" w:color="auto"/>
        <w:left w:val="none" w:sz="0" w:space="0" w:color="auto"/>
        <w:bottom w:val="none" w:sz="0" w:space="0" w:color="auto"/>
        <w:right w:val="none" w:sz="0" w:space="0" w:color="auto"/>
      </w:divBdr>
    </w:div>
    <w:div w:id="228000074">
      <w:bodyDiv w:val="1"/>
      <w:marLeft w:val="0"/>
      <w:marRight w:val="0"/>
      <w:marTop w:val="0"/>
      <w:marBottom w:val="0"/>
      <w:divBdr>
        <w:top w:val="none" w:sz="0" w:space="0" w:color="auto"/>
        <w:left w:val="none" w:sz="0" w:space="0" w:color="auto"/>
        <w:bottom w:val="none" w:sz="0" w:space="0" w:color="auto"/>
        <w:right w:val="none" w:sz="0" w:space="0" w:color="auto"/>
      </w:divBdr>
    </w:div>
    <w:div w:id="232667877">
      <w:bodyDiv w:val="1"/>
      <w:marLeft w:val="0"/>
      <w:marRight w:val="0"/>
      <w:marTop w:val="0"/>
      <w:marBottom w:val="0"/>
      <w:divBdr>
        <w:top w:val="none" w:sz="0" w:space="0" w:color="auto"/>
        <w:left w:val="none" w:sz="0" w:space="0" w:color="auto"/>
        <w:bottom w:val="none" w:sz="0" w:space="0" w:color="auto"/>
        <w:right w:val="none" w:sz="0" w:space="0" w:color="auto"/>
      </w:divBdr>
    </w:div>
    <w:div w:id="270088698">
      <w:bodyDiv w:val="1"/>
      <w:marLeft w:val="0"/>
      <w:marRight w:val="0"/>
      <w:marTop w:val="0"/>
      <w:marBottom w:val="0"/>
      <w:divBdr>
        <w:top w:val="none" w:sz="0" w:space="0" w:color="auto"/>
        <w:left w:val="none" w:sz="0" w:space="0" w:color="auto"/>
        <w:bottom w:val="none" w:sz="0" w:space="0" w:color="auto"/>
        <w:right w:val="none" w:sz="0" w:space="0" w:color="auto"/>
      </w:divBdr>
    </w:div>
    <w:div w:id="321201283">
      <w:bodyDiv w:val="1"/>
      <w:marLeft w:val="0"/>
      <w:marRight w:val="0"/>
      <w:marTop w:val="0"/>
      <w:marBottom w:val="0"/>
      <w:divBdr>
        <w:top w:val="none" w:sz="0" w:space="0" w:color="auto"/>
        <w:left w:val="none" w:sz="0" w:space="0" w:color="auto"/>
        <w:bottom w:val="none" w:sz="0" w:space="0" w:color="auto"/>
        <w:right w:val="none" w:sz="0" w:space="0" w:color="auto"/>
      </w:divBdr>
    </w:div>
    <w:div w:id="365644631">
      <w:bodyDiv w:val="1"/>
      <w:marLeft w:val="0"/>
      <w:marRight w:val="0"/>
      <w:marTop w:val="0"/>
      <w:marBottom w:val="0"/>
      <w:divBdr>
        <w:top w:val="none" w:sz="0" w:space="0" w:color="auto"/>
        <w:left w:val="none" w:sz="0" w:space="0" w:color="auto"/>
        <w:bottom w:val="none" w:sz="0" w:space="0" w:color="auto"/>
        <w:right w:val="none" w:sz="0" w:space="0" w:color="auto"/>
      </w:divBdr>
    </w:div>
    <w:div w:id="486285273">
      <w:bodyDiv w:val="1"/>
      <w:marLeft w:val="0"/>
      <w:marRight w:val="0"/>
      <w:marTop w:val="0"/>
      <w:marBottom w:val="0"/>
      <w:divBdr>
        <w:top w:val="none" w:sz="0" w:space="0" w:color="auto"/>
        <w:left w:val="none" w:sz="0" w:space="0" w:color="auto"/>
        <w:bottom w:val="none" w:sz="0" w:space="0" w:color="auto"/>
        <w:right w:val="none" w:sz="0" w:space="0" w:color="auto"/>
      </w:divBdr>
    </w:div>
    <w:div w:id="516774686">
      <w:bodyDiv w:val="1"/>
      <w:marLeft w:val="0"/>
      <w:marRight w:val="0"/>
      <w:marTop w:val="0"/>
      <w:marBottom w:val="0"/>
      <w:divBdr>
        <w:top w:val="none" w:sz="0" w:space="0" w:color="auto"/>
        <w:left w:val="none" w:sz="0" w:space="0" w:color="auto"/>
        <w:bottom w:val="none" w:sz="0" w:space="0" w:color="auto"/>
        <w:right w:val="none" w:sz="0" w:space="0" w:color="auto"/>
      </w:divBdr>
    </w:div>
    <w:div w:id="523518666">
      <w:bodyDiv w:val="1"/>
      <w:marLeft w:val="0"/>
      <w:marRight w:val="0"/>
      <w:marTop w:val="0"/>
      <w:marBottom w:val="0"/>
      <w:divBdr>
        <w:top w:val="none" w:sz="0" w:space="0" w:color="auto"/>
        <w:left w:val="none" w:sz="0" w:space="0" w:color="auto"/>
        <w:bottom w:val="none" w:sz="0" w:space="0" w:color="auto"/>
        <w:right w:val="none" w:sz="0" w:space="0" w:color="auto"/>
      </w:divBdr>
    </w:div>
    <w:div w:id="882332086">
      <w:bodyDiv w:val="1"/>
      <w:marLeft w:val="0"/>
      <w:marRight w:val="0"/>
      <w:marTop w:val="0"/>
      <w:marBottom w:val="0"/>
      <w:divBdr>
        <w:top w:val="none" w:sz="0" w:space="0" w:color="auto"/>
        <w:left w:val="none" w:sz="0" w:space="0" w:color="auto"/>
        <w:bottom w:val="none" w:sz="0" w:space="0" w:color="auto"/>
        <w:right w:val="none" w:sz="0" w:space="0" w:color="auto"/>
      </w:divBdr>
    </w:div>
    <w:div w:id="961568446">
      <w:bodyDiv w:val="1"/>
      <w:marLeft w:val="0"/>
      <w:marRight w:val="0"/>
      <w:marTop w:val="0"/>
      <w:marBottom w:val="0"/>
      <w:divBdr>
        <w:top w:val="none" w:sz="0" w:space="0" w:color="auto"/>
        <w:left w:val="none" w:sz="0" w:space="0" w:color="auto"/>
        <w:bottom w:val="none" w:sz="0" w:space="0" w:color="auto"/>
        <w:right w:val="none" w:sz="0" w:space="0" w:color="auto"/>
      </w:divBdr>
    </w:div>
    <w:div w:id="1033573322">
      <w:bodyDiv w:val="1"/>
      <w:marLeft w:val="0"/>
      <w:marRight w:val="0"/>
      <w:marTop w:val="0"/>
      <w:marBottom w:val="0"/>
      <w:divBdr>
        <w:top w:val="none" w:sz="0" w:space="0" w:color="auto"/>
        <w:left w:val="none" w:sz="0" w:space="0" w:color="auto"/>
        <w:bottom w:val="none" w:sz="0" w:space="0" w:color="auto"/>
        <w:right w:val="none" w:sz="0" w:space="0" w:color="auto"/>
      </w:divBdr>
    </w:div>
    <w:div w:id="1057438467">
      <w:bodyDiv w:val="1"/>
      <w:marLeft w:val="0"/>
      <w:marRight w:val="0"/>
      <w:marTop w:val="0"/>
      <w:marBottom w:val="0"/>
      <w:divBdr>
        <w:top w:val="none" w:sz="0" w:space="0" w:color="auto"/>
        <w:left w:val="none" w:sz="0" w:space="0" w:color="auto"/>
        <w:bottom w:val="none" w:sz="0" w:space="0" w:color="auto"/>
        <w:right w:val="none" w:sz="0" w:space="0" w:color="auto"/>
      </w:divBdr>
    </w:div>
    <w:div w:id="1062945690">
      <w:bodyDiv w:val="1"/>
      <w:marLeft w:val="0"/>
      <w:marRight w:val="0"/>
      <w:marTop w:val="0"/>
      <w:marBottom w:val="0"/>
      <w:divBdr>
        <w:top w:val="none" w:sz="0" w:space="0" w:color="auto"/>
        <w:left w:val="none" w:sz="0" w:space="0" w:color="auto"/>
        <w:bottom w:val="none" w:sz="0" w:space="0" w:color="auto"/>
        <w:right w:val="none" w:sz="0" w:space="0" w:color="auto"/>
      </w:divBdr>
    </w:div>
    <w:div w:id="1101338613">
      <w:bodyDiv w:val="1"/>
      <w:marLeft w:val="0"/>
      <w:marRight w:val="0"/>
      <w:marTop w:val="0"/>
      <w:marBottom w:val="0"/>
      <w:divBdr>
        <w:top w:val="none" w:sz="0" w:space="0" w:color="auto"/>
        <w:left w:val="none" w:sz="0" w:space="0" w:color="auto"/>
        <w:bottom w:val="none" w:sz="0" w:space="0" w:color="auto"/>
        <w:right w:val="none" w:sz="0" w:space="0" w:color="auto"/>
      </w:divBdr>
    </w:div>
    <w:div w:id="1119372490">
      <w:bodyDiv w:val="1"/>
      <w:marLeft w:val="0"/>
      <w:marRight w:val="0"/>
      <w:marTop w:val="0"/>
      <w:marBottom w:val="0"/>
      <w:divBdr>
        <w:top w:val="none" w:sz="0" w:space="0" w:color="auto"/>
        <w:left w:val="none" w:sz="0" w:space="0" w:color="auto"/>
        <w:bottom w:val="none" w:sz="0" w:space="0" w:color="auto"/>
        <w:right w:val="none" w:sz="0" w:space="0" w:color="auto"/>
      </w:divBdr>
    </w:div>
    <w:div w:id="1133448688">
      <w:bodyDiv w:val="1"/>
      <w:marLeft w:val="0"/>
      <w:marRight w:val="0"/>
      <w:marTop w:val="0"/>
      <w:marBottom w:val="0"/>
      <w:divBdr>
        <w:top w:val="none" w:sz="0" w:space="0" w:color="auto"/>
        <w:left w:val="none" w:sz="0" w:space="0" w:color="auto"/>
        <w:bottom w:val="none" w:sz="0" w:space="0" w:color="auto"/>
        <w:right w:val="none" w:sz="0" w:space="0" w:color="auto"/>
      </w:divBdr>
    </w:div>
    <w:div w:id="1315256689">
      <w:bodyDiv w:val="1"/>
      <w:marLeft w:val="0"/>
      <w:marRight w:val="0"/>
      <w:marTop w:val="0"/>
      <w:marBottom w:val="0"/>
      <w:divBdr>
        <w:top w:val="none" w:sz="0" w:space="0" w:color="auto"/>
        <w:left w:val="none" w:sz="0" w:space="0" w:color="auto"/>
        <w:bottom w:val="none" w:sz="0" w:space="0" w:color="auto"/>
        <w:right w:val="none" w:sz="0" w:space="0" w:color="auto"/>
      </w:divBdr>
    </w:div>
    <w:div w:id="1316179012">
      <w:bodyDiv w:val="1"/>
      <w:marLeft w:val="0"/>
      <w:marRight w:val="0"/>
      <w:marTop w:val="0"/>
      <w:marBottom w:val="0"/>
      <w:divBdr>
        <w:top w:val="none" w:sz="0" w:space="0" w:color="auto"/>
        <w:left w:val="none" w:sz="0" w:space="0" w:color="auto"/>
        <w:bottom w:val="none" w:sz="0" w:space="0" w:color="auto"/>
        <w:right w:val="none" w:sz="0" w:space="0" w:color="auto"/>
      </w:divBdr>
    </w:div>
    <w:div w:id="1326974795">
      <w:bodyDiv w:val="1"/>
      <w:marLeft w:val="0"/>
      <w:marRight w:val="0"/>
      <w:marTop w:val="0"/>
      <w:marBottom w:val="0"/>
      <w:divBdr>
        <w:top w:val="none" w:sz="0" w:space="0" w:color="auto"/>
        <w:left w:val="none" w:sz="0" w:space="0" w:color="auto"/>
        <w:bottom w:val="none" w:sz="0" w:space="0" w:color="auto"/>
        <w:right w:val="none" w:sz="0" w:space="0" w:color="auto"/>
      </w:divBdr>
    </w:div>
    <w:div w:id="1404722857">
      <w:bodyDiv w:val="1"/>
      <w:marLeft w:val="0"/>
      <w:marRight w:val="0"/>
      <w:marTop w:val="0"/>
      <w:marBottom w:val="0"/>
      <w:divBdr>
        <w:top w:val="none" w:sz="0" w:space="0" w:color="auto"/>
        <w:left w:val="none" w:sz="0" w:space="0" w:color="auto"/>
        <w:bottom w:val="none" w:sz="0" w:space="0" w:color="auto"/>
        <w:right w:val="none" w:sz="0" w:space="0" w:color="auto"/>
      </w:divBdr>
    </w:div>
    <w:div w:id="1559511466">
      <w:bodyDiv w:val="1"/>
      <w:marLeft w:val="0"/>
      <w:marRight w:val="0"/>
      <w:marTop w:val="0"/>
      <w:marBottom w:val="0"/>
      <w:divBdr>
        <w:top w:val="none" w:sz="0" w:space="0" w:color="auto"/>
        <w:left w:val="none" w:sz="0" w:space="0" w:color="auto"/>
        <w:bottom w:val="none" w:sz="0" w:space="0" w:color="auto"/>
        <w:right w:val="none" w:sz="0" w:space="0" w:color="auto"/>
      </w:divBdr>
    </w:div>
    <w:div w:id="1716461166">
      <w:bodyDiv w:val="1"/>
      <w:marLeft w:val="0"/>
      <w:marRight w:val="0"/>
      <w:marTop w:val="0"/>
      <w:marBottom w:val="0"/>
      <w:divBdr>
        <w:top w:val="none" w:sz="0" w:space="0" w:color="auto"/>
        <w:left w:val="none" w:sz="0" w:space="0" w:color="auto"/>
        <w:bottom w:val="none" w:sz="0" w:space="0" w:color="auto"/>
        <w:right w:val="none" w:sz="0" w:space="0" w:color="auto"/>
      </w:divBdr>
    </w:div>
    <w:div w:id="1733700899">
      <w:bodyDiv w:val="1"/>
      <w:marLeft w:val="0"/>
      <w:marRight w:val="0"/>
      <w:marTop w:val="0"/>
      <w:marBottom w:val="0"/>
      <w:divBdr>
        <w:top w:val="none" w:sz="0" w:space="0" w:color="auto"/>
        <w:left w:val="none" w:sz="0" w:space="0" w:color="auto"/>
        <w:bottom w:val="none" w:sz="0" w:space="0" w:color="auto"/>
        <w:right w:val="none" w:sz="0" w:space="0" w:color="auto"/>
      </w:divBdr>
    </w:div>
    <w:div w:id="1831680253">
      <w:bodyDiv w:val="1"/>
      <w:marLeft w:val="0"/>
      <w:marRight w:val="0"/>
      <w:marTop w:val="0"/>
      <w:marBottom w:val="0"/>
      <w:divBdr>
        <w:top w:val="none" w:sz="0" w:space="0" w:color="auto"/>
        <w:left w:val="none" w:sz="0" w:space="0" w:color="auto"/>
        <w:bottom w:val="none" w:sz="0" w:space="0" w:color="auto"/>
        <w:right w:val="none" w:sz="0" w:space="0" w:color="auto"/>
      </w:divBdr>
    </w:div>
    <w:div w:id="1848473257">
      <w:bodyDiv w:val="1"/>
      <w:marLeft w:val="0"/>
      <w:marRight w:val="0"/>
      <w:marTop w:val="0"/>
      <w:marBottom w:val="0"/>
      <w:divBdr>
        <w:top w:val="none" w:sz="0" w:space="0" w:color="auto"/>
        <w:left w:val="none" w:sz="0" w:space="0" w:color="auto"/>
        <w:bottom w:val="none" w:sz="0" w:space="0" w:color="auto"/>
        <w:right w:val="none" w:sz="0" w:space="0" w:color="auto"/>
      </w:divBdr>
    </w:div>
    <w:div w:id="1924298469">
      <w:bodyDiv w:val="1"/>
      <w:marLeft w:val="0"/>
      <w:marRight w:val="0"/>
      <w:marTop w:val="0"/>
      <w:marBottom w:val="0"/>
      <w:divBdr>
        <w:top w:val="none" w:sz="0" w:space="0" w:color="auto"/>
        <w:left w:val="none" w:sz="0" w:space="0" w:color="auto"/>
        <w:bottom w:val="none" w:sz="0" w:space="0" w:color="auto"/>
        <w:right w:val="none" w:sz="0" w:space="0" w:color="auto"/>
      </w:divBdr>
    </w:div>
    <w:div w:id="1949046860">
      <w:bodyDiv w:val="1"/>
      <w:marLeft w:val="0"/>
      <w:marRight w:val="0"/>
      <w:marTop w:val="0"/>
      <w:marBottom w:val="0"/>
      <w:divBdr>
        <w:top w:val="none" w:sz="0" w:space="0" w:color="auto"/>
        <w:left w:val="none" w:sz="0" w:space="0" w:color="auto"/>
        <w:bottom w:val="none" w:sz="0" w:space="0" w:color="auto"/>
        <w:right w:val="none" w:sz="0" w:space="0" w:color="auto"/>
      </w:divBdr>
    </w:div>
    <w:div w:id="1958372392">
      <w:bodyDiv w:val="1"/>
      <w:marLeft w:val="0"/>
      <w:marRight w:val="0"/>
      <w:marTop w:val="0"/>
      <w:marBottom w:val="0"/>
      <w:divBdr>
        <w:top w:val="none" w:sz="0" w:space="0" w:color="auto"/>
        <w:left w:val="none" w:sz="0" w:space="0" w:color="auto"/>
        <w:bottom w:val="none" w:sz="0" w:space="0" w:color="auto"/>
        <w:right w:val="none" w:sz="0" w:space="0" w:color="auto"/>
      </w:divBdr>
    </w:div>
    <w:div w:id="1975483360">
      <w:bodyDiv w:val="1"/>
      <w:marLeft w:val="0"/>
      <w:marRight w:val="0"/>
      <w:marTop w:val="0"/>
      <w:marBottom w:val="0"/>
      <w:divBdr>
        <w:top w:val="none" w:sz="0" w:space="0" w:color="auto"/>
        <w:left w:val="none" w:sz="0" w:space="0" w:color="auto"/>
        <w:bottom w:val="none" w:sz="0" w:space="0" w:color="auto"/>
        <w:right w:val="none" w:sz="0" w:space="0" w:color="auto"/>
      </w:divBdr>
    </w:div>
    <w:div w:id="211027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hyperlink" Target="https://www.pinterest.co.uk/pin/36662184443606666/?lp=true" TargetMode="External"/><Relationship Id="rId21" Type="http://schemas.openxmlformats.org/officeDocument/2006/relationships/hyperlink" Target="https://heatherparnell.wordpress.com/2018/10/22/swansea-art-glynn-vivian-gallery/" TargetMode="External"/><Relationship Id="rId34" Type="http://schemas.openxmlformats.org/officeDocument/2006/relationships/hyperlink" Target="https://deathofjesus.wordpress.com/ariel/gaudis-la-sagrada-familia/"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hyperlink" Target="https://www.tate.org.uk/art/artworks/bourgeois-spider-al00354" TargetMode="External"/><Relationship Id="rId33" Type="http://schemas.openxmlformats.org/officeDocument/2006/relationships/hyperlink" Target="https://www.archdaily.com/438992/ad-classics-la-sagrada-familia-antoni-gaudi" TargetMode="External"/><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hyperlink" Target="https://heatherparnell.wordpress.com/2018/10/22/swansea-art-glynn-vivian-gallery/" TargetMode="External"/><Relationship Id="rId29" Type="http://schemas.openxmlformats.org/officeDocument/2006/relationships/hyperlink" Target="https://artblart.com/2013/03/01/"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laurenchard.wordpress.com/2019/01/13/yinka-shonibare-mbe-end-of-empire-glynn-vivian/" TargetMode="External"/><Relationship Id="rId32" Type="http://schemas.openxmlformats.org/officeDocument/2006/relationships/hyperlink" Target="https://www.eyeonspain.com/spain-magazine/10-fact-sagrada-familia.aspx" TargetMode="External"/><Relationship Id="rId37" Type="http://schemas.openxmlformats.org/officeDocument/2006/relationships/theme" Target="theme/theme1.xml"/><Relationship Id="rId5" Type="http://schemas.openxmlformats.org/officeDocument/2006/relationships/image" Target="media/image1.tiff"/><Relationship Id="rId15" Type="http://schemas.openxmlformats.org/officeDocument/2006/relationships/image" Target="media/image11.jpeg"/><Relationship Id="rId23" Type="http://schemas.openxmlformats.org/officeDocument/2006/relationships/hyperlink" Target="https://laurenchard.wordpress.com/2019/01/13/yinka-shonibare-mbe-end-of-empire-glynn-vivian" TargetMode="External"/><Relationship Id="rId28" Type="http://schemas.openxmlformats.org/officeDocument/2006/relationships/hyperlink" Target="https://www.tate.org.uk/art/artworks/bourgeois-couple-i-al00344" TargetMode="External"/><Relationship Id="rId36"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hyperlink" Target="https://heatherparnell.wordpress.com/2018/10/22/swansea-art-glynn-vivian-gallery/" TargetMode="External"/><Relationship Id="rId31" Type="http://schemas.openxmlformats.org/officeDocument/2006/relationships/hyperlink" Target="https://www.pinterest.co.uk/pin/283515739019717963/?lp=true"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 Id="rId22" Type="http://schemas.openxmlformats.org/officeDocument/2006/relationships/hyperlink" Target="https://www.theguardian.com/artanddesign/2010/jun/01/louise-bourgeois-art-maman-sculpture" TargetMode="External"/><Relationship Id="rId27" Type="http://schemas.openxmlformats.org/officeDocument/2006/relationships/hyperlink" Target="https://www.tate.org.uk/art/artworks/bourgeois-single-ii-al00229" TargetMode="External"/><Relationship Id="rId30" Type="http://schemas.openxmlformats.org/officeDocument/2006/relationships/hyperlink" Target="https://www.britannica.com/topic/Notre-Dame-de-Paris" TargetMode="External"/><Relationship Id="rId35" Type="http://schemas.openxmlformats.org/officeDocument/2006/relationships/hyperlink" Target="https://www.barcelona-museum.com/sagrada-familia.html" TargetMode="External"/><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17</Pages>
  <Words>2310</Words>
  <Characters>13171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Walls</dc:creator>
  <cp:keywords/>
  <dc:description/>
  <cp:lastModifiedBy>Sophie Walls</cp:lastModifiedBy>
  <cp:revision>1</cp:revision>
  <dcterms:created xsi:type="dcterms:W3CDTF">2019-05-04T23:16:00Z</dcterms:created>
  <dcterms:modified xsi:type="dcterms:W3CDTF">2019-05-06T00:27:00Z</dcterms:modified>
</cp:coreProperties>
</file>