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59C" w:rsidRDefault="00CC259C" w:rsidP="00CC259C">
      <w:pPr>
        <w:jc w:val="right"/>
        <w:rPr>
          <w:sz w:val="22"/>
        </w:rPr>
      </w:pPr>
      <w:r w:rsidRPr="000E63E9">
        <w:rPr>
          <w:sz w:val="22"/>
        </w:rPr>
        <w:t>BEng Foundation</w:t>
      </w:r>
      <w:r w:rsidR="005E1EA3">
        <w:rPr>
          <w:sz w:val="22"/>
        </w:rPr>
        <w:t xml:space="preserve"> </w:t>
      </w:r>
      <w:proofErr w:type="gramStart"/>
      <w:r w:rsidR="005E1EA3">
        <w:rPr>
          <w:sz w:val="22"/>
        </w:rPr>
        <w:t>Year  /</w:t>
      </w:r>
      <w:proofErr w:type="gramEnd"/>
      <w:r w:rsidR="005E1EA3">
        <w:rPr>
          <w:sz w:val="22"/>
        </w:rPr>
        <w:t xml:space="preserve">  Term 1  /  </w:t>
      </w:r>
      <w:r w:rsidR="00B01A37">
        <w:rPr>
          <w:sz w:val="22"/>
        </w:rPr>
        <w:t xml:space="preserve">Answers to </w:t>
      </w:r>
      <w:r w:rsidR="005E1EA3">
        <w:rPr>
          <w:sz w:val="22"/>
        </w:rPr>
        <w:t>Mock</w:t>
      </w:r>
    </w:p>
    <w:p w:rsidR="00271C3D" w:rsidRDefault="00271C3D" w:rsidP="00CC259C">
      <w:pPr>
        <w:jc w:val="center"/>
        <w:rPr>
          <w:b/>
          <w:sz w:val="22"/>
          <w:u w:val="single"/>
        </w:rPr>
      </w:pPr>
    </w:p>
    <w:p w:rsidR="00B16219" w:rsidRPr="00A075E1" w:rsidRDefault="00B01A37" w:rsidP="00F66852">
      <w:pPr>
        <w:jc w:val="center"/>
        <w:rPr>
          <w:sz w:val="28"/>
          <w:szCs w:val="28"/>
        </w:rPr>
      </w:pPr>
      <w:r w:rsidRPr="00A075E1">
        <w:rPr>
          <w:b/>
          <w:sz w:val="28"/>
          <w:szCs w:val="28"/>
          <w:u w:val="single"/>
        </w:rPr>
        <w:t>Answers to</w:t>
      </w:r>
      <w:r w:rsidR="00436067" w:rsidRPr="00A075E1">
        <w:rPr>
          <w:b/>
          <w:sz w:val="28"/>
          <w:szCs w:val="28"/>
          <w:u w:val="single"/>
        </w:rPr>
        <w:t xml:space="preserve"> </w:t>
      </w:r>
      <w:r w:rsidR="005E1EA3" w:rsidRPr="00A075E1">
        <w:rPr>
          <w:b/>
          <w:sz w:val="28"/>
          <w:szCs w:val="28"/>
          <w:u w:val="single"/>
        </w:rPr>
        <w:t>Mock</w:t>
      </w:r>
    </w:p>
    <w:p w:rsidR="00731856" w:rsidRDefault="00731856" w:rsidP="00AD22B1"/>
    <w:p w:rsidR="00AC50F1" w:rsidRDefault="00436067" w:rsidP="00AD22B1">
      <w:pPr>
        <w:rPr>
          <w:b/>
          <w:u w:val="single"/>
        </w:rPr>
      </w:pPr>
      <w:r>
        <w:rPr>
          <w:b/>
          <w:u w:val="single"/>
        </w:rPr>
        <w:t>QUESTION ONE</w:t>
      </w:r>
    </w:p>
    <w:p w:rsidR="00B01A37" w:rsidRDefault="00B01A37" w:rsidP="00AD22B1">
      <w:pPr>
        <w:rPr>
          <w:b/>
          <w:u w:val="single"/>
        </w:rPr>
      </w:pPr>
    </w:p>
    <w:p w:rsidR="00B01A37" w:rsidRDefault="00B01A37" w:rsidP="00B01A37">
      <w:pPr>
        <w:jc w:val="both"/>
      </w:pPr>
      <w:r>
        <w:t>Given a right-angled triangle, we define the trigonometric ratios as:</w:t>
      </w:r>
    </w:p>
    <w:p w:rsidR="00B01A37" w:rsidRDefault="00B01A37" w:rsidP="00B01A37">
      <w:pPr>
        <w:tabs>
          <w:tab w:val="left" w:pos="2127"/>
          <w:tab w:val="left" w:pos="2410"/>
          <w:tab w:val="left" w:pos="2694"/>
          <w:tab w:val="left" w:pos="2977"/>
          <w:tab w:val="left" w:pos="3261"/>
          <w:tab w:val="left" w:pos="3544"/>
        </w:tabs>
        <w:ind w:left="1843"/>
        <w:jc w:val="both"/>
      </w:pPr>
      <w:r>
        <w:t>S</w:t>
      </w:r>
      <w:r>
        <w:tab/>
        <w:t>O</w:t>
      </w:r>
      <w:r>
        <w:tab/>
        <w:t>C</w:t>
      </w:r>
      <w:r>
        <w:tab/>
        <w:t>A</w:t>
      </w:r>
      <w:r>
        <w:tab/>
        <w:t>T</w:t>
      </w:r>
      <w:r>
        <w:tab/>
        <w:t>O</w:t>
      </w:r>
    </w:p>
    <w:p w:rsidR="00B01A37" w:rsidRDefault="00DC3D77" w:rsidP="00B01A37">
      <w:pPr>
        <w:tabs>
          <w:tab w:val="left" w:pos="2127"/>
          <w:tab w:val="left" w:pos="2694"/>
          <w:tab w:val="left" w:pos="3261"/>
        </w:tabs>
        <w:jc w:val="both"/>
      </w:pPr>
      <w:r>
        <w:rPr>
          <w:noProof/>
        </w:rPr>
        <w:pict>
          <v:line id="_x0000_s1618" style="position:absolute;left:0;text-align:left;flip:y;z-index:251640832" from="161.65pt,-.5pt" to="171.8pt,-.5pt" strokeweight=".25pt"/>
        </w:pict>
      </w:r>
      <w:r>
        <w:rPr>
          <w:noProof/>
        </w:rPr>
        <w:pict>
          <v:line id="_x0000_s1617" style="position:absolute;left:0;text-align:left;flip:y;z-index:251639808" from="133.15pt,-.55pt" to="143.3pt,-.55pt" strokeweight=".25pt"/>
        </w:pict>
      </w:r>
      <w:r>
        <w:rPr>
          <w:noProof/>
        </w:rPr>
        <w:pict>
          <v:line id="_x0000_s1616" style="position:absolute;left:0;text-align:left;flip:y;z-index:251638784" from="104.65pt,-.5pt" to="114.8pt,-.5pt" strokeweight=".25pt"/>
        </w:pict>
      </w:r>
      <w:r w:rsidR="00B01A37">
        <w:tab/>
        <w:t>H</w:t>
      </w:r>
      <w:r w:rsidR="00B01A37">
        <w:tab/>
        <w:t>H</w:t>
      </w:r>
      <w:r w:rsidR="00B01A37">
        <w:tab/>
        <w:t>A</w:t>
      </w:r>
    </w:p>
    <w:p w:rsidR="00B01A37" w:rsidRDefault="00B01A37" w:rsidP="00AD22B1">
      <w:pPr>
        <w:rPr>
          <w:b/>
        </w:rPr>
      </w:pPr>
    </w:p>
    <w:p w:rsidR="005E1EA3" w:rsidRDefault="005E1EA3" w:rsidP="005E1EA3">
      <w:pPr>
        <w:numPr>
          <w:ilvl w:val="0"/>
          <w:numId w:val="23"/>
        </w:numPr>
        <w:tabs>
          <w:tab w:val="left" w:pos="284"/>
        </w:tabs>
        <w:ind w:left="0" w:firstLine="0"/>
      </w:pPr>
      <w:r>
        <w:t>Evaluate the values of x in the following triangles.</w:t>
      </w:r>
      <w:r w:rsidRPr="00B05B82">
        <w:t xml:space="preserve"> </w:t>
      </w:r>
      <w:r>
        <w:t>Round your answers to 1 decimal place.</w:t>
      </w:r>
    </w:p>
    <w:p w:rsidR="005E1EA3" w:rsidRDefault="005E1EA3" w:rsidP="005E1EA3"/>
    <w:p w:rsidR="00BA57CE" w:rsidRDefault="00BA57CE" w:rsidP="00BA57CE">
      <w:pPr>
        <w:numPr>
          <w:ilvl w:val="0"/>
          <w:numId w:val="21"/>
        </w:numPr>
        <w:tabs>
          <w:tab w:val="clear" w:pos="1080"/>
          <w:tab w:val="num" w:pos="851"/>
        </w:tabs>
        <w:ind w:left="851" w:hanging="491"/>
      </w:pPr>
      <w:r>
        <w:t xml:space="preserve">We want to evaluate the side x opposite to angle </w:t>
      </w:r>
      <m:oMath>
        <m:acc>
          <m:accPr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I</m:t>
            </m:r>
          </m:e>
        </m:acc>
      </m:oMath>
      <w:r>
        <w:t xml:space="preserve"> = 69</w:t>
      </w:r>
      <w:r>
        <w:sym w:font="Symbol" w:char="F0B0"/>
      </w:r>
      <w:r>
        <w:t>, knowing the adjacent side IJ = 17 cm, so we can use the tangent ratio:</w:t>
      </w:r>
    </w:p>
    <w:p w:rsidR="00BA57CE" w:rsidRDefault="00BA57CE" w:rsidP="00BA57CE">
      <w:pPr>
        <w:ind w:left="3119"/>
      </w:pPr>
      <w:r w:rsidRPr="00BA57CE">
        <w:rPr>
          <w:position w:val="-24"/>
        </w:rPr>
        <w:object w:dxaOrig="156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49" type="#_x0000_t75" style="width:78pt;height:31.5pt" o:ole="">
            <v:imagedata r:id="rId8" o:title=""/>
          </v:shape>
          <o:OLEObject Type="Embed" ProgID="Equation.3" ShapeID="_x0000_i1149" DrawAspect="Content" ObjectID="_1351864890" r:id="rId9"/>
        </w:object>
      </w:r>
    </w:p>
    <w:p w:rsidR="00BA57CE" w:rsidRDefault="00BA57CE" w:rsidP="00BA57CE">
      <w:pPr>
        <w:ind w:left="3119"/>
      </w:pPr>
      <w:r>
        <w:sym w:font="Symbol" w:char="F0DE"/>
      </w:r>
      <w:r>
        <w:t xml:space="preserve"> </w:t>
      </w:r>
      <w:r w:rsidRPr="00BA57CE">
        <w:rPr>
          <w:position w:val="-24"/>
        </w:rPr>
        <w:object w:dxaOrig="1340" w:dyaOrig="620">
          <v:shape id="_x0000_i1153" type="#_x0000_t75" style="width:67.5pt;height:31.5pt" o:ole="">
            <v:imagedata r:id="rId10" o:title=""/>
          </v:shape>
          <o:OLEObject Type="Embed" ProgID="Equation.3" ShapeID="_x0000_i1153" DrawAspect="Content" ObjectID="_1351864891" r:id="rId11"/>
        </w:object>
      </w:r>
    </w:p>
    <w:p w:rsidR="00BA57CE" w:rsidRDefault="00BA57CE" w:rsidP="00BA57CE">
      <w:pPr>
        <w:ind w:left="3119"/>
        <w:rPr>
          <w:position w:val="-6"/>
        </w:rPr>
      </w:pPr>
      <w:r>
        <w:sym w:font="Symbol" w:char="F0DE"/>
      </w:r>
      <w:r>
        <w:t xml:space="preserve"> </w:t>
      </w:r>
      <w:r w:rsidRPr="000371A1">
        <w:rPr>
          <w:position w:val="-6"/>
        </w:rPr>
        <w:object w:dxaOrig="1400" w:dyaOrig="320">
          <v:shape id="_x0000_i1156" type="#_x0000_t75" style="width:70.5pt;height:16.5pt" o:ole="">
            <v:imagedata r:id="rId12" o:title=""/>
          </v:shape>
          <o:OLEObject Type="Embed" ProgID="Equation.3" ShapeID="_x0000_i1156" DrawAspect="Content" ObjectID="_1351864892" r:id="rId13"/>
        </w:object>
      </w:r>
    </w:p>
    <w:p w:rsidR="00BA57CE" w:rsidRDefault="00BA57CE" w:rsidP="00BA57CE">
      <w:pPr>
        <w:spacing w:line="120" w:lineRule="auto"/>
        <w:ind w:left="3119"/>
      </w:pPr>
    </w:p>
    <w:p w:rsidR="00BA57CE" w:rsidRDefault="00BA57CE" w:rsidP="00BA57CE">
      <w:pPr>
        <w:ind w:left="3119"/>
      </w:pPr>
      <w:r>
        <w:sym w:font="Symbol" w:char="F0DE"/>
      </w:r>
      <w:r>
        <w:t xml:space="preserve"> </w:t>
      </w:r>
      <w:r w:rsidRPr="000371A1">
        <w:rPr>
          <w:position w:val="-6"/>
        </w:rPr>
        <w:object w:dxaOrig="1180" w:dyaOrig="279">
          <v:shape id="_x0000_i1160" type="#_x0000_t75" style="width:59.25pt;height:13.5pt" o:ole="">
            <v:imagedata r:id="rId14" o:title=""/>
          </v:shape>
          <o:OLEObject Type="Embed" ProgID="Equation.3" ShapeID="_x0000_i1160" DrawAspect="Content" ObjectID="_1351864893" r:id="rId15"/>
        </w:object>
      </w:r>
      <w:r w:rsidRPr="00BA57CE">
        <w:t xml:space="preserve"> </w:t>
      </w:r>
    </w:p>
    <w:p w:rsidR="00BA57CE" w:rsidRDefault="00BA57CE" w:rsidP="00BA57CE">
      <w:pPr>
        <w:ind w:left="851"/>
      </w:pPr>
    </w:p>
    <w:p w:rsidR="006B035D" w:rsidRDefault="006B035D" w:rsidP="006B035D">
      <w:pPr>
        <w:numPr>
          <w:ilvl w:val="0"/>
          <w:numId w:val="21"/>
        </w:numPr>
        <w:tabs>
          <w:tab w:val="clear" w:pos="1080"/>
          <w:tab w:val="num" w:pos="851"/>
        </w:tabs>
        <w:ind w:left="851" w:hanging="491"/>
      </w:pPr>
      <w:r>
        <w:t xml:space="preserve">We want to evaluate the hypotenuse x, knowing the angle </w:t>
      </w:r>
      <m:oMath>
        <m:acc>
          <m:accPr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M</m:t>
            </m:r>
          </m:e>
        </m:acc>
      </m:oMath>
      <w:r>
        <w:t xml:space="preserve"> = </w:t>
      </w:r>
      <w:r w:rsidR="00BA57CE">
        <w:t>23</w:t>
      </w:r>
      <w:r>
        <w:sym w:font="Symbol" w:char="F0B0"/>
      </w:r>
      <w:r>
        <w:t xml:space="preserve"> and the side </w:t>
      </w:r>
      <w:r w:rsidR="00BA57CE">
        <w:t>opposite</w:t>
      </w:r>
      <w:r>
        <w:t xml:space="preserve"> to </w:t>
      </w:r>
      <m:oMath>
        <m:acc>
          <m:accPr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M</m:t>
            </m:r>
          </m:e>
        </m:acc>
      </m:oMath>
      <w:r>
        <w:t xml:space="preserve">, </w:t>
      </w:r>
      <w:r w:rsidR="00BA57CE">
        <w:t>LN</w:t>
      </w:r>
      <w:r>
        <w:t xml:space="preserve"> = </w:t>
      </w:r>
      <w:r w:rsidR="00BA57CE">
        <w:t>2.3</w:t>
      </w:r>
      <w:r>
        <w:t xml:space="preserve"> cm, so we can use the sine ratio:</w:t>
      </w:r>
    </w:p>
    <w:p w:rsidR="006B035D" w:rsidRDefault="00BA57CE" w:rsidP="006B035D">
      <w:pPr>
        <w:ind w:left="3119"/>
      </w:pPr>
      <w:r w:rsidRPr="00BA57CE">
        <w:rPr>
          <w:position w:val="-24"/>
        </w:rPr>
        <w:object w:dxaOrig="1939" w:dyaOrig="620">
          <v:shape id="_x0000_i1164" type="#_x0000_t75" style="width:96.75pt;height:31.5pt" o:ole="">
            <v:imagedata r:id="rId16" o:title=""/>
          </v:shape>
          <o:OLEObject Type="Embed" ProgID="Equation.3" ShapeID="_x0000_i1164" DrawAspect="Content" ObjectID="_1351864894" r:id="rId17"/>
        </w:object>
      </w:r>
    </w:p>
    <w:p w:rsidR="006B035D" w:rsidRDefault="006B035D" w:rsidP="006B035D">
      <w:pPr>
        <w:ind w:left="3119"/>
      </w:pPr>
      <w:r>
        <w:sym w:font="Symbol" w:char="F0DE"/>
      </w:r>
      <w:r>
        <w:t xml:space="preserve"> </w:t>
      </w:r>
      <w:r w:rsidR="00BA57CE" w:rsidRPr="00BA57CE">
        <w:rPr>
          <w:position w:val="-24"/>
        </w:rPr>
        <w:object w:dxaOrig="1320" w:dyaOrig="620">
          <v:shape id="_x0000_i1168" type="#_x0000_t75" style="width:66pt;height:31.5pt" o:ole="">
            <v:imagedata r:id="rId18" o:title=""/>
          </v:shape>
          <o:OLEObject Type="Embed" ProgID="Equation.3" ShapeID="_x0000_i1168" DrawAspect="Content" ObjectID="_1351864895" r:id="rId19"/>
        </w:object>
      </w:r>
    </w:p>
    <w:p w:rsidR="006B035D" w:rsidRDefault="006B035D" w:rsidP="006B035D">
      <w:pPr>
        <w:ind w:left="3119"/>
      </w:pPr>
      <w:r>
        <w:sym w:font="Symbol" w:char="F0DE"/>
      </w:r>
      <w:r>
        <w:t xml:space="preserve"> </w:t>
      </w:r>
      <w:r w:rsidR="00BA57CE" w:rsidRPr="00F66852">
        <w:rPr>
          <w:position w:val="-6"/>
        </w:rPr>
        <w:object w:dxaOrig="1480" w:dyaOrig="320">
          <v:shape id="_x0000_i1172" type="#_x0000_t75" style="width:73.5pt;height:16.5pt" o:ole="">
            <v:imagedata r:id="rId20" o:title=""/>
          </v:shape>
          <o:OLEObject Type="Embed" ProgID="Equation.3" ShapeID="_x0000_i1172" DrawAspect="Content" ObjectID="_1351864896" r:id="rId21"/>
        </w:object>
      </w:r>
    </w:p>
    <w:p w:rsidR="006B035D" w:rsidRDefault="006B035D" w:rsidP="006B035D">
      <w:pPr>
        <w:ind w:left="3119"/>
      </w:pPr>
      <w:r>
        <w:sym w:font="Symbol" w:char="F0DE"/>
      </w:r>
      <w:r>
        <w:t xml:space="preserve"> </w:t>
      </w:r>
      <w:r w:rsidR="00BA57CE" w:rsidRPr="00BA57CE">
        <w:rPr>
          <w:position w:val="-24"/>
        </w:rPr>
        <w:object w:dxaOrig="1160" w:dyaOrig="620">
          <v:shape id="_x0000_i1183" type="#_x0000_t75" style="width:57.75pt;height:30.75pt" o:ole="">
            <v:imagedata r:id="rId22" o:title=""/>
          </v:shape>
          <o:OLEObject Type="Embed" ProgID="Equation.3" ShapeID="_x0000_i1183" DrawAspect="Content" ObjectID="_1351864897" r:id="rId23"/>
        </w:object>
      </w:r>
    </w:p>
    <w:p w:rsidR="005E1EA3" w:rsidRDefault="006B035D" w:rsidP="006B035D">
      <w:pPr>
        <w:ind w:left="3119"/>
      </w:pPr>
      <w:r>
        <w:sym w:font="Symbol" w:char="F0DE"/>
      </w:r>
      <w:r>
        <w:t xml:space="preserve"> </w:t>
      </w:r>
      <w:r w:rsidR="00BA57CE" w:rsidRPr="000371A1">
        <w:rPr>
          <w:position w:val="-6"/>
        </w:rPr>
        <w:object w:dxaOrig="1060" w:dyaOrig="279">
          <v:shape id="_x0000_i1184" type="#_x0000_t75" style="width:53.25pt;height:13.5pt" o:ole="">
            <v:imagedata r:id="rId24" o:title=""/>
          </v:shape>
          <o:OLEObject Type="Embed" ProgID="Equation.3" ShapeID="_x0000_i1184" DrawAspect="Content" ObjectID="_1351864898" r:id="rId25"/>
        </w:object>
      </w:r>
    </w:p>
    <w:p w:rsidR="005E1EA3" w:rsidRDefault="005E1EA3" w:rsidP="005E1EA3"/>
    <w:p w:rsidR="00BA57CE" w:rsidRDefault="00BA57CE" w:rsidP="00BA57CE">
      <w:pPr>
        <w:ind w:left="3119"/>
      </w:pPr>
    </w:p>
    <w:p w:rsidR="00BA57CE" w:rsidRDefault="00BA57CE" w:rsidP="00BA57CE">
      <w:pPr>
        <w:numPr>
          <w:ilvl w:val="0"/>
          <w:numId w:val="21"/>
        </w:numPr>
        <w:tabs>
          <w:tab w:val="clear" w:pos="1080"/>
          <w:tab w:val="num" w:pos="851"/>
        </w:tabs>
        <w:ind w:left="851" w:hanging="491"/>
      </w:pPr>
      <w:r>
        <w:t>Knowing two sides of a right-angled triangle, we can use Pythagoras' theorem to calculate the third one. In this example the hypotenuse is the side AC so we have:</w:t>
      </w:r>
    </w:p>
    <w:p w:rsidR="00BA57CE" w:rsidRDefault="00BA57CE" w:rsidP="00BA57CE">
      <w:pPr>
        <w:ind w:left="3119" w:hanging="2268"/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AC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AB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+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BC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</m:oMath>
      </m:oMathPara>
    </w:p>
    <w:p w:rsidR="00BA57CE" w:rsidRDefault="00BA57CE" w:rsidP="00BA57CE">
      <w:pPr>
        <w:ind w:left="3119"/>
        <w:jc w:val="both"/>
      </w:pPr>
      <m:oMathPara>
        <m:oMathParaPr>
          <m:jc m:val="left"/>
        </m:oMathParaPr>
        <m:oMath>
          <m:box>
            <m:boxPr>
              <m:opEmu m:val="on"/>
              <m:ctrlPr>
                <w:rPr>
                  <w:rFonts w:ascii="Cambria Math" w:hAnsi="Cambria Math"/>
                  <w:i/>
                </w:rPr>
              </m:ctrlPr>
            </m:boxPr>
            <m:e>
              <m:r>
                <w:rPr>
                  <w:rFonts w:ascii="Cambria Math" w:hAnsi="Cambria Math"/>
                </w:rPr>
                <m:t>⇒</m:t>
              </m:r>
            </m:e>
          </m:box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AC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AB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+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</m:oMath>
      </m:oMathPara>
    </w:p>
    <w:p w:rsidR="00BA57CE" w:rsidRDefault="00BA57CE" w:rsidP="00BA57CE">
      <w:pPr>
        <w:ind w:left="3119"/>
        <w:jc w:val="both"/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⇒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AC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-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AB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</m:oMath>
      </m:oMathPara>
    </w:p>
    <w:p w:rsidR="00BA57CE" w:rsidRDefault="00BA57CE" w:rsidP="00BA57CE">
      <w:pPr>
        <w:ind w:left="3119"/>
        <w:jc w:val="both"/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⇒</m:t>
          </m:r>
          <m:r>
            <w:rPr>
              <w:rFonts w:ascii="Cambria Math" w:hAnsi="Cambria Math"/>
            </w:rPr>
            <m:t>x=</m:t>
          </m:r>
          <m:rad>
            <m:radPr>
              <m:degHide m:val="on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AC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AB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rad>
        </m:oMath>
      </m:oMathPara>
    </w:p>
    <w:p w:rsidR="00BA57CE" w:rsidRDefault="00BA57CE" w:rsidP="00BA57CE">
      <w:pPr>
        <w:ind w:left="3119"/>
        <w:jc w:val="both"/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⇒</m:t>
          </m:r>
          <m:r>
            <w:rPr>
              <w:rFonts w:ascii="Cambria Math" w:hAnsi="Cambria Math"/>
            </w:rPr>
            <m:t>x=</m:t>
          </m:r>
          <m:rad>
            <m:radPr>
              <m:degHide m:val="on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8.5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7.4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rad>
        </m:oMath>
      </m:oMathPara>
    </w:p>
    <w:p w:rsidR="00BA57CE" w:rsidRDefault="00BA57CE" w:rsidP="00BA57CE">
      <w:pPr>
        <w:ind w:left="3119"/>
        <w:jc w:val="both"/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⇒</m:t>
          </m:r>
          <m:r>
            <w:rPr>
              <w:rFonts w:ascii="Cambria Math" w:hAnsi="Cambria Math"/>
            </w:rPr>
            <m:t>x=</m:t>
          </m:r>
          <m:r>
            <w:rPr>
              <w:rFonts w:ascii="Cambria Math" w:hAnsi="Cambria Math"/>
            </w:rPr>
            <m:t>4.2</m:t>
          </m:r>
          <m:r>
            <w:rPr>
              <w:rFonts w:ascii="Cambria Math" w:hAnsi="Cambria Math"/>
            </w:rPr>
            <m:t>cm</m:t>
          </m:r>
        </m:oMath>
      </m:oMathPara>
    </w:p>
    <w:p w:rsidR="005E1EA3" w:rsidRDefault="005E1EA3" w:rsidP="005E1EA3">
      <w:pPr>
        <w:ind w:left="3119"/>
      </w:pPr>
    </w:p>
    <w:p w:rsidR="005E1EA3" w:rsidRPr="00E45B26" w:rsidRDefault="005E1EA3" w:rsidP="005E1EA3"/>
    <w:p w:rsidR="00AC50F1" w:rsidRDefault="00AC50F1" w:rsidP="00731856">
      <w:pPr>
        <w:numPr>
          <w:ilvl w:val="0"/>
          <w:numId w:val="23"/>
        </w:numPr>
        <w:tabs>
          <w:tab w:val="left" w:pos="284"/>
        </w:tabs>
        <w:ind w:left="0" w:firstLine="0"/>
      </w:pPr>
      <w:r>
        <w:t xml:space="preserve">Evaluate the values of </w:t>
      </w:r>
      <w:r>
        <w:sym w:font="Symbol" w:char="F071"/>
      </w:r>
      <w:r>
        <w:t xml:space="preserve"> in the following triangles.</w:t>
      </w:r>
      <w:r w:rsidR="00B05B82">
        <w:t xml:space="preserve"> Round your answers to </w:t>
      </w:r>
      <w:r w:rsidR="00F14B17">
        <w:t>3</w:t>
      </w:r>
      <w:r w:rsidR="00B05B82">
        <w:t xml:space="preserve"> decimal places.</w:t>
      </w:r>
    </w:p>
    <w:p w:rsidR="00432C7D" w:rsidRDefault="00432C7D" w:rsidP="000F1497"/>
    <w:p w:rsidR="00942CAA" w:rsidRDefault="000F1497" w:rsidP="000F1497">
      <w:pPr>
        <w:tabs>
          <w:tab w:val="left" w:pos="851"/>
        </w:tabs>
        <w:ind w:left="851" w:hanging="491"/>
      </w:pPr>
      <w:r>
        <w:t>(</w:t>
      </w:r>
      <w:proofErr w:type="spellStart"/>
      <w:r>
        <w:t>i</w:t>
      </w:r>
      <w:proofErr w:type="spellEnd"/>
      <w:r>
        <w:t>)</w:t>
      </w:r>
      <w:r>
        <w:tab/>
      </w:r>
      <w:r w:rsidR="00942CAA">
        <w:t xml:space="preserve">The side opposite </w:t>
      </w:r>
      <w:proofErr w:type="gramStart"/>
      <w:r w:rsidR="00942CAA">
        <w:t xml:space="preserve">to </w:t>
      </w:r>
      <w:proofErr w:type="gramEnd"/>
      <w:r w:rsidR="00942CAA">
        <w:sym w:font="Symbol" w:char="F071"/>
      </w:r>
      <w:r w:rsidR="00942CAA">
        <w:t xml:space="preserve">, </w:t>
      </w:r>
      <w:r w:rsidR="00F14B17">
        <w:t>MN</w:t>
      </w:r>
      <w:r w:rsidR="00942CAA">
        <w:t xml:space="preserve"> = </w:t>
      </w:r>
      <w:r w:rsidR="00F14B17">
        <w:t>8</w:t>
      </w:r>
      <w:r w:rsidR="00942CAA">
        <w:t xml:space="preserve">cm, and </w:t>
      </w:r>
      <w:r w:rsidR="00F14B17">
        <w:t xml:space="preserve">the side adjacent to </w:t>
      </w:r>
      <w:r w:rsidR="00F14B17">
        <w:sym w:font="Symbol" w:char="F071"/>
      </w:r>
      <w:r w:rsidR="00F14B17">
        <w:t xml:space="preserve">, </w:t>
      </w:r>
      <w:r w:rsidR="00942CAA">
        <w:t xml:space="preserve"> </w:t>
      </w:r>
      <w:r w:rsidR="00F14B17">
        <w:t>LN = 4</w:t>
      </w:r>
      <w:r w:rsidR="00942CAA">
        <w:t>cm</w:t>
      </w:r>
      <w:r w:rsidR="00F14B17">
        <w:t>,</w:t>
      </w:r>
      <w:r w:rsidR="00942CAA">
        <w:t xml:space="preserve"> are given, so we can use the </w:t>
      </w:r>
      <w:r w:rsidR="00F14B17">
        <w:t>tangent</w:t>
      </w:r>
      <w:r w:rsidR="00942CAA">
        <w:t xml:space="preserve"> ratio:</w:t>
      </w:r>
    </w:p>
    <w:p w:rsidR="00942CAA" w:rsidRDefault="00EA2A46" w:rsidP="00942CAA">
      <w:pPr>
        <w:ind w:left="3119"/>
      </w:pPr>
      <w:r w:rsidRPr="00432C7D">
        <w:rPr>
          <w:position w:val="-24"/>
        </w:rPr>
        <w:object w:dxaOrig="2040" w:dyaOrig="620">
          <v:shape id="_x0000_i1672" type="#_x0000_t75" style="width:102pt;height:30.75pt" o:ole="">
            <v:imagedata r:id="rId26" o:title=""/>
          </v:shape>
          <o:OLEObject Type="Embed" ProgID="Equation.3" ShapeID="_x0000_i1672" DrawAspect="Content" ObjectID="_1351864899" r:id="rId27"/>
        </w:object>
      </w:r>
    </w:p>
    <w:p w:rsidR="00942CAA" w:rsidRDefault="00942CAA" w:rsidP="00942CAA">
      <w:pPr>
        <w:ind w:left="3119"/>
      </w:pPr>
      <w:r>
        <w:sym w:font="Symbol" w:char="F0DE"/>
      </w:r>
      <w:r>
        <w:t xml:space="preserve"> </w:t>
      </w:r>
      <w:r>
        <w:sym w:font="Symbol" w:char="F071"/>
      </w:r>
      <w:r>
        <w:t xml:space="preserve"> = </w:t>
      </w:r>
      <w:r w:rsidR="00F14B17" w:rsidRPr="00F14B17">
        <w:rPr>
          <w:position w:val="-10"/>
        </w:rPr>
        <w:object w:dxaOrig="840" w:dyaOrig="360">
          <v:shape id="_x0000_i1194" type="#_x0000_t75" style="width:42pt;height:18pt" o:ole="">
            <v:imagedata r:id="rId28" o:title=""/>
          </v:shape>
          <o:OLEObject Type="Embed" ProgID="Equation.3" ShapeID="_x0000_i1194" DrawAspect="Content" ObjectID="_1351864900" r:id="rId29"/>
        </w:object>
      </w:r>
      <w:r>
        <w:t xml:space="preserve">= </w:t>
      </w:r>
      <w:r w:rsidR="00F14B17">
        <w:t>63.435</w:t>
      </w:r>
      <w:r>
        <w:sym w:font="Symbol" w:char="F0B0"/>
      </w:r>
    </w:p>
    <w:p w:rsidR="00F66852" w:rsidRDefault="00F66852" w:rsidP="000F1497">
      <w:pPr>
        <w:tabs>
          <w:tab w:val="left" w:pos="851"/>
        </w:tabs>
        <w:ind w:left="851" w:hanging="425"/>
      </w:pPr>
    </w:p>
    <w:p w:rsidR="00B90FE9" w:rsidRDefault="00B90FE9" w:rsidP="00731856">
      <w:pPr>
        <w:jc w:val="right"/>
        <w:rPr>
          <w:sz w:val="20"/>
          <w:szCs w:val="20"/>
        </w:rPr>
      </w:pPr>
    </w:p>
    <w:p w:rsidR="00731856" w:rsidRPr="00B90FE9" w:rsidRDefault="00731856" w:rsidP="00731856">
      <w:pPr>
        <w:jc w:val="right"/>
        <w:rPr>
          <w:sz w:val="20"/>
          <w:szCs w:val="20"/>
        </w:rPr>
      </w:pPr>
      <w:r w:rsidRPr="00B90FE9">
        <w:rPr>
          <w:sz w:val="20"/>
          <w:szCs w:val="20"/>
        </w:rPr>
        <w:lastRenderedPageBreak/>
        <w:t xml:space="preserve">BEng Foundation </w:t>
      </w:r>
      <w:proofErr w:type="gramStart"/>
      <w:r w:rsidRPr="00B90FE9">
        <w:rPr>
          <w:sz w:val="20"/>
          <w:szCs w:val="20"/>
        </w:rPr>
        <w:t>Year  /</w:t>
      </w:r>
      <w:proofErr w:type="gramEnd"/>
      <w:r w:rsidRPr="00B90FE9">
        <w:rPr>
          <w:sz w:val="20"/>
          <w:szCs w:val="20"/>
        </w:rPr>
        <w:t xml:space="preserve">  Term 1  /  Answers to Mock</w:t>
      </w:r>
    </w:p>
    <w:p w:rsidR="00731856" w:rsidRDefault="00731856" w:rsidP="000F1497">
      <w:pPr>
        <w:tabs>
          <w:tab w:val="left" w:pos="851"/>
        </w:tabs>
        <w:ind w:left="851" w:hanging="425"/>
      </w:pPr>
    </w:p>
    <w:p w:rsidR="00731856" w:rsidRDefault="00731856" w:rsidP="000F1497">
      <w:pPr>
        <w:tabs>
          <w:tab w:val="left" w:pos="851"/>
        </w:tabs>
        <w:ind w:left="851" w:hanging="425"/>
      </w:pPr>
    </w:p>
    <w:p w:rsidR="000F1497" w:rsidRDefault="000F1497" w:rsidP="000F1497">
      <w:pPr>
        <w:tabs>
          <w:tab w:val="left" w:pos="851"/>
        </w:tabs>
        <w:ind w:left="851" w:hanging="425"/>
      </w:pPr>
      <w:r>
        <w:t>(ii)</w:t>
      </w:r>
      <w:r>
        <w:tab/>
        <w:t xml:space="preserve">The side </w:t>
      </w:r>
      <w:r w:rsidR="00F14B17">
        <w:t>opposite</w:t>
      </w:r>
      <w:r>
        <w:t xml:space="preserve"> </w:t>
      </w:r>
      <w:proofErr w:type="gramStart"/>
      <w:r>
        <w:t xml:space="preserve">to </w:t>
      </w:r>
      <w:proofErr w:type="gramEnd"/>
      <w:r>
        <w:sym w:font="Symbol" w:char="F071"/>
      </w:r>
      <w:r>
        <w:t xml:space="preserve">, AB = </w:t>
      </w:r>
      <w:r w:rsidR="00F14B17">
        <w:t>5</w:t>
      </w:r>
      <w:r>
        <w:t xml:space="preserve">cm, and the hypotenuse BC = </w:t>
      </w:r>
      <w:r w:rsidR="00F14B17">
        <w:t>7</w:t>
      </w:r>
      <w:r>
        <w:t>cm are given, so we can use the sine ratio:</w:t>
      </w:r>
    </w:p>
    <w:p w:rsidR="000F1497" w:rsidRDefault="004A07B8" w:rsidP="000F1497">
      <w:pPr>
        <w:ind w:left="3119"/>
      </w:pPr>
      <w:r w:rsidRPr="00432C7D">
        <w:rPr>
          <w:position w:val="-24"/>
        </w:rPr>
        <w:object w:dxaOrig="1540" w:dyaOrig="620">
          <v:shape id="_x0000_i1214" type="#_x0000_t75" style="width:77.25pt;height:30.75pt" o:ole="">
            <v:imagedata r:id="rId30" o:title=""/>
          </v:shape>
          <o:OLEObject Type="Embed" ProgID="Equation.3" ShapeID="_x0000_i1214" DrawAspect="Content" ObjectID="_1351864901" r:id="rId31"/>
        </w:object>
      </w:r>
    </w:p>
    <w:p w:rsidR="000F1497" w:rsidRDefault="000F1497" w:rsidP="000F1497">
      <w:pPr>
        <w:ind w:left="3119"/>
      </w:pPr>
      <w:r>
        <w:sym w:font="Symbol" w:char="F0DE"/>
      </w:r>
      <w:r>
        <w:t xml:space="preserve"> </w:t>
      </w:r>
      <w:r>
        <w:sym w:font="Symbol" w:char="F071"/>
      </w:r>
      <w:r>
        <w:t xml:space="preserve"> = </w:t>
      </w:r>
      <w:r w:rsidR="004A07B8" w:rsidRPr="00F14B17">
        <w:rPr>
          <w:position w:val="-28"/>
        </w:rPr>
        <w:object w:dxaOrig="920" w:dyaOrig="680">
          <v:shape id="_x0000_i1215" type="#_x0000_t75" style="width:45.75pt;height:33.75pt" o:ole="">
            <v:imagedata r:id="rId32" o:title=""/>
          </v:shape>
          <o:OLEObject Type="Embed" ProgID="Equation.3" ShapeID="_x0000_i1215" DrawAspect="Content" ObjectID="_1351864902" r:id="rId33"/>
        </w:object>
      </w:r>
      <w:r>
        <w:t xml:space="preserve"> = </w:t>
      </w:r>
      <w:r w:rsidR="00F14B17">
        <w:t>45.585</w:t>
      </w:r>
      <w:r>
        <w:sym w:font="Symbol" w:char="F0B0"/>
      </w:r>
    </w:p>
    <w:p w:rsidR="00432C7D" w:rsidRDefault="00432C7D" w:rsidP="00B01A37">
      <w:pPr>
        <w:ind w:left="3119"/>
      </w:pPr>
    </w:p>
    <w:p w:rsidR="00432C7D" w:rsidRDefault="000F1497" w:rsidP="000F1497">
      <w:pPr>
        <w:tabs>
          <w:tab w:val="left" w:pos="851"/>
        </w:tabs>
        <w:ind w:left="851" w:hanging="491"/>
      </w:pPr>
      <w:r>
        <w:t>(iii)</w:t>
      </w:r>
      <w:r>
        <w:tab/>
      </w:r>
      <w:r w:rsidR="00432C7D">
        <w:t xml:space="preserve">The side </w:t>
      </w:r>
      <w:r w:rsidR="00F14B17">
        <w:t>adjacent</w:t>
      </w:r>
      <w:r w:rsidR="00432C7D">
        <w:t xml:space="preserve"> </w:t>
      </w:r>
      <w:proofErr w:type="gramStart"/>
      <w:r w:rsidR="00432C7D">
        <w:t xml:space="preserve">to </w:t>
      </w:r>
      <w:proofErr w:type="gramEnd"/>
      <w:r w:rsidR="00432C7D">
        <w:sym w:font="Symbol" w:char="F071"/>
      </w:r>
      <w:r w:rsidR="00432C7D">
        <w:t xml:space="preserve">, </w:t>
      </w:r>
      <w:r w:rsidR="00F14B17">
        <w:t>JK</w:t>
      </w:r>
      <w:r w:rsidR="00432C7D">
        <w:t xml:space="preserve"> = </w:t>
      </w:r>
      <w:r w:rsidR="00F14B17">
        <w:t>2.2</w:t>
      </w:r>
      <w:r w:rsidR="00432C7D">
        <w:t xml:space="preserve">cm, and the </w:t>
      </w:r>
      <w:r w:rsidR="00F14B17">
        <w:t xml:space="preserve">hypotenuse </w:t>
      </w:r>
      <w:r>
        <w:t>IK</w:t>
      </w:r>
      <w:r w:rsidR="00432C7D">
        <w:t xml:space="preserve"> = </w:t>
      </w:r>
      <w:r w:rsidR="00F14B17">
        <w:t>6.2cm</w:t>
      </w:r>
      <w:r w:rsidR="00432C7D">
        <w:t xml:space="preserve"> are given, so we can use the </w:t>
      </w:r>
      <w:r w:rsidR="004A07B8">
        <w:t>co</w:t>
      </w:r>
      <w:r w:rsidR="00F14B17">
        <w:t>sine</w:t>
      </w:r>
      <w:r w:rsidR="00432C7D">
        <w:t xml:space="preserve"> ratio:</w:t>
      </w:r>
    </w:p>
    <w:p w:rsidR="00432C7D" w:rsidRDefault="004A07B8" w:rsidP="00432C7D">
      <w:pPr>
        <w:ind w:left="3119"/>
      </w:pPr>
      <w:r w:rsidRPr="00432C7D">
        <w:rPr>
          <w:position w:val="-24"/>
        </w:rPr>
        <w:object w:dxaOrig="1740" w:dyaOrig="620">
          <v:shape id="_x0000_i1235" type="#_x0000_t75" style="width:87pt;height:30.75pt" o:ole="">
            <v:imagedata r:id="rId34" o:title=""/>
          </v:shape>
          <o:OLEObject Type="Embed" ProgID="Equation.3" ShapeID="_x0000_i1235" DrawAspect="Content" ObjectID="_1351864903" r:id="rId35"/>
        </w:object>
      </w:r>
    </w:p>
    <w:p w:rsidR="000862BB" w:rsidRDefault="00432C7D" w:rsidP="004A07B8">
      <w:pPr>
        <w:ind w:left="3119"/>
      </w:pPr>
      <w:r>
        <w:sym w:font="Symbol" w:char="F0DE"/>
      </w:r>
      <w:r>
        <w:t xml:space="preserve"> </w:t>
      </w:r>
      <w:r>
        <w:sym w:font="Symbol" w:char="F071"/>
      </w:r>
      <w:r>
        <w:t xml:space="preserve"> = </w:t>
      </w:r>
      <w:r w:rsidR="004A07B8" w:rsidRPr="004A07B8">
        <w:rPr>
          <w:position w:val="-28"/>
        </w:rPr>
        <w:object w:dxaOrig="1140" w:dyaOrig="680">
          <v:shape id="_x0000_i1236" type="#_x0000_t75" style="width:57pt;height:33.75pt" o:ole="">
            <v:imagedata r:id="rId36" o:title=""/>
          </v:shape>
          <o:OLEObject Type="Embed" ProgID="Equation.3" ShapeID="_x0000_i1236" DrawAspect="Content" ObjectID="_1351864904" r:id="rId37"/>
        </w:object>
      </w:r>
      <w:r w:rsidR="000F1497">
        <w:t xml:space="preserve"> = </w:t>
      </w:r>
      <w:r w:rsidR="004A07B8">
        <w:t>69.216</w:t>
      </w:r>
      <w:r>
        <w:sym w:font="Symbol" w:char="F0B0"/>
      </w:r>
    </w:p>
    <w:p w:rsidR="000862BB" w:rsidRDefault="000862BB" w:rsidP="00E45B26"/>
    <w:p w:rsidR="00FD23A9" w:rsidRDefault="00FD23A9" w:rsidP="0000701C">
      <w:pPr>
        <w:jc w:val="both"/>
        <w:rPr>
          <w:b/>
          <w:u w:val="single"/>
        </w:rPr>
      </w:pPr>
    </w:p>
    <w:p w:rsidR="0000701C" w:rsidRPr="00BE1E19" w:rsidRDefault="008E7473" w:rsidP="0000701C">
      <w:pPr>
        <w:jc w:val="both"/>
      </w:pPr>
      <w:r>
        <w:rPr>
          <w:b/>
          <w:u w:val="single"/>
        </w:rPr>
        <w:t>QUESTION TWO</w:t>
      </w:r>
    </w:p>
    <w:p w:rsidR="00E45B26" w:rsidRDefault="00E45B26" w:rsidP="00E45B26"/>
    <w:p w:rsidR="001F5BF0" w:rsidRPr="00E4737E" w:rsidRDefault="001F5BF0" w:rsidP="001F5BF0">
      <w:pPr>
        <w:ind w:left="567"/>
        <w:rPr>
          <w:i/>
          <w:u w:val="single"/>
        </w:rPr>
      </w:pPr>
      <w:r w:rsidRPr="00E4737E">
        <w:rPr>
          <w:i/>
          <w:u w:val="single"/>
        </w:rPr>
        <w:t>From the cosine rule:</w:t>
      </w:r>
    </w:p>
    <w:p w:rsidR="001F5BF0" w:rsidRDefault="001F5BF0" w:rsidP="001F5BF0">
      <w:pPr>
        <w:ind w:left="567"/>
        <w:rPr>
          <w:b/>
          <w:u w:val="single"/>
        </w:rPr>
      </w:pPr>
    </w:p>
    <w:p w:rsidR="001F5BF0" w:rsidRDefault="001F5BF0" w:rsidP="001F5BF0">
      <w:pPr>
        <w:ind w:left="851"/>
        <w:rPr>
          <w:lang w:val="fr-FR"/>
        </w:rPr>
      </w:pPr>
      <w:r w:rsidRPr="00361A74">
        <w:rPr>
          <w:lang w:val="fr-FR"/>
        </w:rPr>
        <w:t>EF</w:t>
      </w:r>
      <w:r w:rsidRPr="00361A74">
        <w:rPr>
          <w:vertAlign w:val="superscript"/>
          <w:lang w:val="fr-FR"/>
        </w:rPr>
        <w:t>2</w:t>
      </w:r>
      <w:r w:rsidRPr="00361A74">
        <w:rPr>
          <w:lang w:val="fr-FR"/>
        </w:rPr>
        <w:t xml:space="preserve"> = DE</w:t>
      </w:r>
      <w:r w:rsidRPr="00361A74">
        <w:rPr>
          <w:vertAlign w:val="superscript"/>
          <w:lang w:val="fr-FR"/>
        </w:rPr>
        <w:t>2</w:t>
      </w:r>
      <w:r w:rsidRPr="00361A74">
        <w:rPr>
          <w:lang w:val="fr-FR"/>
        </w:rPr>
        <w:t xml:space="preserve"> + DF</w:t>
      </w:r>
      <w:r w:rsidRPr="00361A74">
        <w:rPr>
          <w:vertAlign w:val="superscript"/>
          <w:lang w:val="fr-FR"/>
        </w:rPr>
        <w:t>2</w:t>
      </w:r>
      <w:r w:rsidRPr="00361A74">
        <w:rPr>
          <w:lang w:val="fr-FR"/>
        </w:rPr>
        <w:t xml:space="preserve"> − 2×DE×DF×</w:t>
      </w:r>
      <w:r>
        <w:rPr>
          <w:lang w:val="fr-FR"/>
        </w:rPr>
        <w:t xml:space="preserve">cos </w:t>
      </w:r>
      <m:oMath>
        <m:acc>
          <m:accPr>
            <m:ctrlPr>
              <w:rPr>
                <w:rFonts w:ascii="Cambria Math" w:hAnsi="Cambria Math"/>
                <w:i/>
                <w:lang w:val="fr-FR"/>
              </w:rPr>
            </m:ctrlPr>
          </m:accPr>
          <m:e>
            <m:r>
              <w:rPr>
                <w:rFonts w:ascii="Cambria Math" w:hAnsi="Cambria Math"/>
                <w:lang w:val="fr-FR"/>
              </w:rPr>
              <m:t>D</m:t>
            </m:r>
          </m:e>
        </m:acc>
      </m:oMath>
    </w:p>
    <w:p w:rsidR="001F5BF0" w:rsidRDefault="001F5BF0" w:rsidP="001F5BF0">
      <w:pPr>
        <w:ind w:left="567"/>
        <w:rPr>
          <w:lang w:val="fr-FR"/>
        </w:rPr>
      </w:pPr>
      <w:r>
        <w:rPr>
          <w:lang w:val="fr-FR"/>
        </w:rPr>
        <w:sym w:font="Symbol" w:char="F0DE"/>
      </w:r>
      <w:r w:rsidRPr="00361A74">
        <w:rPr>
          <w:lang w:val="fr-FR"/>
        </w:rPr>
        <w:t xml:space="preserve"> EF</w:t>
      </w:r>
      <w:r w:rsidRPr="00361A74">
        <w:rPr>
          <w:vertAlign w:val="superscript"/>
          <w:lang w:val="fr-FR"/>
        </w:rPr>
        <w:t>2</w:t>
      </w:r>
      <w:r w:rsidRPr="00361A74">
        <w:rPr>
          <w:lang w:val="fr-FR"/>
        </w:rPr>
        <w:t xml:space="preserve"> = </w:t>
      </w:r>
      <w:r>
        <w:rPr>
          <w:lang w:val="fr-FR"/>
        </w:rPr>
        <w:t>13</w:t>
      </w:r>
      <w:r w:rsidRPr="00361A74">
        <w:rPr>
          <w:vertAlign w:val="superscript"/>
          <w:lang w:val="fr-FR"/>
        </w:rPr>
        <w:t>2</w:t>
      </w:r>
      <w:r w:rsidRPr="00361A74">
        <w:rPr>
          <w:lang w:val="fr-FR"/>
        </w:rPr>
        <w:t xml:space="preserve"> + </w:t>
      </w:r>
      <w:r>
        <w:rPr>
          <w:lang w:val="fr-FR"/>
        </w:rPr>
        <w:t>9</w:t>
      </w:r>
      <w:r w:rsidRPr="00361A74">
        <w:rPr>
          <w:vertAlign w:val="superscript"/>
          <w:lang w:val="fr-FR"/>
        </w:rPr>
        <w:t>2</w:t>
      </w:r>
      <w:r w:rsidRPr="00361A74">
        <w:rPr>
          <w:lang w:val="fr-FR"/>
        </w:rPr>
        <w:t xml:space="preserve"> − 2×</w:t>
      </w:r>
      <w:r>
        <w:rPr>
          <w:lang w:val="fr-FR"/>
        </w:rPr>
        <w:t>13</w:t>
      </w:r>
      <w:r w:rsidRPr="00361A74">
        <w:rPr>
          <w:lang w:val="fr-FR"/>
        </w:rPr>
        <w:t>×</w:t>
      </w:r>
      <w:r>
        <w:rPr>
          <w:lang w:val="fr-FR"/>
        </w:rPr>
        <w:t>9</w:t>
      </w:r>
      <w:r w:rsidRPr="00361A74">
        <w:rPr>
          <w:lang w:val="fr-FR"/>
        </w:rPr>
        <w:t>×</w:t>
      </w:r>
      <w:r>
        <w:rPr>
          <w:lang w:val="fr-FR"/>
        </w:rPr>
        <w:t>cos 15.94</w:t>
      </w:r>
      <w:r>
        <w:rPr>
          <w:lang w:val="fr-FR"/>
        </w:rPr>
        <w:sym w:font="Symbol" w:char="F0B0"/>
      </w:r>
    </w:p>
    <w:p w:rsidR="001F5BF0" w:rsidRDefault="001F5BF0" w:rsidP="001F5BF0">
      <w:pPr>
        <w:ind w:left="567"/>
        <w:rPr>
          <w:lang w:val="fr-FR"/>
        </w:rPr>
      </w:pPr>
      <w:r>
        <w:rPr>
          <w:lang w:val="fr-FR"/>
        </w:rPr>
        <w:sym w:font="Symbol" w:char="F0DE"/>
      </w:r>
      <w:r w:rsidRPr="00361A74">
        <w:rPr>
          <w:lang w:val="fr-FR"/>
        </w:rPr>
        <w:t xml:space="preserve"> EF</w:t>
      </w:r>
      <w:r w:rsidRPr="00361A74">
        <w:rPr>
          <w:vertAlign w:val="superscript"/>
          <w:lang w:val="fr-FR"/>
        </w:rPr>
        <w:t>2</w:t>
      </w:r>
      <w:r w:rsidRPr="00361A74">
        <w:rPr>
          <w:lang w:val="fr-FR"/>
        </w:rPr>
        <w:t xml:space="preserve"> = </w:t>
      </w:r>
      <w:r>
        <w:rPr>
          <w:lang w:val="fr-FR"/>
        </w:rPr>
        <w:t xml:space="preserve">169 </w:t>
      </w:r>
      <w:r w:rsidRPr="00361A74">
        <w:rPr>
          <w:lang w:val="fr-FR"/>
        </w:rPr>
        <w:t xml:space="preserve">+ </w:t>
      </w:r>
      <w:r>
        <w:rPr>
          <w:lang w:val="fr-FR"/>
        </w:rPr>
        <w:t>81</w:t>
      </w:r>
      <w:r w:rsidRPr="00361A74">
        <w:rPr>
          <w:lang w:val="fr-FR"/>
        </w:rPr>
        <w:t xml:space="preserve"> − </w:t>
      </w:r>
      <w:r>
        <w:rPr>
          <w:lang w:val="fr-FR"/>
        </w:rPr>
        <w:t>234</w:t>
      </w:r>
      <w:r w:rsidRPr="00361A74">
        <w:rPr>
          <w:lang w:val="fr-FR"/>
        </w:rPr>
        <w:t>×</w:t>
      </w:r>
      <w:r>
        <w:rPr>
          <w:lang w:val="fr-FR"/>
        </w:rPr>
        <w:t>cos 15.94</w:t>
      </w:r>
      <w:r>
        <w:rPr>
          <w:lang w:val="fr-FR"/>
        </w:rPr>
        <w:sym w:font="Symbol" w:char="F0B0"/>
      </w:r>
    </w:p>
    <w:p w:rsidR="001F5BF0" w:rsidRPr="007D1302" w:rsidRDefault="001F5BF0" w:rsidP="001F5BF0">
      <w:pPr>
        <w:ind w:left="567"/>
        <w:rPr>
          <w:lang w:val="fr-FR"/>
        </w:rPr>
      </w:pPr>
      <w:r>
        <w:rPr>
          <w:lang w:val="fr-FR"/>
        </w:rPr>
        <w:sym w:font="Symbol" w:char="F0DE"/>
      </w:r>
      <w:r w:rsidRPr="007D1302">
        <w:rPr>
          <w:lang w:val="fr-FR"/>
        </w:rPr>
        <w:t xml:space="preserve"> EF</w:t>
      </w:r>
      <w:r w:rsidRPr="007D1302">
        <w:rPr>
          <w:vertAlign w:val="superscript"/>
          <w:lang w:val="fr-FR"/>
        </w:rPr>
        <w:t>2</w:t>
      </w:r>
      <w:r w:rsidRPr="007D1302">
        <w:rPr>
          <w:lang w:val="fr-FR"/>
        </w:rPr>
        <w:t xml:space="preserve"> = </w:t>
      </w:r>
      <w:r>
        <w:rPr>
          <w:lang w:val="fr-FR"/>
        </w:rPr>
        <w:t>250</w:t>
      </w:r>
      <w:r w:rsidRPr="007D1302">
        <w:rPr>
          <w:lang w:val="fr-FR"/>
        </w:rPr>
        <w:t xml:space="preserve"> − </w:t>
      </w:r>
      <w:r>
        <w:rPr>
          <w:lang w:val="fr-FR"/>
        </w:rPr>
        <w:t>234</w:t>
      </w:r>
      <w:r w:rsidRPr="007D1302">
        <w:rPr>
          <w:lang w:val="fr-FR"/>
        </w:rPr>
        <w:t xml:space="preserve">×cos </w:t>
      </w:r>
      <w:r>
        <w:rPr>
          <w:lang w:val="fr-FR"/>
        </w:rPr>
        <w:t>15.94</w:t>
      </w:r>
      <w:r>
        <w:rPr>
          <w:lang w:val="fr-FR"/>
        </w:rPr>
        <w:sym w:font="Symbol" w:char="F0B0"/>
      </w:r>
    </w:p>
    <w:p w:rsidR="001F5BF0" w:rsidRPr="00361A74" w:rsidRDefault="001F5BF0" w:rsidP="001F5BF0">
      <w:pPr>
        <w:ind w:left="567"/>
        <w:rPr>
          <w:lang w:val="en-US"/>
        </w:rPr>
      </w:pPr>
      <w:r>
        <w:rPr>
          <w:lang w:val="fr-FR"/>
        </w:rPr>
        <w:sym w:font="Symbol" w:char="F0DE"/>
      </w:r>
      <w:r w:rsidRPr="00361A74">
        <w:rPr>
          <w:lang w:val="en-US"/>
        </w:rPr>
        <w:t xml:space="preserve"> EF</w:t>
      </w:r>
      <w:r w:rsidRPr="00361A74">
        <w:rPr>
          <w:vertAlign w:val="superscript"/>
          <w:lang w:val="en-US"/>
        </w:rPr>
        <w:t>2</w:t>
      </w:r>
      <w:r w:rsidRPr="00361A74">
        <w:rPr>
          <w:lang w:val="en-US"/>
        </w:rPr>
        <w:t xml:space="preserve"> = </w:t>
      </w:r>
      <w:r>
        <w:rPr>
          <w:lang w:val="en-US"/>
        </w:rPr>
        <w:t>24.997</w:t>
      </w:r>
    </w:p>
    <w:p w:rsidR="001F5BF0" w:rsidRDefault="001F5BF0" w:rsidP="001F5BF0">
      <w:pPr>
        <w:ind w:left="567"/>
        <w:rPr>
          <w:lang w:val="en-US"/>
        </w:rPr>
      </w:pPr>
      <w:r>
        <w:rPr>
          <w:lang w:val="fr-FR"/>
        </w:rPr>
        <w:sym w:font="Symbol" w:char="F0DE"/>
      </w:r>
      <w:r w:rsidRPr="00361A74">
        <w:rPr>
          <w:lang w:val="en-US"/>
        </w:rPr>
        <w:t xml:space="preserve"> EF = </w:t>
      </w:r>
      <m:oMath>
        <m:rad>
          <m:radPr>
            <m:degHide m:val="on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24.997</m:t>
            </m:r>
          </m:e>
        </m:rad>
      </m:oMath>
    </w:p>
    <w:p w:rsidR="001F5BF0" w:rsidRPr="00361A74" w:rsidRDefault="001F5BF0" w:rsidP="001F5BF0">
      <w:pPr>
        <w:ind w:left="567"/>
        <w:rPr>
          <w:lang w:val="en-US"/>
        </w:rPr>
      </w:pPr>
      <w:r>
        <w:rPr>
          <w:lang w:val="fr-FR"/>
        </w:rPr>
        <w:sym w:font="Symbol" w:char="F0DE"/>
      </w:r>
      <w:r w:rsidRPr="00361A74">
        <w:rPr>
          <w:lang w:val="en-US"/>
        </w:rPr>
        <w:t xml:space="preserve"> EF = </w:t>
      </w:r>
      <w:r>
        <w:rPr>
          <w:lang w:val="en-US"/>
        </w:rPr>
        <w:t>5</w:t>
      </w:r>
      <w:r w:rsidRPr="00361A74">
        <w:rPr>
          <w:lang w:val="en-US"/>
        </w:rPr>
        <w:t>cm</w:t>
      </w:r>
    </w:p>
    <w:p w:rsidR="001F5BF0" w:rsidRPr="00361A74" w:rsidRDefault="001F5BF0" w:rsidP="001F5BF0">
      <w:pPr>
        <w:ind w:left="567"/>
        <w:rPr>
          <w:lang w:val="en-US"/>
        </w:rPr>
      </w:pPr>
    </w:p>
    <w:p w:rsidR="001F5BF0" w:rsidRPr="00361A74" w:rsidRDefault="001F5BF0" w:rsidP="001F5BF0">
      <w:pPr>
        <w:ind w:left="567"/>
      </w:pPr>
      <w:r w:rsidRPr="00E4737E">
        <w:rPr>
          <w:i/>
          <w:u w:val="single"/>
        </w:rPr>
        <w:t>From the</w:t>
      </w:r>
      <w:r>
        <w:rPr>
          <w:i/>
          <w:u w:val="single"/>
        </w:rPr>
        <w:t xml:space="preserve"> </w:t>
      </w:r>
      <w:r w:rsidRPr="00E4737E">
        <w:rPr>
          <w:i/>
          <w:u w:val="single"/>
        </w:rPr>
        <w:t>sine rule:</w:t>
      </w:r>
    </w:p>
    <w:p w:rsidR="001F5BF0" w:rsidRDefault="00BE1CB5" w:rsidP="001F5BF0">
      <w:pPr>
        <w:tabs>
          <w:tab w:val="left" w:pos="3119"/>
        </w:tabs>
        <w:ind w:left="567"/>
        <w:jc w:val="both"/>
      </w:pPr>
      <w:r w:rsidRPr="00E15273">
        <w:rPr>
          <w:position w:val="-26"/>
        </w:rPr>
        <w:object w:dxaOrig="8919" w:dyaOrig="639">
          <v:shape id="_x0000_i1256" type="#_x0000_t75" style="width:446.25pt;height:32.25pt" o:ole="">
            <v:imagedata r:id="rId38" o:title=""/>
          </v:shape>
          <o:OLEObject Type="Embed" ProgID="Equation.3" ShapeID="_x0000_i1256" DrawAspect="Content" ObjectID="_1351864905" r:id="rId39"/>
        </w:object>
      </w:r>
    </w:p>
    <w:p w:rsidR="001F5BF0" w:rsidRDefault="001F5BF0" w:rsidP="001F5BF0">
      <w:pPr>
        <w:ind w:left="567"/>
        <w:rPr>
          <w:lang w:val="en-US"/>
        </w:rPr>
      </w:pPr>
    </w:p>
    <w:p w:rsidR="001F5BF0" w:rsidRDefault="001F5BF0" w:rsidP="00BE1CB5">
      <w:pPr>
        <w:ind w:left="567"/>
        <w:jc w:val="both"/>
        <w:rPr>
          <w:lang w:val="en-US"/>
        </w:rPr>
      </w:pPr>
      <w:r>
        <w:rPr>
          <w:lang w:val="en-US"/>
        </w:rPr>
        <w:t xml:space="preserve">According to the given drawing of triangle DEF, angle </w:t>
      </w:r>
      <m:oMath>
        <m:acc>
          <m:accPr>
            <m:ctrlPr>
              <w:rPr>
                <w:rFonts w:ascii="Cambria Math" w:hAnsi="Cambria Math"/>
                <w:i/>
                <w:lang w:val="en-US"/>
              </w:rPr>
            </m:ctrlPr>
          </m:accPr>
          <m:e>
            <m:r>
              <w:rPr>
                <w:rFonts w:ascii="Cambria Math" w:hAnsi="Cambria Math"/>
                <w:lang w:val="en-US"/>
              </w:rPr>
              <m:t>F</m:t>
            </m:r>
          </m:e>
        </m:acc>
      </m:oMath>
      <w:r w:rsidR="00BE1CB5">
        <w:rPr>
          <w:lang w:val="en-US"/>
        </w:rPr>
        <w:t xml:space="preserve"> is greater than 90° therefore the previous result given by the calculator is not the value we are looking for. We want the second angle that has the same sine ratio which is: </w:t>
      </w:r>
      <m:oMath>
        <m:acc>
          <m:accPr>
            <m:ctrlPr>
              <w:rPr>
                <w:rFonts w:ascii="Cambria Math" w:hAnsi="Cambria Math"/>
                <w:i/>
                <w:lang w:val="en-US"/>
              </w:rPr>
            </m:ctrlPr>
          </m:accPr>
          <m:e>
            <m:r>
              <w:rPr>
                <w:rFonts w:ascii="Cambria Math" w:hAnsi="Cambria Math"/>
                <w:lang w:val="en-US"/>
              </w:rPr>
              <m:t>F</m:t>
            </m:r>
          </m:e>
        </m:acc>
        <m:r>
          <w:rPr>
            <w:rFonts w:ascii="Cambria Math" w:hAnsi="Cambria Math"/>
            <w:lang w:val="en-US"/>
          </w:rPr>
          <m:t>=180°-45.56°=134.44°</m:t>
        </m:r>
      </m:oMath>
    </w:p>
    <w:p w:rsidR="001F5BF0" w:rsidRDefault="001F5BF0" w:rsidP="001F5BF0">
      <w:pPr>
        <w:ind w:left="567"/>
        <w:rPr>
          <w:lang w:val="en-US"/>
        </w:rPr>
      </w:pPr>
    </w:p>
    <w:p w:rsidR="001F5BF0" w:rsidRPr="00E15273" w:rsidRDefault="001F5BF0" w:rsidP="001F5BF0">
      <w:pPr>
        <w:ind w:left="567"/>
        <w:jc w:val="both"/>
        <w:rPr>
          <w:i/>
          <w:u w:val="single"/>
        </w:rPr>
      </w:pPr>
      <w:r w:rsidRPr="00E15273">
        <w:rPr>
          <w:i/>
          <w:u w:val="single"/>
        </w:rPr>
        <w:t>And since the 3 angles of a triangle must add up to 180°:</w:t>
      </w:r>
    </w:p>
    <w:p w:rsidR="001F5BF0" w:rsidRDefault="001F5BF0" w:rsidP="001F5BF0">
      <w:pPr>
        <w:tabs>
          <w:tab w:val="left" w:pos="284"/>
        </w:tabs>
        <w:ind w:left="567"/>
        <w:jc w:val="both"/>
      </w:pPr>
      <w:r w:rsidRPr="0097168E">
        <w:rPr>
          <w:position w:val="-6"/>
        </w:rPr>
        <w:object w:dxaOrig="1680" w:dyaOrig="340">
          <v:shape id="_x0000_i1238" type="#_x0000_t75" style="width:84pt;height:17.25pt" o:ole="">
            <v:imagedata r:id="rId40" o:title=""/>
          </v:shape>
          <o:OLEObject Type="Embed" ProgID="Equation.3" ShapeID="_x0000_i1238" DrawAspect="Content" ObjectID="_1351864906" r:id="rId41"/>
        </w:object>
      </w:r>
      <w:r>
        <w:t xml:space="preserve">  </w:t>
      </w:r>
      <w:r>
        <w:sym w:font="Symbol" w:char="F0DE"/>
      </w:r>
      <w:r>
        <w:t xml:space="preserve">  </w:t>
      </w:r>
      <w:r w:rsidR="00BE1CB5" w:rsidRPr="00072952">
        <w:rPr>
          <w:position w:val="-10"/>
        </w:rPr>
        <w:object w:dxaOrig="3620" w:dyaOrig="380">
          <v:shape id="_x0000_i1269" type="#_x0000_t75" style="width:180.75pt;height:18.75pt" o:ole="">
            <v:imagedata r:id="rId42" o:title=""/>
          </v:shape>
          <o:OLEObject Type="Embed" ProgID="Equation.3" ShapeID="_x0000_i1269" DrawAspect="Content" ObjectID="_1351864907" r:id="rId43"/>
        </w:object>
      </w:r>
    </w:p>
    <w:p w:rsidR="001F5BF0" w:rsidRDefault="001F5BF0" w:rsidP="001F5BF0">
      <w:pPr>
        <w:tabs>
          <w:tab w:val="left" w:pos="3544"/>
          <w:tab w:val="left" w:pos="3969"/>
        </w:tabs>
        <w:ind w:left="567"/>
        <w:jc w:val="both"/>
      </w:pPr>
    </w:p>
    <w:p w:rsidR="001F5BF0" w:rsidRDefault="001F5BF0" w:rsidP="001F5BF0">
      <w:pPr>
        <w:tabs>
          <w:tab w:val="left" w:pos="3544"/>
          <w:tab w:val="left" w:pos="3969"/>
        </w:tabs>
        <w:ind w:left="567"/>
        <w:jc w:val="both"/>
      </w:pPr>
      <w:r w:rsidRPr="00E15273">
        <w:rPr>
          <w:i/>
          <w:u w:val="single"/>
        </w:rPr>
        <w:t>The complete solution is:</w:t>
      </w:r>
      <w:r>
        <w:t xml:space="preserve"> EF = </w:t>
      </w:r>
      <w:r w:rsidR="00BE1CB5">
        <w:t>5</w:t>
      </w:r>
      <w:r>
        <w:t>cm</w:t>
      </w:r>
      <w:proofErr w:type="gramStart"/>
      <w:r>
        <w:t xml:space="preserve">, </w:t>
      </w:r>
      <w:proofErr w:type="gramEnd"/>
      <w:r w:rsidR="00BE1CB5" w:rsidRPr="00BE1CB5">
        <w:rPr>
          <w:position w:val="-6"/>
        </w:rPr>
        <w:object w:dxaOrig="1100" w:dyaOrig="340">
          <v:shape id="_x0000_i1270" type="#_x0000_t75" style="width:54.75pt;height:17.25pt" o:ole="">
            <v:imagedata r:id="rId44" o:title=""/>
          </v:shape>
          <o:OLEObject Type="Embed" ProgID="Equation.3" ShapeID="_x0000_i1270" DrawAspect="Content" ObjectID="_1351864908" r:id="rId45"/>
        </w:object>
      </w:r>
      <w:r>
        <w:t xml:space="preserve">, </w:t>
      </w:r>
      <w:r w:rsidR="00BE1CB5" w:rsidRPr="00BE1CB5">
        <w:rPr>
          <w:position w:val="-6"/>
        </w:rPr>
        <w:object w:dxaOrig="1160" w:dyaOrig="340">
          <v:shape id="_x0000_i1271" type="#_x0000_t75" style="width:58.5pt;height:17.25pt" o:ole="">
            <v:imagedata r:id="rId46" o:title=""/>
          </v:shape>
          <o:OLEObject Type="Embed" ProgID="Equation.3" ShapeID="_x0000_i1271" DrawAspect="Content" ObjectID="_1351864909" r:id="rId47"/>
        </w:object>
      </w:r>
      <w:r>
        <w:t xml:space="preserve"> </w:t>
      </w:r>
    </w:p>
    <w:p w:rsidR="000862BB" w:rsidRDefault="000862BB" w:rsidP="001F5BF0">
      <w:pPr>
        <w:ind w:left="567"/>
        <w:rPr>
          <w:b/>
          <w:u w:val="single"/>
        </w:rPr>
      </w:pPr>
    </w:p>
    <w:p w:rsidR="000862BB" w:rsidRDefault="000862BB" w:rsidP="00E45B26">
      <w:pPr>
        <w:rPr>
          <w:b/>
          <w:u w:val="single"/>
        </w:rPr>
      </w:pPr>
    </w:p>
    <w:p w:rsidR="000862BB" w:rsidRDefault="000862BB" w:rsidP="00E45B26">
      <w:pPr>
        <w:rPr>
          <w:b/>
          <w:u w:val="single"/>
        </w:rPr>
      </w:pPr>
    </w:p>
    <w:p w:rsidR="000862BB" w:rsidRDefault="000862BB" w:rsidP="00E45B26">
      <w:pPr>
        <w:rPr>
          <w:b/>
          <w:u w:val="single"/>
        </w:rPr>
      </w:pPr>
    </w:p>
    <w:p w:rsidR="000862BB" w:rsidRDefault="000862BB" w:rsidP="00E45B26">
      <w:pPr>
        <w:rPr>
          <w:b/>
          <w:u w:val="single"/>
        </w:rPr>
      </w:pPr>
    </w:p>
    <w:p w:rsidR="000862BB" w:rsidRDefault="000862BB" w:rsidP="00E45B26">
      <w:pPr>
        <w:rPr>
          <w:b/>
          <w:u w:val="single"/>
        </w:rPr>
      </w:pPr>
    </w:p>
    <w:p w:rsidR="000862BB" w:rsidRDefault="000862BB" w:rsidP="00E45B26">
      <w:pPr>
        <w:rPr>
          <w:b/>
          <w:u w:val="single"/>
        </w:rPr>
      </w:pPr>
    </w:p>
    <w:p w:rsidR="000862BB" w:rsidRDefault="000862BB" w:rsidP="00E45B26">
      <w:pPr>
        <w:rPr>
          <w:b/>
          <w:u w:val="single"/>
        </w:rPr>
      </w:pPr>
    </w:p>
    <w:p w:rsidR="000862BB" w:rsidRDefault="000862BB" w:rsidP="00E45B26">
      <w:pPr>
        <w:rPr>
          <w:b/>
          <w:u w:val="single"/>
        </w:rPr>
      </w:pPr>
    </w:p>
    <w:p w:rsidR="000862BB" w:rsidRDefault="000862BB" w:rsidP="00E45B26">
      <w:pPr>
        <w:rPr>
          <w:b/>
          <w:u w:val="single"/>
        </w:rPr>
      </w:pPr>
    </w:p>
    <w:p w:rsidR="000862BB" w:rsidRDefault="000862BB" w:rsidP="00E45B26">
      <w:pPr>
        <w:rPr>
          <w:b/>
          <w:u w:val="single"/>
        </w:rPr>
      </w:pPr>
    </w:p>
    <w:p w:rsidR="000862BB" w:rsidRPr="00B90FE9" w:rsidRDefault="000862BB" w:rsidP="000862BB">
      <w:pPr>
        <w:jc w:val="right"/>
        <w:rPr>
          <w:sz w:val="20"/>
          <w:szCs w:val="20"/>
        </w:rPr>
      </w:pPr>
      <w:r w:rsidRPr="00B90FE9">
        <w:rPr>
          <w:sz w:val="20"/>
          <w:szCs w:val="20"/>
        </w:rPr>
        <w:lastRenderedPageBreak/>
        <w:t xml:space="preserve">BEng Foundation </w:t>
      </w:r>
      <w:proofErr w:type="gramStart"/>
      <w:r w:rsidRPr="00B90FE9">
        <w:rPr>
          <w:sz w:val="20"/>
          <w:szCs w:val="20"/>
        </w:rPr>
        <w:t>Year  /</w:t>
      </w:r>
      <w:proofErr w:type="gramEnd"/>
      <w:r w:rsidRPr="00B90FE9">
        <w:rPr>
          <w:sz w:val="20"/>
          <w:szCs w:val="20"/>
        </w:rPr>
        <w:t xml:space="preserve">  Term 1  /  Answers to Mock</w:t>
      </w:r>
    </w:p>
    <w:p w:rsidR="00E45B26" w:rsidRDefault="0055064B" w:rsidP="00E45B26">
      <w:pPr>
        <w:rPr>
          <w:b/>
          <w:u w:val="single"/>
        </w:rPr>
      </w:pPr>
      <w:r>
        <w:rPr>
          <w:b/>
          <w:u w:val="single"/>
        </w:rPr>
        <w:t>QUESTION THREE</w:t>
      </w:r>
    </w:p>
    <w:p w:rsidR="00D33C62" w:rsidRDefault="00D33C62" w:rsidP="00D33C62">
      <w:r>
        <w:rPr>
          <w:noProof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741" type="#_x0000_t202" style="position:absolute;margin-left:171.8pt;margin-top:4.4pt;width:27.85pt;height:21pt;z-index:251661312;mso-height-percent:200;mso-height-percent:200;mso-width-relative:margin;mso-height-relative:margin" filled="f" stroked="f">
            <v:textbox style="mso-fit-shape-to-text:t">
              <w:txbxContent>
                <w:p w:rsidR="00BF55DB" w:rsidRDefault="00BF55DB" w:rsidP="00D33C62">
                  <w:pPr>
                    <w:rPr>
                      <w:lang w:val="fr-FR"/>
                    </w:rPr>
                  </w:pPr>
                  <w:r>
                    <w:rPr>
                      <w:lang w:val="fr-FR"/>
                    </w:rPr>
                    <w:t>E</w:t>
                  </w:r>
                </w:p>
              </w:txbxContent>
            </v:textbox>
          </v:shape>
        </w:pict>
      </w:r>
    </w:p>
    <w:p w:rsidR="00D33C62" w:rsidRDefault="00D33C62" w:rsidP="00D33C62">
      <w:r w:rsidRPr="00EC25E1">
        <w:rPr>
          <w:noProof/>
          <w:lang w:val="fr-FR" w:eastAsia="fr-FR"/>
        </w:rPr>
        <w:pict>
          <v:shape id="_x0000_s1745" type="#_x0000_t202" style="position:absolute;margin-left:139.75pt;margin-top:11.6pt;width:58.2pt;height:29.25pt;z-index:251665408" filled="f" stroked="f">
            <v:textbox style="mso-next-textbox:#_x0000_s1745">
              <w:txbxContent>
                <w:p w:rsidR="00BF55DB" w:rsidRPr="008775F3" w:rsidRDefault="00BF55DB" w:rsidP="00D33C62">
                  <w:pPr>
                    <w:rPr>
                      <w:i/>
                    </w:rPr>
                  </w:pPr>
                  <w:proofErr w:type="gramStart"/>
                  <w:r>
                    <w:rPr>
                      <w:i/>
                    </w:rPr>
                    <w:t>f</w:t>
                  </w:r>
                  <w:proofErr w:type="gramEnd"/>
                  <w:r>
                    <w:rPr>
                      <w:i/>
                    </w:rPr>
                    <w:t xml:space="preserve"> </w:t>
                  </w:r>
                </w:p>
                <w:p w:rsidR="00BF55DB" w:rsidRDefault="00BF55DB"/>
              </w:txbxContent>
            </v:textbox>
          </v:shape>
        </w:pict>
      </w:r>
      <w:r w:rsidRPr="00EC25E1">
        <w:rPr>
          <w:noProof/>
          <w:lang w:val="fr-FR" w:eastAsia="fr-FR"/>
        </w:rPr>
        <w:pict>
          <v:shape id="_x0000_s1747" type="#_x0000_t202" style="position:absolute;margin-left:244.25pt;margin-top:5.25pt;width:102pt;height:29.25pt;z-index:251667456" filled="f" stroked="f">
            <v:textbox style="mso-next-textbox:#_x0000_s1747">
              <w:txbxContent>
                <w:p w:rsidR="00BF55DB" w:rsidRPr="008775F3" w:rsidRDefault="00BF55DB" w:rsidP="00D33C62">
                  <w:pPr>
                    <w:rPr>
                      <w:i/>
                    </w:rPr>
                  </w:pPr>
                  <w:r>
                    <w:rPr>
                      <w:i/>
                    </w:rPr>
                    <w:t>g =3.6cm</w:t>
                  </w:r>
                </w:p>
              </w:txbxContent>
            </v:textbox>
          </v:shape>
        </w:pict>
      </w:r>
      <w:r w:rsidRPr="00EC25E1">
        <w:rPr>
          <w:b/>
          <w:noProof/>
          <w:u w:val="single"/>
          <w:lang w:val="fr-FR" w:eastAsia="fr-FR"/>
        </w:rPr>
        <w:pict>
          <v:shape id="_x0000_s1742" type="#_x0000_t202" style="position:absolute;margin-left:176.1pt;margin-top:11.6pt;width:27.45pt;height:23.2pt;z-index:251662336;mso-wrap-style:none" filled="f" stroked="f">
            <v:textbox style="mso-next-textbox:#_x0000_s1742;mso-fit-shape-to-text:t">
              <w:txbxContent>
                <w:p w:rsidR="00BF55DB" w:rsidRDefault="00BF55DB" w:rsidP="00D33C62">
                  <w:r w:rsidRPr="00555BD5">
                    <w:rPr>
                      <w:position w:val="-4"/>
                    </w:rPr>
                    <w:object w:dxaOrig="220" w:dyaOrig="320">
                      <v:shape id="_x0000_i1391" type="#_x0000_t75" style="width:10.5pt;height:15.75pt" o:ole="">
                        <v:imagedata r:id="rId48" o:title=""/>
                      </v:shape>
                      <o:OLEObject Type="Embed" ProgID="Equation.3" ShapeID="_x0000_i1391" DrawAspect="Content" ObjectID="_1351864952" r:id="rId49"/>
                    </w:object>
                  </w:r>
                </w:p>
              </w:txbxContent>
            </v:textbox>
          </v:shape>
        </w:pict>
      </w:r>
      <w:r w:rsidRPr="00EC25E1">
        <w:rPr>
          <w:b/>
          <w:noProof/>
          <w:u w:val="single"/>
          <w:lang w:val="fr-FR" w:eastAsia="fr-FR"/>
        </w:rPr>
        <w:pict>
          <v:shape id="_x0000_s1740" style="position:absolute;margin-left:176.1pt;margin-top:11.6pt;width:17.45pt;height:5.5pt;rotation:46446678fd;z-index:251660288;mso-wrap-style:square;mso-wrap-distance-left:9pt;mso-wrap-distance-top:0;mso-wrap-distance-right:9pt;mso-wrap-distance-bottom:0;mso-position-horizontal-relative:text;mso-position-vertical-relative:text;v-text-anchor:top" coordsize="315,107" path="m,15v56,46,113,92,165,90c217,103,266,51,315,e" filled="f">
            <v:stroke startarrow="open" startarrowwidth="narrow" startarrowlength="short" endarrow="open" endarrowwidth="narrow" endarrowlength="short"/>
            <v:path arrowok="t"/>
          </v:shape>
        </w:pict>
      </w:r>
    </w:p>
    <w:p w:rsidR="00D33C62" w:rsidRDefault="00D33C62" w:rsidP="00D33C62"/>
    <w:p w:rsidR="00D33C62" w:rsidRDefault="00D33C62" w:rsidP="00D33C62">
      <w:r w:rsidRPr="00EC25E1">
        <w:rPr>
          <w:noProof/>
          <w:lang w:val="fr-FR" w:eastAsia="fr-FR"/>
        </w:rPr>
        <w:pict>
          <v:shape id="_x0000_s1743" type="#_x0000_t202" style="position:absolute;margin-left:269.45pt;margin-top:5.15pt;width:26.45pt;height:23.2pt;z-index:251663360;mso-wrap-style:none" filled="f" stroked="f">
            <v:textbox style="mso-next-textbox:#_x0000_s1743;mso-fit-shape-to-text:t">
              <w:txbxContent>
                <w:p w:rsidR="00BF55DB" w:rsidRDefault="00BF55DB" w:rsidP="00D33C62">
                  <w:r w:rsidRPr="00555BD5">
                    <w:rPr>
                      <w:position w:val="-4"/>
                    </w:rPr>
                    <w:object w:dxaOrig="200" w:dyaOrig="320">
                      <v:shape id="_x0000_i1394" type="#_x0000_t75" style="width:9.75pt;height:15.75pt" o:ole="">
                        <v:imagedata r:id="rId50" o:title=""/>
                      </v:shape>
                      <o:OLEObject Type="Embed" ProgID="Equation.3" ShapeID="_x0000_i1394" DrawAspect="Content" ObjectID="_1351864951" r:id="rId51"/>
                    </w:object>
                  </w:r>
                </w:p>
              </w:txbxContent>
            </v:textbox>
          </v:shape>
        </w:pict>
      </w:r>
      <w:r w:rsidRPr="00EC25E1">
        <w:rPr>
          <w:noProof/>
          <w:lang w:val="fr-FR" w:eastAsia="fr-FR"/>
        </w:rPr>
        <w:pict>
          <v:shape id="_x0000_s1744" type="#_x0000_t202" style="position:absolute;margin-left:147.3pt;margin-top:4.65pt;width:64.65pt;height:24.45pt;z-index:251664384;mso-wrap-style:none" filled="f" stroked="f">
            <v:textbox style="mso-next-textbox:#_x0000_s1744;mso-fit-shape-to-text:t">
              <w:txbxContent>
                <w:p w:rsidR="00BF55DB" w:rsidRDefault="00BF55DB" w:rsidP="00D33C62">
                  <w:r w:rsidRPr="008775F3">
                    <w:rPr>
                      <w:position w:val="-6"/>
                    </w:rPr>
                    <w:object w:dxaOrig="840" w:dyaOrig="340">
                      <v:shape id="_x0000_i1388" type="#_x0000_t75" style="width:42pt;height:17.25pt" o:ole="">
                        <v:imagedata r:id="rId52" o:title=""/>
                      </v:shape>
                      <o:OLEObject Type="Embed" ProgID="Equation.3" ShapeID="_x0000_i1388" DrawAspect="Content" ObjectID="_1351864950" r:id="rId53"/>
                    </w:object>
                  </w:r>
                </w:p>
              </w:txbxContent>
            </v:textbox>
          </v:shape>
        </w:pict>
      </w:r>
      <w:r w:rsidRPr="00EC25E1">
        <w:rPr>
          <w:noProof/>
          <w:lang w:val="fr-FR" w:eastAsia="fr-FR"/>
        </w:rPr>
        <w:pict>
          <v:shape id="_x0000_s1755" style="position:absolute;margin-left:142.55pt;margin-top:15.05pt;width:17.45pt;height:5.5pt;rotation:63641417fd;z-index:251672576;mso-wrap-style:square;mso-wrap-distance-left:9pt;mso-wrap-distance-top:0;mso-wrap-distance-right:9pt;mso-wrap-distance-bottom:0;mso-position-horizontal-relative:text;mso-position-vertical-relative:text;v-text-anchor:top" coordsize="315,107" path="m,15v56,46,113,92,165,90c217,103,266,51,315,e" filled="f">
            <v:stroke startarrow="open" startarrowwidth="narrow" startarrowlength="short" endarrow="open" endarrowwidth="narrow" endarrowlength="short"/>
            <v:path arrowok="t"/>
          </v:shape>
        </w:pict>
      </w:r>
      <w:r w:rsidRPr="00EC25E1">
        <w:rPr>
          <w:noProof/>
          <w:lang w:val="fr-FR" w:eastAsia="fr-FR"/>
        </w:rPr>
        <w:pict>
          <v:shape id="_x0000_s1752" style="position:absolute;margin-left:281.65pt;margin-top:15.05pt;width:17.45pt;height:5.5pt;rotation:54629534fd;z-index:251669504;mso-wrap-style:square;mso-wrap-distance-left:9pt;mso-wrap-distance-top:0;mso-wrap-distance-right:9pt;mso-wrap-distance-bottom:0;mso-position-horizontal-relative:text;mso-position-vertical-relative:text;v-text-anchor:top" coordsize="315,107" path="m,15v56,46,113,92,165,90c217,103,266,51,315,e" filled="f">
            <v:stroke startarrow="open" startarrowwidth="narrow" startarrowlength="short" endarrow="open" endarrowwidth="narrow" endarrowlength="short"/>
            <v:path arrowok="t"/>
          </v:shape>
        </w:pict>
      </w:r>
      <w:r w:rsidRPr="00EC25E1">
        <w:rPr>
          <w:b/>
          <w:noProof/>
          <w:u w:val="single"/>
          <w:lang w:val="en-US" w:eastAsia="en-US"/>
        </w:rPr>
        <w:pict>
          <v:group id="_x0000_s1748" style="position:absolute;margin-left:120.3pt;margin-top:3.15pt;width:233.55pt;height:23.35pt;z-index:251668480" coordorigin="2853,2362" coordsize="4671,467">
            <v:line id="_x0000_s1749" style="position:absolute;rotation:-321;flip:y" from="2853,2362" to="4293,2362"/>
            <v:line id="_x0000_s1750" style="position:absolute" from="3017,2829" to="7481,2829"/>
            <v:line id="_x0000_s1751" style="position:absolute;rotation:15" from="4068,2362" to="7524,2362"/>
          </v:group>
        </w:pict>
      </w:r>
    </w:p>
    <w:p w:rsidR="00D33C62" w:rsidRDefault="00D33C62" w:rsidP="00D33C62">
      <w:r w:rsidRPr="00EC25E1">
        <w:rPr>
          <w:noProof/>
          <w:lang w:val="fr-FR" w:eastAsia="fr-FR"/>
        </w:rPr>
        <w:pict>
          <v:shape id="_x0000_s1746" type="#_x0000_t202" style="position:absolute;margin-left:202.25pt;margin-top:11.2pt;width:75.15pt;height:29.25pt;z-index:251666432" filled="f" stroked="f">
            <v:textbox style="mso-next-textbox:#_x0000_s1746">
              <w:txbxContent>
                <w:p w:rsidR="00BF55DB" w:rsidRPr="008775F3" w:rsidRDefault="00BF55DB" w:rsidP="00D33C62">
                  <w:pPr>
                    <w:rPr>
                      <w:i/>
                    </w:rPr>
                  </w:pPr>
                  <w:r>
                    <w:rPr>
                      <w:i/>
                    </w:rPr>
                    <w:t>e = 4.6cm</w:t>
                  </w:r>
                </w:p>
              </w:txbxContent>
            </v:textbox>
          </v:shape>
        </w:pict>
      </w:r>
      <w:r w:rsidRPr="00EC25E1">
        <w:rPr>
          <w:noProof/>
          <w:lang w:val="fr-FR" w:eastAsia="fr-FR"/>
        </w:rPr>
        <w:pict>
          <v:shape id="_x0000_s1753" type="#_x0000_t202" style="position:absolute;margin-left:108.35pt;margin-top:2pt;width:25.5pt;height:29.25pt;z-index:251670528" filled="f" stroked="f">
            <v:textbox style="mso-next-textbox:#_x0000_s1753">
              <w:txbxContent>
                <w:p w:rsidR="00BF55DB" w:rsidRDefault="00BF55DB" w:rsidP="00D33C62">
                  <w:r>
                    <w:t xml:space="preserve">G </w:t>
                  </w:r>
                </w:p>
              </w:txbxContent>
            </v:textbox>
          </v:shape>
        </w:pict>
      </w:r>
      <w:r w:rsidRPr="00EC25E1">
        <w:rPr>
          <w:noProof/>
          <w:lang w:val="fr-FR" w:eastAsia="fr-FR"/>
        </w:rPr>
        <w:pict>
          <v:shape id="_x0000_s1754" type="#_x0000_t202" style="position:absolute;margin-left:346.25pt;margin-top:1.25pt;width:25.5pt;height:29.25pt;z-index:251671552" filled="f" stroked="f">
            <v:textbox style="mso-next-textbox:#_x0000_s1754">
              <w:txbxContent>
                <w:p w:rsidR="00BF55DB" w:rsidRDefault="00BF55DB" w:rsidP="00D33C62">
                  <w:r>
                    <w:t xml:space="preserve">F </w:t>
                  </w:r>
                </w:p>
              </w:txbxContent>
            </v:textbox>
          </v:shape>
        </w:pict>
      </w:r>
    </w:p>
    <w:p w:rsidR="00D33C62" w:rsidRDefault="00D33C62" w:rsidP="00D33C62"/>
    <w:p w:rsidR="00D33C62" w:rsidRDefault="00D33C62" w:rsidP="00D33C62"/>
    <w:p w:rsidR="00D33C62" w:rsidRDefault="00D33C62" w:rsidP="00D33C62"/>
    <w:p w:rsidR="00D33C62" w:rsidRDefault="00D33C62" w:rsidP="00D33C62">
      <w:pPr>
        <w:jc w:val="both"/>
        <w:rPr>
          <w:i/>
        </w:rPr>
      </w:pPr>
      <w:r>
        <w:t xml:space="preserve">In this question the 2 sides </w:t>
      </w:r>
      <w:r w:rsidR="00120405">
        <w:t>EF</w:t>
      </w:r>
      <w:r>
        <w:t xml:space="preserve"> and </w:t>
      </w:r>
      <w:r w:rsidR="00120405">
        <w:t>FG</w:t>
      </w:r>
      <w:r>
        <w:t xml:space="preserve"> and the angle </w:t>
      </w:r>
      <w:r w:rsidR="008513F9" w:rsidRPr="00A15481">
        <w:rPr>
          <w:position w:val="-6"/>
        </w:rPr>
        <w:object w:dxaOrig="260" w:dyaOrig="340">
          <v:shape id="_x0000_i1399" type="#_x0000_t75" style="width:12.75pt;height:17.25pt" o:ole="">
            <v:imagedata r:id="rId54" o:title=""/>
          </v:shape>
          <o:OLEObject Type="Embed" ProgID="Equation.3" ShapeID="_x0000_i1399" DrawAspect="Content" ObjectID="_1351864910" r:id="rId55"/>
        </w:object>
      </w:r>
      <w:r>
        <w:t xml:space="preserve"> opposite to side </w:t>
      </w:r>
      <w:r w:rsidR="00120405">
        <w:t>EF</w:t>
      </w:r>
      <w:r>
        <w:t xml:space="preserve"> are given. Hence we are in the ambiguous case which means that there are t</w:t>
      </w:r>
      <w:r w:rsidR="00120405">
        <w:t>w</w:t>
      </w:r>
      <w:r>
        <w:t>o possible triangle solutions.</w:t>
      </w:r>
    </w:p>
    <w:p w:rsidR="00D33C62" w:rsidRDefault="00D33C62" w:rsidP="00D33C62">
      <w:pPr>
        <w:tabs>
          <w:tab w:val="left" w:pos="6804"/>
        </w:tabs>
      </w:pPr>
    </w:p>
    <w:p w:rsidR="00D33C62" w:rsidRDefault="008513F9" w:rsidP="00D33C62">
      <w:pPr>
        <w:tabs>
          <w:tab w:val="left" w:pos="6804"/>
        </w:tabs>
      </w:pPr>
      <w:r>
        <w:t xml:space="preserve">EF </w:t>
      </w:r>
      <w:r w:rsidR="00D33C62">
        <w:t xml:space="preserve">being the side opposite to </w:t>
      </w:r>
      <w:proofErr w:type="gramStart"/>
      <w:r w:rsidR="00D33C62">
        <w:t xml:space="preserve">angle </w:t>
      </w:r>
      <w:proofErr w:type="gramEnd"/>
      <w:r w:rsidRPr="00A15481">
        <w:rPr>
          <w:position w:val="-6"/>
        </w:rPr>
        <w:object w:dxaOrig="260" w:dyaOrig="340">
          <v:shape id="_x0000_i1413" type="#_x0000_t75" style="width:12.75pt;height:17.25pt" o:ole="">
            <v:imagedata r:id="rId54" o:title=""/>
          </v:shape>
          <o:OLEObject Type="Embed" ProgID="Equation.3" ShapeID="_x0000_i1413" DrawAspect="Content" ObjectID="_1351864911" r:id="rId56"/>
        </w:object>
      </w:r>
      <w:r w:rsidR="00D33C62">
        <w:t xml:space="preserve">, and </w:t>
      </w:r>
      <w:r>
        <w:t>FG</w:t>
      </w:r>
      <w:r w:rsidR="00D33C62">
        <w:t xml:space="preserve"> the side opposite to angle </w:t>
      </w:r>
      <w:r w:rsidRPr="00906606">
        <w:rPr>
          <w:position w:val="-4"/>
        </w:rPr>
        <w:object w:dxaOrig="220" w:dyaOrig="320">
          <v:shape id="_x0000_i1416" type="#_x0000_t75" style="width:11.25pt;height:15.75pt" o:ole="">
            <v:imagedata r:id="rId57" o:title=""/>
          </v:shape>
          <o:OLEObject Type="Embed" ProgID="Equation.3" ShapeID="_x0000_i1416" DrawAspect="Content" ObjectID="_1351864912" r:id="rId58"/>
        </w:object>
      </w:r>
      <w:r w:rsidR="00D33C62">
        <w:t>, the sine rule states:</w:t>
      </w:r>
    </w:p>
    <w:p w:rsidR="00D33C62" w:rsidRPr="00556978" w:rsidRDefault="008513F9" w:rsidP="00D33C62">
      <w:pPr>
        <w:ind w:left="2410"/>
      </w:pPr>
      <w:r w:rsidRPr="0097168E">
        <w:rPr>
          <w:position w:val="-26"/>
        </w:rPr>
        <w:object w:dxaOrig="1400" w:dyaOrig="639">
          <v:shape id="_x0000_i1419" type="#_x0000_t75" style="width:69.75pt;height:32.25pt" o:ole="">
            <v:imagedata r:id="rId59" o:title=""/>
          </v:shape>
          <o:OLEObject Type="Embed" ProgID="Equation.3" ShapeID="_x0000_i1419" DrawAspect="Content" ObjectID="_1351864913" r:id="rId60"/>
        </w:object>
      </w:r>
    </w:p>
    <w:p w:rsidR="00D33C62" w:rsidRDefault="00D33C62" w:rsidP="00D33C62">
      <w:pPr>
        <w:ind w:left="2410"/>
        <w:jc w:val="both"/>
      </w:pPr>
      <w:r>
        <w:sym w:font="Symbol" w:char="F0DE"/>
      </w:r>
      <w:r>
        <w:t xml:space="preserve"> </w:t>
      </w:r>
      <w:r w:rsidR="008513F9" w:rsidRPr="00A15481">
        <w:rPr>
          <w:position w:val="-26"/>
        </w:rPr>
        <w:object w:dxaOrig="1560" w:dyaOrig="639">
          <v:shape id="_x0000_i1422" type="#_x0000_t75" style="width:78pt;height:32.25pt" o:ole="">
            <v:imagedata r:id="rId61" o:title=""/>
          </v:shape>
          <o:OLEObject Type="Embed" ProgID="Equation.3" ShapeID="_x0000_i1422" DrawAspect="Content" ObjectID="_1351864914" r:id="rId62"/>
        </w:object>
      </w:r>
    </w:p>
    <w:p w:rsidR="00D33C62" w:rsidRPr="0092530A" w:rsidRDefault="00D33C62" w:rsidP="00D33C62">
      <w:pPr>
        <w:tabs>
          <w:tab w:val="left" w:pos="3544"/>
          <w:tab w:val="left" w:pos="3969"/>
        </w:tabs>
        <w:ind w:left="2410"/>
        <w:jc w:val="both"/>
      </w:pPr>
      <w:r>
        <w:sym w:font="Symbol" w:char="F0DE"/>
      </w:r>
      <w:r>
        <w:t xml:space="preserve"> </w:t>
      </w:r>
      <w:r w:rsidR="008513F9" w:rsidRPr="000C79E9">
        <w:rPr>
          <w:position w:val="-6"/>
        </w:rPr>
        <w:object w:dxaOrig="2420" w:dyaOrig="340">
          <v:shape id="_x0000_i1426" type="#_x0000_t75" style="width:121.5pt;height:17.25pt" o:ole="">
            <v:imagedata r:id="rId63" o:title=""/>
          </v:shape>
          <o:OLEObject Type="Embed" ProgID="Equation.3" ShapeID="_x0000_i1426" DrawAspect="Content" ObjectID="_1351864915" r:id="rId64"/>
        </w:object>
      </w:r>
    </w:p>
    <w:p w:rsidR="00D33C62" w:rsidRDefault="00D33C62" w:rsidP="00D33C62">
      <w:pPr>
        <w:tabs>
          <w:tab w:val="left" w:pos="3544"/>
          <w:tab w:val="left" w:pos="3969"/>
        </w:tabs>
        <w:ind w:left="2410"/>
        <w:jc w:val="both"/>
      </w:pPr>
      <w:r>
        <w:sym w:font="Symbol" w:char="F0DE"/>
      </w:r>
      <w:r>
        <w:t xml:space="preserve"> </w:t>
      </w:r>
      <w:r w:rsidR="008513F9" w:rsidRPr="000C79E9">
        <w:rPr>
          <w:position w:val="-24"/>
        </w:rPr>
        <w:object w:dxaOrig="3620" w:dyaOrig="660">
          <v:shape id="_x0000_i1438" type="#_x0000_t75" style="width:180.75pt;height:33pt" o:ole="">
            <v:imagedata r:id="rId65" o:title=""/>
          </v:shape>
          <o:OLEObject Type="Embed" ProgID="Equation.3" ShapeID="_x0000_i1438" DrawAspect="Content" ObjectID="_1351864916" r:id="rId66"/>
        </w:object>
      </w:r>
    </w:p>
    <w:p w:rsidR="00D33C62" w:rsidRDefault="00D33C62" w:rsidP="00D33C62">
      <w:pPr>
        <w:tabs>
          <w:tab w:val="left" w:pos="3544"/>
          <w:tab w:val="left" w:pos="3969"/>
        </w:tabs>
        <w:jc w:val="both"/>
      </w:pPr>
      <w:r>
        <w:t xml:space="preserve">So there are two </w:t>
      </w:r>
      <w:r w:rsidRPr="000C79E9">
        <w:t>angles</w:t>
      </w:r>
      <w:r>
        <w:t xml:space="preserve"> </w:t>
      </w:r>
      <w:r w:rsidR="008513F9" w:rsidRPr="00A15481">
        <w:rPr>
          <w:position w:val="-10"/>
        </w:rPr>
        <w:object w:dxaOrig="300" w:dyaOrig="380">
          <v:shape id="_x0000_i1432" type="#_x0000_t75" style="width:15pt;height:18.75pt" o:ole="">
            <v:imagedata r:id="rId67" o:title=""/>
          </v:shape>
          <o:OLEObject Type="Embed" ProgID="Equation.3" ShapeID="_x0000_i1432" DrawAspect="Content" ObjectID="_1351864917" r:id="rId68"/>
        </w:object>
      </w:r>
      <w:r w:rsidRPr="000C79E9">
        <w:t xml:space="preserve"> </w:t>
      </w:r>
      <w:r>
        <w:t xml:space="preserve">and </w:t>
      </w:r>
      <w:r w:rsidR="008513F9" w:rsidRPr="00A15481">
        <w:rPr>
          <w:position w:val="-10"/>
        </w:rPr>
        <w:object w:dxaOrig="320" w:dyaOrig="380">
          <v:shape id="_x0000_i1435" type="#_x0000_t75" style="width:15.75pt;height:18.75pt" o:ole="">
            <v:imagedata r:id="rId69" o:title=""/>
          </v:shape>
          <o:OLEObject Type="Embed" ProgID="Equation.3" ShapeID="_x0000_i1435" DrawAspect="Content" ObjectID="_1351864918" r:id="rId70"/>
        </w:object>
      </w:r>
      <w:r>
        <w:t xml:space="preserve"> having this same sine value 0.</w:t>
      </w:r>
      <w:r w:rsidR="008513F9">
        <w:t>8213397235</w:t>
      </w:r>
    </w:p>
    <w:p w:rsidR="00D33C62" w:rsidRDefault="00D33C62" w:rsidP="00D33C62">
      <w:pPr>
        <w:tabs>
          <w:tab w:val="left" w:pos="3544"/>
          <w:tab w:val="left" w:pos="3969"/>
        </w:tabs>
        <w:jc w:val="both"/>
      </w:pPr>
      <w:r>
        <w:t>The calculator gives the following 1</w:t>
      </w:r>
      <w:r w:rsidRPr="000C79E9">
        <w:rPr>
          <w:vertAlign w:val="superscript"/>
        </w:rPr>
        <w:t>st</w:t>
      </w:r>
      <w:r>
        <w:t xml:space="preserve"> value:</w:t>
      </w:r>
    </w:p>
    <w:p w:rsidR="00D33C62" w:rsidRPr="0092530A" w:rsidRDefault="008513F9" w:rsidP="00D33C62">
      <w:pPr>
        <w:tabs>
          <w:tab w:val="left" w:pos="3544"/>
          <w:tab w:val="left" w:pos="3969"/>
        </w:tabs>
        <w:ind w:left="2127"/>
        <w:jc w:val="both"/>
      </w:pPr>
      <w:r w:rsidRPr="000C79E9">
        <w:rPr>
          <w:position w:val="-10"/>
        </w:rPr>
        <w:object w:dxaOrig="3440" w:dyaOrig="380">
          <v:shape id="_x0000_i1462" type="#_x0000_t75" style="width:172.5pt;height:18.75pt" o:ole="">
            <v:imagedata r:id="rId71" o:title=""/>
          </v:shape>
          <o:OLEObject Type="Embed" ProgID="Equation.3" ShapeID="_x0000_i1462" DrawAspect="Content" ObjectID="_1351864919" r:id="rId72"/>
        </w:object>
      </w:r>
      <w:r w:rsidR="00D33C62">
        <w:t xml:space="preserve"> </w:t>
      </w:r>
      <w:proofErr w:type="gramStart"/>
      <w:r w:rsidR="00D33C62">
        <w:t>to</w:t>
      </w:r>
      <w:proofErr w:type="gramEnd"/>
      <w:r w:rsidR="00D33C62">
        <w:t xml:space="preserve"> 2 </w:t>
      </w:r>
      <w:proofErr w:type="spellStart"/>
      <w:r w:rsidR="00D33C62">
        <w:t>d.p</w:t>
      </w:r>
      <w:proofErr w:type="spellEnd"/>
      <w:r w:rsidR="00D33C62">
        <w:t>.</w:t>
      </w:r>
    </w:p>
    <w:p w:rsidR="00D33C62" w:rsidRDefault="008513F9" w:rsidP="00D33C62">
      <w:pPr>
        <w:tabs>
          <w:tab w:val="left" w:pos="284"/>
        </w:tabs>
        <w:jc w:val="both"/>
      </w:pPr>
      <w:r w:rsidRPr="00E7729E">
        <w:rPr>
          <w:position w:val="-10"/>
        </w:rPr>
        <w:object w:dxaOrig="1180" w:dyaOrig="380">
          <v:shape id="_x0000_i1459" type="#_x0000_t75" style="width:59.25pt;height:18.75pt" o:ole="">
            <v:imagedata r:id="rId73" o:title=""/>
          </v:shape>
          <o:OLEObject Type="Embed" ProgID="Equation.3" ShapeID="_x0000_i1459" DrawAspect="Content" ObjectID="_1351864920" r:id="rId74"/>
        </w:object>
      </w:r>
      <w:r w:rsidR="00D33C62">
        <w:t xml:space="preserve"> </w:t>
      </w:r>
      <w:proofErr w:type="gramStart"/>
      <w:r w:rsidR="00D33C62">
        <w:t>is</w:t>
      </w:r>
      <w:proofErr w:type="gramEnd"/>
      <w:r w:rsidR="00D33C62">
        <w:t xml:space="preserve"> in the 1</w:t>
      </w:r>
      <w:r w:rsidR="00D33C62" w:rsidRPr="00444E49">
        <w:rPr>
          <w:vertAlign w:val="superscript"/>
        </w:rPr>
        <w:t>st</w:t>
      </w:r>
      <w:r w:rsidR="00D33C62">
        <w:t xml:space="preserve"> quadrant of the unit circle. To find the angle </w:t>
      </w:r>
      <w:r w:rsidRPr="00A15481">
        <w:rPr>
          <w:position w:val="-10"/>
        </w:rPr>
        <w:object w:dxaOrig="320" w:dyaOrig="380">
          <v:shape id="_x0000_i1465" type="#_x0000_t75" style="width:15.75pt;height:18.75pt" o:ole="">
            <v:imagedata r:id="rId75" o:title=""/>
          </v:shape>
          <o:OLEObject Type="Embed" ProgID="Equation.3" ShapeID="_x0000_i1465" DrawAspect="Content" ObjectID="_1351864921" r:id="rId76"/>
        </w:object>
      </w:r>
      <w:r w:rsidR="00D33C62">
        <w:t xml:space="preserve"> in the 2</w:t>
      </w:r>
      <w:r w:rsidR="00D33C62" w:rsidRPr="00E7729E">
        <w:rPr>
          <w:vertAlign w:val="superscript"/>
        </w:rPr>
        <w:t>nd</w:t>
      </w:r>
      <w:r w:rsidR="00D33C62">
        <w:t xml:space="preserve"> quadrant which has the same sine value, we use the identity </w:t>
      </w:r>
      <w:proofErr w:type="gramStart"/>
      <w:r w:rsidR="00D33C62">
        <w:t>sin(</w:t>
      </w:r>
      <w:proofErr w:type="gramEnd"/>
      <w:r w:rsidR="00D33C62">
        <w:t>180°-</w:t>
      </w:r>
      <w:r w:rsidRPr="00A15481">
        <w:rPr>
          <w:position w:val="-10"/>
        </w:rPr>
        <w:object w:dxaOrig="300" w:dyaOrig="380">
          <v:shape id="_x0000_i1456" type="#_x0000_t75" style="width:15pt;height:18.75pt" o:ole="">
            <v:imagedata r:id="rId77" o:title=""/>
          </v:shape>
          <o:OLEObject Type="Embed" ProgID="Equation.3" ShapeID="_x0000_i1456" DrawAspect="Content" ObjectID="_1351864922" r:id="rId78"/>
        </w:object>
      </w:r>
      <w:r w:rsidR="00D33C62">
        <w:t xml:space="preserve">) = sin </w:t>
      </w:r>
      <w:r w:rsidRPr="00A15481">
        <w:rPr>
          <w:position w:val="-10"/>
        </w:rPr>
        <w:object w:dxaOrig="300" w:dyaOrig="380">
          <v:shape id="_x0000_i1453" type="#_x0000_t75" style="width:15pt;height:18.75pt" o:ole="">
            <v:imagedata r:id="rId79" o:title=""/>
          </v:shape>
          <o:OLEObject Type="Embed" ProgID="Equation.3" ShapeID="_x0000_i1453" DrawAspect="Content" ObjectID="_1351864923" r:id="rId80"/>
        </w:object>
      </w:r>
      <w:r w:rsidR="00D33C62">
        <w:t>:</w:t>
      </w:r>
    </w:p>
    <w:p w:rsidR="00D33C62" w:rsidRDefault="008513F9" w:rsidP="008513F9">
      <w:pPr>
        <w:ind w:left="2410"/>
        <w:jc w:val="both"/>
      </w:pPr>
      <w:r w:rsidRPr="002B6C1E">
        <w:rPr>
          <w:position w:val="-10"/>
        </w:rPr>
        <w:object w:dxaOrig="1620" w:dyaOrig="420">
          <v:shape id="_x0000_i1469" type="#_x0000_t75" style="width:81pt;height:21pt" o:ole="">
            <v:imagedata r:id="rId81" o:title=""/>
          </v:shape>
          <o:OLEObject Type="Embed" ProgID="Equation.3" ShapeID="_x0000_i1469" DrawAspect="Content" ObjectID="_1351864924" r:id="rId82"/>
        </w:object>
      </w:r>
    </w:p>
    <w:p w:rsidR="00D33C62" w:rsidRDefault="00D33C62" w:rsidP="00D33C62">
      <w:pPr>
        <w:ind w:left="2127"/>
        <w:jc w:val="both"/>
      </w:pPr>
      <w:r>
        <w:sym w:font="Symbol" w:char="F0DE"/>
      </w:r>
      <w:r>
        <w:t xml:space="preserve"> </w:t>
      </w:r>
      <w:r w:rsidR="008513F9" w:rsidRPr="00E7729E">
        <w:rPr>
          <w:position w:val="-10"/>
        </w:rPr>
        <w:object w:dxaOrig="2900" w:dyaOrig="380">
          <v:shape id="_x0000_i1472" type="#_x0000_t75" style="width:144.75pt;height:18.75pt" o:ole="">
            <v:imagedata r:id="rId83" o:title=""/>
          </v:shape>
          <o:OLEObject Type="Embed" ProgID="Equation.3" ShapeID="_x0000_i1472" DrawAspect="Content" ObjectID="_1351864925" r:id="rId84"/>
        </w:object>
      </w:r>
    </w:p>
    <w:p w:rsidR="00D33C62" w:rsidRPr="00E15273" w:rsidRDefault="00D33C62" w:rsidP="00D33C62">
      <w:pPr>
        <w:ind w:left="284"/>
      </w:pPr>
    </w:p>
    <w:p w:rsidR="00D33C62" w:rsidRDefault="00D33C62" w:rsidP="00D33C62">
      <w:pPr>
        <w:tabs>
          <w:tab w:val="left" w:pos="3544"/>
          <w:tab w:val="left" w:pos="3969"/>
        </w:tabs>
        <w:jc w:val="both"/>
      </w:pPr>
      <w:r w:rsidRPr="007D1302">
        <w:rPr>
          <w:b/>
          <w:i/>
          <w:u w:val="single"/>
          <w:lang w:val="en-US"/>
        </w:rPr>
        <w:t>Triangle solution 1:</w:t>
      </w:r>
      <w:r>
        <w:rPr>
          <w:lang w:val="en-US"/>
        </w:rPr>
        <w:t xml:space="preserve"> case where </w:t>
      </w:r>
      <w:r w:rsidR="008513F9" w:rsidRPr="00C8082F">
        <w:rPr>
          <w:position w:val="-6"/>
        </w:rPr>
        <w:object w:dxaOrig="840" w:dyaOrig="340">
          <v:shape id="_x0000_i1475" type="#_x0000_t75" style="width:41.25pt;height:17.25pt" o:ole="">
            <v:imagedata r:id="rId85" o:title=""/>
          </v:shape>
          <o:OLEObject Type="Embed" ProgID="Equation.3" ShapeID="_x0000_i1475" DrawAspect="Content" ObjectID="_1351864926" r:id="rId86"/>
        </w:object>
      </w:r>
      <w:r>
        <w:t xml:space="preserve">and </w:t>
      </w:r>
      <w:r w:rsidR="008513F9" w:rsidRPr="007F3A70">
        <w:rPr>
          <w:position w:val="-10"/>
        </w:rPr>
        <w:object w:dxaOrig="1180" w:dyaOrig="380">
          <v:shape id="_x0000_i1478" type="#_x0000_t75" style="width:58.5pt;height:18.75pt" o:ole="">
            <v:imagedata r:id="rId87" o:title=""/>
          </v:shape>
          <o:OLEObject Type="Embed" ProgID="Equation.3" ShapeID="_x0000_i1478" DrawAspect="Content" ObjectID="_1351864927" r:id="rId88"/>
        </w:object>
      </w:r>
      <w:r>
        <w:t xml:space="preserve"> </w:t>
      </w:r>
    </w:p>
    <w:p w:rsidR="00D33C62" w:rsidRPr="007D1302" w:rsidRDefault="00D33C62" w:rsidP="00D33C62">
      <w:pPr>
        <w:pStyle w:val="ListParagraph"/>
        <w:numPr>
          <w:ilvl w:val="0"/>
          <w:numId w:val="25"/>
        </w:numPr>
        <w:tabs>
          <w:tab w:val="left" w:pos="3544"/>
          <w:tab w:val="left" w:pos="3969"/>
        </w:tabs>
        <w:ind w:left="709" w:hanging="284"/>
        <w:jc w:val="both"/>
        <w:rPr>
          <w:i/>
          <w:u w:val="single"/>
        </w:rPr>
      </w:pPr>
      <w:r w:rsidRPr="007D1302">
        <w:rPr>
          <w:i/>
          <w:u w:val="single"/>
        </w:rPr>
        <w:t xml:space="preserve">Evaluation of angle </w:t>
      </w:r>
      <w:r w:rsidR="00021424" w:rsidRPr="007D1302">
        <w:rPr>
          <w:i/>
          <w:position w:val="-4"/>
          <w:u w:val="single"/>
        </w:rPr>
        <w:object w:dxaOrig="200" w:dyaOrig="320">
          <v:shape id="_x0000_i1498" type="#_x0000_t75" style="width:9.75pt;height:15.75pt" o:ole="">
            <v:imagedata r:id="rId89" o:title=""/>
          </v:shape>
          <o:OLEObject Type="Embed" ProgID="Equation.3" ShapeID="_x0000_i1498" DrawAspect="Content" ObjectID="_1351864928" r:id="rId90"/>
        </w:object>
      </w:r>
      <w:r w:rsidRPr="007D1302">
        <w:rPr>
          <w:i/>
          <w:u w:val="single"/>
        </w:rPr>
        <w:t>:</w:t>
      </w:r>
    </w:p>
    <w:p w:rsidR="00D33C62" w:rsidRDefault="00021424" w:rsidP="00D33C62">
      <w:pPr>
        <w:pStyle w:val="ListParagraph"/>
        <w:tabs>
          <w:tab w:val="left" w:pos="284"/>
        </w:tabs>
        <w:ind w:left="1985"/>
        <w:jc w:val="both"/>
        <w:rPr>
          <w:position w:val="-10"/>
        </w:rPr>
      </w:pPr>
      <w:r w:rsidRPr="007D1302">
        <w:rPr>
          <w:position w:val="-10"/>
        </w:rPr>
        <w:object w:dxaOrig="1760" w:dyaOrig="380">
          <v:shape id="_x0000_i1491" type="#_x0000_t75" style="width:87.75pt;height:19.5pt" o:ole="">
            <v:imagedata r:id="rId91" o:title=""/>
          </v:shape>
          <o:OLEObject Type="Embed" ProgID="Equation.3" ShapeID="_x0000_i1491" DrawAspect="Content" ObjectID="_1351864929" r:id="rId92"/>
        </w:object>
      </w:r>
      <w:r w:rsidR="00D33C62">
        <w:t xml:space="preserve">  </w:t>
      </w:r>
      <w:r w:rsidR="00D33C62">
        <w:sym w:font="Symbol" w:char="F0DE"/>
      </w:r>
      <w:r w:rsidR="00D33C62">
        <w:t xml:space="preserve">  </w:t>
      </w:r>
      <w:r w:rsidRPr="00072952">
        <w:rPr>
          <w:position w:val="-10"/>
        </w:rPr>
        <w:object w:dxaOrig="3120" w:dyaOrig="380">
          <v:shape id="_x0000_i1499" type="#_x0000_t75" style="width:156pt;height:18.75pt" o:ole="">
            <v:imagedata r:id="rId93" o:title=""/>
          </v:shape>
          <o:OLEObject Type="Embed" ProgID="Equation.3" ShapeID="_x0000_i1499" DrawAspect="Content" ObjectID="_1351864930" r:id="rId94"/>
        </w:object>
      </w:r>
    </w:p>
    <w:p w:rsidR="00D33C62" w:rsidRDefault="00D33C62" w:rsidP="00D33C62">
      <w:pPr>
        <w:pStyle w:val="ListParagraph"/>
        <w:tabs>
          <w:tab w:val="left" w:pos="284"/>
        </w:tabs>
        <w:ind w:left="1985"/>
        <w:jc w:val="both"/>
        <w:rPr>
          <w:position w:val="-10"/>
        </w:rPr>
      </w:pPr>
    </w:p>
    <w:p w:rsidR="00D33C62" w:rsidRPr="007D1302" w:rsidRDefault="00D33C62" w:rsidP="00D33C62">
      <w:pPr>
        <w:pStyle w:val="ListParagraph"/>
        <w:numPr>
          <w:ilvl w:val="0"/>
          <w:numId w:val="25"/>
        </w:numPr>
        <w:ind w:left="709" w:hanging="284"/>
        <w:jc w:val="both"/>
        <w:rPr>
          <w:i/>
          <w:u w:val="single"/>
        </w:rPr>
      </w:pPr>
      <w:r w:rsidRPr="007D1302">
        <w:rPr>
          <w:i/>
          <w:u w:val="single"/>
        </w:rPr>
        <w:t xml:space="preserve">Evaluation of length </w:t>
      </w:r>
      <w:r w:rsidR="00021424">
        <w:rPr>
          <w:i/>
          <w:u w:val="single"/>
        </w:rPr>
        <w:t>EG</w:t>
      </w:r>
      <w:r w:rsidRPr="007D1302">
        <w:rPr>
          <w:i/>
          <w:u w:val="single"/>
        </w:rPr>
        <w:t>:</w:t>
      </w:r>
    </w:p>
    <w:p w:rsidR="00D33C62" w:rsidRDefault="00D33C62" w:rsidP="00D33C62">
      <w:pPr>
        <w:pStyle w:val="ListParagraph"/>
        <w:tabs>
          <w:tab w:val="left" w:pos="284"/>
        </w:tabs>
        <w:ind w:left="993"/>
        <w:jc w:val="both"/>
        <w:rPr>
          <w:position w:val="-26"/>
        </w:rPr>
      </w:pPr>
      <w:r>
        <w:t xml:space="preserve">From the sine rule </w:t>
      </w:r>
      <w:r w:rsidR="00021424" w:rsidRPr="007D1302">
        <w:rPr>
          <w:position w:val="-26"/>
        </w:rPr>
        <w:object w:dxaOrig="6340" w:dyaOrig="639">
          <v:shape id="_x0000_i1519" type="#_x0000_t75" style="width:316.5pt;height:32.25pt" o:ole="">
            <v:imagedata r:id="rId95" o:title=""/>
          </v:shape>
          <o:OLEObject Type="Embed" ProgID="Equation.3" ShapeID="_x0000_i1519" DrawAspect="Content" ObjectID="_1351864931" r:id="rId96"/>
        </w:object>
      </w:r>
    </w:p>
    <w:p w:rsidR="00D33C62" w:rsidRDefault="00D33C62" w:rsidP="00D33C62">
      <w:pPr>
        <w:pStyle w:val="ListParagraph"/>
        <w:tabs>
          <w:tab w:val="left" w:pos="284"/>
        </w:tabs>
        <w:ind w:left="3261"/>
        <w:jc w:val="both"/>
      </w:pPr>
    </w:p>
    <w:p w:rsidR="00D33C62" w:rsidRDefault="00D33C62" w:rsidP="00D33C62">
      <w:pPr>
        <w:pStyle w:val="ListParagraph"/>
        <w:tabs>
          <w:tab w:val="left" w:pos="284"/>
        </w:tabs>
        <w:ind w:left="6946"/>
        <w:jc w:val="both"/>
      </w:pPr>
      <w:r>
        <w:sym w:font="Symbol" w:char="F0DE"/>
      </w:r>
      <w:r>
        <w:t xml:space="preserve"> </w:t>
      </w:r>
      <w:r w:rsidR="00021424">
        <w:t>EG</w:t>
      </w:r>
      <w:r>
        <w:t xml:space="preserve"> = </w:t>
      </w:r>
      <w:r w:rsidR="00021424">
        <w:t>5.58</w:t>
      </w:r>
      <w:r>
        <w:t>cm</w:t>
      </w:r>
    </w:p>
    <w:p w:rsidR="00D33C62" w:rsidRDefault="00D33C62" w:rsidP="00D33C62">
      <w:pPr>
        <w:pStyle w:val="ListParagraph"/>
        <w:tabs>
          <w:tab w:val="left" w:pos="284"/>
        </w:tabs>
        <w:ind w:left="6946"/>
        <w:jc w:val="both"/>
      </w:pPr>
    </w:p>
    <w:p w:rsidR="00D33C62" w:rsidRDefault="00D33C62" w:rsidP="00D33C62">
      <w:pPr>
        <w:pStyle w:val="ListParagraph"/>
        <w:numPr>
          <w:ilvl w:val="0"/>
          <w:numId w:val="25"/>
        </w:numPr>
        <w:tabs>
          <w:tab w:val="left" w:pos="3544"/>
          <w:tab w:val="left" w:pos="3969"/>
        </w:tabs>
        <w:ind w:hanging="294"/>
        <w:jc w:val="both"/>
      </w:pPr>
      <w:r w:rsidRPr="007D1302">
        <w:rPr>
          <w:i/>
          <w:u w:val="single"/>
        </w:rPr>
        <w:t>The complete solution is:</w:t>
      </w:r>
      <w:r>
        <w:t xml:space="preserve">    </w:t>
      </w:r>
      <w:r w:rsidR="00220EB4" w:rsidRPr="007F3A70">
        <w:rPr>
          <w:position w:val="-10"/>
        </w:rPr>
        <w:object w:dxaOrig="1180" w:dyaOrig="380">
          <v:shape id="_x0000_i1529" type="#_x0000_t75" style="width:58.5pt;height:18.75pt" o:ole="">
            <v:imagedata r:id="rId97" o:title=""/>
          </v:shape>
          <o:OLEObject Type="Embed" ProgID="Equation.3" ShapeID="_x0000_i1529" DrawAspect="Content" ObjectID="_1351864932" r:id="rId98"/>
        </w:object>
      </w:r>
      <w:proofErr w:type="gramStart"/>
      <w:r>
        <w:t xml:space="preserve">, </w:t>
      </w:r>
      <w:proofErr w:type="gramEnd"/>
      <w:r w:rsidR="00220EB4" w:rsidRPr="00900ECE">
        <w:rPr>
          <w:position w:val="-6"/>
        </w:rPr>
        <w:object w:dxaOrig="1080" w:dyaOrig="340">
          <v:shape id="_x0000_i1528" type="#_x0000_t75" style="width:54pt;height:17.25pt" o:ole="">
            <v:imagedata r:id="rId99" o:title=""/>
          </v:shape>
          <o:OLEObject Type="Embed" ProgID="Equation.3" ShapeID="_x0000_i1528" DrawAspect="Content" ObjectID="_1351864933" r:id="rId100"/>
        </w:object>
      </w:r>
      <w:r>
        <w:t xml:space="preserve">, </w:t>
      </w:r>
      <w:r w:rsidR="00021424">
        <w:t>EG</w:t>
      </w:r>
      <w:r>
        <w:t xml:space="preserve"> = </w:t>
      </w:r>
      <w:r w:rsidR="00021424">
        <w:t>5.58</w:t>
      </w:r>
      <w:r w:rsidR="00220EB4">
        <w:t>cm.</w:t>
      </w:r>
    </w:p>
    <w:p w:rsidR="00D33C62" w:rsidRDefault="00D33C62" w:rsidP="00D33C62">
      <w:pPr>
        <w:pStyle w:val="ListParagraph"/>
        <w:tabs>
          <w:tab w:val="left" w:pos="284"/>
        </w:tabs>
        <w:jc w:val="both"/>
      </w:pPr>
    </w:p>
    <w:p w:rsidR="00220EB4" w:rsidRDefault="00220EB4" w:rsidP="00D33C62">
      <w:pPr>
        <w:pStyle w:val="ListParagraph"/>
        <w:tabs>
          <w:tab w:val="left" w:pos="284"/>
        </w:tabs>
        <w:jc w:val="both"/>
      </w:pPr>
    </w:p>
    <w:p w:rsidR="00D33C62" w:rsidRDefault="00D33C62" w:rsidP="00D33C62">
      <w:pPr>
        <w:tabs>
          <w:tab w:val="left" w:pos="3544"/>
          <w:tab w:val="left" w:pos="3969"/>
        </w:tabs>
        <w:jc w:val="both"/>
      </w:pPr>
      <w:r w:rsidRPr="007D1302">
        <w:rPr>
          <w:b/>
          <w:i/>
          <w:u w:val="single"/>
          <w:lang w:val="en-US"/>
        </w:rPr>
        <w:t xml:space="preserve">Triangle solution </w:t>
      </w:r>
      <w:r>
        <w:rPr>
          <w:b/>
          <w:i/>
          <w:u w:val="single"/>
          <w:lang w:val="en-US"/>
        </w:rPr>
        <w:t>2</w:t>
      </w:r>
      <w:r w:rsidRPr="007D1302">
        <w:rPr>
          <w:b/>
          <w:i/>
          <w:u w:val="single"/>
          <w:lang w:val="en-US"/>
        </w:rPr>
        <w:t>:</w:t>
      </w:r>
      <w:r>
        <w:rPr>
          <w:lang w:val="en-US"/>
        </w:rPr>
        <w:t xml:space="preserve"> case where </w:t>
      </w:r>
      <w:r w:rsidR="00021424" w:rsidRPr="00C8082F">
        <w:rPr>
          <w:position w:val="-6"/>
        </w:rPr>
        <w:object w:dxaOrig="840" w:dyaOrig="340">
          <v:shape id="_x0000_i1503" type="#_x0000_t75" style="width:41.25pt;height:17.25pt" o:ole="">
            <v:imagedata r:id="rId85" o:title=""/>
          </v:shape>
          <o:OLEObject Type="Embed" ProgID="Equation.3" ShapeID="_x0000_i1503" DrawAspect="Content" ObjectID="_1351864934" r:id="rId101"/>
        </w:object>
      </w:r>
      <w:r>
        <w:t xml:space="preserve">and </w:t>
      </w:r>
      <w:r w:rsidR="00021424" w:rsidRPr="007F3A70">
        <w:rPr>
          <w:position w:val="-10"/>
        </w:rPr>
        <w:object w:dxaOrig="1300" w:dyaOrig="380">
          <v:shape id="_x0000_i1512" type="#_x0000_t75" style="width:64.5pt;height:18.75pt" o:ole="">
            <v:imagedata r:id="rId102" o:title=""/>
          </v:shape>
          <o:OLEObject Type="Embed" ProgID="Equation.3" ShapeID="_x0000_i1512" DrawAspect="Content" ObjectID="_1351864935" r:id="rId103"/>
        </w:object>
      </w:r>
      <w:r>
        <w:t xml:space="preserve"> </w:t>
      </w:r>
    </w:p>
    <w:p w:rsidR="00D33C62" w:rsidRPr="007D1302" w:rsidRDefault="00D33C62" w:rsidP="00D33C62">
      <w:pPr>
        <w:pStyle w:val="ListParagraph"/>
        <w:numPr>
          <w:ilvl w:val="0"/>
          <w:numId w:val="25"/>
        </w:numPr>
        <w:tabs>
          <w:tab w:val="left" w:pos="3544"/>
          <w:tab w:val="left" w:pos="3969"/>
        </w:tabs>
        <w:ind w:left="709" w:hanging="284"/>
        <w:jc w:val="both"/>
        <w:rPr>
          <w:i/>
          <w:u w:val="single"/>
        </w:rPr>
      </w:pPr>
      <w:r w:rsidRPr="007D1302">
        <w:rPr>
          <w:i/>
          <w:u w:val="single"/>
        </w:rPr>
        <w:t xml:space="preserve">Evaluation of angle </w:t>
      </w:r>
      <w:r w:rsidR="00021424" w:rsidRPr="007D1302">
        <w:rPr>
          <w:i/>
          <w:position w:val="-4"/>
          <w:u w:val="single"/>
        </w:rPr>
        <w:object w:dxaOrig="200" w:dyaOrig="320">
          <v:shape id="_x0000_i1492" type="#_x0000_t75" style="width:9.75pt;height:15.75pt" o:ole="">
            <v:imagedata r:id="rId89" o:title=""/>
          </v:shape>
          <o:OLEObject Type="Embed" ProgID="Equation.3" ShapeID="_x0000_i1492" DrawAspect="Content" ObjectID="_1351864936" r:id="rId104"/>
        </w:object>
      </w:r>
      <w:r w:rsidRPr="007D1302">
        <w:rPr>
          <w:i/>
          <w:u w:val="single"/>
        </w:rPr>
        <w:t>:</w:t>
      </w:r>
    </w:p>
    <w:p w:rsidR="00D33C62" w:rsidRDefault="00021424" w:rsidP="00D33C62">
      <w:pPr>
        <w:pStyle w:val="ListParagraph"/>
        <w:tabs>
          <w:tab w:val="left" w:pos="284"/>
        </w:tabs>
        <w:ind w:left="1985"/>
        <w:jc w:val="both"/>
        <w:rPr>
          <w:position w:val="-10"/>
        </w:rPr>
      </w:pPr>
      <w:r w:rsidRPr="007D1302">
        <w:rPr>
          <w:position w:val="-10"/>
        </w:rPr>
        <w:object w:dxaOrig="1780" w:dyaOrig="380">
          <v:shape id="_x0000_i1493" type="#_x0000_t75" style="width:89.25pt;height:19.5pt" o:ole="">
            <v:imagedata r:id="rId105" o:title=""/>
          </v:shape>
          <o:OLEObject Type="Embed" ProgID="Equation.3" ShapeID="_x0000_i1493" DrawAspect="Content" ObjectID="_1351864937" r:id="rId106"/>
        </w:object>
      </w:r>
      <w:r w:rsidR="00D33C62">
        <w:t xml:space="preserve">  </w:t>
      </w:r>
      <w:r w:rsidR="00D33C62">
        <w:sym w:font="Symbol" w:char="F0DE"/>
      </w:r>
      <w:r w:rsidR="00D33C62">
        <w:t xml:space="preserve">  </w:t>
      </w:r>
      <w:r w:rsidRPr="00072952">
        <w:rPr>
          <w:position w:val="-10"/>
        </w:rPr>
        <w:object w:dxaOrig="3200" w:dyaOrig="380">
          <v:shape id="_x0000_i1516" type="#_x0000_t75" style="width:159.75pt;height:18.75pt" o:ole="">
            <v:imagedata r:id="rId107" o:title=""/>
          </v:shape>
          <o:OLEObject Type="Embed" ProgID="Equation.3" ShapeID="_x0000_i1516" DrawAspect="Content" ObjectID="_1351864938" r:id="rId108"/>
        </w:object>
      </w:r>
    </w:p>
    <w:p w:rsidR="00220EB4" w:rsidRDefault="00220EB4" w:rsidP="00D33C62">
      <w:pPr>
        <w:pStyle w:val="ListParagraph"/>
        <w:tabs>
          <w:tab w:val="left" w:pos="3544"/>
          <w:tab w:val="left" w:pos="3969"/>
        </w:tabs>
        <w:jc w:val="both"/>
      </w:pPr>
    </w:p>
    <w:p w:rsidR="00220EB4" w:rsidRDefault="00220EB4" w:rsidP="00D33C62">
      <w:pPr>
        <w:pStyle w:val="ListParagraph"/>
        <w:tabs>
          <w:tab w:val="left" w:pos="3544"/>
          <w:tab w:val="left" w:pos="3969"/>
        </w:tabs>
        <w:jc w:val="both"/>
      </w:pPr>
    </w:p>
    <w:p w:rsidR="00220EB4" w:rsidRDefault="00220EB4" w:rsidP="00D33C62">
      <w:pPr>
        <w:pStyle w:val="ListParagraph"/>
        <w:tabs>
          <w:tab w:val="left" w:pos="3544"/>
          <w:tab w:val="left" w:pos="3969"/>
        </w:tabs>
        <w:jc w:val="both"/>
      </w:pPr>
    </w:p>
    <w:p w:rsidR="00220EB4" w:rsidRDefault="00220EB4" w:rsidP="00D33C62">
      <w:pPr>
        <w:pStyle w:val="ListParagraph"/>
        <w:tabs>
          <w:tab w:val="left" w:pos="3544"/>
          <w:tab w:val="left" w:pos="3969"/>
        </w:tabs>
        <w:jc w:val="both"/>
      </w:pPr>
    </w:p>
    <w:p w:rsidR="00220EB4" w:rsidRPr="00B90FE9" w:rsidRDefault="00220EB4" w:rsidP="00220EB4">
      <w:pPr>
        <w:jc w:val="right"/>
        <w:rPr>
          <w:sz w:val="20"/>
          <w:szCs w:val="20"/>
        </w:rPr>
      </w:pPr>
      <w:r w:rsidRPr="00B90FE9">
        <w:rPr>
          <w:sz w:val="20"/>
          <w:szCs w:val="20"/>
        </w:rPr>
        <w:lastRenderedPageBreak/>
        <w:t xml:space="preserve">BEng Foundation </w:t>
      </w:r>
      <w:proofErr w:type="gramStart"/>
      <w:r w:rsidRPr="00B90FE9">
        <w:rPr>
          <w:sz w:val="20"/>
          <w:szCs w:val="20"/>
        </w:rPr>
        <w:t>Year  /</w:t>
      </w:r>
      <w:proofErr w:type="gramEnd"/>
      <w:r w:rsidRPr="00B90FE9">
        <w:rPr>
          <w:sz w:val="20"/>
          <w:szCs w:val="20"/>
        </w:rPr>
        <w:t xml:space="preserve">  Term 1  /  Answers to Mock</w:t>
      </w:r>
    </w:p>
    <w:p w:rsidR="00220EB4" w:rsidRDefault="00220EB4" w:rsidP="00D33C62">
      <w:pPr>
        <w:pStyle w:val="ListParagraph"/>
        <w:tabs>
          <w:tab w:val="left" w:pos="3544"/>
          <w:tab w:val="left" w:pos="3969"/>
        </w:tabs>
        <w:jc w:val="both"/>
      </w:pPr>
    </w:p>
    <w:p w:rsidR="00220EB4" w:rsidRPr="007D1302" w:rsidRDefault="00220EB4" w:rsidP="00220EB4">
      <w:pPr>
        <w:pStyle w:val="ListParagraph"/>
        <w:numPr>
          <w:ilvl w:val="0"/>
          <w:numId w:val="25"/>
        </w:numPr>
        <w:ind w:left="709" w:hanging="284"/>
        <w:jc w:val="both"/>
        <w:rPr>
          <w:i/>
          <w:u w:val="single"/>
        </w:rPr>
      </w:pPr>
      <w:r w:rsidRPr="007D1302">
        <w:rPr>
          <w:i/>
          <w:u w:val="single"/>
        </w:rPr>
        <w:t xml:space="preserve">Evaluation of length </w:t>
      </w:r>
      <w:r>
        <w:rPr>
          <w:i/>
          <w:u w:val="single"/>
        </w:rPr>
        <w:t>EG</w:t>
      </w:r>
      <w:r w:rsidRPr="007D1302">
        <w:rPr>
          <w:i/>
          <w:u w:val="single"/>
        </w:rPr>
        <w:t>:</w:t>
      </w:r>
    </w:p>
    <w:p w:rsidR="00220EB4" w:rsidRDefault="00220EB4" w:rsidP="00220EB4">
      <w:pPr>
        <w:pStyle w:val="ListParagraph"/>
        <w:tabs>
          <w:tab w:val="left" w:pos="284"/>
        </w:tabs>
        <w:ind w:left="993"/>
        <w:jc w:val="both"/>
        <w:rPr>
          <w:position w:val="-26"/>
        </w:rPr>
      </w:pPr>
      <w:r>
        <w:t xml:space="preserve">From the sine rule </w:t>
      </w:r>
      <w:r w:rsidRPr="007D1302">
        <w:rPr>
          <w:position w:val="-26"/>
        </w:rPr>
        <w:object w:dxaOrig="6320" w:dyaOrig="639">
          <v:shape id="_x0000_i1557" type="#_x0000_t75" style="width:315pt;height:32.25pt" o:ole="">
            <v:imagedata r:id="rId109" o:title=""/>
          </v:shape>
          <o:OLEObject Type="Embed" ProgID="Equation.3" ShapeID="_x0000_i1557" DrawAspect="Content" ObjectID="_1351864939" r:id="rId110"/>
        </w:object>
      </w:r>
    </w:p>
    <w:p w:rsidR="00220EB4" w:rsidRDefault="00220EB4" w:rsidP="00220EB4">
      <w:pPr>
        <w:pStyle w:val="ListParagraph"/>
        <w:tabs>
          <w:tab w:val="left" w:pos="284"/>
        </w:tabs>
        <w:ind w:left="3261"/>
        <w:jc w:val="both"/>
      </w:pPr>
    </w:p>
    <w:p w:rsidR="00220EB4" w:rsidRDefault="00220EB4" w:rsidP="00220EB4">
      <w:pPr>
        <w:pStyle w:val="ListParagraph"/>
        <w:tabs>
          <w:tab w:val="left" w:pos="284"/>
        </w:tabs>
        <w:ind w:left="6946"/>
        <w:jc w:val="both"/>
      </w:pPr>
      <w:r>
        <w:sym w:font="Symbol" w:char="F0DE"/>
      </w:r>
      <w:r>
        <w:t xml:space="preserve"> EG = 1.47cm</w:t>
      </w:r>
    </w:p>
    <w:p w:rsidR="00220EB4" w:rsidRDefault="00220EB4" w:rsidP="00220EB4">
      <w:pPr>
        <w:pStyle w:val="ListParagraph"/>
        <w:tabs>
          <w:tab w:val="left" w:pos="284"/>
        </w:tabs>
        <w:ind w:left="6946"/>
        <w:jc w:val="both"/>
      </w:pPr>
    </w:p>
    <w:p w:rsidR="00220EB4" w:rsidRDefault="00220EB4" w:rsidP="00220EB4">
      <w:pPr>
        <w:pStyle w:val="ListParagraph"/>
        <w:numPr>
          <w:ilvl w:val="0"/>
          <w:numId w:val="25"/>
        </w:numPr>
        <w:tabs>
          <w:tab w:val="left" w:pos="3544"/>
          <w:tab w:val="left" w:pos="3969"/>
        </w:tabs>
        <w:ind w:hanging="294"/>
        <w:jc w:val="both"/>
      </w:pPr>
      <w:r w:rsidRPr="007D1302">
        <w:rPr>
          <w:i/>
          <w:u w:val="single"/>
        </w:rPr>
        <w:t>The complete solution is:</w:t>
      </w:r>
      <w:r>
        <w:t xml:space="preserve">    </w:t>
      </w:r>
      <w:r w:rsidRPr="007F3A70">
        <w:rPr>
          <w:position w:val="-10"/>
        </w:rPr>
        <w:object w:dxaOrig="1300" w:dyaOrig="380">
          <v:shape id="_x0000_i1558" type="#_x0000_t75" style="width:64.5pt;height:18.75pt" o:ole="">
            <v:imagedata r:id="rId111" o:title=""/>
          </v:shape>
          <o:OLEObject Type="Embed" ProgID="Equation.3" ShapeID="_x0000_i1558" DrawAspect="Content" ObjectID="_1351864940" r:id="rId112"/>
        </w:object>
      </w:r>
      <w:proofErr w:type="gramStart"/>
      <w:r>
        <w:t xml:space="preserve">, </w:t>
      </w:r>
      <w:proofErr w:type="gramEnd"/>
      <w:r w:rsidR="00D067E7" w:rsidRPr="00220EB4">
        <w:rPr>
          <w:position w:val="-6"/>
        </w:rPr>
        <w:object w:dxaOrig="1060" w:dyaOrig="340">
          <v:shape id="_x0000_i1582" type="#_x0000_t75" style="width:53.25pt;height:17.25pt" o:ole="">
            <v:imagedata r:id="rId113" o:title=""/>
          </v:shape>
          <o:OLEObject Type="Embed" ProgID="Equation.3" ShapeID="_x0000_i1582" DrawAspect="Content" ObjectID="_1351864941" r:id="rId114"/>
        </w:object>
      </w:r>
      <w:r>
        <w:t>, EG = 1.47cm.</w:t>
      </w:r>
    </w:p>
    <w:p w:rsidR="00613915" w:rsidRDefault="00613915" w:rsidP="00B931D1">
      <w:pPr>
        <w:tabs>
          <w:tab w:val="left" w:pos="284"/>
        </w:tabs>
        <w:ind w:left="284"/>
      </w:pPr>
    </w:p>
    <w:p w:rsidR="000862BB" w:rsidRDefault="000862BB" w:rsidP="00B931D1">
      <w:pPr>
        <w:tabs>
          <w:tab w:val="left" w:pos="284"/>
        </w:tabs>
        <w:ind w:left="284"/>
      </w:pPr>
    </w:p>
    <w:p w:rsidR="000862BB" w:rsidRDefault="000862BB" w:rsidP="00B931D1">
      <w:pPr>
        <w:tabs>
          <w:tab w:val="left" w:pos="284"/>
        </w:tabs>
        <w:ind w:left="284"/>
      </w:pPr>
    </w:p>
    <w:p w:rsidR="00602F97" w:rsidRPr="002C2493" w:rsidRDefault="002C2493" w:rsidP="00F7318A">
      <w:pPr>
        <w:rPr>
          <w:b/>
          <w:u w:val="single"/>
        </w:rPr>
      </w:pPr>
      <w:r w:rsidRPr="002C2493">
        <w:rPr>
          <w:b/>
          <w:u w:val="single"/>
        </w:rPr>
        <w:t>QUESTION FOUR</w:t>
      </w:r>
    </w:p>
    <w:p w:rsidR="00FF6376" w:rsidRDefault="00FF6376" w:rsidP="00602F97">
      <w:pPr>
        <w:tabs>
          <w:tab w:val="left" w:pos="3969"/>
        </w:tabs>
      </w:pPr>
    </w:p>
    <w:p w:rsidR="00602F97" w:rsidRDefault="00D067E7" w:rsidP="00D067E7">
      <w:pPr>
        <w:pStyle w:val="ListParagraph"/>
        <w:numPr>
          <w:ilvl w:val="0"/>
          <w:numId w:val="26"/>
        </w:numPr>
      </w:pPr>
      <w:r>
        <w:t>To calculate the area of the given triangle ABC, we can find out the length of side AB and use the following formula:</w:t>
      </w:r>
    </w:p>
    <w:p w:rsidR="00D067E7" w:rsidRDefault="00D067E7" w:rsidP="00D067E7">
      <w:pPr>
        <w:pStyle w:val="ListParagraph"/>
        <w:ind w:left="3544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AREA</m:t>
              </m:r>
            </m:e>
            <m:sub>
              <m:r>
                <w:rPr>
                  <w:rFonts w:ascii="Cambria Math" w:hAnsi="Cambria Math"/>
                </w:rPr>
                <m:t>ABC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×AC×AB×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sin</m:t>
              </m:r>
            </m:fName>
            <m:e>
              <m:acc>
                <m:accPr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</m:acc>
            </m:e>
          </m:func>
        </m:oMath>
      </m:oMathPara>
    </w:p>
    <w:p w:rsidR="00D067E7" w:rsidRDefault="00D067E7" w:rsidP="00D067E7">
      <w:pPr>
        <w:pStyle w:val="ListParagraph"/>
      </w:pPr>
    </w:p>
    <w:p w:rsidR="00D067E7" w:rsidRDefault="00513572" w:rsidP="00D067E7">
      <w:pPr>
        <w:pStyle w:val="ListParagraph"/>
      </w:pPr>
      <w:r>
        <w:t xml:space="preserve">In </w:t>
      </w:r>
      <w:r w:rsidRPr="00513572">
        <w:rPr>
          <w:b/>
        </w:rPr>
        <w:t>right-angled</w:t>
      </w:r>
      <w:r>
        <w:t xml:space="preserve"> triangle ABC, knowing the hypotenuse AC = 13 cm, we can calculate length AB which is the adjacent side to angle </w:t>
      </w:r>
      <m:oMath>
        <m:acc>
          <m:accPr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A</m:t>
            </m:r>
          </m:e>
        </m:acc>
      </m:oMath>
      <w:r>
        <w:t xml:space="preserve"> using the cosine ratio:</w:t>
      </w:r>
    </w:p>
    <w:p w:rsidR="00513572" w:rsidRDefault="00513572" w:rsidP="00D067E7">
      <w:pPr>
        <w:pStyle w:val="ListParagraph"/>
      </w:pPr>
      <m:oMathPara>
        <m:oMath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cos</m:t>
              </m:r>
            </m:fName>
            <m:e>
              <m:acc>
                <m:accPr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</m:acc>
            </m:e>
          </m:func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AB</m:t>
              </m:r>
            </m:num>
            <m:den>
              <m:r>
                <w:rPr>
                  <w:rFonts w:ascii="Cambria Math" w:hAnsi="Cambria Math"/>
                </w:rPr>
                <m:t>AC</m:t>
              </m:r>
            </m:den>
          </m:f>
        </m:oMath>
      </m:oMathPara>
    </w:p>
    <w:p w:rsidR="00513572" w:rsidRDefault="00513572" w:rsidP="00D067E7">
      <w:pPr>
        <w:pStyle w:val="ListParagraph"/>
      </w:pPr>
    </w:p>
    <w:p w:rsidR="00513572" w:rsidRDefault="00513572" w:rsidP="00513572">
      <w:pPr>
        <w:pStyle w:val="ListParagraph"/>
      </w:pPr>
      <m:oMathPara>
        <m:oMath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⇒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cos</m:t>
              </m:r>
            </m:fName>
            <m:e>
              <m:r>
                <w:rPr>
                  <w:rFonts w:ascii="Cambria Math" w:hAnsi="Cambria Math"/>
                </w:rPr>
                <m:t>67.38°</m:t>
              </m:r>
            </m:e>
          </m:func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AB</m:t>
              </m:r>
            </m:num>
            <m:den>
              <m:r>
                <w:rPr>
                  <w:rFonts w:ascii="Cambria Math" w:hAnsi="Cambria Math"/>
                </w:rPr>
                <m:t>13</m:t>
              </m:r>
            </m:den>
          </m:f>
        </m:oMath>
      </m:oMathPara>
    </w:p>
    <w:p w:rsidR="00513572" w:rsidRDefault="00513572" w:rsidP="00513572">
      <w:pPr>
        <w:pStyle w:val="ListParagraph"/>
      </w:pPr>
    </w:p>
    <w:p w:rsidR="00513572" w:rsidRDefault="00513572" w:rsidP="00513572">
      <w:pPr>
        <w:pStyle w:val="ListParagraph"/>
      </w:pPr>
      <m:oMathPara>
        <m:oMath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⇒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AB=13.</m:t>
              </m:r>
            </m:fName>
            <m:e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cos</m:t>
                  </m:r>
                </m:fName>
                <m:e>
                  <m:r>
                    <w:rPr>
                      <w:rFonts w:ascii="Cambria Math" w:hAnsi="Cambria Math"/>
                    </w:rPr>
                    <m:t>67.38°</m:t>
                  </m:r>
                </m:e>
              </m:func>
              <m:r>
                <w:rPr>
                  <w:rFonts w:ascii="Cambria Math" w:hAnsi="Cambria Math"/>
                </w:rPr>
                <m:t>=5cm</m:t>
              </m:r>
            </m:e>
          </m:func>
        </m:oMath>
      </m:oMathPara>
    </w:p>
    <w:p w:rsidR="00513572" w:rsidRDefault="00513572" w:rsidP="00513572">
      <w:pPr>
        <w:pStyle w:val="ListParagraph"/>
        <w:tabs>
          <w:tab w:val="left" w:pos="6075"/>
        </w:tabs>
      </w:pPr>
    </w:p>
    <w:p w:rsidR="00513572" w:rsidRDefault="00513572" w:rsidP="00513572">
      <w:pPr>
        <w:pStyle w:val="ListParagraph"/>
        <w:tabs>
          <w:tab w:val="left" w:pos="6075"/>
        </w:tabs>
      </w:pPr>
      <w:r>
        <w:t>Therefore:</w:t>
      </w:r>
    </w:p>
    <w:p w:rsidR="00513572" w:rsidRDefault="00513572" w:rsidP="00513572">
      <w:pPr>
        <w:pStyle w:val="ListParagraph"/>
        <w:tabs>
          <w:tab w:val="left" w:pos="6075"/>
        </w:tabs>
      </w:pPr>
      <w:r>
        <w:tab/>
      </w:r>
    </w:p>
    <w:p w:rsidR="00513572" w:rsidRPr="00513572" w:rsidRDefault="00513572" w:rsidP="00513572">
      <w:pPr>
        <w:pStyle w:val="ListParagraph"/>
        <w:ind w:left="3544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AREA</m:t>
              </m:r>
            </m:e>
            <m:sub>
              <m:r>
                <w:rPr>
                  <w:rFonts w:ascii="Cambria Math" w:hAnsi="Cambria Math"/>
                </w:rPr>
                <m:t>ABC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×13×5×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sin</m:t>
              </m:r>
            </m:fName>
            <m:e>
              <m:r>
                <w:rPr>
                  <w:rFonts w:ascii="Cambria Math" w:hAnsi="Cambria Math"/>
                </w:rPr>
                <m:t>67.38°</m:t>
              </m:r>
            </m:e>
          </m:func>
        </m:oMath>
      </m:oMathPara>
    </w:p>
    <w:p w:rsidR="00513572" w:rsidRPr="00513572" w:rsidRDefault="00513572" w:rsidP="00513572">
      <w:pPr>
        <w:pStyle w:val="ListParagraph"/>
        <w:ind w:left="3544"/>
      </w:pPr>
    </w:p>
    <w:p w:rsidR="00513572" w:rsidRDefault="00513572" w:rsidP="00513572">
      <w:pPr>
        <w:pStyle w:val="ListParagraph"/>
        <w:ind w:left="3544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⇒</m:t>
              </m:r>
              <m:r>
                <w:rPr>
                  <w:rFonts w:ascii="Cambria Math" w:hAnsi="Cambria Math"/>
                </w:rPr>
                <m:t>AREA</m:t>
              </m:r>
            </m:e>
            <m:sub>
              <m:r>
                <w:rPr>
                  <w:rFonts w:ascii="Cambria Math" w:hAnsi="Cambria Math"/>
                </w:rPr>
                <m:t>ABC</m:t>
              </m:r>
            </m:sub>
          </m:sSub>
          <m:r>
            <w:rPr>
              <w:rFonts w:ascii="Cambria Math" w:hAnsi="Cambria Math"/>
            </w:rPr>
            <m:t>=30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cm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</m:oMath>
      </m:oMathPara>
    </w:p>
    <w:p w:rsidR="00513572" w:rsidRDefault="00513572" w:rsidP="00513572">
      <w:pPr>
        <w:pStyle w:val="ListParagraph"/>
        <w:ind w:left="3544"/>
      </w:pPr>
    </w:p>
    <w:p w:rsidR="00513572" w:rsidRDefault="00513572" w:rsidP="00D067E7">
      <w:pPr>
        <w:pStyle w:val="ListParagraph"/>
      </w:pPr>
    </w:p>
    <w:p w:rsidR="00D067E7" w:rsidRDefault="00D067E7" w:rsidP="00D067E7">
      <w:pPr>
        <w:pStyle w:val="ListParagraph"/>
      </w:pPr>
    </w:p>
    <w:p w:rsidR="00D067E7" w:rsidRDefault="00DE6872" w:rsidP="00D067E7">
      <w:pPr>
        <w:pStyle w:val="ListParagraph"/>
        <w:numPr>
          <w:ilvl w:val="0"/>
          <w:numId w:val="26"/>
        </w:numPr>
      </w:pPr>
      <w:r>
        <w:t xml:space="preserve">In the given triangle ABC, we can calculate the angle </w:t>
      </w:r>
      <m:oMath>
        <m:acc>
          <m:accPr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A</m:t>
            </m:r>
          </m:e>
        </m:acc>
      </m:oMath>
      <w:r>
        <w:t xml:space="preserve"> using the formula:</w:t>
      </w:r>
    </w:p>
    <w:p w:rsidR="00DE6872" w:rsidRDefault="00DE6872" w:rsidP="00DE6872">
      <w:pPr>
        <w:pStyle w:val="ListParagraph"/>
      </w:pPr>
    </w:p>
    <w:p w:rsidR="00DE6872" w:rsidRDefault="00DE6872" w:rsidP="00DE6872">
      <w:pPr>
        <w:pStyle w:val="ListParagraph"/>
        <w:ind w:left="3544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AREA</m:t>
              </m:r>
            </m:e>
            <m:sub>
              <m:r>
                <w:rPr>
                  <w:rFonts w:ascii="Cambria Math" w:hAnsi="Cambria Math"/>
                </w:rPr>
                <m:t>ABC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×</m:t>
          </m:r>
          <m:r>
            <w:rPr>
              <w:rFonts w:ascii="Cambria Math" w:hAnsi="Cambria Math"/>
            </w:rPr>
            <m:t>b</m:t>
          </m:r>
          <m:r>
            <w:rPr>
              <w:rFonts w:ascii="Cambria Math" w:hAnsi="Cambria Math"/>
            </w:rPr>
            <m:t>×</m:t>
          </m:r>
          <m:r>
            <w:rPr>
              <w:rFonts w:ascii="Cambria Math" w:hAnsi="Cambria Math"/>
            </w:rPr>
            <m:t>c</m:t>
          </m:r>
          <m:r>
            <w:rPr>
              <w:rFonts w:ascii="Cambria Math" w:hAnsi="Cambria Math"/>
            </w:rPr>
            <m:t>×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sin</m:t>
              </m:r>
            </m:fName>
            <m:e>
              <m:acc>
                <m:accPr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</m:acc>
            </m:e>
          </m:func>
        </m:oMath>
      </m:oMathPara>
    </w:p>
    <w:p w:rsidR="00DE6872" w:rsidRDefault="00DE6872" w:rsidP="00DE6872">
      <w:pPr>
        <w:pStyle w:val="ListParagraph"/>
        <w:ind w:left="3544"/>
      </w:pPr>
    </w:p>
    <w:p w:rsidR="00DE6872" w:rsidRDefault="00DE6872" w:rsidP="00DE6872">
      <w:pPr>
        <w:pStyle w:val="ListParagraph"/>
        <w:ind w:left="3544"/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⇒</m:t>
          </m:r>
          <m:r>
            <w:rPr>
              <w:rFonts w:ascii="Cambria Math" w:hAnsi="Cambria Math"/>
            </w:rPr>
            <m:t>2684.95=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×64×84×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sin</m:t>
              </m:r>
            </m:fName>
            <m:e>
              <m:acc>
                <m:accPr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</m:acc>
            </m:e>
          </m:func>
        </m:oMath>
      </m:oMathPara>
    </w:p>
    <w:p w:rsidR="007A4F45" w:rsidRDefault="007A4F45" w:rsidP="00DE6872">
      <w:pPr>
        <w:pStyle w:val="ListParagraph"/>
        <w:ind w:left="3544"/>
      </w:pPr>
    </w:p>
    <w:p w:rsidR="007A4F45" w:rsidRDefault="007A4F45" w:rsidP="007A4F45">
      <w:pPr>
        <w:pStyle w:val="ListParagraph"/>
        <w:ind w:left="3544"/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⇒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sin</m:t>
              </m:r>
            </m:fName>
            <m:e>
              <m:acc>
                <m:accPr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</m:acc>
            </m:e>
          </m:func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2×2684.95</m:t>
              </m:r>
            </m:num>
            <m:den>
              <m:r>
                <w:rPr>
                  <w:rFonts w:ascii="Cambria Math" w:hAnsi="Cambria Math"/>
                </w:rPr>
                <m:t>64×84</m:t>
              </m:r>
            </m:den>
          </m:f>
        </m:oMath>
      </m:oMathPara>
    </w:p>
    <w:p w:rsidR="007A4F45" w:rsidRDefault="007A4F45" w:rsidP="007A4F45">
      <w:pPr>
        <w:pStyle w:val="ListParagraph"/>
        <w:ind w:left="3544"/>
      </w:pPr>
    </w:p>
    <w:p w:rsidR="007A4F45" w:rsidRDefault="007A4F45" w:rsidP="007A4F45">
      <w:pPr>
        <w:pStyle w:val="ListParagraph"/>
        <w:ind w:left="3544"/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⇒</m:t>
          </m:r>
          <m:acc>
            <m:accPr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A</m:t>
              </m:r>
            </m:e>
          </m:acc>
          <m:r>
            <w:rPr>
              <w:rFonts w:ascii="Cambria Math" w:hAnsi="Cambria Math"/>
            </w:rPr>
            <m:t>=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e>
                <m:sup>
                  <m:r>
                    <w:rPr>
                      <w:rFonts w:ascii="Cambria Math" w:hAnsi="Cambria Math"/>
                    </w:rPr>
                    <m:t>-1</m:t>
                  </m:r>
                </m:sup>
              </m:sSup>
            </m:fName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2×2684.95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64×84</m:t>
                      </m:r>
                    </m:den>
                  </m:f>
                </m:e>
              </m:d>
            </m:e>
          </m:func>
        </m:oMath>
      </m:oMathPara>
    </w:p>
    <w:p w:rsidR="007A4F45" w:rsidRDefault="007A4F45" w:rsidP="007A4F45">
      <w:pPr>
        <w:pStyle w:val="ListParagraph"/>
        <w:ind w:left="3544"/>
      </w:pPr>
    </w:p>
    <w:p w:rsidR="007A4F45" w:rsidRDefault="007A4F45" w:rsidP="007A4F45">
      <w:pPr>
        <w:pStyle w:val="ListParagraph"/>
        <w:ind w:left="3544"/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⇒</m:t>
          </m:r>
          <m:acc>
            <m:accPr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A</m:t>
              </m:r>
            </m:e>
          </m:acc>
          <m:r>
            <w:rPr>
              <w:rFonts w:ascii="Cambria Math" w:hAnsi="Cambria Math"/>
            </w:rPr>
            <m:t>=87.27°</m:t>
          </m:r>
        </m:oMath>
      </m:oMathPara>
    </w:p>
    <w:p w:rsidR="007A4F45" w:rsidRDefault="007A4F45" w:rsidP="007A4F45">
      <w:pPr>
        <w:pStyle w:val="ListParagraph"/>
        <w:ind w:left="3544"/>
      </w:pPr>
    </w:p>
    <w:p w:rsidR="007A4F45" w:rsidRDefault="007A4F45" w:rsidP="007A4F45">
      <w:pPr>
        <w:pStyle w:val="ListParagraph"/>
        <w:ind w:left="3544"/>
      </w:pPr>
    </w:p>
    <w:p w:rsidR="007A4F45" w:rsidRPr="00B90FE9" w:rsidRDefault="007A4F45" w:rsidP="007A4F45">
      <w:pPr>
        <w:jc w:val="right"/>
        <w:rPr>
          <w:sz w:val="20"/>
          <w:szCs w:val="20"/>
        </w:rPr>
      </w:pPr>
      <w:r w:rsidRPr="00B90FE9">
        <w:rPr>
          <w:sz w:val="20"/>
          <w:szCs w:val="20"/>
        </w:rPr>
        <w:lastRenderedPageBreak/>
        <w:t xml:space="preserve">BEng Foundation </w:t>
      </w:r>
      <w:proofErr w:type="gramStart"/>
      <w:r w:rsidRPr="00B90FE9">
        <w:rPr>
          <w:sz w:val="20"/>
          <w:szCs w:val="20"/>
        </w:rPr>
        <w:t>Year  /</w:t>
      </w:r>
      <w:proofErr w:type="gramEnd"/>
      <w:r w:rsidRPr="00B90FE9">
        <w:rPr>
          <w:sz w:val="20"/>
          <w:szCs w:val="20"/>
        </w:rPr>
        <w:t xml:space="preserve">  Term 1  /  Answers to Mock</w:t>
      </w:r>
    </w:p>
    <w:p w:rsidR="007A4F45" w:rsidRDefault="007A4F45" w:rsidP="00DE6872">
      <w:pPr>
        <w:pStyle w:val="ListParagraph"/>
        <w:ind w:left="3544"/>
      </w:pPr>
    </w:p>
    <w:p w:rsidR="00DE6872" w:rsidRDefault="007A4F45" w:rsidP="007A4F45">
      <w:pPr>
        <w:pStyle w:val="ListParagraph"/>
        <w:ind w:left="709"/>
      </w:pPr>
      <w:r>
        <w:t>We can now use the cosine rule to calculate length BC:</w:t>
      </w:r>
    </w:p>
    <w:p w:rsidR="007A4F45" w:rsidRDefault="007A4F45" w:rsidP="007A4F45">
      <w:pPr>
        <w:ind w:left="2552"/>
        <w:rPr>
          <w:lang w:val="fr-FR"/>
        </w:rPr>
      </w:pPr>
      <w:r>
        <w:rPr>
          <w:lang w:val="fr-FR"/>
        </w:rPr>
        <w:t>BC</w:t>
      </w:r>
      <w:r w:rsidRPr="00361A74">
        <w:rPr>
          <w:vertAlign w:val="superscript"/>
          <w:lang w:val="fr-FR"/>
        </w:rPr>
        <w:t>2</w:t>
      </w:r>
      <w:r w:rsidRPr="00361A74">
        <w:rPr>
          <w:lang w:val="fr-FR"/>
        </w:rPr>
        <w:t xml:space="preserve"> = </w:t>
      </w:r>
      <w:r>
        <w:rPr>
          <w:lang w:val="fr-FR"/>
        </w:rPr>
        <w:t>b</w:t>
      </w:r>
      <w:r w:rsidRPr="00361A74">
        <w:rPr>
          <w:vertAlign w:val="superscript"/>
          <w:lang w:val="fr-FR"/>
        </w:rPr>
        <w:t>2</w:t>
      </w:r>
      <w:r w:rsidRPr="00361A74">
        <w:rPr>
          <w:lang w:val="fr-FR"/>
        </w:rPr>
        <w:t xml:space="preserve"> + </w:t>
      </w:r>
      <w:r>
        <w:rPr>
          <w:lang w:val="fr-FR"/>
        </w:rPr>
        <w:t>c</w:t>
      </w:r>
      <w:r w:rsidRPr="00361A74">
        <w:rPr>
          <w:vertAlign w:val="superscript"/>
          <w:lang w:val="fr-FR"/>
        </w:rPr>
        <w:t>2</w:t>
      </w:r>
      <w:r w:rsidRPr="00361A74">
        <w:rPr>
          <w:lang w:val="fr-FR"/>
        </w:rPr>
        <w:t xml:space="preserve"> − 2×</w:t>
      </w:r>
      <w:proofErr w:type="spellStart"/>
      <w:r>
        <w:rPr>
          <w:lang w:val="fr-FR"/>
        </w:rPr>
        <w:t>b</w:t>
      </w:r>
      <w:r w:rsidRPr="00361A74">
        <w:rPr>
          <w:lang w:val="fr-FR"/>
        </w:rPr>
        <w:t>×</w:t>
      </w:r>
      <w:r>
        <w:rPr>
          <w:lang w:val="fr-FR"/>
        </w:rPr>
        <w:t>c</w:t>
      </w:r>
      <w:r w:rsidRPr="00361A74">
        <w:rPr>
          <w:lang w:val="fr-FR"/>
        </w:rPr>
        <w:t>×</w:t>
      </w:r>
      <w:r>
        <w:rPr>
          <w:lang w:val="fr-FR"/>
        </w:rPr>
        <w:t>cos</w:t>
      </w:r>
      <w:proofErr w:type="spellEnd"/>
      <w:r>
        <w:rPr>
          <w:lang w:val="fr-FR"/>
        </w:rPr>
        <w:t xml:space="preserve"> </w:t>
      </w:r>
      <m:oMath>
        <m:acc>
          <m:accPr>
            <m:ctrlPr>
              <w:rPr>
                <w:rFonts w:ascii="Cambria Math" w:hAnsi="Cambria Math"/>
                <w:i/>
                <w:lang w:val="fr-FR"/>
              </w:rPr>
            </m:ctrlPr>
          </m:accPr>
          <m:e>
            <m:r>
              <w:rPr>
                <w:rFonts w:ascii="Cambria Math" w:hAnsi="Cambria Math"/>
                <w:lang w:val="fr-FR"/>
              </w:rPr>
              <m:t>A</m:t>
            </m:r>
          </m:e>
        </m:acc>
      </m:oMath>
    </w:p>
    <w:p w:rsidR="007A4F45" w:rsidRDefault="007A4F45" w:rsidP="007A4F45">
      <w:pPr>
        <w:ind w:left="2268"/>
        <w:rPr>
          <w:lang w:val="fr-FR"/>
        </w:rPr>
      </w:pPr>
      <w:r>
        <w:rPr>
          <w:lang w:val="fr-FR"/>
        </w:rPr>
        <w:sym w:font="Symbol" w:char="F0DE"/>
      </w:r>
      <w:r w:rsidRPr="00361A74">
        <w:rPr>
          <w:lang w:val="fr-FR"/>
        </w:rPr>
        <w:t xml:space="preserve"> </w:t>
      </w:r>
      <w:r>
        <w:rPr>
          <w:lang w:val="fr-FR"/>
        </w:rPr>
        <w:t>BC</w:t>
      </w:r>
      <w:r w:rsidRPr="00361A74">
        <w:rPr>
          <w:vertAlign w:val="superscript"/>
          <w:lang w:val="fr-FR"/>
        </w:rPr>
        <w:t>2</w:t>
      </w:r>
      <w:r w:rsidRPr="00361A74">
        <w:rPr>
          <w:lang w:val="fr-FR"/>
        </w:rPr>
        <w:t xml:space="preserve"> = </w:t>
      </w:r>
      <w:r>
        <w:rPr>
          <w:lang w:val="fr-FR"/>
        </w:rPr>
        <w:t>64</w:t>
      </w:r>
      <w:r w:rsidRPr="00361A74">
        <w:rPr>
          <w:vertAlign w:val="superscript"/>
          <w:lang w:val="fr-FR"/>
        </w:rPr>
        <w:t>2</w:t>
      </w:r>
      <w:r w:rsidRPr="00361A74">
        <w:rPr>
          <w:lang w:val="fr-FR"/>
        </w:rPr>
        <w:t xml:space="preserve"> + </w:t>
      </w:r>
      <w:r>
        <w:rPr>
          <w:lang w:val="fr-FR"/>
        </w:rPr>
        <w:t>84</w:t>
      </w:r>
      <w:r w:rsidRPr="00361A74">
        <w:rPr>
          <w:vertAlign w:val="superscript"/>
          <w:lang w:val="fr-FR"/>
        </w:rPr>
        <w:t>2</w:t>
      </w:r>
      <w:r w:rsidRPr="00361A74">
        <w:rPr>
          <w:lang w:val="fr-FR"/>
        </w:rPr>
        <w:t xml:space="preserve"> − 2×</w:t>
      </w:r>
      <w:r>
        <w:rPr>
          <w:lang w:val="fr-FR"/>
        </w:rPr>
        <w:t>64</w:t>
      </w:r>
      <w:r w:rsidRPr="00361A74">
        <w:rPr>
          <w:lang w:val="fr-FR"/>
        </w:rPr>
        <w:t>×</w:t>
      </w:r>
      <w:r>
        <w:rPr>
          <w:lang w:val="fr-FR"/>
        </w:rPr>
        <w:t>84</w:t>
      </w:r>
      <w:r w:rsidRPr="00361A74">
        <w:rPr>
          <w:lang w:val="fr-FR"/>
        </w:rPr>
        <w:t>×</w:t>
      </w:r>
      <w:r>
        <w:rPr>
          <w:lang w:val="fr-FR"/>
        </w:rPr>
        <w:t>cos 87.27</w:t>
      </w:r>
      <w:r>
        <w:rPr>
          <w:lang w:val="fr-FR"/>
        </w:rPr>
        <w:sym w:font="Symbol" w:char="F0B0"/>
      </w:r>
    </w:p>
    <w:p w:rsidR="007A4F45" w:rsidRDefault="007A4F45" w:rsidP="007A4F45">
      <w:pPr>
        <w:ind w:left="2268"/>
        <w:rPr>
          <w:lang w:val="fr-FR"/>
        </w:rPr>
      </w:pPr>
      <w:r>
        <w:rPr>
          <w:lang w:val="fr-FR"/>
        </w:rPr>
        <w:sym w:font="Symbol" w:char="F0DE"/>
      </w:r>
      <w:r w:rsidRPr="00361A74">
        <w:rPr>
          <w:lang w:val="fr-FR"/>
        </w:rPr>
        <w:t xml:space="preserve"> </w:t>
      </w:r>
      <w:r>
        <w:rPr>
          <w:lang w:val="fr-FR"/>
        </w:rPr>
        <w:t>BC</w:t>
      </w:r>
      <w:r w:rsidRPr="00361A74">
        <w:rPr>
          <w:vertAlign w:val="superscript"/>
          <w:lang w:val="fr-FR"/>
        </w:rPr>
        <w:t>2</w:t>
      </w:r>
      <w:r w:rsidRPr="00361A74">
        <w:rPr>
          <w:lang w:val="fr-FR"/>
        </w:rPr>
        <w:t xml:space="preserve"> = </w:t>
      </w:r>
      <w:r>
        <w:rPr>
          <w:lang w:val="fr-FR"/>
        </w:rPr>
        <w:t xml:space="preserve">4096 </w:t>
      </w:r>
      <w:r w:rsidRPr="00361A74">
        <w:rPr>
          <w:lang w:val="fr-FR"/>
        </w:rPr>
        <w:t xml:space="preserve">+ </w:t>
      </w:r>
      <w:r>
        <w:rPr>
          <w:lang w:val="fr-FR"/>
        </w:rPr>
        <w:t>7056</w:t>
      </w:r>
      <w:r w:rsidRPr="00361A74">
        <w:rPr>
          <w:lang w:val="fr-FR"/>
        </w:rPr>
        <w:t xml:space="preserve"> − </w:t>
      </w:r>
      <w:r>
        <w:rPr>
          <w:lang w:val="fr-FR"/>
        </w:rPr>
        <w:t>10752</w:t>
      </w:r>
      <w:r w:rsidRPr="00361A74">
        <w:rPr>
          <w:lang w:val="fr-FR"/>
        </w:rPr>
        <w:t>×</w:t>
      </w:r>
      <w:r>
        <w:rPr>
          <w:lang w:val="fr-FR"/>
        </w:rPr>
        <w:t>cos 87.27</w:t>
      </w:r>
      <w:r>
        <w:rPr>
          <w:lang w:val="fr-FR"/>
        </w:rPr>
        <w:sym w:font="Symbol" w:char="F0B0"/>
      </w:r>
    </w:p>
    <w:p w:rsidR="007A4F45" w:rsidRPr="007D1302" w:rsidRDefault="007A4F45" w:rsidP="007A4F45">
      <w:pPr>
        <w:ind w:left="2268"/>
        <w:rPr>
          <w:lang w:val="fr-FR"/>
        </w:rPr>
      </w:pPr>
      <w:r>
        <w:rPr>
          <w:lang w:val="fr-FR"/>
        </w:rPr>
        <w:sym w:font="Symbol" w:char="F0DE"/>
      </w:r>
      <w:r w:rsidRPr="007D1302">
        <w:rPr>
          <w:lang w:val="fr-FR"/>
        </w:rPr>
        <w:t xml:space="preserve"> </w:t>
      </w:r>
      <w:r>
        <w:rPr>
          <w:lang w:val="fr-FR"/>
        </w:rPr>
        <w:t>BC</w:t>
      </w:r>
      <w:r w:rsidRPr="007D1302">
        <w:rPr>
          <w:vertAlign w:val="superscript"/>
          <w:lang w:val="fr-FR"/>
        </w:rPr>
        <w:t>2</w:t>
      </w:r>
      <w:r w:rsidRPr="007D1302">
        <w:rPr>
          <w:lang w:val="fr-FR"/>
        </w:rPr>
        <w:t xml:space="preserve"> = </w:t>
      </w:r>
      <w:r>
        <w:rPr>
          <w:lang w:val="fr-FR"/>
        </w:rPr>
        <w:t>11152</w:t>
      </w:r>
      <w:r w:rsidRPr="007D1302">
        <w:rPr>
          <w:lang w:val="fr-FR"/>
        </w:rPr>
        <w:t xml:space="preserve"> − </w:t>
      </w:r>
      <w:r>
        <w:rPr>
          <w:lang w:val="fr-FR"/>
        </w:rPr>
        <w:t>10752</w:t>
      </w:r>
      <w:r w:rsidRPr="007D1302">
        <w:rPr>
          <w:lang w:val="fr-FR"/>
        </w:rPr>
        <w:t xml:space="preserve">×cos </w:t>
      </w:r>
      <w:r>
        <w:rPr>
          <w:lang w:val="fr-FR"/>
        </w:rPr>
        <w:t>87.27</w:t>
      </w:r>
      <w:r>
        <w:rPr>
          <w:lang w:val="fr-FR"/>
        </w:rPr>
        <w:sym w:font="Symbol" w:char="F0B0"/>
      </w:r>
    </w:p>
    <w:p w:rsidR="007A4F45" w:rsidRPr="00361A74" w:rsidRDefault="007A4F45" w:rsidP="007A4F45">
      <w:pPr>
        <w:ind w:left="2268"/>
        <w:rPr>
          <w:lang w:val="en-US"/>
        </w:rPr>
      </w:pPr>
      <w:r>
        <w:rPr>
          <w:lang w:val="fr-FR"/>
        </w:rPr>
        <w:sym w:font="Symbol" w:char="F0DE"/>
      </w:r>
      <w:r w:rsidRPr="00361A74">
        <w:rPr>
          <w:lang w:val="en-US"/>
        </w:rPr>
        <w:t xml:space="preserve"> </w:t>
      </w:r>
      <w:r>
        <w:rPr>
          <w:lang w:val="en-US"/>
        </w:rPr>
        <w:t>BC</w:t>
      </w:r>
      <w:r w:rsidRPr="00361A74">
        <w:rPr>
          <w:vertAlign w:val="superscript"/>
          <w:lang w:val="en-US"/>
        </w:rPr>
        <w:t>2</w:t>
      </w:r>
      <w:r w:rsidRPr="00361A74">
        <w:rPr>
          <w:lang w:val="en-US"/>
        </w:rPr>
        <w:t xml:space="preserve"> = </w:t>
      </w:r>
      <w:r>
        <w:rPr>
          <w:lang w:val="en-US"/>
        </w:rPr>
        <w:t>10639.888</w:t>
      </w:r>
    </w:p>
    <w:p w:rsidR="007A4F45" w:rsidRDefault="007A4F45" w:rsidP="007A4F45">
      <w:pPr>
        <w:ind w:left="2268"/>
        <w:rPr>
          <w:lang w:val="en-US"/>
        </w:rPr>
      </w:pPr>
      <w:r>
        <w:rPr>
          <w:lang w:val="fr-FR"/>
        </w:rPr>
        <w:sym w:font="Symbol" w:char="F0DE"/>
      </w:r>
      <w:r w:rsidRPr="00361A74">
        <w:rPr>
          <w:lang w:val="en-US"/>
        </w:rPr>
        <w:t xml:space="preserve"> </w:t>
      </w:r>
      <w:r>
        <w:rPr>
          <w:lang w:val="en-US"/>
        </w:rPr>
        <w:t>BC</w:t>
      </w:r>
      <w:r w:rsidRPr="00361A74">
        <w:rPr>
          <w:lang w:val="en-US"/>
        </w:rPr>
        <w:t xml:space="preserve"> = </w:t>
      </w:r>
      <m:oMath>
        <m:rad>
          <m:radPr>
            <m:degHide m:val="on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  <w:lang w:val="en-US"/>
              </w:rPr>
              <m:t>10639.888</m:t>
            </m:r>
          </m:e>
        </m:rad>
      </m:oMath>
    </w:p>
    <w:p w:rsidR="007A4F45" w:rsidRPr="00361A74" w:rsidRDefault="007A4F45" w:rsidP="007A4F45">
      <w:pPr>
        <w:ind w:left="2268"/>
        <w:rPr>
          <w:lang w:val="en-US"/>
        </w:rPr>
      </w:pPr>
      <w:r>
        <w:rPr>
          <w:lang w:val="fr-FR"/>
        </w:rPr>
        <w:sym w:font="Symbol" w:char="F0DE"/>
      </w:r>
      <w:r w:rsidRPr="00361A74">
        <w:rPr>
          <w:lang w:val="en-US"/>
        </w:rPr>
        <w:t xml:space="preserve"> </w:t>
      </w:r>
      <w:r>
        <w:rPr>
          <w:lang w:val="en-US"/>
        </w:rPr>
        <w:t>BC</w:t>
      </w:r>
      <w:r w:rsidRPr="00361A74">
        <w:rPr>
          <w:lang w:val="en-US"/>
        </w:rPr>
        <w:t xml:space="preserve"> = </w:t>
      </w:r>
      <w:r>
        <w:rPr>
          <w:lang w:val="en-US"/>
        </w:rPr>
        <w:t>103.15</w:t>
      </w:r>
      <w:r w:rsidRPr="00361A74">
        <w:rPr>
          <w:lang w:val="en-US"/>
        </w:rPr>
        <w:t>cm</w:t>
      </w:r>
    </w:p>
    <w:p w:rsidR="007A4F45" w:rsidRDefault="007A4F45" w:rsidP="007A4F45">
      <w:pPr>
        <w:pStyle w:val="ListParagraph"/>
        <w:ind w:left="709"/>
      </w:pPr>
    </w:p>
    <w:p w:rsidR="00740820" w:rsidRDefault="00740820" w:rsidP="00F7318A">
      <w:pPr>
        <w:rPr>
          <w:b/>
          <w:u w:val="single"/>
        </w:rPr>
      </w:pPr>
    </w:p>
    <w:p w:rsidR="00F7318A" w:rsidRDefault="00AD162F" w:rsidP="00F7318A">
      <w:r>
        <w:rPr>
          <w:b/>
          <w:u w:val="single"/>
        </w:rPr>
        <w:t>QUESTION FIVE</w:t>
      </w:r>
    </w:p>
    <w:p w:rsidR="00611A1C" w:rsidRDefault="00611A1C" w:rsidP="00507DC1"/>
    <w:p w:rsidR="007A4F45" w:rsidRDefault="007A4F45" w:rsidP="007A4F45">
      <w:pPr>
        <w:numPr>
          <w:ilvl w:val="0"/>
          <w:numId w:val="13"/>
        </w:numPr>
        <w:tabs>
          <w:tab w:val="clear" w:pos="720"/>
          <w:tab w:val="left" w:pos="3544"/>
        </w:tabs>
        <w:ind w:left="1985" w:hanging="1985"/>
      </w:pPr>
      <w:r>
        <w:t>Length of arc</w:t>
      </w:r>
      <w:r>
        <w:tab/>
        <w:t xml:space="preserve">=   angle in radians </w:t>
      </w:r>
      <w:r>
        <w:sym w:font="Symbol" w:char="F0B4"/>
      </w:r>
      <w:r>
        <w:t xml:space="preserve"> radius of circle</w:t>
      </w:r>
    </w:p>
    <w:p w:rsidR="007A4F45" w:rsidRDefault="007A4F45" w:rsidP="007A4F45">
      <w:pPr>
        <w:tabs>
          <w:tab w:val="left" w:pos="1843"/>
          <w:tab w:val="left" w:pos="3544"/>
          <w:tab w:val="left" w:pos="4111"/>
          <w:tab w:val="left" w:pos="5529"/>
          <w:tab w:val="left" w:pos="6804"/>
        </w:tabs>
        <w:ind w:left="1418"/>
      </w:pPr>
      <w:r>
        <w:sym w:font="Symbol" w:char="F0DE"/>
      </w:r>
      <w:r>
        <w:tab/>
      </w:r>
      <w:proofErr w:type="gramStart"/>
      <w:r>
        <w:t>angle</w:t>
      </w:r>
      <w:proofErr w:type="gramEnd"/>
      <w:r>
        <w:t xml:space="preserve"> in radians </w:t>
      </w:r>
      <w:r>
        <w:tab/>
        <w:t xml:space="preserve">= </w:t>
      </w:r>
      <w:r>
        <w:tab/>
      </w:r>
      <w:r w:rsidRPr="00F87C20">
        <w:rPr>
          <w:position w:val="-24"/>
        </w:rPr>
        <w:object w:dxaOrig="1560" w:dyaOrig="620">
          <v:shape id="_x0000_i1599" type="#_x0000_t75" style="width:78pt;height:30.75pt" o:ole="">
            <v:imagedata r:id="rId115" o:title=""/>
          </v:shape>
          <o:OLEObject Type="Embed" ProgID="Equation.3" ShapeID="_x0000_i1599" DrawAspect="Content" ObjectID="_1351864942" r:id="rId116"/>
        </w:object>
      </w:r>
    </w:p>
    <w:p w:rsidR="007A4F45" w:rsidRDefault="007A4F45" w:rsidP="007A4F45">
      <w:pPr>
        <w:tabs>
          <w:tab w:val="left" w:pos="2552"/>
          <w:tab w:val="left" w:pos="3544"/>
          <w:tab w:val="left" w:pos="4395"/>
          <w:tab w:val="left" w:pos="6804"/>
        </w:tabs>
        <w:ind w:left="1418"/>
      </w:pPr>
      <w:r>
        <w:sym w:font="Symbol" w:char="F0DE"/>
      </w:r>
      <w:r>
        <w:tab/>
      </w:r>
      <w:r>
        <w:sym w:font="Symbol" w:char="F071"/>
      </w:r>
      <w:r>
        <w:tab/>
        <w:t xml:space="preserve">= </w:t>
      </w:r>
      <w:r>
        <w:tab/>
      </w:r>
      <w:r w:rsidRPr="00F87C20">
        <w:rPr>
          <w:position w:val="-24"/>
        </w:rPr>
        <w:object w:dxaOrig="660" w:dyaOrig="620">
          <v:shape id="_x0000_i1609" type="#_x0000_t75" style="width:33pt;height:30.75pt" o:ole="">
            <v:imagedata r:id="rId117" o:title=""/>
          </v:shape>
          <o:OLEObject Type="Embed" ProgID="Equation.3" ShapeID="_x0000_i1609" DrawAspect="Content" ObjectID="_1351864943" r:id="rId118"/>
        </w:object>
      </w:r>
    </w:p>
    <w:p w:rsidR="007A4F45" w:rsidRDefault="007A4F45" w:rsidP="007A4F45">
      <w:pPr>
        <w:tabs>
          <w:tab w:val="left" w:pos="2552"/>
          <w:tab w:val="left" w:pos="3544"/>
          <w:tab w:val="left" w:pos="4253"/>
          <w:tab w:val="left" w:pos="6804"/>
        </w:tabs>
        <w:ind w:left="1418"/>
      </w:pPr>
      <w:r>
        <w:sym w:font="Symbol" w:char="F0DE"/>
      </w:r>
      <w:r>
        <w:tab/>
      </w:r>
      <w:r>
        <w:sym w:font="Symbol" w:char="F071"/>
      </w:r>
      <w:r>
        <w:t xml:space="preserve"> </w:t>
      </w:r>
      <w:r>
        <w:tab/>
        <w:t xml:space="preserve">= </w:t>
      </w:r>
      <w:r>
        <w:tab/>
        <w:t xml:space="preserve">2.162 </w:t>
      </w:r>
      <w:proofErr w:type="spellStart"/>
      <w:r>
        <w:t>rad</w:t>
      </w:r>
      <w:proofErr w:type="spellEnd"/>
      <w:r>
        <w:t xml:space="preserve">  </w:t>
      </w:r>
    </w:p>
    <w:p w:rsidR="007A4F45" w:rsidRDefault="007A4F45" w:rsidP="007A4F45">
      <w:pPr>
        <w:tabs>
          <w:tab w:val="left" w:pos="3544"/>
          <w:tab w:val="left" w:pos="4820"/>
          <w:tab w:val="left" w:pos="6096"/>
          <w:tab w:val="left" w:pos="6804"/>
        </w:tabs>
        <w:ind w:left="2127"/>
      </w:pPr>
    </w:p>
    <w:p w:rsidR="007A4F45" w:rsidRDefault="007A4F45" w:rsidP="007A4F45">
      <w:pPr>
        <w:numPr>
          <w:ilvl w:val="0"/>
          <w:numId w:val="13"/>
        </w:numPr>
        <w:tabs>
          <w:tab w:val="clear" w:pos="720"/>
          <w:tab w:val="left" w:pos="284"/>
        </w:tabs>
        <w:ind w:left="0" w:firstLine="0"/>
      </w:pPr>
      <w:r>
        <w:t xml:space="preserve">To convert an angle from radians to decimal degrees, we have to multiply the angle value by </w:t>
      </w:r>
      <w:r w:rsidRPr="00831A41">
        <w:rPr>
          <w:position w:val="-24"/>
        </w:rPr>
        <w:object w:dxaOrig="440" w:dyaOrig="620">
          <v:shape id="_x0000_i1601" type="#_x0000_t75" style="width:21.75pt;height:30.75pt" o:ole="">
            <v:imagedata r:id="rId119" o:title=""/>
          </v:shape>
          <o:OLEObject Type="Embed" ProgID="Equation.3" ShapeID="_x0000_i1601" DrawAspect="Content" ObjectID="_1351864944" r:id="rId120"/>
        </w:object>
      </w:r>
      <w:r>
        <w:t>:</w:t>
      </w:r>
    </w:p>
    <w:p w:rsidR="007A4F45" w:rsidRDefault="007A4F45" w:rsidP="007A4F45">
      <w:pPr>
        <w:tabs>
          <w:tab w:val="left" w:pos="284"/>
          <w:tab w:val="left" w:pos="2835"/>
        </w:tabs>
        <w:ind w:left="2410"/>
      </w:pPr>
      <w:r>
        <w:sym w:font="Symbol" w:char="F071"/>
      </w:r>
      <w:r>
        <w:tab/>
      </w:r>
      <w:proofErr w:type="gramStart"/>
      <w:r>
        <w:t>=  2.162</w:t>
      </w:r>
      <w:proofErr w:type="gramEnd"/>
      <w:r>
        <w:t xml:space="preserve"> </w:t>
      </w:r>
      <w:proofErr w:type="spellStart"/>
      <w:r>
        <w:t>rad</w:t>
      </w:r>
      <w:proofErr w:type="spellEnd"/>
    </w:p>
    <w:p w:rsidR="007A4F45" w:rsidRDefault="007A4F45" w:rsidP="007A4F45">
      <w:pPr>
        <w:tabs>
          <w:tab w:val="left" w:pos="284"/>
          <w:tab w:val="left" w:pos="2835"/>
        </w:tabs>
        <w:ind w:left="2835"/>
      </w:pPr>
      <w:r>
        <w:t xml:space="preserve">= </w:t>
      </w:r>
      <w:r w:rsidRPr="00831A41">
        <w:rPr>
          <w:position w:val="-28"/>
        </w:rPr>
        <w:object w:dxaOrig="1480" w:dyaOrig="740">
          <v:shape id="_x0000_i1612" type="#_x0000_t75" style="width:74.25pt;height:36.75pt" o:ole="">
            <v:imagedata r:id="rId121" o:title=""/>
          </v:shape>
          <o:OLEObject Type="Embed" ProgID="Equation.3" ShapeID="_x0000_i1612" DrawAspect="Content" ObjectID="_1351864945" r:id="rId122"/>
        </w:object>
      </w:r>
    </w:p>
    <w:p w:rsidR="007A4F45" w:rsidRDefault="007A4F45" w:rsidP="007A4F45">
      <w:pPr>
        <w:tabs>
          <w:tab w:val="left" w:pos="284"/>
          <w:tab w:val="left" w:pos="2835"/>
        </w:tabs>
        <w:ind w:left="2835"/>
      </w:pPr>
      <w:r>
        <w:t xml:space="preserve"> = 123.873</w:t>
      </w:r>
      <w:r>
        <w:sym w:font="Symbol" w:char="F0B0"/>
      </w:r>
      <w:r>
        <w:t xml:space="preserve">  to 3 </w:t>
      </w:r>
      <w:proofErr w:type="spellStart"/>
      <w:r>
        <w:t>d.p</w:t>
      </w:r>
      <w:proofErr w:type="spellEnd"/>
      <w:r>
        <w:t>.</w:t>
      </w:r>
    </w:p>
    <w:p w:rsidR="007A4F45" w:rsidRDefault="007A4F45" w:rsidP="007A4F45">
      <w:pPr>
        <w:tabs>
          <w:tab w:val="left" w:pos="284"/>
          <w:tab w:val="left" w:pos="2835"/>
        </w:tabs>
      </w:pPr>
    </w:p>
    <w:p w:rsidR="007A4F45" w:rsidRDefault="007A4F45" w:rsidP="007A4F45">
      <w:pPr>
        <w:numPr>
          <w:ilvl w:val="0"/>
          <w:numId w:val="13"/>
        </w:numPr>
        <w:tabs>
          <w:tab w:val="clear" w:pos="720"/>
          <w:tab w:val="left" w:pos="284"/>
        </w:tabs>
        <w:ind w:left="284" w:hanging="284"/>
      </w:pPr>
      <w:r>
        <w:t xml:space="preserve">The angle </w:t>
      </w:r>
      <w:r>
        <w:sym w:font="Symbol" w:char="F071"/>
      </w:r>
      <w:r>
        <w:t xml:space="preserve"> measured in decimal degrees, that is </w:t>
      </w:r>
      <w:r>
        <w:sym w:font="Symbol" w:char="F071"/>
      </w:r>
      <w:r>
        <w:t xml:space="preserve"> = 123.873</w:t>
      </w:r>
      <w:r>
        <w:sym w:font="Symbol" w:char="F0B0"/>
      </w:r>
      <w:r>
        <w:t xml:space="preserve"> can be converted to degrees, minutes and seconds as follows:</w:t>
      </w:r>
    </w:p>
    <w:p w:rsidR="007A4F45" w:rsidRDefault="007A4F45" w:rsidP="007A4F45">
      <w:pPr>
        <w:tabs>
          <w:tab w:val="left" w:pos="284"/>
          <w:tab w:val="left" w:pos="2552"/>
        </w:tabs>
        <w:ind w:left="1560"/>
      </w:pPr>
      <w:r>
        <w:t>123.873</w:t>
      </w:r>
      <w:r>
        <w:sym w:font="Symbol" w:char="F0B0"/>
      </w:r>
      <w:r>
        <w:tab/>
        <w:t>= 123</w:t>
      </w:r>
      <w:r>
        <w:sym w:font="Symbol" w:char="F0B0"/>
      </w:r>
      <w:r>
        <w:t xml:space="preserve"> + (0.873 </w:t>
      </w:r>
      <w:r>
        <w:sym w:font="Symbol" w:char="F0B4"/>
      </w:r>
      <w:r>
        <w:t xml:space="preserve"> 60)</w:t>
      </w:r>
      <w:r>
        <w:sym w:font="Symbol" w:char="F0A2"/>
      </w:r>
    </w:p>
    <w:p w:rsidR="007A4F45" w:rsidRDefault="007A4F45" w:rsidP="007A4F45">
      <w:pPr>
        <w:tabs>
          <w:tab w:val="left" w:pos="284"/>
          <w:tab w:val="left" w:pos="2552"/>
        </w:tabs>
        <w:ind w:left="2552"/>
      </w:pPr>
      <w:r>
        <w:t>= 123</w:t>
      </w:r>
      <w:r>
        <w:sym w:font="Symbol" w:char="F0B0"/>
      </w:r>
      <w:r>
        <w:t xml:space="preserve"> + 52.38</w:t>
      </w:r>
      <w:r>
        <w:sym w:font="Symbol" w:char="F0A2"/>
      </w:r>
    </w:p>
    <w:p w:rsidR="007A4F45" w:rsidRDefault="007A4F45" w:rsidP="007A4F45">
      <w:pPr>
        <w:tabs>
          <w:tab w:val="left" w:pos="284"/>
          <w:tab w:val="left" w:pos="2552"/>
        </w:tabs>
        <w:ind w:left="2552"/>
      </w:pPr>
      <w:r>
        <w:t>= 123</w:t>
      </w:r>
      <w:r>
        <w:sym w:font="Symbol" w:char="F0B0"/>
      </w:r>
      <w:r>
        <w:t xml:space="preserve"> + 52</w:t>
      </w:r>
      <w:r>
        <w:sym w:font="Symbol" w:char="F0A2"/>
      </w:r>
      <w:r>
        <w:t xml:space="preserve"> + (0.38 </w:t>
      </w:r>
      <w:r>
        <w:sym w:font="Symbol" w:char="F0B4"/>
      </w:r>
      <w:r>
        <w:t xml:space="preserve"> 60)</w:t>
      </w:r>
      <w:r>
        <w:sym w:font="Symbol" w:char="F0B2"/>
      </w:r>
    </w:p>
    <w:p w:rsidR="007A4F45" w:rsidRDefault="007A4F45" w:rsidP="007A4F45">
      <w:pPr>
        <w:tabs>
          <w:tab w:val="left" w:pos="284"/>
          <w:tab w:val="left" w:pos="2552"/>
        </w:tabs>
        <w:ind w:left="2552"/>
      </w:pPr>
      <w:r>
        <w:t>= 123</w:t>
      </w:r>
      <w:r>
        <w:sym w:font="Symbol" w:char="F0B0"/>
      </w:r>
      <w:r>
        <w:t xml:space="preserve"> + 52</w:t>
      </w:r>
      <w:r>
        <w:sym w:font="Symbol" w:char="F0A2"/>
      </w:r>
      <w:r>
        <w:t xml:space="preserve"> + 22.8</w:t>
      </w:r>
      <w:r>
        <w:sym w:font="Symbol" w:char="F0B2"/>
      </w:r>
    </w:p>
    <w:p w:rsidR="007A4F45" w:rsidRDefault="007A4F45" w:rsidP="007A4F45">
      <w:pPr>
        <w:tabs>
          <w:tab w:val="left" w:pos="284"/>
          <w:tab w:val="left" w:pos="2552"/>
        </w:tabs>
        <w:ind w:left="2552"/>
      </w:pPr>
      <w:r>
        <w:t>= 123</w:t>
      </w:r>
      <w:r>
        <w:sym w:font="Symbol" w:char="F0B0"/>
      </w:r>
      <w:r>
        <w:t xml:space="preserve">  52</w:t>
      </w:r>
      <w:r>
        <w:sym w:font="Symbol" w:char="F0A2"/>
      </w:r>
      <w:r>
        <w:t xml:space="preserve">  23</w:t>
      </w:r>
      <w:r>
        <w:sym w:font="Symbol" w:char="F0B2"/>
      </w:r>
      <w:r>
        <w:tab/>
        <w:t>to the nearest second</w:t>
      </w:r>
    </w:p>
    <w:p w:rsidR="007A4F45" w:rsidRDefault="007A4F45" w:rsidP="007A4F45">
      <w:pPr>
        <w:tabs>
          <w:tab w:val="left" w:pos="284"/>
          <w:tab w:val="left" w:pos="2552"/>
        </w:tabs>
        <w:ind w:left="2552"/>
      </w:pPr>
    </w:p>
    <w:p w:rsidR="007A4F45" w:rsidRDefault="007A4F45" w:rsidP="007A4F45"/>
    <w:p w:rsidR="00740820" w:rsidRDefault="00740820" w:rsidP="00992931">
      <w:pPr>
        <w:tabs>
          <w:tab w:val="left" w:pos="2268"/>
          <w:tab w:val="left" w:pos="2552"/>
          <w:tab w:val="left" w:pos="3828"/>
          <w:tab w:val="left" w:pos="4111"/>
        </w:tabs>
      </w:pPr>
    </w:p>
    <w:p w:rsidR="00740820" w:rsidRDefault="00740820" w:rsidP="00992931">
      <w:pPr>
        <w:tabs>
          <w:tab w:val="left" w:pos="2268"/>
          <w:tab w:val="left" w:pos="2552"/>
          <w:tab w:val="left" w:pos="3828"/>
          <w:tab w:val="left" w:pos="4111"/>
        </w:tabs>
      </w:pPr>
    </w:p>
    <w:p w:rsidR="001442A1" w:rsidRDefault="001F6E0C" w:rsidP="001442A1">
      <w:pPr>
        <w:rPr>
          <w:b/>
          <w:u w:val="single"/>
        </w:rPr>
      </w:pPr>
      <w:r>
        <w:rPr>
          <w:b/>
          <w:u w:val="single"/>
        </w:rPr>
        <w:t>QUESTION SIX</w:t>
      </w:r>
    </w:p>
    <w:p w:rsidR="003F5921" w:rsidRPr="00BE1E19" w:rsidRDefault="003F5921" w:rsidP="001442A1"/>
    <w:p w:rsidR="00BF55DB" w:rsidRDefault="00BF55DB" w:rsidP="00BF55DB">
      <w:pPr>
        <w:pStyle w:val="ListParagraph"/>
        <w:ind w:left="284"/>
      </w:pPr>
      <w:r w:rsidRPr="00BF55DB">
        <w:t xml:space="preserve">In triangle </w:t>
      </w:r>
      <w:r>
        <w:t xml:space="preserve">ABC, we can use the cosine rule to calculate </w:t>
      </w:r>
      <w:proofErr w:type="gramStart"/>
      <w:r>
        <w:t xml:space="preserve">angle </w:t>
      </w:r>
      <m:oMath>
        <w:proofErr w:type="gramEnd"/>
        <m:acc>
          <m:accPr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A</m:t>
            </m:r>
          </m:e>
        </m:acc>
      </m:oMath>
      <w:r>
        <w:t>:</w:t>
      </w:r>
    </w:p>
    <w:p w:rsidR="00BF55DB" w:rsidRDefault="00BF55DB" w:rsidP="00BF55DB">
      <w:pPr>
        <w:ind w:left="1560"/>
        <w:rPr>
          <w:lang w:val="fr-FR"/>
        </w:rPr>
      </w:pPr>
      <w:r>
        <w:rPr>
          <w:lang w:val="fr-FR"/>
        </w:rPr>
        <w:t>BC</w:t>
      </w:r>
      <w:r w:rsidRPr="00361A74">
        <w:rPr>
          <w:vertAlign w:val="superscript"/>
          <w:lang w:val="fr-FR"/>
        </w:rPr>
        <w:t>2</w:t>
      </w:r>
      <w:r w:rsidRPr="00361A74">
        <w:rPr>
          <w:lang w:val="fr-FR"/>
        </w:rPr>
        <w:t xml:space="preserve"> = </w:t>
      </w:r>
      <w:r>
        <w:rPr>
          <w:lang w:val="fr-FR"/>
        </w:rPr>
        <w:t>AB</w:t>
      </w:r>
      <w:r w:rsidRPr="00361A74">
        <w:rPr>
          <w:vertAlign w:val="superscript"/>
          <w:lang w:val="fr-FR"/>
        </w:rPr>
        <w:t>2</w:t>
      </w:r>
      <w:r w:rsidRPr="00361A74">
        <w:rPr>
          <w:lang w:val="fr-FR"/>
        </w:rPr>
        <w:t xml:space="preserve"> + </w:t>
      </w:r>
      <w:r>
        <w:rPr>
          <w:lang w:val="fr-FR"/>
        </w:rPr>
        <w:t>AC</w:t>
      </w:r>
      <w:r w:rsidRPr="00361A74">
        <w:rPr>
          <w:vertAlign w:val="superscript"/>
          <w:lang w:val="fr-FR"/>
        </w:rPr>
        <w:t>2</w:t>
      </w:r>
      <w:r w:rsidRPr="00361A74">
        <w:rPr>
          <w:lang w:val="fr-FR"/>
        </w:rPr>
        <w:t xml:space="preserve"> − 2×</w:t>
      </w:r>
      <w:r>
        <w:rPr>
          <w:lang w:val="fr-FR"/>
        </w:rPr>
        <w:t>AB</w:t>
      </w:r>
      <w:r w:rsidRPr="00361A74">
        <w:rPr>
          <w:lang w:val="fr-FR"/>
        </w:rPr>
        <w:t>×</w:t>
      </w:r>
      <w:proofErr w:type="spellStart"/>
      <w:r>
        <w:rPr>
          <w:lang w:val="fr-FR"/>
        </w:rPr>
        <w:t>AC</w:t>
      </w:r>
      <w:r w:rsidRPr="00361A74">
        <w:rPr>
          <w:lang w:val="fr-FR"/>
        </w:rPr>
        <w:t>×</w:t>
      </w:r>
      <w:r>
        <w:rPr>
          <w:lang w:val="fr-FR"/>
        </w:rPr>
        <w:t>cos</w:t>
      </w:r>
      <w:proofErr w:type="spellEnd"/>
      <w:r>
        <w:rPr>
          <w:lang w:val="fr-FR"/>
        </w:rPr>
        <w:t xml:space="preserve"> </w:t>
      </w:r>
      <m:oMath>
        <m:acc>
          <m:accPr>
            <m:ctrlPr>
              <w:rPr>
                <w:rFonts w:ascii="Cambria Math" w:hAnsi="Cambria Math"/>
                <w:i/>
                <w:lang w:val="fr-FR"/>
              </w:rPr>
            </m:ctrlPr>
          </m:accPr>
          <m:e>
            <m:r>
              <w:rPr>
                <w:rFonts w:ascii="Cambria Math" w:hAnsi="Cambria Math"/>
                <w:lang w:val="fr-FR"/>
              </w:rPr>
              <m:t>A</m:t>
            </m:r>
          </m:e>
        </m:acc>
      </m:oMath>
    </w:p>
    <w:p w:rsidR="00BF55DB" w:rsidRDefault="00BF55DB" w:rsidP="00BF55DB">
      <w:pPr>
        <w:ind w:left="1276"/>
        <w:rPr>
          <w:lang w:val="fr-FR"/>
        </w:rPr>
      </w:pPr>
      <w:r>
        <w:rPr>
          <w:lang w:val="fr-FR"/>
        </w:rPr>
        <w:sym w:font="Symbol" w:char="F0DE"/>
      </w:r>
      <w:r w:rsidRPr="00361A74">
        <w:rPr>
          <w:lang w:val="fr-FR"/>
        </w:rPr>
        <w:t xml:space="preserve"> </w:t>
      </w:r>
      <w:r>
        <w:rPr>
          <w:lang w:val="fr-FR"/>
        </w:rPr>
        <w:t>6.4</w:t>
      </w:r>
      <w:r w:rsidRPr="00361A74">
        <w:rPr>
          <w:vertAlign w:val="superscript"/>
          <w:lang w:val="fr-FR"/>
        </w:rPr>
        <w:t>2</w:t>
      </w:r>
      <w:r w:rsidRPr="00361A74">
        <w:rPr>
          <w:lang w:val="fr-FR"/>
        </w:rPr>
        <w:t xml:space="preserve"> = </w:t>
      </w:r>
      <w:r>
        <w:rPr>
          <w:lang w:val="fr-FR"/>
        </w:rPr>
        <w:t>6</w:t>
      </w:r>
      <w:r w:rsidRPr="00361A74">
        <w:rPr>
          <w:vertAlign w:val="superscript"/>
          <w:lang w:val="fr-FR"/>
        </w:rPr>
        <w:t>2</w:t>
      </w:r>
      <w:r w:rsidRPr="00361A74">
        <w:rPr>
          <w:lang w:val="fr-FR"/>
        </w:rPr>
        <w:t xml:space="preserve"> + </w:t>
      </w:r>
      <w:r>
        <w:rPr>
          <w:lang w:val="fr-FR"/>
        </w:rPr>
        <w:t>7</w:t>
      </w:r>
      <w:r w:rsidRPr="00361A74">
        <w:rPr>
          <w:vertAlign w:val="superscript"/>
          <w:lang w:val="fr-FR"/>
        </w:rPr>
        <w:t>2</w:t>
      </w:r>
      <w:r w:rsidRPr="00361A74">
        <w:rPr>
          <w:lang w:val="fr-FR"/>
        </w:rPr>
        <w:t xml:space="preserve"> − 2×</w:t>
      </w:r>
      <w:r>
        <w:rPr>
          <w:lang w:val="fr-FR"/>
        </w:rPr>
        <w:t>6</w:t>
      </w:r>
      <w:r w:rsidRPr="00361A74">
        <w:rPr>
          <w:lang w:val="fr-FR"/>
        </w:rPr>
        <w:t>×</w:t>
      </w:r>
      <w:r>
        <w:rPr>
          <w:lang w:val="fr-FR"/>
        </w:rPr>
        <w:t>7</w:t>
      </w:r>
      <w:r w:rsidRPr="00361A74">
        <w:rPr>
          <w:lang w:val="fr-FR"/>
        </w:rPr>
        <w:t>×</w:t>
      </w:r>
      <w:r w:rsidRPr="00BF55DB">
        <w:rPr>
          <w:lang w:val="fr-FR"/>
        </w:rPr>
        <w:t xml:space="preserve"> </w:t>
      </w:r>
      <w:r>
        <w:rPr>
          <w:lang w:val="fr-FR"/>
        </w:rPr>
        <w:t xml:space="preserve">cos </w:t>
      </w:r>
      <m:oMath>
        <m:acc>
          <m:accPr>
            <m:ctrlPr>
              <w:rPr>
                <w:rFonts w:ascii="Cambria Math" w:hAnsi="Cambria Math"/>
                <w:i/>
                <w:lang w:val="fr-FR"/>
              </w:rPr>
            </m:ctrlPr>
          </m:accPr>
          <m:e>
            <m:r>
              <w:rPr>
                <w:rFonts w:ascii="Cambria Math" w:hAnsi="Cambria Math"/>
                <w:lang w:val="fr-FR"/>
              </w:rPr>
              <m:t>A</m:t>
            </m:r>
          </m:e>
        </m:acc>
      </m:oMath>
    </w:p>
    <w:p w:rsidR="00BF55DB" w:rsidRDefault="00BF55DB" w:rsidP="00BF55DB">
      <w:pPr>
        <w:ind w:left="1276"/>
        <w:rPr>
          <w:lang w:val="fr-FR"/>
        </w:rPr>
      </w:pPr>
      <w:r>
        <w:rPr>
          <w:lang w:val="fr-FR"/>
        </w:rPr>
        <w:sym w:font="Symbol" w:char="F0DE"/>
      </w:r>
      <w:r w:rsidRPr="00361A74">
        <w:rPr>
          <w:lang w:val="fr-FR"/>
        </w:rPr>
        <w:t xml:space="preserve"> </w:t>
      </w:r>
      <w:r>
        <w:rPr>
          <w:lang w:val="fr-FR"/>
        </w:rPr>
        <w:t>6.4</w:t>
      </w:r>
      <w:r w:rsidRPr="00361A74">
        <w:rPr>
          <w:vertAlign w:val="superscript"/>
          <w:lang w:val="fr-FR"/>
        </w:rPr>
        <w:t>2</w:t>
      </w:r>
      <w:r w:rsidRPr="00361A74">
        <w:rPr>
          <w:lang w:val="fr-FR"/>
        </w:rPr>
        <w:t xml:space="preserve"> </w:t>
      </w:r>
      <w:r>
        <w:rPr>
          <w:lang w:val="fr-FR"/>
        </w:rPr>
        <w:t>− 6</w:t>
      </w:r>
      <w:r>
        <w:rPr>
          <w:vertAlign w:val="superscript"/>
          <w:lang w:val="fr-FR"/>
        </w:rPr>
        <w:t>2</w:t>
      </w:r>
      <w:r>
        <w:rPr>
          <w:lang w:val="fr-FR"/>
        </w:rPr>
        <w:t xml:space="preserve"> – 7</w:t>
      </w:r>
      <w:r>
        <w:rPr>
          <w:vertAlign w:val="superscript"/>
          <w:lang w:val="fr-FR"/>
        </w:rPr>
        <w:t>2</w:t>
      </w:r>
      <w:r>
        <w:rPr>
          <w:lang w:val="fr-FR"/>
        </w:rPr>
        <w:t xml:space="preserve"> </w:t>
      </w:r>
      <w:r w:rsidRPr="00361A74">
        <w:rPr>
          <w:lang w:val="fr-FR"/>
        </w:rPr>
        <w:t>= − 2×</w:t>
      </w:r>
      <w:r>
        <w:rPr>
          <w:lang w:val="fr-FR"/>
        </w:rPr>
        <w:t>6</w:t>
      </w:r>
      <w:r w:rsidRPr="00361A74">
        <w:rPr>
          <w:lang w:val="fr-FR"/>
        </w:rPr>
        <w:t>×</w:t>
      </w:r>
      <w:r>
        <w:rPr>
          <w:lang w:val="fr-FR"/>
        </w:rPr>
        <w:t>7</w:t>
      </w:r>
      <w:r w:rsidRPr="00361A74">
        <w:rPr>
          <w:lang w:val="fr-FR"/>
        </w:rPr>
        <w:t>×</w:t>
      </w:r>
      <w:r w:rsidRPr="00BF55DB">
        <w:rPr>
          <w:lang w:val="fr-FR"/>
        </w:rPr>
        <w:t xml:space="preserve"> </w:t>
      </w:r>
      <w:r>
        <w:rPr>
          <w:lang w:val="fr-FR"/>
        </w:rPr>
        <w:t xml:space="preserve">cos </w:t>
      </w:r>
      <m:oMath>
        <m:acc>
          <m:accPr>
            <m:ctrlPr>
              <w:rPr>
                <w:rFonts w:ascii="Cambria Math" w:hAnsi="Cambria Math"/>
                <w:i/>
                <w:lang w:val="fr-FR"/>
              </w:rPr>
            </m:ctrlPr>
          </m:accPr>
          <m:e>
            <m:r>
              <w:rPr>
                <w:rFonts w:ascii="Cambria Math" w:hAnsi="Cambria Math"/>
                <w:lang w:val="fr-FR"/>
              </w:rPr>
              <m:t>A</m:t>
            </m:r>
          </m:e>
        </m:acc>
      </m:oMath>
    </w:p>
    <w:p w:rsidR="00B64514" w:rsidRDefault="00B64514" w:rsidP="00BF55DB">
      <w:pPr>
        <w:ind w:left="1276"/>
        <w:rPr>
          <w:lang w:val="fr-FR"/>
        </w:rPr>
      </w:pPr>
    </w:p>
    <w:p w:rsidR="00AF2220" w:rsidRDefault="00BF55DB" w:rsidP="00B64514">
      <w:pPr>
        <w:ind w:left="1276"/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⇒</m:t>
          </m:r>
          <m:func>
            <m:funcPr>
              <m:ctrlPr>
                <w:rPr>
                  <w:rFonts w:ascii="Cambria Math" w:hAnsi="Cambria Math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cos</m:t>
              </m:r>
            </m:fName>
            <m:e>
              <m:acc>
                <m:accPr>
                  <m:ctrlPr>
                    <w:rPr>
                      <w:rFonts w:ascii="Cambria Math" w:hAnsi="Cambria Math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</m:e>
              </m:acc>
              <m:r>
                <m:rPr>
                  <m:sty m:val="p"/>
                </m:rP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lang w:val="fr-FR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fr-FR"/>
                        </w:rPr>
                        <m:t>6.4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fr-FR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  <w:lang w:val="fr-FR"/>
                    </w:rPr>
                    <m:t xml:space="preserve"> - </m:t>
                  </m:r>
                  <m:sSup>
                    <m:sSupPr>
                      <m:ctrlPr>
                        <w:rPr>
                          <w:rFonts w:ascii="Cambria Math" w:hAnsi="Cambria Math"/>
                          <w:lang w:val="fr-FR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fr-FR"/>
                        </w:rPr>
                        <m:t>6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fr-FR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  <w:lang w:val="fr-FR"/>
                    </w:rPr>
                    <m:t xml:space="preserve"> – </m:t>
                  </m:r>
                  <m:sSup>
                    <m:sSupPr>
                      <m:ctrlPr>
                        <w:rPr>
                          <w:rFonts w:ascii="Cambria Math" w:hAnsi="Cambria Math"/>
                          <w:lang w:val="fr-FR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fr-FR"/>
                        </w:rPr>
                        <m:t>7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fr-FR"/>
                        </w:rPr>
                        <m:t>2</m:t>
                      </m:r>
                    </m:sup>
                  </m:sSup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-2×6×7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-44.04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-84</m:t>
                  </m:r>
                </m:den>
              </m:f>
            </m:e>
          </m:func>
        </m:oMath>
      </m:oMathPara>
    </w:p>
    <w:p w:rsidR="00B64514" w:rsidRDefault="00B64514" w:rsidP="00B64514">
      <w:pPr>
        <w:ind w:left="1276"/>
      </w:pPr>
    </w:p>
    <w:p w:rsidR="00B64514" w:rsidRDefault="00B64514" w:rsidP="00B64514">
      <w:pPr>
        <w:ind w:left="1276"/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⇒</m:t>
          </m:r>
          <m:func>
            <m:funcPr>
              <m:ctrlPr>
                <w:rPr>
                  <w:rFonts w:ascii="Cambria Math" w:hAnsi="Cambria Math"/>
                </w:rPr>
              </m:ctrlPr>
            </m:funcPr>
            <m:fName>
              <m:acc>
                <m:accPr>
                  <m:ctrlPr>
                    <w:rPr>
                      <w:rFonts w:ascii="Cambria Math" w:hAnsi="Cambria Math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</m:e>
              </m:acc>
            </m:fName>
            <m:e>
              <m:r>
                <m:rPr>
                  <m:sty m:val="p"/>
                </m:rPr>
                <w:rPr>
                  <w:rFonts w:ascii="Cambria Math" w:hAnsi="Cambria Math"/>
                </w:rPr>
                <m:t>=</m:t>
              </m:r>
              <m:func>
                <m:funcPr>
                  <m:ctrlPr>
                    <w:rPr>
                      <w:rFonts w:ascii="Cambria Math" w:hAnsi="Cambria Math"/>
                    </w:rPr>
                  </m:ctrlPr>
                </m:funcPr>
                <m:fName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cos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-1</m:t>
                      </m:r>
                    </m:sup>
                  </m:sSup>
                </m:fName>
                <m:e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44.04</m:t>
                          </m:r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84</m:t>
                          </m:r>
                        </m:den>
                      </m:f>
                    </m:e>
                  </m:d>
                </m:e>
              </m:func>
            </m:e>
          </m:func>
          <m:r>
            <w:rPr>
              <w:rFonts w:ascii="Cambria Math" w:hAnsi="Cambria Math"/>
            </w:rPr>
            <m:t>=58.38°</m:t>
          </m:r>
        </m:oMath>
      </m:oMathPara>
    </w:p>
    <w:p w:rsidR="00B64514" w:rsidRDefault="00B64514" w:rsidP="00B64514">
      <w:pPr>
        <w:ind w:left="1276"/>
      </w:pPr>
    </w:p>
    <w:p w:rsidR="00B64514" w:rsidRDefault="00B64514" w:rsidP="00B64514">
      <w:pPr>
        <w:ind w:left="1276"/>
      </w:pPr>
    </w:p>
    <w:p w:rsidR="00B64514" w:rsidRPr="00B90FE9" w:rsidRDefault="00B64514" w:rsidP="00B64514">
      <w:pPr>
        <w:jc w:val="right"/>
        <w:rPr>
          <w:sz w:val="20"/>
          <w:szCs w:val="20"/>
        </w:rPr>
      </w:pPr>
      <w:r w:rsidRPr="00B90FE9">
        <w:rPr>
          <w:sz w:val="20"/>
          <w:szCs w:val="20"/>
        </w:rPr>
        <w:lastRenderedPageBreak/>
        <w:t xml:space="preserve">BEng Foundation </w:t>
      </w:r>
      <w:proofErr w:type="gramStart"/>
      <w:r w:rsidRPr="00B90FE9">
        <w:rPr>
          <w:sz w:val="20"/>
          <w:szCs w:val="20"/>
        </w:rPr>
        <w:t>Year  /</w:t>
      </w:r>
      <w:proofErr w:type="gramEnd"/>
      <w:r w:rsidRPr="00B90FE9">
        <w:rPr>
          <w:sz w:val="20"/>
          <w:szCs w:val="20"/>
        </w:rPr>
        <w:t xml:space="preserve">  Term 1  /  Answers to Mock</w:t>
      </w:r>
    </w:p>
    <w:p w:rsidR="00B64514" w:rsidRDefault="00B64514" w:rsidP="00BE702C">
      <w:pPr>
        <w:spacing w:line="120" w:lineRule="auto"/>
        <w:ind w:left="1276"/>
      </w:pPr>
    </w:p>
    <w:p w:rsidR="00FA3222" w:rsidRPr="001F7C82" w:rsidRDefault="00A6673D" w:rsidP="00FA3222">
      <w:pPr>
        <w:ind w:left="284"/>
        <w:rPr>
          <w:u w:val="single"/>
        </w:rPr>
      </w:pPr>
      <w:r w:rsidRPr="001F7C82">
        <w:rPr>
          <w:u w:val="single"/>
        </w:rPr>
        <w:t>We can now consider the right-angled triangle ABD:</w:t>
      </w:r>
    </w:p>
    <w:p w:rsidR="00FA3222" w:rsidRPr="00FA3222" w:rsidRDefault="00A6673D" w:rsidP="00FA3222">
      <w:pPr>
        <w:pStyle w:val="ListParagraph"/>
        <w:numPr>
          <w:ilvl w:val="0"/>
          <w:numId w:val="29"/>
        </w:numPr>
      </w:pPr>
      <w:r>
        <w:t xml:space="preserve">We know the hypotenuse AB = 6 cm and angle </w:t>
      </w:r>
      <m:oMath>
        <m:acc>
          <m:accPr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A</m:t>
            </m:r>
          </m:e>
        </m:acc>
      </m:oMath>
      <w:r>
        <w:t xml:space="preserve"> = 58.38</w:t>
      </w:r>
      <w:r w:rsidR="00FA3222">
        <w:t>°, therefore we can use the sine ration to calculate BD:</w:t>
      </w:r>
    </w:p>
    <w:p w:rsidR="00FA3222" w:rsidRDefault="00FA3222" w:rsidP="00FA3222">
      <w:pPr>
        <w:pStyle w:val="ListParagraph"/>
        <w:ind w:left="2977"/>
        <w:rPr>
          <w:position w:val="-24"/>
        </w:rPr>
      </w:pPr>
      <w:r w:rsidRPr="00FA3222">
        <w:rPr>
          <w:position w:val="-24"/>
        </w:rPr>
        <w:object w:dxaOrig="1180" w:dyaOrig="620">
          <v:shape id="_x0000_i1635" type="#_x0000_t75" style="width:59.25pt;height:30.75pt" o:ole="">
            <v:imagedata r:id="rId123" o:title=""/>
          </v:shape>
          <o:OLEObject Type="Embed" ProgID="Equation.3" ShapeID="_x0000_i1635" DrawAspect="Content" ObjectID="_1351864946" r:id="rId124"/>
        </w:object>
      </w:r>
    </w:p>
    <w:p w:rsidR="00FA3222" w:rsidRDefault="00FA3222" w:rsidP="00BE702C">
      <w:pPr>
        <w:pStyle w:val="ListParagraph"/>
        <w:spacing w:line="120" w:lineRule="auto"/>
        <w:ind w:left="2977"/>
        <w:rPr>
          <w:position w:val="-24"/>
        </w:rPr>
      </w:pPr>
    </w:p>
    <w:p w:rsidR="00FA3222" w:rsidRDefault="00FA3222" w:rsidP="00FA3222">
      <w:pPr>
        <w:pStyle w:val="ListParagraph"/>
        <w:ind w:left="2977"/>
      </w:pPr>
      <w:r w:rsidRPr="00F03426">
        <w:rPr>
          <w:position w:val="-24"/>
        </w:rPr>
        <w:object w:dxaOrig="1939" w:dyaOrig="620">
          <v:shape id="_x0000_i1646" type="#_x0000_t75" style="width:96.75pt;height:30.75pt" o:ole="">
            <v:imagedata r:id="rId125" o:title=""/>
          </v:shape>
          <o:OLEObject Type="Embed" ProgID="Equation.3" ShapeID="_x0000_i1646" DrawAspect="Content" ObjectID="_1351864947" r:id="rId126"/>
        </w:object>
      </w:r>
    </w:p>
    <w:p w:rsidR="00FA3222" w:rsidRDefault="00FA3222" w:rsidP="00BE702C">
      <w:pPr>
        <w:pStyle w:val="ListParagraph"/>
        <w:spacing w:line="120" w:lineRule="auto"/>
        <w:ind w:left="2977"/>
      </w:pPr>
    </w:p>
    <w:p w:rsidR="00FA3222" w:rsidRDefault="00FA3222" w:rsidP="00FA3222">
      <w:pPr>
        <w:pStyle w:val="ListParagraph"/>
        <w:ind w:left="2977"/>
      </w:pPr>
      <w:r w:rsidRPr="00FA3222">
        <w:rPr>
          <w:position w:val="-6"/>
        </w:rPr>
        <w:object w:dxaOrig="2100" w:dyaOrig="279">
          <v:shape id="_x0000_i1659" type="#_x0000_t75" style="width:105pt;height:14.25pt" o:ole="">
            <v:imagedata r:id="rId127" o:title=""/>
          </v:shape>
          <o:OLEObject Type="Embed" ProgID="Equation.3" ShapeID="_x0000_i1659" DrawAspect="Content" ObjectID="_1351864948" r:id="rId128"/>
        </w:object>
      </w:r>
    </w:p>
    <w:p w:rsidR="00FA3222" w:rsidRDefault="00FA3222" w:rsidP="00BE702C">
      <w:pPr>
        <w:pStyle w:val="ListParagraph"/>
        <w:spacing w:line="120" w:lineRule="auto"/>
        <w:ind w:left="2977"/>
      </w:pPr>
    </w:p>
    <w:p w:rsidR="00FA3222" w:rsidRDefault="00FA3222" w:rsidP="00BE702C">
      <w:pPr>
        <w:pStyle w:val="ListParagraph"/>
        <w:ind w:left="2977"/>
        <w:rPr>
          <w:position w:val="-24"/>
        </w:rPr>
      </w:pPr>
      <w:r w:rsidRPr="00FA3222">
        <w:rPr>
          <w:position w:val="-6"/>
        </w:rPr>
        <w:object w:dxaOrig="1640" w:dyaOrig="279">
          <v:shape id="_x0000_i1658" type="#_x0000_t75" style="width:81.75pt;height:14.25pt" o:ole="">
            <v:imagedata r:id="rId129" o:title=""/>
          </v:shape>
          <o:OLEObject Type="Embed" ProgID="Equation.3" ShapeID="_x0000_i1658" DrawAspect="Content" ObjectID="_1351864949" r:id="rId130"/>
        </w:object>
      </w:r>
    </w:p>
    <w:p w:rsidR="00FA3222" w:rsidRDefault="00FA3222" w:rsidP="00FA3222">
      <w:pPr>
        <w:pStyle w:val="ListParagraph"/>
        <w:numPr>
          <w:ilvl w:val="0"/>
          <w:numId w:val="29"/>
        </w:numPr>
        <w:rPr>
          <w:position w:val="-24"/>
        </w:rPr>
      </w:pPr>
      <w:r>
        <w:rPr>
          <w:position w:val="-24"/>
        </w:rPr>
        <w:t>We can now calculate AD using Pythagoras’ theorem:</w:t>
      </w:r>
    </w:p>
    <w:p w:rsidR="00AF2220" w:rsidRDefault="00AF2220" w:rsidP="00BE702C">
      <w:pPr>
        <w:spacing w:line="120" w:lineRule="auto"/>
        <w:rPr>
          <w:b/>
          <w:u w:val="single"/>
        </w:rPr>
      </w:pPr>
    </w:p>
    <w:p w:rsidR="00AF2220" w:rsidRDefault="001F7C82" w:rsidP="001601EA">
      <m:oMathPara>
        <m:oMath>
          <m:r>
            <m:rPr>
              <m:sty m:val="p"/>
            </m:rPr>
            <w:rPr>
              <w:rFonts w:ascii="Cambria Math" w:hAnsi="Cambria Math"/>
            </w:rPr>
            <m:t>AD=</m:t>
          </m:r>
          <m:rad>
            <m:radPr>
              <m:degHide m:val="on"/>
              <m:ctrlPr>
                <w:rPr>
                  <w:rFonts w:ascii="Cambria Math" w:hAnsi="Cambria Math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AB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BD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rad>
        </m:oMath>
      </m:oMathPara>
    </w:p>
    <w:p w:rsidR="001F7C82" w:rsidRDefault="001F7C82" w:rsidP="001F7C82">
      <m:oMathPara>
        <m:oMath>
          <m:r>
            <m:rPr>
              <m:sty m:val="p"/>
            </m:rPr>
            <w:rPr>
              <w:rFonts w:ascii="Cambria Math" w:hAnsi="Cambria Math"/>
            </w:rPr>
            <m:t>⇒</m:t>
          </m:r>
          <m:r>
            <m:rPr>
              <m:sty m:val="p"/>
            </m:rPr>
            <w:rPr>
              <w:rFonts w:ascii="Cambria Math" w:hAnsi="Cambria Math"/>
            </w:rPr>
            <m:t>AD=</m:t>
          </m:r>
          <m:rad>
            <m:radPr>
              <m:degHide m:val="on"/>
              <m:ctrlPr>
                <w:rPr>
                  <w:rFonts w:ascii="Cambria Math" w:hAnsi="Cambria Math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6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5.11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rad>
          <m:r>
            <m:rPr>
              <m:sty m:val="p"/>
            </m:rPr>
            <w:rPr>
              <w:rFonts w:ascii="Cambria Math" w:hAnsi="Cambria Math"/>
            </w:rPr>
            <m:t>=3.14cm</m:t>
          </m:r>
        </m:oMath>
      </m:oMathPara>
    </w:p>
    <w:p w:rsidR="001F7C82" w:rsidRDefault="001F7C82" w:rsidP="001F7C82"/>
    <w:p w:rsidR="001F7C82" w:rsidRDefault="001F7C82" w:rsidP="001F7C82">
      <w:pPr>
        <w:pStyle w:val="ListParagraph"/>
        <w:numPr>
          <w:ilvl w:val="0"/>
          <w:numId w:val="29"/>
        </w:numPr>
      </w:pPr>
      <w:r>
        <w:t>AD and BD can be considered as being the base and vertical height respectively, therefore:</w:t>
      </w:r>
    </w:p>
    <w:p w:rsidR="001F7C82" w:rsidRPr="00513572" w:rsidRDefault="001F7C82" w:rsidP="001F7C82">
      <w:pPr>
        <w:pStyle w:val="ListParagraph"/>
        <w:ind w:left="2694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AREA</m:t>
              </m:r>
            </m:e>
            <m:sub>
              <m:r>
                <w:rPr>
                  <w:rFonts w:ascii="Cambria Math" w:hAnsi="Cambria Math"/>
                </w:rPr>
                <m:t>ABD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×3.14×5.11=8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cm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</m:oMath>
      </m:oMathPara>
    </w:p>
    <w:p w:rsidR="001F7C82" w:rsidRDefault="001F7C82" w:rsidP="001F7C82">
      <w:pPr>
        <w:pStyle w:val="ListParagraph"/>
        <w:ind w:left="1004"/>
      </w:pPr>
    </w:p>
    <w:p w:rsidR="001F7C82" w:rsidRDefault="001F7C82" w:rsidP="00BE702C">
      <w:pPr>
        <w:ind w:left="284"/>
        <w:rPr>
          <w:position w:val="-24"/>
        </w:rPr>
      </w:pPr>
      <w:r w:rsidRPr="001F7C82">
        <w:rPr>
          <w:u w:val="single"/>
        </w:rPr>
        <w:t xml:space="preserve">We can now consider the right-angled triangle </w:t>
      </w:r>
      <w:r>
        <w:rPr>
          <w:u w:val="single"/>
        </w:rPr>
        <w:t>BCD</w:t>
      </w:r>
      <w:r w:rsidRPr="001F7C82">
        <w:rPr>
          <w:u w:val="single"/>
        </w:rPr>
        <w:t>:</w:t>
      </w:r>
    </w:p>
    <w:p w:rsidR="001F7C82" w:rsidRDefault="001F7C82" w:rsidP="00BE702C">
      <w:pPr>
        <w:pStyle w:val="ListParagraph"/>
        <w:numPr>
          <w:ilvl w:val="0"/>
          <w:numId w:val="29"/>
        </w:numPr>
        <w:rPr>
          <w:position w:val="-24"/>
        </w:rPr>
      </w:pPr>
      <w:r>
        <w:rPr>
          <w:position w:val="-24"/>
        </w:rPr>
        <w:t>We can calculate CD using Pythagoras’ theorem:</w:t>
      </w:r>
    </w:p>
    <w:p w:rsidR="001F7C82" w:rsidRDefault="001F7C82" w:rsidP="00BE702C">
      <w:pPr>
        <w:spacing w:line="120" w:lineRule="auto"/>
        <w:rPr>
          <w:b/>
          <w:u w:val="single"/>
        </w:rPr>
      </w:pPr>
    </w:p>
    <w:p w:rsidR="001F7C82" w:rsidRDefault="001F7C82" w:rsidP="001F7C82">
      <m:oMathPara>
        <m:oMath>
          <m:r>
            <m:rPr>
              <m:sty m:val="p"/>
            </m:rPr>
            <w:rPr>
              <w:rFonts w:ascii="Cambria Math" w:hAnsi="Cambria Math"/>
            </w:rPr>
            <m:t>CD</m:t>
          </m:r>
          <m:r>
            <m:rPr>
              <m:sty m:val="p"/>
            </m:rPr>
            <w:rPr>
              <w:rFonts w:ascii="Cambria Math" w:hAnsi="Cambria Math"/>
            </w:rPr>
            <m:t>=</m:t>
          </m:r>
          <m:rad>
            <m:radPr>
              <m:degHide m:val="on"/>
              <m:ctrlPr>
                <w:rPr>
                  <w:rFonts w:ascii="Cambria Math" w:hAnsi="Cambria Math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BC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BD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rad>
        </m:oMath>
      </m:oMathPara>
    </w:p>
    <w:p w:rsidR="001F7C82" w:rsidRDefault="001F7C82" w:rsidP="001F7C82">
      <m:oMathPara>
        <m:oMath>
          <m:r>
            <m:rPr>
              <m:sty m:val="p"/>
            </m:rPr>
            <w:rPr>
              <w:rFonts w:ascii="Cambria Math" w:hAnsi="Cambria Math"/>
            </w:rPr>
            <m:t>⇒CD</m:t>
          </m:r>
          <m:r>
            <m:rPr>
              <m:sty m:val="p"/>
            </m:rPr>
            <w:rPr>
              <w:rFonts w:ascii="Cambria Math" w:hAnsi="Cambria Math"/>
            </w:rPr>
            <m:t>=</m:t>
          </m:r>
          <m:rad>
            <m:radPr>
              <m:degHide m:val="on"/>
              <m:ctrlPr>
                <w:rPr>
                  <w:rFonts w:ascii="Cambria Math" w:hAnsi="Cambria Math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6.4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5.11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rad>
          <m:r>
            <m:rPr>
              <m:sty m:val="p"/>
            </m:rPr>
            <w:rPr>
              <w:rFonts w:ascii="Cambria Math" w:hAnsi="Cambria Math"/>
            </w:rPr>
            <m:t>=3.85cm</m:t>
          </m:r>
        </m:oMath>
      </m:oMathPara>
    </w:p>
    <w:p w:rsidR="001F7C82" w:rsidRDefault="001F7C82" w:rsidP="001F7C82"/>
    <w:p w:rsidR="001F7C82" w:rsidRDefault="001F7C82" w:rsidP="001F7C82">
      <w:pPr>
        <w:pStyle w:val="ListParagraph"/>
        <w:numPr>
          <w:ilvl w:val="0"/>
          <w:numId w:val="29"/>
        </w:numPr>
      </w:pPr>
      <w:r>
        <w:t>DC and BD can be considered as being the base and vertical height respectively, therefore:</w:t>
      </w:r>
    </w:p>
    <w:p w:rsidR="001F7C82" w:rsidRPr="00513572" w:rsidRDefault="001F7C82" w:rsidP="001F7C82">
      <w:pPr>
        <w:pStyle w:val="ListParagraph"/>
        <w:ind w:left="2694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AREA</m:t>
              </m:r>
            </m:e>
            <m:sub>
              <m:r>
                <w:rPr>
                  <w:rFonts w:ascii="Cambria Math" w:hAnsi="Cambria Math"/>
                </w:rPr>
                <m:t>BCD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×3.85×5.11=9.8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cm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</m:oMath>
      </m:oMathPara>
    </w:p>
    <w:p w:rsidR="001F7C82" w:rsidRDefault="001F7C82" w:rsidP="001601EA"/>
    <w:p w:rsidR="00BE702C" w:rsidRDefault="00BE702C" w:rsidP="001601EA">
      <w:pPr>
        <w:rPr>
          <w:b/>
          <w:u w:val="single"/>
        </w:rPr>
      </w:pPr>
    </w:p>
    <w:p w:rsidR="003F5921" w:rsidRPr="001601EA" w:rsidRDefault="001601EA" w:rsidP="001601EA">
      <w:pPr>
        <w:rPr>
          <w:b/>
          <w:u w:val="single"/>
        </w:rPr>
      </w:pPr>
      <w:r w:rsidRPr="001601EA">
        <w:rPr>
          <w:b/>
          <w:u w:val="single"/>
        </w:rPr>
        <w:t>QUESTION SEVEN</w:t>
      </w:r>
    </w:p>
    <w:p w:rsidR="00BE702C" w:rsidRDefault="00BE702C" w:rsidP="00BE702C">
      <w:pPr>
        <w:pStyle w:val="SMUNORMALARIAL"/>
        <w:ind w:right="-54"/>
        <w:rPr>
          <w:rFonts w:ascii="Times New Roman" w:hAnsi="Times New Roman"/>
          <w:sz w:val="24"/>
        </w:rPr>
      </w:pPr>
      <w:r w:rsidRPr="000C5D9C">
        <w:rPr>
          <w:rFonts w:ascii="Times New Roman" w:hAnsi="Times New Roman"/>
          <w:sz w:val="24"/>
        </w:rPr>
        <w:t xml:space="preserve">In the following figure, </w:t>
      </w:r>
      <w:r>
        <w:rPr>
          <w:rFonts w:ascii="Times New Roman" w:hAnsi="Times New Roman"/>
          <w:sz w:val="24"/>
        </w:rPr>
        <w:t>calculate the value of angle α. Round your answer to 1 decimal place.</w:t>
      </w:r>
    </w:p>
    <w:p w:rsidR="00BE702C" w:rsidRDefault="00BE702C" w:rsidP="00BE702C">
      <w:pPr>
        <w:pStyle w:val="SMUNORMALARIAL"/>
        <w:ind w:left="780" w:right="-54"/>
      </w:pPr>
      <w:r w:rsidRPr="00EC25E1">
        <w:rPr>
          <w:noProof/>
          <w:lang w:val="fr-FR" w:eastAsia="fr-FR"/>
        </w:rPr>
        <w:pict>
          <v:shape id="_x0000_s1779" type="#_x0000_t202" style="position:absolute;left:0;text-align:left;margin-left:219.9pt;margin-top:4.1pt;width:79pt;height:23.25pt;z-index:251698176" filled="f" stroked="f">
            <v:textbox style="mso-next-textbox:#_x0000_s1779">
              <w:txbxContent>
                <w:p w:rsidR="00BE702C" w:rsidRPr="00513E9B" w:rsidRDefault="00BE702C" w:rsidP="00BE702C">
                  <w:r>
                    <w:t xml:space="preserve">DE </w:t>
                  </w:r>
                  <w:r w:rsidRPr="00513E9B">
                    <w:t xml:space="preserve">= </w:t>
                  </w:r>
                  <w:r w:rsidR="000C5CF2">
                    <w:t>50</w:t>
                  </w:r>
                  <w:r w:rsidRPr="00513E9B">
                    <w:t>cm</w:t>
                  </w:r>
                </w:p>
              </w:txbxContent>
            </v:textbox>
          </v:shape>
        </w:pict>
      </w:r>
    </w:p>
    <w:p w:rsidR="00BE702C" w:rsidRPr="00BE6CF4" w:rsidRDefault="00BE702C" w:rsidP="00BE702C">
      <w:pPr>
        <w:pStyle w:val="SMUNORMALARIAL"/>
      </w:pPr>
      <w:r w:rsidRPr="00EC25E1">
        <w:rPr>
          <w:b/>
          <w:noProof/>
          <w:u w:val="single"/>
          <w:lang w:val="fr-FR" w:eastAsia="fr-FR"/>
        </w:rPr>
        <w:pict>
          <v:shape id="_x0000_s1761" type="#_x0000_t202" style="position:absolute;margin-left:288.9pt;margin-top:10.55pt;width:32.9pt;height:27.4pt;z-index:251679744" filled="f" fillcolor="silver" stroked="f" strokeweight="1.5pt">
            <v:textbox style="mso-next-textbox:#_x0000_s1761">
              <w:txbxContent>
                <w:p w:rsidR="00BE702C" w:rsidRPr="004E7E34" w:rsidRDefault="00BE702C" w:rsidP="00BE702C">
                  <w:pPr>
                    <w:rPr>
                      <w:color w:val="C00000"/>
                    </w:rPr>
                  </w:pPr>
                  <w:r w:rsidRPr="004E7E34">
                    <w:rPr>
                      <w:color w:val="C00000"/>
                    </w:rPr>
                    <w:t>H</w:t>
                  </w:r>
                  <w:r w:rsidRPr="004E7E34">
                    <w:rPr>
                      <w:color w:val="C00000"/>
                      <w:vertAlign w:val="subscript"/>
                    </w:rPr>
                    <w:t>1</w:t>
                  </w:r>
                  <w:r w:rsidRPr="004E7E34">
                    <w:rPr>
                      <w:color w:val="C00000"/>
                    </w:rPr>
                    <w:t xml:space="preserve"> </w:t>
                  </w:r>
                </w:p>
              </w:txbxContent>
            </v:textbox>
          </v:shape>
        </w:pict>
      </w:r>
    </w:p>
    <w:p w:rsidR="00BE702C" w:rsidRPr="00E45B26" w:rsidRDefault="00BE702C" w:rsidP="00BE702C">
      <w:pPr>
        <w:jc w:val="right"/>
        <w:rPr>
          <w:sz w:val="20"/>
          <w:szCs w:val="20"/>
        </w:rPr>
      </w:pPr>
      <w:r w:rsidRPr="00EC25E1">
        <w:rPr>
          <w:b/>
          <w:noProof/>
          <w:u w:val="single"/>
          <w:lang w:val="fr-FR" w:eastAsia="fr-FR"/>
        </w:rPr>
        <w:pict>
          <v:shape id="_x0000_s1756" type="#_x0000_t202" style="position:absolute;left:0;text-align:left;margin-left:143.9pt;margin-top:172.75pt;width:46.75pt;height:27.4pt;z-index:251674624" filled="f" fillcolor="silver" stroked="f" strokeweight="1.5pt">
            <v:textbox style="mso-next-textbox:#_x0000_s1756">
              <w:txbxContent>
                <w:p w:rsidR="00BE702C" w:rsidRPr="00B70533" w:rsidRDefault="00BE702C" w:rsidP="00BE702C">
                  <w:pPr>
                    <w:rPr>
                      <w:b/>
                      <w:color w:val="C00000"/>
                    </w:rPr>
                  </w:pPr>
                  <m:oMath>
                    <m:acc>
                      <m:accPr>
                        <m:ctrlPr>
                          <w:rPr>
                            <w:rFonts w:ascii="Cambria Math" w:hAnsi="Cambria Math"/>
                            <w:b/>
                            <w:i/>
                            <w:color w:val="C00000"/>
                          </w:rPr>
                        </m:ctrlPr>
                      </m:accPr>
                      <m:e>
                        <m:r>
                          <m:rPr>
                            <m:sty m:val="b"/>
                          </m:rPr>
                          <w:rPr>
                            <w:rFonts w:ascii="Cambria Math" w:hAnsi="Cambria Math"/>
                            <w:color w:val="C00000"/>
                          </w:rPr>
                          <m:t>G</m:t>
                        </m:r>
                      </m:e>
                    </m:acc>
                  </m:oMath>
                  <w:r w:rsidRPr="00B70533">
                    <w:rPr>
                      <w:b/>
                      <w:color w:val="C00000"/>
                      <w:vertAlign w:val="subscript"/>
                    </w:rPr>
                    <w:t>2</w:t>
                  </w:r>
                  <w:r w:rsidRPr="00B70533">
                    <w:rPr>
                      <w:b/>
                      <w:color w:val="C00000"/>
                    </w:rPr>
                    <w:t xml:space="preserve"> </w:t>
                  </w:r>
                </w:p>
              </w:txbxContent>
            </v:textbox>
          </v:shape>
        </w:pict>
      </w:r>
      <w:r w:rsidRPr="00EC25E1">
        <w:rPr>
          <w:b/>
          <w:noProof/>
          <w:u w:val="single"/>
          <w:lang w:val="fr-FR" w:eastAsia="fr-FR"/>
        </w:rPr>
        <w:pict>
          <v:shape id="_x0000_s1784" style="position:absolute;left:0;text-align:left;margin-left:139pt;margin-top:193.75pt;width:28.1pt;height:4.15pt;rotation:107736802fd;z-index:251703296;mso-wrap-style:square;mso-wrap-distance-left:9pt;mso-wrap-distance-top:0;mso-wrap-distance-right:9pt;mso-wrap-distance-bottom:0;mso-position-horizontal-relative:text;mso-position-vertical-relative:text;v-text-anchor:top" coordsize="315,107" path="m,15v56,46,113,92,165,90c217,103,266,51,315,e" filled="f" strokecolor="#c00000">
            <v:stroke startarrow="open" startarrowwidth="narrow" startarrowlength="short" endarrow="open" endarrowwidth="narrow" endarrowlength="short"/>
            <v:path arrowok="t"/>
          </v:shape>
        </w:pict>
      </w:r>
      <w:r w:rsidRPr="00EC25E1">
        <w:rPr>
          <w:b/>
          <w:noProof/>
          <w:u w:val="single"/>
          <w:lang w:val="fr-FR" w:eastAsia="fr-FR"/>
        </w:rPr>
        <w:pict>
          <v:shape id="_x0000_s1782" type="#_x0000_t202" style="position:absolute;left:0;text-align:left;margin-left:197.95pt;margin-top:189.65pt;width:24pt;height:23.25pt;z-index:251701248" filled="f" stroked="f">
            <v:textbox style="mso-next-textbox:#_x0000_s1782">
              <w:txbxContent>
                <w:p w:rsidR="00BE702C" w:rsidRPr="00BE702C" w:rsidRDefault="00BE702C" w:rsidP="00BE702C">
                  <w:proofErr w:type="gramStart"/>
                  <w:r>
                    <w:rPr>
                      <w:b/>
                      <w:color w:val="FF0000"/>
                    </w:rPr>
                    <w:t>θ</w:t>
                  </w:r>
                  <w:proofErr w:type="gramEnd"/>
                </w:p>
              </w:txbxContent>
            </v:textbox>
          </v:shape>
        </w:pict>
      </w:r>
      <w:r w:rsidRPr="00EC25E1">
        <w:rPr>
          <w:b/>
          <w:noProof/>
          <w:u w:val="single"/>
          <w:lang w:val="fr-FR" w:eastAsia="fr-FR"/>
        </w:rPr>
        <w:pict>
          <v:shape id="_x0000_s1765" style="position:absolute;left:0;text-align:left;margin-left:181.85pt;margin-top:201.6pt;width:28.1pt;height:4.15pt;rotation:87640787fd;z-index:251683840;mso-wrap-style:square;mso-wrap-distance-left:9pt;mso-wrap-distance-top:0;mso-wrap-distance-right:9pt;mso-wrap-distance-bottom:0;mso-position-horizontal-relative:text;mso-position-vertical-relative:text;v-text-anchor:top" coordsize="315,107" path="m,15v56,46,113,92,165,90c217,103,266,51,315,e" filled="f">
            <v:stroke startarrow="open" startarrowwidth="narrow" startarrowlength="short" endarrow="open" endarrowwidth="narrow" endarrowlength="short"/>
            <v:path arrowok="t"/>
          </v:shape>
        </w:pict>
      </w:r>
      <w:r w:rsidRPr="00EC25E1">
        <w:rPr>
          <w:noProof/>
          <w:lang w:val="fr-FR" w:eastAsia="fr-FR"/>
        </w:rPr>
        <w:pict>
          <v:rect id="_x0000_s1757" style="position:absolute;left:0;text-align:left;margin-left:138.7pt;margin-top:123.8pt;width:4.55pt;height:6.6pt;z-index:251675648" filled="f" strokecolor="#c00000"/>
        </w:pict>
      </w:r>
      <w:r w:rsidRPr="00EC25E1">
        <w:rPr>
          <w:b/>
          <w:noProof/>
          <w:u w:val="single"/>
          <w:lang w:val="fr-FR" w:eastAsia="fr-FR"/>
        </w:rPr>
        <w:pict>
          <v:shape id="_x0000_s1783" type="#_x0000_t202" style="position:absolute;left:0;text-align:left;margin-left:116.05pt;margin-top:120.65pt;width:32.9pt;height:27.4pt;z-index:251702272" filled="f" fillcolor="silver" stroked="f" strokeweight="1.5pt">
            <v:textbox style="mso-next-textbox:#_x0000_s1783">
              <w:txbxContent>
                <w:p w:rsidR="00BE702C" w:rsidRPr="004E7E34" w:rsidRDefault="00BE702C" w:rsidP="00BE702C">
                  <w:pPr>
                    <w:rPr>
                      <w:color w:val="C00000"/>
                    </w:rPr>
                  </w:pPr>
                  <w:r w:rsidRPr="004E7E34">
                    <w:rPr>
                      <w:color w:val="C00000"/>
                    </w:rPr>
                    <w:t>H</w:t>
                  </w:r>
                  <w:r>
                    <w:rPr>
                      <w:color w:val="C00000"/>
                      <w:vertAlign w:val="subscript"/>
                    </w:rPr>
                    <w:t>2</w:t>
                  </w:r>
                  <w:r w:rsidRPr="004E7E34">
                    <w:rPr>
                      <w:color w:val="C00000"/>
                    </w:rPr>
                    <w:t xml:space="preserve"> </w:t>
                  </w:r>
                </w:p>
              </w:txbxContent>
            </v:textbox>
          </v:shape>
        </w:pict>
      </w:r>
      <w:r w:rsidRPr="00EC25E1">
        <w:rPr>
          <w:noProof/>
          <w:lang w:val="fr-FR" w:eastAsia="fr-FR"/>
        </w:rPr>
        <w:pict>
          <v:rect id="_x0000_s1759" style="position:absolute;left:0;text-align:left;margin-left:301.15pt;margin-top:18.6pt;width:4.55pt;height:6.6pt;z-index:251677696" filled="f" strokecolor="#c00000"/>
        </w:pict>
      </w:r>
      <w:r w:rsidRPr="00EC25E1">
        <w:rPr>
          <w:noProof/>
          <w:lang w:val="fr-FR" w:eastAsia="fr-F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760" type="#_x0000_t32" style="position:absolute;left:0;text-align:left;margin-left:305.65pt;margin-top:18.6pt;width:0;height:111.6pt;flip:y;z-index:251678720" o:connectortype="straight" strokecolor="#c00000">
            <v:stroke dashstyle="dash"/>
          </v:shape>
        </w:pict>
      </w:r>
      <w:r w:rsidRPr="00EC25E1">
        <w:rPr>
          <w:noProof/>
          <w:lang w:val="fr-FR" w:eastAsia="fr-FR"/>
        </w:rPr>
        <w:pict>
          <v:shape id="_x0000_s1758" type="#_x0000_t32" style="position:absolute;left:0;text-align:left;margin-left:138.65pt;margin-top:130.2pt;width:165.5pt;height:.05pt;flip:x;z-index:251676672" o:connectortype="straight" strokecolor="#c00000">
            <v:stroke dashstyle="dash"/>
          </v:shape>
        </w:pict>
      </w:r>
      <w:r w:rsidRPr="00EC25E1">
        <w:rPr>
          <w:b/>
          <w:noProof/>
          <w:u w:val="single"/>
          <w:lang w:val="fr-FR" w:eastAsia="fr-FR"/>
        </w:rPr>
        <w:pict>
          <v:shape id="_x0000_s1781" type="#_x0000_t202" style="position:absolute;left:0;text-align:left;margin-left:334.15pt;margin-top:65.7pt;width:79pt;height:23.25pt;z-index:251700224" filled="f" stroked="f">
            <v:textbox style="mso-next-textbox:#_x0000_s1781">
              <w:txbxContent>
                <w:p w:rsidR="00BE702C" w:rsidRPr="00513E9B" w:rsidRDefault="00BE702C" w:rsidP="00BE702C">
                  <w:r>
                    <w:t>EF</w:t>
                  </w:r>
                  <w:r w:rsidRPr="00513E9B">
                    <w:t xml:space="preserve"> = </w:t>
                  </w:r>
                  <w:r>
                    <w:t>20</w:t>
                  </w:r>
                  <w:r w:rsidRPr="00513E9B">
                    <w:t>cm</w:t>
                  </w:r>
                </w:p>
              </w:txbxContent>
            </v:textbox>
          </v:shape>
        </w:pict>
      </w:r>
      <w:r w:rsidRPr="00EC25E1">
        <w:rPr>
          <w:b/>
          <w:noProof/>
          <w:u w:val="single"/>
          <w:lang w:val="fr-FR" w:eastAsia="fr-FR"/>
        </w:rPr>
        <w:pict>
          <v:shape id="_x0000_s1776" type="#_x0000_t202" style="position:absolute;left:0;text-align:left;margin-left:304.65pt;margin-top:128.8pt;width:24pt;height:23.25pt;z-index:251695104" filled="f" stroked="f">
            <v:textbox style="mso-next-textbox:#_x0000_s1776">
              <w:txbxContent>
                <w:p w:rsidR="00BE702C" w:rsidRPr="00EC23A9" w:rsidRDefault="00BE702C" w:rsidP="00BE702C">
                  <w:pPr>
                    <w:rPr>
                      <w:b/>
                    </w:rPr>
                  </w:pPr>
                  <w:r>
                    <w:rPr>
                      <w:b/>
                    </w:rPr>
                    <w:t>F</w:t>
                  </w:r>
                </w:p>
              </w:txbxContent>
            </v:textbox>
          </v:shape>
        </w:pict>
      </w:r>
      <w:r w:rsidRPr="00EC25E1">
        <w:rPr>
          <w:b/>
          <w:noProof/>
          <w:u w:val="single"/>
          <w:lang w:val="fr-FR" w:eastAsia="fr-FR"/>
        </w:rPr>
        <w:pict>
          <v:oval id="_x0000_s1763" style="position:absolute;left:0;text-align:left;margin-left:304.15pt;margin-top:128.8pt;width:4.25pt;height:4.25pt;z-index:251681792" fillcolor="black [3213]" stroked="f"/>
        </w:pict>
      </w:r>
      <w:r w:rsidRPr="00EC25E1">
        <w:rPr>
          <w:b/>
          <w:noProof/>
          <w:u w:val="single"/>
          <w:lang w:val="fr-FR" w:eastAsia="fr-FR"/>
        </w:rPr>
        <w:pict>
          <v:shape id="_x0000_s1762" type="#_x0000_t32" style="position:absolute;left:0;text-align:left;margin-left:138.65pt;margin-top:132.3pt;width:166pt;height:84.75pt;flip:y;z-index:251680768" o:connectortype="straight"/>
        </w:pict>
      </w:r>
      <w:r>
        <w:rPr>
          <w:b/>
          <w:noProof/>
          <w:u w:val="single"/>
        </w:rPr>
        <w:pict>
          <v:shape id="_x0000_s1786" type="#_x0000_t32" style="position:absolute;left:0;text-align:left;margin-left:304.65pt;margin-top:18.7pt;width:56.95pt;height:113.6pt;flip:x;z-index:251705344" o:connectortype="straight"/>
        </w:pict>
      </w:r>
      <w:r w:rsidRPr="00EC25E1">
        <w:rPr>
          <w:b/>
          <w:noProof/>
          <w:u w:val="single"/>
          <w:lang w:val="fr-FR" w:eastAsia="fr-FR"/>
        </w:rPr>
        <w:pict>
          <v:shape id="_x0000_s1778" type="#_x0000_t202" style="position:absolute;left:0;text-align:left;margin-left:309.1pt;margin-top:25.3pt;width:39.7pt;height:23.25pt;z-index:251697152" filled="f" stroked="f">
            <v:textbox style="mso-next-textbox:#_x0000_s1778">
              <w:txbxContent>
                <w:p w:rsidR="00BE702C" w:rsidRPr="00EC23A9" w:rsidRDefault="00BE702C" w:rsidP="00BE702C">
                  <w:pPr>
                    <w:rPr>
                      <w:b/>
                    </w:rPr>
                  </w:pPr>
                  <w:r>
                    <w:rPr>
                      <w:b/>
                    </w:rPr>
                    <w:t>60°</w:t>
                  </w:r>
                </w:p>
              </w:txbxContent>
            </v:textbox>
          </v:shape>
        </w:pict>
      </w:r>
      <w:r w:rsidRPr="00EC25E1">
        <w:rPr>
          <w:b/>
          <w:noProof/>
          <w:u w:val="single"/>
          <w:lang w:val="fr-FR" w:eastAsia="fr-FR"/>
        </w:rPr>
        <w:pict>
          <v:shape id="_x0000_s1766" style="position:absolute;left:0;text-align:left;margin-left:326.7pt;margin-top:28.25pt;width:28.1pt;height:4.15pt;rotation:97776080fd;z-index:251684864;mso-wrap-style:square;mso-wrap-distance-left:9pt;mso-wrap-distance-top:0;mso-wrap-distance-right:9pt;mso-wrap-distance-bottom:0;mso-position-horizontal-relative:text;mso-position-vertical-relative:text;v-text-anchor:top" coordsize="315,107" path="m,15v56,46,113,92,165,90c217,103,266,51,315,e" filled="f">
            <v:stroke startarrow="open" startarrowwidth="narrow" startarrowlength="short" endarrow="open" endarrowwidth="narrow" endarrowlength="short"/>
            <v:path arrowok="t"/>
          </v:shape>
        </w:pict>
      </w:r>
      <w:r>
        <w:rPr>
          <w:b/>
          <w:noProof/>
          <w:u w:val="single"/>
        </w:rPr>
        <w:pict>
          <v:shape id="_x0000_s1785" type="#_x0000_t32" style="position:absolute;left:0;text-align:left;margin-left:363.45pt;margin-top:18.6pt;width:0;height:.75pt;flip:y;z-index:251704320" o:connectortype="straight"/>
        </w:pict>
      </w:r>
      <w:r w:rsidRPr="00EC25E1">
        <w:rPr>
          <w:b/>
          <w:noProof/>
          <w:u w:val="single"/>
          <w:lang w:val="fr-FR" w:eastAsia="fr-FR"/>
        </w:rPr>
        <w:pict>
          <v:shape id="_x0000_s1780" type="#_x0000_t202" style="position:absolute;left:0;text-align:left;margin-left:59.65pt;margin-top:97.4pt;width:79pt;height:23.25pt;z-index:251699200" filled="f" stroked="f">
            <v:textbox style="mso-next-textbox:#_x0000_s1780">
              <w:txbxContent>
                <w:p w:rsidR="00BE702C" w:rsidRPr="00513E9B" w:rsidRDefault="00BE702C" w:rsidP="00BE702C">
                  <w:r>
                    <w:t>DG</w:t>
                  </w:r>
                  <w:r w:rsidRPr="00513E9B">
                    <w:t xml:space="preserve"> = </w:t>
                  </w:r>
                  <w:r>
                    <w:t>30</w:t>
                  </w:r>
                  <w:r w:rsidRPr="00513E9B">
                    <w:t>cm</w:t>
                  </w:r>
                </w:p>
              </w:txbxContent>
            </v:textbox>
          </v:shape>
        </w:pict>
      </w:r>
      <w:r w:rsidRPr="00EC25E1">
        <w:rPr>
          <w:b/>
          <w:noProof/>
          <w:u w:val="single"/>
          <w:lang w:val="fr-FR" w:eastAsia="fr-FR"/>
        </w:rPr>
        <w:pict>
          <v:shape id="_x0000_s1777" type="#_x0000_t202" style="position:absolute;left:0;text-align:left;margin-left:117.25pt;margin-top:208.75pt;width:24pt;height:23.25pt;z-index:251696128" filled="f" stroked="f">
            <v:textbox style="mso-next-textbox:#_x0000_s1777">
              <w:txbxContent>
                <w:p w:rsidR="00BE702C" w:rsidRPr="00EC23A9" w:rsidRDefault="00BE702C" w:rsidP="00BE702C">
                  <w:pPr>
                    <w:rPr>
                      <w:b/>
                    </w:rPr>
                  </w:pPr>
                  <w:r>
                    <w:rPr>
                      <w:b/>
                    </w:rPr>
                    <w:t>G</w:t>
                  </w:r>
                </w:p>
              </w:txbxContent>
            </v:textbox>
          </v:shape>
        </w:pict>
      </w:r>
      <w:r w:rsidRPr="00EC25E1">
        <w:rPr>
          <w:b/>
          <w:noProof/>
          <w:u w:val="single"/>
          <w:lang w:val="fr-FR" w:eastAsia="fr-FR"/>
        </w:rPr>
        <w:pict>
          <v:shape id="_x0000_s1775" type="#_x0000_t202" style="position:absolute;left:0;text-align:left;margin-left:361.6pt;margin-top:4.85pt;width:24pt;height:23.25pt;z-index:251694080" filled="f" stroked="f">
            <v:textbox style="mso-next-textbox:#_x0000_s1775">
              <w:txbxContent>
                <w:p w:rsidR="00BE702C" w:rsidRPr="00EC23A9" w:rsidRDefault="00BE702C" w:rsidP="00BE702C">
                  <w:pPr>
                    <w:rPr>
                      <w:b/>
                    </w:rPr>
                  </w:pPr>
                  <w:r>
                    <w:rPr>
                      <w:b/>
                    </w:rPr>
                    <w:t>E</w:t>
                  </w:r>
                </w:p>
              </w:txbxContent>
            </v:textbox>
          </v:shape>
        </w:pict>
      </w:r>
      <w:r w:rsidRPr="00EC25E1">
        <w:rPr>
          <w:b/>
          <w:noProof/>
          <w:u w:val="single"/>
          <w:lang w:val="fr-FR" w:eastAsia="fr-FR"/>
        </w:rPr>
        <w:pict>
          <v:shape id="_x0000_s1774" type="#_x0000_t202" style="position:absolute;left:0;text-align:left;margin-left:120.75pt;margin-top:2.05pt;width:24pt;height:23.25pt;z-index:251693056" filled="f" stroked="f">
            <v:textbox style="mso-next-textbox:#_x0000_s1774">
              <w:txbxContent>
                <w:p w:rsidR="00BE702C" w:rsidRPr="00EC23A9" w:rsidRDefault="00BE702C" w:rsidP="00BE702C">
                  <w:pPr>
                    <w:rPr>
                      <w:b/>
                    </w:rPr>
                  </w:pPr>
                  <w:r>
                    <w:rPr>
                      <w:b/>
                    </w:rPr>
                    <w:t>D</w:t>
                  </w:r>
                </w:p>
              </w:txbxContent>
            </v:textbox>
          </v:shape>
        </w:pict>
      </w:r>
      <w:r w:rsidRPr="00EC25E1">
        <w:rPr>
          <w:b/>
          <w:noProof/>
          <w:u w:val="single"/>
          <w:lang w:val="fr-FR" w:eastAsia="fr-FR"/>
        </w:rPr>
        <w:pict>
          <v:shape id="_x0000_s1773" type="#_x0000_t32" style="position:absolute;left:0;text-align:left;margin-left:148.95pt;margin-top:208.75pt;width:.05pt;height:8.3pt;flip:y;z-index:251692032" o:connectortype="straight"/>
        </w:pict>
      </w:r>
      <w:r w:rsidRPr="00EC25E1">
        <w:rPr>
          <w:b/>
          <w:noProof/>
          <w:u w:val="single"/>
          <w:lang w:val="fr-FR" w:eastAsia="fr-FR"/>
        </w:rPr>
        <w:pict>
          <v:shape id="_x0000_s1772" type="#_x0000_t32" style="position:absolute;left:0;text-align:left;margin-left:149.8pt;margin-top:18.6pt;width:.05pt;height:9.5pt;flip:y;z-index:251691008" o:connectortype="straight"/>
        </w:pict>
      </w:r>
      <w:r w:rsidRPr="00EC25E1">
        <w:rPr>
          <w:b/>
          <w:noProof/>
          <w:u w:val="single"/>
          <w:lang w:val="fr-FR" w:eastAsia="fr-FR"/>
        </w:rPr>
        <w:pict>
          <v:shape id="_x0000_s1771" type="#_x0000_t32" style="position:absolute;left:0;text-align:left;margin-left:138.65pt;margin-top:28.1pt;width:10.3pt;height:0;z-index:251689984" o:connectortype="straight"/>
        </w:pict>
      </w:r>
      <w:r w:rsidRPr="00EC25E1">
        <w:rPr>
          <w:b/>
          <w:noProof/>
          <w:u w:val="single"/>
          <w:lang w:val="fr-FR" w:eastAsia="fr-FR"/>
        </w:rPr>
        <w:pict>
          <v:shape id="_x0000_s1769" type="#_x0000_t32" style="position:absolute;left:0;text-align:left;margin-left:138.65pt;margin-top:217.05pt;width:143.9pt;height:0;z-index:251687936" o:connectortype="straight"/>
        </w:pict>
      </w:r>
      <w:r w:rsidRPr="00EC25E1">
        <w:rPr>
          <w:b/>
          <w:noProof/>
          <w:u w:val="single"/>
          <w:lang w:val="fr-FR" w:eastAsia="fr-FR"/>
        </w:rPr>
        <w:pict>
          <v:shape id="_x0000_s1768" type="#_x0000_t32" style="position:absolute;left:0;text-align:left;margin-left:138.65pt;margin-top:18.6pt;width:0;height:198.45pt;z-index:251686912" o:connectortype="straight"/>
        </w:pict>
      </w:r>
      <w:r w:rsidRPr="00EC25E1">
        <w:rPr>
          <w:b/>
          <w:noProof/>
          <w:u w:val="single"/>
          <w:lang w:val="fr-FR" w:eastAsia="fr-FR"/>
        </w:rPr>
        <w:pict>
          <v:shape id="_x0000_s1767" type="#_x0000_t32" style="position:absolute;left:0;text-align:left;margin-left:138.65pt;margin-top:18.6pt;width:226.75pt;height:0;z-index:251685888" o:connectortype="straight"/>
        </w:pict>
      </w:r>
      <w:r w:rsidRPr="00EC25E1">
        <w:rPr>
          <w:b/>
          <w:noProof/>
          <w:u w:val="single"/>
          <w:lang w:val="fr-FR" w:eastAsia="fr-FR"/>
        </w:rPr>
        <w:pict>
          <v:shape id="_x0000_s1764" type="#_x0000_t32" style="position:absolute;left:0;text-align:left;margin-left:139.1pt;margin-top:208.75pt;width:9.85pt;height:0;z-index:251682816" o:connectortype="straight"/>
        </w:pict>
      </w:r>
      <w:r>
        <w:br w:type="page"/>
      </w:r>
    </w:p>
    <w:p w:rsidR="00BE702C" w:rsidRPr="00E45B26" w:rsidRDefault="00BE702C" w:rsidP="00BE702C">
      <w:pPr>
        <w:jc w:val="right"/>
        <w:rPr>
          <w:sz w:val="20"/>
          <w:szCs w:val="20"/>
        </w:rPr>
      </w:pPr>
      <w:r w:rsidRPr="00E45B26">
        <w:rPr>
          <w:sz w:val="20"/>
          <w:szCs w:val="20"/>
        </w:rPr>
        <w:lastRenderedPageBreak/>
        <w:t xml:space="preserve">BEng Foundation </w:t>
      </w:r>
      <w:proofErr w:type="gramStart"/>
      <w:r w:rsidRPr="00E45B26">
        <w:rPr>
          <w:sz w:val="20"/>
          <w:szCs w:val="20"/>
        </w:rPr>
        <w:t>Year  /</w:t>
      </w:r>
      <w:proofErr w:type="gramEnd"/>
      <w:r w:rsidRPr="00E45B26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r w:rsidRPr="00E45B26">
        <w:rPr>
          <w:sz w:val="20"/>
          <w:szCs w:val="20"/>
        </w:rPr>
        <w:t xml:space="preserve">Term 1  </w:t>
      </w:r>
      <w:r>
        <w:rPr>
          <w:sz w:val="20"/>
          <w:szCs w:val="20"/>
        </w:rPr>
        <w:t>/  Answers to</w:t>
      </w:r>
      <w:r w:rsidRPr="00E45B26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Exam </w:t>
      </w:r>
    </w:p>
    <w:p w:rsidR="00BE702C" w:rsidRDefault="00BE702C" w:rsidP="00BE702C">
      <w:pPr>
        <w:ind w:left="284"/>
        <w:rPr>
          <w:i/>
          <w:u w:val="single"/>
        </w:rPr>
      </w:pPr>
    </w:p>
    <w:p w:rsidR="00BE702C" w:rsidRPr="00E63042" w:rsidRDefault="00BE702C" w:rsidP="00BE702C">
      <w:pPr>
        <w:ind w:left="284"/>
        <w:rPr>
          <w:b/>
          <w:u w:val="single"/>
        </w:rPr>
      </w:pPr>
      <w:r w:rsidRPr="00E63042">
        <w:rPr>
          <w:b/>
          <w:u w:val="single"/>
        </w:rPr>
        <w:t>In right-angled triangle H</w:t>
      </w:r>
      <w:r w:rsidRPr="00E63042">
        <w:rPr>
          <w:b/>
          <w:u w:val="single"/>
          <w:vertAlign w:val="subscript"/>
        </w:rPr>
        <w:t>1</w:t>
      </w:r>
      <w:r>
        <w:rPr>
          <w:b/>
          <w:u w:val="single"/>
        </w:rPr>
        <w:t>EF</w:t>
      </w:r>
      <w:r w:rsidRPr="00E63042">
        <w:rPr>
          <w:b/>
          <w:u w:val="single"/>
        </w:rPr>
        <w:t>:</w:t>
      </w:r>
    </w:p>
    <w:p w:rsidR="00BE702C" w:rsidRPr="00E63042" w:rsidRDefault="00BE702C" w:rsidP="00BE702C">
      <w:pPr>
        <w:pStyle w:val="ListParagraph"/>
        <w:numPr>
          <w:ilvl w:val="0"/>
          <w:numId w:val="30"/>
        </w:numPr>
        <w:ind w:left="851" w:hanging="284"/>
        <w:rPr>
          <w:b/>
          <w:u w:val="single"/>
        </w:rPr>
      </w:pPr>
      <w:r>
        <w:rPr>
          <w:u w:val="single"/>
        </w:rPr>
        <w:t>Evaluation of length H</w:t>
      </w:r>
      <w:r>
        <w:rPr>
          <w:u w:val="single"/>
          <w:vertAlign w:val="subscript"/>
        </w:rPr>
        <w:t>1</w:t>
      </w:r>
      <w:r>
        <w:rPr>
          <w:u w:val="single"/>
        </w:rPr>
        <w:t>E:</w:t>
      </w:r>
    </w:p>
    <w:p w:rsidR="00BE702C" w:rsidRDefault="00BE702C" w:rsidP="00BE702C">
      <w:pPr>
        <w:pStyle w:val="ListParagraph"/>
        <w:ind w:left="1276"/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cos</m:t>
              </m:r>
            </m:fName>
            <m:e>
              <m:r>
                <m:rPr>
                  <m:sty m:val="p"/>
                </m:rPr>
                <w:rPr>
                  <w:rFonts w:ascii="Cambria Math" w:hAnsi="Cambria Math"/>
                </w:rPr>
                <m:t>6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0°=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H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E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EF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</w:rPr>
                <m:t>=</m:t>
              </m:r>
            </m:e>
          </m:func>
          <m:f>
            <m:fPr>
              <m:ctrlPr>
                <w:rPr>
                  <w:rFonts w:ascii="Cambria Math" w:hAnsi="Cambria Math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</w:rPr>
                <m:t>E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20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 xml:space="preserve">  </m:t>
          </m:r>
          <m:r>
            <m:rPr>
              <m:sty m:val="p"/>
            </m:rPr>
            <w:rPr>
              <w:rFonts w:ascii="Cambria Math" w:hAnsi="Cambria Math"/>
            </w:rPr>
            <w:sym w:font="Symbol" w:char="F0DE"/>
          </m:r>
          <m:r>
            <m:rPr>
              <m:sty m:val="p"/>
            </m:rPr>
            <w:rPr>
              <w:rFonts w:ascii="Cambria Math" w:hAnsi="Cambria Math"/>
            </w:rPr>
            <m:t xml:space="preserve">  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H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E</m:t>
          </m:r>
          <m:r>
            <m:rPr>
              <m:sty m:val="p"/>
            </m:rPr>
            <w:rPr>
              <w:rFonts w:ascii="Cambria Math" w:hAnsi="Cambria Math"/>
            </w:rPr>
            <m:t>=</m:t>
          </m:r>
          <m:r>
            <m:rPr>
              <m:sty m:val="p"/>
            </m:rPr>
            <w:rPr>
              <w:rFonts w:ascii="Cambria Math" w:hAnsi="Cambria Math"/>
            </w:rPr>
            <m:t>20</m:t>
          </m:r>
          <m:r>
            <m:rPr>
              <m:sty m:val="p"/>
            </m:rPr>
            <w:rPr>
              <w:rFonts w:ascii="Cambria Math" w:hAnsi="Cambria Math"/>
            </w:rPr>
            <m:t>×</m:t>
          </m:r>
          <m:func>
            <m:funcPr>
              <m:ctrlPr>
                <w:rPr>
                  <w:rFonts w:ascii="Cambria Math" w:hAnsi="Cambria Math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cos</m:t>
              </m:r>
            </m:fName>
            <m:e>
              <m:r>
                <m:rPr>
                  <m:sty m:val="p"/>
                </m:rPr>
                <w:rPr>
                  <w:rFonts w:ascii="Cambria Math" w:hAnsi="Cambria Math"/>
                </w:rPr>
                <m:t>6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0°=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10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cm</m:t>
              </m:r>
            </m:e>
          </m:func>
        </m:oMath>
      </m:oMathPara>
    </w:p>
    <w:p w:rsidR="00BE702C" w:rsidRDefault="00BE702C" w:rsidP="00BE702C">
      <w:pPr>
        <w:pStyle w:val="ListParagraph"/>
        <w:ind w:left="1276"/>
      </w:pPr>
    </w:p>
    <w:p w:rsidR="00BE702C" w:rsidRPr="00E63042" w:rsidRDefault="00BE702C" w:rsidP="00BE702C">
      <w:pPr>
        <w:pStyle w:val="ListParagraph"/>
        <w:numPr>
          <w:ilvl w:val="0"/>
          <w:numId w:val="30"/>
        </w:numPr>
        <w:ind w:left="851" w:hanging="284"/>
        <w:rPr>
          <w:b/>
          <w:u w:val="single"/>
        </w:rPr>
      </w:pPr>
      <w:r>
        <w:rPr>
          <w:u w:val="single"/>
        </w:rPr>
        <w:t>Evaluation of length H</w:t>
      </w:r>
      <w:r>
        <w:rPr>
          <w:u w:val="single"/>
          <w:vertAlign w:val="subscript"/>
        </w:rPr>
        <w:t>1</w:t>
      </w:r>
      <w:r w:rsidR="000C5CF2">
        <w:rPr>
          <w:u w:val="single"/>
        </w:rPr>
        <w:t>F</w:t>
      </w:r>
      <w:r>
        <w:rPr>
          <w:u w:val="single"/>
        </w:rPr>
        <w:t>:</w:t>
      </w:r>
    </w:p>
    <w:p w:rsidR="00BE702C" w:rsidRPr="00E63042" w:rsidRDefault="00BE702C" w:rsidP="00BE702C">
      <w:pPr>
        <w:pStyle w:val="ListParagraph"/>
        <w:ind w:left="1276"/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</w:rPr>
              </m:ctrlPr>
            </m:funcPr>
            <m:fName>
              <m:func>
                <m:funcPr>
                  <m:ctrlPr>
                    <w:rPr>
                      <w:rFonts w:ascii="Cambria Math" w:hAnsi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6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0°</m:t>
                  </m:r>
                </m:e>
              </m:func>
            </m:fName>
            <m:e>
              <m:r>
                <m:rPr>
                  <m:sty m:val="p"/>
                </m:rP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H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F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EF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</w:rPr>
                <m:t>=</m:t>
              </m:r>
            </m:e>
          </m:func>
          <m:f>
            <m:fPr>
              <m:ctrlPr>
                <w:rPr>
                  <w:rFonts w:ascii="Cambria Math" w:hAnsi="Cambria Math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</w:rPr>
                <m:t>F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20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 xml:space="preserve">  </m:t>
          </m:r>
          <m:r>
            <m:rPr>
              <m:sty m:val="p"/>
            </m:rPr>
            <w:rPr>
              <w:rFonts w:ascii="Cambria Math" w:hAnsi="Cambria Math"/>
            </w:rPr>
            <w:sym w:font="Symbol" w:char="F0DE"/>
          </m:r>
          <m:r>
            <m:rPr>
              <m:sty m:val="p"/>
            </m:rPr>
            <w:rPr>
              <w:rFonts w:ascii="Cambria Math" w:hAnsi="Cambria Math"/>
            </w:rPr>
            <m:t xml:space="preserve">  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H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F</m:t>
          </m:r>
          <m:r>
            <m:rPr>
              <m:sty m:val="p"/>
            </m:rPr>
            <w:rPr>
              <w:rFonts w:ascii="Cambria Math" w:hAnsi="Cambria Math"/>
            </w:rPr>
            <m:t>=</m:t>
          </m:r>
          <m:r>
            <m:rPr>
              <m:sty m:val="p"/>
            </m:rPr>
            <w:rPr>
              <w:rFonts w:ascii="Cambria Math" w:hAnsi="Cambria Math"/>
            </w:rPr>
            <m:t>20</m:t>
          </m:r>
          <m:r>
            <m:rPr>
              <m:sty m:val="p"/>
            </m:rPr>
            <w:rPr>
              <w:rFonts w:ascii="Cambria Math" w:hAnsi="Cambria Math"/>
            </w:rPr>
            <m:t>×</m:t>
          </m:r>
          <m:func>
            <m:funcPr>
              <m:ctrlPr>
                <w:rPr>
                  <w:rFonts w:ascii="Cambria Math" w:hAnsi="Cambria Math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sin</m:t>
              </m:r>
            </m:fName>
            <m:e>
              <m:r>
                <m:rPr>
                  <m:sty m:val="p"/>
                </m:rPr>
                <w:rPr>
                  <w:rFonts w:ascii="Cambria Math" w:hAnsi="Cambria Math"/>
                </w:rPr>
                <m:t>60</m:t>
              </m:r>
            </m:e>
          </m:func>
          <m:r>
            <m:rPr>
              <m:sty m:val="p"/>
            </m:rPr>
            <w:rPr>
              <w:rFonts w:ascii="Cambria Math" w:hAnsi="Cambria Math"/>
            </w:rPr>
            <m:t>=</m:t>
          </m:r>
          <m:r>
            <m:rPr>
              <m:sty m:val="p"/>
            </m:rPr>
            <w:rPr>
              <w:rFonts w:ascii="Cambria Math" w:hAnsi="Cambria Math"/>
            </w:rPr>
            <m:t>17.32cm</m:t>
          </m:r>
        </m:oMath>
      </m:oMathPara>
    </w:p>
    <w:p w:rsidR="00BE702C" w:rsidRDefault="00BE702C" w:rsidP="00BE702C">
      <w:pPr>
        <w:pStyle w:val="ListParagraph"/>
        <w:ind w:left="1276"/>
      </w:pPr>
    </w:p>
    <w:p w:rsidR="00BE702C" w:rsidRDefault="00BE702C" w:rsidP="00BE702C"/>
    <w:p w:rsidR="00BE702C" w:rsidRPr="00E63042" w:rsidRDefault="00BE702C" w:rsidP="00BE702C">
      <w:pPr>
        <w:ind w:left="284"/>
        <w:rPr>
          <w:b/>
          <w:u w:val="single"/>
        </w:rPr>
      </w:pPr>
      <w:r w:rsidRPr="00E63042">
        <w:rPr>
          <w:b/>
          <w:u w:val="single"/>
        </w:rPr>
        <w:t>In right-angled triangle H</w:t>
      </w:r>
      <w:r>
        <w:rPr>
          <w:b/>
          <w:u w:val="single"/>
          <w:vertAlign w:val="subscript"/>
        </w:rPr>
        <w:t>2</w:t>
      </w:r>
      <w:r w:rsidR="000C5CF2">
        <w:rPr>
          <w:b/>
          <w:u w:val="single"/>
        </w:rPr>
        <w:t>FG</w:t>
      </w:r>
      <w:r w:rsidRPr="00E63042">
        <w:rPr>
          <w:b/>
          <w:u w:val="single"/>
        </w:rPr>
        <w:t>:</w:t>
      </w:r>
    </w:p>
    <w:p w:rsidR="00BE702C" w:rsidRPr="00E63042" w:rsidRDefault="00BE702C" w:rsidP="00BE702C">
      <w:pPr>
        <w:pStyle w:val="ListParagraph"/>
        <w:numPr>
          <w:ilvl w:val="0"/>
          <w:numId w:val="30"/>
        </w:numPr>
        <w:ind w:left="851" w:hanging="284"/>
        <w:rPr>
          <w:b/>
          <w:u w:val="single"/>
        </w:rPr>
      </w:pPr>
      <w:r>
        <w:rPr>
          <w:u w:val="single"/>
        </w:rPr>
        <w:t>Evaluation of length H</w:t>
      </w:r>
      <w:r>
        <w:rPr>
          <w:u w:val="single"/>
          <w:vertAlign w:val="subscript"/>
        </w:rPr>
        <w:t>2</w:t>
      </w:r>
      <w:r w:rsidR="000C5CF2">
        <w:rPr>
          <w:u w:val="single"/>
        </w:rPr>
        <w:t>F</w:t>
      </w:r>
      <w:r>
        <w:rPr>
          <w:u w:val="single"/>
        </w:rPr>
        <w:t>:</w:t>
      </w:r>
    </w:p>
    <w:p w:rsidR="00BE702C" w:rsidRDefault="00BE702C" w:rsidP="00BE702C">
      <w:pPr>
        <w:pStyle w:val="ListParagraph"/>
        <w:tabs>
          <w:tab w:val="left" w:pos="1560"/>
        </w:tabs>
        <w:ind w:left="1560"/>
      </w:pPr>
      <w:r>
        <w:t>H</w:t>
      </w:r>
      <w:r>
        <w:rPr>
          <w:vertAlign w:val="subscript"/>
        </w:rPr>
        <w:t>2</w:t>
      </w:r>
      <w:r w:rsidR="000C5CF2">
        <w:t>F</w:t>
      </w:r>
      <w:r>
        <w:t xml:space="preserve"> = </w:t>
      </w:r>
      <w:r w:rsidR="000C5CF2">
        <w:t>DE</w:t>
      </w:r>
      <w:r>
        <w:t xml:space="preserve"> – H</w:t>
      </w:r>
      <w:r>
        <w:rPr>
          <w:vertAlign w:val="subscript"/>
        </w:rPr>
        <w:t>1</w:t>
      </w:r>
      <w:r w:rsidR="000C5CF2">
        <w:t>E</w:t>
      </w:r>
      <w:r>
        <w:t xml:space="preserve"> </w:t>
      </w:r>
    </w:p>
    <w:p w:rsidR="00BE702C" w:rsidRDefault="00BE702C" w:rsidP="00BE702C">
      <w:pPr>
        <w:pStyle w:val="ListParagraph"/>
        <w:ind w:left="1276"/>
      </w:pPr>
      <w:r>
        <w:sym w:font="Symbol" w:char="F0DE"/>
      </w:r>
      <w:r>
        <w:t xml:space="preserve"> H</w:t>
      </w:r>
      <w:r>
        <w:rPr>
          <w:vertAlign w:val="subscript"/>
        </w:rPr>
        <w:t>2</w:t>
      </w:r>
      <w:r w:rsidR="000C5CF2">
        <w:t>F</w:t>
      </w:r>
      <w:r>
        <w:t xml:space="preserve"> = </w:t>
      </w:r>
      <w:r w:rsidR="000C5CF2">
        <w:t>50</w:t>
      </w:r>
      <w:r>
        <w:t xml:space="preserve">– </w:t>
      </w:r>
      <w:r w:rsidR="000C5CF2">
        <w:t>10</w:t>
      </w:r>
      <w:r>
        <w:t xml:space="preserve"> = </w:t>
      </w:r>
      <w:r w:rsidR="000C5CF2">
        <w:t>40</w:t>
      </w:r>
      <w:r>
        <w:t>cm</w:t>
      </w:r>
    </w:p>
    <w:p w:rsidR="00BE702C" w:rsidRPr="00B70533" w:rsidRDefault="00BE702C" w:rsidP="00BE702C">
      <w:pPr>
        <w:pStyle w:val="ListParagraph"/>
        <w:ind w:left="1276"/>
      </w:pPr>
    </w:p>
    <w:p w:rsidR="00BE702C" w:rsidRPr="00E63042" w:rsidRDefault="00BE702C" w:rsidP="00BE702C">
      <w:pPr>
        <w:pStyle w:val="ListParagraph"/>
        <w:numPr>
          <w:ilvl w:val="0"/>
          <w:numId w:val="30"/>
        </w:numPr>
        <w:ind w:left="851" w:hanging="284"/>
        <w:rPr>
          <w:b/>
          <w:u w:val="single"/>
        </w:rPr>
      </w:pPr>
      <w:r>
        <w:rPr>
          <w:u w:val="single"/>
        </w:rPr>
        <w:t>Evaluation of length H</w:t>
      </w:r>
      <w:r>
        <w:rPr>
          <w:u w:val="single"/>
          <w:vertAlign w:val="subscript"/>
        </w:rPr>
        <w:t>2</w:t>
      </w:r>
      <w:r w:rsidR="000C5CF2">
        <w:rPr>
          <w:u w:val="single"/>
        </w:rPr>
        <w:t>G</w:t>
      </w:r>
      <w:r>
        <w:rPr>
          <w:u w:val="single"/>
        </w:rPr>
        <w:t>:</w:t>
      </w:r>
    </w:p>
    <w:p w:rsidR="00BE702C" w:rsidRDefault="00BE702C" w:rsidP="00BE702C">
      <w:pPr>
        <w:pStyle w:val="ListParagraph"/>
        <w:tabs>
          <w:tab w:val="left" w:pos="1560"/>
        </w:tabs>
        <w:ind w:left="1560"/>
      </w:pPr>
      <w:r>
        <w:t>H</w:t>
      </w:r>
      <w:r>
        <w:rPr>
          <w:vertAlign w:val="subscript"/>
        </w:rPr>
        <w:t>2</w:t>
      </w:r>
      <w:r w:rsidR="000C5CF2">
        <w:t>G</w:t>
      </w:r>
      <w:r>
        <w:t xml:space="preserve"> = </w:t>
      </w:r>
      <w:r w:rsidR="000C5CF2">
        <w:t>DG</w:t>
      </w:r>
      <w:r>
        <w:t xml:space="preserve"> – H</w:t>
      </w:r>
      <w:r>
        <w:rPr>
          <w:vertAlign w:val="subscript"/>
        </w:rPr>
        <w:t>1</w:t>
      </w:r>
      <w:r w:rsidR="000C5CF2">
        <w:t>F</w:t>
      </w:r>
    </w:p>
    <w:p w:rsidR="00BE702C" w:rsidRDefault="00BE702C" w:rsidP="00BE702C">
      <w:pPr>
        <w:pStyle w:val="ListParagraph"/>
        <w:ind w:left="1276"/>
      </w:pPr>
      <w:r>
        <w:sym w:font="Symbol" w:char="F0DE"/>
      </w:r>
      <w:r>
        <w:t xml:space="preserve"> H</w:t>
      </w:r>
      <w:r>
        <w:rPr>
          <w:vertAlign w:val="subscript"/>
        </w:rPr>
        <w:t>2</w:t>
      </w:r>
      <w:r w:rsidR="000C5CF2">
        <w:t>G</w:t>
      </w:r>
      <w:r>
        <w:t xml:space="preserve"> = </w:t>
      </w:r>
      <w:r w:rsidR="000C5CF2">
        <w:t>30</w:t>
      </w:r>
      <w:r>
        <w:t xml:space="preserve">– </w:t>
      </w:r>
      <w:r w:rsidR="000C5CF2">
        <w:t>17.32</w:t>
      </w:r>
      <w:r>
        <w:t xml:space="preserve"> = </w:t>
      </w:r>
      <w:r w:rsidR="000C5CF2">
        <w:t>12.68</w:t>
      </w:r>
      <w:r>
        <w:t>cm</w:t>
      </w:r>
    </w:p>
    <w:p w:rsidR="00BE702C" w:rsidRDefault="00BE702C" w:rsidP="00BE702C">
      <w:pPr>
        <w:pStyle w:val="ListParagraph"/>
        <w:ind w:left="1276"/>
      </w:pPr>
    </w:p>
    <w:p w:rsidR="00BE702C" w:rsidRPr="00E63042" w:rsidRDefault="00BE702C" w:rsidP="00BE702C">
      <w:pPr>
        <w:pStyle w:val="ListParagraph"/>
        <w:numPr>
          <w:ilvl w:val="0"/>
          <w:numId w:val="30"/>
        </w:numPr>
        <w:ind w:left="851" w:hanging="284"/>
        <w:rPr>
          <w:b/>
          <w:u w:val="single"/>
        </w:rPr>
      </w:pPr>
      <w:r>
        <w:rPr>
          <w:u w:val="single"/>
        </w:rPr>
        <w:t xml:space="preserve">Evaluation of angle </w:t>
      </w:r>
      <m:oMath>
        <m:acc>
          <m:accPr>
            <m:ctrlPr>
              <w:rPr>
                <w:rFonts w:ascii="Cambria Math" w:hAnsi="Cambria Math"/>
                <w:i/>
                <w:u w:val="single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u w:val="single"/>
              </w:rPr>
              <m:t>G</m:t>
            </m:r>
          </m:e>
        </m:acc>
      </m:oMath>
      <w:r>
        <w:rPr>
          <w:u w:val="single"/>
          <w:vertAlign w:val="subscript"/>
        </w:rPr>
        <w:t>2</w:t>
      </w:r>
      <w:r>
        <w:rPr>
          <w:u w:val="single"/>
        </w:rPr>
        <w:t>:</w:t>
      </w:r>
    </w:p>
    <w:p w:rsidR="00BE702C" w:rsidRPr="00B70533" w:rsidRDefault="00BE702C" w:rsidP="00BE702C">
      <w:pPr>
        <w:pStyle w:val="ListParagraph"/>
        <w:tabs>
          <w:tab w:val="left" w:pos="1560"/>
        </w:tabs>
        <w:ind w:left="1560"/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tan</m:t>
              </m:r>
            </m:fName>
            <m:e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acc>
                    <m:accPr>
                      <m:ctrlPr>
                        <w:rPr>
                          <w:rFonts w:ascii="Cambria Math" w:hAnsi="Cambria Math"/>
                        </w:rPr>
                      </m:ctrlPr>
                    </m:acc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G</m:t>
                      </m:r>
                    </m:e>
                  </m:acc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b>
              </m:sSub>
            </m:e>
          </m:func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</w:rPr>
                <m:t>F</m:t>
              </m:r>
            </m:num>
            <m:den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</w:rPr>
                <m:t>G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40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12.68</m:t>
              </m:r>
            </m:den>
          </m:f>
        </m:oMath>
      </m:oMathPara>
    </w:p>
    <w:p w:rsidR="00BE702C" w:rsidRDefault="00BE702C" w:rsidP="00BE702C">
      <w:pPr>
        <w:pStyle w:val="ListParagraph"/>
        <w:ind w:left="1276"/>
      </w:pPr>
    </w:p>
    <w:p w:rsidR="00BE702C" w:rsidRPr="00B70533" w:rsidRDefault="00BE702C" w:rsidP="00BE702C">
      <w:pPr>
        <w:pStyle w:val="ListParagraph"/>
        <w:tabs>
          <w:tab w:val="left" w:pos="1560"/>
        </w:tabs>
        <w:ind w:left="1560"/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w:sym w:font="Symbol" w:char="F0DE"/>
              </m:r>
            </m:fName>
            <m:e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acc>
                    <m:accPr>
                      <m:ctrlPr>
                        <w:rPr>
                          <w:rFonts w:ascii="Cambria Math" w:hAnsi="Cambria Math"/>
                        </w:rPr>
                      </m:ctrlPr>
                    </m:acc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G</m:t>
                      </m:r>
                    </m:e>
                  </m:acc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b>
              </m:sSub>
            </m:e>
          </m:func>
          <m:r>
            <w:rPr>
              <w:rFonts w:ascii="Cambria Math" w:hAnsi="Cambria Math"/>
            </w:rPr>
            <m:t>=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tan</m:t>
                  </m:r>
                </m:e>
                <m:sup>
                  <m:r>
                    <w:rPr>
                      <w:rFonts w:ascii="Cambria Math" w:hAnsi="Cambria Math"/>
                    </w:rPr>
                    <m:t>-1</m:t>
                  </m:r>
                </m:sup>
              </m:sSup>
            </m:fName>
            <m:e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40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12.68</m:t>
                      </m:r>
                    </m:den>
                  </m:f>
                </m:e>
              </m:d>
            </m:e>
          </m:func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72.4</m:t>
          </m:r>
          <m:r>
            <w:rPr>
              <w:rFonts w:ascii="Cambria Math" w:hAnsi="Cambria Math"/>
            </w:rPr>
            <m:t>°</m:t>
          </m:r>
        </m:oMath>
      </m:oMathPara>
    </w:p>
    <w:p w:rsidR="00BE702C" w:rsidRDefault="00BE702C" w:rsidP="00BE702C">
      <w:pPr>
        <w:ind w:left="284"/>
        <w:rPr>
          <w:b/>
          <w:u w:val="single"/>
        </w:rPr>
      </w:pPr>
    </w:p>
    <w:p w:rsidR="00BE702C" w:rsidRDefault="00BE702C" w:rsidP="00BE702C">
      <w:pPr>
        <w:ind w:left="284"/>
        <w:rPr>
          <w:b/>
          <w:u w:val="single"/>
        </w:rPr>
      </w:pPr>
    </w:p>
    <w:p w:rsidR="00BE702C" w:rsidRPr="00E63042" w:rsidRDefault="00BE702C" w:rsidP="00BE702C">
      <w:pPr>
        <w:ind w:left="284"/>
        <w:rPr>
          <w:b/>
          <w:u w:val="single"/>
        </w:rPr>
      </w:pPr>
      <w:r>
        <w:rPr>
          <w:b/>
          <w:u w:val="single"/>
        </w:rPr>
        <w:t xml:space="preserve">Angle </w:t>
      </w:r>
      <w:r w:rsidR="000C5CF2">
        <w:rPr>
          <w:b/>
          <w:color w:val="C00000"/>
          <w:u w:val="single"/>
        </w:rPr>
        <w:t>θ</w:t>
      </w:r>
      <w:r w:rsidRPr="00E63042">
        <w:rPr>
          <w:b/>
          <w:u w:val="single"/>
        </w:rPr>
        <w:t>:</w:t>
      </w:r>
    </w:p>
    <w:p w:rsidR="00BE702C" w:rsidRPr="003016E4" w:rsidRDefault="000C5CF2" w:rsidP="00BE702C">
      <w:pPr>
        <w:ind w:left="1843"/>
      </w:pPr>
      <w:r>
        <w:rPr>
          <w:b/>
          <w:color w:val="C00000"/>
        </w:rPr>
        <w:t>θ</w:t>
      </w:r>
      <w:r w:rsidR="00BE702C">
        <w:t xml:space="preserve"> = 90</w:t>
      </w:r>
      <w:r w:rsidR="00BE702C">
        <w:sym w:font="Symbol" w:char="F0B0"/>
      </w:r>
      <w:r w:rsidR="00BE702C">
        <w:t xml:space="preserve"> − </w:t>
      </w:r>
      <m:oMath>
        <m:acc>
          <m:accPr>
            <m:ctrlPr>
              <w:rPr>
                <w:rFonts w:ascii="Cambria Math" w:hAnsi="Cambria Math"/>
                <w:i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G</m:t>
            </m:r>
          </m:e>
        </m:acc>
      </m:oMath>
      <w:r w:rsidR="00BE702C">
        <w:rPr>
          <w:vertAlign w:val="subscript"/>
        </w:rPr>
        <w:t>2</w:t>
      </w:r>
      <w:r w:rsidR="00BE702C">
        <w:t xml:space="preserve">    </w:t>
      </w:r>
      <w:r w:rsidR="00BE702C">
        <w:sym w:font="Symbol" w:char="F0DE"/>
      </w:r>
      <w:r w:rsidR="00BE702C">
        <w:t xml:space="preserve">    </w:t>
      </w:r>
      <w:r>
        <w:rPr>
          <w:b/>
          <w:color w:val="C00000"/>
        </w:rPr>
        <w:t>θ</w:t>
      </w:r>
      <w:r w:rsidR="00BE702C">
        <w:t xml:space="preserve"> = 90</w:t>
      </w:r>
      <w:r w:rsidR="00BE702C">
        <w:sym w:font="Symbol" w:char="F0B0"/>
      </w:r>
      <w:r w:rsidR="00BE702C">
        <w:t xml:space="preserve"> − </w:t>
      </w:r>
      <w:r>
        <w:t>72.4</w:t>
      </w:r>
      <w:r w:rsidR="00BE702C">
        <w:sym w:font="Symbol" w:char="F0B0"/>
      </w:r>
      <w:r w:rsidR="00BE702C">
        <w:t xml:space="preserve"> = </w:t>
      </w:r>
      <w:r>
        <w:t>17.6</w:t>
      </w:r>
      <w:r w:rsidR="00BE702C">
        <w:sym w:font="Symbol" w:char="F0B0"/>
      </w:r>
    </w:p>
    <w:p w:rsidR="0011674A" w:rsidRDefault="0011674A" w:rsidP="0031477F"/>
    <w:p w:rsidR="00607387" w:rsidRPr="00406FA7" w:rsidRDefault="00607387" w:rsidP="00607387">
      <w:pPr>
        <w:ind w:left="3119"/>
      </w:pPr>
    </w:p>
    <w:sectPr w:rsidR="00607387" w:rsidRPr="00406FA7" w:rsidSect="00AC50F1">
      <w:footerReference w:type="even" r:id="rId131"/>
      <w:footerReference w:type="default" r:id="rId132"/>
      <w:pgSz w:w="11906" w:h="16838"/>
      <w:pgMar w:top="284" w:right="862" w:bottom="0" w:left="862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55DB" w:rsidRDefault="00BF55DB">
      <w:r>
        <w:separator/>
      </w:r>
    </w:p>
  </w:endnote>
  <w:endnote w:type="continuationSeparator" w:id="0">
    <w:p w:rsidR="00BF55DB" w:rsidRDefault="00BF55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55DB" w:rsidRDefault="00BF55DB" w:rsidP="0015774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F55DB" w:rsidRDefault="00BF55DB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55DB" w:rsidRDefault="00BF55DB" w:rsidP="0015774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031C3">
      <w:rPr>
        <w:rStyle w:val="PageNumber"/>
        <w:noProof/>
      </w:rPr>
      <w:t>7</w:t>
    </w:r>
    <w:r>
      <w:rPr>
        <w:rStyle w:val="PageNumber"/>
      </w:rPr>
      <w:fldChar w:fldCharType="end"/>
    </w:r>
  </w:p>
  <w:p w:rsidR="00BF55DB" w:rsidRDefault="00BF55D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55DB" w:rsidRDefault="00BF55DB">
      <w:r>
        <w:separator/>
      </w:r>
    </w:p>
  </w:footnote>
  <w:footnote w:type="continuationSeparator" w:id="0">
    <w:p w:rsidR="00BF55DB" w:rsidRDefault="00BF55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A7E1F"/>
    <w:multiLevelType w:val="hybridMultilevel"/>
    <w:tmpl w:val="9C389F5E"/>
    <w:lvl w:ilvl="0" w:tplc="EFF8C04E">
      <w:start w:val="1"/>
      <w:numFmt w:val="lowerLetter"/>
      <w:lvlText w:val="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67604EE8">
      <w:start w:val="1"/>
      <w:numFmt w:val="lowerRoman"/>
      <w:lvlText w:val="(%2)"/>
      <w:lvlJc w:val="left"/>
      <w:pPr>
        <w:tabs>
          <w:tab w:val="num" w:pos="5820"/>
        </w:tabs>
        <w:ind w:left="5820" w:hanging="474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9339F1"/>
    <w:multiLevelType w:val="hybridMultilevel"/>
    <w:tmpl w:val="66C2B0EC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57A5877"/>
    <w:multiLevelType w:val="hybridMultilevel"/>
    <w:tmpl w:val="4962BD08"/>
    <w:lvl w:ilvl="0" w:tplc="08090013">
      <w:start w:val="1"/>
      <w:numFmt w:val="upperRoman"/>
      <w:lvlText w:val="%1."/>
      <w:lvlJc w:val="right"/>
      <w:pPr>
        <w:tabs>
          <w:tab w:val="num" w:pos="1080"/>
        </w:tabs>
        <w:ind w:left="1080" w:hanging="18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1609087E"/>
    <w:multiLevelType w:val="hybridMultilevel"/>
    <w:tmpl w:val="0CA67F16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6FB5DAF"/>
    <w:multiLevelType w:val="hybridMultilevel"/>
    <w:tmpl w:val="B4AA6C0E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48549BF"/>
    <w:multiLevelType w:val="hybridMultilevel"/>
    <w:tmpl w:val="747293AE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5D35051"/>
    <w:multiLevelType w:val="hybridMultilevel"/>
    <w:tmpl w:val="C9B846F2"/>
    <w:lvl w:ilvl="0" w:tplc="67D01E82">
      <w:start w:val="1"/>
      <w:numFmt w:val="lowerLetter"/>
      <w:lvlText w:val="%1)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8C3041F"/>
    <w:multiLevelType w:val="hybridMultilevel"/>
    <w:tmpl w:val="C3144F00"/>
    <w:lvl w:ilvl="0" w:tplc="67604EE8">
      <w:start w:val="1"/>
      <w:numFmt w:val="lowerRoman"/>
      <w:lvlText w:val="(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8F14E0F"/>
    <w:multiLevelType w:val="hybridMultilevel"/>
    <w:tmpl w:val="E2DE108A"/>
    <w:lvl w:ilvl="0" w:tplc="2E40AB0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0057147"/>
    <w:multiLevelType w:val="hybridMultilevel"/>
    <w:tmpl w:val="791214C8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1264D14"/>
    <w:multiLevelType w:val="hybridMultilevel"/>
    <w:tmpl w:val="879A9E4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9016E6"/>
    <w:multiLevelType w:val="hybridMultilevel"/>
    <w:tmpl w:val="60F27F3E"/>
    <w:lvl w:ilvl="0" w:tplc="CCA08D8A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917E45"/>
    <w:multiLevelType w:val="hybridMultilevel"/>
    <w:tmpl w:val="7456620A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41F46D8D"/>
    <w:multiLevelType w:val="hybridMultilevel"/>
    <w:tmpl w:val="88A22D6E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2445A84"/>
    <w:multiLevelType w:val="hybridMultilevel"/>
    <w:tmpl w:val="D36C745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CE770A1"/>
    <w:multiLevelType w:val="hybridMultilevel"/>
    <w:tmpl w:val="04ACA38C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4F3319B9"/>
    <w:multiLevelType w:val="hybridMultilevel"/>
    <w:tmpl w:val="B628D5E4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>
    <w:nsid w:val="50E2244C"/>
    <w:multiLevelType w:val="hybridMultilevel"/>
    <w:tmpl w:val="5E1A6398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14627D7"/>
    <w:multiLevelType w:val="multilevel"/>
    <w:tmpl w:val="5E1A639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45B6999"/>
    <w:multiLevelType w:val="hybridMultilevel"/>
    <w:tmpl w:val="1730F2FC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8870440"/>
    <w:multiLevelType w:val="hybridMultilevel"/>
    <w:tmpl w:val="14B81752"/>
    <w:lvl w:ilvl="0" w:tplc="29CAB206">
      <w:start w:val="2"/>
      <w:numFmt w:val="bullet"/>
      <w:lvlText w:val=""/>
      <w:lvlJc w:val="left"/>
      <w:pPr>
        <w:tabs>
          <w:tab w:val="num" w:pos="2883"/>
        </w:tabs>
        <w:ind w:left="2883" w:hanging="615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3348"/>
        </w:tabs>
        <w:ind w:left="33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4068"/>
        </w:tabs>
        <w:ind w:left="40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4788"/>
        </w:tabs>
        <w:ind w:left="47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5508"/>
        </w:tabs>
        <w:ind w:left="55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6228"/>
        </w:tabs>
        <w:ind w:left="62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6948"/>
        </w:tabs>
        <w:ind w:left="69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7668"/>
        </w:tabs>
        <w:ind w:left="76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8388"/>
        </w:tabs>
        <w:ind w:left="8388" w:hanging="360"/>
      </w:pPr>
      <w:rPr>
        <w:rFonts w:ascii="Wingdings" w:hAnsi="Wingdings" w:hint="default"/>
      </w:rPr>
    </w:lvl>
  </w:abstractNum>
  <w:abstractNum w:abstractNumId="21">
    <w:nsid w:val="59C40AB2"/>
    <w:multiLevelType w:val="hybridMultilevel"/>
    <w:tmpl w:val="06F2D6AC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>
    <w:nsid w:val="5D0315A9"/>
    <w:multiLevelType w:val="hybridMultilevel"/>
    <w:tmpl w:val="A72E052A"/>
    <w:lvl w:ilvl="0" w:tplc="1268738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5A3A41"/>
    <w:multiLevelType w:val="hybridMultilevel"/>
    <w:tmpl w:val="09926D06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C9F5194"/>
    <w:multiLevelType w:val="hybridMultilevel"/>
    <w:tmpl w:val="A2C86460"/>
    <w:lvl w:ilvl="0" w:tplc="3B74437E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5">
    <w:nsid w:val="75981511"/>
    <w:multiLevelType w:val="hybridMultilevel"/>
    <w:tmpl w:val="5FF46DC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5CA1430"/>
    <w:multiLevelType w:val="hybridMultilevel"/>
    <w:tmpl w:val="14C423AC"/>
    <w:lvl w:ilvl="0" w:tplc="040C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7A12C63"/>
    <w:multiLevelType w:val="hybridMultilevel"/>
    <w:tmpl w:val="EF844018"/>
    <w:lvl w:ilvl="0" w:tplc="8B2ECE46">
      <w:start w:val="2"/>
      <w:numFmt w:val="lowerRoman"/>
      <w:lvlText w:val="(%1)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8">
    <w:nsid w:val="788B2F43"/>
    <w:multiLevelType w:val="hybridMultilevel"/>
    <w:tmpl w:val="70A4E322"/>
    <w:lvl w:ilvl="0" w:tplc="9C6A0CA4">
      <w:start w:val="1"/>
      <w:numFmt w:val="lowerRoman"/>
      <w:lvlText w:val="(%1)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29">
    <w:nsid w:val="7A334339"/>
    <w:multiLevelType w:val="hybridMultilevel"/>
    <w:tmpl w:val="4F280788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31FED"/>
    <w:multiLevelType w:val="hybridMultilevel"/>
    <w:tmpl w:val="164A9150"/>
    <w:lvl w:ilvl="0" w:tplc="8B2ECE46">
      <w:start w:val="2"/>
      <w:numFmt w:val="lowerRoman"/>
      <w:lvlText w:val="(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516"/>
        </w:tabs>
        <w:ind w:left="1516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236"/>
        </w:tabs>
        <w:ind w:left="2236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956"/>
        </w:tabs>
        <w:ind w:left="2956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76"/>
        </w:tabs>
        <w:ind w:left="3676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96"/>
        </w:tabs>
        <w:ind w:left="4396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116"/>
        </w:tabs>
        <w:ind w:left="5116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836"/>
        </w:tabs>
        <w:ind w:left="5836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556"/>
        </w:tabs>
        <w:ind w:left="6556" w:hanging="180"/>
      </w:pPr>
    </w:lvl>
  </w:abstractNum>
  <w:num w:numId="1">
    <w:abstractNumId w:val="3"/>
  </w:num>
  <w:num w:numId="2">
    <w:abstractNumId w:val="17"/>
  </w:num>
  <w:num w:numId="3">
    <w:abstractNumId w:val="4"/>
  </w:num>
  <w:num w:numId="4">
    <w:abstractNumId w:val="18"/>
  </w:num>
  <w:num w:numId="5">
    <w:abstractNumId w:val="5"/>
  </w:num>
  <w:num w:numId="6">
    <w:abstractNumId w:val="13"/>
  </w:num>
  <w:num w:numId="7">
    <w:abstractNumId w:val="8"/>
  </w:num>
  <w:num w:numId="8">
    <w:abstractNumId w:val="1"/>
  </w:num>
  <w:num w:numId="9">
    <w:abstractNumId w:val="6"/>
  </w:num>
  <w:num w:numId="10">
    <w:abstractNumId w:val="0"/>
  </w:num>
  <w:num w:numId="11">
    <w:abstractNumId w:val="29"/>
  </w:num>
  <w:num w:numId="12">
    <w:abstractNumId w:val="28"/>
  </w:num>
  <w:num w:numId="13">
    <w:abstractNumId w:val="23"/>
  </w:num>
  <w:num w:numId="14">
    <w:abstractNumId w:val="24"/>
  </w:num>
  <w:num w:numId="15">
    <w:abstractNumId w:val="27"/>
  </w:num>
  <w:num w:numId="16">
    <w:abstractNumId w:val="9"/>
  </w:num>
  <w:num w:numId="17">
    <w:abstractNumId w:val="14"/>
  </w:num>
  <w:num w:numId="18">
    <w:abstractNumId w:val="19"/>
  </w:num>
  <w:num w:numId="19">
    <w:abstractNumId w:val="30"/>
  </w:num>
  <w:num w:numId="20">
    <w:abstractNumId w:val="2"/>
  </w:num>
  <w:num w:numId="21">
    <w:abstractNumId w:val="7"/>
  </w:num>
  <w:num w:numId="22">
    <w:abstractNumId w:val="20"/>
  </w:num>
  <w:num w:numId="23">
    <w:abstractNumId w:val="22"/>
  </w:num>
  <w:num w:numId="24">
    <w:abstractNumId w:val="11"/>
  </w:num>
  <w:num w:numId="25">
    <w:abstractNumId w:val="25"/>
  </w:num>
  <w:num w:numId="26">
    <w:abstractNumId w:val="10"/>
  </w:num>
  <w:num w:numId="27">
    <w:abstractNumId w:val="21"/>
  </w:num>
  <w:num w:numId="28">
    <w:abstractNumId w:val="16"/>
  </w:num>
  <w:num w:numId="29">
    <w:abstractNumId w:val="12"/>
  </w:num>
  <w:num w:numId="30">
    <w:abstractNumId w:val="15"/>
  </w:num>
  <w:num w:numId="31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A704F"/>
    <w:rsid w:val="0000701C"/>
    <w:rsid w:val="00021424"/>
    <w:rsid w:val="000371A1"/>
    <w:rsid w:val="0006493A"/>
    <w:rsid w:val="000769FD"/>
    <w:rsid w:val="000862BB"/>
    <w:rsid w:val="000A0F89"/>
    <w:rsid w:val="000C5CF2"/>
    <w:rsid w:val="000C79C0"/>
    <w:rsid w:val="000C79E9"/>
    <w:rsid w:val="000E4EB5"/>
    <w:rsid w:val="000F1497"/>
    <w:rsid w:val="000F48BB"/>
    <w:rsid w:val="001069F3"/>
    <w:rsid w:val="0011674A"/>
    <w:rsid w:val="00120405"/>
    <w:rsid w:val="001442A1"/>
    <w:rsid w:val="00144C76"/>
    <w:rsid w:val="00157744"/>
    <w:rsid w:val="001601EA"/>
    <w:rsid w:val="0016352B"/>
    <w:rsid w:val="00175735"/>
    <w:rsid w:val="00176DC2"/>
    <w:rsid w:val="001B32B6"/>
    <w:rsid w:val="001F309B"/>
    <w:rsid w:val="001F4B43"/>
    <w:rsid w:val="001F5BF0"/>
    <w:rsid w:val="001F6E0C"/>
    <w:rsid w:val="001F7C82"/>
    <w:rsid w:val="002119F4"/>
    <w:rsid w:val="00215425"/>
    <w:rsid w:val="002172E5"/>
    <w:rsid w:val="00220EB4"/>
    <w:rsid w:val="00225752"/>
    <w:rsid w:val="00231568"/>
    <w:rsid w:val="00242FCB"/>
    <w:rsid w:val="00271C3D"/>
    <w:rsid w:val="002B6C1E"/>
    <w:rsid w:val="002C2493"/>
    <w:rsid w:val="002D39AD"/>
    <w:rsid w:val="002E19B1"/>
    <w:rsid w:val="0031477F"/>
    <w:rsid w:val="00326F30"/>
    <w:rsid w:val="00336ADB"/>
    <w:rsid w:val="0034391C"/>
    <w:rsid w:val="00347065"/>
    <w:rsid w:val="00354EF0"/>
    <w:rsid w:val="0036496E"/>
    <w:rsid w:val="00366188"/>
    <w:rsid w:val="003A3BA6"/>
    <w:rsid w:val="003D666C"/>
    <w:rsid w:val="003E77A9"/>
    <w:rsid w:val="003F5921"/>
    <w:rsid w:val="00404309"/>
    <w:rsid w:val="00406FA7"/>
    <w:rsid w:val="00432C7D"/>
    <w:rsid w:val="004354B6"/>
    <w:rsid w:val="00436067"/>
    <w:rsid w:val="00486F19"/>
    <w:rsid w:val="004A07B8"/>
    <w:rsid w:val="004B2032"/>
    <w:rsid w:val="004C2CEC"/>
    <w:rsid w:val="004C760C"/>
    <w:rsid w:val="004D4314"/>
    <w:rsid w:val="004E3B96"/>
    <w:rsid w:val="004E5969"/>
    <w:rsid w:val="005031C3"/>
    <w:rsid w:val="00507DC1"/>
    <w:rsid w:val="00513572"/>
    <w:rsid w:val="00525422"/>
    <w:rsid w:val="0054313E"/>
    <w:rsid w:val="0055064B"/>
    <w:rsid w:val="00552A9E"/>
    <w:rsid w:val="00556978"/>
    <w:rsid w:val="005647BF"/>
    <w:rsid w:val="00570CFA"/>
    <w:rsid w:val="00577508"/>
    <w:rsid w:val="00581D37"/>
    <w:rsid w:val="005A7B6C"/>
    <w:rsid w:val="005B699F"/>
    <w:rsid w:val="005C41B5"/>
    <w:rsid w:val="005D1753"/>
    <w:rsid w:val="005E1EA3"/>
    <w:rsid w:val="005E5198"/>
    <w:rsid w:val="00602F97"/>
    <w:rsid w:val="00607387"/>
    <w:rsid w:val="00611A1C"/>
    <w:rsid w:val="00613915"/>
    <w:rsid w:val="00623607"/>
    <w:rsid w:val="00625FF6"/>
    <w:rsid w:val="0064784E"/>
    <w:rsid w:val="00655F4F"/>
    <w:rsid w:val="00662749"/>
    <w:rsid w:val="00664646"/>
    <w:rsid w:val="006653E3"/>
    <w:rsid w:val="00692BD5"/>
    <w:rsid w:val="00693537"/>
    <w:rsid w:val="006A704F"/>
    <w:rsid w:val="006B035D"/>
    <w:rsid w:val="006B0FED"/>
    <w:rsid w:val="007039F5"/>
    <w:rsid w:val="007064C4"/>
    <w:rsid w:val="00716EEF"/>
    <w:rsid w:val="00731856"/>
    <w:rsid w:val="00732990"/>
    <w:rsid w:val="00736C1F"/>
    <w:rsid w:val="00740820"/>
    <w:rsid w:val="00741EDE"/>
    <w:rsid w:val="007615F8"/>
    <w:rsid w:val="00764682"/>
    <w:rsid w:val="00767915"/>
    <w:rsid w:val="00776078"/>
    <w:rsid w:val="007816D9"/>
    <w:rsid w:val="00787F2B"/>
    <w:rsid w:val="007A4F45"/>
    <w:rsid w:val="007C20BC"/>
    <w:rsid w:val="007C661D"/>
    <w:rsid w:val="007F1405"/>
    <w:rsid w:val="008044A6"/>
    <w:rsid w:val="00831A41"/>
    <w:rsid w:val="0084719D"/>
    <w:rsid w:val="008513F9"/>
    <w:rsid w:val="008763AB"/>
    <w:rsid w:val="00887D75"/>
    <w:rsid w:val="008964C3"/>
    <w:rsid w:val="008A341A"/>
    <w:rsid w:val="008A7EAA"/>
    <w:rsid w:val="008B0AE7"/>
    <w:rsid w:val="008E22F6"/>
    <w:rsid w:val="008E7473"/>
    <w:rsid w:val="00906606"/>
    <w:rsid w:val="0092667B"/>
    <w:rsid w:val="00936B04"/>
    <w:rsid w:val="00942CAA"/>
    <w:rsid w:val="00971021"/>
    <w:rsid w:val="00986466"/>
    <w:rsid w:val="00992931"/>
    <w:rsid w:val="00994302"/>
    <w:rsid w:val="009B01AF"/>
    <w:rsid w:val="009C087A"/>
    <w:rsid w:val="009C50AF"/>
    <w:rsid w:val="009D090E"/>
    <w:rsid w:val="009D0DDB"/>
    <w:rsid w:val="009D172F"/>
    <w:rsid w:val="009D51D3"/>
    <w:rsid w:val="009F2D97"/>
    <w:rsid w:val="00A018D7"/>
    <w:rsid w:val="00A075E1"/>
    <w:rsid w:val="00A1065C"/>
    <w:rsid w:val="00A14A25"/>
    <w:rsid w:val="00A15481"/>
    <w:rsid w:val="00A42303"/>
    <w:rsid w:val="00A616B6"/>
    <w:rsid w:val="00A6673D"/>
    <w:rsid w:val="00A80F72"/>
    <w:rsid w:val="00AC50F1"/>
    <w:rsid w:val="00AD13C2"/>
    <w:rsid w:val="00AD162F"/>
    <w:rsid w:val="00AD22B1"/>
    <w:rsid w:val="00AF2220"/>
    <w:rsid w:val="00AF43A2"/>
    <w:rsid w:val="00AF4519"/>
    <w:rsid w:val="00AF6571"/>
    <w:rsid w:val="00B00601"/>
    <w:rsid w:val="00B0161C"/>
    <w:rsid w:val="00B01A37"/>
    <w:rsid w:val="00B01B8A"/>
    <w:rsid w:val="00B05B82"/>
    <w:rsid w:val="00B16219"/>
    <w:rsid w:val="00B428B2"/>
    <w:rsid w:val="00B64514"/>
    <w:rsid w:val="00B87142"/>
    <w:rsid w:val="00B90FE9"/>
    <w:rsid w:val="00B931D1"/>
    <w:rsid w:val="00BA0FFC"/>
    <w:rsid w:val="00BA57CE"/>
    <w:rsid w:val="00BC2BF5"/>
    <w:rsid w:val="00BC2DC2"/>
    <w:rsid w:val="00BE1CB5"/>
    <w:rsid w:val="00BE1E19"/>
    <w:rsid w:val="00BE702C"/>
    <w:rsid w:val="00BF1B73"/>
    <w:rsid w:val="00BF55DB"/>
    <w:rsid w:val="00C116ED"/>
    <w:rsid w:val="00C135CD"/>
    <w:rsid w:val="00C84668"/>
    <w:rsid w:val="00C8639D"/>
    <w:rsid w:val="00CB5E45"/>
    <w:rsid w:val="00CC259C"/>
    <w:rsid w:val="00D04863"/>
    <w:rsid w:val="00D067E7"/>
    <w:rsid w:val="00D21D4D"/>
    <w:rsid w:val="00D33C62"/>
    <w:rsid w:val="00D3472B"/>
    <w:rsid w:val="00D73EAE"/>
    <w:rsid w:val="00D9371E"/>
    <w:rsid w:val="00DA666E"/>
    <w:rsid w:val="00DC0556"/>
    <w:rsid w:val="00DC3D77"/>
    <w:rsid w:val="00DD4C8C"/>
    <w:rsid w:val="00DE6872"/>
    <w:rsid w:val="00DF11E1"/>
    <w:rsid w:val="00DF3FA1"/>
    <w:rsid w:val="00E071EF"/>
    <w:rsid w:val="00E1207B"/>
    <w:rsid w:val="00E128C5"/>
    <w:rsid w:val="00E45B26"/>
    <w:rsid w:val="00E8343D"/>
    <w:rsid w:val="00E83641"/>
    <w:rsid w:val="00E87B6B"/>
    <w:rsid w:val="00EA16A3"/>
    <w:rsid w:val="00EA2A46"/>
    <w:rsid w:val="00EB68C6"/>
    <w:rsid w:val="00EC3EC9"/>
    <w:rsid w:val="00ED69F8"/>
    <w:rsid w:val="00EF00D4"/>
    <w:rsid w:val="00EF148A"/>
    <w:rsid w:val="00F14B17"/>
    <w:rsid w:val="00F33262"/>
    <w:rsid w:val="00F35248"/>
    <w:rsid w:val="00F43801"/>
    <w:rsid w:val="00F46201"/>
    <w:rsid w:val="00F54342"/>
    <w:rsid w:val="00F5768A"/>
    <w:rsid w:val="00F66852"/>
    <w:rsid w:val="00F7318A"/>
    <w:rsid w:val="00F80BB3"/>
    <w:rsid w:val="00F831CC"/>
    <w:rsid w:val="00F83B72"/>
    <w:rsid w:val="00F84A96"/>
    <w:rsid w:val="00F84E1D"/>
    <w:rsid w:val="00F87C20"/>
    <w:rsid w:val="00FA3222"/>
    <w:rsid w:val="00FB43F9"/>
    <w:rsid w:val="00FC3501"/>
    <w:rsid w:val="00FD23A9"/>
    <w:rsid w:val="00FE2899"/>
    <w:rsid w:val="00FE5A9A"/>
    <w:rsid w:val="00FF460F"/>
    <w:rsid w:val="00FF6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87"/>
    <o:shapelayout v:ext="edit">
      <o:idmap v:ext="edit" data="1"/>
      <o:rules v:ext="edit">
        <o:r id="V:Rule1" type="connector" idref="#_x0000_s1771"/>
        <o:r id="V:Rule2" type="connector" idref="#_x0000_s1769"/>
        <o:r id="V:Rule3" type="connector" idref="#_x0000_s1773"/>
        <o:r id="V:Rule4" type="connector" idref="#_x0000_s1772"/>
        <o:r id="V:Rule5" type="connector" idref="#_x0000_s1760"/>
        <o:r id="V:Rule6" type="connector" idref="#_x0000_s1768"/>
        <o:r id="V:Rule7" type="connector" idref="#_x0000_s1764"/>
        <o:r id="V:Rule8" type="connector" idref="#_x0000_s1767"/>
        <o:r id="V:Rule9" type="connector" idref="#_x0000_s1758"/>
        <o:r id="V:Rule10" type="connector" idref="#_x0000_s1762"/>
        <o:r id="V:Rule11" type="connector" idref="#_x0000_s1770"/>
        <o:r id="V:Rule13" type="connector" idref="#_x0000_s1785"/>
        <o:r id="V:Rule15" type="connector" idref="#_x0000_s1786"/>
      </o:rules>
      <o:regrouptable v:ext="edit">
        <o:entry new="1" old="0"/>
        <o:entry new="2" old="0"/>
        <o:entry new="3" old="0"/>
        <o:entry new="4" old="0"/>
        <o:entry new="5" old="0"/>
        <o:entry new="6" old="0"/>
        <o:entry new="7" old="0"/>
        <o:entry new="8" old="0"/>
        <o:entry new="9" old="0"/>
        <o:entry new="10" old="0"/>
        <o:entry new="11" old="0"/>
        <o:entry new="12" old="0"/>
        <o:entry new="13" old="0"/>
        <o:entry new="14" old="13"/>
        <o:entry new="15" old="0"/>
        <o:entry new="16" old="15"/>
        <o:entry new="17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C259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DF11E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F11E1"/>
  </w:style>
  <w:style w:type="character" w:styleId="PlaceholderText">
    <w:name w:val="Placeholder Text"/>
    <w:basedOn w:val="DefaultParagraphFont"/>
    <w:uiPriority w:val="99"/>
    <w:semiHidden/>
    <w:rsid w:val="00E1207B"/>
    <w:rPr>
      <w:color w:val="808080"/>
    </w:rPr>
  </w:style>
  <w:style w:type="paragraph" w:styleId="BalloonText">
    <w:name w:val="Balloon Text"/>
    <w:basedOn w:val="Normal"/>
    <w:link w:val="BalloonTextChar"/>
    <w:rsid w:val="00E1207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1207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E77A9"/>
    <w:pPr>
      <w:ind w:left="720"/>
      <w:contextualSpacing/>
    </w:pPr>
  </w:style>
  <w:style w:type="paragraph" w:customStyle="1" w:styleId="SMUNORMALARIAL">
    <w:name w:val="SMU NORMAL ARIAL"/>
    <w:basedOn w:val="Normal"/>
    <w:rsid w:val="00BE702C"/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0.wmf"/><Relationship Id="rId117" Type="http://schemas.openxmlformats.org/officeDocument/2006/relationships/image" Target="media/image54.wmf"/><Relationship Id="rId21" Type="http://schemas.openxmlformats.org/officeDocument/2006/relationships/oleObject" Target="embeddings/oleObject7.bin"/><Relationship Id="rId42" Type="http://schemas.openxmlformats.org/officeDocument/2006/relationships/image" Target="media/image18.wmf"/><Relationship Id="rId47" Type="http://schemas.openxmlformats.org/officeDocument/2006/relationships/oleObject" Target="embeddings/oleObject20.bin"/><Relationship Id="rId63" Type="http://schemas.openxmlformats.org/officeDocument/2006/relationships/image" Target="media/image28.wmf"/><Relationship Id="rId68" Type="http://schemas.openxmlformats.org/officeDocument/2006/relationships/oleObject" Target="embeddings/oleObject31.bin"/><Relationship Id="rId84" Type="http://schemas.openxmlformats.org/officeDocument/2006/relationships/oleObject" Target="embeddings/oleObject39.bin"/><Relationship Id="rId89" Type="http://schemas.openxmlformats.org/officeDocument/2006/relationships/image" Target="media/image41.wmf"/><Relationship Id="rId112" Type="http://schemas.openxmlformats.org/officeDocument/2006/relationships/oleObject" Target="embeddings/oleObject54.bin"/><Relationship Id="rId133" Type="http://schemas.openxmlformats.org/officeDocument/2006/relationships/fontTable" Target="fontTable.xml"/><Relationship Id="rId16" Type="http://schemas.openxmlformats.org/officeDocument/2006/relationships/image" Target="media/image5.wmf"/><Relationship Id="rId107" Type="http://schemas.openxmlformats.org/officeDocument/2006/relationships/image" Target="media/image49.wmf"/><Relationship Id="rId11" Type="http://schemas.openxmlformats.org/officeDocument/2006/relationships/oleObject" Target="embeddings/oleObject2.bin"/><Relationship Id="rId32" Type="http://schemas.openxmlformats.org/officeDocument/2006/relationships/image" Target="media/image13.wmf"/><Relationship Id="rId37" Type="http://schemas.openxmlformats.org/officeDocument/2006/relationships/oleObject" Target="embeddings/oleObject15.bin"/><Relationship Id="rId53" Type="http://schemas.openxmlformats.org/officeDocument/2006/relationships/oleObject" Target="embeddings/oleObject23.bin"/><Relationship Id="rId58" Type="http://schemas.openxmlformats.org/officeDocument/2006/relationships/oleObject" Target="embeddings/oleObject26.bin"/><Relationship Id="rId74" Type="http://schemas.openxmlformats.org/officeDocument/2006/relationships/oleObject" Target="embeddings/oleObject34.bin"/><Relationship Id="rId79" Type="http://schemas.openxmlformats.org/officeDocument/2006/relationships/image" Target="media/image36.wmf"/><Relationship Id="rId102" Type="http://schemas.openxmlformats.org/officeDocument/2006/relationships/image" Target="media/image47.wmf"/><Relationship Id="rId123" Type="http://schemas.openxmlformats.org/officeDocument/2006/relationships/image" Target="media/image57.wmf"/><Relationship Id="rId128" Type="http://schemas.openxmlformats.org/officeDocument/2006/relationships/oleObject" Target="embeddings/oleObject62.bin"/><Relationship Id="rId5" Type="http://schemas.openxmlformats.org/officeDocument/2006/relationships/webSettings" Target="webSettings.xml"/><Relationship Id="rId90" Type="http://schemas.openxmlformats.org/officeDocument/2006/relationships/oleObject" Target="embeddings/oleObject42.bin"/><Relationship Id="rId95" Type="http://schemas.openxmlformats.org/officeDocument/2006/relationships/image" Target="media/image44.wmf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2.wmf"/><Relationship Id="rId35" Type="http://schemas.openxmlformats.org/officeDocument/2006/relationships/oleObject" Target="embeddings/oleObject14.bin"/><Relationship Id="rId43" Type="http://schemas.openxmlformats.org/officeDocument/2006/relationships/oleObject" Target="embeddings/oleObject18.bin"/><Relationship Id="rId48" Type="http://schemas.openxmlformats.org/officeDocument/2006/relationships/image" Target="media/image21.wmf"/><Relationship Id="rId56" Type="http://schemas.openxmlformats.org/officeDocument/2006/relationships/oleObject" Target="embeddings/oleObject25.bin"/><Relationship Id="rId64" Type="http://schemas.openxmlformats.org/officeDocument/2006/relationships/oleObject" Target="embeddings/oleObject29.bin"/><Relationship Id="rId69" Type="http://schemas.openxmlformats.org/officeDocument/2006/relationships/image" Target="media/image31.wmf"/><Relationship Id="rId77" Type="http://schemas.openxmlformats.org/officeDocument/2006/relationships/image" Target="media/image35.wmf"/><Relationship Id="rId100" Type="http://schemas.openxmlformats.org/officeDocument/2006/relationships/oleObject" Target="embeddings/oleObject47.bin"/><Relationship Id="rId105" Type="http://schemas.openxmlformats.org/officeDocument/2006/relationships/image" Target="media/image48.wmf"/><Relationship Id="rId113" Type="http://schemas.openxmlformats.org/officeDocument/2006/relationships/image" Target="media/image52.wmf"/><Relationship Id="rId118" Type="http://schemas.openxmlformats.org/officeDocument/2006/relationships/oleObject" Target="embeddings/oleObject57.bin"/><Relationship Id="rId126" Type="http://schemas.openxmlformats.org/officeDocument/2006/relationships/oleObject" Target="embeddings/oleObject61.bin"/><Relationship Id="rId134" Type="http://schemas.openxmlformats.org/officeDocument/2006/relationships/theme" Target="theme/theme1.xml"/><Relationship Id="rId8" Type="http://schemas.openxmlformats.org/officeDocument/2006/relationships/image" Target="media/image1.wmf"/><Relationship Id="rId51" Type="http://schemas.openxmlformats.org/officeDocument/2006/relationships/oleObject" Target="embeddings/oleObject22.bin"/><Relationship Id="rId72" Type="http://schemas.openxmlformats.org/officeDocument/2006/relationships/oleObject" Target="embeddings/oleObject33.bin"/><Relationship Id="rId80" Type="http://schemas.openxmlformats.org/officeDocument/2006/relationships/oleObject" Target="embeddings/oleObject37.bin"/><Relationship Id="rId85" Type="http://schemas.openxmlformats.org/officeDocument/2006/relationships/image" Target="media/image39.wmf"/><Relationship Id="rId93" Type="http://schemas.openxmlformats.org/officeDocument/2006/relationships/image" Target="media/image43.wmf"/><Relationship Id="rId98" Type="http://schemas.openxmlformats.org/officeDocument/2006/relationships/oleObject" Target="embeddings/oleObject46.bin"/><Relationship Id="rId121" Type="http://schemas.openxmlformats.org/officeDocument/2006/relationships/image" Target="media/image56.wmf"/><Relationship Id="rId3" Type="http://schemas.openxmlformats.org/officeDocument/2006/relationships/styles" Target="styl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6.wmf"/><Relationship Id="rId46" Type="http://schemas.openxmlformats.org/officeDocument/2006/relationships/image" Target="media/image20.wmf"/><Relationship Id="rId59" Type="http://schemas.openxmlformats.org/officeDocument/2006/relationships/image" Target="media/image26.wmf"/><Relationship Id="rId67" Type="http://schemas.openxmlformats.org/officeDocument/2006/relationships/image" Target="media/image30.wmf"/><Relationship Id="rId103" Type="http://schemas.openxmlformats.org/officeDocument/2006/relationships/oleObject" Target="embeddings/oleObject49.bin"/><Relationship Id="rId108" Type="http://schemas.openxmlformats.org/officeDocument/2006/relationships/oleObject" Target="embeddings/oleObject52.bin"/><Relationship Id="rId116" Type="http://schemas.openxmlformats.org/officeDocument/2006/relationships/oleObject" Target="embeddings/oleObject56.bin"/><Relationship Id="rId124" Type="http://schemas.openxmlformats.org/officeDocument/2006/relationships/oleObject" Target="embeddings/oleObject60.bin"/><Relationship Id="rId129" Type="http://schemas.openxmlformats.org/officeDocument/2006/relationships/image" Target="media/image60.wmf"/><Relationship Id="rId20" Type="http://schemas.openxmlformats.org/officeDocument/2006/relationships/image" Target="media/image7.wmf"/><Relationship Id="rId41" Type="http://schemas.openxmlformats.org/officeDocument/2006/relationships/oleObject" Target="embeddings/oleObject17.bin"/><Relationship Id="rId54" Type="http://schemas.openxmlformats.org/officeDocument/2006/relationships/image" Target="media/image24.wmf"/><Relationship Id="rId62" Type="http://schemas.openxmlformats.org/officeDocument/2006/relationships/oleObject" Target="embeddings/oleObject28.bin"/><Relationship Id="rId70" Type="http://schemas.openxmlformats.org/officeDocument/2006/relationships/oleObject" Target="embeddings/oleObject32.bin"/><Relationship Id="rId75" Type="http://schemas.openxmlformats.org/officeDocument/2006/relationships/image" Target="media/image34.wmf"/><Relationship Id="rId83" Type="http://schemas.openxmlformats.org/officeDocument/2006/relationships/image" Target="media/image38.wmf"/><Relationship Id="rId88" Type="http://schemas.openxmlformats.org/officeDocument/2006/relationships/oleObject" Target="embeddings/oleObject41.bin"/><Relationship Id="rId91" Type="http://schemas.openxmlformats.org/officeDocument/2006/relationships/image" Target="media/image42.wmf"/><Relationship Id="rId96" Type="http://schemas.openxmlformats.org/officeDocument/2006/relationships/oleObject" Target="embeddings/oleObject45.bin"/><Relationship Id="rId111" Type="http://schemas.openxmlformats.org/officeDocument/2006/relationships/image" Target="media/image51.wmf"/><Relationship Id="rId132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1.wmf"/><Relationship Id="rId36" Type="http://schemas.openxmlformats.org/officeDocument/2006/relationships/image" Target="media/image15.wmf"/><Relationship Id="rId49" Type="http://schemas.openxmlformats.org/officeDocument/2006/relationships/oleObject" Target="embeddings/oleObject21.bin"/><Relationship Id="rId57" Type="http://schemas.openxmlformats.org/officeDocument/2006/relationships/image" Target="media/image25.wmf"/><Relationship Id="rId106" Type="http://schemas.openxmlformats.org/officeDocument/2006/relationships/oleObject" Target="embeddings/oleObject51.bin"/><Relationship Id="rId114" Type="http://schemas.openxmlformats.org/officeDocument/2006/relationships/oleObject" Target="embeddings/oleObject55.bin"/><Relationship Id="rId119" Type="http://schemas.openxmlformats.org/officeDocument/2006/relationships/image" Target="media/image55.wmf"/><Relationship Id="rId127" Type="http://schemas.openxmlformats.org/officeDocument/2006/relationships/image" Target="media/image59.wmf"/><Relationship Id="rId10" Type="http://schemas.openxmlformats.org/officeDocument/2006/relationships/image" Target="media/image2.wmf"/><Relationship Id="rId31" Type="http://schemas.openxmlformats.org/officeDocument/2006/relationships/oleObject" Target="embeddings/oleObject12.bin"/><Relationship Id="rId44" Type="http://schemas.openxmlformats.org/officeDocument/2006/relationships/image" Target="media/image19.wmf"/><Relationship Id="rId52" Type="http://schemas.openxmlformats.org/officeDocument/2006/relationships/image" Target="media/image23.wmf"/><Relationship Id="rId60" Type="http://schemas.openxmlformats.org/officeDocument/2006/relationships/oleObject" Target="embeddings/oleObject27.bin"/><Relationship Id="rId65" Type="http://schemas.openxmlformats.org/officeDocument/2006/relationships/image" Target="media/image29.wmf"/><Relationship Id="rId73" Type="http://schemas.openxmlformats.org/officeDocument/2006/relationships/image" Target="media/image33.wmf"/><Relationship Id="rId78" Type="http://schemas.openxmlformats.org/officeDocument/2006/relationships/oleObject" Target="embeddings/oleObject36.bin"/><Relationship Id="rId81" Type="http://schemas.openxmlformats.org/officeDocument/2006/relationships/image" Target="media/image37.wmf"/><Relationship Id="rId86" Type="http://schemas.openxmlformats.org/officeDocument/2006/relationships/oleObject" Target="embeddings/oleObject40.bin"/><Relationship Id="rId94" Type="http://schemas.openxmlformats.org/officeDocument/2006/relationships/oleObject" Target="embeddings/oleObject44.bin"/><Relationship Id="rId99" Type="http://schemas.openxmlformats.org/officeDocument/2006/relationships/image" Target="media/image46.wmf"/><Relationship Id="rId101" Type="http://schemas.openxmlformats.org/officeDocument/2006/relationships/oleObject" Target="embeddings/oleObject48.bin"/><Relationship Id="rId122" Type="http://schemas.openxmlformats.org/officeDocument/2006/relationships/oleObject" Target="embeddings/oleObject59.bin"/><Relationship Id="rId130" Type="http://schemas.openxmlformats.org/officeDocument/2006/relationships/oleObject" Target="embeddings/oleObject63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39" Type="http://schemas.openxmlformats.org/officeDocument/2006/relationships/oleObject" Target="embeddings/oleObject16.bin"/><Relationship Id="rId109" Type="http://schemas.openxmlformats.org/officeDocument/2006/relationships/image" Target="media/image50.wmf"/><Relationship Id="rId34" Type="http://schemas.openxmlformats.org/officeDocument/2006/relationships/image" Target="media/image14.wmf"/><Relationship Id="rId50" Type="http://schemas.openxmlformats.org/officeDocument/2006/relationships/image" Target="media/image22.wmf"/><Relationship Id="rId55" Type="http://schemas.openxmlformats.org/officeDocument/2006/relationships/oleObject" Target="embeddings/oleObject24.bin"/><Relationship Id="rId76" Type="http://schemas.openxmlformats.org/officeDocument/2006/relationships/oleObject" Target="embeddings/oleObject35.bin"/><Relationship Id="rId97" Type="http://schemas.openxmlformats.org/officeDocument/2006/relationships/image" Target="media/image45.wmf"/><Relationship Id="rId104" Type="http://schemas.openxmlformats.org/officeDocument/2006/relationships/oleObject" Target="embeddings/oleObject50.bin"/><Relationship Id="rId120" Type="http://schemas.openxmlformats.org/officeDocument/2006/relationships/oleObject" Target="embeddings/oleObject58.bin"/><Relationship Id="rId125" Type="http://schemas.openxmlformats.org/officeDocument/2006/relationships/image" Target="media/image58.wmf"/><Relationship Id="rId7" Type="http://schemas.openxmlformats.org/officeDocument/2006/relationships/endnotes" Target="endnotes.xml"/><Relationship Id="rId71" Type="http://schemas.openxmlformats.org/officeDocument/2006/relationships/image" Target="media/image32.wmf"/><Relationship Id="rId92" Type="http://schemas.openxmlformats.org/officeDocument/2006/relationships/oleObject" Target="embeddings/oleObject43.bin"/><Relationship Id="rId2" Type="http://schemas.openxmlformats.org/officeDocument/2006/relationships/numbering" Target="numbering.xml"/><Relationship Id="rId29" Type="http://schemas.openxmlformats.org/officeDocument/2006/relationships/oleObject" Target="embeddings/oleObject11.bin"/><Relationship Id="rId24" Type="http://schemas.openxmlformats.org/officeDocument/2006/relationships/image" Target="media/image9.wmf"/><Relationship Id="rId40" Type="http://schemas.openxmlformats.org/officeDocument/2006/relationships/image" Target="media/image17.wmf"/><Relationship Id="rId45" Type="http://schemas.openxmlformats.org/officeDocument/2006/relationships/oleObject" Target="embeddings/oleObject19.bin"/><Relationship Id="rId66" Type="http://schemas.openxmlformats.org/officeDocument/2006/relationships/oleObject" Target="embeddings/oleObject30.bin"/><Relationship Id="rId87" Type="http://schemas.openxmlformats.org/officeDocument/2006/relationships/image" Target="media/image40.wmf"/><Relationship Id="rId110" Type="http://schemas.openxmlformats.org/officeDocument/2006/relationships/oleObject" Target="embeddings/oleObject53.bin"/><Relationship Id="rId115" Type="http://schemas.openxmlformats.org/officeDocument/2006/relationships/image" Target="media/image53.wmf"/><Relationship Id="rId131" Type="http://schemas.openxmlformats.org/officeDocument/2006/relationships/footer" Target="footer1.xml"/><Relationship Id="rId61" Type="http://schemas.openxmlformats.org/officeDocument/2006/relationships/image" Target="media/image27.wmf"/><Relationship Id="rId82" Type="http://schemas.openxmlformats.org/officeDocument/2006/relationships/oleObject" Target="embeddings/oleObject38.bin"/><Relationship Id="rId19" Type="http://schemas.openxmlformats.org/officeDocument/2006/relationships/oleObject" Target="embeddings/oleObject6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B20A16-BC20-4636-9A9C-427230701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1733</TotalTime>
  <Pages>7</Pages>
  <Words>1116</Words>
  <Characters>6679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BEng Foundation Year 2008 / 2009   Term 1   Exercises sheet 2 (16 October 08)</vt:lpstr>
    </vt:vector>
  </TitlesOfParts>
  <Company>si</Company>
  <LinksUpToDate>false</LinksUpToDate>
  <CharactersWithSpaces>7780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BEng Foundation Year 2008 / 2009   Term 1   Exercises sheet 2 (16 October 08)</dc:title>
  <dc:creator>fad-am</dc:creator>
  <cp:lastModifiedBy>Arnaud</cp:lastModifiedBy>
  <cp:revision>17</cp:revision>
  <cp:lastPrinted>2010-01-04T09:54:00Z</cp:lastPrinted>
  <dcterms:created xsi:type="dcterms:W3CDTF">2010-11-20T11:46:00Z</dcterms:created>
  <dcterms:modified xsi:type="dcterms:W3CDTF">2010-11-21T16:51:00Z</dcterms:modified>
</cp:coreProperties>
</file>