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48620" w14:textId="7674977D" w:rsidR="00EC35FF" w:rsidRPr="00EC35FF" w:rsidRDefault="00EC35FF" w:rsidP="00EC35FF">
      <w:r>
        <w:t xml:space="preserve">RL G&amp;E </w:t>
      </w:r>
      <w:r w:rsidR="006D2CE3">
        <w:t>p248</w:t>
      </w:r>
    </w:p>
    <w:p w14:paraId="39CA59E9" w14:textId="77777777" w:rsidR="00EC35FF" w:rsidRPr="00EC35FF" w:rsidRDefault="00EC35FF" w:rsidP="00EC35FF"/>
    <w:p w14:paraId="1CA5047E" w14:textId="772961B3" w:rsidR="006D2CE3" w:rsidRDefault="006D2CE3" w:rsidP="006D2CE3">
      <w:r w:rsidRPr="006D2CE3">
        <w:t xml:space="preserve">L. Tarquinius, another captured Catilinarian, gives information to the Senate, similar to that of Volturcius. </w:t>
      </w:r>
    </w:p>
    <w:p w14:paraId="5F6B6DF5" w14:textId="77777777" w:rsidR="0064409A" w:rsidRPr="0064409A" w:rsidRDefault="006D2CE3" w:rsidP="006D2CE3">
      <w:pPr>
        <w:rPr>
          <w:b/>
          <w:bCs/>
        </w:rPr>
      </w:pPr>
      <w:r w:rsidRPr="006D2CE3">
        <w:rPr>
          <w:b/>
          <w:bCs/>
        </w:rPr>
        <w:t xml:space="preserve">post eum diem quīdam L. Tarquinius ad senātum adductus erat, quem ad Catilīnam proficīscentem ex itinere retractum aiēbant. </w:t>
      </w:r>
    </w:p>
    <w:p w14:paraId="693A08C8" w14:textId="04DA16FC" w:rsidR="0064409A" w:rsidRDefault="0064409A" w:rsidP="006D2CE3">
      <w:r>
        <w:t>Later that day a certain L Tarquin</w:t>
      </w:r>
      <w:r w:rsidR="001E4428">
        <w:t>i</w:t>
      </w:r>
      <w:r>
        <w:t xml:space="preserve">us </w:t>
      </w:r>
      <w:r w:rsidR="001E4428">
        <w:t>had been</w:t>
      </w:r>
      <w:r>
        <w:t xml:space="preserve"> </w:t>
      </w:r>
      <w:r w:rsidR="00EF2EF0">
        <w:t>brought</w:t>
      </w:r>
      <w:r>
        <w:t xml:space="preserve"> to the senate, </w:t>
      </w:r>
      <w:r w:rsidR="00EF2EF0">
        <w:t xml:space="preserve">whom </w:t>
      </w:r>
      <w:r w:rsidR="005A7C7D">
        <w:t>they said</w:t>
      </w:r>
      <w:r w:rsidR="005A7C7D">
        <w:t xml:space="preserve"> </w:t>
      </w:r>
      <w:r w:rsidR="005A7C7D">
        <w:t>had been dragged back from his journey</w:t>
      </w:r>
      <w:r w:rsidR="001E4428">
        <w:t xml:space="preserve"> after he had set out to Catiline.</w:t>
      </w:r>
    </w:p>
    <w:p w14:paraId="456D5002" w14:textId="77777777" w:rsidR="0064409A" w:rsidRPr="00EF2EF0" w:rsidRDefault="006D2CE3" w:rsidP="006D2CE3">
      <w:pPr>
        <w:rPr>
          <w:b/>
          <w:bCs/>
        </w:rPr>
      </w:pPr>
      <w:r w:rsidRPr="006D2CE3">
        <w:rPr>
          <w:b/>
          <w:bCs/>
        </w:rPr>
        <w:t xml:space="preserve">is cum sē dīceret indicātūrum dē coniūrātiōne, sī fidēs pūblica data esset, iussus ā cōnsule quae scīret ēdīcere, eadem ferē quae Volturcius dē parātīs incendiīs, dē caede bonōrum, dē itinere hostium senātum docet; </w:t>
      </w:r>
    </w:p>
    <w:p w14:paraId="14FA355A" w14:textId="30300353" w:rsidR="00F078AC" w:rsidRDefault="0064409A" w:rsidP="006D2CE3">
      <w:r>
        <w:t>when this man</w:t>
      </w:r>
      <w:r w:rsidR="00EF2EF0">
        <w:t xml:space="preserve"> said that he would inform against the conspiracy, if a public pledge of immunity would be given, </w:t>
      </w:r>
      <w:r w:rsidR="005A7C7D">
        <w:t xml:space="preserve">and </w:t>
      </w:r>
      <w:r w:rsidR="00EF2EF0">
        <w:t xml:space="preserve">having been ordered by the consul to declare what he knew, he informed the senate of almost the same </w:t>
      </w:r>
      <w:r w:rsidR="00F078AC">
        <w:t xml:space="preserve">things as Volturcius, concerning the preparation of the fires, the slaughter of the good </w:t>
      </w:r>
      <w:r w:rsidR="00DD71FF">
        <w:t xml:space="preserve">men </w:t>
      </w:r>
      <w:r w:rsidR="00F078AC">
        <w:t>and of the enemy’s route.</w:t>
      </w:r>
    </w:p>
    <w:p w14:paraId="7661B5DF" w14:textId="7593B41C" w:rsidR="00F078AC" w:rsidRPr="007277A6" w:rsidRDefault="006D2CE3" w:rsidP="006D2CE3">
      <w:pPr>
        <w:rPr>
          <w:b/>
          <w:bCs/>
        </w:rPr>
      </w:pPr>
      <w:r w:rsidRPr="006D2CE3">
        <w:rPr>
          <w:b/>
          <w:bCs/>
        </w:rPr>
        <w:t xml:space="preserve">praetereā sē missum quī Catilīnae nūntiāret nē eum Lentulus et Cethēgus aliīque ex coniūrātiōne dēprehēnsī terrērent, eōque magis properāret ad urbem adcedēre, quō et cēterōrum animōs reficeret et illī facilius ē perīculō ēriperentur. </w:t>
      </w:r>
    </w:p>
    <w:p w14:paraId="00443BEE" w14:textId="5D433A88" w:rsidR="00F078AC" w:rsidRPr="00F078AC" w:rsidRDefault="00F078AC" w:rsidP="006D2CE3">
      <w:r w:rsidRPr="00F078AC">
        <w:t xml:space="preserve">Moreover </w:t>
      </w:r>
      <w:r w:rsidR="00DD71FF" w:rsidRPr="001E4428">
        <w:t>he</w:t>
      </w:r>
      <w:r w:rsidR="00DD71FF">
        <w:rPr>
          <w:b/>
          <w:bCs/>
        </w:rPr>
        <w:t xml:space="preserve"> </w:t>
      </w:r>
      <w:r w:rsidR="001E4428">
        <w:t>had been</w:t>
      </w:r>
      <w:r w:rsidR="00DD71FF" w:rsidRPr="005A7C7D">
        <w:t xml:space="preserve"> sent</w:t>
      </w:r>
      <w:r w:rsidR="007277A6">
        <w:t xml:space="preserve"> to bring news </w:t>
      </w:r>
      <w:r w:rsidR="001E4428">
        <w:t>to</w:t>
      </w:r>
      <w:r>
        <w:t xml:space="preserve"> Cat</w:t>
      </w:r>
      <w:r w:rsidR="007277A6">
        <w:t>i</w:t>
      </w:r>
      <w:r>
        <w:t xml:space="preserve">line, </w:t>
      </w:r>
      <w:r w:rsidR="007277A6">
        <w:t>that</w:t>
      </w:r>
      <w:r>
        <w:t xml:space="preserve"> </w:t>
      </w:r>
      <w:r w:rsidR="00DD71FF">
        <w:t xml:space="preserve">Lentulus and Cethegus </w:t>
      </w:r>
      <w:r w:rsidR="007277A6">
        <w:t>were afraid that</w:t>
      </w:r>
      <w:r w:rsidR="00DD71FF">
        <w:t xml:space="preserve"> </w:t>
      </w:r>
      <w:r w:rsidR="001E4428">
        <w:t xml:space="preserve">the others in the conspiracy </w:t>
      </w:r>
      <w:r w:rsidR="00DD71FF">
        <w:t>had been captured</w:t>
      </w:r>
      <w:r w:rsidR="007277A6">
        <w:t xml:space="preserve"> a</w:t>
      </w:r>
      <w:r w:rsidR="00DD71FF">
        <w:t xml:space="preserve">nd </w:t>
      </w:r>
      <w:r w:rsidR="001E4428">
        <w:t>that he should</w:t>
      </w:r>
      <w:r w:rsidR="007277A6">
        <w:t xml:space="preserve"> hurry </w:t>
      </w:r>
      <w:r w:rsidR="00DD71FF">
        <w:t>to reach the city</w:t>
      </w:r>
      <w:r w:rsidR="001E4428">
        <w:t xml:space="preserve"> all the more</w:t>
      </w:r>
      <w:r w:rsidR="00DD71FF">
        <w:t>, in order to</w:t>
      </w:r>
      <w:r>
        <w:t xml:space="preserve"> restore the spirits of the rest and more easily rescue them from danger.</w:t>
      </w:r>
    </w:p>
    <w:p w14:paraId="15F70C72" w14:textId="0C21F0C7" w:rsidR="00016A3C" w:rsidRDefault="006D2CE3" w:rsidP="006D2CE3">
      <w:r w:rsidRPr="006D2CE3">
        <w:t xml:space="preserve">(Sallust, Catiline 48.3–4) </w:t>
      </w:r>
    </w:p>
    <w:p w14:paraId="78CCC1C1" w14:textId="77777777" w:rsidR="00016A3C" w:rsidRDefault="00016A3C" w:rsidP="006D2CE3"/>
    <w:p w14:paraId="26AB5BCB" w14:textId="11072706" w:rsidR="00F12156" w:rsidRDefault="00F12156"/>
    <w:sectPr w:rsidR="00F12156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A11994" w14:textId="77777777" w:rsidR="00332A3E" w:rsidRDefault="00332A3E" w:rsidP="00332A3E">
      <w:pPr>
        <w:spacing w:after="0" w:line="240" w:lineRule="auto"/>
      </w:pPr>
      <w:r>
        <w:separator/>
      </w:r>
    </w:p>
  </w:endnote>
  <w:endnote w:type="continuationSeparator" w:id="0">
    <w:p w14:paraId="37B76F6B" w14:textId="77777777" w:rsidR="00332A3E" w:rsidRDefault="00332A3E" w:rsidP="00332A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9C05D" w14:textId="77777777" w:rsidR="00332A3E" w:rsidRDefault="00332A3E" w:rsidP="00332A3E">
      <w:pPr>
        <w:spacing w:after="0" w:line="240" w:lineRule="auto"/>
      </w:pPr>
      <w:r>
        <w:separator/>
      </w:r>
    </w:p>
  </w:footnote>
  <w:footnote w:type="continuationSeparator" w:id="0">
    <w:p w14:paraId="69F504C6" w14:textId="77777777" w:rsidR="00332A3E" w:rsidRDefault="00332A3E" w:rsidP="00332A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CF4F2" w14:textId="43CA316D" w:rsidR="00332A3E" w:rsidRDefault="00332A3E">
    <w:pPr>
      <w:pStyle w:val="Header"/>
    </w:pPr>
    <w:r>
      <w:t xml:space="preserve">Martin Armer     Intensive Latin 2   </w:t>
    </w:r>
    <w:r w:rsidRPr="00332A3E">
      <w:t xml:space="preserve">Formative assignment week </w:t>
    </w:r>
    <w:r w:rsidR="006D2CE3">
      <w:t>7 5D 5E</w:t>
    </w:r>
  </w:p>
  <w:p w14:paraId="5A8D01B2" w14:textId="77777777" w:rsidR="00332A3E" w:rsidRDefault="00332A3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A3E"/>
    <w:rsid w:val="0000756E"/>
    <w:rsid w:val="00016A3C"/>
    <w:rsid w:val="000F5864"/>
    <w:rsid w:val="00111374"/>
    <w:rsid w:val="001A23B7"/>
    <w:rsid w:val="001E4428"/>
    <w:rsid w:val="00207175"/>
    <w:rsid w:val="00233AE6"/>
    <w:rsid w:val="0027433F"/>
    <w:rsid w:val="002853E6"/>
    <w:rsid w:val="002B0BF4"/>
    <w:rsid w:val="0031369A"/>
    <w:rsid w:val="00332A3E"/>
    <w:rsid w:val="003817D3"/>
    <w:rsid w:val="005055F6"/>
    <w:rsid w:val="0058471A"/>
    <w:rsid w:val="005A7C7D"/>
    <w:rsid w:val="005D0589"/>
    <w:rsid w:val="0064409A"/>
    <w:rsid w:val="00662397"/>
    <w:rsid w:val="006D2CE3"/>
    <w:rsid w:val="00706C41"/>
    <w:rsid w:val="007277A6"/>
    <w:rsid w:val="00770437"/>
    <w:rsid w:val="007B127A"/>
    <w:rsid w:val="00A07064"/>
    <w:rsid w:val="00A357C0"/>
    <w:rsid w:val="00A84D21"/>
    <w:rsid w:val="00AE353C"/>
    <w:rsid w:val="00C20D01"/>
    <w:rsid w:val="00C7383B"/>
    <w:rsid w:val="00CF17FA"/>
    <w:rsid w:val="00D12394"/>
    <w:rsid w:val="00D51981"/>
    <w:rsid w:val="00DC353C"/>
    <w:rsid w:val="00DD71FF"/>
    <w:rsid w:val="00E769DA"/>
    <w:rsid w:val="00EC35FF"/>
    <w:rsid w:val="00EE01CA"/>
    <w:rsid w:val="00EF2EF0"/>
    <w:rsid w:val="00F078AC"/>
    <w:rsid w:val="00F12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0C2B3"/>
  <w15:chartTrackingRefBased/>
  <w15:docId w15:val="{816BA80C-899A-4C52-8324-000F6844D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2A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2A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2A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2A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2A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2A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2A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2A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2A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2A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2A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2A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2A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2A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2A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2A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2A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2A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2A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2A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2A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2A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2A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2A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2A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2A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2A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2A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2A3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32A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2A3E"/>
  </w:style>
  <w:style w:type="paragraph" w:styleId="Footer">
    <w:name w:val="footer"/>
    <w:basedOn w:val="Normal"/>
    <w:link w:val="FooterChar"/>
    <w:uiPriority w:val="99"/>
    <w:unhideWhenUsed/>
    <w:rsid w:val="00332A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2A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19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5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Lancaster University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Armer, Martin</dc:creator>
  <cp:keywords/>
  <dc:description/>
  <cp:lastModifiedBy>Armer, Martin</cp:lastModifiedBy>
  <cp:revision>5</cp:revision>
  <dcterms:created xsi:type="dcterms:W3CDTF">2025-03-23T21:32:00Z</dcterms:created>
  <dcterms:modified xsi:type="dcterms:W3CDTF">2025-03-23T23:47:00Z</dcterms:modified>
</cp:coreProperties>
</file>