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eastAsia="Arial" w:hAnsi="Arial" w:cs="Arial"/>
          <w:lang w:val="en-GB" w:eastAsia="zh-CN"/>
        </w:rPr>
        <w:id w:val="-1908135697"/>
        <w:docPartObj>
          <w:docPartGallery w:val="Cover Pages"/>
          <w:docPartUnique/>
        </w:docPartObj>
      </w:sdtPr>
      <w:sdtEndPr>
        <w:rPr>
          <w:b/>
          <w:bCs/>
          <w:color w:val="FF0000"/>
          <w:sz w:val="32"/>
          <w:szCs w:val="32"/>
          <w:lang w:val="en" w:eastAsia="en-US"/>
        </w:rPr>
      </w:sdtEndPr>
      <w:sdtContent>
        <w:p w14:paraId="5B7D14B5" w14:textId="77777777" w:rsidR="00821AAD" w:rsidRDefault="00821AAD" w:rsidP="00821AAD">
          <w:pPr>
            <w:pStyle w:val="NoSpacing"/>
            <w:jc w:val="both"/>
          </w:pPr>
          <w:r>
            <w:rPr>
              <w:noProof/>
            </w:rPr>
            <mc:AlternateContent>
              <mc:Choice Requires="wpg">
                <w:drawing>
                  <wp:anchor distT="0" distB="0" distL="114300" distR="114300" simplePos="0" relativeHeight="251659264" behindDoc="1" locked="0" layoutInCell="1" allowOverlap="1" wp14:anchorId="00BA4058" wp14:editId="044317E9">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E459A2F" w14:textId="77777777" w:rsidR="00821AAD" w:rsidRDefault="00821AAD" w:rsidP="00821AA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0BA4058"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">
                    <v:rect id="Rectangle 3" o:spid="_x0000_s1027" style="position:absolute;width:1945;height:91257;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&#13;&#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" adj="18883" fillcolor="#4f81bd [3204]" stroked="f" strokeweight="2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E459A2F" w14:textId="77777777" w:rsidR="00821AAD" w:rsidRDefault="00821AAD" w:rsidP="00821AA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">
                      <v:group id="Group 6" o:spid="_x0000_s1030" style="position:absolute;left:1410;top:42118;width:10478;height:31210" coordorigin="1410,42118" coordsize="10477,3121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">
                        <o:lock v:ext="edit" aspectratio="t"/>
                        <v:shape id="Freeform 20" o:spid="_x0000_s1031" style="position:absolute;left:3696;top:62168;width:1937;height:6985;visibility:visible;mso-wrap-style:square;v-text-anchor:top" coordsize="122,44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&#13;&#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&#13;&#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&#13;&#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&#13;&#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&#13;&#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&#13;&#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&#13;&#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&#13;&#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&#13;&#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&#13;&#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&#13;&#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&#13;&#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">
                        <o:lock v:ext="edit" aspectratio="t"/>
                        <v:shape id="Freeform 8" o:spid="_x0000_s1044" style="position:absolute;left:1187;top:51897;width:1984;height:7143;visibility:visible;mso-wrap-style:square;v-text-anchor:top" coordsize="125,45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&#13;&#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&#13;&#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&#13;&#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&#13;&#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&#13;&#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&#13;&#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&#13;&#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&#13;&#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&#13;&#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&#13;&#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&#13;&#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8903E7D" w14:textId="4E71A63F" w:rsidR="00821AAD" w:rsidRDefault="00F40BFB" w:rsidP="00821AAD">
          <w:pPr>
            <w:jc w:val="both"/>
            <w:rPr>
              <w:b/>
              <w:bCs/>
              <w:color w:val="FF0000"/>
              <w:sz w:val="32"/>
              <w:szCs w:val="32"/>
            </w:rPr>
          </w:pPr>
          <w:r w:rsidRPr="005A0C3E">
            <w:rPr>
              <w:b/>
              <w:bCs/>
              <w:noProof/>
              <w:color w:val="FF0000"/>
              <w:sz w:val="32"/>
              <w:szCs w:val="32"/>
            </w:rPr>
            <mc:AlternateContent>
              <mc:Choice Requires="wpg">
                <w:drawing>
                  <wp:anchor distT="45720" distB="45720" distL="182880" distR="182880" simplePos="0" relativeHeight="251661312" behindDoc="0" locked="0" layoutInCell="1" allowOverlap="1" wp14:anchorId="1CF8F201" wp14:editId="221E3482">
                    <wp:simplePos x="0" y="0"/>
                    <wp:positionH relativeFrom="margin">
                      <wp:posOffset>2257425</wp:posOffset>
                    </wp:positionH>
                    <wp:positionV relativeFrom="margin">
                      <wp:posOffset>3842385</wp:posOffset>
                    </wp:positionV>
                    <wp:extent cx="3566160" cy="2097408"/>
                    <wp:effectExtent l="0" t="0" r="0" b="0"/>
                    <wp:wrapSquare wrapText="bothSides"/>
                    <wp:docPr id="198" name="Group 64"/>
                    <wp:cNvGraphicFramePr/>
                    <a:graphic xmlns:a="http://schemas.openxmlformats.org/drawingml/2006/main">
                      <a:graphicData uri="http://schemas.microsoft.com/office/word/2010/wordprocessingGroup">
                        <wpg:wgp>
                          <wpg:cNvGrpSpPr/>
                          <wpg:grpSpPr>
                            <a:xfrm>
                              <a:off x="0" y="0"/>
                              <a:ext cx="3566160" cy="2097408"/>
                              <a:chOff x="0" y="0"/>
                              <a:chExt cx="3567448" cy="2096972"/>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A1E946" w14:textId="77777777" w:rsidR="00821AAD" w:rsidRDefault="00821AAD" w:rsidP="00821AAD">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1"/>
                                <a:ext cx="3567448" cy="18442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05D2BE" w14:textId="77777777" w:rsidR="00821AAD" w:rsidRDefault="00821AAD" w:rsidP="00821AAD">
                                  <w:pPr>
                                    <w:rPr>
                                      <w:caps/>
                                      <w:color w:val="4F81BD" w:themeColor="accent1"/>
                                      <w:sz w:val="26"/>
                                      <w:szCs w:val="26"/>
                                    </w:rPr>
                                  </w:pPr>
                                  <w:r>
                                    <w:rPr>
                                      <w:caps/>
                                      <w:color w:val="4F81BD" w:themeColor="accent1"/>
                                      <w:sz w:val="26"/>
                                      <w:szCs w:val="26"/>
                                    </w:rPr>
                                    <w:t>Module Name: Digital Skills</w:t>
                                  </w:r>
                                </w:p>
                                <w:p w14:paraId="3C72996B" w14:textId="77777777" w:rsidR="00821AAD" w:rsidRDefault="00821AAD" w:rsidP="00821AAD">
                                  <w:pPr>
                                    <w:rPr>
                                      <w:caps/>
                                      <w:color w:val="4F81BD" w:themeColor="accent1"/>
                                      <w:sz w:val="26"/>
                                      <w:szCs w:val="26"/>
                                    </w:rPr>
                                  </w:pPr>
                                  <w:r>
                                    <w:rPr>
                                      <w:caps/>
                                      <w:color w:val="4F81BD" w:themeColor="accent1"/>
                                      <w:sz w:val="26"/>
                                      <w:szCs w:val="26"/>
                                    </w:rPr>
                                    <w:t>Module Code: LCLM 4002</w:t>
                                  </w:r>
                                </w:p>
                                <w:p w14:paraId="199F5A41" w14:textId="300ACF00" w:rsidR="00F40BFB" w:rsidRDefault="00F40BFB" w:rsidP="00821AAD">
                                  <w:pPr>
                                    <w:rPr>
                                      <w:caps/>
                                      <w:color w:val="4F81BD" w:themeColor="accent1"/>
                                      <w:sz w:val="26"/>
                                      <w:szCs w:val="26"/>
                                    </w:rPr>
                                  </w:pPr>
                                  <w:r>
                                    <w:rPr>
                                      <w:caps/>
                                      <w:color w:val="4F81BD" w:themeColor="accent1"/>
                                      <w:sz w:val="26"/>
                                      <w:szCs w:val="26"/>
                                    </w:rPr>
                                    <w:t xml:space="preserve">Assignment – Task 3 </w:t>
                                  </w:r>
                                  <w:r>
                                    <w:rPr>
                                      <w:caps/>
                                      <w:color w:val="4F81BD" w:themeColor="accent1"/>
                                      <w:sz w:val="26"/>
                                      <w:szCs w:val="26"/>
                                    </w:rPr>
                                    <w:t>Report</w:t>
                                  </w:r>
                                </w:p>
                                <w:p w14:paraId="137461E9" w14:textId="6CF2436F" w:rsidR="00821AAD" w:rsidRDefault="00821AAD" w:rsidP="00821AAD">
                                  <w:pPr>
                                    <w:rPr>
                                      <w:caps/>
                                      <w:color w:val="4F81BD" w:themeColor="accent1"/>
                                      <w:sz w:val="26"/>
                                      <w:szCs w:val="26"/>
                                    </w:rPr>
                                  </w:pPr>
                                  <w:r>
                                    <w:rPr>
                                      <w:caps/>
                                      <w:color w:val="4F81BD" w:themeColor="accent1"/>
                                      <w:sz w:val="26"/>
                                      <w:szCs w:val="26"/>
                                    </w:rPr>
                                    <w:t xml:space="preserve">Student’s Name: </w:t>
                                  </w:r>
                                  <w:r w:rsidR="00F40BFB">
                                    <w:rPr>
                                      <w:caps/>
                                      <w:color w:val="4F81BD" w:themeColor="accent1"/>
                                      <w:sz w:val="26"/>
                                      <w:szCs w:val="26"/>
                                    </w:rPr>
                                    <w:t>Latrell Paiva</w:t>
                                  </w:r>
                                </w:p>
                                <w:p w14:paraId="378533A6" w14:textId="0819EA48" w:rsidR="00821AAD" w:rsidRDefault="00821AAD" w:rsidP="00821AAD">
                                  <w:pPr>
                                    <w:rPr>
                                      <w:caps/>
                                      <w:color w:val="4F81BD" w:themeColor="accent1"/>
                                      <w:sz w:val="26"/>
                                      <w:szCs w:val="26"/>
                                    </w:rPr>
                                  </w:pPr>
                                  <w:r>
                                    <w:rPr>
                                      <w:caps/>
                                      <w:color w:val="4F81BD" w:themeColor="accent1"/>
                                      <w:sz w:val="26"/>
                                      <w:szCs w:val="26"/>
                                    </w:rPr>
                                    <w:t>Student’s ID:</w:t>
                                  </w:r>
                                  <w:r w:rsidR="00F40BFB">
                                    <w:rPr>
                                      <w:caps/>
                                      <w:color w:val="4F81BD" w:themeColor="accent1"/>
                                      <w:sz w:val="26"/>
                                      <w:szCs w:val="26"/>
                                    </w:rPr>
                                    <w:t xml:space="preserve"> 2417778</w:t>
                                  </w:r>
                                </w:p>
                                <w:p w14:paraId="0C1B3682" w14:textId="77777777" w:rsidR="00821AAD" w:rsidRDefault="00821AAD" w:rsidP="00821AAD">
                                  <w:pPr>
                                    <w:rPr>
                                      <w:caps/>
                                      <w:color w:val="4F81BD" w:themeColor="accent1"/>
                                      <w:sz w:val="26"/>
                                      <w:szCs w:val="26"/>
                                    </w:rPr>
                                  </w:pPr>
                                </w:p>
                                <w:p w14:paraId="0B06CC7B" w14:textId="77777777" w:rsidR="00821AAD" w:rsidRDefault="00821AAD" w:rsidP="00821AAD">
                                  <w:pPr>
                                    <w:rPr>
                                      <w:caps/>
                                      <w:color w:val="4F81BD" w:themeColor="accent1"/>
                                      <w:sz w:val="26"/>
                                      <w:szCs w:val="26"/>
                                    </w:rPr>
                                  </w:pPr>
                                </w:p>
                                <w:p w14:paraId="0E23BEE0" w14:textId="2AFC26C9" w:rsidR="00821AAD" w:rsidRDefault="00821AAD" w:rsidP="00821AAD">
                                  <w:pPr>
                                    <w:rPr>
                                      <w:caps/>
                                      <w:color w:val="4F81BD"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1CF8F201" id="Group 64" o:spid="_x0000_s1055" style="position:absolute;left:0;text-align:left;margin-left:177.75pt;margin-top:302.55pt;width:280.8pt;height:165.15pt;z-index:251661312;mso-wrap-distance-left:14.4pt;mso-wrap-distance-top:3.6pt;mso-wrap-distance-right:14.4pt;mso-wrap-distance-bottom:3.6pt;mso-position-horizontal-relative:margin;mso-position-vertical-relative:margin;mso-width-relative:margin;mso-height-relative:margin" coordsize="35674,20969"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">
                    <v:rect id="Rectangle 199" o:spid="_x0000_s1056" style="position:absolute;width:35674;height:2706;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" fillcolor="#4f81bd [3204]" stroked="f" strokeweight="2pt">
                      <v:textbox>
                        <w:txbxContent>
                          <w:p w14:paraId="44A1E946" w14:textId="77777777" w:rsidR="00821AAD" w:rsidRDefault="00821AAD" w:rsidP="00821AAD">
                            <w:pPr>
                              <w:jc w:val="center"/>
                              <w:rPr>
                                <w:rFonts w:asciiTheme="majorHAnsi" w:eastAsiaTheme="majorEastAsia" w:hAnsiTheme="majorHAnsi"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200" o:spid="_x0000_s1057" type="#_x0000_t202" style="position:absolute;top:2526;width:35674;height:1844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" filled="f" stroked="f" strokeweight=".5pt">
                      <v:textbox style="mso-fit-shape-to-text:t" inset=",7.2pt,,0">
                        <w:txbxContent>
                          <w:p w14:paraId="2A05D2BE" w14:textId="77777777" w:rsidR="00821AAD" w:rsidRDefault="00821AAD" w:rsidP="00821AAD">
                            <w:pPr>
                              <w:rPr>
                                <w:caps/>
                                <w:color w:val="4F81BD" w:themeColor="accent1"/>
                                <w:sz w:val="26"/>
                                <w:szCs w:val="26"/>
                              </w:rPr>
                            </w:pPr>
                            <w:r>
                              <w:rPr>
                                <w:caps/>
                                <w:color w:val="4F81BD" w:themeColor="accent1"/>
                                <w:sz w:val="26"/>
                                <w:szCs w:val="26"/>
                              </w:rPr>
                              <w:t>Module Name: Digital Skills</w:t>
                            </w:r>
                          </w:p>
                          <w:p w14:paraId="3C72996B" w14:textId="77777777" w:rsidR="00821AAD" w:rsidRDefault="00821AAD" w:rsidP="00821AAD">
                            <w:pPr>
                              <w:rPr>
                                <w:caps/>
                                <w:color w:val="4F81BD" w:themeColor="accent1"/>
                                <w:sz w:val="26"/>
                                <w:szCs w:val="26"/>
                              </w:rPr>
                            </w:pPr>
                            <w:r>
                              <w:rPr>
                                <w:caps/>
                                <w:color w:val="4F81BD" w:themeColor="accent1"/>
                                <w:sz w:val="26"/>
                                <w:szCs w:val="26"/>
                              </w:rPr>
                              <w:t>Module Code: LCLM 4002</w:t>
                            </w:r>
                          </w:p>
                          <w:p w14:paraId="199F5A41" w14:textId="300ACF00" w:rsidR="00F40BFB" w:rsidRDefault="00F40BFB" w:rsidP="00821AAD">
                            <w:pPr>
                              <w:rPr>
                                <w:caps/>
                                <w:color w:val="4F81BD" w:themeColor="accent1"/>
                                <w:sz w:val="26"/>
                                <w:szCs w:val="26"/>
                              </w:rPr>
                            </w:pPr>
                            <w:r>
                              <w:rPr>
                                <w:caps/>
                                <w:color w:val="4F81BD" w:themeColor="accent1"/>
                                <w:sz w:val="26"/>
                                <w:szCs w:val="26"/>
                              </w:rPr>
                              <w:t xml:space="preserve">Assignment – Task 3 </w:t>
                            </w:r>
                            <w:r>
                              <w:rPr>
                                <w:caps/>
                                <w:color w:val="4F81BD" w:themeColor="accent1"/>
                                <w:sz w:val="26"/>
                                <w:szCs w:val="26"/>
                              </w:rPr>
                              <w:t>Report</w:t>
                            </w:r>
                          </w:p>
                          <w:p w14:paraId="137461E9" w14:textId="6CF2436F" w:rsidR="00821AAD" w:rsidRDefault="00821AAD" w:rsidP="00821AAD">
                            <w:pPr>
                              <w:rPr>
                                <w:caps/>
                                <w:color w:val="4F81BD" w:themeColor="accent1"/>
                                <w:sz w:val="26"/>
                                <w:szCs w:val="26"/>
                              </w:rPr>
                            </w:pPr>
                            <w:r>
                              <w:rPr>
                                <w:caps/>
                                <w:color w:val="4F81BD" w:themeColor="accent1"/>
                                <w:sz w:val="26"/>
                                <w:szCs w:val="26"/>
                              </w:rPr>
                              <w:t xml:space="preserve">Student’s Name: </w:t>
                            </w:r>
                            <w:r w:rsidR="00F40BFB">
                              <w:rPr>
                                <w:caps/>
                                <w:color w:val="4F81BD" w:themeColor="accent1"/>
                                <w:sz w:val="26"/>
                                <w:szCs w:val="26"/>
                              </w:rPr>
                              <w:t>Latrell Paiva</w:t>
                            </w:r>
                          </w:p>
                          <w:p w14:paraId="378533A6" w14:textId="0819EA48" w:rsidR="00821AAD" w:rsidRDefault="00821AAD" w:rsidP="00821AAD">
                            <w:pPr>
                              <w:rPr>
                                <w:caps/>
                                <w:color w:val="4F81BD" w:themeColor="accent1"/>
                                <w:sz w:val="26"/>
                                <w:szCs w:val="26"/>
                              </w:rPr>
                            </w:pPr>
                            <w:r>
                              <w:rPr>
                                <w:caps/>
                                <w:color w:val="4F81BD" w:themeColor="accent1"/>
                                <w:sz w:val="26"/>
                                <w:szCs w:val="26"/>
                              </w:rPr>
                              <w:t>Student’s ID:</w:t>
                            </w:r>
                            <w:r w:rsidR="00F40BFB">
                              <w:rPr>
                                <w:caps/>
                                <w:color w:val="4F81BD" w:themeColor="accent1"/>
                                <w:sz w:val="26"/>
                                <w:szCs w:val="26"/>
                              </w:rPr>
                              <w:t xml:space="preserve"> 2417778</w:t>
                            </w:r>
                          </w:p>
                          <w:p w14:paraId="0C1B3682" w14:textId="77777777" w:rsidR="00821AAD" w:rsidRDefault="00821AAD" w:rsidP="00821AAD">
                            <w:pPr>
                              <w:rPr>
                                <w:caps/>
                                <w:color w:val="4F81BD" w:themeColor="accent1"/>
                                <w:sz w:val="26"/>
                                <w:szCs w:val="26"/>
                              </w:rPr>
                            </w:pPr>
                          </w:p>
                          <w:p w14:paraId="0B06CC7B" w14:textId="77777777" w:rsidR="00821AAD" w:rsidRDefault="00821AAD" w:rsidP="00821AAD">
                            <w:pPr>
                              <w:rPr>
                                <w:caps/>
                                <w:color w:val="4F81BD" w:themeColor="accent1"/>
                                <w:sz w:val="26"/>
                                <w:szCs w:val="26"/>
                              </w:rPr>
                            </w:pPr>
                          </w:p>
                          <w:p w14:paraId="0E23BEE0" w14:textId="2AFC26C9" w:rsidR="00821AAD" w:rsidRDefault="00821AAD" w:rsidP="00821AAD">
                            <w:pPr>
                              <w:rPr>
                                <w:caps/>
                                <w:color w:val="4F81BD" w:themeColor="accent1"/>
                                <w:sz w:val="26"/>
                                <w:szCs w:val="26"/>
                              </w:rPr>
                            </w:pPr>
                          </w:p>
                        </w:txbxContent>
                      </v:textbox>
                    </v:shape>
                    <w10:wrap type="square" anchorx="margin" anchory="margin"/>
                  </v:group>
                </w:pict>
              </mc:Fallback>
            </mc:AlternateContent>
          </w:r>
          <w:r w:rsidR="00D37F44">
            <w:rPr>
              <w:noProof/>
            </w:rPr>
            <mc:AlternateContent>
              <mc:Choice Requires="wps">
                <w:drawing>
                  <wp:anchor distT="0" distB="0" distL="114300" distR="114300" simplePos="0" relativeHeight="251660288" behindDoc="0" locked="0" layoutInCell="1" allowOverlap="1" wp14:anchorId="73F4CBBE" wp14:editId="79039114">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862647" cy="1790700"/>
                    <wp:effectExtent l="0" t="0" r="5080" b="0"/>
                    <wp:wrapNone/>
                    <wp:docPr id="1" name="Text Box 3"/>
                    <wp:cNvGraphicFramePr/>
                    <a:graphic xmlns:a="http://schemas.openxmlformats.org/drawingml/2006/main">
                      <a:graphicData uri="http://schemas.microsoft.com/office/word/2010/wordprocessingShape">
                        <wps:wsp>
                          <wps:cNvSpPr txBox="1"/>
                          <wps:spPr>
                            <a:xfrm>
                              <a:off x="0" y="0"/>
                              <a:ext cx="3862647" cy="1790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0E3780" w14:textId="77777777" w:rsidR="00821AAD" w:rsidRDefault="00F40BFB" w:rsidP="00821AA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821AAD">
                                      <w:rPr>
                                        <w:rFonts w:asciiTheme="majorHAnsi" w:eastAsiaTheme="majorEastAsia" w:hAnsiTheme="majorHAnsi" w:cstheme="majorBidi"/>
                                        <w:color w:val="262626" w:themeColor="text1" w:themeTint="D9"/>
                                        <w:sz w:val="72"/>
                                        <w:szCs w:val="72"/>
                                      </w:rPr>
                                      <w:t xml:space="preserve">     </w:t>
                                    </w:r>
                                  </w:sdtContent>
                                </w:sdt>
                              </w:p>
                              <w:p w14:paraId="5173D7CE" w14:textId="1EC4E859" w:rsidR="00821AAD" w:rsidRDefault="00D37F44" w:rsidP="00821AAD">
                                <w:pPr>
                                  <w:spacing w:before="120"/>
                                  <w:rPr>
                                    <w:color w:val="404040" w:themeColor="text1" w:themeTint="BF"/>
                                    <w:sz w:val="36"/>
                                    <w:szCs w:val="36"/>
                                  </w:rPr>
                                </w:pPr>
                                <w:r w:rsidRPr="00D37F44">
                                  <w:rPr>
                                    <w:color w:val="404040" w:themeColor="text1" w:themeTint="BF"/>
                                    <w:sz w:val="36"/>
                                    <w:szCs w:val="36"/>
                                  </w:rPr>
                                  <w:t>THE ROLE THAT SOCIAL MEDIA TOOLS SUCH AS LINKEDIN AND FACEBOOK CAN HAVE IN THE RECRUITMENT OF STAFF</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3F4CBBE" id="Text Box 3" o:spid="_x0000_s1058" type="#_x0000_t202" style="position:absolute;left:0;text-align:left;margin-left:0;margin-top:0;width:304.15pt;height:141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" filled="f" stroked="f" strokeweight=".5pt">
                    <v:textbox inset="0,0,0,0">
                      <w:txbxContent>
                        <w:p w14:paraId="190E3780" w14:textId="77777777" w:rsidR="00821AAD" w:rsidRDefault="00F40BFB" w:rsidP="00821AA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821AAD">
                                <w:rPr>
                                  <w:rFonts w:asciiTheme="majorHAnsi" w:eastAsiaTheme="majorEastAsia" w:hAnsiTheme="majorHAnsi" w:cstheme="majorBidi"/>
                                  <w:color w:val="262626" w:themeColor="text1" w:themeTint="D9"/>
                                  <w:sz w:val="72"/>
                                  <w:szCs w:val="72"/>
                                </w:rPr>
                                <w:t xml:space="preserve">     </w:t>
                              </w:r>
                            </w:sdtContent>
                          </w:sdt>
                        </w:p>
                        <w:p w14:paraId="5173D7CE" w14:textId="1EC4E859" w:rsidR="00821AAD" w:rsidRDefault="00D37F44" w:rsidP="00821AAD">
                          <w:pPr>
                            <w:spacing w:before="120"/>
                            <w:rPr>
                              <w:color w:val="404040" w:themeColor="text1" w:themeTint="BF"/>
                              <w:sz w:val="36"/>
                              <w:szCs w:val="36"/>
                            </w:rPr>
                          </w:pPr>
                          <w:r w:rsidRPr="00D37F44">
                            <w:rPr>
                              <w:color w:val="404040" w:themeColor="text1" w:themeTint="BF"/>
                              <w:sz w:val="36"/>
                              <w:szCs w:val="36"/>
                            </w:rPr>
                            <w:t>THE ROLE THAT SOCIAL MEDIA TOOLS SUCH AS LINKEDIN AND FACEBOOK CAN HAVE IN THE RECRUITMENT OF STAFF</w:t>
                          </w:r>
                        </w:p>
                      </w:txbxContent>
                    </v:textbox>
                    <w10:wrap anchorx="page" anchory="page"/>
                  </v:shape>
                </w:pict>
              </mc:Fallback>
            </mc:AlternateContent>
          </w:r>
          <w:r w:rsidR="00821AAD">
            <w:rPr>
              <w:b/>
              <w:bCs/>
              <w:color w:val="FF0000"/>
              <w:sz w:val="32"/>
              <w:szCs w:val="32"/>
            </w:rPr>
            <w:br w:type="page"/>
          </w:r>
        </w:p>
      </w:sdtContent>
    </w:sdt>
    <w:sdt>
      <w:sdtPr>
        <w:rPr>
          <w:rFonts w:ascii="Arial" w:eastAsia="Arial" w:hAnsi="Arial" w:cs="Arial"/>
          <w:color w:val="auto"/>
          <w:sz w:val="22"/>
          <w:szCs w:val="22"/>
          <w:lang w:val="en"/>
        </w:rPr>
        <w:id w:val="2046248950"/>
        <w:docPartObj>
          <w:docPartGallery w:val="Table of Contents"/>
          <w:docPartUnique/>
        </w:docPartObj>
      </w:sdtPr>
      <w:sdtEndPr>
        <w:rPr>
          <w:b/>
          <w:bCs/>
          <w:noProof/>
        </w:rPr>
      </w:sdtEndPr>
      <w:sdtContent>
        <w:p w14:paraId="33D5FAD3" w14:textId="701050E2" w:rsidR="00A22F10" w:rsidRPr="00A22F10" w:rsidRDefault="00A22F10" w:rsidP="00A22F10">
          <w:pPr>
            <w:pStyle w:val="TOCHeading"/>
            <w:spacing w:line="360" w:lineRule="auto"/>
            <w:jc w:val="center"/>
            <w:rPr>
              <w:rFonts w:cstheme="majorHAnsi"/>
              <w:b/>
              <w:bCs/>
              <w:color w:val="000000" w:themeColor="text1"/>
              <w:sz w:val="28"/>
              <w:szCs w:val="28"/>
            </w:rPr>
          </w:pPr>
          <w:r w:rsidRPr="00A22F10">
            <w:rPr>
              <w:rFonts w:cstheme="majorHAnsi"/>
              <w:b/>
              <w:bCs/>
              <w:color w:val="000000" w:themeColor="text1"/>
              <w:sz w:val="28"/>
              <w:szCs w:val="28"/>
            </w:rPr>
            <w:t>Table of Contents</w:t>
          </w:r>
        </w:p>
        <w:p w14:paraId="0706AB64" w14:textId="411D15CE" w:rsidR="00A22F10" w:rsidRPr="00A22F10" w:rsidRDefault="00A22F10" w:rsidP="00A22F10">
          <w:pPr>
            <w:pStyle w:val="TOC1"/>
            <w:tabs>
              <w:tab w:val="right" w:leader="dot" w:pos="9350"/>
            </w:tabs>
            <w:spacing w:line="360" w:lineRule="auto"/>
            <w:jc w:val="both"/>
            <w:rPr>
              <w:rFonts w:asciiTheme="majorHAnsi" w:hAnsiTheme="majorHAnsi" w:cstheme="majorHAnsi"/>
              <w:noProof/>
            </w:rPr>
          </w:pPr>
          <w:r w:rsidRPr="00A22F10">
            <w:rPr>
              <w:rFonts w:asciiTheme="majorHAnsi" w:hAnsiTheme="majorHAnsi" w:cstheme="majorHAnsi"/>
            </w:rPr>
            <w:fldChar w:fldCharType="begin"/>
          </w:r>
          <w:r w:rsidRPr="00A22F10">
            <w:rPr>
              <w:rFonts w:asciiTheme="majorHAnsi" w:hAnsiTheme="majorHAnsi" w:cstheme="majorHAnsi"/>
            </w:rPr>
            <w:instrText xml:space="preserve"> TOC \o "1-3" \h \z \u </w:instrText>
          </w:r>
          <w:r w:rsidRPr="00A22F10">
            <w:rPr>
              <w:rFonts w:asciiTheme="majorHAnsi" w:hAnsiTheme="majorHAnsi" w:cstheme="majorHAnsi"/>
            </w:rPr>
            <w:fldChar w:fldCharType="separate"/>
          </w:r>
          <w:hyperlink w:anchor="_Toc185344398" w:history="1">
            <w:r w:rsidRPr="00A22F10">
              <w:rPr>
                <w:rStyle w:val="Hyperlink"/>
                <w:rFonts w:asciiTheme="majorHAnsi" w:hAnsiTheme="majorHAnsi" w:cstheme="majorHAnsi"/>
                <w:noProof/>
                <w:highlight w:val="white"/>
              </w:rPr>
              <w:t>Introduction</w:t>
            </w:r>
            <w:r w:rsidRPr="00A22F10">
              <w:rPr>
                <w:rFonts w:asciiTheme="majorHAnsi" w:hAnsiTheme="majorHAnsi" w:cstheme="majorHAnsi"/>
                <w:noProof/>
                <w:webHidden/>
              </w:rPr>
              <w:tab/>
            </w:r>
            <w:r w:rsidRPr="00A22F10">
              <w:rPr>
                <w:rFonts w:asciiTheme="majorHAnsi" w:hAnsiTheme="majorHAnsi" w:cstheme="majorHAnsi"/>
                <w:noProof/>
                <w:webHidden/>
              </w:rPr>
              <w:fldChar w:fldCharType="begin"/>
            </w:r>
            <w:r w:rsidRPr="00A22F10">
              <w:rPr>
                <w:rFonts w:asciiTheme="majorHAnsi" w:hAnsiTheme="majorHAnsi" w:cstheme="majorHAnsi"/>
                <w:noProof/>
                <w:webHidden/>
              </w:rPr>
              <w:instrText xml:space="preserve"> PAGEREF _Toc185344398 \h </w:instrText>
            </w:r>
            <w:r w:rsidRPr="00A22F10">
              <w:rPr>
                <w:rFonts w:asciiTheme="majorHAnsi" w:hAnsiTheme="majorHAnsi" w:cstheme="majorHAnsi"/>
                <w:noProof/>
                <w:webHidden/>
              </w:rPr>
            </w:r>
            <w:r w:rsidRPr="00A22F10">
              <w:rPr>
                <w:rFonts w:asciiTheme="majorHAnsi" w:hAnsiTheme="majorHAnsi" w:cstheme="majorHAnsi"/>
                <w:noProof/>
                <w:webHidden/>
              </w:rPr>
              <w:fldChar w:fldCharType="separate"/>
            </w:r>
            <w:r w:rsidRPr="00A22F10">
              <w:rPr>
                <w:rFonts w:asciiTheme="majorHAnsi" w:hAnsiTheme="majorHAnsi" w:cstheme="majorHAnsi"/>
                <w:noProof/>
                <w:webHidden/>
              </w:rPr>
              <w:t>4</w:t>
            </w:r>
            <w:r w:rsidRPr="00A22F10">
              <w:rPr>
                <w:rFonts w:asciiTheme="majorHAnsi" w:hAnsiTheme="majorHAnsi" w:cstheme="majorHAnsi"/>
                <w:noProof/>
                <w:webHidden/>
              </w:rPr>
              <w:fldChar w:fldCharType="end"/>
            </w:r>
          </w:hyperlink>
        </w:p>
        <w:p w14:paraId="25E9D82C" w14:textId="2E0FAEA7" w:rsidR="00A22F10" w:rsidRPr="00A22F10" w:rsidRDefault="00A22F10" w:rsidP="00A22F10">
          <w:pPr>
            <w:pStyle w:val="TOC1"/>
            <w:tabs>
              <w:tab w:val="right" w:leader="dot" w:pos="9350"/>
            </w:tabs>
            <w:spacing w:line="360" w:lineRule="auto"/>
            <w:jc w:val="both"/>
            <w:rPr>
              <w:rFonts w:asciiTheme="majorHAnsi" w:hAnsiTheme="majorHAnsi" w:cstheme="majorHAnsi"/>
              <w:noProof/>
            </w:rPr>
          </w:pPr>
          <w:hyperlink w:anchor="_Toc185344399" w:history="1">
            <w:r w:rsidRPr="00A22F10">
              <w:rPr>
                <w:rStyle w:val="Hyperlink"/>
                <w:rFonts w:asciiTheme="majorHAnsi" w:hAnsiTheme="majorHAnsi" w:cstheme="majorHAnsi"/>
                <w:noProof/>
                <w:highlight w:val="white"/>
              </w:rPr>
              <w:t>Main Body</w:t>
            </w:r>
            <w:r w:rsidRPr="00A22F10">
              <w:rPr>
                <w:rFonts w:asciiTheme="majorHAnsi" w:hAnsiTheme="majorHAnsi" w:cstheme="majorHAnsi"/>
                <w:noProof/>
                <w:webHidden/>
              </w:rPr>
              <w:tab/>
            </w:r>
            <w:r w:rsidRPr="00A22F10">
              <w:rPr>
                <w:rFonts w:asciiTheme="majorHAnsi" w:hAnsiTheme="majorHAnsi" w:cstheme="majorHAnsi"/>
                <w:noProof/>
                <w:webHidden/>
              </w:rPr>
              <w:fldChar w:fldCharType="begin"/>
            </w:r>
            <w:r w:rsidRPr="00A22F10">
              <w:rPr>
                <w:rFonts w:asciiTheme="majorHAnsi" w:hAnsiTheme="majorHAnsi" w:cstheme="majorHAnsi"/>
                <w:noProof/>
                <w:webHidden/>
              </w:rPr>
              <w:instrText xml:space="preserve"> PAGEREF _Toc185344399 \h </w:instrText>
            </w:r>
            <w:r w:rsidRPr="00A22F10">
              <w:rPr>
                <w:rFonts w:asciiTheme="majorHAnsi" w:hAnsiTheme="majorHAnsi" w:cstheme="majorHAnsi"/>
                <w:noProof/>
                <w:webHidden/>
              </w:rPr>
            </w:r>
            <w:r w:rsidRPr="00A22F10">
              <w:rPr>
                <w:rFonts w:asciiTheme="majorHAnsi" w:hAnsiTheme="majorHAnsi" w:cstheme="majorHAnsi"/>
                <w:noProof/>
                <w:webHidden/>
              </w:rPr>
              <w:fldChar w:fldCharType="separate"/>
            </w:r>
            <w:r w:rsidRPr="00A22F10">
              <w:rPr>
                <w:rFonts w:asciiTheme="majorHAnsi" w:hAnsiTheme="majorHAnsi" w:cstheme="majorHAnsi"/>
                <w:noProof/>
                <w:webHidden/>
              </w:rPr>
              <w:t>4</w:t>
            </w:r>
            <w:r w:rsidRPr="00A22F10">
              <w:rPr>
                <w:rFonts w:asciiTheme="majorHAnsi" w:hAnsiTheme="majorHAnsi" w:cstheme="majorHAnsi"/>
                <w:noProof/>
                <w:webHidden/>
              </w:rPr>
              <w:fldChar w:fldCharType="end"/>
            </w:r>
          </w:hyperlink>
        </w:p>
        <w:p w14:paraId="1716D658" w14:textId="30D38595" w:rsidR="00A22F10" w:rsidRPr="00A22F10" w:rsidRDefault="00A22F10" w:rsidP="00A22F10">
          <w:pPr>
            <w:pStyle w:val="TOC2"/>
            <w:tabs>
              <w:tab w:val="right" w:leader="dot" w:pos="9350"/>
            </w:tabs>
            <w:spacing w:line="360" w:lineRule="auto"/>
            <w:jc w:val="both"/>
            <w:rPr>
              <w:rFonts w:asciiTheme="majorHAnsi" w:hAnsiTheme="majorHAnsi" w:cstheme="majorHAnsi"/>
              <w:noProof/>
            </w:rPr>
          </w:pPr>
          <w:hyperlink w:anchor="_Toc185344400" w:history="1">
            <w:r w:rsidRPr="00A22F10">
              <w:rPr>
                <w:rStyle w:val="Hyperlink"/>
                <w:rFonts w:asciiTheme="majorHAnsi" w:hAnsiTheme="majorHAnsi" w:cstheme="majorHAnsi"/>
                <w:noProof/>
                <w:highlight w:val="white"/>
              </w:rPr>
              <w:t>Overview of social media, use, and development</w:t>
            </w:r>
            <w:r w:rsidRPr="00A22F10">
              <w:rPr>
                <w:rFonts w:asciiTheme="majorHAnsi" w:hAnsiTheme="majorHAnsi" w:cstheme="majorHAnsi"/>
                <w:noProof/>
                <w:webHidden/>
              </w:rPr>
              <w:tab/>
            </w:r>
            <w:r w:rsidRPr="00A22F10">
              <w:rPr>
                <w:rFonts w:asciiTheme="majorHAnsi" w:hAnsiTheme="majorHAnsi" w:cstheme="majorHAnsi"/>
                <w:noProof/>
                <w:webHidden/>
              </w:rPr>
              <w:fldChar w:fldCharType="begin"/>
            </w:r>
            <w:r w:rsidRPr="00A22F10">
              <w:rPr>
                <w:rFonts w:asciiTheme="majorHAnsi" w:hAnsiTheme="majorHAnsi" w:cstheme="majorHAnsi"/>
                <w:noProof/>
                <w:webHidden/>
              </w:rPr>
              <w:instrText xml:space="preserve"> PAGEREF _Toc185344400 \h </w:instrText>
            </w:r>
            <w:r w:rsidRPr="00A22F10">
              <w:rPr>
                <w:rFonts w:asciiTheme="majorHAnsi" w:hAnsiTheme="majorHAnsi" w:cstheme="majorHAnsi"/>
                <w:noProof/>
                <w:webHidden/>
              </w:rPr>
            </w:r>
            <w:r w:rsidRPr="00A22F10">
              <w:rPr>
                <w:rFonts w:asciiTheme="majorHAnsi" w:hAnsiTheme="majorHAnsi" w:cstheme="majorHAnsi"/>
                <w:noProof/>
                <w:webHidden/>
              </w:rPr>
              <w:fldChar w:fldCharType="separate"/>
            </w:r>
            <w:r w:rsidRPr="00A22F10">
              <w:rPr>
                <w:rFonts w:asciiTheme="majorHAnsi" w:hAnsiTheme="majorHAnsi" w:cstheme="majorHAnsi"/>
                <w:noProof/>
                <w:webHidden/>
              </w:rPr>
              <w:t>4</w:t>
            </w:r>
            <w:r w:rsidRPr="00A22F10">
              <w:rPr>
                <w:rFonts w:asciiTheme="majorHAnsi" w:hAnsiTheme="majorHAnsi" w:cstheme="majorHAnsi"/>
                <w:noProof/>
                <w:webHidden/>
              </w:rPr>
              <w:fldChar w:fldCharType="end"/>
            </w:r>
          </w:hyperlink>
        </w:p>
        <w:p w14:paraId="6229B6F2" w14:textId="36019DC0" w:rsidR="00A22F10" w:rsidRPr="00A22F10" w:rsidRDefault="00A22F10" w:rsidP="00A22F10">
          <w:pPr>
            <w:pStyle w:val="TOC2"/>
            <w:tabs>
              <w:tab w:val="right" w:leader="dot" w:pos="9350"/>
            </w:tabs>
            <w:spacing w:line="360" w:lineRule="auto"/>
            <w:jc w:val="both"/>
            <w:rPr>
              <w:rFonts w:asciiTheme="majorHAnsi" w:hAnsiTheme="majorHAnsi" w:cstheme="majorHAnsi"/>
              <w:noProof/>
            </w:rPr>
          </w:pPr>
          <w:hyperlink w:anchor="_Toc185344401" w:history="1">
            <w:r w:rsidRPr="00A22F10">
              <w:rPr>
                <w:rStyle w:val="Hyperlink"/>
                <w:rFonts w:asciiTheme="majorHAnsi" w:hAnsiTheme="majorHAnsi" w:cstheme="majorHAnsi"/>
                <w:noProof/>
                <w:highlight w:val="white"/>
              </w:rPr>
              <w:t>Recruitment, traditional vs modern</w:t>
            </w:r>
            <w:r w:rsidRPr="00A22F10">
              <w:rPr>
                <w:rFonts w:asciiTheme="majorHAnsi" w:hAnsiTheme="majorHAnsi" w:cstheme="majorHAnsi"/>
                <w:noProof/>
                <w:webHidden/>
              </w:rPr>
              <w:tab/>
            </w:r>
            <w:r w:rsidRPr="00A22F10">
              <w:rPr>
                <w:rFonts w:asciiTheme="majorHAnsi" w:hAnsiTheme="majorHAnsi" w:cstheme="majorHAnsi"/>
                <w:noProof/>
                <w:webHidden/>
              </w:rPr>
              <w:fldChar w:fldCharType="begin"/>
            </w:r>
            <w:r w:rsidRPr="00A22F10">
              <w:rPr>
                <w:rFonts w:asciiTheme="majorHAnsi" w:hAnsiTheme="majorHAnsi" w:cstheme="majorHAnsi"/>
                <w:noProof/>
                <w:webHidden/>
              </w:rPr>
              <w:instrText xml:space="preserve"> PAGEREF _Toc185344401 \h </w:instrText>
            </w:r>
            <w:r w:rsidRPr="00A22F10">
              <w:rPr>
                <w:rFonts w:asciiTheme="majorHAnsi" w:hAnsiTheme="majorHAnsi" w:cstheme="majorHAnsi"/>
                <w:noProof/>
                <w:webHidden/>
              </w:rPr>
            </w:r>
            <w:r w:rsidRPr="00A22F10">
              <w:rPr>
                <w:rFonts w:asciiTheme="majorHAnsi" w:hAnsiTheme="majorHAnsi" w:cstheme="majorHAnsi"/>
                <w:noProof/>
                <w:webHidden/>
              </w:rPr>
              <w:fldChar w:fldCharType="separate"/>
            </w:r>
            <w:r w:rsidRPr="00A22F10">
              <w:rPr>
                <w:rFonts w:asciiTheme="majorHAnsi" w:hAnsiTheme="majorHAnsi" w:cstheme="majorHAnsi"/>
                <w:noProof/>
                <w:webHidden/>
              </w:rPr>
              <w:t>4</w:t>
            </w:r>
            <w:r w:rsidRPr="00A22F10">
              <w:rPr>
                <w:rFonts w:asciiTheme="majorHAnsi" w:hAnsiTheme="majorHAnsi" w:cstheme="majorHAnsi"/>
                <w:noProof/>
                <w:webHidden/>
              </w:rPr>
              <w:fldChar w:fldCharType="end"/>
            </w:r>
          </w:hyperlink>
        </w:p>
        <w:p w14:paraId="755C5EF7" w14:textId="03C9B23C" w:rsidR="00A22F10" w:rsidRPr="00A22F10" w:rsidRDefault="00A22F10" w:rsidP="00A22F10">
          <w:pPr>
            <w:pStyle w:val="TOC2"/>
            <w:tabs>
              <w:tab w:val="right" w:leader="dot" w:pos="9350"/>
            </w:tabs>
            <w:spacing w:line="360" w:lineRule="auto"/>
            <w:jc w:val="both"/>
            <w:rPr>
              <w:rFonts w:asciiTheme="majorHAnsi" w:hAnsiTheme="majorHAnsi" w:cstheme="majorHAnsi"/>
              <w:noProof/>
            </w:rPr>
          </w:pPr>
          <w:hyperlink w:anchor="_Toc185344402" w:history="1">
            <w:r w:rsidRPr="00A22F10">
              <w:rPr>
                <w:rStyle w:val="Hyperlink"/>
                <w:rFonts w:asciiTheme="majorHAnsi" w:hAnsiTheme="majorHAnsi" w:cstheme="majorHAnsi"/>
                <w:noProof/>
                <w:highlight w:val="white"/>
              </w:rPr>
              <w:t>Description of how LinkedIn and Facebook used for recruitment</w:t>
            </w:r>
            <w:r w:rsidRPr="00A22F10">
              <w:rPr>
                <w:rFonts w:asciiTheme="majorHAnsi" w:hAnsiTheme="majorHAnsi" w:cstheme="majorHAnsi"/>
                <w:noProof/>
                <w:webHidden/>
              </w:rPr>
              <w:tab/>
            </w:r>
            <w:r w:rsidRPr="00A22F10">
              <w:rPr>
                <w:rFonts w:asciiTheme="majorHAnsi" w:hAnsiTheme="majorHAnsi" w:cstheme="majorHAnsi"/>
                <w:noProof/>
                <w:webHidden/>
              </w:rPr>
              <w:fldChar w:fldCharType="begin"/>
            </w:r>
            <w:r w:rsidRPr="00A22F10">
              <w:rPr>
                <w:rFonts w:asciiTheme="majorHAnsi" w:hAnsiTheme="majorHAnsi" w:cstheme="majorHAnsi"/>
                <w:noProof/>
                <w:webHidden/>
              </w:rPr>
              <w:instrText xml:space="preserve"> PAGEREF _Toc185344402 \h </w:instrText>
            </w:r>
            <w:r w:rsidRPr="00A22F10">
              <w:rPr>
                <w:rFonts w:asciiTheme="majorHAnsi" w:hAnsiTheme="majorHAnsi" w:cstheme="majorHAnsi"/>
                <w:noProof/>
                <w:webHidden/>
              </w:rPr>
            </w:r>
            <w:r w:rsidRPr="00A22F10">
              <w:rPr>
                <w:rFonts w:asciiTheme="majorHAnsi" w:hAnsiTheme="majorHAnsi" w:cstheme="majorHAnsi"/>
                <w:noProof/>
                <w:webHidden/>
              </w:rPr>
              <w:fldChar w:fldCharType="separate"/>
            </w:r>
            <w:r w:rsidRPr="00A22F10">
              <w:rPr>
                <w:rFonts w:asciiTheme="majorHAnsi" w:hAnsiTheme="majorHAnsi" w:cstheme="majorHAnsi"/>
                <w:noProof/>
                <w:webHidden/>
              </w:rPr>
              <w:t>5</w:t>
            </w:r>
            <w:r w:rsidRPr="00A22F10">
              <w:rPr>
                <w:rFonts w:asciiTheme="majorHAnsi" w:hAnsiTheme="majorHAnsi" w:cstheme="majorHAnsi"/>
                <w:noProof/>
                <w:webHidden/>
              </w:rPr>
              <w:fldChar w:fldCharType="end"/>
            </w:r>
          </w:hyperlink>
        </w:p>
        <w:p w14:paraId="73B43000" w14:textId="7BEE125A" w:rsidR="00A22F10" w:rsidRPr="00A22F10" w:rsidRDefault="00A22F10" w:rsidP="00A22F10">
          <w:pPr>
            <w:pStyle w:val="TOC2"/>
            <w:tabs>
              <w:tab w:val="right" w:leader="dot" w:pos="9350"/>
            </w:tabs>
            <w:spacing w:line="360" w:lineRule="auto"/>
            <w:jc w:val="both"/>
            <w:rPr>
              <w:rFonts w:asciiTheme="majorHAnsi" w:hAnsiTheme="majorHAnsi" w:cstheme="majorHAnsi"/>
              <w:noProof/>
            </w:rPr>
          </w:pPr>
          <w:hyperlink w:anchor="_Toc185344403" w:history="1">
            <w:r w:rsidRPr="00A22F10">
              <w:rPr>
                <w:rStyle w:val="Hyperlink"/>
                <w:rFonts w:asciiTheme="majorHAnsi" w:hAnsiTheme="majorHAnsi" w:cstheme="majorHAnsi"/>
                <w:noProof/>
                <w:highlight w:val="white"/>
              </w:rPr>
              <w:t>Advantage of social media as a tool for recruitment</w:t>
            </w:r>
            <w:r w:rsidRPr="00A22F10">
              <w:rPr>
                <w:rFonts w:asciiTheme="majorHAnsi" w:hAnsiTheme="majorHAnsi" w:cstheme="majorHAnsi"/>
                <w:noProof/>
                <w:webHidden/>
              </w:rPr>
              <w:tab/>
            </w:r>
            <w:r w:rsidRPr="00A22F10">
              <w:rPr>
                <w:rFonts w:asciiTheme="majorHAnsi" w:hAnsiTheme="majorHAnsi" w:cstheme="majorHAnsi"/>
                <w:noProof/>
                <w:webHidden/>
              </w:rPr>
              <w:fldChar w:fldCharType="begin"/>
            </w:r>
            <w:r w:rsidRPr="00A22F10">
              <w:rPr>
                <w:rFonts w:asciiTheme="majorHAnsi" w:hAnsiTheme="majorHAnsi" w:cstheme="majorHAnsi"/>
                <w:noProof/>
                <w:webHidden/>
              </w:rPr>
              <w:instrText xml:space="preserve"> PAGEREF _Toc185344403 \h </w:instrText>
            </w:r>
            <w:r w:rsidRPr="00A22F10">
              <w:rPr>
                <w:rFonts w:asciiTheme="majorHAnsi" w:hAnsiTheme="majorHAnsi" w:cstheme="majorHAnsi"/>
                <w:noProof/>
                <w:webHidden/>
              </w:rPr>
            </w:r>
            <w:r w:rsidRPr="00A22F10">
              <w:rPr>
                <w:rFonts w:asciiTheme="majorHAnsi" w:hAnsiTheme="majorHAnsi" w:cstheme="majorHAnsi"/>
                <w:noProof/>
                <w:webHidden/>
              </w:rPr>
              <w:fldChar w:fldCharType="separate"/>
            </w:r>
            <w:r w:rsidRPr="00A22F10">
              <w:rPr>
                <w:rFonts w:asciiTheme="majorHAnsi" w:hAnsiTheme="majorHAnsi" w:cstheme="majorHAnsi"/>
                <w:noProof/>
                <w:webHidden/>
              </w:rPr>
              <w:t>5</w:t>
            </w:r>
            <w:r w:rsidRPr="00A22F10">
              <w:rPr>
                <w:rFonts w:asciiTheme="majorHAnsi" w:hAnsiTheme="majorHAnsi" w:cstheme="majorHAnsi"/>
                <w:noProof/>
                <w:webHidden/>
              </w:rPr>
              <w:fldChar w:fldCharType="end"/>
            </w:r>
          </w:hyperlink>
        </w:p>
        <w:p w14:paraId="62A25D05" w14:textId="6295534F" w:rsidR="00A22F10" w:rsidRPr="00A22F10" w:rsidRDefault="00A22F10" w:rsidP="00A22F10">
          <w:pPr>
            <w:pStyle w:val="TOC2"/>
            <w:tabs>
              <w:tab w:val="right" w:leader="dot" w:pos="9350"/>
            </w:tabs>
            <w:spacing w:line="360" w:lineRule="auto"/>
            <w:jc w:val="both"/>
            <w:rPr>
              <w:rFonts w:asciiTheme="majorHAnsi" w:hAnsiTheme="majorHAnsi" w:cstheme="majorHAnsi"/>
              <w:noProof/>
            </w:rPr>
          </w:pPr>
          <w:hyperlink w:anchor="_Toc185344404" w:history="1">
            <w:r w:rsidRPr="00A22F10">
              <w:rPr>
                <w:rStyle w:val="Hyperlink"/>
                <w:rFonts w:asciiTheme="majorHAnsi" w:hAnsiTheme="majorHAnsi" w:cstheme="majorHAnsi"/>
                <w:noProof/>
                <w:highlight w:val="white"/>
              </w:rPr>
              <w:t>Disadvantage of social media as a tool for recruitment</w:t>
            </w:r>
            <w:r w:rsidRPr="00A22F10">
              <w:rPr>
                <w:rFonts w:asciiTheme="majorHAnsi" w:hAnsiTheme="majorHAnsi" w:cstheme="majorHAnsi"/>
                <w:noProof/>
                <w:webHidden/>
              </w:rPr>
              <w:tab/>
            </w:r>
            <w:r w:rsidRPr="00A22F10">
              <w:rPr>
                <w:rFonts w:asciiTheme="majorHAnsi" w:hAnsiTheme="majorHAnsi" w:cstheme="majorHAnsi"/>
                <w:noProof/>
                <w:webHidden/>
              </w:rPr>
              <w:fldChar w:fldCharType="begin"/>
            </w:r>
            <w:r w:rsidRPr="00A22F10">
              <w:rPr>
                <w:rFonts w:asciiTheme="majorHAnsi" w:hAnsiTheme="majorHAnsi" w:cstheme="majorHAnsi"/>
                <w:noProof/>
                <w:webHidden/>
              </w:rPr>
              <w:instrText xml:space="preserve"> PAGEREF _Toc185344404 \h </w:instrText>
            </w:r>
            <w:r w:rsidRPr="00A22F10">
              <w:rPr>
                <w:rFonts w:asciiTheme="majorHAnsi" w:hAnsiTheme="majorHAnsi" w:cstheme="majorHAnsi"/>
                <w:noProof/>
                <w:webHidden/>
              </w:rPr>
            </w:r>
            <w:r w:rsidRPr="00A22F10">
              <w:rPr>
                <w:rFonts w:asciiTheme="majorHAnsi" w:hAnsiTheme="majorHAnsi" w:cstheme="majorHAnsi"/>
                <w:noProof/>
                <w:webHidden/>
              </w:rPr>
              <w:fldChar w:fldCharType="separate"/>
            </w:r>
            <w:r w:rsidRPr="00A22F10">
              <w:rPr>
                <w:rFonts w:asciiTheme="majorHAnsi" w:hAnsiTheme="majorHAnsi" w:cstheme="majorHAnsi"/>
                <w:noProof/>
                <w:webHidden/>
              </w:rPr>
              <w:t>6</w:t>
            </w:r>
            <w:r w:rsidRPr="00A22F10">
              <w:rPr>
                <w:rFonts w:asciiTheme="majorHAnsi" w:hAnsiTheme="majorHAnsi" w:cstheme="majorHAnsi"/>
                <w:noProof/>
                <w:webHidden/>
              </w:rPr>
              <w:fldChar w:fldCharType="end"/>
            </w:r>
          </w:hyperlink>
        </w:p>
        <w:p w14:paraId="09D76DC0" w14:textId="4951AB4A" w:rsidR="00A22F10" w:rsidRPr="00A22F10" w:rsidRDefault="00A22F10" w:rsidP="00A22F10">
          <w:pPr>
            <w:pStyle w:val="TOC2"/>
            <w:tabs>
              <w:tab w:val="right" w:leader="dot" w:pos="9350"/>
            </w:tabs>
            <w:spacing w:line="360" w:lineRule="auto"/>
            <w:jc w:val="both"/>
            <w:rPr>
              <w:rFonts w:asciiTheme="majorHAnsi" w:hAnsiTheme="majorHAnsi" w:cstheme="majorHAnsi"/>
              <w:noProof/>
            </w:rPr>
          </w:pPr>
          <w:hyperlink w:anchor="_Toc185344405" w:history="1">
            <w:r w:rsidRPr="00A22F10">
              <w:rPr>
                <w:rStyle w:val="Hyperlink"/>
                <w:rFonts w:asciiTheme="majorHAnsi" w:hAnsiTheme="majorHAnsi" w:cstheme="majorHAnsi"/>
                <w:noProof/>
                <w:highlight w:val="white"/>
              </w:rPr>
              <w:t>Conclusion</w:t>
            </w:r>
            <w:r w:rsidRPr="00A22F10">
              <w:rPr>
                <w:rFonts w:asciiTheme="majorHAnsi" w:hAnsiTheme="majorHAnsi" w:cstheme="majorHAnsi"/>
                <w:noProof/>
                <w:webHidden/>
              </w:rPr>
              <w:tab/>
            </w:r>
            <w:r w:rsidRPr="00A22F10">
              <w:rPr>
                <w:rFonts w:asciiTheme="majorHAnsi" w:hAnsiTheme="majorHAnsi" w:cstheme="majorHAnsi"/>
                <w:noProof/>
                <w:webHidden/>
              </w:rPr>
              <w:fldChar w:fldCharType="begin"/>
            </w:r>
            <w:r w:rsidRPr="00A22F10">
              <w:rPr>
                <w:rFonts w:asciiTheme="majorHAnsi" w:hAnsiTheme="majorHAnsi" w:cstheme="majorHAnsi"/>
                <w:noProof/>
                <w:webHidden/>
              </w:rPr>
              <w:instrText xml:space="preserve"> PAGEREF _Toc185344405 \h </w:instrText>
            </w:r>
            <w:r w:rsidRPr="00A22F10">
              <w:rPr>
                <w:rFonts w:asciiTheme="majorHAnsi" w:hAnsiTheme="majorHAnsi" w:cstheme="majorHAnsi"/>
                <w:noProof/>
                <w:webHidden/>
              </w:rPr>
            </w:r>
            <w:r w:rsidRPr="00A22F10">
              <w:rPr>
                <w:rFonts w:asciiTheme="majorHAnsi" w:hAnsiTheme="majorHAnsi" w:cstheme="majorHAnsi"/>
                <w:noProof/>
                <w:webHidden/>
              </w:rPr>
              <w:fldChar w:fldCharType="separate"/>
            </w:r>
            <w:r w:rsidRPr="00A22F10">
              <w:rPr>
                <w:rFonts w:asciiTheme="majorHAnsi" w:hAnsiTheme="majorHAnsi" w:cstheme="majorHAnsi"/>
                <w:noProof/>
                <w:webHidden/>
              </w:rPr>
              <w:t>6</w:t>
            </w:r>
            <w:r w:rsidRPr="00A22F10">
              <w:rPr>
                <w:rFonts w:asciiTheme="majorHAnsi" w:hAnsiTheme="majorHAnsi" w:cstheme="majorHAnsi"/>
                <w:noProof/>
                <w:webHidden/>
              </w:rPr>
              <w:fldChar w:fldCharType="end"/>
            </w:r>
          </w:hyperlink>
        </w:p>
        <w:p w14:paraId="289A0591" w14:textId="6BDB424F" w:rsidR="00A22F10" w:rsidRPr="00A22F10" w:rsidRDefault="00A22F10" w:rsidP="00A22F10">
          <w:pPr>
            <w:pStyle w:val="TOC1"/>
            <w:tabs>
              <w:tab w:val="right" w:leader="dot" w:pos="9350"/>
            </w:tabs>
            <w:spacing w:line="360" w:lineRule="auto"/>
            <w:jc w:val="both"/>
            <w:rPr>
              <w:rFonts w:asciiTheme="majorHAnsi" w:hAnsiTheme="majorHAnsi" w:cstheme="majorHAnsi"/>
              <w:noProof/>
            </w:rPr>
          </w:pPr>
          <w:hyperlink w:anchor="_Toc185344406" w:history="1">
            <w:r w:rsidRPr="00A22F10">
              <w:rPr>
                <w:rStyle w:val="Hyperlink"/>
                <w:rFonts w:asciiTheme="majorHAnsi" w:hAnsiTheme="majorHAnsi" w:cstheme="majorHAnsi"/>
                <w:noProof/>
              </w:rPr>
              <w:t>References</w:t>
            </w:r>
            <w:r w:rsidRPr="00A22F10">
              <w:rPr>
                <w:rFonts w:asciiTheme="majorHAnsi" w:hAnsiTheme="majorHAnsi" w:cstheme="majorHAnsi"/>
                <w:noProof/>
                <w:webHidden/>
              </w:rPr>
              <w:tab/>
            </w:r>
            <w:r w:rsidRPr="00A22F10">
              <w:rPr>
                <w:rFonts w:asciiTheme="majorHAnsi" w:hAnsiTheme="majorHAnsi" w:cstheme="majorHAnsi"/>
                <w:noProof/>
                <w:webHidden/>
              </w:rPr>
              <w:fldChar w:fldCharType="begin"/>
            </w:r>
            <w:r w:rsidRPr="00A22F10">
              <w:rPr>
                <w:rFonts w:asciiTheme="majorHAnsi" w:hAnsiTheme="majorHAnsi" w:cstheme="majorHAnsi"/>
                <w:noProof/>
                <w:webHidden/>
              </w:rPr>
              <w:instrText xml:space="preserve"> PAGEREF _Toc185344406 \h </w:instrText>
            </w:r>
            <w:r w:rsidRPr="00A22F10">
              <w:rPr>
                <w:rFonts w:asciiTheme="majorHAnsi" w:hAnsiTheme="majorHAnsi" w:cstheme="majorHAnsi"/>
                <w:noProof/>
                <w:webHidden/>
              </w:rPr>
            </w:r>
            <w:r w:rsidRPr="00A22F10">
              <w:rPr>
                <w:rFonts w:asciiTheme="majorHAnsi" w:hAnsiTheme="majorHAnsi" w:cstheme="majorHAnsi"/>
                <w:noProof/>
                <w:webHidden/>
              </w:rPr>
              <w:fldChar w:fldCharType="separate"/>
            </w:r>
            <w:r w:rsidRPr="00A22F10">
              <w:rPr>
                <w:rFonts w:asciiTheme="majorHAnsi" w:hAnsiTheme="majorHAnsi" w:cstheme="majorHAnsi"/>
                <w:noProof/>
                <w:webHidden/>
              </w:rPr>
              <w:t>7</w:t>
            </w:r>
            <w:r w:rsidRPr="00A22F10">
              <w:rPr>
                <w:rFonts w:asciiTheme="majorHAnsi" w:hAnsiTheme="majorHAnsi" w:cstheme="majorHAnsi"/>
                <w:noProof/>
                <w:webHidden/>
              </w:rPr>
              <w:fldChar w:fldCharType="end"/>
            </w:r>
          </w:hyperlink>
        </w:p>
        <w:p w14:paraId="37D44299" w14:textId="0C1FFAE3" w:rsidR="00A22F10" w:rsidRPr="00A22F10" w:rsidRDefault="00A22F10" w:rsidP="00A22F10">
          <w:pPr>
            <w:pStyle w:val="TOC1"/>
            <w:tabs>
              <w:tab w:val="right" w:leader="dot" w:pos="9350"/>
            </w:tabs>
            <w:spacing w:line="360" w:lineRule="auto"/>
            <w:jc w:val="both"/>
            <w:rPr>
              <w:rFonts w:asciiTheme="majorHAnsi" w:hAnsiTheme="majorHAnsi" w:cstheme="majorHAnsi"/>
              <w:noProof/>
            </w:rPr>
          </w:pPr>
          <w:hyperlink w:anchor="_Toc185344407" w:history="1">
            <w:r w:rsidRPr="00A22F10">
              <w:rPr>
                <w:rStyle w:val="Hyperlink"/>
                <w:rFonts w:asciiTheme="majorHAnsi" w:hAnsiTheme="majorHAnsi" w:cstheme="majorHAnsi"/>
                <w:noProof/>
              </w:rPr>
              <w:t>Appendices</w:t>
            </w:r>
            <w:r w:rsidRPr="00A22F10">
              <w:rPr>
                <w:rFonts w:asciiTheme="majorHAnsi" w:hAnsiTheme="majorHAnsi" w:cstheme="majorHAnsi"/>
                <w:noProof/>
                <w:webHidden/>
              </w:rPr>
              <w:tab/>
            </w:r>
            <w:r w:rsidRPr="00A22F10">
              <w:rPr>
                <w:rFonts w:asciiTheme="majorHAnsi" w:hAnsiTheme="majorHAnsi" w:cstheme="majorHAnsi"/>
                <w:noProof/>
                <w:webHidden/>
              </w:rPr>
              <w:fldChar w:fldCharType="begin"/>
            </w:r>
            <w:r w:rsidRPr="00A22F10">
              <w:rPr>
                <w:rFonts w:asciiTheme="majorHAnsi" w:hAnsiTheme="majorHAnsi" w:cstheme="majorHAnsi"/>
                <w:noProof/>
                <w:webHidden/>
              </w:rPr>
              <w:instrText xml:space="preserve"> PAGEREF _Toc185344407 \h </w:instrText>
            </w:r>
            <w:r w:rsidRPr="00A22F10">
              <w:rPr>
                <w:rFonts w:asciiTheme="majorHAnsi" w:hAnsiTheme="majorHAnsi" w:cstheme="majorHAnsi"/>
                <w:noProof/>
                <w:webHidden/>
              </w:rPr>
            </w:r>
            <w:r w:rsidRPr="00A22F10">
              <w:rPr>
                <w:rFonts w:asciiTheme="majorHAnsi" w:hAnsiTheme="majorHAnsi" w:cstheme="majorHAnsi"/>
                <w:noProof/>
                <w:webHidden/>
              </w:rPr>
              <w:fldChar w:fldCharType="separate"/>
            </w:r>
            <w:r w:rsidRPr="00A22F10">
              <w:rPr>
                <w:rFonts w:asciiTheme="majorHAnsi" w:hAnsiTheme="majorHAnsi" w:cstheme="majorHAnsi"/>
                <w:noProof/>
                <w:webHidden/>
              </w:rPr>
              <w:t>9</w:t>
            </w:r>
            <w:r w:rsidRPr="00A22F10">
              <w:rPr>
                <w:rFonts w:asciiTheme="majorHAnsi" w:hAnsiTheme="majorHAnsi" w:cstheme="majorHAnsi"/>
                <w:noProof/>
                <w:webHidden/>
              </w:rPr>
              <w:fldChar w:fldCharType="end"/>
            </w:r>
          </w:hyperlink>
        </w:p>
        <w:p w14:paraId="650BC6E4" w14:textId="5F40FFF8" w:rsidR="00A22F10" w:rsidRPr="00A22F10" w:rsidRDefault="00A22F10" w:rsidP="00A22F10">
          <w:pPr>
            <w:pStyle w:val="TOC2"/>
            <w:tabs>
              <w:tab w:val="right" w:leader="dot" w:pos="9350"/>
            </w:tabs>
            <w:spacing w:line="360" w:lineRule="auto"/>
            <w:jc w:val="both"/>
            <w:rPr>
              <w:rFonts w:asciiTheme="majorHAnsi" w:hAnsiTheme="majorHAnsi" w:cstheme="majorHAnsi"/>
              <w:noProof/>
            </w:rPr>
          </w:pPr>
          <w:hyperlink w:anchor="_Toc185344408" w:history="1">
            <w:r w:rsidRPr="00A22F10">
              <w:rPr>
                <w:rStyle w:val="Hyperlink"/>
                <w:rFonts w:asciiTheme="majorHAnsi" w:hAnsiTheme="majorHAnsi" w:cstheme="majorHAnsi"/>
                <w:noProof/>
              </w:rPr>
              <w:t>Appendix 1: Table showing the contrast between traditional and modern recruitment</w:t>
            </w:r>
            <w:r w:rsidRPr="00A22F10">
              <w:rPr>
                <w:rFonts w:asciiTheme="majorHAnsi" w:hAnsiTheme="majorHAnsi" w:cstheme="majorHAnsi"/>
                <w:noProof/>
                <w:webHidden/>
              </w:rPr>
              <w:tab/>
            </w:r>
            <w:r w:rsidRPr="00A22F10">
              <w:rPr>
                <w:rFonts w:asciiTheme="majorHAnsi" w:hAnsiTheme="majorHAnsi" w:cstheme="majorHAnsi"/>
                <w:noProof/>
                <w:webHidden/>
              </w:rPr>
              <w:fldChar w:fldCharType="begin"/>
            </w:r>
            <w:r w:rsidRPr="00A22F10">
              <w:rPr>
                <w:rFonts w:asciiTheme="majorHAnsi" w:hAnsiTheme="majorHAnsi" w:cstheme="majorHAnsi"/>
                <w:noProof/>
                <w:webHidden/>
              </w:rPr>
              <w:instrText xml:space="preserve"> PAGEREF _Toc185344408 \h </w:instrText>
            </w:r>
            <w:r w:rsidRPr="00A22F10">
              <w:rPr>
                <w:rFonts w:asciiTheme="majorHAnsi" w:hAnsiTheme="majorHAnsi" w:cstheme="majorHAnsi"/>
                <w:noProof/>
                <w:webHidden/>
              </w:rPr>
            </w:r>
            <w:r w:rsidRPr="00A22F10">
              <w:rPr>
                <w:rFonts w:asciiTheme="majorHAnsi" w:hAnsiTheme="majorHAnsi" w:cstheme="majorHAnsi"/>
                <w:noProof/>
                <w:webHidden/>
              </w:rPr>
              <w:fldChar w:fldCharType="separate"/>
            </w:r>
            <w:r w:rsidRPr="00A22F10">
              <w:rPr>
                <w:rFonts w:asciiTheme="majorHAnsi" w:hAnsiTheme="majorHAnsi" w:cstheme="majorHAnsi"/>
                <w:noProof/>
                <w:webHidden/>
              </w:rPr>
              <w:t>9</w:t>
            </w:r>
            <w:r w:rsidRPr="00A22F10">
              <w:rPr>
                <w:rFonts w:asciiTheme="majorHAnsi" w:hAnsiTheme="majorHAnsi" w:cstheme="majorHAnsi"/>
                <w:noProof/>
                <w:webHidden/>
              </w:rPr>
              <w:fldChar w:fldCharType="end"/>
            </w:r>
          </w:hyperlink>
        </w:p>
        <w:p w14:paraId="3304410D" w14:textId="5BA8A6B5" w:rsidR="00A22F10" w:rsidRDefault="00A22F10" w:rsidP="00A22F10">
          <w:pPr>
            <w:spacing w:line="360" w:lineRule="auto"/>
            <w:jc w:val="both"/>
          </w:pPr>
          <w:r w:rsidRPr="00A22F10">
            <w:rPr>
              <w:rFonts w:asciiTheme="majorHAnsi" w:hAnsiTheme="majorHAnsi" w:cstheme="majorHAnsi"/>
              <w:b/>
              <w:bCs/>
              <w:noProof/>
            </w:rPr>
            <w:fldChar w:fldCharType="end"/>
          </w:r>
        </w:p>
      </w:sdtContent>
    </w:sdt>
    <w:p w14:paraId="2D063C5D" w14:textId="77777777" w:rsidR="00A22F10" w:rsidRPr="00D553BC" w:rsidRDefault="00A22F10" w:rsidP="00D553BC">
      <w:pPr>
        <w:spacing w:line="360" w:lineRule="auto"/>
        <w:jc w:val="center"/>
        <w:rPr>
          <w:rFonts w:asciiTheme="majorHAnsi" w:hAnsiTheme="majorHAnsi" w:cstheme="majorHAnsi"/>
          <w:b/>
          <w:iCs/>
          <w:sz w:val="32"/>
          <w:szCs w:val="32"/>
          <w:highlight w:val="white"/>
          <w:lang w:val="en-GB"/>
        </w:rPr>
      </w:pPr>
    </w:p>
    <w:p w14:paraId="017C8379" w14:textId="20CC6C5C" w:rsidR="00D553BC" w:rsidRPr="00D553BC" w:rsidRDefault="00D553BC" w:rsidP="00D553BC">
      <w:pPr>
        <w:spacing w:line="360" w:lineRule="auto"/>
        <w:jc w:val="both"/>
        <w:rPr>
          <w:rFonts w:asciiTheme="majorHAnsi" w:hAnsiTheme="majorHAnsi" w:cstheme="majorHAnsi"/>
          <w:b/>
          <w:i/>
          <w:highlight w:val="white"/>
          <w:lang w:val="en-GB"/>
        </w:rPr>
      </w:pPr>
      <w:r w:rsidRPr="00D553BC">
        <w:rPr>
          <w:rFonts w:asciiTheme="majorHAnsi" w:hAnsiTheme="majorHAnsi" w:cstheme="majorHAnsi"/>
          <w:b/>
          <w:i/>
          <w:highlight w:val="white"/>
          <w:lang w:val="en-GB"/>
        </w:rPr>
        <w:br w:type="page"/>
      </w:r>
    </w:p>
    <w:p w14:paraId="5D65D020" w14:textId="77777777" w:rsidR="00D553BC" w:rsidRPr="00D553BC" w:rsidRDefault="00D553BC" w:rsidP="00D553BC">
      <w:pPr>
        <w:spacing w:line="360" w:lineRule="auto"/>
        <w:jc w:val="both"/>
        <w:rPr>
          <w:rFonts w:asciiTheme="majorHAnsi" w:hAnsiTheme="majorHAnsi" w:cstheme="majorHAnsi"/>
          <w:b/>
          <w:i/>
          <w:color w:val="222222"/>
          <w:highlight w:val="white"/>
          <w:lang w:val="en-GB"/>
        </w:rPr>
      </w:pPr>
    </w:p>
    <w:p w14:paraId="4B61011C" w14:textId="77777777" w:rsidR="00E53726" w:rsidRPr="00B70FD9" w:rsidRDefault="00F40BFB" w:rsidP="00B70FD9">
      <w:pPr>
        <w:pStyle w:val="Heading1"/>
        <w:rPr>
          <w:highlight w:val="white"/>
        </w:rPr>
      </w:pPr>
      <w:bookmarkStart w:id="0" w:name="_Toc185344398"/>
      <w:r w:rsidRPr="00B70FD9">
        <w:rPr>
          <w:highlight w:val="white"/>
        </w:rPr>
        <w:t>Introduction</w:t>
      </w:r>
      <w:bookmarkEnd w:id="0"/>
      <w:r w:rsidRPr="00B70FD9">
        <w:rPr>
          <w:highlight w:val="white"/>
        </w:rPr>
        <w:t xml:space="preserve"> </w:t>
      </w:r>
    </w:p>
    <w:p w14:paraId="6374749F" w14:textId="77777777" w:rsidR="00E53726" w:rsidRPr="00D553BC" w:rsidRDefault="00F40BFB" w:rsidP="00D553BC">
      <w:pPr>
        <w:spacing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Digital platforms are social media that allow users to tailor creation, sharing, or interaction with the audience or the content among global connections. Different platforms like LinkedIn, and Facebook allow for creating networks professionally by combining both personal and professional connections attracting a wider range of talents across a wider demography. The key advantage of social media in recruitment is considered to be cost-effective and allows the content to reach a wide zone by targeting an aud</w:t>
      </w:r>
      <w:r w:rsidRPr="00D553BC">
        <w:rPr>
          <w:rFonts w:asciiTheme="majorHAnsi" w:hAnsiTheme="majorHAnsi" w:cstheme="majorHAnsi"/>
          <w:color w:val="222222"/>
          <w:highlight w:val="white"/>
          <w:lang w:val="en-GB"/>
        </w:rPr>
        <w:t xml:space="preserve">ience of the company’s niche. Despite benefits, there are also certain challenges which is often faced while using social media. The report will explore the role of LinkedIn and Facebook in shaping the process of recruitment, advantages, limitations, and other effectiveness respectively. </w:t>
      </w:r>
    </w:p>
    <w:p w14:paraId="05AAF5B8" w14:textId="77777777" w:rsidR="00E53726" w:rsidRPr="00D553BC" w:rsidRDefault="00F40BFB" w:rsidP="00B70FD9">
      <w:pPr>
        <w:pStyle w:val="Heading1"/>
        <w:rPr>
          <w:highlight w:val="white"/>
        </w:rPr>
      </w:pPr>
      <w:bookmarkStart w:id="1" w:name="_Toc185344399"/>
      <w:r w:rsidRPr="00D553BC">
        <w:rPr>
          <w:highlight w:val="white"/>
        </w:rPr>
        <w:t>Main Body</w:t>
      </w:r>
      <w:bookmarkEnd w:id="1"/>
    </w:p>
    <w:p w14:paraId="0AA15449" w14:textId="77777777" w:rsidR="00E53726" w:rsidRPr="00B70FD9" w:rsidRDefault="00F40BFB" w:rsidP="00B70FD9">
      <w:pPr>
        <w:pStyle w:val="Heading2"/>
        <w:rPr>
          <w:highlight w:val="white"/>
        </w:rPr>
      </w:pPr>
      <w:bookmarkStart w:id="2" w:name="_Toc185344400"/>
      <w:r w:rsidRPr="00B70FD9">
        <w:rPr>
          <w:highlight w:val="white"/>
        </w:rPr>
        <w:t>Overview of social media, use, and development</w:t>
      </w:r>
      <w:bookmarkEnd w:id="2"/>
    </w:p>
    <w:p w14:paraId="6A2B3016" w14:textId="77777777" w:rsidR="00E53726" w:rsidRPr="00D553BC" w:rsidRDefault="00F40BFB" w:rsidP="00D553BC">
      <w:pPr>
        <w:spacing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In all organisations, social media serves as a tool for creating advanced-level networking and making a better reach of the candidates towards streamlining the recruitment in a better engagement (Usha, 2023).</w:t>
      </w:r>
    </w:p>
    <w:p w14:paraId="15E0A558" w14:textId="52247D6D" w:rsidR="00E53726" w:rsidRDefault="00F40BFB" w:rsidP="00D553BC">
      <w:pPr>
        <w:spacing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 xml:space="preserve">In recent </w:t>
      </w:r>
      <w:r w:rsidR="00B70FD9" w:rsidRPr="00D553BC">
        <w:rPr>
          <w:rFonts w:asciiTheme="majorHAnsi" w:hAnsiTheme="majorHAnsi" w:cstheme="majorHAnsi"/>
          <w:color w:val="222222"/>
          <w:highlight w:val="white"/>
          <w:lang w:val="en-GB"/>
        </w:rPr>
        <w:t>years</w:t>
      </w:r>
      <w:r w:rsidRPr="00D553BC">
        <w:rPr>
          <w:rFonts w:asciiTheme="majorHAnsi" w:hAnsiTheme="majorHAnsi" w:cstheme="majorHAnsi"/>
          <w:color w:val="222222"/>
          <w:highlight w:val="white"/>
          <w:lang w:val="en-GB"/>
        </w:rPr>
        <w:t xml:space="preserve"> social media has evolved rapidly showing the transformation in individuals and networking between organisations, data sharing, and engagement in the global aspect (</w:t>
      </w:r>
      <w:r w:rsidRPr="00D553BC">
        <w:rPr>
          <w:rFonts w:asciiTheme="majorHAnsi" w:hAnsiTheme="majorHAnsi" w:cstheme="majorHAnsi"/>
          <w:lang w:val="en-GB"/>
        </w:rPr>
        <w:t>bbc.com, 2024)</w:t>
      </w:r>
      <w:r w:rsidRPr="00D553BC">
        <w:rPr>
          <w:rFonts w:asciiTheme="majorHAnsi" w:hAnsiTheme="majorHAnsi" w:cstheme="majorHAnsi"/>
          <w:color w:val="222222"/>
          <w:highlight w:val="white"/>
          <w:lang w:val="en-GB"/>
        </w:rPr>
        <w:t xml:space="preserve">. This transformation aligns with the </w:t>
      </w:r>
      <w:r w:rsidRPr="00D553BC">
        <w:rPr>
          <w:rFonts w:asciiTheme="majorHAnsi" w:hAnsiTheme="majorHAnsi" w:cstheme="majorHAnsi"/>
          <w:b/>
          <w:i/>
          <w:color w:val="222222"/>
          <w:highlight w:val="white"/>
          <w:lang w:val="en-GB"/>
        </w:rPr>
        <w:t xml:space="preserve">transformational theory </w:t>
      </w:r>
      <w:r w:rsidRPr="00D553BC">
        <w:rPr>
          <w:rFonts w:asciiTheme="majorHAnsi" w:hAnsiTheme="majorHAnsi" w:cstheme="majorHAnsi"/>
          <w:color w:val="222222"/>
          <w:highlight w:val="white"/>
          <w:lang w:val="en-GB"/>
        </w:rPr>
        <w:t xml:space="preserve">by focussing on the extending scope (Plekhanov </w:t>
      </w:r>
      <w:r w:rsidRPr="00D553BC">
        <w:rPr>
          <w:rFonts w:asciiTheme="majorHAnsi" w:hAnsiTheme="majorHAnsi" w:cstheme="majorHAnsi"/>
          <w:i/>
          <w:color w:val="222222"/>
          <w:highlight w:val="white"/>
          <w:lang w:val="en-GB"/>
        </w:rPr>
        <w:t xml:space="preserve">et al., </w:t>
      </w:r>
      <w:r w:rsidRPr="00D553BC">
        <w:rPr>
          <w:rFonts w:asciiTheme="majorHAnsi" w:hAnsiTheme="majorHAnsi" w:cstheme="majorHAnsi"/>
          <w:color w:val="222222"/>
          <w:highlight w:val="white"/>
          <w:lang w:val="en-GB"/>
        </w:rPr>
        <w:t>2023).</w:t>
      </w:r>
      <w:r w:rsidRPr="00D553BC">
        <w:rPr>
          <w:rFonts w:asciiTheme="majorHAnsi" w:hAnsiTheme="majorHAnsi" w:cstheme="majorHAnsi"/>
          <w:b/>
          <w:i/>
          <w:color w:val="222222"/>
          <w:highlight w:val="white"/>
          <w:lang w:val="en-GB"/>
        </w:rPr>
        <w:t xml:space="preserve"> </w:t>
      </w:r>
      <w:r w:rsidRPr="00D553BC">
        <w:rPr>
          <w:rFonts w:asciiTheme="majorHAnsi" w:hAnsiTheme="majorHAnsi" w:cstheme="majorHAnsi"/>
          <w:color w:val="222222"/>
          <w:highlight w:val="white"/>
          <w:lang w:val="en-GB"/>
        </w:rPr>
        <w:t xml:space="preserve">Different platforms like Facebook, and </w:t>
      </w:r>
      <w:r w:rsidR="00B70FD9" w:rsidRPr="00D553BC">
        <w:rPr>
          <w:rFonts w:asciiTheme="majorHAnsi" w:hAnsiTheme="majorHAnsi" w:cstheme="majorHAnsi"/>
          <w:color w:val="222222"/>
          <w:highlight w:val="white"/>
          <w:lang w:val="en-GB"/>
        </w:rPr>
        <w:t>LinkedIn</w:t>
      </w:r>
      <w:r w:rsidRPr="00D553BC">
        <w:rPr>
          <w:rFonts w:asciiTheme="majorHAnsi" w:hAnsiTheme="majorHAnsi" w:cstheme="majorHAnsi"/>
          <w:color w:val="222222"/>
          <w:highlight w:val="white"/>
          <w:lang w:val="en-GB"/>
        </w:rPr>
        <w:t xml:space="preserve"> which were launched and established in 2004 and 2003 respectively have taken the major role of being the Key tools for recruitment, networking, and communication</w:t>
      </w:r>
      <w:r w:rsidRPr="00D553BC">
        <w:rPr>
          <w:rFonts w:asciiTheme="majorHAnsi" w:hAnsiTheme="majorHAnsi" w:cstheme="majorHAnsi"/>
          <w:color w:val="222222"/>
          <w:highlight w:val="white"/>
          <w:lang w:val="en-GB"/>
        </w:rPr>
        <w:t xml:space="preserve"> (Venugeetha </w:t>
      </w:r>
      <w:r w:rsidRPr="00D553BC">
        <w:rPr>
          <w:rFonts w:asciiTheme="majorHAnsi" w:hAnsiTheme="majorHAnsi" w:cstheme="majorHAnsi"/>
          <w:i/>
          <w:color w:val="222222"/>
          <w:highlight w:val="white"/>
          <w:lang w:val="en-GB"/>
        </w:rPr>
        <w:t xml:space="preserve">et al., </w:t>
      </w:r>
      <w:r w:rsidRPr="00D553BC">
        <w:rPr>
          <w:rFonts w:asciiTheme="majorHAnsi" w:hAnsiTheme="majorHAnsi" w:cstheme="majorHAnsi"/>
          <w:color w:val="222222"/>
          <w:highlight w:val="white"/>
          <w:lang w:val="en-GB"/>
        </w:rPr>
        <w:t xml:space="preserve">2022). </w:t>
      </w:r>
    </w:p>
    <w:p w14:paraId="6B142A47" w14:textId="3E655551" w:rsidR="008B2C34" w:rsidRDefault="008B2C34" w:rsidP="008B2C34">
      <w:pPr>
        <w:spacing w:line="360" w:lineRule="auto"/>
        <w:jc w:val="center"/>
        <w:rPr>
          <w:rFonts w:asciiTheme="majorHAnsi" w:hAnsiTheme="majorHAnsi" w:cstheme="majorHAnsi"/>
          <w:color w:val="222222"/>
          <w:highlight w:val="white"/>
          <w:lang w:val="en-GB"/>
        </w:rPr>
      </w:pPr>
      <w:r>
        <w:rPr>
          <w:rFonts w:asciiTheme="majorHAnsi" w:hAnsiTheme="majorHAnsi" w:cstheme="majorHAnsi"/>
          <w:noProof/>
          <w:color w:val="222222"/>
          <w:lang w:val="en-GB"/>
        </w:rPr>
        <w:lastRenderedPageBreak/>
        <w:drawing>
          <wp:inline distT="0" distB="0" distL="0" distR="0" wp14:anchorId="5086ECA6" wp14:editId="54BE23B4">
            <wp:extent cx="5486400" cy="3200400"/>
            <wp:effectExtent l="0" t="0" r="0" b="0"/>
            <wp:docPr id="938967202"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03E5F590" w14:textId="6B9B7B06" w:rsidR="008B2C34" w:rsidRPr="008B2C34" w:rsidRDefault="008B2C34" w:rsidP="008B2C34">
      <w:pPr>
        <w:spacing w:line="360" w:lineRule="auto"/>
        <w:jc w:val="center"/>
        <w:rPr>
          <w:rFonts w:asciiTheme="majorHAnsi" w:hAnsiTheme="majorHAnsi" w:cstheme="majorHAnsi"/>
          <w:b/>
          <w:bCs/>
          <w:color w:val="222222"/>
          <w:lang w:val="en-GB"/>
        </w:rPr>
      </w:pPr>
      <w:r w:rsidRPr="008B2C34">
        <w:rPr>
          <w:rFonts w:asciiTheme="majorHAnsi" w:hAnsiTheme="majorHAnsi" w:cstheme="majorHAnsi"/>
          <w:b/>
          <w:bCs/>
          <w:color w:val="222222"/>
          <w:highlight w:val="white"/>
          <w:lang w:val="en-GB"/>
        </w:rPr>
        <w:t xml:space="preserve">Figure 1: </w:t>
      </w:r>
      <w:r>
        <w:rPr>
          <w:rFonts w:asciiTheme="majorHAnsi" w:hAnsiTheme="majorHAnsi" w:cstheme="majorHAnsi"/>
          <w:b/>
          <w:bCs/>
          <w:color w:val="222222"/>
          <w:lang w:val="en-GB"/>
        </w:rPr>
        <w:t>T</w:t>
      </w:r>
      <w:r w:rsidRPr="008B2C34">
        <w:rPr>
          <w:rFonts w:asciiTheme="majorHAnsi" w:hAnsiTheme="majorHAnsi" w:cstheme="majorHAnsi"/>
          <w:b/>
          <w:bCs/>
          <w:color w:val="222222"/>
          <w:lang w:val="en-GB"/>
        </w:rPr>
        <w:t xml:space="preserve">ransformational </w:t>
      </w:r>
      <w:r>
        <w:rPr>
          <w:rFonts w:asciiTheme="majorHAnsi" w:hAnsiTheme="majorHAnsi" w:cstheme="majorHAnsi"/>
          <w:b/>
          <w:bCs/>
          <w:color w:val="222222"/>
          <w:lang w:val="en-GB"/>
        </w:rPr>
        <w:t>T</w:t>
      </w:r>
      <w:r w:rsidRPr="008B2C34">
        <w:rPr>
          <w:rFonts w:asciiTheme="majorHAnsi" w:hAnsiTheme="majorHAnsi" w:cstheme="majorHAnsi"/>
          <w:b/>
          <w:bCs/>
          <w:color w:val="222222"/>
          <w:lang w:val="en-GB"/>
        </w:rPr>
        <w:t>heory</w:t>
      </w:r>
    </w:p>
    <w:p w14:paraId="3840251F" w14:textId="53FCC1A4" w:rsidR="008B2C34" w:rsidRPr="00D553BC" w:rsidRDefault="008B2C34" w:rsidP="008B2C34">
      <w:pPr>
        <w:spacing w:line="360" w:lineRule="auto"/>
        <w:jc w:val="center"/>
        <w:rPr>
          <w:rFonts w:asciiTheme="majorHAnsi" w:hAnsiTheme="majorHAnsi" w:cstheme="majorHAnsi"/>
          <w:color w:val="222222"/>
          <w:highlight w:val="white"/>
          <w:lang w:val="en-GB"/>
        </w:rPr>
      </w:pPr>
      <w:r>
        <w:rPr>
          <w:rFonts w:asciiTheme="majorHAnsi" w:hAnsiTheme="majorHAnsi" w:cstheme="majorHAnsi"/>
          <w:color w:val="222222"/>
          <w:lang w:val="en-GB"/>
        </w:rPr>
        <w:t>(Source: Self-Created)</w:t>
      </w:r>
    </w:p>
    <w:p w14:paraId="6633E347" w14:textId="77777777" w:rsidR="00E53726" w:rsidRPr="00D553BC" w:rsidRDefault="00F40BFB" w:rsidP="00D553BC">
      <w:pPr>
        <w:spacing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 xml:space="preserve">At the initial level, the design for social interaction would allow the platform to serve the purpose of business in a specific way by offering various forms of advertisement, branding techniques, and the acquisition of proper talent. The advent of smartphones and digital media allows for enhancing the network process and generating more connections through the growth of social media endorsement making it a part of daily life (Shanmugasundaram and Tamilarasu, 2023). </w:t>
      </w:r>
    </w:p>
    <w:p w14:paraId="6FA3117A" w14:textId="77777777" w:rsidR="00E53726" w:rsidRPr="00D553BC" w:rsidRDefault="00F40BFB" w:rsidP="00B70FD9">
      <w:pPr>
        <w:pStyle w:val="Heading2"/>
        <w:rPr>
          <w:highlight w:val="white"/>
        </w:rPr>
      </w:pPr>
      <w:bookmarkStart w:id="3" w:name="_Toc185344401"/>
      <w:r w:rsidRPr="00D553BC">
        <w:rPr>
          <w:highlight w:val="white"/>
        </w:rPr>
        <w:t>Recruitment, traditional vs modern</w:t>
      </w:r>
      <w:bookmarkEnd w:id="3"/>
    </w:p>
    <w:p w14:paraId="52257A0C" w14:textId="39C41BD1" w:rsidR="00E53726" w:rsidRPr="00D553BC" w:rsidRDefault="00F40BFB" w:rsidP="00D553BC">
      <w:pPr>
        <w:spacing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 xml:space="preserve">Recruitment is the process of identification, attraction, and selection of </w:t>
      </w:r>
      <w:r w:rsidR="00B70FD9" w:rsidRPr="00D553BC">
        <w:rPr>
          <w:rFonts w:asciiTheme="majorHAnsi" w:hAnsiTheme="majorHAnsi" w:cstheme="majorHAnsi"/>
          <w:color w:val="222222"/>
          <w:highlight w:val="white"/>
          <w:lang w:val="en-GB"/>
        </w:rPr>
        <w:t>skilful</w:t>
      </w:r>
      <w:r w:rsidRPr="00D553BC">
        <w:rPr>
          <w:rFonts w:asciiTheme="majorHAnsi" w:hAnsiTheme="majorHAnsi" w:cstheme="majorHAnsi"/>
          <w:color w:val="222222"/>
          <w:highlight w:val="white"/>
          <w:lang w:val="en-GB"/>
        </w:rPr>
        <w:t xml:space="preserve"> candidates to meet the role for a particular job role in a specific organisation (Gomathy </w:t>
      </w:r>
      <w:r w:rsidRPr="00D553BC">
        <w:rPr>
          <w:rFonts w:asciiTheme="majorHAnsi" w:hAnsiTheme="majorHAnsi" w:cstheme="majorHAnsi"/>
          <w:i/>
          <w:color w:val="222222"/>
          <w:highlight w:val="white"/>
          <w:lang w:val="en-GB"/>
        </w:rPr>
        <w:t xml:space="preserve">et al., </w:t>
      </w:r>
      <w:r w:rsidRPr="00D553BC">
        <w:rPr>
          <w:rFonts w:asciiTheme="majorHAnsi" w:hAnsiTheme="majorHAnsi" w:cstheme="majorHAnsi"/>
          <w:color w:val="222222"/>
          <w:highlight w:val="white"/>
          <w:lang w:val="en-GB"/>
        </w:rPr>
        <w:t xml:space="preserve">2022). This is a complex and pivotal function in HRM management which allows the business to acquire more suitable talent to meet the required scope and opportunity for meeting the goals of the company. </w:t>
      </w:r>
    </w:p>
    <w:p w14:paraId="02C810B4" w14:textId="77777777" w:rsidR="00E53726" w:rsidRPr="00D553BC" w:rsidRDefault="00F40BFB" w:rsidP="00D553BC">
      <w:pPr>
        <w:spacing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 xml:space="preserve">The table shown in </w:t>
      </w:r>
      <w:r w:rsidRPr="00D553BC">
        <w:rPr>
          <w:rFonts w:asciiTheme="majorHAnsi" w:hAnsiTheme="majorHAnsi" w:cstheme="majorHAnsi"/>
          <w:b/>
          <w:color w:val="222222"/>
          <w:highlight w:val="white"/>
          <w:lang w:val="en-GB"/>
        </w:rPr>
        <w:t xml:space="preserve">[Appendix 1] </w:t>
      </w:r>
      <w:r w:rsidRPr="00D553BC">
        <w:rPr>
          <w:rFonts w:asciiTheme="majorHAnsi" w:hAnsiTheme="majorHAnsi" w:cstheme="majorHAnsi"/>
          <w:color w:val="222222"/>
          <w:highlight w:val="white"/>
          <w:lang w:val="en-GB"/>
        </w:rPr>
        <w:t xml:space="preserve">the methods that are open to companies in terms of traditional and modern recruitment processes respectively. With a traditional approach, there are certain limitations in their reach, the effectiveness of cost and speed, and other modern methods that allow the technological advancement in reaching global candidates which target hiring, the process of streamlining, and another process respectively (Abdalla Hamza </w:t>
      </w:r>
      <w:r w:rsidRPr="00D553BC">
        <w:rPr>
          <w:rFonts w:asciiTheme="majorHAnsi" w:hAnsiTheme="majorHAnsi" w:cstheme="majorHAnsi"/>
          <w:i/>
          <w:color w:val="222222"/>
          <w:highlight w:val="white"/>
          <w:lang w:val="en-GB"/>
        </w:rPr>
        <w:t xml:space="preserve">et al., </w:t>
      </w:r>
      <w:r w:rsidRPr="00D553BC">
        <w:rPr>
          <w:rFonts w:asciiTheme="majorHAnsi" w:hAnsiTheme="majorHAnsi" w:cstheme="majorHAnsi"/>
          <w:color w:val="222222"/>
          <w:highlight w:val="white"/>
          <w:lang w:val="en-GB"/>
        </w:rPr>
        <w:t>2021). The process of operation in social media and tools related to automation allows f</w:t>
      </w:r>
      <w:r w:rsidRPr="00D553BC">
        <w:rPr>
          <w:rFonts w:asciiTheme="majorHAnsi" w:hAnsiTheme="majorHAnsi" w:cstheme="majorHAnsi"/>
          <w:color w:val="222222"/>
          <w:highlight w:val="white"/>
          <w:lang w:val="en-GB"/>
        </w:rPr>
        <w:t xml:space="preserve">or increasing the flexibility, efficiency, and other engagements of the candidate in transforming their recruitment practices (Allal-Chérif </w:t>
      </w:r>
      <w:r w:rsidRPr="00D553BC">
        <w:rPr>
          <w:rFonts w:asciiTheme="majorHAnsi" w:hAnsiTheme="majorHAnsi" w:cstheme="majorHAnsi"/>
          <w:i/>
          <w:color w:val="222222"/>
          <w:highlight w:val="white"/>
          <w:lang w:val="en-GB"/>
        </w:rPr>
        <w:t xml:space="preserve">et al., </w:t>
      </w:r>
      <w:r w:rsidRPr="00D553BC">
        <w:rPr>
          <w:rFonts w:asciiTheme="majorHAnsi" w:hAnsiTheme="majorHAnsi" w:cstheme="majorHAnsi"/>
          <w:color w:val="222222"/>
          <w:highlight w:val="white"/>
          <w:lang w:val="en-GB"/>
        </w:rPr>
        <w:t xml:space="preserve">2021). </w:t>
      </w:r>
    </w:p>
    <w:p w14:paraId="3012562B" w14:textId="77777777" w:rsidR="00E53726" w:rsidRPr="00D553BC" w:rsidRDefault="00F40BFB" w:rsidP="00B70FD9">
      <w:pPr>
        <w:pStyle w:val="Heading2"/>
        <w:rPr>
          <w:highlight w:val="white"/>
        </w:rPr>
      </w:pPr>
      <w:bookmarkStart w:id="4" w:name="_Toc185344402"/>
      <w:r w:rsidRPr="00D553BC">
        <w:rPr>
          <w:highlight w:val="white"/>
        </w:rPr>
        <w:lastRenderedPageBreak/>
        <w:t>Description of how LinkedIn and Facebook used for recruitment</w:t>
      </w:r>
      <w:bookmarkEnd w:id="4"/>
    </w:p>
    <w:p w14:paraId="4A8075E7" w14:textId="1CF12188" w:rsidR="00E53726" w:rsidRPr="00D553BC" w:rsidRDefault="00F40BFB" w:rsidP="00D553BC">
      <w:pPr>
        <w:spacing w:line="360" w:lineRule="auto"/>
        <w:jc w:val="both"/>
        <w:rPr>
          <w:rFonts w:asciiTheme="majorHAnsi" w:hAnsiTheme="majorHAnsi" w:cstheme="majorHAnsi"/>
          <w:b/>
          <w:lang w:val="en-GB"/>
        </w:rPr>
      </w:pPr>
      <w:r w:rsidRPr="00D553BC">
        <w:rPr>
          <w:rFonts w:asciiTheme="majorHAnsi" w:hAnsiTheme="majorHAnsi" w:cstheme="majorHAnsi"/>
          <w:color w:val="222222"/>
          <w:highlight w:val="white"/>
          <w:lang w:val="en-GB"/>
        </w:rPr>
        <w:t xml:space="preserve">A professional platform that allows the user to do global networking making it ideal for recruitment is the LinkedIn platform. In this platform, employers can create posts related to job vacancies, or search the </w:t>
      </w:r>
      <w:r w:rsidR="00B70FD9" w:rsidRPr="00D553BC">
        <w:rPr>
          <w:rFonts w:asciiTheme="majorHAnsi" w:hAnsiTheme="majorHAnsi" w:cstheme="majorHAnsi"/>
          <w:color w:val="222222"/>
          <w:highlight w:val="white"/>
          <w:lang w:val="en-GB"/>
        </w:rPr>
        <w:t>skilful</w:t>
      </w:r>
      <w:r w:rsidRPr="00D553BC">
        <w:rPr>
          <w:rFonts w:asciiTheme="majorHAnsi" w:hAnsiTheme="majorHAnsi" w:cstheme="majorHAnsi"/>
          <w:color w:val="222222"/>
          <w:highlight w:val="white"/>
          <w:lang w:val="en-GB"/>
        </w:rPr>
        <w:t xml:space="preserve"> candidates using filters as per their skills, experience, and living locations, which can directly connect to that candidate and approach for scopes of hiring (Romanko</w:t>
      </w:r>
    </w:p>
    <w:p w14:paraId="3D38074B" w14:textId="77777777" w:rsidR="00E53726" w:rsidRPr="00D553BC" w:rsidRDefault="00F40BFB" w:rsidP="00D553BC">
      <w:pPr>
        <w:spacing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 xml:space="preserve">and O’Mahony, 20220. LinkedIn is a platform that supports an employer in creating a brand through different pages of the company and using the testimonials of the company in different aspects. </w:t>
      </w:r>
    </w:p>
    <w:p w14:paraId="297CA310" w14:textId="0EC6491C" w:rsidR="00E53726" w:rsidRPr="00D553BC" w:rsidRDefault="00F40BFB" w:rsidP="00D553BC">
      <w:pPr>
        <w:spacing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However, Facebook is another digital platform that serves to be a base for the recruitment platform where employers post jobs as per the target niche and customers targeting the company, specific groups, and other forms of advertisement (Hanna, 2023). Also, employers can make a higher reach to the active and passive candidates using advanced-level tools towards targeting certain demography, background, culture, or interest using hashtags. However, Facebook has a more informal nature than LinkedIn which allo</w:t>
      </w:r>
      <w:r w:rsidRPr="00D553BC">
        <w:rPr>
          <w:rFonts w:asciiTheme="majorHAnsi" w:hAnsiTheme="majorHAnsi" w:cstheme="majorHAnsi"/>
          <w:color w:val="222222"/>
          <w:highlight w:val="white"/>
          <w:lang w:val="en-GB"/>
        </w:rPr>
        <w:t xml:space="preserve">ws for promoting culture and getting a wide range of demography of the candidates (Lotankar, 2022). </w:t>
      </w:r>
      <w:r w:rsidR="00B70FD9" w:rsidRPr="00D553BC">
        <w:rPr>
          <w:rFonts w:asciiTheme="majorHAnsi" w:hAnsiTheme="majorHAnsi" w:cstheme="majorHAnsi"/>
          <w:color w:val="222222"/>
          <w:highlight w:val="white"/>
          <w:lang w:val="en-GB"/>
        </w:rPr>
        <w:t>Thus,</w:t>
      </w:r>
      <w:r w:rsidRPr="00D553BC">
        <w:rPr>
          <w:rFonts w:asciiTheme="majorHAnsi" w:hAnsiTheme="majorHAnsi" w:cstheme="majorHAnsi"/>
          <w:color w:val="222222"/>
          <w:highlight w:val="white"/>
          <w:lang w:val="en-GB"/>
        </w:rPr>
        <w:t xml:space="preserve"> </w:t>
      </w:r>
      <w:r w:rsidR="00B70FD9" w:rsidRPr="00D553BC">
        <w:rPr>
          <w:rFonts w:asciiTheme="majorHAnsi" w:hAnsiTheme="majorHAnsi" w:cstheme="majorHAnsi"/>
          <w:color w:val="222222"/>
          <w:highlight w:val="white"/>
          <w:lang w:val="en-GB"/>
        </w:rPr>
        <w:t>each</w:t>
      </w:r>
      <w:r w:rsidRPr="00D553BC">
        <w:rPr>
          <w:rFonts w:asciiTheme="majorHAnsi" w:hAnsiTheme="majorHAnsi" w:cstheme="majorHAnsi"/>
          <w:color w:val="222222"/>
          <w:highlight w:val="white"/>
          <w:lang w:val="en-GB"/>
        </w:rPr>
        <w:t xml:space="preserve"> platform allows for streamlining of the candidates for the recruitment process by enhancing the reach and better engagement. </w:t>
      </w:r>
    </w:p>
    <w:p w14:paraId="2D8855FC" w14:textId="77777777" w:rsidR="00E53726" w:rsidRPr="00D553BC" w:rsidRDefault="00F40BFB" w:rsidP="00B70FD9">
      <w:pPr>
        <w:pStyle w:val="Heading2"/>
        <w:rPr>
          <w:highlight w:val="white"/>
        </w:rPr>
      </w:pPr>
      <w:bookmarkStart w:id="5" w:name="_Toc185344403"/>
      <w:r w:rsidRPr="00D553BC">
        <w:rPr>
          <w:highlight w:val="white"/>
        </w:rPr>
        <w:t>Advantage of social media as a tool for recruitment</w:t>
      </w:r>
      <w:bookmarkEnd w:id="5"/>
    </w:p>
    <w:p w14:paraId="62576EB9" w14:textId="38BD54F9" w:rsidR="00E53726" w:rsidRPr="00D553BC" w:rsidRDefault="00F40BFB" w:rsidP="00D553BC">
      <w:pPr>
        <w:spacing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 xml:space="preserve">There are numerous benefits of social media for the recruitment process. Social media helps provide a wider reach by allowing the company to get access to the global pool of talent. The target platform allows advertising the different features in enabling employers to attract </w:t>
      </w:r>
      <w:r w:rsidR="00B70FD9" w:rsidRPr="00D553BC">
        <w:rPr>
          <w:rFonts w:asciiTheme="majorHAnsi" w:hAnsiTheme="majorHAnsi" w:cstheme="majorHAnsi"/>
          <w:color w:val="222222"/>
          <w:highlight w:val="white"/>
          <w:lang w:val="en-GB"/>
        </w:rPr>
        <w:t>skilful</w:t>
      </w:r>
      <w:r w:rsidRPr="00D553BC">
        <w:rPr>
          <w:rFonts w:asciiTheme="majorHAnsi" w:hAnsiTheme="majorHAnsi" w:cstheme="majorHAnsi"/>
          <w:color w:val="222222"/>
          <w:highlight w:val="white"/>
          <w:lang w:val="en-GB"/>
        </w:rPr>
        <w:t xml:space="preserve"> candidates with experience or as freshers (Ramudu</w:t>
      </w:r>
      <w:r w:rsidRPr="00D553BC">
        <w:rPr>
          <w:rFonts w:asciiTheme="majorHAnsi" w:hAnsiTheme="majorHAnsi" w:cstheme="majorHAnsi"/>
          <w:b/>
          <w:lang w:val="en-GB"/>
        </w:rPr>
        <w:t xml:space="preserve"> </w:t>
      </w:r>
      <w:r w:rsidRPr="00D553BC">
        <w:rPr>
          <w:rFonts w:asciiTheme="majorHAnsi" w:hAnsiTheme="majorHAnsi" w:cstheme="majorHAnsi"/>
          <w:color w:val="222222"/>
          <w:highlight w:val="white"/>
          <w:lang w:val="en-GB"/>
        </w:rPr>
        <w:t>and Shrivastav, 2022). The different platforms of social media like LinkedIn allow supporting the branding of an employer, with the help of the organi</w:t>
      </w:r>
      <w:r w:rsidR="007552E0">
        <w:rPr>
          <w:rFonts w:asciiTheme="majorHAnsi" w:hAnsiTheme="majorHAnsi" w:cstheme="majorHAnsi"/>
          <w:color w:val="222222"/>
          <w:highlight w:val="white"/>
          <w:lang w:val="en-GB"/>
        </w:rPr>
        <w:t>s</w:t>
      </w:r>
      <w:r w:rsidRPr="00D553BC">
        <w:rPr>
          <w:rFonts w:asciiTheme="majorHAnsi" w:hAnsiTheme="majorHAnsi" w:cstheme="majorHAnsi"/>
          <w:color w:val="222222"/>
          <w:highlight w:val="white"/>
          <w:lang w:val="en-GB"/>
        </w:rPr>
        <w:t>ation to showcase better values and cultural ethics. Social media recruitment allows for making a cost-effective initiative over traditional methods of printing advertisements or connecting to any agency or ads (Shahid, 2023). This helps accelerate the process of hiring for an organisation and allows f</w:t>
      </w:r>
      <w:r w:rsidRPr="00D553BC">
        <w:rPr>
          <w:rFonts w:asciiTheme="majorHAnsi" w:hAnsiTheme="majorHAnsi" w:cstheme="majorHAnsi"/>
          <w:color w:val="222222"/>
          <w:highlight w:val="white"/>
          <w:lang w:val="en-GB"/>
        </w:rPr>
        <w:t xml:space="preserve">or an improved and speedy connection with a higher rate of engagement toward potential candidates. </w:t>
      </w:r>
    </w:p>
    <w:p w14:paraId="4F3FA8AA" w14:textId="77777777" w:rsidR="00E53726" w:rsidRPr="00D553BC" w:rsidRDefault="00F40BFB" w:rsidP="00B70FD9">
      <w:pPr>
        <w:pStyle w:val="Heading2"/>
        <w:rPr>
          <w:highlight w:val="white"/>
        </w:rPr>
      </w:pPr>
      <w:bookmarkStart w:id="6" w:name="_Toc185344404"/>
      <w:r w:rsidRPr="00D553BC">
        <w:rPr>
          <w:highlight w:val="white"/>
        </w:rPr>
        <w:t>Disadvantage of social media as a tool for recruitment</w:t>
      </w:r>
      <w:bookmarkEnd w:id="6"/>
    </w:p>
    <w:p w14:paraId="58366C74" w14:textId="31867962" w:rsidR="00E53726" w:rsidRPr="00D553BC" w:rsidRDefault="00F40BFB" w:rsidP="00D553BC">
      <w:pPr>
        <w:spacing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 xml:space="preserve">Besides benefits, there are limitations of social media for recruitment, which involves potential bias cases where the recruiters might do a </w:t>
      </w:r>
      <w:r w:rsidR="00B70FD9" w:rsidRPr="00D553BC">
        <w:rPr>
          <w:rFonts w:asciiTheme="majorHAnsi" w:hAnsiTheme="majorHAnsi" w:cstheme="majorHAnsi"/>
          <w:color w:val="222222"/>
          <w:highlight w:val="white"/>
          <w:lang w:val="en-GB"/>
        </w:rPr>
        <w:t>Favor</w:t>
      </w:r>
      <w:r w:rsidRPr="00D553BC">
        <w:rPr>
          <w:rFonts w:asciiTheme="majorHAnsi" w:hAnsiTheme="majorHAnsi" w:cstheme="majorHAnsi"/>
          <w:color w:val="222222"/>
          <w:highlight w:val="white"/>
          <w:lang w:val="en-GB"/>
        </w:rPr>
        <w:t xml:space="preserve"> for the unskilled candidate based on personal relationships or any fake impressive profiles (Koivunen </w:t>
      </w:r>
      <w:r w:rsidRPr="00D553BC">
        <w:rPr>
          <w:rFonts w:asciiTheme="majorHAnsi" w:hAnsiTheme="majorHAnsi" w:cstheme="majorHAnsi"/>
          <w:i/>
          <w:color w:val="222222"/>
          <w:highlight w:val="white"/>
          <w:lang w:val="en-GB"/>
        </w:rPr>
        <w:t xml:space="preserve">et al., </w:t>
      </w:r>
      <w:r w:rsidRPr="00D553BC">
        <w:rPr>
          <w:rFonts w:asciiTheme="majorHAnsi" w:hAnsiTheme="majorHAnsi" w:cstheme="majorHAnsi"/>
          <w:color w:val="222222"/>
          <w:highlight w:val="white"/>
          <w:lang w:val="en-GB"/>
        </w:rPr>
        <w:t xml:space="preserve">2023). It also raises a privacy concern related to the qualified candidates wasting the time of the recruiters unnecessarily (Appelberg, 2020). An informal platform like Facebook might bring in more unprofessional candidates causing professional </w:t>
      </w:r>
      <w:r w:rsidR="00B70FD9" w:rsidRPr="00D553BC">
        <w:rPr>
          <w:rFonts w:asciiTheme="majorHAnsi" w:hAnsiTheme="majorHAnsi" w:cstheme="majorHAnsi"/>
          <w:color w:val="222222"/>
          <w:highlight w:val="white"/>
          <w:lang w:val="en-GB"/>
        </w:rPr>
        <w:t>behaviour</w:t>
      </w:r>
      <w:r w:rsidRPr="00D553BC">
        <w:rPr>
          <w:rFonts w:asciiTheme="majorHAnsi" w:hAnsiTheme="majorHAnsi" w:cstheme="majorHAnsi"/>
          <w:color w:val="222222"/>
          <w:highlight w:val="white"/>
          <w:lang w:val="en-GB"/>
        </w:rPr>
        <w:t xml:space="preserve">. </w:t>
      </w:r>
    </w:p>
    <w:p w14:paraId="3AEB9128" w14:textId="77777777" w:rsidR="00E53726" w:rsidRPr="00D553BC" w:rsidRDefault="00F40BFB" w:rsidP="00B70FD9">
      <w:pPr>
        <w:pStyle w:val="Heading2"/>
        <w:rPr>
          <w:highlight w:val="white"/>
        </w:rPr>
      </w:pPr>
      <w:bookmarkStart w:id="7" w:name="_Toc185344405"/>
      <w:r w:rsidRPr="00D553BC">
        <w:rPr>
          <w:highlight w:val="white"/>
        </w:rPr>
        <w:lastRenderedPageBreak/>
        <w:t>Conclusion</w:t>
      </w:r>
      <w:bookmarkEnd w:id="7"/>
    </w:p>
    <w:p w14:paraId="7A2C7E66" w14:textId="77777777" w:rsidR="00E53726" w:rsidRPr="00D553BC" w:rsidRDefault="00F40BFB" w:rsidP="00D553BC">
      <w:pPr>
        <w:spacing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 xml:space="preserve">The lessons learned from this report involve focusing on the role of social media as the basic platform for modern techniques of recruitment. The advantages like cost-efficiency, wide reach, and other target customers have been highlighted in the context. Besides the limitations, there has also been context that shows unbiased privacy concerns during the recruitment process. </w:t>
      </w:r>
    </w:p>
    <w:p w14:paraId="17FA0B37" w14:textId="77777777" w:rsidR="00E53726" w:rsidRPr="00D553BC" w:rsidRDefault="00F40BFB" w:rsidP="00D553BC">
      <w:pPr>
        <w:spacing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 xml:space="preserve">The findings mean that LinkedIn is more professional than Facebook and can be used for recruitment purposes. Also, the recruiters need to filter consistently using strategies towards selecting the right candidates for interviews to save their time. </w:t>
      </w:r>
    </w:p>
    <w:p w14:paraId="6E8CEFB4" w14:textId="76C11BDF" w:rsidR="00E53726" w:rsidRPr="00D553BC" w:rsidRDefault="00F40BFB" w:rsidP="00D553BC">
      <w:pPr>
        <w:spacing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 xml:space="preserve">As per analysis, recommendation can be made that </w:t>
      </w:r>
      <w:r w:rsidR="00B70FD9" w:rsidRPr="00D553BC">
        <w:rPr>
          <w:rFonts w:asciiTheme="majorHAnsi" w:hAnsiTheme="majorHAnsi" w:cstheme="majorHAnsi"/>
          <w:color w:val="222222"/>
          <w:highlight w:val="white"/>
          <w:lang w:val="en-GB"/>
        </w:rPr>
        <w:t>the</w:t>
      </w:r>
      <w:r w:rsidRPr="00D553BC">
        <w:rPr>
          <w:rFonts w:asciiTheme="majorHAnsi" w:hAnsiTheme="majorHAnsi" w:cstheme="majorHAnsi"/>
          <w:color w:val="222222"/>
          <w:highlight w:val="white"/>
          <w:lang w:val="en-GB"/>
        </w:rPr>
        <w:t xml:space="preserve"> professional HRM needs to reduce biases and consider professional forms of recruitment towards creating an employer brand. Also, the effective and strategic use of social media enhances the recruitment process by targeting top target candidates and enhancing the process predominantly. </w:t>
      </w:r>
    </w:p>
    <w:p w14:paraId="2FD4CB78" w14:textId="77777777" w:rsidR="00E53726" w:rsidRPr="00D553BC" w:rsidRDefault="00F40BFB" w:rsidP="00D553BC">
      <w:pPr>
        <w:spacing w:line="360" w:lineRule="auto"/>
        <w:jc w:val="both"/>
        <w:rPr>
          <w:rFonts w:asciiTheme="majorHAnsi" w:hAnsiTheme="majorHAnsi" w:cstheme="majorHAnsi"/>
          <w:color w:val="222222"/>
          <w:highlight w:val="white"/>
          <w:lang w:val="en-GB"/>
        </w:rPr>
      </w:pPr>
      <w:r w:rsidRPr="00D553BC">
        <w:rPr>
          <w:rFonts w:asciiTheme="majorHAnsi" w:hAnsiTheme="majorHAnsi" w:cstheme="majorHAnsi"/>
          <w:lang w:val="en-GB"/>
        </w:rPr>
        <w:br w:type="page"/>
      </w:r>
    </w:p>
    <w:p w14:paraId="057E9B37" w14:textId="36B14511" w:rsidR="00B70FD9" w:rsidRPr="00B70FD9" w:rsidRDefault="00F40BFB" w:rsidP="00B70FD9">
      <w:pPr>
        <w:pStyle w:val="Heading1"/>
      </w:pPr>
      <w:bookmarkStart w:id="8" w:name="_Toc185344406"/>
      <w:r w:rsidRPr="00D553BC">
        <w:lastRenderedPageBreak/>
        <w:t>References</w:t>
      </w:r>
      <w:bookmarkEnd w:id="8"/>
    </w:p>
    <w:p w14:paraId="651552E3" w14:textId="77777777" w:rsidR="00B70FD9" w:rsidRPr="00D553BC" w:rsidRDefault="00B70FD9" w:rsidP="00B70FD9">
      <w:pPr>
        <w:spacing w:after="240"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 xml:space="preserve">Abdalla Hamza, P., Jabbar Othman, B., Gardi, B., Sorguli, S., Mahmood Aziz, H., Ali Ahmed, S., Sabir, B.Y., Burhan Ismael, N., Ali, B.J. and Anwar, G., 2021. Recruitment and selection: The relationship between recruitment and selection with organizational performance. </w:t>
      </w:r>
      <w:r w:rsidRPr="00D553BC">
        <w:rPr>
          <w:rFonts w:asciiTheme="majorHAnsi" w:hAnsiTheme="majorHAnsi" w:cstheme="majorHAnsi"/>
          <w:i/>
          <w:color w:val="222222"/>
          <w:highlight w:val="white"/>
          <w:lang w:val="en-GB"/>
        </w:rPr>
        <w:t>Hamza, PA, Othman, BJ, Gardi, B., Sorguli, S., Aziz, HM, Ahmed, SA, Sabir, BY, Ismael, NB, Ali, BJ, Anwar, G.(2021). Recruitment and Selection: The Relationship between Recruitment and Selection with Organizational Performance</w:t>
      </w:r>
      <w:r w:rsidRPr="00D553BC">
        <w:rPr>
          <w:rFonts w:asciiTheme="majorHAnsi" w:hAnsiTheme="majorHAnsi" w:cstheme="majorHAnsi"/>
          <w:color w:val="222222"/>
          <w:highlight w:val="white"/>
          <w:lang w:val="en-GB"/>
        </w:rPr>
        <w:t>.</w:t>
      </w:r>
    </w:p>
    <w:p w14:paraId="7E19BA5C" w14:textId="77777777" w:rsidR="00B70FD9" w:rsidRPr="00D553BC" w:rsidRDefault="00B70FD9" w:rsidP="00B70FD9">
      <w:pPr>
        <w:spacing w:after="240"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 xml:space="preserve">Allal-Chérif, O., </w:t>
      </w:r>
      <w:proofErr w:type="spellStart"/>
      <w:r w:rsidRPr="00D553BC">
        <w:rPr>
          <w:rFonts w:asciiTheme="majorHAnsi" w:hAnsiTheme="majorHAnsi" w:cstheme="majorHAnsi"/>
          <w:color w:val="222222"/>
          <w:highlight w:val="white"/>
          <w:lang w:val="en-GB"/>
        </w:rPr>
        <w:t>Aránega</w:t>
      </w:r>
      <w:proofErr w:type="spellEnd"/>
      <w:r w:rsidRPr="00D553BC">
        <w:rPr>
          <w:rFonts w:asciiTheme="majorHAnsi" w:hAnsiTheme="majorHAnsi" w:cstheme="majorHAnsi"/>
          <w:color w:val="222222"/>
          <w:highlight w:val="white"/>
          <w:lang w:val="en-GB"/>
        </w:rPr>
        <w:t xml:space="preserve">, A.Y. and Sánchez, R.C., 2021. Intelligent recruitment: How to identify, select, and retain talents from around the world using artificial intelligence. </w:t>
      </w:r>
      <w:r w:rsidRPr="00D553BC">
        <w:rPr>
          <w:rFonts w:asciiTheme="majorHAnsi" w:hAnsiTheme="majorHAnsi" w:cstheme="majorHAnsi"/>
          <w:i/>
          <w:color w:val="222222"/>
          <w:highlight w:val="white"/>
          <w:lang w:val="en-GB"/>
        </w:rPr>
        <w:t>Technological Forecasting and Social Change</w:t>
      </w:r>
      <w:r w:rsidRPr="00D553BC">
        <w:rPr>
          <w:rFonts w:asciiTheme="majorHAnsi" w:hAnsiTheme="majorHAnsi" w:cstheme="majorHAnsi"/>
          <w:color w:val="222222"/>
          <w:highlight w:val="white"/>
          <w:lang w:val="en-GB"/>
        </w:rPr>
        <w:t xml:space="preserve">, </w:t>
      </w:r>
      <w:r w:rsidRPr="00D553BC">
        <w:rPr>
          <w:rFonts w:asciiTheme="majorHAnsi" w:hAnsiTheme="majorHAnsi" w:cstheme="majorHAnsi"/>
          <w:i/>
          <w:color w:val="222222"/>
          <w:highlight w:val="white"/>
          <w:lang w:val="en-GB"/>
        </w:rPr>
        <w:t>169</w:t>
      </w:r>
      <w:r w:rsidRPr="00D553BC">
        <w:rPr>
          <w:rFonts w:asciiTheme="majorHAnsi" w:hAnsiTheme="majorHAnsi" w:cstheme="majorHAnsi"/>
          <w:color w:val="222222"/>
          <w:highlight w:val="white"/>
          <w:lang w:val="en-GB"/>
        </w:rPr>
        <w:t>, p.120822.</w:t>
      </w:r>
    </w:p>
    <w:p w14:paraId="3C0F4AD7" w14:textId="77777777" w:rsidR="00B70FD9" w:rsidRPr="00D553BC" w:rsidRDefault="00B70FD9" w:rsidP="00B70FD9">
      <w:pPr>
        <w:spacing w:after="240" w:line="360" w:lineRule="auto"/>
        <w:jc w:val="both"/>
        <w:rPr>
          <w:rFonts w:asciiTheme="majorHAnsi" w:hAnsiTheme="majorHAnsi" w:cstheme="majorHAnsi"/>
          <w:b/>
          <w:color w:val="222222"/>
          <w:highlight w:val="white"/>
          <w:lang w:val="en-GB"/>
        </w:rPr>
      </w:pPr>
      <w:r w:rsidRPr="00D553BC">
        <w:rPr>
          <w:rFonts w:asciiTheme="majorHAnsi" w:hAnsiTheme="majorHAnsi" w:cstheme="majorHAnsi"/>
          <w:color w:val="222222"/>
          <w:highlight w:val="white"/>
          <w:lang w:val="en-GB"/>
        </w:rPr>
        <w:t xml:space="preserve">Appelberg, K., 2020. Improving a recruitment process through a la </w:t>
      </w:r>
      <w:proofErr w:type="spellStart"/>
      <w:r w:rsidRPr="00D553BC">
        <w:rPr>
          <w:rFonts w:asciiTheme="majorHAnsi" w:hAnsiTheme="majorHAnsi" w:cstheme="majorHAnsi"/>
          <w:color w:val="222222"/>
          <w:highlight w:val="white"/>
          <w:lang w:val="en-GB"/>
        </w:rPr>
        <w:t>ean</w:t>
      </w:r>
      <w:proofErr w:type="spellEnd"/>
      <w:r w:rsidRPr="00D553BC">
        <w:rPr>
          <w:rFonts w:asciiTheme="majorHAnsi" w:hAnsiTheme="majorHAnsi" w:cstheme="majorHAnsi"/>
          <w:color w:val="222222"/>
          <w:highlight w:val="white"/>
          <w:lang w:val="en-GB"/>
        </w:rPr>
        <w:t xml:space="preserve"> </w:t>
      </w:r>
      <w:proofErr w:type="spellStart"/>
      <w:r w:rsidRPr="00D553BC">
        <w:rPr>
          <w:rFonts w:asciiTheme="majorHAnsi" w:hAnsiTheme="majorHAnsi" w:cstheme="majorHAnsi"/>
          <w:color w:val="222222"/>
          <w:highlight w:val="white"/>
          <w:lang w:val="en-GB"/>
        </w:rPr>
        <w:t>mindset</w:t>
      </w:r>
      <w:proofErr w:type="spellEnd"/>
      <w:r w:rsidRPr="00D553BC">
        <w:rPr>
          <w:rFonts w:asciiTheme="majorHAnsi" w:hAnsiTheme="majorHAnsi" w:cstheme="majorHAnsi"/>
          <w:b/>
          <w:color w:val="222222"/>
          <w:highlight w:val="white"/>
          <w:lang w:val="en-GB"/>
        </w:rPr>
        <w:t>.</w:t>
      </w:r>
    </w:p>
    <w:p w14:paraId="31B6F7D8" w14:textId="77777777" w:rsidR="00B70FD9" w:rsidRPr="00D553BC" w:rsidRDefault="00B70FD9" w:rsidP="00B70FD9">
      <w:pPr>
        <w:spacing w:after="240" w:line="360" w:lineRule="auto"/>
        <w:jc w:val="both"/>
        <w:rPr>
          <w:rFonts w:asciiTheme="majorHAnsi" w:hAnsiTheme="majorHAnsi" w:cstheme="majorHAnsi"/>
          <w:lang w:val="en-GB"/>
        </w:rPr>
      </w:pPr>
      <w:r w:rsidRPr="00D553BC">
        <w:rPr>
          <w:rFonts w:asciiTheme="majorHAnsi" w:hAnsiTheme="majorHAnsi" w:cstheme="majorHAnsi"/>
          <w:lang w:val="en-GB"/>
        </w:rPr>
        <w:t xml:space="preserve">bbc.com, 2024. </w:t>
      </w:r>
      <w:r w:rsidRPr="00D553BC">
        <w:rPr>
          <w:rFonts w:asciiTheme="majorHAnsi" w:hAnsiTheme="majorHAnsi" w:cstheme="majorHAnsi"/>
          <w:i/>
          <w:lang w:val="en-GB"/>
        </w:rPr>
        <w:t xml:space="preserve">Welcome to the social media revolution. </w:t>
      </w:r>
      <w:r w:rsidRPr="00D553BC">
        <w:rPr>
          <w:rFonts w:asciiTheme="majorHAnsi" w:hAnsiTheme="majorHAnsi" w:cstheme="majorHAnsi"/>
          <w:lang w:val="en-GB"/>
        </w:rPr>
        <w:t xml:space="preserve">Available at: </w:t>
      </w:r>
      <w:hyperlink r:id="rId12">
        <w:r w:rsidRPr="00D553BC">
          <w:rPr>
            <w:rFonts w:asciiTheme="majorHAnsi" w:hAnsiTheme="majorHAnsi" w:cstheme="majorHAnsi"/>
            <w:color w:val="1155CC"/>
            <w:u w:val="single"/>
            <w:lang w:val="en-GB"/>
          </w:rPr>
          <w:t>https://www.bbc.com/news/business-18013662</w:t>
        </w:r>
      </w:hyperlink>
      <w:r w:rsidRPr="00D553BC">
        <w:rPr>
          <w:rFonts w:asciiTheme="majorHAnsi" w:hAnsiTheme="majorHAnsi" w:cstheme="majorHAnsi"/>
          <w:lang w:val="en-GB"/>
        </w:rPr>
        <w:t>. (Accessed 17th December 2024)</w:t>
      </w:r>
    </w:p>
    <w:p w14:paraId="534ED5DC" w14:textId="77777777" w:rsidR="00B70FD9" w:rsidRPr="00D553BC" w:rsidRDefault="00B70FD9" w:rsidP="00B70FD9">
      <w:pPr>
        <w:spacing w:after="240" w:line="360" w:lineRule="auto"/>
        <w:jc w:val="both"/>
        <w:rPr>
          <w:rFonts w:asciiTheme="majorHAnsi" w:hAnsiTheme="majorHAnsi" w:cstheme="majorHAnsi"/>
          <w:color w:val="222222"/>
          <w:highlight w:val="white"/>
          <w:lang w:val="en-GB"/>
        </w:rPr>
      </w:pPr>
      <w:proofErr w:type="spellStart"/>
      <w:r w:rsidRPr="00D553BC">
        <w:rPr>
          <w:rFonts w:asciiTheme="majorHAnsi" w:hAnsiTheme="majorHAnsi" w:cstheme="majorHAnsi"/>
          <w:color w:val="222222"/>
          <w:highlight w:val="white"/>
          <w:lang w:val="en-GB"/>
        </w:rPr>
        <w:t>Gomathy</w:t>
      </w:r>
      <w:proofErr w:type="spellEnd"/>
      <w:r w:rsidRPr="00D553BC">
        <w:rPr>
          <w:rFonts w:asciiTheme="majorHAnsi" w:hAnsiTheme="majorHAnsi" w:cstheme="majorHAnsi"/>
          <w:color w:val="222222"/>
          <w:highlight w:val="white"/>
          <w:lang w:val="en-GB"/>
        </w:rPr>
        <w:t xml:space="preserve">, D.C., </w:t>
      </w:r>
      <w:proofErr w:type="spellStart"/>
      <w:r w:rsidRPr="00D553BC">
        <w:rPr>
          <w:rFonts w:asciiTheme="majorHAnsi" w:hAnsiTheme="majorHAnsi" w:cstheme="majorHAnsi"/>
          <w:color w:val="222222"/>
          <w:highlight w:val="white"/>
          <w:lang w:val="en-GB"/>
        </w:rPr>
        <w:t>Ramaseshacharyulu</w:t>
      </w:r>
      <w:proofErr w:type="spellEnd"/>
      <w:r w:rsidRPr="00D553BC">
        <w:rPr>
          <w:rFonts w:asciiTheme="majorHAnsi" w:hAnsiTheme="majorHAnsi" w:cstheme="majorHAnsi"/>
          <w:color w:val="222222"/>
          <w:highlight w:val="white"/>
          <w:lang w:val="en-GB"/>
        </w:rPr>
        <w:t xml:space="preserve">, M.A., </w:t>
      </w:r>
      <w:proofErr w:type="spellStart"/>
      <w:r w:rsidRPr="00D553BC">
        <w:rPr>
          <w:rFonts w:asciiTheme="majorHAnsi" w:hAnsiTheme="majorHAnsi" w:cstheme="majorHAnsi"/>
          <w:color w:val="222222"/>
          <w:highlight w:val="white"/>
          <w:lang w:val="en-GB"/>
        </w:rPr>
        <w:t>Sarath</w:t>
      </w:r>
      <w:proofErr w:type="spellEnd"/>
      <w:r w:rsidRPr="00D553BC">
        <w:rPr>
          <w:rFonts w:asciiTheme="majorHAnsi" w:hAnsiTheme="majorHAnsi" w:cstheme="majorHAnsi"/>
          <w:color w:val="222222"/>
          <w:highlight w:val="white"/>
          <w:lang w:val="en-GB"/>
        </w:rPr>
        <w:t xml:space="preserve">, M.C.S. and Sreekanth, M.A.S., 2022. Overview of recruitment and selection process in </w:t>
      </w:r>
      <w:proofErr w:type="spellStart"/>
      <w:r w:rsidRPr="00D553BC">
        <w:rPr>
          <w:rFonts w:asciiTheme="majorHAnsi" w:hAnsiTheme="majorHAnsi" w:cstheme="majorHAnsi"/>
          <w:color w:val="222222"/>
          <w:highlight w:val="white"/>
          <w:lang w:val="en-GB"/>
        </w:rPr>
        <w:t>hrm</w:t>
      </w:r>
      <w:proofErr w:type="spellEnd"/>
      <w:r w:rsidRPr="00D553BC">
        <w:rPr>
          <w:rFonts w:asciiTheme="majorHAnsi" w:hAnsiTheme="majorHAnsi" w:cstheme="majorHAnsi"/>
          <w:color w:val="222222"/>
          <w:highlight w:val="white"/>
          <w:lang w:val="en-GB"/>
        </w:rPr>
        <w:t xml:space="preserve">. </w:t>
      </w:r>
      <w:r w:rsidRPr="00D553BC">
        <w:rPr>
          <w:rFonts w:asciiTheme="majorHAnsi" w:hAnsiTheme="majorHAnsi" w:cstheme="majorHAnsi"/>
          <w:i/>
          <w:color w:val="222222"/>
          <w:highlight w:val="white"/>
          <w:lang w:val="en-GB"/>
        </w:rPr>
        <w:t>International Journal of Scientific Research in Engineering and Management (IJSREM) Volume</w:t>
      </w:r>
      <w:r w:rsidRPr="00D553BC">
        <w:rPr>
          <w:rFonts w:asciiTheme="majorHAnsi" w:hAnsiTheme="majorHAnsi" w:cstheme="majorHAnsi"/>
          <w:color w:val="222222"/>
          <w:highlight w:val="white"/>
          <w:lang w:val="en-GB"/>
        </w:rPr>
        <w:t xml:space="preserve">, </w:t>
      </w:r>
      <w:r w:rsidRPr="00D553BC">
        <w:rPr>
          <w:rFonts w:asciiTheme="majorHAnsi" w:hAnsiTheme="majorHAnsi" w:cstheme="majorHAnsi"/>
          <w:i/>
          <w:color w:val="222222"/>
          <w:highlight w:val="white"/>
          <w:lang w:val="en-GB"/>
        </w:rPr>
        <w:t>6</w:t>
      </w:r>
      <w:r w:rsidRPr="00D553BC">
        <w:rPr>
          <w:rFonts w:asciiTheme="majorHAnsi" w:hAnsiTheme="majorHAnsi" w:cstheme="majorHAnsi"/>
          <w:color w:val="222222"/>
          <w:highlight w:val="white"/>
          <w:lang w:val="en-GB"/>
        </w:rPr>
        <w:t>.</w:t>
      </w:r>
    </w:p>
    <w:p w14:paraId="126F4233" w14:textId="77777777" w:rsidR="00B70FD9" w:rsidRPr="00D553BC" w:rsidRDefault="00B70FD9" w:rsidP="00B70FD9">
      <w:pPr>
        <w:spacing w:after="240"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 xml:space="preserve">Hanna, D.M., 2023. The phenomenon of targeting Facebook users by using Facebook groups/pages to promote products/services without the need for advertising and marketing companies. </w:t>
      </w:r>
      <w:r w:rsidRPr="00D553BC">
        <w:rPr>
          <w:rFonts w:asciiTheme="majorHAnsi" w:hAnsiTheme="majorHAnsi" w:cstheme="majorHAnsi"/>
          <w:i/>
          <w:color w:val="222222"/>
          <w:highlight w:val="white"/>
          <w:lang w:val="en-GB"/>
        </w:rPr>
        <w:t>Journal of Design Sciences and Applied Arts</w:t>
      </w:r>
      <w:r w:rsidRPr="00D553BC">
        <w:rPr>
          <w:rFonts w:asciiTheme="majorHAnsi" w:hAnsiTheme="majorHAnsi" w:cstheme="majorHAnsi"/>
          <w:color w:val="222222"/>
          <w:highlight w:val="white"/>
          <w:lang w:val="en-GB"/>
        </w:rPr>
        <w:t xml:space="preserve">, </w:t>
      </w:r>
      <w:r w:rsidRPr="00D553BC">
        <w:rPr>
          <w:rFonts w:asciiTheme="majorHAnsi" w:hAnsiTheme="majorHAnsi" w:cstheme="majorHAnsi"/>
          <w:i/>
          <w:color w:val="222222"/>
          <w:highlight w:val="white"/>
          <w:lang w:val="en-GB"/>
        </w:rPr>
        <w:t>4</w:t>
      </w:r>
      <w:r w:rsidRPr="00D553BC">
        <w:rPr>
          <w:rFonts w:asciiTheme="majorHAnsi" w:hAnsiTheme="majorHAnsi" w:cstheme="majorHAnsi"/>
          <w:color w:val="222222"/>
          <w:highlight w:val="white"/>
          <w:lang w:val="en-GB"/>
        </w:rPr>
        <w:t>(1), pp.93-108.</w:t>
      </w:r>
    </w:p>
    <w:p w14:paraId="514B59DF" w14:textId="77777777" w:rsidR="00B70FD9" w:rsidRPr="00D553BC" w:rsidRDefault="00B70FD9" w:rsidP="00B70FD9">
      <w:pPr>
        <w:spacing w:after="240"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Koivunen, S., Sahlgren, O., Ala-</w:t>
      </w:r>
      <w:proofErr w:type="spellStart"/>
      <w:r w:rsidRPr="00D553BC">
        <w:rPr>
          <w:rFonts w:asciiTheme="majorHAnsi" w:hAnsiTheme="majorHAnsi" w:cstheme="majorHAnsi"/>
          <w:color w:val="222222"/>
          <w:highlight w:val="white"/>
          <w:lang w:val="en-GB"/>
        </w:rPr>
        <w:t>Luopa</w:t>
      </w:r>
      <w:proofErr w:type="spellEnd"/>
      <w:r w:rsidRPr="00D553BC">
        <w:rPr>
          <w:rFonts w:asciiTheme="majorHAnsi" w:hAnsiTheme="majorHAnsi" w:cstheme="majorHAnsi"/>
          <w:color w:val="222222"/>
          <w:highlight w:val="white"/>
          <w:lang w:val="en-GB"/>
        </w:rPr>
        <w:t xml:space="preserve">, S. and Olsson, T., 2023. Pitfalls and tensions in digitalizing talent acquisition: an analysis of HRM professionals’ considerations related to digital ethics. </w:t>
      </w:r>
      <w:r w:rsidRPr="00D553BC">
        <w:rPr>
          <w:rFonts w:asciiTheme="majorHAnsi" w:hAnsiTheme="majorHAnsi" w:cstheme="majorHAnsi"/>
          <w:i/>
          <w:color w:val="222222"/>
          <w:highlight w:val="white"/>
          <w:lang w:val="en-GB"/>
        </w:rPr>
        <w:t>Interacting with Computers</w:t>
      </w:r>
      <w:r w:rsidRPr="00D553BC">
        <w:rPr>
          <w:rFonts w:asciiTheme="majorHAnsi" w:hAnsiTheme="majorHAnsi" w:cstheme="majorHAnsi"/>
          <w:color w:val="222222"/>
          <w:highlight w:val="white"/>
          <w:lang w:val="en-GB"/>
        </w:rPr>
        <w:t xml:space="preserve">, </w:t>
      </w:r>
      <w:r w:rsidRPr="00D553BC">
        <w:rPr>
          <w:rFonts w:asciiTheme="majorHAnsi" w:hAnsiTheme="majorHAnsi" w:cstheme="majorHAnsi"/>
          <w:i/>
          <w:color w:val="222222"/>
          <w:highlight w:val="white"/>
          <w:lang w:val="en-GB"/>
        </w:rPr>
        <w:t>35</w:t>
      </w:r>
      <w:r w:rsidRPr="00D553BC">
        <w:rPr>
          <w:rFonts w:asciiTheme="majorHAnsi" w:hAnsiTheme="majorHAnsi" w:cstheme="majorHAnsi"/>
          <w:color w:val="222222"/>
          <w:highlight w:val="white"/>
          <w:lang w:val="en-GB"/>
        </w:rPr>
        <w:t>(3), pp.435-451.</w:t>
      </w:r>
    </w:p>
    <w:p w14:paraId="52C39475" w14:textId="77777777" w:rsidR="00B70FD9" w:rsidRPr="00D553BC" w:rsidRDefault="00B70FD9" w:rsidP="00B70FD9">
      <w:pPr>
        <w:spacing w:after="240"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Lotankar, S.R., 2022. Self-presentation and authenticity on LinkedIn: a comparative study of Singapore and India-based entrepreneurs.</w:t>
      </w:r>
    </w:p>
    <w:p w14:paraId="34231B2E" w14:textId="77777777" w:rsidR="00B70FD9" w:rsidRPr="00D553BC" w:rsidRDefault="00B70FD9" w:rsidP="00B70FD9">
      <w:pPr>
        <w:spacing w:after="240" w:line="360" w:lineRule="auto"/>
        <w:jc w:val="both"/>
        <w:rPr>
          <w:rFonts w:asciiTheme="majorHAnsi" w:hAnsiTheme="majorHAnsi" w:cstheme="majorHAnsi"/>
          <w:b/>
          <w:lang w:val="en-GB"/>
        </w:rPr>
      </w:pPr>
      <w:r w:rsidRPr="00D553BC">
        <w:rPr>
          <w:rFonts w:asciiTheme="majorHAnsi" w:hAnsiTheme="majorHAnsi" w:cstheme="majorHAnsi"/>
          <w:color w:val="222222"/>
          <w:highlight w:val="white"/>
          <w:lang w:val="en-GB"/>
        </w:rPr>
        <w:t xml:space="preserve">Plekhanov, D., Franke, H. and Netland, T.H., 2023. Digital transformation: A review and research agenda. </w:t>
      </w:r>
      <w:r w:rsidRPr="00D553BC">
        <w:rPr>
          <w:rFonts w:asciiTheme="majorHAnsi" w:hAnsiTheme="majorHAnsi" w:cstheme="majorHAnsi"/>
          <w:i/>
          <w:color w:val="222222"/>
          <w:highlight w:val="white"/>
          <w:lang w:val="en-GB"/>
        </w:rPr>
        <w:t>European Management Journal</w:t>
      </w:r>
      <w:r w:rsidRPr="00D553BC">
        <w:rPr>
          <w:rFonts w:asciiTheme="majorHAnsi" w:hAnsiTheme="majorHAnsi" w:cstheme="majorHAnsi"/>
          <w:color w:val="222222"/>
          <w:highlight w:val="white"/>
          <w:lang w:val="en-GB"/>
        </w:rPr>
        <w:t xml:space="preserve">, </w:t>
      </w:r>
      <w:r w:rsidRPr="00D553BC">
        <w:rPr>
          <w:rFonts w:asciiTheme="majorHAnsi" w:hAnsiTheme="majorHAnsi" w:cstheme="majorHAnsi"/>
          <w:i/>
          <w:color w:val="222222"/>
          <w:highlight w:val="white"/>
          <w:lang w:val="en-GB"/>
        </w:rPr>
        <w:t>41</w:t>
      </w:r>
      <w:r w:rsidRPr="00D553BC">
        <w:rPr>
          <w:rFonts w:asciiTheme="majorHAnsi" w:hAnsiTheme="majorHAnsi" w:cstheme="majorHAnsi"/>
          <w:color w:val="222222"/>
          <w:highlight w:val="white"/>
          <w:lang w:val="en-GB"/>
        </w:rPr>
        <w:t>(6), pp.821-844.</w:t>
      </w:r>
      <w:r w:rsidRPr="00D553BC">
        <w:rPr>
          <w:rFonts w:asciiTheme="majorHAnsi" w:hAnsiTheme="majorHAnsi" w:cstheme="majorHAnsi"/>
          <w:lang w:val="en-GB"/>
        </w:rPr>
        <w:br w:type="page"/>
      </w:r>
    </w:p>
    <w:p w14:paraId="41D682E9" w14:textId="77777777" w:rsidR="00B70FD9" w:rsidRPr="00D553BC" w:rsidRDefault="00B70FD9" w:rsidP="00B70FD9">
      <w:pPr>
        <w:spacing w:after="240"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lastRenderedPageBreak/>
        <w:t xml:space="preserve">Ramudu, P.J. and Shrivastav, S., 2022. OPPORTUNITIES AND REQUIRED SKILLS IN DATA-DRIVEN JOBS: EMPIRICAL EVIDENCE FROM INDIAN JOB MARKETS. </w:t>
      </w:r>
      <w:r w:rsidRPr="00D553BC">
        <w:rPr>
          <w:rFonts w:asciiTheme="majorHAnsi" w:hAnsiTheme="majorHAnsi" w:cstheme="majorHAnsi"/>
          <w:i/>
          <w:color w:val="222222"/>
          <w:highlight w:val="white"/>
          <w:lang w:val="en-GB"/>
        </w:rPr>
        <w:t>Advances and Applications in Statistics</w:t>
      </w:r>
      <w:r w:rsidRPr="00D553BC">
        <w:rPr>
          <w:rFonts w:asciiTheme="majorHAnsi" w:hAnsiTheme="majorHAnsi" w:cstheme="majorHAnsi"/>
          <w:color w:val="222222"/>
          <w:highlight w:val="white"/>
          <w:lang w:val="en-GB"/>
        </w:rPr>
        <w:t xml:space="preserve">, </w:t>
      </w:r>
      <w:r w:rsidRPr="00D553BC">
        <w:rPr>
          <w:rFonts w:asciiTheme="majorHAnsi" w:hAnsiTheme="majorHAnsi" w:cstheme="majorHAnsi"/>
          <w:i/>
          <w:color w:val="222222"/>
          <w:highlight w:val="white"/>
          <w:lang w:val="en-GB"/>
        </w:rPr>
        <w:t>82</w:t>
      </w:r>
      <w:r w:rsidRPr="00D553BC">
        <w:rPr>
          <w:rFonts w:asciiTheme="majorHAnsi" w:hAnsiTheme="majorHAnsi" w:cstheme="majorHAnsi"/>
          <w:color w:val="222222"/>
          <w:highlight w:val="white"/>
          <w:lang w:val="en-GB"/>
        </w:rPr>
        <w:t>, pp.101-124.</w:t>
      </w:r>
    </w:p>
    <w:p w14:paraId="5D68FE42" w14:textId="77777777" w:rsidR="00B70FD9" w:rsidRPr="00D553BC" w:rsidRDefault="00B70FD9" w:rsidP="00B70FD9">
      <w:pPr>
        <w:spacing w:after="240"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 xml:space="preserve">Romanko, O. and O’Mahony, M., 2022. The use of online job sites for measuring skills and labor market trends: A review. </w:t>
      </w:r>
      <w:r w:rsidRPr="00D553BC">
        <w:rPr>
          <w:rFonts w:asciiTheme="majorHAnsi" w:hAnsiTheme="majorHAnsi" w:cstheme="majorHAnsi"/>
          <w:i/>
          <w:color w:val="222222"/>
          <w:highlight w:val="white"/>
          <w:lang w:val="en-GB"/>
        </w:rPr>
        <w:t>Economic Statistics Centre of Excellence (ESCoE) Technical Reports; Office for National Statistics: Newport, UK</w:t>
      </w:r>
      <w:r w:rsidRPr="00D553BC">
        <w:rPr>
          <w:rFonts w:asciiTheme="majorHAnsi" w:hAnsiTheme="majorHAnsi" w:cstheme="majorHAnsi"/>
          <w:color w:val="222222"/>
          <w:highlight w:val="white"/>
          <w:lang w:val="en-GB"/>
        </w:rPr>
        <w:t>.</w:t>
      </w:r>
    </w:p>
    <w:p w14:paraId="1FEF0D1C" w14:textId="77777777" w:rsidR="00B70FD9" w:rsidRPr="00D553BC" w:rsidRDefault="00B70FD9" w:rsidP="00B70FD9">
      <w:pPr>
        <w:spacing w:after="240"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Shahid, S., 2023. From traditional marketing to digital marketing: Digital Sign Media Ltd.</w:t>
      </w:r>
    </w:p>
    <w:p w14:paraId="30D6AA90" w14:textId="77777777" w:rsidR="00B70FD9" w:rsidRPr="00D553BC" w:rsidRDefault="00B70FD9" w:rsidP="00B70FD9">
      <w:pPr>
        <w:spacing w:after="240"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 xml:space="preserve">Shanmugasundaram, M. and Tamilarasu, A., 2023. The impact of digital technology, social media, and artificial intelligence on cognitive functions: a review. </w:t>
      </w:r>
      <w:r w:rsidRPr="00D553BC">
        <w:rPr>
          <w:rFonts w:asciiTheme="majorHAnsi" w:hAnsiTheme="majorHAnsi" w:cstheme="majorHAnsi"/>
          <w:i/>
          <w:color w:val="222222"/>
          <w:highlight w:val="white"/>
          <w:lang w:val="en-GB"/>
        </w:rPr>
        <w:t>Frontiers in Cognition</w:t>
      </w:r>
      <w:r w:rsidRPr="00D553BC">
        <w:rPr>
          <w:rFonts w:asciiTheme="majorHAnsi" w:hAnsiTheme="majorHAnsi" w:cstheme="majorHAnsi"/>
          <w:color w:val="222222"/>
          <w:highlight w:val="white"/>
          <w:lang w:val="en-GB"/>
        </w:rPr>
        <w:t xml:space="preserve">, </w:t>
      </w:r>
      <w:r w:rsidRPr="00D553BC">
        <w:rPr>
          <w:rFonts w:asciiTheme="majorHAnsi" w:hAnsiTheme="majorHAnsi" w:cstheme="majorHAnsi"/>
          <w:i/>
          <w:color w:val="222222"/>
          <w:highlight w:val="white"/>
          <w:lang w:val="en-GB"/>
        </w:rPr>
        <w:t>2</w:t>
      </w:r>
      <w:r w:rsidRPr="00D553BC">
        <w:rPr>
          <w:rFonts w:asciiTheme="majorHAnsi" w:hAnsiTheme="majorHAnsi" w:cstheme="majorHAnsi"/>
          <w:color w:val="222222"/>
          <w:highlight w:val="white"/>
          <w:lang w:val="en-GB"/>
        </w:rPr>
        <w:t>, p.1203077.</w:t>
      </w:r>
    </w:p>
    <w:p w14:paraId="365A236A" w14:textId="77777777" w:rsidR="00B70FD9" w:rsidRPr="00D553BC" w:rsidRDefault="00B70FD9" w:rsidP="00B70FD9">
      <w:pPr>
        <w:spacing w:after="240"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 xml:space="preserve">Usha, M., 2023. </w:t>
      </w:r>
      <w:r w:rsidRPr="00D553BC">
        <w:rPr>
          <w:rFonts w:asciiTheme="majorHAnsi" w:hAnsiTheme="majorHAnsi" w:cstheme="majorHAnsi"/>
          <w:i/>
          <w:color w:val="222222"/>
          <w:highlight w:val="white"/>
          <w:lang w:val="en-GB"/>
        </w:rPr>
        <w:t>Artificial Intelligence in HR</w:t>
      </w:r>
      <w:r w:rsidRPr="00D553BC">
        <w:rPr>
          <w:rFonts w:asciiTheme="majorHAnsi" w:hAnsiTheme="majorHAnsi" w:cstheme="majorHAnsi"/>
          <w:color w:val="222222"/>
          <w:highlight w:val="white"/>
          <w:lang w:val="en-GB"/>
        </w:rPr>
        <w:t>. Archers &amp; Elevators Publishing House.</w:t>
      </w:r>
    </w:p>
    <w:p w14:paraId="3B0D6FD3" w14:textId="77777777" w:rsidR="00B70FD9" w:rsidRPr="00D553BC" w:rsidRDefault="00B70FD9" w:rsidP="00B70FD9">
      <w:pPr>
        <w:spacing w:after="240"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 xml:space="preserve">Venugeetha, Y., Rathod, R. and Kumar, R., 2022. Social networking sites in daily life: benefits and threats. </w:t>
      </w:r>
      <w:r w:rsidRPr="00D553BC">
        <w:rPr>
          <w:rFonts w:asciiTheme="majorHAnsi" w:hAnsiTheme="majorHAnsi" w:cstheme="majorHAnsi"/>
          <w:i/>
          <w:color w:val="222222"/>
          <w:highlight w:val="white"/>
          <w:lang w:val="en-GB"/>
        </w:rPr>
        <w:t>Artificial Intelligence and Communication Technologies. New Delhi, India. Soft Computing Research Society</w:t>
      </w:r>
      <w:r w:rsidRPr="00D553BC">
        <w:rPr>
          <w:rFonts w:asciiTheme="majorHAnsi" w:hAnsiTheme="majorHAnsi" w:cstheme="majorHAnsi"/>
          <w:color w:val="222222"/>
          <w:highlight w:val="white"/>
          <w:lang w:val="en-GB"/>
        </w:rPr>
        <w:t>.</w:t>
      </w:r>
    </w:p>
    <w:p w14:paraId="4E3DC32B" w14:textId="39A66C6A" w:rsidR="00E53726" w:rsidRPr="00D553BC" w:rsidRDefault="006013BB" w:rsidP="006013BB">
      <w:pPr>
        <w:rPr>
          <w:rFonts w:asciiTheme="majorHAnsi" w:hAnsiTheme="majorHAnsi" w:cstheme="majorHAnsi"/>
          <w:b/>
          <w:lang w:val="en-GB"/>
        </w:rPr>
      </w:pPr>
      <w:r>
        <w:rPr>
          <w:rFonts w:asciiTheme="majorHAnsi" w:hAnsiTheme="majorHAnsi" w:cstheme="majorHAnsi"/>
          <w:b/>
          <w:lang w:val="en-GB"/>
        </w:rPr>
        <w:br w:type="page"/>
      </w:r>
    </w:p>
    <w:p w14:paraId="7A6D2CC5" w14:textId="77777777" w:rsidR="00E53726" w:rsidRPr="00D553BC" w:rsidRDefault="00F40BFB" w:rsidP="006013BB">
      <w:pPr>
        <w:pStyle w:val="Heading1"/>
      </w:pPr>
      <w:bookmarkStart w:id="9" w:name="_Toc185344407"/>
      <w:r w:rsidRPr="00D553BC">
        <w:lastRenderedPageBreak/>
        <w:t>Appendices</w:t>
      </w:r>
      <w:bookmarkEnd w:id="9"/>
    </w:p>
    <w:p w14:paraId="495B7375" w14:textId="77777777" w:rsidR="00E53726" w:rsidRPr="00D553BC" w:rsidRDefault="00F40BFB" w:rsidP="004C0E96">
      <w:pPr>
        <w:pStyle w:val="Heading2"/>
        <w:rPr>
          <w:highlight w:val="white"/>
        </w:rPr>
      </w:pPr>
      <w:bookmarkStart w:id="10" w:name="_Toc185344408"/>
      <w:r w:rsidRPr="00D553BC">
        <w:t>Appendix 1: Table showing the contrast between traditional and modern recruitment</w:t>
      </w:r>
      <w:bookmarkEnd w:id="10"/>
    </w:p>
    <w:tbl>
      <w:tblPr>
        <w:tblStyle w:val="Table1"/>
        <w:tblW w:w="8844"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48"/>
        <w:gridCol w:w="2948"/>
        <w:gridCol w:w="2948"/>
      </w:tblGrid>
      <w:tr w:rsidR="00E53726" w:rsidRPr="00D553BC" w14:paraId="765ED40C" w14:textId="77777777" w:rsidTr="00625386">
        <w:trPr>
          <w:trHeight w:val="779"/>
          <w:jc w:val="center"/>
        </w:trPr>
        <w:tc>
          <w:tcPr>
            <w:tcW w:w="2948" w:type="dxa"/>
            <w:shd w:val="clear" w:color="auto" w:fill="auto"/>
            <w:tcMar>
              <w:top w:w="100" w:type="dxa"/>
              <w:left w:w="100" w:type="dxa"/>
              <w:bottom w:w="100" w:type="dxa"/>
              <w:right w:w="100" w:type="dxa"/>
            </w:tcMar>
          </w:tcPr>
          <w:p w14:paraId="54692CF0" w14:textId="77777777" w:rsidR="00E53726" w:rsidRPr="00D553BC" w:rsidRDefault="00F40BFB" w:rsidP="00D553BC">
            <w:pPr>
              <w:widowControl w:val="0"/>
              <w:spacing w:line="360" w:lineRule="auto"/>
              <w:jc w:val="both"/>
              <w:rPr>
                <w:rFonts w:asciiTheme="majorHAnsi" w:hAnsiTheme="majorHAnsi" w:cstheme="majorHAnsi"/>
                <w:b/>
                <w:color w:val="222222"/>
                <w:highlight w:val="white"/>
                <w:lang w:val="en-GB"/>
              </w:rPr>
            </w:pPr>
            <w:r w:rsidRPr="00D553BC">
              <w:rPr>
                <w:rFonts w:asciiTheme="majorHAnsi" w:hAnsiTheme="majorHAnsi" w:cstheme="majorHAnsi"/>
                <w:b/>
                <w:color w:val="222222"/>
                <w:highlight w:val="white"/>
                <w:lang w:val="en-GB"/>
              </w:rPr>
              <w:t>Aspect</w:t>
            </w:r>
          </w:p>
        </w:tc>
        <w:tc>
          <w:tcPr>
            <w:tcW w:w="2948" w:type="dxa"/>
            <w:shd w:val="clear" w:color="auto" w:fill="auto"/>
            <w:tcMar>
              <w:top w:w="100" w:type="dxa"/>
              <w:left w:w="100" w:type="dxa"/>
              <w:bottom w:w="100" w:type="dxa"/>
              <w:right w:w="100" w:type="dxa"/>
            </w:tcMar>
          </w:tcPr>
          <w:p w14:paraId="61EDE06E" w14:textId="77777777" w:rsidR="00E53726" w:rsidRPr="00D553BC" w:rsidRDefault="00F40BFB" w:rsidP="00D553BC">
            <w:pPr>
              <w:widowControl w:val="0"/>
              <w:spacing w:line="360" w:lineRule="auto"/>
              <w:jc w:val="both"/>
              <w:rPr>
                <w:rFonts w:asciiTheme="majorHAnsi" w:hAnsiTheme="majorHAnsi" w:cstheme="majorHAnsi"/>
                <w:b/>
                <w:color w:val="222222"/>
                <w:highlight w:val="white"/>
                <w:lang w:val="en-GB"/>
              </w:rPr>
            </w:pPr>
            <w:r w:rsidRPr="00D553BC">
              <w:rPr>
                <w:rFonts w:asciiTheme="majorHAnsi" w:hAnsiTheme="majorHAnsi" w:cstheme="majorHAnsi"/>
                <w:b/>
                <w:color w:val="222222"/>
                <w:highlight w:val="white"/>
                <w:lang w:val="en-GB"/>
              </w:rPr>
              <w:t>Traditional Recruitment Methods</w:t>
            </w:r>
          </w:p>
        </w:tc>
        <w:tc>
          <w:tcPr>
            <w:tcW w:w="2948" w:type="dxa"/>
            <w:shd w:val="clear" w:color="auto" w:fill="auto"/>
            <w:tcMar>
              <w:top w:w="100" w:type="dxa"/>
              <w:left w:w="100" w:type="dxa"/>
              <w:bottom w:w="100" w:type="dxa"/>
              <w:right w:w="100" w:type="dxa"/>
            </w:tcMar>
          </w:tcPr>
          <w:p w14:paraId="7DC7D5B7" w14:textId="77777777" w:rsidR="00E53726" w:rsidRPr="00D553BC" w:rsidRDefault="00F40BFB" w:rsidP="00D553BC">
            <w:pPr>
              <w:widowControl w:val="0"/>
              <w:spacing w:line="360" w:lineRule="auto"/>
              <w:jc w:val="both"/>
              <w:rPr>
                <w:rFonts w:asciiTheme="majorHAnsi" w:hAnsiTheme="majorHAnsi" w:cstheme="majorHAnsi"/>
                <w:b/>
                <w:color w:val="222222"/>
                <w:highlight w:val="white"/>
                <w:lang w:val="en-GB"/>
              </w:rPr>
            </w:pPr>
            <w:r w:rsidRPr="00D553BC">
              <w:rPr>
                <w:rFonts w:asciiTheme="majorHAnsi" w:hAnsiTheme="majorHAnsi" w:cstheme="majorHAnsi"/>
                <w:b/>
                <w:color w:val="222222"/>
                <w:highlight w:val="white"/>
                <w:lang w:val="en-GB"/>
              </w:rPr>
              <w:t>Modern Recruitment Methods</w:t>
            </w:r>
          </w:p>
        </w:tc>
      </w:tr>
      <w:tr w:rsidR="00E53726" w:rsidRPr="00D553BC" w14:paraId="7F898FD2" w14:textId="77777777" w:rsidTr="00625386">
        <w:trPr>
          <w:trHeight w:val="1186"/>
          <w:jc w:val="center"/>
        </w:trPr>
        <w:tc>
          <w:tcPr>
            <w:tcW w:w="2948" w:type="dxa"/>
            <w:shd w:val="clear" w:color="auto" w:fill="auto"/>
            <w:tcMar>
              <w:top w:w="100" w:type="dxa"/>
              <w:left w:w="100" w:type="dxa"/>
              <w:bottom w:w="100" w:type="dxa"/>
              <w:right w:w="100" w:type="dxa"/>
            </w:tcMar>
          </w:tcPr>
          <w:p w14:paraId="2EF9D941" w14:textId="77777777" w:rsidR="00E53726" w:rsidRPr="00D553BC" w:rsidRDefault="00F40BFB" w:rsidP="00D553BC">
            <w:pPr>
              <w:widowControl w:val="0"/>
              <w:spacing w:line="360" w:lineRule="auto"/>
              <w:jc w:val="both"/>
              <w:rPr>
                <w:rFonts w:asciiTheme="majorHAnsi" w:hAnsiTheme="majorHAnsi" w:cstheme="majorHAnsi"/>
                <w:b/>
                <w:color w:val="222222"/>
                <w:highlight w:val="white"/>
                <w:lang w:val="en-GB"/>
              </w:rPr>
            </w:pPr>
            <w:r w:rsidRPr="00D553BC">
              <w:rPr>
                <w:rFonts w:asciiTheme="majorHAnsi" w:hAnsiTheme="majorHAnsi" w:cstheme="majorHAnsi"/>
                <w:b/>
                <w:color w:val="222222"/>
                <w:highlight w:val="white"/>
                <w:lang w:val="en-GB"/>
              </w:rPr>
              <w:t>Examples</w:t>
            </w:r>
          </w:p>
        </w:tc>
        <w:tc>
          <w:tcPr>
            <w:tcW w:w="2948" w:type="dxa"/>
            <w:shd w:val="clear" w:color="auto" w:fill="auto"/>
            <w:tcMar>
              <w:top w:w="100" w:type="dxa"/>
              <w:left w:w="100" w:type="dxa"/>
              <w:bottom w:w="100" w:type="dxa"/>
              <w:right w:w="100" w:type="dxa"/>
            </w:tcMar>
          </w:tcPr>
          <w:p w14:paraId="4210670F" w14:textId="77777777" w:rsidR="00E53726" w:rsidRPr="00D553BC" w:rsidRDefault="00F40BFB" w:rsidP="00D553BC">
            <w:pPr>
              <w:widowControl w:val="0"/>
              <w:spacing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Newspaper advertisements, job fairs, recruitment agencies, referrals</w:t>
            </w:r>
          </w:p>
        </w:tc>
        <w:tc>
          <w:tcPr>
            <w:tcW w:w="2948" w:type="dxa"/>
            <w:shd w:val="clear" w:color="auto" w:fill="auto"/>
            <w:tcMar>
              <w:top w:w="100" w:type="dxa"/>
              <w:left w:w="100" w:type="dxa"/>
              <w:bottom w:w="100" w:type="dxa"/>
              <w:right w:w="100" w:type="dxa"/>
            </w:tcMar>
          </w:tcPr>
          <w:p w14:paraId="0A4E7921" w14:textId="77777777" w:rsidR="00E53726" w:rsidRPr="00D553BC" w:rsidRDefault="00F40BFB" w:rsidP="00D553BC">
            <w:pPr>
              <w:widowControl w:val="0"/>
              <w:spacing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 xml:space="preserve">Online job portals, </w:t>
            </w:r>
            <w:r w:rsidRPr="00D553BC">
              <w:rPr>
                <w:rFonts w:asciiTheme="majorHAnsi" w:hAnsiTheme="majorHAnsi" w:cstheme="majorHAnsi"/>
                <w:color w:val="222222"/>
                <w:highlight w:val="white"/>
                <w:lang w:val="en-GB"/>
              </w:rPr>
              <w:t>company websites, social media (LinkedIn, Facebook)</w:t>
            </w:r>
          </w:p>
        </w:tc>
      </w:tr>
      <w:tr w:rsidR="00E53726" w:rsidRPr="00D553BC" w14:paraId="21F9D49B" w14:textId="77777777" w:rsidTr="00625386">
        <w:trPr>
          <w:trHeight w:val="779"/>
          <w:jc w:val="center"/>
        </w:trPr>
        <w:tc>
          <w:tcPr>
            <w:tcW w:w="2948" w:type="dxa"/>
            <w:shd w:val="clear" w:color="auto" w:fill="auto"/>
            <w:tcMar>
              <w:top w:w="100" w:type="dxa"/>
              <w:left w:w="100" w:type="dxa"/>
              <w:bottom w:w="100" w:type="dxa"/>
              <w:right w:w="100" w:type="dxa"/>
            </w:tcMar>
          </w:tcPr>
          <w:p w14:paraId="5B5F6B44" w14:textId="77777777" w:rsidR="00E53726" w:rsidRPr="00D553BC" w:rsidRDefault="00F40BFB" w:rsidP="00D553BC">
            <w:pPr>
              <w:widowControl w:val="0"/>
              <w:spacing w:line="360" w:lineRule="auto"/>
              <w:jc w:val="both"/>
              <w:rPr>
                <w:rFonts w:asciiTheme="majorHAnsi" w:hAnsiTheme="majorHAnsi" w:cstheme="majorHAnsi"/>
                <w:b/>
                <w:color w:val="222222"/>
                <w:highlight w:val="white"/>
                <w:lang w:val="en-GB"/>
              </w:rPr>
            </w:pPr>
            <w:r w:rsidRPr="00D553BC">
              <w:rPr>
                <w:rFonts w:asciiTheme="majorHAnsi" w:hAnsiTheme="majorHAnsi" w:cstheme="majorHAnsi"/>
                <w:b/>
                <w:color w:val="222222"/>
                <w:highlight w:val="white"/>
                <w:lang w:val="en-GB"/>
              </w:rPr>
              <w:t>Reach</w:t>
            </w:r>
          </w:p>
        </w:tc>
        <w:tc>
          <w:tcPr>
            <w:tcW w:w="2948" w:type="dxa"/>
            <w:shd w:val="clear" w:color="auto" w:fill="auto"/>
            <w:tcMar>
              <w:top w:w="100" w:type="dxa"/>
              <w:left w:w="100" w:type="dxa"/>
              <w:bottom w:w="100" w:type="dxa"/>
              <w:right w:w="100" w:type="dxa"/>
            </w:tcMar>
          </w:tcPr>
          <w:p w14:paraId="76A2F2D5" w14:textId="77777777" w:rsidR="00E53726" w:rsidRPr="00D553BC" w:rsidRDefault="00F40BFB" w:rsidP="00D553BC">
            <w:pPr>
              <w:widowControl w:val="0"/>
              <w:spacing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Limited to local or regional audiences</w:t>
            </w:r>
          </w:p>
        </w:tc>
        <w:tc>
          <w:tcPr>
            <w:tcW w:w="2948" w:type="dxa"/>
            <w:shd w:val="clear" w:color="auto" w:fill="auto"/>
            <w:tcMar>
              <w:top w:w="100" w:type="dxa"/>
              <w:left w:w="100" w:type="dxa"/>
              <w:bottom w:w="100" w:type="dxa"/>
              <w:right w:w="100" w:type="dxa"/>
            </w:tcMar>
          </w:tcPr>
          <w:p w14:paraId="644ABB21" w14:textId="77777777" w:rsidR="00E53726" w:rsidRPr="00D553BC" w:rsidRDefault="00F40BFB" w:rsidP="00D553BC">
            <w:pPr>
              <w:widowControl w:val="0"/>
              <w:spacing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Global reach with access to a broader candidate pool</w:t>
            </w:r>
          </w:p>
        </w:tc>
      </w:tr>
      <w:tr w:rsidR="00E53726" w:rsidRPr="00D553BC" w14:paraId="640288B5" w14:textId="77777777" w:rsidTr="00625386">
        <w:trPr>
          <w:trHeight w:val="1174"/>
          <w:jc w:val="center"/>
        </w:trPr>
        <w:tc>
          <w:tcPr>
            <w:tcW w:w="2948" w:type="dxa"/>
            <w:shd w:val="clear" w:color="auto" w:fill="auto"/>
            <w:tcMar>
              <w:top w:w="100" w:type="dxa"/>
              <w:left w:w="100" w:type="dxa"/>
              <w:bottom w:w="100" w:type="dxa"/>
              <w:right w:w="100" w:type="dxa"/>
            </w:tcMar>
          </w:tcPr>
          <w:p w14:paraId="085DFC34" w14:textId="77777777" w:rsidR="00E53726" w:rsidRPr="00D553BC" w:rsidRDefault="00F40BFB" w:rsidP="00D553BC">
            <w:pPr>
              <w:widowControl w:val="0"/>
              <w:spacing w:line="360" w:lineRule="auto"/>
              <w:jc w:val="both"/>
              <w:rPr>
                <w:rFonts w:asciiTheme="majorHAnsi" w:hAnsiTheme="majorHAnsi" w:cstheme="majorHAnsi"/>
                <w:b/>
                <w:color w:val="222222"/>
                <w:highlight w:val="white"/>
                <w:lang w:val="en-GB"/>
              </w:rPr>
            </w:pPr>
            <w:r w:rsidRPr="00D553BC">
              <w:rPr>
                <w:rFonts w:asciiTheme="majorHAnsi" w:hAnsiTheme="majorHAnsi" w:cstheme="majorHAnsi"/>
                <w:b/>
                <w:color w:val="222222"/>
                <w:highlight w:val="white"/>
                <w:lang w:val="en-GB"/>
              </w:rPr>
              <w:t>Speed</w:t>
            </w:r>
          </w:p>
        </w:tc>
        <w:tc>
          <w:tcPr>
            <w:tcW w:w="2948" w:type="dxa"/>
            <w:shd w:val="clear" w:color="auto" w:fill="auto"/>
            <w:tcMar>
              <w:top w:w="100" w:type="dxa"/>
              <w:left w:w="100" w:type="dxa"/>
              <w:bottom w:w="100" w:type="dxa"/>
              <w:right w:w="100" w:type="dxa"/>
            </w:tcMar>
          </w:tcPr>
          <w:p w14:paraId="18A10BB8" w14:textId="77777777" w:rsidR="00E53726" w:rsidRPr="00D553BC" w:rsidRDefault="00F40BFB" w:rsidP="00D553BC">
            <w:pPr>
              <w:widowControl w:val="0"/>
              <w:spacing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Slower process due to manual handling and delayed communication</w:t>
            </w:r>
          </w:p>
        </w:tc>
        <w:tc>
          <w:tcPr>
            <w:tcW w:w="2948" w:type="dxa"/>
            <w:shd w:val="clear" w:color="auto" w:fill="auto"/>
            <w:tcMar>
              <w:top w:w="100" w:type="dxa"/>
              <w:left w:w="100" w:type="dxa"/>
              <w:bottom w:w="100" w:type="dxa"/>
              <w:right w:w="100" w:type="dxa"/>
            </w:tcMar>
          </w:tcPr>
          <w:p w14:paraId="754B477D" w14:textId="77777777" w:rsidR="00E53726" w:rsidRPr="00D553BC" w:rsidRDefault="00F40BFB" w:rsidP="00D553BC">
            <w:pPr>
              <w:widowControl w:val="0"/>
              <w:spacing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 xml:space="preserve">Faster process with instant </w:t>
            </w:r>
            <w:r w:rsidRPr="00D553BC">
              <w:rPr>
                <w:rFonts w:asciiTheme="majorHAnsi" w:hAnsiTheme="majorHAnsi" w:cstheme="majorHAnsi"/>
                <w:color w:val="222222"/>
                <w:highlight w:val="white"/>
                <w:lang w:val="en-GB"/>
              </w:rPr>
              <w:t>communication and automated tools</w:t>
            </w:r>
          </w:p>
        </w:tc>
      </w:tr>
      <w:tr w:rsidR="00E53726" w:rsidRPr="00D553BC" w14:paraId="61913E68" w14:textId="77777777" w:rsidTr="00625386">
        <w:trPr>
          <w:trHeight w:val="1174"/>
          <w:jc w:val="center"/>
        </w:trPr>
        <w:tc>
          <w:tcPr>
            <w:tcW w:w="2948" w:type="dxa"/>
            <w:shd w:val="clear" w:color="auto" w:fill="auto"/>
            <w:tcMar>
              <w:top w:w="100" w:type="dxa"/>
              <w:left w:w="100" w:type="dxa"/>
              <w:bottom w:w="100" w:type="dxa"/>
              <w:right w:w="100" w:type="dxa"/>
            </w:tcMar>
          </w:tcPr>
          <w:p w14:paraId="50438329" w14:textId="77777777" w:rsidR="00E53726" w:rsidRPr="00D553BC" w:rsidRDefault="00F40BFB" w:rsidP="00D553BC">
            <w:pPr>
              <w:widowControl w:val="0"/>
              <w:spacing w:line="360" w:lineRule="auto"/>
              <w:jc w:val="both"/>
              <w:rPr>
                <w:rFonts w:asciiTheme="majorHAnsi" w:hAnsiTheme="majorHAnsi" w:cstheme="majorHAnsi"/>
                <w:b/>
                <w:color w:val="222222"/>
                <w:highlight w:val="white"/>
                <w:lang w:val="en-GB"/>
              </w:rPr>
            </w:pPr>
            <w:r w:rsidRPr="00D553BC">
              <w:rPr>
                <w:rFonts w:asciiTheme="majorHAnsi" w:hAnsiTheme="majorHAnsi" w:cstheme="majorHAnsi"/>
                <w:b/>
                <w:color w:val="222222"/>
                <w:highlight w:val="white"/>
                <w:lang w:val="en-GB"/>
              </w:rPr>
              <w:t>Cost</w:t>
            </w:r>
          </w:p>
        </w:tc>
        <w:tc>
          <w:tcPr>
            <w:tcW w:w="2948" w:type="dxa"/>
            <w:shd w:val="clear" w:color="auto" w:fill="auto"/>
            <w:tcMar>
              <w:top w:w="100" w:type="dxa"/>
              <w:left w:w="100" w:type="dxa"/>
              <w:bottom w:w="100" w:type="dxa"/>
              <w:right w:w="100" w:type="dxa"/>
            </w:tcMar>
          </w:tcPr>
          <w:p w14:paraId="490B9BF4" w14:textId="77777777" w:rsidR="00E53726" w:rsidRPr="00D553BC" w:rsidRDefault="00F40BFB" w:rsidP="00D553BC">
            <w:pPr>
              <w:widowControl w:val="0"/>
              <w:spacing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Often expensive (e.g., print ads, agency fees)</w:t>
            </w:r>
          </w:p>
        </w:tc>
        <w:tc>
          <w:tcPr>
            <w:tcW w:w="2948" w:type="dxa"/>
            <w:shd w:val="clear" w:color="auto" w:fill="auto"/>
            <w:tcMar>
              <w:top w:w="100" w:type="dxa"/>
              <w:left w:w="100" w:type="dxa"/>
              <w:bottom w:w="100" w:type="dxa"/>
              <w:right w:w="100" w:type="dxa"/>
            </w:tcMar>
          </w:tcPr>
          <w:p w14:paraId="5D6AB43C" w14:textId="77777777" w:rsidR="00E53726" w:rsidRPr="00D553BC" w:rsidRDefault="00F40BFB" w:rsidP="00D553BC">
            <w:pPr>
              <w:widowControl w:val="0"/>
              <w:spacing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Cost-effective, especially with free or low-cost social media options</w:t>
            </w:r>
          </w:p>
        </w:tc>
      </w:tr>
      <w:tr w:rsidR="00E53726" w:rsidRPr="00D553BC" w14:paraId="3A03B46D" w14:textId="77777777" w:rsidTr="00625386">
        <w:trPr>
          <w:trHeight w:val="790"/>
          <w:jc w:val="center"/>
        </w:trPr>
        <w:tc>
          <w:tcPr>
            <w:tcW w:w="2948" w:type="dxa"/>
            <w:shd w:val="clear" w:color="auto" w:fill="auto"/>
            <w:tcMar>
              <w:top w:w="100" w:type="dxa"/>
              <w:left w:w="100" w:type="dxa"/>
              <w:bottom w:w="100" w:type="dxa"/>
              <w:right w:w="100" w:type="dxa"/>
            </w:tcMar>
          </w:tcPr>
          <w:p w14:paraId="1C14091B" w14:textId="77777777" w:rsidR="00E53726" w:rsidRPr="00D553BC" w:rsidRDefault="00F40BFB" w:rsidP="00D553BC">
            <w:pPr>
              <w:widowControl w:val="0"/>
              <w:spacing w:line="360" w:lineRule="auto"/>
              <w:jc w:val="both"/>
              <w:rPr>
                <w:rFonts w:asciiTheme="majorHAnsi" w:hAnsiTheme="majorHAnsi" w:cstheme="majorHAnsi"/>
                <w:b/>
                <w:color w:val="222222"/>
                <w:highlight w:val="white"/>
                <w:lang w:val="en-GB"/>
              </w:rPr>
            </w:pPr>
            <w:r w:rsidRPr="00D553BC">
              <w:rPr>
                <w:rFonts w:asciiTheme="majorHAnsi" w:hAnsiTheme="majorHAnsi" w:cstheme="majorHAnsi"/>
                <w:b/>
                <w:color w:val="222222"/>
                <w:highlight w:val="white"/>
                <w:lang w:val="en-GB"/>
              </w:rPr>
              <w:t>Targeting</w:t>
            </w:r>
          </w:p>
        </w:tc>
        <w:tc>
          <w:tcPr>
            <w:tcW w:w="2948" w:type="dxa"/>
            <w:shd w:val="clear" w:color="auto" w:fill="auto"/>
            <w:tcMar>
              <w:top w:w="100" w:type="dxa"/>
              <w:left w:w="100" w:type="dxa"/>
              <w:bottom w:w="100" w:type="dxa"/>
              <w:right w:w="100" w:type="dxa"/>
            </w:tcMar>
          </w:tcPr>
          <w:p w14:paraId="47AE04CF" w14:textId="77777777" w:rsidR="00E53726" w:rsidRPr="00D553BC" w:rsidRDefault="00F40BFB" w:rsidP="00D553BC">
            <w:pPr>
              <w:widowControl w:val="0"/>
              <w:spacing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Generic targeting; difficult to find niche talent</w:t>
            </w:r>
          </w:p>
        </w:tc>
        <w:tc>
          <w:tcPr>
            <w:tcW w:w="2948" w:type="dxa"/>
            <w:shd w:val="clear" w:color="auto" w:fill="auto"/>
            <w:tcMar>
              <w:top w:w="100" w:type="dxa"/>
              <w:left w:w="100" w:type="dxa"/>
              <w:bottom w:w="100" w:type="dxa"/>
              <w:right w:w="100" w:type="dxa"/>
            </w:tcMar>
          </w:tcPr>
          <w:p w14:paraId="79FB5548" w14:textId="77777777" w:rsidR="00E53726" w:rsidRPr="00D553BC" w:rsidRDefault="00F40BFB" w:rsidP="00D553BC">
            <w:pPr>
              <w:widowControl w:val="0"/>
              <w:spacing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 xml:space="preserve">Targeted recruitment using </w:t>
            </w:r>
            <w:r w:rsidRPr="00D553BC">
              <w:rPr>
                <w:rFonts w:asciiTheme="majorHAnsi" w:hAnsiTheme="majorHAnsi" w:cstheme="majorHAnsi"/>
                <w:color w:val="222222"/>
                <w:highlight w:val="white"/>
                <w:lang w:val="en-GB"/>
              </w:rPr>
              <w:t>algorithms and advanced filters</w:t>
            </w:r>
          </w:p>
        </w:tc>
      </w:tr>
      <w:tr w:rsidR="00E53726" w:rsidRPr="00D553BC" w14:paraId="52CB0474" w14:textId="77777777" w:rsidTr="00625386">
        <w:trPr>
          <w:trHeight w:val="1174"/>
          <w:jc w:val="center"/>
        </w:trPr>
        <w:tc>
          <w:tcPr>
            <w:tcW w:w="2948" w:type="dxa"/>
            <w:shd w:val="clear" w:color="auto" w:fill="auto"/>
            <w:tcMar>
              <w:top w:w="100" w:type="dxa"/>
              <w:left w:w="100" w:type="dxa"/>
              <w:bottom w:w="100" w:type="dxa"/>
              <w:right w:w="100" w:type="dxa"/>
            </w:tcMar>
          </w:tcPr>
          <w:p w14:paraId="3B2D8A72" w14:textId="77777777" w:rsidR="00E53726" w:rsidRPr="00D553BC" w:rsidRDefault="00F40BFB" w:rsidP="00D553BC">
            <w:pPr>
              <w:widowControl w:val="0"/>
              <w:spacing w:line="360" w:lineRule="auto"/>
              <w:jc w:val="both"/>
              <w:rPr>
                <w:rFonts w:asciiTheme="majorHAnsi" w:hAnsiTheme="majorHAnsi" w:cstheme="majorHAnsi"/>
                <w:b/>
                <w:color w:val="222222"/>
                <w:highlight w:val="white"/>
                <w:lang w:val="en-GB"/>
              </w:rPr>
            </w:pPr>
            <w:r w:rsidRPr="00D553BC">
              <w:rPr>
                <w:rFonts w:asciiTheme="majorHAnsi" w:hAnsiTheme="majorHAnsi" w:cstheme="majorHAnsi"/>
                <w:b/>
                <w:color w:val="222222"/>
                <w:highlight w:val="white"/>
                <w:lang w:val="en-GB"/>
              </w:rPr>
              <w:t>Efficiency</w:t>
            </w:r>
          </w:p>
        </w:tc>
        <w:tc>
          <w:tcPr>
            <w:tcW w:w="2948" w:type="dxa"/>
            <w:shd w:val="clear" w:color="auto" w:fill="auto"/>
            <w:tcMar>
              <w:top w:w="100" w:type="dxa"/>
              <w:left w:w="100" w:type="dxa"/>
              <w:bottom w:w="100" w:type="dxa"/>
              <w:right w:w="100" w:type="dxa"/>
            </w:tcMar>
          </w:tcPr>
          <w:p w14:paraId="5D2510E1" w14:textId="77777777" w:rsidR="00E53726" w:rsidRPr="00D553BC" w:rsidRDefault="00F40BFB" w:rsidP="00D553BC">
            <w:pPr>
              <w:widowControl w:val="0"/>
              <w:spacing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Time-consuming and resource-intensive</w:t>
            </w:r>
          </w:p>
        </w:tc>
        <w:tc>
          <w:tcPr>
            <w:tcW w:w="2948" w:type="dxa"/>
            <w:shd w:val="clear" w:color="auto" w:fill="auto"/>
            <w:tcMar>
              <w:top w:w="100" w:type="dxa"/>
              <w:left w:w="100" w:type="dxa"/>
              <w:bottom w:w="100" w:type="dxa"/>
              <w:right w:w="100" w:type="dxa"/>
            </w:tcMar>
          </w:tcPr>
          <w:p w14:paraId="72055CEE" w14:textId="77777777" w:rsidR="00E53726" w:rsidRPr="00D553BC" w:rsidRDefault="00F40BFB" w:rsidP="00D553BC">
            <w:pPr>
              <w:widowControl w:val="0"/>
              <w:spacing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Streamlined through automation tools like Applicant Tracking Systems</w:t>
            </w:r>
          </w:p>
        </w:tc>
      </w:tr>
      <w:tr w:rsidR="00E53726" w:rsidRPr="00D553BC" w14:paraId="3DD3C6D2" w14:textId="77777777" w:rsidTr="00625386">
        <w:trPr>
          <w:trHeight w:val="1174"/>
          <w:jc w:val="center"/>
        </w:trPr>
        <w:tc>
          <w:tcPr>
            <w:tcW w:w="2948" w:type="dxa"/>
            <w:shd w:val="clear" w:color="auto" w:fill="auto"/>
            <w:tcMar>
              <w:top w:w="100" w:type="dxa"/>
              <w:left w:w="100" w:type="dxa"/>
              <w:bottom w:w="100" w:type="dxa"/>
              <w:right w:w="100" w:type="dxa"/>
            </w:tcMar>
          </w:tcPr>
          <w:p w14:paraId="5176C8DB" w14:textId="77777777" w:rsidR="00E53726" w:rsidRPr="00D553BC" w:rsidRDefault="00F40BFB" w:rsidP="00D553BC">
            <w:pPr>
              <w:widowControl w:val="0"/>
              <w:spacing w:line="360" w:lineRule="auto"/>
              <w:jc w:val="both"/>
              <w:rPr>
                <w:rFonts w:asciiTheme="majorHAnsi" w:hAnsiTheme="majorHAnsi" w:cstheme="majorHAnsi"/>
                <w:b/>
                <w:color w:val="222222"/>
                <w:highlight w:val="white"/>
                <w:lang w:val="en-GB"/>
              </w:rPr>
            </w:pPr>
            <w:r w:rsidRPr="00D553BC">
              <w:rPr>
                <w:rFonts w:asciiTheme="majorHAnsi" w:hAnsiTheme="majorHAnsi" w:cstheme="majorHAnsi"/>
                <w:b/>
                <w:color w:val="222222"/>
                <w:highlight w:val="white"/>
                <w:lang w:val="en-GB"/>
              </w:rPr>
              <w:t>Flexibility</w:t>
            </w:r>
          </w:p>
        </w:tc>
        <w:tc>
          <w:tcPr>
            <w:tcW w:w="2948" w:type="dxa"/>
            <w:shd w:val="clear" w:color="auto" w:fill="auto"/>
            <w:tcMar>
              <w:top w:w="100" w:type="dxa"/>
              <w:left w:w="100" w:type="dxa"/>
              <w:bottom w:w="100" w:type="dxa"/>
              <w:right w:w="100" w:type="dxa"/>
            </w:tcMar>
          </w:tcPr>
          <w:p w14:paraId="550456EB" w14:textId="77777777" w:rsidR="00E53726" w:rsidRPr="00D553BC" w:rsidRDefault="00F40BFB" w:rsidP="00D553BC">
            <w:pPr>
              <w:widowControl w:val="0"/>
              <w:spacing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Limited flexibility in changing or updating job postings</w:t>
            </w:r>
          </w:p>
        </w:tc>
        <w:tc>
          <w:tcPr>
            <w:tcW w:w="2948" w:type="dxa"/>
            <w:shd w:val="clear" w:color="auto" w:fill="auto"/>
            <w:tcMar>
              <w:top w:w="100" w:type="dxa"/>
              <w:left w:w="100" w:type="dxa"/>
              <w:bottom w:w="100" w:type="dxa"/>
              <w:right w:w="100" w:type="dxa"/>
            </w:tcMar>
          </w:tcPr>
          <w:p w14:paraId="22875BA6" w14:textId="77777777" w:rsidR="00E53726" w:rsidRPr="00D553BC" w:rsidRDefault="00F40BFB" w:rsidP="00D553BC">
            <w:pPr>
              <w:widowControl w:val="0"/>
              <w:spacing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 xml:space="preserve">High flexibility to modify </w:t>
            </w:r>
            <w:r w:rsidRPr="00D553BC">
              <w:rPr>
                <w:rFonts w:asciiTheme="majorHAnsi" w:hAnsiTheme="majorHAnsi" w:cstheme="majorHAnsi"/>
                <w:color w:val="222222"/>
                <w:highlight w:val="white"/>
                <w:lang w:val="en-GB"/>
              </w:rPr>
              <w:t>postings and campaigns in real time</w:t>
            </w:r>
          </w:p>
        </w:tc>
      </w:tr>
      <w:tr w:rsidR="00E53726" w:rsidRPr="00D553BC" w14:paraId="31CF5FF8" w14:textId="77777777" w:rsidTr="00625386">
        <w:trPr>
          <w:trHeight w:val="1162"/>
          <w:jc w:val="center"/>
        </w:trPr>
        <w:tc>
          <w:tcPr>
            <w:tcW w:w="2948" w:type="dxa"/>
            <w:shd w:val="clear" w:color="auto" w:fill="auto"/>
            <w:tcMar>
              <w:top w:w="100" w:type="dxa"/>
              <w:left w:w="100" w:type="dxa"/>
              <w:bottom w:w="100" w:type="dxa"/>
              <w:right w:w="100" w:type="dxa"/>
            </w:tcMar>
          </w:tcPr>
          <w:p w14:paraId="007F4620" w14:textId="77777777" w:rsidR="00E53726" w:rsidRPr="00D553BC" w:rsidRDefault="00F40BFB" w:rsidP="00D553BC">
            <w:pPr>
              <w:widowControl w:val="0"/>
              <w:spacing w:line="360" w:lineRule="auto"/>
              <w:jc w:val="both"/>
              <w:rPr>
                <w:rFonts w:asciiTheme="majorHAnsi" w:hAnsiTheme="majorHAnsi" w:cstheme="majorHAnsi"/>
                <w:b/>
                <w:color w:val="222222"/>
                <w:highlight w:val="white"/>
                <w:lang w:val="en-GB"/>
              </w:rPr>
            </w:pPr>
            <w:r w:rsidRPr="00D553BC">
              <w:rPr>
                <w:rFonts w:asciiTheme="majorHAnsi" w:hAnsiTheme="majorHAnsi" w:cstheme="majorHAnsi"/>
                <w:b/>
                <w:color w:val="222222"/>
                <w:highlight w:val="white"/>
                <w:lang w:val="en-GB"/>
              </w:rPr>
              <w:lastRenderedPageBreak/>
              <w:t>Candidate Engagement</w:t>
            </w:r>
          </w:p>
        </w:tc>
        <w:tc>
          <w:tcPr>
            <w:tcW w:w="2948" w:type="dxa"/>
            <w:shd w:val="clear" w:color="auto" w:fill="auto"/>
            <w:tcMar>
              <w:top w:w="100" w:type="dxa"/>
              <w:left w:w="100" w:type="dxa"/>
              <w:bottom w:w="100" w:type="dxa"/>
              <w:right w:w="100" w:type="dxa"/>
            </w:tcMar>
          </w:tcPr>
          <w:p w14:paraId="2DB1F951" w14:textId="77777777" w:rsidR="00E53726" w:rsidRPr="00D553BC" w:rsidRDefault="00F40BFB" w:rsidP="00D553BC">
            <w:pPr>
              <w:widowControl w:val="0"/>
              <w:spacing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Minimal interaction until formal processes begin</w:t>
            </w:r>
          </w:p>
        </w:tc>
        <w:tc>
          <w:tcPr>
            <w:tcW w:w="2948" w:type="dxa"/>
            <w:shd w:val="clear" w:color="auto" w:fill="auto"/>
            <w:tcMar>
              <w:top w:w="100" w:type="dxa"/>
              <w:left w:w="100" w:type="dxa"/>
              <w:bottom w:w="100" w:type="dxa"/>
              <w:right w:w="100" w:type="dxa"/>
            </w:tcMar>
          </w:tcPr>
          <w:p w14:paraId="1FB65B0A" w14:textId="77777777" w:rsidR="00E53726" w:rsidRPr="00D553BC" w:rsidRDefault="00F40BFB" w:rsidP="00D553BC">
            <w:pPr>
              <w:widowControl w:val="0"/>
              <w:spacing w:line="360" w:lineRule="auto"/>
              <w:jc w:val="both"/>
              <w:rPr>
                <w:rFonts w:asciiTheme="majorHAnsi" w:hAnsiTheme="majorHAnsi" w:cstheme="majorHAnsi"/>
                <w:color w:val="222222"/>
                <w:highlight w:val="white"/>
                <w:lang w:val="en-GB"/>
              </w:rPr>
            </w:pPr>
            <w:r w:rsidRPr="00D553BC">
              <w:rPr>
                <w:rFonts w:asciiTheme="majorHAnsi" w:hAnsiTheme="majorHAnsi" w:cstheme="majorHAnsi"/>
                <w:color w:val="222222"/>
                <w:highlight w:val="white"/>
                <w:lang w:val="en-GB"/>
              </w:rPr>
              <w:t>Enhanced engagement through direct communication and content sharing</w:t>
            </w:r>
          </w:p>
        </w:tc>
      </w:tr>
    </w:tbl>
    <w:p w14:paraId="7BA17A4E" w14:textId="77777777" w:rsidR="00E53726" w:rsidRPr="00D553BC" w:rsidRDefault="00E53726" w:rsidP="00D553BC">
      <w:pPr>
        <w:spacing w:line="360" w:lineRule="auto"/>
        <w:jc w:val="both"/>
        <w:rPr>
          <w:rFonts w:asciiTheme="majorHAnsi" w:hAnsiTheme="majorHAnsi" w:cstheme="majorHAnsi"/>
          <w:color w:val="222222"/>
          <w:highlight w:val="white"/>
          <w:lang w:val="en-GB"/>
        </w:rPr>
      </w:pPr>
    </w:p>
    <w:p w14:paraId="7CDDF649" w14:textId="77777777" w:rsidR="00E53726" w:rsidRPr="00D553BC" w:rsidRDefault="00F40BFB" w:rsidP="004C0E96">
      <w:pPr>
        <w:spacing w:line="360" w:lineRule="auto"/>
        <w:jc w:val="center"/>
        <w:rPr>
          <w:rFonts w:asciiTheme="majorHAnsi" w:hAnsiTheme="majorHAnsi" w:cstheme="majorHAnsi"/>
          <w:b/>
          <w:lang w:val="en-GB"/>
        </w:rPr>
      </w:pPr>
      <w:r w:rsidRPr="00D553BC">
        <w:rPr>
          <w:rFonts w:asciiTheme="majorHAnsi" w:hAnsiTheme="majorHAnsi" w:cstheme="majorHAnsi"/>
          <w:color w:val="222222"/>
          <w:highlight w:val="white"/>
          <w:lang w:val="en-GB"/>
        </w:rPr>
        <w:t>(Source: Self-Developed)</w:t>
      </w:r>
    </w:p>
    <w:p w14:paraId="6A3E3EFC" w14:textId="77777777" w:rsidR="00E53726" w:rsidRPr="00D553BC" w:rsidRDefault="00E53726" w:rsidP="00D553BC">
      <w:pPr>
        <w:spacing w:line="360" w:lineRule="auto"/>
        <w:jc w:val="both"/>
        <w:rPr>
          <w:rFonts w:asciiTheme="majorHAnsi" w:hAnsiTheme="majorHAnsi" w:cstheme="majorHAnsi"/>
          <w:b/>
          <w:color w:val="222222"/>
          <w:highlight w:val="white"/>
          <w:lang w:val="en-GB"/>
        </w:rPr>
      </w:pPr>
    </w:p>
    <w:p w14:paraId="71033C1C" w14:textId="77777777" w:rsidR="00E53726" w:rsidRPr="00D553BC" w:rsidRDefault="00E53726" w:rsidP="00D553BC">
      <w:pPr>
        <w:spacing w:line="360" w:lineRule="auto"/>
        <w:jc w:val="both"/>
        <w:rPr>
          <w:rFonts w:asciiTheme="majorHAnsi" w:hAnsiTheme="majorHAnsi" w:cstheme="majorHAnsi"/>
          <w:color w:val="222222"/>
          <w:highlight w:val="white"/>
          <w:lang w:val="en-GB"/>
        </w:rPr>
      </w:pPr>
    </w:p>
    <w:sectPr w:rsidR="00E53726" w:rsidRPr="00D553BC" w:rsidSect="00284963">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ACC323" w14:textId="77777777" w:rsidR="00AF1AAA" w:rsidRDefault="00AF1AAA" w:rsidP="00284963">
      <w:pPr>
        <w:spacing w:line="240" w:lineRule="auto"/>
      </w:pPr>
      <w:r>
        <w:separator/>
      </w:r>
    </w:p>
  </w:endnote>
  <w:endnote w:type="continuationSeparator" w:id="0">
    <w:p w14:paraId="05652650" w14:textId="77777777" w:rsidR="00AF1AAA" w:rsidRDefault="00AF1AAA" w:rsidP="002849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9773804"/>
      <w:docPartObj>
        <w:docPartGallery w:val="Page Numbers (Bottom of Page)"/>
        <w:docPartUnique/>
      </w:docPartObj>
    </w:sdtPr>
    <w:sdtEndPr>
      <w:rPr>
        <w:rFonts w:asciiTheme="majorHAnsi" w:hAnsiTheme="majorHAnsi" w:cstheme="majorHAnsi"/>
        <w:noProof/>
        <w:sz w:val="20"/>
        <w:szCs w:val="20"/>
      </w:rPr>
    </w:sdtEndPr>
    <w:sdtContent>
      <w:p w14:paraId="6748CACE" w14:textId="02F76CA5" w:rsidR="00284963" w:rsidRPr="00284963" w:rsidRDefault="00284963" w:rsidP="00284963">
        <w:pPr>
          <w:pStyle w:val="Footer"/>
          <w:spacing w:line="360" w:lineRule="auto"/>
          <w:jc w:val="right"/>
          <w:rPr>
            <w:rFonts w:asciiTheme="majorHAnsi" w:hAnsiTheme="majorHAnsi" w:cstheme="majorHAnsi"/>
            <w:sz w:val="20"/>
            <w:szCs w:val="20"/>
          </w:rPr>
        </w:pPr>
        <w:r w:rsidRPr="00284963">
          <w:rPr>
            <w:rFonts w:asciiTheme="majorHAnsi" w:hAnsiTheme="majorHAnsi" w:cstheme="majorHAnsi"/>
            <w:sz w:val="20"/>
            <w:szCs w:val="20"/>
          </w:rPr>
          <w:fldChar w:fldCharType="begin"/>
        </w:r>
        <w:r w:rsidRPr="00284963">
          <w:rPr>
            <w:rFonts w:asciiTheme="majorHAnsi" w:hAnsiTheme="majorHAnsi" w:cstheme="majorHAnsi"/>
            <w:sz w:val="20"/>
            <w:szCs w:val="20"/>
          </w:rPr>
          <w:instrText xml:space="preserve"> PAGE   \* MERGEFORMAT </w:instrText>
        </w:r>
        <w:r w:rsidRPr="00284963">
          <w:rPr>
            <w:rFonts w:asciiTheme="majorHAnsi" w:hAnsiTheme="majorHAnsi" w:cstheme="majorHAnsi"/>
            <w:sz w:val="20"/>
            <w:szCs w:val="20"/>
          </w:rPr>
          <w:fldChar w:fldCharType="separate"/>
        </w:r>
        <w:r w:rsidRPr="00284963">
          <w:rPr>
            <w:rFonts w:asciiTheme="majorHAnsi" w:hAnsiTheme="majorHAnsi" w:cstheme="majorHAnsi"/>
            <w:noProof/>
            <w:sz w:val="20"/>
            <w:szCs w:val="20"/>
          </w:rPr>
          <w:t>2</w:t>
        </w:r>
        <w:r w:rsidRPr="00284963">
          <w:rPr>
            <w:rFonts w:asciiTheme="majorHAnsi" w:hAnsiTheme="majorHAnsi" w:cstheme="majorHAnsi"/>
            <w:noProof/>
            <w:sz w:val="20"/>
            <w:szCs w:val="20"/>
          </w:rPr>
          <w:fldChar w:fldCharType="end"/>
        </w:r>
      </w:p>
    </w:sdtContent>
  </w:sdt>
  <w:p w14:paraId="0210DA98" w14:textId="77777777" w:rsidR="00284963" w:rsidRDefault="002849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0AB892" w14:textId="77777777" w:rsidR="00AF1AAA" w:rsidRDefault="00AF1AAA" w:rsidP="00284963">
      <w:pPr>
        <w:spacing w:line="240" w:lineRule="auto"/>
      </w:pPr>
      <w:r>
        <w:separator/>
      </w:r>
    </w:p>
  </w:footnote>
  <w:footnote w:type="continuationSeparator" w:id="0">
    <w:p w14:paraId="642F7B80" w14:textId="77777777" w:rsidR="00AF1AAA" w:rsidRDefault="00AF1AAA" w:rsidP="0028496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726"/>
    <w:rsid w:val="00060681"/>
    <w:rsid w:val="000C327C"/>
    <w:rsid w:val="00144940"/>
    <w:rsid w:val="00155BD9"/>
    <w:rsid w:val="001B5553"/>
    <w:rsid w:val="001C5598"/>
    <w:rsid w:val="00205DB5"/>
    <w:rsid w:val="00284963"/>
    <w:rsid w:val="002F01E2"/>
    <w:rsid w:val="00371DC9"/>
    <w:rsid w:val="004136FC"/>
    <w:rsid w:val="004169DF"/>
    <w:rsid w:val="004C0E96"/>
    <w:rsid w:val="006013BB"/>
    <w:rsid w:val="00625386"/>
    <w:rsid w:val="00670D92"/>
    <w:rsid w:val="006A0B3B"/>
    <w:rsid w:val="007174A3"/>
    <w:rsid w:val="007552E0"/>
    <w:rsid w:val="00821AAD"/>
    <w:rsid w:val="0084000B"/>
    <w:rsid w:val="008B2C34"/>
    <w:rsid w:val="00A22F10"/>
    <w:rsid w:val="00AF1AAA"/>
    <w:rsid w:val="00B70FD9"/>
    <w:rsid w:val="00C04A46"/>
    <w:rsid w:val="00C20555"/>
    <w:rsid w:val="00C20AE6"/>
    <w:rsid w:val="00CE178A"/>
    <w:rsid w:val="00D20F07"/>
    <w:rsid w:val="00D37F44"/>
    <w:rsid w:val="00D553BC"/>
    <w:rsid w:val="00E53726"/>
    <w:rsid w:val="00F40BF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DAA773"/>
  <w15:docId w15:val="{FD0E2146-0EB5-465E-9416-7444353D7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B70FD9"/>
    <w:pPr>
      <w:spacing w:line="360" w:lineRule="auto"/>
      <w:jc w:val="both"/>
      <w:outlineLvl w:val="0"/>
    </w:pPr>
    <w:rPr>
      <w:rFonts w:asciiTheme="majorHAnsi" w:hAnsiTheme="majorHAnsi" w:cstheme="majorHAnsi"/>
      <w:b/>
      <w:color w:val="222222"/>
      <w:sz w:val="28"/>
      <w:szCs w:val="28"/>
      <w:lang w:val="en-GB"/>
    </w:rPr>
  </w:style>
  <w:style w:type="paragraph" w:styleId="Heading2">
    <w:name w:val="heading 2"/>
    <w:basedOn w:val="Normal"/>
    <w:next w:val="Normal"/>
    <w:rsid w:val="00B70FD9"/>
    <w:pPr>
      <w:spacing w:line="360" w:lineRule="auto"/>
      <w:jc w:val="both"/>
      <w:outlineLvl w:val="1"/>
    </w:pPr>
    <w:rPr>
      <w:rFonts w:asciiTheme="majorHAnsi" w:hAnsiTheme="majorHAnsi" w:cstheme="majorHAnsi"/>
      <w:b/>
      <w:iCs/>
      <w:color w:val="222222"/>
      <w:sz w:val="26"/>
      <w:szCs w:val="26"/>
      <w:lang w:val="en-G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284963"/>
    <w:pPr>
      <w:tabs>
        <w:tab w:val="center" w:pos="4513"/>
        <w:tab w:val="right" w:pos="9026"/>
      </w:tabs>
      <w:spacing w:line="240" w:lineRule="auto"/>
    </w:pPr>
  </w:style>
  <w:style w:type="character" w:customStyle="1" w:styleId="HeaderChar">
    <w:name w:val="Header Char"/>
    <w:basedOn w:val="DefaultParagraphFont"/>
    <w:link w:val="Header"/>
    <w:uiPriority w:val="99"/>
    <w:rsid w:val="00284963"/>
  </w:style>
  <w:style w:type="paragraph" w:styleId="Footer">
    <w:name w:val="footer"/>
    <w:basedOn w:val="Normal"/>
    <w:link w:val="FooterChar"/>
    <w:uiPriority w:val="99"/>
    <w:unhideWhenUsed/>
    <w:rsid w:val="00284963"/>
    <w:pPr>
      <w:tabs>
        <w:tab w:val="center" w:pos="4513"/>
        <w:tab w:val="right" w:pos="9026"/>
      </w:tabs>
      <w:spacing w:line="240" w:lineRule="auto"/>
    </w:pPr>
  </w:style>
  <w:style w:type="character" w:customStyle="1" w:styleId="FooterChar">
    <w:name w:val="Footer Char"/>
    <w:basedOn w:val="DefaultParagraphFont"/>
    <w:link w:val="Footer"/>
    <w:uiPriority w:val="99"/>
    <w:rsid w:val="00284963"/>
  </w:style>
  <w:style w:type="paragraph" w:styleId="TOCHeading">
    <w:name w:val="TOC Heading"/>
    <w:basedOn w:val="Heading1"/>
    <w:next w:val="Normal"/>
    <w:uiPriority w:val="39"/>
    <w:unhideWhenUsed/>
    <w:qFormat/>
    <w:rsid w:val="00A22F10"/>
    <w:pPr>
      <w:keepNext/>
      <w:keepLines/>
      <w:spacing w:before="240" w:line="259" w:lineRule="auto"/>
      <w:jc w:val="left"/>
      <w:outlineLvl w:val="9"/>
    </w:pPr>
    <w:rPr>
      <w:rFonts w:eastAsiaTheme="majorEastAsia"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22F10"/>
    <w:pPr>
      <w:spacing w:after="100"/>
    </w:pPr>
  </w:style>
  <w:style w:type="paragraph" w:styleId="TOC2">
    <w:name w:val="toc 2"/>
    <w:basedOn w:val="Normal"/>
    <w:next w:val="Normal"/>
    <w:autoRedefine/>
    <w:uiPriority w:val="39"/>
    <w:unhideWhenUsed/>
    <w:rsid w:val="00A22F10"/>
    <w:pPr>
      <w:spacing w:after="100"/>
      <w:ind w:left="220"/>
    </w:pPr>
  </w:style>
  <w:style w:type="character" w:styleId="Hyperlink">
    <w:name w:val="Hyperlink"/>
    <w:basedOn w:val="DefaultParagraphFont"/>
    <w:uiPriority w:val="99"/>
    <w:unhideWhenUsed/>
    <w:rsid w:val="00A22F10"/>
    <w:rPr>
      <w:color w:val="0000FF" w:themeColor="hyperlink"/>
      <w:u w:val="single"/>
    </w:rPr>
  </w:style>
  <w:style w:type="paragraph" w:styleId="NoSpacing">
    <w:name w:val="No Spacing"/>
    <w:link w:val="NoSpacingChar"/>
    <w:uiPriority w:val="1"/>
    <w:qFormat/>
    <w:rsid w:val="00821AAD"/>
    <w:pPr>
      <w:spacing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821AAD"/>
    <w:rPr>
      <w:rFonts w:asciiTheme="minorHAnsi" w:eastAsiaTheme="minorEastAsia"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diagramLayout" Target="diagrams/layout1.xml" /><Relationship Id="rId13"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diagramData" Target="diagrams/data1.xml" /><Relationship Id="rId12" Type="http://schemas.openxmlformats.org/officeDocument/2006/relationships/hyperlink" Target="https://www.bbc.com/news/business-18013662" TargetMode="Externa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microsoft.com/office/2007/relationships/diagramDrawing" Target="diagrams/drawing1.xm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diagramColors" Target="diagrams/colors1.xml" /><Relationship Id="rId4" Type="http://schemas.openxmlformats.org/officeDocument/2006/relationships/webSettings" Target="webSettings.xml" /><Relationship Id="rId9" Type="http://schemas.openxmlformats.org/officeDocument/2006/relationships/diagramQuickStyle" Target="diagrams/quickStyle1.xml" /><Relationship Id="rId14" Type="http://schemas.openxmlformats.org/officeDocument/2006/relationships/fontTable" Target="fontTable.xml"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D670907-1A19-4AC0-9AA2-5385C9B31E89}" type="doc">
      <dgm:prSet loTypeId="urn:microsoft.com/office/officeart/2005/8/layout/cycle1" loCatId="cycle" qsTypeId="urn:microsoft.com/office/officeart/2005/8/quickstyle/simple1" qsCatId="simple" csTypeId="urn:microsoft.com/office/officeart/2005/8/colors/accent1_2" csCatId="accent1" phldr="1"/>
      <dgm:spPr/>
      <dgm:t>
        <a:bodyPr/>
        <a:lstStyle/>
        <a:p>
          <a:endParaRPr lang="en-IN"/>
        </a:p>
      </dgm:t>
    </dgm:pt>
    <dgm:pt modelId="{5223ADC1-5C08-41A6-A32F-EB26CB99F605}">
      <dgm:prSet phldrT="[Text]"/>
      <dgm:spPr/>
      <dgm:t>
        <a:bodyPr/>
        <a:lstStyle/>
        <a:p>
          <a:r>
            <a:rPr lang="en-IN"/>
            <a:t>Inspirational Motivation</a:t>
          </a:r>
        </a:p>
      </dgm:t>
    </dgm:pt>
    <dgm:pt modelId="{E24CC0B8-DBB4-417D-A6E6-C24A450FD096}" type="parTrans" cxnId="{183ADB42-C42D-4CF5-AC79-5BD951B44D90}">
      <dgm:prSet/>
      <dgm:spPr/>
      <dgm:t>
        <a:bodyPr/>
        <a:lstStyle/>
        <a:p>
          <a:endParaRPr lang="en-IN"/>
        </a:p>
      </dgm:t>
    </dgm:pt>
    <dgm:pt modelId="{C05E1566-8A86-4BCD-911E-A5C7EC491A8C}" type="sibTrans" cxnId="{183ADB42-C42D-4CF5-AC79-5BD951B44D90}">
      <dgm:prSet/>
      <dgm:spPr/>
      <dgm:t>
        <a:bodyPr/>
        <a:lstStyle/>
        <a:p>
          <a:endParaRPr lang="en-IN"/>
        </a:p>
      </dgm:t>
    </dgm:pt>
    <dgm:pt modelId="{B8A83772-4887-4E75-9397-67A4EB6013CE}">
      <dgm:prSet phldrT="[Text]"/>
      <dgm:spPr/>
      <dgm:t>
        <a:bodyPr/>
        <a:lstStyle/>
        <a:p>
          <a:r>
            <a:rPr lang="en-IN"/>
            <a:t>Idealised Influence</a:t>
          </a:r>
        </a:p>
      </dgm:t>
    </dgm:pt>
    <dgm:pt modelId="{AA8CCFE1-D8A4-447D-A0DB-E36C97F55CB1}" type="parTrans" cxnId="{C3BDBEE1-A5BE-40FC-B81E-A5BA20FC0ABF}">
      <dgm:prSet/>
      <dgm:spPr/>
      <dgm:t>
        <a:bodyPr/>
        <a:lstStyle/>
        <a:p>
          <a:endParaRPr lang="en-IN"/>
        </a:p>
      </dgm:t>
    </dgm:pt>
    <dgm:pt modelId="{5596572F-8858-427A-BF4F-CA03902545FB}" type="sibTrans" cxnId="{C3BDBEE1-A5BE-40FC-B81E-A5BA20FC0ABF}">
      <dgm:prSet/>
      <dgm:spPr/>
      <dgm:t>
        <a:bodyPr/>
        <a:lstStyle/>
        <a:p>
          <a:endParaRPr lang="en-IN"/>
        </a:p>
      </dgm:t>
    </dgm:pt>
    <dgm:pt modelId="{9E02A27B-5F24-4DD3-AE03-82AE8A987AF3}">
      <dgm:prSet phldrT="[Text]"/>
      <dgm:spPr/>
      <dgm:t>
        <a:bodyPr/>
        <a:lstStyle/>
        <a:p>
          <a:r>
            <a:rPr lang="en-IN"/>
            <a:t>Indivisualised Consideration</a:t>
          </a:r>
        </a:p>
      </dgm:t>
    </dgm:pt>
    <dgm:pt modelId="{17ED3CDA-DF9A-43A3-8BD3-01DB385FA49E}" type="parTrans" cxnId="{E7BDD698-D2FA-48A3-B6C7-5EB3732EB68D}">
      <dgm:prSet/>
      <dgm:spPr/>
      <dgm:t>
        <a:bodyPr/>
        <a:lstStyle/>
        <a:p>
          <a:endParaRPr lang="en-IN"/>
        </a:p>
      </dgm:t>
    </dgm:pt>
    <dgm:pt modelId="{ED9E303D-1699-4F32-A357-7D930D6B1C2A}" type="sibTrans" cxnId="{E7BDD698-D2FA-48A3-B6C7-5EB3732EB68D}">
      <dgm:prSet/>
      <dgm:spPr/>
      <dgm:t>
        <a:bodyPr/>
        <a:lstStyle/>
        <a:p>
          <a:endParaRPr lang="en-IN"/>
        </a:p>
      </dgm:t>
    </dgm:pt>
    <dgm:pt modelId="{AFA65697-4D7F-45AA-8A7C-9111D06AD4A9}">
      <dgm:prSet phldrT="[Text]"/>
      <dgm:spPr/>
      <dgm:t>
        <a:bodyPr/>
        <a:lstStyle/>
        <a:p>
          <a:r>
            <a:rPr lang="en-IN"/>
            <a:t>Intellectual Stimulation</a:t>
          </a:r>
        </a:p>
      </dgm:t>
    </dgm:pt>
    <dgm:pt modelId="{2918A06A-0B86-4014-8144-E34A7F77B626}" type="parTrans" cxnId="{A1B1EF56-52C1-4B5C-AE17-1EDE07CB41BA}">
      <dgm:prSet/>
      <dgm:spPr/>
      <dgm:t>
        <a:bodyPr/>
        <a:lstStyle/>
        <a:p>
          <a:endParaRPr lang="en-IN"/>
        </a:p>
      </dgm:t>
    </dgm:pt>
    <dgm:pt modelId="{639BD468-BBF7-4B3D-AB55-90F5C889BA54}" type="sibTrans" cxnId="{A1B1EF56-52C1-4B5C-AE17-1EDE07CB41BA}">
      <dgm:prSet/>
      <dgm:spPr/>
      <dgm:t>
        <a:bodyPr/>
        <a:lstStyle/>
        <a:p>
          <a:endParaRPr lang="en-IN"/>
        </a:p>
      </dgm:t>
    </dgm:pt>
    <dgm:pt modelId="{23C20E10-2B5A-401C-8A8E-76F064AB3759}" type="pres">
      <dgm:prSet presAssocID="{DD670907-1A19-4AC0-9AA2-5385C9B31E89}" presName="cycle" presStyleCnt="0">
        <dgm:presLayoutVars>
          <dgm:dir/>
          <dgm:resizeHandles val="exact"/>
        </dgm:presLayoutVars>
      </dgm:prSet>
      <dgm:spPr/>
    </dgm:pt>
    <dgm:pt modelId="{EF54A21C-9FCF-4E56-92C5-6EC84841DF7C}" type="pres">
      <dgm:prSet presAssocID="{5223ADC1-5C08-41A6-A32F-EB26CB99F605}" presName="dummy" presStyleCnt="0"/>
      <dgm:spPr/>
    </dgm:pt>
    <dgm:pt modelId="{3268D2FB-21A6-46D7-B65A-A57C4737CC86}" type="pres">
      <dgm:prSet presAssocID="{5223ADC1-5C08-41A6-A32F-EB26CB99F605}" presName="node" presStyleLbl="revTx" presStyleIdx="0" presStyleCnt="4">
        <dgm:presLayoutVars>
          <dgm:bulletEnabled val="1"/>
        </dgm:presLayoutVars>
      </dgm:prSet>
      <dgm:spPr/>
    </dgm:pt>
    <dgm:pt modelId="{CE18B6A4-31FE-4813-B74D-00E97F5BACE6}" type="pres">
      <dgm:prSet presAssocID="{C05E1566-8A86-4BCD-911E-A5C7EC491A8C}" presName="sibTrans" presStyleLbl="node1" presStyleIdx="0" presStyleCnt="4"/>
      <dgm:spPr/>
    </dgm:pt>
    <dgm:pt modelId="{45C28269-FF86-44C5-9FFD-28E7717CDAC1}" type="pres">
      <dgm:prSet presAssocID="{B8A83772-4887-4E75-9397-67A4EB6013CE}" presName="dummy" presStyleCnt="0"/>
      <dgm:spPr/>
    </dgm:pt>
    <dgm:pt modelId="{C5C865E7-B819-4695-9C6E-D9FE3481B1A7}" type="pres">
      <dgm:prSet presAssocID="{B8A83772-4887-4E75-9397-67A4EB6013CE}" presName="node" presStyleLbl="revTx" presStyleIdx="1" presStyleCnt="4">
        <dgm:presLayoutVars>
          <dgm:bulletEnabled val="1"/>
        </dgm:presLayoutVars>
      </dgm:prSet>
      <dgm:spPr/>
    </dgm:pt>
    <dgm:pt modelId="{0A23F110-3EE7-4C81-B539-894A329F9E41}" type="pres">
      <dgm:prSet presAssocID="{5596572F-8858-427A-BF4F-CA03902545FB}" presName="sibTrans" presStyleLbl="node1" presStyleIdx="1" presStyleCnt="4"/>
      <dgm:spPr/>
    </dgm:pt>
    <dgm:pt modelId="{DBC6676C-29D3-410E-A6C0-C5B48264D4D3}" type="pres">
      <dgm:prSet presAssocID="{9E02A27B-5F24-4DD3-AE03-82AE8A987AF3}" presName="dummy" presStyleCnt="0"/>
      <dgm:spPr/>
    </dgm:pt>
    <dgm:pt modelId="{1C05EF88-E441-4829-96A3-9900791E121F}" type="pres">
      <dgm:prSet presAssocID="{9E02A27B-5F24-4DD3-AE03-82AE8A987AF3}" presName="node" presStyleLbl="revTx" presStyleIdx="2" presStyleCnt="4">
        <dgm:presLayoutVars>
          <dgm:bulletEnabled val="1"/>
        </dgm:presLayoutVars>
      </dgm:prSet>
      <dgm:spPr/>
    </dgm:pt>
    <dgm:pt modelId="{DF42A6B1-4849-468D-979F-4B8F4F7EECAD}" type="pres">
      <dgm:prSet presAssocID="{ED9E303D-1699-4F32-A357-7D930D6B1C2A}" presName="sibTrans" presStyleLbl="node1" presStyleIdx="2" presStyleCnt="4"/>
      <dgm:spPr/>
    </dgm:pt>
    <dgm:pt modelId="{EF01089D-C97A-4246-B9CA-0F4C127066EE}" type="pres">
      <dgm:prSet presAssocID="{AFA65697-4D7F-45AA-8A7C-9111D06AD4A9}" presName="dummy" presStyleCnt="0"/>
      <dgm:spPr/>
    </dgm:pt>
    <dgm:pt modelId="{4C8C16C3-ECB8-4AE1-BA27-61ACB6402856}" type="pres">
      <dgm:prSet presAssocID="{AFA65697-4D7F-45AA-8A7C-9111D06AD4A9}" presName="node" presStyleLbl="revTx" presStyleIdx="3" presStyleCnt="4">
        <dgm:presLayoutVars>
          <dgm:bulletEnabled val="1"/>
        </dgm:presLayoutVars>
      </dgm:prSet>
      <dgm:spPr/>
    </dgm:pt>
    <dgm:pt modelId="{AD4A9E77-B5E9-4E2C-A38B-C9FCF4876CEC}" type="pres">
      <dgm:prSet presAssocID="{639BD468-BBF7-4B3D-AB55-90F5C889BA54}" presName="sibTrans" presStyleLbl="node1" presStyleIdx="3" presStyleCnt="4"/>
      <dgm:spPr/>
    </dgm:pt>
  </dgm:ptLst>
  <dgm:cxnLst>
    <dgm:cxn modelId="{C838F800-5426-46BC-8CC8-DD5CFC335B4E}" type="presOf" srcId="{B8A83772-4887-4E75-9397-67A4EB6013CE}" destId="{C5C865E7-B819-4695-9C6E-D9FE3481B1A7}" srcOrd="0" destOrd="0" presId="urn:microsoft.com/office/officeart/2005/8/layout/cycle1"/>
    <dgm:cxn modelId="{C4076D10-82A6-4CA8-8D0B-54FA0200D70D}" type="presOf" srcId="{AFA65697-4D7F-45AA-8A7C-9111D06AD4A9}" destId="{4C8C16C3-ECB8-4AE1-BA27-61ACB6402856}" srcOrd="0" destOrd="0" presId="urn:microsoft.com/office/officeart/2005/8/layout/cycle1"/>
    <dgm:cxn modelId="{DD4F5D18-2743-4CD1-985D-E33DF8C9B374}" type="presOf" srcId="{5596572F-8858-427A-BF4F-CA03902545FB}" destId="{0A23F110-3EE7-4C81-B539-894A329F9E41}" srcOrd="0" destOrd="0" presId="urn:microsoft.com/office/officeart/2005/8/layout/cycle1"/>
    <dgm:cxn modelId="{183ADB42-C42D-4CF5-AC79-5BD951B44D90}" srcId="{DD670907-1A19-4AC0-9AA2-5385C9B31E89}" destId="{5223ADC1-5C08-41A6-A32F-EB26CB99F605}" srcOrd="0" destOrd="0" parTransId="{E24CC0B8-DBB4-417D-A6E6-C24A450FD096}" sibTransId="{C05E1566-8A86-4BCD-911E-A5C7EC491A8C}"/>
    <dgm:cxn modelId="{A1B1EF56-52C1-4B5C-AE17-1EDE07CB41BA}" srcId="{DD670907-1A19-4AC0-9AA2-5385C9B31E89}" destId="{AFA65697-4D7F-45AA-8A7C-9111D06AD4A9}" srcOrd="3" destOrd="0" parTransId="{2918A06A-0B86-4014-8144-E34A7F77B626}" sibTransId="{639BD468-BBF7-4B3D-AB55-90F5C889BA54}"/>
    <dgm:cxn modelId="{E7BDD698-D2FA-48A3-B6C7-5EB3732EB68D}" srcId="{DD670907-1A19-4AC0-9AA2-5385C9B31E89}" destId="{9E02A27B-5F24-4DD3-AE03-82AE8A987AF3}" srcOrd="2" destOrd="0" parTransId="{17ED3CDA-DF9A-43A3-8BD3-01DB385FA49E}" sibTransId="{ED9E303D-1699-4F32-A357-7D930D6B1C2A}"/>
    <dgm:cxn modelId="{2BF584A7-C85C-4088-80F6-EE72A29759C7}" type="presOf" srcId="{C05E1566-8A86-4BCD-911E-A5C7EC491A8C}" destId="{CE18B6A4-31FE-4813-B74D-00E97F5BACE6}" srcOrd="0" destOrd="0" presId="urn:microsoft.com/office/officeart/2005/8/layout/cycle1"/>
    <dgm:cxn modelId="{2FC270A8-4F64-4497-AD0A-A9DB2B260D1B}" type="presOf" srcId="{9E02A27B-5F24-4DD3-AE03-82AE8A987AF3}" destId="{1C05EF88-E441-4829-96A3-9900791E121F}" srcOrd="0" destOrd="0" presId="urn:microsoft.com/office/officeart/2005/8/layout/cycle1"/>
    <dgm:cxn modelId="{7BFE1BCE-0887-4AD1-AD31-3CDCB7EA0904}" type="presOf" srcId="{ED9E303D-1699-4F32-A357-7D930D6B1C2A}" destId="{DF42A6B1-4849-468D-979F-4B8F4F7EECAD}" srcOrd="0" destOrd="0" presId="urn:microsoft.com/office/officeart/2005/8/layout/cycle1"/>
    <dgm:cxn modelId="{C3BDBEE1-A5BE-40FC-B81E-A5BA20FC0ABF}" srcId="{DD670907-1A19-4AC0-9AA2-5385C9B31E89}" destId="{B8A83772-4887-4E75-9397-67A4EB6013CE}" srcOrd="1" destOrd="0" parTransId="{AA8CCFE1-D8A4-447D-A0DB-E36C97F55CB1}" sibTransId="{5596572F-8858-427A-BF4F-CA03902545FB}"/>
    <dgm:cxn modelId="{EFC59DEA-BF20-4255-8CAD-78B0402CE9D9}" type="presOf" srcId="{5223ADC1-5C08-41A6-A32F-EB26CB99F605}" destId="{3268D2FB-21A6-46D7-B65A-A57C4737CC86}" srcOrd="0" destOrd="0" presId="urn:microsoft.com/office/officeart/2005/8/layout/cycle1"/>
    <dgm:cxn modelId="{00D934ED-5189-4DDB-B2B8-E373DA794CF2}" type="presOf" srcId="{639BD468-BBF7-4B3D-AB55-90F5C889BA54}" destId="{AD4A9E77-B5E9-4E2C-A38B-C9FCF4876CEC}" srcOrd="0" destOrd="0" presId="urn:microsoft.com/office/officeart/2005/8/layout/cycle1"/>
    <dgm:cxn modelId="{954D32F6-47BC-4272-B7F7-BEE5626DDEEC}" type="presOf" srcId="{DD670907-1A19-4AC0-9AA2-5385C9B31E89}" destId="{23C20E10-2B5A-401C-8A8E-76F064AB3759}" srcOrd="0" destOrd="0" presId="urn:microsoft.com/office/officeart/2005/8/layout/cycle1"/>
    <dgm:cxn modelId="{09A069D6-E86C-484B-B0F3-FBCF565E65B1}" type="presParOf" srcId="{23C20E10-2B5A-401C-8A8E-76F064AB3759}" destId="{EF54A21C-9FCF-4E56-92C5-6EC84841DF7C}" srcOrd="0" destOrd="0" presId="urn:microsoft.com/office/officeart/2005/8/layout/cycle1"/>
    <dgm:cxn modelId="{18A7D85F-442F-4270-8117-AB437AA7CD89}" type="presParOf" srcId="{23C20E10-2B5A-401C-8A8E-76F064AB3759}" destId="{3268D2FB-21A6-46D7-B65A-A57C4737CC86}" srcOrd="1" destOrd="0" presId="urn:microsoft.com/office/officeart/2005/8/layout/cycle1"/>
    <dgm:cxn modelId="{44B305EE-263A-4F56-ABAB-CD6C1AD6EA64}" type="presParOf" srcId="{23C20E10-2B5A-401C-8A8E-76F064AB3759}" destId="{CE18B6A4-31FE-4813-B74D-00E97F5BACE6}" srcOrd="2" destOrd="0" presId="urn:microsoft.com/office/officeart/2005/8/layout/cycle1"/>
    <dgm:cxn modelId="{996E2115-1B33-4D00-98BC-133E72279476}" type="presParOf" srcId="{23C20E10-2B5A-401C-8A8E-76F064AB3759}" destId="{45C28269-FF86-44C5-9FFD-28E7717CDAC1}" srcOrd="3" destOrd="0" presId="urn:microsoft.com/office/officeart/2005/8/layout/cycle1"/>
    <dgm:cxn modelId="{438CA166-EE24-4A71-BF3D-85FBEA8174BC}" type="presParOf" srcId="{23C20E10-2B5A-401C-8A8E-76F064AB3759}" destId="{C5C865E7-B819-4695-9C6E-D9FE3481B1A7}" srcOrd="4" destOrd="0" presId="urn:microsoft.com/office/officeart/2005/8/layout/cycle1"/>
    <dgm:cxn modelId="{A2DC4D10-A2E6-4EBA-B428-61A8C82E2838}" type="presParOf" srcId="{23C20E10-2B5A-401C-8A8E-76F064AB3759}" destId="{0A23F110-3EE7-4C81-B539-894A329F9E41}" srcOrd="5" destOrd="0" presId="urn:microsoft.com/office/officeart/2005/8/layout/cycle1"/>
    <dgm:cxn modelId="{948F6221-E7F9-4841-8593-5FD4DCABA113}" type="presParOf" srcId="{23C20E10-2B5A-401C-8A8E-76F064AB3759}" destId="{DBC6676C-29D3-410E-A6C0-C5B48264D4D3}" srcOrd="6" destOrd="0" presId="urn:microsoft.com/office/officeart/2005/8/layout/cycle1"/>
    <dgm:cxn modelId="{D56AD096-C73E-47FE-9264-D4355F2FD702}" type="presParOf" srcId="{23C20E10-2B5A-401C-8A8E-76F064AB3759}" destId="{1C05EF88-E441-4829-96A3-9900791E121F}" srcOrd="7" destOrd="0" presId="urn:microsoft.com/office/officeart/2005/8/layout/cycle1"/>
    <dgm:cxn modelId="{3FA42325-EC44-460B-B3BD-D623515BD2B7}" type="presParOf" srcId="{23C20E10-2B5A-401C-8A8E-76F064AB3759}" destId="{DF42A6B1-4849-468D-979F-4B8F4F7EECAD}" srcOrd="8" destOrd="0" presId="urn:microsoft.com/office/officeart/2005/8/layout/cycle1"/>
    <dgm:cxn modelId="{ED3F1668-C06B-43C5-9166-12F364295C14}" type="presParOf" srcId="{23C20E10-2B5A-401C-8A8E-76F064AB3759}" destId="{EF01089D-C97A-4246-B9CA-0F4C127066EE}" srcOrd="9" destOrd="0" presId="urn:microsoft.com/office/officeart/2005/8/layout/cycle1"/>
    <dgm:cxn modelId="{EABF1796-B071-44D4-9A44-A83B82499EFD}" type="presParOf" srcId="{23C20E10-2B5A-401C-8A8E-76F064AB3759}" destId="{4C8C16C3-ECB8-4AE1-BA27-61ACB6402856}" srcOrd="10" destOrd="0" presId="urn:microsoft.com/office/officeart/2005/8/layout/cycle1"/>
    <dgm:cxn modelId="{410059FD-DD23-4F65-AB4D-8E0F33A0C22F}" type="presParOf" srcId="{23C20E10-2B5A-401C-8A8E-76F064AB3759}" destId="{AD4A9E77-B5E9-4E2C-A38B-C9FCF4876CEC}" srcOrd="11" destOrd="0" presId="urn:microsoft.com/office/officeart/2005/8/layout/cycle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68D2FB-21A6-46D7-B65A-A57C4737CC86}">
      <dsp:nvSpPr>
        <dsp:cNvPr id="0" name=""/>
        <dsp:cNvSpPr/>
      </dsp:nvSpPr>
      <dsp:spPr>
        <a:xfrm>
          <a:off x="3138924" y="71298"/>
          <a:ext cx="1133177" cy="113317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IN" sz="1400" kern="1200"/>
            <a:t>Inspirational Motivation</a:t>
          </a:r>
        </a:p>
      </dsp:txBody>
      <dsp:txXfrm>
        <a:off x="3138924" y="71298"/>
        <a:ext cx="1133177" cy="1133177"/>
      </dsp:txXfrm>
    </dsp:sp>
    <dsp:sp modelId="{CE18B6A4-31FE-4813-B74D-00E97F5BACE6}">
      <dsp:nvSpPr>
        <dsp:cNvPr id="0" name=""/>
        <dsp:cNvSpPr/>
      </dsp:nvSpPr>
      <dsp:spPr>
        <a:xfrm>
          <a:off x="1142899" y="-100"/>
          <a:ext cx="3200600" cy="3200600"/>
        </a:xfrm>
        <a:prstGeom prst="circularArrow">
          <a:avLst>
            <a:gd name="adj1" fmla="val 6904"/>
            <a:gd name="adj2" fmla="val 465506"/>
            <a:gd name="adj3" fmla="val 548766"/>
            <a:gd name="adj4" fmla="val 20585728"/>
            <a:gd name="adj5" fmla="val 8055"/>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5C865E7-B819-4695-9C6E-D9FE3481B1A7}">
      <dsp:nvSpPr>
        <dsp:cNvPr id="0" name=""/>
        <dsp:cNvSpPr/>
      </dsp:nvSpPr>
      <dsp:spPr>
        <a:xfrm>
          <a:off x="3138924" y="1995924"/>
          <a:ext cx="1133177" cy="113317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IN" sz="1400" kern="1200"/>
            <a:t>Idealised Influence</a:t>
          </a:r>
        </a:p>
      </dsp:txBody>
      <dsp:txXfrm>
        <a:off x="3138924" y="1995924"/>
        <a:ext cx="1133177" cy="1133177"/>
      </dsp:txXfrm>
    </dsp:sp>
    <dsp:sp modelId="{0A23F110-3EE7-4C81-B539-894A329F9E41}">
      <dsp:nvSpPr>
        <dsp:cNvPr id="0" name=""/>
        <dsp:cNvSpPr/>
      </dsp:nvSpPr>
      <dsp:spPr>
        <a:xfrm>
          <a:off x="1142899" y="-100"/>
          <a:ext cx="3200600" cy="3200600"/>
        </a:xfrm>
        <a:prstGeom prst="circularArrow">
          <a:avLst>
            <a:gd name="adj1" fmla="val 6904"/>
            <a:gd name="adj2" fmla="val 465506"/>
            <a:gd name="adj3" fmla="val 5948766"/>
            <a:gd name="adj4" fmla="val 4385728"/>
            <a:gd name="adj5" fmla="val 8055"/>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C05EF88-E441-4829-96A3-9900791E121F}">
      <dsp:nvSpPr>
        <dsp:cNvPr id="0" name=""/>
        <dsp:cNvSpPr/>
      </dsp:nvSpPr>
      <dsp:spPr>
        <a:xfrm>
          <a:off x="1214298" y="1995924"/>
          <a:ext cx="1133177" cy="113317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IN" sz="1400" kern="1200"/>
            <a:t>Indivisualised Consideration</a:t>
          </a:r>
        </a:p>
      </dsp:txBody>
      <dsp:txXfrm>
        <a:off x="1214298" y="1995924"/>
        <a:ext cx="1133177" cy="1133177"/>
      </dsp:txXfrm>
    </dsp:sp>
    <dsp:sp modelId="{DF42A6B1-4849-468D-979F-4B8F4F7EECAD}">
      <dsp:nvSpPr>
        <dsp:cNvPr id="0" name=""/>
        <dsp:cNvSpPr/>
      </dsp:nvSpPr>
      <dsp:spPr>
        <a:xfrm>
          <a:off x="1142899" y="-100"/>
          <a:ext cx="3200600" cy="3200600"/>
        </a:xfrm>
        <a:prstGeom prst="circularArrow">
          <a:avLst>
            <a:gd name="adj1" fmla="val 6904"/>
            <a:gd name="adj2" fmla="val 465506"/>
            <a:gd name="adj3" fmla="val 11348766"/>
            <a:gd name="adj4" fmla="val 9785728"/>
            <a:gd name="adj5" fmla="val 8055"/>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C8C16C3-ECB8-4AE1-BA27-61ACB6402856}">
      <dsp:nvSpPr>
        <dsp:cNvPr id="0" name=""/>
        <dsp:cNvSpPr/>
      </dsp:nvSpPr>
      <dsp:spPr>
        <a:xfrm>
          <a:off x="1214298" y="71298"/>
          <a:ext cx="1133177" cy="113317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IN" sz="1400" kern="1200"/>
            <a:t>Intellectual Stimulation</a:t>
          </a:r>
        </a:p>
      </dsp:txBody>
      <dsp:txXfrm>
        <a:off x="1214298" y="71298"/>
        <a:ext cx="1133177" cy="1133177"/>
      </dsp:txXfrm>
    </dsp:sp>
    <dsp:sp modelId="{AD4A9E77-B5E9-4E2C-A38B-C9FCF4876CEC}">
      <dsp:nvSpPr>
        <dsp:cNvPr id="0" name=""/>
        <dsp:cNvSpPr/>
      </dsp:nvSpPr>
      <dsp:spPr>
        <a:xfrm>
          <a:off x="1142899" y="-100"/>
          <a:ext cx="3200600" cy="3200600"/>
        </a:xfrm>
        <a:prstGeom prst="circularArrow">
          <a:avLst>
            <a:gd name="adj1" fmla="val 6904"/>
            <a:gd name="adj2" fmla="val 465506"/>
            <a:gd name="adj3" fmla="val 16748766"/>
            <a:gd name="adj4" fmla="val 15185728"/>
            <a:gd name="adj5" fmla="val 8055"/>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B4800B-8000-41D8-9658-EA16EB55A6A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1684</Words>
  <Characters>10904</Characters>
  <Application>Microsoft Office Word</Application>
  <DocSecurity>0</DocSecurity>
  <Lines>90</Lines>
  <Paragraphs>25</Paragraphs>
  <ScaleCrop>false</ScaleCrop>
  <Company/>
  <LinksUpToDate>false</LinksUpToDate>
  <CharactersWithSpaces>12563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Mehbish Iquira</cp:lastModifiedBy>
  <cp:revision>3</cp:revision>
  <dcterms:created xsi:type="dcterms:W3CDTF">2024-12-17T20:45:00Z</dcterms:created>
  <dcterms:modified xsi:type="dcterms:W3CDTF">2024-12-17T20:46:00Z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0194eb97b9b90e692d08fb2ed36cd842e5de53805a24245980fabc509ff1cdc3</vt:lpwstr>
  </property>
</Properties>
</file>