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0B4DF" w14:textId="569D7A13" w:rsidR="00FD0521" w:rsidRDefault="00FD0521" w:rsidP="00FD0521">
      <w:pPr>
        <w:jc w:val="center"/>
        <w:rPr>
          <w:rFonts w:ascii="Arial" w:hAnsi="Arial" w:cs="Arial"/>
          <w:b/>
          <w:bCs/>
          <w:sz w:val="28"/>
          <w:szCs w:val="28"/>
        </w:rPr>
      </w:pPr>
      <w:r w:rsidRPr="00FD0521">
        <w:rPr>
          <w:rFonts w:ascii="Arial" w:hAnsi="Arial" w:cs="Arial"/>
          <w:b/>
          <w:bCs/>
          <w:sz w:val="28"/>
          <w:szCs w:val="28"/>
        </w:rPr>
        <w:t>Research In Practice Proposal Essay</w:t>
      </w:r>
    </w:p>
    <w:p w14:paraId="0F531AF3" w14:textId="6D1D2BEB" w:rsidR="00FD0521" w:rsidRPr="00FD0521" w:rsidRDefault="00FD0521" w:rsidP="00FD0521">
      <w:pPr>
        <w:jc w:val="center"/>
        <w:rPr>
          <w:rFonts w:ascii="Arial" w:hAnsi="Arial" w:cs="Arial"/>
          <w:b/>
          <w:bCs/>
          <w:sz w:val="28"/>
          <w:szCs w:val="28"/>
        </w:rPr>
      </w:pPr>
    </w:p>
    <w:p w14:paraId="2CB37647" w14:textId="550FA432" w:rsidR="00CC0801" w:rsidRPr="008B3AFA" w:rsidRDefault="00CC0801" w:rsidP="00CC0801">
      <w:pPr>
        <w:rPr>
          <w:rFonts w:ascii="Arial" w:hAnsi="Arial" w:cs="Arial"/>
          <w:sz w:val="24"/>
          <w:szCs w:val="24"/>
        </w:rPr>
      </w:pPr>
      <w:r w:rsidRPr="008B3AFA">
        <w:rPr>
          <w:rFonts w:ascii="Arial" w:hAnsi="Arial" w:cs="Arial"/>
          <w:sz w:val="24"/>
          <w:szCs w:val="24"/>
        </w:rPr>
        <w:t>Student Name: Kaitlin Richards-Tang</w:t>
      </w:r>
      <w:r>
        <w:rPr>
          <w:rFonts w:ascii="Arial" w:hAnsi="Arial" w:cs="Arial"/>
          <w:sz w:val="24"/>
          <w:szCs w:val="24"/>
        </w:rPr>
        <w:t>.</w:t>
      </w:r>
    </w:p>
    <w:p w14:paraId="7BCD54A9" w14:textId="53EF0FF3" w:rsidR="00CC0801" w:rsidRPr="008B3AFA" w:rsidRDefault="00CC0801" w:rsidP="00CC0801">
      <w:pPr>
        <w:rPr>
          <w:rFonts w:ascii="Arial" w:hAnsi="Arial" w:cs="Arial"/>
          <w:sz w:val="24"/>
          <w:szCs w:val="24"/>
        </w:rPr>
      </w:pPr>
      <w:r w:rsidRPr="008B3AFA">
        <w:rPr>
          <w:rFonts w:ascii="Arial" w:hAnsi="Arial" w:cs="Arial"/>
          <w:sz w:val="24"/>
          <w:szCs w:val="24"/>
        </w:rPr>
        <w:t>Student Number: 2100327</w:t>
      </w:r>
      <w:r>
        <w:rPr>
          <w:rFonts w:ascii="Arial" w:hAnsi="Arial" w:cs="Arial"/>
          <w:sz w:val="24"/>
          <w:szCs w:val="24"/>
        </w:rPr>
        <w:t>.</w:t>
      </w:r>
    </w:p>
    <w:p w14:paraId="0F35D38E" w14:textId="5E4A8979" w:rsidR="00CC0801" w:rsidRPr="008B3AFA" w:rsidRDefault="00CC0801" w:rsidP="00CC0801">
      <w:pPr>
        <w:rPr>
          <w:rFonts w:ascii="Arial" w:hAnsi="Arial" w:cs="Arial"/>
          <w:sz w:val="24"/>
          <w:szCs w:val="24"/>
        </w:rPr>
      </w:pPr>
      <w:r w:rsidRPr="008B3AFA">
        <w:rPr>
          <w:rFonts w:ascii="Arial" w:hAnsi="Arial" w:cs="Arial"/>
          <w:sz w:val="24"/>
          <w:szCs w:val="24"/>
        </w:rPr>
        <w:t>Programme of Study: BA Hons Illustration</w:t>
      </w:r>
      <w:r>
        <w:rPr>
          <w:rFonts w:ascii="Arial" w:hAnsi="Arial" w:cs="Arial"/>
          <w:sz w:val="24"/>
          <w:szCs w:val="24"/>
        </w:rPr>
        <w:t>.</w:t>
      </w:r>
    </w:p>
    <w:p w14:paraId="1F01A151" w14:textId="33A320B4" w:rsidR="00CC0801" w:rsidRPr="008B3AFA" w:rsidRDefault="00CC0801" w:rsidP="00CC0801">
      <w:pPr>
        <w:rPr>
          <w:rFonts w:ascii="Arial" w:hAnsi="Arial" w:cs="Arial"/>
          <w:sz w:val="24"/>
          <w:szCs w:val="24"/>
        </w:rPr>
      </w:pPr>
      <w:r w:rsidRPr="008B3AFA">
        <w:rPr>
          <w:rFonts w:ascii="Arial" w:hAnsi="Arial" w:cs="Arial"/>
          <w:sz w:val="24"/>
          <w:szCs w:val="24"/>
        </w:rPr>
        <w:t>Module: ADAD500</w:t>
      </w:r>
      <w:r w:rsidR="00491FA7">
        <w:rPr>
          <w:rFonts w:ascii="Arial" w:hAnsi="Arial" w:cs="Arial"/>
          <w:sz w:val="24"/>
          <w:szCs w:val="24"/>
        </w:rPr>
        <w:t>4</w:t>
      </w:r>
      <w:r>
        <w:rPr>
          <w:rFonts w:ascii="Arial" w:hAnsi="Arial" w:cs="Arial"/>
          <w:sz w:val="24"/>
          <w:szCs w:val="24"/>
        </w:rPr>
        <w:t xml:space="preserve"> Research in Practice.</w:t>
      </w:r>
    </w:p>
    <w:p w14:paraId="1C9652C8" w14:textId="7BADD0D6" w:rsidR="00CC0801" w:rsidRPr="008B3AFA" w:rsidRDefault="00CC0801" w:rsidP="00CC0801">
      <w:pPr>
        <w:rPr>
          <w:rFonts w:ascii="Arial" w:hAnsi="Arial" w:cs="Arial"/>
          <w:sz w:val="24"/>
          <w:szCs w:val="24"/>
        </w:rPr>
      </w:pPr>
      <w:r w:rsidRPr="008B3AFA">
        <w:rPr>
          <w:rFonts w:ascii="Arial" w:hAnsi="Arial" w:cs="Arial"/>
          <w:sz w:val="24"/>
          <w:szCs w:val="24"/>
        </w:rPr>
        <w:t xml:space="preserve">Tutor: </w:t>
      </w:r>
      <w:r>
        <w:rPr>
          <w:rFonts w:ascii="Arial" w:hAnsi="Arial" w:cs="Arial"/>
          <w:sz w:val="24"/>
          <w:szCs w:val="24"/>
        </w:rPr>
        <w:t>Delyth Lloyd-Evans.</w:t>
      </w:r>
    </w:p>
    <w:p w14:paraId="4DF27887" w14:textId="020AF0FF" w:rsidR="00CC0801" w:rsidRDefault="00CC0801" w:rsidP="00CC0801">
      <w:pPr>
        <w:rPr>
          <w:rFonts w:ascii="Arial" w:hAnsi="Arial" w:cs="Arial"/>
          <w:sz w:val="24"/>
          <w:szCs w:val="24"/>
        </w:rPr>
      </w:pPr>
      <w:r w:rsidRPr="008B3AFA">
        <w:rPr>
          <w:rFonts w:ascii="Arial" w:hAnsi="Arial" w:cs="Arial"/>
          <w:sz w:val="24"/>
          <w:szCs w:val="24"/>
        </w:rPr>
        <w:t xml:space="preserve">Total Word Count: </w:t>
      </w:r>
      <w:r w:rsidR="00512AB3">
        <w:rPr>
          <w:rFonts w:ascii="Arial" w:hAnsi="Arial" w:cs="Arial"/>
          <w:sz w:val="24"/>
          <w:szCs w:val="24"/>
        </w:rPr>
        <w:t>26</w:t>
      </w:r>
      <w:r w:rsidR="005F6ECD">
        <w:rPr>
          <w:rFonts w:ascii="Arial" w:hAnsi="Arial" w:cs="Arial"/>
          <w:sz w:val="24"/>
          <w:szCs w:val="24"/>
        </w:rPr>
        <w:t>9</w:t>
      </w:r>
      <w:r w:rsidR="00B06133">
        <w:rPr>
          <w:rFonts w:ascii="Arial" w:hAnsi="Arial" w:cs="Arial"/>
          <w:sz w:val="24"/>
          <w:szCs w:val="24"/>
        </w:rPr>
        <w:t>8</w:t>
      </w:r>
      <w:r>
        <w:rPr>
          <w:rFonts w:ascii="Arial" w:hAnsi="Arial" w:cs="Arial"/>
          <w:sz w:val="24"/>
          <w:szCs w:val="24"/>
        </w:rPr>
        <w:t xml:space="preserve"> </w:t>
      </w:r>
      <w:r w:rsidRPr="008B3AFA">
        <w:rPr>
          <w:rFonts w:ascii="Arial" w:hAnsi="Arial" w:cs="Arial"/>
          <w:sz w:val="24"/>
          <w:szCs w:val="24"/>
        </w:rPr>
        <w:t>words.</w:t>
      </w:r>
    </w:p>
    <w:p w14:paraId="2BC75F0B" w14:textId="01084557" w:rsidR="00491FA7" w:rsidRDefault="00203906" w:rsidP="00CC0801">
      <w:pPr>
        <w:rPr>
          <w:rFonts w:ascii="Arial" w:hAnsi="Arial" w:cs="Arial"/>
          <w:sz w:val="24"/>
          <w:szCs w:val="24"/>
        </w:rPr>
      </w:pPr>
      <w:r>
        <w:rPr>
          <w:rFonts w:ascii="Arial" w:hAnsi="Arial" w:cs="Arial"/>
          <w:sz w:val="24"/>
          <w:szCs w:val="24"/>
        </w:rPr>
        <w:t>Three</w:t>
      </w:r>
      <w:r w:rsidR="00491FA7">
        <w:rPr>
          <w:rFonts w:ascii="Arial" w:hAnsi="Arial" w:cs="Arial"/>
          <w:sz w:val="24"/>
          <w:szCs w:val="24"/>
        </w:rPr>
        <w:t xml:space="preserve"> Keywords: Anthrop</w:t>
      </w:r>
      <w:r w:rsidR="009E38D7">
        <w:rPr>
          <w:rFonts w:ascii="Arial" w:hAnsi="Arial" w:cs="Arial"/>
          <w:sz w:val="24"/>
          <w:szCs w:val="24"/>
        </w:rPr>
        <w:t>omorphi</w:t>
      </w:r>
      <w:r w:rsidR="005C0430">
        <w:rPr>
          <w:rFonts w:ascii="Arial" w:hAnsi="Arial" w:cs="Arial"/>
          <w:sz w:val="24"/>
          <w:szCs w:val="24"/>
        </w:rPr>
        <w:t>sm</w:t>
      </w:r>
      <w:r w:rsidR="009E38D7">
        <w:rPr>
          <w:rFonts w:ascii="Arial" w:hAnsi="Arial" w:cs="Arial"/>
          <w:sz w:val="24"/>
          <w:szCs w:val="24"/>
        </w:rPr>
        <w:t>, Identify and Comfort.</w:t>
      </w:r>
    </w:p>
    <w:p w14:paraId="508680DE" w14:textId="77777777" w:rsidR="000A35AA" w:rsidRDefault="000A35AA" w:rsidP="00E873B0">
      <w:pPr>
        <w:spacing w:line="360" w:lineRule="auto"/>
        <w:rPr>
          <w:rFonts w:ascii="Arial" w:hAnsi="Arial" w:cs="Arial"/>
          <w:sz w:val="24"/>
          <w:szCs w:val="24"/>
        </w:rPr>
      </w:pPr>
    </w:p>
    <w:p w14:paraId="11744BC6" w14:textId="77777777" w:rsidR="00E873B0" w:rsidRDefault="000A35AA" w:rsidP="00E873B0">
      <w:pPr>
        <w:spacing w:line="360" w:lineRule="auto"/>
        <w:rPr>
          <w:rFonts w:ascii="Arial" w:hAnsi="Arial" w:cs="Arial"/>
          <w:sz w:val="24"/>
          <w:szCs w:val="24"/>
        </w:rPr>
      </w:pPr>
      <w:r w:rsidRPr="00E873B0">
        <w:rPr>
          <w:rFonts w:ascii="Arial" w:hAnsi="Arial" w:cs="Arial"/>
          <w:b/>
          <w:bCs/>
          <w:sz w:val="24"/>
          <w:szCs w:val="24"/>
        </w:rPr>
        <w:t>Proposed question:</w:t>
      </w:r>
      <w:r>
        <w:rPr>
          <w:rFonts w:ascii="Arial" w:hAnsi="Arial" w:cs="Arial"/>
          <w:sz w:val="24"/>
          <w:szCs w:val="24"/>
        </w:rPr>
        <w:t xml:space="preserve"> </w:t>
      </w:r>
    </w:p>
    <w:p w14:paraId="5C20D40B" w14:textId="57D45207" w:rsidR="000A35AA" w:rsidRDefault="00E873B0" w:rsidP="00E873B0">
      <w:pPr>
        <w:spacing w:line="360" w:lineRule="auto"/>
        <w:rPr>
          <w:rFonts w:ascii="Arial" w:hAnsi="Arial" w:cs="Arial"/>
          <w:sz w:val="24"/>
          <w:szCs w:val="24"/>
        </w:rPr>
      </w:pPr>
      <w:r w:rsidRPr="00E873B0">
        <w:rPr>
          <w:rFonts w:ascii="Arial" w:hAnsi="Arial" w:cs="Arial"/>
          <w:sz w:val="24"/>
          <w:szCs w:val="24"/>
        </w:rPr>
        <w:t>Why use anthropomorphised characters in children’s books to tackle difficult themes of mental health?</w:t>
      </w:r>
      <w:r>
        <w:rPr>
          <w:rFonts w:ascii="Arial" w:hAnsi="Arial" w:cs="Arial"/>
          <w:sz w:val="24"/>
          <w:szCs w:val="24"/>
        </w:rPr>
        <w:t xml:space="preserve"> Exploring the identifiability and comforting nature of this character genre</w:t>
      </w:r>
      <w:r w:rsidR="004B2D43">
        <w:rPr>
          <w:rFonts w:ascii="Arial" w:hAnsi="Arial" w:cs="Arial"/>
          <w:sz w:val="24"/>
          <w:szCs w:val="24"/>
        </w:rPr>
        <w:t xml:space="preserve"> for children</w:t>
      </w:r>
      <w:r>
        <w:rPr>
          <w:rFonts w:ascii="Arial" w:hAnsi="Arial" w:cs="Arial"/>
          <w:sz w:val="24"/>
          <w:szCs w:val="24"/>
        </w:rPr>
        <w:t>.</w:t>
      </w:r>
    </w:p>
    <w:p w14:paraId="4E9E41D7" w14:textId="369BB763" w:rsidR="00BF6CA8" w:rsidRPr="006B4836" w:rsidRDefault="00BF6CA8" w:rsidP="00CC0801">
      <w:pPr>
        <w:rPr>
          <w:rFonts w:ascii="Arial" w:hAnsi="Arial" w:cs="Arial"/>
          <w:sz w:val="24"/>
          <w:szCs w:val="24"/>
        </w:rPr>
      </w:pPr>
    </w:p>
    <w:p w14:paraId="020249BA" w14:textId="704D9732" w:rsidR="006B4836" w:rsidRDefault="006B4836" w:rsidP="006B4836">
      <w:pPr>
        <w:spacing w:line="360" w:lineRule="auto"/>
        <w:rPr>
          <w:rFonts w:ascii="Arial" w:hAnsi="Arial" w:cs="Arial"/>
          <w:b/>
          <w:bCs/>
          <w:sz w:val="24"/>
          <w:szCs w:val="24"/>
        </w:rPr>
      </w:pPr>
      <w:r w:rsidRPr="006B4836">
        <w:rPr>
          <w:rFonts w:ascii="Arial" w:hAnsi="Arial" w:cs="Arial"/>
          <w:b/>
          <w:bCs/>
          <w:sz w:val="24"/>
          <w:szCs w:val="24"/>
        </w:rPr>
        <w:t>Context</w:t>
      </w:r>
      <w:r w:rsidR="006F7825">
        <w:rPr>
          <w:rFonts w:ascii="Arial" w:hAnsi="Arial" w:cs="Arial"/>
          <w:b/>
          <w:bCs/>
          <w:sz w:val="24"/>
          <w:szCs w:val="24"/>
        </w:rPr>
        <w:t>:</w:t>
      </w:r>
    </w:p>
    <w:p w14:paraId="174603E6" w14:textId="11E61946" w:rsidR="00BB4150" w:rsidRPr="001276CF" w:rsidRDefault="00BB4150" w:rsidP="006B4836">
      <w:pPr>
        <w:spacing w:line="360" w:lineRule="auto"/>
        <w:rPr>
          <w:rFonts w:ascii="Arial" w:hAnsi="Arial" w:cs="Arial"/>
          <w:sz w:val="24"/>
          <w:szCs w:val="24"/>
        </w:rPr>
      </w:pPr>
      <w:r w:rsidRPr="001276CF">
        <w:rPr>
          <w:rFonts w:ascii="Arial" w:hAnsi="Arial" w:cs="Arial"/>
          <w:sz w:val="24"/>
          <w:szCs w:val="24"/>
        </w:rPr>
        <w:t xml:space="preserve">     </w:t>
      </w:r>
      <w:r w:rsidR="001276CF" w:rsidRPr="001276CF">
        <w:rPr>
          <w:rFonts w:ascii="Arial" w:hAnsi="Arial" w:cs="Arial"/>
          <w:sz w:val="24"/>
          <w:szCs w:val="24"/>
        </w:rPr>
        <w:t>Within the contexts of my research project</w:t>
      </w:r>
      <w:r w:rsidR="001276CF">
        <w:rPr>
          <w:rFonts w:ascii="Arial" w:hAnsi="Arial" w:cs="Arial"/>
          <w:sz w:val="24"/>
          <w:szCs w:val="24"/>
        </w:rPr>
        <w:t xml:space="preserve">, I will be exploring the three keywords of </w:t>
      </w:r>
      <w:r w:rsidR="001276CF" w:rsidRPr="001276CF">
        <w:rPr>
          <w:rFonts w:ascii="Arial" w:hAnsi="Arial" w:cs="Arial"/>
          <w:i/>
          <w:iCs/>
          <w:sz w:val="24"/>
          <w:szCs w:val="24"/>
        </w:rPr>
        <w:t>anthropomorphism</w:t>
      </w:r>
      <w:r w:rsidR="001276CF">
        <w:rPr>
          <w:rFonts w:ascii="Arial" w:hAnsi="Arial" w:cs="Arial"/>
          <w:sz w:val="24"/>
          <w:szCs w:val="24"/>
        </w:rPr>
        <w:t xml:space="preserve">, </w:t>
      </w:r>
      <w:r w:rsidR="001276CF" w:rsidRPr="001276CF">
        <w:rPr>
          <w:rFonts w:ascii="Arial" w:hAnsi="Arial" w:cs="Arial"/>
          <w:i/>
          <w:iCs/>
          <w:sz w:val="24"/>
          <w:szCs w:val="24"/>
        </w:rPr>
        <w:t>identify</w:t>
      </w:r>
      <w:r w:rsidR="001276CF">
        <w:rPr>
          <w:rFonts w:ascii="Arial" w:hAnsi="Arial" w:cs="Arial"/>
          <w:sz w:val="24"/>
          <w:szCs w:val="24"/>
        </w:rPr>
        <w:t xml:space="preserve"> and </w:t>
      </w:r>
      <w:r w:rsidR="001276CF" w:rsidRPr="001276CF">
        <w:rPr>
          <w:rFonts w:ascii="Arial" w:hAnsi="Arial" w:cs="Arial"/>
          <w:i/>
          <w:iCs/>
          <w:sz w:val="24"/>
          <w:szCs w:val="24"/>
        </w:rPr>
        <w:t>comfort</w:t>
      </w:r>
      <w:r w:rsidR="001276CF">
        <w:rPr>
          <w:rFonts w:ascii="Arial" w:hAnsi="Arial" w:cs="Arial"/>
          <w:i/>
          <w:iCs/>
          <w:sz w:val="24"/>
          <w:szCs w:val="24"/>
        </w:rPr>
        <w:t xml:space="preserve">, </w:t>
      </w:r>
      <w:r w:rsidR="001276CF">
        <w:rPr>
          <w:rFonts w:ascii="Arial" w:hAnsi="Arial" w:cs="Arial"/>
          <w:sz w:val="24"/>
          <w:szCs w:val="24"/>
        </w:rPr>
        <w:t xml:space="preserve">in order to examine the ways in which anthropomorphised characters have been used within children’s </w:t>
      </w:r>
      <w:r w:rsidR="000518FD">
        <w:rPr>
          <w:rFonts w:ascii="Arial" w:hAnsi="Arial" w:cs="Arial"/>
          <w:sz w:val="24"/>
          <w:szCs w:val="24"/>
        </w:rPr>
        <w:t>picture books</w:t>
      </w:r>
      <w:r w:rsidR="001276CF">
        <w:rPr>
          <w:rFonts w:ascii="Arial" w:hAnsi="Arial" w:cs="Arial"/>
          <w:sz w:val="24"/>
          <w:szCs w:val="24"/>
        </w:rPr>
        <w:t xml:space="preserve"> to communicate themes of mental health.</w:t>
      </w:r>
      <w:r w:rsidR="001276CF" w:rsidRPr="001276CF">
        <w:t xml:space="preserve"> </w:t>
      </w:r>
      <w:r w:rsidR="001276CF">
        <w:rPr>
          <w:rFonts w:ascii="Arial" w:hAnsi="Arial" w:cs="Arial"/>
          <w:sz w:val="24"/>
          <w:szCs w:val="24"/>
        </w:rPr>
        <w:t>‘</w:t>
      </w:r>
      <w:r w:rsidR="001276CF" w:rsidRPr="001276CF">
        <w:rPr>
          <w:rFonts w:ascii="Arial" w:hAnsi="Arial" w:cs="Arial"/>
          <w:sz w:val="24"/>
          <w:szCs w:val="24"/>
        </w:rPr>
        <w:t>Illustrations can create emotional bonds between viewers and moments in their lives</w:t>
      </w:r>
      <w:r w:rsidR="001276CF">
        <w:rPr>
          <w:rFonts w:ascii="Arial" w:hAnsi="Arial" w:cs="Arial"/>
          <w:sz w:val="24"/>
          <w:szCs w:val="24"/>
        </w:rPr>
        <w:t>’</w:t>
      </w:r>
      <w:r w:rsidR="001276CF" w:rsidRPr="001276CF">
        <w:rPr>
          <w:rFonts w:ascii="Arial" w:hAnsi="Arial" w:cs="Arial"/>
          <w:sz w:val="24"/>
          <w:szCs w:val="24"/>
        </w:rPr>
        <w:t xml:space="preserve"> (Zeegan, 2009</w:t>
      </w:r>
      <w:r w:rsidR="005A26D2">
        <w:rPr>
          <w:rFonts w:ascii="Arial" w:hAnsi="Arial" w:cs="Arial"/>
          <w:sz w:val="24"/>
          <w:szCs w:val="24"/>
        </w:rPr>
        <w:t>a</w:t>
      </w:r>
      <w:r w:rsidR="001276CF" w:rsidRPr="001276CF">
        <w:rPr>
          <w:rFonts w:ascii="Arial" w:hAnsi="Arial" w:cs="Arial"/>
          <w:sz w:val="24"/>
          <w:szCs w:val="24"/>
        </w:rPr>
        <w:t>, p.</w:t>
      </w:r>
      <w:r w:rsidR="000E4E73">
        <w:rPr>
          <w:rFonts w:ascii="Arial" w:hAnsi="Arial" w:cs="Arial"/>
          <w:sz w:val="24"/>
          <w:szCs w:val="24"/>
        </w:rPr>
        <w:t>24</w:t>
      </w:r>
      <w:r w:rsidR="001276CF" w:rsidRPr="001276CF">
        <w:rPr>
          <w:rFonts w:ascii="Arial" w:hAnsi="Arial" w:cs="Arial"/>
          <w:sz w:val="24"/>
          <w:szCs w:val="24"/>
        </w:rPr>
        <w:t>)</w:t>
      </w:r>
      <w:r w:rsidR="00F97210">
        <w:rPr>
          <w:rFonts w:ascii="Arial" w:hAnsi="Arial" w:cs="Arial"/>
          <w:sz w:val="24"/>
          <w:szCs w:val="24"/>
        </w:rPr>
        <w:t>. Therefore,</w:t>
      </w:r>
      <w:r w:rsidR="001276CF">
        <w:rPr>
          <w:rFonts w:ascii="Arial" w:hAnsi="Arial" w:cs="Arial"/>
          <w:sz w:val="24"/>
          <w:szCs w:val="24"/>
        </w:rPr>
        <w:t xml:space="preserve"> I will be examining the ways in which anthropomorphised animals are used </w:t>
      </w:r>
      <w:r w:rsidR="000919A1">
        <w:rPr>
          <w:rFonts w:ascii="Arial" w:hAnsi="Arial" w:cs="Arial"/>
          <w:sz w:val="24"/>
          <w:szCs w:val="24"/>
        </w:rPr>
        <w:t>to comfort young readers and provide a level of identifiability</w:t>
      </w:r>
      <w:r w:rsidR="00F97210">
        <w:rPr>
          <w:rFonts w:ascii="Arial" w:hAnsi="Arial" w:cs="Arial"/>
          <w:sz w:val="24"/>
          <w:szCs w:val="24"/>
        </w:rPr>
        <w:t xml:space="preserve"> for those who are struggling</w:t>
      </w:r>
      <w:r w:rsidR="000919A1">
        <w:rPr>
          <w:rFonts w:ascii="Arial" w:hAnsi="Arial" w:cs="Arial"/>
          <w:sz w:val="24"/>
          <w:szCs w:val="24"/>
        </w:rPr>
        <w:t>.</w:t>
      </w:r>
      <w:r w:rsidR="00137496">
        <w:rPr>
          <w:rFonts w:ascii="Arial" w:hAnsi="Arial" w:cs="Arial"/>
          <w:sz w:val="24"/>
          <w:szCs w:val="24"/>
        </w:rPr>
        <w:t xml:space="preserve"> </w:t>
      </w:r>
      <w:r w:rsidR="003759CB">
        <w:rPr>
          <w:rFonts w:ascii="Arial" w:hAnsi="Arial" w:cs="Arial"/>
          <w:sz w:val="24"/>
          <w:szCs w:val="24"/>
        </w:rPr>
        <w:t xml:space="preserve">I will argue, alongside various theorists and creatives, the importance of such characters and their effects on children. </w:t>
      </w:r>
      <w:r w:rsidR="00137496">
        <w:rPr>
          <w:rFonts w:ascii="Arial" w:hAnsi="Arial" w:cs="Arial"/>
          <w:sz w:val="24"/>
          <w:szCs w:val="24"/>
        </w:rPr>
        <w:t xml:space="preserve">Illustrators such as </w:t>
      </w:r>
      <w:r w:rsidR="003759CB">
        <w:rPr>
          <w:rFonts w:ascii="Arial" w:hAnsi="Arial" w:cs="Arial"/>
          <w:sz w:val="24"/>
          <w:szCs w:val="24"/>
        </w:rPr>
        <w:t xml:space="preserve">Ernest </w:t>
      </w:r>
      <w:r w:rsidR="0016404A">
        <w:rPr>
          <w:rFonts w:ascii="Arial" w:hAnsi="Arial" w:cs="Arial"/>
          <w:sz w:val="24"/>
          <w:szCs w:val="24"/>
        </w:rPr>
        <w:t xml:space="preserve">H. </w:t>
      </w:r>
      <w:r w:rsidR="003759CB">
        <w:rPr>
          <w:rFonts w:ascii="Arial" w:hAnsi="Arial" w:cs="Arial"/>
          <w:sz w:val="24"/>
          <w:szCs w:val="24"/>
        </w:rPr>
        <w:t xml:space="preserve">Shepard and </w:t>
      </w:r>
      <w:r w:rsidR="00137496">
        <w:rPr>
          <w:rFonts w:ascii="Arial" w:hAnsi="Arial" w:cs="Arial"/>
          <w:sz w:val="24"/>
          <w:szCs w:val="24"/>
        </w:rPr>
        <w:t xml:space="preserve">Toby Allen </w:t>
      </w:r>
      <w:r w:rsidR="003759CB">
        <w:rPr>
          <w:rFonts w:ascii="Arial" w:hAnsi="Arial" w:cs="Arial"/>
          <w:sz w:val="24"/>
          <w:szCs w:val="24"/>
        </w:rPr>
        <w:t xml:space="preserve">will provide visual support </w:t>
      </w:r>
      <w:r w:rsidR="0016404A">
        <w:rPr>
          <w:rFonts w:ascii="Arial" w:hAnsi="Arial" w:cs="Arial"/>
          <w:sz w:val="24"/>
          <w:szCs w:val="24"/>
        </w:rPr>
        <w:t>and strengthen the relation between my theory and practice.</w:t>
      </w:r>
    </w:p>
    <w:p w14:paraId="6DC0A3F9" w14:textId="2D278769" w:rsidR="005C0430" w:rsidRDefault="005C0430" w:rsidP="006B4836">
      <w:pPr>
        <w:spacing w:line="360" w:lineRule="auto"/>
        <w:rPr>
          <w:rFonts w:ascii="Arial" w:hAnsi="Arial" w:cs="Arial"/>
          <w:sz w:val="24"/>
          <w:szCs w:val="24"/>
        </w:rPr>
      </w:pPr>
    </w:p>
    <w:p w14:paraId="7682491A" w14:textId="75156125" w:rsidR="005C0430" w:rsidRPr="005C0430" w:rsidRDefault="005C0430" w:rsidP="006B4836">
      <w:pPr>
        <w:spacing w:line="360" w:lineRule="auto"/>
        <w:rPr>
          <w:rFonts w:ascii="Arial" w:hAnsi="Arial" w:cs="Arial"/>
          <w:b/>
          <w:bCs/>
          <w:sz w:val="24"/>
          <w:szCs w:val="24"/>
        </w:rPr>
      </w:pPr>
      <w:r w:rsidRPr="005C0430">
        <w:rPr>
          <w:rFonts w:ascii="Arial" w:hAnsi="Arial" w:cs="Arial"/>
          <w:b/>
          <w:bCs/>
          <w:sz w:val="24"/>
          <w:szCs w:val="24"/>
        </w:rPr>
        <w:t>Anthropomorphism</w:t>
      </w:r>
    </w:p>
    <w:p w14:paraId="1285611C" w14:textId="50AFC4AD" w:rsidR="0032411E" w:rsidRDefault="006D30CB" w:rsidP="0032411E">
      <w:pPr>
        <w:spacing w:line="360" w:lineRule="auto"/>
        <w:rPr>
          <w:rFonts w:ascii="Arial" w:hAnsi="Arial" w:cs="Arial"/>
          <w:sz w:val="24"/>
          <w:szCs w:val="24"/>
        </w:rPr>
      </w:pPr>
      <w:r>
        <w:rPr>
          <w:rFonts w:ascii="Arial" w:hAnsi="Arial" w:cs="Arial"/>
          <w:sz w:val="24"/>
          <w:szCs w:val="24"/>
        </w:rPr>
        <w:lastRenderedPageBreak/>
        <w:t xml:space="preserve">     </w:t>
      </w:r>
      <w:r w:rsidR="00BF1F84">
        <w:rPr>
          <w:rFonts w:ascii="Arial" w:hAnsi="Arial" w:cs="Arial"/>
          <w:sz w:val="24"/>
          <w:szCs w:val="24"/>
        </w:rPr>
        <w:t xml:space="preserve">Defined as </w:t>
      </w:r>
      <w:r w:rsidR="0062220C">
        <w:rPr>
          <w:rFonts w:ascii="Arial" w:hAnsi="Arial" w:cs="Arial"/>
          <w:sz w:val="24"/>
          <w:szCs w:val="24"/>
        </w:rPr>
        <w:t>‘</w:t>
      </w:r>
      <w:r w:rsidR="00333E29" w:rsidRPr="00333E29">
        <w:rPr>
          <w:rFonts w:ascii="Arial" w:hAnsi="Arial" w:cs="Arial"/>
          <w:sz w:val="24"/>
          <w:szCs w:val="24"/>
        </w:rPr>
        <w:t>the attribution of human characteristics, emotions, and behaviours to animals or other non-human things</w:t>
      </w:r>
      <w:r w:rsidR="0062220C">
        <w:rPr>
          <w:rFonts w:ascii="Arial" w:hAnsi="Arial" w:cs="Arial"/>
          <w:sz w:val="24"/>
          <w:szCs w:val="24"/>
        </w:rPr>
        <w:t>’</w:t>
      </w:r>
      <w:r w:rsidR="00CA78F1">
        <w:rPr>
          <w:rFonts w:ascii="Arial" w:hAnsi="Arial" w:cs="Arial"/>
          <w:sz w:val="24"/>
          <w:szCs w:val="24"/>
        </w:rPr>
        <w:t xml:space="preserve"> </w:t>
      </w:r>
      <w:r w:rsidR="00F35319">
        <w:rPr>
          <w:rFonts w:ascii="Arial" w:hAnsi="Arial" w:cs="Arial"/>
          <w:sz w:val="24"/>
          <w:szCs w:val="24"/>
        </w:rPr>
        <w:t>(Frisella, 20</w:t>
      </w:r>
      <w:r w:rsidR="00770CE7">
        <w:rPr>
          <w:rFonts w:ascii="Arial" w:hAnsi="Arial" w:cs="Arial"/>
          <w:sz w:val="24"/>
          <w:szCs w:val="24"/>
        </w:rPr>
        <w:t>17</w:t>
      </w:r>
      <w:r w:rsidR="00F35319">
        <w:rPr>
          <w:rFonts w:ascii="Arial" w:hAnsi="Arial" w:cs="Arial"/>
          <w:sz w:val="24"/>
          <w:szCs w:val="24"/>
        </w:rPr>
        <w:t xml:space="preserve">), anthropomorphism </w:t>
      </w:r>
      <w:r w:rsidR="00F95446">
        <w:rPr>
          <w:rFonts w:ascii="Arial" w:hAnsi="Arial" w:cs="Arial"/>
          <w:sz w:val="24"/>
          <w:szCs w:val="24"/>
        </w:rPr>
        <w:t>has always been a staple way of communicating stories and character</w:t>
      </w:r>
      <w:r w:rsidR="00A53BD8">
        <w:rPr>
          <w:rFonts w:ascii="Arial" w:hAnsi="Arial" w:cs="Arial"/>
          <w:sz w:val="24"/>
          <w:szCs w:val="24"/>
        </w:rPr>
        <w:t xml:space="preserve">s </w:t>
      </w:r>
      <w:r w:rsidR="00F95446">
        <w:rPr>
          <w:rFonts w:ascii="Arial" w:hAnsi="Arial" w:cs="Arial"/>
          <w:sz w:val="24"/>
          <w:szCs w:val="24"/>
        </w:rPr>
        <w:t>to children within picture books.</w:t>
      </w:r>
      <w:r w:rsidR="00852052">
        <w:rPr>
          <w:rFonts w:ascii="Arial" w:hAnsi="Arial" w:cs="Arial"/>
          <w:sz w:val="24"/>
          <w:szCs w:val="24"/>
        </w:rPr>
        <w:t xml:space="preserve"> From Aesop’s fables </w:t>
      </w:r>
      <w:r w:rsidR="00DD5B94">
        <w:rPr>
          <w:rFonts w:ascii="Arial" w:hAnsi="Arial" w:cs="Arial"/>
          <w:sz w:val="24"/>
          <w:szCs w:val="24"/>
        </w:rPr>
        <w:t>between</w:t>
      </w:r>
      <w:r w:rsidR="00852052">
        <w:rPr>
          <w:rFonts w:ascii="Arial" w:hAnsi="Arial" w:cs="Arial"/>
          <w:sz w:val="24"/>
          <w:szCs w:val="24"/>
        </w:rPr>
        <w:t xml:space="preserve"> 650-564BC</w:t>
      </w:r>
      <w:r w:rsidR="00C5083F">
        <w:rPr>
          <w:rFonts w:ascii="Arial" w:hAnsi="Arial" w:cs="Arial"/>
          <w:sz w:val="24"/>
          <w:szCs w:val="24"/>
        </w:rPr>
        <w:t xml:space="preserve"> </w:t>
      </w:r>
      <w:r w:rsidR="00852052">
        <w:rPr>
          <w:rFonts w:ascii="Arial" w:hAnsi="Arial" w:cs="Arial"/>
          <w:sz w:val="24"/>
          <w:szCs w:val="24"/>
        </w:rPr>
        <w:t xml:space="preserve">(Wimpenny, 2021, p.10) </w:t>
      </w:r>
      <w:r w:rsidR="00C5083F">
        <w:rPr>
          <w:rFonts w:ascii="Arial" w:hAnsi="Arial" w:cs="Arial"/>
          <w:sz w:val="24"/>
          <w:szCs w:val="24"/>
        </w:rPr>
        <w:t xml:space="preserve">in ancient Greece </w:t>
      </w:r>
      <w:r w:rsidR="00852052">
        <w:rPr>
          <w:rFonts w:ascii="Arial" w:hAnsi="Arial" w:cs="Arial"/>
          <w:sz w:val="24"/>
          <w:szCs w:val="24"/>
        </w:rPr>
        <w:t xml:space="preserve">to modern day Walt Disney films, such as </w:t>
      </w:r>
      <w:r w:rsidR="00852052" w:rsidRPr="00852052">
        <w:rPr>
          <w:rFonts w:ascii="Arial" w:hAnsi="Arial" w:cs="Arial"/>
          <w:i/>
          <w:iCs/>
          <w:sz w:val="24"/>
          <w:szCs w:val="24"/>
        </w:rPr>
        <w:t>Zootopia</w:t>
      </w:r>
      <w:r w:rsidR="00852052">
        <w:rPr>
          <w:rFonts w:ascii="Arial" w:hAnsi="Arial" w:cs="Arial"/>
          <w:sz w:val="24"/>
          <w:szCs w:val="24"/>
        </w:rPr>
        <w:t xml:space="preserve"> (2016), anthropomorphism</w:t>
      </w:r>
      <w:r w:rsidR="0021524A">
        <w:rPr>
          <w:rFonts w:ascii="Arial" w:hAnsi="Arial" w:cs="Arial"/>
          <w:sz w:val="24"/>
          <w:szCs w:val="24"/>
        </w:rPr>
        <w:t xml:space="preserve"> of animals</w:t>
      </w:r>
      <w:r w:rsidR="00852052">
        <w:rPr>
          <w:rFonts w:ascii="Arial" w:hAnsi="Arial" w:cs="Arial"/>
          <w:sz w:val="24"/>
          <w:szCs w:val="24"/>
        </w:rPr>
        <w:t xml:space="preserve"> has remained </w:t>
      </w:r>
      <w:r w:rsidR="0021524A">
        <w:rPr>
          <w:rFonts w:ascii="Arial" w:hAnsi="Arial" w:cs="Arial"/>
          <w:sz w:val="24"/>
          <w:szCs w:val="24"/>
        </w:rPr>
        <w:t xml:space="preserve">a </w:t>
      </w:r>
      <w:r w:rsidR="00852052">
        <w:rPr>
          <w:rFonts w:ascii="Arial" w:hAnsi="Arial" w:cs="Arial"/>
          <w:sz w:val="24"/>
          <w:szCs w:val="24"/>
        </w:rPr>
        <w:t xml:space="preserve">prevalent </w:t>
      </w:r>
      <w:r w:rsidR="0021524A">
        <w:rPr>
          <w:rFonts w:ascii="Arial" w:hAnsi="Arial" w:cs="Arial"/>
          <w:sz w:val="24"/>
          <w:szCs w:val="24"/>
        </w:rPr>
        <w:t xml:space="preserve">trend </w:t>
      </w:r>
      <w:r w:rsidR="00852052">
        <w:rPr>
          <w:rFonts w:ascii="Arial" w:hAnsi="Arial" w:cs="Arial"/>
          <w:sz w:val="24"/>
          <w:szCs w:val="24"/>
        </w:rPr>
        <w:t>in children’s media for millennia.</w:t>
      </w:r>
      <w:r w:rsidR="00EF0278">
        <w:rPr>
          <w:rFonts w:ascii="Arial" w:hAnsi="Arial" w:cs="Arial"/>
          <w:sz w:val="24"/>
          <w:szCs w:val="24"/>
        </w:rPr>
        <w:t xml:space="preserve"> </w:t>
      </w:r>
      <w:r w:rsidR="005F43C5">
        <w:rPr>
          <w:rFonts w:ascii="Arial" w:hAnsi="Arial" w:cs="Arial"/>
          <w:sz w:val="24"/>
          <w:szCs w:val="24"/>
        </w:rPr>
        <w:t>One key subgenre of media where anthropomorphism seems most persistent is illustrated picture books</w:t>
      </w:r>
      <w:r w:rsidR="000547C5">
        <w:rPr>
          <w:rFonts w:ascii="Arial" w:hAnsi="Arial" w:cs="Arial"/>
          <w:sz w:val="24"/>
          <w:szCs w:val="24"/>
        </w:rPr>
        <w:t xml:space="preserve"> for children</w:t>
      </w:r>
      <w:r w:rsidR="005F43C5">
        <w:rPr>
          <w:rFonts w:ascii="Arial" w:hAnsi="Arial" w:cs="Arial"/>
          <w:sz w:val="24"/>
          <w:szCs w:val="24"/>
        </w:rPr>
        <w:t xml:space="preserve">, which will be the main focus for the essay. </w:t>
      </w:r>
      <w:r w:rsidR="00DD5B94" w:rsidRPr="00DD5B94">
        <w:rPr>
          <w:rFonts w:ascii="Arial" w:hAnsi="Arial" w:cs="Arial"/>
          <w:sz w:val="24"/>
          <w:szCs w:val="24"/>
        </w:rPr>
        <w:t xml:space="preserve">Naturally, people have always gravitated towards animals for </w:t>
      </w:r>
      <w:r w:rsidR="00727CBA">
        <w:rPr>
          <w:rFonts w:ascii="Arial" w:hAnsi="Arial" w:cs="Arial"/>
          <w:sz w:val="24"/>
          <w:szCs w:val="24"/>
        </w:rPr>
        <w:t>‘</w:t>
      </w:r>
      <w:r w:rsidR="00DD5B94" w:rsidRPr="00DD5B94">
        <w:rPr>
          <w:rFonts w:ascii="Arial" w:hAnsi="Arial" w:cs="Arial"/>
          <w:sz w:val="24"/>
          <w:szCs w:val="24"/>
        </w:rPr>
        <w:t>companionship [and an] emotional bond</w:t>
      </w:r>
      <w:r w:rsidR="00727CBA">
        <w:rPr>
          <w:rFonts w:ascii="Arial" w:hAnsi="Arial" w:cs="Arial"/>
          <w:sz w:val="24"/>
          <w:szCs w:val="24"/>
        </w:rPr>
        <w:t>’</w:t>
      </w:r>
      <w:r w:rsidR="00DD5B94" w:rsidRPr="00DD5B94">
        <w:rPr>
          <w:rFonts w:ascii="Arial" w:hAnsi="Arial" w:cs="Arial"/>
          <w:sz w:val="24"/>
          <w:szCs w:val="24"/>
        </w:rPr>
        <w:t xml:space="preserve"> (Podberscek, Paul and Serpell, 2005, p.238)</w:t>
      </w:r>
      <w:r w:rsidR="00131F5C">
        <w:rPr>
          <w:rFonts w:ascii="Arial" w:hAnsi="Arial" w:cs="Arial"/>
          <w:sz w:val="24"/>
          <w:szCs w:val="24"/>
        </w:rPr>
        <w:t xml:space="preserve"> in real life</w:t>
      </w:r>
      <w:r w:rsidR="00DD5B94">
        <w:rPr>
          <w:rFonts w:ascii="Arial" w:hAnsi="Arial" w:cs="Arial"/>
          <w:sz w:val="24"/>
          <w:szCs w:val="24"/>
        </w:rPr>
        <w:t>, so it is understandable that they have remained popular with audiences</w:t>
      </w:r>
      <w:r w:rsidR="00131F5C">
        <w:rPr>
          <w:rFonts w:ascii="Arial" w:hAnsi="Arial" w:cs="Arial"/>
          <w:sz w:val="24"/>
          <w:szCs w:val="24"/>
        </w:rPr>
        <w:t xml:space="preserve"> </w:t>
      </w:r>
      <w:r w:rsidR="00DD5B94">
        <w:rPr>
          <w:rFonts w:ascii="Arial" w:hAnsi="Arial" w:cs="Arial"/>
          <w:sz w:val="24"/>
          <w:szCs w:val="24"/>
        </w:rPr>
        <w:t>for so long</w:t>
      </w:r>
      <w:r w:rsidR="005F43C5">
        <w:rPr>
          <w:rFonts w:ascii="Arial" w:hAnsi="Arial" w:cs="Arial"/>
          <w:sz w:val="24"/>
          <w:szCs w:val="24"/>
        </w:rPr>
        <w:t xml:space="preserve"> when illustrated</w:t>
      </w:r>
      <w:r w:rsidR="00DD5B94">
        <w:rPr>
          <w:rFonts w:ascii="Arial" w:hAnsi="Arial" w:cs="Arial"/>
          <w:sz w:val="24"/>
          <w:szCs w:val="24"/>
        </w:rPr>
        <w:t xml:space="preserve">. Children, in particular, </w:t>
      </w:r>
      <w:r w:rsidR="0062220C">
        <w:rPr>
          <w:rFonts w:ascii="Arial" w:hAnsi="Arial" w:cs="Arial"/>
          <w:sz w:val="24"/>
          <w:szCs w:val="24"/>
        </w:rPr>
        <w:t>‘</w:t>
      </w:r>
      <w:r w:rsidR="009A7831" w:rsidRPr="009A7831">
        <w:rPr>
          <w:rFonts w:ascii="Arial" w:hAnsi="Arial" w:cs="Arial"/>
          <w:sz w:val="24"/>
          <w:szCs w:val="24"/>
        </w:rPr>
        <w:t>learn to associate animals with comfort, play and home</w:t>
      </w:r>
      <w:r w:rsidR="0062220C">
        <w:rPr>
          <w:rFonts w:ascii="Arial" w:hAnsi="Arial" w:cs="Arial"/>
          <w:sz w:val="24"/>
          <w:szCs w:val="24"/>
        </w:rPr>
        <w:t>’</w:t>
      </w:r>
      <w:r w:rsidR="009A7831" w:rsidRPr="009A7831">
        <w:rPr>
          <w:rFonts w:ascii="Arial" w:hAnsi="Arial" w:cs="Arial"/>
          <w:sz w:val="24"/>
          <w:szCs w:val="24"/>
        </w:rPr>
        <w:t xml:space="preserve"> (Sussman, cited in Pichot and Coulter 2011, p.159)</w:t>
      </w:r>
      <w:r w:rsidR="00256D06">
        <w:rPr>
          <w:rFonts w:ascii="Arial" w:hAnsi="Arial" w:cs="Arial"/>
          <w:sz w:val="24"/>
          <w:szCs w:val="24"/>
        </w:rPr>
        <w:t>,</w:t>
      </w:r>
      <w:r w:rsidR="009A7831">
        <w:rPr>
          <w:rFonts w:ascii="Arial" w:hAnsi="Arial" w:cs="Arial"/>
          <w:sz w:val="24"/>
          <w:szCs w:val="24"/>
        </w:rPr>
        <w:t xml:space="preserve"> so illustrators utilise this natural affiliation to create lovable characters for them to interact with in stories.</w:t>
      </w:r>
    </w:p>
    <w:p w14:paraId="09A03F0D" w14:textId="4AE83A2D" w:rsidR="006D30CB" w:rsidRDefault="006D30CB" w:rsidP="006D30CB">
      <w:pPr>
        <w:spacing w:line="360" w:lineRule="auto"/>
        <w:rPr>
          <w:rFonts w:ascii="Arial" w:hAnsi="Arial" w:cs="Arial"/>
          <w:sz w:val="24"/>
          <w:szCs w:val="24"/>
        </w:rPr>
      </w:pPr>
      <w:r>
        <w:rPr>
          <w:rFonts w:ascii="Arial" w:hAnsi="Arial" w:cs="Arial"/>
          <w:sz w:val="24"/>
          <w:szCs w:val="24"/>
        </w:rPr>
        <w:t xml:space="preserve">     </w:t>
      </w:r>
      <w:r w:rsidR="0032411E">
        <w:rPr>
          <w:rFonts w:ascii="Arial" w:hAnsi="Arial" w:cs="Arial"/>
          <w:sz w:val="24"/>
          <w:szCs w:val="24"/>
        </w:rPr>
        <w:t xml:space="preserve">It is theorised that </w:t>
      </w:r>
      <w:r w:rsidR="0062220C">
        <w:rPr>
          <w:rFonts w:ascii="Arial" w:hAnsi="Arial" w:cs="Arial"/>
          <w:sz w:val="24"/>
          <w:szCs w:val="24"/>
        </w:rPr>
        <w:t>‘</w:t>
      </w:r>
      <w:r w:rsidR="0032411E">
        <w:rPr>
          <w:rFonts w:ascii="Arial" w:hAnsi="Arial" w:cs="Arial"/>
          <w:sz w:val="24"/>
          <w:szCs w:val="24"/>
        </w:rPr>
        <w:t>a</w:t>
      </w:r>
      <w:r w:rsidR="0032411E" w:rsidRPr="00897E1B">
        <w:rPr>
          <w:rFonts w:ascii="Arial" w:hAnsi="Arial" w:cs="Arial"/>
          <w:sz w:val="24"/>
          <w:szCs w:val="24"/>
        </w:rPr>
        <w:t>nthropomorphism derives from the comfort it gives us in seeing ourselves everywhere, or by extrapolation from the familiarity we have of ourselves</w:t>
      </w:r>
      <w:r w:rsidR="0062220C">
        <w:rPr>
          <w:rFonts w:ascii="Arial" w:hAnsi="Arial" w:cs="Arial"/>
          <w:sz w:val="24"/>
          <w:szCs w:val="24"/>
        </w:rPr>
        <w:t>’</w:t>
      </w:r>
      <w:r w:rsidR="0032411E" w:rsidRPr="00897E1B">
        <w:rPr>
          <w:rFonts w:ascii="Arial" w:hAnsi="Arial" w:cs="Arial"/>
          <w:sz w:val="24"/>
          <w:szCs w:val="24"/>
        </w:rPr>
        <w:t xml:space="preserve"> (Guthrie, cited in Mitchell, Thompson and Miles, 1997, p.5)</w:t>
      </w:r>
      <w:r w:rsidR="0032411E">
        <w:rPr>
          <w:rFonts w:ascii="Arial" w:hAnsi="Arial" w:cs="Arial"/>
          <w:sz w:val="24"/>
          <w:szCs w:val="24"/>
        </w:rPr>
        <w:t xml:space="preserve">. This reflexive human desire to relate to </w:t>
      </w:r>
      <w:r w:rsidR="003142AF">
        <w:rPr>
          <w:rFonts w:ascii="Arial" w:hAnsi="Arial" w:cs="Arial"/>
          <w:sz w:val="24"/>
          <w:szCs w:val="24"/>
        </w:rPr>
        <w:t>things</w:t>
      </w:r>
      <w:r w:rsidR="0032411E">
        <w:rPr>
          <w:rFonts w:ascii="Arial" w:hAnsi="Arial" w:cs="Arial"/>
          <w:sz w:val="24"/>
          <w:szCs w:val="24"/>
        </w:rPr>
        <w:t xml:space="preserve"> supports the notion that anthropomorphis</w:t>
      </w:r>
      <w:r w:rsidR="00666A06">
        <w:rPr>
          <w:rFonts w:ascii="Arial" w:hAnsi="Arial" w:cs="Arial"/>
          <w:sz w:val="24"/>
          <w:szCs w:val="24"/>
        </w:rPr>
        <w:t xml:space="preserve">m </w:t>
      </w:r>
      <w:r w:rsidR="0032411E">
        <w:rPr>
          <w:rFonts w:ascii="Arial" w:hAnsi="Arial" w:cs="Arial"/>
          <w:sz w:val="24"/>
          <w:szCs w:val="24"/>
        </w:rPr>
        <w:t>can help one relate themselves to a</w:t>
      </w:r>
      <w:r w:rsidR="000A5C07">
        <w:rPr>
          <w:rFonts w:ascii="Arial" w:hAnsi="Arial" w:cs="Arial"/>
          <w:sz w:val="24"/>
          <w:szCs w:val="24"/>
        </w:rPr>
        <w:t xml:space="preserve"> </w:t>
      </w:r>
      <w:r w:rsidR="0032411E">
        <w:rPr>
          <w:rFonts w:ascii="Arial" w:hAnsi="Arial" w:cs="Arial"/>
          <w:sz w:val="24"/>
          <w:szCs w:val="24"/>
        </w:rPr>
        <w:t>character within a picture book</w:t>
      </w:r>
      <w:r w:rsidR="00E07AAC">
        <w:rPr>
          <w:rFonts w:ascii="Arial" w:hAnsi="Arial" w:cs="Arial"/>
          <w:sz w:val="24"/>
          <w:szCs w:val="24"/>
        </w:rPr>
        <w:t>.</w:t>
      </w:r>
      <w:r w:rsidR="0032411E">
        <w:rPr>
          <w:rFonts w:ascii="Arial" w:hAnsi="Arial" w:cs="Arial"/>
          <w:sz w:val="24"/>
          <w:szCs w:val="24"/>
        </w:rPr>
        <w:t xml:space="preserve"> Known as the familiarity bias, people of all ages generally tend to like and be attracted to things that are familiar to them and dislike those that are not (Reis, 2022, p.168). </w:t>
      </w:r>
      <w:r w:rsidR="00DD4B59">
        <w:rPr>
          <w:rFonts w:ascii="Arial" w:hAnsi="Arial" w:cs="Arial"/>
          <w:sz w:val="24"/>
          <w:szCs w:val="24"/>
        </w:rPr>
        <w:t xml:space="preserve">Therefore, children may see </w:t>
      </w:r>
      <w:r w:rsidR="00DB250C">
        <w:rPr>
          <w:rFonts w:ascii="Arial" w:hAnsi="Arial" w:cs="Arial"/>
          <w:sz w:val="24"/>
          <w:szCs w:val="24"/>
        </w:rPr>
        <w:t xml:space="preserve">familiar </w:t>
      </w:r>
      <w:r w:rsidR="00DD4B59">
        <w:rPr>
          <w:rFonts w:ascii="Arial" w:hAnsi="Arial" w:cs="Arial"/>
          <w:sz w:val="24"/>
          <w:szCs w:val="24"/>
        </w:rPr>
        <w:t>traits or qualities within the animal character and feel connected to it without even knowing or fully comprehending why.</w:t>
      </w:r>
      <w:r w:rsidR="00576D1B">
        <w:rPr>
          <w:rFonts w:ascii="Arial" w:hAnsi="Arial" w:cs="Arial"/>
          <w:sz w:val="24"/>
          <w:szCs w:val="24"/>
        </w:rPr>
        <w:t xml:space="preserve"> </w:t>
      </w:r>
      <w:r w:rsidR="00576D1B" w:rsidRPr="00576D1B">
        <w:rPr>
          <w:rFonts w:ascii="Arial" w:hAnsi="Arial" w:cs="Arial"/>
          <w:sz w:val="24"/>
          <w:szCs w:val="24"/>
        </w:rPr>
        <w:t>For example, they may see a</w:t>
      </w:r>
      <w:r w:rsidR="004C7108">
        <w:rPr>
          <w:rFonts w:ascii="Arial" w:hAnsi="Arial" w:cs="Arial"/>
          <w:sz w:val="24"/>
          <w:szCs w:val="24"/>
        </w:rPr>
        <w:t xml:space="preserve"> </w:t>
      </w:r>
      <w:r w:rsidR="00576D1B" w:rsidRPr="00576D1B">
        <w:rPr>
          <w:rFonts w:ascii="Arial" w:hAnsi="Arial" w:cs="Arial"/>
          <w:sz w:val="24"/>
          <w:szCs w:val="24"/>
        </w:rPr>
        <w:t>talking dog in a picture book and subconsciously note the familiarities between the character and their own pet dog at home</w:t>
      </w:r>
      <w:r w:rsidR="00AF7488">
        <w:rPr>
          <w:rFonts w:ascii="Arial" w:hAnsi="Arial" w:cs="Arial"/>
          <w:sz w:val="24"/>
          <w:szCs w:val="24"/>
        </w:rPr>
        <w:t>.</w:t>
      </w:r>
      <w:r w:rsidR="00576D1B" w:rsidRPr="00576D1B">
        <w:rPr>
          <w:rFonts w:ascii="Arial" w:hAnsi="Arial" w:cs="Arial"/>
          <w:sz w:val="24"/>
          <w:szCs w:val="24"/>
        </w:rPr>
        <w:t xml:space="preserve"> </w:t>
      </w:r>
      <w:r w:rsidR="00AF7488">
        <w:rPr>
          <w:rFonts w:ascii="Arial" w:hAnsi="Arial" w:cs="Arial"/>
          <w:sz w:val="24"/>
          <w:szCs w:val="24"/>
        </w:rPr>
        <w:t>T</w:t>
      </w:r>
      <w:r w:rsidR="00576D1B" w:rsidRPr="00576D1B">
        <w:rPr>
          <w:rFonts w:ascii="Arial" w:hAnsi="Arial" w:cs="Arial"/>
          <w:sz w:val="24"/>
          <w:szCs w:val="24"/>
        </w:rPr>
        <w:t xml:space="preserve">herefore, </w:t>
      </w:r>
      <w:r w:rsidR="00F90E32">
        <w:rPr>
          <w:rFonts w:ascii="Arial" w:hAnsi="Arial" w:cs="Arial"/>
          <w:sz w:val="24"/>
          <w:szCs w:val="24"/>
        </w:rPr>
        <w:t>‘</w:t>
      </w:r>
      <w:r w:rsidR="00576D1B" w:rsidRPr="00576D1B">
        <w:rPr>
          <w:rFonts w:ascii="Arial" w:hAnsi="Arial" w:cs="Arial"/>
          <w:sz w:val="24"/>
          <w:szCs w:val="24"/>
        </w:rPr>
        <w:t>not speaking without language but using the [visual] tools of pre-language</w:t>
      </w:r>
      <w:r w:rsidR="00F90E32">
        <w:rPr>
          <w:rFonts w:ascii="Arial" w:hAnsi="Arial" w:cs="Arial"/>
          <w:sz w:val="24"/>
          <w:szCs w:val="24"/>
        </w:rPr>
        <w:t>’</w:t>
      </w:r>
      <w:r w:rsidR="00576D1B" w:rsidRPr="00576D1B">
        <w:rPr>
          <w:rFonts w:ascii="Arial" w:hAnsi="Arial" w:cs="Arial"/>
          <w:sz w:val="24"/>
          <w:szCs w:val="24"/>
        </w:rPr>
        <w:t xml:space="preserve"> (Wells, 2008, p.99)</w:t>
      </w:r>
      <w:r w:rsidR="004C7108">
        <w:rPr>
          <w:rFonts w:ascii="Arial" w:hAnsi="Arial" w:cs="Arial"/>
          <w:sz w:val="24"/>
          <w:szCs w:val="24"/>
        </w:rPr>
        <w:t xml:space="preserve"> to deconstruct a character</w:t>
      </w:r>
      <w:r w:rsidR="00576D1B" w:rsidRPr="00576D1B">
        <w:rPr>
          <w:rFonts w:ascii="Arial" w:hAnsi="Arial" w:cs="Arial"/>
          <w:sz w:val="24"/>
          <w:szCs w:val="24"/>
        </w:rPr>
        <w:t>. Essentially, the use of anthropomorphised animal characters encourages children to draw parallels within the illustrations to themselves</w:t>
      </w:r>
      <w:r w:rsidR="00576D1B">
        <w:rPr>
          <w:rFonts w:ascii="Arial" w:hAnsi="Arial" w:cs="Arial"/>
          <w:sz w:val="24"/>
          <w:szCs w:val="24"/>
        </w:rPr>
        <w:t xml:space="preserve"> or other familiar things that they know</w:t>
      </w:r>
      <w:r w:rsidR="00576D1B" w:rsidRPr="00576D1B">
        <w:rPr>
          <w:rFonts w:ascii="Arial" w:hAnsi="Arial" w:cs="Arial"/>
          <w:sz w:val="24"/>
          <w:szCs w:val="24"/>
        </w:rPr>
        <w:t>.</w:t>
      </w:r>
    </w:p>
    <w:p w14:paraId="282C9FC0" w14:textId="71922EF3" w:rsidR="006D30CB" w:rsidRDefault="006D30CB" w:rsidP="006D30CB">
      <w:pPr>
        <w:spacing w:line="360" w:lineRule="auto"/>
        <w:rPr>
          <w:rFonts w:ascii="Arial" w:hAnsi="Arial" w:cs="Arial"/>
          <w:sz w:val="24"/>
          <w:szCs w:val="24"/>
        </w:rPr>
      </w:pPr>
      <w:r>
        <w:rPr>
          <w:rFonts w:ascii="Arial" w:hAnsi="Arial" w:cs="Arial"/>
          <w:sz w:val="24"/>
          <w:szCs w:val="24"/>
        </w:rPr>
        <w:t xml:space="preserve">     One key example of familiar anthropomorphism within children’s illustrated media is </w:t>
      </w:r>
      <w:r w:rsidRPr="009B1C0E">
        <w:rPr>
          <w:rFonts w:ascii="Arial" w:hAnsi="Arial" w:cs="Arial"/>
          <w:i/>
          <w:iCs/>
          <w:sz w:val="24"/>
          <w:szCs w:val="24"/>
        </w:rPr>
        <w:t>Winnie the Pooh</w:t>
      </w:r>
      <w:r w:rsidR="00B17B2B">
        <w:rPr>
          <w:rFonts w:ascii="Arial" w:hAnsi="Arial" w:cs="Arial"/>
          <w:i/>
          <w:iCs/>
          <w:sz w:val="24"/>
          <w:szCs w:val="24"/>
        </w:rPr>
        <w:t xml:space="preserve">, </w:t>
      </w:r>
      <w:r w:rsidR="00756492">
        <w:rPr>
          <w:rFonts w:ascii="Arial" w:hAnsi="Arial" w:cs="Arial"/>
          <w:sz w:val="24"/>
          <w:szCs w:val="24"/>
        </w:rPr>
        <w:t xml:space="preserve">written </w:t>
      </w:r>
      <w:r>
        <w:rPr>
          <w:rFonts w:ascii="Arial" w:hAnsi="Arial" w:cs="Arial"/>
          <w:sz w:val="24"/>
          <w:szCs w:val="24"/>
        </w:rPr>
        <w:t>by A. A. Milne</w:t>
      </w:r>
      <w:r w:rsidR="00756492">
        <w:rPr>
          <w:rFonts w:ascii="Arial" w:hAnsi="Arial" w:cs="Arial"/>
          <w:sz w:val="24"/>
          <w:szCs w:val="24"/>
        </w:rPr>
        <w:t xml:space="preserve"> and illustrated by E. H. Shepard</w:t>
      </w:r>
      <w:r>
        <w:rPr>
          <w:rFonts w:ascii="Arial" w:hAnsi="Arial" w:cs="Arial"/>
          <w:sz w:val="24"/>
          <w:szCs w:val="24"/>
        </w:rPr>
        <w:t xml:space="preserve"> (1926)</w:t>
      </w:r>
      <w:r w:rsidR="00756492">
        <w:rPr>
          <w:rFonts w:ascii="Arial" w:hAnsi="Arial" w:cs="Arial"/>
          <w:sz w:val="24"/>
          <w:szCs w:val="24"/>
        </w:rPr>
        <w:t>.</w:t>
      </w:r>
    </w:p>
    <w:p w14:paraId="508D1D6E" w14:textId="77777777" w:rsidR="000A35AA" w:rsidRDefault="000A35AA" w:rsidP="006D30CB">
      <w:pPr>
        <w:spacing w:line="360" w:lineRule="auto"/>
        <w:rPr>
          <w:rFonts w:ascii="Arial" w:hAnsi="Arial" w:cs="Arial"/>
          <w:sz w:val="24"/>
          <w:szCs w:val="24"/>
        </w:rPr>
      </w:pPr>
    </w:p>
    <w:p w14:paraId="52F946DD" w14:textId="77777777" w:rsidR="006D30CB" w:rsidRDefault="006D30CB" w:rsidP="006D30CB">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59264" behindDoc="0" locked="0" layoutInCell="1" allowOverlap="1" wp14:anchorId="686FD0C9" wp14:editId="3AF992A8">
            <wp:simplePos x="0" y="0"/>
            <wp:positionH relativeFrom="margin">
              <wp:align>center</wp:align>
            </wp:positionH>
            <wp:positionV relativeFrom="paragraph">
              <wp:posOffset>6350</wp:posOffset>
            </wp:positionV>
            <wp:extent cx="4371522" cy="2374900"/>
            <wp:effectExtent l="0" t="0" r="0" b="6350"/>
            <wp:wrapNone/>
            <wp:docPr id="1" name="Picture 1"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inedrawing&#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371522" cy="2374900"/>
                    </a:xfrm>
                    <a:prstGeom prst="rect">
                      <a:avLst/>
                    </a:prstGeom>
                  </pic:spPr>
                </pic:pic>
              </a:graphicData>
            </a:graphic>
            <wp14:sizeRelH relativeFrom="margin">
              <wp14:pctWidth>0</wp14:pctWidth>
            </wp14:sizeRelH>
            <wp14:sizeRelV relativeFrom="margin">
              <wp14:pctHeight>0</wp14:pctHeight>
            </wp14:sizeRelV>
          </wp:anchor>
        </w:drawing>
      </w:r>
    </w:p>
    <w:p w14:paraId="40207C61" w14:textId="77777777" w:rsidR="006D30CB" w:rsidRDefault="006D30CB" w:rsidP="006D30CB">
      <w:pPr>
        <w:spacing w:line="360" w:lineRule="auto"/>
        <w:rPr>
          <w:rFonts w:ascii="Arial" w:hAnsi="Arial" w:cs="Arial"/>
          <w:sz w:val="24"/>
          <w:szCs w:val="24"/>
        </w:rPr>
      </w:pPr>
    </w:p>
    <w:p w14:paraId="395064E3" w14:textId="77777777" w:rsidR="006D30CB" w:rsidRDefault="006D30CB" w:rsidP="006D30CB">
      <w:pPr>
        <w:spacing w:line="360" w:lineRule="auto"/>
        <w:rPr>
          <w:rFonts w:ascii="Arial" w:hAnsi="Arial" w:cs="Arial"/>
          <w:sz w:val="24"/>
          <w:szCs w:val="24"/>
        </w:rPr>
      </w:pPr>
    </w:p>
    <w:p w14:paraId="5C3B3586" w14:textId="77777777" w:rsidR="006D30CB" w:rsidRDefault="006D30CB" w:rsidP="006D30CB">
      <w:pPr>
        <w:spacing w:line="360" w:lineRule="auto"/>
        <w:rPr>
          <w:rFonts w:ascii="Arial" w:hAnsi="Arial" w:cs="Arial"/>
          <w:sz w:val="24"/>
          <w:szCs w:val="24"/>
        </w:rPr>
      </w:pPr>
    </w:p>
    <w:p w14:paraId="66814672" w14:textId="77777777" w:rsidR="006D30CB" w:rsidRDefault="006D30CB" w:rsidP="006D30CB">
      <w:pPr>
        <w:spacing w:line="360" w:lineRule="auto"/>
        <w:rPr>
          <w:rFonts w:ascii="Arial" w:hAnsi="Arial" w:cs="Arial"/>
          <w:sz w:val="24"/>
          <w:szCs w:val="24"/>
        </w:rPr>
      </w:pPr>
    </w:p>
    <w:p w14:paraId="1BA9EF3F" w14:textId="77777777" w:rsidR="006D30CB" w:rsidRDefault="006D30CB" w:rsidP="006D30CB">
      <w:pPr>
        <w:spacing w:line="360" w:lineRule="auto"/>
        <w:rPr>
          <w:rFonts w:ascii="Arial" w:hAnsi="Arial" w:cs="Arial"/>
          <w:sz w:val="24"/>
          <w:szCs w:val="24"/>
        </w:rPr>
      </w:pPr>
    </w:p>
    <w:p w14:paraId="63356725" w14:textId="77777777" w:rsidR="000A35AA" w:rsidRDefault="000A35AA" w:rsidP="006D30CB">
      <w:pPr>
        <w:spacing w:line="360" w:lineRule="auto"/>
        <w:rPr>
          <w:rFonts w:ascii="Arial" w:hAnsi="Arial" w:cs="Arial"/>
          <w:sz w:val="24"/>
          <w:szCs w:val="24"/>
        </w:rPr>
      </w:pPr>
    </w:p>
    <w:p w14:paraId="614C0C31" w14:textId="161C278F" w:rsidR="006D30CB" w:rsidRDefault="006D30CB" w:rsidP="006D30CB">
      <w:pPr>
        <w:spacing w:line="360" w:lineRule="auto"/>
        <w:jc w:val="center"/>
        <w:rPr>
          <w:rFonts w:ascii="Arial" w:hAnsi="Arial" w:cs="Arial"/>
          <w:sz w:val="24"/>
          <w:szCs w:val="24"/>
        </w:rPr>
      </w:pPr>
      <w:r w:rsidRPr="000858B9">
        <w:rPr>
          <w:rFonts w:ascii="Arial" w:hAnsi="Arial" w:cs="Arial"/>
        </w:rPr>
        <w:t xml:space="preserve">Figure 1: </w:t>
      </w:r>
      <w:r>
        <w:rPr>
          <w:rFonts w:ascii="Arial" w:hAnsi="Arial" w:cs="Arial"/>
        </w:rPr>
        <w:t>Shepard</w:t>
      </w:r>
      <w:r w:rsidRPr="000858B9">
        <w:rPr>
          <w:rFonts w:ascii="Arial" w:hAnsi="Arial" w:cs="Arial"/>
        </w:rPr>
        <w:t xml:space="preserve"> </w:t>
      </w:r>
      <w:r w:rsidR="00205D6A">
        <w:rPr>
          <w:rFonts w:ascii="Arial" w:hAnsi="Arial" w:cs="Arial"/>
        </w:rPr>
        <w:t xml:space="preserve">E. H. </w:t>
      </w:r>
      <w:r w:rsidRPr="000858B9">
        <w:rPr>
          <w:rFonts w:ascii="Arial" w:hAnsi="Arial" w:cs="Arial"/>
        </w:rPr>
        <w:t>(</w:t>
      </w:r>
      <w:r>
        <w:rPr>
          <w:rFonts w:ascii="Arial" w:hAnsi="Arial" w:cs="Arial"/>
        </w:rPr>
        <w:t>1926</w:t>
      </w:r>
      <w:r w:rsidRPr="000858B9">
        <w:rPr>
          <w:rFonts w:ascii="Arial" w:hAnsi="Arial" w:cs="Arial"/>
        </w:rPr>
        <w:t xml:space="preserve">), </w:t>
      </w:r>
      <w:r w:rsidRPr="000858B9">
        <w:rPr>
          <w:rFonts w:ascii="Arial" w:hAnsi="Arial" w:cs="Arial"/>
          <w:i/>
          <w:iCs/>
        </w:rPr>
        <w:t>Pooh’s Party</w:t>
      </w:r>
      <w:r w:rsidRPr="000858B9">
        <w:rPr>
          <w:rFonts w:ascii="Arial" w:hAnsi="Arial" w:cs="Arial"/>
        </w:rPr>
        <w:t xml:space="preserve"> [</w:t>
      </w:r>
      <w:r>
        <w:rPr>
          <w:rFonts w:ascii="Arial" w:hAnsi="Arial" w:cs="Arial"/>
        </w:rPr>
        <w:t xml:space="preserve">graphite pencil on </w:t>
      </w:r>
      <w:r w:rsidRPr="000858B9">
        <w:rPr>
          <w:rFonts w:ascii="Arial" w:hAnsi="Arial" w:cs="Arial"/>
        </w:rPr>
        <w:t>paper]</w:t>
      </w:r>
      <w:r w:rsidR="000354FB">
        <w:rPr>
          <w:rFonts w:ascii="Arial" w:hAnsi="Arial" w:cs="Arial"/>
        </w:rPr>
        <w:t>.</w:t>
      </w:r>
    </w:p>
    <w:p w14:paraId="5FA7172B" w14:textId="0A706EC6" w:rsidR="00AC123E" w:rsidRDefault="006D30CB" w:rsidP="00AC123E">
      <w:pPr>
        <w:spacing w:line="360" w:lineRule="auto"/>
        <w:rPr>
          <w:rFonts w:ascii="Arial" w:hAnsi="Arial" w:cs="Arial"/>
          <w:sz w:val="24"/>
          <w:szCs w:val="24"/>
        </w:rPr>
      </w:pPr>
      <w:r w:rsidRPr="006C60F8">
        <w:rPr>
          <w:rFonts w:ascii="Arial" w:hAnsi="Arial" w:cs="Arial"/>
          <w:sz w:val="24"/>
          <w:szCs w:val="24"/>
        </w:rPr>
        <w:t xml:space="preserve">Inspired by his son, Christopher Robin, and his stuffed animal toys (Lowne, 2023), Milne’s </w:t>
      </w:r>
      <w:r>
        <w:rPr>
          <w:rFonts w:ascii="Arial" w:hAnsi="Arial" w:cs="Arial"/>
          <w:sz w:val="24"/>
          <w:szCs w:val="24"/>
        </w:rPr>
        <w:t xml:space="preserve">Winnie the Pooh character designs utilise the familiarity that children may have with their own stuffed animal toys to be effective. Stuffed animals provide young children with stability and comfort </w:t>
      </w:r>
      <w:bookmarkStart w:id="0" w:name="_Hlk133086271"/>
      <w:r>
        <w:rPr>
          <w:rFonts w:ascii="Arial" w:hAnsi="Arial" w:cs="Arial"/>
          <w:sz w:val="24"/>
          <w:szCs w:val="24"/>
        </w:rPr>
        <w:t xml:space="preserve">(Barlow </w:t>
      </w:r>
      <w:r w:rsidRPr="008D76B7">
        <w:rPr>
          <w:rFonts w:ascii="Arial" w:hAnsi="Arial" w:cs="Arial"/>
          <w:i/>
          <w:iCs/>
          <w:sz w:val="24"/>
          <w:szCs w:val="24"/>
        </w:rPr>
        <w:t>et al</w:t>
      </w:r>
      <w:r>
        <w:rPr>
          <w:rFonts w:ascii="Arial" w:hAnsi="Arial" w:cs="Arial"/>
          <w:sz w:val="24"/>
          <w:szCs w:val="24"/>
        </w:rPr>
        <w:t>., 2012)</w:t>
      </w:r>
      <w:bookmarkEnd w:id="0"/>
      <w:r>
        <w:rPr>
          <w:rFonts w:ascii="Arial" w:hAnsi="Arial" w:cs="Arial"/>
          <w:sz w:val="24"/>
          <w:szCs w:val="24"/>
        </w:rPr>
        <w:t xml:space="preserve">, which makes their portrayal in </w:t>
      </w:r>
      <w:r w:rsidRPr="003B45A0">
        <w:rPr>
          <w:rFonts w:ascii="Arial" w:hAnsi="Arial" w:cs="Arial"/>
          <w:i/>
          <w:iCs/>
          <w:sz w:val="24"/>
          <w:szCs w:val="24"/>
        </w:rPr>
        <w:t>Winnie the Pooh</w:t>
      </w:r>
      <w:r>
        <w:rPr>
          <w:rFonts w:ascii="Arial" w:hAnsi="Arial" w:cs="Arial"/>
          <w:i/>
          <w:iCs/>
          <w:sz w:val="24"/>
          <w:szCs w:val="24"/>
        </w:rPr>
        <w:t xml:space="preserve"> </w:t>
      </w:r>
      <w:r>
        <w:rPr>
          <w:rFonts w:ascii="Arial" w:hAnsi="Arial" w:cs="Arial"/>
          <w:sz w:val="24"/>
          <w:szCs w:val="24"/>
        </w:rPr>
        <w:t xml:space="preserve">all the more effective in terms of character design for children. </w:t>
      </w:r>
      <w:r w:rsidR="00ED293F">
        <w:rPr>
          <w:rFonts w:ascii="Arial" w:hAnsi="Arial" w:cs="Arial"/>
          <w:sz w:val="24"/>
          <w:szCs w:val="24"/>
        </w:rPr>
        <w:t>Further research for this will be undertaken within the proposed essay.</w:t>
      </w:r>
    </w:p>
    <w:p w14:paraId="0764A289" w14:textId="6050F01D" w:rsidR="008E7BA0" w:rsidRDefault="006D30CB" w:rsidP="0032411E">
      <w:pPr>
        <w:spacing w:line="360" w:lineRule="auto"/>
        <w:rPr>
          <w:rFonts w:ascii="Arial" w:hAnsi="Arial" w:cs="Arial"/>
          <w:sz w:val="24"/>
          <w:szCs w:val="24"/>
        </w:rPr>
      </w:pPr>
      <w:r>
        <w:rPr>
          <w:rFonts w:ascii="Arial" w:hAnsi="Arial" w:cs="Arial"/>
          <w:sz w:val="24"/>
          <w:szCs w:val="24"/>
        </w:rPr>
        <w:t xml:space="preserve">     Attributing</w:t>
      </w:r>
      <w:r w:rsidR="00C22118" w:rsidRPr="00957B7E">
        <w:rPr>
          <w:rFonts w:ascii="Arial" w:hAnsi="Arial" w:cs="Arial"/>
          <w:sz w:val="24"/>
          <w:szCs w:val="24"/>
        </w:rPr>
        <w:t xml:space="preserve"> certain features of animals to human traits or emotions allows for the birth of new visual metaphors for children, which may then be used narratively to </w:t>
      </w:r>
      <w:r w:rsidR="001D4FBE">
        <w:rPr>
          <w:rFonts w:ascii="Arial" w:hAnsi="Arial" w:cs="Arial"/>
          <w:sz w:val="24"/>
          <w:szCs w:val="24"/>
        </w:rPr>
        <w:t xml:space="preserve">help tell them stories about difficult </w:t>
      </w:r>
      <w:r w:rsidR="00D10594">
        <w:rPr>
          <w:rFonts w:ascii="Arial" w:hAnsi="Arial" w:cs="Arial"/>
          <w:sz w:val="24"/>
          <w:szCs w:val="24"/>
        </w:rPr>
        <w:t>topics</w:t>
      </w:r>
      <w:r w:rsidR="00C22118" w:rsidRPr="00957B7E">
        <w:rPr>
          <w:rFonts w:ascii="Arial" w:hAnsi="Arial" w:cs="Arial"/>
          <w:sz w:val="24"/>
          <w:szCs w:val="24"/>
        </w:rPr>
        <w:t xml:space="preserve">. </w:t>
      </w:r>
      <w:r w:rsidR="00F90E32">
        <w:rPr>
          <w:rFonts w:ascii="Arial" w:hAnsi="Arial" w:cs="Arial"/>
          <w:sz w:val="24"/>
          <w:szCs w:val="24"/>
        </w:rPr>
        <w:t>‘</w:t>
      </w:r>
      <w:r w:rsidR="00C22118" w:rsidRPr="00957B7E">
        <w:rPr>
          <w:rFonts w:ascii="Arial" w:hAnsi="Arial" w:cs="Arial"/>
          <w:sz w:val="24"/>
          <w:szCs w:val="24"/>
        </w:rPr>
        <w:t>In the great majority of animals there are traces of physical qualities and attitudes</w:t>
      </w:r>
      <w:r w:rsidR="00F90E32">
        <w:rPr>
          <w:rFonts w:ascii="Arial" w:hAnsi="Arial" w:cs="Arial"/>
          <w:sz w:val="24"/>
          <w:szCs w:val="24"/>
        </w:rPr>
        <w:t>’</w:t>
      </w:r>
      <w:r w:rsidR="00C22118" w:rsidRPr="00957B7E">
        <w:rPr>
          <w:rFonts w:ascii="Arial" w:hAnsi="Arial" w:cs="Arial"/>
          <w:sz w:val="24"/>
          <w:szCs w:val="24"/>
        </w:rPr>
        <w:t xml:space="preserve"> (Berger, 2009, p.20) </w:t>
      </w:r>
      <w:r w:rsidR="00DA0E87">
        <w:rPr>
          <w:rFonts w:ascii="Arial" w:hAnsi="Arial" w:cs="Arial"/>
          <w:sz w:val="24"/>
          <w:szCs w:val="24"/>
        </w:rPr>
        <w:t>similar</w:t>
      </w:r>
      <w:r w:rsidR="00C22118" w:rsidRPr="00957B7E">
        <w:rPr>
          <w:rFonts w:ascii="Arial" w:hAnsi="Arial" w:cs="Arial"/>
          <w:sz w:val="24"/>
          <w:szCs w:val="24"/>
        </w:rPr>
        <w:t xml:space="preserve"> to human beings, </w:t>
      </w:r>
      <w:r w:rsidR="00F90E32">
        <w:rPr>
          <w:rFonts w:ascii="Arial" w:hAnsi="Arial" w:cs="Arial"/>
          <w:sz w:val="24"/>
          <w:szCs w:val="24"/>
        </w:rPr>
        <w:t>suggesting that one may find a level of escapism through anthropomorphised characters</w:t>
      </w:r>
      <w:r w:rsidR="001D4FBE">
        <w:rPr>
          <w:rFonts w:ascii="Arial" w:hAnsi="Arial" w:cs="Arial"/>
          <w:sz w:val="24"/>
          <w:szCs w:val="24"/>
        </w:rPr>
        <w:t xml:space="preserve"> if they possess these traits</w:t>
      </w:r>
      <w:r w:rsidR="00C22118" w:rsidRPr="00957B7E">
        <w:rPr>
          <w:rFonts w:ascii="Arial" w:hAnsi="Arial" w:cs="Arial"/>
          <w:sz w:val="24"/>
          <w:szCs w:val="24"/>
        </w:rPr>
        <w:t>.</w:t>
      </w:r>
      <w:r w:rsidR="00C22118">
        <w:rPr>
          <w:rFonts w:ascii="Arial" w:hAnsi="Arial" w:cs="Arial"/>
          <w:sz w:val="24"/>
          <w:szCs w:val="24"/>
        </w:rPr>
        <w:t xml:space="preserve"> </w:t>
      </w:r>
      <w:r w:rsidR="00F90E32">
        <w:rPr>
          <w:rFonts w:ascii="Arial" w:hAnsi="Arial" w:cs="Arial"/>
          <w:sz w:val="24"/>
          <w:szCs w:val="24"/>
        </w:rPr>
        <w:t xml:space="preserve">Exploring the anthropomorphised characters in a </w:t>
      </w:r>
      <w:r w:rsidR="00F90E32" w:rsidRPr="00F90E32">
        <w:rPr>
          <w:rFonts w:ascii="Arial" w:hAnsi="Arial" w:cs="Arial"/>
          <w:sz w:val="24"/>
          <w:szCs w:val="24"/>
        </w:rPr>
        <w:t>symbolic or metaphoric (Wells, 2008, p.28)</w:t>
      </w:r>
      <w:r w:rsidR="00F90E32">
        <w:rPr>
          <w:rFonts w:ascii="Arial" w:hAnsi="Arial" w:cs="Arial"/>
          <w:sz w:val="24"/>
          <w:szCs w:val="24"/>
        </w:rPr>
        <w:t xml:space="preserve"> manner may lead one to derive a more emotional meaning </w:t>
      </w:r>
      <w:r w:rsidR="00321762">
        <w:rPr>
          <w:rFonts w:ascii="Arial" w:hAnsi="Arial" w:cs="Arial"/>
          <w:sz w:val="24"/>
          <w:szCs w:val="24"/>
        </w:rPr>
        <w:t>from</w:t>
      </w:r>
      <w:r w:rsidR="00F90E32">
        <w:rPr>
          <w:rFonts w:ascii="Arial" w:hAnsi="Arial" w:cs="Arial"/>
          <w:sz w:val="24"/>
          <w:szCs w:val="24"/>
        </w:rPr>
        <w:t xml:space="preserve"> a story</w:t>
      </w:r>
      <w:r w:rsidR="001D4FBE">
        <w:rPr>
          <w:rFonts w:ascii="Arial" w:hAnsi="Arial" w:cs="Arial"/>
          <w:sz w:val="24"/>
          <w:szCs w:val="24"/>
        </w:rPr>
        <w:t>. Difficult topics, such as depression or PTSD, may be hard for a child to digest</w:t>
      </w:r>
      <w:r w:rsidR="00C070B8">
        <w:rPr>
          <w:rFonts w:ascii="Arial" w:hAnsi="Arial" w:cs="Arial"/>
          <w:sz w:val="24"/>
          <w:szCs w:val="24"/>
        </w:rPr>
        <w:t xml:space="preserve"> due to the taboo nature of mental health </w:t>
      </w:r>
      <w:r w:rsidR="009B1FF7">
        <w:rPr>
          <w:rFonts w:ascii="Arial" w:hAnsi="Arial" w:cs="Arial"/>
          <w:sz w:val="24"/>
          <w:szCs w:val="24"/>
        </w:rPr>
        <w:t xml:space="preserve">subjects </w:t>
      </w:r>
      <w:r w:rsidR="00C070B8">
        <w:rPr>
          <w:rFonts w:ascii="Arial" w:hAnsi="Arial" w:cs="Arial"/>
          <w:sz w:val="24"/>
          <w:szCs w:val="24"/>
        </w:rPr>
        <w:t xml:space="preserve">(Dogra </w:t>
      </w:r>
      <w:r w:rsidR="00C070B8" w:rsidRPr="00C070B8">
        <w:rPr>
          <w:rFonts w:ascii="Arial" w:hAnsi="Arial" w:cs="Arial"/>
          <w:i/>
          <w:iCs/>
          <w:sz w:val="24"/>
          <w:szCs w:val="24"/>
        </w:rPr>
        <w:t>et al</w:t>
      </w:r>
      <w:r w:rsidR="00C070B8">
        <w:rPr>
          <w:rFonts w:ascii="Arial" w:hAnsi="Arial" w:cs="Arial"/>
          <w:sz w:val="24"/>
          <w:szCs w:val="24"/>
        </w:rPr>
        <w:t>., 2008</w:t>
      </w:r>
      <w:r w:rsidR="009B1FF7">
        <w:rPr>
          <w:rFonts w:ascii="Arial" w:hAnsi="Arial" w:cs="Arial"/>
          <w:sz w:val="24"/>
          <w:szCs w:val="24"/>
        </w:rPr>
        <w:t>, p.273</w:t>
      </w:r>
      <w:r w:rsidR="00C070B8">
        <w:rPr>
          <w:rFonts w:ascii="Arial" w:hAnsi="Arial" w:cs="Arial"/>
          <w:sz w:val="24"/>
          <w:szCs w:val="24"/>
        </w:rPr>
        <w:t>)</w:t>
      </w:r>
      <w:r w:rsidR="009B1FF7">
        <w:rPr>
          <w:rFonts w:ascii="Arial" w:hAnsi="Arial" w:cs="Arial"/>
          <w:sz w:val="24"/>
          <w:szCs w:val="24"/>
        </w:rPr>
        <w:t xml:space="preserve"> and the complex</w:t>
      </w:r>
      <w:r w:rsidR="002219F7">
        <w:rPr>
          <w:rFonts w:ascii="Arial" w:hAnsi="Arial" w:cs="Arial"/>
          <w:sz w:val="24"/>
          <w:szCs w:val="24"/>
        </w:rPr>
        <w:t xml:space="preserve">ity </w:t>
      </w:r>
      <w:r w:rsidR="009B1FF7">
        <w:rPr>
          <w:rFonts w:ascii="Arial" w:hAnsi="Arial" w:cs="Arial"/>
          <w:sz w:val="24"/>
          <w:szCs w:val="24"/>
        </w:rPr>
        <w:t xml:space="preserve">of emotions. Therefore, presenting these types of stories to children through </w:t>
      </w:r>
      <w:r w:rsidR="00474A40">
        <w:rPr>
          <w:rFonts w:ascii="Arial" w:hAnsi="Arial" w:cs="Arial"/>
          <w:sz w:val="24"/>
          <w:szCs w:val="24"/>
        </w:rPr>
        <w:t xml:space="preserve">the </w:t>
      </w:r>
      <w:r w:rsidR="00001F95">
        <w:rPr>
          <w:rFonts w:ascii="Arial" w:hAnsi="Arial" w:cs="Arial"/>
          <w:sz w:val="24"/>
          <w:szCs w:val="24"/>
        </w:rPr>
        <w:t xml:space="preserve">method </w:t>
      </w:r>
      <w:r w:rsidR="002B0D09">
        <w:rPr>
          <w:rFonts w:ascii="Arial" w:hAnsi="Arial" w:cs="Arial"/>
          <w:sz w:val="24"/>
          <w:szCs w:val="24"/>
        </w:rPr>
        <w:t>of anthropomorphism</w:t>
      </w:r>
      <w:r w:rsidR="009B1FF7">
        <w:rPr>
          <w:rFonts w:ascii="Arial" w:hAnsi="Arial" w:cs="Arial"/>
          <w:sz w:val="24"/>
          <w:szCs w:val="24"/>
        </w:rPr>
        <w:t xml:space="preserve"> may allow for a greater sense of </w:t>
      </w:r>
      <w:r w:rsidR="004F2AB3">
        <w:rPr>
          <w:rFonts w:ascii="Arial" w:hAnsi="Arial" w:cs="Arial"/>
          <w:sz w:val="24"/>
          <w:szCs w:val="24"/>
        </w:rPr>
        <w:t>comfort</w:t>
      </w:r>
      <w:r w:rsidR="00474A40">
        <w:rPr>
          <w:rFonts w:ascii="Arial" w:hAnsi="Arial" w:cs="Arial"/>
          <w:sz w:val="24"/>
          <w:szCs w:val="24"/>
        </w:rPr>
        <w:t xml:space="preserve"> (</w:t>
      </w:r>
      <w:r w:rsidR="004F2AB3">
        <w:rPr>
          <w:rFonts w:ascii="Arial" w:hAnsi="Arial" w:cs="Arial"/>
          <w:sz w:val="24"/>
          <w:szCs w:val="24"/>
        </w:rPr>
        <w:t>a theme that will be further explored later within the third keyword of th</w:t>
      </w:r>
      <w:r w:rsidR="00474A40">
        <w:rPr>
          <w:rFonts w:ascii="Arial" w:hAnsi="Arial" w:cs="Arial"/>
          <w:sz w:val="24"/>
          <w:szCs w:val="24"/>
        </w:rPr>
        <w:t>is</w:t>
      </w:r>
      <w:r w:rsidR="004F2AB3">
        <w:rPr>
          <w:rFonts w:ascii="Arial" w:hAnsi="Arial" w:cs="Arial"/>
          <w:sz w:val="24"/>
          <w:szCs w:val="24"/>
        </w:rPr>
        <w:t xml:space="preserve"> essay</w:t>
      </w:r>
      <w:r w:rsidR="00474A40">
        <w:rPr>
          <w:rFonts w:ascii="Arial" w:hAnsi="Arial" w:cs="Arial"/>
          <w:sz w:val="24"/>
          <w:szCs w:val="24"/>
        </w:rPr>
        <w:t>)</w:t>
      </w:r>
      <w:r w:rsidR="004F2AB3">
        <w:rPr>
          <w:rFonts w:ascii="Arial" w:hAnsi="Arial" w:cs="Arial"/>
          <w:sz w:val="24"/>
          <w:szCs w:val="24"/>
        </w:rPr>
        <w:t>.</w:t>
      </w:r>
      <w:r w:rsidR="00AE6DBF" w:rsidRPr="00AE6DBF">
        <w:rPr>
          <w:rFonts w:ascii="Arial" w:hAnsi="Arial" w:cs="Arial"/>
          <w:sz w:val="24"/>
          <w:szCs w:val="24"/>
        </w:rPr>
        <w:t xml:space="preserve"> </w:t>
      </w:r>
      <w:r w:rsidR="00AE6DBF">
        <w:rPr>
          <w:rFonts w:ascii="Arial" w:hAnsi="Arial" w:cs="Arial"/>
          <w:sz w:val="24"/>
          <w:szCs w:val="24"/>
        </w:rPr>
        <w:t xml:space="preserve">Male theorises that children’s </w:t>
      </w:r>
      <w:r w:rsidR="00482B32">
        <w:rPr>
          <w:rFonts w:ascii="Arial" w:hAnsi="Arial" w:cs="Arial"/>
          <w:sz w:val="24"/>
          <w:szCs w:val="24"/>
        </w:rPr>
        <w:t xml:space="preserve">picture </w:t>
      </w:r>
      <w:r w:rsidR="00AE6DBF">
        <w:rPr>
          <w:rFonts w:ascii="Arial" w:hAnsi="Arial" w:cs="Arial"/>
          <w:sz w:val="24"/>
          <w:szCs w:val="24"/>
        </w:rPr>
        <w:t>books hold the “key to worlds locked inside the imagination, as well as depicting worlds that cannot be seen” (Male, 2017</w:t>
      </w:r>
      <w:r w:rsidR="00E45A5F">
        <w:rPr>
          <w:rFonts w:ascii="Arial" w:hAnsi="Arial" w:cs="Arial"/>
          <w:sz w:val="24"/>
          <w:szCs w:val="24"/>
        </w:rPr>
        <w:t>, p.9</w:t>
      </w:r>
      <w:r w:rsidR="00AE6DBF">
        <w:rPr>
          <w:rFonts w:ascii="Arial" w:hAnsi="Arial" w:cs="Arial"/>
          <w:sz w:val="24"/>
          <w:szCs w:val="24"/>
        </w:rPr>
        <w:t>)</w:t>
      </w:r>
      <w:r w:rsidR="00397BDA">
        <w:rPr>
          <w:rFonts w:ascii="Arial" w:hAnsi="Arial" w:cs="Arial"/>
          <w:sz w:val="24"/>
          <w:szCs w:val="24"/>
        </w:rPr>
        <w:t xml:space="preserve">. So, </w:t>
      </w:r>
      <w:r w:rsidR="00474A40">
        <w:rPr>
          <w:rFonts w:ascii="Arial" w:hAnsi="Arial" w:cs="Arial"/>
          <w:sz w:val="24"/>
          <w:szCs w:val="24"/>
        </w:rPr>
        <w:t>with this logic applied, it</w:t>
      </w:r>
      <w:r w:rsidR="00397BDA">
        <w:rPr>
          <w:rFonts w:ascii="Arial" w:hAnsi="Arial" w:cs="Arial"/>
          <w:sz w:val="24"/>
          <w:szCs w:val="24"/>
        </w:rPr>
        <w:t xml:space="preserve"> could be argued that the use of anthropomorphism within stories may help </w:t>
      </w:r>
      <w:r w:rsidR="00397BDA">
        <w:rPr>
          <w:rFonts w:ascii="Arial" w:hAnsi="Arial" w:cs="Arial"/>
          <w:sz w:val="24"/>
          <w:szCs w:val="24"/>
        </w:rPr>
        <w:lastRenderedPageBreak/>
        <w:t xml:space="preserve">unlock the worlds inside the child’s imagination that may not always be so bright and cheerful. </w:t>
      </w:r>
      <w:r w:rsidR="00AC3580">
        <w:rPr>
          <w:rFonts w:ascii="Arial" w:hAnsi="Arial" w:cs="Arial"/>
          <w:sz w:val="24"/>
          <w:szCs w:val="24"/>
        </w:rPr>
        <w:t>The proposed essay will argue that tending to the sad places within the imagination of a child matter</w:t>
      </w:r>
      <w:r w:rsidR="00482B32">
        <w:rPr>
          <w:rFonts w:ascii="Arial" w:hAnsi="Arial" w:cs="Arial"/>
          <w:sz w:val="24"/>
          <w:szCs w:val="24"/>
        </w:rPr>
        <w:t>s</w:t>
      </w:r>
      <w:r w:rsidR="00AC3580">
        <w:rPr>
          <w:rFonts w:ascii="Arial" w:hAnsi="Arial" w:cs="Arial"/>
          <w:sz w:val="24"/>
          <w:szCs w:val="24"/>
        </w:rPr>
        <w:t xml:space="preserve"> just as much and that the love that children have for </w:t>
      </w:r>
      <w:r w:rsidR="00C10C0C">
        <w:rPr>
          <w:rFonts w:ascii="Arial" w:hAnsi="Arial" w:cs="Arial"/>
          <w:sz w:val="24"/>
          <w:szCs w:val="24"/>
        </w:rPr>
        <w:t xml:space="preserve">anthropomorphic </w:t>
      </w:r>
      <w:r w:rsidR="00AC3580">
        <w:rPr>
          <w:rFonts w:ascii="Arial" w:hAnsi="Arial" w:cs="Arial"/>
          <w:sz w:val="24"/>
          <w:szCs w:val="24"/>
        </w:rPr>
        <w:t>animals may be the key to achieving this.</w:t>
      </w:r>
    </w:p>
    <w:p w14:paraId="10518E1A" w14:textId="23C5391D" w:rsidR="008E7BA0" w:rsidRDefault="008E7BA0" w:rsidP="0032411E">
      <w:pPr>
        <w:spacing w:line="360" w:lineRule="auto"/>
        <w:rPr>
          <w:rFonts w:ascii="Arial" w:hAnsi="Arial" w:cs="Arial"/>
          <w:sz w:val="24"/>
          <w:szCs w:val="24"/>
        </w:rPr>
      </w:pPr>
    </w:p>
    <w:p w14:paraId="602CD3D1" w14:textId="6D4733C1" w:rsidR="008E7BA0" w:rsidRPr="008E7BA0" w:rsidRDefault="008E7BA0" w:rsidP="0032411E">
      <w:pPr>
        <w:spacing w:line="360" w:lineRule="auto"/>
        <w:rPr>
          <w:rFonts w:ascii="Arial" w:hAnsi="Arial" w:cs="Arial"/>
          <w:b/>
          <w:bCs/>
          <w:sz w:val="24"/>
          <w:szCs w:val="24"/>
        </w:rPr>
      </w:pPr>
      <w:r w:rsidRPr="008E7BA0">
        <w:rPr>
          <w:rFonts w:ascii="Arial" w:hAnsi="Arial" w:cs="Arial"/>
          <w:b/>
          <w:bCs/>
          <w:sz w:val="24"/>
          <w:szCs w:val="24"/>
        </w:rPr>
        <w:t>Identify</w:t>
      </w:r>
    </w:p>
    <w:p w14:paraId="7D550546" w14:textId="5B4DCE11" w:rsidR="00692AC8" w:rsidRDefault="00870B2F" w:rsidP="006B4836">
      <w:pPr>
        <w:spacing w:line="360" w:lineRule="auto"/>
        <w:rPr>
          <w:rFonts w:ascii="Arial" w:hAnsi="Arial" w:cs="Arial"/>
          <w:sz w:val="24"/>
          <w:szCs w:val="24"/>
        </w:rPr>
      </w:pPr>
      <w:r>
        <w:rPr>
          <w:rFonts w:ascii="Arial" w:hAnsi="Arial" w:cs="Arial"/>
          <w:sz w:val="24"/>
          <w:szCs w:val="24"/>
        </w:rPr>
        <w:t xml:space="preserve">     </w:t>
      </w:r>
      <w:r w:rsidR="003912FB">
        <w:rPr>
          <w:rFonts w:ascii="Arial" w:hAnsi="Arial" w:cs="Arial"/>
          <w:sz w:val="24"/>
          <w:szCs w:val="24"/>
        </w:rPr>
        <w:t>In the modern world where communication and social media are so widespread, it could be argued that ‘social sciences and humanities have surrendered to the word “identity”</w:t>
      </w:r>
      <w:r w:rsidR="00512B5A">
        <w:rPr>
          <w:rFonts w:ascii="Arial" w:hAnsi="Arial" w:cs="Arial"/>
          <w:sz w:val="24"/>
          <w:szCs w:val="24"/>
        </w:rPr>
        <w:t>’</w:t>
      </w:r>
      <w:r w:rsidR="003912FB">
        <w:rPr>
          <w:rFonts w:ascii="Arial" w:hAnsi="Arial" w:cs="Arial"/>
          <w:sz w:val="24"/>
          <w:szCs w:val="24"/>
        </w:rPr>
        <w:t xml:space="preserve"> (Brubaker and Cooper, 2000). Inherently, an identity is what makes someone who they are and controls how they may see themselves or how they may relate to others</w:t>
      </w:r>
      <w:r w:rsidR="005558F6">
        <w:rPr>
          <w:rFonts w:ascii="Arial" w:hAnsi="Arial" w:cs="Arial"/>
          <w:sz w:val="24"/>
          <w:szCs w:val="24"/>
        </w:rPr>
        <w:t>, including characters within the pages of a book</w:t>
      </w:r>
      <w:r w:rsidR="003912FB">
        <w:rPr>
          <w:rFonts w:ascii="Arial" w:hAnsi="Arial" w:cs="Arial"/>
          <w:sz w:val="24"/>
          <w:szCs w:val="24"/>
        </w:rPr>
        <w:t>.</w:t>
      </w:r>
      <w:r w:rsidR="003C65C0">
        <w:rPr>
          <w:rFonts w:ascii="Arial" w:hAnsi="Arial" w:cs="Arial"/>
          <w:sz w:val="24"/>
          <w:szCs w:val="24"/>
        </w:rPr>
        <w:t xml:space="preserve"> </w:t>
      </w:r>
      <w:r w:rsidR="005558F6">
        <w:rPr>
          <w:rFonts w:ascii="Arial" w:hAnsi="Arial" w:cs="Arial"/>
          <w:sz w:val="24"/>
          <w:szCs w:val="24"/>
        </w:rPr>
        <w:t>‘Identities may become quite significant to children’s self-concept</w:t>
      </w:r>
      <w:r w:rsidR="006C690C">
        <w:rPr>
          <w:rFonts w:ascii="Arial" w:hAnsi="Arial" w:cs="Arial"/>
          <w:sz w:val="24"/>
          <w:szCs w:val="24"/>
        </w:rPr>
        <w:t>[s]</w:t>
      </w:r>
      <w:r w:rsidR="005558F6">
        <w:rPr>
          <w:rFonts w:ascii="Arial" w:hAnsi="Arial" w:cs="Arial"/>
          <w:sz w:val="24"/>
          <w:szCs w:val="24"/>
        </w:rPr>
        <w:t>’ (Sani and Bennett, 2004</w:t>
      </w:r>
      <w:r w:rsidR="00E45A5F">
        <w:rPr>
          <w:rFonts w:ascii="Arial" w:hAnsi="Arial" w:cs="Arial"/>
          <w:sz w:val="24"/>
          <w:szCs w:val="24"/>
        </w:rPr>
        <w:t>, p.34</w:t>
      </w:r>
      <w:r w:rsidR="005558F6">
        <w:rPr>
          <w:rFonts w:ascii="Arial" w:hAnsi="Arial" w:cs="Arial"/>
          <w:sz w:val="24"/>
          <w:szCs w:val="24"/>
        </w:rPr>
        <w:t>) when growing up</w:t>
      </w:r>
      <w:r w:rsidR="00C537F0">
        <w:rPr>
          <w:rFonts w:ascii="Arial" w:hAnsi="Arial" w:cs="Arial"/>
          <w:sz w:val="24"/>
          <w:szCs w:val="24"/>
        </w:rPr>
        <w:t xml:space="preserve"> and, ‘t</w:t>
      </w:r>
      <w:r w:rsidR="00C537F0" w:rsidRPr="00870B2F">
        <w:rPr>
          <w:rFonts w:ascii="Arial" w:hAnsi="Arial" w:cs="Arial"/>
          <w:sz w:val="24"/>
          <w:szCs w:val="24"/>
        </w:rPr>
        <w:t>hrough direct reference to political and social issues in history, illustration has proven that it holds power culturally</w:t>
      </w:r>
      <w:r w:rsidR="00C537F0">
        <w:rPr>
          <w:rFonts w:ascii="Arial" w:hAnsi="Arial" w:cs="Arial"/>
          <w:sz w:val="24"/>
          <w:szCs w:val="24"/>
        </w:rPr>
        <w:t>’</w:t>
      </w:r>
      <w:r w:rsidR="00C537F0" w:rsidRPr="00870B2F">
        <w:rPr>
          <w:rFonts w:ascii="Arial" w:hAnsi="Arial" w:cs="Arial"/>
          <w:sz w:val="24"/>
          <w:szCs w:val="24"/>
        </w:rPr>
        <w:t xml:space="preserve"> (Brazell</w:t>
      </w:r>
      <w:r w:rsidR="006A0300">
        <w:rPr>
          <w:rFonts w:ascii="Arial" w:hAnsi="Arial" w:cs="Arial"/>
          <w:sz w:val="24"/>
          <w:szCs w:val="24"/>
        </w:rPr>
        <w:t xml:space="preserve"> and Davies</w:t>
      </w:r>
      <w:r w:rsidR="00C537F0" w:rsidRPr="00870B2F">
        <w:rPr>
          <w:rFonts w:ascii="Arial" w:hAnsi="Arial" w:cs="Arial"/>
          <w:sz w:val="24"/>
          <w:szCs w:val="24"/>
        </w:rPr>
        <w:t>, 2014, p.4)</w:t>
      </w:r>
      <w:r w:rsidR="00C537F0">
        <w:rPr>
          <w:rFonts w:ascii="Arial" w:hAnsi="Arial" w:cs="Arial"/>
          <w:sz w:val="24"/>
          <w:szCs w:val="24"/>
        </w:rPr>
        <w:t>.</w:t>
      </w:r>
      <w:r w:rsidR="005558F6">
        <w:rPr>
          <w:rFonts w:ascii="Arial" w:hAnsi="Arial" w:cs="Arial"/>
          <w:sz w:val="24"/>
          <w:szCs w:val="24"/>
        </w:rPr>
        <w:t xml:space="preserve"> </w:t>
      </w:r>
      <w:r w:rsidR="00C537F0">
        <w:rPr>
          <w:rFonts w:ascii="Arial" w:hAnsi="Arial" w:cs="Arial"/>
          <w:sz w:val="24"/>
          <w:szCs w:val="24"/>
        </w:rPr>
        <w:t>Therefore,</w:t>
      </w:r>
      <w:r w:rsidR="005558F6">
        <w:rPr>
          <w:rFonts w:ascii="Arial" w:hAnsi="Arial" w:cs="Arial"/>
          <w:sz w:val="24"/>
          <w:szCs w:val="24"/>
        </w:rPr>
        <w:t xml:space="preserve"> it is no surprise that </w:t>
      </w:r>
      <w:r w:rsidR="00E10A9B">
        <w:rPr>
          <w:rFonts w:ascii="Arial" w:hAnsi="Arial" w:cs="Arial"/>
          <w:sz w:val="24"/>
          <w:szCs w:val="24"/>
        </w:rPr>
        <w:t>they ma</w:t>
      </w:r>
      <w:r w:rsidR="006C690C">
        <w:rPr>
          <w:rFonts w:ascii="Arial" w:hAnsi="Arial" w:cs="Arial"/>
          <w:sz w:val="24"/>
          <w:szCs w:val="24"/>
        </w:rPr>
        <w:t xml:space="preserve">y </w:t>
      </w:r>
      <w:r w:rsidR="00FC49AA">
        <w:rPr>
          <w:rFonts w:ascii="Arial" w:hAnsi="Arial" w:cs="Arial"/>
          <w:sz w:val="24"/>
          <w:szCs w:val="24"/>
        </w:rPr>
        <w:t xml:space="preserve">feel strongly connected to </w:t>
      </w:r>
      <w:r w:rsidR="00DF56E3">
        <w:rPr>
          <w:rFonts w:ascii="Arial" w:hAnsi="Arial" w:cs="Arial"/>
          <w:sz w:val="24"/>
          <w:szCs w:val="24"/>
        </w:rPr>
        <w:t xml:space="preserve">or identify with </w:t>
      </w:r>
      <w:r w:rsidR="00FC49AA">
        <w:rPr>
          <w:rFonts w:ascii="Arial" w:hAnsi="Arial" w:cs="Arial"/>
          <w:sz w:val="24"/>
          <w:szCs w:val="24"/>
        </w:rPr>
        <w:t xml:space="preserve">an </w:t>
      </w:r>
      <w:r w:rsidR="00362250">
        <w:rPr>
          <w:rFonts w:ascii="Arial" w:hAnsi="Arial" w:cs="Arial"/>
          <w:sz w:val="24"/>
          <w:szCs w:val="24"/>
        </w:rPr>
        <w:t xml:space="preserve">illustrated </w:t>
      </w:r>
      <w:r w:rsidR="00FC49AA">
        <w:rPr>
          <w:rFonts w:ascii="Arial" w:hAnsi="Arial" w:cs="Arial"/>
          <w:sz w:val="24"/>
          <w:szCs w:val="24"/>
        </w:rPr>
        <w:t xml:space="preserve">character </w:t>
      </w:r>
      <w:r w:rsidR="00362250">
        <w:rPr>
          <w:rFonts w:ascii="Arial" w:hAnsi="Arial" w:cs="Arial"/>
          <w:sz w:val="24"/>
          <w:szCs w:val="24"/>
        </w:rPr>
        <w:t xml:space="preserve">that may look, </w:t>
      </w:r>
      <w:r w:rsidR="00CA28A5">
        <w:rPr>
          <w:rFonts w:ascii="Arial" w:hAnsi="Arial" w:cs="Arial"/>
          <w:sz w:val="24"/>
          <w:szCs w:val="24"/>
        </w:rPr>
        <w:t>feel or act</w:t>
      </w:r>
      <w:r w:rsidR="00362250">
        <w:rPr>
          <w:rFonts w:ascii="Arial" w:hAnsi="Arial" w:cs="Arial"/>
          <w:sz w:val="24"/>
          <w:szCs w:val="24"/>
        </w:rPr>
        <w:t xml:space="preserve"> just like them</w:t>
      </w:r>
      <w:r w:rsidR="009B4973">
        <w:rPr>
          <w:rFonts w:ascii="Arial" w:hAnsi="Arial" w:cs="Arial"/>
          <w:sz w:val="24"/>
          <w:szCs w:val="24"/>
        </w:rPr>
        <w:t xml:space="preserve"> in a book</w:t>
      </w:r>
      <w:r w:rsidR="00362250">
        <w:rPr>
          <w:rFonts w:ascii="Arial" w:hAnsi="Arial" w:cs="Arial"/>
          <w:sz w:val="24"/>
          <w:szCs w:val="24"/>
        </w:rPr>
        <w:t>.</w:t>
      </w:r>
      <w:r w:rsidR="00C90894">
        <w:rPr>
          <w:rFonts w:ascii="Arial" w:hAnsi="Arial" w:cs="Arial"/>
          <w:sz w:val="24"/>
          <w:szCs w:val="24"/>
        </w:rPr>
        <w:t xml:space="preserve"> </w:t>
      </w:r>
    </w:p>
    <w:p w14:paraId="7EB29B77" w14:textId="4B1BAD76" w:rsidR="00E728A7" w:rsidRDefault="002B7803" w:rsidP="00E728A7">
      <w:pPr>
        <w:spacing w:line="360" w:lineRule="auto"/>
        <w:rPr>
          <w:rFonts w:ascii="Arial" w:hAnsi="Arial" w:cs="Arial"/>
          <w:sz w:val="24"/>
          <w:szCs w:val="24"/>
        </w:rPr>
      </w:pPr>
      <w:r>
        <w:rPr>
          <w:rFonts w:ascii="Arial" w:hAnsi="Arial" w:cs="Arial"/>
          <w:sz w:val="24"/>
          <w:szCs w:val="24"/>
        </w:rPr>
        <w:t xml:space="preserve">     </w:t>
      </w:r>
      <w:r w:rsidR="006D0CEE" w:rsidRPr="006D0CEE">
        <w:rPr>
          <w:rFonts w:ascii="Arial" w:hAnsi="Arial" w:cs="Arial"/>
          <w:sz w:val="24"/>
          <w:szCs w:val="24"/>
        </w:rPr>
        <w:t xml:space="preserve">The ability to decode visual meaning within a picture book is becoming </w:t>
      </w:r>
      <w:r w:rsidR="00B858C8">
        <w:rPr>
          <w:rFonts w:ascii="Arial" w:hAnsi="Arial" w:cs="Arial"/>
          <w:sz w:val="24"/>
          <w:szCs w:val="24"/>
        </w:rPr>
        <w:t>‘</w:t>
      </w:r>
      <w:r w:rsidR="006D0CEE" w:rsidRPr="006D0CEE">
        <w:rPr>
          <w:rFonts w:ascii="Arial" w:hAnsi="Arial" w:cs="Arial"/>
          <w:sz w:val="24"/>
          <w:szCs w:val="24"/>
        </w:rPr>
        <w:t>increasingly open to subjective personal interpretation</w:t>
      </w:r>
      <w:r w:rsidR="00B858C8">
        <w:rPr>
          <w:rFonts w:ascii="Arial" w:hAnsi="Arial" w:cs="Arial"/>
          <w:sz w:val="24"/>
          <w:szCs w:val="24"/>
        </w:rPr>
        <w:t>’</w:t>
      </w:r>
      <w:r w:rsidR="006D0CEE" w:rsidRPr="006D0CEE">
        <w:rPr>
          <w:rFonts w:ascii="Arial" w:hAnsi="Arial" w:cs="Arial"/>
          <w:sz w:val="24"/>
          <w:szCs w:val="24"/>
        </w:rPr>
        <w:t xml:space="preserve"> (Salisbury and Sty</w:t>
      </w:r>
      <w:r w:rsidR="00DE17F5">
        <w:rPr>
          <w:rFonts w:ascii="Arial" w:hAnsi="Arial" w:cs="Arial"/>
          <w:sz w:val="24"/>
          <w:szCs w:val="24"/>
        </w:rPr>
        <w:t>l</w:t>
      </w:r>
      <w:r w:rsidR="006D0CEE" w:rsidRPr="006D0CEE">
        <w:rPr>
          <w:rFonts w:ascii="Arial" w:hAnsi="Arial" w:cs="Arial"/>
          <w:sz w:val="24"/>
          <w:szCs w:val="24"/>
        </w:rPr>
        <w:t>es, 2012)</w:t>
      </w:r>
      <w:r w:rsidR="008962D2">
        <w:rPr>
          <w:rFonts w:ascii="Arial" w:hAnsi="Arial" w:cs="Arial"/>
          <w:sz w:val="24"/>
          <w:szCs w:val="24"/>
        </w:rPr>
        <w:t xml:space="preserve">, </w:t>
      </w:r>
      <w:r w:rsidR="00D01B38">
        <w:rPr>
          <w:rFonts w:ascii="Arial" w:hAnsi="Arial" w:cs="Arial"/>
          <w:sz w:val="24"/>
          <w:szCs w:val="24"/>
        </w:rPr>
        <w:t>which means that readers of illustrated picture books must</w:t>
      </w:r>
      <w:r w:rsidR="009F5F93">
        <w:rPr>
          <w:rFonts w:ascii="Arial" w:hAnsi="Arial" w:cs="Arial"/>
          <w:sz w:val="24"/>
          <w:szCs w:val="24"/>
        </w:rPr>
        <w:t xml:space="preserve"> often</w:t>
      </w:r>
      <w:r w:rsidR="00D01B38">
        <w:rPr>
          <w:rFonts w:ascii="Arial" w:hAnsi="Arial" w:cs="Arial"/>
          <w:sz w:val="24"/>
          <w:szCs w:val="24"/>
        </w:rPr>
        <w:t xml:space="preserve"> draw their own conclusions</w:t>
      </w:r>
      <w:r w:rsidR="00885359">
        <w:rPr>
          <w:rFonts w:ascii="Arial" w:hAnsi="Arial" w:cs="Arial"/>
          <w:sz w:val="24"/>
          <w:szCs w:val="24"/>
        </w:rPr>
        <w:t xml:space="preserve"> </w:t>
      </w:r>
      <w:r w:rsidR="00D01B38">
        <w:rPr>
          <w:rFonts w:ascii="Arial" w:hAnsi="Arial" w:cs="Arial"/>
          <w:sz w:val="24"/>
          <w:szCs w:val="24"/>
        </w:rPr>
        <w:t>from elements such as character design and narrative meaning.</w:t>
      </w:r>
      <w:r w:rsidR="009F5F93">
        <w:rPr>
          <w:rFonts w:ascii="Arial" w:hAnsi="Arial" w:cs="Arial"/>
          <w:sz w:val="24"/>
          <w:szCs w:val="24"/>
        </w:rPr>
        <w:t xml:space="preserve"> </w:t>
      </w:r>
      <w:r w:rsidR="00815224">
        <w:rPr>
          <w:rFonts w:ascii="Arial" w:hAnsi="Arial" w:cs="Arial"/>
          <w:sz w:val="24"/>
          <w:szCs w:val="24"/>
        </w:rPr>
        <w:t>Young children possess a</w:t>
      </w:r>
      <w:r w:rsidR="00C37CC4">
        <w:rPr>
          <w:rFonts w:ascii="Arial" w:hAnsi="Arial" w:cs="Arial"/>
          <w:sz w:val="24"/>
          <w:szCs w:val="24"/>
        </w:rPr>
        <w:t xml:space="preserve"> </w:t>
      </w:r>
      <w:r w:rsidR="00B03BA3">
        <w:rPr>
          <w:rFonts w:ascii="Arial" w:hAnsi="Arial" w:cs="Arial"/>
          <w:sz w:val="24"/>
          <w:szCs w:val="24"/>
        </w:rPr>
        <w:t xml:space="preserve">rich </w:t>
      </w:r>
      <w:r w:rsidR="00815224">
        <w:rPr>
          <w:rFonts w:ascii="Arial" w:hAnsi="Arial" w:cs="Arial"/>
          <w:sz w:val="24"/>
          <w:szCs w:val="24"/>
        </w:rPr>
        <w:t>level of creativity and imagination</w:t>
      </w:r>
      <w:r w:rsidR="00B03BA3">
        <w:rPr>
          <w:rFonts w:ascii="Arial" w:hAnsi="Arial" w:cs="Arial"/>
          <w:sz w:val="24"/>
          <w:szCs w:val="24"/>
        </w:rPr>
        <w:t xml:space="preserve"> (Duffy, 2006, p.17)</w:t>
      </w:r>
      <w:r w:rsidR="00815224">
        <w:rPr>
          <w:rFonts w:ascii="Arial" w:hAnsi="Arial" w:cs="Arial"/>
          <w:sz w:val="24"/>
          <w:szCs w:val="24"/>
        </w:rPr>
        <w:t xml:space="preserve"> </w:t>
      </w:r>
      <w:r w:rsidR="00E728A7">
        <w:rPr>
          <w:rFonts w:ascii="Arial" w:hAnsi="Arial" w:cs="Arial"/>
          <w:sz w:val="24"/>
          <w:szCs w:val="24"/>
        </w:rPr>
        <w:t>that allows for them to immerse themselves in fictional worlds</w:t>
      </w:r>
      <w:r w:rsidR="0023137E">
        <w:rPr>
          <w:rFonts w:ascii="Arial" w:hAnsi="Arial" w:cs="Arial"/>
          <w:sz w:val="24"/>
          <w:szCs w:val="24"/>
        </w:rPr>
        <w:t xml:space="preserve"> as a whole</w:t>
      </w:r>
      <w:r w:rsidR="00E728A7">
        <w:rPr>
          <w:rFonts w:ascii="Arial" w:hAnsi="Arial" w:cs="Arial"/>
          <w:sz w:val="24"/>
          <w:szCs w:val="24"/>
        </w:rPr>
        <w:t xml:space="preserve"> and explore themselves in the process. </w:t>
      </w:r>
      <w:r w:rsidR="00D57ED2">
        <w:rPr>
          <w:rFonts w:ascii="Arial" w:hAnsi="Arial" w:cs="Arial"/>
          <w:sz w:val="24"/>
          <w:szCs w:val="24"/>
        </w:rPr>
        <w:t>Moreover, a</w:t>
      </w:r>
      <w:r w:rsidR="00E728A7">
        <w:rPr>
          <w:rFonts w:ascii="Arial" w:hAnsi="Arial" w:cs="Arial"/>
          <w:sz w:val="24"/>
          <w:szCs w:val="24"/>
        </w:rPr>
        <w:t>s previously</w:t>
      </w:r>
      <w:r w:rsidR="00D57ED2">
        <w:rPr>
          <w:rFonts w:ascii="Arial" w:hAnsi="Arial" w:cs="Arial"/>
          <w:sz w:val="24"/>
          <w:szCs w:val="24"/>
        </w:rPr>
        <w:t xml:space="preserve"> mentioned</w:t>
      </w:r>
      <w:r w:rsidR="00E728A7">
        <w:rPr>
          <w:rFonts w:ascii="Arial" w:hAnsi="Arial" w:cs="Arial"/>
          <w:sz w:val="24"/>
          <w:szCs w:val="24"/>
        </w:rPr>
        <w:t xml:space="preserve">, people of all ages like to see themselves within things, </w:t>
      </w:r>
      <w:r w:rsidR="00D57ED2">
        <w:rPr>
          <w:rFonts w:ascii="Arial" w:hAnsi="Arial" w:cs="Arial"/>
          <w:sz w:val="24"/>
          <w:szCs w:val="24"/>
        </w:rPr>
        <w:t>due in part to the familiarity bias</w:t>
      </w:r>
      <w:r w:rsidR="003F245E">
        <w:rPr>
          <w:rFonts w:ascii="Arial" w:hAnsi="Arial" w:cs="Arial"/>
          <w:sz w:val="24"/>
          <w:szCs w:val="24"/>
        </w:rPr>
        <w:t>. So, it could be argued that</w:t>
      </w:r>
      <w:r w:rsidR="00CB1841">
        <w:rPr>
          <w:rFonts w:ascii="Arial" w:hAnsi="Arial" w:cs="Arial"/>
          <w:sz w:val="24"/>
          <w:szCs w:val="24"/>
        </w:rPr>
        <w:t xml:space="preserve"> </w:t>
      </w:r>
      <w:r w:rsidR="00AD5314">
        <w:rPr>
          <w:rFonts w:ascii="Arial" w:hAnsi="Arial" w:cs="Arial"/>
          <w:sz w:val="24"/>
          <w:szCs w:val="24"/>
        </w:rPr>
        <w:t>‘t</w:t>
      </w:r>
      <w:r w:rsidR="00E728A7" w:rsidRPr="009F5F93">
        <w:rPr>
          <w:rFonts w:ascii="Arial" w:hAnsi="Arial" w:cs="Arial"/>
          <w:sz w:val="24"/>
          <w:szCs w:val="24"/>
        </w:rPr>
        <w:t>he desire for a mirror of our own emotional expression extends to other species</w:t>
      </w:r>
      <w:r w:rsidR="00E728A7">
        <w:rPr>
          <w:rFonts w:ascii="Arial" w:hAnsi="Arial" w:cs="Arial"/>
          <w:sz w:val="24"/>
          <w:szCs w:val="24"/>
        </w:rPr>
        <w:t>’</w:t>
      </w:r>
      <w:r w:rsidR="00E728A7" w:rsidRPr="009F5F93">
        <w:rPr>
          <w:rFonts w:ascii="Arial" w:hAnsi="Arial" w:cs="Arial"/>
          <w:sz w:val="24"/>
          <w:szCs w:val="24"/>
        </w:rPr>
        <w:t xml:space="preserve"> (Parkinson, 2019, p.79)</w:t>
      </w:r>
      <w:r w:rsidR="003F245E">
        <w:rPr>
          <w:rFonts w:ascii="Arial" w:hAnsi="Arial" w:cs="Arial"/>
          <w:sz w:val="24"/>
          <w:szCs w:val="24"/>
        </w:rPr>
        <w:t xml:space="preserve"> </w:t>
      </w:r>
      <w:r w:rsidR="0085469D">
        <w:rPr>
          <w:rFonts w:ascii="Arial" w:hAnsi="Arial" w:cs="Arial"/>
          <w:sz w:val="24"/>
          <w:szCs w:val="24"/>
        </w:rPr>
        <w:t xml:space="preserve">too </w:t>
      </w:r>
      <w:r w:rsidR="003F245E">
        <w:rPr>
          <w:rFonts w:ascii="Arial" w:hAnsi="Arial" w:cs="Arial"/>
          <w:sz w:val="24"/>
          <w:szCs w:val="24"/>
        </w:rPr>
        <w:t xml:space="preserve">and that </w:t>
      </w:r>
      <w:r w:rsidR="00D57ED2">
        <w:rPr>
          <w:rFonts w:ascii="Arial" w:hAnsi="Arial" w:cs="Arial"/>
          <w:sz w:val="24"/>
          <w:szCs w:val="24"/>
        </w:rPr>
        <w:t xml:space="preserve">anthropomorphised characters </w:t>
      </w:r>
      <w:r w:rsidR="003F245E">
        <w:rPr>
          <w:rFonts w:ascii="Arial" w:hAnsi="Arial" w:cs="Arial"/>
          <w:sz w:val="24"/>
          <w:szCs w:val="24"/>
        </w:rPr>
        <w:t xml:space="preserve">within these stories carry great importance in terms of </w:t>
      </w:r>
      <w:r w:rsidR="00A4540C">
        <w:rPr>
          <w:rFonts w:ascii="Arial" w:hAnsi="Arial" w:cs="Arial"/>
          <w:sz w:val="24"/>
          <w:szCs w:val="24"/>
        </w:rPr>
        <w:t xml:space="preserve">identifiability </w:t>
      </w:r>
      <w:r w:rsidR="007D4592">
        <w:rPr>
          <w:rFonts w:ascii="Arial" w:hAnsi="Arial" w:cs="Arial"/>
          <w:sz w:val="24"/>
          <w:szCs w:val="24"/>
        </w:rPr>
        <w:t>for children</w:t>
      </w:r>
      <w:r w:rsidR="003F245E">
        <w:rPr>
          <w:rFonts w:ascii="Arial" w:hAnsi="Arial" w:cs="Arial"/>
          <w:sz w:val="24"/>
          <w:szCs w:val="24"/>
        </w:rPr>
        <w:t xml:space="preserve">. </w:t>
      </w:r>
    </w:p>
    <w:p w14:paraId="2B85047A" w14:textId="16E819D9" w:rsidR="00E0756B" w:rsidRDefault="00806B11" w:rsidP="00E728A7">
      <w:pPr>
        <w:spacing w:line="360" w:lineRule="auto"/>
        <w:rPr>
          <w:rFonts w:ascii="Arial" w:hAnsi="Arial" w:cs="Arial"/>
          <w:sz w:val="24"/>
          <w:szCs w:val="24"/>
        </w:rPr>
      </w:pPr>
      <w:r>
        <w:rPr>
          <w:rFonts w:ascii="Arial" w:hAnsi="Arial" w:cs="Arial"/>
          <w:sz w:val="24"/>
          <w:szCs w:val="24"/>
        </w:rPr>
        <w:t xml:space="preserve">     In the particular case of </w:t>
      </w:r>
      <w:r w:rsidR="002531F5">
        <w:rPr>
          <w:rFonts w:ascii="Arial" w:hAnsi="Arial" w:cs="Arial"/>
          <w:sz w:val="24"/>
          <w:szCs w:val="24"/>
        </w:rPr>
        <w:t>illustrated</w:t>
      </w:r>
      <w:r>
        <w:rPr>
          <w:rFonts w:ascii="Arial" w:hAnsi="Arial" w:cs="Arial"/>
          <w:sz w:val="24"/>
          <w:szCs w:val="24"/>
        </w:rPr>
        <w:t xml:space="preserve"> books that cover sensitive/difficult themes</w:t>
      </w:r>
      <w:r w:rsidR="002531F5">
        <w:rPr>
          <w:rFonts w:ascii="Arial" w:hAnsi="Arial" w:cs="Arial"/>
          <w:sz w:val="24"/>
          <w:szCs w:val="24"/>
        </w:rPr>
        <w:t xml:space="preserve"> like depression o</w:t>
      </w:r>
      <w:r w:rsidR="00A85324">
        <w:rPr>
          <w:rFonts w:ascii="Arial" w:hAnsi="Arial" w:cs="Arial"/>
          <w:sz w:val="24"/>
          <w:szCs w:val="24"/>
        </w:rPr>
        <w:t>r</w:t>
      </w:r>
      <w:r w:rsidR="002531F5">
        <w:rPr>
          <w:rFonts w:ascii="Arial" w:hAnsi="Arial" w:cs="Arial"/>
          <w:sz w:val="24"/>
          <w:szCs w:val="24"/>
        </w:rPr>
        <w:t xml:space="preserve"> PTSD</w:t>
      </w:r>
      <w:r>
        <w:rPr>
          <w:rFonts w:ascii="Arial" w:hAnsi="Arial" w:cs="Arial"/>
          <w:sz w:val="24"/>
          <w:szCs w:val="24"/>
        </w:rPr>
        <w:t xml:space="preserve">, </w:t>
      </w:r>
      <w:r w:rsidR="00865A04">
        <w:rPr>
          <w:rFonts w:ascii="Arial" w:hAnsi="Arial" w:cs="Arial"/>
          <w:sz w:val="24"/>
          <w:szCs w:val="24"/>
        </w:rPr>
        <w:t>‘</w:t>
      </w:r>
      <w:r w:rsidR="002531F5">
        <w:rPr>
          <w:rFonts w:ascii="Arial" w:hAnsi="Arial" w:cs="Arial"/>
          <w:sz w:val="24"/>
          <w:szCs w:val="24"/>
        </w:rPr>
        <w:t>c</w:t>
      </w:r>
      <w:r w:rsidR="002531F5" w:rsidRPr="002531F5">
        <w:rPr>
          <w:rFonts w:ascii="Arial" w:hAnsi="Arial" w:cs="Arial"/>
          <w:sz w:val="24"/>
          <w:szCs w:val="24"/>
        </w:rPr>
        <w:t>hildren can learn about the nature and causes of different emotions from watching the emotional experiences of media characters</w:t>
      </w:r>
      <w:r w:rsidR="00865A04">
        <w:rPr>
          <w:rFonts w:ascii="Arial" w:hAnsi="Arial" w:cs="Arial"/>
          <w:sz w:val="24"/>
          <w:szCs w:val="24"/>
        </w:rPr>
        <w:t>’</w:t>
      </w:r>
      <w:r w:rsidR="002531F5" w:rsidRPr="002531F5">
        <w:rPr>
          <w:rFonts w:ascii="Arial" w:hAnsi="Arial" w:cs="Arial"/>
          <w:sz w:val="24"/>
          <w:szCs w:val="24"/>
        </w:rPr>
        <w:t xml:space="preserve"> (Wilson, 2008)</w:t>
      </w:r>
      <w:r w:rsidR="002531F5">
        <w:rPr>
          <w:rFonts w:ascii="Arial" w:hAnsi="Arial" w:cs="Arial"/>
          <w:sz w:val="24"/>
          <w:szCs w:val="24"/>
        </w:rPr>
        <w:t>.</w:t>
      </w:r>
      <w:r w:rsidR="00E233A8">
        <w:rPr>
          <w:rFonts w:ascii="Arial" w:hAnsi="Arial" w:cs="Arial"/>
          <w:sz w:val="24"/>
          <w:szCs w:val="24"/>
        </w:rPr>
        <w:t xml:space="preserve"> </w:t>
      </w:r>
      <w:r w:rsidR="00423BE7">
        <w:rPr>
          <w:rFonts w:ascii="Arial" w:hAnsi="Arial" w:cs="Arial"/>
          <w:sz w:val="24"/>
          <w:szCs w:val="24"/>
        </w:rPr>
        <w:t xml:space="preserve">Wilson’s theory suggests that seeing depictions of emotions and certain character traits within these fictional animals, such as depression, would allow for a </w:t>
      </w:r>
      <w:r w:rsidR="00423BE7">
        <w:rPr>
          <w:rFonts w:ascii="Arial" w:hAnsi="Arial" w:cs="Arial"/>
          <w:sz w:val="24"/>
          <w:szCs w:val="24"/>
        </w:rPr>
        <w:lastRenderedPageBreak/>
        <w:t xml:space="preserve">crucial identifiability for those children that may be feeling their own form of sadness. </w:t>
      </w:r>
      <w:r w:rsidR="005E45AC">
        <w:rPr>
          <w:rFonts w:ascii="Arial" w:hAnsi="Arial" w:cs="Arial"/>
          <w:sz w:val="24"/>
          <w:szCs w:val="24"/>
        </w:rPr>
        <w:t>Arguably, the method of acknowledging mental health within picture books, as opposed to other forms of media, may allow for a gentler approach to the subject</w:t>
      </w:r>
      <w:r w:rsidR="000C5E18">
        <w:rPr>
          <w:rFonts w:ascii="Arial" w:hAnsi="Arial" w:cs="Arial"/>
          <w:sz w:val="24"/>
          <w:szCs w:val="24"/>
        </w:rPr>
        <w:t xml:space="preserve"> for children</w:t>
      </w:r>
      <w:r w:rsidR="005E45AC">
        <w:rPr>
          <w:rFonts w:ascii="Arial" w:hAnsi="Arial" w:cs="Arial"/>
          <w:sz w:val="24"/>
          <w:szCs w:val="24"/>
        </w:rPr>
        <w:t xml:space="preserve">. This theory is supported by Hutchby and </w:t>
      </w:r>
      <w:r w:rsidR="00EB7B8E">
        <w:rPr>
          <w:rFonts w:ascii="Arial" w:hAnsi="Arial" w:cs="Arial"/>
          <w:sz w:val="24"/>
          <w:szCs w:val="24"/>
        </w:rPr>
        <w:t>Moran-</w:t>
      </w:r>
      <w:r w:rsidR="005E45AC">
        <w:rPr>
          <w:rFonts w:ascii="Arial" w:hAnsi="Arial" w:cs="Arial"/>
          <w:sz w:val="24"/>
          <w:szCs w:val="24"/>
        </w:rPr>
        <w:t>Ellis, who state that</w:t>
      </w:r>
      <w:r w:rsidR="00BA3A6B">
        <w:rPr>
          <w:rFonts w:ascii="Arial" w:hAnsi="Arial" w:cs="Arial"/>
          <w:sz w:val="24"/>
          <w:szCs w:val="24"/>
        </w:rPr>
        <w:t>:</w:t>
      </w:r>
    </w:p>
    <w:p w14:paraId="6F0C1D7D" w14:textId="3F068536" w:rsidR="00E0756B" w:rsidRDefault="00603881" w:rsidP="008F61DB">
      <w:pPr>
        <w:spacing w:line="360" w:lineRule="auto"/>
        <w:ind w:left="720"/>
        <w:rPr>
          <w:rFonts w:ascii="Arial" w:hAnsi="Arial" w:cs="Arial"/>
          <w:sz w:val="24"/>
          <w:szCs w:val="24"/>
        </w:rPr>
      </w:pPr>
      <w:r>
        <w:rPr>
          <w:rFonts w:ascii="Arial" w:hAnsi="Arial" w:cs="Arial"/>
          <w:sz w:val="24"/>
          <w:szCs w:val="24"/>
        </w:rPr>
        <w:t>Children</w:t>
      </w:r>
      <w:r w:rsidR="006101F5" w:rsidRPr="006101F5">
        <w:rPr>
          <w:rFonts w:ascii="Arial" w:hAnsi="Arial" w:cs="Arial"/>
          <w:sz w:val="24"/>
          <w:szCs w:val="24"/>
        </w:rPr>
        <w:t xml:space="preserve"> identify with the characters: a process whereby they </w:t>
      </w:r>
      <w:r w:rsidR="00E0756B" w:rsidRPr="00E0756B">
        <w:rPr>
          <w:rFonts w:ascii="Arial" w:hAnsi="Arial" w:cs="Arial"/>
          <w:sz w:val="24"/>
          <w:szCs w:val="24"/>
        </w:rPr>
        <w:t xml:space="preserve">empathise with </w:t>
      </w:r>
      <w:r w:rsidR="00E0756B">
        <w:rPr>
          <w:rFonts w:ascii="Arial" w:hAnsi="Arial" w:cs="Arial"/>
          <w:sz w:val="24"/>
          <w:szCs w:val="24"/>
        </w:rPr>
        <w:t>[</w:t>
      </w:r>
      <w:r w:rsidR="002A2520">
        <w:rPr>
          <w:rFonts w:ascii="Arial" w:hAnsi="Arial" w:cs="Arial"/>
          <w:sz w:val="24"/>
          <w:szCs w:val="24"/>
        </w:rPr>
        <w:t>presented</w:t>
      </w:r>
      <w:r w:rsidR="00E0756B">
        <w:rPr>
          <w:rFonts w:ascii="Arial" w:hAnsi="Arial" w:cs="Arial"/>
          <w:sz w:val="24"/>
          <w:szCs w:val="24"/>
        </w:rPr>
        <w:t xml:space="preserve">] </w:t>
      </w:r>
      <w:r w:rsidR="00E0756B" w:rsidRPr="00E0756B">
        <w:rPr>
          <w:rFonts w:ascii="Arial" w:hAnsi="Arial" w:cs="Arial"/>
          <w:sz w:val="24"/>
          <w:szCs w:val="24"/>
        </w:rPr>
        <w:t>characters such that they begin to project their own experiences onto that character within the dialogue. This enables a child to identify with the characters without the emotional risks often associated with doing so</w:t>
      </w:r>
      <w:r w:rsidR="008F61DB">
        <w:rPr>
          <w:rFonts w:ascii="Arial" w:hAnsi="Arial" w:cs="Arial"/>
          <w:sz w:val="24"/>
          <w:szCs w:val="24"/>
        </w:rPr>
        <w:t xml:space="preserve"> </w:t>
      </w:r>
      <w:r w:rsidR="00E0756B" w:rsidRPr="00E0756B">
        <w:rPr>
          <w:rFonts w:ascii="Arial" w:hAnsi="Arial" w:cs="Arial"/>
          <w:sz w:val="24"/>
          <w:szCs w:val="24"/>
        </w:rPr>
        <w:t xml:space="preserve">(Hutchby and </w:t>
      </w:r>
      <w:r w:rsidR="00EB7B8E">
        <w:rPr>
          <w:rFonts w:ascii="Arial" w:hAnsi="Arial" w:cs="Arial"/>
          <w:sz w:val="24"/>
          <w:szCs w:val="24"/>
        </w:rPr>
        <w:t>Moran-</w:t>
      </w:r>
      <w:r w:rsidR="00E0756B" w:rsidRPr="00E0756B">
        <w:rPr>
          <w:rFonts w:ascii="Arial" w:hAnsi="Arial" w:cs="Arial"/>
          <w:sz w:val="24"/>
          <w:szCs w:val="24"/>
        </w:rPr>
        <w:t>Ellis, 2001</w:t>
      </w:r>
      <w:r w:rsidR="005E489A">
        <w:rPr>
          <w:rFonts w:ascii="Arial" w:hAnsi="Arial" w:cs="Arial"/>
          <w:sz w:val="24"/>
          <w:szCs w:val="24"/>
        </w:rPr>
        <w:t>, p.136</w:t>
      </w:r>
      <w:r w:rsidR="00E0756B" w:rsidRPr="00E0756B">
        <w:rPr>
          <w:rFonts w:ascii="Arial" w:hAnsi="Arial" w:cs="Arial"/>
          <w:sz w:val="24"/>
          <w:szCs w:val="24"/>
        </w:rPr>
        <w:t>)</w:t>
      </w:r>
      <w:r w:rsidR="008F61DB">
        <w:rPr>
          <w:rFonts w:ascii="Arial" w:hAnsi="Arial" w:cs="Arial"/>
          <w:sz w:val="24"/>
          <w:szCs w:val="24"/>
        </w:rPr>
        <w:t>.</w:t>
      </w:r>
    </w:p>
    <w:p w14:paraId="60F38932" w14:textId="411F07E0" w:rsidR="000D6D56" w:rsidRDefault="005E45AC" w:rsidP="00FF272A">
      <w:pPr>
        <w:spacing w:line="360" w:lineRule="auto"/>
        <w:rPr>
          <w:rFonts w:ascii="Arial" w:hAnsi="Arial" w:cs="Arial"/>
          <w:sz w:val="24"/>
          <w:szCs w:val="24"/>
        </w:rPr>
      </w:pPr>
      <w:r>
        <w:rPr>
          <w:rFonts w:ascii="Arial" w:hAnsi="Arial" w:cs="Arial"/>
          <w:sz w:val="24"/>
          <w:szCs w:val="24"/>
        </w:rPr>
        <w:t xml:space="preserve">Since the topic of mental health will be discussed through the medium of comforting </w:t>
      </w:r>
      <w:r w:rsidR="00BD30F0">
        <w:rPr>
          <w:rFonts w:ascii="Arial" w:hAnsi="Arial" w:cs="Arial"/>
          <w:sz w:val="24"/>
          <w:szCs w:val="24"/>
        </w:rPr>
        <w:t>anthropomorphised</w:t>
      </w:r>
      <w:r>
        <w:rPr>
          <w:rFonts w:ascii="Arial" w:hAnsi="Arial" w:cs="Arial"/>
          <w:sz w:val="24"/>
          <w:szCs w:val="24"/>
        </w:rPr>
        <w:t xml:space="preserve"> characters, </w:t>
      </w:r>
      <w:r w:rsidR="00B0186D">
        <w:rPr>
          <w:rFonts w:ascii="Arial" w:hAnsi="Arial" w:cs="Arial"/>
          <w:sz w:val="24"/>
          <w:szCs w:val="24"/>
        </w:rPr>
        <w:t>it may arguably</w:t>
      </w:r>
      <w:r>
        <w:rPr>
          <w:rFonts w:ascii="Arial" w:hAnsi="Arial" w:cs="Arial"/>
          <w:sz w:val="24"/>
          <w:szCs w:val="24"/>
        </w:rPr>
        <w:t xml:space="preserve"> help to cushion the weight of the </w:t>
      </w:r>
      <w:r w:rsidR="00B0186D">
        <w:rPr>
          <w:rFonts w:ascii="Arial" w:hAnsi="Arial" w:cs="Arial"/>
          <w:sz w:val="24"/>
          <w:szCs w:val="24"/>
        </w:rPr>
        <w:t xml:space="preserve">negative </w:t>
      </w:r>
      <w:r>
        <w:rPr>
          <w:rFonts w:ascii="Arial" w:hAnsi="Arial" w:cs="Arial"/>
          <w:sz w:val="24"/>
          <w:szCs w:val="24"/>
        </w:rPr>
        <w:t>emotions to the younger audience</w:t>
      </w:r>
      <w:r w:rsidR="00184298">
        <w:rPr>
          <w:rFonts w:ascii="Arial" w:hAnsi="Arial" w:cs="Arial"/>
          <w:sz w:val="24"/>
          <w:szCs w:val="24"/>
        </w:rPr>
        <w:t>, due to</w:t>
      </w:r>
      <w:r w:rsidR="000C56A1">
        <w:rPr>
          <w:rFonts w:ascii="Arial" w:hAnsi="Arial" w:cs="Arial"/>
          <w:sz w:val="24"/>
          <w:szCs w:val="24"/>
        </w:rPr>
        <w:t xml:space="preserve"> their</w:t>
      </w:r>
      <w:r w:rsidR="00806FB8">
        <w:rPr>
          <w:rFonts w:ascii="Arial" w:hAnsi="Arial" w:cs="Arial"/>
          <w:sz w:val="24"/>
          <w:szCs w:val="24"/>
        </w:rPr>
        <w:t xml:space="preserve"> universal love for animals</w:t>
      </w:r>
      <w:r w:rsidR="00B32CEC">
        <w:rPr>
          <w:rFonts w:ascii="Arial" w:hAnsi="Arial" w:cs="Arial"/>
          <w:sz w:val="24"/>
          <w:szCs w:val="24"/>
        </w:rPr>
        <w:t xml:space="preserve"> (Selly, 2014, p.8)</w:t>
      </w:r>
      <w:r>
        <w:rPr>
          <w:rFonts w:ascii="Arial" w:hAnsi="Arial" w:cs="Arial"/>
          <w:sz w:val="24"/>
          <w:szCs w:val="24"/>
        </w:rPr>
        <w:t>.</w:t>
      </w:r>
      <w:r w:rsidR="00B0186D" w:rsidRPr="00B0186D">
        <w:rPr>
          <w:rFonts w:ascii="Arial" w:hAnsi="Arial" w:cs="Arial"/>
          <w:sz w:val="24"/>
          <w:szCs w:val="24"/>
        </w:rPr>
        <w:t xml:space="preserve"> </w:t>
      </w:r>
      <w:r w:rsidR="00B0186D">
        <w:rPr>
          <w:rFonts w:ascii="Arial" w:hAnsi="Arial" w:cs="Arial"/>
          <w:sz w:val="24"/>
          <w:szCs w:val="24"/>
        </w:rPr>
        <w:t>‘In order to communicate visually, the illustrator must be interested in humanity’ (Wigan, 201</w:t>
      </w:r>
      <w:r w:rsidR="003F67AC">
        <w:rPr>
          <w:rFonts w:ascii="Arial" w:hAnsi="Arial" w:cs="Arial"/>
          <w:sz w:val="24"/>
          <w:szCs w:val="24"/>
        </w:rPr>
        <w:t>5</w:t>
      </w:r>
      <w:r w:rsidR="00B0186D">
        <w:rPr>
          <w:rFonts w:ascii="Arial" w:hAnsi="Arial" w:cs="Arial"/>
          <w:sz w:val="24"/>
          <w:szCs w:val="24"/>
        </w:rPr>
        <w:t xml:space="preserve">, p.12) and with this, </w:t>
      </w:r>
      <w:r>
        <w:rPr>
          <w:rFonts w:ascii="Arial" w:hAnsi="Arial" w:cs="Arial"/>
          <w:sz w:val="24"/>
          <w:szCs w:val="24"/>
        </w:rPr>
        <w:t xml:space="preserve">the intricacies of effective character design will </w:t>
      </w:r>
      <w:r w:rsidR="00B0186D">
        <w:rPr>
          <w:rFonts w:ascii="Arial" w:hAnsi="Arial" w:cs="Arial"/>
          <w:sz w:val="24"/>
          <w:szCs w:val="24"/>
        </w:rPr>
        <w:t xml:space="preserve">need to </w:t>
      </w:r>
      <w:r>
        <w:rPr>
          <w:rFonts w:ascii="Arial" w:hAnsi="Arial" w:cs="Arial"/>
          <w:sz w:val="24"/>
          <w:szCs w:val="24"/>
        </w:rPr>
        <w:t xml:space="preserve">play </w:t>
      </w:r>
      <w:r w:rsidR="005E1C7A">
        <w:rPr>
          <w:rFonts w:ascii="Arial" w:hAnsi="Arial" w:cs="Arial"/>
          <w:sz w:val="24"/>
          <w:szCs w:val="24"/>
        </w:rPr>
        <w:t>their</w:t>
      </w:r>
      <w:r>
        <w:rPr>
          <w:rFonts w:ascii="Arial" w:hAnsi="Arial" w:cs="Arial"/>
          <w:sz w:val="24"/>
          <w:szCs w:val="24"/>
        </w:rPr>
        <w:t xml:space="preserve"> role</w:t>
      </w:r>
      <w:r w:rsidR="00B0186D">
        <w:rPr>
          <w:rFonts w:ascii="Arial" w:hAnsi="Arial" w:cs="Arial"/>
          <w:sz w:val="24"/>
          <w:szCs w:val="24"/>
        </w:rPr>
        <w:t>.</w:t>
      </w:r>
      <w:r>
        <w:rPr>
          <w:rFonts w:ascii="Arial" w:hAnsi="Arial" w:cs="Arial"/>
          <w:sz w:val="24"/>
          <w:szCs w:val="24"/>
        </w:rPr>
        <w:t xml:space="preserve"> </w:t>
      </w:r>
    </w:p>
    <w:p w14:paraId="17D605A8" w14:textId="47403E79" w:rsidR="00E873B0" w:rsidRDefault="000D6D56" w:rsidP="00FF272A">
      <w:pPr>
        <w:spacing w:line="360" w:lineRule="auto"/>
        <w:rPr>
          <w:rFonts w:ascii="Arial" w:hAnsi="Arial" w:cs="Arial"/>
          <w:sz w:val="24"/>
          <w:szCs w:val="24"/>
        </w:rPr>
      </w:pPr>
      <w:r>
        <w:rPr>
          <w:rFonts w:ascii="Arial" w:hAnsi="Arial" w:cs="Arial"/>
          <w:sz w:val="24"/>
          <w:szCs w:val="24"/>
        </w:rPr>
        <w:t xml:space="preserve">     </w:t>
      </w:r>
      <w:r w:rsidR="00FF272A">
        <w:rPr>
          <w:rFonts w:ascii="Arial" w:hAnsi="Arial" w:cs="Arial"/>
          <w:sz w:val="24"/>
          <w:szCs w:val="24"/>
        </w:rPr>
        <w:t xml:space="preserve">One key illustrator that will be covered in the essay </w:t>
      </w:r>
      <w:r w:rsidR="006A3C23">
        <w:rPr>
          <w:rFonts w:ascii="Arial" w:hAnsi="Arial" w:cs="Arial"/>
          <w:sz w:val="24"/>
          <w:szCs w:val="24"/>
        </w:rPr>
        <w:t>under</w:t>
      </w:r>
      <w:r w:rsidR="00FF272A">
        <w:rPr>
          <w:rFonts w:ascii="Arial" w:hAnsi="Arial" w:cs="Arial"/>
          <w:sz w:val="24"/>
          <w:szCs w:val="24"/>
        </w:rPr>
        <w:t xml:space="preserve"> the topic of </w:t>
      </w:r>
      <w:r w:rsidR="006F635F">
        <w:rPr>
          <w:rFonts w:ascii="Arial" w:hAnsi="Arial" w:cs="Arial"/>
          <w:sz w:val="24"/>
          <w:szCs w:val="24"/>
        </w:rPr>
        <w:t xml:space="preserve">identifiability in </w:t>
      </w:r>
      <w:r w:rsidR="00FF272A">
        <w:rPr>
          <w:rFonts w:ascii="Arial" w:hAnsi="Arial" w:cs="Arial"/>
          <w:sz w:val="24"/>
          <w:szCs w:val="24"/>
        </w:rPr>
        <w:t>character design will be Toby Allen</w:t>
      </w:r>
      <w:r w:rsidR="0043327E">
        <w:rPr>
          <w:rFonts w:ascii="Arial" w:hAnsi="Arial" w:cs="Arial"/>
          <w:sz w:val="24"/>
          <w:szCs w:val="24"/>
        </w:rPr>
        <w:t>.</w:t>
      </w:r>
      <w:r w:rsidR="00FF272A">
        <w:rPr>
          <w:rFonts w:ascii="Arial" w:hAnsi="Arial" w:cs="Arial"/>
          <w:sz w:val="24"/>
          <w:szCs w:val="24"/>
        </w:rPr>
        <w:t xml:space="preserve"> </w:t>
      </w:r>
      <w:r w:rsidR="005C5E43">
        <w:rPr>
          <w:rFonts w:ascii="Arial" w:hAnsi="Arial" w:cs="Arial"/>
          <w:sz w:val="24"/>
          <w:szCs w:val="24"/>
        </w:rPr>
        <w:t xml:space="preserve">For an ongoing project entitled </w:t>
      </w:r>
      <w:r w:rsidR="005C5E43" w:rsidRPr="005C5E43">
        <w:rPr>
          <w:rFonts w:ascii="Arial" w:hAnsi="Arial" w:cs="Arial"/>
          <w:i/>
          <w:iCs/>
          <w:sz w:val="24"/>
          <w:szCs w:val="24"/>
        </w:rPr>
        <w:t>Real Monsters</w:t>
      </w:r>
      <w:r w:rsidR="005C5E43">
        <w:rPr>
          <w:rFonts w:ascii="Arial" w:hAnsi="Arial" w:cs="Arial"/>
          <w:sz w:val="24"/>
          <w:szCs w:val="24"/>
        </w:rPr>
        <w:t xml:space="preserve"> (Allen, 2023</w:t>
      </w:r>
      <w:r w:rsidR="002C329A">
        <w:rPr>
          <w:rFonts w:ascii="Arial" w:hAnsi="Arial" w:cs="Arial"/>
          <w:sz w:val="24"/>
          <w:szCs w:val="24"/>
        </w:rPr>
        <w:t>a</w:t>
      </w:r>
      <w:r w:rsidR="005C5E43">
        <w:rPr>
          <w:rFonts w:ascii="Arial" w:hAnsi="Arial" w:cs="Arial"/>
          <w:sz w:val="24"/>
          <w:szCs w:val="24"/>
        </w:rPr>
        <w:t>)</w:t>
      </w:r>
      <w:r w:rsidR="006F635F">
        <w:rPr>
          <w:rFonts w:ascii="Arial" w:hAnsi="Arial" w:cs="Arial"/>
          <w:sz w:val="24"/>
          <w:szCs w:val="24"/>
        </w:rPr>
        <w:t xml:space="preserve">, </w:t>
      </w:r>
      <w:r w:rsidR="0043327E">
        <w:rPr>
          <w:rFonts w:ascii="Arial" w:hAnsi="Arial" w:cs="Arial"/>
          <w:sz w:val="24"/>
          <w:szCs w:val="24"/>
        </w:rPr>
        <w:t xml:space="preserve">Allen </w:t>
      </w:r>
      <w:r w:rsidR="00FF272A">
        <w:rPr>
          <w:rFonts w:ascii="Arial" w:hAnsi="Arial" w:cs="Arial"/>
          <w:sz w:val="24"/>
          <w:szCs w:val="24"/>
        </w:rPr>
        <w:t xml:space="preserve">designs </w:t>
      </w:r>
      <w:r w:rsidR="00870650">
        <w:rPr>
          <w:rFonts w:ascii="Arial" w:hAnsi="Arial" w:cs="Arial"/>
          <w:sz w:val="24"/>
          <w:szCs w:val="24"/>
        </w:rPr>
        <w:t>animal</w:t>
      </w:r>
      <w:r w:rsidR="009C5623">
        <w:rPr>
          <w:rFonts w:ascii="Arial" w:hAnsi="Arial" w:cs="Arial"/>
          <w:sz w:val="24"/>
          <w:szCs w:val="24"/>
        </w:rPr>
        <w:t>istic</w:t>
      </w:r>
      <w:r w:rsidR="00870650">
        <w:rPr>
          <w:rFonts w:ascii="Arial" w:hAnsi="Arial" w:cs="Arial"/>
          <w:sz w:val="24"/>
          <w:szCs w:val="24"/>
        </w:rPr>
        <w:t xml:space="preserve"> </w:t>
      </w:r>
      <w:r w:rsidR="00FF272A">
        <w:rPr>
          <w:rFonts w:ascii="Arial" w:hAnsi="Arial" w:cs="Arial"/>
          <w:sz w:val="24"/>
          <w:szCs w:val="24"/>
        </w:rPr>
        <w:t xml:space="preserve">anthropomorphised </w:t>
      </w:r>
      <w:r w:rsidR="00E4714C">
        <w:rPr>
          <w:rFonts w:ascii="Arial" w:hAnsi="Arial" w:cs="Arial"/>
          <w:sz w:val="24"/>
          <w:szCs w:val="24"/>
        </w:rPr>
        <w:t>creatures</w:t>
      </w:r>
      <w:r w:rsidR="00FF272A">
        <w:rPr>
          <w:rFonts w:ascii="Arial" w:hAnsi="Arial" w:cs="Arial"/>
          <w:sz w:val="24"/>
          <w:szCs w:val="24"/>
        </w:rPr>
        <w:t xml:space="preserve"> that embody various psychological conditions and disorders</w:t>
      </w:r>
      <w:r w:rsidR="007A55AD">
        <w:rPr>
          <w:rFonts w:ascii="Arial" w:hAnsi="Arial" w:cs="Arial"/>
          <w:sz w:val="24"/>
          <w:szCs w:val="24"/>
        </w:rPr>
        <w:t>. These include a vast range of relevant examples, such</w:t>
      </w:r>
      <w:r w:rsidR="00FF272A">
        <w:rPr>
          <w:rFonts w:ascii="Arial" w:hAnsi="Arial" w:cs="Arial"/>
          <w:sz w:val="24"/>
          <w:szCs w:val="24"/>
        </w:rPr>
        <w:t xml:space="preserve"> as anxiety, depression and bipolar</w:t>
      </w:r>
      <w:r w:rsidR="007A55AD">
        <w:rPr>
          <w:rFonts w:ascii="Arial" w:hAnsi="Arial" w:cs="Arial"/>
          <w:sz w:val="24"/>
          <w:szCs w:val="24"/>
        </w:rPr>
        <w:t xml:space="preserve"> disorder</w:t>
      </w:r>
      <w:r w:rsidR="00FF272A">
        <w:rPr>
          <w:rFonts w:ascii="Arial" w:hAnsi="Arial" w:cs="Arial"/>
          <w:sz w:val="24"/>
          <w:szCs w:val="24"/>
        </w:rPr>
        <w:t>.</w:t>
      </w:r>
      <w:r w:rsidR="006F635F">
        <w:rPr>
          <w:rFonts w:ascii="Arial" w:hAnsi="Arial" w:cs="Arial"/>
          <w:sz w:val="24"/>
          <w:szCs w:val="24"/>
        </w:rPr>
        <w:t xml:space="preserve"> </w:t>
      </w:r>
    </w:p>
    <w:p w14:paraId="68121F88" w14:textId="25DAF17E" w:rsidR="00FF6BDC" w:rsidRDefault="00FD36A8" w:rsidP="006B4836">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483A405E" wp14:editId="3E178F30">
            <wp:simplePos x="0" y="0"/>
            <wp:positionH relativeFrom="margin">
              <wp:align>center</wp:align>
            </wp:positionH>
            <wp:positionV relativeFrom="paragraph">
              <wp:posOffset>4445</wp:posOffset>
            </wp:positionV>
            <wp:extent cx="4185296" cy="2921000"/>
            <wp:effectExtent l="0" t="0" r="5715" b="0"/>
            <wp:wrapNone/>
            <wp:docPr id="1699226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5296" cy="2921000"/>
                    </a:xfrm>
                    <a:prstGeom prst="rect">
                      <a:avLst/>
                    </a:prstGeom>
                    <a:noFill/>
                  </pic:spPr>
                </pic:pic>
              </a:graphicData>
            </a:graphic>
            <wp14:sizeRelH relativeFrom="margin">
              <wp14:pctWidth>0</wp14:pctWidth>
            </wp14:sizeRelH>
            <wp14:sizeRelV relativeFrom="margin">
              <wp14:pctHeight>0</wp14:pctHeight>
            </wp14:sizeRelV>
          </wp:anchor>
        </w:drawing>
      </w:r>
    </w:p>
    <w:p w14:paraId="37ABE40E" w14:textId="77777777" w:rsidR="00FD36A8" w:rsidRDefault="00FD36A8" w:rsidP="006B4836">
      <w:pPr>
        <w:spacing w:line="360" w:lineRule="auto"/>
        <w:rPr>
          <w:rFonts w:ascii="Arial" w:hAnsi="Arial" w:cs="Arial"/>
          <w:sz w:val="24"/>
          <w:szCs w:val="24"/>
        </w:rPr>
      </w:pPr>
    </w:p>
    <w:p w14:paraId="19E2B041" w14:textId="77777777" w:rsidR="00FD36A8" w:rsidRDefault="00FD36A8" w:rsidP="006B4836">
      <w:pPr>
        <w:spacing w:line="360" w:lineRule="auto"/>
        <w:rPr>
          <w:rFonts w:ascii="Arial" w:hAnsi="Arial" w:cs="Arial"/>
          <w:sz w:val="24"/>
          <w:szCs w:val="24"/>
        </w:rPr>
      </w:pPr>
    </w:p>
    <w:p w14:paraId="45CCC252" w14:textId="77777777" w:rsidR="00FD36A8" w:rsidRDefault="00FD36A8" w:rsidP="006B4836">
      <w:pPr>
        <w:spacing w:line="360" w:lineRule="auto"/>
        <w:rPr>
          <w:rFonts w:ascii="Arial" w:hAnsi="Arial" w:cs="Arial"/>
          <w:sz w:val="24"/>
          <w:szCs w:val="24"/>
        </w:rPr>
      </w:pPr>
    </w:p>
    <w:p w14:paraId="46A46E4F" w14:textId="77777777" w:rsidR="00FD36A8" w:rsidRDefault="00FD36A8" w:rsidP="006B4836">
      <w:pPr>
        <w:spacing w:line="360" w:lineRule="auto"/>
        <w:rPr>
          <w:rFonts w:ascii="Arial" w:hAnsi="Arial" w:cs="Arial"/>
          <w:sz w:val="24"/>
          <w:szCs w:val="24"/>
        </w:rPr>
      </w:pPr>
    </w:p>
    <w:p w14:paraId="0B926D6C" w14:textId="77777777" w:rsidR="00FD36A8" w:rsidRDefault="00FD36A8" w:rsidP="006B4836">
      <w:pPr>
        <w:spacing w:line="360" w:lineRule="auto"/>
        <w:rPr>
          <w:rFonts w:ascii="Arial" w:hAnsi="Arial" w:cs="Arial"/>
          <w:sz w:val="24"/>
          <w:szCs w:val="24"/>
        </w:rPr>
      </w:pPr>
    </w:p>
    <w:p w14:paraId="3FB73CE7" w14:textId="77777777" w:rsidR="00FD36A8" w:rsidRDefault="00FD36A8" w:rsidP="006B4836">
      <w:pPr>
        <w:spacing w:line="360" w:lineRule="auto"/>
        <w:rPr>
          <w:rFonts w:ascii="Arial" w:hAnsi="Arial" w:cs="Arial"/>
          <w:sz w:val="24"/>
          <w:szCs w:val="24"/>
        </w:rPr>
      </w:pPr>
    </w:p>
    <w:p w14:paraId="60835BDB" w14:textId="77777777" w:rsidR="00FD36A8" w:rsidRDefault="00FD36A8" w:rsidP="006B4836">
      <w:pPr>
        <w:spacing w:line="360" w:lineRule="auto"/>
        <w:rPr>
          <w:rFonts w:ascii="Arial" w:hAnsi="Arial" w:cs="Arial"/>
          <w:sz w:val="24"/>
          <w:szCs w:val="24"/>
        </w:rPr>
      </w:pPr>
    </w:p>
    <w:p w14:paraId="1B4A437C" w14:textId="167622E1" w:rsidR="00FD36A8" w:rsidRPr="001C694C" w:rsidRDefault="00FD36A8" w:rsidP="001C694C">
      <w:pPr>
        <w:spacing w:line="360" w:lineRule="auto"/>
        <w:jc w:val="center"/>
        <w:rPr>
          <w:rFonts w:ascii="Arial" w:hAnsi="Arial" w:cs="Arial"/>
        </w:rPr>
      </w:pPr>
      <w:r w:rsidRPr="00FD36A8">
        <w:rPr>
          <w:rFonts w:ascii="Arial" w:hAnsi="Arial" w:cs="Arial"/>
        </w:rPr>
        <w:lastRenderedPageBreak/>
        <w:t>Figure 2: Allen</w:t>
      </w:r>
      <w:r w:rsidR="00205D6A">
        <w:rPr>
          <w:rFonts w:ascii="Arial" w:hAnsi="Arial" w:cs="Arial"/>
        </w:rPr>
        <w:t>, T.</w:t>
      </w:r>
      <w:r w:rsidRPr="00FD36A8">
        <w:rPr>
          <w:rFonts w:ascii="Arial" w:hAnsi="Arial" w:cs="Arial"/>
        </w:rPr>
        <w:t xml:space="preserve"> (2013), </w:t>
      </w:r>
      <w:r w:rsidRPr="00FD36A8">
        <w:rPr>
          <w:rFonts w:ascii="Arial" w:hAnsi="Arial" w:cs="Arial"/>
          <w:i/>
          <w:iCs/>
        </w:rPr>
        <w:t>Anxiety</w:t>
      </w:r>
      <w:r w:rsidR="000354FB">
        <w:rPr>
          <w:rFonts w:ascii="Arial" w:hAnsi="Arial" w:cs="Arial"/>
          <w:i/>
          <w:iCs/>
        </w:rPr>
        <w:t>.</w:t>
      </w:r>
    </w:p>
    <w:p w14:paraId="6FCA0696" w14:textId="2EEAF21F" w:rsidR="001C694C" w:rsidRDefault="00361493" w:rsidP="005C5E43">
      <w:pPr>
        <w:spacing w:line="360" w:lineRule="auto"/>
        <w:rPr>
          <w:rFonts w:ascii="Arial" w:hAnsi="Arial" w:cs="Arial"/>
          <w:sz w:val="24"/>
          <w:szCs w:val="24"/>
        </w:rPr>
      </w:pPr>
      <w:r>
        <w:rPr>
          <w:rFonts w:ascii="Arial" w:hAnsi="Arial" w:cs="Arial"/>
          <w:sz w:val="24"/>
          <w:szCs w:val="24"/>
        </w:rPr>
        <w:t>Allen describes this series as ‘a</w:t>
      </w:r>
      <w:r w:rsidRPr="001C694C">
        <w:rPr>
          <w:rFonts w:ascii="Arial" w:hAnsi="Arial" w:cs="Arial"/>
          <w:sz w:val="24"/>
          <w:szCs w:val="24"/>
        </w:rPr>
        <w:t>n ongoing personal project exploring mental health through character design</w:t>
      </w:r>
      <w:r>
        <w:rPr>
          <w:rFonts w:ascii="Arial" w:hAnsi="Arial" w:cs="Arial"/>
          <w:sz w:val="24"/>
          <w:szCs w:val="24"/>
        </w:rPr>
        <w:t xml:space="preserve">’ (Allen, 2023b), which may then provide those who observe them with a deeper level of understanding. </w:t>
      </w:r>
      <w:r w:rsidR="00FD36A8">
        <w:rPr>
          <w:rFonts w:ascii="Arial" w:hAnsi="Arial" w:cs="Arial"/>
          <w:sz w:val="24"/>
          <w:szCs w:val="24"/>
        </w:rPr>
        <w:t xml:space="preserve">As seen in Figure 2, his work has strong links to the </w:t>
      </w:r>
      <w:r w:rsidR="00D13AF7">
        <w:rPr>
          <w:rFonts w:ascii="Arial" w:hAnsi="Arial" w:cs="Arial"/>
          <w:sz w:val="24"/>
          <w:szCs w:val="24"/>
        </w:rPr>
        <w:t>themes of the essay</w:t>
      </w:r>
      <w:r w:rsidR="00FD36A8">
        <w:rPr>
          <w:rFonts w:ascii="Arial" w:hAnsi="Arial" w:cs="Arial"/>
          <w:sz w:val="24"/>
          <w:szCs w:val="24"/>
        </w:rPr>
        <w:t xml:space="preserve"> and will provide a strong case study into designing anthropomorphised characters </w:t>
      </w:r>
      <w:r w:rsidR="0026642A">
        <w:rPr>
          <w:rFonts w:ascii="Arial" w:hAnsi="Arial" w:cs="Arial"/>
          <w:sz w:val="24"/>
          <w:szCs w:val="24"/>
        </w:rPr>
        <w:t xml:space="preserve">for children </w:t>
      </w:r>
      <w:r w:rsidR="00FD36A8">
        <w:rPr>
          <w:rFonts w:ascii="Arial" w:hAnsi="Arial" w:cs="Arial"/>
          <w:sz w:val="24"/>
          <w:szCs w:val="24"/>
        </w:rPr>
        <w:t xml:space="preserve">around difficult themes like depression or </w:t>
      </w:r>
      <w:r w:rsidR="00E94D12">
        <w:rPr>
          <w:rFonts w:ascii="Arial" w:hAnsi="Arial" w:cs="Arial"/>
          <w:sz w:val="24"/>
          <w:szCs w:val="24"/>
        </w:rPr>
        <w:t>PTSD</w:t>
      </w:r>
      <w:r w:rsidR="00FD36A8">
        <w:rPr>
          <w:rFonts w:ascii="Arial" w:hAnsi="Arial" w:cs="Arial"/>
          <w:sz w:val="24"/>
          <w:szCs w:val="24"/>
        </w:rPr>
        <w:t>.</w:t>
      </w:r>
      <w:r w:rsidR="006C0286">
        <w:rPr>
          <w:rFonts w:ascii="Arial" w:hAnsi="Arial" w:cs="Arial"/>
          <w:sz w:val="24"/>
          <w:szCs w:val="24"/>
        </w:rPr>
        <w:t xml:space="preserve"> </w:t>
      </w:r>
      <w:r w:rsidR="00AB2678">
        <w:rPr>
          <w:rFonts w:ascii="Arial" w:hAnsi="Arial" w:cs="Arial"/>
          <w:sz w:val="24"/>
          <w:szCs w:val="24"/>
        </w:rPr>
        <w:t>‘T</w:t>
      </w:r>
      <w:r w:rsidR="00AB2678" w:rsidRPr="00E728A7">
        <w:rPr>
          <w:rFonts w:ascii="Arial" w:hAnsi="Arial" w:cs="Arial"/>
          <w:sz w:val="24"/>
          <w:szCs w:val="24"/>
        </w:rPr>
        <w:t>he one thing that can unify what different children bring to a given book is that they may identify with an animal that has human attributes</w:t>
      </w:r>
      <w:r w:rsidR="00AB2678">
        <w:rPr>
          <w:rFonts w:ascii="Arial" w:hAnsi="Arial" w:cs="Arial"/>
          <w:sz w:val="24"/>
          <w:szCs w:val="24"/>
        </w:rPr>
        <w:t>’</w:t>
      </w:r>
      <w:r w:rsidR="00AB2678" w:rsidRPr="00E728A7">
        <w:rPr>
          <w:rFonts w:ascii="Arial" w:hAnsi="Arial" w:cs="Arial"/>
          <w:sz w:val="24"/>
          <w:szCs w:val="24"/>
        </w:rPr>
        <w:t xml:space="preserve"> (Markowsky, 1975)</w:t>
      </w:r>
      <w:r w:rsidR="00CA1FB4">
        <w:rPr>
          <w:rFonts w:ascii="Arial" w:hAnsi="Arial" w:cs="Arial"/>
          <w:sz w:val="24"/>
          <w:szCs w:val="24"/>
        </w:rPr>
        <w:t>. Therefore,</w:t>
      </w:r>
      <w:r w:rsidR="0080033D">
        <w:rPr>
          <w:rFonts w:ascii="Arial" w:hAnsi="Arial" w:cs="Arial"/>
          <w:sz w:val="24"/>
          <w:szCs w:val="24"/>
        </w:rPr>
        <w:t xml:space="preserve"> the essay will further explore the importance of designs like Allen’s </w:t>
      </w:r>
      <w:r w:rsidR="0080033D" w:rsidRPr="0080033D">
        <w:rPr>
          <w:rFonts w:ascii="Arial" w:hAnsi="Arial" w:cs="Arial"/>
          <w:i/>
          <w:iCs/>
          <w:sz w:val="24"/>
          <w:szCs w:val="24"/>
        </w:rPr>
        <w:t>Real Monsters</w:t>
      </w:r>
      <w:r w:rsidR="0080033D">
        <w:rPr>
          <w:rFonts w:ascii="Arial" w:hAnsi="Arial" w:cs="Arial"/>
          <w:sz w:val="24"/>
          <w:szCs w:val="24"/>
        </w:rPr>
        <w:t xml:space="preserve"> project when it comes to</w:t>
      </w:r>
      <w:r w:rsidR="00CA1FB4">
        <w:rPr>
          <w:rFonts w:ascii="Arial" w:hAnsi="Arial" w:cs="Arial"/>
          <w:sz w:val="24"/>
          <w:szCs w:val="24"/>
        </w:rPr>
        <w:t xml:space="preserve"> identifiable</w:t>
      </w:r>
      <w:r w:rsidR="0080033D">
        <w:rPr>
          <w:rFonts w:ascii="Arial" w:hAnsi="Arial" w:cs="Arial"/>
          <w:sz w:val="24"/>
          <w:szCs w:val="24"/>
        </w:rPr>
        <w:t xml:space="preserve"> character design</w:t>
      </w:r>
      <w:r w:rsidR="00CA1FB4">
        <w:rPr>
          <w:rFonts w:ascii="Arial" w:hAnsi="Arial" w:cs="Arial"/>
          <w:sz w:val="24"/>
          <w:szCs w:val="24"/>
        </w:rPr>
        <w:t xml:space="preserve"> for children’s books covering </w:t>
      </w:r>
      <w:r w:rsidR="00911269">
        <w:rPr>
          <w:rFonts w:ascii="Arial" w:hAnsi="Arial" w:cs="Arial"/>
          <w:sz w:val="24"/>
          <w:szCs w:val="24"/>
        </w:rPr>
        <w:t>such</w:t>
      </w:r>
      <w:r w:rsidR="004F456B">
        <w:rPr>
          <w:rFonts w:ascii="Arial" w:hAnsi="Arial" w:cs="Arial"/>
          <w:sz w:val="24"/>
          <w:szCs w:val="24"/>
        </w:rPr>
        <w:t xml:space="preserve"> </w:t>
      </w:r>
      <w:r w:rsidR="00CA1FB4">
        <w:rPr>
          <w:rFonts w:ascii="Arial" w:hAnsi="Arial" w:cs="Arial"/>
          <w:sz w:val="24"/>
          <w:szCs w:val="24"/>
        </w:rPr>
        <w:t>themes.</w:t>
      </w:r>
    </w:p>
    <w:p w14:paraId="6B3B7C2F" w14:textId="77777777" w:rsidR="00633A36" w:rsidRDefault="00633A36" w:rsidP="005C5E43">
      <w:pPr>
        <w:spacing w:line="360" w:lineRule="auto"/>
        <w:rPr>
          <w:rFonts w:ascii="Arial" w:hAnsi="Arial" w:cs="Arial"/>
          <w:sz w:val="24"/>
          <w:szCs w:val="24"/>
        </w:rPr>
      </w:pPr>
    </w:p>
    <w:p w14:paraId="4B8595E6" w14:textId="4BE6C2CA" w:rsidR="0080033D" w:rsidRPr="00633A36" w:rsidRDefault="00633A36" w:rsidP="005C5E43">
      <w:pPr>
        <w:spacing w:line="360" w:lineRule="auto"/>
        <w:rPr>
          <w:rFonts w:ascii="Arial" w:hAnsi="Arial" w:cs="Arial"/>
          <w:b/>
          <w:bCs/>
          <w:sz w:val="24"/>
          <w:szCs w:val="24"/>
        </w:rPr>
      </w:pPr>
      <w:r w:rsidRPr="00633A36">
        <w:rPr>
          <w:rFonts w:ascii="Arial" w:hAnsi="Arial" w:cs="Arial"/>
          <w:b/>
          <w:bCs/>
          <w:sz w:val="24"/>
          <w:szCs w:val="24"/>
        </w:rPr>
        <w:t>Comfort</w:t>
      </w:r>
    </w:p>
    <w:p w14:paraId="264F4F39" w14:textId="4D08BA0B" w:rsidR="00717F4F" w:rsidRDefault="003B38B6" w:rsidP="00717F4F">
      <w:pPr>
        <w:spacing w:line="360" w:lineRule="auto"/>
        <w:rPr>
          <w:rFonts w:ascii="Arial" w:hAnsi="Arial" w:cs="Arial"/>
          <w:sz w:val="24"/>
          <w:szCs w:val="24"/>
        </w:rPr>
      </w:pPr>
      <w:r>
        <w:rPr>
          <w:rFonts w:ascii="Arial" w:hAnsi="Arial" w:cs="Arial"/>
          <w:sz w:val="24"/>
          <w:szCs w:val="24"/>
        </w:rPr>
        <w:t xml:space="preserve">     </w:t>
      </w:r>
      <w:r w:rsidR="00E941D4">
        <w:rPr>
          <w:rFonts w:ascii="Arial" w:hAnsi="Arial" w:cs="Arial"/>
          <w:sz w:val="24"/>
          <w:szCs w:val="24"/>
        </w:rPr>
        <w:t>Described as ‘</w:t>
      </w:r>
      <w:r w:rsidR="00E941D4" w:rsidRPr="00E941D4">
        <w:rPr>
          <w:rFonts w:ascii="Arial" w:hAnsi="Arial" w:cs="Arial"/>
          <w:sz w:val="24"/>
          <w:szCs w:val="24"/>
        </w:rPr>
        <w:t>the easing or alleviation of a person's feelings of grief or distress</w:t>
      </w:r>
      <w:r w:rsidR="00E941D4">
        <w:rPr>
          <w:rFonts w:ascii="Arial" w:hAnsi="Arial" w:cs="Arial"/>
          <w:sz w:val="24"/>
          <w:szCs w:val="24"/>
        </w:rPr>
        <w:t xml:space="preserve">’ (Oxford Languages, 2023), the concept of </w:t>
      </w:r>
      <w:r w:rsidR="00E941D4" w:rsidRPr="00E941D4">
        <w:rPr>
          <w:rFonts w:ascii="Arial" w:hAnsi="Arial" w:cs="Arial"/>
          <w:i/>
          <w:iCs/>
          <w:sz w:val="24"/>
          <w:szCs w:val="24"/>
        </w:rPr>
        <w:t>comfort</w:t>
      </w:r>
      <w:r w:rsidR="00E941D4">
        <w:rPr>
          <w:rFonts w:ascii="Arial" w:hAnsi="Arial" w:cs="Arial"/>
          <w:sz w:val="24"/>
          <w:szCs w:val="24"/>
        </w:rPr>
        <w:t xml:space="preserve"> is one that is highly personal and flexible</w:t>
      </w:r>
      <w:r w:rsidR="005B7186">
        <w:rPr>
          <w:rFonts w:ascii="Arial" w:hAnsi="Arial" w:cs="Arial"/>
          <w:sz w:val="24"/>
          <w:szCs w:val="24"/>
        </w:rPr>
        <w:t xml:space="preserve"> to any given individual</w:t>
      </w:r>
      <w:r w:rsidR="00E941D4">
        <w:rPr>
          <w:rFonts w:ascii="Arial" w:hAnsi="Arial" w:cs="Arial"/>
          <w:sz w:val="24"/>
          <w:szCs w:val="24"/>
        </w:rPr>
        <w:t xml:space="preserve">. </w:t>
      </w:r>
      <w:r w:rsidR="00896AD1">
        <w:rPr>
          <w:rFonts w:ascii="Arial" w:hAnsi="Arial" w:cs="Arial"/>
          <w:sz w:val="24"/>
          <w:szCs w:val="24"/>
        </w:rPr>
        <w:t xml:space="preserve">Each person may feel a varied sense of comfort from different things, of which many can be captured and expressed through the means of illustration. </w:t>
      </w:r>
      <w:r w:rsidR="00A7263A">
        <w:rPr>
          <w:rFonts w:ascii="Arial" w:hAnsi="Arial" w:cs="Arial"/>
          <w:sz w:val="24"/>
          <w:szCs w:val="24"/>
        </w:rPr>
        <w:t xml:space="preserve">Any given illustration may ‘connect instantaneously with </w:t>
      </w:r>
      <w:r w:rsidR="00F84DFA">
        <w:rPr>
          <w:rFonts w:ascii="Arial" w:hAnsi="Arial" w:cs="Arial"/>
          <w:sz w:val="24"/>
          <w:szCs w:val="24"/>
        </w:rPr>
        <w:t xml:space="preserve">[the] </w:t>
      </w:r>
      <w:r w:rsidR="00A7263A">
        <w:rPr>
          <w:rFonts w:ascii="Arial" w:hAnsi="Arial" w:cs="Arial"/>
          <w:sz w:val="24"/>
          <w:szCs w:val="24"/>
        </w:rPr>
        <w:t xml:space="preserve">emotion, memory [or] experience’ (Hall, 2011) of a person, which could be utilised to trigger a feeling of comfort in some cases. </w:t>
      </w:r>
      <w:r w:rsidR="00E7157A">
        <w:rPr>
          <w:rFonts w:ascii="Arial" w:hAnsi="Arial" w:cs="Arial"/>
          <w:sz w:val="24"/>
          <w:szCs w:val="24"/>
        </w:rPr>
        <w:t>When tackling difficult themes of mental health</w:t>
      </w:r>
      <w:r w:rsidR="009645D9">
        <w:rPr>
          <w:rFonts w:ascii="Arial" w:hAnsi="Arial" w:cs="Arial"/>
          <w:sz w:val="24"/>
          <w:szCs w:val="24"/>
        </w:rPr>
        <w:t xml:space="preserve"> in children</w:t>
      </w:r>
      <w:r w:rsidR="00E7157A">
        <w:rPr>
          <w:rFonts w:ascii="Arial" w:hAnsi="Arial" w:cs="Arial"/>
          <w:sz w:val="24"/>
          <w:szCs w:val="24"/>
        </w:rPr>
        <w:t xml:space="preserve">, such as depression or anxiety, the role that illustration plays could be argued as imperative. </w:t>
      </w:r>
      <w:r w:rsidR="009645D9">
        <w:rPr>
          <w:rFonts w:ascii="Arial" w:hAnsi="Arial" w:cs="Arial"/>
          <w:sz w:val="24"/>
          <w:szCs w:val="24"/>
        </w:rPr>
        <w:t xml:space="preserve">A child’s </w:t>
      </w:r>
      <w:r w:rsidR="00373920">
        <w:rPr>
          <w:rFonts w:ascii="Arial" w:hAnsi="Arial" w:cs="Arial"/>
          <w:sz w:val="24"/>
          <w:szCs w:val="24"/>
        </w:rPr>
        <w:t>picture book</w:t>
      </w:r>
      <w:r w:rsidR="009645D9">
        <w:rPr>
          <w:rFonts w:ascii="Arial" w:hAnsi="Arial" w:cs="Arial"/>
          <w:sz w:val="24"/>
          <w:szCs w:val="24"/>
        </w:rPr>
        <w:t xml:space="preserve"> that explicitly addresses upsetting topics may encourage an important discussion between parent and child (Spitz, 2000, p.9)</w:t>
      </w:r>
      <w:r w:rsidR="00434615">
        <w:rPr>
          <w:rFonts w:ascii="Arial" w:hAnsi="Arial" w:cs="Arial"/>
          <w:sz w:val="24"/>
          <w:szCs w:val="24"/>
        </w:rPr>
        <w:t xml:space="preserve">, </w:t>
      </w:r>
      <w:r w:rsidR="008937B6">
        <w:rPr>
          <w:rFonts w:ascii="Arial" w:hAnsi="Arial" w:cs="Arial"/>
          <w:sz w:val="24"/>
          <w:szCs w:val="24"/>
        </w:rPr>
        <w:t xml:space="preserve">which </w:t>
      </w:r>
      <w:r w:rsidR="009645D9">
        <w:rPr>
          <w:rFonts w:ascii="Arial" w:hAnsi="Arial" w:cs="Arial"/>
          <w:sz w:val="24"/>
          <w:szCs w:val="24"/>
        </w:rPr>
        <w:t xml:space="preserve">may </w:t>
      </w:r>
      <w:r w:rsidR="00B2291F">
        <w:rPr>
          <w:rFonts w:ascii="Arial" w:hAnsi="Arial" w:cs="Arial"/>
          <w:sz w:val="24"/>
          <w:szCs w:val="24"/>
        </w:rPr>
        <w:t xml:space="preserve">then </w:t>
      </w:r>
      <w:r w:rsidR="009645D9">
        <w:rPr>
          <w:rFonts w:ascii="Arial" w:hAnsi="Arial" w:cs="Arial"/>
          <w:sz w:val="24"/>
          <w:szCs w:val="24"/>
        </w:rPr>
        <w:t xml:space="preserve">help provide support </w:t>
      </w:r>
      <w:r w:rsidR="00EB66ED">
        <w:rPr>
          <w:rFonts w:ascii="Arial" w:hAnsi="Arial" w:cs="Arial"/>
          <w:sz w:val="24"/>
          <w:szCs w:val="24"/>
        </w:rPr>
        <w:t>in order to deal with the issue and comfort the child</w:t>
      </w:r>
      <w:r w:rsidR="00017549">
        <w:rPr>
          <w:rFonts w:ascii="Arial" w:hAnsi="Arial" w:cs="Arial"/>
          <w:sz w:val="24"/>
          <w:szCs w:val="24"/>
        </w:rPr>
        <w:t xml:space="preserve"> in need</w:t>
      </w:r>
      <w:r w:rsidR="00EB66ED">
        <w:rPr>
          <w:rFonts w:ascii="Arial" w:hAnsi="Arial" w:cs="Arial"/>
          <w:sz w:val="24"/>
          <w:szCs w:val="24"/>
        </w:rPr>
        <w:t xml:space="preserve">. </w:t>
      </w:r>
      <w:r w:rsidR="00EB0BCD">
        <w:rPr>
          <w:rFonts w:ascii="Arial" w:hAnsi="Arial" w:cs="Arial"/>
          <w:sz w:val="24"/>
          <w:szCs w:val="24"/>
        </w:rPr>
        <w:t>‘Y</w:t>
      </w:r>
      <w:r w:rsidR="00C30053">
        <w:rPr>
          <w:rFonts w:ascii="Arial" w:hAnsi="Arial" w:cs="Arial"/>
          <w:sz w:val="24"/>
          <w:szCs w:val="24"/>
        </w:rPr>
        <w:t xml:space="preserve">oung children learn better from books that present information in a simple format’ </w:t>
      </w:r>
      <w:r w:rsidR="00C30053" w:rsidRPr="00C30053">
        <w:rPr>
          <w:rFonts w:ascii="Arial" w:hAnsi="Arial" w:cs="Arial"/>
          <w:sz w:val="24"/>
          <w:szCs w:val="24"/>
        </w:rPr>
        <w:t>(Kümmerling-Meibauer et al., 2015, p.42)</w:t>
      </w:r>
      <w:r w:rsidR="00EB0BCD">
        <w:rPr>
          <w:rFonts w:ascii="Arial" w:hAnsi="Arial" w:cs="Arial"/>
          <w:sz w:val="24"/>
          <w:szCs w:val="24"/>
        </w:rPr>
        <w:t xml:space="preserve">. Therefore, </w:t>
      </w:r>
      <w:r w:rsidR="002D4EAF">
        <w:rPr>
          <w:rFonts w:ascii="Arial" w:hAnsi="Arial" w:cs="Arial"/>
          <w:sz w:val="24"/>
          <w:szCs w:val="24"/>
        </w:rPr>
        <w:t>the fluidity and flexibility of illustration</w:t>
      </w:r>
      <w:r w:rsidR="00B6730C">
        <w:rPr>
          <w:rFonts w:ascii="Arial" w:hAnsi="Arial" w:cs="Arial"/>
          <w:sz w:val="24"/>
          <w:szCs w:val="24"/>
        </w:rPr>
        <w:t>, as a medium,</w:t>
      </w:r>
      <w:r w:rsidR="00877CDF">
        <w:rPr>
          <w:rFonts w:ascii="Arial" w:hAnsi="Arial" w:cs="Arial"/>
          <w:sz w:val="24"/>
          <w:szCs w:val="24"/>
        </w:rPr>
        <w:t xml:space="preserve"> </w:t>
      </w:r>
      <w:r w:rsidR="00B021AF">
        <w:rPr>
          <w:rFonts w:ascii="Arial" w:hAnsi="Arial" w:cs="Arial"/>
          <w:sz w:val="24"/>
          <w:szCs w:val="24"/>
        </w:rPr>
        <w:t>makes it</w:t>
      </w:r>
      <w:r w:rsidR="002D4EAF">
        <w:rPr>
          <w:rFonts w:ascii="Arial" w:hAnsi="Arial" w:cs="Arial"/>
          <w:sz w:val="24"/>
          <w:szCs w:val="24"/>
        </w:rPr>
        <w:t xml:space="preserve"> an ideal </w:t>
      </w:r>
      <w:r w:rsidR="00877CDF">
        <w:rPr>
          <w:rFonts w:ascii="Arial" w:hAnsi="Arial" w:cs="Arial"/>
          <w:sz w:val="24"/>
          <w:szCs w:val="24"/>
        </w:rPr>
        <w:t>method of communication</w:t>
      </w:r>
      <w:r w:rsidR="00F04A58">
        <w:rPr>
          <w:rFonts w:ascii="Arial" w:hAnsi="Arial" w:cs="Arial"/>
          <w:sz w:val="24"/>
          <w:szCs w:val="24"/>
        </w:rPr>
        <w:t xml:space="preserve"> for </w:t>
      </w:r>
      <w:r w:rsidR="00EB0BCD">
        <w:rPr>
          <w:rFonts w:ascii="Arial" w:hAnsi="Arial" w:cs="Arial"/>
          <w:sz w:val="24"/>
          <w:szCs w:val="24"/>
        </w:rPr>
        <w:t>complex</w:t>
      </w:r>
      <w:r w:rsidR="00F04A58">
        <w:rPr>
          <w:rFonts w:ascii="Arial" w:hAnsi="Arial" w:cs="Arial"/>
          <w:sz w:val="24"/>
          <w:szCs w:val="24"/>
        </w:rPr>
        <w:t xml:space="preserve"> themes</w:t>
      </w:r>
      <w:r w:rsidR="00EB0BCD">
        <w:rPr>
          <w:rFonts w:ascii="Arial" w:hAnsi="Arial" w:cs="Arial"/>
          <w:sz w:val="24"/>
          <w:szCs w:val="24"/>
        </w:rPr>
        <w:t xml:space="preserve"> like mental health.</w:t>
      </w:r>
    </w:p>
    <w:p w14:paraId="664ACFBE" w14:textId="08A3A9B8" w:rsidR="00C460E2" w:rsidRDefault="00601683" w:rsidP="00717F4F">
      <w:pPr>
        <w:spacing w:line="360" w:lineRule="auto"/>
        <w:rPr>
          <w:rFonts w:ascii="Arial" w:hAnsi="Arial" w:cs="Arial"/>
          <w:sz w:val="24"/>
          <w:szCs w:val="24"/>
        </w:rPr>
      </w:pPr>
      <w:r>
        <w:rPr>
          <w:rFonts w:ascii="Arial" w:hAnsi="Arial" w:cs="Arial"/>
          <w:sz w:val="24"/>
          <w:szCs w:val="24"/>
        </w:rPr>
        <w:t xml:space="preserve">     </w:t>
      </w:r>
      <w:r w:rsidR="00F96969">
        <w:rPr>
          <w:rFonts w:ascii="Arial" w:hAnsi="Arial" w:cs="Arial"/>
          <w:sz w:val="24"/>
          <w:szCs w:val="24"/>
        </w:rPr>
        <w:t>In particular, the proposed essay will delve into the use of anthropomorphic characters to communicate these themes</w:t>
      </w:r>
      <w:r w:rsidR="00E72023">
        <w:rPr>
          <w:rFonts w:ascii="Arial" w:hAnsi="Arial" w:cs="Arial"/>
          <w:sz w:val="24"/>
          <w:szCs w:val="24"/>
        </w:rPr>
        <w:t xml:space="preserve"> to children</w:t>
      </w:r>
      <w:r w:rsidR="00D57D88">
        <w:rPr>
          <w:rFonts w:ascii="Arial" w:hAnsi="Arial" w:cs="Arial"/>
          <w:sz w:val="24"/>
          <w:szCs w:val="24"/>
        </w:rPr>
        <w:t xml:space="preserve"> within picture books</w:t>
      </w:r>
      <w:r w:rsidR="00E72023">
        <w:rPr>
          <w:rFonts w:ascii="Arial" w:hAnsi="Arial" w:cs="Arial"/>
          <w:sz w:val="24"/>
          <w:szCs w:val="24"/>
        </w:rPr>
        <w:t xml:space="preserve">. </w:t>
      </w:r>
      <w:r w:rsidR="00D57D88">
        <w:rPr>
          <w:rFonts w:ascii="Arial" w:hAnsi="Arial" w:cs="Arial"/>
          <w:sz w:val="24"/>
          <w:szCs w:val="24"/>
        </w:rPr>
        <w:t xml:space="preserve">Two illustrated books will be deconstructed and analysed to provide further research into the ways in which this has been accomplished effectively. The first of which will be </w:t>
      </w:r>
      <w:r w:rsidR="00D57D88" w:rsidRPr="00D57D88">
        <w:rPr>
          <w:rFonts w:ascii="Arial" w:hAnsi="Arial" w:cs="Arial"/>
          <w:i/>
          <w:iCs/>
          <w:sz w:val="24"/>
          <w:szCs w:val="24"/>
        </w:rPr>
        <w:lastRenderedPageBreak/>
        <w:t>How Big Are Your Worries Little Bear?</w:t>
      </w:r>
      <w:r w:rsidR="00D57D88">
        <w:rPr>
          <w:rFonts w:ascii="Arial" w:hAnsi="Arial" w:cs="Arial"/>
          <w:sz w:val="24"/>
          <w:szCs w:val="24"/>
        </w:rPr>
        <w:t xml:space="preserve"> (2017) written by Jayneen Sanders and illustrated by Stephanie Fizer Coleman</w:t>
      </w:r>
      <w:r w:rsidR="001355DF">
        <w:rPr>
          <w:rFonts w:ascii="Arial" w:hAnsi="Arial" w:cs="Arial"/>
          <w:sz w:val="24"/>
          <w:szCs w:val="24"/>
        </w:rPr>
        <w:t xml:space="preserve"> for children aged three to nine</w:t>
      </w:r>
      <w:r w:rsidR="00D57D88">
        <w:rPr>
          <w:rFonts w:ascii="Arial" w:hAnsi="Arial" w:cs="Arial"/>
          <w:sz w:val="24"/>
          <w:szCs w:val="24"/>
        </w:rPr>
        <w:t xml:space="preserve">. </w:t>
      </w:r>
    </w:p>
    <w:p w14:paraId="1BE5D32E" w14:textId="51C33929" w:rsidR="00C460E2" w:rsidRDefault="00C460E2" w:rsidP="00717F4F">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77588DB7" wp14:editId="4974BC33">
            <wp:simplePos x="0" y="0"/>
            <wp:positionH relativeFrom="margin">
              <wp:align>center</wp:align>
            </wp:positionH>
            <wp:positionV relativeFrom="paragraph">
              <wp:posOffset>-1270</wp:posOffset>
            </wp:positionV>
            <wp:extent cx="4470400" cy="2795305"/>
            <wp:effectExtent l="0" t="0" r="6350" b="5080"/>
            <wp:wrapNone/>
            <wp:docPr id="338335530" name="Picture 1"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35530" name="Picture 1" descr="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70400" cy="2795305"/>
                    </a:xfrm>
                    <a:prstGeom prst="rect">
                      <a:avLst/>
                    </a:prstGeom>
                  </pic:spPr>
                </pic:pic>
              </a:graphicData>
            </a:graphic>
            <wp14:sizeRelH relativeFrom="margin">
              <wp14:pctWidth>0</wp14:pctWidth>
            </wp14:sizeRelH>
            <wp14:sizeRelV relativeFrom="margin">
              <wp14:pctHeight>0</wp14:pctHeight>
            </wp14:sizeRelV>
          </wp:anchor>
        </w:drawing>
      </w:r>
    </w:p>
    <w:p w14:paraId="5AC268B2" w14:textId="77777777" w:rsidR="00C460E2" w:rsidRDefault="00C460E2" w:rsidP="00717F4F">
      <w:pPr>
        <w:spacing w:line="360" w:lineRule="auto"/>
        <w:rPr>
          <w:rFonts w:ascii="Arial" w:hAnsi="Arial" w:cs="Arial"/>
          <w:sz w:val="24"/>
          <w:szCs w:val="24"/>
        </w:rPr>
      </w:pPr>
    </w:p>
    <w:p w14:paraId="62547462" w14:textId="7BBCEC20" w:rsidR="00E76E42" w:rsidRDefault="00E76E42" w:rsidP="00717F4F">
      <w:pPr>
        <w:spacing w:line="360" w:lineRule="auto"/>
        <w:rPr>
          <w:rFonts w:ascii="Arial" w:hAnsi="Arial" w:cs="Arial"/>
          <w:sz w:val="24"/>
          <w:szCs w:val="24"/>
        </w:rPr>
      </w:pPr>
    </w:p>
    <w:p w14:paraId="4297EB49" w14:textId="19B63FDB" w:rsidR="00D57D88" w:rsidRDefault="00D57D88" w:rsidP="00717F4F">
      <w:pPr>
        <w:spacing w:line="360" w:lineRule="auto"/>
        <w:rPr>
          <w:rFonts w:ascii="Arial" w:hAnsi="Arial" w:cs="Arial"/>
          <w:sz w:val="24"/>
          <w:szCs w:val="24"/>
        </w:rPr>
      </w:pPr>
    </w:p>
    <w:p w14:paraId="3F3FBA17" w14:textId="3D8C191F" w:rsidR="00D57D88" w:rsidRDefault="00D57D88" w:rsidP="00717F4F">
      <w:pPr>
        <w:spacing w:line="360" w:lineRule="auto"/>
        <w:rPr>
          <w:rFonts w:ascii="Arial" w:hAnsi="Arial" w:cs="Arial"/>
          <w:sz w:val="24"/>
          <w:szCs w:val="24"/>
        </w:rPr>
      </w:pPr>
    </w:p>
    <w:p w14:paraId="5438F1A4" w14:textId="1F55D7B9" w:rsidR="00D57D88" w:rsidRDefault="00D57D88" w:rsidP="00717F4F">
      <w:pPr>
        <w:spacing w:line="360" w:lineRule="auto"/>
        <w:rPr>
          <w:rFonts w:ascii="Arial" w:hAnsi="Arial" w:cs="Arial"/>
          <w:sz w:val="24"/>
          <w:szCs w:val="24"/>
        </w:rPr>
      </w:pPr>
    </w:p>
    <w:p w14:paraId="000146FC" w14:textId="6AF5A286" w:rsidR="00D57D88" w:rsidRDefault="00D57D88" w:rsidP="00717F4F">
      <w:pPr>
        <w:spacing w:line="360" w:lineRule="auto"/>
        <w:rPr>
          <w:rFonts w:ascii="Arial" w:hAnsi="Arial" w:cs="Arial"/>
          <w:sz w:val="24"/>
          <w:szCs w:val="24"/>
        </w:rPr>
      </w:pPr>
    </w:p>
    <w:p w14:paraId="7942DB65" w14:textId="77777777" w:rsidR="00D57D88" w:rsidRDefault="00D57D88" w:rsidP="00717F4F">
      <w:pPr>
        <w:spacing w:line="360" w:lineRule="auto"/>
        <w:rPr>
          <w:rFonts w:ascii="Arial" w:hAnsi="Arial" w:cs="Arial"/>
          <w:sz w:val="24"/>
          <w:szCs w:val="24"/>
        </w:rPr>
      </w:pPr>
    </w:p>
    <w:p w14:paraId="49AF230D" w14:textId="77777777" w:rsidR="00DD3640" w:rsidRDefault="00D57D88" w:rsidP="00DD3640">
      <w:pPr>
        <w:spacing w:line="360" w:lineRule="auto"/>
        <w:jc w:val="center"/>
        <w:rPr>
          <w:rFonts w:ascii="Arial" w:hAnsi="Arial" w:cs="Arial"/>
        </w:rPr>
      </w:pPr>
      <w:r w:rsidRPr="000354FB">
        <w:rPr>
          <w:rFonts w:ascii="Arial" w:hAnsi="Arial" w:cs="Arial"/>
        </w:rPr>
        <w:t>Figure 3:</w:t>
      </w:r>
      <w:r>
        <w:rPr>
          <w:rFonts w:ascii="Arial" w:hAnsi="Arial" w:cs="Arial"/>
        </w:rPr>
        <w:t xml:space="preserve"> Sanders, J and Coleman, S. F., (2017), </w:t>
      </w:r>
      <w:r w:rsidRPr="000354FB">
        <w:rPr>
          <w:rFonts w:ascii="Arial" w:hAnsi="Arial" w:cs="Arial"/>
          <w:i/>
          <w:iCs/>
        </w:rPr>
        <w:t>Little Bear was a Worrier</w:t>
      </w:r>
      <w:r>
        <w:rPr>
          <w:rFonts w:ascii="Arial" w:hAnsi="Arial" w:cs="Arial"/>
        </w:rPr>
        <w:t>.</w:t>
      </w:r>
    </w:p>
    <w:p w14:paraId="7AE10954" w14:textId="6D6152B7" w:rsidR="007E6F68" w:rsidRDefault="007E6F68" w:rsidP="00DD3640">
      <w:pPr>
        <w:spacing w:line="360" w:lineRule="auto"/>
        <w:jc w:val="center"/>
        <w:rPr>
          <w:rFonts w:ascii="Arial" w:hAnsi="Arial" w:cs="Arial"/>
        </w:rPr>
      </w:pPr>
      <w:r>
        <w:rPr>
          <w:noProof/>
        </w:rPr>
        <w:drawing>
          <wp:anchor distT="0" distB="0" distL="114300" distR="114300" simplePos="0" relativeHeight="251662336" behindDoc="0" locked="0" layoutInCell="1" allowOverlap="1" wp14:anchorId="70F3A3AB" wp14:editId="3F815E18">
            <wp:simplePos x="0" y="0"/>
            <wp:positionH relativeFrom="margin">
              <wp:align>center</wp:align>
            </wp:positionH>
            <wp:positionV relativeFrom="paragraph">
              <wp:posOffset>123190</wp:posOffset>
            </wp:positionV>
            <wp:extent cx="4425950" cy="2821940"/>
            <wp:effectExtent l="0" t="0" r="0" b="0"/>
            <wp:wrapNone/>
            <wp:docPr id="129386671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866718" name="Picture 1" descr="Graphical user interface, application&#10;&#10;Description automatically generated"/>
                    <pic:cNvPicPr/>
                  </pic:nvPicPr>
                  <pic:blipFill rotWithShape="1">
                    <a:blip r:embed="rId10">
                      <a:extLst>
                        <a:ext uri="{28A0092B-C50C-407E-A947-70E740481C1C}">
                          <a14:useLocalDpi xmlns:a14="http://schemas.microsoft.com/office/drawing/2010/main" val="0"/>
                        </a:ext>
                      </a:extLst>
                    </a:blip>
                    <a:srcRect l="9195" t="23833" r="47375" b="26925"/>
                    <a:stretch/>
                  </pic:blipFill>
                  <pic:spPr bwMode="auto">
                    <a:xfrm>
                      <a:off x="0" y="0"/>
                      <a:ext cx="4425950" cy="2821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A0A09C" w14:textId="691EB642" w:rsidR="007E6F68" w:rsidRDefault="007E6F68" w:rsidP="00D57D88">
      <w:pPr>
        <w:spacing w:line="360" w:lineRule="auto"/>
        <w:jc w:val="center"/>
        <w:rPr>
          <w:rFonts w:ascii="Arial" w:hAnsi="Arial" w:cs="Arial"/>
        </w:rPr>
      </w:pPr>
    </w:p>
    <w:p w14:paraId="480A461F" w14:textId="77777777" w:rsidR="007E6F68" w:rsidRDefault="007E6F68" w:rsidP="00D57D88">
      <w:pPr>
        <w:spacing w:line="360" w:lineRule="auto"/>
        <w:jc w:val="center"/>
        <w:rPr>
          <w:rFonts w:ascii="Arial" w:hAnsi="Arial" w:cs="Arial"/>
        </w:rPr>
      </w:pPr>
    </w:p>
    <w:p w14:paraId="14801A01" w14:textId="10F78AC4" w:rsidR="007E6F68" w:rsidRDefault="007E6F68" w:rsidP="00D57D88">
      <w:pPr>
        <w:spacing w:line="360" w:lineRule="auto"/>
        <w:jc w:val="center"/>
        <w:rPr>
          <w:rFonts w:ascii="Arial" w:hAnsi="Arial" w:cs="Arial"/>
        </w:rPr>
      </w:pPr>
    </w:p>
    <w:p w14:paraId="6C5DC00A" w14:textId="77777777" w:rsidR="007E6F68" w:rsidRDefault="007E6F68" w:rsidP="00D57D88">
      <w:pPr>
        <w:spacing w:line="360" w:lineRule="auto"/>
        <w:jc w:val="center"/>
        <w:rPr>
          <w:rFonts w:ascii="Arial" w:hAnsi="Arial" w:cs="Arial"/>
        </w:rPr>
      </w:pPr>
    </w:p>
    <w:p w14:paraId="1DC45EAC" w14:textId="7E3EAAC6" w:rsidR="007E6F68" w:rsidRDefault="007E6F68" w:rsidP="00D57D88">
      <w:pPr>
        <w:spacing w:line="360" w:lineRule="auto"/>
        <w:jc w:val="center"/>
        <w:rPr>
          <w:rFonts w:ascii="Arial" w:hAnsi="Arial" w:cs="Arial"/>
        </w:rPr>
      </w:pPr>
    </w:p>
    <w:p w14:paraId="2CD46294" w14:textId="4E7D4CEA" w:rsidR="007E6F68" w:rsidRDefault="007E6F68" w:rsidP="00D57D88">
      <w:pPr>
        <w:spacing w:line="360" w:lineRule="auto"/>
        <w:jc w:val="center"/>
        <w:rPr>
          <w:rFonts w:ascii="Arial" w:hAnsi="Arial" w:cs="Arial"/>
        </w:rPr>
      </w:pPr>
    </w:p>
    <w:p w14:paraId="448185D2" w14:textId="77777777" w:rsidR="007E6F68" w:rsidRDefault="007E6F68" w:rsidP="00D57D88">
      <w:pPr>
        <w:spacing w:line="360" w:lineRule="auto"/>
        <w:jc w:val="center"/>
        <w:rPr>
          <w:rFonts w:ascii="Arial" w:hAnsi="Arial" w:cs="Arial"/>
        </w:rPr>
      </w:pPr>
    </w:p>
    <w:p w14:paraId="31E97E48" w14:textId="77777777" w:rsidR="007E6F68" w:rsidRDefault="007E6F68" w:rsidP="00D57D88">
      <w:pPr>
        <w:spacing w:line="360" w:lineRule="auto"/>
        <w:jc w:val="center"/>
        <w:rPr>
          <w:rFonts w:ascii="Arial" w:hAnsi="Arial" w:cs="Arial"/>
        </w:rPr>
      </w:pPr>
    </w:p>
    <w:p w14:paraId="094F6D92" w14:textId="388BACDB" w:rsidR="007E6F68" w:rsidRPr="000354FB" w:rsidRDefault="007E6F68" w:rsidP="00D57D88">
      <w:pPr>
        <w:spacing w:line="360" w:lineRule="auto"/>
        <w:jc w:val="center"/>
        <w:rPr>
          <w:rFonts w:ascii="Arial" w:hAnsi="Arial" w:cs="Arial"/>
        </w:rPr>
      </w:pPr>
      <w:r w:rsidRPr="007E6F68">
        <w:rPr>
          <w:rFonts w:ascii="Arial" w:hAnsi="Arial" w:cs="Arial"/>
        </w:rPr>
        <w:t xml:space="preserve">Figure 4: Sanders, J and Coleman, S. F., </w:t>
      </w:r>
      <w:r w:rsidR="00C15806">
        <w:rPr>
          <w:rFonts w:ascii="Arial" w:hAnsi="Arial" w:cs="Arial"/>
        </w:rPr>
        <w:t>cited</w:t>
      </w:r>
      <w:r w:rsidRPr="007E6F68">
        <w:rPr>
          <w:rFonts w:ascii="Arial" w:hAnsi="Arial" w:cs="Arial"/>
        </w:rPr>
        <w:t xml:space="preserve"> in HealthyCHILD (2017).</w:t>
      </w:r>
    </w:p>
    <w:p w14:paraId="213391FA" w14:textId="6011C741" w:rsidR="00F05BDC" w:rsidRDefault="00F70CE6" w:rsidP="000535D2">
      <w:pPr>
        <w:spacing w:line="360" w:lineRule="auto"/>
        <w:rPr>
          <w:rFonts w:ascii="Arial" w:hAnsi="Arial" w:cs="Arial"/>
          <w:sz w:val="24"/>
          <w:szCs w:val="24"/>
        </w:rPr>
      </w:pPr>
      <w:r>
        <w:rPr>
          <w:rFonts w:ascii="Arial" w:hAnsi="Arial" w:cs="Arial"/>
          <w:sz w:val="24"/>
          <w:szCs w:val="24"/>
        </w:rPr>
        <w:t>Using a small, anthropomorphised bear character by the name of Little Bear, this book aims ‘</w:t>
      </w:r>
      <w:r w:rsidRPr="00F70CE6">
        <w:rPr>
          <w:rFonts w:ascii="Arial" w:hAnsi="Arial" w:cs="Arial"/>
          <w:sz w:val="24"/>
          <w:szCs w:val="24"/>
        </w:rPr>
        <w:t>to help children overcome anxiety and manage anxious thoughts</w:t>
      </w:r>
      <w:r>
        <w:rPr>
          <w:rFonts w:ascii="Arial" w:hAnsi="Arial" w:cs="Arial"/>
          <w:sz w:val="24"/>
          <w:szCs w:val="24"/>
        </w:rPr>
        <w:t xml:space="preserve">’ (E2EPublishing, 2014). </w:t>
      </w:r>
      <w:r w:rsidR="001355DF">
        <w:rPr>
          <w:rFonts w:ascii="Arial" w:hAnsi="Arial" w:cs="Arial"/>
          <w:sz w:val="24"/>
          <w:szCs w:val="24"/>
        </w:rPr>
        <w:t xml:space="preserve">Throughout the book, the reader is introduced to the character as a ‘worrier’ (as seen in figure 3) and all of the things that he may worry about during any given day. </w:t>
      </w:r>
      <w:r w:rsidR="00C36FEB">
        <w:rPr>
          <w:rFonts w:ascii="Arial" w:hAnsi="Arial" w:cs="Arial"/>
          <w:sz w:val="24"/>
          <w:szCs w:val="24"/>
        </w:rPr>
        <w:t xml:space="preserve">The fact that the bear is small in size and wearing what seems to be children’s clothing demonstrates that this character was meant to be </w:t>
      </w:r>
      <w:r w:rsidR="00654E6C">
        <w:rPr>
          <w:rFonts w:ascii="Arial" w:hAnsi="Arial" w:cs="Arial"/>
          <w:sz w:val="24"/>
          <w:szCs w:val="24"/>
        </w:rPr>
        <w:lastRenderedPageBreak/>
        <w:t xml:space="preserve">appealing and </w:t>
      </w:r>
      <w:r w:rsidR="00C36FEB">
        <w:rPr>
          <w:rFonts w:ascii="Arial" w:hAnsi="Arial" w:cs="Arial"/>
          <w:sz w:val="24"/>
          <w:szCs w:val="24"/>
        </w:rPr>
        <w:t>identifiable for those of a younger audience. He stands, talks, dresses and behaves just like a normal child may and has a softer, rounder design that</w:t>
      </w:r>
      <w:r w:rsidR="00654E6C">
        <w:rPr>
          <w:rFonts w:ascii="Arial" w:hAnsi="Arial" w:cs="Arial"/>
          <w:sz w:val="24"/>
          <w:szCs w:val="24"/>
        </w:rPr>
        <w:t xml:space="preserve"> would likely</w:t>
      </w:r>
      <w:r w:rsidR="00C36FEB">
        <w:rPr>
          <w:rFonts w:ascii="Arial" w:hAnsi="Arial" w:cs="Arial"/>
          <w:sz w:val="24"/>
          <w:szCs w:val="24"/>
        </w:rPr>
        <w:t xml:space="preserve"> comfort </w:t>
      </w:r>
      <w:r w:rsidR="00190960">
        <w:rPr>
          <w:rFonts w:ascii="Arial" w:hAnsi="Arial" w:cs="Arial"/>
          <w:sz w:val="24"/>
          <w:szCs w:val="24"/>
        </w:rPr>
        <w:t xml:space="preserve">any child </w:t>
      </w:r>
      <w:r w:rsidR="00C36FEB">
        <w:rPr>
          <w:rFonts w:ascii="Arial" w:hAnsi="Arial" w:cs="Arial"/>
          <w:sz w:val="24"/>
          <w:szCs w:val="24"/>
        </w:rPr>
        <w:t xml:space="preserve">struggling with anxiety. </w:t>
      </w:r>
      <w:r w:rsidR="001C7EDB">
        <w:rPr>
          <w:rFonts w:ascii="Arial" w:hAnsi="Arial" w:cs="Arial"/>
          <w:sz w:val="24"/>
          <w:szCs w:val="24"/>
        </w:rPr>
        <w:t>The power held by illustration to ‘</w:t>
      </w:r>
      <w:r w:rsidR="001C7EDB" w:rsidRPr="001C7EDB">
        <w:rPr>
          <w:rFonts w:ascii="Arial" w:hAnsi="Arial" w:cs="Arial"/>
          <w:sz w:val="24"/>
          <w:szCs w:val="24"/>
        </w:rPr>
        <w:t>tie moments in a viewer’s personal history to the present</w:t>
      </w:r>
      <w:r w:rsidR="001C7EDB">
        <w:rPr>
          <w:rFonts w:ascii="Arial" w:hAnsi="Arial" w:cs="Arial"/>
          <w:sz w:val="24"/>
          <w:szCs w:val="24"/>
        </w:rPr>
        <w:t xml:space="preserve">’ </w:t>
      </w:r>
      <w:r w:rsidR="001C7EDB" w:rsidRPr="001C7EDB">
        <w:rPr>
          <w:rFonts w:ascii="Arial" w:hAnsi="Arial" w:cs="Arial"/>
          <w:sz w:val="24"/>
          <w:szCs w:val="24"/>
        </w:rPr>
        <w:t>(Zeegan, 2009</w:t>
      </w:r>
      <w:r w:rsidR="005A26D2">
        <w:rPr>
          <w:rFonts w:ascii="Arial" w:hAnsi="Arial" w:cs="Arial"/>
          <w:sz w:val="24"/>
          <w:szCs w:val="24"/>
        </w:rPr>
        <w:t>b</w:t>
      </w:r>
      <w:r w:rsidR="001C7EDB" w:rsidRPr="001C7EDB">
        <w:rPr>
          <w:rFonts w:ascii="Arial" w:hAnsi="Arial" w:cs="Arial"/>
          <w:sz w:val="24"/>
          <w:szCs w:val="24"/>
        </w:rPr>
        <w:t>, p.18)</w:t>
      </w:r>
      <w:r w:rsidR="001C7EDB">
        <w:rPr>
          <w:rFonts w:ascii="Arial" w:hAnsi="Arial" w:cs="Arial"/>
          <w:sz w:val="24"/>
          <w:szCs w:val="24"/>
        </w:rPr>
        <w:t xml:space="preserve"> may cause a child reader to identify with the anxious traits of the character. They, too, may </w:t>
      </w:r>
      <w:r w:rsidR="000B4EB0">
        <w:rPr>
          <w:rFonts w:ascii="Arial" w:hAnsi="Arial" w:cs="Arial"/>
          <w:sz w:val="24"/>
          <w:szCs w:val="24"/>
        </w:rPr>
        <w:t xml:space="preserve">worry </w:t>
      </w:r>
      <w:r w:rsidR="001C7EDB">
        <w:rPr>
          <w:rFonts w:ascii="Arial" w:hAnsi="Arial" w:cs="Arial"/>
          <w:sz w:val="24"/>
          <w:szCs w:val="24"/>
        </w:rPr>
        <w:t xml:space="preserve">about many things during their day to day lives and not fully understand the term ‘anxiety’ </w:t>
      </w:r>
      <w:r w:rsidR="000B4EB0">
        <w:rPr>
          <w:rFonts w:ascii="Arial" w:hAnsi="Arial" w:cs="Arial"/>
          <w:sz w:val="24"/>
          <w:szCs w:val="24"/>
        </w:rPr>
        <w:t xml:space="preserve">yet. </w:t>
      </w:r>
      <w:r w:rsidR="00396503">
        <w:rPr>
          <w:rFonts w:ascii="Arial" w:hAnsi="Arial" w:cs="Arial"/>
          <w:sz w:val="24"/>
          <w:szCs w:val="24"/>
        </w:rPr>
        <w:t>Therefore</w:t>
      </w:r>
      <w:r w:rsidR="001C7EDB">
        <w:rPr>
          <w:rFonts w:ascii="Arial" w:hAnsi="Arial" w:cs="Arial"/>
          <w:sz w:val="24"/>
          <w:szCs w:val="24"/>
        </w:rPr>
        <w:t>, seeing this animal character</w:t>
      </w:r>
      <w:r w:rsidR="009A17E9">
        <w:rPr>
          <w:rFonts w:ascii="Arial" w:hAnsi="Arial" w:cs="Arial"/>
          <w:sz w:val="24"/>
          <w:szCs w:val="24"/>
        </w:rPr>
        <w:t xml:space="preserve">, </w:t>
      </w:r>
      <w:r w:rsidR="001C7EDB">
        <w:rPr>
          <w:rFonts w:ascii="Arial" w:hAnsi="Arial" w:cs="Arial"/>
          <w:sz w:val="24"/>
          <w:szCs w:val="24"/>
        </w:rPr>
        <w:t xml:space="preserve">that is just as </w:t>
      </w:r>
      <w:r w:rsidR="00396503">
        <w:rPr>
          <w:rFonts w:ascii="Arial" w:hAnsi="Arial" w:cs="Arial"/>
          <w:sz w:val="24"/>
          <w:szCs w:val="24"/>
        </w:rPr>
        <w:t>small and vulnerable</w:t>
      </w:r>
      <w:r w:rsidR="001C7EDB">
        <w:rPr>
          <w:rFonts w:ascii="Arial" w:hAnsi="Arial" w:cs="Arial"/>
          <w:sz w:val="24"/>
          <w:szCs w:val="24"/>
        </w:rPr>
        <w:t xml:space="preserve"> as them (Tucker, 1990, p.100)</w:t>
      </w:r>
      <w:r w:rsidR="009A17E9">
        <w:rPr>
          <w:rFonts w:ascii="Arial" w:hAnsi="Arial" w:cs="Arial"/>
          <w:sz w:val="24"/>
          <w:szCs w:val="24"/>
        </w:rPr>
        <w:t>,</w:t>
      </w:r>
      <w:r w:rsidR="00124FAD">
        <w:rPr>
          <w:rFonts w:ascii="Arial" w:hAnsi="Arial" w:cs="Arial"/>
          <w:sz w:val="24"/>
          <w:szCs w:val="24"/>
        </w:rPr>
        <w:t xml:space="preserve"> </w:t>
      </w:r>
      <w:r w:rsidR="001C7EDB">
        <w:rPr>
          <w:rFonts w:ascii="Arial" w:hAnsi="Arial" w:cs="Arial"/>
          <w:sz w:val="24"/>
          <w:szCs w:val="24"/>
        </w:rPr>
        <w:t xml:space="preserve">feeling the same feelings may comfort the child and assure them that </w:t>
      </w:r>
      <w:r w:rsidR="00396503">
        <w:rPr>
          <w:rFonts w:ascii="Arial" w:hAnsi="Arial" w:cs="Arial"/>
          <w:sz w:val="24"/>
          <w:szCs w:val="24"/>
        </w:rPr>
        <w:t xml:space="preserve">that they are not alone and that </w:t>
      </w:r>
      <w:r w:rsidR="001C7EDB">
        <w:rPr>
          <w:rFonts w:ascii="Arial" w:hAnsi="Arial" w:cs="Arial"/>
          <w:sz w:val="24"/>
          <w:szCs w:val="24"/>
        </w:rPr>
        <w:t>their feelings are vali</w:t>
      </w:r>
      <w:r w:rsidR="00396503">
        <w:rPr>
          <w:rFonts w:ascii="Arial" w:hAnsi="Arial" w:cs="Arial"/>
          <w:sz w:val="24"/>
          <w:szCs w:val="24"/>
        </w:rPr>
        <w:t>d</w:t>
      </w:r>
      <w:r w:rsidR="001C7EDB">
        <w:rPr>
          <w:rFonts w:ascii="Arial" w:hAnsi="Arial" w:cs="Arial"/>
          <w:sz w:val="24"/>
          <w:szCs w:val="24"/>
        </w:rPr>
        <w:t xml:space="preserve">. </w:t>
      </w:r>
    </w:p>
    <w:p w14:paraId="5598E39D" w14:textId="5EE08B34" w:rsidR="00E873B0" w:rsidRDefault="004238F8" w:rsidP="00717F4F">
      <w:pPr>
        <w:spacing w:line="360" w:lineRule="auto"/>
        <w:rPr>
          <w:rFonts w:ascii="Arial" w:hAnsi="Arial" w:cs="Arial"/>
          <w:sz w:val="24"/>
          <w:szCs w:val="24"/>
        </w:rPr>
      </w:pPr>
      <w:r>
        <w:rPr>
          <w:rFonts w:ascii="Arial" w:hAnsi="Arial" w:cs="Arial"/>
          <w:sz w:val="24"/>
          <w:szCs w:val="24"/>
        </w:rPr>
        <w:t xml:space="preserve">     Next, </w:t>
      </w:r>
      <w:r w:rsidR="00B31C56">
        <w:rPr>
          <w:rFonts w:ascii="Arial" w:hAnsi="Arial" w:cs="Arial"/>
          <w:sz w:val="24"/>
          <w:szCs w:val="24"/>
        </w:rPr>
        <w:t xml:space="preserve">a book called </w:t>
      </w:r>
      <w:r w:rsidR="00B31C56" w:rsidRPr="00B31C56">
        <w:rPr>
          <w:rFonts w:ascii="Arial" w:hAnsi="Arial" w:cs="Arial"/>
          <w:i/>
          <w:iCs/>
          <w:sz w:val="24"/>
          <w:szCs w:val="24"/>
        </w:rPr>
        <w:t>The Kissing Hand</w:t>
      </w:r>
      <w:r w:rsidR="00B31C56">
        <w:rPr>
          <w:rFonts w:ascii="Arial" w:hAnsi="Arial" w:cs="Arial"/>
          <w:i/>
          <w:iCs/>
          <w:sz w:val="24"/>
          <w:szCs w:val="24"/>
        </w:rPr>
        <w:t xml:space="preserve"> </w:t>
      </w:r>
      <w:r w:rsidR="00B04DB8">
        <w:rPr>
          <w:rFonts w:ascii="Arial" w:hAnsi="Arial" w:cs="Arial"/>
          <w:sz w:val="24"/>
          <w:szCs w:val="24"/>
        </w:rPr>
        <w:t xml:space="preserve">(1993) </w:t>
      </w:r>
      <w:r w:rsidR="00B31C56">
        <w:rPr>
          <w:rFonts w:ascii="Arial" w:hAnsi="Arial" w:cs="Arial"/>
          <w:sz w:val="24"/>
          <w:szCs w:val="24"/>
        </w:rPr>
        <w:t xml:space="preserve">by </w:t>
      </w:r>
      <w:r w:rsidR="00B04DB8">
        <w:rPr>
          <w:rFonts w:ascii="Arial" w:hAnsi="Arial" w:cs="Arial"/>
          <w:sz w:val="24"/>
          <w:szCs w:val="24"/>
        </w:rPr>
        <w:t xml:space="preserve">Audrey Penn, as illustrated by Ruth E. Harper and Nancy M. Leak, will be analysed. Centred around a racoon kit and his mother, </w:t>
      </w:r>
      <w:r w:rsidR="005F6CCA">
        <w:rPr>
          <w:rFonts w:ascii="Arial" w:hAnsi="Arial" w:cs="Arial"/>
          <w:sz w:val="24"/>
          <w:szCs w:val="24"/>
        </w:rPr>
        <w:t>this book</w:t>
      </w:r>
      <w:r w:rsidR="00B04DB8">
        <w:rPr>
          <w:rFonts w:ascii="Arial" w:hAnsi="Arial" w:cs="Arial"/>
          <w:sz w:val="24"/>
          <w:szCs w:val="24"/>
        </w:rPr>
        <w:t xml:space="preserve"> tackles the theme of separation anxiety for children.</w:t>
      </w:r>
    </w:p>
    <w:p w14:paraId="27DAD009" w14:textId="39A90C61" w:rsidR="00D631E4" w:rsidRDefault="0058048E" w:rsidP="00717F4F">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7456" behindDoc="0" locked="0" layoutInCell="1" allowOverlap="1" wp14:anchorId="254CA8E7" wp14:editId="4B08DAD7">
            <wp:simplePos x="0" y="0"/>
            <wp:positionH relativeFrom="margin">
              <wp:align>center</wp:align>
            </wp:positionH>
            <wp:positionV relativeFrom="paragraph">
              <wp:posOffset>132080</wp:posOffset>
            </wp:positionV>
            <wp:extent cx="5194300" cy="3292732"/>
            <wp:effectExtent l="0" t="0" r="6350" b="3175"/>
            <wp:wrapNone/>
            <wp:docPr id="1451204902" name="Picture 1" descr="A picture containing text,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04902" name="Picture 1" descr="A picture containing text, mammal&#10;&#10;Description automatically generated"/>
                    <pic:cNvPicPr/>
                  </pic:nvPicPr>
                  <pic:blipFill rotWithShape="1">
                    <a:blip r:embed="rId11">
                      <a:extLst>
                        <a:ext uri="{28A0092B-C50C-407E-A947-70E740481C1C}">
                          <a14:useLocalDpi xmlns:a14="http://schemas.microsoft.com/office/drawing/2010/main" val="0"/>
                        </a:ext>
                      </a:extLst>
                    </a:blip>
                    <a:srcRect l="554" t="5476" b="5492"/>
                    <a:stretch/>
                  </pic:blipFill>
                  <pic:spPr bwMode="auto">
                    <a:xfrm>
                      <a:off x="0" y="0"/>
                      <a:ext cx="5194300" cy="32927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BB9FCB" w14:textId="21601328" w:rsidR="00B31C56" w:rsidRDefault="00B31C56" w:rsidP="00B31C56">
      <w:pPr>
        <w:spacing w:line="360" w:lineRule="auto"/>
        <w:jc w:val="center"/>
        <w:rPr>
          <w:rFonts w:ascii="Arial" w:hAnsi="Arial" w:cs="Arial"/>
          <w:sz w:val="24"/>
          <w:szCs w:val="24"/>
        </w:rPr>
      </w:pPr>
    </w:p>
    <w:p w14:paraId="2313E57F" w14:textId="77777777" w:rsidR="00B31C56" w:rsidRDefault="00B31C56" w:rsidP="00B31C56">
      <w:pPr>
        <w:spacing w:line="360" w:lineRule="auto"/>
        <w:jc w:val="center"/>
        <w:rPr>
          <w:rFonts w:ascii="Arial" w:hAnsi="Arial" w:cs="Arial"/>
          <w:sz w:val="24"/>
          <w:szCs w:val="24"/>
        </w:rPr>
      </w:pPr>
    </w:p>
    <w:p w14:paraId="466CB789" w14:textId="651D897A" w:rsidR="00B31C56" w:rsidRDefault="00B31C56" w:rsidP="00B31C56">
      <w:pPr>
        <w:spacing w:line="360" w:lineRule="auto"/>
        <w:jc w:val="center"/>
        <w:rPr>
          <w:rFonts w:ascii="Arial" w:hAnsi="Arial" w:cs="Arial"/>
          <w:sz w:val="24"/>
          <w:szCs w:val="24"/>
        </w:rPr>
      </w:pPr>
    </w:p>
    <w:p w14:paraId="0326B294" w14:textId="77777777" w:rsidR="00B31C56" w:rsidRDefault="00B31C56" w:rsidP="00B31C56">
      <w:pPr>
        <w:spacing w:line="360" w:lineRule="auto"/>
        <w:jc w:val="center"/>
        <w:rPr>
          <w:rFonts w:ascii="Arial" w:hAnsi="Arial" w:cs="Arial"/>
          <w:sz w:val="24"/>
          <w:szCs w:val="24"/>
        </w:rPr>
      </w:pPr>
    </w:p>
    <w:p w14:paraId="7E2CED19" w14:textId="6B191906" w:rsidR="00B31C56" w:rsidRDefault="00B31C56" w:rsidP="00B31C56">
      <w:pPr>
        <w:spacing w:line="360" w:lineRule="auto"/>
        <w:jc w:val="center"/>
        <w:rPr>
          <w:rFonts w:ascii="Arial" w:hAnsi="Arial" w:cs="Arial"/>
          <w:sz w:val="24"/>
          <w:szCs w:val="24"/>
        </w:rPr>
      </w:pPr>
    </w:p>
    <w:p w14:paraId="7B140248" w14:textId="77777777" w:rsidR="00B31C56" w:rsidRDefault="00B31C56" w:rsidP="00B31C56">
      <w:pPr>
        <w:spacing w:line="360" w:lineRule="auto"/>
        <w:jc w:val="center"/>
        <w:rPr>
          <w:rFonts w:ascii="Arial" w:hAnsi="Arial" w:cs="Arial"/>
          <w:sz w:val="24"/>
          <w:szCs w:val="24"/>
        </w:rPr>
      </w:pPr>
    </w:p>
    <w:p w14:paraId="5FF07A58" w14:textId="699FC004" w:rsidR="00B31C56" w:rsidRDefault="00B31C56" w:rsidP="00B31C56">
      <w:pPr>
        <w:spacing w:line="360" w:lineRule="auto"/>
        <w:jc w:val="center"/>
        <w:rPr>
          <w:rFonts w:ascii="Arial" w:hAnsi="Arial" w:cs="Arial"/>
          <w:sz w:val="24"/>
          <w:szCs w:val="24"/>
        </w:rPr>
      </w:pPr>
    </w:p>
    <w:p w14:paraId="36C46FC2" w14:textId="77777777" w:rsidR="00B31C56" w:rsidRDefault="00B31C56" w:rsidP="00B31C56">
      <w:pPr>
        <w:spacing w:line="360" w:lineRule="auto"/>
        <w:jc w:val="center"/>
        <w:rPr>
          <w:rFonts w:ascii="Arial" w:hAnsi="Arial" w:cs="Arial"/>
          <w:sz w:val="24"/>
          <w:szCs w:val="24"/>
        </w:rPr>
      </w:pPr>
    </w:p>
    <w:p w14:paraId="07595152" w14:textId="77777777" w:rsidR="00B31C56" w:rsidRDefault="00B31C56" w:rsidP="00B31C56">
      <w:pPr>
        <w:spacing w:line="360" w:lineRule="auto"/>
        <w:jc w:val="center"/>
        <w:rPr>
          <w:rFonts w:ascii="Arial" w:hAnsi="Arial" w:cs="Arial"/>
          <w:sz w:val="24"/>
          <w:szCs w:val="24"/>
        </w:rPr>
      </w:pPr>
    </w:p>
    <w:p w14:paraId="1003A80A" w14:textId="27DB1600" w:rsidR="00D631E4" w:rsidRPr="00B31C56" w:rsidRDefault="00B31C56" w:rsidP="00B31C56">
      <w:pPr>
        <w:spacing w:line="360" w:lineRule="auto"/>
        <w:jc w:val="center"/>
        <w:rPr>
          <w:rFonts w:ascii="Arial" w:hAnsi="Arial" w:cs="Arial"/>
          <w:sz w:val="24"/>
          <w:szCs w:val="24"/>
        </w:rPr>
      </w:pPr>
      <w:r w:rsidRPr="00B31C56">
        <w:rPr>
          <w:rFonts w:ascii="Arial" w:hAnsi="Arial" w:cs="Arial"/>
        </w:rPr>
        <w:t xml:space="preserve">Figure 5: Penn, A., Harper, R. E. and Leak, N. M., (1993) </w:t>
      </w:r>
      <w:r w:rsidRPr="00B31C56">
        <w:rPr>
          <w:rFonts w:ascii="Arial" w:hAnsi="Arial" w:cs="Arial"/>
          <w:i/>
          <w:iCs/>
        </w:rPr>
        <w:t>The Kissing Hand.</w:t>
      </w:r>
    </w:p>
    <w:p w14:paraId="70C5F291" w14:textId="3616EC1A" w:rsidR="00955ECB" w:rsidRDefault="00955ECB" w:rsidP="00717F4F">
      <w:pPr>
        <w:spacing w:line="360" w:lineRule="auto"/>
        <w:rPr>
          <w:rFonts w:ascii="Arial" w:hAnsi="Arial" w:cs="Arial"/>
          <w:sz w:val="24"/>
          <w:szCs w:val="24"/>
        </w:rPr>
      </w:pPr>
      <w:r>
        <w:rPr>
          <w:rFonts w:ascii="Arial" w:hAnsi="Arial" w:cs="Arial"/>
          <w:sz w:val="24"/>
          <w:szCs w:val="24"/>
        </w:rPr>
        <w:t xml:space="preserve">The narrative follows </w:t>
      </w:r>
      <w:r w:rsidR="000E05E2">
        <w:rPr>
          <w:rFonts w:ascii="Arial" w:hAnsi="Arial" w:cs="Arial"/>
          <w:sz w:val="24"/>
          <w:szCs w:val="24"/>
        </w:rPr>
        <w:t>a</w:t>
      </w:r>
      <w:r>
        <w:rPr>
          <w:rFonts w:ascii="Arial" w:hAnsi="Arial" w:cs="Arial"/>
          <w:sz w:val="24"/>
          <w:szCs w:val="24"/>
        </w:rPr>
        <w:t xml:space="preserve"> young racoon </w:t>
      </w:r>
      <w:r w:rsidR="000E05E2">
        <w:rPr>
          <w:rFonts w:ascii="Arial" w:hAnsi="Arial" w:cs="Arial"/>
          <w:sz w:val="24"/>
          <w:szCs w:val="24"/>
        </w:rPr>
        <w:t xml:space="preserve">named Chester </w:t>
      </w:r>
      <w:r w:rsidR="00D549DD">
        <w:rPr>
          <w:rFonts w:ascii="Arial" w:hAnsi="Arial" w:cs="Arial"/>
          <w:sz w:val="24"/>
          <w:szCs w:val="24"/>
        </w:rPr>
        <w:t>that</w:t>
      </w:r>
      <w:r>
        <w:rPr>
          <w:rFonts w:ascii="Arial" w:hAnsi="Arial" w:cs="Arial"/>
          <w:sz w:val="24"/>
          <w:szCs w:val="24"/>
        </w:rPr>
        <w:t xml:space="preserve"> struggles with separation anxiety from his mother, who</w:t>
      </w:r>
      <w:r w:rsidR="00012E6A">
        <w:rPr>
          <w:rFonts w:ascii="Arial" w:hAnsi="Arial" w:cs="Arial"/>
          <w:sz w:val="24"/>
          <w:szCs w:val="24"/>
        </w:rPr>
        <w:t xml:space="preserve"> </w:t>
      </w:r>
      <w:r w:rsidR="00E03118">
        <w:rPr>
          <w:rFonts w:ascii="Arial" w:hAnsi="Arial" w:cs="Arial"/>
          <w:sz w:val="24"/>
          <w:szCs w:val="24"/>
        </w:rPr>
        <w:t xml:space="preserve">then </w:t>
      </w:r>
      <w:r>
        <w:rPr>
          <w:rFonts w:ascii="Arial" w:hAnsi="Arial" w:cs="Arial"/>
          <w:sz w:val="24"/>
          <w:szCs w:val="24"/>
        </w:rPr>
        <w:t>comforts him with a kiss on his paw and helps to relieve his worries of going to school</w:t>
      </w:r>
      <w:r w:rsidR="007D7B44">
        <w:rPr>
          <w:rFonts w:ascii="Arial" w:hAnsi="Arial" w:cs="Arial"/>
          <w:sz w:val="24"/>
          <w:szCs w:val="24"/>
        </w:rPr>
        <w:t xml:space="preserve"> in the woods</w:t>
      </w:r>
      <w:r>
        <w:rPr>
          <w:rFonts w:ascii="Arial" w:hAnsi="Arial" w:cs="Arial"/>
          <w:sz w:val="24"/>
          <w:szCs w:val="24"/>
        </w:rPr>
        <w:t>.</w:t>
      </w:r>
      <w:r w:rsidR="00532471">
        <w:rPr>
          <w:rFonts w:ascii="Arial" w:hAnsi="Arial" w:cs="Arial"/>
          <w:sz w:val="24"/>
          <w:szCs w:val="24"/>
        </w:rPr>
        <w:t xml:space="preserve"> Unlike </w:t>
      </w:r>
      <w:r w:rsidR="00532471" w:rsidRPr="00532471">
        <w:rPr>
          <w:rFonts w:ascii="Arial" w:hAnsi="Arial" w:cs="Arial"/>
          <w:i/>
          <w:iCs/>
          <w:sz w:val="24"/>
          <w:szCs w:val="24"/>
        </w:rPr>
        <w:t>How Big Are Your Worries Little Bear?</w:t>
      </w:r>
      <w:r w:rsidR="00532471">
        <w:rPr>
          <w:rFonts w:ascii="Arial" w:hAnsi="Arial" w:cs="Arial"/>
          <w:sz w:val="24"/>
          <w:szCs w:val="24"/>
        </w:rPr>
        <w:t xml:space="preserve"> (2017) this book approaches the general theme of anxiety by using characters that are less anthropomorphised. The characters</w:t>
      </w:r>
      <w:r w:rsidR="007D7B44">
        <w:rPr>
          <w:rFonts w:ascii="Arial" w:hAnsi="Arial" w:cs="Arial"/>
          <w:sz w:val="24"/>
          <w:szCs w:val="24"/>
        </w:rPr>
        <w:t xml:space="preserve"> </w:t>
      </w:r>
      <w:r w:rsidR="00532471">
        <w:rPr>
          <w:rFonts w:ascii="Arial" w:hAnsi="Arial" w:cs="Arial"/>
          <w:sz w:val="24"/>
          <w:szCs w:val="24"/>
        </w:rPr>
        <w:t xml:space="preserve">are designed like real </w:t>
      </w:r>
      <w:r w:rsidR="00532471">
        <w:rPr>
          <w:rFonts w:ascii="Arial" w:hAnsi="Arial" w:cs="Arial"/>
          <w:sz w:val="24"/>
          <w:szCs w:val="24"/>
        </w:rPr>
        <w:lastRenderedPageBreak/>
        <w:t>racoons and the only element</w:t>
      </w:r>
      <w:r w:rsidR="00AD0093">
        <w:rPr>
          <w:rFonts w:ascii="Arial" w:hAnsi="Arial" w:cs="Arial"/>
          <w:sz w:val="24"/>
          <w:szCs w:val="24"/>
        </w:rPr>
        <w:t>s</w:t>
      </w:r>
      <w:r w:rsidR="00532471">
        <w:rPr>
          <w:rFonts w:ascii="Arial" w:hAnsi="Arial" w:cs="Arial"/>
          <w:sz w:val="24"/>
          <w:szCs w:val="24"/>
        </w:rPr>
        <w:t xml:space="preserve"> of anthropomorphism present </w:t>
      </w:r>
      <w:r w:rsidR="00AD0093">
        <w:rPr>
          <w:rFonts w:ascii="Arial" w:hAnsi="Arial" w:cs="Arial"/>
          <w:sz w:val="24"/>
          <w:szCs w:val="24"/>
        </w:rPr>
        <w:t>are the</w:t>
      </w:r>
      <w:r w:rsidR="00532471">
        <w:rPr>
          <w:rFonts w:ascii="Arial" w:hAnsi="Arial" w:cs="Arial"/>
          <w:sz w:val="24"/>
          <w:szCs w:val="24"/>
        </w:rPr>
        <w:t xml:space="preserve"> speech and emotion, as opposed to Little Bear </w:t>
      </w:r>
      <w:r w:rsidR="004F111B">
        <w:rPr>
          <w:rFonts w:ascii="Arial" w:hAnsi="Arial" w:cs="Arial"/>
          <w:sz w:val="24"/>
          <w:szCs w:val="24"/>
        </w:rPr>
        <w:t>who is</w:t>
      </w:r>
      <w:r w:rsidR="00532471">
        <w:rPr>
          <w:rFonts w:ascii="Arial" w:hAnsi="Arial" w:cs="Arial"/>
          <w:sz w:val="24"/>
          <w:szCs w:val="24"/>
        </w:rPr>
        <w:t xml:space="preserve"> bipedal and designed more similarly to a human child.</w:t>
      </w:r>
      <w:r w:rsidR="00C7334B">
        <w:rPr>
          <w:rFonts w:ascii="Arial" w:hAnsi="Arial" w:cs="Arial"/>
          <w:sz w:val="24"/>
          <w:szCs w:val="24"/>
        </w:rPr>
        <w:t xml:space="preserve"> </w:t>
      </w:r>
      <w:r w:rsidR="007D7B44">
        <w:rPr>
          <w:rFonts w:ascii="Arial" w:hAnsi="Arial" w:cs="Arial"/>
          <w:sz w:val="24"/>
          <w:szCs w:val="24"/>
        </w:rPr>
        <w:t xml:space="preserve">The fact that the design of Chester is more animalistic strips the complexities of </w:t>
      </w:r>
      <w:r w:rsidR="00393E5D">
        <w:rPr>
          <w:rFonts w:ascii="Arial" w:hAnsi="Arial" w:cs="Arial"/>
          <w:sz w:val="24"/>
          <w:szCs w:val="24"/>
        </w:rPr>
        <w:t xml:space="preserve">contextual elements such as </w:t>
      </w:r>
      <w:r w:rsidR="00A821F5">
        <w:rPr>
          <w:rFonts w:ascii="Arial" w:hAnsi="Arial" w:cs="Arial"/>
          <w:sz w:val="24"/>
          <w:szCs w:val="24"/>
        </w:rPr>
        <w:t>race, age</w:t>
      </w:r>
      <w:r w:rsidR="00393E5D">
        <w:rPr>
          <w:rFonts w:ascii="Arial" w:hAnsi="Arial" w:cs="Arial"/>
          <w:sz w:val="24"/>
          <w:szCs w:val="24"/>
        </w:rPr>
        <w:t xml:space="preserve"> or class that may limit how one may identify with the character. The main focus remains on the anxiety of</w:t>
      </w:r>
      <w:r w:rsidR="006B329D">
        <w:rPr>
          <w:rFonts w:ascii="Arial" w:hAnsi="Arial" w:cs="Arial"/>
          <w:sz w:val="24"/>
          <w:szCs w:val="24"/>
        </w:rPr>
        <w:t xml:space="preserve"> Chester</w:t>
      </w:r>
      <w:r w:rsidR="00393E5D">
        <w:rPr>
          <w:rFonts w:ascii="Arial" w:hAnsi="Arial" w:cs="Arial"/>
          <w:sz w:val="24"/>
          <w:szCs w:val="24"/>
        </w:rPr>
        <w:t xml:space="preserve">, so that </w:t>
      </w:r>
      <w:r w:rsidR="007D7B44" w:rsidRPr="007D7B44">
        <w:rPr>
          <w:rFonts w:ascii="Arial" w:hAnsi="Arial" w:cs="Arial"/>
          <w:sz w:val="24"/>
          <w:szCs w:val="24"/>
        </w:rPr>
        <w:t xml:space="preserve">all </w:t>
      </w:r>
      <w:r w:rsidR="00393E5D">
        <w:rPr>
          <w:rFonts w:ascii="Arial" w:hAnsi="Arial" w:cs="Arial"/>
          <w:sz w:val="24"/>
          <w:szCs w:val="24"/>
        </w:rPr>
        <w:t>the child may</w:t>
      </w:r>
      <w:r w:rsidR="007D7B44" w:rsidRPr="007D7B44">
        <w:rPr>
          <w:rFonts w:ascii="Arial" w:hAnsi="Arial" w:cs="Arial"/>
          <w:sz w:val="24"/>
          <w:szCs w:val="24"/>
        </w:rPr>
        <w:t xml:space="preserve"> see is someone</w:t>
      </w:r>
      <w:r w:rsidR="00393E5D">
        <w:rPr>
          <w:rFonts w:ascii="Arial" w:hAnsi="Arial" w:cs="Arial"/>
          <w:sz w:val="24"/>
          <w:szCs w:val="24"/>
        </w:rPr>
        <w:t xml:space="preserve"> small and scared like them </w:t>
      </w:r>
      <w:r w:rsidR="00393E5D" w:rsidRPr="00393E5D">
        <w:rPr>
          <w:rFonts w:ascii="Arial" w:hAnsi="Arial" w:cs="Arial"/>
          <w:sz w:val="24"/>
          <w:szCs w:val="24"/>
        </w:rPr>
        <w:t>(Gravett, 2020)</w:t>
      </w:r>
      <w:r w:rsidR="00393E5D">
        <w:rPr>
          <w:rFonts w:ascii="Arial" w:hAnsi="Arial" w:cs="Arial"/>
          <w:sz w:val="24"/>
          <w:szCs w:val="24"/>
        </w:rPr>
        <w:t>, which will likely offer them comfort.</w:t>
      </w:r>
      <w:r w:rsidR="0031151B">
        <w:rPr>
          <w:rFonts w:ascii="Arial" w:hAnsi="Arial" w:cs="Arial"/>
          <w:sz w:val="24"/>
          <w:szCs w:val="24"/>
        </w:rPr>
        <w:t xml:space="preserve"> </w:t>
      </w:r>
    </w:p>
    <w:p w14:paraId="63CB47C7" w14:textId="090B90BC" w:rsidR="003D0C87" w:rsidRDefault="003D0C87" w:rsidP="00717F4F">
      <w:pPr>
        <w:spacing w:line="360" w:lineRule="auto"/>
        <w:rPr>
          <w:rFonts w:ascii="Arial" w:hAnsi="Arial" w:cs="Arial"/>
          <w:sz w:val="24"/>
          <w:szCs w:val="24"/>
        </w:rPr>
      </w:pPr>
      <w:r>
        <w:rPr>
          <w:rFonts w:ascii="Arial" w:hAnsi="Arial" w:cs="Arial"/>
          <w:sz w:val="24"/>
          <w:szCs w:val="24"/>
        </w:rPr>
        <w:t xml:space="preserve">     Overall, both </w:t>
      </w:r>
      <w:r w:rsidRPr="003D0C87">
        <w:rPr>
          <w:rFonts w:ascii="Arial" w:hAnsi="Arial" w:cs="Arial"/>
          <w:i/>
          <w:iCs/>
          <w:sz w:val="24"/>
          <w:szCs w:val="24"/>
        </w:rPr>
        <w:t>How Big Are Your Worries Little Bear?</w:t>
      </w:r>
      <w:r>
        <w:rPr>
          <w:rFonts w:ascii="Arial" w:hAnsi="Arial" w:cs="Arial"/>
          <w:sz w:val="24"/>
          <w:szCs w:val="24"/>
        </w:rPr>
        <w:t xml:space="preserve"> (2017) and </w:t>
      </w:r>
      <w:r w:rsidRPr="003D0C87">
        <w:rPr>
          <w:rFonts w:ascii="Arial" w:hAnsi="Arial" w:cs="Arial"/>
          <w:i/>
          <w:iCs/>
          <w:sz w:val="24"/>
          <w:szCs w:val="24"/>
        </w:rPr>
        <w:t xml:space="preserve">The Kissing Hand </w:t>
      </w:r>
      <w:r>
        <w:rPr>
          <w:rFonts w:ascii="Arial" w:hAnsi="Arial" w:cs="Arial"/>
          <w:sz w:val="24"/>
          <w:szCs w:val="24"/>
        </w:rPr>
        <w:t>(1993) tackle the themes of anxiety within children in very similar, yet different ways. However, they both utilise anthropomorphic animals to offer identifiability and comfort to their child readers</w:t>
      </w:r>
      <w:r w:rsidR="00ED6F0C">
        <w:rPr>
          <w:rFonts w:ascii="Arial" w:hAnsi="Arial" w:cs="Arial"/>
          <w:sz w:val="24"/>
          <w:szCs w:val="24"/>
        </w:rPr>
        <w:t xml:space="preserve"> who may be struggling with the same problems. </w:t>
      </w:r>
      <w:r w:rsidR="00783F6C">
        <w:rPr>
          <w:rFonts w:ascii="Arial" w:hAnsi="Arial" w:cs="Arial"/>
          <w:sz w:val="24"/>
          <w:szCs w:val="24"/>
        </w:rPr>
        <w:t>The illustrators have designed these books with the same visual softness, in order to reflect the sensitivity of the narrative contexts (Nodelman, 1988, p.78</w:t>
      </w:r>
      <w:r w:rsidR="008307EE">
        <w:rPr>
          <w:rFonts w:ascii="Arial" w:hAnsi="Arial" w:cs="Arial"/>
          <w:sz w:val="24"/>
          <w:szCs w:val="24"/>
        </w:rPr>
        <w:t xml:space="preserve">) they have encapsulated. </w:t>
      </w:r>
      <w:r w:rsidR="00A92549">
        <w:rPr>
          <w:rFonts w:ascii="Arial" w:hAnsi="Arial" w:cs="Arial"/>
          <w:sz w:val="24"/>
          <w:szCs w:val="24"/>
        </w:rPr>
        <w:t xml:space="preserve">Both books present the themes in appealing and reassuring ways for children and stand as key examples of anthropomorphism’s effectiveness within illustration. </w:t>
      </w:r>
      <w:r w:rsidR="003372CD">
        <w:rPr>
          <w:rFonts w:ascii="Arial" w:hAnsi="Arial" w:cs="Arial"/>
          <w:sz w:val="24"/>
          <w:szCs w:val="24"/>
        </w:rPr>
        <w:t>A further analysis and comparison will be carried out within the proposed essay</w:t>
      </w:r>
      <w:r w:rsidR="00EF2EB7">
        <w:rPr>
          <w:rFonts w:ascii="Arial" w:hAnsi="Arial" w:cs="Arial"/>
          <w:sz w:val="24"/>
          <w:szCs w:val="24"/>
        </w:rPr>
        <w:t xml:space="preserve"> to </w:t>
      </w:r>
      <w:r w:rsidR="0048599A">
        <w:rPr>
          <w:rFonts w:ascii="Arial" w:hAnsi="Arial" w:cs="Arial"/>
          <w:sz w:val="24"/>
          <w:szCs w:val="24"/>
        </w:rPr>
        <w:t>accompany</w:t>
      </w:r>
      <w:r w:rsidR="00EF2EB7">
        <w:rPr>
          <w:rFonts w:ascii="Arial" w:hAnsi="Arial" w:cs="Arial"/>
          <w:sz w:val="24"/>
          <w:szCs w:val="24"/>
        </w:rPr>
        <w:t xml:space="preserve"> my practice</w:t>
      </w:r>
      <w:r w:rsidR="003372CD">
        <w:rPr>
          <w:rFonts w:ascii="Arial" w:hAnsi="Arial" w:cs="Arial"/>
          <w:sz w:val="24"/>
          <w:szCs w:val="24"/>
        </w:rPr>
        <w:t xml:space="preserve">. </w:t>
      </w:r>
    </w:p>
    <w:p w14:paraId="23246E8B" w14:textId="77777777" w:rsidR="00EF2EB7" w:rsidRDefault="00EF2EB7" w:rsidP="00717F4F">
      <w:pPr>
        <w:spacing w:line="360" w:lineRule="auto"/>
        <w:rPr>
          <w:rFonts w:ascii="Arial" w:hAnsi="Arial" w:cs="Arial"/>
          <w:sz w:val="24"/>
          <w:szCs w:val="24"/>
        </w:rPr>
      </w:pPr>
    </w:p>
    <w:p w14:paraId="006BC710" w14:textId="1F3BDDC5" w:rsidR="008A1F01" w:rsidRPr="008A1F01" w:rsidRDefault="00EF2EB7" w:rsidP="00DF3B85">
      <w:pPr>
        <w:spacing w:line="360" w:lineRule="auto"/>
        <w:rPr>
          <w:rFonts w:ascii="Arial" w:hAnsi="Arial" w:cs="Arial"/>
          <w:b/>
          <w:bCs/>
          <w:sz w:val="24"/>
          <w:szCs w:val="24"/>
        </w:rPr>
      </w:pPr>
      <w:r w:rsidRPr="00EF2EB7">
        <w:rPr>
          <w:rFonts w:ascii="Arial" w:hAnsi="Arial" w:cs="Arial"/>
          <w:b/>
          <w:bCs/>
          <w:sz w:val="24"/>
          <w:szCs w:val="24"/>
        </w:rPr>
        <w:t>Conclusion</w:t>
      </w:r>
    </w:p>
    <w:p w14:paraId="105B62E9" w14:textId="6560E343" w:rsidR="00E707BD" w:rsidRDefault="008A1F01" w:rsidP="00DF3B85">
      <w:pPr>
        <w:spacing w:line="360" w:lineRule="auto"/>
        <w:rPr>
          <w:rFonts w:ascii="Arial" w:hAnsi="Arial" w:cs="Arial"/>
          <w:sz w:val="24"/>
          <w:szCs w:val="24"/>
        </w:rPr>
      </w:pPr>
      <w:r>
        <w:rPr>
          <w:rFonts w:ascii="Arial" w:hAnsi="Arial" w:cs="Arial"/>
          <w:sz w:val="24"/>
          <w:szCs w:val="24"/>
        </w:rPr>
        <w:t xml:space="preserve">    </w:t>
      </w:r>
      <w:r w:rsidR="00A402DA">
        <w:rPr>
          <w:rFonts w:ascii="Arial" w:hAnsi="Arial" w:cs="Arial"/>
          <w:sz w:val="24"/>
          <w:szCs w:val="24"/>
        </w:rPr>
        <w:t xml:space="preserve">    The key question I have arrived at is: Why use anthropomorphised characters in children’s books to tackle difficult themes of mental health? </w:t>
      </w:r>
      <w:r w:rsidR="001C7888">
        <w:rPr>
          <w:rFonts w:ascii="Arial" w:hAnsi="Arial" w:cs="Arial"/>
          <w:sz w:val="24"/>
          <w:szCs w:val="24"/>
        </w:rPr>
        <w:t xml:space="preserve">My practice for this project will consist of </w:t>
      </w:r>
      <w:r w:rsidR="001B1EEB">
        <w:rPr>
          <w:rFonts w:ascii="Arial" w:hAnsi="Arial" w:cs="Arial"/>
          <w:sz w:val="24"/>
          <w:szCs w:val="24"/>
        </w:rPr>
        <w:t>writing and illustrating my own</w:t>
      </w:r>
      <w:r w:rsidR="001C7888">
        <w:rPr>
          <w:rFonts w:ascii="Arial" w:hAnsi="Arial" w:cs="Arial"/>
          <w:sz w:val="24"/>
          <w:szCs w:val="24"/>
        </w:rPr>
        <w:t xml:space="preserve"> children’s picture book themed around various mental health topics (primarily anxiety). The narrative will feature</w:t>
      </w:r>
      <w:r w:rsidR="002D787C">
        <w:rPr>
          <w:rFonts w:ascii="Arial" w:hAnsi="Arial" w:cs="Arial"/>
          <w:sz w:val="24"/>
          <w:szCs w:val="24"/>
        </w:rPr>
        <w:t xml:space="preserve"> animal</w:t>
      </w:r>
      <w:r w:rsidR="001C7888">
        <w:rPr>
          <w:rFonts w:ascii="Arial" w:hAnsi="Arial" w:cs="Arial"/>
          <w:sz w:val="24"/>
          <w:szCs w:val="24"/>
        </w:rPr>
        <w:t xml:space="preserve"> characters that have been designed to reflect and embody conditions and disorders</w:t>
      </w:r>
      <w:r w:rsidR="001C145E">
        <w:rPr>
          <w:rFonts w:ascii="Arial" w:hAnsi="Arial" w:cs="Arial"/>
          <w:sz w:val="24"/>
          <w:szCs w:val="24"/>
        </w:rPr>
        <w:t xml:space="preserve"> like </w:t>
      </w:r>
      <w:r w:rsidR="001C7888">
        <w:rPr>
          <w:rFonts w:ascii="Arial" w:hAnsi="Arial" w:cs="Arial"/>
          <w:sz w:val="24"/>
          <w:szCs w:val="24"/>
        </w:rPr>
        <w:t>anxiety</w:t>
      </w:r>
      <w:r w:rsidR="005C71C5">
        <w:rPr>
          <w:rFonts w:ascii="Arial" w:hAnsi="Arial" w:cs="Arial"/>
          <w:sz w:val="24"/>
          <w:szCs w:val="24"/>
        </w:rPr>
        <w:t xml:space="preserve"> </w:t>
      </w:r>
      <w:r w:rsidR="001C7888">
        <w:rPr>
          <w:rFonts w:ascii="Arial" w:hAnsi="Arial" w:cs="Arial"/>
          <w:sz w:val="24"/>
          <w:szCs w:val="24"/>
        </w:rPr>
        <w:t>and depression</w:t>
      </w:r>
      <w:r w:rsidR="003F2647">
        <w:rPr>
          <w:rFonts w:ascii="Arial" w:hAnsi="Arial" w:cs="Arial"/>
          <w:sz w:val="24"/>
          <w:szCs w:val="24"/>
        </w:rPr>
        <w:t xml:space="preserve">, as inspired by the work of Toby Allen’s </w:t>
      </w:r>
      <w:r w:rsidR="003F2647" w:rsidRPr="00821A0F">
        <w:rPr>
          <w:rFonts w:ascii="Arial" w:hAnsi="Arial" w:cs="Arial"/>
          <w:i/>
          <w:iCs/>
          <w:sz w:val="24"/>
          <w:szCs w:val="24"/>
        </w:rPr>
        <w:t>Real Monsters</w:t>
      </w:r>
      <w:r w:rsidR="003F2647">
        <w:rPr>
          <w:rFonts w:ascii="Arial" w:hAnsi="Arial" w:cs="Arial"/>
          <w:sz w:val="24"/>
          <w:szCs w:val="24"/>
        </w:rPr>
        <w:t xml:space="preserve"> </w:t>
      </w:r>
      <w:r w:rsidR="00821A0F">
        <w:rPr>
          <w:rFonts w:ascii="Arial" w:hAnsi="Arial" w:cs="Arial"/>
          <w:sz w:val="24"/>
          <w:szCs w:val="24"/>
        </w:rPr>
        <w:t>project</w:t>
      </w:r>
      <w:r w:rsidR="003F2647">
        <w:rPr>
          <w:rFonts w:ascii="Arial" w:hAnsi="Arial" w:cs="Arial"/>
          <w:sz w:val="24"/>
          <w:szCs w:val="24"/>
        </w:rPr>
        <w:t xml:space="preserve">. </w:t>
      </w:r>
      <w:r w:rsidR="00F17534">
        <w:rPr>
          <w:rFonts w:ascii="Arial" w:hAnsi="Arial" w:cs="Arial"/>
          <w:sz w:val="24"/>
          <w:szCs w:val="24"/>
        </w:rPr>
        <w:t xml:space="preserve">The practice will </w:t>
      </w:r>
      <w:r w:rsidR="00BF7503">
        <w:rPr>
          <w:rFonts w:ascii="Arial" w:hAnsi="Arial" w:cs="Arial"/>
          <w:sz w:val="24"/>
          <w:szCs w:val="24"/>
        </w:rPr>
        <w:t xml:space="preserve">strongly </w:t>
      </w:r>
      <w:r w:rsidR="00F17534">
        <w:rPr>
          <w:rFonts w:ascii="Arial" w:hAnsi="Arial" w:cs="Arial"/>
          <w:sz w:val="24"/>
          <w:szCs w:val="24"/>
        </w:rPr>
        <w:t>relate to my theory by featuring anthropomorphised characters, who have been purposely designed and placed within a narrative for children to identify with</w:t>
      </w:r>
      <w:r w:rsidR="005B28AF">
        <w:rPr>
          <w:rFonts w:ascii="Arial" w:hAnsi="Arial" w:cs="Arial"/>
          <w:sz w:val="24"/>
          <w:szCs w:val="24"/>
        </w:rPr>
        <w:t xml:space="preserve"> and </w:t>
      </w:r>
      <w:r w:rsidR="002A5CF6">
        <w:rPr>
          <w:rFonts w:ascii="Arial" w:hAnsi="Arial" w:cs="Arial"/>
          <w:sz w:val="24"/>
          <w:szCs w:val="24"/>
        </w:rPr>
        <w:t>be comforted by</w:t>
      </w:r>
      <w:r w:rsidR="00F17534">
        <w:rPr>
          <w:rFonts w:ascii="Arial" w:hAnsi="Arial" w:cs="Arial"/>
          <w:sz w:val="24"/>
          <w:szCs w:val="24"/>
        </w:rPr>
        <w:t xml:space="preserve">. Taking inspiration from </w:t>
      </w:r>
      <w:r w:rsidR="00F17534" w:rsidRPr="00F17534">
        <w:rPr>
          <w:rFonts w:ascii="Arial" w:hAnsi="Arial" w:cs="Arial"/>
          <w:i/>
          <w:iCs/>
          <w:sz w:val="24"/>
          <w:szCs w:val="24"/>
        </w:rPr>
        <w:t xml:space="preserve">How Big Are Your Worries Little Bear? </w:t>
      </w:r>
      <w:r w:rsidR="00F17534">
        <w:rPr>
          <w:rFonts w:ascii="Arial" w:hAnsi="Arial" w:cs="Arial"/>
          <w:sz w:val="24"/>
          <w:szCs w:val="24"/>
        </w:rPr>
        <w:t xml:space="preserve">(2017) and </w:t>
      </w:r>
      <w:r w:rsidR="00F17534" w:rsidRPr="00F17534">
        <w:rPr>
          <w:rFonts w:ascii="Arial" w:hAnsi="Arial" w:cs="Arial"/>
          <w:i/>
          <w:iCs/>
          <w:sz w:val="24"/>
          <w:szCs w:val="24"/>
        </w:rPr>
        <w:t>The Kissing Hand</w:t>
      </w:r>
      <w:r w:rsidR="00F17534">
        <w:rPr>
          <w:rFonts w:ascii="Arial" w:hAnsi="Arial" w:cs="Arial"/>
          <w:sz w:val="24"/>
          <w:szCs w:val="24"/>
        </w:rPr>
        <w:t xml:space="preserve"> (1993), the project will communicate the themes sensitively and rely heavily on the effective anthropomorphism of </w:t>
      </w:r>
      <w:r w:rsidR="00E26EEC">
        <w:rPr>
          <w:rFonts w:ascii="Arial" w:hAnsi="Arial" w:cs="Arial"/>
          <w:sz w:val="24"/>
          <w:szCs w:val="24"/>
        </w:rPr>
        <w:t>my</w:t>
      </w:r>
      <w:r w:rsidR="00F17534">
        <w:rPr>
          <w:rFonts w:ascii="Arial" w:hAnsi="Arial" w:cs="Arial"/>
          <w:sz w:val="24"/>
          <w:szCs w:val="24"/>
        </w:rPr>
        <w:t xml:space="preserve"> characters. </w:t>
      </w:r>
    </w:p>
    <w:p w14:paraId="7DBB59C8" w14:textId="77777777" w:rsidR="00DD3640" w:rsidRDefault="00DD3640" w:rsidP="00DF3B85">
      <w:pPr>
        <w:spacing w:line="360" w:lineRule="auto"/>
        <w:rPr>
          <w:rFonts w:ascii="Arial" w:hAnsi="Arial" w:cs="Arial"/>
          <w:sz w:val="24"/>
          <w:szCs w:val="24"/>
        </w:rPr>
      </w:pPr>
    </w:p>
    <w:p w14:paraId="0C4F47F4" w14:textId="7CE7BAC7" w:rsidR="00CC6F98" w:rsidRDefault="00CC6F98" w:rsidP="00DF3B85">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4384" behindDoc="0" locked="0" layoutInCell="1" allowOverlap="1" wp14:anchorId="7B676486" wp14:editId="60F569D0">
            <wp:simplePos x="0" y="0"/>
            <wp:positionH relativeFrom="margin">
              <wp:align>right</wp:align>
            </wp:positionH>
            <wp:positionV relativeFrom="paragraph">
              <wp:posOffset>4445</wp:posOffset>
            </wp:positionV>
            <wp:extent cx="5731510" cy="2080895"/>
            <wp:effectExtent l="0" t="0" r="2540" b="0"/>
            <wp:wrapNone/>
            <wp:docPr id="5541905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190584" name="Picture 55419058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080895"/>
                    </a:xfrm>
                    <a:prstGeom prst="rect">
                      <a:avLst/>
                    </a:prstGeom>
                  </pic:spPr>
                </pic:pic>
              </a:graphicData>
            </a:graphic>
          </wp:anchor>
        </w:drawing>
      </w:r>
    </w:p>
    <w:p w14:paraId="7964E4CA" w14:textId="2AF7BBAE" w:rsidR="00CC6F98" w:rsidRDefault="00CC6F98" w:rsidP="00DF3B85">
      <w:pPr>
        <w:spacing w:line="360" w:lineRule="auto"/>
        <w:rPr>
          <w:rFonts w:ascii="Arial" w:hAnsi="Arial" w:cs="Arial"/>
          <w:sz w:val="24"/>
          <w:szCs w:val="24"/>
        </w:rPr>
      </w:pPr>
    </w:p>
    <w:p w14:paraId="4B518785" w14:textId="5BB60268" w:rsidR="00CC6F98" w:rsidRDefault="00CC6F98" w:rsidP="00DF3B85">
      <w:pPr>
        <w:spacing w:line="360" w:lineRule="auto"/>
        <w:rPr>
          <w:rFonts w:ascii="Arial" w:hAnsi="Arial" w:cs="Arial"/>
          <w:sz w:val="24"/>
          <w:szCs w:val="24"/>
        </w:rPr>
      </w:pPr>
      <w:r w:rsidRPr="00CC6F98">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49065054" wp14:editId="196C74F0">
                <wp:simplePos x="0" y="0"/>
                <wp:positionH relativeFrom="column">
                  <wp:posOffset>946150</wp:posOffset>
                </wp:positionH>
                <wp:positionV relativeFrom="paragraph">
                  <wp:posOffset>291465</wp:posOffset>
                </wp:positionV>
                <wp:extent cx="603250" cy="3111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311150"/>
                        </a:xfrm>
                        <a:prstGeom prst="rect">
                          <a:avLst/>
                        </a:prstGeom>
                        <a:noFill/>
                        <a:ln w="9525">
                          <a:noFill/>
                          <a:miter lim="800000"/>
                          <a:headEnd/>
                          <a:tailEnd/>
                        </a:ln>
                      </wps:spPr>
                      <wps:txbx>
                        <w:txbxContent>
                          <w:p w14:paraId="0361F893" w14:textId="27A53C14" w:rsidR="00CC6F98" w:rsidRPr="00CC6F98" w:rsidRDefault="00CC6F98">
                            <w:pPr>
                              <w:rPr>
                                <w:color w:val="CCCCFF"/>
                                <w:sz w:val="10"/>
                                <w:szCs w:val="10"/>
                              </w:rPr>
                            </w:pPr>
                            <w:r w:rsidRPr="00CC6F98">
                              <w:rPr>
                                <w:color w:val="CCCCFF"/>
                                <w:sz w:val="4"/>
                                <w:szCs w:val="4"/>
                              </w:rPr>
                              <w:t>.</w:t>
                            </w:r>
                            <w:r w:rsidRPr="00CC6F98">
                              <w:rPr>
                                <w:color w:val="CCCCFF"/>
                                <w:sz w:val="10"/>
                                <w:szCs w:val="1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065054" id="_x0000_t202" coordsize="21600,21600" o:spt="202" path="m,l,21600r21600,l21600,xe">
                <v:stroke joinstyle="miter"/>
                <v:path gradientshapeok="t" o:connecttype="rect"/>
              </v:shapetype>
              <v:shape id="Text Box 2" o:spid="_x0000_s1026" type="#_x0000_t202" style="position:absolute;margin-left:74.5pt;margin-top:22.95pt;width:47.5pt;height:24.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" filled="f" stroked="f">
                <v:textbox>
                  <w:txbxContent>
                    <w:p w14:paraId="0361F893" w14:textId="27A53C14" w:rsidR="00CC6F98" w:rsidRPr="00CC6F98" w:rsidRDefault="00CC6F98">
                      <w:pPr>
                        <w:rPr>
                          <w:color w:val="CCCCFF"/>
                          <w:sz w:val="10"/>
                          <w:szCs w:val="10"/>
                        </w:rPr>
                      </w:pPr>
                      <w:r w:rsidRPr="00CC6F98">
                        <w:rPr>
                          <w:color w:val="CCCCFF"/>
                          <w:sz w:val="4"/>
                          <w:szCs w:val="4"/>
                        </w:rPr>
                        <w:t>.</w:t>
                      </w:r>
                      <w:r w:rsidRPr="00CC6F98">
                        <w:rPr>
                          <w:color w:val="CCCCFF"/>
                          <w:sz w:val="10"/>
                          <w:szCs w:val="10"/>
                        </w:rPr>
                        <w:t>”</w:t>
                      </w:r>
                    </w:p>
                  </w:txbxContent>
                </v:textbox>
              </v:shape>
            </w:pict>
          </mc:Fallback>
        </mc:AlternateContent>
      </w:r>
    </w:p>
    <w:p w14:paraId="2D005592" w14:textId="25E7AC4B" w:rsidR="00CC6F98" w:rsidRDefault="00CC6F98" w:rsidP="00DF3B85">
      <w:pPr>
        <w:spacing w:line="360" w:lineRule="auto"/>
        <w:rPr>
          <w:rFonts w:ascii="Arial" w:hAnsi="Arial" w:cs="Arial"/>
          <w:sz w:val="24"/>
          <w:szCs w:val="24"/>
        </w:rPr>
      </w:pPr>
    </w:p>
    <w:p w14:paraId="67D04ED2" w14:textId="3EB525D0" w:rsidR="00CC6F98" w:rsidRDefault="00CC6F98" w:rsidP="00DF3B85">
      <w:pPr>
        <w:spacing w:line="360" w:lineRule="auto"/>
        <w:rPr>
          <w:rFonts w:ascii="Arial" w:hAnsi="Arial" w:cs="Arial"/>
          <w:sz w:val="24"/>
          <w:szCs w:val="24"/>
        </w:rPr>
      </w:pPr>
    </w:p>
    <w:p w14:paraId="0E426721" w14:textId="241E4DC5" w:rsidR="00CC6F98" w:rsidRDefault="00CC6F98" w:rsidP="00DF3B85">
      <w:pPr>
        <w:spacing w:line="360" w:lineRule="auto"/>
        <w:rPr>
          <w:rFonts w:ascii="Arial" w:hAnsi="Arial" w:cs="Arial"/>
          <w:sz w:val="24"/>
          <w:szCs w:val="24"/>
        </w:rPr>
      </w:pPr>
    </w:p>
    <w:p w14:paraId="1F75BF71" w14:textId="245B2A6B" w:rsidR="00CC6F98" w:rsidRPr="004C1C96" w:rsidRDefault="00CC6F98" w:rsidP="00CC6F98">
      <w:pPr>
        <w:spacing w:line="360" w:lineRule="auto"/>
        <w:jc w:val="center"/>
        <w:rPr>
          <w:rFonts w:ascii="Arial" w:hAnsi="Arial" w:cs="Arial"/>
        </w:rPr>
      </w:pPr>
      <w:r w:rsidRPr="004C1C96">
        <w:rPr>
          <w:rFonts w:ascii="Arial" w:hAnsi="Arial" w:cs="Arial"/>
        </w:rPr>
        <w:t>Figure 6: Richards-Tang, K</w:t>
      </w:r>
      <w:r w:rsidR="00407518">
        <w:rPr>
          <w:rFonts w:ascii="Arial" w:hAnsi="Arial" w:cs="Arial"/>
        </w:rPr>
        <w:t>.</w:t>
      </w:r>
      <w:r w:rsidRPr="004C1C96">
        <w:rPr>
          <w:rFonts w:ascii="Arial" w:hAnsi="Arial" w:cs="Arial"/>
        </w:rPr>
        <w:t xml:space="preserve"> (2023), </w:t>
      </w:r>
      <w:r w:rsidR="004C1C96" w:rsidRPr="004C1C96">
        <w:rPr>
          <w:rFonts w:ascii="Arial" w:hAnsi="Arial" w:cs="Arial"/>
          <w:i/>
          <w:iCs/>
        </w:rPr>
        <w:t>There will come a day.</w:t>
      </w:r>
    </w:p>
    <w:p w14:paraId="5836A60D" w14:textId="6AFF373D" w:rsidR="005C0430" w:rsidRDefault="0020375B" w:rsidP="006B4836">
      <w:pPr>
        <w:spacing w:line="360" w:lineRule="auto"/>
        <w:rPr>
          <w:rFonts w:ascii="Arial" w:hAnsi="Arial" w:cs="Arial"/>
          <w:sz w:val="24"/>
          <w:szCs w:val="24"/>
        </w:rPr>
      </w:pPr>
      <w:r>
        <w:rPr>
          <w:rFonts w:ascii="Arial" w:hAnsi="Arial" w:cs="Arial"/>
          <w:sz w:val="24"/>
          <w:szCs w:val="24"/>
        </w:rPr>
        <w:t>Due to the fact that anxiety was a challenge that I faced as a child, I feel personally connected to this project and compelled to produce an outcome that will capture it effectively.</w:t>
      </w:r>
      <w:r w:rsidR="00DF3B85" w:rsidRPr="00DF3B85">
        <w:rPr>
          <w:rFonts w:ascii="Arial" w:hAnsi="Arial" w:cs="Arial"/>
          <w:sz w:val="24"/>
          <w:szCs w:val="24"/>
        </w:rPr>
        <w:t xml:space="preserve"> </w:t>
      </w:r>
      <w:r w:rsidR="006364E9">
        <w:rPr>
          <w:rFonts w:ascii="Arial" w:hAnsi="Arial" w:cs="Arial"/>
          <w:sz w:val="24"/>
          <w:szCs w:val="24"/>
        </w:rPr>
        <w:t xml:space="preserve">Similarly, my second year </w:t>
      </w:r>
      <w:r w:rsidR="00F8223D">
        <w:rPr>
          <w:rFonts w:ascii="Arial" w:hAnsi="Arial" w:cs="Arial"/>
          <w:sz w:val="24"/>
          <w:szCs w:val="24"/>
        </w:rPr>
        <w:t xml:space="preserve">narrative </w:t>
      </w:r>
      <w:r w:rsidR="006364E9">
        <w:rPr>
          <w:rFonts w:ascii="Arial" w:hAnsi="Arial" w:cs="Arial"/>
          <w:sz w:val="24"/>
          <w:szCs w:val="24"/>
        </w:rPr>
        <w:t xml:space="preserve">project was a children’s book </w:t>
      </w:r>
      <w:r w:rsidR="00496A3A">
        <w:rPr>
          <w:rFonts w:ascii="Arial" w:hAnsi="Arial" w:cs="Arial"/>
          <w:sz w:val="24"/>
          <w:szCs w:val="24"/>
        </w:rPr>
        <w:t xml:space="preserve">with anthropomorphised characters </w:t>
      </w:r>
      <w:r w:rsidR="006364E9">
        <w:rPr>
          <w:rFonts w:ascii="Arial" w:hAnsi="Arial" w:cs="Arial"/>
          <w:sz w:val="24"/>
          <w:szCs w:val="24"/>
        </w:rPr>
        <w:t>themed around grief</w:t>
      </w:r>
      <w:r w:rsidR="00A76A41">
        <w:rPr>
          <w:rFonts w:ascii="Arial" w:hAnsi="Arial" w:cs="Arial"/>
          <w:sz w:val="24"/>
          <w:szCs w:val="24"/>
        </w:rPr>
        <w:t xml:space="preserve"> (fig 6)</w:t>
      </w:r>
      <w:r w:rsidR="006364E9">
        <w:rPr>
          <w:rFonts w:ascii="Arial" w:hAnsi="Arial" w:cs="Arial"/>
          <w:sz w:val="24"/>
          <w:szCs w:val="24"/>
        </w:rPr>
        <w:t>, which reflected my ongoing experiences</w:t>
      </w:r>
      <w:r w:rsidR="006B40CE">
        <w:rPr>
          <w:rFonts w:ascii="Arial" w:hAnsi="Arial" w:cs="Arial"/>
          <w:sz w:val="24"/>
          <w:szCs w:val="24"/>
        </w:rPr>
        <w:t xml:space="preserve"> and struggles</w:t>
      </w:r>
      <w:r w:rsidR="006364E9">
        <w:rPr>
          <w:rFonts w:ascii="Arial" w:hAnsi="Arial" w:cs="Arial"/>
          <w:sz w:val="24"/>
          <w:szCs w:val="24"/>
        </w:rPr>
        <w:t xml:space="preserve"> at the time. </w:t>
      </w:r>
      <w:r w:rsidR="006B40CE">
        <w:rPr>
          <w:rFonts w:ascii="Arial" w:hAnsi="Arial" w:cs="Arial"/>
          <w:sz w:val="24"/>
          <w:szCs w:val="24"/>
        </w:rPr>
        <w:t xml:space="preserve">The process of making the book comforted me in the ways that I hope my third-year project will for children. </w:t>
      </w:r>
      <w:r w:rsidR="00775646">
        <w:rPr>
          <w:rFonts w:ascii="Arial" w:hAnsi="Arial" w:cs="Arial"/>
          <w:sz w:val="24"/>
          <w:szCs w:val="24"/>
        </w:rPr>
        <w:t>‘</w:t>
      </w:r>
      <w:r w:rsidR="00DF3B85">
        <w:rPr>
          <w:rFonts w:ascii="Arial" w:hAnsi="Arial" w:cs="Arial"/>
          <w:sz w:val="24"/>
          <w:szCs w:val="24"/>
        </w:rPr>
        <w:t>I</w:t>
      </w:r>
      <w:r w:rsidR="00DF3B85" w:rsidRPr="006C0286">
        <w:rPr>
          <w:rFonts w:ascii="Arial" w:hAnsi="Arial" w:cs="Arial"/>
          <w:sz w:val="24"/>
          <w:szCs w:val="24"/>
        </w:rPr>
        <w:t>n making [art] you lay bare a truth you perhaps never anticipated’ (Bayles, cited in Wix and Pierre, 2015, p.282)</w:t>
      </w:r>
      <w:r w:rsidR="00DF3B85">
        <w:rPr>
          <w:rFonts w:ascii="Arial" w:hAnsi="Arial" w:cs="Arial"/>
          <w:sz w:val="24"/>
          <w:szCs w:val="24"/>
        </w:rPr>
        <w:t xml:space="preserve">, so my contemporary accounts may </w:t>
      </w:r>
      <w:r w:rsidR="006364E9">
        <w:rPr>
          <w:rFonts w:ascii="Arial" w:hAnsi="Arial" w:cs="Arial"/>
          <w:sz w:val="24"/>
          <w:szCs w:val="24"/>
        </w:rPr>
        <w:t xml:space="preserve">also </w:t>
      </w:r>
      <w:r w:rsidR="00DF3B85">
        <w:rPr>
          <w:rFonts w:ascii="Arial" w:hAnsi="Arial" w:cs="Arial"/>
          <w:sz w:val="24"/>
          <w:szCs w:val="24"/>
        </w:rPr>
        <w:t>help to inform th</w:t>
      </w:r>
      <w:r w:rsidR="006364E9">
        <w:rPr>
          <w:rFonts w:ascii="Arial" w:hAnsi="Arial" w:cs="Arial"/>
          <w:sz w:val="24"/>
          <w:szCs w:val="24"/>
        </w:rPr>
        <w:t>is</w:t>
      </w:r>
      <w:r w:rsidR="00DF3B85">
        <w:rPr>
          <w:rFonts w:ascii="Arial" w:hAnsi="Arial" w:cs="Arial"/>
          <w:sz w:val="24"/>
          <w:szCs w:val="24"/>
        </w:rPr>
        <w:t xml:space="preserve"> project </w:t>
      </w:r>
      <w:r w:rsidR="006364E9">
        <w:rPr>
          <w:rFonts w:ascii="Arial" w:hAnsi="Arial" w:cs="Arial"/>
          <w:sz w:val="24"/>
          <w:szCs w:val="24"/>
        </w:rPr>
        <w:t>in a similar way</w:t>
      </w:r>
      <w:r w:rsidR="00DF3B85">
        <w:rPr>
          <w:rFonts w:ascii="Arial" w:hAnsi="Arial" w:cs="Arial"/>
          <w:sz w:val="24"/>
          <w:szCs w:val="24"/>
        </w:rPr>
        <w:t xml:space="preserve">. </w:t>
      </w:r>
    </w:p>
    <w:p w14:paraId="1C3690FA" w14:textId="77777777" w:rsidR="00A402DA" w:rsidRDefault="00A402DA">
      <w:pPr>
        <w:spacing w:line="360" w:lineRule="auto"/>
        <w:rPr>
          <w:rFonts w:ascii="Arial" w:hAnsi="Arial" w:cs="Arial"/>
          <w:sz w:val="24"/>
          <w:szCs w:val="24"/>
        </w:rPr>
      </w:pPr>
    </w:p>
    <w:p w14:paraId="1D38DAC0" w14:textId="0E23CF50" w:rsidR="001E6F88" w:rsidRDefault="001E6F88">
      <w:pPr>
        <w:spacing w:line="360" w:lineRule="auto"/>
        <w:rPr>
          <w:rFonts w:ascii="Arial" w:hAnsi="Arial" w:cs="Arial"/>
          <w:b/>
          <w:bCs/>
          <w:sz w:val="24"/>
          <w:szCs w:val="24"/>
        </w:rPr>
      </w:pPr>
      <w:r w:rsidRPr="001E6F88">
        <w:rPr>
          <w:rFonts w:ascii="Arial" w:hAnsi="Arial" w:cs="Arial"/>
          <w:b/>
          <w:bCs/>
          <w:sz w:val="24"/>
          <w:szCs w:val="24"/>
        </w:rPr>
        <w:t>Bibliography</w:t>
      </w:r>
    </w:p>
    <w:p w14:paraId="19F02260" w14:textId="3FFF9DBD" w:rsidR="001E6F88" w:rsidRDefault="001E6F88">
      <w:pPr>
        <w:spacing w:line="360" w:lineRule="auto"/>
        <w:rPr>
          <w:rFonts w:ascii="Arial" w:hAnsi="Arial" w:cs="Arial"/>
          <w:sz w:val="24"/>
          <w:szCs w:val="24"/>
        </w:rPr>
      </w:pPr>
      <w:r w:rsidRPr="001E6F88">
        <w:rPr>
          <w:rFonts w:ascii="Arial" w:hAnsi="Arial" w:cs="Arial"/>
          <w:sz w:val="24"/>
          <w:szCs w:val="24"/>
        </w:rPr>
        <w:t xml:space="preserve">Allen, T. (2023). ZestyDoesThings Illustration. [online] ZestyDoesThings Illustration. Available at: </w:t>
      </w:r>
      <w:hyperlink r:id="rId13" w:history="1">
        <w:r w:rsidR="009F11A0" w:rsidRPr="008250B5">
          <w:rPr>
            <w:rStyle w:val="Hyperlink"/>
            <w:rFonts w:ascii="Arial" w:hAnsi="Arial" w:cs="Arial"/>
            <w:sz w:val="24"/>
            <w:szCs w:val="24"/>
          </w:rPr>
          <w:t>https://www.zestydoesthings.com/realmonsters</w:t>
        </w:r>
      </w:hyperlink>
      <w:r w:rsidR="009F11A0">
        <w:rPr>
          <w:rFonts w:ascii="Arial" w:hAnsi="Arial" w:cs="Arial"/>
          <w:sz w:val="24"/>
          <w:szCs w:val="24"/>
        </w:rPr>
        <w:t xml:space="preserve"> </w:t>
      </w:r>
      <w:r w:rsidRPr="001E6F88">
        <w:rPr>
          <w:rFonts w:ascii="Arial" w:hAnsi="Arial" w:cs="Arial"/>
          <w:sz w:val="24"/>
          <w:szCs w:val="24"/>
        </w:rPr>
        <w:t>[Accessed 23 Apr. 2023].</w:t>
      </w:r>
    </w:p>
    <w:p w14:paraId="7D211796" w14:textId="77777777" w:rsidR="00F45B7F" w:rsidRDefault="00F45B7F">
      <w:pPr>
        <w:spacing w:line="360" w:lineRule="auto"/>
        <w:rPr>
          <w:rFonts w:ascii="Arial" w:hAnsi="Arial" w:cs="Arial"/>
          <w:sz w:val="24"/>
          <w:szCs w:val="24"/>
        </w:rPr>
      </w:pPr>
    </w:p>
    <w:p w14:paraId="543F6454" w14:textId="2C8EFFD3" w:rsidR="001E6F88" w:rsidRDefault="001E6F88">
      <w:pPr>
        <w:spacing w:line="360" w:lineRule="auto"/>
        <w:rPr>
          <w:rFonts w:ascii="Arial" w:hAnsi="Arial" w:cs="Arial"/>
          <w:sz w:val="24"/>
          <w:szCs w:val="24"/>
        </w:rPr>
      </w:pPr>
      <w:r w:rsidRPr="001E6F88">
        <w:rPr>
          <w:rFonts w:ascii="Arial" w:hAnsi="Arial" w:cs="Arial"/>
          <w:sz w:val="24"/>
          <w:szCs w:val="24"/>
        </w:rPr>
        <w:t>Barlow, M.R., Cromer, L.D., Caron, H.P. and Freyd, J.J. (2012). Comparison of Normative and Diagnosed Dissociation on Attachment to Companion Animals and Stuffed animals. Psychological Trauma: Theory, Research, Practice, and Policy, [online] 4(5), pp.501–506. doi:https://doi.org/10.1037/a0028134.</w:t>
      </w:r>
    </w:p>
    <w:p w14:paraId="434F1CC9" w14:textId="77777777" w:rsidR="00F45B7F" w:rsidRDefault="00F45B7F">
      <w:pPr>
        <w:spacing w:line="360" w:lineRule="auto"/>
        <w:rPr>
          <w:rFonts w:ascii="Arial" w:hAnsi="Arial" w:cs="Arial"/>
          <w:sz w:val="24"/>
          <w:szCs w:val="24"/>
        </w:rPr>
      </w:pPr>
    </w:p>
    <w:p w14:paraId="1EA29C56" w14:textId="6F0D2FBA" w:rsidR="001E6F88" w:rsidRDefault="001E6F88">
      <w:pPr>
        <w:spacing w:line="360" w:lineRule="auto"/>
        <w:rPr>
          <w:rFonts w:ascii="Arial" w:hAnsi="Arial" w:cs="Arial"/>
          <w:sz w:val="24"/>
          <w:szCs w:val="24"/>
        </w:rPr>
      </w:pPr>
      <w:r w:rsidRPr="001E6F88">
        <w:rPr>
          <w:rFonts w:ascii="Arial" w:hAnsi="Arial" w:cs="Arial"/>
          <w:sz w:val="24"/>
          <w:szCs w:val="24"/>
        </w:rPr>
        <w:t>Berger, J. (2009). Why Look at Animals? London: Penguin Books, p.20.</w:t>
      </w:r>
    </w:p>
    <w:p w14:paraId="733574F2" w14:textId="77777777" w:rsidR="00F45B7F" w:rsidRDefault="00F45B7F">
      <w:pPr>
        <w:spacing w:line="360" w:lineRule="auto"/>
        <w:rPr>
          <w:rFonts w:ascii="Arial" w:hAnsi="Arial" w:cs="Arial"/>
          <w:sz w:val="24"/>
          <w:szCs w:val="24"/>
        </w:rPr>
      </w:pPr>
    </w:p>
    <w:p w14:paraId="085E255A" w14:textId="53C9B5B6" w:rsidR="001E6F88" w:rsidRDefault="001E6F88">
      <w:pPr>
        <w:spacing w:line="360" w:lineRule="auto"/>
        <w:rPr>
          <w:rFonts w:ascii="Arial" w:hAnsi="Arial" w:cs="Arial"/>
          <w:sz w:val="24"/>
          <w:szCs w:val="24"/>
        </w:rPr>
      </w:pPr>
      <w:r w:rsidRPr="001E6F88">
        <w:rPr>
          <w:rFonts w:ascii="Arial" w:hAnsi="Arial" w:cs="Arial"/>
          <w:sz w:val="24"/>
          <w:szCs w:val="24"/>
        </w:rPr>
        <w:t>Brazell, D. and Davies, J. (2014). Understanding Illustration. London: Bloomsbury Academic, p.4.</w:t>
      </w:r>
    </w:p>
    <w:p w14:paraId="47822CCA" w14:textId="77777777" w:rsidR="00F45B7F" w:rsidRDefault="00F45B7F">
      <w:pPr>
        <w:spacing w:line="360" w:lineRule="auto"/>
        <w:rPr>
          <w:rFonts w:ascii="Arial" w:hAnsi="Arial" w:cs="Arial"/>
          <w:sz w:val="24"/>
          <w:szCs w:val="24"/>
        </w:rPr>
      </w:pPr>
    </w:p>
    <w:p w14:paraId="2C05CCB0" w14:textId="68ADC0AC" w:rsidR="001E6F88" w:rsidRDefault="00F45B7F">
      <w:pPr>
        <w:spacing w:line="360" w:lineRule="auto"/>
        <w:rPr>
          <w:rFonts w:ascii="Arial" w:hAnsi="Arial" w:cs="Arial"/>
          <w:sz w:val="24"/>
          <w:szCs w:val="24"/>
        </w:rPr>
      </w:pPr>
      <w:r w:rsidRPr="00F45B7F">
        <w:rPr>
          <w:rFonts w:ascii="Arial" w:hAnsi="Arial" w:cs="Arial"/>
          <w:sz w:val="24"/>
          <w:szCs w:val="24"/>
        </w:rPr>
        <w:t>Brubaker, R. and Cooper, F. (2000). Beyond ‘Identity’. Theory and Society, [online] 29(1), pp.1–47. doi:https://www.jstor.org/stable/3108478.</w:t>
      </w:r>
    </w:p>
    <w:p w14:paraId="034AF6C8" w14:textId="77777777" w:rsidR="00F45B7F" w:rsidRDefault="00F45B7F">
      <w:pPr>
        <w:spacing w:line="360" w:lineRule="auto"/>
        <w:rPr>
          <w:rFonts w:ascii="Arial" w:hAnsi="Arial" w:cs="Arial"/>
          <w:sz w:val="24"/>
          <w:szCs w:val="24"/>
        </w:rPr>
      </w:pPr>
    </w:p>
    <w:p w14:paraId="70F51DCC" w14:textId="0B891E76" w:rsidR="00F45B7F" w:rsidRDefault="00F45B7F">
      <w:pPr>
        <w:spacing w:line="360" w:lineRule="auto"/>
        <w:rPr>
          <w:rFonts w:ascii="Arial" w:hAnsi="Arial" w:cs="Arial"/>
          <w:sz w:val="24"/>
          <w:szCs w:val="24"/>
        </w:rPr>
      </w:pPr>
      <w:r w:rsidRPr="00F45B7F">
        <w:rPr>
          <w:rFonts w:ascii="Arial" w:hAnsi="Arial" w:cs="Arial"/>
          <w:sz w:val="24"/>
          <w:szCs w:val="24"/>
        </w:rPr>
        <w:t xml:space="preserve">Dogra, N., Parkin, A., Warner-Gale, F. and Frake, C. (2008). A Multidisciplinary Handbook of Child and Adolescent Mental Health for front-line Professionals. [online] London: Jessica Kingsley Publishers, p.273. Available at: </w:t>
      </w:r>
      <w:hyperlink r:id="rId14" w:history="1">
        <w:r w:rsidR="009F11A0" w:rsidRPr="008250B5">
          <w:rPr>
            <w:rStyle w:val="Hyperlink"/>
            <w:rFonts w:ascii="Arial" w:hAnsi="Arial" w:cs="Arial"/>
            <w:sz w:val="24"/>
            <w:szCs w:val="24"/>
          </w:rPr>
          <w:t>https://www.google.co.uk/books/edition/A_Multidisciplinary_Handbook_of_Child_an/YTIz78iWyq8C?hl=en&amp;gbpv=1&amp;dq=mental+health+and+children+taboo&amp;pg=PA273&amp;printsec=frontcover</w:t>
        </w:r>
      </w:hyperlink>
      <w:r w:rsidR="009F11A0">
        <w:rPr>
          <w:rFonts w:ascii="Arial" w:hAnsi="Arial" w:cs="Arial"/>
          <w:sz w:val="24"/>
          <w:szCs w:val="24"/>
        </w:rPr>
        <w:t xml:space="preserve"> </w:t>
      </w:r>
      <w:r w:rsidRPr="00F45B7F">
        <w:rPr>
          <w:rFonts w:ascii="Arial" w:hAnsi="Arial" w:cs="Arial"/>
          <w:sz w:val="24"/>
          <w:szCs w:val="24"/>
        </w:rPr>
        <w:t>[Accessed 22 Apr. 2023].</w:t>
      </w:r>
    </w:p>
    <w:p w14:paraId="259C861C" w14:textId="77777777" w:rsidR="00F45B7F" w:rsidRDefault="00F45B7F">
      <w:pPr>
        <w:spacing w:line="360" w:lineRule="auto"/>
        <w:rPr>
          <w:rFonts w:ascii="Arial" w:hAnsi="Arial" w:cs="Arial"/>
          <w:sz w:val="24"/>
          <w:szCs w:val="24"/>
        </w:rPr>
      </w:pPr>
    </w:p>
    <w:p w14:paraId="7BA531A7" w14:textId="5DCDDA07" w:rsidR="00F45B7F" w:rsidRDefault="00F45B7F">
      <w:pPr>
        <w:spacing w:line="360" w:lineRule="auto"/>
        <w:rPr>
          <w:rFonts w:ascii="Arial" w:hAnsi="Arial" w:cs="Arial"/>
          <w:sz w:val="24"/>
          <w:szCs w:val="24"/>
        </w:rPr>
      </w:pPr>
      <w:r w:rsidRPr="00F45B7F">
        <w:rPr>
          <w:rFonts w:ascii="Arial" w:hAnsi="Arial" w:cs="Arial"/>
          <w:sz w:val="24"/>
          <w:szCs w:val="24"/>
        </w:rPr>
        <w:t xml:space="preserve">Duffy, B. (2006). Supporting Creativity and Imagination in the Early Years. 1st ed. [online] Maidenhead: Open University Press, p.17. Available at: </w:t>
      </w:r>
      <w:hyperlink r:id="rId15" w:history="1">
        <w:r w:rsidR="009F11A0" w:rsidRPr="008250B5">
          <w:rPr>
            <w:rStyle w:val="Hyperlink"/>
            <w:rFonts w:ascii="Arial" w:hAnsi="Arial" w:cs="Arial"/>
            <w:sz w:val="24"/>
            <w:szCs w:val="24"/>
          </w:rPr>
          <w:t>https://www.google.co.uk/books/edition/Supporting_Creativity_And_Imagination_In/ll1Rc5eyKpcC?hl=en&amp;gbpv=1</w:t>
        </w:r>
      </w:hyperlink>
      <w:r w:rsidR="009F11A0">
        <w:rPr>
          <w:rFonts w:ascii="Arial" w:hAnsi="Arial" w:cs="Arial"/>
          <w:sz w:val="24"/>
          <w:szCs w:val="24"/>
        </w:rPr>
        <w:t xml:space="preserve"> </w:t>
      </w:r>
      <w:r w:rsidRPr="00F45B7F">
        <w:rPr>
          <w:rFonts w:ascii="Arial" w:hAnsi="Arial" w:cs="Arial"/>
          <w:sz w:val="24"/>
          <w:szCs w:val="24"/>
        </w:rPr>
        <w:t>[Accessed 23 Apr. 2023].</w:t>
      </w:r>
    </w:p>
    <w:p w14:paraId="7BFE4B64" w14:textId="77777777" w:rsidR="00F45B7F" w:rsidRDefault="00F45B7F">
      <w:pPr>
        <w:spacing w:line="360" w:lineRule="auto"/>
        <w:rPr>
          <w:rFonts w:ascii="Arial" w:hAnsi="Arial" w:cs="Arial"/>
          <w:sz w:val="24"/>
          <w:szCs w:val="24"/>
        </w:rPr>
      </w:pPr>
    </w:p>
    <w:p w14:paraId="33062341" w14:textId="03EB0419" w:rsidR="00F45B7F" w:rsidRDefault="00F45B7F">
      <w:pPr>
        <w:spacing w:line="360" w:lineRule="auto"/>
        <w:rPr>
          <w:rFonts w:ascii="Arial" w:hAnsi="Arial" w:cs="Arial"/>
          <w:sz w:val="24"/>
          <w:szCs w:val="24"/>
        </w:rPr>
      </w:pPr>
      <w:r w:rsidRPr="00F45B7F">
        <w:rPr>
          <w:rFonts w:ascii="Arial" w:hAnsi="Arial" w:cs="Arial"/>
          <w:sz w:val="24"/>
          <w:szCs w:val="24"/>
        </w:rPr>
        <w:t xml:space="preserve">E2EPublishing (2014). How Big Are Your Worries Little Bear? [online] Educate2Empower Publishing. Available at: </w:t>
      </w:r>
      <w:hyperlink r:id="rId16" w:history="1">
        <w:r w:rsidR="009F11A0" w:rsidRPr="008250B5">
          <w:rPr>
            <w:rStyle w:val="Hyperlink"/>
            <w:rFonts w:ascii="Arial" w:hAnsi="Arial" w:cs="Arial"/>
            <w:sz w:val="24"/>
            <w:szCs w:val="24"/>
          </w:rPr>
          <w:t>https://e2epublishing.info/hbay</w:t>
        </w:r>
      </w:hyperlink>
      <w:r w:rsidR="009F11A0">
        <w:rPr>
          <w:rFonts w:ascii="Arial" w:hAnsi="Arial" w:cs="Arial"/>
          <w:sz w:val="24"/>
          <w:szCs w:val="24"/>
        </w:rPr>
        <w:t xml:space="preserve"> </w:t>
      </w:r>
      <w:r w:rsidRPr="00F45B7F">
        <w:rPr>
          <w:rFonts w:ascii="Arial" w:hAnsi="Arial" w:cs="Arial"/>
          <w:sz w:val="24"/>
          <w:szCs w:val="24"/>
        </w:rPr>
        <w:t>[Accessed 25 Apr. 2023].</w:t>
      </w:r>
    </w:p>
    <w:p w14:paraId="0A0AB10F" w14:textId="77777777" w:rsidR="00F45B7F" w:rsidRDefault="00F45B7F">
      <w:pPr>
        <w:spacing w:line="360" w:lineRule="auto"/>
        <w:rPr>
          <w:rFonts w:ascii="Arial" w:hAnsi="Arial" w:cs="Arial"/>
          <w:sz w:val="24"/>
          <w:szCs w:val="24"/>
        </w:rPr>
      </w:pPr>
    </w:p>
    <w:p w14:paraId="10830105" w14:textId="0997BB75" w:rsidR="00F45B7F" w:rsidRDefault="00F45B7F">
      <w:pPr>
        <w:spacing w:line="360" w:lineRule="auto"/>
        <w:rPr>
          <w:rFonts w:ascii="Arial" w:hAnsi="Arial" w:cs="Arial"/>
          <w:sz w:val="24"/>
          <w:szCs w:val="24"/>
        </w:rPr>
      </w:pPr>
      <w:r w:rsidRPr="00F45B7F">
        <w:rPr>
          <w:rFonts w:ascii="Arial" w:hAnsi="Arial" w:cs="Arial"/>
          <w:sz w:val="24"/>
          <w:szCs w:val="24"/>
        </w:rPr>
        <w:t xml:space="preserve">Frisella, E. (2017). Anthropomorphism. [online] LitCharts. Available at: </w:t>
      </w:r>
      <w:hyperlink r:id="rId17" w:anchor=":~:text=Anthropomorphism%20is%20the%20attribution%20of%20human%20characteristics%2C%20emotions%2C" w:history="1">
        <w:r w:rsidR="009F11A0" w:rsidRPr="008250B5">
          <w:rPr>
            <w:rStyle w:val="Hyperlink"/>
            <w:rFonts w:ascii="Arial" w:hAnsi="Arial" w:cs="Arial"/>
            <w:sz w:val="24"/>
            <w:szCs w:val="24"/>
          </w:rPr>
          <w:t>https://www.litcharts.com/literary-devices-and-terms/anthropomorphism#:~:text=Anthropomorphism%20is%20the%20attribution%20of%20human%20characteristics%2C%20emotions%2C</w:t>
        </w:r>
      </w:hyperlink>
      <w:r w:rsidR="009F11A0">
        <w:rPr>
          <w:rFonts w:ascii="Arial" w:hAnsi="Arial" w:cs="Arial"/>
          <w:sz w:val="24"/>
          <w:szCs w:val="24"/>
        </w:rPr>
        <w:t xml:space="preserve"> </w:t>
      </w:r>
      <w:r w:rsidRPr="00F45B7F">
        <w:rPr>
          <w:rFonts w:ascii="Arial" w:hAnsi="Arial" w:cs="Arial"/>
          <w:sz w:val="24"/>
          <w:szCs w:val="24"/>
        </w:rPr>
        <w:t>[Accessed 27 Mar. 2023].</w:t>
      </w:r>
    </w:p>
    <w:p w14:paraId="11E495D3" w14:textId="77777777" w:rsidR="00F45B7F" w:rsidRDefault="00F45B7F">
      <w:pPr>
        <w:spacing w:line="360" w:lineRule="auto"/>
        <w:rPr>
          <w:rFonts w:ascii="Arial" w:hAnsi="Arial" w:cs="Arial"/>
          <w:sz w:val="24"/>
          <w:szCs w:val="24"/>
        </w:rPr>
      </w:pPr>
    </w:p>
    <w:p w14:paraId="03AA15AC" w14:textId="10B4A09D" w:rsidR="00F45B7F" w:rsidRDefault="00F45B7F">
      <w:pPr>
        <w:spacing w:line="360" w:lineRule="auto"/>
        <w:rPr>
          <w:rFonts w:ascii="Arial" w:hAnsi="Arial" w:cs="Arial"/>
          <w:sz w:val="24"/>
          <w:szCs w:val="24"/>
        </w:rPr>
      </w:pPr>
      <w:r w:rsidRPr="00F45B7F">
        <w:rPr>
          <w:rFonts w:ascii="Arial" w:hAnsi="Arial" w:cs="Arial"/>
          <w:sz w:val="24"/>
          <w:szCs w:val="24"/>
        </w:rPr>
        <w:lastRenderedPageBreak/>
        <w:t xml:space="preserve">Gravett, E. (2020). Emily Gravett on How Animal Characters Can Help Children Build Empathy. [online] www.panmacmillan.com. Available at: </w:t>
      </w:r>
      <w:hyperlink r:id="rId18" w:history="1">
        <w:r w:rsidR="009F11A0" w:rsidRPr="008250B5">
          <w:rPr>
            <w:rStyle w:val="Hyperlink"/>
            <w:rFonts w:ascii="Arial" w:hAnsi="Arial" w:cs="Arial"/>
            <w:sz w:val="24"/>
            <w:szCs w:val="24"/>
          </w:rPr>
          <w:t>https://www.panmacmillan.com/blogs/books-for-children/emily-gravett-on-animals-in-picture-books</w:t>
        </w:r>
      </w:hyperlink>
      <w:r w:rsidR="009F11A0">
        <w:rPr>
          <w:rFonts w:ascii="Arial" w:hAnsi="Arial" w:cs="Arial"/>
          <w:sz w:val="24"/>
          <w:szCs w:val="24"/>
        </w:rPr>
        <w:t xml:space="preserve"> </w:t>
      </w:r>
      <w:r w:rsidRPr="00F45B7F">
        <w:rPr>
          <w:rFonts w:ascii="Arial" w:hAnsi="Arial" w:cs="Arial"/>
          <w:sz w:val="24"/>
          <w:szCs w:val="24"/>
        </w:rPr>
        <w:t>[Accessed 22 Mar. 2023].</w:t>
      </w:r>
    </w:p>
    <w:p w14:paraId="53AD626B" w14:textId="77777777" w:rsidR="00F45B7F" w:rsidRDefault="00F45B7F">
      <w:pPr>
        <w:spacing w:line="360" w:lineRule="auto"/>
        <w:rPr>
          <w:rFonts w:ascii="Arial" w:hAnsi="Arial" w:cs="Arial"/>
          <w:sz w:val="24"/>
          <w:szCs w:val="24"/>
        </w:rPr>
      </w:pPr>
    </w:p>
    <w:p w14:paraId="05E13FEA" w14:textId="7A4B7E95" w:rsidR="00F45B7F" w:rsidRDefault="00F45B7F">
      <w:pPr>
        <w:spacing w:line="360" w:lineRule="auto"/>
        <w:rPr>
          <w:rFonts w:ascii="Arial" w:hAnsi="Arial" w:cs="Arial"/>
          <w:sz w:val="24"/>
          <w:szCs w:val="24"/>
        </w:rPr>
      </w:pPr>
      <w:r w:rsidRPr="00F45B7F">
        <w:rPr>
          <w:rFonts w:ascii="Arial" w:hAnsi="Arial" w:cs="Arial"/>
          <w:sz w:val="24"/>
          <w:szCs w:val="24"/>
        </w:rPr>
        <w:t xml:space="preserve">Hall, A. (2011). Illustration. [online] London: Laurence King. Available at: </w:t>
      </w:r>
      <w:hyperlink r:id="rId19" w:history="1">
        <w:r w:rsidR="009F11A0" w:rsidRPr="008250B5">
          <w:rPr>
            <w:rStyle w:val="Hyperlink"/>
            <w:rFonts w:ascii="Arial" w:hAnsi="Arial" w:cs="Arial"/>
            <w:sz w:val="24"/>
            <w:szCs w:val="24"/>
          </w:rPr>
          <w:t>https://www.google.co.uk/books/edition/Illustration/f_UgEAAAQBAJ?hl=en&amp;gbpv=1</w:t>
        </w:r>
      </w:hyperlink>
      <w:r w:rsidR="009F11A0">
        <w:rPr>
          <w:rFonts w:ascii="Arial" w:hAnsi="Arial" w:cs="Arial"/>
          <w:sz w:val="24"/>
          <w:szCs w:val="24"/>
        </w:rPr>
        <w:t xml:space="preserve"> </w:t>
      </w:r>
      <w:r w:rsidRPr="00F45B7F">
        <w:rPr>
          <w:rFonts w:ascii="Arial" w:hAnsi="Arial" w:cs="Arial"/>
          <w:sz w:val="24"/>
          <w:szCs w:val="24"/>
        </w:rPr>
        <w:t>[Accessed 24 Apr. 2023].</w:t>
      </w:r>
    </w:p>
    <w:p w14:paraId="2BBD672B" w14:textId="77777777" w:rsidR="00F45B7F" w:rsidRDefault="00F45B7F">
      <w:pPr>
        <w:spacing w:line="360" w:lineRule="auto"/>
        <w:rPr>
          <w:rFonts w:ascii="Arial" w:hAnsi="Arial" w:cs="Arial"/>
          <w:sz w:val="24"/>
          <w:szCs w:val="24"/>
        </w:rPr>
      </w:pPr>
    </w:p>
    <w:p w14:paraId="04EE2A7C" w14:textId="65859489" w:rsidR="00F45B7F" w:rsidRDefault="00F45B7F">
      <w:pPr>
        <w:spacing w:line="360" w:lineRule="auto"/>
        <w:rPr>
          <w:rFonts w:ascii="Arial" w:hAnsi="Arial" w:cs="Arial"/>
          <w:sz w:val="24"/>
          <w:szCs w:val="24"/>
        </w:rPr>
      </w:pPr>
      <w:r w:rsidRPr="00F45B7F">
        <w:rPr>
          <w:rFonts w:ascii="Arial" w:hAnsi="Arial" w:cs="Arial"/>
          <w:sz w:val="24"/>
          <w:szCs w:val="24"/>
        </w:rPr>
        <w:t xml:space="preserve">Hutchby, I. and Moran-Ellis, J. (2001). Children, Technology, and Culture: The Impacts of Technologies in Children’s Everyday Lives. [online] United Kingdom: Routledge/Falmer, p.136. Available at: </w:t>
      </w:r>
      <w:hyperlink r:id="rId20" w:history="1">
        <w:r w:rsidR="009F11A0" w:rsidRPr="008250B5">
          <w:rPr>
            <w:rStyle w:val="Hyperlink"/>
            <w:rFonts w:ascii="Arial" w:hAnsi="Arial" w:cs="Arial"/>
            <w:sz w:val="24"/>
            <w:szCs w:val="24"/>
          </w:rPr>
          <w:t>https://www.google.co.uk/books/edition/Children_Technology_and_Culture/NOfSHdweFLsC?hl=en&amp;gbpv=1</w:t>
        </w:r>
      </w:hyperlink>
      <w:r w:rsidR="009F11A0">
        <w:rPr>
          <w:rFonts w:ascii="Arial" w:hAnsi="Arial" w:cs="Arial"/>
          <w:sz w:val="24"/>
          <w:szCs w:val="24"/>
        </w:rPr>
        <w:t xml:space="preserve"> </w:t>
      </w:r>
      <w:r w:rsidRPr="00F45B7F">
        <w:rPr>
          <w:rFonts w:ascii="Arial" w:hAnsi="Arial" w:cs="Arial"/>
          <w:sz w:val="24"/>
          <w:szCs w:val="24"/>
        </w:rPr>
        <w:t>[Accessed 21 Mar. 2023].</w:t>
      </w:r>
    </w:p>
    <w:p w14:paraId="2586642F" w14:textId="77777777" w:rsidR="00F45B7F" w:rsidRDefault="00F45B7F">
      <w:pPr>
        <w:spacing w:line="360" w:lineRule="auto"/>
        <w:rPr>
          <w:rFonts w:ascii="Arial" w:hAnsi="Arial" w:cs="Arial"/>
          <w:sz w:val="24"/>
          <w:szCs w:val="24"/>
        </w:rPr>
      </w:pPr>
    </w:p>
    <w:p w14:paraId="132CCE5A" w14:textId="4CDC4BA1" w:rsidR="00F45B7F" w:rsidRDefault="00F45B7F">
      <w:pPr>
        <w:spacing w:line="360" w:lineRule="auto"/>
        <w:rPr>
          <w:rFonts w:ascii="Arial" w:hAnsi="Arial" w:cs="Arial"/>
          <w:sz w:val="24"/>
          <w:szCs w:val="24"/>
        </w:rPr>
      </w:pPr>
      <w:r w:rsidRPr="00F45B7F">
        <w:rPr>
          <w:rFonts w:ascii="Arial" w:hAnsi="Arial" w:cs="Arial"/>
          <w:sz w:val="24"/>
          <w:szCs w:val="24"/>
        </w:rPr>
        <w:t>Kümmerling-Meibauer, B., Meibauer, J., Nachtigäller, K. and Rohlfing, K.J. (2015). Learning from Picturebooks. United Kingdom: Taylor &amp; Francis, p.42.</w:t>
      </w:r>
    </w:p>
    <w:p w14:paraId="6312280C" w14:textId="77777777" w:rsidR="00F45B7F" w:rsidRDefault="00F45B7F">
      <w:pPr>
        <w:spacing w:line="360" w:lineRule="auto"/>
        <w:rPr>
          <w:rFonts w:ascii="Arial" w:hAnsi="Arial" w:cs="Arial"/>
          <w:sz w:val="24"/>
          <w:szCs w:val="24"/>
        </w:rPr>
      </w:pPr>
    </w:p>
    <w:p w14:paraId="671F4FFF" w14:textId="6957FB1B" w:rsidR="00F45B7F" w:rsidRDefault="00F45B7F">
      <w:pPr>
        <w:spacing w:line="360" w:lineRule="auto"/>
        <w:rPr>
          <w:rFonts w:ascii="Arial" w:hAnsi="Arial" w:cs="Arial"/>
          <w:sz w:val="24"/>
          <w:szCs w:val="24"/>
        </w:rPr>
      </w:pPr>
      <w:r w:rsidRPr="00F45B7F">
        <w:rPr>
          <w:rFonts w:ascii="Arial" w:hAnsi="Arial" w:cs="Arial"/>
          <w:sz w:val="24"/>
          <w:szCs w:val="24"/>
        </w:rPr>
        <w:t xml:space="preserve">Male, A. (2017). Illustration : a Theoretical and Contextual Perspective. [online] United Kingdom: Bloomsbury Publishing, p.9. Available at: </w:t>
      </w:r>
      <w:hyperlink r:id="rId21" w:history="1">
        <w:r w:rsidR="009F11A0" w:rsidRPr="008250B5">
          <w:rPr>
            <w:rStyle w:val="Hyperlink"/>
            <w:rFonts w:ascii="Arial" w:hAnsi="Arial" w:cs="Arial"/>
            <w:sz w:val="24"/>
            <w:szCs w:val="24"/>
          </w:rPr>
          <w:t>https://www.google.co.uk/books/edition/Illustration/9wu8DQAAQBAJ?hl=en&amp;gbpv=1</w:t>
        </w:r>
      </w:hyperlink>
      <w:r w:rsidR="009F11A0">
        <w:rPr>
          <w:rFonts w:ascii="Arial" w:hAnsi="Arial" w:cs="Arial"/>
          <w:sz w:val="24"/>
          <w:szCs w:val="24"/>
        </w:rPr>
        <w:t xml:space="preserve"> </w:t>
      </w:r>
      <w:r w:rsidRPr="00F45B7F">
        <w:rPr>
          <w:rFonts w:ascii="Arial" w:hAnsi="Arial" w:cs="Arial"/>
          <w:sz w:val="24"/>
          <w:szCs w:val="24"/>
        </w:rPr>
        <w:t>[Accessed 22 Apr. 2023].</w:t>
      </w:r>
    </w:p>
    <w:p w14:paraId="3005D105" w14:textId="77777777" w:rsidR="00F45B7F" w:rsidRDefault="00F45B7F">
      <w:pPr>
        <w:spacing w:line="360" w:lineRule="auto"/>
        <w:rPr>
          <w:rFonts w:ascii="Arial" w:hAnsi="Arial" w:cs="Arial"/>
          <w:sz w:val="24"/>
          <w:szCs w:val="24"/>
        </w:rPr>
      </w:pPr>
    </w:p>
    <w:p w14:paraId="32C5D639" w14:textId="0B3F1052" w:rsidR="00F45B7F" w:rsidRDefault="00F45B7F">
      <w:pPr>
        <w:spacing w:line="360" w:lineRule="auto"/>
        <w:rPr>
          <w:rFonts w:ascii="Arial" w:hAnsi="Arial" w:cs="Arial"/>
          <w:sz w:val="24"/>
          <w:szCs w:val="24"/>
        </w:rPr>
      </w:pPr>
      <w:r w:rsidRPr="00F45B7F">
        <w:rPr>
          <w:rFonts w:ascii="Arial" w:hAnsi="Arial" w:cs="Arial"/>
          <w:sz w:val="24"/>
          <w:szCs w:val="24"/>
        </w:rPr>
        <w:t>Markowsky, J.K. (1975). Why Anthropomorphism in Children’s Literature? Elementary English, [online] 52(4), pp.460–461. doi:https://www.jstor.org/stable/41592646.</w:t>
      </w:r>
    </w:p>
    <w:p w14:paraId="54C04F3D" w14:textId="77777777" w:rsidR="00F45B7F" w:rsidRDefault="00F45B7F">
      <w:pPr>
        <w:spacing w:line="360" w:lineRule="auto"/>
        <w:rPr>
          <w:rFonts w:ascii="Arial" w:hAnsi="Arial" w:cs="Arial"/>
          <w:sz w:val="24"/>
          <w:szCs w:val="24"/>
        </w:rPr>
      </w:pPr>
    </w:p>
    <w:p w14:paraId="7EF4F9E0" w14:textId="44539D1B" w:rsidR="00F45B7F" w:rsidRDefault="00F45B7F">
      <w:pPr>
        <w:spacing w:line="360" w:lineRule="auto"/>
        <w:rPr>
          <w:rFonts w:ascii="Arial" w:hAnsi="Arial" w:cs="Arial"/>
          <w:sz w:val="24"/>
          <w:szCs w:val="24"/>
        </w:rPr>
      </w:pPr>
      <w:r w:rsidRPr="00F45B7F">
        <w:rPr>
          <w:rFonts w:ascii="Arial" w:hAnsi="Arial" w:cs="Arial"/>
          <w:sz w:val="24"/>
          <w:szCs w:val="24"/>
        </w:rPr>
        <w:t xml:space="preserve">Mitchell, R.W., Thompson, N.S. and Miles, H.L. (1997). Anthropomorphism, Anecdotes and Animals. [online] Albany: State University of New York Press, p.5. </w:t>
      </w:r>
      <w:r w:rsidRPr="00F45B7F">
        <w:rPr>
          <w:rFonts w:ascii="Arial" w:hAnsi="Arial" w:cs="Arial"/>
          <w:sz w:val="24"/>
          <w:szCs w:val="24"/>
        </w:rPr>
        <w:lastRenderedPageBreak/>
        <w:t xml:space="preserve">Available at: </w:t>
      </w:r>
      <w:hyperlink r:id="rId22" w:anchor="v=onepage&amp;q&amp;f=false" w:history="1">
        <w:r w:rsidR="009F11A0" w:rsidRPr="008250B5">
          <w:rPr>
            <w:rStyle w:val="Hyperlink"/>
            <w:rFonts w:ascii="Arial" w:hAnsi="Arial" w:cs="Arial"/>
            <w:sz w:val="24"/>
            <w:szCs w:val="24"/>
          </w:rPr>
          <w:t>https://books.google.co.uk/books?id=1kWZt3de0loC&amp;printsec=frontcover#v=onepage&amp;q&amp;f=false</w:t>
        </w:r>
      </w:hyperlink>
      <w:r w:rsidR="009F11A0">
        <w:rPr>
          <w:rFonts w:ascii="Arial" w:hAnsi="Arial" w:cs="Arial"/>
          <w:sz w:val="24"/>
          <w:szCs w:val="24"/>
        </w:rPr>
        <w:t xml:space="preserve"> </w:t>
      </w:r>
      <w:r w:rsidRPr="00F45B7F">
        <w:rPr>
          <w:rFonts w:ascii="Arial" w:hAnsi="Arial" w:cs="Arial"/>
          <w:sz w:val="24"/>
          <w:szCs w:val="24"/>
        </w:rPr>
        <w:t>[Accessed 21 Mar. 2023].</w:t>
      </w:r>
    </w:p>
    <w:p w14:paraId="0338ABCB" w14:textId="77777777" w:rsidR="00F45B7F" w:rsidRDefault="00F45B7F">
      <w:pPr>
        <w:spacing w:line="360" w:lineRule="auto"/>
        <w:rPr>
          <w:rFonts w:ascii="Arial" w:hAnsi="Arial" w:cs="Arial"/>
          <w:sz w:val="24"/>
          <w:szCs w:val="24"/>
        </w:rPr>
      </w:pPr>
    </w:p>
    <w:p w14:paraId="512C0710" w14:textId="60CBA006" w:rsidR="00F45B7F" w:rsidRDefault="00F45B7F">
      <w:pPr>
        <w:spacing w:line="360" w:lineRule="auto"/>
        <w:rPr>
          <w:rFonts w:ascii="Arial" w:hAnsi="Arial" w:cs="Arial"/>
          <w:sz w:val="24"/>
          <w:szCs w:val="24"/>
        </w:rPr>
      </w:pPr>
      <w:r w:rsidRPr="00F45B7F">
        <w:rPr>
          <w:rFonts w:ascii="Arial" w:hAnsi="Arial" w:cs="Arial"/>
          <w:sz w:val="24"/>
          <w:szCs w:val="24"/>
        </w:rPr>
        <w:t xml:space="preserve">Nodelman, P. (1988). Words about Pictures : The Narrative Art of children’s Picture Books. [online] University of Georgia Press, p.78. Available at: </w:t>
      </w:r>
      <w:hyperlink r:id="rId23" w:anchor="v=onepage&amp;q=character%20design%20for%20children%20picture%20books&amp;f=false" w:history="1">
        <w:r w:rsidR="009F11A0" w:rsidRPr="008250B5">
          <w:rPr>
            <w:rStyle w:val="Hyperlink"/>
            <w:rFonts w:ascii="Arial" w:hAnsi="Arial" w:cs="Arial"/>
            <w:sz w:val="24"/>
            <w:szCs w:val="24"/>
          </w:rPr>
          <w:t>https://books.google.co.uk/books?hl=en&amp;lr=&amp;id=IdCwtcCmN9oC&amp;oi=fnd&amp;pg=PP1&amp;dq=character+design+for+children+picture+books&amp;ots=hJGF8ZtG5c&amp;sig=D_MsiFyWdeiLmBFWRL-Ac5X4aqw&amp;redir_esc=y#v=onepage&amp;q=character%20design%20for%20children%20picture%20books&amp;f=false</w:t>
        </w:r>
      </w:hyperlink>
      <w:r w:rsidR="009F11A0">
        <w:rPr>
          <w:rFonts w:ascii="Arial" w:hAnsi="Arial" w:cs="Arial"/>
          <w:sz w:val="24"/>
          <w:szCs w:val="24"/>
        </w:rPr>
        <w:t xml:space="preserve"> </w:t>
      </w:r>
      <w:r w:rsidRPr="00F45B7F">
        <w:rPr>
          <w:rFonts w:ascii="Arial" w:hAnsi="Arial" w:cs="Arial"/>
          <w:sz w:val="24"/>
          <w:szCs w:val="24"/>
        </w:rPr>
        <w:t>[Accessed 25 Apr. 2023].</w:t>
      </w:r>
    </w:p>
    <w:p w14:paraId="10073616" w14:textId="77777777" w:rsidR="00F45B7F" w:rsidRDefault="00F45B7F">
      <w:pPr>
        <w:spacing w:line="360" w:lineRule="auto"/>
        <w:rPr>
          <w:rFonts w:ascii="Arial" w:hAnsi="Arial" w:cs="Arial"/>
          <w:sz w:val="24"/>
          <w:szCs w:val="24"/>
        </w:rPr>
      </w:pPr>
    </w:p>
    <w:p w14:paraId="7DA713AE" w14:textId="7265F9FF" w:rsidR="00F45B7F" w:rsidRDefault="00F45B7F">
      <w:pPr>
        <w:spacing w:line="360" w:lineRule="auto"/>
        <w:rPr>
          <w:rFonts w:ascii="Arial" w:hAnsi="Arial" w:cs="Arial"/>
          <w:sz w:val="24"/>
          <w:szCs w:val="24"/>
        </w:rPr>
      </w:pPr>
      <w:r w:rsidRPr="00F45B7F">
        <w:rPr>
          <w:rFonts w:ascii="Arial" w:hAnsi="Arial" w:cs="Arial"/>
          <w:sz w:val="24"/>
          <w:szCs w:val="24"/>
        </w:rPr>
        <w:t xml:space="preserve">Oxford Languages (2023). Comfort. [online] Bing. Available at: </w:t>
      </w:r>
      <w:hyperlink r:id="rId24" w:history="1">
        <w:r w:rsidR="009F11A0" w:rsidRPr="008250B5">
          <w:rPr>
            <w:rStyle w:val="Hyperlink"/>
            <w:rFonts w:ascii="Arial" w:hAnsi="Arial" w:cs="Arial"/>
            <w:sz w:val="24"/>
            <w:szCs w:val="24"/>
          </w:rPr>
          <w:t>https://www.bing.com/search?q=comfort&amp;qs=n&amp;form=QBRE&amp;sp=-1&amp;ghc=1&amp;lq=0&amp;pq=comfort&amp;sc=10-7&amp;sk=&amp;cvid=A3A4E38266C24A9F957EA9EA8683168F&amp;ghsh=0&amp;ghacc=0&amp;ghpl=</w:t>
        </w:r>
      </w:hyperlink>
      <w:r w:rsidR="009F11A0">
        <w:rPr>
          <w:rFonts w:ascii="Arial" w:hAnsi="Arial" w:cs="Arial"/>
          <w:sz w:val="24"/>
          <w:szCs w:val="24"/>
        </w:rPr>
        <w:t xml:space="preserve"> </w:t>
      </w:r>
      <w:r w:rsidRPr="00F45B7F">
        <w:rPr>
          <w:rFonts w:ascii="Arial" w:hAnsi="Arial" w:cs="Arial"/>
          <w:sz w:val="24"/>
          <w:szCs w:val="24"/>
        </w:rPr>
        <w:t>[Accessed 24 Apr. 2023].</w:t>
      </w:r>
    </w:p>
    <w:p w14:paraId="14173F0D" w14:textId="77777777" w:rsidR="00F45B7F" w:rsidRDefault="00F45B7F">
      <w:pPr>
        <w:spacing w:line="360" w:lineRule="auto"/>
        <w:rPr>
          <w:rFonts w:ascii="Arial" w:hAnsi="Arial" w:cs="Arial"/>
          <w:sz w:val="24"/>
          <w:szCs w:val="24"/>
        </w:rPr>
      </w:pPr>
    </w:p>
    <w:p w14:paraId="2EA244EF" w14:textId="0153C7F9" w:rsidR="00F45B7F" w:rsidRDefault="00F45B7F">
      <w:pPr>
        <w:spacing w:line="360" w:lineRule="auto"/>
        <w:rPr>
          <w:rFonts w:ascii="Arial" w:hAnsi="Arial" w:cs="Arial"/>
          <w:sz w:val="24"/>
          <w:szCs w:val="24"/>
        </w:rPr>
      </w:pPr>
      <w:r w:rsidRPr="00F45B7F">
        <w:rPr>
          <w:rFonts w:ascii="Arial" w:hAnsi="Arial" w:cs="Arial"/>
          <w:sz w:val="24"/>
          <w:szCs w:val="24"/>
        </w:rPr>
        <w:t>Parkinson, C. (2019). Animals, Anthropomorphism and Mediated Encounters. United Kingdom: Taylor &amp; Francis, p.79.</w:t>
      </w:r>
    </w:p>
    <w:p w14:paraId="522104F0" w14:textId="77777777" w:rsidR="00F45B7F" w:rsidRDefault="00F45B7F">
      <w:pPr>
        <w:spacing w:line="360" w:lineRule="auto"/>
        <w:rPr>
          <w:rFonts w:ascii="Arial" w:hAnsi="Arial" w:cs="Arial"/>
          <w:sz w:val="24"/>
          <w:szCs w:val="24"/>
        </w:rPr>
      </w:pPr>
    </w:p>
    <w:p w14:paraId="43697C10" w14:textId="0EAED0D4" w:rsidR="00F45B7F" w:rsidRDefault="00F45B7F">
      <w:pPr>
        <w:spacing w:line="360" w:lineRule="auto"/>
        <w:rPr>
          <w:rFonts w:ascii="Arial" w:hAnsi="Arial" w:cs="Arial"/>
          <w:sz w:val="24"/>
          <w:szCs w:val="24"/>
        </w:rPr>
      </w:pPr>
      <w:r w:rsidRPr="00F45B7F">
        <w:rPr>
          <w:rFonts w:ascii="Arial" w:hAnsi="Arial" w:cs="Arial"/>
          <w:sz w:val="24"/>
          <w:szCs w:val="24"/>
        </w:rPr>
        <w:t xml:space="preserve">Pichot, T. and Coulter, M. (2011). Animal-Assisted Brief Therapy: a Solution-Focused Approach. [online] Google Books, Taylor &amp; Francis, p.159. Available at: </w:t>
      </w:r>
      <w:hyperlink r:id="rId25" w:history="1">
        <w:r w:rsidR="009F11A0" w:rsidRPr="008250B5">
          <w:rPr>
            <w:rStyle w:val="Hyperlink"/>
            <w:rFonts w:ascii="Arial" w:hAnsi="Arial" w:cs="Arial"/>
            <w:sz w:val="24"/>
            <w:szCs w:val="24"/>
          </w:rPr>
          <w:t>https://www.google.co.uk/books/edition/Animal_Assisted_Brief_Therapy/_MoGbwOwsZkC?hl=en&amp;gbpv=1&amp;dq=animals+in+childrens+books+comfort&amp;pg=PA159&amp;printsec=frontcover</w:t>
        </w:r>
      </w:hyperlink>
      <w:r w:rsidR="009F11A0">
        <w:rPr>
          <w:rFonts w:ascii="Arial" w:hAnsi="Arial" w:cs="Arial"/>
          <w:sz w:val="24"/>
          <w:szCs w:val="24"/>
        </w:rPr>
        <w:t xml:space="preserve"> </w:t>
      </w:r>
      <w:r w:rsidRPr="00F45B7F">
        <w:rPr>
          <w:rFonts w:ascii="Arial" w:hAnsi="Arial" w:cs="Arial"/>
          <w:sz w:val="24"/>
          <w:szCs w:val="24"/>
        </w:rPr>
        <w:t>[Accessed 21 Mar. 2023].</w:t>
      </w:r>
    </w:p>
    <w:p w14:paraId="0D5638E3" w14:textId="77777777" w:rsidR="00F45B7F" w:rsidRDefault="00F45B7F">
      <w:pPr>
        <w:spacing w:line="360" w:lineRule="auto"/>
        <w:rPr>
          <w:rFonts w:ascii="Arial" w:hAnsi="Arial" w:cs="Arial"/>
          <w:sz w:val="24"/>
          <w:szCs w:val="24"/>
        </w:rPr>
      </w:pPr>
    </w:p>
    <w:p w14:paraId="38DF65A2" w14:textId="4D327399" w:rsidR="00F45B7F" w:rsidRDefault="00F45B7F">
      <w:pPr>
        <w:spacing w:line="360" w:lineRule="auto"/>
        <w:rPr>
          <w:rFonts w:ascii="Arial" w:hAnsi="Arial" w:cs="Arial"/>
          <w:sz w:val="24"/>
          <w:szCs w:val="24"/>
        </w:rPr>
      </w:pPr>
      <w:r w:rsidRPr="00F45B7F">
        <w:rPr>
          <w:rFonts w:ascii="Arial" w:hAnsi="Arial" w:cs="Arial"/>
          <w:sz w:val="24"/>
          <w:szCs w:val="24"/>
        </w:rPr>
        <w:t xml:space="preserve">Podberscek, A.L., Paul, E.S. and Serpell, J. (2005). Companion Animals and Us: Exploring the Relationships Between People and Pets. [online] Cambridge: Cambridge University Press, p.238. Available at: </w:t>
      </w:r>
      <w:hyperlink r:id="rId26" w:history="1">
        <w:r w:rsidR="009F11A0" w:rsidRPr="008250B5">
          <w:rPr>
            <w:rStyle w:val="Hyperlink"/>
            <w:rFonts w:ascii="Arial" w:hAnsi="Arial" w:cs="Arial"/>
            <w:sz w:val="24"/>
            <w:szCs w:val="24"/>
          </w:rPr>
          <w:t>https://www.google.co.uk/books/edition/Companion_Animals_and_Us/tSs2yV_F4n0C?hl=en&amp;gbpv=1&amp;dq=attachment+theory+pets&amp;printsec=frontcover</w:t>
        </w:r>
      </w:hyperlink>
      <w:r w:rsidR="009F11A0">
        <w:rPr>
          <w:rFonts w:ascii="Arial" w:hAnsi="Arial" w:cs="Arial"/>
          <w:sz w:val="24"/>
          <w:szCs w:val="24"/>
        </w:rPr>
        <w:t xml:space="preserve"> </w:t>
      </w:r>
      <w:r w:rsidRPr="00F45B7F">
        <w:rPr>
          <w:rFonts w:ascii="Arial" w:hAnsi="Arial" w:cs="Arial"/>
          <w:sz w:val="24"/>
          <w:szCs w:val="24"/>
        </w:rPr>
        <w:t>[Accessed 22 Apr. 2023].</w:t>
      </w:r>
    </w:p>
    <w:p w14:paraId="6E023FE6" w14:textId="77777777" w:rsidR="00F45B7F" w:rsidRDefault="00F45B7F">
      <w:pPr>
        <w:spacing w:line="360" w:lineRule="auto"/>
        <w:rPr>
          <w:rFonts w:ascii="Arial" w:hAnsi="Arial" w:cs="Arial"/>
          <w:sz w:val="24"/>
          <w:szCs w:val="24"/>
        </w:rPr>
      </w:pPr>
    </w:p>
    <w:p w14:paraId="51DE37AE" w14:textId="35E05C39" w:rsidR="00F45B7F" w:rsidRDefault="00F45B7F">
      <w:pPr>
        <w:spacing w:line="360" w:lineRule="auto"/>
        <w:rPr>
          <w:rFonts w:ascii="Arial" w:hAnsi="Arial" w:cs="Arial"/>
          <w:sz w:val="24"/>
          <w:szCs w:val="24"/>
        </w:rPr>
      </w:pPr>
      <w:r w:rsidRPr="00F45B7F">
        <w:rPr>
          <w:rFonts w:ascii="Arial" w:hAnsi="Arial" w:cs="Arial"/>
          <w:sz w:val="24"/>
          <w:szCs w:val="24"/>
        </w:rPr>
        <w:t xml:space="preserve">Reis, J. (2022). Advanced Design. [online] Switzerland: Springer Nature, p.168. Available at: </w:t>
      </w:r>
      <w:hyperlink r:id="rId27" w:history="1">
        <w:r w:rsidR="009F11A0" w:rsidRPr="008250B5">
          <w:rPr>
            <w:rStyle w:val="Hyperlink"/>
            <w:rFonts w:ascii="Arial" w:hAnsi="Arial" w:cs="Arial"/>
            <w:sz w:val="24"/>
            <w:szCs w:val="24"/>
          </w:rPr>
          <w:t>https://www.google.co.uk/books/edition/Advanced_Design/inxrEAAAQBAJ?hl=en&amp;gbpv=1&amp;dq=familiarity+bias&amp;pg=PA168&amp;printsec=frontcover</w:t>
        </w:r>
      </w:hyperlink>
      <w:r w:rsidR="009F11A0">
        <w:rPr>
          <w:rFonts w:ascii="Arial" w:hAnsi="Arial" w:cs="Arial"/>
          <w:sz w:val="24"/>
          <w:szCs w:val="24"/>
        </w:rPr>
        <w:t xml:space="preserve"> </w:t>
      </w:r>
      <w:r w:rsidRPr="00F45B7F">
        <w:rPr>
          <w:rFonts w:ascii="Arial" w:hAnsi="Arial" w:cs="Arial"/>
          <w:sz w:val="24"/>
          <w:szCs w:val="24"/>
        </w:rPr>
        <w:t>[Accessed 23 Apr. 2023].</w:t>
      </w:r>
    </w:p>
    <w:p w14:paraId="6A68A11E" w14:textId="77777777" w:rsidR="00F45B7F" w:rsidRDefault="00F45B7F">
      <w:pPr>
        <w:spacing w:line="360" w:lineRule="auto"/>
        <w:rPr>
          <w:rFonts w:ascii="Arial" w:hAnsi="Arial" w:cs="Arial"/>
          <w:sz w:val="24"/>
          <w:szCs w:val="24"/>
        </w:rPr>
      </w:pPr>
    </w:p>
    <w:p w14:paraId="0209B039" w14:textId="739FA80C" w:rsidR="00F45B7F" w:rsidRDefault="00F45B7F">
      <w:pPr>
        <w:spacing w:line="360" w:lineRule="auto"/>
        <w:rPr>
          <w:rFonts w:ascii="Arial" w:hAnsi="Arial" w:cs="Arial"/>
          <w:sz w:val="24"/>
          <w:szCs w:val="24"/>
        </w:rPr>
      </w:pPr>
      <w:r w:rsidRPr="00F45B7F">
        <w:rPr>
          <w:rFonts w:ascii="Arial" w:hAnsi="Arial" w:cs="Arial"/>
          <w:sz w:val="24"/>
          <w:szCs w:val="24"/>
        </w:rPr>
        <w:t xml:space="preserve">Salisbury, M. and Styles, M. (2012). Children’s Picturebooks : The Art of Visual Storytelling. [online] United Kingdom: Laurence King Publishing. Available at: </w:t>
      </w:r>
      <w:hyperlink r:id="rId28" w:history="1">
        <w:r w:rsidR="009F11A0" w:rsidRPr="008250B5">
          <w:rPr>
            <w:rStyle w:val="Hyperlink"/>
            <w:rFonts w:ascii="Arial" w:hAnsi="Arial" w:cs="Arial"/>
            <w:sz w:val="24"/>
            <w:szCs w:val="24"/>
          </w:rPr>
          <w:t>https://www.google.co.uk/books/edition/Children_s_Picturebooks/AvUgEAAAQBAJ?hl=en&amp;gbpv=1</w:t>
        </w:r>
      </w:hyperlink>
      <w:r w:rsidR="009F11A0">
        <w:rPr>
          <w:rFonts w:ascii="Arial" w:hAnsi="Arial" w:cs="Arial"/>
          <w:sz w:val="24"/>
          <w:szCs w:val="24"/>
        </w:rPr>
        <w:t xml:space="preserve"> </w:t>
      </w:r>
      <w:r w:rsidRPr="00F45B7F">
        <w:rPr>
          <w:rFonts w:ascii="Arial" w:hAnsi="Arial" w:cs="Arial"/>
          <w:sz w:val="24"/>
          <w:szCs w:val="24"/>
        </w:rPr>
        <w:t>[Accessed 23 Apr. 2023].</w:t>
      </w:r>
    </w:p>
    <w:p w14:paraId="418E954A" w14:textId="77777777" w:rsidR="00F45B7F" w:rsidRDefault="00F45B7F">
      <w:pPr>
        <w:spacing w:line="360" w:lineRule="auto"/>
        <w:rPr>
          <w:rFonts w:ascii="Arial" w:hAnsi="Arial" w:cs="Arial"/>
          <w:sz w:val="24"/>
          <w:szCs w:val="24"/>
        </w:rPr>
      </w:pPr>
    </w:p>
    <w:p w14:paraId="2EDC1821" w14:textId="6BF5DAF0" w:rsidR="00F45B7F" w:rsidRDefault="00F45B7F">
      <w:pPr>
        <w:spacing w:line="360" w:lineRule="auto"/>
        <w:rPr>
          <w:rFonts w:ascii="Arial" w:hAnsi="Arial" w:cs="Arial"/>
          <w:sz w:val="24"/>
          <w:szCs w:val="24"/>
        </w:rPr>
      </w:pPr>
      <w:r w:rsidRPr="00F45B7F">
        <w:rPr>
          <w:rFonts w:ascii="Arial" w:hAnsi="Arial" w:cs="Arial"/>
          <w:sz w:val="24"/>
          <w:szCs w:val="24"/>
        </w:rPr>
        <w:t xml:space="preserve">Sani, F. and Bennett, M. (2004). The Development of the Social Self. [online] United Kingdom: Taylor &amp; Francis, p.34. Available at: </w:t>
      </w:r>
      <w:hyperlink r:id="rId29" w:history="1">
        <w:r w:rsidR="009F11A0" w:rsidRPr="008250B5">
          <w:rPr>
            <w:rStyle w:val="Hyperlink"/>
            <w:rFonts w:ascii="Arial" w:hAnsi="Arial" w:cs="Arial"/>
            <w:sz w:val="24"/>
            <w:szCs w:val="24"/>
          </w:rPr>
          <w:t>https://www.google.co.uk/books/edition/The_Development_of_the_Social_Self/vrp5AgAAQBAJ?hl=en&amp;gbpv=1</w:t>
        </w:r>
      </w:hyperlink>
      <w:r w:rsidR="009F11A0">
        <w:rPr>
          <w:rFonts w:ascii="Arial" w:hAnsi="Arial" w:cs="Arial"/>
          <w:sz w:val="24"/>
          <w:szCs w:val="24"/>
        </w:rPr>
        <w:t xml:space="preserve"> </w:t>
      </w:r>
      <w:r w:rsidRPr="00F45B7F">
        <w:rPr>
          <w:rFonts w:ascii="Arial" w:hAnsi="Arial" w:cs="Arial"/>
          <w:sz w:val="24"/>
          <w:szCs w:val="24"/>
        </w:rPr>
        <w:t>[Accessed 23 Apr. 2023].</w:t>
      </w:r>
    </w:p>
    <w:p w14:paraId="342B99FA" w14:textId="77777777" w:rsidR="00F45B7F" w:rsidRDefault="00F45B7F">
      <w:pPr>
        <w:spacing w:line="360" w:lineRule="auto"/>
        <w:rPr>
          <w:rFonts w:ascii="Arial" w:hAnsi="Arial" w:cs="Arial"/>
          <w:sz w:val="24"/>
          <w:szCs w:val="24"/>
        </w:rPr>
      </w:pPr>
    </w:p>
    <w:p w14:paraId="7696EE13" w14:textId="76E32237" w:rsidR="00F45B7F" w:rsidRDefault="00F45B7F">
      <w:pPr>
        <w:spacing w:line="360" w:lineRule="auto"/>
        <w:rPr>
          <w:rFonts w:ascii="Arial" w:hAnsi="Arial" w:cs="Arial"/>
          <w:sz w:val="24"/>
          <w:szCs w:val="24"/>
        </w:rPr>
      </w:pPr>
      <w:r w:rsidRPr="00F45B7F">
        <w:rPr>
          <w:rFonts w:ascii="Arial" w:hAnsi="Arial" w:cs="Arial"/>
          <w:sz w:val="24"/>
          <w:szCs w:val="24"/>
        </w:rPr>
        <w:t xml:space="preserve">Selly, P.B. (2014). Connecting Animals and Children in Early Childhood. [online] St. Paul, Minnesota: Redleaf Press, p.8. Available at: </w:t>
      </w:r>
      <w:hyperlink r:id="rId30" w:history="1">
        <w:r w:rsidR="009F11A0" w:rsidRPr="008250B5">
          <w:rPr>
            <w:rStyle w:val="Hyperlink"/>
            <w:rFonts w:ascii="Arial" w:hAnsi="Arial" w:cs="Arial"/>
            <w:sz w:val="24"/>
            <w:szCs w:val="24"/>
          </w:rPr>
          <w:t>https://www.google.co.uk/books/edition/Connecting_Animals_and_Children_in_Early/-TXoCAAAQBAJ?hl=en&amp;gbpv=1&amp;dq=why+children+are+drawn+to+animals&amp;printsec=frontcover</w:t>
        </w:r>
      </w:hyperlink>
      <w:r w:rsidR="009F11A0">
        <w:rPr>
          <w:rFonts w:ascii="Arial" w:hAnsi="Arial" w:cs="Arial"/>
          <w:sz w:val="24"/>
          <w:szCs w:val="24"/>
        </w:rPr>
        <w:t xml:space="preserve"> </w:t>
      </w:r>
      <w:r w:rsidRPr="00F45B7F">
        <w:rPr>
          <w:rFonts w:ascii="Arial" w:hAnsi="Arial" w:cs="Arial"/>
          <w:sz w:val="24"/>
          <w:szCs w:val="24"/>
        </w:rPr>
        <w:t>[Accessed 25 Apr. 2023].</w:t>
      </w:r>
    </w:p>
    <w:p w14:paraId="7CEBA240" w14:textId="77777777" w:rsidR="00F45B7F" w:rsidRDefault="00F45B7F">
      <w:pPr>
        <w:spacing w:line="360" w:lineRule="auto"/>
        <w:rPr>
          <w:rFonts w:ascii="Arial" w:hAnsi="Arial" w:cs="Arial"/>
          <w:sz w:val="24"/>
          <w:szCs w:val="24"/>
        </w:rPr>
      </w:pPr>
    </w:p>
    <w:p w14:paraId="48307529" w14:textId="15AF4131" w:rsidR="00F45B7F" w:rsidRDefault="00F45B7F">
      <w:pPr>
        <w:spacing w:line="360" w:lineRule="auto"/>
        <w:rPr>
          <w:rFonts w:ascii="Arial" w:hAnsi="Arial" w:cs="Arial"/>
          <w:sz w:val="24"/>
          <w:szCs w:val="24"/>
        </w:rPr>
      </w:pPr>
      <w:r w:rsidRPr="00F45B7F">
        <w:rPr>
          <w:rFonts w:ascii="Arial" w:hAnsi="Arial" w:cs="Arial"/>
          <w:sz w:val="24"/>
          <w:szCs w:val="24"/>
        </w:rPr>
        <w:t>Spitz, E.H. (2000). Inside Picture Books. New Haven ; London: Yale University Press, p.9.</w:t>
      </w:r>
    </w:p>
    <w:p w14:paraId="1D4DF9D6" w14:textId="77777777" w:rsidR="00F45B7F" w:rsidRDefault="00F45B7F">
      <w:pPr>
        <w:spacing w:line="360" w:lineRule="auto"/>
        <w:rPr>
          <w:rFonts w:ascii="Arial" w:hAnsi="Arial" w:cs="Arial"/>
          <w:sz w:val="24"/>
          <w:szCs w:val="24"/>
        </w:rPr>
      </w:pPr>
    </w:p>
    <w:p w14:paraId="58BF30FC" w14:textId="2BE9CB00" w:rsidR="00F45B7F" w:rsidRDefault="00F45B7F">
      <w:pPr>
        <w:spacing w:line="360" w:lineRule="auto"/>
        <w:rPr>
          <w:rFonts w:ascii="Arial" w:hAnsi="Arial" w:cs="Arial"/>
          <w:sz w:val="24"/>
          <w:szCs w:val="24"/>
        </w:rPr>
      </w:pPr>
      <w:r w:rsidRPr="00F45B7F">
        <w:rPr>
          <w:rFonts w:ascii="Arial" w:hAnsi="Arial" w:cs="Arial"/>
          <w:sz w:val="24"/>
          <w:szCs w:val="24"/>
        </w:rPr>
        <w:t xml:space="preserve">Tucker, N. (1990). The Child and the Book : A Psychological and Literary Exploration. [online] Cambridge: Cambridge University Press, p.100. Available at: </w:t>
      </w:r>
      <w:hyperlink r:id="rId31" w:history="1">
        <w:r w:rsidR="009F11A0" w:rsidRPr="008250B5">
          <w:rPr>
            <w:rStyle w:val="Hyperlink"/>
            <w:rFonts w:ascii="Arial" w:hAnsi="Arial" w:cs="Arial"/>
            <w:sz w:val="24"/>
            <w:szCs w:val="24"/>
          </w:rPr>
          <w:t>https://www.google.co.uk/books/edition/The_Child_and_the_Book/vig4AAAAIAAJ?hl=en&amp;gbpv=1</w:t>
        </w:r>
      </w:hyperlink>
      <w:r w:rsidR="009F11A0">
        <w:rPr>
          <w:rFonts w:ascii="Arial" w:hAnsi="Arial" w:cs="Arial"/>
          <w:sz w:val="24"/>
          <w:szCs w:val="24"/>
        </w:rPr>
        <w:t xml:space="preserve"> </w:t>
      </w:r>
      <w:r w:rsidRPr="00F45B7F">
        <w:rPr>
          <w:rFonts w:ascii="Arial" w:hAnsi="Arial" w:cs="Arial"/>
          <w:sz w:val="24"/>
          <w:szCs w:val="24"/>
        </w:rPr>
        <w:t>[Accessed 25 Apr. 2023].</w:t>
      </w:r>
    </w:p>
    <w:p w14:paraId="528C5D40" w14:textId="77777777" w:rsidR="00F45B7F" w:rsidRDefault="00F45B7F">
      <w:pPr>
        <w:spacing w:line="360" w:lineRule="auto"/>
        <w:rPr>
          <w:rFonts w:ascii="Arial" w:hAnsi="Arial" w:cs="Arial"/>
          <w:sz w:val="24"/>
          <w:szCs w:val="24"/>
        </w:rPr>
      </w:pPr>
    </w:p>
    <w:p w14:paraId="52067170" w14:textId="37109F0E" w:rsidR="00F45B7F" w:rsidRDefault="00F45B7F">
      <w:pPr>
        <w:spacing w:line="360" w:lineRule="auto"/>
        <w:rPr>
          <w:rFonts w:ascii="Arial" w:hAnsi="Arial" w:cs="Arial"/>
          <w:sz w:val="24"/>
          <w:szCs w:val="24"/>
        </w:rPr>
      </w:pPr>
      <w:r w:rsidRPr="00F45B7F">
        <w:rPr>
          <w:rFonts w:ascii="Arial" w:hAnsi="Arial" w:cs="Arial"/>
          <w:sz w:val="24"/>
          <w:szCs w:val="24"/>
        </w:rPr>
        <w:t xml:space="preserve">Wells, P. (2008). The Animated Bestiary : Animals, Cartoons, and Culture. [online] New Brunswick, N.J.: Rutgers University Press, pp.28, 99. Available at: </w:t>
      </w:r>
      <w:hyperlink r:id="rId32" w:history="1">
        <w:r w:rsidR="009F11A0" w:rsidRPr="008250B5">
          <w:rPr>
            <w:rStyle w:val="Hyperlink"/>
            <w:rFonts w:ascii="Arial" w:hAnsi="Arial" w:cs="Arial"/>
            <w:sz w:val="24"/>
            <w:szCs w:val="24"/>
          </w:rPr>
          <w:t>https://www-jstor-org.ezproxy.uwtsd.ac.uk/stable/j.ctt5hj80j.5?searchText=&amp;searchUri=&amp;ab_segments=&amp;searchKey=&amp;refreqid=fastly-default%3A157663f94162487327321eaae174b1c5&amp;seq=3</w:t>
        </w:r>
      </w:hyperlink>
      <w:r w:rsidR="009F11A0">
        <w:rPr>
          <w:rFonts w:ascii="Arial" w:hAnsi="Arial" w:cs="Arial"/>
          <w:sz w:val="24"/>
          <w:szCs w:val="24"/>
        </w:rPr>
        <w:t xml:space="preserve"> </w:t>
      </w:r>
      <w:r w:rsidRPr="00F45B7F">
        <w:rPr>
          <w:rFonts w:ascii="Arial" w:hAnsi="Arial" w:cs="Arial"/>
          <w:sz w:val="24"/>
          <w:szCs w:val="24"/>
        </w:rPr>
        <w:t>[Accessed 21 Mar. 2023].</w:t>
      </w:r>
    </w:p>
    <w:p w14:paraId="4024D692" w14:textId="77777777" w:rsidR="00F45B7F" w:rsidRDefault="00F45B7F">
      <w:pPr>
        <w:spacing w:line="360" w:lineRule="auto"/>
        <w:rPr>
          <w:rFonts w:ascii="Arial" w:hAnsi="Arial" w:cs="Arial"/>
          <w:sz w:val="24"/>
          <w:szCs w:val="24"/>
        </w:rPr>
      </w:pPr>
    </w:p>
    <w:p w14:paraId="0AB53C59" w14:textId="5658F0FF" w:rsidR="00F45B7F" w:rsidRDefault="00F45B7F">
      <w:pPr>
        <w:spacing w:line="360" w:lineRule="auto"/>
        <w:rPr>
          <w:rFonts w:ascii="Arial" w:hAnsi="Arial" w:cs="Arial"/>
          <w:sz w:val="24"/>
          <w:szCs w:val="24"/>
        </w:rPr>
      </w:pPr>
      <w:r w:rsidRPr="00F45B7F">
        <w:rPr>
          <w:rFonts w:ascii="Arial" w:hAnsi="Arial" w:cs="Arial"/>
          <w:sz w:val="24"/>
          <w:szCs w:val="24"/>
        </w:rPr>
        <w:t>Wigan, M. (2015). Thinking Visually for Illustrators. United Kingdom: Bloomsbury Publishing, p.12.</w:t>
      </w:r>
    </w:p>
    <w:p w14:paraId="7BA0C160" w14:textId="77777777" w:rsidR="00F45B7F" w:rsidRDefault="00F45B7F">
      <w:pPr>
        <w:spacing w:line="360" w:lineRule="auto"/>
        <w:rPr>
          <w:rFonts w:ascii="Arial" w:hAnsi="Arial" w:cs="Arial"/>
          <w:sz w:val="24"/>
          <w:szCs w:val="24"/>
        </w:rPr>
      </w:pPr>
    </w:p>
    <w:p w14:paraId="19ED2D82" w14:textId="083903CB" w:rsidR="00F45B7F" w:rsidRDefault="00F45B7F">
      <w:pPr>
        <w:spacing w:line="360" w:lineRule="auto"/>
        <w:rPr>
          <w:rFonts w:ascii="Arial" w:hAnsi="Arial" w:cs="Arial"/>
          <w:sz w:val="24"/>
          <w:szCs w:val="24"/>
        </w:rPr>
      </w:pPr>
      <w:r w:rsidRPr="00F45B7F">
        <w:rPr>
          <w:rFonts w:ascii="Arial" w:hAnsi="Arial" w:cs="Arial"/>
          <w:sz w:val="24"/>
          <w:szCs w:val="24"/>
        </w:rPr>
        <w:t>Wilson, B.J. (2008). Media and Children’s Aggression, Fear, and Altruism. The Future of Children, [online] 18(1), pp.87–118. doi:https://doi.org/10.1353/foc.0.0005.</w:t>
      </w:r>
    </w:p>
    <w:p w14:paraId="45229629" w14:textId="77777777" w:rsidR="00F45B7F" w:rsidRDefault="00F45B7F">
      <w:pPr>
        <w:spacing w:line="360" w:lineRule="auto"/>
        <w:rPr>
          <w:rFonts w:ascii="Arial" w:hAnsi="Arial" w:cs="Arial"/>
          <w:sz w:val="24"/>
          <w:szCs w:val="24"/>
        </w:rPr>
      </w:pPr>
    </w:p>
    <w:p w14:paraId="26BED820" w14:textId="1B143718" w:rsidR="00F45B7F" w:rsidRDefault="00F45B7F">
      <w:pPr>
        <w:spacing w:line="360" w:lineRule="auto"/>
        <w:rPr>
          <w:rFonts w:ascii="Arial" w:hAnsi="Arial" w:cs="Arial"/>
          <w:sz w:val="24"/>
          <w:szCs w:val="24"/>
        </w:rPr>
      </w:pPr>
      <w:r w:rsidRPr="00F45B7F">
        <w:rPr>
          <w:rFonts w:ascii="Arial" w:hAnsi="Arial" w:cs="Arial"/>
          <w:sz w:val="24"/>
          <w:szCs w:val="24"/>
        </w:rPr>
        <w:t xml:space="preserve">Wimpenny, J. (2021). Aesop’s Animals. [online] United Kingdom: Bloomsbury Publishing, p.10. Available at: </w:t>
      </w:r>
      <w:hyperlink r:id="rId33" w:history="1">
        <w:r w:rsidR="009F11A0" w:rsidRPr="008250B5">
          <w:rPr>
            <w:rStyle w:val="Hyperlink"/>
            <w:rFonts w:ascii="Arial" w:hAnsi="Arial" w:cs="Arial"/>
            <w:sz w:val="24"/>
            <w:szCs w:val="24"/>
          </w:rPr>
          <w:t>https://www.google.co.uk/books/edition/Aesop_s_Animals/_LQ8EAAAQBAJ?hl=en&amp;gbpv=1&amp;dq=anthropomorphism+aesop&amp;printsec=frontcover</w:t>
        </w:r>
      </w:hyperlink>
      <w:r w:rsidR="009F11A0">
        <w:rPr>
          <w:rFonts w:ascii="Arial" w:hAnsi="Arial" w:cs="Arial"/>
          <w:sz w:val="24"/>
          <w:szCs w:val="24"/>
        </w:rPr>
        <w:t xml:space="preserve"> </w:t>
      </w:r>
      <w:r w:rsidRPr="00F45B7F">
        <w:rPr>
          <w:rFonts w:ascii="Arial" w:hAnsi="Arial" w:cs="Arial"/>
          <w:sz w:val="24"/>
          <w:szCs w:val="24"/>
        </w:rPr>
        <w:t>[Accessed 22 Apr. 2023].</w:t>
      </w:r>
    </w:p>
    <w:p w14:paraId="42BF517F" w14:textId="77777777" w:rsidR="00F45B7F" w:rsidRDefault="00F45B7F">
      <w:pPr>
        <w:spacing w:line="360" w:lineRule="auto"/>
        <w:rPr>
          <w:rFonts w:ascii="Arial" w:hAnsi="Arial" w:cs="Arial"/>
          <w:sz w:val="24"/>
          <w:szCs w:val="24"/>
        </w:rPr>
      </w:pPr>
    </w:p>
    <w:p w14:paraId="2FED6FD9" w14:textId="3884A4CF" w:rsidR="00F45B7F" w:rsidRDefault="00F45B7F">
      <w:pPr>
        <w:spacing w:line="360" w:lineRule="auto"/>
        <w:rPr>
          <w:rFonts w:ascii="Arial" w:hAnsi="Arial" w:cs="Arial"/>
          <w:sz w:val="24"/>
          <w:szCs w:val="24"/>
        </w:rPr>
      </w:pPr>
      <w:r w:rsidRPr="00F45B7F">
        <w:rPr>
          <w:rFonts w:ascii="Arial" w:hAnsi="Arial" w:cs="Arial"/>
          <w:sz w:val="24"/>
          <w:szCs w:val="24"/>
        </w:rPr>
        <w:t xml:space="preserve">Wix, L. and D La Pierre, S. (2015). Book Review: Studies in Art Education. Available at: </w:t>
      </w:r>
      <w:hyperlink r:id="rId34" w:history="1">
        <w:r w:rsidR="009F11A0" w:rsidRPr="008250B5">
          <w:rPr>
            <w:rStyle w:val="Hyperlink"/>
            <w:rFonts w:ascii="Arial" w:hAnsi="Arial" w:cs="Arial"/>
            <w:sz w:val="24"/>
            <w:szCs w:val="24"/>
          </w:rPr>
          <w:t>https://www-tandfonline-</w:t>
        </w:r>
        <w:r w:rsidR="009F11A0" w:rsidRPr="008250B5">
          <w:rPr>
            <w:rStyle w:val="Hyperlink"/>
            <w:rFonts w:ascii="Arial" w:hAnsi="Arial" w:cs="Arial"/>
            <w:sz w:val="24"/>
            <w:szCs w:val="24"/>
          </w:rPr>
          <w:lastRenderedPageBreak/>
          <w:t>com.ezproxy.uwtsd.ac.uk/doi/pdf/10.1080/00393541.1998.11650031?needAccess=true</w:t>
        </w:r>
      </w:hyperlink>
      <w:r w:rsidR="009F11A0">
        <w:rPr>
          <w:rFonts w:ascii="Arial" w:hAnsi="Arial" w:cs="Arial"/>
          <w:sz w:val="24"/>
          <w:szCs w:val="24"/>
        </w:rPr>
        <w:t xml:space="preserve"> </w:t>
      </w:r>
      <w:r w:rsidRPr="00F45B7F">
        <w:rPr>
          <w:rFonts w:ascii="Arial" w:hAnsi="Arial" w:cs="Arial"/>
          <w:sz w:val="24"/>
          <w:szCs w:val="24"/>
        </w:rPr>
        <w:t>[Accessed 25 Apr. 2023].</w:t>
      </w:r>
    </w:p>
    <w:p w14:paraId="4E7C0A38" w14:textId="77777777" w:rsidR="00F45B7F" w:rsidRDefault="00F45B7F">
      <w:pPr>
        <w:spacing w:line="360" w:lineRule="auto"/>
        <w:rPr>
          <w:rFonts w:ascii="Arial" w:hAnsi="Arial" w:cs="Arial"/>
          <w:sz w:val="24"/>
          <w:szCs w:val="24"/>
        </w:rPr>
      </w:pPr>
    </w:p>
    <w:p w14:paraId="5371ED02" w14:textId="2DE3ED51" w:rsidR="00F45B7F" w:rsidRDefault="00F45B7F">
      <w:pPr>
        <w:spacing w:line="360" w:lineRule="auto"/>
        <w:rPr>
          <w:rFonts w:ascii="Arial" w:hAnsi="Arial" w:cs="Arial"/>
          <w:sz w:val="24"/>
          <w:szCs w:val="24"/>
        </w:rPr>
      </w:pPr>
      <w:r w:rsidRPr="00F45B7F">
        <w:rPr>
          <w:rFonts w:ascii="Arial" w:hAnsi="Arial" w:cs="Arial"/>
          <w:sz w:val="24"/>
          <w:szCs w:val="24"/>
        </w:rPr>
        <w:t xml:space="preserve">Zeegen, L. (2009). What is Illustration? [online] Switzerland: Rockport Publishers, pp.18, 24. Available at: </w:t>
      </w:r>
      <w:hyperlink r:id="rId35" w:history="1">
        <w:r w:rsidR="009F11A0" w:rsidRPr="008250B5">
          <w:rPr>
            <w:rStyle w:val="Hyperlink"/>
            <w:rFonts w:ascii="Arial" w:hAnsi="Arial" w:cs="Arial"/>
            <w:sz w:val="24"/>
            <w:szCs w:val="24"/>
          </w:rPr>
          <w:t>https://www.google.co.uk/books/edition/What_is_Illustration/JfcYzi5M1rUC?hl=en&amp;gbpv=1</w:t>
        </w:r>
      </w:hyperlink>
      <w:r w:rsidR="009F11A0">
        <w:rPr>
          <w:rFonts w:ascii="Arial" w:hAnsi="Arial" w:cs="Arial"/>
          <w:sz w:val="24"/>
          <w:szCs w:val="24"/>
        </w:rPr>
        <w:t xml:space="preserve"> </w:t>
      </w:r>
      <w:r w:rsidRPr="00F45B7F">
        <w:rPr>
          <w:rFonts w:ascii="Arial" w:hAnsi="Arial" w:cs="Arial"/>
          <w:sz w:val="24"/>
          <w:szCs w:val="24"/>
        </w:rPr>
        <w:t>[Accessed 21 Mar. 2023].</w:t>
      </w:r>
    </w:p>
    <w:p w14:paraId="3BE2426F" w14:textId="77777777" w:rsidR="002001FE" w:rsidRDefault="002001FE">
      <w:pPr>
        <w:spacing w:line="360" w:lineRule="auto"/>
        <w:rPr>
          <w:rFonts w:ascii="Arial" w:hAnsi="Arial" w:cs="Arial"/>
          <w:sz w:val="24"/>
          <w:szCs w:val="24"/>
        </w:rPr>
      </w:pPr>
    </w:p>
    <w:p w14:paraId="1F35819A" w14:textId="357C3EE9" w:rsidR="002001FE" w:rsidRDefault="002001FE">
      <w:pPr>
        <w:spacing w:line="360" w:lineRule="auto"/>
        <w:rPr>
          <w:rFonts w:ascii="Arial" w:hAnsi="Arial" w:cs="Arial"/>
          <w:b/>
          <w:bCs/>
          <w:sz w:val="24"/>
          <w:szCs w:val="24"/>
        </w:rPr>
      </w:pPr>
      <w:r w:rsidRPr="002001FE">
        <w:rPr>
          <w:rFonts w:ascii="Arial" w:hAnsi="Arial" w:cs="Arial"/>
          <w:b/>
          <w:bCs/>
          <w:sz w:val="24"/>
          <w:szCs w:val="24"/>
        </w:rPr>
        <w:t>List of Figures:</w:t>
      </w:r>
    </w:p>
    <w:p w14:paraId="7608DC7F" w14:textId="1120BAE7" w:rsidR="00856D2C" w:rsidRDefault="002001FE">
      <w:pPr>
        <w:spacing w:line="360" w:lineRule="auto"/>
        <w:rPr>
          <w:rFonts w:ascii="Arial" w:hAnsi="Arial" w:cs="Arial"/>
          <w:sz w:val="24"/>
          <w:szCs w:val="24"/>
        </w:rPr>
      </w:pPr>
      <w:r w:rsidRPr="002001FE">
        <w:rPr>
          <w:rFonts w:ascii="Arial" w:hAnsi="Arial" w:cs="Arial"/>
          <w:sz w:val="24"/>
          <w:szCs w:val="24"/>
        </w:rPr>
        <w:t>Figure 1</w:t>
      </w:r>
      <w:r>
        <w:rPr>
          <w:rFonts w:ascii="Arial" w:hAnsi="Arial" w:cs="Arial"/>
          <w:sz w:val="24"/>
          <w:szCs w:val="24"/>
        </w:rPr>
        <w:t xml:space="preserve">: </w:t>
      </w:r>
      <w:r w:rsidR="004F3BB1" w:rsidRPr="004F3BB1">
        <w:rPr>
          <w:rFonts w:ascii="Arial" w:hAnsi="Arial" w:cs="Arial"/>
          <w:sz w:val="24"/>
          <w:szCs w:val="24"/>
        </w:rPr>
        <w:t xml:space="preserve">Shepard, E.H. (1926). </w:t>
      </w:r>
      <w:r w:rsidR="004F3BB1" w:rsidRPr="004F3BB1">
        <w:rPr>
          <w:rFonts w:ascii="Arial" w:hAnsi="Arial" w:cs="Arial"/>
          <w:i/>
          <w:iCs/>
          <w:sz w:val="24"/>
          <w:szCs w:val="24"/>
        </w:rPr>
        <w:t>Pooh’s Party</w:t>
      </w:r>
      <w:r w:rsidR="004F3BB1" w:rsidRPr="004F3BB1">
        <w:rPr>
          <w:rFonts w:ascii="Arial" w:hAnsi="Arial" w:cs="Arial"/>
          <w:sz w:val="24"/>
          <w:szCs w:val="24"/>
        </w:rPr>
        <w:t>. [Graphite Pencil] WordPress. Available at: https://cdnhistorybits.wordpress.com/2014/11/27/canadian-icon-turns-100/ [Accessed 22 Apr. 2023].</w:t>
      </w:r>
    </w:p>
    <w:p w14:paraId="77FD4F1A" w14:textId="77777777" w:rsidR="004F3BB1" w:rsidRPr="004F3BB1" w:rsidRDefault="004F3BB1">
      <w:pPr>
        <w:spacing w:line="360" w:lineRule="auto"/>
        <w:rPr>
          <w:rFonts w:ascii="Arial" w:hAnsi="Arial" w:cs="Arial"/>
          <w:sz w:val="10"/>
          <w:szCs w:val="10"/>
        </w:rPr>
      </w:pPr>
    </w:p>
    <w:p w14:paraId="7C62FF04" w14:textId="440C8C54" w:rsidR="00856D2C" w:rsidRDefault="002001FE">
      <w:pPr>
        <w:spacing w:line="360" w:lineRule="auto"/>
        <w:rPr>
          <w:rFonts w:ascii="Arial" w:hAnsi="Arial" w:cs="Arial"/>
          <w:sz w:val="24"/>
          <w:szCs w:val="24"/>
        </w:rPr>
      </w:pPr>
      <w:r>
        <w:rPr>
          <w:rFonts w:ascii="Arial" w:hAnsi="Arial" w:cs="Arial"/>
          <w:sz w:val="24"/>
          <w:szCs w:val="24"/>
        </w:rPr>
        <w:t xml:space="preserve">Figure 2: </w:t>
      </w:r>
      <w:r w:rsidR="001126BF" w:rsidRPr="001126BF">
        <w:rPr>
          <w:rFonts w:ascii="Arial" w:hAnsi="Arial" w:cs="Arial"/>
          <w:sz w:val="24"/>
          <w:szCs w:val="24"/>
        </w:rPr>
        <w:t xml:space="preserve">Allen, T. (2013). </w:t>
      </w:r>
      <w:r w:rsidR="001126BF" w:rsidRPr="004F3BB1">
        <w:rPr>
          <w:rFonts w:ascii="Arial" w:hAnsi="Arial" w:cs="Arial"/>
          <w:i/>
          <w:iCs/>
          <w:sz w:val="24"/>
          <w:szCs w:val="24"/>
        </w:rPr>
        <w:t>Anxiety</w:t>
      </w:r>
      <w:r w:rsidR="001126BF" w:rsidRPr="001126BF">
        <w:rPr>
          <w:rFonts w:ascii="Arial" w:hAnsi="Arial" w:cs="Arial"/>
          <w:sz w:val="24"/>
          <w:szCs w:val="24"/>
        </w:rPr>
        <w:t>. ZestyDoesThings Illustration. Available at: https://www.zestydoesthings.com/realmonsters [Accessed 23 Apr. 2023].</w:t>
      </w:r>
    </w:p>
    <w:p w14:paraId="1B7D15A4" w14:textId="77777777" w:rsidR="004F3BB1" w:rsidRPr="004F3BB1" w:rsidRDefault="004F3BB1">
      <w:pPr>
        <w:spacing w:line="360" w:lineRule="auto"/>
        <w:rPr>
          <w:rFonts w:ascii="Arial" w:hAnsi="Arial" w:cs="Arial"/>
          <w:sz w:val="10"/>
          <w:szCs w:val="10"/>
        </w:rPr>
      </w:pPr>
    </w:p>
    <w:p w14:paraId="766D2A79" w14:textId="4B52D6F0" w:rsidR="00856D2C" w:rsidRDefault="002001FE">
      <w:pPr>
        <w:spacing w:line="360" w:lineRule="auto"/>
        <w:rPr>
          <w:rFonts w:ascii="Arial" w:hAnsi="Arial" w:cs="Arial"/>
          <w:sz w:val="24"/>
          <w:szCs w:val="24"/>
        </w:rPr>
      </w:pPr>
      <w:r w:rsidRPr="000E342D">
        <w:rPr>
          <w:rFonts w:ascii="Arial" w:hAnsi="Arial" w:cs="Arial"/>
          <w:sz w:val="24"/>
          <w:szCs w:val="24"/>
        </w:rPr>
        <w:t>Figure 3:</w:t>
      </w:r>
      <w:r>
        <w:rPr>
          <w:rFonts w:ascii="Arial" w:hAnsi="Arial" w:cs="Arial"/>
          <w:sz w:val="24"/>
          <w:szCs w:val="24"/>
        </w:rPr>
        <w:t xml:space="preserve"> </w:t>
      </w:r>
      <w:r w:rsidR="00856D2C" w:rsidRPr="00856D2C">
        <w:rPr>
          <w:rFonts w:ascii="Arial" w:hAnsi="Arial" w:cs="Arial"/>
          <w:sz w:val="24"/>
          <w:szCs w:val="24"/>
        </w:rPr>
        <w:t xml:space="preserve">Sanders, J. and Coleman, S.F. (2017). </w:t>
      </w:r>
      <w:r w:rsidR="00856D2C" w:rsidRPr="000E342D">
        <w:rPr>
          <w:rFonts w:ascii="Arial" w:hAnsi="Arial" w:cs="Arial"/>
          <w:i/>
          <w:iCs/>
          <w:sz w:val="24"/>
          <w:szCs w:val="24"/>
        </w:rPr>
        <w:t>Little Bear Was a Worrier</w:t>
      </w:r>
      <w:r w:rsidR="00856D2C" w:rsidRPr="00856D2C">
        <w:rPr>
          <w:rFonts w:ascii="Arial" w:hAnsi="Arial" w:cs="Arial"/>
          <w:sz w:val="24"/>
          <w:szCs w:val="24"/>
        </w:rPr>
        <w:t>. Early</w:t>
      </w:r>
      <w:r w:rsidR="00EC1697">
        <w:rPr>
          <w:rFonts w:ascii="Arial" w:hAnsi="Arial" w:cs="Arial"/>
          <w:sz w:val="24"/>
          <w:szCs w:val="24"/>
        </w:rPr>
        <w:t xml:space="preserve"> </w:t>
      </w:r>
      <w:r w:rsidR="00856D2C" w:rsidRPr="00856D2C">
        <w:rPr>
          <w:rFonts w:ascii="Arial" w:hAnsi="Arial" w:cs="Arial"/>
          <w:sz w:val="24"/>
          <w:szCs w:val="24"/>
        </w:rPr>
        <w:t>Learning</w:t>
      </w:r>
      <w:r w:rsidR="00EC1697">
        <w:rPr>
          <w:rFonts w:ascii="Arial" w:hAnsi="Arial" w:cs="Arial"/>
          <w:sz w:val="24"/>
          <w:szCs w:val="24"/>
        </w:rPr>
        <w:t xml:space="preserve"> </w:t>
      </w:r>
      <w:r w:rsidR="00856D2C" w:rsidRPr="00856D2C">
        <w:rPr>
          <w:rFonts w:ascii="Arial" w:hAnsi="Arial" w:cs="Arial"/>
          <w:sz w:val="24"/>
          <w:szCs w:val="24"/>
        </w:rPr>
        <w:t xml:space="preserve">Shop. Available at: </w:t>
      </w:r>
      <w:hyperlink r:id="rId36" w:history="1">
        <w:r w:rsidR="00856D2C" w:rsidRPr="008250B5">
          <w:rPr>
            <w:rStyle w:val="Hyperlink"/>
            <w:rFonts w:ascii="Arial" w:hAnsi="Arial" w:cs="Arial"/>
            <w:sz w:val="24"/>
            <w:szCs w:val="24"/>
          </w:rPr>
          <w:t>https://www.earlylearningshop.my/educate-to-empower/how-big-are-your-worries-little-bear</w:t>
        </w:r>
      </w:hyperlink>
      <w:r w:rsidR="00856D2C">
        <w:rPr>
          <w:rFonts w:ascii="Arial" w:hAnsi="Arial" w:cs="Arial"/>
          <w:sz w:val="24"/>
          <w:szCs w:val="24"/>
        </w:rPr>
        <w:t xml:space="preserve"> </w:t>
      </w:r>
      <w:r w:rsidR="00856D2C" w:rsidRPr="00856D2C">
        <w:rPr>
          <w:rFonts w:ascii="Arial" w:hAnsi="Arial" w:cs="Arial"/>
          <w:sz w:val="24"/>
          <w:szCs w:val="24"/>
        </w:rPr>
        <w:t>[Accessed 25 Apr. 2023].</w:t>
      </w:r>
    </w:p>
    <w:p w14:paraId="1858D895" w14:textId="77777777" w:rsidR="004F3BB1" w:rsidRPr="004F3BB1" w:rsidRDefault="004F3BB1">
      <w:pPr>
        <w:spacing w:line="360" w:lineRule="auto"/>
        <w:rPr>
          <w:rFonts w:ascii="Arial" w:hAnsi="Arial" w:cs="Arial"/>
          <w:sz w:val="10"/>
          <w:szCs w:val="10"/>
        </w:rPr>
      </w:pPr>
    </w:p>
    <w:p w14:paraId="10AF3688" w14:textId="6D14A034" w:rsidR="00856D2C" w:rsidRDefault="002001FE" w:rsidP="002001FE">
      <w:pPr>
        <w:spacing w:line="360" w:lineRule="auto"/>
        <w:rPr>
          <w:rFonts w:ascii="Arial" w:hAnsi="Arial" w:cs="Arial"/>
          <w:sz w:val="24"/>
          <w:szCs w:val="24"/>
        </w:rPr>
      </w:pPr>
      <w:r>
        <w:rPr>
          <w:rFonts w:ascii="Arial" w:hAnsi="Arial" w:cs="Arial"/>
          <w:sz w:val="24"/>
          <w:szCs w:val="24"/>
        </w:rPr>
        <w:t xml:space="preserve">Figure 4: </w:t>
      </w:r>
      <w:r w:rsidR="00856D2C" w:rsidRPr="00856D2C">
        <w:rPr>
          <w:rFonts w:ascii="Arial" w:hAnsi="Arial" w:cs="Arial"/>
          <w:sz w:val="24"/>
          <w:szCs w:val="24"/>
        </w:rPr>
        <w:t xml:space="preserve">Sanders, J., Coleman, S.F. and HealthyCHILD (2017). </w:t>
      </w:r>
      <w:r w:rsidR="00856D2C" w:rsidRPr="000E342D">
        <w:rPr>
          <w:rFonts w:ascii="Arial" w:hAnsi="Arial" w:cs="Arial"/>
          <w:i/>
          <w:iCs/>
          <w:sz w:val="24"/>
          <w:szCs w:val="24"/>
        </w:rPr>
        <w:t>How Big Are Your Worries Little bear?</w:t>
      </w:r>
      <w:r w:rsidR="00856D2C" w:rsidRPr="00856D2C">
        <w:rPr>
          <w:rFonts w:ascii="Arial" w:hAnsi="Arial" w:cs="Arial"/>
          <w:sz w:val="24"/>
          <w:szCs w:val="24"/>
        </w:rPr>
        <w:t xml:space="preserve"> [Video Image] YouTube. Available at: </w:t>
      </w:r>
      <w:hyperlink r:id="rId37" w:history="1">
        <w:r w:rsidR="00856D2C" w:rsidRPr="008250B5">
          <w:rPr>
            <w:rStyle w:val="Hyperlink"/>
            <w:rFonts w:ascii="Arial" w:hAnsi="Arial" w:cs="Arial"/>
            <w:sz w:val="24"/>
            <w:szCs w:val="24"/>
          </w:rPr>
          <w:t>https://www.youtube.com/watch?v=cttmPxZN5Aw</w:t>
        </w:r>
      </w:hyperlink>
      <w:r w:rsidR="00856D2C">
        <w:rPr>
          <w:rFonts w:ascii="Arial" w:hAnsi="Arial" w:cs="Arial"/>
          <w:sz w:val="24"/>
          <w:szCs w:val="24"/>
        </w:rPr>
        <w:t>.</w:t>
      </w:r>
    </w:p>
    <w:p w14:paraId="061B9AC1" w14:textId="77777777" w:rsidR="004F3BB1" w:rsidRPr="004F3BB1" w:rsidRDefault="004F3BB1" w:rsidP="002001FE">
      <w:pPr>
        <w:spacing w:line="360" w:lineRule="auto"/>
        <w:rPr>
          <w:rFonts w:ascii="Arial" w:hAnsi="Arial" w:cs="Arial"/>
          <w:sz w:val="10"/>
          <w:szCs w:val="10"/>
        </w:rPr>
      </w:pPr>
    </w:p>
    <w:p w14:paraId="20495ADE" w14:textId="609B204E" w:rsidR="00856D2C" w:rsidRDefault="002001FE" w:rsidP="002001FE">
      <w:pPr>
        <w:spacing w:line="360" w:lineRule="auto"/>
        <w:rPr>
          <w:rFonts w:ascii="Arial" w:hAnsi="Arial" w:cs="Arial"/>
          <w:sz w:val="24"/>
          <w:szCs w:val="24"/>
        </w:rPr>
      </w:pPr>
      <w:r>
        <w:rPr>
          <w:rFonts w:ascii="Arial" w:hAnsi="Arial" w:cs="Arial"/>
          <w:sz w:val="24"/>
          <w:szCs w:val="24"/>
        </w:rPr>
        <w:t xml:space="preserve">Figure 5: </w:t>
      </w:r>
      <w:r w:rsidR="00856D2C" w:rsidRPr="00856D2C">
        <w:rPr>
          <w:rFonts w:ascii="Arial" w:hAnsi="Arial" w:cs="Arial"/>
          <w:sz w:val="24"/>
          <w:szCs w:val="24"/>
        </w:rPr>
        <w:t xml:space="preserve">Penn, A., Harper, R.E. and Leak, N.M. (1993). </w:t>
      </w:r>
      <w:r w:rsidR="00856D2C" w:rsidRPr="000E342D">
        <w:rPr>
          <w:rFonts w:ascii="Arial" w:hAnsi="Arial" w:cs="Arial"/>
          <w:i/>
          <w:iCs/>
          <w:sz w:val="24"/>
          <w:szCs w:val="24"/>
        </w:rPr>
        <w:t>The Kissing Hand</w:t>
      </w:r>
      <w:r w:rsidR="00856D2C" w:rsidRPr="00856D2C">
        <w:rPr>
          <w:rFonts w:ascii="Arial" w:hAnsi="Arial" w:cs="Arial"/>
          <w:sz w:val="24"/>
          <w:szCs w:val="24"/>
        </w:rPr>
        <w:t xml:space="preserve">. Internet Archive. Available at: </w:t>
      </w:r>
      <w:hyperlink r:id="rId38" w:history="1">
        <w:r w:rsidR="00856D2C" w:rsidRPr="008250B5">
          <w:rPr>
            <w:rStyle w:val="Hyperlink"/>
            <w:rFonts w:ascii="Arial" w:hAnsi="Arial" w:cs="Arial"/>
            <w:sz w:val="24"/>
            <w:szCs w:val="24"/>
          </w:rPr>
          <w:t>https://archive.org/details/TheKissingHand/page/n9/mode/2up</w:t>
        </w:r>
      </w:hyperlink>
      <w:r w:rsidR="00856D2C">
        <w:rPr>
          <w:rFonts w:ascii="Arial" w:hAnsi="Arial" w:cs="Arial"/>
          <w:sz w:val="24"/>
          <w:szCs w:val="24"/>
        </w:rPr>
        <w:t xml:space="preserve"> </w:t>
      </w:r>
      <w:r w:rsidR="00856D2C" w:rsidRPr="00856D2C">
        <w:rPr>
          <w:rFonts w:ascii="Arial" w:hAnsi="Arial" w:cs="Arial"/>
          <w:sz w:val="24"/>
          <w:szCs w:val="24"/>
        </w:rPr>
        <w:t>[Accessed 25 Apr. 2023].</w:t>
      </w:r>
    </w:p>
    <w:p w14:paraId="37DE4F2D" w14:textId="77777777" w:rsidR="004F3BB1" w:rsidRPr="004F3BB1" w:rsidRDefault="004F3BB1" w:rsidP="002001FE">
      <w:pPr>
        <w:spacing w:line="360" w:lineRule="auto"/>
        <w:rPr>
          <w:rFonts w:ascii="Arial" w:hAnsi="Arial" w:cs="Arial"/>
          <w:sz w:val="10"/>
          <w:szCs w:val="10"/>
        </w:rPr>
      </w:pPr>
    </w:p>
    <w:p w14:paraId="52024B32" w14:textId="77250D8E" w:rsidR="002001FE" w:rsidRPr="001E6F88" w:rsidRDefault="002001FE">
      <w:pPr>
        <w:spacing w:line="360" w:lineRule="auto"/>
        <w:rPr>
          <w:rFonts w:ascii="Arial" w:hAnsi="Arial" w:cs="Arial"/>
          <w:sz w:val="24"/>
          <w:szCs w:val="24"/>
        </w:rPr>
      </w:pPr>
      <w:r>
        <w:rPr>
          <w:rFonts w:ascii="Arial" w:hAnsi="Arial" w:cs="Arial"/>
          <w:sz w:val="24"/>
          <w:szCs w:val="24"/>
        </w:rPr>
        <w:t xml:space="preserve">Figure 6: </w:t>
      </w:r>
      <w:r w:rsidR="000E342D" w:rsidRPr="000E342D">
        <w:rPr>
          <w:rFonts w:ascii="Arial" w:hAnsi="Arial" w:cs="Arial"/>
          <w:sz w:val="24"/>
          <w:szCs w:val="24"/>
        </w:rPr>
        <w:t xml:space="preserve">Richards-Tang, K. (2023). </w:t>
      </w:r>
      <w:r w:rsidR="000E342D" w:rsidRPr="000E342D">
        <w:rPr>
          <w:rFonts w:ascii="Arial" w:hAnsi="Arial" w:cs="Arial"/>
          <w:i/>
          <w:iCs/>
          <w:sz w:val="24"/>
          <w:szCs w:val="24"/>
        </w:rPr>
        <w:t>There will come a day</w:t>
      </w:r>
      <w:r w:rsidR="003B428F">
        <w:rPr>
          <w:rFonts w:ascii="Arial" w:hAnsi="Arial" w:cs="Arial"/>
          <w:sz w:val="24"/>
          <w:szCs w:val="24"/>
        </w:rPr>
        <w:t>.</w:t>
      </w:r>
      <w:r w:rsidR="000E342D" w:rsidRPr="000E342D">
        <w:rPr>
          <w:rFonts w:ascii="Arial" w:hAnsi="Arial" w:cs="Arial"/>
          <w:sz w:val="24"/>
          <w:szCs w:val="24"/>
        </w:rPr>
        <w:t xml:space="preserve"> [Digital</w:t>
      </w:r>
      <w:r w:rsidR="004F3BB1">
        <w:rPr>
          <w:rFonts w:ascii="Arial" w:hAnsi="Arial" w:cs="Arial"/>
          <w:sz w:val="24"/>
          <w:szCs w:val="24"/>
        </w:rPr>
        <w:t xml:space="preserve"> Artwork</w:t>
      </w:r>
      <w:r w:rsidR="000E342D" w:rsidRPr="000E342D">
        <w:rPr>
          <w:rFonts w:ascii="Arial" w:hAnsi="Arial" w:cs="Arial"/>
          <w:sz w:val="24"/>
          <w:szCs w:val="24"/>
        </w:rPr>
        <w:t>].</w:t>
      </w:r>
    </w:p>
    <w:sectPr w:rsidR="002001FE" w:rsidRPr="001E6F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0E7"/>
    <w:rsid w:val="00000E12"/>
    <w:rsid w:val="00001F95"/>
    <w:rsid w:val="00012650"/>
    <w:rsid w:val="00012E6A"/>
    <w:rsid w:val="00017549"/>
    <w:rsid w:val="00017857"/>
    <w:rsid w:val="00020D62"/>
    <w:rsid w:val="000273A8"/>
    <w:rsid w:val="000354FB"/>
    <w:rsid w:val="00035765"/>
    <w:rsid w:val="0004066D"/>
    <w:rsid w:val="00042A0D"/>
    <w:rsid w:val="000469A4"/>
    <w:rsid w:val="00047FBC"/>
    <w:rsid w:val="000518FD"/>
    <w:rsid w:val="00052809"/>
    <w:rsid w:val="000535D2"/>
    <w:rsid w:val="000547C5"/>
    <w:rsid w:val="00074139"/>
    <w:rsid w:val="00075D66"/>
    <w:rsid w:val="000837F5"/>
    <w:rsid w:val="000858B9"/>
    <w:rsid w:val="000919A1"/>
    <w:rsid w:val="000A15EF"/>
    <w:rsid w:val="000A35AA"/>
    <w:rsid w:val="000A567F"/>
    <w:rsid w:val="000A5C07"/>
    <w:rsid w:val="000B4EB0"/>
    <w:rsid w:val="000C3710"/>
    <w:rsid w:val="000C56A1"/>
    <w:rsid w:val="000C5E18"/>
    <w:rsid w:val="000D0261"/>
    <w:rsid w:val="000D108A"/>
    <w:rsid w:val="000D29D4"/>
    <w:rsid w:val="000D6538"/>
    <w:rsid w:val="000D6D56"/>
    <w:rsid w:val="000E05E2"/>
    <w:rsid w:val="000E342D"/>
    <w:rsid w:val="000E3CF1"/>
    <w:rsid w:val="000E4E73"/>
    <w:rsid w:val="000E71C5"/>
    <w:rsid w:val="000E79AE"/>
    <w:rsid w:val="000F03E1"/>
    <w:rsid w:val="000F680D"/>
    <w:rsid w:val="001103A0"/>
    <w:rsid w:val="001126BF"/>
    <w:rsid w:val="00116C9E"/>
    <w:rsid w:val="001209DF"/>
    <w:rsid w:val="00124FAD"/>
    <w:rsid w:val="001276CF"/>
    <w:rsid w:val="00131F5C"/>
    <w:rsid w:val="00135155"/>
    <w:rsid w:val="001355DF"/>
    <w:rsid w:val="00137496"/>
    <w:rsid w:val="0015225E"/>
    <w:rsid w:val="0016404A"/>
    <w:rsid w:val="00165C2D"/>
    <w:rsid w:val="00184298"/>
    <w:rsid w:val="00190960"/>
    <w:rsid w:val="001940E6"/>
    <w:rsid w:val="001A2E8B"/>
    <w:rsid w:val="001B1EEB"/>
    <w:rsid w:val="001B5131"/>
    <w:rsid w:val="001C145E"/>
    <w:rsid w:val="001C694C"/>
    <w:rsid w:val="001C7888"/>
    <w:rsid w:val="001C7EDB"/>
    <w:rsid w:val="001D4FBE"/>
    <w:rsid w:val="001E4EDD"/>
    <w:rsid w:val="001E6F88"/>
    <w:rsid w:val="001F58DE"/>
    <w:rsid w:val="001F599B"/>
    <w:rsid w:val="002001FE"/>
    <w:rsid w:val="0020375B"/>
    <w:rsid w:val="00203906"/>
    <w:rsid w:val="002055F0"/>
    <w:rsid w:val="00205D6A"/>
    <w:rsid w:val="0021524A"/>
    <w:rsid w:val="002219F7"/>
    <w:rsid w:val="0022545F"/>
    <w:rsid w:val="00225FF3"/>
    <w:rsid w:val="0023137E"/>
    <w:rsid w:val="00250A86"/>
    <w:rsid w:val="002531F5"/>
    <w:rsid w:val="0025581A"/>
    <w:rsid w:val="00256D06"/>
    <w:rsid w:val="0026642A"/>
    <w:rsid w:val="00274BAA"/>
    <w:rsid w:val="00281479"/>
    <w:rsid w:val="00284D7A"/>
    <w:rsid w:val="002A03F1"/>
    <w:rsid w:val="002A2520"/>
    <w:rsid w:val="002A3594"/>
    <w:rsid w:val="002A5C7B"/>
    <w:rsid w:val="002A5CF6"/>
    <w:rsid w:val="002A79C0"/>
    <w:rsid w:val="002B0D09"/>
    <w:rsid w:val="002B19A0"/>
    <w:rsid w:val="002B6AFB"/>
    <w:rsid w:val="002B6F4E"/>
    <w:rsid w:val="002B7803"/>
    <w:rsid w:val="002C101F"/>
    <w:rsid w:val="002C1C8D"/>
    <w:rsid w:val="002C329A"/>
    <w:rsid w:val="002C6830"/>
    <w:rsid w:val="002D4EAF"/>
    <w:rsid w:val="002D542E"/>
    <w:rsid w:val="002D787C"/>
    <w:rsid w:val="002E4FFC"/>
    <w:rsid w:val="002E77DD"/>
    <w:rsid w:val="002F6A8C"/>
    <w:rsid w:val="002F7282"/>
    <w:rsid w:val="003030E5"/>
    <w:rsid w:val="003070D0"/>
    <w:rsid w:val="0031151B"/>
    <w:rsid w:val="003142AF"/>
    <w:rsid w:val="00314342"/>
    <w:rsid w:val="00316B7E"/>
    <w:rsid w:val="00321631"/>
    <w:rsid w:val="00321762"/>
    <w:rsid w:val="0032411E"/>
    <w:rsid w:val="003270CD"/>
    <w:rsid w:val="00330375"/>
    <w:rsid w:val="00333E29"/>
    <w:rsid w:val="00335260"/>
    <w:rsid w:val="0033556D"/>
    <w:rsid w:val="003372CD"/>
    <w:rsid w:val="003535D3"/>
    <w:rsid w:val="00361493"/>
    <w:rsid w:val="00362250"/>
    <w:rsid w:val="003658C9"/>
    <w:rsid w:val="00373920"/>
    <w:rsid w:val="00375265"/>
    <w:rsid w:val="003759CB"/>
    <w:rsid w:val="00375E63"/>
    <w:rsid w:val="00381E3A"/>
    <w:rsid w:val="00383B9E"/>
    <w:rsid w:val="003912FB"/>
    <w:rsid w:val="00392591"/>
    <w:rsid w:val="00393E5D"/>
    <w:rsid w:val="00396503"/>
    <w:rsid w:val="00397BDA"/>
    <w:rsid w:val="003A125B"/>
    <w:rsid w:val="003A204B"/>
    <w:rsid w:val="003A6243"/>
    <w:rsid w:val="003B17B8"/>
    <w:rsid w:val="003B38B6"/>
    <w:rsid w:val="003B428F"/>
    <w:rsid w:val="003B45A0"/>
    <w:rsid w:val="003B7DE5"/>
    <w:rsid w:val="003C4C53"/>
    <w:rsid w:val="003C65C0"/>
    <w:rsid w:val="003D0A35"/>
    <w:rsid w:val="003D0C87"/>
    <w:rsid w:val="003D0D23"/>
    <w:rsid w:val="003D0EBD"/>
    <w:rsid w:val="003F0625"/>
    <w:rsid w:val="003F245E"/>
    <w:rsid w:val="003F2647"/>
    <w:rsid w:val="003F67AC"/>
    <w:rsid w:val="00407518"/>
    <w:rsid w:val="0041585C"/>
    <w:rsid w:val="00415C8D"/>
    <w:rsid w:val="0042184F"/>
    <w:rsid w:val="004238F8"/>
    <w:rsid w:val="00423BE7"/>
    <w:rsid w:val="004276F5"/>
    <w:rsid w:val="0043327E"/>
    <w:rsid w:val="00434615"/>
    <w:rsid w:val="004354F0"/>
    <w:rsid w:val="0044657D"/>
    <w:rsid w:val="004468A7"/>
    <w:rsid w:val="00455009"/>
    <w:rsid w:val="00456384"/>
    <w:rsid w:val="00474A40"/>
    <w:rsid w:val="00482B32"/>
    <w:rsid w:val="00484E6D"/>
    <w:rsid w:val="0048599A"/>
    <w:rsid w:val="00487C37"/>
    <w:rsid w:val="004900FC"/>
    <w:rsid w:val="00491FA7"/>
    <w:rsid w:val="00496A3A"/>
    <w:rsid w:val="004A609D"/>
    <w:rsid w:val="004B275F"/>
    <w:rsid w:val="004B2D43"/>
    <w:rsid w:val="004B3185"/>
    <w:rsid w:val="004B562C"/>
    <w:rsid w:val="004C1C96"/>
    <w:rsid w:val="004C2598"/>
    <w:rsid w:val="004C7108"/>
    <w:rsid w:val="004D3933"/>
    <w:rsid w:val="004F111B"/>
    <w:rsid w:val="004F249D"/>
    <w:rsid w:val="004F2AB3"/>
    <w:rsid w:val="004F3BB1"/>
    <w:rsid w:val="004F456B"/>
    <w:rsid w:val="004F7558"/>
    <w:rsid w:val="0050100C"/>
    <w:rsid w:val="00501D9B"/>
    <w:rsid w:val="00502ED4"/>
    <w:rsid w:val="00503E2E"/>
    <w:rsid w:val="005042C3"/>
    <w:rsid w:val="0050692D"/>
    <w:rsid w:val="005079C8"/>
    <w:rsid w:val="00510D9B"/>
    <w:rsid w:val="00512AB3"/>
    <w:rsid w:val="00512B5A"/>
    <w:rsid w:val="00532471"/>
    <w:rsid w:val="00534AF4"/>
    <w:rsid w:val="00537DC6"/>
    <w:rsid w:val="0054141E"/>
    <w:rsid w:val="005442DB"/>
    <w:rsid w:val="00545573"/>
    <w:rsid w:val="005558F6"/>
    <w:rsid w:val="00560693"/>
    <w:rsid w:val="0056193E"/>
    <w:rsid w:val="00565F54"/>
    <w:rsid w:val="00576D1B"/>
    <w:rsid w:val="0058048E"/>
    <w:rsid w:val="00580A87"/>
    <w:rsid w:val="005812A9"/>
    <w:rsid w:val="00590CB7"/>
    <w:rsid w:val="00597B1F"/>
    <w:rsid w:val="005A0B48"/>
    <w:rsid w:val="005A26D2"/>
    <w:rsid w:val="005A515A"/>
    <w:rsid w:val="005A7581"/>
    <w:rsid w:val="005B28AF"/>
    <w:rsid w:val="005B7186"/>
    <w:rsid w:val="005C0430"/>
    <w:rsid w:val="005C04FB"/>
    <w:rsid w:val="005C15DC"/>
    <w:rsid w:val="005C26BE"/>
    <w:rsid w:val="005C5E43"/>
    <w:rsid w:val="005C71C5"/>
    <w:rsid w:val="005D01ED"/>
    <w:rsid w:val="005D1BB0"/>
    <w:rsid w:val="005D2601"/>
    <w:rsid w:val="005D665A"/>
    <w:rsid w:val="005E1C7A"/>
    <w:rsid w:val="005E45AC"/>
    <w:rsid w:val="005E489A"/>
    <w:rsid w:val="005F2D35"/>
    <w:rsid w:val="005F41C9"/>
    <w:rsid w:val="005F43C5"/>
    <w:rsid w:val="005F6CCA"/>
    <w:rsid w:val="005F6ECD"/>
    <w:rsid w:val="0060051B"/>
    <w:rsid w:val="0060120B"/>
    <w:rsid w:val="00601683"/>
    <w:rsid w:val="00603881"/>
    <w:rsid w:val="00604910"/>
    <w:rsid w:val="006101F5"/>
    <w:rsid w:val="006161BD"/>
    <w:rsid w:val="0061691A"/>
    <w:rsid w:val="0062096F"/>
    <w:rsid w:val="0062220C"/>
    <w:rsid w:val="00622B44"/>
    <w:rsid w:val="00623D9B"/>
    <w:rsid w:val="006255EE"/>
    <w:rsid w:val="00633A36"/>
    <w:rsid w:val="006364E9"/>
    <w:rsid w:val="00643D08"/>
    <w:rsid w:val="006466DB"/>
    <w:rsid w:val="00647DD7"/>
    <w:rsid w:val="00654990"/>
    <w:rsid w:val="00654C90"/>
    <w:rsid w:val="00654E6C"/>
    <w:rsid w:val="00660101"/>
    <w:rsid w:val="00666A06"/>
    <w:rsid w:val="00670A49"/>
    <w:rsid w:val="00675698"/>
    <w:rsid w:val="00676204"/>
    <w:rsid w:val="00676ECA"/>
    <w:rsid w:val="00677EBC"/>
    <w:rsid w:val="00680BAC"/>
    <w:rsid w:val="006855FB"/>
    <w:rsid w:val="00692AC8"/>
    <w:rsid w:val="0069321B"/>
    <w:rsid w:val="00693F83"/>
    <w:rsid w:val="00695774"/>
    <w:rsid w:val="006A0300"/>
    <w:rsid w:val="006A17AF"/>
    <w:rsid w:val="006A3C23"/>
    <w:rsid w:val="006A4DD0"/>
    <w:rsid w:val="006B329D"/>
    <w:rsid w:val="006B40CE"/>
    <w:rsid w:val="006B43D0"/>
    <w:rsid w:val="006B4836"/>
    <w:rsid w:val="006B53C1"/>
    <w:rsid w:val="006C0286"/>
    <w:rsid w:val="006C2D10"/>
    <w:rsid w:val="006C60F8"/>
    <w:rsid w:val="006C619D"/>
    <w:rsid w:val="006C67B7"/>
    <w:rsid w:val="006C690C"/>
    <w:rsid w:val="006D0CEE"/>
    <w:rsid w:val="006D30CB"/>
    <w:rsid w:val="006E04E5"/>
    <w:rsid w:val="006E2A76"/>
    <w:rsid w:val="006F635F"/>
    <w:rsid w:val="006F6CC6"/>
    <w:rsid w:val="006F7825"/>
    <w:rsid w:val="00707DA2"/>
    <w:rsid w:val="00717F4F"/>
    <w:rsid w:val="00721074"/>
    <w:rsid w:val="00727C19"/>
    <w:rsid w:val="00727CBA"/>
    <w:rsid w:val="00745909"/>
    <w:rsid w:val="00756492"/>
    <w:rsid w:val="00756B98"/>
    <w:rsid w:val="00757F0B"/>
    <w:rsid w:val="00761F8B"/>
    <w:rsid w:val="00765918"/>
    <w:rsid w:val="00766014"/>
    <w:rsid w:val="00766B4B"/>
    <w:rsid w:val="007672CA"/>
    <w:rsid w:val="00770221"/>
    <w:rsid w:val="00770B7F"/>
    <w:rsid w:val="00770CE7"/>
    <w:rsid w:val="007739E4"/>
    <w:rsid w:val="00774B19"/>
    <w:rsid w:val="00775646"/>
    <w:rsid w:val="00782DAF"/>
    <w:rsid w:val="00783F6C"/>
    <w:rsid w:val="00784628"/>
    <w:rsid w:val="00786597"/>
    <w:rsid w:val="0079296A"/>
    <w:rsid w:val="007A55AD"/>
    <w:rsid w:val="007B48B1"/>
    <w:rsid w:val="007B70EB"/>
    <w:rsid w:val="007C6BF2"/>
    <w:rsid w:val="007D4592"/>
    <w:rsid w:val="007D7B44"/>
    <w:rsid w:val="007E05AC"/>
    <w:rsid w:val="007E16C9"/>
    <w:rsid w:val="007E6F68"/>
    <w:rsid w:val="007F3423"/>
    <w:rsid w:val="0080033D"/>
    <w:rsid w:val="008034E7"/>
    <w:rsid w:val="008048DE"/>
    <w:rsid w:val="00806AD7"/>
    <w:rsid w:val="00806B11"/>
    <w:rsid w:val="00806FB8"/>
    <w:rsid w:val="00807C82"/>
    <w:rsid w:val="008128F2"/>
    <w:rsid w:val="00815224"/>
    <w:rsid w:val="0082041C"/>
    <w:rsid w:val="00821A0F"/>
    <w:rsid w:val="008247F1"/>
    <w:rsid w:val="00825B71"/>
    <w:rsid w:val="00830338"/>
    <w:rsid w:val="008307EE"/>
    <w:rsid w:val="008347AA"/>
    <w:rsid w:val="00837195"/>
    <w:rsid w:val="00837FDF"/>
    <w:rsid w:val="00845B06"/>
    <w:rsid w:val="00852052"/>
    <w:rsid w:val="00853FC7"/>
    <w:rsid w:val="0085469D"/>
    <w:rsid w:val="00856D2C"/>
    <w:rsid w:val="00863D11"/>
    <w:rsid w:val="00865A04"/>
    <w:rsid w:val="00870650"/>
    <w:rsid w:val="00870B2F"/>
    <w:rsid w:val="00877CDF"/>
    <w:rsid w:val="00880BA7"/>
    <w:rsid w:val="0088230C"/>
    <w:rsid w:val="00885359"/>
    <w:rsid w:val="0088590C"/>
    <w:rsid w:val="00892E6A"/>
    <w:rsid w:val="008937B6"/>
    <w:rsid w:val="008937D0"/>
    <w:rsid w:val="008962D2"/>
    <w:rsid w:val="00896AD1"/>
    <w:rsid w:val="00897E1B"/>
    <w:rsid w:val="008A1F01"/>
    <w:rsid w:val="008A31EA"/>
    <w:rsid w:val="008C1662"/>
    <w:rsid w:val="008D500C"/>
    <w:rsid w:val="008D76B7"/>
    <w:rsid w:val="008D7C09"/>
    <w:rsid w:val="008E1B73"/>
    <w:rsid w:val="008E3A9A"/>
    <w:rsid w:val="008E7BA0"/>
    <w:rsid w:val="008F61DB"/>
    <w:rsid w:val="00902D03"/>
    <w:rsid w:val="009071D9"/>
    <w:rsid w:val="00911269"/>
    <w:rsid w:val="009210E7"/>
    <w:rsid w:val="00925290"/>
    <w:rsid w:val="00926073"/>
    <w:rsid w:val="00933DCE"/>
    <w:rsid w:val="00937654"/>
    <w:rsid w:val="0094527D"/>
    <w:rsid w:val="00955ECB"/>
    <w:rsid w:val="00957021"/>
    <w:rsid w:val="0095703F"/>
    <w:rsid w:val="00957B7E"/>
    <w:rsid w:val="009645D9"/>
    <w:rsid w:val="00970A83"/>
    <w:rsid w:val="00970F9A"/>
    <w:rsid w:val="009724FD"/>
    <w:rsid w:val="00973B3E"/>
    <w:rsid w:val="009759E5"/>
    <w:rsid w:val="009803F9"/>
    <w:rsid w:val="00981177"/>
    <w:rsid w:val="00982A19"/>
    <w:rsid w:val="009833FA"/>
    <w:rsid w:val="00985DBD"/>
    <w:rsid w:val="00991A8E"/>
    <w:rsid w:val="0099411F"/>
    <w:rsid w:val="00994760"/>
    <w:rsid w:val="009948DC"/>
    <w:rsid w:val="009A17E9"/>
    <w:rsid w:val="009A7831"/>
    <w:rsid w:val="009B1C0E"/>
    <w:rsid w:val="009B1FF7"/>
    <w:rsid w:val="009B2FF6"/>
    <w:rsid w:val="009B314D"/>
    <w:rsid w:val="009B4973"/>
    <w:rsid w:val="009C27E2"/>
    <w:rsid w:val="009C3533"/>
    <w:rsid w:val="009C5623"/>
    <w:rsid w:val="009C592C"/>
    <w:rsid w:val="009C70A2"/>
    <w:rsid w:val="009D00B4"/>
    <w:rsid w:val="009E38D7"/>
    <w:rsid w:val="009F11A0"/>
    <w:rsid w:val="009F5F93"/>
    <w:rsid w:val="00A0615B"/>
    <w:rsid w:val="00A07205"/>
    <w:rsid w:val="00A13F87"/>
    <w:rsid w:val="00A229C5"/>
    <w:rsid w:val="00A32C8E"/>
    <w:rsid w:val="00A402DA"/>
    <w:rsid w:val="00A42FA3"/>
    <w:rsid w:val="00A4540C"/>
    <w:rsid w:val="00A53BD8"/>
    <w:rsid w:val="00A57BF0"/>
    <w:rsid w:val="00A66CF3"/>
    <w:rsid w:val="00A7263A"/>
    <w:rsid w:val="00A7303B"/>
    <w:rsid w:val="00A76A41"/>
    <w:rsid w:val="00A81E25"/>
    <w:rsid w:val="00A81EDF"/>
    <w:rsid w:val="00A82157"/>
    <w:rsid w:val="00A821F5"/>
    <w:rsid w:val="00A841B2"/>
    <w:rsid w:val="00A8435D"/>
    <w:rsid w:val="00A852BA"/>
    <w:rsid w:val="00A85324"/>
    <w:rsid w:val="00A90D17"/>
    <w:rsid w:val="00A92549"/>
    <w:rsid w:val="00AA78F3"/>
    <w:rsid w:val="00AB2678"/>
    <w:rsid w:val="00AB2F5A"/>
    <w:rsid w:val="00AB3916"/>
    <w:rsid w:val="00AB4FE1"/>
    <w:rsid w:val="00AB6E12"/>
    <w:rsid w:val="00AC123E"/>
    <w:rsid w:val="00AC3580"/>
    <w:rsid w:val="00AD0093"/>
    <w:rsid w:val="00AD5314"/>
    <w:rsid w:val="00AD5650"/>
    <w:rsid w:val="00AD6EE4"/>
    <w:rsid w:val="00AE30B5"/>
    <w:rsid w:val="00AE6DBF"/>
    <w:rsid w:val="00AF2EAE"/>
    <w:rsid w:val="00AF7488"/>
    <w:rsid w:val="00AF79A9"/>
    <w:rsid w:val="00B0186D"/>
    <w:rsid w:val="00B021AF"/>
    <w:rsid w:val="00B03BA3"/>
    <w:rsid w:val="00B04DB8"/>
    <w:rsid w:val="00B06133"/>
    <w:rsid w:val="00B13BC3"/>
    <w:rsid w:val="00B17B2B"/>
    <w:rsid w:val="00B22044"/>
    <w:rsid w:val="00B227CA"/>
    <w:rsid w:val="00B2291F"/>
    <w:rsid w:val="00B230F9"/>
    <w:rsid w:val="00B24A7A"/>
    <w:rsid w:val="00B31C56"/>
    <w:rsid w:val="00B32CEC"/>
    <w:rsid w:val="00B550E7"/>
    <w:rsid w:val="00B56394"/>
    <w:rsid w:val="00B57F4E"/>
    <w:rsid w:val="00B66875"/>
    <w:rsid w:val="00B6730C"/>
    <w:rsid w:val="00B74CD8"/>
    <w:rsid w:val="00B804D2"/>
    <w:rsid w:val="00B858C8"/>
    <w:rsid w:val="00B858F0"/>
    <w:rsid w:val="00B932FF"/>
    <w:rsid w:val="00B963B2"/>
    <w:rsid w:val="00BA0DF5"/>
    <w:rsid w:val="00BA3A6B"/>
    <w:rsid w:val="00BB4150"/>
    <w:rsid w:val="00BB5ED7"/>
    <w:rsid w:val="00BC2BF2"/>
    <w:rsid w:val="00BC7A3C"/>
    <w:rsid w:val="00BD30F0"/>
    <w:rsid w:val="00BE15A3"/>
    <w:rsid w:val="00BF1F84"/>
    <w:rsid w:val="00BF6B7C"/>
    <w:rsid w:val="00BF6CA8"/>
    <w:rsid w:val="00BF7503"/>
    <w:rsid w:val="00C070B8"/>
    <w:rsid w:val="00C10550"/>
    <w:rsid w:val="00C10C0C"/>
    <w:rsid w:val="00C15806"/>
    <w:rsid w:val="00C21724"/>
    <w:rsid w:val="00C22118"/>
    <w:rsid w:val="00C30053"/>
    <w:rsid w:val="00C32E31"/>
    <w:rsid w:val="00C36FEB"/>
    <w:rsid w:val="00C37CC4"/>
    <w:rsid w:val="00C409DD"/>
    <w:rsid w:val="00C460E2"/>
    <w:rsid w:val="00C5083F"/>
    <w:rsid w:val="00C50A52"/>
    <w:rsid w:val="00C537F0"/>
    <w:rsid w:val="00C53E2A"/>
    <w:rsid w:val="00C6394A"/>
    <w:rsid w:val="00C70EFF"/>
    <w:rsid w:val="00C72A07"/>
    <w:rsid w:val="00C7334B"/>
    <w:rsid w:val="00C81393"/>
    <w:rsid w:val="00C8766F"/>
    <w:rsid w:val="00C907B9"/>
    <w:rsid w:val="00C90894"/>
    <w:rsid w:val="00C94379"/>
    <w:rsid w:val="00CA1FB4"/>
    <w:rsid w:val="00CA28A5"/>
    <w:rsid w:val="00CA78F1"/>
    <w:rsid w:val="00CB1841"/>
    <w:rsid w:val="00CB199C"/>
    <w:rsid w:val="00CC0801"/>
    <w:rsid w:val="00CC6F98"/>
    <w:rsid w:val="00CF46BF"/>
    <w:rsid w:val="00CF7FCA"/>
    <w:rsid w:val="00D01A46"/>
    <w:rsid w:val="00D01B38"/>
    <w:rsid w:val="00D038D2"/>
    <w:rsid w:val="00D04CE4"/>
    <w:rsid w:val="00D06AE0"/>
    <w:rsid w:val="00D10594"/>
    <w:rsid w:val="00D13200"/>
    <w:rsid w:val="00D13AF7"/>
    <w:rsid w:val="00D270A9"/>
    <w:rsid w:val="00D44194"/>
    <w:rsid w:val="00D549DD"/>
    <w:rsid w:val="00D56177"/>
    <w:rsid w:val="00D57D88"/>
    <w:rsid w:val="00D57ED2"/>
    <w:rsid w:val="00D631E4"/>
    <w:rsid w:val="00D728A7"/>
    <w:rsid w:val="00D77335"/>
    <w:rsid w:val="00D837AF"/>
    <w:rsid w:val="00DA0E87"/>
    <w:rsid w:val="00DA31BC"/>
    <w:rsid w:val="00DA4F53"/>
    <w:rsid w:val="00DB0D60"/>
    <w:rsid w:val="00DB250C"/>
    <w:rsid w:val="00DD3640"/>
    <w:rsid w:val="00DD4B59"/>
    <w:rsid w:val="00DD5B94"/>
    <w:rsid w:val="00DE17F5"/>
    <w:rsid w:val="00DE187B"/>
    <w:rsid w:val="00DF0710"/>
    <w:rsid w:val="00DF1567"/>
    <w:rsid w:val="00DF3B85"/>
    <w:rsid w:val="00DF56E3"/>
    <w:rsid w:val="00E003DB"/>
    <w:rsid w:val="00E03118"/>
    <w:rsid w:val="00E0619E"/>
    <w:rsid w:val="00E0756B"/>
    <w:rsid w:val="00E07AAC"/>
    <w:rsid w:val="00E10A9B"/>
    <w:rsid w:val="00E11C32"/>
    <w:rsid w:val="00E233A8"/>
    <w:rsid w:val="00E26EEC"/>
    <w:rsid w:val="00E45A5F"/>
    <w:rsid w:val="00E46A12"/>
    <w:rsid w:val="00E4714C"/>
    <w:rsid w:val="00E51280"/>
    <w:rsid w:val="00E53C7B"/>
    <w:rsid w:val="00E5422F"/>
    <w:rsid w:val="00E6237C"/>
    <w:rsid w:val="00E6395D"/>
    <w:rsid w:val="00E707BD"/>
    <w:rsid w:val="00E7157A"/>
    <w:rsid w:val="00E72023"/>
    <w:rsid w:val="00E728A7"/>
    <w:rsid w:val="00E72AF8"/>
    <w:rsid w:val="00E751BC"/>
    <w:rsid w:val="00E76E42"/>
    <w:rsid w:val="00E8240A"/>
    <w:rsid w:val="00E873B0"/>
    <w:rsid w:val="00E941D4"/>
    <w:rsid w:val="00E94D12"/>
    <w:rsid w:val="00E96D40"/>
    <w:rsid w:val="00EA3F30"/>
    <w:rsid w:val="00EB0BCD"/>
    <w:rsid w:val="00EB0DE4"/>
    <w:rsid w:val="00EB66ED"/>
    <w:rsid w:val="00EB7B8E"/>
    <w:rsid w:val="00EC1697"/>
    <w:rsid w:val="00EC2351"/>
    <w:rsid w:val="00EC5FAF"/>
    <w:rsid w:val="00ED115E"/>
    <w:rsid w:val="00ED293F"/>
    <w:rsid w:val="00ED4F6C"/>
    <w:rsid w:val="00ED5E94"/>
    <w:rsid w:val="00ED6F0C"/>
    <w:rsid w:val="00EE5055"/>
    <w:rsid w:val="00EF0278"/>
    <w:rsid w:val="00EF2EB7"/>
    <w:rsid w:val="00F04A58"/>
    <w:rsid w:val="00F05BDC"/>
    <w:rsid w:val="00F12532"/>
    <w:rsid w:val="00F12AA4"/>
    <w:rsid w:val="00F133DE"/>
    <w:rsid w:val="00F13B6C"/>
    <w:rsid w:val="00F154C7"/>
    <w:rsid w:val="00F17534"/>
    <w:rsid w:val="00F21A29"/>
    <w:rsid w:val="00F24ED3"/>
    <w:rsid w:val="00F26BC3"/>
    <w:rsid w:val="00F27FBE"/>
    <w:rsid w:val="00F31A55"/>
    <w:rsid w:val="00F35319"/>
    <w:rsid w:val="00F36789"/>
    <w:rsid w:val="00F4132B"/>
    <w:rsid w:val="00F423F1"/>
    <w:rsid w:val="00F459EB"/>
    <w:rsid w:val="00F45B7F"/>
    <w:rsid w:val="00F625DF"/>
    <w:rsid w:val="00F70CE6"/>
    <w:rsid w:val="00F70F29"/>
    <w:rsid w:val="00F76F5F"/>
    <w:rsid w:val="00F80D57"/>
    <w:rsid w:val="00F8223D"/>
    <w:rsid w:val="00F84DFA"/>
    <w:rsid w:val="00F90E32"/>
    <w:rsid w:val="00F913B8"/>
    <w:rsid w:val="00F9441F"/>
    <w:rsid w:val="00F95446"/>
    <w:rsid w:val="00F96969"/>
    <w:rsid w:val="00F97210"/>
    <w:rsid w:val="00FA6B21"/>
    <w:rsid w:val="00FB1479"/>
    <w:rsid w:val="00FB272F"/>
    <w:rsid w:val="00FB526C"/>
    <w:rsid w:val="00FB5FB5"/>
    <w:rsid w:val="00FC49AA"/>
    <w:rsid w:val="00FD0521"/>
    <w:rsid w:val="00FD301C"/>
    <w:rsid w:val="00FD36A8"/>
    <w:rsid w:val="00FD7AC0"/>
    <w:rsid w:val="00FE43EB"/>
    <w:rsid w:val="00FE7E6B"/>
    <w:rsid w:val="00FF0711"/>
    <w:rsid w:val="00FF272A"/>
    <w:rsid w:val="00FF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DCDED"/>
  <w15:chartTrackingRefBased/>
  <w15:docId w15:val="{BB2EA997-AEC1-4891-BAD5-1E3AEB6C0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1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0B7F"/>
    <w:rPr>
      <w:color w:val="0563C1" w:themeColor="hyperlink"/>
      <w:u w:val="single"/>
    </w:rPr>
  </w:style>
  <w:style w:type="character" w:styleId="UnresolvedMention">
    <w:name w:val="Unresolved Mention"/>
    <w:basedOn w:val="DefaultParagraphFont"/>
    <w:uiPriority w:val="99"/>
    <w:semiHidden/>
    <w:unhideWhenUsed/>
    <w:rsid w:val="00770B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zestydoesthings.com/realmonsters" TargetMode="External"/><Relationship Id="rId18" Type="http://schemas.openxmlformats.org/officeDocument/2006/relationships/hyperlink" Target="https://www.panmacmillan.com/blogs/books-for-children/emily-gravett-on-animals-in-picture-books" TargetMode="External"/><Relationship Id="rId26" Type="http://schemas.openxmlformats.org/officeDocument/2006/relationships/hyperlink" Target="https://www.google.co.uk/books/edition/Companion_Animals_and_Us/tSs2yV_F4n0C?hl=en&amp;gbpv=1&amp;dq=attachment+theory+pets&amp;printsec=frontcover" TargetMode="External"/><Relationship Id="rId39" Type="http://schemas.openxmlformats.org/officeDocument/2006/relationships/fontTable" Target="fontTable.xml"/><Relationship Id="rId21" Type="http://schemas.openxmlformats.org/officeDocument/2006/relationships/hyperlink" Target="https://www.google.co.uk/books/edition/Illustration/9wu8DQAAQBAJ?hl=en&amp;gbpv=1" TargetMode="External"/><Relationship Id="rId34" Type="http://schemas.openxmlformats.org/officeDocument/2006/relationships/hyperlink" Target="https://www-tandfonline-com.ezproxy.uwtsd.ac.uk/doi/pdf/10.1080/00393541.1998.11650031?needAccess=true"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s://www.litcharts.com/literary-devices-and-terms/anthropomorphism" TargetMode="External"/><Relationship Id="rId25" Type="http://schemas.openxmlformats.org/officeDocument/2006/relationships/hyperlink" Target="https://www.google.co.uk/books/edition/Animal_Assisted_Brief_Therapy/_MoGbwOwsZkC?hl=en&amp;gbpv=1&amp;dq=animals+in+childrens+books+comfort&amp;pg=PA159&amp;printsec=frontcover" TargetMode="External"/><Relationship Id="rId33" Type="http://schemas.openxmlformats.org/officeDocument/2006/relationships/hyperlink" Target="https://www.google.co.uk/books/edition/Aesop_s_Animals/_LQ8EAAAQBAJ?hl=en&amp;gbpv=1&amp;dq=anthropomorphism+aesop&amp;printsec=frontcover" TargetMode="External"/><Relationship Id="rId38" Type="http://schemas.openxmlformats.org/officeDocument/2006/relationships/hyperlink" Target="https://archive.org/details/TheKissingHand/page/n9/mode/2up" TargetMode="External"/><Relationship Id="rId2" Type="http://schemas.openxmlformats.org/officeDocument/2006/relationships/customXml" Target="../customXml/item2.xml"/><Relationship Id="rId16" Type="http://schemas.openxmlformats.org/officeDocument/2006/relationships/hyperlink" Target="https://e2epublishing.info/hbay" TargetMode="External"/><Relationship Id="rId20" Type="http://schemas.openxmlformats.org/officeDocument/2006/relationships/hyperlink" Target="https://www.google.co.uk/books/edition/Children_Technology_and_Culture/NOfSHdweFLsC?hl=en&amp;gbpv=1" TargetMode="External"/><Relationship Id="rId29" Type="http://schemas.openxmlformats.org/officeDocument/2006/relationships/hyperlink" Target="https://www.google.co.uk/books/edition/The_Development_of_the_Social_Self/vrp5AgAAQBAJ?hl=en&amp;gbp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24" Type="http://schemas.openxmlformats.org/officeDocument/2006/relationships/hyperlink" Target="https://www.bing.com/search?q=comfort&amp;qs=n&amp;form=QBRE&amp;sp=-1&amp;ghc=1&amp;lq=0&amp;pq=comfort&amp;sc=10-7&amp;sk=&amp;cvid=A3A4E38266C24A9F957EA9EA8683168F&amp;ghsh=0&amp;ghacc=0&amp;ghpl=" TargetMode="External"/><Relationship Id="rId32" Type="http://schemas.openxmlformats.org/officeDocument/2006/relationships/hyperlink" Target="https://www-jstor-org.ezproxy.uwtsd.ac.uk/stable/j.ctt5hj80j.5?searchText=&amp;searchUri=&amp;ab_segments=&amp;searchKey=&amp;refreqid=fastly-default%3A157663f94162487327321eaae174b1c5&amp;seq=3" TargetMode="External"/><Relationship Id="rId37" Type="http://schemas.openxmlformats.org/officeDocument/2006/relationships/hyperlink" Target="https://www.youtube.com/watch?v=cttmPxZN5Aw"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ogle.co.uk/books/edition/Supporting_Creativity_And_Imagination_In/ll1Rc5eyKpcC?hl=en&amp;gbpv=1" TargetMode="External"/><Relationship Id="rId23" Type="http://schemas.openxmlformats.org/officeDocument/2006/relationships/hyperlink" Target="https://books.google.co.uk/books?hl=en&amp;lr=&amp;id=IdCwtcCmN9oC&amp;oi=fnd&amp;pg=PP1&amp;dq=character+design+for+children+picture+books&amp;ots=hJGF8ZtG5c&amp;sig=D_MsiFyWdeiLmBFWRL-Ac5X4aqw&amp;redir_esc=y" TargetMode="External"/><Relationship Id="rId28" Type="http://schemas.openxmlformats.org/officeDocument/2006/relationships/hyperlink" Target="https://www.google.co.uk/books/edition/Children_s_Picturebooks/AvUgEAAAQBAJ?hl=en&amp;gbpv=1" TargetMode="External"/><Relationship Id="rId36" Type="http://schemas.openxmlformats.org/officeDocument/2006/relationships/hyperlink" Target="https://www.earlylearningshop.my/educate-to-empower/how-big-are-your-worries-little-bear" TargetMode="External"/><Relationship Id="rId10" Type="http://schemas.openxmlformats.org/officeDocument/2006/relationships/image" Target="media/image4.png"/><Relationship Id="rId19" Type="http://schemas.openxmlformats.org/officeDocument/2006/relationships/hyperlink" Target="https://www.google.co.uk/books/edition/Illustration/f_UgEAAAQBAJ?hl=en&amp;gbpv=1" TargetMode="External"/><Relationship Id="rId31" Type="http://schemas.openxmlformats.org/officeDocument/2006/relationships/hyperlink" Target="https://www.google.co.uk/books/edition/The_Child_and_the_Book/vig4AAAAIAAJ?hl=en&amp;gbpv=1"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google.co.uk/books/edition/A_Multidisciplinary_Handbook_of_Child_an/YTIz78iWyq8C?hl=en&amp;gbpv=1&amp;dq=mental+health+and+children+taboo&amp;pg=PA273&amp;printsec=frontcover" TargetMode="External"/><Relationship Id="rId22" Type="http://schemas.openxmlformats.org/officeDocument/2006/relationships/hyperlink" Target="https://books.google.co.uk/books?id=1kWZt3de0loC&amp;printsec=frontcover" TargetMode="External"/><Relationship Id="rId27" Type="http://schemas.openxmlformats.org/officeDocument/2006/relationships/hyperlink" Target="https://www.google.co.uk/books/edition/Advanced_Design/inxrEAAAQBAJ?hl=en&amp;gbpv=1&amp;dq=familiarity+bias&amp;pg=PA168&amp;printsec=frontcover" TargetMode="External"/><Relationship Id="rId30" Type="http://schemas.openxmlformats.org/officeDocument/2006/relationships/hyperlink" Target="https://www.google.co.uk/books/edition/Connecting_Animals_and_Children_in_Early/-TXoCAAAQBAJ?hl=en&amp;gbpv=1&amp;dq=why+children+are+drawn+to+animals&amp;printsec=frontcover" TargetMode="External"/><Relationship Id="rId35" Type="http://schemas.openxmlformats.org/officeDocument/2006/relationships/hyperlink" Target="https://www.google.co.uk/books/edition/What_is_Illustration/JfcYzi5M1rUC?hl=en&amp;gbpv=1" TargetMode="External"/><Relationship Id="rId8" Type="http://schemas.openxmlformats.org/officeDocument/2006/relationships/image" Target="media/image2.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3" ma:contentTypeDescription="Create a new document." ma:contentTypeScope="" ma:versionID="e44d26a59cf5985e7d9333a3d2ba8940">
  <xsd:schema xmlns:xsd="http://www.w3.org/2001/XMLSchema" xmlns:xs="http://www.w3.org/2001/XMLSchema" xmlns:p="http://schemas.microsoft.com/office/2006/metadata/properties" xmlns:ns3="64e1de47-bec6-45b9-b12d-0281c4c7cc00" xmlns:ns4="9c3d0223-1bd4-4bbc-b487-5ec876b00c97" targetNamespace="http://schemas.microsoft.com/office/2006/metadata/properties" ma:root="true" ma:fieldsID="d336cd6b05fa3befd1b0b2a67a40cbd6" ns3:_="" ns4:_="">
    <xsd:import namespace="64e1de47-bec6-45b9-b12d-0281c4c7cc00"/>
    <xsd:import namespace="9c3d0223-1bd4-4bbc-b487-5ec876b00c9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SearchPropertie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c3d0223-1bd4-4bbc-b487-5ec876b00c97" xsi:nil="true"/>
  </documentManagement>
</p:properties>
</file>

<file path=customXml/itemProps1.xml><?xml version="1.0" encoding="utf-8"?>
<ds:datastoreItem xmlns:ds="http://schemas.openxmlformats.org/officeDocument/2006/customXml" ds:itemID="{7D3AD216-BDAF-403C-B804-30ECB5F69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e1de47-bec6-45b9-b12d-0281c4c7cc00"/>
    <ds:schemaRef ds:uri="9c3d0223-1bd4-4bbc-b487-5ec876b00c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1F6EC1-8E1A-434C-9E89-3F6E1DC6857E}">
  <ds:schemaRefs>
    <ds:schemaRef ds:uri="http://schemas.microsoft.com/sharepoint/v3/contenttype/forms"/>
  </ds:schemaRefs>
</ds:datastoreItem>
</file>

<file path=customXml/itemProps3.xml><?xml version="1.0" encoding="utf-8"?>
<ds:datastoreItem xmlns:ds="http://schemas.openxmlformats.org/officeDocument/2006/customXml" ds:itemID="{050CD989-7C3A-4F25-ADCC-710B327E9E34}">
  <ds:schemaRefs>
    <ds:schemaRef ds:uri="http://schemas.microsoft.com/office/2006/metadata/properties"/>
    <ds:schemaRef ds:uri="http://schemas.microsoft.com/office/infopath/2007/PartnerControls"/>
    <ds:schemaRef ds:uri="9c3d0223-1bd4-4bbc-b487-5ec876b00c97"/>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16</Pages>
  <Words>4439</Words>
  <Characters>25303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Kaitlin Richards-Tang (2100327)</dc:creator>
  <cp:keywords/>
  <dc:description/>
  <cp:lastModifiedBy>Kaitlin Richards-Tang (2100327)</cp:lastModifiedBy>
  <cp:revision>526</cp:revision>
  <dcterms:created xsi:type="dcterms:W3CDTF">2023-03-28T19:18:00Z</dcterms:created>
  <dcterms:modified xsi:type="dcterms:W3CDTF">2023-04-25T18:23:00Z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