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454A3" w14:textId="77777777" w:rsidR="00B62832" w:rsidRDefault="00B62832" w:rsidP="00B62832">
      <w:pPr>
        <w:ind w:left="720"/>
        <w:rPr>
          <w:rFonts w:ascii="Arial" w:hAnsi="Arial" w:cs="Arial"/>
          <w:sz w:val="24"/>
          <w:szCs w:val="24"/>
        </w:rPr>
      </w:pPr>
      <w:r>
        <w:rPr>
          <w:rFonts w:ascii="Arial" w:hAnsi="Arial" w:cs="Arial"/>
          <w:sz w:val="24"/>
          <w:szCs w:val="24"/>
        </w:rPr>
        <w:t xml:space="preserve">You will complete a risk assessment report using a given template. The event will be coordinated by your Module Lead. Dates and templates will be given out at least 4 weeks before the event. </w:t>
      </w:r>
    </w:p>
    <w:p w14:paraId="2D7FBD0B" w14:textId="77777777" w:rsidR="00B62832" w:rsidRDefault="00B62832" w:rsidP="00B62832">
      <w:pPr>
        <w:ind w:left="720"/>
        <w:rPr>
          <w:rFonts w:ascii="Arial" w:hAnsi="Arial" w:cs="Arial"/>
          <w:sz w:val="24"/>
          <w:szCs w:val="24"/>
        </w:rPr>
      </w:pPr>
    </w:p>
    <w:p w14:paraId="188421F2" w14:textId="77777777" w:rsidR="00B62832" w:rsidRDefault="00B62832" w:rsidP="00B62832">
      <w:pPr>
        <w:ind w:left="720"/>
        <w:rPr>
          <w:rFonts w:ascii="Arial" w:hAnsi="Arial" w:cs="Arial"/>
          <w:sz w:val="24"/>
          <w:szCs w:val="24"/>
        </w:rPr>
      </w:pPr>
      <w:r>
        <w:rPr>
          <w:rFonts w:ascii="Arial" w:hAnsi="Arial" w:cs="Arial"/>
          <w:sz w:val="24"/>
          <w:szCs w:val="24"/>
        </w:rPr>
        <w:t xml:space="preserve">You will need to write up a health and safety report before the event, and an evaluation of the risk assessment process is also included as part of your word count. </w:t>
      </w:r>
    </w:p>
    <w:p w14:paraId="2016F750" w14:textId="77777777" w:rsidR="00B62832" w:rsidRDefault="00B62832" w:rsidP="00B62832">
      <w:pPr>
        <w:ind w:left="720"/>
        <w:rPr>
          <w:rFonts w:ascii="Arial" w:hAnsi="Arial" w:cs="Arial"/>
          <w:sz w:val="24"/>
          <w:szCs w:val="24"/>
        </w:rPr>
      </w:pPr>
    </w:p>
    <w:p w14:paraId="2C1A8CF5" w14:textId="77777777" w:rsidR="00B62832" w:rsidRDefault="00B62832" w:rsidP="00B62832">
      <w:pPr>
        <w:ind w:left="720"/>
        <w:rPr>
          <w:rFonts w:ascii="Arial" w:hAnsi="Arial" w:cs="Arial"/>
          <w:sz w:val="24"/>
          <w:szCs w:val="24"/>
        </w:rPr>
      </w:pPr>
      <w:r>
        <w:rPr>
          <w:rFonts w:ascii="Arial" w:hAnsi="Arial" w:cs="Arial"/>
          <w:sz w:val="24"/>
          <w:szCs w:val="24"/>
        </w:rPr>
        <w:t>The date of submission is 3 May 2019</w:t>
      </w:r>
    </w:p>
    <w:p w14:paraId="119E6521" w14:textId="77777777" w:rsidR="00B62832" w:rsidRDefault="00B62832" w:rsidP="00B62832">
      <w:pPr>
        <w:rPr>
          <w:rFonts w:ascii="Arial" w:hAnsi="Arial" w:cs="Arial"/>
          <w:sz w:val="24"/>
          <w:szCs w:val="24"/>
        </w:rPr>
      </w:pPr>
    </w:p>
    <w:p w14:paraId="049A5977" w14:textId="77777777" w:rsidR="00B62832" w:rsidRDefault="00B62832" w:rsidP="00B62832">
      <w:pPr>
        <w:rPr>
          <w:rFonts w:ascii="Arial" w:hAnsi="Arial" w:cs="Arial"/>
          <w:sz w:val="24"/>
          <w:szCs w:val="24"/>
        </w:rPr>
      </w:pPr>
      <w:r>
        <w:rPr>
          <w:rFonts w:ascii="Arial" w:hAnsi="Arial" w:cs="Arial"/>
          <w:sz w:val="24"/>
          <w:szCs w:val="24"/>
        </w:rPr>
        <w:t>Your word count is 2,000 words (plus or minus 10%)</w:t>
      </w:r>
    </w:p>
    <w:p w14:paraId="527B25B9" w14:textId="7793679F" w:rsidR="00B62832" w:rsidRPr="00B62832" w:rsidRDefault="00B62832" w:rsidP="00BF4C15">
      <w:pPr>
        <w:rPr>
          <w:rFonts w:ascii="Calibri" w:hAnsi="Calibri"/>
          <w:b/>
          <w:i/>
          <w:sz w:val="32"/>
          <w:szCs w:val="32"/>
          <w:u w:val="single"/>
        </w:rPr>
      </w:pPr>
      <w:r w:rsidRPr="00B62832">
        <w:rPr>
          <w:rFonts w:ascii="Calibri" w:hAnsi="Calibri"/>
          <w:b/>
          <w:i/>
          <w:sz w:val="32"/>
          <w:szCs w:val="32"/>
          <w:u w:val="single"/>
        </w:rPr>
        <w:t xml:space="preserve">Delete the top crap </w:t>
      </w:r>
    </w:p>
    <w:p w14:paraId="2DFB4088" w14:textId="268B8BB3"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5B0E9227" w:rsidR="00BF4C15" w:rsidRDefault="004002F3" w:rsidP="00BF4C15">
      <w:pPr>
        <w:rPr>
          <w:rFonts w:ascii="Calibri" w:hAnsi="Calibri"/>
        </w:rPr>
      </w:pPr>
      <w:r>
        <w:rPr>
          <w:rFonts w:ascii="Calibri" w:hAnsi="Calibri"/>
        </w:rPr>
        <w:t>Title</w:t>
      </w:r>
      <w:r w:rsidR="00BF4C15">
        <w:rPr>
          <w:rFonts w:ascii="Calibri" w:hAnsi="Calibri"/>
        </w:rPr>
        <w:t>:</w:t>
      </w:r>
      <w:r w:rsidR="00B62832">
        <w:rPr>
          <w:rFonts w:ascii="Calibri" w:hAnsi="Calibri"/>
        </w:rPr>
        <w:t xml:space="preserve"> Army Event</w:t>
      </w:r>
    </w:p>
    <w:p w14:paraId="2DFB408B" w14:textId="02FDBA93" w:rsidR="00BF4C15" w:rsidRDefault="004002F3" w:rsidP="00BF4C15">
      <w:pPr>
        <w:rPr>
          <w:rFonts w:ascii="Calibri" w:hAnsi="Calibri"/>
        </w:rPr>
      </w:pPr>
      <w:r>
        <w:rPr>
          <w:rFonts w:ascii="Calibri" w:hAnsi="Calibri"/>
        </w:rPr>
        <w:t>Date:</w:t>
      </w:r>
      <w:r w:rsidR="00B62832">
        <w:rPr>
          <w:rFonts w:ascii="Calibri" w:hAnsi="Calibri"/>
        </w:rPr>
        <w:t xml:space="preserve"> 30</w:t>
      </w:r>
      <w:r w:rsidR="00B62832" w:rsidRPr="00B62832">
        <w:rPr>
          <w:rFonts w:ascii="Calibri" w:hAnsi="Calibri"/>
          <w:vertAlign w:val="superscript"/>
        </w:rPr>
        <w:t>th</w:t>
      </w:r>
      <w:r w:rsidR="00B62832">
        <w:rPr>
          <w:rFonts w:ascii="Calibri" w:hAnsi="Calibri"/>
        </w:rPr>
        <w:t xml:space="preserve"> April 2019</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5"/>
        <w:gridCol w:w="5840"/>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77777777" w:rsidR="00BF4C15" w:rsidRPr="0011458E" w:rsidRDefault="00BF4C15" w:rsidP="00562087">
            <w:pPr>
              <w:rPr>
                <w:rFonts w:cs="Arial"/>
              </w:rPr>
            </w:pP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77777777" w:rsidR="00BF4C15" w:rsidRPr="0011458E" w:rsidRDefault="00BF4C15" w:rsidP="00562087">
            <w:pPr>
              <w:rPr>
                <w:rFonts w:cs="Arial"/>
              </w:rPr>
            </w:pP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77777777" w:rsidR="00BF4C15" w:rsidRPr="0011458E" w:rsidRDefault="00BF4C15" w:rsidP="00562087">
            <w:pPr>
              <w:rPr>
                <w:rFonts w:cs="Arial"/>
              </w:rPr>
            </w:pP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09656302" w:rsidR="00BF4C15" w:rsidRPr="0011458E" w:rsidRDefault="00B62832" w:rsidP="00562087">
            <w:pPr>
              <w:rPr>
                <w:rFonts w:cs="Arial"/>
              </w:rPr>
            </w:pPr>
            <w:r>
              <w:rPr>
                <w:rFonts w:cs="Arial"/>
              </w:rPr>
              <w:t>Tania Davies</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77777777" w:rsidR="00FB6D7F" w:rsidRPr="0011458E" w:rsidRDefault="00FB6D7F" w:rsidP="00562087">
            <w:pPr>
              <w:rPr>
                <w:rFonts w:cs="Arial"/>
              </w:rPr>
            </w:pP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77777777" w:rsidR="00FB6D7F" w:rsidRPr="0011458E" w:rsidRDefault="00FB6D7F" w:rsidP="00562087">
            <w:pPr>
              <w:rPr>
                <w:rFonts w:cs="Arial"/>
              </w:rPr>
            </w:pP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1618DA2A" w:rsidR="00BF4C15" w:rsidRPr="0011458E" w:rsidRDefault="00B62832" w:rsidP="00562087">
            <w:pPr>
              <w:rPr>
                <w:rFonts w:cs="Arial"/>
              </w:rPr>
            </w:pPr>
            <w:r>
              <w:rPr>
                <w:rFonts w:cs="Arial"/>
              </w:rPr>
              <w:t>20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6E388D4E" w:rsidR="00BF4C15" w:rsidRPr="0011458E" w:rsidRDefault="00B62832" w:rsidP="00562087">
            <w:pPr>
              <w:rPr>
                <w:rFonts w:cs="Arial"/>
              </w:rPr>
            </w:pPr>
            <w:r>
              <w:rPr>
                <w:rFonts w:cs="Arial"/>
              </w:rPr>
              <w:t>None</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lastRenderedPageBreak/>
              <w:t>Numbers of staff attending</w:t>
            </w:r>
          </w:p>
        </w:tc>
        <w:tc>
          <w:tcPr>
            <w:tcW w:w="5862" w:type="dxa"/>
            <w:shd w:val="clear" w:color="auto" w:fill="auto"/>
          </w:tcPr>
          <w:p w14:paraId="2DFB409F" w14:textId="77777777" w:rsidR="00BF4C15" w:rsidRPr="0011458E" w:rsidRDefault="00BF4C15" w:rsidP="00562087">
            <w:pPr>
              <w:rPr>
                <w:rFonts w:cs="Arial"/>
              </w:rPr>
            </w:pP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3A45D41A" w:rsidR="00BF4C15" w:rsidRPr="0011458E" w:rsidRDefault="00B62832" w:rsidP="00562087">
            <w:pPr>
              <w:rPr>
                <w:rFonts w:cs="Arial"/>
              </w:rPr>
            </w:pPr>
            <w:r>
              <w:rPr>
                <w:rStyle w:val="PlaceholderText"/>
              </w:rPr>
              <w:t>30</w:t>
            </w:r>
            <w:r w:rsidRPr="00B62832">
              <w:rPr>
                <w:rStyle w:val="PlaceholderText"/>
                <w:vertAlign w:val="superscript"/>
              </w:rPr>
              <w:t>th</w:t>
            </w:r>
            <w:r>
              <w:rPr>
                <w:rStyle w:val="PlaceholderText"/>
              </w:rPr>
              <w:t xml:space="preserve"> April 2019</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70252BBF" w:rsidR="00BF4C15" w:rsidRPr="0011458E" w:rsidRDefault="00B62832" w:rsidP="00562087">
            <w:pPr>
              <w:rPr>
                <w:rFonts w:cs="Arial"/>
              </w:rPr>
            </w:pPr>
            <w:r>
              <w:rPr>
                <w:rFonts w:cs="Arial"/>
              </w:rPr>
              <w:t>30</w:t>
            </w:r>
            <w:r w:rsidRPr="00B62832">
              <w:rPr>
                <w:rFonts w:cs="Arial"/>
                <w:vertAlign w:val="superscript"/>
              </w:rPr>
              <w:t>th</w:t>
            </w:r>
            <w:r>
              <w:rPr>
                <w:rFonts w:cs="Arial"/>
              </w:rPr>
              <w:t xml:space="preserve"> April 2019</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bl>
    <w:p w14:paraId="2DFB40AD" w14:textId="7691948A" w:rsidR="00BF4C15" w:rsidRDefault="00BF4C15" w:rsidP="00BF4C15">
      <w:pPr>
        <w:rPr>
          <w:rFonts w:ascii="Calibri" w:hAnsi="Calibri"/>
        </w:rPr>
      </w:pPr>
    </w:p>
    <w:p w14:paraId="49FC70D6" w14:textId="7481A193" w:rsidR="00CA76BF" w:rsidRDefault="00CA76BF" w:rsidP="00BF4C15">
      <w:pPr>
        <w:rPr>
          <w:rFonts w:ascii="Calibri" w:hAnsi="Calibri"/>
        </w:rPr>
      </w:pPr>
    </w:p>
    <w:p w14:paraId="2C206A75" w14:textId="77777777" w:rsidR="00CA76BF" w:rsidRDefault="00CA76BF"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5"/>
      </w:tblGrid>
      <w:tr w:rsidR="00FE350B" w:rsidRPr="009A70EC" w14:paraId="274EDDCA" w14:textId="77777777" w:rsidTr="00C66A28">
        <w:tc>
          <w:tcPr>
            <w:tcW w:w="8522" w:type="dxa"/>
            <w:shd w:val="clear" w:color="auto" w:fill="auto"/>
          </w:tcPr>
          <w:p w14:paraId="56FA5435" w14:textId="77777777" w:rsidR="00FE350B" w:rsidRPr="00D51714" w:rsidRDefault="00FE350B" w:rsidP="00C66A28">
            <w:pPr>
              <w:rPr>
                <w:rFonts w:cs="Arial"/>
                <w:sz w:val="24"/>
                <w:szCs w:val="24"/>
              </w:rPr>
            </w:pPr>
          </w:p>
          <w:p w14:paraId="76A52D28" w14:textId="46CBEA8E" w:rsidR="003B6B70" w:rsidRPr="00D51714" w:rsidRDefault="00B27900" w:rsidP="003B6B70">
            <w:pPr>
              <w:rPr>
                <w:rFonts w:cs="Arial"/>
                <w:sz w:val="24"/>
                <w:szCs w:val="24"/>
              </w:rPr>
            </w:pPr>
            <w:r w:rsidRPr="00D51714">
              <w:rPr>
                <w:rFonts w:cs="Arial"/>
                <w:sz w:val="24"/>
                <w:szCs w:val="24"/>
              </w:rPr>
              <w:t>According to the HSE Wales, their “mission is to protect people’s health and safety by ensuring risks in the changing workplace are properly controlled.”</w:t>
            </w:r>
          </w:p>
          <w:p w14:paraId="23C03B33" w14:textId="77777777" w:rsidR="000C3BB0" w:rsidRDefault="00B27900"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cs="Arial"/>
              </w:rPr>
              <w:t>The Health and Safety Executive (HSE) is part of the Department for Work and Pensions. It is the body responsible for the encouragement, regulation n enforcement of workplace health, safety and welfare, and for research into occupational risks. HSE works to prevent people getting killed, injured or made ill by work. HSE Wales</w:t>
            </w:r>
            <w:r w:rsidR="00D47025" w:rsidRPr="00D51714">
              <w:rPr>
                <w:rFonts w:asciiTheme="minorHAnsi" w:hAnsiTheme="minorHAnsi" w:cs="Arial"/>
              </w:rPr>
              <w:t xml:space="preserve"> works closely with the Welsh Assembly Government (WAG) particularly in area of common interest, e.g. health and safety in agriculture, health and social care, education and public services (</w:t>
            </w:r>
            <w:hyperlink r:id="rId10" w:history="1">
              <w:r w:rsidRPr="002E27FF">
                <w:rPr>
                  <w:rStyle w:val="Hyperlink"/>
                  <w:rFonts w:asciiTheme="minorHAnsi" w:eastAsiaTheme="minorEastAsia" w:hAnsiTheme="minorHAnsi"/>
                  <w:i/>
                  <w:color w:val="auto"/>
                  <w:u w:val="none"/>
                </w:rPr>
                <w:t>hse.gov.uk/welsh/</w:t>
              </w:r>
              <w:proofErr w:type="spellStart"/>
              <w:r w:rsidRPr="002E27FF">
                <w:rPr>
                  <w:rStyle w:val="Hyperlink"/>
                  <w:rFonts w:asciiTheme="minorHAnsi" w:eastAsiaTheme="minorEastAsia" w:hAnsiTheme="minorHAnsi"/>
                  <w:i/>
                  <w:color w:val="auto"/>
                  <w:u w:val="none"/>
                </w:rPr>
                <w:t>abouthse</w:t>
              </w:r>
              <w:proofErr w:type="spellEnd"/>
              <w:r w:rsidR="00D47025" w:rsidRPr="00D51714">
                <w:rPr>
                  <w:rStyle w:val="Hyperlink"/>
                  <w:rFonts w:asciiTheme="minorHAnsi" w:hAnsiTheme="minorHAnsi"/>
                  <w:color w:val="auto"/>
                  <w:u w:val="none"/>
                </w:rPr>
                <w:t>)</w:t>
              </w:r>
            </w:hyperlink>
            <w:r w:rsidR="00D47025" w:rsidRPr="00D51714">
              <w:rPr>
                <w:rFonts w:asciiTheme="minorHAnsi" w:hAnsiTheme="minorHAnsi"/>
              </w:rPr>
              <w:t>.</w:t>
            </w:r>
            <w:r w:rsidR="00DC240C" w:rsidRPr="00D51714">
              <w:rPr>
                <w:rFonts w:asciiTheme="minorHAnsi" w:hAnsiTheme="minorHAnsi"/>
              </w:rPr>
              <w:t xml:space="preserve"> </w:t>
            </w:r>
            <w:r w:rsidR="00A25927" w:rsidRPr="00D51714">
              <w:rPr>
                <w:rFonts w:asciiTheme="minorHAnsi" w:hAnsiTheme="minorHAnsi"/>
              </w:rPr>
              <w:t xml:space="preserve"> </w:t>
            </w:r>
          </w:p>
          <w:p w14:paraId="0A829265" w14:textId="77777777" w:rsidR="00F41193" w:rsidRDefault="00F41193" w:rsidP="002D670D">
            <w:pPr>
              <w:pStyle w:val="NormalWeb"/>
              <w:shd w:val="clear" w:color="auto" w:fill="FFFFFF"/>
              <w:spacing w:before="0" w:beforeAutospacing="0" w:after="0" w:afterAutospacing="0"/>
              <w:rPr>
                <w:rFonts w:asciiTheme="minorHAnsi" w:hAnsiTheme="minorHAnsi"/>
              </w:rPr>
            </w:pPr>
          </w:p>
          <w:p w14:paraId="0BEFE358" w14:textId="5FACFD69" w:rsidR="002D670D" w:rsidRDefault="00A25927"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rPr>
              <w:t xml:space="preserve">However, the main legislation for the UK, is the </w:t>
            </w:r>
            <w:r w:rsidRPr="00D51714">
              <w:rPr>
                <w:rStyle w:val="ilfuvd"/>
                <w:rFonts w:asciiTheme="minorHAnsi" w:eastAsiaTheme="minorEastAsia" w:hAnsiTheme="minorHAnsi" w:cs="Arial"/>
                <w:color w:val="222222"/>
                <w:shd w:val="clear" w:color="auto" w:fill="FFFFFF"/>
              </w:rPr>
              <w:t>Health and Safety at Work Act (</w:t>
            </w:r>
            <w:r w:rsidRPr="00D51714">
              <w:rPr>
                <w:rStyle w:val="ilfuvd"/>
                <w:rFonts w:asciiTheme="minorHAnsi" w:eastAsiaTheme="minorEastAsia" w:hAnsiTheme="minorHAnsi" w:cs="Arial"/>
                <w:bCs/>
                <w:color w:val="222222"/>
                <w:shd w:val="clear" w:color="auto" w:fill="FFFFFF"/>
              </w:rPr>
              <w:t>HSWA</w:t>
            </w:r>
            <w:r w:rsidRPr="00D51714">
              <w:rPr>
                <w:rStyle w:val="ilfuvd"/>
                <w:rFonts w:asciiTheme="minorHAnsi" w:eastAsiaTheme="minorEastAsia" w:hAnsiTheme="minorHAnsi" w:cs="Arial"/>
                <w:color w:val="222222"/>
                <w:shd w:val="clear" w:color="auto" w:fill="FFFFFF"/>
              </w:rPr>
              <w:t>) 1974. This Act places a </w:t>
            </w:r>
            <w:r w:rsidRPr="00D51714">
              <w:rPr>
                <w:rStyle w:val="ilfuvd"/>
                <w:rFonts w:asciiTheme="minorHAnsi" w:eastAsiaTheme="minorEastAsia" w:hAnsiTheme="minorHAnsi" w:cs="Arial"/>
                <w:bCs/>
                <w:color w:val="222222"/>
                <w:shd w:val="clear" w:color="auto" w:fill="FFFFFF"/>
              </w:rPr>
              <w:t>legal</w:t>
            </w:r>
            <w:r w:rsidRPr="00D51714">
              <w:rPr>
                <w:rStyle w:val="ilfuvd"/>
                <w:rFonts w:asciiTheme="minorHAnsi" w:eastAsiaTheme="minorEastAsia" w:hAnsiTheme="minorHAnsi" w:cs="Arial"/>
                <w:color w:val="222222"/>
                <w:shd w:val="clear" w:color="auto" w:fill="FFFFFF"/>
              </w:rPr>
              <w:t> duty on employers to ensure, so far as reasonably practicable, the health, safety, and welfare of employees, and to ensure that employees and others are kept safe.</w:t>
            </w:r>
            <w:r w:rsidRPr="00D51714">
              <w:rPr>
                <w:rStyle w:val="ilfuvd"/>
                <w:rFonts w:asciiTheme="minorHAnsi" w:hAnsiTheme="minorHAnsi" w:cs="Arial"/>
                <w:color w:val="222222"/>
                <w:shd w:val="clear" w:color="auto" w:fill="FFFFFF"/>
              </w:rPr>
              <w:t xml:space="preserve"> </w:t>
            </w:r>
            <w:r w:rsidRPr="00D51714">
              <w:rPr>
                <w:rFonts w:asciiTheme="minorHAnsi" w:hAnsiTheme="minorHAnsi"/>
              </w:rPr>
              <w:t xml:space="preserve">This Act was updated in 2005 to </w:t>
            </w:r>
            <w:r w:rsidRPr="00D51714">
              <w:rPr>
                <w:rStyle w:val="ilfuvd"/>
                <w:rFonts w:asciiTheme="minorHAnsi" w:eastAsiaTheme="minorEastAsia" w:hAnsiTheme="minorHAnsi" w:cs="Arial"/>
                <w:color w:val="222222"/>
                <w:shd w:val="clear" w:color="auto" w:fill="FFFFFF"/>
              </w:rPr>
              <w:t>appl</w:t>
            </w:r>
            <w:r w:rsidRPr="00D51714">
              <w:rPr>
                <w:rStyle w:val="ilfuvd"/>
                <w:rFonts w:asciiTheme="minorHAnsi" w:hAnsiTheme="minorHAnsi" w:cs="Arial"/>
                <w:color w:val="222222"/>
                <w:shd w:val="clear" w:color="auto" w:fill="FFFFFF"/>
              </w:rPr>
              <w:t xml:space="preserve">y </w:t>
            </w:r>
            <w:r w:rsidRPr="00D51714">
              <w:rPr>
                <w:rStyle w:val="ilfuvd"/>
                <w:rFonts w:asciiTheme="minorHAnsi" w:eastAsiaTheme="minorEastAsia" w:hAnsiTheme="minorHAnsi" w:cs="Arial"/>
                <w:color w:val="222222"/>
                <w:shd w:val="clear" w:color="auto" w:fill="FFFFFF"/>
              </w:rPr>
              <w:t>to all employers, employees (including fixed-term and temporary employees) and self-employed people in their workplaces.</w:t>
            </w:r>
            <w:r w:rsidRPr="00D51714">
              <w:rPr>
                <w:rStyle w:val="ilfuvd"/>
                <w:rFonts w:asciiTheme="minorHAnsi" w:hAnsiTheme="minorHAnsi" w:cs="Arial"/>
                <w:color w:val="222222"/>
                <w:shd w:val="clear" w:color="auto" w:fill="FFFFFF"/>
              </w:rPr>
              <w:t xml:space="preserve"> </w:t>
            </w:r>
            <w:r w:rsidR="00663DA1" w:rsidRPr="00D51714">
              <w:rPr>
                <w:rStyle w:val="ilfuvd"/>
                <w:rFonts w:asciiTheme="minorHAnsi" w:hAnsiTheme="minorHAnsi" w:cs="Arial"/>
                <w:color w:val="222222"/>
                <w:shd w:val="clear" w:color="auto" w:fill="FFFFFF"/>
              </w:rPr>
              <w:t>Meaning</w:t>
            </w:r>
            <w:r w:rsidRPr="00D51714">
              <w:rPr>
                <w:rStyle w:val="ilfuvd"/>
                <w:rFonts w:asciiTheme="minorHAnsi" w:hAnsiTheme="minorHAnsi" w:cs="Arial"/>
                <w:color w:val="222222"/>
                <w:shd w:val="clear" w:color="auto" w:fill="FFFFFF"/>
              </w:rPr>
              <w:t xml:space="preserve"> the employer has a </w:t>
            </w:r>
            <w:r w:rsidR="00663DA1" w:rsidRPr="00D51714">
              <w:rPr>
                <w:rStyle w:val="ilfuvd"/>
                <w:rFonts w:asciiTheme="minorHAnsi" w:hAnsiTheme="minorHAnsi" w:cs="Arial"/>
                <w:color w:val="222222"/>
                <w:shd w:val="clear" w:color="auto" w:fill="FFFFFF"/>
              </w:rPr>
              <w:t>common law</w:t>
            </w:r>
            <w:r w:rsidRPr="00D51714">
              <w:rPr>
                <w:rStyle w:val="ilfuvd"/>
                <w:rFonts w:asciiTheme="minorHAnsi" w:hAnsiTheme="minorHAnsi" w:cs="Arial"/>
                <w:color w:val="222222"/>
                <w:shd w:val="clear" w:color="auto" w:fill="FFFFFF"/>
              </w:rPr>
              <w:t xml:space="preserve"> duty to protect all its employees from bullying, harassment, </w:t>
            </w:r>
            <w:r w:rsidR="00663DA1" w:rsidRPr="00D51714">
              <w:rPr>
                <w:rStyle w:val="ilfuvd"/>
                <w:rFonts w:asciiTheme="minorHAnsi" w:hAnsiTheme="minorHAnsi" w:cs="Arial"/>
                <w:color w:val="222222"/>
                <w:shd w:val="clear" w:color="auto" w:fill="FFFFFF"/>
              </w:rPr>
              <w:t xml:space="preserve">stress, and if needed the employer must complete a risk assessment to prevent bullying in the workplace </w:t>
            </w:r>
            <w:r w:rsidR="00663DA1" w:rsidRPr="00D51714">
              <w:rPr>
                <w:rStyle w:val="ilfuvd"/>
                <w:rFonts w:asciiTheme="minorHAnsi" w:hAnsiTheme="minorHAnsi" w:cs="Arial"/>
                <w:color w:val="222222"/>
                <w:shd w:val="clear" w:color="auto" w:fill="FFFFFF"/>
              </w:rPr>
              <w:lastRenderedPageBreak/>
              <w:t>(</w:t>
            </w:r>
            <w:hyperlink r:id="rId11" w:history="1">
              <w:r w:rsidR="00663DA1" w:rsidRPr="002E27FF">
                <w:rPr>
                  <w:rStyle w:val="Hyperlink"/>
                  <w:rFonts w:asciiTheme="minorHAnsi" w:eastAsiaTheme="minorEastAsia" w:hAnsiTheme="minorHAnsi"/>
                  <w:i/>
                  <w:color w:val="auto"/>
                  <w:u w:val="none"/>
                </w:rPr>
                <w:t>citizensinformation.ie/en/employment/employmentrightsandconditions/healthandsafety/healthsafetywork</w:t>
              </w:r>
            </w:hyperlink>
            <w:r w:rsidR="00663DA1" w:rsidRPr="00D51714">
              <w:rPr>
                <w:rFonts w:asciiTheme="minorHAnsi" w:hAnsiTheme="minorHAnsi"/>
              </w:rPr>
              <w:t xml:space="preserve">). </w:t>
            </w:r>
            <w:r w:rsidR="00D51714" w:rsidRPr="00D51714">
              <w:rPr>
                <w:rFonts w:asciiTheme="minorHAnsi" w:hAnsiTheme="minorHAnsi"/>
              </w:rPr>
              <w:t>The employers’ duty is to provide and maintain a safe workplace which uses safe plant and equipment.</w:t>
            </w:r>
            <w:r w:rsidR="002D670D">
              <w:rPr>
                <w:rFonts w:asciiTheme="minorHAnsi" w:hAnsiTheme="minorHAnsi"/>
              </w:rPr>
              <w:t xml:space="preserve"> </w:t>
            </w:r>
          </w:p>
          <w:p w14:paraId="20980B10" w14:textId="77777777" w:rsidR="002D670D" w:rsidRDefault="00D51714"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rPr>
              <w:t xml:space="preserve">Prevent risks from use of any article or substance and from exposure to physical agents, noise and vibration. </w:t>
            </w:r>
          </w:p>
          <w:p w14:paraId="3F1383A4" w14:textId="77777777" w:rsidR="002D670D" w:rsidRDefault="00D51714"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rPr>
              <w:t>Prevent any improper conduct or behaviour likely to put the safety, health and welfare of employees at risk.</w:t>
            </w:r>
          </w:p>
          <w:p w14:paraId="09D727EA" w14:textId="77777777" w:rsidR="002D670D" w:rsidRDefault="00D51714"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rPr>
              <w:t xml:space="preserve">Provide instruction and training to employees on health and safety. </w:t>
            </w:r>
          </w:p>
          <w:p w14:paraId="3B561039" w14:textId="77777777" w:rsidR="002D670D" w:rsidRDefault="00D51714"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rPr>
              <w:t xml:space="preserve">Provide protective clothing (PPE) and equipment to employees. </w:t>
            </w:r>
          </w:p>
          <w:p w14:paraId="639F56A3" w14:textId="3F9CE3AF" w:rsidR="00D51714" w:rsidRDefault="00D51714" w:rsidP="002D670D">
            <w:pPr>
              <w:pStyle w:val="NormalWeb"/>
              <w:shd w:val="clear" w:color="auto" w:fill="FFFFFF"/>
              <w:spacing w:before="0" w:beforeAutospacing="0" w:after="0" w:afterAutospacing="0"/>
              <w:rPr>
                <w:rFonts w:asciiTheme="minorHAnsi" w:hAnsiTheme="minorHAnsi"/>
              </w:rPr>
            </w:pPr>
            <w:r w:rsidRPr="00D51714">
              <w:rPr>
                <w:rFonts w:asciiTheme="minorHAnsi" w:hAnsiTheme="minorHAnsi"/>
              </w:rPr>
              <w:t>Appointing a competent person as the organisations Safety Officer.</w:t>
            </w:r>
          </w:p>
          <w:p w14:paraId="00D77B95" w14:textId="53FE5DD4" w:rsidR="00EF1196" w:rsidRDefault="00EF1196" w:rsidP="002D670D">
            <w:pPr>
              <w:pStyle w:val="NormalWeb"/>
              <w:shd w:val="clear" w:color="auto" w:fill="FFFFFF"/>
              <w:spacing w:before="0" w:beforeAutospacing="0" w:after="0" w:afterAutospacing="0"/>
              <w:rPr>
                <w:rFonts w:asciiTheme="minorHAnsi" w:hAnsiTheme="minorHAnsi"/>
              </w:rPr>
            </w:pPr>
            <w:r>
              <w:rPr>
                <w:rFonts w:asciiTheme="minorHAnsi" w:hAnsiTheme="minorHAnsi"/>
              </w:rPr>
              <w:t>However</w:t>
            </w:r>
            <w:r w:rsidR="00D26B86">
              <w:rPr>
                <w:rFonts w:asciiTheme="minorHAnsi" w:hAnsiTheme="minorHAnsi"/>
              </w:rPr>
              <w:t>,</w:t>
            </w:r>
            <w:r>
              <w:rPr>
                <w:rFonts w:asciiTheme="minorHAnsi" w:hAnsiTheme="minorHAnsi"/>
              </w:rPr>
              <w:t xml:space="preserve"> the law states that any UK business that has 5 or more employees </w:t>
            </w:r>
            <w:r w:rsidR="00D26B86">
              <w:rPr>
                <w:rFonts w:asciiTheme="minorHAnsi" w:hAnsiTheme="minorHAnsi"/>
              </w:rPr>
              <w:t xml:space="preserve">are legally required to have </w:t>
            </w:r>
          </w:p>
          <w:p w14:paraId="3900F3CE" w14:textId="32F54440" w:rsidR="00EF119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A written, documented Health and Safety policy</w:t>
            </w:r>
          </w:p>
          <w:p w14:paraId="62CA0187" w14:textId="17D1F98F" w:rsidR="00D26B8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 xml:space="preserve">Suitable and </w:t>
            </w:r>
            <w:proofErr w:type="gramStart"/>
            <w:r>
              <w:rPr>
                <w:rFonts w:asciiTheme="minorHAnsi" w:hAnsiTheme="minorHAnsi"/>
              </w:rPr>
              <w:t>sufficient</w:t>
            </w:r>
            <w:proofErr w:type="gramEnd"/>
            <w:r>
              <w:rPr>
                <w:rFonts w:asciiTheme="minorHAnsi" w:hAnsiTheme="minorHAnsi"/>
              </w:rPr>
              <w:t xml:space="preserve"> Risk Assessments to cover all risks</w:t>
            </w:r>
          </w:p>
          <w:p w14:paraId="6D5FB239" w14:textId="52319A6E" w:rsidR="00D26B8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Preventative and protective measures to reduce the risks within the Risk Assessment.</w:t>
            </w:r>
          </w:p>
          <w:p w14:paraId="1399815A" w14:textId="7D153DEA" w:rsidR="00EF119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A Health and Safety Management System to plan, organise, control, monitor and review your Risk Assessments and preventative measures.</w:t>
            </w:r>
          </w:p>
          <w:p w14:paraId="6C71E102" w14:textId="0978B1EC" w:rsidR="00D26B8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Provide employees with appropriate Health Surveillance.</w:t>
            </w:r>
          </w:p>
          <w:p w14:paraId="764E6540" w14:textId="2C266FCC" w:rsidR="00D26B8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Have a designated competent Health and Safety person on your premises.</w:t>
            </w:r>
          </w:p>
          <w:p w14:paraId="599B9F41" w14:textId="3B4DE1B0" w:rsidR="00D26B86" w:rsidRDefault="00D26B86" w:rsidP="00D26B86">
            <w:pPr>
              <w:pStyle w:val="NormalWeb"/>
              <w:shd w:val="clear" w:color="auto" w:fill="FFFFFF"/>
              <w:spacing w:before="0" w:beforeAutospacing="0" w:after="0" w:afterAutospacing="0"/>
              <w:rPr>
                <w:rFonts w:asciiTheme="minorHAnsi" w:hAnsiTheme="minorHAnsi"/>
              </w:rPr>
            </w:pPr>
            <w:r>
              <w:rPr>
                <w:rFonts w:asciiTheme="minorHAnsi" w:hAnsiTheme="minorHAnsi"/>
              </w:rPr>
              <w:t>Ensure all staff are fully trained with complete and up to date training records.</w:t>
            </w:r>
          </w:p>
          <w:p w14:paraId="35D7E638" w14:textId="77777777" w:rsidR="00D26B86" w:rsidRDefault="00D26B86" w:rsidP="00D26B86">
            <w:pPr>
              <w:pStyle w:val="NormalWeb"/>
              <w:shd w:val="clear" w:color="auto" w:fill="FFFFFF"/>
              <w:spacing w:before="0" w:beforeAutospacing="0" w:after="0" w:afterAutospacing="0"/>
              <w:rPr>
                <w:rFonts w:asciiTheme="minorHAnsi" w:hAnsiTheme="minorHAnsi"/>
              </w:rPr>
            </w:pPr>
          </w:p>
          <w:p w14:paraId="7EE97A7D" w14:textId="414A84AD" w:rsidR="00AA4B5C" w:rsidRDefault="00D26B86" w:rsidP="00AA4B5C">
            <w:pPr>
              <w:pStyle w:val="NormalWeb"/>
              <w:shd w:val="clear" w:color="auto" w:fill="FFFFFF"/>
              <w:spacing w:before="0" w:beforeAutospacing="0" w:after="0" w:afterAutospacing="0"/>
              <w:rPr>
                <w:rFonts w:asciiTheme="minorHAnsi" w:hAnsiTheme="minorHAnsi"/>
              </w:rPr>
            </w:pPr>
            <w:r>
              <w:rPr>
                <w:rFonts w:asciiTheme="minorHAnsi" w:hAnsiTheme="minorHAnsi"/>
              </w:rPr>
              <w:t>Under Section 13 of the H&amp;S Act e</w:t>
            </w:r>
            <w:r w:rsidR="0074491D">
              <w:rPr>
                <w:rFonts w:asciiTheme="minorHAnsi" w:hAnsiTheme="minorHAnsi"/>
              </w:rPr>
              <w:t>mployee</w:t>
            </w:r>
            <w:r>
              <w:rPr>
                <w:rFonts w:asciiTheme="minorHAnsi" w:hAnsiTheme="minorHAnsi"/>
              </w:rPr>
              <w:t>s</w:t>
            </w:r>
            <w:r w:rsidR="0074491D">
              <w:rPr>
                <w:rFonts w:asciiTheme="minorHAnsi" w:hAnsiTheme="minorHAnsi"/>
              </w:rPr>
              <w:t xml:space="preserve"> also have dut</w:t>
            </w:r>
            <w:r w:rsidR="00AA4B5C">
              <w:rPr>
                <w:rFonts w:asciiTheme="minorHAnsi" w:hAnsiTheme="minorHAnsi"/>
              </w:rPr>
              <w:t>ies</w:t>
            </w:r>
            <w:r w:rsidR="0074491D">
              <w:rPr>
                <w:rFonts w:asciiTheme="minorHAnsi" w:hAnsiTheme="minorHAnsi"/>
              </w:rPr>
              <w:t xml:space="preserve"> to health and safety</w:t>
            </w:r>
            <w:r>
              <w:rPr>
                <w:rFonts w:asciiTheme="minorHAnsi" w:hAnsiTheme="minorHAnsi"/>
              </w:rPr>
              <w:t>.</w:t>
            </w:r>
          </w:p>
          <w:p w14:paraId="2F693BC3" w14:textId="0C1BF950" w:rsidR="00AA4B5C" w:rsidRDefault="00AA4B5C" w:rsidP="00AA4B5C">
            <w:pPr>
              <w:pStyle w:val="NormalWeb"/>
              <w:shd w:val="clear" w:color="auto" w:fill="FFFFFF"/>
              <w:spacing w:before="0" w:beforeAutospacing="0" w:after="0" w:afterAutospacing="0"/>
              <w:rPr>
                <w:rFonts w:asciiTheme="minorHAnsi" w:hAnsiTheme="minorHAnsi"/>
              </w:rPr>
            </w:pPr>
            <w:r>
              <w:rPr>
                <w:rFonts w:asciiTheme="minorHAnsi" w:hAnsiTheme="minorHAnsi"/>
              </w:rPr>
              <w:t>To take reasonable care to protect the health and safety of themselves and others in the workplace.</w:t>
            </w:r>
          </w:p>
          <w:p w14:paraId="7A77CAC1" w14:textId="50FDF6FA" w:rsidR="00AA4B5C" w:rsidRDefault="00AA4B5C" w:rsidP="00AA4B5C">
            <w:pPr>
              <w:pStyle w:val="NormalWeb"/>
              <w:shd w:val="clear" w:color="auto" w:fill="FFFFFF"/>
              <w:spacing w:before="0" w:beforeAutospacing="0" w:after="0" w:afterAutospacing="0"/>
              <w:rPr>
                <w:rFonts w:asciiTheme="minorHAnsi" w:hAnsiTheme="minorHAnsi"/>
              </w:rPr>
            </w:pPr>
            <w:r>
              <w:rPr>
                <w:rFonts w:asciiTheme="minorHAnsi" w:hAnsiTheme="minorHAnsi"/>
              </w:rPr>
              <w:t>Not to engage in improper behaviour that will endanger themselves or others.</w:t>
            </w:r>
          </w:p>
          <w:p w14:paraId="39F8C0DE" w14:textId="3FD1F299" w:rsidR="00AA4B5C" w:rsidRDefault="00AA4B5C" w:rsidP="00AA4B5C">
            <w:pPr>
              <w:pStyle w:val="NormalWeb"/>
              <w:shd w:val="clear" w:color="auto" w:fill="FFFFFF"/>
              <w:spacing w:before="0" w:beforeAutospacing="0" w:after="0" w:afterAutospacing="0"/>
              <w:rPr>
                <w:rFonts w:asciiTheme="minorHAnsi" w:hAnsiTheme="minorHAnsi"/>
              </w:rPr>
            </w:pPr>
            <w:r>
              <w:rPr>
                <w:rFonts w:asciiTheme="minorHAnsi" w:hAnsiTheme="minorHAnsi"/>
              </w:rPr>
              <w:t>Not to be under the influence of drink or drugs in the workplace.</w:t>
            </w:r>
          </w:p>
          <w:p w14:paraId="1F0E490D" w14:textId="03493CA2" w:rsidR="00AA4B5C" w:rsidRDefault="00AA4B5C" w:rsidP="00AA4B5C">
            <w:pPr>
              <w:pStyle w:val="NormalWeb"/>
              <w:shd w:val="clear" w:color="auto" w:fill="FFFFFF"/>
              <w:spacing w:before="0" w:beforeAutospacing="0" w:after="0" w:afterAutospacing="0"/>
              <w:rPr>
                <w:rFonts w:asciiTheme="minorHAnsi" w:hAnsiTheme="minorHAnsi"/>
              </w:rPr>
            </w:pPr>
            <w:r>
              <w:rPr>
                <w:rFonts w:asciiTheme="minorHAnsi" w:hAnsiTheme="minorHAnsi"/>
              </w:rPr>
              <w:t>To undergo any reasonable medical assessment if requested to do so by the employer.</w:t>
            </w:r>
          </w:p>
          <w:p w14:paraId="194E71CD" w14:textId="77777777" w:rsidR="00F41193" w:rsidRDefault="00AA4B5C" w:rsidP="00F41193">
            <w:pPr>
              <w:pStyle w:val="NormalWeb"/>
              <w:shd w:val="clear" w:color="auto" w:fill="FFFFFF"/>
              <w:spacing w:before="0" w:beforeAutospacing="0" w:after="0" w:afterAutospacing="0"/>
              <w:rPr>
                <w:rFonts w:asciiTheme="minorHAnsi" w:hAnsiTheme="minorHAnsi"/>
              </w:rPr>
            </w:pPr>
            <w:r>
              <w:rPr>
                <w:rFonts w:asciiTheme="minorHAnsi" w:hAnsiTheme="minorHAnsi"/>
              </w:rPr>
              <w:t>To report any defects in the workplace or equipment which might be a danger to health and safety</w:t>
            </w:r>
            <w:r w:rsidR="00D26B86">
              <w:rPr>
                <w:rFonts w:asciiTheme="minorHAnsi" w:hAnsiTheme="minorHAnsi"/>
              </w:rPr>
              <w:t xml:space="preserve"> (</w:t>
            </w:r>
            <w:hyperlink r:id="rId12" w:history="1">
              <w:r w:rsidR="002E27FF" w:rsidRPr="002E27FF">
                <w:rPr>
                  <w:rStyle w:val="Hyperlink"/>
                  <w:rFonts w:eastAsiaTheme="minorEastAsia"/>
                  <w:i/>
                  <w:color w:val="auto"/>
                  <w:u w:val="none"/>
                </w:rPr>
                <w:t>agilityrac.com/health-safety/support/health-safety-policies</w:t>
              </w:r>
            </w:hyperlink>
            <w:r w:rsidR="00D26B86">
              <w:rPr>
                <w:rFonts w:asciiTheme="minorHAnsi" w:hAnsiTheme="minorHAnsi"/>
              </w:rPr>
              <w:t>)</w:t>
            </w:r>
            <w:r w:rsidR="00F41193">
              <w:rPr>
                <w:rFonts w:asciiTheme="minorHAnsi" w:hAnsiTheme="minorHAnsi"/>
              </w:rPr>
              <w:t>.</w:t>
            </w:r>
          </w:p>
          <w:p w14:paraId="7679B5F2" w14:textId="77777777" w:rsidR="0079749E" w:rsidRDefault="00F41193" w:rsidP="00D51714">
            <w:pPr>
              <w:pStyle w:val="NormalWeb"/>
              <w:shd w:val="clear" w:color="auto" w:fill="FFFFFF"/>
              <w:spacing w:after="288" w:afterAutospacing="0"/>
              <w:rPr>
                <w:rFonts w:asciiTheme="minorHAnsi" w:hAnsiTheme="minorHAnsi" w:cs="Arial"/>
                <w:color w:val="222222"/>
                <w:shd w:val="clear" w:color="auto" w:fill="FFFFFF"/>
              </w:rPr>
            </w:pPr>
            <w:r>
              <w:rPr>
                <w:rFonts w:asciiTheme="minorHAnsi" w:hAnsiTheme="minorHAnsi"/>
              </w:rPr>
              <w:t>R</w:t>
            </w:r>
            <w:r w:rsidR="00D51714" w:rsidRPr="00D51714">
              <w:rPr>
                <w:rFonts w:asciiTheme="minorHAnsi" w:hAnsiTheme="minorHAnsi"/>
              </w:rPr>
              <w:t>isk assessment</w:t>
            </w:r>
            <w:r>
              <w:rPr>
                <w:rFonts w:asciiTheme="minorHAnsi" w:hAnsiTheme="minorHAnsi"/>
              </w:rPr>
              <w:t>s</w:t>
            </w:r>
            <w:r w:rsidR="00D51714" w:rsidRPr="00D51714">
              <w:rPr>
                <w:rFonts w:asciiTheme="minorHAnsi" w:hAnsiTheme="minorHAnsi"/>
              </w:rPr>
              <w:t xml:space="preserve"> </w:t>
            </w:r>
            <w:r>
              <w:rPr>
                <w:rFonts w:asciiTheme="minorHAnsi" w:hAnsiTheme="minorHAnsi"/>
              </w:rPr>
              <w:t>are</w:t>
            </w:r>
            <w:r w:rsidR="00D51714" w:rsidRPr="00D51714">
              <w:rPr>
                <w:rFonts w:asciiTheme="minorHAnsi" w:hAnsiTheme="minorHAnsi"/>
              </w:rPr>
              <w:t xml:space="preserve"> usually the manager or supervisors’ responsibility, this is done to prevent accidents that may occur. The definition of an accident is</w:t>
            </w:r>
            <w:r w:rsidR="00D51714" w:rsidRPr="00D51714">
              <w:rPr>
                <w:rFonts w:asciiTheme="minorHAnsi" w:hAnsiTheme="minorHAnsi" w:cs="Arial"/>
                <w:color w:val="222222"/>
                <w:shd w:val="clear" w:color="auto" w:fill="FFFFFF"/>
              </w:rPr>
              <w:t xml:space="preserve"> an event that happens without being planned. An </w:t>
            </w:r>
            <w:r w:rsidR="00D51714" w:rsidRPr="00D51714">
              <w:rPr>
                <w:rFonts w:asciiTheme="minorHAnsi" w:hAnsiTheme="minorHAnsi" w:cs="Arial"/>
                <w:bCs/>
                <w:color w:val="222222"/>
                <w:shd w:val="clear" w:color="auto" w:fill="FFFFFF"/>
              </w:rPr>
              <w:t>example</w:t>
            </w:r>
            <w:r w:rsidR="00D51714" w:rsidRPr="00D51714">
              <w:rPr>
                <w:rFonts w:asciiTheme="minorHAnsi" w:hAnsiTheme="minorHAnsi" w:cs="Arial"/>
                <w:color w:val="222222"/>
                <w:shd w:val="clear" w:color="auto" w:fill="FFFFFF"/>
              </w:rPr>
              <w:t> of an </w:t>
            </w:r>
            <w:r w:rsidR="00D51714" w:rsidRPr="00D51714">
              <w:rPr>
                <w:rFonts w:asciiTheme="minorHAnsi" w:hAnsiTheme="minorHAnsi" w:cs="Arial"/>
                <w:bCs/>
                <w:color w:val="222222"/>
                <w:shd w:val="clear" w:color="auto" w:fill="FFFFFF"/>
              </w:rPr>
              <w:t>accident</w:t>
            </w:r>
            <w:r w:rsidR="00D51714" w:rsidRPr="00D51714">
              <w:rPr>
                <w:rFonts w:asciiTheme="minorHAnsi" w:hAnsiTheme="minorHAnsi" w:cs="Arial"/>
                <w:color w:val="222222"/>
                <w:shd w:val="clear" w:color="auto" w:fill="FFFFFF"/>
              </w:rPr>
              <w:t> is a collision between two cars, or you trip over something in your way (</w:t>
            </w:r>
            <w:proofErr w:type="spellStart"/>
            <w:r w:rsidR="00D51714" w:rsidRPr="002E27FF">
              <w:rPr>
                <w:rFonts w:asciiTheme="minorHAnsi" w:hAnsiTheme="minorHAnsi" w:cs="Arial"/>
                <w:i/>
                <w:color w:val="222222"/>
                <w:shd w:val="clear" w:color="auto" w:fill="FFFFFF"/>
              </w:rPr>
              <w:t>yourdictionary</w:t>
            </w:r>
            <w:proofErr w:type="spellEnd"/>
            <w:r w:rsidR="00D51714" w:rsidRPr="00D51714">
              <w:rPr>
                <w:rFonts w:asciiTheme="minorHAnsi" w:hAnsiTheme="minorHAnsi" w:cs="Arial"/>
                <w:color w:val="222222"/>
                <w:shd w:val="clear" w:color="auto" w:fill="FFFFFF"/>
              </w:rPr>
              <w:t xml:space="preserve">). </w:t>
            </w:r>
            <w:r w:rsidR="00C85CCF">
              <w:rPr>
                <w:rFonts w:asciiTheme="minorHAnsi" w:hAnsiTheme="minorHAnsi" w:cs="Arial"/>
                <w:color w:val="222222"/>
                <w:shd w:val="clear" w:color="auto" w:fill="FFFFFF"/>
              </w:rPr>
              <w:t xml:space="preserve">Risk assessments </w:t>
            </w:r>
            <w:r w:rsidR="00316CCE">
              <w:rPr>
                <w:rFonts w:asciiTheme="minorHAnsi" w:hAnsiTheme="minorHAnsi" w:cs="Arial"/>
                <w:color w:val="222222"/>
                <w:shd w:val="clear" w:color="auto" w:fill="FFFFFF"/>
              </w:rPr>
              <w:t xml:space="preserve">can cover activities, for example swimming or day trips to the set up at home, where </w:t>
            </w:r>
            <w:r w:rsidR="00316CCE" w:rsidRPr="0079749E">
              <w:rPr>
                <w:rFonts w:asciiTheme="minorHAnsi" w:hAnsiTheme="minorHAnsi" w:cs="Arial"/>
                <w:color w:val="222222"/>
                <w:shd w:val="clear" w:color="auto" w:fill="FFFFFF"/>
              </w:rPr>
              <w:t>or which furniture is best.</w:t>
            </w:r>
          </w:p>
          <w:p w14:paraId="34A43FA6" w14:textId="77777777" w:rsidR="0079749E" w:rsidRDefault="0079749E" w:rsidP="00D51714">
            <w:pPr>
              <w:pStyle w:val="NormalWeb"/>
              <w:shd w:val="clear" w:color="auto" w:fill="FFFFFF"/>
              <w:spacing w:after="288" w:afterAutospacing="0"/>
              <w:rPr>
                <w:rFonts w:asciiTheme="minorHAnsi" w:hAnsiTheme="minorHAnsi" w:cs="Arial"/>
                <w:color w:val="222222"/>
                <w:shd w:val="clear" w:color="auto" w:fill="FFFFFF"/>
              </w:rPr>
            </w:pPr>
          </w:p>
          <w:p w14:paraId="02D1CF3A" w14:textId="59B414F0" w:rsidR="00316CCE" w:rsidRDefault="00316CCE" w:rsidP="00623EE1">
            <w:pPr>
              <w:pStyle w:val="NormalWeb"/>
              <w:shd w:val="clear" w:color="auto" w:fill="FFFFFF"/>
              <w:spacing w:before="0" w:beforeAutospacing="0" w:after="0" w:afterAutospacing="0"/>
              <w:rPr>
                <w:rFonts w:asciiTheme="minorHAnsi" w:hAnsiTheme="minorHAnsi" w:cs="Arial"/>
                <w:color w:val="404040"/>
                <w:spacing w:val="3"/>
              </w:rPr>
            </w:pPr>
            <w:r w:rsidRPr="0079749E">
              <w:rPr>
                <w:rFonts w:asciiTheme="minorHAnsi" w:hAnsiTheme="minorHAnsi" w:cs="Arial"/>
                <w:color w:val="404040"/>
                <w:spacing w:val="3"/>
              </w:rPr>
              <w:t xml:space="preserve">The breakdown will usually have the client/staff members name, what the risk assessment is for, what the outcome would be if the risk assessment was not in </w:t>
            </w:r>
            <w:r w:rsidRPr="0079749E">
              <w:rPr>
                <w:rFonts w:asciiTheme="minorHAnsi" w:hAnsiTheme="minorHAnsi" w:cs="Arial"/>
                <w:color w:val="404040"/>
                <w:spacing w:val="3"/>
              </w:rPr>
              <w:lastRenderedPageBreak/>
              <w:t>pla</w:t>
            </w:r>
            <w:r w:rsidR="0079749E" w:rsidRPr="0079749E">
              <w:rPr>
                <w:rFonts w:asciiTheme="minorHAnsi" w:hAnsiTheme="minorHAnsi" w:cs="Arial"/>
                <w:color w:val="404040"/>
                <w:spacing w:val="3"/>
              </w:rPr>
              <w:t>c</w:t>
            </w:r>
            <w:r w:rsidRPr="0079749E">
              <w:rPr>
                <w:rFonts w:asciiTheme="minorHAnsi" w:hAnsiTheme="minorHAnsi" w:cs="Arial"/>
                <w:color w:val="404040"/>
                <w:spacing w:val="3"/>
              </w:rPr>
              <w:t xml:space="preserve">e and a signature box for both the person writing the </w:t>
            </w:r>
            <w:r w:rsidR="0079749E">
              <w:rPr>
                <w:rFonts w:asciiTheme="minorHAnsi" w:hAnsiTheme="minorHAnsi" w:cs="Arial"/>
                <w:color w:val="404040"/>
                <w:spacing w:val="3"/>
              </w:rPr>
              <w:t>assessment and the staff members reading the assessment so that way the guidelines are being adhered to.</w:t>
            </w:r>
            <w:r w:rsidR="00F70D1F">
              <w:rPr>
                <w:rFonts w:asciiTheme="minorHAnsi" w:hAnsiTheme="minorHAnsi" w:cs="Arial"/>
                <w:color w:val="404040"/>
                <w:spacing w:val="3"/>
              </w:rPr>
              <w:t xml:space="preserve"> </w:t>
            </w:r>
          </w:p>
          <w:p w14:paraId="706FD8ED" w14:textId="662CF5F3" w:rsidR="00623EE1" w:rsidRP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u w:val="single"/>
              </w:rPr>
              <w:t>For Example</w:t>
            </w:r>
          </w:p>
          <w:p w14:paraId="426DDAA2" w14:textId="2C92C592"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Staff name:</w:t>
            </w:r>
          </w:p>
          <w:p w14:paraId="7B95376F" w14:textId="65E45599"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Client:</w:t>
            </w:r>
          </w:p>
          <w:p w14:paraId="03B4C51F" w14:textId="0576B5F4"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Risk:</w:t>
            </w:r>
          </w:p>
          <w:p w14:paraId="362F07D1" w14:textId="00555ADE"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Action taken:</w:t>
            </w:r>
          </w:p>
          <w:p w14:paraId="658BBA02" w14:textId="0E35BEE9"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Any further action needed:</w:t>
            </w:r>
          </w:p>
          <w:p w14:paraId="3EE9A864" w14:textId="59C0956F"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Review:</w:t>
            </w:r>
          </w:p>
          <w:p w14:paraId="053064AC" w14:textId="71A134C5"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Signature:</w:t>
            </w:r>
          </w:p>
          <w:p w14:paraId="50726C3E" w14:textId="50AF57F8" w:rsidR="00623EE1" w:rsidRDefault="00623EE1" w:rsidP="00623EE1">
            <w:pPr>
              <w:pStyle w:val="NormalWeb"/>
              <w:shd w:val="clear" w:color="auto" w:fill="FFFFFF"/>
              <w:spacing w:before="0" w:beforeAutospacing="0" w:after="0" w:afterAutospacing="0"/>
              <w:rPr>
                <w:rFonts w:asciiTheme="minorHAnsi" w:hAnsiTheme="minorHAnsi" w:cs="Arial"/>
                <w:color w:val="404040"/>
                <w:spacing w:val="3"/>
              </w:rPr>
            </w:pPr>
          </w:p>
          <w:p w14:paraId="71CEAFF0" w14:textId="07E5E4B2" w:rsidR="00623EE1" w:rsidRPr="0079749E" w:rsidRDefault="00623EE1" w:rsidP="00623EE1">
            <w:pPr>
              <w:pStyle w:val="NormalWeb"/>
              <w:shd w:val="clear" w:color="auto" w:fill="FFFFFF"/>
              <w:spacing w:before="0" w:beforeAutospacing="0" w:after="0" w:afterAutospacing="0"/>
              <w:rPr>
                <w:rFonts w:asciiTheme="minorHAnsi" w:hAnsiTheme="minorHAnsi" w:cs="Arial"/>
                <w:color w:val="404040"/>
                <w:spacing w:val="3"/>
              </w:rPr>
            </w:pPr>
            <w:r>
              <w:rPr>
                <w:rFonts w:asciiTheme="minorHAnsi" w:hAnsiTheme="minorHAnsi" w:cs="Arial"/>
                <w:color w:val="404040"/>
                <w:spacing w:val="3"/>
              </w:rPr>
              <w:t xml:space="preserve">As long as the risk assessments are kept up to date and the Health and Safety regulations are monitored for any change </w:t>
            </w:r>
            <w:proofErr w:type="spellStart"/>
            <w:r>
              <w:rPr>
                <w:rFonts w:asciiTheme="minorHAnsi" w:hAnsiTheme="minorHAnsi" w:cs="Arial"/>
                <w:color w:val="404040"/>
                <w:spacing w:val="3"/>
              </w:rPr>
              <w:t>ther</w:t>
            </w:r>
            <w:proofErr w:type="spellEnd"/>
            <w:r>
              <w:rPr>
                <w:rFonts w:asciiTheme="minorHAnsi" w:hAnsiTheme="minorHAnsi" w:cs="Arial"/>
                <w:color w:val="404040"/>
                <w:spacing w:val="3"/>
              </w:rPr>
              <w:t xml:space="preserve"> should not be any further accidents/incidents within the workplace.</w:t>
            </w:r>
            <w:bookmarkStart w:id="0" w:name="_GoBack"/>
            <w:bookmarkEnd w:id="0"/>
          </w:p>
          <w:p w14:paraId="0EAB5C99" w14:textId="7C49D9E0" w:rsidR="00FE350B" w:rsidRPr="00D51714" w:rsidRDefault="00231147" w:rsidP="00C66A28">
            <w:pPr>
              <w:rPr>
                <w:rFonts w:cs="Arial"/>
                <w:sz w:val="24"/>
                <w:szCs w:val="24"/>
              </w:rPr>
            </w:pPr>
            <w:r>
              <w:rPr>
                <w:rFonts w:cs="Arial"/>
                <w:sz w:val="24"/>
                <w:szCs w:val="24"/>
              </w:rPr>
              <w:t xml:space="preserve"> </w:t>
            </w:r>
          </w:p>
          <w:p w14:paraId="5F0C221C" w14:textId="77777777" w:rsidR="00FE350B" w:rsidRPr="00D51714" w:rsidRDefault="00FE350B" w:rsidP="00C66A28">
            <w:pPr>
              <w:rPr>
                <w:rFonts w:cs="Arial"/>
                <w:sz w:val="24"/>
                <w:szCs w:val="24"/>
              </w:rPr>
            </w:pPr>
          </w:p>
          <w:p w14:paraId="6F8585C7" w14:textId="77777777" w:rsidR="00FE350B" w:rsidRPr="00D51714" w:rsidRDefault="00FE350B" w:rsidP="00C66A28">
            <w:pPr>
              <w:rPr>
                <w:rFonts w:cs="Arial"/>
                <w:sz w:val="24"/>
                <w:szCs w:val="24"/>
              </w:rPr>
            </w:pPr>
          </w:p>
          <w:p w14:paraId="706A1BED" w14:textId="77777777" w:rsidR="00FE350B" w:rsidRPr="00D51714" w:rsidRDefault="00FE350B" w:rsidP="00C66A28">
            <w:pPr>
              <w:rPr>
                <w:rFonts w:cs="Arial"/>
                <w:sz w:val="24"/>
                <w:szCs w:val="24"/>
              </w:rPr>
            </w:pPr>
          </w:p>
          <w:p w14:paraId="31BE3DDF" w14:textId="77777777" w:rsidR="00FE350B" w:rsidRPr="00D51714" w:rsidRDefault="00FE350B" w:rsidP="00C66A28">
            <w:pPr>
              <w:rPr>
                <w:rFonts w:cs="Arial"/>
                <w:sz w:val="24"/>
                <w:szCs w:val="24"/>
              </w:rPr>
            </w:pPr>
          </w:p>
          <w:p w14:paraId="5C7D5709" w14:textId="77777777" w:rsidR="00FE350B" w:rsidRPr="00D51714" w:rsidRDefault="00FE350B" w:rsidP="00C66A28">
            <w:pPr>
              <w:rPr>
                <w:rFonts w:cs="Arial"/>
                <w:sz w:val="24"/>
                <w:szCs w:val="24"/>
              </w:rPr>
            </w:pPr>
          </w:p>
          <w:p w14:paraId="4F80CFAE" w14:textId="77777777" w:rsidR="00FE350B" w:rsidRPr="00D51714" w:rsidRDefault="00FE350B" w:rsidP="00C66A28">
            <w:pPr>
              <w:rPr>
                <w:rFonts w:cs="Arial"/>
                <w:sz w:val="24"/>
                <w:szCs w:val="24"/>
              </w:rPr>
            </w:pPr>
          </w:p>
          <w:p w14:paraId="1BAC3721" w14:textId="77777777" w:rsidR="00FE350B" w:rsidRPr="00D51714" w:rsidRDefault="00FE350B" w:rsidP="00C66A28">
            <w:pPr>
              <w:rPr>
                <w:rFonts w:cs="Arial"/>
                <w:sz w:val="24"/>
                <w:szCs w:val="24"/>
              </w:rPr>
            </w:pPr>
          </w:p>
          <w:p w14:paraId="38CBBC90" w14:textId="77777777" w:rsidR="00FE350B" w:rsidRPr="00D51714" w:rsidRDefault="00FE350B" w:rsidP="00C66A28">
            <w:pPr>
              <w:rPr>
                <w:rFonts w:cs="Arial"/>
                <w:sz w:val="24"/>
                <w:szCs w:val="24"/>
              </w:rPr>
            </w:pPr>
          </w:p>
          <w:p w14:paraId="7B0DB667" w14:textId="77777777" w:rsidR="00FE350B" w:rsidRPr="00D51714" w:rsidRDefault="00FE350B" w:rsidP="00C66A28">
            <w:pPr>
              <w:rPr>
                <w:rFonts w:cs="Arial"/>
                <w:sz w:val="24"/>
                <w:szCs w:val="24"/>
              </w:rPr>
            </w:pPr>
          </w:p>
          <w:p w14:paraId="581B824E" w14:textId="77777777" w:rsidR="00FE350B" w:rsidRPr="00D51714" w:rsidRDefault="00FE350B" w:rsidP="00C66A28">
            <w:pPr>
              <w:rPr>
                <w:rFonts w:cs="Arial"/>
                <w:sz w:val="24"/>
                <w:szCs w:val="24"/>
              </w:rPr>
            </w:pPr>
          </w:p>
          <w:p w14:paraId="3262D1F7" w14:textId="242A7E7C" w:rsidR="00FE350B" w:rsidRPr="00D51714" w:rsidRDefault="00DC240C" w:rsidP="00C66A28">
            <w:pPr>
              <w:rPr>
                <w:sz w:val="24"/>
                <w:szCs w:val="24"/>
              </w:rPr>
            </w:pPr>
            <w:hyperlink r:id="rId13" w:history="1">
              <w:r w:rsidRPr="00D51714">
                <w:rPr>
                  <w:rStyle w:val="Hyperlink"/>
                  <w:color w:val="auto"/>
                  <w:sz w:val="24"/>
                  <w:szCs w:val="24"/>
                  <w:u w:val="none"/>
                </w:rPr>
                <w:t>www.hse.gov.uk/welsh/abouthse.htm</w:t>
              </w:r>
            </w:hyperlink>
          </w:p>
          <w:p w14:paraId="2DEBC400" w14:textId="1DF2C4EE" w:rsidR="00DC240C" w:rsidRPr="00D51714" w:rsidRDefault="00DC240C" w:rsidP="00C66A28">
            <w:pPr>
              <w:rPr>
                <w:rFonts w:cs="Arial"/>
                <w:sz w:val="24"/>
                <w:szCs w:val="24"/>
              </w:rPr>
            </w:pPr>
            <w:r w:rsidRPr="00D51714">
              <w:rPr>
                <w:rFonts w:cs="Arial"/>
                <w:sz w:val="24"/>
                <w:szCs w:val="24"/>
              </w:rPr>
              <w:t>www.yourdictionary.com/accident</w:t>
            </w:r>
          </w:p>
          <w:p w14:paraId="141DAC3A" w14:textId="1559586B" w:rsidR="00FE350B" w:rsidRPr="00D51714" w:rsidRDefault="00663DA1" w:rsidP="00C66A28">
            <w:pPr>
              <w:rPr>
                <w:rFonts w:cs="Arial"/>
                <w:sz w:val="24"/>
                <w:szCs w:val="24"/>
              </w:rPr>
            </w:pPr>
            <w:hyperlink r:id="rId14" w:history="1">
              <w:r w:rsidRPr="00D51714">
                <w:rPr>
                  <w:sz w:val="24"/>
                  <w:szCs w:val="24"/>
                </w:rPr>
                <w:t>www.citizensinformation.ie/en/employment/employment_rights_and_conditions/health_and_safety/health_safety_work.html</w:t>
              </w:r>
            </w:hyperlink>
          </w:p>
          <w:p w14:paraId="5164E916" w14:textId="47377C5F" w:rsidR="00FE350B" w:rsidRPr="002E27FF" w:rsidRDefault="002E27FF" w:rsidP="00C66A28">
            <w:pPr>
              <w:rPr>
                <w:rFonts w:cs="Arial"/>
                <w:sz w:val="24"/>
                <w:szCs w:val="24"/>
              </w:rPr>
            </w:pPr>
            <w:hyperlink r:id="rId15" w:history="1">
              <w:r w:rsidRPr="002E27FF">
                <w:rPr>
                  <w:rStyle w:val="Hyperlink"/>
                  <w:color w:val="auto"/>
                  <w:u w:val="none"/>
                </w:rPr>
                <w:t>www.agilityrac.com/health-safety/support/health-safety-policies</w:t>
              </w:r>
            </w:hyperlink>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6"/>
          <w:footerReference w:type="default" r:id="rId17"/>
          <w:headerReference w:type="first" r:id="rId18"/>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6CBB1360" w:rsidR="00BF4C15" w:rsidRPr="009374D3" w:rsidRDefault="00311619" w:rsidP="00562087">
            <w:pPr>
              <w:rPr>
                <w:rFonts w:ascii="Calibri" w:hAnsi="Calibri"/>
              </w:rPr>
            </w:pPr>
            <w:r>
              <w:rPr>
                <w:rFonts w:ascii="Calibri" w:hAnsi="Calibri"/>
              </w:rPr>
              <w:t>Exiting the bath</w:t>
            </w:r>
          </w:p>
        </w:tc>
        <w:tc>
          <w:tcPr>
            <w:tcW w:w="2126" w:type="dxa"/>
            <w:shd w:val="clear" w:color="auto" w:fill="auto"/>
          </w:tcPr>
          <w:p w14:paraId="2DFB40C2" w14:textId="501B5B2D" w:rsidR="00BF4C15" w:rsidRPr="009374D3" w:rsidRDefault="00311619" w:rsidP="00562087">
            <w:pPr>
              <w:rPr>
                <w:rFonts w:ascii="Calibri" w:hAnsi="Calibri"/>
              </w:rPr>
            </w:pPr>
            <w:r>
              <w:rPr>
                <w:rFonts w:ascii="Calibri" w:hAnsi="Calibri"/>
              </w:rPr>
              <w:t xml:space="preserve">Sian Griffiths </w:t>
            </w:r>
          </w:p>
        </w:tc>
        <w:tc>
          <w:tcPr>
            <w:tcW w:w="3119" w:type="dxa"/>
            <w:shd w:val="clear" w:color="auto" w:fill="auto"/>
          </w:tcPr>
          <w:p w14:paraId="2DFB40C3" w14:textId="655B4331" w:rsidR="00BF4C15" w:rsidRPr="009374D3" w:rsidRDefault="00311619" w:rsidP="00562087">
            <w:pPr>
              <w:rPr>
                <w:rFonts w:ascii="Calibri" w:hAnsi="Calibri"/>
              </w:rPr>
            </w:pPr>
            <w:r>
              <w:rPr>
                <w:rFonts w:ascii="Calibri" w:hAnsi="Calibri"/>
              </w:rPr>
              <w:t>Handrail, slip mat in the bath, bathmat on floor</w:t>
            </w:r>
            <w:r w:rsidR="00212E35">
              <w:rPr>
                <w:rFonts w:ascii="Calibri" w:hAnsi="Calibri"/>
              </w:rPr>
              <w:t>.</w:t>
            </w:r>
          </w:p>
        </w:tc>
        <w:tc>
          <w:tcPr>
            <w:tcW w:w="2693" w:type="dxa"/>
            <w:shd w:val="clear" w:color="auto" w:fill="auto"/>
          </w:tcPr>
          <w:p w14:paraId="2DFB40C4" w14:textId="2A598D85" w:rsidR="00BF4C15" w:rsidRPr="009374D3" w:rsidRDefault="00311619" w:rsidP="00562087">
            <w:pPr>
              <w:rPr>
                <w:rFonts w:ascii="Calibri" w:hAnsi="Calibri"/>
              </w:rPr>
            </w:pPr>
            <w:r>
              <w:rPr>
                <w:rFonts w:ascii="Calibri" w:hAnsi="Calibri"/>
              </w:rPr>
              <w:t>A non-slip, stackable bath step</w:t>
            </w:r>
          </w:p>
        </w:tc>
        <w:tc>
          <w:tcPr>
            <w:tcW w:w="1134" w:type="dxa"/>
            <w:shd w:val="clear" w:color="auto" w:fill="auto"/>
          </w:tcPr>
          <w:p w14:paraId="2DFB40C5" w14:textId="14D514B4" w:rsidR="00BF4C15" w:rsidRPr="0095077A" w:rsidRDefault="00311619" w:rsidP="00562087">
            <w:pPr>
              <w:rPr>
                <w:rFonts w:ascii="Calibri" w:hAnsi="Calibri"/>
                <w:b/>
              </w:rPr>
            </w:pPr>
            <w:r>
              <w:rPr>
                <w:rFonts w:ascii="Calibri" w:hAnsi="Calibri"/>
                <w:b/>
              </w:rPr>
              <w:t>Carline Maguire</w:t>
            </w:r>
          </w:p>
        </w:tc>
        <w:tc>
          <w:tcPr>
            <w:tcW w:w="1134" w:type="dxa"/>
            <w:shd w:val="clear" w:color="auto" w:fill="auto"/>
          </w:tcPr>
          <w:p w14:paraId="2DFB40C6" w14:textId="77777777" w:rsidR="00BF4C15" w:rsidRPr="009374D3" w:rsidRDefault="00BF4C15" w:rsidP="00562087">
            <w:pPr>
              <w:rPr>
                <w:rFonts w:ascii="Calibri" w:hAnsi="Calibri"/>
              </w:rPr>
            </w:pP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55B8D6D5" w:rsidR="00BF4C15" w:rsidRPr="009374D3" w:rsidRDefault="00DE0BB1" w:rsidP="00562087">
            <w:pPr>
              <w:rPr>
                <w:rFonts w:ascii="Calibri" w:hAnsi="Calibri"/>
              </w:rPr>
            </w:pPr>
            <w:r>
              <w:rPr>
                <w:rFonts w:ascii="Calibri" w:hAnsi="Calibri"/>
              </w:rPr>
              <w:t>Choking</w:t>
            </w:r>
          </w:p>
        </w:tc>
        <w:tc>
          <w:tcPr>
            <w:tcW w:w="2126" w:type="dxa"/>
            <w:shd w:val="clear" w:color="auto" w:fill="auto"/>
          </w:tcPr>
          <w:p w14:paraId="2DFB40CB" w14:textId="7B98FED9" w:rsidR="00BF4C15" w:rsidRPr="009374D3" w:rsidRDefault="00DE0BB1" w:rsidP="00562087">
            <w:pPr>
              <w:rPr>
                <w:rFonts w:ascii="Calibri" w:hAnsi="Calibri"/>
              </w:rPr>
            </w:pPr>
            <w:r>
              <w:rPr>
                <w:rFonts w:ascii="Calibri" w:hAnsi="Calibri"/>
              </w:rPr>
              <w:t>Sian Griffiths</w:t>
            </w:r>
          </w:p>
        </w:tc>
        <w:tc>
          <w:tcPr>
            <w:tcW w:w="3119" w:type="dxa"/>
            <w:shd w:val="clear" w:color="auto" w:fill="auto"/>
          </w:tcPr>
          <w:p w14:paraId="2DFB40CC" w14:textId="0C78963C" w:rsidR="00BF4C15" w:rsidRPr="009374D3" w:rsidRDefault="009D66D9" w:rsidP="00562087">
            <w:pPr>
              <w:rPr>
                <w:rFonts w:ascii="Calibri" w:hAnsi="Calibri"/>
              </w:rPr>
            </w:pPr>
            <w:r>
              <w:rPr>
                <w:rFonts w:ascii="Calibri" w:hAnsi="Calibri"/>
              </w:rPr>
              <w:t>Sat on sofa with legs curled into herself balancing her bowl of food on her lap.</w:t>
            </w:r>
          </w:p>
        </w:tc>
        <w:tc>
          <w:tcPr>
            <w:tcW w:w="2693" w:type="dxa"/>
            <w:shd w:val="clear" w:color="auto" w:fill="auto"/>
          </w:tcPr>
          <w:p w14:paraId="2DFB40CD" w14:textId="3A14C04B" w:rsidR="00BF4C15" w:rsidRPr="009374D3" w:rsidRDefault="009D66D9" w:rsidP="00562087">
            <w:pPr>
              <w:rPr>
                <w:rFonts w:ascii="Calibri" w:hAnsi="Calibri"/>
              </w:rPr>
            </w:pPr>
            <w:r>
              <w:rPr>
                <w:rFonts w:ascii="Calibri" w:hAnsi="Calibri"/>
              </w:rPr>
              <w:t>A table attached to the wall. Sian should sit upright while eating and only eat small amounts at a time</w:t>
            </w:r>
          </w:p>
        </w:tc>
        <w:tc>
          <w:tcPr>
            <w:tcW w:w="1134" w:type="dxa"/>
            <w:shd w:val="clear" w:color="auto" w:fill="auto"/>
          </w:tcPr>
          <w:p w14:paraId="2DFB40CE" w14:textId="55E6828E" w:rsidR="00BF4C15" w:rsidRPr="0095077A" w:rsidRDefault="009D66D9" w:rsidP="00562087">
            <w:pPr>
              <w:rPr>
                <w:rFonts w:ascii="Calibri" w:hAnsi="Calibri"/>
                <w:b/>
              </w:rPr>
            </w:pPr>
            <w:r>
              <w:rPr>
                <w:rFonts w:ascii="Calibri" w:hAnsi="Calibri"/>
                <w:b/>
              </w:rPr>
              <w:t>Carline Maguire</w:t>
            </w:r>
          </w:p>
        </w:tc>
        <w:tc>
          <w:tcPr>
            <w:tcW w:w="1134" w:type="dxa"/>
            <w:shd w:val="clear" w:color="auto" w:fill="auto"/>
          </w:tcPr>
          <w:p w14:paraId="2DFB40CF" w14:textId="77777777" w:rsidR="00BF4C15" w:rsidRPr="009374D3" w:rsidRDefault="00BF4C15" w:rsidP="00562087">
            <w:pPr>
              <w:rPr>
                <w:rFonts w:ascii="Calibri" w:hAnsi="Calibri"/>
              </w:rPr>
            </w:pP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61725327" w:rsidR="00BF4C15" w:rsidRPr="009374D3" w:rsidRDefault="009D66D9" w:rsidP="00562087">
            <w:pPr>
              <w:rPr>
                <w:rFonts w:ascii="Calibri" w:hAnsi="Calibri"/>
              </w:rPr>
            </w:pPr>
            <w:r>
              <w:rPr>
                <w:rFonts w:ascii="Calibri" w:hAnsi="Calibri"/>
              </w:rPr>
              <w:t>Stairs</w:t>
            </w:r>
          </w:p>
        </w:tc>
        <w:tc>
          <w:tcPr>
            <w:tcW w:w="2126" w:type="dxa"/>
            <w:shd w:val="clear" w:color="auto" w:fill="auto"/>
          </w:tcPr>
          <w:p w14:paraId="2DFB40D4" w14:textId="784650E5" w:rsidR="00BF4C15" w:rsidRPr="009374D3" w:rsidRDefault="009D66D9" w:rsidP="00562087">
            <w:pPr>
              <w:rPr>
                <w:rFonts w:ascii="Calibri" w:hAnsi="Calibri"/>
              </w:rPr>
            </w:pPr>
            <w:r>
              <w:rPr>
                <w:rFonts w:ascii="Calibri" w:hAnsi="Calibri"/>
              </w:rPr>
              <w:t>Sian Griffiths</w:t>
            </w:r>
          </w:p>
        </w:tc>
        <w:tc>
          <w:tcPr>
            <w:tcW w:w="3119" w:type="dxa"/>
            <w:shd w:val="clear" w:color="auto" w:fill="auto"/>
          </w:tcPr>
          <w:p w14:paraId="2DFB40D5" w14:textId="0375C4B1" w:rsidR="00BF4C15" w:rsidRPr="009374D3" w:rsidRDefault="009D66D9" w:rsidP="00562087">
            <w:pPr>
              <w:rPr>
                <w:rFonts w:ascii="Calibri" w:hAnsi="Calibri"/>
              </w:rPr>
            </w:pPr>
            <w:r>
              <w:rPr>
                <w:rFonts w:ascii="Calibri" w:hAnsi="Calibri"/>
              </w:rPr>
              <w:t>Handrail, door at bottom of stairs</w:t>
            </w:r>
          </w:p>
        </w:tc>
        <w:tc>
          <w:tcPr>
            <w:tcW w:w="2693" w:type="dxa"/>
            <w:shd w:val="clear" w:color="auto" w:fill="auto"/>
          </w:tcPr>
          <w:p w14:paraId="2DFB40D6" w14:textId="5894DEBF" w:rsidR="00BF4C15" w:rsidRPr="009374D3" w:rsidRDefault="009D66D9" w:rsidP="00562087">
            <w:pPr>
              <w:rPr>
                <w:rFonts w:ascii="Calibri" w:hAnsi="Calibri"/>
              </w:rPr>
            </w:pPr>
            <w:r>
              <w:rPr>
                <w:rFonts w:ascii="Calibri" w:hAnsi="Calibri"/>
              </w:rPr>
              <w:t>Sian should be escorted if needed to use stairs/steps</w:t>
            </w:r>
          </w:p>
        </w:tc>
        <w:tc>
          <w:tcPr>
            <w:tcW w:w="1134" w:type="dxa"/>
            <w:shd w:val="clear" w:color="auto" w:fill="auto"/>
          </w:tcPr>
          <w:p w14:paraId="2DFB40D7" w14:textId="0DA7E819" w:rsidR="00BF4C15" w:rsidRPr="0095077A" w:rsidRDefault="009D66D9" w:rsidP="00562087">
            <w:pPr>
              <w:rPr>
                <w:rFonts w:ascii="Calibri" w:hAnsi="Calibri"/>
                <w:b/>
              </w:rPr>
            </w:pPr>
            <w:r>
              <w:rPr>
                <w:rFonts w:ascii="Calibri" w:hAnsi="Calibri"/>
                <w:b/>
              </w:rPr>
              <w:t>Carline Maguire</w:t>
            </w:r>
          </w:p>
        </w:tc>
        <w:tc>
          <w:tcPr>
            <w:tcW w:w="1134" w:type="dxa"/>
            <w:shd w:val="clear" w:color="auto" w:fill="auto"/>
          </w:tcPr>
          <w:p w14:paraId="2DFB40D8" w14:textId="77777777" w:rsidR="00BF4C15" w:rsidRPr="009374D3" w:rsidRDefault="00BF4C15" w:rsidP="00562087">
            <w:pPr>
              <w:rPr>
                <w:rFonts w:ascii="Calibri" w:hAnsi="Calibri"/>
              </w:rPr>
            </w:pP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07CC2EBF" w:rsidR="00BF4C15" w:rsidRPr="009374D3" w:rsidRDefault="000C69AB" w:rsidP="00562087">
            <w:pPr>
              <w:rPr>
                <w:rFonts w:ascii="Calibri" w:hAnsi="Calibri"/>
              </w:rPr>
            </w:pPr>
            <w:r>
              <w:rPr>
                <w:rFonts w:ascii="Calibri" w:hAnsi="Calibri"/>
              </w:rPr>
              <w:t>Community</w:t>
            </w:r>
          </w:p>
        </w:tc>
        <w:tc>
          <w:tcPr>
            <w:tcW w:w="2126" w:type="dxa"/>
            <w:shd w:val="clear" w:color="auto" w:fill="auto"/>
          </w:tcPr>
          <w:p w14:paraId="2DFB40DD" w14:textId="258A8516" w:rsidR="00BF4C15" w:rsidRPr="009374D3" w:rsidRDefault="000C69AB" w:rsidP="00562087">
            <w:pPr>
              <w:rPr>
                <w:rFonts w:ascii="Calibri" w:hAnsi="Calibri"/>
              </w:rPr>
            </w:pPr>
            <w:r>
              <w:rPr>
                <w:rFonts w:ascii="Calibri" w:hAnsi="Calibri"/>
              </w:rPr>
              <w:t>Sian Griffiths</w:t>
            </w:r>
          </w:p>
        </w:tc>
        <w:tc>
          <w:tcPr>
            <w:tcW w:w="3119" w:type="dxa"/>
            <w:shd w:val="clear" w:color="auto" w:fill="auto"/>
          </w:tcPr>
          <w:p w14:paraId="2DFB40DE" w14:textId="60FFBF69" w:rsidR="00BF4C15" w:rsidRPr="009374D3" w:rsidRDefault="000C69AB" w:rsidP="00562087">
            <w:pPr>
              <w:rPr>
                <w:rFonts w:ascii="Calibri" w:hAnsi="Calibri"/>
              </w:rPr>
            </w:pPr>
            <w:r>
              <w:rPr>
                <w:rFonts w:ascii="Calibri" w:hAnsi="Calibri"/>
              </w:rPr>
              <w:t>Sian is 2-1 in the community due to her behaviours</w:t>
            </w:r>
          </w:p>
        </w:tc>
        <w:tc>
          <w:tcPr>
            <w:tcW w:w="2693" w:type="dxa"/>
            <w:shd w:val="clear" w:color="auto" w:fill="auto"/>
          </w:tcPr>
          <w:p w14:paraId="2DFB40DF" w14:textId="2C2A27EE" w:rsidR="00BF4C15" w:rsidRPr="009374D3" w:rsidRDefault="000C69AB" w:rsidP="00562087">
            <w:pPr>
              <w:rPr>
                <w:rFonts w:ascii="Calibri" w:hAnsi="Calibri"/>
              </w:rPr>
            </w:pPr>
            <w:r>
              <w:rPr>
                <w:rFonts w:ascii="Calibri" w:hAnsi="Calibri"/>
              </w:rPr>
              <w:t>Sian should be encouraged to do as much for herself to alleviate any anxiety she may be feeling</w:t>
            </w:r>
          </w:p>
        </w:tc>
        <w:tc>
          <w:tcPr>
            <w:tcW w:w="1134" w:type="dxa"/>
            <w:shd w:val="clear" w:color="auto" w:fill="auto"/>
          </w:tcPr>
          <w:p w14:paraId="2DFB40E0" w14:textId="00DA888C" w:rsidR="00BF4C15" w:rsidRPr="0095077A" w:rsidRDefault="000C69AB" w:rsidP="00562087">
            <w:pPr>
              <w:rPr>
                <w:rFonts w:ascii="Calibri" w:hAnsi="Calibri"/>
                <w:b/>
              </w:rPr>
            </w:pPr>
            <w:r w:rsidRPr="000C69AB">
              <w:rPr>
                <w:rFonts w:ascii="Calibri" w:hAnsi="Calibri"/>
                <w:b/>
              </w:rPr>
              <w:t>Carline Maguire</w:t>
            </w:r>
          </w:p>
        </w:tc>
        <w:tc>
          <w:tcPr>
            <w:tcW w:w="1134" w:type="dxa"/>
            <w:shd w:val="clear" w:color="auto" w:fill="auto"/>
          </w:tcPr>
          <w:p w14:paraId="2DFB40E1" w14:textId="77777777" w:rsidR="00BF4C15" w:rsidRPr="009374D3" w:rsidRDefault="00BF4C15" w:rsidP="00562087">
            <w:pPr>
              <w:rPr>
                <w:rFonts w:ascii="Calibri" w:hAnsi="Calibri"/>
              </w:rPr>
            </w:pP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22293F8C" w:rsidR="00BF4C15" w:rsidRPr="009374D3" w:rsidRDefault="000C69AB" w:rsidP="00562087">
            <w:pPr>
              <w:rPr>
                <w:rFonts w:ascii="Calibri" w:hAnsi="Calibri"/>
              </w:rPr>
            </w:pPr>
            <w:r>
              <w:rPr>
                <w:rFonts w:ascii="Calibri" w:hAnsi="Calibri"/>
              </w:rPr>
              <w:t>Laundry</w:t>
            </w:r>
          </w:p>
        </w:tc>
        <w:tc>
          <w:tcPr>
            <w:tcW w:w="2126" w:type="dxa"/>
            <w:shd w:val="clear" w:color="auto" w:fill="auto"/>
          </w:tcPr>
          <w:p w14:paraId="2DFB40E6" w14:textId="7AB2C96C" w:rsidR="00BF4C15" w:rsidRPr="009374D3" w:rsidRDefault="000C69AB" w:rsidP="00562087">
            <w:pPr>
              <w:rPr>
                <w:rFonts w:ascii="Calibri" w:hAnsi="Calibri"/>
              </w:rPr>
            </w:pPr>
            <w:r>
              <w:rPr>
                <w:rFonts w:ascii="Calibri" w:hAnsi="Calibri"/>
              </w:rPr>
              <w:t>Sian Griffiths</w:t>
            </w:r>
          </w:p>
        </w:tc>
        <w:tc>
          <w:tcPr>
            <w:tcW w:w="3119" w:type="dxa"/>
            <w:shd w:val="clear" w:color="auto" w:fill="auto"/>
          </w:tcPr>
          <w:p w14:paraId="2DFB40E7" w14:textId="2C6F485D" w:rsidR="00BF4C15" w:rsidRPr="009374D3" w:rsidRDefault="000C69AB" w:rsidP="00562087">
            <w:pPr>
              <w:rPr>
                <w:rFonts w:ascii="Calibri" w:hAnsi="Calibri"/>
              </w:rPr>
            </w:pPr>
            <w:r>
              <w:rPr>
                <w:rFonts w:ascii="Calibri" w:hAnsi="Calibri"/>
              </w:rPr>
              <w:t>Sian will enter the kitchen to put her laundry in the machine</w:t>
            </w:r>
          </w:p>
        </w:tc>
        <w:tc>
          <w:tcPr>
            <w:tcW w:w="2693" w:type="dxa"/>
            <w:shd w:val="clear" w:color="auto" w:fill="auto"/>
          </w:tcPr>
          <w:p w14:paraId="2DFB40E8" w14:textId="28A1D63B" w:rsidR="00BF4C15" w:rsidRPr="009374D3" w:rsidRDefault="000C69AB" w:rsidP="00562087">
            <w:pPr>
              <w:rPr>
                <w:rFonts w:ascii="Calibri" w:hAnsi="Calibri"/>
              </w:rPr>
            </w:pPr>
            <w:r>
              <w:rPr>
                <w:rFonts w:ascii="Calibri" w:hAnsi="Calibri"/>
              </w:rPr>
              <w:t>Sian must be encouraged to wait for her breakfast/supper and not rifle through the cupboards and fridge</w:t>
            </w:r>
          </w:p>
        </w:tc>
        <w:tc>
          <w:tcPr>
            <w:tcW w:w="1134" w:type="dxa"/>
            <w:shd w:val="clear" w:color="auto" w:fill="auto"/>
          </w:tcPr>
          <w:p w14:paraId="423EC07F" w14:textId="70A6AB3A" w:rsidR="00BF4C15" w:rsidRDefault="00283CFC" w:rsidP="00562087">
            <w:pPr>
              <w:rPr>
                <w:rFonts w:ascii="Calibri" w:hAnsi="Calibri"/>
                <w:b/>
              </w:rPr>
            </w:pPr>
            <w:r w:rsidRPr="00283CFC">
              <w:rPr>
                <w:rFonts w:ascii="Calibri" w:hAnsi="Calibri"/>
                <w:b/>
              </w:rPr>
              <w:t>Carline Maguire</w:t>
            </w:r>
          </w:p>
          <w:p w14:paraId="2DFB40E9" w14:textId="35E8E24F" w:rsidR="00283CFC" w:rsidRPr="0095077A" w:rsidRDefault="00283CFC" w:rsidP="00562087">
            <w:pPr>
              <w:rPr>
                <w:rFonts w:ascii="Calibri" w:hAnsi="Calibri"/>
                <w:b/>
              </w:rPr>
            </w:pPr>
          </w:p>
        </w:tc>
        <w:tc>
          <w:tcPr>
            <w:tcW w:w="1134" w:type="dxa"/>
            <w:shd w:val="clear" w:color="auto" w:fill="auto"/>
          </w:tcPr>
          <w:p w14:paraId="2DFB40EA" w14:textId="77777777" w:rsidR="00BF4C15" w:rsidRPr="009374D3" w:rsidRDefault="00BF4C15" w:rsidP="00562087">
            <w:pPr>
              <w:rPr>
                <w:rFonts w:ascii="Calibri" w:hAnsi="Calibri"/>
              </w:rPr>
            </w:pPr>
          </w:p>
        </w:tc>
      </w:tr>
    </w:tbl>
    <w:p w14:paraId="2DFB40EC" w14:textId="77777777" w:rsidR="00BF4C15" w:rsidRPr="009374D3" w:rsidRDefault="00BF4C15" w:rsidP="00BF4C15">
      <w:pPr>
        <w:rPr>
          <w:rFonts w:ascii="Calibri" w:hAnsi="Calibri"/>
          <w:sz w:val="18"/>
          <w:szCs w:val="18"/>
        </w:rPr>
      </w:pPr>
    </w:p>
    <w:p w14:paraId="2DFB40ED" w14:textId="77777777" w:rsidR="00941DE8" w:rsidRDefault="005B4297" w:rsidP="00BF4C15"/>
    <w:p w14:paraId="2DFB40EE" w14:textId="77777777" w:rsidR="00BF4C15" w:rsidRDefault="00BF4C15" w:rsidP="00BF4C15">
      <w:pPr>
        <w:sectPr w:rsidR="00BF4C15" w:rsidSect="00672C2C">
          <w:headerReference w:type="default" r:id="rId19"/>
          <w:footerReference w:type="default" r:id="rId20"/>
          <w:headerReference w:type="first" r:id="rId21"/>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21775FD4"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3231AF7F" w:rsidR="00BF4C15" w:rsidRPr="00EF1196" w:rsidRDefault="00EF1196" w:rsidP="00562087">
            <w:pPr>
              <w:rPr>
                <w:rFonts w:cs="Arial"/>
                <w:sz w:val="24"/>
                <w:szCs w:val="24"/>
              </w:rPr>
            </w:pPr>
            <w:r w:rsidRPr="00EF1196">
              <w:rPr>
                <w:rStyle w:val="PlaceholderText"/>
                <w:color w:val="auto"/>
                <w:sz w:val="24"/>
                <w:szCs w:val="24"/>
              </w:rPr>
              <w:t>30th April</w:t>
            </w:r>
            <w:r w:rsidR="00BF4C15" w:rsidRPr="00EF1196">
              <w:rPr>
                <w:rStyle w:val="PlaceholderText"/>
                <w:color w:val="auto"/>
                <w:sz w:val="24"/>
                <w:szCs w:val="24"/>
              </w:rPr>
              <w:t xml:space="preserve"> </w:t>
            </w:r>
            <w:r>
              <w:rPr>
                <w:rStyle w:val="PlaceholderText"/>
                <w:color w:val="auto"/>
                <w:sz w:val="24"/>
                <w:szCs w:val="24"/>
              </w:rPr>
              <w:t>2</w:t>
            </w:r>
            <w:r w:rsidRPr="00EF1196">
              <w:rPr>
                <w:rStyle w:val="PlaceholderText"/>
                <w:color w:val="auto"/>
                <w:sz w:val="24"/>
                <w:szCs w:val="24"/>
              </w:rPr>
              <w:t>019</w:t>
            </w:r>
          </w:p>
        </w:tc>
      </w:tr>
      <w:tr w:rsidR="00FB6D7F" w:rsidRPr="009A70EC" w14:paraId="2DFB4111" w14:textId="77777777" w:rsidTr="00A25164">
        <w:tc>
          <w:tcPr>
            <w:tcW w:w="8522" w:type="dxa"/>
            <w:gridSpan w:val="2"/>
            <w:shd w:val="clear" w:color="auto" w:fill="auto"/>
          </w:tcPr>
          <w:p w14:paraId="0AD048C2" w14:textId="77777777" w:rsidR="00FB6D7F" w:rsidRDefault="00FB6D7F" w:rsidP="00562087">
            <w:pPr>
              <w:rPr>
                <w:rFonts w:cs="Arial"/>
              </w:rPr>
            </w:pPr>
          </w:p>
          <w:p w14:paraId="02AC4104" w14:textId="69B05CC6" w:rsidR="000C69AB" w:rsidRDefault="000C69AB" w:rsidP="00562087">
            <w:pPr>
              <w:rPr>
                <w:rFonts w:cs="Arial"/>
              </w:rPr>
            </w:pPr>
            <w:r>
              <w:rPr>
                <w:rFonts w:cs="Arial"/>
              </w:rPr>
              <w:t xml:space="preserve">Exiting the bath Sian hash a handrail on the wall behind her and on the wall at the taps end of the bath, however Sian prefers to hold onto staff as she feels safer. The step over the bath to get out appears quite high and with the added possibility of slipping or falling due to the water, a non-slip step should be used. </w:t>
            </w:r>
          </w:p>
          <w:p w14:paraId="3C75C2C0" w14:textId="4E8941C0" w:rsidR="009D66D9" w:rsidRDefault="009D66D9" w:rsidP="00562087">
            <w:pPr>
              <w:rPr>
                <w:rFonts w:cs="Arial"/>
              </w:rPr>
            </w:pPr>
            <w:r>
              <w:rPr>
                <w:rFonts w:cs="Arial"/>
              </w:rPr>
              <w:t>Small table attached to the wall as Sian is prone to throwing objects/furniture when off baseline. While at the table Sian should be encouraged to sit upright and only have small amounts of food on her spoon. Sian should also have access to a drink while eating.</w:t>
            </w:r>
          </w:p>
          <w:p w14:paraId="06203EB7" w14:textId="4503B466" w:rsidR="000C69AB" w:rsidRDefault="009D66D9" w:rsidP="000C69AB">
            <w:pPr>
              <w:rPr>
                <w:rFonts w:cs="Arial"/>
              </w:rPr>
            </w:pPr>
            <w:r>
              <w:rPr>
                <w:rFonts w:cs="Arial"/>
              </w:rPr>
              <w:t xml:space="preserve">Sian has impaired mobility, which can become unstable while using </w:t>
            </w:r>
            <w:r>
              <w:rPr>
                <w:rFonts w:cs="Arial"/>
              </w:rPr>
              <w:t>stairs/</w:t>
            </w:r>
            <w:r>
              <w:rPr>
                <w:rFonts w:cs="Arial"/>
              </w:rPr>
              <w:t>steps. Sian does not look where she is going, due to this Sian will need to have a handrail on the one side to hold onto with further help from hand on hand guiding from staff as she is stepping.</w:t>
            </w:r>
            <w:r w:rsidR="000C69AB">
              <w:rPr>
                <w:rFonts w:cs="Arial"/>
              </w:rPr>
              <w:t xml:space="preserve"> </w:t>
            </w:r>
            <w:r w:rsidR="000C69AB">
              <w:rPr>
                <w:rFonts w:cs="Arial"/>
              </w:rPr>
              <w:t xml:space="preserve">Sian is no longer to be encouraged to the upper level through the stairway, due to a recent fall and hospitalisation from the fall. </w:t>
            </w:r>
            <w:proofErr w:type="gramStart"/>
            <w:r w:rsidR="000C69AB">
              <w:rPr>
                <w:rFonts w:cs="Arial"/>
              </w:rPr>
              <w:t>With this in mind Sian</w:t>
            </w:r>
            <w:proofErr w:type="gramEnd"/>
            <w:r w:rsidR="000C69AB">
              <w:rPr>
                <w:rFonts w:cs="Arial"/>
              </w:rPr>
              <w:t xml:space="preserve"> will now use the downstairs communal bath.</w:t>
            </w:r>
          </w:p>
          <w:p w14:paraId="3A2C8F49" w14:textId="7B328827" w:rsidR="00283CFC" w:rsidRDefault="00283CFC" w:rsidP="000C69AB">
            <w:pPr>
              <w:rPr>
                <w:rFonts w:cs="Arial"/>
              </w:rPr>
            </w:pPr>
            <w:r>
              <w:rPr>
                <w:rFonts w:cs="Arial"/>
              </w:rPr>
              <w:t xml:space="preserve">Sian is 2-1 in the community as her moods fluctuate. However, given a task and updated with all actions Sian is usually calm. When Sian sees a baby/child, she </w:t>
            </w:r>
            <w:proofErr w:type="gramStart"/>
            <w:r>
              <w:rPr>
                <w:rFonts w:cs="Arial"/>
              </w:rPr>
              <w:t>has to</w:t>
            </w:r>
            <w:proofErr w:type="gramEnd"/>
            <w:r>
              <w:rPr>
                <w:rFonts w:cs="Arial"/>
              </w:rPr>
              <w:t xml:space="preserve"> ask the parent before talking to the child/ baby as she is prone to grabbing the child. Sian will also enjoy talking to people and is always polite however she is to be discouraged from touching the person or smelling them (sensory trigger) as people can feel apprehensive</w:t>
            </w:r>
          </w:p>
          <w:p w14:paraId="490D4F70" w14:textId="23358CD3" w:rsidR="00283CFC" w:rsidRDefault="00283CFC" w:rsidP="000C69AB">
            <w:pPr>
              <w:rPr>
                <w:rFonts w:cs="Arial"/>
              </w:rPr>
            </w:pPr>
            <w:r>
              <w:rPr>
                <w:rFonts w:cs="Arial"/>
              </w:rPr>
              <w:t>When putting her laundry to be washed Sian will usually try to see if there are biscuits or jam sandwiches in the fridge. Sian should be discouraged form doing this as she tends to pull out other food items and throw them around the kitchen.</w:t>
            </w:r>
          </w:p>
          <w:p w14:paraId="794F40D2" w14:textId="53227FC6" w:rsidR="009D66D9" w:rsidRDefault="009D66D9" w:rsidP="009D66D9">
            <w:pPr>
              <w:rPr>
                <w:rFonts w:cs="Arial"/>
              </w:rPr>
            </w:pPr>
          </w:p>
          <w:p w14:paraId="485829FA" w14:textId="77777777" w:rsidR="009D66D9" w:rsidRDefault="009D66D9" w:rsidP="00562087">
            <w:pPr>
              <w:rPr>
                <w:rFonts w:cs="Arial"/>
              </w:rPr>
            </w:pPr>
          </w:p>
          <w:p w14:paraId="34F9F3C8" w14:textId="77777777" w:rsidR="009D66D9" w:rsidRDefault="009D66D9"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EE57A" w14:textId="77777777" w:rsidR="005B4297" w:rsidRDefault="005B4297" w:rsidP="0095454D">
      <w:pPr>
        <w:spacing w:after="0" w:line="240" w:lineRule="auto"/>
      </w:pPr>
      <w:r>
        <w:separator/>
      </w:r>
    </w:p>
  </w:endnote>
  <w:endnote w:type="continuationSeparator" w:id="0">
    <w:p w14:paraId="277ECEE2" w14:textId="77777777" w:rsidR="005B4297" w:rsidRDefault="005B4297"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6438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1C928AD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9264"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269001E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55CAB" w14:textId="77777777" w:rsidR="005B4297" w:rsidRDefault="005B4297" w:rsidP="0095454D">
      <w:pPr>
        <w:spacing w:after="0" w:line="240" w:lineRule="auto"/>
      </w:pPr>
      <w:r>
        <w:separator/>
      </w:r>
    </w:p>
  </w:footnote>
  <w:footnote w:type="continuationSeparator" w:id="0">
    <w:p w14:paraId="42CEFB1C" w14:textId="77777777" w:rsidR="005B4297" w:rsidRDefault="005B4297" w:rsidP="00954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63360"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36DA054C"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6131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60288"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6BB10078"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2B16"/>
    <w:multiLevelType w:val="hybridMultilevel"/>
    <w:tmpl w:val="28906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081373"/>
    <w:multiLevelType w:val="multilevel"/>
    <w:tmpl w:val="91FCE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606034"/>
    <w:multiLevelType w:val="multilevel"/>
    <w:tmpl w:val="00B6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C4A1F95"/>
    <w:multiLevelType w:val="multilevel"/>
    <w:tmpl w:val="8AC89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886D2C"/>
    <w:multiLevelType w:val="singleLevel"/>
    <w:tmpl w:val="08090013"/>
    <w:lvl w:ilvl="0">
      <w:start w:val="1"/>
      <w:numFmt w:val="upperRoman"/>
      <w:lvlText w:val="%1."/>
      <w:lvlJc w:val="right"/>
      <w:pPr>
        <w:ind w:left="360" w:hanging="360"/>
      </w:pPr>
    </w:lvl>
  </w:abstractNum>
  <w:abstractNum w:abstractNumId="7"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122930"/>
    <w:multiLevelType w:val="hybridMultilevel"/>
    <w:tmpl w:val="ACAEFF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6"/>
  </w:num>
  <w:num w:numId="2">
    <w:abstractNumId w:val="7"/>
  </w:num>
  <w:num w:numId="3">
    <w:abstractNumId w:val="5"/>
  </w:num>
  <w:num w:numId="4">
    <w:abstractNumId w:val="1"/>
  </w:num>
  <w:num w:numId="5">
    <w:abstractNumId w:val="4"/>
  </w:num>
  <w:num w:numId="6">
    <w:abstractNumId w:val="0"/>
  </w:num>
  <w:num w:numId="7">
    <w:abstractNumId w:val="8"/>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C2C"/>
    <w:rsid w:val="000C3BB0"/>
    <w:rsid w:val="000C69AB"/>
    <w:rsid w:val="0013693F"/>
    <w:rsid w:val="001A161E"/>
    <w:rsid w:val="00212E35"/>
    <w:rsid w:val="00231147"/>
    <w:rsid w:val="00283CFC"/>
    <w:rsid w:val="002A3A20"/>
    <w:rsid w:val="002D670D"/>
    <w:rsid w:val="002E27FF"/>
    <w:rsid w:val="00311619"/>
    <w:rsid w:val="00316CCE"/>
    <w:rsid w:val="003B6B70"/>
    <w:rsid w:val="004002F3"/>
    <w:rsid w:val="004C30DB"/>
    <w:rsid w:val="004E0774"/>
    <w:rsid w:val="00580151"/>
    <w:rsid w:val="00591468"/>
    <w:rsid w:val="005B4297"/>
    <w:rsid w:val="00623EE1"/>
    <w:rsid w:val="00663DA1"/>
    <w:rsid w:val="00672C2C"/>
    <w:rsid w:val="007413DA"/>
    <w:rsid w:val="0074491D"/>
    <w:rsid w:val="0079749E"/>
    <w:rsid w:val="00811982"/>
    <w:rsid w:val="0095454D"/>
    <w:rsid w:val="00971B5F"/>
    <w:rsid w:val="009D66D9"/>
    <w:rsid w:val="00A25927"/>
    <w:rsid w:val="00A61CE9"/>
    <w:rsid w:val="00A73A00"/>
    <w:rsid w:val="00AA4B5C"/>
    <w:rsid w:val="00B1745D"/>
    <w:rsid w:val="00B24E3E"/>
    <w:rsid w:val="00B27900"/>
    <w:rsid w:val="00B609D0"/>
    <w:rsid w:val="00B62832"/>
    <w:rsid w:val="00BF4C15"/>
    <w:rsid w:val="00C85CCF"/>
    <w:rsid w:val="00CA76BF"/>
    <w:rsid w:val="00CD77F0"/>
    <w:rsid w:val="00D26B86"/>
    <w:rsid w:val="00D47025"/>
    <w:rsid w:val="00D51714"/>
    <w:rsid w:val="00DA46F0"/>
    <w:rsid w:val="00DC240C"/>
    <w:rsid w:val="00DE0BB1"/>
    <w:rsid w:val="00DE48FC"/>
    <w:rsid w:val="00EF1196"/>
    <w:rsid w:val="00F41193"/>
    <w:rsid w:val="00F70D1F"/>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4088"/>
  <w15:docId w15:val="{05B7DFD5-15DC-4FA5-AF14-3DDB08FCC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9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customStyle="1" w:styleId="bigtext">
    <w:name w:val="bigtext"/>
    <w:basedOn w:val="Normal"/>
    <w:rsid w:val="00B279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27900"/>
    <w:rPr>
      <w:i/>
      <w:iCs/>
    </w:rPr>
  </w:style>
  <w:style w:type="paragraph" w:styleId="NormalWeb">
    <w:name w:val="Normal (Web)"/>
    <w:basedOn w:val="Normal"/>
    <w:uiPriority w:val="99"/>
    <w:unhideWhenUsed/>
    <w:rsid w:val="00B279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C240C"/>
    <w:rPr>
      <w:color w:val="605E5C"/>
      <w:shd w:val="clear" w:color="auto" w:fill="E1DFDD"/>
    </w:rPr>
  </w:style>
  <w:style w:type="character" w:customStyle="1" w:styleId="ilfuvd">
    <w:name w:val="ilfuvd"/>
    <w:basedOn w:val="DefaultParagraphFont"/>
    <w:rsid w:val="00A25927"/>
  </w:style>
  <w:style w:type="character" w:customStyle="1" w:styleId="kx21rb">
    <w:name w:val="kx21rb"/>
    <w:basedOn w:val="DefaultParagraphFont"/>
    <w:rsid w:val="00A259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5629">
      <w:bodyDiv w:val="1"/>
      <w:marLeft w:val="0"/>
      <w:marRight w:val="0"/>
      <w:marTop w:val="0"/>
      <w:marBottom w:val="0"/>
      <w:divBdr>
        <w:top w:val="none" w:sz="0" w:space="0" w:color="auto"/>
        <w:left w:val="none" w:sz="0" w:space="0" w:color="auto"/>
        <w:bottom w:val="none" w:sz="0" w:space="0" w:color="auto"/>
        <w:right w:val="none" w:sz="0" w:space="0" w:color="auto"/>
      </w:divBdr>
    </w:div>
    <w:div w:id="778182853">
      <w:bodyDiv w:val="1"/>
      <w:marLeft w:val="0"/>
      <w:marRight w:val="0"/>
      <w:marTop w:val="0"/>
      <w:marBottom w:val="0"/>
      <w:divBdr>
        <w:top w:val="none" w:sz="0" w:space="0" w:color="auto"/>
        <w:left w:val="none" w:sz="0" w:space="0" w:color="auto"/>
        <w:bottom w:val="none" w:sz="0" w:space="0" w:color="auto"/>
        <w:right w:val="none" w:sz="0" w:space="0" w:color="auto"/>
      </w:divBdr>
    </w:div>
    <w:div w:id="838889359">
      <w:bodyDiv w:val="1"/>
      <w:marLeft w:val="0"/>
      <w:marRight w:val="0"/>
      <w:marTop w:val="0"/>
      <w:marBottom w:val="0"/>
      <w:divBdr>
        <w:top w:val="none" w:sz="0" w:space="0" w:color="auto"/>
        <w:left w:val="none" w:sz="0" w:space="0" w:color="auto"/>
        <w:bottom w:val="none" w:sz="0" w:space="0" w:color="auto"/>
        <w:right w:val="none" w:sz="0" w:space="0" w:color="auto"/>
      </w:divBdr>
    </w:div>
    <w:div w:id="1740012200">
      <w:bodyDiv w:val="1"/>
      <w:marLeft w:val="0"/>
      <w:marRight w:val="0"/>
      <w:marTop w:val="0"/>
      <w:marBottom w:val="0"/>
      <w:divBdr>
        <w:top w:val="none" w:sz="0" w:space="0" w:color="auto"/>
        <w:left w:val="none" w:sz="0" w:space="0" w:color="auto"/>
        <w:bottom w:val="none" w:sz="0" w:space="0" w:color="auto"/>
        <w:right w:val="none" w:sz="0" w:space="0" w:color="auto"/>
      </w:divBdr>
    </w:div>
    <w:div w:id="1827894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hse.gov.uk/welsh/abouthse.htm"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webSettings" Target="webSettings.xml"/><Relationship Id="rId12" Type="http://schemas.openxmlformats.org/officeDocument/2006/relationships/hyperlink" Target="https://www.agilityrac.com/health-safety/support/health-safety-polici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itizensinformation.ie/en/employment/employment_rights_and_conditions/health_and_safety/health_safety_work.html" TargetMode="External"/><Relationship Id="rId5" Type="http://schemas.openxmlformats.org/officeDocument/2006/relationships/styles" Target="styles.xml"/><Relationship Id="rId15" Type="http://schemas.openxmlformats.org/officeDocument/2006/relationships/hyperlink" Target="https://www.agilityrac.com/health-safety/support/health-safety-policies/" TargetMode="External"/><Relationship Id="rId23" Type="http://schemas.openxmlformats.org/officeDocument/2006/relationships/theme" Target="theme/theme1.xml"/><Relationship Id="rId10" Type="http://schemas.openxmlformats.org/officeDocument/2006/relationships/hyperlink" Target="http://www.hse.gov.uk/welsh/abouthse.htm" TargetMode="Externa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itizensinformation.ie/en/employment/employment_rights_and_conditions/health_and_safety/health_safety_work.html"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B39DDBA7-D12A-40CA-AF2D-C606A9629F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9</Pages>
  <Words>1426</Words>
  <Characters>8133</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Carline Maguire</cp:lastModifiedBy>
  <cp:revision>7</cp:revision>
  <dcterms:created xsi:type="dcterms:W3CDTF">2019-01-26T20:22:00Z</dcterms:created>
  <dcterms:modified xsi:type="dcterms:W3CDTF">2019-05-01T17:01:00Z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