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45B980A7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143EBD">
                              <w:rPr>
                                <w:rFonts w:ascii="Verdana" w:hAnsi="Verdana"/>
                                <w:sz w:val="32"/>
                              </w:rPr>
                              <w:t>1</w:t>
                            </w:r>
                            <w:r w:rsidR="00487B3A">
                              <w:rPr>
                                <w:rFonts w:ascii="Verdana" w:hAnsi="Verdana"/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45B980A7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143EBD">
                        <w:rPr>
                          <w:rFonts w:ascii="Verdana" w:hAnsi="Verdana"/>
                          <w:sz w:val="32"/>
                        </w:rPr>
                        <w:t>1</w:t>
                      </w:r>
                      <w:r w:rsidR="00487B3A">
                        <w:rPr>
                          <w:rFonts w:ascii="Verdana" w:hAnsi="Verdana"/>
                          <w:sz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48747D2F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B207D2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E740AF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E0EF1"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48747D2F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B207D2">
                        <w:rPr>
                          <w:b/>
                          <w:sz w:val="28"/>
                        </w:rPr>
                        <w:t>1</w:t>
                      </w:r>
                      <w:r w:rsidR="00E740AF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21B4D501" w:rsidR="00484390" w:rsidRDefault="007979FE" w:rsidP="00484390">
      <w:r>
        <w:t xml:space="preserve">    </w:t>
      </w:r>
    </w:p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1ABB840C" w:rsidR="00FA7B0D" w:rsidRPr="00F87F9B" w:rsidRDefault="00FA7B0D" w:rsidP="00487B3A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</w:t>
      </w:r>
    </w:p>
    <w:p w14:paraId="0190486F" w14:textId="77777777" w:rsidR="00F87F9B" w:rsidRDefault="00F87F9B" w:rsidP="00FA7B0D">
      <w:pPr>
        <w:rPr>
          <w:sz w:val="28"/>
          <w:szCs w:val="28"/>
        </w:rPr>
      </w:pPr>
    </w:p>
    <w:p w14:paraId="259EF103" w14:textId="77777777" w:rsidR="00783053" w:rsidRPr="00C4771A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15633">
        <w:rPr>
          <w:rFonts w:ascii="Times" w:hAnsi="Times" w:cs="SabonLTStd-Roman"/>
          <w:sz w:val="24"/>
          <w:szCs w:val="20"/>
          <w:lang w:bidi="ta-IN"/>
        </w:rPr>
        <w:t>What is a project plan? List what a project plan can accomplish.</w:t>
      </w:r>
    </w:p>
    <w:p w14:paraId="15567B8E" w14:textId="3C265382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31CEB29B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the value of a statement of vision and objectives? Why is it needed before a project plan is developed?</w:t>
      </w:r>
    </w:p>
    <w:p w14:paraId="4C39F292" w14:textId="77777777" w:rsidR="00783053" w:rsidRDefault="00783053" w:rsidP="00783053">
      <w:pPr>
        <w:widowControl w:val="0"/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1F10AF9" w14:textId="5D20BE86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categories of constraints to project plan implementation are noted in the chapter? Explain each of them.</w:t>
      </w:r>
    </w:p>
    <w:p w14:paraId="096F8D71" w14:textId="4BD5D3FC" w:rsidR="00783053" w:rsidRPr="00356459" w:rsidRDefault="00783053" w:rsidP="00783053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1791ECB0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List and describe the three major steps in executing the project plan.</w:t>
      </w:r>
    </w:p>
    <w:p w14:paraId="5431DE19" w14:textId="6B71C476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18224DD6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work breakdown structure (WBS)? Is it the only way to organize a project plan?</w:t>
      </w:r>
    </w:p>
    <w:p w14:paraId="57FC8069" w14:textId="1D0CE051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0CD72E90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What is </w:t>
      </w:r>
      <w:proofErr w:type="spellStart"/>
      <w:r w:rsidRPr="00356459">
        <w:rPr>
          <w:rFonts w:ascii="Times" w:hAnsi="Times" w:cs="SabonLTStd-Roman"/>
          <w:sz w:val="24"/>
          <w:szCs w:val="20"/>
          <w:lang w:bidi="ta-IN"/>
        </w:rPr>
        <w:t>projectitis</w:t>
      </w:r>
      <w:proofErr w:type="spellEnd"/>
      <w:r w:rsidRPr="00356459">
        <w:rPr>
          <w:rFonts w:ascii="Times" w:hAnsi="Times" w:cs="SabonLTStd-Roman"/>
          <w:sz w:val="24"/>
          <w:szCs w:val="20"/>
          <w:lang w:bidi="ta-IN"/>
        </w:rPr>
        <w:t>? How is it cured or its impact minimized?</w:t>
      </w:r>
    </w:p>
    <w:p w14:paraId="36220BCD" w14:textId="326F2C1A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32B87DF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List and define the common attributes of tasks </w:t>
      </w:r>
      <w:r>
        <w:rPr>
          <w:rFonts w:ascii="Times" w:hAnsi="Times" w:cs="SabonLTStd-Roman"/>
          <w:sz w:val="24"/>
          <w:szCs w:val="20"/>
          <w:lang w:bidi="ta-IN"/>
        </w:rPr>
        <w:t>within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a WBS.</w:t>
      </w:r>
    </w:p>
    <w:p w14:paraId="0CB8F5EF" w14:textId="7406C7D4" w:rsidR="00783053" w:rsidRPr="00356459" w:rsidRDefault="00783053" w:rsidP="00783053">
      <w:pPr>
        <w:pStyle w:val="ListParagraph"/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030DDC4C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How does a planner know when a task has been subdivided to an adequate degree and can be classified as an action step?</w:t>
      </w:r>
    </w:p>
    <w:p w14:paraId="45C90290" w14:textId="071E3734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4B741592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deliverable? Name two uses for deliverables.</w:t>
      </w:r>
    </w:p>
    <w:p w14:paraId="0778C683" w14:textId="0DB462D6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3F645247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resource? What are the two types?</w:t>
      </w:r>
    </w:p>
    <w:p w14:paraId="06B53A99" w14:textId="6CC143D7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7195BA06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Why is it a good practice to delay naming specific </w:t>
      </w:r>
      <w:r>
        <w:rPr>
          <w:rFonts w:ascii="Times" w:hAnsi="Times" w:cs="SabonLTStd-Roman"/>
          <w:sz w:val="24"/>
          <w:szCs w:val="20"/>
          <w:lang w:bidi="ta-IN"/>
        </w:rPr>
        <w:t>people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as resources early in the planning process?</w:t>
      </w:r>
    </w:p>
    <w:p w14:paraId="180E6C19" w14:textId="77591A80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7C55AE8E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milestone, and why is it significant to project planning?</w:t>
      </w:r>
    </w:p>
    <w:p w14:paraId="7E16759E" w14:textId="6E4C907B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3EAB2E4D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Why is it good practice to assign start and end dates sparingly in the early stages of project planning?</w:t>
      </w:r>
    </w:p>
    <w:p w14:paraId="481C1C36" w14:textId="134035C8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79730E18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Who is the best judge of effort estimates for project tasks and action steps? Why?</w:t>
      </w:r>
    </w:p>
    <w:p w14:paraId="4DF09DB0" w14:textId="470D5A6B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22DE433A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Within project management, what is a dependency? What is a predecessor? What is a successor?</w:t>
      </w:r>
    </w:p>
    <w:p w14:paraId="1A7EE2B5" w14:textId="4AA65D6E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10CBF061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negative feedback loop? How is it used to keep a project in control?</w:t>
      </w:r>
    </w:p>
    <w:p w14:paraId="7AD17CAC" w14:textId="68FB941D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1A8BE9B" w14:textId="77777777" w:rsidR="00783053" w:rsidRPr="009C4A38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9C4A38">
        <w:rPr>
          <w:rFonts w:ascii="Times" w:hAnsi="Times" w:cs="SabonLTStd-Roman"/>
          <w:sz w:val="24"/>
          <w:szCs w:val="20"/>
          <w:lang w:bidi="ta-IN"/>
        </w:rPr>
        <w:t>When a task is not being completed according to the plan, what two circumstances are likely to be involved?</w:t>
      </w:r>
    </w:p>
    <w:p w14:paraId="51A51E58" w14:textId="42EB97FA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4689EE3C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List and describe the four basic conversion strategies that are used when converting to a new system. Under which circumstances is each </w:t>
      </w:r>
      <w:r>
        <w:rPr>
          <w:rFonts w:ascii="Times" w:hAnsi="Times" w:cs="SabonLTStd-Roman"/>
          <w:sz w:val="24"/>
          <w:szCs w:val="20"/>
          <w:lang w:bidi="ta-IN"/>
        </w:rPr>
        <w:t>strategy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the best approach?</w:t>
      </w:r>
    </w:p>
    <w:p w14:paraId="749BB504" w14:textId="40D9D277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147C5E7B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technology governance? What is change control? How are they related?</w:t>
      </w:r>
    </w:p>
    <w:p w14:paraId="04A3D303" w14:textId="684A3C7A" w:rsidR="00783053" w:rsidRPr="00356459" w:rsidRDefault="00783053" w:rsidP="00783053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1BE2DE0E" w14:textId="77777777" w:rsidR="00783053" w:rsidRPr="00356459" w:rsidRDefault="00783053" w:rsidP="00783053">
      <w:pPr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are certification and accreditation when applied to information systems security management? List and describe at least two certification or accreditation processes.</w:t>
      </w:r>
    </w:p>
    <w:p w14:paraId="52F4FF42" w14:textId="5CC41AFB" w:rsidR="00783053" w:rsidRPr="00356459" w:rsidRDefault="00783053" w:rsidP="00783053">
      <w:pPr>
        <w:widowControl w:val="0"/>
        <w:tabs>
          <w:tab w:val="left" w:pos="450"/>
        </w:tabs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0B4456F2" w14:textId="77777777" w:rsidR="00DA2F99" w:rsidRDefault="00DA2F99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  <w:r>
        <w:rPr>
          <w:b/>
          <w:sz w:val="32"/>
          <w:szCs w:val="32"/>
          <w:u w:val="single"/>
        </w:rPr>
        <w:br w:type="page"/>
      </w:r>
    </w:p>
    <w:p w14:paraId="19C4C0DD" w14:textId="6D1730A2" w:rsidR="00487B3A" w:rsidRPr="00235A9D" w:rsidRDefault="00487B3A" w:rsidP="00E946C2">
      <w:pPr>
        <w:pStyle w:val="Heading1"/>
        <w:rPr>
          <w:b/>
          <w:sz w:val="32"/>
          <w:szCs w:val="32"/>
          <w:u w:val="single"/>
        </w:rPr>
      </w:pPr>
      <w:r w:rsidRPr="00235A9D">
        <w:rPr>
          <w:b/>
          <w:sz w:val="32"/>
          <w:szCs w:val="32"/>
          <w:u w:val="single"/>
        </w:rPr>
        <w:lastRenderedPageBreak/>
        <w:t>Additional Resources</w:t>
      </w:r>
    </w:p>
    <w:p w14:paraId="2C279A9B" w14:textId="77777777" w:rsidR="00487B3A" w:rsidRPr="00235A9D" w:rsidRDefault="00487B3A" w:rsidP="00E946C2"/>
    <w:p w14:paraId="0662E841" w14:textId="77777777" w:rsidR="00487B3A" w:rsidRPr="00235A9D" w:rsidRDefault="00487B3A" w:rsidP="00A90ACA">
      <w:pPr>
        <w:numPr>
          <w:ilvl w:val="0"/>
          <w:numId w:val="5"/>
        </w:numPr>
        <w:spacing w:after="0" w:line="240" w:lineRule="auto"/>
      </w:pPr>
      <w:r w:rsidRPr="00235A9D">
        <w:t>(ISC)</w:t>
      </w:r>
      <w:r w:rsidRPr="00235A9D">
        <w:rPr>
          <w:vertAlign w:val="superscript"/>
        </w:rPr>
        <w:t>2</w:t>
      </w:r>
      <w:r w:rsidRPr="00235A9D">
        <w:t xml:space="preserve"> Certified Authorization Professional (formerly Certification and Accreditation Professional)</w:t>
      </w:r>
    </w:p>
    <w:p w14:paraId="1B74C515" w14:textId="74D18723" w:rsidR="00487B3A" w:rsidRPr="00235A9D" w:rsidRDefault="00487B3A" w:rsidP="00E946C2">
      <w:pPr>
        <w:ind w:firstLine="720"/>
      </w:pPr>
      <w:hyperlink r:id="rId11" w:history="1">
        <w:r w:rsidRPr="00235A9D">
          <w:rPr>
            <w:rStyle w:val="Hyperlink"/>
          </w:rPr>
          <w:t>https://www.isc2.org</w:t>
        </w:r>
      </w:hyperlink>
    </w:p>
    <w:p w14:paraId="084B0971" w14:textId="77777777" w:rsidR="00487B3A" w:rsidRPr="00235A9D" w:rsidRDefault="00487B3A" w:rsidP="00A90ACA">
      <w:pPr>
        <w:numPr>
          <w:ilvl w:val="0"/>
          <w:numId w:val="5"/>
        </w:numPr>
        <w:spacing w:after="0" w:line="240" w:lineRule="auto"/>
      </w:pPr>
      <w:r w:rsidRPr="00235A9D">
        <w:t>ISO/IEC 27001 Certification Process</w:t>
      </w:r>
    </w:p>
    <w:p w14:paraId="41B5F17E" w14:textId="77777777" w:rsidR="00487B3A" w:rsidRPr="00235A9D" w:rsidRDefault="00487B3A" w:rsidP="00E946C2">
      <w:pPr>
        <w:ind w:firstLine="720"/>
      </w:pPr>
      <w:hyperlink r:id="rId12" w:history="1">
        <w:r w:rsidRPr="00235A9D">
          <w:rPr>
            <w:rStyle w:val="Hyperlink"/>
          </w:rPr>
          <w:t>http://www.2700</w:t>
        </w:r>
        <w:r w:rsidRPr="00235A9D">
          <w:rPr>
            <w:rStyle w:val="Hyperlink"/>
          </w:rPr>
          <w:t>0</w:t>
        </w:r>
        <w:r w:rsidRPr="00235A9D">
          <w:rPr>
            <w:rStyle w:val="Hyperlink"/>
          </w:rPr>
          <w:t>.org/ismsprocess.htm</w:t>
        </w:r>
      </w:hyperlink>
    </w:p>
    <w:p w14:paraId="64E40454" w14:textId="2E208647" w:rsidR="00487B3A" w:rsidRPr="00235A9D" w:rsidRDefault="00487B3A" w:rsidP="00A90ACA">
      <w:pPr>
        <w:numPr>
          <w:ilvl w:val="0"/>
          <w:numId w:val="5"/>
        </w:numPr>
        <w:spacing w:after="0" w:line="240" w:lineRule="auto"/>
      </w:pPr>
      <w:r w:rsidRPr="00235A9D">
        <w:t xml:space="preserve">ISACA </w:t>
      </w:r>
    </w:p>
    <w:p w14:paraId="1A86E45B" w14:textId="331C7796" w:rsidR="00487B3A" w:rsidRPr="00235A9D" w:rsidRDefault="00666FA3" w:rsidP="00666FA3">
      <w:pPr>
        <w:ind w:left="720"/>
        <w:rPr>
          <w:rStyle w:val="Hyperlink"/>
        </w:rPr>
      </w:pPr>
      <w:hyperlink r:id="rId13" w:history="1">
        <w:r w:rsidRPr="006536AE">
          <w:rPr>
            <w:rStyle w:val="Hyperlink"/>
          </w:rPr>
          <w:t>https://www.isaca.org/</w:t>
        </w:r>
      </w:hyperlink>
      <w:r>
        <w:t xml:space="preserve"> </w:t>
      </w:r>
    </w:p>
    <w:sectPr w:rsidR="00487B3A" w:rsidRPr="00235A9D" w:rsidSect="00484390">
      <w:headerReference w:type="default" r:id="rId14"/>
      <w:footerReference w:type="default" r:id="rId15"/>
      <w:foot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3400E" w14:textId="77777777" w:rsidR="003D3F0D" w:rsidRDefault="003D3F0D" w:rsidP="00AE4992">
      <w:pPr>
        <w:spacing w:after="0" w:line="240" w:lineRule="auto"/>
      </w:pPr>
      <w:r>
        <w:separator/>
      </w:r>
    </w:p>
  </w:endnote>
  <w:endnote w:type="continuationSeparator" w:id="0">
    <w:p w14:paraId="45F7CA7D" w14:textId="77777777" w:rsidR="003D3F0D" w:rsidRDefault="003D3F0D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1309FD86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783053" w:rsidRPr="00783053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42934F6B" w14:textId="1F1C6EBF" w:rsidR="00625E61" w:rsidRPr="00625E61" w:rsidRDefault="00625E61" w:rsidP="00625E61">
          <w:pPr>
            <w:pStyle w:val="Footer"/>
            <w:rPr>
              <w:b/>
              <w:lang w:val="en-US"/>
            </w:rPr>
          </w:pPr>
          <w:r w:rsidRPr="00625E61">
            <w:rPr>
              <w:b/>
              <w:lang w:val="en-US"/>
            </w:rPr>
            <w:t>Lecturer: Assoc. Prof. Carlene Campbell</w:t>
          </w:r>
        </w:p>
        <w:p w14:paraId="285A9F4D" w14:textId="77777777" w:rsidR="00625E61" w:rsidRPr="00625E61" w:rsidRDefault="00625E61" w:rsidP="00625E61">
          <w:pPr>
            <w:pStyle w:val="Footer"/>
            <w:rPr>
              <w:b/>
            </w:rPr>
          </w:pPr>
          <w:r w:rsidRPr="00625E61">
            <w:rPr>
              <w:b/>
            </w:rPr>
            <w:t xml:space="preserve">Email: </w:t>
          </w:r>
          <w:hyperlink r:id="rId1" w:history="1">
            <w:r w:rsidRPr="00625E61">
              <w:rPr>
                <w:rStyle w:val="Hyperlink"/>
                <w:b/>
              </w:rPr>
              <w:t>carlene.campbell@uwtsd.ac.uk</w:t>
            </w:r>
          </w:hyperlink>
        </w:p>
        <w:p w14:paraId="379E283C" w14:textId="77777777" w:rsidR="00625E61" w:rsidRPr="00625E61" w:rsidRDefault="00625E61" w:rsidP="00625E61">
          <w:pPr>
            <w:pStyle w:val="Footer"/>
            <w:rPr>
              <w:b/>
            </w:rPr>
          </w:pPr>
          <w:r w:rsidRPr="00625E61">
            <w:rPr>
              <w:b/>
            </w:rPr>
            <w:t xml:space="preserve">Website: </w:t>
          </w:r>
          <w:hyperlink r:id="rId2" w:history="1">
            <w:r w:rsidRPr="00625E61">
              <w:rPr>
                <w:rStyle w:val="Hyperlink"/>
                <w:b/>
              </w:rPr>
              <w:t>https://www.knowledgewithprofit.com/</w:t>
            </w:r>
          </w:hyperlink>
          <w:r w:rsidRPr="00625E61">
            <w:rPr>
              <w:b/>
            </w:rPr>
            <w:t xml:space="preserve"> </w:t>
          </w:r>
        </w:p>
        <w:p w14:paraId="13F239CF" w14:textId="497A68C7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63708"/>
      <w:docPartObj>
        <w:docPartGallery w:val="Page Numbers (Bottom of Page)"/>
        <w:docPartUnique/>
      </w:docPartObj>
    </w:sdtPr>
    <w:sdtContent>
      <w:p w14:paraId="43B86494" w14:textId="4F4393B3" w:rsidR="00625E61" w:rsidRPr="00625E61" w:rsidRDefault="00E80976" w:rsidP="00625E61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02E0D50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625E61" w:rsidRPr="00625E61">
          <w:rPr>
            <w:b/>
            <w:lang w:val="en-US"/>
          </w:rPr>
          <w:t>Assoc. Prof. Carlene Campbell</w:t>
        </w:r>
      </w:p>
      <w:p w14:paraId="13F75816" w14:textId="77777777" w:rsidR="00625E61" w:rsidRPr="00625E61" w:rsidRDefault="00625E61" w:rsidP="00625E61">
        <w:pPr>
          <w:pStyle w:val="Footer"/>
          <w:rPr>
            <w:b/>
          </w:rPr>
        </w:pPr>
        <w:r w:rsidRPr="00625E61">
          <w:rPr>
            <w:b/>
          </w:rPr>
          <w:t xml:space="preserve">Email: </w:t>
        </w:r>
        <w:hyperlink r:id="rId1" w:history="1">
          <w:r w:rsidRPr="00625E61">
            <w:rPr>
              <w:rStyle w:val="Hyperlink"/>
              <w:b/>
            </w:rPr>
            <w:t>carlene.campbell@uwtsd.ac.uk</w:t>
          </w:r>
        </w:hyperlink>
      </w:p>
      <w:p w14:paraId="12FB0110" w14:textId="77777777" w:rsidR="00625E61" w:rsidRPr="00625E61" w:rsidRDefault="00625E61" w:rsidP="00625E61">
        <w:pPr>
          <w:pStyle w:val="Footer"/>
          <w:rPr>
            <w:b/>
          </w:rPr>
        </w:pPr>
        <w:r w:rsidRPr="00625E61">
          <w:rPr>
            <w:b/>
          </w:rPr>
          <w:t xml:space="preserve">Website: </w:t>
        </w:r>
        <w:hyperlink r:id="rId2" w:history="1">
          <w:r w:rsidRPr="00625E61">
            <w:rPr>
              <w:rStyle w:val="Hyperlink"/>
              <w:b/>
            </w:rPr>
            <w:t>https://www.knowledgewithprofit.com/</w:t>
          </w:r>
        </w:hyperlink>
        <w:r w:rsidRPr="00625E61">
          <w:rPr>
            <w:b/>
          </w:rPr>
          <w:t xml:space="preserve"> </w:t>
        </w:r>
      </w:p>
      <w:p w14:paraId="73D3D35A" w14:textId="426477B6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783053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8D9EF" w14:textId="77777777" w:rsidR="003D3F0D" w:rsidRDefault="003D3F0D" w:rsidP="00AE4992">
      <w:pPr>
        <w:spacing w:after="0" w:line="240" w:lineRule="auto"/>
      </w:pPr>
      <w:r>
        <w:separator/>
      </w:r>
    </w:p>
  </w:footnote>
  <w:footnote w:type="continuationSeparator" w:id="0">
    <w:p w14:paraId="7F07DC27" w14:textId="77777777" w:rsidR="003D3F0D" w:rsidRDefault="003D3F0D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28166565" w14:textId="7633AA99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625E61">
            <w:rPr>
              <w:color w:val="FFFFFF" w:themeColor="background1"/>
            </w:rPr>
            <w:t>C</w:t>
          </w:r>
        </w:p>
        <w:p w14:paraId="19E8776A" w14:textId="3DBC3074" w:rsidR="00625E61" w:rsidRDefault="00625E61" w:rsidP="006A32C0">
          <w:pPr>
            <w:pStyle w:val="Header"/>
            <w:jc w:val="center"/>
            <w:rPr>
              <w:color w:val="FFFFFF" w:themeColor="background1"/>
            </w:rPr>
          </w:pP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30769ED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560374"/>
    <w:multiLevelType w:val="hybridMultilevel"/>
    <w:tmpl w:val="6E366A3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AA0B6D"/>
    <w:multiLevelType w:val="hybridMultilevel"/>
    <w:tmpl w:val="A4003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E7D61"/>
    <w:multiLevelType w:val="hybridMultilevel"/>
    <w:tmpl w:val="8CD0749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AD507C"/>
    <w:multiLevelType w:val="hybridMultilevel"/>
    <w:tmpl w:val="250A7824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BC3D3A"/>
    <w:multiLevelType w:val="hybridMultilevel"/>
    <w:tmpl w:val="3A16C2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F70ECA"/>
    <w:multiLevelType w:val="hybridMultilevel"/>
    <w:tmpl w:val="370EA2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5E57B3"/>
    <w:multiLevelType w:val="hybridMultilevel"/>
    <w:tmpl w:val="7FF0B9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3F6ED1"/>
    <w:multiLevelType w:val="hybridMultilevel"/>
    <w:tmpl w:val="384E83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04A1DA4"/>
    <w:multiLevelType w:val="hybridMultilevel"/>
    <w:tmpl w:val="8F6A7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4F060EC"/>
    <w:multiLevelType w:val="hybridMultilevel"/>
    <w:tmpl w:val="1082A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96956"/>
    <w:multiLevelType w:val="hybridMultilevel"/>
    <w:tmpl w:val="C5B8C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3184A"/>
    <w:multiLevelType w:val="hybridMultilevel"/>
    <w:tmpl w:val="21842F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806767"/>
    <w:multiLevelType w:val="hybridMultilevel"/>
    <w:tmpl w:val="541AD7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B77A46"/>
    <w:multiLevelType w:val="hybridMultilevel"/>
    <w:tmpl w:val="3AC290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138171E"/>
    <w:multiLevelType w:val="hybridMultilevel"/>
    <w:tmpl w:val="0ECE6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2C79E9"/>
    <w:multiLevelType w:val="hybridMultilevel"/>
    <w:tmpl w:val="6B9243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3B9162B"/>
    <w:multiLevelType w:val="hybridMultilevel"/>
    <w:tmpl w:val="A2589C48"/>
    <w:lvl w:ilvl="0" w:tplc="F50C7144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FD2065"/>
    <w:multiLevelType w:val="hybridMultilevel"/>
    <w:tmpl w:val="0C92930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936E0E"/>
    <w:multiLevelType w:val="hybridMultilevel"/>
    <w:tmpl w:val="7C5AFBDA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BBE5682"/>
    <w:multiLevelType w:val="hybridMultilevel"/>
    <w:tmpl w:val="F13C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287ADD"/>
    <w:multiLevelType w:val="hybridMultilevel"/>
    <w:tmpl w:val="7FF0B9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D61F3D"/>
    <w:multiLevelType w:val="hybridMultilevel"/>
    <w:tmpl w:val="0756D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390314"/>
    <w:multiLevelType w:val="hybridMultilevel"/>
    <w:tmpl w:val="A72A94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77E1B0E"/>
    <w:multiLevelType w:val="hybridMultilevel"/>
    <w:tmpl w:val="23F6EC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C8628DC"/>
    <w:multiLevelType w:val="hybridMultilevel"/>
    <w:tmpl w:val="F9028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232427"/>
    <w:multiLevelType w:val="hybridMultilevel"/>
    <w:tmpl w:val="27262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2E3504E"/>
    <w:multiLevelType w:val="hybridMultilevel"/>
    <w:tmpl w:val="4914E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163AB2">
      <w:start w:val="7"/>
      <w:numFmt w:val="bullet"/>
      <w:lvlText w:val="•"/>
      <w:lvlJc w:val="left"/>
      <w:pPr>
        <w:ind w:left="1440" w:hanging="360"/>
      </w:pPr>
      <w:rPr>
        <w:rFonts w:ascii="Times" w:eastAsia="Calibri" w:hAnsi="Times" w:cs="Time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1E7C3D"/>
    <w:multiLevelType w:val="hybridMultilevel"/>
    <w:tmpl w:val="ED509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896D32"/>
    <w:multiLevelType w:val="hybridMultilevel"/>
    <w:tmpl w:val="B7105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DD29B7"/>
    <w:multiLevelType w:val="hybridMultilevel"/>
    <w:tmpl w:val="181E9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E6D55"/>
    <w:multiLevelType w:val="hybridMultilevel"/>
    <w:tmpl w:val="B330B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F7408B"/>
    <w:multiLevelType w:val="hybridMultilevel"/>
    <w:tmpl w:val="96D849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1FE3AD1"/>
    <w:multiLevelType w:val="hybridMultilevel"/>
    <w:tmpl w:val="49FA74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3AE0B27"/>
    <w:multiLevelType w:val="hybridMultilevel"/>
    <w:tmpl w:val="2AC07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8F75B3"/>
    <w:multiLevelType w:val="hybridMultilevel"/>
    <w:tmpl w:val="6A40B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4461A9"/>
    <w:multiLevelType w:val="hybridMultilevel"/>
    <w:tmpl w:val="C1103F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5C561377"/>
    <w:multiLevelType w:val="hybridMultilevel"/>
    <w:tmpl w:val="F2427EC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5E0F2C57"/>
    <w:multiLevelType w:val="hybridMultilevel"/>
    <w:tmpl w:val="CF70973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3" w15:restartNumberingAfterBreak="0">
    <w:nsid w:val="5EC9122D"/>
    <w:multiLevelType w:val="hybridMultilevel"/>
    <w:tmpl w:val="E96E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68264FD"/>
    <w:multiLevelType w:val="hybridMultilevel"/>
    <w:tmpl w:val="DF7086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83C0DD5"/>
    <w:multiLevelType w:val="hybridMultilevel"/>
    <w:tmpl w:val="9134DE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6B224C48"/>
    <w:multiLevelType w:val="hybridMultilevel"/>
    <w:tmpl w:val="501E1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7C58C1"/>
    <w:multiLevelType w:val="hybridMultilevel"/>
    <w:tmpl w:val="D3B8E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441561"/>
    <w:multiLevelType w:val="hybridMultilevel"/>
    <w:tmpl w:val="BCE66F5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35F4810"/>
    <w:multiLevelType w:val="hybridMultilevel"/>
    <w:tmpl w:val="F9028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302787"/>
    <w:multiLevelType w:val="hybridMultilevel"/>
    <w:tmpl w:val="7F7A0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76D5EA8"/>
    <w:multiLevelType w:val="hybridMultilevel"/>
    <w:tmpl w:val="19D097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D0913FE"/>
    <w:multiLevelType w:val="hybridMultilevel"/>
    <w:tmpl w:val="68D4E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C94ABA"/>
    <w:multiLevelType w:val="hybridMultilevel"/>
    <w:tmpl w:val="092AE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0604F6"/>
    <w:multiLevelType w:val="hybridMultilevel"/>
    <w:tmpl w:val="0964B0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F3A25D5"/>
    <w:multiLevelType w:val="hybridMultilevel"/>
    <w:tmpl w:val="5422E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625934">
    <w:abstractNumId w:val="34"/>
  </w:num>
  <w:num w:numId="2" w16cid:durableId="858466598">
    <w:abstractNumId w:val="10"/>
  </w:num>
  <w:num w:numId="3" w16cid:durableId="637802822">
    <w:abstractNumId w:val="7"/>
  </w:num>
  <w:num w:numId="4" w16cid:durableId="558369994">
    <w:abstractNumId w:val="29"/>
  </w:num>
  <w:num w:numId="5" w16cid:durableId="2077438909">
    <w:abstractNumId w:val="44"/>
  </w:num>
  <w:num w:numId="6" w16cid:durableId="1493331383">
    <w:abstractNumId w:val="23"/>
  </w:num>
  <w:num w:numId="7" w16cid:durableId="56242253">
    <w:abstractNumId w:val="4"/>
  </w:num>
  <w:num w:numId="8" w16cid:durableId="977610795">
    <w:abstractNumId w:val="0"/>
  </w:num>
  <w:num w:numId="9" w16cid:durableId="153037661">
    <w:abstractNumId w:val="13"/>
  </w:num>
  <w:num w:numId="10" w16cid:durableId="1183398802">
    <w:abstractNumId w:val="15"/>
  </w:num>
  <w:num w:numId="11" w16cid:durableId="1443695116">
    <w:abstractNumId w:val="46"/>
  </w:num>
  <w:num w:numId="12" w16cid:durableId="1519854459">
    <w:abstractNumId w:val="38"/>
  </w:num>
  <w:num w:numId="13" w16cid:durableId="1533880702">
    <w:abstractNumId w:val="45"/>
  </w:num>
  <w:num w:numId="14" w16cid:durableId="1914505770">
    <w:abstractNumId w:val="17"/>
  </w:num>
  <w:num w:numId="15" w16cid:durableId="1925797741">
    <w:abstractNumId w:val="40"/>
  </w:num>
  <w:num w:numId="16" w16cid:durableId="1188828920">
    <w:abstractNumId w:val="37"/>
  </w:num>
  <w:num w:numId="17" w16cid:durableId="1339695082">
    <w:abstractNumId w:val="33"/>
  </w:num>
  <w:num w:numId="18" w16cid:durableId="12348855">
    <w:abstractNumId w:val="53"/>
  </w:num>
  <w:num w:numId="19" w16cid:durableId="1473399559">
    <w:abstractNumId w:val="19"/>
  </w:num>
  <w:num w:numId="20" w16cid:durableId="544148433">
    <w:abstractNumId w:val="36"/>
  </w:num>
  <w:num w:numId="21" w16cid:durableId="358235984">
    <w:abstractNumId w:val="22"/>
  </w:num>
  <w:num w:numId="22" w16cid:durableId="574170806">
    <w:abstractNumId w:val="32"/>
  </w:num>
  <w:num w:numId="23" w16cid:durableId="188837482">
    <w:abstractNumId w:val="8"/>
  </w:num>
  <w:num w:numId="24" w16cid:durableId="1771318435">
    <w:abstractNumId w:val="50"/>
  </w:num>
  <w:num w:numId="25" w16cid:durableId="156383338">
    <w:abstractNumId w:val="21"/>
  </w:num>
  <w:num w:numId="26" w16cid:durableId="1428237466">
    <w:abstractNumId w:val="9"/>
  </w:num>
  <w:num w:numId="27" w16cid:durableId="312219250">
    <w:abstractNumId w:val="39"/>
  </w:num>
  <w:num w:numId="28" w16cid:durableId="1607494012">
    <w:abstractNumId w:val="49"/>
  </w:num>
  <w:num w:numId="29" w16cid:durableId="473571493">
    <w:abstractNumId w:val="52"/>
  </w:num>
  <w:num w:numId="30" w16cid:durableId="2075394991">
    <w:abstractNumId w:val="51"/>
  </w:num>
  <w:num w:numId="31" w16cid:durableId="1975788404">
    <w:abstractNumId w:val="27"/>
  </w:num>
  <w:num w:numId="32" w16cid:durableId="1441342603">
    <w:abstractNumId w:val="12"/>
  </w:num>
  <w:num w:numId="33" w16cid:durableId="763647533">
    <w:abstractNumId w:val="24"/>
  </w:num>
  <w:num w:numId="34" w16cid:durableId="939336727">
    <w:abstractNumId w:val="47"/>
  </w:num>
  <w:num w:numId="35" w16cid:durableId="1926375476">
    <w:abstractNumId w:val="11"/>
  </w:num>
  <w:num w:numId="36" w16cid:durableId="1597250109">
    <w:abstractNumId w:val="55"/>
  </w:num>
  <w:num w:numId="37" w16cid:durableId="1048183115">
    <w:abstractNumId w:val="35"/>
  </w:num>
  <w:num w:numId="38" w16cid:durableId="225577837">
    <w:abstractNumId w:val="25"/>
  </w:num>
  <w:num w:numId="39" w16cid:durableId="784347563">
    <w:abstractNumId w:val="2"/>
  </w:num>
  <w:num w:numId="40" w16cid:durableId="1457795559">
    <w:abstractNumId w:val="6"/>
  </w:num>
  <w:num w:numId="41" w16cid:durableId="386757325">
    <w:abstractNumId w:val="26"/>
  </w:num>
  <w:num w:numId="42" w16cid:durableId="915819857">
    <w:abstractNumId w:val="43"/>
  </w:num>
  <w:num w:numId="43" w16cid:durableId="248150847">
    <w:abstractNumId w:val="48"/>
  </w:num>
  <w:num w:numId="44" w16cid:durableId="2043553545">
    <w:abstractNumId w:val="3"/>
  </w:num>
  <w:num w:numId="45" w16cid:durableId="766538503">
    <w:abstractNumId w:val="54"/>
  </w:num>
  <w:num w:numId="46" w16cid:durableId="361976354">
    <w:abstractNumId w:val="20"/>
  </w:num>
  <w:num w:numId="47" w16cid:durableId="55932476">
    <w:abstractNumId w:val="14"/>
  </w:num>
  <w:num w:numId="48" w16cid:durableId="1052999003">
    <w:abstractNumId w:val="1"/>
  </w:num>
  <w:num w:numId="49" w16cid:durableId="444809668">
    <w:abstractNumId w:val="42"/>
  </w:num>
  <w:num w:numId="50" w16cid:durableId="700980812">
    <w:abstractNumId w:val="31"/>
  </w:num>
  <w:num w:numId="51" w16cid:durableId="263080906">
    <w:abstractNumId w:val="18"/>
  </w:num>
  <w:num w:numId="52" w16cid:durableId="491609039">
    <w:abstractNumId w:val="28"/>
  </w:num>
  <w:num w:numId="53" w16cid:durableId="1481733061">
    <w:abstractNumId w:val="30"/>
  </w:num>
  <w:num w:numId="54" w16cid:durableId="1829707550">
    <w:abstractNumId w:val="16"/>
  </w:num>
  <w:num w:numId="55" w16cid:durableId="1719937655">
    <w:abstractNumId w:val="5"/>
  </w:num>
  <w:num w:numId="56" w16cid:durableId="1812867362">
    <w:abstractNumId w:val="4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D3F0D"/>
    <w:rsid w:val="003E4C26"/>
    <w:rsid w:val="003F100A"/>
    <w:rsid w:val="00400648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87B3A"/>
    <w:rsid w:val="00490D31"/>
    <w:rsid w:val="004A7355"/>
    <w:rsid w:val="004B3613"/>
    <w:rsid w:val="004D2DF1"/>
    <w:rsid w:val="004D5807"/>
    <w:rsid w:val="004E6D6E"/>
    <w:rsid w:val="00501DD3"/>
    <w:rsid w:val="0050651E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5BFB"/>
    <w:rsid w:val="00625E61"/>
    <w:rsid w:val="0064427B"/>
    <w:rsid w:val="00652355"/>
    <w:rsid w:val="00666FA3"/>
    <w:rsid w:val="00667F42"/>
    <w:rsid w:val="006709B2"/>
    <w:rsid w:val="006778BF"/>
    <w:rsid w:val="0068585E"/>
    <w:rsid w:val="00686111"/>
    <w:rsid w:val="006A32C0"/>
    <w:rsid w:val="006A4CBC"/>
    <w:rsid w:val="006B1886"/>
    <w:rsid w:val="006B26C8"/>
    <w:rsid w:val="006C5B5A"/>
    <w:rsid w:val="006D36A0"/>
    <w:rsid w:val="006E1C12"/>
    <w:rsid w:val="006E76AF"/>
    <w:rsid w:val="007061EE"/>
    <w:rsid w:val="00713D6D"/>
    <w:rsid w:val="0072379F"/>
    <w:rsid w:val="007263FE"/>
    <w:rsid w:val="007358FB"/>
    <w:rsid w:val="00741362"/>
    <w:rsid w:val="0075055D"/>
    <w:rsid w:val="007624C1"/>
    <w:rsid w:val="00781A25"/>
    <w:rsid w:val="00783053"/>
    <w:rsid w:val="00783081"/>
    <w:rsid w:val="00787792"/>
    <w:rsid w:val="0079082C"/>
    <w:rsid w:val="00791E76"/>
    <w:rsid w:val="007941C4"/>
    <w:rsid w:val="007979FE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57E2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770B"/>
    <w:rsid w:val="009A7B5B"/>
    <w:rsid w:val="009B066B"/>
    <w:rsid w:val="009B31AD"/>
    <w:rsid w:val="009C383B"/>
    <w:rsid w:val="009C6A2C"/>
    <w:rsid w:val="009C7D2E"/>
    <w:rsid w:val="009D6411"/>
    <w:rsid w:val="009F5FC0"/>
    <w:rsid w:val="009F6CBB"/>
    <w:rsid w:val="00A027C0"/>
    <w:rsid w:val="00A1211B"/>
    <w:rsid w:val="00A21BFD"/>
    <w:rsid w:val="00A43FB8"/>
    <w:rsid w:val="00A66E82"/>
    <w:rsid w:val="00A708D4"/>
    <w:rsid w:val="00A71AC5"/>
    <w:rsid w:val="00A90ACA"/>
    <w:rsid w:val="00A97599"/>
    <w:rsid w:val="00AA0F04"/>
    <w:rsid w:val="00AA3533"/>
    <w:rsid w:val="00AB5481"/>
    <w:rsid w:val="00AB75A0"/>
    <w:rsid w:val="00AC1DC0"/>
    <w:rsid w:val="00AC3B4E"/>
    <w:rsid w:val="00AC4D82"/>
    <w:rsid w:val="00AC5661"/>
    <w:rsid w:val="00AD394E"/>
    <w:rsid w:val="00AE0CCB"/>
    <w:rsid w:val="00AE4992"/>
    <w:rsid w:val="00B03957"/>
    <w:rsid w:val="00B207D2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A2F99"/>
    <w:rsid w:val="00DB231A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740AF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EE8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487B3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487B3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487B3A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487B3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487B3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87B3A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87B3A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487B3A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487B3A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487B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487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487B3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rsid w:val="007830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3053"/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83053"/>
    <w:pPr>
      <w:spacing w:after="120"/>
      <w:ind w:left="360"/>
    </w:pPr>
    <w:rPr>
      <w:rFonts w:ascii="Calibri" w:eastAsia="Calibri" w:hAnsi="Calibri" w:cs="Latha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83053"/>
    <w:rPr>
      <w:rFonts w:ascii="Calibri" w:eastAsia="Calibri" w:hAnsi="Calibri" w:cs="Latha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25E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79F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1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isaca.org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27000.org/ismsprocess.ht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sc2.org/cap/Default.aspx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8C3C794-465D-4044-ABFE-F70641F7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11</cp:revision>
  <cp:lastPrinted>2013-02-05T09:07:00Z</cp:lastPrinted>
  <dcterms:created xsi:type="dcterms:W3CDTF">2021-01-13T22:33:00Z</dcterms:created>
  <dcterms:modified xsi:type="dcterms:W3CDTF">2025-11-06T18:46:00Z</dcterms:modified>
</cp:coreProperties>
</file>