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16E102" w14:textId="77777777" w:rsidR="004D68AE" w:rsidRDefault="004D68AE" w:rsidP="004D68AE">
      <w:pPr>
        <w:jc w:val="center"/>
        <w:rPr>
          <w:b/>
          <w:color w:val="000000" w:themeColor="text1"/>
          <w:sz w:val="56"/>
          <w:szCs w:val="56"/>
        </w:rPr>
      </w:pPr>
    </w:p>
    <w:p w14:paraId="2FC2DAE0" w14:textId="77777777" w:rsidR="004D68AE" w:rsidRDefault="004D68AE" w:rsidP="004D68AE">
      <w:pPr>
        <w:jc w:val="center"/>
        <w:rPr>
          <w:b/>
          <w:color w:val="000000" w:themeColor="text1"/>
          <w:sz w:val="56"/>
          <w:szCs w:val="56"/>
        </w:rPr>
      </w:pPr>
    </w:p>
    <w:p w14:paraId="61539259" w14:textId="77777777" w:rsidR="004D68AE" w:rsidRDefault="004D68AE" w:rsidP="004D68AE">
      <w:pPr>
        <w:jc w:val="center"/>
        <w:rPr>
          <w:b/>
          <w:color w:val="000000" w:themeColor="text1"/>
          <w:sz w:val="56"/>
          <w:szCs w:val="56"/>
        </w:rPr>
      </w:pPr>
    </w:p>
    <w:p w14:paraId="5E224B67" w14:textId="77777777" w:rsidR="004D68AE" w:rsidRDefault="004D68AE" w:rsidP="004D68AE">
      <w:pPr>
        <w:jc w:val="center"/>
        <w:rPr>
          <w:b/>
          <w:color w:val="000000" w:themeColor="text1"/>
          <w:sz w:val="56"/>
          <w:szCs w:val="56"/>
        </w:rPr>
      </w:pPr>
    </w:p>
    <w:p w14:paraId="64B39DE9" w14:textId="77777777" w:rsidR="004D68AE" w:rsidRDefault="004D68AE" w:rsidP="004D68AE">
      <w:pPr>
        <w:jc w:val="center"/>
        <w:rPr>
          <w:b/>
          <w:color w:val="000000" w:themeColor="text1"/>
          <w:sz w:val="56"/>
          <w:szCs w:val="56"/>
        </w:rPr>
      </w:pPr>
    </w:p>
    <w:p w14:paraId="59BDD846" w14:textId="77777777" w:rsidR="004D68AE" w:rsidRDefault="004D68AE" w:rsidP="004D68AE">
      <w:pPr>
        <w:jc w:val="center"/>
        <w:rPr>
          <w:b/>
          <w:color w:val="000000" w:themeColor="text1"/>
          <w:sz w:val="56"/>
          <w:szCs w:val="56"/>
        </w:rPr>
      </w:pPr>
      <w:r>
        <w:rPr>
          <w:b/>
          <w:color w:val="000000" w:themeColor="text1"/>
          <w:sz w:val="56"/>
          <w:szCs w:val="56"/>
        </w:rPr>
        <w:t>Managing People in Organisations</w:t>
      </w:r>
    </w:p>
    <w:p w14:paraId="631ECD18" w14:textId="77777777" w:rsidR="004D68AE" w:rsidRDefault="004D68AE" w:rsidP="004D68AE">
      <w:pPr>
        <w:rPr>
          <w:b/>
          <w:color w:val="000000" w:themeColor="text1"/>
          <w:sz w:val="56"/>
          <w:szCs w:val="56"/>
        </w:rPr>
      </w:pPr>
    </w:p>
    <w:p w14:paraId="2FAEFF7D" w14:textId="77777777" w:rsidR="004D68AE" w:rsidRDefault="004D68AE" w:rsidP="004D68AE">
      <w:pPr>
        <w:jc w:val="center"/>
        <w:rPr>
          <w:b/>
          <w:color w:val="000000" w:themeColor="text1"/>
          <w:sz w:val="48"/>
          <w:szCs w:val="48"/>
        </w:rPr>
      </w:pPr>
      <w:r>
        <w:rPr>
          <w:b/>
          <w:color w:val="000000" w:themeColor="text1"/>
          <w:sz w:val="48"/>
          <w:szCs w:val="48"/>
        </w:rPr>
        <w:t>BMMB7025</w:t>
      </w:r>
    </w:p>
    <w:p w14:paraId="678C3C38" w14:textId="77777777" w:rsidR="004D68AE" w:rsidRDefault="004D68AE" w:rsidP="004D68AE">
      <w:pPr>
        <w:rPr>
          <w:b/>
          <w:color w:val="000000" w:themeColor="text1"/>
          <w:sz w:val="32"/>
          <w:szCs w:val="32"/>
        </w:rPr>
      </w:pPr>
    </w:p>
    <w:p w14:paraId="09EF1A12" w14:textId="77777777" w:rsidR="004D68AE" w:rsidRDefault="004D68AE" w:rsidP="004D68AE">
      <w:pPr>
        <w:rPr>
          <w:b/>
          <w:color w:val="000000" w:themeColor="text1"/>
          <w:sz w:val="32"/>
          <w:szCs w:val="32"/>
        </w:rPr>
      </w:pPr>
    </w:p>
    <w:p w14:paraId="34C7E354" w14:textId="77777777" w:rsidR="004D68AE" w:rsidRDefault="004D68AE" w:rsidP="004D68AE">
      <w:pPr>
        <w:rPr>
          <w:b/>
          <w:color w:val="000000" w:themeColor="text1"/>
          <w:sz w:val="32"/>
          <w:szCs w:val="32"/>
        </w:rPr>
      </w:pPr>
    </w:p>
    <w:p w14:paraId="7368EF98" w14:textId="77777777" w:rsidR="004D68AE" w:rsidRDefault="004D68AE" w:rsidP="004D68AE">
      <w:pPr>
        <w:rPr>
          <w:b/>
          <w:color w:val="000000" w:themeColor="text1"/>
          <w:sz w:val="32"/>
          <w:szCs w:val="32"/>
        </w:rPr>
      </w:pPr>
      <w:r>
        <w:rPr>
          <w:b/>
          <w:color w:val="000000" w:themeColor="text1"/>
          <w:sz w:val="32"/>
          <w:szCs w:val="32"/>
        </w:rPr>
        <w:t>Name of the Student: MARSOOK KOTTADAN</w:t>
      </w:r>
    </w:p>
    <w:p w14:paraId="1BBC9182" w14:textId="77777777" w:rsidR="004D68AE" w:rsidRDefault="004D68AE" w:rsidP="004D68AE">
      <w:pPr>
        <w:spacing w:line="360" w:lineRule="auto"/>
        <w:rPr>
          <w:b/>
          <w:color w:val="000000" w:themeColor="text1"/>
          <w:sz w:val="32"/>
          <w:szCs w:val="32"/>
        </w:rPr>
      </w:pPr>
      <w:r>
        <w:rPr>
          <w:b/>
          <w:color w:val="000000" w:themeColor="text1"/>
          <w:sz w:val="32"/>
          <w:szCs w:val="32"/>
        </w:rPr>
        <w:t>Student ID: 2220272</w:t>
      </w:r>
    </w:p>
    <w:p w14:paraId="2C26E24C" w14:textId="77777777" w:rsidR="00AB552B" w:rsidRPr="004D68AE" w:rsidRDefault="00AB552B" w:rsidP="004D68AE">
      <w:pPr>
        <w:spacing w:after="240" w:line="360" w:lineRule="auto"/>
      </w:pPr>
    </w:p>
    <w:p w14:paraId="6AC44EAE" w14:textId="77777777" w:rsidR="00987036" w:rsidRPr="00AB552B" w:rsidRDefault="00987036" w:rsidP="00AB552B">
      <w:pPr>
        <w:spacing w:before="240" w:after="240" w:line="360" w:lineRule="auto"/>
        <w:jc w:val="center"/>
        <w:rPr>
          <w:sz w:val="32"/>
          <w:szCs w:val="32"/>
        </w:rPr>
      </w:pPr>
    </w:p>
    <w:p w14:paraId="080B5796" w14:textId="77777777" w:rsidR="00987036" w:rsidRPr="00EB6CB7" w:rsidRDefault="006F2C45" w:rsidP="00607BBB">
      <w:pPr>
        <w:spacing w:line="360" w:lineRule="auto"/>
      </w:pPr>
      <w:r w:rsidRPr="00EB6CB7">
        <w:br w:type="page"/>
      </w:r>
    </w:p>
    <w:p w14:paraId="362BB809" w14:textId="77777777" w:rsidR="00987036" w:rsidRPr="00EB6CB7" w:rsidRDefault="00607BBB" w:rsidP="00EB6CB7">
      <w:pPr>
        <w:spacing w:before="240" w:after="240" w:line="360" w:lineRule="auto"/>
        <w:jc w:val="center"/>
      </w:pPr>
      <w:r w:rsidRPr="00EB6CB7">
        <w:rPr>
          <w:b/>
          <w:bCs/>
        </w:rPr>
        <w:lastRenderedPageBreak/>
        <w:t>Executive</w:t>
      </w:r>
      <w:r w:rsidR="006F2C45" w:rsidRPr="00EB6CB7">
        <w:t xml:space="preserve"> </w:t>
      </w:r>
      <w:r w:rsidRPr="00EB6CB7">
        <w:rPr>
          <w:b/>
          <w:bCs/>
        </w:rPr>
        <w:t>Summary:</w:t>
      </w:r>
    </w:p>
    <w:p w14:paraId="464000FE" w14:textId="77777777" w:rsidR="001D0DC7" w:rsidRPr="00EB6CB7" w:rsidRDefault="00607BBB" w:rsidP="00EB6CB7">
      <w:pPr>
        <w:spacing w:before="240" w:after="240" w:line="360" w:lineRule="auto"/>
        <w:jc w:val="both"/>
      </w:pPr>
      <w:r w:rsidRPr="00EB6CB7">
        <w:t>People Management means</w:t>
      </w:r>
      <w:r w:rsidR="006F2C45" w:rsidRPr="00EB6CB7">
        <w:t xml:space="preserve"> </w:t>
      </w:r>
      <w:r w:rsidRPr="00EB6CB7">
        <w:t>to manage the work, behavior, engagement, and growth of the employees</w:t>
      </w:r>
      <w:r w:rsidR="006F2C45" w:rsidRPr="00EB6CB7">
        <w:t xml:space="preserve"> </w:t>
      </w:r>
      <w:r w:rsidRPr="00EB6CB7">
        <w:t>effectively in an organization. This report will mainly highlight the people</w:t>
      </w:r>
      <w:r w:rsidR="006F2C45" w:rsidRPr="00EB6CB7">
        <w:t xml:space="preserve"> </w:t>
      </w:r>
      <w:r w:rsidRPr="00EB6CB7">
        <w:t>management of Unilever and Tesco. Unilever, being a multinational and global</w:t>
      </w:r>
      <w:r w:rsidR="006F2C45" w:rsidRPr="00EB6CB7">
        <w:t xml:space="preserve"> </w:t>
      </w:r>
      <w:r w:rsidRPr="00EB6CB7">
        <w:t>company, faces proper talent acquisition</w:t>
      </w:r>
      <w:r w:rsidR="006F2C45" w:rsidRPr="00EB6CB7">
        <w:t xml:space="preserve"> </w:t>
      </w:r>
      <w:r w:rsidRPr="00EB6CB7">
        <w:t>problems and employee retention. Similarly, Tesco faces workforce discrimination</w:t>
      </w:r>
      <w:r w:rsidR="006F2C45" w:rsidRPr="00EB6CB7">
        <w:t xml:space="preserve"> </w:t>
      </w:r>
      <w:r w:rsidRPr="00EB6CB7">
        <w:t>problems. The study will analyze the key elements of people management. Moreover,</w:t>
      </w:r>
      <w:r w:rsidR="006F2C45" w:rsidRPr="00EB6CB7">
        <w:t xml:space="preserve"> </w:t>
      </w:r>
      <w:r w:rsidRPr="00EB6CB7">
        <w:t>it will evaluate the existing method of people management. It also points</w:t>
      </w:r>
      <w:r w:rsidR="006F2C45" w:rsidRPr="00EB6CB7">
        <w:t xml:space="preserve"> </w:t>
      </w:r>
      <w:r w:rsidRPr="00EB6CB7">
        <w:t xml:space="preserve">out the recommendation of the problems for </w:t>
      </w:r>
      <w:r w:rsidR="006F2C45" w:rsidRPr="00EB6CB7">
        <w:t xml:space="preserve">the development of the employee </w:t>
      </w:r>
      <w:r w:rsidRPr="00EB6CB7">
        <w:t>personally and professionally. Apart from this, the disadvantages of these recommendations</w:t>
      </w:r>
      <w:r w:rsidR="006F2C45" w:rsidRPr="00EB6CB7">
        <w:t xml:space="preserve"> </w:t>
      </w:r>
      <w:r w:rsidRPr="00EB6CB7">
        <w:t>will be discussed regarding Tesco.</w:t>
      </w:r>
    </w:p>
    <w:p w14:paraId="2072F44E" w14:textId="77777777" w:rsidR="001D0DC7" w:rsidRPr="00EB6CB7" w:rsidRDefault="001D0DC7" w:rsidP="00EB6CB7">
      <w:pPr>
        <w:spacing w:line="360" w:lineRule="auto"/>
      </w:pPr>
      <w:r w:rsidRPr="00EB6CB7">
        <w:br w:type="page"/>
      </w:r>
    </w:p>
    <w:p w14:paraId="75131A9E" w14:textId="77777777" w:rsidR="001D0DC7" w:rsidRPr="00AB552B" w:rsidRDefault="001D0DC7" w:rsidP="00EB6CB7">
      <w:pPr>
        <w:spacing w:before="240" w:after="240" w:line="360" w:lineRule="auto"/>
        <w:jc w:val="center"/>
        <w:rPr>
          <w:b/>
        </w:rPr>
      </w:pPr>
      <w:r w:rsidRPr="00AB552B">
        <w:rPr>
          <w:b/>
        </w:rPr>
        <w:lastRenderedPageBreak/>
        <w:t>Table of Contents</w:t>
      </w:r>
    </w:p>
    <w:sdt>
      <w:sdtPr>
        <w:rPr>
          <w:rFonts w:ascii="Times New Roman" w:eastAsia="Times New Roman" w:hAnsi="Times New Roman" w:cs="Times New Roman"/>
          <w:b w:val="0"/>
          <w:bCs w:val="0"/>
          <w:color w:val="auto"/>
          <w:sz w:val="24"/>
          <w:szCs w:val="24"/>
          <w:lang w:eastAsia="en-US"/>
        </w:rPr>
        <w:id w:val="942267468"/>
        <w:docPartObj>
          <w:docPartGallery w:val="Table of Contents"/>
          <w:docPartUnique/>
        </w:docPartObj>
      </w:sdtPr>
      <w:sdtEndPr>
        <w:rPr>
          <w:noProof/>
        </w:rPr>
      </w:sdtEndPr>
      <w:sdtContent>
        <w:p w14:paraId="78F107C5" w14:textId="77777777" w:rsidR="00AB552B" w:rsidRDefault="00AB552B">
          <w:pPr>
            <w:pStyle w:val="TOCHeading"/>
          </w:pPr>
        </w:p>
        <w:p w14:paraId="51C411D1" w14:textId="77777777" w:rsidR="00AB552B" w:rsidRDefault="00AB552B" w:rsidP="00AB552B">
          <w:pPr>
            <w:pStyle w:val="TOC1"/>
            <w:tabs>
              <w:tab w:val="right" w:leader="dot" w:pos="9350"/>
            </w:tabs>
            <w:spacing w:line="360" w:lineRule="auto"/>
            <w:rPr>
              <w:noProof/>
            </w:rPr>
          </w:pPr>
          <w:r>
            <w:fldChar w:fldCharType="begin"/>
          </w:r>
          <w:r>
            <w:instrText xml:space="preserve"> TOC \o "1-3" \h \z \u </w:instrText>
          </w:r>
          <w:r>
            <w:fldChar w:fldCharType="separate"/>
          </w:r>
          <w:hyperlink w:anchor="_Toc161326921" w:history="1">
            <w:r w:rsidRPr="005C65CA">
              <w:rPr>
                <w:rStyle w:val="Hyperlink"/>
                <w:noProof/>
              </w:rPr>
              <w:t>Introduction</w:t>
            </w:r>
            <w:r>
              <w:rPr>
                <w:noProof/>
                <w:webHidden/>
              </w:rPr>
              <w:tab/>
            </w:r>
            <w:r>
              <w:rPr>
                <w:noProof/>
                <w:webHidden/>
              </w:rPr>
              <w:fldChar w:fldCharType="begin"/>
            </w:r>
            <w:r>
              <w:rPr>
                <w:noProof/>
                <w:webHidden/>
              </w:rPr>
              <w:instrText xml:space="preserve"> PAGEREF _Toc161326921 \h </w:instrText>
            </w:r>
            <w:r>
              <w:rPr>
                <w:noProof/>
                <w:webHidden/>
              </w:rPr>
            </w:r>
            <w:r>
              <w:rPr>
                <w:noProof/>
                <w:webHidden/>
              </w:rPr>
              <w:fldChar w:fldCharType="separate"/>
            </w:r>
            <w:r>
              <w:rPr>
                <w:noProof/>
                <w:webHidden/>
              </w:rPr>
              <w:t>4</w:t>
            </w:r>
            <w:r>
              <w:rPr>
                <w:noProof/>
                <w:webHidden/>
              </w:rPr>
              <w:fldChar w:fldCharType="end"/>
            </w:r>
          </w:hyperlink>
        </w:p>
        <w:p w14:paraId="69EC6580" w14:textId="77777777" w:rsidR="00AB552B" w:rsidRDefault="00486705" w:rsidP="00AB552B">
          <w:pPr>
            <w:pStyle w:val="TOC1"/>
            <w:tabs>
              <w:tab w:val="right" w:leader="dot" w:pos="9350"/>
            </w:tabs>
            <w:spacing w:line="360" w:lineRule="auto"/>
            <w:rPr>
              <w:noProof/>
            </w:rPr>
          </w:pPr>
          <w:hyperlink w:anchor="_Toc161326922" w:history="1">
            <w:r w:rsidR="00AB552B" w:rsidRPr="005C65CA">
              <w:rPr>
                <w:rStyle w:val="Hyperlink"/>
                <w:noProof/>
              </w:rPr>
              <w:t>Organizational overview:</w:t>
            </w:r>
            <w:r w:rsidR="00AB552B">
              <w:rPr>
                <w:noProof/>
                <w:webHidden/>
              </w:rPr>
              <w:tab/>
            </w:r>
            <w:r w:rsidR="00AB552B">
              <w:rPr>
                <w:noProof/>
                <w:webHidden/>
              </w:rPr>
              <w:fldChar w:fldCharType="begin"/>
            </w:r>
            <w:r w:rsidR="00AB552B">
              <w:rPr>
                <w:noProof/>
                <w:webHidden/>
              </w:rPr>
              <w:instrText xml:space="preserve"> PAGEREF _Toc161326922 \h </w:instrText>
            </w:r>
            <w:r w:rsidR="00AB552B">
              <w:rPr>
                <w:noProof/>
                <w:webHidden/>
              </w:rPr>
            </w:r>
            <w:r w:rsidR="00AB552B">
              <w:rPr>
                <w:noProof/>
                <w:webHidden/>
              </w:rPr>
              <w:fldChar w:fldCharType="separate"/>
            </w:r>
            <w:r w:rsidR="00AB552B">
              <w:rPr>
                <w:noProof/>
                <w:webHidden/>
              </w:rPr>
              <w:t>4</w:t>
            </w:r>
            <w:r w:rsidR="00AB552B">
              <w:rPr>
                <w:noProof/>
                <w:webHidden/>
              </w:rPr>
              <w:fldChar w:fldCharType="end"/>
            </w:r>
          </w:hyperlink>
        </w:p>
        <w:p w14:paraId="2CFED2E4" w14:textId="77777777" w:rsidR="00AB552B" w:rsidRDefault="00486705" w:rsidP="00AB552B">
          <w:pPr>
            <w:pStyle w:val="TOC1"/>
            <w:tabs>
              <w:tab w:val="right" w:leader="dot" w:pos="9350"/>
            </w:tabs>
            <w:spacing w:line="360" w:lineRule="auto"/>
            <w:rPr>
              <w:noProof/>
            </w:rPr>
          </w:pPr>
          <w:hyperlink w:anchor="_Toc161326923" w:history="1">
            <w:r w:rsidR="00AB552B" w:rsidRPr="005C65CA">
              <w:rPr>
                <w:rStyle w:val="Hyperlink"/>
                <w:noProof/>
              </w:rPr>
              <w:t>Impact of Internal and External Environment on the People Management:</w:t>
            </w:r>
            <w:r w:rsidR="00AB552B">
              <w:rPr>
                <w:noProof/>
                <w:webHidden/>
              </w:rPr>
              <w:tab/>
            </w:r>
            <w:r w:rsidR="00AB552B">
              <w:rPr>
                <w:noProof/>
                <w:webHidden/>
              </w:rPr>
              <w:fldChar w:fldCharType="begin"/>
            </w:r>
            <w:r w:rsidR="00AB552B">
              <w:rPr>
                <w:noProof/>
                <w:webHidden/>
              </w:rPr>
              <w:instrText xml:space="preserve"> PAGEREF _Toc161326923 \h </w:instrText>
            </w:r>
            <w:r w:rsidR="00AB552B">
              <w:rPr>
                <w:noProof/>
                <w:webHidden/>
              </w:rPr>
            </w:r>
            <w:r w:rsidR="00AB552B">
              <w:rPr>
                <w:noProof/>
                <w:webHidden/>
              </w:rPr>
              <w:fldChar w:fldCharType="separate"/>
            </w:r>
            <w:r w:rsidR="00AB552B">
              <w:rPr>
                <w:noProof/>
                <w:webHidden/>
              </w:rPr>
              <w:t>4</w:t>
            </w:r>
            <w:r w:rsidR="00AB552B">
              <w:rPr>
                <w:noProof/>
                <w:webHidden/>
              </w:rPr>
              <w:fldChar w:fldCharType="end"/>
            </w:r>
          </w:hyperlink>
        </w:p>
        <w:p w14:paraId="46ED442D" w14:textId="77777777" w:rsidR="00AB552B" w:rsidRDefault="00486705" w:rsidP="00AB552B">
          <w:pPr>
            <w:pStyle w:val="TOC1"/>
            <w:tabs>
              <w:tab w:val="right" w:leader="dot" w:pos="9350"/>
            </w:tabs>
            <w:spacing w:line="360" w:lineRule="auto"/>
            <w:rPr>
              <w:noProof/>
            </w:rPr>
          </w:pPr>
          <w:hyperlink w:anchor="_Toc161326924" w:history="1">
            <w:r w:rsidR="00AB552B" w:rsidRPr="005C65CA">
              <w:rPr>
                <w:rStyle w:val="Hyperlink"/>
                <w:noProof/>
              </w:rPr>
              <w:t>Evaluation of the Organizational Approach towards the People Management:</w:t>
            </w:r>
            <w:r w:rsidR="00AB552B">
              <w:rPr>
                <w:noProof/>
                <w:webHidden/>
              </w:rPr>
              <w:tab/>
            </w:r>
            <w:r w:rsidR="00AB552B">
              <w:rPr>
                <w:noProof/>
                <w:webHidden/>
              </w:rPr>
              <w:fldChar w:fldCharType="begin"/>
            </w:r>
            <w:r w:rsidR="00AB552B">
              <w:rPr>
                <w:noProof/>
                <w:webHidden/>
              </w:rPr>
              <w:instrText xml:space="preserve"> PAGEREF _Toc161326924 \h </w:instrText>
            </w:r>
            <w:r w:rsidR="00AB552B">
              <w:rPr>
                <w:noProof/>
                <w:webHidden/>
              </w:rPr>
            </w:r>
            <w:r w:rsidR="00AB552B">
              <w:rPr>
                <w:noProof/>
                <w:webHidden/>
              </w:rPr>
              <w:fldChar w:fldCharType="separate"/>
            </w:r>
            <w:r w:rsidR="00AB552B">
              <w:rPr>
                <w:noProof/>
                <w:webHidden/>
              </w:rPr>
              <w:t>7</w:t>
            </w:r>
            <w:r w:rsidR="00AB552B">
              <w:rPr>
                <w:noProof/>
                <w:webHidden/>
              </w:rPr>
              <w:fldChar w:fldCharType="end"/>
            </w:r>
          </w:hyperlink>
        </w:p>
        <w:p w14:paraId="175D59E7" w14:textId="77777777" w:rsidR="00AB552B" w:rsidRDefault="00486705" w:rsidP="00AB552B">
          <w:pPr>
            <w:pStyle w:val="TOC1"/>
            <w:tabs>
              <w:tab w:val="right" w:leader="dot" w:pos="9350"/>
            </w:tabs>
            <w:spacing w:line="360" w:lineRule="auto"/>
            <w:rPr>
              <w:noProof/>
            </w:rPr>
          </w:pPr>
          <w:hyperlink w:anchor="_Toc161326925" w:history="1">
            <w:r w:rsidR="00AB552B" w:rsidRPr="005C65CA">
              <w:rPr>
                <w:rStyle w:val="Hyperlink"/>
                <w:noProof/>
              </w:rPr>
              <w:t>Discussion over key elements of Employee Engagement, Performance Management and Diversity and Inclusion</w:t>
            </w:r>
            <w:r w:rsidR="00AB552B">
              <w:rPr>
                <w:noProof/>
                <w:webHidden/>
              </w:rPr>
              <w:tab/>
            </w:r>
            <w:r w:rsidR="00AB552B">
              <w:rPr>
                <w:noProof/>
                <w:webHidden/>
              </w:rPr>
              <w:fldChar w:fldCharType="begin"/>
            </w:r>
            <w:r w:rsidR="00AB552B">
              <w:rPr>
                <w:noProof/>
                <w:webHidden/>
              </w:rPr>
              <w:instrText xml:space="preserve"> PAGEREF _Toc161326925 \h </w:instrText>
            </w:r>
            <w:r w:rsidR="00AB552B">
              <w:rPr>
                <w:noProof/>
                <w:webHidden/>
              </w:rPr>
            </w:r>
            <w:r w:rsidR="00AB552B">
              <w:rPr>
                <w:noProof/>
                <w:webHidden/>
              </w:rPr>
              <w:fldChar w:fldCharType="separate"/>
            </w:r>
            <w:r w:rsidR="00AB552B">
              <w:rPr>
                <w:noProof/>
                <w:webHidden/>
              </w:rPr>
              <w:t>8</w:t>
            </w:r>
            <w:r w:rsidR="00AB552B">
              <w:rPr>
                <w:noProof/>
                <w:webHidden/>
              </w:rPr>
              <w:fldChar w:fldCharType="end"/>
            </w:r>
          </w:hyperlink>
        </w:p>
        <w:p w14:paraId="734EA771" w14:textId="77777777" w:rsidR="00AB552B" w:rsidRDefault="00486705" w:rsidP="00AB552B">
          <w:pPr>
            <w:pStyle w:val="TOC1"/>
            <w:tabs>
              <w:tab w:val="right" w:leader="dot" w:pos="9350"/>
            </w:tabs>
            <w:spacing w:line="360" w:lineRule="auto"/>
            <w:rPr>
              <w:noProof/>
            </w:rPr>
          </w:pPr>
          <w:hyperlink w:anchor="_Toc161326926" w:history="1">
            <w:r w:rsidR="00AB552B" w:rsidRPr="005C65CA">
              <w:rPr>
                <w:rStyle w:val="Hyperlink"/>
                <w:noProof/>
              </w:rPr>
              <w:t>The role and impact of technological advancements</w:t>
            </w:r>
            <w:r w:rsidR="00AB552B">
              <w:rPr>
                <w:noProof/>
                <w:webHidden/>
              </w:rPr>
              <w:tab/>
            </w:r>
            <w:r w:rsidR="00AB552B">
              <w:rPr>
                <w:noProof/>
                <w:webHidden/>
              </w:rPr>
              <w:fldChar w:fldCharType="begin"/>
            </w:r>
            <w:r w:rsidR="00AB552B">
              <w:rPr>
                <w:noProof/>
                <w:webHidden/>
              </w:rPr>
              <w:instrText xml:space="preserve"> PAGEREF _Toc161326926 \h </w:instrText>
            </w:r>
            <w:r w:rsidR="00AB552B">
              <w:rPr>
                <w:noProof/>
                <w:webHidden/>
              </w:rPr>
            </w:r>
            <w:r w:rsidR="00AB552B">
              <w:rPr>
                <w:noProof/>
                <w:webHidden/>
              </w:rPr>
              <w:fldChar w:fldCharType="separate"/>
            </w:r>
            <w:r w:rsidR="00AB552B">
              <w:rPr>
                <w:noProof/>
                <w:webHidden/>
              </w:rPr>
              <w:t>10</w:t>
            </w:r>
            <w:r w:rsidR="00AB552B">
              <w:rPr>
                <w:noProof/>
                <w:webHidden/>
              </w:rPr>
              <w:fldChar w:fldCharType="end"/>
            </w:r>
          </w:hyperlink>
        </w:p>
        <w:p w14:paraId="2B7A808E" w14:textId="77777777" w:rsidR="00AB552B" w:rsidRDefault="00486705" w:rsidP="00AB552B">
          <w:pPr>
            <w:pStyle w:val="TOC1"/>
            <w:tabs>
              <w:tab w:val="right" w:leader="dot" w:pos="9350"/>
            </w:tabs>
            <w:spacing w:line="360" w:lineRule="auto"/>
            <w:rPr>
              <w:noProof/>
            </w:rPr>
          </w:pPr>
          <w:hyperlink w:anchor="_Toc161326927" w:history="1">
            <w:r w:rsidR="00AB552B" w:rsidRPr="005C65CA">
              <w:rPr>
                <w:rStyle w:val="Hyperlink"/>
                <w:noProof/>
                <w:shd w:val="clear" w:color="auto" w:fill="FFFFFF"/>
              </w:rPr>
              <w:t>Conclusion:</w:t>
            </w:r>
            <w:r w:rsidR="00AB552B">
              <w:rPr>
                <w:noProof/>
                <w:webHidden/>
              </w:rPr>
              <w:tab/>
            </w:r>
            <w:r w:rsidR="00AB552B">
              <w:rPr>
                <w:noProof/>
                <w:webHidden/>
              </w:rPr>
              <w:fldChar w:fldCharType="begin"/>
            </w:r>
            <w:r w:rsidR="00AB552B">
              <w:rPr>
                <w:noProof/>
                <w:webHidden/>
              </w:rPr>
              <w:instrText xml:space="preserve"> PAGEREF _Toc161326927 \h </w:instrText>
            </w:r>
            <w:r w:rsidR="00AB552B">
              <w:rPr>
                <w:noProof/>
                <w:webHidden/>
              </w:rPr>
            </w:r>
            <w:r w:rsidR="00AB552B">
              <w:rPr>
                <w:noProof/>
                <w:webHidden/>
              </w:rPr>
              <w:fldChar w:fldCharType="separate"/>
            </w:r>
            <w:r w:rsidR="00AB552B">
              <w:rPr>
                <w:noProof/>
                <w:webHidden/>
              </w:rPr>
              <w:t>11</w:t>
            </w:r>
            <w:r w:rsidR="00AB552B">
              <w:rPr>
                <w:noProof/>
                <w:webHidden/>
              </w:rPr>
              <w:fldChar w:fldCharType="end"/>
            </w:r>
          </w:hyperlink>
        </w:p>
        <w:p w14:paraId="15A28DA6" w14:textId="77777777" w:rsidR="00AB552B" w:rsidRDefault="00486705" w:rsidP="00AB552B">
          <w:pPr>
            <w:pStyle w:val="TOC1"/>
            <w:tabs>
              <w:tab w:val="right" w:leader="dot" w:pos="9350"/>
            </w:tabs>
            <w:spacing w:line="360" w:lineRule="auto"/>
            <w:rPr>
              <w:noProof/>
            </w:rPr>
          </w:pPr>
          <w:hyperlink w:anchor="_Toc161326928" w:history="1">
            <w:r w:rsidR="00AB552B" w:rsidRPr="005C65CA">
              <w:rPr>
                <w:rStyle w:val="Hyperlink"/>
                <w:noProof/>
              </w:rPr>
              <w:t>Recommendations:</w:t>
            </w:r>
            <w:r w:rsidR="00AB552B">
              <w:rPr>
                <w:noProof/>
                <w:webHidden/>
              </w:rPr>
              <w:tab/>
            </w:r>
            <w:r w:rsidR="00AB552B">
              <w:rPr>
                <w:noProof/>
                <w:webHidden/>
              </w:rPr>
              <w:fldChar w:fldCharType="begin"/>
            </w:r>
            <w:r w:rsidR="00AB552B">
              <w:rPr>
                <w:noProof/>
                <w:webHidden/>
              </w:rPr>
              <w:instrText xml:space="preserve"> PAGEREF _Toc161326928 \h </w:instrText>
            </w:r>
            <w:r w:rsidR="00AB552B">
              <w:rPr>
                <w:noProof/>
                <w:webHidden/>
              </w:rPr>
            </w:r>
            <w:r w:rsidR="00AB552B">
              <w:rPr>
                <w:noProof/>
                <w:webHidden/>
              </w:rPr>
              <w:fldChar w:fldCharType="separate"/>
            </w:r>
            <w:r w:rsidR="00AB552B">
              <w:rPr>
                <w:noProof/>
                <w:webHidden/>
              </w:rPr>
              <w:t>11</w:t>
            </w:r>
            <w:r w:rsidR="00AB552B">
              <w:rPr>
                <w:noProof/>
                <w:webHidden/>
              </w:rPr>
              <w:fldChar w:fldCharType="end"/>
            </w:r>
          </w:hyperlink>
        </w:p>
        <w:p w14:paraId="1820C66A" w14:textId="77777777" w:rsidR="00AB552B" w:rsidRDefault="00486705" w:rsidP="00AB552B">
          <w:pPr>
            <w:pStyle w:val="TOC1"/>
            <w:tabs>
              <w:tab w:val="right" w:leader="dot" w:pos="9350"/>
            </w:tabs>
            <w:spacing w:line="360" w:lineRule="auto"/>
            <w:rPr>
              <w:noProof/>
            </w:rPr>
          </w:pPr>
          <w:hyperlink w:anchor="_Toc161326929" w:history="1">
            <w:r w:rsidR="00AB552B" w:rsidRPr="005C65CA">
              <w:rPr>
                <w:rStyle w:val="Hyperlink"/>
                <w:noProof/>
              </w:rPr>
              <w:t>Reference List:</w:t>
            </w:r>
            <w:r w:rsidR="00AB552B">
              <w:rPr>
                <w:noProof/>
                <w:webHidden/>
              </w:rPr>
              <w:tab/>
            </w:r>
            <w:r w:rsidR="00AB552B">
              <w:rPr>
                <w:noProof/>
                <w:webHidden/>
              </w:rPr>
              <w:fldChar w:fldCharType="begin"/>
            </w:r>
            <w:r w:rsidR="00AB552B">
              <w:rPr>
                <w:noProof/>
                <w:webHidden/>
              </w:rPr>
              <w:instrText xml:space="preserve"> PAGEREF _Toc161326929 \h </w:instrText>
            </w:r>
            <w:r w:rsidR="00AB552B">
              <w:rPr>
                <w:noProof/>
                <w:webHidden/>
              </w:rPr>
            </w:r>
            <w:r w:rsidR="00AB552B">
              <w:rPr>
                <w:noProof/>
                <w:webHidden/>
              </w:rPr>
              <w:fldChar w:fldCharType="separate"/>
            </w:r>
            <w:r w:rsidR="00AB552B">
              <w:rPr>
                <w:noProof/>
                <w:webHidden/>
              </w:rPr>
              <w:t>13</w:t>
            </w:r>
            <w:r w:rsidR="00AB552B">
              <w:rPr>
                <w:noProof/>
                <w:webHidden/>
              </w:rPr>
              <w:fldChar w:fldCharType="end"/>
            </w:r>
          </w:hyperlink>
        </w:p>
        <w:p w14:paraId="3C689152" w14:textId="77777777" w:rsidR="00AB552B" w:rsidRDefault="00AB552B" w:rsidP="00AB552B">
          <w:pPr>
            <w:spacing w:line="360" w:lineRule="auto"/>
          </w:pPr>
          <w:r>
            <w:rPr>
              <w:b/>
              <w:bCs/>
              <w:noProof/>
            </w:rPr>
            <w:fldChar w:fldCharType="end"/>
          </w:r>
        </w:p>
      </w:sdtContent>
    </w:sdt>
    <w:p w14:paraId="129BD534" w14:textId="77777777" w:rsidR="001D0DC7" w:rsidRPr="00EB6CB7" w:rsidRDefault="001D0DC7" w:rsidP="00EB6CB7">
      <w:pPr>
        <w:spacing w:line="360" w:lineRule="auto"/>
        <w:jc w:val="center"/>
      </w:pPr>
      <w:r w:rsidRPr="00EB6CB7">
        <w:br w:type="page"/>
      </w:r>
    </w:p>
    <w:p w14:paraId="7F4EDA45" w14:textId="77777777" w:rsidR="00AB552B" w:rsidRPr="00212E5A" w:rsidRDefault="00AB552B" w:rsidP="00AB552B">
      <w:pPr>
        <w:pStyle w:val="Heading1"/>
      </w:pPr>
      <w:bookmarkStart w:id="0" w:name="_Toc161326921"/>
      <w:r w:rsidRPr="00212E5A">
        <w:lastRenderedPageBreak/>
        <w:t>Introduction</w:t>
      </w:r>
      <w:bookmarkEnd w:id="0"/>
    </w:p>
    <w:p w14:paraId="0F18739E" w14:textId="77777777" w:rsidR="00AB552B" w:rsidRPr="003017A6" w:rsidRDefault="00AB552B" w:rsidP="00AB552B">
      <w:pPr>
        <w:spacing w:line="360" w:lineRule="auto"/>
        <w:jc w:val="both"/>
      </w:pPr>
      <w:r w:rsidRPr="003017A6">
        <w:t>People management is very important to get success of an organization as it focuses on optimizing human resources. Effective strategies like recruitment, training, and retention of employees can adapt to a positive work environment. With the help of these strategies, an organization can develop their productivity, employee satisfaction, and innovation which lead to higher morale and lower retention rates. Productive People management sets individual goals with organizational objectives which drive sustainable growth and competitive advantage. Here in this topic, Tesco emphasizes employee well-being through flexible work arrangements, training, and development opportunities. Unilever focuses on talent development, diversity, and inclusion, offering various programs for skill and career progression. Both prioritize creating a positive work environment to adapt employee engagement and productivity (tesco.com, 2024).</w:t>
      </w:r>
    </w:p>
    <w:p w14:paraId="3818331D" w14:textId="77777777" w:rsidR="00AB552B" w:rsidRDefault="00AB552B" w:rsidP="00AB552B">
      <w:pPr>
        <w:spacing w:line="360" w:lineRule="auto"/>
        <w:jc w:val="both"/>
        <w:rPr>
          <w:b/>
        </w:rPr>
      </w:pPr>
    </w:p>
    <w:p w14:paraId="136DBAA7" w14:textId="77777777" w:rsidR="00AB552B" w:rsidRPr="003017A6" w:rsidRDefault="00AB552B" w:rsidP="00AB552B">
      <w:pPr>
        <w:pStyle w:val="Heading1"/>
      </w:pPr>
      <w:bookmarkStart w:id="1" w:name="_Toc161326922"/>
      <w:r w:rsidRPr="003017A6">
        <w:t>Organizational overview:</w:t>
      </w:r>
      <w:bookmarkEnd w:id="1"/>
    </w:p>
    <w:p w14:paraId="739E4758" w14:textId="77777777" w:rsidR="00AB552B" w:rsidRPr="003017A6" w:rsidRDefault="00AB552B" w:rsidP="00AB552B">
      <w:pPr>
        <w:spacing w:line="360" w:lineRule="auto"/>
        <w:jc w:val="both"/>
      </w:pPr>
    </w:p>
    <w:p w14:paraId="1A240165" w14:textId="77777777" w:rsidR="00AB552B" w:rsidRPr="003017A6" w:rsidRDefault="00AB552B" w:rsidP="00AB552B">
      <w:pPr>
        <w:spacing w:line="360" w:lineRule="auto"/>
        <w:jc w:val="both"/>
        <w:rPr>
          <w:color w:val="FF0000"/>
        </w:rPr>
      </w:pPr>
      <w:r w:rsidRPr="003017A6">
        <w:t xml:space="preserve">Tesco PLC is one of the biggest retail chains throughout the world. Through Supermarkets, convenience stores, and online retailing formats it operates the business throughout the world. Tesco has its headquarters in Welwyn Garden City, Hertfordshire, England. It has a significant presence in the UK, where it is the biggest supermarket chain. It has also a supermarket chain in Hungary, Malaysia, Ireland, Thailand, and Poland. </w:t>
      </w:r>
    </w:p>
    <w:p w14:paraId="72562DEB" w14:textId="77777777" w:rsidR="00AB552B" w:rsidRPr="003017A6" w:rsidRDefault="00AB552B" w:rsidP="00AB552B">
      <w:pPr>
        <w:spacing w:line="360" w:lineRule="auto"/>
        <w:jc w:val="both"/>
        <w:rPr>
          <w:color w:val="FF0000"/>
        </w:rPr>
      </w:pPr>
      <w:r w:rsidRPr="003017A6">
        <w:t>Tesco employs a diverse workforce spanning various demographics due to its intensive operations across different countries and regions. The company hires employees from different countries and regions. Tesco employed more than 336926 employees in the year 2023, most of them working in the UK and the Republic of Ireland. The company values diversity and inclusion in its workforce and aims for gender balance and equal opportunities across its operations. This organization is a significant player in its industry being one of the largest retailers in the world (tesco.com, 2024).</w:t>
      </w:r>
    </w:p>
    <w:p w14:paraId="6F2C9358" w14:textId="77777777" w:rsidR="006C5E1D" w:rsidRPr="00EB6CB7" w:rsidRDefault="00AB552B" w:rsidP="00AB552B">
      <w:pPr>
        <w:spacing w:line="360" w:lineRule="auto"/>
        <w:jc w:val="both"/>
      </w:pPr>
      <w:r w:rsidRPr="003017A6">
        <w:t xml:space="preserve">Tesco’s Human Resource Management function operates in this organization as an HR team. Tesco's HR team works separately. </w:t>
      </w:r>
    </w:p>
    <w:p w14:paraId="1C1D844B" w14:textId="77777777" w:rsidR="006C5E1D" w:rsidRDefault="00607BBB" w:rsidP="00AB552B">
      <w:pPr>
        <w:pStyle w:val="Heading1"/>
      </w:pPr>
      <w:bookmarkStart w:id="2" w:name="_Toc161326923"/>
      <w:r w:rsidRPr="00EB6CB7">
        <w:t>Impact</w:t>
      </w:r>
      <w:r w:rsidR="006F2C45" w:rsidRPr="00EB6CB7">
        <w:t xml:space="preserve"> </w:t>
      </w:r>
      <w:r w:rsidRPr="00EB6CB7">
        <w:t>of Internal and External Environment on the People Management:</w:t>
      </w:r>
      <w:bookmarkEnd w:id="2"/>
    </w:p>
    <w:p w14:paraId="3368E553" w14:textId="77777777" w:rsidR="00EB6CB7" w:rsidRPr="00EB6CB7" w:rsidRDefault="00EB6CB7" w:rsidP="00EB6CB7">
      <w:pPr>
        <w:spacing w:before="240" w:after="240" w:line="360" w:lineRule="auto"/>
      </w:pPr>
      <w:r>
        <w:rPr>
          <w:b/>
          <w:bCs/>
        </w:rPr>
        <w:t>Study of Internal Analysis Using SWOT:</w:t>
      </w:r>
    </w:p>
    <w:p w14:paraId="5A325DD8" w14:textId="77777777" w:rsidR="00987036" w:rsidRPr="00EB6CB7" w:rsidRDefault="00607BBB" w:rsidP="00EB6CB7">
      <w:pPr>
        <w:spacing w:before="240" w:after="240" w:line="360" w:lineRule="auto"/>
      </w:pPr>
      <w:r w:rsidRPr="00EB6CB7">
        <w:lastRenderedPageBreak/>
        <w:t>This study will</w:t>
      </w:r>
      <w:r w:rsidR="006F2C45" w:rsidRPr="00EB6CB7">
        <w:t xml:space="preserve"> </w:t>
      </w:r>
      <w:r w:rsidRPr="00EB6CB7">
        <w:t>highlight the internal and external factors that are constantly influencing</w:t>
      </w:r>
      <w:r w:rsidR="006C5E1D" w:rsidRPr="00EB6CB7">
        <w:t xml:space="preserve"> </w:t>
      </w:r>
      <w:r w:rsidRPr="00EB6CB7">
        <w:t>the people management of Unilever and Tesco. Here, the internal factors</w:t>
      </w:r>
      <w:r w:rsidR="006F2C45" w:rsidRPr="00EB6CB7">
        <w:t xml:space="preserve"> </w:t>
      </w:r>
      <w:r w:rsidRPr="00EB6CB7">
        <w:t>will be analyzed using SWOT.</w:t>
      </w:r>
    </w:p>
    <w:tbl>
      <w:tblPr>
        <w:tblStyle w:val="TableGrid"/>
        <w:tblW w:w="0" w:type="auto"/>
        <w:shd w:val="clear" w:color="auto" w:fill="D6E3BC" w:themeFill="accent3" w:themeFillTint="66"/>
        <w:tblLook w:val="04A0" w:firstRow="1" w:lastRow="0" w:firstColumn="1" w:lastColumn="0" w:noHBand="0" w:noVBand="1"/>
      </w:tblPr>
      <w:tblGrid>
        <w:gridCol w:w="3092"/>
        <w:gridCol w:w="3129"/>
        <w:gridCol w:w="3129"/>
      </w:tblGrid>
      <w:tr w:rsidR="006F2C45" w:rsidRPr="00EB6CB7" w14:paraId="2F5FA787" w14:textId="77777777" w:rsidTr="00EB6CB7">
        <w:tc>
          <w:tcPr>
            <w:tcW w:w="3192" w:type="dxa"/>
            <w:shd w:val="clear" w:color="auto" w:fill="D6E3BC" w:themeFill="accent3" w:themeFillTint="66"/>
          </w:tcPr>
          <w:p w14:paraId="59470640" w14:textId="77777777" w:rsidR="006F2C45" w:rsidRPr="00EB6CB7" w:rsidRDefault="006F2C45" w:rsidP="00EB6CB7">
            <w:pPr>
              <w:spacing w:line="360" w:lineRule="auto"/>
              <w:jc w:val="center"/>
              <w:rPr>
                <w:rFonts w:ascii="Times New Roman" w:hAnsi="Times New Roman" w:cs="Times New Roman"/>
                <w:b/>
              </w:rPr>
            </w:pPr>
            <w:r w:rsidRPr="00EB6CB7">
              <w:rPr>
                <w:rFonts w:ascii="Times New Roman" w:hAnsi="Times New Roman" w:cs="Times New Roman"/>
                <w:b/>
              </w:rPr>
              <w:t>Factors</w:t>
            </w:r>
          </w:p>
        </w:tc>
        <w:tc>
          <w:tcPr>
            <w:tcW w:w="3192" w:type="dxa"/>
            <w:shd w:val="clear" w:color="auto" w:fill="D6E3BC" w:themeFill="accent3" w:themeFillTint="66"/>
          </w:tcPr>
          <w:p w14:paraId="14C7BCD7" w14:textId="77777777" w:rsidR="006F2C45" w:rsidRPr="00EB6CB7" w:rsidRDefault="006F2C45" w:rsidP="00EB6CB7">
            <w:pPr>
              <w:spacing w:line="360" w:lineRule="auto"/>
              <w:jc w:val="center"/>
              <w:rPr>
                <w:rFonts w:ascii="Times New Roman" w:hAnsi="Times New Roman" w:cs="Times New Roman"/>
                <w:b/>
              </w:rPr>
            </w:pPr>
            <w:r w:rsidRPr="00EB6CB7">
              <w:rPr>
                <w:rFonts w:ascii="Times New Roman" w:hAnsi="Times New Roman" w:cs="Times New Roman"/>
                <w:b/>
              </w:rPr>
              <w:t>Uniliver</w:t>
            </w:r>
          </w:p>
        </w:tc>
        <w:tc>
          <w:tcPr>
            <w:tcW w:w="3192" w:type="dxa"/>
            <w:shd w:val="clear" w:color="auto" w:fill="D6E3BC" w:themeFill="accent3" w:themeFillTint="66"/>
          </w:tcPr>
          <w:p w14:paraId="4DA433AF" w14:textId="77777777" w:rsidR="006F2C45" w:rsidRPr="00EB6CB7" w:rsidRDefault="006F2C45" w:rsidP="00EB6CB7">
            <w:pPr>
              <w:spacing w:line="360" w:lineRule="auto"/>
              <w:jc w:val="center"/>
              <w:rPr>
                <w:rFonts w:ascii="Times New Roman" w:hAnsi="Times New Roman" w:cs="Times New Roman"/>
                <w:b/>
              </w:rPr>
            </w:pPr>
            <w:r w:rsidRPr="00EB6CB7">
              <w:rPr>
                <w:rFonts w:ascii="Times New Roman" w:hAnsi="Times New Roman" w:cs="Times New Roman"/>
                <w:b/>
              </w:rPr>
              <w:t>Tesco</w:t>
            </w:r>
          </w:p>
        </w:tc>
      </w:tr>
      <w:tr w:rsidR="006F2C45" w:rsidRPr="00EB6CB7" w14:paraId="22CA71A2" w14:textId="77777777" w:rsidTr="00EB6CB7">
        <w:tc>
          <w:tcPr>
            <w:tcW w:w="3192" w:type="dxa"/>
            <w:shd w:val="clear" w:color="auto" w:fill="D6E3BC" w:themeFill="accent3" w:themeFillTint="66"/>
          </w:tcPr>
          <w:p w14:paraId="03AAAF8D" w14:textId="77777777" w:rsidR="006F2C45" w:rsidRPr="00EB6CB7" w:rsidRDefault="006F2C45" w:rsidP="00EB6CB7">
            <w:pPr>
              <w:spacing w:line="360" w:lineRule="auto"/>
              <w:rPr>
                <w:rFonts w:ascii="Times New Roman" w:hAnsi="Times New Roman" w:cs="Times New Roman"/>
                <w:b/>
              </w:rPr>
            </w:pPr>
            <w:r w:rsidRPr="00EB6CB7">
              <w:rPr>
                <w:rFonts w:ascii="Times New Roman" w:hAnsi="Times New Roman" w:cs="Times New Roman"/>
                <w:b/>
              </w:rPr>
              <w:t>Strength</w:t>
            </w:r>
          </w:p>
        </w:tc>
        <w:tc>
          <w:tcPr>
            <w:tcW w:w="3192" w:type="dxa"/>
            <w:shd w:val="clear" w:color="auto" w:fill="D6E3BC" w:themeFill="accent3" w:themeFillTint="66"/>
          </w:tcPr>
          <w:p w14:paraId="461D6EF7" w14:textId="77777777" w:rsidR="006F2C45" w:rsidRPr="00EB6CB7" w:rsidRDefault="006F2C45" w:rsidP="00EB6CB7">
            <w:pPr>
              <w:pStyle w:val="ListParagraph"/>
              <w:numPr>
                <w:ilvl w:val="0"/>
                <w:numId w:val="1"/>
              </w:numPr>
              <w:spacing w:after="0" w:line="360" w:lineRule="auto"/>
              <w:rPr>
                <w:rFonts w:ascii="Times New Roman" w:hAnsi="Times New Roman" w:cs="Times New Roman"/>
                <w:sz w:val="24"/>
                <w:szCs w:val="24"/>
              </w:rPr>
            </w:pPr>
            <w:r w:rsidRPr="00EB6CB7">
              <w:rPr>
                <w:rFonts w:ascii="Times New Roman" w:hAnsi="Times New Roman" w:cs="Times New Roman"/>
                <w:sz w:val="24"/>
                <w:szCs w:val="24"/>
              </w:rPr>
              <w:t>Largest global existence</w:t>
            </w:r>
          </w:p>
          <w:p w14:paraId="7236E327" w14:textId="77777777" w:rsidR="006F2C45" w:rsidRPr="00EB6CB7" w:rsidRDefault="006F2C45" w:rsidP="00EB6CB7">
            <w:pPr>
              <w:pStyle w:val="ListParagraph"/>
              <w:numPr>
                <w:ilvl w:val="0"/>
                <w:numId w:val="1"/>
              </w:numPr>
              <w:spacing w:after="0" w:line="360" w:lineRule="auto"/>
              <w:rPr>
                <w:rFonts w:ascii="Times New Roman" w:hAnsi="Times New Roman" w:cs="Times New Roman"/>
                <w:sz w:val="24"/>
                <w:szCs w:val="24"/>
              </w:rPr>
            </w:pPr>
            <w:r w:rsidRPr="00EB6CB7">
              <w:rPr>
                <w:rFonts w:ascii="Times New Roman" w:hAnsi="Times New Roman" w:cs="Times New Roman"/>
                <w:sz w:val="24"/>
                <w:szCs w:val="24"/>
              </w:rPr>
              <w:t>Sustainable Products</w:t>
            </w:r>
          </w:p>
          <w:p w14:paraId="3EB53ED0" w14:textId="77777777" w:rsidR="006F2C45" w:rsidRPr="00EB6CB7" w:rsidRDefault="006F2C45" w:rsidP="00EB6CB7">
            <w:pPr>
              <w:spacing w:line="360" w:lineRule="auto"/>
              <w:rPr>
                <w:rFonts w:ascii="Times New Roman" w:hAnsi="Times New Roman" w:cs="Times New Roman"/>
              </w:rPr>
            </w:pPr>
          </w:p>
        </w:tc>
        <w:tc>
          <w:tcPr>
            <w:tcW w:w="3192" w:type="dxa"/>
            <w:shd w:val="clear" w:color="auto" w:fill="D6E3BC" w:themeFill="accent3" w:themeFillTint="66"/>
          </w:tcPr>
          <w:p w14:paraId="4A377DC4" w14:textId="77777777" w:rsidR="006F2C45" w:rsidRPr="00EB6CB7" w:rsidRDefault="006F2C45" w:rsidP="00EB6CB7">
            <w:pPr>
              <w:pStyle w:val="ListParagraph"/>
              <w:numPr>
                <w:ilvl w:val="0"/>
                <w:numId w:val="1"/>
              </w:numPr>
              <w:spacing w:after="0" w:line="360" w:lineRule="auto"/>
              <w:rPr>
                <w:rFonts w:ascii="Times New Roman" w:hAnsi="Times New Roman" w:cs="Times New Roman"/>
                <w:sz w:val="24"/>
                <w:szCs w:val="24"/>
              </w:rPr>
            </w:pPr>
            <w:r w:rsidRPr="00EB6CB7">
              <w:rPr>
                <w:rFonts w:ascii="Times New Roman" w:hAnsi="Times New Roman" w:cs="Times New Roman"/>
                <w:sz w:val="24"/>
                <w:szCs w:val="24"/>
              </w:rPr>
              <w:t>Highest retailing market existence.</w:t>
            </w:r>
          </w:p>
          <w:p w14:paraId="4DE097A0" w14:textId="77777777" w:rsidR="006F2C45" w:rsidRPr="00EB6CB7" w:rsidRDefault="006F2C45" w:rsidP="00EB6CB7">
            <w:pPr>
              <w:pStyle w:val="ListParagraph"/>
              <w:numPr>
                <w:ilvl w:val="0"/>
                <w:numId w:val="1"/>
              </w:numPr>
              <w:spacing w:after="0" w:line="360" w:lineRule="auto"/>
              <w:rPr>
                <w:rFonts w:ascii="Times New Roman" w:hAnsi="Times New Roman" w:cs="Times New Roman"/>
                <w:sz w:val="24"/>
                <w:szCs w:val="24"/>
              </w:rPr>
            </w:pPr>
            <w:r w:rsidRPr="00EB6CB7">
              <w:rPr>
                <w:rFonts w:ascii="Times New Roman" w:hAnsi="Times New Roman" w:cs="Times New Roman"/>
                <w:sz w:val="24"/>
                <w:szCs w:val="24"/>
              </w:rPr>
              <w:t>Constant arrangement of the loyalty program</w:t>
            </w:r>
          </w:p>
          <w:p w14:paraId="3C25C3A5" w14:textId="77777777" w:rsidR="006F2C45" w:rsidRPr="00EB6CB7" w:rsidRDefault="006F2C45" w:rsidP="00EB6CB7">
            <w:pPr>
              <w:spacing w:line="360" w:lineRule="auto"/>
              <w:rPr>
                <w:rFonts w:ascii="Times New Roman" w:hAnsi="Times New Roman" w:cs="Times New Roman"/>
              </w:rPr>
            </w:pPr>
          </w:p>
          <w:p w14:paraId="0FCF67B6" w14:textId="77777777" w:rsidR="006F2C45" w:rsidRPr="00EB6CB7" w:rsidRDefault="006F2C45" w:rsidP="00EB6CB7">
            <w:pPr>
              <w:spacing w:line="360" w:lineRule="auto"/>
              <w:rPr>
                <w:rFonts w:ascii="Times New Roman" w:hAnsi="Times New Roman" w:cs="Times New Roman"/>
              </w:rPr>
            </w:pPr>
          </w:p>
        </w:tc>
      </w:tr>
      <w:tr w:rsidR="006F2C45" w:rsidRPr="00EB6CB7" w14:paraId="0E64F5F8" w14:textId="77777777" w:rsidTr="00EB6CB7">
        <w:tc>
          <w:tcPr>
            <w:tcW w:w="3192" w:type="dxa"/>
            <w:shd w:val="clear" w:color="auto" w:fill="D6E3BC" w:themeFill="accent3" w:themeFillTint="66"/>
          </w:tcPr>
          <w:p w14:paraId="4B761663" w14:textId="77777777" w:rsidR="006F2C45" w:rsidRPr="00EB6CB7" w:rsidRDefault="006F2C45" w:rsidP="00EB6CB7">
            <w:pPr>
              <w:spacing w:line="360" w:lineRule="auto"/>
              <w:rPr>
                <w:rFonts w:ascii="Times New Roman" w:hAnsi="Times New Roman" w:cs="Times New Roman"/>
                <w:b/>
              </w:rPr>
            </w:pPr>
            <w:r w:rsidRPr="00EB6CB7">
              <w:rPr>
                <w:rFonts w:ascii="Times New Roman" w:hAnsi="Times New Roman" w:cs="Times New Roman"/>
                <w:b/>
              </w:rPr>
              <w:t>Weakness</w:t>
            </w:r>
          </w:p>
        </w:tc>
        <w:tc>
          <w:tcPr>
            <w:tcW w:w="3192" w:type="dxa"/>
            <w:shd w:val="clear" w:color="auto" w:fill="D6E3BC" w:themeFill="accent3" w:themeFillTint="66"/>
          </w:tcPr>
          <w:p w14:paraId="0C45B932" w14:textId="77777777" w:rsidR="006F2C45" w:rsidRPr="00EB6CB7" w:rsidRDefault="006F2C45" w:rsidP="00EB6CB7">
            <w:pPr>
              <w:pStyle w:val="ListParagraph"/>
              <w:numPr>
                <w:ilvl w:val="0"/>
                <w:numId w:val="2"/>
              </w:numPr>
              <w:spacing w:after="0" w:line="360" w:lineRule="auto"/>
              <w:rPr>
                <w:rFonts w:ascii="Times New Roman" w:hAnsi="Times New Roman" w:cs="Times New Roman"/>
                <w:sz w:val="24"/>
                <w:szCs w:val="24"/>
              </w:rPr>
            </w:pPr>
            <w:r w:rsidRPr="00EB6CB7">
              <w:rPr>
                <w:rFonts w:ascii="Times New Roman" w:hAnsi="Times New Roman" w:cs="Times New Roman"/>
                <w:sz w:val="24"/>
                <w:szCs w:val="24"/>
              </w:rPr>
              <w:t>Exposed to Economic ups and downs</w:t>
            </w:r>
          </w:p>
          <w:p w14:paraId="69DE75D9" w14:textId="77777777" w:rsidR="006F2C45" w:rsidRPr="00EB6CB7" w:rsidRDefault="006F2C45" w:rsidP="00EB6CB7">
            <w:pPr>
              <w:pStyle w:val="ListParagraph"/>
              <w:numPr>
                <w:ilvl w:val="0"/>
                <w:numId w:val="2"/>
              </w:numPr>
              <w:spacing w:after="0" w:line="360" w:lineRule="auto"/>
              <w:rPr>
                <w:rFonts w:ascii="Times New Roman" w:hAnsi="Times New Roman" w:cs="Times New Roman"/>
                <w:sz w:val="24"/>
                <w:szCs w:val="24"/>
              </w:rPr>
            </w:pPr>
            <w:r w:rsidRPr="00EB6CB7">
              <w:rPr>
                <w:rFonts w:ascii="Times New Roman" w:hAnsi="Times New Roman" w:cs="Times New Roman"/>
                <w:sz w:val="24"/>
                <w:szCs w:val="24"/>
              </w:rPr>
              <w:t>Supply-chain disruption</w:t>
            </w:r>
          </w:p>
        </w:tc>
        <w:tc>
          <w:tcPr>
            <w:tcW w:w="3192" w:type="dxa"/>
            <w:shd w:val="clear" w:color="auto" w:fill="D6E3BC" w:themeFill="accent3" w:themeFillTint="66"/>
          </w:tcPr>
          <w:p w14:paraId="165BF900" w14:textId="77777777" w:rsidR="006F2C45" w:rsidRPr="00EB6CB7" w:rsidRDefault="006F2C45" w:rsidP="00EB6CB7">
            <w:pPr>
              <w:pStyle w:val="ListParagraph"/>
              <w:numPr>
                <w:ilvl w:val="0"/>
                <w:numId w:val="2"/>
              </w:numPr>
              <w:spacing w:after="0" w:line="360" w:lineRule="auto"/>
              <w:rPr>
                <w:rFonts w:ascii="Times New Roman" w:hAnsi="Times New Roman" w:cs="Times New Roman"/>
                <w:sz w:val="24"/>
                <w:szCs w:val="24"/>
              </w:rPr>
            </w:pPr>
            <w:r w:rsidRPr="00EB6CB7">
              <w:rPr>
                <w:rFonts w:ascii="Times New Roman" w:hAnsi="Times New Roman" w:cs="Times New Roman"/>
                <w:sz w:val="24"/>
                <w:szCs w:val="24"/>
              </w:rPr>
              <w:t xml:space="preserve">Dependency on the UK market. </w:t>
            </w:r>
          </w:p>
          <w:p w14:paraId="616C2F71" w14:textId="77777777" w:rsidR="006F2C45" w:rsidRPr="00EB6CB7" w:rsidRDefault="006F2C45" w:rsidP="00EB6CB7">
            <w:pPr>
              <w:pStyle w:val="ListParagraph"/>
              <w:numPr>
                <w:ilvl w:val="0"/>
                <w:numId w:val="2"/>
              </w:numPr>
              <w:spacing w:after="0" w:line="360" w:lineRule="auto"/>
              <w:rPr>
                <w:rFonts w:ascii="Times New Roman" w:hAnsi="Times New Roman" w:cs="Times New Roman"/>
                <w:sz w:val="24"/>
                <w:szCs w:val="24"/>
              </w:rPr>
            </w:pPr>
            <w:r w:rsidRPr="00EB6CB7">
              <w:rPr>
                <w:rFonts w:ascii="Times New Roman" w:hAnsi="Times New Roman" w:cs="Times New Roman"/>
                <w:sz w:val="24"/>
                <w:szCs w:val="24"/>
              </w:rPr>
              <w:t>Pressure of the Discounts</w:t>
            </w:r>
          </w:p>
        </w:tc>
      </w:tr>
      <w:tr w:rsidR="006F2C45" w:rsidRPr="00EB6CB7" w14:paraId="43FEF743" w14:textId="77777777" w:rsidTr="00EB6CB7">
        <w:tc>
          <w:tcPr>
            <w:tcW w:w="3192" w:type="dxa"/>
            <w:shd w:val="clear" w:color="auto" w:fill="D6E3BC" w:themeFill="accent3" w:themeFillTint="66"/>
          </w:tcPr>
          <w:p w14:paraId="523CDE7E" w14:textId="77777777" w:rsidR="006F2C45" w:rsidRPr="00EB6CB7" w:rsidRDefault="006F2C45" w:rsidP="00EB6CB7">
            <w:pPr>
              <w:spacing w:line="360" w:lineRule="auto"/>
              <w:rPr>
                <w:rFonts w:ascii="Times New Roman" w:hAnsi="Times New Roman" w:cs="Times New Roman"/>
                <w:b/>
              </w:rPr>
            </w:pPr>
            <w:r w:rsidRPr="00EB6CB7">
              <w:rPr>
                <w:rFonts w:ascii="Times New Roman" w:hAnsi="Times New Roman" w:cs="Times New Roman"/>
                <w:b/>
              </w:rPr>
              <w:t>Opportunity</w:t>
            </w:r>
          </w:p>
        </w:tc>
        <w:tc>
          <w:tcPr>
            <w:tcW w:w="3192" w:type="dxa"/>
            <w:shd w:val="clear" w:color="auto" w:fill="D6E3BC" w:themeFill="accent3" w:themeFillTint="66"/>
          </w:tcPr>
          <w:p w14:paraId="043078D8" w14:textId="77777777" w:rsidR="006F2C45" w:rsidRPr="00EB6CB7" w:rsidRDefault="006F2C45" w:rsidP="00EB6CB7">
            <w:pPr>
              <w:pStyle w:val="ListParagraph"/>
              <w:numPr>
                <w:ilvl w:val="0"/>
                <w:numId w:val="3"/>
              </w:numPr>
              <w:spacing w:after="0" w:line="360" w:lineRule="auto"/>
              <w:rPr>
                <w:rFonts w:ascii="Times New Roman" w:hAnsi="Times New Roman" w:cs="Times New Roman"/>
                <w:sz w:val="24"/>
                <w:szCs w:val="24"/>
              </w:rPr>
            </w:pPr>
            <w:r w:rsidRPr="00EB6CB7">
              <w:rPr>
                <w:rFonts w:ascii="Times New Roman" w:hAnsi="Times New Roman" w:cs="Times New Roman"/>
                <w:sz w:val="24"/>
                <w:szCs w:val="24"/>
              </w:rPr>
              <w:t>Strong Growth Opportunity</w:t>
            </w:r>
          </w:p>
          <w:p w14:paraId="5298AD9D" w14:textId="77777777" w:rsidR="006F2C45" w:rsidRPr="00EB6CB7" w:rsidRDefault="006F2C45" w:rsidP="00EB6CB7">
            <w:pPr>
              <w:pStyle w:val="ListParagraph"/>
              <w:numPr>
                <w:ilvl w:val="0"/>
                <w:numId w:val="3"/>
              </w:numPr>
              <w:spacing w:after="0" w:line="360" w:lineRule="auto"/>
              <w:rPr>
                <w:rFonts w:ascii="Times New Roman" w:hAnsi="Times New Roman" w:cs="Times New Roman"/>
                <w:sz w:val="24"/>
                <w:szCs w:val="24"/>
              </w:rPr>
            </w:pPr>
            <w:r w:rsidRPr="00EB6CB7">
              <w:rPr>
                <w:rFonts w:ascii="Times New Roman" w:hAnsi="Times New Roman" w:cs="Times New Roman"/>
                <w:sz w:val="24"/>
                <w:szCs w:val="24"/>
              </w:rPr>
              <w:t>High demand of the sustainable products</w:t>
            </w:r>
          </w:p>
        </w:tc>
        <w:tc>
          <w:tcPr>
            <w:tcW w:w="3192" w:type="dxa"/>
            <w:shd w:val="clear" w:color="auto" w:fill="D6E3BC" w:themeFill="accent3" w:themeFillTint="66"/>
          </w:tcPr>
          <w:p w14:paraId="46495440" w14:textId="77777777" w:rsidR="006F2C45" w:rsidRPr="00EB6CB7" w:rsidRDefault="006F2C45" w:rsidP="00EB6CB7">
            <w:pPr>
              <w:pStyle w:val="ListParagraph"/>
              <w:numPr>
                <w:ilvl w:val="0"/>
                <w:numId w:val="3"/>
              </w:numPr>
              <w:spacing w:after="0" w:line="360" w:lineRule="auto"/>
              <w:rPr>
                <w:rFonts w:ascii="Times New Roman" w:hAnsi="Times New Roman" w:cs="Times New Roman"/>
                <w:sz w:val="24"/>
                <w:szCs w:val="24"/>
              </w:rPr>
            </w:pPr>
            <w:r w:rsidRPr="00EB6CB7">
              <w:rPr>
                <w:rFonts w:ascii="Times New Roman" w:hAnsi="Times New Roman" w:cs="Times New Roman"/>
                <w:sz w:val="24"/>
                <w:szCs w:val="24"/>
              </w:rPr>
              <w:t>Expansion of the new market</w:t>
            </w:r>
          </w:p>
          <w:p w14:paraId="0631EA87" w14:textId="77777777" w:rsidR="006F2C45" w:rsidRPr="00EB6CB7" w:rsidRDefault="006F2C45" w:rsidP="00EB6CB7">
            <w:pPr>
              <w:pStyle w:val="ListParagraph"/>
              <w:numPr>
                <w:ilvl w:val="0"/>
                <w:numId w:val="3"/>
              </w:numPr>
              <w:spacing w:after="0" w:line="360" w:lineRule="auto"/>
              <w:rPr>
                <w:rFonts w:ascii="Times New Roman" w:hAnsi="Times New Roman" w:cs="Times New Roman"/>
                <w:sz w:val="24"/>
                <w:szCs w:val="24"/>
              </w:rPr>
            </w:pPr>
            <w:r w:rsidRPr="00EB6CB7">
              <w:rPr>
                <w:rFonts w:ascii="Times New Roman" w:hAnsi="Times New Roman" w:cs="Times New Roman"/>
                <w:sz w:val="24"/>
                <w:szCs w:val="24"/>
              </w:rPr>
              <w:t>Digital changes in retailing</w:t>
            </w:r>
          </w:p>
        </w:tc>
      </w:tr>
      <w:tr w:rsidR="006F2C45" w:rsidRPr="00EB6CB7" w14:paraId="298C0302" w14:textId="77777777" w:rsidTr="00EB6CB7">
        <w:tc>
          <w:tcPr>
            <w:tcW w:w="3192" w:type="dxa"/>
            <w:shd w:val="clear" w:color="auto" w:fill="D6E3BC" w:themeFill="accent3" w:themeFillTint="66"/>
          </w:tcPr>
          <w:p w14:paraId="2760A45A" w14:textId="77777777" w:rsidR="006F2C45" w:rsidRPr="00EB6CB7" w:rsidRDefault="006F2C45" w:rsidP="00EB6CB7">
            <w:pPr>
              <w:spacing w:line="360" w:lineRule="auto"/>
              <w:rPr>
                <w:rFonts w:ascii="Times New Roman" w:hAnsi="Times New Roman" w:cs="Times New Roman"/>
                <w:b/>
              </w:rPr>
            </w:pPr>
            <w:r w:rsidRPr="00EB6CB7">
              <w:rPr>
                <w:rFonts w:ascii="Times New Roman" w:hAnsi="Times New Roman" w:cs="Times New Roman"/>
                <w:b/>
              </w:rPr>
              <w:t>Threat</w:t>
            </w:r>
          </w:p>
        </w:tc>
        <w:tc>
          <w:tcPr>
            <w:tcW w:w="3192" w:type="dxa"/>
            <w:shd w:val="clear" w:color="auto" w:fill="D6E3BC" w:themeFill="accent3" w:themeFillTint="66"/>
          </w:tcPr>
          <w:p w14:paraId="418DD076" w14:textId="77777777" w:rsidR="006F2C45" w:rsidRPr="00EB6CB7" w:rsidRDefault="006F2C45" w:rsidP="00EB6CB7">
            <w:pPr>
              <w:pStyle w:val="ListParagraph"/>
              <w:numPr>
                <w:ilvl w:val="0"/>
                <w:numId w:val="4"/>
              </w:numPr>
              <w:spacing w:after="0" w:line="360" w:lineRule="auto"/>
              <w:rPr>
                <w:rFonts w:ascii="Times New Roman" w:hAnsi="Times New Roman" w:cs="Times New Roman"/>
                <w:sz w:val="24"/>
                <w:szCs w:val="24"/>
              </w:rPr>
            </w:pPr>
            <w:r w:rsidRPr="00EB6CB7">
              <w:rPr>
                <w:rFonts w:ascii="Times New Roman" w:hAnsi="Times New Roman" w:cs="Times New Roman"/>
                <w:sz w:val="24"/>
                <w:szCs w:val="24"/>
              </w:rPr>
              <w:t>Cut throat Competition</w:t>
            </w:r>
          </w:p>
          <w:p w14:paraId="78830872" w14:textId="77777777" w:rsidR="006F2C45" w:rsidRPr="00EB6CB7" w:rsidRDefault="006F2C45" w:rsidP="00EB6CB7">
            <w:pPr>
              <w:pStyle w:val="ListParagraph"/>
              <w:numPr>
                <w:ilvl w:val="0"/>
                <w:numId w:val="4"/>
              </w:numPr>
              <w:spacing w:after="0" w:line="360" w:lineRule="auto"/>
              <w:rPr>
                <w:rFonts w:ascii="Times New Roman" w:hAnsi="Times New Roman" w:cs="Times New Roman"/>
                <w:sz w:val="24"/>
                <w:szCs w:val="24"/>
              </w:rPr>
            </w:pPr>
            <w:r w:rsidRPr="00EB6CB7">
              <w:rPr>
                <w:rFonts w:ascii="Times New Roman" w:hAnsi="Times New Roman" w:cs="Times New Roman"/>
                <w:sz w:val="24"/>
                <w:szCs w:val="24"/>
              </w:rPr>
              <w:t>Challenges of various sectors.</w:t>
            </w:r>
          </w:p>
        </w:tc>
        <w:tc>
          <w:tcPr>
            <w:tcW w:w="3192" w:type="dxa"/>
            <w:shd w:val="clear" w:color="auto" w:fill="D6E3BC" w:themeFill="accent3" w:themeFillTint="66"/>
          </w:tcPr>
          <w:p w14:paraId="55E7E57D" w14:textId="77777777" w:rsidR="006F2C45" w:rsidRPr="00EB6CB7" w:rsidRDefault="006F2C45" w:rsidP="00EB6CB7">
            <w:pPr>
              <w:pStyle w:val="ListParagraph"/>
              <w:numPr>
                <w:ilvl w:val="0"/>
                <w:numId w:val="4"/>
              </w:numPr>
              <w:spacing w:after="0" w:line="360" w:lineRule="auto"/>
              <w:rPr>
                <w:rFonts w:ascii="Times New Roman" w:hAnsi="Times New Roman" w:cs="Times New Roman"/>
                <w:sz w:val="24"/>
                <w:szCs w:val="24"/>
              </w:rPr>
            </w:pPr>
            <w:r w:rsidRPr="00EB6CB7">
              <w:rPr>
                <w:rFonts w:ascii="Times New Roman" w:hAnsi="Times New Roman" w:cs="Times New Roman"/>
                <w:sz w:val="24"/>
                <w:szCs w:val="24"/>
              </w:rPr>
              <w:t>Reduction of the consumer purchasing power.</w:t>
            </w:r>
          </w:p>
          <w:p w14:paraId="3C5BD1CA" w14:textId="77777777" w:rsidR="006F2C45" w:rsidRPr="00EB6CB7" w:rsidRDefault="006F2C45" w:rsidP="00EB6CB7">
            <w:pPr>
              <w:pStyle w:val="ListParagraph"/>
              <w:numPr>
                <w:ilvl w:val="0"/>
                <w:numId w:val="4"/>
              </w:numPr>
              <w:spacing w:after="0" w:line="360" w:lineRule="auto"/>
              <w:rPr>
                <w:rFonts w:ascii="Times New Roman" w:hAnsi="Times New Roman" w:cs="Times New Roman"/>
                <w:sz w:val="24"/>
                <w:szCs w:val="24"/>
              </w:rPr>
            </w:pPr>
            <w:r w:rsidRPr="00EB6CB7">
              <w:rPr>
                <w:rFonts w:ascii="Times New Roman" w:hAnsi="Times New Roman" w:cs="Times New Roman"/>
                <w:sz w:val="24"/>
                <w:szCs w:val="24"/>
              </w:rPr>
              <w:t xml:space="preserve">Constant change of preference of the consumer. </w:t>
            </w:r>
          </w:p>
        </w:tc>
      </w:tr>
    </w:tbl>
    <w:p w14:paraId="7B5C2848" w14:textId="77777777" w:rsidR="00EB6CB7" w:rsidRPr="00EB6CB7" w:rsidRDefault="00EB6CB7" w:rsidP="00EB6CB7">
      <w:pPr>
        <w:spacing w:line="360" w:lineRule="auto"/>
        <w:jc w:val="center"/>
        <w:rPr>
          <w:b/>
        </w:rPr>
      </w:pPr>
    </w:p>
    <w:p w14:paraId="19825A14" w14:textId="77777777" w:rsidR="00EB6CB7" w:rsidRPr="00EB6CB7" w:rsidRDefault="00EB6CB7" w:rsidP="00EB6CB7">
      <w:pPr>
        <w:spacing w:line="360" w:lineRule="auto"/>
        <w:jc w:val="center"/>
        <w:rPr>
          <w:b/>
        </w:rPr>
      </w:pPr>
    </w:p>
    <w:p w14:paraId="38C677C6" w14:textId="77777777" w:rsidR="00EB6CB7" w:rsidRPr="00EB6CB7" w:rsidRDefault="00EB6CB7" w:rsidP="00EB6CB7">
      <w:pPr>
        <w:spacing w:line="360" w:lineRule="auto"/>
        <w:jc w:val="center"/>
        <w:rPr>
          <w:b/>
        </w:rPr>
      </w:pPr>
    </w:p>
    <w:p w14:paraId="30EDBDD9" w14:textId="77777777" w:rsidR="00987036" w:rsidRPr="00EB6CB7" w:rsidRDefault="006F2C45" w:rsidP="00EB6CB7">
      <w:pPr>
        <w:spacing w:line="360" w:lineRule="auto"/>
        <w:jc w:val="center"/>
        <w:rPr>
          <w:b/>
        </w:rPr>
      </w:pPr>
      <w:r w:rsidRPr="00EB6CB7">
        <w:rPr>
          <w:b/>
        </w:rPr>
        <w:t>Table 1: SWOT Analysis</w:t>
      </w:r>
    </w:p>
    <w:p w14:paraId="2B98FC49" w14:textId="77777777" w:rsidR="00987036" w:rsidRPr="00EB6CB7" w:rsidRDefault="00607BBB" w:rsidP="00EB6CB7">
      <w:pPr>
        <w:spacing w:before="240" w:after="240" w:line="360" w:lineRule="auto"/>
        <w:jc w:val="center"/>
      </w:pPr>
      <w:r w:rsidRPr="00EB6CB7">
        <w:t>(Source:</w:t>
      </w:r>
      <w:r w:rsidR="006F2C45" w:rsidRPr="00EB6CB7">
        <w:t xml:space="preserve"> </w:t>
      </w:r>
      <w:r w:rsidRPr="00EB6CB7">
        <w:t>companiesmarketcap.com)</w:t>
      </w:r>
    </w:p>
    <w:p w14:paraId="271336D1" w14:textId="77777777" w:rsidR="00987036" w:rsidRPr="00EB6CB7" w:rsidRDefault="00607BBB" w:rsidP="00EB6CB7">
      <w:pPr>
        <w:spacing w:before="240" w:after="240" w:line="360" w:lineRule="auto"/>
        <w:jc w:val="both"/>
      </w:pPr>
      <w:r w:rsidRPr="00EB6CB7">
        <w:rPr>
          <w:b/>
          <w:bCs/>
          <w:i/>
          <w:iCs/>
        </w:rPr>
        <w:lastRenderedPageBreak/>
        <w:t>Strength:</w:t>
      </w:r>
      <w:r w:rsidRPr="00EB6CB7">
        <w:rPr>
          <w:b/>
          <w:bCs/>
        </w:rPr>
        <w:t xml:space="preserve"> </w:t>
      </w:r>
      <w:r w:rsidRPr="00EB6CB7">
        <w:t>As of the march</w:t>
      </w:r>
      <w:r w:rsidR="006F2C45" w:rsidRPr="00EB6CB7">
        <w:t xml:space="preserve"> </w:t>
      </w:r>
      <w:r w:rsidRPr="00EB6CB7">
        <w:t>2024 Unilever has a market size of $123.66 billion (companiesmarketcap.com).</w:t>
      </w:r>
      <w:r w:rsidR="006F2C45" w:rsidRPr="00EB6CB7">
        <w:t xml:space="preserve"> </w:t>
      </w:r>
      <w:r w:rsidRPr="00EB6CB7">
        <w:t>Unilever deals with sustainable products like Dove, Rexona,</w:t>
      </w:r>
      <w:r w:rsidR="00EB6CB7">
        <w:t xml:space="preserve"> </w:t>
      </w:r>
      <w:r w:rsidRPr="00EB6CB7">
        <w:t>Lipton</w:t>
      </w:r>
      <w:r w:rsidR="00EB6CB7">
        <w:t xml:space="preserve">  </w:t>
      </w:r>
      <w:r w:rsidRPr="00EB6CB7">
        <w:t>(unilever.com,2024). On the other hand, Tesco has a 27.3% retaining market share.</w:t>
      </w:r>
    </w:p>
    <w:p w14:paraId="272AAF8B" w14:textId="77777777" w:rsidR="00EB6CB7" w:rsidRDefault="00607BBB" w:rsidP="00EB6CB7">
      <w:pPr>
        <w:spacing w:before="240" w:after="240" w:line="360" w:lineRule="auto"/>
        <w:jc w:val="both"/>
      </w:pPr>
      <w:r w:rsidRPr="00EB6CB7">
        <w:rPr>
          <w:b/>
          <w:bCs/>
          <w:i/>
          <w:iCs/>
        </w:rPr>
        <w:t xml:space="preserve">Weakness: </w:t>
      </w:r>
      <w:r w:rsidRPr="00EB6CB7">
        <w:t>As</w:t>
      </w:r>
      <w:r w:rsidR="006F2C45" w:rsidRPr="00EB6CB7">
        <w:t xml:space="preserve"> </w:t>
      </w:r>
      <w:r w:rsidRPr="00EB6CB7">
        <w:t>Unilever has the largest global exposer, but it often faces economic ups and</w:t>
      </w:r>
      <w:r w:rsidR="00EB6CB7">
        <w:t xml:space="preserve"> </w:t>
      </w:r>
      <w:r w:rsidRPr="00EB6CB7">
        <w:t>downs. So, it suffers from the supply-chain abruption. On the other hand,</w:t>
      </w:r>
      <w:r w:rsidR="00EB6CB7">
        <w:t xml:space="preserve"> </w:t>
      </w:r>
      <w:r w:rsidRPr="00EB6CB7">
        <w:t>Tesco is mostly limited to the retailing market of the UK and that is the biggest weakness of it.</w:t>
      </w:r>
    </w:p>
    <w:p w14:paraId="2B9D2324" w14:textId="77777777" w:rsidR="00EB6CB7" w:rsidRDefault="00607BBB" w:rsidP="00EB6CB7">
      <w:pPr>
        <w:spacing w:before="240" w:after="240" w:line="360" w:lineRule="auto"/>
        <w:jc w:val="both"/>
      </w:pPr>
      <w:r w:rsidRPr="00EB6CB7">
        <w:rPr>
          <w:b/>
          <w:bCs/>
          <w:i/>
          <w:iCs/>
        </w:rPr>
        <w:t>Opportunity:</w:t>
      </w:r>
      <w:r w:rsidR="00EB6CB7">
        <w:rPr>
          <w:b/>
          <w:bCs/>
          <w:i/>
          <w:iCs/>
        </w:rPr>
        <w:t xml:space="preserve"> </w:t>
      </w:r>
      <w:r w:rsidRPr="00EB6CB7">
        <w:t>Unilever mainly deals in sustainable products and the market for</w:t>
      </w:r>
      <w:r w:rsidR="006F2C45" w:rsidRPr="00EB6CB7">
        <w:t xml:space="preserve"> </w:t>
      </w:r>
      <w:r w:rsidRPr="00EB6CB7">
        <w:t>sustainable products is flourishing. Tesco is enhancing its digital</w:t>
      </w:r>
      <w:r w:rsidR="006F2C45" w:rsidRPr="00EB6CB7">
        <w:t xml:space="preserve"> </w:t>
      </w:r>
      <w:r w:rsidRPr="00EB6CB7">
        <w:t>innovations to capture new opportunities.</w:t>
      </w:r>
    </w:p>
    <w:p w14:paraId="4659E608" w14:textId="77777777" w:rsidR="00EB6CB7" w:rsidRDefault="00607BBB" w:rsidP="00EB6CB7">
      <w:pPr>
        <w:spacing w:before="240" w:after="240" w:line="360" w:lineRule="auto"/>
        <w:jc w:val="both"/>
      </w:pPr>
      <w:r w:rsidRPr="00EB6CB7">
        <w:rPr>
          <w:b/>
          <w:bCs/>
          <w:i/>
          <w:iCs/>
        </w:rPr>
        <w:t xml:space="preserve">Threat: </w:t>
      </w:r>
      <w:r w:rsidRPr="00EB6CB7">
        <w:t>Unilever</w:t>
      </w:r>
      <w:r w:rsidR="006F2C45" w:rsidRPr="00EB6CB7">
        <w:t xml:space="preserve"> </w:t>
      </w:r>
      <w:r w:rsidRPr="00EB6CB7">
        <w:t>has to face cutthroat competition due to the expansion of the new sectors</w:t>
      </w:r>
      <w:r w:rsidR="00EB6CB7">
        <w:t xml:space="preserve"> </w:t>
      </w:r>
      <w:r w:rsidRPr="00EB6CB7">
        <w:t>in the UK. On the other hand, being a leading retailing-based organization it hasto face the constant changes in the preference of the consumer.</w:t>
      </w:r>
    </w:p>
    <w:p w14:paraId="01DAA577" w14:textId="77777777" w:rsidR="00EB6CB7" w:rsidRPr="00EB6CB7" w:rsidRDefault="00EB6CB7" w:rsidP="00EB6CB7">
      <w:pPr>
        <w:spacing w:before="240" w:after="240" w:line="360" w:lineRule="auto"/>
        <w:jc w:val="both"/>
      </w:pPr>
      <w:r w:rsidRPr="00EB6CB7">
        <w:rPr>
          <w:b/>
        </w:rPr>
        <w:t>Analysis of External Factors Using PESTLE:</w:t>
      </w:r>
    </w:p>
    <w:p w14:paraId="3C0A7091" w14:textId="77777777" w:rsidR="006C5E1D" w:rsidRPr="00EB6CB7" w:rsidRDefault="00607BBB" w:rsidP="00EB6CB7">
      <w:pPr>
        <w:spacing w:before="240" w:after="240" w:line="360" w:lineRule="auto"/>
        <w:jc w:val="both"/>
        <w:rPr>
          <w:b/>
        </w:rPr>
      </w:pPr>
      <w:r w:rsidRPr="00EB6CB7">
        <w:t>Besides the analysis of</w:t>
      </w:r>
      <w:r w:rsidR="00EB6CB7">
        <w:t xml:space="preserve"> </w:t>
      </w:r>
      <w:r w:rsidRPr="00EB6CB7">
        <w:t>the internal factors of the organizations, it is need to analyze the external</w:t>
      </w:r>
      <w:r w:rsidR="00EB6CB7">
        <w:t xml:space="preserve"> </w:t>
      </w:r>
      <w:r w:rsidRPr="00EB6CB7">
        <w:t>sectors to understand the factors that influence people management. The</w:t>
      </w:r>
      <w:r w:rsidR="00EB6CB7">
        <w:t xml:space="preserve"> </w:t>
      </w:r>
      <w:r w:rsidRPr="00EB6CB7">
        <w:t>analyses will be given using the PESTLE model:</w:t>
      </w:r>
    </w:p>
    <w:tbl>
      <w:tblPr>
        <w:tblStyle w:val="TableGrid"/>
        <w:tblW w:w="0" w:type="auto"/>
        <w:shd w:val="clear" w:color="auto" w:fill="FBD4B4" w:themeFill="accent6" w:themeFillTint="66"/>
        <w:tblLook w:val="04A0" w:firstRow="1" w:lastRow="0" w:firstColumn="1" w:lastColumn="0" w:noHBand="0" w:noVBand="1"/>
      </w:tblPr>
      <w:tblGrid>
        <w:gridCol w:w="3125"/>
        <w:gridCol w:w="3112"/>
        <w:gridCol w:w="3113"/>
      </w:tblGrid>
      <w:tr w:rsidR="006F2C45" w:rsidRPr="00EB6CB7" w14:paraId="7AC3D7F5" w14:textId="77777777" w:rsidTr="00EB6CB7">
        <w:tc>
          <w:tcPr>
            <w:tcW w:w="3192" w:type="dxa"/>
            <w:shd w:val="clear" w:color="auto" w:fill="FBD4B4" w:themeFill="accent6" w:themeFillTint="66"/>
          </w:tcPr>
          <w:p w14:paraId="778D3634" w14:textId="77777777" w:rsidR="006F2C45" w:rsidRPr="00EB6CB7" w:rsidRDefault="006F2C45" w:rsidP="00EB6CB7">
            <w:pPr>
              <w:spacing w:line="360" w:lineRule="auto"/>
              <w:jc w:val="center"/>
              <w:rPr>
                <w:rFonts w:ascii="Times New Roman" w:hAnsi="Times New Roman" w:cs="Times New Roman"/>
                <w:b/>
              </w:rPr>
            </w:pPr>
            <w:r w:rsidRPr="00EB6CB7">
              <w:rPr>
                <w:rFonts w:ascii="Times New Roman" w:hAnsi="Times New Roman" w:cs="Times New Roman"/>
                <w:b/>
              </w:rPr>
              <w:t>Factors of PESEL</w:t>
            </w:r>
          </w:p>
        </w:tc>
        <w:tc>
          <w:tcPr>
            <w:tcW w:w="3192" w:type="dxa"/>
            <w:shd w:val="clear" w:color="auto" w:fill="FBD4B4" w:themeFill="accent6" w:themeFillTint="66"/>
          </w:tcPr>
          <w:p w14:paraId="7F655D53" w14:textId="77777777" w:rsidR="006F2C45" w:rsidRPr="00EB6CB7" w:rsidRDefault="004D68AE" w:rsidP="00EB6CB7">
            <w:pPr>
              <w:spacing w:line="360" w:lineRule="auto"/>
              <w:jc w:val="center"/>
              <w:rPr>
                <w:rFonts w:ascii="Times New Roman" w:hAnsi="Times New Roman" w:cs="Times New Roman"/>
                <w:b/>
              </w:rPr>
            </w:pPr>
            <w:r w:rsidRPr="00EB6CB7">
              <w:rPr>
                <w:rFonts w:ascii="Times New Roman" w:hAnsi="Times New Roman" w:cs="Times New Roman"/>
                <w:b/>
              </w:rPr>
              <w:t>Unilever</w:t>
            </w:r>
          </w:p>
        </w:tc>
        <w:tc>
          <w:tcPr>
            <w:tcW w:w="3192" w:type="dxa"/>
            <w:shd w:val="clear" w:color="auto" w:fill="FBD4B4" w:themeFill="accent6" w:themeFillTint="66"/>
          </w:tcPr>
          <w:p w14:paraId="6EBA43B1" w14:textId="77777777" w:rsidR="006F2C45" w:rsidRPr="00EB6CB7" w:rsidRDefault="006F2C45" w:rsidP="00EB6CB7">
            <w:pPr>
              <w:spacing w:line="360" w:lineRule="auto"/>
              <w:jc w:val="center"/>
              <w:rPr>
                <w:rFonts w:ascii="Times New Roman" w:hAnsi="Times New Roman" w:cs="Times New Roman"/>
                <w:b/>
              </w:rPr>
            </w:pPr>
            <w:r w:rsidRPr="00EB6CB7">
              <w:rPr>
                <w:rFonts w:ascii="Times New Roman" w:hAnsi="Times New Roman" w:cs="Times New Roman"/>
                <w:b/>
              </w:rPr>
              <w:t>Tesco</w:t>
            </w:r>
          </w:p>
        </w:tc>
      </w:tr>
      <w:tr w:rsidR="006F2C45" w:rsidRPr="00EB6CB7" w14:paraId="380F84CE" w14:textId="77777777" w:rsidTr="00EB6CB7">
        <w:tc>
          <w:tcPr>
            <w:tcW w:w="3192" w:type="dxa"/>
            <w:shd w:val="clear" w:color="auto" w:fill="FBD4B4" w:themeFill="accent6" w:themeFillTint="66"/>
          </w:tcPr>
          <w:p w14:paraId="4640B92E" w14:textId="77777777" w:rsidR="006F2C45" w:rsidRPr="00EB6CB7" w:rsidRDefault="006F2C45" w:rsidP="00EB6CB7">
            <w:pPr>
              <w:spacing w:line="360" w:lineRule="auto"/>
              <w:rPr>
                <w:rFonts w:ascii="Times New Roman" w:hAnsi="Times New Roman" w:cs="Times New Roman"/>
                <w:b/>
              </w:rPr>
            </w:pPr>
            <w:r w:rsidRPr="00EB6CB7">
              <w:rPr>
                <w:rFonts w:ascii="Times New Roman" w:hAnsi="Times New Roman" w:cs="Times New Roman"/>
                <w:b/>
              </w:rPr>
              <w:t>Political</w:t>
            </w:r>
          </w:p>
        </w:tc>
        <w:tc>
          <w:tcPr>
            <w:tcW w:w="3192" w:type="dxa"/>
            <w:shd w:val="clear" w:color="auto" w:fill="FBD4B4" w:themeFill="accent6" w:themeFillTint="66"/>
          </w:tcPr>
          <w:p w14:paraId="3C0CF832" w14:textId="77777777" w:rsidR="006F2C45" w:rsidRPr="00EB6CB7" w:rsidRDefault="006F2C45" w:rsidP="00EB6CB7">
            <w:pPr>
              <w:spacing w:line="360" w:lineRule="auto"/>
              <w:rPr>
                <w:rFonts w:ascii="Times New Roman" w:hAnsi="Times New Roman" w:cs="Times New Roman"/>
              </w:rPr>
            </w:pPr>
            <w:r w:rsidRPr="00EB6CB7">
              <w:rPr>
                <w:rFonts w:ascii="Times New Roman" w:hAnsi="Times New Roman" w:cs="Times New Roman"/>
              </w:rPr>
              <w:t>Need to abide by the labor laws.</w:t>
            </w:r>
          </w:p>
        </w:tc>
        <w:tc>
          <w:tcPr>
            <w:tcW w:w="3192" w:type="dxa"/>
            <w:shd w:val="clear" w:color="auto" w:fill="FBD4B4" w:themeFill="accent6" w:themeFillTint="66"/>
          </w:tcPr>
          <w:p w14:paraId="589A71E0" w14:textId="77777777" w:rsidR="006F2C45" w:rsidRPr="00EB6CB7" w:rsidRDefault="006F2C45" w:rsidP="00EB6CB7">
            <w:pPr>
              <w:spacing w:line="360" w:lineRule="auto"/>
              <w:rPr>
                <w:rFonts w:ascii="Times New Roman" w:hAnsi="Times New Roman" w:cs="Times New Roman"/>
              </w:rPr>
            </w:pPr>
            <w:r w:rsidRPr="00EB6CB7">
              <w:rPr>
                <w:rFonts w:ascii="Times New Roman" w:hAnsi="Times New Roman" w:cs="Times New Roman"/>
              </w:rPr>
              <w:t>Political ups and downs affecting operation.</w:t>
            </w:r>
          </w:p>
        </w:tc>
      </w:tr>
      <w:tr w:rsidR="006F2C45" w:rsidRPr="00EB6CB7" w14:paraId="4240EA97" w14:textId="77777777" w:rsidTr="00EB6CB7">
        <w:tc>
          <w:tcPr>
            <w:tcW w:w="3192" w:type="dxa"/>
            <w:shd w:val="clear" w:color="auto" w:fill="FBD4B4" w:themeFill="accent6" w:themeFillTint="66"/>
          </w:tcPr>
          <w:p w14:paraId="466691ED" w14:textId="77777777" w:rsidR="006F2C45" w:rsidRPr="00EB6CB7" w:rsidRDefault="006F2C45" w:rsidP="00EB6CB7">
            <w:pPr>
              <w:spacing w:line="360" w:lineRule="auto"/>
              <w:rPr>
                <w:rFonts w:ascii="Times New Roman" w:hAnsi="Times New Roman" w:cs="Times New Roman"/>
                <w:b/>
              </w:rPr>
            </w:pPr>
            <w:r w:rsidRPr="00EB6CB7">
              <w:rPr>
                <w:rFonts w:ascii="Times New Roman" w:hAnsi="Times New Roman" w:cs="Times New Roman"/>
                <w:b/>
              </w:rPr>
              <w:t>Economic</w:t>
            </w:r>
          </w:p>
        </w:tc>
        <w:tc>
          <w:tcPr>
            <w:tcW w:w="3192" w:type="dxa"/>
            <w:shd w:val="clear" w:color="auto" w:fill="FBD4B4" w:themeFill="accent6" w:themeFillTint="66"/>
          </w:tcPr>
          <w:p w14:paraId="67F908B0" w14:textId="77777777" w:rsidR="006F2C45" w:rsidRPr="00EB6CB7" w:rsidRDefault="004D68AE" w:rsidP="00EB6CB7">
            <w:pPr>
              <w:spacing w:line="360" w:lineRule="auto"/>
              <w:rPr>
                <w:rFonts w:ascii="Times New Roman" w:hAnsi="Times New Roman" w:cs="Times New Roman"/>
              </w:rPr>
            </w:pPr>
            <w:r w:rsidRPr="00EB6CB7">
              <w:rPr>
                <w:rFonts w:ascii="Times New Roman" w:hAnsi="Times New Roman" w:cs="Times New Roman"/>
              </w:rPr>
              <w:t>Detreating</w:t>
            </w:r>
            <w:r w:rsidR="006F2C45" w:rsidRPr="00EB6CB7">
              <w:rPr>
                <w:rFonts w:ascii="Times New Roman" w:hAnsi="Times New Roman" w:cs="Times New Roman"/>
              </w:rPr>
              <w:t xml:space="preserve"> condition of currency</w:t>
            </w:r>
          </w:p>
        </w:tc>
        <w:tc>
          <w:tcPr>
            <w:tcW w:w="3192" w:type="dxa"/>
            <w:shd w:val="clear" w:color="auto" w:fill="FBD4B4" w:themeFill="accent6" w:themeFillTint="66"/>
          </w:tcPr>
          <w:p w14:paraId="57CF2EBD" w14:textId="77777777" w:rsidR="006F2C45" w:rsidRPr="00EB6CB7" w:rsidRDefault="006F2C45" w:rsidP="00EB6CB7">
            <w:pPr>
              <w:spacing w:line="360" w:lineRule="auto"/>
              <w:rPr>
                <w:rFonts w:ascii="Times New Roman" w:hAnsi="Times New Roman" w:cs="Times New Roman"/>
              </w:rPr>
            </w:pPr>
            <w:r w:rsidRPr="00EB6CB7">
              <w:rPr>
                <w:rFonts w:ascii="Times New Roman" w:hAnsi="Times New Roman" w:cs="Times New Roman"/>
              </w:rPr>
              <w:t>Reduction in the purchasing power of consumers.</w:t>
            </w:r>
          </w:p>
        </w:tc>
      </w:tr>
      <w:tr w:rsidR="006F2C45" w:rsidRPr="00EB6CB7" w14:paraId="2E49950D" w14:textId="77777777" w:rsidTr="00EB6CB7">
        <w:tc>
          <w:tcPr>
            <w:tcW w:w="3192" w:type="dxa"/>
            <w:shd w:val="clear" w:color="auto" w:fill="FBD4B4" w:themeFill="accent6" w:themeFillTint="66"/>
          </w:tcPr>
          <w:p w14:paraId="4F748C34" w14:textId="77777777" w:rsidR="006F2C45" w:rsidRPr="00EB6CB7" w:rsidRDefault="006F2C45" w:rsidP="00EB6CB7">
            <w:pPr>
              <w:spacing w:line="360" w:lineRule="auto"/>
              <w:rPr>
                <w:rFonts w:ascii="Times New Roman" w:hAnsi="Times New Roman" w:cs="Times New Roman"/>
                <w:b/>
              </w:rPr>
            </w:pPr>
            <w:r w:rsidRPr="00EB6CB7">
              <w:rPr>
                <w:rFonts w:ascii="Times New Roman" w:hAnsi="Times New Roman" w:cs="Times New Roman"/>
                <w:b/>
              </w:rPr>
              <w:t>Social</w:t>
            </w:r>
          </w:p>
        </w:tc>
        <w:tc>
          <w:tcPr>
            <w:tcW w:w="3192" w:type="dxa"/>
            <w:shd w:val="clear" w:color="auto" w:fill="FBD4B4" w:themeFill="accent6" w:themeFillTint="66"/>
          </w:tcPr>
          <w:p w14:paraId="45338F91" w14:textId="77777777" w:rsidR="006F2C45" w:rsidRPr="00EB6CB7" w:rsidRDefault="006F2C45" w:rsidP="00EB6CB7">
            <w:pPr>
              <w:spacing w:line="360" w:lineRule="auto"/>
              <w:rPr>
                <w:rFonts w:ascii="Times New Roman" w:hAnsi="Times New Roman" w:cs="Times New Roman"/>
              </w:rPr>
            </w:pPr>
            <w:r w:rsidRPr="00EB6CB7">
              <w:rPr>
                <w:rFonts w:ascii="Times New Roman" w:hAnsi="Times New Roman" w:cs="Times New Roman"/>
              </w:rPr>
              <w:t>Cultural sensitivities affecting product.</w:t>
            </w:r>
          </w:p>
        </w:tc>
        <w:tc>
          <w:tcPr>
            <w:tcW w:w="3192" w:type="dxa"/>
            <w:shd w:val="clear" w:color="auto" w:fill="FBD4B4" w:themeFill="accent6" w:themeFillTint="66"/>
          </w:tcPr>
          <w:p w14:paraId="66177DFF" w14:textId="77777777" w:rsidR="006F2C45" w:rsidRPr="00EB6CB7" w:rsidRDefault="006F2C45" w:rsidP="00EB6CB7">
            <w:pPr>
              <w:spacing w:line="360" w:lineRule="auto"/>
              <w:rPr>
                <w:rFonts w:ascii="Times New Roman" w:hAnsi="Times New Roman" w:cs="Times New Roman"/>
              </w:rPr>
            </w:pPr>
            <w:r w:rsidRPr="00EB6CB7">
              <w:rPr>
                <w:rFonts w:ascii="Times New Roman" w:hAnsi="Times New Roman" w:cs="Times New Roman"/>
              </w:rPr>
              <w:t>Workforce is affected by the changing in demography.</w:t>
            </w:r>
          </w:p>
        </w:tc>
      </w:tr>
      <w:tr w:rsidR="006F2C45" w:rsidRPr="00EB6CB7" w14:paraId="5DA62917" w14:textId="77777777" w:rsidTr="00EB6CB7">
        <w:tc>
          <w:tcPr>
            <w:tcW w:w="3192" w:type="dxa"/>
            <w:shd w:val="clear" w:color="auto" w:fill="FBD4B4" w:themeFill="accent6" w:themeFillTint="66"/>
          </w:tcPr>
          <w:p w14:paraId="57E7DF66" w14:textId="77777777" w:rsidR="006F2C45" w:rsidRPr="00EB6CB7" w:rsidRDefault="006F2C45" w:rsidP="00EB6CB7">
            <w:pPr>
              <w:spacing w:line="360" w:lineRule="auto"/>
              <w:rPr>
                <w:rFonts w:ascii="Times New Roman" w:hAnsi="Times New Roman" w:cs="Times New Roman"/>
                <w:b/>
              </w:rPr>
            </w:pPr>
            <w:r w:rsidRPr="00EB6CB7">
              <w:rPr>
                <w:rFonts w:ascii="Times New Roman" w:hAnsi="Times New Roman" w:cs="Times New Roman"/>
                <w:b/>
              </w:rPr>
              <w:t>Technological</w:t>
            </w:r>
          </w:p>
        </w:tc>
        <w:tc>
          <w:tcPr>
            <w:tcW w:w="3192" w:type="dxa"/>
            <w:shd w:val="clear" w:color="auto" w:fill="FBD4B4" w:themeFill="accent6" w:themeFillTint="66"/>
          </w:tcPr>
          <w:p w14:paraId="7572376D" w14:textId="77777777" w:rsidR="006F2C45" w:rsidRPr="00EB6CB7" w:rsidRDefault="006F2C45" w:rsidP="00EB6CB7">
            <w:pPr>
              <w:spacing w:line="360" w:lineRule="auto"/>
              <w:rPr>
                <w:rFonts w:ascii="Times New Roman" w:hAnsi="Times New Roman" w:cs="Times New Roman"/>
              </w:rPr>
            </w:pPr>
            <w:r w:rsidRPr="00EB6CB7">
              <w:rPr>
                <w:rFonts w:ascii="Times New Roman" w:hAnsi="Times New Roman" w:cs="Times New Roman"/>
              </w:rPr>
              <w:t>Automatic system Affecting the roles of the workforce</w:t>
            </w:r>
          </w:p>
        </w:tc>
        <w:tc>
          <w:tcPr>
            <w:tcW w:w="3192" w:type="dxa"/>
            <w:shd w:val="clear" w:color="auto" w:fill="FBD4B4" w:themeFill="accent6" w:themeFillTint="66"/>
          </w:tcPr>
          <w:p w14:paraId="39C5359A" w14:textId="77777777" w:rsidR="006F2C45" w:rsidRPr="00EB6CB7" w:rsidRDefault="006F2C45" w:rsidP="00EB6CB7">
            <w:pPr>
              <w:spacing w:line="360" w:lineRule="auto"/>
              <w:rPr>
                <w:rFonts w:ascii="Times New Roman" w:hAnsi="Times New Roman" w:cs="Times New Roman"/>
              </w:rPr>
            </w:pPr>
            <w:r w:rsidRPr="00EB6CB7">
              <w:rPr>
                <w:rFonts w:ascii="Times New Roman" w:hAnsi="Times New Roman" w:cs="Times New Roman"/>
              </w:rPr>
              <w:t>Recruitment through online is affecting the workforce</w:t>
            </w:r>
          </w:p>
        </w:tc>
      </w:tr>
      <w:tr w:rsidR="006F2C45" w:rsidRPr="00EB6CB7" w14:paraId="0FB36FC1" w14:textId="77777777" w:rsidTr="00EB6CB7">
        <w:tc>
          <w:tcPr>
            <w:tcW w:w="3192" w:type="dxa"/>
            <w:shd w:val="clear" w:color="auto" w:fill="FBD4B4" w:themeFill="accent6" w:themeFillTint="66"/>
          </w:tcPr>
          <w:p w14:paraId="4A833085" w14:textId="77777777" w:rsidR="006F2C45" w:rsidRPr="00EB6CB7" w:rsidRDefault="006F2C45" w:rsidP="00EB6CB7">
            <w:pPr>
              <w:spacing w:line="360" w:lineRule="auto"/>
              <w:rPr>
                <w:rFonts w:ascii="Times New Roman" w:hAnsi="Times New Roman" w:cs="Times New Roman"/>
                <w:b/>
              </w:rPr>
            </w:pPr>
            <w:r w:rsidRPr="00EB6CB7">
              <w:rPr>
                <w:rFonts w:ascii="Times New Roman" w:hAnsi="Times New Roman" w:cs="Times New Roman"/>
                <w:b/>
              </w:rPr>
              <w:t>Legal</w:t>
            </w:r>
          </w:p>
        </w:tc>
        <w:tc>
          <w:tcPr>
            <w:tcW w:w="3192" w:type="dxa"/>
            <w:shd w:val="clear" w:color="auto" w:fill="FBD4B4" w:themeFill="accent6" w:themeFillTint="66"/>
          </w:tcPr>
          <w:p w14:paraId="25E93E00" w14:textId="77777777" w:rsidR="006F2C45" w:rsidRPr="00EB6CB7" w:rsidRDefault="006F2C45" w:rsidP="00EB6CB7">
            <w:pPr>
              <w:spacing w:line="360" w:lineRule="auto"/>
              <w:rPr>
                <w:rFonts w:ascii="Times New Roman" w:hAnsi="Times New Roman" w:cs="Times New Roman"/>
              </w:rPr>
            </w:pPr>
            <w:r w:rsidRPr="00EB6CB7">
              <w:rPr>
                <w:rFonts w:ascii="Times New Roman" w:hAnsi="Times New Roman" w:cs="Times New Roman"/>
              </w:rPr>
              <w:t>Need to follow the Employment Laws.</w:t>
            </w:r>
          </w:p>
        </w:tc>
        <w:tc>
          <w:tcPr>
            <w:tcW w:w="3192" w:type="dxa"/>
            <w:shd w:val="clear" w:color="auto" w:fill="FBD4B4" w:themeFill="accent6" w:themeFillTint="66"/>
          </w:tcPr>
          <w:p w14:paraId="7FFC5E1D" w14:textId="77777777" w:rsidR="006F2C45" w:rsidRPr="00EB6CB7" w:rsidRDefault="006F2C45" w:rsidP="00EB6CB7">
            <w:pPr>
              <w:spacing w:line="360" w:lineRule="auto"/>
              <w:rPr>
                <w:rFonts w:ascii="Times New Roman" w:hAnsi="Times New Roman" w:cs="Times New Roman"/>
              </w:rPr>
            </w:pPr>
            <w:r w:rsidRPr="00EB6CB7">
              <w:rPr>
                <w:rFonts w:ascii="Times New Roman" w:hAnsi="Times New Roman" w:cs="Times New Roman"/>
              </w:rPr>
              <w:t>Need to follow the health and safety regulation.</w:t>
            </w:r>
          </w:p>
        </w:tc>
      </w:tr>
      <w:tr w:rsidR="006F2C45" w:rsidRPr="00EB6CB7" w14:paraId="6DA0E066" w14:textId="77777777" w:rsidTr="00EB6CB7">
        <w:tc>
          <w:tcPr>
            <w:tcW w:w="3192" w:type="dxa"/>
            <w:shd w:val="clear" w:color="auto" w:fill="FBD4B4" w:themeFill="accent6" w:themeFillTint="66"/>
          </w:tcPr>
          <w:p w14:paraId="71D30445" w14:textId="77777777" w:rsidR="006F2C45" w:rsidRPr="00EB6CB7" w:rsidRDefault="006F2C45" w:rsidP="00EB6CB7">
            <w:pPr>
              <w:spacing w:line="360" w:lineRule="auto"/>
              <w:rPr>
                <w:rFonts w:ascii="Times New Roman" w:hAnsi="Times New Roman" w:cs="Times New Roman"/>
                <w:b/>
              </w:rPr>
            </w:pPr>
            <w:r w:rsidRPr="00EB6CB7">
              <w:rPr>
                <w:rFonts w:ascii="Times New Roman" w:hAnsi="Times New Roman" w:cs="Times New Roman"/>
                <w:b/>
              </w:rPr>
              <w:lastRenderedPageBreak/>
              <w:t>Environmental</w:t>
            </w:r>
          </w:p>
        </w:tc>
        <w:tc>
          <w:tcPr>
            <w:tcW w:w="3192" w:type="dxa"/>
            <w:shd w:val="clear" w:color="auto" w:fill="FBD4B4" w:themeFill="accent6" w:themeFillTint="66"/>
          </w:tcPr>
          <w:p w14:paraId="4757BE02" w14:textId="77777777" w:rsidR="006F2C45" w:rsidRPr="00EB6CB7" w:rsidRDefault="006F2C45" w:rsidP="00EB6CB7">
            <w:pPr>
              <w:spacing w:line="360" w:lineRule="auto"/>
              <w:rPr>
                <w:rFonts w:ascii="Times New Roman" w:hAnsi="Times New Roman" w:cs="Times New Roman"/>
              </w:rPr>
            </w:pPr>
            <w:r w:rsidRPr="00EB6CB7">
              <w:rPr>
                <w:rFonts w:ascii="Times New Roman" w:hAnsi="Times New Roman" w:cs="Times New Roman"/>
              </w:rPr>
              <w:t>Focus on the supply chain with sustainable approach.</w:t>
            </w:r>
          </w:p>
        </w:tc>
        <w:tc>
          <w:tcPr>
            <w:tcW w:w="3192" w:type="dxa"/>
            <w:shd w:val="clear" w:color="auto" w:fill="FBD4B4" w:themeFill="accent6" w:themeFillTint="66"/>
          </w:tcPr>
          <w:p w14:paraId="0C211EA2" w14:textId="77777777" w:rsidR="006F2C45" w:rsidRPr="00EB6CB7" w:rsidRDefault="006F2C45" w:rsidP="00EB6CB7">
            <w:pPr>
              <w:spacing w:line="360" w:lineRule="auto"/>
              <w:rPr>
                <w:rFonts w:ascii="Times New Roman" w:hAnsi="Times New Roman" w:cs="Times New Roman"/>
              </w:rPr>
            </w:pPr>
            <w:r w:rsidRPr="00EB6CB7">
              <w:rPr>
                <w:rFonts w:ascii="Times New Roman" w:hAnsi="Times New Roman" w:cs="Times New Roman"/>
              </w:rPr>
              <w:t>Necessary steps taken to reduce the Carbon Emission.</w:t>
            </w:r>
          </w:p>
        </w:tc>
      </w:tr>
    </w:tbl>
    <w:p w14:paraId="4FCDA80F" w14:textId="77777777" w:rsidR="00EB6CB7" w:rsidRDefault="00EB6CB7" w:rsidP="00EB6CB7">
      <w:pPr>
        <w:spacing w:line="360" w:lineRule="auto"/>
        <w:jc w:val="center"/>
        <w:rPr>
          <w:b/>
        </w:rPr>
      </w:pPr>
    </w:p>
    <w:p w14:paraId="1FB51CCB" w14:textId="77777777" w:rsidR="006F2C45" w:rsidRPr="00EB6CB7" w:rsidRDefault="006F2C45" w:rsidP="00EB6CB7">
      <w:pPr>
        <w:spacing w:line="360" w:lineRule="auto"/>
        <w:jc w:val="center"/>
        <w:rPr>
          <w:b/>
        </w:rPr>
      </w:pPr>
      <w:r w:rsidRPr="00EB6CB7">
        <w:rPr>
          <w:b/>
        </w:rPr>
        <w:t>Table 2: PESTLE Analysis</w:t>
      </w:r>
    </w:p>
    <w:p w14:paraId="021E6D51" w14:textId="77777777" w:rsidR="006F2C45" w:rsidRPr="00EB6CB7" w:rsidRDefault="006F2C45" w:rsidP="00EB6CB7">
      <w:pPr>
        <w:spacing w:line="360" w:lineRule="auto"/>
        <w:jc w:val="center"/>
      </w:pPr>
      <w:r w:rsidRPr="00EB6CB7">
        <w:t>(Sour</w:t>
      </w:r>
      <w:r w:rsidR="00D93526" w:rsidRPr="00EB6CB7">
        <w:t>ce: T</w:t>
      </w:r>
      <w:r w:rsidR="006C5E1D" w:rsidRPr="00EB6CB7">
        <w:t>escoplc.com)</w:t>
      </w:r>
    </w:p>
    <w:p w14:paraId="64548089" w14:textId="77777777" w:rsidR="00987036" w:rsidRPr="00EB6CB7" w:rsidRDefault="00607BBB" w:rsidP="00EB6CB7">
      <w:pPr>
        <w:spacing w:line="360" w:lineRule="auto"/>
        <w:jc w:val="both"/>
      </w:pPr>
      <w:r w:rsidRPr="00EB6CB7">
        <w:t>Based on the above discussed table it can</w:t>
      </w:r>
      <w:r w:rsidR="006F2C45" w:rsidRPr="00EB6CB7">
        <w:t xml:space="preserve"> </w:t>
      </w:r>
      <w:r w:rsidRPr="00EB6CB7">
        <w:t xml:space="preserve">be stated both organizations have been affected by the </w:t>
      </w:r>
      <w:r w:rsidRPr="00EB6CB7">
        <w:rPr>
          <w:b/>
          <w:bCs/>
        </w:rPr>
        <w:t xml:space="preserve">political </w:t>
      </w:r>
      <w:r w:rsidRPr="00EB6CB7">
        <w:t>obligation to follow the rules and regulations of the</w:t>
      </w:r>
      <w:r w:rsidR="006F2C45" w:rsidRPr="00EB6CB7">
        <w:t xml:space="preserve"> </w:t>
      </w:r>
      <w:r w:rsidRPr="00EB6CB7">
        <w:t xml:space="preserve">employment. </w:t>
      </w:r>
      <w:r w:rsidRPr="00EB6CB7">
        <w:rPr>
          <w:b/>
          <w:bCs/>
        </w:rPr>
        <w:t xml:space="preserve">Economic </w:t>
      </w:r>
      <w:r w:rsidRPr="00EB6CB7">
        <w:t>factors like</w:t>
      </w:r>
      <w:r w:rsidR="00D93526" w:rsidRPr="00EB6CB7">
        <w:t xml:space="preserve"> </w:t>
      </w:r>
      <w:r w:rsidRPr="00EB6CB7">
        <w:t>the unstable condition of the currency, and reduction in the purchasing power</w:t>
      </w:r>
      <w:r w:rsidR="006F2C45" w:rsidRPr="00EB6CB7">
        <w:t xml:space="preserve"> </w:t>
      </w:r>
      <w:r w:rsidRPr="00EB6CB7">
        <w:t>capability of the consumers affect the engagement of the workforce in Unilever</w:t>
      </w:r>
      <w:r w:rsidR="006F2C45" w:rsidRPr="00EB6CB7">
        <w:t xml:space="preserve"> </w:t>
      </w:r>
      <w:r w:rsidRPr="00EB6CB7">
        <w:t>and Tesco. Currently, Tesco has a tot</w:t>
      </w:r>
      <w:r w:rsidR="000A62B2" w:rsidRPr="00EB6CB7">
        <w:t>al of 345,000 colleagues. ( tescoplc</w:t>
      </w:r>
      <w:r w:rsidRPr="00EB6CB7">
        <w:t>.com,2022)It</w:t>
      </w:r>
      <w:r w:rsidR="006F2C45" w:rsidRPr="00EB6CB7">
        <w:t xml:space="preserve"> </w:t>
      </w:r>
      <w:r w:rsidRPr="00EB6CB7">
        <w:t xml:space="preserve">also controls the pay structure and promotion of the employees. </w:t>
      </w:r>
      <w:r w:rsidRPr="00EB6CB7">
        <w:rPr>
          <w:b/>
          <w:bCs/>
        </w:rPr>
        <w:t xml:space="preserve">The social </w:t>
      </w:r>
      <w:r w:rsidRPr="00EB6CB7">
        <w:t>condition of the different</w:t>
      </w:r>
      <w:r w:rsidR="00D93526" w:rsidRPr="00EB6CB7">
        <w:t xml:space="preserve"> </w:t>
      </w:r>
      <w:r w:rsidRPr="00EB6CB7">
        <w:t>countries also creates pressure to cha</w:t>
      </w:r>
      <w:r w:rsidR="00D93526" w:rsidRPr="00EB6CB7">
        <w:t>nge the HR strategies and employ</w:t>
      </w:r>
      <w:r w:rsidRPr="00EB6CB7">
        <w:t>ment</w:t>
      </w:r>
      <w:r w:rsidR="00D93526" w:rsidRPr="00EB6CB7">
        <w:t xml:space="preserve"> </w:t>
      </w:r>
      <w:r w:rsidRPr="00EB6CB7">
        <w:t xml:space="preserve">rules. </w:t>
      </w:r>
      <w:r w:rsidRPr="00EB6CB7">
        <w:rPr>
          <w:b/>
          <w:bCs/>
        </w:rPr>
        <w:t>Technology</w:t>
      </w:r>
      <w:r w:rsidRPr="00EB6CB7">
        <w:t xml:space="preserve"> development has</w:t>
      </w:r>
      <w:r w:rsidR="00D93526" w:rsidRPr="00EB6CB7">
        <w:t xml:space="preserve"> </w:t>
      </w:r>
      <w:r w:rsidRPr="00EB6CB7">
        <w:t>forced HR to provide solutions on online platforms. The rules of HR are also</w:t>
      </w:r>
      <w:r w:rsidR="00D93526" w:rsidRPr="00EB6CB7">
        <w:t xml:space="preserve"> </w:t>
      </w:r>
      <w:r w:rsidRPr="00EB6CB7">
        <w:t xml:space="preserve">shaped by the different </w:t>
      </w:r>
      <w:r w:rsidRPr="00EB6CB7">
        <w:rPr>
          <w:b/>
          <w:bCs/>
        </w:rPr>
        <w:t xml:space="preserve">legal </w:t>
      </w:r>
      <w:r w:rsidRPr="00EB6CB7">
        <w:t>rules</w:t>
      </w:r>
      <w:r w:rsidR="00D93526" w:rsidRPr="00EB6CB7">
        <w:t xml:space="preserve"> </w:t>
      </w:r>
      <w:r w:rsidRPr="00EB6CB7">
        <w:t xml:space="preserve">and regulations to maintain health safety. </w:t>
      </w:r>
      <w:r w:rsidRPr="00EB6CB7">
        <w:rPr>
          <w:b/>
          <w:bCs/>
        </w:rPr>
        <w:t xml:space="preserve">Environmental </w:t>
      </w:r>
      <w:r w:rsidRPr="00EB6CB7">
        <w:t>pressure has forced both organizations to follow</w:t>
      </w:r>
      <w:r w:rsidR="00D93526" w:rsidRPr="00EB6CB7">
        <w:t xml:space="preserve"> </w:t>
      </w:r>
      <w:r w:rsidRPr="00EB6CB7">
        <w:t>sustainability initiatives that influence corporate social responsibility.</w:t>
      </w:r>
    </w:p>
    <w:p w14:paraId="18D3E5E2" w14:textId="77777777" w:rsidR="006F2C45" w:rsidRPr="00EB6CB7" w:rsidRDefault="00607BBB" w:rsidP="00AB552B">
      <w:pPr>
        <w:pStyle w:val="Heading1"/>
      </w:pPr>
      <w:bookmarkStart w:id="3" w:name="_Toc161326924"/>
      <w:r w:rsidRPr="00EB6CB7">
        <w:t>Evaluation</w:t>
      </w:r>
      <w:r w:rsidR="006F2C45" w:rsidRPr="00EB6CB7">
        <w:t xml:space="preserve"> </w:t>
      </w:r>
      <w:r w:rsidRPr="00EB6CB7">
        <w:t>of the Organizational Approach towards the People Management:</w:t>
      </w:r>
      <w:bookmarkEnd w:id="3"/>
    </w:p>
    <w:p w14:paraId="1426DEFA" w14:textId="77777777" w:rsidR="006F2C45" w:rsidRPr="00EB6CB7" w:rsidRDefault="00607BBB" w:rsidP="00EB6CB7">
      <w:pPr>
        <w:spacing w:before="240" w:after="240" w:line="360" w:lineRule="auto"/>
        <w:jc w:val="both"/>
      </w:pPr>
      <w:r w:rsidRPr="00EB6CB7">
        <w:t>The above-selected two</w:t>
      </w:r>
      <w:r w:rsidR="006F2C45" w:rsidRPr="00EB6CB7">
        <w:t xml:space="preserve"> </w:t>
      </w:r>
      <w:r w:rsidRPr="00EB6CB7">
        <w:t>organizations have different approaches toward people management based on</w:t>
      </w:r>
      <w:r w:rsidR="006F2C45" w:rsidRPr="00EB6CB7">
        <w:t xml:space="preserve"> </w:t>
      </w:r>
      <w:r w:rsidRPr="00EB6CB7">
        <w:t>their existence, targeted customers, and market values. Here, the different approaches</w:t>
      </w:r>
      <w:r w:rsidR="006F2C45" w:rsidRPr="00EB6CB7">
        <w:t xml:space="preserve"> </w:t>
      </w:r>
      <w:r w:rsidRPr="00EB6CB7">
        <w:t>of these two leading organizations will be discussed:</w:t>
      </w:r>
    </w:p>
    <w:p w14:paraId="3244E86D" w14:textId="77777777" w:rsidR="00987036" w:rsidRPr="00EB6CB7" w:rsidRDefault="00607BBB" w:rsidP="00EB6CB7">
      <w:pPr>
        <w:spacing w:before="240" w:after="240" w:line="360" w:lineRule="auto"/>
        <w:jc w:val="both"/>
      </w:pPr>
      <w:r w:rsidRPr="00EB6CB7">
        <w:t>As Unilever has a global</w:t>
      </w:r>
      <w:r w:rsidR="00D93526" w:rsidRPr="00EB6CB7">
        <w:t xml:space="preserve"> </w:t>
      </w:r>
      <w:r w:rsidRPr="00EB6CB7">
        <w:t>existence in 190 countries, it deals with varieties of customers throughout the</w:t>
      </w:r>
      <w:r w:rsidR="00D93526" w:rsidRPr="00EB6CB7">
        <w:t xml:space="preserve"> </w:t>
      </w:r>
      <w:r w:rsidRPr="00EB6CB7">
        <w:t>world. So, it recruits its employees from</w:t>
      </w:r>
      <w:r w:rsidR="00D93526" w:rsidRPr="00EB6CB7">
        <w:t xml:space="preserve"> </w:t>
      </w:r>
      <w:r w:rsidRPr="00EB6CB7">
        <w:t>various</w:t>
      </w:r>
      <w:r w:rsidR="00D93526" w:rsidRPr="00EB6CB7">
        <w:t xml:space="preserve"> </w:t>
      </w:r>
      <w:r w:rsidRPr="00EB6CB7">
        <w:t>backgrounds</w:t>
      </w:r>
      <w:r w:rsidR="00D93526" w:rsidRPr="00EB6CB7">
        <w:t xml:space="preserve"> </w:t>
      </w:r>
      <w:r w:rsidRPr="00EB6CB7">
        <w:t>to</w:t>
      </w:r>
      <w:r w:rsidR="00D93526" w:rsidRPr="00EB6CB7">
        <w:t xml:space="preserve"> </w:t>
      </w:r>
      <w:r w:rsidRPr="00EB6CB7">
        <w:t>maintain</w:t>
      </w:r>
      <w:r w:rsidR="00D93526" w:rsidRPr="00EB6CB7">
        <w:t xml:space="preserve"> </w:t>
      </w:r>
      <w:r w:rsidRPr="00EB6CB7">
        <w:t>the</w:t>
      </w:r>
      <w:r w:rsidR="00D93526" w:rsidRPr="00EB6CB7">
        <w:t xml:space="preserve"> </w:t>
      </w:r>
      <w:r w:rsidRPr="00EB6CB7">
        <w:t>demand</w:t>
      </w:r>
      <w:r w:rsidR="00D93526" w:rsidRPr="00EB6CB7">
        <w:t xml:space="preserve"> </w:t>
      </w:r>
      <w:r w:rsidRPr="00EB6CB7">
        <w:t>of the customers. Even, it has started to use AI to shape its</w:t>
      </w:r>
      <w:r w:rsidR="00D93526" w:rsidRPr="00EB6CB7">
        <w:t xml:space="preserve"> </w:t>
      </w:r>
      <w:r w:rsidRPr="00EB6CB7">
        <w:t>current HRM and to make the decision based on the data. Unilever has easily</w:t>
      </w:r>
      <w:r w:rsidR="006F2C45" w:rsidRPr="00EB6CB7">
        <w:t xml:space="preserve"> </w:t>
      </w:r>
      <w:r w:rsidRPr="00EB6CB7">
        <w:t>saved its precious time using AI to short out the application and selection</w:t>
      </w:r>
      <w:r w:rsidR="00D93526" w:rsidRPr="00EB6CB7">
        <w:t xml:space="preserve"> </w:t>
      </w:r>
      <w:r w:rsidRPr="00EB6CB7">
        <w:t>process to recruit deserving candidates. It has also helped Unilever to</w:t>
      </w:r>
      <w:r w:rsidR="00D93526" w:rsidRPr="00EB6CB7">
        <w:t xml:space="preserve"> </w:t>
      </w:r>
      <w:r w:rsidRPr="00EB6CB7">
        <w:t>eliminate the biased tendency towards the selection process (Qirui Hu,</w:t>
      </w:r>
      <w:r w:rsidR="00D93526" w:rsidRPr="00EB6CB7">
        <w:t xml:space="preserve"> </w:t>
      </w:r>
      <w:r w:rsidRPr="00EB6CB7">
        <w:t>2023). On the other hand, Unilever focuses on the</w:t>
      </w:r>
      <w:r w:rsidR="00D93526" w:rsidRPr="00EB6CB7">
        <w:t xml:space="preserve"> </w:t>
      </w:r>
      <w:r w:rsidRPr="00EB6CB7">
        <w:t>development and training of the employees to bring out the upcoming leader of</w:t>
      </w:r>
      <w:r w:rsidR="00D93526" w:rsidRPr="00EB6CB7">
        <w:t xml:space="preserve"> </w:t>
      </w:r>
      <w:r w:rsidRPr="00EB6CB7">
        <w:t>the organization. It has also launched the Unilever Leadership Internship Program</w:t>
      </w:r>
      <w:r w:rsidR="00D93526" w:rsidRPr="00EB6CB7">
        <w:t xml:space="preserve"> </w:t>
      </w:r>
      <w:r w:rsidRPr="00EB6CB7">
        <w:t>to have strong support the budding leaders flow to the company (careers.unilever.com,</w:t>
      </w:r>
      <w:r w:rsidR="00D93526" w:rsidRPr="00EB6CB7">
        <w:t xml:space="preserve"> </w:t>
      </w:r>
      <w:r w:rsidRPr="00EB6CB7">
        <w:t>2024). Additionally, Unilever always</w:t>
      </w:r>
      <w:r w:rsidR="00D93526" w:rsidRPr="00EB6CB7">
        <w:t xml:space="preserve"> </w:t>
      </w:r>
      <w:r w:rsidRPr="00EB6CB7">
        <w:t>highlights cultural diversity and sensitivity and that is reflected</w:t>
      </w:r>
      <w:r w:rsidR="00D93526" w:rsidRPr="00EB6CB7">
        <w:t xml:space="preserve"> </w:t>
      </w:r>
      <w:r w:rsidRPr="00EB6CB7">
        <w:t>through their recruitment policies and other programs. The</w:t>
      </w:r>
      <w:r w:rsidR="00D93526" w:rsidRPr="00EB6CB7">
        <w:t xml:space="preserve">  </w:t>
      </w:r>
      <w:r w:rsidRPr="00EB6CB7">
        <w:t xml:space="preserve"> organization also</w:t>
      </w:r>
      <w:r w:rsidR="00D93526" w:rsidRPr="00EB6CB7">
        <w:t xml:space="preserve"> </w:t>
      </w:r>
      <w:r w:rsidRPr="00EB6CB7">
        <w:t xml:space="preserve">tries to shape its employees </w:t>
      </w:r>
      <w:r w:rsidRPr="00EB6CB7">
        <w:lastRenderedPageBreak/>
        <w:t>towards its sustainable goals. It also creates awareness</w:t>
      </w:r>
      <w:r w:rsidR="00D93526" w:rsidRPr="00EB6CB7">
        <w:t xml:space="preserve"> </w:t>
      </w:r>
      <w:r w:rsidRPr="00EB6CB7">
        <w:t>among its employees to generate environmental sensitivity to become</w:t>
      </w:r>
      <w:r w:rsidR="00D93526" w:rsidRPr="00EB6CB7">
        <w:t xml:space="preserve"> </w:t>
      </w:r>
      <w:r w:rsidRPr="00EB6CB7">
        <w:t>socially responsible. It can be stated that Unilever focuses on</w:t>
      </w:r>
      <w:r w:rsidR="00D93526" w:rsidRPr="00EB6CB7">
        <w:t xml:space="preserve"> </w:t>
      </w:r>
      <w:r w:rsidRPr="00EB6CB7">
        <w:t>talent acquisition besides focusing on the diverse nature of the customers.</w:t>
      </w:r>
    </w:p>
    <w:p w14:paraId="18955BA4" w14:textId="77777777" w:rsidR="00987036" w:rsidRDefault="00607BBB" w:rsidP="00EB6CB7">
      <w:pPr>
        <w:spacing w:before="240" w:after="240" w:line="360" w:lineRule="auto"/>
        <w:jc w:val="both"/>
      </w:pPr>
      <w:r w:rsidRPr="00EB6CB7">
        <w:t>Like Unilever, it makes a lot of</w:t>
      </w:r>
      <w:r w:rsidR="006F2C45" w:rsidRPr="00EB6CB7">
        <w:t xml:space="preserve"> </w:t>
      </w:r>
      <w:r w:rsidRPr="00EB6CB7">
        <w:t>decisions based on its shapes and sizes. Tesco, being the largest retailer, always</w:t>
      </w:r>
      <w:r w:rsidR="00D93526" w:rsidRPr="00EB6CB7">
        <w:t xml:space="preserve"> </w:t>
      </w:r>
      <w:r w:rsidRPr="00EB6CB7">
        <w:t>focuses on its brand value to retain its UK-based customers. So, it emphasizes</w:t>
      </w:r>
      <w:r w:rsidR="00D93526" w:rsidRPr="00EB6CB7">
        <w:t xml:space="preserve"> </w:t>
      </w:r>
      <w:r w:rsidRPr="00EB6CB7">
        <w:t>the development of the employee and the leadership program. Currently, Tesco has launched a Financial Leadership</w:t>
      </w:r>
      <w:r w:rsidR="00D93526" w:rsidRPr="00EB6CB7">
        <w:t xml:space="preserve"> </w:t>
      </w:r>
      <w:r w:rsidRPr="00EB6CB7">
        <w:t>Program to give the ideas of the recent accounting, and economics to the employees</w:t>
      </w:r>
      <w:r w:rsidR="00D93526" w:rsidRPr="00EB6CB7">
        <w:t xml:space="preserve"> </w:t>
      </w:r>
      <w:r w:rsidRPr="00EB6CB7">
        <w:t>throughout the 2 to 3 years (kariera.tesco.sk, 2024). This kind of HRM</w:t>
      </w:r>
      <w:r w:rsidR="00D93526" w:rsidRPr="00EB6CB7">
        <w:t xml:space="preserve"> </w:t>
      </w:r>
      <w:r w:rsidRPr="00EB6CB7">
        <w:t>strategy of Tesco not only improves the quality of the employees but also helps</w:t>
      </w:r>
      <w:r w:rsidR="00D93526" w:rsidRPr="00EB6CB7">
        <w:t xml:space="preserve"> the company</w:t>
      </w:r>
      <w:r w:rsidRPr="00EB6CB7">
        <w:t xml:space="preserve"> retain its employees for the long term. Furthermore, Tesco uses</w:t>
      </w:r>
      <w:r w:rsidR="00D93526" w:rsidRPr="00EB6CB7">
        <w:t xml:space="preserve"> </w:t>
      </w:r>
      <w:r w:rsidRPr="00EB6CB7">
        <w:t>the performance matrix to track the performance of the ground-level retailer</w:t>
      </w:r>
      <w:r w:rsidR="00D93526" w:rsidRPr="00EB6CB7">
        <w:t xml:space="preserve"> </w:t>
      </w:r>
      <w:r w:rsidRPr="00EB6CB7">
        <w:t xml:space="preserve">employees to the high-level senior </w:t>
      </w:r>
      <w:r w:rsidR="00D93526" w:rsidRPr="00EB6CB7">
        <w:t xml:space="preserve">  </w:t>
      </w:r>
      <w:r w:rsidRPr="00EB6CB7">
        <w:t>management. Tesco also holds different</w:t>
      </w:r>
      <w:r w:rsidR="00D93526" w:rsidRPr="00EB6CB7">
        <w:t xml:space="preserve"> </w:t>
      </w:r>
      <w:r w:rsidRPr="00EB6CB7">
        <w:t>well-being programs to instill good characteristics in the employees as it</w:t>
      </w:r>
      <w:r w:rsidR="00D93526" w:rsidRPr="00EB6CB7">
        <w:t xml:space="preserve"> </w:t>
      </w:r>
      <w:r w:rsidRPr="00EB6CB7">
        <w:t>deals with retail customers. On the other hand, Tesco looks over the cultural</w:t>
      </w:r>
      <w:r w:rsidR="00D93526" w:rsidRPr="00EB6CB7">
        <w:t xml:space="preserve"> </w:t>
      </w:r>
      <w:r w:rsidRPr="00EB6CB7">
        <w:t>sensitivities to handle customers from different backgrounds. This</w:t>
      </w:r>
      <w:r w:rsidR="00D93526" w:rsidRPr="00EB6CB7">
        <w:t xml:space="preserve"> </w:t>
      </w:r>
      <w:r w:rsidRPr="00EB6CB7">
        <w:t>particular intention of Tesco is highlighted by its recruiting process</w:t>
      </w:r>
      <w:r w:rsidR="00D93526" w:rsidRPr="00EB6CB7">
        <w:t xml:space="preserve"> </w:t>
      </w:r>
      <w:r w:rsidRPr="00EB6CB7">
        <w:t>and employee resources. Therefore, Tesco tries to produce highly skilled</w:t>
      </w:r>
      <w:r w:rsidR="00D93526" w:rsidRPr="00EB6CB7">
        <w:t xml:space="preserve"> </w:t>
      </w:r>
      <w:r w:rsidRPr="00EB6CB7">
        <w:t>employees focusing on the development program, using the performance matrix,</w:t>
      </w:r>
      <w:r w:rsidR="00D93526" w:rsidRPr="00EB6CB7">
        <w:t xml:space="preserve"> </w:t>
      </w:r>
      <w:r w:rsidRPr="00EB6CB7">
        <w:t>instill well-being value in the employees to sustain in the market.</w:t>
      </w:r>
    </w:p>
    <w:p w14:paraId="34E96557" w14:textId="77777777" w:rsidR="00AB552B" w:rsidRPr="00AB552B" w:rsidRDefault="00AB552B" w:rsidP="00AB552B">
      <w:pPr>
        <w:pStyle w:val="Heading1"/>
      </w:pPr>
      <w:bookmarkStart w:id="4" w:name="_Toc161326925"/>
      <w:r w:rsidRPr="00AB552B">
        <w:t>Discussion over key elements of Employee Engagement, Performance Management and Diversity and Inclusion</w:t>
      </w:r>
      <w:bookmarkEnd w:id="4"/>
    </w:p>
    <w:p w14:paraId="78E18E5F" w14:textId="77777777" w:rsidR="00AB552B" w:rsidRPr="003017A6" w:rsidRDefault="00AB552B" w:rsidP="00AB552B">
      <w:pPr>
        <w:spacing w:line="360" w:lineRule="auto"/>
        <w:jc w:val="both"/>
      </w:pPr>
      <w:r w:rsidRPr="003017A6">
        <w:t>People management concerns like employee engagement, performance management, and diversity for organizations like Tesco and Unilever are the most important concerns. It helps shape their culture, productivity, and overall success. Both companies lead on a global scale, facing unique obstacles and opportunities in conducting their workforce effectively.</w:t>
      </w:r>
    </w:p>
    <w:p w14:paraId="001FD591" w14:textId="77777777" w:rsidR="00AB552B" w:rsidRPr="003017A6" w:rsidRDefault="00AB552B" w:rsidP="00AB552B">
      <w:pPr>
        <w:spacing w:line="360" w:lineRule="auto"/>
        <w:jc w:val="both"/>
      </w:pPr>
      <w:r w:rsidRPr="003017A6">
        <w:rPr>
          <w:b/>
        </w:rPr>
        <w:t>Employee Engagement</w:t>
      </w:r>
      <w:r w:rsidRPr="003017A6">
        <w:t>: Employee engagement is the emotional commitment of the employees to achieve their organizational goals. Tesco and Unilever are adopting a culture of engagement which is essential for retaining talent, driving innovation, and gaining business objectives.</w:t>
      </w:r>
    </w:p>
    <w:p w14:paraId="6050C350" w14:textId="77777777" w:rsidR="00AB552B" w:rsidRPr="003017A6" w:rsidRDefault="00AB552B" w:rsidP="00AB552B">
      <w:pPr>
        <w:spacing w:line="360" w:lineRule="auto"/>
        <w:jc w:val="both"/>
      </w:pPr>
      <w:r w:rsidRPr="003017A6">
        <w:t>Tesco has been continuously engaging its employees through different initiatives such as employee recognition programs, flexible work arrangements, and re</w:t>
      </w:r>
      <w:r>
        <w:t>gulator communication channels. As for example,</w:t>
      </w:r>
      <w:r w:rsidRPr="003017A6">
        <w:t xml:space="preserve"> “colleague Engagement Index" measures engagement levels and guides strategies to develop employee satisfaction and motivation. Tesco also focuses on providing training and </w:t>
      </w:r>
      <w:r w:rsidRPr="003017A6">
        <w:lastRenderedPageBreak/>
        <w:t>development opportunities, empowering employees to grow with the organization (</w:t>
      </w:r>
      <w:r w:rsidRPr="003017A6">
        <w:rPr>
          <w:color w:val="222222"/>
          <w:shd w:val="clear" w:color="auto" w:fill="FFFFFF"/>
        </w:rPr>
        <w:t>Ababneh, O.M.A., 2021).</w:t>
      </w:r>
      <w:r w:rsidRPr="003017A6">
        <w:t xml:space="preserve"> Unilever emphasizes employee engagement through its “People management” framework, which creates a supportive and inclusive workplace culture. This includes creativity like employee resource groups, mentoring programs, and regular feedback mechanisms. Giving importance to employees' well-being and involvement, Unilever strengthens its employee loyalty and commitment to organizational goals.</w:t>
      </w:r>
    </w:p>
    <w:p w14:paraId="1561B147" w14:textId="77777777" w:rsidR="00AB552B" w:rsidRPr="003017A6" w:rsidRDefault="00AB552B" w:rsidP="00AB552B">
      <w:pPr>
        <w:spacing w:line="360" w:lineRule="auto"/>
        <w:jc w:val="both"/>
      </w:pPr>
      <w:r w:rsidRPr="003017A6">
        <w:rPr>
          <w:b/>
        </w:rPr>
        <w:t>Performance Management</w:t>
      </w:r>
      <w:r w:rsidRPr="003017A6">
        <w:t>: Performance management involves setting goals, providing feedback, and evaluating employee performance to increase productivity and achieve strength objectives. Tesco and Unilever both organization recognize the importance of an effective performance management system in driving individual and company success.</w:t>
      </w:r>
    </w:p>
    <w:p w14:paraId="5FDAB128" w14:textId="77777777" w:rsidR="00AB552B" w:rsidRPr="003017A6" w:rsidRDefault="00AB552B" w:rsidP="00AB552B">
      <w:pPr>
        <w:spacing w:line="360" w:lineRule="auto"/>
        <w:jc w:val="both"/>
      </w:pPr>
      <w:r w:rsidRPr="003017A6">
        <w:t>Tesco employs performance appraisal systems to assess employee performance against predefined goals and competencies. Continuous feedback sessions and performance discussions enable managers to detect strengths, development needs, and areas for improvement. Tesco also analyzes performance-related incentives and rewards to recognize and motivate high-performing employees</w:t>
      </w:r>
      <w:r w:rsidRPr="003017A6">
        <w:rPr>
          <w:color w:val="222222"/>
          <w:shd w:val="clear" w:color="auto" w:fill="FFFFFF"/>
        </w:rPr>
        <w:t>.</w:t>
      </w:r>
      <w:r w:rsidRPr="003017A6">
        <w:t xml:space="preserve"> Unilever fosters a performance management approach that focuses on continuous feedback and development. Through tools like 360-degree performance holistically, considering both qualitative and quantitative factors. Unilever highlights a growth mindset, encouraging employees to learn from failures and embrace ongoing improvement (</w:t>
      </w:r>
      <w:r w:rsidRPr="003017A6">
        <w:rPr>
          <w:color w:val="222222"/>
          <w:shd w:val="clear" w:color="auto" w:fill="FFFFFF"/>
        </w:rPr>
        <w:t>Song, et al 2018)</w:t>
      </w:r>
    </w:p>
    <w:p w14:paraId="63CB267E" w14:textId="77777777" w:rsidR="00AB552B" w:rsidRPr="003017A6" w:rsidRDefault="00AB552B" w:rsidP="00AB552B">
      <w:pPr>
        <w:spacing w:line="360" w:lineRule="auto"/>
        <w:jc w:val="both"/>
      </w:pPr>
      <w:r w:rsidRPr="003017A6">
        <w:rPr>
          <w:b/>
        </w:rPr>
        <w:t>Diversity and Inclusion</w:t>
      </w:r>
      <w:r w:rsidRPr="003017A6">
        <w:t>: Diversity and inclusion are initial values at both Tesco and Unilever, reflecting their commitment to creating diverse teams and a positive workplace where all employees feel valued and respected.</w:t>
      </w:r>
    </w:p>
    <w:p w14:paraId="03909D3F" w14:textId="77777777" w:rsidR="00AB552B" w:rsidRPr="00AB552B" w:rsidRDefault="00AB552B" w:rsidP="00AB552B">
      <w:pPr>
        <w:spacing w:line="360" w:lineRule="auto"/>
        <w:jc w:val="both"/>
        <w:rPr>
          <w:color w:val="222222"/>
          <w:shd w:val="clear" w:color="auto" w:fill="FFFFFF"/>
        </w:rPr>
      </w:pPr>
      <w:r w:rsidRPr="003017A6">
        <w:t>Tesco has implemented diversity initiatives to boost inclusivity across its workforce, including recruitment strategies to gain divorce talent, diversity training programs, and employee resource groups. Fostering a culture of inclusion, Tesco tackles the unique perspectives and experiences of its diverse workforce to drive innovation and better serve its diverse customer base. Unilever values diversity and inclusion through its “Diversity and Inclusion Agendas," which prioritize gender balance, and cultural diversity. Unilever sets goals for diversity representation at all levels of the organization and holds elders accountable for adapting inclusive behaviors. Promoting diversity Unilever strengthens its reputation as an employer of choice and enhances its ability to adapt to diverse market needs (</w:t>
      </w:r>
      <w:r w:rsidRPr="003017A6">
        <w:rPr>
          <w:color w:val="222222"/>
          <w:shd w:val="clear" w:color="auto" w:fill="FFFFFF"/>
        </w:rPr>
        <w:t>Uddin, et al. 2019)</w:t>
      </w:r>
      <w:r>
        <w:rPr>
          <w:color w:val="222222"/>
          <w:shd w:val="clear" w:color="auto" w:fill="FFFFFF"/>
        </w:rPr>
        <w:br w:type="page"/>
      </w:r>
    </w:p>
    <w:p w14:paraId="5DED3BD2" w14:textId="77777777" w:rsidR="001E200B" w:rsidRPr="001E200B" w:rsidRDefault="001E200B" w:rsidP="00AB552B">
      <w:pPr>
        <w:pStyle w:val="Heading1"/>
      </w:pPr>
      <w:bookmarkStart w:id="5" w:name="_Toc161326926"/>
      <w:r w:rsidRPr="001E200B">
        <w:lastRenderedPageBreak/>
        <w:t>The role and impact of technological advancements</w:t>
      </w:r>
      <w:bookmarkEnd w:id="5"/>
    </w:p>
    <w:p w14:paraId="711CE17F" w14:textId="77777777" w:rsidR="001E200B" w:rsidRPr="001E200B" w:rsidRDefault="001E200B" w:rsidP="001E200B">
      <w:pPr>
        <w:spacing w:line="360" w:lineRule="auto"/>
        <w:jc w:val="both"/>
        <w:rPr>
          <w:color w:val="0D0D0D"/>
          <w:shd w:val="clear" w:color="auto" w:fill="FFFFFF"/>
        </w:rPr>
      </w:pPr>
      <w:r w:rsidRPr="001E200B">
        <w:t>Technological advancement is a process that helps to increase the efficiency of systems, products, and services.</w:t>
      </w:r>
      <w:r>
        <w:t xml:space="preserve"> As Opined by MM Hasan (2015), Technology advancement increases sale of </w:t>
      </w:r>
      <w:r w:rsidR="004D68AE">
        <w:t>Unilever</w:t>
      </w:r>
      <w:r>
        <w:t>.</w:t>
      </w:r>
      <w:r w:rsidRPr="001E200B">
        <w:t xml:space="preserve"> Technology provides exact knowledge that improves a business from the recruitment process to performance management. However, it also enhanced employee engagement and helped to move forward the business process. Technology provides a tool and solution that makes employees make smart decisions based on accurate data analysis.  It not only data analysis but also maintains a data flow and manages contact details and employee records. Technology has driven a lot of advanced processes in many organizations like Tesco and Unilever. </w:t>
      </w:r>
      <w:r w:rsidRPr="001E200B">
        <w:rPr>
          <w:color w:val="0D0D0D"/>
          <w:shd w:val="clear" w:color="auto" w:fill="FFFFFF"/>
        </w:rPr>
        <w:t>It has revolutionized people management to increase whole development based on these two companies. Overall it enables a strategy of data information that drives productivity, efficiency, and competitiveness in today's business world. Both Tesco and Unilever have utilized the process of technological advancement that flourished artificial intelligence and improved their business management in different ways.</w:t>
      </w:r>
    </w:p>
    <w:p w14:paraId="7C03A8CA" w14:textId="77777777" w:rsidR="001E200B" w:rsidRPr="001E200B" w:rsidRDefault="001E200B" w:rsidP="001E200B">
      <w:pPr>
        <w:spacing w:line="360" w:lineRule="auto"/>
        <w:jc w:val="both"/>
        <w:rPr>
          <w:color w:val="0D0D0D"/>
          <w:shd w:val="clear" w:color="auto" w:fill="FFFFFF"/>
        </w:rPr>
      </w:pPr>
      <w:r w:rsidRPr="001E200B">
        <w:rPr>
          <w:b/>
          <w:color w:val="0D0D0D"/>
          <w:shd w:val="clear" w:color="auto" w:fill="FFFFFF"/>
        </w:rPr>
        <w:t>Tesco uses AI tools to maintain a people management strategy</w:t>
      </w:r>
    </w:p>
    <w:p w14:paraId="336F3D8D" w14:textId="77777777" w:rsidR="001E200B" w:rsidRPr="001E200B" w:rsidRDefault="001E200B" w:rsidP="001E200B">
      <w:pPr>
        <w:spacing w:line="360" w:lineRule="auto"/>
        <w:jc w:val="both"/>
        <w:rPr>
          <w:color w:val="0D0D0D"/>
          <w:shd w:val="clear" w:color="auto" w:fill="FFFFFF"/>
        </w:rPr>
      </w:pPr>
      <w:r w:rsidRPr="001E200B">
        <w:rPr>
          <w:color w:val="0D0D0D"/>
          <w:shd w:val="clear" w:color="auto" w:fill="FFFFFF"/>
        </w:rPr>
        <w:t>Tesco implemented AI technology and analysis of the tool of people management to optimize workforce planning. They utilize a generative AI tool for choosing valuable insights from reports and panels, following the decision-making process. They can also benefit by using AI avoiding repetitive tasks and reducing manual efforts. Through predictive analytics, Tesco explores the vast amount of data to presage the accurate staffing need and ensure the right number of employees that are needed to fulfill the customer demand. In addition to this process, Tesco integrates AI into talent development identifying the skill gaps between employees and consulting personalized training process. So this assures continuous skill increment and career development convenience for employees. AI helps to analyze the resumes and count the suitability of the candidate based on the criteria of the organization. AI tool also leads the hiring process and helps Tesco to recognize the candidates who are best for the distinctive roles.</w:t>
      </w:r>
    </w:p>
    <w:p w14:paraId="4D9920EA" w14:textId="77777777" w:rsidR="001E200B" w:rsidRPr="001E200B" w:rsidRDefault="001E200B" w:rsidP="001E200B">
      <w:pPr>
        <w:spacing w:line="360" w:lineRule="auto"/>
        <w:jc w:val="both"/>
        <w:rPr>
          <w:b/>
          <w:color w:val="0D0D0D"/>
          <w:shd w:val="clear" w:color="auto" w:fill="FFFFFF"/>
        </w:rPr>
      </w:pPr>
      <w:r w:rsidRPr="001E200B">
        <w:rPr>
          <w:b/>
          <w:color w:val="0D0D0D"/>
          <w:shd w:val="clear" w:color="auto" w:fill="FFFFFF"/>
        </w:rPr>
        <w:t>Unilever uses AI tools to maintain a people management strategy</w:t>
      </w:r>
    </w:p>
    <w:p w14:paraId="069090EB" w14:textId="77777777" w:rsidR="001E200B" w:rsidRPr="001E200B" w:rsidRDefault="001E200B" w:rsidP="001E200B">
      <w:pPr>
        <w:spacing w:line="360" w:lineRule="auto"/>
        <w:jc w:val="both"/>
        <w:rPr>
          <w:color w:val="0D0D0D"/>
          <w:shd w:val="clear" w:color="auto" w:fill="FFFFFF"/>
        </w:rPr>
      </w:pPr>
      <w:r w:rsidRPr="001E200B">
        <w:rPr>
          <w:color w:val="0D0D0D"/>
          <w:shd w:val="clear" w:color="auto" w:fill="FFFFFF"/>
        </w:rPr>
        <w:t>AI is implementing the reality of the human resource strategy to enhance its performance management system. By introducing</w:t>
      </w:r>
      <w:r w:rsidR="002E16BA">
        <w:rPr>
          <w:color w:val="0D0D0D"/>
          <w:shd w:val="clear" w:color="auto" w:fill="FFFFFF"/>
        </w:rPr>
        <w:t xml:space="preserve"> the AI tool Unilever can acquire</w:t>
      </w:r>
      <w:r w:rsidRPr="001E200B">
        <w:rPr>
          <w:color w:val="0D0D0D"/>
          <w:shd w:val="clear" w:color="auto" w:fill="FFFFFF"/>
        </w:rPr>
        <w:t xml:space="preserve"> the data of the jobs like real-time feedback from different sources such as customers, managers including partners. So it helps to evaluate the performance of the employees and give the facilities continuing recompose </w:t>
      </w:r>
      <w:r w:rsidRPr="001E200B">
        <w:rPr>
          <w:color w:val="0D0D0D"/>
          <w:shd w:val="clear" w:color="auto" w:fill="FFFFFF"/>
        </w:rPr>
        <w:lastRenderedPageBreak/>
        <w:t>escapement. AI also enables the power of advancement and classification of their targets very effectively. Moreover, an AI-powered management system can define the performance of every employee in a very advanced way. The process can identify the model of the work and aptitude of the performance data and earn promotions and bonuses. Unilever has fulfilled AI-driven personalized knowledge to develop the individual needs of its employees.</w:t>
      </w:r>
    </w:p>
    <w:p w14:paraId="73144E07" w14:textId="77777777" w:rsidR="001E200B" w:rsidRDefault="001E200B" w:rsidP="001E200B">
      <w:pPr>
        <w:spacing w:line="360" w:lineRule="auto"/>
        <w:jc w:val="both"/>
        <w:rPr>
          <w:color w:val="0D0D0D"/>
          <w:shd w:val="clear" w:color="auto" w:fill="FFFFFF"/>
        </w:rPr>
      </w:pPr>
      <w:r w:rsidRPr="001E200B">
        <w:rPr>
          <w:color w:val="0D0D0D"/>
          <w:shd w:val="clear" w:color="auto" w:fill="FFFFFF"/>
        </w:rPr>
        <w:t xml:space="preserve">       Last of all both Tesco and Unilever have attached AI-driven technological advancement to develop their people management strategy. Tesco emphasizes workforce planning and recruitment whereas Unilever emphasizes learning performance and development. By using AI too both companies have a goal to improve them more workable of their sites.</w:t>
      </w:r>
    </w:p>
    <w:p w14:paraId="6D024765" w14:textId="77777777" w:rsidR="00ED6E51" w:rsidRDefault="00ED6E51" w:rsidP="00AB552B">
      <w:pPr>
        <w:pStyle w:val="Heading1"/>
        <w:rPr>
          <w:shd w:val="clear" w:color="auto" w:fill="FFFFFF"/>
        </w:rPr>
      </w:pPr>
      <w:bookmarkStart w:id="6" w:name="_Toc161326927"/>
      <w:r w:rsidRPr="00ED6E51">
        <w:rPr>
          <w:shd w:val="clear" w:color="auto" w:fill="FFFFFF"/>
        </w:rPr>
        <w:t>Conclusion:</w:t>
      </w:r>
      <w:bookmarkEnd w:id="6"/>
    </w:p>
    <w:p w14:paraId="0B79DA44" w14:textId="77777777" w:rsidR="00ED6E51" w:rsidRPr="00ED6E51" w:rsidRDefault="00ED6E51" w:rsidP="001E200B">
      <w:pPr>
        <w:spacing w:line="360" w:lineRule="auto"/>
        <w:jc w:val="both"/>
        <w:rPr>
          <w:rFonts w:eastAsiaTheme="minorHAnsi"/>
        </w:rPr>
      </w:pPr>
      <w:r w:rsidRPr="00ED6E51">
        <w:rPr>
          <w:rFonts w:eastAsiaTheme="minorHAnsi"/>
        </w:rPr>
        <w:t>In conclusion, it can be stated</w:t>
      </w:r>
      <w:r>
        <w:rPr>
          <w:rFonts w:eastAsiaTheme="minorHAnsi"/>
        </w:rPr>
        <w:t xml:space="preserve"> based on the above discussion that </w:t>
      </w:r>
      <w:r w:rsidR="004D68AE">
        <w:rPr>
          <w:rFonts w:eastAsiaTheme="minorHAnsi"/>
        </w:rPr>
        <w:t>Unilever</w:t>
      </w:r>
      <w:r>
        <w:rPr>
          <w:rFonts w:eastAsiaTheme="minorHAnsi"/>
        </w:rPr>
        <w:t xml:space="preserve"> and Tesco both are highly influenced by internal and external factors. Both organizations have taken their different strategies to handle the people management</w:t>
      </w:r>
      <w:r w:rsidR="002E16BA">
        <w:rPr>
          <w:rFonts w:eastAsiaTheme="minorHAnsi"/>
        </w:rPr>
        <w:t>. This study has</w:t>
      </w:r>
      <w:r>
        <w:rPr>
          <w:rFonts w:eastAsiaTheme="minorHAnsi"/>
        </w:rPr>
        <w:t xml:space="preserve"> also analyzed the use of technological advancement</w:t>
      </w:r>
      <w:r w:rsidR="002E16BA">
        <w:rPr>
          <w:rFonts w:eastAsiaTheme="minorHAnsi"/>
        </w:rPr>
        <w:t xml:space="preserve"> in the field of the HRM in the form of AI. In Tesco, using of AI in more advanced form and the workforce discrimination must be checked to improve the work atmosphere. </w:t>
      </w:r>
    </w:p>
    <w:p w14:paraId="5CB71DD2" w14:textId="77777777" w:rsidR="00987036" w:rsidRPr="00EB6CB7" w:rsidRDefault="00607BBB" w:rsidP="00AB552B">
      <w:pPr>
        <w:pStyle w:val="Heading1"/>
      </w:pPr>
      <w:bookmarkStart w:id="7" w:name="_Toc161326928"/>
      <w:r w:rsidRPr="00EB6CB7">
        <w:t>Recommendations:</w:t>
      </w:r>
      <w:bookmarkEnd w:id="7"/>
    </w:p>
    <w:p w14:paraId="77FFE730" w14:textId="77777777" w:rsidR="00D93526" w:rsidRPr="00EB6CB7" w:rsidRDefault="00607BBB" w:rsidP="00EB6CB7">
      <w:pPr>
        <w:pStyle w:val="ListParagraph"/>
        <w:numPr>
          <w:ilvl w:val="0"/>
          <w:numId w:val="5"/>
        </w:numPr>
        <w:spacing w:before="240" w:after="240" w:line="360" w:lineRule="auto"/>
        <w:jc w:val="both"/>
        <w:rPr>
          <w:rFonts w:ascii="Times New Roman" w:hAnsi="Times New Roman" w:cs="Times New Roman"/>
          <w:sz w:val="24"/>
          <w:szCs w:val="24"/>
        </w:rPr>
      </w:pPr>
      <w:r w:rsidRPr="00EB6CB7">
        <w:rPr>
          <w:rFonts w:ascii="Times New Roman" w:hAnsi="Times New Roman" w:cs="Times New Roman"/>
          <w:sz w:val="24"/>
          <w:szCs w:val="24"/>
        </w:rPr>
        <w:t>Like the leading organizations of the</w:t>
      </w:r>
      <w:r w:rsidR="00D93526" w:rsidRPr="00EB6CB7">
        <w:rPr>
          <w:rFonts w:ascii="Times New Roman" w:hAnsi="Times New Roman" w:cs="Times New Roman"/>
          <w:sz w:val="24"/>
          <w:szCs w:val="24"/>
        </w:rPr>
        <w:t xml:space="preserve"> </w:t>
      </w:r>
      <w:r w:rsidRPr="00EB6CB7">
        <w:rPr>
          <w:rFonts w:ascii="Times New Roman" w:hAnsi="Times New Roman" w:cs="Times New Roman"/>
          <w:sz w:val="24"/>
          <w:szCs w:val="24"/>
        </w:rPr>
        <w:t>world, Tesco faces lots of HR issues that affect its service and the job</w:t>
      </w:r>
      <w:r w:rsidR="00D93526" w:rsidRPr="00EB6CB7">
        <w:rPr>
          <w:rFonts w:ascii="Times New Roman" w:hAnsi="Times New Roman" w:cs="Times New Roman"/>
          <w:sz w:val="24"/>
          <w:szCs w:val="24"/>
        </w:rPr>
        <w:t xml:space="preserve"> </w:t>
      </w:r>
      <w:r w:rsidRPr="00EB6CB7">
        <w:rPr>
          <w:rFonts w:ascii="Times New Roman" w:hAnsi="Times New Roman" w:cs="Times New Roman"/>
          <w:sz w:val="24"/>
          <w:szCs w:val="24"/>
        </w:rPr>
        <w:t>satisfaction of the employees. Tesco's HR issues mainly revolve around workforce</w:t>
      </w:r>
      <w:r w:rsidR="00D93526" w:rsidRPr="00EB6CB7">
        <w:rPr>
          <w:rFonts w:ascii="Times New Roman" w:hAnsi="Times New Roman" w:cs="Times New Roman"/>
          <w:sz w:val="24"/>
          <w:szCs w:val="24"/>
        </w:rPr>
        <w:t xml:space="preserve"> </w:t>
      </w:r>
      <w:r w:rsidRPr="00EB6CB7">
        <w:rPr>
          <w:rFonts w:ascii="Times New Roman" w:hAnsi="Times New Roman" w:cs="Times New Roman"/>
          <w:sz w:val="24"/>
          <w:szCs w:val="24"/>
        </w:rPr>
        <w:t>discrimination and employee retention. Apart from these, improper selection</w:t>
      </w:r>
      <w:r w:rsidR="00D93526" w:rsidRPr="00EB6CB7">
        <w:rPr>
          <w:rFonts w:ascii="Times New Roman" w:hAnsi="Times New Roman" w:cs="Times New Roman"/>
          <w:sz w:val="24"/>
          <w:szCs w:val="24"/>
        </w:rPr>
        <w:t xml:space="preserve"> </w:t>
      </w:r>
      <w:r w:rsidRPr="00EB6CB7">
        <w:rPr>
          <w:rFonts w:ascii="Times New Roman" w:hAnsi="Times New Roman" w:cs="Times New Roman"/>
          <w:sz w:val="24"/>
          <w:szCs w:val="24"/>
        </w:rPr>
        <w:t>processes and lack of communication skills are also significant problems of</w:t>
      </w:r>
      <w:r w:rsidR="00D93526" w:rsidRPr="00EB6CB7">
        <w:rPr>
          <w:rFonts w:ascii="Times New Roman" w:hAnsi="Times New Roman" w:cs="Times New Roman"/>
          <w:sz w:val="24"/>
          <w:szCs w:val="24"/>
        </w:rPr>
        <w:t xml:space="preserve"> </w:t>
      </w:r>
      <w:r w:rsidRPr="00EB6CB7">
        <w:rPr>
          <w:rFonts w:ascii="Times New Roman" w:hAnsi="Times New Roman" w:cs="Times New Roman"/>
          <w:sz w:val="24"/>
          <w:szCs w:val="24"/>
        </w:rPr>
        <w:t>Tesco's HR. After analyzing the problems, the solutions can be:</w:t>
      </w:r>
    </w:p>
    <w:p w14:paraId="2F551DD7" w14:textId="77777777" w:rsidR="00987036" w:rsidRPr="00EB6CB7" w:rsidRDefault="00607BBB" w:rsidP="00EB6CB7">
      <w:pPr>
        <w:spacing w:before="240" w:after="240" w:line="360" w:lineRule="auto"/>
        <w:jc w:val="both"/>
      </w:pPr>
      <w:r w:rsidRPr="00EB6CB7">
        <w:t>All the managers</w:t>
      </w:r>
      <w:r w:rsidR="00D93526" w:rsidRPr="00EB6CB7">
        <w:t xml:space="preserve"> </w:t>
      </w:r>
      <w:r w:rsidRPr="00EB6CB7">
        <w:t>of Tesco should focus on controlling the</w:t>
      </w:r>
      <w:r w:rsidR="00D93526" w:rsidRPr="00EB6CB7">
        <w:t xml:space="preserve"> </w:t>
      </w:r>
      <w:r w:rsidRPr="00EB6CB7">
        <w:t>bullying in the workplace. All types of</w:t>
      </w:r>
    </w:p>
    <w:p w14:paraId="6F668F41" w14:textId="77777777" w:rsidR="00987036" w:rsidRPr="00EB6CB7" w:rsidRDefault="00EB6CB7" w:rsidP="00EB6CB7">
      <w:pPr>
        <w:spacing w:before="240" w:after="240" w:line="360" w:lineRule="auto"/>
        <w:jc w:val="both"/>
      </w:pPr>
      <w:r w:rsidRPr="00EB6CB7">
        <w:t>Bullying</w:t>
      </w:r>
      <w:r w:rsidR="00607BBB" w:rsidRPr="00EB6CB7">
        <w:t xml:space="preserve"> should be mentioned in a handbook and should be duly signed by the</w:t>
      </w:r>
      <w:r w:rsidR="00D93526" w:rsidRPr="00EB6CB7">
        <w:t xml:space="preserve"> </w:t>
      </w:r>
      <w:r w:rsidR="00607BBB" w:rsidRPr="00EB6CB7">
        <w:t>employees of the organization. So, all</w:t>
      </w:r>
      <w:r w:rsidR="00D93526" w:rsidRPr="00EB6CB7">
        <w:t xml:space="preserve"> </w:t>
      </w:r>
      <w:r w:rsidR="00607BBB" w:rsidRPr="00EB6CB7">
        <w:t xml:space="preserve">the employees know the consequences of the </w:t>
      </w:r>
      <w:r w:rsidR="00D93526" w:rsidRPr="00EB6CB7">
        <w:t xml:space="preserve">bullying. It is needless to say </w:t>
      </w:r>
      <w:r w:rsidR="00607BBB" w:rsidRPr="00EB6CB7">
        <w:t>satisfied employee would have good performance ( Dhyanesh Revi,2021).Tesco can implement an AI system to shape its HRM. It should also invest in the</w:t>
      </w:r>
      <w:r w:rsidR="00D93526" w:rsidRPr="00EB6CB7">
        <w:t xml:space="preserve"> </w:t>
      </w:r>
      <w:r w:rsidR="00607BBB" w:rsidRPr="00EB6CB7">
        <w:t>employee development program and enhance the communication skills of the</w:t>
      </w:r>
      <w:r w:rsidR="00D93526" w:rsidRPr="00EB6CB7">
        <w:t xml:space="preserve"> </w:t>
      </w:r>
      <w:r w:rsidR="00607BBB" w:rsidRPr="00EB6CB7">
        <w:t>employees. Furthermore, Tesco can hold multiple well-being programs to handle</w:t>
      </w:r>
      <w:r w:rsidR="00D93526" w:rsidRPr="00EB6CB7">
        <w:t xml:space="preserve"> </w:t>
      </w:r>
      <w:r w:rsidR="00607BBB" w:rsidRPr="00EB6CB7">
        <w:t>the stress of the employees.</w:t>
      </w:r>
    </w:p>
    <w:p w14:paraId="4C929BC3" w14:textId="77777777" w:rsidR="00987036" w:rsidRPr="00EB6CB7" w:rsidRDefault="00607BBB" w:rsidP="00EB6CB7">
      <w:pPr>
        <w:pStyle w:val="ListParagraph"/>
        <w:numPr>
          <w:ilvl w:val="0"/>
          <w:numId w:val="5"/>
        </w:numPr>
        <w:spacing w:before="240" w:after="240" w:line="360" w:lineRule="auto"/>
        <w:jc w:val="both"/>
        <w:rPr>
          <w:rFonts w:ascii="Times New Roman" w:hAnsi="Times New Roman" w:cs="Times New Roman"/>
          <w:sz w:val="24"/>
          <w:szCs w:val="24"/>
        </w:rPr>
      </w:pPr>
      <w:r w:rsidRPr="00EB6CB7">
        <w:rPr>
          <w:rFonts w:ascii="Times New Roman" w:hAnsi="Times New Roman" w:cs="Times New Roman"/>
          <w:sz w:val="24"/>
          <w:szCs w:val="24"/>
        </w:rPr>
        <w:lastRenderedPageBreak/>
        <w:t xml:space="preserve">Tesco can implement the above-mentioned </w:t>
      </w:r>
      <w:r w:rsidR="00D93526" w:rsidRPr="00EB6CB7">
        <w:rPr>
          <w:rFonts w:ascii="Times New Roman" w:hAnsi="Times New Roman" w:cs="Times New Roman"/>
          <w:sz w:val="24"/>
          <w:szCs w:val="24"/>
        </w:rPr>
        <w:t>recommendations using</w:t>
      </w:r>
      <w:r w:rsidRPr="00EB6CB7">
        <w:rPr>
          <w:rFonts w:ascii="Times New Roman" w:hAnsi="Times New Roman" w:cs="Times New Roman"/>
          <w:sz w:val="24"/>
          <w:szCs w:val="24"/>
        </w:rPr>
        <w:t xml:space="preserve"> the current resources of the company. Firstly, using the current infrastructure</w:t>
      </w:r>
      <w:r w:rsidR="00D93526" w:rsidRPr="00EB6CB7">
        <w:rPr>
          <w:rFonts w:ascii="Times New Roman" w:hAnsi="Times New Roman" w:cs="Times New Roman"/>
          <w:sz w:val="24"/>
          <w:szCs w:val="24"/>
        </w:rPr>
        <w:t xml:space="preserve"> </w:t>
      </w:r>
      <w:r w:rsidRPr="00EB6CB7">
        <w:rPr>
          <w:rFonts w:ascii="Times New Roman" w:hAnsi="Times New Roman" w:cs="Times New Roman"/>
          <w:sz w:val="24"/>
          <w:szCs w:val="24"/>
        </w:rPr>
        <w:t>HR can offer flexible work hours for the employees. This will bring a diverse</w:t>
      </w:r>
      <w:r w:rsidR="00D93526" w:rsidRPr="00EB6CB7">
        <w:rPr>
          <w:rFonts w:ascii="Times New Roman" w:hAnsi="Times New Roman" w:cs="Times New Roman"/>
          <w:sz w:val="24"/>
          <w:szCs w:val="24"/>
        </w:rPr>
        <w:t xml:space="preserve"> </w:t>
      </w:r>
      <w:r w:rsidRPr="00EB6CB7">
        <w:rPr>
          <w:rFonts w:ascii="Times New Roman" w:hAnsi="Times New Roman" w:cs="Times New Roman"/>
          <w:sz w:val="24"/>
          <w:szCs w:val="24"/>
        </w:rPr>
        <w:t>workforce. Secondly, HR should identify talented employees internally and</w:t>
      </w:r>
      <w:r w:rsidR="00D93526" w:rsidRPr="00EB6CB7">
        <w:rPr>
          <w:rFonts w:ascii="Times New Roman" w:hAnsi="Times New Roman" w:cs="Times New Roman"/>
          <w:sz w:val="24"/>
          <w:szCs w:val="24"/>
        </w:rPr>
        <w:t xml:space="preserve"> </w:t>
      </w:r>
      <w:r w:rsidRPr="00EB6CB7">
        <w:rPr>
          <w:rFonts w:ascii="Times New Roman" w:hAnsi="Times New Roman" w:cs="Times New Roman"/>
          <w:sz w:val="24"/>
          <w:szCs w:val="24"/>
        </w:rPr>
        <w:t>should promote them within the company. This will retain the employee.</w:t>
      </w:r>
      <w:r w:rsidR="00D93526" w:rsidRPr="00EB6CB7">
        <w:rPr>
          <w:rFonts w:ascii="Times New Roman" w:hAnsi="Times New Roman" w:cs="Times New Roman"/>
          <w:sz w:val="24"/>
          <w:szCs w:val="24"/>
        </w:rPr>
        <w:t xml:space="preserve"> </w:t>
      </w:r>
      <w:r w:rsidRPr="00EB6CB7">
        <w:rPr>
          <w:rFonts w:ascii="Times New Roman" w:hAnsi="Times New Roman" w:cs="Times New Roman"/>
          <w:sz w:val="24"/>
          <w:szCs w:val="24"/>
        </w:rPr>
        <w:t>Moreover, using the existing performance matrix Tesco can allot its employee</w:t>
      </w:r>
      <w:r w:rsidR="00D93526" w:rsidRPr="00EB6CB7">
        <w:rPr>
          <w:rFonts w:ascii="Times New Roman" w:hAnsi="Times New Roman" w:cs="Times New Roman"/>
          <w:sz w:val="24"/>
          <w:szCs w:val="24"/>
        </w:rPr>
        <w:t xml:space="preserve">s </w:t>
      </w:r>
      <w:r w:rsidR="00D15606" w:rsidRPr="00EB6CB7">
        <w:rPr>
          <w:rFonts w:ascii="Times New Roman" w:hAnsi="Times New Roman" w:cs="Times New Roman"/>
          <w:sz w:val="24"/>
          <w:szCs w:val="24"/>
        </w:rPr>
        <w:t>to</w:t>
      </w:r>
      <w:r w:rsidRPr="00EB6CB7">
        <w:rPr>
          <w:rFonts w:ascii="Times New Roman" w:hAnsi="Times New Roman" w:cs="Times New Roman"/>
          <w:sz w:val="24"/>
          <w:szCs w:val="24"/>
        </w:rPr>
        <w:t xml:space="preserve"> the right place. This will help the company to achieve its goal.</w:t>
      </w:r>
    </w:p>
    <w:p w14:paraId="2F6E57F1" w14:textId="77777777" w:rsidR="006C5E1D" w:rsidRPr="00EB6CB7" w:rsidRDefault="00607BBB" w:rsidP="00EB6CB7">
      <w:pPr>
        <w:pStyle w:val="ListParagraph"/>
        <w:numPr>
          <w:ilvl w:val="0"/>
          <w:numId w:val="5"/>
        </w:numPr>
        <w:spacing w:before="240" w:after="240" w:line="360" w:lineRule="auto"/>
        <w:jc w:val="both"/>
        <w:rPr>
          <w:rFonts w:ascii="Times New Roman" w:hAnsi="Times New Roman" w:cs="Times New Roman"/>
          <w:sz w:val="24"/>
          <w:szCs w:val="24"/>
        </w:rPr>
      </w:pPr>
      <w:r w:rsidRPr="00EB6CB7">
        <w:rPr>
          <w:rFonts w:ascii="Times New Roman" w:hAnsi="Times New Roman" w:cs="Times New Roman"/>
          <w:sz w:val="24"/>
          <w:szCs w:val="24"/>
        </w:rPr>
        <w:t>There are a few disadvantages, risks, and</w:t>
      </w:r>
      <w:r w:rsidR="00D93526" w:rsidRPr="00EB6CB7">
        <w:rPr>
          <w:rFonts w:ascii="Times New Roman" w:hAnsi="Times New Roman" w:cs="Times New Roman"/>
          <w:sz w:val="24"/>
          <w:szCs w:val="24"/>
        </w:rPr>
        <w:t xml:space="preserve"> </w:t>
      </w:r>
      <w:r w:rsidRPr="00EB6CB7">
        <w:rPr>
          <w:rFonts w:ascii="Times New Roman" w:hAnsi="Times New Roman" w:cs="Times New Roman"/>
          <w:sz w:val="24"/>
          <w:szCs w:val="24"/>
        </w:rPr>
        <w:t>costs to implement all these recommendations. First of all, if the managers</w:t>
      </w:r>
      <w:r w:rsidR="00D93526" w:rsidRPr="00EB6CB7">
        <w:rPr>
          <w:rFonts w:ascii="Times New Roman" w:hAnsi="Times New Roman" w:cs="Times New Roman"/>
          <w:sz w:val="24"/>
          <w:szCs w:val="24"/>
        </w:rPr>
        <w:t xml:space="preserve"> </w:t>
      </w:r>
      <w:r w:rsidRPr="00EB6CB7">
        <w:rPr>
          <w:rFonts w:ascii="Times New Roman" w:hAnsi="Times New Roman" w:cs="Times New Roman"/>
          <w:sz w:val="24"/>
          <w:szCs w:val="24"/>
        </w:rPr>
        <w:t>fail to resolve the workforce discrimination properly, it will down the morale</w:t>
      </w:r>
      <w:r w:rsidR="00D93526" w:rsidRPr="00EB6CB7">
        <w:rPr>
          <w:rFonts w:ascii="Times New Roman" w:hAnsi="Times New Roman" w:cs="Times New Roman"/>
          <w:sz w:val="24"/>
          <w:szCs w:val="24"/>
        </w:rPr>
        <w:t xml:space="preserve"> </w:t>
      </w:r>
      <w:r w:rsidRPr="00EB6CB7">
        <w:rPr>
          <w:rFonts w:ascii="Times New Roman" w:hAnsi="Times New Roman" w:cs="Times New Roman"/>
          <w:sz w:val="24"/>
          <w:szCs w:val="24"/>
        </w:rPr>
        <w:t>of the employees. Implementing flexible work management can bring</w:t>
      </w:r>
      <w:r w:rsidR="00D93526" w:rsidRPr="00EB6CB7">
        <w:rPr>
          <w:rFonts w:ascii="Times New Roman" w:hAnsi="Times New Roman" w:cs="Times New Roman"/>
          <w:sz w:val="24"/>
          <w:szCs w:val="24"/>
        </w:rPr>
        <w:t xml:space="preserve"> </w:t>
      </w:r>
      <w:r w:rsidRPr="00EB6CB7">
        <w:rPr>
          <w:rFonts w:ascii="Times New Roman" w:hAnsi="Times New Roman" w:cs="Times New Roman"/>
          <w:sz w:val="24"/>
          <w:szCs w:val="24"/>
        </w:rPr>
        <w:t>biasedness to the company. On the other hand, employee development and training</w:t>
      </w:r>
      <w:r w:rsidR="00D93526" w:rsidRPr="00EB6CB7">
        <w:rPr>
          <w:rFonts w:ascii="Times New Roman" w:hAnsi="Times New Roman" w:cs="Times New Roman"/>
          <w:sz w:val="24"/>
          <w:szCs w:val="24"/>
        </w:rPr>
        <w:t xml:space="preserve"> </w:t>
      </w:r>
      <w:r w:rsidRPr="00EB6CB7">
        <w:rPr>
          <w:rFonts w:ascii="Times New Roman" w:hAnsi="Times New Roman" w:cs="Times New Roman"/>
          <w:sz w:val="24"/>
          <w:szCs w:val="24"/>
        </w:rPr>
        <w:t>would require more investment of 3 million dollars.</w:t>
      </w:r>
    </w:p>
    <w:p w14:paraId="373072B2" w14:textId="77777777" w:rsidR="00F57F0F" w:rsidRPr="00EB6CB7" w:rsidRDefault="00F57F0F" w:rsidP="00EB6CB7">
      <w:pPr>
        <w:spacing w:before="240" w:after="240" w:line="360" w:lineRule="auto"/>
      </w:pPr>
    </w:p>
    <w:p w14:paraId="58ACEEB4" w14:textId="77777777" w:rsidR="00AB552B" w:rsidRDefault="00AB552B">
      <w:pPr>
        <w:rPr>
          <w:b/>
        </w:rPr>
      </w:pPr>
      <w:r>
        <w:rPr>
          <w:b/>
        </w:rPr>
        <w:br w:type="page"/>
      </w:r>
    </w:p>
    <w:p w14:paraId="7D4E59A3" w14:textId="77777777" w:rsidR="00607BBB" w:rsidRDefault="00607BBB" w:rsidP="00607BBB">
      <w:pPr>
        <w:pStyle w:val="Heading1"/>
      </w:pPr>
      <w:bookmarkStart w:id="8" w:name="_Toc161326929"/>
      <w:r w:rsidRPr="00AB552B">
        <w:lastRenderedPageBreak/>
        <w:t>Reference List:</w:t>
      </w:r>
      <w:bookmarkEnd w:id="8"/>
    </w:p>
    <w:p w14:paraId="41D1B1C9" w14:textId="77777777" w:rsidR="00607BBB" w:rsidRPr="00607BBB" w:rsidRDefault="00607BBB" w:rsidP="00607BBB"/>
    <w:p w14:paraId="249E3155" w14:textId="77777777" w:rsidR="00607BBB" w:rsidRPr="00AB552B" w:rsidRDefault="00607BBB" w:rsidP="00AB552B">
      <w:pPr>
        <w:spacing w:line="360" w:lineRule="auto"/>
        <w:jc w:val="both"/>
        <w:rPr>
          <w:color w:val="222222"/>
          <w:shd w:val="clear" w:color="auto" w:fill="FFFFFF"/>
        </w:rPr>
      </w:pPr>
      <w:r w:rsidRPr="00AB552B">
        <w:rPr>
          <w:color w:val="222222"/>
          <w:shd w:val="clear" w:color="auto" w:fill="FFFFFF"/>
        </w:rPr>
        <w:t>Ababneh, O.M.A., 2021. How do green HRM practices affect employees’ green behaviors? The role of employee engagement and personality attributes. </w:t>
      </w:r>
      <w:r w:rsidRPr="00AB552B">
        <w:rPr>
          <w:i/>
          <w:iCs/>
          <w:color w:val="222222"/>
          <w:shd w:val="clear" w:color="auto" w:fill="FFFFFF"/>
        </w:rPr>
        <w:t>Journal of Environmental Planning and Management</w:t>
      </w:r>
      <w:r w:rsidRPr="00AB552B">
        <w:rPr>
          <w:color w:val="222222"/>
          <w:shd w:val="clear" w:color="auto" w:fill="FFFFFF"/>
        </w:rPr>
        <w:t>, </w:t>
      </w:r>
      <w:r w:rsidRPr="00AB552B">
        <w:rPr>
          <w:i/>
          <w:iCs/>
          <w:color w:val="222222"/>
          <w:shd w:val="clear" w:color="auto" w:fill="FFFFFF"/>
        </w:rPr>
        <w:t>64</w:t>
      </w:r>
      <w:r w:rsidRPr="00AB552B">
        <w:rPr>
          <w:color w:val="222222"/>
          <w:shd w:val="clear" w:color="auto" w:fill="FFFFFF"/>
        </w:rPr>
        <w:t>(7), pp.1204-1226.</w:t>
      </w:r>
    </w:p>
    <w:p w14:paraId="63D73E07" w14:textId="77777777" w:rsidR="00607BBB" w:rsidRPr="00AB552B" w:rsidRDefault="00607BBB" w:rsidP="00AB552B">
      <w:pPr>
        <w:spacing w:before="240" w:after="240" w:line="360" w:lineRule="auto"/>
        <w:jc w:val="both"/>
      </w:pPr>
      <w:r w:rsidRPr="00AB552B">
        <w:t xml:space="preserve">companiesmarketcap.com, 2024 Market Capitalization of Unilever (online) Available From </w:t>
      </w:r>
      <w:hyperlink r:id="rId6" w:history="1">
        <w:r w:rsidRPr="00AB552B">
          <w:rPr>
            <w:color w:val="0000EE"/>
            <w:u w:val="single" w:color="0000EE"/>
          </w:rPr>
          <w:t>https://companiesmarketcap.com</w:t>
        </w:r>
      </w:hyperlink>
      <w:r w:rsidRPr="00AB552B">
        <w:t xml:space="preserve"> [Accessed on05.03.2024]</w:t>
      </w:r>
    </w:p>
    <w:p w14:paraId="53737C91" w14:textId="77777777" w:rsidR="00607BBB" w:rsidRPr="00AB552B" w:rsidRDefault="00486705" w:rsidP="00AB552B">
      <w:pPr>
        <w:spacing w:before="240" w:after="240" w:line="360" w:lineRule="auto"/>
        <w:jc w:val="both"/>
      </w:pPr>
      <w:hyperlink r:id="rId7" w:anchor=":~:text=The%20Financial%20Leadership%20Program%20gives,rotational%20program%20with%20international%20assignments" w:history="1">
        <w:r w:rsidR="00607BBB" w:rsidRPr="00AB552B">
          <w:rPr>
            <w:color w:val="0000EE"/>
            <w:u w:val="single" w:color="0000EE"/>
          </w:rPr>
          <w:t>https://kariera.tesco.sk/en/financial-leadership-program/#:~:text=The%20Financial%20Leadership%20Program%20gives,rotational%20program%20with%20international%20assignments</w:t>
        </w:r>
      </w:hyperlink>
      <w:r w:rsidR="00607BBB" w:rsidRPr="00AB552B">
        <w:t>.[Accessed on 05.03.2024]</w:t>
      </w:r>
    </w:p>
    <w:p w14:paraId="107EA158" w14:textId="77777777" w:rsidR="00607BBB" w:rsidRPr="00AB552B" w:rsidRDefault="00607BBB" w:rsidP="00AB552B">
      <w:pPr>
        <w:spacing w:before="240" w:after="240" w:line="360" w:lineRule="auto"/>
        <w:jc w:val="both"/>
      </w:pPr>
      <w:r w:rsidRPr="00AB552B">
        <w:t xml:space="preserve">Hu, Q., 2023.Unilever's Practice on AI-based Recruitment. Highlights in Business, Economics and Management, 16, pp.256-263.careers.unilever.com Unilever-future-leaders-program(online) Available From </w:t>
      </w:r>
      <w:hyperlink r:id="rId8" w:history="1">
        <w:r w:rsidRPr="00AB552B">
          <w:rPr>
            <w:color w:val="0000EE"/>
            <w:u w:val="single" w:color="0000EE"/>
          </w:rPr>
          <w:t>https://careers.unilever.com/unilever-future-leaders-programme</w:t>
        </w:r>
      </w:hyperlink>
      <w:r w:rsidRPr="00AB552B">
        <w:t>[Accessed on 05.03.2024]</w:t>
      </w:r>
    </w:p>
    <w:p w14:paraId="65005833" w14:textId="77777777" w:rsidR="00607BBB" w:rsidRPr="00AB552B" w:rsidRDefault="00607BBB" w:rsidP="00AB552B">
      <w:pPr>
        <w:spacing w:before="240" w:after="240" w:line="360" w:lineRule="auto"/>
        <w:jc w:val="both"/>
      </w:pPr>
      <w:r w:rsidRPr="00AB552B">
        <w:t>Kariera.tesco.sk Financial Leadership program (online) Available From</w:t>
      </w:r>
    </w:p>
    <w:p w14:paraId="5944954F" w14:textId="77777777" w:rsidR="00607BBB" w:rsidRPr="00AB552B" w:rsidRDefault="00607BBB" w:rsidP="00AB552B">
      <w:pPr>
        <w:spacing w:before="240" w:after="240" w:line="360" w:lineRule="auto"/>
        <w:jc w:val="both"/>
      </w:pPr>
      <w:r w:rsidRPr="00AB552B">
        <w:t>REVI, D., The Impact of Work Place Bullying Practices and Job Satisfaction Among Employees of Tesco Stores in Johor Bahru. European  Journal of Humanities and Educational Advancements, 2(3), pp.38-46.</w:t>
      </w:r>
    </w:p>
    <w:p w14:paraId="3720F069" w14:textId="77777777" w:rsidR="00607BBB" w:rsidRPr="00AB552B" w:rsidRDefault="00607BBB" w:rsidP="00AB552B">
      <w:pPr>
        <w:spacing w:before="240" w:after="240" w:line="360" w:lineRule="auto"/>
        <w:jc w:val="both"/>
      </w:pPr>
      <w:r w:rsidRPr="00AB552B">
        <w:t>sHasan, M.M., 2015. Marketing Analysis of Unilever.</w:t>
      </w:r>
    </w:p>
    <w:p w14:paraId="05B3B787" w14:textId="77777777" w:rsidR="00607BBB" w:rsidRPr="00AB552B" w:rsidRDefault="00607BBB" w:rsidP="00AB552B">
      <w:pPr>
        <w:spacing w:line="360" w:lineRule="auto"/>
        <w:jc w:val="both"/>
        <w:rPr>
          <w:color w:val="222222"/>
          <w:shd w:val="clear" w:color="auto" w:fill="FFFFFF"/>
        </w:rPr>
      </w:pPr>
      <w:r w:rsidRPr="00AB552B">
        <w:rPr>
          <w:color w:val="222222"/>
          <w:shd w:val="clear" w:color="auto" w:fill="FFFFFF"/>
        </w:rPr>
        <w:t>Song, J.H., Chai, D.S., Kim, J. and Bae, S.H., 2018. Job performance in the learning organization: The mediating impacts of self</w:t>
      </w:r>
      <w:r w:rsidRPr="00AB552B">
        <w:rPr>
          <w:rFonts w:ascii="Cambria Math" w:hAnsi="Cambria Math" w:cs="Cambria Math"/>
          <w:color w:val="222222"/>
          <w:shd w:val="clear" w:color="auto" w:fill="FFFFFF"/>
        </w:rPr>
        <w:t>‐</w:t>
      </w:r>
      <w:r w:rsidRPr="00AB552B">
        <w:rPr>
          <w:color w:val="222222"/>
          <w:shd w:val="clear" w:color="auto" w:fill="FFFFFF"/>
        </w:rPr>
        <w:t>efficacy and work engagement. </w:t>
      </w:r>
      <w:r w:rsidRPr="00AB552B">
        <w:rPr>
          <w:i/>
          <w:iCs/>
          <w:color w:val="222222"/>
          <w:shd w:val="clear" w:color="auto" w:fill="FFFFFF"/>
        </w:rPr>
        <w:t>Performance Improvement Quarterly</w:t>
      </w:r>
      <w:r w:rsidRPr="00AB552B">
        <w:rPr>
          <w:color w:val="222222"/>
          <w:shd w:val="clear" w:color="auto" w:fill="FFFFFF"/>
        </w:rPr>
        <w:t>, </w:t>
      </w:r>
      <w:r w:rsidRPr="00AB552B">
        <w:rPr>
          <w:i/>
          <w:iCs/>
          <w:color w:val="222222"/>
          <w:shd w:val="clear" w:color="auto" w:fill="FFFFFF"/>
        </w:rPr>
        <w:t>30</w:t>
      </w:r>
      <w:r w:rsidRPr="00AB552B">
        <w:rPr>
          <w:color w:val="222222"/>
          <w:shd w:val="clear" w:color="auto" w:fill="FFFFFF"/>
        </w:rPr>
        <w:t>(4), pp.249-271.</w:t>
      </w:r>
    </w:p>
    <w:p w14:paraId="5A945F2D" w14:textId="77777777" w:rsidR="00607BBB" w:rsidRPr="00AB552B" w:rsidRDefault="00607BBB" w:rsidP="00AB552B">
      <w:pPr>
        <w:spacing w:line="360" w:lineRule="auto"/>
        <w:jc w:val="both"/>
      </w:pPr>
      <w:r w:rsidRPr="00AB552B">
        <w:t xml:space="preserve">tesco.com, 2024 Home Page [online] Available from: </w:t>
      </w:r>
      <w:hyperlink r:id="rId9" w:history="1">
        <w:r w:rsidRPr="00AB552B">
          <w:rPr>
            <w:rStyle w:val="Hyperlink"/>
          </w:rPr>
          <w:t>https://www.tesco.com/</w:t>
        </w:r>
      </w:hyperlink>
      <w:r w:rsidRPr="00AB552B">
        <w:t xml:space="preserve"> [Accessed 2024]</w:t>
      </w:r>
    </w:p>
    <w:p w14:paraId="091436D7" w14:textId="77777777" w:rsidR="00607BBB" w:rsidRPr="00AB552B" w:rsidRDefault="00607BBB" w:rsidP="00AB552B">
      <w:pPr>
        <w:spacing w:before="240" w:after="240" w:line="360" w:lineRule="auto"/>
        <w:jc w:val="both"/>
      </w:pPr>
      <w:r w:rsidRPr="00AB552B">
        <w:t xml:space="preserve">Tescoplc.com Serving our customers, communities and planet a little better every day ( online) Available from </w:t>
      </w:r>
      <w:hyperlink r:id="rId10" w:history="1">
        <w:r w:rsidRPr="00AB552B">
          <w:rPr>
            <w:color w:val="0000EE"/>
            <w:u w:val="single" w:color="0000EE"/>
          </w:rPr>
          <w:t>https://www.tescoplc.com/media/759057/tesco-annual-report-2022.pdf</w:t>
        </w:r>
      </w:hyperlink>
      <w:r w:rsidRPr="00AB552B">
        <w:t>.[Accessed on 05.03.02024]</w:t>
      </w:r>
    </w:p>
    <w:p w14:paraId="67888263" w14:textId="77777777" w:rsidR="00607BBB" w:rsidRPr="00AB552B" w:rsidRDefault="00607BBB" w:rsidP="00AB552B">
      <w:pPr>
        <w:spacing w:line="360" w:lineRule="auto"/>
        <w:jc w:val="both"/>
      </w:pPr>
      <w:r w:rsidRPr="00AB552B">
        <w:rPr>
          <w:color w:val="222222"/>
          <w:shd w:val="clear" w:color="auto" w:fill="FFFFFF"/>
        </w:rPr>
        <w:lastRenderedPageBreak/>
        <w:t xml:space="preserve">Uddin, M.A., Mahmood, M. and Fan, L., 2019. Why individual employee engagement matter for team performance? Mediating effects of employee commitment and organizational citizenship </w:t>
      </w:r>
      <w:r w:rsidR="004D68AE" w:rsidRPr="00AB552B">
        <w:rPr>
          <w:color w:val="222222"/>
          <w:shd w:val="clear" w:color="auto" w:fill="FFFFFF"/>
        </w:rPr>
        <w:t>behavior</w:t>
      </w:r>
      <w:r w:rsidRPr="00AB552B">
        <w:rPr>
          <w:color w:val="222222"/>
          <w:shd w:val="clear" w:color="auto" w:fill="FFFFFF"/>
        </w:rPr>
        <w:t>. </w:t>
      </w:r>
      <w:r w:rsidRPr="00AB552B">
        <w:rPr>
          <w:i/>
          <w:iCs/>
          <w:color w:val="222222"/>
          <w:shd w:val="clear" w:color="auto" w:fill="FFFFFF"/>
        </w:rPr>
        <w:t>Team Performance Management: An International Journal</w:t>
      </w:r>
      <w:r w:rsidRPr="00AB552B">
        <w:rPr>
          <w:color w:val="222222"/>
          <w:shd w:val="clear" w:color="auto" w:fill="FFFFFF"/>
        </w:rPr>
        <w:t>, </w:t>
      </w:r>
      <w:r w:rsidRPr="00AB552B">
        <w:rPr>
          <w:i/>
          <w:iCs/>
          <w:color w:val="222222"/>
          <w:shd w:val="clear" w:color="auto" w:fill="FFFFFF"/>
        </w:rPr>
        <w:t>25</w:t>
      </w:r>
      <w:r w:rsidRPr="00AB552B">
        <w:rPr>
          <w:color w:val="222222"/>
          <w:shd w:val="clear" w:color="auto" w:fill="FFFFFF"/>
        </w:rPr>
        <w:t>(1/2), pp.47-68.</w:t>
      </w:r>
    </w:p>
    <w:p w14:paraId="7AFEF736" w14:textId="77777777" w:rsidR="00607BBB" w:rsidRPr="00AB552B" w:rsidRDefault="00607BBB" w:rsidP="00AB552B">
      <w:pPr>
        <w:spacing w:before="240" w:after="240" w:line="360" w:lineRule="auto"/>
        <w:jc w:val="both"/>
      </w:pPr>
      <w:r w:rsidRPr="00AB552B">
        <w:t xml:space="preserve">uniliver.com, 2024 Unilever's purpose-led brands outperform (online) available </w:t>
      </w:r>
      <w:r w:rsidRPr="00AB552B">
        <w:rPr>
          <w:b/>
          <w:bCs/>
        </w:rPr>
        <w:t>from</w:t>
      </w:r>
      <w:r w:rsidRPr="00AB552B">
        <w:t xml:space="preserve"> </w:t>
      </w:r>
      <w:hyperlink r:id="rId11" w:anchor=":~:text=Unilever%20now%20has%2028%20Sustainable,are%20all%20Sus" w:history="1">
        <w:r w:rsidRPr="00AB552B">
          <w:rPr>
            <w:color w:val="0000EE"/>
            <w:u w:val="single" w:color="0000EE"/>
          </w:rPr>
          <w:t>https://www.unilever.com/news/press-and-media/press-releases/2019/unilevers-purpose-led-brands-outperform/#:~:text=Unilever%20now%20has%2028%20Sustainable,are%20all%20Sus</w:t>
        </w:r>
      </w:hyperlink>
      <w:r w:rsidRPr="00AB552B">
        <w:rPr>
          <w:b/>
          <w:bCs/>
        </w:rPr>
        <w:t xml:space="preserve"> </w:t>
      </w:r>
      <w:r w:rsidRPr="00AB552B">
        <w:t>[Accessed on 05.03.2024]</w:t>
      </w:r>
    </w:p>
    <w:p w14:paraId="225EDE5C" w14:textId="77777777" w:rsidR="00607BBB" w:rsidRPr="00AB552B" w:rsidRDefault="00607BBB" w:rsidP="00AB552B">
      <w:pPr>
        <w:spacing w:before="240" w:after="240" w:line="360" w:lineRule="auto"/>
        <w:jc w:val="both"/>
      </w:pPr>
      <w:r w:rsidRPr="00AB552B">
        <w:t>Walsh, M., 2015. An exploration of Employee Turnover of Front Line employees in Tesco (Doctoral dissertation, Dublin, National College of Ireland).</w:t>
      </w:r>
    </w:p>
    <w:sectPr w:rsidR="00607BBB" w:rsidRPr="00AB552B" w:rsidSect="00802F5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F4C8B"/>
    <w:multiLevelType w:val="hybridMultilevel"/>
    <w:tmpl w:val="B6242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6059A2"/>
    <w:multiLevelType w:val="hybridMultilevel"/>
    <w:tmpl w:val="A3CC3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39E0E7E"/>
    <w:multiLevelType w:val="hybridMultilevel"/>
    <w:tmpl w:val="387A0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3627675"/>
    <w:multiLevelType w:val="hybridMultilevel"/>
    <w:tmpl w:val="53403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4597A56"/>
    <w:multiLevelType w:val="hybridMultilevel"/>
    <w:tmpl w:val="B8703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20827033">
    <w:abstractNumId w:val="2"/>
  </w:num>
  <w:num w:numId="2" w16cid:durableId="128323749">
    <w:abstractNumId w:val="1"/>
  </w:num>
  <w:num w:numId="3" w16cid:durableId="589388797">
    <w:abstractNumId w:val="4"/>
  </w:num>
  <w:num w:numId="4" w16cid:durableId="1677339119">
    <w:abstractNumId w:val="0"/>
  </w:num>
  <w:num w:numId="5" w16cid:durableId="6756124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hideGrammaticalErrors/>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036"/>
    <w:rsid w:val="000A62B2"/>
    <w:rsid w:val="0016054A"/>
    <w:rsid w:val="001D0DC7"/>
    <w:rsid w:val="001E200B"/>
    <w:rsid w:val="002E16BA"/>
    <w:rsid w:val="00486705"/>
    <w:rsid w:val="004D68AE"/>
    <w:rsid w:val="00607BBB"/>
    <w:rsid w:val="006C5E1D"/>
    <w:rsid w:val="006F2C45"/>
    <w:rsid w:val="00802F53"/>
    <w:rsid w:val="00987036"/>
    <w:rsid w:val="00AB552B"/>
    <w:rsid w:val="00B47E7B"/>
    <w:rsid w:val="00D15606"/>
    <w:rsid w:val="00D50F1C"/>
    <w:rsid w:val="00D93526"/>
    <w:rsid w:val="00EB6CB7"/>
    <w:rsid w:val="00ED6E51"/>
    <w:rsid w:val="00F57F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012D2"/>
  <w15:docId w15:val="{58418EB5-F9C9-427A-9324-DE5608470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AB552B"/>
    <w:pPr>
      <w:keepNext/>
      <w:keepLines/>
      <w:spacing w:before="240" w:after="120"/>
      <w:outlineLvl w:val="0"/>
    </w:pPr>
    <w:rPr>
      <w:b/>
      <w:bCs/>
      <w:color w:val="000000" w:themeColor="text1"/>
      <w:kern w:val="36"/>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552B"/>
    <w:rPr>
      <w:b/>
      <w:bCs/>
      <w:color w:val="000000" w:themeColor="text1"/>
      <w:kern w:val="36"/>
      <w:sz w:val="24"/>
      <w:szCs w:val="48"/>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table" w:styleId="TableGrid">
    <w:name w:val="Table Grid"/>
    <w:basedOn w:val="TableNormal"/>
    <w:uiPriority w:val="59"/>
    <w:rsid w:val="006F2C4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F2C45"/>
    <w:pPr>
      <w:spacing w:after="200" w:line="276"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unhideWhenUsed/>
    <w:rsid w:val="00AB552B"/>
    <w:rPr>
      <w:color w:val="0000FF" w:themeColor="hyperlink"/>
      <w:u w:val="single"/>
    </w:rPr>
  </w:style>
  <w:style w:type="paragraph" w:styleId="TOCHeading">
    <w:name w:val="TOC Heading"/>
    <w:basedOn w:val="Heading1"/>
    <w:next w:val="Normal"/>
    <w:uiPriority w:val="39"/>
    <w:semiHidden/>
    <w:unhideWhenUsed/>
    <w:qFormat/>
    <w:rsid w:val="00AB552B"/>
    <w:pPr>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rsid w:val="00AB552B"/>
    <w:pPr>
      <w:spacing w:after="100"/>
    </w:pPr>
  </w:style>
  <w:style w:type="paragraph" w:styleId="BalloonText">
    <w:name w:val="Balloon Text"/>
    <w:basedOn w:val="Normal"/>
    <w:link w:val="BalloonTextChar"/>
    <w:uiPriority w:val="99"/>
    <w:semiHidden/>
    <w:unhideWhenUsed/>
    <w:rsid w:val="00AB552B"/>
    <w:rPr>
      <w:rFonts w:ascii="Tahoma" w:hAnsi="Tahoma" w:cs="Tahoma"/>
      <w:sz w:val="16"/>
      <w:szCs w:val="16"/>
    </w:rPr>
  </w:style>
  <w:style w:type="character" w:customStyle="1" w:styleId="BalloonTextChar">
    <w:name w:val="Balloon Text Char"/>
    <w:basedOn w:val="DefaultParagraphFont"/>
    <w:link w:val="BalloonText"/>
    <w:uiPriority w:val="99"/>
    <w:semiHidden/>
    <w:rsid w:val="00AB552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2583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areers.unilever.com/unilever-future-leaders-programm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kariera.tesco.sk/en/financial-leadership-program/"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companiesmarketcap.com/" TargetMode="External"/><Relationship Id="rId11" Type="http://schemas.openxmlformats.org/officeDocument/2006/relationships/hyperlink" Target="https://www.unilever.com/news/press-and-media/press-releases/2019/unilevers-purpose-led-brands-outperform/" TargetMode="External"/><Relationship Id="rId5" Type="http://schemas.openxmlformats.org/officeDocument/2006/relationships/webSettings" Target="webSettings.xml"/><Relationship Id="rId10" Type="http://schemas.openxmlformats.org/officeDocument/2006/relationships/hyperlink" Target="https://www.tescoplc.com/media/759057/tesco-annual-report-2022.pdf" TargetMode="External"/><Relationship Id="rId4" Type="http://schemas.openxmlformats.org/officeDocument/2006/relationships/settings" Target="settings.xml"/><Relationship Id="rId9" Type="http://schemas.openxmlformats.org/officeDocument/2006/relationships/hyperlink" Target="https://www.tesc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F6C531-AFD3-451F-B1BD-0E12A7229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3480</Words>
  <Characters>19841</Characters>
  <Application>Microsoft Office Word</Application>
  <DocSecurity>4</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MARSOOK KOTTADAN</dc:creator>
  <cp:lastModifiedBy>James Moore</cp:lastModifiedBy>
  <cp:revision>2</cp:revision>
  <dcterms:created xsi:type="dcterms:W3CDTF">2024-04-25T07:20:00Z</dcterms:created>
  <dcterms:modified xsi:type="dcterms:W3CDTF">2024-04-25T07:20:00Z</dcterms:modified>
</cp:coreProperties>
</file>