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9E6AB8" w14:textId="29FB8747" w:rsidR="00015123" w:rsidRPr="006E1D41" w:rsidRDefault="00015123" w:rsidP="006E1D41">
      <w:pPr>
        <w:rPr>
          <w:i/>
          <w:iCs/>
          <w:sz w:val="24"/>
          <w:szCs w:val="24"/>
        </w:rPr>
      </w:pPr>
      <w:r w:rsidRPr="006E1D41">
        <w:rPr>
          <w:i/>
          <w:iCs/>
          <w:sz w:val="24"/>
          <w:szCs w:val="24"/>
        </w:rPr>
        <w:t xml:space="preserve">Journal of </w:t>
      </w:r>
      <w:r w:rsidR="006E1D41" w:rsidRPr="006E1D41">
        <w:rPr>
          <w:i/>
          <w:iCs/>
          <w:sz w:val="24"/>
          <w:szCs w:val="24"/>
        </w:rPr>
        <w:t>Educational Change</w:t>
      </w:r>
    </w:p>
    <w:p w14:paraId="0BA2B374" w14:textId="03E98BA2" w:rsidR="00A96F7E" w:rsidRPr="00B4497D" w:rsidRDefault="00B4497D" w:rsidP="00B4497D">
      <w:pPr>
        <w:jc w:val="center"/>
        <w:rPr>
          <w:b/>
          <w:bCs/>
          <w:i/>
          <w:iCs/>
          <w:sz w:val="28"/>
          <w:szCs w:val="28"/>
        </w:rPr>
      </w:pPr>
      <w:r w:rsidRPr="00B4497D">
        <w:rPr>
          <w:b/>
          <w:bCs/>
          <w:i/>
          <w:iCs/>
          <w:sz w:val="28"/>
          <w:szCs w:val="28"/>
        </w:rPr>
        <w:t>An exploration of students’ engagement in blended learning during a pandemic in Wales.</w:t>
      </w:r>
    </w:p>
    <w:p w14:paraId="4934ED64" w14:textId="0E83F983" w:rsidR="00B4497D" w:rsidRDefault="00B4497D" w:rsidP="00B4497D">
      <w:pPr>
        <w:jc w:val="center"/>
      </w:pPr>
    </w:p>
    <w:p w14:paraId="7807C471" w14:textId="6B68B98C" w:rsidR="00B4497D" w:rsidRPr="005D0970" w:rsidRDefault="00B4497D">
      <w:pPr>
        <w:rPr>
          <w:b/>
          <w:bCs/>
          <w:sz w:val="28"/>
          <w:szCs w:val="28"/>
        </w:rPr>
      </w:pPr>
      <w:r w:rsidRPr="005D0970">
        <w:rPr>
          <w:b/>
          <w:bCs/>
          <w:sz w:val="28"/>
          <w:szCs w:val="28"/>
        </w:rPr>
        <w:t>Abstract</w:t>
      </w:r>
    </w:p>
    <w:p w14:paraId="132AB668" w14:textId="22F84826" w:rsidR="00B4497D" w:rsidRPr="00B4497D" w:rsidRDefault="00B4497D" w:rsidP="005F1320">
      <w:pPr>
        <w:spacing w:line="360" w:lineRule="auto"/>
        <w:rPr>
          <w:sz w:val="24"/>
          <w:szCs w:val="24"/>
        </w:rPr>
      </w:pPr>
      <w:r w:rsidRPr="00B4497D">
        <w:rPr>
          <w:sz w:val="24"/>
          <w:szCs w:val="24"/>
        </w:rPr>
        <w:t>In what has been a significant change in the way education has been delivered across Wales, as the result of the pandemic – blended learning has presented many challenges for students and lecturers alike</w:t>
      </w:r>
      <w:r w:rsidR="00121207">
        <w:rPr>
          <w:sz w:val="24"/>
          <w:szCs w:val="24"/>
        </w:rPr>
        <w:t>:</w:t>
      </w:r>
      <w:r w:rsidRPr="00B4497D">
        <w:rPr>
          <w:sz w:val="24"/>
          <w:szCs w:val="24"/>
        </w:rPr>
        <w:t xml:space="preserve"> namely engagement.  This article offers an exploration of students’ engagement in this type of learning by drawing upon the factors that may affect its success.  </w:t>
      </w:r>
    </w:p>
    <w:p w14:paraId="2331C05C" w14:textId="04BE550B" w:rsidR="00B4497D" w:rsidRPr="00B4497D" w:rsidRDefault="00B4497D" w:rsidP="005F1320">
      <w:pPr>
        <w:spacing w:line="360" w:lineRule="auto"/>
        <w:rPr>
          <w:sz w:val="24"/>
          <w:szCs w:val="24"/>
        </w:rPr>
      </w:pPr>
      <w:r w:rsidRPr="00B4497D">
        <w:rPr>
          <w:sz w:val="24"/>
          <w:szCs w:val="24"/>
        </w:rPr>
        <w:t xml:space="preserve">The article </w:t>
      </w:r>
      <w:r w:rsidR="0011608D">
        <w:rPr>
          <w:sz w:val="24"/>
          <w:szCs w:val="24"/>
        </w:rPr>
        <w:t xml:space="preserve">will </w:t>
      </w:r>
      <w:r w:rsidRPr="00B4497D">
        <w:rPr>
          <w:sz w:val="24"/>
          <w:szCs w:val="24"/>
        </w:rPr>
        <w:t xml:space="preserve">outline the background to the pandemic in Wales before moving on to the definitions of blended </w:t>
      </w:r>
      <w:r w:rsidR="001508F1" w:rsidRPr="00B4497D">
        <w:rPr>
          <w:sz w:val="24"/>
          <w:szCs w:val="24"/>
        </w:rPr>
        <w:t>learning</w:t>
      </w:r>
      <w:r w:rsidR="001508F1">
        <w:rPr>
          <w:sz w:val="24"/>
          <w:szCs w:val="24"/>
        </w:rPr>
        <w:t xml:space="preserve"> and will choose one for the purpose of the article</w:t>
      </w:r>
      <w:r w:rsidRPr="00B4497D">
        <w:rPr>
          <w:sz w:val="24"/>
          <w:szCs w:val="24"/>
        </w:rPr>
        <w:t xml:space="preserve">.  It </w:t>
      </w:r>
      <w:r w:rsidR="001508F1">
        <w:rPr>
          <w:sz w:val="24"/>
          <w:szCs w:val="24"/>
        </w:rPr>
        <w:t>w</w:t>
      </w:r>
      <w:r w:rsidR="00B02B62">
        <w:rPr>
          <w:sz w:val="24"/>
          <w:szCs w:val="24"/>
        </w:rPr>
        <w:t>ill</w:t>
      </w:r>
      <w:r w:rsidRPr="00B4497D">
        <w:rPr>
          <w:sz w:val="24"/>
          <w:szCs w:val="24"/>
        </w:rPr>
        <w:t xml:space="preserve"> </w:t>
      </w:r>
      <w:r w:rsidR="0011608D">
        <w:rPr>
          <w:sz w:val="24"/>
          <w:szCs w:val="24"/>
        </w:rPr>
        <w:t>explor</w:t>
      </w:r>
      <w:r w:rsidR="00B02B62">
        <w:rPr>
          <w:sz w:val="24"/>
          <w:szCs w:val="24"/>
        </w:rPr>
        <w:t>e</w:t>
      </w:r>
      <w:r w:rsidR="0011608D">
        <w:rPr>
          <w:sz w:val="24"/>
          <w:szCs w:val="24"/>
        </w:rPr>
        <w:t xml:space="preserve"> </w:t>
      </w:r>
      <w:r w:rsidR="00627BE0">
        <w:rPr>
          <w:sz w:val="24"/>
          <w:szCs w:val="24"/>
        </w:rPr>
        <w:t xml:space="preserve">the concept of engagement and </w:t>
      </w:r>
      <w:r w:rsidR="00B02B62">
        <w:rPr>
          <w:sz w:val="24"/>
          <w:szCs w:val="24"/>
        </w:rPr>
        <w:t xml:space="preserve">the factors </w:t>
      </w:r>
      <w:r w:rsidRPr="00B4497D">
        <w:rPr>
          <w:sz w:val="24"/>
          <w:szCs w:val="24"/>
        </w:rPr>
        <w:t>that can affect successful engagement in this type of education delivery</w:t>
      </w:r>
      <w:r w:rsidR="00962161">
        <w:rPr>
          <w:sz w:val="24"/>
          <w:szCs w:val="24"/>
        </w:rPr>
        <w:t>.</w:t>
      </w:r>
    </w:p>
    <w:p w14:paraId="3C388440" w14:textId="7B15ACB2" w:rsidR="00B4497D" w:rsidRPr="005477E4" w:rsidRDefault="002F0589" w:rsidP="005F1320">
      <w:pPr>
        <w:spacing w:line="360" w:lineRule="auto"/>
        <w:rPr>
          <w:sz w:val="24"/>
          <w:szCs w:val="24"/>
        </w:rPr>
      </w:pPr>
      <w:r w:rsidRPr="005477E4">
        <w:rPr>
          <w:sz w:val="24"/>
          <w:szCs w:val="24"/>
        </w:rPr>
        <w:t xml:space="preserve">There will be </w:t>
      </w:r>
      <w:r w:rsidR="00911AF8" w:rsidRPr="005477E4">
        <w:rPr>
          <w:sz w:val="24"/>
          <w:szCs w:val="24"/>
        </w:rPr>
        <w:t xml:space="preserve">reflection on asynchronous and synchronous learning and finally an exploration of blended learning models.  </w:t>
      </w:r>
      <w:r w:rsidR="00D012AA" w:rsidRPr="005477E4">
        <w:rPr>
          <w:sz w:val="24"/>
          <w:szCs w:val="24"/>
        </w:rPr>
        <w:t xml:space="preserve">The article concludes by speculating on how engagement in blended learning could be developed in the </w:t>
      </w:r>
      <w:r w:rsidR="005477E4" w:rsidRPr="005477E4">
        <w:rPr>
          <w:sz w:val="24"/>
          <w:szCs w:val="24"/>
        </w:rPr>
        <w:t xml:space="preserve">future, </w:t>
      </w:r>
      <w:r w:rsidR="00D012AA" w:rsidRPr="005477E4">
        <w:rPr>
          <w:sz w:val="24"/>
          <w:szCs w:val="24"/>
        </w:rPr>
        <w:t>post pandemic</w:t>
      </w:r>
      <w:r w:rsidR="001945B2">
        <w:rPr>
          <w:sz w:val="24"/>
          <w:szCs w:val="24"/>
        </w:rPr>
        <w:t>,</w:t>
      </w:r>
      <w:r w:rsidR="009D0F91">
        <w:rPr>
          <w:sz w:val="24"/>
          <w:szCs w:val="24"/>
        </w:rPr>
        <w:t xml:space="preserve"> with reference to Welsh Government.</w:t>
      </w:r>
      <w:r w:rsidR="00D012AA" w:rsidRPr="005477E4">
        <w:rPr>
          <w:sz w:val="24"/>
          <w:szCs w:val="24"/>
        </w:rPr>
        <w:t xml:space="preserve"> </w:t>
      </w:r>
    </w:p>
    <w:p w14:paraId="278F4D91" w14:textId="5EACB7D3" w:rsidR="00B4497D" w:rsidRDefault="00B4497D">
      <w:pPr>
        <w:rPr>
          <w:b/>
          <w:bCs/>
          <w:sz w:val="28"/>
          <w:szCs w:val="28"/>
        </w:rPr>
      </w:pPr>
      <w:r w:rsidRPr="00D012AA">
        <w:rPr>
          <w:b/>
          <w:bCs/>
          <w:sz w:val="28"/>
          <w:szCs w:val="28"/>
        </w:rPr>
        <w:t>Introduction</w:t>
      </w:r>
    </w:p>
    <w:p w14:paraId="08F915E5" w14:textId="2ECADAF6" w:rsidR="00260651" w:rsidRPr="00EC2499" w:rsidRDefault="00481D3A" w:rsidP="005F1320">
      <w:pPr>
        <w:spacing w:line="360" w:lineRule="auto"/>
        <w:rPr>
          <w:sz w:val="24"/>
          <w:szCs w:val="24"/>
        </w:rPr>
      </w:pPr>
      <w:r>
        <w:rPr>
          <w:sz w:val="24"/>
          <w:szCs w:val="24"/>
        </w:rPr>
        <w:t xml:space="preserve">In </w:t>
      </w:r>
      <w:r w:rsidR="00B7606D">
        <w:rPr>
          <w:sz w:val="24"/>
          <w:szCs w:val="24"/>
        </w:rPr>
        <w:t xml:space="preserve">early </w:t>
      </w:r>
      <w:r>
        <w:rPr>
          <w:sz w:val="24"/>
          <w:szCs w:val="24"/>
        </w:rPr>
        <w:t xml:space="preserve">2020 </w:t>
      </w:r>
      <w:r w:rsidRPr="00D012AA">
        <w:rPr>
          <w:sz w:val="24"/>
          <w:szCs w:val="24"/>
        </w:rPr>
        <w:t>an infectious disease caused by a newly discovered coronavirus</w:t>
      </w:r>
      <w:r>
        <w:rPr>
          <w:sz w:val="24"/>
          <w:szCs w:val="24"/>
        </w:rPr>
        <w:t xml:space="preserve"> (WHO, 2020)</w:t>
      </w:r>
      <w:r w:rsidR="00A62A30">
        <w:rPr>
          <w:sz w:val="24"/>
          <w:szCs w:val="24"/>
        </w:rPr>
        <w:t>, of unknown origin first appeared in Wuhan, China</w:t>
      </w:r>
      <w:r w:rsidR="00EC2499">
        <w:rPr>
          <w:sz w:val="24"/>
          <w:szCs w:val="24"/>
        </w:rPr>
        <w:t xml:space="preserve">. </w:t>
      </w:r>
      <w:r w:rsidR="00260651">
        <w:rPr>
          <w:sz w:val="24"/>
          <w:szCs w:val="24"/>
        </w:rPr>
        <w:t>It was declared a Public Health Emergency of International Concern by the Wor</w:t>
      </w:r>
      <w:r w:rsidR="008A2CAF">
        <w:rPr>
          <w:sz w:val="24"/>
          <w:szCs w:val="24"/>
        </w:rPr>
        <w:t>l</w:t>
      </w:r>
      <w:r w:rsidR="00260651">
        <w:rPr>
          <w:sz w:val="24"/>
          <w:szCs w:val="24"/>
        </w:rPr>
        <w:t>d Health Organisation on 30 January 2020</w:t>
      </w:r>
      <w:r w:rsidR="00EC2499">
        <w:rPr>
          <w:sz w:val="24"/>
          <w:szCs w:val="24"/>
        </w:rPr>
        <w:t xml:space="preserve"> and </w:t>
      </w:r>
      <w:r w:rsidR="00CE5C5F">
        <w:rPr>
          <w:sz w:val="24"/>
          <w:szCs w:val="24"/>
        </w:rPr>
        <w:t>the</w:t>
      </w:r>
      <w:r w:rsidR="00D12988">
        <w:rPr>
          <w:sz w:val="24"/>
          <w:szCs w:val="24"/>
        </w:rPr>
        <w:t xml:space="preserve">n </w:t>
      </w:r>
      <w:r w:rsidR="00EC2499">
        <w:rPr>
          <w:sz w:val="24"/>
          <w:szCs w:val="24"/>
        </w:rPr>
        <w:t>quickly began to spread overseas (</w:t>
      </w:r>
      <w:r w:rsidR="004148AD">
        <w:rPr>
          <w:sz w:val="24"/>
          <w:szCs w:val="24"/>
        </w:rPr>
        <w:t>Mackenzie &amp; Smith, 2020</w:t>
      </w:r>
      <w:r w:rsidR="00EC2499">
        <w:rPr>
          <w:sz w:val="24"/>
          <w:szCs w:val="24"/>
        </w:rPr>
        <w:t>).</w:t>
      </w:r>
    </w:p>
    <w:p w14:paraId="4D3FB0EF" w14:textId="2BDD3F6F" w:rsidR="003F2AAD" w:rsidRDefault="00EE7BB8" w:rsidP="005F1320">
      <w:pPr>
        <w:spacing w:line="360" w:lineRule="auto"/>
        <w:rPr>
          <w:sz w:val="24"/>
          <w:szCs w:val="24"/>
        </w:rPr>
      </w:pPr>
      <w:r>
        <w:rPr>
          <w:sz w:val="24"/>
          <w:szCs w:val="24"/>
        </w:rPr>
        <w:t xml:space="preserve">In a bid to react to what would be global pandemic, the UK began to take the necessary steps to try and safeguard its population from contracting the disease. </w:t>
      </w:r>
      <w:r w:rsidR="00D939E2">
        <w:rPr>
          <w:sz w:val="24"/>
          <w:szCs w:val="24"/>
        </w:rPr>
        <w:t>O</w:t>
      </w:r>
      <w:r w:rsidR="00DD1E90" w:rsidRPr="00481D3A">
        <w:rPr>
          <w:sz w:val="24"/>
          <w:szCs w:val="24"/>
        </w:rPr>
        <w:t xml:space="preserve">n March 16, 2020 prime minister Boris Johnson first appeared in what would be a daily </w:t>
      </w:r>
      <w:r w:rsidR="00344408" w:rsidRPr="00481D3A">
        <w:rPr>
          <w:sz w:val="24"/>
          <w:szCs w:val="24"/>
        </w:rPr>
        <w:t>coronavirus press conference, saying that everybody in the UK was advised to “avoid non-essential social contact and travel where possible” (</w:t>
      </w:r>
      <w:r w:rsidR="00B1682F">
        <w:rPr>
          <w:sz w:val="24"/>
          <w:szCs w:val="24"/>
        </w:rPr>
        <w:t>Reynolds &amp; Weiss, 2020</w:t>
      </w:r>
      <w:r w:rsidR="00344408" w:rsidRPr="00481D3A">
        <w:rPr>
          <w:sz w:val="24"/>
          <w:szCs w:val="24"/>
        </w:rPr>
        <w:t>)</w:t>
      </w:r>
      <w:r w:rsidR="0068583A" w:rsidRPr="00481D3A">
        <w:rPr>
          <w:sz w:val="24"/>
          <w:szCs w:val="24"/>
        </w:rPr>
        <w:t xml:space="preserve">.  </w:t>
      </w:r>
    </w:p>
    <w:p w14:paraId="24129E56" w14:textId="55B74701" w:rsidR="00DF095C" w:rsidRDefault="003F2AAD" w:rsidP="005F1320">
      <w:pPr>
        <w:spacing w:line="360" w:lineRule="auto"/>
        <w:rPr>
          <w:sz w:val="24"/>
          <w:szCs w:val="24"/>
        </w:rPr>
      </w:pPr>
      <w:r>
        <w:rPr>
          <w:sz w:val="24"/>
          <w:szCs w:val="24"/>
        </w:rPr>
        <w:lastRenderedPageBreak/>
        <w:t xml:space="preserve">In parliament, education secretary for England Gavin Williamson </w:t>
      </w:r>
      <w:r w:rsidR="001E18D7">
        <w:rPr>
          <w:sz w:val="24"/>
          <w:szCs w:val="24"/>
        </w:rPr>
        <w:t xml:space="preserve">explained that </w:t>
      </w:r>
      <w:r w:rsidR="001E18D7" w:rsidRPr="001E18D7">
        <w:rPr>
          <w:sz w:val="24"/>
          <w:szCs w:val="24"/>
        </w:rPr>
        <w:t xml:space="preserve">“the spike of the virus is increasing at a faster pace than anticipated” and </w:t>
      </w:r>
      <w:r w:rsidR="001E18D7">
        <w:rPr>
          <w:sz w:val="24"/>
          <w:szCs w:val="24"/>
        </w:rPr>
        <w:t>imp</w:t>
      </w:r>
      <w:r w:rsidR="00871208">
        <w:rPr>
          <w:sz w:val="24"/>
          <w:szCs w:val="24"/>
        </w:rPr>
        <w:t>lored</w:t>
      </w:r>
      <w:r w:rsidR="001E18D7">
        <w:rPr>
          <w:sz w:val="24"/>
          <w:szCs w:val="24"/>
        </w:rPr>
        <w:t xml:space="preserve"> that</w:t>
      </w:r>
      <w:r w:rsidR="001E18D7" w:rsidRPr="001E18D7">
        <w:rPr>
          <w:sz w:val="24"/>
          <w:szCs w:val="24"/>
        </w:rPr>
        <w:t xml:space="preserve"> the time had come </w:t>
      </w:r>
      <w:r w:rsidR="009A35AD">
        <w:rPr>
          <w:sz w:val="24"/>
          <w:szCs w:val="24"/>
        </w:rPr>
        <w:t>for education to take a stance</w:t>
      </w:r>
      <w:r w:rsidR="001E18D7" w:rsidRPr="001E18D7">
        <w:rPr>
          <w:sz w:val="24"/>
          <w:szCs w:val="24"/>
        </w:rPr>
        <w:t xml:space="preserve">. </w:t>
      </w:r>
      <w:r w:rsidR="00DF095C">
        <w:rPr>
          <w:sz w:val="24"/>
          <w:szCs w:val="24"/>
        </w:rPr>
        <w:t xml:space="preserve"> This was due to the ongoing concern around schools continuing to operate as normal </w:t>
      </w:r>
      <w:r w:rsidR="005A5C6B">
        <w:rPr>
          <w:sz w:val="24"/>
          <w:szCs w:val="24"/>
        </w:rPr>
        <w:t>as they found difficulties with “illness, self-isolation impact on staffing levels and pupil attendance” (</w:t>
      </w:r>
      <w:proofErr w:type="spellStart"/>
      <w:r w:rsidR="00FB67A2">
        <w:rPr>
          <w:sz w:val="24"/>
          <w:szCs w:val="24"/>
        </w:rPr>
        <w:t>Mahase</w:t>
      </w:r>
      <w:proofErr w:type="spellEnd"/>
      <w:r w:rsidR="005A5C6B">
        <w:rPr>
          <w:sz w:val="24"/>
          <w:szCs w:val="24"/>
        </w:rPr>
        <w:t>, 2020).</w:t>
      </w:r>
    </w:p>
    <w:p w14:paraId="09F4FDB9" w14:textId="3C006EB2" w:rsidR="00B81EF8" w:rsidRDefault="001D68D1" w:rsidP="005F1320">
      <w:pPr>
        <w:spacing w:line="360" w:lineRule="auto"/>
        <w:rPr>
          <w:sz w:val="24"/>
          <w:szCs w:val="24"/>
        </w:rPr>
      </w:pPr>
      <w:r>
        <w:rPr>
          <w:sz w:val="24"/>
          <w:szCs w:val="24"/>
        </w:rPr>
        <w:t>His</w:t>
      </w:r>
      <w:r w:rsidR="009C4A12">
        <w:rPr>
          <w:sz w:val="24"/>
          <w:szCs w:val="24"/>
        </w:rPr>
        <w:t xml:space="preserve"> </w:t>
      </w:r>
      <w:r>
        <w:rPr>
          <w:sz w:val="24"/>
          <w:szCs w:val="24"/>
        </w:rPr>
        <w:t>statement</w:t>
      </w:r>
      <w:r w:rsidR="00D939E2">
        <w:rPr>
          <w:sz w:val="24"/>
          <w:szCs w:val="24"/>
        </w:rPr>
        <w:t xml:space="preserve"> was </w:t>
      </w:r>
      <w:r w:rsidR="002454BC">
        <w:rPr>
          <w:sz w:val="24"/>
          <w:szCs w:val="24"/>
        </w:rPr>
        <w:t xml:space="preserve">later </w:t>
      </w:r>
      <w:r w:rsidR="00D939E2">
        <w:rPr>
          <w:sz w:val="24"/>
          <w:szCs w:val="24"/>
        </w:rPr>
        <w:t xml:space="preserve">followed </w:t>
      </w:r>
      <w:r w:rsidR="009C4A12">
        <w:rPr>
          <w:sz w:val="24"/>
          <w:szCs w:val="24"/>
        </w:rPr>
        <w:t xml:space="preserve">by </w:t>
      </w:r>
      <w:r w:rsidR="000D11FE">
        <w:rPr>
          <w:sz w:val="24"/>
          <w:szCs w:val="24"/>
        </w:rPr>
        <w:t>Johnson’s</w:t>
      </w:r>
      <w:r w:rsidR="009C4A12">
        <w:rPr>
          <w:sz w:val="24"/>
          <w:szCs w:val="24"/>
        </w:rPr>
        <w:t xml:space="preserve"> </w:t>
      </w:r>
      <w:r>
        <w:rPr>
          <w:sz w:val="24"/>
          <w:szCs w:val="24"/>
        </w:rPr>
        <w:t>announcement</w:t>
      </w:r>
      <w:r w:rsidR="009C4A12">
        <w:rPr>
          <w:sz w:val="24"/>
          <w:szCs w:val="24"/>
        </w:rPr>
        <w:t xml:space="preserve"> on </w:t>
      </w:r>
      <w:r w:rsidR="0068583A" w:rsidRPr="00481D3A">
        <w:rPr>
          <w:sz w:val="24"/>
          <w:szCs w:val="24"/>
        </w:rPr>
        <w:t>20</w:t>
      </w:r>
      <w:r w:rsidR="0068583A" w:rsidRPr="00481D3A">
        <w:rPr>
          <w:sz w:val="24"/>
          <w:szCs w:val="24"/>
          <w:vertAlign w:val="superscript"/>
        </w:rPr>
        <w:t xml:space="preserve"> </w:t>
      </w:r>
      <w:r w:rsidR="0068583A" w:rsidRPr="00481D3A">
        <w:rPr>
          <w:sz w:val="24"/>
          <w:szCs w:val="24"/>
        </w:rPr>
        <w:t xml:space="preserve">March </w:t>
      </w:r>
      <w:r w:rsidR="009C4A12">
        <w:rPr>
          <w:sz w:val="24"/>
          <w:szCs w:val="24"/>
        </w:rPr>
        <w:t>to close</w:t>
      </w:r>
      <w:r w:rsidR="00BE6C43">
        <w:rPr>
          <w:sz w:val="24"/>
          <w:szCs w:val="24"/>
        </w:rPr>
        <w:t xml:space="preserve"> </w:t>
      </w:r>
      <w:r w:rsidR="0068583A" w:rsidRPr="00481D3A">
        <w:rPr>
          <w:sz w:val="24"/>
          <w:szCs w:val="24"/>
        </w:rPr>
        <w:t xml:space="preserve">all </w:t>
      </w:r>
      <w:r>
        <w:rPr>
          <w:sz w:val="24"/>
          <w:szCs w:val="24"/>
        </w:rPr>
        <w:t xml:space="preserve">early </w:t>
      </w:r>
      <w:r w:rsidR="00AA0695">
        <w:rPr>
          <w:sz w:val="24"/>
          <w:szCs w:val="24"/>
        </w:rPr>
        <w:t xml:space="preserve">years’ </w:t>
      </w:r>
      <w:r>
        <w:rPr>
          <w:sz w:val="24"/>
          <w:szCs w:val="24"/>
        </w:rPr>
        <w:t xml:space="preserve">providers, </w:t>
      </w:r>
      <w:r w:rsidR="003A6821">
        <w:rPr>
          <w:sz w:val="24"/>
          <w:szCs w:val="24"/>
        </w:rPr>
        <w:t xml:space="preserve">schools, </w:t>
      </w:r>
      <w:r>
        <w:rPr>
          <w:sz w:val="24"/>
          <w:szCs w:val="24"/>
        </w:rPr>
        <w:t xml:space="preserve">sixth forms </w:t>
      </w:r>
      <w:r w:rsidR="003A6821">
        <w:rPr>
          <w:sz w:val="24"/>
          <w:szCs w:val="24"/>
        </w:rPr>
        <w:t xml:space="preserve">and colleges </w:t>
      </w:r>
      <w:r w:rsidR="009C4A12">
        <w:rPr>
          <w:sz w:val="24"/>
          <w:szCs w:val="24"/>
        </w:rPr>
        <w:t>in England, Scotland and Wales</w:t>
      </w:r>
      <w:r w:rsidR="006C4586">
        <w:rPr>
          <w:sz w:val="24"/>
          <w:szCs w:val="24"/>
        </w:rPr>
        <w:t xml:space="preserve"> until further notice</w:t>
      </w:r>
      <w:r w:rsidR="0073258C" w:rsidRPr="00481D3A">
        <w:rPr>
          <w:sz w:val="24"/>
          <w:szCs w:val="24"/>
        </w:rPr>
        <w:t xml:space="preserve"> </w:t>
      </w:r>
      <w:r w:rsidR="00871208">
        <w:rPr>
          <w:sz w:val="24"/>
          <w:szCs w:val="24"/>
        </w:rPr>
        <w:t>(</w:t>
      </w:r>
      <w:proofErr w:type="spellStart"/>
      <w:r w:rsidR="00FE5486">
        <w:rPr>
          <w:sz w:val="24"/>
          <w:szCs w:val="24"/>
        </w:rPr>
        <w:t>Mahase</w:t>
      </w:r>
      <w:proofErr w:type="spellEnd"/>
      <w:r w:rsidR="00871208">
        <w:rPr>
          <w:sz w:val="24"/>
          <w:szCs w:val="24"/>
        </w:rPr>
        <w:t>, 2020)</w:t>
      </w:r>
      <w:r w:rsidR="00513565">
        <w:rPr>
          <w:sz w:val="24"/>
          <w:szCs w:val="24"/>
        </w:rPr>
        <w:t>.</w:t>
      </w:r>
      <w:r w:rsidR="00513565" w:rsidRPr="00513565">
        <w:rPr>
          <w:sz w:val="24"/>
          <w:szCs w:val="24"/>
        </w:rPr>
        <w:t xml:space="preserve"> </w:t>
      </w:r>
      <w:r w:rsidR="00513565">
        <w:rPr>
          <w:sz w:val="24"/>
          <w:szCs w:val="24"/>
        </w:rPr>
        <w:t>The shift to home learning was immediate. With new terms such as “online” and “blended learning” emerging from educators, delivery across the nation would most certainly take place via a digital platform for the foreseeable future</w:t>
      </w:r>
      <w:r w:rsidR="001A14F2">
        <w:rPr>
          <w:sz w:val="24"/>
          <w:szCs w:val="24"/>
        </w:rPr>
        <w:t>.</w:t>
      </w:r>
    </w:p>
    <w:p w14:paraId="0330AEAE" w14:textId="083E2F5A" w:rsidR="003B075B" w:rsidRPr="009465BE" w:rsidRDefault="00021C5F" w:rsidP="005F1320">
      <w:pPr>
        <w:spacing w:line="360" w:lineRule="auto"/>
        <w:rPr>
          <w:sz w:val="24"/>
          <w:szCs w:val="24"/>
        </w:rPr>
      </w:pPr>
      <w:r>
        <w:rPr>
          <w:sz w:val="24"/>
          <w:szCs w:val="24"/>
        </w:rPr>
        <w:t>This article seeks to explore what sort of engagement students have had with blended learning</w:t>
      </w:r>
      <w:r w:rsidR="00C035D5">
        <w:rPr>
          <w:sz w:val="24"/>
          <w:szCs w:val="24"/>
        </w:rPr>
        <w:t xml:space="preserve"> </w:t>
      </w:r>
      <w:r w:rsidR="00E446D6">
        <w:rPr>
          <w:sz w:val="24"/>
          <w:szCs w:val="24"/>
        </w:rPr>
        <w:t xml:space="preserve">since these announcements, </w:t>
      </w:r>
      <w:r w:rsidR="00C035D5">
        <w:rPr>
          <w:sz w:val="24"/>
          <w:szCs w:val="24"/>
        </w:rPr>
        <w:t>b</w:t>
      </w:r>
      <w:r w:rsidR="00C219AF">
        <w:rPr>
          <w:sz w:val="24"/>
          <w:szCs w:val="24"/>
        </w:rPr>
        <w:t xml:space="preserve">y firstly investigating </w:t>
      </w:r>
      <w:r w:rsidR="00B7165D">
        <w:rPr>
          <w:sz w:val="24"/>
          <w:szCs w:val="24"/>
        </w:rPr>
        <w:t xml:space="preserve">the </w:t>
      </w:r>
      <w:r w:rsidR="00C219AF">
        <w:rPr>
          <w:sz w:val="24"/>
          <w:szCs w:val="24"/>
        </w:rPr>
        <w:t>definition and understanding of the term ‘blended learning’</w:t>
      </w:r>
      <w:r w:rsidR="00C219AF" w:rsidRPr="009465BE">
        <w:rPr>
          <w:sz w:val="24"/>
          <w:szCs w:val="24"/>
        </w:rPr>
        <w:t xml:space="preserve">.  </w:t>
      </w:r>
      <w:r w:rsidR="00905131" w:rsidRPr="009465BE">
        <w:rPr>
          <w:sz w:val="24"/>
          <w:szCs w:val="24"/>
        </w:rPr>
        <w:t>I</w:t>
      </w:r>
      <w:r w:rsidR="00C219AF" w:rsidRPr="009465BE">
        <w:rPr>
          <w:sz w:val="24"/>
          <w:szCs w:val="24"/>
        </w:rPr>
        <w:t xml:space="preserve">t will </w:t>
      </w:r>
      <w:r w:rsidR="00905131" w:rsidRPr="009465BE">
        <w:rPr>
          <w:sz w:val="24"/>
          <w:szCs w:val="24"/>
        </w:rPr>
        <w:t xml:space="preserve">then </w:t>
      </w:r>
      <w:r w:rsidR="00C219AF" w:rsidRPr="009465BE">
        <w:rPr>
          <w:sz w:val="24"/>
          <w:szCs w:val="24"/>
        </w:rPr>
        <w:t xml:space="preserve">go on further to look at </w:t>
      </w:r>
      <w:r w:rsidR="00566D00" w:rsidRPr="009465BE">
        <w:rPr>
          <w:sz w:val="24"/>
          <w:szCs w:val="24"/>
        </w:rPr>
        <w:t xml:space="preserve">how certain factors can influence and contribute to </w:t>
      </w:r>
      <w:r w:rsidR="003B075B" w:rsidRPr="009465BE">
        <w:rPr>
          <w:sz w:val="24"/>
          <w:szCs w:val="24"/>
        </w:rPr>
        <w:t>engagement,</w:t>
      </w:r>
      <w:r w:rsidR="00566D00" w:rsidRPr="009465BE">
        <w:rPr>
          <w:sz w:val="24"/>
          <w:szCs w:val="24"/>
        </w:rPr>
        <w:t xml:space="preserve"> such as</w:t>
      </w:r>
      <w:r w:rsidR="005B0CC3" w:rsidRPr="009465BE">
        <w:rPr>
          <w:sz w:val="24"/>
          <w:szCs w:val="24"/>
        </w:rPr>
        <w:t xml:space="preserve"> </w:t>
      </w:r>
      <w:r w:rsidR="003B075B" w:rsidRPr="009465BE">
        <w:rPr>
          <w:sz w:val="24"/>
          <w:szCs w:val="24"/>
        </w:rPr>
        <w:t xml:space="preserve">the digital divide and poverty, teaching styles and personalised learning.  The remainder </w:t>
      </w:r>
      <w:r w:rsidR="000A6A95" w:rsidRPr="009465BE">
        <w:rPr>
          <w:sz w:val="24"/>
          <w:szCs w:val="24"/>
        </w:rPr>
        <w:t>of the article will look at asynchronous and synchronous lesson delivery and their links with engagement before exploring the concept of adopting a blended learning model</w:t>
      </w:r>
      <w:r w:rsidR="00D91024" w:rsidRPr="009465BE">
        <w:rPr>
          <w:sz w:val="24"/>
          <w:szCs w:val="24"/>
        </w:rPr>
        <w:t xml:space="preserve">; with particular attention </w:t>
      </w:r>
      <w:r w:rsidR="001945B2">
        <w:rPr>
          <w:sz w:val="24"/>
          <w:szCs w:val="24"/>
        </w:rPr>
        <w:t>to</w:t>
      </w:r>
      <w:r w:rsidR="00D91024" w:rsidRPr="009465BE">
        <w:rPr>
          <w:sz w:val="24"/>
          <w:szCs w:val="24"/>
        </w:rPr>
        <w:t xml:space="preserve"> Station Rotation model.</w:t>
      </w:r>
    </w:p>
    <w:p w14:paraId="50CCA7F3" w14:textId="77DA72CE" w:rsidR="00DA4FDE" w:rsidRDefault="00DA4FDE">
      <w:pPr>
        <w:rPr>
          <w:b/>
          <w:bCs/>
          <w:sz w:val="24"/>
          <w:szCs w:val="24"/>
        </w:rPr>
      </w:pPr>
      <w:r w:rsidRPr="00A16B49">
        <w:rPr>
          <w:b/>
          <w:bCs/>
          <w:sz w:val="24"/>
          <w:szCs w:val="24"/>
        </w:rPr>
        <w:t>De</w:t>
      </w:r>
      <w:r w:rsidR="00B405AD">
        <w:rPr>
          <w:b/>
          <w:bCs/>
          <w:sz w:val="24"/>
          <w:szCs w:val="24"/>
        </w:rPr>
        <w:t>finitions of b</w:t>
      </w:r>
      <w:r w:rsidRPr="00A16B49">
        <w:rPr>
          <w:b/>
          <w:bCs/>
          <w:sz w:val="24"/>
          <w:szCs w:val="24"/>
        </w:rPr>
        <w:t>lended learning</w:t>
      </w:r>
    </w:p>
    <w:p w14:paraId="1273485E" w14:textId="431DC372" w:rsidR="00A3642A" w:rsidRPr="00A3642A" w:rsidRDefault="00EA59D5" w:rsidP="005F1320">
      <w:pPr>
        <w:spacing w:line="360" w:lineRule="auto"/>
        <w:rPr>
          <w:sz w:val="24"/>
          <w:szCs w:val="24"/>
        </w:rPr>
      </w:pPr>
      <w:r>
        <w:rPr>
          <w:sz w:val="24"/>
          <w:szCs w:val="24"/>
        </w:rPr>
        <w:t xml:space="preserve">Graham </w:t>
      </w:r>
      <w:r w:rsidR="005001B6">
        <w:rPr>
          <w:sz w:val="24"/>
          <w:szCs w:val="24"/>
        </w:rPr>
        <w:t>(2013) states that “a</w:t>
      </w:r>
      <w:r w:rsidR="00A3642A" w:rsidRPr="00A3642A">
        <w:rPr>
          <w:sz w:val="24"/>
          <w:szCs w:val="24"/>
        </w:rPr>
        <w:t xml:space="preserve">t the most basic level, blended learning involves the combination of face-to-face and technology-mediated instruction </w:t>
      </w:r>
      <w:bookmarkStart w:id="0" w:name="_Hlk62423814"/>
      <w:r w:rsidR="00A3642A" w:rsidRPr="00A3642A">
        <w:rPr>
          <w:sz w:val="24"/>
          <w:szCs w:val="24"/>
        </w:rPr>
        <w:t>(</w:t>
      </w:r>
      <w:r w:rsidR="00361EB4">
        <w:rPr>
          <w:sz w:val="24"/>
          <w:szCs w:val="24"/>
        </w:rPr>
        <w:t>H</w:t>
      </w:r>
      <w:r w:rsidR="005001B6">
        <w:rPr>
          <w:sz w:val="24"/>
          <w:szCs w:val="24"/>
        </w:rPr>
        <w:t>alvers</w:t>
      </w:r>
      <w:r w:rsidR="00361EB4">
        <w:rPr>
          <w:sz w:val="24"/>
          <w:szCs w:val="24"/>
        </w:rPr>
        <w:t>on</w:t>
      </w:r>
      <w:r w:rsidR="005001B6">
        <w:rPr>
          <w:sz w:val="24"/>
          <w:szCs w:val="24"/>
        </w:rPr>
        <w:t xml:space="preserve"> &amp; </w:t>
      </w:r>
      <w:r w:rsidR="00A3642A" w:rsidRPr="00A3642A">
        <w:rPr>
          <w:sz w:val="24"/>
          <w:szCs w:val="24"/>
        </w:rPr>
        <w:t>Graham, 20</w:t>
      </w:r>
      <w:r w:rsidR="005001B6">
        <w:rPr>
          <w:sz w:val="24"/>
          <w:szCs w:val="24"/>
        </w:rPr>
        <w:t>19</w:t>
      </w:r>
      <w:r w:rsidR="008E4324">
        <w:rPr>
          <w:sz w:val="24"/>
          <w:szCs w:val="24"/>
        </w:rPr>
        <w:t>, p.</w:t>
      </w:r>
      <w:r w:rsidR="003B2175">
        <w:rPr>
          <w:sz w:val="24"/>
          <w:szCs w:val="24"/>
        </w:rPr>
        <w:t>4</w:t>
      </w:r>
      <w:r w:rsidR="00A3642A" w:rsidRPr="00A3642A">
        <w:rPr>
          <w:sz w:val="24"/>
          <w:szCs w:val="24"/>
        </w:rPr>
        <w:t>).</w:t>
      </w:r>
    </w:p>
    <w:bookmarkEnd w:id="0"/>
    <w:p w14:paraId="650D1783" w14:textId="7401CCD6" w:rsidR="00AF663E" w:rsidRPr="002D7D05" w:rsidRDefault="00361EB4" w:rsidP="005F1320">
      <w:pPr>
        <w:spacing w:line="360" w:lineRule="auto"/>
        <w:rPr>
          <w:sz w:val="24"/>
          <w:szCs w:val="24"/>
        </w:rPr>
      </w:pPr>
      <w:r>
        <w:rPr>
          <w:sz w:val="24"/>
          <w:szCs w:val="24"/>
        </w:rPr>
        <w:t>Whils</w:t>
      </w:r>
      <w:r w:rsidR="00C64CBC">
        <w:rPr>
          <w:sz w:val="24"/>
          <w:szCs w:val="24"/>
        </w:rPr>
        <w:t xml:space="preserve">t is possible that both </w:t>
      </w:r>
      <w:r w:rsidR="001C011A">
        <w:rPr>
          <w:sz w:val="24"/>
          <w:szCs w:val="24"/>
        </w:rPr>
        <w:t xml:space="preserve">face to face and </w:t>
      </w:r>
      <w:r w:rsidR="005F1320">
        <w:rPr>
          <w:sz w:val="24"/>
          <w:szCs w:val="24"/>
        </w:rPr>
        <w:t>computer-based</w:t>
      </w:r>
      <w:r w:rsidR="00EA59D5">
        <w:rPr>
          <w:sz w:val="24"/>
          <w:szCs w:val="24"/>
        </w:rPr>
        <w:t xml:space="preserve"> instruction </w:t>
      </w:r>
      <w:r w:rsidR="00C64CBC">
        <w:rPr>
          <w:sz w:val="24"/>
          <w:szCs w:val="24"/>
        </w:rPr>
        <w:t>could be administered digitally</w:t>
      </w:r>
      <w:r>
        <w:rPr>
          <w:sz w:val="24"/>
          <w:szCs w:val="24"/>
        </w:rPr>
        <w:t>,</w:t>
      </w:r>
      <w:r w:rsidR="002D7D05">
        <w:rPr>
          <w:sz w:val="24"/>
          <w:szCs w:val="24"/>
        </w:rPr>
        <w:t xml:space="preserve"> </w:t>
      </w:r>
      <w:r w:rsidR="00337A08">
        <w:rPr>
          <w:sz w:val="24"/>
          <w:szCs w:val="24"/>
        </w:rPr>
        <w:t>I believe that this</w:t>
      </w:r>
      <w:r w:rsidR="00BE5D9B">
        <w:rPr>
          <w:sz w:val="24"/>
          <w:szCs w:val="24"/>
        </w:rPr>
        <w:t xml:space="preserve"> definition </w:t>
      </w:r>
      <w:r w:rsidR="002D7D05">
        <w:rPr>
          <w:sz w:val="24"/>
          <w:szCs w:val="24"/>
        </w:rPr>
        <w:t>pertains</w:t>
      </w:r>
      <w:r w:rsidR="00BE5D9B">
        <w:rPr>
          <w:sz w:val="24"/>
          <w:szCs w:val="24"/>
        </w:rPr>
        <w:t xml:space="preserve"> to the fact that the </w:t>
      </w:r>
      <w:r w:rsidR="0022040E">
        <w:rPr>
          <w:sz w:val="24"/>
          <w:szCs w:val="24"/>
        </w:rPr>
        <w:t>face-to-face</w:t>
      </w:r>
      <w:r w:rsidR="00926F28">
        <w:rPr>
          <w:sz w:val="24"/>
          <w:szCs w:val="24"/>
        </w:rPr>
        <w:t xml:space="preserve"> learning will be in person; inferred by the latter part of the definition which includes the word</w:t>
      </w:r>
      <w:r>
        <w:rPr>
          <w:sz w:val="24"/>
          <w:szCs w:val="24"/>
        </w:rPr>
        <w:t>s</w:t>
      </w:r>
      <w:r w:rsidR="00926F28">
        <w:rPr>
          <w:sz w:val="24"/>
          <w:szCs w:val="24"/>
        </w:rPr>
        <w:t xml:space="preserve"> ‘</w:t>
      </w:r>
      <w:r>
        <w:rPr>
          <w:sz w:val="24"/>
          <w:szCs w:val="24"/>
        </w:rPr>
        <w:t>technology-mediated</w:t>
      </w:r>
      <w:r w:rsidR="001B1FE3">
        <w:rPr>
          <w:sz w:val="24"/>
          <w:szCs w:val="24"/>
        </w:rPr>
        <w:t>’</w:t>
      </w:r>
      <w:r w:rsidR="0022040E">
        <w:rPr>
          <w:sz w:val="24"/>
          <w:szCs w:val="24"/>
        </w:rPr>
        <w:t xml:space="preserve"> in order to discriminate between </w:t>
      </w:r>
      <w:r w:rsidR="00C27B17">
        <w:rPr>
          <w:sz w:val="24"/>
          <w:szCs w:val="24"/>
        </w:rPr>
        <w:t>the two</w:t>
      </w:r>
      <w:r w:rsidR="001B1FE3">
        <w:rPr>
          <w:sz w:val="24"/>
          <w:szCs w:val="24"/>
        </w:rPr>
        <w:t>.</w:t>
      </w:r>
    </w:p>
    <w:p w14:paraId="64C45B8F" w14:textId="2FB3945A" w:rsidR="00AA1D37" w:rsidRDefault="00774B95" w:rsidP="005F1320">
      <w:pPr>
        <w:spacing w:line="360" w:lineRule="auto"/>
        <w:rPr>
          <w:sz w:val="24"/>
          <w:szCs w:val="24"/>
        </w:rPr>
      </w:pPr>
      <w:r>
        <w:rPr>
          <w:sz w:val="24"/>
          <w:szCs w:val="24"/>
        </w:rPr>
        <w:t xml:space="preserve">This definition is supported </w:t>
      </w:r>
      <w:bookmarkStart w:id="1" w:name="_Hlk62424324"/>
      <w:proofErr w:type="spellStart"/>
      <w:r w:rsidR="000A7F58">
        <w:t>Shivam</w:t>
      </w:r>
      <w:proofErr w:type="spellEnd"/>
      <w:r w:rsidR="000A7F58">
        <w:t xml:space="preserve"> &amp; Singh (2015</w:t>
      </w:r>
      <w:r w:rsidR="003032E0">
        <w:t>, p.</w:t>
      </w:r>
      <w:r w:rsidR="001207AE">
        <w:t>369</w:t>
      </w:r>
      <w:r w:rsidR="000A7F58">
        <w:t xml:space="preserve">) </w:t>
      </w:r>
      <w:bookmarkEnd w:id="1"/>
      <w:r w:rsidR="00AA1D37">
        <w:rPr>
          <w:sz w:val="24"/>
          <w:szCs w:val="24"/>
        </w:rPr>
        <w:t xml:space="preserve">who </w:t>
      </w:r>
      <w:r w:rsidR="00CE51AF">
        <w:rPr>
          <w:sz w:val="24"/>
          <w:szCs w:val="24"/>
        </w:rPr>
        <w:t>state</w:t>
      </w:r>
      <w:r w:rsidR="00AA1D37">
        <w:rPr>
          <w:sz w:val="24"/>
          <w:szCs w:val="24"/>
        </w:rPr>
        <w:t xml:space="preserve"> that</w:t>
      </w:r>
      <w:r w:rsidR="00D06386">
        <w:rPr>
          <w:sz w:val="24"/>
          <w:szCs w:val="24"/>
        </w:rPr>
        <w:t xml:space="preserve"> </w:t>
      </w:r>
      <w:r w:rsidR="00AA1D37">
        <w:rPr>
          <w:sz w:val="24"/>
          <w:szCs w:val="24"/>
        </w:rPr>
        <w:t>“blended learning is essentially traditional in class learning and supplemented by online activities and resources” which again alludes to the fact that students are for some of the time present in their actual classroom</w:t>
      </w:r>
      <w:r w:rsidR="002D7D05">
        <w:rPr>
          <w:sz w:val="24"/>
          <w:szCs w:val="24"/>
        </w:rPr>
        <w:t xml:space="preserve"> setting.</w:t>
      </w:r>
    </w:p>
    <w:p w14:paraId="79039797" w14:textId="03E30FA7" w:rsidR="008A5C85" w:rsidRDefault="001B1FE3" w:rsidP="005F1320">
      <w:pPr>
        <w:spacing w:line="360" w:lineRule="auto"/>
        <w:rPr>
          <w:sz w:val="24"/>
          <w:szCs w:val="24"/>
        </w:rPr>
      </w:pPr>
      <w:r>
        <w:rPr>
          <w:sz w:val="24"/>
          <w:szCs w:val="24"/>
        </w:rPr>
        <w:lastRenderedPageBreak/>
        <w:t>However, b</w:t>
      </w:r>
      <w:r w:rsidR="008A4A65">
        <w:rPr>
          <w:sz w:val="24"/>
          <w:szCs w:val="24"/>
        </w:rPr>
        <w:t xml:space="preserve">lended learning has been defined </w:t>
      </w:r>
      <w:r w:rsidR="00E47E0D">
        <w:rPr>
          <w:sz w:val="24"/>
          <w:szCs w:val="24"/>
        </w:rPr>
        <w:t xml:space="preserve">by the </w:t>
      </w:r>
      <w:proofErr w:type="spellStart"/>
      <w:r w:rsidR="00C859B0">
        <w:rPr>
          <w:sz w:val="24"/>
          <w:szCs w:val="24"/>
        </w:rPr>
        <w:t>t</w:t>
      </w:r>
      <w:r w:rsidR="00B14F81">
        <w:rPr>
          <w:sz w:val="24"/>
          <w:szCs w:val="24"/>
        </w:rPr>
        <w:t>each</w:t>
      </w:r>
      <w:r w:rsidR="00C859B0">
        <w:rPr>
          <w:sz w:val="24"/>
          <w:szCs w:val="24"/>
        </w:rPr>
        <w:t>t</w:t>
      </w:r>
      <w:r w:rsidR="00B14F81">
        <w:rPr>
          <w:sz w:val="24"/>
          <w:szCs w:val="24"/>
        </w:rPr>
        <w:t>hought</w:t>
      </w:r>
      <w:proofErr w:type="spellEnd"/>
      <w:r w:rsidR="00E47E0D">
        <w:rPr>
          <w:sz w:val="24"/>
          <w:szCs w:val="24"/>
        </w:rPr>
        <w:t xml:space="preserve"> as</w:t>
      </w:r>
      <w:r w:rsidR="008A4A65">
        <w:rPr>
          <w:sz w:val="24"/>
          <w:szCs w:val="24"/>
        </w:rPr>
        <w:t>:</w:t>
      </w:r>
    </w:p>
    <w:p w14:paraId="64238A10" w14:textId="2655DD9C" w:rsidR="00B12724" w:rsidRDefault="00B12724" w:rsidP="005F456C">
      <w:pPr>
        <w:ind w:left="720"/>
        <w:rPr>
          <w:sz w:val="24"/>
          <w:szCs w:val="20"/>
        </w:rPr>
      </w:pPr>
      <w:r w:rsidRPr="005F456C">
        <w:rPr>
          <w:iCs/>
          <w:sz w:val="24"/>
          <w:szCs w:val="20"/>
        </w:rPr>
        <w:t xml:space="preserve">an approach to learning that combines face-to-face and online learning experiences. Ideally, each (both online and off) will complement the other by using its </w:t>
      </w:r>
      <w:proofErr w:type="gramStart"/>
      <w:r w:rsidRPr="005F456C">
        <w:rPr>
          <w:iCs/>
          <w:sz w:val="24"/>
          <w:szCs w:val="20"/>
        </w:rPr>
        <w:t>particular strength</w:t>
      </w:r>
      <w:proofErr w:type="gramEnd"/>
      <w:r w:rsidRPr="00F3108A">
        <w:rPr>
          <w:i/>
          <w:sz w:val="24"/>
          <w:szCs w:val="20"/>
        </w:rPr>
        <w:t xml:space="preserve"> </w:t>
      </w:r>
      <w:r w:rsidRPr="00F3108A">
        <w:rPr>
          <w:sz w:val="24"/>
          <w:szCs w:val="20"/>
        </w:rPr>
        <w:t>(</w:t>
      </w:r>
      <w:proofErr w:type="spellStart"/>
      <w:r w:rsidR="009E1869">
        <w:rPr>
          <w:sz w:val="24"/>
          <w:szCs w:val="20"/>
        </w:rPr>
        <w:t>t</w:t>
      </w:r>
      <w:r w:rsidR="00DB339F">
        <w:rPr>
          <w:sz w:val="24"/>
          <w:szCs w:val="20"/>
        </w:rPr>
        <w:t>each</w:t>
      </w:r>
      <w:r w:rsidR="009E1869">
        <w:rPr>
          <w:sz w:val="24"/>
          <w:szCs w:val="20"/>
        </w:rPr>
        <w:t>t</w:t>
      </w:r>
      <w:r w:rsidR="00DB339F">
        <w:rPr>
          <w:sz w:val="24"/>
          <w:szCs w:val="20"/>
        </w:rPr>
        <w:t>hought</w:t>
      </w:r>
      <w:proofErr w:type="spellEnd"/>
      <w:r w:rsidR="00DB339F">
        <w:rPr>
          <w:sz w:val="24"/>
          <w:szCs w:val="20"/>
        </w:rPr>
        <w:t>, 2020</w:t>
      </w:r>
      <w:r w:rsidRPr="00F3108A">
        <w:rPr>
          <w:sz w:val="24"/>
          <w:szCs w:val="20"/>
        </w:rPr>
        <w:t xml:space="preserve">) </w:t>
      </w:r>
    </w:p>
    <w:p w14:paraId="06A8C4D2" w14:textId="02CB5031" w:rsidR="007879CE" w:rsidRPr="00F3108A" w:rsidRDefault="00E47E0D" w:rsidP="00AC3872">
      <w:pPr>
        <w:spacing w:line="360" w:lineRule="auto"/>
        <w:rPr>
          <w:sz w:val="24"/>
          <w:szCs w:val="20"/>
        </w:rPr>
      </w:pPr>
      <w:r>
        <w:rPr>
          <w:sz w:val="24"/>
          <w:szCs w:val="20"/>
        </w:rPr>
        <w:t xml:space="preserve">This definition </w:t>
      </w:r>
      <w:r w:rsidR="004D381C">
        <w:rPr>
          <w:sz w:val="24"/>
          <w:szCs w:val="20"/>
        </w:rPr>
        <w:t>uses the word</w:t>
      </w:r>
      <w:r w:rsidR="004546DF">
        <w:rPr>
          <w:sz w:val="24"/>
          <w:szCs w:val="20"/>
        </w:rPr>
        <w:t xml:space="preserve"> </w:t>
      </w:r>
      <w:r w:rsidR="004D381C">
        <w:rPr>
          <w:sz w:val="24"/>
          <w:szCs w:val="20"/>
        </w:rPr>
        <w:t>‘</w:t>
      </w:r>
      <w:r w:rsidR="004546DF">
        <w:rPr>
          <w:sz w:val="24"/>
          <w:szCs w:val="20"/>
        </w:rPr>
        <w:t>offline</w:t>
      </w:r>
      <w:r w:rsidR="004D381C">
        <w:rPr>
          <w:sz w:val="24"/>
          <w:szCs w:val="20"/>
        </w:rPr>
        <w:t>’</w:t>
      </w:r>
      <w:r w:rsidR="004546DF">
        <w:rPr>
          <w:sz w:val="24"/>
          <w:szCs w:val="20"/>
        </w:rPr>
        <w:t xml:space="preserve"> which suggests that the </w:t>
      </w:r>
      <w:proofErr w:type="gramStart"/>
      <w:r w:rsidR="004546DF">
        <w:rPr>
          <w:sz w:val="24"/>
          <w:szCs w:val="20"/>
        </w:rPr>
        <w:t>face to face</w:t>
      </w:r>
      <w:proofErr w:type="gramEnd"/>
      <w:r w:rsidR="004546DF">
        <w:rPr>
          <w:sz w:val="24"/>
          <w:szCs w:val="20"/>
        </w:rPr>
        <w:t xml:space="preserve"> part may be actually in person. It states that </w:t>
      </w:r>
      <w:r w:rsidR="000D53A4">
        <w:rPr>
          <w:sz w:val="24"/>
          <w:szCs w:val="20"/>
        </w:rPr>
        <w:t xml:space="preserve">the </w:t>
      </w:r>
      <w:proofErr w:type="gramStart"/>
      <w:r w:rsidR="000D53A4">
        <w:rPr>
          <w:sz w:val="24"/>
          <w:szCs w:val="20"/>
        </w:rPr>
        <w:t>face to face</w:t>
      </w:r>
      <w:proofErr w:type="gramEnd"/>
      <w:r w:rsidR="007E4888">
        <w:rPr>
          <w:sz w:val="24"/>
          <w:szCs w:val="20"/>
        </w:rPr>
        <w:t xml:space="preserve"> delivery</w:t>
      </w:r>
      <w:r w:rsidR="00603480">
        <w:rPr>
          <w:sz w:val="24"/>
          <w:szCs w:val="20"/>
        </w:rPr>
        <w:t xml:space="preserve"> is</w:t>
      </w:r>
      <w:r w:rsidR="00C9567E">
        <w:rPr>
          <w:sz w:val="24"/>
          <w:szCs w:val="20"/>
        </w:rPr>
        <w:t xml:space="preserve"> supplemented by a digital experience that enhances the effectiveness of the </w:t>
      </w:r>
      <w:r w:rsidR="00C27B17">
        <w:rPr>
          <w:sz w:val="24"/>
          <w:szCs w:val="20"/>
        </w:rPr>
        <w:t>face-to-face</w:t>
      </w:r>
      <w:r w:rsidR="00C9567E">
        <w:rPr>
          <w:sz w:val="24"/>
          <w:szCs w:val="20"/>
        </w:rPr>
        <w:t xml:space="preserve"> provis</w:t>
      </w:r>
      <w:r w:rsidR="00916E82">
        <w:rPr>
          <w:sz w:val="24"/>
          <w:szCs w:val="20"/>
        </w:rPr>
        <w:t>ion and vice versa.</w:t>
      </w:r>
      <w:r w:rsidR="00A441B1">
        <w:rPr>
          <w:sz w:val="24"/>
          <w:szCs w:val="20"/>
        </w:rPr>
        <w:t xml:space="preserve">  </w:t>
      </w:r>
      <w:r w:rsidR="00E1381C">
        <w:rPr>
          <w:sz w:val="24"/>
          <w:szCs w:val="20"/>
        </w:rPr>
        <w:t>T</w:t>
      </w:r>
      <w:r w:rsidR="00292E2C">
        <w:rPr>
          <w:sz w:val="24"/>
          <w:szCs w:val="20"/>
        </w:rPr>
        <w:t xml:space="preserve">he word ‘complement’ </w:t>
      </w:r>
      <w:r w:rsidR="00E1381C">
        <w:rPr>
          <w:sz w:val="24"/>
          <w:szCs w:val="20"/>
        </w:rPr>
        <w:t xml:space="preserve">is used and I believe that this </w:t>
      </w:r>
      <w:r w:rsidR="00292E2C">
        <w:rPr>
          <w:sz w:val="24"/>
          <w:szCs w:val="20"/>
        </w:rPr>
        <w:t xml:space="preserve">infers that </w:t>
      </w:r>
      <w:r w:rsidR="005C1BEA">
        <w:rPr>
          <w:sz w:val="24"/>
          <w:szCs w:val="20"/>
        </w:rPr>
        <w:t xml:space="preserve">both offline and online learning will </w:t>
      </w:r>
      <w:r w:rsidR="00CA6F44">
        <w:rPr>
          <w:sz w:val="24"/>
          <w:szCs w:val="20"/>
        </w:rPr>
        <w:t xml:space="preserve">be positively </w:t>
      </w:r>
      <w:r w:rsidR="00593564">
        <w:rPr>
          <w:sz w:val="24"/>
          <w:szCs w:val="20"/>
        </w:rPr>
        <w:t>balanced</w:t>
      </w:r>
      <w:r w:rsidR="00CA6F44">
        <w:rPr>
          <w:sz w:val="24"/>
          <w:szCs w:val="20"/>
        </w:rPr>
        <w:t>, with neither being stronger than the other</w:t>
      </w:r>
      <w:r w:rsidR="00A82C4D">
        <w:rPr>
          <w:sz w:val="24"/>
          <w:szCs w:val="20"/>
        </w:rPr>
        <w:t xml:space="preserve"> but are equally effective.</w:t>
      </w:r>
    </w:p>
    <w:p w14:paraId="427473C9" w14:textId="2744857D" w:rsidR="00B12724" w:rsidRPr="00F3108A" w:rsidRDefault="009623B3" w:rsidP="00AC3872">
      <w:pPr>
        <w:spacing w:line="360" w:lineRule="auto"/>
        <w:rPr>
          <w:sz w:val="24"/>
          <w:szCs w:val="20"/>
        </w:rPr>
      </w:pPr>
      <w:r>
        <w:rPr>
          <w:sz w:val="24"/>
          <w:szCs w:val="20"/>
        </w:rPr>
        <w:t xml:space="preserve">Whereas </w:t>
      </w:r>
      <w:r w:rsidR="00B12724" w:rsidRPr="00F3108A">
        <w:rPr>
          <w:sz w:val="24"/>
          <w:szCs w:val="20"/>
        </w:rPr>
        <w:t xml:space="preserve">Welsh </w:t>
      </w:r>
      <w:r w:rsidR="00C05DE5">
        <w:rPr>
          <w:sz w:val="24"/>
          <w:szCs w:val="20"/>
        </w:rPr>
        <w:t>G</w:t>
      </w:r>
      <w:r w:rsidR="00B12724" w:rsidRPr="00F3108A">
        <w:rPr>
          <w:sz w:val="24"/>
          <w:szCs w:val="20"/>
        </w:rPr>
        <w:t>overnment define</w:t>
      </w:r>
      <w:r w:rsidR="00603480">
        <w:rPr>
          <w:sz w:val="24"/>
          <w:szCs w:val="20"/>
        </w:rPr>
        <w:t>s blended learning</w:t>
      </w:r>
      <w:r w:rsidR="00B12724" w:rsidRPr="00F3108A">
        <w:rPr>
          <w:sz w:val="24"/>
          <w:szCs w:val="20"/>
        </w:rPr>
        <w:t xml:space="preserve"> as:</w:t>
      </w:r>
    </w:p>
    <w:p w14:paraId="180DC63F" w14:textId="77777777" w:rsidR="00E33BD9" w:rsidRDefault="00B12724" w:rsidP="005F456C">
      <w:pPr>
        <w:ind w:left="720"/>
        <w:rPr>
          <w:sz w:val="24"/>
          <w:szCs w:val="20"/>
        </w:rPr>
      </w:pPr>
      <w:r w:rsidRPr="00F3108A">
        <w:rPr>
          <w:i/>
          <w:sz w:val="24"/>
          <w:szCs w:val="20"/>
        </w:rPr>
        <w:t xml:space="preserve">an approach that combines in-school opportunities for </w:t>
      </w:r>
      <w:proofErr w:type="gramStart"/>
      <w:r w:rsidRPr="00F3108A">
        <w:rPr>
          <w:i/>
          <w:sz w:val="24"/>
          <w:szCs w:val="20"/>
        </w:rPr>
        <w:t>face to face</w:t>
      </w:r>
      <w:proofErr w:type="gramEnd"/>
      <w:r w:rsidRPr="00F3108A">
        <w:rPr>
          <w:i/>
          <w:sz w:val="24"/>
          <w:szCs w:val="20"/>
        </w:rPr>
        <w:t xml:space="preserve"> learning (and potentially online via live streaming) with distance learning usually at home</w:t>
      </w:r>
      <w:r w:rsidRPr="00F3108A">
        <w:rPr>
          <w:sz w:val="24"/>
          <w:szCs w:val="20"/>
        </w:rPr>
        <w:t xml:space="preserve"> </w:t>
      </w:r>
    </w:p>
    <w:p w14:paraId="088AB60C" w14:textId="44F8CE43" w:rsidR="00B12724" w:rsidRDefault="00B12724" w:rsidP="00E33BD9">
      <w:pPr>
        <w:ind w:left="4320" w:firstLine="720"/>
        <w:rPr>
          <w:sz w:val="24"/>
          <w:szCs w:val="20"/>
        </w:rPr>
      </w:pPr>
      <w:r w:rsidRPr="00F3108A">
        <w:rPr>
          <w:sz w:val="24"/>
          <w:szCs w:val="20"/>
        </w:rPr>
        <w:t>(</w:t>
      </w:r>
      <w:r w:rsidR="00666626">
        <w:rPr>
          <w:sz w:val="24"/>
          <w:szCs w:val="20"/>
        </w:rPr>
        <w:t>Models of Blended Learning</w:t>
      </w:r>
      <w:r w:rsidR="00CB3F62">
        <w:rPr>
          <w:sz w:val="24"/>
          <w:szCs w:val="20"/>
        </w:rPr>
        <w:t>,2020, p.4</w:t>
      </w:r>
      <w:r w:rsidR="00666626">
        <w:rPr>
          <w:sz w:val="24"/>
          <w:szCs w:val="20"/>
        </w:rPr>
        <w:t>)</w:t>
      </w:r>
    </w:p>
    <w:p w14:paraId="1CAC9969" w14:textId="4C332251" w:rsidR="006E1830" w:rsidRPr="00DA5B2E" w:rsidRDefault="00942502" w:rsidP="00AC3872">
      <w:pPr>
        <w:spacing w:line="360" w:lineRule="auto"/>
        <w:rPr>
          <w:sz w:val="24"/>
          <w:szCs w:val="20"/>
        </w:rPr>
      </w:pPr>
      <w:r>
        <w:rPr>
          <w:sz w:val="24"/>
          <w:szCs w:val="20"/>
        </w:rPr>
        <w:t xml:space="preserve">The term ‘in-school’ </w:t>
      </w:r>
      <w:r w:rsidR="00201DF9">
        <w:rPr>
          <w:sz w:val="24"/>
          <w:szCs w:val="20"/>
        </w:rPr>
        <w:t>reference is not clarified, but may suggest</w:t>
      </w:r>
      <w:r w:rsidR="00916E82">
        <w:rPr>
          <w:sz w:val="24"/>
          <w:szCs w:val="20"/>
        </w:rPr>
        <w:t xml:space="preserve"> that </w:t>
      </w:r>
      <w:r w:rsidR="002D4FF6">
        <w:rPr>
          <w:sz w:val="24"/>
          <w:szCs w:val="20"/>
        </w:rPr>
        <w:t xml:space="preserve">face to face does not always mean in person but can instead take the format of </w:t>
      </w:r>
      <w:r w:rsidR="00201DF9">
        <w:rPr>
          <w:sz w:val="24"/>
          <w:szCs w:val="20"/>
        </w:rPr>
        <w:t>being ‘in-school’</w:t>
      </w:r>
      <w:r w:rsidR="00AD199B">
        <w:rPr>
          <w:sz w:val="24"/>
          <w:szCs w:val="20"/>
        </w:rPr>
        <w:t xml:space="preserve"> via the internet</w:t>
      </w:r>
      <w:r w:rsidR="00A82C4D">
        <w:rPr>
          <w:sz w:val="24"/>
          <w:szCs w:val="20"/>
        </w:rPr>
        <w:t xml:space="preserve"> or </w:t>
      </w:r>
      <w:r w:rsidR="008E7E2E">
        <w:rPr>
          <w:sz w:val="24"/>
          <w:szCs w:val="20"/>
        </w:rPr>
        <w:t>‘</w:t>
      </w:r>
      <w:r w:rsidR="00A82C4D">
        <w:rPr>
          <w:sz w:val="24"/>
          <w:szCs w:val="20"/>
        </w:rPr>
        <w:t>live streaming</w:t>
      </w:r>
      <w:r w:rsidR="008E7E2E">
        <w:rPr>
          <w:sz w:val="24"/>
          <w:szCs w:val="20"/>
        </w:rPr>
        <w:t>’</w:t>
      </w:r>
      <w:r w:rsidR="002D4FF6">
        <w:rPr>
          <w:sz w:val="24"/>
          <w:szCs w:val="20"/>
        </w:rPr>
        <w:t xml:space="preserve">; </w:t>
      </w:r>
      <w:r w:rsidR="008E4973">
        <w:rPr>
          <w:sz w:val="24"/>
          <w:szCs w:val="20"/>
        </w:rPr>
        <w:t>which</w:t>
      </w:r>
      <w:r w:rsidR="002D4FF6">
        <w:rPr>
          <w:sz w:val="24"/>
          <w:szCs w:val="20"/>
        </w:rPr>
        <w:t xml:space="preserve"> </w:t>
      </w:r>
      <w:r w:rsidR="001E407F">
        <w:rPr>
          <w:sz w:val="24"/>
          <w:szCs w:val="20"/>
        </w:rPr>
        <w:t xml:space="preserve">is </w:t>
      </w:r>
      <w:r w:rsidR="008E4973">
        <w:rPr>
          <w:sz w:val="24"/>
          <w:szCs w:val="20"/>
        </w:rPr>
        <w:t xml:space="preserve">then </w:t>
      </w:r>
      <w:r w:rsidR="00B7523F">
        <w:rPr>
          <w:sz w:val="24"/>
          <w:szCs w:val="20"/>
        </w:rPr>
        <w:t xml:space="preserve">combined </w:t>
      </w:r>
      <w:r w:rsidR="00236590">
        <w:rPr>
          <w:sz w:val="24"/>
          <w:szCs w:val="20"/>
        </w:rPr>
        <w:t xml:space="preserve">(or blended) </w:t>
      </w:r>
      <w:r w:rsidR="00B7523F">
        <w:rPr>
          <w:sz w:val="24"/>
          <w:szCs w:val="20"/>
        </w:rPr>
        <w:t>with a learning experience that does not involve the teacher being present</w:t>
      </w:r>
      <w:r w:rsidR="00660397">
        <w:rPr>
          <w:sz w:val="24"/>
          <w:szCs w:val="20"/>
        </w:rPr>
        <w:t>,</w:t>
      </w:r>
      <w:r w:rsidR="00B7523F">
        <w:rPr>
          <w:sz w:val="24"/>
          <w:szCs w:val="20"/>
        </w:rPr>
        <w:t xml:space="preserve"> </w:t>
      </w:r>
      <w:r w:rsidR="00905840">
        <w:rPr>
          <w:sz w:val="24"/>
          <w:szCs w:val="20"/>
        </w:rPr>
        <w:t xml:space="preserve">as the delivery is </w:t>
      </w:r>
      <w:r w:rsidR="008E7E2E">
        <w:rPr>
          <w:sz w:val="24"/>
          <w:szCs w:val="20"/>
        </w:rPr>
        <w:t xml:space="preserve">remote or </w:t>
      </w:r>
      <w:r w:rsidR="001E407F">
        <w:rPr>
          <w:sz w:val="24"/>
          <w:szCs w:val="20"/>
        </w:rPr>
        <w:t>at a ‘distance’</w:t>
      </w:r>
      <w:r w:rsidR="008E4973">
        <w:rPr>
          <w:sz w:val="24"/>
          <w:szCs w:val="20"/>
        </w:rPr>
        <w:t>, such as tasks and activities that are not necessarily teacher led</w:t>
      </w:r>
      <w:r w:rsidR="008E7E2E">
        <w:rPr>
          <w:sz w:val="24"/>
          <w:szCs w:val="20"/>
        </w:rPr>
        <w:t xml:space="preserve"> but quite possibly allocated by them</w:t>
      </w:r>
      <w:r w:rsidR="008E4973">
        <w:rPr>
          <w:sz w:val="24"/>
          <w:szCs w:val="20"/>
        </w:rPr>
        <w:t xml:space="preserve">. </w:t>
      </w:r>
      <w:r w:rsidR="001945B2">
        <w:rPr>
          <w:sz w:val="24"/>
          <w:szCs w:val="20"/>
        </w:rPr>
        <w:t>Hence,</w:t>
      </w:r>
      <w:r w:rsidR="00FF46CD">
        <w:rPr>
          <w:sz w:val="24"/>
          <w:szCs w:val="20"/>
        </w:rPr>
        <w:t xml:space="preserve"> I believe</w:t>
      </w:r>
      <w:r w:rsidR="00D01D25" w:rsidRPr="00B07F0E">
        <w:rPr>
          <w:sz w:val="24"/>
          <w:szCs w:val="20"/>
        </w:rPr>
        <w:t xml:space="preserve"> that terms such as </w:t>
      </w:r>
      <w:r w:rsidR="00D01D25" w:rsidRPr="00B07F0E">
        <w:rPr>
          <w:i/>
          <w:iCs/>
          <w:sz w:val="24"/>
          <w:szCs w:val="20"/>
        </w:rPr>
        <w:t>di</w:t>
      </w:r>
      <w:r w:rsidR="0028303C">
        <w:rPr>
          <w:i/>
          <w:iCs/>
          <w:sz w:val="24"/>
          <w:szCs w:val="20"/>
        </w:rPr>
        <w:t>stance</w:t>
      </w:r>
      <w:r w:rsidR="00D01D25" w:rsidRPr="00B07F0E">
        <w:rPr>
          <w:sz w:val="24"/>
          <w:szCs w:val="20"/>
        </w:rPr>
        <w:t xml:space="preserve"> and </w:t>
      </w:r>
      <w:r w:rsidR="002C6016">
        <w:rPr>
          <w:i/>
          <w:iCs/>
          <w:sz w:val="24"/>
          <w:szCs w:val="20"/>
        </w:rPr>
        <w:t>remote</w:t>
      </w:r>
      <w:r w:rsidR="00D01D25" w:rsidRPr="00B07F0E">
        <w:rPr>
          <w:i/>
          <w:iCs/>
          <w:sz w:val="24"/>
          <w:szCs w:val="20"/>
        </w:rPr>
        <w:t xml:space="preserve"> </w:t>
      </w:r>
      <w:r w:rsidR="00D01D25" w:rsidRPr="00B07F0E">
        <w:rPr>
          <w:sz w:val="24"/>
          <w:szCs w:val="20"/>
        </w:rPr>
        <w:t>may be interchangeable.</w:t>
      </w:r>
      <w:r w:rsidR="009D559A" w:rsidRPr="00B07F0E">
        <w:rPr>
          <w:sz w:val="24"/>
          <w:szCs w:val="20"/>
        </w:rPr>
        <w:t xml:space="preserve">  </w:t>
      </w:r>
    </w:p>
    <w:p w14:paraId="423D92FC" w14:textId="744BC31E" w:rsidR="00FF15BF" w:rsidRPr="008430B5" w:rsidRDefault="00A63ECA" w:rsidP="00AC3872">
      <w:pPr>
        <w:spacing w:line="360" w:lineRule="auto"/>
        <w:rPr>
          <w:sz w:val="24"/>
          <w:szCs w:val="24"/>
        </w:rPr>
      </w:pPr>
      <w:r>
        <w:rPr>
          <w:sz w:val="24"/>
          <w:szCs w:val="24"/>
        </w:rPr>
        <w:t>To summarise, an</w:t>
      </w:r>
      <w:r w:rsidR="003A2C66">
        <w:rPr>
          <w:sz w:val="24"/>
          <w:szCs w:val="24"/>
        </w:rPr>
        <w:t xml:space="preserve"> agreed definition of blended learning cannot always be clearly established</w:t>
      </w:r>
      <w:r w:rsidR="008430B5">
        <w:rPr>
          <w:sz w:val="24"/>
          <w:szCs w:val="24"/>
        </w:rPr>
        <w:t xml:space="preserve"> as t</w:t>
      </w:r>
      <w:r w:rsidR="003A2C66">
        <w:rPr>
          <w:sz w:val="24"/>
          <w:szCs w:val="24"/>
        </w:rPr>
        <w:t xml:space="preserve">here are so many definitions of </w:t>
      </w:r>
      <w:r w:rsidR="003A2C66" w:rsidRPr="00E6536E">
        <w:rPr>
          <w:i/>
          <w:iCs/>
          <w:sz w:val="24"/>
          <w:szCs w:val="24"/>
        </w:rPr>
        <w:t>blended learning</w:t>
      </w:r>
      <w:r w:rsidR="003A2C66">
        <w:rPr>
          <w:sz w:val="24"/>
          <w:szCs w:val="24"/>
        </w:rPr>
        <w:t xml:space="preserve"> that the term itself has become something of a hybrid concept.  </w:t>
      </w:r>
      <w:r w:rsidR="008430B5">
        <w:rPr>
          <w:sz w:val="24"/>
          <w:szCs w:val="20"/>
        </w:rPr>
        <w:t>T</w:t>
      </w:r>
      <w:r w:rsidR="00CC7C9B">
        <w:rPr>
          <w:sz w:val="24"/>
          <w:szCs w:val="20"/>
        </w:rPr>
        <w:t xml:space="preserve">here is now such </w:t>
      </w:r>
      <w:proofErr w:type="gramStart"/>
      <w:r w:rsidR="00CC7C9B">
        <w:rPr>
          <w:sz w:val="24"/>
          <w:szCs w:val="20"/>
        </w:rPr>
        <w:t>a large number of</w:t>
      </w:r>
      <w:proofErr w:type="gramEnd"/>
      <w:r w:rsidR="00CC7C9B">
        <w:rPr>
          <w:sz w:val="24"/>
          <w:szCs w:val="20"/>
        </w:rPr>
        <w:t xml:space="preserve"> definitions of the term </w:t>
      </w:r>
      <w:r w:rsidRPr="00A63ECA">
        <w:rPr>
          <w:i/>
          <w:iCs/>
          <w:sz w:val="24"/>
          <w:szCs w:val="20"/>
        </w:rPr>
        <w:t>b</w:t>
      </w:r>
      <w:r w:rsidR="00CC7C9B" w:rsidRPr="00A63ECA">
        <w:rPr>
          <w:i/>
          <w:iCs/>
          <w:sz w:val="24"/>
          <w:szCs w:val="20"/>
        </w:rPr>
        <w:t xml:space="preserve">lended </w:t>
      </w:r>
      <w:r w:rsidRPr="00A63ECA">
        <w:rPr>
          <w:i/>
          <w:iCs/>
          <w:sz w:val="24"/>
          <w:szCs w:val="20"/>
        </w:rPr>
        <w:t>l</w:t>
      </w:r>
      <w:r w:rsidR="00CC7C9B" w:rsidRPr="00A63ECA">
        <w:rPr>
          <w:i/>
          <w:iCs/>
          <w:sz w:val="24"/>
          <w:szCs w:val="20"/>
        </w:rPr>
        <w:t>earning</w:t>
      </w:r>
      <w:r w:rsidR="00CC7C9B">
        <w:rPr>
          <w:sz w:val="24"/>
          <w:szCs w:val="20"/>
        </w:rPr>
        <w:t xml:space="preserve"> </w:t>
      </w:r>
      <w:r w:rsidR="00631B03">
        <w:rPr>
          <w:sz w:val="24"/>
          <w:szCs w:val="20"/>
        </w:rPr>
        <w:t>that the term is becoming ever more ‘diluted’ (</w:t>
      </w:r>
      <w:r w:rsidR="008153E7">
        <w:rPr>
          <w:sz w:val="24"/>
          <w:szCs w:val="20"/>
        </w:rPr>
        <w:t>Sharma</w:t>
      </w:r>
      <w:r w:rsidR="00631B03">
        <w:rPr>
          <w:sz w:val="24"/>
          <w:szCs w:val="20"/>
        </w:rPr>
        <w:t>, 20</w:t>
      </w:r>
      <w:r w:rsidR="00123F4F">
        <w:rPr>
          <w:sz w:val="24"/>
          <w:szCs w:val="20"/>
        </w:rPr>
        <w:t>10</w:t>
      </w:r>
      <w:r w:rsidR="00631B03">
        <w:rPr>
          <w:sz w:val="24"/>
          <w:szCs w:val="20"/>
        </w:rPr>
        <w:t>)</w:t>
      </w:r>
      <w:r w:rsidR="00DA5B2E">
        <w:rPr>
          <w:sz w:val="24"/>
          <w:szCs w:val="20"/>
        </w:rPr>
        <w:t xml:space="preserve"> but in simple terms, blended learning can be defined as any type of learning experience that involves technology (</w:t>
      </w:r>
      <w:proofErr w:type="spellStart"/>
      <w:r w:rsidR="00DA5B2E">
        <w:rPr>
          <w:sz w:val="24"/>
          <w:szCs w:val="20"/>
        </w:rPr>
        <w:t>Proprofs</w:t>
      </w:r>
      <w:proofErr w:type="spellEnd"/>
      <w:r w:rsidR="00336B0A">
        <w:rPr>
          <w:sz w:val="24"/>
          <w:szCs w:val="20"/>
        </w:rPr>
        <w:t>, 2020</w:t>
      </w:r>
      <w:r w:rsidR="00DA5B2E">
        <w:rPr>
          <w:sz w:val="24"/>
          <w:szCs w:val="20"/>
        </w:rPr>
        <w:t xml:space="preserve">).  </w:t>
      </w:r>
      <w:r w:rsidR="007A3AB1">
        <w:rPr>
          <w:sz w:val="24"/>
          <w:szCs w:val="20"/>
        </w:rPr>
        <w:t>I feel that this</w:t>
      </w:r>
      <w:r w:rsidR="00DA5B2E">
        <w:rPr>
          <w:sz w:val="24"/>
          <w:szCs w:val="20"/>
        </w:rPr>
        <w:t xml:space="preserve"> broad overview covers most of the definitions as</w:t>
      </w:r>
      <w:r w:rsidR="00DA5B2E">
        <w:rPr>
          <w:sz w:val="24"/>
          <w:szCs w:val="24"/>
        </w:rPr>
        <w:t xml:space="preserve"> each of them alludes to a type of education delivery that is, certainly for part of it, delivered to the learner via a digital platform.</w:t>
      </w:r>
    </w:p>
    <w:p w14:paraId="5EA8DAAC" w14:textId="54AD2BAB" w:rsidR="00F555AA" w:rsidRDefault="002C7C46" w:rsidP="00AC3872">
      <w:pPr>
        <w:spacing w:line="360" w:lineRule="auto"/>
        <w:rPr>
          <w:sz w:val="24"/>
          <w:szCs w:val="24"/>
        </w:rPr>
      </w:pPr>
      <w:r w:rsidRPr="00846924">
        <w:rPr>
          <w:sz w:val="24"/>
          <w:szCs w:val="24"/>
        </w:rPr>
        <w:t xml:space="preserve">For the purpose of this </w:t>
      </w:r>
      <w:r w:rsidR="001945B2" w:rsidRPr="00846924">
        <w:rPr>
          <w:sz w:val="24"/>
          <w:szCs w:val="24"/>
        </w:rPr>
        <w:t>article,</w:t>
      </w:r>
      <w:r w:rsidR="000160D6">
        <w:rPr>
          <w:sz w:val="24"/>
          <w:szCs w:val="24"/>
        </w:rPr>
        <w:t xml:space="preserve"> </w:t>
      </w:r>
      <w:r w:rsidR="00F9003F">
        <w:rPr>
          <w:sz w:val="24"/>
          <w:szCs w:val="24"/>
        </w:rPr>
        <w:t xml:space="preserve">I will be using </w:t>
      </w:r>
      <w:r w:rsidRPr="00846924">
        <w:rPr>
          <w:sz w:val="24"/>
          <w:szCs w:val="24"/>
        </w:rPr>
        <w:t xml:space="preserve">the definition offered by </w:t>
      </w:r>
      <w:r w:rsidR="00846924" w:rsidRPr="00846924">
        <w:rPr>
          <w:sz w:val="24"/>
          <w:szCs w:val="24"/>
        </w:rPr>
        <w:t>Welsh Government</w:t>
      </w:r>
      <w:r w:rsidRPr="00846924">
        <w:rPr>
          <w:sz w:val="24"/>
          <w:szCs w:val="24"/>
        </w:rPr>
        <w:t xml:space="preserve"> and hence</w:t>
      </w:r>
      <w:r w:rsidR="00022C06">
        <w:rPr>
          <w:sz w:val="24"/>
          <w:szCs w:val="24"/>
        </w:rPr>
        <w:t xml:space="preserve"> </w:t>
      </w:r>
      <w:r w:rsidR="007A3AB1">
        <w:rPr>
          <w:sz w:val="24"/>
          <w:szCs w:val="24"/>
        </w:rPr>
        <w:t xml:space="preserve">this </w:t>
      </w:r>
      <w:r w:rsidR="00022C06">
        <w:rPr>
          <w:sz w:val="24"/>
          <w:szCs w:val="24"/>
        </w:rPr>
        <w:t>will be</w:t>
      </w:r>
      <w:r w:rsidRPr="00846924">
        <w:rPr>
          <w:sz w:val="24"/>
          <w:szCs w:val="24"/>
        </w:rPr>
        <w:t xml:space="preserve"> the one </w:t>
      </w:r>
      <w:r w:rsidR="008727DE" w:rsidRPr="00846924">
        <w:rPr>
          <w:sz w:val="24"/>
          <w:szCs w:val="24"/>
        </w:rPr>
        <w:t>referred to throughout the article.</w:t>
      </w:r>
      <w:r w:rsidR="00A7433C">
        <w:rPr>
          <w:sz w:val="24"/>
          <w:szCs w:val="24"/>
        </w:rPr>
        <w:t xml:space="preserve"> </w:t>
      </w:r>
      <w:r w:rsidR="00F555AA">
        <w:rPr>
          <w:sz w:val="24"/>
          <w:szCs w:val="24"/>
        </w:rPr>
        <w:t xml:space="preserve"> </w:t>
      </w:r>
    </w:p>
    <w:p w14:paraId="26BB255D" w14:textId="27923521" w:rsidR="00492C55" w:rsidRDefault="00A7433C" w:rsidP="00AC3872">
      <w:pPr>
        <w:spacing w:line="360" w:lineRule="auto"/>
        <w:rPr>
          <w:sz w:val="24"/>
          <w:szCs w:val="24"/>
        </w:rPr>
      </w:pPr>
      <w:r>
        <w:rPr>
          <w:sz w:val="24"/>
          <w:szCs w:val="24"/>
        </w:rPr>
        <w:lastRenderedPageBreak/>
        <w:t>In addition, the terms teacher and lecturer will be interchangeable as will the terms students, pupils and learners.</w:t>
      </w:r>
      <w:r w:rsidR="002947F7">
        <w:rPr>
          <w:sz w:val="24"/>
          <w:szCs w:val="24"/>
        </w:rPr>
        <w:t xml:space="preserve"> The range of education referred to will range from primary school </w:t>
      </w:r>
      <w:r w:rsidR="00C66CBF">
        <w:rPr>
          <w:sz w:val="24"/>
          <w:szCs w:val="24"/>
        </w:rPr>
        <w:t xml:space="preserve">up </w:t>
      </w:r>
      <w:r w:rsidR="002947F7">
        <w:rPr>
          <w:sz w:val="24"/>
          <w:szCs w:val="24"/>
        </w:rPr>
        <w:t xml:space="preserve">to </w:t>
      </w:r>
      <w:r w:rsidR="00D72E54">
        <w:rPr>
          <w:sz w:val="24"/>
          <w:szCs w:val="24"/>
        </w:rPr>
        <w:t>H</w:t>
      </w:r>
      <w:r w:rsidR="00C66CBF">
        <w:rPr>
          <w:sz w:val="24"/>
          <w:szCs w:val="24"/>
        </w:rPr>
        <w:t>igher Education.</w:t>
      </w:r>
    </w:p>
    <w:p w14:paraId="75936921" w14:textId="06B3AFCE" w:rsidR="0019334B" w:rsidRDefault="0019334B">
      <w:pPr>
        <w:rPr>
          <w:b/>
          <w:bCs/>
          <w:sz w:val="24"/>
          <w:szCs w:val="24"/>
        </w:rPr>
      </w:pPr>
      <w:r w:rsidRPr="0019334B">
        <w:rPr>
          <w:b/>
          <w:bCs/>
          <w:sz w:val="24"/>
          <w:szCs w:val="24"/>
        </w:rPr>
        <w:t>Blended learning and engagement</w:t>
      </w:r>
    </w:p>
    <w:p w14:paraId="3FB1003B" w14:textId="6CF5A7EA" w:rsidR="00545C9C" w:rsidRPr="00545C9C" w:rsidRDefault="00545C9C" w:rsidP="00AC3872">
      <w:pPr>
        <w:spacing w:line="360" w:lineRule="auto"/>
        <w:rPr>
          <w:i/>
          <w:iCs/>
          <w:sz w:val="24"/>
          <w:szCs w:val="24"/>
        </w:rPr>
      </w:pPr>
      <w:r w:rsidRPr="00545C9C">
        <w:rPr>
          <w:i/>
          <w:iCs/>
          <w:sz w:val="24"/>
          <w:szCs w:val="24"/>
        </w:rPr>
        <w:t>Digital divide and poverty</w:t>
      </w:r>
    </w:p>
    <w:p w14:paraId="3624414F" w14:textId="2E733C42" w:rsidR="00BB4BF8" w:rsidRDefault="000627CB" w:rsidP="00AC3872">
      <w:pPr>
        <w:spacing w:line="360" w:lineRule="auto"/>
        <w:rPr>
          <w:sz w:val="24"/>
          <w:szCs w:val="24"/>
        </w:rPr>
      </w:pPr>
      <w:r>
        <w:rPr>
          <w:sz w:val="24"/>
          <w:szCs w:val="24"/>
        </w:rPr>
        <w:t xml:space="preserve">The findings from a study </w:t>
      </w:r>
      <w:r w:rsidR="000A6A2E">
        <w:rPr>
          <w:sz w:val="24"/>
          <w:szCs w:val="24"/>
        </w:rPr>
        <w:t xml:space="preserve">that was published </w:t>
      </w:r>
      <w:r w:rsidR="00E6213C">
        <w:rPr>
          <w:sz w:val="24"/>
          <w:szCs w:val="24"/>
        </w:rPr>
        <w:t xml:space="preserve">June 2016 by the National Federation for Educational Research (NFER) </w:t>
      </w:r>
      <w:r w:rsidR="008C38E5">
        <w:rPr>
          <w:sz w:val="24"/>
          <w:szCs w:val="24"/>
        </w:rPr>
        <w:t>found</w:t>
      </w:r>
      <w:r>
        <w:rPr>
          <w:sz w:val="24"/>
          <w:szCs w:val="24"/>
        </w:rPr>
        <w:t xml:space="preserve"> that a</w:t>
      </w:r>
      <w:r w:rsidR="008C38E5">
        <w:rPr>
          <w:sz w:val="24"/>
          <w:szCs w:val="24"/>
        </w:rPr>
        <w:t>round a</w:t>
      </w:r>
      <w:r>
        <w:rPr>
          <w:sz w:val="24"/>
          <w:szCs w:val="24"/>
        </w:rPr>
        <w:t xml:space="preserve"> third of pupils – </w:t>
      </w:r>
      <w:r w:rsidR="00794E0A">
        <w:rPr>
          <w:sz w:val="24"/>
          <w:szCs w:val="24"/>
        </w:rPr>
        <w:t>a mixture of secondary and primary aged – were not engaged in remote education</w:t>
      </w:r>
      <w:r w:rsidR="008C38E5">
        <w:rPr>
          <w:sz w:val="24"/>
          <w:szCs w:val="24"/>
        </w:rPr>
        <w:t xml:space="preserve"> (</w:t>
      </w:r>
      <w:r w:rsidR="00BD0DBF">
        <w:rPr>
          <w:sz w:val="24"/>
          <w:szCs w:val="24"/>
        </w:rPr>
        <w:t>Henshaw, 2020</w:t>
      </w:r>
      <w:r w:rsidR="008C38E5">
        <w:rPr>
          <w:sz w:val="24"/>
          <w:szCs w:val="24"/>
        </w:rPr>
        <w:t>)</w:t>
      </w:r>
      <w:r w:rsidR="00AF3EF1">
        <w:rPr>
          <w:sz w:val="24"/>
          <w:szCs w:val="24"/>
        </w:rPr>
        <w:t>.</w:t>
      </w:r>
      <w:r w:rsidR="00736EFB">
        <w:rPr>
          <w:sz w:val="24"/>
          <w:szCs w:val="24"/>
        </w:rPr>
        <w:t xml:space="preserve">  </w:t>
      </w:r>
      <w:r w:rsidR="00FB697E">
        <w:rPr>
          <w:sz w:val="24"/>
          <w:szCs w:val="24"/>
        </w:rPr>
        <w:t>According to the NFER, the</w:t>
      </w:r>
      <w:r w:rsidR="005768E5">
        <w:rPr>
          <w:sz w:val="24"/>
          <w:szCs w:val="24"/>
        </w:rPr>
        <w:t>re were</w:t>
      </w:r>
      <w:r w:rsidR="00FB697E">
        <w:rPr>
          <w:sz w:val="24"/>
          <w:szCs w:val="24"/>
        </w:rPr>
        <w:t xml:space="preserve"> “huge disparities </w:t>
      </w:r>
      <w:r w:rsidR="005768E5">
        <w:rPr>
          <w:sz w:val="24"/>
          <w:szCs w:val="24"/>
        </w:rPr>
        <w:t xml:space="preserve">in </w:t>
      </w:r>
      <w:r w:rsidR="00F21DB2">
        <w:rPr>
          <w:sz w:val="24"/>
          <w:szCs w:val="24"/>
        </w:rPr>
        <w:t>p</w:t>
      </w:r>
      <w:r w:rsidR="005768E5">
        <w:rPr>
          <w:sz w:val="24"/>
          <w:szCs w:val="24"/>
        </w:rPr>
        <w:t xml:space="preserve">upil </w:t>
      </w:r>
      <w:r w:rsidR="00DD52EC">
        <w:rPr>
          <w:sz w:val="24"/>
          <w:szCs w:val="24"/>
        </w:rPr>
        <w:t>engagement caused by the digital divide and poverty”</w:t>
      </w:r>
      <w:r w:rsidR="00885745">
        <w:rPr>
          <w:sz w:val="24"/>
          <w:szCs w:val="24"/>
        </w:rPr>
        <w:t xml:space="preserve"> </w:t>
      </w:r>
      <w:r w:rsidR="00DD52EC">
        <w:rPr>
          <w:sz w:val="24"/>
          <w:szCs w:val="24"/>
        </w:rPr>
        <w:t>(</w:t>
      </w:r>
      <w:r w:rsidR="00BD0DBF">
        <w:rPr>
          <w:sz w:val="24"/>
          <w:szCs w:val="24"/>
        </w:rPr>
        <w:t>Henshaw, 2020</w:t>
      </w:r>
      <w:r w:rsidR="00DD52EC">
        <w:rPr>
          <w:sz w:val="24"/>
          <w:szCs w:val="24"/>
        </w:rPr>
        <w:t>)</w:t>
      </w:r>
      <w:r w:rsidR="00890F69">
        <w:rPr>
          <w:sz w:val="24"/>
          <w:szCs w:val="24"/>
        </w:rPr>
        <w:t>.</w:t>
      </w:r>
    </w:p>
    <w:p w14:paraId="024183A1" w14:textId="13587AF6" w:rsidR="00B53D27" w:rsidRDefault="00BB4BF8" w:rsidP="00AC3872">
      <w:pPr>
        <w:spacing w:line="360" w:lineRule="auto"/>
        <w:rPr>
          <w:sz w:val="24"/>
          <w:szCs w:val="24"/>
        </w:rPr>
      </w:pPr>
      <w:r>
        <w:rPr>
          <w:sz w:val="24"/>
          <w:szCs w:val="24"/>
        </w:rPr>
        <w:t>I suggest that this means</w:t>
      </w:r>
      <w:r w:rsidR="00F21DB2">
        <w:rPr>
          <w:sz w:val="24"/>
          <w:szCs w:val="24"/>
        </w:rPr>
        <w:t xml:space="preserve"> there has been</w:t>
      </w:r>
      <w:r w:rsidR="00890F69">
        <w:rPr>
          <w:sz w:val="24"/>
          <w:szCs w:val="24"/>
        </w:rPr>
        <w:t xml:space="preserve"> a </w:t>
      </w:r>
      <w:r w:rsidR="00F21DB2">
        <w:rPr>
          <w:sz w:val="24"/>
          <w:szCs w:val="24"/>
        </w:rPr>
        <w:t xml:space="preserve">significant </w:t>
      </w:r>
      <w:r w:rsidR="00890F69">
        <w:rPr>
          <w:sz w:val="24"/>
          <w:szCs w:val="24"/>
        </w:rPr>
        <w:t xml:space="preserve">lack of </w:t>
      </w:r>
      <w:r w:rsidR="00724E25">
        <w:rPr>
          <w:sz w:val="24"/>
          <w:szCs w:val="24"/>
        </w:rPr>
        <w:t xml:space="preserve">technological </w:t>
      </w:r>
      <w:r w:rsidR="00890F69">
        <w:rPr>
          <w:sz w:val="24"/>
          <w:szCs w:val="24"/>
        </w:rPr>
        <w:t xml:space="preserve">resources </w:t>
      </w:r>
      <w:r w:rsidR="00724E25">
        <w:rPr>
          <w:sz w:val="24"/>
          <w:szCs w:val="24"/>
        </w:rPr>
        <w:t xml:space="preserve">available </w:t>
      </w:r>
      <w:r w:rsidR="00890F69">
        <w:rPr>
          <w:sz w:val="24"/>
          <w:szCs w:val="24"/>
        </w:rPr>
        <w:t>for disadvantaged learners</w:t>
      </w:r>
      <w:r w:rsidR="00724E25">
        <w:rPr>
          <w:sz w:val="24"/>
          <w:szCs w:val="24"/>
        </w:rPr>
        <w:t xml:space="preserve"> which has meant</w:t>
      </w:r>
      <w:r w:rsidR="00890F69">
        <w:rPr>
          <w:sz w:val="24"/>
          <w:szCs w:val="24"/>
        </w:rPr>
        <w:t xml:space="preserve"> that </w:t>
      </w:r>
      <w:r w:rsidR="00724E25">
        <w:rPr>
          <w:sz w:val="24"/>
          <w:szCs w:val="24"/>
        </w:rPr>
        <w:t xml:space="preserve">they </w:t>
      </w:r>
      <w:r w:rsidR="008D6FEE">
        <w:rPr>
          <w:sz w:val="24"/>
          <w:szCs w:val="24"/>
        </w:rPr>
        <w:t xml:space="preserve">simply </w:t>
      </w:r>
      <w:r w:rsidR="0010370F">
        <w:rPr>
          <w:sz w:val="24"/>
          <w:szCs w:val="24"/>
        </w:rPr>
        <w:t>have not</w:t>
      </w:r>
      <w:r w:rsidR="008D6FEE">
        <w:rPr>
          <w:sz w:val="24"/>
          <w:szCs w:val="24"/>
        </w:rPr>
        <w:t xml:space="preserve"> had access to the technology that can allow them to benefit from blended learning.</w:t>
      </w:r>
      <w:r w:rsidR="00B53D27" w:rsidRPr="00B53D27">
        <w:rPr>
          <w:sz w:val="24"/>
          <w:szCs w:val="24"/>
        </w:rPr>
        <w:t xml:space="preserve"> </w:t>
      </w:r>
      <w:r w:rsidR="00B53D27">
        <w:rPr>
          <w:sz w:val="24"/>
          <w:szCs w:val="24"/>
        </w:rPr>
        <w:t>Blended learning allows a practical way of delivering education</w:t>
      </w:r>
      <w:r w:rsidR="000C0488">
        <w:rPr>
          <w:sz w:val="24"/>
          <w:szCs w:val="24"/>
        </w:rPr>
        <w:t>,</w:t>
      </w:r>
      <w:r w:rsidR="00B53D27">
        <w:rPr>
          <w:sz w:val="24"/>
          <w:szCs w:val="24"/>
        </w:rPr>
        <w:t xml:space="preserve"> in that it is accessible for anyone who has the technology to do </w:t>
      </w:r>
      <w:proofErr w:type="gramStart"/>
      <w:r w:rsidR="00B53D27">
        <w:rPr>
          <w:sz w:val="24"/>
          <w:szCs w:val="24"/>
        </w:rPr>
        <w:t>so;</w:t>
      </w:r>
      <w:proofErr w:type="gramEnd"/>
      <w:r w:rsidR="00B53D27">
        <w:rPr>
          <w:sz w:val="24"/>
          <w:szCs w:val="24"/>
        </w:rPr>
        <w:t xml:space="preserve"> such as computers, tablets or smartphones (</w:t>
      </w:r>
      <w:proofErr w:type="spellStart"/>
      <w:r w:rsidR="00B53D27">
        <w:rPr>
          <w:sz w:val="24"/>
          <w:szCs w:val="24"/>
        </w:rPr>
        <w:t>ProProfs</w:t>
      </w:r>
      <w:proofErr w:type="spellEnd"/>
      <w:r w:rsidR="009F0EB3">
        <w:rPr>
          <w:sz w:val="24"/>
          <w:szCs w:val="24"/>
        </w:rPr>
        <w:t>, 2020</w:t>
      </w:r>
      <w:r w:rsidR="00B53D27">
        <w:rPr>
          <w:sz w:val="24"/>
          <w:szCs w:val="24"/>
        </w:rPr>
        <w:t>) however, where the digital opportunities do not exist, I would suggest that neither does the opportunity to engage successfully in blended learning.</w:t>
      </w:r>
    </w:p>
    <w:p w14:paraId="2420F1CF" w14:textId="110AFB98" w:rsidR="00405B60" w:rsidRDefault="00405B60" w:rsidP="00AC3872">
      <w:pPr>
        <w:spacing w:line="360" w:lineRule="auto"/>
        <w:rPr>
          <w:sz w:val="24"/>
          <w:szCs w:val="24"/>
        </w:rPr>
      </w:pPr>
      <w:r>
        <w:rPr>
          <w:sz w:val="24"/>
          <w:szCs w:val="24"/>
        </w:rPr>
        <w:t xml:space="preserve">In addition, poverty can have an impact in the sense that families who cannot afford to pay for broadband or internet, will </w:t>
      </w:r>
      <w:r w:rsidR="000C0488">
        <w:rPr>
          <w:sz w:val="24"/>
          <w:szCs w:val="24"/>
        </w:rPr>
        <w:t xml:space="preserve">ultimately </w:t>
      </w:r>
      <w:r>
        <w:rPr>
          <w:sz w:val="24"/>
          <w:szCs w:val="24"/>
        </w:rPr>
        <w:t xml:space="preserve">mean that connectivity can be an issue too. </w:t>
      </w:r>
      <w:r w:rsidR="00885745">
        <w:rPr>
          <w:sz w:val="24"/>
          <w:szCs w:val="24"/>
        </w:rPr>
        <w:t>Thus,</w:t>
      </w:r>
      <w:r>
        <w:rPr>
          <w:sz w:val="24"/>
          <w:szCs w:val="24"/>
        </w:rPr>
        <w:t xml:space="preserve"> a lack of provision of digital resources </w:t>
      </w:r>
      <w:r w:rsidRPr="004605DA">
        <w:rPr>
          <w:i/>
          <w:iCs/>
          <w:sz w:val="24"/>
          <w:szCs w:val="24"/>
        </w:rPr>
        <w:t>and</w:t>
      </w:r>
      <w:r>
        <w:rPr>
          <w:sz w:val="24"/>
          <w:szCs w:val="24"/>
        </w:rPr>
        <w:t xml:space="preserve"> access to connecting to the internet can impede engagement in blended learning in the actual physical sense.</w:t>
      </w:r>
    </w:p>
    <w:p w14:paraId="36BCE699" w14:textId="77777777" w:rsidR="00AE1C22" w:rsidRDefault="00405B60" w:rsidP="00AC3872">
      <w:pPr>
        <w:spacing w:line="360" w:lineRule="auto"/>
        <w:rPr>
          <w:sz w:val="24"/>
          <w:szCs w:val="24"/>
        </w:rPr>
      </w:pPr>
      <w:r>
        <w:rPr>
          <w:sz w:val="24"/>
          <w:szCs w:val="24"/>
        </w:rPr>
        <w:t>Also, r</w:t>
      </w:r>
      <w:r w:rsidR="001F7637" w:rsidRPr="001F7637">
        <w:rPr>
          <w:sz w:val="24"/>
          <w:szCs w:val="24"/>
        </w:rPr>
        <w:t xml:space="preserve">esearch </w:t>
      </w:r>
      <w:r w:rsidR="001F7637">
        <w:rPr>
          <w:sz w:val="24"/>
          <w:szCs w:val="24"/>
        </w:rPr>
        <w:t>conducted by</w:t>
      </w:r>
      <w:r w:rsidR="006A5C40">
        <w:rPr>
          <w:sz w:val="24"/>
          <w:szCs w:val="24"/>
        </w:rPr>
        <w:t xml:space="preserve"> </w:t>
      </w:r>
      <w:proofErr w:type="spellStart"/>
      <w:r w:rsidR="006A5C40">
        <w:rPr>
          <w:sz w:val="24"/>
          <w:szCs w:val="24"/>
        </w:rPr>
        <w:t>Kintu</w:t>
      </w:r>
      <w:proofErr w:type="spellEnd"/>
      <w:r w:rsidR="006B1084">
        <w:rPr>
          <w:sz w:val="24"/>
          <w:szCs w:val="24"/>
        </w:rPr>
        <w:t xml:space="preserve">, Zhu &amp; </w:t>
      </w:r>
      <w:proofErr w:type="spellStart"/>
      <w:r w:rsidR="0055286A">
        <w:rPr>
          <w:sz w:val="24"/>
          <w:szCs w:val="24"/>
        </w:rPr>
        <w:t>Kagambe</w:t>
      </w:r>
      <w:proofErr w:type="spellEnd"/>
      <w:r w:rsidR="0055286A">
        <w:rPr>
          <w:sz w:val="24"/>
          <w:szCs w:val="24"/>
        </w:rPr>
        <w:t xml:space="preserve"> (2017) </w:t>
      </w:r>
      <w:r w:rsidR="001F7637" w:rsidRPr="001F7637">
        <w:rPr>
          <w:sz w:val="24"/>
          <w:szCs w:val="24"/>
        </w:rPr>
        <w:t>show</w:t>
      </w:r>
      <w:r w:rsidR="001F7637">
        <w:rPr>
          <w:sz w:val="24"/>
          <w:szCs w:val="24"/>
        </w:rPr>
        <w:t>ed</w:t>
      </w:r>
      <w:r w:rsidR="001F7637" w:rsidRPr="001F7637">
        <w:rPr>
          <w:sz w:val="24"/>
          <w:szCs w:val="24"/>
        </w:rPr>
        <w:t xml:space="preserve"> </w:t>
      </w:r>
      <w:proofErr w:type="gramStart"/>
      <w:r w:rsidR="001F7637" w:rsidRPr="001F7637">
        <w:rPr>
          <w:sz w:val="24"/>
          <w:szCs w:val="24"/>
        </w:rPr>
        <w:t>that</w:t>
      </w:r>
      <w:proofErr w:type="gramEnd"/>
      <w:r w:rsidR="001F7637" w:rsidRPr="001F7637">
        <w:rPr>
          <w:sz w:val="24"/>
          <w:szCs w:val="24"/>
        </w:rPr>
        <w:t xml:space="preserve"> </w:t>
      </w:r>
    </w:p>
    <w:p w14:paraId="09D5A56B" w14:textId="77777777" w:rsidR="006D6A97" w:rsidRDefault="001F7637" w:rsidP="00AE1C22">
      <w:pPr>
        <w:ind w:left="720"/>
        <w:rPr>
          <w:sz w:val="24"/>
          <w:szCs w:val="24"/>
        </w:rPr>
      </w:pPr>
      <w:r w:rsidRPr="001F7637">
        <w:rPr>
          <w:sz w:val="24"/>
          <w:szCs w:val="24"/>
        </w:rPr>
        <w:t>the failure of learners to continue their online education in some cases has been due to family support or increased workload leading to learner dropout as well as little time for study.</w:t>
      </w:r>
      <w:r w:rsidR="00AE1C22">
        <w:rPr>
          <w:sz w:val="24"/>
          <w:szCs w:val="24"/>
        </w:rPr>
        <w:t xml:space="preserve"> </w:t>
      </w:r>
      <w:r w:rsidR="006D6A97">
        <w:rPr>
          <w:sz w:val="24"/>
          <w:szCs w:val="24"/>
        </w:rPr>
        <w:tab/>
      </w:r>
      <w:r w:rsidR="006D6A97">
        <w:rPr>
          <w:sz w:val="24"/>
          <w:szCs w:val="24"/>
        </w:rPr>
        <w:tab/>
      </w:r>
      <w:r w:rsidR="006D6A97">
        <w:rPr>
          <w:sz w:val="24"/>
          <w:szCs w:val="24"/>
        </w:rPr>
        <w:tab/>
      </w:r>
    </w:p>
    <w:p w14:paraId="646DD2A9" w14:textId="181916A0" w:rsidR="001F7637" w:rsidRDefault="00AE1C22" w:rsidP="006D6A97">
      <w:pPr>
        <w:ind w:left="3600" w:firstLine="720"/>
        <w:rPr>
          <w:sz w:val="24"/>
          <w:szCs w:val="24"/>
        </w:rPr>
      </w:pPr>
      <w:r>
        <w:rPr>
          <w:sz w:val="24"/>
          <w:szCs w:val="24"/>
        </w:rPr>
        <w:t>(</w:t>
      </w:r>
      <w:proofErr w:type="spellStart"/>
      <w:r w:rsidR="00575748">
        <w:rPr>
          <w:sz w:val="24"/>
          <w:szCs w:val="24"/>
        </w:rPr>
        <w:t>Kintu</w:t>
      </w:r>
      <w:proofErr w:type="spellEnd"/>
      <w:r w:rsidR="00575748">
        <w:rPr>
          <w:sz w:val="24"/>
          <w:szCs w:val="24"/>
        </w:rPr>
        <w:t xml:space="preserve">, Zhu &amp; </w:t>
      </w:r>
      <w:proofErr w:type="spellStart"/>
      <w:r w:rsidR="00575748">
        <w:rPr>
          <w:sz w:val="24"/>
          <w:szCs w:val="24"/>
        </w:rPr>
        <w:t>Kagambe</w:t>
      </w:r>
      <w:proofErr w:type="spellEnd"/>
      <w:r w:rsidR="00651FB6">
        <w:rPr>
          <w:sz w:val="24"/>
          <w:szCs w:val="24"/>
        </w:rPr>
        <w:t>, 2017</w:t>
      </w:r>
      <w:r w:rsidR="00D60AFC">
        <w:rPr>
          <w:sz w:val="24"/>
          <w:szCs w:val="24"/>
        </w:rPr>
        <w:t>)</w:t>
      </w:r>
    </w:p>
    <w:p w14:paraId="613FC27E" w14:textId="176F4410" w:rsidR="00405B60" w:rsidRDefault="00E009D3" w:rsidP="00AC3872">
      <w:pPr>
        <w:spacing w:line="360" w:lineRule="auto"/>
        <w:rPr>
          <w:sz w:val="24"/>
          <w:szCs w:val="24"/>
        </w:rPr>
      </w:pPr>
      <w:r>
        <w:rPr>
          <w:sz w:val="24"/>
          <w:szCs w:val="24"/>
        </w:rPr>
        <w:t xml:space="preserve">I believe that this </w:t>
      </w:r>
      <w:r w:rsidR="00405B60">
        <w:rPr>
          <w:sz w:val="24"/>
          <w:szCs w:val="24"/>
        </w:rPr>
        <w:t xml:space="preserve">highlights another barrier to </w:t>
      </w:r>
      <w:r>
        <w:rPr>
          <w:sz w:val="24"/>
          <w:szCs w:val="24"/>
        </w:rPr>
        <w:t xml:space="preserve">blended learning which can </w:t>
      </w:r>
      <w:r w:rsidR="00EB10E5">
        <w:rPr>
          <w:sz w:val="24"/>
          <w:szCs w:val="24"/>
        </w:rPr>
        <w:t xml:space="preserve">be </w:t>
      </w:r>
      <w:r w:rsidR="00D60AFC">
        <w:rPr>
          <w:sz w:val="24"/>
          <w:szCs w:val="24"/>
        </w:rPr>
        <w:t>attributed</w:t>
      </w:r>
      <w:r w:rsidR="00EB10E5">
        <w:rPr>
          <w:sz w:val="24"/>
          <w:szCs w:val="24"/>
        </w:rPr>
        <w:t xml:space="preserve"> to families themselves not seeing the value of it and therefore not encouraging its </w:t>
      </w:r>
      <w:r w:rsidR="00D60AFC">
        <w:rPr>
          <w:sz w:val="24"/>
          <w:szCs w:val="24"/>
        </w:rPr>
        <w:t>participation</w:t>
      </w:r>
      <w:r w:rsidR="00EB10E5">
        <w:rPr>
          <w:sz w:val="24"/>
          <w:szCs w:val="24"/>
        </w:rPr>
        <w:t xml:space="preserve">, or </w:t>
      </w:r>
      <w:r w:rsidR="00593945">
        <w:rPr>
          <w:sz w:val="24"/>
          <w:szCs w:val="24"/>
        </w:rPr>
        <w:t>even that other commitments eventually force the learner to opt out of blended learning and to disengage.</w:t>
      </w:r>
    </w:p>
    <w:p w14:paraId="125E9122" w14:textId="6965DCF2" w:rsidR="00231F56" w:rsidRDefault="003F0912" w:rsidP="00AC3872">
      <w:pPr>
        <w:spacing w:line="360" w:lineRule="auto"/>
        <w:rPr>
          <w:sz w:val="24"/>
          <w:szCs w:val="24"/>
        </w:rPr>
      </w:pPr>
      <w:r>
        <w:rPr>
          <w:sz w:val="24"/>
          <w:szCs w:val="24"/>
        </w:rPr>
        <w:lastRenderedPageBreak/>
        <w:t xml:space="preserve">Welsh </w:t>
      </w:r>
      <w:r w:rsidR="00411DAE">
        <w:rPr>
          <w:sz w:val="24"/>
          <w:szCs w:val="24"/>
        </w:rPr>
        <w:t>G</w:t>
      </w:r>
      <w:r>
        <w:rPr>
          <w:sz w:val="24"/>
          <w:szCs w:val="24"/>
        </w:rPr>
        <w:t>overnment acknowledged in their review of blended learning in 2020 that; “the quality of learner engagement with distance learning has varied widely” (</w:t>
      </w:r>
      <w:r w:rsidR="00411DAE">
        <w:rPr>
          <w:sz w:val="24"/>
          <w:szCs w:val="24"/>
        </w:rPr>
        <w:t xml:space="preserve">Models of Blended Learning, 2020, </w:t>
      </w:r>
      <w:r>
        <w:rPr>
          <w:sz w:val="24"/>
          <w:szCs w:val="24"/>
        </w:rPr>
        <w:t>p.3)</w:t>
      </w:r>
      <w:r w:rsidR="00604261">
        <w:rPr>
          <w:sz w:val="24"/>
          <w:szCs w:val="24"/>
        </w:rPr>
        <w:t>.  In their report they describe</w:t>
      </w:r>
      <w:r>
        <w:rPr>
          <w:sz w:val="24"/>
          <w:szCs w:val="24"/>
        </w:rPr>
        <w:t xml:space="preserve"> the lockdown as a “challenging period” not least because the curriculum was “not designed for blended learning” (</w:t>
      </w:r>
      <w:r w:rsidR="00FE0F05">
        <w:rPr>
          <w:sz w:val="24"/>
          <w:szCs w:val="24"/>
        </w:rPr>
        <w:t xml:space="preserve">Models of Blended Learning, 2020, </w:t>
      </w:r>
      <w:r>
        <w:rPr>
          <w:sz w:val="24"/>
          <w:szCs w:val="24"/>
        </w:rPr>
        <w:t>p.89)</w:t>
      </w:r>
      <w:r w:rsidR="00A36FF3">
        <w:rPr>
          <w:sz w:val="24"/>
          <w:szCs w:val="24"/>
        </w:rPr>
        <w:t>.</w:t>
      </w:r>
      <w:r w:rsidR="004D276D">
        <w:rPr>
          <w:sz w:val="24"/>
          <w:szCs w:val="24"/>
        </w:rPr>
        <w:t xml:space="preserve"> </w:t>
      </w:r>
      <w:r w:rsidR="00A36FF3">
        <w:rPr>
          <w:sz w:val="24"/>
          <w:szCs w:val="24"/>
        </w:rPr>
        <w:t>T</w:t>
      </w:r>
      <w:r w:rsidR="00604261">
        <w:rPr>
          <w:sz w:val="24"/>
          <w:szCs w:val="24"/>
        </w:rPr>
        <w:t>he issue of engagement is ce</w:t>
      </w:r>
      <w:r w:rsidR="004D276D">
        <w:rPr>
          <w:sz w:val="24"/>
          <w:szCs w:val="24"/>
        </w:rPr>
        <w:t>rtainly linked to th</w:t>
      </w:r>
      <w:r w:rsidR="000F2029">
        <w:rPr>
          <w:sz w:val="24"/>
          <w:szCs w:val="24"/>
        </w:rPr>
        <w:t xml:space="preserve">ese </w:t>
      </w:r>
      <w:r w:rsidR="00885745">
        <w:rPr>
          <w:sz w:val="24"/>
          <w:szCs w:val="24"/>
        </w:rPr>
        <w:t>statements,</w:t>
      </w:r>
      <w:r w:rsidR="00A36FF3">
        <w:rPr>
          <w:sz w:val="24"/>
          <w:szCs w:val="24"/>
        </w:rPr>
        <w:t xml:space="preserve"> but </w:t>
      </w:r>
      <w:r w:rsidR="008E36E0">
        <w:rPr>
          <w:sz w:val="24"/>
          <w:szCs w:val="24"/>
        </w:rPr>
        <w:t xml:space="preserve">Welsh Government </w:t>
      </w:r>
      <w:r w:rsidR="00231F56">
        <w:rPr>
          <w:sz w:val="24"/>
          <w:szCs w:val="24"/>
        </w:rPr>
        <w:t>do not state why the</w:t>
      </w:r>
      <w:r w:rsidR="00C22F55">
        <w:rPr>
          <w:sz w:val="24"/>
          <w:szCs w:val="24"/>
        </w:rPr>
        <w:t>y found</w:t>
      </w:r>
      <w:r w:rsidR="00231F56">
        <w:rPr>
          <w:sz w:val="24"/>
          <w:szCs w:val="24"/>
        </w:rPr>
        <w:t xml:space="preserve"> a lack of engagement </w:t>
      </w:r>
      <w:r w:rsidR="008E36E0">
        <w:rPr>
          <w:sz w:val="24"/>
          <w:szCs w:val="24"/>
        </w:rPr>
        <w:t>and</w:t>
      </w:r>
      <w:r w:rsidR="00231F56">
        <w:rPr>
          <w:sz w:val="24"/>
          <w:szCs w:val="24"/>
        </w:rPr>
        <w:t xml:space="preserve"> instead </w:t>
      </w:r>
      <w:r w:rsidR="00B45D72">
        <w:rPr>
          <w:sz w:val="24"/>
          <w:szCs w:val="24"/>
        </w:rPr>
        <w:t xml:space="preserve">give guidance of how schools can develop and improve their blended learning </w:t>
      </w:r>
      <w:r w:rsidR="008A7F01">
        <w:rPr>
          <w:sz w:val="24"/>
          <w:szCs w:val="24"/>
        </w:rPr>
        <w:t>delivery to encourage greater engagement.</w:t>
      </w:r>
    </w:p>
    <w:p w14:paraId="674975E1" w14:textId="21C9C057" w:rsidR="00410C85" w:rsidRDefault="005923CC" w:rsidP="00AC3872">
      <w:pPr>
        <w:spacing w:line="360" w:lineRule="auto"/>
        <w:rPr>
          <w:sz w:val="24"/>
          <w:szCs w:val="24"/>
        </w:rPr>
      </w:pPr>
      <w:r>
        <w:rPr>
          <w:sz w:val="24"/>
          <w:szCs w:val="24"/>
        </w:rPr>
        <w:t xml:space="preserve">If student engagement </w:t>
      </w:r>
      <w:r w:rsidR="000E2B63">
        <w:rPr>
          <w:sz w:val="24"/>
          <w:szCs w:val="24"/>
        </w:rPr>
        <w:t>is critical to the success of blended learning (</w:t>
      </w:r>
      <w:r w:rsidR="00341861">
        <w:rPr>
          <w:sz w:val="24"/>
          <w:szCs w:val="24"/>
        </w:rPr>
        <w:t>Davis</w:t>
      </w:r>
      <w:r w:rsidR="00C74A02">
        <w:rPr>
          <w:sz w:val="24"/>
          <w:szCs w:val="24"/>
        </w:rPr>
        <w:t>, 2020</w:t>
      </w:r>
      <w:r w:rsidR="000E2B63">
        <w:rPr>
          <w:sz w:val="24"/>
          <w:szCs w:val="24"/>
        </w:rPr>
        <w:t>) t</w:t>
      </w:r>
      <w:r w:rsidR="00410C85">
        <w:rPr>
          <w:sz w:val="24"/>
          <w:szCs w:val="24"/>
        </w:rPr>
        <w:t xml:space="preserve">hen </w:t>
      </w:r>
      <w:r w:rsidR="000E2B63">
        <w:rPr>
          <w:sz w:val="24"/>
          <w:szCs w:val="24"/>
        </w:rPr>
        <w:t xml:space="preserve">when </w:t>
      </w:r>
      <w:r w:rsidR="00410C85">
        <w:rPr>
          <w:sz w:val="24"/>
          <w:szCs w:val="24"/>
        </w:rPr>
        <w:t xml:space="preserve">exploring the term ‘engagement’ it is imperative to agree on what </w:t>
      </w:r>
      <w:r w:rsidR="000F2029">
        <w:rPr>
          <w:sz w:val="24"/>
          <w:szCs w:val="24"/>
        </w:rPr>
        <w:t>it</w:t>
      </w:r>
      <w:r w:rsidR="00410C85">
        <w:rPr>
          <w:sz w:val="24"/>
          <w:szCs w:val="24"/>
        </w:rPr>
        <w:t xml:space="preserve"> </w:t>
      </w:r>
      <w:r w:rsidR="00885745">
        <w:rPr>
          <w:sz w:val="24"/>
          <w:szCs w:val="24"/>
        </w:rPr>
        <w:t>means</w:t>
      </w:r>
      <w:r w:rsidR="001A7FD7">
        <w:rPr>
          <w:sz w:val="24"/>
          <w:szCs w:val="24"/>
        </w:rPr>
        <w:t xml:space="preserve"> in the context of a learner experience.</w:t>
      </w:r>
    </w:p>
    <w:p w14:paraId="69E6E1B0" w14:textId="1B769BA7" w:rsidR="00907643" w:rsidRDefault="00907643" w:rsidP="00AC3872">
      <w:pPr>
        <w:spacing w:line="360" w:lineRule="auto"/>
        <w:rPr>
          <w:sz w:val="24"/>
          <w:szCs w:val="24"/>
        </w:rPr>
      </w:pPr>
      <w:r>
        <w:rPr>
          <w:sz w:val="24"/>
          <w:szCs w:val="24"/>
        </w:rPr>
        <w:t xml:space="preserve">The </w:t>
      </w:r>
      <w:r w:rsidR="000474AA">
        <w:rPr>
          <w:sz w:val="24"/>
          <w:szCs w:val="24"/>
        </w:rPr>
        <w:t>Cambridge</w:t>
      </w:r>
      <w:r w:rsidR="00605A84">
        <w:rPr>
          <w:sz w:val="24"/>
          <w:szCs w:val="24"/>
        </w:rPr>
        <w:t xml:space="preserve"> </w:t>
      </w:r>
      <w:r w:rsidR="00F87CB1">
        <w:rPr>
          <w:sz w:val="24"/>
          <w:szCs w:val="24"/>
        </w:rPr>
        <w:t>D</w:t>
      </w:r>
      <w:r w:rsidR="00605A84">
        <w:rPr>
          <w:sz w:val="24"/>
          <w:szCs w:val="24"/>
        </w:rPr>
        <w:t>ictionary</w:t>
      </w:r>
      <w:r w:rsidR="00561BAB">
        <w:rPr>
          <w:sz w:val="24"/>
          <w:szCs w:val="24"/>
        </w:rPr>
        <w:t xml:space="preserve"> (2021)</w:t>
      </w:r>
      <w:r w:rsidR="00605A84">
        <w:rPr>
          <w:sz w:val="24"/>
          <w:szCs w:val="24"/>
        </w:rPr>
        <w:t xml:space="preserve"> defines </w:t>
      </w:r>
      <w:r w:rsidR="001A7FD7" w:rsidRPr="001A7FD7">
        <w:rPr>
          <w:i/>
          <w:iCs/>
          <w:sz w:val="24"/>
          <w:szCs w:val="24"/>
        </w:rPr>
        <w:t>engagement</w:t>
      </w:r>
      <w:r w:rsidR="00605A84" w:rsidRPr="001A7FD7">
        <w:rPr>
          <w:i/>
          <w:iCs/>
          <w:sz w:val="24"/>
          <w:szCs w:val="24"/>
        </w:rPr>
        <w:t xml:space="preserve"> </w:t>
      </w:r>
      <w:r w:rsidR="00605A84">
        <w:rPr>
          <w:sz w:val="24"/>
          <w:szCs w:val="24"/>
        </w:rPr>
        <w:t>as “</w:t>
      </w:r>
      <w:r w:rsidR="00605A84" w:rsidRPr="00605A84">
        <w:rPr>
          <w:sz w:val="24"/>
          <w:szCs w:val="24"/>
        </w:rPr>
        <w:t>the fact of being involved with something</w:t>
      </w:r>
      <w:r w:rsidR="00605A84">
        <w:rPr>
          <w:sz w:val="24"/>
          <w:szCs w:val="24"/>
        </w:rPr>
        <w:t>” or “</w:t>
      </w:r>
      <w:r w:rsidR="00071543" w:rsidRPr="00071543">
        <w:rPr>
          <w:sz w:val="24"/>
          <w:szCs w:val="24"/>
        </w:rPr>
        <w:t>the process of encouraging people to be interested</w:t>
      </w:r>
      <w:r w:rsidR="00071543">
        <w:rPr>
          <w:sz w:val="24"/>
          <w:szCs w:val="24"/>
        </w:rPr>
        <w:t xml:space="preserve">”.  Each of these phrases denote participation and </w:t>
      </w:r>
      <w:r w:rsidR="001A7FD7">
        <w:rPr>
          <w:sz w:val="24"/>
          <w:szCs w:val="24"/>
        </w:rPr>
        <w:t>sharing.</w:t>
      </w:r>
    </w:p>
    <w:p w14:paraId="79C9FB4D" w14:textId="6ED8A4B0" w:rsidR="008A7F01" w:rsidRDefault="008A7F01" w:rsidP="00AC3872">
      <w:pPr>
        <w:spacing w:line="360" w:lineRule="auto"/>
        <w:rPr>
          <w:sz w:val="24"/>
          <w:szCs w:val="24"/>
        </w:rPr>
      </w:pPr>
      <w:r>
        <w:rPr>
          <w:sz w:val="24"/>
          <w:szCs w:val="24"/>
        </w:rPr>
        <w:t xml:space="preserve">In terms of the NFER study </w:t>
      </w:r>
      <w:proofErr w:type="gramStart"/>
      <w:r>
        <w:rPr>
          <w:sz w:val="24"/>
          <w:szCs w:val="24"/>
        </w:rPr>
        <w:t>it would appear that a</w:t>
      </w:r>
      <w:proofErr w:type="gramEnd"/>
      <w:r>
        <w:rPr>
          <w:sz w:val="24"/>
          <w:szCs w:val="24"/>
        </w:rPr>
        <w:t xml:space="preserve"> lack of technological resources available prevented learners from </w:t>
      </w:r>
      <w:r w:rsidR="00633E45">
        <w:rPr>
          <w:sz w:val="24"/>
          <w:szCs w:val="24"/>
        </w:rPr>
        <w:t xml:space="preserve">“being involved with something” whereas </w:t>
      </w:r>
      <w:r w:rsidR="00906A4B">
        <w:rPr>
          <w:sz w:val="24"/>
          <w:szCs w:val="24"/>
        </w:rPr>
        <w:t>this article wishes to concentrate on the actual engagement process</w:t>
      </w:r>
      <w:r w:rsidR="008B1E46">
        <w:rPr>
          <w:sz w:val="24"/>
          <w:szCs w:val="24"/>
        </w:rPr>
        <w:t xml:space="preserve">: </w:t>
      </w:r>
      <w:r w:rsidR="00906A4B">
        <w:rPr>
          <w:sz w:val="24"/>
          <w:szCs w:val="24"/>
        </w:rPr>
        <w:t>th</w:t>
      </w:r>
      <w:r w:rsidR="00E9212D">
        <w:rPr>
          <w:sz w:val="24"/>
          <w:szCs w:val="24"/>
        </w:rPr>
        <w:t xml:space="preserve">e second definition </w:t>
      </w:r>
      <w:r w:rsidR="00053A32">
        <w:rPr>
          <w:sz w:val="24"/>
          <w:szCs w:val="24"/>
        </w:rPr>
        <w:t xml:space="preserve">offered </w:t>
      </w:r>
      <w:r w:rsidR="00E9212D">
        <w:rPr>
          <w:sz w:val="24"/>
          <w:szCs w:val="24"/>
        </w:rPr>
        <w:t xml:space="preserve">by the </w:t>
      </w:r>
      <w:r w:rsidR="00F87CB1">
        <w:rPr>
          <w:sz w:val="24"/>
          <w:szCs w:val="24"/>
        </w:rPr>
        <w:br/>
        <w:t>Cambridge</w:t>
      </w:r>
      <w:r w:rsidR="00E9212D">
        <w:rPr>
          <w:sz w:val="24"/>
          <w:szCs w:val="24"/>
        </w:rPr>
        <w:t xml:space="preserve"> dictionary </w:t>
      </w:r>
      <w:r w:rsidR="00053A32">
        <w:rPr>
          <w:sz w:val="24"/>
          <w:szCs w:val="24"/>
        </w:rPr>
        <w:t>which</w:t>
      </w:r>
      <w:r w:rsidR="00E9212D">
        <w:rPr>
          <w:sz w:val="24"/>
          <w:szCs w:val="24"/>
        </w:rPr>
        <w:t xml:space="preserve"> looks at</w:t>
      </w:r>
      <w:r w:rsidR="00906A4B">
        <w:rPr>
          <w:sz w:val="24"/>
          <w:szCs w:val="24"/>
        </w:rPr>
        <w:t xml:space="preserve"> </w:t>
      </w:r>
      <w:r w:rsidR="003B65A5">
        <w:rPr>
          <w:sz w:val="24"/>
          <w:szCs w:val="24"/>
        </w:rPr>
        <w:t>inspiring</w:t>
      </w:r>
      <w:r w:rsidR="00906A4B">
        <w:rPr>
          <w:sz w:val="24"/>
          <w:szCs w:val="24"/>
        </w:rPr>
        <w:t xml:space="preserve"> people to </w:t>
      </w:r>
      <w:r w:rsidR="003B65A5">
        <w:rPr>
          <w:sz w:val="24"/>
          <w:szCs w:val="24"/>
        </w:rPr>
        <w:t>take an interest</w:t>
      </w:r>
      <w:r w:rsidR="00E9212D">
        <w:rPr>
          <w:sz w:val="24"/>
          <w:szCs w:val="24"/>
        </w:rPr>
        <w:t xml:space="preserve"> in their learning</w:t>
      </w:r>
      <w:r w:rsidR="003A624E">
        <w:rPr>
          <w:sz w:val="24"/>
          <w:szCs w:val="24"/>
        </w:rPr>
        <w:t>.</w:t>
      </w:r>
    </w:p>
    <w:p w14:paraId="1D7BF520" w14:textId="7B3B91CC" w:rsidR="00545C9C" w:rsidRPr="00545C9C" w:rsidRDefault="00545C9C" w:rsidP="00977932">
      <w:pPr>
        <w:rPr>
          <w:i/>
          <w:iCs/>
          <w:sz w:val="24"/>
          <w:szCs w:val="24"/>
        </w:rPr>
      </w:pPr>
      <w:r w:rsidRPr="00545C9C">
        <w:rPr>
          <w:i/>
          <w:iCs/>
          <w:sz w:val="24"/>
          <w:szCs w:val="24"/>
        </w:rPr>
        <w:t xml:space="preserve">Engagement and </w:t>
      </w:r>
      <w:r w:rsidR="00B740BC">
        <w:rPr>
          <w:i/>
          <w:iCs/>
          <w:sz w:val="24"/>
          <w:szCs w:val="24"/>
        </w:rPr>
        <w:t>motivation</w:t>
      </w:r>
    </w:p>
    <w:p w14:paraId="3CE30D75" w14:textId="1004D35B" w:rsidR="00977932" w:rsidRDefault="00977932" w:rsidP="00AC3872">
      <w:pPr>
        <w:spacing w:line="360" w:lineRule="auto"/>
        <w:rPr>
          <w:color w:val="0000FF"/>
          <w:u w:val="single"/>
        </w:rPr>
      </w:pPr>
      <w:r>
        <w:rPr>
          <w:sz w:val="24"/>
          <w:szCs w:val="24"/>
        </w:rPr>
        <w:t xml:space="preserve">I would suggest that a barrier to </w:t>
      </w:r>
      <w:r w:rsidR="008B1E46">
        <w:rPr>
          <w:sz w:val="24"/>
          <w:szCs w:val="24"/>
        </w:rPr>
        <w:t>student interest</w:t>
      </w:r>
      <w:r>
        <w:rPr>
          <w:sz w:val="24"/>
          <w:szCs w:val="24"/>
        </w:rPr>
        <w:t xml:space="preserve"> may be down to the </w:t>
      </w:r>
      <w:r w:rsidR="00C93E51">
        <w:rPr>
          <w:sz w:val="24"/>
          <w:szCs w:val="24"/>
        </w:rPr>
        <w:t>teach</w:t>
      </w:r>
      <w:r w:rsidR="00614132">
        <w:rPr>
          <w:sz w:val="24"/>
          <w:szCs w:val="24"/>
        </w:rPr>
        <w:t>ing style</w:t>
      </w:r>
      <w:r w:rsidR="00C93E51">
        <w:rPr>
          <w:sz w:val="24"/>
          <w:szCs w:val="24"/>
        </w:rPr>
        <w:t xml:space="preserve"> of the person</w:t>
      </w:r>
      <w:r>
        <w:rPr>
          <w:sz w:val="24"/>
          <w:szCs w:val="24"/>
        </w:rPr>
        <w:t xml:space="preserve"> who is delivering the blended learning</w:t>
      </w:r>
      <w:r w:rsidR="00A0114B">
        <w:rPr>
          <w:sz w:val="24"/>
          <w:szCs w:val="24"/>
        </w:rPr>
        <w:t xml:space="preserve"> as this can affect student motivation</w:t>
      </w:r>
      <w:r>
        <w:rPr>
          <w:sz w:val="24"/>
          <w:szCs w:val="24"/>
        </w:rPr>
        <w:t xml:space="preserve">.  It is important to remember that pupils and students will receive </w:t>
      </w:r>
      <w:proofErr w:type="gramStart"/>
      <w:r>
        <w:rPr>
          <w:sz w:val="24"/>
          <w:szCs w:val="24"/>
        </w:rPr>
        <w:t>a very different</w:t>
      </w:r>
      <w:proofErr w:type="gramEnd"/>
      <w:r>
        <w:rPr>
          <w:sz w:val="24"/>
          <w:szCs w:val="24"/>
        </w:rPr>
        <w:t xml:space="preserve"> learning experience </w:t>
      </w:r>
      <w:r w:rsidR="00C93E51">
        <w:rPr>
          <w:sz w:val="24"/>
          <w:szCs w:val="24"/>
        </w:rPr>
        <w:t xml:space="preserve">online </w:t>
      </w:r>
      <w:r>
        <w:rPr>
          <w:sz w:val="24"/>
          <w:szCs w:val="24"/>
        </w:rPr>
        <w:t xml:space="preserve">to the one that they once had in the classroom, the one that teachers have been trained to deliver, and this of course will impact on </w:t>
      </w:r>
      <w:r w:rsidR="00D52F03">
        <w:rPr>
          <w:sz w:val="24"/>
          <w:szCs w:val="24"/>
        </w:rPr>
        <w:t xml:space="preserve">their </w:t>
      </w:r>
      <w:r>
        <w:rPr>
          <w:sz w:val="24"/>
          <w:szCs w:val="24"/>
        </w:rPr>
        <w:t>engagement (</w:t>
      </w:r>
      <w:r w:rsidR="005856B2">
        <w:rPr>
          <w:sz w:val="24"/>
          <w:szCs w:val="24"/>
        </w:rPr>
        <w:t>Bibby, 2021).</w:t>
      </w:r>
    </w:p>
    <w:p w14:paraId="6D880A68" w14:textId="6B4A6C79" w:rsidR="00977932" w:rsidRPr="00677F16" w:rsidRDefault="00977932" w:rsidP="00AC3872">
      <w:pPr>
        <w:spacing w:line="360" w:lineRule="auto"/>
        <w:rPr>
          <w:rFonts w:cstheme="minorHAnsi"/>
          <w:sz w:val="24"/>
          <w:szCs w:val="24"/>
        </w:rPr>
      </w:pPr>
      <w:r w:rsidRPr="00677F16">
        <w:rPr>
          <w:rFonts w:cstheme="minorHAnsi"/>
          <w:sz w:val="24"/>
          <w:szCs w:val="24"/>
        </w:rPr>
        <w:t xml:space="preserve">In addition, a streamed classroom experience does not lend itself to the proactive teaching approach that many teachers are familiar with.  On a computer screen, the teacher rarely moves whereas they have a much more physical presence in the real classroom and are able to move about so that they can monitor and supervise the learning that is taking </w:t>
      </w:r>
      <w:proofErr w:type="gramStart"/>
      <w:r w:rsidRPr="00677F16">
        <w:rPr>
          <w:rFonts w:cstheme="minorHAnsi"/>
          <w:sz w:val="24"/>
          <w:szCs w:val="24"/>
        </w:rPr>
        <w:t>place;</w:t>
      </w:r>
      <w:proofErr w:type="gramEnd"/>
      <w:r w:rsidRPr="00677F16">
        <w:rPr>
          <w:rFonts w:cstheme="minorHAnsi"/>
          <w:sz w:val="24"/>
          <w:szCs w:val="24"/>
        </w:rPr>
        <w:t xml:space="preserve"> unlike</w:t>
      </w:r>
      <w:r w:rsidR="00D52F03">
        <w:rPr>
          <w:rFonts w:cstheme="minorHAnsi"/>
          <w:sz w:val="24"/>
          <w:szCs w:val="24"/>
        </w:rPr>
        <w:t xml:space="preserve"> during</w:t>
      </w:r>
      <w:r w:rsidRPr="00677F16">
        <w:rPr>
          <w:rFonts w:cstheme="minorHAnsi"/>
          <w:sz w:val="24"/>
          <w:szCs w:val="24"/>
        </w:rPr>
        <w:t xml:space="preserve"> an online lesson.  I believe that it is much more difficult for a teacher to </w:t>
      </w:r>
      <w:r w:rsidRPr="00677F16">
        <w:rPr>
          <w:rFonts w:cstheme="minorHAnsi"/>
          <w:sz w:val="24"/>
          <w:szCs w:val="24"/>
        </w:rPr>
        <w:lastRenderedPageBreak/>
        <w:t>support and foster conducive learning from behind a screen in the same way as they once could in the real classroom environment.</w:t>
      </w:r>
    </w:p>
    <w:p w14:paraId="17042DDF" w14:textId="77B2D00C" w:rsidR="00977932" w:rsidRPr="00677F16" w:rsidRDefault="00977932" w:rsidP="00AC3872">
      <w:pPr>
        <w:spacing w:line="360" w:lineRule="auto"/>
        <w:rPr>
          <w:rFonts w:cstheme="minorHAnsi"/>
          <w:sz w:val="24"/>
          <w:szCs w:val="24"/>
        </w:rPr>
      </w:pPr>
      <w:r w:rsidRPr="00677F16">
        <w:rPr>
          <w:rFonts w:cstheme="minorHAnsi"/>
          <w:sz w:val="24"/>
          <w:szCs w:val="24"/>
        </w:rPr>
        <w:t xml:space="preserve">This </w:t>
      </w:r>
      <w:r w:rsidR="005A5BD2">
        <w:rPr>
          <w:rFonts w:cstheme="minorHAnsi"/>
          <w:sz w:val="24"/>
          <w:szCs w:val="24"/>
        </w:rPr>
        <w:t xml:space="preserve">view </w:t>
      </w:r>
      <w:r w:rsidRPr="00677F16">
        <w:rPr>
          <w:rFonts w:cstheme="minorHAnsi"/>
          <w:sz w:val="24"/>
          <w:szCs w:val="24"/>
        </w:rPr>
        <w:t>is supported by</w:t>
      </w:r>
      <w:r w:rsidR="00F809AB">
        <w:rPr>
          <w:rFonts w:cstheme="minorHAnsi"/>
          <w:sz w:val="24"/>
          <w:szCs w:val="24"/>
        </w:rPr>
        <w:t xml:space="preserve"> Hegarty</w:t>
      </w:r>
      <w:r w:rsidR="00E10FF2">
        <w:rPr>
          <w:rFonts w:cstheme="minorHAnsi"/>
          <w:sz w:val="24"/>
          <w:szCs w:val="24"/>
        </w:rPr>
        <w:t xml:space="preserve"> (2020)</w:t>
      </w:r>
      <w:r w:rsidRPr="00677F16">
        <w:rPr>
          <w:rFonts w:cstheme="minorHAnsi"/>
          <w:sz w:val="24"/>
          <w:szCs w:val="24"/>
        </w:rPr>
        <w:t xml:space="preserve"> who in his article states that:</w:t>
      </w:r>
    </w:p>
    <w:p w14:paraId="3533F47B" w14:textId="77777777" w:rsidR="0079183C" w:rsidRDefault="00977932" w:rsidP="0079183C">
      <w:pPr>
        <w:rPr>
          <w:rFonts w:cstheme="minorHAnsi"/>
          <w:sz w:val="24"/>
          <w:szCs w:val="24"/>
        </w:rPr>
      </w:pPr>
      <w:r w:rsidRPr="00C93E51">
        <w:rPr>
          <w:rFonts w:cstheme="minorHAnsi"/>
          <w:sz w:val="24"/>
          <w:szCs w:val="24"/>
          <w:shd w:val="clear" w:color="auto" w:fill="FFFFFF"/>
        </w:rPr>
        <w:t xml:space="preserve">we know that teachers are not just static, front-of-class lecturers. In the classroom, teachers help children through intervening when they see that they do not understand. They are brilliant at supporting; they nudge reluctant learners, encourage and praise. It is extremely </w:t>
      </w:r>
      <w:r w:rsidR="0079183C">
        <w:rPr>
          <w:rFonts w:cstheme="minorHAnsi"/>
          <w:sz w:val="24"/>
          <w:szCs w:val="24"/>
          <w:shd w:val="clear" w:color="auto" w:fill="FFFFFF"/>
        </w:rPr>
        <w:t>h</w:t>
      </w:r>
      <w:r w:rsidRPr="00C93E51">
        <w:rPr>
          <w:rFonts w:cstheme="minorHAnsi"/>
          <w:sz w:val="24"/>
          <w:szCs w:val="24"/>
          <w:shd w:val="clear" w:color="auto" w:fill="FFFFFF"/>
        </w:rPr>
        <w:t>ard to do this remotely. Teachers just do not have the visibility nor the capacity.</w:t>
      </w:r>
    </w:p>
    <w:p w14:paraId="3DA75A0B" w14:textId="71EABA6F" w:rsidR="00AD4D02" w:rsidRPr="0079183C" w:rsidRDefault="0079183C" w:rsidP="0079183C">
      <w:pPr>
        <w:ind w:left="5760"/>
        <w:rPr>
          <w:rFonts w:cstheme="minorHAnsi"/>
          <w:sz w:val="24"/>
          <w:szCs w:val="24"/>
        </w:rPr>
      </w:pPr>
      <w:r>
        <w:rPr>
          <w:rFonts w:cstheme="minorHAnsi"/>
          <w:sz w:val="24"/>
          <w:szCs w:val="24"/>
        </w:rPr>
        <w:t xml:space="preserve">            </w:t>
      </w:r>
      <w:r w:rsidR="00AD4D02">
        <w:rPr>
          <w:rFonts w:cstheme="minorHAnsi"/>
          <w:sz w:val="24"/>
          <w:szCs w:val="24"/>
        </w:rPr>
        <w:t>(</w:t>
      </w:r>
      <w:r>
        <w:rPr>
          <w:rFonts w:cstheme="minorHAnsi"/>
          <w:sz w:val="24"/>
          <w:szCs w:val="24"/>
        </w:rPr>
        <w:t>h</w:t>
      </w:r>
      <w:r w:rsidR="00AD4D02">
        <w:rPr>
          <w:rFonts w:cstheme="minorHAnsi"/>
          <w:sz w:val="24"/>
          <w:szCs w:val="24"/>
        </w:rPr>
        <w:t>eadteacherupdate.com</w:t>
      </w:r>
      <w:r>
        <w:rPr>
          <w:rFonts w:cstheme="minorHAnsi"/>
          <w:sz w:val="24"/>
          <w:szCs w:val="24"/>
        </w:rPr>
        <w:t>)</w:t>
      </w:r>
    </w:p>
    <w:p w14:paraId="28D2E183" w14:textId="084F2BF1" w:rsidR="00410C85" w:rsidRDefault="00996E57" w:rsidP="00AC3872">
      <w:pPr>
        <w:spacing w:line="360" w:lineRule="auto"/>
        <w:rPr>
          <w:sz w:val="24"/>
          <w:szCs w:val="24"/>
        </w:rPr>
      </w:pPr>
      <w:r w:rsidRPr="00996E57">
        <w:rPr>
          <w:sz w:val="24"/>
          <w:szCs w:val="24"/>
        </w:rPr>
        <w:t>Also,</w:t>
      </w:r>
      <w:r w:rsidR="00742969" w:rsidRPr="00996E57">
        <w:rPr>
          <w:sz w:val="24"/>
          <w:szCs w:val="24"/>
        </w:rPr>
        <w:t xml:space="preserve"> when discussing </w:t>
      </w:r>
      <w:proofErr w:type="gramStart"/>
      <w:r w:rsidR="00742969" w:rsidRPr="00996E57">
        <w:rPr>
          <w:sz w:val="24"/>
          <w:szCs w:val="24"/>
        </w:rPr>
        <w:t>engagement</w:t>
      </w:r>
      <w:proofErr w:type="gramEnd"/>
      <w:r w:rsidR="00742969" w:rsidRPr="00996E57">
        <w:rPr>
          <w:sz w:val="24"/>
          <w:szCs w:val="24"/>
        </w:rPr>
        <w:t xml:space="preserve"> it is </w:t>
      </w:r>
      <w:r w:rsidR="0061607B" w:rsidRPr="00996E57">
        <w:rPr>
          <w:sz w:val="24"/>
          <w:szCs w:val="24"/>
        </w:rPr>
        <w:t xml:space="preserve">important to </w:t>
      </w:r>
      <w:r w:rsidR="0065205F" w:rsidRPr="00996E57">
        <w:rPr>
          <w:sz w:val="24"/>
          <w:szCs w:val="24"/>
        </w:rPr>
        <w:t>remember that motiva</w:t>
      </w:r>
      <w:r w:rsidR="00742969" w:rsidRPr="00996E57">
        <w:rPr>
          <w:sz w:val="24"/>
          <w:szCs w:val="24"/>
        </w:rPr>
        <w:t>tion</w:t>
      </w:r>
      <w:r w:rsidR="0065205F" w:rsidRPr="00996E57">
        <w:rPr>
          <w:sz w:val="24"/>
          <w:szCs w:val="24"/>
        </w:rPr>
        <w:t xml:space="preserve"> is </w:t>
      </w:r>
      <w:r w:rsidR="00742969" w:rsidRPr="00996E57">
        <w:rPr>
          <w:sz w:val="24"/>
          <w:szCs w:val="24"/>
        </w:rPr>
        <w:t xml:space="preserve">a </w:t>
      </w:r>
      <w:r w:rsidR="0065205F" w:rsidRPr="00996E57">
        <w:rPr>
          <w:sz w:val="24"/>
          <w:szCs w:val="24"/>
        </w:rPr>
        <w:t>key</w:t>
      </w:r>
      <w:r w:rsidR="00742969" w:rsidRPr="00996E57">
        <w:rPr>
          <w:sz w:val="24"/>
          <w:szCs w:val="24"/>
        </w:rPr>
        <w:t xml:space="preserve"> </w:t>
      </w:r>
      <w:r w:rsidR="00742969">
        <w:rPr>
          <w:sz w:val="24"/>
          <w:szCs w:val="24"/>
        </w:rPr>
        <w:t>aspect.</w:t>
      </w:r>
      <w:r w:rsidR="0065205F">
        <w:rPr>
          <w:sz w:val="24"/>
          <w:szCs w:val="24"/>
        </w:rPr>
        <w:t xml:space="preserve">  </w:t>
      </w:r>
      <w:r w:rsidR="00AB34BF">
        <w:rPr>
          <w:sz w:val="24"/>
          <w:szCs w:val="24"/>
        </w:rPr>
        <w:t>According to</w:t>
      </w:r>
      <w:r w:rsidR="00DE7FC5">
        <w:rPr>
          <w:sz w:val="24"/>
          <w:szCs w:val="24"/>
        </w:rPr>
        <w:t xml:space="preserve"> </w:t>
      </w:r>
      <w:proofErr w:type="spellStart"/>
      <w:r w:rsidR="0015212A" w:rsidRPr="0015212A">
        <w:rPr>
          <w:sz w:val="24"/>
          <w:szCs w:val="24"/>
        </w:rPr>
        <w:t>Astin</w:t>
      </w:r>
      <w:proofErr w:type="spellEnd"/>
      <w:r w:rsidR="0015212A" w:rsidRPr="0015212A">
        <w:rPr>
          <w:sz w:val="24"/>
          <w:szCs w:val="24"/>
        </w:rPr>
        <w:t>, 1984; Schunk &amp; Mullen, 2012</w:t>
      </w:r>
      <w:r w:rsidR="00996AAF">
        <w:rPr>
          <w:sz w:val="24"/>
          <w:szCs w:val="24"/>
        </w:rPr>
        <w:t>,</w:t>
      </w:r>
      <w:r w:rsidR="00AB34BF">
        <w:rPr>
          <w:sz w:val="24"/>
          <w:szCs w:val="24"/>
        </w:rPr>
        <w:t xml:space="preserve"> l</w:t>
      </w:r>
      <w:r w:rsidR="00410C85">
        <w:rPr>
          <w:sz w:val="24"/>
          <w:szCs w:val="24"/>
        </w:rPr>
        <w:t>earner engagement can be defined as the “involvement of the student’s cognitive and emotional energy to accomplish a learning task</w:t>
      </w:r>
      <w:r w:rsidR="00AD47AB">
        <w:rPr>
          <w:sz w:val="24"/>
          <w:szCs w:val="24"/>
        </w:rPr>
        <w:t>.” (</w:t>
      </w:r>
      <w:r w:rsidR="00386EAD">
        <w:rPr>
          <w:sz w:val="24"/>
          <w:szCs w:val="24"/>
        </w:rPr>
        <w:t>Halverson &amp; Graham, 2019, p.</w:t>
      </w:r>
      <w:r w:rsidR="0015212A">
        <w:rPr>
          <w:sz w:val="24"/>
          <w:szCs w:val="24"/>
        </w:rPr>
        <w:t>4</w:t>
      </w:r>
      <w:r w:rsidR="00410C85">
        <w:rPr>
          <w:sz w:val="24"/>
          <w:szCs w:val="24"/>
        </w:rPr>
        <w:t>)</w:t>
      </w:r>
      <w:r w:rsidR="008A6E6B">
        <w:rPr>
          <w:sz w:val="24"/>
          <w:szCs w:val="24"/>
        </w:rPr>
        <w:t xml:space="preserve">. </w:t>
      </w:r>
      <w:r w:rsidR="00AB34BF">
        <w:rPr>
          <w:sz w:val="24"/>
          <w:szCs w:val="24"/>
        </w:rPr>
        <w:t xml:space="preserve">This definition suggests that engagement </w:t>
      </w:r>
      <w:r w:rsidR="00907643">
        <w:rPr>
          <w:sz w:val="24"/>
          <w:szCs w:val="24"/>
        </w:rPr>
        <w:t>goes beyond the intellectual and requires the learner to invest much of themselves</w:t>
      </w:r>
      <w:r w:rsidR="008A6E6B">
        <w:rPr>
          <w:sz w:val="24"/>
          <w:szCs w:val="24"/>
        </w:rPr>
        <w:t xml:space="preserve"> </w:t>
      </w:r>
      <w:r w:rsidR="008A6E6B" w:rsidRPr="008A6E6B">
        <w:rPr>
          <w:i/>
          <w:iCs/>
          <w:sz w:val="24"/>
          <w:szCs w:val="24"/>
        </w:rPr>
        <w:t>emotionally</w:t>
      </w:r>
      <w:r w:rsidR="00907643" w:rsidRPr="008A6E6B">
        <w:rPr>
          <w:i/>
          <w:iCs/>
          <w:sz w:val="24"/>
          <w:szCs w:val="24"/>
        </w:rPr>
        <w:t xml:space="preserve"> </w:t>
      </w:r>
      <w:r w:rsidR="00907643">
        <w:rPr>
          <w:sz w:val="24"/>
          <w:szCs w:val="24"/>
        </w:rPr>
        <w:t xml:space="preserve">if they are really to participate </w:t>
      </w:r>
      <w:r w:rsidR="00B53153">
        <w:rPr>
          <w:sz w:val="24"/>
          <w:szCs w:val="24"/>
        </w:rPr>
        <w:t>fully in the learning experience.</w:t>
      </w:r>
      <w:r w:rsidR="00215A8C">
        <w:rPr>
          <w:sz w:val="24"/>
          <w:szCs w:val="24"/>
        </w:rPr>
        <w:t xml:space="preserve">  I believe that how the teacher </w:t>
      </w:r>
      <w:r w:rsidR="00996AAF">
        <w:rPr>
          <w:sz w:val="24"/>
          <w:szCs w:val="24"/>
        </w:rPr>
        <w:t>motivates</w:t>
      </w:r>
      <w:r w:rsidR="00215A8C">
        <w:rPr>
          <w:sz w:val="24"/>
          <w:szCs w:val="24"/>
        </w:rPr>
        <w:t xml:space="preserve"> this emotional commitment is key to engaging the learner in their lesson.</w:t>
      </w:r>
    </w:p>
    <w:p w14:paraId="13F14BF8" w14:textId="2032F39D" w:rsidR="001A094D" w:rsidRDefault="00F56D33" w:rsidP="007C6104">
      <w:pPr>
        <w:spacing w:line="360" w:lineRule="auto"/>
        <w:rPr>
          <w:sz w:val="24"/>
          <w:szCs w:val="24"/>
        </w:rPr>
      </w:pPr>
      <w:r>
        <w:rPr>
          <w:sz w:val="24"/>
          <w:szCs w:val="24"/>
        </w:rPr>
        <w:t xml:space="preserve">This </w:t>
      </w:r>
      <w:r w:rsidR="00912BD2">
        <w:rPr>
          <w:sz w:val="24"/>
          <w:szCs w:val="24"/>
        </w:rPr>
        <w:t xml:space="preserve">view </w:t>
      </w:r>
      <w:r>
        <w:rPr>
          <w:sz w:val="24"/>
          <w:szCs w:val="24"/>
        </w:rPr>
        <w:t xml:space="preserve">is supported by </w:t>
      </w:r>
      <w:r w:rsidR="000C4A02">
        <w:rPr>
          <w:sz w:val="24"/>
          <w:szCs w:val="24"/>
        </w:rPr>
        <w:t xml:space="preserve">Davis (2020) who </w:t>
      </w:r>
      <w:r>
        <w:rPr>
          <w:sz w:val="24"/>
          <w:szCs w:val="24"/>
        </w:rPr>
        <w:t>sugges</w:t>
      </w:r>
      <w:r w:rsidR="000C4A02">
        <w:rPr>
          <w:sz w:val="24"/>
          <w:szCs w:val="24"/>
        </w:rPr>
        <w:t>ts</w:t>
      </w:r>
      <w:r>
        <w:rPr>
          <w:sz w:val="24"/>
          <w:szCs w:val="24"/>
        </w:rPr>
        <w:t xml:space="preserve"> that engagement refers to</w:t>
      </w:r>
      <w:r w:rsidR="0083151A">
        <w:rPr>
          <w:sz w:val="24"/>
          <w:szCs w:val="24"/>
        </w:rPr>
        <w:t>;</w:t>
      </w:r>
      <w:r>
        <w:rPr>
          <w:sz w:val="24"/>
          <w:szCs w:val="24"/>
        </w:rPr>
        <w:t xml:space="preserve"> </w:t>
      </w:r>
      <w:r w:rsidR="00B83BC0">
        <w:rPr>
          <w:sz w:val="24"/>
          <w:szCs w:val="24"/>
        </w:rPr>
        <w:t>“the degree of attention, curiosity, interest, optimism, and passion that students show when they are learning</w:t>
      </w:r>
      <w:r w:rsidR="00B35C91">
        <w:rPr>
          <w:sz w:val="24"/>
          <w:szCs w:val="24"/>
        </w:rPr>
        <w:t>”</w:t>
      </w:r>
      <w:r w:rsidR="000C4A02">
        <w:rPr>
          <w:sz w:val="24"/>
          <w:szCs w:val="24"/>
        </w:rPr>
        <w:t>.</w:t>
      </w:r>
      <w:r w:rsidR="00B35C91">
        <w:rPr>
          <w:sz w:val="24"/>
          <w:szCs w:val="24"/>
        </w:rPr>
        <w:t xml:space="preserve"> These are all concepts which I believe contribute to a learner being motivated and engaged in the learning experience.  </w:t>
      </w:r>
      <w:r w:rsidR="005C04A3">
        <w:rPr>
          <w:sz w:val="24"/>
          <w:szCs w:val="24"/>
        </w:rPr>
        <w:t>These are concepts that go back to pedagogy and will translate into the f</w:t>
      </w:r>
      <w:r w:rsidR="007160ED">
        <w:rPr>
          <w:sz w:val="24"/>
          <w:szCs w:val="24"/>
        </w:rPr>
        <w:t xml:space="preserve">act that </w:t>
      </w:r>
      <w:r w:rsidR="007160ED" w:rsidRPr="005A5BD2">
        <w:rPr>
          <w:i/>
          <w:iCs/>
          <w:sz w:val="24"/>
          <w:szCs w:val="24"/>
        </w:rPr>
        <w:t>how</w:t>
      </w:r>
      <w:r w:rsidR="007160ED">
        <w:rPr>
          <w:sz w:val="24"/>
          <w:szCs w:val="24"/>
        </w:rPr>
        <w:t xml:space="preserve"> a teacher gets the interest of their learner will ultimately </w:t>
      </w:r>
      <w:r w:rsidR="00A70EE4">
        <w:rPr>
          <w:sz w:val="24"/>
          <w:szCs w:val="24"/>
        </w:rPr>
        <w:t>result in successful engagement in their lesson.</w:t>
      </w:r>
      <w:r w:rsidR="00452F50">
        <w:rPr>
          <w:sz w:val="24"/>
          <w:szCs w:val="24"/>
        </w:rPr>
        <w:t xml:space="preserve">  One such way is through providing a personalised learning experience.</w:t>
      </w:r>
    </w:p>
    <w:p w14:paraId="5E9A4609" w14:textId="3C73F1DC" w:rsidR="00D30EDD" w:rsidRPr="00D30EDD" w:rsidRDefault="00D30EDD" w:rsidP="007C6104">
      <w:pPr>
        <w:spacing w:line="360" w:lineRule="auto"/>
        <w:rPr>
          <w:i/>
          <w:iCs/>
          <w:sz w:val="24"/>
          <w:szCs w:val="24"/>
        </w:rPr>
      </w:pPr>
      <w:r w:rsidRPr="00D30EDD">
        <w:rPr>
          <w:i/>
          <w:iCs/>
          <w:sz w:val="24"/>
          <w:szCs w:val="24"/>
        </w:rPr>
        <w:t>Personalised learning</w:t>
      </w:r>
    </w:p>
    <w:p w14:paraId="4A7AB10D" w14:textId="77777777" w:rsidR="00452F50" w:rsidRDefault="00452F50" w:rsidP="007C6104">
      <w:pPr>
        <w:spacing w:line="360" w:lineRule="auto"/>
        <w:rPr>
          <w:sz w:val="24"/>
          <w:szCs w:val="24"/>
        </w:rPr>
      </w:pPr>
      <w:r>
        <w:rPr>
          <w:sz w:val="24"/>
          <w:szCs w:val="24"/>
        </w:rPr>
        <w:t xml:space="preserve">I suggest that if blended learning becomes more individualistic in its approach and unique to that learner, it can be reasonably expected that learners will be more likely to engage in something that feels much more personalised. This can take the form of learning activities and tasks that are set up for students on an individual level that requires them to log in with their own password and be able to access work set specifically for them.  This will go a long </w:t>
      </w:r>
      <w:r>
        <w:rPr>
          <w:sz w:val="24"/>
          <w:szCs w:val="24"/>
        </w:rPr>
        <w:lastRenderedPageBreak/>
        <w:t>way to contributing to learner engagement because the learner will find value in something that is specific to them and not generally the whole class.</w:t>
      </w:r>
    </w:p>
    <w:p w14:paraId="7F1C0785" w14:textId="288A057A" w:rsidR="001F06FC" w:rsidRPr="00090CC0" w:rsidRDefault="00090CC0" w:rsidP="00AC3872">
      <w:pPr>
        <w:spacing w:line="360" w:lineRule="auto"/>
        <w:rPr>
          <w:sz w:val="24"/>
          <w:szCs w:val="24"/>
        </w:rPr>
      </w:pPr>
      <w:r w:rsidRPr="00090CC0">
        <w:rPr>
          <w:sz w:val="24"/>
          <w:szCs w:val="24"/>
        </w:rPr>
        <w:t xml:space="preserve">Research has shown </w:t>
      </w:r>
      <w:r w:rsidR="00757438" w:rsidRPr="00090CC0">
        <w:rPr>
          <w:sz w:val="24"/>
          <w:szCs w:val="24"/>
        </w:rPr>
        <w:t>that b</w:t>
      </w:r>
      <w:r w:rsidR="00B31D4D" w:rsidRPr="00090CC0">
        <w:rPr>
          <w:sz w:val="24"/>
          <w:szCs w:val="24"/>
        </w:rPr>
        <w:t xml:space="preserve">lended learning has the potential to appeal to </w:t>
      </w:r>
      <w:r w:rsidR="0043672F" w:rsidRPr="00090CC0">
        <w:rPr>
          <w:sz w:val="24"/>
          <w:szCs w:val="24"/>
        </w:rPr>
        <w:t xml:space="preserve">learner’s cognitive and emotional energy </w:t>
      </w:r>
      <w:r w:rsidR="002E05B0" w:rsidRPr="00090CC0">
        <w:rPr>
          <w:sz w:val="24"/>
          <w:szCs w:val="24"/>
        </w:rPr>
        <w:t>whe</w:t>
      </w:r>
      <w:r w:rsidR="002154F1" w:rsidRPr="00090CC0">
        <w:rPr>
          <w:sz w:val="24"/>
          <w:szCs w:val="24"/>
        </w:rPr>
        <w:t>n</w:t>
      </w:r>
      <w:r w:rsidR="00D11266" w:rsidRPr="00090CC0">
        <w:rPr>
          <w:sz w:val="24"/>
          <w:szCs w:val="24"/>
        </w:rPr>
        <w:t xml:space="preserve"> personalisation and flexibility</w:t>
      </w:r>
      <w:r w:rsidR="002154F1" w:rsidRPr="00090CC0">
        <w:rPr>
          <w:sz w:val="24"/>
          <w:szCs w:val="24"/>
        </w:rPr>
        <w:t xml:space="preserve"> are introduced </w:t>
      </w:r>
      <w:r w:rsidR="00FB22BF">
        <w:rPr>
          <w:sz w:val="24"/>
          <w:szCs w:val="24"/>
        </w:rPr>
        <w:t>(Halverson &amp; Graham, 2019</w:t>
      </w:r>
      <w:r w:rsidR="00E03CE5" w:rsidRPr="00090CC0">
        <w:rPr>
          <w:sz w:val="24"/>
          <w:szCs w:val="24"/>
        </w:rPr>
        <w:t>)</w:t>
      </w:r>
      <w:r w:rsidR="008048B8" w:rsidRPr="00090CC0">
        <w:rPr>
          <w:sz w:val="24"/>
          <w:szCs w:val="24"/>
        </w:rPr>
        <w:t xml:space="preserve"> so that “deep learning occurs” (ibid</w:t>
      </w:r>
      <w:r w:rsidR="00162473">
        <w:rPr>
          <w:sz w:val="24"/>
          <w:szCs w:val="24"/>
        </w:rPr>
        <w:t>, p.</w:t>
      </w:r>
      <w:r w:rsidR="00F622EC">
        <w:rPr>
          <w:sz w:val="24"/>
          <w:szCs w:val="24"/>
        </w:rPr>
        <w:t>15</w:t>
      </w:r>
      <w:r w:rsidR="008048B8" w:rsidRPr="00090CC0">
        <w:rPr>
          <w:sz w:val="24"/>
          <w:szCs w:val="24"/>
        </w:rPr>
        <w:t>)</w:t>
      </w:r>
      <w:r w:rsidR="00AC358C" w:rsidRPr="00090CC0">
        <w:rPr>
          <w:sz w:val="24"/>
          <w:szCs w:val="24"/>
        </w:rPr>
        <w:t>.</w:t>
      </w:r>
    </w:p>
    <w:p w14:paraId="3657B2D0" w14:textId="3DFA4368" w:rsidR="00AC358C" w:rsidRDefault="00F019EA" w:rsidP="00AC3872">
      <w:pPr>
        <w:spacing w:line="360" w:lineRule="auto"/>
        <w:rPr>
          <w:sz w:val="24"/>
          <w:szCs w:val="24"/>
        </w:rPr>
      </w:pPr>
      <w:r>
        <w:rPr>
          <w:sz w:val="24"/>
          <w:szCs w:val="24"/>
        </w:rPr>
        <w:t xml:space="preserve">In addition, </w:t>
      </w:r>
      <w:r w:rsidR="00E93E93">
        <w:rPr>
          <w:sz w:val="24"/>
          <w:szCs w:val="24"/>
        </w:rPr>
        <w:t xml:space="preserve">Welsh Government </w:t>
      </w:r>
      <w:r w:rsidR="008454A1">
        <w:rPr>
          <w:sz w:val="24"/>
          <w:szCs w:val="24"/>
        </w:rPr>
        <w:t xml:space="preserve">emphasised the need to ‘maximise engagement in blended learning’ </w:t>
      </w:r>
      <w:r w:rsidR="00E02EAD">
        <w:rPr>
          <w:sz w:val="24"/>
          <w:szCs w:val="24"/>
        </w:rPr>
        <w:t>with</w:t>
      </w:r>
      <w:r w:rsidR="008454A1">
        <w:rPr>
          <w:sz w:val="24"/>
          <w:szCs w:val="24"/>
        </w:rPr>
        <w:t xml:space="preserve"> their strategy entitled Personalise and Engage as one of their key principles in their advice to teachers (</w:t>
      </w:r>
      <w:r w:rsidR="00F622EC">
        <w:rPr>
          <w:sz w:val="24"/>
          <w:szCs w:val="24"/>
        </w:rPr>
        <w:t>Models of Blended Learning, 2020</w:t>
      </w:r>
      <w:r w:rsidR="00E33BD9">
        <w:rPr>
          <w:sz w:val="24"/>
          <w:szCs w:val="24"/>
        </w:rPr>
        <w:t xml:space="preserve">, </w:t>
      </w:r>
      <w:r w:rsidR="00C04176">
        <w:rPr>
          <w:sz w:val="24"/>
          <w:szCs w:val="24"/>
        </w:rPr>
        <w:t>p.93)</w:t>
      </w:r>
      <w:r w:rsidR="00013BEA">
        <w:rPr>
          <w:sz w:val="24"/>
          <w:szCs w:val="24"/>
        </w:rPr>
        <w:t>.</w:t>
      </w:r>
    </w:p>
    <w:p w14:paraId="0A36EE56" w14:textId="345C5BE9" w:rsidR="00013BEA" w:rsidRDefault="00013BEA" w:rsidP="00AC3872">
      <w:pPr>
        <w:spacing w:line="360" w:lineRule="auto"/>
        <w:rPr>
          <w:sz w:val="24"/>
          <w:szCs w:val="24"/>
        </w:rPr>
      </w:pPr>
      <w:r>
        <w:rPr>
          <w:sz w:val="24"/>
          <w:szCs w:val="24"/>
        </w:rPr>
        <w:t xml:space="preserve">In their guidance </w:t>
      </w:r>
      <w:r w:rsidR="003F67B0">
        <w:rPr>
          <w:sz w:val="24"/>
          <w:szCs w:val="24"/>
        </w:rPr>
        <w:t>it specifically looks at two key elements to enable this: scaffholding and modelling</w:t>
      </w:r>
      <w:r w:rsidR="00A963A5">
        <w:rPr>
          <w:sz w:val="24"/>
          <w:szCs w:val="24"/>
        </w:rPr>
        <w:t xml:space="preserve"> </w:t>
      </w:r>
      <w:r w:rsidR="003F67B0">
        <w:rPr>
          <w:sz w:val="24"/>
          <w:szCs w:val="24"/>
        </w:rPr>
        <w:t>(</w:t>
      </w:r>
      <w:r w:rsidR="00CD2158">
        <w:rPr>
          <w:sz w:val="24"/>
          <w:szCs w:val="24"/>
        </w:rPr>
        <w:t>ibid</w:t>
      </w:r>
      <w:r w:rsidR="003F67B0">
        <w:rPr>
          <w:sz w:val="24"/>
          <w:szCs w:val="24"/>
        </w:rPr>
        <w:t>).</w:t>
      </w:r>
      <w:r w:rsidR="00DA4F5E">
        <w:rPr>
          <w:sz w:val="24"/>
          <w:szCs w:val="24"/>
        </w:rPr>
        <w:t xml:space="preserve">  Each of these </w:t>
      </w:r>
      <w:r w:rsidR="006A0FB5">
        <w:rPr>
          <w:sz w:val="24"/>
          <w:szCs w:val="24"/>
        </w:rPr>
        <w:t>are thought to be key to engaging learners from across the screen</w:t>
      </w:r>
      <w:r w:rsidR="00553499">
        <w:rPr>
          <w:sz w:val="24"/>
          <w:szCs w:val="24"/>
        </w:rPr>
        <w:t>,</w:t>
      </w:r>
      <w:r w:rsidR="006A0FB5">
        <w:rPr>
          <w:sz w:val="24"/>
          <w:szCs w:val="24"/>
        </w:rPr>
        <w:t xml:space="preserve"> as the first method builds in </w:t>
      </w:r>
      <w:r w:rsidR="00C306C1">
        <w:rPr>
          <w:sz w:val="24"/>
          <w:szCs w:val="24"/>
        </w:rPr>
        <w:t xml:space="preserve">– or </w:t>
      </w:r>
      <w:r w:rsidR="00C306C1" w:rsidRPr="00C306C1">
        <w:rPr>
          <w:i/>
          <w:iCs/>
          <w:sz w:val="24"/>
          <w:szCs w:val="24"/>
        </w:rPr>
        <w:t>scaffholds</w:t>
      </w:r>
      <w:r w:rsidR="00C306C1">
        <w:rPr>
          <w:sz w:val="24"/>
          <w:szCs w:val="24"/>
        </w:rPr>
        <w:t xml:space="preserve"> - </w:t>
      </w:r>
      <w:r w:rsidR="006A0FB5">
        <w:rPr>
          <w:sz w:val="24"/>
          <w:szCs w:val="24"/>
        </w:rPr>
        <w:t xml:space="preserve">lots of </w:t>
      </w:r>
      <w:r w:rsidR="00C74F44">
        <w:rPr>
          <w:sz w:val="24"/>
          <w:szCs w:val="24"/>
        </w:rPr>
        <w:t>instruction</w:t>
      </w:r>
      <w:r w:rsidR="006A0FB5">
        <w:rPr>
          <w:sz w:val="24"/>
          <w:szCs w:val="24"/>
        </w:rPr>
        <w:t xml:space="preserve"> </w:t>
      </w:r>
      <w:r w:rsidR="00341F28">
        <w:rPr>
          <w:sz w:val="24"/>
          <w:szCs w:val="24"/>
        </w:rPr>
        <w:t>to enable learners to start their tasks within a</w:t>
      </w:r>
      <w:r w:rsidR="00C74F44">
        <w:rPr>
          <w:sz w:val="24"/>
          <w:szCs w:val="24"/>
        </w:rPr>
        <w:t xml:space="preserve"> supportive framework</w:t>
      </w:r>
      <w:r w:rsidR="00341F28">
        <w:rPr>
          <w:sz w:val="24"/>
          <w:szCs w:val="24"/>
        </w:rPr>
        <w:t xml:space="preserve">; whilst the second </w:t>
      </w:r>
      <w:r w:rsidR="00B67576">
        <w:rPr>
          <w:sz w:val="24"/>
          <w:szCs w:val="24"/>
        </w:rPr>
        <w:t xml:space="preserve">strategy involves the teacher showing the learners </w:t>
      </w:r>
      <w:r w:rsidR="00C22DD2">
        <w:rPr>
          <w:sz w:val="24"/>
          <w:szCs w:val="24"/>
        </w:rPr>
        <w:t>via demonstration</w:t>
      </w:r>
      <w:r w:rsidR="00B67576">
        <w:rPr>
          <w:sz w:val="24"/>
          <w:szCs w:val="24"/>
        </w:rPr>
        <w:t xml:space="preserve"> – by </w:t>
      </w:r>
      <w:r w:rsidR="00B67576" w:rsidRPr="00B67576">
        <w:rPr>
          <w:i/>
          <w:iCs/>
          <w:sz w:val="24"/>
          <w:szCs w:val="24"/>
        </w:rPr>
        <w:t>modelling</w:t>
      </w:r>
      <w:r w:rsidR="00B67576">
        <w:rPr>
          <w:sz w:val="24"/>
          <w:szCs w:val="24"/>
        </w:rPr>
        <w:t xml:space="preserve"> an example – </w:t>
      </w:r>
      <w:r w:rsidR="00243258">
        <w:rPr>
          <w:sz w:val="24"/>
          <w:szCs w:val="24"/>
        </w:rPr>
        <w:t xml:space="preserve">so </w:t>
      </w:r>
      <w:r w:rsidR="00B67576">
        <w:rPr>
          <w:sz w:val="24"/>
          <w:szCs w:val="24"/>
        </w:rPr>
        <w:t>that the</w:t>
      </w:r>
      <w:r w:rsidR="00243258">
        <w:rPr>
          <w:sz w:val="24"/>
          <w:szCs w:val="24"/>
        </w:rPr>
        <w:t xml:space="preserve"> learner is </w:t>
      </w:r>
      <w:r w:rsidR="00B67576">
        <w:rPr>
          <w:sz w:val="24"/>
          <w:szCs w:val="24"/>
        </w:rPr>
        <w:t xml:space="preserve">then able to </w:t>
      </w:r>
      <w:r w:rsidR="009F4C6A">
        <w:rPr>
          <w:sz w:val="24"/>
          <w:szCs w:val="24"/>
        </w:rPr>
        <w:t xml:space="preserve">observe </w:t>
      </w:r>
      <w:r w:rsidR="00AB7824">
        <w:rPr>
          <w:sz w:val="24"/>
          <w:szCs w:val="24"/>
        </w:rPr>
        <w:t>a version of the task before attempting it themselves.</w:t>
      </w:r>
    </w:p>
    <w:p w14:paraId="3DED7F80" w14:textId="60381160" w:rsidR="00E14F64" w:rsidRDefault="00E14F64" w:rsidP="00AC3872">
      <w:pPr>
        <w:spacing w:line="360" w:lineRule="auto"/>
        <w:rPr>
          <w:sz w:val="24"/>
          <w:szCs w:val="24"/>
        </w:rPr>
      </w:pPr>
      <w:r>
        <w:rPr>
          <w:sz w:val="24"/>
          <w:szCs w:val="24"/>
        </w:rPr>
        <w:t xml:space="preserve">However, in a society that is digitally fast-moving and ever-evolving, how teachers can implement blended learning in such a way that ensures learner engagement </w:t>
      </w:r>
      <w:proofErr w:type="gramStart"/>
      <w:r w:rsidR="00E64768">
        <w:rPr>
          <w:sz w:val="24"/>
          <w:szCs w:val="24"/>
        </w:rPr>
        <w:t xml:space="preserve">still </w:t>
      </w:r>
      <w:r>
        <w:rPr>
          <w:sz w:val="24"/>
          <w:szCs w:val="24"/>
        </w:rPr>
        <w:t>remains</w:t>
      </w:r>
      <w:proofErr w:type="gramEnd"/>
      <w:r>
        <w:rPr>
          <w:sz w:val="24"/>
          <w:szCs w:val="24"/>
        </w:rPr>
        <w:t xml:space="preserve"> a challenge: </w:t>
      </w:r>
    </w:p>
    <w:p w14:paraId="063D6DE6" w14:textId="77777777" w:rsidR="006F2D42" w:rsidRDefault="00E14F64" w:rsidP="006F2D42">
      <w:pPr>
        <w:ind w:left="720"/>
        <w:rPr>
          <w:sz w:val="24"/>
          <w:szCs w:val="24"/>
        </w:rPr>
      </w:pPr>
      <w:r>
        <w:rPr>
          <w:sz w:val="24"/>
          <w:szCs w:val="24"/>
        </w:rPr>
        <w:t>with more and more information available online, the expectation of how information is presented is critical to keeping learners engaged and curious.</w:t>
      </w:r>
    </w:p>
    <w:p w14:paraId="5B41262B" w14:textId="598CB660" w:rsidR="00E14F64" w:rsidRDefault="00E14F64" w:rsidP="006F2D42">
      <w:pPr>
        <w:ind w:left="5760" w:firstLine="720"/>
        <w:rPr>
          <w:sz w:val="24"/>
          <w:szCs w:val="24"/>
        </w:rPr>
      </w:pPr>
      <w:r>
        <w:rPr>
          <w:sz w:val="24"/>
          <w:szCs w:val="24"/>
        </w:rPr>
        <w:t>(hemsleyfraser.com)</w:t>
      </w:r>
    </w:p>
    <w:p w14:paraId="6D28ECDE" w14:textId="00135C74" w:rsidR="00046129" w:rsidRPr="00213517" w:rsidRDefault="00046129" w:rsidP="00AC3872">
      <w:pPr>
        <w:spacing w:line="360" w:lineRule="auto"/>
        <w:rPr>
          <w:sz w:val="24"/>
          <w:szCs w:val="24"/>
        </w:rPr>
      </w:pPr>
      <w:r w:rsidRPr="00213517">
        <w:rPr>
          <w:sz w:val="24"/>
          <w:szCs w:val="24"/>
        </w:rPr>
        <w:t xml:space="preserve">I believe that this means that in using scaffholding and modelling there will be an expectation to do it </w:t>
      </w:r>
      <w:r w:rsidR="00213517" w:rsidRPr="00213517">
        <w:rPr>
          <w:sz w:val="24"/>
          <w:szCs w:val="24"/>
        </w:rPr>
        <w:t>skilfully</w:t>
      </w:r>
      <w:r w:rsidR="00F70F9C" w:rsidRPr="00213517">
        <w:rPr>
          <w:sz w:val="24"/>
          <w:szCs w:val="24"/>
        </w:rPr>
        <w:t xml:space="preserve"> if learners are to be engaged and to stay that way.</w:t>
      </w:r>
    </w:p>
    <w:p w14:paraId="131F2EEA" w14:textId="290746D1" w:rsidR="00714DFE" w:rsidRDefault="00714DFE" w:rsidP="00AC3872">
      <w:pPr>
        <w:spacing w:line="360" w:lineRule="auto"/>
        <w:rPr>
          <w:sz w:val="24"/>
          <w:szCs w:val="24"/>
        </w:rPr>
      </w:pPr>
      <w:r>
        <w:rPr>
          <w:sz w:val="24"/>
          <w:szCs w:val="24"/>
        </w:rPr>
        <w:t>During the lockdown in Wales that was enforced as a result of the pandemic, evidence has suggested that where creativity and a variety of technologies have been used – there has been the most increased engagement from students (</w:t>
      </w:r>
      <w:r w:rsidR="00DB5984">
        <w:rPr>
          <w:sz w:val="24"/>
          <w:szCs w:val="24"/>
        </w:rPr>
        <w:t>Hegarty, 2020</w:t>
      </w:r>
      <w:r>
        <w:rPr>
          <w:sz w:val="24"/>
          <w:szCs w:val="24"/>
        </w:rPr>
        <w:t xml:space="preserve">).  </w:t>
      </w:r>
      <w:r w:rsidR="00F019EA">
        <w:rPr>
          <w:sz w:val="24"/>
          <w:szCs w:val="24"/>
        </w:rPr>
        <w:t>T</w:t>
      </w:r>
      <w:r w:rsidR="00FC5F2C">
        <w:rPr>
          <w:sz w:val="24"/>
          <w:szCs w:val="24"/>
        </w:rPr>
        <w:t xml:space="preserve">his has been particularly noticeable where </w:t>
      </w:r>
      <w:r w:rsidR="002D0AC6">
        <w:rPr>
          <w:sz w:val="24"/>
          <w:szCs w:val="24"/>
        </w:rPr>
        <w:t xml:space="preserve">strategies that encourage conversation, collaboration and personalised experiences have seen the highest amount of learner engagement </w:t>
      </w:r>
      <w:r w:rsidR="00667CB7">
        <w:rPr>
          <w:sz w:val="24"/>
          <w:szCs w:val="24"/>
        </w:rPr>
        <w:t>(ibid).</w:t>
      </w:r>
    </w:p>
    <w:p w14:paraId="2467E185" w14:textId="74E7081F" w:rsidR="00D10439" w:rsidRDefault="008E5257" w:rsidP="00AC3872">
      <w:pPr>
        <w:spacing w:line="360" w:lineRule="auto"/>
        <w:rPr>
          <w:sz w:val="24"/>
          <w:szCs w:val="24"/>
        </w:rPr>
      </w:pPr>
      <w:r>
        <w:rPr>
          <w:sz w:val="24"/>
          <w:szCs w:val="24"/>
        </w:rPr>
        <w:t xml:space="preserve">I believe that </w:t>
      </w:r>
      <w:r w:rsidR="00133C47">
        <w:rPr>
          <w:sz w:val="24"/>
          <w:szCs w:val="24"/>
        </w:rPr>
        <w:t>whe</w:t>
      </w:r>
      <w:r w:rsidR="004322FD">
        <w:rPr>
          <w:sz w:val="24"/>
          <w:szCs w:val="24"/>
        </w:rPr>
        <w:t xml:space="preserve">re instant </w:t>
      </w:r>
      <w:r>
        <w:rPr>
          <w:sz w:val="24"/>
          <w:szCs w:val="24"/>
        </w:rPr>
        <w:t xml:space="preserve">personalised feedback </w:t>
      </w:r>
      <w:r w:rsidR="004322FD">
        <w:rPr>
          <w:sz w:val="24"/>
          <w:szCs w:val="24"/>
        </w:rPr>
        <w:t xml:space="preserve">is given to students </w:t>
      </w:r>
      <w:r>
        <w:rPr>
          <w:sz w:val="24"/>
          <w:szCs w:val="24"/>
        </w:rPr>
        <w:t>it</w:t>
      </w:r>
      <w:r w:rsidR="004322FD">
        <w:rPr>
          <w:sz w:val="24"/>
          <w:szCs w:val="24"/>
        </w:rPr>
        <w:t xml:space="preserve"> can also keep them motivated and engaged in blended learning</w:t>
      </w:r>
      <w:r>
        <w:rPr>
          <w:sz w:val="24"/>
          <w:szCs w:val="24"/>
        </w:rPr>
        <w:t xml:space="preserve">.  </w:t>
      </w:r>
      <w:r w:rsidR="00D10439">
        <w:rPr>
          <w:sz w:val="24"/>
          <w:szCs w:val="24"/>
        </w:rPr>
        <w:t xml:space="preserve">Welsh </w:t>
      </w:r>
      <w:r w:rsidR="009F5464">
        <w:rPr>
          <w:sz w:val="24"/>
          <w:szCs w:val="24"/>
        </w:rPr>
        <w:t>G</w:t>
      </w:r>
      <w:r w:rsidR="00D10439">
        <w:rPr>
          <w:sz w:val="24"/>
          <w:szCs w:val="24"/>
        </w:rPr>
        <w:t xml:space="preserve">overnment promote the use of </w:t>
      </w:r>
      <w:r w:rsidR="00D10439">
        <w:rPr>
          <w:sz w:val="24"/>
          <w:szCs w:val="24"/>
        </w:rPr>
        <w:lastRenderedPageBreak/>
        <w:t>feedback by stating that when delivering education via blended learning, feedback must be considered so that “learning, rather than simply provision is taking place” (</w:t>
      </w:r>
      <w:r w:rsidR="00DB3380">
        <w:rPr>
          <w:sz w:val="24"/>
          <w:szCs w:val="24"/>
        </w:rPr>
        <w:t>Blended Learning Guidance, 2020, p.17</w:t>
      </w:r>
      <w:r w:rsidR="00D10439">
        <w:rPr>
          <w:sz w:val="24"/>
          <w:szCs w:val="24"/>
        </w:rPr>
        <w:t>). Hence on many of the digital platforms and apps that can be used in blended learning there are plenty of opportunities for teachers to post comments on students’ work so that they are instantly having their efforts recognised and valued.</w:t>
      </w:r>
    </w:p>
    <w:p w14:paraId="7E0B2A6A" w14:textId="18851876" w:rsidR="00133C47" w:rsidRDefault="003A05C5" w:rsidP="005A07C8">
      <w:pPr>
        <w:spacing w:line="360" w:lineRule="auto"/>
        <w:rPr>
          <w:sz w:val="24"/>
          <w:szCs w:val="24"/>
        </w:rPr>
      </w:pPr>
      <w:r>
        <w:rPr>
          <w:sz w:val="24"/>
          <w:szCs w:val="24"/>
        </w:rPr>
        <w:t xml:space="preserve">This coupled with learning programmes that are very learner focussed </w:t>
      </w:r>
      <w:proofErr w:type="gramStart"/>
      <w:r>
        <w:rPr>
          <w:sz w:val="24"/>
          <w:szCs w:val="24"/>
        </w:rPr>
        <w:t>in</w:t>
      </w:r>
      <w:proofErr w:type="gramEnd"/>
      <w:r>
        <w:rPr>
          <w:sz w:val="24"/>
          <w:szCs w:val="24"/>
        </w:rPr>
        <w:t xml:space="preserve"> their individuality </w:t>
      </w:r>
      <w:r w:rsidR="00C70F78">
        <w:rPr>
          <w:sz w:val="24"/>
          <w:szCs w:val="24"/>
        </w:rPr>
        <w:t xml:space="preserve">- </w:t>
      </w:r>
      <w:r>
        <w:rPr>
          <w:sz w:val="24"/>
          <w:szCs w:val="24"/>
        </w:rPr>
        <w:t xml:space="preserve">such as logging on to </w:t>
      </w:r>
      <w:r w:rsidR="00C70F78">
        <w:rPr>
          <w:sz w:val="24"/>
          <w:szCs w:val="24"/>
        </w:rPr>
        <w:t xml:space="preserve">virtual educational platforms </w:t>
      </w:r>
      <w:r>
        <w:rPr>
          <w:sz w:val="24"/>
          <w:szCs w:val="24"/>
        </w:rPr>
        <w:t xml:space="preserve">Hwb </w:t>
      </w:r>
      <w:r w:rsidR="00561529">
        <w:rPr>
          <w:sz w:val="24"/>
          <w:szCs w:val="24"/>
        </w:rPr>
        <w:t xml:space="preserve">(a Welsh Government digital resource site) </w:t>
      </w:r>
      <w:r>
        <w:rPr>
          <w:sz w:val="24"/>
          <w:szCs w:val="24"/>
        </w:rPr>
        <w:t>and Mymaths</w:t>
      </w:r>
      <w:r w:rsidR="00C70F78">
        <w:rPr>
          <w:sz w:val="24"/>
          <w:szCs w:val="24"/>
        </w:rPr>
        <w:t xml:space="preserve"> </w:t>
      </w:r>
      <w:r w:rsidR="00561529">
        <w:rPr>
          <w:sz w:val="24"/>
          <w:szCs w:val="24"/>
        </w:rPr>
        <w:t xml:space="preserve">(a school centred </w:t>
      </w:r>
      <w:r w:rsidR="00361BB2">
        <w:rPr>
          <w:sz w:val="24"/>
          <w:szCs w:val="24"/>
        </w:rPr>
        <w:t xml:space="preserve">numeracy teaching resource) </w:t>
      </w:r>
      <w:r w:rsidR="00C70F78">
        <w:rPr>
          <w:sz w:val="24"/>
          <w:szCs w:val="24"/>
        </w:rPr>
        <w:t xml:space="preserve">– can also contribute to </w:t>
      </w:r>
      <w:r w:rsidR="003E7BAA">
        <w:rPr>
          <w:sz w:val="24"/>
          <w:szCs w:val="24"/>
        </w:rPr>
        <w:t xml:space="preserve">increased </w:t>
      </w:r>
      <w:r w:rsidR="00C70F78">
        <w:rPr>
          <w:sz w:val="24"/>
          <w:szCs w:val="24"/>
        </w:rPr>
        <w:t>learner engagement.</w:t>
      </w:r>
      <w:r w:rsidR="003E7BAA">
        <w:rPr>
          <w:sz w:val="24"/>
          <w:szCs w:val="24"/>
        </w:rPr>
        <w:t xml:space="preserve"> </w:t>
      </w:r>
      <w:r w:rsidR="00E04C4F">
        <w:rPr>
          <w:sz w:val="24"/>
          <w:szCs w:val="24"/>
        </w:rPr>
        <w:t>Both</w:t>
      </w:r>
      <w:r w:rsidR="00A03D96">
        <w:rPr>
          <w:sz w:val="24"/>
          <w:szCs w:val="24"/>
        </w:rPr>
        <w:t xml:space="preserve"> digital resources </w:t>
      </w:r>
      <w:r w:rsidR="0036617D">
        <w:rPr>
          <w:sz w:val="24"/>
          <w:szCs w:val="24"/>
        </w:rPr>
        <w:t xml:space="preserve">are just two examples that </w:t>
      </w:r>
      <w:r w:rsidR="00A03D96">
        <w:rPr>
          <w:sz w:val="24"/>
          <w:szCs w:val="24"/>
        </w:rPr>
        <w:t xml:space="preserve">allow </w:t>
      </w:r>
      <w:r w:rsidR="0036617D">
        <w:rPr>
          <w:sz w:val="24"/>
          <w:szCs w:val="24"/>
        </w:rPr>
        <w:t xml:space="preserve">for </w:t>
      </w:r>
      <w:r w:rsidR="00A03D96">
        <w:rPr>
          <w:sz w:val="24"/>
          <w:szCs w:val="24"/>
        </w:rPr>
        <w:t xml:space="preserve">personalised learning as they are programmed in advance by the classroom teacher who </w:t>
      </w:r>
      <w:proofErr w:type="gramStart"/>
      <w:r w:rsidR="00A03D96">
        <w:rPr>
          <w:sz w:val="24"/>
          <w:szCs w:val="24"/>
        </w:rPr>
        <w:t>is able to</w:t>
      </w:r>
      <w:proofErr w:type="gramEnd"/>
      <w:r w:rsidR="00A03D96">
        <w:rPr>
          <w:sz w:val="24"/>
          <w:szCs w:val="24"/>
        </w:rPr>
        <w:t xml:space="preserve"> differentiate work for each student</w:t>
      </w:r>
      <w:r w:rsidR="00446DE1">
        <w:rPr>
          <w:sz w:val="24"/>
          <w:szCs w:val="24"/>
        </w:rPr>
        <w:t xml:space="preserve"> and personalise a learning pathway for them.</w:t>
      </w:r>
      <w:r w:rsidR="00295EC4">
        <w:rPr>
          <w:sz w:val="24"/>
          <w:szCs w:val="24"/>
        </w:rPr>
        <w:t xml:space="preserve">  I believe </w:t>
      </w:r>
      <w:r w:rsidR="00036ABA">
        <w:rPr>
          <w:sz w:val="24"/>
          <w:szCs w:val="24"/>
        </w:rPr>
        <w:t xml:space="preserve">that learners who use </w:t>
      </w:r>
      <w:r w:rsidR="00295EC4">
        <w:rPr>
          <w:sz w:val="24"/>
          <w:szCs w:val="24"/>
        </w:rPr>
        <w:t xml:space="preserve">digital resources like these </w:t>
      </w:r>
      <w:r w:rsidR="00E70E7B">
        <w:rPr>
          <w:sz w:val="24"/>
          <w:szCs w:val="24"/>
        </w:rPr>
        <w:t xml:space="preserve">invest their time and energy </w:t>
      </w:r>
      <w:r w:rsidR="00702E59">
        <w:rPr>
          <w:sz w:val="24"/>
          <w:szCs w:val="24"/>
        </w:rPr>
        <w:t xml:space="preserve">– and ultimately engage - </w:t>
      </w:r>
      <w:r w:rsidR="00E70E7B">
        <w:rPr>
          <w:sz w:val="24"/>
          <w:szCs w:val="24"/>
        </w:rPr>
        <w:t>because it has been set up specifically for them and not generically across the class</w:t>
      </w:r>
      <w:r w:rsidR="00702E59">
        <w:rPr>
          <w:sz w:val="24"/>
          <w:szCs w:val="24"/>
        </w:rPr>
        <w:t xml:space="preserve"> and thus t</w:t>
      </w:r>
      <w:r w:rsidR="003E7BAA">
        <w:rPr>
          <w:sz w:val="24"/>
          <w:szCs w:val="24"/>
        </w:rPr>
        <w:t>hese personalised technologies create an individual experience for the learner</w:t>
      </w:r>
      <w:r w:rsidR="00BF21B0">
        <w:rPr>
          <w:sz w:val="24"/>
          <w:szCs w:val="24"/>
        </w:rPr>
        <w:t>,</w:t>
      </w:r>
      <w:r w:rsidR="003E7BAA">
        <w:rPr>
          <w:sz w:val="24"/>
          <w:szCs w:val="24"/>
        </w:rPr>
        <w:t xml:space="preserve"> </w:t>
      </w:r>
      <w:r w:rsidR="00C84724">
        <w:rPr>
          <w:sz w:val="24"/>
          <w:szCs w:val="24"/>
        </w:rPr>
        <w:t xml:space="preserve">to </w:t>
      </w:r>
      <w:r w:rsidR="0007017E">
        <w:rPr>
          <w:sz w:val="24"/>
          <w:szCs w:val="24"/>
        </w:rPr>
        <w:t xml:space="preserve">successfully </w:t>
      </w:r>
      <w:r w:rsidR="00C84724">
        <w:rPr>
          <w:sz w:val="24"/>
          <w:szCs w:val="24"/>
        </w:rPr>
        <w:t>engage them in blended learning (</w:t>
      </w:r>
      <w:r w:rsidR="00327FC8">
        <w:rPr>
          <w:sz w:val="24"/>
          <w:szCs w:val="24"/>
        </w:rPr>
        <w:t>Hegarty, 2020</w:t>
      </w:r>
      <w:r w:rsidR="00C84724">
        <w:rPr>
          <w:sz w:val="24"/>
          <w:szCs w:val="24"/>
        </w:rPr>
        <w:t>).</w:t>
      </w:r>
    </w:p>
    <w:p w14:paraId="7EF30A78" w14:textId="6D2BFAB4" w:rsidR="007F51E3" w:rsidRDefault="007F51E3" w:rsidP="005A07C8">
      <w:pPr>
        <w:spacing w:line="360" w:lineRule="auto"/>
        <w:rPr>
          <w:b/>
          <w:bCs/>
          <w:sz w:val="24"/>
          <w:szCs w:val="24"/>
        </w:rPr>
      </w:pPr>
      <w:r>
        <w:rPr>
          <w:b/>
          <w:bCs/>
          <w:sz w:val="24"/>
          <w:szCs w:val="24"/>
        </w:rPr>
        <w:t>A</w:t>
      </w:r>
      <w:r w:rsidRPr="00714DFE">
        <w:rPr>
          <w:b/>
          <w:bCs/>
          <w:sz w:val="24"/>
          <w:szCs w:val="24"/>
        </w:rPr>
        <w:t xml:space="preserve">synchronous </w:t>
      </w:r>
      <w:r w:rsidR="00207CB3">
        <w:rPr>
          <w:b/>
          <w:bCs/>
          <w:sz w:val="24"/>
          <w:szCs w:val="24"/>
        </w:rPr>
        <w:t>and</w:t>
      </w:r>
      <w:r w:rsidRPr="00714DFE">
        <w:rPr>
          <w:b/>
          <w:bCs/>
          <w:sz w:val="24"/>
          <w:szCs w:val="24"/>
        </w:rPr>
        <w:t xml:space="preserve"> synchronous </w:t>
      </w:r>
      <w:r w:rsidR="00BD6BBB">
        <w:rPr>
          <w:b/>
          <w:bCs/>
          <w:sz w:val="24"/>
          <w:szCs w:val="24"/>
        </w:rPr>
        <w:t>blended learning</w:t>
      </w:r>
      <w:r>
        <w:rPr>
          <w:b/>
          <w:bCs/>
          <w:sz w:val="24"/>
          <w:szCs w:val="24"/>
        </w:rPr>
        <w:t xml:space="preserve"> and engagement</w:t>
      </w:r>
    </w:p>
    <w:p w14:paraId="265059CF" w14:textId="70A07906" w:rsidR="00BD6BBB" w:rsidRPr="00C62C50" w:rsidRDefault="003B751C" w:rsidP="005A07C8">
      <w:pPr>
        <w:spacing w:line="360" w:lineRule="auto"/>
        <w:rPr>
          <w:sz w:val="24"/>
          <w:szCs w:val="24"/>
        </w:rPr>
      </w:pPr>
      <w:r>
        <w:rPr>
          <w:sz w:val="24"/>
          <w:szCs w:val="24"/>
        </w:rPr>
        <w:t xml:space="preserve">Asynchronous and synchronous blended learning </w:t>
      </w:r>
      <w:r w:rsidR="00EE563D">
        <w:rPr>
          <w:sz w:val="24"/>
          <w:szCs w:val="24"/>
        </w:rPr>
        <w:t xml:space="preserve">are two different ways of delivering blended learning and each </w:t>
      </w:r>
      <w:r>
        <w:rPr>
          <w:sz w:val="24"/>
          <w:szCs w:val="24"/>
        </w:rPr>
        <w:t xml:space="preserve">can affect the </w:t>
      </w:r>
      <w:r w:rsidR="00EE563D">
        <w:rPr>
          <w:sz w:val="24"/>
          <w:szCs w:val="24"/>
        </w:rPr>
        <w:t>engagement</w:t>
      </w:r>
      <w:r>
        <w:rPr>
          <w:sz w:val="24"/>
          <w:szCs w:val="24"/>
        </w:rPr>
        <w:t xml:space="preserve"> of the student depending on the type of learner they are.</w:t>
      </w:r>
    </w:p>
    <w:p w14:paraId="4CE59EC5" w14:textId="6B9C083A" w:rsidR="007F51E3" w:rsidRDefault="007F51E3" w:rsidP="00AC3872">
      <w:pPr>
        <w:spacing w:line="360" w:lineRule="auto"/>
        <w:rPr>
          <w:sz w:val="24"/>
          <w:szCs w:val="20"/>
        </w:rPr>
      </w:pPr>
      <w:r>
        <w:rPr>
          <w:sz w:val="24"/>
          <w:szCs w:val="20"/>
        </w:rPr>
        <w:t>Welsh Government define ‘synchronous learning’ as learning which all takes place with the teacher at the same time, whereas ‘asynchronous learning’ is not where the learning is all at the same time within the same place; thereby education is away from the teacher and may take a digital or non-digital format (</w:t>
      </w:r>
      <w:r w:rsidR="00D171AB">
        <w:rPr>
          <w:sz w:val="24"/>
          <w:szCs w:val="20"/>
        </w:rPr>
        <w:t>Blended Learning Guidance, 2020, p.3</w:t>
      </w:r>
      <w:r>
        <w:rPr>
          <w:sz w:val="24"/>
          <w:szCs w:val="20"/>
        </w:rPr>
        <w:t>).</w:t>
      </w:r>
    </w:p>
    <w:p w14:paraId="4340C8E6" w14:textId="5ACB932D" w:rsidR="0000495C" w:rsidRDefault="00AB5D80" w:rsidP="00AC3872">
      <w:pPr>
        <w:spacing w:line="360" w:lineRule="auto"/>
        <w:rPr>
          <w:sz w:val="24"/>
          <w:szCs w:val="24"/>
        </w:rPr>
      </w:pPr>
      <w:r>
        <w:rPr>
          <w:sz w:val="24"/>
          <w:szCs w:val="24"/>
        </w:rPr>
        <w:t>I believe that this</w:t>
      </w:r>
      <w:r w:rsidR="002003BD">
        <w:rPr>
          <w:sz w:val="24"/>
          <w:szCs w:val="24"/>
        </w:rPr>
        <w:t xml:space="preserve"> definition suggests that synchronous learning is </w:t>
      </w:r>
      <w:r w:rsidR="00AF4CEE">
        <w:rPr>
          <w:sz w:val="24"/>
          <w:szCs w:val="24"/>
        </w:rPr>
        <w:t xml:space="preserve">when the teacher and student communicate in </w:t>
      </w:r>
      <w:r w:rsidR="00523CED">
        <w:rPr>
          <w:sz w:val="24"/>
          <w:szCs w:val="24"/>
        </w:rPr>
        <w:t>‘</w:t>
      </w:r>
      <w:r w:rsidR="00AF4CEE">
        <w:rPr>
          <w:sz w:val="24"/>
          <w:szCs w:val="24"/>
        </w:rPr>
        <w:t>real time</w:t>
      </w:r>
      <w:r w:rsidR="00523CED">
        <w:rPr>
          <w:sz w:val="24"/>
          <w:szCs w:val="24"/>
        </w:rPr>
        <w:t>’</w:t>
      </w:r>
      <w:r w:rsidR="007124DC">
        <w:rPr>
          <w:sz w:val="24"/>
          <w:szCs w:val="24"/>
        </w:rPr>
        <w:t xml:space="preserve"> whereas asynchronous allows the student greater flexibility to access a learning experience in their own time, at their own pace</w:t>
      </w:r>
      <w:r w:rsidR="0000495C">
        <w:rPr>
          <w:sz w:val="24"/>
          <w:szCs w:val="24"/>
        </w:rPr>
        <w:t xml:space="preserve"> (</w:t>
      </w:r>
      <w:proofErr w:type="spellStart"/>
      <w:r w:rsidR="0000495C">
        <w:rPr>
          <w:sz w:val="24"/>
          <w:szCs w:val="24"/>
        </w:rPr>
        <w:t>Kliger</w:t>
      </w:r>
      <w:proofErr w:type="spellEnd"/>
      <w:r w:rsidR="0000495C">
        <w:rPr>
          <w:sz w:val="24"/>
          <w:szCs w:val="24"/>
        </w:rPr>
        <w:t xml:space="preserve"> &amp; Pfeiffer, 2011)</w:t>
      </w:r>
      <w:r w:rsidR="00A30B1F">
        <w:rPr>
          <w:sz w:val="24"/>
          <w:szCs w:val="24"/>
        </w:rPr>
        <w:t>.</w:t>
      </w:r>
    </w:p>
    <w:p w14:paraId="7DD5D55F" w14:textId="00DAA9CF" w:rsidR="00B9481D" w:rsidRDefault="00B9481D" w:rsidP="00AC3872">
      <w:pPr>
        <w:spacing w:line="360" w:lineRule="auto"/>
        <w:rPr>
          <w:sz w:val="24"/>
          <w:szCs w:val="24"/>
        </w:rPr>
      </w:pPr>
      <w:r>
        <w:rPr>
          <w:sz w:val="24"/>
          <w:szCs w:val="24"/>
        </w:rPr>
        <w:lastRenderedPageBreak/>
        <w:t xml:space="preserve">In their publication </w:t>
      </w:r>
      <w:r w:rsidR="00F32D91">
        <w:rPr>
          <w:sz w:val="24"/>
          <w:szCs w:val="24"/>
        </w:rPr>
        <w:t>Blended Learning Models 2020</w:t>
      </w:r>
      <w:r>
        <w:rPr>
          <w:sz w:val="24"/>
          <w:szCs w:val="24"/>
        </w:rPr>
        <w:t>, Welsh Government recommend in their guidance for teachers conducting blended learning, t</w:t>
      </w:r>
      <w:r w:rsidR="00F25E8A">
        <w:rPr>
          <w:sz w:val="24"/>
          <w:szCs w:val="24"/>
        </w:rPr>
        <w:t>he use of</w:t>
      </w:r>
      <w:r>
        <w:rPr>
          <w:sz w:val="24"/>
          <w:szCs w:val="24"/>
        </w:rPr>
        <w:t xml:space="preserve"> scaffholding and modelling.  They suggest that scaffholding will provide support and structure in the first stages of new learning which are gradually removed as the learner grows in confidence.  Their modelling definition states there is clear instruction, exemplification and explanation of tasks to the learners.</w:t>
      </w:r>
    </w:p>
    <w:p w14:paraId="0C646EA1" w14:textId="482DCCC4" w:rsidR="007F51E3" w:rsidRDefault="00E6352B" w:rsidP="00AC3872">
      <w:pPr>
        <w:spacing w:line="360" w:lineRule="auto"/>
        <w:rPr>
          <w:sz w:val="24"/>
          <w:szCs w:val="24"/>
        </w:rPr>
      </w:pPr>
      <w:r>
        <w:rPr>
          <w:sz w:val="24"/>
          <w:szCs w:val="24"/>
        </w:rPr>
        <w:t xml:space="preserve">I believe that </w:t>
      </w:r>
      <w:r w:rsidR="00092253">
        <w:rPr>
          <w:sz w:val="24"/>
          <w:szCs w:val="24"/>
        </w:rPr>
        <w:t xml:space="preserve">where </w:t>
      </w:r>
      <w:r>
        <w:rPr>
          <w:sz w:val="24"/>
          <w:szCs w:val="24"/>
        </w:rPr>
        <w:t>a</w:t>
      </w:r>
      <w:r w:rsidR="007F51E3">
        <w:rPr>
          <w:sz w:val="24"/>
          <w:szCs w:val="24"/>
        </w:rPr>
        <w:t xml:space="preserve"> synchronous approach is used learners </w:t>
      </w:r>
      <w:proofErr w:type="gramStart"/>
      <w:r w:rsidR="007F51E3">
        <w:rPr>
          <w:sz w:val="24"/>
          <w:szCs w:val="24"/>
        </w:rPr>
        <w:t>are able to</w:t>
      </w:r>
      <w:proofErr w:type="gramEnd"/>
      <w:r w:rsidR="007F51E3">
        <w:rPr>
          <w:sz w:val="24"/>
          <w:szCs w:val="24"/>
        </w:rPr>
        <w:t xml:space="preserve"> collectively watch the teacher explaining the tasks with supporting vocabulary or sentence starters</w:t>
      </w:r>
      <w:r w:rsidR="00620AB7">
        <w:rPr>
          <w:sz w:val="24"/>
          <w:szCs w:val="24"/>
        </w:rPr>
        <w:t xml:space="preserve"> (scaffholding)</w:t>
      </w:r>
      <w:r w:rsidR="007F51E3">
        <w:rPr>
          <w:sz w:val="24"/>
          <w:szCs w:val="24"/>
        </w:rPr>
        <w:t xml:space="preserve"> as well as being able to watch the teacher demonstrate their own example of the task</w:t>
      </w:r>
      <w:r w:rsidR="00620AB7">
        <w:rPr>
          <w:sz w:val="24"/>
          <w:szCs w:val="24"/>
        </w:rPr>
        <w:t xml:space="preserve"> (modelling)</w:t>
      </w:r>
      <w:r w:rsidR="007F51E3">
        <w:rPr>
          <w:sz w:val="24"/>
          <w:szCs w:val="24"/>
        </w:rPr>
        <w:t xml:space="preserve">.  </w:t>
      </w:r>
      <w:r>
        <w:rPr>
          <w:sz w:val="24"/>
          <w:szCs w:val="24"/>
        </w:rPr>
        <w:t>This can engage the type of learner that enjoys having a lesson in ‘real time’ with their peers on screen.  The lesson is conducted at the same pitch and pace as back at school, with opportunities for teacher and student interact</w:t>
      </w:r>
      <w:r w:rsidR="00F25E8A">
        <w:rPr>
          <w:sz w:val="24"/>
          <w:szCs w:val="24"/>
        </w:rPr>
        <w:t>ion.</w:t>
      </w:r>
    </w:p>
    <w:p w14:paraId="11D04B39" w14:textId="10455FFB" w:rsidR="000F7A10" w:rsidRDefault="00A311CD" w:rsidP="00AC3872">
      <w:pPr>
        <w:spacing w:line="360" w:lineRule="auto"/>
        <w:rPr>
          <w:sz w:val="24"/>
          <w:szCs w:val="24"/>
        </w:rPr>
      </w:pPr>
      <w:r>
        <w:rPr>
          <w:sz w:val="24"/>
          <w:szCs w:val="24"/>
        </w:rPr>
        <w:t>Conversely</w:t>
      </w:r>
      <w:r w:rsidR="000F7A10">
        <w:rPr>
          <w:sz w:val="24"/>
          <w:szCs w:val="24"/>
        </w:rPr>
        <w:t xml:space="preserve">, </w:t>
      </w:r>
      <w:r>
        <w:rPr>
          <w:sz w:val="24"/>
          <w:szCs w:val="24"/>
        </w:rPr>
        <w:t xml:space="preserve">other </w:t>
      </w:r>
      <w:r w:rsidR="000F7A10">
        <w:rPr>
          <w:sz w:val="24"/>
          <w:szCs w:val="24"/>
        </w:rPr>
        <w:t>students may be more engaged with the independent style of asynchronous learning as it allows them to look at information at their lei</w:t>
      </w:r>
      <w:r>
        <w:rPr>
          <w:sz w:val="24"/>
          <w:szCs w:val="24"/>
        </w:rPr>
        <w:t>sure, in their own time</w:t>
      </w:r>
      <w:r w:rsidR="000F7A10">
        <w:rPr>
          <w:sz w:val="24"/>
          <w:szCs w:val="24"/>
        </w:rPr>
        <w:t xml:space="preserve"> and to complete tasks at their own pace</w:t>
      </w:r>
      <w:r>
        <w:rPr>
          <w:sz w:val="24"/>
          <w:szCs w:val="24"/>
        </w:rPr>
        <w:t xml:space="preserve"> without the pressure of classmates in the same space as them.</w:t>
      </w:r>
      <w:r w:rsidR="00C22B71">
        <w:rPr>
          <w:sz w:val="24"/>
          <w:szCs w:val="24"/>
        </w:rPr>
        <w:t xml:space="preserve">  Teachers </w:t>
      </w:r>
      <w:proofErr w:type="gramStart"/>
      <w:r w:rsidR="00C22B71">
        <w:rPr>
          <w:sz w:val="24"/>
          <w:szCs w:val="24"/>
        </w:rPr>
        <w:t>are able to</w:t>
      </w:r>
      <w:proofErr w:type="gramEnd"/>
      <w:r w:rsidR="00C22B71">
        <w:rPr>
          <w:sz w:val="24"/>
          <w:szCs w:val="24"/>
        </w:rPr>
        <w:t xml:space="preserve"> </w:t>
      </w:r>
      <w:proofErr w:type="spellStart"/>
      <w:r w:rsidR="00C22B71">
        <w:rPr>
          <w:sz w:val="24"/>
          <w:szCs w:val="24"/>
        </w:rPr>
        <w:t>scaffhold</w:t>
      </w:r>
      <w:proofErr w:type="spellEnd"/>
      <w:r w:rsidR="00C22B71">
        <w:rPr>
          <w:sz w:val="24"/>
          <w:szCs w:val="24"/>
        </w:rPr>
        <w:t xml:space="preserve"> and model tasks </w:t>
      </w:r>
      <w:r w:rsidR="00F40687">
        <w:rPr>
          <w:sz w:val="24"/>
          <w:szCs w:val="24"/>
        </w:rPr>
        <w:t>via their own tutorials</w:t>
      </w:r>
      <w:r w:rsidR="00F37AE1">
        <w:rPr>
          <w:sz w:val="24"/>
          <w:szCs w:val="24"/>
        </w:rPr>
        <w:t xml:space="preserve"> and</w:t>
      </w:r>
      <w:r w:rsidR="00F40687">
        <w:rPr>
          <w:sz w:val="24"/>
          <w:szCs w:val="24"/>
        </w:rPr>
        <w:t xml:space="preserve"> </w:t>
      </w:r>
      <w:r w:rsidR="00812758">
        <w:rPr>
          <w:sz w:val="24"/>
          <w:szCs w:val="24"/>
        </w:rPr>
        <w:t xml:space="preserve">workbooks or </w:t>
      </w:r>
      <w:r w:rsidR="00CE087F">
        <w:rPr>
          <w:sz w:val="24"/>
          <w:szCs w:val="24"/>
        </w:rPr>
        <w:t xml:space="preserve">by </w:t>
      </w:r>
      <w:r w:rsidR="00812758">
        <w:rPr>
          <w:sz w:val="24"/>
          <w:szCs w:val="24"/>
        </w:rPr>
        <w:t xml:space="preserve">directing learners to dedicated education programmes and websites that </w:t>
      </w:r>
      <w:proofErr w:type="spellStart"/>
      <w:r w:rsidR="00812758">
        <w:rPr>
          <w:sz w:val="24"/>
          <w:szCs w:val="24"/>
        </w:rPr>
        <w:t>scaffhold</w:t>
      </w:r>
      <w:proofErr w:type="spellEnd"/>
      <w:r w:rsidR="00812758">
        <w:rPr>
          <w:sz w:val="24"/>
          <w:szCs w:val="24"/>
        </w:rPr>
        <w:t xml:space="preserve"> and model within them.</w:t>
      </w:r>
    </w:p>
    <w:p w14:paraId="1336CA82" w14:textId="5554B860" w:rsidR="00466F18" w:rsidRDefault="00EB2DF9" w:rsidP="00AC3872">
      <w:pPr>
        <w:spacing w:line="360" w:lineRule="auto"/>
        <w:rPr>
          <w:sz w:val="24"/>
          <w:szCs w:val="24"/>
        </w:rPr>
      </w:pPr>
      <w:r>
        <w:rPr>
          <w:sz w:val="24"/>
          <w:szCs w:val="24"/>
        </w:rPr>
        <w:t>I</w:t>
      </w:r>
      <w:r w:rsidR="00DE1372">
        <w:rPr>
          <w:sz w:val="24"/>
          <w:szCs w:val="24"/>
        </w:rPr>
        <w:t xml:space="preserve"> would</w:t>
      </w:r>
      <w:r w:rsidR="00086781">
        <w:rPr>
          <w:sz w:val="24"/>
          <w:szCs w:val="24"/>
        </w:rPr>
        <w:t xml:space="preserve"> argu</w:t>
      </w:r>
      <w:r>
        <w:rPr>
          <w:sz w:val="24"/>
          <w:szCs w:val="24"/>
        </w:rPr>
        <w:t>e</w:t>
      </w:r>
      <w:r w:rsidR="00086781">
        <w:rPr>
          <w:sz w:val="24"/>
          <w:szCs w:val="24"/>
        </w:rPr>
        <w:t xml:space="preserve"> that both the</w:t>
      </w:r>
      <w:r w:rsidR="008840B5">
        <w:rPr>
          <w:sz w:val="24"/>
          <w:szCs w:val="24"/>
        </w:rPr>
        <w:t xml:space="preserve"> synchronous and asynchronous approach</w:t>
      </w:r>
      <w:r w:rsidR="00086781">
        <w:rPr>
          <w:sz w:val="24"/>
          <w:szCs w:val="24"/>
        </w:rPr>
        <w:t xml:space="preserve"> can be implemented </w:t>
      </w:r>
      <w:r>
        <w:rPr>
          <w:sz w:val="24"/>
          <w:szCs w:val="24"/>
        </w:rPr>
        <w:t xml:space="preserve">to ensure </w:t>
      </w:r>
      <w:r w:rsidR="00DE1372">
        <w:rPr>
          <w:sz w:val="24"/>
          <w:szCs w:val="24"/>
        </w:rPr>
        <w:t>there is scaffholding and modelling.  In the synchronous classroom</w:t>
      </w:r>
      <w:r w:rsidR="00086781">
        <w:rPr>
          <w:sz w:val="24"/>
          <w:szCs w:val="24"/>
        </w:rPr>
        <w:t xml:space="preserve"> the teacher</w:t>
      </w:r>
      <w:r w:rsidR="00DE1372">
        <w:rPr>
          <w:sz w:val="24"/>
          <w:szCs w:val="24"/>
        </w:rPr>
        <w:t xml:space="preserve"> could support and </w:t>
      </w:r>
      <w:r w:rsidR="008840B5">
        <w:rPr>
          <w:sz w:val="24"/>
          <w:szCs w:val="24"/>
        </w:rPr>
        <w:t>instruct the class</w:t>
      </w:r>
      <w:r w:rsidR="00086781">
        <w:rPr>
          <w:sz w:val="24"/>
          <w:szCs w:val="24"/>
        </w:rPr>
        <w:t xml:space="preserve"> </w:t>
      </w:r>
      <w:r w:rsidR="00FC5B10">
        <w:rPr>
          <w:sz w:val="24"/>
          <w:szCs w:val="24"/>
        </w:rPr>
        <w:t>‘live’</w:t>
      </w:r>
      <w:r w:rsidR="008840B5">
        <w:rPr>
          <w:sz w:val="24"/>
          <w:szCs w:val="24"/>
        </w:rPr>
        <w:t xml:space="preserve"> in front of </w:t>
      </w:r>
      <w:r w:rsidR="00154538">
        <w:rPr>
          <w:sz w:val="24"/>
          <w:szCs w:val="24"/>
        </w:rPr>
        <w:t xml:space="preserve">a screen at a set time with all the learners present </w:t>
      </w:r>
      <w:r w:rsidR="00FC5B10">
        <w:rPr>
          <w:sz w:val="24"/>
          <w:szCs w:val="24"/>
        </w:rPr>
        <w:t xml:space="preserve">or </w:t>
      </w:r>
      <w:r w:rsidR="00DE1372">
        <w:rPr>
          <w:sz w:val="24"/>
          <w:szCs w:val="24"/>
        </w:rPr>
        <w:t>for an asynchronous approach they</w:t>
      </w:r>
      <w:r w:rsidR="00154538">
        <w:rPr>
          <w:sz w:val="24"/>
          <w:szCs w:val="24"/>
        </w:rPr>
        <w:t xml:space="preserve"> could </w:t>
      </w:r>
      <w:r w:rsidR="00FC5B10">
        <w:rPr>
          <w:sz w:val="24"/>
          <w:szCs w:val="24"/>
        </w:rPr>
        <w:t>record themsel</w:t>
      </w:r>
      <w:r w:rsidR="00154538">
        <w:rPr>
          <w:sz w:val="24"/>
          <w:szCs w:val="24"/>
        </w:rPr>
        <w:t>f demonstrating the task</w:t>
      </w:r>
      <w:r w:rsidR="00FC5B10">
        <w:rPr>
          <w:sz w:val="24"/>
          <w:szCs w:val="24"/>
        </w:rPr>
        <w:t xml:space="preserve"> </w:t>
      </w:r>
      <w:r w:rsidR="008840B5">
        <w:rPr>
          <w:sz w:val="24"/>
          <w:szCs w:val="24"/>
        </w:rPr>
        <w:t>which</w:t>
      </w:r>
      <w:r w:rsidR="00FC5B10">
        <w:rPr>
          <w:sz w:val="24"/>
          <w:szCs w:val="24"/>
        </w:rPr>
        <w:t xml:space="preserve"> allows the learner the opportunity to watch the video </w:t>
      </w:r>
      <w:r w:rsidR="00DE1372">
        <w:rPr>
          <w:sz w:val="24"/>
          <w:szCs w:val="24"/>
        </w:rPr>
        <w:t xml:space="preserve">later </w:t>
      </w:r>
      <w:r w:rsidR="00FC5B10">
        <w:rPr>
          <w:sz w:val="24"/>
          <w:szCs w:val="24"/>
        </w:rPr>
        <w:t>in their own time before attempting the task themselves</w:t>
      </w:r>
      <w:r w:rsidR="00DE1372">
        <w:rPr>
          <w:sz w:val="24"/>
          <w:szCs w:val="24"/>
        </w:rPr>
        <w:t>.</w:t>
      </w:r>
    </w:p>
    <w:p w14:paraId="63F15EF3" w14:textId="12F53B83" w:rsidR="00BA78EF" w:rsidRPr="00ED3ED2" w:rsidRDefault="006B5784" w:rsidP="00AC3872">
      <w:pPr>
        <w:spacing w:line="360" w:lineRule="auto"/>
        <w:rPr>
          <w:sz w:val="24"/>
          <w:szCs w:val="24"/>
        </w:rPr>
      </w:pPr>
      <w:r w:rsidRPr="00ED3ED2">
        <w:rPr>
          <w:sz w:val="24"/>
          <w:szCs w:val="24"/>
        </w:rPr>
        <w:t xml:space="preserve">In terms of teaching classes in </w:t>
      </w:r>
      <w:r w:rsidR="00CE087F">
        <w:rPr>
          <w:sz w:val="24"/>
          <w:szCs w:val="24"/>
        </w:rPr>
        <w:t>‘</w:t>
      </w:r>
      <w:r w:rsidRPr="00ED3ED2">
        <w:rPr>
          <w:sz w:val="24"/>
          <w:szCs w:val="24"/>
        </w:rPr>
        <w:t>real time</w:t>
      </w:r>
      <w:r w:rsidR="00CE087F">
        <w:rPr>
          <w:sz w:val="24"/>
          <w:szCs w:val="24"/>
        </w:rPr>
        <w:t>’</w:t>
      </w:r>
      <w:r w:rsidRPr="00ED3ED2">
        <w:rPr>
          <w:sz w:val="24"/>
          <w:szCs w:val="24"/>
        </w:rPr>
        <w:t xml:space="preserve"> or </w:t>
      </w:r>
      <w:r w:rsidR="00BA78EF" w:rsidRPr="00ED3ED2">
        <w:rPr>
          <w:sz w:val="24"/>
          <w:szCs w:val="24"/>
        </w:rPr>
        <w:t>allowing students to access resources in their own time, blended learning in this way can be seen to offer the best of both worlds (</w:t>
      </w:r>
      <w:proofErr w:type="spellStart"/>
      <w:r w:rsidR="00BA78EF" w:rsidRPr="00ED3ED2">
        <w:rPr>
          <w:sz w:val="24"/>
          <w:szCs w:val="24"/>
        </w:rPr>
        <w:t>Proprofs</w:t>
      </w:r>
      <w:proofErr w:type="spellEnd"/>
      <w:r w:rsidR="001D7286">
        <w:rPr>
          <w:sz w:val="24"/>
          <w:szCs w:val="24"/>
        </w:rPr>
        <w:t>, 2020</w:t>
      </w:r>
      <w:r w:rsidR="00BA78EF" w:rsidRPr="00ED3ED2">
        <w:rPr>
          <w:sz w:val="24"/>
          <w:szCs w:val="24"/>
        </w:rPr>
        <w:t>)</w:t>
      </w:r>
      <w:r w:rsidR="00551DD1" w:rsidRPr="00ED3ED2">
        <w:rPr>
          <w:sz w:val="24"/>
          <w:szCs w:val="24"/>
        </w:rPr>
        <w:t xml:space="preserve">.  This is because students can have a very real learning experience – if that is how they choose to engage – or the option of </w:t>
      </w:r>
      <w:r w:rsidR="00E0537E" w:rsidRPr="00ED3ED2">
        <w:rPr>
          <w:sz w:val="24"/>
          <w:szCs w:val="24"/>
        </w:rPr>
        <w:t>watching a tutorial or video later and completing the task at their own pace</w:t>
      </w:r>
      <w:r w:rsidR="00ED3ED2" w:rsidRPr="00ED3ED2">
        <w:rPr>
          <w:sz w:val="24"/>
          <w:szCs w:val="24"/>
        </w:rPr>
        <w:t xml:space="preserve"> – which may engage them more than learning about it at the same time as everybody else (</w:t>
      </w:r>
      <w:proofErr w:type="spellStart"/>
      <w:r w:rsidR="00ED3ED2" w:rsidRPr="00ED3ED2">
        <w:rPr>
          <w:sz w:val="24"/>
          <w:szCs w:val="24"/>
        </w:rPr>
        <w:t>Proprofs</w:t>
      </w:r>
      <w:proofErr w:type="spellEnd"/>
      <w:r w:rsidR="00F7316C">
        <w:rPr>
          <w:sz w:val="24"/>
          <w:szCs w:val="24"/>
        </w:rPr>
        <w:t>, 2020</w:t>
      </w:r>
      <w:r w:rsidR="00ED3ED2" w:rsidRPr="00ED3ED2">
        <w:rPr>
          <w:sz w:val="24"/>
          <w:szCs w:val="24"/>
        </w:rPr>
        <w:t>)</w:t>
      </w:r>
      <w:r w:rsidR="00ED3ED2">
        <w:rPr>
          <w:sz w:val="24"/>
          <w:szCs w:val="24"/>
        </w:rPr>
        <w:t>.</w:t>
      </w:r>
    </w:p>
    <w:p w14:paraId="2B60EF77" w14:textId="6AA92EAD" w:rsidR="002E1CEA" w:rsidRDefault="00A45216" w:rsidP="005A07C8">
      <w:pPr>
        <w:spacing w:line="360" w:lineRule="auto"/>
        <w:rPr>
          <w:sz w:val="24"/>
          <w:szCs w:val="24"/>
        </w:rPr>
      </w:pPr>
      <w:r>
        <w:rPr>
          <w:sz w:val="24"/>
          <w:szCs w:val="24"/>
        </w:rPr>
        <w:lastRenderedPageBreak/>
        <w:t>However,</w:t>
      </w:r>
      <w:r w:rsidR="00DF4E3D">
        <w:rPr>
          <w:sz w:val="24"/>
          <w:szCs w:val="24"/>
        </w:rPr>
        <w:t xml:space="preserve"> I feel that further research is needed into whether one of these types of delivery is more successful at engaging learners than the other.</w:t>
      </w:r>
    </w:p>
    <w:p w14:paraId="17977CDC" w14:textId="05178954" w:rsidR="00502C93" w:rsidRDefault="00EF1D6B" w:rsidP="005A07C8">
      <w:pPr>
        <w:spacing w:line="360" w:lineRule="auto"/>
        <w:rPr>
          <w:b/>
          <w:bCs/>
          <w:sz w:val="24"/>
          <w:szCs w:val="24"/>
        </w:rPr>
      </w:pPr>
      <w:r>
        <w:rPr>
          <w:b/>
          <w:bCs/>
          <w:sz w:val="24"/>
          <w:szCs w:val="24"/>
        </w:rPr>
        <w:t>Blended learning models and engagement</w:t>
      </w:r>
    </w:p>
    <w:p w14:paraId="46C20F2A" w14:textId="3303148E" w:rsidR="00061856" w:rsidRDefault="00072018" w:rsidP="005A07C8">
      <w:pPr>
        <w:spacing w:line="360" w:lineRule="auto"/>
        <w:rPr>
          <w:sz w:val="24"/>
          <w:szCs w:val="24"/>
        </w:rPr>
      </w:pPr>
      <w:r w:rsidRPr="00072018">
        <w:rPr>
          <w:sz w:val="24"/>
          <w:szCs w:val="24"/>
        </w:rPr>
        <w:t>The variance in teaching styles can have an enormous impact on learner engagement during blended learning.</w:t>
      </w:r>
      <w:r w:rsidR="008F453D">
        <w:rPr>
          <w:sz w:val="24"/>
          <w:szCs w:val="24"/>
        </w:rPr>
        <w:t xml:space="preserve">  </w:t>
      </w:r>
      <w:r w:rsidR="009C11CB">
        <w:rPr>
          <w:sz w:val="24"/>
          <w:szCs w:val="24"/>
        </w:rPr>
        <w:t xml:space="preserve">This is </w:t>
      </w:r>
      <w:proofErr w:type="gramStart"/>
      <w:r w:rsidR="009C11CB">
        <w:rPr>
          <w:sz w:val="24"/>
          <w:szCs w:val="24"/>
        </w:rPr>
        <w:t>due to the fact that</w:t>
      </w:r>
      <w:proofErr w:type="gramEnd"/>
      <w:r w:rsidR="009C11CB">
        <w:rPr>
          <w:sz w:val="24"/>
          <w:szCs w:val="24"/>
        </w:rPr>
        <w:t xml:space="preserve"> blended learning can be implemented in a variety of different ways.</w:t>
      </w:r>
      <w:r w:rsidR="0099014A">
        <w:rPr>
          <w:sz w:val="24"/>
          <w:szCs w:val="24"/>
        </w:rPr>
        <w:t xml:space="preserve">  </w:t>
      </w:r>
      <w:r w:rsidR="00C057D6">
        <w:rPr>
          <w:sz w:val="24"/>
          <w:szCs w:val="24"/>
        </w:rPr>
        <w:t>I believe that one</w:t>
      </w:r>
      <w:r w:rsidR="0099014A">
        <w:rPr>
          <w:sz w:val="24"/>
          <w:szCs w:val="24"/>
        </w:rPr>
        <w:t xml:space="preserve"> solution is for </w:t>
      </w:r>
      <w:r w:rsidR="00C057D6">
        <w:rPr>
          <w:sz w:val="24"/>
          <w:szCs w:val="24"/>
        </w:rPr>
        <w:t>education institutions to choose a blended learning model that allows for some form of consistency in lesson delivery.</w:t>
      </w:r>
    </w:p>
    <w:p w14:paraId="1B4A8CAD" w14:textId="77777777" w:rsidR="00937B2E" w:rsidRDefault="00B909D0" w:rsidP="00AC3872">
      <w:pPr>
        <w:spacing w:line="360" w:lineRule="auto"/>
        <w:rPr>
          <w:sz w:val="24"/>
          <w:szCs w:val="24"/>
        </w:rPr>
      </w:pPr>
      <w:r>
        <w:rPr>
          <w:sz w:val="24"/>
          <w:szCs w:val="24"/>
        </w:rPr>
        <w:t xml:space="preserve">There are many different blended learning models to choose from and indeed, some education deliverers may choose a hybrid of them; thereby </w:t>
      </w:r>
      <w:r w:rsidRPr="00E769CC">
        <w:rPr>
          <w:i/>
          <w:iCs/>
          <w:sz w:val="24"/>
          <w:szCs w:val="24"/>
        </w:rPr>
        <w:t xml:space="preserve">blending </w:t>
      </w:r>
      <w:r>
        <w:rPr>
          <w:sz w:val="24"/>
          <w:szCs w:val="24"/>
        </w:rPr>
        <w:t>the blended learning models. H</w:t>
      </w:r>
      <w:r w:rsidR="00B3246C">
        <w:rPr>
          <w:sz w:val="24"/>
          <w:szCs w:val="24"/>
        </w:rPr>
        <w:t>ow teachers and lecturers decide to deliver their blended learning approach varies greatly from each institution</w:t>
      </w:r>
      <w:r w:rsidR="009C11CB">
        <w:rPr>
          <w:sz w:val="24"/>
          <w:szCs w:val="24"/>
        </w:rPr>
        <w:t>, and indeed from teacher to teacher.</w:t>
      </w:r>
      <w:r w:rsidR="002C3EB9">
        <w:rPr>
          <w:sz w:val="24"/>
          <w:szCs w:val="24"/>
        </w:rPr>
        <w:t xml:space="preserve"> </w:t>
      </w:r>
    </w:p>
    <w:p w14:paraId="19D0F7E3" w14:textId="3AC4F62F" w:rsidR="005A053F" w:rsidRDefault="00937B2E" w:rsidP="00AC3872">
      <w:pPr>
        <w:spacing w:line="360" w:lineRule="auto"/>
        <w:rPr>
          <w:sz w:val="24"/>
          <w:szCs w:val="24"/>
        </w:rPr>
      </w:pPr>
      <w:r>
        <w:rPr>
          <w:sz w:val="24"/>
          <w:szCs w:val="24"/>
        </w:rPr>
        <w:t xml:space="preserve">However, marrying blended learning with pedagogy is a challenge.  </w:t>
      </w:r>
      <w:r w:rsidR="002C3EB9">
        <w:rPr>
          <w:sz w:val="24"/>
          <w:szCs w:val="24"/>
        </w:rPr>
        <w:t xml:space="preserve">According to </w:t>
      </w:r>
      <w:r w:rsidR="00C876EC">
        <w:rPr>
          <w:sz w:val="24"/>
          <w:szCs w:val="24"/>
        </w:rPr>
        <w:t>Graham</w:t>
      </w:r>
      <w:r w:rsidR="002B3286">
        <w:rPr>
          <w:sz w:val="24"/>
          <w:szCs w:val="24"/>
        </w:rPr>
        <w:t xml:space="preserve">, </w:t>
      </w:r>
      <w:proofErr w:type="spellStart"/>
      <w:r w:rsidR="00B42ED8">
        <w:rPr>
          <w:sz w:val="24"/>
          <w:szCs w:val="24"/>
        </w:rPr>
        <w:t>Henrie</w:t>
      </w:r>
      <w:proofErr w:type="spellEnd"/>
      <w:r w:rsidR="00B42ED8">
        <w:rPr>
          <w:sz w:val="24"/>
          <w:szCs w:val="24"/>
        </w:rPr>
        <w:t xml:space="preserve"> &amp; Gibbons (2014)</w:t>
      </w:r>
      <w:r w:rsidR="00C876EC">
        <w:rPr>
          <w:sz w:val="24"/>
          <w:szCs w:val="24"/>
        </w:rPr>
        <w:t xml:space="preserve"> blended learning is a term that dwells too much on the technology aspect and not enough on the pedagogical </w:t>
      </w:r>
      <w:r w:rsidR="00B42ED8" w:rsidRPr="00A3642A">
        <w:rPr>
          <w:sz w:val="24"/>
          <w:szCs w:val="24"/>
        </w:rPr>
        <w:t>(</w:t>
      </w:r>
      <w:r w:rsidR="00B42ED8">
        <w:rPr>
          <w:sz w:val="24"/>
          <w:szCs w:val="24"/>
        </w:rPr>
        <w:t xml:space="preserve">Halverson &amp; </w:t>
      </w:r>
      <w:r w:rsidR="00B42ED8" w:rsidRPr="00A3642A">
        <w:rPr>
          <w:sz w:val="24"/>
          <w:szCs w:val="24"/>
        </w:rPr>
        <w:t>Graham, 20</w:t>
      </w:r>
      <w:r w:rsidR="00B42ED8">
        <w:rPr>
          <w:sz w:val="24"/>
          <w:szCs w:val="24"/>
        </w:rPr>
        <w:t>19</w:t>
      </w:r>
      <w:r w:rsidR="00B42ED8" w:rsidRPr="00A3642A">
        <w:rPr>
          <w:sz w:val="24"/>
          <w:szCs w:val="24"/>
        </w:rPr>
        <w:t>).</w:t>
      </w:r>
      <w:r w:rsidR="00B42ED8">
        <w:rPr>
          <w:sz w:val="24"/>
          <w:szCs w:val="24"/>
        </w:rPr>
        <w:t xml:space="preserve"> </w:t>
      </w:r>
      <w:r w:rsidR="001D0654">
        <w:rPr>
          <w:sz w:val="24"/>
          <w:szCs w:val="24"/>
        </w:rPr>
        <w:t>In other words, how learning will occur</w:t>
      </w:r>
      <w:r w:rsidR="0025388F">
        <w:rPr>
          <w:sz w:val="24"/>
          <w:szCs w:val="24"/>
        </w:rPr>
        <w:t xml:space="preserve"> may be </w:t>
      </w:r>
      <w:r w:rsidR="00414CD7">
        <w:rPr>
          <w:sz w:val="24"/>
          <w:szCs w:val="24"/>
        </w:rPr>
        <w:t>secondary to getting learners online and using the technology properly.</w:t>
      </w:r>
      <w:r w:rsidR="005A053F">
        <w:rPr>
          <w:sz w:val="24"/>
          <w:szCs w:val="24"/>
        </w:rPr>
        <w:t xml:space="preserve"> </w:t>
      </w:r>
      <w:r w:rsidR="002408F0">
        <w:rPr>
          <w:sz w:val="24"/>
          <w:szCs w:val="24"/>
        </w:rPr>
        <w:t xml:space="preserve">This is supported </w:t>
      </w:r>
      <w:r w:rsidR="002408F0" w:rsidRPr="00CE087F">
        <w:rPr>
          <w:sz w:val="24"/>
          <w:szCs w:val="24"/>
        </w:rPr>
        <w:t xml:space="preserve">by </w:t>
      </w:r>
      <w:proofErr w:type="spellStart"/>
      <w:r w:rsidR="0063075C" w:rsidRPr="00CE087F">
        <w:rPr>
          <w:sz w:val="24"/>
          <w:szCs w:val="24"/>
        </w:rPr>
        <w:t>Shivam</w:t>
      </w:r>
      <w:proofErr w:type="spellEnd"/>
      <w:r w:rsidR="0063075C" w:rsidRPr="00CE087F">
        <w:rPr>
          <w:sz w:val="24"/>
          <w:szCs w:val="24"/>
        </w:rPr>
        <w:t xml:space="preserve"> &amp; Singh</w:t>
      </w:r>
      <w:r w:rsidR="0063075C">
        <w:t xml:space="preserve"> (2015)</w:t>
      </w:r>
      <w:r w:rsidR="002408F0">
        <w:rPr>
          <w:sz w:val="24"/>
          <w:szCs w:val="24"/>
        </w:rPr>
        <w:t xml:space="preserve"> who state that blended learning should </w:t>
      </w:r>
      <w:proofErr w:type="gramStart"/>
      <w:r w:rsidR="002408F0">
        <w:rPr>
          <w:sz w:val="24"/>
          <w:szCs w:val="24"/>
        </w:rPr>
        <w:t xml:space="preserve">be </w:t>
      </w:r>
      <w:r w:rsidR="00A32B8D">
        <w:rPr>
          <w:sz w:val="24"/>
          <w:szCs w:val="24"/>
        </w:rPr>
        <w:t>seen as</w:t>
      </w:r>
      <w:proofErr w:type="gramEnd"/>
      <w:r w:rsidR="00A32B8D">
        <w:rPr>
          <w:sz w:val="24"/>
          <w:szCs w:val="24"/>
        </w:rPr>
        <w:t xml:space="preserve"> a pedagogical concept</w:t>
      </w:r>
      <w:r w:rsidR="0050451D">
        <w:rPr>
          <w:sz w:val="24"/>
          <w:szCs w:val="24"/>
        </w:rPr>
        <w:t>,</w:t>
      </w:r>
      <w:r w:rsidR="00A32B8D">
        <w:rPr>
          <w:sz w:val="24"/>
          <w:szCs w:val="24"/>
        </w:rPr>
        <w:t xml:space="preserve"> </w:t>
      </w:r>
      <w:r w:rsidR="00B3708A">
        <w:rPr>
          <w:sz w:val="24"/>
          <w:szCs w:val="24"/>
        </w:rPr>
        <w:t>which implies that the teaching</w:t>
      </w:r>
      <w:r w:rsidR="003A521F">
        <w:rPr>
          <w:sz w:val="24"/>
          <w:szCs w:val="24"/>
        </w:rPr>
        <w:t xml:space="preserve"> and learning</w:t>
      </w:r>
      <w:r w:rsidR="00B3708A">
        <w:rPr>
          <w:sz w:val="24"/>
          <w:szCs w:val="24"/>
        </w:rPr>
        <w:t xml:space="preserve"> is mo</w:t>
      </w:r>
      <w:r w:rsidR="003A521F">
        <w:rPr>
          <w:sz w:val="24"/>
          <w:szCs w:val="24"/>
        </w:rPr>
        <w:t>re important than the method.</w:t>
      </w:r>
      <w:r w:rsidR="005A053F">
        <w:rPr>
          <w:sz w:val="24"/>
          <w:szCs w:val="24"/>
        </w:rPr>
        <w:t xml:space="preserve">  </w:t>
      </w:r>
    </w:p>
    <w:p w14:paraId="6AE427E1" w14:textId="33B5C816" w:rsidR="005215B3" w:rsidRPr="00055A67" w:rsidRDefault="00AC5188" w:rsidP="00AC3872">
      <w:pPr>
        <w:spacing w:line="360" w:lineRule="auto"/>
        <w:rPr>
          <w:sz w:val="28"/>
          <w:szCs w:val="28"/>
        </w:rPr>
      </w:pPr>
      <w:r>
        <w:rPr>
          <w:sz w:val="24"/>
          <w:szCs w:val="24"/>
        </w:rPr>
        <w:t xml:space="preserve">This viewpoint is further supported by </w:t>
      </w:r>
      <w:r w:rsidR="00B3246C">
        <w:rPr>
          <w:sz w:val="24"/>
          <w:szCs w:val="24"/>
        </w:rPr>
        <w:t xml:space="preserve">Welsh Government </w:t>
      </w:r>
      <w:r>
        <w:rPr>
          <w:sz w:val="24"/>
          <w:szCs w:val="24"/>
        </w:rPr>
        <w:t xml:space="preserve">who </w:t>
      </w:r>
      <w:r w:rsidR="00051270">
        <w:rPr>
          <w:sz w:val="24"/>
          <w:szCs w:val="24"/>
        </w:rPr>
        <w:t xml:space="preserve">published their own </w:t>
      </w:r>
      <w:r w:rsidR="00B43609">
        <w:rPr>
          <w:sz w:val="24"/>
          <w:szCs w:val="24"/>
        </w:rPr>
        <w:t>Blended Learning G</w:t>
      </w:r>
      <w:r w:rsidR="00051270">
        <w:rPr>
          <w:sz w:val="24"/>
          <w:szCs w:val="24"/>
        </w:rPr>
        <w:t xml:space="preserve">uidance </w:t>
      </w:r>
      <w:r w:rsidR="00B43609">
        <w:rPr>
          <w:sz w:val="24"/>
          <w:szCs w:val="24"/>
        </w:rPr>
        <w:t>in June 2020,</w:t>
      </w:r>
      <w:r w:rsidR="00051270">
        <w:rPr>
          <w:sz w:val="24"/>
          <w:szCs w:val="24"/>
        </w:rPr>
        <w:t xml:space="preserve"> </w:t>
      </w:r>
      <w:r w:rsidR="00442667">
        <w:rPr>
          <w:sz w:val="24"/>
          <w:szCs w:val="24"/>
        </w:rPr>
        <w:t xml:space="preserve">which stated </w:t>
      </w:r>
      <w:r w:rsidR="00154036">
        <w:rPr>
          <w:sz w:val="24"/>
          <w:szCs w:val="24"/>
        </w:rPr>
        <w:t xml:space="preserve">emphatically that </w:t>
      </w:r>
      <w:r w:rsidR="00154036" w:rsidRPr="00AC5188">
        <w:rPr>
          <w:sz w:val="24"/>
          <w:szCs w:val="24"/>
        </w:rPr>
        <w:t xml:space="preserve">“Teaching quality is more important than how lessons are </w:t>
      </w:r>
      <w:r w:rsidR="005E7881" w:rsidRPr="00AC5188">
        <w:rPr>
          <w:sz w:val="24"/>
          <w:szCs w:val="24"/>
        </w:rPr>
        <w:t>delivered”</w:t>
      </w:r>
      <w:r w:rsidR="005E7881">
        <w:rPr>
          <w:sz w:val="24"/>
          <w:szCs w:val="24"/>
        </w:rPr>
        <w:t xml:space="preserve"> (p.1)</w:t>
      </w:r>
      <w:r w:rsidR="00154036" w:rsidRPr="00AC5188">
        <w:rPr>
          <w:sz w:val="24"/>
          <w:szCs w:val="24"/>
        </w:rPr>
        <w:t xml:space="preserve"> and </w:t>
      </w:r>
      <w:r w:rsidR="00442667" w:rsidRPr="00AC5188">
        <w:rPr>
          <w:sz w:val="24"/>
          <w:szCs w:val="24"/>
        </w:rPr>
        <w:t xml:space="preserve">that </w:t>
      </w:r>
      <w:r w:rsidR="00E577FA" w:rsidRPr="00AC5188">
        <w:rPr>
          <w:sz w:val="24"/>
          <w:szCs w:val="24"/>
        </w:rPr>
        <w:t xml:space="preserve">blended learning </w:t>
      </w:r>
      <w:r w:rsidR="00224B5A" w:rsidRPr="00AC5188">
        <w:rPr>
          <w:sz w:val="24"/>
          <w:szCs w:val="24"/>
        </w:rPr>
        <w:t>“</w:t>
      </w:r>
      <w:r w:rsidR="00E577FA" w:rsidRPr="00AC5188">
        <w:rPr>
          <w:sz w:val="24"/>
          <w:szCs w:val="24"/>
        </w:rPr>
        <w:t>should be grounded in the best of current teaching practic</w:t>
      </w:r>
      <w:r w:rsidR="00224B5A" w:rsidRPr="00AC5188">
        <w:rPr>
          <w:sz w:val="24"/>
          <w:szCs w:val="24"/>
        </w:rPr>
        <w:t>e</w:t>
      </w:r>
      <w:r w:rsidR="00941050" w:rsidRPr="00AC5188">
        <w:rPr>
          <w:sz w:val="24"/>
          <w:szCs w:val="24"/>
        </w:rPr>
        <w:t>”</w:t>
      </w:r>
      <w:r w:rsidR="00941050">
        <w:rPr>
          <w:sz w:val="24"/>
          <w:szCs w:val="24"/>
        </w:rPr>
        <w:t xml:space="preserve"> (</w:t>
      </w:r>
      <w:r w:rsidR="00941050" w:rsidRPr="00055A67">
        <w:rPr>
          <w:sz w:val="24"/>
          <w:szCs w:val="24"/>
        </w:rPr>
        <w:t>Welsh Gov Models of Blended Learning, 2020, p.87)</w:t>
      </w:r>
      <w:r w:rsidR="00055A67">
        <w:rPr>
          <w:sz w:val="24"/>
          <w:szCs w:val="24"/>
        </w:rPr>
        <w:t>.</w:t>
      </w:r>
    </w:p>
    <w:p w14:paraId="6B36E497" w14:textId="77DB7FDB" w:rsidR="00DB714A" w:rsidRPr="00AC5188" w:rsidRDefault="005A053F" w:rsidP="00AC3872">
      <w:pPr>
        <w:spacing w:line="360" w:lineRule="auto"/>
        <w:rPr>
          <w:sz w:val="24"/>
          <w:szCs w:val="24"/>
        </w:rPr>
      </w:pPr>
      <w:r>
        <w:rPr>
          <w:sz w:val="24"/>
          <w:szCs w:val="24"/>
        </w:rPr>
        <w:t>Welsh Government</w:t>
      </w:r>
      <w:r w:rsidR="00AC5188" w:rsidRPr="00AC5188">
        <w:rPr>
          <w:sz w:val="24"/>
          <w:szCs w:val="24"/>
        </w:rPr>
        <w:t xml:space="preserve"> guidance </w:t>
      </w:r>
      <w:r>
        <w:rPr>
          <w:sz w:val="24"/>
          <w:szCs w:val="24"/>
        </w:rPr>
        <w:t>gives lots of detailed guidance on the</w:t>
      </w:r>
      <w:r w:rsidR="00DB714A" w:rsidRPr="00AC5188">
        <w:rPr>
          <w:sz w:val="24"/>
          <w:szCs w:val="24"/>
        </w:rPr>
        <w:t xml:space="preserve"> combinations of blended learning models set out in their </w:t>
      </w:r>
      <w:r>
        <w:rPr>
          <w:sz w:val="24"/>
          <w:szCs w:val="24"/>
        </w:rPr>
        <w:t>booklet</w:t>
      </w:r>
      <w:r w:rsidR="00DB714A" w:rsidRPr="00AC5188">
        <w:rPr>
          <w:sz w:val="24"/>
          <w:szCs w:val="24"/>
        </w:rPr>
        <w:t xml:space="preserve"> </w:t>
      </w:r>
      <w:r w:rsidR="00E22C06" w:rsidRPr="00AC5188">
        <w:rPr>
          <w:sz w:val="24"/>
          <w:szCs w:val="24"/>
        </w:rPr>
        <w:t xml:space="preserve">(fig.1) </w:t>
      </w:r>
      <w:r w:rsidR="00DB714A" w:rsidRPr="00AC5188">
        <w:rPr>
          <w:sz w:val="24"/>
          <w:szCs w:val="24"/>
        </w:rPr>
        <w:t xml:space="preserve">whilst </w:t>
      </w:r>
      <w:r w:rsidR="00634BF9">
        <w:rPr>
          <w:sz w:val="24"/>
          <w:szCs w:val="24"/>
        </w:rPr>
        <w:t>emphasising</w:t>
      </w:r>
      <w:r w:rsidR="00DB714A" w:rsidRPr="00AC5188">
        <w:rPr>
          <w:sz w:val="24"/>
          <w:szCs w:val="24"/>
        </w:rPr>
        <w:t xml:space="preserve"> tha</w:t>
      </w:r>
      <w:r w:rsidR="00634BF9">
        <w:rPr>
          <w:sz w:val="24"/>
          <w:szCs w:val="24"/>
        </w:rPr>
        <w:t xml:space="preserve">t </w:t>
      </w:r>
      <w:r w:rsidR="00DB714A" w:rsidRPr="00AC5188">
        <w:rPr>
          <w:sz w:val="24"/>
          <w:szCs w:val="24"/>
        </w:rPr>
        <w:t xml:space="preserve">one blended learning model </w:t>
      </w:r>
      <w:r w:rsidR="00634BF9">
        <w:rPr>
          <w:sz w:val="24"/>
          <w:szCs w:val="24"/>
        </w:rPr>
        <w:t xml:space="preserve">is </w:t>
      </w:r>
      <w:r w:rsidR="00DB714A" w:rsidRPr="00AC5188">
        <w:rPr>
          <w:sz w:val="24"/>
          <w:szCs w:val="24"/>
        </w:rPr>
        <w:t>not necessarily better than any other</w:t>
      </w:r>
      <w:r w:rsidR="00634BF9">
        <w:rPr>
          <w:sz w:val="24"/>
          <w:szCs w:val="24"/>
        </w:rPr>
        <w:t xml:space="preserve"> and that schools must </w:t>
      </w:r>
      <w:r w:rsidR="00E84FA0">
        <w:rPr>
          <w:sz w:val="24"/>
          <w:szCs w:val="24"/>
        </w:rPr>
        <w:t>reflect on their current learning and teaching policy when considering pedagogy (</w:t>
      </w:r>
      <w:r w:rsidR="00F5670F">
        <w:rPr>
          <w:sz w:val="24"/>
          <w:szCs w:val="24"/>
        </w:rPr>
        <w:t xml:space="preserve">Blended Learning Guidance, 2020, </w:t>
      </w:r>
      <w:r w:rsidR="0050451D">
        <w:rPr>
          <w:sz w:val="24"/>
          <w:szCs w:val="24"/>
        </w:rPr>
        <w:t>p.7</w:t>
      </w:r>
      <w:r w:rsidR="00E84FA0">
        <w:rPr>
          <w:sz w:val="24"/>
          <w:szCs w:val="24"/>
        </w:rPr>
        <w:t>)</w:t>
      </w:r>
      <w:r w:rsidR="00C321D9">
        <w:rPr>
          <w:sz w:val="24"/>
          <w:szCs w:val="24"/>
        </w:rPr>
        <w:t>.</w:t>
      </w:r>
    </w:p>
    <w:p w14:paraId="57E96D7B" w14:textId="3119DED4" w:rsidR="0071495B" w:rsidRDefault="0071495B" w:rsidP="00E577FA"/>
    <w:p w14:paraId="48862802" w14:textId="2249E8C6" w:rsidR="0071495B" w:rsidRDefault="0071495B" w:rsidP="00E577FA">
      <w:r>
        <w:lastRenderedPageBreak/>
        <w:t>Fig.1</w:t>
      </w:r>
    </w:p>
    <w:p w14:paraId="03B85FBF" w14:textId="091A354A" w:rsidR="00154036" w:rsidRDefault="005A4866" w:rsidP="00E577FA">
      <w:r>
        <w:rPr>
          <w:noProof/>
        </w:rPr>
        <w:drawing>
          <wp:inline distT="0" distB="0" distL="0" distR="0" wp14:anchorId="2B1418AD" wp14:editId="1C9DB4C6">
            <wp:extent cx="5110127" cy="2973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5955" t="15538" r="17293" b="15401"/>
                    <a:stretch/>
                  </pic:blipFill>
                  <pic:spPr bwMode="auto">
                    <a:xfrm>
                      <a:off x="0" y="0"/>
                      <a:ext cx="5122374" cy="2980914"/>
                    </a:xfrm>
                    <a:prstGeom prst="rect">
                      <a:avLst/>
                    </a:prstGeom>
                    <a:ln>
                      <a:noFill/>
                    </a:ln>
                    <a:extLst>
                      <a:ext uri="{53640926-AAD7-44D8-BBD7-CCE9431645EC}">
                        <a14:shadowObscured xmlns:a14="http://schemas.microsoft.com/office/drawing/2010/main"/>
                      </a:ext>
                    </a:extLst>
                  </pic:spPr>
                </pic:pic>
              </a:graphicData>
            </a:graphic>
          </wp:inline>
        </w:drawing>
      </w:r>
    </w:p>
    <w:p w14:paraId="5B6F06B3" w14:textId="1E59A67A" w:rsidR="00A72235" w:rsidRPr="003F2EA1" w:rsidRDefault="003F2EA1" w:rsidP="003F2EA1">
      <w:pPr>
        <w:ind w:left="4320" w:firstLine="720"/>
        <w:rPr>
          <w:i/>
          <w:iCs/>
          <w:sz w:val="24"/>
          <w:szCs w:val="24"/>
        </w:rPr>
      </w:pPr>
      <w:r>
        <w:rPr>
          <w:i/>
          <w:iCs/>
          <w:sz w:val="24"/>
          <w:szCs w:val="24"/>
        </w:rPr>
        <w:t>(</w:t>
      </w:r>
      <w:r w:rsidRPr="003F2EA1">
        <w:rPr>
          <w:i/>
          <w:iCs/>
          <w:sz w:val="24"/>
          <w:szCs w:val="24"/>
        </w:rPr>
        <w:t>Models of Blended Learning, 202</w:t>
      </w:r>
      <w:r>
        <w:rPr>
          <w:i/>
          <w:iCs/>
          <w:sz w:val="24"/>
          <w:szCs w:val="24"/>
        </w:rPr>
        <w:t>)</w:t>
      </w:r>
      <w:r w:rsidRPr="003F2EA1">
        <w:rPr>
          <w:i/>
          <w:iCs/>
          <w:sz w:val="24"/>
          <w:szCs w:val="24"/>
        </w:rPr>
        <w:t>0</w:t>
      </w:r>
    </w:p>
    <w:p w14:paraId="2A2193E3" w14:textId="5F029808" w:rsidR="00D77A02" w:rsidRDefault="009020B3" w:rsidP="009020B3">
      <w:pPr>
        <w:rPr>
          <w:sz w:val="24"/>
          <w:szCs w:val="24"/>
        </w:rPr>
      </w:pPr>
      <w:r w:rsidRPr="00001BDE">
        <w:rPr>
          <w:sz w:val="24"/>
          <w:szCs w:val="24"/>
        </w:rPr>
        <w:t>According to</w:t>
      </w:r>
      <w:r w:rsidR="00FB26FE" w:rsidRPr="00FB26FE">
        <w:t xml:space="preserve"> </w:t>
      </w:r>
      <w:proofErr w:type="spellStart"/>
      <w:r w:rsidR="00FB26FE">
        <w:t>Shivam</w:t>
      </w:r>
      <w:proofErr w:type="spellEnd"/>
      <w:r w:rsidR="00FB26FE">
        <w:t xml:space="preserve"> &amp; Singh</w:t>
      </w:r>
      <w:r w:rsidRPr="00001BDE">
        <w:rPr>
          <w:sz w:val="24"/>
          <w:szCs w:val="24"/>
        </w:rPr>
        <w:t xml:space="preserve"> blended learning should combine the</w:t>
      </w:r>
      <w:r w:rsidR="00D77A02">
        <w:rPr>
          <w:sz w:val="24"/>
          <w:szCs w:val="24"/>
        </w:rPr>
        <w:t>:</w:t>
      </w:r>
    </w:p>
    <w:p w14:paraId="7FF174BA" w14:textId="7EC5D0F0" w:rsidR="00733B41" w:rsidRPr="00001BDE" w:rsidRDefault="009020B3" w:rsidP="002D2002">
      <w:pPr>
        <w:ind w:left="720"/>
        <w:rPr>
          <w:sz w:val="24"/>
          <w:szCs w:val="24"/>
        </w:rPr>
      </w:pPr>
      <w:r w:rsidRPr="00001BDE">
        <w:rPr>
          <w:sz w:val="24"/>
          <w:szCs w:val="24"/>
        </w:rPr>
        <w:t>socialisation opportunities of the classroom with the technologically enhanced active learning possibilities of the online environment, rather than a ratio of delivery modalities.</w:t>
      </w:r>
      <w:r w:rsidR="002D2002">
        <w:rPr>
          <w:sz w:val="24"/>
          <w:szCs w:val="24"/>
        </w:rPr>
        <w:tab/>
      </w:r>
      <w:r w:rsidR="002D2002">
        <w:rPr>
          <w:sz w:val="24"/>
          <w:szCs w:val="24"/>
        </w:rPr>
        <w:tab/>
      </w:r>
      <w:r w:rsidR="002D2002">
        <w:rPr>
          <w:sz w:val="24"/>
          <w:szCs w:val="24"/>
        </w:rPr>
        <w:tab/>
      </w:r>
      <w:r w:rsidR="002D2002">
        <w:rPr>
          <w:sz w:val="24"/>
          <w:szCs w:val="24"/>
        </w:rPr>
        <w:tab/>
      </w:r>
      <w:r w:rsidR="002D2002">
        <w:rPr>
          <w:sz w:val="24"/>
          <w:szCs w:val="24"/>
        </w:rPr>
        <w:tab/>
      </w:r>
      <w:r w:rsidR="002D2002">
        <w:rPr>
          <w:sz w:val="24"/>
          <w:szCs w:val="24"/>
        </w:rPr>
        <w:tab/>
      </w:r>
      <w:r w:rsidR="00733B41">
        <w:rPr>
          <w:sz w:val="24"/>
          <w:szCs w:val="24"/>
        </w:rPr>
        <w:t>(</w:t>
      </w:r>
      <w:proofErr w:type="spellStart"/>
      <w:r w:rsidR="00733B41">
        <w:t>Shivam</w:t>
      </w:r>
      <w:proofErr w:type="spellEnd"/>
      <w:r w:rsidR="00733B41">
        <w:t xml:space="preserve"> &amp; Singh (2015, p.369)</w:t>
      </w:r>
    </w:p>
    <w:p w14:paraId="652C5C49" w14:textId="4A1AA5BA" w:rsidR="00001BDE" w:rsidRPr="00001BDE" w:rsidRDefault="00001BDE" w:rsidP="005A07C8">
      <w:pPr>
        <w:spacing w:line="360" w:lineRule="auto"/>
        <w:rPr>
          <w:sz w:val="24"/>
          <w:szCs w:val="24"/>
        </w:rPr>
      </w:pPr>
      <w:r w:rsidRPr="00001BDE">
        <w:rPr>
          <w:sz w:val="24"/>
          <w:szCs w:val="24"/>
        </w:rPr>
        <w:t xml:space="preserve">I </w:t>
      </w:r>
      <w:r w:rsidR="00D949C7">
        <w:rPr>
          <w:sz w:val="24"/>
          <w:szCs w:val="24"/>
        </w:rPr>
        <w:t>suggest</w:t>
      </w:r>
      <w:r w:rsidRPr="00001BDE">
        <w:rPr>
          <w:sz w:val="24"/>
          <w:szCs w:val="24"/>
        </w:rPr>
        <w:t xml:space="preserve"> that </w:t>
      </w:r>
      <w:r>
        <w:rPr>
          <w:sz w:val="24"/>
          <w:szCs w:val="24"/>
        </w:rPr>
        <w:t xml:space="preserve">this interpretation </w:t>
      </w:r>
      <w:r w:rsidR="00D949C7">
        <w:rPr>
          <w:sz w:val="24"/>
          <w:szCs w:val="24"/>
        </w:rPr>
        <w:t xml:space="preserve">believes that the components within the blended learning models are </w:t>
      </w:r>
      <w:r w:rsidR="000429E0">
        <w:rPr>
          <w:sz w:val="24"/>
          <w:szCs w:val="24"/>
        </w:rPr>
        <w:t xml:space="preserve">not important </w:t>
      </w:r>
      <w:proofErr w:type="gramStart"/>
      <w:r w:rsidR="000429E0">
        <w:rPr>
          <w:sz w:val="24"/>
          <w:szCs w:val="24"/>
        </w:rPr>
        <w:t>as long as</w:t>
      </w:r>
      <w:proofErr w:type="gramEnd"/>
      <w:r w:rsidR="000429E0">
        <w:rPr>
          <w:sz w:val="24"/>
          <w:szCs w:val="24"/>
        </w:rPr>
        <w:t xml:space="preserve"> there is opportunity for interaction and digital learning to take place.  However, </w:t>
      </w:r>
      <w:r w:rsidR="000429E0" w:rsidRPr="00DD7FA7">
        <w:rPr>
          <w:sz w:val="24"/>
          <w:szCs w:val="24"/>
        </w:rPr>
        <w:t xml:space="preserve">some blended learning models are more </w:t>
      </w:r>
      <w:r w:rsidR="000429E0">
        <w:rPr>
          <w:sz w:val="24"/>
          <w:szCs w:val="24"/>
        </w:rPr>
        <w:t>popular</w:t>
      </w:r>
      <w:r w:rsidR="000429E0" w:rsidRPr="00DD7FA7">
        <w:rPr>
          <w:sz w:val="24"/>
          <w:szCs w:val="24"/>
        </w:rPr>
        <w:t xml:space="preserve"> than others</w:t>
      </w:r>
      <w:r w:rsidR="007533C8">
        <w:rPr>
          <w:sz w:val="24"/>
          <w:szCs w:val="24"/>
        </w:rPr>
        <w:t xml:space="preserve">, especially where </w:t>
      </w:r>
      <w:r w:rsidR="00CA2225">
        <w:rPr>
          <w:sz w:val="24"/>
          <w:szCs w:val="24"/>
        </w:rPr>
        <w:t>blended stations can pro</w:t>
      </w:r>
      <w:r w:rsidR="006F0A16">
        <w:rPr>
          <w:sz w:val="24"/>
          <w:szCs w:val="24"/>
        </w:rPr>
        <w:t>vide teachers with an opportunity to work with students in a way that is more engaging</w:t>
      </w:r>
      <w:r w:rsidR="00222EF6">
        <w:rPr>
          <w:sz w:val="24"/>
          <w:szCs w:val="24"/>
        </w:rPr>
        <w:t xml:space="preserve"> (</w:t>
      </w:r>
      <w:proofErr w:type="spellStart"/>
      <w:r w:rsidR="00191E68">
        <w:rPr>
          <w:sz w:val="24"/>
          <w:szCs w:val="24"/>
        </w:rPr>
        <w:t>Hitt</w:t>
      </w:r>
      <w:proofErr w:type="spellEnd"/>
      <w:r w:rsidR="00191E68">
        <w:rPr>
          <w:sz w:val="24"/>
          <w:szCs w:val="24"/>
        </w:rPr>
        <w:t>, 2017</w:t>
      </w:r>
      <w:r w:rsidR="00222EF6">
        <w:rPr>
          <w:sz w:val="24"/>
          <w:szCs w:val="24"/>
        </w:rPr>
        <w:t>).</w:t>
      </w:r>
    </w:p>
    <w:p w14:paraId="36968D60" w14:textId="5AA08F5D" w:rsidR="00DD7FA7" w:rsidRPr="00DD7FA7" w:rsidRDefault="00DD7FA7" w:rsidP="005A07C8">
      <w:pPr>
        <w:spacing w:line="360" w:lineRule="auto"/>
        <w:rPr>
          <w:i/>
          <w:iCs/>
          <w:sz w:val="24"/>
          <w:szCs w:val="24"/>
        </w:rPr>
      </w:pPr>
      <w:r w:rsidRPr="00DD7FA7">
        <w:rPr>
          <w:i/>
          <w:iCs/>
          <w:sz w:val="24"/>
          <w:szCs w:val="24"/>
        </w:rPr>
        <w:t>Station Rotation model</w:t>
      </w:r>
    </w:p>
    <w:p w14:paraId="33B9B4B4" w14:textId="5FC95F6C" w:rsidR="00B934C8" w:rsidRDefault="009020B3" w:rsidP="005A07C8">
      <w:pPr>
        <w:spacing w:line="360" w:lineRule="auto"/>
        <w:rPr>
          <w:sz w:val="24"/>
          <w:szCs w:val="24"/>
        </w:rPr>
      </w:pPr>
      <w:r>
        <w:rPr>
          <w:sz w:val="24"/>
          <w:szCs w:val="24"/>
        </w:rPr>
        <w:t>The s</w:t>
      </w:r>
      <w:r w:rsidR="009C218C">
        <w:rPr>
          <w:sz w:val="24"/>
          <w:szCs w:val="24"/>
        </w:rPr>
        <w:t xml:space="preserve">tation rotation </w:t>
      </w:r>
      <w:r>
        <w:rPr>
          <w:sz w:val="24"/>
          <w:szCs w:val="24"/>
        </w:rPr>
        <w:t xml:space="preserve">model </w:t>
      </w:r>
      <w:r w:rsidR="009C218C">
        <w:rPr>
          <w:sz w:val="24"/>
          <w:szCs w:val="24"/>
        </w:rPr>
        <w:t xml:space="preserve">involves </w:t>
      </w:r>
      <w:r w:rsidR="005E3B5B">
        <w:rPr>
          <w:sz w:val="24"/>
          <w:szCs w:val="24"/>
        </w:rPr>
        <w:t xml:space="preserve">a combination of </w:t>
      </w:r>
      <w:r w:rsidR="00D2468A">
        <w:rPr>
          <w:sz w:val="24"/>
          <w:szCs w:val="24"/>
        </w:rPr>
        <w:t xml:space="preserve">school/teacher led instruction, with instruction directly at home </w:t>
      </w:r>
      <w:r w:rsidR="007C0E99">
        <w:rPr>
          <w:sz w:val="24"/>
          <w:szCs w:val="24"/>
        </w:rPr>
        <w:t xml:space="preserve">via online methods </w:t>
      </w:r>
      <w:r>
        <w:rPr>
          <w:sz w:val="24"/>
          <w:szCs w:val="24"/>
        </w:rPr>
        <w:t>with</w:t>
      </w:r>
      <w:r w:rsidR="00D2468A">
        <w:rPr>
          <w:sz w:val="24"/>
          <w:szCs w:val="24"/>
        </w:rPr>
        <w:t xml:space="preserve"> a final station of home</w:t>
      </w:r>
      <w:r w:rsidR="00F12B94">
        <w:rPr>
          <w:sz w:val="24"/>
          <w:szCs w:val="24"/>
        </w:rPr>
        <w:t xml:space="preserve"> learning that is a mixture of collaborative and independent learning.</w:t>
      </w:r>
    </w:p>
    <w:p w14:paraId="414D5AF6" w14:textId="02B596A0" w:rsidR="000C16E1" w:rsidRPr="0040302B" w:rsidRDefault="000C16E1" w:rsidP="00AC3872">
      <w:pPr>
        <w:spacing w:line="360" w:lineRule="auto"/>
        <w:rPr>
          <w:sz w:val="24"/>
          <w:szCs w:val="24"/>
        </w:rPr>
      </w:pPr>
      <w:r w:rsidRPr="00120BC1">
        <w:rPr>
          <w:sz w:val="24"/>
          <w:szCs w:val="24"/>
        </w:rPr>
        <w:t xml:space="preserve">Welsh Government describe it as a model that “allows learners to rotate through stations on a fixed </w:t>
      </w:r>
      <w:r w:rsidR="00980FD6">
        <w:rPr>
          <w:sz w:val="24"/>
          <w:szCs w:val="24"/>
        </w:rPr>
        <w:t>timetable</w:t>
      </w:r>
      <w:r w:rsidRPr="00120BC1">
        <w:rPr>
          <w:sz w:val="24"/>
          <w:szCs w:val="24"/>
        </w:rPr>
        <w:t>, where at least one of the stations is an online learning station</w:t>
      </w:r>
      <w:r>
        <w:rPr>
          <w:sz w:val="24"/>
          <w:szCs w:val="24"/>
        </w:rPr>
        <w:t xml:space="preserve">” and is a model that </w:t>
      </w:r>
      <w:r w:rsidRPr="00120BC1">
        <w:rPr>
          <w:sz w:val="24"/>
          <w:szCs w:val="24"/>
        </w:rPr>
        <w:t xml:space="preserve">is </w:t>
      </w:r>
      <w:r>
        <w:rPr>
          <w:sz w:val="24"/>
          <w:szCs w:val="24"/>
        </w:rPr>
        <w:t>“</w:t>
      </w:r>
      <w:r w:rsidRPr="00120BC1">
        <w:rPr>
          <w:sz w:val="24"/>
          <w:szCs w:val="24"/>
        </w:rPr>
        <w:t xml:space="preserve">most common in primary </w:t>
      </w:r>
      <w:r w:rsidR="00D45159" w:rsidRPr="00120BC1">
        <w:rPr>
          <w:sz w:val="24"/>
          <w:szCs w:val="24"/>
        </w:rPr>
        <w:t>schools</w:t>
      </w:r>
      <w:r w:rsidR="00D45159">
        <w:rPr>
          <w:sz w:val="24"/>
          <w:szCs w:val="24"/>
        </w:rPr>
        <w:t>” (</w:t>
      </w:r>
      <w:r w:rsidRPr="000C03FC">
        <w:rPr>
          <w:sz w:val="24"/>
          <w:szCs w:val="24"/>
        </w:rPr>
        <w:t>Blended Learning Guidance</w:t>
      </w:r>
      <w:r w:rsidR="000C03FC">
        <w:rPr>
          <w:sz w:val="24"/>
          <w:szCs w:val="24"/>
        </w:rPr>
        <w:t xml:space="preserve">, 2020, </w:t>
      </w:r>
      <w:r w:rsidR="00980FD6">
        <w:rPr>
          <w:sz w:val="24"/>
          <w:szCs w:val="24"/>
        </w:rPr>
        <w:t>p.11</w:t>
      </w:r>
      <w:r>
        <w:rPr>
          <w:sz w:val="24"/>
          <w:szCs w:val="24"/>
        </w:rPr>
        <w:t>)</w:t>
      </w:r>
      <w:r w:rsidR="00585301">
        <w:rPr>
          <w:sz w:val="24"/>
          <w:szCs w:val="24"/>
        </w:rPr>
        <w:t xml:space="preserve">. </w:t>
      </w:r>
      <w:r w:rsidR="00CB3851">
        <w:rPr>
          <w:sz w:val="24"/>
          <w:szCs w:val="24"/>
        </w:rPr>
        <w:t xml:space="preserve">They state that it should </w:t>
      </w:r>
      <w:r w:rsidR="006D1A0C">
        <w:rPr>
          <w:sz w:val="24"/>
          <w:szCs w:val="24"/>
        </w:rPr>
        <w:t xml:space="preserve">provide “all members of the class with the same </w:t>
      </w:r>
      <w:r w:rsidR="000661D7">
        <w:rPr>
          <w:sz w:val="24"/>
          <w:szCs w:val="24"/>
        </w:rPr>
        <w:t>learning</w:t>
      </w:r>
      <w:r w:rsidR="006D1A0C">
        <w:rPr>
          <w:sz w:val="24"/>
          <w:szCs w:val="24"/>
        </w:rPr>
        <w:t xml:space="preserve"> experiences” which will allow </w:t>
      </w:r>
      <w:r w:rsidR="000661D7">
        <w:rPr>
          <w:sz w:val="24"/>
          <w:szCs w:val="24"/>
        </w:rPr>
        <w:t>equity to education</w:t>
      </w:r>
      <w:r w:rsidR="000E0CED">
        <w:rPr>
          <w:sz w:val="24"/>
          <w:szCs w:val="24"/>
        </w:rPr>
        <w:t xml:space="preserve"> (</w:t>
      </w:r>
      <w:r w:rsidR="00F870C8">
        <w:rPr>
          <w:sz w:val="24"/>
          <w:szCs w:val="24"/>
        </w:rPr>
        <w:t>Models of Blended Learning, 2020, p.</w:t>
      </w:r>
      <w:r w:rsidR="009155B6">
        <w:rPr>
          <w:sz w:val="24"/>
          <w:szCs w:val="24"/>
        </w:rPr>
        <w:t>93</w:t>
      </w:r>
      <w:r w:rsidR="000E0CED">
        <w:rPr>
          <w:sz w:val="24"/>
          <w:szCs w:val="24"/>
        </w:rPr>
        <w:t>).</w:t>
      </w:r>
      <w:r w:rsidR="000661D7">
        <w:rPr>
          <w:sz w:val="24"/>
          <w:szCs w:val="24"/>
        </w:rPr>
        <w:t xml:space="preserve"> </w:t>
      </w:r>
      <w:r w:rsidR="000661D7">
        <w:rPr>
          <w:sz w:val="24"/>
          <w:szCs w:val="24"/>
        </w:rPr>
        <w:lastRenderedPageBreak/>
        <w:t>In other words, Station Rotation</w:t>
      </w:r>
      <w:r w:rsidR="00DD5647">
        <w:rPr>
          <w:sz w:val="24"/>
          <w:szCs w:val="24"/>
        </w:rPr>
        <w:t xml:space="preserve"> allows learners to rotate </w:t>
      </w:r>
      <w:r w:rsidR="00E92B10">
        <w:rPr>
          <w:sz w:val="24"/>
          <w:szCs w:val="24"/>
        </w:rPr>
        <w:t xml:space="preserve">through stations on a set </w:t>
      </w:r>
      <w:r w:rsidR="00585301">
        <w:rPr>
          <w:sz w:val="24"/>
          <w:szCs w:val="24"/>
        </w:rPr>
        <w:t>timetable</w:t>
      </w:r>
      <w:r w:rsidR="00E92B10">
        <w:rPr>
          <w:sz w:val="24"/>
          <w:szCs w:val="24"/>
        </w:rPr>
        <w:t xml:space="preserve"> </w:t>
      </w:r>
      <w:r w:rsidR="002D2002">
        <w:rPr>
          <w:sz w:val="24"/>
          <w:szCs w:val="24"/>
        </w:rPr>
        <w:t>that</w:t>
      </w:r>
      <w:r w:rsidR="00E92B10">
        <w:rPr>
          <w:sz w:val="24"/>
          <w:szCs w:val="24"/>
        </w:rPr>
        <w:t xml:space="preserve"> is created by the teacher (</w:t>
      </w:r>
      <w:r w:rsidR="00806EE0">
        <w:rPr>
          <w:sz w:val="24"/>
          <w:szCs w:val="24"/>
        </w:rPr>
        <w:t>White, 2019</w:t>
      </w:r>
      <w:r w:rsidR="00E92B10">
        <w:rPr>
          <w:sz w:val="24"/>
          <w:szCs w:val="24"/>
        </w:rPr>
        <w:t>).</w:t>
      </w:r>
    </w:p>
    <w:p w14:paraId="5ADAADBF" w14:textId="02982E95" w:rsidR="00D23D60" w:rsidRDefault="006F101B" w:rsidP="00AC3872">
      <w:pPr>
        <w:spacing w:line="360" w:lineRule="auto"/>
        <w:rPr>
          <w:sz w:val="24"/>
          <w:szCs w:val="24"/>
        </w:rPr>
      </w:pPr>
      <w:r>
        <w:rPr>
          <w:sz w:val="24"/>
          <w:szCs w:val="24"/>
        </w:rPr>
        <w:t>The rotation model is popular</w:t>
      </w:r>
      <w:r w:rsidR="00CC3DAE">
        <w:rPr>
          <w:rFonts w:ascii="Helvetica" w:hAnsi="Helvetica"/>
          <w:color w:val="006621"/>
          <w:shd w:val="clear" w:color="auto" w:fill="FFFFFF"/>
        </w:rPr>
        <w:t xml:space="preserve"> </w:t>
      </w:r>
      <w:r w:rsidR="00856BA4">
        <w:rPr>
          <w:sz w:val="24"/>
          <w:szCs w:val="24"/>
        </w:rPr>
        <w:t xml:space="preserve">as it involves learners moving </w:t>
      </w:r>
      <w:r w:rsidR="0062326F">
        <w:rPr>
          <w:sz w:val="24"/>
          <w:szCs w:val="24"/>
        </w:rPr>
        <w:t>between areas – or stations – to experience different kinds of learning</w:t>
      </w:r>
      <w:r w:rsidR="00831714" w:rsidRPr="00831714">
        <w:rPr>
          <w:sz w:val="24"/>
          <w:szCs w:val="24"/>
        </w:rPr>
        <w:t xml:space="preserve"> </w:t>
      </w:r>
      <w:r w:rsidR="00831714">
        <w:rPr>
          <w:sz w:val="24"/>
          <w:szCs w:val="24"/>
        </w:rPr>
        <w:t>choice (</w:t>
      </w:r>
      <w:r w:rsidR="00225B6F">
        <w:rPr>
          <w:sz w:val="24"/>
          <w:szCs w:val="24"/>
        </w:rPr>
        <w:t>White, 2019)</w:t>
      </w:r>
      <w:r w:rsidR="0056242A">
        <w:rPr>
          <w:sz w:val="24"/>
          <w:szCs w:val="24"/>
        </w:rPr>
        <w:t>.</w:t>
      </w:r>
      <w:r w:rsidR="00A7433C">
        <w:rPr>
          <w:sz w:val="24"/>
          <w:szCs w:val="24"/>
        </w:rPr>
        <w:t xml:space="preserve">  It also allows the teacher greater flexibility </w:t>
      </w:r>
      <w:r w:rsidR="000A2041">
        <w:rPr>
          <w:sz w:val="24"/>
          <w:szCs w:val="24"/>
        </w:rPr>
        <w:t xml:space="preserve">and increases the learner’s opportunities </w:t>
      </w:r>
      <w:r w:rsidR="003E7E8F">
        <w:rPr>
          <w:sz w:val="24"/>
          <w:szCs w:val="24"/>
        </w:rPr>
        <w:t>through experiencing different types of learning (</w:t>
      </w:r>
      <w:proofErr w:type="spellStart"/>
      <w:r w:rsidR="00205EC5">
        <w:t>Mahalli</w:t>
      </w:r>
      <w:proofErr w:type="spellEnd"/>
      <w:r w:rsidR="00205EC5">
        <w:t xml:space="preserve"> et.al, 2019, p.</w:t>
      </w:r>
      <w:r w:rsidR="00D539BA">
        <w:t>27)</w:t>
      </w:r>
      <w:r w:rsidR="00D33E91">
        <w:t>.</w:t>
      </w:r>
    </w:p>
    <w:p w14:paraId="35DEB4FF" w14:textId="2FAC0E3A" w:rsidR="00E40476" w:rsidRDefault="00E40476" w:rsidP="00AC3872">
      <w:pPr>
        <w:spacing w:line="360" w:lineRule="auto"/>
        <w:rPr>
          <w:sz w:val="24"/>
          <w:szCs w:val="24"/>
        </w:rPr>
      </w:pPr>
      <w:r>
        <w:rPr>
          <w:sz w:val="24"/>
          <w:szCs w:val="24"/>
        </w:rPr>
        <w:t xml:space="preserve">In </w:t>
      </w:r>
      <w:r w:rsidR="00E922E0">
        <w:rPr>
          <w:sz w:val="24"/>
          <w:szCs w:val="24"/>
        </w:rPr>
        <w:t>addition,</w:t>
      </w:r>
      <w:r>
        <w:rPr>
          <w:sz w:val="24"/>
          <w:szCs w:val="24"/>
        </w:rPr>
        <w:t xml:space="preserve"> it </w:t>
      </w:r>
      <w:r w:rsidR="006B2FB3">
        <w:rPr>
          <w:sz w:val="24"/>
          <w:szCs w:val="24"/>
        </w:rPr>
        <w:t xml:space="preserve">has the advantage of </w:t>
      </w:r>
      <w:r w:rsidR="007173E6">
        <w:rPr>
          <w:sz w:val="24"/>
          <w:szCs w:val="24"/>
        </w:rPr>
        <w:t xml:space="preserve">having at least one station that </w:t>
      </w:r>
      <w:r w:rsidR="00C23667">
        <w:rPr>
          <w:sz w:val="24"/>
          <w:szCs w:val="24"/>
        </w:rPr>
        <w:t>encompasses</w:t>
      </w:r>
      <w:r w:rsidR="007173E6">
        <w:rPr>
          <w:sz w:val="24"/>
          <w:szCs w:val="24"/>
        </w:rPr>
        <w:t xml:space="preserve"> pupil-led online learning (</w:t>
      </w:r>
      <w:r w:rsidR="00703B55">
        <w:rPr>
          <w:sz w:val="24"/>
          <w:szCs w:val="24"/>
        </w:rPr>
        <w:t>White, 2019</w:t>
      </w:r>
      <w:r w:rsidR="00C23667">
        <w:rPr>
          <w:sz w:val="24"/>
          <w:szCs w:val="24"/>
        </w:rPr>
        <w:t xml:space="preserve">) which </w:t>
      </w:r>
      <w:r w:rsidR="000E6AE2">
        <w:rPr>
          <w:sz w:val="24"/>
          <w:szCs w:val="24"/>
        </w:rPr>
        <w:t>is very much focussed on the learner and may involve a unique learning experience that has been implemented just for them, with their own personal log in details</w:t>
      </w:r>
      <w:r w:rsidR="0078729C">
        <w:rPr>
          <w:sz w:val="24"/>
          <w:szCs w:val="24"/>
        </w:rPr>
        <w:t>, set up by their teacher or lecturer.</w:t>
      </w:r>
      <w:r w:rsidR="0059240D">
        <w:rPr>
          <w:sz w:val="24"/>
          <w:szCs w:val="24"/>
        </w:rPr>
        <w:t xml:space="preserve">  This can greatly contribute to their </w:t>
      </w:r>
      <w:r w:rsidR="0069405B">
        <w:rPr>
          <w:sz w:val="24"/>
          <w:szCs w:val="24"/>
        </w:rPr>
        <w:t>participation</w:t>
      </w:r>
      <w:r w:rsidR="0059240D">
        <w:rPr>
          <w:sz w:val="24"/>
          <w:szCs w:val="24"/>
        </w:rPr>
        <w:t xml:space="preserve"> </w:t>
      </w:r>
      <w:r w:rsidR="008A5E61">
        <w:rPr>
          <w:sz w:val="24"/>
          <w:szCs w:val="24"/>
        </w:rPr>
        <w:t>because it can help</w:t>
      </w:r>
      <w:r w:rsidR="0059240D">
        <w:rPr>
          <w:sz w:val="24"/>
          <w:szCs w:val="24"/>
        </w:rPr>
        <w:t xml:space="preserve"> the learner </w:t>
      </w:r>
      <w:r w:rsidR="008A5E61">
        <w:rPr>
          <w:sz w:val="24"/>
          <w:szCs w:val="24"/>
        </w:rPr>
        <w:t>to feel</w:t>
      </w:r>
      <w:r w:rsidR="0059240D">
        <w:rPr>
          <w:sz w:val="24"/>
          <w:szCs w:val="24"/>
        </w:rPr>
        <w:t xml:space="preserve"> </w:t>
      </w:r>
      <w:r w:rsidR="008A5E61">
        <w:rPr>
          <w:sz w:val="24"/>
          <w:szCs w:val="24"/>
        </w:rPr>
        <w:t>“</w:t>
      </w:r>
      <w:r w:rsidR="005441CF">
        <w:rPr>
          <w:sz w:val="24"/>
          <w:szCs w:val="24"/>
        </w:rPr>
        <w:t xml:space="preserve">much more motivated </w:t>
      </w:r>
      <w:r w:rsidR="008A5E61">
        <w:rPr>
          <w:sz w:val="24"/>
          <w:szCs w:val="24"/>
        </w:rPr>
        <w:t>to use their higher-level thinking skills and take ownership of their own learning”</w:t>
      </w:r>
      <w:r w:rsidR="00C6374E">
        <w:rPr>
          <w:sz w:val="24"/>
          <w:szCs w:val="24"/>
        </w:rPr>
        <w:t xml:space="preserve"> </w:t>
      </w:r>
      <w:r w:rsidR="00703B55">
        <w:rPr>
          <w:sz w:val="24"/>
          <w:szCs w:val="24"/>
        </w:rPr>
        <w:t>(</w:t>
      </w:r>
      <w:r w:rsidR="00E65D77">
        <w:rPr>
          <w:sz w:val="24"/>
          <w:szCs w:val="24"/>
        </w:rPr>
        <w:t xml:space="preserve">Davis, 2020) </w:t>
      </w:r>
      <w:r w:rsidR="00C6374E">
        <w:rPr>
          <w:sz w:val="24"/>
          <w:szCs w:val="24"/>
        </w:rPr>
        <w:t>when they are effectively engaged in this way.</w:t>
      </w:r>
    </w:p>
    <w:p w14:paraId="47290A3F" w14:textId="40522D4F" w:rsidR="008471C5" w:rsidRDefault="00D65F36" w:rsidP="00AC3872">
      <w:pPr>
        <w:spacing w:line="360" w:lineRule="auto"/>
        <w:rPr>
          <w:sz w:val="24"/>
          <w:szCs w:val="24"/>
        </w:rPr>
      </w:pPr>
      <w:r>
        <w:rPr>
          <w:sz w:val="24"/>
          <w:szCs w:val="24"/>
        </w:rPr>
        <w:t xml:space="preserve">I believe that where there is an attempt to provide a unique learning experience this model </w:t>
      </w:r>
      <w:r w:rsidR="00832045">
        <w:rPr>
          <w:sz w:val="24"/>
          <w:szCs w:val="24"/>
        </w:rPr>
        <w:t xml:space="preserve">can </w:t>
      </w:r>
      <w:r w:rsidR="005872EE">
        <w:rPr>
          <w:sz w:val="24"/>
          <w:szCs w:val="24"/>
        </w:rPr>
        <w:t xml:space="preserve">contribute to </w:t>
      </w:r>
      <w:r w:rsidR="00953A86">
        <w:rPr>
          <w:sz w:val="24"/>
          <w:szCs w:val="24"/>
        </w:rPr>
        <w:t xml:space="preserve">greater learner engagement. </w:t>
      </w:r>
      <w:r w:rsidR="008471C5">
        <w:rPr>
          <w:sz w:val="24"/>
          <w:szCs w:val="24"/>
        </w:rPr>
        <w:t xml:space="preserve">This model is </w:t>
      </w:r>
      <w:r w:rsidR="00AF4D3F">
        <w:rPr>
          <w:sz w:val="24"/>
          <w:szCs w:val="24"/>
        </w:rPr>
        <w:t>mainly</w:t>
      </w:r>
      <w:r w:rsidR="008471C5">
        <w:rPr>
          <w:sz w:val="24"/>
          <w:szCs w:val="24"/>
        </w:rPr>
        <w:t xml:space="preserve"> used in primary schools </w:t>
      </w:r>
      <w:r w:rsidR="00452D30">
        <w:rPr>
          <w:sz w:val="24"/>
          <w:szCs w:val="24"/>
        </w:rPr>
        <w:t xml:space="preserve">and </w:t>
      </w:r>
      <w:r w:rsidR="00A751B2">
        <w:rPr>
          <w:sz w:val="24"/>
          <w:szCs w:val="24"/>
        </w:rPr>
        <w:t xml:space="preserve">works particularly well when learning shifts entirely online as </w:t>
      </w:r>
      <w:r w:rsidR="00953A86">
        <w:rPr>
          <w:sz w:val="24"/>
          <w:szCs w:val="24"/>
        </w:rPr>
        <w:t>teachers</w:t>
      </w:r>
      <w:r w:rsidR="00A751B2">
        <w:rPr>
          <w:sz w:val="24"/>
          <w:szCs w:val="24"/>
        </w:rPr>
        <w:t xml:space="preserve"> will have been used to rotating their students </w:t>
      </w:r>
      <w:r w:rsidR="00953A86">
        <w:rPr>
          <w:sz w:val="24"/>
          <w:szCs w:val="24"/>
        </w:rPr>
        <w:t xml:space="preserve">physically </w:t>
      </w:r>
      <w:r w:rsidR="00A751B2">
        <w:rPr>
          <w:sz w:val="24"/>
          <w:szCs w:val="24"/>
        </w:rPr>
        <w:t xml:space="preserve">in </w:t>
      </w:r>
      <w:r w:rsidR="00953A86">
        <w:rPr>
          <w:sz w:val="24"/>
          <w:szCs w:val="24"/>
        </w:rPr>
        <w:t xml:space="preserve">the </w:t>
      </w:r>
      <w:r w:rsidR="00A751B2">
        <w:rPr>
          <w:sz w:val="24"/>
          <w:szCs w:val="24"/>
        </w:rPr>
        <w:t>class</w:t>
      </w:r>
      <w:r w:rsidR="00953A86">
        <w:rPr>
          <w:sz w:val="24"/>
          <w:szCs w:val="24"/>
        </w:rPr>
        <w:t>room</w:t>
      </w:r>
      <w:r w:rsidR="00A751B2">
        <w:rPr>
          <w:sz w:val="24"/>
          <w:szCs w:val="24"/>
        </w:rPr>
        <w:t xml:space="preserve"> to different stations to complete different types of </w:t>
      </w:r>
      <w:r w:rsidR="005B7A8A">
        <w:rPr>
          <w:sz w:val="24"/>
          <w:szCs w:val="24"/>
        </w:rPr>
        <w:t>work,</w:t>
      </w:r>
      <w:r w:rsidR="00953A86">
        <w:rPr>
          <w:sz w:val="24"/>
          <w:szCs w:val="24"/>
        </w:rPr>
        <w:t xml:space="preserve"> so it is not a new concept for the</w:t>
      </w:r>
      <w:r w:rsidR="00E653AB">
        <w:rPr>
          <w:sz w:val="24"/>
          <w:szCs w:val="24"/>
        </w:rPr>
        <w:t xml:space="preserve"> learner</w:t>
      </w:r>
      <w:r w:rsidR="00953A86">
        <w:rPr>
          <w:sz w:val="24"/>
          <w:szCs w:val="24"/>
        </w:rPr>
        <w:t xml:space="preserve"> (</w:t>
      </w:r>
      <w:r w:rsidR="00DB686B">
        <w:rPr>
          <w:sz w:val="24"/>
          <w:szCs w:val="24"/>
        </w:rPr>
        <w:t>White, 2019</w:t>
      </w:r>
      <w:r w:rsidR="00953A86">
        <w:rPr>
          <w:sz w:val="24"/>
          <w:szCs w:val="24"/>
        </w:rPr>
        <w:t>).</w:t>
      </w:r>
    </w:p>
    <w:p w14:paraId="51BB56A0" w14:textId="532B28B3" w:rsidR="002F6875" w:rsidRDefault="00A751B2" w:rsidP="00AC3872">
      <w:pPr>
        <w:spacing w:line="360" w:lineRule="auto"/>
        <w:rPr>
          <w:sz w:val="24"/>
          <w:szCs w:val="24"/>
        </w:rPr>
      </w:pPr>
      <w:r>
        <w:rPr>
          <w:sz w:val="24"/>
          <w:szCs w:val="24"/>
        </w:rPr>
        <w:t xml:space="preserve">However, </w:t>
      </w:r>
      <w:r w:rsidR="002F6875">
        <w:rPr>
          <w:sz w:val="24"/>
          <w:szCs w:val="24"/>
        </w:rPr>
        <w:t xml:space="preserve">when learning is ‘remote’ or </w:t>
      </w:r>
      <w:r w:rsidR="005D3530">
        <w:rPr>
          <w:sz w:val="24"/>
          <w:szCs w:val="24"/>
        </w:rPr>
        <w:t>imparted</w:t>
      </w:r>
      <w:r w:rsidR="002F6875">
        <w:rPr>
          <w:sz w:val="24"/>
          <w:szCs w:val="24"/>
        </w:rPr>
        <w:t xml:space="preserve"> at a ‘distance’ the </w:t>
      </w:r>
      <w:r w:rsidR="004E0A65">
        <w:rPr>
          <w:sz w:val="24"/>
          <w:szCs w:val="24"/>
        </w:rPr>
        <w:t>first</w:t>
      </w:r>
      <w:r w:rsidR="002F6875">
        <w:rPr>
          <w:sz w:val="24"/>
          <w:szCs w:val="24"/>
        </w:rPr>
        <w:t xml:space="preserve"> component of station rotation </w:t>
      </w:r>
      <w:r w:rsidR="00134C5B">
        <w:rPr>
          <w:sz w:val="24"/>
          <w:szCs w:val="24"/>
        </w:rPr>
        <w:t>now consists of</w:t>
      </w:r>
      <w:r w:rsidR="002F6875">
        <w:rPr>
          <w:sz w:val="24"/>
          <w:szCs w:val="24"/>
        </w:rPr>
        <w:t xml:space="preserve"> the presence of the teacher being online; instead of in person</w:t>
      </w:r>
      <w:r w:rsidR="006D71D6">
        <w:rPr>
          <w:sz w:val="24"/>
          <w:szCs w:val="24"/>
        </w:rPr>
        <w:t>,</w:t>
      </w:r>
      <w:r w:rsidR="002F6875">
        <w:rPr>
          <w:sz w:val="24"/>
          <w:szCs w:val="24"/>
        </w:rPr>
        <w:t xml:space="preserve"> which can have an impact on engagement</w:t>
      </w:r>
      <w:r w:rsidR="00527AD6">
        <w:rPr>
          <w:sz w:val="24"/>
          <w:szCs w:val="24"/>
        </w:rPr>
        <w:t xml:space="preserve">; not least because for many it will be a new experience for them. </w:t>
      </w:r>
      <w:r w:rsidR="00F510DB">
        <w:rPr>
          <w:sz w:val="24"/>
          <w:szCs w:val="24"/>
        </w:rPr>
        <w:t>Teachers may find the transition to being in</w:t>
      </w:r>
      <w:r w:rsidR="004E0A65">
        <w:rPr>
          <w:sz w:val="24"/>
          <w:szCs w:val="24"/>
        </w:rPr>
        <w:t xml:space="preserve"> </w:t>
      </w:r>
      <w:r w:rsidR="00F510DB">
        <w:rPr>
          <w:sz w:val="24"/>
          <w:szCs w:val="24"/>
        </w:rPr>
        <w:t xml:space="preserve">front of a screen instead of physically present in the room </w:t>
      </w:r>
      <w:r w:rsidR="005E2708">
        <w:rPr>
          <w:sz w:val="24"/>
          <w:szCs w:val="24"/>
        </w:rPr>
        <w:t>quite daunting, especially when it comes to planning (</w:t>
      </w:r>
      <w:r w:rsidR="004A354C">
        <w:rPr>
          <w:sz w:val="24"/>
          <w:szCs w:val="24"/>
        </w:rPr>
        <w:t>Spiro, 2020</w:t>
      </w:r>
      <w:r w:rsidR="005E2708">
        <w:rPr>
          <w:sz w:val="24"/>
          <w:szCs w:val="24"/>
        </w:rPr>
        <w:t>)</w:t>
      </w:r>
      <w:r w:rsidR="002142A7">
        <w:rPr>
          <w:sz w:val="24"/>
          <w:szCs w:val="24"/>
        </w:rPr>
        <w:t xml:space="preserve"> and making the session </w:t>
      </w:r>
      <w:r w:rsidR="00902432">
        <w:rPr>
          <w:sz w:val="24"/>
          <w:szCs w:val="24"/>
        </w:rPr>
        <w:t>“interactive</w:t>
      </w:r>
      <w:r w:rsidR="002142A7">
        <w:rPr>
          <w:sz w:val="24"/>
          <w:szCs w:val="24"/>
        </w:rPr>
        <w:t xml:space="preserve">, well designed and </w:t>
      </w:r>
      <w:r w:rsidR="00902432">
        <w:rPr>
          <w:sz w:val="24"/>
          <w:szCs w:val="24"/>
        </w:rPr>
        <w:t>didactically sound” (</w:t>
      </w:r>
      <w:r w:rsidR="00685911">
        <w:rPr>
          <w:sz w:val="24"/>
          <w:szCs w:val="24"/>
        </w:rPr>
        <w:t>ibid</w:t>
      </w:r>
      <w:r w:rsidR="005D3530">
        <w:rPr>
          <w:sz w:val="24"/>
          <w:szCs w:val="24"/>
        </w:rPr>
        <w:t>).</w:t>
      </w:r>
      <w:r w:rsidR="00527AD6">
        <w:rPr>
          <w:sz w:val="24"/>
          <w:szCs w:val="24"/>
        </w:rPr>
        <w:t xml:space="preserve">  In </w:t>
      </w:r>
      <w:r w:rsidR="005B7A8A">
        <w:rPr>
          <w:sz w:val="24"/>
          <w:szCs w:val="24"/>
        </w:rPr>
        <w:t>addition,</w:t>
      </w:r>
      <w:r w:rsidR="00527AD6">
        <w:rPr>
          <w:sz w:val="24"/>
          <w:szCs w:val="24"/>
        </w:rPr>
        <w:t xml:space="preserve"> teachers </w:t>
      </w:r>
      <w:r w:rsidR="00A04AE5">
        <w:rPr>
          <w:sz w:val="24"/>
          <w:szCs w:val="24"/>
        </w:rPr>
        <w:t xml:space="preserve">may </w:t>
      </w:r>
      <w:r w:rsidR="00350A4A">
        <w:rPr>
          <w:sz w:val="24"/>
          <w:szCs w:val="24"/>
        </w:rPr>
        <w:t xml:space="preserve">need to gain confidence and technological skills to participate in blended learning </w:t>
      </w:r>
      <w:r w:rsidR="00020643">
        <w:rPr>
          <w:sz w:val="24"/>
          <w:szCs w:val="24"/>
        </w:rPr>
        <w:t>(</w:t>
      </w:r>
      <w:proofErr w:type="spellStart"/>
      <w:r w:rsidR="00516AE7">
        <w:rPr>
          <w:sz w:val="24"/>
          <w:szCs w:val="24"/>
        </w:rPr>
        <w:t>Kintu</w:t>
      </w:r>
      <w:proofErr w:type="spellEnd"/>
      <w:r w:rsidR="00516AE7">
        <w:rPr>
          <w:sz w:val="24"/>
          <w:szCs w:val="24"/>
        </w:rPr>
        <w:t xml:space="preserve">, Zhu &amp; </w:t>
      </w:r>
      <w:proofErr w:type="spellStart"/>
      <w:r w:rsidR="00516AE7">
        <w:rPr>
          <w:sz w:val="24"/>
          <w:szCs w:val="24"/>
        </w:rPr>
        <w:t>Kagambe</w:t>
      </w:r>
      <w:proofErr w:type="spellEnd"/>
      <w:r w:rsidR="00516AE7">
        <w:rPr>
          <w:sz w:val="24"/>
          <w:szCs w:val="24"/>
        </w:rPr>
        <w:t xml:space="preserve"> (2017</w:t>
      </w:r>
      <w:r w:rsidR="00020643">
        <w:rPr>
          <w:sz w:val="24"/>
          <w:szCs w:val="24"/>
        </w:rPr>
        <w:t>).</w:t>
      </w:r>
    </w:p>
    <w:p w14:paraId="3BA53510" w14:textId="5841F15F" w:rsidR="00020643" w:rsidRDefault="00020643" w:rsidP="00AC3872">
      <w:pPr>
        <w:spacing w:line="360" w:lineRule="auto"/>
        <w:rPr>
          <w:sz w:val="24"/>
          <w:szCs w:val="24"/>
        </w:rPr>
      </w:pPr>
      <w:r>
        <w:rPr>
          <w:sz w:val="24"/>
          <w:szCs w:val="24"/>
        </w:rPr>
        <w:t xml:space="preserve">Research by </w:t>
      </w:r>
      <w:proofErr w:type="spellStart"/>
      <w:r>
        <w:rPr>
          <w:sz w:val="24"/>
          <w:szCs w:val="24"/>
        </w:rPr>
        <w:t>Shraim</w:t>
      </w:r>
      <w:proofErr w:type="spellEnd"/>
      <w:r>
        <w:rPr>
          <w:sz w:val="24"/>
          <w:szCs w:val="24"/>
        </w:rPr>
        <w:t xml:space="preserve"> and </w:t>
      </w:r>
      <w:proofErr w:type="spellStart"/>
      <w:r>
        <w:rPr>
          <w:sz w:val="24"/>
          <w:szCs w:val="24"/>
        </w:rPr>
        <w:t>Khlaif</w:t>
      </w:r>
      <w:proofErr w:type="spellEnd"/>
      <w:r>
        <w:rPr>
          <w:sz w:val="24"/>
          <w:szCs w:val="24"/>
        </w:rPr>
        <w:t xml:space="preserve"> </w:t>
      </w:r>
      <w:r w:rsidR="00E46A25">
        <w:rPr>
          <w:sz w:val="24"/>
          <w:szCs w:val="24"/>
        </w:rPr>
        <w:t>(201</w:t>
      </w:r>
      <w:r w:rsidR="00F11D17">
        <w:rPr>
          <w:sz w:val="24"/>
          <w:szCs w:val="24"/>
        </w:rPr>
        <w:t>0</w:t>
      </w:r>
      <w:r w:rsidR="00E46A25">
        <w:rPr>
          <w:sz w:val="24"/>
          <w:szCs w:val="24"/>
        </w:rPr>
        <w:t>)</w:t>
      </w:r>
      <w:r w:rsidR="00F11D17">
        <w:rPr>
          <w:sz w:val="24"/>
          <w:szCs w:val="24"/>
        </w:rPr>
        <w:t xml:space="preserve"> </w:t>
      </w:r>
      <w:r>
        <w:rPr>
          <w:sz w:val="24"/>
          <w:szCs w:val="24"/>
        </w:rPr>
        <w:t xml:space="preserve">found that where teachers lacked </w:t>
      </w:r>
      <w:r w:rsidR="00540C3F">
        <w:rPr>
          <w:sz w:val="24"/>
          <w:szCs w:val="24"/>
        </w:rPr>
        <w:t xml:space="preserve">IT skills and lack of experience in computer applications, </w:t>
      </w:r>
      <w:r w:rsidR="00FC0B3A">
        <w:rPr>
          <w:sz w:val="24"/>
          <w:szCs w:val="24"/>
        </w:rPr>
        <w:t>their encounter with technology would ultimately impede successful blended learning opportunities (</w:t>
      </w:r>
      <w:proofErr w:type="spellStart"/>
      <w:r w:rsidR="00F11D17">
        <w:rPr>
          <w:sz w:val="24"/>
          <w:szCs w:val="24"/>
        </w:rPr>
        <w:t>Kintu</w:t>
      </w:r>
      <w:proofErr w:type="spellEnd"/>
      <w:r w:rsidR="00F11D17">
        <w:rPr>
          <w:sz w:val="24"/>
          <w:szCs w:val="24"/>
        </w:rPr>
        <w:t xml:space="preserve">, Zhu &amp; </w:t>
      </w:r>
      <w:proofErr w:type="spellStart"/>
      <w:r w:rsidR="00F11D17">
        <w:rPr>
          <w:sz w:val="24"/>
          <w:szCs w:val="24"/>
        </w:rPr>
        <w:t>Kagambe</w:t>
      </w:r>
      <w:proofErr w:type="spellEnd"/>
      <w:r w:rsidR="00F11D17">
        <w:rPr>
          <w:sz w:val="24"/>
          <w:szCs w:val="24"/>
        </w:rPr>
        <w:t xml:space="preserve"> (2017</w:t>
      </w:r>
      <w:r w:rsidR="00FC0B3A">
        <w:rPr>
          <w:sz w:val="24"/>
          <w:szCs w:val="24"/>
        </w:rPr>
        <w:t>).</w:t>
      </w:r>
    </w:p>
    <w:p w14:paraId="0E1C6C3B" w14:textId="77777777" w:rsidR="005B7A8A" w:rsidRDefault="0056002B" w:rsidP="00AC3872">
      <w:pPr>
        <w:spacing w:line="360" w:lineRule="auto"/>
        <w:rPr>
          <w:sz w:val="24"/>
          <w:szCs w:val="24"/>
        </w:rPr>
      </w:pPr>
      <w:r>
        <w:rPr>
          <w:sz w:val="24"/>
          <w:szCs w:val="24"/>
        </w:rPr>
        <w:lastRenderedPageBreak/>
        <w:t xml:space="preserve">I would suggest that </w:t>
      </w:r>
      <w:r w:rsidR="00EC4920">
        <w:rPr>
          <w:sz w:val="24"/>
          <w:szCs w:val="24"/>
        </w:rPr>
        <w:t>teacher training in this aspect</w:t>
      </w:r>
      <w:r>
        <w:rPr>
          <w:sz w:val="24"/>
          <w:szCs w:val="24"/>
        </w:rPr>
        <w:t xml:space="preserve"> is an area for development, particularly where Welsh Government have posed the question</w:t>
      </w:r>
      <w:r w:rsidR="004575FF">
        <w:rPr>
          <w:sz w:val="24"/>
          <w:szCs w:val="24"/>
        </w:rPr>
        <w:t xml:space="preserve">: </w:t>
      </w:r>
    </w:p>
    <w:p w14:paraId="64E2DA03" w14:textId="5AEAACBF" w:rsidR="0078729C" w:rsidRDefault="004575FF" w:rsidP="005B7A8A">
      <w:pPr>
        <w:ind w:left="720"/>
        <w:rPr>
          <w:sz w:val="24"/>
          <w:szCs w:val="24"/>
        </w:rPr>
      </w:pPr>
      <w:r w:rsidRPr="00CC3CEE">
        <w:rPr>
          <w:i/>
          <w:iCs/>
          <w:sz w:val="24"/>
          <w:szCs w:val="24"/>
        </w:rPr>
        <w:t xml:space="preserve">What </w:t>
      </w:r>
      <w:proofErr w:type="gramStart"/>
      <w:r w:rsidRPr="00CC3CEE">
        <w:rPr>
          <w:i/>
          <w:iCs/>
          <w:sz w:val="24"/>
          <w:szCs w:val="24"/>
        </w:rPr>
        <w:t>are</w:t>
      </w:r>
      <w:proofErr w:type="gramEnd"/>
      <w:r w:rsidRPr="00CC3CEE">
        <w:rPr>
          <w:i/>
          <w:iCs/>
          <w:sz w:val="24"/>
          <w:szCs w:val="24"/>
        </w:rPr>
        <w:t xml:space="preserve"> the professional learning needs of teachers to be able to enact blended learning for all learners?</w:t>
      </w:r>
      <w:r>
        <w:rPr>
          <w:sz w:val="24"/>
          <w:szCs w:val="24"/>
        </w:rPr>
        <w:t xml:space="preserve"> </w:t>
      </w:r>
      <w:r w:rsidR="00B53D1D">
        <w:rPr>
          <w:sz w:val="24"/>
          <w:szCs w:val="24"/>
        </w:rPr>
        <w:t>(</w:t>
      </w:r>
      <w:r w:rsidR="00B355D5">
        <w:rPr>
          <w:sz w:val="24"/>
          <w:szCs w:val="24"/>
        </w:rPr>
        <w:t>Blended Learning Guidance</w:t>
      </w:r>
      <w:r w:rsidR="00B53D1D">
        <w:rPr>
          <w:sz w:val="24"/>
          <w:szCs w:val="24"/>
        </w:rPr>
        <w:t>, 2020, p.</w:t>
      </w:r>
      <w:r w:rsidR="00B355D5">
        <w:rPr>
          <w:sz w:val="24"/>
          <w:szCs w:val="24"/>
        </w:rPr>
        <w:t>10)</w:t>
      </w:r>
    </w:p>
    <w:p w14:paraId="5A7F0560" w14:textId="38D05BB5" w:rsidR="00020D57" w:rsidRPr="00AC0081" w:rsidRDefault="00F45E52" w:rsidP="005A07C8">
      <w:pPr>
        <w:spacing w:line="360" w:lineRule="auto"/>
        <w:rPr>
          <w:sz w:val="24"/>
          <w:szCs w:val="24"/>
        </w:rPr>
      </w:pPr>
      <w:r>
        <w:rPr>
          <w:sz w:val="24"/>
          <w:szCs w:val="24"/>
        </w:rPr>
        <w:t>I believe that t</w:t>
      </w:r>
      <w:r w:rsidR="004D0DD4">
        <w:rPr>
          <w:sz w:val="24"/>
          <w:szCs w:val="24"/>
        </w:rPr>
        <w:t>he</w:t>
      </w:r>
      <w:r>
        <w:rPr>
          <w:sz w:val="24"/>
          <w:szCs w:val="24"/>
        </w:rPr>
        <w:t xml:space="preserve"> professional learning needs</w:t>
      </w:r>
      <w:r w:rsidR="004D0DD4">
        <w:rPr>
          <w:sz w:val="24"/>
          <w:szCs w:val="24"/>
        </w:rPr>
        <w:t>, for many, would have a basis in being trained</w:t>
      </w:r>
      <w:r w:rsidR="00020D57">
        <w:rPr>
          <w:sz w:val="24"/>
          <w:szCs w:val="24"/>
        </w:rPr>
        <w:t xml:space="preserve"> and upskilled</w:t>
      </w:r>
      <w:r w:rsidR="004D0DD4">
        <w:rPr>
          <w:sz w:val="24"/>
          <w:szCs w:val="24"/>
        </w:rPr>
        <w:t xml:space="preserve"> to engage learners in blended learning.</w:t>
      </w:r>
      <w:r>
        <w:rPr>
          <w:sz w:val="24"/>
          <w:szCs w:val="24"/>
        </w:rPr>
        <w:t xml:space="preserve"> </w:t>
      </w:r>
      <w:r w:rsidR="00020D57">
        <w:rPr>
          <w:sz w:val="24"/>
          <w:szCs w:val="24"/>
        </w:rPr>
        <w:t xml:space="preserve">  In addition, further research will be needed to establish which blended learning models are most effective in improving learner engagement </w:t>
      </w:r>
      <w:r w:rsidR="004129A3">
        <w:rPr>
          <w:sz w:val="24"/>
          <w:szCs w:val="24"/>
        </w:rPr>
        <w:t>to</w:t>
      </w:r>
      <w:r w:rsidR="00020D57">
        <w:rPr>
          <w:sz w:val="24"/>
          <w:szCs w:val="24"/>
        </w:rPr>
        <w:t xml:space="preserve"> ultimately ensure they have a successful learning experience.</w:t>
      </w:r>
    </w:p>
    <w:p w14:paraId="4C30518C" w14:textId="1ECD3710" w:rsidR="00061856" w:rsidRDefault="001C06AD" w:rsidP="005A07C8">
      <w:pPr>
        <w:spacing w:line="360" w:lineRule="auto"/>
        <w:rPr>
          <w:b/>
          <w:bCs/>
          <w:sz w:val="24"/>
          <w:szCs w:val="24"/>
        </w:rPr>
      </w:pPr>
      <w:r w:rsidRPr="004D2171">
        <w:rPr>
          <w:b/>
          <w:bCs/>
          <w:sz w:val="24"/>
          <w:szCs w:val="24"/>
        </w:rPr>
        <w:t>Conclusion</w:t>
      </w:r>
    </w:p>
    <w:p w14:paraId="41C61CE8" w14:textId="7AC6AC75" w:rsidR="00DC027D" w:rsidRDefault="00D92C7B" w:rsidP="005A07C8">
      <w:pPr>
        <w:spacing w:line="360" w:lineRule="auto"/>
        <w:rPr>
          <w:sz w:val="24"/>
          <w:szCs w:val="24"/>
        </w:rPr>
      </w:pPr>
      <w:r>
        <w:rPr>
          <w:sz w:val="24"/>
          <w:szCs w:val="24"/>
        </w:rPr>
        <w:t xml:space="preserve">If blended learning </w:t>
      </w:r>
      <w:r w:rsidR="00570BED">
        <w:rPr>
          <w:sz w:val="24"/>
          <w:szCs w:val="24"/>
        </w:rPr>
        <w:t xml:space="preserve">has become a solution for meaningful learning </w:t>
      </w:r>
      <w:r w:rsidR="00570BED" w:rsidRPr="000E0002">
        <w:rPr>
          <w:sz w:val="24"/>
          <w:szCs w:val="24"/>
        </w:rPr>
        <w:t>(</w:t>
      </w:r>
      <w:proofErr w:type="spellStart"/>
      <w:r w:rsidR="0091594F" w:rsidRPr="000E0002">
        <w:rPr>
          <w:sz w:val="24"/>
          <w:szCs w:val="24"/>
        </w:rPr>
        <w:t>Shivam</w:t>
      </w:r>
      <w:proofErr w:type="spellEnd"/>
      <w:r w:rsidR="0091594F" w:rsidRPr="000E0002">
        <w:rPr>
          <w:sz w:val="24"/>
          <w:szCs w:val="24"/>
        </w:rPr>
        <w:t xml:space="preserve"> &amp; Singh, 2015</w:t>
      </w:r>
      <w:r w:rsidR="00570BED">
        <w:rPr>
          <w:sz w:val="24"/>
          <w:szCs w:val="24"/>
        </w:rPr>
        <w:t>) then e</w:t>
      </w:r>
      <w:r w:rsidR="00C62395" w:rsidRPr="00C62395">
        <w:rPr>
          <w:sz w:val="24"/>
          <w:szCs w:val="24"/>
        </w:rPr>
        <w:t xml:space="preserve">ngagement in blended learning </w:t>
      </w:r>
      <w:r w:rsidR="00487AF6">
        <w:rPr>
          <w:sz w:val="24"/>
          <w:szCs w:val="24"/>
        </w:rPr>
        <w:t xml:space="preserve">is a challenging area of research, not least </w:t>
      </w:r>
      <w:r w:rsidR="00B0145A">
        <w:rPr>
          <w:sz w:val="24"/>
          <w:szCs w:val="24"/>
        </w:rPr>
        <w:t xml:space="preserve">because its effectiveness has </w:t>
      </w:r>
      <w:proofErr w:type="gramStart"/>
      <w:r w:rsidR="00B0145A">
        <w:rPr>
          <w:sz w:val="24"/>
          <w:szCs w:val="24"/>
        </w:rPr>
        <w:t>a number of</w:t>
      </w:r>
      <w:proofErr w:type="gramEnd"/>
      <w:r w:rsidR="00B0145A">
        <w:rPr>
          <w:sz w:val="24"/>
          <w:szCs w:val="24"/>
        </w:rPr>
        <w:t xml:space="preserve"> underlying factors (</w:t>
      </w:r>
      <w:proofErr w:type="spellStart"/>
      <w:r w:rsidR="00CF68EC">
        <w:rPr>
          <w:sz w:val="24"/>
          <w:szCs w:val="24"/>
        </w:rPr>
        <w:t>Kintu</w:t>
      </w:r>
      <w:proofErr w:type="spellEnd"/>
      <w:r w:rsidR="00CF68EC">
        <w:rPr>
          <w:sz w:val="24"/>
          <w:szCs w:val="24"/>
        </w:rPr>
        <w:t xml:space="preserve">, Zhu &amp; </w:t>
      </w:r>
      <w:proofErr w:type="spellStart"/>
      <w:r w:rsidR="00CF68EC">
        <w:rPr>
          <w:sz w:val="24"/>
          <w:szCs w:val="24"/>
        </w:rPr>
        <w:t>Kagambe</w:t>
      </w:r>
      <w:proofErr w:type="spellEnd"/>
      <w:r w:rsidR="00CF68EC">
        <w:rPr>
          <w:sz w:val="24"/>
          <w:szCs w:val="24"/>
        </w:rPr>
        <w:t xml:space="preserve"> (2017</w:t>
      </w:r>
      <w:r w:rsidR="00B0145A">
        <w:rPr>
          <w:sz w:val="24"/>
          <w:szCs w:val="24"/>
        </w:rPr>
        <w:t>).</w:t>
      </w:r>
    </w:p>
    <w:p w14:paraId="29F02F94" w14:textId="77777777" w:rsidR="00095100" w:rsidRDefault="00DD6BD5" w:rsidP="00AC3872">
      <w:pPr>
        <w:spacing w:line="360" w:lineRule="auto"/>
        <w:rPr>
          <w:sz w:val="24"/>
          <w:szCs w:val="24"/>
        </w:rPr>
      </w:pPr>
      <w:r>
        <w:rPr>
          <w:sz w:val="24"/>
          <w:szCs w:val="24"/>
        </w:rPr>
        <w:t xml:space="preserve">This article has explored the </w:t>
      </w:r>
      <w:r w:rsidR="00F31BCA">
        <w:rPr>
          <w:sz w:val="24"/>
          <w:szCs w:val="24"/>
        </w:rPr>
        <w:t>fact that engagement requires an emotional investment f</w:t>
      </w:r>
      <w:r w:rsidR="0035390C">
        <w:rPr>
          <w:sz w:val="24"/>
          <w:szCs w:val="24"/>
        </w:rPr>
        <w:t>rom</w:t>
      </w:r>
      <w:r w:rsidR="00F31BCA">
        <w:rPr>
          <w:sz w:val="24"/>
          <w:szCs w:val="24"/>
        </w:rPr>
        <w:t xml:space="preserve"> the learner which may only be achieved through personalised learning.  In </w:t>
      </w:r>
      <w:r w:rsidR="0035390C">
        <w:rPr>
          <w:sz w:val="24"/>
          <w:szCs w:val="24"/>
        </w:rPr>
        <w:t>addition,</w:t>
      </w:r>
      <w:r w:rsidR="00F31BCA">
        <w:rPr>
          <w:sz w:val="24"/>
          <w:szCs w:val="24"/>
        </w:rPr>
        <w:t xml:space="preserve"> the </w:t>
      </w:r>
      <w:r w:rsidR="00F9552B">
        <w:rPr>
          <w:sz w:val="24"/>
          <w:szCs w:val="24"/>
        </w:rPr>
        <w:t>success of</w:t>
      </w:r>
      <w:r w:rsidR="00F31BCA">
        <w:rPr>
          <w:sz w:val="24"/>
          <w:szCs w:val="24"/>
        </w:rPr>
        <w:t xml:space="preserve"> blended learning deliver</w:t>
      </w:r>
      <w:r w:rsidR="00F9552B">
        <w:rPr>
          <w:sz w:val="24"/>
          <w:szCs w:val="24"/>
        </w:rPr>
        <w:t>y</w:t>
      </w:r>
      <w:r w:rsidR="00F31BCA">
        <w:rPr>
          <w:sz w:val="24"/>
          <w:szCs w:val="24"/>
        </w:rPr>
        <w:t xml:space="preserve"> </w:t>
      </w:r>
      <w:r w:rsidR="00F9552B">
        <w:rPr>
          <w:sz w:val="24"/>
          <w:szCs w:val="24"/>
        </w:rPr>
        <w:t xml:space="preserve">– either synchronously or asynchronously – is largely dependent on the type of learner who is </w:t>
      </w:r>
      <w:r w:rsidR="009E0B1C">
        <w:rPr>
          <w:sz w:val="24"/>
          <w:szCs w:val="24"/>
        </w:rPr>
        <w:t xml:space="preserve">having the learning experience.  </w:t>
      </w:r>
      <w:r w:rsidR="00421650">
        <w:rPr>
          <w:sz w:val="24"/>
          <w:szCs w:val="24"/>
        </w:rPr>
        <w:t xml:space="preserve">Blended learning does not always take teaching styles or indeed teacher experience into account, but more importantly the learning style of the learner. </w:t>
      </w:r>
    </w:p>
    <w:p w14:paraId="6B9FB1EB" w14:textId="56124CB0" w:rsidR="00DD6BD5" w:rsidRDefault="00A45216" w:rsidP="00AC3872">
      <w:pPr>
        <w:spacing w:line="360" w:lineRule="auto"/>
        <w:rPr>
          <w:sz w:val="24"/>
          <w:szCs w:val="24"/>
        </w:rPr>
      </w:pPr>
      <w:r>
        <w:rPr>
          <w:sz w:val="24"/>
          <w:szCs w:val="24"/>
        </w:rPr>
        <w:t>Therefore,</w:t>
      </w:r>
      <w:r w:rsidR="004129A3">
        <w:rPr>
          <w:sz w:val="24"/>
          <w:szCs w:val="24"/>
        </w:rPr>
        <w:t xml:space="preserve"> the</w:t>
      </w:r>
      <w:r w:rsidR="00421650">
        <w:rPr>
          <w:sz w:val="24"/>
          <w:szCs w:val="24"/>
        </w:rPr>
        <w:t xml:space="preserve"> key to successful engagement in blended learning may lie in embedding </w:t>
      </w:r>
      <w:r w:rsidR="008034FB">
        <w:rPr>
          <w:sz w:val="24"/>
          <w:szCs w:val="24"/>
        </w:rPr>
        <w:t xml:space="preserve">multiple ways </w:t>
      </w:r>
      <w:r w:rsidR="00A60D23" w:rsidRPr="00A60D23">
        <w:rPr>
          <w:sz w:val="24"/>
          <w:szCs w:val="24"/>
        </w:rPr>
        <w:t>of engaging learners within the curriculum to support multiple learning styles</w:t>
      </w:r>
      <w:r w:rsidR="00A60D23">
        <w:rPr>
          <w:sz w:val="24"/>
          <w:szCs w:val="24"/>
        </w:rPr>
        <w:t xml:space="preserve"> (</w:t>
      </w:r>
      <w:proofErr w:type="spellStart"/>
      <w:proofErr w:type="gramStart"/>
      <w:r w:rsidR="002A36B5">
        <w:rPr>
          <w:sz w:val="24"/>
          <w:szCs w:val="24"/>
        </w:rPr>
        <w:t>skillup.tech</w:t>
      </w:r>
      <w:proofErr w:type="spellEnd"/>
      <w:proofErr w:type="gramEnd"/>
      <w:r w:rsidR="00A60D23">
        <w:rPr>
          <w:sz w:val="24"/>
          <w:szCs w:val="24"/>
        </w:rPr>
        <w:t>).</w:t>
      </w:r>
      <w:r w:rsidR="007D7029">
        <w:rPr>
          <w:sz w:val="24"/>
          <w:szCs w:val="24"/>
        </w:rPr>
        <w:t xml:space="preserve">  The NFER study that took place found that using </w:t>
      </w:r>
      <w:r w:rsidR="007D7029" w:rsidRPr="007D7029">
        <w:rPr>
          <w:sz w:val="24"/>
          <w:szCs w:val="24"/>
        </w:rPr>
        <w:t xml:space="preserve">virtual learning environments (VLE), </w:t>
      </w:r>
      <w:r w:rsidR="007D7029">
        <w:rPr>
          <w:sz w:val="24"/>
          <w:szCs w:val="24"/>
        </w:rPr>
        <w:t xml:space="preserve">making </w:t>
      </w:r>
      <w:r w:rsidR="007D7029" w:rsidRPr="007D7029">
        <w:rPr>
          <w:sz w:val="24"/>
          <w:szCs w:val="24"/>
        </w:rPr>
        <w:t xml:space="preserve">phone calls, </w:t>
      </w:r>
      <w:r w:rsidR="007D7029">
        <w:rPr>
          <w:sz w:val="24"/>
          <w:szCs w:val="24"/>
        </w:rPr>
        <w:t xml:space="preserve">having </w:t>
      </w:r>
      <w:r w:rsidR="007D7029" w:rsidRPr="007D7029">
        <w:rPr>
          <w:sz w:val="24"/>
          <w:szCs w:val="24"/>
        </w:rPr>
        <w:t>online conversations and retrieval practice can improve pupils’ engagement in remote learning</w:t>
      </w:r>
      <w:r w:rsidR="00095100">
        <w:rPr>
          <w:sz w:val="24"/>
          <w:szCs w:val="24"/>
        </w:rPr>
        <w:t>.  I believe this is</w:t>
      </w:r>
      <w:r w:rsidR="007D7029">
        <w:rPr>
          <w:sz w:val="24"/>
          <w:szCs w:val="24"/>
        </w:rPr>
        <w:t xml:space="preserve"> because </w:t>
      </w:r>
      <w:r w:rsidR="00095100">
        <w:rPr>
          <w:sz w:val="24"/>
          <w:szCs w:val="24"/>
        </w:rPr>
        <w:t xml:space="preserve">each of </w:t>
      </w:r>
      <w:r w:rsidR="007D7029">
        <w:rPr>
          <w:sz w:val="24"/>
          <w:szCs w:val="24"/>
        </w:rPr>
        <w:t xml:space="preserve">these </w:t>
      </w:r>
      <w:proofErr w:type="gramStart"/>
      <w:r w:rsidR="007D7029">
        <w:rPr>
          <w:sz w:val="24"/>
          <w:szCs w:val="24"/>
        </w:rPr>
        <w:t>ha</w:t>
      </w:r>
      <w:r w:rsidR="00095100">
        <w:rPr>
          <w:sz w:val="24"/>
          <w:szCs w:val="24"/>
        </w:rPr>
        <w:t>s</w:t>
      </w:r>
      <w:r w:rsidR="007D7029">
        <w:rPr>
          <w:sz w:val="24"/>
          <w:szCs w:val="24"/>
        </w:rPr>
        <w:t xml:space="preserve"> the ability to</w:t>
      </w:r>
      <w:proofErr w:type="gramEnd"/>
      <w:r w:rsidR="007D7029">
        <w:rPr>
          <w:sz w:val="24"/>
          <w:szCs w:val="24"/>
        </w:rPr>
        <w:t xml:space="preserve"> </w:t>
      </w:r>
      <w:r w:rsidR="00544613">
        <w:rPr>
          <w:sz w:val="24"/>
          <w:szCs w:val="24"/>
        </w:rPr>
        <w:t xml:space="preserve">interact in a </w:t>
      </w:r>
      <w:r w:rsidR="007D7029">
        <w:rPr>
          <w:sz w:val="24"/>
          <w:szCs w:val="24"/>
        </w:rPr>
        <w:t>personal</w:t>
      </w:r>
      <w:r w:rsidR="00544613">
        <w:rPr>
          <w:sz w:val="24"/>
          <w:szCs w:val="24"/>
        </w:rPr>
        <w:t>ised</w:t>
      </w:r>
      <w:r w:rsidR="007D7029">
        <w:rPr>
          <w:sz w:val="24"/>
          <w:szCs w:val="24"/>
        </w:rPr>
        <w:t xml:space="preserve"> </w:t>
      </w:r>
      <w:r w:rsidR="00544613">
        <w:rPr>
          <w:sz w:val="24"/>
          <w:szCs w:val="24"/>
        </w:rPr>
        <w:t>way with</w:t>
      </w:r>
      <w:r w:rsidR="007D7029">
        <w:rPr>
          <w:sz w:val="24"/>
          <w:szCs w:val="24"/>
        </w:rPr>
        <w:t xml:space="preserve"> the learner (</w:t>
      </w:r>
      <w:r w:rsidR="00F50632">
        <w:rPr>
          <w:sz w:val="24"/>
          <w:szCs w:val="24"/>
        </w:rPr>
        <w:t>Hegarty, 2020</w:t>
      </w:r>
      <w:r w:rsidR="007D7029">
        <w:rPr>
          <w:sz w:val="24"/>
          <w:szCs w:val="24"/>
        </w:rPr>
        <w:t>).</w:t>
      </w:r>
      <w:r w:rsidR="004129A3">
        <w:rPr>
          <w:sz w:val="24"/>
          <w:szCs w:val="24"/>
        </w:rPr>
        <w:t xml:space="preserve">  If a learner </w:t>
      </w:r>
      <w:r w:rsidR="00146DF7">
        <w:rPr>
          <w:sz w:val="24"/>
          <w:szCs w:val="24"/>
        </w:rPr>
        <w:t>feels their learning is personal to them then they are more likely to participate and engage in the learning experience.</w:t>
      </w:r>
    </w:p>
    <w:p w14:paraId="7D45CAF5" w14:textId="2709EBBC" w:rsidR="0099716A" w:rsidRDefault="0099716A" w:rsidP="00AC3872">
      <w:pPr>
        <w:spacing w:line="360" w:lineRule="auto"/>
        <w:rPr>
          <w:sz w:val="24"/>
          <w:szCs w:val="24"/>
        </w:rPr>
      </w:pPr>
      <w:r w:rsidRPr="00AC0081">
        <w:rPr>
          <w:sz w:val="24"/>
          <w:szCs w:val="24"/>
        </w:rPr>
        <w:t xml:space="preserve">I would </w:t>
      </w:r>
      <w:r w:rsidR="00E86425">
        <w:rPr>
          <w:sz w:val="24"/>
          <w:szCs w:val="24"/>
        </w:rPr>
        <w:t xml:space="preserve">suggest </w:t>
      </w:r>
      <w:r w:rsidR="00823D60">
        <w:rPr>
          <w:sz w:val="24"/>
          <w:szCs w:val="24"/>
        </w:rPr>
        <w:t xml:space="preserve">that there is a </w:t>
      </w:r>
      <w:r w:rsidR="00A63221">
        <w:rPr>
          <w:sz w:val="24"/>
          <w:szCs w:val="24"/>
        </w:rPr>
        <w:t xml:space="preserve">real </w:t>
      </w:r>
      <w:r w:rsidR="00823D60">
        <w:rPr>
          <w:sz w:val="24"/>
          <w:szCs w:val="24"/>
        </w:rPr>
        <w:t xml:space="preserve">challenge </w:t>
      </w:r>
      <w:r w:rsidR="002957DC">
        <w:rPr>
          <w:sz w:val="24"/>
          <w:szCs w:val="24"/>
        </w:rPr>
        <w:t xml:space="preserve">ahead </w:t>
      </w:r>
      <w:r w:rsidR="00823D60">
        <w:rPr>
          <w:sz w:val="24"/>
          <w:szCs w:val="24"/>
        </w:rPr>
        <w:t xml:space="preserve">for educators to </w:t>
      </w:r>
      <w:r w:rsidR="009044AD">
        <w:rPr>
          <w:sz w:val="24"/>
          <w:szCs w:val="24"/>
        </w:rPr>
        <w:t>implement</w:t>
      </w:r>
      <w:r w:rsidR="004031F7">
        <w:rPr>
          <w:sz w:val="24"/>
          <w:szCs w:val="24"/>
        </w:rPr>
        <w:t xml:space="preserve"> the Welsh Government’s </w:t>
      </w:r>
      <w:r w:rsidR="00823D60">
        <w:rPr>
          <w:sz w:val="24"/>
          <w:szCs w:val="24"/>
        </w:rPr>
        <w:t>key principle</w:t>
      </w:r>
      <w:r w:rsidR="004031F7">
        <w:rPr>
          <w:sz w:val="24"/>
          <w:szCs w:val="24"/>
        </w:rPr>
        <w:t xml:space="preserve"> </w:t>
      </w:r>
      <w:r w:rsidR="00A63221">
        <w:rPr>
          <w:sz w:val="24"/>
          <w:szCs w:val="24"/>
        </w:rPr>
        <w:t xml:space="preserve">of Personalise and Engage </w:t>
      </w:r>
      <w:r w:rsidR="009044AD">
        <w:rPr>
          <w:sz w:val="24"/>
          <w:szCs w:val="24"/>
        </w:rPr>
        <w:t>whilst</w:t>
      </w:r>
      <w:r w:rsidR="00A63221">
        <w:rPr>
          <w:sz w:val="24"/>
          <w:szCs w:val="24"/>
        </w:rPr>
        <w:t xml:space="preserve"> providing </w:t>
      </w:r>
      <w:r w:rsidR="009044AD">
        <w:rPr>
          <w:sz w:val="24"/>
          <w:szCs w:val="24"/>
        </w:rPr>
        <w:t>“the same learning experience for all learners” (</w:t>
      </w:r>
      <w:r w:rsidR="00702ED3">
        <w:rPr>
          <w:sz w:val="24"/>
          <w:szCs w:val="24"/>
        </w:rPr>
        <w:t>Models of Blended Learning, 2020, p.93)</w:t>
      </w:r>
      <w:r w:rsidR="00146DF7">
        <w:rPr>
          <w:sz w:val="24"/>
          <w:szCs w:val="24"/>
        </w:rPr>
        <w:t xml:space="preserve"> as </w:t>
      </w:r>
      <w:proofErr w:type="gramStart"/>
      <w:r w:rsidR="00146DF7">
        <w:rPr>
          <w:sz w:val="24"/>
          <w:szCs w:val="24"/>
        </w:rPr>
        <w:t>both of these</w:t>
      </w:r>
      <w:proofErr w:type="gramEnd"/>
      <w:r w:rsidR="00146DF7">
        <w:rPr>
          <w:sz w:val="24"/>
          <w:szCs w:val="24"/>
        </w:rPr>
        <w:t xml:space="preserve"> principles, on the face of it, appear to </w:t>
      </w:r>
      <w:r w:rsidR="00831100">
        <w:rPr>
          <w:sz w:val="24"/>
          <w:szCs w:val="24"/>
        </w:rPr>
        <w:t>contradict one another.</w:t>
      </w:r>
    </w:p>
    <w:p w14:paraId="5A102140" w14:textId="08ACAF8D" w:rsidR="0056534B" w:rsidRDefault="00DB7040" w:rsidP="00AC3872">
      <w:pPr>
        <w:spacing w:line="360" w:lineRule="auto"/>
        <w:rPr>
          <w:sz w:val="24"/>
          <w:szCs w:val="24"/>
        </w:rPr>
      </w:pPr>
      <w:r>
        <w:rPr>
          <w:sz w:val="24"/>
          <w:szCs w:val="24"/>
        </w:rPr>
        <w:lastRenderedPageBreak/>
        <w:t>In addition, as</w:t>
      </w:r>
      <w:r w:rsidRPr="00DB7040">
        <w:rPr>
          <w:sz w:val="24"/>
          <w:szCs w:val="24"/>
        </w:rPr>
        <w:t xml:space="preserve"> </w:t>
      </w:r>
      <w:r w:rsidRPr="009B00EF">
        <w:rPr>
          <w:sz w:val="24"/>
          <w:szCs w:val="24"/>
        </w:rPr>
        <w:t>learners begin to enter an advanced digital age, their expectations and requirements will have evolved (</w:t>
      </w:r>
      <w:proofErr w:type="spellStart"/>
      <w:r w:rsidRPr="009B00EF">
        <w:rPr>
          <w:sz w:val="24"/>
          <w:szCs w:val="24"/>
        </w:rPr>
        <w:t>Profprofs</w:t>
      </w:r>
      <w:proofErr w:type="spellEnd"/>
      <w:r w:rsidR="000D3D9A">
        <w:rPr>
          <w:sz w:val="24"/>
          <w:szCs w:val="24"/>
        </w:rPr>
        <w:t>, 2020</w:t>
      </w:r>
      <w:r w:rsidRPr="009B00EF">
        <w:rPr>
          <w:sz w:val="24"/>
          <w:szCs w:val="24"/>
        </w:rPr>
        <w:t xml:space="preserve">) and thus expectations about how their learning will be delivered will have also evolved too. </w:t>
      </w:r>
      <w:r w:rsidR="0056534B">
        <w:rPr>
          <w:sz w:val="24"/>
          <w:szCs w:val="24"/>
        </w:rPr>
        <w:t xml:space="preserve">Therefore, if Welsh Government are to meet those expectations then their workforce will need to be upskilled and trained in order to successfully engage learners in </w:t>
      </w:r>
      <w:r w:rsidR="009465BE">
        <w:rPr>
          <w:sz w:val="24"/>
          <w:szCs w:val="24"/>
        </w:rPr>
        <w:t>an inevitable future of blended learning post pandemic.</w:t>
      </w:r>
    </w:p>
    <w:p w14:paraId="63D769DF" w14:textId="6C8A61A8" w:rsidR="00A967A2" w:rsidRDefault="00A967A2" w:rsidP="00AC3872">
      <w:pPr>
        <w:spacing w:line="360" w:lineRule="auto"/>
        <w:rPr>
          <w:sz w:val="24"/>
          <w:szCs w:val="24"/>
        </w:rPr>
      </w:pPr>
    </w:p>
    <w:p w14:paraId="13D16571" w14:textId="632D59D2" w:rsidR="00A967A2" w:rsidRDefault="00A967A2" w:rsidP="00AC3872">
      <w:pPr>
        <w:spacing w:line="360" w:lineRule="auto"/>
        <w:rPr>
          <w:sz w:val="24"/>
          <w:szCs w:val="24"/>
        </w:rPr>
      </w:pPr>
    </w:p>
    <w:p w14:paraId="5DDBA8DA" w14:textId="4EE98BAF" w:rsidR="00A967A2" w:rsidRDefault="00A967A2" w:rsidP="00AC3872">
      <w:pPr>
        <w:spacing w:line="360" w:lineRule="auto"/>
        <w:rPr>
          <w:sz w:val="24"/>
          <w:szCs w:val="24"/>
        </w:rPr>
      </w:pPr>
    </w:p>
    <w:p w14:paraId="70A0A644" w14:textId="5E177BE8" w:rsidR="00A967A2" w:rsidRDefault="00A967A2" w:rsidP="00AC3872">
      <w:pPr>
        <w:spacing w:line="360" w:lineRule="auto"/>
        <w:rPr>
          <w:sz w:val="24"/>
          <w:szCs w:val="24"/>
        </w:rPr>
      </w:pPr>
    </w:p>
    <w:p w14:paraId="45F96133" w14:textId="0B12CD47" w:rsidR="00A967A2" w:rsidRDefault="00A967A2" w:rsidP="00AC3872">
      <w:pPr>
        <w:spacing w:line="360" w:lineRule="auto"/>
        <w:rPr>
          <w:sz w:val="24"/>
          <w:szCs w:val="24"/>
        </w:rPr>
      </w:pPr>
    </w:p>
    <w:p w14:paraId="6B59D7E9" w14:textId="70BCEB8B" w:rsidR="00A967A2" w:rsidRDefault="00A967A2" w:rsidP="00AC3872">
      <w:pPr>
        <w:spacing w:line="360" w:lineRule="auto"/>
        <w:rPr>
          <w:sz w:val="24"/>
          <w:szCs w:val="24"/>
        </w:rPr>
      </w:pPr>
    </w:p>
    <w:p w14:paraId="1AA534E6" w14:textId="4EEB29B4" w:rsidR="00A967A2" w:rsidRDefault="00A967A2" w:rsidP="00AC3872">
      <w:pPr>
        <w:spacing w:line="360" w:lineRule="auto"/>
        <w:rPr>
          <w:sz w:val="24"/>
          <w:szCs w:val="24"/>
        </w:rPr>
      </w:pPr>
    </w:p>
    <w:p w14:paraId="2EABC98A" w14:textId="0F5F833C" w:rsidR="00A967A2" w:rsidRDefault="00A967A2" w:rsidP="00AC3872">
      <w:pPr>
        <w:spacing w:line="360" w:lineRule="auto"/>
        <w:rPr>
          <w:sz w:val="24"/>
          <w:szCs w:val="24"/>
        </w:rPr>
      </w:pPr>
    </w:p>
    <w:p w14:paraId="5E3A4EF1" w14:textId="7DF34B97" w:rsidR="00A967A2" w:rsidRDefault="00A967A2" w:rsidP="00AC3872">
      <w:pPr>
        <w:spacing w:line="360" w:lineRule="auto"/>
        <w:rPr>
          <w:sz w:val="24"/>
          <w:szCs w:val="24"/>
        </w:rPr>
      </w:pPr>
    </w:p>
    <w:p w14:paraId="79A7CA1A" w14:textId="3501372A" w:rsidR="00A967A2" w:rsidRDefault="00A967A2" w:rsidP="00AC3872">
      <w:pPr>
        <w:spacing w:line="360" w:lineRule="auto"/>
        <w:rPr>
          <w:sz w:val="24"/>
          <w:szCs w:val="24"/>
        </w:rPr>
      </w:pPr>
    </w:p>
    <w:p w14:paraId="0AAE1982" w14:textId="54153C22" w:rsidR="00A967A2" w:rsidRDefault="00A967A2" w:rsidP="00AC3872">
      <w:pPr>
        <w:spacing w:line="360" w:lineRule="auto"/>
        <w:rPr>
          <w:sz w:val="24"/>
          <w:szCs w:val="24"/>
        </w:rPr>
      </w:pPr>
    </w:p>
    <w:p w14:paraId="4DB0CF20" w14:textId="1306D23F" w:rsidR="00A967A2" w:rsidRDefault="00A967A2" w:rsidP="00AC3872">
      <w:pPr>
        <w:spacing w:line="360" w:lineRule="auto"/>
        <w:rPr>
          <w:sz w:val="24"/>
          <w:szCs w:val="24"/>
        </w:rPr>
      </w:pPr>
    </w:p>
    <w:p w14:paraId="07BC89A4" w14:textId="66F90861" w:rsidR="00A967A2" w:rsidRDefault="00A967A2" w:rsidP="00AC3872">
      <w:pPr>
        <w:spacing w:line="360" w:lineRule="auto"/>
        <w:rPr>
          <w:sz w:val="24"/>
          <w:szCs w:val="24"/>
        </w:rPr>
      </w:pPr>
    </w:p>
    <w:p w14:paraId="7AC36D17" w14:textId="363D1539" w:rsidR="00A967A2" w:rsidRDefault="00A967A2" w:rsidP="00AC3872">
      <w:pPr>
        <w:spacing w:line="360" w:lineRule="auto"/>
        <w:rPr>
          <w:sz w:val="24"/>
          <w:szCs w:val="24"/>
        </w:rPr>
      </w:pPr>
    </w:p>
    <w:p w14:paraId="60640DF0" w14:textId="79778F0B" w:rsidR="00A967A2" w:rsidRDefault="00A967A2" w:rsidP="00AC3872">
      <w:pPr>
        <w:spacing w:line="360" w:lineRule="auto"/>
        <w:rPr>
          <w:sz w:val="24"/>
          <w:szCs w:val="24"/>
        </w:rPr>
      </w:pPr>
    </w:p>
    <w:p w14:paraId="7AB7978C" w14:textId="703DCE1E" w:rsidR="00A967A2" w:rsidRDefault="00A967A2" w:rsidP="00AC3872">
      <w:pPr>
        <w:spacing w:line="360" w:lineRule="auto"/>
        <w:rPr>
          <w:sz w:val="24"/>
          <w:szCs w:val="24"/>
        </w:rPr>
      </w:pPr>
    </w:p>
    <w:p w14:paraId="0E194345" w14:textId="7A3676F8" w:rsidR="00A967A2" w:rsidRDefault="00A967A2" w:rsidP="00AC3872">
      <w:pPr>
        <w:spacing w:line="360" w:lineRule="auto"/>
        <w:rPr>
          <w:sz w:val="24"/>
          <w:szCs w:val="24"/>
        </w:rPr>
      </w:pPr>
    </w:p>
    <w:p w14:paraId="167EFE2F" w14:textId="20EA0EBE" w:rsidR="00A967A2" w:rsidRDefault="00A967A2" w:rsidP="00AC3872">
      <w:pPr>
        <w:spacing w:line="360" w:lineRule="auto"/>
        <w:rPr>
          <w:sz w:val="24"/>
          <w:szCs w:val="24"/>
        </w:rPr>
      </w:pPr>
    </w:p>
    <w:p w14:paraId="4E44554E" w14:textId="77777777" w:rsidR="00A967A2" w:rsidRDefault="00A967A2" w:rsidP="00AC3872">
      <w:pPr>
        <w:spacing w:line="360" w:lineRule="auto"/>
        <w:rPr>
          <w:sz w:val="24"/>
          <w:szCs w:val="24"/>
        </w:rPr>
      </w:pPr>
    </w:p>
    <w:p w14:paraId="4E942FFA" w14:textId="77777777" w:rsidR="00A967A2" w:rsidRPr="00A967A2" w:rsidRDefault="00A967A2" w:rsidP="00A967A2">
      <w:pPr>
        <w:jc w:val="center"/>
        <w:rPr>
          <w:sz w:val="28"/>
          <w:szCs w:val="28"/>
        </w:rPr>
      </w:pPr>
      <w:r w:rsidRPr="00A967A2">
        <w:rPr>
          <w:sz w:val="28"/>
          <w:szCs w:val="28"/>
        </w:rPr>
        <w:lastRenderedPageBreak/>
        <w:t>References</w:t>
      </w:r>
    </w:p>
    <w:p w14:paraId="2601628A" w14:textId="77777777" w:rsidR="00A967A2" w:rsidRPr="00A967A2" w:rsidRDefault="00A967A2" w:rsidP="00A967A2"/>
    <w:p w14:paraId="1E2DFE02" w14:textId="77777777" w:rsidR="00A967A2" w:rsidRPr="00A967A2" w:rsidRDefault="00A967A2" w:rsidP="00A967A2">
      <w:r w:rsidRPr="00A967A2">
        <w:t xml:space="preserve">Bibby, K. (2021) </w:t>
      </w:r>
      <w:hyperlink r:id="rId6" w:history="1">
        <w:r w:rsidRPr="00A967A2">
          <w:rPr>
            <w:color w:val="0000FF"/>
            <w:u w:val="single"/>
          </w:rPr>
          <w:t>Rem</w:t>
        </w:r>
        <w:r w:rsidRPr="00A967A2">
          <w:rPr>
            <w:color w:val="0000FF"/>
            <w:u w:val="single"/>
          </w:rPr>
          <w:t>ote learning: how to engage students - Bedrock Learning</w:t>
        </w:r>
      </w:hyperlink>
    </w:p>
    <w:p w14:paraId="65765D34" w14:textId="77777777" w:rsidR="00A967A2" w:rsidRPr="00A967A2" w:rsidRDefault="00A967A2" w:rsidP="00A967A2">
      <w:hyperlink r:id="rId7" w:history="1">
        <w:r w:rsidRPr="00A967A2">
          <w:rPr>
            <w:color w:val="0000FF"/>
            <w:u w:val="single"/>
          </w:rPr>
          <w:t>Blended Learning Services | Blended Learning Solutions for Businesses (hemsleyfraser.com)</w:t>
        </w:r>
      </w:hyperlink>
      <w:r w:rsidRPr="00A967A2">
        <w:rPr>
          <w:color w:val="0000FF"/>
          <w:u w:val="single"/>
        </w:rPr>
        <w:t xml:space="preserve"> </w:t>
      </w:r>
      <w:r w:rsidRPr="00A967A2">
        <w:t>(2020)</w:t>
      </w:r>
      <w:r w:rsidRPr="00A967A2">
        <w:rPr>
          <w:u w:val="single"/>
        </w:rPr>
        <w:t xml:space="preserve"> [</w:t>
      </w:r>
      <w:r w:rsidRPr="00A967A2">
        <w:t>accessed 2021]</w:t>
      </w:r>
    </w:p>
    <w:p w14:paraId="08E282DD" w14:textId="77777777" w:rsidR="00A967A2" w:rsidRPr="00A967A2" w:rsidRDefault="00A967A2" w:rsidP="00A967A2">
      <w:hyperlink r:id="rId8" w:anchor="tab=tab_1" w:history="1">
        <w:r w:rsidRPr="00A967A2">
          <w:rPr>
            <w:color w:val="0000FF"/>
            <w:u w:val="single"/>
          </w:rPr>
          <w:t>Coronavirus (who.int)</w:t>
        </w:r>
      </w:hyperlink>
      <w:r w:rsidRPr="00A967A2">
        <w:t xml:space="preserve"> (2020) [accessed 2021]</w:t>
      </w:r>
    </w:p>
    <w:p w14:paraId="74C30C22" w14:textId="77777777" w:rsidR="00A967A2" w:rsidRPr="00A967A2" w:rsidRDefault="00A967A2" w:rsidP="00A967A2">
      <w:r w:rsidRPr="00A967A2">
        <w:t xml:space="preserve">Davis, L. (2020) </w:t>
      </w:r>
      <w:hyperlink r:id="rId9" w:history="1">
        <w:r w:rsidRPr="00A967A2">
          <w:rPr>
            <w:color w:val="0000FF"/>
            <w:u w:val="single"/>
          </w:rPr>
          <w:t>4 Studen</w:t>
        </w:r>
        <w:r w:rsidRPr="00A967A2">
          <w:rPr>
            <w:color w:val="0000FF"/>
            <w:u w:val="single"/>
          </w:rPr>
          <w:t>t Engagement Strategies for Effective Blended Learning | Schoology</w:t>
        </w:r>
      </w:hyperlink>
    </w:p>
    <w:p w14:paraId="79B568DD" w14:textId="77777777" w:rsidR="00A967A2" w:rsidRPr="00A967A2" w:rsidRDefault="00A967A2" w:rsidP="00A967A2">
      <w:hyperlink r:id="rId10" w:history="1">
        <w:r w:rsidRPr="00A967A2">
          <w:rPr>
            <w:color w:val="0000FF"/>
            <w:u w:val="single"/>
          </w:rPr>
          <w:t xml:space="preserve">Effective Blended Learning Strategies - </w:t>
        </w:r>
        <w:proofErr w:type="spellStart"/>
        <w:r w:rsidRPr="00A967A2">
          <w:rPr>
            <w:color w:val="0000FF"/>
            <w:u w:val="single"/>
          </w:rPr>
          <w:t>ProProfs</w:t>
        </w:r>
        <w:proofErr w:type="spellEnd"/>
      </w:hyperlink>
      <w:r w:rsidRPr="00A967A2">
        <w:rPr>
          <w:color w:val="0000FF"/>
          <w:u w:val="single"/>
        </w:rPr>
        <w:t xml:space="preserve"> </w:t>
      </w:r>
      <w:r w:rsidRPr="00A967A2">
        <w:rPr>
          <w:u w:val="single"/>
        </w:rPr>
        <w:t>(</w:t>
      </w:r>
      <w:proofErr w:type="gramStart"/>
      <w:r w:rsidRPr="00A967A2">
        <w:rPr>
          <w:u w:val="single"/>
        </w:rPr>
        <w:t>2020)[</w:t>
      </w:r>
      <w:proofErr w:type="gramEnd"/>
      <w:r w:rsidRPr="00A967A2">
        <w:t>accessed 2021]</w:t>
      </w:r>
    </w:p>
    <w:p w14:paraId="3F84D182" w14:textId="77777777" w:rsidR="00A967A2" w:rsidRPr="00A967A2" w:rsidRDefault="00A967A2" w:rsidP="00A967A2">
      <w:hyperlink r:id="rId11" w:history="1">
        <w:r w:rsidRPr="00A967A2">
          <w:rPr>
            <w:color w:val="0000FF"/>
            <w:u w:val="single"/>
          </w:rPr>
          <w:t>ENGAGEMENT | definition in the Cambridge English Dictionary</w:t>
        </w:r>
      </w:hyperlink>
      <w:r w:rsidRPr="00A967A2">
        <w:t xml:space="preserve"> [accessed 2021]</w:t>
      </w:r>
    </w:p>
    <w:p w14:paraId="65663F5E" w14:textId="77777777" w:rsidR="00A967A2" w:rsidRPr="00A967A2" w:rsidRDefault="00A967A2" w:rsidP="00A967A2">
      <w:pPr>
        <w:spacing w:before="240"/>
        <w:rPr>
          <w:i/>
          <w:iCs/>
        </w:rPr>
      </w:pPr>
      <w:r w:rsidRPr="00A967A2">
        <w:t>Halverson, L. R., &amp; Graham, C. R. (2019). Learner engagement in blended learning environments: A conceptual framework.</w:t>
      </w:r>
      <w:r w:rsidRPr="00A967A2">
        <w:rPr>
          <w:i/>
          <w:iCs/>
        </w:rPr>
        <w:t xml:space="preserve"> Online Learning, 23(2), 145–178. https://doi.org/10.24059/olj.v23i2.1481</w:t>
      </w:r>
      <w:hyperlink r:id="rId12" w:history="1">
        <w:r w:rsidRPr="00A967A2">
          <w:rPr>
            <w:color w:val="0000FF"/>
            <w:u w:val="single"/>
          </w:rPr>
          <w:t>(PDF) Learner Engagement in Blended Learning Environments: A Conceptual Framework (researchgate.net)</w:t>
        </w:r>
      </w:hyperlink>
    </w:p>
    <w:p w14:paraId="1E99DC81" w14:textId="77777777" w:rsidR="00A967A2" w:rsidRPr="00A967A2" w:rsidRDefault="00A967A2" w:rsidP="00A967A2">
      <w:r w:rsidRPr="00A967A2">
        <w:t xml:space="preserve">Hegarty, C. (2020) </w:t>
      </w:r>
      <w:hyperlink r:id="rId13" w:history="1">
        <w:proofErr w:type="spellStart"/>
        <w:r w:rsidRPr="00A967A2">
          <w:rPr>
            <w:color w:val="0000FF"/>
            <w:u w:val="single"/>
          </w:rPr>
          <w:t>Covid</w:t>
        </w:r>
        <w:proofErr w:type="spellEnd"/>
        <w:r w:rsidRPr="00A967A2">
          <w:rPr>
            <w:color w:val="0000FF"/>
            <w:u w:val="single"/>
          </w:rPr>
          <w:t xml:space="preserve"> challenge: How to make blended learning engaging for students (sec-ed.co.uk)</w:t>
        </w:r>
      </w:hyperlink>
    </w:p>
    <w:p w14:paraId="0FAD1529" w14:textId="77777777" w:rsidR="00A967A2" w:rsidRPr="00A967A2" w:rsidRDefault="00A967A2" w:rsidP="00A967A2">
      <w:r w:rsidRPr="00A967A2">
        <w:t xml:space="preserve">Hegarty, C. (2020) </w:t>
      </w:r>
      <w:hyperlink r:id="rId14" w:history="1">
        <w:proofErr w:type="spellStart"/>
        <w:r w:rsidRPr="00A967A2">
          <w:rPr>
            <w:color w:val="0000FF"/>
            <w:u w:val="single"/>
          </w:rPr>
          <w:t>Covid</w:t>
        </w:r>
        <w:proofErr w:type="spellEnd"/>
        <w:r w:rsidRPr="00A967A2">
          <w:rPr>
            <w:color w:val="0000FF"/>
            <w:u w:val="single"/>
          </w:rPr>
          <w:t xml:space="preserve"> challenge: How to make blended learning engaging for students (headteacher-update.com)</w:t>
        </w:r>
      </w:hyperlink>
    </w:p>
    <w:p w14:paraId="7E1186A1" w14:textId="77777777" w:rsidR="00A967A2" w:rsidRPr="00A967A2" w:rsidRDefault="00A967A2" w:rsidP="00A967A2">
      <w:pPr>
        <w:rPr>
          <w:color w:val="FF0000"/>
        </w:rPr>
      </w:pPr>
      <w:r w:rsidRPr="00A967A2">
        <w:t xml:space="preserve">Henshaw, P. (2020) </w:t>
      </w:r>
      <w:hyperlink r:id="rId15" w:history="1">
        <w:r w:rsidRPr="00A967A2">
          <w:rPr>
            <w:color w:val="0000FF"/>
            <w:u w:val="single"/>
          </w:rPr>
          <w:t xml:space="preserve">Study </w:t>
        </w:r>
        <w:r w:rsidRPr="00A967A2">
          <w:rPr>
            <w:color w:val="0000FF"/>
            <w:u w:val="single"/>
          </w:rPr>
          <w:t>reveals most effective remote learning approaches (headteacher-update.com)</w:t>
        </w:r>
      </w:hyperlink>
    </w:p>
    <w:p w14:paraId="0166CC4C" w14:textId="77777777" w:rsidR="00A967A2" w:rsidRPr="00A967A2" w:rsidRDefault="00A967A2" w:rsidP="00A967A2">
      <w:pPr>
        <w:rPr>
          <w:color w:val="0000FF"/>
          <w:u w:val="single"/>
        </w:rPr>
      </w:pPr>
      <w:proofErr w:type="spellStart"/>
      <w:r w:rsidRPr="00A967A2">
        <w:t>Hitt</w:t>
      </w:r>
      <w:proofErr w:type="spellEnd"/>
      <w:r w:rsidRPr="00A967A2">
        <w:t xml:space="preserve">, S. (2017) </w:t>
      </w:r>
      <w:hyperlink r:id="rId16" w:history="1">
        <w:r w:rsidRPr="00A967A2">
          <w:rPr>
            <w:color w:val="0000FF"/>
            <w:u w:val="single"/>
          </w:rPr>
          <w:t>Blended Lear</w:t>
        </w:r>
        <w:r w:rsidRPr="00A967A2">
          <w:rPr>
            <w:color w:val="0000FF"/>
            <w:u w:val="single"/>
          </w:rPr>
          <w:t>ning: The Station Rotation Model - Achieve the Core Aligned Materials</w:t>
        </w:r>
      </w:hyperlink>
    </w:p>
    <w:p w14:paraId="5FB8322F" w14:textId="77777777" w:rsidR="00A967A2" w:rsidRPr="00A967A2" w:rsidRDefault="00A967A2" w:rsidP="00A967A2">
      <w:proofErr w:type="spellStart"/>
      <w:r w:rsidRPr="00A967A2">
        <w:rPr>
          <w:sz w:val="24"/>
          <w:szCs w:val="24"/>
        </w:rPr>
        <w:t>Kintu</w:t>
      </w:r>
      <w:proofErr w:type="spellEnd"/>
      <w:r w:rsidRPr="00A967A2">
        <w:rPr>
          <w:sz w:val="24"/>
          <w:szCs w:val="24"/>
        </w:rPr>
        <w:t xml:space="preserve">, Zhu &amp; </w:t>
      </w:r>
      <w:proofErr w:type="spellStart"/>
      <w:r w:rsidRPr="00A967A2">
        <w:rPr>
          <w:sz w:val="24"/>
          <w:szCs w:val="24"/>
        </w:rPr>
        <w:t>Kagambe</w:t>
      </w:r>
      <w:proofErr w:type="spellEnd"/>
      <w:r w:rsidRPr="00A967A2">
        <w:rPr>
          <w:sz w:val="24"/>
          <w:szCs w:val="24"/>
        </w:rPr>
        <w:t xml:space="preserve"> (2017)</w:t>
      </w:r>
      <w:r w:rsidRPr="00A967A2">
        <w:t xml:space="preserve"> Blended learning effectiveness: the relationship between student characteristics, design features and outcomes, </w:t>
      </w:r>
      <w:r w:rsidRPr="00A967A2">
        <w:rPr>
          <w:i/>
          <w:iCs/>
        </w:rPr>
        <w:t>International Journal of Educational Technology in Higher Education</w:t>
      </w:r>
      <w:r w:rsidRPr="00A967A2">
        <w:t xml:space="preserve"> (springeropen.com)</w:t>
      </w:r>
    </w:p>
    <w:p w14:paraId="386A2638" w14:textId="77777777" w:rsidR="00A967A2" w:rsidRPr="00A967A2" w:rsidRDefault="00A967A2" w:rsidP="00A967A2">
      <w:proofErr w:type="spellStart"/>
      <w:r w:rsidRPr="00A967A2">
        <w:t>Kliger</w:t>
      </w:r>
      <w:proofErr w:type="spellEnd"/>
      <w:r w:rsidRPr="00A967A2">
        <w:t xml:space="preserve">, D, &amp; Pfeiffer, E, (2011) Engaging Students in Blended Courses Through Increased Technology, </w:t>
      </w:r>
      <w:r w:rsidRPr="00A967A2">
        <w:rPr>
          <w:i/>
          <w:iCs/>
        </w:rPr>
        <w:t>Journal of Physical Therapy Education</w:t>
      </w:r>
      <w:r w:rsidRPr="00A967A2">
        <w:t>: January 2011 - Volume 25 - Issue 1 - p 11-14</w:t>
      </w:r>
    </w:p>
    <w:p w14:paraId="5B48FBEC" w14:textId="77777777" w:rsidR="00A967A2" w:rsidRPr="00A967A2" w:rsidRDefault="00A967A2" w:rsidP="00A967A2">
      <w:hyperlink r:id="rId17" w:history="1">
        <w:r w:rsidRPr="00A967A2">
          <w:t>John S Mackenzie</w:t>
        </w:r>
      </w:hyperlink>
      <w:r w:rsidRPr="00A967A2">
        <w:t xml:space="preserve"> &amp; </w:t>
      </w:r>
      <w:hyperlink r:id="rId18" w:history="1">
        <w:r w:rsidRPr="00A967A2">
          <w:t>David W Smith</w:t>
        </w:r>
      </w:hyperlink>
      <w:r w:rsidRPr="00A967A2">
        <w:t xml:space="preserve"> (2020) COVID-19: a novel zoonotic disease caused by a coronavirus from China: what we know and what we don’t, </w:t>
      </w:r>
      <w:r w:rsidRPr="00A967A2">
        <w:rPr>
          <w:i/>
          <w:iCs/>
        </w:rPr>
        <w:t>National Library of Medicine,</w:t>
      </w:r>
      <w:r w:rsidRPr="00A967A2">
        <w:t xml:space="preserve"> </w:t>
      </w:r>
      <w:proofErr w:type="spellStart"/>
      <w:r w:rsidRPr="00A967A2">
        <w:t>Microbiol</w:t>
      </w:r>
      <w:proofErr w:type="spellEnd"/>
      <w:r w:rsidRPr="00A967A2">
        <w:t xml:space="preserve"> Aust. 2020 Mar 17 : MA20013. </w:t>
      </w:r>
      <w:proofErr w:type="spellStart"/>
      <w:r w:rsidRPr="00A967A2">
        <w:t>doi</w:t>
      </w:r>
      <w:proofErr w:type="spellEnd"/>
      <w:r w:rsidRPr="00A967A2">
        <w:t>: 10.1071/MA20013 [</w:t>
      </w:r>
      <w:proofErr w:type="spellStart"/>
      <w:r w:rsidRPr="00A967A2">
        <w:t>Epub</w:t>
      </w:r>
      <w:proofErr w:type="spellEnd"/>
      <w:r w:rsidRPr="00A967A2">
        <w:t xml:space="preserve"> ahead of print]</w:t>
      </w:r>
    </w:p>
    <w:p w14:paraId="19F574D0" w14:textId="77777777" w:rsidR="00A967A2" w:rsidRPr="00A967A2" w:rsidRDefault="00A967A2" w:rsidP="00A967A2">
      <w:pPr>
        <w:rPr>
          <w:i/>
          <w:iCs/>
        </w:rPr>
      </w:pPr>
      <w:r w:rsidRPr="00A967A2">
        <w:t xml:space="preserve">Mahalli1, Joko Nurkamto2, Januarius Mujiyanto3 &amp; Issy Yuliasri3 (2019) The Implementation of Station Rotation and Flipped Classroom Models of Blended Learning in EFL </w:t>
      </w:r>
      <w:proofErr w:type="gramStart"/>
      <w:r w:rsidRPr="00A967A2">
        <w:t>Learning ,</w:t>
      </w:r>
      <w:proofErr w:type="gramEnd"/>
      <w:r w:rsidRPr="00A967A2">
        <w:t xml:space="preserve"> </w:t>
      </w:r>
      <w:r w:rsidRPr="00A967A2">
        <w:rPr>
          <w:i/>
          <w:iCs/>
        </w:rPr>
        <w:t xml:space="preserve">English Language Teaching, </w:t>
      </w:r>
      <w:proofErr w:type="spellStart"/>
      <w:r w:rsidRPr="00A967A2">
        <w:t>doi</w:t>
      </w:r>
      <w:proofErr w:type="spellEnd"/>
      <w:r w:rsidRPr="00A967A2">
        <w:t>: 10.5539/elt.v12n12p23 URL: https://doi.org/10.5539/elt.v12n12p23</w:t>
      </w:r>
    </w:p>
    <w:p w14:paraId="788F0E80" w14:textId="77777777" w:rsidR="00A967A2" w:rsidRPr="00A967A2" w:rsidRDefault="00A967A2" w:rsidP="00A967A2">
      <w:proofErr w:type="spellStart"/>
      <w:r w:rsidRPr="00A967A2">
        <w:t>Mahase</w:t>
      </w:r>
      <w:proofErr w:type="spellEnd"/>
      <w:r w:rsidRPr="00A967A2">
        <w:t xml:space="preserve">, E (2020) Covid-19: schools set to close across UK except for children of health and social care workers, BMJ 2020; 368 </w:t>
      </w:r>
      <w:proofErr w:type="spellStart"/>
      <w:r w:rsidRPr="00A967A2">
        <w:t>doi</w:t>
      </w:r>
      <w:proofErr w:type="spellEnd"/>
      <w:r w:rsidRPr="00A967A2">
        <w:t>: https://doi.org/10.1136/bmj.m1140</w:t>
      </w:r>
    </w:p>
    <w:p w14:paraId="232C3485" w14:textId="77777777" w:rsidR="00A967A2" w:rsidRPr="00A967A2" w:rsidRDefault="00A967A2" w:rsidP="00A967A2">
      <w:pPr>
        <w:rPr>
          <w:color w:val="0000FF"/>
          <w:u w:val="single"/>
        </w:rPr>
      </w:pPr>
      <w:r w:rsidRPr="00A967A2">
        <w:t xml:space="preserve">Reynolds, M. &amp; Weiss, S. </w:t>
      </w:r>
      <w:hyperlink r:id="rId19" w:history="1">
        <w:r w:rsidRPr="00A967A2">
          <w:rPr>
            <w:color w:val="0000FF"/>
            <w:u w:val="single"/>
          </w:rPr>
          <w:t>https://www.wired.co.uk/article/china-coronavirus</w:t>
        </w:r>
      </w:hyperlink>
    </w:p>
    <w:p w14:paraId="71E79B12" w14:textId="77777777" w:rsidR="00A967A2" w:rsidRPr="00A967A2" w:rsidRDefault="00A967A2" w:rsidP="00A967A2">
      <w:r w:rsidRPr="00A967A2">
        <w:t xml:space="preserve">Sharma. P. (2010) Blended Learning, </w:t>
      </w:r>
      <w:r w:rsidRPr="00A967A2">
        <w:rPr>
          <w:i/>
          <w:iCs/>
        </w:rPr>
        <w:t>ELT Journal</w:t>
      </w:r>
      <w:r w:rsidRPr="00A967A2">
        <w:t xml:space="preserve">, Volume 64, Issue 4, October 2010, Pages 456–458, </w:t>
      </w:r>
      <w:hyperlink r:id="rId20" w:history="1">
        <w:r w:rsidRPr="00A967A2">
          <w:rPr>
            <w:color w:val="0000FF"/>
            <w:u w:val="single"/>
          </w:rPr>
          <w:t>Blended learning | ELT Journal | Oxford Academic (oup.com)</w:t>
        </w:r>
      </w:hyperlink>
    </w:p>
    <w:p w14:paraId="5D34E9B0" w14:textId="77777777" w:rsidR="00A967A2" w:rsidRPr="00A967A2" w:rsidRDefault="00A967A2" w:rsidP="00A967A2">
      <w:proofErr w:type="spellStart"/>
      <w:r w:rsidRPr="00A967A2">
        <w:lastRenderedPageBreak/>
        <w:t>Shivam</w:t>
      </w:r>
      <w:proofErr w:type="spellEnd"/>
      <w:r w:rsidRPr="00A967A2">
        <w:t xml:space="preserve">, R. &amp; Singh, S. (2015) Implementation of Blended Learning in Classroom: A review paper, </w:t>
      </w:r>
      <w:r w:rsidRPr="00A967A2">
        <w:rPr>
          <w:i/>
          <w:iCs/>
        </w:rPr>
        <w:t>International Journal of Scientific and Research Publications</w:t>
      </w:r>
      <w:r w:rsidRPr="00A967A2">
        <w:t>, Volume 5, Issue 11, 369 ISSN 2250-3153</w:t>
      </w:r>
    </w:p>
    <w:p w14:paraId="51F5F15C" w14:textId="77777777" w:rsidR="00A967A2" w:rsidRPr="00A967A2" w:rsidRDefault="00A967A2" w:rsidP="00A967A2">
      <w:proofErr w:type="spellStart"/>
      <w:r w:rsidRPr="00A967A2">
        <w:t>Skillup.tech</w:t>
      </w:r>
      <w:proofErr w:type="spellEnd"/>
      <w:r w:rsidRPr="00A967A2">
        <w:t xml:space="preserve"> </w:t>
      </w:r>
      <w:hyperlink r:id="rId21" w:history="1">
        <w:r w:rsidRPr="00A967A2">
          <w:rPr>
            <w:color w:val="0000FF"/>
            <w:u w:val="single"/>
          </w:rPr>
          <w:t>Engaging Students with a Blended Learning Curriculum: How Academic Institutes Can Take the Next Step - Skill-Up Technologies</w:t>
        </w:r>
      </w:hyperlink>
      <w:r w:rsidRPr="00A967A2">
        <w:rPr>
          <w:color w:val="0000FF"/>
          <w:u w:val="single"/>
        </w:rPr>
        <w:t xml:space="preserve"> </w:t>
      </w:r>
      <w:r w:rsidRPr="00A967A2">
        <w:t>[accessed 20201]</w:t>
      </w:r>
    </w:p>
    <w:p w14:paraId="633929E4" w14:textId="77777777" w:rsidR="00A967A2" w:rsidRPr="00A967A2" w:rsidRDefault="00A967A2" w:rsidP="00A967A2">
      <w:pPr>
        <w:rPr>
          <w:color w:val="0000FF"/>
          <w:u w:val="single"/>
        </w:rPr>
      </w:pPr>
      <w:proofErr w:type="spellStart"/>
      <w:proofErr w:type="gramStart"/>
      <w:r w:rsidRPr="00A967A2">
        <w:t>Spiro,K</w:t>
      </w:r>
      <w:proofErr w:type="spellEnd"/>
      <w:r w:rsidRPr="00A967A2">
        <w:t>.</w:t>
      </w:r>
      <w:proofErr w:type="gramEnd"/>
      <w:r w:rsidRPr="00A967A2">
        <w:t xml:space="preserve"> (2020) </w:t>
      </w:r>
      <w:hyperlink r:id="rId22" w:history="1">
        <w:r w:rsidRPr="00A967A2">
          <w:rPr>
            <w:color w:val="0000FF"/>
            <w:u w:val="single"/>
          </w:rPr>
          <w:t>Station Rotation Mo</w:t>
        </w:r>
        <w:r w:rsidRPr="00A967A2">
          <w:rPr>
            <w:color w:val="0000FF"/>
            <w:u w:val="single"/>
          </w:rPr>
          <w:t xml:space="preserve">del: definition, benefits and limitations | </w:t>
        </w:r>
        <w:proofErr w:type="spellStart"/>
        <w:r w:rsidRPr="00A967A2">
          <w:rPr>
            <w:color w:val="0000FF"/>
            <w:u w:val="single"/>
          </w:rPr>
          <w:t>Easygenerator</w:t>
        </w:r>
        <w:proofErr w:type="spellEnd"/>
      </w:hyperlink>
    </w:p>
    <w:p w14:paraId="2308F702" w14:textId="77777777" w:rsidR="00A967A2" w:rsidRPr="00A967A2" w:rsidRDefault="00A967A2" w:rsidP="00A967A2">
      <w:pPr>
        <w:rPr>
          <w:color w:val="0000FF"/>
          <w:u w:val="single"/>
        </w:rPr>
      </w:pPr>
      <w:proofErr w:type="spellStart"/>
      <w:r w:rsidRPr="00A967A2">
        <w:rPr>
          <w:sz w:val="24"/>
          <w:szCs w:val="20"/>
        </w:rPr>
        <w:t>teachthought</w:t>
      </w:r>
      <w:proofErr w:type="spellEnd"/>
      <w:r w:rsidRPr="00A967A2">
        <w:rPr>
          <w:sz w:val="24"/>
          <w:szCs w:val="20"/>
        </w:rPr>
        <w:t xml:space="preserve"> (2020) </w:t>
      </w:r>
      <w:hyperlink r:id="rId23" w:history="1">
        <w:r w:rsidRPr="00A967A2">
          <w:rPr>
            <w:color w:val="0000FF"/>
            <w:u w:val="single"/>
          </w:rPr>
          <w:t xml:space="preserve">The Definition </w:t>
        </w:r>
        <w:proofErr w:type="gramStart"/>
        <w:r w:rsidRPr="00A967A2">
          <w:rPr>
            <w:color w:val="0000FF"/>
            <w:u w:val="single"/>
          </w:rPr>
          <w:t>Of</w:t>
        </w:r>
        <w:proofErr w:type="gramEnd"/>
        <w:r w:rsidRPr="00A967A2">
          <w:rPr>
            <w:color w:val="0000FF"/>
            <w:u w:val="single"/>
          </w:rPr>
          <w:t xml:space="preserve"> Blended Learning (teachthought.com)</w:t>
        </w:r>
      </w:hyperlink>
    </w:p>
    <w:p w14:paraId="29F8BFC6" w14:textId="77777777" w:rsidR="00A967A2" w:rsidRPr="00A967A2" w:rsidRDefault="00A967A2" w:rsidP="00A967A2">
      <w:r w:rsidRPr="00A967A2">
        <w:t xml:space="preserve">Welsh Government (2020) </w:t>
      </w:r>
      <w:hyperlink r:id="rId24" w:history="1">
        <w:r w:rsidRPr="00A967A2">
          <w:rPr>
            <w:color w:val="0000FF"/>
            <w:u w:val="single"/>
          </w:rPr>
          <w:t>Blended Learning Guidance en.pdf</w:t>
        </w:r>
      </w:hyperlink>
      <w:r w:rsidRPr="00A967A2">
        <w:rPr>
          <w:color w:val="0000FF"/>
          <w:u w:val="single"/>
        </w:rPr>
        <w:t xml:space="preserve">  </w:t>
      </w:r>
    </w:p>
    <w:p w14:paraId="46E1E3AC" w14:textId="77777777" w:rsidR="00A967A2" w:rsidRPr="00A967A2" w:rsidRDefault="00A967A2" w:rsidP="00A967A2">
      <w:r w:rsidRPr="00A967A2">
        <w:t xml:space="preserve">Welsh Government (2020) Models of Blended Learning, </w:t>
      </w:r>
      <w:hyperlink r:id="rId25" w:history="1">
        <w:r w:rsidRPr="00A967A2">
          <w:rPr>
            <w:color w:val="0000FF"/>
            <w:u w:val="single"/>
          </w:rPr>
          <w:t>PowerPoint Presentation (sewaleseas.org.uk)</w:t>
        </w:r>
      </w:hyperlink>
    </w:p>
    <w:p w14:paraId="62E82808" w14:textId="77777777" w:rsidR="00A967A2" w:rsidRPr="00A967A2" w:rsidRDefault="00A967A2" w:rsidP="00A967A2">
      <w:hyperlink r:id="rId26" w:history="1">
        <w:r w:rsidRPr="00A967A2">
          <w:rPr>
            <w:color w:val="0000FF"/>
            <w:u w:val="single"/>
          </w:rPr>
          <w:t xml:space="preserve">What is Blended Learning? - </w:t>
        </w:r>
        <w:proofErr w:type="spellStart"/>
        <w:r w:rsidRPr="00A967A2">
          <w:rPr>
            <w:color w:val="0000FF"/>
            <w:u w:val="single"/>
          </w:rPr>
          <w:t>ProProfs</w:t>
        </w:r>
        <w:proofErr w:type="spellEnd"/>
        <w:r w:rsidRPr="00A967A2">
          <w:rPr>
            <w:color w:val="0000FF"/>
            <w:u w:val="single"/>
          </w:rPr>
          <w:t xml:space="preserve"> Learning</w:t>
        </w:r>
      </w:hyperlink>
      <w:r w:rsidRPr="00A967A2">
        <w:t xml:space="preserve"> (2020)</w:t>
      </w:r>
    </w:p>
    <w:p w14:paraId="7F549FFB" w14:textId="77777777" w:rsidR="00A967A2" w:rsidRPr="00A967A2" w:rsidRDefault="00A967A2" w:rsidP="00A967A2">
      <w:pPr>
        <w:rPr>
          <w:color w:val="0000FF"/>
          <w:u w:val="single"/>
        </w:rPr>
      </w:pPr>
      <w:r w:rsidRPr="00A967A2">
        <w:t xml:space="preserve">White, J. (2019) </w:t>
      </w:r>
      <w:hyperlink r:id="rId27" w:history="1">
        <w:r w:rsidRPr="00A967A2">
          <w:rPr>
            <w:color w:val="0000FF"/>
            <w:u w:val="single"/>
          </w:rPr>
          <w:t>3 secrets to</w:t>
        </w:r>
        <w:r w:rsidRPr="00A967A2">
          <w:rPr>
            <w:color w:val="0000FF"/>
            <w:u w:val="single"/>
          </w:rPr>
          <w:t xml:space="preserve"> successful Station Rotations - Blended Learning </w:t>
        </w:r>
        <w:proofErr w:type="spellStart"/>
        <w:r w:rsidRPr="00A967A2">
          <w:rPr>
            <w:color w:val="0000FF"/>
            <w:u w:val="single"/>
          </w:rPr>
          <w:t>UniverseBlended</w:t>
        </w:r>
        <w:proofErr w:type="spellEnd"/>
        <w:r w:rsidRPr="00A967A2">
          <w:rPr>
            <w:color w:val="0000FF"/>
            <w:u w:val="single"/>
          </w:rPr>
          <w:t xml:space="preserve"> Learning Universe</w:t>
        </w:r>
      </w:hyperlink>
    </w:p>
    <w:p w14:paraId="1D0B1E40" w14:textId="77777777" w:rsidR="00A967A2" w:rsidRPr="009B00EF" w:rsidRDefault="00A967A2" w:rsidP="00AC3872">
      <w:pPr>
        <w:spacing w:line="360" w:lineRule="auto"/>
        <w:rPr>
          <w:sz w:val="24"/>
          <w:szCs w:val="24"/>
        </w:rPr>
      </w:pPr>
    </w:p>
    <w:p w14:paraId="51C19D1D" w14:textId="77777777" w:rsidR="00076D53" w:rsidRPr="00393083" w:rsidRDefault="00076D53">
      <w:pPr>
        <w:rPr>
          <w:color w:val="2F5496" w:themeColor="accent1" w:themeShade="BF"/>
          <w:sz w:val="24"/>
          <w:szCs w:val="24"/>
        </w:rPr>
      </w:pPr>
    </w:p>
    <w:sectPr w:rsidR="00076D53" w:rsidRPr="003930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0F12D8"/>
    <w:multiLevelType w:val="hybridMultilevel"/>
    <w:tmpl w:val="46C68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29721C"/>
    <w:multiLevelType w:val="hybridMultilevel"/>
    <w:tmpl w:val="BFBE4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97D"/>
    <w:rsid w:val="00001BDE"/>
    <w:rsid w:val="00003F43"/>
    <w:rsid w:val="0000495C"/>
    <w:rsid w:val="00013BEA"/>
    <w:rsid w:val="00015123"/>
    <w:rsid w:val="000160D6"/>
    <w:rsid w:val="00020643"/>
    <w:rsid w:val="00020D57"/>
    <w:rsid w:val="00021C5F"/>
    <w:rsid w:val="00022C06"/>
    <w:rsid w:val="000232EC"/>
    <w:rsid w:val="00024BDB"/>
    <w:rsid w:val="000307C1"/>
    <w:rsid w:val="00032570"/>
    <w:rsid w:val="00036ABA"/>
    <w:rsid w:val="000429E0"/>
    <w:rsid w:val="000447D2"/>
    <w:rsid w:val="00046129"/>
    <w:rsid w:val="000474AA"/>
    <w:rsid w:val="00051049"/>
    <w:rsid w:val="00051270"/>
    <w:rsid w:val="00051C49"/>
    <w:rsid w:val="00051C8E"/>
    <w:rsid w:val="00053A32"/>
    <w:rsid w:val="00053B24"/>
    <w:rsid w:val="00053CDB"/>
    <w:rsid w:val="00054284"/>
    <w:rsid w:val="00055A67"/>
    <w:rsid w:val="000615B4"/>
    <w:rsid w:val="00061856"/>
    <w:rsid w:val="000627CB"/>
    <w:rsid w:val="00063F57"/>
    <w:rsid w:val="000661D7"/>
    <w:rsid w:val="0007017E"/>
    <w:rsid w:val="00071543"/>
    <w:rsid w:val="00072018"/>
    <w:rsid w:val="00076D53"/>
    <w:rsid w:val="000839D2"/>
    <w:rsid w:val="00086781"/>
    <w:rsid w:val="00090CC0"/>
    <w:rsid w:val="00092253"/>
    <w:rsid w:val="00095100"/>
    <w:rsid w:val="000976BE"/>
    <w:rsid w:val="000A0224"/>
    <w:rsid w:val="000A2041"/>
    <w:rsid w:val="000A6A2E"/>
    <w:rsid w:val="000A6A95"/>
    <w:rsid w:val="000A7F58"/>
    <w:rsid w:val="000C03FC"/>
    <w:rsid w:val="000C0488"/>
    <w:rsid w:val="000C16E1"/>
    <w:rsid w:val="000C4A02"/>
    <w:rsid w:val="000C7FA3"/>
    <w:rsid w:val="000D11FE"/>
    <w:rsid w:val="000D25E9"/>
    <w:rsid w:val="000D3D9A"/>
    <w:rsid w:val="000D53A4"/>
    <w:rsid w:val="000E0002"/>
    <w:rsid w:val="000E0CED"/>
    <w:rsid w:val="000E2B63"/>
    <w:rsid w:val="000E6693"/>
    <w:rsid w:val="000E6AE2"/>
    <w:rsid w:val="000F119A"/>
    <w:rsid w:val="000F2029"/>
    <w:rsid w:val="000F3ADB"/>
    <w:rsid w:val="000F6145"/>
    <w:rsid w:val="000F673C"/>
    <w:rsid w:val="000F7A10"/>
    <w:rsid w:val="001028F7"/>
    <w:rsid w:val="0010370F"/>
    <w:rsid w:val="0011608D"/>
    <w:rsid w:val="001207AE"/>
    <w:rsid w:val="00120BC1"/>
    <w:rsid w:val="00121207"/>
    <w:rsid w:val="00122A90"/>
    <w:rsid w:val="00123F4F"/>
    <w:rsid w:val="00133C47"/>
    <w:rsid w:val="00134C5B"/>
    <w:rsid w:val="00137AFC"/>
    <w:rsid w:val="00141025"/>
    <w:rsid w:val="00146DF7"/>
    <w:rsid w:val="001508F1"/>
    <w:rsid w:val="0015212A"/>
    <w:rsid w:val="00154036"/>
    <w:rsid w:val="00154538"/>
    <w:rsid w:val="00162473"/>
    <w:rsid w:val="00163B7F"/>
    <w:rsid w:val="0016770F"/>
    <w:rsid w:val="00171618"/>
    <w:rsid w:val="00184709"/>
    <w:rsid w:val="00185409"/>
    <w:rsid w:val="00185869"/>
    <w:rsid w:val="00191E68"/>
    <w:rsid w:val="00192D32"/>
    <w:rsid w:val="00193125"/>
    <w:rsid w:val="0019334B"/>
    <w:rsid w:val="001945B2"/>
    <w:rsid w:val="001A094D"/>
    <w:rsid w:val="001A14F2"/>
    <w:rsid w:val="001A4E30"/>
    <w:rsid w:val="001A7FD7"/>
    <w:rsid w:val="001B1FE3"/>
    <w:rsid w:val="001B255D"/>
    <w:rsid w:val="001C011A"/>
    <w:rsid w:val="001C06AD"/>
    <w:rsid w:val="001C48DD"/>
    <w:rsid w:val="001D0654"/>
    <w:rsid w:val="001D2E26"/>
    <w:rsid w:val="001D5CE5"/>
    <w:rsid w:val="001D68D1"/>
    <w:rsid w:val="001D7286"/>
    <w:rsid w:val="001E078D"/>
    <w:rsid w:val="001E18D7"/>
    <w:rsid w:val="001E407F"/>
    <w:rsid w:val="001E5FB8"/>
    <w:rsid w:val="001F06FC"/>
    <w:rsid w:val="001F5671"/>
    <w:rsid w:val="001F7637"/>
    <w:rsid w:val="002003BD"/>
    <w:rsid w:val="00201DF9"/>
    <w:rsid w:val="00204DD0"/>
    <w:rsid w:val="00205EC5"/>
    <w:rsid w:val="00207CB3"/>
    <w:rsid w:val="002117B1"/>
    <w:rsid w:val="00213517"/>
    <w:rsid w:val="002142A7"/>
    <w:rsid w:val="002154F1"/>
    <w:rsid w:val="002156B7"/>
    <w:rsid w:val="00215A8C"/>
    <w:rsid w:val="0022040E"/>
    <w:rsid w:val="00222EF6"/>
    <w:rsid w:val="00224B5A"/>
    <w:rsid w:val="00225B6F"/>
    <w:rsid w:val="00231F56"/>
    <w:rsid w:val="00236590"/>
    <w:rsid w:val="002408F0"/>
    <w:rsid w:val="00243258"/>
    <w:rsid w:val="002454BC"/>
    <w:rsid w:val="0025388F"/>
    <w:rsid w:val="00260651"/>
    <w:rsid w:val="0027154A"/>
    <w:rsid w:val="00272413"/>
    <w:rsid w:val="00274318"/>
    <w:rsid w:val="00274B2D"/>
    <w:rsid w:val="00276DB6"/>
    <w:rsid w:val="00277AE4"/>
    <w:rsid w:val="002822CB"/>
    <w:rsid w:val="0028303C"/>
    <w:rsid w:val="00283414"/>
    <w:rsid w:val="00283881"/>
    <w:rsid w:val="00285E0C"/>
    <w:rsid w:val="0029165F"/>
    <w:rsid w:val="00292E2C"/>
    <w:rsid w:val="002947F7"/>
    <w:rsid w:val="002957DC"/>
    <w:rsid w:val="00295EC4"/>
    <w:rsid w:val="00295F4B"/>
    <w:rsid w:val="002A0B31"/>
    <w:rsid w:val="002A15DB"/>
    <w:rsid w:val="002A36B5"/>
    <w:rsid w:val="002B18BC"/>
    <w:rsid w:val="002B3286"/>
    <w:rsid w:val="002C3EB9"/>
    <w:rsid w:val="002C429E"/>
    <w:rsid w:val="002C48FE"/>
    <w:rsid w:val="002C5C6B"/>
    <w:rsid w:val="002C6016"/>
    <w:rsid w:val="002C7C46"/>
    <w:rsid w:val="002C7E25"/>
    <w:rsid w:val="002D0AC6"/>
    <w:rsid w:val="002D1EB6"/>
    <w:rsid w:val="002D2002"/>
    <w:rsid w:val="002D2CF7"/>
    <w:rsid w:val="002D4FF6"/>
    <w:rsid w:val="002D7D05"/>
    <w:rsid w:val="002E05B0"/>
    <w:rsid w:val="002E1CEA"/>
    <w:rsid w:val="002E42AD"/>
    <w:rsid w:val="002F0589"/>
    <w:rsid w:val="002F23CE"/>
    <w:rsid w:val="002F6875"/>
    <w:rsid w:val="00301902"/>
    <w:rsid w:val="003032E0"/>
    <w:rsid w:val="003046EF"/>
    <w:rsid w:val="00313703"/>
    <w:rsid w:val="00314766"/>
    <w:rsid w:val="00327FC8"/>
    <w:rsid w:val="00336B0A"/>
    <w:rsid w:val="00337A08"/>
    <w:rsid w:val="00340678"/>
    <w:rsid w:val="00341861"/>
    <w:rsid w:val="00341F28"/>
    <w:rsid w:val="00344408"/>
    <w:rsid w:val="00350A4A"/>
    <w:rsid w:val="0035390C"/>
    <w:rsid w:val="00361BB2"/>
    <w:rsid w:val="00361EB4"/>
    <w:rsid w:val="0036617D"/>
    <w:rsid w:val="003830DF"/>
    <w:rsid w:val="00386EAD"/>
    <w:rsid w:val="00393083"/>
    <w:rsid w:val="0039516A"/>
    <w:rsid w:val="003A05C5"/>
    <w:rsid w:val="003A2C66"/>
    <w:rsid w:val="003A521F"/>
    <w:rsid w:val="003A624E"/>
    <w:rsid w:val="003A6821"/>
    <w:rsid w:val="003B075B"/>
    <w:rsid w:val="003B2175"/>
    <w:rsid w:val="003B65A5"/>
    <w:rsid w:val="003B751C"/>
    <w:rsid w:val="003C2934"/>
    <w:rsid w:val="003C50FB"/>
    <w:rsid w:val="003C5D89"/>
    <w:rsid w:val="003E7BAA"/>
    <w:rsid w:val="003E7E8F"/>
    <w:rsid w:val="003F0912"/>
    <w:rsid w:val="003F2AAD"/>
    <w:rsid w:val="003F2EA1"/>
    <w:rsid w:val="003F49FE"/>
    <w:rsid w:val="003F67B0"/>
    <w:rsid w:val="0040302B"/>
    <w:rsid w:val="004031F7"/>
    <w:rsid w:val="00405B60"/>
    <w:rsid w:val="00410C85"/>
    <w:rsid w:val="00411DAE"/>
    <w:rsid w:val="004129A3"/>
    <w:rsid w:val="00413CA4"/>
    <w:rsid w:val="004148AD"/>
    <w:rsid w:val="00414BEB"/>
    <w:rsid w:val="00414CD7"/>
    <w:rsid w:val="00421650"/>
    <w:rsid w:val="00422CA7"/>
    <w:rsid w:val="0042339E"/>
    <w:rsid w:val="00425E99"/>
    <w:rsid w:val="004322FD"/>
    <w:rsid w:val="00434962"/>
    <w:rsid w:val="004359CB"/>
    <w:rsid w:val="0043672F"/>
    <w:rsid w:val="00442667"/>
    <w:rsid w:val="00443D70"/>
    <w:rsid w:val="0044540C"/>
    <w:rsid w:val="00446DE1"/>
    <w:rsid w:val="00452D30"/>
    <w:rsid w:val="00452F50"/>
    <w:rsid w:val="004546DF"/>
    <w:rsid w:val="004575FF"/>
    <w:rsid w:val="00457809"/>
    <w:rsid w:val="004601BF"/>
    <w:rsid w:val="004605DA"/>
    <w:rsid w:val="00466F18"/>
    <w:rsid w:val="0047244D"/>
    <w:rsid w:val="00474825"/>
    <w:rsid w:val="00474EBD"/>
    <w:rsid w:val="00476F0E"/>
    <w:rsid w:val="004811B9"/>
    <w:rsid w:val="00481D3A"/>
    <w:rsid w:val="00482C3D"/>
    <w:rsid w:val="004842F6"/>
    <w:rsid w:val="00484FE2"/>
    <w:rsid w:val="00487AF6"/>
    <w:rsid w:val="00492C55"/>
    <w:rsid w:val="004A354C"/>
    <w:rsid w:val="004A6BDB"/>
    <w:rsid w:val="004B237A"/>
    <w:rsid w:val="004B4251"/>
    <w:rsid w:val="004B4C3B"/>
    <w:rsid w:val="004C7EF0"/>
    <w:rsid w:val="004D0DD4"/>
    <w:rsid w:val="004D2171"/>
    <w:rsid w:val="004D276D"/>
    <w:rsid w:val="004D381C"/>
    <w:rsid w:val="004D5149"/>
    <w:rsid w:val="004D5A47"/>
    <w:rsid w:val="004E0A65"/>
    <w:rsid w:val="004E32D6"/>
    <w:rsid w:val="004E5ED6"/>
    <w:rsid w:val="004F3676"/>
    <w:rsid w:val="004F473D"/>
    <w:rsid w:val="004F7184"/>
    <w:rsid w:val="005001B6"/>
    <w:rsid w:val="00502C93"/>
    <w:rsid w:val="0050451D"/>
    <w:rsid w:val="00511457"/>
    <w:rsid w:val="005118ED"/>
    <w:rsid w:val="00512283"/>
    <w:rsid w:val="00513565"/>
    <w:rsid w:val="00514CC3"/>
    <w:rsid w:val="00515275"/>
    <w:rsid w:val="00516AE7"/>
    <w:rsid w:val="00520282"/>
    <w:rsid w:val="005215B3"/>
    <w:rsid w:val="00523CED"/>
    <w:rsid w:val="00525E14"/>
    <w:rsid w:val="00527AD6"/>
    <w:rsid w:val="00532399"/>
    <w:rsid w:val="00533C07"/>
    <w:rsid w:val="00540C3F"/>
    <w:rsid w:val="005441CF"/>
    <w:rsid w:val="00544613"/>
    <w:rsid w:val="00545C9C"/>
    <w:rsid w:val="005477E4"/>
    <w:rsid w:val="00551DD1"/>
    <w:rsid w:val="005521FF"/>
    <w:rsid w:val="0055286A"/>
    <w:rsid w:val="00553358"/>
    <w:rsid w:val="00553499"/>
    <w:rsid w:val="005538A0"/>
    <w:rsid w:val="0056002B"/>
    <w:rsid w:val="00561529"/>
    <w:rsid w:val="00561BAB"/>
    <w:rsid w:val="005623AE"/>
    <w:rsid w:val="0056242A"/>
    <w:rsid w:val="0056534B"/>
    <w:rsid w:val="00566D00"/>
    <w:rsid w:val="0057011D"/>
    <w:rsid w:val="00570BED"/>
    <w:rsid w:val="00575748"/>
    <w:rsid w:val="005768E5"/>
    <w:rsid w:val="005778CD"/>
    <w:rsid w:val="00580CCC"/>
    <w:rsid w:val="00585301"/>
    <w:rsid w:val="005856B2"/>
    <w:rsid w:val="00586B5A"/>
    <w:rsid w:val="005872EE"/>
    <w:rsid w:val="005923CC"/>
    <w:rsid w:val="0059240D"/>
    <w:rsid w:val="00593564"/>
    <w:rsid w:val="00593945"/>
    <w:rsid w:val="005A053F"/>
    <w:rsid w:val="005A07C8"/>
    <w:rsid w:val="005A4866"/>
    <w:rsid w:val="005A5BD2"/>
    <w:rsid w:val="005A5C6B"/>
    <w:rsid w:val="005A7F82"/>
    <w:rsid w:val="005B0CC3"/>
    <w:rsid w:val="005B716F"/>
    <w:rsid w:val="005B7A8A"/>
    <w:rsid w:val="005C04A3"/>
    <w:rsid w:val="005C1BEA"/>
    <w:rsid w:val="005C1D21"/>
    <w:rsid w:val="005C2F4F"/>
    <w:rsid w:val="005C6296"/>
    <w:rsid w:val="005D0970"/>
    <w:rsid w:val="005D2155"/>
    <w:rsid w:val="005D2337"/>
    <w:rsid w:val="005D3530"/>
    <w:rsid w:val="005D4C10"/>
    <w:rsid w:val="005E2708"/>
    <w:rsid w:val="005E3B5B"/>
    <w:rsid w:val="005E7881"/>
    <w:rsid w:val="005F1320"/>
    <w:rsid w:val="005F456C"/>
    <w:rsid w:val="005F5474"/>
    <w:rsid w:val="00603480"/>
    <w:rsid w:val="00604261"/>
    <w:rsid w:val="00605A84"/>
    <w:rsid w:val="00612EC6"/>
    <w:rsid w:val="00614132"/>
    <w:rsid w:val="0061607B"/>
    <w:rsid w:val="00620AB7"/>
    <w:rsid w:val="0062326F"/>
    <w:rsid w:val="00627BE0"/>
    <w:rsid w:val="0063075C"/>
    <w:rsid w:val="00631B03"/>
    <w:rsid w:val="00633E45"/>
    <w:rsid w:val="00634BF9"/>
    <w:rsid w:val="00634EFB"/>
    <w:rsid w:val="00641362"/>
    <w:rsid w:val="0064574A"/>
    <w:rsid w:val="00650A11"/>
    <w:rsid w:val="00651FB6"/>
    <w:rsid w:val="0065205F"/>
    <w:rsid w:val="00660397"/>
    <w:rsid w:val="00663E8F"/>
    <w:rsid w:val="00666626"/>
    <w:rsid w:val="00667CB7"/>
    <w:rsid w:val="00674C29"/>
    <w:rsid w:val="00677F16"/>
    <w:rsid w:val="0068230D"/>
    <w:rsid w:val="0068583A"/>
    <w:rsid w:val="00685911"/>
    <w:rsid w:val="00686214"/>
    <w:rsid w:val="00691BE9"/>
    <w:rsid w:val="00691EB4"/>
    <w:rsid w:val="0069405B"/>
    <w:rsid w:val="006A0FB5"/>
    <w:rsid w:val="006A56A5"/>
    <w:rsid w:val="006A5C40"/>
    <w:rsid w:val="006A7A39"/>
    <w:rsid w:val="006B1084"/>
    <w:rsid w:val="006B2954"/>
    <w:rsid w:val="006B2FB3"/>
    <w:rsid w:val="006B5784"/>
    <w:rsid w:val="006C4586"/>
    <w:rsid w:val="006D1A0C"/>
    <w:rsid w:val="006D67AD"/>
    <w:rsid w:val="006D6A97"/>
    <w:rsid w:val="006D71D6"/>
    <w:rsid w:val="006E1830"/>
    <w:rsid w:val="006E1D41"/>
    <w:rsid w:val="006E1F56"/>
    <w:rsid w:val="006F0A16"/>
    <w:rsid w:val="006F101B"/>
    <w:rsid w:val="006F2D42"/>
    <w:rsid w:val="006F4E10"/>
    <w:rsid w:val="006F5F60"/>
    <w:rsid w:val="007002B9"/>
    <w:rsid w:val="007010EF"/>
    <w:rsid w:val="00701EA8"/>
    <w:rsid w:val="00702E59"/>
    <w:rsid w:val="00702ED3"/>
    <w:rsid w:val="00703B55"/>
    <w:rsid w:val="00707332"/>
    <w:rsid w:val="007124DC"/>
    <w:rsid w:val="007142E1"/>
    <w:rsid w:val="0071495B"/>
    <w:rsid w:val="00714DFE"/>
    <w:rsid w:val="007160ED"/>
    <w:rsid w:val="00716353"/>
    <w:rsid w:val="007173E6"/>
    <w:rsid w:val="00721A42"/>
    <w:rsid w:val="0072362C"/>
    <w:rsid w:val="00723CD4"/>
    <w:rsid w:val="00724E25"/>
    <w:rsid w:val="0073258C"/>
    <w:rsid w:val="007334F9"/>
    <w:rsid w:val="00733B41"/>
    <w:rsid w:val="00736EFB"/>
    <w:rsid w:val="00742969"/>
    <w:rsid w:val="0074619A"/>
    <w:rsid w:val="0075304B"/>
    <w:rsid w:val="007533C8"/>
    <w:rsid w:val="00754C79"/>
    <w:rsid w:val="00756936"/>
    <w:rsid w:val="00757438"/>
    <w:rsid w:val="00774B95"/>
    <w:rsid w:val="00776BCF"/>
    <w:rsid w:val="00781072"/>
    <w:rsid w:val="007846FA"/>
    <w:rsid w:val="00786048"/>
    <w:rsid w:val="0078729C"/>
    <w:rsid w:val="007879CE"/>
    <w:rsid w:val="0079183C"/>
    <w:rsid w:val="00794E0A"/>
    <w:rsid w:val="007A3AB1"/>
    <w:rsid w:val="007A501C"/>
    <w:rsid w:val="007A52F5"/>
    <w:rsid w:val="007C0E99"/>
    <w:rsid w:val="007C4E88"/>
    <w:rsid w:val="007C56AD"/>
    <w:rsid w:val="007C6104"/>
    <w:rsid w:val="007D1FBD"/>
    <w:rsid w:val="007D3947"/>
    <w:rsid w:val="007D7029"/>
    <w:rsid w:val="007E4888"/>
    <w:rsid w:val="007F51E3"/>
    <w:rsid w:val="008002B2"/>
    <w:rsid w:val="008034FB"/>
    <w:rsid w:val="00803AC3"/>
    <w:rsid w:val="00803B5B"/>
    <w:rsid w:val="008048B8"/>
    <w:rsid w:val="00806A33"/>
    <w:rsid w:val="00806EE0"/>
    <w:rsid w:val="00812758"/>
    <w:rsid w:val="008153E7"/>
    <w:rsid w:val="00823D60"/>
    <w:rsid w:val="00831100"/>
    <w:rsid w:val="0083151A"/>
    <w:rsid w:val="00831714"/>
    <w:rsid w:val="00832045"/>
    <w:rsid w:val="00834FDF"/>
    <w:rsid w:val="008430B5"/>
    <w:rsid w:val="0084533F"/>
    <w:rsid w:val="008454A1"/>
    <w:rsid w:val="00846924"/>
    <w:rsid w:val="008471C5"/>
    <w:rsid w:val="00854D43"/>
    <w:rsid w:val="00856BA4"/>
    <w:rsid w:val="00860AFF"/>
    <w:rsid w:val="00863D0D"/>
    <w:rsid w:val="0086743F"/>
    <w:rsid w:val="00871208"/>
    <w:rsid w:val="008723AA"/>
    <w:rsid w:val="008727DE"/>
    <w:rsid w:val="00874700"/>
    <w:rsid w:val="008840B5"/>
    <w:rsid w:val="008850BA"/>
    <w:rsid w:val="00885745"/>
    <w:rsid w:val="00890F69"/>
    <w:rsid w:val="0089688B"/>
    <w:rsid w:val="00897C37"/>
    <w:rsid w:val="008A2CAF"/>
    <w:rsid w:val="008A4A65"/>
    <w:rsid w:val="008A5C85"/>
    <w:rsid w:val="008A5E61"/>
    <w:rsid w:val="008A6E6B"/>
    <w:rsid w:val="008A7F01"/>
    <w:rsid w:val="008B14FE"/>
    <w:rsid w:val="008B1E46"/>
    <w:rsid w:val="008C38E5"/>
    <w:rsid w:val="008C6742"/>
    <w:rsid w:val="008D61B4"/>
    <w:rsid w:val="008D6FEE"/>
    <w:rsid w:val="008E36E0"/>
    <w:rsid w:val="008E4324"/>
    <w:rsid w:val="008E4973"/>
    <w:rsid w:val="008E5257"/>
    <w:rsid w:val="008E77F0"/>
    <w:rsid w:val="008E7E2E"/>
    <w:rsid w:val="008F02E6"/>
    <w:rsid w:val="008F453D"/>
    <w:rsid w:val="00901008"/>
    <w:rsid w:val="009020B3"/>
    <w:rsid w:val="00902432"/>
    <w:rsid w:val="00902449"/>
    <w:rsid w:val="009044AD"/>
    <w:rsid w:val="00905131"/>
    <w:rsid w:val="00905840"/>
    <w:rsid w:val="00906A4B"/>
    <w:rsid w:val="00907643"/>
    <w:rsid w:val="00911AF8"/>
    <w:rsid w:val="009128FF"/>
    <w:rsid w:val="00912BD2"/>
    <w:rsid w:val="009155B6"/>
    <w:rsid w:val="0091594F"/>
    <w:rsid w:val="00916E82"/>
    <w:rsid w:val="009218D2"/>
    <w:rsid w:val="00926F28"/>
    <w:rsid w:val="00935A9A"/>
    <w:rsid w:val="00937B2E"/>
    <w:rsid w:val="009407F8"/>
    <w:rsid w:val="00941050"/>
    <w:rsid w:val="0094120B"/>
    <w:rsid w:val="00941A76"/>
    <w:rsid w:val="00942502"/>
    <w:rsid w:val="009465BE"/>
    <w:rsid w:val="00953819"/>
    <w:rsid w:val="00953A86"/>
    <w:rsid w:val="00954FFF"/>
    <w:rsid w:val="00960A34"/>
    <w:rsid w:val="00962161"/>
    <w:rsid w:val="009622D6"/>
    <w:rsid w:val="009623B3"/>
    <w:rsid w:val="009732F7"/>
    <w:rsid w:val="00974D4C"/>
    <w:rsid w:val="00977932"/>
    <w:rsid w:val="00980FD6"/>
    <w:rsid w:val="0098379C"/>
    <w:rsid w:val="0099014A"/>
    <w:rsid w:val="00996AAF"/>
    <w:rsid w:val="00996AD8"/>
    <w:rsid w:val="00996E57"/>
    <w:rsid w:val="0099716A"/>
    <w:rsid w:val="00997B95"/>
    <w:rsid w:val="009A35AD"/>
    <w:rsid w:val="009A70A7"/>
    <w:rsid w:val="009B00EF"/>
    <w:rsid w:val="009C11CB"/>
    <w:rsid w:val="009C218C"/>
    <w:rsid w:val="009C4A12"/>
    <w:rsid w:val="009D0F91"/>
    <w:rsid w:val="009D17B6"/>
    <w:rsid w:val="009D280C"/>
    <w:rsid w:val="009D559A"/>
    <w:rsid w:val="009E0244"/>
    <w:rsid w:val="009E0B1C"/>
    <w:rsid w:val="009E1869"/>
    <w:rsid w:val="009E1B65"/>
    <w:rsid w:val="009E795E"/>
    <w:rsid w:val="009F0EB3"/>
    <w:rsid w:val="009F4C6A"/>
    <w:rsid w:val="009F5464"/>
    <w:rsid w:val="00A0114B"/>
    <w:rsid w:val="00A03D96"/>
    <w:rsid w:val="00A04AE5"/>
    <w:rsid w:val="00A16B49"/>
    <w:rsid w:val="00A21960"/>
    <w:rsid w:val="00A30B1F"/>
    <w:rsid w:val="00A311CD"/>
    <w:rsid w:val="00A3272D"/>
    <w:rsid w:val="00A32B8D"/>
    <w:rsid w:val="00A35ABD"/>
    <w:rsid w:val="00A3642A"/>
    <w:rsid w:val="00A36FF3"/>
    <w:rsid w:val="00A37732"/>
    <w:rsid w:val="00A441B1"/>
    <w:rsid w:val="00A45216"/>
    <w:rsid w:val="00A540C7"/>
    <w:rsid w:val="00A5423E"/>
    <w:rsid w:val="00A54ACB"/>
    <w:rsid w:val="00A60D23"/>
    <w:rsid w:val="00A61433"/>
    <w:rsid w:val="00A62A30"/>
    <w:rsid w:val="00A63221"/>
    <w:rsid w:val="00A63ECA"/>
    <w:rsid w:val="00A64573"/>
    <w:rsid w:val="00A70EE4"/>
    <w:rsid w:val="00A7134A"/>
    <w:rsid w:val="00A72235"/>
    <w:rsid w:val="00A7433C"/>
    <w:rsid w:val="00A751B2"/>
    <w:rsid w:val="00A82C4D"/>
    <w:rsid w:val="00A8372A"/>
    <w:rsid w:val="00A944E1"/>
    <w:rsid w:val="00A963A5"/>
    <w:rsid w:val="00A967A2"/>
    <w:rsid w:val="00AA0695"/>
    <w:rsid w:val="00AA1681"/>
    <w:rsid w:val="00AA1D37"/>
    <w:rsid w:val="00AA390B"/>
    <w:rsid w:val="00AA652A"/>
    <w:rsid w:val="00AB34BF"/>
    <w:rsid w:val="00AB5D80"/>
    <w:rsid w:val="00AB6A67"/>
    <w:rsid w:val="00AB7824"/>
    <w:rsid w:val="00AC0081"/>
    <w:rsid w:val="00AC358C"/>
    <w:rsid w:val="00AC3872"/>
    <w:rsid w:val="00AC5188"/>
    <w:rsid w:val="00AC6E2E"/>
    <w:rsid w:val="00AD199B"/>
    <w:rsid w:val="00AD47AB"/>
    <w:rsid w:val="00AD4D02"/>
    <w:rsid w:val="00AE1C22"/>
    <w:rsid w:val="00AF3EF1"/>
    <w:rsid w:val="00AF4CEE"/>
    <w:rsid w:val="00AF4D3F"/>
    <w:rsid w:val="00AF663E"/>
    <w:rsid w:val="00B0145A"/>
    <w:rsid w:val="00B02B62"/>
    <w:rsid w:val="00B04318"/>
    <w:rsid w:val="00B04A1D"/>
    <w:rsid w:val="00B05BA2"/>
    <w:rsid w:val="00B07F0E"/>
    <w:rsid w:val="00B12724"/>
    <w:rsid w:val="00B14F81"/>
    <w:rsid w:val="00B1682F"/>
    <w:rsid w:val="00B310DF"/>
    <w:rsid w:val="00B31D4D"/>
    <w:rsid w:val="00B31FA6"/>
    <w:rsid w:val="00B3246C"/>
    <w:rsid w:val="00B355D5"/>
    <w:rsid w:val="00B35C91"/>
    <w:rsid w:val="00B3708A"/>
    <w:rsid w:val="00B405AD"/>
    <w:rsid w:val="00B42EC0"/>
    <w:rsid w:val="00B42ED8"/>
    <w:rsid w:val="00B43609"/>
    <w:rsid w:val="00B4497D"/>
    <w:rsid w:val="00B45055"/>
    <w:rsid w:val="00B45D72"/>
    <w:rsid w:val="00B52A6D"/>
    <w:rsid w:val="00B53153"/>
    <w:rsid w:val="00B53D1D"/>
    <w:rsid w:val="00B53D27"/>
    <w:rsid w:val="00B605FC"/>
    <w:rsid w:val="00B67576"/>
    <w:rsid w:val="00B7165D"/>
    <w:rsid w:val="00B740BC"/>
    <w:rsid w:val="00B7523F"/>
    <w:rsid w:val="00B7606D"/>
    <w:rsid w:val="00B81EF8"/>
    <w:rsid w:val="00B83BC0"/>
    <w:rsid w:val="00B84ECF"/>
    <w:rsid w:val="00B85608"/>
    <w:rsid w:val="00B905C9"/>
    <w:rsid w:val="00B909D0"/>
    <w:rsid w:val="00B9329B"/>
    <w:rsid w:val="00B934C8"/>
    <w:rsid w:val="00B93A25"/>
    <w:rsid w:val="00B9481D"/>
    <w:rsid w:val="00B96167"/>
    <w:rsid w:val="00B96862"/>
    <w:rsid w:val="00BA78EF"/>
    <w:rsid w:val="00BB4BF8"/>
    <w:rsid w:val="00BB4DF2"/>
    <w:rsid w:val="00BC1DCF"/>
    <w:rsid w:val="00BC51A2"/>
    <w:rsid w:val="00BC54A9"/>
    <w:rsid w:val="00BD0DBF"/>
    <w:rsid w:val="00BD3760"/>
    <w:rsid w:val="00BD4B04"/>
    <w:rsid w:val="00BD6BBB"/>
    <w:rsid w:val="00BE2238"/>
    <w:rsid w:val="00BE2361"/>
    <w:rsid w:val="00BE5D9B"/>
    <w:rsid w:val="00BE6C43"/>
    <w:rsid w:val="00BF21B0"/>
    <w:rsid w:val="00BF67EF"/>
    <w:rsid w:val="00BF6DC3"/>
    <w:rsid w:val="00C035D5"/>
    <w:rsid w:val="00C04176"/>
    <w:rsid w:val="00C04241"/>
    <w:rsid w:val="00C057D6"/>
    <w:rsid w:val="00C05DE5"/>
    <w:rsid w:val="00C12975"/>
    <w:rsid w:val="00C12FA6"/>
    <w:rsid w:val="00C12FC9"/>
    <w:rsid w:val="00C20B6A"/>
    <w:rsid w:val="00C219AF"/>
    <w:rsid w:val="00C22B71"/>
    <w:rsid w:val="00C22DD2"/>
    <w:rsid w:val="00C22F55"/>
    <w:rsid w:val="00C23667"/>
    <w:rsid w:val="00C23AD7"/>
    <w:rsid w:val="00C27B17"/>
    <w:rsid w:val="00C30156"/>
    <w:rsid w:val="00C306C1"/>
    <w:rsid w:val="00C321D9"/>
    <w:rsid w:val="00C34D38"/>
    <w:rsid w:val="00C47A50"/>
    <w:rsid w:val="00C53BDB"/>
    <w:rsid w:val="00C5669A"/>
    <w:rsid w:val="00C62395"/>
    <w:rsid w:val="00C62C50"/>
    <w:rsid w:val="00C6374E"/>
    <w:rsid w:val="00C64283"/>
    <w:rsid w:val="00C64CBC"/>
    <w:rsid w:val="00C66CBF"/>
    <w:rsid w:val="00C70F78"/>
    <w:rsid w:val="00C74A02"/>
    <w:rsid w:val="00C74F44"/>
    <w:rsid w:val="00C844EB"/>
    <w:rsid w:val="00C84724"/>
    <w:rsid w:val="00C859B0"/>
    <w:rsid w:val="00C876EC"/>
    <w:rsid w:val="00C93E51"/>
    <w:rsid w:val="00C947BD"/>
    <w:rsid w:val="00C9567E"/>
    <w:rsid w:val="00CA2225"/>
    <w:rsid w:val="00CA6F44"/>
    <w:rsid w:val="00CA79D5"/>
    <w:rsid w:val="00CB2502"/>
    <w:rsid w:val="00CB3851"/>
    <w:rsid w:val="00CB3F62"/>
    <w:rsid w:val="00CB4048"/>
    <w:rsid w:val="00CC1920"/>
    <w:rsid w:val="00CC3CEE"/>
    <w:rsid w:val="00CC3DAE"/>
    <w:rsid w:val="00CC7C9B"/>
    <w:rsid w:val="00CD2158"/>
    <w:rsid w:val="00CD36CC"/>
    <w:rsid w:val="00CD4A03"/>
    <w:rsid w:val="00CE087F"/>
    <w:rsid w:val="00CE1688"/>
    <w:rsid w:val="00CE51AF"/>
    <w:rsid w:val="00CE5C5F"/>
    <w:rsid w:val="00CE71CD"/>
    <w:rsid w:val="00CE7872"/>
    <w:rsid w:val="00CF31A1"/>
    <w:rsid w:val="00CF68EC"/>
    <w:rsid w:val="00D012AA"/>
    <w:rsid w:val="00D01D25"/>
    <w:rsid w:val="00D06386"/>
    <w:rsid w:val="00D07BDE"/>
    <w:rsid w:val="00D10439"/>
    <w:rsid w:val="00D1115C"/>
    <w:rsid w:val="00D11266"/>
    <w:rsid w:val="00D12988"/>
    <w:rsid w:val="00D14FB4"/>
    <w:rsid w:val="00D1522E"/>
    <w:rsid w:val="00D171AB"/>
    <w:rsid w:val="00D23D60"/>
    <w:rsid w:val="00D2468A"/>
    <w:rsid w:val="00D30BC3"/>
    <w:rsid w:val="00D30EDD"/>
    <w:rsid w:val="00D33E91"/>
    <w:rsid w:val="00D42962"/>
    <w:rsid w:val="00D45159"/>
    <w:rsid w:val="00D47456"/>
    <w:rsid w:val="00D517AF"/>
    <w:rsid w:val="00D526D4"/>
    <w:rsid w:val="00D52F03"/>
    <w:rsid w:val="00D539BA"/>
    <w:rsid w:val="00D60AFC"/>
    <w:rsid w:val="00D65EFA"/>
    <w:rsid w:val="00D65F36"/>
    <w:rsid w:val="00D70FD4"/>
    <w:rsid w:val="00D715CC"/>
    <w:rsid w:val="00D72D19"/>
    <w:rsid w:val="00D72E54"/>
    <w:rsid w:val="00D77A02"/>
    <w:rsid w:val="00D822B7"/>
    <w:rsid w:val="00D91024"/>
    <w:rsid w:val="00D92C7B"/>
    <w:rsid w:val="00D939E2"/>
    <w:rsid w:val="00D949C7"/>
    <w:rsid w:val="00DA4F5E"/>
    <w:rsid w:val="00DA4FDE"/>
    <w:rsid w:val="00DA5B2E"/>
    <w:rsid w:val="00DB1379"/>
    <w:rsid w:val="00DB3380"/>
    <w:rsid w:val="00DB339F"/>
    <w:rsid w:val="00DB5984"/>
    <w:rsid w:val="00DB686B"/>
    <w:rsid w:val="00DB7040"/>
    <w:rsid w:val="00DB714A"/>
    <w:rsid w:val="00DC027D"/>
    <w:rsid w:val="00DC2438"/>
    <w:rsid w:val="00DD1E90"/>
    <w:rsid w:val="00DD52EC"/>
    <w:rsid w:val="00DD5647"/>
    <w:rsid w:val="00DD6BD5"/>
    <w:rsid w:val="00DD7FA7"/>
    <w:rsid w:val="00DE07BA"/>
    <w:rsid w:val="00DE1372"/>
    <w:rsid w:val="00DE7FC5"/>
    <w:rsid w:val="00DF095C"/>
    <w:rsid w:val="00DF2DA1"/>
    <w:rsid w:val="00DF4E3D"/>
    <w:rsid w:val="00DF7A91"/>
    <w:rsid w:val="00E009D3"/>
    <w:rsid w:val="00E01501"/>
    <w:rsid w:val="00E02EAD"/>
    <w:rsid w:val="00E03CE5"/>
    <w:rsid w:val="00E04719"/>
    <w:rsid w:val="00E04C4F"/>
    <w:rsid w:val="00E0537E"/>
    <w:rsid w:val="00E06958"/>
    <w:rsid w:val="00E10FF2"/>
    <w:rsid w:val="00E1381C"/>
    <w:rsid w:val="00E14F64"/>
    <w:rsid w:val="00E21808"/>
    <w:rsid w:val="00E21C55"/>
    <w:rsid w:val="00E22C06"/>
    <w:rsid w:val="00E27362"/>
    <w:rsid w:val="00E33BD9"/>
    <w:rsid w:val="00E40476"/>
    <w:rsid w:val="00E446D6"/>
    <w:rsid w:val="00E46A25"/>
    <w:rsid w:val="00E47E0D"/>
    <w:rsid w:val="00E565F3"/>
    <w:rsid w:val="00E577FA"/>
    <w:rsid w:val="00E60B6D"/>
    <w:rsid w:val="00E6213C"/>
    <w:rsid w:val="00E623DC"/>
    <w:rsid w:val="00E6352B"/>
    <w:rsid w:val="00E6419C"/>
    <w:rsid w:val="00E64768"/>
    <w:rsid w:val="00E6536E"/>
    <w:rsid w:val="00E653AB"/>
    <w:rsid w:val="00E65D77"/>
    <w:rsid w:val="00E70E7B"/>
    <w:rsid w:val="00E769CC"/>
    <w:rsid w:val="00E84FA0"/>
    <w:rsid w:val="00E86425"/>
    <w:rsid w:val="00E878BA"/>
    <w:rsid w:val="00E9212D"/>
    <w:rsid w:val="00E922E0"/>
    <w:rsid w:val="00E92B10"/>
    <w:rsid w:val="00E93E93"/>
    <w:rsid w:val="00E96CAB"/>
    <w:rsid w:val="00EA3D4F"/>
    <w:rsid w:val="00EA4780"/>
    <w:rsid w:val="00EA4EED"/>
    <w:rsid w:val="00EA59D5"/>
    <w:rsid w:val="00EA5A1C"/>
    <w:rsid w:val="00EB10E5"/>
    <w:rsid w:val="00EB2DF9"/>
    <w:rsid w:val="00EB3892"/>
    <w:rsid w:val="00EB51DA"/>
    <w:rsid w:val="00EC2499"/>
    <w:rsid w:val="00EC4920"/>
    <w:rsid w:val="00ED3A83"/>
    <w:rsid w:val="00ED3ED2"/>
    <w:rsid w:val="00EE3CAE"/>
    <w:rsid w:val="00EE563D"/>
    <w:rsid w:val="00EE7BB8"/>
    <w:rsid w:val="00EF1D6B"/>
    <w:rsid w:val="00EF2954"/>
    <w:rsid w:val="00EF585D"/>
    <w:rsid w:val="00F00ACD"/>
    <w:rsid w:val="00F019EA"/>
    <w:rsid w:val="00F028FB"/>
    <w:rsid w:val="00F11C92"/>
    <w:rsid w:val="00F11D17"/>
    <w:rsid w:val="00F12B94"/>
    <w:rsid w:val="00F21DB2"/>
    <w:rsid w:val="00F25E8A"/>
    <w:rsid w:val="00F2765B"/>
    <w:rsid w:val="00F3108A"/>
    <w:rsid w:val="00F31BCA"/>
    <w:rsid w:val="00F32D91"/>
    <w:rsid w:val="00F34375"/>
    <w:rsid w:val="00F37AE1"/>
    <w:rsid w:val="00F40687"/>
    <w:rsid w:val="00F422DD"/>
    <w:rsid w:val="00F45508"/>
    <w:rsid w:val="00F45E52"/>
    <w:rsid w:val="00F5043A"/>
    <w:rsid w:val="00F50632"/>
    <w:rsid w:val="00F510DB"/>
    <w:rsid w:val="00F5146C"/>
    <w:rsid w:val="00F53D16"/>
    <w:rsid w:val="00F555AA"/>
    <w:rsid w:val="00F5670F"/>
    <w:rsid w:val="00F56D33"/>
    <w:rsid w:val="00F6226F"/>
    <w:rsid w:val="00F622EC"/>
    <w:rsid w:val="00F67715"/>
    <w:rsid w:val="00F67C0E"/>
    <w:rsid w:val="00F70F9C"/>
    <w:rsid w:val="00F72FFD"/>
    <w:rsid w:val="00F7316C"/>
    <w:rsid w:val="00F7429F"/>
    <w:rsid w:val="00F75BD2"/>
    <w:rsid w:val="00F809AB"/>
    <w:rsid w:val="00F85B72"/>
    <w:rsid w:val="00F870C8"/>
    <w:rsid w:val="00F87CB1"/>
    <w:rsid w:val="00F9003F"/>
    <w:rsid w:val="00F916D6"/>
    <w:rsid w:val="00F94A14"/>
    <w:rsid w:val="00F9552B"/>
    <w:rsid w:val="00FB22BF"/>
    <w:rsid w:val="00FB26FE"/>
    <w:rsid w:val="00FB67A2"/>
    <w:rsid w:val="00FB697E"/>
    <w:rsid w:val="00FC0B3A"/>
    <w:rsid w:val="00FC5AF0"/>
    <w:rsid w:val="00FC5B10"/>
    <w:rsid w:val="00FC5F2C"/>
    <w:rsid w:val="00FC74F3"/>
    <w:rsid w:val="00FC797F"/>
    <w:rsid w:val="00FE0F05"/>
    <w:rsid w:val="00FE31BD"/>
    <w:rsid w:val="00FE5486"/>
    <w:rsid w:val="00FE63EF"/>
    <w:rsid w:val="00FE78E3"/>
    <w:rsid w:val="00FF15BF"/>
    <w:rsid w:val="00FF34A9"/>
    <w:rsid w:val="00FF4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02BA5"/>
  <w15:chartTrackingRefBased/>
  <w15:docId w15:val="{F84C4C2D-4A5F-4000-AE33-5BB6768DB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74EBD"/>
    <w:rPr>
      <w:b/>
      <w:bCs/>
    </w:rPr>
  </w:style>
  <w:style w:type="paragraph" w:styleId="NormalWeb">
    <w:name w:val="Normal (Web)"/>
    <w:basedOn w:val="Normal"/>
    <w:uiPriority w:val="99"/>
    <w:semiHidden/>
    <w:unhideWhenUsed/>
    <w:rsid w:val="000F11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C7EF0"/>
    <w:pPr>
      <w:ind w:left="720"/>
      <w:contextualSpacing/>
    </w:pPr>
  </w:style>
  <w:style w:type="character" w:styleId="Hyperlink">
    <w:name w:val="Hyperlink"/>
    <w:basedOn w:val="DefaultParagraphFont"/>
    <w:uiPriority w:val="99"/>
    <w:unhideWhenUsed/>
    <w:rsid w:val="00F85B72"/>
    <w:rPr>
      <w:color w:val="0563C1" w:themeColor="hyperlink"/>
      <w:u w:val="single"/>
    </w:rPr>
  </w:style>
  <w:style w:type="character" w:styleId="UnresolvedMention">
    <w:name w:val="Unresolved Mention"/>
    <w:basedOn w:val="DefaultParagraphFont"/>
    <w:uiPriority w:val="99"/>
    <w:semiHidden/>
    <w:unhideWhenUsed/>
    <w:rsid w:val="00F85B72"/>
    <w:rPr>
      <w:color w:val="605E5C"/>
      <w:shd w:val="clear" w:color="auto" w:fill="E1DFDD"/>
    </w:rPr>
  </w:style>
  <w:style w:type="character" w:styleId="FollowedHyperlink">
    <w:name w:val="FollowedHyperlink"/>
    <w:basedOn w:val="DefaultParagraphFont"/>
    <w:uiPriority w:val="99"/>
    <w:semiHidden/>
    <w:unhideWhenUsed/>
    <w:rsid w:val="001A4E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5031436">
      <w:bodyDiv w:val="1"/>
      <w:marLeft w:val="0"/>
      <w:marRight w:val="0"/>
      <w:marTop w:val="0"/>
      <w:marBottom w:val="0"/>
      <w:divBdr>
        <w:top w:val="none" w:sz="0" w:space="0" w:color="auto"/>
        <w:left w:val="none" w:sz="0" w:space="0" w:color="auto"/>
        <w:bottom w:val="none" w:sz="0" w:space="0" w:color="auto"/>
        <w:right w:val="none" w:sz="0" w:space="0" w:color="auto"/>
      </w:divBdr>
    </w:div>
    <w:div w:id="975448044">
      <w:bodyDiv w:val="1"/>
      <w:marLeft w:val="0"/>
      <w:marRight w:val="0"/>
      <w:marTop w:val="0"/>
      <w:marBottom w:val="0"/>
      <w:divBdr>
        <w:top w:val="none" w:sz="0" w:space="0" w:color="auto"/>
        <w:left w:val="none" w:sz="0" w:space="0" w:color="auto"/>
        <w:bottom w:val="none" w:sz="0" w:space="0" w:color="auto"/>
        <w:right w:val="none" w:sz="0" w:space="0" w:color="auto"/>
      </w:divBdr>
    </w:div>
    <w:div w:id="1079711206">
      <w:bodyDiv w:val="1"/>
      <w:marLeft w:val="0"/>
      <w:marRight w:val="0"/>
      <w:marTop w:val="0"/>
      <w:marBottom w:val="0"/>
      <w:divBdr>
        <w:top w:val="none" w:sz="0" w:space="0" w:color="auto"/>
        <w:left w:val="none" w:sz="0" w:space="0" w:color="auto"/>
        <w:bottom w:val="none" w:sz="0" w:space="0" w:color="auto"/>
        <w:right w:val="none" w:sz="0" w:space="0" w:color="auto"/>
      </w:divBdr>
      <w:divsChild>
        <w:div w:id="1218201244">
          <w:marLeft w:val="0"/>
          <w:marRight w:val="0"/>
          <w:marTop w:val="0"/>
          <w:marBottom w:val="0"/>
          <w:divBdr>
            <w:top w:val="none" w:sz="0" w:space="0" w:color="auto"/>
            <w:left w:val="none" w:sz="0" w:space="0" w:color="auto"/>
            <w:bottom w:val="none" w:sz="0" w:space="0" w:color="auto"/>
            <w:right w:val="none" w:sz="0" w:space="0" w:color="auto"/>
          </w:divBdr>
          <w:divsChild>
            <w:div w:id="1357390172">
              <w:marLeft w:val="0"/>
              <w:marRight w:val="0"/>
              <w:marTop w:val="0"/>
              <w:marBottom w:val="0"/>
              <w:divBdr>
                <w:top w:val="none" w:sz="0" w:space="0" w:color="auto"/>
                <w:left w:val="none" w:sz="0" w:space="0" w:color="auto"/>
                <w:bottom w:val="none" w:sz="0" w:space="0" w:color="auto"/>
                <w:right w:val="none" w:sz="0" w:space="0" w:color="auto"/>
              </w:divBdr>
            </w:div>
          </w:divsChild>
        </w:div>
        <w:div w:id="1264457508">
          <w:marLeft w:val="0"/>
          <w:marRight w:val="0"/>
          <w:marTop w:val="0"/>
          <w:marBottom w:val="0"/>
          <w:divBdr>
            <w:top w:val="none" w:sz="0" w:space="0" w:color="auto"/>
            <w:left w:val="none" w:sz="0" w:space="0" w:color="auto"/>
            <w:bottom w:val="none" w:sz="0" w:space="0" w:color="auto"/>
            <w:right w:val="none" w:sz="0" w:space="0" w:color="auto"/>
          </w:divBdr>
          <w:divsChild>
            <w:div w:id="153461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coronavirus" TargetMode="External"/><Relationship Id="rId13" Type="http://schemas.openxmlformats.org/officeDocument/2006/relationships/hyperlink" Target="https://www.sec-ed.co.uk/best-practice/covid-challenge-how-to-make-blended-learning-engaging-for-students-remote-education-coronavirus-lockdown-1/" TargetMode="External"/><Relationship Id="rId18" Type="http://schemas.openxmlformats.org/officeDocument/2006/relationships/hyperlink" Target="https://www.ncbi.nlm.nih.gov/pubmed/?term=Smith%20DW%5BAuthor%5D&amp;cauthor=true&amp;cauthor_uid=32226946" TargetMode="External"/><Relationship Id="rId26" Type="http://schemas.openxmlformats.org/officeDocument/2006/relationships/hyperlink" Target="https://www.proprofs.com/training/blog/what-is-blended-learning/" TargetMode="External"/><Relationship Id="rId3" Type="http://schemas.openxmlformats.org/officeDocument/2006/relationships/settings" Target="settings.xml"/><Relationship Id="rId21" Type="http://schemas.openxmlformats.org/officeDocument/2006/relationships/hyperlink" Target="https://skillup.tech/engaging-students-blended-learning-curriculum/" TargetMode="External"/><Relationship Id="rId7" Type="http://schemas.openxmlformats.org/officeDocument/2006/relationships/hyperlink" Target="https://www.hemsleyfraser.com/en-gb/organisational-learning/blended-learning?msclkid=f164c86f87431ed94518a86a503f1de1&amp;utm_source=bing&amp;utm_medium=cpc&amp;utm_campaign=IMP%20%7C%20UK%20%7C%20Organisational%20Learning%20%7C%20Blended%20Learning&amp;utm_term=%2Bblended%20%2Blearning&amp;utm_content=UK%20%7C%20Blended%20Learning%20%7C%20Generic" TargetMode="External"/><Relationship Id="rId12" Type="http://schemas.openxmlformats.org/officeDocument/2006/relationships/hyperlink" Target="https://www.researchgate.net/publication/333562669_Learner_Engagement_in_Blended_Learning_Environments_A_Conceptual_Framework" TargetMode="External"/><Relationship Id="rId17" Type="http://schemas.openxmlformats.org/officeDocument/2006/relationships/hyperlink" Target="https://www.ncbi.nlm.nih.gov/pubmed/?term=Mackenzie%20JS%5BAuthor%5D&amp;cauthor=true&amp;cauthor_uid=32226946" TargetMode="External"/><Relationship Id="rId25" Type="http://schemas.openxmlformats.org/officeDocument/2006/relationships/hyperlink" Target="https://sewaleseas.org.uk/wp-content/uploads/2020/07/Models-of-blended-learning-compressed.pdf" TargetMode="External"/><Relationship Id="rId2" Type="http://schemas.openxmlformats.org/officeDocument/2006/relationships/styles" Target="styles.xml"/><Relationship Id="rId16" Type="http://schemas.openxmlformats.org/officeDocument/2006/relationships/hyperlink" Target="https://achievethecore.org/aligned/blended-learning-the-station-rotation-model/" TargetMode="External"/><Relationship Id="rId20" Type="http://schemas.openxmlformats.org/officeDocument/2006/relationships/hyperlink" Target="https://academic.oup.com/eltj/article/64/4/456/39008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edrocklearning.org/blog/how-to-engage-students-with-remote-learning/" TargetMode="External"/><Relationship Id="rId11" Type="http://schemas.openxmlformats.org/officeDocument/2006/relationships/hyperlink" Target="https://dictionary.cambridge.org/us/dictionary/english/engagement" TargetMode="External"/><Relationship Id="rId24" Type="http://schemas.openxmlformats.org/officeDocument/2006/relationships/hyperlink" Target="file:///C:\Users\emmal\Downloads\Blended%20Learning%20Guidance%20en.pdf" TargetMode="External"/><Relationship Id="rId5" Type="http://schemas.openxmlformats.org/officeDocument/2006/relationships/image" Target="media/image1.png"/><Relationship Id="rId15" Type="http://schemas.openxmlformats.org/officeDocument/2006/relationships/hyperlink" Target="https://www.headteacher-update.com/news/most-effective-remote-learning-approaches-lockdown-coronavirus-nfer-schools-1/227967/" TargetMode="External"/><Relationship Id="rId23" Type="http://schemas.openxmlformats.org/officeDocument/2006/relationships/hyperlink" Target="https://www.teachthought.com/learning/the-definition-of-blended-learning/" TargetMode="External"/><Relationship Id="rId28" Type="http://schemas.openxmlformats.org/officeDocument/2006/relationships/fontTable" Target="fontTable.xml"/><Relationship Id="rId10" Type="http://schemas.openxmlformats.org/officeDocument/2006/relationships/hyperlink" Target="https://www.proprofs.com/training/blog/blended-learning-must-know-strategies-engage-learners/" TargetMode="External"/><Relationship Id="rId19" Type="http://schemas.openxmlformats.org/officeDocument/2006/relationships/hyperlink" Target="https://www.wired.co.uk/article/china-coronavirus" TargetMode="External"/><Relationship Id="rId4" Type="http://schemas.openxmlformats.org/officeDocument/2006/relationships/webSettings" Target="webSettings.xml"/><Relationship Id="rId9" Type="http://schemas.openxmlformats.org/officeDocument/2006/relationships/hyperlink" Target="https://www.schoology.com/blog/4-student-engagement-strategies-effective-blended-learning" TargetMode="External"/><Relationship Id="rId14" Type="http://schemas.openxmlformats.org/officeDocument/2006/relationships/hyperlink" Target="https://www.headteacher-update.com/best-practice-article/covid-challenge-how-to-make-blended-learning-engaging-for-students-remote-education-coronavirus-lockdown/230812/" TargetMode="External"/><Relationship Id="rId22" Type="http://schemas.openxmlformats.org/officeDocument/2006/relationships/hyperlink" Target="https://www.easygenerator.com/en/blog/blended-learning/rotate-your-classroom/" TargetMode="External"/><Relationship Id="rId27" Type="http://schemas.openxmlformats.org/officeDocument/2006/relationships/hyperlink" Target="https://www.blendedlearning.org/3-secrets-to-successful-station-ro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1387</TotalTime>
  <Pages>16</Pages>
  <Words>5261</Words>
  <Characters>29990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Jones</dc:creator>
  <cp:keywords/>
  <dc:description/>
  <cp:lastModifiedBy>Emma Jones</cp:lastModifiedBy>
  <cp:revision>928</cp:revision>
  <cp:lastPrinted>2021-01-25T11:52:00Z</cp:lastPrinted>
  <dcterms:created xsi:type="dcterms:W3CDTF">2021-01-13T20:01:00Z</dcterms:created>
  <dcterms:modified xsi:type="dcterms:W3CDTF">2021-01-25T14:02:00Z</dcterms:modified>
</cp:coreProperties>
</file>