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F900E" w14:textId="77777777" w:rsidR="006E098F" w:rsidRPr="00074402" w:rsidRDefault="006E098F" w:rsidP="006E098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8CE909E" wp14:editId="478EC794">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D5667CA" w14:textId="77777777" w:rsidR="006E098F" w:rsidRPr="00074402" w:rsidRDefault="006E098F" w:rsidP="006E098F">
      <w:pPr>
        <w:spacing w:line="360" w:lineRule="auto"/>
        <w:rPr>
          <w:rFonts w:ascii="Arial" w:hAnsi="Arial" w:cs="Arial"/>
          <w:szCs w:val="24"/>
        </w:rPr>
      </w:pPr>
    </w:p>
    <w:p w14:paraId="06D89038" w14:textId="77777777" w:rsidR="006E098F" w:rsidRPr="00074402" w:rsidRDefault="006E098F" w:rsidP="006E098F">
      <w:pPr>
        <w:spacing w:line="360" w:lineRule="auto"/>
        <w:rPr>
          <w:rFonts w:ascii="Arial" w:hAnsi="Arial" w:cs="Arial"/>
          <w:szCs w:val="24"/>
        </w:rPr>
      </w:pPr>
    </w:p>
    <w:p w14:paraId="3D217409" w14:textId="77777777" w:rsidR="006E098F" w:rsidRPr="00074402" w:rsidRDefault="006E098F" w:rsidP="006E098F">
      <w:pPr>
        <w:spacing w:line="360" w:lineRule="auto"/>
        <w:rPr>
          <w:rFonts w:ascii="Arial" w:hAnsi="Arial" w:cs="Arial"/>
          <w:szCs w:val="24"/>
        </w:rPr>
      </w:pPr>
    </w:p>
    <w:p w14:paraId="476D3FE1" w14:textId="77777777" w:rsidR="006E098F" w:rsidRDefault="006E098F" w:rsidP="006E098F">
      <w:pPr>
        <w:tabs>
          <w:tab w:val="left" w:pos="6540"/>
        </w:tabs>
        <w:spacing w:line="360" w:lineRule="auto"/>
        <w:rPr>
          <w:rFonts w:ascii="Arial" w:hAnsi="Arial" w:cs="Arial"/>
          <w:sz w:val="28"/>
          <w:szCs w:val="28"/>
        </w:rPr>
      </w:pPr>
    </w:p>
    <w:p w14:paraId="453886EF" w14:textId="34FEA344" w:rsidR="006E098F" w:rsidRPr="00C83A82" w:rsidRDefault="006E098F" w:rsidP="006E098F">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TANIA BEGUM</w:t>
      </w:r>
    </w:p>
    <w:p w14:paraId="249D63C1" w14:textId="1DF9E7D5" w:rsidR="006E098F" w:rsidRPr="00C83A82" w:rsidRDefault="006E098F" w:rsidP="006E098F">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2441716</w:t>
      </w:r>
    </w:p>
    <w:p w14:paraId="4508B04A" w14:textId="77777777" w:rsidR="006E098F" w:rsidRPr="00C83A82" w:rsidRDefault="006E098F" w:rsidP="006E098F">
      <w:pPr>
        <w:tabs>
          <w:tab w:val="left" w:pos="6540"/>
        </w:tabs>
        <w:spacing w:line="360" w:lineRule="auto"/>
        <w:rPr>
          <w:rFonts w:ascii="Arial" w:hAnsi="Arial" w:cs="Arial"/>
          <w:sz w:val="28"/>
          <w:szCs w:val="28"/>
          <w:lang w:val="nl-NL"/>
        </w:rPr>
      </w:pPr>
    </w:p>
    <w:p w14:paraId="795FE42A" w14:textId="240503A6" w:rsidR="006E098F" w:rsidRPr="00C83A82" w:rsidRDefault="006E098F" w:rsidP="006E098F">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Fonts w:ascii="Arial" w:hAnsi="Arial" w:cs="Arial"/>
          <w:sz w:val="28"/>
          <w:szCs w:val="28"/>
          <w:lang w:val="nl-NL"/>
        </w:rPr>
        <w:t>INTRODUCTION OF TO PUBLIC HEALTH</w:t>
      </w:r>
    </w:p>
    <w:p w14:paraId="6CFAA0D6" w14:textId="65F91552" w:rsidR="006E098F" w:rsidRPr="0020413D" w:rsidRDefault="006E098F" w:rsidP="006E098F">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proofErr w:type="gramStart"/>
      <w:r w:rsidRPr="0020413D">
        <w:rPr>
          <w:rFonts w:ascii="Arial" w:hAnsi="Arial" w:cs="Arial"/>
          <w:b/>
          <w:bCs/>
          <w:sz w:val="28"/>
          <w:szCs w:val="28"/>
        </w:rPr>
        <w:t>code</w:t>
      </w:r>
      <w:r w:rsidRPr="0020413D">
        <w:rPr>
          <w:rFonts w:ascii="Arial" w:hAnsi="Arial" w:cs="Arial"/>
          <w:sz w:val="28"/>
          <w:szCs w:val="28"/>
        </w:rPr>
        <w:t>:</w:t>
      </w:r>
      <w:r>
        <w:rPr>
          <w:rFonts w:ascii="Arial" w:hAnsi="Arial" w:cs="Arial"/>
          <w:sz w:val="28"/>
          <w:szCs w:val="28"/>
        </w:rPr>
        <w:t>LCHS</w:t>
      </w:r>
      <w:proofErr w:type="gramEnd"/>
      <w:r>
        <w:rPr>
          <w:rFonts w:ascii="Arial" w:hAnsi="Arial" w:cs="Arial"/>
          <w:sz w:val="28"/>
          <w:szCs w:val="28"/>
        </w:rPr>
        <w:t>4008</w:t>
      </w:r>
    </w:p>
    <w:p w14:paraId="02B29A1A" w14:textId="3E094AEF" w:rsidR="006E098F" w:rsidRDefault="006E098F" w:rsidP="006E098F">
      <w:pPr>
        <w:rPr>
          <w:sz w:val="28"/>
          <w:szCs w:val="28"/>
        </w:r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r>
        <w:t>:</w:t>
      </w:r>
      <w:r>
        <w:rPr>
          <w:sz w:val="28"/>
          <w:szCs w:val="28"/>
        </w:rPr>
        <w:t>CHRISTOPER</w:t>
      </w:r>
      <w:proofErr w:type="gramEnd"/>
      <w:r>
        <w:rPr>
          <w:sz w:val="28"/>
          <w:szCs w:val="28"/>
        </w:rPr>
        <w:t xml:space="preserve"> MAFUVA</w:t>
      </w:r>
    </w:p>
    <w:p w14:paraId="50DB4B85" w14:textId="77777777" w:rsidR="006E098F" w:rsidRDefault="006E098F" w:rsidP="006E098F">
      <w:pPr>
        <w:rPr>
          <w:sz w:val="28"/>
          <w:szCs w:val="28"/>
        </w:rPr>
      </w:pPr>
    </w:p>
    <w:p w14:paraId="052E794D" w14:textId="77777777" w:rsidR="006E098F" w:rsidRDefault="006E098F" w:rsidP="006E098F">
      <w:pPr>
        <w:rPr>
          <w:sz w:val="28"/>
          <w:szCs w:val="28"/>
        </w:rPr>
      </w:pPr>
    </w:p>
    <w:p w14:paraId="6B227699" w14:textId="31813ABB" w:rsidR="006E098F" w:rsidRPr="006E098F" w:rsidRDefault="006E098F" w:rsidP="006E098F">
      <w:pPr>
        <w:rPr>
          <w:sz w:val="72"/>
          <w:szCs w:val="72"/>
        </w:rPr>
      </w:pPr>
      <w:r w:rsidRPr="006E098F">
        <w:rPr>
          <w:sz w:val="72"/>
          <w:szCs w:val="72"/>
        </w:rPr>
        <w:t>Heart disease</w:t>
      </w:r>
    </w:p>
    <w:p w14:paraId="5AC9B784" w14:textId="77777777" w:rsidR="006E098F" w:rsidRDefault="006E098F" w:rsidP="006E098F">
      <w:pPr>
        <w:rPr>
          <w:sz w:val="28"/>
          <w:szCs w:val="28"/>
        </w:rPr>
      </w:pPr>
    </w:p>
    <w:p w14:paraId="1C12A2E3" w14:textId="04C42823" w:rsidR="006E098F" w:rsidRPr="006E098F" w:rsidRDefault="006E098F" w:rsidP="006E098F">
      <w:pPr>
        <w:jc w:val="both"/>
        <w:rPr>
          <w:sz w:val="28"/>
          <w:szCs w:val="28"/>
        </w:rPr>
      </w:pPr>
    </w:p>
    <w:p w14:paraId="11FF995D" w14:textId="77777777" w:rsidR="006E098F" w:rsidRPr="006E098F" w:rsidRDefault="006E098F" w:rsidP="006E098F">
      <w:pPr>
        <w:rPr>
          <w:sz w:val="28"/>
          <w:szCs w:val="28"/>
        </w:rPr>
      </w:pPr>
    </w:p>
    <w:p w14:paraId="36556162" w14:textId="78BF8BE9" w:rsidR="006E098F" w:rsidRPr="006E098F" w:rsidRDefault="006E098F" w:rsidP="006E098F">
      <w:pPr>
        <w:rPr>
          <w:sz w:val="28"/>
          <w:szCs w:val="28"/>
        </w:rPr>
      </w:pPr>
      <w:proofErr w:type="gramStart"/>
      <w:r w:rsidRPr="006E098F">
        <w:rPr>
          <w:sz w:val="28"/>
          <w:szCs w:val="28"/>
        </w:rPr>
        <w:t xml:space="preserve">Introduction </w:t>
      </w:r>
      <w:r>
        <w:rPr>
          <w:sz w:val="28"/>
          <w:szCs w:val="28"/>
        </w:rPr>
        <w:t>:</w:t>
      </w:r>
      <w:proofErr w:type="gramEnd"/>
    </w:p>
    <w:p w14:paraId="0485B4FC" w14:textId="77777777" w:rsidR="006E098F" w:rsidRPr="006E098F" w:rsidRDefault="006E098F" w:rsidP="006E098F">
      <w:pPr>
        <w:rPr>
          <w:sz w:val="28"/>
          <w:szCs w:val="28"/>
        </w:rPr>
      </w:pPr>
    </w:p>
    <w:p w14:paraId="77AAC26A" w14:textId="6A172148" w:rsidR="006E098F" w:rsidRPr="006E098F" w:rsidRDefault="006E098F" w:rsidP="006E098F">
      <w:pPr>
        <w:rPr>
          <w:sz w:val="28"/>
          <w:szCs w:val="28"/>
        </w:rPr>
      </w:pPr>
      <w:r w:rsidRPr="006E098F">
        <w:rPr>
          <w:sz w:val="28"/>
          <w:szCs w:val="28"/>
        </w:rPr>
        <w:t>Heart disease, also known as cardiovascular disease (CVD), refers to a group of disorders that affect the structure and function of the heart and blood vessels. It remains one of the leading causes of death worldwide, affecting millions of people across all age groups, lifestyles, and socioeconomic backgrounds (World Health Organization, 2023). Although heart disease is often associated with older adults, risk factors such as poor diet, stress, smoking, and lack of physical activity increasingly place younger populations at risk. In many cases, heart disease develops silently over several years before symptoms become noticeable. This makes prevention and early detection extremely important. Understanding the causes, symptoms, prevention strategies, and treatment options for heart disease can significantly improve individual and public health outcomes. This report explores the major types of heart disease, the contributing risk factors, modern diagnostic methods, treatment approaches, and evidence-based prevention strategies.</w:t>
      </w:r>
    </w:p>
    <w:p w14:paraId="6CF1554A" w14:textId="77777777" w:rsidR="006E098F" w:rsidRPr="006E098F" w:rsidRDefault="006E098F" w:rsidP="006E098F">
      <w:pPr>
        <w:rPr>
          <w:sz w:val="28"/>
          <w:szCs w:val="28"/>
        </w:rPr>
      </w:pPr>
    </w:p>
    <w:p w14:paraId="0161F099" w14:textId="77777777" w:rsidR="006E098F" w:rsidRPr="006E098F" w:rsidRDefault="006E098F" w:rsidP="006E098F">
      <w:pPr>
        <w:rPr>
          <w:sz w:val="28"/>
          <w:szCs w:val="28"/>
        </w:rPr>
      </w:pPr>
      <w:r w:rsidRPr="006E098F">
        <w:rPr>
          <w:sz w:val="28"/>
          <w:szCs w:val="28"/>
        </w:rPr>
        <w:t>1. Overview of Heart Disease</w:t>
      </w:r>
    </w:p>
    <w:p w14:paraId="2557C2AC" w14:textId="77777777" w:rsidR="006E098F" w:rsidRPr="006E098F" w:rsidRDefault="006E098F" w:rsidP="006E098F">
      <w:pPr>
        <w:rPr>
          <w:sz w:val="28"/>
          <w:szCs w:val="28"/>
        </w:rPr>
      </w:pPr>
    </w:p>
    <w:p w14:paraId="32D416F4" w14:textId="77777777" w:rsidR="006E098F" w:rsidRPr="006E098F" w:rsidRDefault="006E098F" w:rsidP="006E098F">
      <w:pPr>
        <w:rPr>
          <w:sz w:val="28"/>
          <w:szCs w:val="28"/>
        </w:rPr>
      </w:pPr>
      <w:r w:rsidRPr="006E098F">
        <w:rPr>
          <w:sz w:val="28"/>
          <w:szCs w:val="28"/>
        </w:rPr>
        <w:t>Heart disease is an umbrella term that includes several conditions that damage the heart’s ability to pump blood efficiently. The most common form is coronary artery disease (CAD), which results from the narrowing or blockage of coronary arteries due to plaque buildup, a condition known as atherosclerosis (British Heart Foundation, 2024). Other variations include heart failure, arrhythmias, congenital heart defects, and cardiomyopathy. Despite different mechanisms, these conditions ultimately compromise heart function and increase the risk of life-threatening events such as heart attacks and strokes.</w:t>
      </w:r>
    </w:p>
    <w:p w14:paraId="0D816526" w14:textId="77777777" w:rsidR="006E098F" w:rsidRPr="006E098F" w:rsidRDefault="006E098F" w:rsidP="006E098F">
      <w:pPr>
        <w:rPr>
          <w:sz w:val="28"/>
          <w:szCs w:val="28"/>
        </w:rPr>
      </w:pPr>
    </w:p>
    <w:p w14:paraId="38121E1C" w14:textId="77777777" w:rsidR="006E098F" w:rsidRPr="006E098F" w:rsidRDefault="006E098F" w:rsidP="006E098F">
      <w:pPr>
        <w:rPr>
          <w:sz w:val="28"/>
          <w:szCs w:val="28"/>
        </w:rPr>
      </w:pPr>
      <w:r w:rsidRPr="006E098F">
        <w:rPr>
          <w:sz w:val="28"/>
          <w:szCs w:val="28"/>
        </w:rPr>
        <w:t>2. Causes and Risk Factors</w:t>
      </w:r>
    </w:p>
    <w:p w14:paraId="2A19FC51" w14:textId="77777777" w:rsidR="006E098F" w:rsidRPr="006E098F" w:rsidRDefault="006E098F" w:rsidP="006E098F">
      <w:pPr>
        <w:rPr>
          <w:sz w:val="28"/>
          <w:szCs w:val="28"/>
        </w:rPr>
      </w:pPr>
    </w:p>
    <w:p w14:paraId="41F16D04" w14:textId="77777777" w:rsidR="006E098F" w:rsidRPr="006E098F" w:rsidRDefault="006E098F" w:rsidP="006E098F">
      <w:pPr>
        <w:rPr>
          <w:sz w:val="28"/>
          <w:szCs w:val="28"/>
        </w:rPr>
      </w:pPr>
      <w:r w:rsidRPr="006E098F">
        <w:rPr>
          <w:sz w:val="28"/>
          <w:szCs w:val="28"/>
        </w:rPr>
        <w:t>The development of heart disease is influenced by a combination of lifestyle, environmental, and genetic factors. Lifestyle-related causes are among the most significant. Diets high in saturated fats, salt, and added sugars contribute to obesity, high cholesterol, and elevated blood pressure, each of which increases cardiovascular risk (NHS, 2024). Physical inactivity leads to reduced cardiovascular fitness and higher blood glucose levels, while smoking accelerates plaque formation and damages blood vessel linings.</w:t>
      </w:r>
    </w:p>
    <w:p w14:paraId="65F01821" w14:textId="77777777" w:rsidR="006E098F" w:rsidRPr="006E098F" w:rsidRDefault="006E098F" w:rsidP="006E098F">
      <w:pPr>
        <w:rPr>
          <w:sz w:val="28"/>
          <w:szCs w:val="28"/>
        </w:rPr>
      </w:pPr>
    </w:p>
    <w:p w14:paraId="46DA967C" w14:textId="77777777" w:rsidR="006E098F" w:rsidRPr="006E098F" w:rsidRDefault="006E098F" w:rsidP="006E098F">
      <w:pPr>
        <w:rPr>
          <w:sz w:val="28"/>
          <w:szCs w:val="28"/>
        </w:rPr>
      </w:pPr>
      <w:r w:rsidRPr="006E098F">
        <w:rPr>
          <w:sz w:val="28"/>
          <w:szCs w:val="28"/>
        </w:rPr>
        <w:t>Genetic predisposition also plays a key role. Individuals with a family history of heart disease are more likely to experience similar conditions, even when lifestyle factors are controlled. This genetic risk is often amplified when combined with unhealthy habits. Age likewise increases vulnerability, as arteries naturally stiffen over time and the heart becomes less efficient. Men generally face a higher risk at younger ages, although post-menopausal women experience a significant rise in risk due to hormonal changes (American Heart Association, 2024).</w:t>
      </w:r>
    </w:p>
    <w:p w14:paraId="4ACBED7C" w14:textId="77777777" w:rsidR="006E098F" w:rsidRPr="006E098F" w:rsidRDefault="006E098F" w:rsidP="006E098F">
      <w:pPr>
        <w:rPr>
          <w:sz w:val="28"/>
          <w:szCs w:val="28"/>
        </w:rPr>
      </w:pPr>
    </w:p>
    <w:p w14:paraId="0C62911B" w14:textId="77777777" w:rsidR="006E098F" w:rsidRPr="006E098F" w:rsidRDefault="006E098F" w:rsidP="006E098F">
      <w:pPr>
        <w:rPr>
          <w:sz w:val="28"/>
          <w:szCs w:val="28"/>
        </w:rPr>
      </w:pPr>
      <w:r w:rsidRPr="006E098F">
        <w:rPr>
          <w:sz w:val="28"/>
          <w:szCs w:val="28"/>
        </w:rPr>
        <w:t>3. Symptoms and Early Warning Signs</w:t>
      </w:r>
    </w:p>
    <w:p w14:paraId="3C65713B" w14:textId="77777777" w:rsidR="006E098F" w:rsidRPr="006E098F" w:rsidRDefault="006E098F" w:rsidP="006E098F">
      <w:pPr>
        <w:rPr>
          <w:sz w:val="28"/>
          <w:szCs w:val="28"/>
        </w:rPr>
      </w:pPr>
    </w:p>
    <w:p w14:paraId="1AB5B5A9" w14:textId="77777777" w:rsidR="006E098F" w:rsidRPr="006E098F" w:rsidRDefault="006E098F" w:rsidP="006E098F">
      <w:pPr>
        <w:rPr>
          <w:sz w:val="28"/>
          <w:szCs w:val="28"/>
        </w:rPr>
      </w:pPr>
      <w:r w:rsidRPr="006E098F">
        <w:rPr>
          <w:sz w:val="28"/>
          <w:szCs w:val="28"/>
        </w:rPr>
        <w:t>Symptoms vary depending on the type of heart disease. Coronary artery disease often causes chest pain (angina), shortness of breath, fatigue, and discomfort in the arms, back, or jaw. Heart failure may present with persistent coughing, swollen legs, difficulty breathing when lying down, and sudden weight gain due to fluid buildup. Arrhythmias can produce sensations of fluttering, rapid heartbeat, or dizziness.</w:t>
      </w:r>
    </w:p>
    <w:p w14:paraId="4806C3F9" w14:textId="77777777" w:rsidR="006E098F" w:rsidRPr="006E098F" w:rsidRDefault="006E098F" w:rsidP="006E098F">
      <w:pPr>
        <w:rPr>
          <w:sz w:val="28"/>
          <w:szCs w:val="28"/>
        </w:rPr>
      </w:pPr>
    </w:p>
    <w:p w14:paraId="46990E69" w14:textId="77777777" w:rsidR="006E098F" w:rsidRPr="006E098F" w:rsidRDefault="006E098F" w:rsidP="006E098F">
      <w:pPr>
        <w:rPr>
          <w:sz w:val="28"/>
          <w:szCs w:val="28"/>
        </w:rPr>
      </w:pPr>
      <w:r w:rsidRPr="006E098F">
        <w:rPr>
          <w:sz w:val="28"/>
          <w:szCs w:val="28"/>
        </w:rPr>
        <w:lastRenderedPageBreak/>
        <w:t xml:space="preserve">Many people experience mild or intermittent symptoms that are easily overlooked. In some cases, a heart attack occurs without any </w:t>
      </w:r>
      <w:proofErr w:type="gramStart"/>
      <w:r w:rsidRPr="006E098F">
        <w:rPr>
          <w:sz w:val="28"/>
          <w:szCs w:val="28"/>
        </w:rPr>
        <w:t>prior warning</w:t>
      </w:r>
      <w:proofErr w:type="gramEnd"/>
      <w:r w:rsidRPr="006E098F">
        <w:rPr>
          <w:sz w:val="28"/>
          <w:szCs w:val="28"/>
        </w:rPr>
        <w:t xml:space="preserve"> signs—known as a silent heart attack. Since early symptoms are often subtle, regular screenings and awareness of personal risk factors are essential.</w:t>
      </w:r>
    </w:p>
    <w:p w14:paraId="78CA9BA5" w14:textId="77777777" w:rsidR="006E098F" w:rsidRPr="006E098F" w:rsidRDefault="006E098F" w:rsidP="006E098F">
      <w:pPr>
        <w:rPr>
          <w:sz w:val="28"/>
          <w:szCs w:val="28"/>
        </w:rPr>
      </w:pPr>
    </w:p>
    <w:p w14:paraId="0FC2106A" w14:textId="77777777" w:rsidR="006E098F" w:rsidRPr="006E098F" w:rsidRDefault="006E098F" w:rsidP="006E098F">
      <w:pPr>
        <w:rPr>
          <w:sz w:val="28"/>
          <w:szCs w:val="28"/>
        </w:rPr>
      </w:pPr>
      <w:r w:rsidRPr="006E098F">
        <w:rPr>
          <w:sz w:val="28"/>
          <w:szCs w:val="28"/>
        </w:rPr>
        <w:t>4. Diagnosis and Screening Methods</w:t>
      </w:r>
    </w:p>
    <w:p w14:paraId="22FC7592" w14:textId="77777777" w:rsidR="006E098F" w:rsidRPr="006E098F" w:rsidRDefault="006E098F" w:rsidP="006E098F">
      <w:pPr>
        <w:rPr>
          <w:sz w:val="28"/>
          <w:szCs w:val="28"/>
        </w:rPr>
      </w:pPr>
    </w:p>
    <w:p w14:paraId="4A372B52" w14:textId="77777777" w:rsidR="006E098F" w:rsidRPr="006E098F" w:rsidRDefault="006E098F" w:rsidP="006E098F">
      <w:pPr>
        <w:rPr>
          <w:sz w:val="28"/>
          <w:szCs w:val="28"/>
        </w:rPr>
      </w:pPr>
      <w:r w:rsidRPr="006E098F">
        <w:rPr>
          <w:sz w:val="28"/>
          <w:szCs w:val="28"/>
        </w:rPr>
        <w:t>Diagnosis typically begins with a clinical evaluation that includes blood pressure measurement, cholesterol testing, and assessment of family and medical history. Electrocardiograms (ECGs) are used to detect irregular heart rhythms, while echocardiograms provide ultrasound images that reveal structural abnormalities.</w:t>
      </w:r>
    </w:p>
    <w:p w14:paraId="4185B4FE" w14:textId="77777777" w:rsidR="006E098F" w:rsidRPr="006E098F" w:rsidRDefault="006E098F" w:rsidP="006E098F">
      <w:pPr>
        <w:rPr>
          <w:sz w:val="28"/>
          <w:szCs w:val="28"/>
        </w:rPr>
      </w:pPr>
    </w:p>
    <w:p w14:paraId="417D43B3" w14:textId="77777777" w:rsidR="006E098F" w:rsidRPr="006E098F" w:rsidRDefault="006E098F" w:rsidP="006E098F">
      <w:pPr>
        <w:rPr>
          <w:sz w:val="28"/>
          <w:szCs w:val="28"/>
        </w:rPr>
      </w:pPr>
      <w:r w:rsidRPr="006E098F">
        <w:rPr>
          <w:sz w:val="28"/>
          <w:szCs w:val="28"/>
        </w:rPr>
        <w:t>Advanced imaging techniques such as CT angiography and MRI scans allow doctors to examine blockages or damage in greater detail. Stress tests, performed during exercise or with medication, show how well the heart responds under pressure. Blood tests measuring cardiac enzymes like troponin are essential for detecting heart attacks. These tools help clinicians diagnose conditions early, monitor disease progression, and select appropriate treatments.</w:t>
      </w:r>
    </w:p>
    <w:p w14:paraId="7D9AF22E" w14:textId="77777777" w:rsidR="006E098F" w:rsidRPr="006E098F" w:rsidRDefault="006E098F" w:rsidP="006E098F">
      <w:pPr>
        <w:rPr>
          <w:sz w:val="28"/>
          <w:szCs w:val="28"/>
        </w:rPr>
      </w:pPr>
    </w:p>
    <w:p w14:paraId="3C49CBD7" w14:textId="77777777" w:rsidR="006E098F" w:rsidRPr="006E098F" w:rsidRDefault="006E098F" w:rsidP="006E098F">
      <w:pPr>
        <w:rPr>
          <w:sz w:val="28"/>
          <w:szCs w:val="28"/>
        </w:rPr>
      </w:pPr>
      <w:r w:rsidRPr="006E098F">
        <w:rPr>
          <w:sz w:val="28"/>
          <w:szCs w:val="28"/>
        </w:rPr>
        <w:t>5. Treatment Options</w:t>
      </w:r>
    </w:p>
    <w:p w14:paraId="761DDDFB" w14:textId="77777777" w:rsidR="006E098F" w:rsidRPr="006E098F" w:rsidRDefault="006E098F" w:rsidP="006E098F">
      <w:pPr>
        <w:rPr>
          <w:sz w:val="28"/>
          <w:szCs w:val="28"/>
        </w:rPr>
      </w:pPr>
    </w:p>
    <w:p w14:paraId="72D9CF15" w14:textId="77777777" w:rsidR="006E098F" w:rsidRPr="006E098F" w:rsidRDefault="006E098F" w:rsidP="006E098F">
      <w:pPr>
        <w:rPr>
          <w:sz w:val="28"/>
          <w:szCs w:val="28"/>
        </w:rPr>
      </w:pPr>
      <w:r w:rsidRPr="006E098F">
        <w:rPr>
          <w:sz w:val="28"/>
          <w:szCs w:val="28"/>
        </w:rPr>
        <w:t>Treatment varies widely depending on the type and severity of the heart condition. Lifestyle modification forms the foundation of all treatment plans. Patients are advised to adopt heart-healthy diets such as the Mediterranean or DASH diet, increase physical activity, stop smoking, reduce alcohol intake, and manage stress (Mayo Clinic, 2023).</w:t>
      </w:r>
    </w:p>
    <w:p w14:paraId="28EA3DDC" w14:textId="77777777" w:rsidR="006E098F" w:rsidRPr="006E098F" w:rsidRDefault="006E098F" w:rsidP="006E098F">
      <w:pPr>
        <w:rPr>
          <w:sz w:val="28"/>
          <w:szCs w:val="28"/>
        </w:rPr>
      </w:pPr>
    </w:p>
    <w:p w14:paraId="3D53E3AF" w14:textId="77777777" w:rsidR="006E098F" w:rsidRPr="006E098F" w:rsidRDefault="006E098F" w:rsidP="006E098F">
      <w:pPr>
        <w:rPr>
          <w:sz w:val="28"/>
          <w:szCs w:val="28"/>
        </w:rPr>
      </w:pPr>
      <w:r w:rsidRPr="006E098F">
        <w:rPr>
          <w:sz w:val="28"/>
          <w:szCs w:val="28"/>
        </w:rPr>
        <w:t>Medications are commonly prescribed to control blood pressure, reduce cholesterol, thin the blood, or treat arrhythmias. Beta-blockers, ACE inhibitors, statins, and anticoagulants are among the most widely used drug categories. These medications help reduce symptoms, prevent complications, and improve long-term survival.</w:t>
      </w:r>
    </w:p>
    <w:p w14:paraId="56528458" w14:textId="77777777" w:rsidR="006E098F" w:rsidRPr="006E098F" w:rsidRDefault="006E098F" w:rsidP="006E098F">
      <w:pPr>
        <w:rPr>
          <w:sz w:val="28"/>
          <w:szCs w:val="28"/>
        </w:rPr>
      </w:pPr>
    </w:p>
    <w:p w14:paraId="36AC00A8" w14:textId="77777777" w:rsidR="006E098F" w:rsidRPr="006E098F" w:rsidRDefault="006E098F" w:rsidP="006E098F">
      <w:pPr>
        <w:rPr>
          <w:sz w:val="28"/>
          <w:szCs w:val="28"/>
        </w:rPr>
      </w:pPr>
      <w:r w:rsidRPr="006E098F">
        <w:rPr>
          <w:sz w:val="28"/>
          <w:szCs w:val="28"/>
        </w:rPr>
        <w:t xml:space="preserve">In more advanced cases, surgical or interventional procedures may be necessary. Angioplasty involves inserting a stent to open blocked arteries, while bypass surgery reroutes blood around obstructions. Heart valve repair, pacemaker implantation, or heart transplantation may be required </w:t>
      </w:r>
      <w:r w:rsidRPr="006E098F">
        <w:rPr>
          <w:sz w:val="28"/>
          <w:szCs w:val="28"/>
        </w:rPr>
        <w:lastRenderedPageBreak/>
        <w:t>for severe structural or electrical problems. Modern cardiac care continues to advance with innovations such as minimally invasive surgery and artificial heart pumps.</w:t>
      </w:r>
    </w:p>
    <w:p w14:paraId="7FA1FAF4" w14:textId="77777777" w:rsidR="006E098F" w:rsidRPr="006E098F" w:rsidRDefault="006E098F" w:rsidP="006E098F">
      <w:pPr>
        <w:rPr>
          <w:sz w:val="28"/>
          <w:szCs w:val="28"/>
        </w:rPr>
      </w:pPr>
    </w:p>
    <w:p w14:paraId="04255F40" w14:textId="77777777" w:rsidR="006E098F" w:rsidRPr="006E098F" w:rsidRDefault="006E098F" w:rsidP="006E098F">
      <w:pPr>
        <w:rPr>
          <w:sz w:val="28"/>
          <w:szCs w:val="28"/>
        </w:rPr>
      </w:pPr>
      <w:r w:rsidRPr="006E098F">
        <w:rPr>
          <w:sz w:val="28"/>
          <w:szCs w:val="28"/>
        </w:rPr>
        <w:t>6. Prevention Strategies</w:t>
      </w:r>
    </w:p>
    <w:p w14:paraId="28C3D06D" w14:textId="77777777" w:rsidR="006E098F" w:rsidRPr="006E098F" w:rsidRDefault="006E098F" w:rsidP="006E098F">
      <w:pPr>
        <w:rPr>
          <w:sz w:val="28"/>
          <w:szCs w:val="28"/>
        </w:rPr>
      </w:pPr>
    </w:p>
    <w:p w14:paraId="7B1FA595" w14:textId="77777777" w:rsidR="006E098F" w:rsidRPr="006E098F" w:rsidRDefault="006E098F" w:rsidP="006E098F">
      <w:pPr>
        <w:rPr>
          <w:sz w:val="28"/>
          <w:szCs w:val="28"/>
        </w:rPr>
      </w:pPr>
      <w:r w:rsidRPr="006E098F">
        <w:rPr>
          <w:sz w:val="28"/>
          <w:szCs w:val="28"/>
        </w:rPr>
        <w:t>Preventing heart disease is often more effective than treating it. Evidence shows that healthy lifestyle habits can reduce the risk of heart disease by more than 80% (Harvard School of Public Health, 2023). Regular exercise improves heart function, lowers blood pressure, and reduces stress. A balanced diet rich in fruits, vegetables, whole grains, lean proteins, and healthy fats supports optimum cardiovascular health.</w:t>
      </w:r>
    </w:p>
    <w:p w14:paraId="082049FB" w14:textId="77777777" w:rsidR="006E098F" w:rsidRPr="006E098F" w:rsidRDefault="006E098F" w:rsidP="006E098F">
      <w:pPr>
        <w:rPr>
          <w:sz w:val="28"/>
          <w:szCs w:val="28"/>
        </w:rPr>
      </w:pPr>
    </w:p>
    <w:p w14:paraId="59C2D79B" w14:textId="20D9EF4F" w:rsidR="006E098F" w:rsidRPr="006E098F" w:rsidRDefault="006E098F" w:rsidP="006E098F">
      <w:pPr>
        <w:rPr>
          <w:sz w:val="28"/>
          <w:szCs w:val="28"/>
        </w:rPr>
      </w:pPr>
      <w:r w:rsidRPr="006E098F">
        <w:rPr>
          <w:sz w:val="28"/>
          <w:szCs w:val="28"/>
        </w:rPr>
        <w:t xml:space="preserve">Avoiding tobacco is one of the most impactful preventive steps. Smoking is directly linked to artery damage, reduced oxygen levels, and increased clotting. Limiting alcohol and managing stress through meditation, yoga, or </w:t>
      </w:r>
      <w:r w:rsidRPr="006E098F">
        <w:rPr>
          <w:sz w:val="28"/>
          <w:szCs w:val="28"/>
        </w:rPr>
        <w:t>counselling</w:t>
      </w:r>
      <w:r w:rsidRPr="006E098F">
        <w:rPr>
          <w:sz w:val="28"/>
          <w:szCs w:val="28"/>
        </w:rPr>
        <w:t xml:space="preserve"> can also improve overall heart health. Regular medical checkups are important for monitoring risk factors such as hypertension, diabetes, and high cholesterol—conditions that often develop silently.</w:t>
      </w:r>
    </w:p>
    <w:p w14:paraId="22D642B5" w14:textId="77777777" w:rsidR="006E098F" w:rsidRPr="006E098F" w:rsidRDefault="006E098F" w:rsidP="006E098F">
      <w:pPr>
        <w:rPr>
          <w:sz w:val="28"/>
          <w:szCs w:val="28"/>
        </w:rPr>
      </w:pPr>
    </w:p>
    <w:p w14:paraId="10C9D4BA" w14:textId="77777777" w:rsidR="006E098F" w:rsidRPr="006E098F" w:rsidRDefault="006E098F" w:rsidP="006E098F">
      <w:pPr>
        <w:rPr>
          <w:sz w:val="28"/>
          <w:szCs w:val="28"/>
        </w:rPr>
      </w:pPr>
      <w:r w:rsidRPr="006E098F">
        <w:rPr>
          <w:sz w:val="28"/>
          <w:szCs w:val="28"/>
        </w:rPr>
        <w:t>Public health initiatives play a crucial role in prevention. Education campaigns, accessible health services, and community-based exercise programs help reduce risk factors at the population level. Governments and health organizations emphasise reducing salt intake, promoting physical activity, and improving access to nutritious foods as key strategies for protecting cardiovascular health.</w:t>
      </w:r>
    </w:p>
    <w:p w14:paraId="29F2952D" w14:textId="77777777" w:rsidR="006E098F" w:rsidRPr="006E098F" w:rsidRDefault="006E098F" w:rsidP="006E098F">
      <w:pPr>
        <w:rPr>
          <w:sz w:val="28"/>
          <w:szCs w:val="28"/>
        </w:rPr>
      </w:pPr>
    </w:p>
    <w:p w14:paraId="5A519C43" w14:textId="77777777" w:rsidR="006E098F" w:rsidRPr="006E098F" w:rsidRDefault="006E098F" w:rsidP="006E098F">
      <w:pPr>
        <w:rPr>
          <w:sz w:val="28"/>
          <w:szCs w:val="28"/>
        </w:rPr>
      </w:pPr>
      <w:r w:rsidRPr="006E098F">
        <w:rPr>
          <w:sz w:val="28"/>
          <w:szCs w:val="28"/>
        </w:rPr>
        <w:t>7. Global Impact and Challenges</w:t>
      </w:r>
    </w:p>
    <w:p w14:paraId="07E4AA08" w14:textId="77777777" w:rsidR="006E098F" w:rsidRPr="006E098F" w:rsidRDefault="006E098F" w:rsidP="006E098F">
      <w:pPr>
        <w:rPr>
          <w:sz w:val="28"/>
          <w:szCs w:val="28"/>
        </w:rPr>
      </w:pPr>
    </w:p>
    <w:p w14:paraId="6A5BB9C3" w14:textId="77777777" w:rsidR="006E098F" w:rsidRPr="006E098F" w:rsidRDefault="006E098F" w:rsidP="006E098F">
      <w:pPr>
        <w:rPr>
          <w:sz w:val="28"/>
          <w:szCs w:val="28"/>
        </w:rPr>
      </w:pPr>
      <w:r w:rsidRPr="006E098F">
        <w:rPr>
          <w:sz w:val="28"/>
          <w:szCs w:val="28"/>
        </w:rPr>
        <w:t>Heart disease remains the world’s leading cause of death, accounting for an estimated 17.9 million deaths annually (WHO, 2023). While high-income countries have seen declines due to improved healthcare and prevention, many low- and middle-income nations continue to face rising rates due to urbanization, poor diet, and limited access to medical care.</w:t>
      </w:r>
    </w:p>
    <w:p w14:paraId="5BF26B45" w14:textId="77777777" w:rsidR="006E098F" w:rsidRPr="006E098F" w:rsidRDefault="006E098F" w:rsidP="006E098F">
      <w:pPr>
        <w:rPr>
          <w:sz w:val="28"/>
          <w:szCs w:val="28"/>
        </w:rPr>
      </w:pPr>
    </w:p>
    <w:p w14:paraId="7E0A1273" w14:textId="77777777" w:rsidR="006E098F" w:rsidRPr="006E098F" w:rsidRDefault="006E098F" w:rsidP="006E098F">
      <w:pPr>
        <w:rPr>
          <w:sz w:val="28"/>
          <w:szCs w:val="28"/>
        </w:rPr>
      </w:pPr>
      <w:r w:rsidRPr="006E098F">
        <w:rPr>
          <w:sz w:val="28"/>
          <w:szCs w:val="28"/>
        </w:rPr>
        <w:t>Health inequalities, late diagnosis, and financial barriers to treatment make management difficult for many individuals. Additionally, misinformation about diet, exercise, and heart health continues to spread, emphasizing the need for reliable education and accessible healthcare.</w:t>
      </w:r>
    </w:p>
    <w:p w14:paraId="6372C48E" w14:textId="77777777" w:rsidR="006E098F" w:rsidRPr="006E098F" w:rsidRDefault="006E098F" w:rsidP="006E098F">
      <w:pPr>
        <w:rPr>
          <w:sz w:val="28"/>
          <w:szCs w:val="28"/>
        </w:rPr>
      </w:pPr>
    </w:p>
    <w:p w14:paraId="44EB6250" w14:textId="189739C7" w:rsidR="006E098F" w:rsidRPr="006E098F" w:rsidRDefault="006E098F" w:rsidP="006E098F">
      <w:pPr>
        <w:rPr>
          <w:sz w:val="28"/>
          <w:szCs w:val="28"/>
        </w:rPr>
      </w:pPr>
    </w:p>
    <w:p w14:paraId="15277207" w14:textId="77777777" w:rsidR="006E098F" w:rsidRPr="006E098F" w:rsidRDefault="006E098F" w:rsidP="006E098F">
      <w:pPr>
        <w:rPr>
          <w:sz w:val="28"/>
          <w:szCs w:val="28"/>
        </w:rPr>
      </w:pPr>
    </w:p>
    <w:p w14:paraId="254E3DA7" w14:textId="6AD56BD8" w:rsidR="006E098F" w:rsidRPr="006E098F" w:rsidRDefault="006E098F" w:rsidP="006E098F">
      <w:pPr>
        <w:rPr>
          <w:sz w:val="28"/>
          <w:szCs w:val="28"/>
        </w:rPr>
      </w:pPr>
      <w:proofErr w:type="gramStart"/>
      <w:r w:rsidRPr="006E098F">
        <w:rPr>
          <w:sz w:val="28"/>
          <w:szCs w:val="28"/>
        </w:rPr>
        <w:t xml:space="preserve">Conclusion </w:t>
      </w:r>
      <w:r>
        <w:rPr>
          <w:sz w:val="28"/>
          <w:szCs w:val="28"/>
        </w:rPr>
        <w:t>:</w:t>
      </w:r>
      <w:proofErr w:type="gramEnd"/>
    </w:p>
    <w:p w14:paraId="459FF19B" w14:textId="77777777" w:rsidR="006E098F" w:rsidRPr="006E098F" w:rsidRDefault="006E098F" w:rsidP="006E098F">
      <w:pPr>
        <w:rPr>
          <w:sz w:val="28"/>
          <w:szCs w:val="28"/>
        </w:rPr>
      </w:pPr>
    </w:p>
    <w:p w14:paraId="24049B28" w14:textId="77777777" w:rsidR="006E098F" w:rsidRPr="006E098F" w:rsidRDefault="006E098F" w:rsidP="006E098F">
      <w:pPr>
        <w:rPr>
          <w:sz w:val="28"/>
          <w:szCs w:val="28"/>
        </w:rPr>
      </w:pPr>
      <w:r w:rsidRPr="006E098F">
        <w:rPr>
          <w:sz w:val="28"/>
          <w:szCs w:val="28"/>
        </w:rPr>
        <w:t>Heart disease continues to pose a major global health challenge, yet it is largely preventable through early awareness, healthy habits, and effective medical care. Understanding the different types of heart disease, the risk factors that contribute to it, and the importance of regular screening forms the foundation of prevention and management. Advances in diagnostic tools, medications, and surgical procedures have significantly improved survival rates, but lifestyle improvements remain the most powerful method of reducing risk. Public health initiatives play a vital role in encouraging healthier choices and providing access to necessary resources. As the global burden of heart disease continues to rise, individuals, healthcare providers, and policymakers must work together to promote heart-healthy environments and empower people to make informed decisions. With consistent effort and education, heart disease can be significantly reduced, improving quality of life for millions.</w:t>
      </w:r>
    </w:p>
    <w:p w14:paraId="5FC10AD2" w14:textId="77777777" w:rsidR="006E098F" w:rsidRPr="006E098F" w:rsidRDefault="006E098F" w:rsidP="006E098F">
      <w:pPr>
        <w:rPr>
          <w:sz w:val="28"/>
          <w:szCs w:val="28"/>
        </w:rPr>
      </w:pPr>
    </w:p>
    <w:p w14:paraId="0BC90A76" w14:textId="239BDAA1" w:rsidR="006E098F" w:rsidRPr="006E098F" w:rsidRDefault="006E098F" w:rsidP="006E098F">
      <w:pPr>
        <w:rPr>
          <w:sz w:val="28"/>
          <w:szCs w:val="28"/>
        </w:rPr>
      </w:pPr>
    </w:p>
    <w:p w14:paraId="3AA3011F" w14:textId="77777777" w:rsidR="006E098F" w:rsidRPr="006E098F" w:rsidRDefault="006E098F" w:rsidP="006E098F">
      <w:pPr>
        <w:rPr>
          <w:sz w:val="28"/>
          <w:szCs w:val="28"/>
        </w:rPr>
      </w:pPr>
    </w:p>
    <w:p w14:paraId="1A6EDB34" w14:textId="56099AB1" w:rsidR="006E098F" w:rsidRPr="006E098F" w:rsidRDefault="006E098F" w:rsidP="006E098F">
      <w:pPr>
        <w:rPr>
          <w:sz w:val="28"/>
          <w:szCs w:val="28"/>
        </w:rPr>
      </w:pPr>
    </w:p>
    <w:p w14:paraId="29DC24AC" w14:textId="77777777" w:rsidR="006E098F" w:rsidRPr="006E098F" w:rsidRDefault="006E098F" w:rsidP="006E098F">
      <w:pPr>
        <w:rPr>
          <w:sz w:val="28"/>
          <w:szCs w:val="28"/>
        </w:rPr>
      </w:pPr>
    </w:p>
    <w:p w14:paraId="5C09D32B" w14:textId="3F4EDA43" w:rsidR="006E098F" w:rsidRDefault="006E098F" w:rsidP="006E098F">
      <w:pPr>
        <w:rPr>
          <w:sz w:val="28"/>
          <w:szCs w:val="28"/>
        </w:rPr>
      </w:pPr>
      <w:r>
        <w:rPr>
          <w:sz w:val="28"/>
          <w:szCs w:val="28"/>
        </w:rPr>
        <w:t>References:</w:t>
      </w:r>
    </w:p>
    <w:p w14:paraId="7D779899" w14:textId="49805A02" w:rsidR="006E098F" w:rsidRPr="006E098F" w:rsidRDefault="006E098F" w:rsidP="006E098F">
      <w:pPr>
        <w:rPr>
          <w:sz w:val="28"/>
          <w:szCs w:val="28"/>
        </w:rPr>
      </w:pPr>
      <w:r w:rsidRPr="006E098F">
        <w:rPr>
          <w:sz w:val="28"/>
          <w:szCs w:val="28"/>
        </w:rPr>
        <w:t xml:space="preserve">American Heart Association (2024) </w:t>
      </w:r>
      <w:proofErr w:type="gramStart"/>
      <w:r w:rsidRPr="006E098F">
        <w:rPr>
          <w:sz w:val="28"/>
          <w:szCs w:val="28"/>
        </w:rPr>
        <w:t>Heart Disease</w:t>
      </w:r>
      <w:proofErr w:type="gramEnd"/>
      <w:r w:rsidRPr="006E098F">
        <w:rPr>
          <w:sz w:val="28"/>
          <w:szCs w:val="28"/>
        </w:rPr>
        <w:t xml:space="preserve"> and Stroke Statistics. AHA.</w:t>
      </w:r>
    </w:p>
    <w:p w14:paraId="702615AC" w14:textId="77777777" w:rsidR="006E098F" w:rsidRPr="006E098F" w:rsidRDefault="006E098F" w:rsidP="006E098F">
      <w:pPr>
        <w:rPr>
          <w:sz w:val="28"/>
          <w:szCs w:val="28"/>
        </w:rPr>
      </w:pPr>
      <w:r w:rsidRPr="006E098F">
        <w:rPr>
          <w:sz w:val="28"/>
          <w:szCs w:val="28"/>
        </w:rPr>
        <w:t>British Heart Foundation (2024) Types of Heart Conditions. BHF.</w:t>
      </w:r>
    </w:p>
    <w:p w14:paraId="001A5D80" w14:textId="77777777" w:rsidR="006E098F" w:rsidRPr="006E098F" w:rsidRDefault="006E098F" w:rsidP="006E098F">
      <w:pPr>
        <w:rPr>
          <w:sz w:val="28"/>
          <w:szCs w:val="28"/>
        </w:rPr>
      </w:pPr>
      <w:r w:rsidRPr="006E098F">
        <w:rPr>
          <w:sz w:val="28"/>
          <w:szCs w:val="28"/>
        </w:rPr>
        <w:t>Harvard School of Public Health (2023) Prevention of Cardiovascular Disease. Harvard University.</w:t>
      </w:r>
    </w:p>
    <w:p w14:paraId="0E81AE47" w14:textId="77777777" w:rsidR="006E098F" w:rsidRPr="006E098F" w:rsidRDefault="006E098F" w:rsidP="006E098F">
      <w:pPr>
        <w:rPr>
          <w:sz w:val="28"/>
          <w:szCs w:val="28"/>
        </w:rPr>
      </w:pPr>
      <w:r w:rsidRPr="006E098F">
        <w:rPr>
          <w:sz w:val="28"/>
          <w:szCs w:val="28"/>
        </w:rPr>
        <w:t xml:space="preserve">Mayo Clinic (2023) </w:t>
      </w:r>
      <w:proofErr w:type="gramStart"/>
      <w:r w:rsidRPr="006E098F">
        <w:rPr>
          <w:sz w:val="28"/>
          <w:szCs w:val="28"/>
        </w:rPr>
        <w:t>Heart Disease</w:t>
      </w:r>
      <w:proofErr w:type="gramEnd"/>
      <w:r w:rsidRPr="006E098F">
        <w:rPr>
          <w:sz w:val="28"/>
          <w:szCs w:val="28"/>
        </w:rPr>
        <w:t xml:space="preserve"> – Diagnosis and Treatment. Mayo Clinic.</w:t>
      </w:r>
    </w:p>
    <w:p w14:paraId="200784CE" w14:textId="77777777" w:rsidR="006E098F" w:rsidRPr="006E098F" w:rsidRDefault="006E098F" w:rsidP="006E098F">
      <w:pPr>
        <w:rPr>
          <w:sz w:val="28"/>
          <w:szCs w:val="28"/>
        </w:rPr>
      </w:pPr>
      <w:r w:rsidRPr="006E098F">
        <w:rPr>
          <w:sz w:val="28"/>
          <w:szCs w:val="28"/>
        </w:rPr>
        <w:t xml:space="preserve">NHS (2024) </w:t>
      </w:r>
      <w:proofErr w:type="gramStart"/>
      <w:r w:rsidRPr="006E098F">
        <w:rPr>
          <w:sz w:val="28"/>
          <w:szCs w:val="28"/>
        </w:rPr>
        <w:t>Heart Disease</w:t>
      </w:r>
      <w:proofErr w:type="gramEnd"/>
      <w:r w:rsidRPr="006E098F">
        <w:rPr>
          <w:sz w:val="28"/>
          <w:szCs w:val="28"/>
        </w:rPr>
        <w:t>: Causes and Risk Factors. NHS UK.</w:t>
      </w:r>
    </w:p>
    <w:p w14:paraId="6FA4E7DA" w14:textId="5B7E9EB8" w:rsidR="006E098F" w:rsidRDefault="006E098F" w:rsidP="006E098F">
      <w:pPr>
        <w:rPr>
          <w:sz w:val="28"/>
          <w:szCs w:val="28"/>
        </w:rPr>
      </w:pPr>
      <w:r w:rsidRPr="006E098F">
        <w:rPr>
          <w:sz w:val="28"/>
          <w:szCs w:val="28"/>
        </w:rPr>
        <w:t xml:space="preserve">World Health Organization (2023) </w:t>
      </w:r>
      <w:proofErr w:type="gramStart"/>
      <w:r w:rsidRPr="006E098F">
        <w:rPr>
          <w:sz w:val="28"/>
          <w:szCs w:val="28"/>
        </w:rPr>
        <w:t>Cardiovascular Diseases</w:t>
      </w:r>
      <w:proofErr w:type="gramEnd"/>
      <w:r w:rsidRPr="006E098F">
        <w:rPr>
          <w:sz w:val="28"/>
          <w:szCs w:val="28"/>
        </w:rPr>
        <w:t xml:space="preserve"> (CVDs). WHO.</w:t>
      </w:r>
    </w:p>
    <w:p w14:paraId="435EDBFB" w14:textId="77777777" w:rsidR="006E098F" w:rsidRDefault="006E098F" w:rsidP="006E098F">
      <w:pPr>
        <w:rPr>
          <w:sz w:val="28"/>
          <w:szCs w:val="28"/>
        </w:rPr>
      </w:pPr>
    </w:p>
    <w:p w14:paraId="74AC72D2" w14:textId="77777777" w:rsidR="006E098F" w:rsidRDefault="006E098F" w:rsidP="006E098F">
      <w:pPr>
        <w:rPr>
          <w:sz w:val="28"/>
          <w:szCs w:val="28"/>
        </w:rPr>
      </w:pPr>
    </w:p>
    <w:p w14:paraId="7587E45B" w14:textId="77777777" w:rsidR="006E098F" w:rsidRDefault="006E098F" w:rsidP="006E098F">
      <w:pPr>
        <w:rPr>
          <w:sz w:val="28"/>
          <w:szCs w:val="28"/>
        </w:rPr>
      </w:pPr>
    </w:p>
    <w:p w14:paraId="5D42AD58" w14:textId="77777777" w:rsidR="006E098F" w:rsidRDefault="006E098F" w:rsidP="006E098F">
      <w:pPr>
        <w:rPr>
          <w:sz w:val="28"/>
          <w:szCs w:val="28"/>
        </w:rPr>
      </w:pPr>
    </w:p>
    <w:p w14:paraId="6CAA65C4" w14:textId="77777777" w:rsidR="006E098F" w:rsidRDefault="006E098F" w:rsidP="006E098F">
      <w:pPr>
        <w:rPr>
          <w:sz w:val="28"/>
          <w:szCs w:val="28"/>
        </w:rPr>
      </w:pPr>
    </w:p>
    <w:p w14:paraId="707B6141" w14:textId="77777777" w:rsidR="006E098F" w:rsidRDefault="006E098F" w:rsidP="006E098F">
      <w:pPr>
        <w:rPr>
          <w:sz w:val="28"/>
          <w:szCs w:val="28"/>
        </w:rPr>
      </w:pPr>
    </w:p>
    <w:p w14:paraId="34E0CEE0" w14:textId="77777777" w:rsidR="006E098F" w:rsidRDefault="006E098F" w:rsidP="006E098F">
      <w:pPr>
        <w:rPr>
          <w:sz w:val="28"/>
          <w:szCs w:val="28"/>
        </w:rPr>
      </w:pPr>
    </w:p>
    <w:p w14:paraId="359B9089" w14:textId="77777777" w:rsidR="006E098F" w:rsidRDefault="006E098F" w:rsidP="006E098F">
      <w:pPr>
        <w:rPr>
          <w:sz w:val="28"/>
          <w:szCs w:val="28"/>
        </w:rPr>
      </w:pPr>
    </w:p>
    <w:p w14:paraId="3DF889F6" w14:textId="77777777" w:rsidR="006E098F" w:rsidRPr="006E098F" w:rsidRDefault="006E098F" w:rsidP="006E098F">
      <w:pPr>
        <w:rPr>
          <w:sz w:val="28"/>
          <w:szCs w:val="28"/>
        </w:rPr>
      </w:pPr>
    </w:p>
    <w:bookmarkEnd w:id="0"/>
    <w:p w14:paraId="68A4D84C" w14:textId="77777777" w:rsidR="003A72F2" w:rsidRDefault="003A72F2"/>
    <w:sectPr w:rsidR="003A72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3470653">
    <w:abstractNumId w:val="0"/>
  </w:num>
  <w:num w:numId="2" w16cid:durableId="785853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98F"/>
    <w:rsid w:val="003A66CD"/>
    <w:rsid w:val="003A72F2"/>
    <w:rsid w:val="006E098F"/>
    <w:rsid w:val="00A50F9B"/>
    <w:rsid w:val="00BE476A"/>
    <w:rsid w:val="00C85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4FA71"/>
  <w15:chartTrackingRefBased/>
  <w15:docId w15:val="{D8BB8652-23BD-0540-B0B3-BB42E280E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98F"/>
  </w:style>
  <w:style w:type="paragraph" w:styleId="Heading1">
    <w:name w:val="heading 1"/>
    <w:basedOn w:val="Normal"/>
    <w:next w:val="Normal"/>
    <w:link w:val="Heading1Char"/>
    <w:uiPriority w:val="9"/>
    <w:qFormat/>
    <w:rsid w:val="006E098F"/>
    <w:pPr>
      <w:pBdr>
        <w:bottom w:val="single" w:sz="12" w:space="1" w:color="0F4761" w:themeColor="accent1" w:themeShade="BF"/>
      </w:pBdr>
      <w:spacing w:before="600" w:after="80"/>
      <w:ind w:firstLine="0"/>
      <w:outlineLvl w:val="0"/>
    </w:pPr>
    <w:rPr>
      <w:rFonts w:asciiTheme="majorHAnsi" w:eastAsiaTheme="majorEastAsia" w:hAnsiTheme="majorHAnsi" w:cstheme="majorBidi"/>
      <w:b/>
      <w:bCs/>
      <w:color w:val="0F4761" w:themeColor="accent1" w:themeShade="BF"/>
      <w:sz w:val="24"/>
      <w:szCs w:val="24"/>
    </w:rPr>
  </w:style>
  <w:style w:type="paragraph" w:styleId="Heading2">
    <w:name w:val="heading 2"/>
    <w:basedOn w:val="Normal"/>
    <w:next w:val="Normal"/>
    <w:link w:val="Heading2Char"/>
    <w:uiPriority w:val="9"/>
    <w:semiHidden/>
    <w:unhideWhenUsed/>
    <w:qFormat/>
    <w:rsid w:val="006E098F"/>
    <w:pPr>
      <w:pBdr>
        <w:bottom w:val="single" w:sz="8" w:space="1" w:color="156082" w:themeColor="accent1"/>
      </w:pBdr>
      <w:spacing w:before="200" w:after="80"/>
      <w:ind w:firstLine="0"/>
      <w:outlineLvl w:val="1"/>
    </w:pPr>
    <w:rPr>
      <w:rFonts w:asciiTheme="majorHAnsi" w:eastAsiaTheme="majorEastAsia" w:hAnsiTheme="majorHAnsi" w:cstheme="majorBidi"/>
      <w:color w:val="0F4761" w:themeColor="accent1" w:themeShade="BF"/>
      <w:sz w:val="24"/>
      <w:szCs w:val="24"/>
    </w:rPr>
  </w:style>
  <w:style w:type="paragraph" w:styleId="Heading3">
    <w:name w:val="heading 3"/>
    <w:basedOn w:val="Normal"/>
    <w:next w:val="Normal"/>
    <w:link w:val="Heading3Char"/>
    <w:uiPriority w:val="9"/>
    <w:semiHidden/>
    <w:unhideWhenUsed/>
    <w:qFormat/>
    <w:rsid w:val="006E098F"/>
    <w:pPr>
      <w:pBdr>
        <w:bottom w:val="single" w:sz="4" w:space="1" w:color="45B0E1" w:themeColor="accent1" w:themeTint="99"/>
      </w:pBdr>
      <w:spacing w:before="200" w:after="80"/>
      <w:ind w:firstLine="0"/>
      <w:outlineLvl w:val="2"/>
    </w:pPr>
    <w:rPr>
      <w:rFonts w:asciiTheme="majorHAnsi" w:eastAsiaTheme="majorEastAsia" w:hAnsiTheme="majorHAnsi" w:cstheme="majorBidi"/>
      <w:color w:val="156082" w:themeColor="accent1"/>
      <w:sz w:val="24"/>
      <w:szCs w:val="24"/>
    </w:rPr>
  </w:style>
  <w:style w:type="paragraph" w:styleId="Heading4">
    <w:name w:val="heading 4"/>
    <w:basedOn w:val="Normal"/>
    <w:next w:val="Normal"/>
    <w:link w:val="Heading4Char"/>
    <w:uiPriority w:val="9"/>
    <w:semiHidden/>
    <w:unhideWhenUsed/>
    <w:qFormat/>
    <w:rsid w:val="006E098F"/>
    <w:pPr>
      <w:pBdr>
        <w:bottom w:val="single" w:sz="4" w:space="2" w:color="83CAEB" w:themeColor="accent1" w:themeTint="66"/>
      </w:pBdr>
      <w:spacing w:before="200" w:after="80"/>
      <w:ind w:firstLine="0"/>
      <w:outlineLvl w:val="3"/>
    </w:pPr>
    <w:rPr>
      <w:rFonts w:asciiTheme="majorHAnsi" w:eastAsiaTheme="majorEastAsia" w:hAnsiTheme="majorHAnsi" w:cstheme="majorBidi"/>
      <w:i/>
      <w:iCs/>
      <w:color w:val="156082" w:themeColor="accent1"/>
      <w:sz w:val="24"/>
      <w:szCs w:val="24"/>
    </w:rPr>
  </w:style>
  <w:style w:type="paragraph" w:styleId="Heading5">
    <w:name w:val="heading 5"/>
    <w:basedOn w:val="Normal"/>
    <w:next w:val="Normal"/>
    <w:link w:val="Heading5Char"/>
    <w:uiPriority w:val="9"/>
    <w:semiHidden/>
    <w:unhideWhenUsed/>
    <w:qFormat/>
    <w:rsid w:val="006E098F"/>
    <w:pPr>
      <w:spacing w:before="200" w:after="80"/>
      <w:ind w:firstLine="0"/>
      <w:outlineLvl w:val="4"/>
    </w:pPr>
    <w:rPr>
      <w:rFonts w:asciiTheme="majorHAnsi" w:eastAsiaTheme="majorEastAsia" w:hAnsiTheme="majorHAnsi" w:cstheme="majorBidi"/>
      <w:color w:val="156082" w:themeColor="accent1"/>
    </w:rPr>
  </w:style>
  <w:style w:type="paragraph" w:styleId="Heading6">
    <w:name w:val="heading 6"/>
    <w:basedOn w:val="Normal"/>
    <w:next w:val="Normal"/>
    <w:link w:val="Heading6Char"/>
    <w:uiPriority w:val="9"/>
    <w:semiHidden/>
    <w:unhideWhenUsed/>
    <w:qFormat/>
    <w:rsid w:val="006E098F"/>
    <w:pPr>
      <w:spacing w:before="280" w:after="100"/>
      <w:ind w:firstLine="0"/>
      <w:outlineLvl w:val="5"/>
    </w:pPr>
    <w:rPr>
      <w:rFonts w:asciiTheme="majorHAnsi" w:eastAsiaTheme="majorEastAsia" w:hAnsiTheme="majorHAnsi" w:cstheme="majorBidi"/>
      <w:i/>
      <w:iCs/>
      <w:color w:val="156082" w:themeColor="accent1"/>
    </w:rPr>
  </w:style>
  <w:style w:type="paragraph" w:styleId="Heading7">
    <w:name w:val="heading 7"/>
    <w:basedOn w:val="Normal"/>
    <w:next w:val="Normal"/>
    <w:link w:val="Heading7Char"/>
    <w:uiPriority w:val="9"/>
    <w:semiHidden/>
    <w:unhideWhenUsed/>
    <w:qFormat/>
    <w:rsid w:val="006E098F"/>
    <w:pPr>
      <w:spacing w:before="320" w:after="100"/>
      <w:ind w:firstLine="0"/>
      <w:outlineLvl w:val="6"/>
    </w:pPr>
    <w:rPr>
      <w:rFonts w:asciiTheme="majorHAnsi" w:eastAsiaTheme="majorEastAsia" w:hAnsiTheme="majorHAnsi" w:cstheme="majorBidi"/>
      <w:b/>
      <w:bCs/>
      <w:color w:val="196B24" w:themeColor="accent3"/>
      <w:sz w:val="20"/>
      <w:szCs w:val="20"/>
    </w:rPr>
  </w:style>
  <w:style w:type="paragraph" w:styleId="Heading8">
    <w:name w:val="heading 8"/>
    <w:basedOn w:val="Normal"/>
    <w:next w:val="Normal"/>
    <w:link w:val="Heading8Char"/>
    <w:uiPriority w:val="9"/>
    <w:semiHidden/>
    <w:unhideWhenUsed/>
    <w:qFormat/>
    <w:rsid w:val="006E098F"/>
    <w:pPr>
      <w:spacing w:before="320" w:after="100"/>
      <w:ind w:firstLine="0"/>
      <w:outlineLvl w:val="7"/>
    </w:pPr>
    <w:rPr>
      <w:rFonts w:asciiTheme="majorHAnsi" w:eastAsiaTheme="majorEastAsia" w:hAnsiTheme="majorHAnsi" w:cstheme="majorBidi"/>
      <w:b/>
      <w:bCs/>
      <w:i/>
      <w:iCs/>
      <w:color w:val="196B24" w:themeColor="accent3"/>
      <w:sz w:val="20"/>
      <w:szCs w:val="20"/>
    </w:rPr>
  </w:style>
  <w:style w:type="paragraph" w:styleId="Heading9">
    <w:name w:val="heading 9"/>
    <w:basedOn w:val="Normal"/>
    <w:next w:val="Normal"/>
    <w:link w:val="Heading9Char"/>
    <w:uiPriority w:val="9"/>
    <w:semiHidden/>
    <w:unhideWhenUsed/>
    <w:qFormat/>
    <w:rsid w:val="006E098F"/>
    <w:pPr>
      <w:spacing w:before="320" w:after="100"/>
      <w:ind w:firstLine="0"/>
      <w:outlineLvl w:val="8"/>
    </w:pPr>
    <w:rPr>
      <w:rFonts w:asciiTheme="majorHAnsi" w:eastAsiaTheme="majorEastAsia" w:hAnsiTheme="majorHAnsi" w:cstheme="majorBidi"/>
      <w:i/>
      <w:iCs/>
      <w:color w:val="196B24"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98F"/>
    <w:rPr>
      <w:rFonts w:asciiTheme="majorHAnsi" w:eastAsiaTheme="majorEastAsia" w:hAnsiTheme="majorHAnsi" w:cstheme="majorBidi"/>
      <w:b/>
      <w:bCs/>
      <w:color w:val="0F4761" w:themeColor="accent1" w:themeShade="BF"/>
      <w:sz w:val="24"/>
      <w:szCs w:val="24"/>
    </w:rPr>
  </w:style>
  <w:style w:type="character" w:customStyle="1" w:styleId="Heading2Char">
    <w:name w:val="Heading 2 Char"/>
    <w:basedOn w:val="DefaultParagraphFont"/>
    <w:link w:val="Heading2"/>
    <w:uiPriority w:val="9"/>
    <w:semiHidden/>
    <w:rsid w:val="006E098F"/>
    <w:rPr>
      <w:rFonts w:asciiTheme="majorHAnsi" w:eastAsiaTheme="majorEastAsia" w:hAnsiTheme="majorHAnsi" w:cstheme="majorBidi"/>
      <w:color w:val="0F4761" w:themeColor="accent1" w:themeShade="BF"/>
      <w:sz w:val="24"/>
      <w:szCs w:val="24"/>
    </w:rPr>
  </w:style>
  <w:style w:type="character" w:customStyle="1" w:styleId="Heading3Char">
    <w:name w:val="Heading 3 Char"/>
    <w:basedOn w:val="DefaultParagraphFont"/>
    <w:link w:val="Heading3"/>
    <w:uiPriority w:val="9"/>
    <w:semiHidden/>
    <w:rsid w:val="006E098F"/>
    <w:rPr>
      <w:rFonts w:asciiTheme="majorHAnsi" w:eastAsiaTheme="majorEastAsia" w:hAnsiTheme="majorHAnsi" w:cstheme="majorBidi"/>
      <w:color w:val="156082" w:themeColor="accent1"/>
      <w:sz w:val="24"/>
      <w:szCs w:val="24"/>
    </w:rPr>
  </w:style>
  <w:style w:type="character" w:customStyle="1" w:styleId="Heading4Char">
    <w:name w:val="Heading 4 Char"/>
    <w:basedOn w:val="DefaultParagraphFont"/>
    <w:link w:val="Heading4"/>
    <w:uiPriority w:val="9"/>
    <w:semiHidden/>
    <w:rsid w:val="006E098F"/>
    <w:rPr>
      <w:rFonts w:asciiTheme="majorHAnsi" w:eastAsiaTheme="majorEastAsia" w:hAnsiTheme="majorHAnsi" w:cstheme="majorBidi"/>
      <w:i/>
      <w:iCs/>
      <w:color w:val="156082" w:themeColor="accent1"/>
      <w:sz w:val="24"/>
      <w:szCs w:val="24"/>
    </w:rPr>
  </w:style>
  <w:style w:type="character" w:customStyle="1" w:styleId="Heading5Char">
    <w:name w:val="Heading 5 Char"/>
    <w:basedOn w:val="DefaultParagraphFont"/>
    <w:link w:val="Heading5"/>
    <w:uiPriority w:val="9"/>
    <w:semiHidden/>
    <w:rsid w:val="006E098F"/>
    <w:rPr>
      <w:rFonts w:asciiTheme="majorHAnsi" w:eastAsiaTheme="majorEastAsia" w:hAnsiTheme="majorHAnsi" w:cstheme="majorBidi"/>
      <w:color w:val="156082" w:themeColor="accent1"/>
    </w:rPr>
  </w:style>
  <w:style w:type="character" w:customStyle="1" w:styleId="Heading6Char">
    <w:name w:val="Heading 6 Char"/>
    <w:basedOn w:val="DefaultParagraphFont"/>
    <w:link w:val="Heading6"/>
    <w:uiPriority w:val="9"/>
    <w:semiHidden/>
    <w:rsid w:val="006E098F"/>
    <w:rPr>
      <w:rFonts w:asciiTheme="majorHAnsi" w:eastAsiaTheme="majorEastAsia" w:hAnsiTheme="majorHAnsi" w:cstheme="majorBidi"/>
      <w:i/>
      <w:iCs/>
      <w:color w:val="156082" w:themeColor="accent1"/>
    </w:rPr>
  </w:style>
  <w:style w:type="character" w:customStyle="1" w:styleId="Heading7Char">
    <w:name w:val="Heading 7 Char"/>
    <w:basedOn w:val="DefaultParagraphFont"/>
    <w:link w:val="Heading7"/>
    <w:uiPriority w:val="9"/>
    <w:semiHidden/>
    <w:rsid w:val="006E098F"/>
    <w:rPr>
      <w:rFonts w:asciiTheme="majorHAnsi" w:eastAsiaTheme="majorEastAsia" w:hAnsiTheme="majorHAnsi" w:cstheme="majorBidi"/>
      <w:b/>
      <w:bCs/>
      <w:color w:val="196B24" w:themeColor="accent3"/>
      <w:sz w:val="20"/>
      <w:szCs w:val="20"/>
    </w:rPr>
  </w:style>
  <w:style w:type="character" w:customStyle="1" w:styleId="Heading8Char">
    <w:name w:val="Heading 8 Char"/>
    <w:basedOn w:val="DefaultParagraphFont"/>
    <w:link w:val="Heading8"/>
    <w:uiPriority w:val="9"/>
    <w:semiHidden/>
    <w:rsid w:val="006E098F"/>
    <w:rPr>
      <w:rFonts w:asciiTheme="majorHAnsi" w:eastAsiaTheme="majorEastAsia" w:hAnsiTheme="majorHAnsi" w:cstheme="majorBidi"/>
      <w:b/>
      <w:bCs/>
      <w:i/>
      <w:iCs/>
      <w:color w:val="196B24" w:themeColor="accent3"/>
      <w:sz w:val="20"/>
      <w:szCs w:val="20"/>
    </w:rPr>
  </w:style>
  <w:style w:type="character" w:customStyle="1" w:styleId="Heading9Char">
    <w:name w:val="Heading 9 Char"/>
    <w:basedOn w:val="DefaultParagraphFont"/>
    <w:link w:val="Heading9"/>
    <w:uiPriority w:val="9"/>
    <w:semiHidden/>
    <w:rsid w:val="006E098F"/>
    <w:rPr>
      <w:rFonts w:asciiTheme="majorHAnsi" w:eastAsiaTheme="majorEastAsia" w:hAnsiTheme="majorHAnsi" w:cstheme="majorBidi"/>
      <w:i/>
      <w:iCs/>
      <w:color w:val="196B24" w:themeColor="accent3"/>
      <w:sz w:val="20"/>
      <w:szCs w:val="20"/>
    </w:rPr>
  </w:style>
  <w:style w:type="paragraph" w:styleId="Title">
    <w:name w:val="Title"/>
    <w:basedOn w:val="Normal"/>
    <w:next w:val="Normal"/>
    <w:link w:val="TitleChar"/>
    <w:uiPriority w:val="10"/>
    <w:qFormat/>
    <w:rsid w:val="006E098F"/>
    <w:pPr>
      <w:pBdr>
        <w:top w:val="single" w:sz="8" w:space="10" w:color="64BDE6" w:themeColor="accent1" w:themeTint="7F"/>
        <w:bottom w:val="single" w:sz="24" w:space="15" w:color="196B24" w:themeColor="accent3"/>
      </w:pBdr>
      <w:ind w:firstLine="0"/>
      <w:jc w:val="center"/>
    </w:pPr>
    <w:rPr>
      <w:rFonts w:asciiTheme="majorHAnsi" w:eastAsiaTheme="majorEastAsia" w:hAnsiTheme="majorHAnsi" w:cstheme="majorBidi"/>
      <w:i/>
      <w:iCs/>
      <w:color w:val="0A2F40" w:themeColor="accent1" w:themeShade="7F"/>
      <w:sz w:val="60"/>
      <w:szCs w:val="60"/>
    </w:rPr>
  </w:style>
  <w:style w:type="character" w:customStyle="1" w:styleId="TitleChar">
    <w:name w:val="Title Char"/>
    <w:basedOn w:val="DefaultParagraphFont"/>
    <w:link w:val="Title"/>
    <w:uiPriority w:val="10"/>
    <w:rsid w:val="006E098F"/>
    <w:rPr>
      <w:rFonts w:asciiTheme="majorHAnsi" w:eastAsiaTheme="majorEastAsia" w:hAnsiTheme="majorHAnsi" w:cstheme="majorBidi"/>
      <w:i/>
      <w:iCs/>
      <w:color w:val="0A2F40" w:themeColor="accent1" w:themeShade="7F"/>
      <w:sz w:val="60"/>
      <w:szCs w:val="60"/>
    </w:rPr>
  </w:style>
  <w:style w:type="paragraph" w:styleId="Subtitle">
    <w:name w:val="Subtitle"/>
    <w:basedOn w:val="Normal"/>
    <w:next w:val="Normal"/>
    <w:link w:val="SubtitleChar"/>
    <w:uiPriority w:val="11"/>
    <w:qFormat/>
    <w:rsid w:val="006E098F"/>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6E098F"/>
    <w:rPr>
      <w:i/>
      <w:iCs/>
      <w:sz w:val="24"/>
      <w:szCs w:val="24"/>
    </w:rPr>
  </w:style>
  <w:style w:type="paragraph" w:styleId="Quote">
    <w:name w:val="Quote"/>
    <w:basedOn w:val="Normal"/>
    <w:next w:val="Normal"/>
    <w:link w:val="QuoteChar"/>
    <w:uiPriority w:val="29"/>
    <w:qFormat/>
    <w:rsid w:val="006E098F"/>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6E098F"/>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6E098F"/>
    <w:pPr>
      <w:ind w:left="720"/>
      <w:contextualSpacing/>
    </w:pPr>
  </w:style>
  <w:style w:type="character" w:styleId="IntenseEmphasis">
    <w:name w:val="Intense Emphasis"/>
    <w:uiPriority w:val="21"/>
    <w:qFormat/>
    <w:rsid w:val="006E098F"/>
    <w:rPr>
      <w:b/>
      <w:bCs/>
      <w:i/>
      <w:iCs/>
      <w:color w:val="156082" w:themeColor="accent1"/>
      <w:sz w:val="22"/>
      <w:szCs w:val="22"/>
    </w:rPr>
  </w:style>
  <w:style w:type="paragraph" w:styleId="IntenseQuote">
    <w:name w:val="Intense Quote"/>
    <w:basedOn w:val="Normal"/>
    <w:next w:val="Normal"/>
    <w:link w:val="IntenseQuoteChar"/>
    <w:uiPriority w:val="30"/>
    <w:qFormat/>
    <w:rsid w:val="006E098F"/>
    <w:pPr>
      <w:pBdr>
        <w:top w:val="single" w:sz="12" w:space="10" w:color="83CAEB" w:themeColor="accent1" w:themeTint="66"/>
        <w:left w:val="single" w:sz="36" w:space="4" w:color="156082" w:themeColor="accent1"/>
        <w:bottom w:val="single" w:sz="24" w:space="10" w:color="196B24" w:themeColor="accent3"/>
        <w:right w:val="single" w:sz="36" w:space="4" w:color="156082" w:themeColor="accent1"/>
      </w:pBdr>
      <w:shd w:val="clear" w:color="auto" w:fill="156082"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6E098F"/>
    <w:rPr>
      <w:rFonts w:asciiTheme="majorHAnsi" w:eastAsiaTheme="majorEastAsia" w:hAnsiTheme="majorHAnsi" w:cstheme="majorBidi"/>
      <w:i/>
      <w:iCs/>
      <w:color w:val="FFFFFF" w:themeColor="background1"/>
      <w:sz w:val="24"/>
      <w:szCs w:val="24"/>
      <w:shd w:val="clear" w:color="auto" w:fill="156082" w:themeFill="accent1"/>
    </w:rPr>
  </w:style>
  <w:style w:type="character" w:styleId="IntenseReference">
    <w:name w:val="Intense Reference"/>
    <w:basedOn w:val="DefaultParagraphFont"/>
    <w:uiPriority w:val="32"/>
    <w:qFormat/>
    <w:rsid w:val="006E098F"/>
    <w:rPr>
      <w:b/>
      <w:bCs/>
      <w:color w:val="124F1A" w:themeColor="accent3" w:themeShade="BF"/>
      <w:u w:val="single" w:color="196B24" w:themeColor="accent3"/>
    </w:rPr>
  </w:style>
  <w:style w:type="paragraph" w:styleId="Caption">
    <w:name w:val="caption"/>
    <w:basedOn w:val="Normal"/>
    <w:next w:val="Normal"/>
    <w:uiPriority w:val="35"/>
    <w:semiHidden/>
    <w:unhideWhenUsed/>
    <w:qFormat/>
    <w:rsid w:val="006E098F"/>
    <w:rPr>
      <w:b/>
      <w:bCs/>
      <w:sz w:val="18"/>
      <w:szCs w:val="18"/>
    </w:rPr>
  </w:style>
  <w:style w:type="character" w:styleId="Strong">
    <w:name w:val="Strong"/>
    <w:basedOn w:val="DefaultParagraphFont"/>
    <w:uiPriority w:val="22"/>
    <w:qFormat/>
    <w:rsid w:val="006E098F"/>
    <w:rPr>
      <w:b/>
      <w:bCs/>
      <w:spacing w:val="0"/>
    </w:rPr>
  </w:style>
  <w:style w:type="character" w:styleId="Emphasis">
    <w:name w:val="Emphasis"/>
    <w:uiPriority w:val="20"/>
    <w:qFormat/>
    <w:rsid w:val="006E098F"/>
    <w:rPr>
      <w:b/>
      <w:bCs/>
      <w:i/>
      <w:iCs/>
      <w:color w:val="5A5A5A" w:themeColor="text1" w:themeTint="A5"/>
    </w:rPr>
  </w:style>
  <w:style w:type="paragraph" w:styleId="NoSpacing">
    <w:name w:val="No Spacing"/>
    <w:basedOn w:val="Normal"/>
    <w:link w:val="NoSpacingChar"/>
    <w:uiPriority w:val="1"/>
    <w:qFormat/>
    <w:rsid w:val="006E098F"/>
    <w:pPr>
      <w:ind w:firstLine="0"/>
    </w:pPr>
  </w:style>
  <w:style w:type="character" w:customStyle="1" w:styleId="NoSpacingChar">
    <w:name w:val="No Spacing Char"/>
    <w:basedOn w:val="DefaultParagraphFont"/>
    <w:link w:val="NoSpacing"/>
    <w:uiPriority w:val="1"/>
    <w:rsid w:val="006E098F"/>
  </w:style>
  <w:style w:type="character" w:styleId="SubtleEmphasis">
    <w:name w:val="Subtle Emphasis"/>
    <w:uiPriority w:val="19"/>
    <w:qFormat/>
    <w:rsid w:val="006E098F"/>
    <w:rPr>
      <w:i/>
      <w:iCs/>
      <w:color w:val="5A5A5A" w:themeColor="text1" w:themeTint="A5"/>
    </w:rPr>
  </w:style>
  <w:style w:type="character" w:styleId="SubtleReference">
    <w:name w:val="Subtle Reference"/>
    <w:uiPriority w:val="31"/>
    <w:qFormat/>
    <w:rsid w:val="006E098F"/>
    <w:rPr>
      <w:color w:val="auto"/>
      <w:u w:val="single" w:color="196B24" w:themeColor="accent3"/>
    </w:rPr>
  </w:style>
  <w:style w:type="character" w:styleId="BookTitle">
    <w:name w:val="Book Title"/>
    <w:basedOn w:val="DefaultParagraphFont"/>
    <w:uiPriority w:val="33"/>
    <w:qFormat/>
    <w:rsid w:val="006E098F"/>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6E098F"/>
    <w:pPr>
      <w:outlineLvl w:val="9"/>
    </w:pPr>
  </w:style>
  <w:style w:type="paragraph" w:customStyle="1" w:styleId="PersonalName">
    <w:name w:val="Personal Name"/>
    <w:basedOn w:val="Title"/>
    <w:rsid w:val="006E098F"/>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89B3E-BA13-8C45-AF90-FAA7AFEC1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Pages>
  <Words>1358</Words>
  <Characters>7743</Characters>
  <Application>Microsoft Office Word</Application>
  <DocSecurity>0</DocSecurity>
  <Lines>64</Lines>
  <Paragraphs>18</Paragraphs>
  <ScaleCrop>false</ScaleCrop>
  <Company/>
  <LinksUpToDate>false</LinksUpToDate>
  <CharactersWithSpaces>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Begum (2441716)</dc:creator>
  <cp:keywords/>
  <dc:description/>
  <cp:lastModifiedBy>Tania Begum (2441716)</cp:lastModifiedBy>
  <cp:revision>1</cp:revision>
  <dcterms:created xsi:type="dcterms:W3CDTF">2025-12-07T13:36:00Z</dcterms:created>
  <dcterms:modified xsi:type="dcterms:W3CDTF">2025-12-07T13:50:00Z</dcterms:modified>
</cp:coreProperties>
</file>