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1D22" w:rsidRPr="001D77F4" w:rsidRDefault="00E11D22">
      <w:pPr>
        <w:rPr>
          <w:rFonts w:cstheme="minorHAnsi"/>
          <w:sz w:val="40"/>
          <w:szCs w:val="40"/>
        </w:rPr>
      </w:pPr>
      <w:r w:rsidRPr="001D77F4">
        <w:rPr>
          <w:rFonts w:cstheme="minorHAnsi"/>
          <w:sz w:val="40"/>
          <w:szCs w:val="40"/>
        </w:rPr>
        <w:t>STUDENT NAME: NGWU</w:t>
      </w:r>
      <w:bookmarkStart w:id="0" w:name="_GoBack"/>
      <w:bookmarkEnd w:id="0"/>
      <w:r w:rsidRPr="001D77F4">
        <w:rPr>
          <w:rFonts w:cstheme="minorHAnsi"/>
          <w:sz w:val="40"/>
          <w:szCs w:val="40"/>
        </w:rPr>
        <w:t xml:space="preserve"> PHILIP EMEKA</w:t>
      </w:r>
    </w:p>
    <w:p w:rsidR="001B3AD2" w:rsidRPr="001D77F4" w:rsidRDefault="001B3AD2">
      <w:pPr>
        <w:rPr>
          <w:rFonts w:cstheme="minorHAnsi"/>
          <w:sz w:val="40"/>
          <w:szCs w:val="40"/>
        </w:rPr>
      </w:pPr>
    </w:p>
    <w:p w:rsidR="00E11D22" w:rsidRPr="001D77F4" w:rsidRDefault="00E11D22">
      <w:pPr>
        <w:rPr>
          <w:rFonts w:cstheme="minorHAnsi"/>
          <w:sz w:val="40"/>
          <w:szCs w:val="40"/>
        </w:rPr>
      </w:pPr>
      <w:r w:rsidRPr="001D77F4">
        <w:rPr>
          <w:rFonts w:cstheme="minorHAnsi"/>
          <w:sz w:val="40"/>
          <w:szCs w:val="40"/>
        </w:rPr>
        <w:t>STUDENT NUMBER: 1903638</w:t>
      </w:r>
    </w:p>
    <w:p w:rsidR="001B3AD2" w:rsidRPr="001D77F4" w:rsidRDefault="001B3AD2">
      <w:pPr>
        <w:rPr>
          <w:rFonts w:cstheme="minorHAnsi"/>
          <w:sz w:val="40"/>
          <w:szCs w:val="40"/>
        </w:rPr>
      </w:pPr>
    </w:p>
    <w:p w:rsidR="00E11D22" w:rsidRPr="001D77F4" w:rsidRDefault="00E11D22">
      <w:pPr>
        <w:rPr>
          <w:rFonts w:cstheme="minorHAnsi"/>
          <w:sz w:val="40"/>
          <w:szCs w:val="40"/>
        </w:rPr>
      </w:pPr>
      <w:r w:rsidRPr="001D77F4">
        <w:rPr>
          <w:rFonts w:cstheme="minorHAnsi"/>
          <w:sz w:val="40"/>
          <w:szCs w:val="40"/>
        </w:rPr>
        <w:t>COURSE: DOCTORATE OF BUSINESS ADMINISTRATION</w:t>
      </w:r>
    </w:p>
    <w:p w:rsidR="001B3AD2" w:rsidRPr="001D77F4" w:rsidRDefault="001B3AD2">
      <w:pPr>
        <w:rPr>
          <w:rFonts w:cstheme="minorHAnsi"/>
          <w:sz w:val="40"/>
          <w:szCs w:val="40"/>
        </w:rPr>
      </w:pPr>
    </w:p>
    <w:p w:rsidR="00574281" w:rsidRPr="001D77F4" w:rsidRDefault="00E11D22">
      <w:pPr>
        <w:rPr>
          <w:rFonts w:cstheme="minorHAnsi"/>
          <w:sz w:val="40"/>
          <w:szCs w:val="40"/>
        </w:rPr>
      </w:pPr>
      <w:r w:rsidRPr="001D77F4">
        <w:rPr>
          <w:rFonts w:cstheme="minorHAnsi"/>
          <w:sz w:val="40"/>
          <w:szCs w:val="40"/>
        </w:rPr>
        <w:t>MODULE TITLE: APPROACHES TO RESEARCH AND ACADEMIC COMMUNICATION (LCDB7000)</w:t>
      </w:r>
    </w:p>
    <w:p w:rsidR="001B3AD2" w:rsidRPr="001D77F4" w:rsidRDefault="001B3AD2">
      <w:pPr>
        <w:rPr>
          <w:rFonts w:cstheme="minorHAnsi"/>
          <w:sz w:val="40"/>
          <w:szCs w:val="40"/>
        </w:rPr>
      </w:pPr>
    </w:p>
    <w:p w:rsidR="00E11D22" w:rsidRPr="001D77F4" w:rsidRDefault="00E11D22">
      <w:pPr>
        <w:rPr>
          <w:rFonts w:cstheme="minorHAnsi"/>
          <w:sz w:val="40"/>
          <w:szCs w:val="40"/>
        </w:rPr>
      </w:pPr>
      <w:r w:rsidRPr="001D77F4">
        <w:rPr>
          <w:rFonts w:cstheme="minorHAnsi"/>
          <w:sz w:val="40"/>
          <w:szCs w:val="40"/>
        </w:rPr>
        <w:t>ASSIGNMENT TITLE: APPROACHES TO RESEARCH AND ACADEMIC COMMUNICATION</w:t>
      </w:r>
    </w:p>
    <w:p w:rsidR="001B3AD2" w:rsidRPr="001D77F4" w:rsidRDefault="001B3AD2">
      <w:pPr>
        <w:rPr>
          <w:rFonts w:cstheme="minorHAnsi"/>
          <w:sz w:val="40"/>
          <w:szCs w:val="40"/>
        </w:rPr>
      </w:pPr>
    </w:p>
    <w:p w:rsidR="00E11D22" w:rsidRPr="001D77F4" w:rsidRDefault="00E11D22">
      <w:pPr>
        <w:rPr>
          <w:rFonts w:cstheme="minorHAnsi"/>
          <w:sz w:val="40"/>
          <w:szCs w:val="40"/>
        </w:rPr>
      </w:pPr>
      <w:r w:rsidRPr="001D77F4">
        <w:rPr>
          <w:rFonts w:cstheme="minorHAnsi"/>
          <w:sz w:val="40"/>
          <w:szCs w:val="40"/>
        </w:rPr>
        <w:t xml:space="preserve">LECTURER: DR GLADIUS </w:t>
      </w:r>
      <w:r w:rsidR="001B3AD2" w:rsidRPr="001D77F4">
        <w:rPr>
          <w:rFonts w:cstheme="minorHAnsi"/>
          <w:sz w:val="40"/>
          <w:szCs w:val="40"/>
        </w:rPr>
        <w:t>KULOTHUNGAN</w:t>
      </w:r>
    </w:p>
    <w:p w:rsidR="001B3AD2" w:rsidRPr="00CB7905" w:rsidRDefault="001B3AD2">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B3AD2" w:rsidRPr="00CB7905" w:rsidRDefault="00C63BCA">
      <w:pPr>
        <w:rPr>
          <w:rFonts w:cstheme="minorHAnsi"/>
        </w:rPr>
      </w:pPr>
      <w:r w:rsidRPr="00CB7905">
        <w:rPr>
          <w:rFonts w:cstheme="minorHAnsi"/>
        </w:rPr>
        <w:lastRenderedPageBreak/>
        <w:t>TABLE OF CONTENTS</w:t>
      </w:r>
    </w:p>
    <w:p w:rsidR="00C63BCA" w:rsidRPr="008824C6" w:rsidRDefault="008824C6" w:rsidP="008824C6">
      <w:pPr>
        <w:rPr>
          <w:rFonts w:cstheme="minorHAnsi"/>
        </w:rPr>
      </w:pPr>
      <w:proofErr w:type="spellStart"/>
      <w:proofErr w:type="gramStart"/>
      <w:r>
        <w:rPr>
          <w:rFonts w:cstheme="minorHAnsi"/>
        </w:rPr>
        <w:t>i.</w:t>
      </w:r>
      <w:r w:rsidR="00C63BCA" w:rsidRPr="008824C6">
        <w:rPr>
          <w:rFonts w:cstheme="minorHAnsi"/>
        </w:rPr>
        <w:t>TABLE</w:t>
      </w:r>
      <w:proofErr w:type="spellEnd"/>
      <w:proofErr w:type="gramEnd"/>
      <w:r w:rsidR="00C63BCA" w:rsidRPr="008824C6">
        <w:rPr>
          <w:rFonts w:cstheme="minorHAnsi"/>
        </w:rPr>
        <w:t xml:space="preserve"> OF CONTENTS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w:t>
      </w:r>
    </w:p>
    <w:p w:rsidR="00C63BCA" w:rsidRPr="00CB7905" w:rsidRDefault="00C63BCA">
      <w:pPr>
        <w:rPr>
          <w:rFonts w:cstheme="minorHAnsi"/>
        </w:rPr>
      </w:pPr>
      <w:r w:rsidRPr="00CB7905">
        <w:rPr>
          <w:rFonts w:cstheme="minorHAnsi"/>
        </w:rPr>
        <w:t>1.0 INTRODUCTION</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3</w:t>
      </w:r>
    </w:p>
    <w:p w:rsidR="00C63BCA" w:rsidRPr="00CB7905" w:rsidRDefault="00C63BCA" w:rsidP="00C63BCA">
      <w:pPr>
        <w:rPr>
          <w:rFonts w:cstheme="minorHAnsi"/>
        </w:rPr>
      </w:pPr>
      <w:r w:rsidRPr="00CB7905">
        <w:rPr>
          <w:rFonts w:cstheme="minorHAnsi"/>
        </w:rPr>
        <w:t>2.0 LITERATURE REVIEW</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4</w:t>
      </w:r>
    </w:p>
    <w:p w:rsidR="00C63BCA" w:rsidRPr="00CB7905" w:rsidRDefault="00C63BCA" w:rsidP="00C63BCA">
      <w:pPr>
        <w:pStyle w:val="ListParagraph"/>
        <w:numPr>
          <w:ilvl w:val="0"/>
          <w:numId w:val="5"/>
        </w:numPr>
        <w:rPr>
          <w:rFonts w:cstheme="minorHAnsi"/>
        </w:rPr>
      </w:pPr>
      <w:r w:rsidRPr="00CB7905">
        <w:rPr>
          <w:rFonts w:cstheme="minorHAnsi"/>
        </w:rPr>
        <w:t>2.0.1 GREEN ACCOUNTING</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4</w:t>
      </w:r>
    </w:p>
    <w:p w:rsidR="00C63BCA" w:rsidRPr="00CB7905" w:rsidRDefault="00C63BCA" w:rsidP="00C63BCA">
      <w:pPr>
        <w:pStyle w:val="ListParagraph"/>
        <w:numPr>
          <w:ilvl w:val="0"/>
          <w:numId w:val="5"/>
        </w:numPr>
        <w:rPr>
          <w:rFonts w:cstheme="minorHAnsi"/>
        </w:rPr>
      </w:pPr>
      <w:r w:rsidRPr="00CB7905">
        <w:rPr>
          <w:rFonts w:cstheme="minorHAnsi"/>
        </w:rPr>
        <w:t>2.0.2 ROLE OF GREEN ACCOUNTING AND REPORTING</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5</w:t>
      </w:r>
    </w:p>
    <w:p w:rsidR="00C63BCA" w:rsidRPr="00CB7905" w:rsidRDefault="00C63BCA" w:rsidP="00C63BCA">
      <w:pPr>
        <w:pStyle w:val="ListParagraph"/>
        <w:numPr>
          <w:ilvl w:val="0"/>
          <w:numId w:val="5"/>
        </w:numPr>
        <w:rPr>
          <w:rFonts w:cstheme="minorHAnsi"/>
        </w:rPr>
      </w:pPr>
      <w:r w:rsidRPr="00CB7905">
        <w:rPr>
          <w:rFonts w:cstheme="minorHAnsi"/>
        </w:rPr>
        <w:t>2.0.3 GREEN ACCOUNTING AND THE DEVELOPED WORLD</w:t>
      </w:r>
      <w:r w:rsidR="008824C6">
        <w:rPr>
          <w:rFonts w:cstheme="minorHAnsi"/>
        </w:rPr>
        <w:tab/>
      </w:r>
      <w:r w:rsidR="008824C6">
        <w:rPr>
          <w:rFonts w:cstheme="minorHAnsi"/>
        </w:rPr>
        <w:tab/>
      </w:r>
      <w:r w:rsidR="008824C6">
        <w:rPr>
          <w:rFonts w:cstheme="minorHAnsi"/>
        </w:rPr>
        <w:tab/>
      </w:r>
      <w:r w:rsidR="008824C6">
        <w:rPr>
          <w:rFonts w:cstheme="minorHAnsi"/>
        </w:rPr>
        <w:tab/>
        <w:t>6</w:t>
      </w:r>
    </w:p>
    <w:p w:rsidR="00C63BCA" w:rsidRPr="00CB7905" w:rsidRDefault="00C63BCA" w:rsidP="00C63BCA">
      <w:pPr>
        <w:pStyle w:val="ListParagraph"/>
        <w:numPr>
          <w:ilvl w:val="0"/>
          <w:numId w:val="5"/>
        </w:numPr>
        <w:rPr>
          <w:rFonts w:cstheme="minorHAnsi"/>
        </w:rPr>
      </w:pPr>
      <w:r w:rsidRPr="00CB7905">
        <w:rPr>
          <w:rFonts w:cstheme="minorHAnsi"/>
        </w:rPr>
        <w:t>2.0.4 GREEN ACCOUNTING AND THE DEVELOPING COUNTRIES</w:t>
      </w:r>
      <w:r w:rsidR="008824C6">
        <w:rPr>
          <w:rFonts w:cstheme="minorHAnsi"/>
        </w:rPr>
        <w:tab/>
      </w:r>
      <w:r w:rsidR="008824C6">
        <w:rPr>
          <w:rFonts w:cstheme="minorHAnsi"/>
        </w:rPr>
        <w:tab/>
      </w:r>
      <w:r w:rsidR="008824C6">
        <w:rPr>
          <w:rFonts w:cstheme="minorHAnsi"/>
        </w:rPr>
        <w:tab/>
      </w:r>
      <w:r w:rsidR="008824C6">
        <w:rPr>
          <w:rFonts w:cstheme="minorHAnsi"/>
        </w:rPr>
        <w:tab/>
        <w:t>6</w:t>
      </w:r>
    </w:p>
    <w:p w:rsidR="00C63BCA" w:rsidRPr="00CB7905" w:rsidRDefault="00C63BCA" w:rsidP="00C63BCA">
      <w:pPr>
        <w:pStyle w:val="ListParagraph"/>
        <w:numPr>
          <w:ilvl w:val="0"/>
          <w:numId w:val="5"/>
        </w:numPr>
        <w:rPr>
          <w:rFonts w:cstheme="minorHAnsi"/>
        </w:rPr>
      </w:pPr>
      <w:r w:rsidRPr="00CB7905">
        <w:rPr>
          <w:rFonts w:cstheme="minorHAnsi"/>
        </w:rPr>
        <w:t>2.0.5 CRITIQUING THE LITERATURE</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7</w:t>
      </w:r>
    </w:p>
    <w:p w:rsidR="00C63BCA" w:rsidRPr="00CB7905" w:rsidRDefault="00C63BCA" w:rsidP="00C63BCA">
      <w:pPr>
        <w:rPr>
          <w:rFonts w:cstheme="minorHAnsi"/>
        </w:rPr>
      </w:pPr>
      <w:r w:rsidRPr="00CB7905">
        <w:rPr>
          <w:rFonts w:cstheme="minorHAnsi"/>
        </w:rPr>
        <w:t>3.0 CONCLUSION</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8</w:t>
      </w:r>
    </w:p>
    <w:p w:rsidR="00C63BCA" w:rsidRPr="00CB7905" w:rsidRDefault="00C63BCA" w:rsidP="00C63BCA">
      <w:pPr>
        <w:rPr>
          <w:rFonts w:cstheme="minorHAnsi"/>
        </w:rPr>
      </w:pPr>
      <w:r w:rsidRPr="00CB7905">
        <w:rPr>
          <w:rFonts w:cstheme="minorHAnsi"/>
        </w:rPr>
        <w:t>PART 2: SELECTED LITERATURE</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9</w:t>
      </w:r>
    </w:p>
    <w:p w:rsidR="00C63BCA" w:rsidRPr="00CB7905" w:rsidRDefault="00C63BCA" w:rsidP="00C63BCA">
      <w:pPr>
        <w:rPr>
          <w:rFonts w:cstheme="minorHAnsi"/>
        </w:rPr>
      </w:pPr>
      <w:r w:rsidRPr="00CB7905">
        <w:rPr>
          <w:rFonts w:cstheme="minorHAnsi"/>
        </w:rPr>
        <w:t>1.0 INTRODUCTION</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9</w:t>
      </w:r>
    </w:p>
    <w:p w:rsidR="00C63BCA" w:rsidRPr="00CB7905" w:rsidRDefault="00C63BCA" w:rsidP="00C63BCA">
      <w:pPr>
        <w:rPr>
          <w:rFonts w:cstheme="minorHAnsi"/>
        </w:rPr>
      </w:pPr>
      <w:r w:rsidRPr="00CB7905">
        <w:rPr>
          <w:rFonts w:cstheme="minorHAnsi"/>
        </w:rPr>
        <w:t>2.0 PHILOSOPHICAL ISSUES OF THE SELECTED LITERATURE</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9</w:t>
      </w:r>
    </w:p>
    <w:p w:rsidR="00C63BCA" w:rsidRPr="00CB7905" w:rsidRDefault="00C63BCA" w:rsidP="00C63BCA">
      <w:pPr>
        <w:pStyle w:val="ListParagraph"/>
        <w:numPr>
          <w:ilvl w:val="0"/>
          <w:numId w:val="6"/>
        </w:numPr>
        <w:rPr>
          <w:rFonts w:cstheme="minorHAnsi"/>
        </w:rPr>
      </w:pPr>
      <w:r w:rsidRPr="00CB7905">
        <w:rPr>
          <w:rFonts w:cstheme="minorHAnsi"/>
        </w:rPr>
        <w:t>2.0.1 ONTOLOGICAL ISSUES</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10</w:t>
      </w:r>
    </w:p>
    <w:p w:rsidR="00C63BCA" w:rsidRPr="00CB7905" w:rsidRDefault="00C63BCA" w:rsidP="00C63BCA">
      <w:pPr>
        <w:pStyle w:val="ListParagraph"/>
        <w:numPr>
          <w:ilvl w:val="0"/>
          <w:numId w:val="6"/>
        </w:numPr>
        <w:rPr>
          <w:rFonts w:cstheme="minorHAnsi"/>
        </w:rPr>
      </w:pPr>
      <w:r w:rsidRPr="00CB7905">
        <w:rPr>
          <w:rFonts w:cstheme="minorHAnsi"/>
        </w:rPr>
        <w:t>2.0.1 EPISTOMOLOGICAL ISSUES</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11</w:t>
      </w:r>
    </w:p>
    <w:p w:rsidR="00C63BCA" w:rsidRPr="00CB7905" w:rsidRDefault="00C63BCA" w:rsidP="00C63BCA">
      <w:pPr>
        <w:pStyle w:val="ListParagraph"/>
        <w:numPr>
          <w:ilvl w:val="0"/>
          <w:numId w:val="6"/>
        </w:numPr>
        <w:rPr>
          <w:rFonts w:cstheme="minorHAnsi"/>
        </w:rPr>
      </w:pPr>
      <w:r w:rsidRPr="00CB7905">
        <w:rPr>
          <w:rFonts w:cstheme="minorHAnsi"/>
        </w:rPr>
        <w:t>2.0.1 AXIOLOGICAL ISSUES</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11</w:t>
      </w:r>
    </w:p>
    <w:p w:rsidR="00C63BCA" w:rsidRPr="00CB7905" w:rsidRDefault="00C63BCA" w:rsidP="00C63BCA">
      <w:pPr>
        <w:rPr>
          <w:rFonts w:cstheme="minorHAnsi"/>
        </w:rPr>
      </w:pPr>
      <w:r w:rsidRPr="00CB7905">
        <w:rPr>
          <w:rFonts w:cstheme="minorHAnsi"/>
        </w:rPr>
        <w:t>3.0 RELIABILITY, VALIDITY AND BIAS</w:t>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r>
      <w:r w:rsidR="008824C6">
        <w:rPr>
          <w:rFonts w:cstheme="minorHAnsi"/>
        </w:rPr>
        <w:tab/>
        <w:t>12</w:t>
      </w:r>
    </w:p>
    <w:p w:rsidR="00C63BCA" w:rsidRPr="00CB7905" w:rsidRDefault="00C63BCA" w:rsidP="00C63BCA">
      <w:pPr>
        <w:rPr>
          <w:rFonts w:cstheme="minorHAnsi"/>
        </w:rPr>
      </w:pPr>
      <w:r w:rsidRPr="00CB7905">
        <w:rPr>
          <w:rFonts w:cstheme="minorHAnsi"/>
        </w:rPr>
        <w:t>4.0 ETHICAL AND METHODOLOGICAL ISSUES</w:t>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t>12</w:t>
      </w:r>
    </w:p>
    <w:p w:rsidR="00C63BCA" w:rsidRDefault="00C63BCA" w:rsidP="00C63BCA">
      <w:pPr>
        <w:rPr>
          <w:rFonts w:cstheme="minorHAnsi"/>
        </w:rPr>
      </w:pPr>
      <w:r w:rsidRPr="00CB7905">
        <w:rPr>
          <w:rFonts w:cstheme="minorHAnsi"/>
        </w:rPr>
        <w:t>5.0 CONCLUSION</w:t>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t>13</w:t>
      </w:r>
    </w:p>
    <w:p w:rsidR="001D77F4" w:rsidRPr="00CB7905" w:rsidRDefault="001D77F4" w:rsidP="001D77F4">
      <w:pPr>
        <w:rPr>
          <w:rFonts w:cstheme="minorHAnsi"/>
        </w:rPr>
      </w:pPr>
      <w:r w:rsidRPr="00CB7905">
        <w:rPr>
          <w:rFonts w:cstheme="minorHAnsi"/>
        </w:rPr>
        <w:t>BIBLIOGRAPHY</w:t>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r>
      <w:r w:rsidR="00A81261">
        <w:rPr>
          <w:rFonts w:cstheme="minorHAnsi"/>
        </w:rPr>
        <w:tab/>
        <w:t>14</w:t>
      </w:r>
    </w:p>
    <w:p w:rsidR="001D77F4" w:rsidRPr="00CB7905" w:rsidRDefault="001D77F4" w:rsidP="00C63BCA">
      <w:pPr>
        <w:rPr>
          <w:rFonts w:cstheme="minorHAnsi"/>
        </w:rPr>
      </w:pPr>
    </w:p>
    <w:p w:rsidR="00C63BCA" w:rsidRPr="00CB7905" w:rsidRDefault="00C63BCA">
      <w:pPr>
        <w:rPr>
          <w:rFonts w:cstheme="minorHAnsi"/>
        </w:rPr>
      </w:pPr>
    </w:p>
    <w:p w:rsidR="001B3AD2" w:rsidRPr="00CB7905" w:rsidRDefault="001B3AD2">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1D77F4" w:rsidRDefault="001D77F4">
      <w:pPr>
        <w:rPr>
          <w:rFonts w:cstheme="minorHAnsi"/>
        </w:rPr>
      </w:pPr>
    </w:p>
    <w:p w:rsidR="008824C6" w:rsidRDefault="008824C6">
      <w:pPr>
        <w:rPr>
          <w:rFonts w:cstheme="minorHAnsi"/>
        </w:rPr>
      </w:pPr>
    </w:p>
    <w:p w:rsidR="00E11D22" w:rsidRPr="001D77F4" w:rsidRDefault="001B3AD2">
      <w:pPr>
        <w:rPr>
          <w:rFonts w:cstheme="minorHAnsi"/>
          <w:b/>
        </w:rPr>
      </w:pPr>
      <w:r w:rsidRPr="001D77F4">
        <w:rPr>
          <w:rFonts w:cstheme="minorHAnsi"/>
          <w:b/>
        </w:rPr>
        <w:lastRenderedPageBreak/>
        <w:t>PART 1</w:t>
      </w:r>
    </w:p>
    <w:p w:rsidR="001B3AD2" w:rsidRPr="00CB7905" w:rsidRDefault="001B3AD2">
      <w:pPr>
        <w:rPr>
          <w:rFonts w:cstheme="minorHAnsi"/>
        </w:rPr>
      </w:pPr>
      <w:r w:rsidRPr="00CB7905">
        <w:rPr>
          <w:rFonts w:cstheme="minorHAnsi"/>
        </w:rPr>
        <w:t>CRITICAL LITERATURE REVIEW AND BIBLIOGRAPHY OF KEY RESEARCH</w:t>
      </w:r>
    </w:p>
    <w:p w:rsidR="00FB3503" w:rsidRPr="00CB7905" w:rsidRDefault="003B7495">
      <w:pPr>
        <w:rPr>
          <w:rFonts w:cstheme="minorHAnsi"/>
        </w:rPr>
      </w:pPr>
      <w:r w:rsidRPr="00CB7905">
        <w:rPr>
          <w:rFonts w:cstheme="minorHAnsi"/>
        </w:rPr>
        <w:t xml:space="preserve">1.0 </w:t>
      </w:r>
      <w:r w:rsidR="00FB3503" w:rsidRPr="00CB7905">
        <w:rPr>
          <w:rFonts w:cstheme="minorHAnsi"/>
        </w:rPr>
        <w:t>INTRODUCTION</w:t>
      </w:r>
    </w:p>
    <w:p w:rsidR="001B3AD2" w:rsidRPr="00CB7905" w:rsidRDefault="001B3AD2">
      <w:pPr>
        <w:rPr>
          <w:rFonts w:cstheme="minorHAnsi"/>
        </w:rPr>
      </w:pPr>
      <w:r w:rsidRPr="00CB7905">
        <w:rPr>
          <w:rFonts w:cstheme="minorHAnsi"/>
        </w:rPr>
        <w:t>My research interest is on Green Accounting in the developing countries.</w:t>
      </w:r>
    </w:p>
    <w:p w:rsidR="001B3AD2" w:rsidRPr="00CB7905" w:rsidRDefault="001B3AD2">
      <w:pPr>
        <w:rPr>
          <w:rFonts w:cstheme="minorHAnsi"/>
        </w:rPr>
      </w:pPr>
      <w:r w:rsidRPr="00CB7905">
        <w:rPr>
          <w:rFonts w:cstheme="minorHAnsi"/>
        </w:rPr>
        <w:t>The literature</w:t>
      </w:r>
      <w:r w:rsidR="002E1BDA" w:rsidRPr="00CB7905">
        <w:rPr>
          <w:rFonts w:cstheme="minorHAnsi"/>
        </w:rPr>
        <w:t>s</w:t>
      </w:r>
      <w:r w:rsidRPr="00CB7905">
        <w:rPr>
          <w:rFonts w:cstheme="minorHAnsi"/>
        </w:rPr>
        <w:t xml:space="preserve"> I chose was in my effort to be representatives of different part of the world especially the developing countries. The literature was chosen from Arab nations, India, China, Nigeria, Malaysia </w:t>
      </w:r>
      <w:proofErr w:type="spellStart"/>
      <w:r w:rsidRPr="00CB7905">
        <w:rPr>
          <w:rFonts w:cstheme="minorHAnsi"/>
        </w:rPr>
        <w:t>etc</w:t>
      </w:r>
      <w:proofErr w:type="spellEnd"/>
      <w:r w:rsidRPr="00CB7905">
        <w:rPr>
          <w:rFonts w:cstheme="minorHAnsi"/>
        </w:rPr>
        <w:t xml:space="preserve"> to represent each and every corner.</w:t>
      </w:r>
      <w:r w:rsidR="003D6E8F" w:rsidRPr="00CB7905">
        <w:rPr>
          <w:rFonts w:cstheme="minorHAnsi"/>
        </w:rPr>
        <w:t xml:space="preserve"> </w:t>
      </w:r>
    </w:p>
    <w:p w:rsidR="006C134D" w:rsidRPr="00CB7905" w:rsidRDefault="006C134D">
      <w:pPr>
        <w:rPr>
          <w:rFonts w:cstheme="minorHAnsi"/>
        </w:rPr>
      </w:pPr>
      <w:r w:rsidRPr="00CB7905">
        <w:rPr>
          <w:rFonts w:cstheme="minorHAnsi"/>
        </w:rPr>
        <w:t>Literature review is an essential part of any research. The aim is to discover already kept information relevant to a particular topic (</w:t>
      </w:r>
      <w:proofErr w:type="spellStart"/>
      <w:r w:rsidRPr="00CB7905">
        <w:rPr>
          <w:rFonts w:cstheme="minorHAnsi"/>
          <w:color w:val="222222"/>
          <w:shd w:val="clear" w:color="auto" w:fill="FFFFFF"/>
        </w:rPr>
        <w:t>Vom</w:t>
      </w:r>
      <w:proofErr w:type="spellEnd"/>
      <w:r w:rsidRPr="00CB7905">
        <w:rPr>
          <w:rFonts w:cstheme="minorHAnsi"/>
          <w:color w:val="222222"/>
          <w:shd w:val="clear" w:color="auto" w:fill="FFFFFF"/>
        </w:rPr>
        <w:t xml:space="preserve"> </w:t>
      </w:r>
      <w:proofErr w:type="spellStart"/>
      <w:r w:rsidRPr="00CB7905">
        <w:rPr>
          <w:rFonts w:cstheme="minorHAnsi"/>
          <w:color w:val="222222"/>
          <w:shd w:val="clear" w:color="auto" w:fill="FFFFFF"/>
        </w:rPr>
        <w:t>Brocke</w:t>
      </w:r>
      <w:proofErr w:type="spellEnd"/>
      <w:r w:rsidRPr="00CB7905">
        <w:rPr>
          <w:rFonts w:cstheme="minorHAnsi"/>
          <w:color w:val="222222"/>
          <w:shd w:val="clear" w:color="auto" w:fill="FFFFFF"/>
        </w:rPr>
        <w:t xml:space="preserve">, et al 2009). </w:t>
      </w:r>
      <w:r w:rsidRPr="00CB7905">
        <w:rPr>
          <w:rFonts w:cstheme="minorHAnsi"/>
        </w:rPr>
        <w:t xml:space="preserve">By so doing it avoids any chance of repeating an investigation that is already conducted. Secondly, it exposes the researcher to a wealth of knowledge by allowing them grab from different angles and thought system as well as a holistic information about a subject. Moreover, literature review </w:t>
      </w:r>
      <w:r w:rsidR="00A4791C" w:rsidRPr="00CB7905">
        <w:rPr>
          <w:rFonts w:cstheme="minorHAnsi"/>
        </w:rPr>
        <w:t>now help identify relevant and sound work since the more a source is cited, all other things being equal, the more likely that such source is of a high quality. It equally provides an opportunity for a particular researcher to improve by probably coming across critical literature on his work and improvements those</w:t>
      </w:r>
      <w:r w:rsidR="00E61FCF">
        <w:rPr>
          <w:rFonts w:cstheme="minorHAnsi"/>
        </w:rPr>
        <w:t xml:space="preserve"> new</w:t>
      </w:r>
      <w:r w:rsidR="00A4791C" w:rsidRPr="00CB7905">
        <w:rPr>
          <w:rFonts w:cstheme="minorHAnsi"/>
        </w:rPr>
        <w:t xml:space="preserve"> literature was able to bring to the table regarding the subject. Therefore, the importance of literature review can never be over emphasised. </w:t>
      </w:r>
    </w:p>
    <w:p w:rsidR="00213773" w:rsidRPr="00CB7905" w:rsidRDefault="00A4791C">
      <w:pPr>
        <w:rPr>
          <w:rFonts w:cstheme="minorHAnsi"/>
        </w:rPr>
      </w:pPr>
      <w:r w:rsidRPr="00CB7905">
        <w:rPr>
          <w:rFonts w:cstheme="minorHAnsi"/>
        </w:rPr>
        <w:t xml:space="preserve">In this research, the aim is to review some literature relevant to my subject of interest – Green accounting. Green accounting is a topic that has been there for quite </w:t>
      </w:r>
      <w:r w:rsidR="00071BFE" w:rsidRPr="00CB7905">
        <w:rPr>
          <w:rFonts w:cstheme="minorHAnsi"/>
        </w:rPr>
        <w:t>some time but is growing in popularity in recent times because of the increasing environmental issues and awareness</w:t>
      </w:r>
      <w:r w:rsidR="002E1BDA" w:rsidRPr="00CB7905">
        <w:rPr>
          <w:rFonts w:cstheme="minorHAnsi"/>
        </w:rPr>
        <w:t xml:space="preserve"> in recent times, according to </w:t>
      </w:r>
      <w:proofErr w:type="spellStart"/>
      <w:r w:rsidR="002E1BDA" w:rsidRPr="00CB7905">
        <w:rPr>
          <w:rFonts w:cstheme="minorHAnsi"/>
        </w:rPr>
        <w:t>Eljayash</w:t>
      </w:r>
      <w:proofErr w:type="spellEnd"/>
      <w:r w:rsidR="002E1BDA" w:rsidRPr="00CB7905">
        <w:rPr>
          <w:rFonts w:cstheme="minorHAnsi"/>
        </w:rPr>
        <w:t>, Kavanagh and Kong</w:t>
      </w:r>
      <w:r w:rsidR="00071BFE" w:rsidRPr="00CB7905">
        <w:rPr>
          <w:rFonts w:cstheme="minorHAnsi"/>
        </w:rPr>
        <w:t xml:space="preserve"> </w:t>
      </w:r>
      <w:r w:rsidR="002E1BDA" w:rsidRPr="00CB7905">
        <w:rPr>
          <w:rFonts w:cstheme="minorHAnsi"/>
        </w:rPr>
        <w:t>(</w:t>
      </w:r>
      <w:r w:rsidR="00071BFE" w:rsidRPr="00CB7905">
        <w:rPr>
          <w:rFonts w:cstheme="minorHAnsi"/>
        </w:rPr>
        <w:t>2013</w:t>
      </w:r>
      <w:r w:rsidR="002E1BDA" w:rsidRPr="00CB7905">
        <w:rPr>
          <w:rFonts w:cstheme="minorHAnsi"/>
        </w:rPr>
        <w:t>)</w:t>
      </w:r>
      <w:r w:rsidR="00071BFE" w:rsidRPr="00CB7905">
        <w:rPr>
          <w:rFonts w:cstheme="minorHAnsi"/>
        </w:rPr>
        <w:t>. So the timing may be right at a time when the environment has become worrisome – depletion of ozone layer, oil spillage, bush burning to mention just a few.</w:t>
      </w:r>
    </w:p>
    <w:p w:rsidR="00071BFE" w:rsidRPr="00CB7905" w:rsidRDefault="00213773">
      <w:pPr>
        <w:rPr>
          <w:rFonts w:cstheme="minorHAnsi"/>
        </w:rPr>
      </w:pPr>
      <w:r w:rsidRPr="00CB7905">
        <w:rPr>
          <w:rFonts w:cstheme="minorHAnsi"/>
        </w:rPr>
        <w:t xml:space="preserve">This </w:t>
      </w:r>
      <w:r w:rsidR="00071BFE" w:rsidRPr="00CB7905">
        <w:rPr>
          <w:rFonts w:cstheme="minorHAnsi"/>
        </w:rPr>
        <w:t>P</w:t>
      </w:r>
      <w:r w:rsidRPr="00CB7905">
        <w:rPr>
          <w:rFonts w:cstheme="minorHAnsi"/>
        </w:rPr>
        <w:t>art</w:t>
      </w:r>
      <w:r w:rsidR="00071BFE" w:rsidRPr="00CB7905">
        <w:rPr>
          <w:rFonts w:cstheme="minorHAnsi"/>
        </w:rPr>
        <w:t xml:space="preserve"> will focus on the critical review of some current literature</w:t>
      </w:r>
      <w:r w:rsidRPr="00CB7905">
        <w:rPr>
          <w:rFonts w:cstheme="minorHAnsi"/>
        </w:rPr>
        <w:t xml:space="preserve"> of the subject area while</w:t>
      </w:r>
      <w:r w:rsidR="00071BFE" w:rsidRPr="00CB7905">
        <w:rPr>
          <w:rFonts w:cstheme="minorHAnsi"/>
        </w:rPr>
        <w:t xml:space="preserve"> part two will sel</w:t>
      </w:r>
      <w:r w:rsidRPr="00CB7905">
        <w:rPr>
          <w:rFonts w:cstheme="minorHAnsi"/>
        </w:rPr>
        <w:t>ect one of those literature, examining the philosophy, ethics and reliability and validity of such research.</w:t>
      </w:r>
      <w:r w:rsidR="00071BFE" w:rsidRPr="00CB7905">
        <w:rPr>
          <w:rFonts w:cstheme="minorHAnsi"/>
        </w:rPr>
        <w:t xml:space="preserve"> </w:t>
      </w:r>
    </w:p>
    <w:p w:rsidR="00071BFE" w:rsidRPr="00CB7905" w:rsidRDefault="00071BFE">
      <w:pPr>
        <w:rPr>
          <w:rFonts w:cstheme="minorHAnsi"/>
          <w:color w:val="222222"/>
          <w:shd w:val="clear" w:color="auto" w:fill="FFFFFF"/>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8824C6" w:rsidRDefault="008824C6">
      <w:pPr>
        <w:rPr>
          <w:rFonts w:cstheme="minorHAnsi"/>
        </w:rPr>
      </w:pPr>
    </w:p>
    <w:p w:rsidR="003B7495" w:rsidRPr="00CB7905" w:rsidRDefault="003B7495">
      <w:pPr>
        <w:rPr>
          <w:rFonts w:cstheme="minorHAnsi"/>
        </w:rPr>
      </w:pPr>
      <w:r w:rsidRPr="00CB7905">
        <w:rPr>
          <w:rFonts w:cstheme="minorHAnsi"/>
        </w:rPr>
        <w:lastRenderedPageBreak/>
        <w:t>2.0 LITERATURE REVIEW</w:t>
      </w:r>
    </w:p>
    <w:p w:rsidR="00213773" w:rsidRPr="00CB7905" w:rsidRDefault="00213773">
      <w:pPr>
        <w:rPr>
          <w:rFonts w:cstheme="minorHAnsi"/>
          <w:color w:val="222222"/>
          <w:shd w:val="clear" w:color="auto" w:fill="FFFFFF"/>
        </w:rPr>
      </w:pPr>
      <w:r w:rsidRPr="00CB7905">
        <w:rPr>
          <w:rFonts w:cstheme="minorHAnsi"/>
        </w:rPr>
        <w:t>Green accounting may not be a term developing countries are familiar with even though they need it as one of the ways to improve the environmental situation of the regions and as well for improving their reporting standard. A critical look at these literature will help reveal if the above statement is anything valid.</w:t>
      </w:r>
    </w:p>
    <w:p w:rsidR="00FD6A8F" w:rsidRPr="00CB7905" w:rsidRDefault="003B7495" w:rsidP="00C63BCA">
      <w:pPr>
        <w:rPr>
          <w:rFonts w:cstheme="minorHAnsi"/>
        </w:rPr>
      </w:pPr>
      <w:r w:rsidRPr="00CB7905">
        <w:rPr>
          <w:rFonts w:cstheme="minorHAnsi"/>
        </w:rPr>
        <w:t>2.0.1 GREEN ACCOUNTING</w:t>
      </w:r>
    </w:p>
    <w:p w:rsidR="00871339" w:rsidRPr="00CB7905" w:rsidRDefault="00871339" w:rsidP="00C63BCA">
      <w:pPr>
        <w:rPr>
          <w:rFonts w:cstheme="minorHAnsi"/>
        </w:rPr>
      </w:pPr>
      <w:r w:rsidRPr="00CB7905">
        <w:rPr>
          <w:rFonts w:cstheme="minorHAnsi"/>
        </w:rPr>
        <w:t>Abdul</w:t>
      </w:r>
      <w:r w:rsidR="002E1BDA" w:rsidRPr="00CB7905">
        <w:rPr>
          <w:rFonts w:cstheme="minorHAnsi"/>
        </w:rPr>
        <w:t>lah and Yuliana (201</w:t>
      </w:r>
      <w:r w:rsidR="00E61FCF">
        <w:rPr>
          <w:rFonts w:cstheme="minorHAnsi"/>
        </w:rPr>
        <w:t>8) said that companies</w:t>
      </w:r>
      <w:r w:rsidR="002E1BDA" w:rsidRPr="00CB7905">
        <w:rPr>
          <w:rFonts w:cstheme="minorHAnsi"/>
        </w:rPr>
        <w:t xml:space="preserve"> need to measure, disclose and report their operations as a result of their impact on the environment and the society at large. G</w:t>
      </w:r>
      <w:r w:rsidRPr="00CB7905">
        <w:rPr>
          <w:rFonts w:cstheme="minorHAnsi"/>
        </w:rPr>
        <w:t xml:space="preserve">reen accounting </w:t>
      </w:r>
      <w:r w:rsidR="002E1BDA" w:rsidRPr="00CB7905">
        <w:rPr>
          <w:rFonts w:cstheme="minorHAnsi"/>
        </w:rPr>
        <w:t>simple mean</w:t>
      </w:r>
      <w:r w:rsidR="00B73451" w:rsidRPr="00CB7905">
        <w:rPr>
          <w:rFonts w:cstheme="minorHAnsi"/>
        </w:rPr>
        <w:t>s</w:t>
      </w:r>
      <w:r w:rsidR="002E1BDA" w:rsidRPr="00CB7905">
        <w:rPr>
          <w:rFonts w:cstheme="minorHAnsi"/>
        </w:rPr>
        <w:t xml:space="preserve"> the way to identify, measure, assess, disclose and report environmental activities of a firm.</w:t>
      </w:r>
      <w:r w:rsidRPr="00CB7905">
        <w:rPr>
          <w:rFonts w:cstheme="minorHAnsi"/>
        </w:rPr>
        <w:t xml:space="preserve"> </w:t>
      </w:r>
      <w:r w:rsidR="00B73451" w:rsidRPr="00CB7905">
        <w:rPr>
          <w:rFonts w:cstheme="minorHAnsi"/>
        </w:rPr>
        <w:t>Since accounting itself is the keeping of books (recording of companies’ activities) and the interpretation as well as presentation and communication of those books kept; green accounting only aim to add the environment into the equation by ensuring that environmental activities are equally recorded and reported and properly disclosed in the books. Any activities that lead to the depletion of the environment should be recorded so that they are properly accounted for just the way every other activities of the organisation are recorded and accounted for.</w:t>
      </w:r>
    </w:p>
    <w:p w:rsidR="003460E9" w:rsidRPr="00CB7905" w:rsidRDefault="00FD6A8F" w:rsidP="00C63BCA">
      <w:pPr>
        <w:rPr>
          <w:rFonts w:cstheme="minorHAnsi"/>
        </w:rPr>
      </w:pPr>
      <w:r w:rsidRPr="00CB7905">
        <w:rPr>
          <w:rFonts w:cstheme="minorHAnsi"/>
        </w:rPr>
        <w:t xml:space="preserve">The inculcation of environmental cost into organisation’s accounts and reports is termed as green accounting. </w:t>
      </w:r>
      <w:proofErr w:type="spellStart"/>
      <w:r w:rsidR="00181C28" w:rsidRPr="00CB7905">
        <w:rPr>
          <w:rFonts w:cstheme="minorHAnsi"/>
        </w:rPr>
        <w:t>Makori</w:t>
      </w:r>
      <w:proofErr w:type="spellEnd"/>
      <w:r w:rsidR="00181C28" w:rsidRPr="00CB7905">
        <w:rPr>
          <w:rFonts w:cstheme="minorHAnsi"/>
        </w:rPr>
        <w:t xml:space="preserve"> and </w:t>
      </w:r>
      <w:proofErr w:type="spellStart"/>
      <w:r w:rsidR="00181C28" w:rsidRPr="00CB7905">
        <w:rPr>
          <w:rFonts w:cstheme="minorHAnsi"/>
        </w:rPr>
        <w:t>Jagongo</w:t>
      </w:r>
      <w:proofErr w:type="spellEnd"/>
      <w:r w:rsidR="00181C28" w:rsidRPr="00CB7905">
        <w:rPr>
          <w:rFonts w:cstheme="minorHAnsi"/>
        </w:rPr>
        <w:t xml:space="preserve"> (2013) define green accounting as the practice of giving information in the form of reports in the annual accounts and the social costs incurred in producing environmental externalities and a conscious effort to address the differences between social costs and private costs.</w:t>
      </w:r>
      <w:r w:rsidRPr="00CB7905">
        <w:rPr>
          <w:rFonts w:cstheme="minorHAnsi"/>
        </w:rPr>
        <w:t xml:space="preserve"> It means being aware of the environment, carrying out environmental friendly operations, reporting those operations in the annual reports and disclosing environmental related activities to ensure priority of environmental matters.</w:t>
      </w:r>
    </w:p>
    <w:p w:rsidR="00C24246" w:rsidRPr="00CB7905" w:rsidRDefault="00C24246" w:rsidP="00C63BCA">
      <w:pPr>
        <w:rPr>
          <w:rFonts w:cstheme="minorHAnsi"/>
        </w:rPr>
      </w:pPr>
      <w:r w:rsidRPr="00CB7905">
        <w:rPr>
          <w:rFonts w:cstheme="minorHAnsi"/>
        </w:rPr>
        <w:t>It also mea</w:t>
      </w:r>
      <w:r w:rsidR="00B73451" w:rsidRPr="00CB7905">
        <w:rPr>
          <w:rFonts w:cstheme="minorHAnsi"/>
        </w:rPr>
        <w:t>ns the incorporation of the triple</w:t>
      </w:r>
      <w:r w:rsidRPr="00CB7905">
        <w:rPr>
          <w:rFonts w:cstheme="minorHAnsi"/>
        </w:rPr>
        <w:t xml:space="preserve"> bottom line reporting or the 3Ps of Profit, Planet and the People. Conventionally, firms just concentrate</w:t>
      </w:r>
      <w:r w:rsidR="00B73451" w:rsidRPr="00CB7905">
        <w:rPr>
          <w:rFonts w:cstheme="minorHAnsi"/>
        </w:rPr>
        <w:t xml:space="preserve"> on financial reporting but such</w:t>
      </w:r>
      <w:r w:rsidRPr="00CB7905">
        <w:rPr>
          <w:rFonts w:cstheme="minorHAnsi"/>
        </w:rPr>
        <w:t xml:space="preserve"> practice is inadequate since the environmental and social</w:t>
      </w:r>
      <w:r w:rsidR="00B73451" w:rsidRPr="00CB7905">
        <w:rPr>
          <w:rFonts w:cstheme="minorHAnsi"/>
        </w:rPr>
        <w:t xml:space="preserve"> factors are equally important. To include those important social and environmental activities, ushers in the birth of green accounting.</w:t>
      </w:r>
    </w:p>
    <w:p w:rsidR="00656EF0" w:rsidRPr="00CB7905" w:rsidRDefault="00974255" w:rsidP="00C63BCA">
      <w:pPr>
        <w:rPr>
          <w:rFonts w:cstheme="minorHAnsi"/>
        </w:rPr>
      </w:pPr>
      <w:r w:rsidRPr="00CB7905">
        <w:rPr>
          <w:rFonts w:cstheme="minorHAnsi"/>
        </w:rPr>
        <w:t>Abdullah and Yuliana (2018) captured this in the form of stakeholder theory, legitimacy theory and discretionary disclosure theory. They argue that stakeholder theory aimed at actions that directly or indirectly benefits the stakeholders. This can be in the form of profit for the shareholders, conducive working environment for the employees, community development and clean up for the community, taxes, law and other for the government to mention just a few.</w:t>
      </w:r>
    </w:p>
    <w:p w:rsidR="00656EF0" w:rsidRPr="00CB7905" w:rsidRDefault="00656EF0" w:rsidP="00C63BCA">
      <w:pPr>
        <w:rPr>
          <w:rFonts w:cstheme="minorHAnsi"/>
        </w:rPr>
      </w:pPr>
      <w:r w:rsidRPr="00CB7905">
        <w:rPr>
          <w:rFonts w:cstheme="minorHAnsi"/>
        </w:rPr>
        <w:t xml:space="preserve">Legitimacy theory has to do with the acceptability of the organisation in their host community. How much does the host accept the activities of the company? </w:t>
      </w:r>
      <w:proofErr w:type="spellStart"/>
      <w:r w:rsidRPr="00CB7905">
        <w:rPr>
          <w:rFonts w:cstheme="minorHAnsi"/>
        </w:rPr>
        <w:t>Lindawati</w:t>
      </w:r>
      <w:proofErr w:type="spellEnd"/>
      <w:r w:rsidRPr="00CB7905">
        <w:rPr>
          <w:rFonts w:cstheme="minorHAnsi"/>
        </w:rPr>
        <w:t xml:space="preserve"> and </w:t>
      </w:r>
      <w:proofErr w:type="spellStart"/>
      <w:r w:rsidRPr="00CB7905">
        <w:rPr>
          <w:rFonts w:cstheme="minorHAnsi"/>
        </w:rPr>
        <w:t>Puspita</w:t>
      </w:r>
      <w:proofErr w:type="spellEnd"/>
      <w:r w:rsidRPr="00CB7905">
        <w:rPr>
          <w:rFonts w:cstheme="minorHAnsi"/>
        </w:rPr>
        <w:t xml:space="preserve"> (2015) in the above article argue that legitimacy theory points to an organisation to the need to close legitimacy gap to avoid conflicts with the community which might disrupt her activities. And </w:t>
      </w:r>
      <w:r w:rsidR="00FF2A8F" w:rsidRPr="00CB7905">
        <w:rPr>
          <w:rFonts w:cstheme="minorHAnsi"/>
        </w:rPr>
        <w:t>cause unrest to the community as well.</w:t>
      </w:r>
    </w:p>
    <w:p w:rsidR="00FF2A8F" w:rsidRPr="00CB7905" w:rsidRDefault="00FF2A8F" w:rsidP="00C63BCA">
      <w:pPr>
        <w:rPr>
          <w:rFonts w:cstheme="minorHAnsi"/>
        </w:rPr>
      </w:pPr>
      <w:r w:rsidRPr="00CB7905">
        <w:rPr>
          <w:rFonts w:cstheme="minorHAnsi"/>
        </w:rPr>
        <w:t>To crown it, the organisation need to disclose her activities. They stated that this may be their selling point if they have a good environmental practice as it can make her stand out and increase her customer base, patronage and hence market share.</w:t>
      </w:r>
    </w:p>
    <w:p w:rsidR="00754720" w:rsidRPr="00CB7905" w:rsidRDefault="00754720" w:rsidP="00C63BCA">
      <w:pPr>
        <w:rPr>
          <w:rFonts w:cstheme="minorHAnsi"/>
        </w:rPr>
      </w:pPr>
      <w:r w:rsidRPr="00CB7905">
        <w:rPr>
          <w:rFonts w:cstheme="minorHAnsi"/>
        </w:rPr>
        <w:t>The capacity to offer an accurate information on the annual reports of all the costs as a result of production externalities suffered by the environment and the costs to intervene for a better environment is termed green accounting or environmental accounting (</w:t>
      </w:r>
      <w:proofErr w:type="spellStart"/>
      <w:r w:rsidRPr="00CB7905">
        <w:rPr>
          <w:rFonts w:cstheme="minorHAnsi"/>
        </w:rPr>
        <w:t>Makori</w:t>
      </w:r>
      <w:proofErr w:type="spellEnd"/>
      <w:r w:rsidRPr="00CB7905">
        <w:rPr>
          <w:rFonts w:cstheme="minorHAnsi"/>
        </w:rPr>
        <w:t xml:space="preserve"> and </w:t>
      </w:r>
      <w:proofErr w:type="spellStart"/>
      <w:r w:rsidRPr="00CB7905">
        <w:rPr>
          <w:rFonts w:cstheme="minorHAnsi"/>
        </w:rPr>
        <w:t>Jagogo</w:t>
      </w:r>
      <w:proofErr w:type="spellEnd"/>
      <w:r w:rsidRPr="00CB7905">
        <w:rPr>
          <w:rFonts w:cstheme="minorHAnsi"/>
        </w:rPr>
        <w:t xml:space="preserve">, 2013). This means the reporting and disclosure of all externalities in the environment and the costs to curb </w:t>
      </w:r>
      <w:r w:rsidRPr="00CB7905">
        <w:rPr>
          <w:rFonts w:cstheme="minorHAnsi"/>
        </w:rPr>
        <w:lastRenderedPageBreak/>
        <w:t>environmental damages.</w:t>
      </w:r>
      <w:r w:rsidR="006B6090" w:rsidRPr="00CB7905">
        <w:rPr>
          <w:rFonts w:cstheme="minorHAnsi"/>
        </w:rPr>
        <w:t xml:space="preserve"> Green accounting helps address environmental issues by providing accurate information relating to the environment especially as it affects organisations’ operations. More and more organisations are going green and more and more are offering voluntary reporting above the minimum requirements of the law. Only this can assure her of the support from the stakeholders in a society that is sweating out of environmental problems.</w:t>
      </w:r>
    </w:p>
    <w:p w:rsidR="00213773" w:rsidRPr="00CB7905" w:rsidRDefault="00213773" w:rsidP="00C63BCA">
      <w:pPr>
        <w:rPr>
          <w:rFonts w:cstheme="minorHAnsi"/>
        </w:rPr>
      </w:pPr>
    </w:p>
    <w:p w:rsidR="00656EF0" w:rsidRPr="00CB7905" w:rsidRDefault="00656EF0" w:rsidP="00C63BCA">
      <w:pPr>
        <w:rPr>
          <w:rFonts w:cstheme="minorHAnsi"/>
        </w:rPr>
      </w:pPr>
    </w:p>
    <w:p w:rsidR="003B7495" w:rsidRPr="00CB7905" w:rsidRDefault="003B7495" w:rsidP="00C63BCA">
      <w:pPr>
        <w:rPr>
          <w:rFonts w:cstheme="minorHAnsi"/>
        </w:rPr>
      </w:pPr>
      <w:r w:rsidRPr="00CB7905">
        <w:rPr>
          <w:rFonts w:cstheme="minorHAnsi"/>
        </w:rPr>
        <w:t>2.0.2 ROLE OF GREEN ACCOUNTING AND REPORTING</w:t>
      </w:r>
    </w:p>
    <w:p w:rsidR="0094417D" w:rsidRPr="00CB7905" w:rsidRDefault="006A633F" w:rsidP="006A633F">
      <w:pPr>
        <w:rPr>
          <w:rFonts w:cstheme="minorHAnsi"/>
        </w:rPr>
      </w:pPr>
      <w:r w:rsidRPr="00CB7905">
        <w:rPr>
          <w:rFonts w:cstheme="minorHAnsi"/>
        </w:rPr>
        <w:t>According to</w:t>
      </w:r>
      <w:r w:rsidR="005909C1" w:rsidRPr="00CB7905">
        <w:rPr>
          <w:rFonts w:cstheme="minorHAnsi"/>
        </w:rPr>
        <w:t xml:space="preserve"> Mariana and </w:t>
      </w:r>
      <w:proofErr w:type="spellStart"/>
      <w:r w:rsidR="005909C1" w:rsidRPr="00CB7905">
        <w:rPr>
          <w:rFonts w:cstheme="minorHAnsi"/>
        </w:rPr>
        <w:t>Gadau</w:t>
      </w:r>
      <w:proofErr w:type="spellEnd"/>
      <w:r w:rsidR="005909C1" w:rsidRPr="00CB7905">
        <w:rPr>
          <w:rFonts w:cstheme="minorHAnsi"/>
        </w:rPr>
        <w:t xml:space="preserve"> (2011) </w:t>
      </w:r>
      <w:r w:rsidR="001644AA" w:rsidRPr="00CB7905">
        <w:rPr>
          <w:rFonts w:cstheme="minorHAnsi"/>
        </w:rPr>
        <w:t>“</w:t>
      </w:r>
      <w:r w:rsidRPr="00CB7905">
        <w:rPr>
          <w:rFonts w:cstheme="minorHAnsi"/>
        </w:rPr>
        <w:t>Green accounting has the role of systematically considering the facts about protecting and restoring the natural environment by respecting the traditional role of accounting and of taking into account flows and risks of the natural environment, communicate a true picture of enterprise users</w:t>
      </w:r>
      <w:r w:rsidR="001644AA" w:rsidRPr="00CB7905">
        <w:rPr>
          <w:rFonts w:cstheme="minorHAnsi"/>
        </w:rPr>
        <w:t>” p</w:t>
      </w:r>
      <w:r w:rsidR="00525FBD" w:rsidRPr="00CB7905">
        <w:rPr>
          <w:rFonts w:cstheme="minorHAnsi"/>
        </w:rPr>
        <w:t>.</w:t>
      </w:r>
      <w:r w:rsidR="001644AA" w:rsidRPr="00CB7905">
        <w:rPr>
          <w:rFonts w:cstheme="minorHAnsi"/>
        </w:rPr>
        <w:t>149. The importance of green accounting is to account for and report environmental activities of an organisation in order to appreciate the contributio</w:t>
      </w:r>
      <w:r w:rsidR="00146DDE" w:rsidRPr="00CB7905">
        <w:rPr>
          <w:rFonts w:cstheme="minorHAnsi"/>
        </w:rPr>
        <w:t>n those activities have both on</w:t>
      </w:r>
      <w:r w:rsidR="001644AA" w:rsidRPr="00CB7905">
        <w:rPr>
          <w:rFonts w:cstheme="minorHAnsi"/>
        </w:rPr>
        <w:t xml:space="preserve"> the organisation and the society at large. This particular article centres on the role and importance of green accounting. The article went on to say that green accounting is not just about the passive recording of the events in the financial statements but also acts as a catalyst to environmental awareness and </w:t>
      </w:r>
      <w:r w:rsidR="00146DDE" w:rsidRPr="00CB7905">
        <w:rPr>
          <w:rFonts w:cstheme="minorHAnsi"/>
        </w:rPr>
        <w:t xml:space="preserve">encouraging organisations’ activities and strategies that promote growth. </w:t>
      </w:r>
    </w:p>
    <w:p w:rsidR="00582FC0" w:rsidRPr="00CB7905" w:rsidRDefault="0094417D" w:rsidP="006A633F">
      <w:pPr>
        <w:rPr>
          <w:rFonts w:cstheme="minorHAnsi"/>
        </w:rPr>
      </w:pPr>
      <w:r w:rsidRPr="00CB7905">
        <w:rPr>
          <w:rFonts w:cstheme="minorHAnsi"/>
        </w:rPr>
        <w:t xml:space="preserve">Accounting reporting come in two forms – the internal reporting otherwise known as the management accounting and the external reporting otherwise known as the financial accounting. Hence, Green Management Accounting has the role of providing information about the environment that are relevant to management decision process. Decision that will help the organisation avoid litigation, improve the environment for the benefit of workers as well as company’s products. So basically they </w:t>
      </w:r>
      <w:r w:rsidR="00806B40" w:rsidRPr="00CB7905">
        <w:rPr>
          <w:rFonts w:cstheme="minorHAnsi"/>
        </w:rPr>
        <w:t>communicate</w:t>
      </w:r>
      <w:r w:rsidRPr="00CB7905">
        <w:rPr>
          <w:rFonts w:cstheme="minorHAnsi"/>
        </w:rPr>
        <w:t xml:space="preserve"> how the environmental activities of the organisation can be improved to achieve the organisation</w:t>
      </w:r>
      <w:r w:rsidR="00525FBD" w:rsidRPr="00CB7905">
        <w:rPr>
          <w:rFonts w:cstheme="minorHAnsi"/>
        </w:rPr>
        <w:t>’s</w:t>
      </w:r>
      <w:r w:rsidRPr="00CB7905">
        <w:rPr>
          <w:rFonts w:cstheme="minorHAnsi"/>
        </w:rPr>
        <w:t xml:space="preserve"> goal.</w:t>
      </w:r>
      <w:r w:rsidR="00582FC0" w:rsidRPr="00CB7905">
        <w:rPr>
          <w:rFonts w:cstheme="minorHAnsi"/>
        </w:rPr>
        <w:t xml:space="preserve"> Green Financial Accounting</w:t>
      </w:r>
      <w:r w:rsidR="00525FBD" w:rsidRPr="00CB7905">
        <w:rPr>
          <w:rFonts w:cstheme="minorHAnsi"/>
        </w:rPr>
        <w:t>, on the other hand,</w:t>
      </w:r>
      <w:r w:rsidR="00582FC0" w:rsidRPr="00CB7905">
        <w:rPr>
          <w:rFonts w:cstheme="minorHAnsi"/>
        </w:rPr>
        <w:t xml:space="preserve"> has to do with incorporate the environment in the reporting instruments called the Annual Report- the financial statements, executive report and the notes to the accounts. This is what other stakeholders read and hence can spread environmental awareness to other establishments. Basically, green</w:t>
      </w:r>
      <w:r w:rsidR="00525FBD" w:rsidRPr="00CB7905">
        <w:rPr>
          <w:rFonts w:cstheme="minorHAnsi"/>
        </w:rPr>
        <w:t xml:space="preserve"> accounting is about incorporating</w:t>
      </w:r>
      <w:r w:rsidR="00582FC0" w:rsidRPr="00CB7905">
        <w:rPr>
          <w:rFonts w:cstheme="minorHAnsi"/>
        </w:rPr>
        <w:t xml:space="preserve"> the three bottom line into the reporting system thereby going beyond the financial reporting </w:t>
      </w:r>
      <w:r w:rsidR="00806B40" w:rsidRPr="00CB7905">
        <w:rPr>
          <w:rFonts w:cstheme="minorHAnsi"/>
        </w:rPr>
        <w:t>in</w:t>
      </w:r>
      <w:r w:rsidR="00582FC0" w:rsidRPr="00CB7905">
        <w:rPr>
          <w:rFonts w:cstheme="minorHAnsi"/>
        </w:rPr>
        <w:t>to financial, social and environmental reporting.</w:t>
      </w:r>
    </w:p>
    <w:p w:rsidR="001816E0" w:rsidRPr="00CB7905" w:rsidRDefault="001816E0" w:rsidP="006A633F">
      <w:pPr>
        <w:rPr>
          <w:rFonts w:cstheme="minorHAnsi"/>
        </w:rPr>
      </w:pPr>
      <w:r w:rsidRPr="00CB7905">
        <w:rPr>
          <w:rFonts w:cstheme="minorHAnsi"/>
        </w:rPr>
        <w:t xml:space="preserve">Abdullah and Yuliana (2018) argue that detailed environmental reporting “encourages corporate accountability and improves environmental transparency.” And that this improves the corporate image of such organisation and by implication value of the company. </w:t>
      </w:r>
      <w:r w:rsidR="00FD26ED" w:rsidRPr="00CB7905">
        <w:rPr>
          <w:rFonts w:cstheme="minorHAnsi"/>
        </w:rPr>
        <w:t xml:space="preserve">While </w:t>
      </w:r>
      <w:r w:rsidR="00B854EC" w:rsidRPr="00CB7905">
        <w:rPr>
          <w:rFonts w:cstheme="minorHAnsi"/>
        </w:rPr>
        <w:t xml:space="preserve">Chan, Wang and </w:t>
      </w:r>
      <w:proofErr w:type="spellStart"/>
      <w:r w:rsidR="00B854EC" w:rsidRPr="00CB7905">
        <w:rPr>
          <w:rFonts w:cstheme="minorHAnsi"/>
        </w:rPr>
        <w:t>Raffoni</w:t>
      </w:r>
      <w:proofErr w:type="spellEnd"/>
      <w:r w:rsidR="00B854EC" w:rsidRPr="00CB7905">
        <w:rPr>
          <w:rFonts w:cstheme="minorHAnsi"/>
        </w:rPr>
        <w:t xml:space="preserve"> (2014) believe that Environmental Management Accounting play a vital role in project appraisal and organisation’s future planning.</w:t>
      </w:r>
    </w:p>
    <w:p w:rsidR="00146DDE" w:rsidRPr="00CB7905" w:rsidRDefault="001816E0" w:rsidP="006A633F">
      <w:pPr>
        <w:rPr>
          <w:rFonts w:cstheme="minorHAnsi"/>
        </w:rPr>
      </w:pPr>
      <w:r w:rsidRPr="00CB7905">
        <w:rPr>
          <w:rFonts w:cstheme="minorHAnsi"/>
          <w:color w:val="222222"/>
          <w:shd w:val="clear" w:color="auto" w:fill="FFFFFF"/>
        </w:rPr>
        <w:t xml:space="preserve">The literatures did very well to deliver on the roles and the importance of green accounting. However, none of them took time off to balance the reporting by including the cost of such reports. In as much as green accounting and reporting is a positive action, there is equally a need to </w:t>
      </w:r>
      <w:r w:rsidR="00FD26ED" w:rsidRPr="00CB7905">
        <w:rPr>
          <w:rFonts w:cstheme="minorHAnsi"/>
          <w:color w:val="222222"/>
          <w:shd w:val="clear" w:color="auto" w:fill="FFFFFF"/>
        </w:rPr>
        <w:t>inform the actors on the costs of making those reports which might help explain why some of the organisations are lagging behind in embarking on such. Or is it only because of their ignorance of the benefits of green accounting?</w:t>
      </w:r>
    </w:p>
    <w:p w:rsidR="006A633F" w:rsidRPr="00CB7905" w:rsidRDefault="006A633F" w:rsidP="00C63BCA">
      <w:pPr>
        <w:rPr>
          <w:rFonts w:cstheme="minorHAnsi"/>
        </w:rPr>
      </w:pPr>
    </w:p>
    <w:p w:rsidR="008824C6" w:rsidRDefault="008824C6">
      <w:pPr>
        <w:rPr>
          <w:rFonts w:cstheme="minorHAnsi"/>
        </w:rPr>
      </w:pPr>
    </w:p>
    <w:p w:rsidR="003B7495" w:rsidRPr="00CB7905" w:rsidRDefault="003B7495">
      <w:pPr>
        <w:rPr>
          <w:rFonts w:cstheme="minorHAnsi"/>
        </w:rPr>
      </w:pPr>
      <w:r w:rsidRPr="00CB7905">
        <w:rPr>
          <w:rFonts w:cstheme="minorHAnsi"/>
        </w:rPr>
        <w:lastRenderedPageBreak/>
        <w:t>2.0.3 GREEN ACCOUNTING AND THE DEVELOPED WORLD</w:t>
      </w:r>
    </w:p>
    <w:p w:rsidR="006C2247" w:rsidRPr="00CB7905" w:rsidRDefault="006C2247">
      <w:pPr>
        <w:rPr>
          <w:rFonts w:cstheme="minorHAnsi"/>
        </w:rPr>
      </w:pPr>
      <w:r w:rsidRPr="00CB7905">
        <w:rPr>
          <w:rFonts w:cstheme="minorHAnsi"/>
        </w:rPr>
        <w:t xml:space="preserve">According to </w:t>
      </w:r>
      <w:proofErr w:type="spellStart"/>
      <w:r w:rsidRPr="00CB7905">
        <w:rPr>
          <w:rFonts w:cstheme="minorHAnsi"/>
        </w:rPr>
        <w:t>Hendratno</w:t>
      </w:r>
      <w:proofErr w:type="spellEnd"/>
      <w:r w:rsidRPr="00CB7905">
        <w:rPr>
          <w:rFonts w:cstheme="minorHAnsi"/>
        </w:rPr>
        <w:t xml:space="preserve"> (2016) between the year 2000 and 2005, Japan environmental board issued a guide requiring all companies to compulsorily implement green accounting policy. Even though, this is not a speed approach, yet they took the step towards a right direction by mandating all firms in the country to comply with green accounting directives. </w:t>
      </w:r>
      <w:proofErr w:type="spellStart"/>
      <w:r w:rsidRPr="00CB7905">
        <w:rPr>
          <w:rFonts w:cstheme="minorHAnsi"/>
        </w:rPr>
        <w:t>Kartikasari</w:t>
      </w:r>
      <w:proofErr w:type="spellEnd"/>
      <w:r w:rsidRPr="00CB7905">
        <w:rPr>
          <w:rFonts w:cstheme="minorHAnsi"/>
        </w:rPr>
        <w:t>, 2012 in the above article stated that as that time, environmental accounting in Japan was as significant as the traditional accou</w:t>
      </w:r>
      <w:r w:rsidR="00766403" w:rsidRPr="00CB7905">
        <w:rPr>
          <w:rFonts w:cstheme="minorHAnsi"/>
        </w:rPr>
        <w:t>n</w:t>
      </w:r>
      <w:r w:rsidRPr="00CB7905">
        <w:rPr>
          <w:rFonts w:cstheme="minorHAnsi"/>
        </w:rPr>
        <w:t>ting</w:t>
      </w:r>
      <w:r w:rsidR="00766403" w:rsidRPr="00CB7905">
        <w:rPr>
          <w:rFonts w:cstheme="minorHAnsi"/>
        </w:rPr>
        <w:t xml:space="preserve">. </w:t>
      </w:r>
      <w:proofErr w:type="spellStart"/>
      <w:r w:rsidR="00766403" w:rsidRPr="00CB7905">
        <w:rPr>
          <w:rFonts w:cstheme="minorHAnsi"/>
        </w:rPr>
        <w:t>Hendratno</w:t>
      </w:r>
      <w:proofErr w:type="spellEnd"/>
      <w:r w:rsidR="00766403" w:rsidRPr="00CB7905">
        <w:rPr>
          <w:rFonts w:cstheme="minorHAnsi"/>
        </w:rPr>
        <w:t xml:space="preserve"> citing </w:t>
      </w:r>
      <w:proofErr w:type="spellStart"/>
      <w:r w:rsidR="00766403" w:rsidRPr="00CB7905">
        <w:rPr>
          <w:rFonts w:cstheme="minorHAnsi"/>
        </w:rPr>
        <w:t>Jahamani</w:t>
      </w:r>
      <w:proofErr w:type="spellEnd"/>
      <w:r w:rsidR="00766403" w:rsidRPr="00CB7905">
        <w:rPr>
          <w:rFonts w:cstheme="minorHAnsi"/>
        </w:rPr>
        <w:t xml:space="preserve">, 2003 went on to state that an organisation need to demonstrate her environmental awareness and then become involved in addressing environmental issues, followed by the reporting of her environmental activities and finally appraising the environmental performance which was referred to as environmental audit. Only when an organisation gets involved all those four steps effectively can she proud herself as being implementing full green accounting policy. So the developed countries </w:t>
      </w:r>
      <w:r w:rsidR="00B753FA" w:rsidRPr="00CB7905">
        <w:rPr>
          <w:rFonts w:cstheme="minorHAnsi"/>
        </w:rPr>
        <w:t>apply a holistic view to green accounting where all the stages are being looked at and steps followed to ensure they are delivered.</w:t>
      </w:r>
    </w:p>
    <w:p w:rsidR="00472E33" w:rsidRPr="00CB7905" w:rsidRDefault="00472E33">
      <w:pPr>
        <w:rPr>
          <w:rFonts w:cstheme="minorHAnsi"/>
        </w:rPr>
      </w:pPr>
      <w:r w:rsidRPr="00CB7905">
        <w:rPr>
          <w:rFonts w:cstheme="minorHAnsi"/>
        </w:rPr>
        <w:t xml:space="preserve">Muller, Mendelsohn and </w:t>
      </w:r>
      <w:proofErr w:type="spellStart"/>
      <w:r w:rsidRPr="00CB7905">
        <w:rPr>
          <w:rFonts w:cstheme="minorHAnsi"/>
        </w:rPr>
        <w:t>Nordaus</w:t>
      </w:r>
      <w:proofErr w:type="spellEnd"/>
      <w:r w:rsidRPr="00CB7905">
        <w:rPr>
          <w:rFonts w:cstheme="minorHAnsi"/>
        </w:rPr>
        <w:t xml:space="preserve"> (2011) claim that there is a vast literature on environmental accounting in the United States.</w:t>
      </w:r>
      <w:r w:rsidR="00AD45E7" w:rsidRPr="00CB7905">
        <w:rPr>
          <w:rFonts w:cstheme="minorHAnsi"/>
        </w:rPr>
        <w:t xml:space="preserve"> The wakeup call for green accounting has been according to Darwin (2007) as a result of the largeness of the company, the growth of environmental activists in the land, the growing patronage of green industries in the country </w:t>
      </w:r>
      <w:r w:rsidR="003E3F7B" w:rsidRPr="00CB7905">
        <w:rPr>
          <w:rFonts w:cstheme="minorHAnsi"/>
        </w:rPr>
        <w:t>and the contribution of information technology towards the dissemination of organisation’s environmental practices. And I will like to add the tendency of implementing legislations made on environments. Most of the above elements are more likely in the developed world where the industries are large and the operations greatly affects the environment. The people are aware of this and are ready to promote organisations that pursue clean environmental operation and there is high level of implementation of law and order in the society.</w:t>
      </w:r>
    </w:p>
    <w:p w:rsidR="0047643F" w:rsidRPr="00CB7905" w:rsidRDefault="0047643F">
      <w:pPr>
        <w:rPr>
          <w:rFonts w:cstheme="minorHAnsi"/>
        </w:rPr>
      </w:pPr>
      <w:proofErr w:type="spellStart"/>
      <w:r w:rsidRPr="00CB7905">
        <w:rPr>
          <w:rFonts w:cstheme="minorHAnsi"/>
        </w:rPr>
        <w:t>Yusoff</w:t>
      </w:r>
      <w:proofErr w:type="spellEnd"/>
      <w:r w:rsidRPr="00CB7905">
        <w:rPr>
          <w:rFonts w:cstheme="minorHAnsi"/>
        </w:rPr>
        <w:t xml:space="preserve"> et al (2016) argue that in developed countries, Environmental Accounting reporting has been encouraged by offer of different kind of incentives, a sense for organisations to be responsible and accountable, the pressure from the government and other regulatory bodies including the activists, ethical recognition and efficient management system. Therefore, developed world are reporting and supporting environmental friendly activities mainly as a result of their general attitude towards issues of importance.</w:t>
      </w:r>
    </w:p>
    <w:p w:rsidR="005909C1" w:rsidRPr="00CB7905" w:rsidRDefault="005909C1">
      <w:pPr>
        <w:rPr>
          <w:rFonts w:cstheme="minorHAnsi"/>
        </w:rPr>
      </w:pPr>
      <w:proofErr w:type="spellStart"/>
      <w:r w:rsidRPr="00CB7905">
        <w:rPr>
          <w:rFonts w:cstheme="minorHAnsi"/>
        </w:rPr>
        <w:t>Eljayash</w:t>
      </w:r>
      <w:proofErr w:type="spellEnd"/>
      <w:r w:rsidRPr="00CB7905">
        <w:rPr>
          <w:rFonts w:cstheme="minorHAnsi"/>
        </w:rPr>
        <w:t xml:space="preserve">, Kavanagh and Kong (2013) also argue that most of the studies conducted on both the environmental and social activities are in the developed nation, stating that such nations are akin to environmental information disclosure. Arguing also that they dominate CSR reporting, as they possess sensitive industries which requires more CSR reporting. They pointed that Australia firms, for instance, generally report and communicate result of their environmental activities. That Canada improve environmental reporting as environmental conditions rises. And that </w:t>
      </w:r>
      <w:r w:rsidR="003B771F" w:rsidRPr="00CB7905">
        <w:rPr>
          <w:rFonts w:cstheme="minorHAnsi"/>
        </w:rPr>
        <w:t xml:space="preserve">for </w:t>
      </w:r>
      <w:r w:rsidRPr="00CB7905">
        <w:rPr>
          <w:rFonts w:cstheme="minorHAnsi"/>
        </w:rPr>
        <w:t>the U</w:t>
      </w:r>
      <w:r w:rsidR="003B771F" w:rsidRPr="00CB7905">
        <w:rPr>
          <w:rFonts w:cstheme="minorHAnsi"/>
        </w:rPr>
        <w:t xml:space="preserve">K, US and other developed world, there are spurred as a result of the size of their firms, believing that larger firms embark on more environmental reporting. </w:t>
      </w:r>
    </w:p>
    <w:p w:rsidR="0047643F" w:rsidRPr="00CB7905" w:rsidRDefault="0047643F">
      <w:pPr>
        <w:rPr>
          <w:rFonts w:cstheme="minorHAnsi"/>
        </w:rPr>
      </w:pPr>
    </w:p>
    <w:p w:rsidR="003B7495" w:rsidRPr="00CB7905" w:rsidRDefault="003B7495">
      <w:pPr>
        <w:rPr>
          <w:rFonts w:cstheme="minorHAnsi"/>
        </w:rPr>
      </w:pPr>
      <w:r w:rsidRPr="00CB7905">
        <w:rPr>
          <w:rFonts w:cstheme="minorHAnsi"/>
        </w:rPr>
        <w:t>2.0.4 GREEN ACCOUNTING AND THE DEVELOPING COUNTRIES</w:t>
      </w:r>
    </w:p>
    <w:p w:rsidR="009F4E4B" w:rsidRPr="00CB7905" w:rsidRDefault="009F4E4B">
      <w:pPr>
        <w:rPr>
          <w:rFonts w:cstheme="minorHAnsi"/>
        </w:rPr>
      </w:pPr>
      <w:proofErr w:type="spellStart"/>
      <w:r w:rsidRPr="00CB7905">
        <w:rPr>
          <w:rFonts w:cstheme="minorHAnsi"/>
        </w:rPr>
        <w:t>Amran</w:t>
      </w:r>
      <w:proofErr w:type="spellEnd"/>
      <w:r w:rsidRPr="00CB7905">
        <w:rPr>
          <w:rFonts w:cstheme="minorHAnsi"/>
        </w:rPr>
        <w:t xml:space="preserve"> and </w:t>
      </w:r>
      <w:proofErr w:type="spellStart"/>
      <w:r w:rsidRPr="00CB7905">
        <w:rPr>
          <w:rFonts w:cstheme="minorHAnsi"/>
        </w:rPr>
        <w:t>Haniffa</w:t>
      </w:r>
      <w:proofErr w:type="spellEnd"/>
      <w:r w:rsidRPr="00CB7905">
        <w:rPr>
          <w:rFonts w:cstheme="minorHAnsi"/>
        </w:rPr>
        <w:t xml:space="preserve"> (2011) through their regression analysis found out that foreign countries in developing countries does not significantly affect the reporting situation in their host nations. They argue that it might be because, even though such foreign companies disclose their CSR activities through green accounting reporting, unfortunately they do this not through the annual report but through other independent reports. Using British American Tobacco and Nestle as an example, they </w:t>
      </w:r>
      <w:r w:rsidRPr="00CB7905">
        <w:rPr>
          <w:rFonts w:cstheme="minorHAnsi"/>
        </w:rPr>
        <w:lastRenderedPageBreak/>
        <w:t xml:space="preserve">stated that such reporting do not encourage local firms to follow suit. This may also be because of lack of legislation requiring firms to disclose information on their environmental activities through the annual reports. </w:t>
      </w:r>
      <w:r w:rsidR="002F1DB3" w:rsidRPr="00CB7905">
        <w:rPr>
          <w:rFonts w:cstheme="minorHAnsi"/>
        </w:rPr>
        <w:t xml:space="preserve">In the same vein, they discovered that parent companies do not necessarily influence their subordinates in terms of green reporting. </w:t>
      </w:r>
      <w:r w:rsidRPr="00CB7905">
        <w:rPr>
          <w:rFonts w:cstheme="minorHAnsi"/>
        </w:rPr>
        <w:t xml:space="preserve">Another shocking revelation from the report is that </w:t>
      </w:r>
      <w:r w:rsidR="002F1DB3" w:rsidRPr="00CB7905">
        <w:rPr>
          <w:rFonts w:cstheme="minorHAnsi"/>
        </w:rPr>
        <w:t>government ownership of shares in an organisation does not enhance green reporting situation of the organisation. However, government activities like enactment of laws and legislation and their enforcement do affect sustainability reporting in such organisations. But the laws are not adequate.</w:t>
      </w:r>
    </w:p>
    <w:p w:rsidR="003E3F7B" w:rsidRPr="00CB7905" w:rsidRDefault="003E3F7B">
      <w:pPr>
        <w:rPr>
          <w:rFonts w:cstheme="minorHAnsi"/>
        </w:rPr>
      </w:pPr>
      <w:r w:rsidRPr="00CB7905">
        <w:rPr>
          <w:rFonts w:cstheme="minorHAnsi"/>
        </w:rPr>
        <w:t xml:space="preserve">Besides, even when government have enacted laws requiring organisations to properly report and pursue activities that promote clean environment, </w:t>
      </w:r>
      <w:r w:rsidR="00217567" w:rsidRPr="00CB7905">
        <w:rPr>
          <w:rFonts w:cstheme="minorHAnsi"/>
        </w:rPr>
        <w:t xml:space="preserve">the organisations hardly take heed because of the poor implementation policy of some regions as </w:t>
      </w:r>
      <w:proofErr w:type="spellStart"/>
      <w:r w:rsidR="00217567" w:rsidRPr="00CB7905">
        <w:rPr>
          <w:rFonts w:cstheme="minorHAnsi"/>
        </w:rPr>
        <w:t>Yusoff</w:t>
      </w:r>
      <w:proofErr w:type="spellEnd"/>
      <w:r w:rsidR="00217567" w:rsidRPr="00CB7905">
        <w:rPr>
          <w:rFonts w:cstheme="minorHAnsi"/>
        </w:rPr>
        <w:t>, et al (2016) pointed out that in Malaysia ev</w:t>
      </w:r>
      <w:r w:rsidR="00961D97" w:rsidRPr="00CB7905">
        <w:rPr>
          <w:rFonts w:cstheme="minorHAnsi"/>
        </w:rPr>
        <w:t>en though the regulatory bodies</w:t>
      </w:r>
      <w:r w:rsidR="00217567" w:rsidRPr="00CB7905">
        <w:rPr>
          <w:rFonts w:cstheme="minorHAnsi"/>
        </w:rPr>
        <w:t xml:space="preserve"> offer legislations and support, the level of implementation still remain awfully low and even when they are reported, then are only descriptive in nature without the vigour to actually pursue greening goals.</w:t>
      </w:r>
      <w:r w:rsidR="00245CA4" w:rsidRPr="00CB7905">
        <w:rPr>
          <w:rFonts w:cstheme="minorHAnsi"/>
        </w:rPr>
        <w:t xml:space="preserve"> In the same vein, </w:t>
      </w:r>
      <w:proofErr w:type="spellStart"/>
      <w:r w:rsidR="00245CA4" w:rsidRPr="00CB7905">
        <w:rPr>
          <w:rFonts w:cstheme="minorHAnsi"/>
        </w:rPr>
        <w:t>Egbunike</w:t>
      </w:r>
      <w:proofErr w:type="spellEnd"/>
      <w:r w:rsidR="00245CA4" w:rsidRPr="00CB7905">
        <w:rPr>
          <w:rFonts w:cstheme="minorHAnsi"/>
        </w:rPr>
        <w:t xml:space="preserve"> and </w:t>
      </w:r>
      <w:proofErr w:type="spellStart"/>
      <w:r w:rsidR="00245CA4" w:rsidRPr="00CB7905">
        <w:rPr>
          <w:rFonts w:cstheme="minorHAnsi"/>
        </w:rPr>
        <w:t>Okolo</w:t>
      </w:r>
      <w:proofErr w:type="spellEnd"/>
      <w:r w:rsidR="00245CA4" w:rsidRPr="00CB7905">
        <w:rPr>
          <w:rFonts w:cstheme="minorHAnsi"/>
        </w:rPr>
        <w:t xml:space="preserve"> (2018) reported that government and other regulatory agencies’ efforts could not compel firms to comply with the environmental regulations in Nigeria. Lack of implementation of policy and corruption hampers the development of green accounting in the developing countries. </w:t>
      </w:r>
      <w:proofErr w:type="spellStart"/>
      <w:r w:rsidR="00245CA4" w:rsidRPr="00CB7905">
        <w:rPr>
          <w:rFonts w:cstheme="minorHAnsi"/>
        </w:rPr>
        <w:t>Emeakponuzo</w:t>
      </w:r>
      <w:proofErr w:type="spellEnd"/>
      <w:r w:rsidR="00245CA4" w:rsidRPr="00CB7905">
        <w:rPr>
          <w:rFonts w:cstheme="minorHAnsi"/>
        </w:rPr>
        <w:t xml:space="preserve"> and </w:t>
      </w:r>
      <w:proofErr w:type="spellStart"/>
      <w:r w:rsidR="00245CA4" w:rsidRPr="00CB7905">
        <w:rPr>
          <w:rFonts w:cstheme="minorHAnsi"/>
        </w:rPr>
        <w:t>Udih</w:t>
      </w:r>
      <w:proofErr w:type="spellEnd"/>
      <w:r w:rsidR="00245CA4" w:rsidRPr="00CB7905">
        <w:rPr>
          <w:rFonts w:cstheme="minorHAnsi"/>
        </w:rPr>
        <w:t xml:space="preserve"> (2015) in </w:t>
      </w:r>
      <w:proofErr w:type="spellStart"/>
      <w:r w:rsidR="00245CA4" w:rsidRPr="00CB7905">
        <w:rPr>
          <w:rFonts w:cstheme="minorHAnsi"/>
        </w:rPr>
        <w:t>Egbunike</w:t>
      </w:r>
      <w:proofErr w:type="spellEnd"/>
      <w:r w:rsidR="00245CA4" w:rsidRPr="00CB7905">
        <w:rPr>
          <w:rFonts w:cstheme="minorHAnsi"/>
        </w:rPr>
        <w:t xml:space="preserve"> and </w:t>
      </w:r>
      <w:proofErr w:type="spellStart"/>
      <w:r w:rsidR="00245CA4" w:rsidRPr="00CB7905">
        <w:rPr>
          <w:rFonts w:cstheme="minorHAnsi"/>
        </w:rPr>
        <w:t>Okolo</w:t>
      </w:r>
      <w:proofErr w:type="spellEnd"/>
      <w:r w:rsidR="00245CA4" w:rsidRPr="00CB7905">
        <w:rPr>
          <w:rFonts w:cstheme="minorHAnsi"/>
        </w:rPr>
        <w:t xml:space="preserve"> above </w:t>
      </w:r>
      <w:r w:rsidR="00D0426A" w:rsidRPr="00CB7905">
        <w:rPr>
          <w:rFonts w:cstheme="minorHAnsi"/>
        </w:rPr>
        <w:t>attributed the noncompliance of the enactments regarding green accounting to technological problems in the country, infrastructural decay, loopholes in the regulation itself and a “high level of corruption” p.16. They also argue that they is no sufficient and appropriate green accounting model in the country. And this has slowed the application process by firms in the country.</w:t>
      </w:r>
    </w:p>
    <w:p w:rsidR="00245CA4" w:rsidRPr="00CB7905" w:rsidRDefault="00245CA4">
      <w:pPr>
        <w:rPr>
          <w:rFonts w:cstheme="minorHAnsi"/>
        </w:rPr>
      </w:pPr>
    </w:p>
    <w:p w:rsidR="003E3F7B" w:rsidRPr="00CB7905" w:rsidRDefault="003E3F7B">
      <w:pPr>
        <w:rPr>
          <w:rFonts w:cstheme="minorHAnsi"/>
        </w:rPr>
      </w:pPr>
    </w:p>
    <w:p w:rsidR="003B7495" w:rsidRPr="00CB7905" w:rsidRDefault="003B7495">
      <w:pPr>
        <w:rPr>
          <w:rFonts w:cstheme="minorHAnsi"/>
        </w:rPr>
      </w:pPr>
      <w:r w:rsidRPr="00CB7905">
        <w:rPr>
          <w:rFonts w:cstheme="minorHAnsi"/>
        </w:rPr>
        <w:t>2.0.5 CRITIQUING THE LITERATURE</w:t>
      </w:r>
      <w:r w:rsidR="006C2247" w:rsidRPr="00CB7905">
        <w:rPr>
          <w:rFonts w:cstheme="minorHAnsi"/>
        </w:rPr>
        <w:t>S</w:t>
      </w:r>
    </w:p>
    <w:p w:rsidR="005207EE" w:rsidRPr="00CB7905" w:rsidRDefault="005207EE">
      <w:pPr>
        <w:rPr>
          <w:rFonts w:cstheme="minorHAnsi"/>
        </w:rPr>
      </w:pPr>
      <w:r w:rsidRPr="00CB7905">
        <w:rPr>
          <w:rFonts w:cstheme="minorHAnsi"/>
        </w:rPr>
        <w:t xml:space="preserve">Many of the studies are relying on very old materials and since environmental awareness is a topic that is fast growing, whatever is found using the theories of the old literature may not reflect the current conditions. For instance, most of the work cited by </w:t>
      </w:r>
      <w:proofErr w:type="spellStart"/>
      <w:r w:rsidRPr="00CB7905">
        <w:rPr>
          <w:rFonts w:cstheme="minorHAnsi"/>
        </w:rPr>
        <w:t>Yosuff</w:t>
      </w:r>
      <w:proofErr w:type="spellEnd"/>
      <w:r w:rsidRPr="00CB7905">
        <w:rPr>
          <w:rFonts w:cstheme="minorHAnsi"/>
        </w:rPr>
        <w:t xml:space="preserve"> et al (2016) are work published in late 90’s and early 2000 though there are few that are recent.</w:t>
      </w:r>
      <w:r w:rsidR="00115687" w:rsidRPr="00CB7905">
        <w:rPr>
          <w:rFonts w:cstheme="minorHAnsi"/>
        </w:rPr>
        <w:t xml:space="preserve"> Works like </w:t>
      </w:r>
      <w:proofErr w:type="spellStart"/>
      <w:r w:rsidR="00115687" w:rsidRPr="00CB7905">
        <w:rPr>
          <w:rFonts w:cstheme="minorHAnsi"/>
        </w:rPr>
        <w:t>Gray</w:t>
      </w:r>
      <w:proofErr w:type="spellEnd"/>
      <w:r w:rsidR="00115687" w:rsidRPr="00CB7905">
        <w:rPr>
          <w:rFonts w:cstheme="minorHAnsi"/>
        </w:rPr>
        <w:t xml:space="preserve">, </w:t>
      </w:r>
      <w:proofErr w:type="spellStart"/>
      <w:r w:rsidR="00115687" w:rsidRPr="00CB7905">
        <w:rPr>
          <w:rFonts w:cstheme="minorHAnsi"/>
        </w:rPr>
        <w:t>Bebbington</w:t>
      </w:r>
      <w:proofErr w:type="spellEnd"/>
      <w:r w:rsidR="00115687" w:rsidRPr="00CB7905">
        <w:rPr>
          <w:rFonts w:cstheme="minorHAnsi"/>
        </w:rPr>
        <w:t xml:space="preserve"> and Walden, 1993; </w:t>
      </w:r>
      <w:proofErr w:type="spellStart"/>
      <w:r w:rsidR="00115687" w:rsidRPr="00CB7905">
        <w:rPr>
          <w:rFonts w:cstheme="minorHAnsi"/>
        </w:rPr>
        <w:t>Bebbington</w:t>
      </w:r>
      <w:proofErr w:type="spellEnd"/>
      <w:r w:rsidR="00115687" w:rsidRPr="00CB7905">
        <w:rPr>
          <w:rFonts w:cstheme="minorHAnsi"/>
        </w:rPr>
        <w:t xml:space="preserve">, </w:t>
      </w:r>
      <w:proofErr w:type="spellStart"/>
      <w:r w:rsidR="00115687" w:rsidRPr="00CB7905">
        <w:rPr>
          <w:rFonts w:cstheme="minorHAnsi"/>
        </w:rPr>
        <w:t>Gray</w:t>
      </w:r>
      <w:proofErr w:type="spellEnd"/>
      <w:r w:rsidR="00115687" w:rsidRPr="00CB7905">
        <w:rPr>
          <w:rFonts w:cstheme="minorHAnsi"/>
        </w:rPr>
        <w:t xml:space="preserve">, Thomson and Walters, 1994; Deegan, Geddes &amp; Staunton, 1995; Frost &amp; </w:t>
      </w:r>
      <w:proofErr w:type="spellStart"/>
      <w:r w:rsidR="00115687" w:rsidRPr="00CB7905">
        <w:rPr>
          <w:rFonts w:cstheme="minorHAnsi"/>
        </w:rPr>
        <w:t>Wilmshurst</w:t>
      </w:r>
      <w:proofErr w:type="spellEnd"/>
      <w:r w:rsidR="00115687" w:rsidRPr="00CB7905">
        <w:rPr>
          <w:rFonts w:cstheme="minorHAnsi"/>
        </w:rPr>
        <w:t xml:space="preserve">, 1996; McGowan, Lehman, &amp; Smith, 2000, </w:t>
      </w:r>
      <w:proofErr w:type="spellStart"/>
      <w:r w:rsidR="00115687" w:rsidRPr="00CB7905">
        <w:rPr>
          <w:rFonts w:cstheme="minorHAnsi"/>
        </w:rPr>
        <w:t>Caroll</w:t>
      </w:r>
      <w:proofErr w:type="spellEnd"/>
      <w:r w:rsidR="00115687" w:rsidRPr="00CB7905">
        <w:rPr>
          <w:rFonts w:cstheme="minorHAnsi"/>
        </w:rPr>
        <w:t xml:space="preserve">, 1989; </w:t>
      </w:r>
      <w:proofErr w:type="spellStart"/>
      <w:r w:rsidR="00115687" w:rsidRPr="00CB7905">
        <w:rPr>
          <w:rFonts w:cstheme="minorHAnsi"/>
        </w:rPr>
        <w:t>Gray</w:t>
      </w:r>
      <w:proofErr w:type="spellEnd"/>
      <w:r w:rsidR="00115687" w:rsidRPr="00CB7905">
        <w:rPr>
          <w:rFonts w:cstheme="minorHAnsi"/>
        </w:rPr>
        <w:t xml:space="preserve">, Owen &amp; Maunders, 1988; Cox, </w:t>
      </w:r>
      <w:proofErr w:type="spellStart"/>
      <w:r w:rsidR="00115687" w:rsidRPr="00CB7905">
        <w:rPr>
          <w:rFonts w:cstheme="minorHAnsi"/>
        </w:rPr>
        <w:t>Brammer</w:t>
      </w:r>
      <w:proofErr w:type="spellEnd"/>
      <w:r w:rsidR="00115687" w:rsidRPr="00CB7905">
        <w:rPr>
          <w:rFonts w:cstheme="minorHAnsi"/>
        </w:rPr>
        <w:t xml:space="preserve"> &amp; Millington, 2004; Begley, 1996; Bell, 1997; Lehman, 1999; Anton, Delta &amp; Khanna, 2004 are just some of the works. </w:t>
      </w:r>
      <w:r w:rsidRPr="00CB7905">
        <w:rPr>
          <w:rFonts w:cstheme="minorHAnsi"/>
        </w:rPr>
        <w:t xml:space="preserve">The general principles does not change but </w:t>
      </w:r>
      <w:r w:rsidR="00212AEC" w:rsidRPr="00CB7905">
        <w:rPr>
          <w:rFonts w:cstheme="minorHAnsi"/>
        </w:rPr>
        <w:t xml:space="preserve">recent work may appreciate more that the developing countries are rising in terms of environmental awareness even though they are not there yet. They Cited </w:t>
      </w:r>
      <w:proofErr w:type="spellStart"/>
      <w:r w:rsidR="00212AEC" w:rsidRPr="00CB7905">
        <w:rPr>
          <w:rFonts w:cstheme="minorHAnsi"/>
        </w:rPr>
        <w:t>Jaggi</w:t>
      </w:r>
      <w:proofErr w:type="spellEnd"/>
      <w:r w:rsidR="00212AEC" w:rsidRPr="00CB7905">
        <w:rPr>
          <w:rFonts w:cstheme="minorHAnsi"/>
        </w:rPr>
        <w:t xml:space="preserve"> and </w:t>
      </w:r>
      <w:proofErr w:type="spellStart"/>
      <w:r w:rsidR="00212AEC" w:rsidRPr="00CB7905">
        <w:rPr>
          <w:rFonts w:cstheme="minorHAnsi"/>
        </w:rPr>
        <w:t>Zhoa</w:t>
      </w:r>
      <w:proofErr w:type="spellEnd"/>
      <w:r w:rsidR="00212AEC" w:rsidRPr="00CB7905">
        <w:rPr>
          <w:rFonts w:cstheme="minorHAnsi"/>
        </w:rPr>
        <w:t xml:space="preserve"> (1996) where they discovered that professional accountants do not see themselves responsible for environmental reporting. Whereas, in more recent studies, </w:t>
      </w:r>
      <w:r w:rsidR="008C1AB3" w:rsidRPr="00CB7905">
        <w:rPr>
          <w:rFonts w:cstheme="minorHAnsi"/>
        </w:rPr>
        <w:t>Cameron and O’Leary (2015) discovered that accountants take a legalistic rather than an ethical approach to green reporting suggesting that accountants accept reporting as there responsibility.</w:t>
      </w:r>
    </w:p>
    <w:p w:rsidR="00F55C6F" w:rsidRPr="00CB7905" w:rsidRDefault="00F55C6F">
      <w:pPr>
        <w:rPr>
          <w:rFonts w:cstheme="minorHAnsi"/>
        </w:rPr>
      </w:pPr>
      <w:r w:rsidRPr="00CB7905">
        <w:rPr>
          <w:rFonts w:cstheme="minorHAnsi"/>
        </w:rPr>
        <w:t xml:space="preserve">Virtually all the studies argue that the developed countries have demonstrated overwhelming support for green accounting but non take the time to address those support especially as compared with the developing countries. For instance, </w:t>
      </w:r>
      <w:proofErr w:type="spellStart"/>
      <w:r w:rsidRPr="00CB7905">
        <w:rPr>
          <w:rFonts w:cstheme="minorHAnsi"/>
        </w:rPr>
        <w:t>Egbunike</w:t>
      </w:r>
      <w:proofErr w:type="spellEnd"/>
      <w:r w:rsidRPr="00CB7905">
        <w:rPr>
          <w:rFonts w:cstheme="minorHAnsi"/>
        </w:rPr>
        <w:t xml:space="preserve"> and </w:t>
      </w:r>
      <w:proofErr w:type="spellStart"/>
      <w:r w:rsidRPr="00CB7905">
        <w:rPr>
          <w:rFonts w:cstheme="minorHAnsi"/>
        </w:rPr>
        <w:t>Okoro</w:t>
      </w:r>
      <w:proofErr w:type="spellEnd"/>
      <w:r w:rsidRPr="00CB7905">
        <w:rPr>
          <w:rFonts w:cstheme="minorHAnsi"/>
        </w:rPr>
        <w:t xml:space="preserve"> (2018) argue that green accounting has received massive attention in advanced nations. It is not that this is false but no effort to demonstrate this by any of the literatures.</w:t>
      </w:r>
    </w:p>
    <w:p w:rsidR="003460E9" w:rsidRPr="00CB7905" w:rsidRDefault="003460E9">
      <w:pPr>
        <w:rPr>
          <w:rFonts w:cstheme="minorHAnsi"/>
        </w:rPr>
      </w:pPr>
      <w:r w:rsidRPr="00CB7905">
        <w:rPr>
          <w:rFonts w:cstheme="minorHAnsi"/>
        </w:rPr>
        <w:lastRenderedPageBreak/>
        <w:t xml:space="preserve">While many other literatures argue that there has not been much studies in developing countries, </w:t>
      </w:r>
      <w:proofErr w:type="spellStart"/>
      <w:r w:rsidRPr="00CB7905">
        <w:rPr>
          <w:rFonts w:cstheme="minorHAnsi"/>
        </w:rPr>
        <w:t>Egbunike</w:t>
      </w:r>
      <w:proofErr w:type="spellEnd"/>
      <w:r w:rsidRPr="00CB7905">
        <w:rPr>
          <w:rFonts w:cstheme="minorHAnsi"/>
        </w:rPr>
        <w:t xml:space="preserve"> and </w:t>
      </w:r>
      <w:proofErr w:type="spellStart"/>
      <w:r w:rsidRPr="00CB7905">
        <w:rPr>
          <w:rFonts w:cstheme="minorHAnsi"/>
        </w:rPr>
        <w:t>Okolo</w:t>
      </w:r>
      <w:proofErr w:type="spellEnd"/>
      <w:r w:rsidRPr="00CB7905">
        <w:rPr>
          <w:rFonts w:cstheme="minorHAnsi"/>
        </w:rPr>
        <w:t xml:space="preserve"> disagree with the above arguing that there has been vast empirical studies on green accounting only in Nigeria though they are mainly regarding the oil industry. And I think they proved that by quoting a large number of literature on green accounting in Nigeria oil sector. Though this could be as a result of timing of the reports. Most of the studies used by </w:t>
      </w:r>
      <w:proofErr w:type="spellStart"/>
      <w:r w:rsidRPr="00CB7905">
        <w:rPr>
          <w:rFonts w:cstheme="minorHAnsi"/>
        </w:rPr>
        <w:t>Egbunike</w:t>
      </w:r>
      <w:proofErr w:type="spellEnd"/>
      <w:r w:rsidRPr="00CB7905">
        <w:rPr>
          <w:rFonts w:cstheme="minorHAnsi"/>
        </w:rPr>
        <w:t xml:space="preserve"> and </w:t>
      </w:r>
      <w:proofErr w:type="spellStart"/>
      <w:r w:rsidRPr="00CB7905">
        <w:rPr>
          <w:rFonts w:cstheme="minorHAnsi"/>
        </w:rPr>
        <w:t>Okolo</w:t>
      </w:r>
      <w:proofErr w:type="spellEnd"/>
      <w:r w:rsidRPr="00CB7905">
        <w:rPr>
          <w:rFonts w:cstheme="minorHAnsi"/>
        </w:rPr>
        <w:t xml:space="preserve"> are of recent which may prove that there was just recently a rise in the study.</w:t>
      </w:r>
    </w:p>
    <w:p w:rsidR="00212AEC" w:rsidRPr="00CB7905" w:rsidRDefault="00212AEC">
      <w:pPr>
        <w:rPr>
          <w:rFonts w:cstheme="minorHAnsi"/>
        </w:rPr>
      </w:pPr>
    </w:p>
    <w:p w:rsidR="001B3AD2" w:rsidRPr="00CB7905" w:rsidRDefault="003B7495">
      <w:pPr>
        <w:rPr>
          <w:rFonts w:cstheme="minorHAnsi"/>
        </w:rPr>
      </w:pPr>
      <w:r w:rsidRPr="00CB7905">
        <w:rPr>
          <w:rFonts w:cstheme="minorHAnsi"/>
        </w:rPr>
        <w:t>3.0 CONCLUSION</w:t>
      </w:r>
    </w:p>
    <w:p w:rsidR="005D6A3F" w:rsidRPr="00CB7905" w:rsidRDefault="005D6A3F">
      <w:pPr>
        <w:rPr>
          <w:rFonts w:cstheme="minorHAnsi"/>
        </w:rPr>
      </w:pPr>
      <w:r w:rsidRPr="00CB7905">
        <w:rPr>
          <w:rFonts w:cstheme="minorHAnsi"/>
        </w:rPr>
        <w:t xml:space="preserve">Most papers </w:t>
      </w:r>
      <w:r w:rsidR="007E5C5B" w:rsidRPr="00CB7905">
        <w:rPr>
          <w:rFonts w:cstheme="minorHAnsi"/>
        </w:rPr>
        <w:t xml:space="preserve">about green accounting </w:t>
      </w:r>
      <w:r w:rsidR="00472E33" w:rsidRPr="00CB7905">
        <w:rPr>
          <w:rFonts w:cstheme="minorHAnsi"/>
        </w:rPr>
        <w:t xml:space="preserve">in </w:t>
      </w:r>
      <w:r w:rsidR="007E5C5B" w:rsidRPr="00CB7905">
        <w:rPr>
          <w:rFonts w:cstheme="minorHAnsi"/>
        </w:rPr>
        <w:t>the developing countries looked at the whole issue at the same time whereas most for the developed countries took just a chunk of</w:t>
      </w:r>
      <w:r w:rsidR="00472E33" w:rsidRPr="00CB7905">
        <w:rPr>
          <w:rFonts w:cstheme="minorHAnsi"/>
        </w:rPr>
        <w:t xml:space="preserve"> green accounting say pollution, water etc.</w:t>
      </w:r>
      <w:r w:rsidR="002F1DB3" w:rsidRPr="00CB7905">
        <w:rPr>
          <w:rFonts w:cstheme="minorHAnsi"/>
        </w:rPr>
        <w:t xml:space="preserve"> Most of the authors agree that there is much reporting in the developed countries than there are in the developing countries. Where they disagree a little is on the amount of reports that have been made in the developing countries. While many argue that there are just a handful of them, few others disagree that there is a vast number of them.</w:t>
      </w:r>
    </w:p>
    <w:p w:rsidR="002F1DB3" w:rsidRPr="00CB7905" w:rsidRDefault="00CB7905">
      <w:pPr>
        <w:rPr>
          <w:rFonts w:cstheme="minorHAnsi"/>
        </w:rPr>
      </w:pPr>
      <w:r w:rsidRPr="00CB7905">
        <w:rPr>
          <w:rFonts w:cstheme="minorHAnsi"/>
        </w:rPr>
        <w:t xml:space="preserve">This report reviewed literature on green accounting from the past decade. And found from the literature that there is an improvement in the green accounting reporting in the developing countries. </w:t>
      </w:r>
      <w:r w:rsidR="00282246">
        <w:rPr>
          <w:rFonts w:cstheme="minorHAnsi"/>
        </w:rPr>
        <w:t xml:space="preserve"> As </w:t>
      </w:r>
      <w:proofErr w:type="spellStart"/>
      <w:r w:rsidR="00282246">
        <w:rPr>
          <w:rFonts w:cstheme="minorHAnsi"/>
        </w:rPr>
        <w:t>Eljayash</w:t>
      </w:r>
      <w:proofErr w:type="spellEnd"/>
      <w:r w:rsidR="00282246">
        <w:rPr>
          <w:rFonts w:cstheme="minorHAnsi"/>
        </w:rPr>
        <w:t xml:space="preserve">, Kavanagh and Kong (2013) found that environmental information in annual reports increase between 2008 and 2010 both in the developing and developed countries. </w:t>
      </w:r>
      <w:r w:rsidRPr="00CB7905">
        <w:rPr>
          <w:rFonts w:cstheme="minorHAnsi"/>
        </w:rPr>
        <w:t xml:space="preserve">But </w:t>
      </w:r>
      <w:r w:rsidR="00282246">
        <w:rPr>
          <w:rFonts w:cstheme="minorHAnsi"/>
        </w:rPr>
        <w:t>that of the developing countries</w:t>
      </w:r>
      <w:r w:rsidRPr="00CB7905">
        <w:rPr>
          <w:rFonts w:cstheme="minorHAnsi"/>
        </w:rPr>
        <w:t xml:space="preserve"> are not still in the same proportion as in the developed countries.</w:t>
      </w:r>
      <w:r w:rsidR="00282246">
        <w:rPr>
          <w:rFonts w:cstheme="minorHAnsi"/>
        </w:rPr>
        <w:t xml:space="preserve"> The developing countries still lag behind their developed counterparts.</w:t>
      </w:r>
      <w:r w:rsidRPr="00CB7905">
        <w:rPr>
          <w:rFonts w:cstheme="minorHAnsi"/>
        </w:rPr>
        <w:t xml:space="preserve"> The government has a lot more to do to rescue the situation as environmental degradation are becoming a global topic.</w:t>
      </w:r>
      <w:r w:rsidR="00282246">
        <w:rPr>
          <w:rFonts w:cstheme="minorHAnsi"/>
        </w:rPr>
        <w:t xml:space="preserve"> And the developing countries need to contribute their own quota towards </w:t>
      </w:r>
      <w:r w:rsidR="00F5565D">
        <w:rPr>
          <w:rFonts w:cstheme="minorHAnsi"/>
        </w:rPr>
        <w:t>environmental improvement.</w:t>
      </w:r>
    </w:p>
    <w:p w:rsidR="00CB7905" w:rsidRPr="00CB7905" w:rsidRDefault="00CB7905">
      <w:pPr>
        <w:rPr>
          <w:rFonts w:cstheme="minorHAnsi"/>
        </w:rPr>
      </w:pPr>
    </w:p>
    <w:p w:rsidR="00CB7905" w:rsidRPr="00CB7905" w:rsidRDefault="00CB7905">
      <w:pPr>
        <w:rPr>
          <w:rFonts w:cstheme="minorHAnsi"/>
        </w:rPr>
      </w:pPr>
    </w:p>
    <w:p w:rsidR="00CB7905" w:rsidRPr="00CB7905" w:rsidRDefault="00CB7905">
      <w:pPr>
        <w:rPr>
          <w:rFonts w:cstheme="minorHAnsi"/>
        </w:rPr>
      </w:pPr>
    </w:p>
    <w:p w:rsidR="005909C1" w:rsidRPr="00CB7905" w:rsidRDefault="005909C1">
      <w:pPr>
        <w:rPr>
          <w:rFonts w:cstheme="minorHAnsi"/>
          <w:color w:val="222222"/>
          <w:shd w:val="clear" w:color="auto" w:fill="FFFFFF"/>
        </w:rPr>
      </w:pPr>
    </w:p>
    <w:p w:rsidR="008C1AB3" w:rsidRPr="00CB7905" w:rsidRDefault="008C1AB3">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1D77F4" w:rsidRDefault="001D77F4" w:rsidP="002A3034">
      <w:pPr>
        <w:rPr>
          <w:rFonts w:cstheme="minorHAnsi"/>
        </w:rPr>
      </w:pPr>
    </w:p>
    <w:p w:rsidR="008824C6" w:rsidRDefault="008824C6" w:rsidP="002A3034">
      <w:pPr>
        <w:rPr>
          <w:rFonts w:cstheme="minorHAnsi"/>
        </w:rPr>
      </w:pPr>
    </w:p>
    <w:p w:rsidR="002A3034" w:rsidRPr="001D77F4" w:rsidRDefault="003B7495" w:rsidP="002A3034">
      <w:pPr>
        <w:rPr>
          <w:rFonts w:cstheme="minorHAnsi"/>
          <w:b/>
        </w:rPr>
      </w:pPr>
      <w:r w:rsidRPr="001D77F4">
        <w:rPr>
          <w:rFonts w:cstheme="minorHAnsi"/>
          <w:b/>
        </w:rPr>
        <w:lastRenderedPageBreak/>
        <w:t>PART 2: SELECTED LITERATURE</w:t>
      </w:r>
    </w:p>
    <w:p w:rsidR="002A3034" w:rsidRDefault="002A3034" w:rsidP="00D60D1E">
      <w:pPr>
        <w:rPr>
          <w:rFonts w:cstheme="minorHAnsi"/>
        </w:rPr>
      </w:pPr>
      <w:r w:rsidRPr="00D60D1E">
        <w:rPr>
          <w:rFonts w:cstheme="minorHAnsi"/>
        </w:rPr>
        <w:t>INTRODUCTION</w:t>
      </w:r>
    </w:p>
    <w:p w:rsidR="00D36E78" w:rsidRDefault="00D36E78" w:rsidP="00D60D1E">
      <w:pPr>
        <w:rPr>
          <w:rFonts w:cstheme="minorHAnsi"/>
        </w:rPr>
      </w:pPr>
      <w:r>
        <w:rPr>
          <w:rFonts w:cstheme="minorHAnsi"/>
        </w:rPr>
        <w:t>My selected research study is the one</w:t>
      </w:r>
      <w:r w:rsidR="001D77F4">
        <w:rPr>
          <w:rFonts w:cstheme="minorHAnsi"/>
        </w:rPr>
        <w:t xml:space="preserve"> below</w:t>
      </w:r>
      <w:r>
        <w:rPr>
          <w:rFonts w:cstheme="minorHAnsi"/>
        </w:rPr>
        <w:t>:</w:t>
      </w:r>
    </w:p>
    <w:p w:rsidR="00D36E78" w:rsidRPr="00CB7905" w:rsidRDefault="00D36E78" w:rsidP="00D36E78">
      <w:pPr>
        <w:rPr>
          <w:rFonts w:cstheme="minorHAnsi"/>
          <w:color w:val="222222"/>
          <w:shd w:val="clear" w:color="auto" w:fill="FFFFFF"/>
        </w:rPr>
      </w:pPr>
      <w:proofErr w:type="spellStart"/>
      <w:r w:rsidRPr="00CB7905">
        <w:rPr>
          <w:rFonts w:cstheme="minorHAnsi"/>
          <w:color w:val="222222"/>
          <w:shd w:val="clear" w:color="auto" w:fill="FFFFFF"/>
        </w:rPr>
        <w:t>Eljayash</w:t>
      </w:r>
      <w:proofErr w:type="spellEnd"/>
      <w:r w:rsidRPr="00CB7905">
        <w:rPr>
          <w:rFonts w:cstheme="minorHAnsi"/>
          <w:color w:val="222222"/>
          <w:shd w:val="clear" w:color="auto" w:fill="FFFFFF"/>
        </w:rPr>
        <w:t>, K.M., Kavanagh, M. and Kong, E., 2013. Environmental disclosure practices in national oil and gas corporations and international oil and gas corporations operating in Organization of Arab Petroleum Exporting Countries. </w:t>
      </w:r>
      <w:r w:rsidRPr="00CB7905">
        <w:rPr>
          <w:rFonts w:cstheme="minorHAnsi"/>
          <w:i/>
          <w:iCs/>
          <w:color w:val="222222"/>
          <w:shd w:val="clear" w:color="auto" w:fill="FFFFFF"/>
        </w:rPr>
        <w:t>International Journal of Business, Economics and Law</w:t>
      </w:r>
      <w:r w:rsidRPr="00CB7905">
        <w:rPr>
          <w:rFonts w:cstheme="minorHAnsi"/>
          <w:color w:val="222222"/>
          <w:shd w:val="clear" w:color="auto" w:fill="FFFFFF"/>
        </w:rPr>
        <w:t>, </w:t>
      </w:r>
      <w:r w:rsidRPr="00CB7905">
        <w:rPr>
          <w:rFonts w:cstheme="minorHAnsi"/>
          <w:i/>
          <w:iCs/>
          <w:color w:val="222222"/>
          <w:shd w:val="clear" w:color="auto" w:fill="FFFFFF"/>
        </w:rPr>
        <w:t>2</w:t>
      </w:r>
      <w:r w:rsidRPr="00CB7905">
        <w:rPr>
          <w:rFonts w:cstheme="minorHAnsi"/>
          <w:color w:val="222222"/>
          <w:shd w:val="clear" w:color="auto" w:fill="FFFFFF"/>
        </w:rPr>
        <w:t>(1), pp.35-52.</w:t>
      </w:r>
    </w:p>
    <w:p w:rsidR="0018366B" w:rsidRPr="0018366B" w:rsidRDefault="00D36E78" w:rsidP="0018366B">
      <w:pPr>
        <w:jc w:val="both"/>
        <w:rPr>
          <w:rFonts w:cstheme="minorHAnsi"/>
        </w:rPr>
      </w:pPr>
      <w:r>
        <w:rPr>
          <w:rFonts w:cstheme="minorHAnsi"/>
        </w:rPr>
        <w:t xml:space="preserve">I selected the research because of its relevance to my own study. I am trying to study the comparisons of the reporting standard in </w:t>
      </w:r>
      <w:r w:rsidR="00D838C8">
        <w:rPr>
          <w:rFonts w:cstheme="minorHAnsi"/>
        </w:rPr>
        <w:t xml:space="preserve">oil companies in </w:t>
      </w:r>
      <w:r>
        <w:rPr>
          <w:rFonts w:cstheme="minorHAnsi"/>
        </w:rPr>
        <w:t xml:space="preserve">developed and developing countries. And they studied the comparisons </w:t>
      </w:r>
      <w:r w:rsidR="00D838C8">
        <w:rPr>
          <w:rFonts w:cstheme="minorHAnsi"/>
        </w:rPr>
        <w:t xml:space="preserve">in reporting </w:t>
      </w:r>
      <w:r>
        <w:rPr>
          <w:rFonts w:cstheme="minorHAnsi"/>
        </w:rPr>
        <w:t>between natio</w:t>
      </w:r>
      <w:r w:rsidR="00D838C8">
        <w:rPr>
          <w:rFonts w:cstheme="minorHAnsi"/>
        </w:rPr>
        <w:t>nal oil companies and international oil companies.</w:t>
      </w:r>
    </w:p>
    <w:p w:rsidR="003B7495" w:rsidRDefault="002A3034" w:rsidP="00D60D1E">
      <w:pPr>
        <w:rPr>
          <w:rFonts w:cstheme="minorHAnsi"/>
        </w:rPr>
      </w:pPr>
      <w:r w:rsidRPr="00D60D1E">
        <w:rPr>
          <w:rFonts w:cstheme="minorHAnsi"/>
        </w:rPr>
        <w:t>PHILOSOPHI</w:t>
      </w:r>
      <w:r w:rsidR="003B7495" w:rsidRPr="00D60D1E">
        <w:rPr>
          <w:rFonts w:cstheme="minorHAnsi"/>
        </w:rPr>
        <w:t>CAL ISSUES</w:t>
      </w:r>
      <w:r w:rsidRPr="00D60D1E">
        <w:rPr>
          <w:rFonts w:cstheme="minorHAnsi"/>
        </w:rPr>
        <w:t xml:space="preserve"> OF THE SELECTED LITERATURE</w:t>
      </w:r>
    </w:p>
    <w:p w:rsidR="00D60D1E" w:rsidRPr="00D60D1E" w:rsidRDefault="00D60D1E" w:rsidP="00D60D1E">
      <w:pPr>
        <w:rPr>
          <w:rFonts w:cstheme="minorHAnsi"/>
        </w:rPr>
      </w:pPr>
      <w:r>
        <w:rPr>
          <w:rFonts w:cstheme="minorHAnsi"/>
        </w:rPr>
        <w:t>Below is a diagram showing the relationships and connectivity between these research paradigm…Ontology, Epistemology and Axiology. The three are connected to one another since the position a researcher take in one will determine the position they will take in the other. I will look at them one by one in relation to my selected literature.</w:t>
      </w:r>
    </w:p>
    <w:p w:rsidR="00D60D1E" w:rsidRPr="00D60D1E" w:rsidRDefault="00D60D1E" w:rsidP="00D60D1E">
      <w:pPr>
        <w:pStyle w:val="ListParagraph"/>
        <w:rPr>
          <w:rFonts w:cstheme="minorHAnsi"/>
        </w:rPr>
      </w:pPr>
      <w:r>
        <w:rPr>
          <w:rFonts w:cstheme="minorHAnsi"/>
          <w:noProof/>
          <w:lang w:eastAsia="en-GB"/>
        </w:rPr>
        <w:drawing>
          <wp:inline distT="0" distB="0" distL="0" distR="0" wp14:anchorId="3BA80E55" wp14:editId="393A9B30">
            <wp:extent cx="4095750" cy="2600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ample2.jpg"/>
                    <pic:cNvPicPr/>
                  </pic:nvPicPr>
                  <pic:blipFill>
                    <a:blip r:embed="rId7">
                      <a:extLst>
                        <a:ext uri="{28A0092B-C50C-407E-A947-70E740481C1C}">
                          <a14:useLocalDpi xmlns:a14="http://schemas.microsoft.com/office/drawing/2010/main" val="0"/>
                        </a:ext>
                      </a:extLst>
                    </a:blip>
                    <a:stretch>
                      <a:fillRect/>
                    </a:stretch>
                  </pic:blipFill>
                  <pic:spPr>
                    <a:xfrm>
                      <a:off x="0" y="0"/>
                      <a:ext cx="4108207" cy="2608078"/>
                    </a:xfrm>
                    <a:prstGeom prst="rect">
                      <a:avLst/>
                    </a:prstGeom>
                  </pic:spPr>
                </pic:pic>
              </a:graphicData>
            </a:graphic>
          </wp:inline>
        </w:drawing>
      </w:r>
    </w:p>
    <w:p w:rsidR="0081167C" w:rsidRPr="0081167C" w:rsidRDefault="0081167C" w:rsidP="0081167C">
      <w:pPr>
        <w:rPr>
          <w:rFonts w:cstheme="minorHAnsi"/>
        </w:rPr>
      </w:pPr>
      <w:r>
        <w:rPr>
          <w:rFonts w:cstheme="minorHAnsi"/>
        </w:rPr>
        <w:t>Adopted from Branches of Philosophy axiology (seikyusho.jp)</w:t>
      </w:r>
    </w:p>
    <w:p w:rsidR="0081167C" w:rsidRPr="0081167C" w:rsidRDefault="0081167C" w:rsidP="0081167C">
      <w:pPr>
        <w:pStyle w:val="ListParagraph"/>
        <w:rPr>
          <w:rFonts w:cstheme="minorHAnsi"/>
        </w:rPr>
      </w:pPr>
    </w:p>
    <w:p w:rsidR="0081167C" w:rsidRDefault="0081167C" w:rsidP="0081167C">
      <w:pPr>
        <w:rPr>
          <w:rFonts w:cstheme="minorHAnsi"/>
        </w:rPr>
      </w:pPr>
      <w:r>
        <w:rPr>
          <w:rFonts w:cstheme="minorHAnsi"/>
          <w:noProof/>
          <w:lang w:eastAsia="en-GB"/>
        </w:rPr>
        <w:lastRenderedPageBreak/>
        <w:drawing>
          <wp:inline distT="0" distB="0" distL="0" distR="0">
            <wp:extent cx="568642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ample.jpg"/>
                    <pic:cNvPicPr/>
                  </pic:nvPicPr>
                  <pic:blipFill>
                    <a:blip r:embed="rId8">
                      <a:extLst>
                        <a:ext uri="{28A0092B-C50C-407E-A947-70E740481C1C}">
                          <a14:useLocalDpi xmlns:a14="http://schemas.microsoft.com/office/drawing/2010/main" val="0"/>
                        </a:ext>
                      </a:extLst>
                    </a:blip>
                    <a:stretch>
                      <a:fillRect/>
                    </a:stretch>
                  </pic:blipFill>
                  <pic:spPr>
                    <a:xfrm>
                      <a:off x="0" y="0"/>
                      <a:ext cx="5686425" cy="2867025"/>
                    </a:xfrm>
                    <a:prstGeom prst="rect">
                      <a:avLst/>
                    </a:prstGeom>
                  </pic:spPr>
                </pic:pic>
              </a:graphicData>
            </a:graphic>
          </wp:inline>
        </w:drawing>
      </w:r>
    </w:p>
    <w:p w:rsidR="0081167C" w:rsidRPr="0081167C" w:rsidRDefault="0081167C" w:rsidP="0081167C">
      <w:pPr>
        <w:rPr>
          <w:rFonts w:cstheme="minorHAnsi"/>
        </w:rPr>
      </w:pPr>
      <w:r>
        <w:rPr>
          <w:rFonts w:cstheme="minorHAnsi"/>
        </w:rPr>
        <w:t xml:space="preserve">Adopted from </w:t>
      </w:r>
      <w:proofErr w:type="spellStart"/>
      <w:r>
        <w:rPr>
          <w:rFonts w:cstheme="minorHAnsi"/>
        </w:rPr>
        <w:t>Ontology</w:t>
      </w:r>
      <w:proofErr w:type="gramStart"/>
      <w:r>
        <w:rPr>
          <w:rFonts w:cstheme="minorHAnsi"/>
        </w:rPr>
        <w:t>,Epistomology,Axiology</w:t>
      </w:r>
      <w:proofErr w:type="spellEnd"/>
      <w:proofErr w:type="gramEnd"/>
      <w:r>
        <w:rPr>
          <w:rFonts w:cstheme="minorHAnsi"/>
        </w:rPr>
        <w:t xml:space="preserve"> </w:t>
      </w:r>
      <w:proofErr w:type="spellStart"/>
      <w:r>
        <w:rPr>
          <w:rFonts w:cstheme="minorHAnsi"/>
        </w:rPr>
        <w:t>argument?challenge</w:t>
      </w:r>
      <w:proofErr w:type="spellEnd"/>
      <w:r>
        <w:rPr>
          <w:rFonts w:cstheme="minorHAnsi"/>
        </w:rPr>
        <w:t>(</w:t>
      </w:r>
      <w:r w:rsidR="00D60D1E">
        <w:rPr>
          <w:rFonts w:cstheme="minorHAnsi"/>
        </w:rPr>
        <w:t>damienmarieathope.com)</w:t>
      </w:r>
    </w:p>
    <w:p w:rsidR="002A3034" w:rsidRDefault="002A3034" w:rsidP="00C63BCA">
      <w:pPr>
        <w:rPr>
          <w:rFonts w:cstheme="minorHAnsi"/>
        </w:rPr>
      </w:pPr>
      <w:r w:rsidRPr="00CB7905">
        <w:rPr>
          <w:rFonts w:cstheme="minorHAnsi"/>
        </w:rPr>
        <w:t>2.0.1 ONTOLOGICAL ISSUES</w:t>
      </w:r>
    </w:p>
    <w:p w:rsidR="00D60D1E" w:rsidRDefault="00D60D1E" w:rsidP="00C63BCA">
      <w:pPr>
        <w:rPr>
          <w:rFonts w:cstheme="minorHAnsi"/>
        </w:rPr>
      </w:pPr>
      <w:r>
        <w:rPr>
          <w:rFonts w:cstheme="minorHAnsi"/>
        </w:rPr>
        <w:t xml:space="preserve">Ontology examines the nature of reality. It poses the questions what is true? What exists? What is real? </w:t>
      </w:r>
      <w:r w:rsidR="00AA1127">
        <w:rPr>
          <w:rFonts w:cstheme="minorHAnsi"/>
        </w:rPr>
        <w:t xml:space="preserve">Who are we? What are we here for? Are we better understood as individuals or as part of a social group? These are ontological questions. </w:t>
      </w:r>
      <w:r w:rsidR="00D6005B">
        <w:rPr>
          <w:rFonts w:cstheme="minorHAnsi"/>
        </w:rPr>
        <w:t>There are three different Ontological positions</w:t>
      </w:r>
    </w:p>
    <w:p w:rsidR="00D6005B" w:rsidRDefault="00D6005B" w:rsidP="00C63BCA">
      <w:pPr>
        <w:rPr>
          <w:rFonts w:cstheme="minorHAnsi"/>
        </w:rPr>
      </w:pPr>
      <w:r>
        <w:rPr>
          <w:rFonts w:cstheme="minorHAnsi"/>
        </w:rPr>
        <w:t xml:space="preserve">The first is the belief that there is only one single reality. That is to say that truth is one. This is usually the position natural scientists take since they use experiments and survey to discover an objective form of their reality. It is called positivism and is the position adopted by my chosen literature by </w:t>
      </w:r>
      <w:proofErr w:type="spellStart"/>
      <w:r>
        <w:rPr>
          <w:rFonts w:cstheme="minorHAnsi"/>
        </w:rPr>
        <w:t>Eljayash</w:t>
      </w:r>
      <w:proofErr w:type="spellEnd"/>
      <w:r>
        <w:rPr>
          <w:rFonts w:cstheme="minorHAnsi"/>
        </w:rPr>
        <w:t xml:space="preserve"> et al. They even attempt to quantify the quality of environmental reporting in the financial statements of their selected companies. They claim using descriptive statistics as captured in table 11, page 44 that the quality of </w:t>
      </w:r>
      <w:r w:rsidR="00FE0A5A">
        <w:rPr>
          <w:rFonts w:cstheme="minorHAnsi"/>
        </w:rPr>
        <w:t>environmental disclosure has increased from 20.76 in 2008 to 24.18 in 2010 for national corporations. Hence, they use a scientific method to conduct what they believe to be an objective position in terms of environmental reporting.</w:t>
      </w:r>
    </w:p>
    <w:p w:rsidR="00D6005B" w:rsidRDefault="00FE0A5A" w:rsidP="00C63BCA">
      <w:pPr>
        <w:rPr>
          <w:rFonts w:cstheme="minorHAnsi"/>
        </w:rPr>
      </w:pPr>
      <w:r>
        <w:rPr>
          <w:rFonts w:cstheme="minorHAnsi"/>
        </w:rPr>
        <w:t xml:space="preserve">The second is the belief that there are multiple realities. Hence reality is subjective depending on people’s experience, feelings, positions, background, etc. This is known as </w:t>
      </w:r>
      <w:proofErr w:type="spellStart"/>
      <w:r>
        <w:rPr>
          <w:rFonts w:cstheme="minorHAnsi"/>
        </w:rPr>
        <w:t>interpretivism</w:t>
      </w:r>
      <w:proofErr w:type="spellEnd"/>
      <w:r>
        <w:rPr>
          <w:rFonts w:cstheme="minorHAnsi"/>
        </w:rPr>
        <w:t xml:space="preserve"> or constructivism</w:t>
      </w:r>
      <w:r w:rsidR="00074556">
        <w:rPr>
          <w:rFonts w:cstheme="minorHAnsi"/>
        </w:rPr>
        <w:t xml:space="preserve"> and is usually being adopted by social sciences and humanities researchers. They believe that truth may have different forms. </w:t>
      </w:r>
      <w:r w:rsidR="00FF55C0">
        <w:rPr>
          <w:rFonts w:cstheme="minorHAnsi"/>
        </w:rPr>
        <w:t xml:space="preserve">One’s </w:t>
      </w:r>
      <w:proofErr w:type="spellStart"/>
      <w:r w:rsidR="00FF55C0">
        <w:rPr>
          <w:rFonts w:cstheme="minorHAnsi"/>
        </w:rPr>
        <w:t>positionality</w:t>
      </w:r>
      <w:proofErr w:type="spellEnd"/>
      <w:r w:rsidR="00FF55C0">
        <w:rPr>
          <w:rFonts w:cstheme="minorHAnsi"/>
        </w:rPr>
        <w:t xml:space="preserve"> will determine what they view as reality.</w:t>
      </w:r>
    </w:p>
    <w:p w:rsidR="00FF55C0" w:rsidRDefault="00FF55C0" w:rsidP="00C63BCA">
      <w:pPr>
        <w:rPr>
          <w:rFonts w:cstheme="minorHAnsi"/>
        </w:rPr>
      </w:pPr>
      <w:r>
        <w:rPr>
          <w:rFonts w:cstheme="minorHAnsi"/>
        </w:rPr>
        <w:t xml:space="preserve">Yet another Ontological position is the belief that reality is constantly negotiated, interpreted and debated. This is known as Pragmatism. What is reality depends on the situation at the material time. A change in situation changes reality as well. As the name implies, it is the position maintained by practical practitioners. </w:t>
      </w:r>
    </w:p>
    <w:p w:rsidR="00FF55C0" w:rsidRDefault="00AA1127" w:rsidP="00C63BCA">
      <w:pPr>
        <w:rPr>
          <w:rFonts w:cstheme="minorHAnsi"/>
        </w:rPr>
      </w:pPr>
      <w:r>
        <w:rPr>
          <w:rFonts w:cstheme="minorHAnsi"/>
        </w:rPr>
        <w:t xml:space="preserve">My selected research was able to apply two </w:t>
      </w:r>
      <w:r w:rsidR="00C3633A">
        <w:rPr>
          <w:rFonts w:cstheme="minorHAnsi"/>
        </w:rPr>
        <w:t>ways of looking at the oil companies. First, they looked at the organisations as a part of a larger group, the Arab group and next, they look at them from the individual countries they belong. This is an ontological position trying to establish that as an individual organisation or organisation within a company, an organisation’s contribution may be different from what they are within a larger industry or society.</w:t>
      </w:r>
      <w:r w:rsidR="00594425">
        <w:rPr>
          <w:rFonts w:cstheme="minorHAnsi"/>
        </w:rPr>
        <w:t xml:space="preserve"> They found that environmental disclosures varies between countries based on their country of origin. And that even though there is </w:t>
      </w:r>
      <w:r w:rsidR="00594425">
        <w:rPr>
          <w:rFonts w:cstheme="minorHAnsi"/>
        </w:rPr>
        <w:lastRenderedPageBreak/>
        <w:t>considerable gap between national and international reporting standard, some national oil companies actually have same reporting standard as the international ones.</w:t>
      </w:r>
    </w:p>
    <w:p w:rsidR="006135DE" w:rsidRPr="00CB7905" w:rsidRDefault="006135DE" w:rsidP="00C63BCA">
      <w:pPr>
        <w:rPr>
          <w:rFonts w:cstheme="minorHAnsi"/>
        </w:rPr>
      </w:pPr>
    </w:p>
    <w:p w:rsidR="002A3034" w:rsidRDefault="00D0426A" w:rsidP="00C63BCA">
      <w:pPr>
        <w:rPr>
          <w:rFonts w:cstheme="minorHAnsi"/>
        </w:rPr>
      </w:pPr>
      <w:r w:rsidRPr="00CB7905">
        <w:rPr>
          <w:rFonts w:cstheme="minorHAnsi"/>
        </w:rPr>
        <w:t>2.0.2</w:t>
      </w:r>
      <w:r w:rsidR="002A3034" w:rsidRPr="00CB7905">
        <w:rPr>
          <w:rFonts w:cstheme="minorHAnsi"/>
        </w:rPr>
        <w:t xml:space="preserve"> EPISTOMOLOGICAL ISSUES</w:t>
      </w:r>
    </w:p>
    <w:p w:rsidR="004874A3" w:rsidRDefault="00EE5A71" w:rsidP="00C63BCA">
      <w:pPr>
        <w:rPr>
          <w:rFonts w:cstheme="minorHAnsi"/>
        </w:rPr>
      </w:pPr>
      <w:r>
        <w:rPr>
          <w:rFonts w:cstheme="minorHAnsi"/>
        </w:rPr>
        <w:t>This is a branch of science that studies knowledge. They ask question like how do we know what we claim to know? Just like ontology, there are three epistemological stance:</w:t>
      </w:r>
    </w:p>
    <w:p w:rsidR="00EE5A71" w:rsidRDefault="00EE5A71" w:rsidP="00C63BCA">
      <w:pPr>
        <w:rPr>
          <w:rFonts w:cstheme="minorHAnsi"/>
        </w:rPr>
      </w:pPr>
      <w:r>
        <w:rPr>
          <w:rFonts w:cstheme="minorHAnsi"/>
        </w:rPr>
        <w:t xml:space="preserve">Number one is the belief that reality can be measured using a reliable tool or design. The philosophy of a researcher determines the method the researcher will adopt. For instance, a researcher who believe that there is only one truth (positivistic ontology) and that this knowledge can be measure using a reliable tool (positivistic epistemology), such a researcher is likely going to adopt a scientific or quantitative methodological approach to discover the truth or their findings. </w:t>
      </w:r>
      <w:r w:rsidR="000F3993">
        <w:rPr>
          <w:rFonts w:cstheme="minorHAnsi"/>
        </w:rPr>
        <w:t>My selected literature have the above belief and therefore went on to use number counting to determine which of the countries and regions have more reporting than the others.</w:t>
      </w:r>
      <w:r w:rsidR="00CE5C46">
        <w:rPr>
          <w:rFonts w:cstheme="minorHAnsi"/>
        </w:rPr>
        <w:t xml:space="preserve"> They believe that when they asked the right questions through the survey and examination of financial statements of companies, they will be able to get a reliable and objective answer. </w:t>
      </w:r>
    </w:p>
    <w:p w:rsidR="000F3993" w:rsidRDefault="000F3993" w:rsidP="00C63BCA">
      <w:pPr>
        <w:rPr>
          <w:rFonts w:cstheme="minorHAnsi"/>
        </w:rPr>
      </w:pPr>
      <w:r>
        <w:rPr>
          <w:rFonts w:cstheme="minorHAnsi"/>
        </w:rPr>
        <w:t>Whereas the belief that reality need to be interpreted to discover the underlying meaning is the position of constructivism epistemological stance. They believe that people develop knowledge based upon their perceptions and experiences. This is usually the position of a social scientist. People</w:t>
      </w:r>
      <w:r w:rsidR="00CE5C46">
        <w:rPr>
          <w:rFonts w:cstheme="minorHAnsi"/>
        </w:rPr>
        <w:t>’</w:t>
      </w:r>
      <w:r>
        <w:rPr>
          <w:rFonts w:cstheme="minorHAnsi"/>
        </w:rPr>
        <w:t>s knowledge is a reflection of their environment, thought process, background and experiences in life.</w:t>
      </w:r>
    </w:p>
    <w:p w:rsidR="000F3993" w:rsidRDefault="00CE5C46" w:rsidP="00C63BCA">
      <w:pPr>
        <w:rPr>
          <w:rFonts w:cstheme="minorHAnsi"/>
        </w:rPr>
      </w:pPr>
      <w:r>
        <w:rPr>
          <w:rFonts w:cstheme="minorHAnsi"/>
        </w:rPr>
        <w:t>While others believe that knowledge should be examined using whatever tools that is suitable to solve a problem at hand. This is the belief that knowledge is what we call it. What matters is if it is useful for the particular situation.</w:t>
      </w:r>
    </w:p>
    <w:p w:rsidR="00094F79" w:rsidRDefault="00094F79" w:rsidP="00C63BCA">
      <w:pPr>
        <w:rPr>
          <w:rFonts w:cstheme="minorHAnsi"/>
        </w:rPr>
      </w:pPr>
      <w:r>
        <w:rPr>
          <w:rFonts w:cstheme="minorHAnsi"/>
        </w:rPr>
        <w:t>The literature I selected used a sample of 148 Oil and gas companies in which 51 of them where national companies and 97 international companies all operating in the Organisation of Arab Petroleum Exporting Countries (OAPEC) which are Saudi Arabia, UAE, Kuwait, Qatar, Bahrain, Iraq, Syria, Egypt, Tunisia and Algeria.</w:t>
      </w:r>
      <w:r w:rsidR="00F56E4A">
        <w:rPr>
          <w:rFonts w:cstheme="minorHAnsi"/>
        </w:rPr>
        <w:t xml:space="preserve"> They rather believe there is an objective way to arrive at the result which can be gathered by assigning numerical values and using thus to arrive at a result. </w:t>
      </w:r>
    </w:p>
    <w:p w:rsidR="002A3034" w:rsidRDefault="00D0426A" w:rsidP="00D0426A">
      <w:pPr>
        <w:rPr>
          <w:rFonts w:cstheme="minorHAnsi"/>
        </w:rPr>
      </w:pPr>
      <w:r w:rsidRPr="00CB7905">
        <w:rPr>
          <w:rFonts w:cstheme="minorHAnsi"/>
        </w:rPr>
        <w:t>2.0.3</w:t>
      </w:r>
      <w:r w:rsidR="002A3034" w:rsidRPr="00CB7905">
        <w:rPr>
          <w:rFonts w:cstheme="minorHAnsi"/>
        </w:rPr>
        <w:t xml:space="preserve"> AXIOLOGICAL ISSUES</w:t>
      </w:r>
    </w:p>
    <w:p w:rsidR="00C3633A" w:rsidRDefault="00C3633A" w:rsidP="00D0426A">
      <w:pPr>
        <w:rPr>
          <w:rFonts w:cstheme="minorHAnsi"/>
        </w:rPr>
      </w:pPr>
      <w:r>
        <w:rPr>
          <w:rFonts w:cstheme="minorHAnsi"/>
        </w:rPr>
        <w:t xml:space="preserve">This is a branch of philosophy that studies values. They ask the question what do we consider to be good or bad, right or wrong, beautiful or </w:t>
      </w:r>
      <w:proofErr w:type="gramStart"/>
      <w:r>
        <w:rPr>
          <w:rFonts w:cstheme="minorHAnsi"/>
        </w:rPr>
        <w:t>ugly?</w:t>
      </w:r>
      <w:proofErr w:type="gramEnd"/>
      <w:r>
        <w:rPr>
          <w:rFonts w:cstheme="minorHAnsi"/>
        </w:rPr>
        <w:t xml:space="preserve"> And hence, they are interested in ethics and morality of research. And the value will attach to events while carrying out research. They are interested in the value attached to the result of our study. </w:t>
      </w:r>
      <w:r w:rsidR="00594425">
        <w:rPr>
          <w:rFonts w:cstheme="minorHAnsi"/>
        </w:rPr>
        <w:t>They often ask the questions whether a researcher is neutral or personal values come into play in the research.</w:t>
      </w:r>
    </w:p>
    <w:p w:rsidR="00594425" w:rsidRDefault="00594425" w:rsidP="00D0426A">
      <w:pPr>
        <w:rPr>
          <w:rFonts w:cstheme="minorHAnsi"/>
        </w:rPr>
      </w:pPr>
      <w:r>
        <w:rPr>
          <w:rFonts w:cstheme="minorHAnsi"/>
        </w:rPr>
        <w:t>From my selected study, I think the researchers are largely neutral as they are all based in Australia universities but studying about oil and gas industries in Arab countries. However, as a result of their distance, they may not be able to connect with the researched. And their view that there is much more reporting in the developed countries than in the developing countries may be with some bias.</w:t>
      </w:r>
    </w:p>
    <w:p w:rsidR="004F2D7D" w:rsidRDefault="004F2D7D" w:rsidP="00D0426A">
      <w:pPr>
        <w:rPr>
          <w:rFonts w:cstheme="minorHAnsi"/>
        </w:rPr>
      </w:pPr>
      <w:r>
        <w:rPr>
          <w:rFonts w:cstheme="minorHAnsi"/>
        </w:rPr>
        <w:t xml:space="preserve">Axiology also talk about the purpose of our research. Should our research be just to gather knowledge or should it be to solve our immediate problems or to change the society. And if we intend to solve problem, what do we consider of value towards achieving that aim. My chosen literature is designed to gather knowledge about environmental disclosure which will be used to </w:t>
      </w:r>
      <w:r>
        <w:rPr>
          <w:rFonts w:cstheme="minorHAnsi"/>
        </w:rPr>
        <w:lastRenderedPageBreak/>
        <w:t>encourage organisations to be more open towards environmental reporting and hence contribute towards solving our environmental problems.</w:t>
      </w:r>
    </w:p>
    <w:p w:rsidR="000F3993" w:rsidRPr="00CB7905" w:rsidRDefault="000F3993" w:rsidP="00D0426A">
      <w:pPr>
        <w:rPr>
          <w:rFonts w:cstheme="minorHAnsi"/>
        </w:rPr>
      </w:pPr>
    </w:p>
    <w:p w:rsidR="003D6E8F" w:rsidRDefault="003D6E8F" w:rsidP="002A3034">
      <w:pPr>
        <w:rPr>
          <w:rFonts w:cstheme="minorHAnsi"/>
        </w:rPr>
      </w:pPr>
      <w:r w:rsidRPr="00CB7905">
        <w:rPr>
          <w:rFonts w:cstheme="minorHAnsi"/>
        </w:rPr>
        <w:t>3.0 RELIABILITY, VALIDITY AND BIAS</w:t>
      </w:r>
    </w:p>
    <w:p w:rsidR="00AA1127" w:rsidRDefault="00F56E4A" w:rsidP="002A3034">
      <w:pPr>
        <w:rPr>
          <w:rFonts w:cstheme="minorHAnsi"/>
        </w:rPr>
      </w:pPr>
      <w:r>
        <w:rPr>
          <w:rFonts w:cstheme="minorHAnsi"/>
        </w:rPr>
        <w:t>Reliability simply means the repeatability of a research process. A study is reliable if when repeated in a similar situation, a similar result can be obtained. My selected literature is reliable having to use reliable means without the use of opinion or reason. However, the assigning of numerical values to qualitative phenomenon may not be justifiable and cannot be reliable. Because there is no reliably objective number that should be assigned to each. For instance, they assigned</w:t>
      </w:r>
      <w:r w:rsidR="00AA1127">
        <w:rPr>
          <w:rFonts w:cstheme="minorHAnsi"/>
        </w:rPr>
        <w:t xml:space="preserve"> highest number to monetary environmental reporting, second highest to quantity of reports and the least to the general environmental reports. The above is highly subjective and another researcher may adopt a different approach to it.</w:t>
      </w:r>
      <w:r w:rsidR="00D36E78">
        <w:rPr>
          <w:rFonts w:cstheme="minorHAnsi"/>
        </w:rPr>
        <w:t xml:space="preserve"> There are different threats to reliability which are participant error, participant bias and researcher error and researcher bias. Even though, I think there is limited chances of any of these affecting my selected research, the fact that they are lecturers in Australia but researching about Arab nation may mean s</w:t>
      </w:r>
      <w:r w:rsidR="00D838C8">
        <w:rPr>
          <w:rFonts w:cstheme="minorHAnsi"/>
        </w:rPr>
        <w:t xml:space="preserve">ome </w:t>
      </w:r>
      <w:proofErr w:type="gramStart"/>
      <w:r w:rsidR="00D36E78">
        <w:rPr>
          <w:rFonts w:cstheme="minorHAnsi"/>
        </w:rPr>
        <w:t>bias.</w:t>
      </w:r>
      <w:proofErr w:type="gramEnd"/>
      <w:r w:rsidR="00D36E78">
        <w:rPr>
          <w:rFonts w:cstheme="minorHAnsi"/>
        </w:rPr>
        <w:t xml:space="preserve"> </w:t>
      </w:r>
    </w:p>
    <w:p w:rsidR="00AA1127" w:rsidRDefault="004F2D7D" w:rsidP="002A3034">
      <w:pPr>
        <w:rPr>
          <w:rFonts w:cstheme="minorHAnsi"/>
        </w:rPr>
      </w:pPr>
      <w:r>
        <w:rPr>
          <w:rFonts w:cstheme="minorHAnsi"/>
        </w:rPr>
        <w:t xml:space="preserve">Validity simply means </w:t>
      </w:r>
      <w:r w:rsidR="00D838C8">
        <w:rPr>
          <w:rFonts w:cstheme="minorHAnsi"/>
        </w:rPr>
        <w:t xml:space="preserve">the extent at which we can trust our conclusions based on the instrument we used to collect the data that we collected. Validity is context-specific. Validity has to do with the extent to which our research measure what it claim to measure. This is called construct validity. While external validity is established if the </w:t>
      </w:r>
      <w:r w:rsidR="0026619D">
        <w:rPr>
          <w:rFonts w:cstheme="minorHAnsi"/>
        </w:rPr>
        <w:t>study research findings can be generalised to other relevant settings or groups. That is the representativeness of our sample. My selected research used a very large sample of 140 oil companies from 11 Arab countries. This is a large and good representative sample. However, since the research is only centred on the Arab nation, it might not be valid to use same for other regions. They selected 51 national oil companies and 97 international oil companies. And they used word count to measure their level of disclosure. In as much of this may give a valid result based on the quantity of disclosure, I don’t think it will be helpful in relation to the quality of disclosures.</w:t>
      </w:r>
    </w:p>
    <w:p w:rsidR="00AA1127" w:rsidRDefault="00AA1127" w:rsidP="002A3034">
      <w:pPr>
        <w:rPr>
          <w:rFonts w:cstheme="minorHAnsi"/>
        </w:rPr>
      </w:pPr>
    </w:p>
    <w:p w:rsidR="00CE5C46" w:rsidRPr="00CB7905" w:rsidRDefault="00CE5C46" w:rsidP="002A3034">
      <w:pPr>
        <w:rPr>
          <w:rFonts w:cstheme="minorHAnsi"/>
        </w:rPr>
      </w:pPr>
    </w:p>
    <w:p w:rsidR="002A3034" w:rsidRDefault="003D6E8F" w:rsidP="002A3034">
      <w:pPr>
        <w:rPr>
          <w:rFonts w:cstheme="minorHAnsi"/>
        </w:rPr>
      </w:pPr>
      <w:r w:rsidRPr="00CB7905">
        <w:rPr>
          <w:rFonts w:cstheme="minorHAnsi"/>
        </w:rPr>
        <w:t>4</w:t>
      </w:r>
      <w:r w:rsidR="002A3034" w:rsidRPr="00CB7905">
        <w:rPr>
          <w:rFonts w:cstheme="minorHAnsi"/>
        </w:rPr>
        <w:t>.0 ETHICAL AND METHODOLOGICAL ISSUES</w:t>
      </w:r>
    </w:p>
    <w:p w:rsidR="002F5747" w:rsidRDefault="002F5747" w:rsidP="002A3034">
      <w:pPr>
        <w:rPr>
          <w:rFonts w:cstheme="minorHAnsi"/>
        </w:rPr>
      </w:pPr>
      <w:r>
        <w:rPr>
          <w:rFonts w:cstheme="minorHAnsi"/>
        </w:rPr>
        <w:t>All researchers should adhere to the ethical code of conduct. Honesty and integrity should be every researcher’s watch word. Every researcher should avoid plagiarism of any kind. And they should be sceptical of the kind of information or study that they use in their study as some of those information are obtained unethically or are biased or lack credibility. Little wonder, only some selected sources are permitted in academic research. And every source should be properly referenced and any contributor acknowledged. Researchers should only adopt true information and avoid the use of any false information</w:t>
      </w:r>
      <w:r w:rsidR="00DA4686">
        <w:rPr>
          <w:rFonts w:cstheme="minorHAnsi"/>
        </w:rPr>
        <w:t>.</w:t>
      </w:r>
    </w:p>
    <w:p w:rsidR="00DA4686" w:rsidRDefault="00DA4686" w:rsidP="002A3034">
      <w:pPr>
        <w:rPr>
          <w:rFonts w:cstheme="minorHAnsi"/>
        </w:rPr>
      </w:pPr>
      <w:r>
        <w:rPr>
          <w:rFonts w:cstheme="minorHAnsi"/>
        </w:rPr>
        <w:t xml:space="preserve">Secondly, during the study, at the time for data collection, the participants’ consent must be sought before engaging them unless if the law specifically require can be done without consent because of the nature of research. They must also notify and assure the participant on the management and ethical use of their data. As much as possible, data should anonymised. Data should be appropriately stored (Saunders, 2016). They should be protected and should not be transferable to a third party unless they are needed for such purpose or for the purpose of further study. And after the study, the </w:t>
      </w:r>
      <w:r>
        <w:rPr>
          <w:rFonts w:cstheme="minorHAnsi"/>
        </w:rPr>
        <w:lastRenderedPageBreak/>
        <w:t>data should be appropriately destroyed. For instance, paper data should be burnt and computer files deleted.</w:t>
      </w:r>
    </w:p>
    <w:p w:rsidR="00DA4686" w:rsidRPr="00CB7905" w:rsidRDefault="00DA4686" w:rsidP="002A3034">
      <w:pPr>
        <w:rPr>
          <w:rFonts w:cstheme="minorHAnsi"/>
        </w:rPr>
      </w:pPr>
      <w:r>
        <w:rPr>
          <w:rFonts w:cstheme="minorHAnsi"/>
        </w:rPr>
        <w:t xml:space="preserve">My selected research do not have much specific ethical caution because in the first instance, the data used are the companies’ annual reports which are available on public domain. This kind of data can be harvested and there is no need to inform the relevant companies. </w:t>
      </w:r>
      <w:r w:rsidR="001D77F4">
        <w:rPr>
          <w:rFonts w:cstheme="minorHAnsi"/>
        </w:rPr>
        <w:t>Besides, I think they recognised their limitations by saying that their research is centred on Arab nations. However, I would have preferred to see them add that generalisation for other countries might not be valid and hence, its relevance should be on Arab soil.</w:t>
      </w:r>
    </w:p>
    <w:p w:rsidR="002A3034" w:rsidRPr="00CB7905" w:rsidRDefault="003D6E8F" w:rsidP="002A3034">
      <w:pPr>
        <w:rPr>
          <w:rFonts w:cstheme="minorHAnsi"/>
        </w:rPr>
      </w:pPr>
      <w:r w:rsidRPr="00CB7905">
        <w:rPr>
          <w:rFonts w:cstheme="minorHAnsi"/>
        </w:rPr>
        <w:t>5</w:t>
      </w:r>
      <w:r w:rsidR="002A3034" w:rsidRPr="00CB7905">
        <w:rPr>
          <w:rFonts w:cstheme="minorHAnsi"/>
        </w:rPr>
        <w:t>.0 CONCLUSION</w:t>
      </w:r>
    </w:p>
    <w:p w:rsidR="002A3034" w:rsidRDefault="00CE5C46" w:rsidP="00CE5C46">
      <w:pPr>
        <w:rPr>
          <w:rFonts w:cstheme="minorHAnsi"/>
        </w:rPr>
      </w:pPr>
      <w:r>
        <w:rPr>
          <w:rFonts w:cstheme="minorHAnsi"/>
        </w:rPr>
        <w:t>The philosophical stand of a researcher determines the approach or methodology they will adopt to pursue the answers to their research questions. The method adopted may determine how reliable the research will be. The researcher</w:t>
      </w:r>
      <w:r w:rsidR="00094F79">
        <w:rPr>
          <w:rFonts w:cstheme="minorHAnsi"/>
        </w:rPr>
        <w:t>’</w:t>
      </w:r>
      <w:r>
        <w:rPr>
          <w:rFonts w:cstheme="minorHAnsi"/>
        </w:rPr>
        <w:t xml:space="preserve">s method will determine the validity of the research as the right method will </w:t>
      </w:r>
      <w:r w:rsidR="00094F79">
        <w:rPr>
          <w:rFonts w:cstheme="minorHAnsi"/>
        </w:rPr>
        <w:t xml:space="preserve">measure accurately what they intend to. </w:t>
      </w:r>
      <w:r w:rsidR="001D77F4">
        <w:rPr>
          <w:rFonts w:cstheme="minorHAnsi"/>
        </w:rPr>
        <w:t>All these concepts are closely related and complements one another.</w:t>
      </w:r>
    </w:p>
    <w:p w:rsidR="001D77F4" w:rsidRPr="00CE5C46" w:rsidRDefault="001D77F4" w:rsidP="00CE5C46">
      <w:pPr>
        <w:rPr>
          <w:rFonts w:cstheme="minorHAnsi"/>
        </w:rPr>
      </w:pPr>
      <w:r>
        <w:rPr>
          <w:rFonts w:cstheme="minorHAnsi"/>
        </w:rPr>
        <w:t>My selected literature in spite of some criticism did a good job in terms of the research purpose, reliability and validity. And the philosophy of the researchers was depicted by the method they used to approach the research to arrive at their results.</w:t>
      </w:r>
    </w:p>
    <w:p w:rsidR="003B7495" w:rsidRDefault="003B7495"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8824C6" w:rsidRDefault="008824C6" w:rsidP="001D77F4">
      <w:pPr>
        <w:rPr>
          <w:rFonts w:cstheme="minorHAnsi"/>
        </w:rPr>
      </w:pPr>
    </w:p>
    <w:p w:rsidR="001D77F4" w:rsidRPr="00CB7905" w:rsidRDefault="001D77F4" w:rsidP="001D77F4">
      <w:pPr>
        <w:rPr>
          <w:rFonts w:cstheme="minorHAnsi"/>
        </w:rPr>
      </w:pPr>
      <w:r w:rsidRPr="00CB7905">
        <w:rPr>
          <w:rFonts w:cstheme="minorHAnsi"/>
        </w:rPr>
        <w:lastRenderedPageBreak/>
        <w:t>BIBLIOGRAPHY</w:t>
      </w:r>
    </w:p>
    <w:p w:rsidR="00E70456" w:rsidRPr="00CB7905" w:rsidRDefault="00E70456" w:rsidP="001D77F4">
      <w:pPr>
        <w:rPr>
          <w:rFonts w:cstheme="minorHAnsi"/>
          <w:color w:val="222222"/>
          <w:shd w:val="clear" w:color="auto" w:fill="FFFFFF"/>
        </w:rPr>
      </w:pPr>
      <w:r w:rsidRPr="00CB7905">
        <w:rPr>
          <w:rFonts w:cstheme="minorHAnsi"/>
          <w:color w:val="222222"/>
          <w:shd w:val="clear" w:color="auto" w:fill="FFFFFF"/>
        </w:rPr>
        <w:t>Abdullah, M.W. and Yuliana, A., 2018. Corporate Environmental Responsibility: An Effort to Develop a Green Accounting Model. </w:t>
      </w:r>
      <w:proofErr w:type="spellStart"/>
      <w:r w:rsidRPr="00CB7905">
        <w:rPr>
          <w:rFonts w:cstheme="minorHAnsi"/>
          <w:i/>
          <w:iCs/>
          <w:color w:val="222222"/>
          <w:shd w:val="clear" w:color="auto" w:fill="FFFFFF"/>
        </w:rPr>
        <w:t>Jurnal</w:t>
      </w:r>
      <w:proofErr w:type="spellEnd"/>
      <w:r w:rsidRPr="00CB7905">
        <w:rPr>
          <w:rFonts w:cstheme="minorHAnsi"/>
          <w:i/>
          <w:iCs/>
          <w:color w:val="222222"/>
          <w:shd w:val="clear" w:color="auto" w:fill="FFFFFF"/>
        </w:rPr>
        <w:t xml:space="preserve"> </w:t>
      </w:r>
      <w:proofErr w:type="spellStart"/>
      <w:r w:rsidRPr="00CB7905">
        <w:rPr>
          <w:rFonts w:cstheme="minorHAnsi"/>
          <w:i/>
          <w:iCs/>
          <w:color w:val="222222"/>
          <w:shd w:val="clear" w:color="auto" w:fill="FFFFFF"/>
        </w:rPr>
        <w:t>Akuntansi</w:t>
      </w:r>
      <w:proofErr w:type="spellEnd"/>
      <w:r w:rsidRPr="00CB7905">
        <w:rPr>
          <w:rFonts w:cstheme="minorHAnsi"/>
          <w:color w:val="222222"/>
          <w:shd w:val="clear" w:color="auto" w:fill="FFFFFF"/>
        </w:rPr>
        <w:t>, </w:t>
      </w:r>
      <w:r w:rsidRPr="00CB7905">
        <w:rPr>
          <w:rFonts w:cstheme="minorHAnsi"/>
          <w:i/>
          <w:iCs/>
          <w:color w:val="222222"/>
          <w:shd w:val="clear" w:color="auto" w:fill="FFFFFF"/>
        </w:rPr>
        <w:t>22</w:t>
      </w:r>
      <w:r w:rsidRPr="00CB7905">
        <w:rPr>
          <w:rFonts w:cstheme="minorHAnsi"/>
          <w:color w:val="222222"/>
          <w:shd w:val="clear" w:color="auto" w:fill="FFFFFF"/>
        </w:rPr>
        <w:t>(3), pp.305-320.</w:t>
      </w:r>
    </w:p>
    <w:p w:rsidR="00E70456" w:rsidRDefault="00E70456" w:rsidP="001D77F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Aliyu</w:t>
      </w:r>
      <w:proofErr w:type="spellEnd"/>
      <w:r>
        <w:rPr>
          <w:rFonts w:ascii="Arial" w:hAnsi="Arial" w:cs="Arial"/>
          <w:color w:val="222222"/>
          <w:sz w:val="20"/>
          <w:szCs w:val="20"/>
          <w:shd w:val="clear" w:color="auto" w:fill="FFFFFF"/>
        </w:rPr>
        <w:t xml:space="preserve">, A.A., </w:t>
      </w:r>
      <w:proofErr w:type="spellStart"/>
      <w:r>
        <w:rPr>
          <w:rFonts w:ascii="Arial" w:hAnsi="Arial" w:cs="Arial"/>
          <w:color w:val="222222"/>
          <w:sz w:val="20"/>
          <w:szCs w:val="20"/>
          <w:shd w:val="clear" w:color="auto" w:fill="FFFFFF"/>
        </w:rPr>
        <w:t>Singhry</w:t>
      </w:r>
      <w:proofErr w:type="spellEnd"/>
      <w:r>
        <w:rPr>
          <w:rFonts w:ascii="Arial" w:hAnsi="Arial" w:cs="Arial"/>
          <w:color w:val="222222"/>
          <w:sz w:val="20"/>
          <w:szCs w:val="20"/>
          <w:shd w:val="clear" w:color="auto" w:fill="FFFFFF"/>
        </w:rPr>
        <w:t xml:space="preserve">, I.M., </w:t>
      </w:r>
      <w:proofErr w:type="spellStart"/>
      <w:r>
        <w:rPr>
          <w:rFonts w:ascii="Arial" w:hAnsi="Arial" w:cs="Arial"/>
          <w:color w:val="222222"/>
          <w:sz w:val="20"/>
          <w:szCs w:val="20"/>
          <w:shd w:val="clear" w:color="auto" w:fill="FFFFFF"/>
        </w:rPr>
        <w:t>Adamu</w:t>
      </w:r>
      <w:proofErr w:type="spellEnd"/>
      <w:r>
        <w:rPr>
          <w:rFonts w:ascii="Arial" w:hAnsi="Arial" w:cs="Arial"/>
          <w:color w:val="222222"/>
          <w:sz w:val="20"/>
          <w:szCs w:val="20"/>
          <w:shd w:val="clear" w:color="auto" w:fill="FFFFFF"/>
        </w:rPr>
        <w:t xml:space="preserve">, H.A.R.U.N.A. and </w:t>
      </w:r>
      <w:proofErr w:type="spellStart"/>
      <w:r>
        <w:rPr>
          <w:rFonts w:ascii="Arial" w:hAnsi="Arial" w:cs="Arial"/>
          <w:color w:val="222222"/>
          <w:sz w:val="20"/>
          <w:szCs w:val="20"/>
          <w:shd w:val="clear" w:color="auto" w:fill="FFFFFF"/>
        </w:rPr>
        <w:t>Abubakar</w:t>
      </w:r>
      <w:proofErr w:type="spellEnd"/>
      <w:r>
        <w:rPr>
          <w:rFonts w:ascii="Arial" w:hAnsi="Arial" w:cs="Arial"/>
          <w:color w:val="222222"/>
          <w:sz w:val="20"/>
          <w:szCs w:val="20"/>
          <w:shd w:val="clear" w:color="auto" w:fill="FFFFFF"/>
        </w:rPr>
        <w:t xml:space="preserve">, M.M., 2015, December. Ontology, epistemology and axiology in quantitative and qualitative research: Elucidation of the research </w:t>
      </w:r>
      <w:proofErr w:type="spellStart"/>
      <w:r>
        <w:rPr>
          <w:rFonts w:ascii="Arial" w:hAnsi="Arial" w:cs="Arial"/>
          <w:color w:val="222222"/>
          <w:sz w:val="20"/>
          <w:szCs w:val="20"/>
          <w:shd w:val="clear" w:color="auto" w:fill="FFFFFF"/>
        </w:rPr>
        <w:t>philophical</w:t>
      </w:r>
      <w:proofErr w:type="spellEnd"/>
      <w:r>
        <w:rPr>
          <w:rFonts w:ascii="Arial" w:hAnsi="Arial" w:cs="Arial"/>
          <w:color w:val="222222"/>
          <w:sz w:val="20"/>
          <w:szCs w:val="20"/>
          <w:shd w:val="clear" w:color="auto" w:fill="FFFFFF"/>
        </w:rPr>
        <w:t xml:space="preserve"> misconception. In </w:t>
      </w:r>
      <w:r>
        <w:rPr>
          <w:rFonts w:ascii="Arial" w:hAnsi="Arial" w:cs="Arial"/>
          <w:i/>
          <w:iCs/>
          <w:color w:val="222222"/>
          <w:sz w:val="20"/>
          <w:szCs w:val="20"/>
          <w:shd w:val="clear" w:color="auto" w:fill="FFFFFF"/>
        </w:rPr>
        <w:t>Proceedings of the Academic Conference: Mediterranean Publications &amp; Research International on New Direction and Uncommon</w:t>
      </w:r>
      <w:r>
        <w:rPr>
          <w:rFonts w:ascii="Arial" w:hAnsi="Arial" w:cs="Arial"/>
          <w:color w:val="222222"/>
          <w:sz w:val="20"/>
          <w:szCs w:val="20"/>
          <w:shd w:val="clear" w:color="auto" w:fill="FFFFFF"/>
        </w:rPr>
        <w:t> (Vol. 2, No. 1).</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Amran</w:t>
      </w:r>
      <w:proofErr w:type="spellEnd"/>
      <w:r w:rsidRPr="00CB7905">
        <w:rPr>
          <w:rFonts w:cstheme="minorHAnsi"/>
          <w:color w:val="222222"/>
          <w:shd w:val="clear" w:color="auto" w:fill="FFFFFF"/>
        </w:rPr>
        <w:t xml:space="preserve">, A. and </w:t>
      </w:r>
      <w:proofErr w:type="spellStart"/>
      <w:r w:rsidRPr="00CB7905">
        <w:rPr>
          <w:rFonts w:cstheme="minorHAnsi"/>
          <w:color w:val="222222"/>
          <w:shd w:val="clear" w:color="auto" w:fill="FFFFFF"/>
        </w:rPr>
        <w:t>Haniffa</w:t>
      </w:r>
      <w:proofErr w:type="spellEnd"/>
      <w:r w:rsidRPr="00CB7905">
        <w:rPr>
          <w:rFonts w:cstheme="minorHAnsi"/>
          <w:color w:val="222222"/>
          <w:shd w:val="clear" w:color="auto" w:fill="FFFFFF"/>
        </w:rPr>
        <w:t>, R., 2011. Evidence in development of sustainability reporting: a case of a developing country. </w:t>
      </w:r>
      <w:r w:rsidRPr="00CB7905">
        <w:rPr>
          <w:rFonts w:cstheme="minorHAnsi"/>
          <w:i/>
          <w:iCs/>
          <w:color w:val="222222"/>
          <w:shd w:val="clear" w:color="auto" w:fill="FFFFFF"/>
        </w:rPr>
        <w:t>Business Strategy and the Environment</w:t>
      </w:r>
      <w:r w:rsidRPr="00CB7905">
        <w:rPr>
          <w:rFonts w:cstheme="minorHAnsi"/>
          <w:color w:val="222222"/>
          <w:shd w:val="clear" w:color="auto" w:fill="FFFFFF"/>
        </w:rPr>
        <w:t>, </w:t>
      </w:r>
      <w:r w:rsidRPr="00CB7905">
        <w:rPr>
          <w:rFonts w:cstheme="minorHAnsi"/>
          <w:i/>
          <w:iCs/>
          <w:color w:val="222222"/>
          <w:shd w:val="clear" w:color="auto" w:fill="FFFFFF"/>
        </w:rPr>
        <w:t>20</w:t>
      </w:r>
      <w:r w:rsidRPr="00CB7905">
        <w:rPr>
          <w:rFonts w:cstheme="minorHAnsi"/>
          <w:color w:val="222222"/>
          <w:shd w:val="clear" w:color="auto" w:fill="FFFFFF"/>
        </w:rPr>
        <w:t>(3), pp.141-156.</w:t>
      </w:r>
    </w:p>
    <w:p w:rsidR="00E70456" w:rsidRPr="00CB7905" w:rsidRDefault="00E70456" w:rsidP="001D77F4">
      <w:pPr>
        <w:rPr>
          <w:rFonts w:cstheme="minorHAnsi"/>
          <w:color w:val="222222"/>
          <w:shd w:val="clear" w:color="auto" w:fill="FFFFFF"/>
        </w:rPr>
      </w:pPr>
      <w:r w:rsidRPr="00CB7905">
        <w:rPr>
          <w:rFonts w:cstheme="minorHAnsi"/>
          <w:color w:val="222222"/>
          <w:shd w:val="clear" w:color="auto" w:fill="FFFFFF"/>
        </w:rPr>
        <w:t>Cameron, R.A. and O'Leary, C., 2015. Improving ethical attitudes or simply teaching ethical codes? The reality of accounting ethics education. </w:t>
      </w:r>
      <w:r w:rsidRPr="00CB7905">
        <w:rPr>
          <w:rFonts w:cstheme="minorHAnsi"/>
          <w:i/>
          <w:iCs/>
          <w:color w:val="222222"/>
          <w:shd w:val="clear" w:color="auto" w:fill="FFFFFF"/>
        </w:rPr>
        <w:t>Accounting Education</w:t>
      </w:r>
      <w:r w:rsidRPr="00CB7905">
        <w:rPr>
          <w:rFonts w:cstheme="minorHAnsi"/>
          <w:color w:val="222222"/>
          <w:shd w:val="clear" w:color="auto" w:fill="FFFFFF"/>
        </w:rPr>
        <w:t>, </w:t>
      </w:r>
      <w:r w:rsidRPr="00CB7905">
        <w:rPr>
          <w:rFonts w:cstheme="minorHAnsi"/>
          <w:i/>
          <w:iCs/>
          <w:color w:val="222222"/>
          <w:shd w:val="clear" w:color="auto" w:fill="FFFFFF"/>
        </w:rPr>
        <w:t>24</w:t>
      </w:r>
      <w:r w:rsidRPr="00CB7905">
        <w:rPr>
          <w:rFonts w:cstheme="minorHAnsi"/>
          <w:color w:val="222222"/>
          <w:shd w:val="clear" w:color="auto" w:fill="FFFFFF"/>
        </w:rPr>
        <w:t>(4), pp.275-290.</w:t>
      </w:r>
    </w:p>
    <w:p w:rsidR="00E70456" w:rsidRPr="00CB7905" w:rsidRDefault="00E70456" w:rsidP="001D77F4">
      <w:pPr>
        <w:rPr>
          <w:rFonts w:cstheme="minorHAnsi"/>
          <w:color w:val="222222"/>
          <w:shd w:val="clear" w:color="auto" w:fill="FFFFFF"/>
        </w:rPr>
      </w:pPr>
      <w:r w:rsidRPr="00CB7905">
        <w:rPr>
          <w:rFonts w:cstheme="minorHAnsi"/>
          <w:color w:val="222222"/>
          <w:shd w:val="clear" w:color="auto" w:fill="FFFFFF"/>
        </w:rPr>
        <w:t xml:space="preserve">Chan, H.K., Wang, X. and </w:t>
      </w:r>
      <w:proofErr w:type="spellStart"/>
      <w:r w:rsidRPr="00CB7905">
        <w:rPr>
          <w:rFonts w:cstheme="minorHAnsi"/>
          <w:color w:val="222222"/>
          <w:shd w:val="clear" w:color="auto" w:fill="FFFFFF"/>
        </w:rPr>
        <w:t>Raffoni</w:t>
      </w:r>
      <w:proofErr w:type="spellEnd"/>
      <w:r w:rsidRPr="00CB7905">
        <w:rPr>
          <w:rFonts w:cstheme="minorHAnsi"/>
          <w:color w:val="222222"/>
          <w:shd w:val="clear" w:color="auto" w:fill="FFFFFF"/>
        </w:rPr>
        <w:t>, A., 2014. An integrated approach for green design: life-cycle, fuzzy AHP and environmental management accounting. </w:t>
      </w:r>
      <w:r w:rsidRPr="00CB7905">
        <w:rPr>
          <w:rFonts w:cstheme="minorHAnsi"/>
          <w:i/>
          <w:iCs/>
          <w:color w:val="222222"/>
          <w:shd w:val="clear" w:color="auto" w:fill="FFFFFF"/>
        </w:rPr>
        <w:t>The British Accounting Review</w:t>
      </w:r>
      <w:r w:rsidRPr="00CB7905">
        <w:rPr>
          <w:rFonts w:cstheme="minorHAnsi"/>
          <w:color w:val="222222"/>
          <w:shd w:val="clear" w:color="auto" w:fill="FFFFFF"/>
        </w:rPr>
        <w:t>, </w:t>
      </w:r>
      <w:r w:rsidRPr="00CB7905">
        <w:rPr>
          <w:rFonts w:cstheme="minorHAnsi"/>
          <w:i/>
          <w:iCs/>
          <w:color w:val="222222"/>
          <w:shd w:val="clear" w:color="auto" w:fill="FFFFFF"/>
        </w:rPr>
        <w:t>46</w:t>
      </w:r>
      <w:r w:rsidRPr="00CB7905">
        <w:rPr>
          <w:rFonts w:cstheme="minorHAnsi"/>
          <w:color w:val="222222"/>
          <w:shd w:val="clear" w:color="auto" w:fill="FFFFFF"/>
        </w:rPr>
        <w:t>(4), pp.344-360.</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Egbunike</w:t>
      </w:r>
      <w:proofErr w:type="spellEnd"/>
      <w:r w:rsidRPr="00CB7905">
        <w:rPr>
          <w:rFonts w:cstheme="minorHAnsi"/>
          <w:color w:val="222222"/>
          <w:shd w:val="clear" w:color="auto" w:fill="FFFFFF"/>
        </w:rPr>
        <w:t xml:space="preserve">, A.P. and </w:t>
      </w:r>
      <w:proofErr w:type="spellStart"/>
      <w:r w:rsidRPr="00CB7905">
        <w:rPr>
          <w:rFonts w:cstheme="minorHAnsi"/>
          <w:color w:val="222222"/>
          <w:shd w:val="clear" w:color="auto" w:fill="FFFFFF"/>
        </w:rPr>
        <w:t>Okoro</w:t>
      </w:r>
      <w:proofErr w:type="spellEnd"/>
      <w:r w:rsidRPr="00CB7905">
        <w:rPr>
          <w:rFonts w:cstheme="minorHAnsi"/>
          <w:color w:val="222222"/>
          <w:shd w:val="clear" w:color="auto" w:fill="FFFFFF"/>
        </w:rPr>
        <w:t>, G.E., 2018. Does green accounting matter to the profitability of firms? A canonical assessment. </w:t>
      </w:r>
      <w:proofErr w:type="spellStart"/>
      <w:r w:rsidRPr="00CB7905">
        <w:rPr>
          <w:rFonts w:cstheme="minorHAnsi"/>
          <w:i/>
          <w:iCs/>
          <w:color w:val="222222"/>
          <w:shd w:val="clear" w:color="auto" w:fill="FFFFFF"/>
        </w:rPr>
        <w:t>Ekonomski</w:t>
      </w:r>
      <w:proofErr w:type="spellEnd"/>
      <w:r w:rsidRPr="00CB7905">
        <w:rPr>
          <w:rFonts w:cstheme="minorHAnsi"/>
          <w:i/>
          <w:iCs/>
          <w:color w:val="222222"/>
          <w:shd w:val="clear" w:color="auto" w:fill="FFFFFF"/>
        </w:rPr>
        <w:t xml:space="preserve"> </w:t>
      </w:r>
      <w:proofErr w:type="spellStart"/>
      <w:r w:rsidRPr="00CB7905">
        <w:rPr>
          <w:rFonts w:cstheme="minorHAnsi"/>
          <w:i/>
          <w:iCs/>
          <w:color w:val="222222"/>
          <w:shd w:val="clear" w:color="auto" w:fill="FFFFFF"/>
        </w:rPr>
        <w:t>horizonti</w:t>
      </w:r>
      <w:proofErr w:type="spellEnd"/>
      <w:r w:rsidRPr="00CB7905">
        <w:rPr>
          <w:rFonts w:cstheme="minorHAnsi"/>
          <w:color w:val="222222"/>
          <w:shd w:val="clear" w:color="auto" w:fill="FFFFFF"/>
        </w:rPr>
        <w:t>, </w:t>
      </w:r>
      <w:r w:rsidRPr="00CB7905">
        <w:rPr>
          <w:rFonts w:cstheme="minorHAnsi"/>
          <w:i/>
          <w:iCs/>
          <w:color w:val="222222"/>
          <w:shd w:val="clear" w:color="auto" w:fill="FFFFFF"/>
        </w:rPr>
        <w:t>20</w:t>
      </w:r>
      <w:r w:rsidRPr="00CB7905">
        <w:rPr>
          <w:rFonts w:cstheme="minorHAnsi"/>
          <w:color w:val="222222"/>
          <w:shd w:val="clear" w:color="auto" w:fill="FFFFFF"/>
        </w:rPr>
        <w:t>(1), pp.17-26.</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Eljayash</w:t>
      </w:r>
      <w:proofErr w:type="spellEnd"/>
      <w:r w:rsidRPr="00CB7905">
        <w:rPr>
          <w:rFonts w:cstheme="minorHAnsi"/>
          <w:color w:val="222222"/>
          <w:shd w:val="clear" w:color="auto" w:fill="FFFFFF"/>
        </w:rPr>
        <w:t>, K.M., Kavanagh, M. and Kong, E., 2013. Environmental disclosure practices in national oil and gas corporations and international oil and gas corporations operating in Organization of Arab Petroleum Exporting Countries. </w:t>
      </w:r>
      <w:r w:rsidRPr="00CB7905">
        <w:rPr>
          <w:rFonts w:cstheme="minorHAnsi"/>
          <w:i/>
          <w:iCs/>
          <w:color w:val="222222"/>
          <w:shd w:val="clear" w:color="auto" w:fill="FFFFFF"/>
        </w:rPr>
        <w:t>International Journal of Business, Economics and Law</w:t>
      </w:r>
      <w:r w:rsidRPr="00CB7905">
        <w:rPr>
          <w:rFonts w:cstheme="minorHAnsi"/>
          <w:color w:val="222222"/>
          <w:shd w:val="clear" w:color="auto" w:fill="FFFFFF"/>
        </w:rPr>
        <w:t>, </w:t>
      </w:r>
      <w:r w:rsidRPr="00CB7905">
        <w:rPr>
          <w:rFonts w:cstheme="minorHAnsi"/>
          <w:i/>
          <w:iCs/>
          <w:color w:val="222222"/>
          <w:shd w:val="clear" w:color="auto" w:fill="FFFFFF"/>
        </w:rPr>
        <w:t>2</w:t>
      </w:r>
      <w:r w:rsidRPr="00CB7905">
        <w:rPr>
          <w:rFonts w:cstheme="minorHAnsi"/>
          <w:color w:val="222222"/>
          <w:shd w:val="clear" w:color="auto" w:fill="FFFFFF"/>
        </w:rPr>
        <w:t>(1), pp.35-52.</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Hendratno</w:t>
      </w:r>
      <w:proofErr w:type="spellEnd"/>
      <w:r w:rsidRPr="00CB7905">
        <w:rPr>
          <w:rFonts w:cstheme="minorHAnsi"/>
          <w:color w:val="222222"/>
          <w:shd w:val="clear" w:color="auto" w:fill="FFFFFF"/>
        </w:rPr>
        <w:t>, S.P., 2016. Corporate Point of View in Green Accounting. </w:t>
      </w:r>
      <w:proofErr w:type="spellStart"/>
      <w:r w:rsidRPr="00CB7905">
        <w:rPr>
          <w:rFonts w:cstheme="minorHAnsi"/>
          <w:i/>
          <w:iCs/>
          <w:color w:val="222222"/>
          <w:shd w:val="clear" w:color="auto" w:fill="FFFFFF"/>
        </w:rPr>
        <w:t>Binus</w:t>
      </w:r>
      <w:proofErr w:type="spellEnd"/>
      <w:r w:rsidRPr="00CB7905">
        <w:rPr>
          <w:rFonts w:cstheme="minorHAnsi"/>
          <w:i/>
          <w:iCs/>
          <w:color w:val="222222"/>
          <w:shd w:val="clear" w:color="auto" w:fill="FFFFFF"/>
        </w:rPr>
        <w:t xml:space="preserve"> Business Review</w:t>
      </w:r>
      <w:r w:rsidRPr="00CB7905">
        <w:rPr>
          <w:rFonts w:cstheme="minorHAnsi"/>
          <w:color w:val="222222"/>
          <w:shd w:val="clear" w:color="auto" w:fill="FFFFFF"/>
        </w:rPr>
        <w:t>, </w:t>
      </w:r>
      <w:r w:rsidRPr="00CB7905">
        <w:rPr>
          <w:rFonts w:cstheme="minorHAnsi"/>
          <w:i/>
          <w:iCs/>
          <w:color w:val="222222"/>
          <w:shd w:val="clear" w:color="auto" w:fill="FFFFFF"/>
        </w:rPr>
        <w:t>7</w:t>
      </w:r>
      <w:r w:rsidRPr="00CB7905">
        <w:rPr>
          <w:rFonts w:cstheme="minorHAnsi"/>
          <w:color w:val="222222"/>
          <w:shd w:val="clear" w:color="auto" w:fill="FFFFFF"/>
        </w:rPr>
        <w:t>(3), pp.247-253.</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Lindawati</w:t>
      </w:r>
      <w:proofErr w:type="spellEnd"/>
      <w:r w:rsidRPr="00CB7905">
        <w:rPr>
          <w:rFonts w:cstheme="minorHAnsi"/>
          <w:color w:val="222222"/>
          <w:shd w:val="clear" w:color="auto" w:fill="FFFFFF"/>
        </w:rPr>
        <w:t xml:space="preserve">, ASL and </w:t>
      </w:r>
      <w:proofErr w:type="spellStart"/>
      <w:r w:rsidRPr="00CB7905">
        <w:rPr>
          <w:rFonts w:cstheme="minorHAnsi"/>
          <w:color w:val="222222"/>
          <w:shd w:val="clear" w:color="auto" w:fill="FFFFFF"/>
        </w:rPr>
        <w:t>Puspita</w:t>
      </w:r>
      <w:proofErr w:type="spellEnd"/>
      <w:r w:rsidRPr="00CB7905">
        <w:rPr>
          <w:rFonts w:cstheme="minorHAnsi"/>
          <w:color w:val="222222"/>
          <w:shd w:val="clear" w:color="auto" w:fill="FFFFFF"/>
        </w:rPr>
        <w:t>, ME, 2015. Corporate Social Responsibility: Implications of Stakeholders and Legitimacy Gap in Improving Company Performance. </w:t>
      </w:r>
      <w:r w:rsidRPr="00CB7905">
        <w:rPr>
          <w:rFonts w:cstheme="minorHAnsi"/>
          <w:i/>
          <w:iCs/>
          <w:color w:val="222222"/>
          <w:shd w:val="clear" w:color="auto" w:fill="FFFFFF"/>
        </w:rPr>
        <w:t xml:space="preserve">Journal of </w:t>
      </w:r>
      <w:proofErr w:type="spellStart"/>
      <w:r w:rsidRPr="00CB7905">
        <w:rPr>
          <w:rFonts w:cstheme="minorHAnsi"/>
          <w:i/>
          <w:iCs/>
          <w:color w:val="222222"/>
          <w:shd w:val="clear" w:color="auto" w:fill="FFFFFF"/>
        </w:rPr>
        <w:t>Multiparadigm</w:t>
      </w:r>
      <w:proofErr w:type="spellEnd"/>
      <w:r w:rsidRPr="00CB7905">
        <w:rPr>
          <w:rFonts w:cstheme="minorHAnsi"/>
          <w:i/>
          <w:iCs/>
          <w:color w:val="222222"/>
          <w:shd w:val="clear" w:color="auto" w:fill="FFFFFF"/>
        </w:rPr>
        <w:t xml:space="preserve"> </w:t>
      </w:r>
      <w:proofErr w:type="gramStart"/>
      <w:r w:rsidRPr="00CB7905">
        <w:rPr>
          <w:rFonts w:cstheme="minorHAnsi"/>
          <w:i/>
          <w:iCs/>
          <w:color w:val="222222"/>
          <w:shd w:val="clear" w:color="auto" w:fill="FFFFFF"/>
        </w:rPr>
        <w:t>Accounting</w:t>
      </w:r>
      <w:r w:rsidRPr="00CB7905">
        <w:rPr>
          <w:rFonts w:cstheme="minorHAnsi"/>
          <w:color w:val="222222"/>
          <w:shd w:val="clear" w:color="auto" w:fill="FFFFFF"/>
        </w:rPr>
        <w:t> ,</w:t>
      </w:r>
      <w:proofErr w:type="gramEnd"/>
      <w:r w:rsidRPr="00CB7905">
        <w:rPr>
          <w:rFonts w:cstheme="minorHAnsi"/>
          <w:color w:val="222222"/>
          <w:shd w:val="clear" w:color="auto" w:fill="FFFFFF"/>
        </w:rPr>
        <w:t> </w:t>
      </w:r>
      <w:r w:rsidRPr="00CB7905">
        <w:rPr>
          <w:rFonts w:cstheme="minorHAnsi"/>
          <w:i/>
          <w:iCs/>
          <w:color w:val="222222"/>
          <w:shd w:val="clear" w:color="auto" w:fill="FFFFFF"/>
        </w:rPr>
        <w:t>6</w:t>
      </w:r>
      <w:r w:rsidRPr="00CB7905">
        <w:rPr>
          <w:rFonts w:cstheme="minorHAnsi"/>
          <w:color w:val="222222"/>
          <w:shd w:val="clear" w:color="auto" w:fill="FFFFFF"/>
        </w:rPr>
        <w:t> (1), pp.157-174.</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Makori</w:t>
      </w:r>
      <w:proofErr w:type="spellEnd"/>
      <w:r w:rsidRPr="00CB7905">
        <w:rPr>
          <w:rFonts w:cstheme="minorHAnsi"/>
          <w:color w:val="222222"/>
          <w:shd w:val="clear" w:color="auto" w:fill="FFFFFF"/>
        </w:rPr>
        <w:t xml:space="preserve">, D.M. and </w:t>
      </w:r>
      <w:proofErr w:type="spellStart"/>
      <w:r w:rsidRPr="00CB7905">
        <w:rPr>
          <w:rFonts w:cstheme="minorHAnsi"/>
          <w:color w:val="222222"/>
          <w:shd w:val="clear" w:color="auto" w:fill="FFFFFF"/>
        </w:rPr>
        <w:t>Jagongo</w:t>
      </w:r>
      <w:proofErr w:type="spellEnd"/>
      <w:r w:rsidRPr="00CB7905">
        <w:rPr>
          <w:rFonts w:cstheme="minorHAnsi"/>
          <w:color w:val="222222"/>
          <w:shd w:val="clear" w:color="auto" w:fill="FFFFFF"/>
        </w:rPr>
        <w:t xml:space="preserve">, A., 2013. Environmental accounting and firm profitability: An empirical analysis of selected firms listed in </w:t>
      </w:r>
      <w:proofErr w:type="spellStart"/>
      <w:proofErr w:type="gramStart"/>
      <w:r w:rsidRPr="00CB7905">
        <w:rPr>
          <w:rFonts w:cstheme="minorHAnsi"/>
          <w:color w:val="222222"/>
          <w:shd w:val="clear" w:color="auto" w:fill="FFFFFF"/>
        </w:rPr>
        <w:t>bombay</w:t>
      </w:r>
      <w:proofErr w:type="spellEnd"/>
      <w:proofErr w:type="gramEnd"/>
      <w:r w:rsidRPr="00CB7905">
        <w:rPr>
          <w:rFonts w:cstheme="minorHAnsi"/>
          <w:color w:val="222222"/>
          <w:shd w:val="clear" w:color="auto" w:fill="FFFFFF"/>
        </w:rPr>
        <w:t xml:space="preserve"> stock exchange, India. </w:t>
      </w:r>
      <w:r w:rsidRPr="00CB7905">
        <w:rPr>
          <w:rFonts w:cstheme="minorHAnsi"/>
          <w:i/>
          <w:iCs/>
          <w:color w:val="222222"/>
          <w:shd w:val="clear" w:color="auto" w:fill="FFFFFF"/>
        </w:rPr>
        <w:t>International Journal of Humanities and Social Science</w:t>
      </w:r>
      <w:r w:rsidRPr="00CB7905">
        <w:rPr>
          <w:rFonts w:cstheme="minorHAnsi"/>
          <w:color w:val="222222"/>
          <w:shd w:val="clear" w:color="auto" w:fill="FFFFFF"/>
        </w:rPr>
        <w:t>, </w:t>
      </w:r>
      <w:r w:rsidRPr="00CB7905">
        <w:rPr>
          <w:rFonts w:cstheme="minorHAnsi"/>
          <w:i/>
          <w:iCs/>
          <w:color w:val="222222"/>
          <w:shd w:val="clear" w:color="auto" w:fill="FFFFFF"/>
        </w:rPr>
        <w:t>3</w:t>
      </w:r>
      <w:r w:rsidRPr="00CB7905">
        <w:rPr>
          <w:rFonts w:cstheme="minorHAnsi"/>
          <w:color w:val="222222"/>
          <w:shd w:val="clear" w:color="auto" w:fill="FFFFFF"/>
        </w:rPr>
        <w:t>(18), pp.248-256.</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Makori</w:t>
      </w:r>
      <w:proofErr w:type="spellEnd"/>
      <w:r w:rsidRPr="00CB7905">
        <w:rPr>
          <w:rFonts w:cstheme="minorHAnsi"/>
          <w:color w:val="222222"/>
          <w:shd w:val="clear" w:color="auto" w:fill="FFFFFF"/>
        </w:rPr>
        <w:t xml:space="preserve">, D.M. and </w:t>
      </w:r>
      <w:proofErr w:type="spellStart"/>
      <w:r w:rsidRPr="00CB7905">
        <w:rPr>
          <w:rFonts w:cstheme="minorHAnsi"/>
          <w:color w:val="222222"/>
          <w:shd w:val="clear" w:color="auto" w:fill="FFFFFF"/>
        </w:rPr>
        <w:t>Jagongo</w:t>
      </w:r>
      <w:proofErr w:type="spellEnd"/>
      <w:r w:rsidRPr="00CB7905">
        <w:rPr>
          <w:rFonts w:cstheme="minorHAnsi"/>
          <w:color w:val="222222"/>
          <w:shd w:val="clear" w:color="auto" w:fill="FFFFFF"/>
        </w:rPr>
        <w:t xml:space="preserve">, A., 2013. Environmental accounting and firm profitability: An empirical analysis of selected firms listed in </w:t>
      </w:r>
      <w:proofErr w:type="spellStart"/>
      <w:proofErr w:type="gramStart"/>
      <w:r w:rsidRPr="00CB7905">
        <w:rPr>
          <w:rFonts w:cstheme="minorHAnsi"/>
          <w:color w:val="222222"/>
          <w:shd w:val="clear" w:color="auto" w:fill="FFFFFF"/>
        </w:rPr>
        <w:t>bombay</w:t>
      </w:r>
      <w:proofErr w:type="spellEnd"/>
      <w:proofErr w:type="gramEnd"/>
      <w:r w:rsidRPr="00CB7905">
        <w:rPr>
          <w:rFonts w:cstheme="minorHAnsi"/>
          <w:color w:val="222222"/>
          <w:shd w:val="clear" w:color="auto" w:fill="FFFFFF"/>
        </w:rPr>
        <w:t xml:space="preserve"> stock exchange, India. </w:t>
      </w:r>
      <w:r w:rsidRPr="00CB7905">
        <w:rPr>
          <w:rFonts w:cstheme="minorHAnsi"/>
          <w:i/>
          <w:iCs/>
          <w:color w:val="222222"/>
          <w:shd w:val="clear" w:color="auto" w:fill="FFFFFF"/>
        </w:rPr>
        <w:t>International Journal of Humanities and Social Science</w:t>
      </w:r>
      <w:r w:rsidRPr="00CB7905">
        <w:rPr>
          <w:rFonts w:cstheme="minorHAnsi"/>
          <w:color w:val="222222"/>
          <w:shd w:val="clear" w:color="auto" w:fill="FFFFFF"/>
        </w:rPr>
        <w:t>, </w:t>
      </w:r>
      <w:r w:rsidRPr="00CB7905">
        <w:rPr>
          <w:rFonts w:cstheme="minorHAnsi"/>
          <w:i/>
          <w:iCs/>
          <w:color w:val="222222"/>
          <w:shd w:val="clear" w:color="auto" w:fill="FFFFFF"/>
        </w:rPr>
        <w:t>3</w:t>
      </w:r>
      <w:r w:rsidRPr="00CB7905">
        <w:rPr>
          <w:rFonts w:cstheme="minorHAnsi"/>
          <w:color w:val="222222"/>
          <w:shd w:val="clear" w:color="auto" w:fill="FFFFFF"/>
        </w:rPr>
        <w:t>(18), pp.248-256.</w:t>
      </w:r>
    </w:p>
    <w:p w:rsidR="00E70456" w:rsidRPr="00CB7905" w:rsidRDefault="00E70456" w:rsidP="001D77F4">
      <w:pPr>
        <w:rPr>
          <w:rFonts w:cstheme="minorHAnsi"/>
          <w:color w:val="222222"/>
          <w:shd w:val="clear" w:color="auto" w:fill="FFFFFF"/>
        </w:rPr>
      </w:pPr>
      <w:r w:rsidRPr="00CB7905">
        <w:rPr>
          <w:rFonts w:cstheme="minorHAnsi"/>
          <w:color w:val="222222"/>
          <w:shd w:val="clear" w:color="auto" w:fill="FFFFFF"/>
        </w:rPr>
        <w:t>Mariana, M.A.N. and GĂDĂU, L., 2011. Green accounting–a new dimension in the performance and activity reporting of the enterprise. </w:t>
      </w:r>
      <w:r w:rsidRPr="00CB7905">
        <w:rPr>
          <w:rFonts w:cstheme="minorHAnsi"/>
          <w:i/>
          <w:iCs/>
          <w:color w:val="222222"/>
          <w:shd w:val="clear" w:color="auto" w:fill="FFFFFF"/>
        </w:rPr>
        <w:t xml:space="preserve">Annals of </w:t>
      </w:r>
      <w:proofErr w:type="spellStart"/>
      <w:r w:rsidRPr="00CB7905">
        <w:rPr>
          <w:rFonts w:cstheme="minorHAnsi"/>
          <w:i/>
          <w:iCs/>
          <w:color w:val="222222"/>
          <w:shd w:val="clear" w:color="auto" w:fill="FFFFFF"/>
        </w:rPr>
        <w:t>Spiru</w:t>
      </w:r>
      <w:proofErr w:type="spellEnd"/>
      <w:r w:rsidRPr="00CB7905">
        <w:rPr>
          <w:rFonts w:cstheme="minorHAnsi"/>
          <w:i/>
          <w:iCs/>
          <w:color w:val="222222"/>
          <w:shd w:val="clear" w:color="auto" w:fill="FFFFFF"/>
        </w:rPr>
        <w:t xml:space="preserve"> </w:t>
      </w:r>
      <w:proofErr w:type="spellStart"/>
      <w:r w:rsidRPr="00CB7905">
        <w:rPr>
          <w:rFonts w:cstheme="minorHAnsi"/>
          <w:i/>
          <w:iCs/>
          <w:color w:val="222222"/>
          <w:shd w:val="clear" w:color="auto" w:fill="FFFFFF"/>
        </w:rPr>
        <w:t>Haret</w:t>
      </w:r>
      <w:proofErr w:type="spellEnd"/>
      <w:r w:rsidRPr="00CB7905">
        <w:rPr>
          <w:rFonts w:cstheme="minorHAnsi"/>
          <w:i/>
          <w:iCs/>
          <w:color w:val="222222"/>
          <w:shd w:val="clear" w:color="auto" w:fill="FFFFFF"/>
        </w:rPr>
        <w:t xml:space="preserve"> University</w:t>
      </w:r>
      <w:r w:rsidRPr="00CB7905">
        <w:rPr>
          <w:rFonts w:cstheme="minorHAnsi"/>
          <w:color w:val="222222"/>
          <w:shd w:val="clear" w:color="auto" w:fill="FFFFFF"/>
        </w:rPr>
        <w:t>, p.149.</w:t>
      </w:r>
    </w:p>
    <w:p w:rsidR="00E70456" w:rsidRPr="00CB7905" w:rsidRDefault="00E70456" w:rsidP="001D77F4">
      <w:pPr>
        <w:rPr>
          <w:rFonts w:cstheme="minorHAnsi"/>
        </w:rPr>
      </w:pPr>
      <w:r w:rsidRPr="00CB7905">
        <w:rPr>
          <w:rFonts w:cstheme="minorHAnsi"/>
          <w:color w:val="222222"/>
          <w:shd w:val="clear" w:color="auto" w:fill="FFFFFF"/>
        </w:rPr>
        <w:t xml:space="preserve">Muller, N.Z., Mendelsohn, R. and </w:t>
      </w:r>
      <w:proofErr w:type="spellStart"/>
      <w:r w:rsidRPr="00CB7905">
        <w:rPr>
          <w:rFonts w:cstheme="minorHAnsi"/>
          <w:color w:val="222222"/>
          <w:shd w:val="clear" w:color="auto" w:fill="FFFFFF"/>
        </w:rPr>
        <w:t>Nordhaus</w:t>
      </w:r>
      <w:proofErr w:type="spellEnd"/>
      <w:r w:rsidRPr="00CB7905">
        <w:rPr>
          <w:rFonts w:cstheme="minorHAnsi"/>
          <w:color w:val="222222"/>
          <w:shd w:val="clear" w:color="auto" w:fill="FFFFFF"/>
        </w:rPr>
        <w:t>, W., 2011. Environmental accounting for pollution in the United States economy. </w:t>
      </w:r>
      <w:r w:rsidRPr="00CB7905">
        <w:rPr>
          <w:rFonts w:cstheme="minorHAnsi"/>
          <w:i/>
          <w:iCs/>
          <w:color w:val="222222"/>
          <w:shd w:val="clear" w:color="auto" w:fill="FFFFFF"/>
        </w:rPr>
        <w:t>American Economic Review</w:t>
      </w:r>
      <w:r w:rsidRPr="00CB7905">
        <w:rPr>
          <w:rFonts w:cstheme="minorHAnsi"/>
          <w:color w:val="222222"/>
          <w:shd w:val="clear" w:color="auto" w:fill="FFFFFF"/>
        </w:rPr>
        <w:t>, </w:t>
      </w:r>
      <w:r w:rsidRPr="00CB7905">
        <w:rPr>
          <w:rFonts w:cstheme="minorHAnsi"/>
          <w:i/>
          <w:iCs/>
          <w:color w:val="222222"/>
          <w:shd w:val="clear" w:color="auto" w:fill="FFFFFF"/>
        </w:rPr>
        <w:t>101</w:t>
      </w:r>
      <w:r w:rsidRPr="00CB7905">
        <w:rPr>
          <w:rFonts w:cstheme="minorHAnsi"/>
          <w:color w:val="222222"/>
          <w:shd w:val="clear" w:color="auto" w:fill="FFFFFF"/>
        </w:rPr>
        <w:t>(5), pp.1649-75.</w:t>
      </w:r>
    </w:p>
    <w:p w:rsidR="00E70456" w:rsidRPr="00FC343A" w:rsidRDefault="00E70456" w:rsidP="00E70456">
      <w:pPr>
        <w:rPr>
          <w:rFonts w:cstheme="minorHAnsi"/>
          <w:color w:val="222222"/>
          <w:shd w:val="clear" w:color="auto" w:fill="FFFFFF"/>
        </w:rPr>
      </w:pPr>
      <w:r w:rsidRPr="00FC343A">
        <w:rPr>
          <w:rFonts w:cstheme="minorHAnsi"/>
          <w:color w:val="222222"/>
          <w:shd w:val="clear" w:color="auto" w:fill="FFFFFF"/>
        </w:rPr>
        <w:t xml:space="preserve">Saunders, M., Lewis, P. and </w:t>
      </w:r>
      <w:proofErr w:type="spellStart"/>
      <w:r w:rsidRPr="00FC343A">
        <w:rPr>
          <w:rFonts w:cstheme="minorHAnsi"/>
          <w:color w:val="222222"/>
          <w:shd w:val="clear" w:color="auto" w:fill="FFFFFF"/>
        </w:rPr>
        <w:t>Thornhill</w:t>
      </w:r>
      <w:proofErr w:type="spellEnd"/>
      <w:r w:rsidRPr="00FC343A">
        <w:rPr>
          <w:rFonts w:cstheme="minorHAnsi"/>
          <w:color w:val="222222"/>
          <w:shd w:val="clear" w:color="auto" w:fill="FFFFFF"/>
        </w:rPr>
        <w:t xml:space="preserve">, A., 2016. Research Method for Business Students. </w:t>
      </w:r>
      <w:r w:rsidRPr="00FC343A">
        <w:rPr>
          <w:rFonts w:cstheme="minorHAnsi"/>
          <w:i/>
          <w:color w:val="222222"/>
          <w:shd w:val="clear" w:color="auto" w:fill="FFFFFF"/>
        </w:rPr>
        <w:t>Pearson Education Limited, Harlow</w:t>
      </w:r>
      <w:r w:rsidRPr="00FC343A">
        <w:rPr>
          <w:rFonts w:cstheme="minorHAnsi"/>
          <w:color w:val="222222"/>
          <w:shd w:val="clear" w:color="auto" w:fill="FFFFFF"/>
        </w:rPr>
        <w:t>. (7</w:t>
      </w:r>
      <w:r w:rsidRPr="00FC343A">
        <w:rPr>
          <w:rFonts w:cstheme="minorHAnsi"/>
          <w:color w:val="222222"/>
          <w:shd w:val="clear" w:color="auto" w:fill="FFFFFF"/>
          <w:vertAlign w:val="superscript"/>
        </w:rPr>
        <w:t>th</w:t>
      </w:r>
      <w:r w:rsidRPr="00FC343A">
        <w:rPr>
          <w:rFonts w:cstheme="minorHAnsi"/>
          <w:color w:val="222222"/>
          <w:shd w:val="clear" w:color="auto" w:fill="FFFFFF"/>
        </w:rPr>
        <w:t xml:space="preserve"> Ed).</w:t>
      </w:r>
    </w:p>
    <w:p w:rsidR="00E70456" w:rsidRPr="00CB7905"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t>Vom</w:t>
      </w:r>
      <w:proofErr w:type="spellEnd"/>
      <w:r w:rsidRPr="00CB7905">
        <w:rPr>
          <w:rFonts w:cstheme="minorHAnsi"/>
          <w:color w:val="222222"/>
          <w:shd w:val="clear" w:color="auto" w:fill="FFFFFF"/>
        </w:rPr>
        <w:t xml:space="preserve"> </w:t>
      </w:r>
      <w:proofErr w:type="spellStart"/>
      <w:r w:rsidRPr="00CB7905">
        <w:rPr>
          <w:rFonts w:cstheme="minorHAnsi"/>
          <w:color w:val="222222"/>
          <w:shd w:val="clear" w:color="auto" w:fill="FFFFFF"/>
        </w:rPr>
        <w:t>Brocke</w:t>
      </w:r>
      <w:proofErr w:type="spellEnd"/>
      <w:r w:rsidRPr="00CB7905">
        <w:rPr>
          <w:rFonts w:cstheme="minorHAnsi"/>
          <w:color w:val="222222"/>
          <w:shd w:val="clear" w:color="auto" w:fill="FFFFFF"/>
        </w:rPr>
        <w:t xml:space="preserve">, J., Simons, A., </w:t>
      </w:r>
      <w:proofErr w:type="spellStart"/>
      <w:r w:rsidRPr="00CB7905">
        <w:rPr>
          <w:rFonts w:cstheme="minorHAnsi"/>
          <w:color w:val="222222"/>
          <w:shd w:val="clear" w:color="auto" w:fill="FFFFFF"/>
        </w:rPr>
        <w:t>Niehaves</w:t>
      </w:r>
      <w:proofErr w:type="spellEnd"/>
      <w:r w:rsidRPr="00CB7905">
        <w:rPr>
          <w:rFonts w:cstheme="minorHAnsi"/>
          <w:color w:val="222222"/>
          <w:shd w:val="clear" w:color="auto" w:fill="FFFFFF"/>
        </w:rPr>
        <w:t xml:space="preserve">, B., </w:t>
      </w:r>
      <w:proofErr w:type="spellStart"/>
      <w:r w:rsidRPr="00CB7905">
        <w:rPr>
          <w:rFonts w:cstheme="minorHAnsi"/>
          <w:color w:val="222222"/>
          <w:shd w:val="clear" w:color="auto" w:fill="FFFFFF"/>
        </w:rPr>
        <w:t>Riemer</w:t>
      </w:r>
      <w:proofErr w:type="spellEnd"/>
      <w:r w:rsidRPr="00CB7905">
        <w:rPr>
          <w:rFonts w:cstheme="minorHAnsi"/>
          <w:color w:val="222222"/>
          <w:shd w:val="clear" w:color="auto" w:fill="FFFFFF"/>
        </w:rPr>
        <w:t xml:space="preserve">, K., </w:t>
      </w:r>
      <w:proofErr w:type="spellStart"/>
      <w:r w:rsidRPr="00CB7905">
        <w:rPr>
          <w:rFonts w:cstheme="minorHAnsi"/>
          <w:color w:val="222222"/>
          <w:shd w:val="clear" w:color="auto" w:fill="FFFFFF"/>
        </w:rPr>
        <w:t>Plattfaut</w:t>
      </w:r>
      <w:proofErr w:type="spellEnd"/>
      <w:r w:rsidRPr="00CB7905">
        <w:rPr>
          <w:rFonts w:cstheme="minorHAnsi"/>
          <w:color w:val="222222"/>
          <w:shd w:val="clear" w:color="auto" w:fill="FFFFFF"/>
        </w:rPr>
        <w:t xml:space="preserve">, R. and </w:t>
      </w:r>
      <w:proofErr w:type="spellStart"/>
      <w:r w:rsidRPr="00CB7905">
        <w:rPr>
          <w:rFonts w:cstheme="minorHAnsi"/>
          <w:color w:val="222222"/>
          <w:shd w:val="clear" w:color="auto" w:fill="FFFFFF"/>
        </w:rPr>
        <w:t>Cleven</w:t>
      </w:r>
      <w:proofErr w:type="spellEnd"/>
      <w:r w:rsidRPr="00CB7905">
        <w:rPr>
          <w:rFonts w:cstheme="minorHAnsi"/>
          <w:color w:val="222222"/>
          <w:shd w:val="clear" w:color="auto" w:fill="FFFFFF"/>
        </w:rPr>
        <w:t>, A., 2009, June. Reconstructing the giant: on the importance of rigour in documenting the literature search process. In </w:t>
      </w:r>
      <w:proofErr w:type="spellStart"/>
      <w:r w:rsidRPr="00CB7905">
        <w:rPr>
          <w:rFonts w:cstheme="minorHAnsi"/>
          <w:i/>
          <w:iCs/>
          <w:color w:val="222222"/>
          <w:shd w:val="clear" w:color="auto" w:fill="FFFFFF"/>
        </w:rPr>
        <w:t>Ecis</w:t>
      </w:r>
      <w:proofErr w:type="spellEnd"/>
      <w:r w:rsidRPr="00CB7905">
        <w:rPr>
          <w:rFonts w:cstheme="minorHAnsi"/>
          <w:color w:val="222222"/>
          <w:shd w:val="clear" w:color="auto" w:fill="FFFFFF"/>
        </w:rPr>
        <w:t> (Vol. 9, pp. 2206-2217).</w:t>
      </w:r>
    </w:p>
    <w:p w:rsidR="00E70456" w:rsidRDefault="00E70456" w:rsidP="001D77F4">
      <w:pPr>
        <w:rPr>
          <w:rFonts w:cstheme="minorHAnsi"/>
          <w:color w:val="222222"/>
          <w:shd w:val="clear" w:color="auto" w:fill="FFFFFF"/>
        </w:rPr>
      </w:pPr>
      <w:proofErr w:type="spellStart"/>
      <w:r w:rsidRPr="00CB7905">
        <w:rPr>
          <w:rFonts w:cstheme="minorHAnsi"/>
          <w:color w:val="222222"/>
          <w:shd w:val="clear" w:color="auto" w:fill="FFFFFF"/>
        </w:rPr>
        <w:lastRenderedPageBreak/>
        <w:t>Yusoff</w:t>
      </w:r>
      <w:proofErr w:type="spellEnd"/>
      <w:r w:rsidRPr="00CB7905">
        <w:rPr>
          <w:rFonts w:cstheme="minorHAnsi"/>
          <w:color w:val="222222"/>
          <w:shd w:val="clear" w:color="auto" w:fill="FFFFFF"/>
        </w:rPr>
        <w:t xml:space="preserve">, H., Ismail, A., Othman, R. and </w:t>
      </w:r>
      <w:proofErr w:type="spellStart"/>
      <w:r w:rsidRPr="00CB7905">
        <w:rPr>
          <w:rFonts w:cstheme="minorHAnsi"/>
          <w:color w:val="222222"/>
          <w:shd w:val="clear" w:color="auto" w:fill="FFFFFF"/>
        </w:rPr>
        <w:t>Darus</w:t>
      </w:r>
      <w:proofErr w:type="spellEnd"/>
      <w:r w:rsidRPr="00CB7905">
        <w:rPr>
          <w:rFonts w:cstheme="minorHAnsi"/>
          <w:color w:val="222222"/>
          <w:shd w:val="clear" w:color="auto" w:fill="FFFFFF"/>
        </w:rPr>
        <w:t>, F., 2016. MOTIVES AND ACCOUNTANTS’ROLE FOR GREEN ACCOUNTING-REPORTING TOWARDS MINIMIZING FINANCIAL LEAKAGES. </w:t>
      </w:r>
      <w:r w:rsidRPr="00CB7905">
        <w:rPr>
          <w:rFonts w:cstheme="minorHAnsi"/>
          <w:i/>
          <w:iCs/>
          <w:color w:val="222222"/>
          <w:shd w:val="clear" w:color="auto" w:fill="FFFFFF"/>
        </w:rPr>
        <w:t>Management &amp; Accounting Review (MAR)</w:t>
      </w:r>
      <w:r w:rsidRPr="00CB7905">
        <w:rPr>
          <w:rFonts w:cstheme="minorHAnsi"/>
          <w:color w:val="222222"/>
          <w:shd w:val="clear" w:color="auto" w:fill="FFFFFF"/>
        </w:rPr>
        <w:t>, </w:t>
      </w:r>
      <w:r w:rsidRPr="00CB7905">
        <w:rPr>
          <w:rFonts w:cstheme="minorHAnsi"/>
          <w:i/>
          <w:iCs/>
          <w:color w:val="222222"/>
          <w:shd w:val="clear" w:color="auto" w:fill="FFFFFF"/>
        </w:rPr>
        <w:t>15</w:t>
      </w:r>
      <w:r w:rsidRPr="00CB7905">
        <w:rPr>
          <w:rFonts w:cstheme="minorHAnsi"/>
          <w:color w:val="222222"/>
          <w:shd w:val="clear" w:color="auto" w:fill="FFFFFF"/>
        </w:rPr>
        <w:t>(2), pp.35-55.</w:t>
      </w:r>
    </w:p>
    <w:p w:rsidR="00E70456" w:rsidRPr="00CB7905" w:rsidRDefault="00E70456" w:rsidP="001D77F4">
      <w:pPr>
        <w:rPr>
          <w:rFonts w:cstheme="minorHAnsi"/>
          <w:color w:val="222222"/>
          <w:shd w:val="clear" w:color="auto" w:fill="FFFFFF"/>
        </w:rPr>
      </w:pPr>
    </w:p>
    <w:p w:rsidR="001D77F4" w:rsidRPr="001D77F4" w:rsidRDefault="001D77F4" w:rsidP="001D77F4">
      <w:pPr>
        <w:rPr>
          <w:rFonts w:cstheme="minorHAnsi"/>
        </w:rPr>
      </w:pPr>
    </w:p>
    <w:p w:rsidR="001D77F4" w:rsidRPr="001D77F4" w:rsidRDefault="001D77F4" w:rsidP="001D77F4">
      <w:pPr>
        <w:rPr>
          <w:rFonts w:cstheme="minorHAnsi"/>
        </w:rPr>
      </w:pPr>
    </w:p>
    <w:sectPr w:rsidR="001D77F4" w:rsidRPr="001D77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27BB" w:rsidRDefault="006527BB" w:rsidP="00E61FCF">
      <w:pPr>
        <w:spacing w:after="0" w:line="240" w:lineRule="auto"/>
      </w:pPr>
      <w:r>
        <w:separator/>
      </w:r>
    </w:p>
  </w:endnote>
  <w:endnote w:type="continuationSeparator" w:id="0">
    <w:p w:rsidR="006527BB" w:rsidRDefault="006527BB" w:rsidP="00E61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27BB" w:rsidRDefault="006527BB" w:rsidP="00E61FCF">
      <w:pPr>
        <w:spacing w:after="0" w:line="240" w:lineRule="auto"/>
      </w:pPr>
      <w:r>
        <w:separator/>
      </w:r>
    </w:p>
  </w:footnote>
  <w:footnote w:type="continuationSeparator" w:id="0">
    <w:p w:rsidR="006527BB" w:rsidRDefault="006527BB" w:rsidP="00E61F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98254D"/>
    <w:multiLevelType w:val="hybridMultilevel"/>
    <w:tmpl w:val="2C6C8AB2"/>
    <w:lvl w:ilvl="0" w:tplc="03D674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220339"/>
    <w:multiLevelType w:val="multilevel"/>
    <w:tmpl w:val="968E4EB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3F4276B5"/>
    <w:multiLevelType w:val="multilevel"/>
    <w:tmpl w:val="67B866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nsid w:val="610E2585"/>
    <w:multiLevelType w:val="multilevel"/>
    <w:tmpl w:val="2E7EDE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nsid w:val="6A284836"/>
    <w:multiLevelType w:val="multilevel"/>
    <w:tmpl w:val="1D2469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nsid w:val="703C0A72"/>
    <w:multiLevelType w:val="hybridMultilevel"/>
    <w:tmpl w:val="EFECC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D54437"/>
    <w:multiLevelType w:val="hybridMultilevel"/>
    <w:tmpl w:val="865AC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AA01EE8"/>
    <w:multiLevelType w:val="hybridMultilevel"/>
    <w:tmpl w:val="D048D108"/>
    <w:lvl w:ilvl="0" w:tplc="36A258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6"/>
  </w:num>
  <w:num w:numId="6">
    <w:abstractNumId w:val="5"/>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D22"/>
    <w:rsid w:val="00017B6A"/>
    <w:rsid w:val="00071BFE"/>
    <w:rsid w:val="00074556"/>
    <w:rsid w:val="00094F79"/>
    <w:rsid w:val="000F3993"/>
    <w:rsid w:val="00115687"/>
    <w:rsid w:val="00146DDE"/>
    <w:rsid w:val="001644AA"/>
    <w:rsid w:val="001816E0"/>
    <w:rsid w:val="00181C28"/>
    <w:rsid w:val="0018366B"/>
    <w:rsid w:val="001B3AD2"/>
    <w:rsid w:val="001D5F58"/>
    <w:rsid w:val="001D77F4"/>
    <w:rsid w:val="00212AEC"/>
    <w:rsid w:val="00213773"/>
    <w:rsid w:val="00217567"/>
    <w:rsid w:val="00245CA4"/>
    <w:rsid w:val="0026619D"/>
    <w:rsid w:val="00282246"/>
    <w:rsid w:val="002A3034"/>
    <w:rsid w:val="002E1BDA"/>
    <w:rsid w:val="002F1DB3"/>
    <w:rsid w:val="002F5747"/>
    <w:rsid w:val="003460E9"/>
    <w:rsid w:val="003B7495"/>
    <w:rsid w:val="003B771F"/>
    <w:rsid w:val="003D6E8F"/>
    <w:rsid w:val="003E3F7B"/>
    <w:rsid w:val="00472E33"/>
    <w:rsid w:val="0047643F"/>
    <w:rsid w:val="004874A3"/>
    <w:rsid w:val="004C6C6A"/>
    <w:rsid w:val="004F2D7D"/>
    <w:rsid w:val="005207EE"/>
    <w:rsid w:val="00525FBD"/>
    <w:rsid w:val="00574281"/>
    <w:rsid w:val="00582FC0"/>
    <w:rsid w:val="005909C1"/>
    <w:rsid w:val="00594425"/>
    <w:rsid w:val="005D6A3F"/>
    <w:rsid w:val="006135DE"/>
    <w:rsid w:val="006527BB"/>
    <w:rsid w:val="00656EF0"/>
    <w:rsid w:val="006A633F"/>
    <w:rsid w:val="006B6090"/>
    <w:rsid w:val="006C134D"/>
    <w:rsid w:val="006C2247"/>
    <w:rsid w:val="00754720"/>
    <w:rsid w:val="00766403"/>
    <w:rsid w:val="00775E9D"/>
    <w:rsid w:val="007E5C5B"/>
    <w:rsid w:val="00806B40"/>
    <w:rsid w:val="0081167C"/>
    <w:rsid w:val="00871339"/>
    <w:rsid w:val="008824C6"/>
    <w:rsid w:val="008C1AB3"/>
    <w:rsid w:val="0094417D"/>
    <w:rsid w:val="00961D97"/>
    <w:rsid w:val="00974255"/>
    <w:rsid w:val="009F4E4B"/>
    <w:rsid w:val="00A4791C"/>
    <w:rsid w:val="00A81261"/>
    <w:rsid w:val="00A942FF"/>
    <w:rsid w:val="00AA1127"/>
    <w:rsid w:val="00AD45E7"/>
    <w:rsid w:val="00B23EB2"/>
    <w:rsid w:val="00B73451"/>
    <w:rsid w:val="00B753FA"/>
    <w:rsid w:val="00B854EC"/>
    <w:rsid w:val="00C24246"/>
    <w:rsid w:val="00C3633A"/>
    <w:rsid w:val="00C63BCA"/>
    <w:rsid w:val="00C82FC2"/>
    <w:rsid w:val="00CB7905"/>
    <w:rsid w:val="00CE5C46"/>
    <w:rsid w:val="00D0426A"/>
    <w:rsid w:val="00D36E78"/>
    <w:rsid w:val="00D6005B"/>
    <w:rsid w:val="00D60D1E"/>
    <w:rsid w:val="00D838C8"/>
    <w:rsid w:val="00DA4686"/>
    <w:rsid w:val="00E11D22"/>
    <w:rsid w:val="00E61FCF"/>
    <w:rsid w:val="00E70456"/>
    <w:rsid w:val="00EE5A71"/>
    <w:rsid w:val="00F077A1"/>
    <w:rsid w:val="00F5565D"/>
    <w:rsid w:val="00F55C6F"/>
    <w:rsid w:val="00F56E4A"/>
    <w:rsid w:val="00FB3503"/>
    <w:rsid w:val="00FD26ED"/>
    <w:rsid w:val="00FD6A8F"/>
    <w:rsid w:val="00FE0A5A"/>
    <w:rsid w:val="00FF2A8F"/>
    <w:rsid w:val="00FF5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20FE20-9B90-4F72-B004-C4D8EB796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495"/>
    <w:pPr>
      <w:ind w:left="720"/>
      <w:contextualSpacing/>
    </w:pPr>
  </w:style>
  <w:style w:type="character" w:styleId="Hyperlink">
    <w:name w:val="Hyperlink"/>
    <w:basedOn w:val="DefaultParagraphFont"/>
    <w:uiPriority w:val="99"/>
    <w:semiHidden/>
    <w:unhideWhenUsed/>
    <w:rsid w:val="00FD6A8F"/>
    <w:rPr>
      <w:color w:val="0000FF"/>
      <w:u w:val="single"/>
    </w:rPr>
  </w:style>
  <w:style w:type="paragraph" w:styleId="Header">
    <w:name w:val="header"/>
    <w:basedOn w:val="Normal"/>
    <w:link w:val="HeaderChar"/>
    <w:uiPriority w:val="99"/>
    <w:unhideWhenUsed/>
    <w:rsid w:val="00E61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FCF"/>
  </w:style>
  <w:style w:type="paragraph" w:styleId="Footer">
    <w:name w:val="footer"/>
    <w:basedOn w:val="Normal"/>
    <w:link w:val="FooterChar"/>
    <w:uiPriority w:val="99"/>
    <w:unhideWhenUsed/>
    <w:rsid w:val="00E61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971</TotalTime>
  <Pages>15</Pages>
  <Words>5251</Words>
  <Characters>29935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19</cp:revision>
  <dcterms:created xsi:type="dcterms:W3CDTF">2020-01-05T13:08:00Z</dcterms:created>
  <dcterms:modified xsi:type="dcterms:W3CDTF">2020-01-06T23:09:00Z</dcterms:modified>
</cp:coreProperties>
</file>