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B73E52" w14:textId="3C4AD234" w:rsidR="00175497" w:rsidRDefault="00175497" w:rsidP="00175497">
      <w:pPr>
        <w:tabs>
          <w:tab w:val="left" w:pos="5103"/>
        </w:tabs>
        <w:ind w:right="282"/>
        <w:rPr>
          <w:rFonts w:ascii="Arial" w:hAnsi="Arial" w:cs="Arial"/>
          <w:b/>
          <w:bCs/>
        </w:rPr>
      </w:pPr>
      <w:r>
        <w:rPr>
          <w:rFonts w:ascii="Arial" w:hAnsi="Arial" w:cs="Arial"/>
          <w:b/>
          <w:bCs/>
        </w:rPr>
        <w:t>Appendix 7: Ethics Approval</w:t>
      </w:r>
    </w:p>
    <w:p w14:paraId="16C3B353" w14:textId="77777777" w:rsidR="00175497" w:rsidRDefault="00175497">
      <w:pPr>
        <w:rPr>
          <w:rFonts w:ascii="Arial" w:hAnsi="Arial" w:cs="Arial"/>
          <w:b/>
          <w:bCs/>
        </w:rPr>
        <w:sectPr w:rsidR="00175497" w:rsidSect="00F26A4E">
          <w:headerReference w:type="default" r:id="rId11"/>
          <w:footerReference w:type="default" r:id="rId12"/>
          <w:pgSz w:w="11906" w:h="16838" w:code="9"/>
          <w:pgMar w:top="1418" w:right="1134" w:bottom="567" w:left="1134" w:header="720" w:footer="284" w:gutter="0"/>
          <w:pgNumType w:start="459"/>
          <w:cols w:space="720"/>
          <w:docGrid w:linePitch="272"/>
        </w:sectPr>
      </w:pPr>
    </w:p>
    <w:p w14:paraId="28A42CF6" w14:textId="77777777" w:rsidR="00175497" w:rsidRDefault="00175497" w:rsidP="00175497">
      <w:pPr>
        <w:tabs>
          <w:tab w:val="left" w:pos="5103"/>
        </w:tabs>
        <w:jc w:val="center"/>
        <w:rPr>
          <w:rFonts w:ascii="Arial" w:hAnsi="Arial" w:cs="Arial"/>
          <w:b/>
          <w:bCs/>
          <w:sz w:val="24"/>
          <w:szCs w:val="24"/>
        </w:rPr>
      </w:pPr>
      <w:r w:rsidRPr="004C3A0B">
        <w:rPr>
          <w:rFonts w:ascii="Arial" w:hAnsi="Arial" w:cs="Arial"/>
          <w:b/>
          <w:bCs/>
          <w:sz w:val="24"/>
          <w:szCs w:val="24"/>
        </w:rPr>
        <w:lastRenderedPageBreak/>
        <w:t>APPLICATION FOR ETHICAL APPROVAL</w:t>
      </w:r>
    </w:p>
    <w:p w14:paraId="6869E26D" w14:textId="77777777" w:rsidR="00175497" w:rsidRPr="004C3A0B" w:rsidRDefault="00175497" w:rsidP="00175497">
      <w:pPr>
        <w:tabs>
          <w:tab w:val="left" w:pos="5103"/>
        </w:tabs>
        <w:jc w:val="center"/>
        <w:rPr>
          <w:rFonts w:ascii="Arial" w:hAnsi="Arial" w:cs="Arial"/>
          <w:b/>
          <w:bCs/>
          <w:sz w:val="24"/>
          <w:szCs w:val="24"/>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46E2C1C8" w:rsidR="005E6C44" w:rsidRPr="004C3A0B" w:rsidRDefault="00455105" w:rsidP="008C4441">
            <w:pPr>
              <w:rPr>
                <w:rFonts w:ascii="Arial" w:hAnsi="Arial" w:cs="Arial"/>
                <w:sz w:val="22"/>
                <w:szCs w:val="22"/>
              </w:rPr>
            </w:pPr>
            <w:r>
              <w:rPr>
                <w:rFonts w:ascii="Arial" w:hAnsi="Arial" w:cs="Arial"/>
                <w:sz w:val="22"/>
                <w:szCs w:val="22"/>
              </w:rPr>
              <w:t>Patty Pai</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9C37F62" w:rsidR="005E6C44" w:rsidRDefault="001D4D6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F5E7523" w:rsidR="005E6C44" w:rsidRDefault="0095204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12C6FB3B">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0EEEC47" w14:textId="2A8F8DE1" w:rsidR="244BECA1" w:rsidRDefault="244BECA1" w:rsidP="12C6FB3B">
            <w:pPr>
              <w:spacing w:line="259" w:lineRule="auto"/>
              <w:rPr>
                <w:rFonts w:ascii="Arial" w:eastAsia="Arial" w:hAnsi="Arial" w:cs="Arial"/>
                <w:sz w:val="22"/>
                <w:szCs w:val="22"/>
              </w:rPr>
            </w:pPr>
            <w:r w:rsidRPr="12C6FB3B">
              <w:rPr>
                <w:rFonts w:ascii="Arial" w:eastAsia="Arial" w:hAnsi="Arial" w:cs="Arial"/>
                <w:color w:val="000000" w:themeColor="text1"/>
                <w:sz w:val="22"/>
                <w:szCs w:val="22"/>
              </w:rPr>
              <w:t>Institute of Management and Health</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12C6FB3B">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24F2BC5" w:rsidR="005E6C44" w:rsidRDefault="00152B08"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12C6FB3B">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6D16D89E" w14:textId="2BB43303" w:rsidR="005E6C44" w:rsidRPr="004C3A0B" w:rsidRDefault="00455105" w:rsidP="001D4D63">
            <w:pPr>
              <w:rPr>
                <w:rFonts w:ascii="Arial" w:hAnsi="Arial" w:cs="Arial"/>
                <w:sz w:val="22"/>
                <w:szCs w:val="22"/>
              </w:rPr>
            </w:pPr>
            <w:hyperlink r:id="rId13" w:history="1">
              <w:r w:rsidRPr="007D6944">
                <w:rPr>
                  <w:rStyle w:val="Hyperlink"/>
                  <w:rFonts w:ascii="Arial" w:hAnsi="Arial" w:cs="Arial"/>
                  <w:sz w:val="22"/>
                  <w:szCs w:val="22"/>
                </w:rPr>
                <w:t>singerpattypai@gmail.com</w:t>
              </w:r>
            </w:hyperlink>
          </w:p>
        </w:tc>
      </w:tr>
      <w:tr w:rsidR="005E6C44" w:rsidRPr="004C3A0B" w14:paraId="4AEAF2F1" w14:textId="77777777" w:rsidTr="12C6FB3B">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0BE7EA81" w:rsidR="005E6C44" w:rsidRPr="004C3A0B" w:rsidRDefault="00455105" w:rsidP="008C4441">
            <w:pPr>
              <w:rPr>
                <w:rFonts w:ascii="Arial" w:hAnsi="Arial" w:cs="Arial"/>
                <w:sz w:val="22"/>
                <w:szCs w:val="22"/>
              </w:rPr>
            </w:pPr>
            <w:r>
              <w:rPr>
                <w:rFonts w:ascii="Arial" w:hAnsi="Arial" w:cs="Arial"/>
                <w:sz w:val="22"/>
                <w:szCs w:val="22"/>
              </w:rPr>
              <w:t>+1 650-823-8556</w:t>
            </w:r>
          </w:p>
        </w:tc>
      </w:tr>
      <w:tr w:rsidR="005E6C44" w:rsidRPr="004C3A0B" w14:paraId="165283C3" w14:textId="77777777" w:rsidTr="12C6FB3B">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12C6FB3B">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130C9ECF" w:rsidR="005E6C44" w:rsidRPr="004C3A0B" w:rsidRDefault="00455105" w:rsidP="00090CF7">
            <w:pPr>
              <w:rPr>
                <w:rFonts w:ascii="Arial" w:hAnsi="Arial" w:cs="Arial"/>
                <w:sz w:val="22"/>
                <w:szCs w:val="22"/>
              </w:rPr>
            </w:pPr>
            <w:r>
              <w:rPr>
                <w:rFonts w:ascii="Arial" w:hAnsi="Arial" w:cs="Arial"/>
                <w:sz w:val="22"/>
                <w:szCs w:val="22"/>
              </w:rPr>
              <w:t>2029973</w:t>
            </w:r>
          </w:p>
        </w:tc>
      </w:tr>
      <w:tr w:rsidR="005E6C44" w:rsidRPr="004C3A0B" w14:paraId="4EAC5A4D" w14:textId="77777777" w:rsidTr="12C6FB3B">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35F5F897" w:rsidR="005E6C44" w:rsidRPr="004C3A0B" w:rsidRDefault="00152B08" w:rsidP="00090CF7">
            <w:pPr>
              <w:rPr>
                <w:rFonts w:ascii="Arial" w:hAnsi="Arial" w:cs="Arial"/>
                <w:sz w:val="22"/>
                <w:szCs w:val="22"/>
              </w:rPr>
            </w:pPr>
            <w:r w:rsidRPr="4FF1327C">
              <w:rPr>
                <w:rFonts w:ascii="Arial" w:hAnsi="Arial" w:cs="Arial"/>
                <w:sz w:val="22"/>
                <w:szCs w:val="22"/>
              </w:rPr>
              <w:t>MA in Professional Practice</w:t>
            </w:r>
            <w:r w:rsidR="1718AECF" w:rsidRPr="4FF1327C">
              <w:rPr>
                <w:rFonts w:ascii="Arial" w:hAnsi="Arial" w:cs="Arial"/>
                <w:sz w:val="22"/>
                <w:szCs w:val="22"/>
              </w:rPr>
              <w:t xml:space="preserve"> (Voice Pedagogy)</w:t>
            </w:r>
          </w:p>
        </w:tc>
      </w:tr>
      <w:tr w:rsidR="005E6C44" w:rsidRPr="004C3A0B" w14:paraId="49F32132" w14:textId="77777777" w:rsidTr="12C6FB3B">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3A16B37" w:rsidR="005E6C44" w:rsidRPr="004C3A0B" w:rsidRDefault="00E62F08" w:rsidP="00090CF7">
            <w:pPr>
              <w:rPr>
                <w:rFonts w:ascii="Arial" w:hAnsi="Arial" w:cs="Arial"/>
                <w:sz w:val="22"/>
                <w:szCs w:val="22"/>
              </w:rPr>
            </w:pPr>
            <w:r>
              <w:rPr>
                <w:color w:val="000000"/>
                <w:sz w:val="27"/>
                <w:szCs w:val="27"/>
              </w:rPr>
              <w:t>Louise Emanuel/Julie Crossman/Debbie Winter</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3A93208" w:rsidR="005E6C44" w:rsidRPr="00065801" w:rsidRDefault="00152B0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98EC9FD" w:rsidR="005E6C44" w:rsidRPr="004C3A0B" w:rsidRDefault="00152B08" w:rsidP="0082781D">
            <w:pPr>
              <w:autoSpaceDE w:val="0"/>
              <w:autoSpaceDN w:val="0"/>
              <w:adjustRightInd w:val="0"/>
              <w:rPr>
                <w:rFonts w:ascii="Arial" w:hAnsi="Arial" w:cs="Arial"/>
                <w:sz w:val="22"/>
                <w:szCs w:val="22"/>
              </w:rPr>
            </w:pPr>
            <w:r>
              <w:rPr>
                <w:rFonts w:ascii="Arial" w:hAnsi="Arial" w:cs="Arial"/>
                <w:sz w:val="22"/>
                <w:szCs w:val="22"/>
              </w:rPr>
              <w:t>WAPPAR Ethics Board Representative</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8DD1C74" w:rsidR="005E6C44" w:rsidRPr="004C3A0B" w:rsidRDefault="00152B0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E6C44" w:rsidP="00604C9F">
            <w:pPr>
              <w:autoSpaceDE w:val="0"/>
              <w:autoSpaceDN w:val="0"/>
              <w:adjustRightInd w:val="0"/>
              <w:rPr>
                <w:rStyle w:val="Hyperlink"/>
                <w:rFonts w:ascii="Arial" w:hAnsi="Arial" w:cs="Arial"/>
                <w:b/>
                <w:bCs/>
                <w:color w:val="auto"/>
                <w:sz w:val="22"/>
                <w:szCs w:val="22"/>
                <w:u w:val="none"/>
              </w:rPr>
            </w:pPr>
            <w:hyperlink r:id="rId14"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0B3B9B0B" w:rsidR="005E6C44" w:rsidRPr="00DD0929" w:rsidRDefault="0042264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9D80F59" w:rsidR="005E6C44" w:rsidRPr="004C3A0B" w:rsidRDefault="0042264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1C7E27CF" w14:textId="5025BC35" w:rsidR="00455105" w:rsidRDefault="00455105" w:rsidP="00BC62BD">
            <w:pPr>
              <w:pStyle w:val="CommentText"/>
              <w:numPr>
                <w:ilvl w:val="0"/>
                <w:numId w:val="28"/>
              </w:numPr>
              <w:rPr>
                <w:rFonts w:asciiTheme="minorHAnsi" w:hAnsiTheme="minorHAnsi" w:cstheme="minorHAnsi"/>
                <w:color w:val="000000" w:themeColor="text1"/>
                <w:sz w:val="24"/>
                <w:szCs w:val="24"/>
              </w:rPr>
            </w:pPr>
            <w:r w:rsidRPr="00455105">
              <w:rPr>
                <w:rFonts w:asciiTheme="minorHAnsi" w:hAnsiTheme="minorHAnsi" w:cstheme="minorHAnsi"/>
                <w:color w:val="000000" w:themeColor="text1"/>
                <w:sz w:val="24"/>
                <w:szCs w:val="24"/>
              </w:rPr>
              <w:t>Fa</w:t>
            </w:r>
            <w:r>
              <w:rPr>
                <w:rFonts w:asciiTheme="minorHAnsi" w:hAnsiTheme="minorHAnsi" w:cstheme="minorHAnsi"/>
                <w:color w:val="000000" w:themeColor="text1"/>
                <w:sz w:val="24"/>
                <w:szCs w:val="24"/>
              </w:rPr>
              <w:t>ir-use doctrine of U.S. copyright statute</w:t>
            </w:r>
            <w:r w:rsidR="00BC62BD">
              <w:rPr>
                <w:rFonts w:asciiTheme="minorHAnsi" w:hAnsiTheme="minorHAnsi" w:cstheme="minorHAnsi"/>
                <w:color w:val="000000" w:themeColor="text1"/>
                <w:sz w:val="24"/>
                <w:szCs w:val="24"/>
              </w:rPr>
              <w:t>, Fair Use Index</w:t>
            </w:r>
            <w:r w:rsidR="00652402">
              <w:rPr>
                <w:rFonts w:asciiTheme="minorHAnsi" w:hAnsiTheme="minorHAnsi" w:cstheme="minorHAnsi"/>
                <w:color w:val="000000" w:themeColor="text1"/>
                <w:sz w:val="24"/>
                <w:szCs w:val="24"/>
              </w:rPr>
              <w:t xml:space="preserve">, </w:t>
            </w:r>
            <w:hyperlink r:id="rId15" w:history="1">
              <w:r w:rsidR="00652402" w:rsidRPr="00652402">
                <w:rPr>
                  <w:rStyle w:val="Hyperlink"/>
                  <w:rFonts w:asciiTheme="minorHAnsi" w:hAnsiTheme="minorHAnsi" w:cstheme="minorHAnsi"/>
                  <w:sz w:val="24"/>
                  <w:szCs w:val="24"/>
                </w:rPr>
                <w:t>China Copyright Law</w:t>
              </w:r>
            </w:hyperlink>
            <w:r w:rsidR="00652402">
              <w:rPr>
                <w:rFonts w:asciiTheme="minorHAnsi" w:hAnsiTheme="minorHAnsi" w:cstheme="minorHAnsi"/>
                <w:color w:val="000000" w:themeColor="text1"/>
                <w:sz w:val="24"/>
                <w:szCs w:val="24"/>
              </w:rPr>
              <w:t xml:space="preserve"> </w:t>
            </w:r>
          </w:p>
          <w:p w14:paraId="35BED7B1" w14:textId="7C4722EE" w:rsidR="00455105" w:rsidRPr="00455105" w:rsidRDefault="00455105" w:rsidP="00BC62BD">
            <w:pPr>
              <w:pStyle w:val="CommentText"/>
              <w:numPr>
                <w:ilvl w:val="0"/>
                <w:numId w:val="28"/>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The Menlo Report: Ethical Principles Guiding Information and Communication Technology Research (U.S. Department of Homeland Security)</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79742971" w:rsidR="005E6C44" w:rsidRPr="004C3A0B" w:rsidRDefault="00BC62B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5CDB8825" w:rsidR="005E6C44" w:rsidRPr="00065801" w:rsidRDefault="00152B0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lastRenderedPageBreak/>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959A1D9" w:rsidR="004C3D85" w:rsidRPr="004C3A0B" w:rsidRDefault="00242A86" w:rsidP="003C07E3">
            <w:pPr>
              <w:rPr>
                <w:rFonts w:ascii="Arial" w:hAnsi="Arial" w:cs="Arial"/>
                <w:sz w:val="22"/>
                <w:szCs w:val="22"/>
              </w:rPr>
            </w:pPr>
            <w:r>
              <w:rPr>
                <w:rFonts w:ascii="Arial" w:hAnsi="Arial" w:cs="Arial"/>
                <w:sz w:val="22"/>
                <w:szCs w:val="22"/>
              </w:rPr>
              <w:t>An</w:t>
            </w:r>
            <w:r w:rsidR="00760257">
              <w:rPr>
                <w:rFonts w:ascii="Arial" w:hAnsi="Arial" w:cs="Arial"/>
                <w:sz w:val="22"/>
                <w:szCs w:val="22"/>
              </w:rPr>
              <w:t xml:space="preserve"> analysis of</w:t>
            </w:r>
            <w:r>
              <w:rPr>
                <w:rFonts w:ascii="Arial" w:hAnsi="Arial" w:cs="Arial"/>
                <w:sz w:val="22"/>
                <w:szCs w:val="22"/>
              </w:rPr>
              <w:t xml:space="preserve"> </w:t>
            </w:r>
            <w:r w:rsidR="001410A1">
              <w:rPr>
                <w:rFonts w:ascii="Arial" w:hAnsi="Arial" w:cs="Arial"/>
                <w:sz w:val="22"/>
                <w:szCs w:val="22"/>
              </w:rPr>
              <w:t xml:space="preserve">the pedagogical content in </w:t>
            </w:r>
            <w:r w:rsidRPr="00E75507">
              <w:rPr>
                <w:rFonts w:ascii="Arial" w:hAnsi="Arial" w:cs="Arial"/>
                <w:sz w:val="22"/>
                <w:szCs w:val="22"/>
              </w:rPr>
              <w:t xml:space="preserve">Mandarin-Chinese “how to sing” videos aimed at beginners </w:t>
            </w:r>
            <w:r>
              <w:rPr>
                <w:rFonts w:ascii="Arial" w:hAnsi="Arial" w:cs="Arial"/>
                <w:sz w:val="22"/>
                <w:szCs w:val="22"/>
              </w:rPr>
              <w:t xml:space="preserve">on </w:t>
            </w:r>
            <w:r w:rsidRPr="00E75507">
              <w:rPr>
                <w:rFonts w:ascii="Arial" w:hAnsi="Arial" w:cs="Arial"/>
                <w:sz w:val="22"/>
                <w:szCs w:val="22"/>
              </w:rPr>
              <w:t>Bilibili.com</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729E946" w:rsidR="004C3D85" w:rsidRPr="00D839CD" w:rsidRDefault="00BC62BD" w:rsidP="003C07E3">
            <w:pPr>
              <w:rPr>
                <w:rFonts w:ascii="Arial" w:hAnsi="Arial" w:cs="Arial"/>
                <w:sz w:val="22"/>
                <w:szCs w:val="22"/>
              </w:rPr>
            </w:pPr>
            <w:r>
              <w:rPr>
                <w:rFonts w:ascii="Arial" w:hAnsi="Arial" w:cs="Arial"/>
                <w:sz w:val="22"/>
                <w:szCs w:val="22"/>
              </w:rPr>
              <w:t>3 July 2024</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04D1290" w:rsidR="004C3D85" w:rsidRPr="004C3A0B" w:rsidRDefault="00BC62BD" w:rsidP="003C07E3">
            <w:pPr>
              <w:rPr>
                <w:rFonts w:ascii="Arial" w:hAnsi="Arial" w:cs="Arial"/>
                <w:sz w:val="22"/>
                <w:szCs w:val="22"/>
              </w:rPr>
            </w:pPr>
            <w:r>
              <w:rPr>
                <w:rFonts w:ascii="Arial" w:hAnsi="Arial" w:cs="Arial"/>
                <w:sz w:val="22"/>
                <w:szCs w:val="22"/>
              </w:rPr>
              <w:t>27 January 2025</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667BC6D5" w14:textId="77777777" w:rsidR="00E75507" w:rsidRDefault="00E75507" w:rsidP="00E75507">
            <w:pPr>
              <w:rPr>
                <w:rFonts w:ascii="Arial" w:hAnsi="Arial" w:cs="Arial"/>
                <w:sz w:val="22"/>
                <w:szCs w:val="22"/>
              </w:rPr>
            </w:pPr>
            <w:r w:rsidRPr="00E75507">
              <w:rPr>
                <w:rFonts w:ascii="Arial" w:hAnsi="Arial" w:cs="Arial"/>
                <w:sz w:val="22"/>
                <w:szCs w:val="22"/>
              </w:rPr>
              <w:t>The study aims to explore the various aspects of Mandarin-Chinese “how to sing” videos aimed at beginners on one of the most popular Chinese-language video platforms, Bilibili.com. One similar published study exists, but it assesses English-language videos teaching the belting style of singing on YouTube.com.</w:t>
            </w:r>
          </w:p>
          <w:p w14:paraId="5DFB6C5B" w14:textId="77777777" w:rsidR="00E75507" w:rsidRPr="00E75507" w:rsidRDefault="00E75507" w:rsidP="00E75507">
            <w:pPr>
              <w:rPr>
                <w:rFonts w:ascii="Arial" w:hAnsi="Arial" w:cs="Arial"/>
                <w:sz w:val="22"/>
                <w:szCs w:val="22"/>
              </w:rPr>
            </w:pPr>
          </w:p>
          <w:p w14:paraId="3587B8B0" w14:textId="77777777" w:rsidR="00E75507" w:rsidRDefault="00E75507" w:rsidP="00E75507">
            <w:pPr>
              <w:rPr>
                <w:rFonts w:ascii="Arial" w:hAnsi="Arial" w:cs="Arial"/>
                <w:sz w:val="22"/>
                <w:szCs w:val="22"/>
              </w:rPr>
            </w:pPr>
            <w:r w:rsidRPr="00E75507">
              <w:rPr>
                <w:rFonts w:ascii="Arial" w:hAnsi="Arial" w:cs="Arial"/>
                <w:sz w:val="22"/>
                <w:szCs w:val="22"/>
              </w:rPr>
              <w:t>China is home to most of the world’s 1-billion+ speakers of Mandarin Chinese. According to 2021 UNESCO data, more than 1 million study-abroad students were from China, surpassing all other countries and increasing the likelihood of singing teachers outside China to work with students from China. Singing teachers may also encounter native Mandarin-Chinese speaking students in online lessons, regardless of teacher or student location.</w:t>
            </w:r>
          </w:p>
          <w:p w14:paraId="60E10FA3" w14:textId="77777777" w:rsidR="00E75507" w:rsidRPr="00E75507" w:rsidRDefault="00E75507" w:rsidP="00E75507">
            <w:pPr>
              <w:rPr>
                <w:rFonts w:ascii="Arial" w:hAnsi="Arial" w:cs="Arial"/>
                <w:sz w:val="22"/>
                <w:szCs w:val="22"/>
              </w:rPr>
            </w:pPr>
          </w:p>
          <w:p w14:paraId="01C5B68F" w14:textId="77777777" w:rsidR="00F96C3F" w:rsidRPr="00E75507" w:rsidRDefault="00E75507" w:rsidP="00E75507">
            <w:pPr>
              <w:rPr>
                <w:rFonts w:ascii="Arial" w:hAnsi="Arial" w:cs="Arial"/>
                <w:sz w:val="22"/>
                <w:szCs w:val="22"/>
              </w:rPr>
            </w:pPr>
            <w:r w:rsidRPr="00E75507">
              <w:rPr>
                <w:rFonts w:ascii="Arial" w:hAnsi="Arial" w:cs="Arial"/>
                <w:sz w:val="22"/>
                <w:szCs w:val="22"/>
              </w:rPr>
              <w:t>The study’s results may provide singing teachers with a basic understanding of the concepts and pedagogical focuses of these videos, enabling them to support Mandarin-Chinese-speaking students who have been exposed to such materials.</w:t>
            </w:r>
          </w:p>
          <w:p w14:paraId="5F64A457" w14:textId="32C51393" w:rsidR="00E75507" w:rsidRPr="002A152D" w:rsidDel="00425DA7" w:rsidRDefault="00E75507" w:rsidP="00E75507">
            <w:pPr>
              <w:rPr>
                <w:rFonts w:ascii="Arial" w:hAnsi="Arial" w:cs="Arial"/>
              </w:rPr>
            </w:pP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5B4E26A4" w14:textId="77777777" w:rsidR="00E75507" w:rsidRPr="00E75507" w:rsidRDefault="00E75507" w:rsidP="00E75507">
            <w:pPr>
              <w:pStyle w:val="ListParagraph"/>
              <w:numPr>
                <w:ilvl w:val="0"/>
                <w:numId w:val="29"/>
              </w:numPr>
              <w:autoSpaceDE w:val="0"/>
              <w:autoSpaceDN w:val="0"/>
              <w:adjustRightInd w:val="0"/>
              <w:rPr>
                <w:rFonts w:ascii="Arial" w:hAnsi="Arial" w:cs="Arial"/>
              </w:rPr>
            </w:pPr>
            <w:r w:rsidRPr="00E75507">
              <w:rPr>
                <w:rFonts w:ascii="Arial" w:hAnsi="Arial" w:cs="Arial"/>
              </w:rPr>
              <w:t xml:space="preserve">What are the pedagogical focuses of the singing advice being disseminated online via Bilibili.com to Mandarin-Chinese-speaking audiences in the top most-bookmarked or most-viewed videos? </w:t>
            </w:r>
          </w:p>
          <w:p w14:paraId="76C0468A" w14:textId="2D8ED355" w:rsidR="00F96C3F" w:rsidRPr="00E75507" w:rsidRDefault="00E75507" w:rsidP="00E75507">
            <w:pPr>
              <w:pStyle w:val="ListParagraph"/>
              <w:numPr>
                <w:ilvl w:val="0"/>
                <w:numId w:val="29"/>
              </w:numPr>
              <w:autoSpaceDE w:val="0"/>
              <w:autoSpaceDN w:val="0"/>
              <w:adjustRightInd w:val="0"/>
              <w:rPr>
                <w:rFonts w:ascii="Arial" w:hAnsi="Arial" w:cs="Arial"/>
                <w:b/>
                <w:bCs/>
              </w:rPr>
            </w:pPr>
            <w:r w:rsidRPr="00E75507">
              <w:rPr>
                <w:rFonts w:ascii="Arial" w:hAnsi="Arial" w:cs="Arial"/>
              </w:rPr>
              <w:t>Are there identifiable patterns in their contents, independently and with relation to the video producers’ backgrounds and the videos’ metrics?</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30F21C3" w14:textId="77777777" w:rsidR="00E95679" w:rsidRPr="009D2E0B" w:rsidRDefault="00E95679" w:rsidP="00E95679">
            <w:pPr>
              <w:autoSpaceDE w:val="0"/>
              <w:autoSpaceDN w:val="0"/>
              <w:adjustRightInd w:val="0"/>
              <w:rPr>
                <w:rFonts w:ascii="Arial" w:hAnsi="Arial" w:cs="Arial"/>
                <w:b/>
                <w:bCs/>
                <w:sz w:val="22"/>
                <w:szCs w:val="22"/>
              </w:rPr>
            </w:pPr>
          </w:p>
          <w:p w14:paraId="068F0D23" w14:textId="77777777" w:rsidR="00E95679" w:rsidRPr="008335B6" w:rsidRDefault="00E95679" w:rsidP="00E95679">
            <w:pPr>
              <w:pStyle w:val="ListParagraph"/>
              <w:numPr>
                <w:ilvl w:val="0"/>
                <w:numId w:val="30"/>
              </w:numPr>
              <w:spacing w:after="160" w:line="259" w:lineRule="auto"/>
              <w:rPr>
                <w:rFonts w:ascii="Arial" w:hAnsi="Arial" w:cs="Arial"/>
              </w:rPr>
            </w:pPr>
            <w:r>
              <w:rPr>
                <w:rFonts w:ascii="Arial" w:hAnsi="Arial" w:cs="Arial"/>
              </w:rPr>
              <w:t>T</w:t>
            </w:r>
            <w:r w:rsidRPr="008335B6">
              <w:rPr>
                <w:rFonts w:ascii="Arial" w:hAnsi="Arial" w:cs="Arial"/>
              </w:rPr>
              <w:t xml:space="preserve">hematically </w:t>
            </w:r>
            <w:proofErr w:type="spellStart"/>
            <w:r w:rsidRPr="008335B6">
              <w:rPr>
                <w:rFonts w:ascii="Arial" w:hAnsi="Arial" w:cs="Arial"/>
              </w:rPr>
              <w:t>analyze</w:t>
            </w:r>
            <w:proofErr w:type="spellEnd"/>
            <w:r w:rsidRPr="008335B6">
              <w:rPr>
                <w:rFonts w:ascii="Arial" w:hAnsi="Arial" w:cs="Arial"/>
              </w:rPr>
              <w:t xml:space="preserve"> the contents and characteristics of Mandarin-Chinese “how to sing” videos</w:t>
            </w:r>
            <w:r>
              <w:rPr>
                <w:rFonts w:ascii="Arial" w:hAnsi="Arial" w:cs="Arial"/>
              </w:rPr>
              <w:t xml:space="preserve"> on Bilibili.com</w:t>
            </w:r>
          </w:p>
          <w:p w14:paraId="38F79C48" w14:textId="77777777" w:rsidR="00E95679" w:rsidRDefault="00E95679" w:rsidP="00E95679">
            <w:pPr>
              <w:pStyle w:val="ListParagraph"/>
              <w:numPr>
                <w:ilvl w:val="0"/>
                <w:numId w:val="30"/>
              </w:numPr>
              <w:spacing w:after="160" w:line="259" w:lineRule="auto"/>
              <w:rPr>
                <w:rFonts w:ascii="Arial" w:hAnsi="Arial" w:cs="Arial"/>
              </w:rPr>
            </w:pPr>
            <w:r>
              <w:rPr>
                <w:rFonts w:ascii="Arial" w:hAnsi="Arial" w:cs="Arial"/>
              </w:rPr>
              <w:t>Explore t</w:t>
            </w:r>
            <w:r w:rsidRPr="008335B6">
              <w:rPr>
                <w:rFonts w:ascii="Arial" w:hAnsi="Arial" w:cs="Arial"/>
              </w:rPr>
              <w:t xml:space="preserve">he singing pedagogy being disseminated to Mandarin-Chinese-speaking </w:t>
            </w:r>
            <w:r>
              <w:rPr>
                <w:rFonts w:ascii="Arial" w:hAnsi="Arial" w:cs="Arial"/>
              </w:rPr>
              <w:t>audiences through these videos</w:t>
            </w:r>
          </w:p>
          <w:p w14:paraId="01454498" w14:textId="59652986" w:rsidR="00E95679" w:rsidRDefault="00E95679" w:rsidP="00E95679">
            <w:pPr>
              <w:pStyle w:val="ListParagraph"/>
              <w:numPr>
                <w:ilvl w:val="0"/>
                <w:numId w:val="30"/>
              </w:numPr>
              <w:spacing w:after="160" w:line="259" w:lineRule="auto"/>
              <w:rPr>
                <w:rFonts w:ascii="Arial" w:hAnsi="Arial" w:cs="Arial"/>
              </w:rPr>
            </w:pPr>
            <w:r>
              <w:rPr>
                <w:rFonts w:ascii="Arial" w:hAnsi="Arial" w:cs="Arial"/>
              </w:rPr>
              <w:t>Identify any patterns in these videos</w:t>
            </w:r>
          </w:p>
          <w:p w14:paraId="574A3C8C" w14:textId="0CAB0F38" w:rsidR="00F96C3F" w:rsidRPr="002A152D" w:rsidRDefault="00F96C3F" w:rsidP="00E95679">
            <w:pPr>
              <w:rPr>
                <w:rFonts w:ascii="Arial" w:hAnsi="Arial" w:cs="Arial"/>
              </w:rPr>
            </w:pP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04A855C" w14:textId="77777777" w:rsidR="00E95679" w:rsidRPr="008335B6" w:rsidRDefault="00E95679" w:rsidP="00E95679">
            <w:pPr>
              <w:pStyle w:val="ListParagraph"/>
              <w:numPr>
                <w:ilvl w:val="0"/>
                <w:numId w:val="31"/>
              </w:numPr>
              <w:spacing w:after="160" w:line="259" w:lineRule="auto"/>
              <w:rPr>
                <w:rFonts w:ascii="Arial" w:hAnsi="Arial" w:cs="Arial"/>
              </w:rPr>
            </w:pPr>
            <w:bookmarkStart w:id="0" w:name="_Hlk167183859"/>
            <w:r w:rsidRPr="008335B6">
              <w:rPr>
                <w:rFonts w:ascii="Arial" w:hAnsi="Arial" w:cs="Arial"/>
              </w:rPr>
              <w:t xml:space="preserve">Determine </w:t>
            </w:r>
            <w:r>
              <w:rPr>
                <w:rFonts w:ascii="Arial" w:hAnsi="Arial" w:cs="Arial"/>
              </w:rPr>
              <w:t>the criteria and scope for selecting “how-to-sing” videos for the study</w:t>
            </w:r>
          </w:p>
          <w:p w14:paraId="25EAFEE7" w14:textId="77777777" w:rsidR="00E95679" w:rsidRPr="00495A84" w:rsidRDefault="00E95679" w:rsidP="00E95679">
            <w:pPr>
              <w:pStyle w:val="ListParagraph"/>
              <w:numPr>
                <w:ilvl w:val="0"/>
                <w:numId w:val="31"/>
              </w:numPr>
              <w:spacing w:after="160" w:line="259" w:lineRule="auto"/>
              <w:rPr>
                <w:rFonts w:ascii="Arial" w:hAnsi="Arial" w:cs="Arial"/>
              </w:rPr>
            </w:pPr>
            <w:r w:rsidRPr="008335B6">
              <w:rPr>
                <w:rFonts w:ascii="Arial" w:hAnsi="Arial" w:cs="Arial"/>
              </w:rPr>
              <w:t xml:space="preserve">Develop a coding system to </w:t>
            </w:r>
            <w:proofErr w:type="spellStart"/>
            <w:r w:rsidRPr="008335B6">
              <w:rPr>
                <w:rFonts w:ascii="Arial" w:hAnsi="Arial" w:cs="Arial"/>
              </w:rPr>
              <w:t>analyze</w:t>
            </w:r>
            <w:proofErr w:type="spellEnd"/>
            <w:r w:rsidRPr="008335B6">
              <w:rPr>
                <w:rFonts w:ascii="Arial" w:hAnsi="Arial" w:cs="Arial"/>
              </w:rPr>
              <w:t xml:space="preserve"> the</w:t>
            </w:r>
            <w:r>
              <w:rPr>
                <w:rFonts w:ascii="Arial" w:hAnsi="Arial" w:cs="Arial"/>
              </w:rPr>
              <w:t xml:space="preserve"> pedagogical and linguistic</w:t>
            </w:r>
            <w:r w:rsidRPr="008335B6">
              <w:rPr>
                <w:rFonts w:ascii="Arial" w:hAnsi="Arial" w:cs="Arial"/>
              </w:rPr>
              <w:t xml:space="preserve"> contents of </w:t>
            </w:r>
            <w:r>
              <w:rPr>
                <w:rFonts w:ascii="Arial" w:hAnsi="Arial" w:cs="Arial"/>
              </w:rPr>
              <w:t xml:space="preserve">selected </w:t>
            </w:r>
            <w:r w:rsidRPr="008335B6">
              <w:rPr>
                <w:rFonts w:ascii="Arial" w:hAnsi="Arial" w:cs="Arial"/>
              </w:rPr>
              <w:t>video</w:t>
            </w:r>
            <w:r>
              <w:rPr>
                <w:rFonts w:ascii="Arial" w:hAnsi="Arial" w:cs="Arial"/>
              </w:rPr>
              <w:t>s</w:t>
            </w:r>
          </w:p>
          <w:p w14:paraId="4341ADA6" w14:textId="77777777" w:rsidR="00E95679" w:rsidRDefault="00E95679" w:rsidP="00E95679">
            <w:pPr>
              <w:pStyle w:val="ListParagraph"/>
              <w:numPr>
                <w:ilvl w:val="0"/>
                <w:numId w:val="31"/>
              </w:numPr>
              <w:spacing w:after="160" w:line="259" w:lineRule="auto"/>
              <w:rPr>
                <w:rFonts w:ascii="Arial" w:hAnsi="Arial" w:cs="Arial"/>
              </w:rPr>
            </w:pPr>
            <w:r>
              <w:rPr>
                <w:rFonts w:ascii="Arial" w:hAnsi="Arial" w:cs="Arial"/>
              </w:rPr>
              <w:t xml:space="preserve">Collect and </w:t>
            </w:r>
            <w:proofErr w:type="spellStart"/>
            <w:r>
              <w:rPr>
                <w:rFonts w:ascii="Arial" w:hAnsi="Arial" w:cs="Arial"/>
              </w:rPr>
              <w:t>analyze</w:t>
            </w:r>
            <w:proofErr w:type="spellEnd"/>
            <w:r>
              <w:rPr>
                <w:rFonts w:ascii="Arial" w:hAnsi="Arial" w:cs="Arial"/>
              </w:rPr>
              <w:t xml:space="preserve"> the videos’ data and metrics, such as:</w:t>
            </w:r>
            <w:r w:rsidRPr="00A21FAA">
              <w:rPr>
                <w:rFonts w:ascii="Arial" w:hAnsi="Arial" w:cs="Arial"/>
              </w:rPr>
              <w:t xml:space="preserve"> </w:t>
            </w:r>
          </w:p>
          <w:p w14:paraId="49AF88F4" w14:textId="77777777" w:rsidR="00E95679" w:rsidRDefault="00E95679" w:rsidP="00E95679">
            <w:pPr>
              <w:pStyle w:val="ListParagraph"/>
              <w:numPr>
                <w:ilvl w:val="1"/>
                <w:numId w:val="31"/>
              </w:numPr>
              <w:spacing w:after="160" w:line="259" w:lineRule="auto"/>
              <w:rPr>
                <w:rFonts w:ascii="Arial" w:hAnsi="Arial" w:cs="Arial"/>
              </w:rPr>
            </w:pPr>
            <w:r>
              <w:rPr>
                <w:rFonts w:ascii="Arial" w:hAnsi="Arial" w:cs="Arial"/>
              </w:rPr>
              <w:t>D</w:t>
            </w:r>
            <w:r w:rsidRPr="00A21FAA">
              <w:rPr>
                <w:rFonts w:ascii="Arial" w:hAnsi="Arial" w:cs="Arial"/>
              </w:rPr>
              <w:t xml:space="preserve">ate </w:t>
            </w:r>
            <w:r>
              <w:rPr>
                <w:rFonts w:ascii="Arial" w:hAnsi="Arial" w:cs="Arial"/>
              </w:rPr>
              <w:t>of production</w:t>
            </w:r>
          </w:p>
          <w:p w14:paraId="6E25D5B3" w14:textId="77777777" w:rsidR="00E95679" w:rsidRDefault="00E95679" w:rsidP="00E95679">
            <w:pPr>
              <w:pStyle w:val="ListParagraph"/>
              <w:numPr>
                <w:ilvl w:val="1"/>
                <w:numId w:val="31"/>
              </w:numPr>
              <w:spacing w:after="160" w:line="259" w:lineRule="auto"/>
              <w:rPr>
                <w:rFonts w:ascii="Arial" w:hAnsi="Arial" w:cs="Arial"/>
              </w:rPr>
            </w:pPr>
            <w:r>
              <w:rPr>
                <w:rFonts w:ascii="Arial" w:hAnsi="Arial" w:cs="Arial"/>
              </w:rPr>
              <w:t xml:space="preserve">Engagement </w:t>
            </w:r>
            <w:r w:rsidRPr="00A21FAA">
              <w:rPr>
                <w:rFonts w:ascii="Arial" w:hAnsi="Arial" w:cs="Arial"/>
              </w:rPr>
              <w:t>metrics</w:t>
            </w:r>
            <w:r>
              <w:rPr>
                <w:rFonts w:ascii="Arial" w:hAnsi="Arial" w:cs="Arial"/>
              </w:rPr>
              <w:t xml:space="preserve"> (number of views, shares, and bookmarks)</w:t>
            </w:r>
          </w:p>
          <w:p w14:paraId="3C8424CC" w14:textId="77777777" w:rsidR="00E95679" w:rsidRDefault="00E95679" w:rsidP="00E95679">
            <w:pPr>
              <w:pStyle w:val="ListParagraph"/>
              <w:numPr>
                <w:ilvl w:val="1"/>
                <w:numId w:val="31"/>
              </w:numPr>
              <w:spacing w:after="160" w:line="259" w:lineRule="auto"/>
              <w:rPr>
                <w:rFonts w:ascii="Arial" w:hAnsi="Arial" w:cs="Arial"/>
              </w:rPr>
            </w:pPr>
            <w:r>
              <w:rPr>
                <w:rFonts w:ascii="Arial" w:hAnsi="Arial" w:cs="Arial"/>
              </w:rPr>
              <w:t>L</w:t>
            </w:r>
            <w:r w:rsidRPr="00A21FAA">
              <w:rPr>
                <w:rFonts w:ascii="Arial" w:hAnsi="Arial" w:cs="Arial"/>
              </w:rPr>
              <w:t>ength</w:t>
            </w:r>
          </w:p>
          <w:p w14:paraId="348467D3" w14:textId="77777777" w:rsidR="00E95679" w:rsidRDefault="00E95679" w:rsidP="00E95679">
            <w:pPr>
              <w:pStyle w:val="ListParagraph"/>
              <w:numPr>
                <w:ilvl w:val="1"/>
                <w:numId w:val="31"/>
              </w:numPr>
              <w:spacing w:after="160" w:line="259" w:lineRule="auto"/>
              <w:rPr>
                <w:rFonts w:ascii="Arial" w:hAnsi="Arial" w:cs="Arial"/>
              </w:rPr>
            </w:pPr>
            <w:r>
              <w:rPr>
                <w:rFonts w:ascii="Arial" w:hAnsi="Arial" w:cs="Arial"/>
              </w:rPr>
              <w:t>Video producers’ singing backgrounds</w:t>
            </w:r>
          </w:p>
          <w:p w14:paraId="568FC897" w14:textId="77777777" w:rsidR="00E95679" w:rsidRDefault="00E95679" w:rsidP="00E95679">
            <w:pPr>
              <w:pStyle w:val="ListParagraph"/>
              <w:numPr>
                <w:ilvl w:val="1"/>
                <w:numId w:val="31"/>
              </w:numPr>
              <w:spacing w:after="160" w:line="259" w:lineRule="auto"/>
              <w:rPr>
                <w:rFonts w:ascii="Arial" w:hAnsi="Arial" w:cs="Arial"/>
              </w:rPr>
            </w:pPr>
            <w:r>
              <w:rPr>
                <w:rFonts w:ascii="Arial" w:hAnsi="Arial" w:cs="Arial"/>
              </w:rPr>
              <w:t>C</w:t>
            </w:r>
            <w:r w:rsidRPr="00A21FAA">
              <w:rPr>
                <w:rFonts w:ascii="Arial" w:hAnsi="Arial" w:cs="Arial"/>
              </w:rPr>
              <w:t>ontent density</w:t>
            </w:r>
            <w:r>
              <w:rPr>
                <w:rFonts w:ascii="Arial" w:hAnsi="Arial" w:cs="Arial"/>
              </w:rPr>
              <w:t xml:space="preserve"> per video</w:t>
            </w:r>
          </w:p>
          <w:p w14:paraId="650F38DF" w14:textId="77777777" w:rsidR="00E95679" w:rsidRDefault="00E95679" w:rsidP="00E95679">
            <w:pPr>
              <w:pStyle w:val="ListParagraph"/>
              <w:numPr>
                <w:ilvl w:val="2"/>
                <w:numId w:val="31"/>
              </w:numPr>
              <w:spacing w:after="160" w:line="259" w:lineRule="auto"/>
              <w:rPr>
                <w:rFonts w:ascii="Arial" w:hAnsi="Arial" w:cs="Arial"/>
              </w:rPr>
            </w:pPr>
            <w:r>
              <w:rPr>
                <w:rFonts w:ascii="Arial" w:hAnsi="Arial" w:cs="Arial"/>
              </w:rPr>
              <w:t xml:space="preserve">Unique pedagogical instructions per video </w:t>
            </w:r>
          </w:p>
          <w:p w14:paraId="1405B20F" w14:textId="77777777" w:rsidR="00E95679" w:rsidRDefault="00E95679" w:rsidP="00E95679">
            <w:pPr>
              <w:pStyle w:val="ListParagraph"/>
              <w:numPr>
                <w:ilvl w:val="2"/>
                <w:numId w:val="31"/>
              </w:numPr>
              <w:spacing w:after="160" w:line="259" w:lineRule="auto"/>
              <w:rPr>
                <w:rFonts w:ascii="Arial" w:hAnsi="Arial" w:cs="Arial"/>
              </w:rPr>
            </w:pPr>
            <w:r>
              <w:rPr>
                <w:rFonts w:ascii="Arial" w:hAnsi="Arial" w:cs="Arial"/>
              </w:rPr>
              <w:t>Unique informative statements per video</w:t>
            </w:r>
          </w:p>
          <w:p w14:paraId="56B50C41" w14:textId="0FE59786" w:rsidR="00E95679" w:rsidRDefault="00E95679" w:rsidP="00E95679">
            <w:pPr>
              <w:pStyle w:val="ListParagraph"/>
              <w:numPr>
                <w:ilvl w:val="2"/>
                <w:numId w:val="31"/>
              </w:numPr>
              <w:spacing w:after="160" w:line="259" w:lineRule="auto"/>
              <w:rPr>
                <w:rFonts w:ascii="Arial" w:hAnsi="Arial" w:cs="Arial"/>
              </w:rPr>
            </w:pPr>
            <w:proofErr w:type="spellStart"/>
            <w:r>
              <w:rPr>
                <w:rFonts w:ascii="Arial" w:hAnsi="Arial" w:cs="Arial"/>
              </w:rPr>
              <w:t>Analyze</w:t>
            </w:r>
            <w:proofErr w:type="spellEnd"/>
            <w:r>
              <w:rPr>
                <w:rFonts w:ascii="Arial" w:hAnsi="Arial" w:cs="Arial"/>
              </w:rPr>
              <w:t xml:space="preserve"> results for any patterns</w:t>
            </w:r>
          </w:p>
          <w:bookmarkEnd w:id="0"/>
          <w:p w14:paraId="195CBC88" w14:textId="57F5E882" w:rsidR="00F96C3F" w:rsidRPr="004C3A0B" w:rsidRDefault="00F96C3F" w:rsidP="00E95679">
            <w:pPr>
              <w:rPr>
                <w:rFonts w:ascii="Arial" w:hAnsi="Arial" w:cs="Arial"/>
                <w:sz w:val="22"/>
                <w:szCs w:val="22"/>
              </w:rPr>
            </w:pP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5FFF0CCE" w14:textId="77777777" w:rsidR="00364ECF" w:rsidRDefault="00364ECF" w:rsidP="00364ECF">
            <w:pPr>
              <w:pStyle w:val="ListParagraph"/>
              <w:ind w:left="0"/>
              <w:rPr>
                <w:rFonts w:ascii="Arial" w:hAnsi="Arial" w:cs="Arial"/>
                <w:bCs/>
              </w:rPr>
            </w:pPr>
            <w:r w:rsidRPr="00731C1B">
              <w:rPr>
                <w:rFonts w:ascii="Arial" w:hAnsi="Arial" w:cs="Arial"/>
                <w:bCs/>
              </w:rPr>
              <w:t>Th</w:t>
            </w:r>
            <w:r>
              <w:rPr>
                <w:rFonts w:ascii="Arial" w:hAnsi="Arial" w:cs="Arial"/>
                <w:bCs/>
              </w:rPr>
              <w:t>e proposed study</w:t>
            </w:r>
            <w:r w:rsidRPr="00731C1B">
              <w:rPr>
                <w:rFonts w:ascii="Arial" w:hAnsi="Arial" w:cs="Arial"/>
                <w:bCs/>
              </w:rPr>
              <w:t xml:space="preserve"> </w:t>
            </w:r>
            <w:r>
              <w:rPr>
                <w:rFonts w:ascii="Arial" w:hAnsi="Arial" w:cs="Arial"/>
                <w:bCs/>
              </w:rPr>
              <w:t>utilizes</w:t>
            </w:r>
            <w:r w:rsidRPr="00731C1B">
              <w:rPr>
                <w:rFonts w:ascii="Arial" w:hAnsi="Arial" w:cs="Arial"/>
                <w:bCs/>
              </w:rPr>
              <w:t xml:space="preserve"> a</w:t>
            </w:r>
            <w:r>
              <w:rPr>
                <w:rFonts w:ascii="Arial" w:hAnsi="Arial" w:cs="Arial"/>
                <w:bCs/>
              </w:rPr>
              <w:t xml:space="preserve"> </w:t>
            </w:r>
            <w:r w:rsidRPr="000F3C10">
              <w:rPr>
                <w:rFonts w:ascii="Arial" w:hAnsi="Arial" w:cs="Arial"/>
                <w:b/>
              </w:rPr>
              <w:t xml:space="preserve">question-driven, </w:t>
            </w:r>
            <w:r>
              <w:rPr>
                <w:rFonts w:ascii="Arial" w:hAnsi="Arial" w:cs="Arial"/>
                <w:b/>
              </w:rPr>
              <w:t>embedded</w:t>
            </w:r>
            <w:r w:rsidRPr="000F3C10">
              <w:rPr>
                <w:rFonts w:ascii="Arial" w:hAnsi="Arial" w:cs="Arial"/>
                <w:b/>
              </w:rPr>
              <w:t xml:space="preserve"> mixed-methods design</w:t>
            </w:r>
            <w:r>
              <w:rPr>
                <w:rFonts w:ascii="Arial" w:hAnsi="Arial" w:cs="Arial"/>
                <w:bCs/>
              </w:rPr>
              <w:t xml:space="preserve"> to explore the pedagogical content being disseminated in the top Mandarin-Chinese “how-to-sing” videos on Bilibili.com. Under the question-driven approach, methods are selected for their suitability for addressing the research questions. With this embedded mixed-methods design, the qualitative data first </w:t>
            </w:r>
            <w:proofErr w:type="spellStart"/>
            <w:r>
              <w:rPr>
                <w:rFonts w:ascii="Arial" w:hAnsi="Arial" w:cs="Arial"/>
                <w:bCs/>
              </w:rPr>
              <w:t>analyzed</w:t>
            </w:r>
            <w:proofErr w:type="spellEnd"/>
            <w:r>
              <w:rPr>
                <w:rFonts w:ascii="Arial" w:hAnsi="Arial" w:cs="Arial"/>
                <w:bCs/>
              </w:rPr>
              <w:t xml:space="preserve"> and then are examined quantitatively. This is justified by the question-driven nature of this study design: only after qualitative content analysis will there be enough information to </w:t>
            </w:r>
            <w:proofErr w:type="spellStart"/>
            <w:r>
              <w:rPr>
                <w:rFonts w:ascii="Arial" w:hAnsi="Arial" w:cs="Arial"/>
                <w:bCs/>
              </w:rPr>
              <w:t>analyze</w:t>
            </w:r>
            <w:proofErr w:type="spellEnd"/>
            <w:r>
              <w:rPr>
                <w:rFonts w:ascii="Arial" w:hAnsi="Arial" w:cs="Arial"/>
                <w:bCs/>
              </w:rPr>
              <w:t xml:space="preserve"> quantitatively in order to answer the research questions.</w:t>
            </w:r>
          </w:p>
          <w:p w14:paraId="569B2D2D" w14:textId="77777777" w:rsidR="00364ECF" w:rsidRDefault="00364ECF" w:rsidP="00364ECF">
            <w:pPr>
              <w:pStyle w:val="ListParagraph"/>
              <w:ind w:left="0"/>
              <w:rPr>
                <w:rFonts w:ascii="Arial" w:hAnsi="Arial" w:cs="Arial"/>
                <w:b/>
              </w:rPr>
            </w:pPr>
          </w:p>
          <w:p w14:paraId="1A20F83C" w14:textId="77777777" w:rsidR="00364ECF" w:rsidRDefault="00364ECF" w:rsidP="00364ECF">
            <w:pPr>
              <w:pStyle w:val="ListParagraph"/>
              <w:ind w:left="0"/>
              <w:rPr>
                <w:rFonts w:ascii="Arial" w:hAnsi="Arial" w:cs="Arial"/>
                <w:bCs/>
              </w:rPr>
            </w:pPr>
            <w:r w:rsidRPr="00A5377A">
              <w:rPr>
                <w:rFonts w:ascii="Arial" w:hAnsi="Arial" w:cs="Arial"/>
                <w:bCs/>
              </w:rPr>
              <w:t>For this proposed study,</w:t>
            </w:r>
            <w:r>
              <w:rPr>
                <w:rFonts w:ascii="Arial" w:hAnsi="Arial" w:cs="Arial"/>
                <w:b/>
              </w:rPr>
              <w:t xml:space="preserve"> d</w:t>
            </w:r>
            <w:r w:rsidRPr="00924A1B">
              <w:rPr>
                <w:rFonts w:ascii="Arial" w:hAnsi="Arial" w:cs="Arial"/>
                <w:b/>
              </w:rPr>
              <w:t>ocument analysis</w:t>
            </w:r>
            <w:r>
              <w:rPr>
                <w:rFonts w:ascii="Arial" w:hAnsi="Arial" w:cs="Arial"/>
                <w:bCs/>
              </w:rPr>
              <w:t xml:space="preserve"> will be used as the method for collecting data from videos that meet predetermined criteria in their engagement metrics. The data from these videos will then be </w:t>
            </w:r>
            <w:proofErr w:type="spellStart"/>
            <w:r>
              <w:rPr>
                <w:rFonts w:ascii="Arial" w:hAnsi="Arial" w:cs="Arial"/>
                <w:bCs/>
              </w:rPr>
              <w:t>analyzed</w:t>
            </w:r>
            <w:proofErr w:type="spellEnd"/>
            <w:r>
              <w:rPr>
                <w:rFonts w:ascii="Arial" w:hAnsi="Arial" w:cs="Arial"/>
                <w:bCs/>
              </w:rPr>
              <w:t xml:space="preserve"> using </w:t>
            </w:r>
            <w:r w:rsidRPr="00924A1B">
              <w:rPr>
                <w:rFonts w:ascii="Arial" w:hAnsi="Arial" w:cs="Arial"/>
                <w:b/>
              </w:rPr>
              <w:t>content analysis</w:t>
            </w:r>
            <w:r>
              <w:rPr>
                <w:rFonts w:ascii="Arial" w:hAnsi="Arial" w:cs="Arial"/>
                <w:bCs/>
              </w:rPr>
              <w:t xml:space="preserve"> and </w:t>
            </w:r>
            <w:r>
              <w:rPr>
                <w:rFonts w:ascii="Arial" w:hAnsi="Arial" w:cs="Arial"/>
                <w:b/>
              </w:rPr>
              <w:t>linguistic</w:t>
            </w:r>
            <w:r w:rsidRPr="00924A1B">
              <w:rPr>
                <w:rFonts w:ascii="Arial" w:hAnsi="Arial" w:cs="Arial"/>
                <w:b/>
              </w:rPr>
              <w:t xml:space="preserve"> analysis</w:t>
            </w:r>
            <w:r>
              <w:rPr>
                <w:rFonts w:ascii="Arial" w:hAnsi="Arial" w:cs="Arial"/>
                <w:bCs/>
              </w:rPr>
              <w:t xml:space="preserve">. </w:t>
            </w:r>
            <w:r w:rsidRPr="00FC080B">
              <w:rPr>
                <w:rFonts w:ascii="Arial" w:hAnsi="Arial" w:cs="Arial"/>
                <w:bCs/>
              </w:rPr>
              <w:t xml:space="preserve">The </w:t>
            </w:r>
            <w:r>
              <w:rPr>
                <w:rFonts w:ascii="Arial" w:hAnsi="Arial" w:cs="Arial"/>
                <w:b/>
              </w:rPr>
              <w:t xml:space="preserve">embedded quantitative analysis </w:t>
            </w:r>
            <w:r>
              <w:rPr>
                <w:rFonts w:ascii="Arial" w:hAnsi="Arial" w:cs="Arial"/>
                <w:bCs/>
              </w:rPr>
              <w:t xml:space="preserve">is conducted on the results from the content analysis and linguistic analysis. </w:t>
            </w:r>
            <w:r w:rsidRPr="00924A1B">
              <w:rPr>
                <w:rFonts w:ascii="Arial" w:hAnsi="Arial" w:cs="Arial"/>
                <w:b/>
              </w:rPr>
              <w:t>Triangulation</w:t>
            </w:r>
            <w:r>
              <w:rPr>
                <w:rFonts w:ascii="Arial" w:hAnsi="Arial" w:cs="Arial"/>
                <w:bCs/>
              </w:rPr>
              <w:t xml:space="preserve"> is achieved as part of the embedded design utilizing both qualitative and quantitative methods to examine the selected set of “how-to-sing” videos aimed at beginners on Bilibili.com. </w:t>
            </w:r>
          </w:p>
          <w:p w14:paraId="7DDFC3F3" w14:textId="77777777" w:rsidR="00364ECF" w:rsidRDefault="00364ECF" w:rsidP="00364ECF">
            <w:pPr>
              <w:pStyle w:val="ListParagraph"/>
              <w:ind w:left="0"/>
              <w:rPr>
                <w:rFonts w:ascii="Arial" w:hAnsi="Arial" w:cs="Arial"/>
                <w:bCs/>
              </w:rPr>
            </w:pPr>
          </w:p>
          <w:p w14:paraId="0C6D3D4A" w14:textId="77777777" w:rsidR="00364ECF" w:rsidRPr="00FB0F44" w:rsidRDefault="00364ECF" w:rsidP="00364ECF">
            <w:pPr>
              <w:pStyle w:val="ListParagraph"/>
              <w:ind w:left="0"/>
              <w:rPr>
                <w:rFonts w:ascii="Arial" w:hAnsi="Arial" w:cs="Arial"/>
                <w:bCs/>
              </w:rPr>
            </w:pPr>
            <w:r>
              <w:rPr>
                <w:rFonts w:ascii="Arial" w:hAnsi="Arial" w:cs="Arial"/>
                <w:bCs/>
              </w:rPr>
              <w:t>Specifically, the methods involved include:</w:t>
            </w:r>
          </w:p>
          <w:p w14:paraId="55D4E4AC" w14:textId="77777777" w:rsidR="00364ECF" w:rsidRPr="00731C1B" w:rsidRDefault="00364ECF" w:rsidP="00364ECF">
            <w:pPr>
              <w:pStyle w:val="ListParagraph"/>
              <w:ind w:left="0"/>
              <w:rPr>
                <w:rFonts w:ascii="Arial" w:hAnsi="Arial" w:cs="Arial"/>
                <w:bCs/>
              </w:rPr>
            </w:pPr>
          </w:p>
          <w:p w14:paraId="63557B71" w14:textId="0992E1D5" w:rsidR="00364ECF" w:rsidRDefault="00E62F08" w:rsidP="00364ECF">
            <w:pPr>
              <w:pStyle w:val="ListParagraph"/>
              <w:ind w:left="0"/>
              <w:rPr>
                <w:rFonts w:ascii="Arial" w:hAnsi="Arial" w:cs="Arial"/>
                <w:b/>
              </w:rPr>
            </w:pPr>
            <w:r>
              <w:rPr>
                <w:rFonts w:ascii="Arial" w:hAnsi="Arial" w:cs="Arial"/>
                <w:b/>
              </w:rPr>
              <w:t xml:space="preserve">1. </w:t>
            </w:r>
            <w:r w:rsidR="00364ECF">
              <w:rPr>
                <w:rFonts w:ascii="Arial" w:hAnsi="Arial" w:cs="Arial"/>
                <w:b/>
              </w:rPr>
              <w:t>Document Analysis</w:t>
            </w:r>
          </w:p>
          <w:p w14:paraId="616D7989" w14:textId="77777777" w:rsidR="00364ECF" w:rsidRDefault="00364ECF" w:rsidP="00364ECF">
            <w:pPr>
              <w:pStyle w:val="ListParagraph"/>
              <w:numPr>
                <w:ilvl w:val="0"/>
                <w:numId w:val="32"/>
              </w:numPr>
              <w:spacing w:after="160" w:line="259" w:lineRule="auto"/>
              <w:ind w:left="720"/>
              <w:rPr>
                <w:rFonts w:ascii="Arial" w:hAnsi="Arial" w:cs="Arial"/>
                <w:b/>
              </w:rPr>
            </w:pPr>
            <w:r>
              <w:rPr>
                <w:rFonts w:ascii="Arial" w:hAnsi="Arial" w:cs="Arial"/>
                <w:bCs/>
              </w:rPr>
              <w:t>Minimum engagement metrics, such as number of views or number of bookmarks, will be determined for selecting videos to be included in the study. A maximum number of included videos will be determined based on the researcher’s time constraints.</w:t>
            </w:r>
          </w:p>
          <w:p w14:paraId="65A0D801" w14:textId="520706F0" w:rsidR="00364ECF" w:rsidRPr="00364ECF" w:rsidRDefault="00364ECF" w:rsidP="00364ECF">
            <w:pPr>
              <w:pStyle w:val="ListParagraph"/>
              <w:numPr>
                <w:ilvl w:val="0"/>
                <w:numId w:val="32"/>
              </w:numPr>
              <w:spacing w:after="160" w:line="259" w:lineRule="auto"/>
              <w:ind w:left="720"/>
              <w:rPr>
                <w:rFonts w:ascii="Arial" w:hAnsi="Arial" w:cs="Arial"/>
                <w:bCs/>
              </w:rPr>
            </w:pPr>
            <w:r>
              <w:rPr>
                <w:rFonts w:ascii="Arial" w:hAnsi="Arial" w:cs="Arial"/>
                <w:bCs/>
              </w:rPr>
              <w:t xml:space="preserve">For the included videos, data will be gathered from the videos themselves and </w:t>
            </w:r>
            <w:proofErr w:type="spellStart"/>
            <w:r>
              <w:rPr>
                <w:rFonts w:ascii="Arial" w:hAnsi="Arial" w:cs="Arial"/>
                <w:bCs/>
              </w:rPr>
              <w:t>analyzed</w:t>
            </w:r>
            <w:proofErr w:type="spellEnd"/>
            <w:r>
              <w:rPr>
                <w:rFonts w:ascii="Arial" w:hAnsi="Arial" w:cs="Arial"/>
                <w:bCs/>
              </w:rPr>
              <w:t>. Engagement metrics (video views, comments, likes, and bookmarks) and video producers’ backgrounds will be collected in this phase.</w:t>
            </w:r>
          </w:p>
          <w:p w14:paraId="07741C7D" w14:textId="551CCC8B" w:rsidR="00364ECF" w:rsidRDefault="00E62F08" w:rsidP="00364ECF">
            <w:pPr>
              <w:pStyle w:val="ListParagraph"/>
              <w:ind w:left="0"/>
              <w:rPr>
                <w:rFonts w:ascii="Arial" w:hAnsi="Arial" w:cs="Arial"/>
                <w:b/>
              </w:rPr>
            </w:pPr>
            <w:r>
              <w:rPr>
                <w:rFonts w:ascii="Arial" w:hAnsi="Arial" w:cs="Arial"/>
                <w:b/>
              </w:rPr>
              <w:t xml:space="preserve">2. </w:t>
            </w:r>
            <w:r w:rsidR="00364ECF">
              <w:rPr>
                <w:rFonts w:ascii="Arial" w:hAnsi="Arial" w:cs="Arial"/>
                <w:b/>
              </w:rPr>
              <w:t>Content Analysis</w:t>
            </w:r>
          </w:p>
          <w:p w14:paraId="0C759785" w14:textId="77777777" w:rsidR="00364ECF" w:rsidRPr="00FE635E" w:rsidRDefault="00364ECF" w:rsidP="00364ECF">
            <w:pPr>
              <w:pStyle w:val="ListParagraph"/>
              <w:numPr>
                <w:ilvl w:val="0"/>
                <w:numId w:val="33"/>
              </w:numPr>
              <w:spacing w:after="160" w:line="259" w:lineRule="auto"/>
              <w:ind w:left="720"/>
              <w:rPr>
                <w:rFonts w:ascii="Arial" w:hAnsi="Arial" w:cs="Arial"/>
                <w:b/>
              </w:rPr>
            </w:pPr>
            <w:r>
              <w:rPr>
                <w:rFonts w:ascii="Arial" w:hAnsi="Arial" w:cs="Arial"/>
                <w:bCs/>
              </w:rPr>
              <w:lastRenderedPageBreak/>
              <w:t>Inductive thematic analysis will be conducted on the included videos. Adhering to the inductive process, a coding schema will be determined after an initial review of all videos’ contents. The initial review will reveal information about the pedagogical concepts and singing genres of each video, and the resulting coding schema will be applied to all videos in a detailed manner. The codes may include the focus of instruction (such as mouth, throat, tongue, breath, ribcage, abdomen), vocal genre (such as pop, Western classical, Chinese Peking opera), and more. The inductive process requires that no preconceived notions be formed about the video contents before an initial review to determine the coding schema. Therefore, the above are only possible codes and are not a restrictive list.</w:t>
            </w:r>
          </w:p>
          <w:p w14:paraId="16426DF6" w14:textId="0DF6CB4B" w:rsidR="00364ECF" w:rsidRDefault="00E62F08" w:rsidP="00364ECF">
            <w:pPr>
              <w:pStyle w:val="ListParagraph"/>
              <w:ind w:left="0"/>
              <w:rPr>
                <w:rFonts w:ascii="Arial" w:hAnsi="Arial" w:cs="Arial"/>
                <w:b/>
              </w:rPr>
            </w:pPr>
            <w:r>
              <w:rPr>
                <w:rFonts w:ascii="Arial" w:hAnsi="Arial" w:cs="Arial"/>
                <w:b/>
              </w:rPr>
              <w:t xml:space="preserve">3. </w:t>
            </w:r>
            <w:r w:rsidR="00364ECF">
              <w:rPr>
                <w:rFonts w:ascii="Arial" w:hAnsi="Arial" w:cs="Arial"/>
                <w:b/>
              </w:rPr>
              <w:t>Linguistic Analysis</w:t>
            </w:r>
          </w:p>
          <w:p w14:paraId="0D812307" w14:textId="77777777" w:rsidR="00364ECF" w:rsidRPr="00C714A5" w:rsidRDefault="00364ECF" w:rsidP="00364ECF">
            <w:pPr>
              <w:pStyle w:val="ListParagraph"/>
              <w:numPr>
                <w:ilvl w:val="0"/>
                <w:numId w:val="33"/>
              </w:numPr>
              <w:spacing w:after="160" w:line="259" w:lineRule="auto"/>
              <w:ind w:left="720"/>
              <w:rPr>
                <w:rFonts w:ascii="Arial" w:hAnsi="Arial" w:cs="Arial"/>
                <w:b/>
              </w:rPr>
            </w:pPr>
            <w:r>
              <w:rPr>
                <w:rFonts w:ascii="Arial" w:hAnsi="Arial" w:cs="Arial"/>
                <w:bCs/>
              </w:rPr>
              <w:t xml:space="preserve">Linguistic analysis examines the language used in the videos, such as verbal and physical (body) language. Following the inductive process, the coding schema is determined only after the videos have been selected and reviewed. A possible, non-limiting list of codes may include informative statements, exhortative statements (encouragements), and imperative statements for verbal language, and naturalistic or exaggerated gestures for body language. </w:t>
            </w:r>
          </w:p>
          <w:p w14:paraId="2E2980E9" w14:textId="1F8C6B8B" w:rsidR="00364ECF" w:rsidRDefault="00E62F08" w:rsidP="00364ECF">
            <w:pPr>
              <w:pStyle w:val="ListParagraph"/>
              <w:ind w:left="0"/>
              <w:rPr>
                <w:rFonts w:ascii="Arial" w:hAnsi="Arial" w:cs="Arial"/>
                <w:b/>
              </w:rPr>
            </w:pPr>
            <w:r>
              <w:rPr>
                <w:rFonts w:ascii="Arial" w:hAnsi="Arial" w:cs="Arial"/>
                <w:b/>
              </w:rPr>
              <w:t xml:space="preserve">4. </w:t>
            </w:r>
            <w:r w:rsidR="00364ECF" w:rsidRPr="00C714A5">
              <w:rPr>
                <w:rFonts w:ascii="Arial" w:hAnsi="Arial" w:cs="Arial"/>
                <w:b/>
              </w:rPr>
              <w:t>Embedded Quantitative Analysis</w:t>
            </w:r>
          </w:p>
          <w:p w14:paraId="09433B6C" w14:textId="77777777" w:rsidR="00364ECF" w:rsidRPr="00C714A5" w:rsidRDefault="00364ECF" w:rsidP="00364ECF">
            <w:pPr>
              <w:pStyle w:val="ListParagraph"/>
              <w:numPr>
                <w:ilvl w:val="0"/>
                <w:numId w:val="33"/>
              </w:numPr>
              <w:spacing w:after="160" w:line="259" w:lineRule="auto"/>
              <w:ind w:left="720"/>
              <w:rPr>
                <w:rFonts w:ascii="Arial" w:hAnsi="Arial" w:cs="Arial"/>
                <w:b/>
              </w:rPr>
            </w:pPr>
            <w:r>
              <w:rPr>
                <w:rFonts w:ascii="Arial" w:hAnsi="Arial" w:cs="Arial"/>
                <w:bCs/>
              </w:rPr>
              <w:t>After the coding schemas are applied to the videos in the content analysis and linguistic analysis phases, it will be possible to interpret the videos from a quantitative perspective, allowing for examining the videos for information including, but not limited to:</w:t>
            </w:r>
          </w:p>
          <w:p w14:paraId="734B4A5D" w14:textId="77777777" w:rsidR="00364ECF" w:rsidRDefault="00364ECF" w:rsidP="00364ECF">
            <w:pPr>
              <w:pStyle w:val="ListParagraph"/>
              <w:numPr>
                <w:ilvl w:val="1"/>
                <w:numId w:val="33"/>
              </w:numPr>
              <w:spacing w:after="160" w:line="259" w:lineRule="auto"/>
              <w:ind w:left="1440"/>
              <w:rPr>
                <w:rFonts w:ascii="Arial" w:hAnsi="Arial" w:cs="Arial"/>
                <w:bCs/>
              </w:rPr>
            </w:pPr>
            <w:r>
              <w:rPr>
                <w:rFonts w:ascii="Arial" w:hAnsi="Arial" w:cs="Arial"/>
                <w:bCs/>
              </w:rPr>
              <w:t>Average number of unique pedagogical focuses per video</w:t>
            </w:r>
          </w:p>
          <w:p w14:paraId="2A70D177" w14:textId="77777777" w:rsidR="00364ECF" w:rsidRDefault="00364ECF" w:rsidP="00364ECF">
            <w:pPr>
              <w:pStyle w:val="ListParagraph"/>
              <w:numPr>
                <w:ilvl w:val="1"/>
                <w:numId w:val="33"/>
              </w:numPr>
              <w:spacing w:after="160" w:line="259" w:lineRule="auto"/>
              <w:ind w:left="1440"/>
              <w:rPr>
                <w:rFonts w:ascii="Arial" w:hAnsi="Arial" w:cs="Arial"/>
                <w:bCs/>
              </w:rPr>
            </w:pPr>
            <w:r>
              <w:rPr>
                <w:rFonts w:ascii="Arial" w:hAnsi="Arial" w:cs="Arial"/>
                <w:bCs/>
              </w:rPr>
              <w:t>Number of videos dealing with specific pedagogical focuses</w:t>
            </w:r>
          </w:p>
          <w:p w14:paraId="4520897D" w14:textId="77777777" w:rsidR="00364ECF" w:rsidRDefault="00364ECF" w:rsidP="00364ECF">
            <w:pPr>
              <w:pStyle w:val="ListParagraph"/>
              <w:numPr>
                <w:ilvl w:val="1"/>
                <w:numId w:val="33"/>
              </w:numPr>
              <w:spacing w:after="160" w:line="259" w:lineRule="auto"/>
              <w:ind w:left="1440"/>
              <w:rPr>
                <w:rFonts w:ascii="Arial" w:hAnsi="Arial" w:cs="Arial"/>
                <w:bCs/>
              </w:rPr>
            </w:pPr>
            <w:r>
              <w:rPr>
                <w:rFonts w:ascii="Arial" w:hAnsi="Arial" w:cs="Arial"/>
                <w:bCs/>
              </w:rPr>
              <w:t>Average number of unique statements per video, for each statement type</w:t>
            </w:r>
          </w:p>
          <w:p w14:paraId="0C47504A" w14:textId="77777777" w:rsidR="00364ECF" w:rsidRDefault="00364ECF" w:rsidP="00364ECF">
            <w:pPr>
              <w:pStyle w:val="ListParagraph"/>
              <w:numPr>
                <w:ilvl w:val="1"/>
                <w:numId w:val="33"/>
              </w:numPr>
              <w:spacing w:after="160" w:line="259" w:lineRule="auto"/>
              <w:ind w:left="1440"/>
              <w:rPr>
                <w:rFonts w:ascii="Arial" w:hAnsi="Arial" w:cs="Arial"/>
                <w:bCs/>
              </w:rPr>
            </w:pPr>
            <w:r>
              <w:rPr>
                <w:rFonts w:ascii="Arial" w:hAnsi="Arial" w:cs="Arial"/>
                <w:bCs/>
              </w:rPr>
              <w:t>Average number of unique statements per video, for each singing genre</w:t>
            </w:r>
          </w:p>
          <w:p w14:paraId="26DFCC20" w14:textId="77777777" w:rsidR="00364ECF" w:rsidRDefault="00364ECF" w:rsidP="00364ECF">
            <w:pPr>
              <w:pStyle w:val="ListParagraph"/>
              <w:numPr>
                <w:ilvl w:val="1"/>
                <w:numId w:val="33"/>
              </w:numPr>
              <w:spacing w:after="160" w:line="259" w:lineRule="auto"/>
              <w:ind w:left="1440"/>
              <w:rPr>
                <w:rFonts w:ascii="Arial" w:hAnsi="Arial" w:cs="Arial"/>
                <w:bCs/>
              </w:rPr>
            </w:pPr>
            <w:r>
              <w:rPr>
                <w:rFonts w:ascii="Arial" w:hAnsi="Arial" w:cs="Arial"/>
                <w:bCs/>
              </w:rPr>
              <w:t>Correlation of the above in each video with engagement metrics such as views, saves, and comments</w:t>
            </w:r>
          </w:p>
          <w:p w14:paraId="108EF2F7" w14:textId="72A6A5AA" w:rsidR="00F96C3F" w:rsidRPr="00364ECF" w:rsidRDefault="00364ECF" w:rsidP="00364ECF">
            <w:pPr>
              <w:rPr>
                <w:rFonts w:ascii="Arial" w:hAnsi="Arial" w:cs="Arial"/>
                <w:b/>
                <w:sz w:val="22"/>
                <w:szCs w:val="22"/>
              </w:rPr>
            </w:pPr>
            <w:r w:rsidRPr="00364ECF">
              <w:rPr>
                <w:rFonts w:ascii="Arial" w:hAnsi="Arial" w:cs="Arial"/>
                <w:bCs/>
                <w:sz w:val="22"/>
                <w:szCs w:val="22"/>
              </w:rPr>
              <w:t>The above methods are selected as effective methods for answering the research questions regarding the</w:t>
            </w:r>
            <w:r w:rsidRPr="00364ECF">
              <w:rPr>
                <w:rFonts w:ascii="Arial" w:hAnsi="Arial" w:cs="Arial"/>
                <w:sz w:val="22"/>
                <w:szCs w:val="22"/>
              </w:rPr>
              <w:t xml:space="preserve"> pedagogical focuses of the singing advice being disseminated online via Bilibili.com to Mandarin-Chinese-speaking audiences in the top most-bookmarked or most-viewed videos, and whether there are identifiable patterns in the videos’ contents, independently and with relation to the video producers’ backgrounds and the videos’ metrics.</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74AE0472" w:rsidR="00B23BFF" w:rsidRPr="004C3A0B" w:rsidRDefault="00A90878" w:rsidP="003C07E3">
            <w:pPr>
              <w:rPr>
                <w:rFonts w:ascii="Arial" w:hAnsi="Arial" w:cs="Arial"/>
                <w:sz w:val="22"/>
                <w:szCs w:val="22"/>
              </w:rPr>
            </w:pPr>
            <w:r>
              <w:rPr>
                <w:rFonts w:ascii="Arial" w:hAnsi="Arial" w:cs="Arial"/>
                <w:sz w:val="22"/>
                <w:szCs w:val="22"/>
              </w:rPr>
              <w:t>Online</w:t>
            </w:r>
            <w:r w:rsidR="00364ECF">
              <w:rPr>
                <w:rFonts w:ascii="Arial" w:hAnsi="Arial" w:cs="Arial"/>
                <w:sz w:val="22"/>
                <w:szCs w:val="22"/>
              </w:rPr>
              <w:t xml:space="preserve"> </w:t>
            </w:r>
            <w:r>
              <w:rPr>
                <w:rFonts w:ascii="Arial" w:hAnsi="Arial" w:cs="Arial"/>
                <w:sz w:val="22"/>
                <w:szCs w:val="22"/>
              </w:rPr>
              <w:t>with an internet connection from California, USA.</w:t>
            </w:r>
          </w:p>
          <w:p w14:paraId="1E4484B6" w14:textId="72A2088A" w:rsidR="00B23BFF" w:rsidRPr="004C3A0B" w:rsidRDefault="00B23BFF" w:rsidP="003C07E3">
            <w:pPr>
              <w:rPr>
                <w:rFonts w:ascii="Arial" w:hAnsi="Arial" w:cs="Arial"/>
                <w:b/>
                <w:sz w:val="22"/>
                <w:szCs w:val="22"/>
              </w:rPr>
            </w:pP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bookmarkStart w:id="1" w:name="_Hlk167106344"/>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444E4264" w:rsidR="00B23BFF" w:rsidRDefault="00652402" w:rsidP="003C07E3">
            <w:pPr>
              <w:rPr>
                <w:rFonts w:ascii="Arial" w:hAnsi="Arial" w:cs="Arial"/>
                <w:sz w:val="22"/>
                <w:szCs w:val="22"/>
              </w:rPr>
            </w:pPr>
            <w:r>
              <w:rPr>
                <w:rFonts w:ascii="Arial" w:hAnsi="Arial" w:cs="Arial"/>
                <w:sz w:val="22"/>
                <w:szCs w:val="22"/>
              </w:rPr>
              <w:t xml:space="preserve">As a study that uses document analysis as the primary data collection method, and whose documents (videos) are publicly available on a website, there are no additional local ethical considerations. The academic use of these videos for this study falls under the fair use principle of copyright law in both China and the United States. </w:t>
            </w:r>
          </w:p>
          <w:p w14:paraId="4DCEEDF4" w14:textId="5D4D7488" w:rsidR="00B23BFF" w:rsidRPr="003257BD" w:rsidRDefault="00B23BFF" w:rsidP="003C07E3">
            <w:pPr>
              <w:rPr>
                <w:rFonts w:ascii="Arial" w:hAnsi="Arial" w:cs="Arial"/>
                <w:b/>
                <w:i/>
                <w:sz w:val="22"/>
                <w:szCs w:val="22"/>
              </w:rPr>
            </w:pPr>
          </w:p>
        </w:tc>
      </w:tr>
      <w:bookmarkEnd w:id="1"/>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FECC51D" w:rsidR="004942B0" w:rsidRPr="00090CF7" w:rsidRDefault="00601F3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0396B6A1" w14:textId="77777777" w:rsidR="004A7DD5" w:rsidRDefault="004A7DD5" w:rsidP="003257BD">
            <w:pPr>
              <w:autoSpaceDE w:val="0"/>
              <w:autoSpaceDN w:val="0"/>
              <w:adjustRightInd w:val="0"/>
              <w:rPr>
                <w:rFonts w:ascii="Arial" w:hAnsi="Arial" w:cs="Arial"/>
                <w:sz w:val="22"/>
                <w:szCs w:val="22"/>
              </w:rPr>
            </w:pPr>
          </w:p>
          <w:p w14:paraId="3BC9EFF6" w14:textId="7F7C6CCE" w:rsidR="00435B72" w:rsidRPr="00090CF7" w:rsidRDefault="00435B72" w:rsidP="003257BD">
            <w:pPr>
              <w:autoSpaceDE w:val="0"/>
              <w:autoSpaceDN w:val="0"/>
              <w:adjustRightInd w:val="0"/>
              <w:rPr>
                <w:rFonts w:ascii="Arial" w:hAnsi="Arial" w:cs="Arial"/>
                <w:bCs/>
                <w:sz w:val="22"/>
                <w:szCs w:val="22"/>
              </w:rPr>
            </w:pP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FCD3347" w:rsidR="00C11423" w:rsidRPr="004C3A0B" w:rsidRDefault="00B204B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0B806C6" w:rsidR="00C11423" w:rsidRPr="004C3A0B" w:rsidRDefault="00B204B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10A5A482" w:rsidR="00C11423" w:rsidRPr="004C3A0B" w:rsidRDefault="00046EC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4D7499B" w:rsidR="00C11423" w:rsidRPr="004C3A0B" w:rsidRDefault="00B204B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25670AA3" w:rsidR="00C11423" w:rsidRPr="004C3A0B" w:rsidRDefault="00A9087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CC19138" w:rsidR="00C11423" w:rsidRPr="004C3A0B" w:rsidRDefault="00A9087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203653D8" w:rsidR="00C11423" w:rsidRPr="004C3A0B" w:rsidRDefault="004F299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BD90C0E" w:rsidR="00C11423" w:rsidRPr="004C3A0B" w:rsidRDefault="004F299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01C48265" w:rsidR="00C11423" w:rsidRPr="004C3A0B" w:rsidRDefault="004F299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45E07F7" w:rsidR="00C11423" w:rsidRPr="004C3A0B" w:rsidRDefault="004F299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E496D4E" w:rsidR="00C11423" w:rsidRPr="004C3A0B" w:rsidRDefault="00B204B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7ECA345" w:rsidR="00C11423" w:rsidRPr="004C3A0B" w:rsidRDefault="00B204B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88EE806" w:rsidR="00C11423" w:rsidRPr="004C3A0B" w:rsidRDefault="00A90878"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D24295D" w:rsidR="00C11423" w:rsidRPr="004C3A0B" w:rsidRDefault="00B204B9"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27425F5" w:rsidR="00C11423" w:rsidRPr="004C3A0B" w:rsidRDefault="00B204B9"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70389DF" w:rsidR="00C11423" w:rsidRPr="004C3A0B" w:rsidRDefault="00B204B9"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BC0DBBC" w:rsidR="00C11423" w:rsidRPr="004C3A0B" w:rsidRDefault="00B204B9"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686338B9" w:rsidR="00C11423" w:rsidRPr="006C1FDD" w:rsidRDefault="00435B72"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4C8F19CF" w:rsidR="00C11423" w:rsidRPr="006C1FDD" w:rsidRDefault="00435B72"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Default="00C11423" w:rsidP="00C11423">
            <w:pPr>
              <w:rPr>
                <w:rFonts w:ascii="Arial" w:hAnsi="Arial" w:cs="Arial"/>
              </w:rPr>
            </w:pPr>
          </w:p>
          <w:p w14:paraId="2E004FC1" w14:textId="08789496" w:rsidR="00435B72" w:rsidRPr="006C1FDD" w:rsidRDefault="00435B72" w:rsidP="00C11423">
            <w:pPr>
              <w:rPr>
                <w:rFonts w:ascii="Arial" w:hAnsi="Arial" w:cs="Arial"/>
              </w:rPr>
            </w:pPr>
            <w:r>
              <w:rPr>
                <w:rFonts w:ascii="Arial" w:hAnsi="Arial" w:cs="Arial"/>
              </w:rPr>
              <w:lastRenderedPageBreak/>
              <w:t>Document analysis to collect data from Mandarin-Chinese “how-to-sing” videos on Bilibili.com</w:t>
            </w:r>
          </w:p>
          <w:p w14:paraId="0CB956F0" w14:textId="77777777" w:rsidR="00C11423" w:rsidRPr="006C1FDD" w:rsidRDefault="00C11423" w:rsidP="00C11423">
            <w:pPr>
              <w:rPr>
                <w:rFonts w:ascii="Arial" w:hAnsi="Arial" w:cs="Arial"/>
              </w:rPr>
            </w:pPr>
          </w:p>
          <w:p w14:paraId="311B330B" w14:textId="4183F490" w:rsidR="00C11423" w:rsidRPr="006C1FDD" w:rsidRDefault="00C11423" w:rsidP="00C11423">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3DF5D40C" w:rsidR="00ED0C59" w:rsidRPr="004C3A0B" w:rsidRDefault="00B204B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6A5046AE" w:rsidR="00ED0C59" w:rsidRPr="004C3A0B" w:rsidRDefault="00B204B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BF24FE3" w:rsidR="00ED0C59" w:rsidRPr="004C3A0B" w:rsidRDefault="00B204B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627B4B2" w:rsidR="00ED0C59" w:rsidRPr="004C3A0B" w:rsidRDefault="00B204B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B8C3934" w:rsidR="00ED0C59" w:rsidRPr="004C3A0B" w:rsidRDefault="00B204B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E4B4255" w:rsidR="00ED0C59" w:rsidRPr="004C3A0B" w:rsidRDefault="00B204B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6C231ED" w:rsidR="00ED0C59" w:rsidRPr="004C3A0B" w:rsidRDefault="00B204B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A0A1340" w:rsidR="00ED0C59" w:rsidRPr="004C3A0B" w:rsidRDefault="00B204B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257083F" w14:textId="531BFB25"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60CE5143" w:rsidR="00025F69" w:rsidRPr="004C3A0B" w:rsidRDefault="004F2994" w:rsidP="003257BD">
            <w:pPr>
              <w:rPr>
                <w:rFonts w:ascii="Arial" w:hAnsi="Arial" w:cs="Arial"/>
                <w:b/>
                <w:sz w:val="22"/>
                <w:szCs w:val="22"/>
              </w:rPr>
            </w:pPr>
            <w:r>
              <w:rPr>
                <w:rFonts w:ascii="Arial" w:hAnsi="Arial" w:cs="Arial"/>
                <w:b/>
                <w:sz w:val="22"/>
                <w:szCs w:val="22"/>
              </w:rPr>
              <w:t>None: There will be no participants in this document analysis study.</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5D585C8A" w14:textId="1AE32A7E" w:rsidR="00025F69" w:rsidRPr="003257BD" w:rsidRDefault="00025F69" w:rsidP="003257BD">
            <w:pPr>
              <w:rPr>
                <w:rFonts w:ascii="Arial" w:hAnsi="Arial" w:cs="Arial"/>
                <w:i/>
                <w:color w:val="808080"/>
                <w:sz w:val="18"/>
                <w:szCs w:val="18"/>
              </w:rPr>
            </w:pP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404B1A3D" w14:textId="17E1F599"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61C6FA52" w:rsidR="00025F69" w:rsidRPr="004C3A0B" w:rsidRDefault="004F29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11A2A207" w:rsidR="00025F69" w:rsidRPr="004C3A0B" w:rsidRDefault="004F29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3AE3A1A2" w:rsidR="00025F69" w:rsidRPr="004C3A0B" w:rsidRDefault="004F29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458C18D0" w:rsidR="00025F69" w:rsidRPr="004C3A0B" w:rsidRDefault="004F29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2D05FFC2" w:rsidR="00025F69" w:rsidRPr="004C3A0B" w:rsidRDefault="004F29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70E8889C" w:rsidR="00025F69" w:rsidRPr="004C3A0B" w:rsidRDefault="004F29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2CF3EC81" w:rsidR="00025F69" w:rsidRPr="004C3A0B" w:rsidRDefault="004F29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24D476D6" w:rsidR="00025F69" w:rsidRPr="004C3A0B" w:rsidRDefault="004F29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632CA8A2" w:rsidR="00025F69" w:rsidRPr="004C3A0B" w:rsidRDefault="004F29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245AD54" w:rsidR="00025F69" w:rsidRPr="004C3A0B" w:rsidRDefault="004F29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56FC8B1A" w:rsidR="00025F69" w:rsidRPr="004C3A0B" w:rsidRDefault="004F29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A3FED85" w:rsidR="00025F69" w:rsidRPr="004C3A0B" w:rsidRDefault="004F29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55521CB2" w:rsidR="00025F69" w:rsidRPr="004C3A0B" w:rsidRDefault="004F29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57C0EBA7" w:rsidR="00025F69" w:rsidRPr="004C3A0B" w:rsidRDefault="004F29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20DE6E3F" w:rsidR="00025F69" w:rsidRPr="004C3A0B" w:rsidRDefault="004F29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417BCB75" w:rsidR="00025F69" w:rsidRPr="004C3A0B" w:rsidRDefault="004F29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11B2154F" w:rsidR="00025F69" w:rsidRPr="004C3A0B" w:rsidRDefault="004F29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3942DB5A" w:rsidR="00025F69" w:rsidRPr="004C3A0B" w:rsidRDefault="004F29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6A91CC91" w14:textId="3F0FC7A2" w:rsidR="00025F69" w:rsidRDefault="004F2994" w:rsidP="003257BD">
            <w:pPr>
              <w:rPr>
                <w:rFonts w:ascii="Arial" w:hAnsi="Arial" w:cs="Arial"/>
                <w:sz w:val="22"/>
                <w:szCs w:val="22"/>
              </w:rPr>
            </w:pPr>
            <w:r>
              <w:rPr>
                <w:rFonts w:ascii="Arial" w:hAnsi="Arial" w:cs="Arial"/>
                <w:sz w:val="22"/>
                <w:szCs w:val="22"/>
              </w:rPr>
              <w:t>There will be no participants in this document-analysis study.</w:t>
            </w:r>
          </w:p>
          <w:p w14:paraId="219D1180" w14:textId="5B6A6E63"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062EEECE" w:rsidR="00382031" w:rsidRPr="004C3A0B" w:rsidRDefault="007472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4D87FBCD" w:rsidR="00382031" w:rsidRPr="004C3A0B" w:rsidRDefault="007472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7A6F8E72" w:rsidR="00382031" w:rsidRPr="004C3A0B" w:rsidRDefault="007472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01DD511F" w:rsidR="00382031" w:rsidRPr="004C3A0B" w:rsidRDefault="007472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5D06CDD9" w:rsidR="00382031" w:rsidRPr="004C3A0B" w:rsidRDefault="007472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3CEBE920" w:rsidR="00382031" w:rsidRPr="004C3A0B" w:rsidRDefault="007472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283D19BB" w14:textId="415B4D63"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71286FE"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94340">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21222036" w14:textId="77777777" w:rsidR="00747231" w:rsidRDefault="00747231" w:rsidP="003257BD">
            <w:pPr>
              <w:rPr>
                <w:rFonts w:ascii="Arial" w:hAnsi="Arial" w:cs="Arial"/>
                <w:color w:val="00B050"/>
                <w:sz w:val="22"/>
                <w:szCs w:val="22"/>
              </w:rPr>
            </w:pPr>
          </w:p>
          <w:p w14:paraId="77BB44A6" w14:textId="66568B12" w:rsidR="00003E64" w:rsidRPr="004C3A0B" w:rsidRDefault="00747231" w:rsidP="003257BD">
            <w:pPr>
              <w:rPr>
                <w:rFonts w:ascii="Arial" w:hAnsi="Arial" w:cs="Arial"/>
                <w:sz w:val="22"/>
                <w:szCs w:val="22"/>
              </w:rPr>
            </w:pPr>
            <w:r>
              <w:rPr>
                <w:rFonts w:ascii="Arial" w:hAnsi="Arial" w:cs="Arial"/>
                <w:sz w:val="22"/>
                <w:szCs w:val="22"/>
              </w:rPr>
              <w:t>NA: No participants</w:t>
            </w:r>
          </w:p>
          <w:p w14:paraId="6645975A" w14:textId="1ECC16A4"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34020DC0" w14:textId="77777777" w:rsidR="00590C4D" w:rsidRPr="004C3A0B" w:rsidRDefault="00590C4D" w:rsidP="00590C4D">
            <w:pPr>
              <w:rPr>
                <w:rFonts w:ascii="Arial" w:hAnsi="Arial" w:cs="Arial"/>
                <w:sz w:val="22"/>
                <w:szCs w:val="22"/>
              </w:rPr>
            </w:pPr>
            <w:r>
              <w:rPr>
                <w:rFonts w:ascii="Arial" w:hAnsi="Arial" w:cs="Arial"/>
                <w:sz w:val="22"/>
                <w:szCs w:val="22"/>
              </w:rPr>
              <w:t>NA: No participants</w:t>
            </w:r>
          </w:p>
          <w:p w14:paraId="1E4F230F" w14:textId="77777777" w:rsidR="00003E64" w:rsidRDefault="00003E64" w:rsidP="003257BD">
            <w:pPr>
              <w:rPr>
                <w:rFonts w:ascii="Arial" w:hAnsi="Arial" w:cs="Arial"/>
                <w:sz w:val="22"/>
                <w:szCs w:val="22"/>
              </w:rPr>
            </w:pPr>
          </w:p>
          <w:p w14:paraId="33CC421F" w14:textId="77777777" w:rsidR="00590C4D" w:rsidRPr="004C3A0B" w:rsidRDefault="00590C4D" w:rsidP="003257BD">
            <w:pPr>
              <w:rPr>
                <w:rFonts w:ascii="Arial" w:hAnsi="Arial" w:cs="Arial"/>
                <w:sz w:val="22"/>
                <w:szCs w:val="22"/>
              </w:rPr>
            </w:pPr>
          </w:p>
          <w:p w14:paraId="5D00AF2B" w14:textId="46FD8078" w:rsidR="00003E64" w:rsidRPr="00354F34" w:rsidRDefault="00003E64" w:rsidP="003257BD">
            <w:pPr>
              <w:autoSpaceDE w:val="0"/>
              <w:autoSpaceDN w:val="0"/>
              <w:adjustRightInd w:val="0"/>
              <w:rPr>
                <w:rFonts w:cs="Arial"/>
                <w:i/>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063661CD" w:rsidR="00003E64" w:rsidRPr="004C3A0B" w:rsidRDefault="00003E64" w:rsidP="003257BD">
            <w:pPr>
              <w:autoSpaceDE w:val="0"/>
              <w:autoSpaceDN w:val="0"/>
              <w:adjustRightInd w:val="0"/>
              <w:rPr>
                <w:rFonts w:cs="Arial"/>
              </w:rPr>
            </w:pP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6F529FA8" w:rsidR="00003E64" w:rsidRPr="004033FC" w:rsidRDefault="00003E64" w:rsidP="003257BD">
            <w:pPr>
              <w:rPr>
                <w:rFonts w:ascii="Arial" w:hAnsi="Arial" w:cs="Arial"/>
                <w:color w:val="00B050"/>
                <w:sz w:val="22"/>
                <w:szCs w:val="22"/>
              </w:rPr>
            </w:pPr>
          </w:p>
          <w:p w14:paraId="3F6CDDDF" w14:textId="7C979AC4" w:rsidR="00975765" w:rsidRDefault="00747231" w:rsidP="003257BD">
            <w:pPr>
              <w:rPr>
                <w:rFonts w:ascii="Arial" w:hAnsi="Arial" w:cs="Arial"/>
                <w:sz w:val="22"/>
                <w:szCs w:val="22"/>
              </w:rPr>
            </w:pPr>
            <w:r>
              <w:rPr>
                <w:rFonts w:ascii="Arial" w:hAnsi="Arial" w:cs="Arial"/>
                <w:sz w:val="22"/>
                <w:szCs w:val="22"/>
              </w:rPr>
              <w:t xml:space="preserve">Risk of reputational harm </w:t>
            </w:r>
            <w:r w:rsidR="00975765">
              <w:rPr>
                <w:rFonts w:ascii="Arial" w:hAnsi="Arial" w:cs="Arial"/>
                <w:sz w:val="22"/>
                <w:szCs w:val="22"/>
              </w:rPr>
              <w:t xml:space="preserve">and professional embarrassment </w:t>
            </w:r>
            <w:r>
              <w:rPr>
                <w:rFonts w:ascii="Arial" w:hAnsi="Arial" w:cs="Arial"/>
                <w:sz w:val="22"/>
                <w:szCs w:val="22"/>
              </w:rPr>
              <w:t xml:space="preserve">for improperly </w:t>
            </w:r>
            <w:proofErr w:type="spellStart"/>
            <w:r>
              <w:rPr>
                <w:rFonts w:ascii="Arial" w:hAnsi="Arial" w:cs="Arial"/>
                <w:sz w:val="22"/>
                <w:szCs w:val="22"/>
              </w:rPr>
              <w:t>analyzed</w:t>
            </w:r>
            <w:proofErr w:type="spellEnd"/>
            <w:r>
              <w:rPr>
                <w:rFonts w:ascii="Arial" w:hAnsi="Arial" w:cs="Arial"/>
                <w:sz w:val="22"/>
                <w:szCs w:val="22"/>
              </w:rPr>
              <w:t xml:space="preserve"> video data</w:t>
            </w:r>
            <w:r w:rsidR="009A3F6F">
              <w:rPr>
                <w:rFonts w:ascii="Arial" w:hAnsi="Arial" w:cs="Arial"/>
                <w:sz w:val="22"/>
                <w:szCs w:val="22"/>
              </w:rPr>
              <w:t xml:space="preserve"> or unfounded interpretations</w:t>
            </w:r>
            <w:r w:rsidR="00975765">
              <w:rPr>
                <w:rFonts w:ascii="Arial" w:hAnsi="Arial" w:cs="Arial"/>
                <w:sz w:val="22"/>
                <w:szCs w:val="22"/>
              </w:rPr>
              <w:t>.</w:t>
            </w:r>
          </w:p>
          <w:p w14:paraId="6754FA43" w14:textId="77777777" w:rsidR="00975765" w:rsidRDefault="00975765" w:rsidP="003257BD">
            <w:pPr>
              <w:rPr>
                <w:rFonts w:ascii="Arial" w:hAnsi="Arial" w:cs="Arial"/>
                <w:sz w:val="22"/>
                <w:szCs w:val="22"/>
              </w:rPr>
            </w:pPr>
          </w:p>
          <w:p w14:paraId="2A56717D" w14:textId="4035A9F7" w:rsidR="00003E64" w:rsidRDefault="00975765" w:rsidP="003257BD">
            <w:pPr>
              <w:rPr>
                <w:rFonts w:ascii="Arial" w:hAnsi="Arial" w:cs="Arial"/>
                <w:sz w:val="22"/>
                <w:szCs w:val="22"/>
              </w:rPr>
            </w:pPr>
            <w:r>
              <w:rPr>
                <w:rFonts w:ascii="Arial" w:hAnsi="Arial" w:cs="Arial"/>
                <w:sz w:val="22"/>
                <w:szCs w:val="22"/>
              </w:rPr>
              <w:t>R</w:t>
            </w:r>
            <w:r w:rsidR="00747231">
              <w:rPr>
                <w:rFonts w:ascii="Arial" w:hAnsi="Arial" w:cs="Arial"/>
                <w:sz w:val="22"/>
                <w:szCs w:val="22"/>
              </w:rPr>
              <w:t>isk of accusation of malignment if video producers disagree with analysis of the videos in the study</w:t>
            </w:r>
          </w:p>
          <w:p w14:paraId="514CA3D2" w14:textId="77777777" w:rsidR="00003E64" w:rsidRPr="004C3A0B" w:rsidRDefault="00003E64" w:rsidP="003257BD">
            <w:pPr>
              <w:rPr>
                <w:rFonts w:ascii="Arial" w:hAnsi="Arial" w:cs="Arial"/>
                <w:sz w:val="22"/>
                <w:szCs w:val="22"/>
              </w:rPr>
            </w:pPr>
          </w:p>
          <w:p w14:paraId="0435A036" w14:textId="3EA8D175"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53BB6371" w14:textId="77777777" w:rsidR="00975765" w:rsidRDefault="00975765" w:rsidP="003257BD">
            <w:pPr>
              <w:rPr>
                <w:rFonts w:ascii="Arial" w:hAnsi="Arial" w:cs="Arial"/>
                <w:sz w:val="22"/>
                <w:szCs w:val="22"/>
              </w:rPr>
            </w:pPr>
            <w:r>
              <w:rPr>
                <w:rFonts w:ascii="Arial" w:hAnsi="Arial" w:cs="Arial"/>
                <w:sz w:val="22"/>
                <w:szCs w:val="22"/>
              </w:rPr>
              <w:t xml:space="preserve">Ensure proper analysis of video data through thoughtful coding processes and quantitation so that my skill as a researcher is not in question. </w:t>
            </w:r>
          </w:p>
          <w:p w14:paraId="559A776F" w14:textId="77777777" w:rsidR="00975765" w:rsidRDefault="00975765" w:rsidP="003257BD">
            <w:pPr>
              <w:rPr>
                <w:rFonts w:ascii="Arial" w:hAnsi="Arial" w:cs="Arial"/>
                <w:sz w:val="22"/>
                <w:szCs w:val="22"/>
              </w:rPr>
            </w:pPr>
          </w:p>
          <w:p w14:paraId="485E2FB2" w14:textId="6189B2F1" w:rsidR="00003E64" w:rsidRDefault="00975765" w:rsidP="003257BD">
            <w:pPr>
              <w:rPr>
                <w:rFonts w:ascii="Arial" w:hAnsi="Arial" w:cs="Arial"/>
                <w:sz w:val="22"/>
                <w:szCs w:val="22"/>
              </w:rPr>
            </w:pPr>
            <w:r>
              <w:rPr>
                <w:rFonts w:ascii="Arial" w:hAnsi="Arial" w:cs="Arial"/>
                <w:sz w:val="22"/>
                <w:szCs w:val="22"/>
              </w:rPr>
              <w:t xml:space="preserve">Either keep the study report private and unpublished, or if the study report is made public, open a channel of communication with video producers after the study is completed to explain the analysis performed for the study </w:t>
            </w:r>
          </w:p>
          <w:p w14:paraId="6058A74A" w14:textId="77777777" w:rsidR="00003E64" w:rsidRPr="004C3A0B" w:rsidRDefault="00003E64" w:rsidP="003257BD">
            <w:pPr>
              <w:rPr>
                <w:rFonts w:ascii="Arial" w:hAnsi="Arial" w:cs="Arial"/>
                <w:sz w:val="22"/>
                <w:szCs w:val="22"/>
              </w:rPr>
            </w:pPr>
          </w:p>
          <w:p w14:paraId="4416A3BD" w14:textId="5EFBE215" w:rsidR="00003E64" w:rsidRPr="004C3A0B" w:rsidRDefault="00003E64" w:rsidP="003257BD">
            <w:pPr>
              <w:autoSpaceDE w:val="0"/>
              <w:autoSpaceDN w:val="0"/>
              <w:adjustRightInd w:val="0"/>
              <w:rPr>
                <w:rFonts w:cs="Arial"/>
              </w:rPr>
            </w:pP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46E6515B" w14:textId="77777777" w:rsidR="00003E64" w:rsidRDefault="00003E64" w:rsidP="003257BD">
            <w:pPr>
              <w:rPr>
                <w:rFonts w:ascii="Arial" w:hAnsi="Arial" w:cs="Arial"/>
                <w:sz w:val="22"/>
                <w:szCs w:val="22"/>
              </w:rPr>
            </w:pPr>
          </w:p>
          <w:p w14:paraId="4A5538EC" w14:textId="226AF275" w:rsidR="00242A86" w:rsidRDefault="00242A86" w:rsidP="003257BD">
            <w:pPr>
              <w:rPr>
                <w:rFonts w:ascii="Arial" w:hAnsi="Arial" w:cs="Arial"/>
                <w:sz w:val="22"/>
                <w:szCs w:val="22"/>
              </w:rPr>
            </w:pPr>
            <w:r>
              <w:rPr>
                <w:rFonts w:ascii="Arial" w:hAnsi="Arial" w:cs="Arial"/>
                <w:sz w:val="22"/>
                <w:szCs w:val="22"/>
              </w:rPr>
              <w:t>Adverse publicity from a poorly conducted research study</w:t>
            </w:r>
          </w:p>
          <w:p w14:paraId="03328CC0" w14:textId="6434C965"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0FAB874A" w:rsidR="00003E64" w:rsidRDefault="00242A86" w:rsidP="003257BD">
            <w:pPr>
              <w:rPr>
                <w:rFonts w:ascii="Arial" w:hAnsi="Arial" w:cs="Arial"/>
                <w:sz w:val="22"/>
                <w:szCs w:val="22"/>
              </w:rPr>
            </w:pPr>
            <w:r>
              <w:rPr>
                <w:rFonts w:ascii="Arial" w:hAnsi="Arial" w:cs="Arial"/>
                <w:sz w:val="22"/>
                <w:szCs w:val="22"/>
              </w:rPr>
              <w:t>Ensure that the study is well-conducted, and confirm processes and steps with tutors, checking in regularly</w:t>
            </w:r>
            <w:r w:rsidR="00562F7E">
              <w:rPr>
                <w:rFonts w:ascii="Arial" w:hAnsi="Arial" w:cs="Arial"/>
                <w:sz w:val="22"/>
                <w:szCs w:val="22"/>
              </w:rPr>
              <w:t>. Adhere to University’s Research Integrity and Ethics Code of Practice.</w:t>
            </w:r>
          </w:p>
          <w:p w14:paraId="2D9B576E" w14:textId="7BE42BD2" w:rsidR="00003E64" w:rsidRPr="004C3A0B" w:rsidRDefault="00003E64" w:rsidP="003257BD">
            <w:pPr>
              <w:autoSpaceDE w:val="0"/>
              <w:autoSpaceDN w:val="0"/>
              <w:adjustRightInd w:val="0"/>
              <w:rPr>
                <w:rFonts w:cs="Arial"/>
              </w:rPr>
            </w:pP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2496819"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242A86">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4732D9B"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242A86">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05402AC" w14:textId="77777777" w:rsidR="00242A86" w:rsidRDefault="00242A86" w:rsidP="003257BD">
            <w:pPr>
              <w:rPr>
                <w:rFonts w:ascii="Arial" w:hAnsi="Arial" w:cs="Arial"/>
                <w:color w:val="00B050"/>
                <w:sz w:val="22"/>
              </w:rPr>
            </w:pPr>
          </w:p>
          <w:p w14:paraId="4D822969" w14:textId="215B22D5" w:rsidR="006930C2" w:rsidRDefault="00242A86" w:rsidP="003257BD">
            <w:pPr>
              <w:rPr>
                <w:rFonts w:ascii="Arial" w:hAnsi="Arial" w:cs="Arial"/>
                <w:sz w:val="22"/>
                <w:szCs w:val="22"/>
              </w:rPr>
            </w:pPr>
            <w:r>
              <w:rPr>
                <w:rFonts w:ascii="Arial" w:hAnsi="Arial" w:cs="Arial"/>
                <w:sz w:val="22"/>
                <w:szCs w:val="22"/>
              </w:rPr>
              <w:t>NA: No participants</w:t>
            </w:r>
          </w:p>
          <w:p w14:paraId="3E747859" w14:textId="71F74A49"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A0FB63C" w14:textId="77777777" w:rsidR="006930C2" w:rsidRDefault="006930C2" w:rsidP="003257BD">
            <w:pPr>
              <w:rPr>
                <w:rFonts w:ascii="Arial" w:hAnsi="Arial" w:cs="Arial"/>
                <w:sz w:val="22"/>
                <w:szCs w:val="22"/>
              </w:rPr>
            </w:pPr>
          </w:p>
          <w:p w14:paraId="36E9CF80" w14:textId="77777777" w:rsidR="00242A86" w:rsidRDefault="00242A86" w:rsidP="00242A86">
            <w:pPr>
              <w:rPr>
                <w:rFonts w:ascii="Arial" w:hAnsi="Arial" w:cs="Arial"/>
                <w:sz w:val="22"/>
                <w:szCs w:val="22"/>
              </w:rPr>
            </w:pPr>
            <w:r>
              <w:rPr>
                <w:rFonts w:ascii="Arial" w:hAnsi="Arial" w:cs="Arial"/>
                <w:sz w:val="22"/>
                <w:szCs w:val="22"/>
              </w:rPr>
              <w:t>NA: No participants</w:t>
            </w:r>
          </w:p>
          <w:p w14:paraId="39FFDC65" w14:textId="42CA3A71"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2DEDDB3" w14:textId="77777777" w:rsidR="006930C2" w:rsidRDefault="006930C2" w:rsidP="003257BD">
            <w:pPr>
              <w:rPr>
                <w:rFonts w:ascii="Arial" w:hAnsi="Arial" w:cs="Arial"/>
                <w:sz w:val="22"/>
                <w:szCs w:val="22"/>
              </w:rPr>
            </w:pPr>
          </w:p>
          <w:p w14:paraId="6330CBD4" w14:textId="77777777" w:rsidR="00242A86" w:rsidRDefault="00242A86" w:rsidP="00242A86">
            <w:pPr>
              <w:rPr>
                <w:rFonts w:ascii="Arial" w:hAnsi="Arial" w:cs="Arial"/>
                <w:sz w:val="22"/>
                <w:szCs w:val="22"/>
              </w:rPr>
            </w:pPr>
            <w:r>
              <w:rPr>
                <w:rFonts w:ascii="Arial" w:hAnsi="Arial" w:cs="Arial"/>
                <w:sz w:val="22"/>
                <w:szCs w:val="22"/>
              </w:rPr>
              <w:t>NA: No participants</w:t>
            </w:r>
          </w:p>
          <w:p w14:paraId="7AEC0479" w14:textId="77777777" w:rsidR="006930C2" w:rsidRPr="004C3A0B" w:rsidRDefault="006930C2" w:rsidP="003257BD">
            <w:pPr>
              <w:rPr>
                <w:rFonts w:ascii="Arial" w:hAnsi="Arial" w:cs="Arial"/>
                <w:sz w:val="22"/>
                <w:szCs w:val="22"/>
              </w:rPr>
            </w:pPr>
          </w:p>
          <w:p w14:paraId="4B749E1A" w14:textId="779D99DD"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A661A70" w:rsidR="006930C2" w:rsidRDefault="00000000"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588131545"/>
                <w14:checkbox>
                  <w14:checked w14:val="1"/>
                  <w14:checkedState w14:val="2612" w14:font="MS Gothic"/>
                  <w14:uncheckedState w14:val="2610" w14:font="MS Gothic"/>
                </w14:checkbox>
              </w:sdtPr>
              <w:sdtContent>
                <w:r w:rsidR="00242A86">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052B6F9C" w:rsidR="006930C2" w:rsidRPr="00354F34" w:rsidRDefault="006930C2" w:rsidP="003257BD">
            <w:pPr>
              <w:autoSpaceDE w:val="0"/>
              <w:autoSpaceDN w:val="0"/>
              <w:adjustRightInd w:val="0"/>
              <w:rPr>
                <w:i/>
              </w:rPr>
            </w:pP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6B457A4" w:rsidR="006930C2" w:rsidRDefault="00000000" w:rsidP="00947984">
            <w:pPr>
              <w:pStyle w:val="NormalWeb"/>
              <w:autoSpaceDE w:val="0"/>
              <w:autoSpaceDN w:val="0"/>
              <w:adjustRightInd w:val="0"/>
              <w:jc w:val="center"/>
            </w:pPr>
            <w:sdt>
              <w:sdtPr>
                <w:rPr>
                  <w:rFonts w:ascii="Arial" w:hAnsi="Arial" w:cs="Arial"/>
                  <w:b/>
                  <w:bCs/>
                  <w:sz w:val="22"/>
                  <w:szCs w:val="22"/>
                </w:rPr>
                <w:id w:val="-1964804628"/>
                <w14:checkbox>
                  <w14:checked w14:val="1"/>
                  <w14:checkedState w14:val="2612" w14:font="MS Gothic"/>
                  <w14:uncheckedState w14:val="2610" w14:font="MS Gothic"/>
                </w14:checkbox>
              </w:sdtPr>
              <w:sdtContent>
                <w:r w:rsidR="00242A86">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BBEC895" w14:textId="77777777" w:rsidR="006930C2" w:rsidRDefault="006930C2" w:rsidP="003257BD">
            <w:pPr>
              <w:autoSpaceDE w:val="0"/>
              <w:autoSpaceDN w:val="0"/>
              <w:adjustRightInd w:val="0"/>
              <w:rPr>
                <w:rFonts w:ascii="Arial" w:hAnsi="Arial" w:cs="Arial"/>
                <w:color w:val="00B050"/>
                <w:sz w:val="22"/>
              </w:rPr>
            </w:pPr>
          </w:p>
          <w:p w14:paraId="26748D15" w14:textId="1F92E44E" w:rsidR="00242A86" w:rsidRDefault="00242A86"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FCBBB58" w:rsidR="004D0161" w:rsidRPr="004C3A0B" w:rsidRDefault="00242A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B17D406" w:rsidR="004D0161" w:rsidRPr="004C3A0B" w:rsidRDefault="00242A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9295BE6" w:rsidR="004D0161" w:rsidRPr="004C3A0B" w:rsidRDefault="00242A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04F33B13" w:rsidR="004D0161" w:rsidRPr="004C3A0B" w:rsidRDefault="00242A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3B61AF45" w:rsidR="004D0161" w:rsidRPr="004C3A0B" w:rsidRDefault="00242A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31D28D45" w:rsidR="004D0161" w:rsidRPr="004C3A0B" w:rsidRDefault="00242A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431BCF8" w:rsidR="004D0161" w:rsidRPr="004C3A0B" w:rsidRDefault="00242A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lastRenderedPageBreak/>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789F66D8" w14:textId="77777777" w:rsidR="004033FC" w:rsidRPr="004033FC" w:rsidRDefault="004033FC" w:rsidP="003257BD">
            <w:pPr>
              <w:rPr>
                <w:rFonts w:ascii="Arial" w:hAnsi="Arial" w:cs="Arial"/>
                <w:sz w:val="24"/>
                <w:szCs w:val="22"/>
              </w:rPr>
            </w:pPr>
          </w:p>
          <w:p w14:paraId="0064E437" w14:textId="0F5173C8" w:rsidR="004D0161" w:rsidRDefault="008B65C7" w:rsidP="003257BD">
            <w:pPr>
              <w:rPr>
                <w:rFonts w:ascii="Arial" w:hAnsi="Arial" w:cs="Arial"/>
                <w:sz w:val="22"/>
                <w:szCs w:val="22"/>
              </w:rPr>
            </w:pPr>
            <w:r>
              <w:rPr>
                <w:rFonts w:ascii="Arial" w:hAnsi="Arial" w:cs="Arial"/>
                <w:sz w:val="22"/>
                <w:szCs w:val="22"/>
              </w:rPr>
              <w:t xml:space="preserve">All data will be kept in password-protected personal computer hard disk </w:t>
            </w:r>
            <w:r w:rsidR="00C739F6">
              <w:rPr>
                <w:rFonts w:ascii="Arial" w:hAnsi="Arial" w:cs="Arial"/>
                <w:sz w:val="22"/>
                <w:szCs w:val="22"/>
              </w:rPr>
              <w:t xml:space="preserve">with VPN, anti-virus, and firewall protection software, </w:t>
            </w:r>
            <w:r>
              <w:rPr>
                <w:rFonts w:ascii="Arial" w:hAnsi="Arial" w:cs="Arial"/>
                <w:sz w:val="22"/>
                <w:szCs w:val="22"/>
              </w:rPr>
              <w:t>and backed up to a password-protected cloud storage account on Google Drive that is not shared. Data will not be stored or shared on portable disks and will be kept in the above two password-protected forms only.</w:t>
            </w:r>
          </w:p>
          <w:p w14:paraId="3993C9F4" w14:textId="51E12F71" w:rsidR="004D0161" w:rsidRDefault="004D0161" w:rsidP="003257BD">
            <w:pPr>
              <w:autoSpaceDE w:val="0"/>
              <w:autoSpaceDN w:val="0"/>
              <w:adjustRightInd w:val="0"/>
              <w:rPr>
                <w:rFonts w:ascii="Arial" w:hAnsi="Arial" w:cs="Arial"/>
                <w:b/>
                <w:bCs/>
                <w:sz w:val="22"/>
                <w:szCs w:val="22"/>
              </w:rPr>
            </w:pP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7D7BF11D" w:rsidR="004D0161" w:rsidRPr="004C3A0B" w:rsidRDefault="008B65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A30907E" w:rsidR="004D0161" w:rsidRPr="004C3A0B" w:rsidRDefault="008B65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65FB1E3" w:rsidR="004D0161" w:rsidRPr="004C3A0B" w:rsidRDefault="008B65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3123DB28" w14:textId="3D1E14F4" w:rsidR="004D0161" w:rsidRPr="004C3A0B" w:rsidRDefault="00905E8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59876A4A" w:rsidR="004D0161" w:rsidRPr="004C3A0B" w:rsidRDefault="00905E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6F1C424" w:rsidR="004D0161" w:rsidRPr="004C3A0B" w:rsidRDefault="008B65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5BBF9F9" w:rsidR="004D0161" w:rsidRPr="004C3A0B" w:rsidRDefault="008B65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3F4BFD83" w:rsidR="004D0161" w:rsidRPr="004C3A0B" w:rsidRDefault="008B65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5631920E" w:rsidR="004D0161" w:rsidRPr="004C3A0B" w:rsidRDefault="008B65C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5112752" w14:textId="6534EEF9" w:rsidR="004D0161" w:rsidRPr="004C3A0B" w:rsidRDefault="00905E81" w:rsidP="003257BD">
            <w:pPr>
              <w:autoSpaceDE w:val="0"/>
              <w:autoSpaceDN w:val="0"/>
              <w:adjustRightInd w:val="0"/>
              <w:rPr>
                <w:rFonts w:cs="Arial"/>
              </w:rPr>
            </w:pPr>
            <w:r>
              <w:rPr>
                <w:rFonts w:ascii="Arial" w:hAnsi="Arial" w:cs="Arial"/>
                <w:sz w:val="22"/>
                <w:szCs w:val="22"/>
              </w:rPr>
              <w:t xml:space="preserve">The study will be conducted from the United States, where data-protection laws are well-established. </w:t>
            </w:r>
            <w:r w:rsidR="00F6411F">
              <w:rPr>
                <w:rFonts w:ascii="Arial" w:hAnsi="Arial" w:cs="Arial"/>
                <w:sz w:val="22"/>
                <w:szCs w:val="22"/>
              </w:rPr>
              <w:t xml:space="preserve">This study has no participants. All data collected will be from data analysis of publicly available online videos, but will be stored on a password-protected personal computer running VPN, anti-virus, and firewall protection software, and backed-up to a password-protected Google Drive that is not shared with any other person or entity. Data will not be stored or shared on portable disks and will be kept in the above two password-protected forms only. </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5F9CB6A3" w14:textId="017A4C71" w:rsidR="008B65C7" w:rsidRDefault="008B65C7" w:rsidP="003257BD">
            <w:pPr>
              <w:autoSpaceDE w:val="0"/>
              <w:autoSpaceDN w:val="0"/>
              <w:adjustRightInd w:val="0"/>
              <w:rPr>
                <w:rFonts w:ascii="Arial" w:hAnsi="Arial" w:cs="Arial"/>
                <w:sz w:val="22"/>
                <w:szCs w:val="22"/>
              </w:rPr>
            </w:pPr>
            <w:r>
              <w:rPr>
                <w:rFonts w:ascii="Arial" w:hAnsi="Arial" w:cs="Arial"/>
                <w:sz w:val="22"/>
                <w:szCs w:val="22"/>
              </w:rPr>
              <w:t>The principal researcher only.</w:t>
            </w:r>
          </w:p>
          <w:p w14:paraId="7F9CFD02" w14:textId="4BD33EAD"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773CB88" w14:textId="77777777" w:rsidR="008B65C7" w:rsidRDefault="008B65C7" w:rsidP="008B65C7">
            <w:pPr>
              <w:autoSpaceDE w:val="0"/>
              <w:autoSpaceDN w:val="0"/>
              <w:adjustRightInd w:val="0"/>
              <w:rPr>
                <w:rFonts w:ascii="Arial" w:hAnsi="Arial" w:cs="Arial"/>
                <w:color w:val="00B050"/>
              </w:rPr>
            </w:pPr>
          </w:p>
          <w:p w14:paraId="7A976E66" w14:textId="1E7346E7" w:rsidR="008B65C7" w:rsidRDefault="008B65C7" w:rsidP="008B65C7">
            <w:pPr>
              <w:autoSpaceDE w:val="0"/>
              <w:autoSpaceDN w:val="0"/>
              <w:adjustRightInd w:val="0"/>
              <w:rPr>
                <w:rFonts w:ascii="Arial" w:hAnsi="Arial" w:cs="Arial"/>
                <w:sz w:val="22"/>
                <w:szCs w:val="22"/>
              </w:rPr>
            </w:pPr>
            <w:r>
              <w:rPr>
                <w:rFonts w:ascii="Arial" w:hAnsi="Arial" w:cs="Arial"/>
                <w:sz w:val="22"/>
                <w:szCs w:val="22"/>
              </w:rPr>
              <w:t>The principal researcher only.</w:t>
            </w:r>
          </w:p>
          <w:p w14:paraId="033AC69F" w14:textId="4054026A"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257A37C5" w14:textId="77777777" w:rsidR="00C739F6" w:rsidRDefault="00C739F6" w:rsidP="003257BD">
            <w:pPr>
              <w:autoSpaceDE w:val="0"/>
              <w:autoSpaceDN w:val="0"/>
              <w:adjustRightInd w:val="0"/>
              <w:rPr>
                <w:rFonts w:ascii="Arial" w:hAnsi="Arial" w:cs="Arial"/>
                <w:sz w:val="22"/>
                <w:szCs w:val="22"/>
              </w:rPr>
            </w:pPr>
          </w:p>
          <w:p w14:paraId="6EE41DFD" w14:textId="4BC08B8B" w:rsidR="00C739F6" w:rsidRDefault="00C739F6" w:rsidP="00C739F6">
            <w:pPr>
              <w:rPr>
                <w:rFonts w:ascii="Arial" w:hAnsi="Arial" w:cs="Arial"/>
                <w:sz w:val="22"/>
                <w:szCs w:val="22"/>
              </w:rPr>
            </w:pPr>
            <w:r>
              <w:rPr>
                <w:rFonts w:ascii="Arial" w:hAnsi="Arial" w:cs="Arial"/>
                <w:sz w:val="22"/>
                <w:szCs w:val="22"/>
              </w:rPr>
              <w:t xml:space="preserve">All data will be kept in password-protected personal computer hard disk </w:t>
            </w:r>
            <w:r w:rsidR="00F6411F">
              <w:rPr>
                <w:rFonts w:ascii="Arial" w:hAnsi="Arial" w:cs="Arial"/>
                <w:sz w:val="22"/>
                <w:szCs w:val="22"/>
              </w:rPr>
              <w:t>running</w:t>
            </w:r>
            <w:r>
              <w:rPr>
                <w:rFonts w:ascii="Arial" w:hAnsi="Arial" w:cs="Arial"/>
                <w:sz w:val="22"/>
                <w:szCs w:val="22"/>
              </w:rPr>
              <w:t xml:space="preserve"> VPN, anti-virus, and firewall protection software, and backed up to a password-protected cloud storage account on Google Drive that is not shared</w:t>
            </w:r>
            <w:r w:rsidR="00F6411F">
              <w:rPr>
                <w:rFonts w:ascii="Arial" w:hAnsi="Arial" w:cs="Arial"/>
                <w:sz w:val="22"/>
                <w:szCs w:val="22"/>
              </w:rPr>
              <w:t xml:space="preserve"> with any other person or entity</w:t>
            </w:r>
            <w:r>
              <w:rPr>
                <w:rFonts w:ascii="Arial" w:hAnsi="Arial" w:cs="Arial"/>
                <w:sz w:val="22"/>
                <w:szCs w:val="22"/>
              </w:rPr>
              <w:t>. Data will not be stored or shared on portable disks and will be kept in the above two password-protected forms only.</w:t>
            </w:r>
            <w:r w:rsidR="00562F7E">
              <w:rPr>
                <w:rFonts w:ascii="Arial" w:hAnsi="Arial" w:cs="Arial"/>
                <w:sz w:val="22"/>
                <w:szCs w:val="22"/>
              </w:rPr>
              <w:t xml:space="preserve"> Data will not be archived after the completion of the project.</w:t>
            </w:r>
          </w:p>
          <w:p w14:paraId="718D7CC2" w14:textId="39E13D8B" w:rsidR="004D0161" w:rsidRPr="004C3A0B" w:rsidRDefault="004D0161" w:rsidP="003257BD">
            <w:pPr>
              <w:autoSpaceDE w:val="0"/>
              <w:autoSpaceDN w:val="0"/>
              <w:adjustRightInd w:val="0"/>
              <w:rPr>
                <w:rFonts w:ascii="Arial" w:hAnsi="Arial" w:cs="Arial"/>
                <w:sz w:val="22"/>
                <w:szCs w:val="22"/>
              </w:rPr>
            </w:pP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18E88AC0" w:rsidR="004D0161" w:rsidRDefault="00562F7E" w:rsidP="00C32EFB">
            <w:pPr>
              <w:autoSpaceDE w:val="0"/>
              <w:autoSpaceDN w:val="0"/>
              <w:adjustRightInd w:val="0"/>
              <w:rPr>
                <w:rFonts w:ascii="Arial" w:hAnsi="Arial" w:cs="Arial"/>
                <w:sz w:val="22"/>
                <w:szCs w:val="22"/>
              </w:rPr>
            </w:pPr>
            <w:r>
              <w:rPr>
                <w:rFonts w:ascii="Arial" w:hAnsi="Arial" w:cs="Arial"/>
                <w:sz w:val="22"/>
                <w:szCs w:val="22"/>
              </w:rPr>
              <w:lastRenderedPageBreak/>
              <w:t>N/A</w:t>
            </w:r>
          </w:p>
          <w:p w14:paraId="487434F5" w14:textId="2C1FA9D7" w:rsidR="004D0161" w:rsidRDefault="004D0161" w:rsidP="00C32EFB">
            <w:pPr>
              <w:autoSpaceDE w:val="0"/>
              <w:autoSpaceDN w:val="0"/>
              <w:adjustRightInd w:val="0"/>
              <w:rPr>
                <w:rFonts w:ascii="Arial" w:hAnsi="Arial" w:cs="Arial"/>
                <w:sz w:val="22"/>
                <w:szCs w:val="22"/>
              </w:rPr>
            </w:pP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lastRenderedPageBreak/>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4B4B07AD"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42A86">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2CBF498"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42A86">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C3D8AB5" w:rsidR="004D0161" w:rsidRPr="004C3A0B" w:rsidRDefault="00DD3AE4"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1FFF275C" wp14:editId="3D1626DC">
                  <wp:extent cx="1924050" cy="690004"/>
                  <wp:effectExtent l="0" t="0" r="0" b="0"/>
                  <wp:docPr id="749625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625161" name="Picture 749625161"/>
                          <pic:cNvPicPr/>
                        </pic:nvPicPr>
                        <pic:blipFill>
                          <a:blip r:embed="rId20"/>
                          <a:stretch>
                            <a:fillRect/>
                          </a:stretch>
                        </pic:blipFill>
                        <pic:spPr>
                          <a:xfrm>
                            <a:off x="0" y="0"/>
                            <a:ext cx="1952947" cy="700367"/>
                          </a:xfrm>
                          <a:prstGeom prst="rect">
                            <a:avLst/>
                          </a:prstGeom>
                        </pic:spPr>
                      </pic:pic>
                    </a:graphicData>
                  </a:graphic>
                </wp:inline>
              </w:drawing>
            </w:r>
          </w:p>
        </w:tc>
        <w:tc>
          <w:tcPr>
            <w:tcW w:w="2139" w:type="dxa"/>
            <w:vAlign w:val="center"/>
          </w:tcPr>
          <w:p w14:paraId="6BB8D190" w14:textId="1042B331" w:rsidR="00905E8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12D14">
              <w:rPr>
                <w:rFonts w:ascii="Arial" w:hAnsi="Arial" w:cs="Arial"/>
                <w:b/>
                <w:bCs/>
                <w:sz w:val="22"/>
                <w:szCs w:val="22"/>
              </w:rPr>
              <w:br/>
            </w:r>
            <w:r w:rsidR="00212D14">
              <w:rPr>
                <w:rFonts w:ascii="Arial" w:hAnsi="Arial" w:cs="Arial"/>
                <w:b/>
                <w:bCs/>
                <w:sz w:val="22"/>
                <w:szCs w:val="22"/>
              </w:rPr>
              <w:br/>
            </w:r>
            <w:r w:rsidR="00212D14" w:rsidRPr="00212D14">
              <w:rPr>
                <w:rFonts w:ascii="Arial" w:hAnsi="Arial" w:cs="Arial"/>
                <w:sz w:val="22"/>
                <w:szCs w:val="22"/>
              </w:rPr>
              <w:t>May 22, 2024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270165AE">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3B7F57B3" w14:textId="11A3236F" w:rsidR="270165AE" w:rsidRDefault="270165AE" w:rsidP="270165AE">
            <w:pPr>
              <w:rPr>
                <w:rFonts w:ascii="Arial" w:eastAsia="Arial" w:hAnsi="Arial" w:cs="Arial"/>
                <w:color w:val="000000" w:themeColor="text1"/>
                <w:sz w:val="22"/>
                <w:szCs w:val="22"/>
                <w:lang w:val="en-US"/>
              </w:rPr>
            </w:pPr>
            <w:r w:rsidRPr="270165AE">
              <w:rPr>
                <w:rFonts w:ascii="Arial" w:eastAsia="Arial" w:hAnsi="Arial" w:cs="Arial"/>
                <w:color w:val="000000" w:themeColor="text1"/>
                <w:sz w:val="22"/>
                <w:szCs w:val="22"/>
              </w:rPr>
              <w:t>Laura James</w:t>
            </w:r>
          </w:p>
        </w:tc>
        <w:tc>
          <w:tcPr>
            <w:tcW w:w="1014" w:type="pct"/>
            <w:vMerge w:val="restart"/>
          </w:tcPr>
          <w:p w14:paraId="5FE55340" w14:textId="3D8BBF49" w:rsidR="270165AE" w:rsidRDefault="270165AE" w:rsidP="270165AE">
            <w:pPr>
              <w:rPr>
                <w:rFonts w:ascii="Arial" w:eastAsia="Arial" w:hAnsi="Arial" w:cs="Arial"/>
                <w:color w:val="000000" w:themeColor="text1"/>
                <w:sz w:val="22"/>
                <w:szCs w:val="22"/>
                <w:lang w:val="en-US"/>
              </w:rPr>
            </w:pPr>
            <w:r w:rsidRPr="270165AE">
              <w:rPr>
                <w:rFonts w:ascii="Arial" w:eastAsia="Arial" w:hAnsi="Arial" w:cs="Arial"/>
                <w:b/>
                <w:bCs/>
                <w:color w:val="000000" w:themeColor="text1"/>
                <w:sz w:val="22"/>
                <w:szCs w:val="22"/>
              </w:rPr>
              <w:t>Date:</w:t>
            </w:r>
          </w:p>
          <w:p w14:paraId="0979DC36" w14:textId="5249D1F2" w:rsidR="270165AE" w:rsidRDefault="270165AE" w:rsidP="270165AE">
            <w:pPr>
              <w:rPr>
                <w:rFonts w:ascii="Arial" w:eastAsia="Arial" w:hAnsi="Arial" w:cs="Arial"/>
                <w:color w:val="000000" w:themeColor="text1"/>
                <w:sz w:val="22"/>
                <w:szCs w:val="22"/>
                <w:lang w:val="en-US"/>
              </w:rPr>
            </w:pPr>
            <w:r w:rsidRPr="270165AE">
              <w:rPr>
                <w:rFonts w:ascii="Arial" w:eastAsia="Arial" w:hAnsi="Arial" w:cs="Arial"/>
                <w:b/>
                <w:bCs/>
                <w:color w:val="000000" w:themeColor="text1"/>
                <w:sz w:val="22"/>
                <w:szCs w:val="22"/>
              </w:rPr>
              <w:t>25.6.24</w:t>
            </w:r>
          </w:p>
        </w:tc>
      </w:tr>
      <w:tr w:rsidR="00AA7E42" w:rsidRPr="004C3A0B" w14:paraId="3D4592A7" w14:textId="77777777" w:rsidTr="270165AE">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0E8AFCF3" w14:textId="6D5D228B" w:rsidR="270165AE" w:rsidRDefault="270165AE" w:rsidP="270165AE">
            <w:pPr>
              <w:rPr>
                <w:rFonts w:ascii="Baguet Script" w:eastAsia="Baguet Script" w:hAnsi="Baguet Script" w:cs="Baguet Script"/>
                <w:color w:val="000000" w:themeColor="text1"/>
                <w:sz w:val="32"/>
                <w:szCs w:val="32"/>
                <w:lang w:val="en-US"/>
              </w:rPr>
            </w:pPr>
            <w:r w:rsidRPr="270165AE">
              <w:rPr>
                <w:rFonts w:ascii="Baguet Script" w:eastAsia="Baguet Script" w:hAnsi="Baguet Script" w:cs="Baguet Script"/>
                <w:color w:val="000000" w:themeColor="text1"/>
                <w:sz w:val="32"/>
                <w:szCs w:val="32"/>
              </w:rPr>
              <w:t>Laura James</w:t>
            </w: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1A94062C" w:rsidR="00CC2661" w:rsidRPr="004C3A0B" w:rsidRDefault="00562F7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71229BEE" w:rsidR="00CC2661" w:rsidRPr="004C3A0B" w:rsidRDefault="00562F7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390CD321" w:rsidR="00CC2661" w:rsidRPr="004C3A0B" w:rsidRDefault="00562F7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428A389D" w:rsidR="00CC2661" w:rsidRPr="004C3A0B" w:rsidRDefault="00562F7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6EB7243A" w:rsidR="00743859" w:rsidRPr="004C3A0B" w:rsidRDefault="00562F7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276799BB" w:rsidR="00743859" w:rsidRPr="004C3A0B" w:rsidRDefault="00562F7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1A9DF8CF" w:rsidR="00424773" w:rsidRDefault="00562F7E"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1"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2DA66813" w14:textId="77777777" w:rsidR="00F26A4E" w:rsidRDefault="00F26A4E" w:rsidP="00B93860">
      <w:pPr>
        <w:tabs>
          <w:tab w:val="left" w:pos="5103"/>
        </w:tabs>
        <w:rPr>
          <w:rFonts w:ascii="Arial" w:hAnsi="Arial" w:cs="Arial"/>
          <w:sz w:val="22"/>
          <w:szCs w:val="22"/>
        </w:rPr>
        <w:sectPr w:rsidR="00F26A4E" w:rsidSect="00F26A4E">
          <w:headerReference w:type="default" r:id="rId22"/>
          <w:footerReference w:type="default" r:id="rId23"/>
          <w:pgSz w:w="11906" w:h="16838" w:code="9"/>
          <w:pgMar w:top="1418" w:right="1134" w:bottom="567" w:left="1134" w:header="720" w:footer="284" w:gutter="0"/>
          <w:cols w:space="720"/>
          <w:docGrid w:linePitch="272"/>
        </w:sectPr>
      </w:pPr>
    </w:p>
    <w:p w14:paraId="468B311C" w14:textId="206CE1D0" w:rsidR="00F26A4E" w:rsidRPr="00F26A4E" w:rsidRDefault="00F26A4E" w:rsidP="00F26A4E">
      <w:pPr>
        <w:rPr>
          <w:rFonts w:ascii="Arial" w:hAnsi="Arial" w:cs="Arial"/>
          <w:b/>
          <w:bCs/>
          <w:sz w:val="22"/>
          <w:szCs w:val="22"/>
        </w:rPr>
      </w:pPr>
      <w:r w:rsidRPr="00F26A4E">
        <w:rPr>
          <w:rFonts w:ascii="Arial" w:hAnsi="Arial" w:cs="Arial"/>
          <w:b/>
          <w:bCs/>
          <w:sz w:val="22"/>
          <w:szCs w:val="22"/>
        </w:rPr>
        <w:lastRenderedPageBreak/>
        <w:t>Appendix 8: Project Approval</w:t>
      </w:r>
    </w:p>
    <w:p w14:paraId="5899FE0F" w14:textId="77777777" w:rsidR="00F26A4E" w:rsidRDefault="00F26A4E" w:rsidP="00F26A4E">
      <w:pPr>
        <w:rPr>
          <w:rFonts w:ascii="Arial" w:hAnsi="Arial" w:cs="Arial"/>
          <w:sz w:val="22"/>
          <w:szCs w:val="22"/>
        </w:rPr>
      </w:pPr>
    </w:p>
    <w:p w14:paraId="63F373B2" w14:textId="77777777" w:rsidR="00F26A4E" w:rsidRPr="00F26A4E" w:rsidRDefault="00F26A4E" w:rsidP="00F26A4E">
      <w:pPr>
        <w:rPr>
          <w:rFonts w:ascii="Arial" w:hAnsi="Arial" w:cs="Arial"/>
          <w:sz w:val="22"/>
          <w:szCs w:val="22"/>
        </w:rPr>
        <w:sectPr w:rsidR="00F26A4E" w:rsidRPr="00F26A4E" w:rsidSect="00175497">
          <w:headerReference w:type="default" r:id="rId24"/>
          <w:footerReference w:type="default" r:id="rId25"/>
          <w:pgSz w:w="11906" w:h="16838" w:code="9"/>
          <w:pgMar w:top="1418" w:right="1134" w:bottom="567" w:left="1134" w:header="720" w:footer="284" w:gutter="0"/>
          <w:cols w:space="720"/>
          <w:docGrid w:linePitch="272"/>
        </w:sectPr>
      </w:pPr>
    </w:p>
    <w:p w14:paraId="75680414" w14:textId="77777777" w:rsidR="00F26A4E" w:rsidRPr="00C10B04" w:rsidRDefault="00F26A4E" w:rsidP="00C10B04">
      <w:pPr>
        <w:ind w:left="6480"/>
        <w:rPr>
          <w:rFonts w:ascii="Arial" w:hAnsi="Arial" w:cs="Arial"/>
          <w:sz w:val="24"/>
          <w:szCs w:val="24"/>
        </w:rPr>
      </w:pPr>
      <w:r w:rsidRPr="00C10B04">
        <w:rPr>
          <w:rFonts w:ascii="Arial" w:hAnsi="Arial" w:cs="Arial"/>
          <w:sz w:val="24"/>
          <w:szCs w:val="24"/>
        </w:rPr>
        <w:lastRenderedPageBreak/>
        <w:t>Patty Pai</w:t>
      </w:r>
      <w:r>
        <w:rPr>
          <w:rFonts w:ascii="Arial" w:hAnsi="Arial" w:cs="Arial"/>
          <w:sz w:val="24"/>
          <w:szCs w:val="24"/>
        </w:rPr>
        <w:br/>
      </w:r>
      <w:r w:rsidRPr="00C10B04">
        <w:rPr>
          <w:rFonts w:ascii="Arial" w:hAnsi="Arial" w:cs="Arial"/>
          <w:sz w:val="24"/>
          <w:szCs w:val="24"/>
        </w:rPr>
        <w:t>PO Box 367</w:t>
      </w:r>
      <w:r>
        <w:rPr>
          <w:rFonts w:ascii="Arial" w:hAnsi="Arial" w:cs="Arial"/>
          <w:sz w:val="24"/>
          <w:szCs w:val="24"/>
        </w:rPr>
        <w:br/>
      </w:r>
      <w:r w:rsidRPr="00C10B04">
        <w:rPr>
          <w:rFonts w:ascii="Arial" w:hAnsi="Arial" w:cs="Arial"/>
          <w:sz w:val="24"/>
          <w:szCs w:val="24"/>
        </w:rPr>
        <w:t>Pacific Grove, CA 93950</w:t>
      </w:r>
      <w:r>
        <w:rPr>
          <w:rFonts w:ascii="Arial" w:hAnsi="Arial" w:cs="Arial"/>
          <w:sz w:val="24"/>
          <w:szCs w:val="24"/>
        </w:rPr>
        <w:br/>
        <w:t>USA</w:t>
      </w:r>
    </w:p>
    <w:p w14:paraId="32715C17" w14:textId="77777777" w:rsidR="00F26A4E" w:rsidRPr="00C10B04" w:rsidRDefault="00F26A4E" w:rsidP="00C10B04">
      <w:pPr>
        <w:ind w:left="7200"/>
        <w:rPr>
          <w:rFonts w:ascii="Arial" w:hAnsi="Arial" w:cs="Arial"/>
          <w:sz w:val="24"/>
          <w:szCs w:val="24"/>
        </w:rPr>
      </w:pPr>
    </w:p>
    <w:p w14:paraId="41E6BCB1" w14:textId="77777777" w:rsidR="00F26A4E" w:rsidRPr="00C10B04" w:rsidRDefault="00F26A4E" w:rsidP="00C10B04">
      <w:pPr>
        <w:rPr>
          <w:rFonts w:ascii="Arial" w:hAnsi="Arial" w:cs="Arial"/>
          <w:sz w:val="24"/>
          <w:szCs w:val="24"/>
        </w:rPr>
      </w:pPr>
      <w:r w:rsidRPr="00C10B04">
        <w:rPr>
          <w:rFonts w:ascii="Arial" w:hAnsi="Arial" w:cs="Arial"/>
          <w:sz w:val="24"/>
          <w:szCs w:val="24"/>
        </w:rPr>
        <w:t>22 May 2024</w:t>
      </w:r>
    </w:p>
    <w:p w14:paraId="4BE1A013" w14:textId="77777777" w:rsidR="00F26A4E" w:rsidRPr="00C10B04" w:rsidRDefault="00F26A4E" w:rsidP="00C10B04">
      <w:pPr>
        <w:rPr>
          <w:rFonts w:ascii="Arial" w:hAnsi="Arial" w:cs="Arial"/>
          <w:sz w:val="24"/>
          <w:szCs w:val="24"/>
        </w:rPr>
      </w:pPr>
    </w:p>
    <w:p w14:paraId="29C6E793" w14:textId="77777777" w:rsidR="00F26A4E" w:rsidRPr="00C10B04" w:rsidRDefault="00F26A4E" w:rsidP="00C10B04">
      <w:pPr>
        <w:rPr>
          <w:rFonts w:ascii="Arial" w:hAnsi="Arial" w:cs="Arial"/>
          <w:sz w:val="24"/>
          <w:szCs w:val="24"/>
        </w:rPr>
      </w:pPr>
      <w:r w:rsidRPr="00C10B04">
        <w:rPr>
          <w:rFonts w:ascii="Arial" w:hAnsi="Arial" w:cs="Arial"/>
          <w:sz w:val="24"/>
          <w:szCs w:val="24"/>
        </w:rPr>
        <w:t>To Whom It May Concern at UWTSD:</w:t>
      </w:r>
    </w:p>
    <w:p w14:paraId="4EAEB0BE" w14:textId="77777777" w:rsidR="00F26A4E" w:rsidRPr="00C10B04" w:rsidRDefault="00F26A4E" w:rsidP="00C10B04">
      <w:pPr>
        <w:rPr>
          <w:rFonts w:ascii="Arial" w:hAnsi="Arial" w:cs="Arial"/>
          <w:sz w:val="24"/>
          <w:szCs w:val="24"/>
        </w:rPr>
      </w:pPr>
    </w:p>
    <w:p w14:paraId="1EBF47A9" w14:textId="77777777" w:rsidR="00F26A4E" w:rsidRDefault="00F26A4E" w:rsidP="00C10B04">
      <w:pPr>
        <w:rPr>
          <w:rFonts w:ascii="Arial" w:hAnsi="Arial" w:cs="Arial"/>
          <w:i/>
          <w:iCs/>
          <w:sz w:val="24"/>
          <w:szCs w:val="24"/>
        </w:rPr>
      </w:pPr>
      <w:r w:rsidRPr="00C10B04">
        <w:rPr>
          <w:rFonts w:ascii="Arial" w:hAnsi="Arial" w:cs="Arial"/>
          <w:i/>
          <w:iCs/>
          <w:sz w:val="24"/>
          <w:szCs w:val="24"/>
        </w:rPr>
        <w:t>RE:  An analysis of the pedagogical content in Mandarin-Chinese “how to sing” videos aimed at beginners on Bilibili.com</w:t>
      </w:r>
    </w:p>
    <w:p w14:paraId="2B2CE1AF" w14:textId="77777777" w:rsidR="00F26A4E" w:rsidRDefault="00F26A4E" w:rsidP="00C10B04">
      <w:pPr>
        <w:rPr>
          <w:rFonts w:ascii="Arial" w:hAnsi="Arial" w:cs="Arial"/>
          <w:i/>
          <w:iCs/>
          <w:sz w:val="24"/>
          <w:szCs w:val="24"/>
        </w:rPr>
      </w:pPr>
    </w:p>
    <w:p w14:paraId="73DAAE65" w14:textId="77777777" w:rsidR="00F26A4E" w:rsidRDefault="00F26A4E" w:rsidP="00C10B04">
      <w:pPr>
        <w:rPr>
          <w:rFonts w:ascii="Arial" w:hAnsi="Arial" w:cs="Arial"/>
          <w:sz w:val="24"/>
          <w:szCs w:val="24"/>
        </w:rPr>
      </w:pPr>
      <w:r>
        <w:rPr>
          <w:rFonts w:ascii="Arial" w:hAnsi="Arial" w:cs="Arial"/>
          <w:sz w:val="24"/>
          <w:szCs w:val="24"/>
        </w:rPr>
        <w:t>I confirm that I approve of the</w:t>
      </w:r>
      <w:r w:rsidRPr="00C10B04">
        <w:rPr>
          <w:rFonts w:ascii="Arial" w:hAnsi="Arial" w:cs="Arial"/>
          <w:sz w:val="24"/>
          <w:szCs w:val="24"/>
        </w:rPr>
        <w:t xml:space="preserve"> research proposed into</w:t>
      </w:r>
      <w:r>
        <w:rPr>
          <w:rFonts w:ascii="Arial" w:hAnsi="Arial" w:cs="Arial"/>
          <w:sz w:val="24"/>
          <w:szCs w:val="24"/>
        </w:rPr>
        <w:t xml:space="preserve"> pedagogical content in Mandarin-Chinese “how-to-sing” videos aimed at beginners on Bilibili.com to be conducted by Patty Pai in independent online research from July 2024 to January 2025.</w:t>
      </w:r>
    </w:p>
    <w:p w14:paraId="27613EE5" w14:textId="77777777" w:rsidR="00F26A4E" w:rsidRDefault="00F26A4E" w:rsidP="00C10B04">
      <w:pPr>
        <w:rPr>
          <w:rFonts w:ascii="Arial" w:hAnsi="Arial" w:cs="Arial"/>
          <w:sz w:val="24"/>
          <w:szCs w:val="24"/>
        </w:rPr>
      </w:pPr>
    </w:p>
    <w:p w14:paraId="58B6A7BD" w14:textId="77777777" w:rsidR="00F26A4E" w:rsidRDefault="00F26A4E" w:rsidP="00C10B04">
      <w:pPr>
        <w:rPr>
          <w:rFonts w:ascii="Arial" w:hAnsi="Arial" w:cs="Arial"/>
          <w:sz w:val="24"/>
          <w:szCs w:val="24"/>
        </w:rPr>
      </w:pPr>
      <w:r>
        <w:rPr>
          <w:rFonts w:ascii="Arial" w:hAnsi="Arial" w:cs="Arial"/>
          <w:sz w:val="24"/>
          <w:szCs w:val="24"/>
        </w:rPr>
        <w:t>Kind regards,</w:t>
      </w:r>
    </w:p>
    <w:p w14:paraId="724DE19D" w14:textId="77777777" w:rsidR="00F26A4E" w:rsidRDefault="00F26A4E" w:rsidP="00C10B04">
      <w:pPr>
        <w:rPr>
          <w:rFonts w:ascii="Arial" w:hAnsi="Arial" w:cs="Arial"/>
          <w:sz w:val="24"/>
          <w:szCs w:val="24"/>
        </w:rPr>
      </w:pPr>
    </w:p>
    <w:p w14:paraId="30D529B7" w14:textId="77777777" w:rsidR="00F26A4E" w:rsidRDefault="00F26A4E" w:rsidP="00C10B04">
      <w:pPr>
        <w:rPr>
          <w:rFonts w:ascii="Arial" w:hAnsi="Arial" w:cs="Arial"/>
          <w:sz w:val="24"/>
          <w:szCs w:val="24"/>
        </w:rPr>
      </w:pPr>
      <w:r>
        <w:rPr>
          <w:rFonts w:ascii="Arial" w:hAnsi="Arial" w:cs="Arial"/>
          <w:noProof/>
          <w:sz w:val="24"/>
          <w:szCs w:val="24"/>
        </w:rPr>
        <w:drawing>
          <wp:inline distT="0" distB="0" distL="0" distR="0" wp14:anchorId="3DCF9C58" wp14:editId="60ADBAE7">
            <wp:extent cx="2028825" cy="727579"/>
            <wp:effectExtent l="0" t="0" r="0" b="0"/>
            <wp:docPr id="19815275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527508" name="Picture 1981527508"/>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039292" cy="731333"/>
                    </a:xfrm>
                    <a:prstGeom prst="rect">
                      <a:avLst/>
                    </a:prstGeom>
                  </pic:spPr>
                </pic:pic>
              </a:graphicData>
            </a:graphic>
          </wp:inline>
        </w:drawing>
      </w:r>
    </w:p>
    <w:p w14:paraId="7CAE17AF" w14:textId="77777777" w:rsidR="00F26A4E" w:rsidRPr="00C10B04" w:rsidRDefault="00F26A4E" w:rsidP="00C10B04">
      <w:pPr>
        <w:rPr>
          <w:rFonts w:ascii="Arial" w:hAnsi="Arial" w:cs="Arial"/>
          <w:sz w:val="24"/>
          <w:szCs w:val="24"/>
        </w:rPr>
      </w:pPr>
      <w:r>
        <w:rPr>
          <w:rFonts w:ascii="Arial" w:hAnsi="Arial" w:cs="Arial"/>
          <w:sz w:val="24"/>
          <w:szCs w:val="24"/>
        </w:rPr>
        <w:t>Patty Pai</w:t>
      </w:r>
    </w:p>
    <w:p w14:paraId="7996665E" w14:textId="03DC3465" w:rsidR="00025AC4" w:rsidRPr="00D77DFD" w:rsidRDefault="00025AC4" w:rsidP="008330B6">
      <w:pPr>
        <w:jc w:val="both"/>
        <w:rPr>
          <w:rFonts w:ascii="Arial" w:hAnsi="Arial" w:cs="Arial"/>
          <w:sz w:val="22"/>
          <w:szCs w:val="22"/>
        </w:rPr>
      </w:pPr>
    </w:p>
    <w:sectPr w:rsidR="00025AC4" w:rsidRPr="00D77DFD" w:rsidSect="00F26A4E">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1E7160" w14:textId="77777777" w:rsidR="009C700C" w:rsidRDefault="009C700C" w:rsidP="00390251">
      <w:r>
        <w:separator/>
      </w:r>
    </w:p>
    <w:p w14:paraId="39F054F4" w14:textId="77777777" w:rsidR="009C700C" w:rsidRDefault="009C700C"/>
  </w:endnote>
  <w:endnote w:type="continuationSeparator" w:id="0">
    <w:p w14:paraId="69B59428" w14:textId="77777777" w:rsidR="009C700C" w:rsidRDefault="009C700C" w:rsidP="00390251">
      <w:r>
        <w:continuationSeparator/>
      </w:r>
    </w:p>
    <w:p w14:paraId="7601A296" w14:textId="77777777" w:rsidR="009C700C" w:rsidRDefault="009C700C"/>
  </w:endnote>
  <w:endnote w:type="continuationNotice" w:id="1">
    <w:p w14:paraId="743FCB76" w14:textId="77777777" w:rsidR="009C700C" w:rsidRDefault="009C700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aguet Script">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9003F6" w14:textId="6D0EF5EC" w:rsidR="00F26A4E" w:rsidRDefault="00F26A4E">
    <w:pPr>
      <w:pStyle w:val="Footer"/>
    </w:pPr>
    <w:r>
      <w:fldChar w:fldCharType="begin"/>
    </w:r>
    <w:r>
      <w:instrText xml:space="preserve"> PAGE   \* MERGEFORMAT </w:instrText>
    </w:r>
    <w:r>
      <w:fldChar w:fldCharType="separate"/>
    </w:r>
    <w:r>
      <w:rPr>
        <w:noProof/>
      </w:rPr>
      <w:t>1</w:t>
    </w:r>
    <w:r>
      <w:rPr>
        <w:noProof/>
      </w:rPr>
      <w:fldChar w:fldCharType="end"/>
    </w:r>
  </w:p>
  <w:p w14:paraId="71FD630E" w14:textId="77777777" w:rsidR="00F26A4E" w:rsidRDefault="00F26A4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6C5FAC" w14:textId="026FDC99" w:rsidR="00175497" w:rsidRDefault="00F26A4E" w:rsidP="00E6714D">
    <w:pPr>
      <w:pStyle w:val="Footer"/>
    </w:pPr>
    <w:r>
      <w:rPr>
        <w:rFonts w:ascii="Arial" w:hAnsi="Arial" w:cs="Arial"/>
        <w:noProof/>
      </w:rPr>
      <mc:AlternateContent>
        <mc:Choice Requires="wps">
          <w:drawing>
            <wp:anchor distT="0" distB="0" distL="114300" distR="114300" simplePos="0" relativeHeight="251661312" behindDoc="0" locked="0" layoutInCell="1" allowOverlap="1" wp14:anchorId="186E990D" wp14:editId="30FC1D65">
              <wp:simplePos x="0" y="0"/>
              <wp:positionH relativeFrom="column">
                <wp:posOffset>-339090</wp:posOffset>
              </wp:positionH>
              <wp:positionV relativeFrom="paragraph">
                <wp:posOffset>6986</wp:posOffset>
              </wp:positionV>
              <wp:extent cx="390525" cy="228600"/>
              <wp:effectExtent l="0" t="0" r="0" b="0"/>
              <wp:wrapNone/>
              <wp:docPr id="1163422264" name="Text Box 1"/>
              <wp:cNvGraphicFramePr/>
              <a:graphic xmlns:a="http://schemas.openxmlformats.org/drawingml/2006/main">
                <a:graphicData uri="http://schemas.microsoft.com/office/word/2010/wordprocessingShape">
                  <wps:wsp>
                    <wps:cNvSpPr txBox="1"/>
                    <wps:spPr>
                      <a:xfrm>
                        <a:off x="0" y="0"/>
                        <a:ext cx="390525" cy="228600"/>
                      </a:xfrm>
                      <a:prstGeom prst="rect">
                        <a:avLst/>
                      </a:prstGeom>
                      <a:noFill/>
                      <a:ln w="6350">
                        <a:noFill/>
                      </a:ln>
                    </wps:spPr>
                    <wps:txbx>
                      <w:txbxContent>
                        <w:p w14:paraId="4531AA60" w14:textId="77777777" w:rsidR="00F26A4E" w:rsidRDefault="00F26A4E" w:rsidP="00F26A4E">
                          <w:pPr>
                            <w:pStyle w:val="Footer"/>
                          </w:pPr>
                          <w:r>
                            <w:fldChar w:fldCharType="begin"/>
                          </w:r>
                          <w:r>
                            <w:instrText xml:space="preserve"> PAGE   \* MERGEFORMAT </w:instrText>
                          </w:r>
                          <w:r>
                            <w:fldChar w:fldCharType="separate"/>
                          </w:r>
                          <w:r>
                            <w:t>459</w:t>
                          </w:r>
                          <w:r>
                            <w:rPr>
                              <w:noProof/>
                            </w:rPr>
                            <w:fldChar w:fldCharType="end"/>
                          </w:r>
                        </w:p>
                        <w:p w14:paraId="01AE186C" w14:textId="77777777" w:rsidR="00F26A4E" w:rsidRDefault="00F26A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6E990D" id="_x0000_t202" coordsize="21600,21600" o:spt="202" path="m,l,21600r21600,l21600,xe">
              <v:stroke joinstyle="miter"/>
              <v:path gradientshapeok="t" o:connecttype="rect"/>
            </v:shapetype>
            <v:shape id="Text Box 1" o:spid="_x0000_s1026" type="#_x0000_t202" style="position:absolute;margin-left:-26.7pt;margin-top:.55pt;width:30.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" filled="f" stroked="f" strokeweight=".5pt">
              <v:textbox>
                <w:txbxContent>
                  <w:p w14:paraId="4531AA60" w14:textId="77777777" w:rsidR="00F26A4E" w:rsidRDefault="00F26A4E" w:rsidP="00F26A4E">
                    <w:pPr>
                      <w:pStyle w:val="Footer"/>
                    </w:pPr>
                    <w:r>
                      <w:fldChar w:fldCharType="begin"/>
                    </w:r>
                    <w:r>
                      <w:instrText xml:space="preserve"> PAGE   \* MERGEFORMAT </w:instrText>
                    </w:r>
                    <w:r>
                      <w:fldChar w:fldCharType="separate"/>
                    </w:r>
                    <w:r>
                      <w:t>459</w:t>
                    </w:r>
                    <w:r>
                      <w:rPr>
                        <w:noProof/>
                      </w:rPr>
                      <w:fldChar w:fldCharType="end"/>
                    </w:r>
                  </w:p>
                  <w:p w14:paraId="01AE186C" w14:textId="77777777" w:rsidR="00F26A4E" w:rsidRDefault="00F26A4E"/>
                </w:txbxContent>
              </v:textbox>
            </v:shape>
          </w:pict>
        </mc:Fallback>
      </mc:AlternateContent>
    </w:r>
    <w:r w:rsidR="00175497">
      <w:rPr>
        <w:rFonts w:ascii="Arial" w:hAnsi="Arial" w:cs="Arial"/>
      </w:rPr>
      <w:t>October 2020</w:t>
    </w:r>
    <w:r w:rsidR="00175497">
      <w:rPr>
        <w:rFonts w:ascii="Arial" w:hAnsi="Arial" w:cs="Arial"/>
      </w:rPr>
      <w:ptab w:relativeTo="margin" w:alignment="center" w:leader="none"/>
    </w:r>
    <w:r w:rsidR="00175497" w:rsidRPr="00B70B72">
      <w:rPr>
        <w:rStyle w:val="PageNumber"/>
        <w:rFonts w:ascii="Arial" w:hAnsi="Arial" w:cs="Arial"/>
      </w:rPr>
      <w:fldChar w:fldCharType="begin"/>
    </w:r>
    <w:r w:rsidR="00175497" w:rsidRPr="00B70B72">
      <w:rPr>
        <w:rStyle w:val="PageNumber"/>
        <w:rFonts w:ascii="Arial" w:hAnsi="Arial" w:cs="Arial"/>
      </w:rPr>
      <w:instrText xml:space="preserve"> PAGE </w:instrText>
    </w:r>
    <w:r w:rsidR="00175497" w:rsidRPr="00B70B72">
      <w:rPr>
        <w:rStyle w:val="PageNumber"/>
        <w:rFonts w:ascii="Arial" w:hAnsi="Arial" w:cs="Arial"/>
      </w:rPr>
      <w:fldChar w:fldCharType="separate"/>
    </w:r>
    <w:r w:rsidR="00175497">
      <w:rPr>
        <w:rStyle w:val="PageNumber"/>
        <w:rFonts w:ascii="Arial" w:hAnsi="Arial" w:cs="Arial"/>
        <w:noProof/>
      </w:rPr>
      <w:t>1</w:t>
    </w:r>
    <w:r w:rsidR="00175497" w:rsidRPr="00B70B72">
      <w:rPr>
        <w:rStyle w:val="PageNumber"/>
        <w:rFonts w:ascii="Arial" w:hAnsi="Arial" w:cs="Arial"/>
      </w:rPr>
      <w:fldChar w:fldCharType="end"/>
    </w:r>
    <w:r w:rsidR="00175497">
      <w:rPr>
        <w:rStyle w:val="PageNumber"/>
        <w:rFonts w:ascii="Arial" w:hAnsi="Arial" w:cs="Arial"/>
      </w:rPr>
      <w:ptab w:relativeTo="margin" w:alignment="right" w:leader="none"/>
    </w:r>
    <w:r w:rsidR="00175497">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D5D487" w14:textId="720E5ADC" w:rsidR="00F26A4E" w:rsidRDefault="00F26A4E" w:rsidP="00E6714D">
    <w:pPr>
      <w:pStyle w:val="Footer"/>
    </w:pPr>
    <w:r>
      <w:rPr>
        <w:rFonts w:ascii="Arial" w:hAnsi="Arial" w:cs="Arial"/>
        <w:noProof/>
      </w:rPr>
      <mc:AlternateContent>
        <mc:Choice Requires="wps">
          <w:drawing>
            <wp:anchor distT="0" distB="0" distL="114300" distR="114300" simplePos="0" relativeHeight="251663360" behindDoc="0" locked="0" layoutInCell="1" allowOverlap="1" wp14:anchorId="2BC09B71" wp14:editId="1717F8B9">
              <wp:simplePos x="0" y="0"/>
              <wp:positionH relativeFrom="column">
                <wp:posOffset>0</wp:posOffset>
              </wp:positionH>
              <wp:positionV relativeFrom="paragraph">
                <wp:posOffset>0</wp:posOffset>
              </wp:positionV>
              <wp:extent cx="390525" cy="228600"/>
              <wp:effectExtent l="0" t="0" r="0" b="0"/>
              <wp:wrapNone/>
              <wp:docPr id="1357347359" name="Text Box 1"/>
              <wp:cNvGraphicFramePr/>
              <a:graphic xmlns:a="http://schemas.openxmlformats.org/drawingml/2006/main">
                <a:graphicData uri="http://schemas.microsoft.com/office/word/2010/wordprocessingShape">
                  <wps:wsp>
                    <wps:cNvSpPr txBox="1"/>
                    <wps:spPr>
                      <a:xfrm>
                        <a:off x="0" y="0"/>
                        <a:ext cx="390525" cy="228600"/>
                      </a:xfrm>
                      <a:prstGeom prst="rect">
                        <a:avLst/>
                      </a:prstGeom>
                      <a:noFill/>
                      <a:ln w="6350">
                        <a:noFill/>
                      </a:ln>
                    </wps:spPr>
                    <wps:txbx>
                      <w:txbxContent>
                        <w:p w14:paraId="43C74D94" w14:textId="77777777" w:rsidR="00F26A4E" w:rsidRDefault="00F26A4E" w:rsidP="00F26A4E">
                          <w:pPr>
                            <w:pStyle w:val="Footer"/>
                          </w:pPr>
                          <w:r>
                            <w:fldChar w:fldCharType="begin"/>
                          </w:r>
                          <w:r>
                            <w:instrText xml:space="preserve"> PAGE   \* MERGEFORMAT </w:instrText>
                          </w:r>
                          <w:r>
                            <w:fldChar w:fldCharType="separate"/>
                          </w:r>
                          <w:r>
                            <w:t>459</w:t>
                          </w:r>
                          <w:r>
                            <w:rPr>
                              <w:noProof/>
                            </w:rPr>
                            <w:fldChar w:fldCharType="end"/>
                          </w:r>
                        </w:p>
                        <w:p w14:paraId="4FF7F0A5" w14:textId="77777777" w:rsidR="00F26A4E" w:rsidRDefault="00F26A4E" w:rsidP="00F26A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C09B71" id="_x0000_t202" coordsize="21600,21600" o:spt="202" path="m,l,21600r21600,l21600,xe">
              <v:stroke joinstyle="miter"/>
              <v:path gradientshapeok="t" o:connecttype="rect"/>
            </v:shapetype>
            <v:shape id="_x0000_s1027" type="#_x0000_t202" style="position:absolute;margin-left:0;margin-top:0;width:30.7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" filled="f" stroked="f" strokeweight=".5pt">
              <v:textbox>
                <w:txbxContent>
                  <w:p w14:paraId="43C74D94" w14:textId="77777777" w:rsidR="00F26A4E" w:rsidRDefault="00F26A4E" w:rsidP="00F26A4E">
                    <w:pPr>
                      <w:pStyle w:val="Footer"/>
                    </w:pPr>
                    <w:r>
                      <w:fldChar w:fldCharType="begin"/>
                    </w:r>
                    <w:r>
                      <w:instrText xml:space="preserve"> PAGE   \* MERGEFORMAT </w:instrText>
                    </w:r>
                    <w:r>
                      <w:fldChar w:fldCharType="separate"/>
                    </w:r>
                    <w:r>
                      <w:t>459</w:t>
                    </w:r>
                    <w:r>
                      <w:rPr>
                        <w:noProof/>
                      </w:rPr>
                      <w:fldChar w:fldCharType="end"/>
                    </w:r>
                  </w:p>
                  <w:p w14:paraId="4FF7F0A5" w14:textId="77777777" w:rsidR="00F26A4E" w:rsidRDefault="00F26A4E" w:rsidP="00F26A4E"/>
                </w:txbxContent>
              </v:textbox>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BBE1C9" w14:textId="77777777" w:rsidR="009C700C" w:rsidRDefault="009C700C" w:rsidP="00390251">
      <w:r>
        <w:separator/>
      </w:r>
    </w:p>
    <w:p w14:paraId="24D1B6E9" w14:textId="77777777" w:rsidR="009C700C" w:rsidRDefault="009C700C"/>
  </w:footnote>
  <w:footnote w:type="continuationSeparator" w:id="0">
    <w:p w14:paraId="14BD8D15" w14:textId="77777777" w:rsidR="009C700C" w:rsidRDefault="009C700C" w:rsidP="00390251">
      <w:r>
        <w:continuationSeparator/>
      </w:r>
    </w:p>
    <w:p w14:paraId="46DA0BBC" w14:textId="77777777" w:rsidR="009C700C" w:rsidRDefault="009C700C"/>
  </w:footnote>
  <w:footnote w:type="continuationNotice" w:id="1">
    <w:p w14:paraId="622E8A5D" w14:textId="77777777" w:rsidR="009C700C" w:rsidRDefault="009C700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357E3D1F" w:rsidR="00152B08" w:rsidRPr="00965F27" w:rsidRDefault="00152B08" w:rsidP="00965F27">
    <w:pPr>
      <w:pStyle w:val="Header"/>
      <w:jc w:val="right"/>
      <w:rPr>
        <w:rFonts w:ascii="Arial" w:hAnsi="Arial" w:cs="Arial"/>
        <w:b/>
        <w:bCs/>
        <w:sz w:val="22"/>
        <w:szCs w:val="22"/>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63B166" w14:textId="77777777" w:rsidR="00175497" w:rsidRPr="00965F27" w:rsidRDefault="0017549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0288" behindDoc="0" locked="0" layoutInCell="1" allowOverlap="1" wp14:anchorId="6599560B" wp14:editId="4686C27B">
          <wp:simplePos x="0" y="0"/>
          <wp:positionH relativeFrom="margin">
            <wp:posOffset>0</wp:posOffset>
          </wp:positionH>
          <wp:positionV relativeFrom="page">
            <wp:posOffset>180340</wp:posOffset>
          </wp:positionV>
          <wp:extent cx="1792800" cy="601200"/>
          <wp:effectExtent l="0" t="0" r="0" b="8890"/>
          <wp:wrapSquare wrapText="bothSides"/>
          <wp:docPr id="290673465" name="Picture 290673465"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384241" w14:textId="2554EC13" w:rsidR="00F26A4E" w:rsidRPr="00965F27" w:rsidRDefault="00F26A4E" w:rsidP="00F26A4E">
    <w:pPr>
      <w:pStyle w:val="Header"/>
      <w:ind w:right="100"/>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374E0"/>
    <w:multiLevelType w:val="hybridMultilevel"/>
    <w:tmpl w:val="13FE69E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C00912"/>
    <w:multiLevelType w:val="hybridMultilevel"/>
    <w:tmpl w:val="30CA36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8FB53C7"/>
    <w:multiLevelType w:val="hybridMultilevel"/>
    <w:tmpl w:val="93A4A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0F742B"/>
    <w:multiLevelType w:val="hybridMultilevel"/>
    <w:tmpl w:val="CA7687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FD31867"/>
    <w:multiLevelType w:val="hybridMultilevel"/>
    <w:tmpl w:val="922E54A6"/>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E532645"/>
    <w:multiLevelType w:val="hybridMultilevel"/>
    <w:tmpl w:val="B7C238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312811">
    <w:abstractNumId w:val="13"/>
  </w:num>
  <w:num w:numId="2" w16cid:durableId="295305937">
    <w:abstractNumId w:val="24"/>
  </w:num>
  <w:num w:numId="3" w16cid:durableId="801535239">
    <w:abstractNumId w:val="4"/>
  </w:num>
  <w:num w:numId="4" w16cid:durableId="1436946618">
    <w:abstractNumId w:val="30"/>
  </w:num>
  <w:num w:numId="5" w16cid:durableId="121504804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7967417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0862395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61972782">
    <w:abstractNumId w:val="5"/>
  </w:num>
  <w:num w:numId="9" w16cid:durableId="1857772504">
    <w:abstractNumId w:val="10"/>
  </w:num>
  <w:num w:numId="10" w16cid:durableId="1844198233">
    <w:abstractNumId w:val="11"/>
  </w:num>
  <w:num w:numId="11" w16cid:durableId="543756869">
    <w:abstractNumId w:val="27"/>
  </w:num>
  <w:num w:numId="12" w16cid:durableId="219289140">
    <w:abstractNumId w:val="25"/>
  </w:num>
  <w:num w:numId="13" w16cid:durableId="647171092">
    <w:abstractNumId w:val="26"/>
  </w:num>
  <w:num w:numId="14" w16cid:durableId="791827744">
    <w:abstractNumId w:val="1"/>
  </w:num>
  <w:num w:numId="15" w16cid:durableId="1479685453">
    <w:abstractNumId w:val="8"/>
  </w:num>
  <w:num w:numId="16" w16cid:durableId="1943755161">
    <w:abstractNumId w:val="9"/>
  </w:num>
  <w:num w:numId="17" w16cid:durableId="362705112">
    <w:abstractNumId w:val="14"/>
  </w:num>
  <w:num w:numId="18" w16cid:durableId="1010840827">
    <w:abstractNumId w:val="16"/>
  </w:num>
  <w:num w:numId="19" w16cid:durableId="1752118092">
    <w:abstractNumId w:val="29"/>
  </w:num>
  <w:num w:numId="20" w16cid:durableId="1533689431">
    <w:abstractNumId w:val="7"/>
  </w:num>
  <w:num w:numId="21" w16cid:durableId="202061889">
    <w:abstractNumId w:val="17"/>
  </w:num>
  <w:num w:numId="22" w16cid:durableId="1625115801">
    <w:abstractNumId w:val="23"/>
  </w:num>
  <w:num w:numId="23" w16cid:durableId="1783844774">
    <w:abstractNumId w:val="3"/>
  </w:num>
  <w:num w:numId="24" w16cid:durableId="1063408158">
    <w:abstractNumId w:val="12"/>
  </w:num>
  <w:num w:numId="25" w16cid:durableId="1561556829">
    <w:abstractNumId w:val="15"/>
  </w:num>
  <w:num w:numId="26" w16cid:durableId="1606693940">
    <w:abstractNumId w:val="31"/>
  </w:num>
  <w:num w:numId="27" w16cid:durableId="85655752">
    <w:abstractNumId w:val="22"/>
  </w:num>
  <w:num w:numId="28" w16cid:durableId="672102986">
    <w:abstractNumId w:val="6"/>
  </w:num>
  <w:num w:numId="29" w16cid:durableId="1908610553">
    <w:abstractNumId w:val="2"/>
  </w:num>
  <w:num w:numId="30" w16cid:durableId="297882384">
    <w:abstractNumId w:val="18"/>
  </w:num>
  <w:num w:numId="31" w16cid:durableId="2104034650">
    <w:abstractNumId w:val="28"/>
  </w:num>
  <w:num w:numId="32" w16cid:durableId="593823056">
    <w:abstractNumId w:val="0"/>
  </w:num>
  <w:num w:numId="33" w16cid:durableId="49410443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Q0NTGxMLcwMDMwNDJV0lEKTi0uzszPAykwrAUA4IgrPSwAAAA="/>
  </w:docVars>
  <w:rsids>
    <w:rsidRoot w:val="003268ED"/>
    <w:rsid w:val="00003E64"/>
    <w:rsid w:val="00004CF7"/>
    <w:rsid w:val="000142F0"/>
    <w:rsid w:val="00021B2B"/>
    <w:rsid w:val="00025A7D"/>
    <w:rsid w:val="00025AC4"/>
    <w:rsid w:val="00025D7B"/>
    <w:rsid w:val="00025F69"/>
    <w:rsid w:val="00030BE1"/>
    <w:rsid w:val="00030F51"/>
    <w:rsid w:val="000314CE"/>
    <w:rsid w:val="0003212E"/>
    <w:rsid w:val="0003546A"/>
    <w:rsid w:val="000433F4"/>
    <w:rsid w:val="00044629"/>
    <w:rsid w:val="00046EC7"/>
    <w:rsid w:val="00047D63"/>
    <w:rsid w:val="00061033"/>
    <w:rsid w:val="00065801"/>
    <w:rsid w:val="000700F9"/>
    <w:rsid w:val="000710FE"/>
    <w:rsid w:val="00075462"/>
    <w:rsid w:val="00075A9D"/>
    <w:rsid w:val="00077EA9"/>
    <w:rsid w:val="000819F1"/>
    <w:rsid w:val="0008353C"/>
    <w:rsid w:val="00084DC7"/>
    <w:rsid w:val="0008799F"/>
    <w:rsid w:val="00090CF7"/>
    <w:rsid w:val="000924DD"/>
    <w:rsid w:val="00095059"/>
    <w:rsid w:val="00096209"/>
    <w:rsid w:val="000B0A8F"/>
    <w:rsid w:val="000B4958"/>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10A1"/>
    <w:rsid w:val="00143ACC"/>
    <w:rsid w:val="00144D85"/>
    <w:rsid w:val="0014639E"/>
    <w:rsid w:val="00147CD6"/>
    <w:rsid w:val="00150EE4"/>
    <w:rsid w:val="00151286"/>
    <w:rsid w:val="001513B3"/>
    <w:rsid w:val="00152B08"/>
    <w:rsid w:val="00152F36"/>
    <w:rsid w:val="001612C0"/>
    <w:rsid w:val="001703BF"/>
    <w:rsid w:val="00173776"/>
    <w:rsid w:val="00174A02"/>
    <w:rsid w:val="00175497"/>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D4D63"/>
    <w:rsid w:val="001F6460"/>
    <w:rsid w:val="001F79E2"/>
    <w:rsid w:val="00200104"/>
    <w:rsid w:val="00204E14"/>
    <w:rsid w:val="00212D14"/>
    <w:rsid w:val="002132F9"/>
    <w:rsid w:val="00213F52"/>
    <w:rsid w:val="00221686"/>
    <w:rsid w:val="00224A9A"/>
    <w:rsid w:val="0023172C"/>
    <w:rsid w:val="00233B1F"/>
    <w:rsid w:val="00240F9C"/>
    <w:rsid w:val="00242A86"/>
    <w:rsid w:val="0025113D"/>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4ECF"/>
    <w:rsid w:val="003656A9"/>
    <w:rsid w:val="00382031"/>
    <w:rsid w:val="00382CF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2640"/>
    <w:rsid w:val="00424773"/>
    <w:rsid w:val="00425DA7"/>
    <w:rsid w:val="0042679B"/>
    <w:rsid w:val="00430FA4"/>
    <w:rsid w:val="00435B72"/>
    <w:rsid w:val="00442053"/>
    <w:rsid w:val="00442954"/>
    <w:rsid w:val="0045485F"/>
    <w:rsid w:val="00455105"/>
    <w:rsid w:val="00462069"/>
    <w:rsid w:val="004632AA"/>
    <w:rsid w:val="00474860"/>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2A95"/>
    <w:rsid w:val="004D5683"/>
    <w:rsid w:val="004E0338"/>
    <w:rsid w:val="004E4AC4"/>
    <w:rsid w:val="004E616D"/>
    <w:rsid w:val="004F059C"/>
    <w:rsid w:val="004F2994"/>
    <w:rsid w:val="004F599C"/>
    <w:rsid w:val="0050154C"/>
    <w:rsid w:val="005035A0"/>
    <w:rsid w:val="00515580"/>
    <w:rsid w:val="00526C56"/>
    <w:rsid w:val="00531C04"/>
    <w:rsid w:val="0053302B"/>
    <w:rsid w:val="00536AEC"/>
    <w:rsid w:val="00546F01"/>
    <w:rsid w:val="00547CB2"/>
    <w:rsid w:val="00547FC2"/>
    <w:rsid w:val="0055785D"/>
    <w:rsid w:val="00562F7E"/>
    <w:rsid w:val="00563B3D"/>
    <w:rsid w:val="00564AD3"/>
    <w:rsid w:val="005704BE"/>
    <w:rsid w:val="00570D0E"/>
    <w:rsid w:val="00571817"/>
    <w:rsid w:val="00571FA7"/>
    <w:rsid w:val="00573226"/>
    <w:rsid w:val="00574528"/>
    <w:rsid w:val="005756CA"/>
    <w:rsid w:val="00580483"/>
    <w:rsid w:val="00581C49"/>
    <w:rsid w:val="00584B8F"/>
    <w:rsid w:val="00590C4D"/>
    <w:rsid w:val="005934C5"/>
    <w:rsid w:val="005960A0"/>
    <w:rsid w:val="00596BFA"/>
    <w:rsid w:val="005A76DA"/>
    <w:rsid w:val="005B52AE"/>
    <w:rsid w:val="005B61BF"/>
    <w:rsid w:val="005D0C38"/>
    <w:rsid w:val="005D6613"/>
    <w:rsid w:val="005E25AC"/>
    <w:rsid w:val="005E44E9"/>
    <w:rsid w:val="005E4987"/>
    <w:rsid w:val="005E6C44"/>
    <w:rsid w:val="005F4E36"/>
    <w:rsid w:val="005F677A"/>
    <w:rsid w:val="00601BEA"/>
    <w:rsid w:val="00601C36"/>
    <w:rsid w:val="00601F33"/>
    <w:rsid w:val="00604C9F"/>
    <w:rsid w:val="00606331"/>
    <w:rsid w:val="006073C6"/>
    <w:rsid w:val="006154A7"/>
    <w:rsid w:val="0062188A"/>
    <w:rsid w:val="00627E84"/>
    <w:rsid w:val="00631440"/>
    <w:rsid w:val="00632C47"/>
    <w:rsid w:val="00633574"/>
    <w:rsid w:val="006423B9"/>
    <w:rsid w:val="00644C5C"/>
    <w:rsid w:val="00652402"/>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47231"/>
    <w:rsid w:val="00751B2D"/>
    <w:rsid w:val="00760257"/>
    <w:rsid w:val="0076027F"/>
    <w:rsid w:val="00763A08"/>
    <w:rsid w:val="00765172"/>
    <w:rsid w:val="00765EE1"/>
    <w:rsid w:val="0076630F"/>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7F68B8"/>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5C7"/>
    <w:rsid w:val="008B67D3"/>
    <w:rsid w:val="008C1A38"/>
    <w:rsid w:val="008C4441"/>
    <w:rsid w:val="008D0BC1"/>
    <w:rsid w:val="008E0B2C"/>
    <w:rsid w:val="008F29DD"/>
    <w:rsid w:val="008F6555"/>
    <w:rsid w:val="009003C5"/>
    <w:rsid w:val="00903B3C"/>
    <w:rsid w:val="00903C1A"/>
    <w:rsid w:val="009043CA"/>
    <w:rsid w:val="00905E68"/>
    <w:rsid w:val="00905E81"/>
    <w:rsid w:val="0090725E"/>
    <w:rsid w:val="00910B57"/>
    <w:rsid w:val="00913C80"/>
    <w:rsid w:val="0092487B"/>
    <w:rsid w:val="009300F7"/>
    <w:rsid w:val="009440D0"/>
    <w:rsid w:val="00947984"/>
    <w:rsid w:val="0095110A"/>
    <w:rsid w:val="00952041"/>
    <w:rsid w:val="00954D22"/>
    <w:rsid w:val="0096006D"/>
    <w:rsid w:val="00961B2E"/>
    <w:rsid w:val="00965F27"/>
    <w:rsid w:val="00975765"/>
    <w:rsid w:val="00981C23"/>
    <w:rsid w:val="009831F5"/>
    <w:rsid w:val="00985F0A"/>
    <w:rsid w:val="0098611C"/>
    <w:rsid w:val="00986EEC"/>
    <w:rsid w:val="00986FD8"/>
    <w:rsid w:val="009955DD"/>
    <w:rsid w:val="009A3300"/>
    <w:rsid w:val="009A3C08"/>
    <w:rsid w:val="009A3F6F"/>
    <w:rsid w:val="009A4E14"/>
    <w:rsid w:val="009A6F5D"/>
    <w:rsid w:val="009B1FB6"/>
    <w:rsid w:val="009B3534"/>
    <w:rsid w:val="009C5D44"/>
    <w:rsid w:val="009C700C"/>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0878"/>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19FB"/>
    <w:rsid w:val="00AF62A3"/>
    <w:rsid w:val="00AF7252"/>
    <w:rsid w:val="00B02F8E"/>
    <w:rsid w:val="00B10083"/>
    <w:rsid w:val="00B11122"/>
    <w:rsid w:val="00B139CE"/>
    <w:rsid w:val="00B2018A"/>
    <w:rsid w:val="00B204B9"/>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3860"/>
    <w:rsid w:val="00B94340"/>
    <w:rsid w:val="00BA1A32"/>
    <w:rsid w:val="00BA346E"/>
    <w:rsid w:val="00BB18D6"/>
    <w:rsid w:val="00BB1B85"/>
    <w:rsid w:val="00BB26B7"/>
    <w:rsid w:val="00BB3142"/>
    <w:rsid w:val="00BC62BD"/>
    <w:rsid w:val="00BD4150"/>
    <w:rsid w:val="00BE08D7"/>
    <w:rsid w:val="00BE117A"/>
    <w:rsid w:val="00BE2189"/>
    <w:rsid w:val="00BF0733"/>
    <w:rsid w:val="00BF3F4A"/>
    <w:rsid w:val="00C0112D"/>
    <w:rsid w:val="00C11423"/>
    <w:rsid w:val="00C1657B"/>
    <w:rsid w:val="00C20294"/>
    <w:rsid w:val="00C208F1"/>
    <w:rsid w:val="00C21DCF"/>
    <w:rsid w:val="00C30521"/>
    <w:rsid w:val="00C32EFB"/>
    <w:rsid w:val="00C34A87"/>
    <w:rsid w:val="00C40DAE"/>
    <w:rsid w:val="00C45C06"/>
    <w:rsid w:val="00C46A16"/>
    <w:rsid w:val="00C474BF"/>
    <w:rsid w:val="00C55F1B"/>
    <w:rsid w:val="00C565ED"/>
    <w:rsid w:val="00C61A6D"/>
    <w:rsid w:val="00C666E9"/>
    <w:rsid w:val="00C70796"/>
    <w:rsid w:val="00C739F6"/>
    <w:rsid w:val="00C77D7E"/>
    <w:rsid w:val="00C81846"/>
    <w:rsid w:val="00C86572"/>
    <w:rsid w:val="00C976A6"/>
    <w:rsid w:val="00CA0057"/>
    <w:rsid w:val="00CA11BD"/>
    <w:rsid w:val="00CA1C8C"/>
    <w:rsid w:val="00CA510C"/>
    <w:rsid w:val="00CA7241"/>
    <w:rsid w:val="00CA7D5E"/>
    <w:rsid w:val="00CB0731"/>
    <w:rsid w:val="00CB1A39"/>
    <w:rsid w:val="00CB4DA5"/>
    <w:rsid w:val="00CB7118"/>
    <w:rsid w:val="00CC1528"/>
    <w:rsid w:val="00CC1835"/>
    <w:rsid w:val="00CC2661"/>
    <w:rsid w:val="00CD0473"/>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C67F3"/>
    <w:rsid w:val="00DD0529"/>
    <w:rsid w:val="00DD05AB"/>
    <w:rsid w:val="00DD0929"/>
    <w:rsid w:val="00DD1665"/>
    <w:rsid w:val="00DD348C"/>
    <w:rsid w:val="00DD3AE4"/>
    <w:rsid w:val="00DD4D69"/>
    <w:rsid w:val="00DE6682"/>
    <w:rsid w:val="00DF26D2"/>
    <w:rsid w:val="00E0333A"/>
    <w:rsid w:val="00E16786"/>
    <w:rsid w:val="00E17AFC"/>
    <w:rsid w:val="00E239F4"/>
    <w:rsid w:val="00E32138"/>
    <w:rsid w:val="00E43EC5"/>
    <w:rsid w:val="00E45AB0"/>
    <w:rsid w:val="00E57EF4"/>
    <w:rsid w:val="00E62F08"/>
    <w:rsid w:val="00E65973"/>
    <w:rsid w:val="00E6714D"/>
    <w:rsid w:val="00E73456"/>
    <w:rsid w:val="00E75507"/>
    <w:rsid w:val="00E83AE9"/>
    <w:rsid w:val="00E84BC8"/>
    <w:rsid w:val="00E914D8"/>
    <w:rsid w:val="00E93E44"/>
    <w:rsid w:val="00E95679"/>
    <w:rsid w:val="00E95A30"/>
    <w:rsid w:val="00EA26D8"/>
    <w:rsid w:val="00EA5DE3"/>
    <w:rsid w:val="00EA77A1"/>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4B7D"/>
    <w:rsid w:val="00F230F0"/>
    <w:rsid w:val="00F26A4E"/>
    <w:rsid w:val="00F33A1A"/>
    <w:rsid w:val="00F37374"/>
    <w:rsid w:val="00F41C63"/>
    <w:rsid w:val="00F478CB"/>
    <w:rsid w:val="00F52C97"/>
    <w:rsid w:val="00F54257"/>
    <w:rsid w:val="00F619F4"/>
    <w:rsid w:val="00F62093"/>
    <w:rsid w:val="00F62C23"/>
    <w:rsid w:val="00F6411F"/>
    <w:rsid w:val="00F641EC"/>
    <w:rsid w:val="00F64D54"/>
    <w:rsid w:val="00F722A2"/>
    <w:rsid w:val="00F75F59"/>
    <w:rsid w:val="00F82885"/>
    <w:rsid w:val="00F842FD"/>
    <w:rsid w:val="00F87E26"/>
    <w:rsid w:val="00F96C3F"/>
    <w:rsid w:val="00FA17A2"/>
    <w:rsid w:val="00FA1C94"/>
    <w:rsid w:val="00FB4F7A"/>
    <w:rsid w:val="00FB58A3"/>
    <w:rsid w:val="00FB6B35"/>
    <w:rsid w:val="00FD2486"/>
    <w:rsid w:val="00FD436F"/>
    <w:rsid w:val="00FD5A26"/>
    <w:rsid w:val="00FE3EC4"/>
    <w:rsid w:val="00FF3E46"/>
    <w:rsid w:val="00FF5A58"/>
    <w:rsid w:val="12C6FB3B"/>
    <w:rsid w:val="1718AECF"/>
    <w:rsid w:val="244BECA1"/>
    <w:rsid w:val="270165AE"/>
    <w:rsid w:val="4FF132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4551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singerpattypai@gmail.com"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image" Target="media/image3.jpeg"/><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image" Target="media/image1.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www.wipo.int/wipolex/en/text/466268" TargetMode="External"/><Relationship Id="rId23" Type="http://schemas.openxmlformats.org/officeDocument/2006/relationships/footer" Target="footer2.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eader" Target="header2.xml"/><Relationship Id="rId27"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8CD4D2C4-DF95-41EE-8E00-121BF3E07B06}">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4678</Words>
  <Characters>26668</Characters>
  <Application>Microsoft Office Word</Application>
  <DocSecurity>0</DocSecurity>
  <Lines>222</Lines>
  <Paragraphs>62</Paragraphs>
  <ScaleCrop>false</ScaleCrop>
  <Company>UoW Trinity Saint David</Company>
  <LinksUpToDate>false</LinksUpToDate>
  <CharactersWithSpaces>31284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Patty Pai</cp:lastModifiedBy>
  <cp:revision>4</cp:revision>
  <cp:lastPrinted>2016-10-24T12:21:00Z</cp:lastPrinted>
  <dcterms:created xsi:type="dcterms:W3CDTF">2025-02-17T21:53:00Z</dcterms:created>
  <dcterms:modified xsi:type="dcterms:W3CDTF">2025-02-17T22:06:00Z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