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28B1AAB" w14:textId="44A58E42" w:rsidR="00402FBF" w:rsidRDefault="00402FBF" w:rsidP="00402FBF">
      <w:pPr>
        <w:pStyle w:val="Title"/>
      </w:pPr>
      <w:r w:rsidRPr="000C18E4">
        <w:t xml:space="preserve">Professional career development </w:t>
      </w:r>
    </w:p>
    <w:p w14:paraId="669BF7C0" w14:textId="7D49D64B" w:rsidR="002B32D4" w:rsidRDefault="002B32D4" w:rsidP="002B32D4">
      <w:pPr>
        <w:jc w:val="center"/>
        <w:rPr>
          <w:b/>
          <w:bCs/>
          <w:sz w:val="36"/>
          <w:szCs w:val="32"/>
          <w:u w:val="single"/>
        </w:rPr>
      </w:pPr>
      <w:r w:rsidRPr="0063289A">
        <w:rPr>
          <w:b/>
          <w:bCs/>
          <w:sz w:val="36"/>
          <w:szCs w:val="32"/>
          <w:u w:val="single"/>
        </w:rPr>
        <w:t>BMSK400</w:t>
      </w:r>
      <w:r>
        <w:rPr>
          <w:b/>
          <w:bCs/>
          <w:sz w:val="36"/>
          <w:szCs w:val="32"/>
          <w:u w:val="single"/>
        </w:rPr>
        <w:t>5</w:t>
      </w:r>
    </w:p>
    <w:p w14:paraId="14AEF8D4" w14:textId="7CF53C0C" w:rsidR="000E2277" w:rsidRPr="0063289A" w:rsidRDefault="000E2277" w:rsidP="002B32D4">
      <w:pPr>
        <w:jc w:val="center"/>
        <w:rPr>
          <w:b/>
          <w:bCs/>
          <w:sz w:val="36"/>
          <w:szCs w:val="32"/>
          <w:u w:val="single"/>
        </w:rPr>
      </w:pPr>
      <w:r>
        <w:rPr>
          <w:b/>
          <w:bCs/>
          <w:sz w:val="36"/>
          <w:szCs w:val="32"/>
          <w:u w:val="single"/>
        </w:rPr>
        <w:t>Health and Social Care</w:t>
      </w:r>
    </w:p>
    <w:p w14:paraId="087C6AA1" w14:textId="77777777" w:rsidR="002B32D4" w:rsidRDefault="002B32D4" w:rsidP="002B32D4"/>
    <w:p w14:paraId="281348DA" w14:textId="77777777" w:rsidR="002B32D4" w:rsidRDefault="002B32D4" w:rsidP="002B32D4"/>
    <w:p w14:paraId="06DEAD0A" w14:textId="77777777" w:rsidR="002B32D4" w:rsidRDefault="002B32D4" w:rsidP="002B32D4">
      <w:pPr>
        <w:jc w:val="center"/>
        <w:rPr>
          <w:sz w:val="36"/>
          <w:szCs w:val="32"/>
        </w:rPr>
      </w:pPr>
      <w:r w:rsidRPr="00077F62">
        <w:rPr>
          <w:sz w:val="36"/>
          <w:szCs w:val="32"/>
        </w:rPr>
        <w:t xml:space="preserve">Anna </w:t>
      </w:r>
      <w:proofErr w:type="spellStart"/>
      <w:r w:rsidRPr="00077F62">
        <w:rPr>
          <w:sz w:val="36"/>
          <w:szCs w:val="32"/>
        </w:rPr>
        <w:t>Gencheva</w:t>
      </w:r>
      <w:proofErr w:type="spellEnd"/>
      <w:r w:rsidRPr="00077F62">
        <w:rPr>
          <w:sz w:val="36"/>
          <w:szCs w:val="32"/>
        </w:rPr>
        <w:t xml:space="preserve"> Zlatkovska- 1812748</w:t>
      </w:r>
    </w:p>
    <w:p w14:paraId="27A103F1" w14:textId="01005616" w:rsidR="002B32D4" w:rsidRPr="00077F62" w:rsidRDefault="002B32D4" w:rsidP="002B32D4">
      <w:pPr>
        <w:jc w:val="center"/>
        <w:rPr>
          <w:sz w:val="36"/>
          <w:szCs w:val="32"/>
        </w:rPr>
      </w:pPr>
      <w:r>
        <w:rPr>
          <w:sz w:val="36"/>
          <w:szCs w:val="32"/>
        </w:rPr>
        <w:t>Lecturer Name- Joanna Walsh</w:t>
      </w:r>
    </w:p>
    <w:p w14:paraId="1E4F65F3" w14:textId="77777777" w:rsidR="002B32D4" w:rsidRPr="002B32D4" w:rsidRDefault="002B32D4" w:rsidP="002B32D4"/>
    <w:p w14:paraId="1D8AEB70" w14:textId="77777777" w:rsidR="00402FBF" w:rsidRPr="000C18E4" w:rsidRDefault="00402FBF" w:rsidP="00402FBF">
      <w:pPr>
        <w:rPr>
          <w:rFonts w:eastAsiaTheme="majorEastAsia" w:cstheme="majorBidi"/>
          <w:spacing w:val="-10"/>
          <w:kern w:val="28"/>
          <w:sz w:val="56"/>
          <w:szCs w:val="56"/>
        </w:rPr>
      </w:pPr>
      <w:r w:rsidRPr="000C18E4">
        <w:br w:type="page"/>
      </w:r>
    </w:p>
    <w:p w14:paraId="7576EEF1" w14:textId="77777777" w:rsidR="00AC631D" w:rsidRPr="000C18E4" w:rsidRDefault="00402FBF" w:rsidP="00402FBF">
      <w:pPr>
        <w:rPr>
          <w:b/>
          <w:sz w:val="28"/>
        </w:rPr>
      </w:pPr>
      <w:r w:rsidRPr="000C18E4">
        <w:rPr>
          <w:b/>
          <w:sz w:val="28"/>
        </w:rPr>
        <w:lastRenderedPageBreak/>
        <w:t xml:space="preserve">TABLE OF CONTENTS </w:t>
      </w:r>
    </w:p>
    <w:p w14:paraId="6EB989C9" w14:textId="77777777" w:rsidR="004B192E" w:rsidRPr="000C18E4" w:rsidRDefault="004B192E" w:rsidP="004B192E">
      <w:pPr>
        <w:pStyle w:val="TOC1"/>
        <w:tabs>
          <w:tab w:val="right" w:leader="dot" w:pos="9350"/>
        </w:tabs>
        <w:spacing w:line="240" w:lineRule="auto"/>
        <w:rPr>
          <w:rFonts w:ascii="Times New Roman" w:eastAsiaTheme="minorEastAsia" w:hAnsi="Times New Roman" w:cs="Times New Roman"/>
          <w:b w:val="0"/>
          <w:bCs w:val="0"/>
          <w:caps w:val="0"/>
          <w:noProof/>
        </w:rPr>
      </w:pPr>
      <w:r w:rsidRPr="000C18E4">
        <w:rPr>
          <w:rFonts w:ascii="Times New Roman" w:hAnsi="Times New Roman" w:cs="Times New Roman"/>
          <w:b w:val="0"/>
        </w:rPr>
        <w:fldChar w:fldCharType="begin"/>
      </w:r>
      <w:r w:rsidRPr="000C18E4">
        <w:rPr>
          <w:rFonts w:ascii="Times New Roman" w:hAnsi="Times New Roman" w:cs="Times New Roman"/>
          <w:b w:val="0"/>
        </w:rPr>
        <w:instrText xml:space="preserve"> TOC \o "1-3" \h \z \u </w:instrText>
      </w:r>
      <w:r w:rsidRPr="000C18E4">
        <w:rPr>
          <w:rFonts w:ascii="Times New Roman" w:hAnsi="Times New Roman" w:cs="Times New Roman"/>
          <w:b w:val="0"/>
        </w:rPr>
        <w:fldChar w:fldCharType="separate"/>
      </w:r>
      <w:hyperlink w:anchor="_Toc33704524" w:history="1">
        <w:r w:rsidRPr="000C18E4">
          <w:rPr>
            <w:rStyle w:val="Hyperlink"/>
            <w:rFonts w:ascii="Times New Roman" w:hAnsi="Times New Roman" w:cs="Times New Roman"/>
            <w:noProof/>
            <w:color w:val="auto"/>
          </w:rPr>
          <w:t>Introduction</w:t>
        </w:r>
        <w:r w:rsidRPr="000C18E4">
          <w:rPr>
            <w:rFonts w:ascii="Times New Roman" w:hAnsi="Times New Roman" w:cs="Times New Roman"/>
            <w:noProof/>
            <w:webHidden/>
          </w:rPr>
          <w:tab/>
        </w:r>
        <w:r w:rsidRPr="000C18E4">
          <w:rPr>
            <w:rFonts w:ascii="Times New Roman" w:hAnsi="Times New Roman" w:cs="Times New Roman"/>
            <w:noProof/>
            <w:webHidden/>
          </w:rPr>
          <w:fldChar w:fldCharType="begin"/>
        </w:r>
        <w:r w:rsidRPr="000C18E4">
          <w:rPr>
            <w:rFonts w:ascii="Times New Roman" w:hAnsi="Times New Roman" w:cs="Times New Roman"/>
            <w:noProof/>
            <w:webHidden/>
          </w:rPr>
          <w:instrText xml:space="preserve"> PAGEREF _Toc33704524 \h </w:instrText>
        </w:r>
        <w:r w:rsidRPr="000C18E4">
          <w:rPr>
            <w:rFonts w:ascii="Times New Roman" w:hAnsi="Times New Roman" w:cs="Times New Roman"/>
            <w:noProof/>
            <w:webHidden/>
          </w:rPr>
        </w:r>
        <w:r w:rsidRPr="000C18E4">
          <w:rPr>
            <w:rFonts w:ascii="Times New Roman" w:hAnsi="Times New Roman" w:cs="Times New Roman"/>
            <w:noProof/>
            <w:webHidden/>
          </w:rPr>
          <w:fldChar w:fldCharType="separate"/>
        </w:r>
        <w:r w:rsidRPr="000C18E4">
          <w:rPr>
            <w:rFonts w:ascii="Times New Roman" w:hAnsi="Times New Roman" w:cs="Times New Roman"/>
            <w:noProof/>
            <w:webHidden/>
          </w:rPr>
          <w:t>2</w:t>
        </w:r>
        <w:r w:rsidRPr="000C18E4">
          <w:rPr>
            <w:rFonts w:ascii="Times New Roman" w:hAnsi="Times New Roman" w:cs="Times New Roman"/>
            <w:noProof/>
            <w:webHidden/>
          </w:rPr>
          <w:fldChar w:fldCharType="end"/>
        </w:r>
      </w:hyperlink>
    </w:p>
    <w:p w14:paraId="5EE7D622" w14:textId="77777777" w:rsidR="004B192E" w:rsidRPr="000C18E4" w:rsidRDefault="00D0338A" w:rsidP="004B192E">
      <w:pPr>
        <w:pStyle w:val="TOC1"/>
        <w:tabs>
          <w:tab w:val="right" w:leader="dot" w:pos="9350"/>
        </w:tabs>
        <w:spacing w:line="240" w:lineRule="auto"/>
        <w:rPr>
          <w:rFonts w:ascii="Times New Roman" w:eastAsiaTheme="minorEastAsia" w:hAnsi="Times New Roman" w:cs="Times New Roman"/>
          <w:b w:val="0"/>
          <w:bCs w:val="0"/>
          <w:caps w:val="0"/>
          <w:noProof/>
        </w:rPr>
      </w:pPr>
      <w:hyperlink w:anchor="_Toc33704525" w:history="1">
        <w:r w:rsidR="004B192E" w:rsidRPr="000C18E4">
          <w:rPr>
            <w:rStyle w:val="Hyperlink"/>
            <w:rFonts w:ascii="Times New Roman" w:hAnsi="Times New Roman" w:cs="Times New Roman"/>
            <w:noProof/>
            <w:color w:val="auto"/>
          </w:rPr>
          <w:t>Skills and knowledge for Healthcare management</w:t>
        </w:r>
        <w:r w:rsidR="004B192E" w:rsidRPr="000C18E4">
          <w:rPr>
            <w:rFonts w:ascii="Times New Roman" w:hAnsi="Times New Roman" w:cs="Times New Roman"/>
            <w:noProof/>
            <w:webHidden/>
          </w:rPr>
          <w:tab/>
        </w:r>
        <w:r w:rsidR="004B192E" w:rsidRPr="000C18E4">
          <w:rPr>
            <w:rFonts w:ascii="Times New Roman" w:hAnsi="Times New Roman" w:cs="Times New Roman"/>
            <w:noProof/>
            <w:webHidden/>
          </w:rPr>
          <w:fldChar w:fldCharType="begin"/>
        </w:r>
        <w:r w:rsidR="004B192E" w:rsidRPr="000C18E4">
          <w:rPr>
            <w:rFonts w:ascii="Times New Roman" w:hAnsi="Times New Roman" w:cs="Times New Roman"/>
            <w:noProof/>
            <w:webHidden/>
          </w:rPr>
          <w:instrText xml:space="preserve"> PAGEREF _Toc33704525 \h </w:instrText>
        </w:r>
        <w:r w:rsidR="004B192E" w:rsidRPr="000C18E4">
          <w:rPr>
            <w:rFonts w:ascii="Times New Roman" w:hAnsi="Times New Roman" w:cs="Times New Roman"/>
            <w:noProof/>
            <w:webHidden/>
          </w:rPr>
        </w:r>
        <w:r w:rsidR="004B192E" w:rsidRPr="000C18E4">
          <w:rPr>
            <w:rFonts w:ascii="Times New Roman" w:hAnsi="Times New Roman" w:cs="Times New Roman"/>
            <w:noProof/>
            <w:webHidden/>
          </w:rPr>
          <w:fldChar w:fldCharType="separate"/>
        </w:r>
        <w:r w:rsidR="004B192E" w:rsidRPr="000C18E4">
          <w:rPr>
            <w:rFonts w:ascii="Times New Roman" w:hAnsi="Times New Roman" w:cs="Times New Roman"/>
            <w:noProof/>
            <w:webHidden/>
          </w:rPr>
          <w:t>2</w:t>
        </w:r>
        <w:r w:rsidR="004B192E" w:rsidRPr="000C18E4">
          <w:rPr>
            <w:rFonts w:ascii="Times New Roman" w:hAnsi="Times New Roman" w:cs="Times New Roman"/>
            <w:noProof/>
            <w:webHidden/>
          </w:rPr>
          <w:fldChar w:fldCharType="end"/>
        </w:r>
      </w:hyperlink>
    </w:p>
    <w:p w14:paraId="7F0EC8C3" w14:textId="77777777" w:rsidR="004B192E" w:rsidRPr="000C18E4" w:rsidRDefault="00D0338A" w:rsidP="004B192E">
      <w:pPr>
        <w:pStyle w:val="TOC1"/>
        <w:tabs>
          <w:tab w:val="right" w:leader="dot" w:pos="9350"/>
        </w:tabs>
        <w:spacing w:line="240" w:lineRule="auto"/>
        <w:rPr>
          <w:rFonts w:ascii="Times New Roman" w:eastAsiaTheme="minorEastAsia" w:hAnsi="Times New Roman" w:cs="Times New Roman"/>
          <w:b w:val="0"/>
          <w:bCs w:val="0"/>
          <w:caps w:val="0"/>
          <w:noProof/>
        </w:rPr>
      </w:pPr>
      <w:hyperlink w:anchor="_Toc33704526" w:history="1">
        <w:r w:rsidR="004B192E" w:rsidRPr="000C18E4">
          <w:rPr>
            <w:rStyle w:val="Hyperlink"/>
            <w:rFonts w:ascii="Times New Roman" w:hAnsi="Times New Roman" w:cs="Times New Roman"/>
            <w:noProof/>
            <w:color w:val="auto"/>
          </w:rPr>
          <w:t>Readiness for employment</w:t>
        </w:r>
        <w:r w:rsidR="004B192E" w:rsidRPr="000C18E4">
          <w:rPr>
            <w:rFonts w:ascii="Times New Roman" w:hAnsi="Times New Roman" w:cs="Times New Roman"/>
            <w:noProof/>
            <w:webHidden/>
          </w:rPr>
          <w:tab/>
        </w:r>
        <w:r w:rsidR="004B192E" w:rsidRPr="000C18E4">
          <w:rPr>
            <w:rFonts w:ascii="Times New Roman" w:hAnsi="Times New Roman" w:cs="Times New Roman"/>
            <w:noProof/>
            <w:webHidden/>
          </w:rPr>
          <w:fldChar w:fldCharType="begin"/>
        </w:r>
        <w:r w:rsidR="004B192E" w:rsidRPr="000C18E4">
          <w:rPr>
            <w:rFonts w:ascii="Times New Roman" w:hAnsi="Times New Roman" w:cs="Times New Roman"/>
            <w:noProof/>
            <w:webHidden/>
          </w:rPr>
          <w:instrText xml:space="preserve"> PAGEREF _Toc33704526 \h </w:instrText>
        </w:r>
        <w:r w:rsidR="004B192E" w:rsidRPr="000C18E4">
          <w:rPr>
            <w:rFonts w:ascii="Times New Roman" w:hAnsi="Times New Roman" w:cs="Times New Roman"/>
            <w:noProof/>
            <w:webHidden/>
          </w:rPr>
        </w:r>
        <w:r w:rsidR="004B192E" w:rsidRPr="000C18E4">
          <w:rPr>
            <w:rFonts w:ascii="Times New Roman" w:hAnsi="Times New Roman" w:cs="Times New Roman"/>
            <w:noProof/>
            <w:webHidden/>
          </w:rPr>
          <w:fldChar w:fldCharType="separate"/>
        </w:r>
        <w:r w:rsidR="004B192E" w:rsidRPr="000C18E4">
          <w:rPr>
            <w:rFonts w:ascii="Times New Roman" w:hAnsi="Times New Roman" w:cs="Times New Roman"/>
            <w:noProof/>
            <w:webHidden/>
          </w:rPr>
          <w:t>5</w:t>
        </w:r>
        <w:r w:rsidR="004B192E" w:rsidRPr="000C18E4">
          <w:rPr>
            <w:rFonts w:ascii="Times New Roman" w:hAnsi="Times New Roman" w:cs="Times New Roman"/>
            <w:noProof/>
            <w:webHidden/>
          </w:rPr>
          <w:fldChar w:fldCharType="end"/>
        </w:r>
      </w:hyperlink>
    </w:p>
    <w:p w14:paraId="7538EF0D" w14:textId="77777777" w:rsidR="004B192E" w:rsidRPr="000C18E4" w:rsidRDefault="00D0338A" w:rsidP="004B192E">
      <w:pPr>
        <w:pStyle w:val="TOC2"/>
        <w:tabs>
          <w:tab w:val="right" w:leader="dot" w:pos="9350"/>
        </w:tabs>
        <w:spacing w:line="240" w:lineRule="auto"/>
        <w:rPr>
          <w:rFonts w:ascii="Times New Roman" w:eastAsiaTheme="minorEastAsia" w:hAnsi="Times New Roman" w:cs="Times New Roman"/>
          <w:smallCaps w:val="0"/>
          <w:noProof/>
        </w:rPr>
      </w:pPr>
      <w:hyperlink w:anchor="_Toc33704527" w:history="1">
        <w:r w:rsidR="004B192E" w:rsidRPr="000C18E4">
          <w:rPr>
            <w:rStyle w:val="Hyperlink"/>
            <w:rFonts w:ascii="Times New Roman" w:hAnsi="Times New Roman" w:cs="Times New Roman"/>
            <w:noProof/>
            <w:color w:val="auto"/>
          </w:rPr>
          <w:t>Concrete experience</w:t>
        </w:r>
        <w:r w:rsidR="004B192E" w:rsidRPr="000C18E4">
          <w:rPr>
            <w:rFonts w:ascii="Times New Roman" w:hAnsi="Times New Roman" w:cs="Times New Roman"/>
            <w:noProof/>
            <w:webHidden/>
          </w:rPr>
          <w:tab/>
        </w:r>
        <w:r w:rsidR="004B192E" w:rsidRPr="000C18E4">
          <w:rPr>
            <w:rFonts w:ascii="Times New Roman" w:hAnsi="Times New Roman" w:cs="Times New Roman"/>
            <w:noProof/>
            <w:webHidden/>
          </w:rPr>
          <w:fldChar w:fldCharType="begin"/>
        </w:r>
        <w:r w:rsidR="004B192E" w:rsidRPr="000C18E4">
          <w:rPr>
            <w:rFonts w:ascii="Times New Roman" w:hAnsi="Times New Roman" w:cs="Times New Roman"/>
            <w:noProof/>
            <w:webHidden/>
          </w:rPr>
          <w:instrText xml:space="preserve"> PAGEREF _Toc33704527 \h </w:instrText>
        </w:r>
        <w:r w:rsidR="004B192E" w:rsidRPr="000C18E4">
          <w:rPr>
            <w:rFonts w:ascii="Times New Roman" w:hAnsi="Times New Roman" w:cs="Times New Roman"/>
            <w:noProof/>
            <w:webHidden/>
          </w:rPr>
        </w:r>
        <w:r w:rsidR="004B192E" w:rsidRPr="000C18E4">
          <w:rPr>
            <w:rFonts w:ascii="Times New Roman" w:hAnsi="Times New Roman" w:cs="Times New Roman"/>
            <w:noProof/>
            <w:webHidden/>
          </w:rPr>
          <w:fldChar w:fldCharType="separate"/>
        </w:r>
        <w:r w:rsidR="004B192E" w:rsidRPr="000C18E4">
          <w:rPr>
            <w:rFonts w:ascii="Times New Roman" w:hAnsi="Times New Roman" w:cs="Times New Roman"/>
            <w:noProof/>
            <w:webHidden/>
          </w:rPr>
          <w:t>6</w:t>
        </w:r>
        <w:r w:rsidR="004B192E" w:rsidRPr="000C18E4">
          <w:rPr>
            <w:rFonts w:ascii="Times New Roman" w:hAnsi="Times New Roman" w:cs="Times New Roman"/>
            <w:noProof/>
            <w:webHidden/>
          </w:rPr>
          <w:fldChar w:fldCharType="end"/>
        </w:r>
      </w:hyperlink>
    </w:p>
    <w:p w14:paraId="2437BCA3" w14:textId="77777777" w:rsidR="004B192E" w:rsidRPr="000C18E4" w:rsidRDefault="00D0338A" w:rsidP="004B192E">
      <w:pPr>
        <w:pStyle w:val="TOC2"/>
        <w:tabs>
          <w:tab w:val="right" w:leader="dot" w:pos="9350"/>
        </w:tabs>
        <w:spacing w:line="240" w:lineRule="auto"/>
        <w:rPr>
          <w:rFonts w:ascii="Times New Roman" w:eastAsiaTheme="minorEastAsia" w:hAnsi="Times New Roman" w:cs="Times New Roman"/>
          <w:smallCaps w:val="0"/>
          <w:noProof/>
        </w:rPr>
      </w:pPr>
      <w:hyperlink w:anchor="_Toc33704528" w:history="1">
        <w:r w:rsidR="004B192E" w:rsidRPr="000C18E4">
          <w:rPr>
            <w:rStyle w:val="Hyperlink"/>
            <w:rFonts w:ascii="Times New Roman" w:hAnsi="Times New Roman" w:cs="Times New Roman"/>
            <w:noProof/>
            <w:color w:val="auto"/>
          </w:rPr>
          <w:t>Reflective observation</w:t>
        </w:r>
        <w:r w:rsidR="004B192E" w:rsidRPr="000C18E4">
          <w:rPr>
            <w:rFonts w:ascii="Times New Roman" w:hAnsi="Times New Roman" w:cs="Times New Roman"/>
            <w:noProof/>
            <w:webHidden/>
          </w:rPr>
          <w:tab/>
        </w:r>
        <w:r w:rsidR="004B192E" w:rsidRPr="000C18E4">
          <w:rPr>
            <w:rFonts w:ascii="Times New Roman" w:hAnsi="Times New Roman" w:cs="Times New Roman"/>
            <w:noProof/>
            <w:webHidden/>
          </w:rPr>
          <w:fldChar w:fldCharType="begin"/>
        </w:r>
        <w:r w:rsidR="004B192E" w:rsidRPr="000C18E4">
          <w:rPr>
            <w:rFonts w:ascii="Times New Roman" w:hAnsi="Times New Roman" w:cs="Times New Roman"/>
            <w:noProof/>
            <w:webHidden/>
          </w:rPr>
          <w:instrText xml:space="preserve"> PAGEREF _Toc33704528 \h </w:instrText>
        </w:r>
        <w:r w:rsidR="004B192E" w:rsidRPr="000C18E4">
          <w:rPr>
            <w:rFonts w:ascii="Times New Roman" w:hAnsi="Times New Roman" w:cs="Times New Roman"/>
            <w:noProof/>
            <w:webHidden/>
          </w:rPr>
        </w:r>
        <w:r w:rsidR="004B192E" w:rsidRPr="000C18E4">
          <w:rPr>
            <w:rFonts w:ascii="Times New Roman" w:hAnsi="Times New Roman" w:cs="Times New Roman"/>
            <w:noProof/>
            <w:webHidden/>
          </w:rPr>
          <w:fldChar w:fldCharType="separate"/>
        </w:r>
        <w:r w:rsidR="004B192E" w:rsidRPr="000C18E4">
          <w:rPr>
            <w:rFonts w:ascii="Times New Roman" w:hAnsi="Times New Roman" w:cs="Times New Roman"/>
            <w:noProof/>
            <w:webHidden/>
          </w:rPr>
          <w:t>7</w:t>
        </w:r>
        <w:r w:rsidR="004B192E" w:rsidRPr="000C18E4">
          <w:rPr>
            <w:rFonts w:ascii="Times New Roman" w:hAnsi="Times New Roman" w:cs="Times New Roman"/>
            <w:noProof/>
            <w:webHidden/>
          </w:rPr>
          <w:fldChar w:fldCharType="end"/>
        </w:r>
      </w:hyperlink>
    </w:p>
    <w:p w14:paraId="094C76E2" w14:textId="77777777" w:rsidR="004B192E" w:rsidRPr="000C18E4" w:rsidRDefault="00D0338A" w:rsidP="004B192E">
      <w:pPr>
        <w:pStyle w:val="TOC2"/>
        <w:tabs>
          <w:tab w:val="right" w:leader="dot" w:pos="9350"/>
        </w:tabs>
        <w:spacing w:line="240" w:lineRule="auto"/>
        <w:rPr>
          <w:rFonts w:ascii="Times New Roman" w:eastAsiaTheme="minorEastAsia" w:hAnsi="Times New Roman" w:cs="Times New Roman"/>
          <w:smallCaps w:val="0"/>
          <w:noProof/>
        </w:rPr>
      </w:pPr>
      <w:hyperlink w:anchor="_Toc33704529" w:history="1">
        <w:r w:rsidR="004B192E" w:rsidRPr="000C18E4">
          <w:rPr>
            <w:rStyle w:val="Hyperlink"/>
            <w:rFonts w:ascii="Times New Roman" w:hAnsi="Times New Roman" w:cs="Times New Roman"/>
            <w:noProof/>
            <w:color w:val="auto"/>
          </w:rPr>
          <w:t>Abstract conceptualisation</w:t>
        </w:r>
        <w:r w:rsidR="004B192E" w:rsidRPr="000C18E4">
          <w:rPr>
            <w:rFonts w:ascii="Times New Roman" w:hAnsi="Times New Roman" w:cs="Times New Roman"/>
            <w:noProof/>
            <w:webHidden/>
          </w:rPr>
          <w:tab/>
        </w:r>
        <w:r w:rsidR="004B192E" w:rsidRPr="000C18E4">
          <w:rPr>
            <w:rFonts w:ascii="Times New Roman" w:hAnsi="Times New Roman" w:cs="Times New Roman"/>
            <w:noProof/>
            <w:webHidden/>
          </w:rPr>
          <w:fldChar w:fldCharType="begin"/>
        </w:r>
        <w:r w:rsidR="004B192E" w:rsidRPr="000C18E4">
          <w:rPr>
            <w:rFonts w:ascii="Times New Roman" w:hAnsi="Times New Roman" w:cs="Times New Roman"/>
            <w:noProof/>
            <w:webHidden/>
          </w:rPr>
          <w:instrText xml:space="preserve"> PAGEREF _Toc33704529 \h </w:instrText>
        </w:r>
        <w:r w:rsidR="004B192E" w:rsidRPr="000C18E4">
          <w:rPr>
            <w:rFonts w:ascii="Times New Roman" w:hAnsi="Times New Roman" w:cs="Times New Roman"/>
            <w:noProof/>
            <w:webHidden/>
          </w:rPr>
        </w:r>
        <w:r w:rsidR="004B192E" w:rsidRPr="000C18E4">
          <w:rPr>
            <w:rFonts w:ascii="Times New Roman" w:hAnsi="Times New Roman" w:cs="Times New Roman"/>
            <w:noProof/>
            <w:webHidden/>
          </w:rPr>
          <w:fldChar w:fldCharType="separate"/>
        </w:r>
        <w:r w:rsidR="004B192E" w:rsidRPr="000C18E4">
          <w:rPr>
            <w:rFonts w:ascii="Times New Roman" w:hAnsi="Times New Roman" w:cs="Times New Roman"/>
            <w:noProof/>
            <w:webHidden/>
          </w:rPr>
          <w:t>7</w:t>
        </w:r>
        <w:r w:rsidR="004B192E" w:rsidRPr="000C18E4">
          <w:rPr>
            <w:rFonts w:ascii="Times New Roman" w:hAnsi="Times New Roman" w:cs="Times New Roman"/>
            <w:noProof/>
            <w:webHidden/>
          </w:rPr>
          <w:fldChar w:fldCharType="end"/>
        </w:r>
      </w:hyperlink>
    </w:p>
    <w:p w14:paraId="55798262" w14:textId="77777777" w:rsidR="004B192E" w:rsidRPr="000C18E4" w:rsidRDefault="00D0338A" w:rsidP="004B192E">
      <w:pPr>
        <w:pStyle w:val="TOC2"/>
        <w:tabs>
          <w:tab w:val="right" w:leader="dot" w:pos="9350"/>
        </w:tabs>
        <w:spacing w:line="240" w:lineRule="auto"/>
        <w:rPr>
          <w:rFonts w:ascii="Times New Roman" w:eastAsiaTheme="minorEastAsia" w:hAnsi="Times New Roman" w:cs="Times New Roman"/>
          <w:smallCaps w:val="0"/>
          <w:noProof/>
        </w:rPr>
      </w:pPr>
      <w:hyperlink w:anchor="_Toc33704530" w:history="1">
        <w:r w:rsidR="004B192E" w:rsidRPr="000C18E4">
          <w:rPr>
            <w:rStyle w:val="Hyperlink"/>
            <w:rFonts w:ascii="Times New Roman" w:hAnsi="Times New Roman" w:cs="Times New Roman"/>
            <w:noProof/>
            <w:color w:val="auto"/>
          </w:rPr>
          <w:t>Active experimentation</w:t>
        </w:r>
        <w:r w:rsidR="004B192E" w:rsidRPr="000C18E4">
          <w:rPr>
            <w:rFonts w:ascii="Times New Roman" w:hAnsi="Times New Roman" w:cs="Times New Roman"/>
            <w:noProof/>
            <w:webHidden/>
          </w:rPr>
          <w:tab/>
        </w:r>
        <w:r w:rsidR="004B192E" w:rsidRPr="000C18E4">
          <w:rPr>
            <w:rFonts w:ascii="Times New Roman" w:hAnsi="Times New Roman" w:cs="Times New Roman"/>
            <w:noProof/>
            <w:webHidden/>
          </w:rPr>
          <w:fldChar w:fldCharType="begin"/>
        </w:r>
        <w:r w:rsidR="004B192E" w:rsidRPr="000C18E4">
          <w:rPr>
            <w:rFonts w:ascii="Times New Roman" w:hAnsi="Times New Roman" w:cs="Times New Roman"/>
            <w:noProof/>
            <w:webHidden/>
          </w:rPr>
          <w:instrText xml:space="preserve"> PAGEREF _Toc33704530 \h </w:instrText>
        </w:r>
        <w:r w:rsidR="004B192E" w:rsidRPr="000C18E4">
          <w:rPr>
            <w:rFonts w:ascii="Times New Roman" w:hAnsi="Times New Roman" w:cs="Times New Roman"/>
            <w:noProof/>
            <w:webHidden/>
          </w:rPr>
        </w:r>
        <w:r w:rsidR="004B192E" w:rsidRPr="000C18E4">
          <w:rPr>
            <w:rFonts w:ascii="Times New Roman" w:hAnsi="Times New Roman" w:cs="Times New Roman"/>
            <w:noProof/>
            <w:webHidden/>
          </w:rPr>
          <w:fldChar w:fldCharType="separate"/>
        </w:r>
        <w:r w:rsidR="004B192E" w:rsidRPr="000C18E4">
          <w:rPr>
            <w:rFonts w:ascii="Times New Roman" w:hAnsi="Times New Roman" w:cs="Times New Roman"/>
            <w:noProof/>
            <w:webHidden/>
          </w:rPr>
          <w:t>8</w:t>
        </w:r>
        <w:r w:rsidR="004B192E" w:rsidRPr="000C18E4">
          <w:rPr>
            <w:rFonts w:ascii="Times New Roman" w:hAnsi="Times New Roman" w:cs="Times New Roman"/>
            <w:noProof/>
            <w:webHidden/>
          </w:rPr>
          <w:fldChar w:fldCharType="end"/>
        </w:r>
      </w:hyperlink>
    </w:p>
    <w:p w14:paraId="318BD1FA" w14:textId="77777777" w:rsidR="004B192E" w:rsidRPr="000C18E4" w:rsidRDefault="00D0338A" w:rsidP="004B192E">
      <w:pPr>
        <w:pStyle w:val="TOC1"/>
        <w:tabs>
          <w:tab w:val="right" w:leader="dot" w:pos="9350"/>
        </w:tabs>
        <w:spacing w:line="240" w:lineRule="auto"/>
        <w:rPr>
          <w:rFonts w:ascii="Times New Roman" w:eastAsiaTheme="minorEastAsia" w:hAnsi="Times New Roman" w:cs="Times New Roman"/>
          <w:b w:val="0"/>
          <w:bCs w:val="0"/>
          <w:caps w:val="0"/>
          <w:noProof/>
        </w:rPr>
      </w:pPr>
      <w:hyperlink w:anchor="_Toc33704531" w:history="1">
        <w:r w:rsidR="004B192E" w:rsidRPr="000C18E4">
          <w:rPr>
            <w:rStyle w:val="Hyperlink"/>
            <w:rFonts w:ascii="Times New Roman" w:hAnsi="Times New Roman" w:cs="Times New Roman"/>
            <w:noProof/>
            <w:color w:val="auto"/>
          </w:rPr>
          <w:t>Personal analysis</w:t>
        </w:r>
        <w:r w:rsidR="004B192E" w:rsidRPr="000C18E4">
          <w:rPr>
            <w:rFonts w:ascii="Times New Roman" w:hAnsi="Times New Roman" w:cs="Times New Roman"/>
            <w:noProof/>
            <w:webHidden/>
          </w:rPr>
          <w:tab/>
        </w:r>
        <w:r w:rsidR="004B192E" w:rsidRPr="000C18E4">
          <w:rPr>
            <w:rFonts w:ascii="Times New Roman" w:hAnsi="Times New Roman" w:cs="Times New Roman"/>
            <w:noProof/>
            <w:webHidden/>
          </w:rPr>
          <w:fldChar w:fldCharType="begin"/>
        </w:r>
        <w:r w:rsidR="004B192E" w:rsidRPr="000C18E4">
          <w:rPr>
            <w:rFonts w:ascii="Times New Roman" w:hAnsi="Times New Roman" w:cs="Times New Roman"/>
            <w:noProof/>
            <w:webHidden/>
          </w:rPr>
          <w:instrText xml:space="preserve"> PAGEREF _Toc33704531 \h </w:instrText>
        </w:r>
        <w:r w:rsidR="004B192E" w:rsidRPr="000C18E4">
          <w:rPr>
            <w:rFonts w:ascii="Times New Roman" w:hAnsi="Times New Roman" w:cs="Times New Roman"/>
            <w:noProof/>
            <w:webHidden/>
          </w:rPr>
        </w:r>
        <w:r w:rsidR="004B192E" w:rsidRPr="000C18E4">
          <w:rPr>
            <w:rFonts w:ascii="Times New Roman" w:hAnsi="Times New Roman" w:cs="Times New Roman"/>
            <w:noProof/>
            <w:webHidden/>
          </w:rPr>
          <w:fldChar w:fldCharType="separate"/>
        </w:r>
        <w:r w:rsidR="004B192E" w:rsidRPr="000C18E4">
          <w:rPr>
            <w:rFonts w:ascii="Times New Roman" w:hAnsi="Times New Roman" w:cs="Times New Roman"/>
            <w:noProof/>
            <w:webHidden/>
          </w:rPr>
          <w:t>8</w:t>
        </w:r>
        <w:r w:rsidR="004B192E" w:rsidRPr="000C18E4">
          <w:rPr>
            <w:rFonts w:ascii="Times New Roman" w:hAnsi="Times New Roman" w:cs="Times New Roman"/>
            <w:noProof/>
            <w:webHidden/>
          </w:rPr>
          <w:fldChar w:fldCharType="end"/>
        </w:r>
      </w:hyperlink>
    </w:p>
    <w:p w14:paraId="5C033EA2" w14:textId="77777777" w:rsidR="004B192E" w:rsidRPr="000C18E4" w:rsidRDefault="00D0338A" w:rsidP="004B192E">
      <w:pPr>
        <w:pStyle w:val="TOC2"/>
        <w:tabs>
          <w:tab w:val="right" w:leader="dot" w:pos="9350"/>
        </w:tabs>
        <w:spacing w:line="240" w:lineRule="auto"/>
        <w:rPr>
          <w:rFonts w:ascii="Times New Roman" w:eastAsiaTheme="minorEastAsia" w:hAnsi="Times New Roman" w:cs="Times New Roman"/>
          <w:smallCaps w:val="0"/>
          <w:noProof/>
        </w:rPr>
      </w:pPr>
      <w:hyperlink w:anchor="_Toc33704532" w:history="1">
        <w:r w:rsidR="004B192E" w:rsidRPr="000C18E4">
          <w:rPr>
            <w:rStyle w:val="Hyperlink"/>
            <w:rFonts w:ascii="Times New Roman" w:hAnsi="Times New Roman" w:cs="Times New Roman"/>
            <w:noProof/>
            <w:color w:val="auto"/>
          </w:rPr>
          <w:t>Johari Window</w:t>
        </w:r>
        <w:r w:rsidR="004B192E" w:rsidRPr="000C18E4">
          <w:rPr>
            <w:rFonts w:ascii="Times New Roman" w:hAnsi="Times New Roman" w:cs="Times New Roman"/>
            <w:noProof/>
            <w:webHidden/>
          </w:rPr>
          <w:tab/>
        </w:r>
        <w:r w:rsidR="004B192E" w:rsidRPr="000C18E4">
          <w:rPr>
            <w:rFonts w:ascii="Times New Roman" w:hAnsi="Times New Roman" w:cs="Times New Roman"/>
            <w:noProof/>
            <w:webHidden/>
          </w:rPr>
          <w:fldChar w:fldCharType="begin"/>
        </w:r>
        <w:r w:rsidR="004B192E" w:rsidRPr="000C18E4">
          <w:rPr>
            <w:rFonts w:ascii="Times New Roman" w:hAnsi="Times New Roman" w:cs="Times New Roman"/>
            <w:noProof/>
            <w:webHidden/>
          </w:rPr>
          <w:instrText xml:space="preserve"> PAGEREF _Toc33704532 \h </w:instrText>
        </w:r>
        <w:r w:rsidR="004B192E" w:rsidRPr="000C18E4">
          <w:rPr>
            <w:rFonts w:ascii="Times New Roman" w:hAnsi="Times New Roman" w:cs="Times New Roman"/>
            <w:noProof/>
            <w:webHidden/>
          </w:rPr>
        </w:r>
        <w:r w:rsidR="004B192E" w:rsidRPr="000C18E4">
          <w:rPr>
            <w:rFonts w:ascii="Times New Roman" w:hAnsi="Times New Roman" w:cs="Times New Roman"/>
            <w:noProof/>
            <w:webHidden/>
          </w:rPr>
          <w:fldChar w:fldCharType="separate"/>
        </w:r>
        <w:r w:rsidR="004B192E" w:rsidRPr="000C18E4">
          <w:rPr>
            <w:rFonts w:ascii="Times New Roman" w:hAnsi="Times New Roman" w:cs="Times New Roman"/>
            <w:noProof/>
            <w:webHidden/>
          </w:rPr>
          <w:t>8</w:t>
        </w:r>
        <w:r w:rsidR="004B192E" w:rsidRPr="000C18E4">
          <w:rPr>
            <w:rFonts w:ascii="Times New Roman" w:hAnsi="Times New Roman" w:cs="Times New Roman"/>
            <w:noProof/>
            <w:webHidden/>
          </w:rPr>
          <w:fldChar w:fldCharType="end"/>
        </w:r>
      </w:hyperlink>
    </w:p>
    <w:p w14:paraId="0386AC64" w14:textId="77777777" w:rsidR="004B192E" w:rsidRPr="000C18E4" w:rsidRDefault="00D0338A" w:rsidP="004B192E">
      <w:pPr>
        <w:pStyle w:val="TOC2"/>
        <w:tabs>
          <w:tab w:val="right" w:leader="dot" w:pos="9350"/>
        </w:tabs>
        <w:spacing w:line="240" w:lineRule="auto"/>
        <w:rPr>
          <w:rFonts w:ascii="Times New Roman" w:eastAsiaTheme="minorEastAsia" w:hAnsi="Times New Roman" w:cs="Times New Roman"/>
          <w:smallCaps w:val="0"/>
          <w:noProof/>
        </w:rPr>
      </w:pPr>
      <w:hyperlink w:anchor="_Toc33704533" w:history="1">
        <w:r w:rsidR="004B192E" w:rsidRPr="000C18E4">
          <w:rPr>
            <w:rStyle w:val="Hyperlink"/>
            <w:rFonts w:ascii="Times New Roman" w:hAnsi="Times New Roman" w:cs="Times New Roman"/>
            <w:noProof/>
            <w:color w:val="auto"/>
          </w:rPr>
          <w:t>Personal SWOT Analysis</w:t>
        </w:r>
        <w:r w:rsidR="004B192E" w:rsidRPr="000C18E4">
          <w:rPr>
            <w:rFonts w:ascii="Times New Roman" w:hAnsi="Times New Roman" w:cs="Times New Roman"/>
            <w:noProof/>
            <w:webHidden/>
          </w:rPr>
          <w:tab/>
        </w:r>
        <w:r w:rsidR="004B192E" w:rsidRPr="000C18E4">
          <w:rPr>
            <w:rFonts w:ascii="Times New Roman" w:hAnsi="Times New Roman" w:cs="Times New Roman"/>
            <w:noProof/>
            <w:webHidden/>
          </w:rPr>
          <w:fldChar w:fldCharType="begin"/>
        </w:r>
        <w:r w:rsidR="004B192E" w:rsidRPr="000C18E4">
          <w:rPr>
            <w:rFonts w:ascii="Times New Roman" w:hAnsi="Times New Roman" w:cs="Times New Roman"/>
            <w:noProof/>
            <w:webHidden/>
          </w:rPr>
          <w:instrText xml:space="preserve"> PAGEREF _Toc33704533 \h </w:instrText>
        </w:r>
        <w:r w:rsidR="004B192E" w:rsidRPr="000C18E4">
          <w:rPr>
            <w:rFonts w:ascii="Times New Roman" w:hAnsi="Times New Roman" w:cs="Times New Roman"/>
            <w:noProof/>
            <w:webHidden/>
          </w:rPr>
        </w:r>
        <w:r w:rsidR="004B192E" w:rsidRPr="000C18E4">
          <w:rPr>
            <w:rFonts w:ascii="Times New Roman" w:hAnsi="Times New Roman" w:cs="Times New Roman"/>
            <w:noProof/>
            <w:webHidden/>
          </w:rPr>
          <w:fldChar w:fldCharType="separate"/>
        </w:r>
        <w:r w:rsidR="004B192E" w:rsidRPr="000C18E4">
          <w:rPr>
            <w:rFonts w:ascii="Times New Roman" w:hAnsi="Times New Roman" w:cs="Times New Roman"/>
            <w:noProof/>
            <w:webHidden/>
          </w:rPr>
          <w:t>10</w:t>
        </w:r>
        <w:r w:rsidR="004B192E" w:rsidRPr="000C18E4">
          <w:rPr>
            <w:rFonts w:ascii="Times New Roman" w:hAnsi="Times New Roman" w:cs="Times New Roman"/>
            <w:noProof/>
            <w:webHidden/>
          </w:rPr>
          <w:fldChar w:fldCharType="end"/>
        </w:r>
      </w:hyperlink>
    </w:p>
    <w:p w14:paraId="60901C24" w14:textId="77777777" w:rsidR="004B192E" w:rsidRPr="000C18E4" w:rsidRDefault="00D0338A" w:rsidP="004B192E">
      <w:pPr>
        <w:pStyle w:val="TOC1"/>
        <w:tabs>
          <w:tab w:val="right" w:leader="dot" w:pos="9350"/>
        </w:tabs>
        <w:spacing w:line="240" w:lineRule="auto"/>
        <w:rPr>
          <w:rFonts w:ascii="Times New Roman" w:eastAsiaTheme="minorEastAsia" w:hAnsi="Times New Roman" w:cs="Times New Roman"/>
          <w:b w:val="0"/>
          <w:bCs w:val="0"/>
          <w:caps w:val="0"/>
          <w:noProof/>
        </w:rPr>
      </w:pPr>
      <w:hyperlink w:anchor="_Toc33704534" w:history="1">
        <w:r w:rsidR="004B192E" w:rsidRPr="000C18E4">
          <w:rPr>
            <w:rStyle w:val="Hyperlink"/>
            <w:rFonts w:ascii="Times New Roman" w:hAnsi="Times New Roman" w:cs="Times New Roman"/>
            <w:noProof/>
            <w:color w:val="auto"/>
          </w:rPr>
          <w:t>Personal Development Plan</w:t>
        </w:r>
        <w:r w:rsidR="004B192E" w:rsidRPr="000C18E4">
          <w:rPr>
            <w:rFonts w:ascii="Times New Roman" w:hAnsi="Times New Roman" w:cs="Times New Roman"/>
            <w:noProof/>
            <w:webHidden/>
          </w:rPr>
          <w:tab/>
        </w:r>
        <w:r w:rsidR="004B192E" w:rsidRPr="000C18E4">
          <w:rPr>
            <w:rFonts w:ascii="Times New Roman" w:hAnsi="Times New Roman" w:cs="Times New Roman"/>
            <w:noProof/>
            <w:webHidden/>
          </w:rPr>
          <w:fldChar w:fldCharType="begin"/>
        </w:r>
        <w:r w:rsidR="004B192E" w:rsidRPr="000C18E4">
          <w:rPr>
            <w:rFonts w:ascii="Times New Roman" w:hAnsi="Times New Roman" w:cs="Times New Roman"/>
            <w:noProof/>
            <w:webHidden/>
          </w:rPr>
          <w:instrText xml:space="preserve"> PAGEREF _Toc33704534 \h </w:instrText>
        </w:r>
        <w:r w:rsidR="004B192E" w:rsidRPr="000C18E4">
          <w:rPr>
            <w:rFonts w:ascii="Times New Roman" w:hAnsi="Times New Roman" w:cs="Times New Roman"/>
            <w:noProof/>
            <w:webHidden/>
          </w:rPr>
        </w:r>
        <w:r w:rsidR="004B192E" w:rsidRPr="000C18E4">
          <w:rPr>
            <w:rFonts w:ascii="Times New Roman" w:hAnsi="Times New Roman" w:cs="Times New Roman"/>
            <w:noProof/>
            <w:webHidden/>
          </w:rPr>
          <w:fldChar w:fldCharType="separate"/>
        </w:r>
        <w:r w:rsidR="004B192E" w:rsidRPr="000C18E4">
          <w:rPr>
            <w:rFonts w:ascii="Times New Roman" w:hAnsi="Times New Roman" w:cs="Times New Roman"/>
            <w:noProof/>
            <w:webHidden/>
          </w:rPr>
          <w:t>12</w:t>
        </w:r>
        <w:r w:rsidR="004B192E" w:rsidRPr="000C18E4">
          <w:rPr>
            <w:rFonts w:ascii="Times New Roman" w:hAnsi="Times New Roman" w:cs="Times New Roman"/>
            <w:noProof/>
            <w:webHidden/>
          </w:rPr>
          <w:fldChar w:fldCharType="end"/>
        </w:r>
      </w:hyperlink>
    </w:p>
    <w:p w14:paraId="13948A8A" w14:textId="77777777" w:rsidR="004B192E" w:rsidRPr="000C18E4" w:rsidRDefault="00D0338A" w:rsidP="004B192E">
      <w:pPr>
        <w:pStyle w:val="TOC2"/>
        <w:tabs>
          <w:tab w:val="right" w:leader="dot" w:pos="9350"/>
        </w:tabs>
        <w:spacing w:line="240" w:lineRule="auto"/>
        <w:rPr>
          <w:rFonts w:ascii="Times New Roman" w:eastAsiaTheme="minorEastAsia" w:hAnsi="Times New Roman" w:cs="Times New Roman"/>
          <w:smallCaps w:val="0"/>
          <w:noProof/>
        </w:rPr>
      </w:pPr>
      <w:hyperlink w:anchor="_Toc33704535" w:history="1">
        <w:r w:rsidR="004B192E" w:rsidRPr="000C18E4">
          <w:rPr>
            <w:rStyle w:val="Hyperlink"/>
            <w:rFonts w:ascii="Times New Roman" w:hAnsi="Times New Roman" w:cs="Times New Roman"/>
            <w:noProof/>
            <w:color w:val="auto"/>
          </w:rPr>
          <w:t>SMART Objectives</w:t>
        </w:r>
        <w:r w:rsidR="004B192E" w:rsidRPr="000C18E4">
          <w:rPr>
            <w:rFonts w:ascii="Times New Roman" w:hAnsi="Times New Roman" w:cs="Times New Roman"/>
            <w:noProof/>
            <w:webHidden/>
          </w:rPr>
          <w:tab/>
        </w:r>
        <w:r w:rsidR="004B192E" w:rsidRPr="000C18E4">
          <w:rPr>
            <w:rFonts w:ascii="Times New Roman" w:hAnsi="Times New Roman" w:cs="Times New Roman"/>
            <w:noProof/>
            <w:webHidden/>
          </w:rPr>
          <w:fldChar w:fldCharType="begin"/>
        </w:r>
        <w:r w:rsidR="004B192E" w:rsidRPr="000C18E4">
          <w:rPr>
            <w:rFonts w:ascii="Times New Roman" w:hAnsi="Times New Roman" w:cs="Times New Roman"/>
            <w:noProof/>
            <w:webHidden/>
          </w:rPr>
          <w:instrText xml:space="preserve"> PAGEREF _Toc33704535 \h </w:instrText>
        </w:r>
        <w:r w:rsidR="004B192E" w:rsidRPr="000C18E4">
          <w:rPr>
            <w:rFonts w:ascii="Times New Roman" w:hAnsi="Times New Roman" w:cs="Times New Roman"/>
            <w:noProof/>
            <w:webHidden/>
          </w:rPr>
        </w:r>
        <w:r w:rsidR="004B192E" w:rsidRPr="000C18E4">
          <w:rPr>
            <w:rFonts w:ascii="Times New Roman" w:hAnsi="Times New Roman" w:cs="Times New Roman"/>
            <w:noProof/>
            <w:webHidden/>
          </w:rPr>
          <w:fldChar w:fldCharType="separate"/>
        </w:r>
        <w:r w:rsidR="004B192E" w:rsidRPr="000C18E4">
          <w:rPr>
            <w:rFonts w:ascii="Times New Roman" w:hAnsi="Times New Roman" w:cs="Times New Roman"/>
            <w:noProof/>
            <w:webHidden/>
          </w:rPr>
          <w:t>12</w:t>
        </w:r>
        <w:r w:rsidR="004B192E" w:rsidRPr="000C18E4">
          <w:rPr>
            <w:rFonts w:ascii="Times New Roman" w:hAnsi="Times New Roman" w:cs="Times New Roman"/>
            <w:noProof/>
            <w:webHidden/>
          </w:rPr>
          <w:fldChar w:fldCharType="end"/>
        </w:r>
      </w:hyperlink>
    </w:p>
    <w:p w14:paraId="44939478" w14:textId="77777777" w:rsidR="004B192E" w:rsidRPr="000C18E4" w:rsidRDefault="00D0338A" w:rsidP="004B192E">
      <w:pPr>
        <w:pStyle w:val="TOC2"/>
        <w:tabs>
          <w:tab w:val="right" w:leader="dot" w:pos="9350"/>
        </w:tabs>
        <w:spacing w:line="240" w:lineRule="auto"/>
        <w:rPr>
          <w:rFonts w:ascii="Times New Roman" w:eastAsiaTheme="minorEastAsia" w:hAnsi="Times New Roman" w:cs="Times New Roman"/>
          <w:smallCaps w:val="0"/>
          <w:noProof/>
        </w:rPr>
      </w:pPr>
      <w:hyperlink w:anchor="_Toc33704536" w:history="1">
        <w:r w:rsidR="004B192E" w:rsidRPr="000C18E4">
          <w:rPr>
            <w:rStyle w:val="Hyperlink"/>
            <w:rFonts w:ascii="Times New Roman" w:hAnsi="Times New Roman" w:cs="Times New Roman"/>
            <w:noProof/>
            <w:color w:val="auto"/>
          </w:rPr>
          <w:t>Action Plan</w:t>
        </w:r>
        <w:r w:rsidR="004B192E" w:rsidRPr="000C18E4">
          <w:rPr>
            <w:rFonts w:ascii="Times New Roman" w:hAnsi="Times New Roman" w:cs="Times New Roman"/>
            <w:noProof/>
            <w:webHidden/>
          </w:rPr>
          <w:tab/>
        </w:r>
        <w:r w:rsidR="004B192E" w:rsidRPr="000C18E4">
          <w:rPr>
            <w:rFonts w:ascii="Times New Roman" w:hAnsi="Times New Roman" w:cs="Times New Roman"/>
            <w:noProof/>
            <w:webHidden/>
          </w:rPr>
          <w:fldChar w:fldCharType="begin"/>
        </w:r>
        <w:r w:rsidR="004B192E" w:rsidRPr="000C18E4">
          <w:rPr>
            <w:rFonts w:ascii="Times New Roman" w:hAnsi="Times New Roman" w:cs="Times New Roman"/>
            <w:noProof/>
            <w:webHidden/>
          </w:rPr>
          <w:instrText xml:space="preserve"> PAGEREF _Toc33704536 \h </w:instrText>
        </w:r>
        <w:r w:rsidR="004B192E" w:rsidRPr="000C18E4">
          <w:rPr>
            <w:rFonts w:ascii="Times New Roman" w:hAnsi="Times New Roman" w:cs="Times New Roman"/>
            <w:noProof/>
            <w:webHidden/>
          </w:rPr>
        </w:r>
        <w:r w:rsidR="004B192E" w:rsidRPr="000C18E4">
          <w:rPr>
            <w:rFonts w:ascii="Times New Roman" w:hAnsi="Times New Roman" w:cs="Times New Roman"/>
            <w:noProof/>
            <w:webHidden/>
          </w:rPr>
          <w:fldChar w:fldCharType="separate"/>
        </w:r>
        <w:r w:rsidR="004B192E" w:rsidRPr="000C18E4">
          <w:rPr>
            <w:rFonts w:ascii="Times New Roman" w:hAnsi="Times New Roman" w:cs="Times New Roman"/>
            <w:noProof/>
            <w:webHidden/>
          </w:rPr>
          <w:t>12</w:t>
        </w:r>
        <w:r w:rsidR="004B192E" w:rsidRPr="000C18E4">
          <w:rPr>
            <w:rFonts w:ascii="Times New Roman" w:hAnsi="Times New Roman" w:cs="Times New Roman"/>
            <w:noProof/>
            <w:webHidden/>
          </w:rPr>
          <w:fldChar w:fldCharType="end"/>
        </w:r>
      </w:hyperlink>
    </w:p>
    <w:p w14:paraId="6CB38C3E" w14:textId="77777777" w:rsidR="004B192E" w:rsidRPr="000C18E4" w:rsidRDefault="00D0338A" w:rsidP="004B192E">
      <w:pPr>
        <w:pStyle w:val="TOC1"/>
        <w:tabs>
          <w:tab w:val="right" w:leader="dot" w:pos="9350"/>
        </w:tabs>
        <w:spacing w:line="240" w:lineRule="auto"/>
        <w:rPr>
          <w:rFonts w:ascii="Times New Roman" w:eastAsiaTheme="minorEastAsia" w:hAnsi="Times New Roman" w:cs="Times New Roman"/>
          <w:b w:val="0"/>
          <w:bCs w:val="0"/>
          <w:caps w:val="0"/>
          <w:noProof/>
        </w:rPr>
      </w:pPr>
      <w:hyperlink w:anchor="_Toc33704537" w:history="1">
        <w:r w:rsidR="004B192E" w:rsidRPr="000C18E4">
          <w:rPr>
            <w:rStyle w:val="Hyperlink"/>
            <w:rFonts w:ascii="Times New Roman" w:hAnsi="Times New Roman" w:cs="Times New Roman"/>
            <w:noProof/>
            <w:color w:val="auto"/>
          </w:rPr>
          <w:t>Conclusion</w:t>
        </w:r>
        <w:r w:rsidR="004B192E" w:rsidRPr="000C18E4">
          <w:rPr>
            <w:rFonts w:ascii="Times New Roman" w:hAnsi="Times New Roman" w:cs="Times New Roman"/>
            <w:noProof/>
            <w:webHidden/>
          </w:rPr>
          <w:tab/>
        </w:r>
        <w:r w:rsidR="004B192E" w:rsidRPr="000C18E4">
          <w:rPr>
            <w:rFonts w:ascii="Times New Roman" w:hAnsi="Times New Roman" w:cs="Times New Roman"/>
            <w:noProof/>
            <w:webHidden/>
          </w:rPr>
          <w:fldChar w:fldCharType="begin"/>
        </w:r>
        <w:r w:rsidR="004B192E" w:rsidRPr="000C18E4">
          <w:rPr>
            <w:rFonts w:ascii="Times New Roman" w:hAnsi="Times New Roman" w:cs="Times New Roman"/>
            <w:noProof/>
            <w:webHidden/>
          </w:rPr>
          <w:instrText xml:space="preserve"> PAGEREF _Toc33704537 \h </w:instrText>
        </w:r>
        <w:r w:rsidR="004B192E" w:rsidRPr="000C18E4">
          <w:rPr>
            <w:rFonts w:ascii="Times New Roman" w:hAnsi="Times New Roman" w:cs="Times New Roman"/>
            <w:noProof/>
            <w:webHidden/>
          </w:rPr>
        </w:r>
        <w:r w:rsidR="004B192E" w:rsidRPr="000C18E4">
          <w:rPr>
            <w:rFonts w:ascii="Times New Roman" w:hAnsi="Times New Roman" w:cs="Times New Roman"/>
            <w:noProof/>
            <w:webHidden/>
          </w:rPr>
          <w:fldChar w:fldCharType="separate"/>
        </w:r>
        <w:r w:rsidR="004B192E" w:rsidRPr="000C18E4">
          <w:rPr>
            <w:rFonts w:ascii="Times New Roman" w:hAnsi="Times New Roman" w:cs="Times New Roman"/>
            <w:noProof/>
            <w:webHidden/>
          </w:rPr>
          <w:t>14</w:t>
        </w:r>
        <w:r w:rsidR="004B192E" w:rsidRPr="000C18E4">
          <w:rPr>
            <w:rFonts w:ascii="Times New Roman" w:hAnsi="Times New Roman" w:cs="Times New Roman"/>
            <w:noProof/>
            <w:webHidden/>
          </w:rPr>
          <w:fldChar w:fldCharType="end"/>
        </w:r>
      </w:hyperlink>
    </w:p>
    <w:p w14:paraId="3F181FC2" w14:textId="77777777" w:rsidR="004B192E" w:rsidRPr="000C18E4" w:rsidRDefault="00D0338A" w:rsidP="004B192E">
      <w:pPr>
        <w:pStyle w:val="TOC1"/>
        <w:tabs>
          <w:tab w:val="right" w:leader="dot" w:pos="9350"/>
        </w:tabs>
        <w:spacing w:line="240" w:lineRule="auto"/>
        <w:rPr>
          <w:rFonts w:ascii="Times New Roman" w:eastAsiaTheme="minorEastAsia" w:hAnsi="Times New Roman" w:cs="Times New Roman"/>
          <w:b w:val="0"/>
          <w:bCs w:val="0"/>
          <w:caps w:val="0"/>
          <w:noProof/>
        </w:rPr>
      </w:pPr>
      <w:hyperlink w:anchor="_Toc33704538" w:history="1">
        <w:r w:rsidR="004B192E" w:rsidRPr="000C18E4">
          <w:rPr>
            <w:rStyle w:val="Hyperlink"/>
            <w:rFonts w:ascii="Times New Roman" w:hAnsi="Times New Roman" w:cs="Times New Roman"/>
            <w:noProof/>
            <w:color w:val="auto"/>
          </w:rPr>
          <w:t>References</w:t>
        </w:r>
        <w:r w:rsidR="004B192E" w:rsidRPr="000C18E4">
          <w:rPr>
            <w:rFonts w:ascii="Times New Roman" w:hAnsi="Times New Roman" w:cs="Times New Roman"/>
            <w:noProof/>
            <w:webHidden/>
          </w:rPr>
          <w:tab/>
        </w:r>
        <w:r w:rsidR="004B192E" w:rsidRPr="000C18E4">
          <w:rPr>
            <w:rFonts w:ascii="Times New Roman" w:hAnsi="Times New Roman" w:cs="Times New Roman"/>
            <w:noProof/>
            <w:webHidden/>
          </w:rPr>
          <w:fldChar w:fldCharType="begin"/>
        </w:r>
        <w:r w:rsidR="004B192E" w:rsidRPr="000C18E4">
          <w:rPr>
            <w:rFonts w:ascii="Times New Roman" w:hAnsi="Times New Roman" w:cs="Times New Roman"/>
            <w:noProof/>
            <w:webHidden/>
          </w:rPr>
          <w:instrText xml:space="preserve"> PAGEREF _Toc33704538 \h </w:instrText>
        </w:r>
        <w:r w:rsidR="004B192E" w:rsidRPr="000C18E4">
          <w:rPr>
            <w:rFonts w:ascii="Times New Roman" w:hAnsi="Times New Roman" w:cs="Times New Roman"/>
            <w:noProof/>
            <w:webHidden/>
          </w:rPr>
        </w:r>
        <w:r w:rsidR="004B192E" w:rsidRPr="000C18E4">
          <w:rPr>
            <w:rFonts w:ascii="Times New Roman" w:hAnsi="Times New Roman" w:cs="Times New Roman"/>
            <w:noProof/>
            <w:webHidden/>
          </w:rPr>
          <w:fldChar w:fldCharType="separate"/>
        </w:r>
        <w:r w:rsidR="004B192E" w:rsidRPr="000C18E4">
          <w:rPr>
            <w:rFonts w:ascii="Times New Roman" w:hAnsi="Times New Roman" w:cs="Times New Roman"/>
            <w:noProof/>
            <w:webHidden/>
          </w:rPr>
          <w:t>15</w:t>
        </w:r>
        <w:r w:rsidR="004B192E" w:rsidRPr="000C18E4">
          <w:rPr>
            <w:rFonts w:ascii="Times New Roman" w:hAnsi="Times New Roman" w:cs="Times New Roman"/>
            <w:noProof/>
            <w:webHidden/>
          </w:rPr>
          <w:fldChar w:fldCharType="end"/>
        </w:r>
      </w:hyperlink>
    </w:p>
    <w:p w14:paraId="1B872B6C" w14:textId="77777777" w:rsidR="004B192E" w:rsidRPr="000C18E4" w:rsidRDefault="004B192E" w:rsidP="004B192E">
      <w:pPr>
        <w:spacing w:line="240" w:lineRule="auto"/>
        <w:rPr>
          <w:rFonts w:cs="Times New Roman"/>
          <w:b/>
          <w:sz w:val="20"/>
          <w:szCs w:val="20"/>
        </w:rPr>
      </w:pPr>
      <w:r w:rsidRPr="000C18E4">
        <w:rPr>
          <w:rFonts w:cs="Times New Roman"/>
          <w:b/>
          <w:sz w:val="20"/>
          <w:szCs w:val="20"/>
        </w:rPr>
        <w:fldChar w:fldCharType="end"/>
      </w:r>
    </w:p>
    <w:p w14:paraId="2B998ED3" w14:textId="77777777" w:rsidR="00402FBF" w:rsidRPr="000C18E4" w:rsidRDefault="00402FBF">
      <w:pPr>
        <w:spacing w:before="0" w:after="160" w:line="259" w:lineRule="auto"/>
        <w:jc w:val="left"/>
        <w:rPr>
          <w:rFonts w:eastAsiaTheme="majorEastAsia" w:cstheme="majorBidi"/>
          <w:caps/>
          <w:sz w:val="32"/>
          <w:szCs w:val="32"/>
        </w:rPr>
      </w:pPr>
      <w:r w:rsidRPr="000C18E4">
        <w:br w:type="page"/>
      </w:r>
    </w:p>
    <w:p w14:paraId="3D08FE28" w14:textId="77777777" w:rsidR="007E6BF5" w:rsidRPr="000C18E4" w:rsidRDefault="00AC631D" w:rsidP="00402FBF">
      <w:pPr>
        <w:pStyle w:val="Heading1"/>
        <w:rPr>
          <w:color w:val="auto"/>
        </w:rPr>
      </w:pPr>
      <w:bookmarkStart w:id="0" w:name="_Toc33704524"/>
      <w:r w:rsidRPr="000C18E4">
        <w:rPr>
          <w:color w:val="auto"/>
        </w:rPr>
        <w:lastRenderedPageBreak/>
        <w:t>Introduction</w:t>
      </w:r>
      <w:bookmarkEnd w:id="0"/>
    </w:p>
    <w:p w14:paraId="1D0B25A4" w14:textId="77777777" w:rsidR="00AC631D" w:rsidRPr="000C18E4" w:rsidRDefault="00AC631D" w:rsidP="00402FBF">
      <w:pPr>
        <w:rPr>
          <w:rFonts w:cs="Times New Roman"/>
          <w:szCs w:val="24"/>
        </w:rPr>
      </w:pPr>
      <w:r w:rsidRPr="000C18E4">
        <w:rPr>
          <w:rFonts w:cs="Times New Roman"/>
          <w:szCs w:val="24"/>
        </w:rPr>
        <w:t>The portfolio of evidence is a digital showcase of skills and accomplishment of a person. The portfolio can also be defined as the compilation of several materials that describes the skills, beliefs, qualifications, training, experiences, and education of a person</w:t>
      </w:r>
      <w:r w:rsidR="001256EF" w:rsidRPr="000C18E4">
        <w:rPr>
          <w:rFonts w:cs="Times New Roman"/>
          <w:szCs w:val="24"/>
        </w:rPr>
        <w:t xml:space="preserve"> </w:t>
      </w:r>
      <w:r w:rsidR="001256EF" w:rsidRPr="000C18E4">
        <w:rPr>
          <w:rFonts w:cs="Times New Roman"/>
          <w:szCs w:val="24"/>
        </w:rPr>
        <w:fldChar w:fldCharType="begin" w:fldLock="1"/>
      </w:r>
      <w:r w:rsidR="005E32F7" w:rsidRPr="000C18E4">
        <w:rPr>
          <w:rFonts w:cs="Times New Roman"/>
          <w:szCs w:val="24"/>
        </w:rPr>
        <w:instrText>ADDIN CSL_CITATION {"citationItems":[{"id":"ITEM-1","itemData":{"DOI":"10.1109/FIE.2007.4418182","ISBN":"1424410843","ISSN":"15394565","abstract":"The concept of developing e-portfolios is based on the fact that the reflective practice of creating portfolios enables students to document and track their learning; develop an integrated, coherent picture of their learning experiences; and enhance their self-understanding. This process enables the students to plan and proceed towards their future goals and allow them to showcase their skills and knowledge to prospective employers and research supervisors. An assessment tool has been developed and implemented for assessment of learning in the design and development of evidence based e-portfolios. Student participants of this study developed e-portfolios where students' provided critical reflection on the process of learning and supported their statements with appropriate artefacts. The generic tool developed has been used by identifying eportfolios of students majoring in different subject areas. These portfolios included students' skills and competencies in formal and non formal settings as well as their informal learning. Students can evaluate their own learning and therefore, are better prepared to pursue their future career goals. Findings of this study suggest that design and development e-portfolios provide an appropriate platform for integrative learning where students can visualize the links between the different concepts learnt throughout their course of study and beyond. © 2007 IEEE.","author":[{"dropping-particle":"","family":"Bhattacharya","given":"Madhumita","non-dropping-particle":"","parse-names":false,"suffix":""},{"dropping-particle":"","family":"Hartnett","given":"Maggie","non-dropping-particle":"","parse-names":false,"suffix":""}],"container-title":"Proceedings - Frontiers in Education Conference, FIE","id":"ITEM-1","issued":{"date-parts":[["2007"]]},"page":"19-23","title":"E-portfolio assessment in higher education","type":"paper-conference"},"uris":["http://www.mendeley.com/documents/?uuid=431d3c17-91d3-4210-9492-5c5ad9537979"]}],"mendeley":{"formattedCitation":"(Bhattacharya &amp; Hartnett, 2007)","plainTextFormattedCitation":"(Bhattacharya &amp; Hartnett, 2007)","previouslyFormattedCitation":"(Bhattacharya &amp; Hartnett, 2007)"},"properties":{"noteIndex":0},"schema":"https://github.com/citation-style-language/schema/raw/master/csl-citation.json"}</w:instrText>
      </w:r>
      <w:r w:rsidR="001256EF" w:rsidRPr="000C18E4">
        <w:rPr>
          <w:rFonts w:cs="Times New Roman"/>
          <w:szCs w:val="24"/>
        </w:rPr>
        <w:fldChar w:fldCharType="separate"/>
      </w:r>
      <w:r w:rsidR="001256EF" w:rsidRPr="000C18E4">
        <w:rPr>
          <w:rFonts w:cs="Times New Roman"/>
          <w:noProof/>
          <w:szCs w:val="24"/>
        </w:rPr>
        <w:t>(Bhattacharya &amp; Hartnett, 2007)</w:t>
      </w:r>
      <w:r w:rsidR="001256EF" w:rsidRPr="000C18E4">
        <w:rPr>
          <w:rFonts w:cs="Times New Roman"/>
          <w:szCs w:val="24"/>
        </w:rPr>
        <w:fldChar w:fldCharType="end"/>
      </w:r>
      <w:r w:rsidRPr="000C18E4">
        <w:rPr>
          <w:rFonts w:cs="Times New Roman"/>
          <w:szCs w:val="24"/>
        </w:rPr>
        <w:t xml:space="preserve">. The portfolio is </w:t>
      </w:r>
      <w:r w:rsidR="00051ED6" w:rsidRPr="000C18E4">
        <w:rPr>
          <w:rFonts w:cs="Times New Roman"/>
          <w:szCs w:val="24"/>
        </w:rPr>
        <w:t xml:space="preserve">a </w:t>
      </w:r>
      <w:r w:rsidRPr="000C18E4">
        <w:rPr>
          <w:rFonts w:cs="Times New Roman"/>
          <w:szCs w:val="24"/>
        </w:rPr>
        <w:t>very important document as it help</w:t>
      </w:r>
      <w:r w:rsidR="00051ED6" w:rsidRPr="000C18E4">
        <w:rPr>
          <w:rFonts w:cs="Times New Roman"/>
          <w:szCs w:val="24"/>
        </w:rPr>
        <w:t>s</w:t>
      </w:r>
      <w:r w:rsidRPr="000C18E4">
        <w:rPr>
          <w:rFonts w:cs="Times New Roman"/>
          <w:szCs w:val="24"/>
        </w:rPr>
        <w:t xml:space="preserve"> to demonstrate</w:t>
      </w:r>
      <w:r w:rsidR="00475298" w:rsidRPr="000C18E4">
        <w:rPr>
          <w:rFonts w:cs="Times New Roman"/>
          <w:szCs w:val="24"/>
        </w:rPr>
        <w:t xml:space="preserve"> the competency of a person. </w:t>
      </w:r>
      <w:r w:rsidR="00DA4CD3" w:rsidRPr="000C18E4">
        <w:rPr>
          <w:rFonts w:cs="Times New Roman"/>
          <w:szCs w:val="24"/>
        </w:rPr>
        <w:t>Different kind of jobs require</w:t>
      </w:r>
      <w:r w:rsidR="00051ED6" w:rsidRPr="000C18E4">
        <w:rPr>
          <w:rFonts w:cs="Times New Roman"/>
          <w:szCs w:val="24"/>
        </w:rPr>
        <w:t>s</w:t>
      </w:r>
      <w:r w:rsidR="00DA4CD3" w:rsidRPr="000C18E4">
        <w:rPr>
          <w:rFonts w:cs="Times New Roman"/>
          <w:szCs w:val="24"/>
        </w:rPr>
        <w:t xml:space="preserve"> different kind of employability skills. So, one should develop the skills as per the area of job. The employability skills can be defined as the skills which are transferrable and such skills are needed by a person to make them employable. The employers will be looking for different kinds of skills in an employee. This portfolio will include such skills and knowle</w:t>
      </w:r>
      <w:r w:rsidR="007850DB" w:rsidRPr="000C18E4">
        <w:rPr>
          <w:rFonts w:cs="Times New Roman"/>
          <w:szCs w:val="24"/>
        </w:rPr>
        <w:t>dge which is desired by employer to employ a person in healthcare management sector, my learning and abilities to show effectiveness in the job of healthcare management, my analysis, and a personal development plan with my goals and timeframe.</w:t>
      </w:r>
    </w:p>
    <w:p w14:paraId="4FAFC7A3" w14:textId="77777777" w:rsidR="00475298" w:rsidRPr="000C18E4" w:rsidRDefault="00475298" w:rsidP="00402FBF">
      <w:pPr>
        <w:pStyle w:val="Heading1"/>
        <w:rPr>
          <w:color w:val="auto"/>
        </w:rPr>
      </w:pPr>
      <w:bookmarkStart w:id="1" w:name="_Toc33704525"/>
      <w:r w:rsidRPr="000C18E4">
        <w:rPr>
          <w:color w:val="auto"/>
        </w:rPr>
        <w:t xml:space="preserve">Skills and knowledge </w:t>
      </w:r>
      <w:r w:rsidR="00102AE4" w:rsidRPr="000C18E4">
        <w:rPr>
          <w:color w:val="auto"/>
        </w:rPr>
        <w:t>for Healthcare management</w:t>
      </w:r>
      <w:bookmarkEnd w:id="1"/>
    </w:p>
    <w:p w14:paraId="258AA7DC" w14:textId="77777777" w:rsidR="007850DB" w:rsidRPr="000C18E4" w:rsidRDefault="007850DB" w:rsidP="00402FBF">
      <w:pPr>
        <w:rPr>
          <w:rFonts w:cs="Times New Roman"/>
          <w:szCs w:val="24"/>
        </w:rPr>
      </w:pPr>
      <w:r w:rsidRPr="000C18E4">
        <w:rPr>
          <w:rFonts w:cs="Times New Roman"/>
          <w:szCs w:val="24"/>
        </w:rPr>
        <w:t>The</w:t>
      </w:r>
      <w:r w:rsidR="004C38A0" w:rsidRPr="000C18E4">
        <w:rPr>
          <w:rFonts w:cs="Times New Roman"/>
          <w:szCs w:val="24"/>
        </w:rPr>
        <w:t xml:space="preserve"> healthcare sector will look for several aspects to employ a person in the management team. An individual need to have several employability skills to manage the healthcare sector effec</w:t>
      </w:r>
      <w:r w:rsidR="00CC0561" w:rsidRPr="000C18E4">
        <w:rPr>
          <w:rFonts w:cs="Times New Roman"/>
          <w:szCs w:val="24"/>
        </w:rPr>
        <w:t>tively</w:t>
      </w:r>
      <w:r w:rsidR="00F25B70" w:rsidRPr="000C18E4">
        <w:rPr>
          <w:rFonts w:cs="Times New Roman"/>
          <w:szCs w:val="24"/>
        </w:rPr>
        <w:t xml:space="preserve"> </w:t>
      </w:r>
      <w:r w:rsidR="00F25B70" w:rsidRPr="000C18E4">
        <w:rPr>
          <w:rFonts w:cs="Times New Roman"/>
          <w:szCs w:val="24"/>
        </w:rPr>
        <w:fldChar w:fldCharType="begin" w:fldLock="1"/>
      </w:r>
      <w:r w:rsidR="00F25B70" w:rsidRPr="000C18E4">
        <w:rPr>
          <w:rFonts w:cs="Times New Roman"/>
          <w:szCs w:val="24"/>
        </w:rPr>
        <w:instrText>ADDIN CSL_CITATION {"citationItems":[{"id":"ITEM-1","itemData":{"DOI":"10.1016/j.procs.2017.11.390","author":[{"dropping-particle":"","family":"Sisodia","given":"Swati","non-dropping-particle":"","parse-names":false,"suffix":""},{"dropping-particle":"","family":"Agarwal","given":"Neetima","non-dropping-particle":"","parse-names":false,"suffix":""}],"container-title":"Procedia Computer Science","id":"ITEM-1","issued":{"date-parts":[["2017"]]},"page":"431-438","title":"Employability Skills Essential for Healthcare Industry","type":"article-journal","volume":"122"},"uris":["http://www.mendeley.com/documents/?uuid=4ca1e138-74a3-4a75-a80a-0281528d23fc"]}],"mendeley":{"formattedCitation":"(Sisodia &amp; Agarwal, 2017)","plainTextFormattedCitation":"(Sisodia &amp; Agarwal, 2017)","previouslyFormattedCitation":"(Sisodia &amp; Agarwal, 2017)"},"properties":{"noteIndex":0},"schema":"https://github.com/citation-style-language/schema/raw/master/csl-citation.json"}</w:instrText>
      </w:r>
      <w:r w:rsidR="00F25B70" w:rsidRPr="000C18E4">
        <w:rPr>
          <w:rFonts w:cs="Times New Roman"/>
          <w:szCs w:val="24"/>
        </w:rPr>
        <w:fldChar w:fldCharType="separate"/>
      </w:r>
      <w:r w:rsidR="00F25B70" w:rsidRPr="000C18E4">
        <w:rPr>
          <w:rFonts w:cs="Times New Roman"/>
          <w:noProof/>
          <w:szCs w:val="24"/>
        </w:rPr>
        <w:t>(Sisodia &amp; Agarwal, 2017)</w:t>
      </w:r>
      <w:r w:rsidR="00F25B70" w:rsidRPr="000C18E4">
        <w:rPr>
          <w:rFonts w:cs="Times New Roman"/>
          <w:szCs w:val="24"/>
        </w:rPr>
        <w:fldChar w:fldCharType="end"/>
      </w:r>
      <w:r w:rsidR="00CC0561" w:rsidRPr="000C18E4">
        <w:rPr>
          <w:rFonts w:cs="Times New Roman"/>
          <w:szCs w:val="24"/>
        </w:rPr>
        <w:t>.</w:t>
      </w:r>
      <w:r w:rsidR="001047CC" w:rsidRPr="000C18E4">
        <w:rPr>
          <w:rFonts w:cs="Times New Roman"/>
          <w:szCs w:val="24"/>
        </w:rPr>
        <w:t xml:space="preserve"> The management skills are very important in the health and social care sector as the healthcare </w:t>
      </w:r>
      <w:proofErr w:type="spellStart"/>
      <w:r w:rsidR="001047CC" w:rsidRPr="000C18E4">
        <w:rPr>
          <w:rFonts w:cs="Times New Roman"/>
          <w:szCs w:val="24"/>
        </w:rPr>
        <w:t>organisations</w:t>
      </w:r>
      <w:proofErr w:type="spellEnd"/>
      <w:r w:rsidR="001047CC" w:rsidRPr="000C18E4">
        <w:rPr>
          <w:rFonts w:cs="Times New Roman"/>
          <w:szCs w:val="24"/>
        </w:rPr>
        <w:t xml:space="preserve"> and the staffs working there must be managed properly. The healthcare area is the sector which manage</w:t>
      </w:r>
      <w:r w:rsidR="00051ED6" w:rsidRPr="000C18E4">
        <w:rPr>
          <w:rFonts w:cs="Times New Roman"/>
          <w:szCs w:val="24"/>
        </w:rPr>
        <w:t>s</w:t>
      </w:r>
      <w:r w:rsidR="001047CC" w:rsidRPr="000C18E4">
        <w:rPr>
          <w:rFonts w:cs="Times New Roman"/>
          <w:szCs w:val="24"/>
        </w:rPr>
        <w:t xml:space="preserve"> the life and death of the patients and the poor management can lead to great issue regarding life of the patient. So, a person in the healthcare management team must have several competencies.</w:t>
      </w:r>
    </w:p>
    <w:p w14:paraId="53566F20" w14:textId="77777777" w:rsidR="001047CC" w:rsidRPr="000C18E4" w:rsidRDefault="001047CC" w:rsidP="00402FBF">
      <w:pPr>
        <w:rPr>
          <w:rFonts w:cs="Times New Roman"/>
          <w:szCs w:val="24"/>
        </w:rPr>
      </w:pPr>
      <w:r w:rsidRPr="000C18E4">
        <w:rPr>
          <w:rFonts w:cs="Times New Roman"/>
          <w:szCs w:val="24"/>
        </w:rPr>
        <w:t xml:space="preserve">The knowledge of the industry and trend is one of the important knowledges that a person should have to work </w:t>
      </w:r>
      <w:r w:rsidR="00051ED6" w:rsidRPr="000C18E4">
        <w:rPr>
          <w:rFonts w:cs="Times New Roman"/>
          <w:szCs w:val="24"/>
        </w:rPr>
        <w:t>i</w:t>
      </w:r>
      <w:r w:rsidRPr="000C18E4">
        <w:rPr>
          <w:rFonts w:cs="Times New Roman"/>
          <w:szCs w:val="24"/>
        </w:rPr>
        <w:t xml:space="preserve">n a healthcare management area. </w:t>
      </w:r>
      <w:r w:rsidR="006F0F74" w:rsidRPr="000C18E4">
        <w:rPr>
          <w:rFonts w:cs="Times New Roman"/>
          <w:szCs w:val="24"/>
        </w:rPr>
        <w:t>The person in the management team of healthcare sector should have good understanding on the healthcare industry and the latest trends in the industry so that it help</w:t>
      </w:r>
      <w:r w:rsidR="00051ED6" w:rsidRPr="000C18E4">
        <w:rPr>
          <w:rFonts w:cs="Times New Roman"/>
          <w:szCs w:val="24"/>
        </w:rPr>
        <w:t>s</w:t>
      </w:r>
      <w:r w:rsidR="006F0F74" w:rsidRPr="000C18E4">
        <w:rPr>
          <w:rFonts w:cs="Times New Roman"/>
          <w:szCs w:val="24"/>
        </w:rPr>
        <w:t xml:space="preserve"> the healthcare managers to make better decisions, </w:t>
      </w:r>
      <w:proofErr w:type="spellStart"/>
      <w:r w:rsidR="006F0F74" w:rsidRPr="000C18E4">
        <w:rPr>
          <w:rFonts w:cs="Times New Roman"/>
          <w:szCs w:val="24"/>
        </w:rPr>
        <w:t>recognise</w:t>
      </w:r>
      <w:proofErr w:type="spellEnd"/>
      <w:r w:rsidR="006F0F74" w:rsidRPr="000C18E4">
        <w:rPr>
          <w:rFonts w:cs="Times New Roman"/>
          <w:szCs w:val="24"/>
        </w:rPr>
        <w:t xml:space="preserve"> the issues and opportunities earlier, and make focus on such things which can lead the healthcare organisation to gain competitive advantage along with better healthcare service and facilities</w:t>
      </w:r>
      <w:r w:rsidR="00F25B70" w:rsidRPr="000C18E4">
        <w:rPr>
          <w:rFonts w:cs="Times New Roman"/>
          <w:szCs w:val="24"/>
        </w:rPr>
        <w:t xml:space="preserve"> </w:t>
      </w:r>
      <w:r w:rsidR="00F25B70" w:rsidRPr="000C18E4">
        <w:rPr>
          <w:rFonts w:cs="Times New Roman"/>
          <w:szCs w:val="24"/>
        </w:rPr>
        <w:fldChar w:fldCharType="begin" w:fldLock="1"/>
      </w:r>
      <w:r w:rsidR="00F25B70" w:rsidRPr="000C18E4">
        <w:rPr>
          <w:rFonts w:cs="Times New Roman"/>
          <w:szCs w:val="24"/>
        </w:rPr>
        <w:instrText>ADDIN CSL_CITATION {"citationItems":[{"id":"ITEM-1","itemData":{"DOI":"January 2003","author":[{"dropping-particle":"","family":"Sperry","given":"Len","non-dropping-particle":"","parse-names":false,"suffix":""}],"id":"ITEM-1","issued":{"date-parts":[["2003"]]},"publisher":"Health Professions Press","title":"Becoming an Effective Health Care Manager: The Essential Skills of Leadership","type":"book"},"uris":["http://www.mendeley.com/documents/?uuid=d7e159ac-1e86-4974-97fa-47c4512ce58c"]}],"mendeley":{"formattedCitation":"(Sperry, 2003)","plainTextFormattedCitation":"(Sperry, 2003)","previouslyFormattedCitation":"(Sperry, 2003)"},"properties":{"noteIndex":0},"schema":"https://github.com/citation-style-language/schema/raw/master/csl-citation.json"}</w:instrText>
      </w:r>
      <w:r w:rsidR="00F25B70" w:rsidRPr="000C18E4">
        <w:rPr>
          <w:rFonts w:cs="Times New Roman"/>
          <w:szCs w:val="24"/>
        </w:rPr>
        <w:fldChar w:fldCharType="separate"/>
      </w:r>
      <w:r w:rsidR="00F25B70" w:rsidRPr="000C18E4">
        <w:rPr>
          <w:rFonts w:cs="Times New Roman"/>
          <w:noProof/>
          <w:szCs w:val="24"/>
        </w:rPr>
        <w:t>(Sperry, 2003)</w:t>
      </w:r>
      <w:r w:rsidR="00F25B70" w:rsidRPr="000C18E4">
        <w:rPr>
          <w:rFonts w:cs="Times New Roman"/>
          <w:szCs w:val="24"/>
        </w:rPr>
        <w:fldChar w:fldCharType="end"/>
      </w:r>
      <w:r w:rsidR="006F0F74" w:rsidRPr="000C18E4">
        <w:rPr>
          <w:rFonts w:cs="Times New Roman"/>
          <w:szCs w:val="24"/>
        </w:rPr>
        <w:t>. The knowledge regarding the industry and latest trends help the healthcare managers to contribute to shap</w:t>
      </w:r>
      <w:r w:rsidR="00051ED6" w:rsidRPr="000C18E4">
        <w:rPr>
          <w:rFonts w:cs="Times New Roman"/>
          <w:szCs w:val="24"/>
        </w:rPr>
        <w:t>ing</w:t>
      </w:r>
      <w:r w:rsidR="006F0F74" w:rsidRPr="000C18E4">
        <w:rPr>
          <w:rFonts w:cs="Times New Roman"/>
          <w:szCs w:val="24"/>
        </w:rPr>
        <w:t xml:space="preserve"> the strategy and planning of the organisation</w:t>
      </w:r>
      <w:r w:rsidR="006F5A11" w:rsidRPr="000C18E4">
        <w:rPr>
          <w:rFonts w:cs="Times New Roman"/>
          <w:szCs w:val="24"/>
        </w:rPr>
        <w:t xml:space="preserve"> </w:t>
      </w:r>
      <w:r w:rsidR="006F5A11" w:rsidRPr="000C18E4">
        <w:rPr>
          <w:rFonts w:cs="Times New Roman"/>
          <w:szCs w:val="24"/>
        </w:rPr>
        <w:fldChar w:fldCharType="begin" w:fldLock="1"/>
      </w:r>
      <w:r w:rsidR="00A31485" w:rsidRPr="000C18E4">
        <w:rPr>
          <w:rFonts w:cs="Times New Roman"/>
          <w:szCs w:val="24"/>
        </w:rPr>
        <w:instrText>ADDIN CSL_CITATION {"citationItems":[{"id":"ITEM-1","itemData":{"DOI":"May 21, 2014","author":[{"dropping-particle":"","family":"Jr","given":"Beaufort Longest","non-dropping-particle":"","parse-names":false,"suffix":""},{"dropping-particle":"","family":"Darr","given":"Kurt","non-dropping-particle":"","parse-names":false,"suffix":""}],"edition":"Sixth edit","id":"ITEM-1","issued":{"date-parts":[["2014"]]},"number-of-pages":"752","publisher":"Health Professions Press","title":"Managing Health Services Organizations and Systems","type":"book"},"uris":["http://www.mendeley.com/documents/?uuid=18c93144-f49f-4d8f-8c33-5e64f70b55ce"]}],"mendeley":{"formattedCitation":"(Jr &amp; Darr, 2014)","plainTextFormattedCitation":"(Jr &amp; Darr, 2014)","previouslyFormattedCitation":"(Jr &amp; Darr, 2014)"},"properties":{"noteIndex":0},"schema":"https://github.com/citation-style-language/schema/raw/master/csl-citation.json"}</w:instrText>
      </w:r>
      <w:r w:rsidR="006F5A11" w:rsidRPr="000C18E4">
        <w:rPr>
          <w:rFonts w:cs="Times New Roman"/>
          <w:szCs w:val="24"/>
        </w:rPr>
        <w:fldChar w:fldCharType="separate"/>
      </w:r>
      <w:r w:rsidR="006F5A11" w:rsidRPr="000C18E4">
        <w:rPr>
          <w:rFonts w:cs="Times New Roman"/>
          <w:noProof/>
          <w:szCs w:val="24"/>
        </w:rPr>
        <w:t>(Jr &amp; Darr, 2014)</w:t>
      </w:r>
      <w:r w:rsidR="006F5A11" w:rsidRPr="000C18E4">
        <w:rPr>
          <w:rFonts w:cs="Times New Roman"/>
          <w:szCs w:val="24"/>
        </w:rPr>
        <w:fldChar w:fldCharType="end"/>
      </w:r>
      <w:r w:rsidR="006F0F74" w:rsidRPr="000C18E4">
        <w:rPr>
          <w:rFonts w:cs="Times New Roman"/>
          <w:szCs w:val="24"/>
        </w:rPr>
        <w:t xml:space="preserve">. In this competitive </w:t>
      </w:r>
      <w:r w:rsidR="006F0F74" w:rsidRPr="000C18E4">
        <w:rPr>
          <w:rFonts w:cs="Times New Roman"/>
          <w:szCs w:val="24"/>
        </w:rPr>
        <w:lastRenderedPageBreak/>
        <w:t>business age, the healthcare industry always want</w:t>
      </w:r>
      <w:r w:rsidR="00051ED6" w:rsidRPr="000C18E4">
        <w:rPr>
          <w:rFonts w:cs="Times New Roman"/>
          <w:szCs w:val="24"/>
        </w:rPr>
        <w:t>s</w:t>
      </w:r>
      <w:r w:rsidR="006F0F74" w:rsidRPr="000C18E4">
        <w:rPr>
          <w:rFonts w:cs="Times New Roman"/>
          <w:szCs w:val="24"/>
        </w:rPr>
        <w:t xml:space="preserve"> managers having better knowledge about the industry. </w:t>
      </w:r>
    </w:p>
    <w:p w14:paraId="35F1EE0D" w14:textId="77777777" w:rsidR="00812B9F" w:rsidRPr="000C18E4" w:rsidRDefault="00812B9F" w:rsidP="00402FBF">
      <w:pPr>
        <w:rPr>
          <w:rFonts w:cs="Times New Roman"/>
          <w:szCs w:val="24"/>
        </w:rPr>
      </w:pPr>
      <w:r w:rsidRPr="000C18E4">
        <w:rPr>
          <w:rFonts w:cs="Times New Roman"/>
          <w:szCs w:val="24"/>
        </w:rPr>
        <w:t>The next skill to be competen</w:t>
      </w:r>
      <w:r w:rsidR="00051ED6" w:rsidRPr="000C18E4">
        <w:rPr>
          <w:rFonts w:cs="Times New Roman"/>
          <w:szCs w:val="24"/>
        </w:rPr>
        <w:t>t</w:t>
      </w:r>
      <w:r w:rsidRPr="000C18E4">
        <w:rPr>
          <w:rFonts w:cs="Times New Roman"/>
          <w:szCs w:val="24"/>
        </w:rPr>
        <w:t xml:space="preserve"> for the healthcare manager is effective leadership skills. One of the main function of a healthcare manager is to lead a multidisciplinary team. The healthcare manager should lead a team with different professionals such as nurses, doctors, care assistant, psychotherapist, and other healthcare </w:t>
      </w:r>
      <w:proofErr w:type="spellStart"/>
      <w:r w:rsidRPr="000C18E4">
        <w:rPr>
          <w:rFonts w:cs="Times New Roman"/>
          <w:szCs w:val="24"/>
        </w:rPr>
        <w:t>organisational</w:t>
      </w:r>
      <w:proofErr w:type="spellEnd"/>
      <w:r w:rsidRPr="000C18E4">
        <w:rPr>
          <w:rFonts w:cs="Times New Roman"/>
          <w:szCs w:val="24"/>
        </w:rPr>
        <w:t xml:space="preserve"> staffs. Therefore, an individual must have effective leadership skills. There are several leadership styles which can be adopted by a person to complete the role of healthcare manager. However, one should </w:t>
      </w:r>
      <w:r w:rsidR="00051ED6" w:rsidRPr="000C18E4">
        <w:rPr>
          <w:rFonts w:cs="Times New Roman"/>
          <w:szCs w:val="24"/>
        </w:rPr>
        <w:t>know</w:t>
      </w:r>
      <w:r w:rsidRPr="000C18E4">
        <w:rPr>
          <w:rFonts w:cs="Times New Roman"/>
          <w:szCs w:val="24"/>
        </w:rPr>
        <w:t xml:space="preserve"> all those leadership styles and leadership skills and should be able to demonstrate and implement their work. The healthcare manager should be able to lead the team based on the situation and the need </w:t>
      </w:r>
      <w:r w:rsidR="00051ED6" w:rsidRPr="000C18E4">
        <w:rPr>
          <w:rFonts w:cs="Times New Roman"/>
          <w:szCs w:val="24"/>
        </w:rPr>
        <w:t>for</w:t>
      </w:r>
      <w:r w:rsidRPr="000C18E4">
        <w:rPr>
          <w:rFonts w:cs="Times New Roman"/>
          <w:szCs w:val="24"/>
        </w:rPr>
        <w:t xml:space="preserve"> the organisation and enhance the productivity and performance of the entire team.</w:t>
      </w:r>
      <w:r w:rsidR="00051ED6" w:rsidRPr="000C18E4">
        <w:rPr>
          <w:rFonts w:cs="Times New Roman"/>
          <w:szCs w:val="24"/>
        </w:rPr>
        <w:t xml:space="preserve"> </w:t>
      </w:r>
      <w:r w:rsidRPr="000C18E4">
        <w:rPr>
          <w:rFonts w:cs="Times New Roman"/>
          <w:szCs w:val="24"/>
        </w:rPr>
        <w:t xml:space="preserve">Along with switching </w:t>
      </w:r>
      <w:r w:rsidR="00AA0AE4" w:rsidRPr="000C18E4">
        <w:rPr>
          <w:rFonts w:cs="Times New Roman"/>
          <w:szCs w:val="24"/>
        </w:rPr>
        <w:t xml:space="preserve">the leadership role, the healthcare managers must be able to switch their managerial roles. There are several managerial role of a healthcare manager. </w:t>
      </w:r>
      <w:r w:rsidR="00A31485" w:rsidRPr="000C18E4">
        <w:rPr>
          <w:rFonts w:cs="Times New Roman"/>
          <w:szCs w:val="24"/>
        </w:rPr>
        <w:fldChar w:fldCharType="begin" w:fldLock="1"/>
      </w:r>
      <w:r w:rsidR="00A31485" w:rsidRPr="000C18E4">
        <w:rPr>
          <w:rFonts w:cs="Times New Roman"/>
          <w:szCs w:val="24"/>
        </w:rPr>
        <w:instrText>ADDIN CSL_CITATION {"citationItems":[{"id":"ITEM-1","itemData":{"DOI":"January 23, 2015","author":[{"dropping-particle":"","family":"Williams","given":"Chuck","non-dropping-particle":"","parse-names":false,"suffix":""}],"edition":"8 edition","id":"ITEM-1","issued":{"date-parts":[["2015"]]},"number-of-pages":"448","publisher":"Cengage Learning","title":"MGMT: Principles of Management","type":"book"},"uris":["http://www.mendeley.com/documents/?uuid=86579284-97f3-4535-a3fe-17e4b9cfb1d1"]}],"mendeley":{"formattedCitation":"(Williams, 2015)","manualFormatting":"Williams (2015)","plainTextFormattedCitation":"(Williams, 2015)","previouslyFormattedCitation":"(Williams, 2015)"},"properties":{"noteIndex":0},"schema":"https://github.com/citation-style-language/schema/raw/master/csl-citation.json"}</w:instrText>
      </w:r>
      <w:r w:rsidR="00A31485" w:rsidRPr="000C18E4">
        <w:rPr>
          <w:rFonts w:cs="Times New Roman"/>
          <w:szCs w:val="24"/>
        </w:rPr>
        <w:fldChar w:fldCharType="separate"/>
      </w:r>
      <w:r w:rsidR="00A31485" w:rsidRPr="000C18E4">
        <w:rPr>
          <w:rFonts w:cs="Times New Roman"/>
          <w:noProof/>
          <w:szCs w:val="24"/>
        </w:rPr>
        <w:t>Williams (2015)</w:t>
      </w:r>
      <w:r w:rsidR="00A31485" w:rsidRPr="000C18E4">
        <w:rPr>
          <w:rFonts w:cs="Times New Roman"/>
          <w:szCs w:val="24"/>
        </w:rPr>
        <w:fldChar w:fldCharType="end"/>
      </w:r>
      <w:r w:rsidR="00A31485" w:rsidRPr="000C18E4">
        <w:rPr>
          <w:rFonts w:cs="Times New Roman"/>
          <w:szCs w:val="24"/>
        </w:rPr>
        <w:t xml:space="preserve"> </w:t>
      </w:r>
      <w:r w:rsidR="00AA0AE4" w:rsidRPr="000C18E4">
        <w:rPr>
          <w:rFonts w:cs="Times New Roman"/>
          <w:szCs w:val="24"/>
        </w:rPr>
        <w:t>identified 10 different roles of a manager. The roles are leader, figurehead, monitor, spokesperson, liaison, disturbance handler, resource allocator, entrepreneur</w:t>
      </w:r>
      <w:r w:rsidR="001301E9" w:rsidRPr="000C18E4">
        <w:rPr>
          <w:rFonts w:cs="Times New Roman"/>
          <w:szCs w:val="24"/>
        </w:rPr>
        <w:t xml:space="preserve">, disseminator, negotiator, and resource allocator. Hence, the healthcare manager should also be able to perform all these roles. </w:t>
      </w:r>
      <w:r w:rsidR="00A31485" w:rsidRPr="000C18E4">
        <w:rPr>
          <w:rFonts w:cs="Times New Roman"/>
          <w:szCs w:val="24"/>
        </w:rPr>
        <w:fldChar w:fldCharType="begin" w:fldLock="1"/>
      </w:r>
      <w:r w:rsidR="00A31485" w:rsidRPr="000C18E4">
        <w:rPr>
          <w:rFonts w:cs="Times New Roman"/>
          <w:szCs w:val="24"/>
        </w:rPr>
        <w:instrText>ADDIN CSL_CITATION {"citationItems":[{"id":"ITEM-1","itemData":{"DOI":"July 31, 2008","author":[{"dropping-particle":"","family":"Longest","given":"Beaufort","non-dropping-particle":"","parse-names":false,"suffix":""},{"dropping-particle":"","family":"Darr","given":"Kurt","non-dropping-particle":"","parse-names":false,"suffix":""}],"edition":"5th editio","id":"ITEM-1","issued":{"date-parts":[["2008"]]},"number-of-pages":"664","publisher":"Health Professions Press","title":"Managing Health Services Organizations and Systems","type":"book"},"uris":["http://www.mendeley.com/documents/?uuid=a1b07a3b-c2f7-44cd-84d4-3e9259550d32"]}],"mendeley":{"formattedCitation":"(Longest &amp; Darr, 2008)","manualFormatting":"Longest and Darr (2008)","plainTextFormattedCitation":"(Longest &amp; Darr, 2008)","previouslyFormattedCitation":"(Longest &amp; Darr, 2008)"},"properties":{"noteIndex":0},"schema":"https://github.com/citation-style-language/schema/raw/master/csl-citation.json"}</w:instrText>
      </w:r>
      <w:r w:rsidR="00A31485" w:rsidRPr="000C18E4">
        <w:rPr>
          <w:rFonts w:cs="Times New Roman"/>
          <w:szCs w:val="24"/>
        </w:rPr>
        <w:fldChar w:fldCharType="separate"/>
      </w:r>
      <w:r w:rsidR="00A31485" w:rsidRPr="000C18E4">
        <w:rPr>
          <w:rFonts w:cs="Times New Roman"/>
          <w:noProof/>
          <w:szCs w:val="24"/>
        </w:rPr>
        <w:t>Longest and Darr (2008)</w:t>
      </w:r>
      <w:r w:rsidR="00A31485" w:rsidRPr="000C18E4">
        <w:rPr>
          <w:rFonts w:cs="Times New Roman"/>
          <w:szCs w:val="24"/>
        </w:rPr>
        <w:fldChar w:fldCharType="end"/>
      </w:r>
      <w:r w:rsidR="00A31485" w:rsidRPr="000C18E4">
        <w:rPr>
          <w:rFonts w:cs="Times New Roman"/>
          <w:szCs w:val="24"/>
        </w:rPr>
        <w:t xml:space="preserve"> </w:t>
      </w:r>
      <w:r w:rsidR="001301E9" w:rsidRPr="000C18E4">
        <w:rPr>
          <w:rFonts w:cs="Times New Roman"/>
          <w:szCs w:val="24"/>
        </w:rPr>
        <w:t>also claimed that the healthcare manager should be able to change their managerial roles as per the problems, situations, and the need of the organisation.</w:t>
      </w:r>
    </w:p>
    <w:p w14:paraId="1D4630E2" w14:textId="77777777" w:rsidR="00812B9F" w:rsidRPr="000C18E4" w:rsidRDefault="001301E9" w:rsidP="00402FBF">
      <w:pPr>
        <w:rPr>
          <w:rFonts w:cs="Times New Roman"/>
          <w:szCs w:val="24"/>
        </w:rPr>
      </w:pPr>
      <w:r w:rsidRPr="000C18E4">
        <w:rPr>
          <w:rFonts w:cs="Times New Roman"/>
          <w:szCs w:val="24"/>
        </w:rPr>
        <w:t xml:space="preserve">The next ability that a healthcare organisation seeks in a healthcare manager is the skills of critical thinking. </w:t>
      </w:r>
      <w:r w:rsidR="00051ED6" w:rsidRPr="000C18E4">
        <w:rPr>
          <w:rFonts w:cs="Times New Roman"/>
          <w:szCs w:val="24"/>
        </w:rPr>
        <w:t>C</w:t>
      </w:r>
      <w:r w:rsidRPr="000C18E4">
        <w:rPr>
          <w:rFonts w:cs="Times New Roman"/>
          <w:szCs w:val="24"/>
        </w:rPr>
        <w:t xml:space="preserve">ritical thinking is always one of the crucial skills of an effective leader. The healthcare industry is not constant and there </w:t>
      </w:r>
      <w:r w:rsidR="00051ED6" w:rsidRPr="000C18E4">
        <w:rPr>
          <w:rFonts w:cs="Times New Roman"/>
          <w:szCs w:val="24"/>
        </w:rPr>
        <w:t>are</w:t>
      </w:r>
      <w:r w:rsidRPr="000C18E4">
        <w:rPr>
          <w:rFonts w:cs="Times New Roman"/>
          <w:szCs w:val="24"/>
        </w:rPr>
        <w:t xml:space="preserve"> continuous changes within the industry and healthcare organisation. The healthcare organisation need to </w:t>
      </w:r>
      <w:r w:rsidR="00051ED6" w:rsidRPr="000C18E4">
        <w:rPr>
          <w:rFonts w:cs="Times New Roman"/>
          <w:szCs w:val="24"/>
        </w:rPr>
        <w:t>m</w:t>
      </w:r>
      <w:r w:rsidRPr="000C18E4">
        <w:rPr>
          <w:rFonts w:cs="Times New Roman"/>
          <w:szCs w:val="24"/>
        </w:rPr>
        <w:t xml:space="preserve">ake several decisions and need to adopt various changes to provide quality service to </w:t>
      </w:r>
      <w:r w:rsidR="00FF64A2" w:rsidRPr="000C18E4">
        <w:rPr>
          <w:rFonts w:cs="Times New Roman"/>
          <w:szCs w:val="24"/>
        </w:rPr>
        <w:t>the need</w:t>
      </w:r>
      <w:r w:rsidRPr="000C18E4">
        <w:rPr>
          <w:rFonts w:cs="Times New Roman"/>
          <w:szCs w:val="24"/>
        </w:rPr>
        <w:t xml:space="preserve"> to take several decisions and need to adopt various changes to provide quality service to the </w:t>
      </w:r>
      <w:r w:rsidR="00FF64A2" w:rsidRPr="000C18E4">
        <w:rPr>
          <w:rFonts w:cs="Times New Roman"/>
          <w:szCs w:val="24"/>
        </w:rPr>
        <w:t>patients as well as remain competitive in the industry</w:t>
      </w:r>
      <w:r w:rsidR="00F25B70" w:rsidRPr="000C18E4">
        <w:rPr>
          <w:rFonts w:cs="Times New Roman"/>
          <w:szCs w:val="24"/>
        </w:rPr>
        <w:t xml:space="preserve"> </w:t>
      </w:r>
      <w:r w:rsidR="00F25B70" w:rsidRPr="000C18E4">
        <w:rPr>
          <w:rFonts w:cs="Times New Roman"/>
          <w:szCs w:val="24"/>
        </w:rPr>
        <w:fldChar w:fldCharType="begin" w:fldLock="1"/>
      </w:r>
      <w:r w:rsidR="00D01827" w:rsidRPr="000C18E4">
        <w:rPr>
          <w:rFonts w:cs="Times New Roman"/>
          <w:szCs w:val="24"/>
        </w:rPr>
        <w:instrText>ADDIN CSL_CITATION {"citationItems":[{"id":"ITEM-1","itemData":{"DOI":"10.1108/14777260810916597","author":[{"dropping-particle":"","family":"Rivers","given":"Patrick A. and","non-dropping-particle":"","parse-names":false,"suffix":""},{"dropping-particle":"","family":"Glover","given":"Saundra H.","non-dropping-particle":"","parse-names":false,"suffix":""}],"container-title":"J Health Organ Manag.","id":"ITEM-1","issue":"6","issued":{"date-parts":[["2010"]]},"page":"627-641","title":"Health care competition, strategic mission, and patient satisfaction: research model and propositions","type":"article-journal","volume":"22"},"uris":["http://www.mendeley.com/documents/?uuid=eb14a89c-a3fe-44d4-807d-097015741248"]}],"mendeley":{"formattedCitation":"(Rivers &amp; Glover, 2010)","plainTextFormattedCitation":"(Rivers &amp; Glover, 2010)","previouslyFormattedCitation":"(Rivers &amp; Glover, 2010)"},"properties":{"noteIndex":0},"schema":"https://github.com/citation-style-language/schema/raw/master/csl-citation.json"}</w:instrText>
      </w:r>
      <w:r w:rsidR="00F25B70" w:rsidRPr="000C18E4">
        <w:rPr>
          <w:rFonts w:cs="Times New Roman"/>
          <w:szCs w:val="24"/>
        </w:rPr>
        <w:fldChar w:fldCharType="separate"/>
      </w:r>
      <w:r w:rsidR="00F25B70" w:rsidRPr="000C18E4">
        <w:rPr>
          <w:rFonts w:cs="Times New Roman"/>
          <w:noProof/>
          <w:szCs w:val="24"/>
        </w:rPr>
        <w:t>(Rivers &amp; Glover, 2010)</w:t>
      </w:r>
      <w:r w:rsidR="00F25B70" w:rsidRPr="000C18E4">
        <w:rPr>
          <w:rFonts w:cs="Times New Roman"/>
          <w:szCs w:val="24"/>
        </w:rPr>
        <w:fldChar w:fldCharType="end"/>
      </w:r>
      <w:r w:rsidR="00FF64A2" w:rsidRPr="000C18E4">
        <w:rPr>
          <w:rFonts w:cs="Times New Roman"/>
          <w:szCs w:val="24"/>
        </w:rPr>
        <w:t xml:space="preserve">. So, the healthcare manager must have the ability to think critically as well as make wise decision. Critical thinking cannot always serve the best decision. There are several criteria for making better and wise decision. The healthcare industry is facing the changes </w:t>
      </w:r>
      <w:r w:rsidR="00051ED6" w:rsidRPr="000C18E4">
        <w:rPr>
          <w:rFonts w:cs="Times New Roman"/>
          <w:szCs w:val="24"/>
        </w:rPr>
        <w:t>i</w:t>
      </w:r>
      <w:r w:rsidR="00FF64A2" w:rsidRPr="000C18E4">
        <w:rPr>
          <w:rFonts w:cs="Times New Roman"/>
          <w:szCs w:val="24"/>
        </w:rPr>
        <w:t xml:space="preserve">n economic, ethical, technical, and </w:t>
      </w:r>
      <w:proofErr w:type="spellStart"/>
      <w:r w:rsidR="00FF64A2" w:rsidRPr="000C18E4">
        <w:rPr>
          <w:rFonts w:cs="Times New Roman"/>
          <w:szCs w:val="24"/>
        </w:rPr>
        <w:t>organisational</w:t>
      </w:r>
      <w:proofErr w:type="spellEnd"/>
      <w:r w:rsidR="00FF64A2" w:rsidRPr="000C18E4">
        <w:rPr>
          <w:rFonts w:cs="Times New Roman"/>
          <w:szCs w:val="24"/>
        </w:rPr>
        <w:t xml:space="preserve"> aspect so the decision taken by a manager has a great impact on the performance of the organisation. The manager need</w:t>
      </w:r>
      <w:r w:rsidR="00051ED6" w:rsidRPr="000C18E4">
        <w:rPr>
          <w:rFonts w:cs="Times New Roman"/>
          <w:szCs w:val="24"/>
        </w:rPr>
        <w:t>s</w:t>
      </w:r>
      <w:r w:rsidR="00FF64A2" w:rsidRPr="000C18E4">
        <w:rPr>
          <w:rFonts w:cs="Times New Roman"/>
          <w:szCs w:val="24"/>
        </w:rPr>
        <w:t xml:space="preserve"> to make different research study, use critical thinking skills, consult with other</w:t>
      </w:r>
      <w:r w:rsidR="00051ED6" w:rsidRPr="000C18E4">
        <w:rPr>
          <w:rFonts w:cs="Times New Roman"/>
          <w:szCs w:val="24"/>
        </w:rPr>
        <w:t>s</w:t>
      </w:r>
      <w:r w:rsidR="00FF64A2" w:rsidRPr="000C18E4">
        <w:rPr>
          <w:rFonts w:cs="Times New Roman"/>
          <w:szCs w:val="24"/>
        </w:rPr>
        <w:t xml:space="preserve"> and make decisions appropriate for </w:t>
      </w:r>
      <w:r w:rsidR="00FF64A2" w:rsidRPr="000C18E4">
        <w:rPr>
          <w:rFonts w:cs="Times New Roman"/>
          <w:szCs w:val="24"/>
        </w:rPr>
        <w:lastRenderedPageBreak/>
        <w:t xml:space="preserve">the people and organisation. Hence, the skills of critical thinking and effective decision making </w:t>
      </w:r>
      <w:r w:rsidR="00051ED6" w:rsidRPr="000C18E4">
        <w:rPr>
          <w:rFonts w:cs="Times New Roman"/>
          <w:szCs w:val="24"/>
        </w:rPr>
        <w:t>are</w:t>
      </w:r>
      <w:r w:rsidR="00FF64A2" w:rsidRPr="000C18E4">
        <w:rPr>
          <w:rFonts w:cs="Times New Roman"/>
          <w:szCs w:val="24"/>
        </w:rPr>
        <w:t xml:space="preserve"> crucial for the role of healthcare manager.</w:t>
      </w:r>
    </w:p>
    <w:p w14:paraId="28CDFE82" w14:textId="77777777" w:rsidR="00880791" w:rsidRPr="000C18E4" w:rsidRDefault="00FF64A2" w:rsidP="00402FBF">
      <w:pPr>
        <w:rPr>
          <w:rFonts w:cs="Times New Roman"/>
          <w:szCs w:val="24"/>
        </w:rPr>
      </w:pPr>
      <w:r w:rsidRPr="000C18E4">
        <w:rPr>
          <w:rFonts w:cs="Times New Roman"/>
          <w:szCs w:val="24"/>
        </w:rPr>
        <w:t xml:space="preserve">The next skill that should be present in a healthcare manager is strategic planning. </w:t>
      </w:r>
      <w:r w:rsidR="00F17C6B" w:rsidRPr="000C18E4">
        <w:rPr>
          <w:rFonts w:cs="Times New Roman"/>
          <w:szCs w:val="24"/>
        </w:rPr>
        <w:t xml:space="preserve">The decision made by the healthcare organisation might not provide </w:t>
      </w:r>
      <w:r w:rsidR="00051ED6" w:rsidRPr="000C18E4">
        <w:rPr>
          <w:rFonts w:cs="Times New Roman"/>
          <w:szCs w:val="24"/>
        </w:rPr>
        <w:t xml:space="preserve">a </w:t>
      </w:r>
      <w:r w:rsidR="00F17C6B" w:rsidRPr="000C18E4">
        <w:rPr>
          <w:rFonts w:cs="Times New Roman"/>
          <w:szCs w:val="24"/>
        </w:rPr>
        <w:t>suitable outcome if the decisions are not implemented appropriately. The healthcare manager should make strategic plans to implement the decisions and bring out changes in the organisation</w:t>
      </w:r>
      <w:r w:rsidR="005E32F7" w:rsidRPr="000C18E4">
        <w:rPr>
          <w:rFonts w:cs="Times New Roman"/>
          <w:szCs w:val="24"/>
        </w:rPr>
        <w:t xml:space="preserve"> </w:t>
      </w:r>
      <w:r w:rsidR="005E32F7" w:rsidRPr="000C18E4">
        <w:rPr>
          <w:rFonts w:cs="Times New Roman"/>
          <w:szCs w:val="24"/>
        </w:rPr>
        <w:fldChar w:fldCharType="begin" w:fldLock="1"/>
      </w:r>
      <w:r w:rsidR="00080478" w:rsidRPr="000C18E4">
        <w:rPr>
          <w:rFonts w:cs="Times New Roman"/>
          <w:szCs w:val="24"/>
        </w:rPr>
        <w:instrText>ADDIN CSL_CITATION {"citationItems":[{"id":"ITEM-1","itemData":{"DOI":"10.1097/01.HMR.0000304501.82061.e0","author":[{"dropping-particle":"","family":"Caldwell","given":"David F.","non-dropping-particle":"","parse-names":false,"suffix":""},{"dropping-particle":"","family":"Chatman","given":"Jennifer A.","non-dropping-particle":"","parse-names":false,"suffix":""},{"dropping-particle":"","family":"O'Reilly","given":"Charles A","non-dropping-particle":"","parse-names":false,"suffix":""}],"container-title":"Health care management review","id":"ITEM-1","issue":"2","issued":{"date-parts":[["2008"]]},"page":"124-33","title":"Implementing Strategic Change in a Health Care System: The Importance of Leadership and Change Readiness","type":"article-journal","volume":"33"},"uris":["http://www.mendeley.com/documents/?uuid=c5bce32e-c6d2-4196-8d9f-9a387548b539"]}],"mendeley":{"formattedCitation":"(Caldwell et al., 2008)","plainTextFormattedCitation":"(Caldwell et al., 2008)","previouslyFormattedCitation":"(Caldwell et al., 2008)"},"properties":{"noteIndex":0},"schema":"https://github.com/citation-style-language/schema/raw/master/csl-citation.json"}</w:instrText>
      </w:r>
      <w:r w:rsidR="005E32F7" w:rsidRPr="000C18E4">
        <w:rPr>
          <w:rFonts w:cs="Times New Roman"/>
          <w:szCs w:val="24"/>
        </w:rPr>
        <w:fldChar w:fldCharType="separate"/>
      </w:r>
      <w:r w:rsidR="005E32F7" w:rsidRPr="000C18E4">
        <w:rPr>
          <w:rFonts w:cs="Times New Roman"/>
          <w:noProof/>
          <w:szCs w:val="24"/>
        </w:rPr>
        <w:t>(Caldwell et al., 2008)</w:t>
      </w:r>
      <w:r w:rsidR="005E32F7" w:rsidRPr="000C18E4">
        <w:rPr>
          <w:rFonts w:cs="Times New Roman"/>
          <w:szCs w:val="24"/>
        </w:rPr>
        <w:fldChar w:fldCharType="end"/>
      </w:r>
      <w:r w:rsidR="00F17C6B" w:rsidRPr="000C18E4">
        <w:rPr>
          <w:rFonts w:cs="Times New Roman"/>
          <w:szCs w:val="24"/>
        </w:rPr>
        <w:t xml:space="preserve">. If the manager cannot plan effectively then the </w:t>
      </w:r>
      <w:proofErr w:type="spellStart"/>
      <w:r w:rsidR="00F17C6B" w:rsidRPr="000C18E4">
        <w:rPr>
          <w:rFonts w:cs="Times New Roman"/>
          <w:szCs w:val="24"/>
        </w:rPr>
        <w:t>organisational</w:t>
      </w:r>
      <w:proofErr w:type="spellEnd"/>
      <w:r w:rsidR="00F17C6B" w:rsidRPr="000C18E4">
        <w:rPr>
          <w:rFonts w:cs="Times New Roman"/>
          <w:szCs w:val="24"/>
        </w:rPr>
        <w:t xml:space="preserve"> performance regarding change implementation will be slower which will impact the productivity of the organisation. So, the individual enrolled in the management team in healthcare sector must have the ability for strategic planning.</w:t>
      </w:r>
      <w:r w:rsidR="00102AE4" w:rsidRPr="000C18E4">
        <w:rPr>
          <w:rFonts w:cs="Times New Roman"/>
          <w:szCs w:val="24"/>
        </w:rPr>
        <w:t xml:space="preserve"> Besides this, the healthcare manager must have the ability to build </w:t>
      </w:r>
      <w:r w:rsidR="00051ED6" w:rsidRPr="000C18E4">
        <w:rPr>
          <w:rFonts w:cs="Times New Roman"/>
          <w:szCs w:val="24"/>
        </w:rPr>
        <w:t xml:space="preserve">an </w:t>
      </w:r>
      <w:r w:rsidR="00102AE4" w:rsidRPr="000C18E4">
        <w:rPr>
          <w:rFonts w:cs="Times New Roman"/>
          <w:szCs w:val="24"/>
        </w:rPr>
        <w:t xml:space="preserve">effective and productive team. </w:t>
      </w:r>
      <w:r w:rsidR="000102AD" w:rsidRPr="000C18E4">
        <w:rPr>
          <w:rFonts w:cs="Times New Roman"/>
          <w:szCs w:val="24"/>
        </w:rPr>
        <w:t>Although there are talented and qualified staffs, the organisation will still suffer if the staffs cannot function together</w:t>
      </w:r>
      <w:r w:rsidR="00A31485" w:rsidRPr="000C18E4">
        <w:rPr>
          <w:rFonts w:cs="Times New Roman"/>
          <w:szCs w:val="24"/>
        </w:rPr>
        <w:t xml:space="preserve"> </w:t>
      </w:r>
      <w:r w:rsidR="00A31485" w:rsidRPr="000C18E4">
        <w:rPr>
          <w:rFonts w:cs="Times New Roman"/>
          <w:szCs w:val="24"/>
        </w:rPr>
        <w:fldChar w:fldCharType="begin" w:fldLock="1"/>
      </w:r>
      <w:r w:rsidR="00367835" w:rsidRPr="000C18E4">
        <w:rPr>
          <w:rFonts w:cs="Times New Roman"/>
          <w:szCs w:val="24"/>
        </w:rPr>
        <w:instrText>ADDIN CSL_CITATION {"citationItems":[{"id":"ITEM-1","itemData":{"DOI":"10.1016/j.leaqua.2007.03.002","ISSN":"10489843","abstract":"This paper proposes a definition and a descriptive model of destructive leadership behaviour. Destructive leadership behaviour is defined as the systematic and repeated behaviour by a leader, supervisor or manager that violates the legitimate interest of the organisation by undermining and/or sabotaging the organisation's goals, tasks, resources, and effectiveness and/or the motivation, well-being or job satisfaction of his/her subordinates. Three categories of such destructive leadership are identified in the proposed model: tyrannical, derailed, and supportive-disloyal leadership behaviour. The model may provide a useful link between the field of leadership and research on bullying, counterproductive behaviour, and aggression at work. The model contributes to a more nuanced concept of destructive leadership showing how destructive leadership behaviours also may have constructive elements. © 2007 Elsevier Inc. All rights reserved.","author":[{"dropping-particle":"","family":"Einarsen","given":"Ståle","non-dropping-particle":"","parse-names":false,"suffix":""},{"dropping-particle":"","family":"Aasland","given":"Merethe Schanke","non-dropping-particle":"","parse-names":false,"suffix":""},{"dropping-particle":"","family":"Skogstad","given":"Anders","non-dropping-particle":"","parse-names":false,"suffix":""}],"container-title":"Leadership Quarterly","id":"ITEM-1","issue":"3","issued":{"date-parts":[["2007"]]},"page":"207-216","title":"Destructive leadership behaviour: A definition and conceptual model","type":"article-journal","volume":"18"},"uris":["http://www.mendeley.com/documents/?uuid=860545fe-638a-461e-86ac-cc587bd4452f"]}],"mendeley":{"formattedCitation":"(Einarsen et al., 2007)","plainTextFormattedCitation":"(Einarsen et al., 2007)","previouslyFormattedCitation":"(Einarsen et al., 2007)"},"properties":{"noteIndex":0},"schema":"https://github.com/citation-style-language/schema/raw/master/csl-citation.json"}</w:instrText>
      </w:r>
      <w:r w:rsidR="00A31485" w:rsidRPr="000C18E4">
        <w:rPr>
          <w:rFonts w:cs="Times New Roman"/>
          <w:szCs w:val="24"/>
        </w:rPr>
        <w:fldChar w:fldCharType="separate"/>
      </w:r>
      <w:r w:rsidR="00A31485" w:rsidRPr="000C18E4">
        <w:rPr>
          <w:rFonts w:cs="Times New Roman"/>
          <w:noProof/>
          <w:szCs w:val="24"/>
        </w:rPr>
        <w:t>(Einarsen et al., 2007)</w:t>
      </w:r>
      <w:r w:rsidR="00A31485" w:rsidRPr="000C18E4">
        <w:rPr>
          <w:rFonts w:cs="Times New Roman"/>
          <w:szCs w:val="24"/>
        </w:rPr>
        <w:fldChar w:fldCharType="end"/>
      </w:r>
      <w:r w:rsidR="000102AD" w:rsidRPr="000C18E4">
        <w:rPr>
          <w:rFonts w:cs="Times New Roman"/>
          <w:szCs w:val="24"/>
        </w:rPr>
        <w:t xml:space="preserve">. In a healthcare organisation there are professionals from different criteria and have different roles. However, all those professionals should work in a team to provide quality service to the people. They should function together in a team and the healthcare manager should be able to lead the team with harmony. </w:t>
      </w:r>
    </w:p>
    <w:p w14:paraId="01A981BE" w14:textId="77777777" w:rsidR="00255C79" w:rsidRPr="000C18E4" w:rsidRDefault="00255C79" w:rsidP="00402FBF">
      <w:pPr>
        <w:rPr>
          <w:rFonts w:cs="Times New Roman"/>
          <w:szCs w:val="24"/>
        </w:rPr>
      </w:pPr>
      <w:r w:rsidRPr="000C18E4">
        <w:rPr>
          <w:rFonts w:cs="Times New Roman"/>
          <w:szCs w:val="24"/>
        </w:rPr>
        <w:t>Furthermore, in this modern world, healthcare administrators must have different types of computer skills</w:t>
      </w:r>
      <w:r w:rsidR="00367835" w:rsidRPr="000C18E4">
        <w:rPr>
          <w:rFonts w:cs="Times New Roman"/>
          <w:szCs w:val="24"/>
        </w:rPr>
        <w:t xml:space="preserve"> </w:t>
      </w:r>
      <w:r w:rsidR="00367835" w:rsidRPr="000C18E4">
        <w:rPr>
          <w:rFonts w:cs="Times New Roman"/>
          <w:szCs w:val="24"/>
        </w:rPr>
        <w:fldChar w:fldCharType="begin" w:fldLock="1"/>
      </w:r>
      <w:r w:rsidR="003835EC" w:rsidRPr="000C18E4">
        <w:rPr>
          <w:rFonts w:cs="Times New Roman"/>
          <w:szCs w:val="24"/>
        </w:rPr>
        <w:instrText>ADDIN CSL_CITATION {"citationItems":[{"id":"ITEM-1","itemData":{"DOI":"February 2005","ISSN":"07356722","abstract":"Students beginning a career in healthcare administration must possess an array of professional and management skills in addition to a strong fundamental understanding of the field of healthcare administration. Proficient computer skills are a prime example of an essential management tool for healthcare administrators. However, it is unclear which computer skills are absolutely necessary for healthcare administrators and the extent of congruency between the computer skills possessed by new graduates and the needs of senior healthcare professionals. Our objectives in this research are to assess which computer skills are the most important to senior healthcare executives and recent healthcare administration graduates and examine the level of agreement between the two groups. Based on a survey of senior healthcare executives and graduate healthcare administration students, we identify a comprehensive and pragmatic array of computer skills and categorize them into four groups, according to their importance, for making recent health administration graduates valuable in the healthcare administration workplace. Traditional parametric hypothesis tests are used to assess congruency between responses of senior executives and of recent healthcare administration graduates. For each skill, responses of the two groups are averaged to create an overall ranking of the computer skills. Not surprisingly, both groups agreed on the importance of computer skills for recent healthcare administration graduates. In particular, computer skills such as word processing, graphics and presentation, using operating systems, creating and editing databases, spreadsheet analysis, using imported data, e-mail, using electronic bulletin boards, and downloading information were among the highest ranked computer skills necessary for recent graduates. However, there were statistically significant differences in perceptions between senior executives and healthcare administration students as to the extent of computer skills required in areas such as word processing, graphics and presentation, spreadsheet analysis, using imported data, and working with local area networks (LANs).","author":[{"dropping-particle":"","family":"Côté","given":"Murray J.","non-dropping-particle":"","parse-names":false,"suffix":""},{"dropping-particle":"","family":"Enyde","given":"Donald F.","non-dropping-particle":"Van","parse-names":false,"suffix":""},{"dropping-particle":"","family":"DelliFraine","given":"Jami L.","non-dropping-particle":"","parse-names":false,"suffix":""},{"dropping-particle":"","family":"Tucker","given":"Stephen L.","non-dropping-particle":"","parse-names":false,"suffix":""}],"container-title":"The Journal of health administration education","id":"ITEM-1","issue":"1","issued":{"date-parts":[["2005"]]},"page":"29-48","title":"Computer skills for the next generation of healthcare executives.","type":"article-journal","volume":"22"},"uris":["http://www.mendeley.com/documents/?uuid=13d3e40c-cf66-4106-96c2-74f9dbaa435a"]}],"mendeley":{"formattedCitation":"(Côté et al., 2005)","plainTextFormattedCitation":"(Côté et al., 2005)","previouslyFormattedCitation":"(Côté et al., 2005)"},"properties":{"noteIndex":0},"schema":"https://github.com/citation-style-language/schema/raw/master/csl-citation.json"}</w:instrText>
      </w:r>
      <w:r w:rsidR="00367835" w:rsidRPr="000C18E4">
        <w:rPr>
          <w:rFonts w:cs="Times New Roman"/>
          <w:szCs w:val="24"/>
        </w:rPr>
        <w:fldChar w:fldCharType="separate"/>
      </w:r>
      <w:r w:rsidR="00367835" w:rsidRPr="000C18E4">
        <w:rPr>
          <w:rFonts w:cs="Times New Roman"/>
          <w:noProof/>
          <w:szCs w:val="24"/>
        </w:rPr>
        <w:t>(Côté et al., 2005)</w:t>
      </w:r>
      <w:r w:rsidR="00367835" w:rsidRPr="000C18E4">
        <w:rPr>
          <w:rFonts w:cs="Times New Roman"/>
          <w:szCs w:val="24"/>
        </w:rPr>
        <w:fldChar w:fldCharType="end"/>
      </w:r>
      <w:r w:rsidRPr="000C18E4">
        <w:rPr>
          <w:rFonts w:cs="Times New Roman"/>
          <w:szCs w:val="24"/>
        </w:rPr>
        <w:t xml:space="preserve">. In the healthcare sector, administrators need to </w:t>
      </w:r>
      <w:proofErr w:type="spellStart"/>
      <w:r w:rsidRPr="000C18E4">
        <w:rPr>
          <w:rFonts w:cs="Times New Roman"/>
          <w:szCs w:val="24"/>
        </w:rPr>
        <w:t>analyse</w:t>
      </w:r>
      <w:proofErr w:type="spellEnd"/>
      <w:r w:rsidRPr="000C18E4">
        <w:rPr>
          <w:rFonts w:cs="Times New Roman"/>
          <w:szCs w:val="24"/>
        </w:rPr>
        <w:t xml:space="preserve"> different types of data and information to make the service efficient. So, the administrator should have the computer skills which will help them to </w:t>
      </w:r>
      <w:proofErr w:type="spellStart"/>
      <w:r w:rsidRPr="000C18E4">
        <w:rPr>
          <w:rFonts w:cs="Times New Roman"/>
          <w:szCs w:val="24"/>
        </w:rPr>
        <w:t>analyse</w:t>
      </w:r>
      <w:proofErr w:type="spellEnd"/>
      <w:r w:rsidRPr="000C18E4">
        <w:rPr>
          <w:rFonts w:cs="Times New Roman"/>
          <w:szCs w:val="24"/>
        </w:rPr>
        <w:t xml:space="preserve"> the data within less time and saves time for other productive works</w:t>
      </w:r>
      <w:r w:rsidR="008A79D3" w:rsidRPr="000C18E4">
        <w:rPr>
          <w:rFonts w:cs="Times New Roman"/>
          <w:szCs w:val="24"/>
        </w:rPr>
        <w:t xml:space="preserve">. In this age, computer </w:t>
      </w:r>
      <w:r w:rsidR="00051ED6" w:rsidRPr="000C18E4">
        <w:rPr>
          <w:rFonts w:cs="Times New Roman"/>
          <w:szCs w:val="24"/>
        </w:rPr>
        <w:t>is</w:t>
      </w:r>
      <w:r w:rsidR="008A79D3" w:rsidRPr="000C18E4">
        <w:rPr>
          <w:rFonts w:cs="Times New Roman"/>
          <w:szCs w:val="24"/>
        </w:rPr>
        <w:t xml:space="preserve"> used in various sector and the healthcare </w:t>
      </w:r>
      <w:proofErr w:type="spellStart"/>
      <w:r w:rsidR="008A79D3" w:rsidRPr="000C18E4">
        <w:rPr>
          <w:rFonts w:cs="Times New Roman"/>
          <w:szCs w:val="24"/>
        </w:rPr>
        <w:t>organisations</w:t>
      </w:r>
      <w:proofErr w:type="spellEnd"/>
      <w:r w:rsidR="008A79D3" w:rsidRPr="000C18E4">
        <w:rPr>
          <w:rFonts w:cs="Times New Roman"/>
          <w:szCs w:val="24"/>
        </w:rPr>
        <w:t xml:space="preserve"> are also bringing out digital changes. So, to operate the day to day activities the healthcare manager should </w:t>
      </w:r>
      <w:r w:rsidR="00051ED6" w:rsidRPr="000C18E4">
        <w:rPr>
          <w:rFonts w:cs="Times New Roman"/>
          <w:szCs w:val="24"/>
        </w:rPr>
        <w:t>know about</w:t>
      </w:r>
      <w:r w:rsidR="008A79D3" w:rsidRPr="000C18E4">
        <w:rPr>
          <w:rFonts w:cs="Times New Roman"/>
          <w:szCs w:val="24"/>
        </w:rPr>
        <w:t xml:space="preserve"> operating the computers. Moreover, healthcare administrators should also </w:t>
      </w:r>
      <w:r w:rsidR="00051ED6" w:rsidRPr="000C18E4">
        <w:rPr>
          <w:rFonts w:cs="Times New Roman"/>
          <w:szCs w:val="24"/>
        </w:rPr>
        <w:t>know</w:t>
      </w:r>
      <w:r w:rsidR="008A79D3" w:rsidRPr="000C18E4">
        <w:rPr>
          <w:rFonts w:cs="Times New Roman"/>
          <w:szCs w:val="24"/>
        </w:rPr>
        <w:t xml:space="preserve"> </w:t>
      </w:r>
      <w:r w:rsidR="00051ED6" w:rsidRPr="000C18E4">
        <w:rPr>
          <w:rFonts w:cs="Times New Roman"/>
          <w:szCs w:val="24"/>
        </w:rPr>
        <w:t>to account</w:t>
      </w:r>
      <w:r w:rsidR="008A79D3" w:rsidRPr="000C18E4">
        <w:rPr>
          <w:rFonts w:cs="Times New Roman"/>
          <w:szCs w:val="24"/>
        </w:rPr>
        <w:t>.</w:t>
      </w:r>
      <w:r w:rsidR="00F81145" w:rsidRPr="000C18E4">
        <w:rPr>
          <w:rFonts w:cs="Times New Roman"/>
          <w:szCs w:val="24"/>
        </w:rPr>
        <w:t xml:space="preserve"> The administrator </w:t>
      </w:r>
      <w:r w:rsidR="00D442AD" w:rsidRPr="000C18E4">
        <w:rPr>
          <w:rFonts w:cs="Times New Roman"/>
          <w:szCs w:val="24"/>
        </w:rPr>
        <w:t>need</w:t>
      </w:r>
      <w:r w:rsidR="00051ED6" w:rsidRPr="000C18E4">
        <w:rPr>
          <w:rFonts w:cs="Times New Roman"/>
          <w:szCs w:val="24"/>
        </w:rPr>
        <w:t>s</w:t>
      </w:r>
      <w:r w:rsidR="00D442AD" w:rsidRPr="000C18E4">
        <w:rPr>
          <w:rFonts w:cs="Times New Roman"/>
          <w:szCs w:val="24"/>
        </w:rPr>
        <w:t xml:space="preserve"> to keep record, classify, report and interpret the financial data of the organisation</w:t>
      </w:r>
      <w:r w:rsidR="003835EC" w:rsidRPr="000C18E4">
        <w:rPr>
          <w:rFonts w:cs="Times New Roman"/>
          <w:szCs w:val="24"/>
        </w:rPr>
        <w:t xml:space="preserve"> </w:t>
      </w:r>
      <w:r w:rsidR="003835EC" w:rsidRPr="000C18E4">
        <w:rPr>
          <w:rFonts w:cs="Times New Roman"/>
          <w:szCs w:val="24"/>
        </w:rPr>
        <w:fldChar w:fldCharType="begin" w:fldLock="1"/>
      </w:r>
      <w:r w:rsidR="003835EC" w:rsidRPr="000C18E4">
        <w:rPr>
          <w:rFonts w:cs="Times New Roman"/>
          <w:szCs w:val="24"/>
        </w:rPr>
        <w:instrText>ADDIN CSL_CITATION {"citationItems":[{"id":"ITEM-1","itemData":{"DOI":"November 16, 2016","author":[{"dropping-particle":"","family":"Weygandt","given":"Jerry J.","non-dropping-particle":"","parse-names":false,"suffix":""},{"dropping-particle":"","family":"Kieso","given":"Donald E.","non-dropping-particle":"","parse-names":false,"suffix":""},{"dropping-particle":"","family":"Kimmel","given":"Paul D.","non-dropping-particle":"","parse-names":false,"suffix":""}],"edition":"10 edition","id":"ITEM-1","issued":{"date-parts":[["2016"]]},"number-of-pages":"800","publisher":"Wiley","title":"Financial Accounting","type":"book"},"uris":["http://www.mendeley.com/documents/?uuid=8870e5a3-5db7-4b32-ac54-759182464d0c"]}],"mendeley":{"formattedCitation":"(Weygandt et al., 2016)","plainTextFormattedCitation":"(Weygandt et al., 2016)","previouslyFormattedCitation":"(Weygandt et al., 2016)"},"properties":{"noteIndex":0},"schema":"https://github.com/citation-style-language/schema/raw/master/csl-citation.json"}</w:instrText>
      </w:r>
      <w:r w:rsidR="003835EC" w:rsidRPr="000C18E4">
        <w:rPr>
          <w:rFonts w:cs="Times New Roman"/>
          <w:szCs w:val="24"/>
        </w:rPr>
        <w:fldChar w:fldCharType="separate"/>
      </w:r>
      <w:r w:rsidR="003835EC" w:rsidRPr="000C18E4">
        <w:rPr>
          <w:rFonts w:cs="Times New Roman"/>
          <w:noProof/>
          <w:szCs w:val="24"/>
        </w:rPr>
        <w:t>(Weygandt et al., 2016)</w:t>
      </w:r>
      <w:r w:rsidR="003835EC" w:rsidRPr="000C18E4">
        <w:rPr>
          <w:rFonts w:cs="Times New Roman"/>
          <w:szCs w:val="24"/>
        </w:rPr>
        <w:fldChar w:fldCharType="end"/>
      </w:r>
      <w:r w:rsidR="00D442AD" w:rsidRPr="000C18E4">
        <w:rPr>
          <w:rFonts w:cs="Times New Roman"/>
          <w:szCs w:val="24"/>
        </w:rPr>
        <w:t>. Therefore, the healthcare administrator should be able to perform basic accounting task as the financial data of the organisation is very important to the users such as investors, other managers and administrators, and any other interested party</w:t>
      </w:r>
      <w:r w:rsidR="003835EC" w:rsidRPr="000C18E4">
        <w:rPr>
          <w:rFonts w:cs="Times New Roman"/>
          <w:szCs w:val="24"/>
        </w:rPr>
        <w:t xml:space="preserve"> </w:t>
      </w:r>
      <w:r w:rsidR="003835EC" w:rsidRPr="000C18E4">
        <w:rPr>
          <w:rFonts w:cs="Times New Roman"/>
          <w:szCs w:val="24"/>
        </w:rPr>
        <w:fldChar w:fldCharType="begin" w:fldLock="1"/>
      </w:r>
      <w:r w:rsidR="003835EC" w:rsidRPr="000C18E4">
        <w:rPr>
          <w:rFonts w:cs="Times New Roman"/>
          <w:szCs w:val="24"/>
        </w:rPr>
        <w:instrText>ADDIN CSL_CITATION {"citationItems":[{"id":"ITEM-1","itemData":{"ISSN":"1524833X","abstract":"The article discusses the emergence and use of modern financial practices in the medical industry and hospitals. Underlying reasons for this evolutionary process are addressed including requirements for better operational efficiency, the expansion of chief financial officer (CFO) responsibilities in organizational management, and increased use of business analysis.","author":[{"dropping-particle":"","family":"Langabeer II","given":"James R","non-dropping-particle":"","parse-names":false,"suffix":""},{"dropping-particle":"","family":"DelliFraine","given":"Jami L","non-dropping-particle":"","parse-names":false,"suffix":""},{"dropping-particle":"","family":"Helton","given":"Jeffrey R","non-dropping-particle":"","parse-names":false,"suffix":""}],"container-title":"Strategic Finance","id":"ITEM-1","issue":"6","issued":{"date-parts":[["2010"]]},"page":"17-34","title":"Mixing Finance and Medicine.","type":"article-journal","volume":"92"},"uris":["http://www.mendeley.com/documents/?uuid=4f5d71f4-abe5-4618-ae67-17c2c7353b08"]}],"mendeley":{"formattedCitation":"(Langabeer II et al., 2010)","plainTextFormattedCitation":"(Langabeer II et al., 2010)","previouslyFormattedCitation":"(Langabeer II et al., 2010)"},"properties":{"noteIndex":0},"schema":"https://github.com/citation-style-language/schema/raw/master/csl-citation.json"}</w:instrText>
      </w:r>
      <w:r w:rsidR="003835EC" w:rsidRPr="000C18E4">
        <w:rPr>
          <w:rFonts w:cs="Times New Roman"/>
          <w:szCs w:val="24"/>
        </w:rPr>
        <w:fldChar w:fldCharType="separate"/>
      </w:r>
      <w:r w:rsidR="003835EC" w:rsidRPr="000C18E4">
        <w:rPr>
          <w:rFonts w:cs="Times New Roman"/>
          <w:noProof/>
          <w:szCs w:val="24"/>
        </w:rPr>
        <w:t>(Langabeer II et al., 2010)</w:t>
      </w:r>
      <w:r w:rsidR="003835EC" w:rsidRPr="000C18E4">
        <w:rPr>
          <w:rFonts w:cs="Times New Roman"/>
          <w:szCs w:val="24"/>
        </w:rPr>
        <w:fldChar w:fldCharType="end"/>
      </w:r>
      <w:r w:rsidR="00D442AD" w:rsidRPr="000C18E4">
        <w:rPr>
          <w:rFonts w:cs="Times New Roman"/>
          <w:szCs w:val="24"/>
        </w:rPr>
        <w:t xml:space="preserve">. Besides basic accounting knowledge, healthcare managers should also </w:t>
      </w:r>
      <w:r w:rsidR="00051ED6" w:rsidRPr="000C18E4">
        <w:rPr>
          <w:rFonts w:cs="Times New Roman"/>
          <w:szCs w:val="24"/>
        </w:rPr>
        <w:t>know</w:t>
      </w:r>
      <w:r w:rsidR="00D442AD" w:rsidRPr="000C18E4">
        <w:rPr>
          <w:rFonts w:cs="Times New Roman"/>
          <w:szCs w:val="24"/>
        </w:rPr>
        <w:t xml:space="preserve"> statistics. The statistics knowledge is crucial for the healthcare administrators because they need to measure the performance of their team member, as well as the organisation</w:t>
      </w:r>
      <w:r w:rsidR="003835EC" w:rsidRPr="000C18E4">
        <w:rPr>
          <w:rFonts w:cs="Times New Roman"/>
          <w:szCs w:val="24"/>
        </w:rPr>
        <w:t xml:space="preserve"> </w:t>
      </w:r>
      <w:r w:rsidR="003835EC" w:rsidRPr="000C18E4">
        <w:rPr>
          <w:rFonts w:cs="Times New Roman"/>
          <w:szCs w:val="24"/>
        </w:rPr>
        <w:fldChar w:fldCharType="begin" w:fldLock="1"/>
      </w:r>
      <w:r w:rsidR="003835EC" w:rsidRPr="000C18E4">
        <w:rPr>
          <w:rFonts w:cs="Times New Roman"/>
          <w:szCs w:val="24"/>
        </w:rPr>
        <w:instrText>ADDIN CSL_CITATION {"citationItems":[{"id":"ITEM-1","itemData":{"DOI":"July 12, 2012","author":[{"dropping-particle":"","family":"Santerre","given":"Rexford E.","non-dropping-particle":"","parse-names":false,"suffix":""},{"dropping-particle":"","family":"Neun","given":"Stephen P.","non-dropping-particle":"","parse-names":false,"suffix":""}],"edition":"006 editio","id":"ITEM-1","issued":{"date-parts":[["2012"]]},"number-of-pages":"576","publisher":"Cengage Learning","title":"Health Economics: Theory, Insights, and Industry Studies","type":"book"},"uris":["http://www.mendeley.com/documents/?uuid=158f890c-022f-4dc7-8b15-d974599afa89"]}],"mendeley":{"formattedCitation":"(Santerre &amp; Neun, 2012)","plainTextFormattedCitation":"(Santerre &amp; Neun, 2012)","previouslyFormattedCitation":"(Santerre &amp; Neun, 2012)"},"properties":{"noteIndex":0},"schema":"https://github.com/citation-style-language/schema/raw/master/csl-citation.json"}</w:instrText>
      </w:r>
      <w:r w:rsidR="003835EC" w:rsidRPr="000C18E4">
        <w:rPr>
          <w:rFonts w:cs="Times New Roman"/>
          <w:szCs w:val="24"/>
        </w:rPr>
        <w:fldChar w:fldCharType="separate"/>
      </w:r>
      <w:r w:rsidR="003835EC" w:rsidRPr="000C18E4">
        <w:rPr>
          <w:rFonts w:cs="Times New Roman"/>
          <w:noProof/>
          <w:szCs w:val="24"/>
        </w:rPr>
        <w:t>(Santerre &amp; Neun, 2012)</w:t>
      </w:r>
      <w:r w:rsidR="003835EC" w:rsidRPr="000C18E4">
        <w:rPr>
          <w:rFonts w:cs="Times New Roman"/>
          <w:szCs w:val="24"/>
        </w:rPr>
        <w:fldChar w:fldCharType="end"/>
      </w:r>
      <w:r w:rsidR="00D442AD" w:rsidRPr="000C18E4">
        <w:rPr>
          <w:rFonts w:cs="Times New Roman"/>
          <w:szCs w:val="24"/>
        </w:rPr>
        <w:t>.</w:t>
      </w:r>
    </w:p>
    <w:p w14:paraId="5EE3188F" w14:textId="77777777" w:rsidR="00D442AD" w:rsidRPr="000C18E4" w:rsidRDefault="00D442AD" w:rsidP="00402FBF">
      <w:pPr>
        <w:rPr>
          <w:rFonts w:cs="Times New Roman"/>
          <w:szCs w:val="24"/>
        </w:rPr>
      </w:pPr>
      <w:r w:rsidRPr="000C18E4">
        <w:rPr>
          <w:rFonts w:cs="Times New Roman"/>
          <w:szCs w:val="24"/>
        </w:rPr>
        <w:lastRenderedPageBreak/>
        <w:t xml:space="preserve">Furthermore, interpersonal skills </w:t>
      </w:r>
      <w:r w:rsidR="00051ED6" w:rsidRPr="000C18E4">
        <w:rPr>
          <w:rFonts w:cs="Times New Roman"/>
          <w:szCs w:val="24"/>
        </w:rPr>
        <w:t>are</w:t>
      </w:r>
      <w:r w:rsidRPr="000C18E4">
        <w:rPr>
          <w:rFonts w:cs="Times New Roman"/>
          <w:szCs w:val="24"/>
        </w:rPr>
        <w:t xml:space="preserve"> one of the crucial skills that a healthcare organisation will seek in its employee. Every health and social care professional</w:t>
      </w:r>
      <w:r w:rsidR="00051ED6" w:rsidRPr="000C18E4">
        <w:rPr>
          <w:rFonts w:cs="Times New Roman"/>
          <w:szCs w:val="24"/>
        </w:rPr>
        <w:t>s</w:t>
      </w:r>
      <w:r w:rsidRPr="000C18E4">
        <w:rPr>
          <w:rFonts w:cs="Times New Roman"/>
          <w:szCs w:val="24"/>
        </w:rPr>
        <w:t xml:space="preserve"> must possess good interpersonal skills.</w:t>
      </w:r>
      <w:r w:rsidR="000257AD" w:rsidRPr="000C18E4">
        <w:rPr>
          <w:rFonts w:cs="Times New Roman"/>
          <w:szCs w:val="24"/>
        </w:rPr>
        <w:t xml:space="preserve"> </w:t>
      </w:r>
      <w:r w:rsidR="00051ED6" w:rsidRPr="000C18E4">
        <w:rPr>
          <w:rFonts w:cs="Times New Roman"/>
          <w:szCs w:val="24"/>
        </w:rPr>
        <w:t>T</w:t>
      </w:r>
      <w:r w:rsidR="000257AD" w:rsidRPr="000C18E4">
        <w:rPr>
          <w:rFonts w:cs="Times New Roman"/>
          <w:szCs w:val="24"/>
        </w:rPr>
        <w:t xml:space="preserve">he good interpersonal skills are the ability </w:t>
      </w:r>
      <w:r w:rsidR="00051ED6" w:rsidRPr="000C18E4">
        <w:rPr>
          <w:rFonts w:cs="Times New Roman"/>
          <w:szCs w:val="24"/>
        </w:rPr>
        <w:t>to</w:t>
      </w:r>
      <w:r w:rsidR="000257AD" w:rsidRPr="000C18E4">
        <w:rPr>
          <w:rFonts w:cs="Times New Roman"/>
          <w:szCs w:val="24"/>
        </w:rPr>
        <w:t xml:space="preserve"> listening, communicating, and relating others with personal and professional level</w:t>
      </w:r>
      <w:r w:rsidR="003835EC" w:rsidRPr="000C18E4">
        <w:rPr>
          <w:rFonts w:cs="Times New Roman"/>
          <w:szCs w:val="24"/>
        </w:rPr>
        <w:t xml:space="preserve"> </w:t>
      </w:r>
      <w:r w:rsidR="003835EC" w:rsidRPr="000C18E4">
        <w:rPr>
          <w:rFonts w:cs="Times New Roman"/>
          <w:szCs w:val="24"/>
        </w:rPr>
        <w:fldChar w:fldCharType="begin" w:fldLock="1"/>
      </w:r>
      <w:r w:rsidR="007F371D" w:rsidRPr="000C18E4">
        <w:rPr>
          <w:rFonts w:cs="Times New Roman"/>
          <w:szCs w:val="24"/>
        </w:rPr>
        <w:instrText>ADDIN CSL_CITATION {"citationItems":[{"id":"ITEM-1","itemData":{"DOI":"Nov-Dec 2008","author":[{"dropping-particle":"","family":"Stefl","given":"Mary E","non-dropping-particle":"","parse-names":false,"suffix":""}],"container-title":"J Healthc Manag","id":"ITEM-1","issue":"6","issued":{"date-parts":[["2008"]]},"page":"360-73","title":"Common Competencies for All Healthcare Managers: The Healthcare Leadership Alliance Model","type":"article-journal","volume":"53"},"uris":["http://www.mendeley.com/documents/?uuid=83c41ee5-562e-4b12-884a-4460628e476a"]}],"mendeley":{"formattedCitation":"(Stefl, 2008)","plainTextFormattedCitation":"(Stefl, 2008)","previouslyFormattedCitation":"(Stefl, 2008)"},"properties":{"noteIndex":0},"schema":"https://github.com/citation-style-language/schema/raw/master/csl-citation.json"}</w:instrText>
      </w:r>
      <w:r w:rsidR="003835EC" w:rsidRPr="000C18E4">
        <w:rPr>
          <w:rFonts w:cs="Times New Roman"/>
          <w:szCs w:val="24"/>
        </w:rPr>
        <w:fldChar w:fldCharType="separate"/>
      </w:r>
      <w:r w:rsidR="003835EC" w:rsidRPr="000C18E4">
        <w:rPr>
          <w:rFonts w:cs="Times New Roman"/>
          <w:noProof/>
          <w:szCs w:val="24"/>
        </w:rPr>
        <w:t>(Stefl, 2008)</w:t>
      </w:r>
      <w:r w:rsidR="003835EC" w:rsidRPr="000C18E4">
        <w:rPr>
          <w:rFonts w:cs="Times New Roman"/>
          <w:szCs w:val="24"/>
        </w:rPr>
        <w:fldChar w:fldCharType="end"/>
      </w:r>
      <w:r w:rsidR="000257AD" w:rsidRPr="000C18E4">
        <w:rPr>
          <w:rFonts w:cs="Times New Roman"/>
          <w:szCs w:val="24"/>
        </w:rPr>
        <w:t>. The healthcare manager need</w:t>
      </w:r>
      <w:r w:rsidR="00051ED6" w:rsidRPr="000C18E4">
        <w:rPr>
          <w:rFonts w:cs="Times New Roman"/>
          <w:szCs w:val="24"/>
        </w:rPr>
        <w:t>s</w:t>
      </w:r>
      <w:r w:rsidR="000257AD" w:rsidRPr="000C18E4">
        <w:rPr>
          <w:rFonts w:cs="Times New Roman"/>
          <w:szCs w:val="24"/>
        </w:rPr>
        <w:t xml:space="preserve"> to be a good listener and should communicate with several entities. So, one must have good interpersonal skills to be a manager in healthcare sector. While performing all these roles and responsibilities, the healthcare administrators or managers lack time. So, time management skill is also one of the important skills which will be needed to be an effective healthcare manager.</w:t>
      </w:r>
    </w:p>
    <w:p w14:paraId="49320B2E" w14:textId="77777777" w:rsidR="00475298" w:rsidRPr="000C18E4" w:rsidRDefault="00475298" w:rsidP="00402FBF">
      <w:pPr>
        <w:pStyle w:val="Heading1"/>
        <w:rPr>
          <w:color w:val="auto"/>
        </w:rPr>
      </w:pPr>
      <w:bookmarkStart w:id="2" w:name="_Toc33704526"/>
      <w:r w:rsidRPr="000C18E4">
        <w:rPr>
          <w:color w:val="auto"/>
        </w:rPr>
        <w:t>Readiness for employment</w:t>
      </w:r>
      <w:bookmarkEnd w:id="2"/>
      <w:r w:rsidRPr="000C18E4">
        <w:rPr>
          <w:color w:val="auto"/>
        </w:rPr>
        <w:t xml:space="preserve"> </w:t>
      </w:r>
    </w:p>
    <w:p w14:paraId="1FE3B1DD" w14:textId="77777777" w:rsidR="007850DB" w:rsidRPr="000C18E4" w:rsidRDefault="0071475B" w:rsidP="00402FBF">
      <w:pPr>
        <w:rPr>
          <w:rFonts w:cs="Times New Roman"/>
          <w:szCs w:val="24"/>
        </w:rPr>
      </w:pPr>
      <w:r w:rsidRPr="000C18E4">
        <w:rPr>
          <w:rFonts w:cs="Times New Roman"/>
          <w:szCs w:val="24"/>
        </w:rPr>
        <w:t xml:space="preserve">It has been found that there are lots of employability skills which are needed for a person to be a part of </w:t>
      </w:r>
      <w:r w:rsidR="00051ED6" w:rsidRPr="000C18E4">
        <w:rPr>
          <w:rFonts w:cs="Times New Roman"/>
          <w:szCs w:val="24"/>
        </w:rPr>
        <w:t xml:space="preserve">the </w:t>
      </w:r>
      <w:r w:rsidRPr="000C18E4">
        <w:rPr>
          <w:rFonts w:cs="Times New Roman"/>
          <w:szCs w:val="24"/>
        </w:rPr>
        <w:t xml:space="preserve">healthcare management team. I need to </w:t>
      </w:r>
      <w:proofErr w:type="spellStart"/>
      <w:r w:rsidRPr="000C18E4">
        <w:rPr>
          <w:rFonts w:cs="Times New Roman"/>
          <w:szCs w:val="24"/>
        </w:rPr>
        <w:t>analyse</w:t>
      </w:r>
      <w:proofErr w:type="spellEnd"/>
      <w:r w:rsidRPr="000C18E4">
        <w:rPr>
          <w:rFonts w:cs="Times New Roman"/>
          <w:szCs w:val="24"/>
        </w:rPr>
        <w:t xml:space="preserve"> my readiness for employment. For this, there is need </w:t>
      </w:r>
      <w:r w:rsidR="00051ED6" w:rsidRPr="000C18E4">
        <w:rPr>
          <w:rFonts w:cs="Times New Roman"/>
          <w:szCs w:val="24"/>
        </w:rPr>
        <w:t>for</w:t>
      </w:r>
      <w:r w:rsidRPr="000C18E4">
        <w:rPr>
          <w:rFonts w:cs="Times New Roman"/>
          <w:szCs w:val="24"/>
        </w:rPr>
        <w:t xml:space="preserve"> reflection on own experience and knowledge. To reflect on the existing experience, the Kolb’s learning cycle will be used. Kolb claimed that learning is composed of acquisition of abstract concepts </w:t>
      </w:r>
      <w:r w:rsidR="000F760A" w:rsidRPr="000C18E4">
        <w:rPr>
          <w:rFonts w:cs="Times New Roman"/>
          <w:szCs w:val="24"/>
        </w:rPr>
        <w:t>that can be applied flexibly in different kind of situations. The Kolb’s learning cycle is composed of four steps. The first step is the “concrete experience” which demonstrates the existing or any new experience which develop</w:t>
      </w:r>
      <w:r w:rsidR="00051ED6" w:rsidRPr="000C18E4">
        <w:rPr>
          <w:rFonts w:cs="Times New Roman"/>
          <w:szCs w:val="24"/>
        </w:rPr>
        <w:t>s</w:t>
      </w:r>
      <w:r w:rsidR="000F760A" w:rsidRPr="000C18E4">
        <w:rPr>
          <w:rFonts w:cs="Times New Roman"/>
          <w:szCs w:val="24"/>
        </w:rPr>
        <w:t xml:space="preserve"> a new opportunity for the person to learn</w:t>
      </w:r>
      <w:r w:rsidR="00D01827" w:rsidRPr="000C18E4">
        <w:rPr>
          <w:rFonts w:cs="Times New Roman"/>
          <w:szCs w:val="24"/>
        </w:rPr>
        <w:t xml:space="preserve"> </w:t>
      </w:r>
      <w:r w:rsidR="00D01827" w:rsidRPr="000C18E4">
        <w:rPr>
          <w:rFonts w:cs="Times New Roman"/>
          <w:szCs w:val="24"/>
        </w:rPr>
        <w:fldChar w:fldCharType="begin" w:fldLock="1"/>
      </w:r>
      <w:r w:rsidR="00F27FDE" w:rsidRPr="000C18E4">
        <w:rPr>
          <w:rFonts w:cs="Times New Roman"/>
          <w:szCs w:val="24"/>
        </w:rPr>
        <w:instrText>ADDIN CSL_CITATION {"citationItems":[{"id":"ITEM-1","itemData":{"DOI":"10.1016/j.compedu.2013.10.013","author":[{"dropping-particle":"","family":"Konak","given":"Abdullah","non-dropping-particle":"","parse-names":false,"suffix":""},{"dropping-particle":"","family":"Clark","given":"Tricia","non-dropping-particle":"","parse-names":false,"suffix":""},{"dropping-particle":"","family":"Nasereddin","given":"Mahdi","non-dropping-particle":"","parse-names":false,"suffix":""}],"container-title":"Computers &amp; Education","id":"ITEM-1","issued":{"date-parts":[["2014"]]},"page":"11–22","title":"Using Kolb's Experiential Learning Cycle to improve student learning in virtual computer laboratories","type":"article-journal","volume":"72"},"uris":["http://www.mendeley.com/documents/?uuid=577f649b-8be2-4a7f-a79d-0092cfd5d5d4"]}],"mendeley":{"formattedCitation":"(Konak et al., 2014)","plainTextFormattedCitation":"(Konak et al., 2014)","previouslyFormattedCitation":"(Konak et al., 2014)"},"properties":{"noteIndex":0},"schema":"https://github.com/citation-style-language/schema/raw/master/csl-citation.json"}</w:instrText>
      </w:r>
      <w:r w:rsidR="00D01827" w:rsidRPr="000C18E4">
        <w:rPr>
          <w:rFonts w:cs="Times New Roman"/>
          <w:szCs w:val="24"/>
        </w:rPr>
        <w:fldChar w:fldCharType="separate"/>
      </w:r>
      <w:r w:rsidR="00D01827" w:rsidRPr="000C18E4">
        <w:rPr>
          <w:rFonts w:cs="Times New Roman"/>
          <w:noProof/>
          <w:szCs w:val="24"/>
        </w:rPr>
        <w:t>(Konak et al., 2014)</w:t>
      </w:r>
      <w:r w:rsidR="00D01827" w:rsidRPr="000C18E4">
        <w:rPr>
          <w:rFonts w:cs="Times New Roman"/>
          <w:szCs w:val="24"/>
        </w:rPr>
        <w:fldChar w:fldCharType="end"/>
      </w:r>
      <w:r w:rsidR="000F760A" w:rsidRPr="000C18E4">
        <w:rPr>
          <w:rFonts w:cs="Times New Roman"/>
          <w:szCs w:val="24"/>
        </w:rPr>
        <w:t xml:space="preserve">. As per the Kolb’s learning cycle a person cannot learn through reading or observation. The main aim of the individual should be to take active part in the experience and learn through active participation. The next step of the Kolb’s learning cycle is “reflective observation”. In this stage, an individual should understand the meaning behind the experiences identified in the first stage. The third stage is “abstract </w:t>
      </w:r>
      <w:proofErr w:type="spellStart"/>
      <w:r w:rsidR="000F760A" w:rsidRPr="000C18E4">
        <w:rPr>
          <w:rFonts w:cs="Times New Roman"/>
          <w:szCs w:val="24"/>
        </w:rPr>
        <w:t>conceptualisation</w:t>
      </w:r>
      <w:proofErr w:type="spellEnd"/>
      <w:r w:rsidR="000F760A" w:rsidRPr="000C18E4">
        <w:rPr>
          <w:rFonts w:cs="Times New Roman"/>
          <w:szCs w:val="24"/>
        </w:rPr>
        <w:t>” in which the person develop</w:t>
      </w:r>
      <w:r w:rsidR="00051ED6" w:rsidRPr="000C18E4">
        <w:rPr>
          <w:rFonts w:cs="Times New Roman"/>
          <w:szCs w:val="24"/>
        </w:rPr>
        <w:t>s</w:t>
      </w:r>
      <w:r w:rsidR="000F760A" w:rsidRPr="000C18E4">
        <w:rPr>
          <w:rFonts w:cs="Times New Roman"/>
          <w:szCs w:val="24"/>
        </w:rPr>
        <w:t xml:space="preserve"> theories and explain the experiences. This is the stage where a person identifies the issues and problems that lies within the new opportunity or the experiences. Finally, the last stage is “active experimentation”. Using th</w:t>
      </w:r>
      <w:r w:rsidR="00051ED6" w:rsidRPr="000C18E4">
        <w:rPr>
          <w:rFonts w:cs="Times New Roman"/>
          <w:szCs w:val="24"/>
        </w:rPr>
        <w:t>is</w:t>
      </w:r>
      <w:r w:rsidR="000F760A" w:rsidRPr="000C18E4">
        <w:rPr>
          <w:rFonts w:cs="Times New Roman"/>
          <w:szCs w:val="24"/>
        </w:rPr>
        <w:t xml:space="preserve"> four stage of learning cycle I will </w:t>
      </w:r>
      <w:proofErr w:type="spellStart"/>
      <w:r w:rsidR="000F760A" w:rsidRPr="000C18E4">
        <w:rPr>
          <w:rFonts w:cs="Times New Roman"/>
          <w:szCs w:val="24"/>
        </w:rPr>
        <w:t>analyse</w:t>
      </w:r>
      <w:proofErr w:type="spellEnd"/>
      <w:r w:rsidR="000F760A" w:rsidRPr="000C18E4">
        <w:rPr>
          <w:rFonts w:cs="Times New Roman"/>
          <w:szCs w:val="24"/>
        </w:rPr>
        <w:t xml:space="preserve"> my learning to find out the readiness for the employment.</w:t>
      </w:r>
    </w:p>
    <w:p w14:paraId="7D2B3011" w14:textId="77777777" w:rsidR="00AA39AE" w:rsidRPr="000C18E4" w:rsidRDefault="00AA39AE" w:rsidP="00402FBF">
      <w:pPr>
        <w:rPr>
          <w:rFonts w:cs="Times New Roman"/>
          <w:szCs w:val="24"/>
        </w:rPr>
      </w:pPr>
      <w:r w:rsidRPr="000C18E4">
        <w:rPr>
          <w:rFonts w:cs="Times New Roman"/>
          <w:noProof/>
          <w:szCs w:val="24"/>
        </w:rPr>
        <w:lastRenderedPageBreak/>
        <w:drawing>
          <wp:inline distT="0" distB="0" distL="0" distR="0" wp14:anchorId="22F9D7FD" wp14:editId="65DFC20D">
            <wp:extent cx="5505450" cy="38957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505450" cy="3895725"/>
                    </a:xfrm>
                    <a:prstGeom prst="rect">
                      <a:avLst/>
                    </a:prstGeom>
                  </pic:spPr>
                </pic:pic>
              </a:graphicData>
            </a:graphic>
          </wp:inline>
        </w:drawing>
      </w:r>
    </w:p>
    <w:p w14:paraId="7CDFF2A2" w14:textId="77777777" w:rsidR="00AA39AE" w:rsidRPr="000C18E4" w:rsidRDefault="00AA39AE" w:rsidP="00402FBF">
      <w:pPr>
        <w:rPr>
          <w:rFonts w:cs="Times New Roman"/>
          <w:szCs w:val="24"/>
        </w:rPr>
      </w:pPr>
      <w:r w:rsidRPr="000C18E4">
        <w:rPr>
          <w:rFonts w:cs="Times New Roman"/>
          <w:szCs w:val="24"/>
        </w:rPr>
        <w:t>Fig</w:t>
      </w:r>
      <w:r w:rsidR="004B192E" w:rsidRPr="000C18E4">
        <w:rPr>
          <w:rFonts w:cs="Times New Roman"/>
          <w:szCs w:val="24"/>
        </w:rPr>
        <w:t>ure</w:t>
      </w:r>
      <w:r w:rsidRPr="000C18E4">
        <w:rPr>
          <w:rFonts w:cs="Times New Roman"/>
          <w:szCs w:val="24"/>
        </w:rPr>
        <w:t>: Kolb’s learning cycle</w:t>
      </w:r>
      <w:r w:rsidR="004B192E" w:rsidRPr="000C18E4">
        <w:rPr>
          <w:rFonts w:cs="Times New Roman"/>
          <w:szCs w:val="24"/>
        </w:rPr>
        <w:t xml:space="preserve">, source: </w:t>
      </w:r>
      <w:r w:rsidR="004B192E" w:rsidRPr="000C18E4">
        <w:rPr>
          <w:rFonts w:cs="Times New Roman"/>
          <w:szCs w:val="24"/>
        </w:rPr>
        <w:fldChar w:fldCharType="begin" w:fldLock="1"/>
      </w:r>
      <w:r w:rsidR="004B192E" w:rsidRPr="000C18E4">
        <w:rPr>
          <w:rFonts w:cs="Times New Roman"/>
          <w:szCs w:val="24"/>
        </w:rPr>
        <w:instrText>ADDIN CSL_CITATION {"citationItems":[{"id":"ITEM-1","itemData":{"DOI":"Nov-Dec 2008","author":[{"dropping-particle":"","family":"Stefl","given":"Mary E","non-dropping-particle":"","parse-names":false,"suffix":""}],"container-title":"J Healthc Manag","id":"ITEM-1","issue":"6","issued":{"date-parts":[["2008"]]},"page":"360-73","title":"Common Competencies for All Healthcare Managers: The Healthcare Leadership Alliance Model","type":"article-journal","volume":"53"},"uris":["http://www.mendeley.com/documents/?uuid=83c41ee5-562e-4b12-884a-4460628e476a"]}],"mendeley":{"formattedCitation":"(Stefl, 2008)","plainTextFormattedCitation":"(Stefl, 2008)","previouslyFormattedCitation":"(Stefl, 2008)"},"properties":{"noteIndex":0},"schema":"https://github.com/citation-style-language/schema/raw/master/csl-citation.json"}</w:instrText>
      </w:r>
      <w:r w:rsidR="004B192E" w:rsidRPr="000C18E4">
        <w:rPr>
          <w:rFonts w:cs="Times New Roman"/>
          <w:szCs w:val="24"/>
        </w:rPr>
        <w:fldChar w:fldCharType="separate"/>
      </w:r>
      <w:r w:rsidR="004B192E" w:rsidRPr="000C18E4">
        <w:rPr>
          <w:rFonts w:cs="Times New Roman"/>
          <w:noProof/>
          <w:szCs w:val="24"/>
        </w:rPr>
        <w:t>(Stefl, 2008)</w:t>
      </w:r>
      <w:r w:rsidR="004B192E" w:rsidRPr="000C18E4">
        <w:rPr>
          <w:rFonts w:cs="Times New Roman"/>
          <w:szCs w:val="24"/>
        </w:rPr>
        <w:fldChar w:fldCharType="end"/>
      </w:r>
    </w:p>
    <w:p w14:paraId="366C37CC" w14:textId="77777777" w:rsidR="000F760A" w:rsidRPr="000C18E4" w:rsidRDefault="000F760A" w:rsidP="00402FBF">
      <w:pPr>
        <w:pStyle w:val="Heading2"/>
        <w:rPr>
          <w:color w:val="auto"/>
        </w:rPr>
      </w:pPr>
      <w:r w:rsidRPr="000C18E4">
        <w:rPr>
          <w:color w:val="auto"/>
        </w:rPr>
        <w:t xml:space="preserve"> </w:t>
      </w:r>
      <w:bookmarkStart w:id="3" w:name="_Toc33704527"/>
      <w:r w:rsidRPr="000C18E4">
        <w:rPr>
          <w:color w:val="auto"/>
        </w:rPr>
        <w:t>Concrete experience</w:t>
      </w:r>
      <w:bookmarkEnd w:id="3"/>
      <w:r w:rsidRPr="000C18E4">
        <w:rPr>
          <w:color w:val="auto"/>
        </w:rPr>
        <w:t xml:space="preserve"> </w:t>
      </w:r>
    </w:p>
    <w:p w14:paraId="70A56C31" w14:textId="77777777" w:rsidR="000F760A" w:rsidRPr="000C18E4" w:rsidRDefault="00AA39AE" w:rsidP="00402FBF">
      <w:pPr>
        <w:rPr>
          <w:rFonts w:cs="Times New Roman"/>
          <w:szCs w:val="24"/>
        </w:rPr>
      </w:pPr>
      <w:r w:rsidRPr="000C18E4">
        <w:rPr>
          <w:rFonts w:cs="Times New Roman"/>
          <w:szCs w:val="24"/>
        </w:rPr>
        <w:t>Currently</w:t>
      </w:r>
      <w:r w:rsidR="00051ED6" w:rsidRPr="000C18E4">
        <w:rPr>
          <w:rFonts w:cs="Times New Roman"/>
          <w:szCs w:val="24"/>
        </w:rPr>
        <w:t>,</w:t>
      </w:r>
      <w:r w:rsidRPr="000C18E4">
        <w:rPr>
          <w:rFonts w:cs="Times New Roman"/>
          <w:szCs w:val="24"/>
        </w:rPr>
        <w:t xml:space="preserve"> I am working as a care assistant at a private care home. However, I have a goal to be a healthcare manager and be a part of healthcare management team. I have found that the healthcare organisation seeks several skills and knowledge on a person to provide them job as a manager in the organisation. I have found several employability skills and knowledge such as industry knowledge, leadership skills, managerial skills, skills to switch leadership style and managerial functions, interpersonal skills, time management skills, effective and timely decision</w:t>
      </w:r>
      <w:r w:rsidR="00051ED6" w:rsidRPr="000C18E4">
        <w:rPr>
          <w:rFonts w:cs="Times New Roman"/>
          <w:szCs w:val="24"/>
        </w:rPr>
        <w:t>-</w:t>
      </w:r>
      <w:r w:rsidRPr="000C18E4">
        <w:rPr>
          <w:rFonts w:cs="Times New Roman"/>
          <w:szCs w:val="24"/>
        </w:rPr>
        <w:t>making skills, critical thinking skills, and so on. Besides this, I have found that the manager in healthcare organisation must have knowledge o</w:t>
      </w:r>
      <w:r w:rsidR="00051ED6" w:rsidRPr="000C18E4">
        <w:rPr>
          <w:rFonts w:cs="Times New Roman"/>
          <w:szCs w:val="24"/>
        </w:rPr>
        <w:t>f</w:t>
      </w:r>
      <w:r w:rsidRPr="000C18E4">
        <w:rPr>
          <w:rFonts w:cs="Times New Roman"/>
          <w:szCs w:val="24"/>
        </w:rPr>
        <w:t xml:space="preserve"> ethics and should consider ethics in every work. Along with the academic qualification, an individual should have these skills and legal permit to become a manager in healthcare sector.</w:t>
      </w:r>
    </w:p>
    <w:p w14:paraId="153480E6" w14:textId="77777777" w:rsidR="000F760A" w:rsidRPr="000C18E4" w:rsidRDefault="000F760A" w:rsidP="00402FBF">
      <w:pPr>
        <w:pStyle w:val="Heading2"/>
        <w:rPr>
          <w:color w:val="auto"/>
        </w:rPr>
      </w:pPr>
      <w:r w:rsidRPr="000C18E4">
        <w:rPr>
          <w:color w:val="auto"/>
        </w:rPr>
        <w:lastRenderedPageBreak/>
        <w:t xml:space="preserve"> </w:t>
      </w:r>
      <w:bookmarkStart w:id="4" w:name="_Toc33704528"/>
      <w:r w:rsidRPr="000C18E4">
        <w:rPr>
          <w:color w:val="auto"/>
        </w:rPr>
        <w:t>Reflective observation</w:t>
      </w:r>
      <w:bookmarkEnd w:id="4"/>
      <w:r w:rsidRPr="000C18E4">
        <w:rPr>
          <w:color w:val="auto"/>
        </w:rPr>
        <w:t xml:space="preserve"> </w:t>
      </w:r>
    </w:p>
    <w:p w14:paraId="1A41BD04" w14:textId="77777777" w:rsidR="00F62DF6" w:rsidRPr="000C18E4" w:rsidRDefault="00615142" w:rsidP="00402FBF">
      <w:pPr>
        <w:rPr>
          <w:rFonts w:cs="Times New Roman"/>
          <w:szCs w:val="24"/>
        </w:rPr>
      </w:pPr>
      <w:r w:rsidRPr="000C18E4">
        <w:rPr>
          <w:rFonts w:cs="Times New Roman"/>
          <w:szCs w:val="24"/>
        </w:rPr>
        <w:t>I am working as a care assistant</w:t>
      </w:r>
      <w:r w:rsidR="00051ED6" w:rsidRPr="000C18E4">
        <w:rPr>
          <w:rFonts w:cs="Times New Roman"/>
          <w:szCs w:val="24"/>
        </w:rPr>
        <w:t>,</w:t>
      </w:r>
      <w:r w:rsidRPr="000C18E4">
        <w:rPr>
          <w:rFonts w:cs="Times New Roman"/>
          <w:szCs w:val="24"/>
        </w:rPr>
        <w:t xml:space="preserve"> and I am well aware of the c</w:t>
      </w:r>
      <w:r w:rsidR="00D417BD" w:rsidRPr="000C18E4">
        <w:rPr>
          <w:rFonts w:cs="Times New Roman"/>
          <w:szCs w:val="24"/>
        </w:rPr>
        <w:t xml:space="preserve">hanging environment of the healthcare industry. I am well aware how the way of providing healthcare service and facilities to the patients are changing. Most of the healthcare </w:t>
      </w:r>
      <w:proofErr w:type="spellStart"/>
      <w:r w:rsidR="00D417BD" w:rsidRPr="000C18E4">
        <w:rPr>
          <w:rFonts w:cs="Times New Roman"/>
          <w:szCs w:val="24"/>
        </w:rPr>
        <w:t>organisations</w:t>
      </w:r>
      <w:proofErr w:type="spellEnd"/>
      <w:r w:rsidR="00D417BD" w:rsidRPr="000C18E4">
        <w:rPr>
          <w:rFonts w:cs="Times New Roman"/>
          <w:szCs w:val="24"/>
        </w:rPr>
        <w:t xml:space="preserve"> are using digital technologies in their several aspects. Besides this, the new technological devices are being introduced by the healthcare organisation to make the service better. </w:t>
      </w:r>
      <w:r w:rsidR="003428B1" w:rsidRPr="000C18E4">
        <w:rPr>
          <w:rFonts w:cs="Times New Roman"/>
          <w:szCs w:val="24"/>
        </w:rPr>
        <w:t xml:space="preserve">Moreover, the health and social care </w:t>
      </w:r>
      <w:proofErr w:type="spellStart"/>
      <w:r w:rsidR="003428B1" w:rsidRPr="000C18E4">
        <w:rPr>
          <w:rFonts w:cs="Times New Roman"/>
          <w:szCs w:val="24"/>
        </w:rPr>
        <w:t>organisations</w:t>
      </w:r>
      <w:proofErr w:type="spellEnd"/>
      <w:r w:rsidR="003428B1" w:rsidRPr="000C18E4">
        <w:rPr>
          <w:rFonts w:cs="Times New Roman"/>
          <w:szCs w:val="24"/>
        </w:rPr>
        <w:t xml:space="preserve"> are competing with each other to attract more customers and provide better service and facilities to the people. In this competitive situation, it is not abnormal for the healthcare </w:t>
      </w:r>
      <w:proofErr w:type="spellStart"/>
      <w:r w:rsidR="003428B1" w:rsidRPr="000C18E4">
        <w:rPr>
          <w:rFonts w:cs="Times New Roman"/>
          <w:szCs w:val="24"/>
        </w:rPr>
        <w:t>organisations</w:t>
      </w:r>
      <w:proofErr w:type="spellEnd"/>
      <w:r w:rsidR="003428B1" w:rsidRPr="000C18E4">
        <w:rPr>
          <w:rFonts w:cs="Times New Roman"/>
          <w:szCs w:val="24"/>
        </w:rPr>
        <w:t xml:space="preserve"> to seek the person with large number of skills and abilities in the managerial position. I am aware that if the managers do not have proper leadership and managerial traits then it can create several negative impact</w:t>
      </w:r>
      <w:r w:rsidR="00051ED6" w:rsidRPr="000C18E4">
        <w:rPr>
          <w:rFonts w:cs="Times New Roman"/>
          <w:szCs w:val="24"/>
        </w:rPr>
        <w:t>s</w:t>
      </w:r>
      <w:r w:rsidR="003428B1" w:rsidRPr="000C18E4">
        <w:rPr>
          <w:rFonts w:cs="Times New Roman"/>
          <w:szCs w:val="24"/>
        </w:rPr>
        <w:t xml:space="preserve"> on the organisation. The managers without employability skills cannot manage the team properly which will reduce the productivity of the team as well as team performance</w:t>
      </w:r>
      <w:r w:rsidR="001256EF" w:rsidRPr="000C18E4">
        <w:rPr>
          <w:rFonts w:cs="Times New Roman"/>
          <w:szCs w:val="24"/>
        </w:rPr>
        <w:t xml:space="preserve"> </w:t>
      </w:r>
      <w:r w:rsidR="001256EF" w:rsidRPr="000C18E4">
        <w:rPr>
          <w:rFonts w:cs="Times New Roman"/>
          <w:szCs w:val="24"/>
        </w:rPr>
        <w:fldChar w:fldCharType="begin" w:fldLock="1"/>
      </w:r>
      <w:r w:rsidR="001256EF" w:rsidRPr="000C18E4">
        <w:rPr>
          <w:rFonts w:cs="Times New Roman"/>
          <w:szCs w:val="24"/>
        </w:rPr>
        <w:instrText>ADDIN CSL_CITATION {"citationItems":[{"id":"ITEM-1","itemData":{"DOI":"10.13140/RG.2.1.4959.8804","URL":"https://www.researchgate.net/publication/284732729_The_impact_of_teamwork_on_employee_performance","author":[{"dropping-particle":"","family":"Boakye","given":"Emmanuel","non-dropping-particle":"","parse-names":false,"suffix":""}],"container-title":"researchgate","id":"ITEM-1","issued":{"date-parts":[["2015"]]},"page":"1-57","title":"The impact of teamwork on employee performance","type":"webpage"},"uris":["http://www.mendeley.com/documents/?uuid=ab6ca146-4934-4002-b87d-4dd6a67c1171"]}],"mendeley":{"formattedCitation":"(Boakye, 2015)","plainTextFormattedCitation":"(Boakye, 2015)","previouslyFormattedCitation":"(Boakye, 2015)"},"properties":{"noteIndex":0},"schema":"https://github.com/citation-style-language/schema/raw/master/csl-citation.json"}</w:instrText>
      </w:r>
      <w:r w:rsidR="001256EF" w:rsidRPr="000C18E4">
        <w:rPr>
          <w:rFonts w:cs="Times New Roman"/>
          <w:szCs w:val="24"/>
        </w:rPr>
        <w:fldChar w:fldCharType="separate"/>
      </w:r>
      <w:r w:rsidR="001256EF" w:rsidRPr="000C18E4">
        <w:rPr>
          <w:rFonts w:cs="Times New Roman"/>
          <w:noProof/>
          <w:szCs w:val="24"/>
        </w:rPr>
        <w:t>(Boakye, 2015)</w:t>
      </w:r>
      <w:r w:rsidR="001256EF" w:rsidRPr="000C18E4">
        <w:rPr>
          <w:rFonts w:cs="Times New Roman"/>
          <w:szCs w:val="24"/>
        </w:rPr>
        <w:fldChar w:fldCharType="end"/>
      </w:r>
      <w:r w:rsidR="003428B1" w:rsidRPr="000C18E4">
        <w:rPr>
          <w:rFonts w:cs="Times New Roman"/>
          <w:szCs w:val="24"/>
        </w:rPr>
        <w:t>. This will decrease the performance of the organisation which can hamper the competitive position of the organisation.</w:t>
      </w:r>
    </w:p>
    <w:p w14:paraId="66FD048A" w14:textId="77777777" w:rsidR="000F760A" w:rsidRPr="000C18E4" w:rsidRDefault="000F760A" w:rsidP="00402FBF">
      <w:pPr>
        <w:pStyle w:val="Heading2"/>
        <w:rPr>
          <w:color w:val="auto"/>
        </w:rPr>
      </w:pPr>
      <w:bookmarkStart w:id="5" w:name="_Toc33704529"/>
      <w:r w:rsidRPr="000C18E4">
        <w:rPr>
          <w:color w:val="auto"/>
        </w:rPr>
        <w:t>Abstract conceptualisation</w:t>
      </w:r>
      <w:bookmarkEnd w:id="5"/>
      <w:r w:rsidRPr="000C18E4">
        <w:rPr>
          <w:color w:val="auto"/>
        </w:rPr>
        <w:t xml:space="preserve"> </w:t>
      </w:r>
    </w:p>
    <w:p w14:paraId="13A403EB" w14:textId="77777777" w:rsidR="00F62DF6" w:rsidRPr="000C18E4" w:rsidRDefault="00B331E7" w:rsidP="00402FBF">
      <w:pPr>
        <w:rPr>
          <w:rFonts w:cs="Times New Roman"/>
          <w:szCs w:val="24"/>
        </w:rPr>
      </w:pPr>
      <w:r w:rsidRPr="000C18E4">
        <w:rPr>
          <w:rFonts w:cs="Times New Roman"/>
          <w:szCs w:val="24"/>
        </w:rPr>
        <w:t xml:space="preserve">The key thing is that individuals should have the employability skills such as managerial skills and leadership skills with other interpersonal skills to be in the management team of the healthcare organisation. In the healthcare sector, there is a relationship </w:t>
      </w:r>
      <w:r w:rsidR="00051ED6" w:rsidRPr="000C18E4">
        <w:rPr>
          <w:rFonts w:cs="Times New Roman"/>
          <w:szCs w:val="24"/>
        </w:rPr>
        <w:t>between</w:t>
      </w:r>
      <w:r w:rsidRPr="000C18E4">
        <w:rPr>
          <w:rFonts w:cs="Times New Roman"/>
          <w:szCs w:val="24"/>
        </w:rPr>
        <w:t xml:space="preserve"> the workload, irregular and unspecific working situations, and several other workplace factors which increases the professional risks for the hospital staffs</w:t>
      </w:r>
      <w:r w:rsidR="007F371D" w:rsidRPr="000C18E4">
        <w:rPr>
          <w:rFonts w:cs="Times New Roman"/>
          <w:szCs w:val="24"/>
        </w:rPr>
        <w:t xml:space="preserve"> </w:t>
      </w:r>
      <w:r w:rsidR="007F371D" w:rsidRPr="000C18E4">
        <w:rPr>
          <w:rFonts w:cs="Times New Roman"/>
          <w:szCs w:val="24"/>
        </w:rPr>
        <w:fldChar w:fldCharType="begin" w:fldLock="1"/>
      </w:r>
      <w:r w:rsidR="00F25B70" w:rsidRPr="000C18E4">
        <w:rPr>
          <w:rFonts w:cs="Times New Roman"/>
          <w:szCs w:val="24"/>
        </w:rPr>
        <w:instrText>ADDIN CSL_CITATION {"citationItems":[{"id":"ITEM-1","itemData":{"DOI":"10.9761/jasss3332","ISSN":"2147-2971","author":[{"dropping-particle":"","family":"Bakkal","given":"Elif","non-dropping-particle":"","parse-names":false,"suffix":""}],"container-title":"The Journal of Academic Social Science Studies","id":"ITEM-1","issue":"43","issued":{"date-parts":[["2016"]]},"page":"519-519","title":"THE EFFECT OF TOXIC LEADERSHIP ON HEALTHCARE ORGANIZATIONS","type":"article-journal","volume":"2"},"uris":["http://www.mendeley.com/documents/?uuid=7d99e59f-0281-4c2c-812d-e5ace57c0f76"]}],"mendeley":{"formattedCitation":"(Bakkal, 2016)","plainTextFormattedCitation":"(Bakkal, 2016)","previouslyFormattedCitation":"(Bakkal, 2016)"},"properties":{"noteIndex":0},"schema":"https://github.com/citation-style-language/schema/raw/master/csl-citation.json"}</w:instrText>
      </w:r>
      <w:r w:rsidR="007F371D" w:rsidRPr="000C18E4">
        <w:rPr>
          <w:rFonts w:cs="Times New Roman"/>
          <w:szCs w:val="24"/>
        </w:rPr>
        <w:fldChar w:fldCharType="separate"/>
      </w:r>
      <w:r w:rsidR="007F371D" w:rsidRPr="000C18E4">
        <w:rPr>
          <w:rFonts w:cs="Times New Roman"/>
          <w:noProof/>
          <w:szCs w:val="24"/>
        </w:rPr>
        <w:t>(Bakkal, 2016)</w:t>
      </w:r>
      <w:r w:rsidR="007F371D" w:rsidRPr="000C18E4">
        <w:rPr>
          <w:rFonts w:cs="Times New Roman"/>
          <w:szCs w:val="24"/>
        </w:rPr>
        <w:fldChar w:fldCharType="end"/>
      </w:r>
      <w:r w:rsidRPr="000C18E4">
        <w:rPr>
          <w:rFonts w:cs="Times New Roman"/>
          <w:szCs w:val="24"/>
        </w:rPr>
        <w:t xml:space="preserve">. So, the managers must be able to manage the resource, risks and other factors which will decrease the professional risks to the other staffs in the healthcare organisation. The managers having good employability skills and the ability </w:t>
      </w:r>
      <w:r w:rsidR="00051ED6" w:rsidRPr="000C18E4">
        <w:rPr>
          <w:rFonts w:cs="Times New Roman"/>
          <w:szCs w:val="24"/>
        </w:rPr>
        <w:t>to implement</w:t>
      </w:r>
      <w:r w:rsidRPr="000C18E4">
        <w:rPr>
          <w:rFonts w:cs="Times New Roman"/>
          <w:szCs w:val="24"/>
        </w:rPr>
        <w:t xml:space="preserve"> all the skills in the workplace can lead the organisation toward success. This will help the organisation to attract more customers as well as </w:t>
      </w:r>
      <w:r w:rsidR="00051ED6" w:rsidRPr="000C18E4">
        <w:rPr>
          <w:rFonts w:cs="Times New Roman"/>
          <w:szCs w:val="24"/>
        </w:rPr>
        <w:t>an</w:t>
      </w:r>
      <w:r w:rsidRPr="000C18E4">
        <w:rPr>
          <w:rFonts w:cs="Times New Roman"/>
          <w:szCs w:val="24"/>
        </w:rPr>
        <w:t xml:space="preserve">other skilled </w:t>
      </w:r>
      <w:r w:rsidR="00051ED6" w:rsidRPr="000C18E4">
        <w:rPr>
          <w:rFonts w:cs="Times New Roman"/>
          <w:szCs w:val="24"/>
        </w:rPr>
        <w:t>workforce</w:t>
      </w:r>
      <w:r w:rsidRPr="000C18E4">
        <w:rPr>
          <w:rFonts w:cs="Times New Roman"/>
          <w:szCs w:val="24"/>
        </w:rPr>
        <w:t xml:space="preserve"> which enhances the productivity and performance of the organisation.</w:t>
      </w:r>
      <w:r w:rsidR="002336D4" w:rsidRPr="000C18E4">
        <w:rPr>
          <w:rFonts w:cs="Times New Roman"/>
          <w:szCs w:val="24"/>
        </w:rPr>
        <w:t xml:space="preserve"> Besides this, if the managers in the healthcare sector do not have required skills and abilities then the organisation can also face several social as well as legal issues. So, it is very important for any healthcare organisation to employ </w:t>
      </w:r>
      <w:r w:rsidR="00051ED6" w:rsidRPr="000C18E4">
        <w:rPr>
          <w:rFonts w:cs="Times New Roman"/>
          <w:szCs w:val="24"/>
        </w:rPr>
        <w:t xml:space="preserve">a </w:t>
      </w:r>
      <w:r w:rsidR="002336D4" w:rsidRPr="000C18E4">
        <w:rPr>
          <w:rFonts w:cs="Times New Roman"/>
          <w:szCs w:val="24"/>
        </w:rPr>
        <w:t xml:space="preserve">skilled and quality </w:t>
      </w:r>
      <w:r w:rsidR="00051ED6" w:rsidRPr="000C18E4">
        <w:rPr>
          <w:rFonts w:cs="Times New Roman"/>
          <w:szCs w:val="24"/>
        </w:rPr>
        <w:t>workforce</w:t>
      </w:r>
      <w:r w:rsidR="002336D4" w:rsidRPr="000C18E4">
        <w:rPr>
          <w:rFonts w:cs="Times New Roman"/>
          <w:szCs w:val="24"/>
        </w:rPr>
        <w:t xml:space="preserve"> in the managerial position.</w:t>
      </w:r>
    </w:p>
    <w:p w14:paraId="1637036C" w14:textId="77777777" w:rsidR="000F760A" w:rsidRPr="000C18E4" w:rsidRDefault="000F760A" w:rsidP="00402FBF">
      <w:pPr>
        <w:pStyle w:val="Heading2"/>
        <w:rPr>
          <w:color w:val="auto"/>
        </w:rPr>
      </w:pPr>
      <w:bookmarkStart w:id="6" w:name="_Toc33704530"/>
      <w:r w:rsidRPr="000C18E4">
        <w:rPr>
          <w:color w:val="auto"/>
        </w:rPr>
        <w:lastRenderedPageBreak/>
        <w:t>Active experimentation</w:t>
      </w:r>
      <w:bookmarkEnd w:id="6"/>
      <w:r w:rsidRPr="000C18E4">
        <w:rPr>
          <w:color w:val="auto"/>
        </w:rPr>
        <w:t xml:space="preserve"> </w:t>
      </w:r>
    </w:p>
    <w:p w14:paraId="578B10C9" w14:textId="77777777" w:rsidR="00F62DF6" w:rsidRPr="000C18E4" w:rsidRDefault="00605FC4" w:rsidP="00402FBF">
      <w:pPr>
        <w:rPr>
          <w:rFonts w:cs="Times New Roman"/>
          <w:szCs w:val="24"/>
        </w:rPr>
      </w:pPr>
      <w:r w:rsidRPr="000C18E4">
        <w:rPr>
          <w:rFonts w:cs="Times New Roman"/>
          <w:szCs w:val="24"/>
        </w:rPr>
        <w:t xml:space="preserve">As I have understood that the healthcare organisation will choose </w:t>
      </w:r>
      <w:r w:rsidR="00051ED6" w:rsidRPr="000C18E4">
        <w:rPr>
          <w:rFonts w:cs="Times New Roman"/>
          <w:szCs w:val="24"/>
        </w:rPr>
        <w:t xml:space="preserve">the </w:t>
      </w:r>
      <w:r w:rsidRPr="000C18E4">
        <w:rPr>
          <w:rFonts w:cs="Times New Roman"/>
          <w:szCs w:val="24"/>
        </w:rPr>
        <w:t xml:space="preserve">eligible person with proper employability skills, I should perform personal analysis to identify my skills and abilities. After performing the personal analysis, I need to </w:t>
      </w:r>
      <w:r w:rsidR="00DC3453" w:rsidRPr="000C18E4">
        <w:rPr>
          <w:rFonts w:cs="Times New Roman"/>
          <w:szCs w:val="24"/>
        </w:rPr>
        <w:t>create an action plan to improve my weak areas and be competen</w:t>
      </w:r>
      <w:r w:rsidR="00051ED6" w:rsidRPr="000C18E4">
        <w:rPr>
          <w:rFonts w:cs="Times New Roman"/>
          <w:szCs w:val="24"/>
        </w:rPr>
        <w:t>t</w:t>
      </w:r>
      <w:r w:rsidR="00DC3453" w:rsidRPr="000C18E4">
        <w:rPr>
          <w:rFonts w:cs="Times New Roman"/>
          <w:szCs w:val="24"/>
        </w:rPr>
        <w:t xml:space="preserve"> for the role of manager in the healthcare sector.</w:t>
      </w:r>
      <w:r w:rsidR="00190716" w:rsidRPr="000C18E4">
        <w:rPr>
          <w:rFonts w:cs="Times New Roman"/>
          <w:szCs w:val="24"/>
        </w:rPr>
        <w:t xml:space="preserve"> Along with the skills, I need to have appropriate academic qualification and legal certification.</w:t>
      </w:r>
    </w:p>
    <w:p w14:paraId="0D0FE4F6" w14:textId="77777777" w:rsidR="00475298" w:rsidRPr="000C18E4" w:rsidRDefault="00475298" w:rsidP="00402FBF">
      <w:pPr>
        <w:pStyle w:val="Heading1"/>
        <w:rPr>
          <w:color w:val="auto"/>
        </w:rPr>
      </w:pPr>
      <w:bookmarkStart w:id="7" w:name="_Toc33704531"/>
      <w:r w:rsidRPr="000C18E4">
        <w:rPr>
          <w:color w:val="auto"/>
        </w:rPr>
        <w:t xml:space="preserve">Personal </w:t>
      </w:r>
      <w:r w:rsidR="007850DB" w:rsidRPr="000C18E4">
        <w:rPr>
          <w:color w:val="auto"/>
        </w:rPr>
        <w:t>analysis</w:t>
      </w:r>
      <w:bookmarkEnd w:id="7"/>
    </w:p>
    <w:p w14:paraId="35CF6119" w14:textId="77777777" w:rsidR="005F243F" w:rsidRPr="000C18E4" w:rsidRDefault="005F243F" w:rsidP="00402FBF">
      <w:pPr>
        <w:rPr>
          <w:rFonts w:cs="Times New Roman"/>
          <w:szCs w:val="24"/>
        </w:rPr>
      </w:pPr>
      <w:r w:rsidRPr="000C18E4">
        <w:rPr>
          <w:rFonts w:cs="Times New Roman"/>
          <w:szCs w:val="24"/>
        </w:rPr>
        <w:t xml:space="preserve">As I have known that it is important to have employability skills to become a manager in the healthcare sector, I need to identify my skills and abilities as well as my weaknesses so that I can improve in the future. I will be using </w:t>
      </w:r>
      <w:r w:rsidR="00051ED6" w:rsidRPr="000C18E4">
        <w:rPr>
          <w:rFonts w:cs="Times New Roman"/>
          <w:szCs w:val="24"/>
        </w:rPr>
        <w:t xml:space="preserve">the </w:t>
      </w:r>
      <w:r w:rsidRPr="000C18E4">
        <w:rPr>
          <w:rFonts w:cs="Times New Roman"/>
          <w:szCs w:val="24"/>
        </w:rPr>
        <w:t>Johari Window and Personal SWOT analysis to complete my self-analysis.</w:t>
      </w:r>
    </w:p>
    <w:p w14:paraId="6FCCCA9B" w14:textId="77777777" w:rsidR="007850DB" w:rsidRPr="000C18E4" w:rsidRDefault="007850DB" w:rsidP="00402FBF">
      <w:pPr>
        <w:pStyle w:val="Heading2"/>
        <w:rPr>
          <w:color w:val="auto"/>
        </w:rPr>
      </w:pPr>
      <w:bookmarkStart w:id="8" w:name="_Toc33704532"/>
      <w:r w:rsidRPr="000C18E4">
        <w:rPr>
          <w:color w:val="auto"/>
        </w:rPr>
        <w:t>Johari Window</w:t>
      </w:r>
      <w:bookmarkEnd w:id="8"/>
      <w:r w:rsidRPr="000C18E4">
        <w:rPr>
          <w:color w:val="auto"/>
        </w:rPr>
        <w:t xml:space="preserve"> </w:t>
      </w:r>
    </w:p>
    <w:p w14:paraId="1E8583F0" w14:textId="77777777" w:rsidR="00713488" w:rsidRPr="000C18E4" w:rsidRDefault="00713488" w:rsidP="00402FBF">
      <w:pPr>
        <w:rPr>
          <w:rFonts w:cs="Times New Roman"/>
          <w:szCs w:val="24"/>
        </w:rPr>
      </w:pPr>
      <w:r w:rsidRPr="000C18E4">
        <w:rPr>
          <w:rFonts w:cs="Times New Roman"/>
          <w:szCs w:val="24"/>
        </w:rPr>
        <w:t>The Johari window is a tool which help</w:t>
      </w:r>
      <w:r w:rsidR="00051ED6" w:rsidRPr="000C18E4">
        <w:rPr>
          <w:rFonts w:cs="Times New Roman"/>
          <w:szCs w:val="24"/>
        </w:rPr>
        <w:t>s</w:t>
      </w:r>
      <w:r w:rsidRPr="000C18E4">
        <w:rPr>
          <w:rFonts w:cs="Times New Roman"/>
          <w:szCs w:val="24"/>
        </w:rPr>
        <w:t xml:space="preserve"> people to understand their relationship with themselves as well as others. This tool was developed by psychologist Joseph </w:t>
      </w:r>
      <w:proofErr w:type="spellStart"/>
      <w:r w:rsidRPr="000C18E4">
        <w:rPr>
          <w:rFonts w:cs="Times New Roman"/>
          <w:szCs w:val="24"/>
        </w:rPr>
        <w:t>Luft</w:t>
      </w:r>
      <w:proofErr w:type="spellEnd"/>
      <w:r w:rsidRPr="000C18E4">
        <w:rPr>
          <w:rFonts w:cs="Times New Roman"/>
          <w:szCs w:val="24"/>
        </w:rPr>
        <w:t xml:space="preserve"> and Harrington Ingham in 1955. This tool is widely used for self-awareness</w:t>
      </w:r>
      <w:r w:rsidR="001256EF" w:rsidRPr="000C18E4">
        <w:rPr>
          <w:rFonts w:cs="Times New Roman"/>
          <w:szCs w:val="24"/>
        </w:rPr>
        <w:t xml:space="preserve"> </w:t>
      </w:r>
      <w:r w:rsidR="001256EF" w:rsidRPr="000C18E4">
        <w:rPr>
          <w:rFonts w:cs="Times New Roman"/>
          <w:szCs w:val="24"/>
        </w:rPr>
        <w:fldChar w:fldCharType="begin" w:fldLock="1"/>
      </w:r>
      <w:r w:rsidR="001256EF" w:rsidRPr="000C18E4">
        <w:rPr>
          <w:rFonts w:cs="Times New Roman"/>
          <w:szCs w:val="24"/>
        </w:rPr>
        <w:instrText>ADDIN CSL_CITATION {"citationItems":[{"id":"ITEM-1","itemData":{"DOI":"10.23916/008621923-00-0","ISSN":"2548-3226","abstract":"Persons with disabilities is a condition of physical disability of the individual as a normal human being. Various problems occur in persons with disabilities in social institutions such as the Balai Besar Rehabilitasi Vokasional Bina Daksa (BBRVBD) able to communicate openly with its environment. Johari windows is one technique to alleviate the problems of individual self-disclosure. The purpose of this study is to improve the skills of beneficiaries to be able to communicate who think, feel good about themselves and about others who frequently interact with it as it is and with the right language. This study uses research and development. The model used is a model development research and development (R&amp;D). The results indicate that the development of this product has a usability criteria, eligibility, accuracy, the attractiveness and appropriate when used for student beneficiaries BBRVBD.","author":[{"dropping-particle":"","family":"Nofriza","given":"Fatma","non-dropping-particle":"","parse-names":false,"suffix":""}],"container-title":"SCHOULID: Indonesian Journal of School Counseling","id":"ITEM-1","issue":"1","issued":{"date-parts":[["2017"]]},"page":"41","title":"Development of training guide johari windows in improving student self-disclosure","type":"article-journal","volume":"2"},"uris":["http://www.mendeley.com/documents/?uuid=01906d5c-9a8e-4a37-b8a1-c6381d04b72d"]}],"mendeley":{"formattedCitation":"(Nofriza, 2017)","plainTextFormattedCitation":"(Nofriza, 2017)","previouslyFormattedCitation":"(Nofriza, 2017)"},"properties":{"noteIndex":0},"schema":"https://github.com/citation-style-language/schema/raw/master/csl-citation.json"}</w:instrText>
      </w:r>
      <w:r w:rsidR="001256EF" w:rsidRPr="000C18E4">
        <w:rPr>
          <w:rFonts w:cs="Times New Roman"/>
          <w:szCs w:val="24"/>
        </w:rPr>
        <w:fldChar w:fldCharType="separate"/>
      </w:r>
      <w:r w:rsidR="001256EF" w:rsidRPr="000C18E4">
        <w:rPr>
          <w:rFonts w:cs="Times New Roman"/>
          <w:noProof/>
          <w:szCs w:val="24"/>
        </w:rPr>
        <w:t>(Nofriza, 2017)</w:t>
      </w:r>
      <w:r w:rsidR="001256EF" w:rsidRPr="000C18E4">
        <w:rPr>
          <w:rFonts w:cs="Times New Roman"/>
          <w:szCs w:val="24"/>
        </w:rPr>
        <w:fldChar w:fldCharType="end"/>
      </w:r>
      <w:r w:rsidRPr="000C18E4">
        <w:rPr>
          <w:rFonts w:cs="Times New Roman"/>
          <w:szCs w:val="24"/>
        </w:rPr>
        <w:t xml:space="preserve">. This tool has four quadrants which are </w:t>
      </w:r>
      <w:r w:rsidR="00B52242" w:rsidRPr="000C18E4">
        <w:rPr>
          <w:rFonts w:cs="Times New Roman"/>
          <w:szCs w:val="24"/>
        </w:rPr>
        <w:t>open or self-arena, blind spot, hidden area, an unknown area. I will be using this model to identify my relationship with myself and other</w:t>
      </w:r>
      <w:r w:rsidR="00051ED6" w:rsidRPr="000C18E4">
        <w:rPr>
          <w:rFonts w:cs="Times New Roman"/>
          <w:szCs w:val="24"/>
        </w:rPr>
        <w:t>s</w:t>
      </w:r>
      <w:r w:rsidR="00B52242" w:rsidRPr="000C18E4">
        <w:rPr>
          <w:rFonts w:cs="Times New Roman"/>
          <w:szCs w:val="24"/>
        </w:rPr>
        <w:t xml:space="preserve">. </w:t>
      </w:r>
    </w:p>
    <w:p w14:paraId="032349C2" w14:textId="77777777" w:rsidR="00713488" w:rsidRPr="000C18E4" w:rsidRDefault="00713488" w:rsidP="00402FBF">
      <w:pPr>
        <w:rPr>
          <w:rFonts w:cs="Times New Roman"/>
          <w:szCs w:val="24"/>
        </w:rPr>
      </w:pPr>
      <w:r w:rsidRPr="000C18E4">
        <w:rPr>
          <w:rFonts w:cs="Times New Roman"/>
          <w:noProof/>
          <w:szCs w:val="24"/>
        </w:rPr>
        <w:lastRenderedPageBreak/>
        <w:drawing>
          <wp:inline distT="0" distB="0" distL="0" distR="0" wp14:anchorId="54244EF4" wp14:editId="0FF5C581">
            <wp:extent cx="5524500" cy="53530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524500" cy="5353050"/>
                    </a:xfrm>
                    <a:prstGeom prst="rect">
                      <a:avLst/>
                    </a:prstGeom>
                  </pic:spPr>
                </pic:pic>
              </a:graphicData>
            </a:graphic>
          </wp:inline>
        </w:drawing>
      </w:r>
    </w:p>
    <w:p w14:paraId="7BD15A76" w14:textId="77777777" w:rsidR="00B52242" w:rsidRPr="000C18E4" w:rsidRDefault="00B52242" w:rsidP="00402FBF">
      <w:pPr>
        <w:rPr>
          <w:rFonts w:cs="Times New Roman"/>
          <w:szCs w:val="24"/>
        </w:rPr>
      </w:pPr>
      <w:r w:rsidRPr="000C18E4">
        <w:rPr>
          <w:rFonts w:cs="Times New Roman"/>
          <w:szCs w:val="24"/>
        </w:rPr>
        <w:t>Fig</w:t>
      </w:r>
      <w:r w:rsidR="004B192E" w:rsidRPr="000C18E4">
        <w:rPr>
          <w:rFonts w:cs="Times New Roman"/>
          <w:szCs w:val="24"/>
        </w:rPr>
        <w:t>ure</w:t>
      </w:r>
      <w:r w:rsidRPr="000C18E4">
        <w:rPr>
          <w:rFonts w:cs="Times New Roman"/>
          <w:szCs w:val="24"/>
        </w:rPr>
        <w:t>: Johari Window</w:t>
      </w:r>
      <w:r w:rsidR="004B192E" w:rsidRPr="000C18E4">
        <w:rPr>
          <w:rFonts w:cs="Times New Roman"/>
          <w:szCs w:val="24"/>
        </w:rPr>
        <w:t xml:space="preserve">, source: </w:t>
      </w:r>
      <w:r w:rsidR="004B192E" w:rsidRPr="000C18E4">
        <w:rPr>
          <w:rFonts w:cs="Times New Roman"/>
          <w:szCs w:val="24"/>
        </w:rPr>
        <w:fldChar w:fldCharType="begin" w:fldLock="1"/>
      </w:r>
      <w:r w:rsidR="004B192E" w:rsidRPr="000C18E4">
        <w:rPr>
          <w:rFonts w:cs="Times New Roman"/>
          <w:szCs w:val="24"/>
        </w:rPr>
        <w:instrText>ADDIN CSL_CITATION {"citationItems":[{"id":"ITEM-1","itemData":{"DOI":"10.23916/008621923-00-0","ISSN":"2548-3226","abstract":"Persons with disabilities is a condition of physical disability of the individual as a normal human being. Various problems occur in persons with disabilities in social institutions such as the Balai Besar Rehabilitasi Vokasional Bina Daksa (BBRVBD) able to communicate openly with its environment. Johari windows is one technique to alleviate the problems of individual self-disclosure. The purpose of this study is to improve the skills of beneficiaries to be able to communicate who think, feel good about themselves and about others who frequently interact with it as it is and with the right language. This study uses research and development. The model used is a model development research and development (R&amp;D). The results indicate that the development of this product has a usability criteria, eligibility, accuracy, the attractiveness and appropriate when used for student beneficiaries BBRVBD.","author":[{"dropping-particle":"","family":"Nofriza","given":"Fatma","non-dropping-particle":"","parse-names":false,"suffix":""}],"container-title":"SCHOULID: Indonesian Journal of School Counseling","id":"ITEM-1","issue":"1","issued":{"date-parts":[["2017"]]},"page":"41","title":"Development of training guide johari windows in improving student self-disclosure","type":"article-journal","volume":"2"},"uris":["http://www.mendeley.com/documents/?uuid=01906d5c-9a8e-4a37-b8a1-c6381d04b72d"]}],"mendeley":{"formattedCitation":"(Nofriza, 2017)","plainTextFormattedCitation":"(Nofriza, 2017)","previouslyFormattedCitation":"(Nofriza, 2017)"},"properties":{"noteIndex":0},"schema":"https://github.com/citation-style-language/schema/raw/master/csl-citation.json"}</w:instrText>
      </w:r>
      <w:r w:rsidR="004B192E" w:rsidRPr="000C18E4">
        <w:rPr>
          <w:rFonts w:cs="Times New Roman"/>
          <w:szCs w:val="24"/>
        </w:rPr>
        <w:fldChar w:fldCharType="separate"/>
      </w:r>
      <w:r w:rsidR="004B192E" w:rsidRPr="000C18E4">
        <w:rPr>
          <w:rFonts w:cs="Times New Roman"/>
          <w:noProof/>
          <w:szCs w:val="24"/>
        </w:rPr>
        <w:t>(Nofriza, 2017)</w:t>
      </w:r>
      <w:r w:rsidR="004B192E" w:rsidRPr="000C18E4">
        <w:rPr>
          <w:rFonts w:cs="Times New Roman"/>
          <w:szCs w:val="24"/>
        </w:rPr>
        <w:fldChar w:fldCharType="end"/>
      </w:r>
    </w:p>
    <w:p w14:paraId="2988498C" w14:textId="77777777" w:rsidR="00B52242" w:rsidRPr="000C18E4" w:rsidRDefault="00B52242" w:rsidP="00402FBF">
      <w:pPr>
        <w:rPr>
          <w:rFonts w:cs="Times New Roman"/>
          <w:szCs w:val="24"/>
        </w:rPr>
      </w:pPr>
      <w:r w:rsidRPr="000C18E4">
        <w:rPr>
          <w:rFonts w:cs="Times New Roman"/>
          <w:szCs w:val="24"/>
        </w:rPr>
        <w:t xml:space="preserve">The first area of this window is open or self-arena. This area comprises the skills and qualities which are known to me as well as </w:t>
      </w:r>
      <w:r w:rsidR="00051ED6" w:rsidRPr="000C18E4">
        <w:rPr>
          <w:rFonts w:cs="Times New Roman"/>
          <w:szCs w:val="24"/>
        </w:rPr>
        <w:t>an</w:t>
      </w:r>
      <w:r w:rsidRPr="000C18E4">
        <w:rPr>
          <w:rFonts w:cs="Times New Roman"/>
          <w:szCs w:val="24"/>
        </w:rPr>
        <w:t xml:space="preserve">other person who </w:t>
      </w:r>
      <w:r w:rsidR="00051ED6" w:rsidRPr="000C18E4">
        <w:rPr>
          <w:rFonts w:cs="Times New Roman"/>
          <w:szCs w:val="24"/>
        </w:rPr>
        <w:t>is</w:t>
      </w:r>
      <w:r w:rsidRPr="000C18E4">
        <w:rPr>
          <w:rFonts w:cs="Times New Roman"/>
          <w:szCs w:val="24"/>
        </w:rPr>
        <w:t xml:space="preserve"> close to me. I have got several skills and abilities in this self-arena. I have got good communication skills, leadership skills, managerial skills, risk takings skills, time management skills, and so on. Beside</w:t>
      </w:r>
      <w:r w:rsidR="00051ED6" w:rsidRPr="000C18E4">
        <w:rPr>
          <w:rFonts w:cs="Times New Roman"/>
          <w:szCs w:val="24"/>
        </w:rPr>
        <w:t>s</w:t>
      </w:r>
      <w:r w:rsidRPr="000C18E4">
        <w:rPr>
          <w:rFonts w:cs="Times New Roman"/>
          <w:szCs w:val="24"/>
        </w:rPr>
        <w:t xml:space="preserve"> this, I am a qualified care assistant and I am working as care assistan</w:t>
      </w:r>
      <w:r w:rsidR="00051ED6" w:rsidRPr="000C18E4">
        <w:rPr>
          <w:rFonts w:cs="Times New Roman"/>
          <w:szCs w:val="24"/>
        </w:rPr>
        <w:t>t</w:t>
      </w:r>
      <w:r w:rsidRPr="000C18E4">
        <w:rPr>
          <w:rFonts w:cs="Times New Roman"/>
          <w:szCs w:val="24"/>
        </w:rPr>
        <w:t xml:space="preserve"> in a private care home </w:t>
      </w:r>
      <w:r w:rsidR="00051ED6" w:rsidRPr="000C18E4">
        <w:rPr>
          <w:rFonts w:cs="Times New Roman"/>
          <w:szCs w:val="24"/>
        </w:rPr>
        <w:t>for</w:t>
      </w:r>
      <w:r w:rsidRPr="000C18E4">
        <w:rPr>
          <w:rFonts w:cs="Times New Roman"/>
          <w:szCs w:val="24"/>
        </w:rPr>
        <w:t xml:space="preserve"> a year. I am a great team worker and can work efficiently under different situation and pressure. These skills and abilities are inside me which I am aware of and my colleagues, team members, patients, their family members, and other staff in my workplace know that I have these types of skills and abilities.</w:t>
      </w:r>
    </w:p>
    <w:p w14:paraId="6C7A40D2" w14:textId="77777777" w:rsidR="00B52242" w:rsidRPr="000C18E4" w:rsidRDefault="00B52242" w:rsidP="00402FBF">
      <w:pPr>
        <w:rPr>
          <w:rFonts w:cs="Times New Roman"/>
          <w:szCs w:val="24"/>
        </w:rPr>
      </w:pPr>
      <w:r w:rsidRPr="000C18E4">
        <w:rPr>
          <w:rFonts w:cs="Times New Roman"/>
          <w:szCs w:val="24"/>
        </w:rPr>
        <w:lastRenderedPageBreak/>
        <w:t>Although, all these skills can be experienced by onset when they work with me or interact with me, I may deceive that I have all these skills. I may be good at communication with patients</w:t>
      </w:r>
      <w:r w:rsidR="00051ED6" w:rsidRPr="000C18E4">
        <w:rPr>
          <w:rFonts w:cs="Times New Roman"/>
          <w:szCs w:val="24"/>
        </w:rPr>
        <w:t>,</w:t>
      </w:r>
      <w:r w:rsidRPr="000C18E4">
        <w:rPr>
          <w:rFonts w:cs="Times New Roman"/>
          <w:szCs w:val="24"/>
        </w:rPr>
        <w:t xml:space="preserve"> but the family members might not like the way how I communicate. Although my decisions are seemed to be effective for myself, such decisions might not be acceptable for other staffs in my organisation. So, the information of own skills and abilities that are known to others but unknown to oneself are kept in the blind spot area</w:t>
      </w:r>
      <w:r w:rsidR="00F27FDE" w:rsidRPr="000C18E4">
        <w:rPr>
          <w:rFonts w:cs="Times New Roman"/>
          <w:szCs w:val="24"/>
        </w:rPr>
        <w:t xml:space="preserve"> </w:t>
      </w:r>
      <w:r w:rsidR="00F27FDE" w:rsidRPr="000C18E4">
        <w:rPr>
          <w:rFonts w:cs="Times New Roman"/>
          <w:szCs w:val="24"/>
        </w:rPr>
        <w:fldChar w:fldCharType="begin" w:fldLock="1"/>
      </w:r>
      <w:r w:rsidR="001256EF" w:rsidRPr="000C18E4">
        <w:rPr>
          <w:rFonts w:cs="Times New Roman"/>
          <w:szCs w:val="24"/>
        </w:rPr>
        <w:instrText>ADDIN CSL_CITATION {"citationItems":[{"id":"ITEM-1","itemData":{"DOI":"10.1016/j.jesp.2006.05.011","author":[{"dropping-particle":"","family":"Pronin","given":"Emily","non-dropping-particle":"","parse-names":false,"suffix":""},{"dropping-particle":"","family":"Kugler","given":"Matthew","non-dropping-particle":"","parse-names":false,"suffix":""}],"container-title":"Journal of Experimental Social Psychology","id":"ITEM-1","issue":"4","issued":{"date-parts":[["2007"]]},"page":"565-578","title":"Valuing Thoughts, Ignoring Behavior: The Introspection Illusion as a Source of the Bias Blind Spot","type":"article-journal","volume":"43"},"uris":["http://www.mendeley.com/documents/?uuid=41f06682-efb8-4966-9a8a-7339755d8f32"]}],"mendeley":{"formattedCitation":"(Pronin &amp; Kugler, 2007)","plainTextFormattedCitation":"(Pronin &amp; Kugler, 2007)","previouslyFormattedCitation":"(Pronin &amp; Kugler, 2007)"},"properties":{"noteIndex":0},"schema":"https://github.com/citation-style-language/schema/raw/master/csl-citation.json"}</w:instrText>
      </w:r>
      <w:r w:rsidR="00F27FDE" w:rsidRPr="000C18E4">
        <w:rPr>
          <w:rFonts w:cs="Times New Roman"/>
          <w:szCs w:val="24"/>
        </w:rPr>
        <w:fldChar w:fldCharType="separate"/>
      </w:r>
      <w:r w:rsidR="00F27FDE" w:rsidRPr="000C18E4">
        <w:rPr>
          <w:rFonts w:cs="Times New Roman"/>
          <w:noProof/>
          <w:szCs w:val="24"/>
        </w:rPr>
        <w:t>(Pronin &amp; Kugler, 2007)</w:t>
      </w:r>
      <w:r w:rsidR="00F27FDE" w:rsidRPr="000C18E4">
        <w:rPr>
          <w:rFonts w:cs="Times New Roman"/>
          <w:szCs w:val="24"/>
        </w:rPr>
        <w:fldChar w:fldCharType="end"/>
      </w:r>
      <w:r w:rsidRPr="000C18E4">
        <w:rPr>
          <w:rFonts w:cs="Times New Roman"/>
          <w:szCs w:val="24"/>
        </w:rPr>
        <w:t>. I do not know how other people think about me and my working practices. However, seeking and collecting feedbacks from my friends, colleagues,</w:t>
      </w:r>
      <w:r w:rsidR="00BC166B" w:rsidRPr="000C18E4">
        <w:rPr>
          <w:rFonts w:cs="Times New Roman"/>
          <w:szCs w:val="24"/>
        </w:rPr>
        <w:t xml:space="preserve"> patients, their family members, team members, health and social care professionals, and other staffs will help me to </w:t>
      </w:r>
      <w:proofErr w:type="spellStart"/>
      <w:r w:rsidR="00BC166B" w:rsidRPr="000C18E4">
        <w:rPr>
          <w:rFonts w:cs="Times New Roman"/>
          <w:szCs w:val="24"/>
        </w:rPr>
        <w:t>recognise</w:t>
      </w:r>
      <w:proofErr w:type="spellEnd"/>
      <w:r w:rsidR="00BC166B" w:rsidRPr="000C18E4">
        <w:rPr>
          <w:rFonts w:cs="Times New Roman"/>
          <w:szCs w:val="24"/>
        </w:rPr>
        <w:t xml:space="preserve"> such traits and improve them.</w:t>
      </w:r>
      <w:r w:rsidR="006462A7" w:rsidRPr="000C18E4">
        <w:rPr>
          <w:rFonts w:cs="Times New Roman"/>
          <w:szCs w:val="24"/>
        </w:rPr>
        <w:t xml:space="preserve"> This will help me to reduce the blind spot.</w:t>
      </w:r>
    </w:p>
    <w:p w14:paraId="2915A4A3" w14:textId="77777777" w:rsidR="006462A7" w:rsidRPr="000C18E4" w:rsidRDefault="00FA54BD" w:rsidP="00402FBF">
      <w:pPr>
        <w:rPr>
          <w:rFonts w:cs="Times New Roman"/>
          <w:szCs w:val="24"/>
        </w:rPr>
      </w:pPr>
      <w:r w:rsidRPr="000C18E4">
        <w:rPr>
          <w:rFonts w:cs="Times New Roman"/>
          <w:szCs w:val="24"/>
        </w:rPr>
        <w:t>The next area is the hidden area which is known to oneself but not to others. I have got several hidden area</w:t>
      </w:r>
      <w:r w:rsidR="00051ED6" w:rsidRPr="000C18E4">
        <w:rPr>
          <w:rFonts w:cs="Times New Roman"/>
          <w:szCs w:val="24"/>
        </w:rPr>
        <w:t>s</w:t>
      </w:r>
      <w:r w:rsidRPr="000C18E4">
        <w:rPr>
          <w:rFonts w:cs="Times New Roman"/>
          <w:szCs w:val="24"/>
        </w:rPr>
        <w:t xml:space="preserve"> such as my feelings. I feel angry when someone makes an argument on simple decision</w:t>
      </w:r>
      <w:r w:rsidR="00051ED6" w:rsidRPr="000C18E4">
        <w:rPr>
          <w:rFonts w:cs="Times New Roman"/>
          <w:szCs w:val="24"/>
        </w:rPr>
        <w:t>-</w:t>
      </w:r>
      <w:r w:rsidRPr="000C18E4">
        <w:rPr>
          <w:rFonts w:cs="Times New Roman"/>
          <w:szCs w:val="24"/>
        </w:rPr>
        <w:t xml:space="preserve">making process. However, argument is necessary to make a good decision so I don’t show my anger to them. Besides this, I have got several personal information which </w:t>
      </w:r>
      <w:r w:rsidR="00051ED6" w:rsidRPr="000C18E4">
        <w:rPr>
          <w:rFonts w:cs="Times New Roman"/>
          <w:szCs w:val="24"/>
        </w:rPr>
        <w:t>is</w:t>
      </w:r>
      <w:r w:rsidRPr="000C18E4">
        <w:rPr>
          <w:rFonts w:cs="Times New Roman"/>
          <w:szCs w:val="24"/>
        </w:rPr>
        <w:t xml:space="preserve"> within me and other people do not know about such information. I have my goals and aims which I generally do not share </w:t>
      </w:r>
      <w:r w:rsidR="00051ED6" w:rsidRPr="000C18E4">
        <w:rPr>
          <w:rFonts w:cs="Times New Roman"/>
          <w:szCs w:val="24"/>
        </w:rPr>
        <w:t>with</w:t>
      </w:r>
      <w:r w:rsidRPr="000C18E4">
        <w:rPr>
          <w:rFonts w:cs="Times New Roman"/>
          <w:szCs w:val="24"/>
        </w:rPr>
        <w:t xml:space="preserve"> other people.</w:t>
      </w:r>
    </w:p>
    <w:p w14:paraId="3E59CDDE" w14:textId="77777777" w:rsidR="00FA54BD" w:rsidRPr="000C18E4" w:rsidRDefault="00FA54BD" w:rsidP="00402FBF">
      <w:pPr>
        <w:rPr>
          <w:rFonts w:cs="Times New Roman"/>
          <w:szCs w:val="24"/>
        </w:rPr>
      </w:pPr>
      <w:r w:rsidRPr="000C18E4">
        <w:rPr>
          <w:rFonts w:cs="Times New Roman"/>
          <w:szCs w:val="24"/>
        </w:rPr>
        <w:t xml:space="preserve">The last area </w:t>
      </w:r>
      <w:r w:rsidR="006815FC" w:rsidRPr="000C18E4">
        <w:rPr>
          <w:rFonts w:cs="Times New Roman"/>
          <w:szCs w:val="24"/>
        </w:rPr>
        <w:t>is the unknown area which is unknown to the person as well as other</w:t>
      </w:r>
      <w:r w:rsidR="00051ED6" w:rsidRPr="000C18E4">
        <w:rPr>
          <w:rFonts w:cs="Times New Roman"/>
          <w:szCs w:val="24"/>
        </w:rPr>
        <w:t>s</w:t>
      </w:r>
      <w:r w:rsidR="006815FC" w:rsidRPr="000C18E4">
        <w:rPr>
          <w:rFonts w:cs="Times New Roman"/>
          <w:szCs w:val="24"/>
        </w:rPr>
        <w:t>. I may have got several feelings, talents, skills, or capabilities which are unknown to me as well as other</w:t>
      </w:r>
      <w:r w:rsidR="00051ED6" w:rsidRPr="000C18E4">
        <w:rPr>
          <w:rFonts w:cs="Times New Roman"/>
          <w:szCs w:val="24"/>
        </w:rPr>
        <w:t>s</w:t>
      </w:r>
      <w:r w:rsidR="006815FC" w:rsidRPr="000C18E4">
        <w:rPr>
          <w:rFonts w:cs="Times New Roman"/>
          <w:szCs w:val="24"/>
        </w:rPr>
        <w:t xml:space="preserve">. These types of skills can help </w:t>
      </w:r>
      <w:r w:rsidR="00DD05C3" w:rsidRPr="000C18E4">
        <w:rPr>
          <w:rFonts w:cs="Times New Roman"/>
          <w:szCs w:val="24"/>
        </w:rPr>
        <w:t>me in future success. But I need to identify the hidden skills or hidden issues. I should grab every opportunity to identify my hidden skills.</w:t>
      </w:r>
    </w:p>
    <w:p w14:paraId="163B9086" w14:textId="77777777" w:rsidR="007850DB" w:rsidRPr="000C18E4" w:rsidRDefault="00556A63" w:rsidP="00402FBF">
      <w:pPr>
        <w:pStyle w:val="Heading2"/>
        <w:rPr>
          <w:color w:val="auto"/>
        </w:rPr>
      </w:pPr>
      <w:bookmarkStart w:id="9" w:name="_Toc33704533"/>
      <w:r w:rsidRPr="000C18E4">
        <w:rPr>
          <w:color w:val="auto"/>
        </w:rPr>
        <w:t>Personal SWOT Analysis</w:t>
      </w:r>
      <w:bookmarkEnd w:id="9"/>
    </w:p>
    <w:p w14:paraId="0624141D" w14:textId="77777777" w:rsidR="00556A63" w:rsidRPr="000C18E4" w:rsidRDefault="00F227D2" w:rsidP="00402FBF">
      <w:pPr>
        <w:rPr>
          <w:rFonts w:cs="Times New Roman"/>
          <w:szCs w:val="24"/>
        </w:rPr>
      </w:pPr>
      <w:r w:rsidRPr="000C18E4">
        <w:rPr>
          <w:rFonts w:cs="Times New Roman"/>
          <w:szCs w:val="24"/>
        </w:rPr>
        <w:t>The personal SWOT analysis is the tool which help</w:t>
      </w:r>
      <w:r w:rsidR="00051ED6" w:rsidRPr="000C18E4">
        <w:rPr>
          <w:rFonts w:cs="Times New Roman"/>
          <w:szCs w:val="24"/>
        </w:rPr>
        <w:t>s</w:t>
      </w:r>
      <w:r w:rsidRPr="000C18E4">
        <w:rPr>
          <w:rFonts w:cs="Times New Roman"/>
          <w:szCs w:val="24"/>
        </w:rPr>
        <w:t xml:space="preserve"> the person to identify personal strength, weakness, threats, and opportunities</w:t>
      </w:r>
      <w:r w:rsidR="00F27FDE" w:rsidRPr="000C18E4">
        <w:rPr>
          <w:rFonts w:cs="Times New Roman"/>
          <w:szCs w:val="24"/>
        </w:rPr>
        <w:t xml:space="preserve"> </w:t>
      </w:r>
      <w:r w:rsidR="00F27FDE" w:rsidRPr="000C18E4">
        <w:rPr>
          <w:rFonts w:cs="Times New Roman"/>
          <w:szCs w:val="24"/>
        </w:rPr>
        <w:fldChar w:fldCharType="begin" w:fldLock="1"/>
      </w:r>
      <w:r w:rsidR="00F27FDE" w:rsidRPr="000C18E4">
        <w:rPr>
          <w:rFonts w:cs="Times New Roman"/>
          <w:szCs w:val="24"/>
        </w:rPr>
        <w:instrText>ADDIN CSL_CITATION {"citationItems":[{"id":"ITEM-1","itemData":{"DOI":"10.15405/epsbs.2017.01.74","author":[{"dropping-particle":"","family":"Pluchevskaya","given":"Emiliya","non-dropping-particle":"","parse-names":false,"suffix":""}],"container-title":"III International Scientific Symposium on Lifelong Wellbeing in the World","id":"ITEM-1","issued":{"date-parts":[["2017"]]},"page":"548-553","title":"Application of the SWOT-analysis as an evaluation tool to achieve state of personal well-being","type":"paper-conference"},"uris":["http://www.mendeley.com/documents/?uuid=9d570491-acdf-479e-8960-18f262939b55"]}],"mendeley":{"formattedCitation":"(Pluchevskaya, 2017)","plainTextFormattedCitation":"(Pluchevskaya, 2017)","previouslyFormattedCitation":"(Pluchevskaya, 2017)"},"properties":{"noteIndex":0},"schema":"https://github.com/citation-style-language/schema/raw/master/csl-citation.json"}</w:instrText>
      </w:r>
      <w:r w:rsidR="00F27FDE" w:rsidRPr="000C18E4">
        <w:rPr>
          <w:rFonts w:cs="Times New Roman"/>
          <w:szCs w:val="24"/>
        </w:rPr>
        <w:fldChar w:fldCharType="separate"/>
      </w:r>
      <w:r w:rsidR="00F27FDE" w:rsidRPr="000C18E4">
        <w:rPr>
          <w:rFonts w:cs="Times New Roman"/>
          <w:noProof/>
          <w:szCs w:val="24"/>
        </w:rPr>
        <w:t>(Pluchevskaya, 2017)</w:t>
      </w:r>
      <w:r w:rsidR="00F27FDE" w:rsidRPr="000C18E4">
        <w:rPr>
          <w:rFonts w:cs="Times New Roman"/>
          <w:szCs w:val="24"/>
        </w:rPr>
        <w:fldChar w:fldCharType="end"/>
      </w:r>
      <w:r w:rsidRPr="000C18E4">
        <w:rPr>
          <w:rFonts w:cs="Times New Roman"/>
          <w:szCs w:val="24"/>
        </w:rPr>
        <w:t xml:space="preserve">. This is one of the popular tools and frequently used tools to make personal analysis. </w:t>
      </w:r>
      <w:r w:rsidR="00984E21" w:rsidRPr="000C18E4">
        <w:rPr>
          <w:rFonts w:cs="Times New Roman"/>
          <w:szCs w:val="24"/>
        </w:rPr>
        <w:t>I will also perform the personal analysis using the SWOT analysis.</w:t>
      </w:r>
    </w:p>
    <w:p w14:paraId="31244F30" w14:textId="77777777" w:rsidR="00486B7C" w:rsidRPr="000C18E4" w:rsidRDefault="00486B7C" w:rsidP="00402FBF">
      <w:pPr>
        <w:rPr>
          <w:rFonts w:cs="Times New Roman"/>
          <w:szCs w:val="24"/>
        </w:rPr>
      </w:pPr>
      <w:r w:rsidRPr="000C18E4">
        <w:rPr>
          <w:rFonts w:cs="Times New Roman"/>
          <w:b/>
          <w:szCs w:val="24"/>
        </w:rPr>
        <w:t xml:space="preserve">Strength – </w:t>
      </w:r>
      <w:r w:rsidRPr="000C18E4">
        <w:rPr>
          <w:rFonts w:cs="Times New Roman"/>
          <w:szCs w:val="24"/>
        </w:rPr>
        <w:t xml:space="preserve">I have got several skills, abilities, and qualification which acts as the strengths. I am a certified care assistant with </w:t>
      </w:r>
      <w:r w:rsidR="00051ED6" w:rsidRPr="000C18E4">
        <w:rPr>
          <w:rFonts w:cs="Times New Roman"/>
          <w:szCs w:val="24"/>
        </w:rPr>
        <w:t xml:space="preserve">an </w:t>
      </w:r>
      <w:r w:rsidRPr="000C18E4">
        <w:rPr>
          <w:rFonts w:cs="Times New Roman"/>
          <w:szCs w:val="24"/>
        </w:rPr>
        <w:t>appropriate academic qualification which is one of my greatest strength which will help me in the role of manager. Besides this, I have working experience of almost 1 year as a care assistant so I have got knowledge o</w:t>
      </w:r>
      <w:r w:rsidR="00051ED6" w:rsidRPr="000C18E4">
        <w:rPr>
          <w:rFonts w:cs="Times New Roman"/>
          <w:szCs w:val="24"/>
        </w:rPr>
        <w:t>f</w:t>
      </w:r>
      <w:r w:rsidRPr="000C18E4">
        <w:rPr>
          <w:rFonts w:cs="Times New Roman"/>
          <w:szCs w:val="24"/>
        </w:rPr>
        <w:t xml:space="preserve"> the industrial trends. Besides this, I </w:t>
      </w:r>
      <w:r w:rsidRPr="000C18E4">
        <w:rPr>
          <w:rFonts w:cs="Times New Roman"/>
          <w:szCs w:val="24"/>
        </w:rPr>
        <w:lastRenderedPageBreak/>
        <w:t>can communicate effectively with other entities such as patients, family members, and other health and social care professionals. Moreover, I am good at team working and can do my tasks effectively under huge pressure. Several time, I have become leader of my team so I have got good leadership skills as well. Furthermore, I am well known to digital technology and I am capable of using new technological devices and computers. I am a mother and being a mother I am capable of acquiring several skills and abilities. Being a mother I have to handle several tasks which helped me to build by skill of multitasking and time management. Previously, I have worked at retail and business settings so I have also got good knowledge on business management. All of these are the skills and abilities which act as the strength for me and can help me to build my career as a manager in the healthcare sector.</w:t>
      </w:r>
    </w:p>
    <w:p w14:paraId="58FEB62F" w14:textId="77777777" w:rsidR="00486B7C" w:rsidRPr="000C18E4" w:rsidRDefault="00486B7C" w:rsidP="00402FBF">
      <w:pPr>
        <w:rPr>
          <w:rFonts w:cs="Times New Roman"/>
          <w:szCs w:val="24"/>
        </w:rPr>
      </w:pPr>
      <w:r w:rsidRPr="000C18E4">
        <w:rPr>
          <w:rFonts w:cs="Times New Roman"/>
          <w:b/>
          <w:szCs w:val="24"/>
        </w:rPr>
        <w:t xml:space="preserve">Weakness – </w:t>
      </w:r>
      <w:r w:rsidRPr="000C18E4">
        <w:rPr>
          <w:rFonts w:cs="Times New Roman"/>
          <w:szCs w:val="24"/>
        </w:rPr>
        <w:t xml:space="preserve">As I have found that the healthcare manager should have basic accounting knowledge. However, I don’t have much knowledge on accounting and feel difficulties </w:t>
      </w:r>
      <w:r w:rsidR="00051ED6" w:rsidRPr="000C18E4">
        <w:rPr>
          <w:rFonts w:cs="Times New Roman"/>
          <w:szCs w:val="24"/>
        </w:rPr>
        <w:t>in understanding</w:t>
      </w:r>
      <w:r w:rsidRPr="000C18E4">
        <w:rPr>
          <w:rFonts w:cs="Times New Roman"/>
          <w:szCs w:val="24"/>
        </w:rPr>
        <w:t xml:space="preserve"> the typical accounting terms and words. This is one of the greatest weakness which I should </w:t>
      </w:r>
      <w:proofErr w:type="spellStart"/>
      <w:r w:rsidRPr="000C18E4">
        <w:rPr>
          <w:rFonts w:cs="Times New Roman"/>
          <w:szCs w:val="24"/>
        </w:rPr>
        <w:t>minimise</w:t>
      </w:r>
      <w:proofErr w:type="spellEnd"/>
      <w:r w:rsidRPr="000C18E4">
        <w:rPr>
          <w:rFonts w:cs="Times New Roman"/>
          <w:szCs w:val="24"/>
        </w:rPr>
        <w:t xml:space="preserve"> in the beginning. Although I think I have got several strengths, this may not be correct. So, I need to gather feedback from my colleagues, clients, and other health and social care professionals. Although I have experience of working in retail and business sector, my knowledge o</w:t>
      </w:r>
      <w:r w:rsidR="00051ED6" w:rsidRPr="000C18E4">
        <w:rPr>
          <w:rFonts w:cs="Times New Roman"/>
          <w:szCs w:val="24"/>
        </w:rPr>
        <w:t>f</w:t>
      </w:r>
      <w:r w:rsidRPr="000C18E4">
        <w:rPr>
          <w:rFonts w:cs="Times New Roman"/>
          <w:szCs w:val="24"/>
        </w:rPr>
        <w:t xml:space="preserve"> business management is not enough. This also acts as the weakness which I should resolve as soon as possible.</w:t>
      </w:r>
    </w:p>
    <w:p w14:paraId="67613662" w14:textId="77777777" w:rsidR="004750F5" w:rsidRPr="000C18E4" w:rsidRDefault="004750F5" w:rsidP="004750F5">
      <w:pPr>
        <w:rPr>
          <w:rFonts w:cs="Times New Roman"/>
          <w:szCs w:val="24"/>
        </w:rPr>
      </w:pPr>
      <w:r w:rsidRPr="000C18E4">
        <w:rPr>
          <w:rFonts w:cs="Times New Roman"/>
          <w:b/>
          <w:szCs w:val="24"/>
        </w:rPr>
        <w:t xml:space="preserve">Opportunities – </w:t>
      </w:r>
      <w:r w:rsidRPr="000C18E4">
        <w:rPr>
          <w:rFonts w:cs="Times New Roman"/>
          <w:szCs w:val="24"/>
        </w:rPr>
        <w:t xml:space="preserve">Although there are weaknesses and threats, I have got great opportunity to convert my weaknesses into my strengths by working hard. I can be a successful healthcare manager if I take training and different courses and remove all my weaknesses. If I can </w:t>
      </w:r>
      <w:proofErr w:type="spellStart"/>
      <w:r w:rsidRPr="000C18E4">
        <w:rPr>
          <w:rFonts w:cs="Times New Roman"/>
          <w:szCs w:val="24"/>
        </w:rPr>
        <w:t>minimise</w:t>
      </w:r>
      <w:proofErr w:type="spellEnd"/>
      <w:r w:rsidRPr="000C18E4">
        <w:rPr>
          <w:rFonts w:cs="Times New Roman"/>
          <w:szCs w:val="24"/>
        </w:rPr>
        <w:t xml:space="preserve"> my weaknesses I can get a job of healthcare manager which can be a great job to develop my career.</w:t>
      </w:r>
    </w:p>
    <w:p w14:paraId="3EA0096F" w14:textId="77777777" w:rsidR="00486B7C" w:rsidRPr="000C18E4" w:rsidRDefault="00486B7C" w:rsidP="00402FBF">
      <w:pPr>
        <w:rPr>
          <w:rFonts w:cs="Times New Roman"/>
          <w:szCs w:val="24"/>
        </w:rPr>
      </w:pPr>
      <w:r w:rsidRPr="000C18E4">
        <w:rPr>
          <w:rFonts w:cs="Times New Roman"/>
          <w:b/>
          <w:szCs w:val="24"/>
        </w:rPr>
        <w:t xml:space="preserve">Threats – </w:t>
      </w:r>
      <w:r w:rsidRPr="000C18E4">
        <w:rPr>
          <w:rFonts w:cs="Times New Roman"/>
          <w:szCs w:val="24"/>
        </w:rPr>
        <w:t>As I have got different types of weakness, I cannot apply for the job immediately. If any organisation hired me in the position of manager</w:t>
      </w:r>
      <w:r w:rsidR="00051ED6" w:rsidRPr="000C18E4">
        <w:rPr>
          <w:rFonts w:cs="Times New Roman"/>
          <w:szCs w:val="24"/>
        </w:rPr>
        <w:t>,</w:t>
      </w:r>
      <w:r w:rsidRPr="000C18E4">
        <w:rPr>
          <w:rFonts w:cs="Times New Roman"/>
          <w:szCs w:val="24"/>
        </w:rPr>
        <w:t xml:space="preserve"> then I can make several mistakes due to lack of knowledge and skills. If I create any mistake then it will create great harm to the performance of the organisation as well as my career. The role of manager in the healthcare sector c</w:t>
      </w:r>
      <w:r w:rsidR="00051ED6" w:rsidRPr="000C18E4">
        <w:rPr>
          <w:rFonts w:cs="Times New Roman"/>
          <w:szCs w:val="24"/>
        </w:rPr>
        <w:t>ould</w:t>
      </w:r>
      <w:r w:rsidRPr="000C18E4">
        <w:rPr>
          <w:rFonts w:cs="Times New Roman"/>
          <w:szCs w:val="24"/>
        </w:rPr>
        <w:t xml:space="preserve"> be challenging if I entered into it without appropriate competence.</w:t>
      </w:r>
    </w:p>
    <w:p w14:paraId="5C219516" w14:textId="77777777" w:rsidR="00486B7C" w:rsidRPr="000C18E4" w:rsidRDefault="00486B7C" w:rsidP="00402FBF">
      <w:pPr>
        <w:pStyle w:val="Heading1"/>
        <w:rPr>
          <w:color w:val="auto"/>
        </w:rPr>
      </w:pPr>
      <w:bookmarkStart w:id="10" w:name="_Toc33704534"/>
      <w:r w:rsidRPr="000C18E4">
        <w:rPr>
          <w:color w:val="auto"/>
        </w:rPr>
        <w:lastRenderedPageBreak/>
        <w:t>Personal Development Plan</w:t>
      </w:r>
      <w:bookmarkEnd w:id="10"/>
    </w:p>
    <w:p w14:paraId="0F615BD0" w14:textId="77777777" w:rsidR="00486B7C" w:rsidRPr="000C18E4" w:rsidRDefault="00486B7C" w:rsidP="00402FBF">
      <w:pPr>
        <w:rPr>
          <w:rFonts w:cs="Times New Roman"/>
          <w:szCs w:val="24"/>
        </w:rPr>
      </w:pPr>
      <w:r w:rsidRPr="000C18E4">
        <w:rPr>
          <w:rFonts w:cs="Times New Roman"/>
          <w:szCs w:val="24"/>
        </w:rPr>
        <w:t xml:space="preserve">After performing the self-analysis, one can get information on </w:t>
      </w:r>
      <w:r w:rsidR="00051ED6" w:rsidRPr="000C18E4">
        <w:rPr>
          <w:rFonts w:cs="Times New Roman"/>
          <w:szCs w:val="24"/>
        </w:rPr>
        <w:t>their</w:t>
      </w:r>
      <w:r w:rsidRPr="000C18E4">
        <w:rPr>
          <w:rFonts w:cs="Times New Roman"/>
          <w:szCs w:val="24"/>
        </w:rPr>
        <w:t xml:space="preserve"> skills, knowledge, qualification, strengths, weaknesses, threats, and opportunities. After knowing all these things, an individual should prepare a personal development plan so that it will be easier to create a bright future</w:t>
      </w:r>
      <w:r w:rsidR="00583F1F" w:rsidRPr="000C18E4">
        <w:rPr>
          <w:rFonts w:cs="Times New Roman"/>
          <w:szCs w:val="24"/>
        </w:rPr>
        <w:t xml:space="preserve"> </w:t>
      </w:r>
      <w:r w:rsidR="00583F1F" w:rsidRPr="000C18E4">
        <w:rPr>
          <w:rFonts w:cs="Times New Roman"/>
          <w:szCs w:val="24"/>
        </w:rPr>
        <w:fldChar w:fldCharType="begin" w:fldLock="1"/>
      </w:r>
      <w:r w:rsidR="00583F1F" w:rsidRPr="000C18E4">
        <w:rPr>
          <w:rFonts w:cs="Times New Roman"/>
          <w:szCs w:val="24"/>
        </w:rPr>
        <w:instrText>ADDIN CSL_CITATION {"citationItems":[{"id":"ITEM-1","itemData":{"DOI":"10.3109/17453054.2011.635290","ISSN":"17453054","abstract":"This Learning and CPD sheet is designed to pull together into a framework many of the activities that have already been published. It should also help anyone planning to go for audit of their CPD or who have been requested to submit for audit. There are a number of different ways of viewing the Personal Development Planning (PDP) or CPD cycle; the one covered here is just one example and shouldn't be seen as the only way of looking at PDP. For a greater range of activities, look at the book \"Skills for Success: The Personal Development Planning Handbook\" by Cottrell 1 and the companion website 2 © 2011 The Institute of Medical Illustrators.","author":[{"dropping-particle":"","family":"Bryson","given":"David","non-dropping-particle":"","parse-names":false,"suffix":""}],"container-title":"Journal of Visual Communication in Medicine","id":"ITEM-1","issue":"4","issued":{"date-parts":[["2011"]]},"page":"177-182","title":"The personal development planning cycle","type":"article-journal","volume":"34"},"uris":["http://www.mendeley.com/documents/?uuid=dadce6bf-b4e0-4d01-8652-4762ed2afd45"]}],"mendeley":{"formattedCitation":"(Bryson, 2011)","plainTextFormattedCitation":"(Bryson, 2011)"},"properties":{"noteIndex":0},"schema":"https://github.com/citation-style-language/schema/raw/master/csl-citation.json"}</w:instrText>
      </w:r>
      <w:r w:rsidR="00583F1F" w:rsidRPr="000C18E4">
        <w:rPr>
          <w:rFonts w:cs="Times New Roman"/>
          <w:szCs w:val="24"/>
        </w:rPr>
        <w:fldChar w:fldCharType="separate"/>
      </w:r>
      <w:r w:rsidR="00583F1F" w:rsidRPr="000C18E4">
        <w:rPr>
          <w:rFonts w:cs="Times New Roman"/>
          <w:noProof/>
          <w:szCs w:val="24"/>
        </w:rPr>
        <w:t>(Bryson, 2011)</w:t>
      </w:r>
      <w:r w:rsidR="00583F1F" w:rsidRPr="000C18E4">
        <w:rPr>
          <w:rFonts w:cs="Times New Roman"/>
          <w:szCs w:val="24"/>
        </w:rPr>
        <w:fldChar w:fldCharType="end"/>
      </w:r>
      <w:r w:rsidRPr="000C18E4">
        <w:rPr>
          <w:rFonts w:cs="Times New Roman"/>
          <w:szCs w:val="24"/>
        </w:rPr>
        <w:t>. A personal development plan is very helpful for the individual as it helps the individual to develop certain goals and plan for different types of actions which should be performed to achieve the goals</w:t>
      </w:r>
      <w:r w:rsidR="00080478" w:rsidRPr="000C18E4">
        <w:rPr>
          <w:rFonts w:cs="Times New Roman"/>
          <w:szCs w:val="24"/>
        </w:rPr>
        <w:t xml:space="preserve"> </w:t>
      </w:r>
      <w:r w:rsidR="00080478" w:rsidRPr="000C18E4">
        <w:rPr>
          <w:rFonts w:cs="Times New Roman"/>
          <w:szCs w:val="24"/>
        </w:rPr>
        <w:fldChar w:fldCharType="begin" w:fldLock="1"/>
      </w:r>
      <w:r w:rsidR="00080478" w:rsidRPr="000C18E4">
        <w:rPr>
          <w:rFonts w:cs="Times New Roman"/>
          <w:szCs w:val="24"/>
        </w:rPr>
        <w:instrText>ADDIN CSL_CITATION {"citationItems":[{"id":"ITEM-1","itemData":{"DOI":"October 2011","URL":"https://www.researchgate.net/publication/228328331_The_use_of_Personal_Development_Plans_in_the_workplace_Effects_purposes_and_supporting_conditions/citation/download","author":[{"dropping-particle":"","family":"Beausaert","given":"Simon","non-dropping-particle":"","parse-names":false,"suffix":""}],"container-title":"researchgate","id":"ITEM-1","issued":{"date-parts":[["2011"]]},"title":"The use of Personal Development Plans in the workplace Effects, purposes and supporting conditions","type":"webpage"},"uris":["http://www.mendeley.com/documents/?uuid=86b4d43c-aa55-4cd4-ab3c-ec96da6f01c8"]}],"mendeley":{"formattedCitation":"(Beausaert, 2011)","plainTextFormattedCitation":"(Beausaert, 2011)","previouslyFormattedCitation":"(Beausaert, 2011)"},"properties":{"noteIndex":0},"schema":"https://github.com/citation-style-language/schema/raw/master/csl-citation.json"}</w:instrText>
      </w:r>
      <w:r w:rsidR="00080478" w:rsidRPr="000C18E4">
        <w:rPr>
          <w:rFonts w:cs="Times New Roman"/>
          <w:szCs w:val="24"/>
        </w:rPr>
        <w:fldChar w:fldCharType="separate"/>
      </w:r>
      <w:r w:rsidR="00080478" w:rsidRPr="000C18E4">
        <w:rPr>
          <w:rFonts w:cs="Times New Roman"/>
          <w:noProof/>
          <w:szCs w:val="24"/>
        </w:rPr>
        <w:t>(Beausaert, 2011)</w:t>
      </w:r>
      <w:r w:rsidR="00080478" w:rsidRPr="000C18E4">
        <w:rPr>
          <w:rFonts w:cs="Times New Roman"/>
          <w:szCs w:val="24"/>
        </w:rPr>
        <w:fldChar w:fldCharType="end"/>
      </w:r>
      <w:r w:rsidRPr="000C18E4">
        <w:rPr>
          <w:rFonts w:cs="Times New Roman"/>
          <w:szCs w:val="24"/>
        </w:rPr>
        <w:t>. If a person do</w:t>
      </w:r>
      <w:r w:rsidR="00051ED6" w:rsidRPr="000C18E4">
        <w:rPr>
          <w:rFonts w:cs="Times New Roman"/>
          <w:szCs w:val="24"/>
        </w:rPr>
        <w:t>es</w:t>
      </w:r>
      <w:r w:rsidRPr="000C18E4">
        <w:rPr>
          <w:rFonts w:cs="Times New Roman"/>
          <w:szCs w:val="24"/>
        </w:rPr>
        <w:t xml:space="preserve"> not prepare a personal development plan, then it will be difficult in the future to manage goals and different actions to be performed. I will be using SMART objectives tool to develop my goals and then I will create an action plan based on the prepared SMART goals.</w:t>
      </w:r>
    </w:p>
    <w:p w14:paraId="250C06D7" w14:textId="77777777" w:rsidR="00486B7C" w:rsidRPr="000C18E4" w:rsidRDefault="00486B7C" w:rsidP="00402FBF">
      <w:pPr>
        <w:pStyle w:val="Heading2"/>
        <w:rPr>
          <w:color w:val="auto"/>
        </w:rPr>
      </w:pPr>
      <w:bookmarkStart w:id="11" w:name="_Toc33704535"/>
      <w:r w:rsidRPr="000C18E4">
        <w:rPr>
          <w:color w:val="auto"/>
        </w:rPr>
        <w:t>SMART Objectives</w:t>
      </w:r>
      <w:bookmarkEnd w:id="11"/>
      <w:r w:rsidRPr="000C18E4">
        <w:rPr>
          <w:color w:val="auto"/>
        </w:rPr>
        <w:t xml:space="preserve"> </w:t>
      </w:r>
    </w:p>
    <w:p w14:paraId="596F3C7F" w14:textId="77777777" w:rsidR="00486B7C" w:rsidRPr="000C18E4" w:rsidRDefault="00486B7C" w:rsidP="00402FBF">
      <w:pPr>
        <w:rPr>
          <w:rFonts w:cs="Times New Roman"/>
          <w:szCs w:val="24"/>
        </w:rPr>
      </w:pPr>
      <w:r w:rsidRPr="000C18E4">
        <w:rPr>
          <w:rFonts w:cs="Times New Roman"/>
          <w:szCs w:val="24"/>
        </w:rPr>
        <w:t>As I have identified my strengths, weaknesses, threats, and opportunities, I need to set different goals to be achieved in my life. The goals should also meet the SMART criteria. A SMART goal tool is one of the popular tools which help to guide the goal setting. SMART is only the acronym form of Specific, Measurable, Achievable, Realistic, and Timely</w:t>
      </w:r>
      <w:r w:rsidR="00080478" w:rsidRPr="000C18E4">
        <w:rPr>
          <w:rFonts w:cs="Times New Roman"/>
          <w:szCs w:val="24"/>
        </w:rPr>
        <w:t xml:space="preserve"> </w:t>
      </w:r>
      <w:r w:rsidR="00080478" w:rsidRPr="000C18E4">
        <w:rPr>
          <w:rFonts w:cs="Times New Roman"/>
          <w:szCs w:val="24"/>
        </w:rPr>
        <w:fldChar w:fldCharType="begin" w:fldLock="1"/>
      </w:r>
      <w:r w:rsidR="00583F1F" w:rsidRPr="000C18E4">
        <w:rPr>
          <w:rFonts w:cs="Times New Roman"/>
          <w:szCs w:val="24"/>
        </w:rPr>
        <w:instrText>ADDIN CSL_CITATION {"citationItems":[{"id":"ITEM-1","itemData":{"DOI":"10.12968/bjhc.2017.23.7.324","author":[{"dropping-particle":"","family":"Ogbeiwi","given":"Osahon","non-dropping-particle":"","parse-names":false,"suffix":""}],"container-title":"British Journal of Healthcare Management","id":"ITEM-1","issue":"7","issued":{"date-parts":[["2017"]]},"page":"324-336","title":"Why written objectives need to be really SMART","type":"article-journal","volume":"23"},"uris":["http://www.mendeley.com/documents/?uuid=8ca9ee6a-7b84-4fe8-8e05-0cfb83e925ba"]}],"mendeley":{"formattedCitation":"(Ogbeiwi, 2017)","plainTextFormattedCitation":"(Ogbeiwi, 2017)","previouslyFormattedCitation":"(Ogbeiwi, 2017)"},"properties":{"noteIndex":0},"schema":"https://github.com/citation-style-language/schema/raw/master/csl-citation.json"}</w:instrText>
      </w:r>
      <w:r w:rsidR="00080478" w:rsidRPr="000C18E4">
        <w:rPr>
          <w:rFonts w:cs="Times New Roman"/>
          <w:szCs w:val="24"/>
        </w:rPr>
        <w:fldChar w:fldCharType="separate"/>
      </w:r>
      <w:r w:rsidR="00080478" w:rsidRPr="000C18E4">
        <w:rPr>
          <w:rFonts w:cs="Times New Roman"/>
          <w:noProof/>
          <w:szCs w:val="24"/>
        </w:rPr>
        <w:t>(Ogbeiwi, 2017)</w:t>
      </w:r>
      <w:r w:rsidR="00080478" w:rsidRPr="000C18E4">
        <w:rPr>
          <w:rFonts w:cs="Times New Roman"/>
          <w:szCs w:val="24"/>
        </w:rPr>
        <w:fldChar w:fldCharType="end"/>
      </w:r>
      <w:r w:rsidRPr="000C18E4">
        <w:rPr>
          <w:rFonts w:cs="Times New Roman"/>
          <w:szCs w:val="24"/>
        </w:rPr>
        <w:t xml:space="preserve">. The goals which meet all these criteria help an individual to focus </w:t>
      </w:r>
      <w:r w:rsidR="00051ED6" w:rsidRPr="000C18E4">
        <w:rPr>
          <w:rFonts w:cs="Times New Roman"/>
          <w:szCs w:val="24"/>
        </w:rPr>
        <w:t>on</w:t>
      </w:r>
      <w:r w:rsidRPr="000C18E4">
        <w:rPr>
          <w:rFonts w:cs="Times New Roman"/>
          <w:szCs w:val="24"/>
        </w:rPr>
        <w:t xml:space="preserve"> the effort and enhances the possibility of accomplishing the goals. The sets of goals that I have prepared for me are –</w:t>
      </w:r>
    </w:p>
    <w:p w14:paraId="1B70BE8A" w14:textId="77777777" w:rsidR="00486B7C" w:rsidRPr="000C18E4" w:rsidRDefault="00486B7C" w:rsidP="00402FBF">
      <w:pPr>
        <w:pStyle w:val="ListParagraph"/>
        <w:numPr>
          <w:ilvl w:val="0"/>
          <w:numId w:val="1"/>
        </w:numPr>
        <w:rPr>
          <w:rFonts w:cs="Times New Roman"/>
          <w:szCs w:val="24"/>
        </w:rPr>
      </w:pPr>
      <w:r w:rsidRPr="000C18E4">
        <w:rPr>
          <w:rFonts w:cs="Times New Roman"/>
          <w:szCs w:val="24"/>
        </w:rPr>
        <w:t>To achieve basic accounting knowledge</w:t>
      </w:r>
    </w:p>
    <w:p w14:paraId="4F4A64E9" w14:textId="77777777" w:rsidR="00486B7C" w:rsidRPr="000C18E4" w:rsidRDefault="00486B7C" w:rsidP="00402FBF">
      <w:pPr>
        <w:pStyle w:val="ListParagraph"/>
        <w:numPr>
          <w:ilvl w:val="0"/>
          <w:numId w:val="1"/>
        </w:numPr>
        <w:rPr>
          <w:rFonts w:cs="Times New Roman"/>
          <w:szCs w:val="24"/>
        </w:rPr>
      </w:pPr>
      <w:r w:rsidRPr="000C18E4">
        <w:rPr>
          <w:rFonts w:cs="Times New Roman"/>
          <w:szCs w:val="24"/>
        </w:rPr>
        <w:t xml:space="preserve">To achieve training </w:t>
      </w:r>
      <w:r w:rsidR="00051ED6" w:rsidRPr="000C18E4">
        <w:rPr>
          <w:rFonts w:cs="Times New Roman"/>
          <w:szCs w:val="24"/>
        </w:rPr>
        <w:t>i</w:t>
      </w:r>
      <w:r w:rsidRPr="000C18E4">
        <w:rPr>
          <w:rFonts w:cs="Times New Roman"/>
          <w:szCs w:val="24"/>
        </w:rPr>
        <w:t>n business management</w:t>
      </w:r>
    </w:p>
    <w:p w14:paraId="740E21FF" w14:textId="77777777" w:rsidR="00486B7C" w:rsidRPr="000C18E4" w:rsidRDefault="00486B7C" w:rsidP="00402FBF">
      <w:pPr>
        <w:pStyle w:val="ListParagraph"/>
        <w:numPr>
          <w:ilvl w:val="0"/>
          <w:numId w:val="1"/>
        </w:numPr>
        <w:rPr>
          <w:rFonts w:cs="Times New Roman"/>
          <w:szCs w:val="24"/>
        </w:rPr>
      </w:pPr>
      <w:r w:rsidRPr="000C18E4">
        <w:rPr>
          <w:rFonts w:cs="Times New Roman"/>
          <w:szCs w:val="24"/>
        </w:rPr>
        <w:t>To receive feedback</w:t>
      </w:r>
    </w:p>
    <w:p w14:paraId="5D3B2E4B" w14:textId="77777777" w:rsidR="00486B7C" w:rsidRPr="000C18E4" w:rsidRDefault="00486B7C" w:rsidP="00402FBF">
      <w:pPr>
        <w:pStyle w:val="ListParagraph"/>
        <w:numPr>
          <w:ilvl w:val="0"/>
          <w:numId w:val="1"/>
        </w:numPr>
        <w:rPr>
          <w:rFonts w:cs="Times New Roman"/>
          <w:szCs w:val="24"/>
        </w:rPr>
      </w:pPr>
      <w:r w:rsidRPr="000C18E4">
        <w:rPr>
          <w:rFonts w:cs="Times New Roman"/>
          <w:szCs w:val="24"/>
        </w:rPr>
        <w:t xml:space="preserve">To </w:t>
      </w:r>
      <w:proofErr w:type="spellStart"/>
      <w:r w:rsidRPr="000C18E4">
        <w:rPr>
          <w:rFonts w:cs="Times New Roman"/>
          <w:szCs w:val="24"/>
        </w:rPr>
        <w:t>analyse</w:t>
      </w:r>
      <w:proofErr w:type="spellEnd"/>
      <w:r w:rsidRPr="000C18E4">
        <w:rPr>
          <w:rFonts w:cs="Times New Roman"/>
          <w:szCs w:val="24"/>
        </w:rPr>
        <w:t xml:space="preserve"> the feedbacks and plan for future</w:t>
      </w:r>
    </w:p>
    <w:p w14:paraId="426BDA6C" w14:textId="77777777" w:rsidR="00486B7C" w:rsidRPr="000C18E4" w:rsidRDefault="00486B7C" w:rsidP="00402FBF">
      <w:pPr>
        <w:pStyle w:val="ListParagraph"/>
        <w:numPr>
          <w:ilvl w:val="0"/>
          <w:numId w:val="1"/>
        </w:numPr>
        <w:rPr>
          <w:rFonts w:cs="Times New Roman"/>
          <w:szCs w:val="24"/>
        </w:rPr>
      </w:pPr>
      <w:r w:rsidRPr="000C18E4">
        <w:rPr>
          <w:rFonts w:cs="Times New Roman"/>
          <w:szCs w:val="24"/>
        </w:rPr>
        <w:t xml:space="preserve">To get </w:t>
      </w:r>
      <w:r w:rsidR="00051ED6" w:rsidRPr="000C18E4">
        <w:rPr>
          <w:rFonts w:cs="Times New Roman"/>
          <w:szCs w:val="24"/>
        </w:rPr>
        <w:t xml:space="preserve">a </w:t>
      </w:r>
      <w:r w:rsidRPr="000C18E4">
        <w:rPr>
          <w:rFonts w:cs="Times New Roman"/>
          <w:szCs w:val="24"/>
        </w:rPr>
        <w:t>job as a manager in healthcare sector</w:t>
      </w:r>
    </w:p>
    <w:p w14:paraId="3EA73FA5" w14:textId="77777777" w:rsidR="00486B7C" w:rsidRPr="000C18E4" w:rsidRDefault="00486B7C" w:rsidP="00402FBF">
      <w:pPr>
        <w:rPr>
          <w:rFonts w:cs="Times New Roman"/>
          <w:szCs w:val="24"/>
        </w:rPr>
      </w:pPr>
      <w:r w:rsidRPr="000C18E4">
        <w:rPr>
          <w:rFonts w:cs="Times New Roman"/>
          <w:szCs w:val="24"/>
        </w:rPr>
        <w:t xml:space="preserve">These </w:t>
      </w:r>
      <w:proofErr w:type="spellStart"/>
      <w:r w:rsidRPr="000C18E4">
        <w:rPr>
          <w:rFonts w:cs="Times New Roman"/>
          <w:szCs w:val="24"/>
        </w:rPr>
        <w:t>gaols</w:t>
      </w:r>
      <w:proofErr w:type="spellEnd"/>
      <w:r w:rsidRPr="000C18E4">
        <w:rPr>
          <w:rFonts w:cs="Times New Roman"/>
          <w:szCs w:val="24"/>
        </w:rPr>
        <w:t xml:space="preserve"> are further separated as per the SMART tool in the action plan.</w:t>
      </w:r>
    </w:p>
    <w:p w14:paraId="314171B0" w14:textId="77777777" w:rsidR="00486B7C" w:rsidRPr="000C18E4" w:rsidRDefault="00486B7C" w:rsidP="00402FBF">
      <w:pPr>
        <w:pStyle w:val="Heading2"/>
        <w:rPr>
          <w:color w:val="auto"/>
        </w:rPr>
      </w:pPr>
      <w:bookmarkStart w:id="12" w:name="_Toc33704536"/>
      <w:r w:rsidRPr="000C18E4">
        <w:rPr>
          <w:color w:val="auto"/>
        </w:rPr>
        <w:t>Action Plan</w:t>
      </w:r>
      <w:bookmarkEnd w:id="12"/>
      <w:r w:rsidRPr="000C18E4">
        <w:rPr>
          <w:color w:val="auto"/>
        </w:rPr>
        <w:t xml:space="preserve"> </w:t>
      </w:r>
    </w:p>
    <w:tbl>
      <w:tblPr>
        <w:tblStyle w:val="TableGrid"/>
        <w:tblW w:w="0" w:type="auto"/>
        <w:tblLook w:val="04A0" w:firstRow="1" w:lastRow="0" w:firstColumn="1" w:lastColumn="0" w:noHBand="0" w:noVBand="1"/>
      </w:tblPr>
      <w:tblGrid>
        <w:gridCol w:w="2337"/>
        <w:gridCol w:w="2788"/>
        <w:gridCol w:w="1887"/>
        <w:gridCol w:w="2338"/>
      </w:tblGrid>
      <w:tr w:rsidR="000C18E4" w:rsidRPr="000C18E4" w14:paraId="52F80686" w14:textId="77777777" w:rsidTr="003056E3">
        <w:tc>
          <w:tcPr>
            <w:tcW w:w="2337" w:type="dxa"/>
          </w:tcPr>
          <w:p w14:paraId="36B33120" w14:textId="77777777" w:rsidR="00486B7C" w:rsidRPr="000C18E4" w:rsidRDefault="00486B7C" w:rsidP="00402FBF">
            <w:pPr>
              <w:rPr>
                <w:rFonts w:cs="Times New Roman"/>
                <w:szCs w:val="24"/>
              </w:rPr>
            </w:pPr>
            <w:r w:rsidRPr="000C18E4">
              <w:rPr>
                <w:rFonts w:cs="Times New Roman"/>
                <w:szCs w:val="24"/>
              </w:rPr>
              <w:t xml:space="preserve">Goals </w:t>
            </w:r>
          </w:p>
        </w:tc>
        <w:tc>
          <w:tcPr>
            <w:tcW w:w="2788" w:type="dxa"/>
          </w:tcPr>
          <w:p w14:paraId="13705758" w14:textId="77777777" w:rsidR="00486B7C" w:rsidRPr="000C18E4" w:rsidRDefault="00486B7C" w:rsidP="00402FBF">
            <w:pPr>
              <w:rPr>
                <w:rFonts w:cs="Times New Roman"/>
                <w:szCs w:val="24"/>
              </w:rPr>
            </w:pPr>
            <w:r w:rsidRPr="000C18E4">
              <w:rPr>
                <w:rFonts w:cs="Times New Roman"/>
                <w:szCs w:val="24"/>
              </w:rPr>
              <w:t xml:space="preserve">Required resources </w:t>
            </w:r>
          </w:p>
        </w:tc>
        <w:tc>
          <w:tcPr>
            <w:tcW w:w="1887" w:type="dxa"/>
          </w:tcPr>
          <w:p w14:paraId="57D37FB8" w14:textId="77777777" w:rsidR="00486B7C" w:rsidRPr="000C18E4" w:rsidRDefault="00486B7C" w:rsidP="00402FBF">
            <w:pPr>
              <w:rPr>
                <w:rFonts w:cs="Times New Roman"/>
                <w:szCs w:val="24"/>
              </w:rPr>
            </w:pPr>
            <w:r w:rsidRPr="000C18E4">
              <w:rPr>
                <w:rFonts w:cs="Times New Roman"/>
                <w:szCs w:val="24"/>
              </w:rPr>
              <w:t xml:space="preserve">Measurement </w:t>
            </w:r>
          </w:p>
        </w:tc>
        <w:tc>
          <w:tcPr>
            <w:tcW w:w="2338" w:type="dxa"/>
          </w:tcPr>
          <w:p w14:paraId="67D78AE3" w14:textId="77777777" w:rsidR="00486B7C" w:rsidRPr="000C18E4" w:rsidRDefault="00486B7C" w:rsidP="00402FBF">
            <w:pPr>
              <w:rPr>
                <w:rFonts w:cs="Times New Roman"/>
                <w:szCs w:val="24"/>
              </w:rPr>
            </w:pPr>
            <w:r w:rsidRPr="000C18E4">
              <w:rPr>
                <w:rFonts w:cs="Times New Roman"/>
                <w:szCs w:val="24"/>
              </w:rPr>
              <w:t xml:space="preserve">Time </w:t>
            </w:r>
          </w:p>
        </w:tc>
      </w:tr>
      <w:tr w:rsidR="000C18E4" w:rsidRPr="000C18E4" w14:paraId="7E8ABCAE" w14:textId="77777777" w:rsidTr="003056E3">
        <w:tc>
          <w:tcPr>
            <w:tcW w:w="2337" w:type="dxa"/>
          </w:tcPr>
          <w:p w14:paraId="101F1747" w14:textId="77777777" w:rsidR="00486B7C" w:rsidRPr="000C18E4" w:rsidRDefault="00486B7C" w:rsidP="00402FBF">
            <w:pPr>
              <w:rPr>
                <w:rFonts w:cs="Times New Roman"/>
                <w:szCs w:val="24"/>
              </w:rPr>
            </w:pPr>
            <w:r w:rsidRPr="000C18E4">
              <w:rPr>
                <w:rFonts w:cs="Times New Roman"/>
                <w:szCs w:val="24"/>
              </w:rPr>
              <w:lastRenderedPageBreak/>
              <w:t>To achieve basic accounting knowledge</w:t>
            </w:r>
          </w:p>
          <w:p w14:paraId="13CCB50B" w14:textId="77777777" w:rsidR="00486B7C" w:rsidRPr="000C18E4" w:rsidRDefault="00486B7C" w:rsidP="00402FBF">
            <w:pPr>
              <w:rPr>
                <w:rFonts w:cs="Times New Roman"/>
                <w:szCs w:val="24"/>
              </w:rPr>
            </w:pPr>
          </w:p>
        </w:tc>
        <w:tc>
          <w:tcPr>
            <w:tcW w:w="2788" w:type="dxa"/>
          </w:tcPr>
          <w:p w14:paraId="2F4A2DF4" w14:textId="77777777" w:rsidR="00486B7C" w:rsidRPr="000C18E4" w:rsidRDefault="00486B7C" w:rsidP="00402FBF">
            <w:pPr>
              <w:rPr>
                <w:rFonts w:cs="Times New Roman"/>
                <w:szCs w:val="24"/>
              </w:rPr>
            </w:pPr>
            <w:r w:rsidRPr="000C18E4">
              <w:rPr>
                <w:rFonts w:cs="Times New Roman"/>
                <w:szCs w:val="24"/>
              </w:rPr>
              <w:t xml:space="preserve">Accounting course, tutor, research equipment such as </w:t>
            </w:r>
            <w:r w:rsidR="00051ED6" w:rsidRPr="000C18E4">
              <w:rPr>
                <w:rFonts w:cs="Times New Roman"/>
                <w:szCs w:val="24"/>
              </w:rPr>
              <w:t xml:space="preserve">a </w:t>
            </w:r>
            <w:r w:rsidRPr="000C18E4">
              <w:rPr>
                <w:rFonts w:cs="Times New Roman"/>
                <w:szCs w:val="24"/>
              </w:rPr>
              <w:t>computer, and different accounting software</w:t>
            </w:r>
          </w:p>
        </w:tc>
        <w:tc>
          <w:tcPr>
            <w:tcW w:w="1887" w:type="dxa"/>
          </w:tcPr>
          <w:p w14:paraId="4BD1C401" w14:textId="77777777" w:rsidR="00486B7C" w:rsidRPr="000C18E4" w:rsidRDefault="00051ED6" w:rsidP="00402FBF">
            <w:pPr>
              <w:rPr>
                <w:rFonts w:cs="Times New Roman"/>
                <w:szCs w:val="24"/>
              </w:rPr>
            </w:pPr>
            <w:r w:rsidRPr="000C18E4">
              <w:rPr>
                <w:rFonts w:cs="Times New Roman"/>
                <w:szCs w:val="24"/>
              </w:rPr>
              <w:t>The a</w:t>
            </w:r>
            <w:r w:rsidR="00486B7C" w:rsidRPr="000C18E4">
              <w:rPr>
                <w:rFonts w:cs="Times New Roman"/>
                <w:szCs w:val="24"/>
              </w:rPr>
              <w:t xml:space="preserve">bility of understanding basic accounting terms and doing general accounting calculations </w:t>
            </w:r>
          </w:p>
        </w:tc>
        <w:tc>
          <w:tcPr>
            <w:tcW w:w="2338" w:type="dxa"/>
          </w:tcPr>
          <w:p w14:paraId="49593673" w14:textId="77777777" w:rsidR="00486B7C" w:rsidRPr="000C18E4" w:rsidRDefault="00486B7C" w:rsidP="00402FBF">
            <w:pPr>
              <w:rPr>
                <w:rFonts w:cs="Times New Roman"/>
                <w:szCs w:val="24"/>
              </w:rPr>
            </w:pPr>
            <w:r w:rsidRPr="000C18E4">
              <w:rPr>
                <w:rFonts w:cs="Times New Roman"/>
                <w:szCs w:val="24"/>
              </w:rPr>
              <w:t xml:space="preserve">Within 6 months </w:t>
            </w:r>
          </w:p>
        </w:tc>
      </w:tr>
      <w:tr w:rsidR="000C18E4" w:rsidRPr="000C18E4" w14:paraId="25D49CBC" w14:textId="77777777" w:rsidTr="003056E3">
        <w:tc>
          <w:tcPr>
            <w:tcW w:w="2337" w:type="dxa"/>
          </w:tcPr>
          <w:p w14:paraId="2B75566C" w14:textId="77777777" w:rsidR="00486B7C" w:rsidRPr="000C18E4" w:rsidRDefault="00486B7C" w:rsidP="00402FBF">
            <w:pPr>
              <w:rPr>
                <w:rFonts w:cs="Times New Roman"/>
                <w:szCs w:val="24"/>
              </w:rPr>
            </w:pPr>
            <w:r w:rsidRPr="000C18E4">
              <w:rPr>
                <w:rFonts w:cs="Times New Roman"/>
                <w:szCs w:val="24"/>
              </w:rPr>
              <w:t xml:space="preserve">To achieve training </w:t>
            </w:r>
            <w:r w:rsidR="00051ED6" w:rsidRPr="000C18E4">
              <w:rPr>
                <w:rFonts w:cs="Times New Roman"/>
                <w:szCs w:val="24"/>
              </w:rPr>
              <w:t>i</w:t>
            </w:r>
            <w:r w:rsidRPr="000C18E4">
              <w:rPr>
                <w:rFonts w:cs="Times New Roman"/>
                <w:szCs w:val="24"/>
              </w:rPr>
              <w:t>n business management</w:t>
            </w:r>
          </w:p>
          <w:p w14:paraId="4F8146C6" w14:textId="77777777" w:rsidR="00486B7C" w:rsidRPr="000C18E4" w:rsidRDefault="00486B7C" w:rsidP="00402FBF">
            <w:pPr>
              <w:rPr>
                <w:rFonts w:cs="Times New Roman"/>
                <w:szCs w:val="24"/>
              </w:rPr>
            </w:pPr>
          </w:p>
        </w:tc>
        <w:tc>
          <w:tcPr>
            <w:tcW w:w="2788" w:type="dxa"/>
          </w:tcPr>
          <w:p w14:paraId="2D84F618" w14:textId="77777777" w:rsidR="00486B7C" w:rsidRPr="000C18E4" w:rsidRDefault="00486B7C" w:rsidP="00402FBF">
            <w:pPr>
              <w:rPr>
                <w:rFonts w:cs="Times New Roman"/>
                <w:szCs w:val="24"/>
              </w:rPr>
            </w:pPr>
            <w:r w:rsidRPr="000C18E4">
              <w:rPr>
                <w:rFonts w:cs="Times New Roman"/>
                <w:szCs w:val="24"/>
              </w:rPr>
              <w:t xml:space="preserve">Business management training and courses, tutor, research equipment such as </w:t>
            </w:r>
            <w:r w:rsidR="00051ED6" w:rsidRPr="000C18E4">
              <w:rPr>
                <w:rFonts w:cs="Times New Roman"/>
                <w:szCs w:val="24"/>
              </w:rPr>
              <w:t xml:space="preserve">a </w:t>
            </w:r>
            <w:r w:rsidRPr="000C18E4">
              <w:rPr>
                <w:rFonts w:cs="Times New Roman"/>
                <w:szCs w:val="24"/>
              </w:rPr>
              <w:t>computer, internet, books</w:t>
            </w:r>
          </w:p>
        </w:tc>
        <w:tc>
          <w:tcPr>
            <w:tcW w:w="1887" w:type="dxa"/>
          </w:tcPr>
          <w:p w14:paraId="60E1BA3A" w14:textId="77777777" w:rsidR="00486B7C" w:rsidRPr="000C18E4" w:rsidRDefault="00486B7C" w:rsidP="00402FBF">
            <w:pPr>
              <w:rPr>
                <w:rFonts w:cs="Times New Roman"/>
                <w:szCs w:val="24"/>
              </w:rPr>
            </w:pPr>
            <w:r w:rsidRPr="000C18E4">
              <w:rPr>
                <w:rFonts w:cs="Times New Roman"/>
                <w:szCs w:val="24"/>
              </w:rPr>
              <w:t>Business management examination, skills required for business management</w:t>
            </w:r>
          </w:p>
        </w:tc>
        <w:tc>
          <w:tcPr>
            <w:tcW w:w="2338" w:type="dxa"/>
          </w:tcPr>
          <w:p w14:paraId="4EB23629" w14:textId="77777777" w:rsidR="00486B7C" w:rsidRPr="000C18E4" w:rsidRDefault="00486B7C" w:rsidP="00402FBF">
            <w:pPr>
              <w:rPr>
                <w:rFonts w:cs="Times New Roman"/>
                <w:szCs w:val="24"/>
              </w:rPr>
            </w:pPr>
            <w:r w:rsidRPr="000C18E4">
              <w:rPr>
                <w:rFonts w:cs="Times New Roman"/>
                <w:szCs w:val="24"/>
              </w:rPr>
              <w:t xml:space="preserve">Within 6 months </w:t>
            </w:r>
          </w:p>
        </w:tc>
      </w:tr>
      <w:tr w:rsidR="000C18E4" w:rsidRPr="000C18E4" w14:paraId="5A9B169B" w14:textId="77777777" w:rsidTr="003056E3">
        <w:tc>
          <w:tcPr>
            <w:tcW w:w="2337" w:type="dxa"/>
          </w:tcPr>
          <w:p w14:paraId="688DA9F7" w14:textId="77777777" w:rsidR="00486B7C" w:rsidRPr="000C18E4" w:rsidRDefault="00486B7C" w:rsidP="00402FBF">
            <w:pPr>
              <w:rPr>
                <w:rFonts w:cs="Times New Roman"/>
                <w:szCs w:val="24"/>
              </w:rPr>
            </w:pPr>
            <w:r w:rsidRPr="000C18E4">
              <w:rPr>
                <w:rFonts w:cs="Times New Roman"/>
                <w:szCs w:val="24"/>
              </w:rPr>
              <w:t>To receive feedback</w:t>
            </w:r>
          </w:p>
          <w:p w14:paraId="1DBE687C" w14:textId="77777777" w:rsidR="00486B7C" w:rsidRPr="000C18E4" w:rsidRDefault="00486B7C" w:rsidP="00402FBF">
            <w:pPr>
              <w:rPr>
                <w:rFonts w:cs="Times New Roman"/>
                <w:szCs w:val="24"/>
              </w:rPr>
            </w:pPr>
          </w:p>
        </w:tc>
        <w:tc>
          <w:tcPr>
            <w:tcW w:w="2788" w:type="dxa"/>
          </w:tcPr>
          <w:p w14:paraId="2CBB2B46" w14:textId="77777777" w:rsidR="00486B7C" w:rsidRPr="000C18E4" w:rsidRDefault="00486B7C" w:rsidP="00402FBF">
            <w:pPr>
              <w:rPr>
                <w:rFonts w:cs="Times New Roman"/>
                <w:szCs w:val="24"/>
              </w:rPr>
            </w:pPr>
            <w:r w:rsidRPr="000C18E4">
              <w:rPr>
                <w:rFonts w:cs="Times New Roman"/>
                <w:szCs w:val="24"/>
              </w:rPr>
              <w:t>Different professionals, clients, families, and other people who are close to me and their valuable time to provide feedback</w:t>
            </w:r>
          </w:p>
        </w:tc>
        <w:tc>
          <w:tcPr>
            <w:tcW w:w="1887" w:type="dxa"/>
          </w:tcPr>
          <w:p w14:paraId="2377E82F" w14:textId="77777777" w:rsidR="00486B7C" w:rsidRPr="000C18E4" w:rsidRDefault="00486B7C" w:rsidP="00051ED6">
            <w:pPr>
              <w:rPr>
                <w:rFonts w:cs="Times New Roman"/>
                <w:szCs w:val="24"/>
              </w:rPr>
            </w:pPr>
            <w:r w:rsidRPr="000C18E4">
              <w:rPr>
                <w:rFonts w:cs="Times New Roman"/>
                <w:szCs w:val="24"/>
              </w:rPr>
              <w:t xml:space="preserve">Collection of feedback from all possible people and professionals </w:t>
            </w:r>
          </w:p>
        </w:tc>
        <w:tc>
          <w:tcPr>
            <w:tcW w:w="2338" w:type="dxa"/>
          </w:tcPr>
          <w:p w14:paraId="4A131F0D" w14:textId="77777777" w:rsidR="00486B7C" w:rsidRPr="000C18E4" w:rsidRDefault="00486B7C" w:rsidP="00402FBF">
            <w:pPr>
              <w:rPr>
                <w:rFonts w:cs="Times New Roman"/>
                <w:szCs w:val="24"/>
              </w:rPr>
            </w:pPr>
            <w:r w:rsidRPr="000C18E4">
              <w:rPr>
                <w:rFonts w:cs="Times New Roman"/>
                <w:szCs w:val="24"/>
              </w:rPr>
              <w:t>Within 1 month</w:t>
            </w:r>
          </w:p>
        </w:tc>
      </w:tr>
      <w:tr w:rsidR="000C18E4" w:rsidRPr="000C18E4" w14:paraId="090B1BD5" w14:textId="77777777" w:rsidTr="003056E3">
        <w:tc>
          <w:tcPr>
            <w:tcW w:w="2337" w:type="dxa"/>
          </w:tcPr>
          <w:p w14:paraId="0ABF0CD5" w14:textId="77777777" w:rsidR="00486B7C" w:rsidRPr="000C18E4" w:rsidRDefault="00486B7C" w:rsidP="00402FBF">
            <w:pPr>
              <w:rPr>
                <w:rFonts w:cs="Times New Roman"/>
                <w:szCs w:val="24"/>
              </w:rPr>
            </w:pPr>
            <w:r w:rsidRPr="000C18E4">
              <w:rPr>
                <w:rFonts w:cs="Times New Roman"/>
                <w:szCs w:val="24"/>
              </w:rPr>
              <w:t xml:space="preserve">To </w:t>
            </w:r>
            <w:proofErr w:type="spellStart"/>
            <w:r w:rsidRPr="000C18E4">
              <w:rPr>
                <w:rFonts w:cs="Times New Roman"/>
                <w:szCs w:val="24"/>
              </w:rPr>
              <w:t>analyse</w:t>
            </w:r>
            <w:proofErr w:type="spellEnd"/>
            <w:r w:rsidRPr="000C18E4">
              <w:rPr>
                <w:rFonts w:cs="Times New Roman"/>
                <w:szCs w:val="24"/>
              </w:rPr>
              <w:t xml:space="preserve"> the feedbacks and plan for future</w:t>
            </w:r>
          </w:p>
          <w:p w14:paraId="5E5BF6A8" w14:textId="77777777" w:rsidR="00486B7C" w:rsidRPr="000C18E4" w:rsidRDefault="00486B7C" w:rsidP="00402FBF">
            <w:pPr>
              <w:rPr>
                <w:rFonts w:cs="Times New Roman"/>
                <w:szCs w:val="24"/>
              </w:rPr>
            </w:pPr>
          </w:p>
        </w:tc>
        <w:tc>
          <w:tcPr>
            <w:tcW w:w="2788" w:type="dxa"/>
          </w:tcPr>
          <w:p w14:paraId="09127C7A" w14:textId="77777777" w:rsidR="00486B7C" w:rsidRPr="000C18E4" w:rsidRDefault="00486B7C" w:rsidP="00402FBF">
            <w:pPr>
              <w:rPr>
                <w:rFonts w:cs="Times New Roman"/>
                <w:szCs w:val="24"/>
              </w:rPr>
            </w:pPr>
            <w:r w:rsidRPr="000C18E4">
              <w:rPr>
                <w:rFonts w:cs="Times New Roman"/>
                <w:szCs w:val="24"/>
              </w:rPr>
              <w:t xml:space="preserve">Feedback report </w:t>
            </w:r>
          </w:p>
        </w:tc>
        <w:tc>
          <w:tcPr>
            <w:tcW w:w="1887" w:type="dxa"/>
          </w:tcPr>
          <w:p w14:paraId="253E07F3" w14:textId="77777777" w:rsidR="00486B7C" w:rsidRPr="000C18E4" w:rsidRDefault="00486B7C" w:rsidP="00402FBF">
            <w:pPr>
              <w:rPr>
                <w:rFonts w:cs="Times New Roman"/>
                <w:szCs w:val="24"/>
              </w:rPr>
            </w:pPr>
            <w:r w:rsidRPr="000C18E4">
              <w:rPr>
                <w:rFonts w:cs="Times New Roman"/>
                <w:szCs w:val="24"/>
              </w:rPr>
              <w:t xml:space="preserve">Certain goals to be achieved after </w:t>
            </w:r>
            <w:proofErr w:type="spellStart"/>
            <w:r w:rsidRPr="000C18E4">
              <w:rPr>
                <w:rFonts w:cs="Times New Roman"/>
                <w:szCs w:val="24"/>
              </w:rPr>
              <w:t>analysing</w:t>
            </w:r>
            <w:proofErr w:type="spellEnd"/>
            <w:r w:rsidRPr="000C18E4">
              <w:rPr>
                <w:rFonts w:cs="Times New Roman"/>
                <w:szCs w:val="24"/>
              </w:rPr>
              <w:t xml:space="preserve"> all the feedbacks </w:t>
            </w:r>
          </w:p>
        </w:tc>
        <w:tc>
          <w:tcPr>
            <w:tcW w:w="2338" w:type="dxa"/>
          </w:tcPr>
          <w:p w14:paraId="57C3AE85" w14:textId="77777777" w:rsidR="00486B7C" w:rsidRPr="000C18E4" w:rsidRDefault="00486B7C" w:rsidP="00051ED6">
            <w:pPr>
              <w:rPr>
                <w:rFonts w:cs="Times New Roman"/>
                <w:szCs w:val="24"/>
              </w:rPr>
            </w:pPr>
            <w:r w:rsidRPr="000C18E4">
              <w:rPr>
                <w:rFonts w:cs="Times New Roman"/>
                <w:szCs w:val="24"/>
              </w:rPr>
              <w:t xml:space="preserve">Within </w:t>
            </w:r>
            <w:r w:rsidR="00051ED6" w:rsidRPr="000C18E4">
              <w:rPr>
                <w:rFonts w:cs="Times New Roman"/>
                <w:szCs w:val="24"/>
              </w:rPr>
              <w:t>two</w:t>
            </w:r>
            <w:r w:rsidRPr="000C18E4">
              <w:rPr>
                <w:rFonts w:cs="Times New Roman"/>
                <w:szCs w:val="24"/>
              </w:rPr>
              <w:t xml:space="preserve"> months </w:t>
            </w:r>
          </w:p>
        </w:tc>
      </w:tr>
      <w:tr w:rsidR="00583F1F" w:rsidRPr="000C18E4" w14:paraId="4B479751" w14:textId="77777777" w:rsidTr="003056E3">
        <w:tc>
          <w:tcPr>
            <w:tcW w:w="2337" w:type="dxa"/>
          </w:tcPr>
          <w:p w14:paraId="0A3762FE" w14:textId="77777777" w:rsidR="00486B7C" w:rsidRPr="000C18E4" w:rsidRDefault="00486B7C" w:rsidP="00402FBF">
            <w:pPr>
              <w:rPr>
                <w:rFonts w:cs="Times New Roman"/>
                <w:szCs w:val="24"/>
              </w:rPr>
            </w:pPr>
            <w:r w:rsidRPr="000C18E4">
              <w:rPr>
                <w:rFonts w:cs="Times New Roman"/>
                <w:szCs w:val="24"/>
              </w:rPr>
              <w:lastRenderedPageBreak/>
              <w:t xml:space="preserve">To get </w:t>
            </w:r>
            <w:r w:rsidR="00051ED6" w:rsidRPr="000C18E4">
              <w:rPr>
                <w:rFonts w:cs="Times New Roman"/>
                <w:szCs w:val="24"/>
              </w:rPr>
              <w:t xml:space="preserve">a </w:t>
            </w:r>
            <w:r w:rsidRPr="000C18E4">
              <w:rPr>
                <w:rFonts w:cs="Times New Roman"/>
                <w:szCs w:val="24"/>
              </w:rPr>
              <w:t>job as a manager in healthcare sector</w:t>
            </w:r>
          </w:p>
          <w:p w14:paraId="09DD6EFC" w14:textId="77777777" w:rsidR="00486B7C" w:rsidRPr="000C18E4" w:rsidRDefault="00486B7C" w:rsidP="00402FBF">
            <w:pPr>
              <w:rPr>
                <w:rFonts w:cs="Times New Roman"/>
                <w:szCs w:val="24"/>
              </w:rPr>
            </w:pPr>
          </w:p>
        </w:tc>
        <w:tc>
          <w:tcPr>
            <w:tcW w:w="2788" w:type="dxa"/>
          </w:tcPr>
          <w:p w14:paraId="0EF782AE" w14:textId="77777777" w:rsidR="00486B7C" w:rsidRPr="000C18E4" w:rsidRDefault="00051ED6" w:rsidP="00402FBF">
            <w:pPr>
              <w:rPr>
                <w:rFonts w:cs="Times New Roman"/>
                <w:szCs w:val="24"/>
              </w:rPr>
            </w:pPr>
            <w:r w:rsidRPr="000C18E4">
              <w:rPr>
                <w:rFonts w:cs="Times New Roman"/>
                <w:szCs w:val="24"/>
              </w:rPr>
              <w:t>The a</w:t>
            </w:r>
            <w:r w:rsidR="00486B7C" w:rsidRPr="000C18E4">
              <w:rPr>
                <w:rFonts w:cs="Times New Roman"/>
                <w:szCs w:val="24"/>
              </w:rPr>
              <w:t xml:space="preserve">ppropriate organisation, every employability skills, knowledge, education, and certification </w:t>
            </w:r>
          </w:p>
        </w:tc>
        <w:tc>
          <w:tcPr>
            <w:tcW w:w="1887" w:type="dxa"/>
          </w:tcPr>
          <w:p w14:paraId="485D0B7A" w14:textId="77777777" w:rsidR="00486B7C" w:rsidRPr="000C18E4" w:rsidRDefault="00051ED6" w:rsidP="00402FBF">
            <w:pPr>
              <w:rPr>
                <w:rFonts w:cs="Times New Roman"/>
                <w:szCs w:val="24"/>
              </w:rPr>
            </w:pPr>
            <w:r w:rsidRPr="000C18E4">
              <w:rPr>
                <w:rFonts w:cs="Times New Roman"/>
                <w:szCs w:val="24"/>
              </w:rPr>
              <w:t>The j</w:t>
            </w:r>
            <w:r w:rsidR="00486B7C" w:rsidRPr="000C18E4">
              <w:rPr>
                <w:rFonts w:cs="Times New Roman"/>
                <w:szCs w:val="24"/>
              </w:rPr>
              <w:t xml:space="preserve">ob of </w:t>
            </w:r>
            <w:r w:rsidRPr="000C18E4">
              <w:rPr>
                <w:rFonts w:cs="Times New Roman"/>
                <w:szCs w:val="24"/>
              </w:rPr>
              <w:t xml:space="preserve">a </w:t>
            </w:r>
            <w:r w:rsidR="00486B7C" w:rsidRPr="000C18E4">
              <w:rPr>
                <w:rFonts w:cs="Times New Roman"/>
                <w:szCs w:val="24"/>
              </w:rPr>
              <w:t xml:space="preserve">manager in healthcare sector </w:t>
            </w:r>
          </w:p>
        </w:tc>
        <w:tc>
          <w:tcPr>
            <w:tcW w:w="2338" w:type="dxa"/>
          </w:tcPr>
          <w:p w14:paraId="348E1EFD" w14:textId="77777777" w:rsidR="00486B7C" w:rsidRPr="000C18E4" w:rsidRDefault="00486B7C" w:rsidP="00402FBF">
            <w:pPr>
              <w:rPr>
                <w:rFonts w:cs="Times New Roman"/>
                <w:szCs w:val="24"/>
              </w:rPr>
            </w:pPr>
            <w:r w:rsidRPr="000C18E4">
              <w:rPr>
                <w:rFonts w:cs="Times New Roman"/>
                <w:szCs w:val="24"/>
              </w:rPr>
              <w:t>Within 1 year</w:t>
            </w:r>
          </w:p>
        </w:tc>
      </w:tr>
    </w:tbl>
    <w:p w14:paraId="1484DC3D" w14:textId="77777777" w:rsidR="00486B7C" w:rsidRPr="000C18E4" w:rsidRDefault="00486B7C" w:rsidP="00402FBF">
      <w:pPr>
        <w:rPr>
          <w:rFonts w:cs="Times New Roman"/>
          <w:szCs w:val="24"/>
        </w:rPr>
      </w:pPr>
    </w:p>
    <w:p w14:paraId="4801D385" w14:textId="77777777" w:rsidR="00486B7C" w:rsidRPr="000C18E4" w:rsidRDefault="00486B7C" w:rsidP="00402FBF">
      <w:pPr>
        <w:pStyle w:val="Heading1"/>
        <w:rPr>
          <w:color w:val="auto"/>
        </w:rPr>
      </w:pPr>
      <w:bookmarkStart w:id="13" w:name="_Toc33704537"/>
      <w:r w:rsidRPr="000C18E4">
        <w:rPr>
          <w:color w:val="auto"/>
        </w:rPr>
        <w:t>Conclusion</w:t>
      </w:r>
      <w:bookmarkEnd w:id="13"/>
      <w:r w:rsidRPr="000C18E4">
        <w:rPr>
          <w:color w:val="auto"/>
        </w:rPr>
        <w:t xml:space="preserve"> </w:t>
      </w:r>
    </w:p>
    <w:p w14:paraId="091C7A79" w14:textId="77777777" w:rsidR="00486B7C" w:rsidRPr="000C18E4" w:rsidRDefault="00486B7C" w:rsidP="00402FBF">
      <w:pPr>
        <w:rPr>
          <w:rFonts w:cs="Times New Roman"/>
          <w:szCs w:val="24"/>
        </w:rPr>
      </w:pPr>
      <w:r w:rsidRPr="000C18E4">
        <w:rPr>
          <w:rFonts w:cs="Times New Roman"/>
          <w:szCs w:val="24"/>
        </w:rPr>
        <w:t xml:space="preserve">It has been found that there are different types of employability skills that should be acquired by an individual to get a managerial position in the healthcare sector. The healthcare industry is found to be continuously changing in term of economic, social, ethical, legislation, and technological aspects. So, the healthcare manager should have skills such as leadership skills, managerial skills, interpersonal skills, knowledge on industry and trends, accounting skills, computer operation skills, and other several abilities and knowledge. The healthcare organisation also want to remain in the competition so that they always seek competent employees in the managerial role. I have used Kolb’s learning cycle to identify my readiness for employment. Using this cycle, I came to know that I need to </w:t>
      </w:r>
      <w:proofErr w:type="spellStart"/>
      <w:r w:rsidRPr="000C18E4">
        <w:rPr>
          <w:rFonts w:cs="Times New Roman"/>
          <w:szCs w:val="24"/>
        </w:rPr>
        <w:t>analyse</w:t>
      </w:r>
      <w:proofErr w:type="spellEnd"/>
      <w:r w:rsidRPr="000C18E4">
        <w:rPr>
          <w:rFonts w:cs="Times New Roman"/>
          <w:szCs w:val="24"/>
        </w:rPr>
        <w:t xml:space="preserve"> myself to identify my strengths and weaknesses. After completing the personal analysis using Johari window and personal SWOT analysis, I have identified that I have different types of strengths, weaknesses, threats, and opportunities. My major strengths are my academic knowledge, working experience as a care assistant, experience of working in different retail and business sector, effective communication skills, multitasking skills, time management skills, and a good team worker. However, some of my weaknesses are lack of appropriate knowledge on accounting, business management, and unknown to my blind spots. I have a great opportunity to get the role of healthcare manager if I </w:t>
      </w:r>
      <w:r w:rsidR="00051ED6" w:rsidRPr="000C18E4">
        <w:rPr>
          <w:rFonts w:cs="Times New Roman"/>
          <w:szCs w:val="24"/>
        </w:rPr>
        <w:t>can</w:t>
      </w:r>
      <w:r w:rsidRPr="000C18E4">
        <w:rPr>
          <w:rFonts w:cs="Times New Roman"/>
          <w:szCs w:val="24"/>
        </w:rPr>
        <w:t xml:space="preserve"> manage all my weaknesses. However, if I am not able to manage my weaknesses then I have threats to hamper my future career. I have developed some of the objectives using SMART objective tool. I have also developed an action plan which will help me </w:t>
      </w:r>
      <w:r w:rsidR="00051ED6" w:rsidRPr="000C18E4">
        <w:rPr>
          <w:rFonts w:cs="Times New Roman"/>
          <w:szCs w:val="24"/>
        </w:rPr>
        <w:t>with</w:t>
      </w:r>
      <w:r w:rsidRPr="000C18E4">
        <w:rPr>
          <w:rFonts w:cs="Times New Roman"/>
          <w:szCs w:val="24"/>
        </w:rPr>
        <w:t xml:space="preserve"> personal development. I will work hard as per the action plan and I will be able to acquire the position of healthcare manager within one year.</w:t>
      </w:r>
    </w:p>
    <w:p w14:paraId="24932FAD" w14:textId="77777777" w:rsidR="00402FBF" w:rsidRPr="000C18E4" w:rsidRDefault="00402FBF" w:rsidP="00402FBF">
      <w:pPr>
        <w:rPr>
          <w:rFonts w:cs="Times New Roman"/>
          <w:b/>
          <w:szCs w:val="24"/>
        </w:rPr>
      </w:pPr>
    </w:p>
    <w:p w14:paraId="3D98D0C5" w14:textId="77777777" w:rsidR="00475298" w:rsidRPr="000C18E4" w:rsidRDefault="00F25B70" w:rsidP="00402FBF">
      <w:pPr>
        <w:pStyle w:val="Heading1"/>
        <w:rPr>
          <w:color w:val="auto"/>
        </w:rPr>
      </w:pPr>
      <w:bookmarkStart w:id="14" w:name="_Toc33704538"/>
      <w:r w:rsidRPr="000C18E4">
        <w:rPr>
          <w:color w:val="auto"/>
        </w:rPr>
        <w:lastRenderedPageBreak/>
        <w:t>References</w:t>
      </w:r>
      <w:bookmarkEnd w:id="14"/>
    </w:p>
    <w:p w14:paraId="2A8DF600" w14:textId="77777777" w:rsidR="00583F1F" w:rsidRPr="000C18E4" w:rsidRDefault="00F25B70" w:rsidP="00402FBF">
      <w:pPr>
        <w:widowControl w:val="0"/>
        <w:autoSpaceDE w:val="0"/>
        <w:autoSpaceDN w:val="0"/>
        <w:adjustRightInd w:val="0"/>
        <w:ind w:left="480" w:hanging="480"/>
        <w:rPr>
          <w:rFonts w:cs="Times New Roman"/>
          <w:noProof/>
          <w:szCs w:val="24"/>
        </w:rPr>
      </w:pPr>
      <w:r w:rsidRPr="000C18E4">
        <w:rPr>
          <w:rFonts w:cs="Times New Roman"/>
          <w:b/>
          <w:szCs w:val="24"/>
        </w:rPr>
        <w:fldChar w:fldCharType="begin" w:fldLock="1"/>
      </w:r>
      <w:r w:rsidRPr="000C18E4">
        <w:rPr>
          <w:rFonts w:cs="Times New Roman"/>
          <w:b/>
          <w:szCs w:val="24"/>
        </w:rPr>
        <w:instrText xml:space="preserve">ADDIN Mendeley Bibliography CSL_BIBLIOGRAPHY </w:instrText>
      </w:r>
      <w:r w:rsidRPr="000C18E4">
        <w:rPr>
          <w:rFonts w:cs="Times New Roman"/>
          <w:b/>
          <w:szCs w:val="24"/>
        </w:rPr>
        <w:fldChar w:fldCharType="separate"/>
      </w:r>
      <w:r w:rsidR="00583F1F" w:rsidRPr="000C18E4">
        <w:rPr>
          <w:rFonts w:cs="Times New Roman"/>
          <w:noProof/>
          <w:szCs w:val="24"/>
        </w:rPr>
        <w:t>Bakkal, E. (2016) T</w:t>
      </w:r>
      <w:r w:rsidR="00402FBF" w:rsidRPr="000C18E4">
        <w:rPr>
          <w:rFonts w:cs="Times New Roman"/>
          <w:noProof/>
          <w:szCs w:val="24"/>
        </w:rPr>
        <w:t>he effect of toxic leadership on healthcare organi</w:t>
      </w:r>
      <w:r w:rsidR="00051ED6" w:rsidRPr="000C18E4">
        <w:rPr>
          <w:rFonts w:cs="Times New Roman"/>
          <w:noProof/>
          <w:szCs w:val="24"/>
        </w:rPr>
        <w:t>s</w:t>
      </w:r>
      <w:r w:rsidR="00402FBF" w:rsidRPr="000C18E4">
        <w:rPr>
          <w:rFonts w:cs="Times New Roman"/>
          <w:noProof/>
          <w:szCs w:val="24"/>
        </w:rPr>
        <w:t>ations</w:t>
      </w:r>
      <w:r w:rsidR="00583F1F" w:rsidRPr="000C18E4">
        <w:rPr>
          <w:rFonts w:cs="Times New Roman"/>
          <w:noProof/>
          <w:szCs w:val="24"/>
        </w:rPr>
        <w:t xml:space="preserve">. </w:t>
      </w:r>
      <w:r w:rsidR="00583F1F" w:rsidRPr="000C18E4">
        <w:rPr>
          <w:rFonts w:cs="Times New Roman"/>
          <w:i/>
          <w:iCs/>
          <w:noProof/>
          <w:szCs w:val="24"/>
        </w:rPr>
        <w:t>The Journal of Academic Social Science Studies</w:t>
      </w:r>
      <w:r w:rsidR="00583F1F" w:rsidRPr="000C18E4">
        <w:rPr>
          <w:rFonts w:cs="Times New Roman"/>
          <w:noProof/>
          <w:szCs w:val="24"/>
        </w:rPr>
        <w:t>, 2 (43), pp.519–519.</w:t>
      </w:r>
    </w:p>
    <w:p w14:paraId="23232F13" w14:textId="77777777" w:rsidR="00583F1F" w:rsidRPr="000C18E4" w:rsidRDefault="00583F1F" w:rsidP="00402FBF">
      <w:pPr>
        <w:widowControl w:val="0"/>
        <w:autoSpaceDE w:val="0"/>
        <w:autoSpaceDN w:val="0"/>
        <w:adjustRightInd w:val="0"/>
        <w:ind w:left="480" w:hanging="480"/>
        <w:rPr>
          <w:rFonts w:cs="Times New Roman"/>
          <w:noProof/>
          <w:szCs w:val="24"/>
        </w:rPr>
      </w:pPr>
      <w:r w:rsidRPr="000C18E4">
        <w:rPr>
          <w:rFonts w:cs="Times New Roman"/>
          <w:noProof/>
          <w:szCs w:val="24"/>
        </w:rPr>
        <w:t>Beausaert, S. (2011) The use of Personal Development Plans in the workplace Effects, purposes and supporting conditions [Internet]. Available from: &lt;https://www.researchgate.net/publication/228328331_The_use_of_Personal_Development_Plans_in_the_workplace_Effects_purposes_and_supporting_conditions/citation/download&gt;.</w:t>
      </w:r>
    </w:p>
    <w:p w14:paraId="17D1B3E9" w14:textId="77777777" w:rsidR="00583F1F" w:rsidRPr="000C18E4" w:rsidRDefault="00583F1F" w:rsidP="00402FBF">
      <w:pPr>
        <w:widowControl w:val="0"/>
        <w:autoSpaceDE w:val="0"/>
        <w:autoSpaceDN w:val="0"/>
        <w:adjustRightInd w:val="0"/>
        <w:ind w:left="480" w:hanging="480"/>
        <w:rPr>
          <w:rFonts w:cs="Times New Roman"/>
          <w:noProof/>
          <w:szCs w:val="24"/>
        </w:rPr>
      </w:pPr>
      <w:r w:rsidRPr="000C18E4">
        <w:rPr>
          <w:rFonts w:cs="Times New Roman"/>
          <w:noProof/>
          <w:szCs w:val="24"/>
        </w:rPr>
        <w:t xml:space="preserve">Bhattacharya, M. &amp; Hartnett, M. (2007) E-portfolio assessment in higher education. In: </w:t>
      </w:r>
      <w:r w:rsidRPr="000C18E4">
        <w:rPr>
          <w:rFonts w:cs="Times New Roman"/>
          <w:i/>
          <w:iCs/>
          <w:noProof/>
          <w:szCs w:val="24"/>
        </w:rPr>
        <w:t>Proceedings - Frontiers in Education Conference, FIE</w:t>
      </w:r>
      <w:r w:rsidRPr="000C18E4">
        <w:rPr>
          <w:rFonts w:cs="Times New Roman"/>
          <w:noProof/>
          <w:szCs w:val="24"/>
        </w:rPr>
        <w:t>. pp.19–23.</w:t>
      </w:r>
    </w:p>
    <w:p w14:paraId="62EFBA79" w14:textId="77777777" w:rsidR="00583F1F" w:rsidRPr="000C18E4" w:rsidRDefault="00583F1F" w:rsidP="00402FBF">
      <w:pPr>
        <w:widowControl w:val="0"/>
        <w:autoSpaceDE w:val="0"/>
        <w:autoSpaceDN w:val="0"/>
        <w:adjustRightInd w:val="0"/>
        <w:ind w:left="480" w:hanging="480"/>
        <w:rPr>
          <w:rFonts w:cs="Times New Roman"/>
          <w:noProof/>
          <w:szCs w:val="24"/>
        </w:rPr>
      </w:pPr>
      <w:r w:rsidRPr="000C18E4">
        <w:rPr>
          <w:rFonts w:cs="Times New Roman"/>
          <w:noProof/>
          <w:szCs w:val="24"/>
        </w:rPr>
        <w:t>Boakye, E. (2015) The impact of teamwork on employee performance [Internet]. Available from: &lt;https://www.researchgate.net/publication/284732729_The_impact_of_teamwork_on_employee_performance&gt;.</w:t>
      </w:r>
    </w:p>
    <w:p w14:paraId="21D1A314" w14:textId="77777777" w:rsidR="00583F1F" w:rsidRPr="000C18E4" w:rsidRDefault="00583F1F" w:rsidP="00402FBF">
      <w:pPr>
        <w:widowControl w:val="0"/>
        <w:autoSpaceDE w:val="0"/>
        <w:autoSpaceDN w:val="0"/>
        <w:adjustRightInd w:val="0"/>
        <w:ind w:left="480" w:hanging="480"/>
        <w:rPr>
          <w:rFonts w:cs="Times New Roman"/>
          <w:noProof/>
          <w:szCs w:val="24"/>
        </w:rPr>
      </w:pPr>
      <w:r w:rsidRPr="000C18E4">
        <w:rPr>
          <w:rFonts w:cs="Times New Roman"/>
          <w:noProof/>
          <w:szCs w:val="24"/>
        </w:rPr>
        <w:t xml:space="preserve">Bryson, D. (2011) The personal development planning cycle. </w:t>
      </w:r>
      <w:r w:rsidRPr="000C18E4">
        <w:rPr>
          <w:rFonts w:cs="Times New Roman"/>
          <w:i/>
          <w:iCs/>
          <w:noProof/>
          <w:szCs w:val="24"/>
        </w:rPr>
        <w:t>Journal of Visual Communication in Medicine</w:t>
      </w:r>
      <w:r w:rsidRPr="000C18E4">
        <w:rPr>
          <w:rFonts w:cs="Times New Roman"/>
          <w:noProof/>
          <w:szCs w:val="24"/>
        </w:rPr>
        <w:t>, 34 (4), pp.177–182.</w:t>
      </w:r>
    </w:p>
    <w:p w14:paraId="0269F80F" w14:textId="77777777" w:rsidR="00583F1F" w:rsidRPr="000C18E4" w:rsidRDefault="00583F1F" w:rsidP="00402FBF">
      <w:pPr>
        <w:widowControl w:val="0"/>
        <w:autoSpaceDE w:val="0"/>
        <w:autoSpaceDN w:val="0"/>
        <w:adjustRightInd w:val="0"/>
        <w:ind w:left="480" w:hanging="480"/>
        <w:rPr>
          <w:rFonts w:cs="Times New Roman"/>
          <w:noProof/>
          <w:szCs w:val="24"/>
        </w:rPr>
      </w:pPr>
      <w:r w:rsidRPr="000C18E4">
        <w:rPr>
          <w:rFonts w:cs="Times New Roman"/>
          <w:noProof/>
          <w:szCs w:val="24"/>
        </w:rPr>
        <w:t xml:space="preserve">Caldwell, D.F., Chatman, J.A. &amp; O’Reilly, C.A. (2008) Implementing Strategic Change in a Health Care System: The Importance of Leadership and Change Readiness. </w:t>
      </w:r>
      <w:r w:rsidRPr="000C18E4">
        <w:rPr>
          <w:rFonts w:cs="Times New Roman"/>
          <w:i/>
          <w:iCs/>
          <w:noProof/>
          <w:szCs w:val="24"/>
        </w:rPr>
        <w:t>Health care management review</w:t>
      </w:r>
      <w:r w:rsidRPr="000C18E4">
        <w:rPr>
          <w:rFonts w:cs="Times New Roman"/>
          <w:noProof/>
          <w:szCs w:val="24"/>
        </w:rPr>
        <w:t>, 33 (2), pp.124–33.</w:t>
      </w:r>
    </w:p>
    <w:p w14:paraId="365DF6FF" w14:textId="77777777" w:rsidR="00583F1F" w:rsidRPr="000C18E4" w:rsidRDefault="00583F1F" w:rsidP="00402FBF">
      <w:pPr>
        <w:widowControl w:val="0"/>
        <w:autoSpaceDE w:val="0"/>
        <w:autoSpaceDN w:val="0"/>
        <w:adjustRightInd w:val="0"/>
        <w:ind w:left="480" w:hanging="480"/>
        <w:rPr>
          <w:rFonts w:cs="Times New Roman"/>
          <w:noProof/>
          <w:szCs w:val="24"/>
        </w:rPr>
      </w:pPr>
      <w:r w:rsidRPr="000C18E4">
        <w:rPr>
          <w:rFonts w:cs="Times New Roman"/>
          <w:noProof/>
          <w:szCs w:val="24"/>
        </w:rPr>
        <w:t xml:space="preserve">Côté, M.J., Van Enyde, D.F., DelliFraine, J.L. &amp; Tucker, S.L. (2005) Computer skills for the next generation of healthcare executives. </w:t>
      </w:r>
      <w:r w:rsidRPr="000C18E4">
        <w:rPr>
          <w:rFonts w:cs="Times New Roman"/>
          <w:i/>
          <w:iCs/>
          <w:noProof/>
          <w:szCs w:val="24"/>
        </w:rPr>
        <w:t>The Journal of health administration education</w:t>
      </w:r>
      <w:r w:rsidRPr="000C18E4">
        <w:rPr>
          <w:rFonts w:cs="Times New Roman"/>
          <w:noProof/>
          <w:szCs w:val="24"/>
        </w:rPr>
        <w:t>, 22 (1), pp.29–48.</w:t>
      </w:r>
    </w:p>
    <w:p w14:paraId="4DD95A2C" w14:textId="77777777" w:rsidR="00583F1F" w:rsidRPr="000C18E4" w:rsidRDefault="00583F1F" w:rsidP="00402FBF">
      <w:pPr>
        <w:widowControl w:val="0"/>
        <w:autoSpaceDE w:val="0"/>
        <w:autoSpaceDN w:val="0"/>
        <w:adjustRightInd w:val="0"/>
        <w:ind w:left="480" w:hanging="480"/>
        <w:rPr>
          <w:rFonts w:cs="Times New Roman"/>
          <w:noProof/>
          <w:szCs w:val="24"/>
        </w:rPr>
      </w:pPr>
      <w:r w:rsidRPr="000C18E4">
        <w:rPr>
          <w:rFonts w:cs="Times New Roman"/>
          <w:noProof/>
          <w:szCs w:val="24"/>
        </w:rPr>
        <w:t xml:space="preserve">Einarsen, S., Aasland, M.S. &amp; Skogstad, A. (2007) Destructive leadership behaviour: A definition and conceptual model. </w:t>
      </w:r>
      <w:r w:rsidRPr="000C18E4">
        <w:rPr>
          <w:rFonts w:cs="Times New Roman"/>
          <w:i/>
          <w:iCs/>
          <w:noProof/>
          <w:szCs w:val="24"/>
        </w:rPr>
        <w:t>Leadership Quarterly</w:t>
      </w:r>
      <w:r w:rsidRPr="000C18E4">
        <w:rPr>
          <w:rFonts w:cs="Times New Roman"/>
          <w:noProof/>
          <w:szCs w:val="24"/>
        </w:rPr>
        <w:t>, 18 (3), pp.207–216.</w:t>
      </w:r>
    </w:p>
    <w:p w14:paraId="26652A0B" w14:textId="77777777" w:rsidR="00583F1F" w:rsidRPr="000C18E4" w:rsidRDefault="00583F1F" w:rsidP="00402FBF">
      <w:pPr>
        <w:widowControl w:val="0"/>
        <w:autoSpaceDE w:val="0"/>
        <w:autoSpaceDN w:val="0"/>
        <w:adjustRightInd w:val="0"/>
        <w:ind w:left="480" w:hanging="480"/>
        <w:rPr>
          <w:rFonts w:cs="Times New Roman"/>
          <w:noProof/>
          <w:szCs w:val="24"/>
        </w:rPr>
      </w:pPr>
      <w:r w:rsidRPr="000C18E4">
        <w:rPr>
          <w:rFonts w:cs="Times New Roman"/>
          <w:noProof/>
          <w:szCs w:val="24"/>
        </w:rPr>
        <w:t xml:space="preserve">Jr, B.L. &amp; Darr, K. (2014) </w:t>
      </w:r>
      <w:r w:rsidRPr="000C18E4">
        <w:rPr>
          <w:rFonts w:cs="Times New Roman"/>
          <w:i/>
          <w:iCs/>
          <w:noProof/>
          <w:szCs w:val="24"/>
        </w:rPr>
        <w:t>Managing Health Services Organizations and Systems</w:t>
      </w:r>
      <w:r w:rsidRPr="000C18E4">
        <w:rPr>
          <w:rFonts w:cs="Times New Roman"/>
          <w:noProof/>
          <w:szCs w:val="24"/>
        </w:rPr>
        <w:t>. Sixth edit. Health Professions Press.</w:t>
      </w:r>
    </w:p>
    <w:p w14:paraId="120ABC98" w14:textId="77777777" w:rsidR="00583F1F" w:rsidRPr="000C18E4" w:rsidRDefault="00583F1F" w:rsidP="00402FBF">
      <w:pPr>
        <w:widowControl w:val="0"/>
        <w:autoSpaceDE w:val="0"/>
        <w:autoSpaceDN w:val="0"/>
        <w:adjustRightInd w:val="0"/>
        <w:ind w:left="480" w:hanging="480"/>
        <w:rPr>
          <w:rFonts w:cs="Times New Roman"/>
          <w:noProof/>
          <w:szCs w:val="24"/>
        </w:rPr>
      </w:pPr>
      <w:r w:rsidRPr="000C18E4">
        <w:rPr>
          <w:rFonts w:cs="Times New Roman"/>
          <w:noProof/>
          <w:szCs w:val="24"/>
        </w:rPr>
        <w:lastRenderedPageBreak/>
        <w:t xml:space="preserve">Konak, A., Clark, T. &amp; Nasereddin, M. (2014) Using Kolb’s Experiential Learning Cycle to improve student learning in virtual computer laboratories. </w:t>
      </w:r>
      <w:r w:rsidRPr="000C18E4">
        <w:rPr>
          <w:rFonts w:cs="Times New Roman"/>
          <w:i/>
          <w:iCs/>
          <w:noProof/>
          <w:szCs w:val="24"/>
        </w:rPr>
        <w:t>Computers &amp; Education</w:t>
      </w:r>
      <w:r w:rsidRPr="000C18E4">
        <w:rPr>
          <w:rFonts w:cs="Times New Roman"/>
          <w:noProof/>
          <w:szCs w:val="24"/>
        </w:rPr>
        <w:t>, 72, pp.11–22.</w:t>
      </w:r>
    </w:p>
    <w:p w14:paraId="40F1C978" w14:textId="77777777" w:rsidR="00583F1F" w:rsidRPr="000C18E4" w:rsidRDefault="00583F1F" w:rsidP="00402FBF">
      <w:pPr>
        <w:widowControl w:val="0"/>
        <w:autoSpaceDE w:val="0"/>
        <w:autoSpaceDN w:val="0"/>
        <w:adjustRightInd w:val="0"/>
        <w:ind w:left="480" w:hanging="480"/>
        <w:rPr>
          <w:rFonts w:cs="Times New Roman"/>
          <w:noProof/>
          <w:szCs w:val="24"/>
        </w:rPr>
      </w:pPr>
      <w:r w:rsidRPr="000C18E4">
        <w:rPr>
          <w:rFonts w:cs="Times New Roman"/>
          <w:noProof/>
          <w:szCs w:val="24"/>
        </w:rPr>
        <w:t xml:space="preserve">Langabeer II, J.R., DelliFraine, J.L. &amp; Helton, J.R. (2010) Mixing Finance and Medicine. </w:t>
      </w:r>
      <w:r w:rsidRPr="000C18E4">
        <w:rPr>
          <w:rFonts w:cs="Times New Roman"/>
          <w:i/>
          <w:iCs/>
          <w:noProof/>
          <w:szCs w:val="24"/>
        </w:rPr>
        <w:t>Strategic Finance</w:t>
      </w:r>
      <w:r w:rsidRPr="000C18E4">
        <w:rPr>
          <w:rFonts w:cs="Times New Roman"/>
          <w:noProof/>
          <w:szCs w:val="24"/>
        </w:rPr>
        <w:t>, 92 (6), pp.17–34.</w:t>
      </w:r>
    </w:p>
    <w:p w14:paraId="16CAC78E" w14:textId="77777777" w:rsidR="00583F1F" w:rsidRPr="000C18E4" w:rsidRDefault="00583F1F" w:rsidP="00402FBF">
      <w:pPr>
        <w:widowControl w:val="0"/>
        <w:autoSpaceDE w:val="0"/>
        <w:autoSpaceDN w:val="0"/>
        <w:adjustRightInd w:val="0"/>
        <w:ind w:left="480" w:hanging="480"/>
        <w:rPr>
          <w:rFonts w:cs="Times New Roman"/>
          <w:noProof/>
          <w:szCs w:val="24"/>
        </w:rPr>
      </w:pPr>
      <w:r w:rsidRPr="000C18E4">
        <w:rPr>
          <w:rFonts w:cs="Times New Roman"/>
          <w:noProof/>
          <w:szCs w:val="24"/>
        </w:rPr>
        <w:t xml:space="preserve">Longest, B. &amp; Darr, K. (2008) </w:t>
      </w:r>
      <w:r w:rsidRPr="000C18E4">
        <w:rPr>
          <w:rFonts w:cs="Times New Roman"/>
          <w:i/>
          <w:iCs/>
          <w:noProof/>
          <w:szCs w:val="24"/>
        </w:rPr>
        <w:t>Managing Health Services Organizations and Systems</w:t>
      </w:r>
      <w:r w:rsidRPr="000C18E4">
        <w:rPr>
          <w:rFonts w:cs="Times New Roman"/>
          <w:noProof/>
          <w:szCs w:val="24"/>
        </w:rPr>
        <w:t>. 5th editio. Health Professions Press.</w:t>
      </w:r>
    </w:p>
    <w:p w14:paraId="7C564695" w14:textId="77777777" w:rsidR="00583F1F" w:rsidRPr="000C18E4" w:rsidRDefault="00583F1F" w:rsidP="00402FBF">
      <w:pPr>
        <w:widowControl w:val="0"/>
        <w:autoSpaceDE w:val="0"/>
        <w:autoSpaceDN w:val="0"/>
        <w:adjustRightInd w:val="0"/>
        <w:ind w:left="480" w:hanging="480"/>
        <w:rPr>
          <w:rFonts w:cs="Times New Roman"/>
          <w:noProof/>
          <w:szCs w:val="24"/>
        </w:rPr>
      </w:pPr>
      <w:r w:rsidRPr="000C18E4">
        <w:rPr>
          <w:rFonts w:cs="Times New Roman"/>
          <w:noProof/>
          <w:szCs w:val="24"/>
        </w:rPr>
        <w:t xml:space="preserve">Nofriza, F. (2017) Development of training guide </w:t>
      </w:r>
      <w:r w:rsidR="00051ED6" w:rsidRPr="000C18E4">
        <w:rPr>
          <w:rFonts w:cs="Times New Roman"/>
          <w:noProof/>
          <w:szCs w:val="24"/>
        </w:rPr>
        <w:t>J</w:t>
      </w:r>
      <w:r w:rsidRPr="000C18E4">
        <w:rPr>
          <w:rFonts w:cs="Times New Roman"/>
          <w:noProof/>
          <w:szCs w:val="24"/>
        </w:rPr>
        <w:t xml:space="preserve">ohari windows in improving student self-disclosure. </w:t>
      </w:r>
      <w:r w:rsidRPr="000C18E4">
        <w:rPr>
          <w:rFonts w:cs="Times New Roman"/>
          <w:i/>
          <w:iCs/>
          <w:noProof/>
          <w:szCs w:val="24"/>
        </w:rPr>
        <w:t>SCHOULID: Indonesian Journal of School Counseling</w:t>
      </w:r>
      <w:r w:rsidRPr="000C18E4">
        <w:rPr>
          <w:rFonts w:cs="Times New Roman"/>
          <w:noProof/>
          <w:szCs w:val="24"/>
        </w:rPr>
        <w:t>, 2 (1), p.41.</w:t>
      </w:r>
    </w:p>
    <w:p w14:paraId="14DEC495" w14:textId="77777777" w:rsidR="00583F1F" w:rsidRPr="000C18E4" w:rsidRDefault="00583F1F" w:rsidP="00402FBF">
      <w:pPr>
        <w:widowControl w:val="0"/>
        <w:autoSpaceDE w:val="0"/>
        <w:autoSpaceDN w:val="0"/>
        <w:adjustRightInd w:val="0"/>
        <w:ind w:left="480" w:hanging="480"/>
        <w:rPr>
          <w:rFonts w:cs="Times New Roman"/>
          <w:noProof/>
          <w:szCs w:val="24"/>
        </w:rPr>
      </w:pPr>
      <w:r w:rsidRPr="000C18E4">
        <w:rPr>
          <w:rFonts w:cs="Times New Roman"/>
          <w:noProof/>
          <w:szCs w:val="24"/>
        </w:rPr>
        <w:t>Ogbeiwi, O. (2017)</w:t>
      </w:r>
      <w:r w:rsidR="00051ED6" w:rsidRPr="000C18E4">
        <w:rPr>
          <w:rFonts w:cs="Times New Roman"/>
          <w:noProof/>
          <w:szCs w:val="24"/>
        </w:rPr>
        <w:t>.</w:t>
      </w:r>
      <w:r w:rsidRPr="000C18E4">
        <w:rPr>
          <w:rFonts w:cs="Times New Roman"/>
          <w:noProof/>
          <w:szCs w:val="24"/>
        </w:rPr>
        <w:t xml:space="preserve"> Why written objectives need to be SMART. </w:t>
      </w:r>
      <w:r w:rsidRPr="000C18E4">
        <w:rPr>
          <w:rFonts w:cs="Times New Roman"/>
          <w:i/>
          <w:iCs/>
          <w:noProof/>
          <w:szCs w:val="24"/>
        </w:rPr>
        <w:t>British Journal of Healthcare Management</w:t>
      </w:r>
      <w:r w:rsidRPr="000C18E4">
        <w:rPr>
          <w:rFonts w:cs="Times New Roman"/>
          <w:noProof/>
          <w:szCs w:val="24"/>
        </w:rPr>
        <w:t>, 23 (7), pp.324–336.</w:t>
      </w:r>
    </w:p>
    <w:p w14:paraId="412844BF" w14:textId="77777777" w:rsidR="00583F1F" w:rsidRPr="000C18E4" w:rsidRDefault="00583F1F" w:rsidP="00402FBF">
      <w:pPr>
        <w:widowControl w:val="0"/>
        <w:autoSpaceDE w:val="0"/>
        <w:autoSpaceDN w:val="0"/>
        <w:adjustRightInd w:val="0"/>
        <w:ind w:left="480" w:hanging="480"/>
        <w:rPr>
          <w:rFonts w:cs="Times New Roman"/>
          <w:noProof/>
          <w:szCs w:val="24"/>
        </w:rPr>
      </w:pPr>
      <w:r w:rsidRPr="000C18E4">
        <w:rPr>
          <w:rFonts w:cs="Times New Roman"/>
          <w:noProof/>
          <w:szCs w:val="24"/>
        </w:rPr>
        <w:t xml:space="preserve">Pluchevskaya, E. (2017) Application of the SWOT-analysis as an evaluation tool to achieve </w:t>
      </w:r>
      <w:r w:rsidR="00051ED6" w:rsidRPr="000C18E4">
        <w:rPr>
          <w:rFonts w:cs="Times New Roman"/>
          <w:noProof/>
          <w:szCs w:val="24"/>
        </w:rPr>
        <w:t xml:space="preserve">a </w:t>
      </w:r>
      <w:r w:rsidRPr="000C18E4">
        <w:rPr>
          <w:rFonts w:cs="Times New Roman"/>
          <w:noProof/>
          <w:szCs w:val="24"/>
        </w:rPr>
        <w:t xml:space="preserve">state of personal well-being. In: </w:t>
      </w:r>
      <w:r w:rsidRPr="000C18E4">
        <w:rPr>
          <w:rFonts w:cs="Times New Roman"/>
          <w:i/>
          <w:iCs/>
          <w:noProof/>
          <w:szCs w:val="24"/>
        </w:rPr>
        <w:t>III International Scientific Symposium on Lifelong Wellbeing in the World</w:t>
      </w:r>
      <w:r w:rsidRPr="000C18E4">
        <w:rPr>
          <w:rFonts w:cs="Times New Roman"/>
          <w:noProof/>
          <w:szCs w:val="24"/>
        </w:rPr>
        <w:t>. pp.548–553.</w:t>
      </w:r>
    </w:p>
    <w:p w14:paraId="40E22B34" w14:textId="77777777" w:rsidR="00583F1F" w:rsidRPr="000C18E4" w:rsidRDefault="00583F1F" w:rsidP="00402FBF">
      <w:pPr>
        <w:widowControl w:val="0"/>
        <w:autoSpaceDE w:val="0"/>
        <w:autoSpaceDN w:val="0"/>
        <w:adjustRightInd w:val="0"/>
        <w:ind w:left="480" w:hanging="480"/>
        <w:rPr>
          <w:rFonts w:cs="Times New Roman"/>
          <w:noProof/>
          <w:szCs w:val="24"/>
        </w:rPr>
      </w:pPr>
      <w:r w:rsidRPr="000C18E4">
        <w:rPr>
          <w:rFonts w:cs="Times New Roman"/>
          <w:noProof/>
          <w:szCs w:val="24"/>
        </w:rPr>
        <w:t xml:space="preserve">Pronin, E. &amp; Kugler, M. (2007) Valuing Thoughts, Ignoring Behavior: The Introspection Illusion as a Source of the Bias Blind Spot. </w:t>
      </w:r>
      <w:r w:rsidRPr="000C18E4">
        <w:rPr>
          <w:rFonts w:cs="Times New Roman"/>
          <w:i/>
          <w:iCs/>
          <w:noProof/>
          <w:szCs w:val="24"/>
        </w:rPr>
        <w:t>Journal of Experimental Social Psychology</w:t>
      </w:r>
      <w:r w:rsidRPr="000C18E4">
        <w:rPr>
          <w:rFonts w:cs="Times New Roman"/>
          <w:noProof/>
          <w:szCs w:val="24"/>
        </w:rPr>
        <w:t>, 43 (4), pp.565–578.</w:t>
      </w:r>
    </w:p>
    <w:p w14:paraId="3FA03F3C" w14:textId="77777777" w:rsidR="00583F1F" w:rsidRPr="000C18E4" w:rsidRDefault="00583F1F" w:rsidP="00402FBF">
      <w:pPr>
        <w:widowControl w:val="0"/>
        <w:autoSpaceDE w:val="0"/>
        <w:autoSpaceDN w:val="0"/>
        <w:adjustRightInd w:val="0"/>
        <w:ind w:left="480" w:hanging="480"/>
        <w:rPr>
          <w:rFonts w:cs="Times New Roman"/>
          <w:noProof/>
          <w:szCs w:val="24"/>
        </w:rPr>
      </w:pPr>
      <w:r w:rsidRPr="000C18E4">
        <w:rPr>
          <w:rFonts w:cs="Times New Roman"/>
          <w:noProof/>
          <w:szCs w:val="24"/>
        </w:rPr>
        <w:t xml:space="preserve">Rivers, P.A. and &amp; Glover, S.H. (2010) Health care competition, strategic mission, and patient satisfaction: research model and propositions. </w:t>
      </w:r>
      <w:r w:rsidRPr="000C18E4">
        <w:rPr>
          <w:rFonts w:cs="Times New Roman"/>
          <w:i/>
          <w:iCs/>
          <w:noProof/>
          <w:szCs w:val="24"/>
        </w:rPr>
        <w:t>J Health Organ Manag.</w:t>
      </w:r>
      <w:r w:rsidRPr="000C18E4">
        <w:rPr>
          <w:rFonts w:cs="Times New Roman"/>
          <w:noProof/>
          <w:szCs w:val="24"/>
        </w:rPr>
        <w:t>, 22 (6), pp.627–641.</w:t>
      </w:r>
    </w:p>
    <w:p w14:paraId="01A6B65E" w14:textId="77777777" w:rsidR="00583F1F" w:rsidRPr="000C18E4" w:rsidRDefault="00583F1F" w:rsidP="00402FBF">
      <w:pPr>
        <w:widowControl w:val="0"/>
        <w:autoSpaceDE w:val="0"/>
        <w:autoSpaceDN w:val="0"/>
        <w:adjustRightInd w:val="0"/>
        <w:ind w:left="480" w:hanging="480"/>
        <w:rPr>
          <w:rFonts w:cs="Times New Roman"/>
          <w:noProof/>
          <w:szCs w:val="24"/>
        </w:rPr>
      </w:pPr>
      <w:r w:rsidRPr="000C18E4">
        <w:rPr>
          <w:rFonts w:cs="Times New Roman"/>
          <w:noProof/>
          <w:szCs w:val="24"/>
        </w:rPr>
        <w:t xml:space="preserve">Santerre, R.E. &amp; Neun, S.P. (2012) </w:t>
      </w:r>
      <w:r w:rsidRPr="000C18E4">
        <w:rPr>
          <w:rFonts w:cs="Times New Roman"/>
          <w:i/>
          <w:iCs/>
          <w:noProof/>
          <w:szCs w:val="24"/>
        </w:rPr>
        <w:t>Health Economics: Theory, Insights, and Industry Studies</w:t>
      </w:r>
      <w:r w:rsidRPr="000C18E4">
        <w:rPr>
          <w:rFonts w:cs="Times New Roman"/>
          <w:noProof/>
          <w:szCs w:val="24"/>
        </w:rPr>
        <w:t>. 006 editio. Cengage Learning.</w:t>
      </w:r>
    </w:p>
    <w:p w14:paraId="73AEF841" w14:textId="77777777" w:rsidR="00583F1F" w:rsidRPr="000C18E4" w:rsidRDefault="00583F1F" w:rsidP="00402FBF">
      <w:pPr>
        <w:widowControl w:val="0"/>
        <w:autoSpaceDE w:val="0"/>
        <w:autoSpaceDN w:val="0"/>
        <w:adjustRightInd w:val="0"/>
        <w:ind w:left="480" w:hanging="480"/>
        <w:rPr>
          <w:rFonts w:cs="Times New Roman"/>
          <w:noProof/>
          <w:szCs w:val="24"/>
        </w:rPr>
      </w:pPr>
      <w:r w:rsidRPr="000C18E4">
        <w:rPr>
          <w:rFonts w:cs="Times New Roman"/>
          <w:noProof/>
          <w:szCs w:val="24"/>
        </w:rPr>
        <w:t xml:space="preserve">Sisodia, S. &amp; Agarwal, N. (2017) Employability Skills Essential for Healthcare Industry. </w:t>
      </w:r>
      <w:r w:rsidRPr="000C18E4">
        <w:rPr>
          <w:rFonts w:cs="Times New Roman"/>
          <w:i/>
          <w:iCs/>
          <w:noProof/>
          <w:szCs w:val="24"/>
        </w:rPr>
        <w:t>Procedia Computer Science</w:t>
      </w:r>
      <w:r w:rsidRPr="000C18E4">
        <w:rPr>
          <w:rFonts w:cs="Times New Roman"/>
          <w:noProof/>
          <w:szCs w:val="24"/>
        </w:rPr>
        <w:t>, 122, pp.431–438.</w:t>
      </w:r>
    </w:p>
    <w:p w14:paraId="1A76DA17" w14:textId="77777777" w:rsidR="00583F1F" w:rsidRPr="000C18E4" w:rsidRDefault="00583F1F" w:rsidP="00402FBF">
      <w:pPr>
        <w:widowControl w:val="0"/>
        <w:autoSpaceDE w:val="0"/>
        <w:autoSpaceDN w:val="0"/>
        <w:adjustRightInd w:val="0"/>
        <w:ind w:left="480" w:hanging="480"/>
        <w:rPr>
          <w:rFonts w:cs="Times New Roman"/>
          <w:noProof/>
          <w:szCs w:val="24"/>
        </w:rPr>
      </w:pPr>
      <w:r w:rsidRPr="000C18E4">
        <w:rPr>
          <w:rFonts w:cs="Times New Roman"/>
          <w:noProof/>
          <w:szCs w:val="24"/>
        </w:rPr>
        <w:t xml:space="preserve">Sperry, L. (2003) </w:t>
      </w:r>
      <w:r w:rsidRPr="000C18E4">
        <w:rPr>
          <w:rFonts w:cs="Times New Roman"/>
          <w:i/>
          <w:iCs/>
          <w:noProof/>
          <w:szCs w:val="24"/>
        </w:rPr>
        <w:t>Becoming an Effective Health Care Manager: The Essential Skills of Leadership</w:t>
      </w:r>
      <w:r w:rsidRPr="000C18E4">
        <w:rPr>
          <w:rFonts w:cs="Times New Roman"/>
          <w:noProof/>
          <w:szCs w:val="24"/>
        </w:rPr>
        <w:t>. Health Professions Press.</w:t>
      </w:r>
    </w:p>
    <w:p w14:paraId="5C9968C3" w14:textId="77777777" w:rsidR="00583F1F" w:rsidRPr="000C18E4" w:rsidRDefault="00583F1F" w:rsidP="00402FBF">
      <w:pPr>
        <w:widowControl w:val="0"/>
        <w:autoSpaceDE w:val="0"/>
        <w:autoSpaceDN w:val="0"/>
        <w:adjustRightInd w:val="0"/>
        <w:ind w:left="480" w:hanging="480"/>
        <w:rPr>
          <w:rFonts w:cs="Times New Roman"/>
          <w:noProof/>
          <w:szCs w:val="24"/>
        </w:rPr>
      </w:pPr>
      <w:r w:rsidRPr="000C18E4">
        <w:rPr>
          <w:rFonts w:cs="Times New Roman"/>
          <w:noProof/>
          <w:szCs w:val="24"/>
        </w:rPr>
        <w:lastRenderedPageBreak/>
        <w:t xml:space="preserve">Stefl, M.E. (2008) Common Competencies for All Healthcare Managers: The Healthcare Leadership Alliance Model. </w:t>
      </w:r>
      <w:r w:rsidRPr="000C18E4">
        <w:rPr>
          <w:rFonts w:cs="Times New Roman"/>
          <w:i/>
          <w:iCs/>
          <w:noProof/>
          <w:szCs w:val="24"/>
        </w:rPr>
        <w:t>J Healthc Manag</w:t>
      </w:r>
      <w:r w:rsidRPr="000C18E4">
        <w:rPr>
          <w:rFonts w:cs="Times New Roman"/>
          <w:noProof/>
          <w:szCs w:val="24"/>
        </w:rPr>
        <w:t>, 53 (6), pp.360–73.</w:t>
      </w:r>
    </w:p>
    <w:p w14:paraId="0454FAD4" w14:textId="77777777" w:rsidR="00583F1F" w:rsidRPr="000C18E4" w:rsidRDefault="00583F1F" w:rsidP="00402FBF">
      <w:pPr>
        <w:widowControl w:val="0"/>
        <w:autoSpaceDE w:val="0"/>
        <w:autoSpaceDN w:val="0"/>
        <w:adjustRightInd w:val="0"/>
        <w:ind w:left="480" w:hanging="480"/>
        <w:rPr>
          <w:rFonts w:cs="Times New Roman"/>
          <w:noProof/>
          <w:szCs w:val="24"/>
        </w:rPr>
      </w:pPr>
      <w:r w:rsidRPr="000C18E4">
        <w:rPr>
          <w:rFonts w:cs="Times New Roman"/>
          <w:noProof/>
          <w:szCs w:val="24"/>
        </w:rPr>
        <w:t xml:space="preserve">Weygandt, J.J., Kieso, D.E. &amp; Kimmel, P.D. (2016) </w:t>
      </w:r>
      <w:r w:rsidRPr="000C18E4">
        <w:rPr>
          <w:rFonts w:cs="Times New Roman"/>
          <w:i/>
          <w:iCs/>
          <w:noProof/>
          <w:szCs w:val="24"/>
        </w:rPr>
        <w:t>Financial Accounting</w:t>
      </w:r>
      <w:r w:rsidRPr="000C18E4">
        <w:rPr>
          <w:rFonts w:cs="Times New Roman"/>
          <w:noProof/>
          <w:szCs w:val="24"/>
        </w:rPr>
        <w:t>. 10 edition. Wiley.</w:t>
      </w:r>
    </w:p>
    <w:p w14:paraId="4B273F67" w14:textId="77777777" w:rsidR="00583F1F" w:rsidRPr="000C18E4" w:rsidRDefault="00583F1F" w:rsidP="00402FBF">
      <w:pPr>
        <w:widowControl w:val="0"/>
        <w:autoSpaceDE w:val="0"/>
        <w:autoSpaceDN w:val="0"/>
        <w:adjustRightInd w:val="0"/>
        <w:ind w:left="480" w:hanging="480"/>
        <w:rPr>
          <w:rFonts w:cs="Times New Roman"/>
          <w:noProof/>
          <w:szCs w:val="24"/>
        </w:rPr>
      </w:pPr>
      <w:r w:rsidRPr="000C18E4">
        <w:rPr>
          <w:rFonts w:cs="Times New Roman"/>
          <w:noProof/>
          <w:szCs w:val="24"/>
        </w:rPr>
        <w:t xml:space="preserve">Williams, C. (2015) </w:t>
      </w:r>
      <w:r w:rsidRPr="000C18E4">
        <w:rPr>
          <w:rFonts w:cs="Times New Roman"/>
          <w:i/>
          <w:iCs/>
          <w:noProof/>
          <w:szCs w:val="24"/>
        </w:rPr>
        <w:t>MGMT: Principles of Management</w:t>
      </w:r>
      <w:r w:rsidRPr="000C18E4">
        <w:rPr>
          <w:rFonts w:cs="Times New Roman"/>
          <w:noProof/>
          <w:szCs w:val="24"/>
        </w:rPr>
        <w:t>. 8 edition. Cengage Learning.</w:t>
      </w:r>
    </w:p>
    <w:p w14:paraId="3BB82896" w14:textId="77777777" w:rsidR="00F25B70" w:rsidRPr="000C18E4" w:rsidRDefault="00F25B70" w:rsidP="00402FBF">
      <w:pPr>
        <w:rPr>
          <w:rFonts w:cs="Times New Roman"/>
          <w:b/>
          <w:szCs w:val="24"/>
        </w:rPr>
      </w:pPr>
      <w:r w:rsidRPr="000C18E4">
        <w:rPr>
          <w:rFonts w:cs="Times New Roman"/>
          <w:b/>
          <w:szCs w:val="24"/>
        </w:rPr>
        <w:fldChar w:fldCharType="end"/>
      </w:r>
    </w:p>
    <w:sectPr w:rsidR="00F25B70" w:rsidRPr="000C18E4" w:rsidSect="00402FBF">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A132C83" w14:textId="77777777" w:rsidR="00D0338A" w:rsidRDefault="00D0338A" w:rsidP="006F0F74">
      <w:pPr>
        <w:spacing w:after="0" w:line="240" w:lineRule="auto"/>
      </w:pPr>
      <w:r>
        <w:separator/>
      </w:r>
    </w:p>
  </w:endnote>
  <w:endnote w:type="continuationSeparator" w:id="0">
    <w:p w14:paraId="7EB8117B" w14:textId="77777777" w:rsidR="00D0338A" w:rsidRDefault="00D0338A" w:rsidP="006F0F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330138140"/>
      <w:docPartObj>
        <w:docPartGallery w:val="Page Numbers (Bottom of Page)"/>
        <w:docPartUnique/>
      </w:docPartObj>
    </w:sdtPr>
    <w:sdtEndPr>
      <w:rPr>
        <w:noProof/>
      </w:rPr>
    </w:sdtEndPr>
    <w:sdtContent>
      <w:p w14:paraId="4A75DC96" w14:textId="77777777" w:rsidR="00402FBF" w:rsidRDefault="00402FBF">
        <w:pPr>
          <w:pStyle w:val="Footer"/>
          <w:jc w:val="center"/>
        </w:pPr>
        <w:r>
          <w:fldChar w:fldCharType="begin"/>
        </w:r>
        <w:r>
          <w:instrText xml:space="preserve"> PAGE   \* MERGEFORMAT </w:instrText>
        </w:r>
        <w:r>
          <w:fldChar w:fldCharType="separate"/>
        </w:r>
        <w:r w:rsidR="004B192E">
          <w:rPr>
            <w:noProof/>
          </w:rPr>
          <w:t>17</w:t>
        </w:r>
        <w:r>
          <w:rPr>
            <w:noProof/>
          </w:rPr>
          <w:fldChar w:fldCharType="end"/>
        </w:r>
      </w:p>
    </w:sdtContent>
  </w:sdt>
  <w:p w14:paraId="269C49B4" w14:textId="77777777" w:rsidR="00402FBF" w:rsidRDefault="00402F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EB5AF99" w14:textId="77777777" w:rsidR="00D0338A" w:rsidRDefault="00D0338A" w:rsidP="006F0F74">
      <w:pPr>
        <w:spacing w:after="0" w:line="240" w:lineRule="auto"/>
      </w:pPr>
      <w:r>
        <w:separator/>
      </w:r>
    </w:p>
  </w:footnote>
  <w:footnote w:type="continuationSeparator" w:id="0">
    <w:p w14:paraId="7A34484D" w14:textId="77777777" w:rsidR="00D0338A" w:rsidRDefault="00D0338A" w:rsidP="006F0F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F5318DD"/>
    <w:multiLevelType w:val="hybridMultilevel"/>
    <w:tmpl w:val="FB1AA8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jcwNLA0MzI3tLQwtjRW0lEKTi0uzszPAymwqAUAxkmg/SwAAAA="/>
  </w:docVars>
  <w:rsids>
    <w:rsidRoot w:val="001619D9"/>
    <w:rsid w:val="000102AD"/>
    <w:rsid w:val="000257AD"/>
    <w:rsid w:val="00051ED6"/>
    <w:rsid w:val="00080478"/>
    <w:rsid w:val="00092D93"/>
    <w:rsid w:val="000C18E4"/>
    <w:rsid w:val="000E2277"/>
    <w:rsid w:val="000F760A"/>
    <w:rsid w:val="00102AE4"/>
    <w:rsid w:val="001047CC"/>
    <w:rsid w:val="001256EF"/>
    <w:rsid w:val="001301E9"/>
    <w:rsid w:val="001619D9"/>
    <w:rsid w:val="00190716"/>
    <w:rsid w:val="001B4A81"/>
    <w:rsid w:val="001F7A46"/>
    <w:rsid w:val="002336D4"/>
    <w:rsid w:val="00255C79"/>
    <w:rsid w:val="002B32D4"/>
    <w:rsid w:val="003428B1"/>
    <w:rsid w:val="00367835"/>
    <w:rsid w:val="003835EC"/>
    <w:rsid w:val="00402FBF"/>
    <w:rsid w:val="004750F5"/>
    <w:rsid w:val="00475298"/>
    <w:rsid w:val="00486B7C"/>
    <w:rsid w:val="004A2594"/>
    <w:rsid w:val="004B192E"/>
    <w:rsid w:val="004C38A0"/>
    <w:rsid w:val="0052573B"/>
    <w:rsid w:val="00556A63"/>
    <w:rsid w:val="00583F1F"/>
    <w:rsid w:val="005E32E6"/>
    <w:rsid w:val="005E32F7"/>
    <w:rsid w:val="005F243F"/>
    <w:rsid w:val="005F3315"/>
    <w:rsid w:val="00605FC4"/>
    <w:rsid w:val="00615142"/>
    <w:rsid w:val="006462A7"/>
    <w:rsid w:val="006815FC"/>
    <w:rsid w:val="006F0F74"/>
    <w:rsid w:val="006F5A11"/>
    <w:rsid w:val="00713488"/>
    <w:rsid w:val="0071475B"/>
    <w:rsid w:val="007850DB"/>
    <w:rsid w:val="007E6BF5"/>
    <w:rsid w:val="007F371D"/>
    <w:rsid w:val="00812B9F"/>
    <w:rsid w:val="00880791"/>
    <w:rsid w:val="008A79D3"/>
    <w:rsid w:val="008F358A"/>
    <w:rsid w:val="00984E21"/>
    <w:rsid w:val="00A31485"/>
    <w:rsid w:val="00AA0AE4"/>
    <w:rsid w:val="00AA39AE"/>
    <w:rsid w:val="00AB2580"/>
    <w:rsid w:val="00AC631D"/>
    <w:rsid w:val="00B331E7"/>
    <w:rsid w:val="00B52242"/>
    <w:rsid w:val="00BC166B"/>
    <w:rsid w:val="00C5303F"/>
    <w:rsid w:val="00C95B83"/>
    <w:rsid w:val="00CC0561"/>
    <w:rsid w:val="00D01827"/>
    <w:rsid w:val="00D0338A"/>
    <w:rsid w:val="00D417BD"/>
    <w:rsid w:val="00D442AD"/>
    <w:rsid w:val="00DA4CD3"/>
    <w:rsid w:val="00DC3453"/>
    <w:rsid w:val="00DD05C3"/>
    <w:rsid w:val="00EA6AA6"/>
    <w:rsid w:val="00EE7629"/>
    <w:rsid w:val="00F17C6B"/>
    <w:rsid w:val="00F227D2"/>
    <w:rsid w:val="00F25B70"/>
    <w:rsid w:val="00F27FDE"/>
    <w:rsid w:val="00F62DF6"/>
    <w:rsid w:val="00F81145"/>
    <w:rsid w:val="00FA54BD"/>
    <w:rsid w:val="00FF64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1F45E77"/>
  <w15:chartTrackingRefBased/>
  <w15:docId w15:val="{96F7412A-64C3-48F9-AF5E-BA486E4F01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02FBF"/>
    <w:pPr>
      <w:spacing w:before="240" w:after="240"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402FBF"/>
    <w:pPr>
      <w:keepNext/>
      <w:keepLines/>
      <w:spacing w:line="240" w:lineRule="auto"/>
      <w:jc w:val="left"/>
      <w:outlineLvl w:val="0"/>
    </w:pPr>
    <w:rPr>
      <w:rFonts w:eastAsiaTheme="majorEastAsia" w:cstheme="majorBidi"/>
      <w:caps/>
      <w:color w:val="538135" w:themeColor="accent6" w:themeShade="BF"/>
      <w:sz w:val="32"/>
      <w:szCs w:val="32"/>
    </w:rPr>
  </w:style>
  <w:style w:type="paragraph" w:styleId="Heading2">
    <w:name w:val="heading 2"/>
    <w:basedOn w:val="Normal"/>
    <w:next w:val="Normal"/>
    <w:link w:val="Heading2Char"/>
    <w:uiPriority w:val="9"/>
    <w:unhideWhenUsed/>
    <w:qFormat/>
    <w:rsid w:val="00402FBF"/>
    <w:pPr>
      <w:keepNext/>
      <w:keepLines/>
      <w:spacing w:line="240" w:lineRule="auto"/>
      <w:jc w:val="left"/>
      <w:outlineLvl w:val="1"/>
    </w:pPr>
    <w:rPr>
      <w:rFonts w:eastAsiaTheme="majorEastAsia" w:cstheme="majorBidi"/>
      <w:caps/>
      <w:color w:val="538135" w:themeColor="accent6" w:themeShade="BF"/>
      <w:sz w:val="26"/>
      <w:szCs w:val="26"/>
    </w:rPr>
  </w:style>
  <w:style w:type="paragraph" w:styleId="Heading3">
    <w:name w:val="heading 3"/>
    <w:basedOn w:val="Normal"/>
    <w:next w:val="Normal"/>
    <w:link w:val="Heading3Char"/>
    <w:uiPriority w:val="9"/>
    <w:semiHidden/>
    <w:unhideWhenUsed/>
    <w:qFormat/>
    <w:rsid w:val="00402FBF"/>
    <w:pPr>
      <w:keepNext/>
      <w:keepLines/>
      <w:spacing w:line="240" w:lineRule="auto"/>
      <w:jc w:val="left"/>
      <w:outlineLvl w:val="2"/>
    </w:pPr>
    <w:rPr>
      <w:rFonts w:eastAsiaTheme="majorEastAsia" w:cstheme="majorBidi"/>
      <w:color w:val="538135" w:themeColor="accent6" w:themeShade="B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F0F7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F0F74"/>
    <w:rPr>
      <w:sz w:val="20"/>
      <w:szCs w:val="20"/>
      <w:lang w:val="en-AU"/>
    </w:rPr>
  </w:style>
  <w:style w:type="character" w:styleId="FootnoteReference">
    <w:name w:val="footnote reference"/>
    <w:basedOn w:val="DefaultParagraphFont"/>
    <w:uiPriority w:val="99"/>
    <w:semiHidden/>
    <w:unhideWhenUsed/>
    <w:rsid w:val="006F0F74"/>
    <w:rPr>
      <w:vertAlign w:val="superscript"/>
    </w:rPr>
  </w:style>
  <w:style w:type="character" w:styleId="Hyperlink">
    <w:name w:val="Hyperlink"/>
    <w:basedOn w:val="DefaultParagraphFont"/>
    <w:uiPriority w:val="99"/>
    <w:unhideWhenUsed/>
    <w:rsid w:val="006F0F74"/>
    <w:rPr>
      <w:color w:val="0563C1" w:themeColor="hyperlink"/>
      <w:u w:val="single"/>
    </w:rPr>
  </w:style>
  <w:style w:type="paragraph" w:styleId="EndnoteText">
    <w:name w:val="endnote text"/>
    <w:basedOn w:val="Normal"/>
    <w:link w:val="EndnoteTextChar"/>
    <w:uiPriority w:val="99"/>
    <w:semiHidden/>
    <w:unhideWhenUsed/>
    <w:rsid w:val="00AA0AE4"/>
    <w:pPr>
      <w:spacing w:after="0" w:line="240" w:lineRule="auto"/>
    </w:pPr>
    <w:rPr>
      <w:sz w:val="20"/>
      <w:szCs w:val="20"/>
    </w:rPr>
  </w:style>
  <w:style w:type="character" w:customStyle="1" w:styleId="EndnoteTextChar">
    <w:name w:val="Endnote Text Char"/>
    <w:basedOn w:val="DefaultParagraphFont"/>
    <w:link w:val="EndnoteText"/>
    <w:uiPriority w:val="99"/>
    <w:semiHidden/>
    <w:rsid w:val="00AA0AE4"/>
    <w:rPr>
      <w:sz w:val="20"/>
      <w:szCs w:val="20"/>
      <w:lang w:val="en-AU"/>
    </w:rPr>
  </w:style>
  <w:style w:type="character" w:styleId="EndnoteReference">
    <w:name w:val="endnote reference"/>
    <w:basedOn w:val="DefaultParagraphFont"/>
    <w:uiPriority w:val="99"/>
    <w:semiHidden/>
    <w:unhideWhenUsed/>
    <w:rsid w:val="00AA0AE4"/>
    <w:rPr>
      <w:vertAlign w:val="superscript"/>
    </w:rPr>
  </w:style>
  <w:style w:type="paragraph" w:styleId="ListParagraph">
    <w:name w:val="List Paragraph"/>
    <w:basedOn w:val="Normal"/>
    <w:uiPriority w:val="34"/>
    <w:qFormat/>
    <w:rsid w:val="00402FBF"/>
    <w:pPr>
      <w:ind w:left="720"/>
      <w:contextualSpacing/>
    </w:pPr>
  </w:style>
  <w:style w:type="table" w:styleId="TableGrid">
    <w:name w:val="Table Grid"/>
    <w:basedOn w:val="TableNormal"/>
    <w:uiPriority w:val="39"/>
    <w:rsid w:val="00486B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02FBF"/>
    <w:rPr>
      <w:rFonts w:ascii="Times New Roman" w:eastAsiaTheme="majorEastAsia" w:hAnsi="Times New Roman" w:cstheme="majorBidi"/>
      <w:caps/>
      <w:color w:val="538135" w:themeColor="accent6" w:themeShade="BF"/>
      <w:sz w:val="32"/>
      <w:szCs w:val="32"/>
    </w:rPr>
  </w:style>
  <w:style w:type="character" w:customStyle="1" w:styleId="Heading2Char">
    <w:name w:val="Heading 2 Char"/>
    <w:basedOn w:val="DefaultParagraphFont"/>
    <w:link w:val="Heading2"/>
    <w:uiPriority w:val="9"/>
    <w:rsid w:val="00402FBF"/>
    <w:rPr>
      <w:rFonts w:ascii="Times New Roman" w:eastAsiaTheme="majorEastAsia" w:hAnsi="Times New Roman" w:cstheme="majorBidi"/>
      <w:caps/>
      <w:color w:val="538135" w:themeColor="accent6" w:themeShade="BF"/>
      <w:sz w:val="26"/>
      <w:szCs w:val="26"/>
    </w:rPr>
  </w:style>
  <w:style w:type="character" w:customStyle="1" w:styleId="Heading3Char">
    <w:name w:val="Heading 3 Char"/>
    <w:basedOn w:val="DefaultParagraphFont"/>
    <w:link w:val="Heading3"/>
    <w:uiPriority w:val="9"/>
    <w:semiHidden/>
    <w:rsid w:val="00402FBF"/>
    <w:rPr>
      <w:rFonts w:ascii="Times New Roman" w:eastAsiaTheme="majorEastAsia" w:hAnsi="Times New Roman" w:cstheme="majorBidi"/>
      <w:color w:val="538135" w:themeColor="accent6" w:themeShade="BF"/>
      <w:sz w:val="24"/>
      <w:szCs w:val="24"/>
    </w:rPr>
  </w:style>
  <w:style w:type="paragraph" w:styleId="Caption">
    <w:name w:val="caption"/>
    <w:basedOn w:val="Normal"/>
    <w:next w:val="Normal"/>
    <w:uiPriority w:val="35"/>
    <w:semiHidden/>
    <w:unhideWhenUsed/>
    <w:qFormat/>
    <w:rsid w:val="00402FBF"/>
    <w:pPr>
      <w:spacing w:before="0" w:after="200" w:line="240" w:lineRule="auto"/>
    </w:pPr>
    <w:rPr>
      <w:i/>
      <w:iCs/>
      <w:color w:val="44546A" w:themeColor="text2"/>
      <w:sz w:val="18"/>
      <w:szCs w:val="18"/>
    </w:rPr>
  </w:style>
  <w:style w:type="paragraph" w:styleId="Title">
    <w:name w:val="Title"/>
    <w:basedOn w:val="Normal"/>
    <w:next w:val="Normal"/>
    <w:link w:val="TitleChar"/>
    <w:uiPriority w:val="10"/>
    <w:qFormat/>
    <w:rsid w:val="00402FBF"/>
    <w:pPr>
      <w:spacing w:after="0" w:line="240" w:lineRule="auto"/>
      <w:contextualSpacing/>
      <w:jc w:val="center"/>
    </w:pPr>
    <w:rPr>
      <w:rFonts w:eastAsiaTheme="majorEastAsia" w:cstheme="majorBidi"/>
      <w:caps/>
      <w:spacing w:val="-10"/>
      <w:kern w:val="28"/>
      <w:sz w:val="56"/>
      <w:szCs w:val="56"/>
    </w:rPr>
  </w:style>
  <w:style w:type="character" w:customStyle="1" w:styleId="TitleChar">
    <w:name w:val="Title Char"/>
    <w:basedOn w:val="DefaultParagraphFont"/>
    <w:link w:val="Title"/>
    <w:uiPriority w:val="10"/>
    <w:rsid w:val="00402FBF"/>
    <w:rPr>
      <w:rFonts w:ascii="Times New Roman" w:eastAsiaTheme="majorEastAsia" w:hAnsi="Times New Roman" w:cstheme="majorBidi"/>
      <w:caps/>
      <w:spacing w:val="-10"/>
      <w:kern w:val="28"/>
      <w:sz w:val="56"/>
      <w:szCs w:val="56"/>
    </w:rPr>
  </w:style>
  <w:style w:type="paragraph" w:styleId="Header">
    <w:name w:val="header"/>
    <w:basedOn w:val="Normal"/>
    <w:link w:val="HeaderChar"/>
    <w:uiPriority w:val="99"/>
    <w:unhideWhenUsed/>
    <w:rsid w:val="00402FBF"/>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402FBF"/>
    <w:rPr>
      <w:rFonts w:ascii="Times New Roman" w:hAnsi="Times New Roman"/>
      <w:sz w:val="24"/>
    </w:rPr>
  </w:style>
  <w:style w:type="paragraph" w:styleId="Footer">
    <w:name w:val="footer"/>
    <w:basedOn w:val="Normal"/>
    <w:link w:val="FooterChar"/>
    <w:uiPriority w:val="99"/>
    <w:unhideWhenUsed/>
    <w:rsid w:val="00402FBF"/>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402FBF"/>
    <w:rPr>
      <w:rFonts w:ascii="Times New Roman" w:hAnsi="Times New Roman"/>
      <w:sz w:val="24"/>
    </w:rPr>
  </w:style>
  <w:style w:type="paragraph" w:styleId="TOC1">
    <w:name w:val="toc 1"/>
    <w:basedOn w:val="Normal"/>
    <w:next w:val="Normal"/>
    <w:autoRedefine/>
    <w:uiPriority w:val="39"/>
    <w:unhideWhenUsed/>
    <w:rsid w:val="004B192E"/>
    <w:pPr>
      <w:spacing w:before="120" w:after="120"/>
      <w:jc w:val="left"/>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4B192E"/>
    <w:pPr>
      <w:spacing w:before="0" w:after="0"/>
      <w:ind w:left="240"/>
      <w:jc w:val="left"/>
    </w:pPr>
    <w:rPr>
      <w:rFonts w:asciiTheme="minorHAnsi" w:hAnsiTheme="minorHAnsi" w:cstheme="minorHAnsi"/>
      <w:smallCaps/>
      <w:sz w:val="20"/>
      <w:szCs w:val="20"/>
    </w:rPr>
  </w:style>
  <w:style w:type="paragraph" w:styleId="TOC3">
    <w:name w:val="toc 3"/>
    <w:basedOn w:val="Normal"/>
    <w:next w:val="Normal"/>
    <w:autoRedefine/>
    <w:uiPriority w:val="39"/>
    <w:unhideWhenUsed/>
    <w:rsid w:val="004B192E"/>
    <w:pPr>
      <w:spacing w:before="0" w:after="0"/>
      <w:ind w:left="480"/>
      <w:jc w:val="left"/>
    </w:pPr>
    <w:rPr>
      <w:rFonts w:asciiTheme="minorHAnsi" w:hAnsiTheme="minorHAnsi" w:cstheme="minorHAnsi"/>
      <w:i/>
      <w:iCs/>
      <w:sz w:val="20"/>
      <w:szCs w:val="20"/>
    </w:rPr>
  </w:style>
  <w:style w:type="paragraph" w:styleId="TOC4">
    <w:name w:val="toc 4"/>
    <w:basedOn w:val="Normal"/>
    <w:next w:val="Normal"/>
    <w:autoRedefine/>
    <w:uiPriority w:val="39"/>
    <w:unhideWhenUsed/>
    <w:rsid w:val="004B192E"/>
    <w:pPr>
      <w:spacing w:before="0" w:after="0"/>
      <w:ind w:left="720"/>
      <w:jc w:val="left"/>
    </w:pPr>
    <w:rPr>
      <w:rFonts w:asciiTheme="minorHAnsi" w:hAnsiTheme="minorHAnsi" w:cstheme="minorHAnsi"/>
      <w:sz w:val="18"/>
      <w:szCs w:val="18"/>
    </w:rPr>
  </w:style>
  <w:style w:type="paragraph" w:styleId="TOC5">
    <w:name w:val="toc 5"/>
    <w:basedOn w:val="Normal"/>
    <w:next w:val="Normal"/>
    <w:autoRedefine/>
    <w:uiPriority w:val="39"/>
    <w:unhideWhenUsed/>
    <w:rsid w:val="004B192E"/>
    <w:pPr>
      <w:spacing w:before="0" w:after="0"/>
      <w:ind w:left="960"/>
      <w:jc w:val="left"/>
    </w:pPr>
    <w:rPr>
      <w:rFonts w:asciiTheme="minorHAnsi" w:hAnsiTheme="minorHAnsi" w:cstheme="minorHAnsi"/>
      <w:sz w:val="18"/>
      <w:szCs w:val="18"/>
    </w:rPr>
  </w:style>
  <w:style w:type="paragraph" w:styleId="TOC6">
    <w:name w:val="toc 6"/>
    <w:basedOn w:val="Normal"/>
    <w:next w:val="Normal"/>
    <w:autoRedefine/>
    <w:uiPriority w:val="39"/>
    <w:unhideWhenUsed/>
    <w:rsid w:val="004B192E"/>
    <w:pPr>
      <w:spacing w:before="0" w:after="0"/>
      <w:ind w:left="1200"/>
      <w:jc w:val="left"/>
    </w:pPr>
    <w:rPr>
      <w:rFonts w:asciiTheme="minorHAnsi" w:hAnsiTheme="minorHAnsi" w:cstheme="minorHAnsi"/>
      <w:sz w:val="18"/>
      <w:szCs w:val="18"/>
    </w:rPr>
  </w:style>
  <w:style w:type="paragraph" w:styleId="TOC7">
    <w:name w:val="toc 7"/>
    <w:basedOn w:val="Normal"/>
    <w:next w:val="Normal"/>
    <w:autoRedefine/>
    <w:uiPriority w:val="39"/>
    <w:unhideWhenUsed/>
    <w:rsid w:val="004B192E"/>
    <w:pPr>
      <w:spacing w:before="0" w:after="0"/>
      <w:ind w:left="1440"/>
      <w:jc w:val="left"/>
    </w:pPr>
    <w:rPr>
      <w:rFonts w:asciiTheme="minorHAnsi" w:hAnsiTheme="minorHAnsi" w:cstheme="minorHAnsi"/>
      <w:sz w:val="18"/>
      <w:szCs w:val="18"/>
    </w:rPr>
  </w:style>
  <w:style w:type="paragraph" w:styleId="TOC8">
    <w:name w:val="toc 8"/>
    <w:basedOn w:val="Normal"/>
    <w:next w:val="Normal"/>
    <w:autoRedefine/>
    <w:uiPriority w:val="39"/>
    <w:unhideWhenUsed/>
    <w:rsid w:val="004B192E"/>
    <w:pPr>
      <w:spacing w:before="0" w:after="0"/>
      <w:ind w:left="1680"/>
      <w:jc w:val="left"/>
    </w:pPr>
    <w:rPr>
      <w:rFonts w:asciiTheme="minorHAnsi" w:hAnsiTheme="minorHAnsi" w:cstheme="minorHAnsi"/>
      <w:sz w:val="18"/>
      <w:szCs w:val="18"/>
    </w:rPr>
  </w:style>
  <w:style w:type="paragraph" w:styleId="TOC9">
    <w:name w:val="toc 9"/>
    <w:basedOn w:val="Normal"/>
    <w:next w:val="Normal"/>
    <w:autoRedefine/>
    <w:uiPriority w:val="39"/>
    <w:unhideWhenUsed/>
    <w:rsid w:val="004B192E"/>
    <w:pPr>
      <w:spacing w:before="0" w:after="0"/>
      <w:ind w:left="1920"/>
      <w:jc w:val="left"/>
    </w:pPr>
    <w:rPr>
      <w:rFonts w:asciiTheme="minorHAnsi" w:hAnsiTheme="minorHAnsi"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463BBE37-17FC-4E49-B4AF-EB7F5250DD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18</Pages>
  <Words>9212</Words>
  <Characters>52509</Characters>
  <Application>Microsoft Office Word</Application>
  <DocSecurity>0</DocSecurity>
  <Lines>437</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Anna Zlatkovska (1812748)</cp:lastModifiedBy>
  <cp:revision>4</cp:revision>
  <dcterms:created xsi:type="dcterms:W3CDTF">2020-02-28T21:31:00Z</dcterms:created>
  <dcterms:modified xsi:type="dcterms:W3CDTF">2020-04-21T14:36:00Z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http://www.zotero.org/styles/harvard-leeds-metropolitan-university</vt:lpwstr>
  </property>
  <property fmtid="{D5CDD505-2E9C-101B-9397-08002B2CF9AE}" pid="17" name="Mendeley Recent Style Name 7_1">
    <vt:lpwstr>Leeds Metropolitan University - Harvard</vt:lpwstr>
  </property>
  <property fmtid="{D5CDD505-2E9C-101B-9397-08002B2CF9AE}" pid="18" name="Mendeley Recent Style Id 8_1">
    <vt:lpwstr>http://www.zotero.org/styles/modern-humanities-research-association</vt:lpwstr>
  </property>
  <property fmtid="{D5CDD505-2E9C-101B-9397-08002B2CF9AE}" pid="19" name="Mendeley Recent Style Name 8_1">
    <vt:lpwstr>Modern Humanities Research Association 3rd edition (note with bibliography)</vt:lpwstr>
  </property>
  <property fmtid="{D5CDD505-2E9C-101B-9397-08002B2CF9AE}" pid="20" name="Mendeley Recent Style Id 9_1">
    <vt:lpwstr>http://www.zotero.org/styles/modern-language-association</vt:lpwstr>
  </property>
  <property fmtid="{D5CDD505-2E9C-101B-9397-08002B2CF9AE}" pid="21" name="Mendeley Recent Style Name 9_1">
    <vt:lpwstr>Modern Language Association 8th edition</vt:lpwstr>
  </property>
  <property fmtid="{D5CDD505-2E9C-101B-9397-08002B2CF9AE}" pid="22" name="Mendeley Document_1">
    <vt:lpwstr>True</vt:lpwstr>
  </property>
  <property fmtid="{D5CDD505-2E9C-101B-9397-08002B2CF9AE}" pid="23" name="Mendeley Unique User Id_1">
    <vt:lpwstr>3fad96fc-f74f-36dc-b060-be1b76bdf7d9</vt:lpwstr>
  </property>
  <property fmtid="{D5CDD505-2E9C-101B-9397-08002B2CF9AE}" pid="24" name="Mendeley Citation Style_1">
    <vt:lpwstr>http://www.zotero.org/styles/harvard-leeds-metropolitan-university</vt:lpwstr>
  </property>
</Properties>
</file>