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19FBB22" w14:textId="77777777" w:rsidR="00CF4AF6" w:rsidRDefault="00BE4781" w:rsidP="00BE4781">
      <w:pPr>
        <w:spacing w:line="360" w:lineRule="auto"/>
        <w:jc w:val="center"/>
        <w:rPr>
          <w:rFonts w:ascii="Arial" w:hAnsi="Arial" w:cs="Arial"/>
          <w:b/>
          <w:sz w:val="28"/>
          <w:u w:val="single"/>
        </w:rPr>
      </w:pPr>
      <w:r>
        <w:rPr>
          <w:rFonts w:ascii="Arial" w:hAnsi="Arial" w:cs="Arial"/>
          <w:b/>
          <w:sz w:val="28"/>
          <w:u w:val="single"/>
        </w:rPr>
        <w:t>European Tourism Field Studies - Travel Review</w:t>
      </w:r>
    </w:p>
    <w:p w14:paraId="17DAFE91" w14:textId="77777777" w:rsidR="00BE4781" w:rsidRDefault="00BE4781" w:rsidP="00BE4781">
      <w:pPr>
        <w:spacing w:line="360" w:lineRule="auto"/>
        <w:jc w:val="center"/>
        <w:rPr>
          <w:rFonts w:ascii="Arial" w:hAnsi="Arial" w:cs="Arial"/>
          <w:b/>
          <w:sz w:val="28"/>
          <w:u w:val="single"/>
        </w:rPr>
      </w:pPr>
      <w:r>
        <w:rPr>
          <w:rFonts w:ascii="Arial" w:hAnsi="Arial" w:cs="Arial"/>
          <w:b/>
          <w:sz w:val="28"/>
          <w:u w:val="single"/>
        </w:rPr>
        <w:t>Disneyland Paris</w:t>
      </w:r>
    </w:p>
    <w:p w14:paraId="4764B3DA" w14:textId="77777777" w:rsidR="00BE4781" w:rsidRDefault="00BE4781" w:rsidP="00BE4781">
      <w:pPr>
        <w:spacing w:line="360" w:lineRule="auto"/>
        <w:jc w:val="center"/>
        <w:rPr>
          <w:rFonts w:ascii="Arial" w:hAnsi="Arial" w:cs="Arial"/>
          <w:b/>
          <w:sz w:val="28"/>
          <w:u w:val="single"/>
        </w:rPr>
      </w:pPr>
      <w:r>
        <w:rPr>
          <w:rFonts w:ascii="Arial" w:hAnsi="Arial" w:cs="Arial"/>
          <w:b/>
          <w:sz w:val="28"/>
          <w:u w:val="single"/>
        </w:rPr>
        <w:t>Millie George – 1703011</w:t>
      </w:r>
    </w:p>
    <w:p w14:paraId="04380546" w14:textId="77777777" w:rsidR="00ED3F38" w:rsidRDefault="00ED3F38" w:rsidP="00BE4781">
      <w:pPr>
        <w:spacing w:line="360" w:lineRule="auto"/>
        <w:jc w:val="center"/>
        <w:rPr>
          <w:rFonts w:ascii="Arial" w:hAnsi="Arial" w:cs="Arial"/>
          <w:b/>
          <w:sz w:val="28"/>
          <w:u w:val="single"/>
        </w:rPr>
      </w:pPr>
    </w:p>
    <w:p w14:paraId="7D548E5B" w14:textId="61EBA30B" w:rsidR="00BE4781" w:rsidRDefault="00BE4781" w:rsidP="00816E94">
      <w:pPr>
        <w:spacing w:line="360" w:lineRule="auto"/>
        <w:jc w:val="both"/>
        <w:rPr>
          <w:rFonts w:ascii="Arial" w:hAnsi="Arial" w:cs="Arial"/>
        </w:rPr>
      </w:pPr>
      <w:r>
        <w:rPr>
          <w:rFonts w:ascii="Arial" w:hAnsi="Arial" w:cs="Arial"/>
        </w:rPr>
        <w:tab/>
        <w:t xml:space="preserve">In recent years, Paris has experienced </w:t>
      </w:r>
      <w:r w:rsidR="00AF355E">
        <w:rPr>
          <w:rFonts w:ascii="Arial" w:hAnsi="Arial" w:cs="Arial"/>
        </w:rPr>
        <w:t xml:space="preserve">severe </w:t>
      </w:r>
      <w:r w:rsidR="00184C0E">
        <w:rPr>
          <w:rFonts w:ascii="Arial" w:hAnsi="Arial" w:cs="Arial"/>
        </w:rPr>
        <w:t xml:space="preserve">political and economic issues as a city, all of which had a major impact on their tourism levels. As a result, </w:t>
      </w:r>
      <w:r w:rsidR="0010220A">
        <w:rPr>
          <w:rFonts w:ascii="Arial" w:hAnsi="Arial" w:cs="Arial"/>
        </w:rPr>
        <w:t xml:space="preserve">the </w:t>
      </w:r>
      <w:r w:rsidR="00184C0E">
        <w:rPr>
          <w:rFonts w:ascii="Arial" w:hAnsi="Arial" w:cs="Arial"/>
        </w:rPr>
        <w:t xml:space="preserve">government </w:t>
      </w:r>
      <w:r w:rsidR="0010220A">
        <w:rPr>
          <w:rFonts w:ascii="Arial" w:hAnsi="Arial" w:cs="Arial"/>
        </w:rPr>
        <w:t>has</w:t>
      </w:r>
      <w:r w:rsidR="00184C0E">
        <w:rPr>
          <w:rFonts w:ascii="Arial" w:hAnsi="Arial" w:cs="Arial"/>
        </w:rPr>
        <w:t xml:space="preserve"> introduced new initiatives, marketing campaigns and strategies for increased tourism. </w:t>
      </w:r>
      <w:r w:rsidR="00F16A43">
        <w:rPr>
          <w:rFonts w:ascii="Arial" w:hAnsi="Arial" w:cs="Arial"/>
        </w:rPr>
        <w:t xml:space="preserve">The </w:t>
      </w:r>
      <w:proofErr w:type="spellStart"/>
      <w:r w:rsidR="00F16A43">
        <w:rPr>
          <w:rFonts w:ascii="Arial" w:hAnsi="Arial" w:cs="Arial"/>
        </w:rPr>
        <w:t>Mairie</w:t>
      </w:r>
      <w:proofErr w:type="spellEnd"/>
      <w:r w:rsidR="00F16A43">
        <w:rPr>
          <w:rFonts w:ascii="Arial" w:hAnsi="Arial" w:cs="Arial"/>
        </w:rPr>
        <w:t xml:space="preserve"> De Paris 2022 Tourism Strategy highlighted an ambitious development plan </w:t>
      </w:r>
      <w:r w:rsidR="009C29CC">
        <w:rPr>
          <w:rFonts w:ascii="Arial" w:hAnsi="Arial" w:cs="Arial"/>
        </w:rPr>
        <w:t xml:space="preserve">with the aim of enhancing the sustainability of current popular assets, promoting lesser known areas of the city and </w:t>
      </w:r>
      <w:r w:rsidR="006A26AB">
        <w:rPr>
          <w:rFonts w:ascii="Arial" w:hAnsi="Arial" w:cs="Arial"/>
        </w:rPr>
        <w:t xml:space="preserve">focussing on Parisian identity. The </w:t>
      </w:r>
      <w:r w:rsidR="003C4255">
        <w:rPr>
          <w:rFonts w:ascii="Arial" w:hAnsi="Arial" w:cs="Arial"/>
        </w:rPr>
        <w:t>longer-term</w:t>
      </w:r>
      <w:r w:rsidR="006A26AB">
        <w:rPr>
          <w:rFonts w:ascii="Arial" w:hAnsi="Arial" w:cs="Arial"/>
        </w:rPr>
        <w:t xml:space="preserve"> view is that this plan will enhance to city’s bid to host the 2024 Olympics (</w:t>
      </w:r>
      <w:r w:rsidR="003C4255">
        <w:rPr>
          <w:rFonts w:ascii="Arial" w:hAnsi="Arial" w:cs="Arial"/>
        </w:rPr>
        <w:t xml:space="preserve">api-site-cdn.paris.fr). </w:t>
      </w:r>
      <w:r w:rsidR="00184C0E">
        <w:rPr>
          <w:rFonts w:ascii="Arial" w:hAnsi="Arial" w:cs="Arial"/>
        </w:rPr>
        <w:t>These developments encouraged Paris to become a more competitive capital and</w:t>
      </w:r>
      <w:r w:rsidR="00330AFD">
        <w:rPr>
          <w:rFonts w:ascii="Arial" w:hAnsi="Arial" w:cs="Arial"/>
        </w:rPr>
        <w:t xml:space="preserve"> new niche markets </w:t>
      </w:r>
      <w:r w:rsidR="00EA0468">
        <w:rPr>
          <w:rFonts w:ascii="Arial" w:hAnsi="Arial" w:cs="Arial"/>
        </w:rPr>
        <w:t xml:space="preserve">such as green tourism, night tourism </w:t>
      </w:r>
      <w:r w:rsidR="000D6859">
        <w:rPr>
          <w:rFonts w:ascii="Arial" w:hAnsi="Arial" w:cs="Arial"/>
        </w:rPr>
        <w:t xml:space="preserve">and memorial tourism </w:t>
      </w:r>
      <w:r w:rsidR="00330AFD">
        <w:rPr>
          <w:rFonts w:ascii="Arial" w:hAnsi="Arial" w:cs="Arial"/>
        </w:rPr>
        <w:t>were created</w:t>
      </w:r>
      <w:r w:rsidR="00184C0E">
        <w:rPr>
          <w:rFonts w:ascii="Arial" w:hAnsi="Arial" w:cs="Arial"/>
        </w:rPr>
        <w:t xml:space="preserve"> which attracted new types of tourists, as well as the traditional, which therefore had an increase in tourism numbers. </w:t>
      </w:r>
      <w:r w:rsidR="000D6859">
        <w:rPr>
          <w:rFonts w:ascii="Arial" w:hAnsi="Arial" w:cs="Arial"/>
        </w:rPr>
        <w:t>However, it</w:t>
      </w:r>
      <w:r w:rsidR="00184C0E">
        <w:rPr>
          <w:rFonts w:ascii="Arial" w:hAnsi="Arial" w:cs="Arial"/>
        </w:rPr>
        <w:t xml:space="preserve"> could be argued that this is only a short-term solution to the problems. </w:t>
      </w:r>
      <w:r w:rsidR="00785766">
        <w:rPr>
          <w:rFonts w:ascii="Arial" w:hAnsi="Arial" w:cs="Arial"/>
        </w:rPr>
        <w:t>Theme parks tourism is rapidly eme</w:t>
      </w:r>
      <w:r w:rsidR="005E6638">
        <w:rPr>
          <w:rFonts w:ascii="Arial" w:hAnsi="Arial" w:cs="Arial"/>
        </w:rPr>
        <w:t>rging as a niche</w:t>
      </w:r>
      <w:r w:rsidR="00003BC4">
        <w:rPr>
          <w:rFonts w:ascii="Arial" w:hAnsi="Arial" w:cs="Arial"/>
        </w:rPr>
        <w:t xml:space="preserve"> market, as tourists will travel long distances to experience the diverse attr</w:t>
      </w:r>
      <w:r w:rsidR="00CF4BE9">
        <w:rPr>
          <w:rFonts w:ascii="Arial" w:hAnsi="Arial" w:cs="Arial"/>
        </w:rPr>
        <w:t xml:space="preserve">actions now available globally. </w:t>
      </w:r>
      <w:r w:rsidR="00003BC4">
        <w:rPr>
          <w:rFonts w:ascii="Arial" w:hAnsi="Arial" w:cs="Arial"/>
        </w:rPr>
        <w:t>Theme parks will often include a range of shops, shows, restaurants and other entertainment facilities as well as the thrilling</w:t>
      </w:r>
      <w:r w:rsidR="005A00E6">
        <w:rPr>
          <w:rFonts w:ascii="Arial" w:hAnsi="Arial" w:cs="Arial"/>
        </w:rPr>
        <w:t>, technologically developed</w:t>
      </w:r>
      <w:r w:rsidR="00003BC4">
        <w:rPr>
          <w:rFonts w:ascii="Arial" w:hAnsi="Arial" w:cs="Arial"/>
        </w:rPr>
        <w:t xml:space="preserve"> rides</w:t>
      </w:r>
      <w:r w:rsidR="001E0F31">
        <w:rPr>
          <w:rFonts w:ascii="Arial" w:hAnsi="Arial" w:cs="Arial"/>
        </w:rPr>
        <w:t xml:space="preserve"> and experiences</w:t>
      </w:r>
      <w:r w:rsidR="00003BC4">
        <w:rPr>
          <w:rFonts w:ascii="Arial" w:hAnsi="Arial" w:cs="Arial"/>
        </w:rPr>
        <w:t>.</w:t>
      </w:r>
      <w:r w:rsidR="001E0F31">
        <w:rPr>
          <w:rFonts w:ascii="Arial" w:hAnsi="Arial" w:cs="Arial"/>
        </w:rPr>
        <w:t xml:space="preserve"> Rising adventurist mentality and households spending more on outdoor pursuits are major drivers for the theme park industry (futuremarketinsights.com).</w:t>
      </w:r>
      <w:r w:rsidR="00003BC4">
        <w:rPr>
          <w:rFonts w:ascii="Arial" w:hAnsi="Arial" w:cs="Arial"/>
        </w:rPr>
        <w:t xml:space="preserve"> </w:t>
      </w:r>
      <w:r w:rsidR="005C2659">
        <w:rPr>
          <w:rFonts w:ascii="Arial" w:hAnsi="Arial" w:cs="Arial"/>
        </w:rPr>
        <w:t xml:space="preserve">It could be conveyed </w:t>
      </w:r>
      <w:r w:rsidR="00D623D3">
        <w:rPr>
          <w:rFonts w:ascii="Arial" w:hAnsi="Arial" w:cs="Arial"/>
        </w:rPr>
        <w:t>that these added aspects could</w:t>
      </w:r>
      <w:r w:rsidR="00CF4BE9">
        <w:rPr>
          <w:rFonts w:ascii="Arial" w:hAnsi="Arial" w:cs="Arial"/>
        </w:rPr>
        <w:t xml:space="preserve"> broaden the scope of theme park tourism to </w:t>
      </w:r>
      <w:r w:rsidR="00D623D3">
        <w:rPr>
          <w:rFonts w:ascii="Arial" w:hAnsi="Arial" w:cs="Arial"/>
        </w:rPr>
        <w:t xml:space="preserve">become </w:t>
      </w:r>
      <w:r w:rsidR="00CF4BE9">
        <w:rPr>
          <w:rFonts w:ascii="Arial" w:hAnsi="Arial" w:cs="Arial"/>
        </w:rPr>
        <w:t>a mass market</w:t>
      </w:r>
      <w:r w:rsidR="00D623D3">
        <w:rPr>
          <w:rFonts w:ascii="Arial" w:hAnsi="Arial" w:cs="Arial"/>
        </w:rPr>
        <w:t>, and as a result, benefiting small and large businesses in the area through increased rates of secondary spend.</w:t>
      </w:r>
      <w:r w:rsidR="007046A9">
        <w:rPr>
          <w:rFonts w:ascii="Arial" w:hAnsi="Arial" w:cs="Arial"/>
        </w:rPr>
        <w:t xml:space="preserve"> </w:t>
      </w:r>
    </w:p>
    <w:p w14:paraId="3D479422" w14:textId="25DFB17D" w:rsidR="00557ED9" w:rsidRDefault="008829F6" w:rsidP="00816E94">
      <w:pPr>
        <w:spacing w:line="360" w:lineRule="auto"/>
        <w:jc w:val="both"/>
        <w:rPr>
          <w:rFonts w:ascii="Arial" w:hAnsi="Arial" w:cs="Arial"/>
        </w:rPr>
      </w:pPr>
      <w:r>
        <w:rPr>
          <w:rFonts w:ascii="Arial" w:hAnsi="Arial" w:cs="Arial"/>
        </w:rPr>
        <w:tab/>
        <w:t>Researchers in to</w:t>
      </w:r>
      <w:r w:rsidR="005E6638">
        <w:rPr>
          <w:rFonts w:ascii="Arial" w:hAnsi="Arial" w:cs="Arial"/>
        </w:rPr>
        <w:t>urism have long been discussing</w:t>
      </w:r>
      <w:r>
        <w:rPr>
          <w:rFonts w:ascii="Arial" w:hAnsi="Arial" w:cs="Arial"/>
        </w:rPr>
        <w:t xml:space="preserve"> tourism with reference to changes in technology and globalisation. This can be referred to as new tourism and the industry needs to be constantly aware of global trends and niche markets to remain current and sustainable. As early as 1989, </w:t>
      </w:r>
      <w:proofErr w:type="spellStart"/>
      <w:r w:rsidR="00557ED9">
        <w:rPr>
          <w:rFonts w:ascii="Arial" w:hAnsi="Arial" w:cs="Arial"/>
        </w:rPr>
        <w:t>Aulian</w:t>
      </w:r>
      <w:proofErr w:type="spellEnd"/>
      <w:r w:rsidR="00557ED9">
        <w:rPr>
          <w:rFonts w:ascii="Arial" w:hAnsi="Arial" w:cs="Arial"/>
        </w:rPr>
        <w:t xml:space="preserve"> Poon stated ‘… new tourism is very different from the old – profitability no longer rests solely on economies of scale and the exploitation on mass undifferentiated markets … segmente</w:t>
      </w:r>
      <w:r w:rsidR="00914DC3">
        <w:rPr>
          <w:rFonts w:ascii="Arial" w:hAnsi="Arial" w:cs="Arial"/>
        </w:rPr>
        <w:t>d markets, designed and customiz</w:t>
      </w:r>
      <w:r w:rsidR="00557ED9">
        <w:rPr>
          <w:rFonts w:ascii="Arial" w:hAnsi="Arial" w:cs="Arial"/>
        </w:rPr>
        <w:t>ed holidays are bec</w:t>
      </w:r>
      <w:r w:rsidR="00914DC3">
        <w:rPr>
          <w:rFonts w:ascii="Arial" w:hAnsi="Arial" w:cs="Arial"/>
        </w:rPr>
        <w:t>oming more and more important fo</w:t>
      </w:r>
      <w:r w:rsidR="00557ED9">
        <w:rPr>
          <w:rFonts w:ascii="Arial" w:hAnsi="Arial" w:cs="Arial"/>
        </w:rPr>
        <w:t xml:space="preserve">r profitability and competitiveness in tourism’, (Poon, 1989). </w:t>
      </w:r>
    </w:p>
    <w:p w14:paraId="798F6367" w14:textId="5A89FC71" w:rsidR="00557ED9" w:rsidRDefault="00D450FC" w:rsidP="00816E94">
      <w:pPr>
        <w:spacing w:line="360" w:lineRule="auto"/>
        <w:jc w:val="both"/>
        <w:rPr>
          <w:rFonts w:ascii="Arial" w:hAnsi="Arial" w:cs="Arial"/>
        </w:rPr>
      </w:pPr>
      <w:r>
        <w:rPr>
          <w:rFonts w:ascii="Arial" w:hAnsi="Arial" w:cs="Arial"/>
          <w:noProof/>
          <w:lang w:eastAsia="en-GB"/>
        </w:rPr>
        <w:lastRenderedPageBreak/>
        <w:drawing>
          <wp:anchor distT="0" distB="0" distL="114300" distR="114300" simplePos="0" relativeHeight="251659264" behindDoc="0" locked="0" layoutInCell="1" allowOverlap="1" wp14:anchorId="74B2A988" wp14:editId="3B1307C4">
            <wp:simplePos x="0" y="0"/>
            <wp:positionH relativeFrom="column">
              <wp:posOffset>4283710</wp:posOffset>
            </wp:positionH>
            <wp:positionV relativeFrom="paragraph">
              <wp:posOffset>0</wp:posOffset>
            </wp:positionV>
            <wp:extent cx="1256030" cy="2517140"/>
            <wp:effectExtent l="0" t="0" r="0" b="0"/>
            <wp:wrapSquare wrapText="bothSides"/>
            <wp:docPr id="2" name="Picture 2" descr="../Desktop/Screen%20Shot%202019-03-30%20at%2023.58.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Screen%20Shot%202019-03-30%20at%2023.58.18.png"/>
                    <pic:cNvPicPr>
                      <a:picLocks noChangeAspect="1" noChangeArrowheads="1"/>
                    </pic:cNvPicPr>
                  </pic:nvPicPr>
                  <pic:blipFill rotWithShape="1">
                    <a:blip r:embed="rId5">
                      <a:extLst>
                        <a:ext uri="{28A0092B-C50C-407E-A947-70E740481C1C}">
                          <a14:useLocalDpi xmlns:a14="http://schemas.microsoft.com/office/drawing/2010/main" val="0"/>
                        </a:ext>
                      </a:extLst>
                    </a:blip>
                    <a:srcRect l="30326" t="32400" r="55766" b="22695"/>
                    <a:stretch/>
                  </pic:blipFill>
                  <pic:spPr bwMode="auto">
                    <a:xfrm>
                      <a:off x="0" y="0"/>
                      <a:ext cx="1256030" cy="25171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7ED9">
        <w:rPr>
          <w:rFonts w:ascii="Arial" w:hAnsi="Arial" w:cs="Arial"/>
        </w:rPr>
        <w:tab/>
        <w:t xml:space="preserve">Disney exploits niche market trends very well in terms of theme park tourism, Disney has it all. Not just the thundering big rides for thrill seekers, but also mini magical rides for younger visitors, and character meet and greets to transport them into a totally immersive fantasy world. But, the potential disappointment here is the long queuing times to meet your Disney idol. </w:t>
      </w:r>
    </w:p>
    <w:p w14:paraId="1989DC76" w14:textId="3725F521" w:rsidR="00A311D7" w:rsidRDefault="00C33235" w:rsidP="00816E94">
      <w:pPr>
        <w:spacing w:line="360" w:lineRule="auto"/>
        <w:jc w:val="both"/>
        <w:rPr>
          <w:rFonts w:ascii="Arial" w:hAnsi="Arial" w:cs="Arial"/>
        </w:rPr>
      </w:pPr>
      <w:r>
        <w:rPr>
          <w:rFonts w:ascii="Arial" w:hAnsi="Arial" w:cs="Arial"/>
        </w:rPr>
        <w:tab/>
        <w:t xml:space="preserve">The visitor numbers in Disneyland Paris showed a decrease of 2.6 million from 2012 and 2016, (statista.com). </w:t>
      </w:r>
      <w:r w:rsidR="003E69E7">
        <w:rPr>
          <w:rFonts w:ascii="Arial" w:hAnsi="Arial" w:cs="Arial"/>
        </w:rPr>
        <w:t xml:space="preserve">Paris has encountered a number of attacks in between these times and it could be portrayed that this was the reason for the drastic decrease in </w:t>
      </w:r>
      <w:r w:rsidR="003164F7">
        <w:rPr>
          <w:rFonts w:ascii="Arial" w:hAnsi="Arial" w:cs="Arial"/>
        </w:rPr>
        <w:t>visitor numbers over the years. In 2017 and 2018 the attac</w:t>
      </w:r>
      <w:r w:rsidR="00B250F7">
        <w:rPr>
          <w:rFonts w:ascii="Arial" w:hAnsi="Arial" w:cs="Arial"/>
        </w:rPr>
        <w:t xml:space="preserve">ks continued in the capital, however, Paris saw an increase of 11% on hotel arrivals in 2017 in </w:t>
      </w:r>
      <w:bookmarkStart w:id="0" w:name="_GoBack"/>
      <w:bookmarkEnd w:id="0"/>
      <w:r w:rsidR="00B250F7">
        <w:rPr>
          <w:rFonts w:ascii="Arial" w:hAnsi="Arial" w:cs="Arial"/>
        </w:rPr>
        <w:t xml:space="preserve">comparison to 2016 and ‘exceeded a record 40 million tourists’, (press.parisinfo.com). The Convention and Visitors Bureau of Paris believe that ‘foreign markets and business tourism are the main driving forces behind these healthy results’, (press.parisinfo.com). These statistics show a rapid recovery from the descending trend of tourism in 2016. </w:t>
      </w:r>
      <w:r w:rsidR="00E04B19">
        <w:rPr>
          <w:rFonts w:ascii="Arial" w:hAnsi="Arial" w:cs="Arial"/>
        </w:rPr>
        <w:t>Another factor which affected tourism levels in Paris was the devaluation of the pound fr</w:t>
      </w:r>
      <w:r w:rsidR="00551593">
        <w:rPr>
          <w:rFonts w:ascii="Arial" w:hAnsi="Arial" w:cs="Arial"/>
        </w:rPr>
        <w:t>om the United Kingdom, as it is</w:t>
      </w:r>
      <w:r w:rsidR="00E04B19">
        <w:rPr>
          <w:rFonts w:ascii="Arial" w:hAnsi="Arial" w:cs="Arial"/>
        </w:rPr>
        <w:t xml:space="preserve"> now more expensive for British tourists to travel to Europe, many </w:t>
      </w:r>
      <w:r w:rsidR="00471075">
        <w:rPr>
          <w:rFonts w:ascii="Arial" w:hAnsi="Arial" w:cs="Arial"/>
        </w:rPr>
        <w:t xml:space="preserve">have </w:t>
      </w:r>
      <w:r w:rsidR="00E04B19">
        <w:rPr>
          <w:rFonts w:ascii="Arial" w:hAnsi="Arial" w:cs="Arial"/>
        </w:rPr>
        <w:t xml:space="preserve">decided to take part in staycations in the UK. Conversely, this </w:t>
      </w:r>
      <w:r w:rsidR="00471075">
        <w:rPr>
          <w:rFonts w:ascii="Arial" w:hAnsi="Arial" w:cs="Arial"/>
        </w:rPr>
        <w:t>issue</w:t>
      </w:r>
      <w:r w:rsidR="00E04B19">
        <w:rPr>
          <w:rFonts w:ascii="Arial" w:hAnsi="Arial" w:cs="Arial"/>
        </w:rPr>
        <w:t xml:space="preserve"> </w:t>
      </w:r>
      <w:r w:rsidR="00471075">
        <w:rPr>
          <w:rFonts w:ascii="Arial" w:hAnsi="Arial" w:cs="Arial"/>
        </w:rPr>
        <w:t>started to ‘</w:t>
      </w:r>
      <w:r w:rsidR="00E04B19">
        <w:rPr>
          <w:rFonts w:ascii="Arial" w:hAnsi="Arial" w:cs="Arial"/>
        </w:rPr>
        <w:t xml:space="preserve">recover’ </w:t>
      </w:r>
      <w:r w:rsidR="00471075">
        <w:rPr>
          <w:rFonts w:ascii="Arial" w:hAnsi="Arial" w:cs="Arial"/>
        </w:rPr>
        <w:t xml:space="preserve">itself </w:t>
      </w:r>
      <w:r w:rsidR="00E04B19">
        <w:rPr>
          <w:rFonts w:ascii="Arial" w:hAnsi="Arial" w:cs="Arial"/>
        </w:rPr>
        <w:t xml:space="preserve">in Paris in the second half of 2017, (press.parisinfo.com). </w:t>
      </w:r>
      <w:r w:rsidR="00A31E28">
        <w:rPr>
          <w:rFonts w:ascii="Arial" w:hAnsi="Arial" w:cs="Arial"/>
        </w:rPr>
        <w:t xml:space="preserve">It was found that in 2017, 44.3 billion euros were spent by tourists in France, which shows an ‘annual increase of 6.4%’, beating the ‘world average growth of 4.3%’, (medium.com). </w:t>
      </w:r>
      <w:r w:rsidR="00B42F17">
        <w:rPr>
          <w:rFonts w:ascii="Arial" w:hAnsi="Arial" w:cs="Arial"/>
        </w:rPr>
        <w:t xml:space="preserve">This could be due to </w:t>
      </w:r>
      <w:r w:rsidR="00955D82">
        <w:rPr>
          <w:rFonts w:ascii="Arial" w:hAnsi="Arial" w:cs="Arial"/>
        </w:rPr>
        <w:t xml:space="preserve">the French president announcing deployment of </w:t>
      </w:r>
      <w:r w:rsidR="00837ABC">
        <w:rPr>
          <w:rFonts w:ascii="Arial" w:hAnsi="Arial" w:cs="Arial"/>
        </w:rPr>
        <w:t xml:space="preserve">‘over 10,000 military and police personnel across 830 key locations’ as a security measure to reassure the French community and foreign tourists that the country is safe, (medium.com). </w:t>
      </w:r>
      <w:r w:rsidR="00A271FA">
        <w:rPr>
          <w:rFonts w:ascii="Arial" w:hAnsi="Arial" w:cs="Arial"/>
        </w:rPr>
        <w:t>In addition, t</w:t>
      </w:r>
      <w:r w:rsidR="00266D23">
        <w:rPr>
          <w:rFonts w:ascii="Arial" w:hAnsi="Arial" w:cs="Arial"/>
        </w:rPr>
        <w:t xml:space="preserve">ourism sectors worked together to invent the </w:t>
      </w:r>
      <w:r w:rsidR="00A271FA">
        <w:rPr>
          <w:rFonts w:ascii="Arial" w:hAnsi="Arial" w:cs="Arial"/>
        </w:rPr>
        <w:t>‘</w:t>
      </w:r>
      <w:r w:rsidR="00266D23">
        <w:rPr>
          <w:rFonts w:ascii="Arial" w:hAnsi="Arial" w:cs="Arial"/>
        </w:rPr>
        <w:t>Made in France campaign’</w:t>
      </w:r>
      <w:r w:rsidR="00811DA1">
        <w:rPr>
          <w:rFonts w:ascii="Arial" w:hAnsi="Arial" w:cs="Arial"/>
        </w:rPr>
        <w:t>, with</w:t>
      </w:r>
      <w:r w:rsidR="00A271FA">
        <w:rPr>
          <w:rFonts w:ascii="Arial" w:hAnsi="Arial" w:cs="Arial"/>
        </w:rPr>
        <w:t xml:space="preserve"> finance </w:t>
      </w:r>
      <w:r w:rsidR="00811DA1">
        <w:rPr>
          <w:rFonts w:ascii="Arial" w:hAnsi="Arial" w:cs="Arial"/>
        </w:rPr>
        <w:t xml:space="preserve">of </w:t>
      </w:r>
      <w:r w:rsidR="00A271FA">
        <w:rPr>
          <w:rFonts w:ascii="Arial" w:hAnsi="Arial" w:cs="Arial"/>
        </w:rPr>
        <w:t xml:space="preserve">2.5 million euros to protect the French image from being damaged through false stories on social media. ‘Over 70 bloggers and </w:t>
      </w:r>
      <w:proofErr w:type="spellStart"/>
      <w:r w:rsidR="00A271FA">
        <w:rPr>
          <w:rFonts w:ascii="Arial" w:hAnsi="Arial" w:cs="Arial"/>
        </w:rPr>
        <w:t>Youtubers</w:t>
      </w:r>
      <w:proofErr w:type="spellEnd"/>
      <w:r w:rsidR="00A271FA">
        <w:rPr>
          <w:rFonts w:ascii="Arial" w:hAnsi="Arial" w:cs="Arial"/>
        </w:rPr>
        <w:t xml:space="preserve"> from 10 different countries’ were also asked to come to the area to spread positivity about the country in an attempt to overrule the social media press and retain their reputation, (medium.com). </w:t>
      </w:r>
      <w:r w:rsidR="007311A3">
        <w:rPr>
          <w:rFonts w:ascii="Arial" w:hAnsi="Arial" w:cs="Arial"/>
        </w:rPr>
        <w:t>Paris was targeted heavily with the campaign as it is the country’s main form of to</w:t>
      </w:r>
      <w:r w:rsidR="00811DA1">
        <w:rPr>
          <w:rFonts w:ascii="Arial" w:hAnsi="Arial" w:cs="Arial"/>
        </w:rPr>
        <w:t>urism spend and holds one of many</w:t>
      </w:r>
      <w:r w:rsidR="007311A3">
        <w:rPr>
          <w:rFonts w:ascii="Arial" w:hAnsi="Arial" w:cs="Arial"/>
        </w:rPr>
        <w:t xml:space="preserve"> key attractions, Disneyland.</w:t>
      </w:r>
    </w:p>
    <w:p w14:paraId="7D2A81B5" w14:textId="58514307" w:rsidR="00471075" w:rsidRDefault="00861727" w:rsidP="00816E94">
      <w:pPr>
        <w:spacing w:line="360" w:lineRule="auto"/>
        <w:jc w:val="both"/>
        <w:rPr>
          <w:rFonts w:ascii="Arial" w:hAnsi="Arial" w:cs="Arial"/>
        </w:rPr>
      </w:pPr>
      <w:r>
        <w:rPr>
          <w:rFonts w:ascii="Arial" w:hAnsi="Arial" w:cs="Arial"/>
          <w:noProof/>
          <w:lang w:eastAsia="en-GB"/>
        </w:rPr>
        <w:drawing>
          <wp:anchor distT="0" distB="0" distL="114300" distR="114300" simplePos="0" relativeHeight="251658240" behindDoc="0" locked="0" layoutInCell="1" allowOverlap="1" wp14:anchorId="32D7795B" wp14:editId="4C221483">
            <wp:simplePos x="0" y="0"/>
            <wp:positionH relativeFrom="column">
              <wp:posOffset>4279900</wp:posOffset>
            </wp:positionH>
            <wp:positionV relativeFrom="paragraph">
              <wp:posOffset>116840</wp:posOffset>
            </wp:positionV>
            <wp:extent cx="1596390" cy="2908300"/>
            <wp:effectExtent l="0" t="0" r="3810" b="12700"/>
            <wp:wrapSquare wrapText="bothSides"/>
            <wp:docPr id="1" name="Picture 1" descr="../Desktop/Screen%20Shot%202019-03-30%20at%2023.54.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9-03-30%20at%2023.54.26.png"/>
                    <pic:cNvPicPr>
                      <a:picLocks noChangeAspect="1" noChangeArrowheads="1"/>
                    </pic:cNvPicPr>
                  </pic:nvPicPr>
                  <pic:blipFill rotWithShape="1">
                    <a:blip r:embed="rId6">
                      <a:extLst>
                        <a:ext uri="{28A0092B-C50C-407E-A947-70E740481C1C}">
                          <a14:useLocalDpi xmlns:a14="http://schemas.microsoft.com/office/drawing/2010/main" val="0"/>
                        </a:ext>
                      </a:extLst>
                    </a:blip>
                    <a:srcRect l="24713" t="14184" r="49546" b="10874"/>
                    <a:stretch/>
                  </pic:blipFill>
                  <pic:spPr bwMode="auto">
                    <a:xfrm>
                      <a:off x="0" y="0"/>
                      <a:ext cx="1596390" cy="29083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71075">
        <w:rPr>
          <w:rFonts w:ascii="Arial" w:hAnsi="Arial" w:cs="Arial"/>
        </w:rPr>
        <w:tab/>
      </w:r>
      <w:r w:rsidR="009328B0">
        <w:rPr>
          <w:rFonts w:ascii="Arial" w:hAnsi="Arial" w:cs="Arial"/>
        </w:rPr>
        <w:t>The main customer</w:t>
      </w:r>
      <w:r w:rsidR="00435069">
        <w:rPr>
          <w:rFonts w:ascii="Arial" w:hAnsi="Arial" w:cs="Arial"/>
        </w:rPr>
        <w:t>s</w:t>
      </w:r>
      <w:r w:rsidR="00811DA1">
        <w:rPr>
          <w:rFonts w:ascii="Arial" w:hAnsi="Arial" w:cs="Arial"/>
        </w:rPr>
        <w:t xml:space="preserve"> to</w:t>
      </w:r>
      <w:r w:rsidR="009328B0">
        <w:rPr>
          <w:rFonts w:ascii="Arial" w:hAnsi="Arial" w:cs="Arial"/>
        </w:rPr>
        <w:t xml:space="preserve"> Disneyland Paris</w:t>
      </w:r>
      <w:r w:rsidR="00435069">
        <w:rPr>
          <w:rFonts w:ascii="Arial" w:hAnsi="Arial" w:cs="Arial"/>
        </w:rPr>
        <w:t xml:space="preserve"> are families with young children, school groups, or couples, this gives the business a wide scope of demographic to work with. Many of these consumers will be tourists, resulting in the theme park generating a higher income than just ticket sale</w:t>
      </w:r>
      <w:r w:rsidR="00811DA1">
        <w:rPr>
          <w:rFonts w:ascii="Arial" w:hAnsi="Arial" w:cs="Arial"/>
        </w:rPr>
        <w:t>s, as they also offer hotels,</w:t>
      </w:r>
      <w:r w:rsidR="00435069">
        <w:rPr>
          <w:rFonts w:ascii="Arial" w:hAnsi="Arial" w:cs="Arial"/>
        </w:rPr>
        <w:t xml:space="preserve"> restaurants </w:t>
      </w:r>
      <w:r w:rsidR="00811DA1">
        <w:rPr>
          <w:rFonts w:ascii="Arial" w:hAnsi="Arial" w:cs="Arial"/>
        </w:rPr>
        <w:t>and shopping on site as an extra. T</w:t>
      </w:r>
      <w:r w:rsidR="00435069">
        <w:rPr>
          <w:rFonts w:ascii="Arial" w:hAnsi="Arial" w:cs="Arial"/>
        </w:rPr>
        <w:t>his would seem very appealing to a tourist</w:t>
      </w:r>
      <w:r w:rsidR="006767FC">
        <w:rPr>
          <w:rFonts w:ascii="Arial" w:hAnsi="Arial" w:cs="Arial"/>
        </w:rPr>
        <w:t xml:space="preserve"> in terms of convenience</w:t>
      </w:r>
      <w:r w:rsidR="00811DA1">
        <w:rPr>
          <w:rFonts w:ascii="Arial" w:hAnsi="Arial" w:cs="Arial"/>
        </w:rPr>
        <w:t>, but also the added value</w:t>
      </w:r>
      <w:r w:rsidR="006767FC">
        <w:rPr>
          <w:rFonts w:ascii="Arial" w:hAnsi="Arial" w:cs="Arial"/>
        </w:rPr>
        <w:t xml:space="preserve"> of a ‘magical’ Disney experience for children. </w:t>
      </w:r>
      <w:r w:rsidR="00DC67B2">
        <w:rPr>
          <w:rFonts w:ascii="Arial" w:hAnsi="Arial" w:cs="Arial"/>
        </w:rPr>
        <w:t xml:space="preserve">However, these </w:t>
      </w:r>
      <w:r w:rsidR="004241A9">
        <w:rPr>
          <w:rFonts w:ascii="Arial" w:hAnsi="Arial" w:cs="Arial"/>
        </w:rPr>
        <w:t xml:space="preserve">options </w:t>
      </w:r>
      <w:r w:rsidR="00DC67B2">
        <w:rPr>
          <w:rFonts w:ascii="Arial" w:hAnsi="Arial" w:cs="Arial"/>
        </w:rPr>
        <w:t xml:space="preserve">come at a very high cost, which loses the interest of consumers from a lower income. </w:t>
      </w:r>
      <w:r w:rsidR="00C42B39">
        <w:rPr>
          <w:rFonts w:ascii="Arial" w:hAnsi="Arial" w:cs="Arial"/>
        </w:rPr>
        <w:t xml:space="preserve">Additionally, hotels have recently seen a lack in loyalty from consumers due to the growing popularity of ‘Airbnb’ services, they appear at a much cheaper price, and many with self-catering facilities. </w:t>
      </w:r>
    </w:p>
    <w:p w14:paraId="01896961" w14:textId="24D346D6" w:rsidR="00E922E2" w:rsidRDefault="00F16AD3" w:rsidP="00816E94">
      <w:pPr>
        <w:spacing w:line="360" w:lineRule="auto"/>
        <w:jc w:val="both"/>
        <w:rPr>
          <w:rFonts w:ascii="Arial" w:hAnsi="Arial" w:cs="Arial"/>
        </w:rPr>
      </w:pPr>
      <w:r>
        <w:rPr>
          <w:rFonts w:ascii="Arial" w:hAnsi="Arial" w:cs="Arial"/>
        </w:rPr>
        <w:tab/>
      </w:r>
      <w:r w:rsidR="00E922E2">
        <w:rPr>
          <w:rFonts w:ascii="Arial" w:hAnsi="Arial" w:cs="Arial"/>
        </w:rPr>
        <w:t xml:space="preserve">Disneyland Paris keeps up a high standard of hygiene and customer service, resulting in the whole experience being far more enjoyable and easy. The park provides many information centres around the park and staff are always enthusiastic to help. The park is also seen as accessible with prams and wheelchairs available for hire and ramps around the park to ensure everyone can take part in all aspects. </w:t>
      </w:r>
      <w:r w:rsidR="00D63B55">
        <w:rPr>
          <w:rFonts w:ascii="Arial" w:hAnsi="Arial" w:cs="Arial"/>
        </w:rPr>
        <w:t xml:space="preserve">The Disneyland park itself offers 24 restaurants, </w:t>
      </w:r>
      <w:r w:rsidR="00E20D4E">
        <w:rPr>
          <w:rFonts w:ascii="Arial" w:hAnsi="Arial" w:cs="Arial"/>
        </w:rPr>
        <w:t xml:space="preserve">35 shops and </w:t>
      </w:r>
      <w:r w:rsidR="00D63B55">
        <w:rPr>
          <w:rFonts w:ascii="Arial" w:hAnsi="Arial" w:cs="Arial"/>
        </w:rPr>
        <w:t>16 hotels</w:t>
      </w:r>
      <w:r w:rsidR="00E20D4E">
        <w:rPr>
          <w:rFonts w:ascii="Arial" w:hAnsi="Arial" w:cs="Arial"/>
        </w:rPr>
        <w:t xml:space="preserve"> around the parks, most in walking distance or with free shuttles available, (disneylandparis.com)</w:t>
      </w:r>
      <w:r w:rsidR="00827240">
        <w:rPr>
          <w:rFonts w:ascii="Arial" w:hAnsi="Arial" w:cs="Arial"/>
        </w:rPr>
        <w:t xml:space="preserve">, further increasing the income for the organisation, </w:t>
      </w:r>
      <w:r w:rsidR="009D3C14">
        <w:rPr>
          <w:rFonts w:ascii="Arial" w:hAnsi="Arial" w:cs="Arial"/>
        </w:rPr>
        <w:t>and as a result suggesting high sustainability levels</w:t>
      </w:r>
      <w:r w:rsidR="00E20D4E">
        <w:rPr>
          <w:rFonts w:ascii="Arial" w:hAnsi="Arial" w:cs="Arial"/>
        </w:rPr>
        <w:t xml:space="preserve">. </w:t>
      </w:r>
      <w:r w:rsidR="00A51320">
        <w:rPr>
          <w:rFonts w:ascii="Arial" w:hAnsi="Arial" w:cs="Arial"/>
        </w:rPr>
        <w:t>With regards to security, Disneyland has always worked closely with the French police, but following a series of attacks on Paris, bag scanners, body scanners and increased security personnel were introduced on site.</w:t>
      </w:r>
    </w:p>
    <w:p w14:paraId="26F27BA9" w14:textId="1F31CBC6" w:rsidR="0078138C" w:rsidRDefault="0078138C" w:rsidP="00816E94">
      <w:pPr>
        <w:spacing w:line="360" w:lineRule="auto"/>
        <w:jc w:val="both"/>
        <w:rPr>
          <w:rFonts w:ascii="Arial" w:hAnsi="Arial" w:cs="Arial"/>
        </w:rPr>
      </w:pPr>
      <w:r>
        <w:rPr>
          <w:rFonts w:ascii="Arial" w:hAnsi="Arial" w:cs="Arial"/>
        </w:rPr>
        <w:tab/>
      </w:r>
      <w:r w:rsidR="002B4D31">
        <w:rPr>
          <w:rFonts w:ascii="Arial" w:hAnsi="Arial" w:cs="Arial"/>
        </w:rPr>
        <w:t xml:space="preserve">Disneyland Paris’ mission statement is ‘to bring families together and create the world’s most magical smile’. This gives staff a motivation and something to strive for, however, this mission statement has been proven to have been achieved over the years, meaning that if another mission statement is not put in place the organisation has no room for improvement. This would result in </w:t>
      </w:r>
      <w:r w:rsidR="003F47BF">
        <w:rPr>
          <w:rFonts w:ascii="Arial" w:hAnsi="Arial" w:cs="Arial"/>
        </w:rPr>
        <w:t xml:space="preserve">competitors being more successful as theme </w:t>
      </w:r>
      <w:r w:rsidR="00D44CD0">
        <w:rPr>
          <w:rFonts w:ascii="Arial" w:hAnsi="Arial" w:cs="Arial"/>
        </w:rPr>
        <w:t>parks are constantly modifying and initiating improvement to attract their customers, Disney could be seen as bein</w:t>
      </w:r>
      <w:r w:rsidR="00A51320">
        <w:rPr>
          <w:rFonts w:ascii="Arial" w:hAnsi="Arial" w:cs="Arial"/>
        </w:rPr>
        <w:t>g behind in this sense as it presents</w:t>
      </w:r>
      <w:r w:rsidR="00D44CD0">
        <w:rPr>
          <w:rFonts w:ascii="Arial" w:hAnsi="Arial" w:cs="Arial"/>
        </w:rPr>
        <w:t xml:space="preserve"> a very traditional culture. </w:t>
      </w:r>
    </w:p>
    <w:p w14:paraId="7940CC27" w14:textId="33DC291C" w:rsidR="006A139D" w:rsidRDefault="006A139D" w:rsidP="00816E94">
      <w:pPr>
        <w:spacing w:line="360" w:lineRule="auto"/>
        <w:ind w:firstLine="720"/>
        <w:jc w:val="both"/>
        <w:rPr>
          <w:rFonts w:ascii="Arial" w:hAnsi="Arial" w:cs="Arial"/>
        </w:rPr>
      </w:pPr>
      <w:r>
        <w:rPr>
          <w:rFonts w:ascii="Arial" w:hAnsi="Arial" w:cs="Arial"/>
        </w:rPr>
        <w:t>Below is the itinerary I followed to make the most out o</w:t>
      </w:r>
      <w:r w:rsidR="00450A62">
        <w:rPr>
          <w:rFonts w:ascii="Arial" w:hAnsi="Arial" w:cs="Arial"/>
        </w:rPr>
        <w:t>f visiting Disneyland Paris in one</w:t>
      </w:r>
      <w:r>
        <w:rPr>
          <w:rFonts w:ascii="Arial" w:hAnsi="Arial" w:cs="Arial"/>
        </w:rPr>
        <w:t xml:space="preserve"> day. </w:t>
      </w:r>
    </w:p>
    <w:p w14:paraId="45E4E2FD" w14:textId="77777777" w:rsidR="006A139D" w:rsidRDefault="006A139D" w:rsidP="006A139D">
      <w:pPr>
        <w:spacing w:line="360" w:lineRule="auto"/>
        <w:rPr>
          <w:rFonts w:ascii="Arial" w:hAnsi="Arial" w:cs="Arial"/>
        </w:rPr>
      </w:pPr>
    </w:p>
    <w:tbl>
      <w:tblPr>
        <w:tblStyle w:val="TableGrid"/>
        <w:tblW w:w="0" w:type="auto"/>
        <w:tblLook w:val="04A0" w:firstRow="1" w:lastRow="0" w:firstColumn="1" w:lastColumn="0" w:noHBand="0" w:noVBand="1"/>
      </w:tblPr>
      <w:tblGrid>
        <w:gridCol w:w="4505"/>
        <w:gridCol w:w="4505"/>
      </w:tblGrid>
      <w:tr w:rsidR="006A139D" w14:paraId="61FAF474" w14:textId="77777777" w:rsidTr="00C95700">
        <w:tc>
          <w:tcPr>
            <w:tcW w:w="4505" w:type="dxa"/>
            <w:shd w:val="clear" w:color="auto" w:fill="D9E2F3" w:themeFill="accent1" w:themeFillTint="33"/>
          </w:tcPr>
          <w:p w14:paraId="78E4D042" w14:textId="77777777" w:rsidR="006A139D" w:rsidRPr="004F296E" w:rsidRDefault="006A139D" w:rsidP="00F03B40">
            <w:pPr>
              <w:spacing w:line="360" w:lineRule="auto"/>
              <w:jc w:val="center"/>
              <w:rPr>
                <w:rFonts w:ascii="Arial" w:hAnsi="Arial" w:cs="Arial"/>
                <w:b/>
              </w:rPr>
            </w:pPr>
            <w:r>
              <w:rPr>
                <w:rFonts w:ascii="Arial" w:hAnsi="Arial" w:cs="Arial"/>
                <w:b/>
              </w:rPr>
              <w:t>TIME</w:t>
            </w:r>
          </w:p>
        </w:tc>
        <w:tc>
          <w:tcPr>
            <w:tcW w:w="4505" w:type="dxa"/>
            <w:shd w:val="clear" w:color="auto" w:fill="D9E2F3" w:themeFill="accent1" w:themeFillTint="33"/>
          </w:tcPr>
          <w:p w14:paraId="7D1677B2" w14:textId="77777777" w:rsidR="006A139D" w:rsidRPr="004F296E" w:rsidRDefault="006A139D" w:rsidP="00F03B40">
            <w:pPr>
              <w:spacing w:line="360" w:lineRule="auto"/>
              <w:jc w:val="center"/>
              <w:rPr>
                <w:rFonts w:ascii="Arial" w:hAnsi="Arial" w:cs="Arial"/>
                <w:b/>
              </w:rPr>
            </w:pPr>
            <w:r>
              <w:rPr>
                <w:rFonts w:ascii="Arial" w:hAnsi="Arial" w:cs="Arial"/>
                <w:b/>
              </w:rPr>
              <w:t>ACTIVITY</w:t>
            </w:r>
          </w:p>
        </w:tc>
      </w:tr>
      <w:tr w:rsidR="006A139D" w14:paraId="618E3F0A" w14:textId="77777777" w:rsidTr="00450A62">
        <w:tc>
          <w:tcPr>
            <w:tcW w:w="4505" w:type="dxa"/>
            <w:vAlign w:val="center"/>
          </w:tcPr>
          <w:p w14:paraId="7380EBAA" w14:textId="7ADDA354" w:rsidR="006A139D" w:rsidRDefault="006A139D" w:rsidP="00450A62">
            <w:pPr>
              <w:spacing w:line="360" w:lineRule="auto"/>
              <w:jc w:val="center"/>
              <w:rPr>
                <w:rFonts w:ascii="Arial" w:hAnsi="Arial" w:cs="Arial"/>
              </w:rPr>
            </w:pPr>
            <w:r>
              <w:rPr>
                <w:rFonts w:ascii="Arial" w:hAnsi="Arial" w:cs="Arial"/>
              </w:rPr>
              <w:t>9:30AM</w:t>
            </w:r>
            <w:r w:rsidR="003E550F">
              <w:rPr>
                <w:rFonts w:ascii="Arial" w:hAnsi="Arial" w:cs="Arial"/>
              </w:rPr>
              <w:t xml:space="preserve"> – 12:00PM</w:t>
            </w:r>
          </w:p>
        </w:tc>
        <w:tc>
          <w:tcPr>
            <w:tcW w:w="4505" w:type="dxa"/>
          </w:tcPr>
          <w:p w14:paraId="515090F6" w14:textId="77777777" w:rsidR="006A139D" w:rsidRDefault="006A139D" w:rsidP="00450A62">
            <w:pPr>
              <w:spacing w:line="360" w:lineRule="auto"/>
              <w:rPr>
                <w:rFonts w:ascii="Arial" w:hAnsi="Arial" w:cs="Arial"/>
              </w:rPr>
            </w:pPr>
            <w:r>
              <w:rPr>
                <w:rFonts w:ascii="Arial" w:hAnsi="Arial" w:cs="Arial"/>
              </w:rPr>
              <w:t>Arrive at Disneyland for park opening. Head to the first ride, ‘</w:t>
            </w:r>
            <w:proofErr w:type="spellStart"/>
            <w:r w:rsidR="009D2671">
              <w:rPr>
                <w:rFonts w:ascii="Arial" w:hAnsi="Arial" w:cs="Arial"/>
              </w:rPr>
              <w:t>Autopia</w:t>
            </w:r>
            <w:proofErr w:type="spellEnd"/>
            <w:r w:rsidR="009D2671">
              <w:rPr>
                <w:rFonts w:ascii="Arial" w:hAnsi="Arial" w:cs="Arial"/>
              </w:rPr>
              <w:t>’</w:t>
            </w:r>
            <w:r>
              <w:rPr>
                <w:rFonts w:ascii="Arial" w:hAnsi="Arial" w:cs="Arial"/>
              </w:rPr>
              <w:t xml:space="preserve"> in </w:t>
            </w:r>
            <w:proofErr w:type="spellStart"/>
            <w:r w:rsidR="009D2671">
              <w:rPr>
                <w:rFonts w:ascii="Arial" w:hAnsi="Arial" w:cs="Arial"/>
              </w:rPr>
              <w:t>Discoveryland</w:t>
            </w:r>
            <w:proofErr w:type="spellEnd"/>
            <w:r>
              <w:rPr>
                <w:rFonts w:ascii="Arial" w:hAnsi="Arial" w:cs="Arial"/>
              </w:rPr>
              <w:t>. (The ride opens at 10:00AM but be sure to get there early to miss the queues).</w:t>
            </w:r>
            <w:r w:rsidR="009D2671">
              <w:rPr>
                <w:rFonts w:ascii="Arial" w:hAnsi="Arial" w:cs="Arial"/>
              </w:rPr>
              <w:t xml:space="preserve"> </w:t>
            </w:r>
          </w:p>
          <w:p w14:paraId="09FB3187" w14:textId="77777777" w:rsidR="00156295" w:rsidRDefault="00156295" w:rsidP="00450A62">
            <w:pPr>
              <w:spacing w:line="360" w:lineRule="auto"/>
              <w:rPr>
                <w:rFonts w:ascii="Arial" w:hAnsi="Arial" w:cs="Arial"/>
              </w:rPr>
            </w:pPr>
            <w:proofErr w:type="spellStart"/>
            <w:r>
              <w:rPr>
                <w:rFonts w:ascii="Arial" w:hAnsi="Arial" w:cs="Arial"/>
              </w:rPr>
              <w:t>Discoveryland</w:t>
            </w:r>
            <w:proofErr w:type="spellEnd"/>
            <w:r>
              <w:rPr>
                <w:rFonts w:ascii="Arial" w:hAnsi="Arial" w:cs="Arial"/>
              </w:rPr>
              <w:t xml:space="preserve"> rides – ‘Space Mountain: Mission 2’ and ‘Buzz Lightyear </w:t>
            </w:r>
            <w:proofErr w:type="spellStart"/>
            <w:r>
              <w:rPr>
                <w:rFonts w:ascii="Arial" w:hAnsi="Arial" w:cs="Arial"/>
              </w:rPr>
              <w:t>Lazer</w:t>
            </w:r>
            <w:proofErr w:type="spellEnd"/>
            <w:r>
              <w:rPr>
                <w:rFonts w:ascii="Arial" w:hAnsi="Arial" w:cs="Arial"/>
              </w:rPr>
              <w:t xml:space="preserve"> Blast’.</w:t>
            </w:r>
          </w:p>
          <w:p w14:paraId="33DDDDAF" w14:textId="5B7EF78F" w:rsidR="009D2671" w:rsidRDefault="00156295" w:rsidP="00450A62">
            <w:pPr>
              <w:spacing w:line="360" w:lineRule="auto"/>
              <w:rPr>
                <w:rFonts w:ascii="Arial" w:hAnsi="Arial" w:cs="Arial"/>
              </w:rPr>
            </w:pPr>
            <w:r>
              <w:rPr>
                <w:rFonts w:ascii="Arial" w:hAnsi="Arial" w:cs="Arial"/>
              </w:rPr>
              <w:t>Go to the 4D experience to watch ‘Honey I Shrunk the Audience’.</w:t>
            </w:r>
            <w:r w:rsidR="009D2671">
              <w:rPr>
                <w:rFonts w:ascii="Arial" w:hAnsi="Arial" w:cs="Arial"/>
              </w:rPr>
              <w:t xml:space="preserve"> </w:t>
            </w:r>
          </w:p>
        </w:tc>
      </w:tr>
      <w:tr w:rsidR="006A139D" w14:paraId="0CAB0A31" w14:textId="77777777" w:rsidTr="00450A62">
        <w:tc>
          <w:tcPr>
            <w:tcW w:w="4505" w:type="dxa"/>
            <w:vAlign w:val="center"/>
          </w:tcPr>
          <w:p w14:paraId="291552E1" w14:textId="7FAFF4D5" w:rsidR="003E550F" w:rsidRDefault="009D2671" w:rsidP="00450A62">
            <w:pPr>
              <w:spacing w:line="360" w:lineRule="auto"/>
              <w:jc w:val="center"/>
              <w:rPr>
                <w:rFonts w:ascii="Arial" w:hAnsi="Arial" w:cs="Arial"/>
              </w:rPr>
            </w:pPr>
            <w:r>
              <w:rPr>
                <w:rFonts w:ascii="Arial" w:hAnsi="Arial" w:cs="Arial"/>
              </w:rPr>
              <w:t>11:45PM – 12:45PM</w:t>
            </w:r>
          </w:p>
        </w:tc>
        <w:tc>
          <w:tcPr>
            <w:tcW w:w="4505" w:type="dxa"/>
          </w:tcPr>
          <w:p w14:paraId="321938F6" w14:textId="6E087BA7" w:rsidR="006A139D" w:rsidRDefault="009D2671" w:rsidP="00450A62">
            <w:pPr>
              <w:spacing w:line="360" w:lineRule="auto"/>
              <w:rPr>
                <w:rFonts w:ascii="Arial" w:hAnsi="Arial" w:cs="Arial"/>
              </w:rPr>
            </w:pPr>
            <w:r>
              <w:rPr>
                <w:rFonts w:ascii="Arial" w:hAnsi="Arial" w:cs="Arial"/>
              </w:rPr>
              <w:t>Aim to get lunch at this time to miss the queues for food and rides after lunch.</w:t>
            </w:r>
          </w:p>
        </w:tc>
      </w:tr>
      <w:tr w:rsidR="006A139D" w14:paraId="611BF20C" w14:textId="77777777" w:rsidTr="00450A62">
        <w:tc>
          <w:tcPr>
            <w:tcW w:w="4505" w:type="dxa"/>
            <w:vAlign w:val="center"/>
          </w:tcPr>
          <w:p w14:paraId="18B29E98" w14:textId="09DCE8D2" w:rsidR="006A139D" w:rsidRDefault="00B04208" w:rsidP="00450A62">
            <w:pPr>
              <w:spacing w:line="360" w:lineRule="auto"/>
              <w:jc w:val="center"/>
              <w:rPr>
                <w:rFonts w:ascii="Arial" w:hAnsi="Arial" w:cs="Arial"/>
              </w:rPr>
            </w:pPr>
            <w:r>
              <w:rPr>
                <w:rFonts w:ascii="Arial" w:hAnsi="Arial" w:cs="Arial"/>
              </w:rPr>
              <w:t>12:45pm – 5:00PM</w:t>
            </w:r>
          </w:p>
        </w:tc>
        <w:tc>
          <w:tcPr>
            <w:tcW w:w="4505" w:type="dxa"/>
          </w:tcPr>
          <w:p w14:paraId="4A5D3D25" w14:textId="2A96CE72" w:rsidR="00EF501C" w:rsidRDefault="00B04208" w:rsidP="00450A62">
            <w:pPr>
              <w:spacing w:line="360" w:lineRule="auto"/>
              <w:rPr>
                <w:rFonts w:ascii="Arial" w:hAnsi="Arial" w:cs="Arial"/>
              </w:rPr>
            </w:pPr>
            <w:r>
              <w:rPr>
                <w:rFonts w:ascii="Arial" w:hAnsi="Arial" w:cs="Arial"/>
              </w:rPr>
              <w:t xml:space="preserve">Fantasyland rides – </w:t>
            </w:r>
            <w:r w:rsidR="00EF501C">
              <w:rPr>
                <w:rFonts w:ascii="Arial" w:hAnsi="Arial" w:cs="Arial"/>
              </w:rPr>
              <w:t>‘It’s a small world’</w:t>
            </w:r>
            <w:r w:rsidR="00EF501C">
              <w:rPr>
                <w:rFonts w:ascii="Arial" w:hAnsi="Arial" w:cs="Arial"/>
              </w:rPr>
              <w:t>,</w:t>
            </w:r>
          </w:p>
          <w:p w14:paraId="208AA06D" w14:textId="77777777" w:rsidR="006A139D" w:rsidRDefault="00EF501C" w:rsidP="00450A62">
            <w:pPr>
              <w:spacing w:line="360" w:lineRule="auto"/>
              <w:rPr>
                <w:rFonts w:ascii="Arial" w:hAnsi="Arial" w:cs="Arial"/>
              </w:rPr>
            </w:pPr>
            <w:r>
              <w:rPr>
                <w:rFonts w:ascii="Arial" w:hAnsi="Arial" w:cs="Arial"/>
              </w:rPr>
              <w:t xml:space="preserve">‘Le Pays des </w:t>
            </w:r>
            <w:proofErr w:type="spellStart"/>
            <w:r>
              <w:rPr>
                <w:rFonts w:ascii="Arial" w:hAnsi="Arial" w:cs="Arial"/>
              </w:rPr>
              <w:t>Contes</w:t>
            </w:r>
            <w:proofErr w:type="spellEnd"/>
            <w:r>
              <w:rPr>
                <w:rFonts w:ascii="Arial" w:hAnsi="Arial" w:cs="Arial"/>
              </w:rPr>
              <w:t xml:space="preserve"> de </w:t>
            </w:r>
            <w:proofErr w:type="spellStart"/>
            <w:r>
              <w:rPr>
                <w:rFonts w:ascii="Arial" w:hAnsi="Arial" w:cs="Arial"/>
              </w:rPr>
              <w:t>Fées</w:t>
            </w:r>
            <w:proofErr w:type="spellEnd"/>
            <w:r>
              <w:rPr>
                <w:rFonts w:ascii="Arial" w:hAnsi="Arial" w:cs="Arial"/>
              </w:rPr>
              <w:t>’</w:t>
            </w:r>
            <w:r>
              <w:rPr>
                <w:rFonts w:ascii="Arial" w:hAnsi="Arial" w:cs="Arial"/>
              </w:rPr>
              <w:t xml:space="preserve">, </w:t>
            </w:r>
            <w:r w:rsidR="00B04208">
              <w:rPr>
                <w:rFonts w:ascii="Arial" w:hAnsi="Arial" w:cs="Arial"/>
              </w:rPr>
              <w:t>‘Dumbo The Flying Elephant’</w:t>
            </w:r>
            <w:r w:rsidR="00AE25AE">
              <w:rPr>
                <w:rFonts w:ascii="Arial" w:hAnsi="Arial" w:cs="Arial"/>
              </w:rPr>
              <w:t xml:space="preserve"> and</w:t>
            </w:r>
            <w:r w:rsidR="00B04208">
              <w:rPr>
                <w:rFonts w:ascii="Arial" w:hAnsi="Arial" w:cs="Arial"/>
              </w:rPr>
              <w:t xml:space="preserve"> ‘Le Carrousel de </w:t>
            </w:r>
            <w:proofErr w:type="spellStart"/>
            <w:r w:rsidR="00B04208">
              <w:rPr>
                <w:rFonts w:ascii="Arial" w:hAnsi="Arial" w:cs="Arial"/>
              </w:rPr>
              <w:t>Lanceelot</w:t>
            </w:r>
            <w:proofErr w:type="spellEnd"/>
            <w:r w:rsidR="00B04208">
              <w:rPr>
                <w:rFonts w:ascii="Arial" w:hAnsi="Arial" w:cs="Arial"/>
              </w:rPr>
              <w:t>’</w:t>
            </w:r>
            <w:r w:rsidR="00156295">
              <w:rPr>
                <w:rFonts w:ascii="Arial" w:hAnsi="Arial" w:cs="Arial"/>
              </w:rPr>
              <w:t xml:space="preserve">. </w:t>
            </w:r>
          </w:p>
          <w:p w14:paraId="4A7E1A78" w14:textId="77777777" w:rsidR="00156295" w:rsidRDefault="00156295" w:rsidP="00450A62">
            <w:pPr>
              <w:spacing w:line="360" w:lineRule="auto"/>
              <w:rPr>
                <w:rFonts w:ascii="Arial" w:hAnsi="Arial" w:cs="Arial"/>
              </w:rPr>
            </w:pPr>
            <w:r>
              <w:rPr>
                <w:rFonts w:ascii="Arial" w:hAnsi="Arial" w:cs="Arial"/>
              </w:rPr>
              <w:t xml:space="preserve">Adventureland rides – ‘Pirates of The Caribbean’ and ‘Indiana Jones et le Temple du Peril’. </w:t>
            </w:r>
          </w:p>
          <w:p w14:paraId="177AE7D1" w14:textId="3C64B61A" w:rsidR="007E37CC" w:rsidRDefault="007E37CC" w:rsidP="00450A62">
            <w:pPr>
              <w:spacing w:line="360" w:lineRule="auto"/>
              <w:rPr>
                <w:rFonts w:ascii="Arial" w:hAnsi="Arial" w:cs="Arial"/>
              </w:rPr>
            </w:pPr>
            <w:r>
              <w:rPr>
                <w:rFonts w:ascii="Arial" w:hAnsi="Arial" w:cs="Arial"/>
              </w:rPr>
              <w:t xml:space="preserve">‘Phantom Manor’ in </w:t>
            </w:r>
            <w:proofErr w:type="spellStart"/>
            <w:r>
              <w:rPr>
                <w:rFonts w:ascii="Arial" w:hAnsi="Arial" w:cs="Arial"/>
              </w:rPr>
              <w:t>Frontierland</w:t>
            </w:r>
            <w:proofErr w:type="spellEnd"/>
            <w:r>
              <w:rPr>
                <w:rFonts w:ascii="Arial" w:hAnsi="Arial" w:cs="Arial"/>
              </w:rPr>
              <w:t xml:space="preserve"> on the way to getting back to the main street for the Disney Parade.</w:t>
            </w:r>
          </w:p>
        </w:tc>
      </w:tr>
      <w:tr w:rsidR="006A139D" w14:paraId="50FD4A12" w14:textId="77777777" w:rsidTr="00450A62">
        <w:tc>
          <w:tcPr>
            <w:tcW w:w="4505" w:type="dxa"/>
            <w:vAlign w:val="center"/>
          </w:tcPr>
          <w:p w14:paraId="0821AE40" w14:textId="01393298" w:rsidR="006A139D" w:rsidRDefault="00B04208" w:rsidP="00450A62">
            <w:pPr>
              <w:spacing w:line="360" w:lineRule="auto"/>
              <w:jc w:val="center"/>
              <w:rPr>
                <w:rFonts w:ascii="Arial" w:hAnsi="Arial" w:cs="Arial"/>
              </w:rPr>
            </w:pPr>
            <w:r>
              <w:rPr>
                <w:rFonts w:ascii="Arial" w:hAnsi="Arial" w:cs="Arial"/>
              </w:rPr>
              <w:t>5:30PM</w:t>
            </w:r>
          </w:p>
        </w:tc>
        <w:tc>
          <w:tcPr>
            <w:tcW w:w="4505" w:type="dxa"/>
            <w:vAlign w:val="center"/>
          </w:tcPr>
          <w:p w14:paraId="0F267258" w14:textId="75CDBDD2" w:rsidR="006A139D" w:rsidRDefault="00B04208" w:rsidP="00450A62">
            <w:pPr>
              <w:spacing w:line="360" w:lineRule="auto"/>
              <w:rPr>
                <w:rFonts w:ascii="Arial" w:hAnsi="Arial" w:cs="Arial"/>
              </w:rPr>
            </w:pPr>
            <w:r>
              <w:rPr>
                <w:rFonts w:ascii="Arial" w:hAnsi="Arial" w:cs="Arial"/>
              </w:rPr>
              <w:t>Disney Parade.</w:t>
            </w:r>
          </w:p>
        </w:tc>
      </w:tr>
    </w:tbl>
    <w:p w14:paraId="56F111B2" w14:textId="77777777" w:rsidR="006A139D" w:rsidRDefault="006A139D" w:rsidP="00BE4781">
      <w:pPr>
        <w:spacing w:line="360" w:lineRule="auto"/>
        <w:rPr>
          <w:rFonts w:ascii="Arial" w:hAnsi="Arial" w:cs="Arial"/>
        </w:rPr>
      </w:pPr>
    </w:p>
    <w:p w14:paraId="0218209F" w14:textId="5C6CC0BD" w:rsidR="00156295" w:rsidRDefault="00032679" w:rsidP="00816E94">
      <w:pPr>
        <w:spacing w:line="360" w:lineRule="auto"/>
        <w:jc w:val="both"/>
        <w:rPr>
          <w:rFonts w:ascii="Arial" w:hAnsi="Arial" w:cs="Arial"/>
        </w:rPr>
      </w:pPr>
      <w:r>
        <w:rPr>
          <w:rFonts w:ascii="Arial" w:hAnsi="Arial" w:cs="Arial"/>
        </w:rPr>
        <w:tab/>
      </w:r>
      <w:r w:rsidR="00EA24D9">
        <w:rPr>
          <w:rFonts w:ascii="Arial" w:hAnsi="Arial" w:cs="Arial"/>
        </w:rPr>
        <w:t xml:space="preserve">The above itinerary worked well for my trip, however, various activities were missed due to long queuing times for the big rides. </w:t>
      </w:r>
    </w:p>
    <w:p w14:paraId="09D69AF2" w14:textId="72A82762" w:rsidR="00D44CD0" w:rsidRDefault="00032679" w:rsidP="00816E94">
      <w:pPr>
        <w:spacing w:line="360" w:lineRule="auto"/>
        <w:ind w:firstLine="720"/>
        <w:jc w:val="both"/>
        <w:rPr>
          <w:rFonts w:ascii="Arial" w:hAnsi="Arial" w:cs="Arial"/>
        </w:rPr>
      </w:pPr>
      <w:r>
        <w:rPr>
          <w:rFonts w:ascii="Arial" w:hAnsi="Arial" w:cs="Arial"/>
        </w:rPr>
        <w:t>Below</w:t>
      </w:r>
      <w:r w:rsidR="00D44CD0">
        <w:rPr>
          <w:rFonts w:ascii="Arial" w:hAnsi="Arial" w:cs="Arial"/>
        </w:rPr>
        <w:t xml:space="preserve"> displays a SWOT analysis of Disneyland Paris based on my personal experience at the theme park.</w:t>
      </w:r>
    </w:p>
    <w:p w14:paraId="52FAFF11" w14:textId="77777777" w:rsidR="00156295" w:rsidRDefault="00156295" w:rsidP="00BE4781">
      <w:pPr>
        <w:spacing w:line="360" w:lineRule="auto"/>
        <w:rPr>
          <w:rFonts w:ascii="Arial" w:hAnsi="Arial" w:cs="Arial"/>
        </w:rPr>
      </w:pPr>
    </w:p>
    <w:tbl>
      <w:tblPr>
        <w:tblStyle w:val="TableGrid"/>
        <w:tblW w:w="0" w:type="auto"/>
        <w:tblLook w:val="04A0" w:firstRow="1" w:lastRow="0" w:firstColumn="1" w:lastColumn="0" w:noHBand="0" w:noVBand="1"/>
      </w:tblPr>
      <w:tblGrid>
        <w:gridCol w:w="4525"/>
        <w:gridCol w:w="4485"/>
      </w:tblGrid>
      <w:tr w:rsidR="00D44CD0" w14:paraId="74E68ECA" w14:textId="77777777" w:rsidTr="00C95700">
        <w:trPr>
          <w:trHeight w:val="449"/>
        </w:trPr>
        <w:tc>
          <w:tcPr>
            <w:tcW w:w="4505" w:type="dxa"/>
            <w:shd w:val="clear" w:color="auto" w:fill="D9E2F3" w:themeFill="accent1" w:themeFillTint="33"/>
            <w:vAlign w:val="center"/>
          </w:tcPr>
          <w:p w14:paraId="14263051" w14:textId="5B53488A" w:rsidR="00D44CD0" w:rsidRPr="00D44CD0" w:rsidRDefault="00D44CD0" w:rsidP="00C95700">
            <w:pPr>
              <w:spacing w:line="360" w:lineRule="auto"/>
              <w:jc w:val="center"/>
              <w:rPr>
                <w:rFonts w:ascii="Arial" w:hAnsi="Arial" w:cs="Arial"/>
                <w:b/>
              </w:rPr>
            </w:pPr>
            <w:r>
              <w:rPr>
                <w:rFonts w:ascii="Arial" w:hAnsi="Arial" w:cs="Arial"/>
                <w:b/>
              </w:rPr>
              <w:t>STRENGTHS</w:t>
            </w:r>
          </w:p>
        </w:tc>
        <w:tc>
          <w:tcPr>
            <w:tcW w:w="4505" w:type="dxa"/>
            <w:shd w:val="clear" w:color="auto" w:fill="D9E2F3" w:themeFill="accent1" w:themeFillTint="33"/>
            <w:vAlign w:val="center"/>
          </w:tcPr>
          <w:p w14:paraId="18183CF0" w14:textId="2512C015" w:rsidR="00D44CD0" w:rsidRPr="00D44CD0" w:rsidRDefault="00D44CD0" w:rsidP="00C95700">
            <w:pPr>
              <w:spacing w:line="360" w:lineRule="auto"/>
              <w:jc w:val="center"/>
              <w:rPr>
                <w:rFonts w:ascii="Arial" w:hAnsi="Arial" w:cs="Arial"/>
                <w:b/>
              </w:rPr>
            </w:pPr>
            <w:r>
              <w:rPr>
                <w:rFonts w:ascii="Arial" w:hAnsi="Arial" w:cs="Arial"/>
                <w:b/>
              </w:rPr>
              <w:t>WEAKNESSES</w:t>
            </w:r>
          </w:p>
        </w:tc>
      </w:tr>
      <w:tr w:rsidR="00D44CD0" w14:paraId="177D3E37" w14:textId="77777777" w:rsidTr="00450A62">
        <w:trPr>
          <w:trHeight w:val="1817"/>
        </w:trPr>
        <w:tc>
          <w:tcPr>
            <w:tcW w:w="4505" w:type="dxa"/>
            <w:vAlign w:val="center"/>
          </w:tcPr>
          <w:p w14:paraId="6A263252" w14:textId="1C5095A7" w:rsidR="00D44CD0" w:rsidRDefault="002735C6" w:rsidP="00450A62">
            <w:pPr>
              <w:pStyle w:val="ListParagraph"/>
              <w:numPr>
                <w:ilvl w:val="0"/>
                <w:numId w:val="1"/>
              </w:numPr>
              <w:spacing w:line="360" w:lineRule="auto"/>
              <w:rPr>
                <w:rFonts w:ascii="Arial" w:hAnsi="Arial" w:cs="Arial"/>
              </w:rPr>
            </w:pPr>
            <w:r>
              <w:rPr>
                <w:rFonts w:ascii="Arial" w:hAnsi="Arial" w:cs="Arial"/>
              </w:rPr>
              <w:t>A</w:t>
            </w:r>
            <w:r w:rsidR="00450A62">
              <w:rPr>
                <w:rFonts w:ascii="Arial" w:hAnsi="Arial" w:cs="Arial"/>
              </w:rPr>
              <w:t>ppeals</w:t>
            </w:r>
            <w:r>
              <w:rPr>
                <w:rFonts w:ascii="Arial" w:hAnsi="Arial" w:cs="Arial"/>
              </w:rPr>
              <w:t xml:space="preserve"> to a wide target audience (rides, entertainment, facilities and accommodation – provide</w:t>
            </w:r>
            <w:r w:rsidR="00450A62">
              <w:rPr>
                <w:rFonts w:ascii="Arial" w:hAnsi="Arial" w:cs="Arial"/>
              </w:rPr>
              <w:t>s</w:t>
            </w:r>
            <w:r>
              <w:rPr>
                <w:rFonts w:ascii="Arial" w:hAnsi="Arial" w:cs="Arial"/>
              </w:rPr>
              <w:t xml:space="preserve"> excellent customer service which results in good consumer satisfaction rates). </w:t>
            </w:r>
          </w:p>
          <w:p w14:paraId="1AA47465" w14:textId="3C2F9DFF" w:rsidR="002735C6" w:rsidRDefault="002735C6" w:rsidP="00450A62">
            <w:pPr>
              <w:pStyle w:val="ListParagraph"/>
              <w:numPr>
                <w:ilvl w:val="0"/>
                <w:numId w:val="1"/>
              </w:numPr>
              <w:spacing w:line="360" w:lineRule="auto"/>
              <w:rPr>
                <w:rFonts w:ascii="Arial" w:hAnsi="Arial" w:cs="Arial"/>
              </w:rPr>
            </w:pPr>
            <w:r>
              <w:rPr>
                <w:rFonts w:ascii="Arial" w:hAnsi="Arial" w:cs="Arial"/>
              </w:rPr>
              <w:t xml:space="preserve">Good reputation </w:t>
            </w:r>
            <w:r w:rsidR="00793810">
              <w:rPr>
                <w:rFonts w:ascii="Arial" w:hAnsi="Arial" w:cs="Arial"/>
              </w:rPr>
              <w:t xml:space="preserve">– considered as an unbeatable reputation because of their high service values – results in return of customers – the park has won the most visited tourist attraction in Europe many times. </w:t>
            </w:r>
            <w:r w:rsidR="00550635">
              <w:rPr>
                <w:rFonts w:ascii="Arial" w:hAnsi="Arial" w:cs="Arial"/>
              </w:rPr>
              <w:t>My choice to visit Disneyland was mainly based on its flawless TripAdvisor reviews and many posts of the characters and the Disneyland Castle on social media. Social media has a heavy impact on tourism as trends are created through popular media posts.</w:t>
            </w:r>
          </w:p>
          <w:p w14:paraId="09CD0134" w14:textId="77777777" w:rsidR="00793810" w:rsidRDefault="00793810" w:rsidP="00450A62">
            <w:pPr>
              <w:pStyle w:val="ListParagraph"/>
              <w:numPr>
                <w:ilvl w:val="0"/>
                <w:numId w:val="1"/>
              </w:numPr>
              <w:spacing w:line="360" w:lineRule="auto"/>
              <w:rPr>
                <w:rFonts w:ascii="Arial" w:hAnsi="Arial" w:cs="Arial"/>
              </w:rPr>
            </w:pPr>
            <w:r>
              <w:rPr>
                <w:rFonts w:ascii="Arial" w:hAnsi="Arial" w:cs="Arial"/>
              </w:rPr>
              <w:t>Location – easily accessible</w:t>
            </w:r>
            <w:r w:rsidR="00550635">
              <w:rPr>
                <w:rFonts w:ascii="Arial" w:hAnsi="Arial" w:cs="Arial"/>
              </w:rPr>
              <w:t xml:space="preserve"> – position has a large number of tourists – many routes of transport to get to Paris such as plane, bus, train or Eurostar – positive aspect for consumers with a lower income as there are cheaper options. </w:t>
            </w:r>
          </w:p>
          <w:p w14:paraId="39C90F54" w14:textId="77777777" w:rsidR="00550635" w:rsidRDefault="00550635" w:rsidP="00450A62">
            <w:pPr>
              <w:pStyle w:val="ListParagraph"/>
              <w:numPr>
                <w:ilvl w:val="0"/>
                <w:numId w:val="1"/>
              </w:numPr>
              <w:spacing w:line="360" w:lineRule="auto"/>
              <w:rPr>
                <w:rFonts w:ascii="Arial" w:hAnsi="Arial" w:cs="Arial"/>
              </w:rPr>
            </w:pPr>
            <w:r>
              <w:rPr>
                <w:rFonts w:ascii="Arial" w:hAnsi="Arial" w:cs="Arial"/>
              </w:rPr>
              <w:t xml:space="preserve">Staff speak a wide range of languages – suitable for all customer differences – also all sign posts were translated in many languages. </w:t>
            </w:r>
          </w:p>
          <w:p w14:paraId="4C00BFC9" w14:textId="7D43F816" w:rsidR="00550635" w:rsidRPr="00D44CD0" w:rsidRDefault="00550635" w:rsidP="00450A62">
            <w:pPr>
              <w:pStyle w:val="ListParagraph"/>
              <w:numPr>
                <w:ilvl w:val="0"/>
                <w:numId w:val="1"/>
              </w:numPr>
              <w:spacing w:line="360" w:lineRule="auto"/>
              <w:rPr>
                <w:rFonts w:ascii="Arial" w:hAnsi="Arial" w:cs="Arial"/>
              </w:rPr>
            </w:pPr>
            <w:r>
              <w:rPr>
                <w:rFonts w:ascii="Arial" w:hAnsi="Arial" w:cs="Arial"/>
              </w:rPr>
              <w:t xml:space="preserve">Many disabled facilities through resort – attract more disabled customers – increasing revenue and reputation. This also makes disabled customers feel respected and valued. </w:t>
            </w:r>
          </w:p>
        </w:tc>
        <w:tc>
          <w:tcPr>
            <w:tcW w:w="4505" w:type="dxa"/>
            <w:vAlign w:val="center"/>
          </w:tcPr>
          <w:p w14:paraId="58D20B16" w14:textId="1B9357E6" w:rsidR="00D44CD0" w:rsidRDefault="009E4C99" w:rsidP="00450A62">
            <w:pPr>
              <w:pStyle w:val="ListParagraph"/>
              <w:numPr>
                <w:ilvl w:val="0"/>
                <w:numId w:val="1"/>
              </w:numPr>
              <w:spacing w:line="360" w:lineRule="auto"/>
              <w:rPr>
                <w:rFonts w:ascii="Arial" w:hAnsi="Arial" w:cs="Arial"/>
              </w:rPr>
            </w:pPr>
            <w:r>
              <w:rPr>
                <w:rFonts w:ascii="Arial" w:hAnsi="Arial" w:cs="Arial"/>
              </w:rPr>
              <w:t xml:space="preserve">High prices of food and beverage </w:t>
            </w:r>
            <w:r w:rsidR="006922CD">
              <w:rPr>
                <w:rFonts w:ascii="Arial" w:hAnsi="Arial" w:cs="Arial"/>
              </w:rPr>
              <w:t xml:space="preserve">– results in consumers taking packed lunches – meaning a loss of revenue in their hospitality sector. </w:t>
            </w:r>
            <w:r w:rsidR="00032679">
              <w:rPr>
                <w:rFonts w:ascii="Arial" w:hAnsi="Arial" w:cs="Arial"/>
              </w:rPr>
              <w:t xml:space="preserve">Also, Disneyland is the most expensive park out of its competitors in Europe, which could potentially result in a loss of ticket sales because of consumers choosing cheaper options. </w:t>
            </w:r>
          </w:p>
          <w:p w14:paraId="2102CF4C" w14:textId="77777777" w:rsidR="005E7ACD" w:rsidRDefault="005E7ACD" w:rsidP="00450A62">
            <w:pPr>
              <w:pStyle w:val="ListParagraph"/>
              <w:numPr>
                <w:ilvl w:val="0"/>
                <w:numId w:val="1"/>
              </w:numPr>
              <w:spacing w:line="360" w:lineRule="auto"/>
              <w:rPr>
                <w:rFonts w:ascii="Arial" w:hAnsi="Arial" w:cs="Arial"/>
              </w:rPr>
            </w:pPr>
            <w:r>
              <w:rPr>
                <w:rFonts w:ascii="Arial" w:hAnsi="Arial" w:cs="Arial"/>
              </w:rPr>
              <w:t xml:space="preserve">Long queues for entry and rides </w:t>
            </w:r>
            <w:r w:rsidR="00512EE0">
              <w:rPr>
                <w:rFonts w:ascii="Arial" w:hAnsi="Arial" w:cs="Arial"/>
              </w:rPr>
              <w:t xml:space="preserve">– resulting in lower customer satisfaction rates and less time for customers to have the full experience of the park. </w:t>
            </w:r>
          </w:p>
          <w:p w14:paraId="53CA6B25" w14:textId="75211F22" w:rsidR="00032679" w:rsidRPr="009E4C99" w:rsidRDefault="00032679" w:rsidP="00450A62">
            <w:pPr>
              <w:pStyle w:val="ListParagraph"/>
              <w:spacing w:line="360" w:lineRule="auto"/>
              <w:rPr>
                <w:rFonts w:ascii="Arial" w:hAnsi="Arial" w:cs="Arial"/>
              </w:rPr>
            </w:pPr>
          </w:p>
        </w:tc>
      </w:tr>
      <w:tr w:rsidR="00D44CD0" w14:paraId="452A7095" w14:textId="77777777" w:rsidTr="00D44CD0">
        <w:tc>
          <w:tcPr>
            <w:tcW w:w="4505" w:type="dxa"/>
          </w:tcPr>
          <w:p w14:paraId="3AC87A4E" w14:textId="5B5FB953" w:rsidR="00D44CD0" w:rsidRPr="00D44CD0" w:rsidRDefault="00D44CD0" w:rsidP="00D44CD0">
            <w:pPr>
              <w:spacing w:line="360" w:lineRule="auto"/>
              <w:jc w:val="center"/>
              <w:rPr>
                <w:rFonts w:ascii="Arial" w:hAnsi="Arial" w:cs="Arial"/>
                <w:b/>
              </w:rPr>
            </w:pPr>
            <w:r>
              <w:rPr>
                <w:rFonts w:ascii="Arial" w:hAnsi="Arial" w:cs="Arial"/>
                <w:b/>
              </w:rPr>
              <w:t>OPPORTUNITIES</w:t>
            </w:r>
          </w:p>
        </w:tc>
        <w:tc>
          <w:tcPr>
            <w:tcW w:w="4505" w:type="dxa"/>
          </w:tcPr>
          <w:p w14:paraId="3808D043" w14:textId="02557AE0" w:rsidR="00D44CD0" w:rsidRPr="00D44CD0" w:rsidRDefault="00D44CD0" w:rsidP="00D44CD0">
            <w:pPr>
              <w:spacing w:line="360" w:lineRule="auto"/>
              <w:jc w:val="center"/>
              <w:rPr>
                <w:rFonts w:ascii="Arial" w:hAnsi="Arial" w:cs="Arial"/>
                <w:b/>
              </w:rPr>
            </w:pPr>
            <w:r>
              <w:rPr>
                <w:rFonts w:ascii="Arial" w:hAnsi="Arial" w:cs="Arial"/>
                <w:b/>
              </w:rPr>
              <w:t>THREATS</w:t>
            </w:r>
          </w:p>
        </w:tc>
      </w:tr>
      <w:tr w:rsidR="00D44CD0" w14:paraId="266066C5" w14:textId="77777777" w:rsidTr="00D44CD0">
        <w:trPr>
          <w:trHeight w:val="2141"/>
        </w:trPr>
        <w:tc>
          <w:tcPr>
            <w:tcW w:w="4505" w:type="dxa"/>
          </w:tcPr>
          <w:p w14:paraId="1206593E" w14:textId="77777777" w:rsidR="00D44CD0" w:rsidRDefault="00023139" w:rsidP="00032679">
            <w:pPr>
              <w:pStyle w:val="ListParagraph"/>
              <w:numPr>
                <w:ilvl w:val="0"/>
                <w:numId w:val="2"/>
              </w:numPr>
              <w:spacing w:line="360" w:lineRule="auto"/>
              <w:rPr>
                <w:rFonts w:ascii="Arial" w:hAnsi="Arial" w:cs="Arial"/>
              </w:rPr>
            </w:pPr>
            <w:r>
              <w:rPr>
                <w:rFonts w:ascii="Arial" w:hAnsi="Arial" w:cs="Arial"/>
              </w:rPr>
              <w:t xml:space="preserve">The Paris marathon attracts around 40,000 people from 145 nationalities to the capital annually, therefore, Disneyland could benefit from this in terms of ticket sales as people may stay in the area for longer than the event, but also, </w:t>
            </w:r>
            <w:r w:rsidR="009879E8">
              <w:rPr>
                <w:rFonts w:ascii="Arial" w:hAnsi="Arial" w:cs="Arial"/>
              </w:rPr>
              <w:t xml:space="preserve">from sponsorship opportunities within the marathon, </w:t>
            </w:r>
            <w:r>
              <w:rPr>
                <w:rFonts w:ascii="Arial" w:hAnsi="Arial" w:cs="Arial"/>
              </w:rPr>
              <w:t>(</w:t>
            </w:r>
            <w:r w:rsidR="009879E8">
              <w:rPr>
                <w:rFonts w:ascii="Arial" w:hAnsi="Arial" w:cs="Arial"/>
              </w:rPr>
              <w:t>scneiderelectricparismarathon.com).</w:t>
            </w:r>
          </w:p>
          <w:p w14:paraId="082DE098" w14:textId="138956CA" w:rsidR="00E075E1" w:rsidRPr="00032679" w:rsidRDefault="00E075E1" w:rsidP="00032679">
            <w:pPr>
              <w:pStyle w:val="ListParagraph"/>
              <w:numPr>
                <w:ilvl w:val="0"/>
                <w:numId w:val="2"/>
              </w:numPr>
              <w:spacing w:line="360" w:lineRule="auto"/>
              <w:rPr>
                <w:rFonts w:ascii="Arial" w:hAnsi="Arial" w:cs="Arial"/>
              </w:rPr>
            </w:pPr>
            <w:r>
              <w:rPr>
                <w:rFonts w:ascii="Arial" w:hAnsi="Arial" w:cs="Arial"/>
              </w:rPr>
              <w:t>Paris’</w:t>
            </w:r>
            <w:r w:rsidR="00DE5E9D">
              <w:rPr>
                <w:rFonts w:ascii="Arial" w:hAnsi="Arial" w:cs="Arial"/>
              </w:rPr>
              <w:t xml:space="preserve"> hosting of</w:t>
            </w:r>
            <w:r>
              <w:rPr>
                <w:rFonts w:ascii="Arial" w:hAnsi="Arial" w:cs="Arial"/>
              </w:rPr>
              <w:t xml:space="preserve"> the 2024 Olympic Games would provide a major bo</w:t>
            </w:r>
            <w:r w:rsidR="009176FC">
              <w:rPr>
                <w:rFonts w:ascii="Arial" w:hAnsi="Arial" w:cs="Arial"/>
              </w:rPr>
              <w:t>ost for Disneyland</w:t>
            </w:r>
            <w:r>
              <w:rPr>
                <w:rFonts w:ascii="Arial" w:hAnsi="Arial" w:cs="Arial"/>
              </w:rPr>
              <w:t>. Disney could develop Olympic related experiences to complement the event and make the most of the increased visitor numbers generated by the Olympics.</w:t>
            </w:r>
          </w:p>
        </w:tc>
        <w:tc>
          <w:tcPr>
            <w:tcW w:w="4505" w:type="dxa"/>
          </w:tcPr>
          <w:p w14:paraId="122E3C62" w14:textId="77777777" w:rsidR="00D44CD0" w:rsidRDefault="00023139" w:rsidP="00E71979">
            <w:pPr>
              <w:pStyle w:val="ListParagraph"/>
              <w:numPr>
                <w:ilvl w:val="0"/>
                <w:numId w:val="2"/>
              </w:numPr>
              <w:spacing w:line="360" w:lineRule="auto"/>
              <w:rPr>
                <w:rFonts w:ascii="Arial" w:hAnsi="Arial" w:cs="Arial"/>
              </w:rPr>
            </w:pPr>
            <w:r>
              <w:rPr>
                <w:rFonts w:ascii="Arial" w:hAnsi="Arial" w:cs="Arial"/>
              </w:rPr>
              <w:t xml:space="preserve">Brexit – harder for British tourists to travel to Europe as they will have to have 6 months on their passport when travelling and it will be more expensive due to the devaluation of the pound. </w:t>
            </w:r>
          </w:p>
          <w:p w14:paraId="334B990B" w14:textId="77777777" w:rsidR="00023139" w:rsidRDefault="00023139" w:rsidP="00E71979">
            <w:pPr>
              <w:pStyle w:val="ListParagraph"/>
              <w:numPr>
                <w:ilvl w:val="0"/>
                <w:numId w:val="2"/>
              </w:numPr>
              <w:spacing w:line="360" w:lineRule="auto"/>
              <w:rPr>
                <w:rFonts w:ascii="Arial" w:hAnsi="Arial" w:cs="Arial"/>
              </w:rPr>
            </w:pPr>
            <w:r>
              <w:rPr>
                <w:rFonts w:ascii="Arial" w:hAnsi="Arial" w:cs="Arial"/>
              </w:rPr>
              <w:t xml:space="preserve">France has had many recessions over the years resulting in the community having less money to spend on leisure activities, therefore, decreasing ticket sales. </w:t>
            </w:r>
          </w:p>
          <w:p w14:paraId="13245F04" w14:textId="77777777" w:rsidR="00DF21A1" w:rsidRDefault="00DF21A1" w:rsidP="00E71979">
            <w:pPr>
              <w:pStyle w:val="ListParagraph"/>
              <w:numPr>
                <w:ilvl w:val="0"/>
                <w:numId w:val="2"/>
              </w:numPr>
              <w:spacing w:line="360" w:lineRule="auto"/>
              <w:rPr>
                <w:rFonts w:ascii="Arial" w:hAnsi="Arial" w:cs="Arial"/>
              </w:rPr>
            </w:pPr>
            <w:r>
              <w:rPr>
                <w:rFonts w:ascii="Arial" w:hAnsi="Arial" w:cs="Arial"/>
              </w:rPr>
              <w:t xml:space="preserve">Weather – Disneyland lacks indoor activity facilities which may discourage many tourists on visiting in bad weather conditions. </w:t>
            </w:r>
          </w:p>
          <w:p w14:paraId="630DE03D" w14:textId="070548BB" w:rsidR="008D0FF0" w:rsidRPr="00E71979" w:rsidRDefault="008D0FF0" w:rsidP="00A96E2D">
            <w:pPr>
              <w:pStyle w:val="ListParagraph"/>
              <w:numPr>
                <w:ilvl w:val="0"/>
                <w:numId w:val="2"/>
              </w:numPr>
              <w:spacing w:line="360" w:lineRule="auto"/>
              <w:rPr>
                <w:rFonts w:ascii="Arial" w:hAnsi="Arial" w:cs="Arial"/>
              </w:rPr>
            </w:pPr>
            <w:r>
              <w:rPr>
                <w:rFonts w:ascii="Arial" w:hAnsi="Arial" w:cs="Arial"/>
              </w:rPr>
              <w:t>Customs in France are currently experiencing industrial action via Eurostar and Eurotunnel and also, Calais and Dunkirk shipping ports – this could cause travel delays and the government has suggested that there is a ‘potential for violence’, (</w:t>
            </w:r>
            <w:hyperlink r:id="rId7" w:history="1">
              <w:r w:rsidRPr="00C34F58">
                <w:rPr>
                  <w:rStyle w:val="Hyperlink"/>
                  <w:rFonts w:ascii="Arial" w:hAnsi="Arial" w:cs="Arial"/>
                </w:rPr>
                <w:t>www.gov.uk)</w:t>
              </w:r>
            </w:hyperlink>
            <w:r>
              <w:rPr>
                <w:rFonts w:ascii="Arial" w:hAnsi="Arial" w:cs="Arial"/>
              </w:rPr>
              <w:t xml:space="preserve">. </w:t>
            </w:r>
          </w:p>
        </w:tc>
      </w:tr>
    </w:tbl>
    <w:p w14:paraId="51C2A548" w14:textId="77777777" w:rsidR="00DF21A1" w:rsidRDefault="00DF21A1" w:rsidP="00BE4781">
      <w:pPr>
        <w:spacing w:line="360" w:lineRule="auto"/>
        <w:rPr>
          <w:rFonts w:ascii="Arial" w:hAnsi="Arial" w:cs="Arial"/>
        </w:rPr>
      </w:pPr>
    </w:p>
    <w:p w14:paraId="5F80324B" w14:textId="417E4B5B" w:rsidR="00D44CD0" w:rsidRDefault="006922CD" w:rsidP="00816E94">
      <w:pPr>
        <w:spacing w:line="360" w:lineRule="auto"/>
        <w:ind w:firstLine="720"/>
        <w:jc w:val="both"/>
        <w:rPr>
          <w:rFonts w:ascii="Arial" w:hAnsi="Arial" w:cs="Arial"/>
        </w:rPr>
      </w:pPr>
      <w:r>
        <w:rPr>
          <w:rFonts w:ascii="Arial" w:hAnsi="Arial" w:cs="Arial"/>
        </w:rPr>
        <w:t xml:space="preserve">The SWOT analysis above shows higher number of strengths than weaknesses, which suggests that Disneyland Paris is a highly successful company and is very likely to be sustainable for many years to come. </w:t>
      </w:r>
      <w:r w:rsidR="008371A0">
        <w:rPr>
          <w:rFonts w:ascii="Arial" w:hAnsi="Arial" w:cs="Arial"/>
        </w:rPr>
        <w:t xml:space="preserve">However, the potential threats listed could be critical to the overall success of Disneyland. </w:t>
      </w:r>
    </w:p>
    <w:p w14:paraId="61B4DC49" w14:textId="11BA3B29" w:rsidR="007041D6" w:rsidRDefault="00763402" w:rsidP="00816E94">
      <w:pPr>
        <w:spacing w:line="360" w:lineRule="auto"/>
        <w:ind w:firstLine="720"/>
        <w:jc w:val="both"/>
        <w:rPr>
          <w:rFonts w:ascii="Arial" w:hAnsi="Arial" w:cs="Arial"/>
        </w:rPr>
      </w:pPr>
      <w:r>
        <w:rPr>
          <w:rFonts w:ascii="Arial" w:hAnsi="Arial" w:cs="Arial"/>
        </w:rPr>
        <w:t xml:space="preserve">This review demonstrates that Paris is one of the major tourist destinations in the world, but has not been without its economic and political issues in recent years. This impacted on the cities tourism, but proactive measures were put in place to mitigate against this. Disneyland itself is one of the major tourist attractions in the city and has equally had to respond to </w:t>
      </w:r>
      <w:r w:rsidR="00211AA0">
        <w:rPr>
          <w:rFonts w:ascii="Arial" w:hAnsi="Arial" w:cs="Arial"/>
        </w:rPr>
        <w:t xml:space="preserve">changes in market trends and the damaging issues the area has faced. This has enhanced tourists’ confidence in travelling to Paris, however, Disney still needs to ensure continuous improvement and sustainability. Therefore, some recommendations for improvement may be to ensure that they enhance and develop their marketing at major events, </w:t>
      </w:r>
      <w:r w:rsidR="00403457">
        <w:rPr>
          <w:rFonts w:ascii="Arial" w:hAnsi="Arial" w:cs="Arial"/>
        </w:rPr>
        <w:t xml:space="preserve">create attractively priced packages for lower income households and produce Olympic themed events to capitalise on the increased number of visitors during 2024. </w:t>
      </w:r>
    </w:p>
    <w:p w14:paraId="28F6654D" w14:textId="5FE05ABE" w:rsidR="007013F3" w:rsidRDefault="007013F3" w:rsidP="00BE4781">
      <w:pPr>
        <w:spacing w:line="360" w:lineRule="auto"/>
        <w:rPr>
          <w:rFonts w:ascii="Arial" w:hAnsi="Arial" w:cs="Arial"/>
        </w:rPr>
      </w:pPr>
    </w:p>
    <w:p w14:paraId="398FC7E9" w14:textId="0F98F532" w:rsidR="00E04B19" w:rsidRPr="007013F3" w:rsidRDefault="00E04B19" w:rsidP="00BE4781">
      <w:pPr>
        <w:spacing w:line="360" w:lineRule="auto"/>
        <w:rPr>
          <w:rFonts w:ascii="Arial" w:hAnsi="Arial" w:cs="Arial"/>
        </w:rPr>
      </w:pPr>
      <w:r>
        <w:rPr>
          <w:rFonts w:ascii="Arial" w:hAnsi="Arial" w:cs="Arial"/>
          <w:b/>
          <w:sz w:val="28"/>
          <w:u w:val="single"/>
        </w:rPr>
        <w:t xml:space="preserve">Reference List </w:t>
      </w:r>
    </w:p>
    <w:p w14:paraId="410A245C" w14:textId="77777777" w:rsidR="007013F3" w:rsidRDefault="007013F3" w:rsidP="00BE4781">
      <w:pPr>
        <w:spacing w:line="360" w:lineRule="auto"/>
        <w:rPr>
          <w:rFonts w:ascii="Arial" w:hAnsi="Arial" w:cs="Arial"/>
        </w:rPr>
      </w:pPr>
    </w:p>
    <w:p w14:paraId="3D21C114" w14:textId="77777777" w:rsidR="007013F3" w:rsidRDefault="007013F3" w:rsidP="00BE4781">
      <w:pPr>
        <w:spacing w:line="360" w:lineRule="auto"/>
        <w:rPr>
          <w:rFonts w:ascii="Arial" w:hAnsi="Arial" w:cs="Arial"/>
        </w:rPr>
      </w:pPr>
      <w:r>
        <w:rPr>
          <w:rFonts w:ascii="Arial" w:hAnsi="Arial" w:cs="Arial"/>
        </w:rPr>
        <w:tab/>
        <w:t xml:space="preserve">Api-site-cdn.paris.fr, (2016), </w:t>
      </w:r>
      <w:r>
        <w:rPr>
          <w:rFonts w:ascii="Arial" w:hAnsi="Arial" w:cs="Arial"/>
          <w:i/>
        </w:rPr>
        <w:t xml:space="preserve">‘2022 Tourism Strategy Development Plan’, </w:t>
      </w:r>
      <w:r>
        <w:rPr>
          <w:rFonts w:ascii="Arial" w:hAnsi="Arial" w:cs="Arial"/>
        </w:rPr>
        <w:t xml:space="preserve">[Online], Available: </w:t>
      </w:r>
      <w:hyperlink r:id="rId8" w:history="1">
        <w:r w:rsidRPr="00C34F58">
          <w:rPr>
            <w:rStyle w:val="Hyperlink"/>
            <w:rFonts w:ascii="Arial" w:hAnsi="Arial" w:cs="Arial"/>
          </w:rPr>
          <w:t>https://api-site-cdn.paris.fr/images/98499</w:t>
        </w:r>
      </w:hyperlink>
      <w:r>
        <w:rPr>
          <w:rFonts w:ascii="Arial" w:hAnsi="Arial" w:cs="Arial"/>
        </w:rPr>
        <w:t>, [Accessed Date – 28</w:t>
      </w:r>
      <w:r w:rsidRPr="00CA6CDF">
        <w:rPr>
          <w:rFonts w:ascii="Arial" w:hAnsi="Arial" w:cs="Arial"/>
          <w:vertAlign w:val="superscript"/>
        </w:rPr>
        <w:t>th</w:t>
      </w:r>
      <w:r>
        <w:rPr>
          <w:rFonts w:ascii="Arial" w:hAnsi="Arial" w:cs="Arial"/>
        </w:rPr>
        <w:t xml:space="preserve"> March 2019]. </w:t>
      </w:r>
    </w:p>
    <w:p w14:paraId="22FF3AAC" w14:textId="77777777" w:rsidR="007013F3" w:rsidRDefault="007013F3" w:rsidP="00BE4781">
      <w:pPr>
        <w:spacing w:line="360" w:lineRule="auto"/>
        <w:rPr>
          <w:rFonts w:ascii="Arial" w:hAnsi="Arial" w:cs="Arial"/>
        </w:rPr>
      </w:pPr>
    </w:p>
    <w:p w14:paraId="52F8E612" w14:textId="77777777" w:rsidR="007013F3" w:rsidRDefault="007013F3" w:rsidP="00BE4781">
      <w:pPr>
        <w:spacing w:line="360" w:lineRule="auto"/>
        <w:rPr>
          <w:rFonts w:ascii="Arial" w:hAnsi="Arial" w:cs="Arial"/>
        </w:rPr>
      </w:pPr>
      <w:r>
        <w:rPr>
          <w:rFonts w:ascii="Arial" w:hAnsi="Arial" w:cs="Arial"/>
        </w:rPr>
        <w:tab/>
        <w:t xml:space="preserve">Disneylandparis.com, (2019), </w:t>
      </w:r>
      <w:r>
        <w:rPr>
          <w:rFonts w:ascii="Arial" w:hAnsi="Arial" w:cs="Arial"/>
          <w:i/>
        </w:rPr>
        <w:t xml:space="preserve">‘Explore Disneyland Paris’, </w:t>
      </w:r>
      <w:r>
        <w:rPr>
          <w:rFonts w:ascii="Arial" w:hAnsi="Arial" w:cs="Arial"/>
        </w:rPr>
        <w:t xml:space="preserve">[Online], Available: </w:t>
      </w:r>
      <w:hyperlink r:id="rId9" w:history="1">
        <w:r w:rsidRPr="00C34F58">
          <w:rPr>
            <w:rStyle w:val="Hyperlink"/>
            <w:rFonts w:ascii="Arial" w:hAnsi="Arial" w:cs="Arial"/>
          </w:rPr>
          <w:t>https://www.disneylandparis.com/en-us/hotels/</w:t>
        </w:r>
      </w:hyperlink>
      <w:r>
        <w:rPr>
          <w:rFonts w:ascii="Arial" w:hAnsi="Arial" w:cs="Arial"/>
        </w:rPr>
        <w:t>, [Accessed Date – 12</w:t>
      </w:r>
      <w:r w:rsidRPr="007F4F4A">
        <w:rPr>
          <w:rFonts w:ascii="Arial" w:hAnsi="Arial" w:cs="Arial"/>
          <w:vertAlign w:val="superscript"/>
        </w:rPr>
        <w:t>th</w:t>
      </w:r>
      <w:r>
        <w:rPr>
          <w:rFonts w:ascii="Arial" w:hAnsi="Arial" w:cs="Arial"/>
        </w:rPr>
        <w:t xml:space="preserve"> March 2019]. </w:t>
      </w:r>
    </w:p>
    <w:p w14:paraId="347A9A1F" w14:textId="77777777" w:rsidR="007013F3" w:rsidRDefault="007013F3" w:rsidP="00BE4781">
      <w:pPr>
        <w:spacing w:line="360" w:lineRule="auto"/>
        <w:rPr>
          <w:rFonts w:ascii="Arial" w:hAnsi="Arial" w:cs="Arial"/>
        </w:rPr>
      </w:pPr>
    </w:p>
    <w:p w14:paraId="319F1728" w14:textId="77777777" w:rsidR="007013F3" w:rsidRDefault="007013F3" w:rsidP="00BE4781">
      <w:pPr>
        <w:spacing w:line="360" w:lineRule="auto"/>
        <w:rPr>
          <w:rFonts w:ascii="Arial" w:hAnsi="Arial" w:cs="Arial"/>
        </w:rPr>
      </w:pPr>
      <w:r>
        <w:rPr>
          <w:rFonts w:ascii="Arial" w:hAnsi="Arial" w:cs="Arial"/>
        </w:rPr>
        <w:tab/>
        <w:t xml:space="preserve">Futuremarketinsights.com, (2019), </w:t>
      </w:r>
      <w:r>
        <w:rPr>
          <w:rFonts w:ascii="Arial" w:hAnsi="Arial" w:cs="Arial"/>
          <w:i/>
        </w:rPr>
        <w:t xml:space="preserve">‘Theme Park Tourism Market: Industry Analysis &amp; Roundup’, </w:t>
      </w:r>
      <w:r>
        <w:rPr>
          <w:rFonts w:ascii="Arial" w:hAnsi="Arial" w:cs="Arial"/>
        </w:rPr>
        <w:t xml:space="preserve">[Online], Available: </w:t>
      </w:r>
      <w:hyperlink r:id="rId10" w:history="1">
        <w:r w:rsidRPr="00C34F58">
          <w:rPr>
            <w:rStyle w:val="Hyperlink"/>
            <w:rFonts w:ascii="Arial" w:hAnsi="Arial" w:cs="Arial"/>
          </w:rPr>
          <w:t>https://www.futuremarketinsights.com/reports/theme-park-tourism-market</w:t>
        </w:r>
      </w:hyperlink>
      <w:r>
        <w:rPr>
          <w:rFonts w:ascii="Arial" w:hAnsi="Arial" w:cs="Arial"/>
        </w:rPr>
        <w:t>, [Accessed Date – 28</w:t>
      </w:r>
      <w:r w:rsidRPr="00D1659E">
        <w:rPr>
          <w:rFonts w:ascii="Arial" w:hAnsi="Arial" w:cs="Arial"/>
          <w:vertAlign w:val="superscript"/>
        </w:rPr>
        <w:t>th</w:t>
      </w:r>
      <w:r>
        <w:rPr>
          <w:rFonts w:ascii="Arial" w:hAnsi="Arial" w:cs="Arial"/>
        </w:rPr>
        <w:t xml:space="preserve"> March 2019]. </w:t>
      </w:r>
    </w:p>
    <w:p w14:paraId="5E777598" w14:textId="77777777" w:rsidR="007013F3" w:rsidRDefault="007013F3" w:rsidP="00BE4781">
      <w:pPr>
        <w:spacing w:line="360" w:lineRule="auto"/>
        <w:rPr>
          <w:rFonts w:ascii="Arial" w:hAnsi="Arial" w:cs="Arial"/>
        </w:rPr>
      </w:pPr>
    </w:p>
    <w:p w14:paraId="3F483279" w14:textId="77777777" w:rsidR="007013F3" w:rsidRDefault="007013F3" w:rsidP="00BE4781">
      <w:pPr>
        <w:spacing w:line="360" w:lineRule="auto"/>
        <w:rPr>
          <w:rFonts w:ascii="Arial" w:hAnsi="Arial" w:cs="Arial"/>
        </w:rPr>
      </w:pPr>
      <w:r>
        <w:rPr>
          <w:rFonts w:ascii="Arial" w:hAnsi="Arial" w:cs="Arial"/>
        </w:rPr>
        <w:tab/>
        <w:t xml:space="preserve">GOV.UK, (2019), </w:t>
      </w:r>
      <w:r>
        <w:rPr>
          <w:rFonts w:ascii="Arial" w:hAnsi="Arial" w:cs="Arial"/>
          <w:i/>
        </w:rPr>
        <w:t xml:space="preserve">‘France travel advice’, </w:t>
      </w:r>
      <w:r>
        <w:rPr>
          <w:rFonts w:ascii="Arial" w:hAnsi="Arial" w:cs="Arial"/>
        </w:rPr>
        <w:t xml:space="preserve">[Online], Available: </w:t>
      </w:r>
      <w:hyperlink r:id="rId11" w:history="1">
        <w:r w:rsidRPr="00C34F58">
          <w:rPr>
            <w:rStyle w:val="Hyperlink"/>
            <w:rFonts w:ascii="Arial" w:hAnsi="Arial" w:cs="Arial"/>
          </w:rPr>
          <w:t>https://www.gov.uk/foreign-travel-advice/france</w:t>
        </w:r>
      </w:hyperlink>
      <w:r>
        <w:rPr>
          <w:rFonts w:ascii="Arial" w:hAnsi="Arial" w:cs="Arial"/>
        </w:rPr>
        <w:t>, [Accessed Date – 30</w:t>
      </w:r>
      <w:r w:rsidRPr="008371A0">
        <w:rPr>
          <w:rFonts w:ascii="Arial" w:hAnsi="Arial" w:cs="Arial"/>
          <w:vertAlign w:val="superscript"/>
        </w:rPr>
        <w:t>th</w:t>
      </w:r>
      <w:r>
        <w:rPr>
          <w:rFonts w:ascii="Arial" w:hAnsi="Arial" w:cs="Arial"/>
        </w:rPr>
        <w:t xml:space="preserve"> March 2019]. </w:t>
      </w:r>
    </w:p>
    <w:p w14:paraId="27E73C5C" w14:textId="77777777" w:rsidR="007013F3" w:rsidRDefault="007013F3" w:rsidP="00BE4781">
      <w:pPr>
        <w:spacing w:line="360" w:lineRule="auto"/>
        <w:rPr>
          <w:rFonts w:ascii="Arial" w:hAnsi="Arial" w:cs="Arial"/>
        </w:rPr>
      </w:pPr>
    </w:p>
    <w:p w14:paraId="4FC516BC" w14:textId="77777777" w:rsidR="007013F3" w:rsidRDefault="007013F3" w:rsidP="00BE4781">
      <w:pPr>
        <w:spacing w:line="360" w:lineRule="auto"/>
        <w:rPr>
          <w:rFonts w:ascii="Arial" w:hAnsi="Arial" w:cs="Arial"/>
        </w:rPr>
      </w:pPr>
      <w:r>
        <w:rPr>
          <w:rFonts w:ascii="Arial" w:hAnsi="Arial" w:cs="Arial"/>
        </w:rPr>
        <w:tab/>
        <w:t xml:space="preserve">Medium, (2018), </w:t>
      </w:r>
      <w:r>
        <w:rPr>
          <w:rFonts w:ascii="Arial" w:hAnsi="Arial" w:cs="Arial"/>
          <w:i/>
        </w:rPr>
        <w:t xml:space="preserve">‘Tourism recovery after terrorism: How France bounced back’, </w:t>
      </w:r>
      <w:r>
        <w:rPr>
          <w:rFonts w:ascii="Arial" w:hAnsi="Arial" w:cs="Arial"/>
        </w:rPr>
        <w:t xml:space="preserve">[Online], Available: </w:t>
      </w:r>
      <w:hyperlink r:id="rId12" w:history="1">
        <w:r w:rsidRPr="00C34F58">
          <w:rPr>
            <w:rStyle w:val="Hyperlink"/>
            <w:rFonts w:ascii="Arial" w:hAnsi="Arial" w:cs="Arial"/>
          </w:rPr>
          <w:t>https://medium.com/@WTTC/tourism-recovery-after-terrorism-how-france-bounced-back-ff2d25c2834a</w:t>
        </w:r>
      </w:hyperlink>
      <w:r>
        <w:rPr>
          <w:rFonts w:ascii="Arial" w:hAnsi="Arial" w:cs="Arial"/>
        </w:rPr>
        <w:t>, [Accessed Date – 8</w:t>
      </w:r>
      <w:r w:rsidRPr="00A31E28">
        <w:rPr>
          <w:rFonts w:ascii="Arial" w:hAnsi="Arial" w:cs="Arial"/>
          <w:vertAlign w:val="superscript"/>
        </w:rPr>
        <w:t>th</w:t>
      </w:r>
      <w:r>
        <w:rPr>
          <w:rFonts w:ascii="Arial" w:hAnsi="Arial" w:cs="Arial"/>
        </w:rPr>
        <w:t xml:space="preserve"> March 2019]. </w:t>
      </w:r>
    </w:p>
    <w:p w14:paraId="6D035DBA" w14:textId="77777777" w:rsidR="007013F3" w:rsidRDefault="007013F3" w:rsidP="00BE4781">
      <w:pPr>
        <w:spacing w:line="360" w:lineRule="auto"/>
        <w:rPr>
          <w:rFonts w:ascii="Arial" w:hAnsi="Arial" w:cs="Arial"/>
        </w:rPr>
      </w:pPr>
    </w:p>
    <w:p w14:paraId="57060EC6" w14:textId="6880E653" w:rsidR="007013F3" w:rsidRDefault="007013F3" w:rsidP="00BE4781">
      <w:pPr>
        <w:spacing w:line="360" w:lineRule="auto"/>
        <w:rPr>
          <w:rFonts w:ascii="Arial" w:hAnsi="Arial" w:cs="Arial"/>
        </w:rPr>
      </w:pPr>
      <w:r>
        <w:rPr>
          <w:rFonts w:ascii="Arial" w:hAnsi="Arial" w:cs="Arial"/>
        </w:rPr>
        <w:tab/>
        <w:t>Poon, A. (1989), Competitive s</w:t>
      </w:r>
      <w:r w:rsidRPr="00D1659E">
        <w:rPr>
          <w:rFonts w:ascii="Arial" w:hAnsi="Arial" w:cs="Arial"/>
        </w:rPr>
        <w:t>trategies for</w:t>
      </w:r>
      <w:r>
        <w:rPr>
          <w:rFonts w:ascii="Arial" w:hAnsi="Arial" w:cs="Arial"/>
        </w:rPr>
        <w:t xml:space="preserve"> new t</w:t>
      </w:r>
      <w:r w:rsidRPr="00D1659E">
        <w:rPr>
          <w:rFonts w:ascii="Arial" w:hAnsi="Arial" w:cs="Arial"/>
        </w:rPr>
        <w:t>ourism</w:t>
      </w:r>
      <w:r>
        <w:rPr>
          <w:rFonts w:ascii="Arial" w:hAnsi="Arial" w:cs="Arial"/>
          <w:i/>
        </w:rPr>
        <w:t xml:space="preserve">, </w:t>
      </w:r>
      <w:r>
        <w:rPr>
          <w:rFonts w:ascii="Arial" w:hAnsi="Arial" w:cs="Arial"/>
        </w:rPr>
        <w:t xml:space="preserve">In </w:t>
      </w:r>
      <w:proofErr w:type="spellStart"/>
      <w:proofErr w:type="gramStart"/>
      <w:r>
        <w:rPr>
          <w:rFonts w:ascii="Arial" w:hAnsi="Arial" w:cs="Arial"/>
        </w:rPr>
        <w:t>C.Cooper</w:t>
      </w:r>
      <w:proofErr w:type="spellEnd"/>
      <w:proofErr w:type="gramEnd"/>
      <w:r>
        <w:rPr>
          <w:rFonts w:ascii="Arial" w:hAnsi="Arial" w:cs="Arial"/>
        </w:rPr>
        <w:t xml:space="preserve"> (Ed.), </w:t>
      </w:r>
      <w:r>
        <w:rPr>
          <w:rFonts w:ascii="Arial" w:hAnsi="Arial" w:cs="Arial"/>
          <w:i/>
        </w:rPr>
        <w:t xml:space="preserve">‘Progression Tourism recreation &amp; hospitality management’, </w:t>
      </w:r>
      <w:r w:rsidRPr="00D1659E">
        <w:rPr>
          <w:rFonts w:ascii="Arial" w:hAnsi="Arial" w:cs="Arial"/>
        </w:rPr>
        <w:t>(Vol. 1, pp. 91-102)</w:t>
      </w:r>
      <w:r>
        <w:rPr>
          <w:rFonts w:ascii="Arial" w:hAnsi="Arial" w:cs="Arial"/>
        </w:rPr>
        <w:t>, London: Belhaven Press</w:t>
      </w:r>
      <w:r w:rsidRPr="00D1659E">
        <w:rPr>
          <w:rFonts w:ascii="Arial" w:hAnsi="Arial" w:cs="Arial"/>
        </w:rPr>
        <w:t xml:space="preserve">. </w:t>
      </w:r>
    </w:p>
    <w:p w14:paraId="352F8D46" w14:textId="77777777" w:rsidR="007013F3" w:rsidRPr="00D1659E" w:rsidRDefault="007013F3" w:rsidP="00BE4781">
      <w:pPr>
        <w:spacing w:line="360" w:lineRule="auto"/>
        <w:rPr>
          <w:rFonts w:ascii="Arial" w:hAnsi="Arial" w:cs="Arial"/>
          <w:i/>
        </w:rPr>
      </w:pPr>
    </w:p>
    <w:p w14:paraId="1E71B206" w14:textId="77777777" w:rsidR="007013F3" w:rsidRDefault="007013F3" w:rsidP="00BE4781">
      <w:pPr>
        <w:spacing w:line="360" w:lineRule="auto"/>
        <w:rPr>
          <w:rFonts w:ascii="Arial" w:hAnsi="Arial" w:cs="Arial"/>
        </w:rPr>
      </w:pPr>
      <w:r>
        <w:rPr>
          <w:rFonts w:ascii="Arial" w:hAnsi="Arial" w:cs="Arial"/>
        </w:rPr>
        <w:tab/>
        <w:t xml:space="preserve">Press.parisinfo.com, (2018), </w:t>
      </w:r>
      <w:r>
        <w:rPr>
          <w:rFonts w:ascii="Arial" w:hAnsi="Arial" w:cs="Arial"/>
          <w:i/>
        </w:rPr>
        <w:t xml:space="preserve">‘Paris: record tourist numbers in 2017 – Paris tourist office’, </w:t>
      </w:r>
      <w:r>
        <w:rPr>
          <w:rFonts w:ascii="Arial" w:hAnsi="Arial" w:cs="Arial"/>
        </w:rPr>
        <w:t xml:space="preserve">[Online], Available: </w:t>
      </w:r>
      <w:hyperlink r:id="rId13" w:history="1">
        <w:r w:rsidRPr="00C34F58">
          <w:rPr>
            <w:rStyle w:val="Hyperlink"/>
            <w:rFonts w:ascii="Arial" w:hAnsi="Arial" w:cs="Arial"/>
          </w:rPr>
          <w:t>https://press.parisinfo.com/news/press-releases/Paris-record-tourist-numbers-in-2017</w:t>
        </w:r>
      </w:hyperlink>
      <w:r>
        <w:rPr>
          <w:rFonts w:ascii="Arial" w:hAnsi="Arial" w:cs="Arial"/>
        </w:rPr>
        <w:t>, [Accessed Date – March 3</w:t>
      </w:r>
      <w:r w:rsidRPr="00363E2A">
        <w:rPr>
          <w:rFonts w:ascii="Arial" w:hAnsi="Arial" w:cs="Arial"/>
          <w:vertAlign w:val="superscript"/>
        </w:rPr>
        <w:t>rd</w:t>
      </w:r>
      <w:r>
        <w:rPr>
          <w:rFonts w:ascii="Arial" w:hAnsi="Arial" w:cs="Arial"/>
        </w:rPr>
        <w:t xml:space="preserve"> 2019]. </w:t>
      </w:r>
    </w:p>
    <w:p w14:paraId="7C4B9510" w14:textId="77777777" w:rsidR="007013F3" w:rsidRDefault="007013F3" w:rsidP="00BE4781">
      <w:pPr>
        <w:spacing w:line="360" w:lineRule="auto"/>
        <w:rPr>
          <w:rFonts w:ascii="Arial" w:hAnsi="Arial" w:cs="Arial"/>
        </w:rPr>
      </w:pPr>
    </w:p>
    <w:p w14:paraId="7AA27075" w14:textId="44C13D34" w:rsidR="007013F3" w:rsidRDefault="007013F3" w:rsidP="00BE4781">
      <w:pPr>
        <w:spacing w:line="360" w:lineRule="auto"/>
        <w:rPr>
          <w:rFonts w:ascii="Arial" w:hAnsi="Arial" w:cs="Arial"/>
        </w:rPr>
      </w:pPr>
      <w:r>
        <w:rPr>
          <w:rFonts w:ascii="Arial" w:hAnsi="Arial" w:cs="Arial"/>
        </w:rPr>
        <w:tab/>
        <w:t>Schneiderelectricparismarathon.com, (2019), ‘</w:t>
      </w:r>
      <w:r>
        <w:rPr>
          <w:rFonts w:ascii="Arial" w:hAnsi="Arial" w:cs="Arial"/>
          <w:i/>
        </w:rPr>
        <w:t xml:space="preserve">Schneider Electric Marathon De Paris’, </w:t>
      </w:r>
      <w:r>
        <w:rPr>
          <w:rFonts w:ascii="Arial" w:hAnsi="Arial" w:cs="Arial"/>
        </w:rPr>
        <w:t xml:space="preserve">[Online], Available: </w:t>
      </w:r>
      <w:hyperlink r:id="rId14" w:history="1">
        <w:r w:rsidRPr="00C34F58">
          <w:rPr>
            <w:rStyle w:val="Hyperlink"/>
            <w:rFonts w:ascii="Arial" w:hAnsi="Arial" w:cs="Arial"/>
          </w:rPr>
          <w:t>https://www.schneiderelectricparismarathon.com/en/event/presentation</w:t>
        </w:r>
      </w:hyperlink>
      <w:r>
        <w:rPr>
          <w:rFonts w:ascii="Arial" w:hAnsi="Arial" w:cs="Arial"/>
        </w:rPr>
        <w:t>, [Accessed Date – 15</w:t>
      </w:r>
      <w:r w:rsidRPr="00DD1BF8">
        <w:rPr>
          <w:rFonts w:ascii="Arial" w:hAnsi="Arial" w:cs="Arial"/>
          <w:vertAlign w:val="superscript"/>
        </w:rPr>
        <w:t>th</w:t>
      </w:r>
      <w:r>
        <w:rPr>
          <w:rFonts w:ascii="Arial" w:hAnsi="Arial" w:cs="Arial"/>
        </w:rPr>
        <w:t xml:space="preserve"> March 2019]. </w:t>
      </w:r>
    </w:p>
    <w:p w14:paraId="1DB42514" w14:textId="77777777" w:rsidR="007013F3" w:rsidRDefault="007013F3" w:rsidP="00BE4781">
      <w:pPr>
        <w:spacing w:line="360" w:lineRule="auto"/>
        <w:rPr>
          <w:rFonts w:ascii="Arial" w:hAnsi="Arial" w:cs="Arial"/>
        </w:rPr>
      </w:pPr>
      <w:r>
        <w:rPr>
          <w:rFonts w:ascii="Arial" w:hAnsi="Arial" w:cs="Arial"/>
        </w:rPr>
        <w:tab/>
        <w:t xml:space="preserve">Statista, (2019), </w:t>
      </w:r>
      <w:r>
        <w:rPr>
          <w:rFonts w:ascii="Arial" w:hAnsi="Arial" w:cs="Arial"/>
          <w:i/>
        </w:rPr>
        <w:t xml:space="preserve">‘Disneyland Paris theme park visitor number 2006-2016 | Statistic’ </w:t>
      </w:r>
      <w:r>
        <w:rPr>
          <w:rFonts w:ascii="Arial" w:hAnsi="Arial" w:cs="Arial"/>
        </w:rPr>
        <w:t xml:space="preserve">[Online], Available: </w:t>
      </w:r>
      <w:hyperlink r:id="rId15" w:history="1">
        <w:r w:rsidRPr="00C34F58">
          <w:rPr>
            <w:rStyle w:val="Hyperlink"/>
            <w:rFonts w:ascii="Arial" w:hAnsi="Arial" w:cs="Arial"/>
          </w:rPr>
          <w:t>https://www.statista.com/statistics/639475/disneyland-paris-theme-park-visitor-numbers/</w:t>
        </w:r>
      </w:hyperlink>
      <w:r>
        <w:rPr>
          <w:rFonts w:ascii="Arial" w:hAnsi="Arial" w:cs="Arial"/>
        </w:rPr>
        <w:t>, [Accessed Date – March 3</w:t>
      </w:r>
      <w:r w:rsidRPr="00363E2A">
        <w:rPr>
          <w:rFonts w:ascii="Arial" w:hAnsi="Arial" w:cs="Arial"/>
          <w:vertAlign w:val="superscript"/>
        </w:rPr>
        <w:t>rd</w:t>
      </w:r>
      <w:r>
        <w:rPr>
          <w:rFonts w:ascii="Arial" w:hAnsi="Arial" w:cs="Arial"/>
        </w:rPr>
        <w:t xml:space="preserve"> 2019]. </w:t>
      </w:r>
    </w:p>
    <w:p w14:paraId="2FE622EF" w14:textId="77777777" w:rsidR="00BE4781" w:rsidRPr="00BE4781" w:rsidRDefault="00BE4781" w:rsidP="00BE4781">
      <w:pPr>
        <w:rPr>
          <w:rFonts w:ascii="Arial" w:hAnsi="Arial" w:cs="Arial"/>
          <w:b/>
          <w:sz w:val="28"/>
          <w:u w:val="single"/>
        </w:rPr>
      </w:pPr>
    </w:p>
    <w:sectPr w:rsidR="00BE4781" w:rsidRPr="00BE4781" w:rsidSect="00400968">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4574E17"/>
    <w:multiLevelType w:val="hybridMultilevel"/>
    <w:tmpl w:val="C15A2D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5EE94F78"/>
    <w:multiLevelType w:val="hybridMultilevel"/>
    <w:tmpl w:val="CFA6B6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4781"/>
    <w:rsid w:val="00003BC4"/>
    <w:rsid w:val="00023139"/>
    <w:rsid w:val="00032679"/>
    <w:rsid w:val="00093C41"/>
    <w:rsid w:val="000D6859"/>
    <w:rsid w:val="0010220A"/>
    <w:rsid w:val="00156295"/>
    <w:rsid w:val="00184C0E"/>
    <w:rsid w:val="0018679A"/>
    <w:rsid w:val="001B08EB"/>
    <w:rsid w:val="001D0206"/>
    <w:rsid w:val="001E0F31"/>
    <w:rsid w:val="00211AA0"/>
    <w:rsid w:val="00266D23"/>
    <w:rsid w:val="002735C6"/>
    <w:rsid w:val="002B4D31"/>
    <w:rsid w:val="002B548E"/>
    <w:rsid w:val="002C0AE9"/>
    <w:rsid w:val="003164F7"/>
    <w:rsid w:val="003256A0"/>
    <w:rsid w:val="00330AFD"/>
    <w:rsid w:val="00363E2A"/>
    <w:rsid w:val="00393123"/>
    <w:rsid w:val="003B75EF"/>
    <w:rsid w:val="003C4255"/>
    <w:rsid w:val="003E550F"/>
    <w:rsid w:val="003E69E7"/>
    <w:rsid w:val="003F47BF"/>
    <w:rsid w:val="00400968"/>
    <w:rsid w:val="00403457"/>
    <w:rsid w:val="00405822"/>
    <w:rsid w:val="004241A9"/>
    <w:rsid w:val="00425FB6"/>
    <w:rsid w:val="00435069"/>
    <w:rsid w:val="00450A62"/>
    <w:rsid w:val="00471075"/>
    <w:rsid w:val="004F296E"/>
    <w:rsid w:val="00512EE0"/>
    <w:rsid w:val="00550635"/>
    <w:rsid w:val="00551593"/>
    <w:rsid w:val="00557ED9"/>
    <w:rsid w:val="005A00E6"/>
    <w:rsid w:val="005C2659"/>
    <w:rsid w:val="005D0052"/>
    <w:rsid w:val="005E6638"/>
    <w:rsid w:val="005E7ACD"/>
    <w:rsid w:val="0065499E"/>
    <w:rsid w:val="00674206"/>
    <w:rsid w:val="006767FC"/>
    <w:rsid w:val="006922CD"/>
    <w:rsid w:val="006A139D"/>
    <w:rsid w:val="006A26AB"/>
    <w:rsid w:val="007013F3"/>
    <w:rsid w:val="007041D6"/>
    <w:rsid w:val="007046A9"/>
    <w:rsid w:val="0072697A"/>
    <w:rsid w:val="007311A3"/>
    <w:rsid w:val="00763402"/>
    <w:rsid w:val="0078138C"/>
    <w:rsid w:val="00785766"/>
    <w:rsid w:val="00793810"/>
    <w:rsid w:val="007D61C3"/>
    <w:rsid w:val="007E37CC"/>
    <w:rsid w:val="007F4F4A"/>
    <w:rsid w:val="00811DA1"/>
    <w:rsid w:val="00816E94"/>
    <w:rsid w:val="00827240"/>
    <w:rsid w:val="008371A0"/>
    <w:rsid w:val="00837ABC"/>
    <w:rsid w:val="00861727"/>
    <w:rsid w:val="008829F6"/>
    <w:rsid w:val="008D0FF0"/>
    <w:rsid w:val="00914DC3"/>
    <w:rsid w:val="009176FC"/>
    <w:rsid w:val="0092522F"/>
    <w:rsid w:val="009328B0"/>
    <w:rsid w:val="00955D82"/>
    <w:rsid w:val="009875A9"/>
    <w:rsid w:val="009879E8"/>
    <w:rsid w:val="00997C4D"/>
    <w:rsid w:val="009C29CC"/>
    <w:rsid w:val="009D2671"/>
    <w:rsid w:val="009D3C14"/>
    <w:rsid w:val="009E4C99"/>
    <w:rsid w:val="00A271FA"/>
    <w:rsid w:val="00A311D7"/>
    <w:rsid w:val="00A31E28"/>
    <w:rsid w:val="00A51320"/>
    <w:rsid w:val="00A96E2D"/>
    <w:rsid w:val="00AE25AE"/>
    <w:rsid w:val="00AF355E"/>
    <w:rsid w:val="00B04208"/>
    <w:rsid w:val="00B250F7"/>
    <w:rsid w:val="00B42F17"/>
    <w:rsid w:val="00BE4781"/>
    <w:rsid w:val="00C20181"/>
    <w:rsid w:val="00C33235"/>
    <w:rsid w:val="00C42B39"/>
    <w:rsid w:val="00C5054C"/>
    <w:rsid w:val="00C95700"/>
    <w:rsid w:val="00CA6CDF"/>
    <w:rsid w:val="00CF4BE9"/>
    <w:rsid w:val="00D1659E"/>
    <w:rsid w:val="00D44CD0"/>
    <w:rsid w:val="00D450FC"/>
    <w:rsid w:val="00D623D3"/>
    <w:rsid w:val="00D63B55"/>
    <w:rsid w:val="00D64552"/>
    <w:rsid w:val="00DC67B2"/>
    <w:rsid w:val="00DD1BF8"/>
    <w:rsid w:val="00DE1FBF"/>
    <w:rsid w:val="00DE5E9D"/>
    <w:rsid w:val="00DF21A1"/>
    <w:rsid w:val="00E04B19"/>
    <w:rsid w:val="00E075E1"/>
    <w:rsid w:val="00E20D4E"/>
    <w:rsid w:val="00E32883"/>
    <w:rsid w:val="00E71979"/>
    <w:rsid w:val="00E922E2"/>
    <w:rsid w:val="00EA0468"/>
    <w:rsid w:val="00EA24D9"/>
    <w:rsid w:val="00ED3F38"/>
    <w:rsid w:val="00EF501C"/>
    <w:rsid w:val="00F16A43"/>
    <w:rsid w:val="00F16AD3"/>
    <w:rsid w:val="00F649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6411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63E2A"/>
    <w:rPr>
      <w:color w:val="0563C1" w:themeColor="hyperlink"/>
      <w:u w:val="single"/>
    </w:rPr>
  </w:style>
  <w:style w:type="table" w:styleId="TableGrid">
    <w:name w:val="Table Grid"/>
    <w:basedOn w:val="TableNormal"/>
    <w:uiPriority w:val="39"/>
    <w:rsid w:val="00D44CD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D44CD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gov.uk/foreign-travel-advice/france" TargetMode="External"/><Relationship Id="rId12" Type="http://schemas.openxmlformats.org/officeDocument/2006/relationships/hyperlink" Target="https://medium.com/@WTTC/tourism-recovery-after-terrorism-how-france-bounced-back-ff2d25c2834a" TargetMode="External"/><Relationship Id="rId13" Type="http://schemas.openxmlformats.org/officeDocument/2006/relationships/hyperlink" Target="https://press.parisinfo.com/news/press-releases/Paris-record-tourist-numbers-in-2017" TargetMode="External"/><Relationship Id="rId14" Type="http://schemas.openxmlformats.org/officeDocument/2006/relationships/hyperlink" Target="https://www.schneiderelectricparismarathon.com/en/event/presentation" TargetMode="External"/><Relationship Id="rId15" Type="http://schemas.openxmlformats.org/officeDocument/2006/relationships/hyperlink" Target="https://www.statista.com/statistics/639475/disneyland-paris-theme-park-visitor-numbers/" TargetMode="Externa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hyperlink" Target="http://www.gov.uk)" TargetMode="External"/><Relationship Id="rId8" Type="http://schemas.openxmlformats.org/officeDocument/2006/relationships/hyperlink" Target="https://api-site-cdn.paris.fr/images/98499" TargetMode="External"/><Relationship Id="rId9" Type="http://schemas.openxmlformats.org/officeDocument/2006/relationships/hyperlink" Target="https://www.disneylandparis.com/en-us/hotels/" TargetMode="External"/><Relationship Id="rId10" Type="http://schemas.openxmlformats.org/officeDocument/2006/relationships/hyperlink" Target="https://www.futuremarketinsights.com/reports/theme-park-tourism-mark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393</TotalTime>
  <Pages>8</Pages>
  <Words>2254</Words>
  <Characters>12853</Characters>
  <Application>Microsoft Macintosh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15077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Millie George</dc:creator>
  <cp:keywords/>
  <dc:description/>
  <cp:lastModifiedBy>Millie George</cp:lastModifiedBy>
  <cp:revision>34</cp:revision>
  <dcterms:created xsi:type="dcterms:W3CDTF">2019-03-30T12:44:00Z</dcterms:created>
  <dcterms:modified xsi:type="dcterms:W3CDTF">2019-03-30T23:59:00Z</dcterms:modified>
</cp:coreProperties>
</file>