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63285" w14:textId="77777777" w:rsidR="000762D0" w:rsidRDefault="000762D0" w:rsidP="008F55BD">
      <w:pPr>
        <w:jc w:val="center"/>
        <w:rPr>
          <w:b/>
          <w:bCs/>
          <w:sz w:val="44"/>
          <w:szCs w:val="44"/>
          <w:u w:val="single"/>
        </w:rPr>
      </w:pPr>
    </w:p>
    <w:p w14:paraId="4DD8DB5E" w14:textId="77777777" w:rsidR="000762D0" w:rsidRDefault="000762D0" w:rsidP="008F55BD">
      <w:pPr>
        <w:jc w:val="center"/>
        <w:rPr>
          <w:b/>
          <w:bCs/>
          <w:sz w:val="44"/>
          <w:szCs w:val="44"/>
          <w:u w:val="single"/>
        </w:rPr>
      </w:pPr>
    </w:p>
    <w:p w14:paraId="1126648F" w14:textId="77777777" w:rsidR="000762D0" w:rsidRDefault="000762D0" w:rsidP="008F55BD">
      <w:pPr>
        <w:jc w:val="center"/>
        <w:rPr>
          <w:b/>
          <w:bCs/>
          <w:sz w:val="44"/>
          <w:szCs w:val="44"/>
          <w:u w:val="single"/>
        </w:rPr>
      </w:pPr>
    </w:p>
    <w:p w14:paraId="530B8E59" w14:textId="13647D44" w:rsidR="008F55BD" w:rsidRPr="000762D0" w:rsidRDefault="008F55BD" w:rsidP="008F55BD">
      <w:pPr>
        <w:jc w:val="center"/>
        <w:rPr>
          <w:b/>
          <w:bCs/>
          <w:sz w:val="44"/>
          <w:szCs w:val="44"/>
          <w:u w:val="single"/>
        </w:rPr>
      </w:pPr>
      <w:r w:rsidRPr="000762D0">
        <w:rPr>
          <w:b/>
          <w:bCs/>
          <w:sz w:val="44"/>
          <w:szCs w:val="44"/>
          <w:u w:val="single"/>
        </w:rPr>
        <w:t>Cloud Based Web Services Assignment 1</w:t>
      </w:r>
    </w:p>
    <w:p w14:paraId="5798BC17" w14:textId="65B3FBC4" w:rsidR="008F55BD" w:rsidRPr="000762D0" w:rsidRDefault="008F55BD" w:rsidP="008F55BD">
      <w:pPr>
        <w:jc w:val="center"/>
        <w:rPr>
          <w:b/>
          <w:bCs/>
          <w:sz w:val="44"/>
          <w:szCs w:val="44"/>
        </w:rPr>
      </w:pPr>
      <w:r w:rsidRPr="000762D0">
        <w:rPr>
          <w:b/>
          <w:bCs/>
          <w:sz w:val="44"/>
          <w:szCs w:val="44"/>
        </w:rPr>
        <w:t>Liam Smalldon</w:t>
      </w:r>
      <w:r w:rsidR="000762D0" w:rsidRPr="000762D0">
        <w:rPr>
          <w:b/>
          <w:bCs/>
          <w:sz w:val="44"/>
          <w:szCs w:val="44"/>
        </w:rPr>
        <w:t xml:space="preserve"> – 1910726@student.uwtsd.ac.uk</w:t>
      </w:r>
    </w:p>
    <w:p w14:paraId="4EC43BDC" w14:textId="593939B7" w:rsidR="008F55BD" w:rsidRPr="000762D0" w:rsidRDefault="008F55BD" w:rsidP="008F55BD">
      <w:pPr>
        <w:jc w:val="center"/>
        <w:rPr>
          <w:b/>
          <w:bCs/>
          <w:sz w:val="44"/>
          <w:szCs w:val="44"/>
        </w:rPr>
      </w:pPr>
    </w:p>
    <w:p w14:paraId="036816AC" w14:textId="593BEE30" w:rsidR="008F55BD" w:rsidRPr="000762D0" w:rsidRDefault="008F55BD" w:rsidP="008F55BD">
      <w:pPr>
        <w:jc w:val="center"/>
        <w:rPr>
          <w:b/>
          <w:bCs/>
          <w:sz w:val="44"/>
          <w:szCs w:val="44"/>
        </w:rPr>
      </w:pPr>
      <w:r w:rsidRPr="000762D0">
        <w:rPr>
          <w:b/>
          <w:bCs/>
          <w:sz w:val="44"/>
          <w:szCs w:val="44"/>
        </w:rPr>
        <w:t>Lecturer: Mike Dacey</w:t>
      </w:r>
    </w:p>
    <w:p w14:paraId="2BFC2570" w14:textId="77777777" w:rsidR="008F55BD" w:rsidRDefault="008F55BD" w:rsidP="008F55BD"/>
    <w:p w14:paraId="2C8B9745" w14:textId="77777777" w:rsidR="000762D0" w:rsidRDefault="000762D0">
      <w:pPr>
        <w:rPr>
          <w:rFonts w:asciiTheme="majorHAnsi" w:eastAsiaTheme="majorEastAsia" w:hAnsiTheme="majorHAnsi" w:cstheme="majorBidi"/>
          <w:color w:val="2F5496" w:themeColor="accent1" w:themeShade="BF"/>
          <w:sz w:val="32"/>
          <w:szCs w:val="32"/>
          <w:lang w:val="en-US"/>
        </w:rPr>
      </w:pPr>
      <w:r>
        <w:br w:type="page"/>
      </w:r>
    </w:p>
    <w:sdt>
      <w:sdtPr>
        <w:id w:val="-3775459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B84DA4F" w14:textId="0A9FB912" w:rsidR="000419FC" w:rsidRPr="00AC767F" w:rsidRDefault="000419FC">
          <w:pPr>
            <w:pStyle w:val="TOCHeading"/>
            <w:rPr>
              <w:b/>
              <w:bCs/>
              <w:color w:val="auto"/>
              <w:u w:val="single"/>
            </w:rPr>
          </w:pPr>
          <w:r w:rsidRPr="00AC767F">
            <w:rPr>
              <w:b/>
              <w:bCs/>
              <w:color w:val="auto"/>
              <w:u w:val="single"/>
            </w:rPr>
            <w:t>Table of Contents</w:t>
          </w:r>
        </w:p>
        <w:p w14:paraId="33E8FC18" w14:textId="6C313D0E" w:rsidR="000762D0" w:rsidRDefault="000419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81051" w:history="1">
            <w:r w:rsidR="000762D0" w:rsidRPr="002501BF">
              <w:rPr>
                <w:rStyle w:val="Hyperlink"/>
                <w:b/>
                <w:bCs/>
                <w:noProof/>
              </w:rPr>
              <w:t>What are web services?</w:t>
            </w:r>
            <w:r w:rsidR="000762D0">
              <w:rPr>
                <w:noProof/>
                <w:webHidden/>
              </w:rPr>
              <w:tab/>
            </w:r>
            <w:r w:rsidR="000762D0">
              <w:rPr>
                <w:noProof/>
                <w:webHidden/>
              </w:rPr>
              <w:fldChar w:fldCharType="begin"/>
            </w:r>
            <w:r w:rsidR="000762D0">
              <w:rPr>
                <w:noProof/>
                <w:webHidden/>
              </w:rPr>
              <w:instrText xml:space="preserve"> PAGEREF _Toc119681051 \h </w:instrText>
            </w:r>
            <w:r w:rsidR="000762D0">
              <w:rPr>
                <w:noProof/>
                <w:webHidden/>
              </w:rPr>
            </w:r>
            <w:r w:rsidR="000762D0">
              <w:rPr>
                <w:noProof/>
                <w:webHidden/>
              </w:rPr>
              <w:fldChar w:fldCharType="separate"/>
            </w:r>
            <w:r w:rsidR="000762D0">
              <w:rPr>
                <w:noProof/>
                <w:webHidden/>
              </w:rPr>
              <w:t>3</w:t>
            </w:r>
            <w:r w:rsidR="000762D0">
              <w:rPr>
                <w:noProof/>
                <w:webHidden/>
              </w:rPr>
              <w:fldChar w:fldCharType="end"/>
            </w:r>
          </w:hyperlink>
        </w:p>
        <w:p w14:paraId="0C1BE23D" w14:textId="1387F294" w:rsidR="000762D0" w:rsidRDefault="000762D0">
          <w:pPr>
            <w:pStyle w:val="TOC2"/>
            <w:tabs>
              <w:tab w:val="right" w:leader="dot" w:pos="9016"/>
            </w:tabs>
            <w:rPr>
              <w:rFonts w:eastAsiaTheme="minorEastAsia"/>
              <w:noProof/>
              <w:lang w:eastAsia="en-GB"/>
            </w:rPr>
          </w:pPr>
          <w:hyperlink w:anchor="_Toc119681052" w:history="1">
            <w:r w:rsidRPr="002501BF">
              <w:rPr>
                <w:rStyle w:val="Hyperlink"/>
                <w:b/>
                <w:bCs/>
                <w:noProof/>
              </w:rPr>
              <w:t>REST</w:t>
            </w:r>
            <w:r>
              <w:rPr>
                <w:noProof/>
                <w:webHidden/>
              </w:rPr>
              <w:tab/>
            </w:r>
            <w:r>
              <w:rPr>
                <w:noProof/>
                <w:webHidden/>
              </w:rPr>
              <w:fldChar w:fldCharType="begin"/>
            </w:r>
            <w:r>
              <w:rPr>
                <w:noProof/>
                <w:webHidden/>
              </w:rPr>
              <w:instrText xml:space="preserve"> PAGEREF _Toc119681052 \h </w:instrText>
            </w:r>
            <w:r>
              <w:rPr>
                <w:noProof/>
                <w:webHidden/>
              </w:rPr>
            </w:r>
            <w:r>
              <w:rPr>
                <w:noProof/>
                <w:webHidden/>
              </w:rPr>
              <w:fldChar w:fldCharType="separate"/>
            </w:r>
            <w:r>
              <w:rPr>
                <w:noProof/>
                <w:webHidden/>
              </w:rPr>
              <w:t>3</w:t>
            </w:r>
            <w:r>
              <w:rPr>
                <w:noProof/>
                <w:webHidden/>
              </w:rPr>
              <w:fldChar w:fldCharType="end"/>
            </w:r>
          </w:hyperlink>
        </w:p>
        <w:p w14:paraId="24C2F682" w14:textId="5997BC9F" w:rsidR="000762D0" w:rsidRDefault="000762D0">
          <w:pPr>
            <w:pStyle w:val="TOC2"/>
            <w:tabs>
              <w:tab w:val="right" w:leader="dot" w:pos="9016"/>
            </w:tabs>
            <w:rPr>
              <w:rFonts w:eastAsiaTheme="minorEastAsia"/>
              <w:noProof/>
              <w:lang w:eastAsia="en-GB"/>
            </w:rPr>
          </w:pPr>
          <w:hyperlink w:anchor="_Toc119681053" w:history="1">
            <w:r w:rsidRPr="002501BF">
              <w:rPr>
                <w:rStyle w:val="Hyperlink"/>
                <w:b/>
                <w:bCs/>
                <w:noProof/>
              </w:rPr>
              <w:t>SOAP</w:t>
            </w:r>
            <w:r>
              <w:rPr>
                <w:noProof/>
                <w:webHidden/>
              </w:rPr>
              <w:tab/>
            </w:r>
            <w:r>
              <w:rPr>
                <w:noProof/>
                <w:webHidden/>
              </w:rPr>
              <w:fldChar w:fldCharType="begin"/>
            </w:r>
            <w:r>
              <w:rPr>
                <w:noProof/>
                <w:webHidden/>
              </w:rPr>
              <w:instrText xml:space="preserve"> PAGEREF _Toc119681053 \h </w:instrText>
            </w:r>
            <w:r>
              <w:rPr>
                <w:noProof/>
                <w:webHidden/>
              </w:rPr>
            </w:r>
            <w:r>
              <w:rPr>
                <w:noProof/>
                <w:webHidden/>
              </w:rPr>
              <w:fldChar w:fldCharType="separate"/>
            </w:r>
            <w:r>
              <w:rPr>
                <w:noProof/>
                <w:webHidden/>
              </w:rPr>
              <w:t>3</w:t>
            </w:r>
            <w:r>
              <w:rPr>
                <w:noProof/>
                <w:webHidden/>
              </w:rPr>
              <w:fldChar w:fldCharType="end"/>
            </w:r>
          </w:hyperlink>
        </w:p>
        <w:p w14:paraId="6677A37A" w14:textId="689D820F" w:rsidR="000762D0" w:rsidRDefault="000762D0">
          <w:pPr>
            <w:pStyle w:val="TOC2"/>
            <w:tabs>
              <w:tab w:val="right" w:leader="dot" w:pos="9016"/>
            </w:tabs>
            <w:rPr>
              <w:rFonts w:eastAsiaTheme="minorEastAsia"/>
              <w:noProof/>
              <w:lang w:eastAsia="en-GB"/>
            </w:rPr>
          </w:pPr>
          <w:hyperlink w:anchor="_Toc119681054" w:history="1">
            <w:r w:rsidRPr="002501BF">
              <w:rPr>
                <w:rStyle w:val="Hyperlink"/>
                <w:b/>
                <w:bCs/>
                <w:noProof/>
              </w:rPr>
              <w:t>GraphQL</w:t>
            </w:r>
            <w:r>
              <w:rPr>
                <w:noProof/>
                <w:webHidden/>
              </w:rPr>
              <w:tab/>
            </w:r>
            <w:r>
              <w:rPr>
                <w:noProof/>
                <w:webHidden/>
              </w:rPr>
              <w:fldChar w:fldCharType="begin"/>
            </w:r>
            <w:r>
              <w:rPr>
                <w:noProof/>
                <w:webHidden/>
              </w:rPr>
              <w:instrText xml:space="preserve"> PAGEREF _Toc119681054 \h </w:instrText>
            </w:r>
            <w:r>
              <w:rPr>
                <w:noProof/>
                <w:webHidden/>
              </w:rPr>
            </w:r>
            <w:r>
              <w:rPr>
                <w:noProof/>
                <w:webHidden/>
              </w:rPr>
              <w:fldChar w:fldCharType="separate"/>
            </w:r>
            <w:r>
              <w:rPr>
                <w:noProof/>
                <w:webHidden/>
              </w:rPr>
              <w:t>3</w:t>
            </w:r>
            <w:r>
              <w:rPr>
                <w:noProof/>
                <w:webHidden/>
              </w:rPr>
              <w:fldChar w:fldCharType="end"/>
            </w:r>
          </w:hyperlink>
        </w:p>
        <w:p w14:paraId="16C77FC0" w14:textId="00291D44" w:rsidR="000762D0" w:rsidRDefault="000762D0">
          <w:pPr>
            <w:pStyle w:val="TOC1"/>
            <w:tabs>
              <w:tab w:val="right" w:leader="dot" w:pos="9016"/>
            </w:tabs>
            <w:rPr>
              <w:rFonts w:eastAsiaTheme="minorEastAsia"/>
              <w:noProof/>
              <w:lang w:eastAsia="en-GB"/>
            </w:rPr>
          </w:pPr>
          <w:hyperlink w:anchor="_Toc119681055" w:history="1">
            <w:r w:rsidRPr="002501BF">
              <w:rPr>
                <w:rStyle w:val="Hyperlink"/>
                <w:b/>
                <w:bCs/>
                <w:noProof/>
              </w:rPr>
              <w:t>REST &amp; SOAP</w:t>
            </w:r>
            <w:r>
              <w:rPr>
                <w:noProof/>
                <w:webHidden/>
              </w:rPr>
              <w:tab/>
            </w:r>
            <w:r>
              <w:rPr>
                <w:noProof/>
                <w:webHidden/>
              </w:rPr>
              <w:fldChar w:fldCharType="begin"/>
            </w:r>
            <w:r>
              <w:rPr>
                <w:noProof/>
                <w:webHidden/>
              </w:rPr>
              <w:instrText xml:space="preserve"> PAGEREF _Toc119681055 \h </w:instrText>
            </w:r>
            <w:r>
              <w:rPr>
                <w:noProof/>
                <w:webHidden/>
              </w:rPr>
            </w:r>
            <w:r>
              <w:rPr>
                <w:noProof/>
                <w:webHidden/>
              </w:rPr>
              <w:fldChar w:fldCharType="separate"/>
            </w:r>
            <w:r>
              <w:rPr>
                <w:noProof/>
                <w:webHidden/>
              </w:rPr>
              <w:t>3</w:t>
            </w:r>
            <w:r>
              <w:rPr>
                <w:noProof/>
                <w:webHidden/>
              </w:rPr>
              <w:fldChar w:fldCharType="end"/>
            </w:r>
          </w:hyperlink>
        </w:p>
        <w:p w14:paraId="7E7CA8F6" w14:textId="6D5C13BA" w:rsidR="000762D0" w:rsidRDefault="000762D0">
          <w:pPr>
            <w:pStyle w:val="TOC2"/>
            <w:tabs>
              <w:tab w:val="right" w:leader="dot" w:pos="9016"/>
            </w:tabs>
            <w:rPr>
              <w:rFonts w:eastAsiaTheme="minorEastAsia"/>
              <w:noProof/>
              <w:lang w:eastAsia="en-GB"/>
            </w:rPr>
          </w:pPr>
          <w:hyperlink w:anchor="_Toc119681056" w:history="1">
            <w:r w:rsidRPr="002501BF">
              <w:rPr>
                <w:rStyle w:val="Hyperlink"/>
                <w:b/>
                <w:bCs/>
                <w:noProof/>
              </w:rPr>
              <w:t>Comparison</w:t>
            </w:r>
            <w:r>
              <w:rPr>
                <w:noProof/>
                <w:webHidden/>
              </w:rPr>
              <w:tab/>
            </w:r>
            <w:r>
              <w:rPr>
                <w:noProof/>
                <w:webHidden/>
              </w:rPr>
              <w:fldChar w:fldCharType="begin"/>
            </w:r>
            <w:r>
              <w:rPr>
                <w:noProof/>
                <w:webHidden/>
              </w:rPr>
              <w:instrText xml:space="preserve"> PAGEREF _Toc119681056 \h </w:instrText>
            </w:r>
            <w:r>
              <w:rPr>
                <w:noProof/>
                <w:webHidden/>
              </w:rPr>
            </w:r>
            <w:r>
              <w:rPr>
                <w:noProof/>
                <w:webHidden/>
              </w:rPr>
              <w:fldChar w:fldCharType="separate"/>
            </w:r>
            <w:r>
              <w:rPr>
                <w:noProof/>
                <w:webHidden/>
              </w:rPr>
              <w:t>3</w:t>
            </w:r>
            <w:r>
              <w:rPr>
                <w:noProof/>
                <w:webHidden/>
              </w:rPr>
              <w:fldChar w:fldCharType="end"/>
            </w:r>
          </w:hyperlink>
        </w:p>
        <w:p w14:paraId="0F6AD8C3" w14:textId="6D8194F3" w:rsidR="000762D0" w:rsidRDefault="000762D0">
          <w:pPr>
            <w:pStyle w:val="TOC2"/>
            <w:tabs>
              <w:tab w:val="right" w:leader="dot" w:pos="9016"/>
            </w:tabs>
            <w:rPr>
              <w:rFonts w:eastAsiaTheme="minorEastAsia"/>
              <w:noProof/>
              <w:lang w:eastAsia="en-GB"/>
            </w:rPr>
          </w:pPr>
          <w:hyperlink w:anchor="_Toc119681057" w:history="1">
            <w:r w:rsidRPr="002501BF">
              <w:rPr>
                <w:rStyle w:val="Hyperlink"/>
                <w:b/>
                <w:bCs/>
                <w:noProof/>
              </w:rPr>
              <w:t>Benefits and Drawbacks</w:t>
            </w:r>
            <w:r>
              <w:rPr>
                <w:noProof/>
                <w:webHidden/>
              </w:rPr>
              <w:tab/>
            </w:r>
            <w:r>
              <w:rPr>
                <w:noProof/>
                <w:webHidden/>
              </w:rPr>
              <w:fldChar w:fldCharType="begin"/>
            </w:r>
            <w:r>
              <w:rPr>
                <w:noProof/>
                <w:webHidden/>
              </w:rPr>
              <w:instrText xml:space="preserve"> PAGEREF _Toc119681057 \h </w:instrText>
            </w:r>
            <w:r>
              <w:rPr>
                <w:noProof/>
                <w:webHidden/>
              </w:rPr>
            </w:r>
            <w:r>
              <w:rPr>
                <w:noProof/>
                <w:webHidden/>
              </w:rPr>
              <w:fldChar w:fldCharType="separate"/>
            </w:r>
            <w:r>
              <w:rPr>
                <w:noProof/>
                <w:webHidden/>
              </w:rPr>
              <w:t>4</w:t>
            </w:r>
            <w:r>
              <w:rPr>
                <w:noProof/>
                <w:webHidden/>
              </w:rPr>
              <w:fldChar w:fldCharType="end"/>
            </w:r>
          </w:hyperlink>
        </w:p>
        <w:p w14:paraId="110A59D4" w14:textId="47731F30" w:rsidR="000762D0" w:rsidRDefault="000762D0">
          <w:pPr>
            <w:pStyle w:val="TOC1"/>
            <w:tabs>
              <w:tab w:val="right" w:leader="dot" w:pos="9016"/>
            </w:tabs>
            <w:rPr>
              <w:rFonts w:eastAsiaTheme="minorEastAsia"/>
              <w:noProof/>
              <w:lang w:eastAsia="en-GB"/>
            </w:rPr>
          </w:pPr>
          <w:hyperlink w:anchor="_Toc119681058" w:history="1">
            <w:r w:rsidRPr="002501BF">
              <w:rPr>
                <w:rStyle w:val="Hyperlink"/>
                <w:b/>
                <w:bCs/>
                <w:noProof/>
              </w:rPr>
              <w:t>SOAP &amp; GraphQL</w:t>
            </w:r>
            <w:r>
              <w:rPr>
                <w:noProof/>
                <w:webHidden/>
              </w:rPr>
              <w:tab/>
            </w:r>
            <w:r>
              <w:rPr>
                <w:noProof/>
                <w:webHidden/>
              </w:rPr>
              <w:fldChar w:fldCharType="begin"/>
            </w:r>
            <w:r>
              <w:rPr>
                <w:noProof/>
                <w:webHidden/>
              </w:rPr>
              <w:instrText xml:space="preserve"> PAGEREF _Toc119681058 \h </w:instrText>
            </w:r>
            <w:r>
              <w:rPr>
                <w:noProof/>
                <w:webHidden/>
              </w:rPr>
            </w:r>
            <w:r>
              <w:rPr>
                <w:noProof/>
                <w:webHidden/>
              </w:rPr>
              <w:fldChar w:fldCharType="separate"/>
            </w:r>
            <w:r>
              <w:rPr>
                <w:noProof/>
                <w:webHidden/>
              </w:rPr>
              <w:t>4</w:t>
            </w:r>
            <w:r>
              <w:rPr>
                <w:noProof/>
                <w:webHidden/>
              </w:rPr>
              <w:fldChar w:fldCharType="end"/>
            </w:r>
          </w:hyperlink>
        </w:p>
        <w:p w14:paraId="5524DB34" w14:textId="08EC153E" w:rsidR="000762D0" w:rsidRDefault="000762D0">
          <w:pPr>
            <w:pStyle w:val="TOC2"/>
            <w:tabs>
              <w:tab w:val="right" w:leader="dot" w:pos="9016"/>
            </w:tabs>
            <w:rPr>
              <w:rFonts w:eastAsiaTheme="minorEastAsia"/>
              <w:noProof/>
              <w:lang w:eastAsia="en-GB"/>
            </w:rPr>
          </w:pPr>
          <w:hyperlink w:anchor="_Toc119681059" w:history="1">
            <w:r w:rsidRPr="002501BF">
              <w:rPr>
                <w:rStyle w:val="Hyperlink"/>
                <w:b/>
                <w:bCs/>
                <w:noProof/>
              </w:rPr>
              <w:t>Comparison</w:t>
            </w:r>
            <w:r>
              <w:rPr>
                <w:noProof/>
                <w:webHidden/>
              </w:rPr>
              <w:tab/>
            </w:r>
            <w:r>
              <w:rPr>
                <w:noProof/>
                <w:webHidden/>
              </w:rPr>
              <w:fldChar w:fldCharType="begin"/>
            </w:r>
            <w:r>
              <w:rPr>
                <w:noProof/>
                <w:webHidden/>
              </w:rPr>
              <w:instrText xml:space="preserve"> PAGEREF _Toc119681059 \h </w:instrText>
            </w:r>
            <w:r>
              <w:rPr>
                <w:noProof/>
                <w:webHidden/>
              </w:rPr>
            </w:r>
            <w:r>
              <w:rPr>
                <w:noProof/>
                <w:webHidden/>
              </w:rPr>
              <w:fldChar w:fldCharType="separate"/>
            </w:r>
            <w:r>
              <w:rPr>
                <w:noProof/>
                <w:webHidden/>
              </w:rPr>
              <w:t>4</w:t>
            </w:r>
            <w:r>
              <w:rPr>
                <w:noProof/>
                <w:webHidden/>
              </w:rPr>
              <w:fldChar w:fldCharType="end"/>
            </w:r>
          </w:hyperlink>
        </w:p>
        <w:p w14:paraId="01FA34C8" w14:textId="609A1CF1" w:rsidR="000762D0" w:rsidRDefault="000762D0">
          <w:pPr>
            <w:pStyle w:val="TOC2"/>
            <w:tabs>
              <w:tab w:val="right" w:leader="dot" w:pos="9016"/>
            </w:tabs>
            <w:rPr>
              <w:rFonts w:eastAsiaTheme="minorEastAsia"/>
              <w:noProof/>
              <w:lang w:eastAsia="en-GB"/>
            </w:rPr>
          </w:pPr>
          <w:hyperlink w:anchor="_Toc119681060" w:history="1">
            <w:r w:rsidRPr="002501BF">
              <w:rPr>
                <w:rStyle w:val="Hyperlink"/>
                <w:b/>
                <w:bCs/>
                <w:noProof/>
              </w:rPr>
              <w:t>Benefits and Drawbacks</w:t>
            </w:r>
            <w:r>
              <w:rPr>
                <w:noProof/>
                <w:webHidden/>
              </w:rPr>
              <w:tab/>
            </w:r>
            <w:r>
              <w:rPr>
                <w:noProof/>
                <w:webHidden/>
              </w:rPr>
              <w:fldChar w:fldCharType="begin"/>
            </w:r>
            <w:r>
              <w:rPr>
                <w:noProof/>
                <w:webHidden/>
              </w:rPr>
              <w:instrText xml:space="preserve"> PAGEREF _Toc119681060 \h </w:instrText>
            </w:r>
            <w:r>
              <w:rPr>
                <w:noProof/>
                <w:webHidden/>
              </w:rPr>
            </w:r>
            <w:r>
              <w:rPr>
                <w:noProof/>
                <w:webHidden/>
              </w:rPr>
              <w:fldChar w:fldCharType="separate"/>
            </w:r>
            <w:r>
              <w:rPr>
                <w:noProof/>
                <w:webHidden/>
              </w:rPr>
              <w:t>5</w:t>
            </w:r>
            <w:r>
              <w:rPr>
                <w:noProof/>
                <w:webHidden/>
              </w:rPr>
              <w:fldChar w:fldCharType="end"/>
            </w:r>
          </w:hyperlink>
        </w:p>
        <w:p w14:paraId="76C79CCB" w14:textId="281502BF" w:rsidR="000762D0" w:rsidRDefault="000762D0">
          <w:pPr>
            <w:pStyle w:val="TOC1"/>
            <w:tabs>
              <w:tab w:val="right" w:leader="dot" w:pos="9016"/>
            </w:tabs>
            <w:rPr>
              <w:rFonts w:eastAsiaTheme="minorEastAsia"/>
              <w:noProof/>
              <w:lang w:eastAsia="en-GB"/>
            </w:rPr>
          </w:pPr>
          <w:hyperlink w:anchor="_Toc119681061" w:history="1">
            <w:r w:rsidRPr="002501BF">
              <w:rPr>
                <w:rStyle w:val="Hyperlink"/>
                <w:b/>
                <w:bCs/>
                <w:noProof/>
              </w:rPr>
              <w:t>GraphQL &amp; REST</w:t>
            </w:r>
            <w:r>
              <w:rPr>
                <w:noProof/>
                <w:webHidden/>
              </w:rPr>
              <w:tab/>
            </w:r>
            <w:r>
              <w:rPr>
                <w:noProof/>
                <w:webHidden/>
              </w:rPr>
              <w:fldChar w:fldCharType="begin"/>
            </w:r>
            <w:r>
              <w:rPr>
                <w:noProof/>
                <w:webHidden/>
              </w:rPr>
              <w:instrText xml:space="preserve"> PAGEREF _Toc119681061 \h </w:instrText>
            </w:r>
            <w:r>
              <w:rPr>
                <w:noProof/>
                <w:webHidden/>
              </w:rPr>
            </w:r>
            <w:r>
              <w:rPr>
                <w:noProof/>
                <w:webHidden/>
              </w:rPr>
              <w:fldChar w:fldCharType="separate"/>
            </w:r>
            <w:r>
              <w:rPr>
                <w:noProof/>
                <w:webHidden/>
              </w:rPr>
              <w:t>6</w:t>
            </w:r>
            <w:r>
              <w:rPr>
                <w:noProof/>
                <w:webHidden/>
              </w:rPr>
              <w:fldChar w:fldCharType="end"/>
            </w:r>
          </w:hyperlink>
        </w:p>
        <w:p w14:paraId="62D7042B" w14:textId="6D5C5C14" w:rsidR="000762D0" w:rsidRDefault="000762D0">
          <w:pPr>
            <w:pStyle w:val="TOC2"/>
            <w:tabs>
              <w:tab w:val="right" w:leader="dot" w:pos="9016"/>
            </w:tabs>
            <w:rPr>
              <w:rFonts w:eastAsiaTheme="minorEastAsia"/>
              <w:noProof/>
              <w:lang w:eastAsia="en-GB"/>
            </w:rPr>
          </w:pPr>
          <w:hyperlink w:anchor="_Toc119681062" w:history="1">
            <w:r w:rsidRPr="002501BF">
              <w:rPr>
                <w:rStyle w:val="Hyperlink"/>
                <w:b/>
                <w:bCs/>
                <w:noProof/>
              </w:rPr>
              <w:t>Comparison</w:t>
            </w:r>
            <w:r>
              <w:rPr>
                <w:noProof/>
                <w:webHidden/>
              </w:rPr>
              <w:tab/>
            </w:r>
            <w:r>
              <w:rPr>
                <w:noProof/>
                <w:webHidden/>
              </w:rPr>
              <w:fldChar w:fldCharType="begin"/>
            </w:r>
            <w:r>
              <w:rPr>
                <w:noProof/>
                <w:webHidden/>
              </w:rPr>
              <w:instrText xml:space="preserve"> PAGEREF _Toc119681062 \h </w:instrText>
            </w:r>
            <w:r>
              <w:rPr>
                <w:noProof/>
                <w:webHidden/>
              </w:rPr>
            </w:r>
            <w:r>
              <w:rPr>
                <w:noProof/>
                <w:webHidden/>
              </w:rPr>
              <w:fldChar w:fldCharType="separate"/>
            </w:r>
            <w:r>
              <w:rPr>
                <w:noProof/>
                <w:webHidden/>
              </w:rPr>
              <w:t>6</w:t>
            </w:r>
            <w:r>
              <w:rPr>
                <w:noProof/>
                <w:webHidden/>
              </w:rPr>
              <w:fldChar w:fldCharType="end"/>
            </w:r>
          </w:hyperlink>
        </w:p>
        <w:p w14:paraId="6DC7D017" w14:textId="5C85E847" w:rsidR="000762D0" w:rsidRDefault="000762D0">
          <w:pPr>
            <w:pStyle w:val="TOC2"/>
            <w:tabs>
              <w:tab w:val="right" w:leader="dot" w:pos="9016"/>
            </w:tabs>
            <w:rPr>
              <w:rFonts w:eastAsiaTheme="minorEastAsia"/>
              <w:noProof/>
              <w:lang w:eastAsia="en-GB"/>
            </w:rPr>
          </w:pPr>
          <w:hyperlink w:anchor="_Toc119681063" w:history="1">
            <w:r w:rsidRPr="002501BF">
              <w:rPr>
                <w:rStyle w:val="Hyperlink"/>
                <w:b/>
                <w:bCs/>
                <w:noProof/>
              </w:rPr>
              <w:t>Benefits and Drawbacks</w:t>
            </w:r>
            <w:r>
              <w:rPr>
                <w:noProof/>
                <w:webHidden/>
              </w:rPr>
              <w:tab/>
            </w:r>
            <w:r>
              <w:rPr>
                <w:noProof/>
                <w:webHidden/>
              </w:rPr>
              <w:fldChar w:fldCharType="begin"/>
            </w:r>
            <w:r>
              <w:rPr>
                <w:noProof/>
                <w:webHidden/>
              </w:rPr>
              <w:instrText xml:space="preserve"> PAGEREF _Toc119681063 \h </w:instrText>
            </w:r>
            <w:r>
              <w:rPr>
                <w:noProof/>
                <w:webHidden/>
              </w:rPr>
            </w:r>
            <w:r>
              <w:rPr>
                <w:noProof/>
                <w:webHidden/>
              </w:rPr>
              <w:fldChar w:fldCharType="separate"/>
            </w:r>
            <w:r>
              <w:rPr>
                <w:noProof/>
                <w:webHidden/>
              </w:rPr>
              <w:t>6</w:t>
            </w:r>
            <w:r>
              <w:rPr>
                <w:noProof/>
                <w:webHidden/>
              </w:rPr>
              <w:fldChar w:fldCharType="end"/>
            </w:r>
          </w:hyperlink>
        </w:p>
        <w:p w14:paraId="258706D5" w14:textId="09F579E7" w:rsidR="000762D0" w:rsidRDefault="000762D0">
          <w:pPr>
            <w:pStyle w:val="TOC1"/>
            <w:tabs>
              <w:tab w:val="right" w:leader="dot" w:pos="9016"/>
            </w:tabs>
            <w:rPr>
              <w:rFonts w:eastAsiaTheme="minorEastAsia"/>
              <w:noProof/>
              <w:lang w:eastAsia="en-GB"/>
            </w:rPr>
          </w:pPr>
          <w:hyperlink w:anchor="_Toc119681064" w:history="1">
            <w:r w:rsidRPr="002501BF">
              <w:rPr>
                <w:rStyle w:val="Hyperlink"/>
                <w:b/>
                <w:bCs/>
                <w:noProof/>
              </w:rPr>
              <w:t>References</w:t>
            </w:r>
            <w:r>
              <w:rPr>
                <w:noProof/>
                <w:webHidden/>
              </w:rPr>
              <w:tab/>
            </w:r>
            <w:r>
              <w:rPr>
                <w:noProof/>
                <w:webHidden/>
              </w:rPr>
              <w:fldChar w:fldCharType="begin"/>
            </w:r>
            <w:r>
              <w:rPr>
                <w:noProof/>
                <w:webHidden/>
              </w:rPr>
              <w:instrText xml:space="preserve"> PAGEREF _Toc119681064 \h </w:instrText>
            </w:r>
            <w:r>
              <w:rPr>
                <w:noProof/>
                <w:webHidden/>
              </w:rPr>
            </w:r>
            <w:r>
              <w:rPr>
                <w:noProof/>
                <w:webHidden/>
              </w:rPr>
              <w:fldChar w:fldCharType="separate"/>
            </w:r>
            <w:r>
              <w:rPr>
                <w:noProof/>
                <w:webHidden/>
              </w:rPr>
              <w:t>7</w:t>
            </w:r>
            <w:r>
              <w:rPr>
                <w:noProof/>
                <w:webHidden/>
              </w:rPr>
              <w:fldChar w:fldCharType="end"/>
            </w:r>
          </w:hyperlink>
        </w:p>
        <w:p w14:paraId="481DD240" w14:textId="2CE93B96" w:rsidR="000762D0" w:rsidRDefault="000762D0">
          <w:pPr>
            <w:pStyle w:val="TOC1"/>
            <w:tabs>
              <w:tab w:val="right" w:leader="dot" w:pos="9016"/>
            </w:tabs>
            <w:rPr>
              <w:rFonts w:eastAsiaTheme="minorEastAsia"/>
              <w:noProof/>
              <w:lang w:eastAsia="en-GB"/>
            </w:rPr>
          </w:pPr>
          <w:hyperlink w:anchor="_Toc119681065" w:history="1">
            <w:r w:rsidRPr="002501BF">
              <w:rPr>
                <w:rStyle w:val="Hyperlink"/>
                <w:b/>
                <w:bCs/>
                <w:noProof/>
              </w:rPr>
              <w:t>Appendix</w:t>
            </w:r>
            <w:r>
              <w:rPr>
                <w:noProof/>
                <w:webHidden/>
              </w:rPr>
              <w:tab/>
            </w:r>
            <w:r>
              <w:rPr>
                <w:noProof/>
                <w:webHidden/>
              </w:rPr>
              <w:fldChar w:fldCharType="begin"/>
            </w:r>
            <w:r>
              <w:rPr>
                <w:noProof/>
                <w:webHidden/>
              </w:rPr>
              <w:instrText xml:space="preserve"> PAGEREF _Toc119681065 \h </w:instrText>
            </w:r>
            <w:r>
              <w:rPr>
                <w:noProof/>
                <w:webHidden/>
              </w:rPr>
            </w:r>
            <w:r>
              <w:rPr>
                <w:noProof/>
                <w:webHidden/>
              </w:rPr>
              <w:fldChar w:fldCharType="separate"/>
            </w:r>
            <w:r>
              <w:rPr>
                <w:noProof/>
                <w:webHidden/>
              </w:rPr>
              <w:t>9</w:t>
            </w:r>
            <w:r>
              <w:rPr>
                <w:noProof/>
                <w:webHidden/>
              </w:rPr>
              <w:fldChar w:fldCharType="end"/>
            </w:r>
          </w:hyperlink>
        </w:p>
        <w:p w14:paraId="32B807DB" w14:textId="3B17B5EB" w:rsidR="000419FC" w:rsidRDefault="000419FC">
          <w:r>
            <w:rPr>
              <w:b/>
              <w:bCs/>
              <w:noProof/>
            </w:rPr>
            <w:fldChar w:fldCharType="end"/>
          </w:r>
        </w:p>
      </w:sdtContent>
    </w:sdt>
    <w:p w14:paraId="3850A7A1" w14:textId="22BAF256" w:rsidR="008F55BD" w:rsidRDefault="008F55BD">
      <w:r>
        <w:br w:type="page"/>
      </w:r>
    </w:p>
    <w:p w14:paraId="4BA5B3E3" w14:textId="4117ACD6" w:rsidR="008F55BD" w:rsidRPr="00AC767F" w:rsidRDefault="008F55BD" w:rsidP="000419FC">
      <w:pPr>
        <w:pStyle w:val="Heading1"/>
        <w:rPr>
          <w:b/>
          <w:bCs/>
          <w:color w:val="auto"/>
          <w:u w:val="single"/>
        </w:rPr>
      </w:pPr>
      <w:bookmarkStart w:id="0" w:name="_Toc119681051"/>
      <w:r w:rsidRPr="00AC767F">
        <w:rPr>
          <w:b/>
          <w:bCs/>
          <w:color w:val="auto"/>
          <w:u w:val="single"/>
        </w:rPr>
        <w:lastRenderedPageBreak/>
        <w:t>What are web services</w:t>
      </w:r>
      <w:r w:rsidR="000419FC" w:rsidRPr="00AC767F">
        <w:rPr>
          <w:b/>
          <w:bCs/>
          <w:color w:val="auto"/>
          <w:u w:val="single"/>
        </w:rPr>
        <w:t>?</w:t>
      </w:r>
      <w:bookmarkEnd w:id="0"/>
    </w:p>
    <w:p w14:paraId="6847B0A0" w14:textId="505DBB83" w:rsidR="000419FC" w:rsidRDefault="000419FC" w:rsidP="000419FC">
      <w:r>
        <w:t>A web service is</w:t>
      </w:r>
      <w:r w:rsidR="006C0D67">
        <w:t xml:space="preserve"> an online service that </w:t>
      </w:r>
      <w:r w:rsidR="00CA1828">
        <w:t>is</w:t>
      </w:r>
      <w:r w:rsidR="006C0D67">
        <w:t xml:space="preserve"> accessed over a network by another device through standardised web protocols like HTTPS</w:t>
      </w:r>
      <w:r w:rsidR="00D22719">
        <w:t>. Many applications can be written in lots of different languages and still be able to communicate with each other by using web services. Applications can send requests using JavaScript Object Notation (JSON), Extensible Markup Language (XML) or a query language like GraphQL</w:t>
      </w:r>
      <w:sdt>
        <w:sdtPr>
          <w:id w:val="1971087761"/>
          <w:citation/>
        </w:sdtPr>
        <w:sdtContent>
          <w:r w:rsidR="006C0D67">
            <w:fldChar w:fldCharType="begin"/>
          </w:r>
          <w:r w:rsidR="006C0D67">
            <w:instrText xml:space="preserve"> CITATION Tea22 \l 2057 </w:instrText>
          </w:r>
          <w:r w:rsidR="006C0D67">
            <w:fldChar w:fldCharType="separate"/>
          </w:r>
          <w:r w:rsidR="00AC101A">
            <w:rPr>
              <w:noProof/>
            </w:rPr>
            <w:t xml:space="preserve"> </w:t>
          </w:r>
          <w:r w:rsidR="00AC101A" w:rsidRPr="00AC101A">
            <w:rPr>
              <w:noProof/>
            </w:rPr>
            <w:t>[1]</w:t>
          </w:r>
          <w:r w:rsidR="006C0D67">
            <w:fldChar w:fldCharType="end"/>
          </w:r>
        </w:sdtContent>
      </w:sdt>
      <w:r w:rsidR="006C0D67">
        <w:t>.</w:t>
      </w:r>
    </w:p>
    <w:p w14:paraId="1D1D03CC" w14:textId="5B859DAC" w:rsidR="000419FC" w:rsidRPr="00AC767F" w:rsidRDefault="000419FC" w:rsidP="000419FC">
      <w:pPr>
        <w:pStyle w:val="Heading2"/>
        <w:rPr>
          <w:b/>
          <w:bCs/>
          <w:color w:val="auto"/>
        </w:rPr>
      </w:pPr>
      <w:bookmarkStart w:id="1" w:name="_Toc119681052"/>
      <w:r w:rsidRPr="00AC767F">
        <w:rPr>
          <w:b/>
          <w:bCs/>
          <w:color w:val="auto"/>
        </w:rPr>
        <w:t>REST</w:t>
      </w:r>
      <w:bookmarkEnd w:id="1"/>
    </w:p>
    <w:p w14:paraId="2FFEC0A1" w14:textId="18F0847C" w:rsidR="000618A8" w:rsidRDefault="000618A8" w:rsidP="000618A8">
      <w:r>
        <w:t>The R</w:t>
      </w:r>
      <w:r w:rsidR="00DA761B">
        <w:t>E</w:t>
      </w:r>
      <w:r>
        <w:t>presentation State Transfer Application Programming Interface (REST API) allows for interaction with web services setup with the REST architecture.</w:t>
      </w:r>
      <w:r w:rsidR="00DA761B">
        <w:t xml:space="preserve"> It helps to create and organise distributed systems and because it is an architectural style, there is not a hard set of rules to follow </w:t>
      </w:r>
      <w:r w:rsidR="00D261CE">
        <w:t xml:space="preserve">and is interchangeable with many data structures </w:t>
      </w:r>
      <w:sdt>
        <w:sdtPr>
          <w:id w:val="-1076129904"/>
          <w:citation/>
        </w:sdtPr>
        <w:sdtContent>
          <w:r w:rsidR="00DA761B">
            <w:fldChar w:fldCharType="begin"/>
          </w:r>
          <w:r w:rsidR="00DA761B">
            <w:instrText xml:space="preserve"> CITATION Fer18 \l 2057 </w:instrText>
          </w:r>
          <w:r w:rsidR="00DA761B">
            <w:fldChar w:fldCharType="separate"/>
          </w:r>
          <w:r w:rsidR="00AC101A" w:rsidRPr="00AC101A">
            <w:rPr>
              <w:noProof/>
            </w:rPr>
            <w:t>[2]</w:t>
          </w:r>
          <w:r w:rsidR="00DA761B">
            <w:fldChar w:fldCharType="end"/>
          </w:r>
        </w:sdtContent>
      </w:sdt>
      <w:r w:rsidR="00DA761B">
        <w:t>.</w:t>
      </w:r>
    </w:p>
    <w:p w14:paraId="6A72C8DD" w14:textId="4FAD3AE6" w:rsidR="000419FC" w:rsidRPr="00AC767F" w:rsidRDefault="000419FC" w:rsidP="000419FC">
      <w:pPr>
        <w:pStyle w:val="Heading2"/>
        <w:rPr>
          <w:b/>
          <w:bCs/>
          <w:color w:val="auto"/>
        </w:rPr>
      </w:pPr>
      <w:bookmarkStart w:id="2" w:name="_Toc119681053"/>
      <w:r w:rsidRPr="00AC767F">
        <w:rPr>
          <w:b/>
          <w:bCs/>
          <w:color w:val="auto"/>
        </w:rPr>
        <w:t>SOAP</w:t>
      </w:r>
      <w:bookmarkEnd w:id="2"/>
    </w:p>
    <w:p w14:paraId="43B963FE" w14:textId="3344EE71" w:rsidR="00DA761B" w:rsidRDefault="00D261CE" w:rsidP="00DA761B">
      <w:r>
        <w:t>Simple Object Access Protocol is an XML based protocol used to access web services over HTTP</w:t>
      </w:r>
      <w:sdt>
        <w:sdtPr>
          <w:id w:val="-1534564295"/>
          <w:citation/>
        </w:sdtPr>
        <w:sdtContent>
          <w:r w:rsidR="00336D6A">
            <w:fldChar w:fldCharType="begin"/>
          </w:r>
          <w:r w:rsidR="00336D6A">
            <w:instrText xml:space="preserve"> CITATION Aly22 \l 2057 </w:instrText>
          </w:r>
          <w:r w:rsidR="00336D6A">
            <w:fldChar w:fldCharType="separate"/>
          </w:r>
          <w:r w:rsidR="00AC101A">
            <w:rPr>
              <w:noProof/>
            </w:rPr>
            <w:t xml:space="preserve"> </w:t>
          </w:r>
          <w:r w:rsidR="00AC101A" w:rsidRPr="00AC101A">
            <w:rPr>
              <w:noProof/>
            </w:rPr>
            <w:t>[3]</w:t>
          </w:r>
          <w:r w:rsidR="00336D6A">
            <w:fldChar w:fldCharType="end"/>
          </w:r>
        </w:sdtContent>
      </w:sdt>
      <w:r>
        <w:t>.</w:t>
      </w:r>
      <w:r w:rsidR="00336D6A">
        <w:t xml:space="preserve"> It was created to help applications that have different programming languages communicate with each other </w:t>
      </w:r>
      <w:sdt>
        <w:sdtPr>
          <w:id w:val="958766488"/>
          <w:citation/>
        </w:sdtPr>
        <w:sdtContent>
          <w:r w:rsidR="00336D6A">
            <w:fldChar w:fldCharType="begin"/>
          </w:r>
          <w:r w:rsidR="00336D6A">
            <w:instrText xml:space="preserve"> CITATION Ale22 \l 2057 </w:instrText>
          </w:r>
          <w:r w:rsidR="00336D6A">
            <w:fldChar w:fldCharType="separate"/>
          </w:r>
          <w:r w:rsidR="00AC101A" w:rsidRPr="00AC101A">
            <w:rPr>
              <w:noProof/>
            </w:rPr>
            <w:t>[4]</w:t>
          </w:r>
          <w:r w:rsidR="00336D6A">
            <w:fldChar w:fldCharType="end"/>
          </w:r>
        </w:sdtContent>
      </w:sdt>
      <w:r w:rsidR="00336D6A">
        <w:t xml:space="preserve">. </w:t>
      </w:r>
    </w:p>
    <w:p w14:paraId="2CFCC880" w14:textId="5C391557" w:rsidR="000419FC" w:rsidRPr="00AC767F" w:rsidRDefault="000419FC" w:rsidP="000419FC">
      <w:pPr>
        <w:pStyle w:val="Heading2"/>
        <w:rPr>
          <w:b/>
          <w:bCs/>
          <w:color w:val="auto"/>
        </w:rPr>
      </w:pPr>
      <w:bookmarkStart w:id="3" w:name="_Toc119681054"/>
      <w:r w:rsidRPr="00AC767F">
        <w:rPr>
          <w:b/>
          <w:bCs/>
          <w:color w:val="auto"/>
        </w:rPr>
        <w:t>GraphQL</w:t>
      </w:r>
      <w:bookmarkEnd w:id="3"/>
    </w:p>
    <w:p w14:paraId="14F4905C" w14:textId="32EE45C9" w:rsidR="00336D6A" w:rsidRDefault="00FD7C6C" w:rsidP="00336D6A">
      <w:r>
        <w:t xml:space="preserve">GraphQL is a query language which is used for the retrieval and modification </w:t>
      </w:r>
      <w:r w:rsidR="00AC767F">
        <w:t>of just what you need</w:t>
      </w:r>
      <w:r>
        <w:t xml:space="preserve"> </w:t>
      </w:r>
      <w:r w:rsidR="00AC767F">
        <w:t xml:space="preserve">of </w:t>
      </w:r>
      <w:r>
        <w:t xml:space="preserve">information </w:t>
      </w:r>
      <w:r w:rsidR="00AC767F">
        <w:t>in</w:t>
      </w:r>
      <w:r>
        <w:t xml:space="preserve"> databases</w:t>
      </w:r>
      <w:r w:rsidR="00AC767F">
        <w:t xml:space="preserve"> </w:t>
      </w:r>
      <w:sdt>
        <w:sdtPr>
          <w:id w:val="803120161"/>
          <w:citation/>
        </w:sdtPr>
        <w:sdtContent>
          <w:r w:rsidR="002F0546">
            <w:fldChar w:fldCharType="begin"/>
          </w:r>
          <w:r w:rsidR="002F0546">
            <w:instrText xml:space="preserve"> CITATION Gra22 \l 2057 </w:instrText>
          </w:r>
          <w:r w:rsidR="002F0546">
            <w:fldChar w:fldCharType="separate"/>
          </w:r>
          <w:r w:rsidR="00AC101A" w:rsidRPr="00AC101A">
            <w:rPr>
              <w:noProof/>
            </w:rPr>
            <w:t>[5]</w:t>
          </w:r>
          <w:r w:rsidR="002F0546">
            <w:fldChar w:fldCharType="end"/>
          </w:r>
        </w:sdtContent>
      </w:sdt>
      <w:r w:rsidR="002F0546">
        <w:t>.</w:t>
      </w:r>
    </w:p>
    <w:p w14:paraId="6ADDE008" w14:textId="77777777" w:rsidR="0035416A" w:rsidRPr="00AC767F" w:rsidRDefault="0035416A" w:rsidP="0035416A">
      <w:pPr>
        <w:pStyle w:val="Heading1"/>
        <w:rPr>
          <w:b/>
          <w:bCs/>
          <w:color w:val="auto"/>
          <w:u w:val="single"/>
        </w:rPr>
      </w:pPr>
      <w:bookmarkStart w:id="4" w:name="_Toc119681055"/>
      <w:r w:rsidRPr="00AC767F">
        <w:rPr>
          <w:b/>
          <w:bCs/>
          <w:color w:val="auto"/>
          <w:u w:val="single"/>
        </w:rPr>
        <w:t>REST &amp; SOAP</w:t>
      </w:r>
      <w:bookmarkEnd w:id="4"/>
    </w:p>
    <w:p w14:paraId="76C59AC0" w14:textId="6F14ABAF" w:rsidR="000419FC" w:rsidRPr="00AC767F" w:rsidRDefault="0035416A" w:rsidP="000419FC">
      <w:pPr>
        <w:pStyle w:val="Heading2"/>
        <w:rPr>
          <w:b/>
          <w:bCs/>
          <w:color w:val="auto"/>
        </w:rPr>
      </w:pPr>
      <w:bookmarkStart w:id="5" w:name="_Toc119681056"/>
      <w:r w:rsidRPr="00AC767F">
        <w:rPr>
          <w:b/>
          <w:bCs/>
          <w:color w:val="auto"/>
        </w:rPr>
        <w:t>Comparison</w:t>
      </w:r>
      <w:bookmarkEnd w:id="5"/>
    </w:p>
    <w:p w14:paraId="030AAC65" w14:textId="62AC74CB" w:rsidR="00AE19ED" w:rsidRDefault="005E6EC9" w:rsidP="002F0546">
      <w:r>
        <w:t>SOAP is a protocol</w:t>
      </w:r>
      <w:r w:rsidR="00E56603">
        <w:t xml:space="preserve">, meaning it has a set of rules to follow, which is different to REST which is an architecture that is more of a practice which can change to be designed </w:t>
      </w:r>
      <w:r w:rsidR="007E1B5B">
        <w:t>in any way</w:t>
      </w:r>
      <w:r w:rsidR="00E56603">
        <w:t>.</w:t>
      </w:r>
    </w:p>
    <w:p w14:paraId="0BA3CEE8" w14:textId="36501E2D" w:rsidR="00C87F95" w:rsidRDefault="00320349" w:rsidP="002F0546">
      <w:r>
        <w:t xml:space="preserve">SOAP is a highly structured </w:t>
      </w:r>
      <w:r w:rsidR="00D26AB7">
        <w:t>API only uses the XML messaging format to structure the object, whereas REST is less structured</w:t>
      </w:r>
      <w:r w:rsidR="00464EE5">
        <w:t xml:space="preserve"> and mainly uses JSON, but can use XML</w:t>
      </w:r>
      <w:r w:rsidR="00D26AB7">
        <w:t xml:space="preserve"> </w:t>
      </w:r>
      <w:sdt>
        <w:sdtPr>
          <w:id w:val="-1547283888"/>
          <w:citation/>
        </w:sdtPr>
        <w:sdtContent>
          <w:r w:rsidR="00D26AB7">
            <w:fldChar w:fldCharType="begin"/>
          </w:r>
          <w:r w:rsidR="00D26AB7">
            <w:instrText xml:space="preserve"> CITATION gee22 \l 2057 </w:instrText>
          </w:r>
          <w:r w:rsidR="00D26AB7">
            <w:fldChar w:fldCharType="separate"/>
          </w:r>
          <w:r w:rsidR="00AC101A" w:rsidRPr="00AC101A">
            <w:rPr>
              <w:noProof/>
            </w:rPr>
            <w:t>[6]</w:t>
          </w:r>
          <w:r w:rsidR="00D26AB7">
            <w:fldChar w:fldCharType="end"/>
          </w:r>
        </w:sdtContent>
      </w:sdt>
      <w:r w:rsidR="00D26AB7">
        <w:t>.</w:t>
      </w:r>
      <w:r w:rsidR="003F2406">
        <w:t xml:space="preserve"> </w:t>
      </w:r>
      <w:r w:rsidR="00AE19ED">
        <w:t xml:space="preserve">There are practices for structuring rest, but it can be implemented in many ways. </w:t>
      </w:r>
    </w:p>
    <w:p w14:paraId="3945E89E" w14:textId="3C51B804" w:rsidR="00320349" w:rsidRDefault="00C87F95" w:rsidP="002F0546">
      <w:r>
        <w:t xml:space="preserve">SOAP uses a </w:t>
      </w:r>
      <w:r w:rsidR="003F2406">
        <w:t xml:space="preserve">standardisation </w:t>
      </w:r>
      <w:r>
        <w:t xml:space="preserve">that </w:t>
      </w:r>
      <w:r w:rsidR="003F2406">
        <w:t>can only be achieved with a rigid set of messaging patter</w:t>
      </w:r>
      <w:r w:rsidR="00AE19ED">
        <w:t>n</w:t>
      </w:r>
      <w:r w:rsidR="003F2406">
        <w:t xml:space="preserve">s for SOAP. </w:t>
      </w:r>
      <w:r w:rsidR="00271B1E">
        <w:t>To set up this structure there is a schema object that defines the structure of the XML in SOAP</w:t>
      </w:r>
      <w:r w:rsidR="000573E1">
        <w:t>, making it strongly typed</w:t>
      </w:r>
      <w:r w:rsidR="00271B1E">
        <w:t>.</w:t>
      </w:r>
      <w:r w:rsidR="00AE19ED">
        <w:t xml:space="preserve"> </w:t>
      </w:r>
      <w:r w:rsidR="00AE19ED">
        <w:t>REST is more flexible as it doesn’t require processing</w:t>
      </w:r>
      <w:r w:rsidR="00AE19ED">
        <w:t>, a schema and structures the data within however the JSON has been written</w:t>
      </w:r>
      <w:sdt>
        <w:sdtPr>
          <w:id w:val="1800334636"/>
          <w:citation/>
        </w:sdtPr>
        <w:sdtContent>
          <w:r w:rsidR="00AE19ED">
            <w:fldChar w:fldCharType="begin"/>
          </w:r>
          <w:r w:rsidR="00AE19ED">
            <w:instrText xml:space="preserve"> CITATION Sma20 \l 2057 </w:instrText>
          </w:r>
          <w:r w:rsidR="00AE19ED">
            <w:fldChar w:fldCharType="separate"/>
          </w:r>
          <w:r w:rsidR="00AC101A">
            <w:rPr>
              <w:noProof/>
            </w:rPr>
            <w:t xml:space="preserve"> </w:t>
          </w:r>
          <w:r w:rsidR="00AC101A" w:rsidRPr="00AC101A">
            <w:rPr>
              <w:noProof/>
            </w:rPr>
            <w:t>[7]</w:t>
          </w:r>
          <w:r w:rsidR="00AE19ED">
            <w:fldChar w:fldCharType="end"/>
          </w:r>
        </w:sdtContent>
      </w:sdt>
      <w:r w:rsidR="00AE19ED">
        <w:t>.</w:t>
      </w:r>
      <w:r w:rsidR="00AE19ED">
        <w:t xml:space="preserve"> This plays into making REST </w:t>
      </w:r>
      <w:r w:rsidR="00C32F99">
        <w:t>simpler</w:t>
      </w:r>
      <w:r w:rsidR="00AE19ED">
        <w:t xml:space="preserve"> to use than SOAP and makes it scale easier as JSON objects just get bigger</w:t>
      </w:r>
      <w:r w:rsidR="00BF519D">
        <w:t xml:space="preserve"> and many endpoints can be targeted</w:t>
      </w:r>
      <w:r w:rsidR="00AE19ED">
        <w:t>. With SOAP the schema would have to be updated along with the request and responses.</w:t>
      </w:r>
    </w:p>
    <w:p w14:paraId="56ECC45B" w14:textId="4C66C00F" w:rsidR="009070C0" w:rsidRDefault="009070C0" w:rsidP="002F0546">
      <w:r>
        <w:t xml:space="preserve">SOAP is sent as an “envelope” containing </w:t>
      </w:r>
      <w:r w:rsidR="00374022">
        <w:t>all</w:t>
      </w:r>
      <w:r>
        <w:t xml:space="preserve"> i</w:t>
      </w:r>
      <w:r w:rsidR="00C87F95">
        <w:t>t</w:t>
      </w:r>
      <w:r>
        <w:t>s information</w:t>
      </w:r>
      <w:r w:rsidR="005B1E0E">
        <w:t>. Inside of it, it has its Headers which are optional and its mandatory Body.</w:t>
      </w:r>
      <w:r w:rsidR="0075380A">
        <w:t xml:space="preserve"> </w:t>
      </w:r>
      <w:r w:rsidR="005B1E0E">
        <w:t xml:space="preserve"> Similarly</w:t>
      </w:r>
      <w:r w:rsidR="00374022">
        <w:t xml:space="preserve">, REST also uses Headers and a Body, but the information within is different to SOAP. Headers contain context about the request and the Body contains the data being sent or received. </w:t>
      </w:r>
      <w:r w:rsidR="00CE1BD2">
        <w:t xml:space="preserve">The headers can contain the authorisation for the request to work. In REST the authorisation may be a bearer token, but in SOAP </w:t>
      </w:r>
      <w:r w:rsidR="00910A88">
        <w:t>it is a different authorisation and it also includes</w:t>
      </w:r>
      <w:r w:rsidR="00CE1BD2">
        <w:t xml:space="preserve"> WSDL which REST does not require. Web Services Descriptive Language is written in XML and used to describe web services</w:t>
      </w:r>
      <w:sdt>
        <w:sdtPr>
          <w:id w:val="2132744038"/>
          <w:citation/>
        </w:sdtPr>
        <w:sdtContent>
          <w:r w:rsidR="00CE1BD2">
            <w:fldChar w:fldCharType="begin"/>
          </w:r>
          <w:r w:rsidR="00CE1BD2">
            <w:instrText xml:space="preserve"> CITATION w3s22 \l 2057 </w:instrText>
          </w:r>
          <w:r w:rsidR="00CE1BD2">
            <w:fldChar w:fldCharType="separate"/>
          </w:r>
          <w:r w:rsidR="00AC101A">
            <w:rPr>
              <w:noProof/>
            </w:rPr>
            <w:t xml:space="preserve"> </w:t>
          </w:r>
          <w:r w:rsidR="00AC101A" w:rsidRPr="00AC101A">
            <w:rPr>
              <w:noProof/>
            </w:rPr>
            <w:t>[8]</w:t>
          </w:r>
          <w:r w:rsidR="00CE1BD2">
            <w:fldChar w:fldCharType="end"/>
          </w:r>
        </w:sdtContent>
      </w:sdt>
      <w:r w:rsidR="00CE1BD2">
        <w:t xml:space="preserve">. </w:t>
      </w:r>
      <w:r w:rsidR="00910A88">
        <w:t>This provides an abstract interface between the SOAP API and the client to help them communicate and helps establish a communication link with the web server</w:t>
      </w:r>
      <w:sdt>
        <w:sdtPr>
          <w:id w:val="-1439371538"/>
          <w:citation/>
        </w:sdtPr>
        <w:sdtContent>
          <w:r w:rsidR="00910A88">
            <w:fldChar w:fldCharType="begin"/>
          </w:r>
          <w:r w:rsidR="00910A88">
            <w:instrText xml:space="preserve"> CITATION Pon20 \l 2057 </w:instrText>
          </w:r>
          <w:r w:rsidR="00910A88">
            <w:fldChar w:fldCharType="separate"/>
          </w:r>
          <w:r w:rsidR="00AC101A">
            <w:rPr>
              <w:noProof/>
            </w:rPr>
            <w:t xml:space="preserve"> </w:t>
          </w:r>
          <w:r w:rsidR="00AC101A" w:rsidRPr="00AC101A">
            <w:rPr>
              <w:noProof/>
            </w:rPr>
            <w:t>[9]</w:t>
          </w:r>
          <w:r w:rsidR="00910A88">
            <w:fldChar w:fldCharType="end"/>
          </w:r>
        </w:sdtContent>
      </w:sdt>
      <w:r w:rsidR="00910A88">
        <w:t xml:space="preserve">. </w:t>
      </w:r>
      <w:r w:rsidR="00C32F99">
        <w:t>This means it verifies the server and the endpoint it is connecting to.</w:t>
      </w:r>
    </w:p>
    <w:p w14:paraId="0C93C4C6" w14:textId="0D731AC4" w:rsidR="00A8758C" w:rsidRDefault="00A8758C" w:rsidP="002F0546">
      <w:r>
        <w:lastRenderedPageBreak/>
        <w:t xml:space="preserve">SOAP can be stateful or stateless, meaning the server can store information about the client session if needed. With REST, it is </w:t>
      </w:r>
      <w:r w:rsidR="00C87F95">
        <w:t>o</w:t>
      </w:r>
      <w:r>
        <w:t>nly stateless, so every HTTP request happens in complete isolation. No information is saved about any request. This statelessness helps REST to be very scalable and reliable</w:t>
      </w:r>
      <w:sdt>
        <w:sdtPr>
          <w:id w:val="331578121"/>
          <w:citation/>
        </w:sdtPr>
        <w:sdtContent>
          <w:r w:rsidR="0035416A">
            <w:fldChar w:fldCharType="begin"/>
          </w:r>
          <w:r w:rsidR="0035416A">
            <w:instrText xml:space="preserve"> CITATION Ans19 \l 2057 </w:instrText>
          </w:r>
          <w:r w:rsidR="0035416A">
            <w:fldChar w:fldCharType="separate"/>
          </w:r>
          <w:r w:rsidR="00AC101A">
            <w:rPr>
              <w:noProof/>
            </w:rPr>
            <w:t xml:space="preserve"> </w:t>
          </w:r>
          <w:r w:rsidR="00AC101A" w:rsidRPr="00AC101A">
            <w:rPr>
              <w:noProof/>
            </w:rPr>
            <w:t>[10]</w:t>
          </w:r>
          <w:r w:rsidR="0035416A">
            <w:fldChar w:fldCharType="end"/>
          </w:r>
        </w:sdtContent>
      </w:sdt>
      <w:r>
        <w:t>.</w:t>
      </w:r>
    </w:p>
    <w:p w14:paraId="07499F80" w14:textId="08AC32CD" w:rsidR="00CC14B9" w:rsidRDefault="00CC14B9" w:rsidP="002F0546">
      <w:r>
        <w:t>Both API’s can be used over HTTP and other protocols.</w:t>
      </w:r>
    </w:p>
    <w:p w14:paraId="213713C1" w14:textId="770E14A8" w:rsidR="0035416A" w:rsidRPr="00AC767F" w:rsidRDefault="0035416A" w:rsidP="0035416A">
      <w:pPr>
        <w:pStyle w:val="Heading2"/>
        <w:rPr>
          <w:b/>
          <w:bCs/>
          <w:color w:val="auto"/>
        </w:rPr>
      </w:pPr>
      <w:bookmarkStart w:id="6" w:name="_Toc119681057"/>
      <w:r w:rsidRPr="00AC767F">
        <w:rPr>
          <w:b/>
          <w:bCs/>
          <w:color w:val="auto"/>
        </w:rPr>
        <w:t>Benefits and Drawbacks</w:t>
      </w:r>
      <w:bookmarkEnd w:id="6"/>
    </w:p>
    <w:p w14:paraId="736E26B7" w14:textId="210B7F37" w:rsidR="00CC14B9" w:rsidRDefault="00CC14B9" w:rsidP="00910A88">
      <w:r>
        <w:t>A benefit of using REST is that it the most popular</w:t>
      </w:r>
      <w:r w:rsidR="00224B9F">
        <w:t>,</w:t>
      </w:r>
      <w:r>
        <w:t xml:space="preserve"> meaning it has a lot of online resources and practices to help implementation.</w:t>
      </w:r>
      <w:r w:rsidR="00FD251A">
        <w:t xml:space="preserve"> It’s very useful for web applications</w:t>
      </w:r>
      <w:r w:rsidR="005B3B2F">
        <w:t xml:space="preserve"> as it is synonymous with HTTP and</w:t>
      </w:r>
      <w:r w:rsidR="00FD251A">
        <w:t xml:space="preserve"> due to its statelessness and being relatively easy to implement. </w:t>
      </w:r>
      <w:r w:rsidR="00C87F95">
        <w:t>Furthermore,</w:t>
      </w:r>
      <w:r w:rsidR="00FD251A">
        <w:t xml:space="preserve"> </w:t>
      </w:r>
      <w:r w:rsidR="00C87F95">
        <w:t xml:space="preserve">it </w:t>
      </w:r>
      <w:r w:rsidR="00FD251A">
        <w:t>allows for many return formats from a request, but the most popular is JSON, which is lightweight and human and machine readable, making it great for websites which can be loaded over low bandwidth networks with ease</w:t>
      </w:r>
      <w:r w:rsidR="004D6229">
        <w:t xml:space="preserve"> </w:t>
      </w:r>
      <w:sdt>
        <w:sdtPr>
          <w:id w:val="1947815669"/>
          <w:citation/>
        </w:sdtPr>
        <w:sdtContent>
          <w:r w:rsidR="004D6229">
            <w:fldChar w:fldCharType="begin"/>
          </w:r>
          <w:r w:rsidR="004D6229">
            <w:instrText xml:space="preserve"> CITATION Pon201 \l 2057 </w:instrText>
          </w:r>
          <w:r w:rsidR="004D6229">
            <w:fldChar w:fldCharType="separate"/>
          </w:r>
          <w:r w:rsidR="00AC101A" w:rsidRPr="00AC101A">
            <w:rPr>
              <w:noProof/>
            </w:rPr>
            <w:t>[11]</w:t>
          </w:r>
          <w:r w:rsidR="004D6229">
            <w:fldChar w:fldCharType="end"/>
          </w:r>
        </w:sdtContent>
      </w:sdt>
      <w:r w:rsidR="00FD251A">
        <w:t>.</w:t>
      </w:r>
      <w:r w:rsidR="002A3CB8">
        <w:t xml:space="preserve"> SOAP is slower and not that great for this application</w:t>
      </w:r>
      <w:r w:rsidR="003167A8">
        <w:t xml:space="preserve"> and </w:t>
      </w:r>
      <w:r w:rsidR="00FC7107">
        <w:t xml:space="preserve">cannot handle </w:t>
      </w:r>
      <w:r w:rsidR="003167A8">
        <w:t>many</w:t>
      </w:r>
      <w:r w:rsidR="00FC7107">
        <w:t xml:space="preserve"> requests</w:t>
      </w:r>
      <w:r w:rsidR="003167A8">
        <w:t xml:space="preserve"> simultaneously.</w:t>
      </w:r>
    </w:p>
    <w:p w14:paraId="5777D49D" w14:textId="3B274747" w:rsidR="005B3B2F" w:rsidRDefault="005F334A" w:rsidP="00910A88">
      <w:r>
        <w:t>REST</w:t>
      </w:r>
      <w:r w:rsidR="005B3B2F">
        <w:t xml:space="preserve"> response data can be marked as </w:t>
      </w:r>
      <w:r w:rsidR="00F85AA5">
        <w:t>cacheable</w:t>
      </w:r>
      <w:r w:rsidR="005B3B2F">
        <w:t xml:space="preserve"> for requests, meaning it does not have to get the data every time the page loads</w:t>
      </w:r>
      <w:r w:rsidR="00F85AA5">
        <w:t xml:space="preserve"> unless there has been a change</w:t>
      </w:r>
      <w:r>
        <w:t xml:space="preserve"> which eases development and aids user experience</w:t>
      </w:r>
      <w:r w:rsidR="005B3B2F">
        <w:t>.</w:t>
      </w:r>
      <w:r w:rsidR="00F85AA5">
        <w:t xml:space="preserve"> SOAP on the other hand </w:t>
      </w:r>
      <w:r w:rsidR="0062526D">
        <w:t>must</w:t>
      </w:r>
      <w:r w:rsidR="00F85AA5">
        <w:t xml:space="preserve"> use a caching module</w:t>
      </w:r>
      <w:r w:rsidR="003422DB">
        <w:t xml:space="preserve"> that</w:t>
      </w:r>
      <w:r w:rsidR="003422DB" w:rsidRPr="003422DB">
        <w:t xml:space="preserve"> </w:t>
      </w:r>
      <w:r w:rsidR="003422DB">
        <w:t>lets the client know if information is safe to cache and reuse</w:t>
      </w:r>
      <w:r w:rsidR="00F85AA5">
        <w:t xml:space="preserve"> as it can only be sent via HTTP POST which is non-idempotent</w:t>
      </w:r>
      <w:sdt>
        <w:sdtPr>
          <w:id w:val="1033226483"/>
          <w:citation/>
        </w:sdtPr>
        <w:sdtContent>
          <w:r w:rsidR="00F85AA5">
            <w:fldChar w:fldCharType="begin"/>
          </w:r>
          <w:r w:rsidR="00F85AA5">
            <w:instrText xml:space="preserve"> CITATION Lok21 \l 2057 </w:instrText>
          </w:r>
          <w:r w:rsidR="00F85AA5">
            <w:fldChar w:fldCharType="separate"/>
          </w:r>
          <w:r w:rsidR="00AC101A">
            <w:rPr>
              <w:noProof/>
            </w:rPr>
            <w:t xml:space="preserve"> </w:t>
          </w:r>
          <w:r w:rsidR="00AC101A" w:rsidRPr="00AC101A">
            <w:rPr>
              <w:noProof/>
            </w:rPr>
            <w:t>[12]</w:t>
          </w:r>
          <w:r w:rsidR="00F85AA5">
            <w:fldChar w:fldCharType="end"/>
          </w:r>
        </w:sdtContent>
      </w:sdt>
      <w:r w:rsidR="00F85AA5">
        <w:t>.</w:t>
      </w:r>
    </w:p>
    <w:p w14:paraId="41626907" w14:textId="2544C8E8" w:rsidR="00A84F69" w:rsidRDefault="00A84F69" w:rsidP="00910A88">
      <w:r>
        <w:t>REST can use CRUD. It can use the methods GET, POST, PUT and DELETE for the type of action the request is performing but SOAP can only use POS</w:t>
      </w:r>
      <w:r w:rsidR="00224B9F">
        <w:t>T</w:t>
      </w:r>
      <w:r>
        <w:t>, with the information to carry out these CRUD operations inside the Body</w:t>
      </w:r>
      <w:r w:rsidR="00F85AA5">
        <w:t xml:space="preserve"> by mapping them onto resources</w:t>
      </w:r>
      <w:r w:rsidR="00050C0C">
        <w:t xml:space="preserve">, which </w:t>
      </w:r>
      <w:r w:rsidR="000E2D77">
        <w:t>adds</w:t>
      </w:r>
      <w:r w:rsidR="00050C0C">
        <w:t xml:space="preserve"> complexity</w:t>
      </w:r>
      <w:r>
        <w:t>.</w:t>
      </w:r>
    </w:p>
    <w:p w14:paraId="22B47265" w14:textId="296CE71B" w:rsidR="00D70326" w:rsidRDefault="00A84F69" w:rsidP="00910A88">
      <w:r>
        <w:t xml:space="preserve">With everything </w:t>
      </w:r>
      <w:r w:rsidR="00F85AA5">
        <w:t>inside</w:t>
      </w:r>
      <w:r>
        <w:t xml:space="preserve"> of the Body</w:t>
      </w:r>
      <w:r w:rsidR="00F85AA5">
        <w:t xml:space="preserve"> for SOAP</w:t>
      </w:r>
      <w:r w:rsidR="000A3395">
        <w:t xml:space="preserve"> and exclusively written in XML </w:t>
      </w:r>
      <w:r>
        <w:t xml:space="preserve">it </w:t>
      </w:r>
      <w:r w:rsidR="000B63B9">
        <w:t>is</w:t>
      </w:r>
      <w:r>
        <w:t xml:space="preserve"> slower to </w:t>
      </w:r>
      <w:r w:rsidR="000A3395">
        <w:t>write and read as it needs to be encoded using XML and decoded at the other end</w:t>
      </w:r>
      <w:sdt>
        <w:sdtPr>
          <w:id w:val="-865059237"/>
          <w:citation/>
        </w:sdtPr>
        <w:sdtContent>
          <w:r w:rsidR="000A3395">
            <w:fldChar w:fldCharType="begin"/>
          </w:r>
          <w:r w:rsidR="000A3395">
            <w:instrText xml:space="preserve"> CITATION w3s221 \l 2057 </w:instrText>
          </w:r>
          <w:r w:rsidR="000A3395">
            <w:fldChar w:fldCharType="separate"/>
          </w:r>
          <w:r w:rsidR="00AC101A">
            <w:rPr>
              <w:noProof/>
            </w:rPr>
            <w:t xml:space="preserve"> </w:t>
          </w:r>
          <w:r w:rsidR="00AC101A" w:rsidRPr="00AC101A">
            <w:rPr>
              <w:noProof/>
            </w:rPr>
            <w:t>[13]</w:t>
          </w:r>
          <w:r w:rsidR="000A3395">
            <w:fldChar w:fldCharType="end"/>
          </w:r>
        </w:sdtContent>
      </w:sdt>
      <w:r w:rsidR="000A3395">
        <w:t>.</w:t>
      </w:r>
      <w:r>
        <w:t xml:space="preserve"> </w:t>
      </w:r>
      <w:r w:rsidR="000A3395">
        <w:t>When dealing with a response the data would have to be parsed to another format like plain text or JSON, for example to then be displayed on a web page, whereas with REST, the response can be JSON and used as is.</w:t>
      </w:r>
    </w:p>
    <w:p w14:paraId="6AE6A603" w14:textId="039B8A7B" w:rsidR="00050C0C" w:rsidRDefault="00D70326" w:rsidP="00910A88">
      <w:r>
        <w:t xml:space="preserve">As everything is wrapped in an envelope, the request size is larger making SOAP slower for small requests and therefore not suited for </w:t>
      </w:r>
      <w:r w:rsidR="005B21FA">
        <w:t>websites</w:t>
      </w:r>
      <w:r>
        <w:t xml:space="preserve"> and for slow networks. However, it can handle large requests very well</w:t>
      </w:r>
      <w:r w:rsidR="007C7EE0">
        <w:t xml:space="preserve"> and its speed is comparable to REST as the packet size increases </w:t>
      </w:r>
      <w:sdt>
        <w:sdtPr>
          <w:id w:val="-842008260"/>
          <w:citation/>
        </w:sdtPr>
        <w:sdtContent>
          <w:r w:rsidR="007C7EE0">
            <w:fldChar w:fldCharType="begin"/>
          </w:r>
          <w:r w:rsidR="007C7EE0">
            <w:instrText xml:space="preserve"> CITATION Pon202 \l 2057 </w:instrText>
          </w:r>
          <w:r w:rsidR="007C7EE0">
            <w:fldChar w:fldCharType="separate"/>
          </w:r>
          <w:r w:rsidR="00AC101A" w:rsidRPr="00AC101A">
            <w:rPr>
              <w:noProof/>
            </w:rPr>
            <w:t>[14]</w:t>
          </w:r>
          <w:r w:rsidR="007C7EE0">
            <w:fldChar w:fldCharType="end"/>
          </w:r>
        </w:sdtContent>
      </w:sdt>
      <w:r w:rsidR="007C7EE0">
        <w:t xml:space="preserve">. </w:t>
      </w:r>
    </w:p>
    <w:p w14:paraId="042354C6" w14:textId="76BD1F1E" w:rsidR="00A84F69" w:rsidRDefault="007C7EE0" w:rsidP="00910A88">
      <w:r>
        <w:t xml:space="preserve">If security is a </w:t>
      </w:r>
      <w:r w:rsidR="0062526D">
        <w:t>concern,</w:t>
      </w:r>
      <w:r>
        <w:t xml:space="preserve"> then SOAP is the protocol to use</w:t>
      </w:r>
      <w:r w:rsidR="00D03896">
        <w:t xml:space="preserve"> as it goes one step further than REST and HTTPS. Where HTTPS secures the transmission of the REST request via encryption and can only be decrypted by the server, SOAP requests can be sent over HTTPS but also supports WS-Security. This offers protection from the creation of the message to when it is read. This ensures that the </w:t>
      </w:r>
      <w:r w:rsidR="00415EAB">
        <w:t>content</w:t>
      </w:r>
      <w:r w:rsidR="00D03896">
        <w:t xml:space="preserve"> of the request can only be read by the </w:t>
      </w:r>
      <w:r w:rsidR="00415EAB">
        <w:t>correct</w:t>
      </w:r>
      <w:r w:rsidR="00D03896">
        <w:t xml:space="preserve"> server and then read by the right process on the server</w:t>
      </w:r>
      <w:sdt>
        <w:sdtPr>
          <w:id w:val="1854690546"/>
          <w:citation/>
        </w:sdtPr>
        <w:sdtContent>
          <w:r w:rsidR="00415EAB">
            <w:fldChar w:fldCharType="begin"/>
          </w:r>
          <w:r w:rsidR="00415EAB">
            <w:instrText xml:space="preserve"> CITATION Sec22 \l 2057 </w:instrText>
          </w:r>
          <w:r w:rsidR="00415EAB">
            <w:fldChar w:fldCharType="separate"/>
          </w:r>
          <w:r w:rsidR="00AC101A">
            <w:rPr>
              <w:noProof/>
            </w:rPr>
            <w:t xml:space="preserve"> </w:t>
          </w:r>
          <w:r w:rsidR="00AC101A" w:rsidRPr="00AC101A">
            <w:rPr>
              <w:noProof/>
            </w:rPr>
            <w:t>[15]</w:t>
          </w:r>
          <w:r w:rsidR="00415EAB">
            <w:fldChar w:fldCharType="end"/>
          </w:r>
        </w:sdtContent>
      </w:sdt>
      <w:r w:rsidR="00D03896">
        <w:t>.</w:t>
      </w:r>
    </w:p>
    <w:p w14:paraId="15CE9CFB" w14:textId="3C2DEAF4" w:rsidR="000419FC" w:rsidRPr="00AC767F" w:rsidRDefault="000419FC" w:rsidP="0035416A">
      <w:pPr>
        <w:pStyle w:val="Heading1"/>
        <w:rPr>
          <w:b/>
          <w:bCs/>
          <w:color w:val="auto"/>
          <w:u w:val="single"/>
        </w:rPr>
      </w:pPr>
      <w:bookmarkStart w:id="7" w:name="_Toc119681058"/>
      <w:r w:rsidRPr="00AC767F">
        <w:rPr>
          <w:b/>
          <w:bCs/>
          <w:color w:val="auto"/>
          <w:u w:val="single"/>
        </w:rPr>
        <w:t>SOAP</w:t>
      </w:r>
      <w:r w:rsidRPr="00AC767F">
        <w:rPr>
          <w:b/>
          <w:bCs/>
          <w:color w:val="auto"/>
          <w:u w:val="single"/>
        </w:rPr>
        <w:t xml:space="preserve"> &amp; GraphQL</w:t>
      </w:r>
      <w:bookmarkEnd w:id="7"/>
    </w:p>
    <w:p w14:paraId="489B6B0E" w14:textId="4D7956DA" w:rsidR="00034039" w:rsidRPr="00AC767F" w:rsidRDefault="00034039" w:rsidP="00034039">
      <w:pPr>
        <w:pStyle w:val="Heading2"/>
        <w:rPr>
          <w:b/>
          <w:bCs/>
          <w:color w:val="auto"/>
        </w:rPr>
      </w:pPr>
      <w:bookmarkStart w:id="8" w:name="_Toc119681059"/>
      <w:r w:rsidRPr="00AC767F">
        <w:rPr>
          <w:b/>
          <w:bCs/>
          <w:color w:val="auto"/>
        </w:rPr>
        <w:t>Comparison</w:t>
      </w:r>
      <w:bookmarkEnd w:id="8"/>
    </w:p>
    <w:p w14:paraId="30925ECF" w14:textId="20FE989D" w:rsidR="00EA1027" w:rsidRDefault="00EA1027" w:rsidP="00EA1027">
      <w:r>
        <w:t>GraphQL</w:t>
      </w:r>
      <w:r w:rsidR="00034039">
        <w:t xml:space="preserve"> is a query language</w:t>
      </w:r>
      <w:r w:rsidR="00816314">
        <w:t xml:space="preserve"> that allows the user to get only the data they want, which is </w:t>
      </w:r>
      <w:r w:rsidR="004C6994">
        <w:t>like</w:t>
      </w:r>
      <w:r w:rsidR="00816314">
        <w:t xml:space="preserve"> SOAP. You would ask for specific fields in a table in a database and it will return what has been asked for.</w:t>
      </w:r>
      <w:r w:rsidR="0062526D">
        <w:t xml:space="preserve"> In addition to this, GraphQL and SOAP both</w:t>
      </w:r>
      <w:r w:rsidR="004136C8">
        <w:t xml:space="preserve"> can</w:t>
      </w:r>
      <w:r w:rsidR="0062526D">
        <w:t xml:space="preserve"> use a single endpoint that can handle all the operations.</w:t>
      </w:r>
      <w:r w:rsidR="004C314D">
        <w:t xml:space="preserve"> For SOAP, WSDL validates the request and handles the defined operations</w:t>
      </w:r>
      <w:sdt>
        <w:sdtPr>
          <w:id w:val="555829719"/>
          <w:citation/>
        </w:sdtPr>
        <w:sdtContent>
          <w:r w:rsidR="00E71704">
            <w:fldChar w:fldCharType="begin"/>
          </w:r>
          <w:r w:rsidR="00E71704">
            <w:instrText xml:space="preserve"> CITATION IsS22 \l 2057 </w:instrText>
          </w:r>
          <w:r w:rsidR="00E71704">
            <w:fldChar w:fldCharType="separate"/>
          </w:r>
          <w:r w:rsidR="00AC101A">
            <w:rPr>
              <w:noProof/>
            </w:rPr>
            <w:t xml:space="preserve"> </w:t>
          </w:r>
          <w:r w:rsidR="00AC101A" w:rsidRPr="00AC101A">
            <w:rPr>
              <w:noProof/>
            </w:rPr>
            <w:t>[16]</w:t>
          </w:r>
          <w:r w:rsidR="00E71704">
            <w:fldChar w:fldCharType="end"/>
          </w:r>
        </w:sdtContent>
      </w:sdt>
      <w:r w:rsidR="004C314D">
        <w:t>. For GraphQL</w:t>
      </w:r>
      <w:r w:rsidR="001D3813">
        <w:t xml:space="preserve">, the validation </w:t>
      </w:r>
      <w:r w:rsidR="004136C8">
        <w:t>must</w:t>
      </w:r>
      <w:r w:rsidR="001D3813">
        <w:t xml:space="preserve"> be done </w:t>
      </w:r>
      <w:r w:rsidR="000762D0">
        <w:t>in</w:t>
      </w:r>
      <w:r w:rsidR="001D3813">
        <w:t xml:space="preserve"> the query</w:t>
      </w:r>
      <w:sdt>
        <w:sdtPr>
          <w:id w:val="-1213273163"/>
          <w:citation/>
        </w:sdtPr>
        <w:sdtContent>
          <w:r w:rsidR="00090E90">
            <w:fldChar w:fldCharType="begin"/>
          </w:r>
          <w:r w:rsidR="00090E90">
            <w:instrText xml:space="preserve"> CITATION Pon203 \l 2057 </w:instrText>
          </w:r>
          <w:r w:rsidR="00090E90">
            <w:fldChar w:fldCharType="separate"/>
          </w:r>
          <w:r w:rsidR="00AC101A">
            <w:rPr>
              <w:noProof/>
            </w:rPr>
            <w:t xml:space="preserve"> </w:t>
          </w:r>
          <w:r w:rsidR="00AC101A" w:rsidRPr="00AC101A">
            <w:rPr>
              <w:noProof/>
            </w:rPr>
            <w:t>[17]</w:t>
          </w:r>
          <w:r w:rsidR="00090E90">
            <w:fldChar w:fldCharType="end"/>
          </w:r>
        </w:sdtContent>
      </w:sdt>
      <w:r w:rsidR="00090E90">
        <w:t>.</w:t>
      </w:r>
    </w:p>
    <w:p w14:paraId="07D6FED9" w14:textId="7D0071B4" w:rsidR="00A41CE7" w:rsidRDefault="00A41CE7" w:rsidP="00EA1027">
      <w:r>
        <w:lastRenderedPageBreak/>
        <w:t xml:space="preserve">SOAP </w:t>
      </w:r>
      <w:r w:rsidR="0051590A">
        <w:t xml:space="preserve">will ask for what it wants in the body of its message and then the response will return, looking </w:t>
      </w:r>
      <w:r w:rsidR="004C6994">
        <w:t>like</w:t>
      </w:r>
      <w:r w:rsidR="0051590A">
        <w:t xml:space="preserve"> the</w:t>
      </w:r>
      <w:r w:rsidR="00CE128B">
        <w:t xml:space="preserve"> XML</w:t>
      </w:r>
      <w:r w:rsidR="0051590A">
        <w:t xml:space="preserve"> request.</w:t>
      </w:r>
      <w:r w:rsidR="00C77D49">
        <w:t xml:space="preserve"> GraphQL will usually use GET and provide its query in the </w:t>
      </w:r>
      <w:r w:rsidR="00FE0C2F">
        <w:t>URL but</w:t>
      </w:r>
      <w:r w:rsidR="00C77D49">
        <w:t xml:space="preserve"> can also put its query in the Body or the request. The Body looks </w:t>
      </w:r>
      <w:r w:rsidR="004C6994">
        <w:t>like</w:t>
      </w:r>
      <w:r w:rsidR="00C77D49">
        <w:t xml:space="preserve"> JSON</w:t>
      </w:r>
      <w:r w:rsidR="00CE128B">
        <w:t xml:space="preserve"> and the response is JSON.</w:t>
      </w:r>
    </w:p>
    <w:p w14:paraId="0A40DD7F" w14:textId="77777777" w:rsidR="00EA3A32" w:rsidRDefault="00C77D49" w:rsidP="00EA3A32">
      <w:pPr>
        <w:keepNext/>
      </w:pPr>
      <w:r>
        <w:rPr>
          <w:noProof/>
        </w:rPr>
        <w:drawing>
          <wp:inline distT="0" distB="0" distL="0" distR="0" wp14:anchorId="07E958D9" wp14:editId="556B7CB4">
            <wp:extent cx="6176243" cy="36094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89498" cy="3617239"/>
                    </a:xfrm>
                    <a:prstGeom prst="rect">
                      <a:avLst/>
                    </a:prstGeom>
                    <a:noFill/>
                  </pic:spPr>
                </pic:pic>
              </a:graphicData>
            </a:graphic>
          </wp:inline>
        </w:drawing>
      </w:r>
    </w:p>
    <w:p w14:paraId="4B9D388C" w14:textId="07FE0A2C" w:rsidR="00C77D49" w:rsidRDefault="00EA3A32" w:rsidP="006944CA">
      <w:pPr>
        <w:pStyle w:val="Caption"/>
      </w:pPr>
      <w:r>
        <w:t xml:space="preserve">Figure </w:t>
      </w:r>
      <w:r>
        <w:fldChar w:fldCharType="begin"/>
      </w:r>
      <w:r>
        <w:instrText xml:space="preserve"> SEQ Figure \* ARABIC </w:instrText>
      </w:r>
      <w:r>
        <w:fldChar w:fldCharType="separate"/>
      </w:r>
      <w:r>
        <w:rPr>
          <w:noProof/>
        </w:rPr>
        <w:t>1</w:t>
      </w:r>
      <w:r>
        <w:fldChar w:fldCharType="end"/>
      </w:r>
      <w:r>
        <w:t>: GraphQL in Action</w:t>
      </w:r>
      <w:sdt>
        <w:sdtPr>
          <w:id w:val="1205685957"/>
          <w:citation/>
        </w:sdtPr>
        <w:sdtContent>
          <w:r w:rsidR="006944CA">
            <w:fldChar w:fldCharType="begin"/>
          </w:r>
          <w:r w:rsidR="006944CA">
            <w:instrText xml:space="preserve"> CITATION Paw20 \l 2057 </w:instrText>
          </w:r>
          <w:r w:rsidR="006944CA">
            <w:fldChar w:fldCharType="separate"/>
          </w:r>
          <w:r w:rsidR="00AC101A">
            <w:rPr>
              <w:noProof/>
            </w:rPr>
            <w:t xml:space="preserve"> </w:t>
          </w:r>
          <w:r w:rsidR="00AC101A" w:rsidRPr="00AC101A">
            <w:rPr>
              <w:noProof/>
            </w:rPr>
            <w:t>[18]</w:t>
          </w:r>
          <w:r w:rsidR="006944CA">
            <w:fldChar w:fldCharType="end"/>
          </w:r>
        </w:sdtContent>
      </w:sdt>
    </w:p>
    <w:p w14:paraId="20D7CDBA" w14:textId="4C13BCA6" w:rsidR="00C77D49" w:rsidRDefault="00C77D49" w:rsidP="00EA1027">
      <w:r>
        <w:t xml:space="preserve">Behind the query is the </w:t>
      </w:r>
      <w:r w:rsidR="003474DD">
        <w:t>strongly</w:t>
      </w:r>
      <w:r>
        <w:t xml:space="preserve"> typed schema that will define title as string for example, giving it a good structure like SOAP where a schema is also used. These schemas are used to describe the available data that </w:t>
      </w:r>
      <w:r w:rsidR="00CA1828">
        <w:t>is</w:t>
      </w:r>
      <w:r>
        <w:t xml:space="preserve"> queried</w:t>
      </w:r>
      <w:sdt>
        <w:sdtPr>
          <w:id w:val="220329635"/>
          <w:citation/>
        </w:sdtPr>
        <w:sdtContent>
          <w:r w:rsidR="00B52D2C">
            <w:fldChar w:fldCharType="begin"/>
          </w:r>
          <w:r w:rsidR="00B52D2C">
            <w:instrText xml:space="preserve"> CITATION Apo22 \l 2057 </w:instrText>
          </w:r>
          <w:r w:rsidR="00B52D2C">
            <w:fldChar w:fldCharType="separate"/>
          </w:r>
          <w:r w:rsidR="00AC101A">
            <w:rPr>
              <w:noProof/>
            </w:rPr>
            <w:t xml:space="preserve"> </w:t>
          </w:r>
          <w:r w:rsidR="00AC101A" w:rsidRPr="00AC101A">
            <w:rPr>
              <w:noProof/>
            </w:rPr>
            <w:t>[19]</w:t>
          </w:r>
          <w:r w:rsidR="00B52D2C">
            <w:fldChar w:fldCharType="end"/>
          </w:r>
        </w:sdtContent>
      </w:sdt>
      <w:r>
        <w:t>.</w:t>
      </w:r>
      <w:r w:rsidR="00F4364E">
        <w:t xml:space="preserve"> It will ensure the returned data is in the preferred format and the values are as expected.</w:t>
      </w:r>
    </w:p>
    <w:p w14:paraId="002E8E93" w14:textId="2A48B9E4" w:rsidR="00415EAB" w:rsidRPr="00AC767F" w:rsidRDefault="00EA1027" w:rsidP="00EA1027">
      <w:pPr>
        <w:pStyle w:val="Heading2"/>
        <w:rPr>
          <w:b/>
          <w:bCs/>
          <w:color w:val="auto"/>
        </w:rPr>
      </w:pPr>
      <w:bookmarkStart w:id="9" w:name="_Toc119681060"/>
      <w:r w:rsidRPr="00AC767F">
        <w:rPr>
          <w:b/>
          <w:bCs/>
          <w:color w:val="auto"/>
        </w:rPr>
        <w:t>Benefits and Drawbacks</w:t>
      </w:r>
      <w:bookmarkEnd w:id="9"/>
    </w:p>
    <w:p w14:paraId="2651FB3E" w14:textId="3D5A1906" w:rsidR="008A2ECF" w:rsidRDefault="0062526D" w:rsidP="0062526D">
      <w:r>
        <w:t>A benefit of both is a single endpoint, which can help reduce the size of an application</w:t>
      </w:r>
      <w:r w:rsidR="0043647F">
        <w:t xml:space="preserve">. For </w:t>
      </w:r>
      <w:r>
        <w:t>example</w:t>
      </w:r>
      <w:r w:rsidR="0043647F">
        <w:t>,</w:t>
      </w:r>
      <w:r>
        <w:t xml:space="preserve"> with REST an endpoint must be made to provide a route for each method it needs, such as to retrieve data.</w:t>
      </w:r>
      <w:r w:rsidR="004C314D">
        <w:t xml:space="preserve"> This single endpoint also allows users to change their queries and actions </w:t>
      </w:r>
      <w:r w:rsidR="00090E90">
        <w:t>and more without needing to make an endpoint. This endpoint can also be altered itself without the fear of breaking anything for the client</w:t>
      </w:r>
      <w:r w:rsidR="008A2ECF" w:rsidRPr="008A2ECF">
        <w:t xml:space="preserve"> </w:t>
      </w:r>
      <w:sdt>
        <w:sdtPr>
          <w:id w:val="-708723242"/>
          <w:citation/>
        </w:sdtPr>
        <w:sdtContent>
          <w:r w:rsidR="008A2ECF">
            <w:fldChar w:fldCharType="begin"/>
          </w:r>
          <w:r w:rsidR="008A2ECF">
            <w:instrText xml:space="preserve"> CITATION Pon203 \l 2057 </w:instrText>
          </w:r>
          <w:r w:rsidR="008A2ECF">
            <w:fldChar w:fldCharType="separate"/>
          </w:r>
          <w:r w:rsidR="00AC101A" w:rsidRPr="00AC101A">
            <w:rPr>
              <w:noProof/>
            </w:rPr>
            <w:t>[17]</w:t>
          </w:r>
          <w:r w:rsidR="008A2ECF">
            <w:fldChar w:fldCharType="end"/>
          </w:r>
        </w:sdtContent>
      </w:sdt>
      <w:r w:rsidR="008A2ECF">
        <w:t>.</w:t>
      </w:r>
    </w:p>
    <w:p w14:paraId="341787E6" w14:textId="6AAF14A8" w:rsidR="003611AD" w:rsidRDefault="008A2ECF" w:rsidP="0062526D">
      <w:r>
        <w:t xml:space="preserve">A drawback to GraphQL is that is does not utilise </w:t>
      </w:r>
      <w:r w:rsidR="00AC767F">
        <w:t>all</w:t>
      </w:r>
      <w:r>
        <w:t xml:space="preserve"> the HTTP methods. The single endpoint it uses just handles GET and POST requests, </w:t>
      </w:r>
      <w:r w:rsidR="00AC767F">
        <w:t>like</w:t>
      </w:r>
      <w:r>
        <w:t xml:space="preserve"> SOAP only using POST</w:t>
      </w:r>
      <w:sdt>
        <w:sdtPr>
          <w:id w:val="584345311"/>
          <w:citation/>
        </w:sdtPr>
        <w:sdtContent>
          <w:r w:rsidR="00090E90">
            <w:fldChar w:fldCharType="begin"/>
          </w:r>
          <w:r w:rsidR="00090E90">
            <w:instrText xml:space="preserve"> CITATION Pon203 \l 2057 </w:instrText>
          </w:r>
          <w:r w:rsidR="00090E90">
            <w:fldChar w:fldCharType="separate"/>
          </w:r>
          <w:r w:rsidR="00AC101A">
            <w:rPr>
              <w:noProof/>
            </w:rPr>
            <w:t xml:space="preserve"> </w:t>
          </w:r>
          <w:r w:rsidR="00AC101A" w:rsidRPr="00AC101A">
            <w:rPr>
              <w:noProof/>
            </w:rPr>
            <w:t>[17]</w:t>
          </w:r>
          <w:r w:rsidR="00090E90">
            <w:fldChar w:fldCharType="end"/>
          </w:r>
        </w:sdtContent>
      </w:sdt>
      <w:r w:rsidR="00090E90">
        <w:t>.</w:t>
      </w:r>
      <w:r w:rsidR="0043647F">
        <w:t xml:space="preserve"> All CRUD actions are to be handled within the Body, but </w:t>
      </w:r>
      <w:r w:rsidR="003611AD">
        <w:t>GraphQL is not as hard to learn as SOAP</w:t>
      </w:r>
      <w:r w:rsidR="0043647F">
        <w:t>.</w:t>
      </w:r>
    </w:p>
    <w:p w14:paraId="5FFCD236" w14:textId="652442C7" w:rsidR="00AC4D4B" w:rsidRDefault="00AC4D4B" w:rsidP="0062526D">
      <w:r>
        <w:t xml:space="preserve">A drawback of using GraphQL is that it can be hard to secure. As it uses basic HTTP to communicate with its single endpoint, the security </w:t>
      </w:r>
      <w:r w:rsidR="00AC767F">
        <w:t>must</w:t>
      </w:r>
      <w:r>
        <w:t xml:space="preserve"> come from the queries themselves, unlike SOAP which can use HTTP and WS-Security.</w:t>
      </w:r>
      <w:r w:rsidR="00A43E81">
        <w:t xml:space="preserve"> GraphQL queries would need to authenticate users and then check their authorisation. If their roles have enough privilege, they can continue with their action. Other things would be to rate limit the API, to prevent DoS attacks and limit the discoverability of the API</w:t>
      </w:r>
      <w:sdt>
        <w:sdtPr>
          <w:id w:val="-1045213478"/>
          <w:citation/>
        </w:sdtPr>
        <w:sdtContent>
          <w:r w:rsidR="00A43E81">
            <w:fldChar w:fldCharType="begin"/>
          </w:r>
          <w:r w:rsidR="00A43E81">
            <w:instrText xml:space="preserve"> CITATION Kha21 \l 2057 </w:instrText>
          </w:r>
          <w:r w:rsidR="00A43E81">
            <w:fldChar w:fldCharType="separate"/>
          </w:r>
          <w:r w:rsidR="00AC101A">
            <w:rPr>
              <w:noProof/>
            </w:rPr>
            <w:t xml:space="preserve"> </w:t>
          </w:r>
          <w:r w:rsidR="00AC101A" w:rsidRPr="00AC101A">
            <w:rPr>
              <w:noProof/>
            </w:rPr>
            <w:t>[20]</w:t>
          </w:r>
          <w:r w:rsidR="00A43E81">
            <w:fldChar w:fldCharType="end"/>
          </w:r>
        </w:sdtContent>
      </w:sdt>
      <w:r w:rsidR="00A43E81">
        <w:t>.</w:t>
      </w:r>
    </w:p>
    <w:p w14:paraId="014A1E4E" w14:textId="7015FE2E" w:rsidR="000762D0" w:rsidRDefault="000762D0" w:rsidP="0062526D">
      <w:r>
        <w:lastRenderedPageBreak/>
        <w:t>GraphQL is faster than SOAP</w:t>
      </w:r>
      <w:r w:rsidR="00567B46">
        <w:t xml:space="preserve"> which previously stated has larger payloads,</w:t>
      </w:r>
      <w:r>
        <w:t xml:space="preserve"> as it is more lightweight using smaller packets that put less strain on networks.</w:t>
      </w:r>
    </w:p>
    <w:p w14:paraId="32690BF2" w14:textId="6734D33F" w:rsidR="000419FC" w:rsidRPr="00AC767F" w:rsidRDefault="000419FC" w:rsidP="0035416A">
      <w:pPr>
        <w:pStyle w:val="Heading1"/>
        <w:rPr>
          <w:b/>
          <w:bCs/>
          <w:color w:val="auto"/>
          <w:u w:val="single"/>
        </w:rPr>
      </w:pPr>
      <w:bookmarkStart w:id="10" w:name="_Toc119681061"/>
      <w:r w:rsidRPr="00AC767F">
        <w:rPr>
          <w:b/>
          <w:bCs/>
          <w:color w:val="auto"/>
          <w:u w:val="single"/>
        </w:rPr>
        <w:t>GraphQL</w:t>
      </w:r>
      <w:r w:rsidRPr="00AC767F">
        <w:rPr>
          <w:b/>
          <w:bCs/>
          <w:color w:val="auto"/>
          <w:u w:val="single"/>
        </w:rPr>
        <w:t xml:space="preserve"> &amp; REST</w:t>
      </w:r>
      <w:bookmarkEnd w:id="10"/>
    </w:p>
    <w:p w14:paraId="7098FC5D" w14:textId="3C9D66CE" w:rsidR="00854B17" w:rsidRPr="00AC767F" w:rsidRDefault="00854B17" w:rsidP="00854B17">
      <w:pPr>
        <w:pStyle w:val="Heading2"/>
        <w:rPr>
          <w:b/>
          <w:bCs/>
          <w:color w:val="auto"/>
        </w:rPr>
      </w:pPr>
      <w:bookmarkStart w:id="11" w:name="_Toc119681062"/>
      <w:r w:rsidRPr="00AC767F">
        <w:rPr>
          <w:b/>
          <w:bCs/>
          <w:color w:val="auto"/>
        </w:rPr>
        <w:t>Comparison</w:t>
      </w:r>
      <w:bookmarkEnd w:id="11"/>
    </w:p>
    <w:p w14:paraId="647DC168" w14:textId="77C554C3" w:rsidR="00897B35" w:rsidRDefault="00897B35">
      <w:r>
        <w:t xml:space="preserve">GraphQL is </w:t>
      </w:r>
      <w:r w:rsidR="00AC767F">
        <w:t>like</w:t>
      </w:r>
      <w:r>
        <w:t xml:space="preserve"> </w:t>
      </w:r>
      <w:r w:rsidR="004F49DD">
        <w:t>REST as they</w:t>
      </w:r>
      <w:r w:rsidR="00A66951">
        <w:t xml:space="preserve"> are both stateless and</w:t>
      </w:r>
      <w:r w:rsidR="004F49DD">
        <w:t xml:space="preserve"> can return JSON as the response. GraphQL sends a request as a GraphQL query that resembles JSON, but the response is JSON. This allows for the data to be easily read and displayed on a web page.</w:t>
      </w:r>
    </w:p>
    <w:p w14:paraId="444226EA" w14:textId="6851A5AA" w:rsidR="004F49DD" w:rsidRDefault="004F49DD">
      <w:r>
        <w:t xml:space="preserve">REST requests </w:t>
      </w:r>
      <w:r w:rsidR="00AC767F">
        <w:t>all</w:t>
      </w:r>
      <w:r>
        <w:t xml:space="preserve"> the data tied to the endpoint. Then the required data is used from the response. GraphQL makes the user query for the exact data they want and it returns that exact data. </w:t>
      </w:r>
      <w:r w:rsidR="00362610">
        <w:t>When making these requests, REST would use multiple endpoints for each resource and GraphQL can just use one.</w:t>
      </w:r>
    </w:p>
    <w:p w14:paraId="4F49D3E5" w14:textId="17C27E8F" w:rsidR="00825693" w:rsidRDefault="00825693">
      <w:r>
        <w:t>GraphQL is strongly structured with its schema backed queries giving data types, whereas REST primarily uses JSON for requests and responses written into the methods.</w:t>
      </w:r>
    </w:p>
    <w:p w14:paraId="2AB45E2C" w14:textId="77777777" w:rsidR="004F49DD" w:rsidRPr="00AC767F" w:rsidRDefault="00854B17" w:rsidP="00854B17">
      <w:pPr>
        <w:pStyle w:val="Heading2"/>
        <w:rPr>
          <w:b/>
          <w:bCs/>
          <w:color w:val="auto"/>
        </w:rPr>
      </w:pPr>
      <w:bookmarkStart w:id="12" w:name="_Toc119681063"/>
      <w:r w:rsidRPr="00AC767F">
        <w:rPr>
          <w:b/>
          <w:bCs/>
          <w:color w:val="auto"/>
        </w:rPr>
        <w:t>Benefits and Drawbacks</w:t>
      </w:r>
      <w:bookmarkEnd w:id="12"/>
    </w:p>
    <w:p w14:paraId="3BE0D828" w14:textId="72F9497B" w:rsidR="00A733E9" w:rsidRDefault="004F49DD" w:rsidP="004F49DD">
      <w:r>
        <w:t>GraphQL is faster</w:t>
      </w:r>
      <w:r w:rsidR="00177B6F">
        <w:t xml:space="preserve"> as it asks for certain data and only receives that data which reduces the packet size </w:t>
      </w:r>
      <w:r w:rsidR="001C47F4">
        <w:t>meaning</w:t>
      </w:r>
      <w:r w:rsidR="00177B6F">
        <w:t xml:space="preserve"> the data can</w:t>
      </w:r>
      <w:r w:rsidR="00AC101A">
        <w:t xml:space="preserve"> </w:t>
      </w:r>
      <w:r w:rsidR="00177B6F">
        <w:t xml:space="preserve">get to the web page faster. It also uses one endpoint which can make the application easier to manage and faster to develop as there is no need </w:t>
      </w:r>
      <w:r w:rsidR="001C47F4">
        <w:t>i</w:t>
      </w:r>
      <w:r w:rsidR="00177B6F">
        <w:t>t create service methods and endpoints for new action in the application.</w:t>
      </w:r>
      <w:r w:rsidR="007D1CA9">
        <w:t xml:space="preserve"> A fantastic thing about this is that GraphQL can do multiple requests in a single call. It could load data for each section of a webpage from one request instead of a REST request for each one </w:t>
      </w:r>
      <w:sdt>
        <w:sdtPr>
          <w:id w:val="752099319"/>
          <w:citation/>
        </w:sdtPr>
        <w:sdtContent>
          <w:r w:rsidR="007D1CA9">
            <w:fldChar w:fldCharType="begin"/>
          </w:r>
          <w:r w:rsidR="007D1CA9">
            <w:instrText xml:space="preserve"> CITATION Ola18 \l 2057 </w:instrText>
          </w:r>
          <w:r w:rsidR="007D1CA9">
            <w:fldChar w:fldCharType="separate"/>
          </w:r>
          <w:r w:rsidR="00AC101A" w:rsidRPr="00AC101A">
            <w:rPr>
              <w:noProof/>
            </w:rPr>
            <w:t>[21]</w:t>
          </w:r>
          <w:r w:rsidR="007D1CA9">
            <w:fldChar w:fldCharType="end"/>
          </w:r>
        </w:sdtContent>
      </w:sdt>
      <w:r w:rsidR="007D1CA9">
        <w:t>.</w:t>
      </w:r>
      <w:r w:rsidR="008C5866">
        <w:t xml:space="preserve"> This could put a strain on the initial load, but then provide a faster overall experience. The response can also be cached, much the same as REST, resulting in a snappy web application.</w:t>
      </w:r>
    </w:p>
    <w:p w14:paraId="5D700F61" w14:textId="6D7622E4" w:rsidR="003D7300" w:rsidRDefault="00775CBE" w:rsidP="004F49DD">
      <w:r>
        <w:t>A good benefit of a schema is that front end and backend teams can create it together, resulting in both teams knowing what data is needed and can then work independently, which can speed up development. With REST, there would need to be communication for each endpoint as then the backend team can get the exact data from the database to help mitigate over and under fetching with REST</w:t>
      </w:r>
      <w:sdt>
        <w:sdtPr>
          <w:id w:val="1274130737"/>
          <w:citation/>
        </w:sdtPr>
        <w:sdtContent>
          <w:r w:rsidR="004D79E4">
            <w:fldChar w:fldCharType="begin"/>
          </w:r>
          <w:r w:rsidR="004D79E4">
            <w:instrText xml:space="preserve"> CITATION How22 \l 2057 </w:instrText>
          </w:r>
          <w:r w:rsidR="004D79E4">
            <w:fldChar w:fldCharType="separate"/>
          </w:r>
          <w:r w:rsidR="00AC101A">
            <w:rPr>
              <w:noProof/>
            </w:rPr>
            <w:t xml:space="preserve"> </w:t>
          </w:r>
          <w:r w:rsidR="00AC101A" w:rsidRPr="00AC101A">
            <w:rPr>
              <w:noProof/>
            </w:rPr>
            <w:t>[22]</w:t>
          </w:r>
          <w:r w:rsidR="004D79E4">
            <w:fldChar w:fldCharType="end"/>
          </w:r>
        </w:sdtContent>
      </w:sdt>
      <w:r>
        <w:t>.</w:t>
      </w:r>
      <w:r w:rsidR="00C719A5">
        <w:t xml:space="preserve"> </w:t>
      </w:r>
      <w:r w:rsidR="00757AF0">
        <w:t>If this isn’t done, it can</w:t>
      </w:r>
      <w:r w:rsidR="00C719A5">
        <w:t xml:space="preserve"> make</w:t>
      </w:r>
      <w:r w:rsidR="00A733E9">
        <w:t xml:space="preserve"> the response slower and possibly </w:t>
      </w:r>
      <w:r w:rsidR="00757AF0">
        <w:t xml:space="preserve">confusing to use the </w:t>
      </w:r>
      <w:r w:rsidR="00A733E9">
        <w:t xml:space="preserve">response data if it is a large </w:t>
      </w:r>
      <w:r w:rsidR="00757AF0">
        <w:t>JSON object</w:t>
      </w:r>
      <w:r w:rsidR="00A733E9">
        <w:t>.</w:t>
      </w:r>
    </w:p>
    <w:p w14:paraId="719185C4" w14:textId="0CA260C1" w:rsidR="006C0D67" w:rsidRDefault="003C1D23" w:rsidP="004F49DD">
      <w:r>
        <w:t xml:space="preserve">GraphQL and REST both scale very well unlike SOAP. GraphQL can scale its components to change and meet needs and their statelessness allows for scalability as the server component can quickly free quickly as nothing is bound to each other </w:t>
      </w:r>
      <w:sdt>
        <w:sdtPr>
          <w:id w:val="-1248881048"/>
          <w:citation/>
        </w:sdtPr>
        <w:sdtContent>
          <w:r>
            <w:fldChar w:fldCharType="begin"/>
          </w:r>
          <w:r>
            <w:instrText xml:space="preserve"> CITATION Nik21 \l 2057 </w:instrText>
          </w:r>
          <w:r>
            <w:fldChar w:fldCharType="separate"/>
          </w:r>
          <w:r w:rsidR="00AC101A" w:rsidRPr="00AC101A">
            <w:rPr>
              <w:noProof/>
            </w:rPr>
            <w:t>[23]</w:t>
          </w:r>
          <w:r>
            <w:fldChar w:fldCharType="end"/>
          </w:r>
        </w:sdtContent>
      </w:sdt>
      <w:sdt>
        <w:sdtPr>
          <w:id w:val="-496653027"/>
          <w:citation/>
        </w:sdtPr>
        <w:sdtContent>
          <w:r>
            <w:fldChar w:fldCharType="begin"/>
          </w:r>
          <w:r>
            <w:instrText xml:space="preserve"> CITATION ORe22 \l 2057 </w:instrText>
          </w:r>
          <w:r>
            <w:fldChar w:fldCharType="separate"/>
          </w:r>
          <w:r w:rsidR="00AC101A">
            <w:rPr>
              <w:noProof/>
            </w:rPr>
            <w:t xml:space="preserve"> </w:t>
          </w:r>
          <w:r w:rsidR="00AC101A" w:rsidRPr="00AC101A">
            <w:rPr>
              <w:noProof/>
            </w:rPr>
            <w:t>[24]</w:t>
          </w:r>
          <w:r>
            <w:fldChar w:fldCharType="end"/>
          </w:r>
        </w:sdtContent>
      </w:sdt>
      <w:r>
        <w:t>.</w:t>
      </w:r>
      <w:r w:rsidR="006C0D67">
        <w:br w:type="page"/>
      </w:r>
    </w:p>
    <w:bookmarkStart w:id="13" w:name="_Toc119681064" w:displacedByCustomXml="next"/>
    <w:sdt>
      <w:sdtPr>
        <w:id w:val="-1513375014"/>
        <w:docPartObj>
          <w:docPartGallery w:val="Bibliographies"/>
          <w:docPartUnique/>
        </w:docPartObj>
      </w:sdtPr>
      <w:sdtEndPr>
        <w:rPr>
          <w:rFonts w:asciiTheme="minorHAnsi" w:eastAsiaTheme="minorHAnsi" w:hAnsiTheme="minorHAnsi" w:cstheme="minorBidi"/>
          <w:color w:val="auto"/>
          <w:sz w:val="22"/>
          <w:szCs w:val="22"/>
        </w:rPr>
      </w:sdtEndPr>
      <w:sdtContent>
        <w:p w14:paraId="6001BDDF" w14:textId="3740FAE5" w:rsidR="006C0D67" w:rsidRPr="00271B1E" w:rsidRDefault="006C0D67">
          <w:pPr>
            <w:pStyle w:val="Heading1"/>
            <w:rPr>
              <w:b/>
              <w:bCs/>
              <w:color w:val="auto"/>
              <w:u w:val="single"/>
            </w:rPr>
          </w:pPr>
          <w:r w:rsidRPr="00271B1E">
            <w:rPr>
              <w:b/>
              <w:bCs/>
              <w:color w:val="auto"/>
              <w:u w:val="single"/>
            </w:rPr>
            <w:t>References</w:t>
          </w:r>
          <w:bookmarkEnd w:id="13"/>
        </w:p>
        <w:sdt>
          <w:sdtPr>
            <w:id w:val="-573587230"/>
            <w:bibliography/>
          </w:sdtPr>
          <w:sdtContent>
            <w:p w14:paraId="3CF52E6C" w14:textId="77777777" w:rsidR="00AC101A" w:rsidRDefault="006C0D6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1"/>
                <w:gridCol w:w="8665"/>
              </w:tblGrid>
              <w:tr w:rsidR="00AC101A" w14:paraId="69BB0379" w14:textId="77777777">
                <w:trPr>
                  <w:divId w:val="1505704634"/>
                  <w:tblCellSpacing w:w="15" w:type="dxa"/>
                </w:trPr>
                <w:tc>
                  <w:tcPr>
                    <w:tcW w:w="50" w:type="pct"/>
                    <w:hideMark/>
                  </w:tcPr>
                  <w:p w14:paraId="1CE8C667" w14:textId="5A0CED37" w:rsidR="00AC101A" w:rsidRDefault="00AC101A">
                    <w:pPr>
                      <w:pStyle w:val="Bibliography"/>
                      <w:rPr>
                        <w:noProof/>
                        <w:sz w:val="24"/>
                        <w:szCs w:val="24"/>
                      </w:rPr>
                    </w:pPr>
                    <w:r>
                      <w:rPr>
                        <w:noProof/>
                      </w:rPr>
                      <w:t xml:space="preserve">[1] </w:t>
                    </w:r>
                  </w:p>
                </w:tc>
                <w:tc>
                  <w:tcPr>
                    <w:tcW w:w="0" w:type="auto"/>
                    <w:hideMark/>
                  </w:tcPr>
                  <w:p w14:paraId="291019D0" w14:textId="77777777" w:rsidR="00AC101A" w:rsidRDefault="00AC101A">
                    <w:pPr>
                      <w:pStyle w:val="Bibliography"/>
                      <w:rPr>
                        <w:noProof/>
                      </w:rPr>
                    </w:pPr>
                    <w:r>
                      <w:rPr>
                        <w:noProof/>
                      </w:rPr>
                      <w:t>Team Cleo, “What Are Web Services? Easy-to-Learn Concepts with Examples,” Cleo, [Online]. Available: https://www.cleo.com/blog/knowledge-base-web-services. [Accessed 14 11 2022].</w:t>
                    </w:r>
                  </w:p>
                </w:tc>
              </w:tr>
              <w:tr w:rsidR="00AC101A" w14:paraId="39225991" w14:textId="77777777">
                <w:trPr>
                  <w:divId w:val="1505704634"/>
                  <w:tblCellSpacing w:w="15" w:type="dxa"/>
                </w:trPr>
                <w:tc>
                  <w:tcPr>
                    <w:tcW w:w="50" w:type="pct"/>
                    <w:hideMark/>
                  </w:tcPr>
                  <w:p w14:paraId="46811AAA" w14:textId="77777777" w:rsidR="00AC101A" w:rsidRDefault="00AC101A">
                    <w:pPr>
                      <w:pStyle w:val="Bibliography"/>
                      <w:rPr>
                        <w:noProof/>
                      </w:rPr>
                    </w:pPr>
                    <w:r>
                      <w:rPr>
                        <w:noProof/>
                      </w:rPr>
                      <w:t xml:space="preserve">[2] </w:t>
                    </w:r>
                  </w:p>
                </w:tc>
                <w:tc>
                  <w:tcPr>
                    <w:tcW w:w="0" w:type="auto"/>
                    <w:hideMark/>
                  </w:tcPr>
                  <w:p w14:paraId="61E8C033" w14:textId="77777777" w:rsidR="00AC101A" w:rsidRDefault="00AC101A">
                    <w:pPr>
                      <w:pStyle w:val="Bibliography"/>
                      <w:rPr>
                        <w:noProof/>
                      </w:rPr>
                    </w:pPr>
                    <w:r>
                      <w:rPr>
                        <w:noProof/>
                      </w:rPr>
                      <w:t xml:space="preserve">F. Doglio, in </w:t>
                    </w:r>
                    <w:r>
                      <w:rPr>
                        <w:i/>
                        <w:iCs/>
                        <w:noProof/>
                      </w:rPr>
                      <w:t>REST API Development</w:t>
                    </w:r>
                    <w:r>
                      <w:rPr>
                        <w:noProof/>
                      </w:rPr>
                      <w:t>, 2nd ed., La Paz, Apress, 2018, p. 2.</w:t>
                    </w:r>
                  </w:p>
                </w:tc>
              </w:tr>
              <w:tr w:rsidR="00AC101A" w14:paraId="31419D0B" w14:textId="77777777">
                <w:trPr>
                  <w:divId w:val="1505704634"/>
                  <w:tblCellSpacing w:w="15" w:type="dxa"/>
                </w:trPr>
                <w:tc>
                  <w:tcPr>
                    <w:tcW w:w="50" w:type="pct"/>
                    <w:hideMark/>
                  </w:tcPr>
                  <w:p w14:paraId="75D2DEDF" w14:textId="77777777" w:rsidR="00AC101A" w:rsidRDefault="00AC101A">
                    <w:pPr>
                      <w:pStyle w:val="Bibliography"/>
                      <w:rPr>
                        <w:noProof/>
                      </w:rPr>
                    </w:pPr>
                    <w:r>
                      <w:rPr>
                        <w:noProof/>
                      </w:rPr>
                      <w:t xml:space="preserve">[3] </w:t>
                    </w:r>
                  </w:p>
                </w:tc>
                <w:tc>
                  <w:tcPr>
                    <w:tcW w:w="0" w:type="auto"/>
                    <w:hideMark/>
                  </w:tcPr>
                  <w:p w14:paraId="35BD10FD" w14:textId="77777777" w:rsidR="00AC101A" w:rsidRDefault="00AC101A">
                    <w:pPr>
                      <w:pStyle w:val="Bibliography"/>
                      <w:rPr>
                        <w:noProof/>
                      </w:rPr>
                    </w:pPr>
                    <w:r>
                      <w:rPr>
                        <w:noProof/>
                      </w:rPr>
                      <w:t>A. Walker, “SOAP Web Services Tutorial: What is SOAP Protocol? EXAMPLE,” guru99, 22 10 2022. [Online]. Available: https://www.guru99.com/soap-simple-object-access-protocol.html. [Accessed 16 11 2022].</w:t>
                    </w:r>
                  </w:p>
                </w:tc>
              </w:tr>
              <w:tr w:rsidR="00AC101A" w14:paraId="6819F77E" w14:textId="77777777">
                <w:trPr>
                  <w:divId w:val="1505704634"/>
                  <w:tblCellSpacing w:w="15" w:type="dxa"/>
                </w:trPr>
                <w:tc>
                  <w:tcPr>
                    <w:tcW w:w="50" w:type="pct"/>
                    <w:hideMark/>
                  </w:tcPr>
                  <w:p w14:paraId="3D326E63" w14:textId="77777777" w:rsidR="00AC101A" w:rsidRDefault="00AC101A">
                    <w:pPr>
                      <w:pStyle w:val="Bibliography"/>
                      <w:rPr>
                        <w:noProof/>
                      </w:rPr>
                    </w:pPr>
                    <w:r>
                      <w:rPr>
                        <w:noProof/>
                      </w:rPr>
                      <w:t xml:space="preserve">[4] </w:t>
                    </w:r>
                  </w:p>
                </w:tc>
                <w:tc>
                  <w:tcPr>
                    <w:tcW w:w="0" w:type="auto"/>
                    <w:hideMark/>
                  </w:tcPr>
                  <w:p w14:paraId="52C19911" w14:textId="77777777" w:rsidR="00AC101A" w:rsidRDefault="00AC101A">
                    <w:pPr>
                      <w:pStyle w:val="Bibliography"/>
                      <w:rPr>
                        <w:noProof/>
                      </w:rPr>
                    </w:pPr>
                    <w:r>
                      <w:rPr>
                        <w:noProof/>
                      </w:rPr>
                      <w:t>A. S. Gillis, “SOAP (Simple Object Access Protocol),” TechTarget, 06 2022. [Online]. Available: https://www.techtarget.com/searchapparchitecture/definition/SOAP-Simple-Object-Access-Protocol. [Accessed 16 11 2022].</w:t>
                    </w:r>
                  </w:p>
                </w:tc>
              </w:tr>
              <w:tr w:rsidR="00AC101A" w14:paraId="24138926" w14:textId="77777777">
                <w:trPr>
                  <w:divId w:val="1505704634"/>
                  <w:tblCellSpacing w:w="15" w:type="dxa"/>
                </w:trPr>
                <w:tc>
                  <w:tcPr>
                    <w:tcW w:w="50" w:type="pct"/>
                    <w:hideMark/>
                  </w:tcPr>
                  <w:p w14:paraId="47388034" w14:textId="77777777" w:rsidR="00AC101A" w:rsidRDefault="00AC101A">
                    <w:pPr>
                      <w:pStyle w:val="Bibliography"/>
                      <w:rPr>
                        <w:noProof/>
                      </w:rPr>
                    </w:pPr>
                    <w:r>
                      <w:rPr>
                        <w:noProof/>
                      </w:rPr>
                      <w:t xml:space="preserve">[5] </w:t>
                    </w:r>
                  </w:p>
                </w:tc>
                <w:tc>
                  <w:tcPr>
                    <w:tcW w:w="0" w:type="auto"/>
                    <w:hideMark/>
                  </w:tcPr>
                  <w:p w14:paraId="5D9B2627" w14:textId="77777777" w:rsidR="00AC101A" w:rsidRDefault="00AC101A">
                    <w:pPr>
                      <w:pStyle w:val="Bibliography"/>
                      <w:rPr>
                        <w:noProof/>
                      </w:rPr>
                    </w:pPr>
                    <w:r>
                      <w:rPr>
                        <w:noProof/>
                      </w:rPr>
                      <w:t>GraphQL, “GraphQL,” GraphQL, [Online]. Available: https://graphql.org/. [Accessed 16 11 2022].</w:t>
                    </w:r>
                  </w:p>
                </w:tc>
              </w:tr>
              <w:tr w:rsidR="00AC101A" w14:paraId="72948460" w14:textId="77777777">
                <w:trPr>
                  <w:divId w:val="1505704634"/>
                  <w:tblCellSpacing w:w="15" w:type="dxa"/>
                </w:trPr>
                <w:tc>
                  <w:tcPr>
                    <w:tcW w:w="50" w:type="pct"/>
                    <w:hideMark/>
                  </w:tcPr>
                  <w:p w14:paraId="1C814EA0" w14:textId="77777777" w:rsidR="00AC101A" w:rsidRDefault="00AC101A">
                    <w:pPr>
                      <w:pStyle w:val="Bibliography"/>
                      <w:rPr>
                        <w:noProof/>
                      </w:rPr>
                    </w:pPr>
                    <w:r>
                      <w:rPr>
                        <w:noProof/>
                      </w:rPr>
                      <w:t xml:space="preserve">[6] </w:t>
                    </w:r>
                  </w:p>
                </w:tc>
                <w:tc>
                  <w:tcPr>
                    <w:tcW w:w="0" w:type="auto"/>
                    <w:hideMark/>
                  </w:tcPr>
                  <w:p w14:paraId="27B1FF1B" w14:textId="77777777" w:rsidR="00AC101A" w:rsidRDefault="00AC101A">
                    <w:pPr>
                      <w:pStyle w:val="Bibliography"/>
                      <w:rPr>
                        <w:noProof/>
                      </w:rPr>
                    </w:pPr>
                    <w:r>
                      <w:rPr>
                        <w:noProof/>
                      </w:rPr>
                      <w:t>geeksforgeeks, “Difference between REST API and SOAP API,” geeksforgeeks.org, 29 08 2022. [Online]. Available: https://www.geeksforgeeks.org/difference-between-rest-api-and-soap-api/. [Accessed 16 11 2022].</w:t>
                    </w:r>
                  </w:p>
                </w:tc>
              </w:tr>
              <w:tr w:rsidR="00AC101A" w14:paraId="4AAC9B28" w14:textId="77777777">
                <w:trPr>
                  <w:divId w:val="1505704634"/>
                  <w:tblCellSpacing w:w="15" w:type="dxa"/>
                </w:trPr>
                <w:tc>
                  <w:tcPr>
                    <w:tcW w:w="50" w:type="pct"/>
                    <w:hideMark/>
                  </w:tcPr>
                  <w:p w14:paraId="46A74159" w14:textId="77777777" w:rsidR="00AC101A" w:rsidRDefault="00AC101A">
                    <w:pPr>
                      <w:pStyle w:val="Bibliography"/>
                      <w:rPr>
                        <w:noProof/>
                      </w:rPr>
                    </w:pPr>
                    <w:r>
                      <w:rPr>
                        <w:noProof/>
                      </w:rPr>
                      <w:t xml:space="preserve">[7] </w:t>
                    </w:r>
                  </w:p>
                </w:tc>
                <w:tc>
                  <w:tcPr>
                    <w:tcW w:w="0" w:type="auto"/>
                    <w:hideMark/>
                  </w:tcPr>
                  <w:p w14:paraId="1982D185" w14:textId="77777777" w:rsidR="00AC101A" w:rsidRDefault="00AC101A">
                    <w:pPr>
                      <w:pStyle w:val="Bibliography"/>
                      <w:rPr>
                        <w:noProof/>
                      </w:rPr>
                    </w:pPr>
                    <w:r>
                      <w:rPr>
                        <w:noProof/>
                      </w:rPr>
                      <w:t>SmartBear, “SOAP vs REST. What's the Difference?,” SmartBear, 02 01 2020. [Online]. Available: https://smartbear.com/blog/soap-vs-rest-whats-the-difference/. [Accessed 16 11 2022].</w:t>
                    </w:r>
                  </w:p>
                </w:tc>
              </w:tr>
              <w:tr w:rsidR="00AC101A" w14:paraId="709B4F05" w14:textId="77777777">
                <w:trPr>
                  <w:divId w:val="1505704634"/>
                  <w:tblCellSpacing w:w="15" w:type="dxa"/>
                </w:trPr>
                <w:tc>
                  <w:tcPr>
                    <w:tcW w:w="50" w:type="pct"/>
                    <w:hideMark/>
                  </w:tcPr>
                  <w:p w14:paraId="5AC91E14" w14:textId="77777777" w:rsidR="00AC101A" w:rsidRDefault="00AC101A">
                    <w:pPr>
                      <w:pStyle w:val="Bibliography"/>
                      <w:rPr>
                        <w:noProof/>
                      </w:rPr>
                    </w:pPr>
                    <w:r>
                      <w:rPr>
                        <w:noProof/>
                      </w:rPr>
                      <w:t xml:space="preserve">[8] </w:t>
                    </w:r>
                  </w:p>
                </w:tc>
                <w:tc>
                  <w:tcPr>
                    <w:tcW w:w="0" w:type="auto"/>
                    <w:hideMark/>
                  </w:tcPr>
                  <w:p w14:paraId="7093C938" w14:textId="77777777" w:rsidR="00AC101A" w:rsidRDefault="00AC101A">
                    <w:pPr>
                      <w:pStyle w:val="Bibliography"/>
                      <w:rPr>
                        <w:noProof/>
                      </w:rPr>
                    </w:pPr>
                    <w:r>
                      <w:rPr>
                        <w:noProof/>
                      </w:rPr>
                      <w:t>w3schools, “XML WSDL,” w3schools, [Online]. Available: https://www.w3schools.com/xml/xml_wsdl.asp. [Accessed 16 11 2022].</w:t>
                    </w:r>
                  </w:p>
                </w:tc>
              </w:tr>
              <w:tr w:rsidR="00AC101A" w14:paraId="60D20D51" w14:textId="77777777">
                <w:trPr>
                  <w:divId w:val="1505704634"/>
                  <w:tblCellSpacing w:w="15" w:type="dxa"/>
                </w:trPr>
                <w:tc>
                  <w:tcPr>
                    <w:tcW w:w="50" w:type="pct"/>
                    <w:hideMark/>
                  </w:tcPr>
                  <w:p w14:paraId="11335F64" w14:textId="77777777" w:rsidR="00AC101A" w:rsidRDefault="00AC101A">
                    <w:pPr>
                      <w:pStyle w:val="Bibliography"/>
                      <w:rPr>
                        <w:noProof/>
                      </w:rPr>
                    </w:pPr>
                    <w:r>
                      <w:rPr>
                        <w:noProof/>
                      </w:rPr>
                      <w:t xml:space="preserve">[9] </w:t>
                    </w:r>
                  </w:p>
                </w:tc>
                <w:tc>
                  <w:tcPr>
                    <w:tcW w:w="0" w:type="auto"/>
                    <w:hideMark/>
                  </w:tcPr>
                  <w:p w14:paraId="7ADF3A71" w14:textId="77777777" w:rsidR="00AC101A" w:rsidRDefault="00AC101A">
                    <w:pPr>
                      <w:pStyle w:val="Bibliography"/>
                      <w:rPr>
                        <w:noProof/>
                      </w:rPr>
                    </w:pPr>
                    <w:r>
                      <w:rPr>
                        <w:noProof/>
                      </w:rPr>
                      <w:t xml:space="preserve">J. R. Pontus Erlandsson, “PERFORMANCE COMPARISON Between GraphQL,REST &amp; SOAP,” p. 7, 2020. </w:t>
                    </w:r>
                  </w:p>
                </w:tc>
              </w:tr>
              <w:tr w:rsidR="00AC101A" w14:paraId="72D37AAA" w14:textId="77777777">
                <w:trPr>
                  <w:divId w:val="1505704634"/>
                  <w:tblCellSpacing w:w="15" w:type="dxa"/>
                </w:trPr>
                <w:tc>
                  <w:tcPr>
                    <w:tcW w:w="50" w:type="pct"/>
                    <w:hideMark/>
                  </w:tcPr>
                  <w:p w14:paraId="7555B776" w14:textId="77777777" w:rsidR="00AC101A" w:rsidRDefault="00AC101A">
                    <w:pPr>
                      <w:pStyle w:val="Bibliography"/>
                      <w:rPr>
                        <w:noProof/>
                      </w:rPr>
                    </w:pPr>
                    <w:r>
                      <w:rPr>
                        <w:noProof/>
                      </w:rPr>
                      <w:t xml:space="preserve">[10] </w:t>
                    </w:r>
                  </w:p>
                </w:tc>
                <w:tc>
                  <w:tcPr>
                    <w:tcW w:w="0" w:type="auto"/>
                    <w:hideMark/>
                  </w:tcPr>
                  <w:p w14:paraId="746C1E4E" w14:textId="77777777" w:rsidR="00AC101A" w:rsidRDefault="00AC101A">
                    <w:pPr>
                      <w:pStyle w:val="Bibliography"/>
                      <w:rPr>
                        <w:noProof/>
                      </w:rPr>
                    </w:pPr>
                    <w:r>
                      <w:rPr>
                        <w:noProof/>
                      </w:rPr>
                      <w:t xml:space="preserve">V. R. Anshu Soni, “API Features Individualizing of Web Services: REST and SOAP,” </w:t>
                    </w:r>
                    <w:r>
                      <w:rPr>
                        <w:i/>
                        <w:iCs/>
                        <w:noProof/>
                      </w:rPr>
                      <w:t xml:space="preserve">International Journal of Innovative Technology and Exploring Engineering (IJITEE), </w:t>
                    </w:r>
                    <w:r>
                      <w:rPr>
                        <w:noProof/>
                      </w:rPr>
                      <w:t xml:space="preserve">vol. 8, no. pS, p. 666, 07 2019. </w:t>
                    </w:r>
                  </w:p>
                </w:tc>
              </w:tr>
              <w:tr w:rsidR="00AC101A" w14:paraId="110DBAA2" w14:textId="77777777">
                <w:trPr>
                  <w:divId w:val="1505704634"/>
                  <w:tblCellSpacing w:w="15" w:type="dxa"/>
                </w:trPr>
                <w:tc>
                  <w:tcPr>
                    <w:tcW w:w="50" w:type="pct"/>
                    <w:hideMark/>
                  </w:tcPr>
                  <w:p w14:paraId="3615ADFD" w14:textId="77777777" w:rsidR="00AC101A" w:rsidRDefault="00AC101A">
                    <w:pPr>
                      <w:pStyle w:val="Bibliography"/>
                      <w:rPr>
                        <w:noProof/>
                      </w:rPr>
                    </w:pPr>
                    <w:r>
                      <w:rPr>
                        <w:noProof/>
                      </w:rPr>
                      <w:t xml:space="preserve">[11] </w:t>
                    </w:r>
                  </w:p>
                </w:tc>
                <w:tc>
                  <w:tcPr>
                    <w:tcW w:w="0" w:type="auto"/>
                    <w:hideMark/>
                  </w:tcPr>
                  <w:p w14:paraId="78C0A1D7" w14:textId="77777777" w:rsidR="00AC101A" w:rsidRDefault="00AC101A">
                    <w:pPr>
                      <w:pStyle w:val="Bibliography"/>
                      <w:rPr>
                        <w:noProof/>
                      </w:rPr>
                    </w:pPr>
                    <w:r>
                      <w:rPr>
                        <w:noProof/>
                      </w:rPr>
                      <w:t xml:space="preserve">J. R. Pontus Erlandsson, “PERFORMANCE COMPARISON Between GraphQL,REST &amp; SOAP,” pp. 4, 5, 2020. </w:t>
                    </w:r>
                  </w:p>
                </w:tc>
              </w:tr>
              <w:tr w:rsidR="00AC101A" w14:paraId="4BEB9052" w14:textId="77777777">
                <w:trPr>
                  <w:divId w:val="1505704634"/>
                  <w:tblCellSpacing w:w="15" w:type="dxa"/>
                </w:trPr>
                <w:tc>
                  <w:tcPr>
                    <w:tcW w:w="50" w:type="pct"/>
                    <w:hideMark/>
                  </w:tcPr>
                  <w:p w14:paraId="56BD8056" w14:textId="77777777" w:rsidR="00AC101A" w:rsidRDefault="00AC101A">
                    <w:pPr>
                      <w:pStyle w:val="Bibliography"/>
                      <w:rPr>
                        <w:noProof/>
                      </w:rPr>
                    </w:pPr>
                    <w:r>
                      <w:rPr>
                        <w:noProof/>
                      </w:rPr>
                      <w:t xml:space="preserve">[12] </w:t>
                    </w:r>
                  </w:p>
                </w:tc>
                <w:tc>
                  <w:tcPr>
                    <w:tcW w:w="0" w:type="auto"/>
                    <w:hideMark/>
                  </w:tcPr>
                  <w:p w14:paraId="3EF158E1" w14:textId="77777777" w:rsidR="00AC101A" w:rsidRDefault="00AC101A">
                    <w:pPr>
                      <w:pStyle w:val="Bibliography"/>
                      <w:rPr>
                        <w:noProof/>
                      </w:rPr>
                    </w:pPr>
                    <w:r>
                      <w:rPr>
                        <w:noProof/>
                      </w:rPr>
                      <w:t>L. Gupta, “Comparing SOAP vs REST APIs,” 27 09 2021. [Online]. Available: https://restfulapi.net/soap-vs-rest-apis/. [Accessed 16 11 2022].</w:t>
                    </w:r>
                  </w:p>
                </w:tc>
              </w:tr>
              <w:tr w:rsidR="00AC101A" w14:paraId="5312BDBD" w14:textId="77777777">
                <w:trPr>
                  <w:divId w:val="1505704634"/>
                  <w:tblCellSpacing w:w="15" w:type="dxa"/>
                </w:trPr>
                <w:tc>
                  <w:tcPr>
                    <w:tcW w:w="50" w:type="pct"/>
                    <w:hideMark/>
                  </w:tcPr>
                  <w:p w14:paraId="270C78CD" w14:textId="77777777" w:rsidR="00AC101A" w:rsidRDefault="00AC101A">
                    <w:pPr>
                      <w:pStyle w:val="Bibliography"/>
                      <w:rPr>
                        <w:noProof/>
                      </w:rPr>
                    </w:pPr>
                    <w:r>
                      <w:rPr>
                        <w:noProof/>
                      </w:rPr>
                      <w:t xml:space="preserve">[13] </w:t>
                    </w:r>
                  </w:p>
                </w:tc>
                <w:tc>
                  <w:tcPr>
                    <w:tcW w:w="0" w:type="auto"/>
                    <w:hideMark/>
                  </w:tcPr>
                  <w:p w14:paraId="2483103D" w14:textId="77777777" w:rsidR="00AC101A" w:rsidRDefault="00AC101A">
                    <w:pPr>
                      <w:pStyle w:val="Bibliography"/>
                      <w:rPr>
                        <w:noProof/>
                      </w:rPr>
                    </w:pPr>
                    <w:r>
                      <w:rPr>
                        <w:noProof/>
                      </w:rPr>
                      <w:t>w3schools, “XML Soap,” w3schools, [Online]. Available: https://www.w3schools.com/xml/xml_soap.asp. [Accessed 16 11 2022].</w:t>
                    </w:r>
                  </w:p>
                </w:tc>
              </w:tr>
              <w:tr w:rsidR="00AC101A" w14:paraId="24CB459A" w14:textId="77777777">
                <w:trPr>
                  <w:divId w:val="1505704634"/>
                  <w:tblCellSpacing w:w="15" w:type="dxa"/>
                </w:trPr>
                <w:tc>
                  <w:tcPr>
                    <w:tcW w:w="50" w:type="pct"/>
                    <w:hideMark/>
                  </w:tcPr>
                  <w:p w14:paraId="1105E3BD" w14:textId="77777777" w:rsidR="00AC101A" w:rsidRDefault="00AC101A">
                    <w:pPr>
                      <w:pStyle w:val="Bibliography"/>
                      <w:rPr>
                        <w:noProof/>
                      </w:rPr>
                    </w:pPr>
                    <w:r>
                      <w:rPr>
                        <w:noProof/>
                      </w:rPr>
                      <w:t xml:space="preserve">[14] </w:t>
                    </w:r>
                  </w:p>
                </w:tc>
                <w:tc>
                  <w:tcPr>
                    <w:tcW w:w="0" w:type="auto"/>
                    <w:hideMark/>
                  </w:tcPr>
                  <w:p w14:paraId="29FE889A" w14:textId="77777777" w:rsidR="00AC101A" w:rsidRDefault="00AC101A">
                    <w:pPr>
                      <w:pStyle w:val="Bibliography"/>
                      <w:rPr>
                        <w:noProof/>
                      </w:rPr>
                    </w:pPr>
                    <w:r>
                      <w:rPr>
                        <w:noProof/>
                      </w:rPr>
                      <w:t xml:space="preserve">J. R. Pontus Erlandsson, “PERFORMANCE COMPARISON Between GraphQL,REST &amp; SOAP,” p. 44, 2020. </w:t>
                    </w:r>
                  </w:p>
                </w:tc>
              </w:tr>
              <w:tr w:rsidR="00AC101A" w14:paraId="417244BB" w14:textId="77777777">
                <w:trPr>
                  <w:divId w:val="1505704634"/>
                  <w:tblCellSpacing w:w="15" w:type="dxa"/>
                </w:trPr>
                <w:tc>
                  <w:tcPr>
                    <w:tcW w:w="50" w:type="pct"/>
                    <w:hideMark/>
                  </w:tcPr>
                  <w:p w14:paraId="2539EDA1" w14:textId="77777777" w:rsidR="00AC101A" w:rsidRDefault="00AC101A">
                    <w:pPr>
                      <w:pStyle w:val="Bibliography"/>
                      <w:rPr>
                        <w:noProof/>
                      </w:rPr>
                    </w:pPr>
                    <w:r>
                      <w:rPr>
                        <w:noProof/>
                      </w:rPr>
                      <w:lastRenderedPageBreak/>
                      <w:t xml:space="preserve">[15] </w:t>
                    </w:r>
                  </w:p>
                </w:tc>
                <w:tc>
                  <w:tcPr>
                    <w:tcW w:w="0" w:type="auto"/>
                    <w:hideMark/>
                  </w:tcPr>
                  <w:p w14:paraId="3A5DF44F" w14:textId="77777777" w:rsidR="00AC101A" w:rsidRDefault="00AC101A">
                    <w:pPr>
                      <w:pStyle w:val="Bibliography"/>
                      <w:rPr>
                        <w:noProof/>
                      </w:rPr>
                    </w:pPr>
                    <w:r>
                      <w:rPr>
                        <w:noProof/>
                      </w:rPr>
                      <w:t>“Secure Web Services: REST over HTTPS vs SOAP + WS-Security. Which is better? [closed],” [Online]. Available: https://stackoverflow.com/questions/853620/secure-web-services-rest-over-https-vs-soap-ws-security-which-is-better. [Accessed 16 11 2022].</w:t>
                    </w:r>
                  </w:p>
                </w:tc>
              </w:tr>
              <w:tr w:rsidR="00AC101A" w14:paraId="5D4C9783" w14:textId="77777777">
                <w:trPr>
                  <w:divId w:val="1505704634"/>
                  <w:tblCellSpacing w:w="15" w:type="dxa"/>
                </w:trPr>
                <w:tc>
                  <w:tcPr>
                    <w:tcW w:w="50" w:type="pct"/>
                    <w:hideMark/>
                  </w:tcPr>
                  <w:p w14:paraId="57C37F17" w14:textId="77777777" w:rsidR="00AC101A" w:rsidRDefault="00AC101A">
                    <w:pPr>
                      <w:pStyle w:val="Bibliography"/>
                      <w:rPr>
                        <w:noProof/>
                      </w:rPr>
                    </w:pPr>
                    <w:r>
                      <w:rPr>
                        <w:noProof/>
                      </w:rPr>
                      <w:t xml:space="preserve">[16] </w:t>
                    </w:r>
                  </w:p>
                </w:tc>
                <w:tc>
                  <w:tcPr>
                    <w:tcW w:w="0" w:type="auto"/>
                    <w:hideMark/>
                  </w:tcPr>
                  <w:p w14:paraId="01EF884D" w14:textId="77777777" w:rsidR="00AC101A" w:rsidRDefault="00AC101A">
                    <w:pPr>
                      <w:pStyle w:val="Bibliography"/>
                      <w:rPr>
                        <w:noProof/>
                      </w:rPr>
                    </w:pPr>
                    <w:r>
                      <w:rPr>
                        <w:noProof/>
                      </w:rPr>
                      <w:t>“Is SOAP considered a "single endpoint protocol", while REST is "multiple endpoints"?,” [Online]. Available: https://www.quora.com/Is-SOAP-considered-a-single-endpoint-protocol-while-REST-is-multiple-endpoints. [Accessed 16 11 2022].</w:t>
                    </w:r>
                  </w:p>
                </w:tc>
              </w:tr>
              <w:tr w:rsidR="00AC101A" w14:paraId="69B7816D" w14:textId="77777777">
                <w:trPr>
                  <w:divId w:val="1505704634"/>
                  <w:tblCellSpacing w:w="15" w:type="dxa"/>
                </w:trPr>
                <w:tc>
                  <w:tcPr>
                    <w:tcW w:w="50" w:type="pct"/>
                    <w:hideMark/>
                  </w:tcPr>
                  <w:p w14:paraId="5E5D5681" w14:textId="77777777" w:rsidR="00AC101A" w:rsidRDefault="00AC101A">
                    <w:pPr>
                      <w:pStyle w:val="Bibliography"/>
                      <w:rPr>
                        <w:noProof/>
                      </w:rPr>
                    </w:pPr>
                    <w:r>
                      <w:rPr>
                        <w:noProof/>
                      </w:rPr>
                      <w:t xml:space="preserve">[17] </w:t>
                    </w:r>
                  </w:p>
                </w:tc>
                <w:tc>
                  <w:tcPr>
                    <w:tcW w:w="0" w:type="auto"/>
                    <w:hideMark/>
                  </w:tcPr>
                  <w:p w14:paraId="3DCC8282" w14:textId="77777777" w:rsidR="00AC101A" w:rsidRDefault="00AC101A">
                    <w:pPr>
                      <w:pStyle w:val="Bibliography"/>
                      <w:rPr>
                        <w:noProof/>
                      </w:rPr>
                    </w:pPr>
                    <w:r>
                      <w:rPr>
                        <w:noProof/>
                      </w:rPr>
                      <w:t xml:space="preserve">J. R. Pontus Erlandsson, “PERFORMANCE COMPARISON Between GraphQL,REST &amp; SOAP,” pp. 7, 8, 2020. </w:t>
                    </w:r>
                  </w:p>
                </w:tc>
              </w:tr>
              <w:tr w:rsidR="00AC101A" w14:paraId="2D4A4A08" w14:textId="77777777">
                <w:trPr>
                  <w:divId w:val="1505704634"/>
                  <w:tblCellSpacing w:w="15" w:type="dxa"/>
                </w:trPr>
                <w:tc>
                  <w:tcPr>
                    <w:tcW w:w="50" w:type="pct"/>
                    <w:hideMark/>
                  </w:tcPr>
                  <w:p w14:paraId="3FED2863" w14:textId="77777777" w:rsidR="00AC101A" w:rsidRDefault="00AC101A">
                    <w:pPr>
                      <w:pStyle w:val="Bibliography"/>
                      <w:rPr>
                        <w:noProof/>
                      </w:rPr>
                    </w:pPr>
                    <w:r>
                      <w:rPr>
                        <w:noProof/>
                      </w:rPr>
                      <w:t xml:space="preserve">[18] </w:t>
                    </w:r>
                  </w:p>
                </w:tc>
                <w:tc>
                  <w:tcPr>
                    <w:tcW w:w="0" w:type="auto"/>
                    <w:hideMark/>
                  </w:tcPr>
                  <w:p w14:paraId="08332620" w14:textId="77777777" w:rsidR="00AC101A" w:rsidRDefault="00AC101A">
                    <w:pPr>
                      <w:pStyle w:val="Bibliography"/>
                      <w:rPr>
                        <w:noProof/>
                      </w:rPr>
                    </w:pPr>
                    <w:r>
                      <w:rPr>
                        <w:noProof/>
                      </w:rPr>
                      <w:t>P. Rawal, “GraphQL: Using Postman with Examples,” 01 07 2020. [Online]. Available: https://dgraph.io/blog/post/graphql-using-postman/. [Accessed 16 11 2022].</w:t>
                    </w:r>
                  </w:p>
                </w:tc>
              </w:tr>
              <w:tr w:rsidR="00AC101A" w14:paraId="021234CC" w14:textId="77777777">
                <w:trPr>
                  <w:divId w:val="1505704634"/>
                  <w:tblCellSpacing w:w="15" w:type="dxa"/>
                </w:trPr>
                <w:tc>
                  <w:tcPr>
                    <w:tcW w:w="50" w:type="pct"/>
                    <w:hideMark/>
                  </w:tcPr>
                  <w:p w14:paraId="1606D56C" w14:textId="77777777" w:rsidR="00AC101A" w:rsidRDefault="00AC101A">
                    <w:pPr>
                      <w:pStyle w:val="Bibliography"/>
                      <w:rPr>
                        <w:noProof/>
                      </w:rPr>
                    </w:pPr>
                    <w:r>
                      <w:rPr>
                        <w:noProof/>
                      </w:rPr>
                      <w:t xml:space="preserve">[19] </w:t>
                    </w:r>
                  </w:p>
                </w:tc>
                <w:tc>
                  <w:tcPr>
                    <w:tcW w:w="0" w:type="auto"/>
                    <w:hideMark/>
                  </w:tcPr>
                  <w:p w14:paraId="1F3652C6" w14:textId="77777777" w:rsidR="00AC101A" w:rsidRDefault="00AC101A">
                    <w:pPr>
                      <w:pStyle w:val="Bibliography"/>
                      <w:rPr>
                        <w:noProof/>
                      </w:rPr>
                    </w:pPr>
                    <w:r>
                      <w:rPr>
                        <w:noProof/>
                      </w:rPr>
                      <w:t>Apollo Docs, “GraphQL schema basics,” Apollo Docs, [Online]. Available: https://www.apollographql.com/docs/apollo-server/schema/schema/. [Accessed 16 11 2022].</w:t>
                    </w:r>
                  </w:p>
                </w:tc>
              </w:tr>
              <w:tr w:rsidR="00AC101A" w14:paraId="06E90075" w14:textId="77777777">
                <w:trPr>
                  <w:divId w:val="1505704634"/>
                  <w:tblCellSpacing w:w="15" w:type="dxa"/>
                </w:trPr>
                <w:tc>
                  <w:tcPr>
                    <w:tcW w:w="50" w:type="pct"/>
                    <w:hideMark/>
                  </w:tcPr>
                  <w:p w14:paraId="0F8038CD" w14:textId="77777777" w:rsidR="00AC101A" w:rsidRDefault="00AC101A">
                    <w:pPr>
                      <w:pStyle w:val="Bibliography"/>
                      <w:rPr>
                        <w:noProof/>
                      </w:rPr>
                    </w:pPr>
                    <w:r>
                      <w:rPr>
                        <w:noProof/>
                      </w:rPr>
                      <w:t xml:space="preserve">[20] </w:t>
                    </w:r>
                  </w:p>
                </w:tc>
                <w:tc>
                  <w:tcPr>
                    <w:tcW w:w="0" w:type="auto"/>
                    <w:hideMark/>
                  </w:tcPr>
                  <w:p w14:paraId="450FB6EA" w14:textId="77777777" w:rsidR="00AC101A" w:rsidRDefault="00AC101A">
                    <w:pPr>
                      <w:pStyle w:val="Bibliography"/>
                      <w:rPr>
                        <w:noProof/>
                      </w:rPr>
                    </w:pPr>
                    <w:r>
                      <w:rPr>
                        <w:noProof/>
                      </w:rPr>
                      <w:t>K. Stemmler, “9 Ways To Secure your GraphQL API — GraphQL Security Checklist,” Apollo Blog, 26 05 2021. [Online]. Available: https://www.apollographql.com/blog/graphql/security/9-ways-to-secure-your-graphql-api-security-checklist/. [Accessed 16 11 2022].</w:t>
                    </w:r>
                  </w:p>
                </w:tc>
              </w:tr>
              <w:tr w:rsidR="00AC101A" w14:paraId="0D1BD922" w14:textId="77777777">
                <w:trPr>
                  <w:divId w:val="1505704634"/>
                  <w:tblCellSpacing w:w="15" w:type="dxa"/>
                </w:trPr>
                <w:tc>
                  <w:tcPr>
                    <w:tcW w:w="50" w:type="pct"/>
                    <w:hideMark/>
                  </w:tcPr>
                  <w:p w14:paraId="33C34CFD" w14:textId="77777777" w:rsidR="00AC101A" w:rsidRDefault="00AC101A">
                    <w:pPr>
                      <w:pStyle w:val="Bibliography"/>
                      <w:rPr>
                        <w:noProof/>
                      </w:rPr>
                    </w:pPr>
                    <w:r>
                      <w:rPr>
                        <w:noProof/>
                      </w:rPr>
                      <w:t xml:space="preserve">[21] </w:t>
                    </w:r>
                  </w:p>
                </w:tc>
                <w:tc>
                  <w:tcPr>
                    <w:tcW w:w="0" w:type="auto"/>
                    <w:hideMark/>
                  </w:tcPr>
                  <w:p w14:paraId="666D607F" w14:textId="77777777" w:rsidR="00AC101A" w:rsidRDefault="00AC101A">
                    <w:pPr>
                      <w:pStyle w:val="Bibliography"/>
                      <w:rPr>
                        <w:noProof/>
                      </w:rPr>
                    </w:pPr>
                    <w:r>
                      <w:rPr>
                        <w:noProof/>
                      </w:rPr>
                      <w:t>J. P. Olaf Hartig, “Semantics and Complexity of GraphQL,” 2018.</w:t>
                    </w:r>
                  </w:p>
                </w:tc>
              </w:tr>
              <w:tr w:rsidR="00AC101A" w14:paraId="5B6E2423" w14:textId="77777777">
                <w:trPr>
                  <w:divId w:val="1505704634"/>
                  <w:tblCellSpacing w:w="15" w:type="dxa"/>
                </w:trPr>
                <w:tc>
                  <w:tcPr>
                    <w:tcW w:w="50" w:type="pct"/>
                    <w:hideMark/>
                  </w:tcPr>
                  <w:p w14:paraId="00659D89" w14:textId="77777777" w:rsidR="00AC101A" w:rsidRDefault="00AC101A">
                    <w:pPr>
                      <w:pStyle w:val="Bibliography"/>
                      <w:rPr>
                        <w:noProof/>
                      </w:rPr>
                    </w:pPr>
                    <w:r>
                      <w:rPr>
                        <w:noProof/>
                      </w:rPr>
                      <w:t xml:space="preserve">[22] </w:t>
                    </w:r>
                  </w:p>
                </w:tc>
                <w:tc>
                  <w:tcPr>
                    <w:tcW w:w="0" w:type="auto"/>
                    <w:hideMark/>
                  </w:tcPr>
                  <w:p w14:paraId="55593C60" w14:textId="77777777" w:rsidR="00AC101A" w:rsidRDefault="00AC101A">
                    <w:pPr>
                      <w:pStyle w:val="Bibliography"/>
                      <w:rPr>
                        <w:noProof/>
                      </w:rPr>
                    </w:pPr>
                    <w:r>
                      <w:rPr>
                        <w:noProof/>
                      </w:rPr>
                      <w:t>How to GraphQL, “GraphQL is the better REST,” www.howtographql.com, [Online]. Available: https://www.howtographql.com/basics/1-graphql-is-the-better-rest/. [Accessed 16 11 2022].</w:t>
                    </w:r>
                  </w:p>
                </w:tc>
              </w:tr>
              <w:tr w:rsidR="00AC101A" w14:paraId="44E17465" w14:textId="77777777">
                <w:trPr>
                  <w:divId w:val="1505704634"/>
                  <w:tblCellSpacing w:w="15" w:type="dxa"/>
                </w:trPr>
                <w:tc>
                  <w:tcPr>
                    <w:tcW w:w="50" w:type="pct"/>
                    <w:hideMark/>
                  </w:tcPr>
                  <w:p w14:paraId="2B6D4535" w14:textId="77777777" w:rsidR="00AC101A" w:rsidRDefault="00AC101A">
                    <w:pPr>
                      <w:pStyle w:val="Bibliography"/>
                      <w:rPr>
                        <w:noProof/>
                      </w:rPr>
                    </w:pPr>
                    <w:r>
                      <w:rPr>
                        <w:noProof/>
                      </w:rPr>
                      <w:t xml:space="preserve">[23] </w:t>
                    </w:r>
                  </w:p>
                </w:tc>
                <w:tc>
                  <w:tcPr>
                    <w:tcW w:w="0" w:type="auto"/>
                    <w:hideMark/>
                  </w:tcPr>
                  <w:p w14:paraId="1A04CAB6" w14:textId="77777777" w:rsidR="00AC101A" w:rsidRDefault="00AC101A">
                    <w:pPr>
                      <w:pStyle w:val="Bibliography"/>
                      <w:rPr>
                        <w:noProof/>
                      </w:rPr>
                    </w:pPr>
                    <w:r>
                      <w:rPr>
                        <w:noProof/>
                      </w:rPr>
                      <w:t>N. Chandrappa, “Building Resilient GraphQL Apps and Scaling Them to 1M Subscriptions,” yugabyteDB, 26 01 2021. [Online]. Available: https://www.yugabyte.com/blog/building-resilient-graphql-apps-and-scaling-them-to-1m-subscriptions/#:~:text=As%20you%20can%20see%20from,highly%20available%20against%20infrastructure%20failures.. [Accessed 16 11 2022].</w:t>
                    </w:r>
                  </w:p>
                </w:tc>
              </w:tr>
              <w:tr w:rsidR="00AC101A" w14:paraId="201678B0" w14:textId="77777777">
                <w:trPr>
                  <w:divId w:val="1505704634"/>
                  <w:tblCellSpacing w:w="15" w:type="dxa"/>
                </w:trPr>
                <w:tc>
                  <w:tcPr>
                    <w:tcW w:w="50" w:type="pct"/>
                    <w:hideMark/>
                  </w:tcPr>
                  <w:p w14:paraId="183B1D16" w14:textId="77777777" w:rsidR="00AC101A" w:rsidRDefault="00AC101A">
                    <w:pPr>
                      <w:pStyle w:val="Bibliography"/>
                      <w:rPr>
                        <w:noProof/>
                      </w:rPr>
                    </w:pPr>
                    <w:r>
                      <w:rPr>
                        <w:noProof/>
                      </w:rPr>
                      <w:t xml:space="preserve">[24] </w:t>
                    </w:r>
                  </w:p>
                </w:tc>
                <w:tc>
                  <w:tcPr>
                    <w:tcW w:w="0" w:type="auto"/>
                    <w:hideMark/>
                  </w:tcPr>
                  <w:p w14:paraId="2ED79907" w14:textId="77777777" w:rsidR="00AC101A" w:rsidRDefault="00AC101A">
                    <w:pPr>
                      <w:pStyle w:val="Bibliography"/>
                      <w:rPr>
                        <w:noProof/>
                      </w:rPr>
                    </w:pPr>
                    <w:r>
                      <w:rPr>
                        <w:noProof/>
                      </w:rPr>
                      <w:t>O'Reilly, “Advantages and disadvantages of statelessness,” O'Reilly, [Online]. Available: https://www.oreilly.com/library/view/hands-on-restful-api/9781788992664/fff729a2-d426-4c0f-96a1-0c2a181941de.xhtml. [Accessed 16 11 2022].</w:t>
                    </w:r>
                  </w:p>
                </w:tc>
              </w:tr>
            </w:tbl>
            <w:p w14:paraId="1920B4EF" w14:textId="77777777" w:rsidR="00AC101A" w:rsidRDefault="00AC101A">
              <w:pPr>
                <w:divId w:val="1505704634"/>
                <w:rPr>
                  <w:rFonts w:eastAsia="Times New Roman"/>
                  <w:noProof/>
                </w:rPr>
              </w:pPr>
            </w:p>
            <w:p w14:paraId="3DDE0CDF" w14:textId="1419A7A4" w:rsidR="006C0D67" w:rsidRDefault="006C0D67">
              <w:r>
                <w:rPr>
                  <w:b/>
                  <w:bCs/>
                  <w:noProof/>
                </w:rPr>
                <w:fldChar w:fldCharType="end"/>
              </w:r>
            </w:p>
          </w:sdtContent>
        </w:sdt>
      </w:sdtContent>
    </w:sdt>
    <w:p w14:paraId="4ABE8A7F" w14:textId="75F89561" w:rsidR="00271B1E" w:rsidRDefault="00271B1E">
      <w:r>
        <w:br w:type="page"/>
      </w:r>
    </w:p>
    <w:p w14:paraId="5C87A305" w14:textId="43F1F331" w:rsidR="000419FC" w:rsidRDefault="00271B1E" w:rsidP="00271B1E">
      <w:pPr>
        <w:pStyle w:val="Heading1"/>
        <w:rPr>
          <w:b/>
          <w:bCs/>
          <w:color w:val="auto"/>
          <w:u w:val="single"/>
        </w:rPr>
      </w:pPr>
      <w:bookmarkStart w:id="14" w:name="_Toc119681065"/>
      <w:r w:rsidRPr="00271B1E">
        <w:rPr>
          <w:b/>
          <w:bCs/>
          <w:color w:val="auto"/>
          <w:u w:val="single"/>
        </w:rPr>
        <w:lastRenderedPageBreak/>
        <w:t>Appendix</w:t>
      </w:r>
      <w:bookmarkEnd w:id="14"/>
    </w:p>
    <w:p w14:paraId="340B8993" w14:textId="037DC197" w:rsidR="009A641F" w:rsidRPr="009A641F" w:rsidRDefault="009A641F" w:rsidP="009A641F">
      <w:r>
        <w:t xml:space="preserve">Video demonstration of website link - </w:t>
      </w:r>
      <w:hyperlink r:id="rId8" w:history="1">
        <w:r w:rsidRPr="00780B2D">
          <w:rPr>
            <w:rStyle w:val="Hyperlink"/>
          </w:rPr>
          <w:t>https://www.youtube.com/watch?v=XyNombvvJbw</w:t>
        </w:r>
      </w:hyperlink>
      <w:r>
        <w:t xml:space="preserve"> </w:t>
      </w:r>
    </w:p>
    <w:sectPr w:rsidR="009A641F" w:rsidRPr="009A641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2FF0A" w14:textId="77777777" w:rsidR="008F27A0" w:rsidRDefault="008F27A0" w:rsidP="00D86BAC">
      <w:pPr>
        <w:spacing w:after="0" w:line="240" w:lineRule="auto"/>
      </w:pPr>
      <w:r>
        <w:separator/>
      </w:r>
    </w:p>
  </w:endnote>
  <w:endnote w:type="continuationSeparator" w:id="0">
    <w:p w14:paraId="67FCD062" w14:textId="77777777" w:rsidR="008F27A0" w:rsidRDefault="008F27A0" w:rsidP="00D86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258829"/>
      <w:docPartObj>
        <w:docPartGallery w:val="Page Numbers (Bottom of Page)"/>
        <w:docPartUnique/>
      </w:docPartObj>
    </w:sdtPr>
    <w:sdtContent>
      <w:sdt>
        <w:sdtPr>
          <w:id w:val="-1769616900"/>
          <w:docPartObj>
            <w:docPartGallery w:val="Page Numbers (Top of Page)"/>
            <w:docPartUnique/>
          </w:docPartObj>
        </w:sdtPr>
        <w:sdtContent>
          <w:p w14:paraId="28FA07E3" w14:textId="4CE1CFA6" w:rsidR="00D86BAC" w:rsidRDefault="00D86BAC" w:rsidP="00D86BAC">
            <w:pPr>
              <w:pStyle w:val="Footer"/>
            </w:pPr>
            <w:r>
              <w:t>Liam Smalldon</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80DD257" w14:textId="77777777" w:rsidR="00D86BAC" w:rsidRDefault="00D86B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51845" w14:textId="77777777" w:rsidR="008F27A0" w:rsidRDefault="008F27A0" w:rsidP="00D86BAC">
      <w:pPr>
        <w:spacing w:after="0" w:line="240" w:lineRule="auto"/>
      </w:pPr>
      <w:r>
        <w:separator/>
      </w:r>
    </w:p>
  </w:footnote>
  <w:footnote w:type="continuationSeparator" w:id="0">
    <w:p w14:paraId="2E320152" w14:textId="77777777" w:rsidR="008F27A0" w:rsidRDefault="008F27A0" w:rsidP="00D86B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F21"/>
    <w:rsid w:val="00034039"/>
    <w:rsid w:val="000419FC"/>
    <w:rsid w:val="00050C0C"/>
    <w:rsid w:val="000573E1"/>
    <w:rsid w:val="000618A8"/>
    <w:rsid w:val="000762D0"/>
    <w:rsid w:val="00090E90"/>
    <w:rsid w:val="000A3395"/>
    <w:rsid w:val="000A53D4"/>
    <w:rsid w:val="000B63B9"/>
    <w:rsid w:val="000C010E"/>
    <w:rsid w:val="000E2D77"/>
    <w:rsid w:val="00113B25"/>
    <w:rsid w:val="00177B6F"/>
    <w:rsid w:val="001C47F4"/>
    <w:rsid w:val="001D3813"/>
    <w:rsid w:val="001F527D"/>
    <w:rsid w:val="00224B9F"/>
    <w:rsid w:val="00271B1E"/>
    <w:rsid w:val="002A3CB8"/>
    <w:rsid w:val="002D3AD4"/>
    <w:rsid w:val="002F0546"/>
    <w:rsid w:val="003167A8"/>
    <w:rsid w:val="00320349"/>
    <w:rsid w:val="00336D6A"/>
    <w:rsid w:val="0033776F"/>
    <w:rsid w:val="003422DB"/>
    <w:rsid w:val="003474DD"/>
    <w:rsid w:val="0035416A"/>
    <w:rsid w:val="003611AD"/>
    <w:rsid w:val="00362610"/>
    <w:rsid w:val="00374022"/>
    <w:rsid w:val="003B0FC3"/>
    <w:rsid w:val="003C1D23"/>
    <w:rsid w:val="003D3478"/>
    <w:rsid w:val="003D7300"/>
    <w:rsid w:val="003F2406"/>
    <w:rsid w:val="004136C8"/>
    <w:rsid w:val="00415EAB"/>
    <w:rsid w:val="0043647F"/>
    <w:rsid w:val="00464EE5"/>
    <w:rsid w:val="004C314D"/>
    <w:rsid w:val="004C6994"/>
    <w:rsid w:val="004D5698"/>
    <w:rsid w:val="004D6229"/>
    <w:rsid w:val="004D79E4"/>
    <w:rsid w:val="004F49DD"/>
    <w:rsid w:val="0051590A"/>
    <w:rsid w:val="00567B46"/>
    <w:rsid w:val="005B1E0E"/>
    <w:rsid w:val="005B21FA"/>
    <w:rsid w:val="005B3B2F"/>
    <w:rsid w:val="005E6EC9"/>
    <w:rsid w:val="005F334A"/>
    <w:rsid w:val="0062526D"/>
    <w:rsid w:val="006944CA"/>
    <w:rsid w:val="006C0D67"/>
    <w:rsid w:val="0075380A"/>
    <w:rsid w:val="00757AF0"/>
    <w:rsid w:val="00775CBE"/>
    <w:rsid w:val="00786A72"/>
    <w:rsid w:val="007B5E4C"/>
    <w:rsid w:val="007C7EE0"/>
    <w:rsid w:val="007D03FB"/>
    <w:rsid w:val="007D1CA9"/>
    <w:rsid w:val="007E1B5B"/>
    <w:rsid w:val="00816314"/>
    <w:rsid w:val="00817CA4"/>
    <w:rsid w:val="00825693"/>
    <w:rsid w:val="00836FD1"/>
    <w:rsid w:val="00852F47"/>
    <w:rsid w:val="00854B17"/>
    <w:rsid w:val="00886AF8"/>
    <w:rsid w:val="00897B35"/>
    <w:rsid w:val="008A2ECF"/>
    <w:rsid w:val="008C5866"/>
    <w:rsid w:val="008F27A0"/>
    <w:rsid w:val="008F55BD"/>
    <w:rsid w:val="009070C0"/>
    <w:rsid w:val="00910A88"/>
    <w:rsid w:val="00987CEA"/>
    <w:rsid w:val="009A641F"/>
    <w:rsid w:val="009C45F8"/>
    <w:rsid w:val="00A41CE7"/>
    <w:rsid w:val="00A43E81"/>
    <w:rsid w:val="00A66951"/>
    <w:rsid w:val="00A733E9"/>
    <w:rsid w:val="00A84F69"/>
    <w:rsid w:val="00A8758C"/>
    <w:rsid w:val="00AC101A"/>
    <w:rsid w:val="00AC4D4B"/>
    <w:rsid w:val="00AC767F"/>
    <w:rsid w:val="00AE19ED"/>
    <w:rsid w:val="00B52D2C"/>
    <w:rsid w:val="00BA6DAE"/>
    <w:rsid w:val="00BF519D"/>
    <w:rsid w:val="00C1392F"/>
    <w:rsid w:val="00C32F99"/>
    <w:rsid w:val="00C42EB3"/>
    <w:rsid w:val="00C719A5"/>
    <w:rsid w:val="00C77D49"/>
    <w:rsid w:val="00C87F95"/>
    <w:rsid w:val="00CA1828"/>
    <w:rsid w:val="00CA4255"/>
    <w:rsid w:val="00CB073B"/>
    <w:rsid w:val="00CC14B9"/>
    <w:rsid w:val="00CE128B"/>
    <w:rsid w:val="00CE1BD2"/>
    <w:rsid w:val="00CE1F21"/>
    <w:rsid w:val="00D03896"/>
    <w:rsid w:val="00D22719"/>
    <w:rsid w:val="00D261CE"/>
    <w:rsid w:val="00D26AB7"/>
    <w:rsid w:val="00D70326"/>
    <w:rsid w:val="00D85F5D"/>
    <w:rsid w:val="00D86BAC"/>
    <w:rsid w:val="00DA761B"/>
    <w:rsid w:val="00E56603"/>
    <w:rsid w:val="00E71704"/>
    <w:rsid w:val="00EA1027"/>
    <w:rsid w:val="00EA3A32"/>
    <w:rsid w:val="00EA6D83"/>
    <w:rsid w:val="00F4364E"/>
    <w:rsid w:val="00F85AA5"/>
    <w:rsid w:val="00FA2C5B"/>
    <w:rsid w:val="00FC7107"/>
    <w:rsid w:val="00FD251A"/>
    <w:rsid w:val="00FD7C6C"/>
    <w:rsid w:val="00FE0C2F"/>
    <w:rsid w:val="00FE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2A8B9"/>
  <w15:chartTrackingRefBased/>
  <w15:docId w15:val="{801ECF03-A513-4082-95FE-8075C4CF4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9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9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9F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19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419FC"/>
    <w:pPr>
      <w:outlineLvl w:val="9"/>
    </w:pPr>
    <w:rPr>
      <w:lang w:val="en-US"/>
    </w:rPr>
  </w:style>
  <w:style w:type="paragraph" w:styleId="TOC1">
    <w:name w:val="toc 1"/>
    <w:basedOn w:val="Normal"/>
    <w:next w:val="Normal"/>
    <w:autoRedefine/>
    <w:uiPriority w:val="39"/>
    <w:unhideWhenUsed/>
    <w:rsid w:val="000419FC"/>
    <w:pPr>
      <w:spacing w:after="100"/>
    </w:pPr>
  </w:style>
  <w:style w:type="paragraph" w:styleId="TOC2">
    <w:name w:val="toc 2"/>
    <w:basedOn w:val="Normal"/>
    <w:next w:val="Normal"/>
    <w:autoRedefine/>
    <w:uiPriority w:val="39"/>
    <w:unhideWhenUsed/>
    <w:rsid w:val="000419FC"/>
    <w:pPr>
      <w:spacing w:after="100"/>
      <w:ind w:left="220"/>
    </w:pPr>
  </w:style>
  <w:style w:type="character" w:styleId="Hyperlink">
    <w:name w:val="Hyperlink"/>
    <w:basedOn w:val="DefaultParagraphFont"/>
    <w:uiPriority w:val="99"/>
    <w:unhideWhenUsed/>
    <w:rsid w:val="000419FC"/>
    <w:rPr>
      <w:color w:val="0563C1" w:themeColor="hyperlink"/>
      <w:u w:val="single"/>
    </w:rPr>
  </w:style>
  <w:style w:type="paragraph" w:styleId="Bibliography">
    <w:name w:val="Bibliography"/>
    <w:basedOn w:val="Normal"/>
    <w:next w:val="Normal"/>
    <w:uiPriority w:val="37"/>
    <w:unhideWhenUsed/>
    <w:rsid w:val="006C0D67"/>
  </w:style>
  <w:style w:type="character" w:styleId="UnresolvedMention">
    <w:name w:val="Unresolved Mention"/>
    <w:basedOn w:val="DefaultParagraphFont"/>
    <w:uiPriority w:val="99"/>
    <w:semiHidden/>
    <w:unhideWhenUsed/>
    <w:rsid w:val="00C77D49"/>
    <w:rPr>
      <w:color w:val="605E5C"/>
      <w:shd w:val="clear" w:color="auto" w:fill="E1DFDD"/>
    </w:rPr>
  </w:style>
  <w:style w:type="paragraph" w:styleId="Header">
    <w:name w:val="header"/>
    <w:basedOn w:val="Normal"/>
    <w:link w:val="HeaderChar"/>
    <w:uiPriority w:val="99"/>
    <w:unhideWhenUsed/>
    <w:rsid w:val="00D86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BAC"/>
  </w:style>
  <w:style w:type="paragraph" w:styleId="Footer">
    <w:name w:val="footer"/>
    <w:basedOn w:val="Normal"/>
    <w:link w:val="FooterChar"/>
    <w:uiPriority w:val="99"/>
    <w:unhideWhenUsed/>
    <w:rsid w:val="00D86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BAC"/>
  </w:style>
  <w:style w:type="paragraph" w:styleId="Caption">
    <w:name w:val="caption"/>
    <w:basedOn w:val="Normal"/>
    <w:next w:val="Normal"/>
    <w:uiPriority w:val="35"/>
    <w:unhideWhenUsed/>
    <w:qFormat/>
    <w:rsid w:val="00EA3A3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EA3A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89346">
      <w:bodyDiv w:val="1"/>
      <w:marLeft w:val="0"/>
      <w:marRight w:val="0"/>
      <w:marTop w:val="0"/>
      <w:marBottom w:val="0"/>
      <w:divBdr>
        <w:top w:val="none" w:sz="0" w:space="0" w:color="auto"/>
        <w:left w:val="none" w:sz="0" w:space="0" w:color="auto"/>
        <w:bottom w:val="none" w:sz="0" w:space="0" w:color="auto"/>
        <w:right w:val="none" w:sz="0" w:space="0" w:color="auto"/>
      </w:divBdr>
    </w:div>
    <w:div w:id="64769335">
      <w:bodyDiv w:val="1"/>
      <w:marLeft w:val="0"/>
      <w:marRight w:val="0"/>
      <w:marTop w:val="0"/>
      <w:marBottom w:val="0"/>
      <w:divBdr>
        <w:top w:val="none" w:sz="0" w:space="0" w:color="auto"/>
        <w:left w:val="none" w:sz="0" w:space="0" w:color="auto"/>
        <w:bottom w:val="none" w:sz="0" w:space="0" w:color="auto"/>
        <w:right w:val="none" w:sz="0" w:space="0" w:color="auto"/>
      </w:divBdr>
    </w:div>
    <w:div w:id="75059230">
      <w:bodyDiv w:val="1"/>
      <w:marLeft w:val="0"/>
      <w:marRight w:val="0"/>
      <w:marTop w:val="0"/>
      <w:marBottom w:val="0"/>
      <w:divBdr>
        <w:top w:val="none" w:sz="0" w:space="0" w:color="auto"/>
        <w:left w:val="none" w:sz="0" w:space="0" w:color="auto"/>
        <w:bottom w:val="none" w:sz="0" w:space="0" w:color="auto"/>
        <w:right w:val="none" w:sz="0" w:space="0" w:color="auto"/>
      </w:divBdr>
    </w:div>
    <w:div w:id="101808751">
      <w:bodyDiv w:val="1"/>
      <w:marLeft w:val="0"/>
      <w:marRight w:val="0"/>
      <w:marTop w:val="0"/>
      <w:marBottom w:val="0"/>
      <w:divBdr>
        <w:top w:val="none" w:sz="0" w:space="0" w:color="auto"/>
        <w:left w:val="none" w:sz="0" w:space="0" w:color="auto"/>
        <w:bottom w:val="none" w:sz="0" w:space="0" w:color="auto"/>
        <w:right w:val="none" w:sz="0" w:space="0" w:color="auto"/>
      </w:divBdr>
    </w:div>
    <w:div w:id="106435371">
      <w:bodyDiv w:val="1"/>
      <w:marLeft w:val="0"/>
      <w:marRight w:val="0"/>
      <w:marTop w:val="0"/>
      <w:marBottom w:val="0"/>
      <w:divBdr>
        <w:top w:val="none" w:sz="0" w:space="0" w:color="auto"/>
        <w:left w:val="none" w:sz="0" w:space="0" w:color="auto"/>
        <w:bottom w:val="none" w:sz="0" w:space="0" w:color="auto"/>
        <w:right w:val="none" w:sz="0" w:space="0" w:color="auto"/>
      </w:divBdr>
    </w:div>
    <w:div w:id="118960787">
      <w:bodyDiv w:val="1"/>
      <w:marLeft w:val="0"/>
      <w:marRight w:val="0"/>
      <w:marTop w:val="0"/>
      <w:marBottom w:val="0"/>
      <w:divBdr>
        <w:top w:val="none" w:sz="0" w:space="0" w:color="auto"/>
        <w:left w:val="none" w:sz="0" w:space="0" w:color="auto"/>
        <w:bottom w:val="none" w:sz="0" w:space="0" w:color="auto"/>
        <w:right w:val="none" w:sz="0" w:space="0" w:color="auto"/>
      </w:divBdr>
    </w:div>
    <w:div w:id="125586114">
      <w:bodyDiv w:val="1"/>
      <w:marLeft w:val="0"/>
      <w:marRight w:val="0"/>
      <w:marTop w:val="0"/>
      <w:marBottom w:val="0"/>
      <w:divBdr>
        <w:top w:val="none" w:sz="0" w:space="0" w:color="auto"/>
        <w:left w:val="none" w:sz="0" w:space="0" w:color="auto"/>
        <w:bottom w:val="none" w:sz="0" w:space="0" w:color="auto"/>
        <w:right w:val="none" w:sz="0" w:space="0" w:color="auto"/>
      </w:divBdr>
    </w:div>
    <w:div w:id="130221215">
      <w:bodyDiv w:val="1"/>
      <w:marLeft w:val="0"/>
      <w:marRight w:val="0"/>
      <w:marTop w:val="0"/>
      <w:marBottom w:val="0"/>
      <w:divBdr>
        <w:top w:val="none" w:sz="0" w:space="0" w:color="auto"/>
        <w:left w:val="none" w:sz="0" w:space="0" w:color="auto"/>
        <w:bottom w:val="none" w:sz="0" w:space="0" w:color="auto"/>
        <w:right w:val="none" w:sz="0" w:space="0" w:color="auto"/>
      </w:divBdr>
    </w:div>
    <w:div w:id="152574958">
      <w:bodyDiv w:val="1"/>
      <w:marLeft w:val="0"/>
      <w:marRight w:val="0"/>
      <w:marTop w:val="0"/>
      <w:marBottom w:val="0"/>
      <w:divBdr>
        <w:top w:val="none" w:sz="0" w:space="0" w:color="auto"/>
        <w:left w:val="none" w:sz="0" w:space="0" w:color="auto"/>
        <w:bottom w:val="none" w:sz="0" w:space="0" w:color="auto"/>
        <w:right w:val="none" w:sz="0" w:space="0" w:color="auto"/>
      </w:divBdr>
    </w:div>
    <w:div w:id="160200150">
      <w:bodyDiv w:val="1"/>
      <w:marLeft w:val="0"/>
      <w:marRight w:val="0"/>
      <w:marTop w:val="0"/>
      <w:marBottom w:val="0"/>
      <w:divBdr>
        <w:top w:val="none" w:sz="0" w:space="0" w:color="auto"/>
        <w:left w:val="none" w:sz="0" w:space="0" w:color="auto"/>
        <w:bottom w:val="none" w:sz="0" w:space="0" w:color="auto"/>
        <w:right w:val="none" w:sz="0" w:space="0" w:color="auto"/>
      </w:divBdr>
    </w:div>
    <w:div w:id="170992080">
      <w:bodyDiv w:val="1"/>
      <w:marLeft w:val="0"/>
      <w:marRight w:val="0"/>
      <w:marTop w:val="0"/>
      <w:marBottom w:val="0"/>
      <w:divBdr>
        <w:top w:val="none" w:sz="0" w:space="0" w:color="auto"/>
        <w:left w:val="none" w:sz="0" w:space="0" w:color="auto"/>
        <w:bottom w:val="none" w:sz="0" w:space="0" w:color="auto"/>
        <w:right w:val="none" w:sz="0" w:space="0" w:color="auto"/>
      </w:divBdr>
    </w:div>
    <w:div w:id="173228862">
      <w:bodyDiv w:val="1"/>
      <w:marLeft w:val="0"/>
      <w:marRight w:val="0"/>
      <w:marTop w:val="0"/>
      <w:marBottom w:val="0"/>
      <w:divBdr>
        <w:top w:val="none" w:sz="0" w:space="0" w:color="auto"/>
        <w:left w:val="none" w:sz="0" w:space="0" w:color="auto"/>
        <w:bottom w:val="none" w:sz="0" w:space="0" w:color="auto"/>
        <w:right w:val="none" w:sz="0" w:space="0" w:color="auto"/>
      </w:divBdr>
    </w:div>
    <w:div w:id="186871909">
      <w:bodyDiv w:val="1"/>
      <w:marLeft w:val="0"/>
      <w:marRight w:val="0"/>
      <w:marTop w:val="0"/>
      <w:marBottom w:val="0"/>
      <w:divBdr>
        <w:top w:val="none" w:sz="0" w:space="0" w:color="auto"/>
        <w:left w:val="none" w:sz="0" w:space="0" w:color="auto"/>
        <w:bottom w:val="none" w:sz="0" w:space="0" w:color="auto"/>
        <w:right w:val="none" w:sz="0" w:space="0" w:color="auto"/>
      </w:divBdr>
    </w:div>
    <w:div w:id="194999266">
      <w:bodyDiv w:val="1"/>
      <w:marLeft w:val="0"/>
      <w:marRight w:val="0"/>
      <w:marTop w:val="0"/>
      <w:marBottom w:val="0"/>
      <w:divBdr>
        <w:top w:val="none" w:sz="0" w:space="0" w:color="auto"/>
        <w:left w:val="none" w:sz="0" w:space="0" w:color="auto"/>
        <w:bottom w:val="none" w:sz="0" w:space="0" w:color="auto"/>
        <w:right w:val="none" w:sz="0" w:space="0" w:color="auto"/>
      </w:divBdr>
    </w:div>
    <w:div w:id="199129980">
      <w:bodyDiv w:val="1"/>
      <w:marLeft w:val="0"/>
      <w:marRight w:val="0"/>
      <w:marTop w:val="0"/>
      <w:marBottom w:val="0"/>
      <w:divBdr>
        <w:top w:val="none" w:sz="0" w:space="0" w:color="auto"/>
        <w:left w:val="none" w:sz="0" w:space="0" w:color="auto"/>
        <w:bottom w:val="none" w:sz="0" w:space="0" w:color="auto"/>
        <w:right w:val="none" w:sz="0" w:space="0" w:color="auto"/>
      </w:divBdr>
    </w:div>
    <w:div w:id="202906670">
      <w:bodyDiv w:val="1"/>
      <w:marLeft w:val="0"/>
      <w:marRight w:val="0"/>
      <w:marTop w:val="0"/>
      <w:marBottom w:val="0"/>
      <w:divBdr>
        <w:top w:val="none" w:sz="0" w:space="0" w:color="auto"/>
        <w:left w:val="none" w:sz="0" w:space="0" w:color="auto"/>
        <w:bottom w:val="none" w:sz="0" w:space="0" w:color="auto"/>
        <w:right w:val="none" w:sz="0" w:space="0" w:color="auto"/>
      </w:divBdr>
    </w:div>
    <w:div w:id="204294812">
      <w:bodyDiv w:val="1"/>
      <w:marLeft w:val="0"/>
      <w:marRight w:val="0"/>
      <w:marTop w:val="0"/>
      <w:marBottom w:val="0"/>
      <w:divBdr>
        <w:top w:val="none" w:sz="0" w:space="0" w:color="auto"/>
        <w:left w:val="none" w:sz="0" w:space="0" w:color="auto"/>
        <w:bottom w:val="none" w:sz="0" w:space="0" w:color="auto"/>
        <w:right w:val="none" w:sz="0" w:space="0" w:color="auto"/>
      </w:divBdr>
    </w:div>
    <w:div w:id="229080407">
      <w:bodyDiv w:val="1"/>
      <w:marLeft w:val="0"/>
      <w:marRight w:val="0"/>
      <w:marTop w:val="0"/>
      <w:marBottom w:val="0"/>
      <w:divBdr>
        <w:top w:val="none" w:sz="0" w:space="0" w:color="auto"/>
        <w:left w:val="none" w:sz="0" w:space="0" w:color="auto"/>
        <w:bottom w:val="none" w:sz="0" w:space="0" w:color="auto"/>
        <w:right w:val="none" w:sz="0" w:space="0" w:color="auto"/>
      </w:divBdr>
    </w:div>
    <w:div w:id="230582838">
      <w:bodyDiv w:val="1"/>
      <w:marLeft w:val="0"/>
      <w:marRight w:val="0"/>
      <w:marTop w:val="0"/>
      <w:marBottom w:val="0"/>
      <w:divBdr>
        <w:top w:val="none" w:sz="0" w:space="0" w:color="auto"/>
        <w:left w:val="none" w:sz="0" w:space="0" w:color="auto"/>
        <w:bottom w:val="none" w:sz="0" w:space="0" w:color="auto"/>
        <w:right w:val="none" w:sz="0" w:space="0" w:color="auto"/>
      </w:divBdr>
    </w:div>
    <w:div w:id="260379184">
      <w:bodyDiv w:val="1"/>
      <w:marLeft w:val="0"/>
      <w:marRight w:val="0"/>
      <w:marTop w:val="0"/>
      <w:marBottom w:val="0"/>
      <w:divBdr>
        <w:top w:val="none" w:sz="0" w:space="0" w:color="auto"/>
        <w:left w:val="none" w:sz="0" w:space="0" w:color="auto"/>
        <w:bottom w:val="none" w:sz="0" w:space="0" w:color="auto"/>
        <w:right w:val="none" w:sz="0" w:space="0" w:color="auto"/>
      </w:divBdr>
    </w:div>
    <w:div w:id="268974069">
      <w:bodyDiv w:val="1"/>
      <w:marLeft w:val="0"/>
      <w:marRight w:val="0"/>
      <w:marTop w:val="0"/>
      <w:marBottom w:val="0"/>
      <w:divBdr>
        <w:top w:val="none" w:sz="0" w:space="0" w:color="auto"/>
        <w:left w:val="none" w:sz="0" w:space="0" w:color="auto"/>
        <w:bottom w:val="none" w:sz="0" w:space="0" w:color="auto"/>
        <w:right w:val="none" w:sz="0" w:space="0" w:color="auto"/>
      </w:divBdr>
    </w:div>
    <w:div w:id="272709432">
      <w:bodyDiv w:val="1"/>
      <w:marLeft w:val="0"/>
      <w:marRight w:val="0"/>
      <w:marTop w:val="0"/>
      <w:marBottom w:val="0"/>
      <w:divBdr>
        <w:top w:val="none" w:sz="0" w:space="0" w:color="auto"/>
        <w:left w:val="none" w:sz="0" w:space="0" w:color="auto"/>
        <w:bottom w:val="none" w:sz="0" w:space="0" w:color="auto"/>
        <w:right w:val="none" w:sz="0" w:space="0" w:color="auto"/>
      </w:divBdr>
    </w:div>
    <w:div w:id="286355595">
      <w:bodyDiv w:val="1"/>
      <w:marLeft w:val="0"/>
      <w:marRight w:val="0"/>
      <w:marTop w:val="0"/>
      <w:marBottom w:val="0"/>
      <w:divBdr>
        <w:top w:val="none" w:sz="0" w:space="0" w:color="auto"/>
        <w:left w:val="none" w:sz="0" w:space="0" w:color="auto"/>
        <w:bottom w:val="none" w:sz="0" w:space="0" w:color="auto"/>
        <w:right w:val="none" w:sz="0" w:space="0" w:color="auto"/>
      </w:divBdr>
    </w:div>
    <w:div w:id="295764986">
      <w:bodyDiv w:val="1"/>
      <w:marLeft w:val="0"/>
      <w:marRight w:val="0"/>
      <w:marTop w:val="0"/>
      <w:marBottom w:val="0"/>
      <w:divBdr>
        <w:top w:val="none" w:sz="0" w:space="0" w:color="auto"/>
        <w:left w:val="none" w:sz="0" w:space="0" w:color="auto"/>
        <w:bottom w:val="none" w:sz="0" w:space="0" w:color="auto"/>
        <w:right w:val="none" w:sz="0" w:space="0" w:color="auto"/>
      </w:divBdr>
    </w:div>
    <w:div w:id="302128000">
      <w:bodyDiv w:val="1"/>
      <w:marLeft w:val="0"/>
      <w:marRight w:val="0"/>
      <w:marTop w:val="0"/>
      <w:marBottom w:val="0"/>
      <w:divBdr>
        <w:top w:val="none" w:sz="0" w:space="0" w:color="auto"/>
        <w:left w:val="none" w:sz="0" w:space="0" w:color="auto"/>
        <w:bottom w:val="none" w:sz="0" w:space="0" w:color="auto"/>
        <w:right w:val="none" w:sz="0" w:space="0" w:color="auto"/>
      </w:divBdr>
    </w:div>
    <w:div w:id="328602000">
      <w:bodyDiv w:val="1"/>
      <w:marLeft w:val="0"/>
      <w:marRight w:val="0"/>
      <w:marTop w:val="0"/>
      <w:marBottom w:val="0"/>
      <w:divBdr>
        <w:top w:val="none" w:sz="0" w:space="0" w:color="auto"/>
        <w:left w:val="none" w:sz="0" w:space="0" w:color="auto"/>
        <w:bottom w:val="none" w:sz="0" w:space="0" w:color="auto"/>
        <w:right w:val="none" w:sz="0" w:space="0" w:color="auto"/>
      </w:divBdr>
    </w:div>
    <w:div w:id="343826743">
      <w:bodyDiv w:val="1"/>
      <w:marLeft w:val="0"/>
      <w:marRight w:val="0"/>
      <w:marTop w:val="0"/>
      <w:marBottom w:val="0"/>
      <w:divBdr>
        <w:top w:val="none" w:sz="0" w:space="0" w:color="auto"/>
        <w:left w:val="none" w:sz="0" w:space="0" w:color="auto"/>
        <w:bottom w:val="none" w:sz="0" w:space="0" w:color="auto"/>
        <w:right w:val="none" w:sz="0" w:space="0" w:color="auto"/>
      </w:divBdr>
    </w:div>
    <w:div w:id="350760869">
      <w:bodyDiv w:val="1"/>
      <w:marLeft w:val="0"/>
      <w:marRight w:val="0"/>
      <w:marTop w:val="0"/>
      <w:marBottom w:val="0"/>
      <w:divBdr>
        <w:top w:val="none" w:sz="0" w:space="0" w:color="auto"/>
        <w:left w:val="none" w:sz="0" w:space="0" w:color="auto"/>
        <w:bottom w:val="none" w:sz="0" w:space="0" w:color="auto"/>
        <w:right w:val="none" w:sz="0" w:space="0" w:color="auto"/>
      </w:divBdr>
    </w:div>
    <w:div w:id="356394757">
      <w:bodyDiv w:val="1"/>
      <w:marLeft w:val="0"/>
      <w:marRight w:val="0"/>
      <w:marTop w:val="0"/>
      <w:marBottom w:val="0"/>
      <w:divBdr>
        <w:top w:val="none" w:sz="0" w:space="0" w:color="auto"/>
        <w:left w:val="none" w:sz="0" w:space="0" w:color="auto"/>
        <w:bottom w:val="none" w:sz="0" w:space="0" w:color="auto"/>
        <w:right w:val="none" w:sz="0" w:space="0" w:color="auto"/>
      </w:divBdr>
    </w:div>
    <w:div w:id="361824746">
      <w:bodyDiv w:val="1"/>
      <w:marLeft w:val="0"/>
      <w:marRight w:val="0"/>
      <w:marTop w:val="0"/>
      <w:marBottom w:val="0"/>
      <w:divBdr>
        <w:top w:val="none" w:sz="0" w:space="0" w:color="auto"/>
        <w:left w:val="none" w:sz="0" w:space="0" w:color="auto"/>
        <w:bottom w:val="none" w:sz="0" w:space="0" w:color="auto"/>
        <w:right w:val="none" w:sz="0" w:space="0" w:color="auto"/>
      </w:divBdr>
    </w:div>
    <w:div w:id="367416492">
      <w:bodyDiv w:val="1"/>
      <w:marLeft w:val="0"/>
      <w:marRight w:val="0"/>
      <w:marTop w:val="0"/>
      <w:marBottom w:val="0"/>
      <w:divBdr>
        <w:top w:val="none" w:sz="0" w:space="0" w:color="auto"/>
        <w:left w:val="none" w:sz="0" w:space="0" w:color="auto"/>
        <w:bottom w:val="none" w:sz="0" w:space="0" w:color="auto"/>
        <w:right w:val="none" w:sz="0" w:space="0" w:color="auto"/>
      </w:divBdr>
    </w:div>
    <w:div w:id="393966157">
      <w:bodyDiv w:val="1"/>
      <w:marLeft w:val="0"/>
      <w:marRight w:val="0"/>
      <w:marTop w:val="0"/>
      <w:marBottom w:val="0"/>
      <w:divBdr>
        <w:top w:val="none" w:sz="0" w:space="0" w:color="auto"/>
        <w:left w:val="none" w:sz="0" w:space="0" w:color="auto"/>
        <w:bottom w:val="none" w:sz="0" w:space="0" w:color="auto"/>
        <w:right w:val="none" w:sz="0" w:space="0" w:color="auto"/>
      </w:divBdr>
    </w:div>
    <w:div w:id="402456976">
      <w:bodyDiv w:val="1"/>
      <w:marLeft w:val="0"/>
      <w:marRight w:val="0"/>
      <w:marTop w:val="0"/>
      <w:marBottom w:val="0"/>
      <w:divBdr>
        <w:top w:val="none" w:sz="0" w:space="0" w:color="auto"/>
        <w:left w:val="none" w:sz="0" w:space="0" w:color="auto"/>
        <w:bottom w:val="none" w:sz="0" w:space="0" w:color="auto"/>
        <w:right w:val="none" w:sz="0" w:space="0" w:color="auto"/>
      </w:divBdr>
    </w:div>
    <w:div w:id="414938969">
      <w:bodyDiv w:val="1"/>
      <w:marLeft w:val="0"/>
      <w:marRight w:val="0"/>
      <w:marTop w:val="0"/>
      <w:marBottom w:val="0"/>
      <w:divBdr>
        <w:top w:val="none" w:sz="0" w:space="0" w:color="auto"/>
        <w:left w:val="none" w:sz="0" w:space="0" w:color="auto"/>
        <w:bottom w:val="none" w:sz="0" w:space="0" w:color="auto"/>
        <w:right w:val="none" w:sz="0" w:space="0" w:color="auto"/>
      </w:divBdr>
    </w:div>
    <w:div w:id="416051768">
      <w:bodyDiv w:val="1"/>
      <w:marLeft w:val="0"/>
      <w:marRight w:val="0"/>
      <w:marTop w:val="0"/>
      <w:marBottom w:val="0"/>
      <w:divBdr>
        <w:top w:val="none" w:sz="0" w:space="0" w:color="auto"/>
        <w:left w:val="none" w:sz="0" w:space="0" w:color="auto"/>
        <w:bottom w:val="none" w:sz="0" w:space="0" w:color="auto"/>
        <w:right w:val="none" w:sz="0" w:space="0" w:color="auto"/>
      </w:divBdr>
    </w:div>
    <w:div w:id="421529512">
      <w:bodyDiv w:val="1"/>
      <w:marLeft w:val="0"/>
      <w:marRight w:val="0"/>
      <w:marTop w:val="0"/>
      <w:marBottom w:val="0"/>
      <w:divBdr>
        <w:top w:val="none" w:sz="0" w:space="0" w:color="auto"/>
        <w:left w:val="none" w:sz="0" w:space="0" w:color="auto"/>
        <w:bottom w:val="none" w:sz="0" w:space="0" w:color="auto"/>
        <w:right w:val="none" w:sz="0" w:space="0" w:color="auto"/>
      </w:divBdr>
    </w:div>
    <w:div w:id="434177171">
      <w:bodyDiv w:val="1"/>
      <w:marLeft w:val="0"/>
      <w:marRight w:val="0"/>
      <w:marTop w:val="0"/>
      <w:marBottom w:val="0"/>
      <w:divBdr>
        <w:top w:val="none" w:sz="0" w:space="0" w:color="auto"/>
        <w:left w:val="none" w:sz="0" w:space="0" w:color="auto"/>
        <w:bottom w:val="none" w:sz="0" w:space="0" w:color="auto"/>
        <w:right w:val="none" w:sz="0" w:space="0" w:color="auto"/>
      </w:divBdr>
    </w:div>
    <w:div w:id="450707021">
      <w:bodyDiv w:val="1"/>
      <w:marLeft w:val="0"/>
      <w:marRight w:val="0"/>
      <w:marTop w:val="0"/>
      <w:marBottom w:val="0"/>
      <w:divBdr>
        <w:top w:val="none" w:sz="0" w:space="0" w:color="auto"/>
        <w:left w:val="none" w:sz="0" w:space="0" w:color="auto"/>
        <w:bottom w:val="none" w:sz="0" w:space="0" w:color="auto"/>
        <w:right w:val="none" w:sz="0" w:space="0" w:color="auto"/>
      </w:divBdr>
    </w:div>
    <w:div w:id="467824184">
      <w:bodyDiv w:val="1"/>
      <w:marLeft w:val="0"/>
      <w:marRight w:val="0"/>
      <w:marTop w:val="0"/>
      <w:marBottom w:val="0"/>
      <w:divBdr>
        <w:top w:val="none" w:sz="0" w:space="0" w:color="auto"/>
        <w:left w:val="none" w:sz="0" w:space="0" w:color="auto"/>
        <w:bottom w:val="none" w:sz="0" w:space="0" w:color="auto"/>
        <w:right w:val="none" w:sz="0" w:space="0" w:color="auto"/>
      </w:divBdr>
    </w:div>
    <w:div w:id="482282410">
      <w:bodyDiv w:val="1"/>
      <w:marLeft w:val="0"/>
      <w:marRight w:val="0"/>
      <w:marTop w:val="0"/>
      <w:marBottom w:val="0"/>
      <w:divBdr>
        <w:top w:val="none" w:sz="0" w:space="0" w:color="auto"/>
        <w:left w:val="none" w:sz="0" w:space="0" w:color="auto"/>
        <w:bottom w:val="none" w:sz="0" w:space="0" w:color="auto"/>
        <w:right w:val="none" w:sz="0" w:space="0" w:color="auto"/>
      </w:divBdr>
    </w:div>
    <w:div w:id="498887810">
      <w:bodyDiv w:val="1"/>
      <w:marLeft w:val="0"/>
      <w:marRight w:val="0"/>
      <w:marTop w:val="0"/>
      <w:marBottom w:val="0"/>
      <w:divBdr>
        <w:top w:val="none" w:sz="0" w:space="0" w:color="auto"/>
        <w:left w:val="none" w:sz="0" w:space="0" w:color="auto"/>
        <w:bottom w:val="none" w:sz="0" w:space="0" w:color="auto"/>
        <w:right w:val="none" w:sz="0" w:space="0" w:color="auto"/>
      </w:divBdr>
    </w:div>
    <w:div w:id="499733191">
      <w:bodyDiv w:val="1"/>
      <w:marLeft w:val="0"/>
      <w:marRight w:val="0"/>
      <w:marTop w:val="0"/>
      <w:marBottom w:val="0"/>
      <w:divBdr>
        <w:top w:val="none" w:sz="0" w:space="0" w:color="auto"/>
        <w:left w:val="none" w:sz="0" w:space="0" w:color="auto"/>
        <w:bottom w:val="none" w:sz="0" w:space="0" w:color="auto"/>
        <w:right w:val="none" w:sz="0" w:space="0" w:color="auto"/>
      </w:divBdr>
    </w:div>
    <w:div w:id="502400412">
      <w:bodyDiv w:val="1"/>
      <w:marLeft w:val="0"/>
      <w:marRight w:val="0"/>
      <w:marTop w:val="0"/>
      <w:marBottom w:val="0"/>
      <w:divBdr>
        <w:top w:val="none" w:sz="0" w:space="0" w:color="auto"/>
        <w:left w:val="none" w:sz="0" w:space="0" w:color="auto"/>
        <w:bottom w:val="none" w:sz="0" w:space="0" w:color="auto"/>
        <w:right w:val="none" w:sz="0" w:space="0" w:color="auto"/>
      </w:divBdr>
    </w:div>
    <w:div w:id="506866740">
      <w:bodyDiv w:val="1"/>
      <w:marLeft w:val="0"/>
      <w:marRight w:val="0"/>
      <w:marTop w:val="0"/>
      <w:marBottom w:val="0"/>
      <w:divBdr>
        <w:top w:val="none" w:sz="0" w:space="0" w:color="auto"/>
        <w:left w:val="none" w:sz="0" w:space="0" w:color="auto"/>
        <w:bottom w:val="none" w:sz="0" w:space="0" w:color="auto"/>
        <w:right w:val="none" w:sz="0" w:space="0" w:color="auto"/>
      </w:divBdr>
    </w:div>
    <w:div w:id="528959610">
      <w:bodyDiv w:val="1"/>
      <w:marLeft w:val="0"/>
      <w:marRight w:val="0"/>
      <w:marTop w:val="0"/>
      <w:marBottom w:val="0"/>
      <w:divBdr>
        <w:top w:val="none" w:sz="0" w:space="0" w:color="auto"/>
        <w:left w:val="none" w:sz="0" w:space="0" w:color="auto"/>
        <w:bottom w:val="none" w:sz="0" w:space="0" w:color="auto"/>
        <w:right w:val="none" w:sz="0" w:space="0" w:color="auto"/>
      </w:divBdr>
    </w:div>
    <w:div w:id="535193691">
      <w:bodyDiv w:val="1"/>
      <w:marLeft w:val="0"/>
      <w:marRight w:val="0"/>
      <w:marTop w:val="0"/>
      <w:marBottom w:val="0"/>
      <w:divBdr>
        <w:top w:val="none" w:sz="0" w:space="0" w:color="auto"/>
        <w:left w:val="none" w:sz="0" w:space="0" w:color="auto"/>
        <w:bottom w:val="none" w:sz="0" w:space="0" w:color="auto"/>
        <w:right w:val="none" w:sz="0" w:space="0" w:color="auto"/>
      </w:divBdr>
    </w:div>
    <w:div w:id="553543946">
      <w:bodyDiv w:val="1"/>
      <w:marLeft w:val="0"/>
      <w:marRight w:val="0"/>
      <w:marTop w:val="0"/>
      <w:marBottom w:val="0"/>
      <w:divBdr>
        <w:top w:val="none" w:sz="0" w:space="0" w:color="auto"/>
        <w:left w:val="none" w:sz="0" w:space="0" w:color="auto"/>
        <w:bottom w:val="none" w:sz="0" w:space="0" w:color="auto"/>
        <w:right w:val="none" w:sz="0" w:space="0" w:color="auto"/>
      </w:divBdr>
    </w:div>
    <w:div w:id="571698496">
      <w:bodyDiv w:val="1"/>
      <w:marLeft w:val="0"/>
      <w:marRight w:val="0"/>
      <w:marTop w:val="0"/>
      <w:marBottom w:val="0"/>
      <w:divBdr>
        <w:top w:val="none" w:sz="0" w:space="0" w:color="auto"/>
        <w:left w:val="none" w:sz="0" w:space="0" w:color="auto"/>
        <w:bottom w:val="none" w:sz="0" w:space="0" w:color="auto"/>
        <w:right w:val="none" w:sz="0" w:space="0" w:color="auto"/>
      </w:divBdr>
    </w:div>
    <w:div w:id="581375393">
      <w:bodyDiv w:val="1"/>
      <w:marLeft w:val="0"/>
      <w:marRight w:val="0"/>
      <w:marTop w:val="0"/>
      <w:marBottom w:val="0"/>
      <w:divBdr>
        <w:top w:val="none" w:sz="0" w:space="0" w:color="auto"/>
        <w:left w:val="none" w:sz="0" w:space="0" w:color="auto"/>
        <w:bottom w:val="none" w:sz="0" w:space="0" w:color="auto"/>
        <w:right w:val="none" w:sz="0" w:space="0" w:color="auto"/>
      </w:divBdr>
    </w:div>
    <w:div w:id="587929091">
      <w:bodyDiv w:val="1"/>
      <w:marLeft w:val="0"/>
      <w:marRight w:val="0"/>
      <w:marTop w:val="0"/>
      <w:marBottom w:val="0"/>
      <w:divBdr>
        <w:top w:val="none" w:sz="0" w:space="0" w:color="auto"/>
        <w:left w:val="none" w:sz="0" w:space="0" w:color="auto"/>
        <w:bottom w:val="none" w:sz="0" w:space="0" w:color="auto"/>
        <w:right w:val="none" w:sz="0" w:space="0" w:color="auto"/>
      </w:divBdr>
    </w:div>
    <w:div w:id="588851210">
      <w:bodyDiv w:val="1"/>
      <w:marLeft w:val="0"/>
      <w:marRight w:val="0"/>
      <w:marTop w:val="0"/>
      <w:marBottom w:val="0"/>
      <w:divBdr>
        <w:top w:val="none" w:sz="0" w:space="0" w:color="auto"/>
        <w:left w:val="none" w:sz="0" w:space="0" w:color="auto"/>
        <w:bottom w:val="none" w:sz="0" w:space="0" w:color="auto"/>
        <w:right w:val="none" w:sz="0" w:space="0" w:color="auto"/>
      </w:divBdr>
    </w:div>
    <w:div w:id="591400188">
      <w:bodyDiv w:val="1"/>
      <w:marLeft w:val="0"/>
      <w:marRight w:val="0"/>
      <w:marTop w:val="0"/>
      <w:marBottom w:val="0"/>
      <w:divBdr>
        <w:top w:val="none" w:sz="0" w:space="0" w:color="auto"/>
        <w:left w:val="none" w:sz="0" w:space="0" w:color="auto"/>
        <w:bottom w:val="none" w:sz="0" w:space="0" w:color="auto"/>
        <w:right w:val="none" w:sz="0" w:space="0" w:color="auto"/>
      </w:divBdr>
    </w:div>
    <w:div w:id="592011298">
      <w:bodyDiv w:val="1"/>
      <w:marLeft w:val="0"/>
      <w:marRight w:val="0"/>
      <w:marTop w:val="0"/>
      <w:marBottom w:val="0"/>
      <w:divBdr>
        <w:top w:val="none" w:sz="0" w:space="0" w:color="auto"/>
        <w:left w:val="none" w:sz="0" w:space="0" w:color="auto"/>
        <w:bottom w:val="none" w:sz="0" w:space="0" w:color="auto"/>
        <w:right w:val="none" w:sz="0" w:space="0" w:color="auto"/>
      </w:divBdr>
    </w:div>
    <w:div w:id="602802173">
      <w:bodyDiv w:val="1"/>
      <w:marLeft w:val="0"/>
      <w:marRight w:val="0"/>
      <w:marTop w:val="0"/>
      <w:marBottom w:val="0"/>
      <w:divBdr>
        <w:top w:val="none" w:sz="0" w:space="0" w:color="auto"/>
        <w:left w:val="none" w:sz="0" w:space="0" w:color="auto"/>
        <w:bottom w:val="none" w:sz="0" w:space="0" w:color="auto"/>
        <w:right w:val="none" w:sz="0" w:space="0" w:color="auto"/>
      </w:divBdr>
    </w:div>
    <w:div w:id="619653351">
      <w:bodyDiv w:val="1"/>
      <w:marLeft w:val="0"/>
      <w:marRight w:val="0"/>
      <w:marTop w:val="0"/>
      <w:marBottom w:val="0"/>
      <w:divBdr>
        <w:top w:val="none" w:sz="0" w:space="0" w:color="auto"/>
        <w:left w:val="none" w:sz="0" w:space="0" w:color="auto"/>
        <w:bottom w:val="none" w:sz="0" w:space="0" w:color="auto"/>
        <w:right w:val="none" w:sz="0" w:space="0" w:color="auto"/>
      </w:divBdr>
    </w:div>
    <w:div w:id="622613620">
      <w:bodyDiv w:val="1"/>
      <w:marLeft w:val="0"/>
      <w:marRight w:val="0"/>
      <w:marTop w:val="0"/>
      <w:marBottom w:val="0"/>
      <w:divBdr>
        <w:top w:val="none" w:sz="0" w:space="0" w:color="auto"/>
        <w:left w:val="none" w:sz="0" w:space="0" w:color="auto"/>
        <w:bottom w:val="none" w:sz="0" w:space="0" w:color="auto"/>
        <w:right w:val="none" w:sz="0" w:space="0" w:color="auto"/>
      </w:divBdr>
    </w:div>
    <w:div w:id="634914479">
      <w:bodyDiv w:val="1"/>
      <w:marLeft w:val="0"/>
      <w:marRight w:val="0"/>
      <w:marTop w:val="0"/>
      <w:marBottom w:val="0"/>
      <w:divBdr>
        <w:top w:val="none" w:sz="0" w:space="0" w:color="auto"/>
        <w:left w:val="none" w:sz="0" w:space="0" w:color="auto"/>
        <w:bottom w:val="none" w:sz="0" w:space="0" w:color="auto"/>
        <w:right w:val="none" w:sz="0" w:space="0" w:color="auto"/>
      </w:divBdr>
    </w:div>
    <w:div w:id="642276577">
      <w:bodyDiv w:val="1"/>
      <w:marLeft w:val="0"/>
      <w:marRight w:val="0"/>
      <w:marTop w:val="0"/>
      <w:marBottom w:val="0"/>
      <w:divBdr>
        <w:top w:val="none" w:sz="0" w:space="0" w:color="auto"/>
        <w:left w:val="none" w:sz="0" w:space="0" w:color="auto"/>
        <w:bottom w:val="none" w:sz="0" w:space="0" w:color="auto"/>
        <w:right w:val="none" w:sz="0" w:space="0" w:color="auto"/>
      </w:divBdr>
    </w:div>
    <w:div w:id="646472654">
      <w:bodyDiv w:val="1"/>
      <w:marLeft w:val="0"/>
      <w:marRight w:val="0"/>
      <w:marTop w:val="0"/>
      <w:marBottom w:val="0"/>
      <w:divBdr>
        <w:top w:val="none" w:sz="0" w:space="0" w:color="auto"/>
        <w:left w:val="none" w:sz="0" w:space="0" w:color="auto"/>
        <w:bottom w:val="none" w:sz="0" w:space="0" w:color="auto"/>
        <w:right w:val="none" w:sz="0" w:space="0" w:color="auto"/>
      </w:divBdr>
    </w:div>
    <w:div w:id="646789341">
      <w:bodyDiv w:val="1"/>
      <w:marLeft w:val="0"/>
      <w:marRight w:val="0"/>
      <w:marTop w:val="0"/>
      <w:marBottom w:val="0"/>
      <w:divBdr>
        <w:top w:val="none" w:sz="0" w:space="0" w:color="auto"/>
        <w:left w:val="none" w:sz="0" w:space="0" w:color="auto"/>
        <w:bottom w:val="none" w:sz="0" w:space="0" w:color="auto"/>
        <w:right w:val="none" w:sz="0" w:space="0" w:color="auto"/>
      </w:divBdr>
    </w:div>
    <w:div w:id="651328527">
      <w:bodyDiv w:val="1"/>
      <w:marLeft w:val="0"/>
      <w:marRight w:val="0"/>
      <w:marTop w:val="0"/>
      <w:marBottom w:val="0"/>
      <w:divBdr>
        <w:top w:val="none" w:sz="0" w:space="0" w:color="auto"/>
        <w:left w:val="none" w:sz="0" w:space="0" w:color="auto"/>
        <w:bottom w:val="none" w:sz="0" w:space="0" w:color="auto"/>
        <w:right w:val="none" w:sz="0" w:space="0" w:color="auto"/>
      </w:divBdr>
    </w:div>
    <w:div w:id="659162147">
      <w:bodyDiv w:val="1"/>
      <w:marLeft w:val="0"/>
      <w:marRight w:val="0"/>
      <w:marTop w:val="0"/>
      <w:marBottom w:val="0"/>
      <w:divBdr>
        <w:top w:val="none" w:sz="0" w:space="0" w:color="auto"/>
        <w:left w:val="none" w:sz="0" w:space="0" w:color="auto"/>
        <w:bottom w:val="none" w:sz="0" w:space="0" w:color="auto"/>
        <w:right w:val="none" w:sz="0" w:space="0" w:color="auto"/>
      </w:divBdr>
    </w:div>
    <w:div w:id="671639994">
      <w:bodyDiv w:val="1"/>
      <w:marLeft w:val="0"/>
      <w:marRight w:val="0"/>
      <w:marTop w:val="0"/>
      <w:marBottom w:val="0"/>
      <w:divBdr>
        <w:top w:val="none" w:sz="0" w:space="0" w:color="auto"/>
        <w:left w:val="none" w:sz="0" w:space="0" w:color="auto"/>
        <w:bottom w:val="none" w:sz="0" w:space="0" w:color="auto"/>
        <w:right w:val="none" w:sz="0" w:space="0" w:color="auto"/>
      </w:divBdr>
    </w:div>
    <w:div w:id="672610010">
      <w:bodyDiv w:val="1"/>
      <w:marLeft w:val="0"/>
      <w:marRight w:val="0"/>
      <w:marTop w:val="0"/>
      <w:marBottom w:val="0"/>
      <w:divBdr>
        <w:top w:val="none" w:sz="0" w:space="0" w:color="auto"/>
        <w:left w:val="none" w:sz="0" w:space="0" w:color="auto"/>
        <w:bottom w:val="none" w:sz="0" w:space="0" w:color="auto"/>
        <w:right w:val="none" w:sz="0" w:space="0" w:color="auto"/>
      </w:divBdr>
    </w:div>
    <w:div w:id="672882101">
      <w:bodyDiv w:val="1"/>
      <w:marLeft w:val="0"/>
      <w:marRight w:val="0"/>
      <w:marTop w:val="0"/>
      <w:marBottom w:val="0"/>
      <w:divBdr>
        <w:top w:val="none" w:sz="0" w:space="0" w:color="auto"/>
        <w:left w:val="none" w:sz="0" w:space="0" w:color="auto"/>
        <w:bottom w:val="none" w:sz="0" w:space="0" w:color="auto"/>
        <w:right w:val="none" w:sz="0" w:space="0" w:color="auto"/>
      </w:divBdr>
    </w:div>
    <w:div w:id="687414753">
      <w:bodyDiv w:val="1"/>
      <w:marLeft w:val="0"/>
      <w:marRight w:val="0"/>
      <w:marTop w:val="0"/>
      <w:marBottom w:val="0"/>
      <w:divBdr>
        <w:top w:val="none" w:sz="0" w:space="0" w:color="auto"/>
        <w:left w:val="none" w:sz="0" w:space="0" w:color="auto"/>
        <w:bottom w:val="none" w:sz="0" w:space="0" w:color="auto"/>
        <w:right w:val="none" w:sz="0" w:space="0" w:color="auto"/>
      </w:divBdr>
    </w:div>
    <w:div w:id="717900257">
      <w:bodyDiv w:val="1"/>
      <w:marLeft w:val="0"/>
      <w:marRight w:val="0"/>
      <w:marTop w:val="0"/>
      <w:marBottom w:val="0"/>
      <w:divBdr>
        <w:top w:val="none" w:sz="0" w:space="0" w:color="auto"/>
        <w:left w:val="none" w:sz="0" w:space="0" w:color="auto"/>
        <w:bottom w:val="none" w:sz="0" w:space="0" w:color="auto"/>
        <w:right w:val="none" w:sz="0" w:space="0" w:color="auto"/>
      </w:divBdr>
    </w:div>
    <w:div w:id="732582220">
      <w:bodyDiv w:val="1"/>
      <w:marLeft w:val="0"/>
      <w:marRight w:val="0"/>
      <w:marTop w:val="0"/>
      <w:marBottom w:val="0"/>
      <w:divBdr>
        <w:top w:val="none" w:sz="0" w:space="0" w:color="auto"/>
        <w:left w:val="none" w:sz="0" w:space="0" w:color="auto"/>
        <w:bottom w:val="none" w:sz="0" w:space="0" w:color="auto"/>
        <w:right w:val="none" w:sz="0" w:space="0" w:color="auto"/>
      </w:divBdr>
    </w:div>
    <w:div w:id="735519649">
      <w:bodyDiv w:val="1"/>
      <w:marLeft w:val="0"/>
      <w:marRight w:val="0"/>
      <w:marTop w:val="0"/>
      <w:marBottom w:val="0"/>
      <w:divBdr>
        <w:top w:val="none" w:sz="0" w:space="0" w:color="auto"/>
        <w:left w:val="none" w:sz="0" w:space="0" w:color="auto"/>
        <w:bottom w:val="none" w:sz="0" w:space="0" w:color="auto"/>
        <w:right w:val="none" w:sz="0" w:space="0" w:color="auto"/>
      </w:divBdr>
    </w:div>
    <w:div w:id="750007746">
      <w:bodyDiv w:val="1"/>
      <w:marLeft w:val="0"/>
      <w:marRight w:val="0"/>
      <w:marTop w:val="0"/>
      <w:marBottom w:val="0"/>
      <w:divBdr>
        <w:top w:val="none" w:sz="0" w:space="0" w:color="auto"/>
        <w:left w:val="none" w:sz="0" w:space="0" w:color="auto"/>
        <w:bottom w:val="none" w:sz="0" w:space="0" w:color="auto"/>
        <w:right w:val="none" w:sz="0" w:space="0" w:color="auto"/>
      </w:divBdr>
    </w:div>
    <w:div w:id="766123533">
      <w:bodyDiv w:val="1"/>
      <w:marLeft w:val="0"/>
      <w:marRight w:val="0"/>
      <w:marTop w:val="0"/>
      <w:marBottom w:val="0"/>
      <w:divBdr>
        <w:top w:val="none" w:sz="0" w:space="0" w:color="auto"/>
        <w:left w:val="none" w:sz="0" w:space="0" w:color="auto"/>
        <w:bottom w:val="none" w:sz="0" w:space="0" w:color="auto"/>
        <w:right w:val="none" w:sz="0" w:space="0" w:color="auto"/>
      </w:divBdr>
    </w:div>
    <w:div w:id="788859822">
      <w:bodyDiv w:val="1"/>
      <w:marLeft w:val="0"/>
      <w:marRight w:val="0"/>
      <w:marTop w:val="0"/>
      <w:marBottom w:val="0"/>
      <w:divBdr>
        <w:top w:val="none" w:sz="0" w:space="0" w:color="auto"/>
        <w:left w:val="none" w:sz="0" w:space="0" w:color="auto"/>
        <w:bottom w:val="none" w:sz="0" w:space="0" w:color="auto"/>
        <w:right w:val="none" w:sz="0" w:space="0" w:color="auto"/>
      </w:divBdr>
    </w:div>
    <w:div w:id="790633660">
      <w:bodyDiv w:val="1"/>
      <w:marLeft w:val="0"/>
      <w:marRight w:val="0"/>
      <w:marTop w:val="0"/>
      <w:marBottom w:val="0"/>
      <w:divBdr>
        <w:top w:val="none" w:sz="0" w:space="0" w:color="auto"/>
        <w:left w:val="none" w:sz="0" w:space="0" w:color="auto"/>
        <w:bottom w:val="none" w:sz="0" w:space="0" w:color="auto"/>
        <w:right w:val="none" w:sz="0" w:space="0" w:color="auto"/>
      </w:divBdr>
    </w:div>
    <w:div w:id="792527908">
      <w:bodyDiv w:val="1"/>
      <w:marLeft w:val="0"/>
      <w:marRight w:val="0"/>
      <w:marTop w:val="0"/>
      <w:marBottom w:val="0"/>
      <w:divBdr>
        <w:top w:val="none" w:sz="0" w:space="0" w:color="auto"/>
        <w:left w:val="none" w:sz="0" w:space="0" w:color="auto"/>
        <w:bottom w:val="none" w:sz="0" w:space="0" w:color="auto"/>
        <w:right w:val="none" w:sz="0" w:space="0" w:color="auto"/>
      </w:divBdr>
    </w:div>
    <w:div w:id="813761061">
      <w:bodyDiv w:val="1"/>
      <w:marLeft w:val="0"/>
      <w:marRight w:val="0"/>
      <w:marTop w:val="0"/>
      <w:marBottom w:val="0"/>
      <w:divBdr>
        <w:top w:val="none" w:sz="0" w:space="0" w:color="auto"/>
        <w:left w:val="none" w:sz="0" w:space="0" w:color="auto"/>
        <w:bottom w:val="none" w:sz="0" w:space="0" w:color="auto"/>
        <w:right w:val="none" w:sz="0" w:space="0" w:color="auto"/>
      </w:divBdr>
    </w:div>
    <w:div w:id="821773119">
      <w:bodyDiv w:val="1"/>
      <w:marLeft w:val="0"/>
      <w:marRight w:val="0"/>
      <w:marTop w:val="0"/>
      <w:marBottom w:val="0"/>
      <w:divBdr>
        <w:top w:val="none" w:sz="0" w:space="0" w:color="auto"/>
        <w:left w:val="none" w:sz="0" w:space="0" w:color="auto"/>
        <w:bottom w:val="none" w:sz="0" w:space="0" w:color="auto"/>
        <w:right w:val="none" w:sz="0" w:space="0" w:color="auto"/>
      </w:divBdr>
    </w:div>
    <w:div w:id="825631508">
      <w:bodyDiv w:val="1"/>
      <w:marLeft w:val="0"/>
      <w:marRight w:val="0"/>
      <w:marTop w:val="0"/>
      <w:marBottom w:val="0"/>
      <w:divBdr>
        <w:top w:val="none" w:sz="0" w:space="0" w:color="auto"/>
        <w:left w:val="none" w:sz="0" w:space="0" w:color="auto"/>
        <w:bottom w:val="none" w:sz="0" w:space="0" w:color="auto"/>
        <w:right w:val="none" w:sz="0" w:space="0" w:color="auto"/>
      </w:divBdr>
    </w:div>
    <w:div w:id="832070349">
      <w:bodyDiv w:val="1"/>
      <w:marLeft w:val="0"/>
      <w:marRight w:val="0"/>
      <w:marTop w:val="0"/>
      <w:marBottom w:val="0"/>
      <w:divBdr>
        <w:top w:val="none" w:sz="0" w:space="0" w:color="auto"/>
        <w:left w:val="none" w:sz="0" w:space="0" w:color="auto"/>
        <w:bottom w:val="none" w:sz="0" w:space="0" w:color="auto"/>
        <w:right w:val="none" w:sz="0" w:space="0" w:color="auto"/>
      </w:divBdr>
    </w:div>
    <w:div w:id="879589653">
      <w:bodyDiv w:val="1"/>
      <w:marLeft w:val="0"/>
      <w:marRight w:val="0"/>
      <w:marTop w:val="0"/>
      <w:marBottom w:val="0"/>
      <w:divBdr>
        <w:top w:val="none" w:sz="0" w:space="0" w:color="auto"/>
        <w:left w:val="none" w:sz="0" w:space="0" w:color="auto"/>
        <w:bottom w:val="none" w:sz="0" w:space="0" w:color="auto"/>
        <w:right w:val="none" w:sz="0" w:space="0" w:color="auto"/>
      </w:divBdr>
    </w:div>
    <w:div w:id="904071446">
      <w:bodyDiv w:val="1"/>
      <w:marLeft w:val="0"/>
      <w:marRight w:val="0"/>
      <w:marTop w:val="0"/>
      <w:marBottom w:val="0"/>
      <w:divBdr>
        <w:top w:val="none" w:sz="0" w:space="0" w:color="auto"/>
        <w:left w:val="none" w:sz="0" w:space="0" w:color="auto"/>
        <w:bottom w:val="none" w:sz="0" w:space="0" w:color="auto"/>
        <w:right w:val="none" w:sz="0" w:space="0" w:color="auto"/>
      </w:divBdr>
    </w:div>
    <w:div w:id="910846879">
      <w:bodyDiv w:val="1"/>
      <w:marLeft w:val="0"/>
      <w:marRight w:val="0"/>
      <w:marTop w:val="0"/>
      <w:marBottom w:val="0"/>
      <w:divBdr>
        <w:top w:val="none" w:sz="0" w:space="0" w:color="auto"/>
        <w:left w:val="none" w:sz="0" w:space="0" w:color="auto"/>
        <w:bottom w:val="none" w:sz="0" w:space="0" w:color="auto"/>
        <w:right w:val="none" w:sz="0" w:space="0" w:color="auto"/>
      </w:divBdr>
    </w:div>
    <w:div w:id="927422495">
      <w:bodyDiv w:val="1"/>
      <w:marLeft w:val="0"/>
      <w:marRight w:val="0"/>
      <w:marTop w:val="0"/>
      <w:marBottom w:val="0"/>
      <w:divBdr>
        <w:top w:val="none" w:sz="0" w:space="0" w:color="auto"/>
        <w:left w:val="none" w:sz="0" w:space="0" w:color="auto"/>
        <w:bottom w:val="none" w:sz="0" w:space="0" w:color="auto"/>
        <w:right w:val="none" w:sz="0" w:space="0" w:color="auto"/>
      </w:divBdr>
    </w:div>
    <w:div w:id="942686957">
      <w:bodyDiv w:val="1"/>
      <w:marLeft w:val="0"/>
      <w:marRight w:val="0"/>
      <w:marTop w:val="0"/>
      <w:marBottom w:val="0"/>
      <w:divBdr>
        <w:top w:val="none" w:sz="0" w:space="0" w:color="auto"/>
        <w:left w:val="none" w:sz="0" w:space="0" w:color="auto"/>
        <w:bottom w:val="none" w:sz="0" w:space="0" w:color="auto"/>
        <w:right w:val="none" w:sz="0" w:space="0" w:color="auto"/>
      </w:divBdr>
    </w:div>
    <w:div w:id="945886369">
      <w:bodyDiv w:val="1"/>
      <w:marLeft w:val="0"/>
      <w:marRight w:val="0"/>
      <w:marTop w:val="0"/>
      <w:marBottom w:val="0"/>
      <w:divBdr>
        <w:top w:val="none" w:sz="0" w:space="0" w:color="auto"/>
        <w:left w:val="none" w:sz="0" w:space="0" w:color="auto"/>
        <w:bottom w:val="none" w:sz="0" w:space="0" w:color="auto"/>
        <w:right w:val="none" w:sz="0" w:space="0" w:color="auto"/>
      </w:divBdr>
    </w:div>
    <w:div w:id="946932975">
      <w:bodyDiv w:val="1"/>
      <w:marLeft w:val="0"/>
      <w:marRight w:val="0"/>
      <w:marTop w:val="0"/>
      <w:marBottom w:val="0"/>
      <w:divBdr>
        <w:top w:val="none" w:sz="0" w:space="0" w:color="auto"/>
        <w:left w:val="none" w:sz="0" w:space="0" w:color="auto"/>
        <w:bottom w:val="none" w:sz="0" w:space="0" w:color="auto"/>
        <w:right w:val="none" w:sz="0" w:space="0" w:color="auto"/>
      </w:divBdr>
    </w:div>
    <w:div w:id="984242695">
      <w:bodyDiv w:val="1"/>
      <w:marLeft w:val="0"/>
      <w:marRight w:val="0"/>
      <w:marTop w:val="0"/>
      <w:marBottom w:val="0"/>
      <w:divBdr>
        <w:top w:val="none" w:sz="0" w:space="0" w:color="auto"/>
        <w:left w:val="none" w:sz="0" w:space="0" w:color="auto"/>
        <w:bottom w:val="none" w:sz="0" w:space="0" w:color="auto"/>
        <w:right w:val="none" w:sz="0" w:space="0" w:color="auto"/>
      </w:divBdr>
    </w:div>
    <w:div w:id="984898630">
      <w:bodyDiv w:val="1"/>
      <w:marLeft w:val="0"/>
      <w:marRight w:val="0"/>
      <w:marTop w:val="0"/>
      <w:marBottom w:val="0"/>
      <w:divBdr>
        <w:top w:val="none" w:sz="0" w:space="0" w:color="auto"/>
        <w:left w:val="none" w:sz="0" w:space="0" w:color="auto"/>
        <w:bottom w:val="none" w:sz="0" w:space="0" w:color="auto"/>
        <w:right w:val="none" w:sz="0" w:space="0" w:color="auto"/>
      </w:divBdr>
    </w:div>
    <w:div w:id="995573265">
      <w:bodyDiv w:val="1"/>
      <w:marLeft w:val="0"/>
      <w:marRight w:val="0"/>
      <w:marTop w:val="0"/>
      <w:marBottom w:val="0"/>
      <w:divBdr>
        <w:top w:val="none" w:sz="0" w:space="0" w:color="auto"/>
        <w:left w:val="none" w:sz="0" w:space="0" w:color="auto"/>
        <w:bottom w:val="none" w:sz="0" w:space="0" w:color="auto"/>
        <w:right w:val="none" w:sz="0" w:space="0" w:color="auto"/>
      </w:divBdr>
    </w:div>
    <w:div w:id="1042680090">
      <w:bodyDiv w:val="1"/>
      <w:marLeft w:val="0"/>
      <w:marRight w:val="0"/>
      <w:marTop w:val="0"/>
      <w:marBottom w:val="0"/>
      <w:divBdr>
        <w:top w:val="none" w:sz="0" w:space="0" w:color="auto"/>
        <w:left w:val="none" w:sz="0" w:space="0" w:color="auto"/>
        <w:bottom w:val="none" w:sz="0" w:space="0" w:color="auto"/>
        <w:right w:val="none" w:sz="0" w:space="0" w:color="auto"/>
      </w:divBdr>
    </w:div>
    <w:div w:id="1043946349">
      <w:bodyDiv w:val="1"/>
      <w:marLeft w:val="0"/>
      <w:marRight w:val="0"/>
      <w:marTop w:val="0"/>
      <w:marBottom w:val="0"/>
      <w:divBdr>
        <w:top w:val="none" w:sz="0" w:space="0" w:color="auto"/>
        <w:left w:val="none" w:sz="0" w:space="0" w:color="auto"/>
        <w:bottom w:val="none" w:sz="0" w:space="0" w:color="auto"/>
        <w:right w:val="none" w:sz="0" w:space="0" w:color="auto"/>
      </w:divBdr>
    </w:div>
    <w:div w:id="1053117912">
      <w:bodyDiv w:val="1"/>
      <w:marLeft w:val="0"/>
      <w:marRight w:val="0"/>
      <w:marTop w:val="0"/>
      <w:marBottom w:val="0"/>
      <w:divBdr>
        <w:top w:val="none" w:sz="0" w:space="0" w:color="auto"/>
        <w:left w:val="none" w:sz="0" w:space="0" w:color="auto"/>
        <w:bottom w:val="none" w:sz="0" w:space="0" w:color="auto"/>
        <w:right w:val="none" w:sz="0" w:space="0" w:color="auto"/>
      </w:divBdr>
    </w:div>
    <w:div w:id="1059667003">
      <w:bodyDiv w:val="1"/>
      <w:marLeft w:val="0"/>
      <w:marRight w:val="0"/>
      <w:marTop w:val="0"/>
      <w:marBottom w:val="0"/>
      <w:divBdr>
        <w:top w:val="none" w:sz="0" w:space="0" w:color="auto"/>
        <w:left w:val="none" w:sz="0" w:space="0" w:color="auto"/>
        <w:bottom w:val="none" w:sz="0" w:space="0" w:color="auto"/>
        <w:right w:val="none" w:sz="0" w:space="0" w:color="auto"/>
      </w:divBdr>
    </w:div>
    <w:div w:id="1059941518">
      <w:bodyDiv w:val="1"/>
      <w:marLeft w:val="0"/>
      <w:marRight w:val="0"/>
      <w:marTop w:val="0"/>
      <w:marBottom w:val="0"/>
      <w:divBdr>
        <w:top w:val="none" w:sz="0" w:space="0" w:color="auto"/>
        <w:left w:val="none" w:sz="0" w:space="0" w:color="auto"/>
        <w:bottom w:val="none" w:sz="0" w:space="0" w:color="auto"/>
        <w:right w:val="none" w:sz="0" w:space="0" w:color="auto"/>
      </w:divBdr>
    </w:div>
    <w:div w:id="1060441941">
      <w:bodyDiv w:val="1"/>
      <w:marLeft w:val="0"/>
      <w:marRight w:val="0"/>
      <w:marTop w:val="0"/>
      <w:marBottom w:val="0"/>
      <w:divBdr>
        <w:top w:val="none" w:sz="0" w:space="0" w:color="auto"/>
        <w:left w:val="none" w:sz="0" w:space="0" w:color="auto"/>
        <w:bottom w:val="none" w:sz="0" w:space="0" w:color="auto"/>
        <w:right w:val="none" w:sz="0" w:space="0" w:color="auto"/>
      </w:divBdr>
    </w:div>
    <w:div w:id="1065496369">
      <w:bodyDiv w:val="1"/>
      <w:marLeft w:val="0"/>
      <w:marRight w:val="0"/>
      <w:marTop w:val="0"/>
      <w:marBottom w:val="0"/>
      <w:divBdr>
        <w:top w:val="none" w:sz="0" w:space="0" w:color="auto"/>
        <w:left w:val="none" w:sz="0" w:space="0" w:color="auto"/>
        <w:bottom w:val="none" w:sz="0" w:space="0" w:color="auto"/>
        <w:right w:val="none" w:sz="0" w:space="0" w:color="auto"/>
      </w:divBdr>
    </w:div>
    <w:div w:id="1071806878">
      <w:bodyDiv w:val="1"/>
      <w:marLeft w:val="0"/>
      <w:marRight w:val="0"/>
      <w:marTop w:val="0"/>
      <w:marBottom w:val="0"/>
      <w:divBdr>
        <w:top w:val="none" w:sz="0" w:space="0" w:color="auto"/>
        <w:left w:val="none" w:sz="0" w:space="0" w:color="auto"/>
        <w:bottom w:val="none" w:sz="0" w:space="0" w:color="auto"/>
        <w:right w:val="none" w:sz="0" w:space="0" w:color="auto"/>
      </w:divBdr>
    </w:div>
    <w:div w:id="1078597981">
      <w:bodyDiv w:val="1"/>
      <w:marLeft w:val="0"/>
      <w:marRight w:val="0"/>
      <w:marTop w:val="0"/>
      <w:marBottom w:val="0"/>
      <w:divBdr>
        <w:top w:val="none" w:sz="0" w:space="0" w:color="auto"/>
        <w:left w:val="none" w:sz="0" w:space="0" w:color="auto"/>
        <w:bottom w:val="none" w:sz="0" w:space="0" w:color="auto"/>
        <w:right w:val="none" w:sz="0" w:space="0" w:color="auto"/>
      </w:divBdr>
    </w:div>
    <w:div w:id="1084909918">
      <w:bodyDiv w:val="1"/>
      <w:marLeft w:val="0"/>
      <w:marRight w:val="0"/>
      <w:marTop w:val="0"/>
      <w:marBottom w:val="0"/>
      <w:divBdr>
        <w:top w:val="none" w:sz="0" w:space="0" w:color="auto"/>
        <w:left w:val="none" w:sz="0" w:space="0" w:color="auto"/>
        <w:bottom w:val="none" w:sz="0" w:space="0" w:color="auto"/>
        <w:right w:val="none" w:sz="0" w:space="0" w:color="auto"/>
      </w:divBdr>
    </w:div>
    <w:div w:id="1151555942">
      <w:bodyDiv w:val="1"/>
      <w:marLeft w:val="0"/>
      <w:marRight w:val="0"/>
      <w:marTop w:val="0"/>
      <w:marBottom w:val="0"/>
      <w:divBdr>
        <w:top w:val="none" w:sz="0" w:space="0" w:color="auto"/>
        <w:left w:val="none" w:sz="0" w:space="0" w:color="auto"/>
        <w:bottom w:val="none" w:sz="0" w:space="0" w:color="auto"/>
        <w:right w:val="none" w:sz="0" w:space="0" w:color="auto"/>
      </w:divBdr>
    </w:div>
    <w:div w:id="1173187202">
      <w:bodyDiv w:val="1"/>
      <w:marLeft w:val="0"/>
      <w:marRight w:val="0"/>
      <w:marTop w:val="0"/>
      <w:marBottom w:val="0"/>
      <w:divBdr>
        <w:top w:val="none" w:sz="0" w:space="0" w:color="auto"/>
        <w:left w:val="none" w:sz="0" w:space="0" w:color="auto"/>
        <w:bottom w:val="none" w:sz="0" w:space="0" w:color="auto"/>
        <w:right w:val="none" w:sz="0" w:space="0" w:color="auto"/>
      </w:divBdr>
    </w:div>
    <w:div w:id="1192307321">
      <w:bodyDiv w:val="1"/>
      <w:marLeft w:val="0"/>
      <w:marRight w:val="0"/>
      <w:marTop w:val="0"/>
      <w:marBottom w:val="0"/>
      <w:divBdr>
        <w:top w:val="none" w:sz="0" w:space="0" w:color="auto"/>
        <w:left w:val="none" w:sz="0" w:space="0" w:color="auto"/>
        <w:bottom w:val="none" w:sz="0" w:space="0" w:color="auto"/>
        <w:right w:val="none" w:sz="0" w:space="0" w:color="auto"/>
      </w:divBdr>
    </w:div>
    <w:div w:id="1200318447">
      <w:bodyDiv w:val="1"/>
      <w:marLeft w:val="0"/>
      <w:marRight w:val="0"/>
      <w:marTop w:val="0"/>
      <w:marBottom w:val="0"/>
      <w:divBdr>
        <w:top w:val="none" w:sz="0" w:space="0" w:color="auto"/>
        <w:left w:val="none" w:sz="0" w:space="0" w:color="auto"/>
        <w:bottom w:val="none" w:sz="0" w:space="0" w:color="auto"/>
        <w:right w:val="none" w:sz="0" w:space="0" w:color="auto"/>
      </w:divBdr>
    </w:div>
    <w:div w:id="1224483436">
      <w:bodyDiv w:val="1"/>
      <w:marLeft w:val="0"/>
      <w:marRight w:val="0"/>
      <w:marTop w:val="0"/>
      <w:marBottom w:val="0"/>
      <w:divBdr>
        <w:top w:val="none" w:sz="0" w:space="0" w:color="auto"/>
        <w:left w:val="none" w:sz="0" w:space="0" w:color="auto"/>
        <w:bottom w:val="none" w:sz="0" w:space="0" w:color="auto"/>
        <w:right w:val="none" w:sz="0" w:space="0" w:color="auto"/>
      </w:divBdr>
    </w:div>
    <w:div w:id="1234244850">
      <w:bodyDiv w:val="1"/>
      <w:marLeft w:val="0"/>
      <w:marRight w:val="0"/>
      <w:marTop w:val="0"/>
      <w:marBottom w:val="0"/>
      <w:divBdr>
        <w:top w:val="none" w:sz="0" w:space="0" w:color="auto"/>
        <w:left w:val="none" w:sz="0" w:space="0" w:color="auto"/>
        <w:bottom w:val="none" w:sz="0" w:space="0" w:color="auto"/>
        <w:right w:val="none" w:sz="0" w:space="0" w:color="auto"/>
      </w:divBdr>
    </w:div>
    <w:div w:id="1253247168">
      <w:bodyDiv w:val="1"/>
      <w:marLeft w:val="0"/>
      <w:marRight w:val="0"/>
      <w:marTop w:val="0"/>
      <w:marBottom w:val="0"/>
      <w:divBdr>
        <w:top w:val="none" w:sz="0" w:space="0" w:color="auto"/>
        <w:left w:val="none" w:sz="0" w:space="0" w:color="auto"/>
        <w:bottom w:val="none" w:sz="0" w:space="0" w:color="auto"/>
        <w:right w:val="none" w:sz="0" w:space="0" w:color="auto"/>
      </w:divBdr>
    </w:div>
    <w:div w:id="1283612212">
      <w:bodyDiv w:val="1"/>
      <w:marLeft w:val="0"/>
      <w:marRight w:val="0"/>
      <w:marTop w:val="0"/>
      <w:marBottom w:val="0"/>
      <w:divBdr>
        <w:top w:val="none" w:sz="0" w:space="0" w:color="auto"/>
        <w:left w:val="none" w:sz="0" w:space="0" w:color="auto"/>
        <w:bottom w:val="none" w:sz="0" w:space="0" w:color="auto"/>
        <w:right w:val="none" w:sz="0" w:space="0" w:color="auto"/>
      </w:divBdr>
    </w:div>
    <w:div w:id="1295714541">
      <w:bodyDiv w:val="1"/>
      <w:marLeft w:val="0"/>
      <w:marRight w:val="0"/>
      <w:marTop w:val="0"/>
      <w:marBottom w:val="0"/>
      <w:divBdr>
        <w:top w:val="none" w:sz="0" w:space="0" w:color="auto"/>
        <w:left w:val="none" w:sz="0" w:space="0" w:color="auto"/>
        <w:bottom w:val="none" w:sz="0" w:space="0" w:color="auto"/>
        <w:right w:val="none" w:sz="0" w:space="0" w:color="auto"/>
      </w:divBdr>
    </w:div>
    <w:div w:id="1296179954">
      <w:bodyDiv w:val="1"/>
      <w:marLeft w:val="0"/>
      <w:marRight w:val="0"/>
      <w:marTop w:val="0"/>
      <w:marBottom w:val="0"/>
      <w:divBdr>
        <w:top w:val="none" w:sz="0" w:space="0" w:color="auto"/>
        <w:left w:val="none" w:sz="0" w:space="0" w:color="auto"/>
        <w:bottom w:val="none" w:sz="0" w:space="0" w:color="auto"/>
        <w:right w:val="none" w:sz="0" w:space="0" w:color="auto"/>
      </w:divBdr>
    </w:div>
    <w:div w:id="1328678253">
      <w:bodyDiv w:val="1"/>
      <w:marLeft w:val="0"/>
      <w:marRight w:val="0"/>
      <w:marTop w:val="0"/>
      <w:marBottom w:val="0"/>
      <w:divBdr>
        <w:top w:val="none" w:sz="0" w:space="0" w:color="auto"/>
        <w:left w:val="none" w:sz="0" w:space="0" w:color="auto"/>
        <w:bottom w:val="none" w:sz="0" w:space="0" w:color="auto"/>
        <w:right w:val="none" w:sz="0" w:space="0" w:color="auto"/>
      </w:divBdr>
    </w:div>
    <w:div w:id="1336421293">
      <w:bodyDiv w:val="1"/>
      <w:marLeft w:val="0"/>
      <w:marRight w:val="0"/>
      <w:marTop w:val="0"/>
      <w:marBottom w:val="0"/>
      <w:divBdr>
        <w:top w:val="none" w:sz="0" w:space="0" w:color="auto"/>
        <w:left w:val="none" w:sz="0" w:space="0" w:color="auto"/>
        <w:bottom w:val="none" w:sz="0" w:space="0" w:color="auto"/>
        <w:right w:val="none" w:sz="0" w:space="0" w:color="auto"/>
      </w:divBdr>
    </w:div>
    <w:div w:id="1351375189">
      <w:bodyDiv w:val="1"/>
      <w:marLeft w:val="0"/>
      <w:marRight w:val="0"/>
      <w:marTop w:val="0"/>
      <w:marBottom w:val="0"/>
      <w:divBdr>
        <w:top w:val="none" w:sz="0" w:space="0" w:color="auto"/>
        <w:left w:val="none" w:sz="0" w:space="0" w:color="auto"/>
        <w:bottom w:val="none" w:sz="0" w:space="0" w:color="auto"/>
        <w:right w:val="none" w:sz="0" w:space="0" w:color="auto"/>
      </w:divBdr>
    </w:div>
    <w:div w:id="1358264963">
      <w:bodyDiv w:val="1"/>
      <w:marLeft w:val="0"/>
      <w:marRight w:val="0"/>
      <w:marTop w:val="0"/>
      <w:marBottom w:val="0"/>
      <w:divBdr>
        <w:top w:val="none" w:sz="0" w:space="0" w:color="auto"/>
        <w:left w:val="none" w:sz="0" w:space="0" w:color="auto"/>
        <w:bottom w:val="none" w:sz="0" w:space="0" w:color="auto"/>
        <w:right w:val="none" w:sz="0" w:space="0" w:color="auto"/>
      </w:divBdr>
    </w:div>
    <w:div w:id="1377927154">
      <w:bodyDiv w:val="1"/>
      <w:marLeft w:val="0"/>
      <w:marRight w:val="0"/>
      <w:marTop w:val="0"/>
      <w:marBottom w:val="0"/>
      <w:divBdr>
        <w:top w:val="none" w:sz="0" w:space="0" w:color="auto"/>
        <w:left w:val="none" w:sz="0" w:space="0" w:color="auto"/>
        <w:bottom w:val="none" w:sz="0" w:space="0" w:color="auto"/>
        <w:right w:val="none" w:sz="0" w:space="0" w:color="auto"/>
      </w:divBdr>
    </w:div>
    <w:div w:id="1401710630">
      <w:bodyDiv w:val="1"/>
      <w:marLeft w:val="0"/>
      <w:marRight w:val="0"/>
      <w:marTop w:val="0"/>
      <w:marBottom w:val="0"/>
      <w:divBdr>
        <w:top w:val="none" w:sz="0" w:space="0" w:color="auto"/>
        <w:left w:val="none" w:sz="0" w:space="0" w:color="auto"/>
        <w:bottom w:val="none" w:sz="0" w:space="0" w:color="auto"/>
        <w:right w:val="none" w:sz="0" w:space="0" w:color="auto"/>
      </w:divBdr>
    </w:div>
    <w:div w:id="1406410950">
      <w:bodyDiv w:val="1"/>
      <w:marLeft w:val="0"/>
      <w:marRight w:val="0"/>
      <w:marTop w:val="0"/>
      <w:marBottom w:val="0"/>
      <w:divBdr>
        <w:top w:val="none" w:sz="0" w:space="0" w:color="auto"/>
        <w:left w:val="none" w:sz="0" w:space="0" w:color="auto"/>
        <w:bottom w:val="none" w:sz="0" w:space="0" w:color="auto"/>
        <w:right w:val="none" w:sz="0" w:space="0" w:color="auto"/>
      </w:divBdr>
    </w:div>
    <w:div w:id="1453209050">
      <w:bodyDiv w:val="1"/>
      <w:marLeft w:val="0"/>
      <w:marRight w:val="0"/>
      <w:marTop w:val="0"/>
      <w:marBottom w:val="0"/>
      <w:divBdr>
        <w:top w:val="none" w:sz="0" w:space="0" w:color="auto"/>
        <w:left w:val="none" w:sz="0" w:space="0" w:color="auto"/>
        <w:bottom w:val="none" w:sz="0" w:space="0" w:color="auto"/>
        <w:right w:val="none" w:sz="0" w:space="0" w:color="auto"/>
      </w:divBdr>
    </w:div>
    <w:div w:id="1453555002">
      <w:bodyDiv w:val="1"/>
      <w:marLeft w:val="0"/>
      <w:marRight w:val="0"/>
      <w:marTop w:val="0"/>
      <w:marBottom w:val="0"/>
      <w:divBdr>
        <w:top w:val="none" w:sz="0" w:space="0" w:color="auto"/>
        <w:left w:val="none" w:sz="0" w:space="0" w:color="auto"/>
        <w:bottom w:val="none" w:sz="0" w:space="0" w:color="auto"/>
        <w:right w:val="none" w:sz="0" w:space="0" w:color="auto"/>
      </w:divBdr>
    </w:div>
    <w:div w:id="1456021551">
      <w:bodyDiv w:val="1"/>
      <w:marLeft w:val="0"/>
      <w:marRight w:val="0"/>
      <w:marTop w:val="0"/>
      <w:marBottom w:val="0"/>
      <w:divBdr>
        <w:top w:val="none" w:sz="0" w:space="0" w:color="auto"/>
        <w:left w:val="none" w:sz="0" w:space="0" w:color="auto"/>
        <w:bottom w:val="none" w:sz="0" w:space="0" w:color="auto"/>
        <w:right w:val="none" w:sz="0" w:space="0" w:color="auto"/>
      </w:divBdr>
    </w:div>
    <w:div w:id="1467771536">
      <w:bodyDiv w:val="1"/>
      <w:marLeft w:val="0"/>
      <w:marRight w:val="0"/>
      <w:marTop w:val="0"/>
      <w:marBottom w:val="0"/>
      <w:divBdr>
        <w:top w:val="none" w:sz="0" w:space="0" w:color="auto"/>
        <w:left w:val="none" w:sz="0" w:space="0" w:color="auto"/>
        <w:bottom w:val="none" w:sz="0" w:space="0" w:color="auto"/>
        <w:right w:val="none" w:sz="0" w:space="0" w:color="auto"/>
      </w:divBdr>
    </w:div>
    <w:div w:id="1490707523">
      <w:bodyDiv w:val="1"/>
      <w:marLeft w:val="0"/>
      <w:marRight w:val="0"/>
      <w:marTop w:val="0"/>
      <w:marBottom w:val="0"/>
      <w:divBdr>
        <w:top w:val="none" w:sz="0" w:space="0" w:color="auto"/>
        <w:left w:val="none" w:sz="0" w:space="0" w:color="auto"/>
        <w:bottom w:val="none" w:sz="0" w:space="0" w:color="auto"/>
        <w:right w:val="none" w:sz="0" w:space="0" w:color="auto"/>
      </w:divBdr>
    </w:div>
    <w:div w:id="1505315426">
      <w:bodyDiv w:val="1"/>
      <w:marLeft w:val="0"/>
      <w:marRight w:val="0"/>
      <w:marTop w:val="0"/>
      <w:marBottom w:val="0"/>
      <w:divBdr>
        <w:top w:val="none" w:sz="0" w:space="0" w:color="auto"/>
        <w:left w:val="none" w:sz="0" w:space="0" w:color="auto"/>
        <w:bottom w:val="none" w:sz="0" w:space="0" w:color="auto"/>
        <w:right w:val="none" w:sz="0" w:space="0" w:color="auto"/>
      </w:divBdr>
    </w:div>
    <w:div w:id="1505704634">
      <w:bodyDiv w:val="1"/>
      <w:marLeft w:val="0"/>
      <w:marRight w:val="0"/>
      <w:marTop w:val="0"/>
      <w:marBottom w:val="0"/>
      <w:divBdr>
        <w:top w:val="none" w:sz="0" w:space="0" w:color="auto"/>
        <w:left w:val="none" w:sz="0" w:space="0" w:color="auto"/>
        <w:bottom w:val="none" w:sz="0" w:space="0" w:color="auto"/>
        <w:right w:val="none" w:sz="0" w:space="0" w:color="auto"/>
      </w:divBdr>
    </w:div>
    <w:div w:id="1507524962">
      <w:bodyDiv w:val="1"/>
      <w:marLeft w:val="0"/>
      <w:marRight w:val="0"/>
      <w:marTop w:val="0"/>
      <w:marBottom w:val="0"/>
      <w:divBdr>
        <w:top w:val="none" w:sz="0" w:space="0" w:color="auto"/>
        <w:left w:val="none" w:sz="0" w:space="0" w:color="auto"/>
        <w:bottom w:val="none" w:sz="0" w:space="0" w:color="auto"/>
        <w:right w:val="none" w:sz="0" w:space="0" w:color="auto"/>
      </w:divBdr>
    </w:div>
    <w:div w:id="1529417763">
      <w:bodyDiv w:val="1"/>
      <w:marLeft w:val="0"/>
      <w:marRight w:val="0"/>
      <w:marTop w:val="0"/>
      <w:marBottom w:val="0"/>
      <w:divBdr>
        <w:top w:val="none" w:sz="0" w:space="0" w:color="auto"/>
        <w:left w:val="none" w:sz="0" w:space="0" w:color="auto"/>
        <w:bottom w:val="none" w:sz="0" w:space="0" w:color="auto"/>
        <w:right w:val="none" w:sz="0" w:space="0" w:color="auto"/>
      </w:divBdr>
    </w:div>
    <w:div w:id="1534148202">
      <w:bodyDiv w:val="1"/>
      <w:marLeft w:val="0"/>
      <w:marRight w:val="0"/>
      <w:marTop w:val="0"/>
      <w:marBottom w:val="0"/>
      <w:divBdr>
        <w:top w:val="none" w:sz="0" w:space="0" w:color="auto"/>
        <w:left w:val="none" w:sz="0" w:space="0" w:color="auto"/>
        <w:bottom w:val="none" w:sz="0" w:space="0" w:color="auto"/>
        <w:right w:val="none" w:sz="0" w:space="0" w:color="auto"/>
      </w:divBdr>
    </w:div>
    <w:div w:id="1537429920">
      <w:bodyDiv w:val="1"/>
      <w:marLeft w:val="0"/>
      <w:marRight w:val="0"/>
      <w:marTop w:val="0"/>
      <w:marBottom w:val="0"/>
      <w:divBdr>
        <w:top w:val="none" w:sz="0" w:space="0" w:color="auto"/>
        <w:left w:val="none" w:sz="0" w:space="0" w:color="auto"/>
        <w:bottom w:val="none" w:sz="0" w:space="0" w:color="auto"/>
        <w:right w:val="none" w:sz="0" w:space="0" w:color="auto"/>
      </w:divBdr>
    </w:div>
    <w:div w:id="1538662605">
      <w:bodyDiv w:val="1"/>
      <w:marLeft w:val="0"/>
      <w:marRight w:val="0"/>
      <w:marTop w:val="0"/>
      <w:marBottom w:val="0"/>
      <w:divBdr>
        <w:top w:val="none" w:sz="0" w:space="0" w:color="auto"/>
        <w:left w:val="none" w:sz="0" w:space="0" w:color="auto"/>
        <w:bottom w:val="none" w:sz="0" w:space="0" w:color="auto"/>
        <w:right w:val="none" w:sz="0" w:space="0" w:color="auto"/>
      </w:divBdr>
    </w:div>
    <w:div w:id="1583880460">
      <w:bodyDiv w:val="1"/>
      <w:marLeft w:val="0"/>
      <w:marRight w:val="0"/>
      <w:marTop w:val="0"/>
      <w:marBottom w:val="0"/>
      <w:divBdr>
        <w:top w:val="none" w:sz="0" w:space="0" w:color="auto"/>
        <w:left w:val="none" w:sz="0" w:space="0" w:color="auto"/>
        <w:bottom w:val="none" w:sz="0" w:space="0" w:color="auto"/>
        <w:right w:val="none" w:sz="0" w:space="0" w:color="auto"/>
      </w:divBdr>
    </w:div>
    <w:div w:id="1587687477">
      <w:bodyDiv w:val="1"/>
      <w:marLeft w:val="0"/>
      <w:marRight w:val="0"/>
      <w:marTop w:val="0"/>
      <w:marBottom w:val="0"/>
      <w:divBdr>
        <w:top w:val="none" w:sz="0" w:space="0" w:color="auto"/>
        <w:left w:val="none" w:sz="0" w:space="0" w:color="auto"/>
        <w:bottom w:val="none" w:sz="0" w:space="0" w:color="auto"/>
        <w:right w:val="none" w:sz="0" w:space="0" w:color="auto"/>
      </w:divBdr>
    </w:div>
    <w:div w:id="1608732435">
      <w:bodyDiv w:val="1"/>
      <w:marLeft w:val="0"/>
      <w:marRight w:val="0"/>
      <w:marTop w:val="0"/>
      <w:marBottom w:val="0"/>
      <w:divBdr>
        <w:top w:val="none" w:sz="0" w:space="0" w:color="auto"/>
        <w:left w:val="none" w:sz="0" w:space="0" w:color="auto"/>
        <w:bottom w:val="none" w:sz="0" w:space="0" w:color="auto"/>
        <w:right w:val="none" w:sz="0" w:space="0" w:color="auto"/>
      </w:divBdr>
    </w:div>
    <w:div w:id="1611158040">
      <w:bodyDiv w:val="1"/>
      <w:marLeft w:val="0"/>
      <w:marRight w:val="0"/>
      <w:marTop w:val="0"/>
      <w:marBottom w:val="0"/>
      <w:divBdr>
        <w:top w:val="none" w:sz="0" w:space="0" w:color="auto"/>
        <w:left w:val="none" w:sz="0" w:space="0" w:color="auto"/>
        <w:bottom w:val="none" w:sz="0" w:space="0" w:color="auto"/>
        <w:right w:val="none" w:sz="0" w:space="0" w:color="auto"/>
      </w:divBdr>
    </w:div>
    <w:div w:id="1628851018">
      <w:bodyDiv w:val="1"/>
      <w:marLeft w:val="0"/>
      <w:marRight w:val="0"/>
      <w:marTop w:val="0"/>
      <w:marBottom w:val="0"/>
      <w:divBdr>
        <w:top w:val="none" w:sz="0" w:space="0" w:color="auto"/>
        <w:left w:val="none" w:sz="0" w:space="0" w:color="auto"/>
        <w:bottom w:val="none" w:sz="0" w:space="0" w:color="auto"/>
        <w:right w:val="none" w:sz="0" w:space="0" w:color="auto"/>
      </w:divBdr>
    </w:div>
    <w:div w:id="1653214414">
      <w:bodyDiv w:val="1"/>
      <w:marLeft w:val="0"/>
      <w:marRight w:val="0"/>
      <w:marTop w:val="0"/>
      <w:marBottom w:val="0"/>
      <w:divBdr>
        <w:top w:val="none" w:sz="0" w:space="0" w:color="auto"/>
        <w:left w:val="none" w:sz="0" w:space="0" w:color="auto"/>
        <w:bottom w:val="none" w:sz="0" w:space="0" w:color="auto"/>
        <w:right w:val="none" w:sz="0" w:space="0" w:color="auto"/>
      </w:divBdr>
    </w:div>
    <w:div w:id="1657147345">
      <w:bodyDiv w:val="1"/>
      <w:marLeft w:val="0"/>
      <w:marRight w:val="0"/>
      <w:marTop w:val="0"/>
      <w:marBottom w:val="0"/>
      <w:divBdr>
        <w:top w:val="none" w:sz="0" w:space="0" w:color="auto"/>
        <w:left w:val="none" w:sz="0" w:space="0" w:color="auto"/>
        <w:bottom w:val="none" w:sz="0" w:space="0" w:color="auto"/>
        <w:right w:val="none" w:sz="0" w:space="0" w:color="auto"/>
      </w:divBdr>
    </w:div>
    <w:div w:id="1658917087">
      <w:bodyDiv w:val="1"/>
      <w:marLeft w:val="0"/>
      <w:marRight w:val="0"/>
      <w:marTop w:val="0"/>
      <w:marBottom w:val="0"/>
      <w:divBdr>
        <w:top w:val="none" w:sz="0" w:space="0" w:color="auto"/>
        <w:left w:val="none" w:sz="0" w:space="0" w:color="auto"/>
        <w:bottom w:val="none" w:sz="0" w:space="0" w:color="auto"/>
        <w:right w:val="none" w:sz="0" w:space="0" w:color="auto"/>
      </w:divBdr>
    </w:div>
    <w:div w:id="1663073673">
      <w:bodyDiv w:val="1"/>
      <w:marLeft w:val="0"/>
      <w:marRight w:val="0"/>
      <w:marTop w:val="0"/>
      <w:marBottom w:val="0"/>
      <w:divBdr>
        <w:top w:val="none" w:sz="0" w:space="0" w:color="auto"/>
        <w:left w:val="none" w:sz="0" w:space="0" w:color="auto"/>
        <w:bottom w:val="none" w:sz="0" w:space="0" w:color="auto"/>
        <w:right w:val="none" w:sz="0" w:space="0" w:color="auto"/>
      </w:divBdr>
    </w:div>
    <w:div w:id="1682776856">
      <w:bodyDiv w:val="1"/>
      <w:marLeft w:val="0"/>
      <w:marRight w:val="0"/>
      <w:marTop w:val="0"/>
      <w:marBottom w:val="0"/>
      <w:divBdr>
        <w:top w:val="none" w:sz="0" w:space="0" w:color="auto"/>
        <w:left w:val="none" w:sz="0" w:space="0" w:color="auto"/>
        <w:bottom w:val="none" w:sz="0" w:space="0" w:color="auto"/>
        <w:right w:val="none" w:sz="0" w:space="0" w:color="auto"/>
      </w:divBdr>
    </w:div>
    <w:div w:id="1687906964">
      <w:bodyDiv w:val="1"/>
      <w:marLeft w:val="0"/>
      <w:marRight w:val="0"/>
      <w:marTop w:val="0"/>
      <w:marBottom w:val="0"/>
      <w:divBdr>
        <w:top w:val="none" w:sz="0" w:space="0" w:color="auto"/>
        <w:left w:val="none" w:sz="0" w:space="0" w:color="auto"/>
        <w:bottom w:val="none" w:sz="0" w:space="0" w:color="auto"/>
        <w:right w:val="none" w:sz="0" w:space="0" w:color="auto"/>
      </w:divBdr>
    </w:div>
    <w:div w:id="1695615117">
      <w:bodyDiv w:val="1"/>
      <w:marLeft w:val="0"/>
      <w:marRight w:val="0"/>
      <w:marTop w:val="0"/>
      <w:marBottom w:val="0"/>
      <w:divBdr>
        <w:top w:val="none" w:sz="0" w:space="0" w:color="auto"/>
        <w:left w:val="none" w:sz="0" w:space="0" w:color="auto"/>
        <w:bottom w:val="none" w:sz="0" w:space="0" w:color="auto"/>
        <w:right w:val="none" w:sz="0" w:space="0" w:color="auto"/>
      </w:divBdr>
    </w:div>
    <w:div w:id="1697148770">
      <w:bodyDiv w:val="1"/>
      <w:marLeft w:val="0"/>
      <w:marRight w:val="0"/>
      <w:marTop w:val="0"/>
      <w:marBottom w:val="0"/>
      <w:divBdr>
        <w:top w:val="none" w:sz="0" w:space="0" w:color="auto"/>
        <w:left w:val="none" w:sz="0" w:space="0" w:color="auto"/>
        <w:bottom w:val="none" w:sz="0" w:space="0" w:color="auto"/>
        <w:right w:val="none" w:sz="0" w:space="0" w:color="auto"/>
      </w:divBdr>
    </w:div>
    <w:div w:id="1705402402">
      <w:bodyDiv w:val="1"/>
      <w:marLeft w:val="0"/>
      <w:marRight w:val="0"/>
      <w:marTop w:val="0"/>
      <w:marBottom w:val="0"/>
      <w:divBdr>
        <w:top w:val="none" w:sz="0" w:space="0" w:color="auto"/>
        <w:left w:val="none" w:sz="0" w:space="0" w:color="auto"/>
        <w:bottom w:val="none" w:sz="0" w:space="0" w:color="auto"/>
        <w:right w:val="none" w:sz="0" w:space="0" w:color="auto"/>
      </w:divBdr>
    </w:div>
    <w:div w:id="1716195720">
      <w:bodyDiv w:val="1"/>
      <w:marLeft w:val="0"/>
      <w:marRight w:val="0"/>
      <w:marTop w:val="0"/>
      <w:marBottom w:val="0"/>
      <w:divBdr>
        <w:top w:val="none" w:sz="0" w:space="0" w:color="auto"/>
        <w:left w:val="none" w:sz="0" w:space="0" w:color="auto"/>
        <w:bottom w:val="none" w:sz="0" w:space="0" w:color="auto"/>
        <w:right w:val="none" w:sz="0" w:space="0" w:color="auto"/>
      </w:divBdr>
    </w:div>
    <w:div w:id="1734044219">
      <w:bodyDiv w:val="1"/>
      <w:marLeft w:val="0"/>
      <w:marRight w:val="0"/>
      <w:marTop w:val="0"/>
      <w:marBottom w:val="0"/>
      <w:divBdr>
        <w:top w:val="none" w:sz="0" w:space="0" w:color="auto"/>
        <w:left w:val="none" w:sz="0" w:space="0" w:color="auto"/>
        <w:bottom w:val="none" w:sz="0" w:space="0" w:color="auto"/>
        <w:right w:val="none" w:sz="0" w:space="0" w:color="auto"/>
      </w:divBdr>
    </w:div>
    <w:div w:id="1734354754">
      <w:bodyDiv w:val="1"/>
      <w:marLeft w:val="0"/>
      <w:marRight w:val="0"/>
      <w:marTop w:val="0"/>
      <w:marBottom w:val="0"/>
      <w:divBdr>
        <w:top w:val="none" w:sz="0" w:space="0" w:color="auto"/>
        <w:left w:val="none" w:sz="0" w:space="0" w:color="auto"/>
        <w:bottom w:val="none" w:sz="0" w:space="0" w:color="auto"/>
        <w:right w:val="none" w:sz="0" w:space="0" w:color="auto"/>
      </w:divBdr>
    </w:div>
    <w:div w:id="1766076150">
      <w:bodyDiv w:val="1"/>
      <w:marLeft w:val="0"/>
      <w:marRight w:val="0"/>
      <w:marTop w:val="0"/>
      <w:marBottom w:val="0"/>
      <w:divBdr>
        <w:top w:val="none" w:sz="0" w:space="0" w:color="auto"/>
        <w:left w:val="none" w:sz="0" w:space="0" w:color="auto"/>
        <w:bottom w:val="none" w:sz="0" w:space="0" w:color="auto"/>
        <w:right w:val="none" w:sz="0" w:space="0" w:color="auto"/>
      </w:divBdr>
    </w:div>
    <w:div w:id="1768187733">
      <w:bodyDiv w:val="1"/>
      <w:marLeft w:val="0"/>
      <w:marRight w:val="0"/>
      <w:marTop w:val="0"/>
      <w:marBottom w:val="0"/>
      <w:divBdr>
        <w:top w:val="none" w:sz="0" w:space="0" w:color="auto"/>
        <w:left w:val="none" w:sz="0" w:space="0" w:color="auto"/>
        <w:bottom w:val="none" w:sz="0" w:space="0" w:color="auto"/>
        <w:right w:val="none" w:sz="0" w:space="0" w:color="auto"/>
      </w:divBdr>
    </w:div>
    <w:div w:id="1782990109">
      <w:bodyDiv w:val="1"/>
      <w:marLeft w:val="0"/>
      <w:marRight w:val="0"/>
      <w:marTop w:val="0"/>
      <w:marBottom w:val="0"/>
      <w:divBdr>
        <w:top w:val="none" w:sz="0" w:space="0" w:color="auto"/>
        <w:left w:val="none" w:sz="0" w:space="0" w:color="auto"/>
        <w:bottom w:val="none" w:sz="0" w:space="0" w:color="auto"/>
        <w:right w:val="none" w:sz="0" w:space="0" w:color="auto"/>
      </w:divBdr>
    </w:div>
    <w:div w:id="1797259786">
      <w:bodyDiv w:val="1"/>
      <w:marLeft w:val="0"/>
      <w:marRight w:val="0"/>
      <w:marTop w:val="0"/>
      <w:marBottom w:val="0"/>
      <w:divBdr>
        <w:top w:val="none" w:sz="0" w:space="0" w:color="auto"/>
        <w:left w:val="none" w:sz="0" w:space="0" w:color="auto"/>
        <w:bottom w:val="none" w:sz="0" w:space="0" w:color="auto"/>
        <w:right w:val="none" w:sz="0" w:space="0" w:color="auto"/>
      </w:divBdr>
    </w:div>
    <w:div w:id="1815021089">
      <w:bodyDiv w:val="1"/>
      <w:marLeft w:val="0"/>
      <w:marRight w:val="0"/>
      <w:marTop w:val="0"/>
      <w:marBottom w:val="0"/>
      <w:divBdr>
        <w:top w:val="none" w:sz="0" w:space="0" w:color="auto"/>
        <w:left w:val="none" w:sz="0" w:space="0" w:color="auto"/>
        <w:bottom w:val="none" w:sz="0" w:space="0" w:color="auto"/>
        <w:right w:val="none" w:sz="0" w:space="0" w:color="auto"/>
      </w:divBdr>
    </w:div>
    <w:div w:id="1832328466">
      <w:bodyDiv w:val="1"/>
      <w:marLeft w:val="0"/>
      <w:marRight w:val="0"/>
      <w:marTop w:val="0"/>
      <w:marBottom w:val="0"/>
      <w:divBdr>
        <w:top w:val="none" w:sz="0" w:space="0" w:color="auto"/>
        <w:left w:val="none" w:sz="0" w:space="0" w:color="auto"/>
        <w:bottom w:val="none" w:sz="0" w:space="0" w:color="auto"/>
        <w:right w:val="none" w:sz="0" w:space="0" w:color="auto"/>
      </w:divBdr>
    </w:div>
    <w:div w:id="1849130788">
      <w:bodyDiv w:val="1"/>
      <w:marLeft w:val="0"/>
      <w:marRight w:val="0"/>
      <w:marTop w:val="0"/>
      <w:marBottom w:val="0"/>
      <w:divBdr>
        <w:top w:val="none" w:sz="0" w:space="0" w:color="auto"/>
        <w:left w:val="none" w:sz="0" w:space="0" w:color="auto"/>
        <w:bottom w:val="none" w:sz="0" w:space="0" w:color="auto"/>
        <w:right w:val="none" w:sz="0" w:space="0" w:color="auto"/>
      </w:divBdr>
    </w:div>
    <w:div w:id="1858080236">
      <w:bodyDiv w:val="1"/>
      <w:marLeft w:val="0"/>
      <w:marRight w:val="0"/>
      <w:marTop w:val="0"/>
      <w:marBottom w:val="0"/>
      <w:divBdr>
        <w:top w:val="none" w:sz="0" w:space="0" w:color="auto"/>
        <w:left w:val="none" w:sz="0" w:space="0" w:color="auto"/>
        <w:bottom w:val="none" w:sz="0" w:space="0" w:color="auto"/>
        <w:right w:val="none" w:sz="0" w:space="0" w:color="auto"/>
      </w:divBdr>
    </w:div>
    <w:div w:id="1866092138">
      <w:bodyDiv w:val="1"/>
      <w:marLeft w:val="0"/>
      <w:marRight w:val="0"/>
      <w:marTop w:val="0"/>
      <w:marBottom w:val="0"/>
      <w:divBdr>
        <w:top w:val="none" w:sz="0" w:space="0" w:color="auto"/>
        <w:left w:val="none" w:sz="0" w:space="0" w:color="auto"/>
        <w:bottom w:val="none" w:sz="0" w:space="0" w:color="auto"/>
        <w:right w:val="none" w:sz="0" w:space="0" w:color="auto"/>
      </w:divBdr>
    </w:div>
    <w:div w:id="1885482200">
      <w:bodyDiv w:val="1"/>
      <w:marLeft w:val="0"/>
      <w:marRight w:val="0"/>
      <w:marTop w:val="0"/>
      <w:marBottom w:val="0"/>
      <w:divBdr>
        <w:top w:val="none" w:sz="0" w:space="0" w:color="auto"/>
        <w:left w:val="none" w:sz="0" w:space="0" w:color="auto"/>
        <w:bottom w:val="none" w:sz="0" w:space="0" w:color="auto"/>
        <w:right w:val="none" w:sz="0" w:space="0" w:color="auto"/>
      </w:divBdr>
    </w:div>
    <w:div w:id="1895963184">
      <w:bodyDiv w:val="1"/>
      <w:marLeft w:val="0"/>
      <w:marRight w:val="0"/>
      <w:marTop w:val="0"/>
      <w:marBottom w:val="0"/>
      <w:divBdr>
        <w:top w:val="none" w:sz="0" w:space="0" w:color="auto"/>
        <w:left w:val="none" w:sz="0" w:space="0" w:color="auto"/>
        <w:bottom w:val="none" w:sz="0" w:space="0" w:color="auto"/>
        <w:right w:val="none" w:sz="0" w:space="0" w:color="auto"/>
      </w:divBdr>
    </w:div>
    <w:div w:id="1899901004">
      <w:bodyDiv w:val="1"/>
      <w:marLeft w:val="0"/>
      <w:marRight w:val="0"/>
      <w:marTop w:val="0"/>
      <w:marBottom w:val="0"/>
      <w:divBdr>
        <w:top w:val="none" w:sz="0" w:space="0" w:color="auto"/>
        <w:left w:val="none" w:sz="0" w:space="0" w:color="auto"/>
        <w:bottom w:val="none" w:sz="0" w:space="0" w:color="auto"/>
        <w:right w:val="none" w:sz="0" w:space="0" w:color="auto"/>
      </w:divBdr>
    </w:div>
    <w:div w:id="1918512065">
      <w:bodyDiv w:val="1"/>
      <w:marLeft w:val="0"/>
      <w:marRight w:val="0"/>
      <w:marTop w:val="0"/>
      <w:marBottom w:val="0"/>
      <w:divBdr>
        <w:top w:val="none" w:sz="0" w:space="0" w:color="auto"/>
        <w:left w:val="none" w:sz="0" w:space="0" w:color="auto"/>
        <w:bottom w:val="none" w:sz="0" w:space="0" w:color="auto"/>
        <w:right w:val="none" w:sz="0" w:space="0" w:color="auto"/>
      </w:divBdr>
    </w:div>
    <w:div w:id="1942257030">
      <w:bodyDiv w:val="1"/>
      <w:marLeft w:val="0"/>
      <w:marRight w:val="0"/>
      <w:marTop w:val="0"/>
      <w:marBottom w:val="0"/>
      <w:divBdr>
        <w:top w:val="none" w:sz="0" w:space="0" w:color="auto"/>
        <w:left w:val="none" w:sz="0" w:space="0" w:color="auto"/>
        <w:bottom w:val="none" w:sz="0" w:space="0" w:color="auto"/>
        <w:right w:val="none" w:sz="0" w:space="0" w:color="auto"/>
      </w:divBdr>
    </w:div>
    <w:div w:id="1995914092">
      <w:bodyDiv w:val="1"/>
      <w:marLeft w:val="0"/>
      <w:marRight w:val="0"/>
      <w:marTop w:val="0"/>
      <w:marBottom w:val="0"/>
      <w:divBdr>
        <w:top w:val="none" w:sz="0" w:space="0" w:color="auto"/>
        <w:left w:val="none" w:sz="0" w:space="0" w:color="auto"/>
        <w:bottom w:val="none" w:sz="0" w:space="0" w:color="auto"/>
        <w:right w:val="none" w:sz="0" w:space="0" w:color="auto"/>
      </w:divBdr>
    </w:div>
    <w:div w:id="2001418424">
      <w:bodyDiv w:val="1"/>
      <w:marLeft w:val="0"/>
      <w:marRight w:val="0"/>
      <w:marTop w:val="0"/>
      <w:marBottom w:val="0"/>
      <w:divBdr>
        <w:top w:val="none" w:sz="0" w:space="0" w:color="auto"/>
        <w:left w:val="none" w:sz="0" w:space="0" w:color="auto"/>
        <w:bottom w:val="none" w:sz="0" w:space="0" w:color="auto"/>
        <w:right w:val="none" w:sz="0" w:space="0" w:color="auto"/>
      </w:divBdr>
    </w:div>
    <w:div w:id="2012878496">
      <w:bodyDiv w:val="1"/>
      <w:marLeft w:val="0"/>
      <w:marRight w:val="0"/>
      <w:marTop w:val="0"/>
      <w:marBottom w:val="0"/>
      <w:divBdr>
        <w:top w:val="none" w:sz="0" w:space="0" w:color="auto"/>
        <w:left w:val="none" w:sz="0" w:space="0" w:color="auto"/>
        <w:bottom w:val="none" w:sz="0" w:space="0" w:color="auto"/>
        <w:right w:val="none" w:sz="0" w:space="0" w:color="auto"/>
      </w:divBdr>
    </w:div>
    <w:div w:id="2024234600">
      <w:bodyDiv w:val="1"/>
      <w:marLeft w:val="0"/>
      <w:marRight w:val="0"/>
      <w:marTop w:val="0"/>
      <w:marBottom w:val="0"/>
      <w:divBdr>
        <w:top w:val="none" w:sz="0" w:space="0" w:color="auto"/>
        <w:left w:val="none" w:sz="0" w:space="0" w:color="auto"/>
        <w:bottom w:val="none" w:sz="0" w:space="0" w:color="auto"/>
        <w:right w:val="none" w:sz="0" w:space="0" w:color="auto"/>
      </w:divBdr>
    </w:div>
    <w:div w:id="2028362756">
      <w:bodyDiv w:val="1"/>
      <w:marLeft w:val="0"/>
      <w:marRight w:val="0"/>
      <w:marTop w:val="0"/>
      <w:marBottom w:val="0"/>
      <w:divBdr>
        <w:top w:val="none" w:sz="0" w:space="0" w:color="auto"/>
        <w:left w:val="none" w:sz="0" w:space="0" w:color="auto"/>
        <w:bottom w:val="none" w:sz="0" w:space="0" w:color="auto"/>
        <w:right w:val="none" w:sz="0" w:space="0" w:color="auto"/>
      </w:divBdr>
    </w:div>
    <w:div w:id="2049911718">
      <w:bodyDiv w:val="1"/>
      <w:marLeft w:val="0"/>
      <w:marRight w:val="0"/>
      <w:marTop w:val="0"/>
      <w:marBottom w:val="0"/>
      <w:divBdr>
        <w:top w:val="none" w:sz="0" w:space="0" w:color="auto"/>
        <w:left w:val="none" w:sz="0" w:space="0" w:color="auto"/>
        <w:bottom w:val="none" w:sz="0" w:space="0" w:color="auto"/>
        <w:right w:val="none" w:sz="0" w:space="0" w:color="auto"/>
      </w:divBdr>
    </w:div>
    <w:div w:id="2055889749">
      <w:bodyDiv w:val="1"/>
      <w:marLeft w:val="0"/>
      <w:marRight w:val="0"/>
      <w:marTop w:val="0"/>
      <w:marBottom w:val="0"/>
      <w:divBdr>
        <w:top w:val="none" w:sz="0" w:space="0" w:color="auto"/>
        <w:left w:val="none" w:sz="0" w:space="0" w:color="auto"/>
        <w:bottom w:val="none" w:sz="0" w:space="0" w:color="auto"/>
        <w:right w:val="none" w:sz="0" w:space="0" w:color="auto"/>
      </w:divBdr>
    </w:div>
    <w:div w:id="2066491641">
      <w:bodyDiv w:val="1"/>
      <w:marLeft w:val="0"/>
      <w:marRight w:val="0"/>
      <w:marTop w:val="0"/>
      <w:marBottom w:val="0"/>
      <w:divBdr>
        <w:top w:val="none" w:sz="0" w:space="0" w:color="auto"/>
        <w:left w:val="none" w:sz="0" w:space="0" w:color="auto"/>
        <w:bottom w:val="none" w:sz="0" w:space="0" w:color="auto"/>
        <w:right w:val="none" w:sz="0" w:space="0" w:color="auto"/>
      </w:divBdr>
    </w:div>
    <w:div w:id="2110471117">
      <w:bodyDiv w:val="1"/>
      <w:marLeft w:val="0"/>
      <w:marRight w:val="0"/>
      <w:marTop w:val="0"/>
      <w:marBottom w:val="0"/>
      <w:divBdr>
        <w:top w:val="none" w:sz="0" w:space="0" w:color="auto"/>
        <w:left w:val="none" w:sz="0" w:space="0" w:color="auto"/>
        <w:bottom w:val="none" w:sz="0" w:space="0" w:color="auto"/>
        <w:right w:val="none" w:sz="0" w:space="0" w:color="auto"/>
      </w:divBdr>
    </w:div>
    <w:div w:id="2118022445">
      <w:bodyDiv w:val="1"/>
      <w:marLeft w:val="0"/>
      <w:marRight w:val="0"/>
      <w:marTop w:val="0"/>
      <w:marBottom w:val="0"/>
      <w:divBdr>
        <w:top w:val="none" w:sz="0" w:space="0" w:color="auto"/>
        <w:left w:val="none" w:sz="0" w:space="0" w:color="auto"/>
        <w:bottom w:val="none" w:sz="0" w:space="0" w:color="auto"/>
        <w:right w:val="none" w:sz="0" w:space="0" w:color="auto"/>
      </w:divBdr>
    </w:div>
    <w:div w:id="2123452195">
      <w:bodyDiv w:val="1"/>
      <w:marLeft w:val="0"/>
      <w:marRight w:val="0"/>
      <w:marTop w:val="0"/>
      <w:marBottom w:val="0"/>
      <w:divBdr>
        <w:top w:val="none" w:sz="0" w:space="0" w:color="auto"/>
        <w:left w:val="none" w:sz="0" w:space="0" w:color="auto"/>
        <w:bottom w:val="none" w:sz="0" w:space="0" w:color="auto"/>
        <w:right w:val="none" w:sz="0" w:space="0" w:color="auto"/>
      </w:divBdr>
    </w:div>
    <w:div w:id="2134513235">
      <w:bodyDiv w:val="1"/>
      <w:marLeft w:val="0"/>
      <w:marRight w:val="0"/>
      <w:marTop w:val="0"/>
      <w:marBottom w:val="0"/>
      <w:divBdr>
        <w:top w:val="none" w:sz="0" w:space="0" w:color="auto"/>
        <w:left w:val="none" w:sz="0" w:space="0" w:color="auto"/>
        <w:bottom w:val="none" w:sz="0" w:space="0" w:color="auto"/>
        <w:right w:val="none" w:sz="0" w:space="0" w:color="auto"/>
      </w:divBdr>
    </w:div>
    <w:div w:id="2136244011">
      <w:bodyDiv w:val="1"/>
      <w:marLeft w:val="0"/>
      <w:marRight w:val="0"/>
      <w:marTop w:val="0"/>
      <w:marBottom w:val="0"/>
      <w:divBdr>
        <w:top w:val="none" w:sz="0" w:space="0" w:color="auto"/>
        <w:left w:val="none" w:sz="0" w:space="0" w:color="auto"/>
        <w:bottom w:val="none" w:sz="0" w:space="0" w:color="auto"/>
        <w:right w:val="none" w:sz="0" w:space="0" w:color="auto"/>
      </w:divBdr>
    </w:div>
    <w:div w:id="2139374030">
      <w:bodyDiv w:val="1"/>
      <w:marLeft w:val="0"/>
      <w:marRight w:val="0"/>
      <w:marTop w:val="0"/>
      <w:marBottom w:val="0"/>
      <w:divBdr>
        <w:top w:val="none" w:sz="0" w:space="0" w:color="auto"/>
        <w:left w:val="none" w:sz="0" w:space="0" w:color="auto"/>
        <w:bottom w:val="none" w:sz="0" w:space="0" w:color="auto"/>
        <w:right w:val="none" w:sz="0" w:space="0" w:color="auto"/>
      </w:divBdr>
    </w:div>
    <w:div w:id="2147046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XyNombvvJb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Tea22</b:Tag>
    <b:SourceType>InternetSite</b:SourceType>
    <b:Guid>{0FC96A42-90FB-404F-95D8-4A673DCC3C2D}</b:Guid>
    <b:Title>What Are Web Services? Easy-to-Learn Concepts with Examples</b:Title>
    <b:Author>
      <b:Author>
        <b:Corporate>Team Cleo</b:Corporate>
      </b:Author>
    </b:Author>
    <b:ProductionCompany>Cleo</b:ProductionCompany>
    <b:YearAccessed>2022</b:YearAccessed>
    <b:MonthAccessed>11</b:MonthAccessed>
    <b:DayAccessed>14</b:DayAccessed>
    <b:URL>https://www.cleo.com/blog/knowledge-base-web-services</b:URL>
    <b:RefOrder>1</b:RefOrder>
  </b:Source>
  <b:Source>
    <b:Tag>Fer18</b:Tag>
    <b:SourceType>BookSection</b:SourceType>
    <b:Guid>{6FE4F574-CFA6-4551-92A9-D5E56D0E657F}</b:Guid>
    <b:Year>2018</b:Year>
    <b:YearAccessed>2022</b:YearAccessed>
    <b:MonthAccessed>11</b:MonthAccessed>
    <b:DayAccessed>16</b:DayAccessed>
    <b:URL>https://www.programmer-books.com/wp-content/uploads/2018/12/REST-API-Development-with-Node.js-2nd-Edition.pdf</b:URL>
    <b:BookTitle>REST API Development</b:BookTitle>
    <b:Pages>2</b:Pages>
    <b:City>La Paz</b:City>
    <b:Publisher>Apress</b:Publisher>
    <b:Author>
      <b:Author>
        <b:NameList>
          <b:Person>
            <b:Last>Doglio</b:Last>
            <b:First>Fernando</b:First>
          </b:Person>
        </b:NameList>
      </b:Author>
    </b:Author>
    <b:CountryRegion>Uruguay</b:CountryRegion>
    <b:ChapterNumber>1</b:ChapterNumber>
    <b:Edition>2nd</b:Edition>
    <b:DOI>https://doi.org/10.1007/978-1-4842-3715-1</b:DOI>
    <b:RefOrder>2</b:RefOrder>
  </b:Source>
  <b:Source>
    <b:Tag>Aly22</b:Tag>
    <b:SourceType>InternetSite</b:SourceType>
    <b:Guid>{B814421B-052F-4FEE-B474-EA436F352368}</b:Guid>
    <b:Title>SOAP Web Services Tutorial: What is SOAP Protocol? EXAMPLE</b:Title>
    <b:Year>2022</b:Year>
    <b:Author>
      <b:Author>
        <b:NameList>
          <b:Person>
            <b:Last>Walker</b:Last>
            <b:First>Alyssa</b:First>
          </b:Person>
        </b:NameList>
      </b:Author>
    </b:Author>
    <b:ProductionCompany>guru99</b:ProductionCompany>
    <b:Month>10</b:Month>
    <b:Day>22</b:Day>
    <b:YearAccessed>2022</b:YearAccessed>
    <b:MonthAccessed>11</b:MonthAccessed>
    <b:DayAccessed>16</b:DayAccessed>
    <b:URL>https://www.guru99.com/soap-simple-object-access-protocol.html</b:URL>
    <b:RefOrder>3</b:RefOrder>
  </b:Source>
  <b:Source>
    <b:Tag>Ale22</b:Tag>
    <b:SourceType>InternetSite</b:SourceType>
    <b:Guid>{4FA5970D-FCB4-4203-9494-5FE28FB0753B}</b:Guid>
    <b:Author>
      <b:Author>
        <b:NameList>
          <b:Person>
            <b:Last>Gillis</b:Last>
            <b:First>Alexander</b:First>
            <b:Middle>S.</b:Middle>
          </b:Person>
        </b:NameList>
      </b:Author>
    </b:Author>
    <b:Title>SOAP (Simple Object Access Protocol)</b:Title>
    <b:ProductionCompany>TechTarget</b:ProductionCompany>
    <b:Year>2022</b:Year>
    <b:Month>06</b:Month>
    <b:YearAccessed>2022</b:YearAccessed>
    <b:MonthAccessed>11</b:MonthAccessed>
    <b:DayAccessed>16</b:DayAccessed>
    <b:URL>https://www.techtarget.com/searchapparchitecture/definition/SOAP-Simple-Object-Access-Protocol</b:URL>
    <b:RefOrder>4</b:RefOrder>
  </b:Source>
  <b:Source>
    <b:Tag>Gra22</b:Tag>
    <b:SourceType>InternetSite</b:SourceType>
    <b:Guid>{38CBB79F-0935-45F6-A1AD-BE9A2F4BBF30}</b:Guid>
    <b:Author>
      <b:Author>
        <b:Corporate>GraphQL</b:Corporate>
      </b:Author>
    </b:Author>
    <b:Title>GraphQL</b:Title>
    <b:ProductionCompany>GraphQL</b:ProductionCompany>
    <b:YearAccessed>2022</b:YearAccessed>
    <b:MonthAccessed>11</b:MonthAccessed>
    <b:DayAccessed>16</b:DayAccessed>
    <b:URL>https://graphql.org/</b:URL>
    <b:RefOrder>5</b:RefOrder>
  </b:Source>
  <b:Source>
    <b:Tag>gee22</b:Tag>
    <b:SourceType>InternetSite</b:SourceType>
    <b:Guid>{70C8A7E9-F5B0-4DE2-B08C-A7BEB29409AD}</b:Guid>
    <b:Author>
      <b:Author>
        <b:Corporate>geeksforgeeks</b:Corporate>
      </b:Author>
    </b:Author>
    <b:Title>Difference between REST API and SOAP API</b:Title>
    <b:ProductionCompany>geeksforgeeks.org</b:ProductionCompany>
    <b:Year>2022</b:Year>
    <b:Month>08</b:Month>
    <b:Day>29</b:Day>
    <b:YearAccessed>2022</b:YearAccessed>
    <b:MonthAccessed>11</b:MonthAccessed>
    <b:DayAccessed>16</b:DayAccessed>
    <b:URL>https://www.geeksforgeeks.org/difference-between-rest-api-and-soap-api/</b:URL>
    <b:RefOrder>6</b:RefOrder>
  </b:Source>
  <b:Source>
    <b:Tag>Sma20</b:Tag>
    <b:SourceType>InternetSite</b:SourceType>
    <b:Guid>{2CBFF7C7-801E-4DF1-B1BC-69A9B286B0A0}</b:Guid>
    <b:Author>
      <b:Author>
        <b:Corporate>SmartBear</b:Corporate>
      </b:Author>
    </b:Author>
    <b:Title>SOAP vs REST. What's the Difference?</b:Title>
    <b:ProductionCompany>SmartBear</b:ProductionCompany>
    <b:Year>2020</b:Year>
    <b:Month>01</b:Month>
    <b:Day>02</b:Day>
    <b:YearAccessed>2022</b:YearAccessed>
    <b:MonthAccessed>11</b:MonthAccessed>
    <b:DayAccessed>16</b:DayAccessed>
    <b:URL>https://smartbear.com/blog/soap-vs-rest-whats-the-difference/</b:URL>
    <b:RefOrder>7</b:RefOrder>
  </b:Source>
  <b:Source>
    <b:Tag>Ans19</b:Tag>
    <b:SourceType>JournalArticle</b:SourceType>
    <b:Guid>{622BEAB6-D13F-4B5B-ACD6-45706BF33A3F}</b:Guid>
    <b:Title>API Features Individualizing of Web Services: REST and SOAP</b:Title>
    <b:Year>2019</b:Year>
    <b:Month>07</b:Month>
    <b:YearAccessed>2022</b:YearAccessed>
    <b:MonthAccessed>11</b:MonthAccessed>
    <b:DayAccessed>16</b:DayAccessed>
    <b:JournalName>International Journal of Innovative Technology and Exploring Engineering (IJITEE)</b:JournalName>
    <b:Pages>666</b:Pages>
    <b:Volume>8</b:Volume>
    <b:Issue>pS</b:Issue>
    <b:Author>
      <b:Author>
        <b:NameList>
          <b:Person>
            <b:Last>Anshu Soni</b:Last>
            <b:First>Virender</b:First>
            <b:Middle>Ranga</b:Middle>
          </b:Person>
        </b:NameList>
      </b:Author>
    </b:Author>
    <b:DOI>10.35940/ijitee.I1107.0789S19</b:DOI>
    <b:RefOrder>10</b:RefOrder>
  </b:Source>
  <b:Source>
    <b:Tag>w3s22</b:Tag>
    <b:SourceType>InternetSite</b:SourceType>
    <b:Guid>{7D3CEFF7-77B5-43CC-B24F-054A1B750648}</b:Guid>
    <b:Title>XML WSDL</b:Title>
    <b:Author>
      <b:Author>
        <b:Corporate>w3schools</b:Corporate>
      </b:Author>
    </b:Author>
    <b:ProductionCompany>w3schools</b:ProductionCompany>
    <b:YearAccessed>2022</b:YearAccessed>
    <b:MonthAccessed>11</b:MonthAccessed>
    <b:DayAccessed>16</b:DayAccessed>
    <b:URL>https://www.w3schools.com/xml/xml_wsdl.asp</b:URL>
    <b:RefOrder>8</b:RefOrder>
  </b:Source>
  <b:Source>
    <b:Tag>Pon20</b:Tag>
    <b:SourceType>JournalArticle</b:SourceType>
    <b:Guid>{ACD67EC5-7026-4D97-986C-AB0C31E87B56}</b:Guid>
    <b:Author>
      <b:Author>
        <b:NameList>
          <b:Person>
            <b:Last>Pontus Erlandsson</b:Last>
            <b:First>Joakim</b:First>
            <b:Middle>Remes</b:Middle>
          </b:Person>
        </b:NameList>
      </b:Author>
    </b:Author>
    <b:Title>PERFORMANCE COMPARISON Between GraphQL,REST &amp; SOAP</b:Title>
    <b:Year>2020</b:Year>
    <b:YearAccessed>2022</b:YearAccessed>
    <b:MonthAccessed>11</b:MonthAccessed>
    <b:DayAccessed>16</b:DayAccessed>
    <b:URL>https://www.diva-portal.org/smash/get/diva2:1449837/FULLTEXT01.pdf</b:URL>
    <b:Pages>7</b:Pages>
    <b:RefOrder>9</b:RefOrder>
  </b:Source>
  <b:Source>
    <b:Tag>Pon201</b:Tag>
    <b:SourceType>JournalArticle</b:SourceType>
    <b:Guid>{72C822A7-FBD1-4877-8E4C-6F4B6B202317}</b:Guid>
    <b:Title>PERFORMANCE COMPARISON Between GraphQL,REST &amp; SOAP</b:Title>
    <b:Year>2020</b:Year>
    <b:Pages>4, 5</b:Pages>
    <b:Author>
      <b:Author>
        <b:NameList>
          <b:Person>
            <b:Last>Pontus Erlandsson</b:Last>
            <b:First>Joakim</b:First>
            <b:Middle>Remes</b:Middle>
          </b:Person>
        </b:NameList>
      </b:Author>
    </b:Author>
    <b:YearAccessed>2022</b:YearAccessed>
    <b:MonthAccessed>11</b:MonthAccessed>
    <b:DayAccessed>16</b:DayAccessed>
    <b:URL>https://www.diva-portal.org/smash/get/diva2:1449837/FULLTEXT01.pdf</b:URL>
    <b:RefOrder>11</b:RefOrder>
  </b:Source>
  <b:Source>
    <b:Tag>Lok21</b:Tag>
    <b:SourceType>InternetSite</b:SourceType>
    <b:Guid>{663935D6-0FA8-4CEB-BAD8-1D57D5A766C0}</b:Guid>
    <b:Title>Comparing SOAP vs REST APIs</b:Title>
    <b:Year>2021</b:Year>
    <b:Author>
      <b:Author>
        <b:NameList>
          <b:Person>
            <b:Last>Gupta</b:Last>
            <b:First>Lokesh</b:First>
          </b:Person>
        </b:NameList>
      </b:Author>
    </b:Author>
    <b:Month>09</b:Month>
    <b:Day>27</b:Day>
    <b:YearAccessed>2022</b:YearAccessed>
    <b:MonthAccessed>11</b:MonthAccessed>
    <b:DayAccessed>16</b:DayAccessed>
    <b:URL>https://restfulapi.net/soap-vs-rest-apis/</b:URL>
    <b:RefOrder>12</b:RefOrder>
  </b:Source>
  <b:Source>
    <b:Tag>w3s221</b:Tag>
    <b:SourceType>InternetSite</b:SourceType>
    <b:Guid>{8621528F-C479-495F-B3C2-881E59F8B1C5}</b:Guid>
    <b:Author>
      <b:Author>
        <b:Corporate>w3schools</b:Corporate>
      </b:Author>
    </b:Author>
    <b:Title>XML Soap</b:Title>
    <b:ProductionCompany>w3schools</b:ProductionCompany>
    <b:YearAccessed>2022</b:YearAccessed>
    <b:MonthAccessed>11</b:MonthAccessed>
    <b:DayAccessed>16</b:DayAccessed>
    <b:URL>https://www.w3schools.com/xml/xml_soap.asp</b:URL>
    <b:RefOrder>13</b:RefOrder>
  </b:Source>
  <b:Source>
    <b:Tag>Pon202</b:Tag>
    <b:SourceType>JournalArticle</b:SourceType>
    <b:Guid>{3546804A-E3D0-4498-9E89-E1D22347EAD6}</b:Guid>
    <b:Title>PERFORMANCE COMPARISON Between GraphQL,REST &amp; SOAP</b:Title>
    <b:Year>2020</b:Year>
    <b:YearAccessed>2022</b:YearAccessed>
    <b:MonthAccessed>11</b:MonthAccessed>
    <b:DayAccessed>16</b:DayAccessed>
    <b:URL>https://www.diva-portal.org/smash/get/diva2:1449837/FULLTEXT01.pdf</b:URL>
    <b:Pages>44</b:Pages>
    <b:Author>
      <b:Author>
        <b:NameList>
          <b:Person>
            <b:Last>Pontus Erlandsson</b:Last>
            <b:First>Joakim</b:First>
            <b:Middle>Remes</b:Middle>
          </b:Person>
        </b:NameList>
      </b:Author>
    </b:Author>
    <b:RefOrder>14</b:RefOrder>
  </b:Source>
  <b:Source>
    <b:Tag>Sec22</b:Tag>
    <b:SourceType>InternetSite</b:SourceType>
    <b:Guid>{EC422821-BB87-4EF7-AD8C-A334B8ED89AF}</b:Guid>
    <b:Title>Secure Web Services: REST over HTTPS vs SOAP + WS-Security. Which is better? [closed]</b:Title>
    <b:YearAccessed>2022</b:YearAccessed>
    <b:MonthAccessed>11</b:MonthAccessed>
    <b:DayAccessed>16</b:DayAccessed>
    <b:URL>https://stackoverflow.com/questions/853620/secure-web-services-rest-over-https-vs-soap-ws-security-which-is-better</b:URL>
    <b:RefOrder>15</b:RefOrder>
  </b:Source>
  <b:Source>
    <b:Tag>Pon203</b:Tag>
    <b:SourceType>JournalArticle</b:SourceType>
    <b:Guid>{2CFA413E-4C3B-4153-A218-350CDEC4B96B}</b:Guid>
    <b:Title>PERFORMANCE COMPARISON Between GraphQL,REST &amp; SOAP</b:Title>
    <b:Year>2020</b:Year>
    <b:YearAccessed>2022</b:YearAccessed>
    <b:MonthAccessed>11</b:MonthAccessed>
    <b:DayAccessed>16</b:DayAccessed>
    <b:URL>https://www.diva-portal.org/smash/get/diva2:1449837/FULLTEXT01.pdf</b:URL>
    <b:Pages>7, 8</b:Pages>
    <b:Author>
      <b:Author>
        <b:NameList>
          <b:Person>
            <b:Last>Pontus Erlandsson</b:Last>
            <b:First>Joakim</b:First>
            <b:Middle>Remes</b:Middle>
          </b:Person>
        </b:NameList>
      </b:Author>
    </b:Author>
    <b:RefOrder>17</b:RefOrder>
  </b:Source>
  <b:Source>
    <b:Tag>IsS22</b:Tag>
    <b:SourceType>InternetSite</b:SourceType>
    <b:Guid>{1D0616A3-364B-41DF-B9A1-F9EFF3D1AF5D}</b:Guid>
    <b:Title>Is SOAP considered a "single endpoint protocol", while REST is "multiple endpoints"?</b:Title>
    <b:YearAccessed>2022</b:YearAccessed>
    <b:MonthAccessed>11</b:MonthAccessed>
    <b:DayAccessed>16</b:DayAccessed>
    <b:URL>https://www.quora.com/Is-SOAP-considered-a-single-endpoint-protocol-while-REST-is-multiple-endpoints</b:URL>
    <b:RefOrder>16</b:RefOrder>
  </b:Source>
  <b:Source>
    <b:Tag>Apo22</b:Tag>
    <b:SourceType>InternetSite</b:SourceType>
    <b:Guid>{7B56E187-B839-4F0B-8C2A-6F3E0DB5775A}</b:Guid>
    <b:Author>
      <b:Author>
        <b:Corporate>Apollo Docs</b:Corporate>
      </b:Author>
    </b:Author>
    <b:Title>GraphQL schema basics</b:Title>
    <b:ProductionCompany>Apollo Docs</b:ProductionCompany>
    <b:YearAccessed>2022</b:YearAccessed>
    <b:MonthAccessed>11</b:MonthAccessed>
    <b:DayAccessed>16</b:DayAccessed>
    <b:URL>https://www.apollographql.com/docs/apollo-server/schema/schema/</b:URL>
    <b:RefOrder>19</b:RefOrder>
  </b:Source>
  <b:Source>
    <b:Tag>Kha21</b:Tag>
    <b:SourceType>InternetSite</b:SourceType>
    <b:Guid>{F63D0EB8-1804-4E3C-8234-F13995C52CAB}</b:Guid>
    <b:Author>
      <b:Author>
        <b:NameList>
          <b:Person>
            <b:Last>Stemmler</b:Last>
            <b:First>Khalil</b:First>
          </b:Person>
        </b:NameList>
      </b:Author>
    </b:Author>
    <b:Title>9 Ways To Secure your GraphQL API — GraphQL Security Checklist</b:Title>
    <b:ProductionCompany>Apollo Blog</b:ProductionCompany>
    <b:Year>2021</b:Year>
    <b:Month>05</b:Month>
    <b:Day>26</b:Day>
    <b:YearAccessed>2022</b:YearAccessed>
    <b:MonthAccessed>11</b:MonthAccessed>
    <b:DayAccessed>16</b:DayAccessed>
    <b:URL>https://www.apollographql.com/blog/graphql/security/9-ways-to-secure-your-graphql-api-security-checklist/</b:URL>
    <b:RefOrder>20</b:RefOrder>
  </b:Source>
  <b:Source>
    <b:Tag>Ola18</b:Tag>
    <b:SourceType>Report</b:SourceType>
    <b:Guid>{541F5681-9376-4C69-92C7-0CDE6DF5DBF7}</b:Guid>
    <b:Title>Semantics and Complexity of GraphQL</b:Title>
    <b:Year>2018</b:Year>
    <b:YearAccessed>2022</b:YearAccessed>
    <b:MonthAccessed>11</b:MonthAccessed>
    <b:DayAccessed>16</b:DayAccessed>
    <b:URL>https://dl.acm.org/doi/pdf/10.1145/3178876.3186014</b:URL>
    <b:Pages>1155</b:Pages>
    <b:Author>
      <b:Author>
        <b:NameList>
          <b:Person>
            <b:Last>Olaf Hartig</b:Last>
            <b:First>Jorge</b:First>
            <b:Middle>Pérez</b:Middle>
          </b:Person>
        </b:NameList>
      </b:Author>
    </b:Author>
    <b:RefOrder>21</b:RefOrder>
  </b:Source>
  <b:Source>
    <b:Tag>How22</b:Tag>
    <b:SourceType>InternetSite</b:SourceType>
    <b:Guid>{A3FA506A-EDFF-4634-BCB8-03C68A41594C}</b:Guid>
    <b:Title>GraphQL is the better REST</b:Title>
    <b:Author>
      <b:Author>
        <b:Corporate>How to GraphQL</b:Corporate>
      </b:Author>
    </b:Author>
    <b:ProductionCompany>www.howtographql.com</b:ProductionCompany>
    <b:YearAccessed>2022</b:YearAccessed>
    <b:MonthAccessed>11</b:MonthAccessed>
    <b:DayAccessed>16</b:DayAccessed>
    <b:URL>https://www.howtographql.com/basics/1-graphql-is-the-better-rest/</b:URL>
    <b:RefOrder>22</b:RefOrder>
  </b:Source>
  <b:Source>
    <b:Tag>Nik21</b:Tag>
    <b:SourceType>InternetSite</b:SourceType>
    <b:Guid>{A1419390-3061-4668-A509-31B1A35DABF8}</b:Guid>
    <b:Author>
      <b:Author>
        <b:NameList>
          <b:Person>
            <b:Last>Chandrappa</b:Last>
            <b:First>Nikhil</b:First>
          </b:Person>
        </b:NameList>
      </b:Author>
    </b:Author>
    <b:Title>Building Resilient GraphQL Apps and Scaling Them to 1M Subscriptions</b:Title>
    <b:ProductionCompany>yugabyteDB</b:ProductionCompany>
    <b:Year>2021</b:Year>
    <b:Month>01</b:Month>
    <b:Day>26</b:Day>
    <b:YearAccessed>2022</b:YearAccessed>
    <b:MonthAccessed>11</b:MonthAccessed>
    <b:DayAccessed>16</b:DayAccessed>
    <b:URL>https://www.yugabyte.com/blog/building-resilient-graphql-apps-and-scaling-them-to-1m-subscriptions/#:~:text=As%20you%20can%20see%20from,highly%20available%20against%20infrastructure%20failures.</b:URL>
    <b:RefOrder>23</b:RefOrder>
  </b:Source>
  <b:Source>
    <b:Tag>ORe22</b:Tag>
    <b:SourceType>InternetSite</b:SourceType>
    <b:Guid>{2F67C2D8-CB7D-4AC7-81C1-1A8A8213215D}</b:Guid>
    <b:Author>
      <b:Author>
        <b:Corporate>O'Reilly</b:Corporate>
      </b:Author>
    </b:Author>
    <b:Title>Advantages and disadvantages of statelessness</b:Title>
    <b:ProductionCompany>O'Reilly</b:ProductionCompany>
    <b:YearAccessed>2022</b:YearAccessed>
    <b:MonthAccessed>11</b:MonthAccessed>
    <b:DayAccessed>16</b:DayAccessed>
    <b:URL>https://www.oreilly.com/library/view/hands-on-restful-api/9781788992664/fff729a2-d426-4c0f-96a1-0c2a181941de.xhtml</b:URL>
    <b:RefOrder>24</b:RefOrder>
  </b:Source>
  <b:Source>
    <b:Tag>Paw20</b:Tag>
    <b:SourceType>InternetSite</b:SourceType>
    <b:Guid>{DCAAABC9-B076-44ED-B5AB-D7A94D9752CD}</b:Guid>
    <b:Author>
      <b:Author>
        <b:NameList>
          <b:Person>
            <b:Last>Rawal</b:Last>
            <b:First>Pawan</b:First>
          </b:Person>
        </b:NameList>
      </b:Author>
    </b:Author>
    <b:Title>GraphQL: Using Postman with Examples</b:Title>
    <b:Year>2020</b:Year>
    <b:Month>07</b:Month>
    <b:Day>01</b:Day>
    <b:YearAccessed>2022</b:YearAccessed>
    <b:MonthAccessed>11</b:MonthAccessed>
    <b:DayAccessed>16</b:DayAccessed>
    <b:URL>https://dgraph.io/blog/post/graphql-using-postman/</b:URL>
    <b:RefOrder>18</b:RefOrder>
  </b:Source>
</b:Sources>
</file>

<file path=customXml/itemProps1.xml><?xml version="1.0" encoding="utf-8"?>
<ds:datastoreItem xmlns:ds="http://schemas.openxmlformats.org/officeDocument/2006/customXml" ds:itemID="{0C0A144D-1082-4B95-87AF-26DD336BE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4891</TotalTime>
  <Pages>9</Pages>
  <Words>2558</Words>
  <Characters>14584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dc:creator>
  <cp:keywords/>
  <dc:description/>
  <cp:lastModifiedBy>Liam Smalldon</cp:lastModifiedBy>
  <cp:revision>87</cp:revision>
  <dcterms:created xsi:type="dcterms:W3CDTF">2022-11-14T10:52:00Z</dcterms:created>
  <dcterms:modified xsi:type="dcterms:W3CDTF">2022-11-18T16:32:00Z</dcterms:modified>
</cp:coreProperties>
</file>