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AA296" w14:textId="471B979B" w:rsidR="0000526E" w:rsidRDefault="00894E75" w:rsidP="00272FAA">
      <w:pPr>
        <w:jc w:val="center"/>
        <w:rPr>
          <w:noProof/>
        </w:rPr>
      </w:pPr>
      <w:r>
        <w:rPr>
          <w:noProof/>
        </w:rPr>
        <w:drawing>
          <wp:inline distT="0" distB="0" distL="0" distR="0" wp14:anchorId="0893F6F2" wp14:editId="6420E8DE">
            <wp:extent cx="5553075" cy="2054897"/>
            <wp:effectExtent l="114300" t="114300" r="142875" b="154940"/>
            <wp:docPr id="1" name="Picture 1" descr="C:\Users\Jobaida\AppData\Local\Microsoft\Windows\INetCache\Content.MSO\5F30365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baida\AppData\Local\Microsoft\Windows\INetCache\Content.MSO\5F30365E.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3307" cy="20660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021D4C2" w14:textId="77777777" w:rsidR="00894E75" w:rsidRPr="00894E75" w:rsidRDefault="00894E75" w:rsidP="00894E75"/>
    <w:p w14:paraId="7E0E1788" w14:textId="77777777" w:rsidR="00894E75" w:rsidRPr="00894E75" w:rsidRDefault="00894E75" w:rsidP="00894E75"/>
    <w:p w14:paraId="7309062D" w14:textId="77777777" w:rsidR="00894E75" w:rsidRPr="00894E75" w:rsidRDefault="00894E75" w:rsidP="00894E75"/>
    <w:p w14:paraId="52D24851" w14:textId="77777777" w:rsidR="00894E75" w:rsidRPr="00894E75" w:rsidRDefault="00894E75" w:rsidP="00894E75"/>
    <w:p w14:paraId="28460481" w14:textId="77777777" w:rsidR="00894E75" w:rsidRPr="00894E75" w:rsidRDefault="00894E75" w:rsidP="00894E75"/>
    <w:p w14:paraId="06801D40" w14:textId="77777777" w:rsidR="00894E75" w:rsidRDefault="00894E75" w:rsidP="00894E75">
      <w:pPr>
        <w:rPr>
          <w:noProof/>
        </w:rPr>
      </w:pPr>
    </w:p>
    <w:p w14:paraId="1A8638D5" w14:textId="77777777" w:rsidR="00894E75" w:rsidRPr="00311A3A" w:rsidRDefault="00894E75" w:rsidP="00894E75">
      <w:pPr>
        <w:pStyle w:val="Header"/>
        <w:tabs>
          <w:tab w:val="left" w:pos="720"/>
        </w:tabs>
        <w:spacing w:line="360" w:lineRule="auto"/>
        <w:jc w:val="center"/>
        <w:rPr>
          <w:rFonts w:ascii="Times New Roman" w:hAnsi="Times New Roman" w:cs="Times New Roman"/>
          <w:b/>
          <w:sz w:val="40"/>
          <w:szCs w:val="40"/>
        </w:rPr>
      </w:pPr>
      <w:r w:rsidRPr="00311A3A">
        <w:rPr>
          <w:rFonts w:ascii="Times New Roman" w:hAnsi="Times New Roman" w:cs="Times New Roman"/>
          <w:b/>
          <w:sz w:val="40"/>
          <w:szCs w:val="40"/>
        </w:rPr>
        <w:t>Employability Skills, LEVEL 4</w:t>
      </w:r>
    </w:p>
    <w:p w14:paraId="2A3F11C1" w14:textId="77777777" w:rsidR="00894E75" w:rsidRPr="00311A3A" w:rsidRDefault="00894E75" w:rsidP="00894E75">
      <w:pPr>
        <w:pStyle w:val="Header"/>
        <w:tabs>
          <w:tab w:val="left" w:pos="720"/>
        </w:tabs>
        <w:spacing w:line="360" w:lineRule="auto"/>
        <w:jc w:val="center"/>
        <w:rPr>
          <w:rFonts w:ascii="Times New Roman" w:hAnsi="Times New Roman" w:cs="Times New Roman"/>
          <w:b/>
          <w:sz w:val="40"/>
          <w:szCs w:val="40"/>
        </w:rPr>
      </w:pPr>
      <w:r w:rsidRPr="00311A3A">
        <w:rPr>
          <w:rFonts w:ascii="Times New Roman" w:hAnsi="Times New Roman" w:cs="Times New Roman"/>
          <w:b/>
          <w:sz w:val="40"/>
          <w:szCs w:val="40"/>
        </w:rPr>
        <w:t>Effective Teamworking and Communication, BMSW4009</w:t>
      </w:r>
    </w:p>
    <w:p w14:paraId="5098F2CD" w14:textId="77777777" w:rsidR="00894E75" w:rsidRPr="00311A3A" w:rsidRDefault="00894E75" w:rsidP="00894E75">
      <w:pPr>
        <w:pStyle w:val="Header"/>
        <w:tabs>
          <w:tab w:val="left" w:pos="720"/>
        </w:tabs>
        <w:spacing w:line="360" w:lineRule="auto"/>
        <w:jc w:val="center"/>
        <w:rPr>
          <w:rFonts w:ascii="Times New Roman" w:hAnsi="Times New Roman" w:cs="Times New Roman"/>
          <w:b/>
          <w:sz w:val="44"/>
          <w:szCs w:val="44"/>
        </w:rPr>
      </w:pPr>
      <w:r>
        <w:rPr>
          <w:rFonts w:ascii="Times New Roman" w:hAnsi="Times New Roman" w:cs="Times New Roman"/>
          <w:b/>
          <w:sz w:val="32"/>
          <w:szCs w:val="48"/>
        </w:rPr>
        <w:br/>
      </w:r>
      <w:r w:rsidRPr="00311A3A">
        <w:rPr>
          <w:rFonts w:ascii="Times New Roman" w:hAnsi="Times New Roman" w:cs="Times New Roman"/>
          <w:b/>
          <w:sz w:val="44"/>
          <w:szCs w:val="44"/>
        </w:rPr>
        <w:t>Report Title:</w:t>
      </w:r>
    </w:p>
    <w:p w14:paraId="16A78C93" w14:textId="77777777" w:rsidR="00894E75" w:rsidRPr="00311A3A" w:rsidRDefault="00894E75" w:rsidP="00894E75">
      <w:pPr>
        <w:pStyle w:val="Header"/>
        <w:tabs>
          <w:tab w:val="left" w:pos="720"/>
        </w:tabs>
        <w:spacing w:line="360" w:lineRule="auto"/>
        <w:jc w:val="center"/>
        <w:rPr>
          <w:rFonts w:ascii="Times New Roman" w:hAnsi="Times New Roman" w:cs="Times New Roman"/>
          <w:b/>
          <w:i/>
          <w:iCs/>
          <w:sz w:val="48"/>
          <w:szCs w:val="48"/>
          <w:u w:val="single"/>
        </w:rPr>
      </w:pPr>
      <w:r w:rsidRPr="00311A3A">
        <w:rPr>
          <w:rFonts w:ascii="Times New Roman" w:hAnsi="Times New Roman" w:cs="Times New Roman"/>
          <w:b/>
          <w:i/>
          <w:iCs/>
          <w:sz w:val="48"/>
          <w:szCs w:val="48"/>
          <w:u w:val="single"/>
        </w:rPr>
        <w:t>Building Effective Teams in Organizations</w:t>
      </w:r>
    </w:p>
    <w:p w14:paraId="34C89EAC" w14:textId="77777777" w:rsidR="00894E75" w:rsidRDefault="00894E75" w:rsidP="00894E75">
      <w:pPr>
        <w:pStyle w:val="Header"/>
        <w:tabs>
          <w:tab w:val="left" w:pos="720"/>
        </w:tabs>
        <w:spacing w:line="360" w:lineRule="auto"/>
        <w:jc w:val="center"/>
        <w:rPr>
          <w:rFonts w:ascii="Times New Roman" w:hAnsi="Times New Roman" w:cs="Times New Roman"/>
          <w:b/>
          <w:sz w:val="28"/>
          <w:szCs w:val="28"/>
        </w:rPr>
      </w:pPr>
    </w:p>
    <w:p w14:paraId="0F7BF9F7" w14:textId="77777777" w:rsidR="00894E75" w:rsidRDefault="00894E75" w:rsidP="00894E75">
      <w:pPr>
        <w:pStyle w:val="Header"/>
        <w:tabs>
          <w:tab w:val="left" w:pos="720"/>
        </w:tabs>
        <w:spacing w:line="360" w:lineRule="auto"/>
        <w:jc w:val="center"/>
        <w:rPr>
          <w:rFonts w:ascii="Times New Roman" w:hAnsi="Times New Roman" w:cs="Times New Roman"/>
          <w:b/>
          <w:sz w:val="28"/>
          <w:szCs w:val="28"/>
        </w:rPr>
      </w:pPr>
    </w:p>
    <w:p w14:paraId="2231252A" w14:textId="77777777" w:rsidR="00894E75" w:rsidRPr="00311A3A" w:rsidRDefault="00894E75" w:rsidP="00894E75">
      <w:pPr>
        <w:rPr>
          <w:rFonts w:ascii="Times New Roman" w:hAnsi="Times New Roman" w:cs="Times New Roman"/>
          <w:sz w:val="40"/>
          <w:szCs w:val="40"/>
        </w:rPr>
      </w:pPr>
      <w:r w:rsidRPr="00311A3A">
        <w:rPr>
          <w:rFonts w:ascii="Times New Roman" w:hAnsi="Times New Roman" w:cs="Times New Roman"/>
          <w:b/>
          <w:bCs/>
          <w:sz w:val="40"/>
          <w:szCs w:val="40"/>
        </w:rPr>
        <w:t>Student Name:</w:t>
      </w:r>
      <w:r w:rsidRPr="00311A3A">
        <w:rPr>
          <w:rFonts w:ascii="Times New Roman" w:hAnsi="Times New Roman" w:cs="Times New Roman"/>
          <w:sz w:val="40"/>
          <w:szCs w:val="40"/>
        </w:rPr>
        <w:t xml:space="preserve"> </w:t>
      </w:r>
      <w:r w:rsidRPr="00EA3B1C">
        <w:rPr>
          <w:rFonts w:ascii="Times New Roman" w:hAnsi="Times New Roman" w:cs="Times New Roman"/>
          <w:b/>
          <w:bCs/>
          <w:i/>
          <w:iCs/>
          <w:sz w:val="40"/>
          <w:szCs w:val="40"/>
        </w:rPr>
        <w:t>EUGENIA MIHAELA RACACEANU</w:t>
      </w:r>
    </w:p>
    <w:p w14:paraId="526B8B15" w14:textId="77777777" w:rsidR="00894E75" w:rsidRPr="00EA3B1C" w:rsidRDefault="00894E75" w:rsidP="00894E75">
      <w:pPr>
        <w:rPr>
          <w:rFonts w:ascii="Times New Roman" w:hAnsi="Times New Roman" w:cs="Times New Roman"/>
          <w:b/>
          <w:bCs/>
          <w:i/>
          <w:iCs/>
          <w:sz w:val="40"/>
          <w:szCs w:val="40"/>
        </w:rPr>
      </w:pPr>
      <w:r w:rsidRPr="00311A3A">
        <w:rPr>
          <w:rFonts w:ascii="Times New Roman" w:hAnsi="Times New Roman" w:cs="Times New Roman"/>
          <w:b/>
          <w:bCs/>
          <w:sz w:val="40"/>
          <w:szCs w:val="40"/>
        </w:rPr>
        <w:t>Student ID:</w:t>
      </w:r>
      <w:r w:rsidRPr="00311A3A">
        <w:rPr>
          <w:rFonts w:ascii="Times New Roman" w:hAnsi="Times New Roman" w:cs="Times New Roman"/>
          <w:sz w:val="40"/>
          <w:szCs w:val="40"/>
        </w:rPr>
        <w:t xml:space="preserve"> </w:t>
      </w:r>
      <w:r w:rsidRPr="00EA3B1C">
        <w:rPr>
          <w:rFonts w:ascii="Times New Roman" w:hAnsi="Times New Roman" w:cs="Times New Roman"/>
          <w:b/>
          <w:bCs/>
          <w:i/>
          <w:iCs/>
          <w:sz w:val="40"/>
          <w:szCs w:val="40"/>
        </w:rPr>
        <w:t>2826833</w:t>
      </w:r>
    </w:p>
    <w:p w14:paraId="02C381C5" w14:textId="535F511C" w:rsidR="00894E75" w:rsidRPr="00EA3B1C" w:rsidRDefault="00894E75" w:rsidP="00894E75">
      <w:pPr>
        <w:rPr>
          <w:rFonts w:ascii="Times New Roman" w:hAnsi="Times New Roman" w:cs="Times New Roman"/>
          <w:b/>
          <w:bCs/>
          <w:sz w:val="40"/>
          <w:szCs w:val="40"/>
        </w:rPr>
      </w:pPr>
      <w:r w:rsidRPr="00311A3A">
        <w:rPr>
          <w:rFonts w:ascii="Times New Roman" w:hAnsi="Times New Roman" w:cs="Times New Roman"/>
          <w:b/>
          <w:bCs/>
          <w:sz w:val="40"/>
          <w:szCs w:val="40"/>
        </w:rPr>
        <w:t>Words:</w:t>
      </w:r>
      <w:r w:rsidRPr="00311A3A">
        <w:rPr>
          <w:rFonts w:ascii="Times New Roman" w:hAnsi="Times New Roman" w:cs="Times New Roman"/>
          <w:sz w:val="40"/>
          <w:szCs w:val="40"/>
        </w:rPr>
        <w:t xml:space="preserve"> </w:t>
      </w:r>
      <w:r w:rsidRPr="00EA3B1C">
        <w:rPr>
          <w:rFonts w:ascii="Times New Roman" w:hAnsi="Times New Roman" w:cs="Times New Roman"/>
          <w:b/>
          <w:bCs/>
          <w:i/>
          <w:iCs/>
          <w:sz w:val="40"/>
          <w:szCs w:val="40"/>
        </w:rPr>
        <w:t>159</w:t>
      </w:r>
      <w:r w:rsidR="005C2A2A">
        <w:rPr>
          <w:rFonts w:ascii="Times New Roman" w:hAnsi="Times New Roman" w:cs="Times New Roman"/>
          <w:b/>
          <w:bCs/>
          <w:i/>
          <w:iCs/>
          <w:sz w:val="40"/>
          <w:szCs w:val="40"/>
        </w:rPr>
        <w:t>3</w:t>
      </w:r>
    </w:p>
    <w:p w14:paraId="1183365F" w14:textId="6958D853" w:rsidR="00894E75" w:rsidRDefault="00894E75" w:rsidP="00D14741">
      <w:pPr>
        <w:jc w:val="center"/>
        <w:rPr>
          <w:b/>
          <w:bCs/>
          <w:sz w:val="48"/>
          <w:szCs w:val="48"/>
          <w:u w:val="single"/>
        </w:rPr>
      </w:pPr>
      <w:r w:rsidRPr="00894E75">
        <w:rPr>
          <w:b/>
          <w:bCs/>
          <w:sz w:val="48"/>
          <w:szCs w:val="48"/>
          <w:u w:val="single"/>
        </w:rPr>
        <w:lastRenderedPageBreak/>
        <w:t>CONTENTS</w:t>
      </w:r>
    </w:p>
    <w:p w14:paraId="2EFE4193" w14:textId="77777777" w:rsidR="00D14741" w:rsidRDefault="00D14741" w:rsidP="00D14741">
      <w:pPr>
        <w:jc w:val="center"/>
        <w:rPr>
          <w:b/>
          <w:bCs/>
          <w:sz w:val="48"/>
          <w:szCs w:val="48"/>
          <w:u w:val="single"/>
        </w:rPr>
      </w:pPr>
    </w:p>
    <w:p w14:paraId="3A70541E" w14:textId="77777777" w:rsidR="00D14741" w:rsidRDefault="00D14741" w:rsidP="00D14741">
      <w:pPr>
        <w:jc w:val="center"/>
        <w:rPr>
          <w:b/>
          <w:bCs/>
          <w:sz w:val="48"/>
          <w:szCs w:val="48"/>
          <w:u w:val="single"/>
        </w:rPr>
      </w:pPr>
    </w:p>
    <w:p w14:paraId="7C97348A" w14:textId="77777777" w:rsidR="00D14741" w:rsidRDefault="00D14741" w:rsidP="008E4128">
      <w:pPr>
        <w:spacing w:line="480" w:lineRule="auto"/>
        <w:jc w:val="center"/>
        <w:rPr>
          <w:b/>
          <w:bCs/>
          <w:sz w:val="48"/>
          <w:szCs w:val="48"/>
          <w:u w:val="single"/>
        </w:rPr>
      </w:pPr>
    </w:p>
    <w:p w14:paraId="5F2A741F" w14:textId="0C71A1CA" w:rsidR="00894E75" w:rsidRPr="008E3B86" w:rsidRDefault="00894E75" w:rsidP="008E3B86">
      <w:pPr>
        <w:spacing w:line="480" w:lineRule="auto"/>
        <w:rPr>
          <w:rStyle w:val="Emphasis"/>
          <w:b/>
          <w:bCs/>
          <w:sz w:val="28"/>
          <w:szCs w:val="28"/>
        </w:rPr>
      </w:pPr>
      <w:r w:rsidRPr="008E3B86">
        <w:rPr>
          <w:rStyle w:val="Emphasis"/>
          <w:b/>
          <w:bCs/>
          <w:sz w:val="28"/>
          <w:szCs w:val="28"/>
        </w:rPr>
        <w:t>INTRODUCTION……………</w:t>
      </w:r>
      <w:r w:rsidR="00D14741" w:rsidRPr="008E3B86">
        <w:rPr>
          <w:rStyle w:val="Emphasis"/>
          <w:b/>
          <w:bCs/>
          <w:sz w:val="28"/>
          <w:szCs w:val="28"/>
        </w:rPr>
        <w:t>……………………………………</w:t>
      </w:r>
      <w:r w:rsidR="008E3B86">
        <w:rPr>
          <w:rStyle w:val="Emphasis"/>
          <w:b/>
          <w:bCs/>
          <w:sz w:val="28"/>
          <w:szCs w:val="28"/>
        </w:rPr>
        <w:t>…………………….</w:t>
      </w:r>
      <w:r w:rsidR="00D14741" w:rsidRPr="008E3B86">
        <w:rPr>
          <w:rStyle w:val="Emphasis"/>
          <w:b/>
          <w:bCs/>
          <w:sz w:val="28"/>
          <w:szCs w:val="28"/>
        </w:rPr>
        <w:t>…</w:t>
      </w:r>
      <w:r w:rsidRPr="008E3B86">
        <w:rPr>
          <w:rStyle w:val="Emphasis"/>
          <w:b/>
          <w:bCs/>
          <w:sz w:val="28"/>
          <w:szCs w:val="28"/>
        </w:rPr>
        <w:t>1</w:t>
      </w:r>
    </w:p>
    <w:p w14:paraId="5A68DC24" w14:textId="153B4DAA" w:rsidR="00894E75" w:rsidRPr="008E3B86" w:rsidRDefault="00894E75" w:rsidP="008E3B86">
      <w:pPr>
        <w:spacing w:line="480" w:lineRule="auto"/>
        <w:rPr>
          <w:rStyle w:val="Emphasis"/>
          <w:b/>
          <w:bCs/>
          <w:sz w:val="28"/>
          <w:szCs w:val="28"/>
        </w:rPr>
      </w:pPr>
      <w:r w:rsidRPr="008E3B86">
        <w:rPr>
          <w:rStyle w:val="Emphasis"/>
          <w:b/>
          <w:bCs/>
          <w:sz w:val="28"/>
          <w:szCs w:val="28"/>
        </w:rPr>
        <w:t>THEORETICAL FRAMEWORKS………</w:t>
      </w:r>
      <w:r w:rsidR="00D14741" w:rsidRPr="008E3B86">
        <w:rPr>
          <w:rStyle w:val="Emphasis"/>
          <w:b/>
          <w:bCs/>
          <w:sz w:val="28"/>
          <w:szCs w:val="28"/>
        </w:rPr>
        <w:t>…………........................</w:t>
      </w:r>
      <w:r w:rsidR="008E3B86">
        <w:rPr>
          <w:rStyle w:val="Emphasis"/>
          <w:b/>
          <w:bCs/>
          <w:sz w:val="28"/>
          <w:szCs w:val="28"/>
        </w:rPr>
        <w:t>............</w:t>
      </w:r>
      <w:r w:rsidR="000A6C40">
        <w:rPr>
          <w:rStyle w:val="Emphasis"/>
          <w:b/>
          <w:bCs/>
          <w:sz w:val="28"/>
          <w:szCs w:val="28"/>
        </w:rPr>
        <w:t>.</w:t>
      </w:r>
      <w:r w:rsidR="008E3B86">
        <w:rPr>
          <w:rStyle w:val="Emphasis"/>
          <w:b/>
          <w:bCs/>
          <w:sz w:val="28"/>
          <w:szCs w:val="28"/>
        </w:rPr>
        <w:t>..</w:t>
      </w:r>
      <w:r w:rsidR="00D14741" w:rsidRPr="008E3B86">
        <w:rPr>
          <w:rStyle w:val="Emphasis"/>
          <w:b/>
          <w:bCs/>
          <w:sz w:val="28"/>
          <w:szCs w:val="28"/>
        </w:rPr>
        <w:t>..</w:t>
      </w:r>
      <w:r w:rsidRPr="008E3B86">
        <w:rPr>
          <w:rStyle w:val="Emphasis"/>
          <w:b/>
          <w:bCs/>
          <w:sz w:val="28"/>
          <w:szCs w:val="28"/>
        </w:rPr>
        <w:t>1</w:t>
      </w:r>
    </w:p>
    <w:p w14:paraId="6DAC82F7" w14:textId="0182E296" w:rsidR="00894E75" w:rsidRPr="008E3B86" w:rsidRDefault="00894E75" w:rsidP="008E3B86">
      <w:pPr>
        <w:spacing w:line="480" w:lineRule="auto"/>
        <w:rPr>
          <w:rStyle w:val="Emphasis"/>
          <w:b/>
          <w:bCs/>
          <w:sz w:val="28"/>
          <w:szCs w:val="28"/>
        </w:rPr>
      </w:pPr>
      <w:r w:rsidRPr="008E3B86">
        <w:rPr>
          <w:rStyle w:val="Emphasis"/>
          <w:b/>
          <w:bCs/>
          <w:sz w:val="28"/>
          <w:szCs w:val="28"/>
        </w:rPr>
        <w:t>BELBIN MODEL…………</w:t>
      </w:r>
      <w:r w:rsidR="00D14741" w:rsidRPr="008E3B86">
        <w:rPr>
          <w:rStyle w:val="Emphasis"/>
          <w:b/>
          <w:bCs/>
          <w:sz w:val="28"/>
          <w:szCs w:val="28"/>
        </w:rPr>
        <w:t>………………………………………</w:t>
      </w:r>
      <w:r w:rsidR="008E3B86">
        <w:rPr>
          <w:rStyle w:val="Emphasis"/>
          <w:b/>
          <w:bCs/>
          <w:sz w:val="28"/>
          <w:szCs w:val="28"/>
        </w:rPr>
        <w:t>……………………</w:t>
      </w:r>
      <w:r w:rsidR="00D14741" w:rsidRPr="008E3B86">
        <w:rPr>
          <w:rStyle w:val="Emphasis"/>
          <w:b/>
          <w:bCs/>
          <w:sz w:val="28"/>
          <w:szCs w:val="28"/>
        </w:rPr>
        <w:t>…</w:t>
      </w:r>
      <w:r w:rsidR="000A6C40">
        <w:rPr>
          <w:rStyle w:val="Emphasis"/>
          <w:b/>
          <w:bCs/>
          <w:sz w:val="28"/>
          <w:szCs w:val="28"/>
        </w:rPr>
        <w:t>.</w:t>
      </w:r>
      <w:r w:rsidR="00D14741" w:rsidRPr="008E3B86">
        <w:rPr>
          <w:rStyle w:val="Emphasis"/>
          <w:b/>
          <w:bCs/>
          <w:sz w:val="28"/>
          <w:szCs w:val="28"/>
        </w:rPr>
        <w:t>.</w:t>
      </w:r>
      <w:r w:rsidRPr="008E3B86">
        <w:rPr>
          <w:rStyle w:val="Emphasis"/>
          <w:b/>
          <w:bCs/>
          <w:sz w:val="28"/>
          <w:szCs w:val="28"/>
        </w:rPr>
        <w:t>1</w:t>
      </w:r>
    </w:p>
    <w:p w14:paraId="159E98DC" w14:textId="3EBBCC79" w:rsidR="00894E75" w:rsidRPr="008E3B86" w:rsidRDefault="00894E75" w:rsidP="008E3B86">
      <w:pPr>
        <w:spacing w:line="480" w:lineRule="auto"/>
        <w:rPr>
          <w:rStyle w:val="Emphasis"/>
          <w:b/>
          <w:bCs/>
          <w:sz w:val="28"/>
          <w:szCs w:val="28"/>
        </w:rPr>
      </w:pPr>
      <w:r w:rsidRPr="008E3B86">
        <w:rPr>
          <w:rStyle w:val="Emphasis"/>
          <w:b/>
          <w:bCs/>
          <w:sz w:val="28"/>
          <w:szCs w:val="28"/>
        </w:rPr>
        <w:t>TUCKMAN MODEL……</w:t>
      </w:r>
      <w:r w:rsidR="00D14741" w:rsidRPr="008E3B86">
        <w:rPr>
          <w:rStyle w:val="Emphasis"/>
          <w:b/>
          <w:bCs/>
          <w:sz w:val="28"/>
          <w:szCs w:val="28"/>
        </w:rPr>
        <w:t>……………………………………</w:t>
      </w:r>
      <w:r w:rsidR="008E3B86">
        <w:rPr>
          <w:rStyle w:val="Emphasis"/>
          <w:b/>
          <w:bCs/>
          <w:sz w:val="28"/>
          <w:szCs w:val="28"/>
        </w:rPr>
        <w:t>…………………</w:t>
      </w:r>
      <w:r w:rsidR="009963BB">
        <w:rPr>
          <w:rStyle w:val="Emphasis"/>
          <w:b/>
          <w:bCs/>
          <w:sz w:val="28"/>
          <w:szCs w:val="28"/>
        </w:rPr>
        <w:t>….</w:t>
      </w:r>
      <w:r w:rsidR="00D14741" w:rsidRPr="008E3B86">
        <w:rPr>
          <w:rStyle w:val="Emphasis"/>
          <w:b/>
          <w:bCs/>
          <w:sz w:val="28"/>
          <w:szCs w:val="28"/>
        </w:rPr>
        <w:t>….</w:t>
      </w:r>
      <w:r w:rsidR="000A6C40">
        <w:rPr>
          <w:rStyle w:val="Emphasis"/>
          <w:b/>
          <w:bCs/>
          <w:sz w:val="28"/>
          <w:szCs w:val="28"/>
        </w:rPr>
        <w:t>.</w:t>
      </w:r>
      <w:r w:rsidR="00D14741" w:rsidRPr="008E3B86">
        <w:rPr>
          <w:rStyle w:val="Emphasis"/>
          <w:b/>
          <w:bCs/>
          <w:sz w:val="28"/>
          <w:szCs w:val="28"/>
        </w:rPr>
        <w:t>..2</w:t>
      </w:r>
    </w:p>
    <w:p w14:paraId="4374A823" w14:textId="2CD09383" w:rsidR="00894E75" w:rsidRPr="008E3B86" w:rsidRDefault="00894E75" w:rsidP="008E3B86">
      <w:pPr>
        <w:spacing w:line="480" w:lineRule="auto"/>
        <w:rPr>
          <w:rStyle w:val="Emphasis"/>
          <w:b/>
          <w:bCs/>
          <w:sz w:val="28"/>
          <w:szCs w:val="28"/>
        </w:rPr>
      </w:pPr>
      <w:r w:rsidRPr="008E3B86">
        <w:rPr>
          <w:rStyle w:val="Emphasis"/>
          <w:b/>
          <w:bCs/>
          <w:sz w:val="28"/>
          <w:szCs w:val="28"/>
        </w:rPr>
        <w:t>KILMANN MODEL……</w:t>
      </w:r>
      <w:r w:rsidR="00D14741" w:rsidRPr="008E3B86">
        <w:rPr>
          <w:rStyle w:val="Emphasis"/>
          <w:b/>
          <w:bCs/>
          <w:sz w:val="28"/>
          <w:szCs w:val="28"/>
        </w:rPr>
        <w:t>………………………………………</w:t>
      </w:r>
      <w:r w:rsidR="008E3B86">
        <w:rPr>
          <w:rStyle w:val="Emphasis"/>
          <w:b/>
          <w:bCs/>
          <w:sz w:val="28"/>
          <w:szCs w:val="28"/>
        </w:rPr>
        <w:t>………………………</w:t>
      </w:r>
      <w:r w:rsidR="00D14741" w:rsidRPr="008E3B86">
        <w:rPr>
          <w:rStyle w:val="Emphasis"/>
          <w:b/>
          <w:bCs/>
          <w:sz w:val="28"/>
          <w:szCs w:val="28"/>
        </w:rPr>
        <w:t>…3</w:t>
      </w:r>
    </w:p>
    <w:p w14:paraId="0B9DCB97" w14:textId="797F6B82" w:rsidR="00894E75" w:rsidRPr="008E3B86" w:rsidRDefault="00894E75" w:rsidP="008E3B86">
      <w:pPr>
        <w:spacing w:line="480" w:lineRule="auto"/>
        <w:rPr>
          <w:rStyle w:val="Emphasis"/>
          <w:b/>
          <w:bCs/>
          <w:sz w:val="28"/>
          <w:szCs w:val="28"/>
        </w:rPr>
      </w:pPr>
      <w:r w:rsidRPr="008E3B86">
        <w:rPr>
          <w:rStyle w:val="Emphasis"/>
          <w:b/>
          <w:bCs/>
          <w:sz w:val="28"/>
          <w:szCs w:val="28"/>
        </w:rPr>
        <w:t>TEAM ROLES: BELBIN MODEL……</w:t>
      </w:r>
      <w:r w:rsidR="00D14741" w:rsidRPr="008E3B86">
        <w:rPr>
          <w:rStyle w:val="Emphasis"/>
          <w:b/>
          <w:bCs/>
          <w:sz w:val="28"/>
          <w:szCs w:val="28"/>
        </w:rPr>
        <w:t>…………………………</w:t>
      </w:r>
      <w:r w:rsidR="008E3B86">
        <w:rPr>
          <w:rStyle w:val="Emphasis"/>
          <w:b/>
          <w:bCs/>
          <w:sz w:val="28"/>
          <w:szCs w:val="28"/>
        </w:rPr>
        <w:t>………………….</w:t>
      </w:r>
      <w:r w:rsidR="00D14741" w:rsidRPr="008E3B86">
        <w:rPr>
          <w:rStyle w:val="Emphasis"/>
          <w:b/>
          <w:bCs/>
          <w:sz w:val="28"/>
          <w:szCs w:val="28"/>
        </w:rPr>
        <w:t>….3</w:t>
      </w:r>
    </w:p>
    <w:p w14:paraId="5A9C1073" w14:textId="135F0126" w:rsidR="00D14741" w:rsidRPr="008E3B86" w:rsidRDefault="00D14741" w:rsidP="008E3B86">
      <w:pPr>
        <w:spacing w:line="480" w:lineRule="auto"/>
        <w:rPr>
          <w:rStyle w:val="Emphasis"/>
          <w:b/>
          <w:bCs/>
          <w:sz w:val="28"/>
          <w:szCs w:val="28"/>
        </w:rPr>
      </w:pPr>
      <w:r w:rsidRPr="008E3B86">
        <w:rPr>
          <w:rStyle w:val="Emphasis"/>
          <w:b/>
          <w:bCs/>
          <w:sz w:val="28"/>
          <w:szCs w:val="28"/>
        </w:rPr>
        <w:t xml:space="preserve">UNDERSTANTING TEAM </w:t>
      </w:r>
      <w:r w:rsidR="00D35F70" w:rsidRPr="008E3B86">
        <w:rPr>
          <w:rStyle w:val="Emphasis"/>
          <w:b/>
          <w:bCs/>
          <w:sz w:val="28"/>
          <w:szCs w:val="28"/>
        </w:rPr>
        <w:t>DEVELOPMENT: TUCKMAN</w:t>
      </w:r>
      <w:r w:rsidR="00E87CD4">
        <w:rPr>
          <w:rStyle w:val="Emphasis"/>
          <w:b/>
          <w:bCs/>
          <w:sz w:val="28"/>
          <w:szCs w:val="28"/>
        </w:rPr>
        <w:t xml:space="preserve"> MODEL………</w:t>
      </w:r>
      <w:r w:rsidR="00D35F70">
        <w:rPr>
          <w:rStyle w:val="Emphasis"/>
          <w:b/>
          <w:bCs/>
          <w:sz w:val="28"/>
          <w:szCs w:val="28"/>
        </w:rPr>
        <w:t>…</w:t>
      </w:r>
      <w:r w:rsidR="000A6C40">
        <w:rPr>
          <w:rStyle w:val="Emphasis"/>
          <w:b/>
          <w:bCs/>
          <w:sz w:val="28"/>
          <w:szCs w:val="28"/>
        </w:rPr>
        <w:t>.</w:t>
      </w:r>
      <w:r w:rsidR="00D35F70">
        <w:rPr>
          <w:rStyle w:val="Emphasis"/>
          <w:b/>
          <w:bCs/>
          <w:sz w:val="28"/>
          <w:szCs w:val="28"/>
        </w:rPr>
        <w:t>.</w:t>
      </w:r>
      <w:r w:rsidR="00E87CD4">
        <w:rPr>
          <w:rStyle w:val="Emphasis"/>
          <w:b/>
          <w:bCs/>
          <w:sz w:val="28"/>
          <w:szCs w:val="28"/>
        </w:rPr>
        <w:t>4</w:t>
      </w:r>
    </w:p>
    <w:p w14:paraId="2C7134F3" w14:textId="36558B35" w:rsidR="00894E75" w:rsidRPr="008E3B86" w:rsidRDefault="00894E75" w:rsidP="008E3B86">
      <w:pPr>
        <w:spacing w:line="480" w:lineRule="auto"/>
        <w:rPr>
          <w:rStyle w:val="Emphasis"/>
          <w:b/>
          <w:bCs/>
          <w:sz w:val="28"/>
          <w:szCs w:val="28"/>
        </w:rPr>
      </w:pPr>
      <w:r w:rsidRPr="008E3B86">
        <w:rPr>
          <w:rStyle w:val="Emphasis"/>
          <w:b/>
          <w:bCs/>
          <w:sz w:val="28"/>
          <w:szCs w:val="28"/>
        </w:rPr>
        <w:t>MANAGING CONFLICTS IN THE WORKPLACE: KILMANN</w:t>
      </w:r>
      <w:r w:rsidR="00E87CD4">
        <w:rPr>
          <w:rStyle w:val="Emphasis"/>
          <w:b/>
          <w:bCs/>
          <w:sz w:val="28"/>
          <w:szCs w:val="28"/>
        </w:rPr>
        <w:t xml:space="preserve"> MODEL…….5</w:t>
      </w:r>
      <w:r w:rsidRPr="008E3B86">
        <w:rPr>
          <w:rStyle w:val="Emphasis"/>
          <w:b/>
          <w:bCs/>
          <w:sz w:val="28"/>
          <w:szCs w:val="28"/>
        </w:rPr>
        <w:t xml:space="preserve"> </w:t>
      </w:r>
    </w:p>
    <w:p w14:paraId="10C8050E" w14:textId="699501B6" w:rsidR="00894E75" w:rsidRPr="008E3B86" w:rsidRDefault="00894E75" w:rsidP="008E3B86">
      <w:pPr>
        <w:spacing w:line="480" w:lineRule="auto"/>
        <w:rPr>
          <w:rStyle w:val="Emphasis"/>
          <w:b/>
          <w:bCs/>
          <w:sz w:val="28"/>
          <w:szCs w:val="28"/>
        </w:rPr>
      </w:pPr>
      <w:r w:rsidRPr="008E3B86">
        <w:rPr>
          <w:rStyle w:val="Emphasis"/>
          <w:b/>
          <w:bCs/>
          <w:sz w:val="28"/>
          <w:szCs w:val="28"/>
        </w:rPr>
        <w:t>CONCLUSION……</w:t>
      </w:r>
      <w:r w:rsidR="00D14741" w:rsidRPr="008E3B86">
        <w:rPr>
          <w:rStyle w:val="Emphasis"/>
          <w:b/>
          <w:bCs/>
          <w:sz w:val="28"/>
          <w:szCs w:val="28"/>
        </w:rPr>
        <w:t>………………………………………………</w:t>
      </w:r>
      <w:r w:rsidR="00E87CD4">
        <w:rPr>
          <w:rStyle w:val="Emphasis"/>
          <w:b/>
          <w:bCs/>
          <w:sz w:val="28"/>
          <w:szCs w:val="28"/>
        </w:rPr>
        <w:t>…………………</w:t>
      </w:r>
      <w:r w:rsidR="00D14741" w:rsidRPr="008E3B86">
        <w:rPr>
          <w:rStyle w:val="Emphasis"/>
          <w:b/>
          <w:bCs/>
          <w:sz w:val="28"/>
          <w:szCs w:val="28"/>
        </w:rPr>
        <w:t>…6</w:t>
      </w:r>
    </w:p>
    <w:p w14:paraId="4E9D89B3" w14:textId="617B08B4" w:rsidR="00D14741" w:rsidRPr="008E3B86" w:rsidRDefault="00894E75" w:rsidP="008E3B86">
      <w:pPr>
        <w:spacing w:line="480" w:lineRule="auto"/>
        <w:rPr>
          <w:rStyle w:val="Emphasis"/>
          <w:b/>
          <w:bCs/>
          <w:sz w:val="28"/>
          <w:szCs w:val="28"/>
        </w:rPr>
      </w:pPr>
      <w:r w:rsidRPr="008E3B86">
        <w:rPr>
          <w:rStyle w:val="Emphasis"/>
          <w:b/>
          <w:bCs/>
          <w:sz w:val="28"/>
          <w:szCs w:val="28"/>
        </w:rPr>
        <w:t>REFERENCE</w:t>
      </w:r>
      <w:r w:rsidR="00E87CD4">
        <w:rPr>
          <w:rStyle w:val="Emphasis"/>
          <w:b/>
          <w:bCs/>
          <w:sz w:val="28"/>
          <w:szCs w:val="28"/>
        </w:rPr>
        <w:t>S LIST</w:t>
      </w:r>
      <w:r w:rsidR="00D14741" w:rsidRPr="008E3B86">
        <w:rPr>
          <w:rStyle w:val="Emphasis"/>
          <w:b/>
          <w:bCs/>
          <w:sz w:val="28"/>
          <w:szCs w:val="28"/>
        </w:rPr>
        <w:t>……………………………………</w:t>
      </w:r>
      <w:r w:rsidR="003A7B0B" w:rsidRPr="008E3B86">
        <w:rPr>
          <w:rStyle w:val="Emphasis"/>
          <w:b/>
          <w:bCs/>
          <w:sz w:val="28"/>
          <w:szCs w:val="28"/>
        </w:rPr>
        <w:t>…</w:t>
      </w:r>
      <w:r w:rsidR="00E87CD4">
        <w:rPr>
          <w:rStyle w:val="Emphasis"/>
          <w:b/>
          <w:bCs/>
          <w:sz w:val="28"/>
          <w:szCs w:val="28"/>
        </w:rPr>
        <w:t>……………………….…</w:t>
      </w:r>
      <w:r w:rsidR="003A7B0B" w:rsidRPr="008E3B86">
        <w:rPr>
          <w:rStyle w:val="Emphasis"/>
          <w:b/>
          <w:bCs/>
          <w:sz w:val="28"/>
          <w:szCs w:val="28"/>
        </w:rPr>
        <w:t>.7</w:t>
      </w:r>
    </w:p>
    <w:p w14:paraId="2544103B" w14:textId="77777777" w:rsidR="00E87CD4" w:rsidRDefault="00D14741" w:rsidP="00181778">
      <w:pPr>
        <w:pStyle w:val="Heading1"/>
        <w:spacing w:before="120" w:after="120" w:line="240" w:lineRule="auto"/>
        <w:jc w:val="both"/>
        <w:rPr>
          <w:rStyle w:val="BookTitle"/>
          <w:color w:val="auto"/>
        </w:rPr>
      </w:pPr>
      <w:bookmarkStart w:id="0" w:name="_Toc165551434"/>
      <w:r w:rsidRPr="008E3B86">
        <w:rPr>
          <w:rStyle w:val="BookTitle"/>
          <w:color w:val="auto"/>
        </w:rPr>
        <w:lastRenderedPageBreak/>
        <w:t>Introduction</w:t>
      </w:r>
      <w:bookmarkEnd w:id="0"/>
    </w:p>
    <w:p w14:paraId="6EAB048C" w14:textId="43FEE92C" w:rsidR="00D14741" w:rsidRPr="00E87CD4" w:rsidRDefault="00D14741" w:rsidP="00181778">
      <w:pPr>
        <w:pStyle w:val="Heading1"/>
        <w:spacing w:before="120" w:after="120" w:line="240" w:lineRule="auto"/>
        <w:jc w:val="both"/>
        <w:rPr>
          <w:b/>
          <w:bCs/>
          <w:i/>
          <w:iCs/>
          <w:color w:val="auto"/>
          <w:spacing w:val="5"/>
        </w:rPr>
      </w:pPr>
      <w:r w:rsidRPr="00316DF2">
        <w:rPr>
          <w:rFonts w:ascii="Times New Roman" w:eastAsia="Times New Roman" w:hAnsi="Times New Roman" w:cs="Times New Roman"/>
          <w:color w:val="auto"/>
          <w:sz w:val="32"/>
          <w:szCs w:val="32"/>
        </w:rPr>
        <w:t>Any business that wants to be successful needs to be able to encourage new ideas, improve productivity, and make workers happier by working together well. In today's fast-paced business world, teamwork skills are more important than ever because solving complex problems needs the help of many people (Brown, 2022). One of the main goals of this study is to look at different models and ideas about building teams in business settings in order to improve cooperation, understand team growth, handle conflict, and figure out what makes a team work well.</w:t>
      </w:r>
    </w:p>
    <w:p w14:paraId="60C0B4AB" w14:textId="77777777" w:rsidR="00154C9A" w:rsidRPr="008E3B86" w:rsidRDefault="00154C9A" w:rsidP="00181778">
      <w:pPr>
        <w:spacing w:before="120" w:after="120" w:line="240" w:lineRule="auto"/>
        <w:jc w:val="both"/>
        <w:rPr>
          <w:rFonts w:ascii="Times New Roman" w:eastAsia="Times New Roman" w:hAnsi="Times New Roman" w:cs="Times New Roman"/>
          <w:sz w:val="36"/>
          <w:szCs w:val="36"/>
        </w:rPr>
      </w:pPr>
    </w:p>
    <w:p w14:paraId="31DA5E6E" w14:textId="2C1FDF7D" w:rsidR="00D14741" w:rsidRPr="008E3B86" w:rsidRDefault="00D14741" w:rsidP="00181778">
      <w:pPr>
        <w:pStyle w:val="Heading1"/>
        <w:spacing w:before="120" w:after="120" w:line="240" w:lineRule="auto"/>
        <w:jc w:val="both"/>
        <w:rPr>
          <w:rStyle w:val="BookTitle"/>
          <w:color w:val="auto"/>
          <w:sz w:val="36"/>
          <w:szCs w:val="36"/>
        </w:rPr>
      </w:pPr>
      <w:bookmarkStart w:id="1" w:name="_Toc165551435"/>
      <w:r w:rsidRPr="008E3B86">
        <w:rPr>
          <w:rStyle w:val="BookTitle"/>
          <w:color w:val="auto"/>
          <w:sz w:val="36"/>
          <w:szCs w:val="36"/>
        </w:rPr>
        <w:t>Theoretical Frameworks</w:t>
      </w:r>
      <w:bookmarkEnd w:id="1"/>
    </w:p>
    <w:p w14:paraId="21656746" w14:textId="0E049A08" w:rsidR="00D14741" w:rsidRPr="008E4128" w:rsidRDefault="00D14741" w:rsidP="00181778">
      <w:pPr>
        <w:spacing w:before="120" w:after="12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t xml:space="preserve">The Belbin model by Dr. Meredith Belbin lists the nine most important team duties for working well together. People in these jobs need to have a lot of different skills that are important for both the group's success and the finishing of individual tasks. The Plant is someone who comes up with new ideas and ways to do things. The Shaper pushes the team to get better and move forward, and the Coordinator makes sure that everything is working together for the big picture (Duck &amp; McMahan, 2021). The success of the team comes from the unique skills that each member brings to it, such as creativity or attention to detail. </w:t>
      </w:r>
    </w:p>
    <w:p w14:paraId="4A379C94" w14:textId="77777777" w:rsidR="00D14741" w:rsidRDefault="00D14741" w:rsidP="00181778">
      <w:pPr>
        <w:spacing w:before="120" w:after="12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t>The model shows how important it is to find a balance between these team roles so that everyone is doing their job well and responsibilities are shared out evenly. Belbin et al. (2010) say that organizations can make a space that promotes teamwork and new ideas by recognizing and using the unique skills of each team member. The Belbin model also makes it easier to see where there might be overlaps or gaps in the team's makeup, so that problems can be fixed before they get worse. By following the ideas in the Belbin model, teams can make the most of their different skills to be more productive and successful.</w:t>
      </w:r>
    </w:p>
    <w:p w14:paraId="6082314A" w14:textId="77777777" w:rsidR="00316DF2" w:rsidRPr="008E4128" w:rsidRDefault="00316DF2" w:rsidP="00181778">
      <w:pPr>
        <w:spacing w:before="120" w:after="120" w:line="240" w:lineRule="auto"/>
        <w:jc w:val="both"/>
        <w:rPr>
          <w:rFonts w:ascii="Times New Roman" w:eastAsia="Times New Roman" w:hAnsi="Times New Roman" w:cs="Times New Roman"/>
          <w:sz w:val="32"/>
          <w:szCs w:val="32"/>
        </w:rPr>
      </w:pPr>
    </w:p>
    <w:p w14:paraId="527EC3CA" w14:textId="77777777" w:rsidR="00D14741" w:rsidRPr="008E3B86" w:rsidRDefault="00D14741" w:rsidP="00181778">
      <w:pPr>
        <w:pStyle w:val="Heading2"/>
        <w:numPr>
          <w:ilvl w:val="0"/>
          <w:numId w:val="1"/>
        </w:numPr>
        <w:spacing w:before="120" w:after="120" w:line="240" w:lineRule="auto"/>
        <w:jc w:val="both"/>
        <w:rPr>
          <w:rStyle w:val="BookTitle"/>
          <w:color w:val="auto"/>
        </w:rPr>
      </w:pPr>
      <w:bookmarkStart w:id="2" w:name="_Toc165551436"/>
      <w:r w:rsidRPr="008E3B86">
        <w:rPr>
          <w:rStyle w:val="BookTitle"/>
          <w:color w:val="auto"/>
        </w:rPr>
        <w:t>Belbin Model</w:t>
      </w:r>
      <w:bookmarkEnd w:id="2"/>
    </w:p>
    <w:p w14:paraId="6429F70B" w14:textId="77777777" w:rsidR="00D14741" w:rsidRPr="008E3B86" w:rsidRDefault="00D14741" w:rsidP="00181778">
      <w:pPr>
        <w:pStyle w:val="Heading2"/>
        <w:numPr>
          <w:ilvl w:val="0"/>
          <w:numId w:val="1"/>
        </w:numPr>
        <w:spacing w:before="120" w:after="120" w:line="240" w:lineRule="auto"/>
        <w:jc w:val="both"/>
        <w:rPr>
          <w:rStyle w:val="BookTitle"/>
          <w:color w:val="auto"/>
        </w:rPr>
      </w:pPr>
      <w:bookmarkStart w:id="3" w:name="_Toc165551437"/>
      <w:r w:rsidRPr="008E3B86">
        <w:rPr>
          <w:rStyle w:val="BookTitle"/>
          <w:color w:val="auto"/>
        </w:rPr>
        <w:t>Tuckman Model</w:t>
      </w:r>
      <w:bookmarkEnd w:id="3"/>
    </w:p>
    <w:p w14:paraId="314701BE" w14:textId="77777777" w:rsidR="00154C9A" w:rsidRPr="00154C9A" w:rsidRDefault="00154C9A" w:rsidP="00181778">
      <w:pPr>
        <w:spacing w:before="120" w:after="120"/>
        <w:jc w:val="both"/>
      </w:pPr>
    </w:p>
    <w:p w14:paraId="38F758F5" w14:textId="77777777" w:rsidR="00D14741" w:rsidRPr="008E4128" w:rsidRDefault="00D14741" w:rsidP="00181778">
      <w:pPr>
        <w:spacing w:before="120" w:after="12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lastRenderedPageBreak/>
        <w:t>The psychologist Bruce Tuckman came up with the Tuckman model, which helps us understand the stages of team growth better. There are five clear stages that most teams go through: creation, storming, norming, performance, and adjournment. During the formation stage, when people on the team meet and make their first links, they are polite and nervous (Tannenbaum &amp; Salas, 2021). As people on the team start to stand up for themselves and try to take charge during the storming phase, arguments and fighting start to happen. As team members try to settle their disagreements and come up with shared standards and expectations, they move on to the norming stage, which is marked by more cooperation and unity. As of right now, the team is working at its best, taking advantage of all the ways it works together to reach its goals. When the team has finished its tasks, it breaks up in the deferring stage to think about what it has done and move on to new activities. Team leaders need to know about these stages so they can help their teams move forward by getting ready for problems, being there to help, and making an environment that promotes growth and teamwork. By getting through these steps, teams can improve their work and get more done.</w:t>
      </w:r>
    </w:p>
    <w:p w14:paraId="041C816E" w14:textId="77777777" w:rsidR="00D14741" w:rsidRDefault="00D14741" w:rsidP="00181778">
      <w:pPr>
        <w:spacing w:before="120" w:after="120" w:line="240" w:lineRule="auto"/>
        <w:jc w:val="both"/>
        <w:rPr>
          <w:rFonts w:ascii="Times New Roman" w:hAnsi="Times New Roman" w:cs="Times New Roman"/>
          <w:sz w:val="24"/>
        </w:rPr>
      </w:pPr>
      <w:r>
        <w:rPr>
          <w:noProof/>
        </w:rPr>
        <w:drawing>
          <wp:inline distT="0" distB="0" distL="0" distR="0" wp14:anchorId="41947B93" wp14:editId="65576FAA">
            <wp:extent cx="4773930" cy="2819400"/>
            <wp:effectExtent l="0" t="0" r="7620" b="0"/>
            <wp:docPr id="2" name="Picture 2" descr="4.2 Five Models for Understanding Team Dynamics – Technical Writing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2 Five Models for Understanding Team Dynamics – Technical Writing  Essenti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3930" cy="2819400"/>
                    </a:xfrm>
                    <a:prstGeom prst="rect">
                      <a:avLst/>
                    </a:prstGeom>
                    <a:noFill/>
                    <a:ln>
                      <a:noFill/>
                    </a:ln>
                  </pic:spPr>
                </pic:pic>
              </a:graphicData>
            </a:graphic>
          </wp:inline>
        </w:drawing>
      </w:r>
    </w:p>
    <w:p w14:paraId="3ED5AD96" w14:textId="2EF41A0D" w:rsidR="003A7B0B" w:rsidRDefault="00D14741" w:rsidP="00181778">
      <w:pPr>
        <w:pStyle w:val="IntenseQuote"/>
        <w:jc w:val="both"/>
      </w:pPr>
      <w:r w:rsidRPr="008E4128">
        <w:t>Figure: Tuckman’s Model (BC Campus, 2021)</w:t>
      </w:r>
    </w:p>
    <w:p w14:paraId="07B3E279" w14:textId="77777777" w:rsidR="00316DF2" w:rsidRDefault="00316DF2" w:rsidP="00181778">
      <w:pPr>
        <w:pStyle w:val="IntenseQuote"/>
        <w:jc w:val="both"/>
      </w:pPr>
    </w:p>
    <w:p w14:paraId="5ECB08B7" w14:textId="77777777" w:rsidR="003A7B0B" w:rsidRPr="008E4128" w:rsidRDefault="003A7B0B" w:rsidP="00181778">
      <w:pPr>
        <w:spacing w:before="120" w:after="120" w:line="240" w:lineRule="auto"/>
        <w:jc w:val="both"/>
        <w:rPr>
          <w:rFonts w:ascii="Times New Roman" w:hAnsi="Times New Roman" w:cs="Times New Roman"/>
          <w:sz w:val="32"/>
          <w:szCs w:val="32"/>
        </w:rPr>
      </w:pPr>
    </w:p>
    <w:p w14:paraId="1B5CD92A" w14:textId="5403F3E0" w:rsidR="00E87CD4" w:rsidRPr="00E87CD4" w:rsidRDefault="00D14741" w:rsidP="00181778">
      <w:pPr>
        <w:pStyle w:val="Heading2"/>
        <w:spacing w:before="0" w:after="0" w:line="240" w:lineRule="auto"/>
        <w:jc w:val="both"/>
        <w:rPr>
          <w:b/>
          <w:bCs/>
          <w:i/>
          <w:iCs/>
          <w:color w:val="auto"/>
          <w:spacing w:val="5"/>
          <w:sz w:val="36"/>
          <w:szCs w:val="36"/>
        </w:rPr>
      </w:pPr>
      <w:bookmarkStart w:id="4" w:name="_Toc165551438"/>
      <w:r w:rsidRPr="008E3B86">
        <w:rPr>
          <w:rStyle w:val="BookTitle"/>
          <w:color w:val="auto"/>
          <w:sz w:val="36"/>
          <w:szCs w:val="36"/>
        </w:rPr>
        <w:t>Kilmann Model</w:t>
      </w:r>
      <w:bookmarkEnd w:id="4"/>
    </w:p>
    <w:p w14:paraId="5929A3BE" w14:textId="77777777" w:rsidR="00D14741" w:rsidRDefault="00D14741" w:rsidP="00181778">
      <w:pPr>
        <w:spacing w:after="0" w:line="240" w:lineRule="auto"/>
        <w:jc w:val="both"/>
        <w:rPr>
          <w:rFonts w:ascii="Times New Roman" w:eastAsia="Times New Roman" w:hAnsi="Times New Roman" w:cs="Times New Roman"/>
          <w:sz w:val="32"/>
          <w:szCs w:val="32"/>
        </w:rPr>
      </w:pPr>
      <w:bookmarkStart w:id="5" w:name="_Toc165551439"/>
      <w:r w:rsidRPr="008E4128">
        <w:rPr>
          <w:rFonts w:ascii="Times New Roman" w:eastAsia="Times New Roman" w:hAnsi="Times New Roman" w:cs="Times New Roman"/>
          <w:sz w:val="32"/>
          <w:szCs w:val="32"/>
        </w:rPr>
        <w:t>The Thomas Kilmann model is an all-encompassing system for resolving conflicts at work. It describes five different ways to deal with conflicts. The competitive method is marked by assertiveness and a single focus on self-interest. This often results in situations where both parties lose. The collaborative method, on the other hand, stresses working together to solve problems and build teams so that everyone benefits (Quintanilla &amp; Wahl, 2020). People who have the compromise style try to find answers that work for everyone. They do this by being a mix of mildly assertive and cooperative. People who avoid conflict instead of facing it head-on, on the other hand, are less likely to cooperate and be assertive, which often leads to issues not being solved and tensions rising. Finally, the accommodating style stresses giving in to other people's needs and wants instead of being hard in order to keep relationships strong and make sure everyone is happy. Because they know this, they can adapt their strategy to the specifics of the case. This model makes the workplace less hostile and healthier, teaches people how to handle disagreements well, encourages positive communication, and makes it easier to find solutions that protect both individual and group interests (Adair, 2015).</w:t>
      </w:r>
    </w:p>
    <w:p w14:paraId="5BC070A5" w14:textId="77777777" w:rsidR="003A7B0B" w:rsidRPr="008E4128" w:rsidRDefault="003A7B0B" w:rsidP="00181778">
      <w:pPr>
        <w:spacing w:after="0" w:line="240" w:lineRule="auto"/>
        <w:jc w:val="both"/>
        <w:rPr>
          <w:rFonts w:ascii="Times New Roman" w:eastAsia="Times New Roman" w:hAnsi="Times New Roman" w:cs="Times New Roman"/>
          <w:sz w:val="32"/>
          <w:szCs w:val="32"/>
        </w:rPr>
      </w:pPr>
    </w:p>
    <w:p w14:paraId="2D7BA583" w14:textId="522EE85C" w:rsidR="00D14741" w:rsidRPr="008E3B86" w:rsidRDefault="00D14741" w:rsidP="00181778">
      <w:pPr>
        <w:pStyle w:val="Heading1"/>
        <w:spacing w:before="0" w:after="0" w:line="240" w:lineRule="auto"/>
        <w:jc w:val="both"/>
        <w:rPr>
          <w:rStyle w:val="BookTitle"/>
          <w:color w:val="auto"/>
          <w:sz w:val="36"/>
          <w:szCs w:val="36"/>
        </w:rPr>
      </w:pPr>
      <w:r w:rsidRPr="008E3B86">
        <w:rPr>
          <w:rStyle w:val="BookTitle"/>
          <w:color w:val="auto"/>
          <w:sz w:val="36"/>
          <w:szCs w:val="36"/>
        </w:rPr>
        <w:t>Team Roles: Belbin Model</w:t>
      </w:r>
      <w:bookmarkEnd w:id="5"/>
    </w:p>
    <w:p w14:paraId="200073A3" w14:textId="77777777" w:rsidR="00E87CD4" w:rsidRDefault="00D14741" w:rsidP="00181778">
      <w:pPr>
        <w:spacing w:after="0" w:line="240" w:lineRule="auto"/>
        <w:jc w:val="both"/>
        <w:rPr>
          <w:rFonts w:ascii="Times New Roman" w:eastAsia="Times New Roman" w:hAnsi="Times New Roman" w:cs="Times New Roman"/>
          <w:sz w:val="32"/>
          <w:szCs w:val="32"/>
        </w:rPr>
      </w:pPr>
      <w:bookmarkStart w:id="6" w:name="_Toc165551440"/>
      <w:r w:rsidRPr="008E4128">
        <w:rPr>
          <w:rFonts w:ascii="Times New Roman" w:eastAsia="Times New Roman" w:hAnsi="Times New Roman" w:cs="Times New Roman"/>
          <w:sz w:val="32"/>
          <w:szCs w:val="32"/>
        </w:rPr>
        <w:t xml:space="preserve">The Belbin model by Dr. Meredith Belbin is a way to look at how teams work and how to make them more productive. The point is to understand and benefit from the different duties people carry out when they work together as a team. The model says that getting a fair distribution of responsibilities is important for improving teamwork, job assignment, and general efficiency. </w:t>
      </w:r>
      <w:r w:rsidRPr="008E4128">
        <w:rPr>
          <w:rFonts w:ascii="Times New Roman" w:eastAsia="Times New Roman" w:hAnsi="Times New Roman" w:cs="Times New Roman"/>
          <w:sz w:val="32"/>
          <w:szCs w:val="32"/>
        </w:rPr>
        <w:br/>
        <w:t>Belbin says that there are nine important roles on a team, and each one requires a different set of skills and habits. New ideas are the Plant's job, moving the team forward is the Shaper's, and making sure everyone is pulling in the same direction is the Coordinator's. Tuckman and Harper (2012) talk about a few more roles that are important to the performance of a team because they bring different skills and points of view.</w:t>
      </w:r>
    </w:p>
    <w:p w14:paraId="5130DC28" w14:textId="31F85C7A" w:rsidR="00316DF2" w:rsidRDefault="00D14741" w:rsidP="00181778">
      <w:pPr>
        <w:spacing w:after="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lastRenderedPageBreak/>
        <w:t xml:space="preserve"> Specialist, Team Worker, Resource Investigator, Monitor Evaluator, and Completer Finisher are a few of these. </w:t>
      </w:r>
    </w:p>
    <w:p w14:paraId="7B89653C" w14:textId="4A845154" w:rsidR="00D14741" w:rsidRPr="008E4128" w:rsidRDefault="00D14741" w:rsidP="00181778">
      <w:pPr>
        <w:spacing w:after="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t xml:space="preserve">The Belbin model has been used by organizations to find the best team composition and job assignment in a wide range of real-life situations. </w:t>
      </w:r>
    </w:p>
    <w:p w14:paraId="60FD960C" w14:textId="77777777" w:rsidR="00D14741" w:rsidRDefault="00D14741" w:rsidP="00181778">
      <w:pPr>
        <w:spacing w:after="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t>The Belbin model is an important part of ABC Advertising Agency's plan to improve teamwork and output. Based on the Belbin model, managers put together teams by taking into account the skills and roles of each team member. A team working on an ad campaign might have a Plant who comes up with new ideas, a Coordinator who makes sure everything stays in order, and a Shaper who challenges everyone to think outside the box. ABC Advertising Agency uses the Belbin model to find out about different abilities and then builds balanced teams that can give clients unique and effective solutions (Stadler, 2019).</w:t>
      </w:r>
    </w:p>
    <w:p w14:paraId="405697BB" w14:textId="77777777" w:rsidR="00154C9A" w:rsidRPr="008E4128" w:rsidRDefault="00154C9A" w:rsidP="00181778">
      <w:pPr>
        <w:spacing w:after="0" w:line="240" w:lineRule="auto"/>
        <w:jc w:val="both"/>
        <w:rPr>
          <w:rFonts w:ascii="Times New Roman" w:eastAsia="Times New Roman" w:hAnsi="Times New Roman" w:cs="Times New Roman"/>
          <w:sz w:val="32"/>
          <w:szCs w:val="32"/>
        </w:rPr>
      </w:pPr>
    </w:p>
    <w:p w14:paraId="3F7102C5" w14:textId="6D84229F" w:rsidR="00E87CD4" w:rsidRPr="00E87CD4" w:rsidRDefault="00D14741" w:rsidP="00181778">
      <w:pPr>
        <w:pStyle w:val="Heading1"/>
        <w:spacing w:before="0" w:after="0" w:line="240" w:lineRule="auto"/>
        <w:jc w:val="both"/>
        <w:rPr>
          <w:b/>
          <w:bCs/>
          <w:i/>
          <w:iCs/>
          <w:color w:val="auto"/>
          <w:spacing w:val="5"/>
          <w:sz w:val="36"/>
          <w:szCs w:val="36"/>
        </w:rPr>
      </w:pPr>
      <w:r w:rsidRPr="008E3B86">
        <w:rPr>
          <w:rStyle w:val="BookTitle"/>
          <w:color w:val="auto"/>
          <w:sz w:val="36"/>
          <w:szCs w:val="36"/>
        </w:rPr>
        <w:t>Understanding Team Development: Tuckman Model</w:t>
      </w:r>
      <w:bookmarkEnd w:id="6"/>
    </w:p>
    <w:p w14:paraId="66A3F606" w14:textId="77777777" w:rsidR="00D14741" w:rsidRPr="008E4128" w:rsidRDefault="00D14741" w:rsidP="00181778">
      <w:pPr>
        <w:spacing w:before="24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t xml:space="preserve">The Tuckman model says that as a team grows, it goes through five clear stages: creation, storming, norming, performance, and adjournment. During this time, team members get to know each other and form their first bonds. Problems happen when people aren't sure what their roles and goals are. During the breaking stage, fights and arguments start to happen as people start to stand up for themselves. Misunderstandings and unequal power relationships are problems. On the other hand, getting along better and trusting each other are chances. Members of the team work together to settle disagreements and set shared standards during the norming stage (Mullins &amp; Christy, 2016). </w:t>
      </w:r>
    </w:p>
    <w:p w14:paraId="32BEE4BA" w14:textId="77777777" w:rsidR="00B47701" w:rsidRDefault="00D14741" w:rsidP="00181778">
      <w:pPr>
        <w:spacing w:before="24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t>The Company SpaceX is a good example of a company that did all of these things well. The people on the team got together during the forming stage because of Elon Musk's idea to explore space. There were disagreements and problems while rocket prototypes were being made and tried during the storming phase. But the team got to the norming stage by sticking to their plan and working together. This is when they set standards for innovation and efficient processes. SpaceX did a lot during the performance phase, such as signing contracts with NASA and safely launching rockets.</w:t>
      </w:r>
    </w:p>
    <w:p w14:paraId="3B222703" w14:textId="342962C5" w:rsidR="00D14741" w:rsidRDefault="00D14741" w:rsidP="00181778">
      <w:pPr>
        <w:spacing w:before="240" w:line="240" w:lineRule="auto"/>
        <w:jc w:val="both"/>
        <w:rPr>
          <w:rFonts w:ascii="Times New Roman" w:hAnsi="Times New Roman" w:cs="Times New Roman"/>
          <w:sz w:val="32"/>
          <w:szCs w:val="32"/>
        </w:rPr>
      </w:pPr>
      <w:r w:rsidRPr="008E4128">
        <w:rPr>
          <w:rFonts w:ascii="Times New Roman" w:eastAsia="Times New Roman" w:hAnsi="Times New Roman" w:cs="Times New Roman"/>
          <w:sz w:val="32"/>
          <w:szCs w:val="32"/>
        </w:rPr>
        <w:lastRenderedPageBreak/>
        <w:t xml:space="preserve"> </w:t>
      </w:r>
      <w:r w:rsidRPr="008E4128">
        <w:rPr>
          <w:rFonts w:ascii="Times New Roman" w:hAnsi="Times New Roman" w:cs="Times New Roman"/>
          <w:sz w:val="32"/>
          <w:szCs w:val="32"/>
        </w:rPr>
        <w:t>Finally, in the adjourning stage, the team reflects on achievements and prepares for new missions, showcasing SpaceX's ability to navigate the Tuckman model's stages effectively to achieve high performance in the aerospace industry (Bite Size Learning, 2021).</w:t>
      </w:r>
    </w:p>
    <w:p w14:paraId="181BA03C" w14:textId="77777777" w:rsidR="00316DF2" w:rsidRPr="008E4128" w:rsidRDefault="00316DF2" w:rsidP="00181778">
      <w:pPr>
        <w:spacing w:before="240" w:line="240" w:lineRule="auto"/>
        <w:jc w:val="both"/>
        <w:rPr>
          <w:rFonts w:ascii="Times New Roman" w:eastAsia="Times New Roman" w:hAnsi="Times New Roman" w:cs="Times New Roman"/>
          <w:sz w:val="32"/>
          <w:szCs w:val="32"/>
        </w:rPr>
      </w:pPr>
    </w:p>
    <w:p w14:paraId="51BB2828" w14:textId="77777777" w:rsidR="00E87CD4" w:rsidRDefault="00E87CD4" w:rsidP="00181778">
      <w:pPr>
        <w:pStyle w:val="Heading1"/>
        <w:spacing w:before="0" w:after="0" w:line="240" w:lineRule="auto"/>
        <w:jc w:val="both"/>
        <w:rPr>
          <w:rStyle w:val="BookTitle"/>
          <w:color w:val="auto"/>
          <w:sz w:val="36"/>
          <w:szCs w:val="36"/>
        </w:rPr>
      </w:pPr>
      <w:bookmarkStart w:id="7" w:name="_Toc165551441"/>
    </w:p>
    <w:p w14:paraId="283F67F9" w14:textId="01310C8D" w:rsidR="00D14741" w:rsidRPr="008E3B86" w:rsidRDefault="00D14741" w:rsidP="00181778">
      <w:pPr>
        <w:pStyle w:val="Heading1"/>
        <w:spacing w:before="0" w:after="0" w:line="240" w:lineRule="auto"/>
        <w:jc w:val="both"/>
        <w:rPr>
          <w:rStyle w:val="BookTitle"/>
          <w:color w:val="auto"/>
          <w:sz w:val="36"/>
          <w:szCs w:val="36"/>
        </w:rPr>
      </w:pPr>
      <w:r w:rsidRPr="008E3B86">
        <w:rPr>
          <w:rStyle w:val="BookTitle"/>
          <w:color w:val="auto"/>
          <w:sz w:val="36"/>
          <w:szCs w:val="36"/>
        </w:rPr>
        <w:t>Managing Conflict in the Workplace: Kilmann Model</w:t>
      </w:r>
      <w:bookmarkEnd w:id="7"/>
    </w:p>
    <w:p w14:paraId="08360142" w14:textId="0DFE3B17" w:rsidR="00154C9A" w:rsidRDefault="00D14741" w:rsidP="00181778">
      <w:pPr>
        <w:spacing w:after="0" w:line="240" w:lineRule="auto"/>
        <w:jc w:val="both"/>
        <w:rPr>
          <w:rFonts w:ascii="Times New Roman" w:hAnsi="Times New Roman" w:cs="Times New Roman"/>
          <w:sz w:val="32"/>
          <w:szCs w:val="32"/>
        </w:rPr>
      </w:pPr>
      <w:r w:rsidRPr="008E4128">
        <w:rPr>
          <w:rFonts w:ascii="Times New Roman" w:hAnsi="Times New Roman" w:cs="Times New Roman"/>
          <w:sz w:val="32"/>
          <w:szCs w:val="32"/>
        </w:rPr>
        <w:t>The Thomas Kilmann model delineates five conflict-handling styles: competing, collaborating, compromising, avoiding, and accommodating. Competing involves assertively pursuing one's own interests at the expense of others. Collaborating entails working together to find mutually beneficial solutions. Compromising involves finding middle ground through concessions from both parties. Avoiding entails sidestepping conflict altogether. Accommodating involves prioritizing others' needs over one's own (Belbin, 2010). Understanding these styles is crucial for managing conflicts within teams as it enables individuals to adapt their approach based on the situation and desired outcomes. For instance, a competing style might be appropriate when quick decision-making is needed, while collaborating is beneficial for fostering innovation and maintaining strong relationships.</w:t>
      </w:r>
    </w:p>
    <w:p w14:paraId="5D98CF89" w14:textId="77777777" w:rsidR="00154C9A" w:rsidRDefault="00154C9A" w:rsidP="00181778">
      <w:pPr>
        <w:spacing w:after="0" w:line="240" w:lineRule="auto"/>
        <w:jc w:val="both"/>
        <w:rPr>
          <w:rFonts w:ascii="Times New Roman" w:hAnsi="Times New Roman" w:cs="Times New Roman"/>
          <w:sz w:val="32"/>
          <w:szCs w:val="32"/>
        </w:rPr>
      </w:pPr>
    </w:p>
    <w:p w14:paraId="480D93B6" w14:textId="77777777" w:rsidR="003A7B0B" w:rsidRPr="008E4128" w:rsidRDefault="003A7B0B" w:rsidP="00181778">
      <w:pPr>
        <w:spacing w:after="0" w:line="240" w:lineRule="auto"/>
        <w:jc w:val="both"/>
        <w:rPr>
          <w:rFonts w:ascii="Times New Roman" w:hAnsi="Times New Roman" w:cs="Times New Roman"/>
          <w:sz w:val="32"/>
          <w:szCs w:val="32"/>
        </w:rPr>
      </w:pPr>
    </w:p>
    <w:p w14:paraId="2B305208" w14:textId="77777777" w:rsidR="00D14741" w:rsidRDefault="00D14741" w:rsidP="00181778">
      <w:pPr>
        <w:spacing w:after="0" w:line="240" w:lineRule="auto"/>
        <w:jc w:val="both"/>
        <w:rPr>
          <w:rFonts w:ascii="Times New Roman" w:hAnsi="Times New Roman" w:cs="Times New Roman"/>
          <w:sz w:val="24"/>
        </w:rPr>
      </w:pPr>
      <w:r>
        <w:rPr>
          <w:noProof/>
        </w:rPr>
        <w:drawing>
          <wp:inline distT="0" distB="0" distL="0" distR="0" wp14:anchorId="06EFDC2A" wp14:editId="284C4719">
            <wp:extent cx="4372610" cy="2571750"/>
            <wp:effectExtent l="0" t="0" r="8890" b="0"/>
            <wp:docPr id="3" name="Picture 3" descr="The Thomas-Kilmann Conflict Model,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homas-Kilmann Conflict Model, explained — BiteSize Learning"/>
                    <pic:cNvPicPr>
                      <a:picLocks noChangeAspect="1" noChangeArrowheads="1"/>
                    </pic:cNvPicPr>
                  </pic:nvPicPr>
                  <pic:blipFill>
                    <a:blip r:embed="rId9" cstate="print">
                      <a:extLst>
                        <a:ext uri="{BEBA8EAE-BF5A-486C-A8C5-ECC9F3942E4B}">
                          <a14:imgProps xmlns:a14="http://schemas.microsoft.com/office/drawing/2010/main">
                            <a14:imgLayer r:embed="rId10">
                              <a14:imgEffect>
                                <a14:saturation sat="300000"/>
                              </a14:imgEffect>
                            </a14:imgLayer>
                          </a14:imgProps>
                        </a:ext>
                        <a:ext uri="{28A0092B-C50C-407E-A947-70E740481C1C}">
                          <a14:useLocalDpi xmlns:a14="http://schemas.microsoft.com/office/drawing/2010/main" val="0"/>
                        </a:ext>
                      </a:extLst>
                    </a:blip>
                    <a:srcRect/>
                    <a:stretch>
                      <a:fillRect/>
                    </a:stretch>
                  </pic:blipFill>
                  <pic:spPr bwMode="auto">
                    <a:xfrm>
                      <a:off x="0" y="0"/>
                      <a:ext cx="4378379" cy="2575143"/>
                    </a:xfrm>
                    <a:prstGeom prst="rect">
                      <a:avLst/>
                    </a:prstGeom>
                    <a:noFill/>
                    <a:ln>
                      <a:noFill/>
                    </a:ln>
                  </pic:spPr>
                </pic:pic>
              </a:graphicData>
            </a:graphic>
          </wp:inline>
        </w:drawing>
      </w:r>
    </w:p>
    <w:p w14:paraId="76173D5A" w14:textId="74999B68" w:rsidR="003A7B0B" w:rsidRDefault="00D14741" w:rsidP="00181778">
      <w:pPr>
        <w:pStyle w:val="IntenseQuote"/>
        <w:spacing w:before="0" w:after="0"/>
        <w:jc w:val="both"/>
      </w:pPr>
      <w:r w:rsidRPr="008E4128">
        <w:t>Figure: Kilmann Model (Bite Size Learning, 2021)</w:t>
      </w:r>
    </w:p>
    <w:p w14:paraId="206D93AA" w14:textId="77777777" w:rsidR="00316DF2" w:rsidRPr="008E4128" w:rsidRDefault="00316DF2" w:rsidP="00181778">
      <w:pPr>
        <w:spacing w:after="0" w:line="240" w:lineRule="auto"/>
        <w:jc w:val="both"/>
        <w:rPr>
          <w:rFonts w:ascii="Times New Roman" w:hAnsi="Times New Roman" w:cs="Times New Roman"/>
          <w:sz w:val="36"/>
          <w:szCs w:val="36"/>
        </w:rPr>
      </w:pPr>
    </w:p>
    <w:p w14:paraId="424A2849" w14:textId="77777777" w:rsidR="00E87CD4" w:rsidRDefault="00E87CD4" w:rsidP="00181778">
      <w:pPr>
        <w:spacing w:after="0" w:line="240" w:lineRule="auto"/>
        <w:jc w:val="both"/>
        <w:rPr>
          <w:rFonts w:ascii="Times New Roman" w:hAnsi="Times New Roman" w:cs="Times New Roman"/>
          <w:sz w:val="32"/>
          <w:szCs w:val="32"/>
        </w:rPr>
      </w:pPr>
    </w:p>
    <w:p w14:paraId="4652C868" w14:textId="669020E0" w:rsidR="00D14741" w:rsidRDefault="00D14741" w:rsidP="00181778">
      <w:pPr>
        <w:spacing w:after="0" w:line="240" w:lineRule="auto"/>
        <w:jc w:val="both"/>
        <w:rPr>
          <w:rFonts w:ascii="Times New Roman" w:eastAsia="Times New Roman" w:hAnsi="Times New Roman" w:cs="Times New Roman"/>
          <w:sz w:val="32"/>
          <w:szCs w:val="32"/>
        </w:rPr>
      </w:pPr>
      <w:r w:rsidRPr="008E4128">
        <w:rPr>
          <w:rFonts w:ascii="Times New Roman" w:hAnsi="Times New Roman" w:cs="Times New Roman"/>
          <w:sz w:val="32"/>
          <w:szCs w:val="32"/>
        </w:rPr>
        <w:t>An example of an organization utilizing the Thomas Kilmann model is Google. Google encourages a culture of open communication and collaboration, where employees are empowered to resolve conflicts using various styles. For instance, in project meetings, team members may compete to advocate for their ideas, but ultimately collaborate to reach consensus and achieve project objectives (</w:t>
      </w:r>
      <w:r w:rsidRPr="008E4128">
        <w:rPr>
          <w:rFonts w:ascii="Times New Roman" w:hAnsi="Times New Roman" w:cs="Times New Roman"/>
          <w:color w:val="222222"/>
          <w:sz w:val="32"/>
          <w:szCs w:val="32"/>
          <w:shd w:val="clear" w:color="auto" w:fill="FFFFFF"/>
        </w:rPr>
        <w:t>Brown, 2022)</w:t>
      </w:r>
      <w:r w:rsidRPr="008E4128">
        <w:rPr>
          <w:rFonts w:ascii="Times New Roman" w:hAnsi="Times New Roman" w:cs="Times New Roman"/>
          <w:sz w:val="32"/>
          <w:szCs w:val="32"/>
        </w:rPr>
        <w:t xml:space="preserve">. </w:t>
      </w:r>
      <w:r w:rsidRPr="008E4128">
        <w:rPr>
          <w:rFonts w:ascii="Times New Roman" w:eastAsia="Times New Roman" w:hAnsi="Times New Roman" w:cs="Times New Roman"/>
          <w:sz w:val="32"/>
          <w:szCs w:val="32"/>
        </w:rPr>
        <w:t>Google also gives its employees training on how to deal with differences in a healthy way, which helps keep team spirit high. This is one reason why Google is known as a place to work where people can work together and come up with new ideas.</w:t>
      </w:r>
    </w:p>
    <w:p w14:paraId="2A1EAED8" w14:textId="77777777" w:rsidR="00154C9A" w:rsidRPr="008E4128" w:rsidRDefault="00154C9A" w:rsidP="00181778">
      <w:pPr>
        <w:spacing w:after="0" w:line="240" w:lineRule="auto"/>
        <w:jc w:val="both"/>
        <w:rPr>
          <w:rFonts w:ascii="Times New Roman" w:eastAsia="Times New Roman" w:hAnsi="Times New Roman" w:cs="Times New Roman"/>
          <w:sz w:val="32"/>
          <w:szCs w:val="32"/>
        </w:rPr>
      </w:pPr>
    </w:p>
    <w:p w14:paraId="70DF196A" w14:textId="77777777" w:rsidR="00D14741" w:rsidRPr="008E3B86" w:rsidRDefault="00D14741" w:rsidP="00181778">
      <w:pPr>
        <w:pStyle w:val="Heading1"/>
        <w:spacing w:before="0" w:after="0" w:line="240" w:lineRule="auto"/>
        <w:jc w:val="both"/>
        <w:rPr>
          <w:rStyle w:val="BookTitle"/>
          <w:color w:val="auto"/>
          <w:sz w:val="36"/>
          <w:szCs w:val="36"/>
        </w:rPr>
      </w:pPr>
      <w:bookmarkStart w:id="8" w:name="_Toc165551442"/>
      <w:r w:rsidRPr="008E3B86">
        <w:rPr>
          <w:rStyle w:val="BookTitle"/>
          <w:color w:val="auto"/>
          <w:sz w:val="36"/>
          <w:szCs w:val="36"/>
        </w:rPr>
        <w:t>Conclusion</w:t>
      </w:r>
      <w:bookmarkEnd w:id="8"/>
    </w:p>
    <w:p w14:paraId="39DEFD55" w14:textId="77777777" w:rsidR="00D14741" w:rsidRPr="008E4128" w:rsidRDefault="00D14741" w:rsidP="00181778">
      <w:pPr>
        <w:spacing w:after="0" w:line="240" w:lineRule="auto"/>
        <w:jc w:val="both"/>
        <w:rPr>
          <w:rFonts w:ascii="Times New Roman" w:eastAsia="Times New Roman" w:hAnsi="Times New Roman" w:cs="Times New Roman"/>
          <w:sz w:val="32"/>
          <w:szCs w:val="32"/>
        </w:rPr>
      </w:pPr>
      <w:r w:rsidRPr="008E4128">
        <w:rPr>
          <w:rFonts w:ascii="Times New Roman" w:eastAsia="Times New Roman" w:hAnsi="Times New Roman" w:cs="Times New Roman"/>
          <w:sz w:val="32"/>
          <w:szCs w:val="32"/>
        </w:rPr>
        <w:t>Any company's success stands on its teams. To build teams that work well together, individuals need to know how teams work, how they grow, and how to solve problems. Using models like Belbin, Tuckman, and Kilmann can help organizations improve how teams are put together, how they grow, and how they handle conflicts. If companies want to build and keep high-performing teams, they should put training first, help teams grow, and create an atmosphere where people can talk to each other and work together.</w:t>
      </w:r>
    </w:p>
    <w:p w14:paraId="3AA9693D" w14:textId="77777777" w:rsidR="00D14741" w:rsidRPr="008E4128" w:rsidRDefault="00D14741" w:rsidP="00181778">
      <w:pPr>
        <w:spacing w:after="0" w:line="240" w:lineRule="auto"/>
        <w:jc w:val="both"/>
        <w:rPr>
          <w:rFonts w:ascii="Times New Roman" w:hAnsi="Times New Roman" w:cs="Times New Roman"/>
          <w:sz w:val="32"/>
          <w:szCs w:val="32"/>
        </w:rPr>
      </w:pPr>
      <w:r w:rsidRPr="008E4128">
        <w:rPr>
          <w:rFonts w:ascii="Times New Roman" w:hAnsi="Times New Roman" w:cs="Times New Roman"/>
          <w:b/>
          <w:sz w:val="32"/>
          <w:szCs w:val="32"/>
        </w:rPr>
        <w:br w:type="page"/>
      </w:r>
    </w:p>
    <w:p w14:paraId="10372E51" w14:textId="680D0302" w:rsidR="00D14741" w:rsidRPr="008E3B86" w:rsidRDefault="00D14741" w:rsidP="00316DF2">
      <w:pPr>
        <w:pStyle w:val="Heading1"/>
        <w:spacing w:before="120" w:after="120" w:line="240" w:lineRule="auto"/>
        <w:rPr>
          <w:rStyle w:val="BookTitle"/>
          <w:color w:val="auto"/>
          <w:sz w:val="36"/>
          <w:szCs w:val="36"/>
        </w:rPr>
      </w:pPr>
      <w:bookmarkStart w:id="9" w:name="_Toc165551443"/>
      <w:r w:rsidRPr="008E3B86">
        <w:rPr>
          <w:rStyle w:val="BookTitle"/>
          <w:color w:val="auto"/>
          <w:sz w:val="36"/>
          <w:szCs w:val="36"/>
        </w:rPr>
        <w:lastRenderedPageBreak/>
        <w:t>References</w:t>
      </w:r>
      <w:bookmarkEnd w:id="9"/>
      <w:r w:rsidR="003A7B0B" w:rsidRPr="008E3B86">
        <w:rPr>
          <w:rStyle w:val="BookTitle"/>
          <w:color w:val="auto"/>
          <w:sz w:val="36"/>
          <w:szCs w:val="36"/>
        </w:rPr>
        <w:t xml:space="preserve"> list</w:t>
      </w:r>
      <w:r w:rsidR="008E4128" w:rsidRPr="008E3B86">
        <w:rPr>
          <w:rStyle w:val="BookTitle"/>
          <w:color w:val="auto"/>
          <w:sz w:val="36"/>
          <w:szCs w:val="36"/>
        </w:rPr>
        <w:t>:</w:t>
      </w:r>
    </w:p>
    <w:p w14:paraId="12CC42F0" w14:textId="77777777" w:rsidR="003A7B0B" w:rsidRDefault="003A7B0B" w:rsidP="00316DF2">
      <w:pPr>
        <w:spacing w:before="120" w:after="120"/>
      </w:pPr>
    </w:p>
    <w:p w14:paraId="2FF89525"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Adair, J.E., (2015). Effective teambuilding : how to make a winning team (revised.edition). London : Pan Books</w:t>
      </w:r>
    </w:p>
    <w:p w14:paraId="6E7E7D5D" w14:textId="77777777" w:rsidR="00D14741" w:rsidRPr="008E4128" w:rsidRDefault="00D14741" w:rsidP="00154C9A">
      <w:pPr>
        <w:spacing w:before="120" w:after="120" w:line="240" w:lineRule="auto"/>
        <w:jc w:val="both"/>
        <w:rPr>
          <w:rFonts w:ascii="Times New Roman" w:hAnsi="Times New Roman" w:cs="Times New Roman"/>
          <w:color w:val="222222"/>
          <w:sz w:val="24"/>
          <w:szCs w:val="24"/>
          <w:shd w:val="clear" w:color="auto" w:fill="FFFFFF"/>
        </w:rPr>
      </w:pPr>
      <w:r w:rsidRPr="008E4128">
        <w:rPr>
          <w:rFonts w:ascii="Times New Roman" w:hAnsi="Times New Roman" w:cs="Times New Roman"/>
          <w:color w:val="222222"/>
          <w:sz w:val="24"/>
          <w:szCs w:val="24"/>
          <w:shd w:val="clear" w:color="auto" w:fill="FFFFFF"/>
        </w:rPr>
        <w:t>Aritzeta, A., Swailes, S. and Senior, B. (2017). Belbin's team role model: Development, validity and applications for team building. </w:t>
      </w:r>
      <w:r w:rsidRPr="008E4128">
        <w:rPr>
          <w:rFonts w:ascii="Times New Roman" w:hAnsi="Times New Roman" w:cs="Times New Roman"/>
          <w:i/>
          <w:iCs/>
          <w:color w:val="222222"/>
          <w:sz w:val="24"/>
          <w:szCs w:val="24"/>
          <w:shd w:val="clear" w:color="auto" w:fill="FFFFFF"/>
        </w:rPr>
        <w:t>Journal of Management Studies</w:t>
      </w:r>
      <w:r w:rsidRPr="008E4128">
        <w:rPr>
          <w:rFonts w:ascii="Times New Roman" w:hAnsi="Times New Roman" w:cs="Times New Roman"/>
          <w:color w:val="222222"/>
          <w:sz w:val="24"/>
          <w:szCs w:val="24"/>
          <w:shd w:val="clear" w:color="auto" w:fill="FFFFFF"/>
        </w:rPr>
        <w:t>, </w:t>
      </w:r>
      <w:r w:rsidRPr="008E4128">
        <w:rPr>
          <w:rFonts w:ascii="Times New Roman" w:hAnsi="Times New Roman" w:cs="Times New Roman"/>
          <w:i/>
          <w:iCs/>
          <w:color w:val="222222"/>
          <w:sz w:val="24"/>
          <w:szCs w:val="24"/>
          <w:shd w:val="clear" w:color="auto" w:fill="FFFFFF"/>
        </w:rPr>
        <w:t>44</w:t>
      </w:r>
      <w:r w:rsidRPr="008E4128">
        <w:rPr>
          <w:rFonts w:ascii="Times New Roman" w:hAnsi="Times New Roman" w:cs="Times New Roman"/>
          <w:color w:val="222222"/>
          <w:sz w:val="24"/>
          <w:szCs w:val="24"/>
          <w:shd w:val="clear" w:color="auto" w:fill="FFFFFF"/>
        </w:rPr>
        <w:t>(1), pp.96-118.</w:t>
      </w:r>
    </w:p>
    <w:p w14:paraId="059C3939" w14:textId="77777777" w:rsidR="00D14741" w:rsidRPr="008E4128" w:rsidRDefault="00D14741" w:rsidP="00154C9A">
      <w:pPr>
        <w:pStyle w:val="Header"/>
        <w:tabs>
          <w:tab w:val="left" w:pos="720"/>
        </w:tabs>
        <w:spacing w:before="120" w:after="120"/>
        <w:jc w:val="both"/>
        <w:rPr>
          <w:rFonts w:ascii="Times New Roman" w:hAnsi="Times New Roman" w:cs="Times New Roman"/>
          <w:b/>
          <w:sz w:val="24"/>
          <w:szCs w:val="24"/>
        </w:rPr>
      </w:pPr>
      <w:r w:rsidRPr="008E4128">
        <w:rPr>
          <w:rFonts w:ascii="Times New Roman" w:hAnsi="Times New Roman" w:cs="Times New Roman"/>
          <w:sz w:val="24"/>
          <w:szCs w:val="24"/>
        </w:rPr>
        <w:t xml:space="preserve">BC Campus. (2021). Tuckman’s Model [Online] Available at: </w:t>
      </w:r>
      <w:hyperlink r:id="rId11" w:history="1">
        <w:r w:rsidRPr="008E4128">
          <w:rPr>
            <w:rStyle w:val="Hyperlink"/>
            <w:rFonts w:ascii="Times New Roman" w:hAnsi="Times New Roman" w:cs="Times New Roman"/>
            <w:sz w:val="24"/>
            <w:szCs w:val="24"/>
          </w:rPr>
          <w:t>https://pressbooks.bccampus.ca/technicalwriting/chapter/understandingteamdynamics/</w:t>
        </w:r>
      </w:hyperlink>
      <w:r w:rsidRPr="008E4128">
        <w:rPr>
          <w:rFonts w:ascii="Times New Roman" w:hAnsi="Times New Roman" w:cs="Times New Roman"/>
          <w:sz w:val="24"/>
          <w:szCs w:val="24"/>
        </w:rPr>
        <w:t xml:space="preserve"> [Accessed on 2</w:t>
      </w:r>
      <w:r w:rsidRPr="008E4128">
        <w:rPr>
          <w:rFonts w:ascii="Times New Roman" w:hAnsi="Times New Roman" w:cs="Times New Roman"/>
          <w:sz w:val="24"/>
          <w:szCs w:val="24"/>
          <w:vertAlign w:val="superscript"/>
        </w:rPr>
        <w:t>nd</w:t>
      </w:r>
      <w:r w:rsidRPr="008E4128">
        <w:rPr>
          <w:rFonts w:ascii="Times New Roman" w:hAnsi="Times New Roman" w:cs="Times New Roman"/>
          <w:sz w:val="24"/>
          <w:szCs w:val="24"/>
        </w:rPr>
        <w:t xml:space="preserve"> May, 2024] </w:t>
      </w:r>
    </w:p>
    <w:p w14:paraId="554BEA7D"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Belbin, R. M &amp;amp; Belbin, R. Meredith. (2010). Management teams why they succeed or fail 3</w:t>
      </w:r>
      <w:r w:rsidRPr="008E4128">
        <w:rPr>
          <w:rFonts w:ascii="Times New Roman" w:hAnsi="Times New Roman" w:cs="Times New Roman"/>
          <w:sz w:val="24"/>
          <w:szCs w:val="24"/>
          <w:vertAlign w:val="superscript"/>
        </w:rPr>
        <w:t>rd</w:t>
      </w:r>
      <w:r w:rsidRPr="008E4128">
        <w:rPr>
          <w:rFonts w:ascii="Times New Roman" w:hAnsi="Times New Roman" w:cs="Times New Roman"/>
          <w:sz w:val="24"/>
          <w:szCs w:val="24"/>
        </w:rPr>
        <w:t xml:space="preserve"> ed., Amsterdam ; Oxford: Butterworth-Heinemann.</w:t>
      </w:r>
    </w:p>
    <w:p w14:paraId="5C6FB2BF"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Belbin, R. M., (2010) Team roles at work, (2</w:t>
      </w:r>
      <w:r w:rsidRPr="008E4128">
        <w:rPr>
          <w:rFonts w:ascii="Times New Roman" w:hAnsi="Times New Roman" w:cs="Times New Roman"/>
          <w:sz w:val="24"/>
          <w:szCs w:val="24"/>
          <w:vertAlign w:val="superscript"/>
        </w:rPr>
        <w:t>nd</w:t>
      </w:r>
      <w:r w:rsidRPr="008E4128">
        <w:rPr>
          <w:rFonts w:ascii="Times New Roman" w:hAnsi="Times New Roman" w:cs="Times New Roman"/>
          <w:sz w:val="24"/>
          <w:szCs w:val="24"/>
        </w:rPr>
        <w:t xml:space="preserve"> edition). London: Routledge</w:t>
      </w:r>
    </w:p>
    <w:p w14:paraId="44293476" w14:textId="77777777" w:rsidR="00D14741" w:rsidRPr="008E4128" w:rsidRDefault="00D14741" w:rsidP="00154C9A">
      <w:pPr>
        <w:spacing w:before="120" w:after="120" w:line="240" w:lineRule="auto"/>
        <w:jc w:val="both"/>
        <w:rPr>
          <w:rFonts w:ascii="Times New Roman" w:hAnsi="Times New Roman" w:cs="Times New Roman"/>
          <w:color w:val="222222"/>
          <w:sz w:val="24"/>
          <w:szCs w:val="24"/>
          <w:shd w:val="clear" w:color="auto" w:fill="FFFFFF"/>
        </w:rPr>
      </w:pPr>
      <w:r w:rsidRPr="008E4128">
        <w:rPr>
          <w:rFonts w:ascii="Times New Roman" w:hAnsi="Times New Roman" w:cs="Times New Roman"/>
          <w:color w:val="222222"/>
          <w:sz w:val="24"/>
          <w:szCs w:val="24"/>
          <w:shd w:val="clear" w:color="auto" w:fill="FFFFFF"/>
        </w:rPr>
        <w:t>Benfield, M.P. (2015). </w:t>
      </w:r>
      <w:r w:rsidRPr="008E4128">
        <w:rPr>
          <w:rFonts w:ascii="Times New Roman" w:hAnsi="Times New Roman" w:cs="Times New Roman"/>
          <w:i/>
          <w:iCs/>
          <w:color w:val="222222"/>
          <w:sz w:val="24"/>
          <w:szCs w:val="24"/>
          <w:shd w:val="clear" w:color="auto" w:fill="FFFFFF"/>
        </w:rPr>
        <w:t>Determining the ability of the Tuckman group development model to explain team development in science and engineering organizations</w:t>
      </w:r>
      <w:r w:rsidRPr="008E4128">
        <w:rPr>
          <w:rFonts w:ascii="Times New Roman" w:hAnsi="Times New Roman" w:cs="Times New Roman"/>
          <w:color w:val="222222"/>
          <w:sz w:val="24"/>
          <w:szCs w:val="24"/>
          <w:shd w:val="clear" w:color="auto" w:fill="FFFFFF"/>
        </w:rPr>
        <w:t>. The University of Alabama in Huntsville.</w:t>
      </w:r>
    </w:p>
    <w:p w14:paraId="7BCE5BFE" w14:textId="77777777" w:rsidR="00D14741" w:rsidRPr="008E4128" w:rsidRDefault="00D14741" w:rsidP="00154C9A">
      <w:pPr>
        <w:pStyle w:val="Header"/>
        <w:tabs>
          <w:tab w:val="left" w:pos="720"/>
        </w:tabs>
        <w:spacing w:before="120" w:after="120"/>
        <w:jc w:val="both"/>
        <w:rPr>
          <w:rFonts w:ascii="Times New Roman" w:hAnsi="Times New Roman" w:cs="Times New Roman"/>
          <w:b/>
          <w:sz w:val="24"/>
          <w:szCs w:val="24"/>
        </w:rPr>
      </w:pPr>
      <w:r w:rsidRPr="008E4128">
        <w:rPr>
          <w:rFonts w:ascii="Times New Roman" w:hAnsi="Times New Roman" w:cs="Times New Roman"/>
          <w:sz w:val="24"/>
          <w:szCs w:val="24"/>
        </w:rPr>
        <w:t xml:space="preserve">Bite Size Learning. (2021). Kilmann Model [Online] Available at: </w:t>
      </w:r>
      <w:hyperlink r:id="rId12" w:history="1">
        <w:r w:rsidRPr="008E4128">
          <w:rPr>
            <w:rStyle w:val="Hyperlink"/>
            <w:rFonts w:ascii="Times New Roman" w:hAnsi="Times New Roman" w:cs="Times New Roman"/>
            <w:sz w:val="24"/>
            <w:szCs w:val="24"/>
          </w:rPr>
          <w:t>https://www.bitesizelearning.co.uk/resources/thomas-kilmann-conflict-model</w:t>
        </w:r>
      </w:hyperlink>
      <w:r w:rsidRPr="008E4128">
        <w:rPr>
          <w:rFonts w:ascii="Times New Roman" w:hAnsi="Times New Roman" w:cs="Times New Roman"/>
          <w:sz w:val="24"/>
          <w:szCs w:val="24"/>
        </w:rPr>
        <w:t xml:space="preserve"> [Accessed on 2</w:t>
      </w:r>
      <w:r w:rsidRPr="008E4128">
        <w:rPr>
          <w:rFonts w:ascii="Times New Roman" w:hAnsi="Times New Roman" w:cs="Times New Roman"/>
          <w:sz w:val="24"/>
          <w:szCs w:val="24"/>
          <w:vertAlign w:val="superscript"/>
        </w:rPr>
        <w:t>nd</w:t>
      </w:r>
      <w:r w:rsidRPr="008E4128">
        <w:rPr>
          <w:rFonts w:ascii="Times New Roman" w:hAnsi="Times New Roman" w:cs="Times New Roman"/>
          <w:sz w:val="24"/>
          <w:szCs w:val="24"/>
        </w:rPr>
        <w:t xml:space="preserve"> May, 2024] </w:t>
      </w:r>
    </w:p>
    <w:p w14:paraId="36AC2A44" w14:textId="77777777" w:rsidR="00D14741" w:rsidRPr="008E4128" w:rsidRDefault="00D14741" w:rsidP="00154C9A">
      <w:pPr>
        <w:spacing w:before="120" w:after="120" w:line="240" w:lineRule="auto"/>
        <w:jc w:val="both"/>
        <w:rPr>
          <w:rFonts w:ascii="Times New Roman" w:hAnsi="Times New Roman" w:cs="Times New Roman"/>
          <w:sz w:val="24"/>
          <w:szCs w:val="24"/>
        </w:rPr>
      </w:pPr>
      <w:r w:rsidRPr="008E4128">
        <w:rPr>
          <w:rFonts w:ascii="Times New Roman" w:hAnsi="Times New Roman" w:cs="Times New Roman"/>
          <w:color w:val="222222"/>
          <w:sz w:val="24"/>
          <w:szCs w:val="24"/>
          <w:shd w:val="clear" w:color="auto" w:fill="FFFFFF"/>
        </w:rPr>
        <w:t>Brown, J.G. (2022). Empowering students to create and claim value through the Thomas–Kilmann conflict mode instrument. </w:t>
      </w:r>
      <w:r w:rsidRPr="008E4128">
        <w:rPr>
          <w:rFonts w:ascii="Times New Roman" w:hAnsi="Times New Roman" w:cs="Times New Roman"/>
          <w:i/>
          <w:iCs/>
          <w:color w:val="222222"/>
          <w:sz w:val="24"/>
          <w:szCs w:val="24"/>
          <w:shd w:val="clear" w:color="auto" w:fill="FFFFFF"/>
        </w:rPr>
        <w:t>Negotiation Journal</w:t>
      </w:r>
      <w:r w:rsidRPr="008E4128">
        <w:rPr>
          <w:rFonts w:ascii="Times New Roman" w:hAnsi="Times New Roman" w:cs="Times New Roman"/>
          <w:color w:val="222222"/>
          <w:sz w:val="24"/>
          <w:szCs w:val="24"/>
          <w:shd w:val="clear" w:color="auto" w:fill="FFFFFF"/>
        </w:rPr>
        <w:t>, </w:t>
      </w:r>
      <w:r w:rsidRPr="008E4128">
        <w:rPr>
          <w:rFonts w:ascii="Times New Roman" w:hAnsi="Times New Roman" w:cs="Times New Roman"/>
          <w:i/>
          <w:iCs/>
          <w:color w:val="222222"/>
          <w:sz w:val="24"/>
          <w:szCs w:val="24"/>
          <w:shd w:val="clear" w:color="auto" w:fill="FFFFFF"/>
        </w:rPr>
        <w:t>28</w:t>
      </w:r>
      <w:r w:rsidRPr="008E4128">
        <w:rPr>
          <w:rFonts w:ascii="Times New Roman" w:hAnsi="Times New Roman" w:cs="Times New Roman"/>
          <w:color w:val="222222"/>
          <w:sz w:val="24"/>
          <w:szCs w:val="24"/>
          <w:shd w:val="clear" w:color="auto" w:fill="FFFFFF"/>
        </w:rPr>
        <w:t>(1), pp.79-91.</w:t>
      </w:r>
    </w:p>
    <w:p w14:paraId="05DE4A73"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Duck, S. &amp;amp; McMahan, D.T. (2021). Communication in everyday life : a survey of communication (4 th Edition), Los Angeles : SAGE</w:t>
      </w:r>
    </w:p>
    <w:p w14:paraId="3BDAC5CA"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Mullins, L.J. &amp;amp; Christy, G., (2016). Management &amp;amp; organisational behaviour Eleventh.(11 th Edition). Harlow:Pearson</w:t>
      </w:r>
    </w:p>
    <w:p w14:paraId="52E2B012"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Quintanilla, K.M. &amp;amp; Wahl, S.T., (2020). Business and professional communication: KEYS for workplace excellence (4 th edition). Los Angeles : SAGE ©2020</w:t>
      </w:r>
    </w:p>
    <w:p w14:paraId="5D898CA3"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Stadler, S., (2019). Conflict, Culture and Communication, Milton: Routledge.</w:t>
      </w:r>
    </w:p>
    <w:p w14:paraId="00E52ADA"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lang w:val="fr-FR"/>
        </w:rPr>
        <w:t xml:space="preserve">Tannenbaum, S.I. &amp;amp; Salas, E., (2021). </w:t>
      </w:r>
      <w:r w:rsidRPr="008E4128">
        <w:rPr>
          <w:rFonts w:ascii="Times New Roman" w:hAnsi="Times New Roman" w:cs="Times New Roman"/>
          <w:sz w:val="24"/>
          <w:szCs w:val="24"/>
        </w:rPr>
        <w:t>Teams that work :the seven drivers of team effectiveness, New York: Oxford University Press</w:t>
      </w:r>
    </w:p>
    <w:p w14:paraId="72A9944E" w14:textId="77777777" w:rsidR="00D14741" w:rsidRPr="008E4128" w:rsidRDefault="00D14741" w:rsidP="00154C9A">
      <w:pPr>
        <w:pStyle w:val="Header"/>
        <w:tabs>
          <w:tab w:val="left" w:pos="720"/>
        </w:tabs>
        <w:spacing w:before="120" w:after="120"/>
        <w:jc w:val="both"/>
        <w:rPr>
          <w:rFonts w:ascii="Times New Roman" w:hAnsi="Times New Roman" w:cs="Times New Roman"/>
          <w:sz w:val="24"/>
          <w:szCs w:val="24"/>
        </w:rPr>
      </w:pPr>
      <w:r w:rsidRPr="008E4128">
        <w:rPr>
          <w:rFonts w:ascii="Times New Roman" w:hAnsi="Times New Roman" w:cs="Times New Roman"/>
          <w:sz w:val="24"/>
          <w:szCs w:val="24"/>
        </w:rPr>
        <w:t>Tuckman, B.W. and Harper, B.E. (2012) Conducting educational research. 6th edn. United States: Rowman &amp;amp; Littlefield Publishers.</w:t>
      </w:r>
    </w:p>
    <w:p w14:paraId="6EAB6D7E" w14:textId="77777777" w:rsidR="00D14741" w:rsidRPr="008E4128" w:rsidRDefault="00D14741" w:rsidP="00154C9A">
      <w:pPr>
        <w:spacing w:before="120" w:after="120" w:line="240" w:lineRule="auto"/>
        <w:jc w:val="both"/>
        <w:rPr>
          <w:rFonts w:ascii="Times New Roman" w:hAnsi="Times New Roman" w:cs="Times New Roman"/>
          <w:color w:val="222222"/>
          <w:sz w:val="24"/>
          <w:szCs w:val="24"/>
          <w:shd w:val="clear" w:color="auto" w:fill="FFFFFF"/>
        </w:rPr>
      </w:pPr>
      <w:r w:rsidRPr="008E4128">
        <w:rPr>
          <w:rFonts w:ascii="Times New Roman" w:hAnsi="Times New Roman" w:cs="Times New Roman"/>
          <w:color w:val="222222"/>
          <w:sz w:val="24"/>
          <w:szCs w:val="24"/>
          <w:shd w:val="clear" w:color="auto" w:fill="FFFFFF"/>
        </w:rPr>
        <w:t>Womack, D.F. (2018). Assessing the Thomas-Kilmann conflict mode survey. </w:t>
      </w:r>
      <w:r w:rsidRPr="008E4128">
        <w:rPr>
          <w:rFonts w:ascii="Times New Roman" w:hAnsi="Times New Roman" w:cs="Times New Roman"/>
          <w:i/>
          <w:iCs/>
          <w:color w:val="222222"/>
          <w:sz w:val="24"/>
          <w:szCs w:val="24"/>
          <w:shd w:val="clear" w:color="auto" w:fill="FFFFFF"/>
        </w:rPr>
        <w:t>Management Communication Quarterly</w:t>
      </w:r>
      <w:r w:rsidRPr="008E4128">
        <w:rPr>
          <w:rFonts w:ascii="Times New Roman" w:hAnsi="Times New Roman" w:cs="Times New Roman"/>
          <w:color w:val="222222"/>
          <w:sz w:val="24"/>
          <w:szCs w:val="24"/>
          <w:shd w:val="clear" w:color="auto" w:fill="FFFFFF"/>
        </w:rPr>
        <w:t>, </w:t>
      </w:r>
      <w:r w:rsidRPr="008E4128">
        <w:rPr>
          <w:rFonts w:ascii="Times New Roman" w:hAnsi="Times New Roman" w:cs="Times New Roman"/>
          <w:i/>
          <w:iCs/>
          <w:color w:val="222222"/>
          <w:sz w:val="24"/>
          <w:szCs w:val="24"/>
          <w:shd w:val="clear" w:color="auto" w:fill="FFFFFF"/>
        </w:rPr>
        <w:t>1</w:t>
      </w:r>
      <w:r w:rsidRPr="008E4128">
        <w:rPr>
          <w:rFonts w:ascii="Times New Roman" w:hAnsi="Times New Roman" w:cs="Times New Roman"/>
          <w:color w:val="222222"/>
          <w:sz w:val="24"/>
          <w:szCs w:val="24"/>
          <w:shd w:val="clear" w:color="auto" w:fill="FFFFFF"/>
        </w:rPr>
        <w:t>(3), pp.321-349.</w:t>
      </w:r>
    </w:p>
    <w:p w14:paraId="1BD2795D" w14:textId="77777777" w:rsidR="00D14741" w:rsidRPr="008E4128" w:rsidRDefault="00D14741" w:rsidP="00154C9A">
      <w:pPr>
        <w:spacing w:before="120" w:after="120" w:line="240" w:lineRule="auto"/>
        <w:ind w:firstLine="720"/>
        <w:rPr>
          <w:rFonts w:ascii="Times New Roman" w:hAnsi="Times New Roman" w:cs="Times New Roman"/>
          <w:sz w:val="24"/>
          <w:szCs w:val="24"/>
        </w:rPr>
      </w:pPr>
    </w:p>
    <w:sectPr w:rsidR="00D14741" w:rsidRPr="008E41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77FE72" w14:textId="77777777" w:rsidR="008D7458" w:rsidRDefault="008D7458" w:rsidP="00D14741">
      <w:pPr>
        <w:spacing w:after="0" w:line="240" w:lineRule="auto"/>
      </w:pPr>
      <w:r>
        <w:separator/>
      </w:r>
    </w:p>
  </w:endnote>
  <w:endnote w:type="continuationSeparator" w:id="0">
    <w:p w14:paraId="67DBA5DD" w14:textId="77777777" w:rsidR="008D7458" w:rsidRDefault="008D7458" w:rsidP="00D14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983B9C" w14:textId="77777777" w:rsidR="008D7458" w:rsidRDefault="008D7458" w:rsidP="00D14741">
      <w:pPr>
        <w:spacing w:after="0" w:line="240" w:lineRule="auto"/>
      </w:pPr>
      <w:r>
        <w:separator/>
      </w:r>
    </w:p>
  </w:footnote>
  <w:footnote w:type="continuationSeparator" w:id="0">
    <w:p w14:paraId="562678DA" w14:textId="77777777" w:rsidR="008D7458" w:rsidRDefault="008D7458" w:rsidP="00D14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E74A68"/>
    <w:multiLevelType w:val="hybridMultilevel"/>
    <w:tmpl w:val="716E004E"/>
    <w:lvl w:ilvl="0" w:tplc="EF869A2C">
      <w:start w:val="1"/>
      <w:numFmt w:val="bullet"/>
      <w:lvlText w:val=""/>
      <w:lvlJc w:val="left"/>
      <w:pPr>
        <w:ind w:left="360" w:hanging="360"/>
      </w:pPr>
      <w:rPr>
        <w:rFonts w:ascii="Wingdings" w:hAnsi="Wingdings"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713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E75"/>
    <w:rsid w:val="0000526E"/>
    <w:rsid w:val="000A6C40"/>
    <w:rsid w:val="000B7318"/>
    <w:rsid w:val="0015206D"/>
    <w:rsid w:val="00154C9A"/>
    <w:rsid w:val="00181778"/>
    <w:rsid w:val="00272FAA"/>
    <w:rsid w:val="00316DF2"/>
    <w:rsid w:val="003A7B0B"/>
    <w:rsid w:val="005B1235"/>
    <w:rsid w:val="005C2A2A"/>
    <w:rsid w:val="005C3D24"/>
    <w:rsid w:val="006A6153"/>
    <w:rsid w:val="00701A72"/>
    <w:rsid w:val="00872E77"/>
    <w:rsid w:val="00894E75"/>
    <w:rsid w:val="008D7458"/>
    <w:rsid w:val="008E24CC"/>
    <w:rsid w:val="008E3B86"/>
    <w:rsid w:val="008E4128"/>
    <w:rsid w:val="00972948"/>
    <w:rsid w:val="009963BB"/>
    <w:rsid w:val="00B47701"/>
    <w:rsid w:val="00C46BCF"/>
    <w:rsid w:val="00CB19E7"/>
    <w:rsid w:val="00D14741"/>
    <w:rsid w:val="00D35F70"/>
    <w:rsid w:val="00E87CD4"/>
    <w:rsid w:val="00EA3B1C"/>
    <w:rsid w:val="00FB3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47A40"/>
  <w15:chartTrackingRefBased/>
  <w15:docId w15:val="{1968E765-A8E7-4066-836C-46FA8DE99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E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4E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E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E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E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E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4E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E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E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E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E75"/>
    <w:rPr>
      <w:rFonts w:eastAsiaTheme="majorEastAsia" w:cstheme="majorBidi"/>
      <w:color w:val="272727" w:themeColor="text1" w:themeTint="D8"/>
    </w:rPr>
  </w:style>
  <w:style w:type="paragraph" w:styleId="Title">
    <w:name w:val="Title"/>
    <w:basedOn w:val="Normal"/>
    <w:next w:val="Normal"/>
    <w:link w:val="TitleChar"/>
    <w:uiPriority w:val="10"/>
    <w:qFormat/>
    <w:rsid w:val="00894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E75"/>
    <w:pPr>
      <w:spacing w:before="160"/>
      <w:jc w:val="center"/>
    </w:pPr>
    <w:rPr>
      <w:i/>
      <w:iCs/>
      <w:color w:val="404040" w:themeColor="text1" w:themeTint="BF"/>
    </w:rPr>
  </w:style>
  <w:style w:type="character" w:customStyle="1" w:styleId="QuoteChar">
    <w:name w:val="Quote Char"/>
    <w:basedOn w:val="DefaultParagraphFont"/>
    <w:link w:val="Quote"/>
    <w:uiPriority w:val="29"/>
    <w:rsid w:val="00894E75"/>
    <w:rPr>
      <w:i/>
      <w:iCs/>
      <w:color w:val="404040" w:themeColor="text1" w:themeTint="BF"/>
    </w:rPr>
  </w:style>
  <w:style w:type="paragraph" w:styleId="ListParagraph">
    <w:name w:val="List Paragraph"/>
    <w:basedOn w:val="Normal"/>
    <w:uiPriority w:val="34"/>
    <w:qFormat/>
    <w:rsid w:val="00894E75"/>
    <w:pPr>
      <w:ind w:left="720"/>
      <w:contextualSpacing/>
    </w:pPr>
  </w:style>
  <w:style w:type="character" w:styleId="IntenseEmphasis">
    <w:name w:val="Intense Emphasis"/>
    <w:basedOn w:val="DefaultParagraphFont"/>
    <w:uiPriority w:val="21"/>
    <w:qFormat/>
    <w:rsid w:val="00894E75"/>
    <w:rPr>
      <w:i/>
      <w:iCs/>
      <w:color w:val="0F4761" w:themeColor="accent1" w:themeShade="BF"/>
    </w:rPr>
  </w:style>
  <w:style w:type="paragraph" w:styleId="IntenseQuote">
    <w:name w:val="Intense Quote"/>
    <w:basedOn w:val="Normal"/>
    <w:next w:val="Normal"/>
    <w:link w:val="IntenseQuoteChar"/>
    <w:uiPriority w:val="30"/>
    <w:qFormat/>
    <w:rsid w:val="00894E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E75"/>
    <w:rPr>
      <w:i/>
      <w:iCs/>
      <w:color w:val="0F4761" w:themeColor="accent1" w:themeShade="BF"/>
    </w:rPr>
  </w:style>
  <w:style w:type="character" w:styleId="IntenseReference">
    <w:name w:val="Intense Reference"/>
    <w:basedOn w:val="DefaultParagraphFont"/>
    <w:uiPriority w:val="32"/>
    <w:qFormat/>
    <w:rsid w:val="00894E75"/>
    <w:rPr>
      <w:b/>
      <w:bCs/>
      <w:smallCaps/>
      <w:color w:val="0F4761" w:themeColor="accent1" w:themeShade="BF"/>
      <w:spacing w:val="5"/>
    </w:rPr>
  </w:style>
  <w:style w:type="paragraph" w:styleId="Header">
    <w:name w:val="header"/>
    <w:basedOn w:val="Normal"/>
    <w:link w:val="HeaderChar"/>
    <w:uiPriority w:val="99"/>
    <w:unhideWhenUsed/>
    <w:rsid w:val="00894E75"/>
    <w:pPr>
      <w:widowControl w:val="0"/>
      <w:tabs>
        <w:tab w:val="center" w:pos="4513"/>
        <w:tab w:val="right" w:pos="9026"/>
      </w:tabs>
      <w:autoSpaceDE w:val="0"/>
      <w:autoSpaceDN w:val="0"/>
      <w:spacing w:after="0" w:line="240" w:lineRule="auto"/>
    </w:pPr>
    <w:rPr>
      <w:rFonts w:ascii="Arial" w:eastAsia="Arial" w:hAnsi="Arial" w:cs="Arial"/>
      <w:lang w:val="en-US" w:bidi="en-US"/>
    </w:rPr>
  </w:style>
  <w:style w:type="character" w:customStyle="1" w:styleId="HeaderChar">
    <w:name w:val="Header Char"/>
    <w:basedOn w:val="DefaultParagraphFont"/>
    <w:link w:val="Header"/>
    <w:uiPriority w:val="99"/>
    <w:rsid w:val="00894E75"/>
    <w:rPr>
      <w:rFonts w:ascii="Arial" w:eastAsia="Arial" w:hAnsi="Arial" w:cs="Arial"/>
      <w:lang w:val="en-US" w:bidi="en-US"/>
    </w:rPr>
  </w:style>
  <w:style w:type="paragraph" w:styleId="Footer">
    <w:name w:val="footer"/>
    <w:basedOn w:val="Normal"/>
    <w:link w:val="FooterChar"/>
    <w:uiPriority w:val="99"/>
    <w:unhideWhenUsed/>
    <w:rsid w:val="00D14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741"/>
  </w:style>
  <w:style w:type="character" w:styleId="Hyperlink">
    <w:name w:val="Hyperlink"/>
    <w:basedOn w:val="DefaultParagraphFont"/>
    <w:uiPriority w:val="99"/>
    <w:unhideWhenUsed/>
    <w:rsid w:val="00D14741"/>
    <w:rPr>
      <w:color w:val="467886" w:themeColor="hyperlink"/>
      <w:u w:val="single"/>
    </w:rPr>
  </w:style>
  <w:style w:type="character" w:styleId="BookTitle">
    <w:name w:val="Book Title"/>
    <w:basedOn w:val="DefaultParagraphFont"/>
    <w:uiPriority w:val="33"/>
    <w:qFormat/>
    <w:rsid w:val="00316DF2"/>
    <w:rPr>
      <w:b/>
      <w:bCs/>
      <w:i/>
      <w:iCs/>
      <w:spacing w:val="5"/>
    </w:rPr>
  </w:style>
  <w:style w:type="character" w:styleId="Emphasis">
    <w:name w:val="Emphasis"/>
    <w:basedOn w:val="DefaultParagraphFont"/>
    <w:uiPriority w:val="20"/>
    <w:qFormat/>
    <w:rsid w:val="00316D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itesizelearning.co.uk/resources/thomas-kilmann-conflict-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essbooks.bccampus.ca/technicalwriting/chapter/understandingteamdynamics/" TargetMode="External"/><Relationship Id="rId5" Type="http://schemas.openxmlformats.org/officeDocument/2006/relationships/footnotes" Target="footnotes.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1920</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Eugenia Mihaela</dc:creator>
  <cp:keywords/>
  <dc:description/>
  <cp:lastModifiedBy>Eugenia Mihaela</cp:lastModifiedBy>
  <cp:revision>3</cp:revision>
  <dcterms:created xsi:type="dcterms:W3CDTF">2024-06-13T07:05:00Z</dcterms:created>
  <dcterms:modified xsi:type="dcterms:W3CDTF">2024-06-13T07:52:00Z</dcterms:modified>
</cp:coreProperties>
</file>