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03F4346" w:rsidP="457AD2FE" w:rsidRDefault="203F4346" w14:paraId="3626DF17" w14:noSpellErr="1" w14:textId="634A724A">
      <w:pPr>
        <w:spacing w:line="360" w:lineRule="auto"/>
        <w:jc w:val="center"/>
        <w:rPr>
          <w:rFonts w:ascii="Times New Roman" w:hAnsi="Times New Roman" w:eastAsia="Times New Roman" w:cs="Times New Roman"/>
          <w:sz w:val="24"/>
          <w:szCs w:val="24"/>
          <w:u w:val="single"/>
        </w:rPr>
      </w:pPr>
      <w:r w:rsidRPr="457AD2FE" w:rsidR="457AD2FE">
        <w:rPr>
          <w:rFonts w:ascii="Times New Roman" w:hAnsi="Times New Roman" w:eastAsia="Times New Roman" w:cs="Times New Roman"/>
          <w:sz w:val="24"/>
          <w:szCs w:val="24"/>
          <w:u w:val="single"/>
        </w:rPr>
        <w:t xml:space="preserve">The importance of </w:t>
      </w:r>
      <w:r w:rsidRPr="457AD2FE" w:rsidR="457AD2FE">
        <w:rPr>
          <w:rFonts w:ascii="Times New Roman" w:hAnsi="Times New Roman" w:eastAsia="Times New Roman" w:cs="Times New Roman"/>
          <w:sz w:val="24"/>
          <w:szCs w:val="24"/>
          <w:u w:val="single"/>
        </w:rPr>
        <w:t>Early Intervention</w:t>
      </w:r>
      <w:r w:rsidRPr="457AD2FE" w:rsidR="457AD2FE">
        <w:rPr>
          <w:rFonts w:ascii="Times New Roman" w:hAnsi="Times New Roman" w:eastAsia="Times New Roman" w:cs="Times New Roman"/>
          <w:sz w:val="24"/>
          <w:szCs w:val="24"/>
          <w:u w:val="single"/>
        </w:rPr>
        <w:t xml:space="preserve"> in Children with Autistic Spectrum Disorder (ASD)</w:t>
      </w:r>
    </w:p>
    <w:p xmlns:wp14="http://schemas.microsoft.com/office/word/2010/wordml" w:rsidP="5741288C" w14:paraId="2C078E63" wp14:textId="341E81CE">
      <w:pPr>
        <w:spacing w:line="360" w:lineRule="auto"/>
        <w:jc w:val="both"/>
        <w:rPr>
          <w:rFonts w:ascii="Times New Roman" w:hAnsi="Times New Roman" w:eastAsia="Times New Roman" w:cs="Times New Roman"/>
          <w:sz w:val="24"/>
          <w:szCs w:val="24"/>
        </w:rPr>
      </w:pPr>
      <w:bookmarkStart w:name="_GoBack" w:id="0"/>
      <w:bookmarkEnd w:id="0"/>
      <w:proofErr w:type="spellStart"/>
      <w:r w:rsidRPr="5741288C" w:rsidR="5741288C">
        <w:rPr>
          <w:rFonts w:ascii="Times New Roman" w:hAnsi="Times New Roman" w:eastAsia="Times New Roman" w:cs="Times New Roman"/>
          <w:sz w:val="24"/>
          <w:szCs w:val="24"/>
        </w:rPr>
        <w:t>Petinou</w:t>
      </w:r>
      <w:proofErr w:type="spellEnd"/>
      <w:r w:rsidRPr="5741288C" w:rsidR="5741288C">
        <w:rPr>
          <w:rFonts w:ascii="Times New Roman" w:hAnsi="Times New Roman" w:eastAsia="Times New Roman" w:cs="Times New Roman"/>
          <w:sz w:val="24"/>
          <w:szCs w:val="24"/>
        </w:rPr>
        <w:t xml:space="preserve"> and </w:t>
      </w:r>
      <w:proofErr w:type="spellStart"/>
      <w:r w:rsidRPr="5741288C" w:rsidR="5741288C">
        <w:rPr>
          <w:rFonts w:ascii="Times New Roman" w:hAnsi="Times New Roman" w:eastAsia="Times New Roman" w:cs="Times New Roman"/>
          <w:sz w:val="24"/>
          <w:szCs w:val="24"/>
        </w:rPr>
        <w:t>Minaidou</w:t>
      </w:r>
      <w:proofErr w:type="spellEnd"/>
      <w:r w:rsidRPr="5741288C" w:rsidR="5741288C">
        <w:rPr>
          <w:rFonts w:ascii="Times New Roman" w:hAnsi="Times New Roman" w:eastAsia="Times New Roman" w:cs="Times New Roman"/>
          <w:sz w:val="24"/>
          <w:szCs w:val="24"/>
        </w:rPr>
        <w:t xml:space="preserve"> (2017) tell us of the importance of early intervention with children with Autism Spectrum Disorder (ASD) by explaining that recent research has shown that the neurobiological foundations of ASD point toward the </w:t>
      </w:r>
      <w:r w:rsidRPr="5741288C" w:rsidR="5741288C">
        <w:rPr>
          <w:rFonts w:ascii="Times New Roman" w:hAnsi="Times New Roman" w:eastAsia="Times New Roman" w:cs="Times New Roman"/>
          <w:noProof w:val="0"/>
          <w:sz w:val="24"/>
          <w:szCs w:val="24"/>
          <w:lang w:val="en-GB"/>
        </w:rPr>
        <w:t>existence</w:t>
      </w:r>
      <w:r w:rsidRPr="5741288C" w:rsidR="5741288C">
        <w:rPr>
          <w:rFonts w:ascii="Times New Roman" w:hAnsi="Times New Roman" w:eastAsia="Times New Roman" w:cs="Times New Roman"/>
          <w:sz w:val="24"/>
          <w:szCs w:val="24"/>
        </w:rPr>
        <w:t xml:space="preserve"> of certain brain areas responsible for the development of early communication skills such as eye contact and joint attention </w:t>
      </w:r>
      <w:r w:rsidRPr="5741288C" w:rsidR="5741288C">
        <w:rPr>
          <w:rFonts w:ascii="Times New Roman" w:hAnsi="Times New Roman" w:eastAsia="Times New Roman" w:cs="Times New Roman"/>
          <w:noProof w:val="0"/>
          <w:sz w:val="24"/>
          <w:szCs w:val="24"/>
          <w:lang w:val="en-GB"/>
        </w:rPr>
        <w:t xml:space="preserve">behaviours. </w:t>
      </w:r>
      <w:r w:rsidRPr="5741288C" w:rsidR="5741288C">
        <w:rPr>
          <w:rFonts w:ascii="Times New Roman" w:hAnsi="Times New Roman" w:eastAsia="Times New Roman" w:cs="Times New Roman"/>
          <w:noProof w:val="0"/>
          <w:sz w:val="24"/>
          <w:szCs w:val="24"/>
          <w:lang w:val="en-GB"/>
        </w:rPr>
        <w:t>T</w:t>
      </w:r>
      <w:r w:rsidRPr="5741288C" w:rsidR="5741288C">
        <w:rPr>
          <w:rFonts w:ascii="Times New Roman" w:hAnsi="Times New Roman" w:eastAsia="Times New Roman" w:cs="Times New Roman"/>
          <w:noProof w:val="0"/>
          <w:sz w:val="24"/>
          <w:szCs w:val="24"/>
          <w:lang w:val="en-GB"/>
        </w:rPr>
        <w:t>hese skills are the ones that pose particular challenges</w:t>
      </w:r>
      <w:r w:rsidRPr="5741288C" w:rsidR="5741288C">
        <w:rPr>
          <w:rFonts w:ascii="Times New Roman" w:hAnsi="Times New Roman" w:eastAsia="Times New Roman" w:cs="Times New Roman"/>
          <w:sz w:val="24"/>
          <w:szCs w:val="24"/>
        </w:rPr>
        <w:t xml:space="preserve"> to children with ASD. These new neurobiological understandings of ASD early brain function point towards the notion that early intervention may play a significant and positive part in the life of a child with ASD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as early intervention may allow neurobiological reorganization that could reverse the negative developmental outcomes related to ASD. This links with The United Nations Convention on the Rights of the Child (UNCRC) (1989) as article 23 states that a mentally or physically disabled child has the right to enjoy a full and decent life. Koegel et al. (2014) agree with this and add that the contrast between todays early intervention outcomes with previous outcomes</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where early intervention has not occurred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are significant</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W</w:t>
      </w:r>
      <w:r w:rsidRPr="5741288C" w:rsidR="5741288C">
        <w:rPr>
          <w:rFonts w:ascii="Times New Roman" w:hAnsi="Times New Roman" w:eastAsia="Times New Roman" w:cs="Times New Roman"/>
          <w:sz w:val="24"/>
          <w:szCs w:val="24"/>
        </w:rPr>
        <w:t>here previously</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50% of children diagnosed with autism remained non-verbal</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compared with today’s outcomes</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where early intervention has occurred less than 10% of children diagnosed with autism are non-verbal. Additionally, research shows that children who are non-verbal and who begin intervention in the pre-school years are more likely to become verbal than those who do not get any intervention until the age of five or over. This again links directly with the (UNCRC) (1989) as article 12 is the right to express views freel</w:t>
      </w:r>
      <w:r w:rsidRPr="5741288C" w:rsidR="5741288C">
        <w:rPr>
          <w:rFonts w:ascii="Times New Roman" w:hAnsi="Times New Roman" w:eastAsia="Times New Roman" w:cs="Times New Roman"/>
          <w:sz w:val="24"/>
          <w:szCs w:val="24"/>
        </w:rPr>
        <w:t>y.</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A</w:t>
      </w:r>
      <w:r w:rsidRPr="5741288C" w:rsidR="5741288C">
        <w:rPr>
          <w:rFonts w:ascii="Times New Roman" w:hAnsi="Times New Roman" w:eastAsia="Times New Roman" w:cs="Times New Roman"/>
          <w:sz w:val="24"/>
          <w:szCs w:val="24"/>
        </w:rPr>
        <w:t>s the research previously mentioned has shown</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the importance of that early intervention </w:t>
      </w:r>
      <w:r w:rsidRPr="5741288C" w:rsidR="5741288C">
        <w:rPr>
          <w:rFonts w:ascii="Times New Roman" w:hAnsi="Times New Roman" w:eastAsia="Times New Roman" w:cs="Times New Roman"/>
          <w:sz w:val="24"/>
          <w:szCs w:val="24"/>
        </w:rPr>
        <w:t>is</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 xml:space="preserve">that </w:t>
      </w:r>
      <w:r w:rsidRPr="5741288C" w:rsidR="5741288C">
        <w:rPr>
          <w:rFonts w:ascii="Times New Roman" w:hAnsi="Times New Roman" w:eastAsia="Times New Roman" w:cs="Times New Roman"/>
          <w:sz w:val="24"/>
          <w:szCs w:val="24"/>
        </w:rPr>
        <w:t>it has given children a voice who may not have had one if they had not had the early intervention. Open society Foundations (2013) concur with the understanding of early intervention being of more benefit when given earlier rather than later</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state that the first three years of life are the most important for brain development as 90% of the brain’s development happen within this time when the brain has the most plasticity. The best outcome developmentally for a child with an additional learning need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would be if the diagnosis is given within these first three years so that early intervention can happen within this time period where there is a lot more plasticity in a child’s development. However, </w:t>
      </w:r>
      <w:proofErr w:type="spellStart"/>
      <w:r w:rsidRPr="5741288C" w:rsidR="5741288C">
        <w:rPr>
          <w:rFonts w:ascii="Times New Roman" w:hAnsi="Times New Roman" w:eastAsia="Times New Roman" w:cs="Times New Roman"/>
          <w:sz w:val="24"/>
          <w:szCs w:val="24"/>
        </w:rPr>
        <w:t>Hadders-algra</w:t>
      </w:r>
      <w:proofErr w:type="spellEnd"/>
      <w:r w:rsidRPr="5741288C" w:rsidR="5741288C">
        <w:rPr>
          <w:rFonts w:ascii="Times New Roman" w:hAnsi="Times New Roman" w:eastAsia="Times New Roman" w:cs="Times New Roman"/>
          <w:sz w:val="24"/>
          <w:szCs w:val="24"/>
        </w:rPr>
        <w:t xml:space="preserve"> (2011) disagrees with this and states that our understanding of the plasticity of a developing human brain up to the age of three is too limited to fully understand what would have the most positive </w:t>
      </w:r>
      <w:r w:rsidRPr="5741288C" w:rsidR="5741288C">
        <w:rPr>
          <w:rFonts w:ascii="Times New Roman" w:hAnsi="Times New Roman" w:eastAsia="Times New Roman" w:cs="Times New Roman"/>
          <w:sz w:val="24"/>
          <w:szCs w:val="24"/>
        </w:rPr>
        <w:t>a</w:t>
      </w:r>
      <w:r w:rsidRPr="5741288C" w:rsidR="5741288C">
        <w:rPr>
          <w:rFonts w:ascii="Times New Roman" w:hAnsi="Times New Roman" w:eastAsia="Times New Roman" w:cs="Times New Roman"/>
          <w:sz w:val="24"/>
          <w:szCs w:val="24"/>
        </w:rPr>
        <w:t xml:space="preserve">ffect in aiding a child’s development who has been diagnosed with autism. </w:t>
      </w:r>
    </w:p>
    <w:p w:rsidR="0EA9014D" w:rsidP="5741288C" w:rsidRDefault="0EA9014D" w14:paraId="7E0CB924" w14:textId="46767061">
      <w:pPr>
        <w:pStyle w:val="Normal"/>
        <w:spacing w:line="360" w:lineRule="auto"/>
        <w:jc w:val="both"/>
        <w:rPr>
          <w:rFonts w:ascii="Times New Roman" w:hAnsi="Times New Roman" w:eastAsia="Times New Roman" w:cs="Times New Roman"/>
          <w:sz w:val="24"/>
          <w:szCs w:val="24"/>
        </w:rPr>
      </w:pPr>
      <w:r w:rsidRPr="5741288C" w:rsidR="5741288C">
        <w:rPr>
          <w:rFonts w:ascii="Times New Roman" w:hAnsi="Times New Roman" w:eastAsia="Times New Roman" w:cs="Times New Roman"/>
          <w:sz w:val="24"/>
          <w:szCs w:val="24"/>
        </w:rPr>
        <w:t xml:space="preserve">Reid and Lannen (2012) point out that there has been a significant rise in the number of infants diagnosed with autism is the past twenty years. Whether this is because there is a true increase in children who now have autism due to environmental factors and emotional influences or whether it shows the change in criteria used to diagnose along with an increased understanding of professionals of the disorder, is up for debate. This increase in the numbers of children with autism has meant that there is increased need for teachers, parents and professionals to work together and toward effective early intervention. Schreibman et al. (2015) adds to this point of children being diagnosed with autism at an earlier age recently and expands by saying that new methods have had to be applied and the most recently developed toddler </w:t>
      </w:r>
      <w:r w:rsidRPr="5741288C" w:rsidR="5741288C">
        <w:rPr>
          <w:rFonts w:ascii="Times New Roman" w:hAnsi="Times New Roman" w:eastAsia="Times New Roman" w:cs="Times New Roman"/>
          <w:noProof w:val="0"/>
          <w:sz w:val="24"/>
          <w:szCs w:val="24"/>
          <w:lang w:val="en-GB"/>
        </w:rPr>
        <w:t>behavioural</w:t>
      </w:r>
      <w:r w:rsidRPr="5741288C" w:rsidR="5741288C">
        <w:rPr>
          <w:rFonts w:ascii="Times New Roman" w:hAnsi="Times New Roman" w:eastAsia="Times New Roman" w:cs="Times New Roman"/>
          <w:sz w:val="24"/>
          <w:szCs w:val="24"/>
        </w:rPr>
        <w:t xml:space="preserve"> interventions take into account that the infant needs to be in a naturalistic environment</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such as playful daily routines involving child led activities such as the use of child chosen materials. This links with the UNCRC again as article 12 states that the child has a right to express views freely in all matters concerning themselves and article 13 states that children have the right to freedom of expression including ideas of any kind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to be able to express these views through any form of the child’s choice. This child led approach used in more recent early intervention therapies for infants diagnosed with ASD also links with the Reggio Emilia curriculum</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Cadwell (1997) tells us that one of the fundamental understandings of the Reggio approach is that the teacher is an observer, nurturer and guide</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T</w:t>
      </w:r>
      <w:r w:rsidRPr="5741288C" w:rsidR="5741288C">
        <w:rPr>
          <w:rFonts w:ascii="Times New Roman" w:hAnsi="Times New Roman" w:eastAsia="Times New Roman" w:cs="Times New Roman"/>
          <w:sz w:val="24"/>
          <w:szCs w:val="24"/>
        </w:rPr>
        <w:t>heir job is to listen to children’s ideas and facilitate the child’s exploration of the learning environment and provided materials. However, Buescher et al. (2014) identifies a concern with early intervention for children with ASD and tells us that the largest contributor to economic costs of supporting people of any age with ASD in the United Kingdom</w:t>
      </w:r>
      <w:r w:rsidRPr="5741288C" w:rsidR="5741288C">
        <w:rPr>
          <w:rFonts w:ascii="Times New Roman" w:hAnsi="Times New Roman" w:eastAsia="Times New Roman" w:cs="Times New Roman"/>
          <w:sz w:val="24"/>
          <w:szCs w:val="24"/>
        </w:rPr>
        <w:t xml:space="preserve">, </w:t>
      </w:r>
      <w:r w:rsidRPr="5741288C" w:rsidR="5741288C">
        <w:rPr>
          <w:rFonts w:ascii="Times New Roman" w:hAnsi="Times New Roman" w:eastAsia="Times New Roman" w:cs="Times New Roman"/>
          <w:sz w:val="24"/>
          <w:szCs w:val="24"/>
        </w:rPr>
        <w:t xml:space="preserve">is the cost of early intervention for children. They suggest that because of this increase </w:t>
      </w:r>
      <w:r w:rsidRPr="5741288C" w:rsidR="5741288C">
        <w:rPr>
          <w:rFonts w:ascii="Times New Roman" w:hAnsi="Times New Roman" w:eastAsia="Times New Roman" w:cs="Times New Roman"/>
          <w:sz w:val="24"/>
          <w:szCs w:val="24"/>
        </w:rPr>
        <w:t xml:space="preserve">in early diagnosis in children </w:t>
      </w:r>
      <w:r w:rsidRPr="5741288C" w:rsidR="5741288C">
        <w:rPr>
          <w:rFonts w:ascii="Times New Roman" w:hAnsi="Times New Roman" w:eastAsia="Times New Roman" w:cs="Times New Roman"/>
          <w:sz w:val="24"/>
          <w:szCs w:val="24"/>
        </w:rPr>
        <w:t>with ASD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this has led to a substantial direct effect on the economy which emphasizes the need for a continued search of effective interventions that best make use of the scarce resources in the United Kingdom. </w:t>
      </w:r>
    </w:p>
    <w:p w:rsidR="0EA9014D" w:rsidP="5741288C" w:rsidRDefault="0EA9014D" w14:paraId="4D9C2173" w14:textId="6B34224F">
      <w:pPr>
        <w:pStyle w:val="Normal"/>
        <w:spacing w:line="360" w:lineRule="auto"/>
        <w:jc w:val="both"/>
        <w:rPr>
          <w:rFonts w:ascii="Times New Roman" w:hAnsi="Times New Roman" w:eastAsia="Times New Roman" w:cs="Times New Roman"/>
          <w:sz w:val="24"/>
          <w:szCs w:val="24"/>
        </w:rPr>
      </w:pPr>
      <w:r w:rsidRPr="5741288C" w:rsidR="5741288C">
        <w:rPr>
          <w:rFonts w:ascii="Times New Roman" w:hAnsi="Times New Roman" w:eastAsia="Times New Roman" w:cs="Times New Roman"/>
          <w:sz w:val="24"/>
          <w:szCs w:val="24"/>
        </w:rPr>
        <w:t xml:space="preserve">On the contrary to this however, Early Support Wales (2012) argue that early intervention is not of any additional cost to the economy as it is merely a way of working. </w:t>
      </w:r>
      <w:r w:rsidRPr="5741288C" w:rsidR="5741288C">
        <w:rPr>
          <w:rFonts w:ascii="Times New Roman" w:hAnsi="Times New Roman" w:eastAsia="Times New Roman" w:cs="Times New Roman"/>
          <w:noProof w:val="0"/>
          <w:sz w:val="24"/>
          <w:szCs w:val="24"/>
          <w:lang w:val="en-GB"/>
        </w:rPr>
        <w:t>Professionals</w:t>
      </w:r>
      <w:r w:rsidRPr="5741288C" w:rsidR="5741288C">
        <w:rPr>
          <w:rFonts w:ascii="Times New Roman" w:hAnsi="Times New Roman" w:eastAsia="Times New Roman" w:cs="Times New Roman"/>
          <w:sz w:val="24"/>
          <w:szCs w:val="24"/>
        </w:rPr>
        <w:t xml:space="preserve"> do not need to do anything additional within their job roles, they just need to change the way they work. Furthermore, Early Support Wales understand that parents are the most important and first educators of their children</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lay emphasis on the importance of supporting parents and families of children with additional learning needs. They continue to state that this will ultimately save the government money as parents feel more empowered </w:t>
      </w:r>
      <w:r w:rsidRPr="5741288C" w:rsidR="5741288C">
        <w:rPr>
          <w:rFonts w:ascii="Times New Roman" w:hAnsi="Times New Roman" w:eastAsia="Times New Roman" w:cs="Times New Roman"/>
          <w:sz w:val="24"/>
          <w:szCs w:val="24"/>
        </w:rPr>
        <w:t xml:space="preserve">and </w:t>
      </w:r>
      <w:r w:rsidRPr="5741288C" w:rsidR="5741288C">
        <w:rPr>
          <w:rFonts w:ascii="Times New Roman" w:hAnsi="Times New Roman" w:eastAsia="Times New Roman" w:cs="Times New Roman"/>
          <w:sz w:val="24"/>
          <w:szCs w:val="24"/>
        </w:rPr>
        <w:t>knowledgeable about their child’s additional need</w:t>
      </w:r>
      <w:r w:rsidRPr="5741288C" w:rsidR="5741288C">
        <w:rPr>
          <w:rFonts w:ascii="Times New Roman" w:hAnsi="Times New Roman" w:eastAsia="Times New Roman" w:cs="Times New Roman"/>
          <w:sz w:val="24"/>
          <w:szCs w:val="24"/>
        </w:rPr>
        <w:t>,</w:t>
      </w:r>
      <w:r w:rsidRPr="5741288C" w:rsidR="5741288C">
        <w:rPr>
          <w:rFonts w:ascii="Times New Roman" w:hAnsi="Times New Roman" w:eastAsia="Times New Roman" w:cs="Times New Roman"/>
          <w:sz w:val="24"/>
          <w:szCs w:val="24"/>
        </w:rPr>
        <w:t xml:space="preserve"> and therefore rely less on support. This is another way in which early intervention links with the (UNCRC) (1989) as article 24 states that children have the right to the highest attainable standard of health and to the facilities for the treatment of illness and rehabilitation of health. No child is to be deprived of their right of access to such health care services. This shows us that no matter whether early intervention for children with ASD is a financial strain on the economy or not, this service is a fundamental right for these children. However, Florian (1998) argues that there is a gap between implementing children’s rights and policy. There is so much philosophical agreement on children’s rights yet so much divergence in practice. This divergence in practice seems to be caused by a number of variables such as conflicting policies and limited resources. Professionals in the early years field need to address this as a matter of urgency in order for children with additional learning needs to have their fundamental rights met in full throughout their education</w:t>
      </w:r>
      <w:r w:rsidRPr="5741288C" w:rsidR="5741288C">
        <w:rPr>
          <w:rFonts w:ascii="Times New Roman" w:hAnsi="Times New Roman" w:eastAsia="Times New Roman" w:cs="Times New Roman"/>
          <w:sz w:val="24"/>
          <w:szCs w:val="24"/>
        </w:rPr>
        <w:t>.</w:t>
      </w:r>
    </w:p>
    <w:p w:rsidR="128BE8FC" w:rsidP="457AD2FE" w:rsidRDefault="128BE8FC" w14:paraId="76BB8BF1" w14:noSpellErr="1" w14:textId="7FAC6E4B">
      <w:pPr>
        <w:pStyle w:val="Normal"/>
        <w:spacing w:line="360" w:lineRule="auto"/>
        <w:jc w:val="center"/>
        <w:rPr>
          <w:rFonts w:ascii="Times New Roman" w:hAnsi="Times New Roman" w:eastAsia="Times New Roman" w:cs="Times New Roman"/>
          <w:sz w:val="24"/>
          <w:szCs w:val="24"/>
          <w:u w:val="single"/>
        </w:rPr>
      </w:pPr>
      <w:r w:rsidRPr="457AD2FE" w:rsidR="457AD2FE">
        <w:rPr>
          <w:rFonts w:ascii="Times New Roman" w:hAnsi="Times New Roman" w:eastAsia="Times New Roman" w:cs="Times New Roman"/>
          <w:sz w:val="24"/>
          <w:szCs w:val="24"/>
          <w:u w:val="single"/>
        </w:rPr>
        <w:t>The Barrier of Social Interaction for Children with Autis</w:t>
      </w:r>
      <w:r w:rsidRPr="457AD2FE" w:rsidR="457AD2FE">
        <w:rPr>
          <w:rFonts w:ascii="Times New Roman" w:hAnsi="Times New Roman" w:eastAsia="Times New Roman" w:cs="Times New Roman"/>
          <w:sz w:val="24"/>
          <w:szCs w:val="24"/>
          <w:u w:val="single"/>
        </w:rPr>
        <w:t>tic Spectrum Disorder (ASD)</w:t>
      </w:r>
    </w:p>
    <w:p w:rsidR="128BE8FC" w:rsidP="457AD2FE" w:rsidRDefault="128BE8FC" w14:paraId="7E5762A4" w14:textId="506C73A1">
      <w:pPr>
        <w:pStyle w:val="Normal"/>
        <w:spacing w:line="360" w:lineRule="auto"/>
        <w:jc w:val="both"/>
        <w:rPr>
          <w:rFonts w:ascii="Times New Roman" w:hAnsi="Times New Roman" w:eastAsia="Times New Roman" w:cs="Times New Roman"/>
          <w:sz w:val="24"/>
          <w:szCs w:val="24"/>
          <w:u w:val="none"/>
        </w:rPr>
      </w:pPr>
      <w:r w:rsidRPr="457AD2FE" w:rsidR="457AD2FE">
        <w:rPr>
          <w:rFonts w:ascii="Times New Roman" w:hAnsi="Times New Roman" w:eastAsia="Times New Roman" w:cs="Times New Roman"/>
          <w:sz w:val="24"/>
          <w:szCs w:val="24"/>
          <w:u w:val="none"/>
        </w:rPr>
        <w:t xml:space="preserve">The Barrier relating to children with autism that will be critically </w:t>
      </w:r>
      <w:r w:rsidRPr="457AD2FE" w:rsidR="457AD2FE">
        <w:rPr>
          <w:rFonts w:ascii="Times New Roman" w:hAnsi="Times New Roman" w:eastAsia="Times New Roman" w:cs="Times New Roman"/>
          <w:noProof w:val="0"/>
          <w:sz w:val="24"/>
          <w:szCs w:val="24"/>
          <w:u w:val="none"/>
          <w:lang w:val="en-GB"/>
        </w:rPr>
        <w:t>analysed</w:t>
      </w:r>
      <w:r w:rsidRPr="457AD2FE" w:rsidR="457AD2FE">
        <w:rPr>
          <w:rFonts w:ascii="Times New Roman" w:hAnsi="Times New Roman" w:eastAsia="Times New Roman" w:cs="Times New Roman"/>
          <w:sz w:val="24"/>
          <w:szCs w:val="24"/>
          <w:u w:val="none"/>
        </w:rPr>
        <w:t xml:space="preserve"> in this section will be social interaction. The National Autistic Society (no date) tell us that one of the main barriers that children with autism face in their everyday lives is </w:t>
      </w:r>
      <w:r w:rsidRPr="457AD2FE" w:rsidR="457AD2FE">
        <w:rPr>
          <w:rFonts w:ascii="Times New Roman" w:hAnsi="Times New Roman" w:eastAsia="Times New Roman" w:cs="Times New Roman"/>
          <w:noProof w:val="0"/>
          <w:sz w:val="24"/>
          <w:szCs w:val="24"/>
          <w:u w:val="none"/>
          <w:lang w:val="en-GB"/>
        </w:rPr>
        <w:t>socialising</w:t>
      </w:r>
      <w:r w:rsidRPr="457AD2FE" w:rsidR="457AD2FE">
        <w:rPr>
          <w:rFonts w:ascii="Times New Roman" w:hAnsi="Times New Roman" w:eastAsia="Times New Roman" w:cs="Times New Roman"/>
          <w:sz w:val="24"/>
          <w:szCs w:val="24"/>
          <w:u w:val="none"/>
        </w:rPr>
        <w:t xml:space="preserve">. It is not for lack of wanting to make friends and form relationships but it is something that every person with autism finds hard. This may be because of difficulty reading facial expressions, understanding social cues and knowing when to speak or listen which are all common difficulties in autism. This social barrier that autistic children face is one that requires professionals understanding and intervention as it can result in social isolation if left un supported. However, Dean, Harwood and Kasari (2016) identify social interaction as a misleading factor in the early diagnosis of autism in girls and discuss gender differences in the social </w:t>
      </w:r>
      <w:proofErr w:type="spellStart"/>
      <w:r w:rsidRPr="457AD2FE" w:rsidR="457AD2FE">
        <w:rPr>
          <w:rFonts w:ascii="Times New Roman" w:hAnsi="Times New Roman" w:eastAsia="Times New Roman" w:cs="Times New Roman"/>
          <w:sz w:val="24"/>
          <w:szCs w:val="24"/>
          <w:u w:val="none"/>
        </w:rPr>
        <w:t>behaviours</w:t>
      </w:r>
      <w:proofErr w:type="spellEnd"/>
      <w:r w:rsidRPr="457AD2FE" w:rsidR="457AD2FE">
        <w:rPr>
          <w:rFonts w:ascii="Times New Roman" w:hAnsi="Times New Roman" w:eastAsia="Times New Roman" w:cs="Times New Roman"/>
          <w:sz w:val="24"/>
          <w:szCs w:val="24"/>
          <w:u w:val="none"/>
        </w:rPr>
        <w:t xml:space="preserve"> of children with autism. They tell us that although girls with ASD do struggle with social interaction, they are seemingly able to mask their symptoms. They are able to weave in and out of social activities and stay in close proximity to peers which differs from boys with ASD as the social challenges they face are far easier detectable. Boys with ASD will play alone which fits with the current perception of how a child with autism will behave in the playground. This highlights a male bias in our perception of autism and gives insight in to why there are far less and later diagnosis’s given to girls than boys. This also shows that professionals in the early years field need to be aware of the social differences in gender as if we are to look for social isolation as an autism indicator, girls with this disorder will continue to be left undiagnosed. Kopp and </w:t>
      </w:r>
      <w:proofErr w:type="spellStart"/>
      <w:r w:rsidRPr="457AD2FE" w:rsidR="457AD2FE">
        <w:rPr>
          <w:rFonts w:ascii="Times New Roman" w:hAnsi="Times New Roman" w:eastAsia="Times New Roman" w:cs="Times New Roman"/>
          <w:sz w:val="24"/>
          <w:szCs w:val="24"/>
          <w:u w:val="none"/>
        </w:rPr>
        <w:t>Gillberg</w:t>
      </w:r>
      <w:proofErr w:type="spellEnd"/>
      <w:r w:rsidRPr="457AD2FE" w:rsidR="457AD2FE">
        <w:rPr>
          <w:rFonts w:ascii="Times New Roman" w:hAnsi="Times New Roman" w:eastAsia="Times New Roman" w:cs="Times New Roman"/>
          <w:sz w:val="24"/>
          <w:szCs w:val="24"/>
          <w:u w:val="none"/>
        </w:rPr>
        <w:t xml:space="preserve"> (1992) continue on this point and suggest that the social interaction and communication challenges faced more obviously by boys with ASD than girls, is merely an exaggeration of male language development which is known to be more vulnerable and generally slower than girls. This would suggest that social interaction is not one of the main indicators of, and barriers faced by autistic children that it is thought to be, and instead shows that ASD in males simply magnifies that their language development is slower developed than females and professionals have wrongly taken this social challenge faced by mainly boys with ASD</w:t>
      </w:r>
      <w:r w:rsidRPr="457AD2FE" w:rsidR="457AD2FE">
        <w:rPr>
          <w:rFonts w:ascii="Times New Roman" w:hAnsi="Times New Roman" w:eastAsia="Times New Roman" w:cs="Times New Roman"/>
          <w:sz w:val="24"/>
          <w:szCs w:val="24"/>
          <w:u w:val="none"/>
        </w:rPr>
        <w:t>,</w:t>
      </w:r>
      <w:r w:rsidRPr="457AD2FE" w:rsidR="457AD2FE">
        <w:rPr>
          <w:rFonts w:ascii="Times New Roman" w:hAnsi="Times New Roman" w:eastAsia="Times New Roman" w:cs="Times New Roman"/>
          <w:sz w:val="24"/>
          <w:szCs w:val="24"/>
          <w:u w:val="none"/>
        </w:rPr>
        <w:t xml:space="preserve"> as a generic attribute of the disorder, thus creating the male bias in ASD.</w:t>
      </w:r>
    </w:p>
    <w:p w:rsidR="128BE8FC" w:rsidP="7DBA3995" w:rsidRDefault="128BE8FC" w14:paraId="65C30DB3" w14:textId="6ECBBF82">
      <w:pPr>
        <w:pStyle w:val="Normal"/>
        <w:spacing w:line="360" w:lineRule="auto"/>
        <w:jc w:val="both"/>
        <w:rPr>
          <w:rFonts w:ascii="Times New Roman" w:hAnsi="Times New Roman" w:eastAsia="Times New Roman" w:cs="Times New Roman"/>
          <w:sz w:val="24"/>
          <w:szCs w:val="24"/>
          <w:u w:val="none"/>
        </w:rPr>
      </w:pPr>
      <w:r w:rsidRPr="7DBA3995" w:rsidR="7DBA3995">
        <w:rPr>
          <w:rFonts w:ascii="Times New Roman" w:hAnsi="Times New Roman" w:eastAsia="Times New Roman" w:cs="Times New Roman"/>
          <w:sz w:val="24"/>
          <w:szCs w:val="24"/>
          <w:u w:val="none"/>
        </w:rPr>
        <w:t xml:space="preserve">Ambitious about autism (no date) tell us that for children with autism, social barriers can play a significant negative part on their development as children learn through play and interacting with others. </w:t>
      </w:r>
      <w:r w:rsidRPr="7DBA3995" w:rsidR="7DBA3995">
        <w:rPr>
          <w:rFonts w:ascii="Times New Roman" w:hAnsi="Times New Roman" w:eastAsia="Times New Roman" w:cs="Times New Roman"/>
          <w:sz w:val="24"/>
          <w:szCs w:val="24"/>
          <w:u w:val="none"/>
        </w:rPr>
        <w:t xml:space="preserve">Fricke et al. (2013) continue this point and add that a difficulty in interacting socially can lead to underdeveloped language skills which are the skills needed for literacy </w:t>
      </w:r>
      <w:r w:rsidRPr="7DBA3995" w:rsidR="7DBA3995">
        <w:rPr>
          <w:rFonts w:ascii="Times New Roman" w:hAnsi="Times New Roman" w:eastAsia="Times New Roman" w:cs="Times New Roman"/>
          <w:sz w:val="24"/>
          <w:szCs w:val="24"/>
          <w:u w:val="none"/>
        </w:rPr>
        <w:t>development</w:t>
      </w:r>
      <w:r w:rsidRPr="7DBA3995" w:rsidR="7DBA3995">
        <w:rPr>
          <w:rFonts w:ascii="Times New Roman" w:hAnsi="Times New Roman" w:eastAsia="Times New Roman" w:cs="Times New Roman"/>
          <w:sz w:val="24"/>
          <w:szCs w:val="24"/>
          <w:u w:val="none"/>
        </w:rPr>
        <w:t xml:space="preserve"> to take place. The social interaction barrier that children with ASD face </w:t>
      </w:r>
      <w:r w:rsidRPr="7DBA3995" w:rsidR="7DBA3995">
        <w:rPr>
          <w:rFonts w:ascii="Times New Roman" w:hAnsi="Times New Roman" w:eastAsia="Times New Roman" w:cs="Times New Roman"/>
          <w:sz w:val="24"/>
          <w:szCs w:val="24"/>
          <w:u w:val="none"/>
        </w:rPr>
        <w:t xml:space="preserve">is significant </w:t>
      </w:r>
      <w:r w:rsidRPr="7DBA3995" w:rsidR="7DBA3995">
        <w:rPr>
          <w:rFonts w:ascii="Times New Roman" w:hAnsi="Times New Roman" w:eastAsia="Times New Roman" w:cs="Times New Roman"/>
          <w:sz w:val="24"/>
          <w:szCs w:val="24"/>
          <w:u w:val="none"/>
        </w:rPr>
        <w:t>as this barrier</w:t>
      </w:r>
      <w:r w:rsidRPr="7DBA3995" w:rsidR="7DBA3995">
        <w:rPr>
          <w:rFonts w:ascii="Times New Roman" w:hAnsi="Times New Roman" w:eastAsia="Times New Roman" w:cs="Times New Roman"/>
          <w:sz w:val="24"/>
          <w:szCs w:val="24"/>
          <w:u w:val="none"/>
        </w:rPr>
        <w:t xml:space="preserve"> seemly </w:t>
      </w:r>
      <w:r w:rsidRPr="7DBA3995" w:rsidR="7DBA3995">
        <w:rPr>
          <w:rFonts w:ascii="Times New Roman" w:hAnsi="Times New Roman" w:eastAsia="Times New Roman" w:cs="Times New Roman"/>
          <w:sz w:val="24"/>
          <w:szCs w:val="24"/>
          <w:u w:val="none"/>
        </w:rPr>
        <w:t>impacts negatively on a child’s holistic development.</w:t>
      </w:r>
      <w:r w:rsidRPr="7DBA3995" w:rsidR="7DBA3995">
        <w:rPr>
          <w:rFonts w:ascii="Times New Roman" w:hAnsi="Times New Roman" w:eastAsia="Times New Roman" w:cs="Times New Roman"/>
          <w:sz w:val="24"/>
          <w:szCs w:val="24"/>
          <w:u w:val="none"/>
        </w:rPr>
        <w:t xml:space="preserve"> </w:t>
      </w:r>
      <w:r w:rsidRPr="7DBA3995" w:rsidR="7DBA3995">
        <w:rPr>
          <w:rFonts w:ascii="Times New Roman" w:hAnsi="Times New Roman" w:eastAsia="Times New Roman" w:cs="Times New Roman"/>
          <w:sz w:val="24"/>
          <w:szCs w:val="24"/>
          <w:u w:val="none"/>
        </w:rPr>
        <w:t>However</w:t>
      </w:r>
      <w:r w:rsidRPr="7DBA3995" w:rsidR="7DBA3995">
        <w:rPr>
          <w:rFonts w:ascii="Times New Roman" w:hAnsi="Times New Roman" w:eastAsia="Times New Roman" w:cs="Times New Roman"/>
          <w:sz w:val="24"/>
          <w:szCs w:val="24"/>
          <w:u w:val="none"/>
        </w:rPr>
        <w:t xml:space="preserve">, White, </w:t>
      </w:r>
      <w:proofErr w:type="spellStart"/>
      <w:r w:rsidRPr="7DBA3995" w:rsidR="7DBA3995">
        <w:rPr>
          <w:rFonts w:ascii="Times New Roman" w:hAnsi="Times New Roman" w:eastAsia="Times New Roman" w:cs="Times New Roman"/>
          <w:sz w:val="24"/>
          <w:szCs w:val="24"/>
          <w:u w:val="none"/>
        </w:rPr>
        <w:t>Keonig</w:t>
      </w:r>
      <w:proofErr w:type="spellEnd"/>
      <w:r w:rsidRPr="7DBA3995" w:rsidR="7DBA3995">
        <w:rPr>
          <w:rFonts w:ascii="Times New Roman" w:hAnsi="Times New Roman" w:eastAsia="Times New Roman" w:cs="Times New Roman"/>
          <w:sz w:val="24"/>
          <w:szCs w:val="24"/>
          <w:u w:val="none"/>
        </w:rPr>
        <w:t xml:space="preserve"> and Scahill (2007) disagree with this statement that children with autism’s development is significantly negatively affected by lack of social interaction, as they say that the social barrier faced by autistic people is one that has more negative impact when the teenage years commence. In the most important first years developmentally of an infant, social interaction is not something of vital importance as children’s play in these first most important years of brain development is solo, meaning that as play is known to be the most important factor in a child’s development in the early years then difficulty in socializing at this stage does not play a sizeable part in negatively affecting development. This links with Piaget’s theory of cognitive development as Haight and Miller (1992) tell us that in the </w:t>
      </w:r>
      <w:proofErr w:type="spellStart"/>
      <w:r w:rsidRPr="7DBA3995" w:rsidR="7DBA3995">
        <w:rPr>
          <w:rFonts w:ascii="Times New Roman" w:hAnsi="Times New Roman" w:eastAsia="Times New Roman" w:cs="Times New Roman"/>
          <w:sz w:val="24"/>
          <w:szCs w:val="24"/>
          <w:u w:val="none"/>
        </w:rPr>
        <w:t>Piagetion</w:t>
      </w:r>
      <w:proofErr w:type="spellEnd"/>
      <w:r w:rsidRPr="7DBA3995" w:rsidR="7DBA3995">
        <w:rPr>
          <w:rFonts w:ascii="Times New Roman" w:hAnsi="Times New Roman" w:eastAsia="Times New Roman" w:cs="Times New Roman"/>
          <w:sz w:val="24"/>
          <w:szCs w:val="24"/>
          <w:u w:val="none"/>
        </w:rPr>
        <w:t xml:space="preserve"> view, play spontaneously comes from individual thought and it is not until several years later that play becomes sufficiently socialized. </w:t>
      </w:r>
      <w:r w:rsidRPr="7DBA3995" w:rsidR="7DBA3995">
        <w:rPr>
          <w:rFonts w:ascii="Times New Roman" w:hAnsi="Times New Roman" w:eastAsia="Times New Roman" w:cs="Times New Roman"/>
          <w:sz w:val="24"/>
          <w:szCs w:val="24"/>
          <w:u w:val="none"/>
        </w:rPr>
        <w:t xml:space="preserve">National Autistic Society (no date) add that in order to aid holistic development in a child with ASD, instead of concentrating </w:t>
      </w:r>
      <w:r w:rsidRPr="7DBA3995" w:rsidR="7DBA3995">
        <w:rPr>
          <w:rFonts w:ascii="Times New Roman" w:hAnsi="Times New Roman" w:eastAsia="Times New Roman" w:cs="Times New Roman"/>
          <w:sz w:val="24"/>
          <w:szCs w:val="24"/>
          <w:u w:val="none"/>
        </w:rPr>
        <w:t>on encouraging social interactions, we</w:t>
      </w:r>
      <w:r w:rsidRPr="7DBA3995" w:rsidR="7DBA3995">
        <w:rPr>
          <w:rFonts w:ascii="Times New Roman" w:hAnsi="Times New Roman" w:eastAsia="Times New Roman" w:cs="Times New Roman"/>
          <w:sz w:val="24"/>
          <w:szCs w:val="24"/>
          <w:u w:val="none"/>
        </w:rPr>
        <w:t xml:space="preserve"> must offer a safe and quiet place and allow sufficient time to be in this space as the benefit of this for a child with ASD is just as meaningful if not more so than socially interacting. Furthermore, allowing this quiet alone time must not be thought of as isolating and </w:t>
      </w:r>
      <w:r w:rsidRPr="7DBA3995" w:rsidR="7DBA3995">
        <w:rPr>
          <w:rFonts w:ascii="Times New Roman" w:hAnsi="Times New Roman" w:eastAsia="Times New Roman" w:cs="Times New Roman"/>
          <w:sz w:val="24"/>
          <w:szCs w:val="24"/>
          <w:u w:val="none"/>
        </w:rPr>
        <w:t xml:space="preserve">non-inclusive as it is an important space for a child with ASD as it can be used when it is felt that anxieties need to be calmed. In fact, allowing this time and space </w:t>
      </w:r>
      <w:r w:rsidRPr="7DBA3995" w:rsidR="7DBA3995">
        <w:rPr>
          <w:rFonts w:ascii="Times New Roman" w:hAnsi="Times New Roman" w:eastAsia="Times New Roman" w:cs="Times New Roman"/>
          <w:sz w:val="24"/>
          <w:szCs w:val="24"/>
          <w:u w:val="none"/>
        </w:rPr>
        <w:t>ultimately</w:t>
      </w:r>
      <w:r w:rsidRPr="7DBA3995" w:rsidR="7DBA3995">
        <w:rPr>
          <w:rFonts w:ascii="Times New Roman" w:hAnsi="Times New Roman" w:eastAsia="Times New Roman" w:cs="Times New Roman"/>
          <w:sz w:val="24"/>
          <w:szCs w:val="24"/>
          <w:u w:val="none"/>
        </w:rPr>
        <w:t xml:space="preserve"> </w:t>
      </w:r>
      <w:r w:rsidRPr="7DBA3995" w:rsidR="7DBA3995">
        <w:rPr>
          <w:rFonts w:ascii="Times New Roman" w:hAnsi="Times New Roman" w:eastAsia="Times New Roman" w:cs="Times New Roman"/>
          <w:sz w:val="24"/>
          <w:szCs w:val="24"/>
          <w:u w:val="none"/>
        </w:rPr>
        <w:t xml:space="preserve">aids </w:t>
      </w:r>
      <w:r w:rsidRPr="7DBA3995" w:rsidR="7DBA3995">
        <w:rPr>
          <w:rFonts w:ascii="Times New Roman" w:hAnsi="Times New Roman" w:eastAsia="Times New Roman" w:cs="Times New Roman"/>
          <w:sz w:val="24"/>
          <w:szCs w:val="24"/>
          <w:u w:val="none"/>
        </w:rPr>
        <w:t xml:space="preserve">development </w:t>
      </w:r>
      <w:r w:rsidRPr="7DBA3995" w:rsidR="7DBA3995">
        <w:rPr>
          <w:rFonts w:ascii="Times New Roman" w:hAnsi="Times New Roman" w:eastAsia="Times New Roman" w:cs="Times New Roman"/>
          <w:sz w:val="24"/>
          <w:szCs w:val="24"/>
          <w:u w:val="none"/>
        </w:rPr>
        <w:t>as by doing so</w:t>
      </w:r>
      <w:r w:rsidRPr="7DBA3995" w:rsidR="7DBA3995">
        <w:rPr>
          <w:rFonts w:ascii="Times New Roman" w:hAnsi="Times New Roman" w:eastAsia="Times New Roman" w:cs="Times New Roman"/>
          <w:sz w:val="24"/>
          <w:szCs w:val="24"/>
          <w:u w:val="none"/>
        </w:rPr>
        <w:t>, a child with ASD will feel</w:t>
      </w:r>
      <w:r w:rsidRPr="7DBA3995" w:rsidR="7DBA3995">
        <w:rPr>
          <w:rFonts w:ascii="Times New Roman" w:hAnsi="Times New Roman" w:eastAsia="Times New Roman" w:cs="Times New Roman"/>
          <w:sz w:val="24"/>
          <w:szCs w:val="24"/>
          <w:u w:val="none"/>
        </w:rPr>
        <w:t xml:space="preserve"> more able to get on with their school day. However, Mundy (2017) argues that social interaction is of paramount importance in a child’s development as this interaction is needed to develop the complex dimension of social cognition. Mundy stresses that this type of cognition is of </w:t>
      </w:r>
      <w:r w:rsidRPr="7DBA3995" w:rsidR="7DBA3995">
        <w:rPr>
          <w:rFonts w:ascii="Times New Roman" w:hAnsi="Times New Roman" w:eastAsia="Times New Roman" w:cs="Times New Roman"/>
          <w:sz w:val="24"/>
          <w:szCs w:val="24"/>
          <w:u w:val="none"/>
        </w:rPr>
        <w:t>considerable</w:t>
      </w:r>
      <w:r w:rsidRPr="7DBA3995" w:rsidR="7DBA3995">
        <w:rPr>
          <w:rFonts w:ascii="Times New Roman" w:hAnsi="Times New Roman" w:eastAsia="Times New Roman" w:cs="Times New Roman"/>
          <w:sz w:val="24"/>
          <w:szCs w:val="24"/>
          <w:u w:val="none"/>
        </w:rPr>
        <w:t xml:space="preserve"> importance as with it comes the development of social communication, competition and </w:t>
      </w:r>
      <w:r w:rsidRPr="7DBA3995" w:rsidR="7DBA3995">
        <w:rPr>
          <w:rFonts w:ascii="Times New Roman" w:hAnsi="Times New Roman" w:eastAsia="Times New Roman" w:cs="Times New Roman"/>
          <w:sz w:val="24"/>
          <w:szCs w:val="24"/>
          <w:u w:val="none"/>
        </w:rPr>
        <w:t>collaboration</w:t>
      </w:r>
      <w:r w:rsidRPr="7DBA3995" w:rsidR="7DBA3995">
        <w:rPr>
          <w:rFonts w:ascii="Times New Roman" w:hAnsi="Times New Roman" w:eastAsia="Times New Roman" w:cs="Times New Roman"/>
          <w:sz w:val="24"/>
          <w:szCs w:val="24"/>
          <w:u w:val="none"/>
        </w:rPr>
        <w:t xml:space="preserve">, social relatedness and culture and mental health. This is why professionals must encourage and aid a child with ASD’s social </w:t>
      </w:r>
      <w:r w:rsidRPr="7DBA3995" w:rsidR="7DBA3995">
        <w:rPr>
          <w:rFonts w:ascii="Times New Roman" w:hAnsi="Times New Roman" w:eastAsia="Times New Roman" w:cs="Times New Roman"/>
          <w:sz w:val="24"/>
          <w:szCs w:val="24"/>
          <w:u w:val="none"/>
        </w:rPr>
        <w:t xml:space="preserve">cognition and think of this as their main and most important role when working with an autistic child, </w:t>
      </w:r>
      <w:r w:rsidRPr="7DBA3995" w:rsidR="7DBA3995">
        <w:rPr>
          <w:rFonts w:ascii="Times New Roman" w:hAnsi="Times New Roman" w:eastAsia="Times New Roman" w:cs="Times New Roman"/>
          <w:sz w:val="24"/>
          <w:szCs w:val="24"/>
          <w:u w:val="none"/>
        </w:rPr>
        <w:t>as</w:t>
      </w:r>
      <w:r w:rsidRPr="7DBA3995" w:rsidR="7DBA3995">
        <w:rPr>
          <w:rFonts w:ascii="Times New Roman" w:hAnsi="Times New Roman" w:eastAsia="Times New Roman" w:cs="Times New Roman"/>
          <w:sz w:val="24"/>
          <w:szCs w:val="24"/>
          <w:u w:val="none"/>
        </w:rPr>
        <w:t xml:space="preserve"> the development of these social skills allow </w:t>
      </w:r>
      <w:r w:rsidRPr="7DBA3995" w:rsidR="7DBA3995">
        <w:rPr>
          <w:rFonts w:ascii="Times New Roman" w:hAnsi="Times New Roman" w:eastAsia="Times New Roman" w:cs="Times New Roman"/>
          <w:sz w:val="24"/>
          <w:szCs w:val="24"/>
          <w:u w:val="none"/>
        </w:rPr>
        <w:t>for imperative cognitive</w:t>
      </w:r>
      <w:r w:rsidRPr="7DBA3995" w:rsidR="7DBA3995">
        <w:rPr>
          <w:rFonts w:ascii="Times New Roman" w:hAnsi="Times New Roman" w:eastAsia="Times New Roman" w:cs="Times New Roman"/>
          <w:sz w:val="24"/>
          <w:szCs w:val="24"/>
          <w:u w:val="none"/>
        </w:rPr>
        <w:t xml:space="preserve"> neurodevelopment to happen which is essential development for a human to enjoy a decent standard of life.</w:t>
      </w:r>
    </w:p>
    <w:p w:rsidR="7DBA3995" w:rsidP="457AD2FE" w:rsidRDefault="7DBA3995" w14:paraId="389F81BD" w14:noSpellErr="1" w14:textId="043C8584">
      <w:pPr>
        <w:pStyle w:val="Normal"/>
        <w:spacing w:line="360" w:lineRule="auto"/>
        <w:jc w:val="center"/>
        <w:rPr>
          <w:rFonts w:ascii="Times New Roman" w:hAnsi="Times New Roman" w:eastAsia="Times New Roman" w:cs="Times New Roman"/>
          <w:sz w:val="24"/>
          <w:szCs w:val="24"/>
          <w:u w:val="single"/>
        </w:rPr>
      </w:pPr>
      <w:r w:rsidRPr="457AD2FE" w:rsidR="457AD2FE">
        <w:rPr>
          <w:rFonts w:ascii="Times New Roman" w:hAnsi="Times New Roman" w:eastAsia="Times New Roman" w:cs="Times New Roman"/>
          <w:sz w:val="24"/>
          <w:szCs w:val="24"/>
          <w:u w:val="single"/>
        </w:rPr>
        <w:t xml:space="preserve">A Critical Analysis of </w:t>
      </w:r>
      <w:r w:rsidRPr="457AD2FE" w:rsidR="457AD2FE">
        <w:rPr>
          <w:rFonts w:ascii="Times New Roman" w:hAnsi="Times New Roman" w:eastAsia="Times New Roman" w:cs="Times New Roman"/>
          <w:sz w:val="24"/>
          <w:szCs w:val="24"/>
          <w:u w:val="single"/>
        </w:rPr>
        <w:t xml:space="preserve">Applied </w:t>
      </w:r>
      <w:r w:rsidRPr="457AD2FE" w:rsidR="457AD2FE">
        <w:rPr>
          <w:rFonts w:ascii="Times New Roman" w:hAnsi="Times New Roman" w:eastAsia="Times New Roman" w:cs="Times New Roman"/>
          <w:noProof w:val="0"/>
          <w:sz w:val="24"/>
          <w:szCs w:val="24"/>
          <w:u w:val="single"/>
          <w:lang w:val="en-GB"/>
        </w:rPr>
        <w:t>Behavio</w:t>
      </w:r>
      <w:r w:rsidRPr="457AD2FE" w:rsidR="457AD2FE">
        <w:rPr>
          <w:rFonts w:ascii="Times New Roman" w:hAnsi="Times New Roman" w:eastAsia="Times New Roman" w:cs="Times New Roman"/>
          <w:noProof w:val="0"/>
          <w:sz w:val="24"/>
          <w:szCs w:val="24"/>
          <w:u w:val="single"/>
          <w:lang w:val="en-GB"/>
        </w:rPr>
        <w:t>u</w:t>
      </w:r>
      <w:r w:rsidRPr="457AD2FE" w:rsidR="457AD2FE">
        <w:rPr>
          <w:rFonts w:ascii="Times New Roman" w:hAnsi="Times New Roman" w:eastAsia="Times New Roman" w:cs="Times New Roman"/>
          <w:noProof w:val="0"/>
          <w:sz w:val="24"/>
          <w:szCs w:val="24"/>
          <w:u w:val="single"/>
          <w:lang w:val="en-GB"/>
        </w:rPr>
        <w:t>r</w:t>
      </w:r>
      <w:r w:rsidRPr="457AD2FE" w:rsidR="457AD2FE">
        <w:rPr>
          <w:rFonts w:ascii="Times New Roman" w:hAnsi="Times New Roman" w:eastAsia="Times New Roman" w:cs="Times New Roman"/>
          <w:sz w:val="24"/>
          <w:szCs w:val="24"/>
          <w:u w:val="single"/>
        </w:rPr>
        <w:t xml:space="preserve"> Analysis</w:t>
      </w:r>
    </w:p>
    <w:p w:rsidR="7DBA3995" w:rsidP="457AD2FE" w:rsidRDefault="7DBA3995" w14:paraId="2EEF501D" w14:textId="2CA03041">
      <w:pPr>
        <w:pStyle w:val="Normal"/>
        <w:spacing w:line="360" w:lineRule="auto"/>
        <w:ind w:left="0"/>
        <w:jc w:val="both"/>
        <w:rPr>
          <w:rFonts w:ascii="Times New Roman" w:hAnsi="Times New Roman" w:eastAsia="Times New Roman" w:cs="Times New Roman"/>
          <w:sz w:val="24"/>
          <w:szCs w:val="24"/>
          <w:u w:val="none"/>
        </w:rPr>
      </w:pPr>
      <w:r w:rsidRPr="457AD2FE" w:rsidR="457AD2FE">
        <w:rPr>
          <w:rFonts w:ascii="Times New Roman" w:hAnsi="Times New Roman" w:eastAsia="Times New Roman" w:cs="Times New Roman"/>
          <w:sz w:val="24"/>
          <w:szCs w:val="24"/>
          <w:u w:val="none"/>
        </w:rPr>
        <w:t xml:space="preserve">Autism speaks (2018) tell us that Applied </w:t>
      </w:r>
      <w:proofErr w:type="spellStart"/>
      <w:r w:rsidRPr="457AD2FE" w:rsidR="457AD2FE">
        <w:rPr>
          <w:rFonts w:ascii="Times New Roman" w:hAnsi="Times New Roman" w:eastAsia="Times New Roman" w:cs="Times New Roman"/>
          <w:sz w:val="24"/>
          <w:szCs w:val="24"/>
          <w:u w:val="none"/>
        </w:rPr>
        <w:t>Behaviour</w:t>
      </w:r>
      <w:proofErr w:type="spellEnd"/>
      <w:r w:rsidRPr="457AD2FE" w:rsidR="457AD2FE">
        <w:rPr>
          <w:rFonts w:ascii="Times New Roman" w:hAnsi="Times New Roman" w:eastAsia="Times New Roman" w:cs="Times New Roman"/>
          <w:sz w:val="24"/>
          <w:szCs w:val="24"/>
          <w:u w:val="none"/>
        </w:rPr>
        <w:t xml:space="preserve"> Analysis (ABA) is therapy based on the science of </w:t>
      </w:r>
      <w:proofErr w:type="spellStart"/>
      <w:r w:rsidRPr="457AD2FE" w:rsidR="457AD2FE">
        <w:rPr>
          <w:rFonts w:ascii="Times New Roman" w:hAnsi="Times New Roman" w:eastAsia="Times New Roman" w:cs="Times New Roman"/>
          <w:sz w:val="24"/>
          <w:szCs w:val="24"/>
          <w:u w:val="none"/>
        </w:rPr>
        <w:t>behaviour</w:t>
      </w:r>
      <w:proofErr w:type="spellEnd"/>
      <w:r w:rsidRPr="457AD2FE" w:rsidR="457AD2FE">
        <w:rPr>
          <w:rFonts w:ascii="Times New Roman" w:hAnsi="Times New Roman" w:eastAsia="Times New Roman" w:cs="Times New Roman"/>
          <w:sz w:val="24"/>
          <w:szCs w:val="24"/>
          <w:u w:val="none"/>
        </w:rPr>
        <w:t xml:space="preserve"> and learning. The therapy applies our understanding of how </w:t>
      </w:r>
      <w:proofErr w:type="spellStart"/>
      <w:r w:rsidRPr="457AD2FE" w:rsidR="457AD2FE">
        <w:rPr>
          <w:rFonts w:ascii="Times New Roman" w:hAnsi="Times New Roman" w:eastAsia="Times New Roman" w:cs="Times New Roman"/>
          <w:sz w:val="24"/>
          <w:szCs w:val="24"/>
          <w:u w:val="none"/>
        </w:rPr>
        <w:t>behaviour</w:t>
      </w:r>
      <w:proofErr w:type="spellEnd"/>
      <w:r w:rsidRPr="457AD2FE" w:rsidR="457AD2FE">
        <w:rPr>
          <w:rFonts w:ascii="Times New Roman" w:hAnsi="Times New Roman" w:eastAsia="Times New Roman" w:cs="Times New Roman"/>
          <w:sz w:val="24"/>
          <w:szCs w:val="24"/>
          <w:u w:val="none"/>
        </w:rPr>
        <w:t xml:space="preserve"> works to real situations with the goal being to increase helpful </w:t>
      </w:r>
      <w:r w:rsidRPr="457AD2FE" w:rsidR="457AD2FE">
        <w:rPr>
          <w:rFonts w:ascii="Times New Roman" w:hAnsi="Times New Roman" w:eastAsia="Times New Roman" w:cs="Times New Roman"/>
          <w:noProof w:val="0"/>
          <w:sz w:val="24"/>
          <w:szCs w:val="24"/>
          <w:u w:val="none"/>
          <w:lang w:val="en-GB"/>
        </w:rPr>
        <w:t>behaviours</w:t>
      </w:r>
      <w:r w:rsidRPr="457AD2FE" w:rsidR="457AD2FE">
        <w:rPr>
          <w:rFonts w:ascii="Times New Roman" w:hAnsi="Times New Roman" w:eastAsia="Times New Roman" w:cs="Times New Roman"/>
          <w:sz w:val="24"/>
          <w:szCs w:val="24"/>
          <w:u w:val="none"/>
        </w:rPr>
        <w:t xml:space="preserve"> and decrease harmful </w:t>
      </w:r>
      <w:proofErr w:type="spellStart"/>
      <w:r w:rsidRPr="457AD2FE" w:rsidR="457AD2FE">
        <w:rPr>
          <w:rFonts w:ascii="Times New Roman" w:hAnsi="Times New Roman" w:eastAsia="Times New Roman" w:cs="Times New Roman"/>
          <w:sz w:val="24"/>
          <w:szCs w:val="24"/>
          <w:u w:val="none"/>
        </w:rPr>
        <w:t>behaviours</w:t>
      </w:r>
      <w:proofErr w:type="spellEnd"/>
      <w:r w:rsidRPr="457AD2FE" w:rsidR="457AD2FE">
        <w:rPr>
          <w:rFonts w:ascii="Times New Roman" w:hAnsi="Times New Roman" w:eastAsia="Times New Roman" w:cs="Times New Roman"/>
          <w:sz w:val="24"/>
          <w:szCs w:val="24"/>
          <w:u w:val="none"/>
        </w:rPr>
        <w:t xml:space="preserve"> or </w:t>
      </w:r>
      <w:proofErr w:type="spellStart"/>
      <w:r w:rsidRPr="457AD2FE" w:rsidR="457AD2FE">
        <w:rPr>
          <w:rFonts w:ascii="Times New Roman" w:hAnsi="Times New Roman" w:eastAsia="Times New Roman" w:cs="Times New Roman"/>
          <w:sz w:val="24"/>
          <w:szCs w:val="24"/>
          <w:u w:val="none"/>
        </w:rPr>
        <w:t>behaviours</w:t>
      </w:r>
      <w:proofErr w:type="spellEnd"/>
      <w:r w:rsidRPr="457AD2FE" w:rsidR="457AD2FE">
        <w:rPr>
          <w:rFonts w:ascii="Times New Roman" w:hAnsi="Times New Roman" w:eastAsia="Times New Roman" w:cs="Times New Roman"/>
          <w:sz w:val="24"/>
          <w:szCs w:val="24"/>
          <w:u w:val="none"/>
        </w:rPr>
        <w:t xml:space="preserve"> which affect learning. Grey, Honan and McClean (2005) state that interventions with children with ASD involving ABA have repeatedly resulted in beneficial results including reductions in challenging behavior and even educational gains. Cebula (2011) adds to the benefits that ABA therapy has by pointing out that ABA has shown to reduce the stress rate in parents of children with ASD and even improved sibling relationship quality. However, Parker (2015) debates whether ABA therapy opens doors for children or in fact imposes conformity. Parker continues by saying that this type of therapy denies children the right to be who they are as the foundations of this therapy are based on the same principles of operant conditioning. This form of learning was first researched by Skinner where the basic principles rely on manipulating a consequence in order to decrease the rate in which the behaviors occur in the future. Nurture (2017) further this point and ask questions such as should we be pushing children to </w:t>
      </w:r>
      <w:proofErr w:type="gramStart"/>
      <w:r w:rsidRPr="457AD2FE" w:rsidR="457AD2FE">
        <w:rPr>
          <w:rFonts w:ascii="Times New Roman" w:hAnsi="Times New Roman" w:eastAsia="Times New Roman" w:cs="Times New Roman"/>
          <w:sz w:val="24"/>
          <w:szCs w:val="24"/>
          <w:u w:val="none"/>
        </w:rPr>
        <w:t>conform</w:t>
      </w:r>
      <w:r w:rsidRPr="457AD2FE" w:rsidR="457AD2FE">
        <w:rPr>
          <w:rFonts w:ascii="Times New Roman" w:hAnsi="Times New Roman" w:eastAsia="Times New Roman" w:cs="Times New Roman"/>
          <w:sz w:val="24"/>
          <w:szCs w:val="24"/>
          <w:u w:val="none"/>
        </w:rPr>
        <w:t>,</w:t>
      </w:r>
      <w:proofErr w:type="gramEnd"/>
      <w:r w:rsidRPr="457AD2FE" w:rsidR="457AD2FE">
        <w:rPr>
          <w:rFonts w:ascii="Times New Roman" w:hAnsi="Times New Roman" w:eastAsia="Times New Roman" w:cs="Times New Roman"/>
          <w:sz w:val="24"/>
          <w:szCs w:val="24"/>
          <w:u w:val="none"/>
        </w:rPr>
        <w:t xml:space="preserve"> </w:t>
      </w:r>
      <w:r w:rsidRPr="457AD2FE" w:rsidR="457AD2FE">
        <w:rPr>
          <w:rFonts w:ascii="Times New Roman" w:hAnsi="Times New Roman" w:eastAsia="Times New Roman" w:cs="Times New Roman"/>
          <w:sz w:val="24"/>
          <w:szCs w:val="24"/>
          <w:u w:val="none"/>
        </w:rPr>
        <w:t>how much acceptance does our society have for autistic difference</w:t>
      </w:r>
      <w:r w:rsidRPr="457AD2FE" w:rsidR="457AD2FE">
        <w:rPr>
          <w:rFonts w:ascii="Times New Roman" w:hAnsi="Times New Roman" w:eastAsia="Times New Roman" w:cs="Times New Roman"/>
          <w:sz w:val="24"/>
          <w:szCs w:val="24"/>
          <w:u w:val="none"/>
        </w:rPr>
        <w:t>?</w:t>
      </w:r>
      <w:r w:rsidRPr="457AD2FE" w:rsidR="457AD2FE">
        <w:rPr>
          <w:rFonts w:ascii="Times New Roman" w:hAnsi="Times New Roman" w:eastAsia="Times New Roman" w:cs="Times New Roman"/>
          <w:sz w:val="24"/>
          <w:szCs w:val="24"/>
          <w:u w:val="none"/>
        </w:rPr>
        <w:t xml:space="preserve"> and should we not be promoting an inclusive society where individuality is encouraged? Reid and Lannon (2017) identify another criticism with the ABA method in that it is costly, as this type of therapy requires around 40 hours per week of one to one intervention which is unlikely to fit into the normal pattern of inclusive daily school routines. This is not only economically costly, but costly to the child’s education as for the period they are receiving ABA, they are not receiving usual schooling. However, Leaf et al. (2016) disagree with Reid and Lannon in that ABA is economically costly as they tell us that when ABA is done early enough, it has the potential to make some individuals with ASD indistinguishable from their peers and given the increasing impact of ASD on the health care system, early intervention of ABA will save the government money in the long run as the individuals that received the early ABA will not require any further therapies in their futures.  </w:t>
      </w:r>
    </w:p>
    <w:p w:rsidR="203F4346" w:rsidP="203F4346" w:rsidRDefault="203F4346" w14:paraId="6DD02CCC" w14:textId="3D6D056C">
      <w:pPr>
        <w:pStyle w:val="Normal"/>
        <w:spacing w:line="360" w:lineRule="auto"/>
        <w:jc w:val="both"/>
        <w:rPr>
          <w:rFonts w:ascii="Times New Roman" w:hAnsi="Times New Roman" w:eastAsia="Times New Roman" w:cs="Times New Roman"/>
          <w:sz w:val="24"/>
          <w:szCs w:val="24"/>
          <w:u w:val="none"/>
        </w:rPr>
      </w:pPr>
    </w:p>
    <w:p w:rsidR="203F4346" w:rsidP="203F4346" w:rsidRDefault="203F4346" w14:paraId="41E49636" w14:textId="640B30EC">
      <w:pPr>
        <w:pStyle w:val="Normal"/>
        <w:spacing w:line="360" w:lineRule="auto"/>
        <w:jc w:val="both"/>
        <w:rPr>
          <w:rFonts w:ascii="Times New Roman" w:hAnsi="Times New Roman" w:eastAsia="Times New Roman" w:cs="Times New Roman"/>
          <w:sz w:val="24"/>
          <w:szCs w:val="24"/>
          <w:u w:val="none"/>
        </w:rPr>
      </w:pPr>
    </w:p>
    <w:p w:rsidR="128BE8FC" w:rsidP="128BE8FC" w:rsidRDefault="128BE8FC" w14:paraId="2259ABB2" w14:textId="1B283F33">
      <w:pPr>
        <w:pStyle w:val="Normal"/>
        <w:spacing w:line="360" w:lineRule="auto"/>
        <w:jc w:val="both"/>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CE2683A"/>
  <w15:docId w15:val="{8bff3584-8154-4427-9f18-10a6f5de3d0b}"/>
  <w:rsids>
    <w:rsidRoot w:val="70723443"/>
    <w:rsid w:val="0EA9014D"/>
    <w:rsid w:val="128BE8FC"/>
    <w:rsid w:val="14A21C88"/>
    <w:rsid w:val="14FD7435"/>
    <w:rsid w:val="1CE2683A"/>
    <w:rsid w:val="203F4346"/>
    <w:rsid w:val="2728826C"/>
    <w:rsid w:val="2EAD85DC"/>
    <w:rsid w:val="2EC8DE5E"/>
    <w:rsid w:val="336E718D"/>
    <w:rsid w:val="457AD2FE"/>
    <w:rsid w:val="4F23CCC9"/>
    <w:rsid w:val="519B675D"/>
    <w:rsid w:val="5741288C"/>
    <w:rsid w:val="6B0A7158"/>
    <w:rsid w:val="70723443"/>
    <w:rsid w:val="7DBA399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1998629911c41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2019-01-15T16:56:00.5671247Z</dcterms:created>
  <dcterms:modified xsi:type="dcterms:W3CDTF">2019-01-16T11:55:31.8296006Z</dcterms:modified>
  <dc:creator>poppy kneath</dc:creator>
  <lastModifiedBy>poppy kneath</lastModifiedBy>
</coreProperties>
</file>