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636AF" w14:textId="77777777" w:rsidR="00CD3633" w:rsidRDefault="00CD3633" w:rsidP="002B0BF1">
      <w:pPr>
        <w:jc w:val="center"/>
        <w:rPr>
          <w:b/>
        </w:rPr>
      </w:pPr>
    </w:p>
    <w:p w14:paraId="4E9DE750" w14:textId="77777777" w:rsidR="00CD3633" w:rsidRDefault="00CD3633" w:rsidP="002B0BF1">
      <w:pPr>
        <w:jc w:val="center"/>
        <w:rPr>
          <w:b/>
        </w:rPr>
      </w:pPr>
    </w:p>
    <w:p w14:paraId="4C642B39" w14:textId="77777777" w:rsidR="00CD3633" w:rsidRDefault="00CD3633" w:rsidP="002B0BF1">
      <w:pPr>
        <w:jc w:val="center"/>
        <w:rPr>
          <w:b/>
        </w:rPr>
      </w:pPr>
    </w:p>
    <w:p w14:paraId="68B7D593" w14:textId="1ABFD53C" w:rsidR="002D5248" w:rsidRPr="002B0BF1" w:rsidRDefault="002B0BF1" w:rsidP="002B0BF1">
      <w:pPr>
        <w:jc w:val="center"/>
        <w:rPr>
          <w:b/>
        </w:rPr>
      </w:pPr>
      <w:r w:rsidRPr="002B0BF1">
        <w:rPr>
          <w:b/>
        </w:rPr>
        <w:t>Reflection</w:t>
      </w:r>
    </w:p>
    <w:p w14:paraId="45422222" w14:textId="513BD6E1" w:rsidR="002B0BF1" w:rsidRPr="009A6915" w:rsidRDefault="009A6915" w:rsidP="002B0BF1">
      <w:pPr>
        <w:jc w:val="center"/>
        <w:rPr>
          <w:b/>
          <w:i/>
          <w:iCs/>
        </w:rPr>
      </w:pPr>
      <w:r>
        <w:rPr>
          <w:b/>
          <w:i/>
          <w:iCs/>
        </w:rPr>
        <w:t>Name: Cretan Anca Georgiana</w:t>
      </w:r>
    </w:p>
    <w:p w14:paraId="5E3D98B1" w14:textId="7112EF6C" w:rsidR="002B0BF1" w:rsidRDefault="005F4677" w:rsidP="002B0BF1">
      <w:pPr>
        <w:jc w:val="center"/>
        <w:rPr>
          <w:b/>
          <w:i/>
          <w:iCs/>
        </w:rPr>
      </w:pPr>
      <w:r>
        <w:rPr>
          <w:b/>
          <w:i/>
          <w:iCs/>
        </w:rPr>
        <w:t>Student ID</w:t>
      </w:r>
      <w:r w:rsidR="00622727">
        <w:rPr>
          <w:b/>
          <w:i/>
          <w:iCs/>
        </w:rPr>
        <w:t>: 2030045</w:t>
      </w:r>
    </w:p>
    <w:p w14:paraId="5D3EB1A4" w14:textId="0105E278" w:rsidR="005F4677" w:rsidRPr="00622727" w:rsidRDefault="005F4677" w:rsidP="002B0BF1">
      <w:pPr>
        <w:jc w:val="center"/>
        <w:rPr>
          <w:b/>
          <w:i/>
          <w:iCs/>
        </w:rPr>
      </w:pPr>
      <w:r>
        <w:rPr>
          <w:b/>
          <w:i/>
          <w:iCs/>
        </w:rPr>
        <w:t>Course Name:</w:t>
      </w:r>
      <w:r w:rsidR="00034774">
        <w:rPr>
          <w:b/>
          <w:i/>
          <w:iCs/>
        </w:rPr>
        <w:t>LCBB</w:t>
      </w:r>
      <w:r w:rsidR="00FE5D60">
        <w:rPr>
          <w:b/>
          <w:i/>
          <w:iCs/>
        </w:rPr>
        <w:t>6003</w:t>
      </w:r>
    </w:p>
    <w:p w14:paraId="0E3DBE1B" w14:textId="77777777" w:rsidR="002B0BF1" w:rsidRDefault="002B0BF1">
      <w:pPr>
        <w:spacing w:line="259" w:lineRule="auto"/>
        <w:jc w:val="left"/>
        <w:rPr>
          <w:b/>
        </w:rPr>
      </w:pPr>
      <w:r>
        <w:rPr>
          <w:b/>
        </w:rPr>
        <w:br w:type="page"/>
      </w:r>
    </w:p>
    <w:p w14:paraId="6F8951E6" w14:textId="434B9F2C" w:rsidR="002D5248" w:rsidRDefault="00F27533" w:rsidP="002D5248">
      <w:pPr>
        <w:pStyle w:val="Titlu1"/>
      </w:pPr>
      <w:r>
        <w:lastRenderedPageBreak/>
        <w:t>Introduction</w:t>
      </w:r>
    </w:p>
    <w:p w14:paraId="0217DB2C" w14:textId="57BCBCBA" w:rsidR="002D5248" w:rsidRDefault="002D5248" w:rsidP="002D5248">
      <w:r>
        <w:t>Th</w:t>
      </w:r>
      <w:r w:rsidR="00FD7948">
        <w:t xml:space="preserve">is reflection provides the learning that have been derived from the group </w:t>
      </w:r>
      <w:r w:rsidR="001E2394">
        <w:t>presentation</w:t>
      </w:r>
      <w:r w:rsidR="00FD7948">
        <w:t xml:space="preserve"> central on different leaders and their leadership style. The presentation was based on four leaders, two from 20</w:t>
      </w:r>
      <w:r w:rsidR="00FD7948" w:rsidRPr="00FD7948">
        <w:rPr>
          <w:vertAlign w:val="superscript"/>
        </w:rPr>
        <w:t>th</w:t>
      </w:r>
      <w:r w:rsidR="00FD7948">
        <w:t xml:space="preserve"> century and two from 21</w:t>
      </w:r>
      <w:r w:rsidR="00FD7948" w:rsidRPr="00FD7948">
        <w:rPr>
          <w:vertAlign w:val="superscript"/>
        </w:rPr>
        <w:t>st</w:t>
      </w:r>
      <w:r w:rsidR="00FD7948">
        <w:t xml:space="preserve"> century; namely, </w:t>
      </w:r>
      <w:r>
        <w:t>Henry Ford, Steve Jobs, Jeff Bezos, and Elon Musk</w:t>
      </w:r>
      <w:r w:rsidR="002D20B6">
        <w:t>, respectively.</w:t>
      </w:r>
      <w:r>
        <w:t xml:space="preserve"> This reflection will </w:t>
      </w:r>
      <w:r w:rsidR="00D30F54">
        <w:t>show</w:t>
      </w:r>
      <w:r w:rsidR="001E2394">
        <w:t xml:space="preserve"> the</w:t>
      </w:r>
      <w:r>
        <w:t xml:space="preserve"> lessons </w:t>
      </w:r>
      <w:r w:rsidR="000419E0">
        <w:t>learnt</w:t>
      </w:r>
      <w:r>
        <w:t xml:space="preserve"> from these outstanding leaders </w:t>
      </w:r>
      <w:proofErr w:type="spellStart"/>
      <w:r>
        <w:t>characteri</w:t>
      </w:r>
      <w:r w:rsidR="000419E0">
        <w:t>s</w:t>
      </w:r>
      <w:r>
        <w:t>ed</w:t>
      </w:r>
      <w:proofErr w:type="spellEnd"/>
      <w:r>
        <w:t xml:space="preserve"> by visionary leadership, adaptability, and resilience.</w:t>
      </w:r>
    </w:p>
    <w:p w14:paraId="683FC8C6" w14:textId="1EC85FB5" w:rsidR="002D5248" w:rsidRPr="00D30F54" w:rsidRDefault="00F27533" w:rsidP="00F27533">
      <w:pPr>
        <w:pStyle w:val="Titlu1"/>
      </w:pPr>
      <w:r>
        <w:t>Visionary Leadership</w:t>
      </w:r>
    </w:p>
    <w:p w14:paraId="7206510F" w14:textId="5A87C824" w:rsidR="002D5248" w:rsidRDefault="002D5248" w:rsidP="002D5248">
      <w:r>
        <w:t>It is one of the most interesting lessons from this evaluation of these leaders who depend on being visionary leaders. The ability of visionary leaders, as suggested by Bass's Transformational Leadership Theory, lies in their capacity to draw others in by explaining a striking vision of the future (Bass, 1985). Henry Ford showed that cars were affordable for the masses by raising the bar for auto production in the USA.</w:t>
      </w:r>
      <w:r w:rsidR="00D30F54">
        <w:t xml:space="preserve"> The mass production showed that </w:t>
      </w:r>
      <w:r w:rsidR="008E788B">
        <w:t>everything</w:t>
      </w:r>
      <w:r w:rsidR="00D30F54">
        <w:t xml:space="preserve"> is possible if things are planned strategically</w:t>
      </w:r>
      <w:r w:rsidR="008E788B">
        <w:t xml:space="preserve"> </w:t>
      </w:r>
      <w:r>
        <w:t>(Ford, 2022). In addition, Elon Musk's dreams of building a house on Mars and moving to the renewable power system show th</w:t>
      </w:r>
      <w:r w:rsidR="00717199">
        <w:t>at the right resource used at the right time by the right people can help in achieving anything</w:t>
      </w:r>
      <w:r>
        <w:t xml:space="preserve"> (</w:t>
      </w:r>
      <w:proofErr w:type="spellStart"/>
      <w:r>
        <w:t>Miklaczewicz</w:t>
      </w:r>
      <w:proofErr w:type="spellEnd"/>
      <w:r>
        <w:t>, 2023). By grasping this visionary leadership role, I intend to develop my teams and let them set ambitious and thought-provoking goals to enable our organization to make a huge difference.</w:t>
      </w:r>
    </w:p>
    <w:p w14:paraId="7760AA53" w14:textId="61C8D093" w:rsidR="002D5248" w:rsidRPr="00D30F54" w:rsidRDefault="00F27533" w:rsidP="00F27533">
      <w:pPr>
        <w:pStyle w:val="Titlu1"/>
      </w:pPr>
      <w:r>
        <w:t>Adaptability</w:t>
      </w:r>
    </w:p>
    <w:p w14:paraId="52733859" w14:textId="7389CD98" w:rsidR="002D5248" w:rsidRDefault="00E47D3C" w:rsidP="002D5248">
      <w:r>
        <w:t>The presentation highlighted adaptability as a major theme among the leaders</w:t>
      </w:r>
      <w:r w:rsidR="002D5248">
        <w:t xml:space="preserve">. The Theory of Situational Leadership suggests that leaders have to adjust the application of their leadership styles depending on the changing needs of their followers (Hersey </w:t>
      </w:r>
      <w:r>
        <w:t>and</w:t>
      </w:r>
      <w:r w:rsidR="002D5248">
        <w:t xml:space="preserve"> Blanchard, 1969). The Bezos' Amazon</w:t>
      </w:r>
      <w:r w:rsidR="00216382">
        <w:t xml:space="preserve"> shows the lesson for risk taking, demonstrating that</w:t>
      </w:r>
      <w:r w:rsidR="002D5248">
        <w:t xml:space="preserve"> takeover is one of these risky moves by relying on innovative and </w:t>
      </w:r>
      <w:proofErr w:type="spellStart"/>
      <w:r w:rsidR="002D5248">
        <w:t>customer-centred</w:t>
      </w:r>
      <w:proofErr w:type="spellEnd"/>
      <w:r w:rsidR="002D5248">
        <w:t xml:space="preserve"> models. It was a disrupting element of traditional retail operations. Thus, adaptability to these complex situations is crucial for a business to survive on the market. Likewise, one of the essential qualities of Steve Jobs that led Apple to reach its success is changeability in response to currently active market trends (Kim, 2020). Through being flexible, I will be able to adjust at </w:t>
      </w:r>
      <w:r w:rsidR="002D5248">
        <w:lastRenderedPageBreak/>
        <w:t>a fast pace, however unexpected the change shall be. In this way, I can contribute to the effective functioning of the organization.</w:t>
      </w:r>
    </w:p>
    <w:p w14:paraId="29459476" w14:textId="1A64EC45" w:rsidR="002D5248" w:rsidRPr="00D30F54" w:rsidRDefault="009870A8" w:rsidP="00D0185C">
      <w:pPr>
        <w:pStyle w:val="Titlu1"/>
      </w:pPr>
      <w:r>
        <w:t>Resilience</w:t>
      </w:r>
    </w:p>
    <w:p w14:paraId="6D5D3C72" w14:textId="638931D8" w:rsidR="002D5248" w:rsidRDefault="002D5248" w:rsidP="002D5248">
      <w:r>
        <w:t xml:space="preserve"> Resilience has become the key feature among these leaders after a lot of trials and self-unraveling, not only in their professional lives but also in their personal lives. In the Concept of Grit, buoyancy allows to </w:t>
      </w:r>
      <w:r w:rsidR="00216382">
        <w:t>consistently work on all goals</w:t>
      </w:r>
      <w:r>
        <w:t xml:space="preserve"> </w:t>
      </w:r>
      <w:r w:rsidR="00216382">
        <w:t>despite the</w:t>
      </w:r>
      <w:r>
        <w:t xml:space="preserve"> challenges </w:t>
      </w:r>
      <w:r w:rsidR="00216382">
        <w:t>experienced</w:t>
      </w:r>
      <w:r>
        <w:t xml:space="preserve"> (Duckworth, Peterson et al., 2007). </w:t>
      </w:r>
      <w:r w:rsidR="00216382">
        <w:t xml:space="preserve">From </w:t>
      </w:r>
      <w:r>
        <w:t>Elon Musk's talent</w:t>
      </w:r>
      <w:r w:rsidR="00216382">
        <w:t xml:space="preserve">, I learnt about </w:t>
      </w:r>
      <w:r>
        <w:t>making a comeback from failures (</w:t>
      </w:r>
      <w:proofErr w:type="spellStart"/>
      <w:r>
        <w:t>Renz</w:t>
      </w:r>
      <w:proofErr w:type="spellEnd"/>
      <w:r>
        <w:t xml:space="preserve"> &amp; Vogel, 2020). Through resiliency, however, I can handle tests </w:t>
      </w:r>
      <w:proofErr w:type="spellStart"/>
      <w:r>
        <w:t>emergently</w:t>
      </w:r>
      <w:proofErr w:type="spellEnd"/>
      <w:r>
        <w:t xml:space="preserve"> and inspire grit in people around me.</w:t>
      </w:r>
    </w:p>
    <w:p w14:paraId="2CE4C97E" w14:textId="75A9C0C0" w:rsidR="002D5248" w:rsidRDefault="00D13257" w:rsidP="00E47D3C">
      <w:pPr>
        <w:pStyle w:val="Titlu1"/>
      </w:pPr>
      <w:r>
        <w:t>Conclusion</w:t>
      </w:r>
    </w:p>
    <w:p w14:paraId="6012A5C9" w14:textId="397F519C" w:rsidR="002D5248" w:rsidRDefault="002D5248" w:rsidP="002D5248">
      <w:r>
        <w:t>Summing up, how the traits of Henry Ford, Steve Jobs, Jeff Bezos, and Elon Musk have come into use is an important question that I have familiarized myself with on leadership. Leadership is more than a title; it is about having the vision to lead, the ability to adapt, and the resilience to drive positive change within teams and organizations. Thus, I aim to incorporate lessons about leadership and enhance my leadership capabilities to ultimately achieve positive change and drive change.</w:t>
      </w:r>
      <w:r>
        <w:br w:type="page"/>
      </w:r>
    </w:p>
    <w:p w14:paraId="466F0701" w14:textId="77777777" w:rsidR="002D5248" w:rsidRPr="00736E97" w:rsidRDefault="002D5248" w:rsidP="002D5248">
      <w:pPr>
        <w:pStyle w:val="Titlu1"/>
      </w:pPr>
      <w:r w:rsidRPr="00736E97">
        <w:lastRenderedPageBreak/>
        <w:t>References:</w:t>
      </w:r>
    </w:p>
    <w:p w14:paraId="0920CB17" w14:textId="77777777" w:rsidR="00BA6BA9" w:rsidRPr="00BA6BA9" w:rsidRDefault="00BA6BA9" w:rsidP="00BA6BA9">
      <w:pPr>
        <w:ind w:left="720" w:hanging="630"/>
      </w:pPr>
      <w:proofErr w:type="spellStart"/>
      <w:r w:rsidRPr="00BA6BA9">
        <w:t>Adigwe</w:t>
      </w:r>
      <w:proofErr w:type="spellEnd"/>
      <w:r w:rsidRPr="00BA6BA9">
        <w:t xml:space="preserve">, C. S. (2024) “Transformational Leadership: A Comparative Exploration of the Leadership Prowess of Jeff Bezos and Steve Jobs”, </w:t>
      </w:r>
      <w:r w:rsidRPr="00BA6BA9">
        <w:rPr>
          <w:i/>
          <w:iCs/>
        </w:rPr>
        <w:t>Asian Journal of Economics, Business and Accounting</w:t>
      </w:r>
      <w:r w:rsidRPr="00BA6BA9">
        <w:t>, </w:t>
      </w:r>
      <w:r w:rsidRPr="00BA6BA9">
        <w:rPr>
          <w:i/>
          <w:iCs/>
        </w:rPr>
        <w:t>24</w:t>
      </w:r>
      <w:r w:rsidRPr="00BA6BA9">
        <w:t>(3), pp. 68-89.</w:t>
      </w:r>
    </w:p>
    <w:p w14:paraId="2088F33F" w14:textId="35055B09" w:rsidR="00BA6BA9" w:rsidRPr="00736E97" w:rsidRDefault="00BA6BA9" w:rsidP="00BA6BA9">
      <w:pPr>
        <w:ind w:left="720" w:hanging="630"/>
      </w:pPr>
      <w:r w:rsidRPr="00736E97">
        <w:t>Bass, B. M. (1985)</w:t>
      </w:r>
      <w:r>
        <w:t xml:space="preserve"> “</w:t>
      </w:r>
      <w:r w:rsidRPr="00736E97">
        <w:t>Leadership and performance beyond expectations</w:t>
      </w:r>
      <w:r w:rsidR="00457579">
        <w:t xml:space="preserve">”, </w:t>
      </w:r>
      <w:r w:rsidRPr="00563161">
        <w:rPr>
          <w:i/>
        </w:rPr>
        <w:t>Free Press.</w:t>
      </w:r>
    </w:p>
    <w:p w14:paraId="7FBAEA8E" w14:textId="1273A10E" w:rsidR="00BA6BA9" w:rsidRPr="00736E97" w:rsidRDefault="00BA6BA9" w:rsidP="00BA6BA9">
      <w:pPr>
        <w:ind w:left="720" w:hanging="630"/>
      </w:pPr>
      <w:r w:rsidRPr="00736E97">
        <w:t xml:space="preserve">Duckworth, A. L., Peterson, C., Matthews, M. D., </w:t>
      </w:r>
      <w:r w:rsidR="00F030EB">
        <w:t>and</w:t>
      </w:r>
      <w:r w:rsidRPr="00736E97">
        <w:t xml:space="preserve"> Kelly, D. R. (2007) </w:t>
      </w:r>
      <w:r w:rsidR="00B70566">
        <w:t>“</w:t>
      </w:r>
      <w:r w:rsidRPr="00736E97">
        <w:t>Grit: perseverance and passion for long-term goals</w:t>
      </w:r>
      <w:r w:rsidR="00534479">
        <w:t>”,</w:t>
      </w:r>
      <w:r w:rsidRPr="00736E97">
        <w:t xml:space="preserve"> </w:t>
      </w:r>
      <w:r w:rsidRPr="006A45B1">
        <w:rPr>
          <w:i/>
        </w:rPr>
        <w:t>Journal of Personality and Social Psychology, 92</w:t>
      </w:r>
      <w:r w:rsidRPr="00736E97">
        <w:t xml:space="preserve">(6), </w:t>
      </w:r>
      <w:r w:rsidR="006A45B1">
        <w:t xml:space="preserve">pp. </w:t>
      </w:r>
      <w:r w:rsidRPr="00736E97">
        <w:t>1087–1101.</w:t>
      </w:r>
    </w:p>
    <w:p w14:paraId="40C54F1C" w14:textId="77777777" w:rsidR="00BA6BA9" w:rsidRPr="00BA6BA9" w:rsidRDefault="00BA6BA9" w:rsidP="00BA6BA9">
      <w:pPr>
        <w:ind w:left="720" w:hanging="630"/>
      </w:pPr>
      <w:r w:rsidRPr="00BA6BA9">
        <w:t>Eggers, K. (2022) “Nostalgia for the 24th Century: How Nerd Billionaires Use Star Trek for Self-Promotion”.</w:t>
      </w:r>
    </w:p>
    <w:p w14:paraId="6D78BC74" w14:textId="66E8D944" w:rsidR="00BA6BA9" w:rsidRPr="00736E97" w:rsidRDefault="00BA6BA9" w:rsidP="00BA6BA9">
      <w:pPr>
        <w:ind w:left="720" w:hanging="630"/>
      </w:pPr>
      <w:r w:rsidRPr="00736E97">
        <w:t xml:space="preserve">Ford, H. (2022) </w:t>
      </w:r>
      <w:r w:rsidRPr="00563161">
        <w:rPr>
          <w:i/>
        </w:rPr>
        <w:t>Moving forward.</w:t>
      </w:r>
      <w:r w:rsidRPr="00736E97">
        <w:t xml:space="preserve"> </w:t>
      </w:r>
      <w:proofErr w:type="spellStart"/>
      <w:r w:rsidRPr="00736E97">
        <w:t>DigiCat</w:t>
      </w:r>
      <w:proofErr w:type="spellEnd"/>
      <w:r w:rsidRPr="00736E97">
        <w:t>.</w:t>
      </w:r>
    </w:p>
    <w:p w14:paraId="4BE28EDF" w14:textId="6DD7AABC" w:rsidR="00BA6BA9" w:rsidRPr="00736E97" w:rsidRDefault="00BA6BA9" w:rsidP="00BA6BA9">
      <w:pPr>
        <w:ind w:left="720" w:hanging="630"/>
      </w:pPr>
      <w:r w:rsidRPr="00736E97">
        <w:t xml:space="preserve">Hersey, P., </w:t>
      </w:r>
      <w:r w:rsidR="005B3A87">
        <w:t xml:space="preserve">and </w:t>
      </w:r>
      <w:r w:rsidRPr="00736E97">
        <w:t>Blanchard, K. H. (1969)</w:t>
      </w:r>
      <w:r w:rsidR="005B3A87">
        <w:t xml:space="preserve"> </w:t>
      </w:r>
      <w:r w:rsidRPr="005B3A87">
        <w:rPr>
          <w:i/>
        </w:rPr>
        <w:t>Management of organizational behavior: Utilizing human resources</w:t>
      </w:r>
      <w:r w:rsidRPr="00736E97">
        <w:t>. Prentice-Hall.</w:t>
      </w:r>
    </w:p>
    <w:p w14:paraId="4D8FEE08" w14:textId="77777777" w:rsidR="00BA6BA9" w:rsidRPr="00BA6BA9" w:rsidRDefault="00BA6BA9" w:rsidP="00BA6BA9">
      <w:pPr>
        <w:ind w:left="720" w:hanging="630"/>
      </w:pPr>
      <w:r w:rsidRPr="00BA6BA9">
        <w:t xml:space="preserve">Kim, H. (2020) “Comparison of Strategic Leadership: Steve Jobs and Tim Cook.”, </w:t>
      </w:r>
      <w:r w:rsidRPr="00BA6BA9">
        <w:rPr>
          <w:i/>
          <w:iCs/>
        </w:rPr>
        <w:t>Business and Management Studies</w:t>
      </w:r>
      <w:r w:rsidRPr="00BA6BA9">
        <w:t>, </w:t>
      </w:r>
      <w:r w:rsidRPr="00BA6BA9">
        <w:rPr>
          <w:i/>
          <w:iCs/>
        </w:rPr>
        <w:t>6</w:t>
      </w:r>
      <w:r w:rsidRPr="00BA6BA9">
        <w:t>(3), pp. 17-25.</w:t>
      </w:r>
    </w:p>
    <w:p w14:paraId="50B090E0" w14:textId="77777777" w:rsidR="00BA6BA9" w:rsidRPr="00BA6BA9" w:rsidRDefault="00BA6BA9" w:rsidP="00BA6BA9">
      <w:pPr>
        <w:ind w:left="720" w:hanging="630"/>
      </w:pPr>
      <w:proofErr w:type="spellStart"/>
      <w:r w:rsidRPr="00BA6BA9">
        <w:t>Renz</w:t>
      </w:r>
      <w:proofErr w:type="spellEnd"/>
      <w:r w:rsidRPr="00BA6BA9">
        <w:t xml:space="preserve">, F. M., and Vogel, J. U. (2020) “Elon Musk: Leader or liability?”, </w:t>
      </w:r>
      <w:r w:rsidRPr="00BA6BA9">
        <w:rPr>
          <w:i/>
          <w:iCs/>
        </w:rPr>
        <w:t>Journal of case research and inquiry</w:t>
      </w:r>
      <w:r w:rsidRPr="00BA6BA9">
        <w:t>, </w:t>
      </w:r>
      <w:r w:rsidRPr="00BA6BA9">
        <w:rPr>
          <w:i/>
          <w:iCs/>
        </w:rPr>
        <w:t>6</w:t>
      </w:r>
      <w:r w:rsidRPr="00BA6BA9">
        <w:t>, pp. 27-50.</w:t>
      </w:r>
    </w:p>
    <w:p w14:paraId="5792E588" w14:textId="77777777" w:rsidR="002D5248" w:rsidRDefault="002D5248" w:rsidP="002D5248"/>
    <w:p w14:paraId="397C85A6" w14:textId="77777777" w:rsidR="007F0625" w:rsidRDefault="007F0625"/>
    <w:sectPr w:rsidR="007F0625" w:rsidSect="004D13D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0E085" w14:textId="77777777" w:rsidR="004D13D0" w:rsidRDefault="004D13D0" w:rsidP="002B0BF1">
      <w:pPr>
        <w:spacing w:line="240" w:lineRule="auto"/>
      </w:pPr>
      <w:r>
        <w:separator/>
      </w:r>
    </w:p>
  </w:endnote>
  <w:endnote w:type="continuationSeparator" w:id="0">
    <w:p w14:paraId="7132572A" w14:textId="77777777" w:rsidR="004D13D0" w:rsidRDefault="004D13D0" w:rsidP="002B0B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3" w:usb1="00000000" w:usb2="00000000" w:usb3="00000000" w:csb0="00000003"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31B4D" w14:textId="77777777" w:rsidR="004D13D0" w:rsidRDefault="004D13D0" w:rsidP="002B0BF1">
      <w:pPr>
        <w:spacing w:line="240" w:lineRule="auto"/>
      </w:pPr>
      <w:r>
        <w:separator/>
      </w:r>
    </w:p>
  </w:footnote>
  <w:footnote w:type="continuationSeparator" w:id="0">
    <w:p w14:paraId="2E94B746" w14:textId="77777777" w:rsidR="004D13D0" w:rsidRDefault="004D13D0" w:rsidP="002B0B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936785"/>
      <w:docPartObj>
        <w:docPartGallery w:val="Page Numbers (Top of Page)"/>
        <w:docPartUnique/>
      </w:docPartObj>
    </w:sdtPr>
    <w:sdtEndPr>
      <w:rPr>
        <w:noProof/>
      </w:rPr>
    </w:sdtEndPr>
    <w:sdtContent>
      <w:p w14:paraId="760DC5E9" w14:textId="6F529CFD" w:rsidR="002B0BF1" w:rsidRDefault="002B0BF1">
        <w:pPr>
          <w:pStyle w:val="Antet"/>
          <w:jc w:val="right"/>
        </w:pPr>
        <w:r>
          <w:fldChar w:fldCharType="begin"/>
        </w:r>
        <w:r>
          <w:instrText xml:space="preserve"> PAGE   \* MERGEFORMAT </w:instrText>
        </w:r>
        <w:r>
          <w:fldChar w:fldCharType="separate"/>
        </w:r>
        <w:r w:rsidR="00000815">
          <w:rPr>
            <w:noProof/>
          </w:rPr>
          <w:t>3</w:t>
        </w:r>
        <w:r>
          <w:rPr>
            <w:noProof/>
          </w:rPr>
          <w:fldChar w:fldCharType="end"/>
        </w:r>
      </w:p>
    </w:sdtContent>
  </w:sdt>
  <w:p w14:paraId="414BBB82" w14:textId="77777777" w:rsidR="000415B2" w:rsidRDefault="000415B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95AD3"/>
    <w:multiLevelType w:val="multilevel"/>
    <w:tmpl w:val="51BE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1214BE8"/>
    <w:multiLevelType w:val="hybridMultilevel"/>
    <w:tmpl w:val="73E48328"/>
    <w:lvl w:ilvl="0" w:tplc="3EAE2B90">
      <w:start w:val="1"/>
      <w:numFmt w:val="bullet"/>
      <w:lvlText w:val=" "/>
      <w:lvlJc w:val="left"/>
      <w:pPr>
        <w:tabs>
          <w:tab w:val="num" w:pos="720"/>
        </w:tabs>
        <w:ind w:left="720" w:hanging="360"/>
      </w:pPr>
      <w:rPr>
        <w:rFonts w:ascii="Tw Cen MT" w:hAnsi="Tw Cen MT" w:hint="default"/>
      </w:rPr>
    </w:lvl>
    <w:lvl w:ilvl="1" w:tplc="7EF03C3E" w:tentative="1">
      <w:start w:val="1"/>
      <w:numFmt w:val="bullet"/>
      <w:lvlText w:val=" "/>
      <w:lvlJc w:val="left"/>
      <w:pPr>
        <w:tabs>
          <w:tab w:val="num" w:pos="1440"/>
        </w:tabs>
        <w:ind w:left="1440" w:hanging="360"/>
      </w:pPr>
      <w:rPr>
        <w:rFonts w:ascii="Tw Cen MT" w:hAnsi="Tw Cen MT" w:hint="default"/>
      </w:rPr>
    </w:lvl>
    <w:lvl w:ilvl="2" w:tplc="67D4A212" w:tentative="1">
      <w:start w:val="1"/>
      <w:numFmt w:val="bullet"/>
      <w:lvlText w:val=" "/>
      <w:lvlJc w:val="left"/>
      <w:pPr>
        <w:tabs>
          <w:tab w:val="num" w:pos="2160"/>
        </w:tabs>
        <w:ind w:left="2160" w:hanging="360"/>
      </w:pPr>
      <w:rPr>
        <w:rFonts w:ascii="Tw Cen MT" w:hAnsi="Tw Cen MT" w:hint="default"/>
      </w:rPr>
    </w:lvl>
    <w:lvl w:ilvl="3" w:tplc="3D44B1A6" w:tentative="1">
      <w:start w:val="1"/>
      <w:numFmt w:val="bullet"/>
      <w:lvlText w:val=" "/>
      <w:lvlJc w:val="left"/>
      <w:pPr>
        <w:tabs>
          <w:tab w:val="num" w:pos="2880"/>
        </w:tabs>
        <w:ind w:left="2880" w:hanging="360"/>
      </w:pPr>
      <w:rPr>
        <w:rFonts w:ascii="Tw Cen MT" w:hAnsi="Tw Cen MT" w:hint="default"/>
      </w:rPr>
    </w:lvl>
    <w:lvl w:ilvl="4" w:tplc="E05E18CE" w:tentative="1">
      <w:start w:val="1"/>
      <w:numFmt w:val="bullet"/>
      <w:lvlText w:val=" "/>
      <w:lvlJc w:val="left"/>
      <w:pPr>
        <w:tabs>
          <w:tab w:val="num" w:pos="3600"/>
        </w:tabs>
        <w:ind w:left="3600" w:hanging="360"/>
      </w:pPr>
      <w:rPr>
        <w:rFonts w:ascii="Tw Cen MT" w:hAnsi="Tw Cen MT" w:hint="default"/>
      </w:rPr>
    </w:lvl>
    <w:lvl w:ilvl="5" w:tplc="FCF01596" w:tentative="1">
      <w:start w:val="1"/>
      <w:numFmt w:val="bullet"/>
      <w:lvlText w:val=" "/>
      <w:lvlJc w:val="left"/>
      <w:pPr>
        <w:tabs>
          <w:tab w:val="num" w:pos="4320"/>
        </w:tabs>
        <w:ind w:left="4320" w:hanging="360"/>
      </w:pPr>
      <w:rPr>
        <w:rFonts w:ascii="Tw Cen MT" w:hAnsi="Tw Cen MT" w:hint="default"/>
      </w:rPr>
    </w:lvl>
    <w:lvl w:ilvl="6" w:tplc="7996ECF0" w:tentative="1">
      <w:start w:val="1"/>
      <w:numFmt w:val="bullet"/>
      <w:lvlText w:val=" "/>
      <w:lvlJc w:val="left"/>
      <w:pPr>
        <w:tabs>
          <w:tab w:val="num" w:pos="5040"/>
        </w:tabs>
        <w:ind w:left="5040" w:hanging="360"/>
      </w:pPr>
      <w:rPr>
        <w:rFonts w:ascii="Tw Cen MT" w:hAnsi="Tw Cen MT" w:hint="default"/>
      </w:rPr>
    </w:lvl>
    <w:lvl w:ilvl="7" w:tplc="66F06B02" w:tentative="1">
      <w:start w:val="1"/>
      <w:numFmt w:val="bullet"/>
      <w:lvlText w:val=" "/>
      <w:lvlJc w:val="left"/>
      <w:pPr>
        <w:tabs>
          <w:tab w:val="num" w:pos="5760"/>
        </w:tabs>
        <w:ind w:left="5760" w:hanging="360"/>
      </w:pPr>
      <w:rPr>
        <w:rFonts w:ascii="Tw Cen MT" w:hAnsi="Tw Cen MT" w:hint="default"/>
      </w:rPr>
    </w:lvl>
    <w:lvl w:ilvl="8" w:tplc="B6BE45D0" w:tentative="1">
      <w:start w:val="1"/>
      <w:numFmt w:val="bullet"/>
      <w:lvlText w:val=" "/>
      <w:lvlJc w:val="left"/>
      <w:pPr>
        <w:tabs>
          <w:tab w:val="num" w:pos="6480"/>
        </w:tabs>
        <w:ind w:left="6480" w:hanging="360"/>
      </w:pPr>
      <w:rPr>
        <w:rFonts w:ascii="Tw Cen MT" w:hAnsi="Tw Cen MT" w:hint="default"/>
      </w:rPr>
    </w:lvl>
  </w:abstractNum>
  <w:num w:numId="1" w16cid:durableId="850484006">
    <w:abstractNumId w:val="0"/>
  </w:num>
  <w:num w:numId="2" w16cid:durableId="949240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248"/>
    <w:rsid w:val="00000815"/>
    <w:rsid w:val="00034774"/>
    <w:rsid w:val="000415B2"/>
    <w:rsid w:val="000419E0"/>
    <w:rsid w:val="001E2394"/>
    <w:rsid w:val="00216382"/>
    <w:rsid w:val="0022525C"/>
    <w:rsid w:val="002529F6"/>
    <w:rsid w:val="002B0BF1"/>
    <w:rsid w:val="002D20B6"/>
    <w:rsid w:val="002D5248"/>
    <w:rsid w:val="003F2B21"/>
    <w:rsid w:val="00457579"/>
    <w:rsid w:val="004D13D0"/>
    <w:rsid w:val="00534479"/>
    <w:rsid w:val="00563161"/>
    <w:rsid w:val="00566D61"/>
    <w:rsid w:val="005B3A87"/>
    <w:rsid w:val="005D46CA"/>
    <w:rsid w:val="005F4677"/>
    <w:rsid w:val="00622727"/>
    <w:rsid w:val="006A45B1"/>
    <w:rsid w:val="00717199"/>
    <w:rsid w:val="007F0625"/>
    <w:rsid w:val="00814613"/>
    <w:rsid w:val="00841151"/>
    <w:rsid w:val="008E788B"/>
    <w:rsid w:val="009870A8"/>
    <w:rsid w:val="009A6915"/>
    <w:rsid w:val="00A077EC"/>
    <w:rsid w:val="00AB3878"/>
    <w:rsid w:val="00B17320"/>
    <w:rsid w:val="00B70566"/>
    <w:rsid w:val="00BA6BA9"/>
    <w:rsid w:val="00C610B2"/>
    <w:rsid w:val="00CD3633"/>
    <w:rsid w:val="00D0185C"/>
    <w:rsid w:val="00D13257"/>
    <w:rsid w:val="00D30F54"/>
    <w:rsid w:val="00E47D3C"/>
    <w:rsid w:val="00F030EB"/>
    <w:rsid w:val="00F27533"/>
    <w:rsid w:val="00FD7948"/>
    <w:rsid w:val="00FE5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CC4AC"/>
  <w15:chartTrackingRefBased/>
  <w15:docId w15:val="{C6257A7A-BCCD-411B-9B52-822E7C9B9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B21"/>
    <w:pPr>
      <w:spacing w:after="0" w:line="360" w:lineRule="auto"/>
      <w:ind w:firstLine="720"/>
      <w:contextualSpacing/>
      <w:jc w:val="both"/>
    </w:pPr>
    <w:rPr>
      <w:rFonts w:ascii="Times New Roman" w:hAnsi="Times New Roman"/>
      <w:sz w:val="24"/>
    </w:rPr>
  </w:style>
  <w:style w:type="paragraph" w:styleId="Titlu1">
    <w:name w:val="heading 1"/>
    <w:basedOn w:val="Normal"/>
    <w:next w:val="Normal"/>
    <w:link w:val="Titlu1Caracter"/>
    <w:uiPriority w:val="9"/>
    <w:qFormat/>
    <w:rsid w:val="00814613"/>
    <w:pPr>
      <w:keepNext/>
      <w:keepLines/>
      <w:ind w:firstLine="0"/>
      <w:outlineLvl w:val="0"/>
    </w:pPr>
    <w:rPr>
      <w:rFonts w:eastAsiaTheme="majorEastAsia" w:cstheme="majorBidi"/>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14613"/>
    <w:rPr>
      <w:rFonts w:ascii="Times New Roman" w:eastAsiaTheme="majorEastAsia" w:hAnsi="Times New Roman" w:cstheme="majorBidi"/>
      <w:b/>
      <w:sz w:val="24"/>
      <w:szCs w:val="32"/>
    </w:rPr>
  </w:style>
  <w:style w:type="paragraph" w:styleId="Antet">
    <w:name w:val="header"/>
    <w:basedOn w:val="Normal"/>
    <w:link w:val="AntetCaracter"/>
    <w:uiPriority w:val="99"/>
    <w:unhideWhenUsed/>
    <w:rsid w:val="002D5248"/>
    <w:pPr>
      <w:tabs>
        <w:tab w:val="center" w:pos="4680"/>
        <w:tab w:val="right" w:pos="9360"/>
      </w:tabs>
      <w:spacing w:line="240" w:lineRule="auto"/>
    </w:pPr>
  </w:style>
  <w:style w:type="character" w:customStyle="1" w:styleId="AntetCaracter">
    <w:name w:val="Antet Caracter"/>
    <w:basedOn w:val="Fontdeparagrafimplicit"/>
    <w:link w:val="Antet"/>
    <w:uiPriority w:val="99"/>
    <w:rsid w:val="002D5248"/>
    <w:rPr>
      <w:rFonts w:ascii="Times New Roman" w:hAnsi="Times New Roman"/>
      <w:sz w:val="24"/>
    </w:rPr>
  </w:style>
  <w:style w:type="character" w:styleId="Referincomentariu">
    <w:name w:val="annotation reference"/>
    <w:basedOn w:val="Fontdeparagrafimplicit"/>
    <w:uiPriority w:val="99"/>
    <w:semiHidden/>
    <w:unhideWhenUsed/>
    <w:rsid w:val="002D5248"/>
    <w:rPr>
      <w:sz w:val="16"/>
      <w:szCs w:val="16"/>
    </w:rPr>
  </w:style>
  <w:style w:type="paragraph" w:styleId="Textcomentariu">
    <w:name w:val="annotation text"/>
    <w:basedOn w:val="Normal"/>
    <w:link w:val="TextcomentariuCaracter"/>
    <w:uiPriority w:val="99"/>
    <w:semiHidden/>
    <w:unhideWhenUsed/>
    <w:rsid w:val="002D5248"/>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D5248"/>
    <w:rPr>
      <w:rFonts w:ascii="Times New Roman" w:hAnsi="Times New Roman"/>
      <w:sz w:val="20"/>
      <w:szCs w:val="20"/>
    </w:rPr>
  </w:style>
  <w:style w:type="paragraph" w:styleId="TextnBalon">
    <w:name w:val="Balloon Text"/>
    <w:basedOn w:val="Normal"/>
    <w:link w:val="TextnBalonCaracter"/>
    <w:uiPriority w:val="99"/>
    <w:semiHidden/>
    <w:unhideWhenUsed/>
    <w:rsid w:val="002D5248"/>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2D5248"/>
    <w:rPr>
      <w:rFonts w:ascii="Segoe UI" w:hAnsi="Segoe UI" w:cs="Segoe UI"/>
      <w:sz w:val="18"/>
      <w:szCs w:val="18"/>
    </w:rPr>
  </w:style>
  <w:style w:type="paragraph" w:styleId="Subsol">
    <w:name w:val="footer"/>
    <w:basedOn w:val="Normal"/>
    <w:link w:val="SubsolCaracter"/>
    <w:uiPriority w:val="99"/>
    <w:unhideWhenUsed/>
    <w:rsid w:val="002B0BF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B0BF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865925">
      <w:bodyDiv w:val="1"/>
      <w:marLeft w:val="0"/>
      <w:marRight w:val="0"/>
      <w:marTop w:val="0"/>
      <w:marBottom w:val="0"/>
      <w:divBdr>
        <w:top w:val="none" w:sz="0" w:space="0" w:color="auto"/>
        <w:left w:val="none" w:sz="0" w:space="0" w:color="auto"/>
        <w:bottom w:val="none" w:sz="0" w:space="0" w:color="auto"/>
        <w:right w:val="none" w:sz="0" w:space="0" w:color="auto"/>
      </w:divBdr>
      <w:divsChild>
        <w:div w:id="1796170748">
          <w:marLeft w:val="144"/>
          <w:marRight w:val="0"/>
          <w:marTop w:val="240"/>
          <w:marBottom w:val="40"/>
          <w:divBdr>
            <w:top w:val="none" w:sz="0" w:space="0" w:color="auto"/>
            <w:left w:val="none" w:sz="0" w:space="0" w:color="auto"/>
            <w:bottom w:val="none" w:sz="0" w:space="0" w:color="auto"/>
            <w:right w:val="none" w:sz="0" w:space="0" w:color="auto"/>
          </w:divBdr>
        </w:div>
        <w:div w:id="2017147055">
          <w:marLeft w:val="144"/>
          <w:marRight w:val="0"/>
          <w:marTop w:val="240"/>
          <w:marBottom w:val="40"/>
          <w:divBdr>
            <w:top w:val="none" w:sz="0" w:space="0" w:color="auto"/>
            <w:left w:val="none" w:sz="0" w:space="0" w:color="auto"/>
            <w:bottom w:val="none" w:sz="0" w:space="0" w:color="auto"/>
            <w:right w:val="none" w:sz="0" w:space="0" w:color="auto"/>
          </w:divBdr>
        </w:div>
        <w:div w:id="1492939974">
          <w:marLeft w:val="144"/>
          <w:marRight w:val="0"/>
          <w:marTop w:val="240"/>
          <w:marBottom w:val="40"/>
          <w:divBdr>
            <w:top w:val="none" w:sz="0" w:space="0" w:color="auto"/>
            <w:left w:val="none" w:sz="0" w:space="0" w:color="auto"/>
            <w:bottom w:val="none" w:sz="0" w:space="0" w:color="auto"/>
            <w:right w:val="none" w:sz="0" w:space="0" w:color="auto"/>
          </w:divBdr>
        </w:div>
        <w:div w:id="583493887">
          <w:marLeft w:val="144"/>
          <w:marRight w:val="0"/>
          <w:marTop w:val="240"/>
          <w:marBottom w:val="40"/>
          <w:divBdr>
            <w:top w:val="none" w:sz="0" w:space="0" w:color="auto"/>
            <w:left w:val="none" w:sz="0" w:space="0" w:color="auto"/>
            <w:bottom w:val="none" w:sz="0" w:space="0" w:color="auto"/>
            <w:right w:val="none" w:sz="0" w:space="0" w:color="auto"/>
          </w:divBdr>
        </w:div>
        <w:div w:id="688524797">
          <w:marLeft w:val="144"/>
          <w:marRight w:val="0"/>
          <w:marTop w:val="240"/>
          <w:marBottom w:val="40"/>
          <w:divBdr>
            <w:top w:val="none" w:sz="0" w:space="0" w:color="auto"/>
            <w:left w:val="none" w:sz="0" w:space="0" w:color="auto"/>
            <w:bottom w:val="none" w:sz="0" w:space="0" w:color="auto"/>
            <w:right w:val="none" w:sz="0" w:space="0" w:color="auto"/>
          </w:divBdr>
        </w:div>
        <w:div w:id="236283802">
          <w:marLeft w:val="144"/>
          <w:marRight w:val="0"/>
          <w:marTop w:val="240"/>
          <w:marBottom w:val="40"/>
          <w:divBdr>
            <w:top w:val="none" w:sz="0" w:space="0" w:color="auto"/>
            <w:left w:val="none" w:sz="0" w:space="0" w:color="auto"/>
            <w:bottom w:val="none" w:sz="0" w:space="0" w:color="auto"/>
            <w:right w:val="none" w:sz="0" w:space="0" w:color="auto"/>
          </w:divBdr>
        </w:div>
        <w:div w:id="1797020166">
          <w:marLeft w:val="144"/>
          <w:marRight w:val="0"/>
          <w:marTop w:val="240"/>
          <w:marBottom w:val="40"/>
          <w:divBdr>
            <w:top w:val="none" w:sz="0" w:space="0" w:color="auto"/>
            <w:left w:val="none" w:sz="0" w:space="0" w:color="auto"/>
            <w:bottom w:val="none" w:sz="0" w:space="0" w:color="auto"/>
            <w:right w:val="none" w:sz="0" w:space="0" w:color="auto"/>
          </w:divBdr>
        </w:div>
        <w:div w:id="30804971">
          <w:marLeft w:val="144"/>
          <w:marRight w:val="0"/>
          <w:marTop w:val="240"/>
          <w:marBottom w:val="40"/>
          <w:divBdr>
            <w:top w:val="none" w:sz="0" w:space="0" w:color="auto"/>
            <w:left w:val="none" w:sz="0" w:space="0" w:color="auto"/>
            <w:bottom w:val="none" w:sz="0" w:space="0" w:color="auto"/>
            <w:right w:val="none" w:sz="0" w:space="0" w:color="auto"/>
          </w:divBdr>
        </w:div>
        <w:div w:id="1392730602">
          <w:marLeft w:val="144"/>
          <w:marRight w:val="0"/>
          <w:marTop w:val="240"/>
          <w:marBottom w:val="40"/>
          <w:divBdr>
            <w:top w:val="none" w:sz="0" w:space="0" w:color="auto"/>
            <w:left w:val="none" w:sz="0" w:space="0" w:color="auto"/>
            <w:bottom w:val="none" w:sz="0" w:space="0" w:color="auto"/>
            <w:right w:val="none" w:sz="0" w:space="0" w:color="auto"/>
          </w:divBdr>
        </w:div>
        <w:div w:id="1292901108">
          <w:marLeft w:val="144"/>
          <w:marRight w:val="0"/>
          <w:marTop w:val="240"/>
          <w:marBottom w:val="40"/>
          <w:divBdr>
            <w:top w:val="none" w:sz="0" w:space="0" w:color="auto"/>
            <w:left w:val="none" w:sz="0" w:space="0" w:color="auto"/>
            <w:bottom w:val="none" w:sz="0" w:space="0" w:color="auto"/>
            <w:right w:val="none" w:sz="0" w:space="0" w:color="auto"/>
          </w:divBdr>
        </w:div>
        <w:div w:id="80932844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4</Pages>
  <Words>664</Words>
  <Characters>3855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dc:creator>
  <cp:keywords/>
  <dc:description/>
  <cp:lastModifiedBy>Anca Georgiana Cretan (2030045)</cp:lastModifiedBy>
  <cp:revision>34</cp:revision>
  <dcterms:created xsi:type="dcterms:W3CDTF">2024-03-06T11:25:00Z</dcterms:created>
  <dcterms:modified xsi:type="dcterms:W3CDTF">2024-04-07T17:50:00Z</dcterms:modified>
</cp:coreProperties>
</file>