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F6BBB1" w14:textId="6FCA431F" w:rsidR="00060098" w:rsidRDefault="00060098" w:rsidP="00060098">
      <w:pPr>
        <w:rPr>
          <w:bCs/>
        </w:rPr>
      </w:pPr>
      <w:r w:rsidRPr="00060098">
        <w:rPr>
          <w:b/>
          <w:u w:val="single"/>
        </w:rPr>
        <w:t>Student Number</w:t>
      </w:r>
      <w:r>
        <w:rPr>
          <w:bCs/>
        </w:rPr>
        <w:t>: 1815132</w:t>
      </w:r>
    </w:p>
    <w:p w14:paraId="3D7DF618" w14:textId="5C7025FB" w:rsidR="00060098" w:rsidRDefault="00060098" w:rsidP="00060098">
      <w:pPr>
        <w:rPr>
          <w:bCs/>
        </w:rPr>
      </w:pPr>
      <w:r w:rsidRPr="00060098">
        <w:rPr>
          <w:b/>
          <w:u w:val="single"/>
        </w:rPr>
        <w:t>Word Count:</w:t>
      </w:r>
      <w:r>
        <w:rPr>
          <w:bCs/>
        </w:rPr>
        <w:t xml:space="preserve"> 453</w:t>
      </w:r>
      <w:r w:rsidR="00F514FA">
        <w:rPr>
          <w:bCs/>
        </w:rPr>
        <w:t>4</w:t>
      </w:r>
      <w:bookmarkStart w:id="0" w:name="_GoBack"/>
      <w:bookmarkEnd w:id="0"/>
    </w:p>
    <w:p w14:paraId="67990E00" w14:textId="0FB7D65E" w:rsidR="00060098" w:rsidRPr="00060098" w:rsidRDefault="00060098" w:rsidP="00060098">
      <w:pPr>
        <w:rPr>
          <w:b/>
          <w:u w:val="single"/>
        </w:rPr>
      </w:pPr>
      <w:r w:rsidRPr="00060098">
        <w:rPr>
          <w:b/>
          <w:u w:val="single"/>
        </w:rPr>
        <w:t>Assignment Title:</w:t>
      </w:r>
      <w:r w:rsidRPr="00060098">
        <w:t xml:space="preserve"> </w:t>
      </w:r>
      <w:r w:rsidRPr="00060098">
        <w:rPr>
          <w:bCs/>
          <w:i/>
          <w:iCs/>
        </w:rPr>
        <w:t>Critically analyse the concept of evidence-based policing and ‘what works’ in policing evaluating crime prevention theories and strategies and considering the options open to reduce re offending.</w:t>
      </w:r>
    </w:p>
    <w:p w14:paraId="63457892" w14:textId="7FCC0C09" w:rsidR="002418FD" w:rsidRPr="001C3D7B" w:rsidRDefault="001C3D7B" w:rsidP="00995EB3">
      <w:pPr>
        <w:ind w:firstLine="720"/>
        <w:rPr>
          <w:bCs/>
        </w:rPr>
      </w:pPr>
      <w:r>
        <w:rPr>
          <w:bCs/>
        </w:rPr>
        <w:t xml:space="preserve">The purpose of this assignment is to critically analyse the concept of evidence-based policing and </w:t>
      </w:r>
      <w:r w:rsidR="008444F3">
        <w:rPr>
          <w:bCs/>
        </w:rPr>
        <w:t xml:space="preserve">the </w:t>
      </w:r>
      <w:r>
        <w:rPr>
          <w:bCs/>
        </w:rPr>
        <w:t>‘What Works’</w:t>
      </w:r>
      <w:r w:rsidR="009E3ABF">
        <w:rPr>
          <w:bCs/>
        </w:rPr>
        <w:t xml:space="preserve"> initiative.</w:t>
      </w:r>
      <w:r>
        <w:rPr>
          <w:bCs/>
        </w:rPr>
        <w:t xml:space="preserve"> </w:t>
      </w:r>
      <w:r w:rsidR="009E3ABF">
        <w:rPr>
          <w:bCs/>
        </w:rPr>
        <w:t xml:space="preserve">In addition, this assignment aims to evaluate </w:t>
      </w:r>
      <w:r w:rsidR="008444F3">
        <w:rPr>
          <w:bCs/>
        </w:rPr>
        <w:t xml:space="preserve">numerous </w:t>
      </w:r>
      <w:r w:rsidR="009E3ABF">
        <w:rPr>
          <w:bCs/>
        </w:rPr>
        <w:t>crime prevention theories and strategies</w:t>
      </w:r>
      <w:r w:rsidR="008444F3">
        <w:rPr>
          <w:bCs/>
        </w:rPr>
        <w:t xml:space="preserve"> whilst considering the options available to reduce re-offending.</w:t>
      </w:r>
      <w:r w:rsidR="00DF7DD6">
        <w:rPr>
          <w:bCs/>
        </w:rPr>
        <w:t xml:space="preserve"> </w:t>
      </w:r>
      <w:r w:rsidR="00DB30AC">
        <w:rPr>
          <w:bCs/>
        </w:rPr>
        <w:t>To begin</w:t>
      </w:r>
      <w:r w:rsidR="00775533">
        <w:rPr>
          <w:bCs/>
        </w:rPr>
        <w:t>, t</w:t>
      </w:r>
      <w:r w:rsidR="00D03C73">
        <w:rPr>
          <w:bCs/>
        </w:rPr>
        <w:t>h</w:t>
      </w:r>
      <w:r w:rsidR="00775533">
        <w:rPr>
          <w:bCs/>
        </w:rPr>
        <w:t>is</w:t>
      </w:r>
      <w:r w:rsidR="00D03C73">
        <w:rPr>
          <w:bCs/>
        </w:rPr>
        <w:t xml:space="preserve"> assignment will</w:t>
      </w:r>
      <w:r w:rsidR="00DB30AC">
        <w:rPr>
          <w:bCs/>
        </w:rPr>
        <w:t xml:space="preserve"> </w:t>
      </w:r>
      <w:r w:rsidR="009E5A5F">
        <w:rPr>
          <w:bCs/>
        </w:rPr>
        <w:t>explor</w:t>
      </w:r>
      <w:r w:rsidR="00DB30AC">
        <w:rPr>
          <w:bCs/>
        </w:rPr>
        <w:t>e</w:t>
      </w:r>
      <w:r w:rsidR="009E5A5F">
        <w:rPr>
          <w:bCs/>
        </w:rPr>
        <w:t xml:space="preserve"> the origins, current impact on police training and functions of an evidence based policing approach whilst considering several viewpoints from differing academic sources. </w:t>
      </w:r>
      <w:r w:rsidR="00DB30AC">
        <w:rPr>
          <w:bCs/>
        </w:rPr>
        <w:t>Next</w:t>
      </w:r>
      <w:r w:rsidR="00775533">
        <w:rPr>
          <w:bCs/>
        </w:rPr>
        <w:t>, t</w:t>
      </w:r>
      <w:r w:rsidR="009E5A5F">
        <w:rPr>
          <w:bCs/>
        </w:rPr>
        <w:t>h</w:t>
      </w:r>
      <w:r w:rsidR="00775533">
        <w:rPr>
          <w:bCs/>
        </w:rPr>
        <w:t>is</w:t>
      </w:r>
      <w:r w:rsidR="009E5A5F">
        <w:rPr>
          <w:bCs/>
        </w:rPr>
        <w:t xml:space="preserve"> assignment will progress to analyse research methods such as randomized control trials (RCT) and how such research has impacted upon the implementation of current police policies</w:t>
      </w:r>
      <w:r w:rsidR="008444F3">
        <w:rPr>
          <w:bCs/>
        </w:rPr>
        <w:t xml:space="preserve"> and procedures</w:t>
      </w:r>
      <w:r w:rsidR="009E5A5F">
        <w:rPr>
          <w:bCs/>
        </w:rPr>
        <w:t xml:space="preserve">. </w:t>
      </w:r>
      <w:r w:rsidR="008444F3">
        <w:rPr>
          <w:bCs/>
        </w:rPr>
        <w:t>In addition, exploration around the term ‘best evidence’ will be undertaken with a view to contextualise its place within the decision-making process that guide policy makers.</w:t>
      </w:r>
      <w:r w:rsidR="00775533">
        <w:rPr>
          <w:bCs/>
        </w:rPr>
        <w:t xml:space="preserve"> </w:t>
      </w:r>
      <w:r w:rsidR="00DB30AC">
        <w:rPr>
          <w:bCs/>
        </w:rPr>
        <w:t>Furthermore</w:t>
      </w:r>
      <w:r w:rsidR="00775533">
        <w:rPr>
          <w:bCs/>
        </w:rPr>
        <w:t xml:space="preserve">, a critical evaluation of </w:t>
      </w:r>
      <w:r w:rsidR="00995EB3">
        <w:rPr>
          <w:bCs/>
        </w:rPr>
        <w:t>several</w:t>
      </w:r>
      <w:r w:rsidR="00775533">
        <w:rPr>
          <w:bCs/>
        </w:rPr>
        <w:t xml:space="preserve"> crime prevention theories will be undertaken such as t</w:t>
      </w:r>
      <w:r w:rsidR="00DB30AC">
        <w:rPr>
          <w:bCs/>
        </w:rPr>
        <w:t xml:space="preserve">he routine activity, rational choice and situational crime prevention theory. Whilst evaluating these theories, this assignment will also evaluate </w:t>
      </w:r>
      <w:r w:rsidR="00995EB3">
        <w:rPr>
          <w:bCs/>
        </w:rPr>
        <w:t>a few</w:t>
      </w:r>
      <w:r w:rsidR="00DB30AC">
        <w:rPr>
          <w:bCs/>
        </w:rPr>
        <w:t xml:space="preserve"> strategies available to try an assist in the battle to reduce crime</w:t>
      </w:r>
      <w:r w:rsidR="00995EB3">
        <w:rPr>
          <w:bCs/>
        </w:rPr>
        <w:t>,</w:t>
      </w:r>
      <w:r w:rsidR="00DB30AC">
        <w:rPr>
          <w:bCs/>
        </w:rPr>
        <w:t xml:space="preserve"> </w:t>
      </w:r>
      <w:r w:rsidR="00995EB3">
        <w:rPr>
          <w:bCs/>
        </w:rPr>
        <w:t>for example,</w:t>
      </w:r>
      <w:r w:rsidR="00DB30AC">
        <w:rPr>
          <w:bCs/>
        </w:rPr>
        <w:t xml:space="preserve"> the implementation of CCTV and street lighting within crime saturated areas</w:t>
      </w:r>
      <w:r w:rsidR="0041781D">
        <w:rPr>
          <w:bCs/>
        </w:rPr>
        <w:t>,</w:t>
      </w:r>
      <w:r w:rsidR="00995EB3">
        <w:rPr>
          <w:bCs/>
        </w:rPr>
        <w:t xml:space="preserve"> whilst bearing in mind arguments posed for the displacement of crime</w:t>
      </w:r>
      <w:r w:rsidR="00DB30AC">
        <w:rPr>
          <w:bCs/>
        </w:rPr>
        <w:t xml:space="preserve">. </w:t>
      </w:r>
      <w:r w:rsidR="00995EB3">
        <w:rPr>
          <w:bCs/>
        </w:rPr>
        <w:t>Finally, this assignment will provide consideration to the options available to reduce re-offending, such as the Enhanced Thinking Skills programme (ETS) and restorative justice.</w:t>
      </w:r>
      <w:r w:rsidR="00DF7DD6">
        <w:rPr>
          <w:bCs/>
        </w:rPr>
        <w:t xml:space="preserve"> </w:t>
      </w:r>
      <w:r w:rsidR="00DF7DD6" w:rsidRPr="00DF7DD6">
        <w:rPr>
          <w:bCs/>
        </w:rPr>
        <w:t>This assignment aim</w:t>
      </w:r>
      <w:r w:rsidR="00DF7DD6">
        <w:rPr>
          <w:bCs/>
        </w:rPr>
        <w:t>s</w:t>
      </w:r>
      <w:r w:rsidR="00DF7DD6" w:rsidRPr="00DF7DD6">
        <w:rPr>
          <w:bCs/>
        </w:rPr>
        <w:t xml:space="preserve"> to evoke the reader into considering </w:t>
      </w:r>
      <w:r w:rsidR="00DF7DD6">
        <w:rPr>
          <w:bCs/>
        </w:rPr>
        <w:t>the strength</w:t>
      </w:r>
      <w:r w:rsidR="00940222">
        <w:rPr>
          <w:bCs/>
        </w:rPr>
        <w:t>s and weaknesses</w:t>
      </w:r>
      <w:r w:rsidR="00DF7DD6">
        <w:rPr>
          <w:bCs/>
        </w:rPr>
        <w:t xml:space="preserve"> in</w:t>
      </w:r>
      <w:r w:rsidR="00940222">
        <w:rPr>
          <w:bCs/>
        </w:rPr>
        <w:t xml:space="preserve"> adopting an</w:t>
      </w:r>
      <w:r w:rsidR="00DF7DD6" w:rsidRPr="00DF7DD6">
        <w:rPr>
          <w:bCs/>
        </w:rPr>
        <w:t xml:space="preserve"> evidence-based approach to policing</w:t>
      </w:r>
      <w:r w:rsidR="00940222">
        <w:rPr>
          <w:bCs/>
        </w:rPr>
        <w:t xml:space="preserve">. Whilst, inviting the reader to question whether the crime prevention strategies and programmes available </w:t>
      </w:r>
      <w:r w:rsidR="00236BB4">
        <w:rPr>
          <w:bCs/>
        </w:rPr>
        <w:t>help re</w:t>
      </w:r>
      <w:r w:rsidR="00940222">
        <w:rPr>
          <w:bCs/>
        </w:rPr>
        <w:t xml:space="preserve">duce levels of crime or whether such programmes are only successful when the individual </w:t>
      </w:r>
      <w:r w:rsidR="00236BB4">
        <w:rPr>
          <w:bCs/>
        </w:rPr>
        <w:t>is ready to stop a life of criminality.</w:t>
      </w:r>
    </w:p>
    <w:p w14:paraId="50FABC25" w14:textId="35505DED" w:rsidR="00B23A81" w:rsidRPr="00945499" w:rsidRDefault="005314A3" w:rsidP="005D3D83">
      <w:pPr>
        <w:ind w:firstLine="720"/>
      </w:pPr>
      <w:r>
        <w:t xml:space="preserve">Over the last two decades </w:t>
      </w:r>
      <w:r w:rsidR="00AA7DDB">
        <w:t>several</w:t>
      </w:r>
      <w:r>
        <w:t xml:space="preserve"> professionals and academics have encouraged the notion of Evidence Based Policing to be used as a method </w:t>
      </w:r>
      <w:r w:rsidR="00591CB7">
        <w:t>of crime reduction</w:t>
      </w:r>
      <w:r>
        <w:t xml:space="preserve">. </w:t>
      </w:r>
      <w:bookmarkStart w:id="1" w:name="_Hlk52617494"/>
      <w:r>
        <w:t>Bryant and Bryant (2018, p</w:t>
      </w:r>
      <w:r w:rsidR="000D0E8D">
        <w:t>p</w:t>
      </w:r>
      <w:r>
        <w:t>.</w:t>
      </w:r>
      <w:r w:rsidR="000D0E8D">
        <w:t xml:space="preserve"> </w:t>
      </w:r>
      <w:r>
        <w:t>71</w:t>
      </w:r>
      <w:bookmarkEnd w:id="1"/>
      <w:r>
        <w:t xml:space="preserve">) explain that </w:t>
      </w:r>
      <w:r w:rsidR="00F102C1">
        <w:t>evidence-based policing</w:t>
      </w:r>
      <w:r>
        <w:t xml:space="preserve"> focuses on, “</w:t>
      </w:r>
      <w:r>
        <w:rPr>
          <w:i/>
        </w:rPr>
        <w:t>…making changes to existing practices, and measuring the difference the changes make</w:t>
      </w:r>
      <w:r w:rsidR="00690540">
        <w:rPr>
          <w:i/>
        </w:rPr>
        <w:t>, to see whether they are effective.”</w:t>
      </w:r>
      <w:r w:rsidR="00A977A7">
        <w:t xml:space="preserve"> D</w:t>
      </w:r>
      <w:r w:rsidR="00591CB7">
        <w:t xml:space="preserve">espite </w:t>
      </w:r>
      <w:r w:rsidR="00A977A7">
        <w:t xml:space="preserve">such explanations as to the function of an </w:t>
      </w:r>
      <w:r w:rsidR="00F102C1">
        <w:t>evidence-based</w:t>
      </w:r>
      <w:r w:rsidR="00A977A7">
        <w:t xml:space="preserve"> approach, </w:t>
      </w:r>
      <w:r w:rsidR="00591CB7">
        <w:t>a universal definition is not in existence.</w:t>
      </w:r>
      <w:r w:rsidR="00A977A7">
        <w:t xml:space="preserve"> However, this has not hindered a</w:t>
      </w:r>
      <w:r w:rsidR="00BF1AE1">
        <w:t>cademics</w:t>
      </w:r>
      <w:r w:rsidR="005B7066">
        <w:t xml:space="preserve"> from providing their own definitions</w:t>
      </w:r>
      <w:r w:rsidR="00A977A7">
        <w:t xml:space="preserve">. </w:t>
      </w:r>
      <w:r w:rsidR="00BF1AE1">
        <w:t>For instance, Ratcliffe (</w:t>
      </w:r>
      <w:r w:rsidR="00BF1AE1" w:rsidRPr="00BF1AE1">
        <w:t>2015, p</w:t>
      </w:r>
      <w:r w:rsidR="000D0E8D">
        <w:t>p</w:t>
      </w:r>
      <w:r w:rsidR="00BF1AE1" w:rsidRPr="00BF1AE1">
        <w:t>.</w:t>
      </w:r>
      <w:r w:rsidR="000D0E8D">
        <w:t xml:space="preserve"> </w:t>
      </w:r>
      <w:r w:rsidR="00BF1AE1" w:rsidRPr="00BF1AE1">
        <w:t>3)</w:t>
      </w:r>
      <w:r w:rsidR="005B7066">
        <w:t xml:space="preserve"> offers the following</w:t>
      </w:r>
      <w:r w:rsidR="00BF1AE1">
        <w:t xml:space="preserve">, </w:t>
      </w:r>
      <w:r w:rsidR="00BF1AE1" w:rsidRPr="00BF1AE1">
        <w:rPr>
          <w:i/>
        </w:rPr>
        <w:t>“informing policing priorities by weighing the harms of criminality together with data from beyond crime and disorder, in order to focus police resources in furtherance of both crime and harm reduction."</w:t>
      </w:r>
      <w:r w:rsidR="00BF1AE1">
        <w:rPr>
          <w:i/>
        </w:rPr>
        <w:t xml:space="preserve"> </w:t>
      </w:r>
      <w:r w:rsidR="00BF1AE1">
        <w:t xml:space="preserve">Likewise, College of Policing (2017) </w:t>
      </w:r>
      <w:r w:rsidR="00F60618">
        <w:t>state that</w:t>
      </w:r>
      <w:r w:rsidR="00BF1AE1">
        <w:t xml:space="preserve">, </w:t>
      </w:r>
      <w:r w:rsidR="00BF1AE1" w:rsidRPr="002C2B1F">
        <w:rPr>
          <w:i/>
        </w:rPr>
        <w:t>“</w:t>
      </w:r>
      <w:r w:rsidR="002C2B1F" w:rsidRPr="002C2B1F">
        <w:rPr>
          <w:i/>
        </w:rPr>
        <w:t>I</w:t>
      </w:r>
      <w:r w:rsidR="00BF1AE1" w:rsidRPr="002C2B1F">
        <w:rPr>
          <w:i/>
        </w:rPr>
        <w:t>n an evidence-based policing approach, police officers and staff create, review and use the best available evidence to inform and challenge policies, practices and decisions</w:t>
      </w:r>
      <w:r w:rsidR="002C2B1F" w:rsidRPr="002C2B1F">
        <w:rPr>
          <w:i/>
        </w:rPr>
        <w:t>.”</w:t>
      </w:r>
      <w:r w:rsidR="00F60618">
        <w:rPr>
          <w:i/>
        </w:rPr>
        <w:t xml:space="preserve"> </w:t>
      </w:r>
      <w:r w:rsidR="00F60618">
        <w:t xml:space="preserve">Both academics highlight the importance of utilising research and academia to enhance </w:t>
      </w:r>
      <w:r w:rsidR="00BA7610">
        <w:t>police priorities and practice</w:t>
      </w:r>
      <w:r w:rsidR="002418FD">
        <w:t xml:space="preserve">. Also </w:t>
      </w:r>
      <w:r w:rsidR="00BA7610">
        <w:t>suggesting</w:t>
      </w:r>
      <w:r w:rsidR="006867A8">
        <w:t>,</w:t>
      </w:r>
      <w:r w:rsidR="00F60618">
        <w:t xml:space="preserve"> research can be used to better understand the exten</w:t>
      </w:r>
      <w:r w:rsidR="00C77991">
        <w:t>t and root cause of a problem a</w:t>
      </w:r>
      <w:r w:rsidR="00F60618">
        <w:t xml:space="preserve">s well as </w:t>
      </w:r>
      <w:r w:rsidR="00E71C00">
        <w:t xml:space="preserve">being an </w:t>
      </w:r>
      <w:r w:rsidR="00F60618">
        <w:t xml:space="preserve">evaluative tool to measure the effectiveness of </w:t>
      </w:r>
      <w:r w:rsidR="0063348E">
        <w:t>police</w:t>
      </w:r>
      <w:r w:rsidR="00F60618">
        <w:t xml:space="preserve"> intervention.</w:t>
      </w:r>
      <w:r w:rsidR="00EC222D">
        <w:t xml:space="preserve"> </w:t>
      </w:r>
      <w:r w:rsidR="005D3D83">
        <w:t>As a result of the</w:t>
      </w:r>
      <w:r w:rsidR="00EC222D">
        <w:t xml:space="preserve"> growing emphasis on </w:t>
      </w:r>
      <w:r w:rsidR="00F102C1">
        <w:t>evidence-based policing</w:t>
      </w:r>
      <w:r w:rsidR="005D3D83">
        <w:t xml:space="preserve">, the method of training for police recruits has </w:t>
      </w:r>
      <w:r w:rsidR="00F102C1">
        <w:t>evidence-based policing</w:t>
      </w:r>
      <w:r w:rsidR="005D3D83">
        <w:t xml:space="preserve"> embedded into the curriculum. Pepper and Rogers (2020, p</w:t>
      </w:r>
      <w:r w:rsidR="000D0E8D">
        <w:t>p</w:t>
      </w:r>
      <w:r w:rsidR="005D3D83">
        <w:t xml:space="preserve">. 92) state that in doing so, new recruits are given the opportunity to, </w:t>
      </w:r>
      <w:r w:rsidR="005D3D83" w:rsidRPr="005D3D83">
        <w:rPr>
          <w:i/>
          <w:iCs/>
        </w:rPr>
        <w:t>“…define, explain, and adopt the concept of EBP while exploring its importance within the context of policing.”</w:t>
      </w:r>
      <w:r w:rsidR="00945499">
        <w:t xml:space="preserve"> Thus suggesting, immersing new recruits </w:t>
      </w:r>
      <w:r w:rsidR="0063348E">
        <w:t xml:space="preserve">in the </w:t>
      </w:r>
      <w:r w:rsidR="00F102C1">
        <w:t>evidence-based policing</w:t>
      </w:r>
      <w:r w:rsidR="0063348E">
        <w:t xml:space="preserve"> arena early in their service </w:t>
      </w:r>
      <w:r w:rsidR="00945499">
        <w:t>will enable th</w:t>
      </w:r>
      <w:r w:rsidR="0063348E">
        <w:t>em</w:t>
      </w:r>
      <w:r w:rsidR="00945499">
        <w:t xml:space="preserve"> to be more open minded </w:t>
      </w:r>
      <w:r w:rsidR="0063348E">
        <w:t xml:space="preserve">and </w:t>
      </w:r>
      <w:r w:rsidR="00945499">
        <w:t xml:space="preserve">equipped to implement an evidence-based approach </w:t>
      </w:r>
      <w:r w:rsidR="0063348E">
        <w:t>in the hope of reducing criminal activity.</w:t>
      </w:r>
    </w:p>
    <w:p w14:paraId="47A71B95" w14:textId="050B2570" w:rsidR="00635893" w:rsidRPr="00A33E5E" w:rsidRDefault="00BA7610" w:rsidP="00B23A81">
      <w:pPr>
        <w:rPr>
          <w:i/>
          <w:iCs/>
        </w:rPr>
      </w:pPr>
      <w:r>
        <w:lastRenderedPageBreak/>
        <w:tab/>
        <w:t xml:space="preserve">The notion of </w:t>
      </w:r>
      <w:r w:rsidR="00945499">
        <w:t>evidence-based</w:t>
      </w:r>
      <w:r>
        <w:t xml:space="preserve"> policing </w:t>
      </w:r>
      <w:r w:rsidR="005B7066">
        <w:t xml:space="preserve">was </w:t>
      </w:r>
      <w:r>
        <w:t>developed in the late nineties by Professor Lawrence Sherman</w:t>
      </w:r>
      <w:r w:rsidR="0033675F">
        <w:t xml:space="preserve"> who based his approach on similar research methods which were already</w:t>
      </w:r>
      <w:r w:rsidR="005B7066">
        <w:t xml:space="preserve"> implemented within the medical field.</w:t>
      </w:r>
      <w:r w:rsidR="00EB1DC6">
        <w:t xml:space="preserve"> Sherman explained that, </w:t>
      </w:r>
      <w:r w:rsidR="00EB1DC6" w:rsidRPr="00EB1DC6">
        <w:rPr>
          <w:i/>
        </w:rPr>
        <w:t xml:space="preserve">“…evidence-based policing uses research to guide practice and evaluate practitioner. It uses the </w:t>
      </w:r>
      <w:bookmarkStart w:id="2" w:name="_Hlk53404150"/>
      <w:r w:rsidR="00EB1DC6" w:rsidRPr="00EB1DC6">
        <w:rPr>
          <w:i/>
        </w:rPr>
        <w:t>best evidence to shape the best practice.”</w:t>
      </w:r>
      <w:r w:rsidR="00EB1DC6" w:rsidRPr="00EB1DC6">
        <w:t xml:space="preserve"> (Sherman, 1998, p</w:t>
      </w:r>
      <w:r w:rsidR="000D0E8D">
        <w:t>p</w:t>
      </w:r>
      <w:r w:rsidR="00EB1DC6" w:rsidRPr="00EB1DC6">
        <w:t>. 4</w:t>
      </w:r>
      <w:bookmarkEnd w:id="2"/>
      <w:r w:rsidR="00EB1DC6" w:rsidRPr="00EB1DC6">
        <w:t>)</w:t>
      </w:r>
      <w:r w:rsidR="00EB1DC6">
        <w:t xml:space="preserve"> </w:t>
      </w:r>
      <w:r w:rsidR="00F93CD0">
        <w:t>Thus,</w:t>
      </w:r>
      <w:r w:rsidR="00EB1DC6">
        <w:t xml:space="preserve"> suggesting that </w:t>
      </w:r>
      <w:r w:rsidR="00F93CD0">
        <w:t>using</w:t>
      </w:r>
      <w:r w:rsidR="00EB1DC6">
        <w:t xml:space="preserve"> regular controlled experiments, policing would become more effective.</w:t>
      </w:r>
      <w:r w:rsidR="00635893">
        <w:t xml:space="preserve"> For example, on</w:t>
      </w:r>
      <w:r w:rsidR="004B768D">
        <w:t>e</w:t>
      </w:r>
      <w:r w:rsidR="00635893">
        <w:t xml:space="preserve"> such research method is that of Randomized Control Trails (RCT) which </w:t>
      </w:r>
      <w:r w:rsidR="00635893" w:rsidRPr="00635893">
        <w:t>Bryant and Bryant (2018, p</w:t>
      </w:r>
      <w:r w:rsidR="000D0E8D">
        <w:t>p</w:t>
      </w:r>
      <w:r w:rsidR="00635893" w:rsidRPr="00635893">
        <w:t>. 71</w:t>
      </w:r>
      <w:r w:rsidR="00635893">
        <w:t>) refer to as, “</w:t>
      </w:r>
      <w:r w:rsidR="00635893">
        <w:rPr>
          <w:i/>
          <w:iCs/>
        </w:rPr>
        <w:t xml:space="preserve">…an experiment that is conducted in a rigorous and scientific manner.” </w:t>
      </w:r>
      <w:r w:rsidR="003E0922">
        <w:t xml:space="preserve">A positive example of conducting </w:t>
      </w:r>
      <w:r w:rsidR="00AA7DDB">
        <w:t>an</w:t>
      </w:r>
      <w:r w:rsidR="003E0922">
        <w:t xml:space="preserve"> RCT is exemplified by College of Policing and Essex police</w:t>
      </w:r>
      <w:r w:rsidR="004B768D">
        <w:t xml:space="preserve">, who in 2014 </w:t>
      </w:r>
      <w:r w:rsidR="003E0922">
        <w:t>aimed to identify if the use of Body Worn Video (BWV) by officers attending domestic incidents increased the likelihood of a perpetrator receiving</w:t>
      </w:r>
      <w:r w:rsidR="002418FD">
        <w:t xml:space="preserve"> a positive conviction</w:t>
      </w:r>
      <w:r w:rsidR="003E0922">
        <w:t>.</w:t>
      </w:r>
      <w:r w:rsidR="004B768D">
        <w:t xml:space="preserve"> As part of their findings, College of Policing (2014) reported that, “</w:t>
      </w:r>
      <w:r w:rsidR="004B768D">
        <w:rPr>
          <w:i/>
          <w:iCs/>
        </w:rPr>
        <w:t>A significantly higher proportion of incidents attended by at least one officer wearing a camera resulted in one or more criminal charges…”</w:t>
      </w:r>
      <w:r w:rsidR="00AF699C">
        <w:t xml:space="preserve"> </w:t>
      </w:r>
      <w:r w:rsidR="00AA7DDB">
        <w:t xml:space="preserve">As a result, </w:t>
      </w:r>
      <w:r w:rsidR="00F6657F">
        <w:t>such research</w:t>
      </w:r>
      <w:r w:rsidR="00F93CD0">
        <w:t xml:space="preserve"> provides police forces with evidence that enables decision makers to implement effective working practices which in turn provides a higher level of service to the public</w:t>
      </w:r>
      <w:r w:rsidR="00B074A1">
        <w:t>. In addition, this example</w:t>
      </w:r>
      <w:r w:rsidR="0041781D">
        <w:t xml:space="preserve"> strengthens the argument for the adoption of </w:t>
      </w:r>
      <w:r w:rsidR="004123DF">
        <w:t>evidence-based</w:t>
      </w:r>
      <w:r w:rsidR="0041781D">
        <w:t xml:space="preserve"> </w:t>
      </w:r>
      <w:r w:rsidR="00B074A1">
        <w:t>approach within policing.</w:t>
      </w:r>
    </w:p>
    <w:p w14:paraId="2473260B" w14:textId="34C751AE" w:rsidR="00E973AC" w:rsidRDefault="00DA46C5" w:rsidP="002A630E">
      <w:pPr>
        <w:ind w:firstLine="720"/>
      </w:pPr>
      <w:r>
        <w:t xml:space="preserve">When </w:t>
      </w:r>
      <w:r w:rsidR="004123DF">
        <w:t>implementing</w:t>
      </w:r>
      <w:r>
        <w:t xml:space="preserve"> an </w:t>
      </w:r>
      <w:r w:rsidR="004123DF">
        <w:t>evidence-based</w:t>
      </w:r>
      <w:r w:rsidR="00BB4B81">
        <w:t xml:space="preserve"> approach</w:t>
      </w:r>
      <w:r w:rsidR="004123DF">
        <w:t xml:space="preserve"> to policing</w:t>
      </w:r>
      <w:r>
        <w:t>,</w:t>
      </w:r>
      <w:r w:rsidRPr="00DA46C5">
        <w:t xml:space="preserve"> practitioners are encouraged to </w:t>
      </w:r>
      <w:r w:rsidR="004123DF">
        <w:t xml:space="preserve">use the problem-solving model referred to as </w:t>
      </w:r>
      <w:r w:rsidR="00BB4B81">
        <w:t>‘ATLAS’. College of Policing (2016)</w:t>
      </w:r>
      <w:r w:rsidR="00AF699C">
        <w:t xml:space="preserve"> explain that this model is a continual proc</w:t>
      </w:r>
      <w:r w:rsidR="00FB6C7A">
        <w:t>ess which involves five stages; Ask, Test, Learn, Adapt and continua</w:t>
      </w:r>
      <w:r w:rsidR="008B0E58">
        <w:t xml:space="preserve">lly Share. Firstly, the model recommends </w:t>
      </w:r>
      <w:r w:rsidR="002A630E">
        <w:t xml:space="preserve">that </w:t>
      </w:r>
      <w:r w:rsidR="008B0E58">
        <w:t xml:space="preserve">challenging questions </w:t>
      </w:r>
      <w:r w:rsidR="002A630E">
        <w:t xml:space="preserve">are asked </w:t>
      </w:r>
      <w:r w:rsidR="008B0E58">
        <w:t xml:space="preserve">in the hope that better practices can be adopted. The second element to the model is the testing and evaluation </w:t>
      </w:r>
      <w:r w:rsidR="00E210CF">
        <w:t>of new ideas and hypothese</w:t>
      </w:r>
      <w:r w:rsidR="008B0E58">
        <w:t>s.</w:t>
      </w:r>
      <w:r w:rsidR="00E210CF">
        <w:t xml:space="preserve"> Thirdly, the model encourages the practitioner to identify </w:t>
      </w:r>
      <w:r>
        <w:t>whether</w:t>
      </w:r>
      <w:r w:rsidR="00E210CF">
        <w:t xml:space="preserve"> the new ideas have had the desired impact and if not, learn from such outcomes.</w:t>
      </w:r>
      <w:r w:rsidR="004123DF">
        <w:t xml:space="preserve"> </w:t>
      </w:r>
      <w:r w:rsidR="004123DF" w:rsidRPr="004123DF">
        <w:t>Penultimat</w:t>
      </w:r>
      <w:r w:rsidR="004123DF">
        <w:t>ely</w:t>
      </w:r>
      <w:r w:rsidR="00E210CF">
        <w:t xml:space="preserve">, </w:t>
      </w:r>
      <w:r w:rsidR="003726D5">
        <w:t>those using the model</w:t>
      </w:r>
      <w:r w:rsidR="00E210CF">
        <w:t xml:space="preserve"> are encouraged to adapt current policies</w:t>
      </w:r>
      <w:r w:rsidR="002A630E">
        <w:t xml:space="preserve"> and practices based</w:t>
      </w:r>
      <w:r w:rsidR="00E210CF">
        <w:t xml:space="preserve"> on the best available evidence.</w:t>
      </w:r>
      <w:r w:rsidR="002A630E">
        <w:t xml:space="preserve"> Throughout each stage of the model, practi</w:t>
      </w:r>
      <w:r w:rsidR="003726D5">
        <w:t>ti</w:t>
      </w:r>
      <w:r w:rsidR="002A630E">
        <w:t xml:space="preserve">oners are encouraged to share the outcomes of </w:t>
      </w:r>
      <w:r w:rsidR="003726D5">
        <w:t>research with others in their professional field.</w:t>
      </w:r>
      <w:r w:rsidR="00C36420">
        <w:t xml:space="preserve"> </w:t>
      </w:r>
    </w:p>
    <w:p w14:paraId="1D7AB030" w14:textId="1E44DBA4" w:rsidR="00526F0A" w:rsidRPr="00A07F77" w:rsidRDefault="004578C1" w:rsidP="002A630E">
      <w:pPr>
        <w:ind w:firstLine="720"/>
        <w:rPr>
          <w:i/>
          <w:iCs/>
        </w:rPr>
      </w:pPr>
      <w:r>
        <w:t xml:space="preserve">As previously identified within this assignment, Sherman (1998) suggested, evidence-based policing uses the, </w:t>
      </w:r>
      <w:r w:rsidRPr="004578C1">
        <w:t>“</w:t>
      </w:r>
      <w:r w:rsidRPr="004578C1">
        <w:rPr>
          <w:i/>
          <w:iCs/>
        </w:rPr>
        <w:t>best evidence to shape the best practice.”</w:t>
      </w:r>
      <w:r>
        <w:rPr>
          <w:i/>
          <w:iCs/>
        </w:rPr>
        <w:t xml:space="preserve"> </w:t>
      </w:r>
      <w:r w:rsidR="00526F0A">
        <w:t xml:space="preserve">Therefore, </w:t>
      </w:r>
      <w:r w:rsidR="00C36420">
        <w:t>for the purposes of this assignment, it is essential that one must</w:t>
      </w:r>
      <w:r w:rsidR="00526F0A">
        <w:t xml:space="preserve"> understand</w:t>
      </w:r>
      <w:r w:rsidR="00C36420">
        <w:t xml:space="preserve"> </w:t>
      </w:r>
      <w:r w:rsidR="00526F0A">
        <w:t>what constitutes as best</w:t>
      </w:r>
      <w:r w:rsidR="00C36420">
        <w:t xml:space="preserve"> available evidence</w:t>
      </w:r>
      <w:r w:rsidR="00526F0A">
        <w:t xml:space="preserve">. Tuffin (2017) explains how ‘best available evidence’ is dependent on the described objective. For example, </w:t>
      </w:r>
      <w:r w:rsidR="002B080B">
        <w:t>in order for</w:t>
      </w:r>
      <w:r w:rsidR="00526F0A">
        <w:t xml:space="preserve"> police officers to understand how to protect young people at risk within their retrospective force locations, Tuffin</w:t>
      </w:r>
      <w:r w:rsidR="00A07F77">
        <w:t xml:space="preserve"> (2017)</w:t>
      </w:r>
      <w:r w:rsidR="00526F0A">
        <w:t xml:space="preserve"> recommends gathering evidence from trials, tests, experiments and evaluations. Whereas, if one wanted to understand the role of a police community support officer, the best available evidence would be </w:t>
      </w:r>
      <w:r w:rsidR="00A07F77">
        <w:t xml:space="preserve">gathered by conducting focus groups with serving officers, interviews and qualitative evidence. Tuffin (2017) continues to state that good evidence is obtained by </w:t>
      </w:r>
      <w:r w:rsidR="00A07F77" w:rsidRPr="00A07F77">
        <w:rPr>
          <w:i/>
          <w:iCs/>
        </w:rPr>
        <w:t>“…transparency, peer review and the reduction of bias.”</w:t>
      </w:r>
    </w:p>
    <w:p w14:paraId="1DB0C322" w14:textId="394B7CAF" w:rsidR="004578C1" w:rsidRDefault="004578C1" w:rsidP="00526F0A">
      <w:pPr>
        <w:ind w:firstLine="720"/>
      </w:pPr>
      <w:r>
        <w:t xml:space="preserve">Therefore, it is worth considering how policy makers within the police environment decide which evidence </w:t>
      </w:r>
      <w:r w:rsidR="00114151">
        <w:t>has the most validity and</w:t>
      </w:r>
      <w:r>
        <w:t xml:space="preserve"> likely to have the biggest impact</w:t>
      </w:r>
      <w:r w:rsidR="00114151">
        <w:t xml:space="preserve"> on the desired objective</w:t>
      </w:r>
      <w:r>
        <w:t>. In order to conceptualise</w:t>
      </w:r>
      <w:r w:rsidR="00114151">
        <w:t xml:space="preserve"> the </w:t>
      </w:r>
      <w:r w:rsidR="006F3AC6">
        <w:t>decision-making</w:t>
      </w:r>
      <w:r w:rsidR="00114151">
        <w:t xml:space="preserve"> process, Ratcliffe (2019, p</w:t>
      </w:r>
      <w:r w:rsidR="000D0E8D">
        <w:t>p</w:t>
      </w:r>
      <w:r w:rsidR="00114151">
        <w:t xml:space="preserve">. 194) produced a table displaying the </w:t>
      </w:r>
      <w:r w:rsidR="00C36420">
        <w:t>‘</w:t>
      </w:r>
      <w:r w:rsidR="00114151">
        <w:t>evidence hierarchy</w:t>
      </w:r>
      <w:r w:rsidR="00C36420">
        <w:t>’</w:t>
      </w:r>
      <w:r w:rsidR="00114151">
        <w:t xml:space="preserve"> for policy decision making. The table focuse</w:t>
      </w:r>
      <w:r w:rsidR="00C36420">
        <w:t xml:space="preserve">s on </w:t>
      </w:r>
      <w:r w:rsidR="00114151">
        <w:t>four concepts, “</w:t>
      </w:r>
      <w:r w:rsidR="00114151">
        <w:rPr>
          <w:i/>
          <w:iCs/>
        </w:rPr>
        <w:t xml:space="preserve">What Works, What’s Promising, What’s Interesting and What’s Suspect.” </w:t>
      </w:r>
      <w:r w:rsidR="00114151">
        <w:t>Within the ‘What Works’ element, it is suggested that evidence gathered from systematic review and meta-analysis of quality studies and randomized control experiments</w:t>
      </w:r>
      <w:r w:rsidR="008F3D82">
        <w:t xml:space="preserve"> provide validity and a solid basis for decision makers to implement new procedures</w:t>
      </w:r>
      <w:r w:rsidR="00FE583E">
        <w:t>.</w:t>
      </w:r>
      <w:r w:rsidR="008F3D82">
        <w:t xml:space="preserve"> The ‘What’s Promising’ category,</w:t>
      </w:r>
      <w:r w:rsidR="00FE583E">
        <w:t xml:space="preserve"> suggests</w:t>
      </w:r>
      <w:r w:rsidR="008F3D82">
        <w:t xml:space="preserve"> policy makers look at research that has already been conducted and is worth considering but requires a more rigorous study before being able to comment on the validity of the research. </w:t>
      </w:r>
      <w:r w:rsidR="00FE583E">
        <w:t xml:space="preserve">Towards the latter end of the </w:t>
      </w:r>
      <w:r w:rsidR="00FE583E">
        <w:lastRenderedPageBreak/>
        <w:t xml:space="preserve">table the, ‘What’s interesting’ section suggests that research that has been conducted as a one-off measure with no comparison group may provide some evidence, but further research would be required to test </w:t>
      </w:r>
      <w:r w:rsidR="002B080B">
        <w:t>the</w:t>
      </w:r>
      <w:r w:rsidR="00FE583E">
        <w:t xml:space="preserve"> validity. Finally, ‘What’s Suspect’ </w:t>
      </w:r>
      <w:r w:rsidR="006F3AC6">
        <w:t>includes evidence that has originated from one source such as an expert opinion or case study. This alone, would not suffice and more extensive research would be required before changes to policy or procedures could be implemented.</w:t>
      </w:r>
      <w:r w:rsidR="00C36420">
        <w:t xml:space="preserve"> Therefore, by </w:t>
      </w:r>
      <w:r w:rsidR="002B080B">
        <w:t xml:space="preserve">adopting a </w:t>
      </w:r>
      <w:r w:rsidR="000D0E8D">
        <w:t>decision-making</w:t>
      </w:r>
      <w:r w:rsidR="002B080B">
        <w:t xml:space="preserve"> process</w:t>
      </w:r>
      <w:r w:rsidR="00C36420">
        <w:t xml:space="preserve"> as suggested by Ratcliffe, policy makers </w:t>
      </w:r>
      <w:r w:rsidR="00F102C1">
        <w:t>can</w:t>
      </w:r>
      <w:r w:rsidR="00E84F34">
        <w:t xml:space="preserve"> take a structured and considered approach which in turn will assist in achieving the desired objective.</w:t>
      </w:r>
      <w:r w:rsidR="00C36420">
        <w:t xml:space="preserve"> </w:t>
      </w:r>
    </w:p>
    <w:p w14:paraId="371B226D" w14:textId="1FFB1D3E" w:rsidR="00281526" w:rsidRPr="00D8423E" w:rsidRDefault="00F102C1" w:rsidP="00D8423E">
      <w:pPr>
        <w:ind w:firstLine="720"/>
      </w:pPr>
      <w:r>
        <w:t>Numerous</w:t>
      </w:r>
      <w:r w:rsidR="00A33E5E">
        <w:t xml:space="preserve"> academics </w:t>
      </w:r>
      <w:r>
        <w:t>are</w:t>
      </w:r>
      <w:r w:rsidR="00A33E5E">
        <w:t xml:space="preserve"> invested in the concept of Evidence Based Policing and emphasise the effectiveness of adopting such an approach. For example, Herrington (2016, p</w:t>
      </w:r>
      <w:r w:rsidR="000D0E8D">
        <w:t>p</w:t>
      </w:r>
      <w:r w:rsidR="00A33E5E">
        <w:t xml:space="preserve">. 14) suggests that the benefits for police organisations who utilise </w:t>
      </w:r>
      <w:r>
        <w:t>evidence-based policing</w:t>
      </w:r>
      <w:r w:rsidR="00A33E5E">
        <w:t xml:space="preserve"> range from</w:t>
      </w:r>
      <w:r w:rsidR="002B080B">
        <w:t>,</w:t>
      </w:r>
      <w:r w:rsidR="00A33E5E">
        <w:t xml:space="preserve"> a reduction in the duplication of practices across both police and other partners to stronger professional reputation. However, d</w:t>
      </w:r>
      <w:r w:rsidR="0033675F">
        <w:t xml:space="preserve">espite the </w:t>
      </w:r>
      <w:r w:rsidR="002418FD">
        <w:t>ever-emerging</w:t>
      </w:r>
      <w:r w:rsidR="0033675F">
        <w:t xml:space="preserve"> popularity for </w:t>
      </w:r>
      <w:r w:rsidR="000C5185">
        <w:t>evidence-based</w:t>
      </w:r>
      <w:r w:rsidR="0033675F">
        <w:t xml:space="preserve"> policing, some academics have </w:t>
      </w:r>
      <w:r w:rsidR="002B080B">
        <w:t>acknowledged</w:t>
      </w:r>
      <w:r w:rsidR="0033675F">
        <w:t xml:space="preserve"> </w:t>
      </w:r>
      <w:r w:rsidR="002B080B">
        <w:t>the</w:t>
      </w:r>
      <w:r w:rsidR="0033675F">
        <w:t xml:space="preserve"> limitations. For example, </w:t>
      </w:r>
      <w:r w:rsidR="00C715C2">
        <w:t>Bryant and Bryant (2018, p</w:t>
      </w:r>
      <w:r w:rsidR="000D0E8D">
        <w:t>p</w:t>
      </w:r>
      <w:r w:rsidR="00C715C2">
        <w:t>. 74) explain how reviewing evidence and randomized controlled trials can take a substantial amount of time and come at a high cost. They continue to state that, “…</w:t>
      </w:r>
      <w:r w:rsidR="00C715C2">
        <w:rPr>
          <w:i/>
        </w:rPr>
        <w:t xml:space="preserve">there have been few reliable outcomes from </w:t>
      </w:r>
      <w:r>
        <w:rPr>
          <w:i/>
        </w:rPr>
        <w:t>evidence-based policing</w:t>
      </w:r>
      <w:r w:rsidR="00C715C2">
        <w:rPr>
          <w:i/>
        </w:rPr>
        <w:t xml:space="preserve"> initiatives in the UK that have directly affected operational police practice.” </w:t>
      </w:r>
      <w:r w:rsidR="00DA46C5">
        <w:t>Thus,</w:t>
      </w:r>
      <w:r w:rsidR="00C715C2">
        <w:t xml:space="preserve"> raising the question, is </w:t>
      </w:r>
      <w:r>
        <w:t>evidence-based</w:t>
      </w:r>
      <w:r w:rsidR="00C715C2">
        <w:t xml:space="preserve"> policing</w:t>
      </w:r>
      <w:r w:rsidR="000B6BC4">
        <w:t xml:space="preserve"> </w:t>
      </w:r>
      <w:r>
        <w:t xml:space="preserve">as </w:t>
      </w:r>
      <w:r w:rsidR="000B6BC4">
        <w:t>impactful on the reduction of crime as suggested</w:t>
      </w:r>
      <w:r w:rsidR="00DA46C5">
        <w:t>?</w:t>
      </w:r>
      <w:r w:rsidR="00E973AC">
        <w:t xml:space="preserve"> </w:t>
      </w:r>
      <w:r w:rsidR="002B080B">
        <w:t xml:space="preserve">In addition, </w:t>
      </w:r>
      <w:r w:rsidR="00E973AC">
        <w:t xml:space="preserve">Professor Lawrence Sherman has acknowledged the lack of evidence when reviewing </w:t>
      </w:r>
      <w:r>
        <w:t xml:space="preserve">evidence-based policing </w:t>
      </w:r>
      <w:r w:rsidR="00E973AC">
        <w:t xml:space="preserve">and crime reduction. He states, </w:t>
      </w:r>
      <w:r w:rsidR="00E973AC" w:rsidRPr="00E973AC">
        <w:rPr>
          <w:i/>
        </w:rPr>
        <w:t>“There is certainly a correlation over time between the rise of evidence and a decline in serious crime…Proof that serious crime dropped because of evidence based policing, however, is more elusive.”</w:t>
      </w:r>
      <w:r w:rsidR="00E973AC" w:rsidRPr="00E973AC">
        <w:t xml:space="preserve"> (Sherman, 2013, p</w:t>
      </w:r>
      <w:r w:rsidR="000D0E8D">
        <w:t>p</w:t>
      </w:r>
      <w:r w:rsidR="00E973AC" w:rsidRPr="00E973AC">
        <w:t>. 380)</w:t>
      </w:r>
      <w:r w:rsidR="009033CE">
        <w:t xml:space="preserve"> Ratcliffe (2019) also suggests that the success of certain evidence-based programmes should be received with caution. He further suggests that within policing there can be a level of political sensitivity especially when individuals are emotionally invested. Ratcliffe proceeds to state that, “…</w:t>
      </w:r>
      <w:r w:rsidR="009033CE">
        <w:rPr>
          <w:i/>
          <w:iCs/>
        </w:rPr>
        <w:t>this investment can be for or against the programmes depending on ideological or political grounds.”</w:t>
      </w:r>
      <w:r>
        <w:t xml:space="preserve"> Therefore, </w:t>
      </w:r>
      <w:r w:rsidR="00D8423E">
        <w:t>evidence-based</w:t>
      </w:r>
      <w:r>
        <w:t xml:space="preserve"> policing has its place within the policing </w:t>
      </w:r>
      <w:r w:rsidR="00D8423E">
        <w:t>arena,</w:t>
      </w:r>
      <w:r>
        <w:t xml:space="preserve"> but one would not be able to categorically state that the reduction of crime is as a direct link to </w:t>
      </w:r>
      <w:r w:rsidR="00D8423E">
        <w:t>an evidence-based approach. For such a statement to be provided, further research would need to be conducted.</w:t>
      </w:r>
    </w:p>
    <w:p w14:paraId="04419B90" w14:textId="235892CB" w:rsidR="003A6F2E" w:rsidRDefault="00D8423E" w:rsidP="005F7460">
      <w:pPr>
        <w:ind w:firstLine="720"/>
      </w:pPr>
      <w:r>
        <w:t xml:space="preserve">Throughout history, there have been numerous theories and ideologies to rationalise an individual’s reasoning for </w:t>
      </w:r>
      <w:r w:rsidR="009C7B0D">
        <w:t>committing a criminal act</w:t>
      </w:r>
      <w:r>
        <w:t xml:space="preserve">. </w:t>
      </w:r>
      <w:r w:rsidR="00AC3807">
        <w:t xml:space="preserve">When exploring criminological theories in relation to crime prevention, one concept that is frequently referenced by academics is that of the ‘Routine Activity Theory’ which </w:t>
      </w:r>
      <w:bookmarkStart w:id="3" w:name="_Hlk59452635"/>
      <w:r w:rsidR="00045ED3">
        <w:t>Lawrence</w:t>
      </w:r>
      <w:r w:rsidR="00AC3807">
        <w:t xml:space="preserve"> Cohen and Marcus Felson </w:t>
      </w:r>
      <w:bookmarkEnd w:id="3"/>
      <w:r w:rsidR="00AC3807">
        <w:t>presented in 1979. This approach focused on the increasing crime rates in the United States between 1947-1974. Cohen and Felson</w:t>
      </w:r>
      <w:r w:rsidR="00045ED3">
        <w:t xml:space="preserve"> (1979, p</w:t>
      </w:r>
      <w:r w:rsidR="000D0E8D">
        <w:t>p</w:t>
      </w:r>
      <w:r w:rsidR="00045ED3">
        <w:t>.</w:t>
      </w:r>
      <w:r w:rsidR="000D0E8D">
        <w:t xml:space="preserve"> </w:t>
      </w:r>
      <w:r w:rsidR="00045ED3">
        <w:t>588)</w:t>
      </w:r>
      <w:r w:rsidR="00AC3807">
        <w:t xml:space="preserve"> suggest that, “</w:t>
      </w:r>
      <w:r w:rsidR="00AC3807">
        <w:rPr>
          <w:i/>
          <w:iCs/>
        </w:rPr>
        <w:t>Most criminal acts require convergence in space and time of likely offenders, suitable targets and the absence of capable guardians against crime.”</w:t>
      </w:r>
      <w:r w:rsidR="002F202A">
        <w:rPr>
          <w:i/>
          <w:iCs/>
        </w:rPr>
        <w:t xml:space="preserve"> </w:t>
      </w:r>
      <w:r w:rsidR="002F202A">
        <w:t>In their work</w:t>
      </w:r>
      <w:r w:rsidR="004740F7">
        <w:t>,</w:t>
      </w:r>
      <w:r w:rsidR="002F202A">
        <w:t xml:space="preserve"> Cohen and Felson argue if only one of the previous are lacking from the scenario then a criminal act is significantly less likely to occur.</w:t>
      </w:r>
      <w:r w:rsidR="001B728F">
        <w:t xml:space="preserve"> A study conducted by Miller (2012) supports Cohen and Felson’s theory. In his work, Miller examined youths in the city of Edinburgh in an attempt to identify a link between their routine activities and offending</w:t>
      </w:r>
      <w:r w:rsidR="00473A6D">
        <w:t xml:space="preserve"> history</w:t>
      </w:r>
      <w:r w:rsidR="001B728F">
        <w:t>. The study identified that activities such as associating with friends, staying away from home and attending youth clubs</w:t>
      </w:r>
      <w:r w:rsidR="00F735FD">
        <w:t xml:space="preserve"> all increased their likelihood in committing criminal offences. The element of freedom to conduct routine activities has never been under as much scrutiny as it is today.</w:t>
      </w:r>
      <w:r w:rsidR="00792D2B">
        <w:t xml:space="preserve"> A recent study conducted by Halford et al (2020, </w:t>
      </w:r>
      <w:r w:rsidR="000D0E8D">
        <w:t>p</w:t>
      </w:r>
      <w:r w:rsidR="00792D2B">
        <w:t xml:space="preserve">p. 5) explored the correlation between the introduction of </w:t>
      </w:r>
      <w:r w:rsidR="003A6F2E">
        <w:t xml:space="preserve">the </w:t>
      </w:r>
      <w:r w:rsidR="00792D2B">
        <w:t>Coronavirus pandemic regulations and the impact on crime rates.</w:t>
      </w:r>
      <w:r w:rsidR="003A6F2E">
        <w:t xml:space="preserve"> Their findings suggested that, </w:t>
      </w:r>
      <w:r w:rsidR="003A6F2E" w:rsidRPr="003A6F2E">
        <w:rPr>
          <w:i/>
          <w:iCs/>
        </w:rPr>
        <w:t>“Theft and shoplifting had declined by more than half, assault, theft from vehicles and domestic abuse between a third and a half, and burglary by a quarter.”</w:t>
      </w:r>
      <w:r w:rsidR="003A6F2E">
        <w:t xml:space="preserve"> </w:t>
      </w:r>
      <w:r w:rsidR="00DD2452">
        <w:t>Such findings support Cohen and Felson’s theory of crime prevention,</w:t>
      </w:r>
      <w:r w:rsidR="003A6F2E">
        <w:t xml:space="preserve"> </w:t>
      </w:r>
      <w:r w:rsidR="003A6F2E">
        <w:lastRenderedPageBreak/>
        <w:t>suggest</w:t>
      </w:r>
      <w:r w:rsidR="00DD2452">
        <w:t xml:space="preserve">ing </w:t>
      </w:r>
      <w:r w:rsidR="003A6F2E">
        <w:t xml:space="preserve">that due to the stay at home restrictions implemented by the government, the quarter reduction in burglaries </w:t>
      </w:r>
      <w:r w:rsidR="00DD2452">
        <w:t xml:space="preserve">could be as a result of a </w:t>
      </w:r>
      <w:r w:rsidR="003A6F2E">
        <w:t xml:space="preserve">capable guardian being present </w:t>
      </w:r>
      <w:r w:rsidR="00DD2452">
        <w:t>more frequently</w:t>
      </w:r>
      <w:r w:rsidR="003A6F2E">
        <w:t>.</w:t>
      </w:r>
    </w:p>
    <w:p w14:paraId="14391ACB" w14:textId="2D97751F" w:rsidR="007677D5" w:rsidRPr="00836410" w:rsidRDefault="007677D5" w:rsidP="00797C10">
      <w:pPr>
        <w:ind w:firstLine="720"/>
      </w:pPr>
      <w:r>
        <w:t>In addition to the ‘Routine Activity Theory’ this assignment will now explore the ‘Rational Choice Theory’</w:t>
      </w:r>
      <w:r w:rsidR="006608F0">
        <w:t xml:space="preserve"> (RCT). R</w:t>
      </w:r>
      <w:r w:rsidR="004740F7">
        <w:t xml:space="preserve">ational choice theory </w:t>
      </w:r>
      <w:r w:rsidR="006608F0">
        <w:t>has been within the criminological arena since the late 1970’s, prior to this</w:t>
      </w:r>
      <w:r w:rsidR="004740F7">
        <w:t>,</w:t>
      </w:r>
      <w:r w:rsidR="006608F0">
        <w:t xml:space="preserve"> the theory was more prevalent within the economic field.</w:t>
      </w:r>
      <w:r w:rsidR="000E3A3F">
        <w:t xml:space="preserve"> When exploring definitions of </w:t>
      </w:r>
      <w:r w:rsidR="004740F7">
        <w:t>rational choice theory</w:t>
      </w:r>
      <w:r w:rsidR="000E3A3F">
        <w:t xml:space="preserve">, </w:t>
      </w:r>
      <w:r w:rsidR="000E3A3F" w:rsidRPr="004740F7">
        <w:t>Akers</w:t>
      </w:r>
      <w:r w:rsidRPr="004740F7">
        <w:t xml:space="preserve"> (1990</w:t>
      </w:r>
      <w:r w:rsidRPr="00BA3268">
        <w:t>, p</w:t>
      </w:r>
      <w:r w:rsidR="000D0E8D">
        <w:t>p</w:t>
      </w:r>
      <w:r w:rsidRPr="00BA3268">
        <w:t>. 654)</w:t>
      </w:r>
      <w:r>
        <w:t xml:space="preserve"> </w:t>
      </w:r>
      <w:r w:rsidR="000E3A3F">
        <w:t xml:space="preserve">identified </w:t>
      </w:r>
      <w:r w:rsidR="006608F0">
        <w:t xml:space="preserve">that, </w:t>
      </w:r>
      <w:r w:rsidR="006608F0">
        <w:rPr>
          <w:i/>
          <w:iCs/>
        </w:rPr>
        <w:t>“…</w:t>
      </w:r>
      <w:r w:rsidRPr="007677D5">
        <w:rPr>
          <w:i/>
          <w:iCs/>
        </w:rPr>
        <w:t>human actions are based on "rational" decisions-that is, they are informed by the probable consequences of that action.”</w:t>
      </w:r>
      <w:r w:rsidR="00E8278C">
        <w:rPr>
          <w:i/>
          <w:iCs/>
        </w:rPr>
        <w:t xml:space="preserve"> </w:t>
      </w:r>
      <w:r w:rsidR="00E8278C" w:rsidRPr="006667E0">
        <w:t>Hayward (2007, p</w:t>
      </w:r>
      <w:r w:rsidR="000D0E8D">
        <w:t>p</w:t>
      </w:r>
      <w:r w:rsidR="00E8278C" w:rsidRPr="006667E0">
        <w:t>. 233)</w:t>
      </w:r>
      <w:r w:rsidR="00E8278C">
        <w:t xml:space="preserve"> further defines the theory by stating, </w:t>
      </w:r>
      <w:r w:rsidR="00E8278C" w:rsidRPr="00E8278C">
        <w:rPr>
          <w:i/>
          <w:iCs/>
        </w:rPr>
        <w:t>“</w:t>
      </w:r>
      <w:r w:rsidR="00E8278C">
        <w:rPr>
          <w:i/>
          <w:iCs/>
        </w:rPr>
        <w:t>…</w:t>
      </w:r>
      <w:r w:rsidR="00E8278C" w:rsidRPr="00E8278C">
        <w:rPr>
          <w:i/>
          <w:iCs/>
        </w:rPr>
        <w:t>human nature was predicated upon the search for pleasure and the avoidance of pain, and that human action was consequently organized around calculative strategies aimed at utility maximization.”</w:t>
      </w:r>
      <w:r w:rsidR="006608F0">
        <w:rPr>
          <w:i/>
          <w:iCs/>
        </w:rPr>
        <w:t xml:space="preserve"> </w:t>
      </w:r>
      <w:r w:rsidR="00797C10">
        <w:t xml:space="preserve">Thus </w:t>
      </w:r>
      <w:r w:rsidR="00054EC3">
        <w:t>suggesting</w:t>
      </w:r>
      <w:r w:rsidR="00797C10">
        <w:t>,</w:t>
      </w:r>
      <w:r w:rsidR="00054EC3">
        <w:t xml:space="preserve"> that before an individual commits</w:t>
      </w:r>
      <w:r w:rsidR="00984151">
        <w:t xml:space="preserve"> a</w:t>
      </w:r>
      <w:r w:rsidR="00054EC3">
        <w:t xml:space="preserve"> crime</w:t>
      </w:r>
      <w:r w:rsidR="00984151">
        <w:t>, they under</w:t>
      </w:r>
      <w:r w:rsidR="00797C10">
        <w:t xml:space="preserve">go </w:t>
      </w:r>
      <w:r w:rsidR="00984151">
        <w:t xml:space="preserve">a conscious and ‘rational’ thought process to which they </w:t>
      </w:r>
      <w:r w:rsidR="00797C10">
        <w:t xml:space="preserve">consider </w:t>
      </w:r>
      <w:r w:rsidR="00836410">
        <w:t xml:space="preserve">whether </w:t>
      </w:r>
      <w:r w:rsidR="00797C10">
        <w:t>the</w:t>
      </w:r>
      <w:r w:rsidR="00CC5B1D">
        <w:t xml:space="preserve"> benefits</w:t>
      </w:r>
      <w:r w:rsidR="00797C10">
        <w:t xml:space="preserve"> </w:t>
      </w:r>
      <w:r w:rsidR="00CC5B1D">
        <w:t>outweigh the implications if they were to be caught</w:t>
      </w:r>
      <w:r w:rsidR="00984151">
        <w:t>.</w:t>
      </w:r>
      <w:r w:rsidR="00BB3D83">
        <w:t xml:space="preserve"> The </w:t>
      </w:r>
      <w:r w:rsidR="00797C10">
        <w:t>concept</w:t>
      </w:r>
      <w:r w:rsidR="00BB3D83">
        <w:t xml:space="preserve"> of ‘rational’ has been the centre of debate for many academics s</w:t>
      </w:r>
      <w:r w:rsidR="00797C10">
        <w:t>u</w:t>
      </w:r>
      <w:r w:rsidR="00BB3D83">
        <w:t xml:space="preserve">ch as Hayward (2007, </w:t>
      </w:r>
      <w:r w:rsidR="000D0E8D">
        <w:t>p</w:t>
      </w:r>
      <w:r w:rsidR="00BB3D83">
        <w:t>p. 237</w:t>
      </w:r>
      <w:r w:rsidR="00797C10">
        <w:t>)</w:t>
      </w:r>
      <w:r w:rsidR="00BB3D83">
        <w:t xml:space="preserve"> who believe the theory to be flawed</w:t>
      </w:r>
      <w:r w:rsidR="00797C10">
        <w:t xml:space="preserve"> due to the lack of acknowledgment towards emotional or irrational factors that an individual may encounter before committing a crime. Hayward stated that such factors are, </w:t>
      </w:r>
      <w:r w:rsidR="00797C10" w:rsidRPr="00797C10">
        <w:rPr>
          <w:i/>
          <w:iCs/>
        </w:rPr>
        <w:t>“…</w:t>
      </w:r>
      <w:r w:rsidR="00BB3D83" w:rsidRPr="00797C10">
        <w:rPr>
          <w:i/>
          <w:iCs/>
        </w:rPr>
        <w:t>sometimes so powerful they seem to make</w:t>
      </w:r>
      <w:r w:rsidR="00797C10" w:rsidRPr="00797C10">
        <w:rPr>
          <w:i/>
          <w:iCs/>
        </w:rPr>
        <w:t xml:space="preserve"> </w:t>
      </w:r>
      <w:r w:rsidR="00BB3D83" w:rsidRPr="00797C10">
        <w:rPr>
          <w:i/>
          <w:iCs/>
        </w:rPr>
        <w:t>traditional modes of rational decision making inconceivable</w:t>
      </w:r>
      <w:r w:rsidR="00797C10">
        <w:rPr>
          <w:i/>
          <w:iCs/>
        </w:rPr>
        <w:t>.”</w:t>
      </w:r>
      <w:r w:rsidR="00836410">
        <w:t xml:space="preserve"> For example, an individual</w:t>
      </w:r>
      <w:r w:rsidR="003723DE">
        <w:t xml:space="preserve"> coerced</w:t>
      </w:r>
      <w:r w:rsidR="00836410">
        <w:t xml:space="preserve"> into an organised crime gang may well be committing criminal acts</w:t>
      </w:r>
      <w:r w:rsidR="004740F7">
        <w:t>.</w:t>
      </w:r>
      <w:r w:rsidR="00836410">
        <w:t xml:space="preserve"> </w:t>
      </w:r>
      <w:r w:rsidR="004740F7">
        <w:t>H</w:t>
      </w:r>
      <w:r w:rsidR="00836410">
        <w:t xml:space="preserve">owever, their </w:t>
      </w:r>
      <w:r w:rsidR="004740F7">
        <w:t>decision-making ability</w:t>
      </w:r>
      <w:r w:rsidR="00836410">
        <w:t xml:space="preserve"> may not be rational due to external factors such as fear of violence. </w:t>
      </w:r>
      <w:r w:rsidR="003723DE">
        <w:t>External factors influencing a person’s decision has been high</w:t>
      </w:r>
      <w:r w:rsidR="00473A6D">
        <w:t>ligh</w:t>
      </w:r>
      <w:r w:rsidR="003723DE">
        <w:t>ted in a</w:t>
      </w:r>
      <w:r w:rsidR="00172B14">
        <w:t xml:space="preserve"> study conducted by Exum (2002)</w:t>
      </w:r>
      <w:r w:rsidR="003723DE">
        <w:t>. Exum</w:t>
      </w:r>
      <w:r w:rsidR="00172B14">
        <w:t xml:space="preserve"> explored the correlation between the impact of alcohol and anger on violent decision making</w:t>
      </w:r>
      <w:r w:rsidR="00473A6D">
        <w:t>.</w:t>
      </w:r>
      <w:r w:rsidR="00172B14">
        <w:t xml:space="preserve"> </w:t>
      </w:r>
      <w:r w:rsidR="00473A6D">
        <w:t>He</w:t>
      </w:r>
      <w:r w:rsidR="00172B14">
        <w:t xml:space="preserve"> suggested that alcohol may impact on an individual’s ability to consciously weigh up the cost and benefits</w:t>
      </w:r>
      <w:r w:rsidR="00473A6D">
        <w:t xml:space="preserve"> of an incident</w:t>
      </w:r>
      <w:r w:rsidR="003723DE">
        <w:t xml:space="preserve">. Therefore, </w:t>
      </w:r>
      <w:r w:rsidR="004740F7">
        <w:t>rational choice theory</w:t>
      </w:r>
      <w:r w:rsidR="003723DE">
        <w:t xml:space="preserve"> certainly has merit when exploring criminological theories of crime and prevention</w:t>
      </w:r>
      <w:r w:rsidR="004740F7">
        <w:t>.</w:t>
      </w:r>
      <w:r w:rsidR="003723DE">
        <w:t xml:space="preserve"> </w:t>
      </w:r>
      <w:r w:rsidR="004740F7">
        <w:t>H</w:t>
      </w:r>
      <w:r w:rsidR="003723DE">
        <w:t xml:space="preserve">owever, it would be beneficial to consider </w:t>
      </w:r>
      <w:r w:rsidR="00A313C0">
        <w:t>a wider perspective when exploring the ‘rational’ decision making of an offender as there may be external factors influencing their decisions.</w:t>
      </w:r>
    </w:p>
    <w:p w14:paraId="6CAFD586" w14:textId="2674E055" w:rsidR="009D3C8F" w:rsidRDefault="00F9374B" w:rsidP="00C52E8A">
      <w:pPr>
        <w:ind w:firstLine="720"/>
      </w:pPr>
      <w:r>
        <w:t xml:space="preserve">A </w:t>
      </w:r>
      <w:r w:rsidR="001568C6">
        <w:t>theory</w:t>
      </w:r>
      <w:r>
        <w:t xml:space="preserve"> that is </w:t>
      </w:r>
      <w:r w:rsidR="001568C6">
        <w:t>related to</w:t>
      </w:r>
      <w:r>
        <w:t xml:space="preserve"> both rational choice and routine activity is that of Situational Crime Prevention Theory (SCP) which Geason and Wilson (1988, p</w:t>
      </w:r>
      <w:r w:rsidR="000D0E8D">
        <w:t>p</w:t>
      </w:r>
      <w:r w:rsidR="00473A6D">
        <w:t xml:space="preserve">. </w:t>
      </w:r>
      <w:r>
        <w:t xml:space="preserve">5) define as, </w:t>
      </w:r>
      <w:r w:rsidRPr="00F9374B">
        <w:rPr>
          <w:i/>
          <w:iCs/>
        </w:rPr>
        <w:t>“the  use  of measures directed  at highly  specific  forms of  crime, which  involve the  management,  design  or  manipulation  of  the  immediate  environment  in  as  systematic  and  permanent  a  way  as  possible</w:t>
      </w:r>
      <w:r>
        <w:rPr>
          <w:i/>
          <w:iCs/>
        </w:rPr>
        <w:t xml:space="preserve">.” </w:t>
      </w:r>
      <w:r w:rsidR="00DA46C5">
        <w:t>Thus,</w:t>
      </w:r>
      <w:r w:rsidR="001568C6">
        <w:t xml:space="preserve"> suggesting that making small changes to the environment may reduce the levels of crime. For example, increasing the amount of street lighting in crime saturated areas or an uplift in the use of CCTV.</w:t>
      </w:r>
      <w:r w:rsidR="004740F7">
        <w:t xml:space="preserve"> Crime preventions strategies will be considered in more depth at a later stage in this assignment.</w:t>
      </w:r>
      <w:r w:rsidR="0024531E">
        <w:t xml:space="preserve"> </w:t>
      </w:r>
    </w:p>
    <w:p w14:paraId="2C9A87AA" w14:textId="3ABDDF44" w:rsidR="000E3B49" w:rsidRDefault="0063514B" w:rsidP="00636F1E">
      <w:pPr>
        <w:ind w:firstLine="720"/>
      </w:pPr>
      <w:r>
        <w:t xml:space="preserve">According to Arizona State University (2020) there are five measures that can be applied to modify situations in order to prevent crime. Firstly, by increasing the effort that an offender must take in order to commit the crime. Secondly, by increasing the level of risk the offender must face. Thirdly, by reducing the benefits or rewards the offender expects to gain from the </w:t>
      </w:r>
      <w:r w:rsidR="00530D07">
        <w:t>act</w:t>
      </w:r>
      <w:r>
        <w:t>. Next, by removing any excuses used by the offender to rationalise their behaviour. Finally, by reducing or avoiding any provocations that may tempt the offender into committing a criminal act.</w:t>
      </w:r>
      <w:r w:rsidR="00636F1E">
        <w:t xml:space="preserve"> The work conducted by Arizona State University has close links with the work conducted by </w:t>
      </w:r>
      <w:r w:rsidR="000E3B49">
        <w:t xml:space="preserve">Clarke (1999) </w:t>
      </w:r>
      <w:r w:rsidR="00636F1E">
        <w:t xml:space="preserve">who </w:t>
      </w:r>
      <w:r w:rsidR="009D3C8F">
        <w:t>suggest</w:t>
      </w:r>
      <w:r w:rsidR="00636F1E">
        <w:t>s</w:t>
      </w:r>
      <w:r w:rsidR="009D3C8F">
        <w:t xml:space="preserve"> that</w:t>
      </w:r>
      <w:r w:rsidR="000E3B49">
        <w:t xml:space="preserve"> certain products are </w:t>
      </w:r>
      <w:r w:rsidR="009D3C8F">
        <w:t xml:space="preserve">targeted by criminals due to the </w:t>
      </w:r>
      <w:r w:rsidR="000333DB">
        <w:t>them being</w:t>
      </w:r>
      <w:r w:rsidR="009D3C8F">
        <w:t xml:space="preserve"> ‘CRAVED’. This </w:t>
      </w:r>
      <w:r w:rsidR="000333DB">
        <w:t>acronym relates</w:t>
      </w:r>
      <w:r w:rsidR="009D3C8F">
        <w:t xml:space="preserve"> to items that are concealable, removable, available, valuable, enjoyable and disposable. </w:t>
      </w:r>
      <w:r w:rsidR="000333DB">
        <w:t xml:space="preserve">As a result, Clarke (1999) </w:t>
      </w:r>
      <w:r w:rsidR="009D3C8F">
        <w:t xml:space="preserve">argues that </w:t>
      </w:r>
      <w:r w:rsidR="000333DB">
        <w:t>manufacturers should consider such aspects before they are available for the public to purchase. For example, if a motor car manufacturer considered the level of security features within a vehicle such as car tracking systems and intruder alarms</w:t>
      </w:r>
      <w:r w:rsidR="00473A6D">
        <w:t>, these</w:t>
      </w:r>
      <w:r w:rsidR="000333DB">
        <w:t xml:space="preserve"> </w:t>
      </w:r>
      <w:r w:rsidR="000333DB">
        <w:lastRenderedPageBreak/>
        <w:t>features may alter</w:t>
      </w:r>
      <w:r w:rsidR="00F5037A">
        <w:t xml:space="preserve"> an offenders perception </w:t>
      </w:r>
      <w:r w:rsidR="00473A6D">
        <w:t>in regards to</w:t>
      </w:r>
      <w:r w:rsidR="00F5037A">
        <w:t xml:space="preserve"> how disposable the vehicle may be and in turn prevent the offence from occurring purely based on the vehicles </w:t>
      </w:r>
      <w:r w:rsidR="00473A6D">
        <w:t>physical design</w:t>
      </w:r>
      <w:r w:rsidR="00F5037A">
        <w:t xml:space="preserve">. </w:t>
      </w:r>
    </w:p>
    <w:p w14:paraId="6F9CA0F8" w14:textId="7ACFC9FD" w:rsidR="008C6DC2" w:rsidRDefault="008C6DC2" w:rsidP="00C52E8A">
      <w:pPr>
        <w:ind w:firstLine="720"/>
      </w:pPr>
      <w:r w:rsidRPr="008C6DC2">
        <w:t>The ‘What Works’ centre was established in 2013</w:t>
      </w:r>
      <w:r w:rsidR="004233AB">
        <w:t xml:space="preserve"> and as part of a government initiative to </w:t>
      </w:r>
      <w:r w:rsidR="004233AB" w:rsidRPr="004233AB">
        <w:rPr>
          <w:i/>
          <w:iCs/>
        </w:rPr>
        <w:t>“…improve the way government and other public sector organisations create, share and use quality evidence in decision-making.”</w:t>
      </w:r>
      <w:r w:rsidR="004233AB" w:rsidRPr="004233AB">
        <w:t xml:space="preserve"> </w:t>
      </w:r>
      <w:r w:rsidR="004233AB">
        <w:t>(GOV.UK, 2020).</w:t>
      </w:r>
      <w:r w:rsidRPr="008C6DC2">
        <w:t xml:space="preserve"> College of Policing (2020) states the centre, </w:t>
      </w:r>
      <w:r w:rsidRPr="008C6DC2">
        <w:rPr>
          <w:i/>
          <w:iCs/>
        </w:rPr>
        <w:t>“…collates and shares research evidence on crime reduction and supports its use in practice.”</w:t>
      </w:r>
      <w:r w:rsidR="00F93EA2">
        <w:rPr>
          <w:i/>
          <w:iCs/>
        </w:rPr>
        <w:t xml:space="preserve"> </w:t>
      </w:r>
      <w:r w:rsidR="00F93EA2">
        <w:t>Valuable research and evidence relating to crime re</w:t>
      </w:r>
      <w:r w:rsidR="00EE34ED">
        <w:t>duction interventions</w:t>
      </w:r>
      <w:r w:rsidR="00F93EA2">
        <w:t xml:space="preserve"> is</w:t>
      </w:r>
      <w:r w:rsidR="007C1A10">
        <w:t xml:space="preserve"> regularly</w:t>
      </w:r>
      <w:r w:rsidR="00F93EA2">
        <w:t xml:space="preserve"> produced by the centre in the form of a ‘Crime Reduction Toolkit’. </w:t>
      </w:r>
      <w:r w:rsidR="00EE34ED">
        <w:t xml:space="preserve">College of Policing (2020) explain that </w:t>
      </w:r>
      <w:r w:rsidR="007C1A10">
        <w:t>t</w:t>
      </w:r>
      <w:r w:rsidR="00EE34ED">
        <w:t>he Toolkit enables those involved in crime reduction understand what interventions work well</w:t>
      </w:r>
      <w:r w:rsidR="004233AB">
        <w:t xml:space="preserve">, according to the best available evidence, </w:t>
      </w:r>
      <w:r w:rsidR="00EE34ED">
        <w:t xml:space="preserve">whilst identifying those that don’t. </w:t>
      </w:r>
    </w:p>
    <w:p w14:paraId="110FFA94" w14:textId="1084F93B" w:rsidR="00E65C8F" w:rsidRDefault="00A54CB4" w:rsidP="00F9374B">
      <w:r>
        <w:tab/>
        <w:t xml:space="preserve">At present there </w:t>
      </w:r>
      <w:r w:rsidR="003F2273">
        <w:t>are</w:t>
      </w:r>
      <w:r w:rsidR="00A772E9">
        <w:t xml:space="preserve"> a plethora of</w:t>
      </w:r>
      <w:r>
        <w:t xml:space="preserve"> strategies </w:t>
      </w:r>
      <w:r w:rsidR="003D5D93">
        <w:t>available to assist in the reduction of crime. The first strategy that this assignment will explore is After School Clubs. The Guardian (2019) reported that the number of primary school children within pupil referral units has doubled since 2011</w:t>
      </w:r>
      <w:r w:rsidR="00D25452">
        <w:t xml:space="preserve"> which they suggest is down to external factors such as financial cuts to school and youth service budgets.</w:t>
      </w:r>
      <w:r w:rsidR="00A772E9">
        <w:t xml:space="preserve"> </w:t>
      </w:r>
      <w:r w:rsidR="00A772E9" w:rsidRPr="00A772E9">
        <w:t>Taheri</w:t>
      </w:r>
      <w:r w:rsidR="00A772E9">
        <w:t xml:space="preserve"> </w:t>
      </w:r>
      <w:r w:rsidR="00A772E9" w:rsidRPr="00A772E9">
        <w:t>and Welsh (2016)</w:t>
      </w:r>
      <w:r w:rsidR="00A772E9">
        <w:t xml:space="preserve"> suggest that, </w:t>
      </w:r>
      <w:r w:rsidR="00A772E9" w:rsidRPr="00A772E9">
        <w:t>“</w:t>
      </w:r>
      <w:r w:rsidR="00A772E9" w:rsidRPr="00A772E9">
        <w:rPr>
          <w:i/>
          <w:iCs/>
        </w:rPr>
        <w:t>the formal supervision of young people in a controlled environment with structured activities can reduce opportunities for delinquent behaviour.”</w:t>
      </w:r>
      <w:r w:rsidR="00F73F72">
        <w:rPr>
          <w:i/>
          <w:iCs/>
        </w:rPr>
        <w:t xml:space="preserve"> </w:t>
      </w:r>
      <w:r w:rsidR="00F73F72">
        <w:t>However, College of Policing (2020)</w:t>
      </w:r>
      <w:r w:rsidR="00A772E9" w:rsidRPr="00A772E9">
        <w:rPr>
          <w:i/>
          <w:iCs/>
        </w:rPr>
        <w:t xml:space="preserve"> </w:t>
      </w:r>
      <w:r w:rsidR="00F73F72">
        <w:t>highlights that the results of the study suggest</w:t>
      </w:r>
      <w:r w:rsidR="007C1A10">
        <w:t>s</w:t>
      </w:r>
      <w:r w:rsidR="00F73F72">
        <w:t>,</w:t>
      </w:r>
      <w:r w:rsidR="00A772E9" w:rsidRPr="00A772E9">
        <w:t xml:space="preserve"> </w:t>
      </w:r>
      <w:r w:rsidR="00A772E9" w:rsidRPr="00F73F72">
        <w:rPr>
          <w:i/>
          <w:iCs/>
        </w:rPr>
        <w:t xml:space="preserve">“There is some evidence that </w:t>
      </w:r>
      <w:r w:rsidR="00DC3F36">
        <w:rPr>
          <w:i/>
          <w:iCs/>
        </w:rPr>
        <w:t>after school projects</w:t>
      </w:r>
      <w:r w:rsidR="00A772E9" w:rsidRPr="00F73F72">
        <w:rPr>
          <w:i/>
          <w:iCs/>
        </w:rPr>
        <w:t xml:space="preserve"> have either increased or reduced crime, but </w:t>
      </w:r>
      <w:r w:rsidR="006B5F50" w:rsidRPr="00F73F72">
        <w:rPr>
          <w:i/>
          <w:iCs/>
        </w:rPr>
        <w:t>overall,</w:t>
      </w:r>
      <w:r w:rsidR="00A772E9" w:rsidRPr="00F73F72">
        <w:rPr>
          <w:i/>
          <w:iCs/>
        </w:rPr>
        <w:t xml:space="preserve"> such programmes have not had a statistically significant effect on young people’s offending.”</w:t>
      </w:r>
      <w:r w:rsidR="00F65C31">
        <w:t xml:space="preserve"> It could be suggested that such an intervention is only a successful preventative measure whilst young people are within the after-school setting and once left to their own devices the likelihood of becoming involved in criminal activity may increase. Such a suggestion would support the Rational Choice Theory proposed by Cohen and Felson in that, crime is likely to occur where a capable guardian is absent.  </w:t>
      </w:r>
    </w:p>
    <w:p w14:paraId="13E69A25" w14:textId="14720E6F" w:rsidR="00D04354" w:rsidRDefault="0052121B" w:rsidP="00D04354">
      <w:r>
        <w:tab/>
        <w:t xml:space="preserve">An additional strategy that is often discussed when referring to crime prevention is the use of </w:t>
      </w:r>
      <w:r w:rsidR="00684AA8">
        <w:t>Closed-Circuit</w:t>
      </w:r>
      <w:r>
        <w:t xml:space="preserve"> Television</w:t>
      </w:r>
      <w:r w:rsidR="00C87050">
        <w:t xml:space="preserve"> (CCTV). The United Kingdom is known for having one of the highest amounts of CCTV in the world. According to BBC News (2015) the estimated </w:t>
      </w:r>
      <w:r w:rsidR="005B3562">
        <w:t xml:space="preserve">number of CCTV at the time totalled between 4-5.9 million. </w:t>
      </w:r>
      <w:r w:rsidR="004A3DDC">
        <w:t xml:space="preserve">Therefore, it could be suggested that </w:t>
      </w:r>
      <w:r w:rsidR="0021366F">
        <w:t xml:space="preserve">with such a high volume of CCTV one could expect to see a positive impact on crime reduction. A study conducted by Campbell Collaboration (2016) explored the effectiveness of CCTV on property and violent crime. The study </w:t>
      </w:r>
      <w:r w:rsidR="0095760E">
        <w:t xml:space="preserve">suggests that in general, CCTV has a modest impact on crime. </w:t>
      </w:r>
      <w:r w:rsidR="00AF0869">
        <w:t>It was</w:t>
      </w:r>
      <w:r w:rsidR="0095760E">
        <w:t xml:space="preserve"> identified that CCTV is most effective in preventing crime in car parks but less so in preventing crime in city centres, public transport and private houses.</w:t>
      </w:r>
      <w:r w:rsidR="00AF0869">
        <w:t xml:space="preserve"> However, findings suggested that CCTV had no impact on levels of violent crime. Campbell Collaboration (2016) recommends further research to identify why CCTV works in some settings and not others. </w:t>
      </w:r>
    </w:p>
    <w:p w14:paraId="01E92847" w14:textId="482D5ACB" w:rsidR="005B3562" w:rsidRDefault="00D04354" w:rsidP="00D04354">
      <w:pPr>
        <w:ind w:firstLine="720"/>
      </w:pPr>
      <w:r>
        <w:t>Since the implementation of CCTV, t</w:t>
      </w:r>
      <w:r w:rsidR="00A75406">
        <w:t xml:space="preserve">here have been concerns which range from the intrusion on the public’s personal lives and discriminatory monitoring. According to Armitage (2002) research identified that individuals operating CCTV have been known to </w:t>
      </w:r>
      <w:r w:rsidR="00D24367">
        <w:t xml:space="preserve">be discriminatory in the monitoring of certain minorities, </w:t>
      </w:r>
      <w:r w:rsidR="007C1A10">
        <w:t>such as</w:t>
      </w:r>
      <w:r w:rsidR="00D24367">
        <w:t xml:space="preserve"> black males. </w:t>
      </w:r>
      <w:r w:rsidR="00D24367" w:rsidRPr="00D24367">
        <w:t xml:space="preserve">This </w:t>
      </w:r>
      <w:r w:rsidR="00DC3F36">
        <w:t>can</w:t>
      </w:r>
      <w:r w:rsidR="00D24367" w:rsidRPr="00D24367">
        <w:t xml:space="preserve"> have a detrimental impact on </w:t>
      </w:r>
      <w:r w:rsidR="00DC3F36">
        <w:t>such</w:t>
      </w:r>
      <w:r w:rsidR="00D24367" w:rsidRPr="00D24367">
        <w:t xml:space="preserve"> </w:t>
      </w:r>
      <w:r w:rsidR="00DC3F36">
        <w:t>minorities</w:t>
      </w:r>
      <w:r w:rsidR="00D24367" w:rsidRPr="00D24367">
        <w:t xml:space="preserve"> as such behaviour,</w:t>
      </w:r>
      <w:r w:rsidR="00D24367" w:rsidRPr="00D24367">
        <w:rPr>
          <w:i/>
          <w:iCs/>
        </w:rPr>
        <w:t xml:space="preserve"> “…not only acts to portray an impression of criminality amongst these groups, it also conveys a message to these individuals that they are not trusted.”</w:t>
      </w:r>
      <w:r w:rsidR="00D24367">
        <w:rPr>
          <w:i/>
          <w:iCs/>
        </w:rPr>
        <w:t xml:space="preserve"> </w:t>
      </w:r>
      <w:r w:rsidR="00D24367">
        <w:t xml:space="preserve">Therefore, it could be suggested that as a result of such discrimination, certain minorities may be more inclined to commit crime as that is the label already attached to them. </w:t>
      </w:r>
      <w:r w:rsidR="00DC3F36">
        <w:t>However, from the evidence presented</w:t>
      </w:r>
      <w:r w:rsidR="007C1A10">
        <w:t>,</w:t>
      </w:r>
      <w:r w:rsidR="00DC3F36">
        <w:t xml:space="preserve"> CCTV is a valuable tool for detecting crime and at times can act as a preventative tool to assist in the fight against crime.</w:t>
      </w:r>
    </w:p>
    <w:p w14:paraId="1C4BBB0B" w14:textId="6CCEEDF3" w:rsidR="00C52E8A" w:rsidRDefault="00C52E8A" w:rsidP="00B466DB">
      <w:pPr>
        <w:ind w:firstLine="720"/>
      </w:pPr>
      <w:r w:rsidRPr="007C1A10">
        <w:lastRenderedPageBreak/>
        <w:t>The final crime prevention</w:t>
      </w:r>
      <w:r>
        <w:t xml:space="preserve"> strategy to be analysed is that of street lighting</w:t>
      </w:r>
      <w:r w:rsidR="006B5F50">
        <w:t xml:space="preserve">. Welsh and Farrington (2008) conducted a review </w:t>
      </w:r>
      <w:r w:rsidR="004A2963">
        <w:t xml:space="preserve">of evidence of the effects of street lighting on crime in public spaces. In their work, Welsh and Farrington identified two theories which suggest that improvements in street lighting may have an impact on crime. Firstly, they suggest that improved lighting enables potential offenders to be more easily observed and in turn acts as a deterrence. Secondly, if a community invests in street lighting it shows a level of community pride and in turn a level of informal social control. Such a suggestion has close links with </w:t>
      </w:r>
      <w:r w:rsidR="00C41996">
        <w:t xml:space="preserve">the infamous work of </w:t>
      </w:r>
      <w:r w:rsidR="00C41996" w:rsidRPr="00C41996">
        <w:t xml:space="preserve">Wilson and Kelling </w:t>
      </w:r>
      <w:r w:rsidR="00C41996">
        <w:t xml:space="preserve">who </w:t>
      </w:r>
      <w:r w:rsidR="007C1A10">
        <w:t>introduced</w:t>
      </w:r>
      <w:r w:rsidR="00C41996">
        <w:t xml:space="preserve"> the ‘Broken Windows Theory’. Welsh et al (2015) states that, </w:t>
      </w:r>
      <w:r w:rsidR="00C41996" w:rsidRPr="00C41996">
        <w:rPr>
          <w:i/>
          <w:iCs/>
        </w:rPr>
        <w:t>“…serious crime developed because the police and citizens did not work together to prevent urban decay and social disorder.”</w:t>
      </w:r>
      <w:r w:rsidR="00C41996">
        <w:rPr>
          <w:i/>
          <w:iCs/>
        </w:rPr>
        <w:t xml:space="preserve"> </w:t>
      </w:r>
      <w:r w:rsidR="00C41996">
        <w:t>Findings from the review conducted by Welsh and Farrington (2008</w:t>
      </w:r>
      <w:r w:rsidR="00B466DB">
        <w:t xml:space="preserve">, </w:t>
      </w:r>
      <w:r w:rsidR="000D0E8D">
        <w:t>p</w:t>
      </w:r>
      <w:r w:rsidR="00B466DB">
        <w:t>p.</w:t>
      </w:r>
      <w:r w:rsidR="007C1A10">
        <w:t xml:space="preserve"> </w:t>
      </w:r>
      <w:r w:rsidR="00B466DB">
        <w:t>3</w:t>
      </w:r>
      <w:r w:rsidR="00C41996">
        <w:t>) identify that</w:t>
      </w:r>
      <w:r w:rsidR="00B466DB">
        <w:t xml:space="preserve">, </w:t>
      </w:r>
      <w:r w:rsidR="00B466DB" w:rsidRPr="00B466DB">
        <w:rPr>
          <w:i/>
          <w:iCs/>
        </w:rPr>
        <w:t>“improved street lighting significantly reduces crime.”</w:t>
      </w:r>
      <w:r w:rsidR="00B466DB">
        <w:t xml:space="preserve">  </w:t>
      </w:r>
      <w:r w:rsidR="00C41996">
        <w:t xml:space="preserve">Therefore, if police and partner agencies work in collaboration to invest within communities through methods such as improving street lighting, levels of crime may decline. </w:t>
      </w:r>
    </w:p>
    <w:p w14:paraId="46F7F979" w14:textId="03B6944C" w:rsidR="00F12D96" w:rsidRDefault="008E45F2" w:rsidP="003B0F78">
      <w:r>
        <w:tab/>
      </w:r>
      <w:r w:rsidR="00B547AA">
        <w:t xml:space="preserve">There is a plethora of strategies available that aim to reduce the levels of crime. However, not all are effective, and some academics argue that crime is displaced as opposed to reduced. If one applies the thinking of work conducted by Reppetto (1976) to that of the strategies discussed above, the validity in his work can be seen. For example, </w:t>
      </w:r>
      <w:r w:rsidR="00B547AA" w:rsidRPr="00B547AA">
        <w:t>Reppetto (1976)</w:t>
      </w:r>
      <w:r w:rsidR="003B0F78">
        <w:t xml:space="preserve"> states, “</w:t>
      </w:r>
      <w:r w:rsidR="003B0F78" w:rsidRPr="003B0F78">
        <w:rPr>
          <w:i/>
          <w:iCs/>
        </w:rPr>
        <w:t>When one target appears relatively impervious to any criminal tactic, offenders may simply shift to another target.</w:t>
      </w:r>
      <w:r w:rsidR="003B0F78">
        <w:rPr>
          <w:i/>
          <w:iCs/>
        </w:rPr>
        <w:t xml:space="preserve">” </w:t>
      </w:r>
      <w:r w:rsidR="003B0F78">
        <w:t xml:space="preserve">For example, if an offender who frequently targets a store, identifies preventative measures such as </w:t>
      </w:r>
      <w:r w:rsidR="007C1A10">
        <w:t xml:space="preserve">the installation of </w:t>
      </w:r>
      <w:r w:rsidR="003B0F78">
        <w:t xml:space="preserve">CCTV and increased lighting, it could be suggested that rather than ceasing to commit criminality completely they may decide to target another store where crime prevention has not been considered. Therefore, when discussing crime prevention strategies, it is important to consider whether the criminal act is prevented completely or whether the problem </w:t>
      </w:r>
      <w:r w:rsidR="007C1A10">
        <w:t>has simply been</w:t>
      </w:r>
      <w:r w:rsidR="003B0F78">
        <w:t xml:space="preserve"> displaced to another area. </w:t>
      </w:r>
    </w:p>
    <w:p w14:paraId="2A09EACD" w14:textId="598B71A5" w:rsidR="00684E6D" w:rsidRDefault="00AB3759" w:rsidP="00684E6D">
      <w:pPr>
        <w:ind w:firstLine="720"/>
      </w:pPr>
      <w:r>
        <w:t>I</w:t>
      </w:r>
      <w:r w:rsidR="00F12D96">
        <w:t xml:space="preserve">n order to prevent </w:t>
      </w:r>
      <w:r w:rsidR="00430FEC">
        <w:t xml:space="preserve">the </w:t>
      </w:r>
      <w:r w:rsidR="00F12D96">
        <w:t xml:space="preserve">displacement of crime, intervention with the </w:t>
      </w:r>
      <w:r w:rsidR="00430FEC">
        <w:t>offender</w:t>
      </w:r>
      <w:r w:rsidR="00F12D96">
        <w:t xml:space="preserve"> needs to be undertaken to ensure that </w:t>
      </w:r>
      <w:r w:rsidR="001F381D">
        <w:t xml:space="preserve">re-offending rates are reduced. In recent years, the Government in the United Kingdom have invested heavily in offender behaviour programmes both in prison and within communities. Gobben and Sellen (2014) highlight that such programmes are based on the, </w:t>
      </w:r>
      <w:r w:rsidR="001F381D" w:rsidRPr="001F381D">
        <w:rPr>
          <w:i/>
          <w:iCs/>
        </w:rPr>
        <w:t>“What Work’s literature of offender rehabilitation.”</w:t>
      </w:r>
      <w:r>
        <w:rPr>
          <w:i/>
          <w:iCs/>
        </w:rPr>
        <w:t xml:space="preserve"> </w:t>
      </w:r>
      <w:bookmarkStart w:id="4" w:name="_Hlk60299620"/>
      <w:r>
        <w:t>The Enhanced Thinking Skills (ETS) programme</w:t>
      </w:r>
      <w:bookmarkEnd w:id="4"/>
      <w:r w:rsidR="00AD15DC">
        <w:t>, which is one of the most implemented programmes within the prison service, focuses on problem solving skills, offender impulses and perspectives. However, this was replaced with the Thinking Skills Programme (TSP) which operates the same premise of ETS but is more informed due to recent research and developments. Gobben and Sellen (2014</w:t>
      </w:r>
      <w:r w:rsidR="004666A6">
        <w:t>, p</w:t>
      </w:r>
      <w:r w:rsidR="000D0E8D">
        <w:t>p</w:t>
      </w:r>
      <w:r w:rsidR="004666A6">
        <w:t>.</w:t>
      </w:r>
      <w:r w:rsidR="00DF7DD6">
        <w:t xml:space="preserve"> </w:t>
      </w:r>
      <w:r w:rsidR="004666A6">
        <w:t>454</w:t>
      </w:r>
      <w:r w:rsidR="00AD15DC">
        <w:t xml:space="preserve">) conducted a comparison study of both programmes to identify the effectiveness </w:t>
      </w:r>
      <w:r w:rsidR="004666A6">
        <w:t xml:space="preserve">on offenders’ attitudes towards re-offending. The findings incorporated results from psychometric assessments which involved offenders being examined on fifteen elements such as attitudes towards offending and impulses. Findings of the study suggest that upon completion of the programme’s participants, </w:t>
      </w:r>
      <w:r w:rsidR="004666A6" w:rsidRPr="004666A6">
        <w:rPr>
          <w:i/>
          <w:iCs/>
        </w:rPr>
        <w:t>“…demonstrated improvements on 14 of the 15 scales, 9 of which were statistically significant.”</w:t>
      </w:r>
      <w:r w:rsidR="00C15179">
        <w:t xml:space="preserve"> Such findings suggest offender intervention is effective and can have a positive impact on </w:t>
      </w:r>
      <w:r w:rsidR="00684E6D">
        <w:t>offenders’</w:t>
      </w:r>
      <w:r w:rsidR="00C15179">
        <w:t xml:space="preserve"> attitudes towards re-offending.</w:t>
      </w:r>
    </w:p>
    <w:p w14:paraId="304AF237" w14:textId="0797892B" w:rsidR="0082192F" w:rsidRDefault="00684E6D" w:rsidP="00684E6D">
      <w:pPr>
        <w:ind w:firstLine="720"/>
      </w:pPr>
      <w:r>
        <w:t xml:space="preserve">The </w:t>
      </w:r>
      <w:r w:rsidR="00D01B54">
        <w:t>United Kingdom</w:t>
      </w:r>
      <w:r>
        <w:t xml:space="preserve"> aren’t they only country to focus on reducing re-offending. </w:t>
      </w:r>
      <w:r w:rsidR="0082192F">
        <w:t>A study conducted by Braga et al (2009) explores the effectiveness of the ‘Boston Re-entry Initiative’. This is a multi-agency initiative which aims to support</w:t>
      </w:r>
      <w:r w:rsidR="00137C8E">
        <w:t xml:space="preserve"> the most violent of</w:t>
      </w:r>
      <w:r w:rsidR="0082192F">
        <w:t xml:space="preserve"> offenders </w:t>
      </w:r>
      <w:r w:rsidR="00093763">
        <w:t xml:space="preserve">in their transition from prison back into their </w:t>
      </w:r>
      <w:r w:rsidR="0082192F">
        <w:t>communities</w:t>
      </w:r>
      <w:r w:rsidR="00093763">
        <w:t xml:space="preserve"> through, </w:t>
      </w:r>
      <w:r w:rsidR="00093763" w:rsidRPr="00093763">
        <w:rPr>
          <w:i/>
          <w:iCs/>
        </w:rPr>
        <w:t>“mentoring, social service assistance, and vocational development.”</w:t>
      </w:r>
      <w:r w:rsidR="00137C8E">
        <w:rPr>
          <w:i/>
          <w:iCs/>
        </w:rPr>
        <w:t xml:space="preserve"> </w:t>
      </w:r>
      <w:r w:rsidR="00137C8E">
        <w:t xml:space="preserve">The study aimed to identify whether the </w:t>
      </w:r>
      <w:r w:rsidR="00775D6D">
        <w:t>initiative</w:t>
      </w:r>
      <w:r w:rsidR="00137C8E">
        <w:t xml:space="preserve"> </w:t>
      </w:r>
      <w:r w:rsidR="00775D6D">
        <w:t xml:space="preserve">reduced the likelihood of re-offending and presented findings that thirty percent of the participants were found to have lower </w:t>
      </w:r>
      <w:r w:rsidR="00775D6D">
        <w:lastRenderedPageBreak/>
        <w:t>rates of recidivism.</w:t>
      </w:r>
      <w:r w:rsidR="001F381D">
        <w:t xml:space="preserve"> </w:t>
      </w:r>
      <w:r w:rsidR="00DF7DD6">
        <w:t>Such findings add weight to the argument that through a multi- agency approach the rates of re-offending can be reduced.</w:t>
      </w:r>
    </w:p>
    <w:p w14:paraId="1AC23C7C" w14:textId="689DE425" w:rsidR="00AC4C93" w:rsidRPr="00823994" w:rsidRDefault="00AC4C93" w:rsidP="00684E6D">
      <w:pPr>
        <w:ind w:firstLine="720"/>
        <w:rPr>
          <w:u w:val="single"/>
        </w:rPr>
      </w:pPr>
      <w:r>
        <w:t xml:space="preserve">Another </w:t>
      </w:r>
      <w:r w:rsidR="00823994">
        <w:t xml:space="preserve">intervention frequently used in a bid to </w:t>
      </w:r>
      <w:r>
        <w:t>reduce rates of re-offending is ‘restorative justice’. The Restorative Justice Council (</w:t>
      </w:r>
      <w:r w:rsidR="005E1765">
        <w:t>2020</w:t>
      </w:r>
      <w:r>
        <w:t xml:space="preserve">) explain that </w:t>
      </w:r>
      <w:r w:rsidR="00823994">
        <w:t>such intervention,</w:t>
      </w:r>
      <w:r>
        <w:t xml:space="preserve"> “</w:t>
      </w:r>
      <w:r w:rsidRPr="00AC4C93">
        <w:rPr>
          <w:i/>
          <w:iCs/>
        </w:rPr>
        <w:t>…brings those harmed by crime or conflict and those responsible for the harm into communication, enabling everyone affected by a particular incident to play a part in repairing the harm and finding a positive way forward.</w:t>
      </w:r>
      <w:r w:rsidR="00823994">
        <w:rPr>
          <w:i/>
          <w:iCs/>
        </w:rPr>
        <w:t xml:space="preserve">” </w:t>
      </w:r>
      <w:r w:rsidR="00823994">
        <w:t xml:space="preserve"> Similarly, Marshall (1999) defines Restorative Justice as, </w:t>
      </w:r>
      <w:r w:rsidR="00823994" w:rsidRPr="00823994">
        <w:rPr>
          <w:i/>
          <w:iCs/>
        </w:rPr>
        <w:t>“…a process whereby parties with a stake in a specific offence collectively resolve how to deal with the aftermath of the offence and its implications for the future</w:t>
      </w:r>
      <w:r w:rsidR="00823994">
        <w:rPr>
          <w:i/>
          <w:iCs/>
        </w:rPr>
        <w:t>.”</w:t>
      </w:r>
      <w:r w:rsidR="00823994" w:rsidRPr="00823994">
        <w:rPr>
          <w:i/>
          <w:iCs/>
        </w:rPr>
        <w:t xml:space="preserve"> </w:t>
      </w:r>
      <w:r w:rsidR="00047157">
        <w:t>A report</w:t>
      </w:r>
      <w:r w:rsidR="00823994">
        <w:t xml:space="preserve"> </w:t>
      </w:r>
      <w:r w:rsidR="00047157">
        <w:t xml:space="preserve">into the effectiveness of restorative justice </w:t>
      </w:r>
      <w:r w:rsidR="00823994">
        <w:t xml:space="preserve">conducted by </w:t>
      </w:r>
      <w:r w:rsidR="00DF7DD6">
        <w:t xml:space="preserve">the </w:t>
      </w:r>
      <w:r w:rsidR="00823994">
        <w:t>Ministry of Justice (2008)</w:t>
      </w:r>
      <w:r w:rsidR="00047157">
        <w:t xml:space="preserve"> identified that within a </w:t>
      </w:r>
      <w:r w:rsidR="008F2084">
        <w:t>two-year</w:t>
      </w:r>
      <w:r w:rsidR="00047157">
        <w:t xml:space="preserve"> period, offenders who participated in the restorative process committed significantly fewer offences compared to offenders who </w:t>
      </w:r>
      <w:r w:rsidR="00EC4D05">
        <w:t>were not involved.</w:t>
      </w:r>
      <w:r w:rsidR="008F2084">
        <w:t xml:space="preserve"> However, </w:t>
      </w:r>
      <w:r w:rsidR="006E67A7">
        <w:t>t</w:t>
      </w:r>
      <w:r w:rsidR="008F2084">
        <w:t>he report further indicated that although the reconviction rates appeared positive, there was the possibility that this could have been caused by chance.</w:t>
      </w:r>
      <w:r w:rsidR="006E67A7">
        <w:t xml:space="preserve"> Therefore, such findings do not provide a conclusive link between the implementation of restorative justice and the reduction of rates in reoffending.</w:t>
      </w:r>
      <w:r w:rsidR="00BB167B">
        <w:t xml:space="preserve"> Yet, one would not simply dismiss the credibility of restorative justice but would be more inclined to comment on such interventions further if presented with more evidence.</w:t>
      </w:r>
    </w:p>
    <w:p w14:paraId="0C3C5B68" w14:textId="6CB8A144" w:rsidR="000C6370" w:rsidRDefault="000C6370" w:rsidP="00684E6D">
      <w:pPr>
        <w:ind w:firstLine="720"/>
      </w:pPr>
      <w:r>
        <w:t xml:space="preserve">Despite the positive findings reported for intervention programmes mentioned previously in this assignment. </w:t>
      </w:r>
      <w:r w:rsidR="005E1765">
        <w:t>Further r</w:t>
      </w:r>
      <w:r>
        <w:t xml:space="preserve">eports from The Times (2019) highlight that, </w:t>
      </w:r>
      <w:r w:rsidRPr="000C6370">
        <w:rPr>
          <w:i/>
          <w:iCs/>
        </w:rPr>
        <w:t>“…government’s partial privatisation of the probation service has failed to meet targets to cut reoffending.”</w:t>
      </w:r>
      <w:r>
        <w:rPr>
          <w:i/>
          <w:iCs/>
        </w:rPr>
        <w:t xml:space="preserve"> </w:t>
      </w:r>
      <w:r w:rsidR="00345EC6">
        <w:t xml:space="preserve">The report highlighted that out of twenty-one rehabilitation companies that monitored low to medium risk offenders, only six had a positive impact on the number of individuals re-offending. The Times (2019) further reported that out of the twenty-one companies, </w:t>
      </w:r>
      <w:r w:rsidR="00345EC6" w:rsidRPr="00345EC6">
        <w:rPr>
          <w:i/>
          <w:iCs/>
        </w:rPr>
        <w:t>“The average number of offences committed per reoffender has risen in 19 of them.”</w:t>
      </w:r>
      <w:r w:rsidR="00345EC6">
        <w:t xml:space="preserve"> Such findings could raise the argument that unless the offender is ready to stop a life of criminality, then any rehabilitative programme will be ineffective in preventing re-offending.</w:t>
      </w:r>
    </w:p>
    <w:p w14:paraId="0A47B4E2" w14:textId="0B17D194" w:rsidR="00FC2A1C" w:rsidRDefault="0024531E" w:rsidP="00060098">
      <w:pPr>
        <w:ind w:firstLine="720"/>
      </w:pPr>
      <w:r>
        <w:t>This assignment propose</w:t>
      </w:r>
      <w:r w:rsidR="00E04265">
        <w:t xml:space="preserve">d to </w:t>
      </w:r>
      <w:r w:rsidR="00E04265" w:rsidRPr="00E04265">
        <w:t>critically analyse the concept of evidence-based policing</w:t>
      </w:r>
      <w:r w:rsidR="00E04265">
        <w:t xml:space="preserve"> whilst simultaneously considering </w:t>
      </w:r>
      <w:r w:rsidR="00F472AF">
        <w:t xml:space="preserve">some of the </w:t>
      </w:r>
      <w:r w:rsidR="00E04265">
        <w:t>crime prevention theories and</w:t>
      </w:r>
      <w:r w:rsidR="00F472AF">
        <w:t xml:space="preserve"> </w:t>
      </w:r>
      <w:r w:rsidR="00E04265">
        <w:t>strategies</w:t>
      </w:r>
      <w:r w:rsidR="00F472AF">
        <w:t xml:space="preserve"> available. In addition, this assignment considered the options available to reduce rates of recidivism. From the evidence presented within this assignment, one recognises the strength in police forces adopting an evidence-based approach. The research conducted and discussed previously by College of Policing (2014) in relation to the activation of body worn videos at domestic incidents</w:t>
      </w:r>
      <w:r w:rsidR="00E812D3">
        <w:t>,</w:t>
      </w:r>
      <w:r w:rsidR="00F472AF">
        <w:t xml:space="preserve"> exemplifies the positive impact that adopting an </w:t>
      </w:r>
      <w:r w:rsidR="00E812D3">
        <w:t>evidence-based</w:t>
      </w:r>
      <w:r w:rsidR="00F472AF">
        <w:t xml:space="preserve"> </w:t>
      </w:r>
      <w:r w:rsidR="00E812D3">
        <w:t>approach can have on the rates of a</w:t>
      </w:r>
      <w:r w:rsidR="00F514FA">
        <w:t>n offender receiving a</w:t>
      </w:r>
      <w:r w:rsidR="00E812D3">
        <w:t xml:space="preserve"> positive conviction. This is only one of the strengths for implementing an evidence-based approach. However, as previously stated within this assignment, </w:t>
      </w:r>
      <w:r w:rsidR="00E812D3" w:rsidRPr="00E812D3">
        <w:t>Bryant and Bryant (2018)</w:t>
      </w:r>
      <w:r w:rsidR="00F16DD0">
        <w:t xml:space="preserve"> identified how</w:t>
      </w:r>
      <w:r w:rsidR="00E812D3">
        <w:t xml:space="preserve"> reviewing evidence </w:t>
      </w:r>
      <w:r w:rsidR="00F16DD0">
        <w:t>is</w:t>
      </w:r>
      <w:r w:rsidR="00E812D3">
        <w:t xml:space="preserve"> both costly and timely</w:t>
      </w:r>
      <w:r w:rsidR="00F16DD0">
        <w:t xml:space="preserve">. In addition, </w:t>
      </w:r>
      <w:r w:rsidR="00E812D3">
        <w:t xml:space="preserve">it is of concern </w:t>
      </w:r>
      <w:r w:rsidR="00F16DD0">
        <w:t>that they highlight how historically, evidence-based policing initiatives ha</w:t>
      </w:r>
      <w:r w:rsidR="00FE67B3">
        <w:t>ve</w:t>
      </w:r>
      <w:r w:rsidR="00F16DD0">
        <w:t xml:space="preserve"> generated few reliable</w:t>
      </w:r>
      <w:r w:rsidR="00FE67B3">
        <w:t xml:space="preserve"> outcomes</w:t>
      </w:r>
      <w:r w:rsidR="00F16DD0">
        <w:t xml:space="preserve"> </w:t>
      </w:r>
      <w:r w:rsidR="00E812D3" w:rsidRPr="00E812D3">
        <w:t>directly affect</w:t>
      </w:r>
      <w:r w:rsidR="00FE67B3">
        <w:t>ing</w:t>
      </w:r>
      <w:r w:rsidR="00E812D3" w:rsidRPr="00E812D3">
        <w:t xml:space="preserve"> operational police practice</w:t>
      </w:r>
      <w:r w:rsidR="00FE67B3">
        <w:t xml:space="preserve">. Therefore, there is evidence to suggest that an evidence-based policing approach can be successful however, it should be recognised that </w:t>
      </w:r>
      <w:r w:rsidR="007D244F">
        <w:t>police services have alternative approaches at their disposal that can also be effective in the fight against crime.</w:t>
      </w:r>
      <w:r w:rsidR="00933719">
        <w:t xml:space="preserve"> Throughout this assignment</w:t>
      </w:r>
      <w:r w:rsidR="00FC2A1C">
        <w:t xml:space="preserve">, </w:t>
      </w:r>
      <w:r w:rsidR="00933719">
        <w:t>consider</w:t>
      </w:r>
      <w:r w:rsidR="00FC2A1C">
        <w:t>ation has been given to</w:t>
      </w:r>
      <w:r w:rsidR="00933719">
        <w:t xml:space="preserve"> strategies available to reduce crime and rates of re-offending. </w:t>
      </w:r>
      <w:r w:rsidR="00FC2A1C">
        <w:t xml:space="preserve">Evidence suggest that </w:t>
      </w:r>
      <w:r w:rsidR="00933719">
        <w:t xml:space="preserve">strategies such as CCTV can have a positive impact on levels of crime, but considerations should always be given to whether the crime has reduced or simply </w:t>
      </w:r>
      <w:r w:rsidR="00B06418">
        <w:t xml:space="preserve">been </w:t>
      </w:r>
      <w:r w:rsidR="00933719">
        <w:t>displaced.</w:t>
      </w:r>
      <w:r w:rsidR="00FC2A1C">
        <w:t xml:space="preserve"> Finally, in relation to the options available to reduce re-offending, certain schemes such as the</w:t>
      </w:r>
      <w:r w:rsidR="00FC2A1C" w:rsidRPr="00FC2A1C">
        <w:t xml:space="preserve"> Enhanced Thinking Skills programme</w:t>
      </w:r>
      <w:r w:rsidR="00FC2A1C">
        <w:t xml:space="preserve"> suggest individual’s propensity to commit crime can be altered, suggesting a potential reduction in re-offending rates. Nevertheless, as </w:t>
      </w:r>
      <w:r w:rsidR="00FC2A1C">
        <w:lastRenderedPageBreak/>
        <w:t>discussed previously, recent reports from The Guardian (2019) identify the failure on the governments behalf to achieve a reduction in re-offending rates. However,</w:t>
      </w:r>
      <w:r w:rsidR="00242AF4">
        <w:t xml:space="preserve"> one may suggest that despite the different policing models, crime prevention strategies and re-offending programmes available, </w:t>
      </w:r>
      <w:r w:rsidR="00AE5DD1">
        <w:t>the</w:t>
      </w:r>
      <w:r w:rsidR="00242AF4">
        <w:t xml:space="preserve"> </w:t>
      </w:r>
      <w:r w:rsidR="00F514FA">
        <w:t>levels of crime committed</w:t>
      </w:r>
      <w:r w:rsidR="00242AF4">
        <w:t xml:space="preserve"> </w:t>
      </w:r>
      <w:r w:rsidR="00B06418">
        <w:t>will</w:t>
      </w:r>
      <w:r w:rsidR="00242AF4">
        <w:t xml:space="preserve"> only reduce when the individuals </w:t>
      </w:r>
      <w:r w:rsidR="00B06418">
        <w:t xml:space="preserve">responsible make the conscious decision to stop doing so. </w:t>
      </w:r>
    </w:p>
    <w:p w14:paraId="6558C148" w14:textId="18FBE45D" w:rsidR="00231C2F" w:rsidRDefault="00231C2F" w:rsidP="00F2554F"/>
    <w:p w14:paraId="12748B45" w14:textId="1AA79809" w:rsidR="00231C2F" w:rsidRDefault="00231C2F" w:rsidP="00F2554F"/>
    <w:p w14:paraId="2A805A7A" w14:textId="191BBF8F" w:rsidR="00060098" w:rsidRDefault="00060098" w:rsidP="00F2554F"/>
    <w:p w14:paraId="58907E21" w14:textId="3A43A622" w:rsidR="00060098" w:rsidRDefault="00060098" w:rsidP="00F2554F"/>
    <w:p w14:paraId="504940A4" w14:textId="2541A8B3" w:rsidR="00060098" w:rsidRDefault="00060098" w:rsidP="00F2554F"/>
    <w:p w14:paraId="62F19BB0" w14:textId="69EEA5C6" w:rsidR="00060098" w:rsidRDefault="00060098" w:rsidP="00F2554F"/>
    <w:p w14:paraId="035A79EB" w14:textId="4103EFCF" w:rsidR="00060098" w:rsidRDefault="00060098" w:rsidP="00F2554F"/>
    <w:p w14:paraId="4F139DF5" w14:textId="3E9F9DF7" w:rsidR="00060098" w:rsidRDefault="00060098" w:rsidP="00F2554F"/>
    <w:p w14:paraId="0C7BDE08" w14:textId="07018F75" w:rsidR="00060098" w:rsidRDefault="00060098" w:rsidP="00F2554F"/>
    <w:p w14:paraId="61E937F8" w14:textId="4B151556" w:rsidR="00060098" w:rsidRDefault="00060098" w:rsidP="00F2554F"/>
    <w:p w14:paraId="02E061D5" w14:textId="7515D6D5" w:rsidR="00060098" w:rsidRDefault="00060098" w:rsidP="00F2554F"/>
    <w:p w14:paraId="61DF9AE5" w14:textId="5A463B26" w:rsidR="00060098" w:rsidRDefault="00060098" w:rsidP="00F2554F"/>
    <w:p w14:paraId="53581997" w14:textId="75DA8833" w:rsidR="00060098" w:rsidRDefault="00060098" w:rsidP="00F2554F"/>
    <w:p w14:paraId="5BA7FE44" w14:textId="56D26CB7" w:rsidR="00060098" w:rsidRDefault="00060098" w:rsidP="00F2554F"/>
    <w:p w14:paraId="61A1858A" w14:textId="0C8CEFE7" w:rsidR="00060098" w:rsidRDefault="00060098" w:rsidP="00F2554F"/>
    <w:p w14:paraId="15DC328F" w14:textId="3B8C4FEC" w:rsidR="00060098" w:rsidRDefault="00060098" w:rsidP="00F2554F"/>
    <w:p w14:paraId="10E2DE83" w14:textId="6A7F0FE5" w:rsidR="00060098" w:rsidRDefault="00060098" w:rsidP="00F2554F"/>
    <w:p w14:paraId="2791A8E6" w14:textId="1A0937D4" w:rsidR="00060098" w:rsidRDefault="00060098" w:rsidP="00F2554F"/>
    <w:p w14:paraId="6EAF834C" w14:textId="5E4CFF28" w:rsidR="00060098" w:rsidRDefault="00060098" w:rsidP="00F2554F"/>
    <w:p w14:paraId="4AE587CF" w14:textId="6297E7B7" w:rsidR="00060098" w:rsidRDefault="00060098" w:rsidP="00F2554F"/>
    <w:p w14:paraId="78A13750" w14:textId="5BD3DE1D" w:rsidR="00060098" w:rsidRDefault="00060098" w:rsidP="00F2554F"/>
    <w:p w14:paraId="69FCE7A8" w14:textId="2650122B" w:rsidR="00060098" w:rsidRDefault="00060098" w:rsidP="00F2554F"/>
    <w:p w14:paraId="68D5B1F1" w14:textId="69185ED6" w:rsidR="00060098" w:rsidRDefault="00060098" w:rsidP="00F2554F"/>
    <w:p w14:paraId="66FB3459" w14:textId="4E1416CB" w:rsidR="00060098" w:rsidRDefault="00060098" w:rsidP="00F2554F"/>
    <w:p w14:paraId="73BB4921" w14:textId="72F15997" w:rsidR="00060098" w:rsidRDefault="00060098" w:rsidP="00F2554F"/>
    <w:p w14:paraId="3006F78F" w14:textId="1653EC9D" w:rsidR="00060098" w:rsidRDefault="00060098" w:rsidP="00F2554F"/>
    <w:p w14:paraId="2CA8F756" w14:textId="69256FD6" w:rsidR="00060098" w:rsidRDefault="00060098" w:rsidP="00F2554F"/>
    <w:p w14:paraId="5C405D86" w14:textId="17C00D8A" w:rsidR="00060098" w:rsidRPr="00060098" w:rsidRDefault="00060098" w:rsidP="00F2554F">
      <w:pPr>
        <w:rPr>
          <w:b/>
          <w:bCs/>
          <w:u w:val="single"/>
        </w:rPr>
      </w:pPr>
      <w:r w:rsidRPr="00060098">
        <w:rPr>
          <w:b/>
          <w:bCs/>
          <w:u w:val="single"/>
        </w:rPr>
        <w:lastRenderedPageBreak/>
        <w:t>Reference List</w:t>
      </w:r>
    </w:p>
    <w:p w14:paraId="39AF4C87" w14:textId="77777777" w:rsidR="00B136D4" w:rsidRDefault="00B136D4" w:rsidP="00B136D4">
      <w:r>
        <w:t xml:space="preserve">Akers, R. L. (1990) ‘Rational Choice, Deterrence, and Social Learning Theory in Criminology: The Path Not Taken.’ Journal of Criminal Law and Criminology, 81(3), pp. 653 -676. (Accessed: 22nd October 2020) Available at: https://scholarlycommons.law.northwestern.edu/cgi/viewcontent.cgi?article=6670&amp;context=jclc. </w:t>
      </w:r>
    </w:p>
    <w:p w14:paraId="36AC7EBC" w14:textId="77777777" w:rsidR="00B136D4" w:rsidRDefault="00B136D4" w:rsidP="00B136D4">
      <w:r>
        <w:t xml:space="preserve">Arizona State University (2020) ASU Centre for Problem Orientated Policing – Situational Crime Prevention. Available at: https://popcenter.asu.edu/content/situational-crime-prevention-0 (Accessed: 22nd October 2020). </w:t>
      </w:r>
    </w:p>
    <w:p w14:paraId="1D49263B" w14:textId="77777777" w:rsidR="00231C2F" w:rsidRDefault="00231C2F" w:rsidP="00231C2F">
      <w:r>
        <w:t>Armitage, R. (2002) To CCTV or not to CCTV? A Review of Current Research into the Effectiveness of CCTV Systems in Reducing Crime. Available at: https://epic.org/privacy/surveillance/spotlight/0505/nacro02.pdf (Accessed: 11th November 2020).</w:t>
      </w:r>
    </w:p>
    <w:p w14:paraId="64CDA7B0" w14:textId="77777777" w:rsidR="00231C2F" w:rsidRDefault="00231C2F" w:rsidP="00231C2F">
      <w:r>
        <w:t xml:space="preserve">BBC News (2015) CCTV: Too many cameras useless, warns surveillance watchdog Tony Porter. Available at: https://www.bbc.co.uk/news/uk-30978995 (Accessed: 11th November 2020). </w:t>
      </w:r>
    </w:p>
    <w:p w14:paraId="40A7078C" w14:textId="77777777" w:rsidR="00231C2F" w:rsidRDefault="00231C2F" w:rsidP="00231C2F">
      <w:r>
        <w:t>Braga AA, Piehl AM, Hureau D. (2009) Controlling Violent Offenders Released to the Community: An Evaluation of the Boston Reentry Initiative. Journal of Research in Crime and Delinquency. 46(4), pp .411-436. Available at: https://journals.sagepub.com/doi/pdf/10.1177/0022427809341935 (Accessed: 1st December 2020).</w:t>
      </w:r>
    </w:p>
    <w:p w14:paraId="0B103E22" w14:textId="77777777" w:rsidR="00231C2F" w:rsidRDefault="00231C2F" w:rsidP="00231C2F">
      <w:r>
        <w:t>Bryant, R. and Bryant, S. (2018) Blackstone’s Handbook for Policing Students. 13th Ed. Oxford University Press: USA.</w:t>
      </w:r>
    </w:p>
    <w:p w14:paraId="62D952F5" w14:textId="77777777" w:rsidR="00231C2F" w:rsidRDefault="00231C2F" w:rsidP="00231C2F">
      <w:r>
        <w:t xml:space="preserve">Clarke, R.V. 1999. Hot products: Understanding, anticipating and reducing demand for stolen goods. Police Research Series, Paper 112. London: Home Office. Available at: https://popcenter.asu.edu/sites/default/files/hot_products_understanding_anticipating_and_reducing_demand_for_stolen_goods_clarke_1999.pdf (Accessed: 11th November 2020) </w:t>
      </w:r>
    </w:p>
    <w:p w14:paraId="621F5373" w14:textId="77777777" w:rsidR="00B136D4" w:rsidRDefault="00B136D4" w:rsidP="00B136D4">
      <w:r>
        <w:t xml:space="preserve">Cohen, L.E. and Felson, M. (1979) ‘Social Change and Crime Rate Trends: A Routine Activity Approach.’ American Sociological Review, 44(4), pp. 588–608. (Accessed: 3rd October 2020.) Available at: www.jstor.org/stable/2094589. </w:t>
      </w:r>
    </w:p>
    <w:p w14:paraId="423E00B6" w14:textId="77777777" w:rsidR="00231C2F" w:rsidRDefault="00231C2F" w:rsidP="00231C2F">
      <w:r>
        <w:t>College of Policing. (2014) The Essex Body Worn Video Trial – The Impact of Body Worn Video on Criminal Justice Outcomes of Domestic Abuse Incidents. Available at: http://library.college.police.uk/docs/college-of-policing/Body-worn-video-trial-2014.pdf (Accessed: 3rd October 2020)</w:t>
      </w:r>
    </w:p>
    <w:p w14:paraId="731A79C8" w14:textId="77777777" w:rsidR="00231C2F" w:rsidRDefault="00231C2F" w:rsidP="00231C2F">
      <w:r>
        <w:t>College of Policing (2016), What is EBP? Introducing “ATLAS”. Available at: https://whatworks.college.police.uk/About/News/Documents/ATLAS.pdf (Accessed: 13th September 2020).</w:t>
      </w:r>
    </w:p>
    <w:p w14:paraId="59BED595" w14:textId="77777777" w:rsidR="00231C2F" w:rsidRDefault="00231C2F" w:rsidP="00231C2F">
      <w:r>
        <w:t xml:space="preserve">College of Policing. (2017) What is Evidence Based Policing? Available at: https://whatworks.college.police.uk/About/Pages/What-is-EBP.aspx (Accessed: 3rd September 2020) </w:t>
      </w:r>
    </w:p>
    <w:p w14:paraId="46507DAF" w14:textId="77777777" w:rsidR="00231C2F" w:rsidRDefault="00231C2F" w:rsidP="00231C2F">
      <w:r>
        <w:t>College of Policing (2020) About College What Works. Available at: https://whatworks.college.police.uk/About/Pages/default.aspx (Accessed: 19th August 2020).</w:t>
      </w:r>
    </w:p>
    <w:p w14:paraId="18F28602" w14:textId="77777777" w:rsidR="00231C2F" w:rsidRDefault="00231C2F" w:rsidP="00231C2F">
      <w:r>
        <w:t>College of Policing (2020) Crime Reduction Toolkit. Available at: https://whatworks.college.police.uk/toolkit/Pages/Toolkit.aspx (Accessed: 19th August 2020).</w:t>
      </w:r>
    </w:p>
    <w:p w14:paraId="0E36D6D9" w14:textId="77777777" w:rsidR="00231C2F" w:rsidRDefault="00231C2F" w:rsidP="00231C2F">
      <w:r>
        <w:lastRenderedPageBreak/>
        <w:t xml:space="preserve">Exum, M. L. (2002), The application and robustness of the rational choice perspective in the study of intoxicated and angry intentions to aggress, Criminology 40(4), p.933-966. </w:t>
      </w:r>
    </w:p>
    <w:p w14:paraId="7A5D701A" w14:textId="77777777" w:rsidR="00231C2F" w:rsidRDefault="00231C2F" w:rsidP="00231C2F">
      <w:r>
        <w:t xml:space="preserve">Geason, S. and Wilson, P.R. (1988) Crime Prevention, Theory and Practice. Australian Institute of Criminology: Canberra. </w:t>
      </w:r>
    </w:p>
    <w:p w14:paraId="6DA2939F" w14:textId="77777777" w:rsidR="00231C2F" w:rsidRDefault="00231C2F" w:rsidP="00231C2F">
      <w:r>
        <w:t xml:space="preserve">Gobbett, M.J, and Sellen, J.L. (2014) An Evaluation of the HM Prison Service “Thinking Skills Programme” Using Psychometric Assessments. International Journal of Offender Therapy and Comparative Criminology, 58(4), pp. 454-473. Available at: https://journals.sagepub.com/doi/pdf/10.1177/0306624X12472485 (Accessed: 1st December 2020). </w:t>
      </w:r>
    </w:p>
    <w:p w14:paraId="11063679" w14:textId="77777777" w:rsidR="00231C2F" w:rsidRDefault="00231C2F" w:rsidP="00231C2F">
      <w:r>
        <w:t xml:space="preserve">GOV.UK (2020) What Works. Available at: https://whatworks.blog.gov.uk/about-the-what-works-network/ (Accessed: 11th November 2020). </w:t>
      </w:r>
    </w:p>
    <w:p w14:paraId="36646F3D" w14:textId="77777777" w:rsidR="00231C2F" w:rsidRDefault="00231C2F" w:rsidP="00231C2F">
      <w:r>
        <w:t>Halford, E., A. Dixon, G. Farrell, N. Malleson, N. Tilley. (2020) ‘Coronavirus and crime: Social distancing, lockdown and the mobility elasticity of crime’ Crime Science, pp.1-22. Available at: https://osf.io/preprints/socarxiv/4qzca/ (Accessed: 12th October 2020)</w:t>
      </w:r>
    </w:p>
    <w:p w14:paraId="569F126C" w14:textId="77777777" w:rsidR="00231C2F" w:rsidRDefault="00231C2F" w:rsidP="00231C2F">
      <w:r>
        <w:t xml:space="preserve">Hayward, K. (2007) ‘Situational Crime Prevention and its Discontents: Rational Choice Theory Versus the ‘Culture of Now.’ Social Policy and Administration. 41(3), pp. 232-250. Available at: https://web.b.ebscohost.com/ehost/pdfviewer/pdfviewer?vid=1&amp;sid=b05fed0f-2f35-412a-a520-356a51bcdcb2%40sessionmgr101 (Accessed: 22nd October 2020). </w:t>
      </w:r>
    </w:p>
    <w:p w14:paraId="2F928D28" w14:textId="77777777" w:rsidR="00231C2F" w:rsidRDefault="00231C2F" w:rsidP="00231C2F">
      <w:r>
        <w:t xml:space="preserve">Herrington, D. (2016). Evidence Based Policing: How to be an evidence based practitioner. Available at: https://44866935-4153-4f94-9b3d 5033f12dae0f.filesusr.com/ugd/025373_462c74e1bf1a4dccb0f33494e65fb86a.pdf (Accessed: 13/09/2020) </w:t>
      </w:r>
    </w:p>
    <w:p w14:paraId="460C423D" w14:textId="77777777" w:rsidR="00231C2F" w:rsidRDefault="00231C2F" w:rsidP="00231C2F">
      <w:r>
        <w:t>Marshall, T. (1999) Restorative justice: an overview. Home Office Occasional Paper. London: Home Office.</w:t>
      </w:r>
    </w:p>
    <w:p w14:paraId="269CF16C" w14:textId="77777777" w:rsidR="00B136D4" w:rsidRDefault="00B136D4" w:rsidP="00B136D4">
      <w:r>
        <w:t xml:space="preserve">Miller J. Individual Offending, Routine Activities, and Activity Settings: Revisiting the Routine Activity Theory of General Deviance. Journal of Research in Crime and Delinquency. 2013;50(3):390-416. Available at: https://journals.sagepub.com/doi/abs/10.1177/0022427811432641#articleCitationDownloadContainer (Accessed: 12th October 2020). </w:t>
      </w:r>
    </w:p>
    <w:p w14:paraId="15ECDA46" w14:textId="77777777" w:rsidR="00231C2F" w:rsidRDefault="00231C2F" w:rsidP="00231C2F">
      <w:r>
        <w:t xml:space="preserve">Ministry of Justice (2008) Does Restorative Justice Affect Reconviction? The Fourth Report From the Evaluation of Three Scheme. Available at: https://restorativejustice.org.uk/sites/default/files/resources/files/Does%20restorative%20justice%20affect%20reconviction.pdf (Accessed: 21st December 2020). </w:t>
      </w:r>
    </w:p>
    <w:p w14:paraId="0A153907" w14:textId="77777777" w:rsidR="00231C2F" w:rsidRDefault="00231C2F" w:rsidP="00231C2F">
      <w:r>
        <w:t>Pepper, I. and Rogers, C. and Martin, H. (2020) ‘Evidence Based Policing: A View On Its Development Within The Police Service’, Journal of work applied management, 12(1), pp. 91-96. (Accessed: 3rd October 2020) Available at: https://www.emerald.com/insight/2205-2062.htm</w:t>
      </w:r>
    </w:p>
    <w:p w14:paraId="36A378E8" w14:textId="77777777" w:rsidR="00231C2F" w:rsidRDefault="00231C2F" w:rsidP="00231C2F">
      <w:r>
        <w:t xml:space="preserve">Police Foundation. Available at: http://www.policefoundation.org/wp-content/uploads/2015/08/PF_IIAP_Ratcliffe_Harm_focused.pdf (Accessed: 3rd September 2020) </w:t>
      </w:r>
    </w:p>
    <w:p w14:paraId="2CD7377B" w14:textId="5D35600A" w:rsidR="00231C2F" w:rsidRDefault="00231C2F" w:rsidP="00231C2F">
      <w:r>
        <w:t xml:space="preserve">Ratcliffe, J. H. (2015). ‘Harm-focused policing.’ Ideas in American Policing series. Washington DC: </w:t>
      </w:r>
    </w:p>
    <w:p w14:paraId="001DA96B" w14:textId="77777777" w:rsidR="00231C2F" w:rsidRDefault="00231C2F" w:rsidP="00231C2F">
      <w:r>
        <w:t>Ratcliffe, J.H. (2019) Evidence hierarchy. Available at: https://www.reducingcrime.com/post/evidence-hierarchy (Accessed: 12th October 2020)</w:t>
      </w:r>
    </w:p>
    <w:p w14:paraId="0CF918A9" w14:textId="77777777" w:rsidR="00231C2F" w:rsidRDefault="00231C2F" w:rsidP="00231C2F">
      <w:r>
        <w:lastRenderedPageBreak/>
        <w:t>Ratcliffe, J.H (2019) Reducing Crime: A Companion for Police Leaders.’ Available at: https://www.reducingcrime.com/post/evidence-hierarchy (Accessed 12th October 2020)</w:t>
      </w:r>
    </w:p>
    <w:p w14:paraId="4B33B402" w14:textId="77777777" w:rsidR="00231C2F" w:rsidRDefault="00231C2F" w:rsidP="00231C2F">
      <w:r>
        <w:t xml:space="preserve">Reppetto, A,T. (1976) Crime Prevention and the Displacement Phenomenon. Crime &amp; Delinquency, 22(2), pp.166-177. Available at: https://journals.sagepub.com/doi/pdf/10.1177/001112877602200204 (Accessed: 1st December 2020) </w:t>
      </w:r>
    </w:p>
    <w:p w14:paraId="27216FB6" w14:textId="77777777" w:rsidR="00B136D4" w:rsidRDefault="00B136D4" w:rsidP="00B136D4">
      <w:r>
        <w:t xml:space="preserve">Restorative Justice Council (2020) What is Restorative Justice? Available at: https://restorativejustice.org.uk/what-restorative-justice (Accessed: 21st December 2020). </w:t>
      </w:r>
    </w:p>
    <w:p w14:paraId="77FB1BA8" w14:textId="77777777" w:rsidR="00B136D4" w:rsidRDefault="00B136D4" w:rsidP="00B136D4">
      <w:r>
        <w:t>Sherman, L (1998) Evidence-Based Policing. Ideas in American Policing Series. Washington, DC: Police Foundation.</w:t>
      </w:r>
    </w:p>
    <w:p w14:paraId="198D83D1" w14:textId="77777777" w:rsidR="00231C2F" w:rsidRDefault="00231C2F" w:rsidP="00231C2F">
      <w:r>
        <w:t xml:space="preserve">Taheri, S. and Welsh, B. (2016). After-School Programs for Delinquency Prevention. A Systematic Review and Meta-Analysis. Youth Violence and Juvenile Justice. Vol. 14(3) 272-290. Available at: https://journals.sagepub.com/doi/full/10.1177/1541204014567542 (Accessed: 11th November 2020). </w:t>
      </w:r>
    </w:p>
    <w:p w14:paraId="26BEFEAB" w14:textId="77777777" w:rsidR="00B136D4" w:rsidRDefault="00B136D4" w:rsidP="00B136D4">
      <w:r>
        <w:t xml:space="preserve">The Guardian (2019) Rising Youth Crime Reflects Wider Societal Problems. Available at: https://www.theguardian.com/society/2019/apr/03/rising-youth-reflects-wider-societal-problems (Accessed: 11th November 2020). </w:t>
      </w:r>
    </w:p>
    <w:p w14:paraId="491D1473" w14:textId="77777777" w:rsidR="00231C2F" w:rsidRDefault="00231C2F" w:rsidP="00231C2F">
      <w:r>
        <w:t xml:space="preserve">The Times (2019) Probation Reform Fails to Reduce Reoffending. Available at: https://www.thetimes.co.uk/article/probation-reform-fails-to-reduce-reoffending-w63pdgms7 (Accessed: 1st December 2020). </w:t>
      </w:r>
    </w:p>
    <w:p w14:paraId="54EAA0F4" w14:textId="77777777" w:rsidR="00231C2F" w:rsidRDefault="00231C2F" w:rsidP="00231C2F">
      <w:r>
        <w:t>Tuffin, R. (2017) What is Evidence Based Policing? Available at: https://digitalmedia.sheffield.ac.uk/id/1_2ey4aec0 (Accessed: 12th October 2020).</w:t>
      </w:r>
    </w:p>
    <w:p w14:paraId="0BD96F18" w14:textId="77777777" w:rsidR="00231C2F" w:rsidRDefault="00231C2F" w:rsidP="00231C2F">
      <w:r>
        <w:t xml:space="preserve">Welsh B.P, Farrington D.C. (2008) ‘Effects of improved street lighting on crime.’ Campbell Systematic Reviews 13(1). pp. 01-46. Available at: http://mws-73973.mws3.csx.cam.ac.uk/people/academic_research/david_farrington/light.pdf (Accessed: 1st December 2020). </w:t>
      </w:r>
    </w:p>
    <w:p w14:paraId="1CC0184A" w14:textId="2F87AC9C" w:rsidR="00231C2F" w:rsidRPr="0041781D" w:rsidRDefault="00231C2F" w:rsidP="00231C2F">
      <w:r>
        <w:t>Welsh, B.P,. Braga, A,A. and Bruinsma, J.N.G (2015) ‘Reimagining Broken Windows: From Theory to Police.’ Journal of Research in Crime and Delinquency, 52(4), pp. 447-463. Available at: https://journals-sagepub-com.ezproxy.uwtsd.ac.uk/doi/pdf/10.1177/0022427815581399 (Accessed: 1st December 2020).</w:t>
      </w:r>
    </w:p>
    <w:sectPr w:rsidR="00231C2F" w:rsidRPr="004178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CD5B82" w14:textId="77777777" w:rsidR="005D3D83" w:rsidRDefault="005D3D83" w:rsidP="005D3D83">
      <w:pPr>
        <w:spacing w:after="0" w:line="240" w:lineRule="auto"/>
      </w:pPr>
      <w:r>
        <w:separator/>
      </w:r>
    </w:p>
  </w:endnote>
  <w:endnote w:type="continuationSeparator" w:id="0">
    <w:p w14:paraId="1E4F5101" w14:textId="77777777" w:rsidR="005D3D83" w:rsidRDefault="005D3D83" w:rsidP="005D3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0DE36A" w14:textId="77777777" w:rsidR="005D3D83" w:rsidRDefault="005D3D83" w:rsidP="005D3D83">
      <w:pPr>
        <w:spacing w:after="0" w:line="240" w:lineRule="auto"/>
      </w:pPr>
      <w:r>
        <w:separator/>
      </w:r>
    </w:p>
  </w:footnote>
  <w:footnote w:type="continuationSeparator" w:id="0">
    <w:p w14:paraId="49226703" w14:textId="77777777" w:rsidR="005D3D83" w:rsidRDefault="005D3D83" w:rsidP="005D3D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3A81"/>
    <w:rsid w:val="000333DB"/>
    <w:rsid w:val="00045ED3"/>
    <w:rsid w:val="00047157"/>
    <w:rsid w:val="00051167"/>
    <w:rsid w:val="00054EC3"/>
    <w:rsid w:val="00060098"/>
    <w:rsid w:val="00087F0D"/>
    <w:rsid w:val="00093763"/>
    <w:rsid w:val="000A5BC8"/>
    <w:rsid w:val="000A706C"/>
    <w:rsid w:val="000B4490"/>
    <w:rsid w:val="000B6BC4"/>
    <w:rsid w:val="000C5185"/>
    <w:rsid w:val="000C6370"/>
    <w:rsid w:val="000D0E8D"/>
    <w:rsid w:val="000E3A3F"/>
    <w:rsid w:val="000E3B49"/>
    <w:rsid w:val="00114151"/>
    <w:rsid w:val="00137C8E"/>
    <w:rsid w:val="001561F3"/>
    <w:rsid w:val="001568C6"/>
    <w:rsid w:val="00172B14"/>
    <w:rsid w:val="00182FD3"/>
    <w:rsid w:val="001B728F"/>
    <w:rsid w:val="001C3D7B"/>
    <w:rsid w:val="001F381D"/>
    <w:rsid w:val="0020681F"/>
    <w:rsid w:val="002123C6"/>
    <w:rsid w:val="0021366F"/>
    <w:rsid w:val="00231C2F"/>
    <w:rsid w:val="00233D9F"/>
    <w:rsid w:val="00236BB4"/>
    <w:rsid w:val="002418FD"/>
    <w:rsid w:val="00242AF4"/>
    <w:rsid w:val="0024531E"/>
    <w:rsid w:val="00273B97"/>
    <w:rsid w:val="00276127"/>
    <w:rsid w:val="00281526"/>
    <w:rsid w:val="002A630E"/>
    <w:rsid w:val="002B080B"/>
    <w:rsid w:val="002C2B1F"/>
    <w:rsid w:val="002F202A"/>
    <w:rsid w:val="0033675F"/>
    <w:rsid w:val="003448D5"/>
    <w:rsid w:val="00345EC6"/>
    <w:rsid w:val="003723DE"/>
    <w:rsid w:val="003726D5"/>
    <w:rsid w:val="003A476D"/>
    <w:rsid w:val="003A6F2E"/>
    <w:rsid w:val="003B0F78"/>
    <w:rsid w:val="003B21D6"/>
    <w:rsid w:val="003C0DCF"/>
    <w:rsid w:val="003D5D93"/>
    <w:rsid w:val="003E0922"/>
    <w:rsid w:val="003E7E12"/>
    <w:rsid w:val="003F2273"/>
    <w:rsid w:val="004123DF"/>
    <w:rsid w:val="0041781D"/>
    <w:rsid w:val="00421E3D"/>
    <w:rsid w:val="004233AB"/>
    <w:rsid w:val="00430FEC"/>
    <w:rsid w:val="004578C1"/>
    <w:rsid w:val="004666A6"/>
    <w:rsid w:val="00473A6D"/>
    <w:rsid w:val="004740F7"/>
    <w:rsid w:val="004A0383"/>
    <w:rsid w:val="004A2963"/>
    <w:rsid w:val="004A3DDC"/>
    <w:rsid w:val="004B768D"/>
    <w:rsid w:val="004D194A"/>
    <w:rsid w:val="004E4965"/>
    <w:rsid w:val="004F45B2"/>
    <w:rsid w:val="0052121B"/>
    <w:rsid w:val="00525C66"/>
    <w:rsid w:val="00526F0A"/>
    <w:rsid w:val="00530D07"/>
    <w:rsid w:val="005314A3"/>
    <w:rsid w:val="0056061B"/>
    <w:rsid w:val="00567EA0"/>
    <w:rsid w:val="005865B2"/>
    <w:rsid w:val="00591CB7"/>
    <w:rsid w:val="00593DD2"/>
    <w:rsid w:val="005B3562"/>
    <w:rsid w:val="005B7066"/>
    <w:rsid w:val="005D3D83"/>
    <w:rsid w:val="005E1765"/>
    <w:rsid w:val="005F7460"/>
    <w:rsid w:val="00605D4C"/>
    <w:rsid w:val="0063348E"/>
    <w:rsid w:val="0063514B"/>
    <w:rsid w:val="00635893"/>
    <w:rsid w:val="00636F1E"/>
    <w:rsid w:val="00643D5E"/>
    <w:rsid w:val="006608F0"/>
    <w:rsid w:val="006667E0"/>
    <w:rsid w:val="00684AA8"/>
    <w:rsid w:val="00684E6D"/>
    <w:rsid w:val="006867A8"/>
    <w:rsid w:val="00690540"/>
    <w:rsid w:val="006B5F50"/>
    <w:rsid w:val="006D1ACA"/>
    <w:rsid w:val="006E67A7"/>
    <w:rsid w:val="006F3AC6"/>
    <w:rsid w:val="00754761"/>
    <w:rsid w:val="007677D5"/>
    <w:rsid w:val="00775533"/>
    <w:rsid w:val="00775D6D"/>
    <w:rsid w:val="00792D2B"/>
    <w:rsid w:val="00797C10"/>
    <w:rsid w:val="007A1FC3"/>
    <w:rsid w:val="007A1FFB"/>
    <w:rsid w:val="007C1A10"/>
    <w:rsid w:val="007D244F"/>
    <w:rsid w:val="007F003D"/>
    <w:rsid w:val="0082192F"/>
    <w:rsid w:val="00823994"/>
    <w:rsid w:val="00836410"/>
    <w:rsid w:val="008444F3"/>
    <w:rsid w:val="00886C81"/>
    <w:rsid w:val="008B0E58"/>
    <w:rsid w:val="008C6DC2"/>
    <w:rsid w:val="008E45F2"/>
    <w:rsid w:val="008F2084"/>
    <w:rsid w:val="008F3D82"/>
    <w:rsid w:val="009033CE"/>
    <w:rsid w:val="00920B13"/>
    <w:rsid w:val="00933719"/>
    <w:rsid w:val="00940222"/>
    <w:rsid w:val="00945499"/>
    <w:rsid w:val="009523FD"/>
    <w:rsid w:val="0095760E"/>
    <w:rsid w:val="00984151"/>
    <w:rsid w:val="00995EB3"/>
    <w:rsid w:val="009C7B0D"/>
    <w:rsid w:val="009D3C8F"/>
    <w:rsid w:val="009D6902"/>
    <w:rsid w:val="009E3ABF"/>
    <w:rsid w:val="009E5A5F"/>
    <w:rsid w:val="00A07F77"/>
    <w:rsid w:val="00A313C0"/>
    <w:rsid w:val="00A33E5E"/>
    <w:rsid w:val="00A46D99"/>
    <w:rsid w:val="00A54CB4"/>
    <w:rsid w:val="00A75406"/>
    <w:rsid w:val="00A772E9"/>
    <w:rsid w:val="00A8442F"/>
    <w:rsid w:val="00A977A7"/>
    <w:rsid w:val="00AA7DDB"/>
    <w:rsid w:val="00AB0A3D"/>
    <w:rsid w:val="00AB3759"/>
    <w:rsid w:val="00AC3807"/>
    <w:rsid w:val="00AC4C93"/>
    <w:rsid w:val="00AD15DC"/>
    <w:rsid w:val="00AE5DD1"/>
    <w:rsid w:val="00AF0869"/>
    <w:rsid w:val="00AF699C"/>
    <w:rsid w:val="00B0601E"/>
    <w:rsid w:val="00B06418"/>
    <w:rsid w:val="00B074A1"/>
    <w:rsid w:val="00B136D4"/>
    <w:rsid w:val="00B23A81"/>
    <w:rsid w:val="00B466DB"/>
    <w:rsid w:val="00B547AA"/>
    <w:rsid w:val="00BA3268"/>
    <w:rsid w:val="00BA7610"/>
    <w:rsid w:val="00BB167B"/>
    <w:rsid w:val="00BB3D83"/>
    <w:rsid w:val="00BB4B81"/>
    <w:rsid w:val="00BC17B3"/>
    <w:rsid w:val="00BF1AE1"/>
    <w:rsid w:val="00C15179"/>
    <w:rsid w:val="00C35DC7"/>
    <w:rsid w:val="00C36420"/>
    <w:rsid w:val="00C41996"/>
    <w:rsid w:val="00C52E8A"/>
    <w:rsid w:val="00C714CB"/>
    <w:rsid w:val="00C715C2"/>
    <w:rsid w:val="00C77991"/>
    <w:rsid w:val="00C87050"/>
    <w:rsid w:val="00CA6A78"/>
    <w:rsid w:val="00CC5B1D"/>
    <w:rsid w:val="00CF7BF7"/>
    <w:rsid w:val="00D01B54"/>
    <w:rsid w:val="00D03C73"/>
    <w:rsid w:val="00D04354"/>
    <w:rsid w:val="00D24367"/>
    <w:rsid w:val="00D25452"/>
    <w:rsid w:val="00D40722"/>
    <w:rsid w:val="00D6282F"/>
    <w:rsid w:val="00D8423E"/>
    <w:rsid w:val="00DA46C5"/>
    <w:rsid w:val="00DB30AC"/>
    <w:rsid w:val="00DC3F36"/>
    <w:rsid w:val="00DD2452"/>
    <w:rsid w:val="00DF7DD6"/>
    <w:rsid w:val="00E04265"/>
    <w:rsid w:val="00E210CF"/>
    <w:rsid w:val="00E65C8F"/>
    <w:rsid w:val="00E71C00"/>
    <w:rsid w:val="00E812D3"/>
    <w:rsid w:val="00E8278C"/>
    <w:rsid w:val="00E84F34"/>
    <w:rsid w:val="00E973AC"/>
    <w:rsid w:val="00EB1DC6"/>
    <w:rsid w:val="00EC222D"/>
    <w:rsid w:val="00EC4D05"/>
    <w:rsid w:val="00EE34ED"/>
    <w:rsid w:val="00F027FB"/>
    <w:rsid w:val="00F102C1"/>
    <w:rsid w:val="00F12D96"/>
    <w:rsid w:val="00F16DD0"/>
    <w:rsid w:val="00F2554F"/>
    <w:rsid w:val="00F3653C"/>
    <w:rsid w:val="00F472AF"/>
    <w:rsid w:val="00F47811"/>
    <w:rsid w:val="00F5037A"/>
    <w:rsid w:val="00F514FA"/>
    <w:rsid w:val="00F60618"/>
    <w:rsid w:val="00F65C31"/>
    <w:rsid w:val="00F6657F"/>
    <w:rsid w:val="00F735FD"/>
    <w:rsid w:val="00F73F72"/>
    <w:rsid w:val="00F9374B"/>
    <w:rsid w:val="00F93CD0"/>
    <w:rsid w:val="00F93EA2"/>
    <w:rsid w:val="00FB6C7A"/>
    <w:rsid w:val="00FC2A1C"/>
    <w:rsid w:val="00FE583E"/>
    <w:rsid w:val="00FE6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2C3A2D62"/>
  <w15:chartTrackingRefBased/>
  <w15:docId w15:val="{361A9725-AED5-4457-B038-174F3D6A1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653C"/>
    <w:rPr>
      <w:color w:val="0563C1" w:themeColor="hyperlink"/>
      <w:u w:val="single"/>
    </w:rPr>
  </w:style>
  <w:style w:type="character" w:styleId="FollowedHyperlink">
    <w:name w:val="FollowedHyperlink"/>
    <w:basedOn w:val="DefaultParagraphFont"/>
    <w:uiPriority w:val="99"/>
    <w:semiHidden/>
    <w:unhideWhenUsed/>
    <w:rsid w:val="003B21D6"/>
    <w:rPr>
      <w:color w:val="954F72" w:themeColor="followedHyperlink"/>
      <w:u w:val="single"/>
    </w:rPr>
  </w:style>
  <w:style w:type="character" w:styleId="UnresolvedMention">
    <w:name w:val="Unresolved Mention"/>
    <w:basedOn w:val="DefaultParagraphFont"/>
    <w:uiPriority w:val="99"/>
    <w:semiHidden/>
    <w:unhideWhenUsed/>
    <w:rsid w:val="004A03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11</Pages>
  <Words>5724</Words>
  <Characters>32629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Meale Jordan</dc:creator>
  <cp:keywords/>
  <dc:description/>
  <cp:lastModifiedBy>Meale, Jordan</cp:lastModifiedBy>
  <cp:revision>3</cp:revision>
  <dcterms:created xsi:type="dcterms:W3CDTF">2020-12-31T10:25:00Z</dcterms:created>
  <dcterms:modified xsi:type="dcterms:W3CDTF">2020-12-31T10:43:00Z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y fmtid="{D5CDD505-2E9C-101B-9397-08002B2CF9AE}" pid="5" name="MSIP_Label_f2acd28b-79a3-4a0f-b0ff-4b75658b1549_Enabled">
    <vt:lpwstr>True</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Owner">
    <vt:lpwstr>jordan.meale@gwent.police.uk</vt:lpwstr>
  </property>
  <property fmtid="{D5CDD505-2E9C-101B-9397-08002B2CF9AE}" pid="8" name="MSIP_Label_f2acd28b-79a3-4a0f-b0ff-4b75658b1549_SetDate">
    <vt:lpwstr>2020-10-03T08:48:00.9943232Z</vt:lpwstr>
  </property>
  <property fmtid="{D5CDD505-2E9C-101B-9397-08002B2CF9AE}" pid="9" name="MSIP_Label_f2acd28b-79a3-4a0f-b0ff-4b75658b1549_Name">
    <vt:lpwstr>OFFICIAL</vt:lpwstr>
  </property>
  <property fmtid="{D5CDD505-2E9C-101B-9397-08002B2CF9AE}" pid="10" name="MSIP_Label_f2acd28b-79a3-4a0f-b0ff-4b75658b1549_Application">
    <vt:lpwstr>Microsoft Azure Information Protection</vt:lpwstr>
  </property>
  <property fmtid="{D5CDD505-2E9C-101B-9397-08002B2CF9AE}" pid="11" name="MSIP_Label_f2acd28b-79a3-4a0f-b0ff-4b75658b1549_ActionId">
    <vt:lpwstr>60184fbd-7a92-49d2-b0c8-1c08d3d6f774</vt:lpwstr>
  </property>
  <property fmtid="{D5CDD505-2E9C-101B-9397-08002B2CF9AE}" pid="12" name="MSIP_Label_f2acd28b-79a3-4a0f-b0ff-4b75658b1549_Extended_MSFT_Method">
    <vt:lpwstr>Automatic</vt:lpwstr>
  </property>
  <property fmtid="{D5CDD505-2E9C-101B-9397-08002B2CF9AE}" pid="13" name="Sensitivity">
    <vt:lpwstr>OFFICIAL</vt:lpwstr>
  </property>
</Properties>
</file>