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3EE33" w14:textId="77777777" w:rsidR="00794E62" w:rsidRPr="00794E62" w:rsidRDefault="00794E62" w:rsidP="00794E62">
      <w:pPr>
        <w:spacing w:line="360" w:lineRule="auto"/>
        <w:jc w:val="center"/>
        <w:rPr>
          <w:rFonts w:ascii="Arial" w:hAnsi="Arial" w:cs="Arial"/>
          <w:b/>
          <w:bCs/>
          <w:sz w:val="28"/>
          <w:szCs w:val="28"/>
        </w:rPr>
      </w:pPr>
      <w:r w:rsidRPr="00794E62">
        <w:rPr>
          <w:rFonts w:ascii="Arial" w:hAnsi="Arial" w:cs="Arial"/>
          <w:b/>
          <w:bCs/>
          <w:sz w:val="28"/>
          <w:szCs w:val="28"/>
        </w:rPr>
        <w:t>Foreign Languages and Cultural Awareness</w:t>
      </w:r>
    </w:p>
    <w:p w14:paraId="1B45CADC" w14:textId="77777777" w:rsidR="00794E62" w:rsidRPr="00794E62" w:rsidRDefault="00794E62" w:rsidP="00794E62">
      <w:pPr>
        <w:spacing w:line="360" w:lineRule="auto"/>
        <w:jc w:val="center"/>
        <w:rPr>
          <w:rFonts w:ascii="Arial" w:hAnsi="Arial" w:cs="Arial"/>
          <w:b/>
          <w:bCs/>
          <w:sz w:val="28"/>
          <w:szCs w:val="28"/>
        </w:rPr>
      </w:pPr>
      <w:r w:rsidRPr="00794E62">
        <w:rPr>
          <w:rFonts w:ascii="Arial" w:hAnsi="Arial" w:cs="Arial"/>
          <w:b/>
          <w:bCs/>
          <w:sz w:val="28"/>
          <w:szCs w:val="28"/>
        </w:rPr>
        <w:t>BMIH5003</w:t>
      </w:r>
    </w:p>
    <w:p w14:paraId="5F841377" w14:textId="77777777" w:rsidR="00794E62" w:rsidRPr="00794E62" w:rsidRDefault="00794E62" w:rsidP="00794E62">
      <w:pPr>
        <w:spacing w:line="360" w:lineRule="auto"/>
        <w:jc w:val="center"/>
        <w:rPr>
          <w:rFonts w:ascii="Arial" w:hAnsi="Arial" w:cs="Arial"/>
          <w:b/>
          <w:bCs/>
          <w:sz w:val="28"/>
          <w:szCs w:val="28"/>
        </w:rPr>
      </w:pPr>
    </w:p>
    <w:p w14:paraId="68EBA940" w14:textId="77777777" w:rsidR="00794E62" w:rsidRPr="00794E62" w:rsidRDefault="00794E62" w:rsidP="00794E62">
      <w:pPr>
        <w:spacing w:line="360" w:lineRule="auto"/>
        <w:jc w:val="center"/>
        <w:rPr>
          <w:rFonts w:ascii="Arial" w:hAnsi="Arial" w:cs="Arial"/>
          <w:b/>
          <w:bCs/>
          <w:sz w:val="28"/>
          <w:szCs w:val="28"/>
        </w:rPr>
      </w:pPr>
    </w:p>
    <w:p w14:paraId="33C8E11B" w14:textId="77777777" w:rsidR="00794E62" w:rsidRDefault="00794E62" w:rsidP="00794E62">
      <w:pPr>
        <w:spacing w:line="360" w:lineRule="auto"/>
        <w:jc w:val="center"/>
        <w:rPr>
          <w:rFonts w:ascii="Arial" w:hAnsi="Arial" w:cs="Arial"/>
          <w:b/>
          <w:bCs/>
          <w:sz w:val="28"/>
          <w:szCs w:val="28"/>
        </w:rPr>
      </w:pPr>
    </w:p>
    <w:p w14:paraId="3B5EF2A4" w14:textId="77777777" w:rsidR="00794E62" w:rsidRDefault="00794E62" w:rsidP="00794E62">
      <w:pPr>
        <w:spacing w:line="360" w:lineRule="auto"/>
        <w:jc w:val="center"/>
        <w:rPr>
          <w:rFonts w:ascii="Arial" w:hAnsi="Arial" w:cs="Arial"/>
          <w:b/>
          <w:bCs/>
          <w:sz w:val="28"/>
          <w:szCs w:val="28"/>
        </w:rPr>
      </w:pPr>
    </w:p>
    <w:p w14:paraId="47E60EE4" w14:textId="77777777" w:rsidR="00794E62" w:rsidRPr="009552AE" w:rsidRDefault="00794E62" w:rsidP="00794E62">
      <w:pPr>
        <w:spacing w:line="360" w:lineRule="auto"/>
        <w:jc w:val="center"/>
        <w:rPr>
          <w:rFonts w:ascii="Arial" w:hAnsi="Arial" w:cs="Arial"/>
          <w:b/>
          <w:bCs/>
          <w:sz w:val="24"/>
          <w:szCs w:val="24"/>
        </w:rPr>
      </w:pPr>
    </w:p>
    <w:p w14:paraId="3C708F04" w14:textId="77777777" w:rsidR="00794E62" w:rsidRPr="009552AE" w:rsidRDefault="00794E62" w:rsidP="00794E62">
      <w:pPr>
        <w:spacing w:line="360" w:lineRule="auto"/>
        <w:jc w:val="center"/>
        <w:rPr>
          <w:rFonts w:ascii="Arial" w:hAnsi="Arial" w:cs="Arial"/>
          <w:b/>
          <w:bCs/>
          <w:sz w:val="24"/>
          <w:szCs w:val="24"/>
        </w:rPr>
      </w:pPr>
      <w:r w:rsidRPr="009552AE">
        <w:rPr>
          <w:rFonts w:ascii="Arial" w:hAnsi="Arial" w:cs="Arial"/>
          <w:b/>
          <w:bCs/>
          <w:sz w:val="24"/>
          <w:szCs w:val="24"/>
        </w:rPr>
        <w:t xml:space="preserve">Module leader: Giulia </w:t>
      </w:r>
      <w:proofErr w:type="spellStart"/>
      <w:r w:rsidRPr="009552AE">
        <w:rPr>
          <w:rFonts w:ascii="Arial" w:hAnsi="Arial" w:cs="Arial"/>
          <w:b/>
          <w:bCs/>
          <w:sz w:val="24"/>
          <w:szCs w:val="24"/>
        </w:rPr>
        <w:t>Chifari</w:t>
      </w:r>
      <w:proofErr w:type="spellEnd"/>
    </w:p>
    <w:p w14:paraId="452B6DDC" w14:textId="59FD0739" w:rsidR="00794E62" w:rsidRPr="009552AE" w:rsidRDefault="00794E62" w:rsidP="009552AE">
      <w:pPr>
        <w:spacing w:line="360" w:lineRule="auto"/>
        <w:jc w:val="center"/>
        <w:rPr>
          <w:rFonts w:ascii="Arial" w:hAnsi="Arial" w:cs="Arial"/>
          <w:b/>
          <w:bCs/>
          <w:sz w:val="24"/>
          <w:szCs w:val="24"/>
        </w:rPr>
      </w:pPr>
      <w:r w:rsidRPr="009552AE">
        <w:rPr>
          <w:rFonts w:ascii="Arial" w:hAnsi="Arial" w:cs="Arial"/>
          <w:b/>
          <w:bCs/>
          <w:sz w:val="24"/>
          <w:szCs w:val="24"/>
        </w:rPr>
        <w:t>Student id:</w:t>
      </w:r>
      <w:r w:rsidR="009552AE" w:rsidRPr="009552AE">
        <w:rPr>
          <w:rFonts w:ascii="Arial" w:hAnsi="Arial" w:cs="Arial"/>
          <w:b/>
          <w:bCs/>
          <w:sz w:val="24"/>
          <w:szCs w:val="24"/>
        </w:rPr>
        <w:t xml:space="preserve"> </w:t>
      </w:r>
      <w:r w:rsidR="009552AE" w:rsidRPr="009552AE">
        <w:rPr>
          <w:rFonts w:ascii="Arial" w:hAnsi="Arial" w:cs="Arial"/>
          <w:b/>
          <w:bCs/>
          <w:sz w:val="24"/>
          <w:szCs w:val="24"/>
        </w:rPr>
        <w:t>2126974</w:t>
      </w:r>
    </w:p>
    <w:p w14:paraId="2E226FDC" w14:textId="13D03FCD" w:rsidR="00794E62" w:rsidRPr="009552AE" w:rsidRDefault="00794E62" w:rsidP="00794E62">
      <w:pPr>
        <w:spacing w:line="360" w:lineRule="auto"/>
        <w:jc w:val="center"/>
        <w:rPr>
          <w:rFonts w:ascii="Arial" w:hAnsi="Arial" w:cs="Arial"/>
          <w:b/>
          <w:bCs/>
          <w:sz w:val="24"/>
          <w:szCs w:val="24"/>
        </w:rPr>
      </w:pPr>
      <w:r w:rsidRPr="009552AE">
        <w:rPr>
          <w:rFonts w:ascii="Arial" w:hAnsi="Arial" w:cs="Arial"/>
          <w:b/>
          <w:bCs/>
          <w:sz w:val="24"/>
          <w:szCs w:val="24"/>
        </w:rPr>
        <w:t>Student name:</w:t>
      </w:r>
      <w:r w:rsidR="00D7582B" w:rsidRPr="009552AE">
        <w:rPr>
          <w:rFonts w:ascii="Arial" w:hAnsi="Arial" w:cs="Arial"/>
          <w:b/>
          <w:bCs/>
          <w:kern w:val="0"/>
          <w:sz w:val="24"/>
          <w:szCs w:val="24"/>
          <w14:ligatures w14:val="none"/>
        </w:rPr>
        <w:t xml:space="preserve"> </w:t>
      </w:r>
      <w:r w:rsidR="00D7582B" w:rsidRPr="009552AE">
        <w:rPr>
          <w:rFonts w:ascii="Arial" w:hAnsi="Arial" w:cs="Arial"/>
          <w:b/>
          <w:bCs/>
          <w:kern w:val="0"/>
          <w:sz w:val="24"/>
          <w:szCs w:val="24"/>
          <w14:ligatures w14:val="none"/>
        </w:rPr>
        <w:t>Gabriela Iuliana Matei</w:t>
      </w:r>
    </w:p>
    <w:p w14:paraId="7A2A03B7" w14:textId="77777777" w:rsidR="00794E62" w:rsidRPr="009552AE" w:rsidRDefault="00794E62" w:rsidP="00794E62">
      <w:pPr>
        <w:spacing w:line="360" w:lineRule="auto"/>
        <w:jc w:val="center"/>
        <w:rPr>
          <w:rFonts w:ascii="Arial" w:hAnsi="Arial" w:cs="Arial"/>
          <w:b/>
          <w:bCs/>
          <w:sz w:val="24"/>
          <w:szCs w:val="24"/>
        </w:rPr>
      </w:pPr>
      <w:r w:rsidRPr="009552AE">
        <w:rPr>
          <w:rFonts w:ascii="Arial" w:hAnsi="Arial" w:cs="Arial"/>
          <w:b/>
          <w:bCs/>
          <w:sz w:val="24"/>
          <w:szCs w:val="24"/>
        </w:rPr>
        <w:t>Word count: 2000</w:t>
      </w:r>
    </w:p>
    <w:p w14:paraId="0429AECE" w14:textId="77777777" w:rsidR="00B151A8" w:rsidRDefault="00B151A8"/>
    <w:p w14:paraId="340920F3" w14:textId="77777777" w:rsidR="00794E62" w:rsidRDefault="00794E62"/>
    <w:p w14:paraId="41B13D67" w14:textId="77777777" w:rsidR="00794E62" w:rsidRDefault="00794E62"/>
    <w:p w14:paraId="162BF942" w14:textId="77777777" w:rsidR="00794E62" w:rsidRDefault="00794E62"/>
    <w:p w14:paraId="7493FEBD" w14:textId="77777777" w:rsidR="00794E62" w:rsidRDefault="00794E62"/>
    <w:p w14:paraId="66FB74B4" w14:textId="77777777" w:rsidR="00794E62" w:rsidRDefault="00794E62"/>
    <w:p w14:paraId="71F675CE" w14:textId="77777777" w:rsidR="00794E62" w:rsidRDefault="00794E62"/>
    <w:p w14:paraId="3449506B" w14:textId="77777777" w:rsidR="00794E62" w:rsidRDefault="00794E62"/>
    <w:p w14:paraId="1B8A2506" w14:textId="77777777" w:rsidR="00794E62" w:rsidRDefault="00794E62"/>
    <w:p w14:paraId="2F7733F5" w14:textId="77777777" w:rsidR="00794E62" w:rsidRDefault="00794E62"/>
    <w:p w14:paraId="28C4170A" w14:textId="77777777" w:rsidR="00794E62" w:rsidRDefault="00794E62"/>
    <w:p w14:paraId="7FBEA029" w14:textId="77777777" w:rsidR="00794E62" w:rsidRDefault="00794E62"/>
    <w:p w14:paraId="31C19CA8" w14:textId="77777777" w:rsidR="00794E62" w:rsidRDefault="00794E62"/>
    <w:p w14:paraId="01570F18" w14:textId="77777777" w:rsidR="00794E62" w:rsidRDefault="00794E62"/>
    <w:p w14:paraId="5F8D74A5" w14:textId="77777777" w:rsidR="00794E62" w:rsidRDefault="00794E62"/>
    <w:sdt>
      <w:sdtPr>
        <w:id w:val="32139955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F782093" w14:textId="0BEC76BF" w:rsidR="00337F5D" w:rsidRPr="00337F5D" w:rsidRDefault="00337F5D">
          <w:pPr>
            <w:pStyle w:val="TOCHeading"/>
            <w:rPr>
              <w:rFonts w:ascii="Times New Roman" w:hAnsi="Times New Roman" w:cs="Times New Roman"/>
            </w:rPr>
          </w:pPr>
          <w:r w:rsidRPr="00337F5D">
            <w:rPr>
              <w:rFonts w:ascii="Times New Roman" w:hAnsi="Times New Roman" w:cs="Times New Roman"/>
            </w:rPr>
            <w:t>Table of Contents</w:t>
          </w:r>
        </w:p>
        <w:p w14:paraId="15AA236C" w14:textId="096F6AFE" w:rsidR="00337F5D" w:rsidRPr="00337F5D" w:rsidRDefault="00337F5D">
          <w:pPr>
            <w:pStyle w:val="TOC1"/>
            <w:tabs>
              <w:tab w:val="right" w:leader="dot" w:pos="9016"/>
            </w:tabs>
            <w:rPr>
              <w:rFonts w:ascii="Times New Roman" w:hAnsi="Times New Roman" w:cs="Times New Roman"/>
              <w:noProof/>
            </w:rPr>
          </w:pPr>
          <w:r w:rsidRPr="00337F5D">
            <w:rPr>
              <w:rFonts w:ascii="Times New Roman" w:hAnsi="Times New Roman" w:cs="Times New Roman"/>
            </w:rPr>
            <w:fldChar w:fldCharType="begin"/>
          </w:r>
          <w:r w:rsidRPr="00337F5D">
            <w:rPr>
              <w:rFonts w:ascii="Times New Roman" w:hAnsi="Times New Roman" w:cs="Times New Roman"/>
            </w:rPr>
            <w:instrText xml:space="preserve"> TOC \o "1-3" \h \z \u </w:instrText>
          </w:r>
          <w:r w:rsidRPr="00337F5D">
            <w:rPr>
              <w:rFonts w:ascii="Times New Roman" w:hAnsi="Times New Roman" w:cs="Times New Roman"/>
            </w:rPr>
            <w:fldChar w:fldCharType="separate"/>
          </w:r>
          <w:hyperlink w:anchor="_Toc166860553" w:history="1">
            <w:r w:rsidRPr="00337F5D">
              <w:rPr>
                <w:rStyle w:val="Hyperlink"/>
                <w:rFonts w:ascii="Times New Roman" w:hAnsi="Times New Roman" w:cs="Times New Roman"/>
                <w:noProof/>
              </w:rPr>
              <w:t>Component 1 - Professional reflection</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_Toc166860553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3</w:t>
            </w:r>
            <w:r w:rsidRPr="00337F5D">
              <w:rPr>
                <w:rFonts w:ascii="Times New Roman" w:hAnsi="Times New Roman" w:cs="Times New Roman"/>
                <w:noProof/>
                <w:webHidden/>
              </w:rPr>
              <w:fldChar w:fldCharType="end"/>
            </w:r>
          </w:hyperlink>
        </w:p>
        <w:p w14:paraId="3B1D91CE" w14:textId="46F7D506" w:rsidR="00337F5D" w:rsidRPr="00337F5D" w:rsidRDefault="00337F5D">
          <w:pPr>
            <w:pStyle w:val="TOC1"/>
            <w:tabs>
              <w:tab w:val="right" w:leader="dot" w:pos="9016"/>
            </w:tabs>
            <w:rPr>
              <w:rFonts w:ascii="Times New Roman" w:hAnsi="Times New Roman" w:cs="Times New Roman"/>
              <w:noProof/>
            </w:rPr>
          </w:pPr>
          <w:hyperlink w:anchor="_Toc166860554" w:history="1">
            <w:r w:rsidRPr="00337F5D">
              <w:rPr>
                <w:rStyle w:val="Hyperlink"/>
                <w:rFonts w:ascii="Times New Roman" w:hAnsi="Times New Roman" w:cs="Times New Roman"/>
                <w:noProof/>
              </w:rPr>
              <w:t>Component 2. Training plan</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_Toc166860554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4</w:t>
            </w:r>
            <w:r w:rsidRPr="00337F5D">
              <w:rPr>
                <w:rFonts w:ascii="Times New Roman" w:hAnsi="Times New Roman" w:cs="Times New Roman"/>
                <w:noProof/>
                <w:webHidden/>
              </w:rPr>
              <w:fldChar w:fldCharType="end"/>
            </w:r>
          </w:hyperlink>
        </w:p>
        <w:p w14:paraId="786F6A6E" w14:textId="14AB96C5" w:rsidR="00337F5D" w:rsidRPr="00337F5D" w:rsidRDefault="00337F5D">
          <w:pPr>
            <w:pStyle w:val="TOC1"/>
            <w:tabs>
              <w:tab w:val="right" w:leader="dot" w:pos="9016"/>
            </w:tabs>
            <w:rPr>
              <w:rFonts w:ascii="Times New Roman" w:hAnsi="Times New Roman" w:cs="Times New Roman"/>
              <w:noProof/>
            </w:rPr>
          </w:pPr>
          <w:hyperlink w:anchor="_Toc166860555" w:history="1">
            <w:r w:rsidRPr="00337F5D">
              <w:rPr>
                <w:rStyle w:val="Hyperlink"/>
                <w:rFonts w:ascii="Times New Roman" w:eastAsia="Times New Roman" w:hAnsi="Times New Roman" w:cs="Times New Roman"/>
                <w:noProof/>
              </w:rPr>
              <w:t>Training on Cultural Adaptability and Sensitivity</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_Toc166860555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4</w:t>
            </w:r>
            <w:r w:rsidRPr="00337F5D">
              <w:rPr>
                <w:rFonts w:ascii="Times New Roman" w:hAnsi="Times New Roman" w:cs="Times New Roman"/>
                <w:noProof/>
                <w:webHidden/>
              </w:rPr>
              <w:fldChar w:fldCharType="end"/>
            </w:r>
          </w:hyperlink>
        </w:p>
        <w:p w14:paraId="6552F758" w14:textId="0F88BBB9" w:rsidR="00337F5D" w:rsidRPr="00337F5D" w:rsidRDefault="00337F5D">
          <w:pPr>
            <w:pStyle w:val="TOC1"/>
            <w:tabs>
              <w:tab w:val="right" w:leader="dot" w:pos="9016"/>
            </w:tabs>
            <w:rPr>
              <w:rFonts w:ascii="Times New Roman" w:hAnsi="Times New Roman" w:cs="Times New Roman"/>
              <w:noProof/>
            </w:rPr>
          </w:pPr>
          <w:hyperlink w:anchor="_Toc166860556" w:history="1">
            <w:r w:rsidRPr="00337F5D">
              <w:rPr>
                <w:rStyle w:val="Hyperlink"/>
                <w:rFonts w:ascii="Times New Roman" w:eastAsia="Times New Roman" w:hAnsi="Times New Roman" w:cs="Times New Roman"/>
                <w:noProof/>
              </w:rPr>
              <w:t>Communications Skills Focused on the Guest</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_Toc166860556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4</w:t>
            </w:r>
            <w:r w:rsidRPr="00337F5D">
              <w:rPr>
                <w:rFonts w:ascii="Times New Roman" w:hAnsi="Times New Roman" w:cs="Times New Roman"/>
                <w:noProof/>
                <w:webHidden/>
              </w:rPr>
              <w:fldChar w:fldCharType="end"/>
            </w:r>
          </w:hyperlink>
        </w:p>
        <w:p w14:paraId="3AE7CEB3" w14:textId="253378A0" w:rsidR="00337F5D" w:rsidRPr="00337F5D" w:rsidRDefault="00337F5D">
          <w:pPr>
            <w:pStyle w:val="TOC1"/>
            <w:tabs>
              <w:tab w:val="right" w:leader="dot" w:pos="9016"/>
            </w:tabs>
            <w:rPr>
              <w:rFonts w:ascii="Times New Roman" w:hAnsi="Times New Roman" w:cs="Times New Roman"/>
              <w:noProof/>
            </w:rPr>
          </w:pPr>
          <w:hyperlink w:anchor="_Toc166860557" w:history="1">
            <w:r w:rsidRPr="00337F5D">
              <w:rPr>
                <w:rStyle w:val="Hyperlink"/>
                <w:rFonts w:ascii="Times New Roman" w:hAnsi="Times New Roman" w:cs="Times New Roman"/>
                <w:noProof/>
              </w:rPr>
              <w:t>Maintaining Cultural Competency</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_Toc166860557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5</w:t>
            </w:r>
            <w:r w:rsidRPr="00337F5D">
              <w:rPr>
                <w:rFonts w:ascii="Times New Roman" w:hAnsi="Times New Roman" w:cs="Times New Roman"/>
                <w:noProof/>
                <w:webHidden/>
              </w:rPr>
              <w:fldChar w:fldCharType="end"/>
            </w:r>
          </w:hyperlink>
        </w:p>
        <w:p w14:paraId="69F179CC" w14:textId="267C32BD" w:rsidR="00337F5D" w:rsidRPr="00337F5D" w:rsidRDefault="00337F5D">
          <w:pPr>
            <w:pStyle w:val="TOC1"/>
            <w:tabs>
              <w:tab w:val="right" w:leader="dot" w:pos="9016"/>
            </w:tabs>
            <w:rPr>
              <w:rFonts w:ascii="Times New Roman" w:hAnsi="Times New Roman" w:cs="Times New Roman"/>
              <w:noProof/>
            </w:rPr>
          </w:pPr>
          <w:hyperlink w:anchor="_Toc166860558" w:history="1">
            <w:r w:rsidRPr="00337F5D">
              <w:rPr>
                <w:rStyle w:val="Hyperlink"/>
                <w:rFonts w:ascii="Times New Roman" w:hAnsi="Times New Roman" w:cs="Times New Roman"/>
                <w:noProof/>
              </w:rPr>
              <w:t>Execution Schedule</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_Toc166860558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5</w:t>
            </w:r>
            <w:r w:rsidRPr="00337F5D">
              <w:rPr>
                <w:rFonts w:ascii="Times New Roman" w:hAnsi="Times New Roman" w:cs="Times New Roman"/>
                <w:noProof/>
                <w:webHidden/>
              </w:rPr>
              <w:fldChar w:fldCharType="end"/>
            </w:r>
          </w:hyperlink>
        </w:p>
        <w:p w14:paraId="6FDA7FF7" w14:textId="4AB14DB1" w:rsidR="00337F5D" w:rsidRPr="00337F5D" w:rsidRDefault="00337F5D">
          <w:pPr>
            <w:pStyle w:val="TOC1"/>
            <w:tabs>
              <w:tab w:val="right" w:leader="dot" w:pos="9016"/>
            </w:tabs>
            <w:rPr>
              <w:rFonts w:ascii="Times New Roman" w:hAnsi="Times New Roman" w:cs="Times New Roman"/>
              <w:noProof/>
            </w:rPr>
          </w:pPr>
          <w:hyperlink w:anchor="_Toc166860559" w:history="1">
            <w:r w:rsidRPr="00337F5D">
              <w:rPr>
                <w:rStyle w:val="Hyperlink"/>
                <w:rFonts w:ascii="Times New Roman" w:eastAsia="Times New Roman" w:hAnsi="Times New Roman" w:cs="Times New Roman"/>
                <w:noProof/>
              </w:rPr>
              <w:t>Component 3. Student self-reflection</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_Toc166860559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6</w:t>
            </w:r>
            <w:r w:rsidRPr="00337F5D">
              <w:rPr>
                <w:rFonts w:ascii="Times New Roman" w:hAnsi="Times New Roman" w:cs="Times New Roman"/>
                <w:noProof/>
                <w:webHidden/>
              </w:rPr>
              <w:fldChar w:fldCharType="end"/>
            </w:r>
          </w:hyperlink>
        </w:p>
        <w:p w14:paraId="2C6C2669" w14:textId="4DFC53C5" w:rsidR="00337F5D" w:rsidRPr="00337F5D" w:rsidRDefault="00337F5D">
          <w:pPr>
            <w:pStyle w:val="TOC1"/>
            <w:tabs>
              <w:tab w:val="right" w:leader="dot" w:pos="9016"/>
            </w:tabs>
            <w:rPr>
              <w:rFonts w:ascii="Times New Roman" w:hAnsi="Times New Roman" w:cs="Times New Roman"/>
              <w:noProof/>
            </w:rPr>
          </w:pPr>
          <w:hyperlink w:anchor="_Toc166860560" w:history="1">
            <w:r w:rsidRPr="00337F5D">
              <w:rPr>
                <w:rStyle w:val="Hyperlink"/>
                <w:rFonts w:ascii="Times New Roman" w:hAnsi="Times New Roman" w:cs="Times New Roman"/>
                <w:noProof/>
              </w:rPr>
              <w:t>Reflection-in-Action</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_Toc166860560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6</w:t>
            </w:r>
            <w:r w:rsidRPr="00337F5D">
              <w:rPr>
                <w:rFonts w:ascii="Times New Roman" w:hAnsi="Times New Roman" w:cs="Times New Roman"/>
                <w:noProof/>
                <w:webHidden/>
              </w:rPr>
              <w:fldChar w:fldCharType="end"/>
            </w:r>
          </w:hyperlink>
        </w:p>
        <w:p w14:paraId="4C0A5167" w14:textId="32F9ACBC" w:rsidR="00337F5D" w:rsidRPr="00337F5D" w:rsidRDefault="00337F5D">
          <w:pPr>
            <w:pStyle w:val="TOC1"/>
            <w:tabs>
              <w:tab w:val="right" w:leader="dot" w:pos="9016"/>
            </w:tabs>
            <w:rPr>
              <w:rFonts w:ascii="Times New Roman" w:hAnsi="Times New Roman" w:cs="Times New Roman"/>
              <w:noProof/>
            </w:rPr>
          </w:pPr>
          <w:hyperlink w:anchor="_Toc166860561" w:history="1">
            <w:r w:rsidRPr="00337F5D">
              <w:rPr>
                <w:rStyle w:val="Hyperlink"/>
                <w:rFonts w:ascii="Times New Roman" w:hAnsi="Times New Roman" w:cs="Times New Roman"/>
                <w:noProof/>
              </w:rPr>
              <w:t>Reflection-on-Action</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_Toc166860561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6</w:t>
            </w:r>
            <w:r w:rsidRPr="00337F5D">
              <w:rPr>
                <w:rFonts w:ascii="Times New Roman" w:hAnsi="Times New Roman" w:cs="Times New Roman"/>
                <w:noProof/>
                <w:webHidden/>
              </w:rPr>
              <w:fldChar w:fldCharType="end"/>
            </w:r>
          </w:hyperlink>
        </w:p>
        <w:p w14:paraId="42E1AC4B" w14:textId="39FEB722" w:rsidR="00337F5D" w:rsidRPr="00337F5D" w:rsidRDefault="00337F5D">
          <w:pPr>
            <w:pStyle w:val="TOC1"/>
            <w:tabs>
              <w:tab w:val="right" w:leader="dot" w:pos="9016"/>
            </w:tabs>
            <w:rPr>
              <w:rFonts w:ascii="Times New Roman" w:hAnsi="Times New Roman" w:cs="Times New Roman"/>
              <w:noProof/>
            </w:rPr>
          </w:pPr>
          <w:hyperlink w:anchor="_Toc166860562" w:history="1">
            <w:r w:rsidRPr="00337F5D">
              <w:rPr>
                <w:rStyle w:val="Hyperlink"/>
                <w:rFonts w:ascii="Times New Roman" w:eastAsia="Times New Roman" w:hAnsi="Times New Roman" w:cs="Times New Roman"/>
                <w:noProof/>
              </w:rPr>
              <w:t>Component 4. Training Presentation</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_Toc166860562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8</w:t>
            </w:r>
            <w:r w:rsidRPr="00337F5D">
              <w:rPr>
                <w:rFonts w:ascii="Times New Roman" w:hAnsi="Times New Roman" w:cs="Times New Roman"/>
                <w:noProof/>
                <w:webHidden/>
              </w:rPr>
              <w:fldChar w:fldCharType="end"/>
            </w:r>
          </w:hyperlink>
        </w:p>
        <w:p w14:paraId="669B84D9" w14:textId="3A83B821" w:rsidR="00337F5D" w:rsidRPr="00337F5D" w:rsidRDefault="00337F5D">
          <w:pPr>
            <w:pStyle w:val="TOC1"/>
            <w:tabs>
              <w:tab w:val="right" w:leader="dot" w:pos="9016"/>
            </w:tabs>
            <w:rPr>
              <w:rFonts w:ascii="Times New Roman" w:hAnsi="Times New Roman" w:cs="Times New Roman"/>
              <w:noProof/>
            </w:rPr>
          </w:pPr>
          <w:hyperlink w:anchor="_Toc166860563" w:history="1">
            <w:r w:rsidRPr="00337F5D">
              <w:rPr>
                <w:rStyle w:val="Hyperlink"/>
                <w:rFonts w:ascii="Times New Roman" w:hAnsi="Times New Roman" w:cs="Times New Roman"/>
                <w:noProof/>
              </w:rPr>
              <w:t>References</w:t>
            </w:r>
            <w:r w:rsidRPr="00337F5D">
              <w:rPr>
                <w:rFonts w:ascii="Times New Roman" w:hAnsi="Times New Roman" w:cs="Times New Roman"/>
                <w:noProof/>
                <w:webHidden/>
              </w:rPr>
              <w:tab/>
            </w:r>
            <w:r w:rsidRPr="00337F5D">
              <w:rPr>
                <w:rFonts w:ascii="Times New Roman" w:hAnsi="Times New Roman" w:cs="Times New Roman"/>
                <w:noProof/>
                <w:webHidden/>
              </w:rPr>
              <w:fldChar w:fldCharType="begin"/>
            </w:r>
            <w:r w:rsidRPr="00337F5D">
              <w:rPr>
                <w:rFonts w:ascii="Times New Roman" w:hAnsi="Times New Roman" w:cs="Times New Roman"/>
                <w:noProof/>
                <w:webHidden/>
              </w:rPr>
              <w:instrText xml:space="preserve"> PAGEREF _Toc166860563 \h </w:instrText>
            </w:r>
            <w:r w:rsidRPr="00337F5D">
              <w:rPr>
                <w:rFonts w:ascii="Times New Roman" w:hAnsi="Times New Roman" w:cs="Times New Roman"/>
                <w:noProof/>
                <w:webHidden/>
              </w:rPr>
            </w:r>
            <w:r w:rsidRPr="00337F5D">
              <w:rPr>
                <w:rFonts w:ascii="Times New Roman" w:hAnsi="Times New Roman" w:cs="Times New Roman"/>
                <w:noProof/>
                <w:webHidden/>
              </w:rPr>
              <w:fldChar w:fldCharType="separate"/>
            </w:r>
            <w:r>
              <w:rPr>
                <w:rFonts w:ascii="Times New Roman" w:hAnsi="Times New Roman" w:cs="Times New Roman"/>
                <w:noProof/>
                <w:webHidden/>
              </w:rPr>
              <w:t>16</w:t>
            </w:r>
            <w:r w:rsidRPr="00337F5D">
              <w:rPr>
                <w:rFonts w:ascii="Times New Roman" w:hAnsi="Times New Roman" w:cs="Times New Roman"/>
                <w:noProof/>
                <w:webHidden/>
              </w:rPr>
              <w:fldChar w:fldCharType="end"/>
            </w:r>
          </w:hyperlink>
        </w:p>
        <w:p w14:paraId="0E86709C" w14:textId="3A9547B3" w:rsidR="00337F5D" w:rsidRDefault="00337F5D">
          <w:r w:rsidRPr="00337F5D">
            <w:rPr>
              <w:rFonts w:ascii="Times New Roman" w:hAnsi="Times New Roman" w:cs="Times New Roman"/>
              <w:b/>
              <w:bCs/>
              <w:noProof/>
            </w:rPr>
            <w:fldChar w:fldCharType="end"/>
          </w:r>
        </w:p>
      </w:sdtContent>
    </w:sdt>
    <w:p w14:paraId="10E4B2EC" w14:textId="77777777" w:rsidR="00794E62" w:rsidRDefault="00794E62"/>
    <w:p w14:paraId="06FF58CF" w14:textId="77777777" w:rsidR="00794E62" w:rsidRDefault="00794E62"/>
    <w:p w14:paraId="2433D2D9" w14:textId="77777777" w:rsidR="00794E62" w:rsidRDefault="00794E62"/>
    <w:p w14:paraId="0D8FE260" w14:textId="77777777" w:rsidR="00794E62" w:rsidRDefault="00794E62"/>
    <w:p w14:paraId="76FC3EE2" w14:textId="77777777" w:rsidR="00794E62" w:rsidRDefault="00794E62"/>
    <w:p w14:paraId="548D3C9F" w14:textId="77777777" w:rsidR="00794E62" w:rsidRDefault="00794E62"/>
    <w:p w14:paraId="56602E97" w14:textId="77777777" w:rsidR="00794E62" w:rsidRDefault="00794E62"/>
    <w:p w14:paraId="609E0E77" w14:textId="77777777" w:rsidR="00794E62" w:rsidRDefault="00794E62"/>
    <w:p w14:paraId="022AEEE1" w14:textId="77777777" w:rsidR="00794E62" w:rsidRDefault="00794E62"/>
    <w:p w14:paraId="54A97EE3" w14:textId="77777777" w:rsidR="00794E62" w:rsidRDefault="00794E62"/>
    <w:p w14:paraId="1165E562" w14:textId="77777777" w:rsidR="00794E62" w:rsidRDefault="00794E62"/>
    <w:p w14:paraId="46362D5D" w14:textId="77777777" w:rsidR="00794E62" w:rsidRDefault="00794E62"/>
    <w:p w14:paraId="21249E0A" w14:textId="77777777" w:rsidR="00794E62" w:rsidRDefault="00794E62"/>
    <w:p w14:paraId="7E50B4E3" w14:textId="77777777" w:rsidR="00794E62" w:rsidRDefault="00794E62"/>
    <w:p w14:paraId="04CC3198" w14:textId="77777777" w:rsidR="00794E62" w:rsidRDefault="00794E62"/>
    <w:p w14:paraId="505B35AD" w14:textId="77777777" w:rsidR="00794E62" w:rsidRDefault="00794E62"/>
    <w:p w14:paraId="362A50E6" w14:textId="77777777" w:rsidR="00794E62" w:rsidRDefault="00794E62"/>
    <w:p w14:paraId="70B8013F" w14:textId="77777777" w:rsidR="00794E62" w:rsidRDefault="00794E62"/>
    <w:p w14:paraId="5B61C612" w14:textId="77777777" w:rsidR="00794E62" w:rsidRDefault="00794E62"/>
    <w:p w14:paraId="07699F7B" w14:textId="6AAE40DD" w:rsidR="00794E62" w:rsidRPr="00337F5D" w:rsidRDefault="00AF5411" w:rsidP="00135285">
      <w:pPr>
        <w:pStyle w:val="EU"/>
        <w:rPr>
          <w:color w:val="auto"/>
        </w:rPr>
      </w:pPr>
      <w:bookmarkStart w:id="0" w:name="_Toc166860553"/>
      <w:r w:rsidRPr="00337F5D">
        <w:rPr>
          <w:color w:val="auto"/>
        </w:rPr>
        <w:t>Component 1 - Professional reflection</w:t>
      </w:r>
      <w:bookmarkEnd w:id="0"/>
    </w:p>
    <w:p w14:paraId="0195012C" w14:textId="26063773" w:rsidR="009F3500" w:rsidRPr="009F3500" w:rsidRDefault="009F3500" w:rsidP="009F3500">
      <w:pPr>
        <w:spacing w:after="0" w:line="360" w:lineRule="auto"/>
        <w:jc w:val="both"/>
        <w:rPr>
          <w:rFonts w:ascii="Arial" w:eastAsia="Times New Roman" w:hAnsi="Arial" w:cs="Arial"/>
          <w:kern w:val="0"/>
          <w:sz w:val="24"/>
          <w:szCs w:val="24"/>
          <w:lang w:eastAsia="en-GB"/>
          <w14:ligatures w14:val="none"/>
        </w:rPr>
      </w:pPr>
      <w:r w:rsidRPr="009F3500">
        <w:rPr>
          <w:rFonts w:ascii="Arial" w:eastAsia="Times New Roman" w:hAnsi="Arial" w:cs="Arial"/>
          <w:kern w:val="0"/>
          <w:sz w:val="24"/>
          <w:szCs w:val="24"/>
          <w:lang w:eastAsia="en-GB"/>
          <w14:ligatures w14:val="none"/>
        </w:rPr>
        <w:t xml:space="preserve">At breakfast in the hotel restaurant, I saw a French </w:t>
      </w:r>
      <w:proofErr w:type="gramStart"/>
      <w:r w:rsidRPr="009F3500">
        <w:rPr>
          <w:rFonts w:ascii="Arial" w:eastAsia="Times New Roman" w:hAnsi="Arial" w:cs="Arial"/>
          <w:kern w:val="0"/>
          <w:sz w:val="24"/>
          <w:szCs w:val="24"/>
          <w:lang w:eastAsia="en-GB"/>
          <w14:ligatures w14:val="none"/>
        </w:rPr>
        <w:t>visitor</w:t>
      </w:r>
      <w:proofErr w:type="gramEnd"/>
      <w:r w:rsidRPr="009F3500">
        <w:rPr>
          <w:rFonts w:ascii="Arial" w:eastAsia="Times New Roman" w:hAnsi="Arial" w:cs="Arial"/>
          <w:kern w:val="0"/>
          <w:sz w:val="24"/>
          <w:szCs w:val="24"/>
          <w:lang w:eastAsia="en-GB"/>
          <w14:ligatures w14:val="none"/>
        </w:rPr>
        <w:t xml:space="preserve"> and a British waiter misunderstand one other culturally when I was on placement at the Premier Inn Tamworth Central. When the server, trying to give the French visitor great service, repeatedly stopped his dinner to see how he was doing, the guest looked irritated and perplexed. Mealtimes are private and unhurried events in French </w:t>
      </w:r>
      <w:proofErr w:type="gramStart"/>
      <w:r w:rsidRPr="009F3500">
        <w:rPr>
          <w:rFonts w:ascii="Arial" w:eastAsia="Times New Roman" w:hAnsi="Arial" w:cs="Arial"/>
          <w:kern w:val="0"/>
          <w:sz w:val="24"/>
          <w:szCs w:val="24"/>
          <w:lang w:eastAsia="en-GB"/>
          <w14:ligatures w14:val="none"/>
        </w:rPr>
        <w:t>society,</w:t>
      </w:r>
      <w:proofErr w:type="gramEnd"/>
      <w:r w:rsidRPr="009F3500">
        <w:rPr>
          <w:rFonts w:ascii="Arial" w:eastAsia="Times New Roman" w:hAnsi="Arial" w:cs="Arial"/>
          <w:kern w:val="0"/>
          <w:sz w:val="24"/>
          <w:szCs w:val="24"/>
          <w:lang w:eastAsia="en-GB"/>
          <w14:ligatures w14:val="none"/>
        </w:rPr>
        <w:t xml:space="preserve"> hence several interruptions might be interpreted as rude and invasive. The need of appreciating and comprehending cultural variations in hospitality situations was brought to light by this occurrence. Many times, disparities in expectations, cultural norms, and communication methods lead to cultural miscommunication. France's high score on the uncertainty avoidance index, which is part of Hofstede's cultural dimensions theory, suggests a desire for well-defined institutions and little disruptions to daily routines (Hofstede, Hofstede, and Minkov, 2010). This idea helps to clarify why the French visitor was offended by the waiter's frequent check-ins, which are more typical in British society where </w:t>
      </w:r>
      <w:proofErr w:type="gramStart"/>
      <w:r w:rsidRPr="009F3500">
        <w:rPr>
          <w:rFonts w:ascii="Arial" w:eastAsia="Times New Roman" w:hAnsi="Arial" w:cs="Arial"/>
          <w:kern w:val="0"/>
          <w:sz w:val="24"/>
          <w:szCs w:val="24"/>
          <w:lang w:eastAsia="en-GB"/>
          <w14:ligatures w14:val="none"/>
        </w:rPr>
        <w:t>proactive</w:t>
      </w:r>
      <w:proofErr w:type="gramEnd"/>
      <w:r w:rsidRPr="009F3500">
        <w:rPr>
          <w:rFonts w:ascii="Arial" w:eastAsia="Times New Roman" w:hAnsi="Arial" w:cs="Arial"/>
          <w:kern w:val="0"/>
          <w:sz w:val="24"/>
          <w:szCs w:val="24"/>
          <w:lang w:eastAsia="en-GB"/>
          <w14:ligatures w14:val="none"/>
        </w:rPr>
        <w:t xml:space="preserve"> customer service is highly appreciated. Thinking back on this occurrence, I see that avoiding future misconceptions of this kind requires the development of cultural sensitivity and intelligence. Cultural intelligence is the ability to comprehend and adjust to many cultural situations; this may be attained via exposure to many cultures and ongoing education (Earley and Ang, 2003). I </w:t>
      </w:r>
      <w:proofErr w:type="gramStart"/>
      <w:r w:rsidRPr="009F3500">
        <w:rPr>
          <w:rFonts w:ascii="Arial" w:eastAsia="Times New Roman" w:hAnsi="Arial" w:cs="Arial"/>
          <w:kern w:val="0"/>
          <w:sz w:val="24"/>
          <w:szCs w:val="24"/>
          <w:lang w:eastAsia="en-GB"/>
          <w14:ligatures w14:val="none"/>
        </w:rPr>
        <w:t>have to</w:t>
      </w:r>
      <w:proofErr w:type="gramEnd"/>
      <w:r w:rsidRPr="009F3500">
        <w:rPr>
          <w:rFonts w:ascii="Arial" w:eastAsia="Times New Roman" w:hAnsi="Arial" w:cs="Arial"/>
          <w:kern w:val="0"/>
          <w:sz w:val="24"/>
          <w:szCs w:val="24"/>
          <w:lang w:eastAsia="en-GB"/>
          <w14:ligatures w14:val="none"/>
        </w:rPr>
        <w:t xml:space="preserve"> study up on French cultural customs, particularly with relation to eating manners. This includes recognising how important privacy is and that, once a meal has started, customers want as little interruptions as possible (</w:t>
      </w:r>
      <w:proofErr w:type="spellStart"/>
      <w:r w:rsidRPr="009F3500">
        <w:rPr>
          <w:rFonts w:ascii="Arial" w:eastAsia="Times New Roman" w:hAnsi="Arial" w:cs="Arial"/>
          <w:kern w:val="0"/>
          <w:sz w:val="24"/>
          <w:szCs w:val="24"/>
          <w:lang w:eastAsia="en-GB"/>
          <w14:ligatures w14:val="none"/>
        </w:rPr>
        <w:t>Maheshkar</w:t>
      </w:r>
      <w:proofErr w:type="spellEnd"/>
      <w:r w:rsidRPr="009F3500">
        <w:rPr>
          <w:rFonts w:ascii="Arial" w:eastAsia="Times New Roman" w:hAnsi="Arial" w:cs="Arial"/>
          <w:kern w:val="0"/>
          <w:sz w:val="24"/>
          <w:szCs w:val="24"/>
          <w:lang w:eastAsia="en-GB"/>
          <w14:ligatures w14:val="none"/>
        </w:rPr>
        <w:t xml:space="preserve"> and Sharma, 2018). I </w:t>
      </w:r>
      <w:proofErr w:type="gramStart"/>
      <w:r w:rsidRPr="009F3500">
        <w:rPr>
          <w:rFonts w:ascii="Arial" w:eastAsia="Times New Roman" w:hAnsi="Arial" w:cs="Arial"/>
          <w:kern w:val="0"/>
          <w:sz w:val="24"/>
          <w:szCs w:val="24"/>
          <w:lang w:eastAsia="en-GB"/>
          <w14:ligatures w14:val="none"/>
        </w:rPr>
        <w:t>have to</w:t>
      </w:r>
      <w:proofErr w:type="gramEnd"/>
      <w:r w:rsidRPr="009F3500">
        <w:rPr>
          <w:rFonts w:ascii="Arial" w:eastAsia="Times New Roman" w:hAnsi="Arial" w:cs="Arial"/>
          <w:kern w:val="0"/>
          <w:sz w:val="24"/>
          <w:szCs w:val="24"/>
          <w:lang w:eastAsia="en-GB"/>
          <w14:ligatures w14:val="none"/>
        </w:rPr>
        <w:t xml:space="preserve"> learn particular skills and adopt new behaviours to avoid misconceptions of this kind. Firstly, I must improve my cultural understanding via focused study and training. I want to go to etiquette and French culture-related courses. </w:t>
      </w:r>
      <w:proofErr w:type="gramStart"/>
      <w:r w:rsidRPr="009F3500">
        <w:rPr>
          <w:rFonts w:ascii="Arial" w:eastAsia="Times New Roman" w:hAnsi="Arial" w:cs="Arial"/>
          <w:kern w:val="0"/>
          <w:sz w:val="24"/>
          <w:szCs w:val="24"/>
          <w:lang w:eastAsia="en-GB"/>
          <w14:ligatures w14:val="none"/>
        </w:rPr>
        <w:t>In order to</w:t>
      </w:r>
      <w:proofErr w:type="gramEnd"/>
      <w:r w:rsidRPr="009F3500">
        <w:rPr>
          <w:rFonts w:ascii="Arial" w:eastAsia="Times New Roman" w:hAnsi="Arial" w:cs="Arial"/>
          <w:kern w:val="0"/>
          <w:sz w:val="24"/>
          <w:szCs w:val="24"/>
          <w:lang w:eastAsia="en-GB"/>
          <w14:ligatures w14:val="none"/>
        </w:rPr>
        <w:t xml:space="preserve"> better grasp cultural variations in business and hospitality contexts, I will also use materials like the Handbook of Research on Cross-Cultural Business Education (</w:t>
      </w:r>
      <w:proofErr w:type="spellStart"/>
      <w:r w:rsidRPr="009F3500">
        <w:rPr>
          <w:rFonts w:ascii="Arial" w:eastAsia="Times New Roman" w:hAnsi="Arial" w:cs="Arial"/>
          <w:kern w:val="0"/>
          <w:sz w:val="24"/>
          <w:szCs w:val="24"/>
          <w:lang w:eastAsia="en-GB"/>
          <w14:ligatures w14:val="none"/>
        </w:rPr>
        <w:t>Maheshkar</w:t>
      </w:r>
      <w:proofErr w:type="spellEnd"/>
      <w:r w:rsidRPr="009F3500">
        <w:rPr>
          <w:rFonts w:ascii="Arial" w:eastAsia="Times New Roman" w:hAnsi="Arial" w:cs="Arial"/>
          <w:kern w:val="0"/>
          <w:sz w:val="24"/>
          <w:szCs w:val="24"/>
          <w:lang w:eastAsia="en-GB"/>
          <w14:ligatures w14:val="none"/>
        </w:rPr>
        <w:t xml:space="preserve"> and Sharma, 2018). Second, I can more accurately determine how comfortable visitors are and modify my behaviour in accordance with that. For instance, reading little signs from visitors, including their facial expressions and body language, might reveal information about their inclination for conversation. Growing in empathy and active listening will also help me to better meet the demands and preferences of my visitors without imposing my own cultural standards (Hofstede, Hofstede, and Minkov, 2010). Lastly, encouraging candid dialogue and asking for input from visitors can improve the calibre of the service. Encouragement of customers to provide their preferences and comments enables more individualised service and points out areas that need work. Establishing feedback systems, like comment cards or follow-up emails, can provide important information about the experiences of visitors and draw attention to cultural issues that need to be resolved (Earley and Ang, 2003).</w:t>
      </w:r>
      <w:r w:rsidR="00135285" w:rsidRPr="00337F5D">
        <w:rPr>
          <w:rFonts w:ascii="Arial" w:eastAsia="Times New Roman" w:hAnsi="Arial" w:cs="Arial"/>
          <w:kern w:val="0"/>
          <w:sz w:val="24"/>
          <w:szCs w:val="24"/>
          <w:lang w:eastAsia="en-GB"/>
          <w14:ligatures w14:val="none"/>
        </w:rPr>
        <w:t xml:space="preserve"> Lastly</w:t>
      </w:r>
      <w:r w:rsidRPr="009F3500">
        <w:rPr>
          <w:rFonts w:ascii="Arial" w:eastAsia="Times New Roman" w:hAnsi="Arial" w:cs="Arial"/>
          <w:kern w:val="0"/>
          <w:sz w:val="24"/>
          <w:szCs w:val="24"/>
          <w:lang w:eastAsia="en-GB"/>
          <w14:ligatures w14:val="none"/>
        </w:rPr>
        <w:t>, this encounter has brought home how crucial cultural sensitivity and flexibility are in the hospitality sector. Through developing my observational abilities, cultural intelligence, and open communication, I can provide visitors from all cultural backgrounds more considerate and individualised service. At the Premier Inn Tamworth Central hotel, preserving excellent service standards and guaranteeing happy guest experiences need ongoing learning and adaptation.</w:t>
      </w:r>
    </w:p>
    <w:p w14:paraId="77EC9846" w14:textId="77777777" w:rsidR="00C0760F" w:rsidRPr="00337F5D" w:rsidRDefault="00C0760F" w:rsidP="009F3500">
      <w:pPr>
        <w:spacing w:line="360" w:lineRule="auto"/>
        <w:jc w:val="both"/>
        <w:rPr>
          <w:rFonts w:ascii="Arial" w:hAnsi="Arial" w:cs="Arial"/>
          <w:b/>
          <w:bCs/>
          <w:sz w:val="24"/>
          <w:szCs w:val="24"/>
        </w:rPr>
      </w:pPr>
    </w:p>
    <w:p w14:paraId="255C60B0" w14:textId="68B8751F" w:rsidR="00981A24" w:rsidRPr="00337F5D" w:rsidRDefault="00981A24" w:rsidP="00D95926">
      <w:pPr>
        <w:pStyle w:val="EU"/>
        <w:rPr>
          <w:color w:val="auto"/>
        </w:rPr>
      </w:pPr>
      <w:bookmarkStart w:id="1" w:name="_Toc166860554"/>
      <w:r w:rsidRPr="00337F5D">
        <w:rPr>
          <w:color w:val="auto"/>
        </w:rPr>
        <w:t>Component 2. Training plan</w:t>
      </w:r>
      <w:bookmarkEnd w:id="1"/>
      <w:r w:rsidRPr="00337F5D">
        <w:rPr>
          <w:color w:val="auto"/>
        </w:rPr>
        <w:t xml:space="preserve"> </w:t>
      </w:r>
    </w:p>
    <w:p w14:paraId="27BD4F4E" w14:textId="77777777" w:rsidR="00D95926" w:rsidRPr="00337F5D" w:rsidRDefault="00D95926" w:rsidP="00D95926">
      <w:pPr>
        <w:pStyle w:val="EU"/>
        <w:rPr>
          <w:rFonts w:eastAsia="Times New Roman"/>
          <w:color w:val="auto"/>
        </w:rPr>
      </w:pPr>
      <w:bookmarkStart w:id="2" w:name="_Toc166860555"/>
      <w:r w:rsidRPr="00337F5D">
        <w:rPr>
          <w:rFonts w:eastAsia="Times New Roman"/>
          <w:color w:val="auto"/>
        </w:rPr>
        <w:t>Training on Cultural Adaptability and Sensitivity</w:t>
      </w:r>
      <w:bookmarkEnd w:id="2"/>
    </w:p>
    <w:p w14:paraId="68E10E57" w14:textId="2C66D0F8" w:rsidR="00D95926" w:rsidRPr="00337F5D" w:rsidRDefault="00D95926" w:rsidP="00D95926">
      <w:pPr>
        <w:spacing w:after="0" w:line="360" w:lineRule="auto"/>
        <w:jc w:val="both"/>
        <w:rPr>
          <w:rFonts w:ascii="Arial" w:eastAsia="Times New Roman" w:hAnsi="Arial" w:cs="Arial"/>
          <w:kern w:val="0"/>
          <w:sz w:val="24"/>
          <w:szCs w:val="24"/>
          <w:lang w:eastAsia="en-GB"/>
          <w14:ligatures w14:val="none"/>
        </w:rPr>
      </w:pPr>
      <w:r w:rsidRPr="00337F5D">
        <w:rPr>
          <w:rFonts w:ascii="Arial" w:eastAsia="Times New Roman" w:hAnsi="Arial" w:cs="Arial"/>
          <w:kern w:val="0"/>
          <w:sz w:val="24"/>
          <w:szCs w:val="24"/>
          <w:lang w:eastAsia="en-GB"/>
          <w14:ligatures w14:val="none"/>
        </w:rPr>
        <w:t>These subject stresses</w:t>
      </w:r>
      <w:r w:rsidRPr="00D95926">
        <w:rPr>
          <w:rFonts w:ascii="Arial" w:eastAsia="Times New Roman" w:hAnsi="Arial" w:cs="Arial"/>
          <w:kern w:val="0"/>
          <w:sz w:val="24"/>
          <w:szCs w:val="24"/>
          <w:lang w:eastAsia="en-GB"/>
          <w14:ligatures w14:val="none"/>
        </w:rPr>
        <w:t xml:space="preserve"> the need of appreciating and understanding different cultural backgrounds </w:t>
      </w:r>
      <w:proofErr w:type="gramStart"/>
      <w:r w:rsidRPr="00D95926">
        <w:rPr>
          <w:rFonts w:ascii="Arial" w:eastAsia="Times New Roman" w:hAnsi="Arial" w:cs="Arial"/>
          <w:kern w:val="0"/>
          <w:sz w:val="24"/>
          <w:szCs w:val="24"/>
          <w:lang w:eastAsia="en-GB"/>
          <w14:ligatures w14:val="none"/>
        </w:rPr>
        <w:t>in order to</w:t>
      </w:r>
      <w:proofErr w:type="gramEnd"/>
      <w:r w:rsidRPr="00D95926">
        <w:rPr>
          <w:rFonts w:ascii="Arial" w:eastAsia="Times New Roman" w:hAnsi="Arial" w:cs="Arial"/>
          <w:kern w:val="0"/>
          <w:sz w:val="24"/>
          <w:szCs w:val="24"/>
          <w:lang w:eastAsia="en-GB"/>
          <w14:ligatures w14:val="none"/>
        </w:rPr>
        <w:t xml:space="preserve"> improve the cultural sensitivity and flexibility of hotel workers. Employees will participate in role-playing exercises, simulations, and cultural sensitivity evaluations during interactive seminars intended to increase their capacity to adapt to different cultural situations. These exercises enable employees to understand and appreciate cultural variations, which guarantees more pleasant and courteous encounters with guests. Staff members will learn, for instance, how important it is to French culture to have privacy during meals and how to minimise needless disruption. The hotel will be more inclusive and friendly by having staff members who are culturally aware as they will be better able to satisfy the demands and expectations of visitors from different backgrounds (Earley and Ang, 2003). Using materials such as Thomas and </w:t>
      </w:r>
      <w:proofErr w:type="spellStart"/>
      <w:r w:rsidRPr="00D95926">
        <w:rPr>
          <w:rFonts w:ascii="Arial" w:eastAsia="Times New Roman" w:hAnsi="Arial" w:cs="Arial"/>
          <w:kern w:val="0"/>
          <w:sz w:val="24"/>
          <w:szCs w:val="24"/>
          <w:lang w:eastAsia="en-GB"/>
          <w14:ligatures w14:val="none"/>
        </w:rPr>
        <w:t>Inkson's</w:t>
      </w:r>
      <w:proofErr w:type="spellEnd"/>
      <w:r w:rsidRPr="00D95926">
        <w:rPr>
          <w:rFonts w:ascii="Arial" w:eastAsia="Times New Roman" w:hAnsi="Arial" w:cs="Arial"/>
          <w:kern w:val="0"/>
          <w:sz w:val="24"/>
          <w:szCs w:val="24"/>
          <w:lang w:eastAsia="en-GB"/>
          <w14:ligatures w14:val="none"/>
        </w:rPr>
        <w:t xml:space="preserve"> Cultural Intelligence, this course will offer theoretical underpinnings and doable approaches for acquiring cultural competency (Thomas and </w:t>
      </w:r>
      <w:proofErr w:type="spellStart"/>
      <w:r w:rsidRPr="00D95926">
        <w:rPr>
          <w:rFonts w:ascii="Arial" w:eastAsia="Times New Roman" w:hAnsi="Arial" w:cs="Arial"/>
          <w:kern w:val="0"/>
          <w:sz w:val="24"/>
          <w:szCs w:val="24"/>
          <w:lang w:eastAsia="en-GB"/>
          <w14:ligatures w14:val="none"/>
        </w:rPr>
        <w:t>Inkson</w:t>
      </w:r>
      <w:proofErr w:type="spellEnd"/>
      <w:r w:rsidRPr="00D95926">
        <w:rPr>
          <w:rFonts w:ascii="Arial" w:eastAsia="Times New Roman" w:hAnsi="Arial" w:cs="Arial"/>
          <w:kern w:val="0"/>
          <w:sz w:val="24"/>
          <w:szCs w:val="24"/>
          <w:lang w:eastAsia="en-GB"/>
          <w14:ligatures w14:val="none"/>
        </w:rPr>
        <w:t>, 20</w:t>
      </w:r>
      <w:r w:rsidR="007741D5" w:rsidRPr="00337F5D">
        <w:rPr>
          <w:rFonts w:ascii="Arial" w:eastAsia="Times New Roman" w:hAnsi="Arial" w:cs="Arial"/>
          <w:kern w:val="0"/>
          <w:sz w:val="24"/>
          <w:szCs w:val="24"/>
          <w:lang w:eastAsia="en-GB"/>
          <w14:ligatures w14:val="none"/>
        </w:rPr>
        <w:t>10</w:t>
      </w:r>
      <w:r w:rsidRPr="00D95926">
        <w:rPr>
          <w:rFonts w:ascii="Arial" w:eastAsia="Times New Roman" w:hAnsi="Arial" w:cs="Arial"/>
          <w:kern w:val="0"/>
          <w:sz w:val="24"/>
          <w:szCs w:val="24"/>
          <w:lang w:eastAsia="en-GB"/>
          <w14:ligatures w14:val="none"/>
        </w:rPr>
        <w:t xml:space="preserve">). </w:t>
      </w:r>
    </w:p>
    <w:p w14:paraId="4E25C807" w14:textId="77777777" w:rsidR="00D95926" w:rsidRPr="00337F5D" w:rsidRDefault="00D95926" w:rsidP="00D95926">
      <w:pPr>
        <w:pStyle w:val="EU"/>
        <w:rPr>
          <w:rFonts w:eastAsia="Times New Roman"/>
          <w:color w:val="auto"/>
        </w:rPr>
      </w:pPr>
      <w:r w:rsidRPr="00337F5D">
        <w:rPr>
          <w:rFonts w:eastAsia="Times New Roman"/>
          <w:color w:val="auto"/>
        </w:rPr>
        <w:br/>
      </w:r>
      <w:bookmarkStart w:id="3" w:name="_Toc166860556"/>
      <w:r w:rsidRPr="00337F5D">
        <w:rPr>
          <w:rFonts w:eastAsia="Times New Roman"/>
          <w:color w:val="auto"/>
        </w:rPr>
        <w:t>Communications Skills Focused on the Guest</w:t>
      </w:r>
      <w:bookmarkEnd w:id="3"/>
      <w:r w:rsidRPr="00337F5D">
        <w:rPr>
          <w:rFonts w:eastAsia="Times New Roman"/>
          <w:color w:val="auto"/>
        </w:rPr>
        <w:t xml:space="preserve"> </w:t>
      </w:r>
    </w:p>
    <w:p w14:paraId="21DA5825" w14:textId="5497F660" w:rsidR="00D95926" w:rsidRPr="00337F5D" w:rsidRDefault="00D95926" w:rsidP="00D95926">
      <w:pPr>
        <w:spacing w:after="0" w:line="360" w:lineRule="auto"/>
        <w:jc w:val="both"/>
        <w:rPr>
          <w:rFonts w:ascii="Arial" w:eastAsia="Times New Roman" w:hAnsi="Arial" w:cs="Arial"/>
          <w:kern w:val="0"/>
          <w:sz w:val="24"/>
          <w:szCs w:val="24"/>
          <w:lang w:eastAsia="en-GB"/>
          <w14:ligatures w14:val="none"/>
        </w:rPr>
      </w:pPr>
      <w:r w:rsidRPr="00D95926">
        <w:rPr>
          <w:rFonts w:ascii="Arial" w:eastAsia="Times New Roman" w:hAnsi="Arial" w:cs="Arial"/>
          <w:kern w:val="0"/>
          <w:sz w:val="24"/>
          <w:szCs w:val="24"/>
          <w:lang w:eastAsia="en-GB"/>
          <w14:ligatures w14:val="none"/>
        </w:rPr>
        <w:t xml:space="preserve">This </w:t>
      </w:r>
      <w:r w:rsidRPr="00337F5D">
        <w:rPr>
          <w:rFonts w:ascii="Arial" w:eastAsia="Times New Roman" w:hAnsi="Arial" w:cs="Arial"/>
          <w:kern w:val="0"/>
          <w:sz w:val="24"/>
          <w:szCs w:val="24"/>
          <w:lang w:eastAsia="en-GB"/>
          <w14:ligatures w14:val="none"/>
        </w:rPr>
        <w:t xml:space="preserve">training </w:t>
      </w:r>
      <w:r w:rsidRPr="00D95926">
        <w:rPr>
          <w:rFonts w:ascii="Arial" w:eastAsia="Times New Roman" w:hAnsi="Arial" w:cs="Arial"/>
          <w:kern w:val="0"/>
          <w:sz w:val="24"/>
          <w:szCs w:val="24"/>
          <w:lang w:eastAsia="en-GB"/>
          <w14:ligatures w14:val="none"/>
        </w:rPr>
        <w:t xml:space="preserve">emphasises guest-centric service while </w:t>
      </w:r>
      <w:r w:rsidRPr="00337F5D">
        <w:rPr>
          <w:rFonts w:ascii="Arial" w:eastAsia="Times New Roman" w:hAnsi="Arial" w:cs="Arial"/>
          <w:kern w:val="0"/>
          <w:sz w:val="24"/>
          <w:szCs w:val="24"/>
          <w:lang w:eastAsia="en-GB"/>
          <w14:ligatures w14:val="none"/>
        </w:rPr>
        <w:t>enhancing</w:t>
      </w:r>
      <w:r w:rsidRPr="00D95926">
        <w:rPr>
          <w:rFonts w:ascii="Arial" w:eastAsia="Times New Roman" w:hAnsi="Arial" w:cs="Arial"/>
          <w:kern w:val="0"/>
          <w:sz w:val="24"/>
          <w:szCs w:val="24"/>
          <w:lang w:eastAsia="en-GB"/>
          <w14:ligatures w14:val="none"/>
        </w:rPr>
        <w:t xml:space="preserve"> both verbal and nonverbal communication skills appropriate to various cultural settings. Staff members will be trained on how to </w:t>
      </w:r>
      <w:proofErr w:type="gramStart"/>
      <w:r w:rsidRPr="00D95926">
        <w:rPr>
          <w:rFonts w:ascii="Arial" w:eastAsia="Times New Roman" w:hAnsi="Arial" w:cs="Arial"/>
          <w:kern w:val="0"/>
          <w:sz w:val="24"/>
          <w:szCs w:val="24"/>
          <w:lang w:eastAsia="en-GB"/>
          <w14:ligatures w14:val="none"/>
        </w:rPr>
        <w:t>politely and successfully engage with visitors</w:t>
      </w:r>
      <w:proofErr w:type="gramEnd"/>
      <w:r w:rsidRPr="00D95926">
        <w:rPr>
          <w:rFonts w:ascii="Arial" w:eastAsia="Times New Roman" w:hAnsi="Arial" w:cs="Arial"/>
          <w:kern w:val="0"/>
          <w:sz w:val="24"/>
          <w:szCs w:val="24"/>
          <w:lang w:eastAsia="en-GB"/>
          <w14:ligatures w14:val="none"/>
        </w:rPr>
        <w:t xml:space="preserve"> from different cultural backgrounds via the use of real-life situations and guest feedback analysis. For example, as is traditional in French culture, employees will have practice reacting to requests from guests for seclusion and few disruptions during meals. Staff members will get practice in these areas through communication activities, which will guarantee they can read and react suitably to cultural clues from visitors. Employees will be able to offer greater service, building stronger bonds and raising visitor satisfaction, if they are able to enhance these abilities. Preventing misconceptions and making sure every visitor has a good time are mostly dependent on effective communication (Hofstede, Hofstede, and Minkov, 2010). To enable workers successfully negotiate various cultural communication styles, Meyer's The Culture Map will also be included into the training (Meyer, 2014).</w:t>
      </w:r>
    </w:p>
    <w:p w14:paraId="7D229B07" w14:textId="50745A95" w:rsidR="00D95926" w:rsidRPr="00337F5D" w:rsidRDefault="00D95926" w:rsidP="00D95926">
      <w:pPr>
        <w:spacing w:after="0" w:line="360" w:lineRule="auto"/>
        <w:jc w:val="both"/>
        <w:rPr>
          <w:rFonts w:ascii="Arial" w:eastAsia="Times New Roman" w:hAnsi="Arial" w:cs="Arial"/>
          <w:kern w:val="0"/>
          <w:sz w:val="24"/>
          <w:szCs w:val="24"/>
          <w:lang w:eastAsia="en-GB"/>
          <w14:ligatures w14:val="none"/>
        </w:rPr>
      </w:pPr>
      <w:r w:rsidRPr="00D95926">
        <w:rPr>
          <w:rFonts w:ascii="Arial" w:eastAsia="Times New Roman" w:hAnsi="Arial" w:cs="Arial"/>
          <w:kern w:val="0"/>
          <w:sz w:val="24"/>
          <w:szCs w:val="24"/>
          <w:lang w:eastAsia="en-GB"/>
          <w14:ligatures w14:val="none"/>
        </w:rPr>
        <w:t xml:space="preserve"> </w:t>
      </w:r>
      <w:r w:rsidRPr="00D95926">
        <w:rPr>
          <w:rFonts w:ascii="Arial" w:eastAsia="Times New Roman" w:hAnsi="Arial" w:cs="Arial"/>
          <w:kern w:val="0"/>
          <w:sz w:val="24"/>
          <w:szCs w:val="24"/>
          <w:lang w:eastAsia="en-GB"/>
          <w14:ligatures w14:val="none"/>
        </w:rPr>
        <w:br/>
      </w:r>
      <w:bookmarkStart w:id="4" w:name="_Toc166860557"/>
      <w:r w:rsidRPr="00D95926">
        <w:rPr>
          <w:rStyle w:val="EUChar"/>
          <w:color w:val="auto"/>
        </w:rPr>
        <w:t>Maintaining Cultural Competency</w:t>
      </w:r>
      <w:bookmarkEnd w:id="4"/>
      <w:r w:rsidRPr="00D95926">
        <w:rPr>
          <w:rFonts w:ascii="Arial" w:eastAsia="Times New Roman" w:hAnsi="Arial" w:cs="Arial"/>
          <w:kern w:val="0"/>
          <w:sz w:val="24"/>
          <w:szCs w:val="24"/>
          <w:lang w:eastAsia="en-GB"/>
          <w14:ligatures w14:val="none"/>
        </w:rPr>
        <w:t xml:space="preserve"> </w:t>
      </w:r>
    </w:p>
    <w:p w14:paraId="3B999A7B" w14:textId="77777777" w:rsidR="00C15B88" w:rsidRPr="00337F5D" w:rsidRDefault="00D95926" w:rsidP="00D95926">
      <w:pPr>
        <w:spacing w:after="0" w:line="360" w:lineRule="auto"/>
        <w:jc w:val="both"/>
        <w:rPr>
          <w:rFonts w:ascii="Arial" w:eastAsia="Times New Roman" w:hAnsi="Arial" w:cs="Arial"/>
          <w:kern w:val="0"/>
          <w:sz w:val="24"/>
          <w:szCs w:val="24"/>
          <w:lang w:eastAsia="en-GB"/>
          <w14:ligatures w14:val="none"/>
        </w:rPr>
      </w:pPr>
      <w:r w:rsidRPr="00D95926">
        <w:rPr>
          <w:rFonts w:ascii="Arial" w:eastAsia="Times New Roman" w:hAnsi="Arial" w:cs="Arial"/>
          <w:kern w:val="0"/>
          <w:sz w:val="24"/>
          <w:szCs w:val="24"/>
          <w:lang w:eastAsia="en-GB"/>
          <w14:ligatures w14:val="none"/>
        </w:rPr>
        <w:t xml:space="preserve">The purpose of this continuous training and development programme is to maintain staff members informed about new cultural trends and cultural competency best practices. To guarantee ongoing development, peer learning groups, and online cultural competency courses will be accessible, along with monthly training updates. The hotel wants to keep up high levels of cultural competency so that employees are constantly ready to satisfy a varied customer. Employees who routinely update their knowledge and abilities will be able to offer more individualised and courteous service, which will raise visitor satisfaction and loyalty </w:t>
      </w:r>
      <w:proofErr w:type="gramStart"/>
      <w:r w:rsidRPr="00D95926">
        <w:rPr>
          <w:rFonts w:ascii="Arial" w:eastAsia="Times New Roman" w:hAnsi="Arial" w:cs="Arial"/>
          <w:kern w:val="0"/>
          <w:sz w:val="24"/>
          <w:szCs w:val="24"/>
          <w:lang w:eastAsia="en-GB"/>
          <w14:ligatures w14:val="none"/>
        </w:rPr>
        <w:t>levels generally</w:t>
      </w:r>
      <w:proofErr w:type="gramEnd"/>
      <w:r w:rsidRPr="00D95926">
        <w:rPr>
          <w:rFonts w:ascii="Arial" w:eastAsia="Times New Roman" w:hAnsi="Arial" w:cs="Arial"/>
          <w:kern w:val="0"/>
          <w:sz w:val="24"/>
          <w:szCs w:val="24"/>
          <w:lang w:eastAsia="en-GB"/>
          <w14:ligatures w14:val="none"/>
        </w:rPr>
        <w:t>. To stay excellent in the international hospitality industry, one must never stop studying. Staff members will, for instance, participate in seminars and debates on contemporary cultural trends and how they affect the provision of services (</w:t>
      </w:r>
      <w:proofErr w:type="spellStart"/>
      <w:r w:rsidRPr="00D95926">
        <w:rPr>
          <w:rFonts w:ascii="Arial" w:eastAsia="Times New Roman" w:hAnsi="Arial" w:cs="Arial"/>
          <w:kern w:val="0"/>
          <w:sz w:val="24"/>
          <w:szCs w:val="24"/>
          <w:lang w:eastAsia="en-GB"/>
          <w14:ligatures w14:val="none"/>
        </w:rPr>
        <w:t>Deresky</w:t>
      </w:r>
      <w:proofErr w:type="spellEnd"/>
      <w:r w:rsidRPr="00D95926">
        <w:rPr>
          <w:rFonts w:ascii="Arial" w:eastAsia="Times New Roman" w:hAnsi="Arial" w:cs="Arial"/>
          <w:kern w:val="0"/>
          <w:sz w:val="24"/>
          <w:szCs w:val="24"/>
          <w:lang w:eastAsia="en-GB"/>
          <w14:ligatures w14:val="none"/>
        </w:rPr>
        <w:t xml:space="preserve">, 2017). </w:t>
      </w:r>
    </w:p>
    <w:p w14:paraId="5A1B0D36" w14:textId="0B905856" w:rsidR="00D95926" w:rsidRPr="00337F5D" w:rsidRDefault="00D95926" w:rsidP="00D95926">
      <w:pPr>
        <w:spacing w:after="0" w:line="360" w:lineRule="auto"/>
        <w:jc w:val="both"/>
        <w:rPr>
          <w:rFonts w:ascii="Arial" w:eastAsia="Times New Roman" w:hAnsi="Arial" w:cs="Arial"/>
          <w:kern w:val="0"/>
          <w:sz w:val="24"/>
          <w:szCs w:val="24"/>
          <w:lang w:eastAsia="en-GB"/>
          <w14:ligatures w14:val="none"/>
        </w:rPr>
      </w:pPr>
      <w:r w:rsidRPr="00D95926">
        <w:rPr>
          <w:rFonts w:ascii="Arial" w:eastAsia="Times New Roman" w:hAnsi="Arial" w:cs="Arial"/>
          <w:kern w:val="0"/>
          <w:sz w:val="24"/>
          <w:szCs w:val="24"/>
          <w:lang w:eastAsia="en-GB"/>
          <w14:ligatures w14:val="none"/>
        </w:rPr>
        <w:br/>
      </w:r>
      <w:r w:rsidRPr="00D95926">
        <w:rPr>
          <w:rFonts w:ascii="Arial" w:eastAsia="Times New Roman" w:hAnsi="Arial" w:cs="Arial"/>
          <w:kern w:val="0"/>
          <w:sz w:val="24"/>
          <w:szCs w:val="24"/>
          <w:lang w:eastAsia="en-GB"/>
          <w14:ligatures w14:val="none"/>
        </w:rPr>
        <w:br/>
      </w:r>
      <w:bookmarkStart w:id="5" w:name="_Toc166860558"/>
      <w:r w:rsidRPr="00D95926">
        <w:rPr>
          <w:rStyle w:val="EUChar"/>
          <w:color w:val="auto"/>
        </w:rPr>
        <w:t>Execution Schedule</w:t>
      </w:r>
      <w:bookmarkEnd w:id="5"/>
      <w:r w:rsidRPr="00D95926">
        <w:rPr>
          <w:rFonts w:ascii="Arial" w:eastAsia="Times New Roman" w:hAnsi="Arial" w:cs="Arial"/>
          <w:kern w:val="0"/>
          <w:sz w:val="24"/>
          <w:szCs w:val="24"/>
          <w:lang w:eastAsia="en-GB"/>
          <w14:ligatures w14:val="none"/>
        </w:rPr>
        <w:t xml:space="preserve"> </w:t>
      </w:r>
    </w:p>
    <w:p w14:paraId="37F8D1FE" w14:textId="33E34D09" w:rsidR="00D95926" w:rsidRPr="00337F5D" w:rsidRDefault="00D95926" w:rsidP="00D95926">
      <w:pPr>
        <w:spacing w:after="0" w:line="360" w:lineRule="auto"/>
        <w:jc w:val="both"/>
        <w:rPr>
          <w:rFonts w:ascii="Arial" w:eastAsia="Times New Roman" w:hAnsi="Arial" w:cs="Arial"/>
          <w:kern w:val="0"/>
          <w:sz w:val="24"/>
          <w:szCs w:val="24"/>
          <w:lang w:eastAsia="en-GB"/>
          <w14:ligatures w14:val="none"/>
        </w:rPr>
      </w:pPr>
      <w:r w:rsidRPr="00D95926">
        <w:rPr>
          <w:rFonts w:ascii="Arial" w:eastAsia="Times New Roman" w:hAnsi="Arial" w:cs="Arial"/>
          <w:kern w:val="0"/>
          <w:sz w:val="24"/>
          <w:szCs w:val="24"/>
          <w:lang w:eastAsia="en-GB"/>
          <w14:ligatures w14:val="none"/>
        </w:rPr>
        <w:t xml:space="preserve">The monthly sessions will be used for the training to guarantee ongoing education and reinforcement of cultural competences. Assessments taken before and after training will measure knowledge acquisition and self-assurance in managing cross-cultural situations. Reviewing performance on a regular basis will track how well acquired abilities are being used. Online language learning resources will be available, as will scholarly literature including Hofstede's cultural dimensions theory and Earley and Ang's findings on cultural intelligence (Hofstede, Hofstede, and Minkov, 2010). Through the execution of this extensive training programme, Premier Inn Tamworth Central Hotel can guarantee that all staff members are competent in managing cross-cultural interactions, improving the whole guest </w:t>
      </w:r>
      <w:proofErr w:type="gramStart"/>
      <w:r w:rsidRPr="00D95926">
        <w:rPr>
          <w:rFonts w:ascii="Arial" w:eastAsia="Times New Roman" w:hAnsi="Arial" w:cs="Arial"/>
          <w:kern w:val="0"/>
          <w:sz w:val="24"/>
          <w:szCs w:val="24"/>
          <w:lang w:eastAsia="en-GB"/>
          <w14:ligatures w14:val="none"/>
        </w:rPr>
        <w:t>experience</w:t>
      </w:r>
      <w:proofErr w:type="gramEnd"/>
      <w:r w:rsidRPr="00D95926">
        <w:rPr>
          <w:rFonts w:ascii="Arial" w:eastAsia="Times New Roman" w:hAnsi="Arial" w:cs="Arial"/>
          <w:kern w:val="0"/>
          <w:sz w:val="24"/>
          <w:szCs w:val="24"/>
          <w:lang w:eastAsia="en-GB"/>
          <w14:ligatures w14:val="none"/>
        </w:rPr>
        <w:t xml:space="preserve"> and bolstering the hotel's standing for inclusion and first-rate service. The personnel will be able to keep current on cultural changes and uphold a high level of cultural competency with ongoing education and feedback</w:t>
      </w:r>
      <w:r w:rsidR="00C15B88" w:rsidRPr="00337F5D">
        <w:rPr>
          <w:rFonts w:ascii="Arial" w:eastAsia="Times New Roman" w:hAnsi="Arial" w:cs="Arial"/>
          <w:kern w:val="0"/>
          <w:sz w:val="24"/>
          <w:szCs w:val="24"/>
          <w:lang w:eastAsia="en-GB"/>
          <w14:ligatures w14:val="none"/>
        </w:rPr>
        <w:t xml:space="preserve"> (Christiansen</w:t>
      </w:r>
      <w:r w:rsidR="009816E7" w:rsidRPr="00337F5D">
        <w:rPr>
          <w:rFonts w:ascii="Arial" w:eastAsia="Times New Roman" w:hAnsi="Arial" w:cs="Arial"/>
          <w:kern w:val="0"/>
          <w:sz w:val="24"/>
          <w:szCs w:val="24"/>
          <w:lang w:eastAsia="en-GB"/>
          <w14:ligatures w14:val="none"/>
        </w:rPr>
        <w:t xml:space="preserve">, Branch and </w:t>
      </w:r>
      <w:proofErr w:type="spellStart"/>
      <w:r w:rsidR="009816E7" w:rsidRPr="00337F5D">
        <w:rPr>
          <w:rFonts w:ascii="Arial" w:eastAsia="Times New Roman" w:hAnsi="Arial" w:cs="Arial"/>
          <w:kern w:val="0"/>
          <w:sz w:val="24"/>
          <w:szCs w:val="24"/>
          <w:lang w:eastAsia="en-GB"/>
          <w14:ligatures w14:val="none"/>
        </w:rPr>
        <w:t>Karmowska</w:t>
      </w:r>
      <w:proofErr w:type="spellEnd"/>
      <w:r w:rsidR="009816E7" w:rsidRPr="00337F5D">
        <w:rPr>
          <w:rFonts w:ascii="Arial" w:eastAsia="Times New Roman" w:hAnsi="Arial" w:cs="Arial"/>
          <w:kern w:val="0"/>
          <w:sz w:val="24"/>
          <w:szCs w:val="24"/>
          <w:lang w:eastAsia="en-GB"/>
          <w14:ligatures w14:val="none"/>
        </w:rPr>
        <w:t>, 2020).</w:t>
      </w:r>
    </w:p>
    <w:p w14:paraId="0FB8F6BD" w14:textId="77777777" w:rsidR="00D95926" w:rsidRPr="00337F5D" w:rsidRDefault="00D95926" w:rsidP="00D95926">
      <w:pPr>
        <w:spacing w:after="0" w:line="360" w:lineRule="auto"/>
        <w:jc w:val="both"/>
        <w:rPr>
          <w:rFonts w:ascii="Arial" w:eastAsia="Times New Roman" w:hAnsi="Arial" w:cs="Arial"/>
          <w:kern w:val="0"/>
          <w:sz w:val="24"/>
          <w:szCs w:val="24"/>
          <w:lang w:eastAsia="en-GB"/>
          <w14:ligatures w14:val="none"/>
        </w:rPr>
      </w:pPr>
    </w:p>
    <w:p w14:paraId="7E5E6AC7" w14:textId="757DB5D4" w:rsidR="00D95926" w:rsidRPr="00337F5D" w:rsidRDefault="00D95926" w:rsidP="007A396B">
      <w:pPr>
        <w:pStyle w:val="EU"/>
        <w:spacing w:line="360" w:lineRule="auto"/>
        <w:rPr>
          <w:rFonts w:eastAsia="Times New Roman"/>
          <w:color w:val="auto"/>
        </w:rPr>
      </w:pPr>
      <w:bookmarkStart w:id="6" w:name="_Toc166860559"/>
      <w:r w:rsidRPr="00337F5D">
        <w:rPr>
          <w:rFonts w:eastAsia="Times New Roman"/>
          <w:color w:val="auto"/>
        </w:rPr>
        <w:t>Component 3.</w:t>
      </w:r>
      <w:r w:rsidR="00F24E91" w:rsidRPr="00337F5D">
        <w:rPr>
          <w:rFonts w:eastAsia="Times New Roman"/>
          <w:color w:val="auto"/>
        </w:rPr>
        <w:t xml:space="preserve"> Student self-reflection</w:t>
      </w:r>
      <w:bookmarkEnd w:id="6"/>
      <w:r w:rsidR="00F24E91" w:rsidRPr="00337F5D">
        <w:rPr>
          <w:rFonts w:eastAsia="Times New Roman"/>
          <w:color w:val="auto"/>
        </w:rPr>
        <w:t xml:space="preserve"> </w:t>
      </w:r>
    </w:p>
    <w:p w14:paraId="03FF8B4D" w14:textId="3979E884" w:rsidR="007A396B" w:rsidRPr="00337F5D" w:rsidRDefault="00A212D1" w:rsidP="007A396B">
      <w:pPr>
        <w:spacing w:after="0" w:line="360" w:lineRule="auto"/>
        <w:jc w:val="both"/>
        <w:rPr>
          <w:rFonts w:ascii="Arial" w:eastAsia="Times New Roman" w:hAnsi="Arial" w:cs="Arial"/>
          <w:kern w:val="0"/>
          <w:sz w:val="24"/>
          <w:szCs w:val="24"/>
          <w:lang w:eastAsia="en-GB"/>
          <w14:ligatures w14:val="none"/>
        </w:rPr>
      </w:pPr>
      <w:bookmarkStart w:id="7" w:name="_Toc166860560"/>
      <w:r w:rsidRPr="00A212D1">
        <w:rPr>
          <w:rStyle w:val="EUChar"/>
          <w:color w:val="auto"/>
        </w:rPr>
        <w:t>Reflection-in-Action</w:t>
      </w:r>
      <w:bookmarkEnd w:id="7"/>
      <w:r w:rsidRPr="00A212D1">
        <w:rPr>
          <w:rFonts w:ascii="Arial" w:eastAsia="Times New Roman" w:hAnsi="Arial" w:cs="Arial"/>
          <w:kern w:val="0"/>
          <w:sz w:val="24"/>
          <w:szCs w:val="24"/>
          <w:lang w:eastAsia="en-GB"/>
          <w14:ligatures w14:val="none"/>
        </w:rPr>
        <w:br/>
        <w:t xml:space="preserve">I ran across a scenario at the Premier Inn Tamworth Central hotel that had a big impact on how I understood cultural sensitivity in the hospitality sector. Working in the hotel bar during dinner service, I saw a British </w:t>
      </w:r>
      <w:proofErr w:type="gramStart"/>
      <w:r w:rsidRPr="00A212D1">
        <w:rPr>
          <w:rFonts w:ascii="Arial" w:eastAsia="Times New Roman" w:hAnsi="Arial" w:cs="Arial"/>
          <w:kern w:val="0"/>
          <w:sz w:val="24"/>
          <w:szCs w:val="24"/>
          <w:lang w:eastAsia="en-GB"/>
          <w14:ligatures w14:val="none"/>
        </w:rPr>
        <w:t>barman</w:t>
      </w:r>
      <w:proofErr w:type="gramEnd"/>
      <w:r w:rsidRPr="00A212D1">
        <w:rPr>
          <w:rFonts w:ascii="Arial" w:eastAsia="Times New Roman" w:hAnsi="Arial" w:cs="Arial"/>
          <w:kern w:val="0"/>
          <w:sz w:val="24"/>
          <w:szCs w:val="24"/>
          <w:lang w:eastAsia="en-GB"/>
          <w14:ligatures w14:val="none"/>
        </w:rPr>
        <w:t xml:space="preserve"> chatting with a French-speaking visitor who was getting more and more irritated. The barman mispronounced the guest's request for a certain French wine since he was not familiar with French wine culture or pronunciation, so he offered </w:t>
      </w:r>
      <w:proofErr w:type="spellStart"/>
      <w:proofErr w:type="gramStart"/>
      <w:r w:rsidRPr="00A212D1">
        <w:rPr>
          <w:rFonts w:ascii="Arial" w:eastAsia="Times New Roman" w:hAnsi="Arial" w:cs="Arial"/>
          <w:kern w:val="0"/>
          <w:sz w:val="24"/>
          <w:szCs w:val="24"/>
          <w:lang w:eastAsia="en-GB"/>
          <w14:ligatures w14:val="none"/>
        </w:rPr>
        <w:t>an other</w:t>
      </w:r>
      <w:proofErr w:type="spellEnd"/>
      <w:proofErr w:type="gramEnd"/>
      <w:r w:rsidRPr="00A212D1">
        <w:rPr>
          <w:rFonts w:ascii="Arial" w:eastAsia="Times New Roman" w:hAnsi="Arial" w:cs="Arial"/>
          <w:kern w:val="0"/>
          <w:sz w:val="24"/>
          <w:szCs w:val="24"/>
          <w:lang w:eastAsia="en-GB"/>
          <w14:ligatures w14:val="none"/>
        </w:rPr>
        <w:t xml:space="preserve"> kind. Wine plays a major role in French meal traditions, hence the visitor felt mistreated and misinterpreted. The need of cultural sensitivity and literacy in service was brought home by this experience. Seeing the visitor was upset, I intervened to clear up the confusion and make sure the guest got the right wine, thinking back on how quick action may reduce cultural tension (Schön, </w:t>
      </w:r>
      <w:r w:rsidR="00AC6A76" w:rsidRPr="00337F5D">
        <w:rPr>
          <w:rFonts w:ascii="Arial" w:eastAsia="Times New Roman" w:hAnsi="Arial" w:cs="Arial"/>
          <w:kern w:val="0"/>
          <w:sz w:val="24"/>
          <w:szCs w:val="24"/>
          <w:lang w:eastAsia="en-GB"/>
          <w14:ligatures w14:val="none"/>
        </w:rPr>
        <w:t>2017</w:t>
      </w:r>
      <w:r w:rsidRPr="00A212D1">
        <w:rPr>
          <w:rFonts w:ascii="Arial" w:eastAsia="Times New Roman" w:hAnsi="Arial" w:cs="Arial"/>
          <w:kern w:val="0"/>
          <w:sz w:val="24"/>
          <w:szCs w:val="24"/>
          <w:lang w:eastAsia="en-GB"/>
          <w14:ligatures w14:val="none"/>
        </w:rPr>
        <w:t xml:space="preserve">). </w:t>
      </w:r>
    </w:p>
    <w:p w14:paraId="319BC770" w14:textId="77777777" w:rsidR="007A396B" w:rsidRPr="00337F5D" w:rsidRDefault="00A212D1" w:rsidP="007A396B">
      <w:pPr>
        <w:spacing w:after="0" w:line="360" w:lineRule="auto"/>
        <w:jc w:val="both"/>
        <w:rPr>
          <w:rStyle w:val="EUChar"/>
          <w:color w:val="auto"/>
        </w:rPr>
      </w:pPr>
      <w:r w:rsidRPr="00A212D1">
        <w:rPr>
          <w:rFonts w:ascii="Arial" w:eastAsia="Times New Roman" w:hAnsi="Arial" w:cs="Arial"/>
          <w:kern w:val="0"/>
          <w:sz w:val="24"/>
          <w:szCs w:val="24"/>
          <w:lang w:eastAsia="en-GB"/>
          <w14:ligatures w14:val="none"/>
        </w:rPr>
        <w:br/>
      </w:r>
      <w:bookmarkStart w:id="8" w:name="_Toc166860561"/>
      <w:r w:rsidRPr="00A212D1">
        <w:rPr>
          <w:rStyle w:val="EUChar"/>
          <w:color w:val="auto"/>
        </w:rPr>
        <w:t>Reflection-on-Action</w:t>
      </w:r>
      <w:bookmarkEnd w:id="8"/>
      <w:r w:rsidRPr="00A212D1">
        <w:rPr>
          <w:rFonts w:ascii="Arial" w:eastAsia="Times New Roman" w:hAnsi="Arial" w:cs="Arial"/>
          <w:kern w:val="0"/>
          <w:sz w:val="24"/>
          <w:szCs w:val="24"/>
          <w:lang w:eastAsia="en-GB"/>
          <w14:ligatures w14:val="none"/>
        </w:rPr>
        <w:br/>
        <w:t xml:space="preserve">Later, as I thought back on this experience, I assessed critically my first conception of cultural awareness. At first, I thought that everyone liked when services were quick and polite. But this experience made clear that service needs to be adapted and culturally aware to satisfy a wide range of visitors. Cultural intelligence, according to Earley and Ang (2003), is the ability to behave successfully in cross-cultural contexts in addition to knowing them. I came to see that the guest had felt underappreciated since the </w:t>
      </w:r>
      <w:proofErr w:type="gramStart"/>
      <w:r w:rsidRPr="00A212D1">
        <w:rPr>
          <w:rFonts w:ascii="Arial" w:eastAsia="Times New Roman" w:hAnsi="Arial" w:cs="Arial"/>
          <w:kern w:val="0"/>
          <w:sz w:val="24"/>
          <w:szCs w:val="24"/>
          <w:lang w:eastAsia="en-GB"/>
          <w14:ligatures w14:val="none"/>
        </w:rPr>
        <w:t>barman</w:t>
      </w:r>
      <w:proofErr w:type="gramEnd"/>
      <w:r w:rsidRPr="00A212D1">
        <w:rPr>
          <w:rFonts w:ascii="Arial" w:eastAsia="Times New Roman" w:hAnsi="Arial" w:cs="Arial"/>
          <w:kern w:val="0"/>
          <w:sz w:val="24"/>
          <w:szCs w:val="24"/>
          <w:lang w:eastAsia="en-GB"/>
          <w14:ligatures w14:val="none"/>
        </w:rPr>
        <w:t xml:space="preserve"> was unfamiliar with French wine culture and lingo. This thought </w:t>
      </w:r>
      <w:proofErr w:type="gramStart"/>
      <w:r w:rsidRPr="00A212D1">
        <w:rPr>
          <w:rFonts w:ascii="Arial" w:eastAsia="Times New Roman" w:hAnsi="Arial" w:cs="Arial"/>
          <w:kern w:val="0"/>
          <w:sz w:val="24"/>
          <w:szCs w:val="24"/>
          <w:lang w:eastAsia="en-GB"/>
          <w14:ligatures w14:val="none"/>
        </w:rPr>
        <w:t>got me to thinking</w:t>
      </w:r>
      <w:proofErr w:type="gramEnd"/>
      <w:r w:rsidRPr="00A212D1">
        <w:rPr>
          <w:rFonts w:ascii="Arial" w:eastAsia="Times New Roman" w:hAnsi="Arial" w:cs="Arial"/>
          <w:kern w:val="0"/>
          <w:sz w:val="24"/>
          <w:szCs w:val="24"/>
          <w:lang w:eastAsia="en-GB"/>
          <w14:ligatures w14:val="none"/>
        </w:rPr>
        <w:t xml:space="preserve"> about how more cultural awareness and understanding may avoid these kinds of miscommunications and improve visitor happiness. My knowledge of cultural awareness has changed over time from a simple recognition of cultural variances to a more sophisticated comprehension of the intricacies involved. At first, I believed that polite and effective service would do. But after much thought and study, I now see that cultural awareness is a deep regard for and adjustment to many cultural conventions and preferences. For comprehending these variations, especially in how different cultures handle communication styles and service expectations, Hofstede's cultural dimensions theory has offered a helpful framework (Hofstede, Hofstede, and Minkov, 2010). </w:t>
      </w:r>
      <w:r w:rsidRPr="00A212D1">
        <w:rPr>
          <w:rFonts w:ascii="Arial" w:eastAsia="Times New Roman" w:hAnsi="Arial" w:cs="Arial"/>
          <w:kern w:val="0"/>
          <w:sz w:val="24"/>
          <w:szCs w:val="24"/>
          <w:lang w:eastAsia="en-GB"/>
          <w14:ligatures w14:val="none"/>
        </w:rPr>
        <w:br/>
      </w:r>
      <w:r w:rsidRPr="00A212D1">
        <w:rPr>
          <w:rFonts w:ascii="Arial" w:eastAsia="Times New Roman" w:hAnsi="Arial" w:cs="Arial"/>
          <w:kern w:val="0"/>
          <w:sz w:val="24"/>
          <w:szCs w:val="24"/>
          <w:lang w:eastAsia="en-GB"/>
          <w14:ligatures w14:val="none"/>
        </w:rPr>
        <w:br/>
      </w:r>
      <w:r w:rsidRPr="00A212D1">
        <w:rPr>
          <w:rStyle w:val="EUChar"/>
          <w:color w:val="auto"/>
        </w:rPr>
        <w:t>Lessons Gained</w:t>
      </w:r>
    </w:p>
    <w:p w14:paraId="3D2CDA98" w14:textId="267A21A1" w:rsidR="00981A24" w:rsidRPr="00337F5D" w:rsidRDefault="00A212D1" w:rsidP="007A396B">
      <w:pPr>
        <w:spacing w:after="0" w:line="360" w:lineRule="auto"/>
        <w:jc w:val="both"/>
        <w:rPr>
          <w:rFonts w:ascii="Arial" w:eastAsia="Times New Roman" w:hAnsi="Arial" w:cs="Arial"/>
          <w:kern w:val="0"/>
          <w:sz w:val="24"/>
          <w:szCs w:val="24"/>
          <w:lang w:eastAsia="en-GB"/>
          <w14:ligatures w14:val="none"/>
        </w:rPr>
      </w:pPr>
      <w:r w:rsidRPr="00A212D1">
        <w:rPr>
          <w:rFonts w:ascii="Arial" w:eastAsia="Times New Roman" w:hAnsi="Arial" w:cs="Arial"/>
          <w:kern w:val="0"/>
          <w:sz w:val="24"/>
          <w:szCs w:val="24"/>
          <w:lang w:eastAsia="en-GB"/>
          <w14:ligatures w14:val="none"/>
        </w:rPr>
        <w:t xml:space="preserve">The encounter with the French-speaking visitor made me see that providing outstanding service requires cultural understanding. I discovered that cultural sensitivity is just as important for service as efficiency and friendliness. For instance, knowing the importance of wine in French culture and how to pronounce typical wine names correctly might have avoided the mistake and increased the guest's feeling of respect and worth. Developing enduring loyalty and promoting good visitor experiences depend on this understanding. I now work </w:t>
      </w:r>
      <w:proofErr w:type="gramStart"/>
      <w:r w:rsidRPr="00A212D1">
        <w:rPr>
          <w:rFonts w:ascii="Arial" w:eastAsia="Times New Roman" w:hAnsi="Arial" w:cs="Arial"/>
          <w:kern w:val="0"/>
          <w:sz w:val="24"/>
          <w:szCs w:val="24"/>
          <w:lang w:eastAsia="en-GB"/>
          <w14:ligatures w14:val="none"/>
        </w:rPr>
        <w:t>very hard</w:t>
      </w:r>
      <w:proofErr w:type="gramEnd"/>
      <w:r w:rsidRPr="00A212D1">
        <w:rPr>
          <w:rFonts w:ascii="Arial" w:eastAsia="Times New Roman" w:hAnsi="Arial" w:cs="Arial"/>
          <w:kern w:val="0"/>
          <w:sz w:val="24"/>
          <w:szCs w:val="24"/>
          <w:lang w:eastAsia="en-GB"/>
          <w14:ligatures w14:val="none"/>
        </w:rPr>
        <w:t xml:space="preserve"> to find out about the cultural tastes and expectations of our varied customer base. </w:t>
      </w:r>
      <w:r w:rsidR="007A396B" w:rsidRPr="00337F5D">
        <w:rPr>
          <w:rFonts w:ascii="Arial" w:eastAsia="Times New Roman" w:hAnsi="Arial" w:cs="Arial"/>
          <w:kern w:val="0"/>
          <w:sz w:val="24"/>
          <w:szCs w:val="24"/>
          <w:lang w:eastAsia="en-GB"/>
          <w14:ligatures w14:val="none"/>
        </w:rPr>
        <w:t>Moreover, t</w:t>
      </w:r>
      <w:r w:rsidRPr="00A212D1">
        <w:rPr>
          <w:rFonts w:ascii="Arial" w:eastAsia="Times New Roman" w:hAnsi="Arial" w:cs="Arial"/>
          <w:kern w:val="0"/>
          <w:sz w:val="24"/>
          <w:szCs w:val="24"/>
          <w:lang w:eastAsia="en-GB"/>
          <w14:ligatures w14:val="none"/>
        </w:rPr>
        <w:t xml:space="preserve">he important role of cultural understanding in hospitality cannot be overstated for </w:t>
      </w:r>
      <w:proofErr w:type="gramStart"/>
      <w:r w:rsidRPr="00A212D1">
        <w:rPr>
          <w:rFonts w:ascii="Arial" w:eastAsia="Times New Roman" w:hAnsi="Arial" w:cs="Arial"/>
          <w:kern w:val="0"/>
          <w:sz w:val="24"/>
          <w:szCs w:val="24"/>
          <w:lang w:eastAsia="en-GB"/>
          <w14:ligatures w14:val="none"/>
        </w:rPr>
        <w:t>a number of</w:t>
      </w:r>
      <w:proofErr w:type="gramEnd"/>
      <w:r w:rsidRPr="00A212D1">
        <w:rPr>
          <w:rFonts w:ascii="Arial" w:eastAsia="Times New Roman" w:hAnsi="Arial" w:cs="Arial"/>
          <w:kern w:val="0"/>
          <w:sz w:val="24"/>
          <w:szCs w:val="24"/>
          <w:lang w:eastAsia="en-GB"/>
          <w14:ligatures w14:val="none"/>
        </w:rPr>
        <w:t xml:space="preserve"> reasons. By guaranteeing polite and culturally suitable interactions and averting any disputes and misunderstandings, it raises visitor satisfaction. Because customers feel appreciated and respected irrespective of their cultural background, this understanding also enhances the hotel's reputation for quality and inclusion. It also helps to create a more peaceful workplace as employees get to understand and value the cultural diversity amongst one another. Meyer (2014) highlights the need of cultural competency in the modern globalised environment where companies </w:t>
      </w:r>
      <w:proofErr w:type="gramStart"/>
      <w:r w:rsidRPr="00A212D1">
        <w:rPr>
          <w:rFonts w:ascii="Arial" w:eastAsia="Times New Roman" w:hAnsi="Arial" w:cs="Arial"/>
          <w:kern w:val="0"/>
          <w:sz w:val="24"/>
          <w:szCs w:val="24"/>
          <w:lang w:eastAsia="en-GB"/>
          <w14:ligatures w14:val="none"/>
        </w:rPr>
        <w:t>have to</w:t>
      </w:r>
      <w:proofErr w:type="gramEnd"/>
      <w:r w:rsidRPr="00A212D1">
        <w:rPr>
          <w:rFonts w:ascii="Arial" w:eastAsia="Times New Roman" w:hAnsi="Arial" w:cs="Arial"/>
          <w:kern w:val="0"/>
          <w:sz w:val="24"/>
          <w:szCs w:val="24"/>
          <w:lang w:eastAsia="en-GB"/>
          <w14:ligatures w14:val="none"/>
        </w:rPr>
        <w:t xml:space="preserve"> negotiate a more varied terrain. </w:t>
      </w:r>
    </w:p>
    <w:p w14:paraId="6E47E3D9"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40A30AEF"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47CE5A71"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3EE27D1D"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579E5B24"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3F91A1A8"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343157D2" w14:textId="77777777" w:rsidR="007A396B" w:rsidRPr="00337F5D" w:rsidRDefault="007A396B" w:rsidP="007A396B">
      <w:pPr>
        <w:spacing w:after="0" w:line="360" w:lineRule="auto"/>
        <w:jc w:val="both"/>
        <w:rPr>
          <w:rFonts w:ascii="Arial" w:eastAsia="Times New Roman" w:hAnsi="Arial" w:cs="Arial"/>
          <w:kern w:val="0"/>
          <w:sz w:val="24"/>
          <w:szCs w:val="24"/>
          <w:lang w:eastAsia="en-GB"/>
          <w14:ligatures w14:val="none"/>
        </w:rPr>
      </w:pPr>
    </w:p>
    <w:p w14:paraId="2B76190A" w14:textId="1D4AEB19" w:rsidR="007A396B" w:rsidRPr="00337F5D" w:rsidRDefault="007A396B" w:rsidP="00B5332A">
      <w:pPr>
        <w:pStyle w:val="EU"/>
        <w:rPr>
          <w:rFonts w:eastAsia="Times New Roman"/>
          <w:color w:val="auto"/>
        </w:rPr>
      </w:pPr>
      <w:bookmarkStart w:id="9" w:name="_Toc166860562"/>
      <w:r w:rsidRPr="00337F5D">
        <w:rPr>
          <w:rFonts w:eastAsia="Times New Roman"/>
          <w:color w:val="auto"/>
        </w:rPr>
        <w:t>Component 4.</w:t>
      </w:r>
      <w:r w:rsidR="00B5332A" w:rsidRPr="00337F5D">
        <w:rPr>
          <w:rFonts w:eastAsia="Times New Roman"/>
          <w:color w:val="auto"/>
        </w:rPr>
        <w:t xml:space="preserve"> Training</w:t>
      </w:r>
      <w:r w:rsidRPr="00337F5D">
        <w:rPr>
          <w:rFonts w:eastAsia="Times New Roman"/>
          <w:color w:val="auto"/>
        </w:rPr>
        <w:t xml:space="preserve"> Presentation</w:t>
      </w:r>
      <w:bookmarkEnd w:id="9"/>
    </w:p>
    <w:p w14:paraId="0772B471" w14:textId="77777777" w:rsidR="00B5332A" w:rsidRPr="00337F5D" w:rsidRDefault="00B5332A" w:rsidP="00B5332A">
      <w:pPr>
        <w:rPr>
          <w:rFonts w:ascii="Arial" w:eastAsia="Times New Roman" w:hAnsi="Arial" w:cs="Arial"/>
          <w:b/>
          <w:kern w:val="0"/>
          <w:sz w:val="24"/>
          <w:szCs w:val="24"/>
          <w:lang w:eastAsia="en-GB"/>
          <w14:ligatures w14:val="none"/>
        </w:rPr>
      </w:pPr>
    </w:p>
    <w:p w14:paraId="2E51A150" w14:textId="7ACEC420"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 xml:space="preserve">Slide 1 </w:t>
      </w:r>
    </w:p>
    <w:p w14:paraId="6432F55D" w14:textId="77777777" w:rsidR="00B5332A" w:rsidRPr="00337F5D" w:rsidRDefault="00B5332A" w:rsidP="00B5332A">
      <w:pPr>
        <w:rPr>
          <w:rFonts w:ascii="Arial" w:hAnsi="Arial" w:cs="Arial"/>
          <w:sz w:val="24"/>
          <w:szCs w:val="24"/>
          <w:lang w:eastAsia="en-GB"/>
        </w:rPr>
      </w:pPr>
    </w:p>
    <w:p w14:paraId="0692EB88" w14:textId="02601DF1" w:rsidR="00B5332A" w:rsidRPr="00337F5D" w:rsidRDefault="00431AF7"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3C69603F" wp14:editId="0E6F510C">
            <wp:extent cx="5731510" cy="3208020"/>
            <wp:effectExtent l="0" t="0" r="2540" b="0"/>
            <wp:docPr id="771398581" name="Picture 1" descr="A purple and white card with a moon and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98581" name="Picture 1" descr="A purple and white card with a moon and stars&#10;&#10;Description automatically generated"/>
                    <pic:cNvPicPr/>
                  </pic:nvPicPr>
                  <pic:blipFill>
                    <a:blip r:embed="rId6"/>
                    <a:stretch>
                      <a:fillRect/>
                    </a:stretch>
                  </pic:blipFill>
                  <pic:spPr>
                    <a:xfrm>
                      <a:off x="0" y="0"/>
                      <a:ext cx="5731510" cy="3208020"/>
                    </a:xfrm>
                    <a:prstGeom prst="rect">
                      <a:avLst/>
                    </a:prstGeom>
                  </pic:spPr>
                </pic:pic>
              </a:graphicData>
            </a:graphic>
          </wp:inline>
        </w:drawing>
      </w:r>
    </w:p>
    <w:p w14:paraId="52443675" w14:textId="77777777" w:rsidR="00B5332A" w:rsidRPr="00337F5D" w:rsidRDefault="00B5332A" w:rsidP="00B5332A">
      <w:pPr>
        <w:rPr>
          <w:rFonts w:ascii="Arial" w:hAnsi="Arial" w:cs="Arial"/>
          <w:sz w:val="24"/>
          <w:szCs w:val="24"/>
          <w:lang w:eastAsia="en-GB"/>
        </w:rPr>
      </w:pPr>
    </w:p>
    <w:p w14:paraId="36DF4D56" w14:textId="77777777" w:rsidR="00B5332A" w:rsidRPr="00337F5D" w:rsidRDefault="00B5332A" w:rsidP="00B5332A">
      <w:pPr>
        <w:rPr>
          <w:rFonts w:ascii="Arial" w:hAnsi="Arial" w:cs="Arial"/>
          <w:sz w:val="24"/>
          <w:szCs w:val="24"/>
          <w:lang w:eastAsia="en-GB"/>
        </w:rPr>
      </w:pPr>
    </w:p>
    <w:p w14:paraId="2A592D28" w14:textId="77777777" w:rsidR="00B5332A" w:rsidRPr="00337F5D" w:rsidRDefault="00B5332A" w:rsidP="00B5332A">
      <w:pPr>
        <w:rPr>
          <w:rFonts w:ascii="Arial" w:hAnsi="Arial" w:cs="Arial"/>
          <w:sz w:val="24"/>
          <w:szCs w:val="24"/>
          <w:lang w:eastAsia="en-GB"/>
        </w:rPr>
      </w:pPr>
    </w:p>
    <w:p w14:paraId="61C5EEC8" w14:textId="77777777" w:rsidR="00B5332A" w:rsidRPr="00337F5D" w:rsidRDefault="00B5332A" w:rsidP="00B5332A">
      <w:pPr>
        <w:rPr>
          <w:rFonts w:ascii="Arial" w:hAnsi="Arial" w:cs="Arial"/>
          <w:sz w:val="24"/>
          <w:szCs w:val="24"/>
          <w:lang w:eastAsia="en-GB"/>
        </w:rPr>
      </w:pPr>
    </w:p>
    <w:p w14:paraId="50DA698D" w14:textId="77777777" w:rsidR="00B5332A" w:rsidRPr="00337F5D" w:rsidRDefault="00B5332A" w:rsidP="00B5332A">
      <w:pPr>
        <w:rPr>
          <w:rFonts w:ascii="Arial" w:hAnsi="Arial" w:cs="Arial"/>
          <w:sz w:val="24"/>
          <w:szCs w:val="24"/>
          <w:lang w:eastAsia="en-GB"/>
        </w:rPr>
      </w:pPr>
    </w:p>
    <w:p w14:paraId="152931C0" w14:textId="77777777" w:rsidR="00B5332A" w:rsidRPr="00337F5D" w:rsidRDefault="00B5332A" w:rsidP="00B5332A">
      <w:pPr>
        <w:rPr>
          <w:rFonts w:ascii="Arial" w:hAnsi="Arial" w:cs="Arial"/>
          <w:sz w:val="24"/>
          <w:szCs w:val="24"/>
          <w:lang w:eastAsia="en-GB"/>
        </w:rPr>
      </w:pPr>
    </w:p>
    <w:p w14:paraId="39755027" w14:textId="77777777" w:rsidR="00B5332A" w:rsidRPr="00337F5D" w:rsidRDefault="00B5332A" w:rsidP="00B5332A">
      <w:pPr>
        <w:rPr>
          <w:rFonts w:ascii="Arial" w:hAnsi="Arial" w:cs="Arial"/>
          <w:sz w:val="24"/>
          <w:szCs w:val="24"/>
          <w:lang w:eastAsia="en-GB"/>
        </w:rPr>
      </w:pPr>
    </w:p>
    <w:p w14:paraId="1FF6DDD5" w14:textId="77777777" w:rsidR="00B5332A" w:rsidRPr="00337F5D" w:rsidRDefault="00B5332A" w:rsidP="00B5332A">
      <w:pPr>
        <w:rPr>
          <w:rFonts w:ascii="Arial" w:hAnsi="Arial" w:cs="Arial"/>
          <w:sz w:val="24"/>
          <w:szCs w:val="24"/>
          <w:lang w:eastAsia="en-GB"/>
        </w:rPr>
      </w:pPr>
    </w:p>
    <w:p w14:paraId="59B36D1F" w14:textId="77777777" w:rsidR="00B5332A" w:rsidRPr="00337F5D" w:rsidRDefault="00B5332A" w:rsidP="00B5332A">
      <w:pPr>
        <w:rPr>
          <w:rFonts w:ascii="Arial" w:hAnsi="Arial" w:cs="Arial"/>
          <w:sz w:val="24"/>
          <w:szCs w:val="24"/>
          <w:lang w:eastAsia="en-GB"/>
        </w:rPr>
      </w:pPr>
    </w:p>
    <w:p w14:paraId="446E0EC9" w14:textId="77777777" w:rsidR="00B5332A" w:rsidRPr="00337F5D" w:rsidRDefault="00B5332A" w:rsidP="00B5332A">
      <w:pPr>
        <w:rPr>
          <w:rFonts w:ascii="Arial" w:hAnsi="Arial" w:cs="Arial"/>
          <w:sz w:val="24"/>
          <w:szCs w:val="24"/>
          <w:lang w:eastAsia="en-GB"/>
        </w:rPr>
      </w:pPr>
    </w:p>
    <w:p w14:paraId="481C56CD" w14:textId="77777777" w:rsidR="00B5332A" w:rsidRPr="00337F5D" w:rsidRDefault="00B5332A" w:rsidP="00B5332A">
      <w:pPr>
        <w:rPr>
          <w:rFonts w:ascii="Arial" w:hAnsi="Arial" w:cs="Arial"/>
          <w:sz w:val="24"/>
          <w:szCs w:val="24"/>
          <w:lang w:eastAsia="en-GB"/>
        </w:rPr>
      </w:pPr>
    </w:p>
    <w:p w14:paraId="2384B3B0" w14:textId="77777777" w:rsidR="00B5332A" w:rsidRPr="00337F5D" w:rsidRDefault="00B5332A" w:rsidP="00B5332A">
      <w:pPr>
        <w:rPr>
          <w:rFonts w:ascii="Arial" w:hAnsi="Arial" w:cs="Arial"/>
          <w:sz w:val="24"/>
          <w:szCs w:val="24"/>
          <w:lang w:eastAsia="en-GB"/>
        </w:rPr>
      </w:pPr>
    </w:p>
    <w:p w14:paraId="2FB72352" w14:textId="77777777" w:rsidR="00B5332A" w:rsidRPr="00337F5D" w:rsidRDefault="00B5332A" w:rsidP="00B5332A">
      <w:pPr>
        <w:rPr>
          <w:rFonts w:ascii="Arial" w:hAnsi="Arial" w:cs="Arial"/>
          <w:sz w:val="24"/>
          <w:szCs w:val="24"/>
          <w:lang w:eastAsia="en-GB"/>
        </w:rPr>
      </w:pPr>
    </w:p>
    <w:p w14:paraId="72E434A8" w14:textId="77777777" w:rsidR="00B5332A" w:rsidRPr="00337F5D" w:rsidRDefault="00B5332A" w:rsidP="00B5332A">
      <w:pPr>
        <w:rPr>
          <w:rFonts w:ascii="Arial" w:hAnsi="Arial" w:cs="Arial"/>
          <w:sz w:val="24"/>
          <w:szCs w:val="24"/>
          <w:lang w:eastAsia="en-GB"/>
        </w:rPr>
      </w:pPr>
    </w:p>
    <w:p w14:paraId="0E455CB8" w14:textId="77777777" w:rsidR="00B5332A" w:rsidRPr="00337F5D" w:rsidRDefault="00B5332A" w:rsidP="00B5332A">
      <w:pPr>
        <w:rPr>
          <w:rFonts w:ascii="Arial" w:hAnsi="Arial" w:cs="Arial"/>
          <w:sz w:val="24"/>
          <w:szCs w:val="24"/>
          <w:lang w:eastAsia="en-GB"/>
        </w:rPr>
      </w:pPr>
    </w:p>
    <w:p w14:paraId="4E412EBA" w14:textId="77777777" w:rsidR="00B5332A" w:rsidRPr="00337F5D" w:rsidRDefault="00B5332A" w:rsidP="00B5332A">
      <w:pPr>
        <w:rPr>
          <w:rFonts w:ascii="Arial" w:hAnsi="Arial" w:cs="Arial"/>
          <w:sz w:val="24"/>
          <w:szCs w:val="24"/>
          <w:lang w:eastAsia="en-GB"/>
        </w:rPr>
      </w:pPr>
    </w:p>
    <w:p w14:paraId="45117ABC" w14:textId="36AA580B"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2</w:t>
      </w:r>
    </w:p>
    <w:p w14:paraId="6D4FBAEB" w14:textId="2F275527" w:rsidR="00B5332A" w:rsidRPr="00337F5D" w:rsidRDefault="009328D8"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12FA9628" wp14:editId="416E7FED">
            <wp:extent cx="5731510" cy="3286125"/>
            <wp:effectExtent l="0" t="0" r="2540" b="9525"/>
            <wp:docPr id="1604257102"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57102" name="Picture 1" descr="A close-up of a website&#10;&#10;Description automatically generated"/>
                    <pic:cNvPicPr/>
                  </pic:nvPicPr>
                  <pic:blipFill>
                    <a:blip r:embed="rId7"/>
                    <a:stretch>
                      <a:fillRect/>
                    </a:stretch>
                  </pic:blipFill>
                  <pic:spPr>
                    <a:xfrm>
                      <a:off x="0" y="0"/>
                      <a:ext cx="5731510" cy="3286125"/>
                    </a:xfrm>
                    <a:prstGeom prst="rect">
                      <a:avLst/>
                    </a:prstGeom>
                  </pic:spPr>
                </pic:pic>
              </a:graphicData>
            </a:graphic>
          </wp:inline>
        </w:drawing>
      </w:r>
    </w:p>
    <w:p w14:paraId="1A3D3842" w14:textId="77777777" w:rsidR="00B5332A" w:rsidRPr="00337F5D" w:rsidRDefault="00B5332A" w:rsidP="00B5332A">
      <w:pPr>
        <w:rPr>
          <w:rFonts w:ascii="Arial" w:hAnsi="Arial" w:cs="Arial"/>
          <w:sz w:val="24"/>
          <w:szCs w:val="24"/>
          <w:lang w:eastAsia="en-GB"/>
        </w:rPr>
      </w:pPr>
    </w:p>
    <w:p w14:paraId="62091C98" w14:textId="77777777" w:rsidR="00B5332A" w:rsidRPr="00337F5D" w:rsidRDefault="00B5332A" w:rsidP="00B5332A">
      <w:pPr>
        <w:rPr>
          <w:rFonts w:ascii="Arial" w:hAnsi="Arial" w:cs="Arial"/>
          <w:sz w:val="24"/>
          <w:szCs w:val="24"/>
          <w:lang w:eastAsia="en-GB"/>
        </w:rPr>
      </w:pPr>
    </w:p>
    <w:p w14:paraId="5A9C48E2" w14:textId="77777777" w:rsidR="00B5332A" w:rsidRPr="00337F5D" w:rsidRDefault="00B5332A" w:rsidP="00B5332A">
      <w:pPr>
        <w:rPr>
          <w:rFonts w:ascii="Arial" w:hAnsi="Arial" w:cs="Arial"/>
          <w:sz w:val="24"/>
          <w:szCs w:val="24"/>
          <w:lang w:eastAsia="en-GB"/>
        </w:rPr>
      </w:pPr>
    </w:p>
    <w:p w14:paraId="2A607901" w14:textId="77777777" w:rsidR="00B5332A" w:rsidRPr="00337F5D" w:rsidRDefault="00B5332A" w:rsidP="00B5332A">
      <w:pPr>
        <w:rPr>
          <w:rFonts w:ascii="Arial" w:hAnsi="Arial" w:cs="Arial"/>
          <w:sz w:val="24"/>
          <w:szCs w:val="24"/>
          <w:lang w:eastAsia="en-GB"/>
        </w:rPr>
      </w:pPr>
    </w:p>
    <w:p w14:paraId="231DFAD9" w14:textId="77777777" w:rsidR="00B5332A" w:rsidRPr="00337F5D" w:rsidRDefault="00B5332A" w:rsidP="00B5332A">
      <w:pPr>
        <w:rPr>
          <w:rFonts w:ascii="Arial" w:hAnsi="Arial" w:cs="Arial"/>
          <w:sz w:val="24"/>
          <w:szCs w:val="24"/>
          <w:lang w:eastAsia="en-GB"/>
        </w:rPr>
      </w:pPr>
    </w:p>
    <w:p w14:paraId="6F2739DF" w14:textId="77777777" w:rsidR="00B5332A" w:rsidRPr="00337F5D" w:rsidRDefault="00B5332A" w:rsidP="00B5332A">
      <w:pPr>
        <w:rPr>
          <w:rFonts w:ascii="Arial" w:hAnsi="Arial" w:cs="Arial"/>
          <w:sz w:val="24"/>
          <w:szCs w:val="24"/>
          <w:lang w:eastAsia="en-GB"/>
        </w:rPr>
      </w:pPr>
    </w:p>
    <w:p w14:paraId="1F02A32F" w14:textId="77777777" w:rsidR="00B5332A" w:rsidRPr="00337F5D" w:rsidRDefault="00B5332A" w:rsidP="00B5332A">
      <w:pPr>
        <w:rPr>
          <w:rFonts w:ascii="Arial" w:hAnsi="Arial" w:cs="Arial"/>
          <w:sz w:val="24"/>
          <w:szCs w:val="24"/>
          <w:lang w:eastAsia="en-GB"/>
        </w:rPr>
      </w:pPr>
    </w:p>
    <w:p w14:paraId="491E860E" w14:textId="77777777" w:rsidR="00B5332A" w:rsidRPr="00337F5D" w:rsidRDefault="00B5332A" w:rsidP="00B5332A">
      <w:pPr>
        <w:rPr>
          <w:rFonts w:ascii="Arial" w:hAnsi="Arial" w:cs="Arial"/>
          <w:sz w:val="24"/>
          <w:szCs w:val="24"/>
          <w:lang w:eastAsia="en-GB"/>
        </w:rPr>
      </w:pPr>
    </w:p>
    <w:p w14:paraId="1646B50E" w14:textId="77777777" w:rsidR="00B5332A" w:rsidRPr="00337F5D" w:rsidRDefault="00B5332A" w:rsidP="00B5332A">
      <w:pPr>
        <w:rPr>
          <w:rFonts w:ascii="Arial" w:hAnsi="Arial" w:cs="Arial"/>
          <w:sz w:val="24"/>
          <w:szCs w:val="24"/>
          <w:lang w:eastAsia="en-GB"/>
        </w:rPr>
      </w:pPr>
    </w:p>
    <w:p w14:paraId="5CD8CB87" w14:textId="77777777" w:rsidR="00B5332A" w:rsidRPr="00337F5D" w:rsidRDefault="00B5332A" w:rsidP="00B5332A">
      <w:pPr>
        <w:rPr>
          <w:rFonts w:ascii="Arial" w:hAnsi="Arial" w:cs="Arial"/>
          <w:sz w:val="24"/>
          <w:szCs w:val="24"/>
          <w:lang w:eastAsia="en-GB"/>
        </w:rPr>
      </w:pPr>
    </w:p>
    <w:p w14:paraId="4A9A1BBE" w14:textId="77777777" w:rsidR="00B5332A" w:rsidRPr="00337F5D" w:rsidRDefault="00B5332A" w:rsidP="00B5332A">
      <w:pPr>
        <w:rPr>
          <w:rFonts w:ascii="Arial" w:hAnsi="Arial" w:cs="Arial"/>
          <w:sz w:val="24"/>
          <w:szCs w:val="24"/>
          <w:lang w:eastAsia="en-GB"/>
        </w:rPr>
      </w:pPr>
    </w:p>
    <w:p w14:paraId="1C616965" w14:textId="77777777" w:rsidR="00B5332A" w:rsidRPr="00337F5D" w:rsidRDefault="00B5332A" w:rsidP="00B5332A">
      <w:pPr>
        <w:rPr>
          <w:rFonts w:ascii="Arial" w:hAnsi="Arial" w:cs="Arial"/>
          <w:sz w:val="24"/>
          <w:szCs w:val="24"/>
          <w:lang w:eastAsia="en-GB"/>
        </w:rPr>
      </w:pPr>
    </w:p>
    <w:p w14:paraId="2286B4AE" w14:textId="77777777" w:rsidR="00B5332A" w:rsidRPr="00337F5D" w:rsidRDefault="00B5332A" w:rsidP="00B5332A">
      <w:pPr>
        <w:rPr>
          <w:rFonts w:ascii="Arial" w:hAnsi="Arial" w:cs="Arial"/>
          <w:sz w:val="24"/>
          <w:szCs w:val="24"/>
          <w:lang w:eastAsia="en-GB"/>
        </w:rPr>
      </w:pPr>
    </w:p>
    <w:p w14:paraId="168479E0" w14:textId="77777777" w:rsidR="00B5332A" w:rsidRPr="00337F5D" w:rsidRDefault="00B5332A" w:rsidP="00B5332A">
      <w:pPr>
        <w:rPr>
          <w:rFonts w:ascii="Arial" w:hAnsi="Arial" w:cs="Arial"/>
          <w:sz w:val="24"/>
          <w:szCs w:val="24"/>
          <w:lang w:eastAsia="en-GB"/>
        </w:rPr>
      </w:pPr>
    </w:p>
    <w:p w14:paraId="1EEFE964" w14:textId="77777777" w:rsidR="00B5332A" w:rsidRPr="00337F5D" w:rsidRDefault="00B5332A" w:rsidP="00B5332A">
      <w:pPr>
        <w:rPr>
          <w:rFonts w:ascii="Arial" w:hAnsi="Arial" w:cs="Arial"/>
          <w:sz w:val="24"/>
          <w:szCs w:val="24"/>
          <w:lang w:eastAsia="en-GB"/>
        </w:rPr>
      </w:pPr>
    </w:p>
    <w:p w14:paraId="52B39C32" w14:textId="77777777" w:rsidR="00B5332A" w:rsidRPr="00337F5D" w:rsidRDefault="00B5332A" w:rsidP="00B5332A">
      <w:pPr>
        <w:rPr>
          <w:rFonts w:ascii="Arial" w:hAnsi="Arial" w:cs="Arial"/>
          <w:sz w:val="24"/>
          <w:szCs w:val="24"/>
          <w:lang w:eastAsia="en-GB"/>
        </w:rPr>
      </w:pPr>
    </w:p>
    <w:p w14:paraId="386A60AB" w14:textId="77777777" w:rsidR="00B5332A" w:rsidRPr="00337F5D" w:rsidRDefault="00B5332A" w:rsidP="00B5332A">
      <w:pPr>
        <w:rPr>
          <w:rFonts w:ascii="Arial" w:hAnsi="Arial" w:cs="Arial"/>
          <w:sz w:val="24"/>
          <w:szCs w:val="24"/>
          <w:lang w:eastAsia="en-GB"/>
        </w:rPr>
      </w:pPr>
    </w:p>
    <w:p w14:paraId="3E2E0EBC" w14:textId="77777777" w:rsidR="00B5332A" w:rsidRPr="00337F5D" w:rsidRDefault="00B5332A" w:rsidP="00B5332A">
      <w:pPr>
        <w:rPr>
          <w:rFonts w:ascii="Arial" w:hAnsi="Arial" w:cs="Arial"/>
          <w:sz w:val="24"/>
          <w:szCs w:val="24"/>
          <w:lang w:eastAsia="en-GB"/>
        </w:rPr>
      </w:pPr>
    </w:p>
    <w:p w14:paraId="286E81E4" w14:textId="52B6CC58"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3</w:t>
      </w:r>
    </w:p>
    <w:p w14:paraId="6AD44AF9" w14:textId="23A32D0A" w:rsidR="00B5332A" w:rsidRPr="00337F5D" w:rsidRDefault="009328D8"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4603921A" wp14:editId="40862371">
            <wp:extent cx="5731510" cy="3213735"/>
            <wp:effectExtent l="0" t="0" r="2540" b="5715"/>
            <wp:docPr id="711020389" name="Picture 1" descr="A page of a language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20389" name="Picture 1" descr="A page of a language awareness&#10;&#10;Description automatically generated"/>
                    <pic:cNvPicPr/>
                  </pic:nvPicPr>
                  <pic:blipFill>
                    <a:blip r:embed="rId8"/>
                    <a:stretch>
                      <a:fillRect/>
                    </a:stretch>
                  </pic:blipFill>
                  <pic:spPr>
                    <a:xfrm>
                      <a:off x="0" y="0"/>
                      <a:ext cx="5731510" cy="3213735"/>
                    </a:xfrm>
                    <a:prstGeom prst="rect">
                      <a:avLst/>
                    </a:prstGeom>
                  </pic:spPr>
                </pic:pic>
              </a:graphicData>
            </a:graphic>
          </wp:inline>
        </w:drawing>
      </w:r>
    </w:p>
    <w:p w14:paraId="431F2BDA" w14:textId="77777777" w:rsidR="00B5332A" w:rsidRPr="00337F5D" w:rsidRDefault="00B5332A" w:rsidP="00B5332A">
      <w:pPr>
        <w:rPr>
          <w:rFonts w:ascii="Arial" w:hAnsi="Arial" w:cs="Arial"/>
          <w:sz w:val="24"/>
          <w:szCs w:val="24"/>
          <w:lang w:eastAsia="en-GB"/>
        </w:rPr>
      </w:pPr>
    </w:p>
    <w:p w14:paraId="07A9FDA7" w14:textId="77777777" w:rsidR="00B5332A" w:rsidRPr="00337F5D" w:rsidRDefault="00B5332A" w:rsidP="00B5332A">
      <w:pPr>
        <w:rPr>
          <w:rFonts w:ascii="Arial" w:hAnsi="Arial" w:cs="Arial"/>
          <w:sz w:val="24"/>
          <w:szCs w:val="24"/>
          <w:lang w:eastAsia="en-GB"/>
        </w:rPr>
      </w:pPr>
    </w:p>
    <w:p w14:paraId="582519CD" w14:textId="77777777" w:rsidR="00B5332A" w:rsidRPr="00337F5D" w:rsidRDefault="00B5332A" w:rsidP="00B5332A">
      <w:pPr>
        <w:rPr>
          <w:rFonts w:ascii="Arial" w:hAnsi="Arial" w:cs="Arial"/>
          <w:sz w:val="24"/>
          <w:szCs w:val="24"/>
          <w:lang w:eastAsia="en-GB"/>
        </w:rPr>
      </w:pPr>
    </w:p>
    <w:p w14:paraId="354A8A67" w14:textId="77777777" w:rsidR="00B5332A" w:rsidRPr="00337F5D" w:rsidRDefault="00B5332A" w:rsidP="00B5332A">
      <w:pPr>
        <w:rPr>
          <w:rFonts w:ascii="Arial" w:hAnsi="Arial" w:cs="Arial"/>
          <w:sz w:val="24"/>
          <w:szCs w:val="24"/>
          <w:lang w:eastAsia="en-GB"/>
        </w:rPr>
      </w:pPr>
    </w:p>
    <w:p w14:paraId="7AB8AA5F" w14:textId="77777777" w:rsidR="00B5332A" w:rsidRPr="00337F5D" w:rsidRDefault="00B5332A" w:rsidP="00B5332A">
      <w:pPr>
        <w:rPr>
          <w:rFonts w:ascii="Arial" w:hAnsi="Arial" w:cs="Arial"/>
          <w:sz w:val="24"/>
          <w:szCs w:val="24"/>
          <w:lang w:eastAsia="en-GB"/>
        </w:rPr>
      </w:pPr>
    </w:p>
    <w:p w14:paraId="05A841E7" w14:textId="77777777" w:rsidR="00B5332A" w:rsidRPr="00337F5D" w:rsidRDefault="00B5332A" w:rsidP="00B5332A">
      <w:pPr>
        <w:rPr>
          <w:rFonts w:ascii="Arial" w:hAnsi="Arial" w:cs="Arial"/>
          <w:sz w:val="24"/>
          <w:szCs w:val="24"/>
          <w:lang w:eastAsia="en-GB"/>
        </w:rPr>
      </w:pPr>
    </w:p>
    <w:p w14:paraId="2AC63AB7" w14:textId="77777777" w:rsidR="00B5332A" w:rsidRPr="00337F5D" w:rsidRDefault="00B5332A" w:rsidP="00B5332A">
      <w:pPr>
        <w:rPr>
          <w:rFonts w:ascii="Arial" w:hAnsi="Arial" w:cs="Arial"/>
          <w:sz w:val="24"/>
          <w:szCs w:val="24"/>
          <w:lang w:eastAsia="en-GB"/>
        </w:rPr>
      </w:pPr>
    </w:p>
    <w:p w14:paraId="2785B41C" w14:textId="77777777" w:rsidR="00B5332A" w:rsidRPr="00337F5D" w:rsidRDefault="00B5332A" w:rsidP="00B5332A">
      <w:pPr>
        <w:rPr>
          <w:rFonts w:ascii="Arial" w:hAnsi="Arial" w:cs="Arial"/>
          <w:sz w:val="24"/>
          <w:szCs w:val="24"/>
          <w:lang w:eastAsia="en-GB"/>
        </w:rPr>
      </w:pPr>
    </w:p>
    <w:p w14:paraId="7F2A742F" w14:textId="77777777" w:rsidR="00B5332A" w:rsidRPr="00337F5D" w:rsidRDefault="00B5332A" w:rsidP="00B5332A">
      <w:pPr>
        <w:rPr>
          <w:rFonts w:ascii="Arial" w:hAnsi="Arial" w:cs="Arial"/>
          <w:sz w:val="24"/>
          <w:szCs w:val="24"/>
          <w:lang w:eastAsia="en-GB"/>
        </w:rPr>
      </w:pPr>
    </w:p>
    <w:p w14:paraId="2781A28A" w14:textId="77777777" w:rsidR="00B5332A" w:rsidRPr="00337F5D" w:rsidRDefault="00B5332A" w:rsidP="00B5332A">
      <w:pPr>
        <w:rPr>
          <w:rFonts w:ascii="Arial" w:hAnsi="Arial" w:cs="Arial"/>
          <w:sz w:val="24"/>
          <w:szCs w:val="24"/>
          <w:lang w:eastAsia="en-GB"/>
        </w:rPr>
      </w:pPr>
    </w:p>
    <w:p w14:paraId="03CA2D4D" w14:textId="77777777" w:rsidR="00B5332A" w:rsidRPr="00337F5D" w:rsidRDefault="00B5332A" w:rsidP="00B5332A">
      <w:pPr>
        <w:rPr>
          <w:rFonts w:ascii="Arial" w:hAnsi="Arial" w:cs="Arial"/>
          <w:sz w:val="24"/>
          <w:szCs w:val="24"/>
          <w:lang w:eastAsia="en-GB"/>
        </w:rPr>
      </w:pPr>
    </w:p>
    <w:p w14:paraId="5DE1D513" w14:textId="77777777" w:rsidR="00B5332A" w:rsidRPr="00337F5D" w:rsidRDefault="00B5332A" w:rsidP="00B5332A">
      <w:pPr>
        <w:rPr>
          <w:rFonts w:ascii="Arial" w:hAnsi="Arial" w:cs="Arial"/>
          <w:sz w:val="24"/>
          <w:szCs w:val="24"/>
          <w:lang w:eastAsia="en-GB"/>
        </w:rPr>
      </w:pPr>
    </w:p>
    <w:p w14:paraId="223016CC" w14:textId="77777777" w:rsidR="00B5332A" w:rsidRPr="00337F5D" w:rsidRDefault="00B5332A" w:rsidP="00B5332A">
      <w:pPr>
        <w:rPr>
          <w:rFonts w:ascii="Arial" w:hAnsi="Arial" w:cs="Arial"/>
          <w:sz w:val="24"/>
          <w:szCs w:val="24"/>
          <w:lang w:eastAsia="en-GB"/>
        </w:rPr>
      </w:pPr>
    </w:p>
    <w:p w14:paraId="2BCD387D" w14:textId="77777777" w:rsidR="00B5332A" w:rsidRPr="00337F5D" w:rsidRDefault="00B5332A" w:rsidP="00B5332A">
      <w:pPr>
        <w:rPr>
          <w:rFonts w:ascii="Arial" w:hAnsi="Arial" w:cs="Arial"/>
          <w:sz w:val="24"/>
          <w:szCs w:val="24"/>
          <w:lang w:eastAsia="en-GB"/>
        </w:rPr>
      </w:pPr>
    </w:p>
    <w:p w14:paraId="51802071" w14:textId="77777777" w:rsidR="00B5332A" w:rsidRPr="00337F5D" w:rsidRDefault="00B5332A" w:rsidP="00B5332A">
      <w:pPr>
        <w:rPr>
          <w:rFonts w:ascii="Arial" w:hAnsi="Arial" w:cs="Arial"/>
          <w:sz w:val="24"/>
          <w:szCs w:val="24"/>
          <w:lang w:eastAsia="en-GB"/>
        </w:rPr>
      </w:pPr>
    </w:p>
    <w:p w14:paraId="57E3ADBD" w14:textId="77777777" w:rsidR="00B5332A" w:rsidRPr="00337F5D" w:rsidRDefault="00B5332A" w:rsidP="00B5332A">
      <w:pPr>
        <w:rPr>
          <w:rFonts w:ascii="Arial" w:hAnsi="Arial" w:cs="Arial"/>
          <w:sz w:val="24"/>
          <w:szCs w:val="24"/>
          <w:lang w:eastAsia="en-GB"/>
        </w:rPr>
      </w:pPr>
    </w:p>
    <w:p w14:paraId="1BF4A9DB" w14:textId="77777777" w:rsidR="00B5332A" w:rsidRPr="00337F5D" w:rsidRDefault="00B5332A" w:rsidP="00B5332A">
      <w:pPr>
        <w:rPr>
          <w:rFonts w:ascii="Arial" w:hAnsi="Arial" w:cs="Arial"/>
          <w:sz w:val="24"/>
          <w:szCs w:val="24"/>
          <w:lang w:eastAsia="en-GB"/>
        </w:rPr>
      </w:pPr>
    </w:p>
    <w:p w14:paraId="7C117AE2" w14:textId="77777777" w:rsidR="009328D8" w:rsidRPr="00337F5D" w:rsidRDefault="009328D8" w:rsidP="00B5332A">
      <w:pPr>
        <w:rPr>
          <w:rFonts w:ascii="Arial" w:hAnsi="Arial" w:cs="Arial"/>
          <w:sz w:val="24"/>
          <w:szCs w:val="24"/>
          <w:lang w:eastAsia="en-GB"/>
        </w:rPr>
      </w:pPr>
    </w:p>
    <w:p w14:paraId="65A8B568" w14:textId="184A2013"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4</w:t>
      </w:r>
    </w:p>
    <w:p w14:paraId="6E41CA08" w14:textId="35FEDF65" w:rsidR="00B5332A" w:rsidRPr="00337F5D" w:rsidRDefault="0067045B"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0DCCF0AB" wp14:editId="0B2A326E">
            <wp:extent cx="5731510" cy="3190240"/>
            <wp:effectExtent l="0" t="0" r="2540" b="0"/>
            <wp:docPr id="897948504" name="Picture 1" descr="A book with headphones and a stack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48504" name="Picture 1" descr="A book with headphones and a stack of books&#10;&#10;Description automatically generated"/>
                    <pic:cNvPicPr/>
                  </pic:nvPicPr>
                  <pic:blipFill>
                    <a:blip r:embed="rId9"/>
                    <a:stretch>
                      <a:fillRect/>
                    </a:stretch>
                  </pic:blipFill>
                  <pic:spPr>
                    <a:xfrm>
                      <a:off x="0" y="0"/>
                      <a:ext cx="5731510" cy="3190240"/>
                    </a:xfrm>
                    <a:prstGeom prst="rect">
                      <a:avLst/>
                    </a:prstGeom>
                  </pic:spPr>
                </pic:pic>
              </a:graphicData>
            </a:graphic>
          </wp:inline>
        </w:drawing>
      </w:r>
    </w:p>
    <w:p w14:paraId="62F177CC" w14:textId="77777777" w:rsidR="00B5332A" w:rsidRPr="00337F5D" w:rsidRDefault="00B5332A" w:rsidP="00B5332A">
      <w:pPr>
        <w:rPr>
          <w:rFonts w:ascii="Arial" w:hAnsi="Arial" w:cs="Arial"/>
          <w:sz w:val="24"/>
          <w:szCs w:val="24"/>
          <w:lang w:eastAsia="en-GB"/>
        </w:rPr>
      </w:pPr>
    </w:p>
    <w:p w14:paraId="2E35914E" w14:textId="77777777" w:rsidR="00B5332A" w:rsidRPr="00337F5D" w:rsidRDefault="00B5332A" w:rsidP="00B5332A">
      <w:pPr>
        <w:rPr>
          <w:rFonts w:ascii="Arial" w:hAnsi="Arial" w:cs="Arial"/>
          <w:sz w:val="24"/>
          <w:szCs w:val="24"/>
          <w:lang w:eastAsia="en-GB"/>
        </w:rPr>
      </w:pPr>
    </w:p>
    <w:p w14:paraId="1A398F29" w14:textId="77777777" w:rsidR="00B5332A" w:rsidRPr="00337F5D" w:rsidRDefault="00B5332A" w:rsidP="00B5332A">
      <w:pPr>
        <w:rPr>
          <w:rFonts w:ascii="Arial" w:hAnsi="Arial" w:cs="Arial"/>
          <w:sz w:val="24"/>
          <w:szCs w:val="24"/>
          <w:lang w:eastAsia="en-GB"/>
        </w:rPr>
      </w:pPr>
    </w:p>
    <w:p w14:paraId="063A70FF" w14:textId="77777777" w:rsidR="00B5332A" w:rsidRPr="00337F5D" w:rsidRDefault="00B5332A" w:rsidP="00B5332A">
      <w:pPr>
        <w:rPr>
          <w:rFonts w:ascii="Arial" w:hAnsi="Arial" w:cs="Arial"/>
          <w:sz w:val="24"/>
          <w:szCs w:val="24"/>
          <w:lang w:eastAsia="en-GB"/>
        </w:rPr>
      </w:pPr>
    </w:p>
    <w:p w14:paraId="2165B8A9" w14:textId="77777777" w:rsidR="00B5332A" w:rsidRPr="00337F5D" w:rsidRDefault="00B5332A" w:rsidP="00B5332A">
      <w:pPr>
        <w:rPr>
          <w:rFonts w:ascii="Arial" w:hAnsi="Arial" w:cs="Arial"/>
          <w:sz w:val="24"/>
          <w:szCs w:val="24"/>
          <w:lang w:eastAsia="en-GB"/>
        </w:rPr>
      </w:pPr>
    </w:p>
    <w:p w14:paraId="3A29F98F" w14:textId="77777777" w:rsidR="00B5332A" w:rsidRPr="00337F5D" w:rsidRDefault="00B5332A" w:rsidP="00B5332A">
      <w:pPr>
        <w:rPr>
          <w:rFonts w:ascii="Arial" w:hAnsi="Arial" w:cs="Arial"/>
          <w:sz w:val="24"/>
          <w:szCs w:val="24"/>
          <w:lang w:eastAsia="en-GB"/>
        </w:rPr>
      </w:pPr>
    </w:p>
    <w:p w14:paraId="7AF56E6F" w14:textId="77777777" w:rsidR="00B5332A" w:rsidRPr="00337F5D" w:rsidRDefault="00B5332A" w:rsidP="00B5332A">
      <w:pPr>
        <w:rPr>
          <w:rFonts w:ascii="Arial" w:hAnsi="Arial" w:cs="Arial"/>
          <w:sz w:val="24"/>
          <w:szCs w:val="24"/>
          <w:lang w:eastAsia="en-GB"/>
        </w:rPr>
      </w:pPr>
    </w:p>
    <w:p w14:paraId="26A9E985" w14:textId="77777777" w:rsidR="00B5332A" w:rsidRPr="00337F5D" w:rsidRDefault="00B5332A" w:rsidP="00B5332A">
      <w:pPr>
        <w:rPr>
          <w:rFonts w:ascii="Arial" w:hAnsi="Arial" w:cs="Arial"/>
          <w:sz w:val="24"/>
          <w:szCs w:val="24"/>
          <w:lang w:eastAsia="en-GB"/>
        </w:rPr>
      </w:pPr>
    </w:p>
    <w:p w14:paraId="753E1E8A" w14:textId="77777777" w:rsidR="00B5332A" w:rsidRPr="00337F5D" w:rsidRDefault="00B5332A" w:rsidP="00B5332A">
      <w:pPr>
        <w:rPr>
          <w:rFonts w:ascii="Arial" w:hAnsi="Arial" w:cs="Arial"/>
          <w:sz w:val="24"/>
          <w:szCs w:val="24"/>
          <w:lang w:eastAsia="en-GB"/>
        </w:rPr>
      </w:pPr>
    </w:p>
    <w:p w14:paraId="406EEBED" w14:textId="77777777" w:rsidR="00B5332A" w:rsidRPr="00337F5D" w:rsidRDefault="00B5332A" w:rsidP="00B5332A">
      <w:pPr>
        <w:rPr>
          <w:rFonts w:ascii="Arial" w:hAnsi="Arial" w:cs="Arial"/>
          <w:sz w:val="24"/>
          <w:szCs w:val="24"/>
          <w:lang w:eastAsia="en-GB"/>
        </w:rPr>
      </w:pPr>
    </w:p>
    <w:p w14:paraId="77E42357" w14:textId="77777777" w:rsidR="00B5332A" w:rsidRPr="00337F5D" w:rsidRDefault="00B5332A" w:rsidP="00B5332A">
      <w:pPr>
        <w:rPr>
          <w:rFonts w:ascii="Arial" w:hAnsi="Arial" w:cs="Arial"/>
          <w:sz w:val="24"/>
          <w:szCs w:val="24"/>
          <w:lang w:eastAsia="en-GB"/>
        </w:rPr>
      </w:pPr>
    </w:p>
    <w:p w14:paraId="7E101564" w14:textId="77777777" w:rsidR="00B5332A" w:rsidRPr="00337F5D" w:rsidRDefault="00B5332A" w:rsidP="00B5332A">
      <w:pPr>
        <w:rPr>
          <w:rFonts w:ascii="Arial" w:hAnsi="Arial" w:cs="Arial"/>
          <w:sz w:val="24"/>
          <w:szCs w:val="24"/>
          <w:lang w:eastAsia="en-GB"/>
        </w:rPr>
      </w:pPr>
    </w:p>
    <w:p w14:paraId="2025E41E" w14:textId="77777777" w:rsidR="00B5332A" w:rsidRPr="00337F5D" w:rsidRDefault="00B5332A" w:rsidP="00B5332A">
      <w:pPr>
        <w:rPr>
          <w:rFonts w:ascii="Arial" w:hAnsi="Arial" w:cs="Arial"/>
          <w:sz w:val="24"/>
          <w:szCs w:val="24"/>
          <w:lang w:eastAsia="en-GB"/>
        </w:rPr>
      </w:pPr>
    </w:p>
    <w:p w14:paraId="560D46AB" w14:textId="77777777" w:rsidR="00B5332A" w:rsidRPr="00337F5D" w:rsidRDefault="00B5332A" w:rsidP="00B5332A">
      <w:pPr>
        <w:rPr>
          <w:rFonts w:ascii="Arial" w:hAnsi="Arial" w:cs="Arial"/>
          <w:sz w:val="24"/>
          <w:szCs w:val="24"/>
          <w:lang w:eastAsia="en-GB"/>
        </w:rPr>
      </w:pPr>
    </w:p>
    <w:p w14:paraId="46AE695B" w14:textId="77777777" w:rsidR="00B5332A" w:rsidRPr="00337F5D" w:rsidRDefault="00B5332A" w:rsidP="00B5332A">
      <w:pPr>
        <w:rPr>
          <w:rFonts w:ascii="Arial" w:hAnsi="Arial" w:cs="Arial"/>
          <w:sz w:val="24"/>
          <w:szCs w:val="24"/>
          <w:lang w:eastAsia="en-GB"/>
        </w:rPr>
      </w:pPr>
    </w:p>
    <w:p w14:paraId="7C6C5D8F" w14:textId="77777777" w:rsidR="00B5332A" w:rsidRPr="00337F5D" w:rsidRDefault="00B5332A" w:rsidP="00B5332A">
      <w:pPr>
        <w:rPr>
          <w:rFonts w:ascii="Arial" w:hAnsi="Arial" w:cs="Arial"/>
          <w:sz w:val="24"/>
          <w:szCs w:val="24"/>
          <w:lang w:eastAsia="en-GB"/>
        </w:rPr>
      </w:pPr>
    </w:p>
    <w:p w14:paraId="57F59780" w14:textId="77777777" w:rsidR="00B5332A" w:rsidRPr="00337F5D" w:rsidRDefault="00B5332A" w:rsidP="00B5332A">
      <w:pPr>
        <w:rPr>
          <w:rFonts w:ascii="Arial" w:hAnsi="Arial" w:cs="Arial"/>
          <w:sz w:val="24"/>
          <w:szCs w:val="24"/>
          <w:lang w:eastAsia="en-GB"/>
        </w:rPr>
      </w:pPr>
    </w:p>
    <w:p w14:paraId="393BDAD4" w14:textId="77777777" w:rsidR="0067045B" w:rsidRPr="00337F5D" w:rsidRDefault="0067045B" w:rsidP="00B5332A">
      <w:pPr>
        <w:rPr>
          <w:rFonts w:ascii="Arial" w:hAnsi="Arial" w:cs="Arial"/>
          <w:sz w:val="24"/>
          <w:szCs w:val="24"/>
          <w:lang w:eastAsia="en-GB"/>
        </w:rPr>
      </w:pPr>
    </w:p>
    <w:p w14:paraId="5334EA10" w14:textId="29ACA455"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5</w:t>
      </w:r>
    </w:p>
    <w:p w14:paraId="497B24F7" w14:textId="4C664EA4" w:rsidR="00B5332A" w:rsidRPr="00337F5D" w:rsidRDefault="0067045B"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0BE3B556" wp14:editId="755B50A6">
            <wp:extent cx="5731510" cy="3176270"/>
            <wp:effectExtent l="0" t="0" r="2540" b="5080"/>
            <wp:docPr id="1646634369"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34369" name="Picture 1" descr="A close-up of a book&#10;&#10;Description automatically generated"/>
                    <pic:cNvPicPr/>
                  </pic:nvPicPr>
                  <pic:blipFill>
                    <a:blip r:embed="rId10"/>
                    <a:stretch>
                      <a:fillRect/>
                    </a:stretch>
                  </pic:blipFill>
                  <pic:spPr>
                    <a:xfrm>
                      <a:off x="0" y="0"/>
                      <a:ext cx="5731510" cy="3176270"/>
                    </a:xfrm>
                    <a:prstGeom prst="rect">
                      <a:avLst/>
                    </a:prstGeom>
                  </pic:spPr>
                </pic:pic>
              </a:graphicData>
            </a:graphic>
          </wp:inline>
        </w:drawing>
      </w:r>
    </w:p>
    <w:p w14:paraId="589693A0" w14:textId="77777777" w:rsidR="00B5332A" w:rsidRPr="00337F5D" w:rsidRDefault="00B5332A" w:rsidP="00B5332A">
      <w:pPr>
        <w:rPr>
          <w:rFonts w:ascii="Arial" w:hAnsi="Arial" w:cs="Arial"/>
          <w:sz w:val="24"/>
          <w:szCs w:val="24"/>
          <w:lang w:eastAsia="en-GB"/>
        </w:rPr>
      </w:pPr>
    </w:p>
    <w:p w14:paraId="57B2C439" w14:textId="77777777" w:rsidR="00B5332A" w:rsidRPr="00337F5D" w:rsidRDefault="00B5332A" w:rsidP="00B5332A">
      <w:pPr>
        <w:rPr>
          <w:rFonts w:ascii="Arial" w:hAnsi="Arial" w:cs="Arial"/>
          <w:sz w:val="24"/>
          <w:szCs w:val="24"/>
          <w:lang w:eastAsia="en-GB"/>
        </w:rPr>
      </w:pPr>
    </w:p>
    <w:p w14:paraId="353B9194" w14:textId="77777777" w:rsidR="00B5332A" w:rsidRPr="00337F5D" w:rsidRDefault="00B5332A" w:rsidP="00B5332A">
      <w:pPr>
        <w:rPr>
          <w:rFonts w:ascii="Arial" w:hAnsi="Arial" w:cs="Arial"/>
          <w:sz w:val="24"/>
          <w:szCs w:val="24"/>
          <w:lang w:eastAsia="en-GB"/>
        </w:rPr>
      </w:pPr>
    </w:p>
    <w:p w14:paraId="1CCB149D" w14:textId="77777777" w:rsidR="00B5332A" w:rsidRPr="00337F5D" w:rsidRDefault="00B5332A" w:rsidP="00B5332A">
      <w:pPr>
        <w:rPr>
          <w:rFonts w:ascii="Arial" w:hAnsi="Arial" w:cs="Arial"/>
          <w:sz w:val="24"/>
          <w:szCs w:val="24"/>
          <w:lang w:eastAsia="en-GB"/>
        </w:rPr>
      </w:pPr>
    </w:p>
    <w:p w14:paraId="4F1062C2" w14:textId="77777777" w:rsidR="00B5332A" w:rsidRPr="00337F5D" w:rsidRDefault="00B5332A" w:rsidP="00B5332A">
      <w:pPr>
        <w:rPr>
          <w:rFonts w:ascii="Arial" w:hAnsi="Arial" w:cs="Arial"/>
          <w:sz w:val="24"/>
          <w:szCs w:val="24"/>
          <w:lang w:eastAsia="en-GB"/>
        </w:rPr>
      </w:pPr>
    </w:p>
    <w:p w14:paraId="7E478F70" w14:textId="77777777" w:rsidR="00B5332A" w:rsidRPr="00337F5D" w:rsidRDefault="00B5332A" w:rsidP="00B5332A">
      <w:pPr>
        <w:rPr>
          <w:rFonts w:ascii="Arial" w:hAnsi="Arial" w:cs="Arial"/>
          <w:sz w:val="24"/>
          <w:szCs w:val="24"/>
          <w:lang w:eastAsia="en-GB"/>
        </w:rPr>
      </w:pPr>
    </w:p>
    <w:p w14:paraId="0A7EC215" w14:textId="77777777" w:rsidR="00B5332A" w:rsidRPr="00337F5D" w:rsidRDefault="00B5332A" w:rsidP="00B5332A">
      <w:pPr>
        <w:rPr>
          <w:rFonts w:ascii="Arial" w:hAnsi="Arial" w:cs="Arial"/>
          <w:sz w:val="24"/>
          <w:szCs w:val="24"/>
          <w:lang w:eastAsia="en-GB"/>
        </w:rPr>
      </w:pPr>
    </w:p>
    <w:p w14:paraId="59FCEDA9" w14:textId="77777777" w:rsidR="00B5332A" w:rsidRPr="00337F5D" w:rsidRDefault="00B5332A" w:rsidP="00B5332A">
      <w:pPr>
        <w:rPr>
          <w:rFonts w:ascii="Arial" w:hAnsi="Arial" w:cs="Arial"/>
          <w:sz w:val="24"/>
          <w:szCs w:val="24"/>
          <w:lang w:eastAsia="en-GB"/>
        </w:rPr>
      </w:pPr>
    </w:p>
    <w:p w14:paraId="5BBAB4BB" w14:textId="77777777" w:rsidR="00B5332A" w:rsidRPr="00337F5D" w:rsidRDefault="00B5332A" w:rsidP="00B5332A">
      <w:pPr>
        <w:rPr>
          <w:rFonts w:ascii="Arial" w:hAnsi="Arial" w:cs="Arial"/>
          <w:sz w:val="24"/>
          <w:szCs w:val="24"/>
          <w:lang w:eastAsia="en-GB"/>
        </w:rPr>
      </w:pPr>
    </w:p>
    <w:p w14:paraId="33762AA5" w14:textId="77777777" w:rsidR="00B5332A" w:rsidRPr="00337F5D" w:rsidRDefault="00B5332A" w:rsidP="00B5332A">
      <w:pPr>
        <w:rPr>
          <w:rFonts w:ascii="Arial" w:hAnsi="Arial" w:cs="Arial"/>
          <w:sz w:val="24"/>
          <w:szCs w:val="24"/>
          <w:lang w:eastAsia="en-GB"/>
        </w:rPr>
      </w:pPr>
    </w:p>
    <w:p w14:paraId="04CB5E16" w14:textId="77777777" w:rsidR="00B5332A" w:rsidRPr="00337F5D" w:rsidRDefault="00B5332A" w:rsidP="00B5332A">
      <w:pPr>
        <w:rPr>
          <w:rFonts w:ascii="Arial" w:hAnsi="Arial" w:cs="Arial"/>
          <w:sz w:val="24"/>
          <w:szCs w:val="24"/>
          <w:lang w:eastAsia="en-GB"/>
        </w:rPr>
      </w:pPr>
    </w:p>
    <w:p w14:paraId="575A3B1B" w14:textId="77777777" w:rsidR="00B5332A" w:rsidRPr="00337F5D" w:rsidRDefault="00B5332A" w:rsidP="00B5332A">
      <w:pPr>
        <w:rPr>
          <w:rFonts w:ascii="Arial" w:hAnsi="Arial" w:cs="Arial"/>
          <w:sz w:val="24"/>
          <w:szCs w:val="24"/>
          <w:lang w:eastAsia="en-GB"/>
        </w:rPr>
      </w:pPr>
    </w:p>
    <w:p w14:paraId="2A5AD9BB" w14:textId="77777777" w:rsidR="00B5332A" w:rsidRPr="00337F5D" w:rsidRDefault="00B5332A" w:rsidP="00B5332A">
      <w:pPr>
        <w:rPr>
          <w:rFonts w:ascii="Arial" w:hAnsi="Arial" w:cs="Arial"/>
          <w:sz w:val="24"/>
          <w:szCs w:val="24"/>
          <w:lang w:eastAsia="en-GB"/>
        </w:rPr>
      </w:pPr>
    </w:p>
    <w:p w14:paraId="3F7F7CF6" w14:textId="77777777" w:rsidR="00B5332A" w:rsidRPr="00337F5D" w:rsidRDefault="00B5332A" w:rsidP="00B5332A">
      <w:pPr>
        <w:rPr>
          <w:rFonts w:ascii="Arial" w:hAnsi="Arial" w:cs="Arial"/>
          <w:sz w:val="24"/>
          <w:szCs w:val="24"/>
          <w:lang w:eastAsia="en-GB"/>
        </w:rPr>
      </w:pPr>
    </w:p>
    <w:p w14:paraId="5CA78644" w14:textId="77777777" w:rsidR="00B5332A" w:rsidRPr="00337F5D" w:rsidRDefault="00B5332A" w:rsidP="00B5332A">
      <w:pPr>
        <w:rPr>
          <w:rFonts w:ascii="Arial" w:hAnsi="Arial" w:cs="Arial"/>
          <w:sz w:val="24"/>
          <w:szCs w:val="24"/>
          <w:lang w:eastAsia="en-GB"/>
        </w:rPr>
      </w:pPr>
    </w:p>
    <w:p w14:paraId="2FEC75D5" w14:textId="77777777" w:rsidR="00B5332A" w:rsidRPr="00337F5D" w:rsidRDefault="00B5332A" w:rsidP="00B5332A">
      <w:pPr>
        <w:rPr>
          <w:rFonts w:ascii="Arial" w:hAnsi="Arial" w:cs="Arial"/>
          <w:sz w:val="24"/>
          <w:szCs w:val="24"/>
          <w:lang w:eastAsia="en-GB"/>
        </w:rPr>
      </w:pPr>
    </w:p>
    <w:p w14:paraId="7A5E2F1E" w14:textId="77777777" w:rsidR="0067045B" w:rsidRPr="00337F5D" w:rsidRDefault="0067045B" w:rsidP="00B5332A">
      <w:pPr>
        <w:rPr>
          <w:rFonts w:ascii="Arial" w:hAnsi="Arial" w:cs="Arial"/>
          <w:sz w:val="24"/>
          <w:szCs w:val="24"/>
          <w:lang w:eastAsia="en-GB"/>
        </w:rPr>
      </w:pPr>
    </w:p>
    <w:p w14:paraId="35D4EDD0" w14:textId="77777777" w:rsidR="0067045B" w:rsidRPr="00337F5D" w:rsidRDefault="0067045B" w:rsidP="00B5332A">
      <w:pPr>
        <w:rPr>
          <w:rFonts w:ascii="Arial" w:hAnsi="Arial" w:cs="Arial"/>
          <w:sz w:val="24"/>
          <w:szCs w:val="24"/>
          <w:lang w:eastAsia="en-GB"/>
        </w:rPr>
      </w:pPr>
    </w:p>
    <w:p w14:paraId="3ADB2FC4" w14:textId="307C51A0"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6</w:t>
      </w:r>
    </w:p>
    <w:p w14:paraId="32E927F8" w14:textId="745ADAD4" w:rsidR="00B5332A" w:rsidRPr="00337F5D" w:rsidRDefault="00722253"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5C89FA4A" wp14:editId="3313AB03">
            <wp:extent cx="5731510" cy="3244215"/>
            <wp:effectExtent l="0" t="0" r="2540" b="0"/>
            <wp:docPr id="925767289"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767289" name="Picture 1" descr="A close-up of a list&#10;&#10;Description automatically generated"/>
                    <pic:cNvPicPr/>
                  </pic:nvPicPr>
                  <pic:blipFill>
                    <a:blip r:embed="rId11"/>
                    <a:stretch>
                      <a:fillRect/>
                    </a:stretch>
                  </pic:blipFill>
                  <pic:spPr>
                    <a:xfrm>
                      <a:off x="0" y="0"/>
                      <a:ext cx="5731510" cy="3244215"/>
                    </a:xfrm>
                    <a:prstGeom prst="rect">
                      <a:avLst/>
                    </a:prstGeom>
                  </pic:spPr>
                </pic:pic>
              </a:graphicData>
            </a:graphic>
          </wp:inline>
        </w:drawing>
      </w:r>
    </w:p>
    <w:p w14:paraId="1C99F925" w14:textId="77777777" w:rsidR="00B5332A" w:rsidRPr="00337F5D" w:rsidRDefault="00B5332A" w:rsidP="00B5332A">
      <w:pPr>
        <w:rPr>
          <w:rFonts w:ascii="Arial" w:hAnsi="Arial" w:cs="Arial"/>
          <w:sz w:val="24"/>
          <w:szCs w:val="24"/>
          <w:lang w:eastAsia="en-GB"/>
        </w:rPr>
      </w:pPr>
    </w:p>
    <w:p w14:paraId="11C34D42" w14:textId="77777777" w:rsidR="00B5332A" w:rsidRPr="00337F5D" w:rsidRDefault="00B5332A" w:rsidP="00B5332A">
      <w:pPr>
        <w:rPr>
          <w:rFonts w:ascii="Arial" w:hAnsi="Arial" w:cs="Arial"/>
          <w:sz w:val="24"/>
          <w:szCs w:val="24"/>
          <w:lang w:eastAsia="en-GB"/>
        </w:rPr>
      </w:pPr>
    </w:p>
    <w:p w14:paraId="62749DBB" w14:textId="77777777" w:rsidR="00B5332A" w:rsidRPr="00337F5D" w:rsidRDefault="00B5332A" w:rsidP="00B5332A">
      <w:pPr>
        <w:rPr>
          <w:rFonts w:ascii="Arial" w:hAnsi="Arial" w:cs="Arial"/>
          <w:sz w:val="24"/>
          <w:szCs w:val="24"/>
          <w:lang w:eastAsia="en-GB"/>
        </w:rPr>
      </w:pPr>
    </w:p>
    <w:p w14:paraId="17FC6766" w14:textId="77777777" w:rsidR="00B5332A" w:rsidRPr="00337F5D" w:rsidRDefault="00B5332A" w:rsidP="00B5332A">
      <w:pPr>
        <w:rPr>
          <w:rFonts w:ascii="Arial" w:hAnsi="Arial" w:cs="Arial"/>
          <w:sz w:val="24"/>
          <w:szCs w:val="24"/>
          <w:lang w:eastAsia="en-GB"/>
        </w:rPr>
      </w:pPr>
    </w:p>
    <w:p w14:paraId="23C02900" w14:textId="77777777" w:rsidR="00B5332A" w:rsidRPr="00337F5D" w:rsidRDefault="00B5332A" w:rsidP="00B5332A">
      <w:pPr>
        <w:rPr>
          <w:rFonts w:ascii="Arial" w:hAnsi="Arial" w:cs="Arial"/>
          <w:sz w:val="24"/>
          <w:szCs w:val="24"/>
          <w:lang w:eastAsia="en-GB"/>
        </w:rPr>
      </w:pPr>
    </w:p>
    <w:p w14:paraId="5B33924E" w14:textId="77777777" w:rsidR="00B5332A" w:rsidRPr="00337F5D" w:rsidRDefault="00B5332A" w:rsidP="00B5332A">
      <w:pPr>
        <w:rPr>
          <w:rFonts w:ascii="Arial" w:hAnsi="Arial" w:cs="Arial"/>
          <w:sz w:val="24"/>
          <w:szCs w:val="24"/>
          <w:lang w:eastAsia="en-GB"/>
        </w:rPr>
      </w:pPr>
    </w:p>
    <w:p w14:paraId="379B47A9" w14:textId="77777777" w:rsidR="00B5332A" w:rsidRPr="00337F5D" w:rsidRDefault="00B5332A" w:rsidP="00B5332A">
      <w:pPr>
        <w:rPr>
          <w:rFonts w:ascii="Arial" w:hAnsi="Arial" w:cs="Arial"/>
          <w:sz w:val="24"/>
          <w:szCs w:val="24"/>
          <w:lang w:eastAsia="en-GB"/>
        </w:rPr>
      </w:pPr>
    </w:p>
    <w:p w14:paraId="68C9BE07" w14:textId="77777777" w:rsidR="00B5332A" w:rsidRPr="00337F5D" w:rsidRDefault="00B5332A" w:rsidP="00B5332A">
      <w:pPr>
        <w:rPr>
          <w:rFonts w:ascii="Arial" w:hAnsi="Arial" w:cs="Arial"/>
          <w:sz w:val="24"/>
          <w:szCs w:val="24"/>
          <w:lang w:eastAsia="en-GB"/>
        </w:rPr>
      </w:pPr>
    </w:p>
    <w:p w14:paraId="79CFD392" w14:textId="77777777" w:rsidR="00B5332A" w:rsidRPr="00337F5D" w:rsidRDefault="00B5332A" w:rsidP="00B5332A">
      <w:pPr>
        <w:rPr>
          <w:rFonts w:ascii="Arial" w:hAnsi="Arial" w:cs="Arial"/>
          <w:sz w:val="24"/>
          <w:szCs w:val="24"/>
          <w:lang w:eastAsia="en-GB"/>
        </w:rPr>
      </w:pPr>
    </w:p>
    <w:p w14:paraId="23B6E8B9" w14:textId="77777777" w:rsidR="00B5332A" w:rsidRPr="00337F5D" w:rsidRDefault="00B5332A" w:rsidP="00B5332A">
      <w:pPr>
        <w:rPr>
          <w:rFonts w:ascii="Arial" w:hAnsi="Arial" w:cs="Arial"/>
          <w:sz w:val="24"/>
          <w:szCs w:val="24"/>
          <w:lang w:eastAsia="en-GB"/>
        </w:rPr>
      </w:pPr>
    </w:p>
    <w:p w14:paraId="290F5DB7" w14:textId="77777777" w:rsidR="00B5332A" w:rsidRPr="00337F5D" w:rsidRDefault="00B5332A" w:rsidP="00B5332A">
      <w:pPr>
        <w:rPr>
          <w:rFonts w:ascii="Arial" w:hAnsi="Arial" w:cs="Arial"/>
          <w:sz w:val="24"/>
          <w:szCs w:val="24"/>
          <w:lang w:eastAsia="en-GB"/>
        </w:rPr>
      </w:pPr>
    </w:p>
    <w:p w14:paraId="69F478AD" w14:textId="77777777" w:rsidR="00B5332A" w:rsidRPr="00337F5D" w:rsidRDefault="00B5332A" w:rsidP="00B5332A">
      <w:pPr>
        <w:rPr>
          <w:rFonts w:ascii="Arial" w:hAnsi="Arial" w:cs="Arial"/>
          <w:sz w:val="24"/>
          <w:szCs w:val="24"/>
          <w:lang w:eastAsia="en-GB"/>
        </w:rPr>
      </w:pPr>
    </w:p>
    <w:p w14:paraId="71E5D82E" w14:textId="77777777" w:rsidR="00B5332A" w:rsidRPr="00337F5D" w:rsidRDefault="00B5332A" w:rsidP="00B5332A">
      <w:pPr>
        <w:rPr>
          <w:rFonts w:ascii="Arial" w:hAnsi="Arial" w:cs="Arial"/>
          <w:sz w:val="24"/>
          <w:szCs w:val="24"/>
          <w:lang w:eastAsia="en-GB"/>
        </w:rPr>
      </w:pPr>
    </w:p>
    <w:p w14:paraId="2A86B650" w14:textId="77777777" w:rsidR="00B5332A" w:rsidRPr="00337F5D" w:rsidRDefault="00B5332A" w:rsidP="00B5332A">
      <w:pPr>
        <w:rPr>
          <w:rFonts w:ascii="Arial" w:hAnsi="Arial" w:cs="Arial"/>
          <w:sz w:val="24"/>
          <w:szCs w:val="24"/>
          <w:lang w:eastAsia="en-GB"/>
        </w:rPr>
      </w:pPr>
    </w:p>
    <w:p w14:paraId="413C6035" w14:textId="77777777" w:rsidR="00B5332A" w:rsidRPr="00337F5D" w:rsidRDefault="00B5332A" w:rsidP="00B5332A">
      <w:pPr>
        <w:rPr>
          <w:rFonts w:ascii="Arial" w:hAnsi="Arial" w:cs="Arial"/>
          <w:sz w:val="24"/>
          <w:szCs w:val="24"/>
          <w:lang w:eastAsia="en-GB"/>
        </w:rPr>
      </w:pPr>
    </w:p>
    <w:p w14:paraId="734F6628" w14:textId="77777777" w:rsidR="00B5332A" w:rsidRPr="00337F5D" w:rsidRDefault="00B5332A" w:rsidP="00B5332A">
      <w:pPr>
        <w:rPr>
          <w:rFonts w:ascii="Arial" w:hAnsi="Arial" w:cs="Arial"/>
          <w:sz w:val="24"/>
          <w:szCs w:val="24"/>
          <w:lang w:eastAsia="en-GB"/>
        </w:rPr>
      </w:pPr>
    </w:p>
    <w:p w14:paraId="0066284B" w14:textId="77777777" w:rsidR="00B5332A" w:rsidRPr="00337F5D" w:rsidRDefault="00B5332A" w:rsidP="00B5332A">
      <w:pPr>
        <w:rPr>
          <w:rFonts w:ascii="Arial" w:hAnsi="Arial" w:cs="Arial"/>
          <w:sz w:val="24"/>
          <w:szCs w:val="24"/>
          <w:lang w:eastAsia="en-GB"/>
        </w:rPr>
      </w:pPr>
    </w:p>
    <w:p w14:paraId="2135AA4C" w14:textId="77777777" w:rsidR="00B5332A" w:rsidRPr="00337F5D" w:rsidRDefault="00B5332A" w:rsidP="00B5332A">
      <w:pPr>
        <w:rPr>
          <w:rFonts w:ascii="Arial" w:hAnsi="Arial" w:cs="Arial"/>
          <w:sz w:val="24"/>
          <w:szCs w:val="24"/>
          <w:lang w:eastAsia="en-GB"/>
        </w:rPr>
      </w:pPr>
    </w:p>
    <w:p w14:paraId="5D1B4B18" w14:textId="673D1870"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7</w:t>
      </w:r>
    </w:p>
    <w:p w14:paraId="71B40442" w14:textId="5F22E957" w:rsidR="00B5332A" w:rsidRPr="00337F5D" w:rsidRDefault="00722253" w:rsidP="00B5332A">
      <w:pPr>
        <w:rPr>
          <w:rFonts w:ascii="Arial" w:hAnsi="Arial" w:cs="Arial"/>
          <w:sz w:val="24"/>
          <w:szCs w:val="24"/>
          <w:lang w:eastAsia="en-GB"/>
        </w:rPr>
      </w:pPr>
      <w:r w:rsidRPr="00337F5D">
        <w:rPr>
          <w:rFonts w:ascii="Arial" w:hAnsi="Arial" w:cs="Arial"/>
          <w:sz w:val="24"/>
          <w:szCs w:val="24"/>
          <w:lang w:eastAsia="en-GB"/>
        </w:rPr>
        <w:drawing>
          <wp:inline distT="0" distB="0" distL="0" distR="0" wp14:anchorId="595E9A93" wp14:editId="263B3DE7">
            <wp:extent cx="5731510" cy="3181350"/>
            <wp:effectExtent l="0" t="0" r="2540" b="0"/>
            <wp:docPr id="191251424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14244" name="Picture 1" descr="A close-up of a document&#10;&#10;Description automatically generated"/>
                    <pic:cNvPicPr/>
                  </pic:nvPicPr>
                  <pic:blipFill>
                    <a:blip r:embed="rId12"/>
                    <a:stretch>
                      <a:fillRect/>
                    </a:stretch>
                  </pic:blipFill>
                  <pic:spPr>
                    <a:xfrm>
                      <a:off x="0" y="0"/>
                      <a:ext cx="5731510" cy="3181350"/>
                    </a:xfrm>
                    <a:prstGeom prst="rect">
                      <a:avLst/>
                    </a:prstGeom>
                  </pic:spPr>
                </pic:pic>
              </a:graphicData>
            </a:graphic>
          </wp:inline>
        </w:drawing>
      </w:r>
    </w:p>
    <w:p w14:paraId="7E4613F5" w14:textId="77777777" w:rsidR="00B5332A" w:rsidRPr="00337F5D" w:rsidRDefault="00B5332A" w:rsidP="00B5332A">
      <w:pPr>
        <w:rPr>
          <w:rFonts w:ascii="Arial" w:hAnsi="Arial" w:cs="Arial"/>
          <w:sz w:val="24"/>
          <w:szCs w:val="24"/>
          <w:lang w:eastAsia="en-GB"/>
        </w:rPr>
      </w:pPr>
    </w:p>
    <w:p w14:paraId="6D347396" w14:textId="77777777" w:rsidR="00B5332A" w:rsidRPr="00337F5D" w:rsidRDefault="00B5332A" w:rsidP="00B5332A">
      <w:pPr>
        <w:rPr>
          <w:rFonts w:ascii="Arial" w:hAnsi="Arial" w:cs="Arial"/>
          <w:sz w:val="24"/>
          <w:szCs w:val="24"/>
          <w:lang w:eastAsia="en-GB"/>
        </w:rPr>
      </w:pPr>
    </w:p>
    <w:p w14:paraId="7B006C3D" w14:textId="77777777" w:rsidR="00B5332A" w:rsidRPr="00337F5D" w:rsidRDefault="00B5332A" w:rsidP="00B5332A">
      <w:pPr>
        <w:rPr>
          <w:rFonts w:ascii="Arial" w:hAnsi="Arial" w:cs="Arial"/>
          <w:sz w:val="24"/>
          <w:szCs w:val="24"/>
          <w:lang w:eastAsia="en-GB"/>
        </w:rPr>
      </w:pPr>
    </w:p>
    <w:p w14:paraId="31B14B91" w14:textId="77777777" w:rsidR="00B5332A" w:rsidRPr="00337F5D" w:rsidRDefault="00B5332A" w:rsidP="00B5332A">
      <w:pPr>
        <w:rPr>
          <w:rFonts w:ascii="Arial" w:hAnsi="Arial" w:cs="Arial"/>
          <w:sz w:val="24"/>
          <w:szCs w:val="24"/>
          <w:lang w:eastAsia="en-GB"/>
        </w:rPr>
      </w:pPr>
    </w:p>
    <w:p w14:paraId="74107995" w14:textId="77777777" w:rsidR="00B5332A" w:rsidRPr="00337F5D" w:rsidRDefault="00B5332A" w:rsidP="00B5332A">
      <w:pPr>
        <w:rPr>
          <w:rFonts w:ascii="Arial" w:hAnsi="Arial" w:cs="Arial"/>
          <w:sz w:val="24"/>
          <w:szCs w:val="24"/>
          <w:lang w:eastAsia="en-GB"/>
        </w:rPr>
      </w:pPr>
    </w:p>
    <w:p w14:paraId="4512E5FD" w14:textId="77777777" w:rsidR="00B5332A" w:rsidRPr="00337F5D" w:rsidRDefault="00B5332A" w:rsidP="00B5332A">
      <w:pPr>
        <w:rPr>
          <w:rFonts w:ascii="Arial" w:hAnsi="Arial" w:cs="Arial"/>
          <w:sz w:val="24"/>
          <w:szCs w:val="24"/>
          <w:lang w:eastAsia="en-GB"/>
        </w:rPr>
      </w:pPr>
    </w:p>
    <w:p w14:paraId="11E2FF5C" w14:textId="77777777" w:rsidR="00B5332A" w:rsidRPr="00337F5D" w:rsidRDefault="00B5332A" w:rsidP="00B5332A">
      <w:pPr>
        <w:rPr>
          <w:rFonts w:ascii="Arial" w:hAnsi="Arial" w:cs="Arial"/>
          <w:sz w:val="24"/>
          <w:szCs w:val="24"/>
          <w:lang w:eastAsia="en-GB"/>
        </w:rPr>
      </w:pPr>
    </w:p>
    <w:p w14:paraId="48990ADA" w14:textId="77777777" w:rsidR="00B5332A" w:rsidRPr="00337F5D" w:rsidRDefault="00B5332A" w:rsidP="00B5332A">
      <w:pPr>
        <w:rPr>
          <w:rFonts w:ascii="Arial" w:hAnsi="Arial" w:cs="Arial"/>
          <w:sz w:val="24"/>
          <w:szCs w:val="24"/>
          <w:lang w:eastAsia="en-GB"/>
        </w:rPr>
      </w:pPr>
    </w:p>
    <w:p w14:paraId="2F6D2F9B" w14:textId="77777777" w:rsidR="00B5332A" w:rsidRPr="00337F5D" w:rsidRDefault="00B5332A" w:rsidP="00B5332A">
      <w:pPr>
        <w:rPr>
          <w:rFonts w:ascii="Arial" w:hAnsi="Arial" w:cs="Arial"/>
          <w:sz w:val="24"/>
          <w:szCs w:val="24"/>
          <w:lang w:eastAsia="en-GB"/>
        </w:rPr>
      </w:pPr>
    </w:p>
    <w:p w14:paraId="39FD60B6" w14:textId="77777777" w:rsidR="00B5332A" w:rsidRPr="00337F5D" w:rsidRDefault="00B5332A" w:rsidP="00B5332A">
      <w:pPr>
        <w:rPr>
          <w:rFonts w:ascii="Arial" w:hAnsi="Arial" w:cs="Arial"/>
          <w:sz w:val="24"/>
          <w:szCs w:val="24"/>
          <w:lang w:eastAsia="en-GB"/>
        </w:rPr>
      </w:pPr>
    </w:p>
    <w:p w14:paraId="25F582C1" w14:textId="77777777" w:rsidR="00B5332A" w:rsidRPr="00337F5D" w:rsidRDefault="00B5332A" w:rsidP="00B5332A">
      <w:pPr>
        <w:rPr>
          <w:rFonts w:ascii="Arial" w:hAnsi="Arial" w:cs="Arial"/>
          <w:sz w:val="24"/>
          <w:szCs w:val="24"/>
          <w:lang w:eastAsia="en-GB"/>
        </w:rPr>
      </w:pPr>
    </w:p>
    <w:p w14:paraId="36E94161" w14:textId="77777777" w:rsidR="00B5332A" w:rsidRPr="00337F5D" w:rsidRDefault="00B5332A" w:rsidP="00B5332A">
      <w:pPr>
        <w:rPr>
          <w:rFonts w:ascii="Arial" w:hAnsi="Arial" w:cs="Arial"/>
          <w:sz w:val="24"/>
          <w:szCs w:val="24"/>
          <w:lang w:eastAsia="en-GB"/>
        </w:rPr>
      </w:pPr>
    </w:p>
    <w:p w14:paraId="51CDDF5D" w14:textId="77777777" w:rsidR="00B5332A" w:rsidRPr="00337F5D" w:rsidRDefault="00B5332A" w:rsidP="00B5332A">
      <w:pPr>
        <w:rPr>
          <w:rFonts w:ascii="Arial" w:hAnsi="Arial" w:cs="Arial"/>
          <w:sz w:val="24"/>
          <w:szCs w:val="24"/>
          <w:lang w:eastAsia="en-GB"/>
        </w:rPr>
      </w:pPr>
    </w:p>
    <w:p w14:paraId="0A2A6334" w14:textId="77777777" w:rsidR="00B5332A" w:rsidRPr="00337F5D" w:rsidRDefault="00B5332A" w:rsidP="00B5332A">
      <w:pPr>
        <w:rPr>
          <w:rFonts w:ascii="Arial" w:hAnsi="Arial" w:cs="Arial"/>
          <w:sz w:val="24"/>
          <w:szCs w:val="24"/>
          <w:lang w:eastAsia="en-GB"/>
        </w:rPr>
      </w:pPr>
    </w:p>
    <w:p w14:paraId="1D40E41C" w14:textId="77777777" w:rsidR="00B5332A" w:rsidRPr="00337F5D" w:rsidRDefault="00B5332A" w:rsidP="00B5332A">
      <w:pPr>
        <w:rPr>
          <w:rFonts w:ascii="Arial" w:hAnsi="Arial" w:cs="Arial"/>
          <w:sz w:val="24"/>
          <w:szCs w:val="24"/>
          <w:lang w:eastAsia="en-GB"/>
        </w:rPr>
      </w:pPr>
    </w:p>
    <w:p w14:paraId="7250DBA6" w14:textId="77777777" w:rsidR="00B5332A" w:rsidRPr="00337F5D" w:rsidRDefault="00B5332A" w:rsidP="00B5332A">
      <w:pPr>
        <w:rPr>
          <w:rFonts w:ascii="Arial" w:hAnsi="Arial" w:cs="Arial"/>
          <w:sz w:val="24"/>
          <w:szCs w:val="24"/>
          <w:lang w:eastAsia="en-GB"/>
        </w:rPr>
      </w:pPr>
    </w:p>
    <w:p w14:paraId="33360396" w14:textId="77777777" w:rsidR="00B5332A" w:rsidRPr="00337F5D" w:rsidRDefault="00B5332A" w:rsidP="00B5332A">
      <w:pPr>
        <w:rPr>
          <w:rFonts w:ascii="Arial" w:hAnsi="Arial" w:cs="Arial"/>
          <w:sz w:val="24"/>
          <w:szCs w:val="24"/>
          <w:lang w:eastAsia="en-GB"/>
        </w:rPr>
      </w:pPr>
    </w:p>
    <w:p w14:paraId="00BA548A" w14:textId="77777777" w:rsidR="00722253" w:rsidRPr="00337F5D" w:rsidRDefault="00722253" w:rsidP="00B5332A">
      <w:pPr>
        <w:rPr>
          <w:rFonts w:ascii="Arial" w:hAnsi="Arial" w:cs="Arial"/>
          <w:sz w:val="24"/>
          <w:szCs w:val="24"/>
          <w:lang w:eastAsia="en-GB"/>
        </w:rPr>
      </w:pPr>
    </w:p>
    <w:p w14:paraId="038E6107" w14:textId="7EB1B958" w:rsidR="00B5332A" w:rsidRPr="00337F5D" w:rsidRDefault="00B5332A" w:rsidP="00B5332A">
      <w:pPr>
        <w:rPr>
          <w:rFonts w:ascii="Arial" w:hAnsi="Arial" w:cs="Arial"/>
          <w:sz w:val="24"/>
          <w:szCs w:val="24"/>
          <w:lang w:eastAsia="en-GB"/>
        </w:rPr>
      </w:pPr>
      <w:r w:rsidRPr="00337F5D">
        <w:rPr>
          <w:rFonts w:ascii="Arial" w:hAnsi="Arial" w:cs="Arial"/>
          <w:sz w:val="24"/>
          <w:szCs w:val="24"/>
          <w:lang w:eastAsia="en-GB"/>
        </w:rPr>
        <w:t>Slide 8</w:t>
      </w:r>
    </w:p>
    <w:p w14:paraId="09A89F42" w14:textId="01A97143" w:rsidR="00B5332A" w:rsidRDefault="00F87A37" w:rsidP="00B5332A">
      <w:pPr>
        <w:rPr>
          <w:lang w:eastAsia="en-GB"/>
        </w:rPr>
      </w:pPr>
      <w:r w:rsidRPr="00F87A37">
        <w:rPr>
          <w:lang w:eastAsia="en-GB"/>
        </w:rPr>
        <w:drawing>
          <wp:inline distT="0" distB="0" distL="0" distR="0" wp14:anchorId="5C6AD0CF" wp14:editId="5CCA0C08">
            <wp:extent cx="5731510" cy="3240405"/>
            <wp:effectExtent l="0" t="0" r="2540" b="0"/>
            <wp:docPr id="33406330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063304" name="Picture 1" descr="A close-up of a paper&#10;&#10;Description automatically generated"/>
                    <pic:cNvPicPr/>
                  </pic:nvPicPr>
                  <pic:blipFill>
                    <a:blip r:embed="rId13"/>
                    <a:stretch>
                      <a:fillRect/>
                    </a:stretch>
                  </pic:blipFill>
                  <pic:spPr>
                    <a:xfrm>
                      <a:off x="0" y="0"/>
                      <a:ext cx="5731510" cy="3240405"/>
                    </a:xfrm>
                    <a:prstGeom prst="rect">
                      <a:avLst/>
                    </a:prstGeom>
                  </pic:spPr>
                </pic:pic>
              </a:graphicData>
            </a:graphic>
          </wp:inline>
        </w:drawing>
      </w:r>
    </w:p>
    <w:p w14:paraId="02C10313" w14:textId="77777777" w:rsidR="00B5332A" w:rsidRDefault="00B5332A" w:rsidP="00B5332A">
      <w:pPr>
        <w:rPr>
          <w:lang w:eastAsia="en-GB"/>
        </w:rPr>
      </w:pPr>
    </w:p>
    <w:p w14:paraId="242A8367" w14:textId="77777777" w:rsidR="00B5332A" w:rsidRDefault="00B5332A" w:rsidP="00B5332A">
      <w:pPr>
        <w:rPr>
          <w:lang w:eastAsia="en-GB"/>
        </w:rPr>
      </w:pPr>
    </w:p>
    <w:p w14:paraId="2865A287" w14:textId="77777777" w:rsidR="00B5332A" w:rsidRDefault="00B5332A" w:rsidP="00B5332A">
      <w:pPr>
        <w:rPr>
          <w:lang w:eastAsia="en-GB"/>
        </w:rPr>
      </w:pPr>
    </w:p>
    <w:p w14:paraId="79557687" w14:textId="77777777" w:rsidR="00B5332A" w:rsidRDefault="00B5332A" w:rsidP="00B5332A">
      <w:pPr>
        <w:rPr>
          <w:lang w:eastAsia="en-GB"/>
        </w:rPr>
      </w:pPr>
    </w:p>
    <w:p w14:paraId="482E5992" w14:textId="77777777" w:rsidR="00B5332A" w:rsidRDefault="00B5332A" w:rsidP="00B5332A">
      <w:pPr>
        <w:rPr>
          <w:lang w:eastAsia="en-GB"/>
        </w:rPr>
      </w:pPr>
    </w:p>
    <w:p w14:paraId="6AE28C80" w14:textId="77777777" w:rsidR="00B5332A" w:rsidRDefault="00B5332A" w:rsidP="00B5332A">
      <w:pPr>
        <w:rPr>
          <w:lang w:eastAsia="en-GB"/>
        </w:rPr>
      </w:pPr>
    </w:p>
    <w:p w14:paraId="5C9DDBEF" w14:textId="77777777" w:rsidR="00B5332A" w:rsidRDefault="00B5332A" w:rsidP="00B5332A">
      <w:pPr>
        <w:rPr>
          <w:lang w:eastAsia="en-GB"/>
        </w:rPr>
      </w:pPr>
    </w:p>
    <w:p w14:paraId="5EA709CC" w14:textId="77777777" w:rsidR="00B5332A" w:rsidRDefault="00B5332A" w:rsidP="00B5332A">
      <w:pPr>
        <w:rPr>
          <w:lang w:eastAsia="en-GB"/>
        </w:rPr>
      </w:pPr>
    </w:p>
    <w:p w14:paraId="46BAFF68" w14:textId="77777777" w:rsidR="00B5332A" w:rsidRDefault="00B5332A" w:rsidP="00B5332A">
      <w:pPr>
        <w:rPr>
          <w:lang w:eastAsia="en-GB"/>
        </w:rPr>
      </w:pPr>
    </w:p>
    <w:p w14:paraId="028CEC05" w14:textId="77777777" w:rsidR="00B5332A" w:rsidRDefault="00B5332A" w:rsidP="00B5332A">
      <w:pPr>
        <w:rPr>
          <w:lang w:eastAsia="en-GB"/>
        </w:rPr>
      </w:pPr>
    </w:p>
    <w:p w14:paraId="0B5E93E6" w14:textId="77777777" w:rsidR="00B5332A" w:rsidRDefault="00B5332A" w:rsidP="00B5332A">
      <w:pPr>
        <w:rPr>
          <w:lang w:eastAsia="en-GB"/>
        </w:rPr>
      </w:pPr>
    </w:p>
    <w:p w14:paraId="6B57AC2D" w14:textId="77777777" w:rsidR="00B5332A" w:rsidRDefault="00B5332A" w:rsidP="00B5332A">
      <w:pPr>
        <w:rPr>
          <w:lang w:eastAsia="en-GB"/>
        </w:rPr>
      </w:pPr>
    </w:p>
    <w:p w14:paraId="31F5ABC5" w14:textId="77777777" w:rsidR="00B5332A" w:rsidRDefault="00B5332A" w:rsidP="00B5332A">
      <w:pPr>
        <w:rPr>
          <w:lang w:eastAsia="en-GB"/>
        </w:rPr>
      </w:pPr>
    </w:p>
    <w:p w14:paraId="6E44F56A" w14:textId="77777777" w:rsidR="00B5332A" w:rsidRDefault="00B5332A" w:rsidP="00B5332A">
      <w:pPr>
        <w:rPr>
          <w:lang w:eastAsia="en-GB"/>
        </w:rPr>
      </w:pPr>
    </w:p>
    <w:p w14:paraId="018324FB" w14:textId="77777777" w:rsidR="00B5332A" w:rsidRDefault="00B5332A" w:rsidP="00B5332A">
      <w:pPr>
        <w:rPr>
          <w:lang w:eastAsia="en-GB"/>
        </w:rPr>
      </w:pPr>
    </w:p>
    <w:p w14:paraId="51D59932" w14:textId="77777777" w:rsidR="00B5332A" w:rsidRDefault="00B5332A" w:rsidP="00B5332A">
      <w:pPr>
        <w:rPr>
          <w:lang w:eastAsia="en-GB"/>
        </w:rPr>
      </w:pPr>
    </w:p>
    <w:p w14:paraId="0FAC3569" w14:textId="77777777" w:rsidR="00B5332A" w:rsidRDefault="00B5332A" w:rsidP="00B5332A">
      <w:pPr>
        <w:rPr>
          <w:lang w:eastAsia="en-GB"/>
        </w:rPr>
      </w:pPr>
    </w:p>
    <w:p w14:paraId="7D24F49F" w14:textId="77777777" w:rsidR="00F87A37" w:rsidRDefault="00F87A37" w:rsidP="00B5332A">
      <w:pPr>
        <w:rPr>
          <w:lang w:eastAsia="en-GB"/>
        </w:rPr>
      </w:pPr>
    </w:p>
    <w:p w14:paraId="2A9146B1" w14:textId="0C1C8018" w:rsidR="00B5332A" w:rsidRPr="00337F5D" w:rsidRDefault="000F6974" w:rsidP="00337F5D">
      <w:pPr>
        <w:pStyle w:val="EU"/>
        <w:spacing w:line="360" w:lineRule="auto"/>
        <w:rPr>
          <w:color w:val="auto"/>
        </w:rPr>
      </w:pPr>
      <w:bookmarkStart w:id="10" w:name="_Toc166860563"/>
      <w:r w:rsidRPr="00337F5D">
        <w:rPr>
          <w:color w:val="auto"/>
        </w:rPr>
        <w:t>References</w:t>
      </w:r>
      <w:bookmarkEnd w:id="10"/>
      <w:r w:rsidRPr="00337F5D">
        <w:rPr>
          <w:color w:val="auto"/>
        </w:rPr>
        <w:t xml:space="preserve"> </w:t>
      </w:r>
    </w:p>
    <w:p w14:paraId="50953359" w14:textId="77777777" w:rsidR="00A725C5" w:rsidRPr="00337F5D" w:rsidRDefault="00A725C5" w:rsidP="00337F5D">
      <w:pPr>
        <w:spacing w:line="360" w:lineRule="auto"/>
        <w:jc w:val="both"/>
        <w:rPr>
          <w:rFonts w:ascii="Arial" w:hAnsi="Arial" w:cs="Arial"/>
          <w:sz w:val="24"/>
          <w:szCs w:val="24"/>
          <w:lang w:eastAsia="en-GB"/>
        </w:rPr>
      </w:pPr>
    </w:p>
    <w:p w14:paraId="4FAE02B7" w14:textId="0F989087" w:rsidR="00A725C5" w:rsidRPr="00337F5D" w:rsidRDefault="009816E7" w:rsidP="00337F5D">
      <w:pPr>
        <w:spacing w:line="360" w:lineRule="auto"/>
        <w:jc w:val="both"/>
        <w:rPr>
          <w:rFonts w:ascii="Arial" w:hAnsi="Arial" w:cs="Arial"/>
          <w:sz w:val="24"/>
          <w:szCs w:val="24"/>
          <w:lang w:eastAsia="en-GB"/>
        </w:rPr>
      </w:pPr>
      <w:r w:rsidRPr="00337F5D">
        <w:rPr>
          <w:rFonts w:ascii="Arial" w:hAnsi="Arial" w:cs="Arial"/>
          <w:sz w:val="24"/>
          <w:szCs w:val="24"/>
        </w:rPr>
        <w:t xml:space="preserve">Christiansen, B., Branch, J.D. and </w:t>
      </w:r>
      <w:proofErr w:type="spellStart"/>
      <w:r w:rsidRPr="00337F5D">
        <w:rPr>
          <w:rFonts w:ascii="Arial" w:hAnsi="Arial" w:cs="Arial"/>
          <w:sz w:val="24"/>
          <w:szCs w:val="24"/>
        </w:rPr>
        <w:t>Karmowska</w:t>
      </w:r>
      <w:proofErr w:type="spellEnd"/>
      <w:r w:rsidRPr="00337F5D">
        <w:rPr>
          <w:rFonts w:ascii="Arial" w:hAnsi="Arial" w:cs="Arial"/>
          <w:sz w:val="24"/>
          <w:szCs w:val="24"/>
        </w:rPr>
        <w:t>, J. (2020) Cultural Factors and Performance in 21st Century Businesses. Hershey : IGI Global.</w:t>
      </w:r>
    </w:p>
    <w:p w14:paraId="7A62E27F" w14:textId="0DD96402" w:rsidR="00A725C5" w:rsidRPr="00337F5D" w:rsidRDefault="00A6270D" w:rsidP="00337F5D">
      <w:pPr>
        <w:spacing w:line="360" w:lineRule="auto"/>
        <w:jc w:val="both"/>
        <w:rPr>
          <w:rFonts w:ascii="Arial" w:hAnsi="Arial" w:cs="Arial"/>
          <w:sz w:val="24"/>
          <w:szCs w:val="24"/>
        </w:rPr>
      </w:pPr>
      <w:proofErr w:type="spellStart"/>
      <w:r w:rsidRPr="00337F5D">
        <w:rPr>
          <w:rFonts w:ascii="Arial" w:hAnsi="Arial" w:cs="Arial"/>
          <w:sz w:val="24"/>
          <w:szCs w:val="24"/>
        </w:rPr>
        <w:t>Deresky</w:t>
      </w:r>
      <w:proofErr w:type="spellEnd"/>
      <w:r w:rsidRPr="00337F5D">
        <w:rPr>
          <w:rFonts w:ascii="Arial" w:hAnsi="Arial" w:cs="Arial"/>
          <w:sz w:val="24"/>
          <w:szCs w:val="24"/>
        </w:rPr>
        <w:t>, H. (2017) International Management: Managing Across Borders and Cultures: Text and Cases. 9th Ed. Harlow: Pearson Education Ltd.</w:t>
      </w:r>
    </w:p>
    <w:p w14:paraId="7FCFA26E" w14:textId="3FD3EC30" w:rsidR="003C06E7" w:rsidRPr="00337F5D" w:rsidRDefault="003C06E7" w:rsidP="00337F5D">
      <w:pPr>
        <w:spacing w:line="360" w:lineRule="auto"/>
        <w:jc w:val="both"/>
        <w:rPr>
          <w:rFonts w:ascii="Arial" w:eastAsiaTheme="majorEastAsia" w:hAnsi="Arial" w:cs="Arial"/>
          <w:b/>
          <w:kern w:val="0"/>
          <w:sz w:val="24"/>
          <w:szCs w:val="24"/>
          <w:lang w:eastAsia="en-GB"/>
          <w14:ligatures w14:val="none"/>
        </w:rPr>
      </w:pPr>
      <w:r w:rsidRPr="00337F5D">
        <w:rPr>
          <w:rFonts w:ascii="Arial" w:hAnsi="Arial" w:cs="Arial"/>
          <w:sz w:val="24"/>
          <w:szCs w:val="24"/>
          <w:shd w:val="clear" w:color="auto" w:fill="FFFFFF"/>
        </w:rPr>
        <w:t>Earley, P.C. and Ang, S., 2003. Cultural intelligence: Individual interactions across cultures.</w:t>
      </w:r>
    </w:p>
    <w:p w14:paraId="65B7532D" w14:textId="03725F64" w:rsidR="00EA5B4F" w:rsidRPr="00337F5D" w:rsidRDefault="00A725C5" w:rsidP="00337F5D">
      <w:pPr>
        <w:spacing w:line="360" w:lineRule="auto"/>
        <w:jc w:val="both"/>
        <w:rPr>
          <w:rFonts w:ascii="Arial" w:hAnsi="Arial" w:cs="Arial"/>
          <w:sz w:val="24"/>
          <w:szCs w:val="24"/>
        </w:rPr>
      </w:pPr>
      <w:r w:rsidRPr="00337F5D">
        <w:rPr>
          <w:rFonts w:ascii="Arial" w:hAnsi="Arial" w:cs="Arial"/>
          <w:sz w:val="24"/>
          <w:szCs w:val="24"/>
        </w:rPr>
        <w:t xml:space="preserve">Hofstede, G., Hofstede, G.J. and Minkov, M. (2010) Cultures and organizations: software of the mind. 3 </w:t>
      </w:r>
      <w:proofErr w:type="spellStart"/>
      <w:r w:rsidRPr="00337F5D">
        <w:rPr>
          <w:rFonts w:ascii="Arial" w:hAnsi="Arial" w:cs="Arial"/>
          <w:sz w:val="24"/>
          <w:szCs w:val="24"/>
        </w:rPr>
        <w:t>rd</w:t>
      </w:r>
      <w:proofErr w:type="spellEnd"/>
      <w:r w:rsidRPr="00337F5D">
        <w:rPr>
          <w:rFonts w:ascii="Arial" w:hAnsi="Arial" w:cs="Arial"/>
          <w:sz w:val="24"/>
          <w:szCs w:val="24"/>
        </w:rPr>
        <w:t xml:space="preserve"> Ed. New York: McGraw-Hill.</w:t>
      </w:r>
    </w:p>
    <w:p w14:paraId="7D9193BE" w14:textId="572F3BCF" w:rsidR="00EA5B4F" w:rsidRPr="00337F5D" w:rsidRDefault="00EA5B4F" w:rsidP="00337F5D">
      <w:pPr>
        <w:spacing w:line="360" w:lineRule="auto"/>
        <w:jc w:val="both"/>
        <w:rPr>
          <w:rFonts w:ascii="Arial" w:hAnsi="Arial" w:cs="Arial"/>
          <w:sz w:val="24"/>
          <w:szCs w:val="24"/>
        </w:rPr>
      </w:pPr>
      <w:proofErr w:type="spellStart"/>
      <w:r w:rsidRPr="00337F5D">
        <w:rPr>
          <w:rFonts w:ascii="Arial" w:hAnsi="Arial" w:cs="Arial"/>
          <w:sz w:val="24"/>
          <w:szCs w:val="24"/>
        </w:rPr>
        <w:t>Maheshkar</w:t>
      </w:r>
      <w:proofErr w:type="spellEnd"/>
      <w:r w:rsidRPr="00337F5D">
        <w:rPr>
          <w:rFonts w:ascii="Arial" w:hAnsi="Arial" w:cs="Arial"/>
          <w:sz w:val="24"/>
          <w:szCs w:val="24"/>
        </w:rPr>
        <w:t>, C. and Sharma, V. (2018) Handbook of Research on Cross-Cultural Business Education. Hershey: IGI Global.</w:t>
      </w:r>
    </w:p>
    <w:p w14:paraId="5C847017" w14:textId="7AF08143" w:rsidR="007741D5" w:rsidRPr="00337F5D" w:rsidRDefault="00337F5D" w:rsidP="00337F5D">
      <w:pPr>
        <w:spacing w:line="360" w:lineRule="auto"/>
        <w:jc w:val="both"/>
        <w:rPr>
          <w:rFonts w:ascii="Arial" w:hAnsi="Arial" w:cs="Arial"/>
          <w:sz w:val="24"/>
          <w:szCs w:val="24"/>
        </w:rPr>
      </w:pPr>
      <w:r w:rsidRPr="00337F5D">
        <w:rPr>
          <w:rFonts w:ascii="Arial" w:hAnsi="Arial" w:cs="Arial"/>
          <w:sz w:val="24"/>
          <w:szCs w:val="24"/>
          <w:shd w:val="clear" w:color="auto" w:fill="FFFFFF"/>
        </w:rPr>
        <w:t>Schön, D.A., 2017. </w:t>
      </w:r>
      <w:r w:rsidRPr="00337F5D">
        <w:rPr>
          <w:rFonts w:ascii="Arial" w:hAnsi="Arial" w:cs="Arial"/>
          <w:i/>
          <w:iCs/>
          <w:sz w:val="24"/>
          <w:szCs w:val="24"/>
          <w:shd w:val="clear" w:color="auto" w:fill="FFFFFF"/>
        </w:rPr>
        <w:t>The reflective practitioner: How professionals think in action</w:t>
      </w:r>
      <w:r w:rsidRPr="00337F5D">
        <w:rPr>
          <w:rFonts w:ascii="Arial" w:hAnsi="Arial" w:cs="Arial"/>
          <w:sz w:val="24"/>
          <w:szCs w:val="24"/>
          <w:shd w:val="clear" w:color="auto" w:fill="FFFFFF"/>
        </w:rPr>
        <w:t>. Routledge.</w:t>
      </w:r>
    </w:p>
    <w:p w14:paraId="58A5BCCC" w14:textId="3538FF59" w:rsidR="007741D5" w:rsidRPr="00337F5D" w:rsidRDefault="007741D5" w:rsidP="00337F5D">
      <w:pPr>
        <w:spacing w:line="360" w:lineRule="auto"/>
        <w:jc w:val="both"/>
        <w:rPr>
          <w:rFonts w:ascii="Arial" w:hAnsi="Arial" w:cs="Arial"/>
          <w:sz w:val="24"/>
          <w:szCs w:val="24"/>
          <w:lang w:eastAsia="en-GB"/>
        </w:rPr>
      </w:pPr>
      <w:r w:rsidRPr="00337F5D">
        <w:rPr>
          <w:rFonts w:ascii="Arial" w:hAnsi="Arial" w:cs="Arial"/>
          <w:sz w:val="24"/>
          <w:szCs w:val="24"/>
          <w:shd w:val="clear" w:color="auto" w:fill="FFFFFF"/>
        </w:rPr>
        <w:t>Thomas, D.C., 2010. </w:t>
      </w:r>
      <w:r w:rsidRPr="00337F5D">
        <w:rPr>
          <w:rFonts w:ascii="Arial" w:hAnsi="Arial" w:cs="Arial"/>
          <w:i/>
          <w:iCs/>
          <w:sz w:val="24"/>
          <w:szCs w:val="24"/>
          <w:shd w:val="clear" w:color="auto" w:fill="FFFFFF"/>
        </w:rPr>
        <w:t>Cultural intelligence: Living and working globally</w:t>
      </w:r>
      <w:r w:rsidRPr="00337F5D">
        <w:rPr>
          <w:rFonts w:ascii="Arial" w:hAnsi="Arial" w:cs="Arial"/>
          <w:sz w:val="24"/>
          <w:szCs w:val="24"/>
          <w:shd w:val="clear" w:color="auto" w:fill="FFFFFF"/>
        </w:rPr>
        <w:t xml:space="preserve">. </w:t>
      </w:r>
      <w:proofErr w:type="spellStart"/>
      <w:r w:rsidRPr="00337F5D">
        <w:rPr>
          <w:rFonts w:ascii="Arial" w:hAnsi="Arial" w:cs="Arial"/>
          <w:sz w:val="24"/>
          <w:szCs w:val="24"/>
          <w:shd w:val="clear" w:color="auto" w:fill="FFFFFF"/>
        </w:rPr>
        <w:t>ReadHowYouWant</w:t>
      </w:r>
      <w:proofErr w:type="spellEnd"/>
      <w:r w:rsidRPr="00337F5D">
        <w:rPr>
          <w:rFonts w:ascii="Arial" w:hAnsi="Arial" w:cs="Arial"/>
          <w:sz w:val="24"/>
          <w:szCs w:val="24"/>
          <w:shd w:val="clear" w:color="auto" w:fill="FFFFFF"/>
        </w:rPr>
        <w:t>. com.</w:t>
      </w:r>
    </w:p>
    <w:sectPr w:rsidR="007741D5" w:rsidRPr="00337F5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01E79" w14:textId="77777777" w:rsidR="00CD422C" w:rsidRDefault="00CD422C" w:rsidP="00CD422C">
      <w:pPr>
        <w:spacing w:after="0" w:line="240" w:lineRule="auto"/>
      </w:pPr>
      <w:r>
        <w:separator/>
      </w:r>
    </w:p>
  </w:endnote>
  <w:endnote w:type="continuationSeparator" w:id="0">
    <w:p w14:paraId="1DF03BAA" w14:textId="77777777" w:rsidR="00CD422C" w:rsidRDefault="00CD422C" w:rsidP="00CD4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6045397"/>
      <w:docPartObj>
        <w:docPartGallery w:val="Page Numbers (Bottom of Page)"/>
        <w:docPartUnique/>
      </w:docPartObj>
    </w:sdtPr>
    <w:sdtEndPr>
      <w:rPr>
        <w:noProof/>
      </w:rPr>
    </w:sdtEndPr>
    <w:sdtContent>
      <w:p w14:paraId="0FEDD199" w14:textId="435A393A" w:rsidR="00CD422C" w:rsidRDefault="00CD42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F4DFDF" w14:textId="77777777" w:rsidR="00CD422C" w:rsidRDefault="00CD4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EB60F2" w14:textId="77777777" w:rsidR="00CD422C" w:rsidRDefault="00CD422C" w:rsidP="00CD422C">
      <w:pPr>
        <w:spacing w:after="0" w:line="240" w:lineRule="auto"/>
      </w:pPr>
      <w:r>
        <w:separator/>
      </w:r>
    </w:p>
  </w:footnote>
  <w:footnote w:type="continuationSeparator" w:id="0">
    <w:p w14:paraId="53F9D4C2" w14:textId="77777777" w:rsidR="00CD422C" w:rsidRDefault="00CD422C" w:rsidP="00CD42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22C"/>
    <w:rsid w:val="000F6974"/>
    <w:rsid w:val="00135285"/>
    <w:rsid w:val="00337F5D"/>
    <w:rsid w:val="003C06E7"/>
    <w:rsid w:val="00431AF7"/>
    <w:rsid w:val="0067045B"/>
    <w:rsid w:val="00722253"/>
    <w:rsid w:val="007741D5"/>
    <w:rsid w:val="00794E62"/>
    <w:rsid w:val="007A396B"/>
    <w:rsid w:val="007A6F68"/>
    <w:rsid w:val="007B0CC3"/>
    <w:rsid w:val="009328D8"/>
    <w:rsid w:val="009552AE"/>
    <w:rsid w:val="009816E7"/>
    <w:rsid w:val="00981A24"/>
    <w:rsid w:val="009F3500"/>
    <w:rsid w:val="00A212D1"/>
    <w:rsid w:val="00A6270D"/>
    <w:rsid w:val="00A725C5"/>
    <w:rsid w:val="00AC6A76"/>
    <w:rsid w:val="00AF5411"/>
    <w:rsid w:val="00B151A8"/>
    <w:rsid w:val="00B5332A"/>
    <w:rsid w:val="00C0760F"/>
    <w:rsid w:val="00C15B88"/>
    <w:rsid w:val="00C82D1F"/>
    <w:rsid w:val="00CD422C"/>
    <w:rsid w:val="00D7582B"/>
    <w:rsid w:val="00D95926"/>
    <w:rsid w:val="00EA5B4F"/>
    <w:rsid w:val="00F24E91"/>
    <w:rsid w:val="00F62053"/>
    <w:rsid w:val="00F87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1B2D7"/>
  <w15:chartTrackingRefBased/>
  <w15:docId w15:val="{535E5A26-B485-4BBA-889E-CAA5DDD21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E62"/>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D42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2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2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2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2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2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2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2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D42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2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2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2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2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2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2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22C"/>
    <w:rPr>
      <w:rFonts w:eastAsiaTheme="majorEastAsia" w:cstheme="majorBidi"/>
      <w:color w:val="272727" w:themeColor="text1" w:themeTint="D8"/>
    </w:rPr>
  </w:style>
  <w:style w:type="paragraph" w:styleId="Title">
    <w:name w:val="Title"/>
    <w:basedOn w:val="Normal"/>
    <w:next w:val="Normal"/>
    <w:link w:val="TitleChar"/>
    <w:uiPriority w:val="10"/>
    <w:qFormat/>
    <w:rsid w:val="00CD42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2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2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2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22C"/>
    <w:pPr>
      <w:spacing w:before="160"/>
      <w:jc w:val="center"/>
    </w:pPr>
    <w:rPr>
      <w:i/>
      <w:iCs/>
      <w:color w:val="404040" w:themeColor="text1" w:themeTint="BF"/>
    </w:rPr>
  </w:style>
  <w:style w:type="character" w:customStyle="1" w:styleId="QuoteChar">
    <w:name w:val="Quote Char"/>
    <w:basedOn w:val="DefaultParagraphFont"/>
    <w:link w:val="Quote"/>
    <w:uiPriority w:val="29"/>
    <w:rsid w:val="00CD422C"/>
    <w:rPr>
      <w:i/>
      <w:iCs/>
      <w:color w:val="404040" w:themeColor="text1" w:themeTint="BF"/>
    </w:rPr>
  </w:style>
  <w:style w:type="paragraph" w:styleId="ListParagraph">
    <w:name w:val="List Paragraph"/>
    <w:basedOn w:val="Normal"/>
    <w:uiPriority w:val="34"/>
    <w:qFormat/>
    <w:rsid w:val="00CD422C"/>
    <w:pPr>
      <w:ind w:left="720"/>
      <w:contextualSpacing/>
    </w:pPr>
  </w:style>
  <w:style w:type="character" w:styleId="IntenseEmphasis">
    <w:name w:val="Intense Emphasis"/>
    <w:basedOn w:val="DefaultParagraphFont"/>
    <w:uiPriority w:val="21"/>
    <w:qFormat/>
    <w:rsid w:val="00CD422C"/>
    <w:rPr>
      <w:i/>
      <w:iCs/>
      <w:color w:val="0F4761" w:themeColor="accent1" w:themeShade="BF"/>
    </w:rPr>
  </w:style>
  <w:style w:type="paragraph" w:styleId="IntenseQuote">
    <w:name w:val="Intense Quote"/>
    <w:basedOn w:val="Normal"/>
    <w:next w:val="Normal"/>
    <w:link w:val="IntenseQuoteChar"/>
    <w:uiPriority w:val="30"/>
    <w:qFormat/>
    <w:rsid w:val="00CD42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22C"/>
    <w:rPr>
      <w:i/>
      <w:iCs/>
      <w:color w:val="0F4761" w:themeColor="accent1" w:themeShade="BF"/>
    </w:rPr>
  </w:style>
  <w:style w:type="character" w:styleId="IntenseReference">
    <w:name w:val="Intense Reference"/>
    <w:basedOn w:val="DefaultParagraphFont"/>
    <w:uiPriority w:val="32"/>
    <w:qFormat/>
    <w:rsid w:val="00CD422C"/>
    <w:rPr>
      <w:b/>
      <w:bCs/>
      <w:smallCaps/>
      <w:color w:val="0F4761" w:themeColor="accent1" w:themeShade="BF"/>
      <w:spacing w:val="5"/>
    </w:rPr>
  </w:style>
  <w:style w:type="paragraph" w:styleId="Header">
    <w:name w:val="header"/>
    <w:basedOn w:val="Normal"/>
    <w:link w:val="HeaderChar"/>
    <w:uiPriority w:val="99"/>
    <w:unhideWhenUsed/>
    <w:rsid w:val="00CD4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22C"/>
  </w:style>
  <w:style w:type="paragraph" w:styleId="Footer">
    <w:name w:val="footer"/>
    <w:basedOn w:val="Normal"/>
    <w:link w:val="FooterChar"/>
    <w:uiPriority w:val="99"/>
    <w:unhideWhenUsed/>
    <w:rsid w:val="00CD4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22C"/>
  </w:style>
  <w:style w:type="paragraph" w:styleId="TOCHeading">
    <w:name w:val="TOC Heading"/>
    <w:basedOn w:val="Heading1"/>
    <w:next w:val="Normal"/>
    <w:uiPriority w:val="39"/>
    <w:unhideWhenUsed/>
    <w:qFormat/>
    <w:rsid w:val="00337F5D"/>
    <w:pPr>
      <w:outlineLvl w:val="9"/>
    </w:pPr>
    <w:rPr>
      <w:kern w:val="0"/>
      <w:lang w:val="en-US"/>
      <w14:ligatures w14:val="none"/>
    </w:rPr>
  </w:style>
  <w:style w:type="paragraph" w:styleId="TOC1">
    <w:name w:val="toc 1"/>
    <w:basedOn w:val="Normal"/>
    <w:next w:val="Normal"/>
    <w:autoRedefine/>
    <w:uiPriority w:val="39"/>
    <w:unhideWhenUsed/>
    <w:rsid w:val="00337F5D"/>
    <w:pPr>
      <w:spacing w:after="100"/>
    </w:pPr>
  </w:style>
  <w:style w:type="character" w:styleId="Hyperlink">
    <w:name w:val="Hyperlink"/>
    <w:basedOn w:val="DefaultParagraphFont"/>
    <w:uiPriority w:val="99"/>
    <w:unhideWhenUsed/>
    <w:rsid w:val="00337F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358149">
      <w:bodyDiv w:val="1"/>
      <w:marLeft w:val="0"/>
      <w:marRight w:val="0"/>
      <w:marTop w:val="0"/>
      <w:marBottom w:val="0"/>
      <w:divBdr>
        <w:top w:val="none" w:sz="0" w:space="0" w:color="auto"/>
        <w:left w:val="none" w:sz="0" w:space="0" w:color="auto"/>
        <w:bottom w:val="none" w:sz="0" w:space="0" w:color="auto"/>
        <w:right w:val="none" w:sz="0" w:space="0" w:color="auto"/>
      </w:divBdr>
    </w:div>
    <w:div w:id="539364367">
      <w:bodyDiv w:val="1"/>
      <w:marLeft w:val="0"/>
      <w:marRight w:val="0"/>
      <w:marTop w:val="0"/>
      <w:marBottom w:val="0"/>
      <w:divBdr>
        <w:top w:val="none" w:sz="0" w:space="0" w:color="auto"/>
        <w:left w:val="none" w:sz="0" w:space="0" w:color="auto"/>
        <w:bottom w:val="none" w:sz="0" w:space="0" w:color="auto"/>
        <w:right w:val="none" w:sz="0" w:space="0" w:color="auto"/>
      </w:divBdr>
    </w:div>
    <w:div w:id="1581599937">
      <w:bodyDiv w:val="1"/>
      <w:marLeft w:val="0"/>
      <w:marRight w:val="0"/>
      <w:marTop w:val="0"/>
      <w:marBottom w:val="0"/>
      <w:divBdr>
        <w:top w:val="none" w:sz="0" w:space="0" w:color="auto"/>
        <w:left w:val="none" w:sz="0" w:space="0" w:color="auto"/>
        <w:bottom w:val="none" w:sz="0" w:space="0" w:color="auto"/>
        <w:right w:val="none" w:sz="0" w:space="0" w:color="auto"/>
      </w:divBdr>
    </w:div>
    <w:div w:id="1613900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16</Pages>
  <Words>2115</Words>
  <Characters>12057</Characters>
  <Application>Microsoft Office Word</Application>
  <DocSecurity>0</DocSecurity>
  <Lines>100</Lines>
  <Paragraphs>28</Paragraphs>
  <ScaleCrop>false</ScaleCrop>
  <Company/>
  <LinksUpToDate>false</LinksUpToDate>
  <CharactersWithSpaces>14144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30</cp:revision>
  <dcterms:created xsi:type="dcterms:W3CDTF">2024-05-17T14:51:00Z</dcterms:created>
  <dcterms:modified xsi:type="dcterms:W3CDTF">2024-05-17T16:50:00Z</dcterms:modified>
</cp:coreProperties>
</file>