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034" w:rsidRPr="00DA5682" w:rsidRDefault="00103034" w:rsidP="00103034">
      <w:pPr>
        <w:jc w:val="center"/>
        <w:rPr>
          <w:b/>
          <w:sz w:val="28"/>
          <w:szCs w:val="28"/>
        </w:rPr>
      </w:pPr>
      <w:r w:rsidRPr="00DA5682">
        <w:rPr>
          <w:b/>
          <w:sz w:val="28"/>
          <w:szCs w:val="28"/>
        </w:rPr>
        <w:t>Task 1</w:t>
      </w:r>
    </w:p>
    <w:p w:rsidR="00103034" w:rsidRPr="00DA5682" w:rsidRDefault="00103034" w:rsidP="00103034">
      <w:pPr>
        <w:jc w:val="center"/>
        <w:rPr>
          <w:b/>
          <w:sz w:val="28"/>
          <w:szCs w:val="28"/>
        </w:rPr>
      </w:pPr>
    </w:p>
    <w:p w:rsidR="00103034" w:rsidRPr="00DA5682" w:rsidRDefault="00103034" w:rsidP="00103034">
      <w:pPr>
        <w:jc w:val="center"/>
        <w:rPr>
          <w:b/>
          <w:sz w:val="28"/>
          <w:szCs w:val="28"/>
        </w:rPr>
      </w:pPr>
      <w:r w:rsidRPr="00DA5682">
        <w:rPr>
          <w:b/>
          <w:sz w:val="28"/>
          <w:szCs w:val="28"/>
        </w:rPr>
        <w:t xml:space="preserve">Developmental review </w:t>
      </w:r>
      <w:r>
        <w:rPr>
          <w:b/>
          <w:sz w:val="28"/>
          <w:szCs w:val="28"/>
        </w:rPr>
        <w:t>– Part a</w:t>
      </w:r>
    </w:p>
    <w:p w:rsidR="00103034" w:rsidRPr="008B28E7" w:rsidRDefault="00103034" w:rsidP="00103034">
      <w:pPr>
        <w:jc w:val="both"/>
        <w:rPr>
          <w:b/>
          <w:sz w:val="24"/>
          <w:szCs w:val="24"/>
        </w:rPr>
      </w:pPr>
    </w:p>
    <w:p w:rsidR="00103034" w:rsidRPr="00706BB5" w:rsidRDefault="00103034" w:rsidP="00103034">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rsidR="00103034" w:rsidRPr="00706BB5" w:rsidRDefault="00103034" w:rsidP="00103034">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taking into account</w:t>
      </w:r>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rsidR="00103034" w:rsidRPr="00706BB5" w:rsidRDefault="00103034" w:rsidP="00103034">
      <w:pPr>
        <w:jc w:val="both"/>
        <w:rPr>
          <w:i/>
          <w:iCs/>
          <w:sz w:val="24"/>
          <w:szCs w:val="24"/>
        </w:rPr>
      </w:pPr>
      <w:r w:rsidRPr="00F15354">
        <w:rPr>
          <w:i/>
          <w:iCs/>
          <w:sz w:val="24"/>
          <w:szCs w:val="24"/>
        </w:rPr>
        <w:t xml:space="preserve">Task one (part </w:t>
      </w:r>
      <w:proofErr w:type="gramStart"/>
      <w:r w:rsidRPr="00F15354">
        <w:rPr>
          <w:i/>
          <w:iCs/>
          <w:sz w:val="24"/>
          <w:szCs w:val="24"/>
        </w:rPr>
        <w:t>a and</w:t>
      </w:r>
      <w:proofErr w:type="gramEnd"/>
      <w:r w:rsidRPr="00F15354">
        <w:rPr>
          <w:i/>
          <w:iCs/>
          <w:sz w:val="24"/>
          <w:szCs w:val="24"/>
        </w:rPr>
        <w:t xml:space="preserve"> b) should incorporate the </w:t>
      </w:r>
      <w:r w:rsidRPr="006179BB">
        <w:rPr>
          <w:i/>
          <w:iCs/>
          <w:sz w:val="24"/>
          <w:szCs w:val="24"/>
        </w:rPr>
        <w:t>use of a model of reflection.</w:t>
      </w:r>
    </w:p>
    <w:p w:rsidR="00103034" w:rsidRPr="00706BB5" w:rsidRDefault="00103034" w:rsidP="00103034">
      <w:pPr>
        <w:jc w:val="both"/>
        <w:rPr>
          <w:i/>
          <w:iCs/>
          <w:color w:val="auto"/>
          <w:sz w:val="24"/>
          <w:szCs w:val="24"/>
          <w:highlight w:val="yellow"/>
        </w:rPr>
      </w:pPr>
      <w:r w:rsidRPr="00F15354">
        <w:rPr>
          <w:i/>
          <w:iCs/>
          <w:sz w:val="24"/>
          <w:szCs w:val="24"/>
        </w:rPr>
        <w:t>You must meet the Learnin</w:t>
      </w:r>
      <w:r w:rsidRPr="006179BB">
        <w:rPr>
          <w:i/>
          <w:iCs/>
          <w:sz w:val="24"/>
          <w:szCs w:val="24"/>
        </w:rPr>
        <w:t>g Outcomes for this task (</w:t>
      </w:r>
      <w:r w:rsidRPr="006179BB">
        <w:rPr>
          <w:i/>
          <w:iCs/>
          <w:color w:val="auto"/>
          <w:sz w:val="24"/>
          <w:szCs w:val="24"/>
        </w:rPr>
        <w:t xml:space="preserve">see appendix </w:t>
      </w:r>
      <w:r>
        <w:rPr>
          <w:i/>
          <w:iCs/>
          <w:color w:val="auto"/>
          <w:sz w:val="24"/>
          <w:szCs w:val="24"/>
        </w:rPr>
        <w:t>5</w:t>
      </w:r>
      <w:r w:rsidRPr="00F15354">
        <w:rPr>
          <w:i/>
          <w:iCs/>
          <w:color w:val="auto"/>
          <w:sz w:val="24"/>
          <w:szCs w:val="24"/>
        </w:rPr>
        <w:t xml:space="preserve"> of the handbook).</w:t>
      </w:r>
    </w:p>
    <w:p w:rsidR="00103034" w:rsidRPr="00706BB5" w:rsidRDefault="00103034" w:rsidP="00103034">
      <w:pPr>
        <w:jc w:val="both"/>
        <w:rPr>
          <w:i/>
          <w:iCs/>
          <w:sz w:val="24"/>
          <w:szCs w:val="24"/>
        </w:rPr>
      </w:pPr>
      <w:r w:rsidRPr="00F15354">
        <w:rPr>
          <w:i/>
          <w:iCs/>
          <w:sz w:val="24"/>
          <w:szCs w:val="24"/>
        </w:rPr>
        <w:t xml:space="preserve">Please answer the question below. </w:t>
      </w:r>
    </w:p>
    <w:p w:rsidR="00103034" w:rsidRPr="00706BB5" w:rsidRDefault="00103034" w:rsidP="00103034">
      <w:pPr>
        <w:jc w:val="both"/>
        <w:rPr>
          <w:i/>
          <w:iCs/>
          <w:sz w:val="24"/>
          <w:szCs w:val="24"/>
        </w:rPr>
      </w:pPr>
    </w:p>
    <w:p w:rsidR="00103034" w:rsidRPr="00706BB5" w:rsidRDefault="00103034" w:rsidP="00103034">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103034" w:rsidRPr="0049196A" w:rsidTr="00542977">
        <w:tc>
          <w:tcPr>
            <w:tcW w:w="10278" w:type="dxa"/>
            <w:shd w:val="clear" w:color="auto" w:fill="auto"/>
          </w:tcPr>
          <w:p w:rsidR="00103034" w:rsidRPr="00706BB5" w:rsidRDefault="00103034" w:rsidP="00542977">
            <w:pPr>
              <w:jc w:val="both"/>
              <w:rPr>
                <w:i/>
                <w:iCs/>
                <w:sz w:val="24"/>
                <w:szCs w:val="24"/>
              </w:rPr>
            </w:pPr>
            <w:r w:rsidRPr="00706BB5">
              <w:rPr>
                <w:i/>
                <w:iCs/>
                <w:sz w:val="24"/>
                <w:szCs w:val="24"/>
              </w:rPr>
              <w:t>Question:</w:t>
            </w:r>
          </w:p>
          <w:p w:rsidR="00103034" w:rsidRPr="00706BB5" w:rsidRDefault="00103034" w:rsidP="00542977">
            <w:pPr>
              <w:jc w:val="both"/>
              <w:rPr>
                <w:i/>
                <w:iCs/>
                <w:sz w:val="24"/>
                <w:szCs w:val="24"/>
              </w:rPr>
            </w:pPr>
          </w:p>
          <w:p w:rsidR="00103034" w:rsidRPr="00706BB5" w:rsidRDefault="00103034" w:rsidP="00542977">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Make reference to the supervision, training, learning and research that has impacted on your work. B</w:t>
            </w:r>
            <w:r w:rsidRPr="00706BB5">
              <w:rPr>
                <w:sz w:val="24"/>
                <w:szCs w:val="24"/>
              </w:rPr>
              <w:t>ased on this and continuing to use a reflective model</w:t>
            </w:r>
            <w:bookmarkStart w:id="0" w:name="_Hlk6242578"/>
            <w:r>
              <w:rPr>
                <w:sz w:val="24"/>
                <w:szCs w:val="24"/>
              </w:rPr>
              <w:t xml:space="preserve"> outline what you have identified and agreed with your manager and/or mentor for your development over the coming 12 months. You must demonstrate how you intend to meet all of the following</w:t>
            </w:r>
            <w:r w:rsidRPr="00E231D1">
              <w:rPr>
                <w:sz w:val="24"/>
                <w:szCs w:val="24"/>
              </w:rPr>
              <w:t xml:space="preserve"> </w:t>
            </w:r>
            <w:r>
              <w:rPr>
                <w:sz w:val="24"/>
                <w:szCs w:val="24"/>
              </w:rPr>
              <w:t>learning outcomes:-</w:t>
            </w:r>
            <w:r w:rsidRPr="00FF07C3">
              <w:rPr>
                <w:sz w:val="24"/>
                <w:szCs w:val="24"/>
              </w:rPr>
              <w:t xml:space="preserve"> </w:t>
            </w:r>
          </w:p>
          <w:bookmarkEnd w:id="0"/>
          <w:p w:rsidR="00103034" w:rsidRDefault="00103034" w:rsidP="00542977">
            <w:pPr>
              <w:jc w:val="both"/>
              <w:rPr>
                <w:sz w:val="24"/>
                <w:szCs w:val="24"/>
              </w:rPr>
            </w:pPr>
          </w:p>
          <w:p w:rsidR="00103034" w:rsidRDefault="00103034" w:rsidP="00103034">
            <w:pPr>
              <w:numPr>
                <w:ilvl w:val="0"/>
                <w:numId w:val="1"/>
              </w:numPr>
              <w:jc w:val="both"/>
              <w:rPr>
                <w:sz w:val="24"/>
                <w:szCs w:val="24"/>
              </w:rPr>
            </w:pPr>
            <w:r>
              <w:rPr>
                <w:sz w:val="24"/>
                <w:szCs w:val="24"/>
              </w:rPr>
              <w:t>a</w:t>
            </w:r>
            <w:r w:rsidRPr="0098262C">
              <w:rPr>
                <w:sz w:val="24"/>
                <w:szCs w:val="24"/>
              </w:rPr>
              <w:t>pplying analysis in assessment to inform interventions</w:t>
            </w:r>
            <w:r>
              <w:rPr>
                <w:sz w:val="24"/>
                <w:szCs w:val="24"/>
              </w:rPr>
              <w:t>;</w:t>
            </w:r>
          </w:p>
          <w:p w:rsidR="00103034" w:rsidRPr="00EE5BC3" w:rsidRDefault="00103034" w:rsidP="00103034">
            <w:pPr>
              <w:numPr>
                <w:ilvl w:val="0"/>
                <w:numId w:val="1"/>
              </w:numPr>
              <w:jc w:val="both"/>
              <w:rPr>
                <w:sz w:val="24"/>
                <w:szCs w:val="24"/>
              </w:rPr>
            </w:pP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and other professio</w:t>
            </w:r>
            <w:r w:rsidRPr="000D2ED2">
              <w:rPr>
                <w:sz w:val="24"/>
                <w:szCs w:val="24"/>
              </w:rPr>
              <w:t>nals</w:t>
            </w:r>
            <w:r>
              <w:rPr>
                <w:sz w:val="24"/>
                <w:szCs w:val="24"/>
              </w:rPr>
              <w:t>;</w:t>
            </w:r>
          </w:p>
          <w:p w:rsidR="00103034" w:rsidRPr="00FF07C3" w:rsidRDefault="00103034" w:rsidP="00103034">
            <w:pPr>
              <w:numPr>
                <w:ilvl w:val="0"/>
                <w:numId w:val="1"/>
              </w:numPr>
              <w:jc w:val="both"/>
              <w:rPr>
                <w:sz w:val="24"/>
                <w:szCs w:val="24"/>
              </w:rPr>
            </w:pPr>
            <w:proofErr w:type="gramStart"/>
            <w:r>
              <w:rPr>
                <w:sz w:val="24"/>
                <w:szCs w:val="24"/>
              </w:rPr>
              <w:t>i</w:t>
            </w:r>
            <w:r w:rsidRPr="00FF07C3">
              <w:rPr>
                <w:sz w:val="24"/>
                <w:szCs w:val="24"/>
              </w:rPr>
              <w:t>ntervention</w:t>
            </w:r>
            <w:proofErr w:type="gramEnd"/>
            <w:r w:rsidRPr="00FF07C3">
              <w:rPr>
                <w:sz w:val="24"/>
                <w:szCs w:val="24"/>
              </w:rPr>
              <w:t xml:space="preserve"> and application of professional judgement in increasingly complex situations</w:t>
            </w:r>
            <w:r>
              <w:rPr>
                <w:sz w:val="24"/>
                <w:szCs w:val="24"/>
              </w:rPr>
              <w:t>.</w:t>
            </w:r>
          </w:p>
          <w:p w:rsidR="00103034" w:rsidRDefault="00103034" w:rsidP="00542977">
            <w:pPr>
              <w:jc w:val="both"/>
              <w:rPr>
                <w:sz w:val="24"/>
                <w:szCs w:val="24"/>
              </w:rPr>
            </w:pPr>
          </w:p>
          <w:p w:rsidR="00103034" w:rsidRDefault="00103034" w:rsidP="00542977">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rsidR="00103034" w:rsidRDefault="00103034" w:rsidP="00542977">
            <w:pPr>
              <w:jc w:val="both"/>
              <w:rPr>
                <w:i/>
                <w:iCs/>
                <w:sz w:val="24"/>
                <w:szCs w:val="24"/>
              </w:rPr>
            </w:pPr>
          </w:p>
          <w:p w:rsidR="00103034" w:rsidRPr="008225FD" w:rsidRDefault="00103034" w:rsidP="00542977">
            <w:pPr>
              <w:spacing w:line="360" w:lineRule="auto"/>
              <w:rPr>
                <w:sz w:val="24"/>
                <w:szCs w:val="24"/>
              </w:rPr>
            </w:pPr>
          </w:p>
          <w:p w:rsidR="00103034" w:rsidRPr="008225FD" w:rsidRDefault="00103034" w:rsidP="00542977">
            <w:pPr>
              <w:spacing w:line="360" w:lineRule="auto"/>
              <w:rPr>
                <w:sz w:val="24"/>
                <w:szCs w:val="24"/>
              </w:rPr>
            </w:pPr>
            <w:r w:rsidRPr="008225FD">
              <w:rPr>
                <w:sz w:val="24"/>
                <w:szCs w:val="24"/>
              </w:rPr>
              <w:t xml:space="preserve">I have chosen Kolbs model of reflection as this model as it has been most useful to me when reflecting on my practice and ensuring evidence based practice and professional accountably is upheld and promoted (Bassot, 2015). I like the way the model takes you through the motions of doing, reflecting, learning and doing differently (Kolb, 2015) and I feel it also interlinks perfectly with Schon’s reflecting model ‘in action, and on action’ so professionals can form achieve a high level professional development (Farrel, 2003). </w:t>
            </w:r>
          </w:p>
          <w:p w:rsidR="00103034" w:rsidRPr="008225FD" w:rsidRDefault="00103034" w:rsidP="00542977">
            <w:pPr>
              <w:spacing w:line="360" w:lineRule="auto"/>
              <w:rPr>
                <w:sz w:val="24"/>
                <w:szCs w:val="24"/>
              </w:rPr>
            </w:pPr>
            <w:r w:rsidRPr="008225FD">
              <w:rPr>
                <w:sz w:val="24"/>
                <w:szCs w:val="24"/>
              </w:rPr>
              <w:t xml:space="preserve">I have utilised Kolb’s reflective model within my supervision and training sessions and as (Green &amp; Lee, 2011) identify, it ensures that by accessing reflection within these tools, I can further facilitate my professional growth by providing understanding, rationale and analysis on professional judgement. In my first 2 years in practice my caseload has had an ever increasing complexity and diversity of need, so using Kolbs reflective model in Supervision has helped me gather and evaluate other perspectives on situations so I can fully analyse my own practice and alternative options which could have worked more successfully (Knott &amp; </w:t>
            </w:r>
            <w:proofErr w:type="spellStart"/>
            <w:r w:rsidRPr="008225FD">
              <w:rPr>
                <w:sz w:val="24"/>
                <w:szCs w:val="24"/>
              </w:rPr>
              <w:t>Scragg</w:t>
            </w:r>
            <w:proofErr w:type="spellEnd"/>
            <w:r w:rsidRPr="008225FD">
              <w:rPr>
                <w:sz w:val="24"/>
                <w:szCs w:val="24"/>
              </w:rPr>
              <w:t>, 2016). I have also reflected on my case recordings, past portfolios and paperwork produced as a part of assessment process to identifying an individual’s personal wellbeing outcomes in accordance with the Social Services and Wellbeing Wales Act 2014 (</w:t>
            </w:r>
            <w:proofErr w:type="spellStart"/>
            <w:r w:rsidRPr="008225FD">
              <w:rPr>
                <w:sz w:val="24"/>
                <w:szCs w:val="24"/>
              </w:rPr>
              <w:t>Gov</w:t>
            </w:r>
            <w:proofErr w:type="spellEnd"/>
            <w:r w:rsidRPr="008225FD">
              <w:rPr>
                <w:sz w:val="24"/>
                <w:szCs w:val="24"/>
              </w:rPr>
              <w:t xml:space="preserve"> UK, 2014) and </w:t>
            </w:r>
            <w:r w:rsidRPr="008225FD">
              <w:rPr>
                <w:sz w:val="24"/>
                <w:szCs w:val="24"/>
              </w:rPr>
              <w:lastRenderedPageBreak/>
              <w:t>Maslow’s hierarchy of needs (Oxford Royal Academy, 2017), and the outcomes focused approach, and applied the four motions to ensure a continued professional development within my first 2 years in practice (Kolb</w:t>
            </w:r>
            <w:proofErr w:type="gramStart"/>
            <w:r w:rsidRPr="008225FD">
              <w:rPr>
                <w:sz w:val="24"/>
                <w:szCs w:val="24"/>
              </w:rPr>
              <w:t>,2015</w:t>
            </w:r>
            <w:proofErr w:type="gramEnd"/>
            <w:r w:rsidRPr="008225FD">
              <w:rPr>
                <w:sz w:val="24"/>
                <w:szCs w:val="24"/>
              </w:rPr>
              <w:t>).</w:t>
            </w:r>
          </w:p>
          <w:p w:rsidR="00103034" w:rsidRPr="008225FD" w:rsidRDefault="00103034" w:rsidP="00542977">
            <w:pPr>
              <w:spacing w:line="360" w:lineRule="auto"/>
              <w:rPr>
                <w:sz w:val="24"/>
                <w:szCs w:val="24"/>
              </w:rPr>
            </w:pPr>
            <w:r w:rsidRPr="008225FD">
              <w:rPr>
                <w:sz w:val="24"/>
                <w:szCs w:val="24"/>
              </w:rPr>
              <w:t xml:space="preserve">When looking at my 3 learning outcomes, Kolbs model has enabled the reflective process when looking at the assessments I complete with individuals, and how my professional analysis informs my professional decision making and the intervention methods used to implement new ways of working for future practice (Taylor &amp; Whittaker, 2020). I feel my reflection skills have developed largely since qualifying as I used to reflect very basically, only considering what worked well and what worked less well. Over the past year and going forward for the next 12 months, I will be incorporating a full reflection model of doing, reflecting, learning and doing differently (Kolb, 2015) whilst giving due consideration to how a situation makes me and the individual feel to ensure that I am learning from all perspectives. I will also ensure I continue to promote the importance of the individuals role in being in control of making decisions which affect their lives (UK Government, 2014), and by looking at goals and how they were achieved vs what could have been done to make them easier to achieve. Going forward, I will also ensure to hold more focus on the wider external influences including environmental/social factors as they have extensive impact on the success of any collaborative working and outcome achievement (Hessel, 2016). </w:t>
            </w:r>
          </w:p>
          <w:p w:rsidR="00103034" w:rsidRPr="008225FD" w:rsidRDefault="00103034" w:rsidP="00542977">
            <w:pPr>
              <w:spacing w:line="360" w:lineRule="auto"/>
              <w:rPr>
                <w:sz w:val="24"/>
                <w:szCs w:val="24"/>
              </w:rPr>
            </w:pPr>
            <w:r w:rsidRPr="008225FD">
              <w:rPr>
                <w:sz w:val="24"/>
                <w:szCs w:val="24"/>
              </w:rPr>
              <w:t xml:space="preserve">Supervision also enabled me to work on my analytical skills by providing a space to spend time delving into the more intricate details of why I am doing what I am to support a person (Knott &amp; </w:t>
            </w:r>
            <w:proofErr w:type="spellStart"/>
            <w:r w:rsidRPr="008225FD">
              <w:rPr>
                <w:sz w:val="24"/>
                <w:szCs w:val="24"/>
              </w:rPr>
              <w:t>Scragg</w:t>
            </w:r>
            <w:proofErr w:type="spellEnd"/>
            <w:r w:rsidRPr="008225FD">
              <w:rPr>
                <w:sz w:val="24"/>
                <w:szCs w:val="24"/>
              </w:rPr>
              <w:t>, 2016). Initially I noticed my analysis was descriptive and was repetitive of the information included within the assessment. I made minimal links to theory, research, approaches and legislation underpinning my practice and professional decision making. By utilising supervision and Kolbs reflective model I was able to identify what was needed to improve my analytical skills within my assessments to promote my professional decision making skills (Taylor &amp; Whittaker, 2020). I am now confident in making links to the theory (humanistic perspectives/approaches) and why situations may have occurred I.e. trauma or lack of previous service provision. Although, I feel confident in addressing legislation underpinning practice and the duties upheld by law and I am now able to analyse what needs to happen in order for the individual’s goals to be achieved, this is a continued learning need going forward as policy, politics and legislation are ever changing. I also feel that my analytical skills can be further developed as my confidence and social work skills grow.</w:t>
            </w:r>
          </w:p>
          <w:p w:rsidR="00103034" w:rsidRPr="008225FD" w:rsidRDefault="00103034" w:rsidP="00542977">
            <w:pPr>
              <w:spacing w:line="360" w:lineRule="auto"/>
              <w:rPr>
                <w:sz w:val="24"/>
                <w:szCs w:val="24"/>
              </w:rPr>
            </w:pPr>
            <w:r w:rsidRPr="008225FD">
              <w:rPr>
                <w:sz w:val="24"/>
                <w:szCs w:val="24"/>
              </w:rPr>
              <w:t xml:space="preserve">When looking at collaborative working and Kolbs model, Knott &amp; </w:t>
            </w:r>
            <w:proofErr w:type="spellStart"/>
            <w:r w:rsidRPr="008225FD">
              <w:rPr>
                <w:sz w:val="24"/>
                <w:szCs w:val="24"/>
              </w:rPr>
              <w:t>Scragg</w:t>
            </w:r>
            <w:proofErr w:type="spellEnd"/>
            <w:r w:rsidRPr="008225FD">
              <w:rPr>
                <w:sz w:val="24"/>
                <w:szCs w:val="24"/>
              </w:rPr>
              <w:t xml:space="preserve"> (2016) highlight that supervision plays a crucial element in the development of confidence. Using Kolbs model in supervision and training has aided the growth of my reflection skills, and a result my overall confidence within my abilities to make professional decisions has grown as also evidenced by Taylor &amp; Whittaker (2020). To promote further professional development over the next 12 </w:t>
            </w:r>
            <w:r w:rsidRPr="008225FD">
              <w:rPr>
                <w:sz w:val="24"/>
                <w:szCs w:val="24"/>
              </w:rPr>
              <w:lastRenderedPageBreak/>
              <w:t>months, I have agreed with my supervisor that we will continue to access research within supervision sessions as this will also enable me to remain accountable. Over the coming 12 months and years</w:t>
            </w:r>
            <w:r>
              <w:rPr>
                <w:sz w:val="24"/>
                <w:szCs w:val="24"/>
              </w:rPr>
              <w:t xml:space="preserve">, I plan to access </w:t>
            </w:r>
            <w:r w:rsidRPr="008225FD">
              <w:rPr>
                <w:sz w:val="24"/>
                <w:szCs w:val="24"/>
              </w:rPr>
              <w:t xml:space="preserve">training sessions via the local authority’s training department, to better my risk assessment skills. I will also request regular feedback from my peers and the individuals I work with to maintain continues professional development. </w:t>
            </w:r>
          </w:p>
          <w:p w:rsidR="00103034" w:rsidRPr="008225FD" w:rsidRDefault="00103034" w:rsidP="00542977">
            <w:pPr>
              <w:spacing w:line="360" w:lineRule="auto"/>
              <w:rPr>
                <w:sz w:val="24"/>
                <w:szCs w:val="24"/>
              </w:rPr>
            </w:pPr>
            <w:r w:rsidRPr="008225FD">
              <w:rPr>
                <w:sz w:val="24"/>
                <w:szCs w:val="24"/>
              </w:rPr>
              <w:t xml:space="preserve">Word </w:t>
            </w:r>
            <w:r>
              <w:rPr>
                <w:sz w:val="24"/>
                <w:szCs w:val="24"/>
              </w:rPr>
              <w:t>count: 819</w:t>
            </w:r>
          </w:p>
          <w:p w:rsidR="00103034" w:rsidRDefault="00103034" w:rsidP="00542977">
            <w:pPr>
              <w:jc w:val="both"/>
              <w:rPr>
                <w:i/>
                <w:iCs/>
                <w:sz w:val="24"/>
                <w:szCs w:val="24"/>
              </w:rPr>
            </w:pPr>
          </w:p>
          <w:p w:rsidR="00103034" w:rsidRPr="00706BB5" w:rsidRDefault="00103034" w:rsidP="00542977">
            <w:pPr>
              <w:jc w:val="both"/>
              <w:rPr>
                <w:i/>
                <w:iCs/>
                <w:sz w:val="24"/>
                <w:szCs w:val="24"/>
              </w:rPr>
            </w:pPr>
          </w:p>
          <w:p w:rsidR="00103034" w:rsidRPr="00706BB5" w:rsidRDefault="00103034" w:rsidP="00542977">
            <w:pPr>
              <w:jc w:val="both"/>
              <w:rPr>
                <w:i/>
                <w:iCs/>
                <w:sz w:val="24"/>
                <w:szCs w:val="24"/>
              </w:rPr>
            </w:pPr>
          </w:p>
        </w:tc>
      </w:tr>
    </w:tbl>
    <w:p w:rsidR="00FE06AE" w:rsidRDefault="002F074E"/>
    <w:p w:rsidR="00103034" w:rsidRDefault="00103034"/>
    <w:p w:rsidR="00103034" w:rsidRPr="00EE5BC3" w:rsidRDefault="00103034" w:rsidP="00103034">
      <w:pPr>
        <w:spacing w:line="360" w:lineRule="auto"/>
        <w:jc w:val="center"/>
        <w:rPr>
          <w:b/>
          <w:sz w:val="28"/>
          <w:szCs w:val="28"/>
        </w:rPr>
      </w:pPr>
      <w:r w:rsidRPr="00EE5BC3">
        <w:rPr>
          <w:b/>
          <w:sz w:val="28"/>
          <w:szCs w:val="28"/>
        </w:rPr>
        <w:t>Task 1 (Part b)</w:t>
      </w:r>
    </w:p>
    <w:p w:rsidR="00103034" w:rsidRPr="00706BB5" w:rsidRDefault="00103034" w:rsidP="00103034">
      <w:pPr>
        <w:spacing w:line="360" w:lineRule="auto"/>
        <w:jc w:val="center"/>
        <w:rPr>
          <w:b/>
          <w:bCs/>
          <w:sz w:val="28"/>
          <w:szCs w:val="28"/>
        </w:rPr>
      </w:pPr>
      <w:r w:rsidRPr="00F15354">
        <w:rPr>
          <w:b/>
          <w:bCs/>
          <w:sz w:val="28"/>
          <w:szCs w:val="28"/>
        </w:rPr>
        <w:t xml:space="preserve">Developmental Review </w:t>
      </w:r>
    </w:p>
    <w:p w:rsidR="00103034" w:rsidRDefault="00103034" w:rsidP="00103034">
      <w:pPr>
        <w:spacing w:line="360" w:lineRule="auto"/>
        <w:rPr>
          <w:b/>
          <w:sz w:val="24"/>
          <w:szCs w:val="24"/>
        </w:rPr>
      </w:pPr>
    </w:p>
    <w:p w:rsidR="00103034" w:rsidRPr="00EE5BC3" w:rsidRDefault="00103034" w:rsidP="00103034">
      <w:pPr>
        <w:spacing w:line="360" w:lineRule="auto"/>
        <w:rPr>
          <w:b/>
          <w:sz w:val="24"/>
          <w:szCs w:val="24"/>
        </w:rPr>
      </w:pPr>
      <w:r w:rsidRPr="00EE5BC3">
        <w:rPr>
          <w:b/>
          <w:sz w:val="24"/>
          <w:szCs w:val="24"/>
        </w:rPr>
        <w:t>Guidance:</w:t>
      </w:r>
    </w:p>
    <w:p w:rsidR="00103034" w:rsidRPr="00706BB5" w:rsidRDefault="00103034" w:rsidP="00103034">
      <w:pPr>
        <w:spacing w:line="360" w:lineRule="auto"/>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rsidR="00103034" w:rsidRPr="008B28E7" w:rsidRDefault="00103034" w:rsidP="00103034">
      <w:pPr>
        <w:spacing w:line="360" w:lineRule="auto"/>
        <w:jc w:val="both"/>
        <w:rPr>
          <w:b/>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103034" w:rsidRPr="008B28E7" w:rsidTr="00542977">
        <w:tc>
          <w:tcPr>
            <w:tcW w:w="9634" w:type="dxa"/>
            <w:shd w:val="clear" w:color="auto" w:fill="auto"/>
          </w:tcPr>
          <w:p w:rsidR="00103034" w:rsidRPr="002F074E" w:rsidRDefault="00103034" w:rsidP="00542977">
            <w:pPr>
              <w:spacing w:line="360" w:lineRule="auto"/>
              <w:jc w:val="both"/>
              <w:rPr>
                <w:b/>
                <w:sz w:val="24"/>
                <w:szCs w:val="24"/>
              </w:rPr>
            </w:pPr>
            <w:r w:rsidRPr="002F074E">
              <w:rPr>
                <w:b/>
                <w:sz w:val="24"/>
                <w:szCs w:val="24"/>
              </w:rPr>
              <w:t>Question:</w:t>
            </w:r>
          </w:p>
          <w:p w:rsidR="00103034" w:rsidRPr="002F074E" w:rsidRDefault="00103034" w:rsidP="00542977">
            <w:pPr>
              <w:spacing w:line="360" w:lineRule="auto"/>
              <w:jc w:val="both"/>
              <w:rPr>
                <w:sz w:val="24"/>
                <w:szCs w:val="24"/>
              </w:rPr>
            </w:pPr>
            <w:r w:rsidRPr="002F074E">
              <w:rPr>
                <w:color w:val="auto"/>
                <w:sz w:val="24"/>
                <w:szCs w:val="24"/>
              </w:rPr>
              <w:t xml:space="preserve">Using a reflective model </w:t>
            </w:r>
            <w:r w:rsidRPr="002F074E">
              <w:rPr>
                <w:sz w:val="24"/>
                <w:szCs w:val="24"/>
              </w:rPr>
              <w:t xml:space="preserve">critically reflect on your development including reference to training, learning, research and use of supervision since completing Task 1 (part a) (when you began the programme). </w:t>
            </w:r>
          </w:p>
          <w:p w:rsidR="00103034" w:rsidRPr="002F074E" w:rsidRDefault="00103034" w:rsidP="00542977">
            <w:pPr>
              <w:spacing w:line="360" w:lineRule="auto"/>
              <w:jc w:val="both"/>
              <w:rPr>
                <w:sz w:val="24"/>
                <w:szCs w:val="24"/>
              </w:rPr>
            </w:pPr>
            <w:r w:rsidRPr="002F074E">
              <w:rPr>
                <w:sz w:val="24"/>
                <w:szCs w:val="24"/>
              </w:rPr>
              <w:t xml:space="preserve">Consider in discussion with your mentor/supervisor/line manager the extent to which your learning needs has been achieved. Identify any additional learning needs to support your development in the transition to becoming an experienced practitioner in your future career. You must include a reflection on feedback that you have received from </w:t>
            </w:r>
            <w:r w:rsidRPr="002F074E">
              <w:rPr>
                <w:color w:val="auto"/>
                <w:sz w:val="24"/>
                <w:szCs w:val="24"/>
              </w:rPr>
              <w:t xml:space="preserve">individuals </w:t>
            </w:r>
            <w:r w:rsidRPr="002F074E">
              <w:rPr>
                <w:sz w:val="24"/>
                <w:szCs w:val="24"/>
              </w:rPr>
              <w:t>in need of care and support and/or their</w:t>
            </w:r>
            <w:r w:rsidRPr="002F074E">
              <w:rPr>
                <w:i/>
                <w:sz w:val="24"/>
                <w:szCs w:val="24"/>
              </w:rPr>
              <w:t xml:space="preserve"> </w:t>
            </w:r>
            <w:proofErr w:type="spellStart"/>
            <w:r w:rsidRPr="002F074E">
              <w:rPr>
                <w:sz w:val="24"/>
                <w:szCs w:val="24"/>
              </w:rPr>
              <w:t>carers</w:t>
            </w:r>
            <w:proofErr w:type="spellEnd"/>
            <w:r w:rsidRPr="002F074E">
              <w:rPr>
                <w:color w:val="auto"/>
                <w:sz w:val="24"/>
                <w:szCs w:val="24"/>
              </w:rPr>
              <w:t xml:space="preserve"> </w:t>
            </w:r>
            <w:r w:rsidRPr="002F074E">
              <w:rPr>
                <w:sz w:val="24"/>
                <w:szCs w:val="24"/>
              </w:rPr>
              <w:t xml:space="preserve">and </w:t>
            </w:r>
            <w:bookmarkStart w:id="1" w:name="_Hlk6242917"/>
            <w:r w:rsidRPr="002F074E">
              <w:rPr>
                <w:sz w:val="24"/>
                <w:szCs w:val="24"/>
              </w:rPr>
              <w:t>how this feedback has informed your future professional development.</w:t>
            </w:r>
            <w:bookmarkEnd w:id="1"/>
          </w:p>
          <w:p w:rsidR="00103034" w:rsidRPr="002F074E" w:rsidRDefault="00103034" w:rsidP="00542977">
            <w:pPr>
              <w:spacing w:line="360" w:lineRule="auto"/>
              <w:jc w:val="both"/>
              <w:rPr>
                <w:sz w:val="24"/>
                <w:szCs w:val="24"/>
              </w:rPr>
            </w:pPr>
          </w:p>
          <w:p w:rsidR="00103034" w:rsidRPr="002F074E" w:rsidRDefault="00103034" w:rsidP="00542977">
            <w:pPr>
              <w:spacing w:line="360" w:lineRule="auto"/>
              <w:jc w:val="both"/>
              <w:rPr>
                <w:i/>
                <w:sz w:val="24"/>
                <w:szCs w:val="24"/>
              </w:rPr>
            </w:pPr>
            <w:r w:rsidRPr="002F074E">
              <w:rPr>
                <w:i/>
                <w:sz w:val="24"/>
                <w:szCs w:val="24"/>
              </w:rPr>
              <w:t>750 words (+/- 10%: include your actual word count at the end of each section).</w:t>
            </w:r>
          </w:p>
          <w:p w:rsidR="00103034" w:rsidRPr="002F074E" w:rsidRDefault="00103034" w:rsidP="00542977">
            <w:pPr>
              <w:spacing w:line="360" w:lineRule="auto"/>
              <w:jc w:val="both"/>
              <w:rPr>
                <w:sz w:val="24"/>
                <w:szCs w:val="24"/>
              </w:rPr>
            </w:pPr>
          </w:p>
          <w:p w:rsidR="00103034" w:rsidRPr="002F074E" w:rsidRDefault="00103034" w:rsidP="00542977">
            <w:pPr>
              <w:spacing w:line="360" w:lineRule="auto"/>
              <w:jc w:val="both"/>
              <w:rPr>
                <w:sz w:val="24"/>
                <w:szCs w:val="24"/>
              </w:rPr>
            </w:pPr>
            <w:r w:rsidRPr="002F074E">
              <w:rPr>
                <w:sz w:val="24"/>
                <w:szCs w:val="24"/>
              </w:rPr>
              <w:t>When</w:t>
            </w:r>
            <w:r w:rsidR="000D015E" w:rsidRPr="002F074E">
              <w:rPr>
                <w:sz w:val="24"/>
                <w:szCs w:val="24"/>
              </w:rPr>
              <w:t xml:space="preserve"> discussing with my mentor and</w:t>
            </w:r>
            <w:r w:rsidRPr="002F074E">
              <w:rPr>
                <w:sz w:val="24"/>
                <w:szCs w:val="24"/>
              </w:rPr>
              <w:t xml:space="preserve"> reflecting on my development throughout the first two years of practice, I noticed that when I qualified I was very nervous within my first few cases and to combat these nerves I accessed legal documentation to help guide my practice within assessment visits. I feel that worked for me at the time as it ensured I was abiding by the legislation that governed my practice (UK Government, 2014).  </w:t>
            </w:r>
            <w:r w:rsidR="000D015E" w:rsidRPr="002F074E">
              <w:rPr>
                <w:sz w:val="24"/>
                <w:szCs w:val="24"/>
              </w:rPr>
              <w:t xml:space="preserve">It was </w:t>
            </w:r>
            <w:r w:rsidR="002F074E">
              <w:rPr>
                <w:sz w:val="24"/>
                <w:szCs w:val="24"/>
              </w:rPr>
              <w:t xml:space="preserve"> around </w:t>
            </w:r>
            <w:r w:rsidR="000D015E" w:rsidRPr="002F074E">
              <w:rPr>
                <w:sz w:val="24"/>
                <w:szCs w:val="24"/>
              </w:rPr>
              <w:t xml:space="preserve">2 month post qualifying </w:t>
            </w:r>
            <w:r w:rsidRPr="002F074E">
              <w:rPr>
                <w:sz w:val="24"/>
                <w:szCs w:val="24"/>
              </w:rPr>
              <w:t xml:space="preserve">when I realised that I was holding too much focus on the physical support which could be input, making my practice service led rather than outcome </w:t>
            </w:r>
            <w:r w:rsidRPr="002F074E">
              <w:rPr>
                <w:sz w:val="24"/>
                <w:szCs w:val="24"/>
              </w:rPr>
              <w:lastRenderedPageBreak/>
              <w:t>focused</w:t>
            </w:r>
            <w:r w:rsidR="000D015E" w:rsidRPr="002F074E">
              <w:rPr>
                <w:sz w:val="24"/>
                <w:szCs w:val="24"/>
              </w:rPr>
              <w:t xml:space="preserve"> in line with </w:t>
            </w:r>
            <w:r w:rsidRPr="002F074E">
              <w:rPr>
                <w:sz w:val="24"/>
                <w:szCs w:val="24"/>
              </w:rPr>
              <w:t>the Social Services and</w:t>
            </w:r>
            <w:r w:rsidR="000D015E" w:rsidRPr="002F074E">
              <w:rPr>
                <w:sz w:val="24"/>
                <w:szCs w:val="24"/>
              </w:rPr>
              <w:t xml:space="preserve"> Well-being Wales principles</w:t>
            </w:r>
            <w:r w:rsidRPr="002F074E">
              <w:rPr>
                <w:sz w:val="24"/>
                <w:szCs w:val="24"/>
              </w:rPr>
              <w:t xml:space="preserve"> (UK Government,2014) (Beresford &amp; Carr, 2012). This meant I needed to change</w:t>
            </w:r>
            <w:r w:rsidR="002F074E">
              <w:rPr>
                <w:sz w:val="24"/>
                <w:szCs w:val="24"/>
              </w:rPr>
              <w:t xml:space="preserve"> the narrative in </w:t>
            </w:r>
            <w:r w:rsidRPr="002F074E">
              <w:rPr>
                <w:sz w:val="24"/>
                <w:szCs w:val="24"/>
              </w:rPr>
              <w:t>line with the principles of ‘voice, choice and control’ ‘prevention and early intervention’ ‘co-production’ and ‘wellbeing’, as not all outcomes require service level support (UK Government, 2014). This enabled me to identify that in some scenarios information advice and assistance is more appropriate as it can further promote and individuals independence</w:t>
            </w:r>
            <w:r w:rsidR="000D015E" w:rsidRPr="002F074E">
              <w:rPr>
                <w:sz w:val="24"/>
                <w:szCs w:val="24"/>
              </w:rPr>
              <w:t xml:space="preserve">, </w:t>
            </w:r>
            <w:r w:rsidRPr="002F074E">
              <w:rPr>
                <w:sz w:val="24"/>
                <w:szCs w:val="24"/>
              </w:rPr>
              <w:t xml:space="preserve">replacing more outdated social work practices making </w:t>
            </w:r>
            <w:r w:rsidR="000D015E" w:rsidRPr="002F074E">
              <w:rPr>
                <w:sz w:val="24"/>
                <w:szCs w:val="24"/>
              </w:rPr>
              <w:t>practice</w:t>
            </w:r>
            <w:r w:rsidRPr="002F074E">
              <w:rPr>
                <w:sz w:val="24"/>
                <w:szCs w:val="24"/>
              </w:rPr>
              <w:t xml:space="preserve"> ‘user-led’ rather than ‘service-led’ (SCIE, 2009).  To inform my skills base further I accessed the local authority’s outcome focused training sessions and team development sessions. Going forward,</w:t>
            </w:r>
            <w:r w:rsidR="000D015E" w:rsidRPr="002F074E">
              <w:rPr>
                <w:sz w:val="24"/>
                <w:szCs w:val="24"/>
              </w:rPr>
              <w:t xml:space="preserve"> this is a continued learning need and to further my skill development,</w:t>
            </w:r>
            <w:r w:rsidRPr="002F074E">
              <w:rPr>
                <w:sz w:val="24"/>
                <w:szCs w:val="24"/>
              </w:rPr>
              <w:t xml:space="preserve"> I am going to access the yearly outcome focused/collaborative working trainings</w:t>
            </w:r>
            <w:r w:rsidR="000D015E" w:rsidRPr="002F074E">
              <w:rPr>
                <w:sz w:val="24"/>
                <w:szCs w:val="24"/>
              </w:rPr>
              <w:t xml:space="preserve"> and gather regular feedback from my mentor, and the individuals I work with. </w:t>
            </w:r>
          </w:p>
          <w:p w:rsidR="000D015E" w:rsidRPr="002F074E" w:rsidRDefault="000D015E" w:rsidP="00542977">
            <w:pPr>
              <w:spacing w:line="360" w:lineRule="auto"/>
              <w:jc w:val="both"/>
              <w:rPr>
                <w:sz w:val="24"/>
                <w:szCs w:val="24"/>
              </w:rPr>
            </w:pPr>
          </w:p>
          <w:p w:rsidR="002F074E" w:rsidRDefault="00103034" w:rsidP="00542977">
            <w:pPr>
              <w:spacing w:line="360" w:lineRule="auto"/>
              <w:jc w:val="both"/>
              <w:rPr>
                <w:sz w:val="24"/>
                <w:szCs w:val="24"/>
              </w:rPr>
            </w:pPr>
            <w:r w:rsidRPr="002F074E">
              <w:rPr>
                <w:sz w:val="24"/>
                <w:szCs w:val="24"/>
              </w:rPr>
              <w:t xml:space="preserve">In part 1 of this task, I discussed how I planned to further develop my communication and collaboration skills. Over the past year I have looked into the models of communication and found one which works best for me within my daily practice and particularly within the information gathering process at the first meeting with individuals. This </w:t>
            </w:r>
            <w:r w:rsidR="002F074E" w:rsidRPr="002F074E">
              <w:rPr>
                <w:sz w:val="24"/>
                <w:szCs w:val="24"/>
              </w:rPr>
              <w:t>model of communication</w:t>
            </w:r>
            <w:r w:rsidRPr="002F074E">
              <w:rPr>
                <w:sz w:val="24"/>
                <w:szCs w:val="24"/>
              </w:rPr>
              <w:t xml:space="preserve"> is the transactional model and this has enabled me to ensure the visits are very relaxed and flow naturally (Mortensen, 2017), therefore removing a certain level of formality to ensure the individuals I work with are relaxed and anxieties are eased. I have developed my practice to work in this way after considering individual feedback in terms of what they liked about my p</w:t>
            </w:r>
            <w:r w:rsidR="000D015E" w:rsidRPr="002F074E">
              <w:rPr>
                <w:sz w:val="24"/>
                <w:szCs w:val="24"/>
              </w:rPr>
              <w:t xml:space="preserve">ractice style. </w:t>
            </w:r>
            <w:proofErr w:type="spellStart"/>
            <w:r w:rsidRPr="002F074E">
              <w:rPr>
                <w:sz w:val="24"/>
                <w:szCs w:val="24"/>
              </w:rPr>
              <w:t>Narula</w:t>
            </w:r>
            <w:proofErr w:type="spellEnd"/>
            <w:r w:rsidRPr="002F074E">
              <w:rPr>
                <w:sz w:val="24"/>
                <w:szCs w:val="24"/>
              </w:rPr>
              <w:t xml:space="preserve"> (2006) identifies that the transactional model enables a social worker to focus on active listening by allowing time to truly hear what the individual is saying and form an informed response. </w:t>
            </w:r>
          </w:p>
          <w:p w:rsidR="002F074E" w:rsidRDefault="002F074E" w:rsidP="00542977">
            <w:pPr>
              <w:spacing w:line="360" w:lineRule="auto"/>
              <w:jc w:val="both"/>
              <w:rPr>
                <w:sz w:val="24"/>
                <w:szCs w:val="24"/>
              </w:rPr>
            </w:pPr>
          </w:p>
          <w:p w:rsidR="00103034" w:rsidRPr="002F074E" w:rsidRDefault="00103034" w:rsidP="00542977">
            <w:pPr>
              <w:spacing w:line="360" w:lineRule="auto"/>
              <w:jc w:val="both"/>
              <w:rPr>
                <w:sz w:val="24"/>
                <w:szCs w:val="24"/>
              </w:rPr>
            </w:pPr>
            <w:r w:rsidRPr="002F074E">
              <w:rPr>
                <w:sz w:val="24"/>
                <w:szCs w:val="24"/>
              </w:rPr>
              <w:t>Due to this</w:t>
            </w:r>
            <w:r w:rsidR="000D015E" w:rsidRPr="002F074E">
              <w:rPr>
                <w:sz w:val="24"/>
                <w:szCs w:val="24"/>
              </w:rPr>
              <w:t xml:space="preserve"> model</w:t>
            </w:r>
            <w:r w:rsidRPr="002F074E">
              <w:rPr>
                <w:sz w:val="24"/>
                <w:szCs w:val="24"/>
              </w:rPr>
              <w:t xml:space="preserve">, I </w:t>
            </w:r>
            <w:r w:rsidR="000D015E" w:rsidRPr="002F074E">
              <w:rPr>
                <w:sz w:val="24"/>
                <w:szCs w:val="24"/>
              </w:rPr>
              <w:t xml:space="preserve">also feel I </w:t>
            </w:r>
            <w:r w:rsidRPr="002F074E">
              <w:rPr>
                <w:sz w:val="24"/>
                <w:szCs w:val="24"/>
              </w:rPr>
              <w:t>have been able to alleviate any power imbalances the individuals</w:t>
            </w:r>
            <w:r w:rsidR="000D015E" w:rsidRPr="002F074E">
              <w:rPr>
                <w:sz w:val="24"/>
                <w:szCs w:val="24"/>
              </w:rPr>
              <w:t xml:space="preserve"> may feel, </w:t>
            </w:r>
            <w:r w:rsidRPr="002F074E">
              <w:rPr>
                <w:sz w:val="24"/>
                <w:szCs w:val="24"/>
              </w:rPr>
              <w:t>and incorporate a good partnership/collaborative working style</w:t>
            </w:r>
            <w:r w:rsidR="000D015E" w:rsidRPr="002F074E">
              <w:rPr>
                <w:sz w:val="24"/>
                <w:szCs w:val="24"/>
              </w:rPr>
              <w:t xml:space="preserve"> (</w:t>
            </w:r>
            <w:proofErr w:type="spellStart"/>
            <w:r w:rsidR="000D015E" w:rsidRPr="002F074E">
              <w:rPr>
                <w:sz w:val="24"/>
                <w:szCs w:val="24"/>
              </w:rPr>
              <w:t>Koprowska</w:t>
            </w:r>
            <w:proofErr w:type="spellEnd"/>
            <w:r w:rsidR="000D015E" w:rsidRPr="002F074E">
              <w:rPr>
                <w:sz w:val="24"/>
                <w:szCs w:val="24"/>
              </w:rPr>
              <w:t>, 2020)</w:t>
            </w:r>
            <w:r w:rsidRPr="002F074E">
              <w:rPr>
                <w:sz w:val="24"/>
                <w:szCs w:val="24"/>
              </w:rPr>
              <w:t xml:space="preserve">. I have noticed that there are often times during </w:t>
            </w:r>
            <w:r w:rsidR="000D015E" w:rsidRPr="002F074E">
              <w:rPr>
                <w:sz w:val="24"/>
                <w:szCs w:val="24"/>
              </w:rPr>
              <w:t xml:space="preserve">practice when power imbalances </w:t>
            </w:r>
            <w:r w:rsidRPr="002F074E">
              <w:rPr>
                <w:sz w:val="24"/>
                <w:szCs w:val="24"/>
              </w:rPr>
              <w:t>can occur. By being conscious of how good, clear communication can be used to contradict these imbalances, I have been better able to apply interpersonal and relationship building skills more easily to my day to day practice to restore any power imbalances and so that people can make informed decisions regarding their care. Going forward, I will continue to seek out individual’s feedback to guide and improve my practice (Wilson, 2008) (BASW, 2016), along with accessing skill building trainings in relation to communicative skills, outcome focused and person centred practice as well as training which will progress my observati</w:t>
            </w:r>
            <w:r w:rsidR="000D015E" w:rsidRPr="002F074E">
              <w:rPr>
                <w:sz w:val="24"/>
                <w:szCs w:val="24"/>
              </w:rPr>
              <w:t>onal and risk assessment skills, as these are both continued learning needs.</w:t>
            </w:r>
          </w:p>
          <w:p w:rsidR="00103034" w:rsidRPr="002F074E" w:rsidRDefault="00103034" w:rsidP="00542977">
            <w:pPr>
              <w:spacing w:line="360" w:lineRule="auto"/>
              <w:jc w:val="both"/>
              <w:rPr>
                <w:sz w:val="24"/>
                <w:szCs w:val="24"/>
              </w:rPr>
            </w:pPr>
          </w:p>
          <w:p w:rsidR="00103034" w:rsidRPr="002F074E" w:rsidRDefault="002F074E" w:rsidP="00542977">
            <w:pPr>
              <w:spacing w:line="360" w:lineRule="auto"/>
              <w:jc w:val="both"/>
              <w:rPr>
                <w:sz w:val="24"/>
                <w:szCs w:val="24"/>
              </w:rPr>
            </w:pPr>
            <w:r>
              <w:rPr>
                <w:sz w:val="24"/>
                <w:szCs w:val="24"/>
              </w:rPr>
              <w:t>Lastly,</w:t>
            </w:r>
            <w:r w:rsidR="00103034" w:rsidRPr="002F074E">
              <w:rPr>
                <w:sz w:val="24"/>
                <w:szCs w:val="24"/>
              </w:rPr>
              <w:t xml:space="preserve"> I have reflected on how my general day to day practice has changed, as initially I was working remotely from home due to Covid-19. I found my initial prof</w:t>
            </w:r>
            <w:r>
              <w:rPr>
                <w:sz w:val="24"/>
                <w:szCs w:val="24"/>
              </w:rPr>
              <w:t>essional development stunted as</w:t>
            </w:r>
            <w:r w:rsidR="00103034" w:rsidRPr="002F074E">
              <w:rPr>
                <w:sz w:val="24"/>
                <w:szCs w:val="24"/>
              </w:rPr>
              <w:t xml:space="preserve"> I did not have many shadowing opportunities. At the time I felt this was having a negative impact on my ability to learn skills in relation to the application of analysis which informs intervention</w:t>
            </w:r>
            <w:r>
              <w:rPr>
                <w:sz w:val="24"/>
                <w:szCs w:val="24"/>
              </w:rPr>
              <w:t>, a learning identified in in part 1 of this task</w:t>
            </w:r>
            <w:r w:rsidR="00103034" w:rsidRPr="002F074E">
              <w:rPr>
                <w:sz w:val="24"/>
                <w:szCs w:val="24"/>
              </w:rPr>
              <w:t>. I learn easiest via observing</w:t>
            </w:r>
            <w:r>
              <w:rPr>
                <w:sz w:val="24"/>
                <w:szCs w:val="24"/>
              </w:rPr>
              <w:t xml:space="preserve"> and applying to my own practice</w:t>
            </w:r>
            <w:r w:rsidR="00103034" w:rsidRPr="002F074E">
              <w:rPr>
                <w:sz w:val="24"/>
                <w:szCs w:val="24"/>
              </w:rPr>
              <w:t xml:space="preserve">. To overcome this, I reached out to </w:t>
            </w:r>
            <w:r w:rsidR="000D015E" w:rsidRPr="002F074E">
              <w:rPr>
                <w:sz w:val="24"/>
                <w:szCs w:val="24"/>
              </w:rPr>
              <w:t>colleagues</w:t>
            </w:r>
            <w:r w:rsidR="00103034" w:rsidRPr="002F074E">
              <w:rPr>
                <w:sz w:val="24"/>
                <w:szCs w:val="24"/>
              </w:rPr>
              <w:t xml:space="preserve"> to see if I could shadow virtual best </w:t>
            </w:r>
            <w:r w:rsidR="000D015E" w:rsidRPr="002F074E">
              <w:rPr>
                <w:sz w:val="24"/>
                <w:szCs w:val="24"/>
              </w:rPr>
              <w:t>interest meetings as this process</w:t>
            </w:r>
            <w:r w:rsidR="00103034" w:rsidRPr="002F074E">
              <w:rPr>
                <w:sz w:val="24"/>
                <w:szCs w:val="24"/>
              </w:rPr>
              <w:t xml:space="preserve"> allows the social worker to identify risk, balance risk against positive and negative aspects of a person’s life and look at analysing information to inform the decision under the best interests </w:t>
            </w:r>
            <w:r w:rsidR="000D015E" w:rsidRPr="002F074E">
              <w:rPr>
                <w:sz w:val="24"/>
                <w:szCs w:val="24"/>
              </w:rPr>
              <w:t xml:space="preserve">process (UK Government, 2005). </w:t>
            </w:r>
            <w:r w:rsidR="00103034" w:rsidRPr="002F074E">
              <w:rPr>
                <w:sz w:val="24"/>
                <w:szCs w:val="24"/>
              </w:rPr>
              <w:t>This was successful and I began to notice my skill set and confidence grow rapi</w:t>
            </w:r>
            <w:r>
              <w:rPr>
                <w:sz w:val="24"/>
                <w:szCs w:val="24"/>
              </w:rPr>
              <w:t>dly in this area. To further develop, I will access</w:t>
            </w:r>
            <w:r w:rsidR="00103034" w:rsidRPr="002F074E">
              <w:rPr>
                <w:sz w:val="24"/>
                <w:szCs w:val="24"/>
              </w:rPr>
              <w:t xml:space="preserve"> individual feedback, discussion with colleagues and superv</w:t>
            </w:r>
            <w:r>
              <w:rPr>
                <w:sz w:val="24"/>
                <w:szCs w:val="24"/>
              </w:rPr>
              <w:t xml:space="preserve">ision relating to complex cases, </w:t>
            </w:r>
            <w:r w:rsidR="00103034" w:rsidRPr="002F074E">
              <w:rPr>
                <w:sz w:val="24"/>
                <w:szCs w:val="24"/>
              </w:rPr>
              <w:t>as I find this a great</w:t>
            </w:r>
            <w:r>
              <w:rPr>
                <w:sz w:val="24"/>
                <w:szCs w:val="24"/>
              </w:rPr>
              <w:t xml:space="preserve"> learning platform.</w:t>
            </w:r>
            <w:r w:rsidR="00103034" w:rsidRPr="002F074E">
              <w:rPr>
                <w:sz w:val="24"/>
                <w:szCs w:val="24"/>
              </w:rPr>
              <w:t xml:space="preserve"> I will request to attend colleagues complex best interest meetings and strategy meetings, as a </w:t>
            </w:r>
            <w:r>
              <w:rPr>
                <w:sz w:val="24"/>
                <w:szCs w:val="24"/>
              </w:rPr>
              <w:t xml:space="preserve">professional development tool, </w:t>
            </w:r>
            <w:r w:rsidR="00103034" w:rsidRPr="002F074E">
              <w:rPr>
                <w:sz w:val="24"/>
                <w:szCs w:val="24"/>
              </w:rPr>
              <w:t>as this will aid the continued development of my professional judgement in complex situations.</w:t>
            </w:r>
          </w:p>
          <w:p w:rsidR="00103034" w:rsidRPr="002F074E" w:rsidRDefault="00103034" w:rsidP="00542977">
            <w:pPr>
              <w:spacing w:line="360" w:lineRule="auto"/>
              <w:jc w:val="both"/>
              <w:rPr>
                <w:sz w:val="24"/>
                <w:szCs w:val="24"/>
              </w:rPr>
            </w:pPr>
          </w:p>
          <w:p w:rsidR="00103034" w:rsidRPr="002F074E" w:rsidRDefault="00103034" w:rsidP="00542977">
            <w:pPr>
              <w:spacing w:line="360" w:lineRule="auto"/>
              <w:jc w:val="both"/>
              <w:rPr>
                <w:sz w:val="24"/>
                <w:szCs w:val="24"/>
              </w:rPr>
            </w:pPr>
            <w:r w:rsidRPr="002F074E">
              <w:rPr>
                <w:sz w:val="24"/>
                <w:szCs w:val="24"/>
              </w:rPr>
              <w:t xml:space="preserve">Overall I am really pleased with how my confidence has grown within the first two years of practice and I plan on continuing to access training, supervision, feedback, research and literature to ensure my development continues. </w:t>
            </w:r>
          </w:p>
          <w:p w:rsidR="00103034" w:rsidRPr="002F074E" w:rsidRDefault="00103034" w:rsidP="00542977">
            <w:pPr>
              <w:spacing w:line="360" w:lineRule="auto"/>
              <w:jc w:val="both"/>
              <w:rPr>
                <w:i/>
                <w:sz w:val="24"/>
                <w:szCs w:val="24"/>
              </w:rPr>
            </w:pPr>
          </w:p>
          <w:p w:rsidR="00103034" w:rsidRPr="002F074E" w:rsidRDefault="00103034" w:rsidP="00542977">
            <w:pPr>
              <w:spacing w:line="360" w:lineRule="auto"/>
              <w:jc w:val="both"/>
              <w:rPr>
                <w:i/>
                <w:sz w:val="24"/>
                <w:szCs w:val="24"/>
              </w:rPr>
            </w:pPr>
          </w:p>
          <w:p w:rsidR="00103034" w:rsidRDefault="00103034" w:rsidP="00542977">
            <w:pPr>
              <w:spacing w:line="360" w:lineRule="auto"/>
              <w:jc w:val="both"/>
              <w:rPr>
                <w:i/>
                <w:sz w:val="24"/>
                <w:szCs w:val="24"/>
              </w:rPr>
            </w:pPr>
            <w:r w:rsidRPr="002F074E">
              <w:rPr>
                <w:i/>
                <w:sz w:val="24"/>
                <w:szCs w:val="24"/>
              </w:rPr>
              <w:t xml:space="preserve">Word </w:t>
            </w:r>
            <w:r w:rsidR="002F074E">
              <w:rPr>
                <w:i/>
                <w:sz w:val="24"/>
                <w:szCs w:val="24"/>
              </w:rPr>
              <w:t>count: 819</w:t>
            </w:r>
            <w:bookmarkStart w:id="2" w:name="_GoBack"/>
            <w:bookmarkEnd w:id="2"/>
          </w:p>
          <w:p w:rsidR="00103034" w:rsidRDefault="00103034" w:rsidP="00542977">
            <w:pPr>
              <w:spacing w:line="360" w:lineRule="auto"/>
              <w:jc w:val="both"/>
              <w:rPr>
                <w:i/>
                <w:sz w:val="24"/>
                <w:szCs w:val="24"/>
              </w:rPr>
            </w:pPr>
          </w:p>
          <w:p w:rsidR="00103034" w:rsidRPr="008B28E7" w:rsidRDefault="00103034" w:rsidP="00542977">
            <w:pPr>
              <w:spacing w:line="360" w:lineRule="auto"/>
              <w:jc w:val="both"/>
              <w:rPr>
                <w:i/>
                <w:sz w:val="24"/>
                <w:szCs w:val="24"/>
              </w:rPr>
            </w:pPr>
          </w:p>
        </w:tc>
      </w:tr>
    </w:tbl>
    <w:p w:rsidR="00103034" w:rsidRDefault="00103034"/>
    <w:sectPr w:rsidR="00103034" w:rsidSect="0010303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034"/>
    <w:rsid w:val="000231E8"/>
    <w:rsid w:val="000D015E"/>
    <w:rsid w:val="00103034"/>
    <w:rsid w:val="00216D30"/>
    <w:rsid w:val="002F0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134FF"/>
  <w15:chartTrackingRefBased/>
  <w15:docId w15:val="{1E15085C-DB18-4543-9A78-9FDC850A9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3034"/>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1883</Words>
  <Characters>10738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Chey Collins</dc:creator>
  <cp:keywords/>
  <dc:description/>
  <cp:lastModifiedBy>Chey Collins</cp:lastModifiedBy>
  <cp:revision>2</cp:revision>
  <dcterms:created xsi:type="dcterms:W3CDTF">2023-02-27T09:30:00Z</dcterms:created>
  <dcterms:modified xsi:type="dcterms:W3CDTF">2023-02-27T10:02:00Z</dcterms:modified>
</cp:coreProperties>
</file>