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39E55" w14:textId="505643CF" w:rsidR="00A71DB6" w:rsidRDefault="5385C9E3">
      <w:r>
        <w:t xml:space="preserve">Classical criminology theory </w:t>
      </w:r>
      <w:r w:rsidR="0C0E8B23">
        <w:t>is described as a free will decision to make a criminal choice. This means that a person willingly choose</w:t>
      </w:r>
      <w:r w:rsidR="3B97AE3C">
        <w:t xml:space="preserve">s to commit crime to seek </w:t>
      </w:r>
      <w:r w:rsidR="288B35B0">
        <w:t>pleasure. Some people consider crime to give them an adrenaline rush, and therefore crave the feeling. The clas</w:t>
      </w:r>
      <w:r w:rsidR="207FF0FA">
        <w:t xml:space="preserve">sical criminology theory describes this as a pain- pleasure principle where people act in ways which </w:t>
      </w:r>
      <w:r w:rsidR="0E279982">
        <w:t>maximise pleasure and minimise pain</w:t>
      </w:r>
      <w:r w:rsidR="008773DA">
        <w:t xml:space="preserve"> (Lawteacher.net, 2021) </w:t>
      </w:r>
      <w:r w:rsidR="0E279982">
        <w:t xml:space="preserve">. </w:t>
      </w:r>
      <w:r w:rsidR="749448A3">
        <w:t xml:space="preserve"> </w:t>
      </w:r>
      <w:r w:rsidR="00D70116">
        <w:t xml:space="preserve">One of the main theorists associated with classical criminology theory was </w:t>
      </w:r>
      <w:r w:rsidR="004A064D">
        <w:t xml:space="preserve">Cesare Beccaria who based his theory on the assumption that people </w:t>
      </w:r>
      <w:r w:rsidR="00407932">
        <w:t xml:space="preserve">are of free will and therefore take full responsibility for their actions, they make their own decisions based on morals and beliefs, usually from upbringing or from internalised socialisation from birth </w:t>
      </w:r>
      <w:r w:rsidR="0069754D">
        <w:t>(</w:t>
      </w:r>
      <w:proofErr w:type="spellStart"/>
      <w:r w:rsidR="0069754D">
        <w:t>SozTheo,</w:t>
      </w:r>
      <w:r w:rsidR="008773DA">
        <w:t>2020</w:t>
      </w:r>
      <w:proofErr w:type="spellEnd"/>
      <w:r w:rsidR="008773DA">
        <w:t xml:space="preserve">). </w:t>
      </w:r>
      <w:r w:rsidR="002679F7">
        <w:t xml:space="preserve"> </w:t>
      </w:r>
      <w:r w:rsidR="0008430F">
        <w:t xml:space="preserve">However, other theorist suggest that most </w:t>
      </w:r>
      <w:r w:rsidR="00B23F44">
        <w:t xml:space="preserve">human beings can control </w:t>
      </w:r>
      <w:r w:rsidR="000D241A">
        <w:t>their self serving natures as it is the prosocial or “normal” thing to do</w:t>
      </w:r>
      <w:r w:rsidR="0053411D">
        <w:t xml:space="preserve"> (Hirschi, 1969). It is suggest</w:t>
      </w:r>
      <w:r w:rsidR="004C52D5">
        <w:t>ed</w:t>
      </w:r>
      <w:r w:rsidR="0053411D">
        <w:t xml:space="preserve"> </w:t>
      </w:r>
      <w:r w:rsidR="004C52D5">
        <w:t>by Hirschi that there are four mod</w:t>
      </w:r>
      <w:r w:rsidR="00D37483">
        <w:t>ules of social control;</w:t>
      </w:r>
      <w:r w:rsidR="0090200F">
        <w:t xml:space="preserve"> direct, internalised</w:t>
      </w:r>
      <w:r w:rsidR="007B0E41">
        <w:t xml:space="preserve">, </w:t>
      </w:r>
      <w:r w:rsidR="0090200F">
        <w:t xml:space="preserve"> alternative means and indirect control</w:t>
      </w:r>
      <w:r w:rsidR="007B0E41">
        <w:t>. Direct control is normally secondary socialisation or those you conform to as ‘norms’ such as teachers, police officer</w:t>
      </w:r>
      <w:r w:rsidR="004C15F6">
        <w:t xml:space="preserve">s, nurses teachers etc. Internalised control </w:t>
      </w:r>
      <w:r w:rsidR="009A089D">
        <w:t xml:space="preserve">is when the behaviour is regulated by the person themselves and they act based on personal beliefs or morals, </w:t>
      </w:r>
      <w:r w:rsidR="0025408E">
        <w:t xml:space="preserve">regardless of external control. Control through alternative means </w:t>
      </w:r>
      <w:r w:rsidR="00101FF4">
        <w:t xml:space="preserve">of </w:t>
      </w:r>
      <w:r w:rsidR="002B2452">
        <w:t>need</w:t>
      </w:r>
      <w:r w:rsidR="00E503A8">
        <w:t xml:space="preserve"> is when there is one or more way of achieving a goal collectively, or getting as closely to it as possible</w:t>
      </w:r>
      <w:r w:rsidR="002B2452">
        <w:t>, resulting in less temptation to actually commit the crime. Indirect control is usually in relation to parents or siblings, someone that is highly respected by the person or who they share a close relationship with, the reason for not committing crime would be to avoid disappointment or disapproval from these people</w:t>
      </w:r>
      <w:r w:rsidR="00A71DB6">
        <w:t xml:space="preserve"> (Hirschi, 1969) </w:t>
      </w:r>
    </w:p>
    <w:p w14:paraId="554ED3C1" w14:textId="77777777" w:rsidR="00F1727C" w:rsidRDefault="00F1727C"/>
    <w:p w14:paraId="25F55267" w14:textId="5DBD8961" w:rsidR="00F8599A" w:rsidRDefault="00F1727C">
      <w:r>
        <w:t>Rational choice theory suggested that the person weighs up the cost benefit analysis between the crime th</w:t>
      </w:r>
      <w:r w:rsidR="00BA490F">
        <w:t xml:space="preserve">ey are committing and </w:t>
      </w:r>
      <w:r w:rsidR="00F66B14">
        <w:t>the</w:t>
      </w:r>
      <w:r w:rsidR="00BA490F">
        <w:t xml:space="preserve"> chances of getting caught, essentially to see if committing the crime would be worthwhile</w:t>
      </w:r>
      <w:r w:rsidR="00EC23B9">
        <w:t>, as well as considering the severity of the punishment ( Clarke&amp; Cornis</w:t>
      </w:r>
      <w:r w:rsidR="00BE2E44">
        <w:t xml:space="preserve">h, 1986). </w:t>
      </w:r>
      <w:r w:rsidR="001D2E25">
        <w:t xml:space="preserve">There are also people who </w:t>
      </w:r>
      <w:r w:rsidR="00CF1F16">
        <w:t xml:space="preserve">commit crime based on opportunities arisen. This is called Activity theory- the person committing the crime will see how convenient the crime is, for example theft, if there is an empty house with easy access then they are more likely to use this house as a target rather than a house with surveillance </w:t>
      </w:r>
      <w:r w:rsidR="00F8599A">
        <w:t xml:space="preserve">; this id also relevant to the broken window theory. Alternatively, there needs to be an absence of an authoritarian figure Ofer guardian present, as this would deter 5e person from committing crime to avoid disappointment and punishment. </w:t>
      </w:r>
      <w:r w:rsidR="007D5E81">
        <w:t xml:space="preserve">The person also needs to b considered a ‘motivated offender’, someone who is willing to commit </w:t>
      </w:r>
      <w:r w:rsidR="00F66B14">
        <w:t>the crime but equally capable of doing so</w:t>
      </w:r>
      <w:r w:rsidR="00EF2483">
        <w:t xml:space="preserve"> (Cohen&amp;Felson, 1979) </w:t>
      </w:r>
    </w:p>
    <w:p w14:paraId="44653088" w14:textId="77777777" w:rsidR="00EF2483" w:rsidRDefault="00EF2483"/>
    <w:p w14:paraId="1CD6012C" w14:textId="74E9CEAB" w:rsidR="00EF2483" w:rsidRDefault="002824DF">
      <w:r>
        <w:t xml:space="preserve">Within the police, evidence based policing is the </w:t>
      </w:r>
      <w:r w:rsidR="005F05E2">
        <w:t xml:space="preserve">approach that police officers use; this means that they use </w:t>
      </w:r>
      <w:r w:rsidR="00A93AE5">
        <w:t>the</w:t>
      </w:r>
      <w:r w:rsidR="005F05E2">
        <w:t xml:space="preserve"> best evidence that is available to them at the time</w:t>
      </w:r>
      <w:r w:rsidR="00A93AE5">
        <w:t xml:space="preserve"> that is suitable for </w:t>
      </w:r>
      <w:r w:rsidR="00B5172B">
        <w:t xml:space="preserve">solving cases. </w:t>
      </w:r>
      <w:r w:rsidR="008E0BA2">
        <w:t>The best evidence considered to be used by police is that evidence that has been collected through reliable sources</w:t>
      </w:r>
      <w:r w:rsidR="003D3FCB">
        <w:t xml:space="preserve"> and appropriate measures and methods have been used. The </w:t>
      </w:r>
      <w:r w:rsidR="005719B2">
        <w:t>sources used must be carefully conducted, relevant , peer reviewed, and appropriate way when asking questions</w:t>
      </w:r>
      <w:r w:rsidR="00CA2414">
        <w:t xml:space="preserve">(college of policing, 2023). Every conclusion that the police </w:t>
      </w:r>
      <w:r w:rsidR="005A592F">
        <w:t>that the police reach should always be transparent</w:t>
      </w:r>
      <w:r w:rsidR="00960DED">
        <w:t xml:space="preserve"> and clear about any limitations there may be (college of policing,2023)</w:t>
      </w:r>
      <w:r w:rsidR="009A044D">
        <w:t xml:space="preserve">. There are modules such as SARA and hotspot policing that are used </w:t>
      </w:r>
      <w:r w:rsidR="00675793">
        <w:t xml:space="preserve">as an effect live way to apply EBP . </w:t>
      </w:r>
      <w:r w:rsidR="00C13EEE">
        <w:t xml:space="preserve"> </w:t>
      </w:r>
    </w:p>
    <w:p w14:paraId="7082D07C" w14:textId="3B96B38F" w:rsidR="0000189F" w:rsidRDefault="00C13EEE">
      <w:r>
        <w:t xml:space="preserve">It is often suggested by theorists that </w:t>
      </w:r>
      <w:r w:rsidR="009E72BD">
        <w:t xml:space="preserve">decisions to commit crime can be derived even from birth, as control theory suggests. </w:t>
      </w:r>
      <w:r w:rsidR="00691D99">
        <w:t xml:space="preserve">This also means that, according to control theory, the offender has a choice of free will ,which also means they have the capacity of choice resulting in full responsibility for their actions. </w:t>
      </w:r>
      <w:r w:rsidR="005A5998">
        <w:t xml:space="preserve">This theory could also be applied to police officers and the power they feel </w:t>
      </w:r>
      <w:r w:rsidR="00303F40">
        <w:t xml:space="preserve">being in the position they are. Some police officers may be power hungry and take full advantage of their power </w:t>
      </w:r>
      <w:r w:rsidR="00303F40">
        <w:lastRenderedPageBreak/>
        <w:t>as a police officer and use this to commit crimes or be unjust, whilst others remain humble within their job r</w:t>
      </w:r>
      <w:r w:rsidR="00F8393B">
        <w:t>ole and use this power in a positive</w:t>
      </w:r>
      <w:r w:rsidR="00287D22">
        <w:t xml:space="preserve"> </w:t>
      </w:r>
      <w:r w:rsidR="00F8393B">
        <w:t xml:space="preserve">light in helping deter crime. </w:t>
      </w:r>
      <w:r w:rsidR="00317F7E">
        <w:t>SARA is an acronym</w:t>
      </w:r>
      <w:r w:rsidR="00D61CF7">
        <w:t xml:space="preserve">; scanning, analysis, </w:t>
      </w:r>
      <w:r w:rsidR="00287D22">
        <w:t xml:space="preserve">response and available evidence which is used when making decisions as a police officer to determine the outcome. </w:t>
      </w:r>
      <w:r w:rsidR="00773FF5">
        <w:t xml:space="preserve">Scanning is often used to identify reoccurring problems and crimes and what the consequences of these crimes may be. </w:t>
      </w:r>
      <w:r w:rsidR="000A2C5A">
        <w:t xml:space="preserve">The police with then use this information to create a goal of tackling these issues that are found to be repetitive. </w:t>
      </w:r>
      <w:r w:rsidR="00CE4618">
        <w:t xml:space="preserve">The last hing they consider is the direct impact these crimes have had on the environment and the surrounding community and how to prevent them in the future. </w:t>
      </w:r>
      <w:r w:rsidR="009949F3">
        <w:t xml:space="preserve">Analysis aims to identify the </w:t>
      </w:r>
      <w:r w:rsidR="00C74907">
        <w:t xml:space="preserve">events that go with the problems that have been found, they will then research </w:t>
      </w:r>
      <w:r w:rsidR="00E570E7">
        <w:t xml:space="preserve">with the relevant data collected to confirm any already present knowledge around the issue. </w:t>
      </w:r>
      <w:r w:rsidR="005C592F">
        <w:t xml:space="preserve">This research is then used to find the strengths and limitations about the current approach to the problem. </w:t>
      </w:r>
      <w:r w:rsidR="00A606AC">
        <w:t xml:space="preserve">The last thing the officers with do is conduct a hypothesis about why the problem is </w:t>
      </w:r>
      <w:r w:rsidR="00A50E50">
        <w:t>reoccurring</w:t>
      </w:r>
      <w:r w:rsidR="00A606AC">
        <w:t xml:space="preserve">, if there is a pattern of specific offenders or a location that is considered a prime target for these types of crime and apply the research done to tackle these issues. </w:t>
      </w:r>
      <w:r w:rsidR="00C81186">
        <w:t>An assessment is then carried out with the new plan and approach t determine whether this approach is more effective that the previous one</w:t>
      </w:r>
      <w:r w:rsidR="0000189F">
        <w:t xml:space="preserve"> and if their initial goals were achieved</w:t>
      </w:r>
      <w:r w:rsidR="001F2B2B">
        <w:t xml:space="preserve"> (</w:t>
      </w:r>
      <w:proofErr w:type="spellStart"/>
      <w:r w:rsidR="001F2B2B">
        <w:t>eck</w:t>
      </w:r>
      <w:proofErr w:type="spellEnd"/>
      <w:r w:rsidR="001F2B2B">
        <w:t>&amp;</w:t>
      </w:r>
      <w:proofErr w:type="spellStart"/>
      <w:r w:rsidR="001F2B2B">
        <w:t>speckleman</w:t>
      </w:r>
      <w:proofErr w:type="spellEnd"/>
      <w:r w:rsidR="001F2B2B">
        <w:t xml:space="preserve"> </w:t>
      </w:r>
      <w:r w:rsidR="000E425B">
        <w:t>1987).</w:t>
      </w:r>
      <w:r w:rsidR="00B347C0">
        <w:t xml:space="preserve"> By focusing on areas which have </w:t>
      </w:r>
      <w:r w:rsidR="00A50E50">
        <w:t>reoccurring</w:t>
      </w:r>
      <w:r w:rsidR="00B347C0">
        <w:t xml:space="preserve"> crimes</w:t>
      </w:r>
      <w:r w:rsidR="00AA0A39">
        <w:t>, the policing system can tackle more problems efficiently (college of policing, 2023)</w:t>
      </w:r>
      <w:r w:rsidR="00C07C90">
        <w:t xml:space="preserve">.  </w:t>
      </w:r>
    </w:p>
    <w:p w14:paraId="58B34B20" w14:textId="06F07B5B" w:rsidR="006260C6" w:rsidRDefault="00A116C2">
      <w:r>
        <w:t xml:space="preserve">Drug </w:t>
      </w:r>
      <w:r w:rsidR="00D301E1">
        <w:t xml:space="preserve">crime is considered to be a crime of passion. </w:t>
      </w:r>
      <w:r w:rsidR="00C17F94">
        <w:t>Whether it be more low level such as drug a</w:t>
      </w:r>
      <w:r w:rsidR="001871AE">
        <w:t xml:space="preserve">s drug misuse </w:t>
      </w:r>
      <w:r w:rsidR="00F235BF">
        <w:t xml:space="preserve">or </w:t>
      </w:r>
      <w:r w:rsidR="005C2A56">
        <w:t xml:space="preserve">higher crime such as dealing drugs, there is an obvious </w:t>
      </w:r>
      <w:r w:rsidR="00EE036D">
        <w:t xml:space="preserve">drive for passion when committing these offences. </w:t>
      </w:r>
      <w:r w:rsidR="00F11141">
        <w:t xml:space="preserve">Drug use is something that is common in the UK especially in England and Wales. Drug misuse is using and pay drugs that are considered to be illegal or using prescription drugs that aren’t prescribed to you or using them for other means than for your health. </w:t>
      </w:r>
      <w:r w:rsidR="007F123A">
        <w:t xml:space="preserve">Drug dealing is the offence of selling illegal drugs or prescription drugs to another person for your own benefit. As control theory states, the person has free will to commit these offences. The motivation behind drug dealing is money, but can also be the thrill. The positive factor is that the offender has a fast way of making money, however if caught the punishment can be </w:t>
      </w:r>
      <w:r w:rsidR="0065377B">
        <w:t xml:space="preserve">large. According to (CPS.gov, 2022) it is an offence to sell drugs to another person , </w:t>
      </w:r>
      <w:r w:rsidR="00A57AB8">
        <w:t xml:space="preserve">depending on the category that the drug is found to be in and the amount in possession the person has, the crime varies. For example, if an offender is caught with </w:t>
      </w:r>
      <w:r w:rsidR="009A285A">
        <w:t xml:space="preserve">a small supply of class C drugs, they may only receive 6 months in prison. Hi ever, if an offender is found with </w:t>
      </w:r>
      <w:r w:rsidR="0036168C">
        <w:t xml:space="preserve">large supply of a variety of drugs that is clear to be used to sell, they can receive up to 15 years in prison. The reason drug soliciting or dealing is considered to be a crime of passion is because it has motivation, but also it can be considered to be a progressive crime. </w:t>
      </w:r>
      <w:r w:rsidR="006E7C28">
        <w:t xml:space="preserve">According to ONS, </w:t>
      </w:r>
      <w:r w:rsidR="0050480E">
        <w:t xml:space="preserve">2022, 38.8% of adults said that they would be able to obtain drugs within 24 hours, as well as having a regular person to buy from that is available. This shows that it is a common offence. </w:t>
      </w:r>
      <w:r w:rsidR="007A45B9">
        <w:t>On March 9</w:t>
      </w:r>
      <w:r w:rsidR="007A45B9" w:rsidRPr="007A45B9">
        <w:rPr>
          <w:vertAlign w:val="superscript"/>
        </w:rPr>
        <w:t>th</w:t>
      </w:r>
      <w:r w:rsidR="007A45B9">
        <w:t xml:space="preserve"> </w:t>
      </w:r>
      <w:r w:rsidR="00F6595C">
        <w:t xml:space="preserve">2022, police officers in the north east arrested more than 147 for drug related offences and seized over £300,000 worth of drugs. The motivation behind most of the people arrested was found to be to keep up with the current cost of living crisis, most said that they knew they would be caught, however they needed </w:t>
      </w:r>
      <w:r w:rsidR="00EC513A">
        <w:t xml:space="preserve">ends to meet and so knew this was convenient(bbc.com, 2023) . This shows the free will in control theory, the people involved had the free will to purchase these drugs and also sell them, they weighed up the cost benefit analysis of getting caught or the chance of not getting caught and decided that the money would make the crime worthwhile. </w:t>
      </w:r>
    </w:p>
    <w:p w14:paraId="0021BB9A" w14:textId="77777777" w:rsidR="00C07C90" w:rsidRDefault="00C07C90"/>
    <w:p w14:paraId="4EAC8DD6" w14:textId="77777777" w:rsidR="00C07C90" w:rsidRDefault="00C07C90"/>
    <w:p w14:paraId="748915A5" w14:textId="77777777" w:rsidR="000E425B" w:rsidRDefault="000E425B"/>
    <w:p w14:paraId="71518314" w14:textId="77777777" w:rsidR="000E425B" w:rsidRDefault="000E425B"/>
    <w:p w14:paraId="14796A65" w14:textId="77777777" w:rsidR="00D37483" w:rsidRDefault="00D37483"/>
    <w:p w14:paraId="58A5D7DD" w14:textId="6D5717C4" w:rsidR="002679F7" w:rsidRDefault="002679F7"/>
    <w:p w14:paraId="4137BC47" w14:textId="77777777" w:rsidR="002679F7" w:rsidRDefault="002679F7"/>
    <w:p w14:paraId="00403FE9" w14:textId="77777777" w:rsidR="002679F7" w:rsidRDefault="002679F7"/>
    <w:p w14:paraId="3A914698" w14:textId="6E2B96ED" w:rsidR="002144D8" w:rsidRPr="003E64B6" w:rsidRDefault="002679F7">
      <w:pPr>
        <w:pStyle w:val="Heading1"/>
        <w:spacing w:before="0"/>
        <w:textAlignment w:val="baseline"/>
        <w:divId w:val="871184479"/>
        <w:rPr>
          <w:rFonts w:ascii="Helvetica" w:eastAsia="Times New Roman" w:hAnsi="Helvetica" w:cs="Times New Roman"/>
          <w:color w:val="141414"/>
          <w:kern w:val="36"/>
          <w:sz w:val="48"/>
          <w:szCs w:val="48"/>
          <w:lang w:eastAsia="en-GB"/>
        </w:rPr>
      </w:pPr>
      <w:r>
        <w:t xml:space="preserve">Reference list </w:t>
      </w:r>
      <w:r w:rsidR="5385C9E3">
        <w:br/>
      </w:r>
      <w:r w:rsidR="005A104D">
        <w:t>BBC</w:t>
      </w:r>
      <w:r w:rsidR="00B028BD">
        <w:t xml:space="preserve"> (2023)</w:t>
      </w:r>
      <w:r w:rsidR="002144D8" w:rsidRPr="002144D8">
        <w:rPr>
          <w:rFonts w:ascii="Helvetica" w:eastAsia="Times New Roman" w:hAnsi="Helvetica" w:cs="Times New Roman"/>
          <w:color w:val="141414"/>
          <w:kern w:val="36"/>
          <w:sz w:val="48"/>
          <w:szCs w:val="48"/>
          <w:lang w:eastAsia="en-GB"/>
        </w:rPr>
        <w:t xml:space="preserve"> </w:t>
      </w:r>
      <w:r w:rsidR="002144D8" w:rsidRPr="003E64B6">
        <w:rPr>
          <w:rFonts w:ascii="Helvetica" w:eastAsia="Times New Roman" w:hAnsi="Helvetica" w:cs="Times New Roman"/>
          <w:i/>
          <w:iCs/>
          <w:color w:val="141414"/>
          <w:kern w:val="36"/>
          <w:sz w:val="24"/>
          <w:szCs w:val="24"/>
          <w:lang w:eastAsia="en-GB"/>
        </w:rPr>
        <w:t>North East county lines crackdown results in 147 arrests</w:t>
      </w:r>
      <w:r w:rsidR="003E64B6">
        <w:rPr>
          <w:rFonts w:ascii="Helvetica" w:eastAsia="Times New Roman" w:hAnsi="Helvetica" w:cs="Times New Roman"/>
          <w:i/>
          <w:iCs/>
          <w:color w:val="141414"/>
          <w:kern w:val="36"/>
          <w:sz w:val="24"/>
          <w:szCs w:val="24"/>
          <w:lang w:eastAsia="en-GB"/>
        </w:rPr>
        <w:t xml:space="preserve">. </w:t>
      </w:r>
      <w:r w:rsidR="003E64B6">
        <w:rPr>
          <w:rFonts w:ascii="Helvetica" w:eastAsia="Times New Roman" w:hAnsi="Helvetica" w:cs="Times New Roman"/>
          <w:color w:val="141414"/>
          <w:kern w:val="36"/>
          <w:sz w:val="24"/>
          <w:szCs w:val="24"/>
          <w:lang w:eastAsia="en-GB"/>
        </w:rPr>
        <w:t xml:space="preserve">Available at </w:t>
      </w:r>
    </w:p>
    <w:p w14:paraId="5E5787A5" w14:textId="724E1739" w:rsidR="00DA3932" w:rsidRDefault="00B028BD">
      <w:r>
        <w:t xml:space="preserve"> </w:t>
      </w:r>
      <w:r w:rsidR="005A104D">
        <w:t xml:space="preserve">  </w:t>
      </w:r>
      <w:hyperlink r:id="rId4" w:history="1">
        <w:r w:rsidR="005A104D" w:rsidRPr="00E04968">
          <w:rPr>
            <w:rStyle w:val="Hyperlink"/>
          </w:rPr>
          <w:t>https://www.bbc.co.uk/news/uk-england-tyne-64900594</w:t>
        </w:r>
      </w:hyperlink>
      <w:r w:rsidR="005A104D">
        <w:t xml:space="preserve"> </w:t>
      </w:r>
    </w:p>
    <w:p w14:paraId="660265E1" w14:textId="19F81273" w:rsidR="008773DA" w:rsidRDefault="008773DA">
      <w:r>
        <w:t xml:space="preserve">Christian </w:t>
      </w:r>
      <w:proofErr w:type="spellStart"/>
      <w:r>
        <w:t>Wickret</w:t>
      </w:r>
      <w:proofErr w:type="spellEnd"/>
      <w:r>
        <w:t xml:space="preserve"> (2022) </w:t>
      </w:r>
      <w:r>
        <w:rPr>
          <w:i/>
          <w:iCs/>
        </w:rPr>
        <w:t xml:space="preserve">Classical Criminology . </w:t>
      </w:r>
      <w:r>
        <w:t xml:space="preserve">Available at </w:t>
      </w:r>
      <w:hyperlink r:id="rId5" w:history="1">
        <w:r w:rsidR="002679F7" w:rsidRPr="0075400F">
          <w:rPr>
            <w:rStyle w:val="Hyperlink"/>
          </w:rPr>
          <w:t>https://soztheo.de/theories-of-crime/rational-choice/classical-criminology/?lang=en</w:t>
        </w:r>
      </w:hyperlink>
      <w:r w:rsidR="002679F7">
        <w:t xml:space="preserve"> </w:t>
      </w:r>
    </w:p>
    <w:p w14:paraId="5DEADAFB" w14:textId="6163006D" w:rsidR="00776056" w:rsidRDefault="00776056">
      <w:r>
        <w:t>Cohen, LE and Felson</w:t>
      </w:r>
      <w:r w:rsidR="00A13D39">
        <w:t xml:space="preserve">, M (1979) </w:t>
      </w:r>
      <w:r w:rsidR="00A13D39">
        <w:rPr>
          <w:i/>
          <w:iCs/>
        </w:rPr>
        <w:t xml:space="preserve">Social change </w:t>
      </w:r>
      <w:r w:rsidR="00F265B4">
        <w:rPr>
          <w:i/>
          <w:iCs/>
        </w:rPr>
        <w:t xml:space="preserve">and crime rate trends: a routine activity approach. American </w:t>
      </w:r>
      <w:r w:rsidR="004438A5">
        <w:rPr>
          <w:i/>
          <w:iCs/>
        </w:rPr>
        <w:t>sociological review 44(4) p. 588</w:t>
      </w:r>
      <w:r w:rsidR="004438A5">
        <w:t xml:space="preserve">. Available at </w:t>
      </w:r>
      <w:hyperlink r:id="rId6" w:history="1">
        <w:r w:rsidR="00C06C37" w:rsidRPr="00E04968">
          <w:rPr>
            <w:rStyle w:val="Hyperlink"/>
          </w:rPr>
          <w:t>https://doi.org/10.2307/2094589</w:t>
        </w:r>
      </w:hyperlink>
      <w:r w:rsidR="00C06C37">
        <w:t xml:space="preserve">.  </w:t>
      </w:r>
    </w:p>
    <w:p w14:paraId="2E144937" w14:textId="1BDAC120" w:rsidR="00C06C37" w:rsidRDefault="00C06C37">
      <w:r>
        <w:t>College of policing (20</w:t>
      </w:r>
      <w:r w:rsidR="006B7221">
        <w:t xml:space="preserve">22) </w:t>
      </w:r>
      <w:r w:rsidR="006B7221">
        <w:rPr>
          <w:i/>
          <w:iCs/>
        </w:rPr>
        <w:t>hot spots policing</w:t>
      </w:r>
      <w:r w:rsidR="009465F3">
        <w:rPr>
          <w:i/>
          <w:iCs/>
        </w:rPr>
        <w:t xml:space="preserve">, college of policing. </w:t>
      </w:r>
      <w:r w:rsidR="009465F3">
        <w:t xml:space="preserve">Available at </w:t>
      </w:r>
      <w:hyperlink r:id="rId7" w:history="1">
        <w:r w:rsidR="00873572" w:rsidRPr="00E04968">
          <w:rPr>
            <w:rStyle w:val="Hyperlink"/>
          </w:rPr>
          <w:t>https://www.college.police.uk/guidance/hot-spots-policing</w:t>
        </w:r>
      </w:hyperlink>
      <w:r w:rsidR="00873572">
        <w:t xml:space="preserve"> </w:t>
      </w:r>
    </w:p>
    <w:p w14:paraId="322FB607" w14:textId="7BD83625" w:rsidR="00873572" w:rsidRDefault="00873572">
      <w:r>
        <w:t>College of policing (2023</w:t>
      </w:r>
      <w:r w:rsidR="00F47EEE">
        <w:t xml:space="preserve">) </w:t>
      </w:r>
      <w:r w:rsidR="00F47EEE">
        <w:rPr>
          <w:i/>
          <w:iCs/>
        </w:rPr>
        <w:t>evidence based policing, college of policing.</w:t>
      </w:r>
      <w:r w:rsidR="00E52C6A">
        <w:t xml:space="preserve"> Available at https:// </w:t>
      </w:r>
      <w:hyperlink r:id="rId8" w:history="1">
        <w:r w:rsidR="00C770CF" w:rsidRPr="00E04968">
          <w:rPr>
            <w:rStyle w:val="Hyperlink"/>
          </w:rPr>
          <w:t>www.college.police.uk/research/evidence-based-policing-EBP#:~:text=Evudence%2Dbased%20policing%20(EBP),with%20academics%20and%20other%20partners</w:t>
        </w:r>
      </w:hyperlink>
      <w:r w:rsidR="00C770CF">
        <w:t xml:space="preserve">  </w:t>
      </w:r>
    </w:p>
    <w:p w14:paraId="7DEBC56B" w14:textId="12BED87D" w:rsidR="00CB1C39" w:rsidRDefault="00C770CF">
      <w:r>
        <w:t>Cornish, D.B. And Clarke, R.V.</w:t>
      </w:r>
      <w:r w:rsidR="00B852B7">
        <w:t xml:space="preserve"> (1986) </w:t>
      </w:r>
      <w:r w:rsidR="00B852B7">
        <w:rPr>
          <w:i/>
          <w:iCs/>
        </w:rPr>
        <w:t>The reasoning criminal</w:t>
      </w:r>
      <w:r w:rsidR="003827A3">
        <w:rPr>
          <w:i/>
          <w:iCs/>
        </w:rPr>
        <w:t xml:space="preserve">:rational choice perspectives on offending. </w:t>
      </w:r>
      <w:r w:rsidR="00CB1C39">
        <w:t xml:space="preserve">London: </w:t>
      </w:r>
      <w:proofErr w:type="spellStart"/>
      <w:r w:rsidR="00CB1C39">
        <w:t>Routeledge</w:t>
      </w:r>
      <w:proofErr w:type="spellEnd"/>
      <w:r w:rsidR="00CB1C39">
        <w:t xml:space="preserve">. </w:t>
      </w:r>
      <w:r w:rsidR="004E4A63">
        <w:t xml:space="preserve"> </w:t>
      </w:r>
    </w:p>
    <w:p w14:paraId="6766D4F5" w14:textId="266A7E34" w:rsidR="00CD193C" w:rsidRPr="001B3FEC" w:rsidRDefault="004E4A63">
      <w:proofErr w:type="spellStart"/>
      <w:r>
        <w:t>Eck</w:t>
      </w:r>
      <w:proofErr w:type="spellEnd"/>
      <w:r>
        <w:t xml:space="preserve"> am E. and </w:t>
      </w:r>
      <w:proofErr w:type="spellStart"/>
      <w:r>
        <w:t>Speckleman</w:t>
      </w:r>
      <w:proofErr w:type="spellEnd"/>
      <w:r>
        <w:t xml:space="preserve">, W. (1987) </w:t>
      </w:r>
      <w:r>
        <w:rPr>
          <w:i/>
          <w:iCs/>
        </w:rPr>
        <w:t xml:space="preserve">problem-solving </w:t>
      </w:r>
      <w:r w:rsidR="001B3FEC">
        <w:rPr>
          <w:i/>
          <w:iCs/>
        </w:rPr>
        <w:t xml:space="preserve">problem-oriented policing in Newport news. </w:t>
      </w:r>
      <w:r w:rsidR="001B3FEC">
        <w:t xml:space="preserve">Washington, DC police </w:t>
      </w:r>
      <w:r w:rsidR="00CD193C">
        <w:t xml:space="preserve">executive research forum. </w:t>
      </w:r>
    </w:p>
    <w:p w14:paraId="569308E5" w14:textId="4715F4AD" w:rsidR="001B11A4" w:rsidRPr="001B11A4" w:rsidRDefault="001B11A4">
      <w:r>
        <w:t xml:space="preserve">Hirschi, T. </w:t>
      </w:r>
      <w:r w:rsidR="00701A9C">
        <w:t xml:space="preserve">(1969) causes of delinquency. </w:t>
      </w:r>
    </w:p>
    <w:p w14:paraId="222A53E3" w14:textId="67210394" w:rsidR="00AD746D" w:rsidRPr="00AD746D" w:rsidRDefault="00AD746D">
      <w:r>
        <w:t xml:space="preserve">Law teacher.net (2021) </w:t>
      </w:r>
      <w:r>
        <w:rPr>
          <w:i/>
          <w:iCs/>
        </w:rPr>
        <w:t xml:space="preserve">The classical school of criminology. </w:t>
      </w:r>
      <w:r>
        <w:t>Available at</w:t>
      </w:r>
    </w:p>
    <w:p w14:paraId="10AFBD52" w14:textId="067014BE" w:rsidR="008773DA" w:rsidRDefault="00000000" w:rsidP="15610C7E">
      <w:pPr>
        <w:rPr>
          <w:rStyle w:val="Hyperlink"/>
          <w:rFonts w:ascii="Calibri" w:eastAsia="Calibri" w:hAnsi="Calibri" w:cs="Calibri"/>
        </w:rPr>
      </w:pPr>
      <w:hyperlink r:id="rId9">
        <w:r w:rsidR="360FAC2C" w:rsidRPr="15610C7E">
          <w:rPr>
            <w:rStyle w:val="Hyperlink"/>
            <w:rFonts w:ascii="Calibri" w:eastAsia="Calibri" w:hAnsi="Calibri" w:cs="Calibri"/>
          </w:rPr>
          <w:t>https://www.google.co.uk/url?sa=t&amp;rct=j&amp;q=&amp;esrc=s&amp;source=web&amp;cd=&amp;ved=2ahUKEwidqcutqMj9AhVSlFwKHeveC3wQFnoECAcQAQ&amp;url=https%3A%2F%2Fwww.lawteacher.net%2Ffree-law-essays%2Fcriminology%2Fthe-classical-school-of-criminological.php&amp;usg=AOvVaw1X3sXmWgKTfLIIWvS3m59O</w:t>
        </w:r>
      </w:hyperlink>
      <w:r w:rsidR="008773DA">
        <w:rPr>
          <w:rStyle w:val="Hyperlink"/>
          <w:rFonts w:ascii="Calibri" w:eastAsia="Calibri" w:hAnsi="Calibri" w:cs="Calibri"/>
        </w:rPr>
        <w:t xml:space="preserve">  </w:t>
      </w:r>
    </w:p>
    <w:p w14:paraId="7AB70793" w14:textId="3BAABD1A" w:rsidR="008773DA" w:rsidRPr="008773DA" w:rsidRDefault="008773DA" w:rsidP="15610C7E">
      <w:pPr>
        <w:rPr>
          <w:rFonts w:ascii="Calibri" w:eastAsia="Calibri" w:hAnsi="Calibri" w:cs="Calibri"/>
          <w:color w:val="000000" w:themeColor="text1"/>
        </w:rPr>
      </w:pPr>
    </w:p>
    <w:p w14:paraId="5BC181BF" w14:textId="299B7386" w:rsidR="008773DA" w:rsidRDefault="008773DA" w:rsidP="15610C7E">
      <w:pPr>
        <w:rPr>
          <w:rFonts w:ascii="Calibri" w:eastAsia="Calibri" w:hAnsi="Calibri" w:cs="Calibri"/>
          <w:color w:val="0563C1" w:themeColor="hyperlink"/>
          <w:u w:val="single"/>
        </w:rPr>
      </w:pPr>
    </w:p>
    <w:p w14:paraId="4BABAE2D" w14:textId="1445CDAA" w:rsidR="008773DA" w:rsidRDefault="008773DA" w:rsidP="15610C7E">
      <w:pPr>
        <w:rPr>
          <w:rFonts w:ascii="Calibri" w:eastAsia="Calibri" w:hAnsi="Calibri" w:cs="Calibri"/>
          <w:color w:val="0563C1" w:themeColor="hyperlink"/>
          <w:u w:val="single"/>
        </w:rPr>
      </w:pPr>
    </w:p>
    <w:p w14:paraId="54EFBA03" w14:textId="77777777" w:rsidR="008773DA" w:rsidRPr="008773DA" w:rsidRDefault="008773DA" w:rsidP="15610C7E">
      <w:pPr>
        <w:rPr>
          <w:rFonts w:ascii="Calibri" w:eastAsia="Calibri" w:hAnsi="Calibri" w:cs="Calibri"/>
          <w:color w:val="0563C1" w:themeColor="hyperlink"/>
          <w:u w:val="single"/>
        </w:rPr>
      </w:pPr>
    </w:p>
    <w:sectPr w:rsidR="008773DA" w:rsidRPr="008773D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17AA55"/>
    <w:rsid w:val="0000189F"/>
    <w:rsid w:val="0008430F"/>
    <w:rsid w:val="000A2C5A"/>
    <w:rsid w:val="000D241A"/>
    <w:rsid w:val="000E425B"/>
    <w:rsid w:val="00101FF4"/>
    <w:rsid w:val="001871AE"/>
    <w:rsid w:val="001B11A4"/>
    <w:rsid w:val="001B3FEC"/>
    <w:rsid w:val="001D2E25"/>
    <w:rsid w:val="001F2B2B"/>
    <w:rsid w:val="002144D8"/>
    <w:rsid w:val="0025408E"/>
    <w:rsid w:val="002679F7"/>
    <w:rsid w:val="002824DF"/>
    <w:rsid w:val="00287D22"/>
    <w:rsid w:val="002B2452"/>
    <w:rsid w:val="00303F40"/>
    <w:rsid w:val="00317F7E"/>
    <w:rsid w:val="0036168C"/>
    <w:rsid w:val="003827A3"/>
    <w:rsid w:val="003D3FCB"/>
    <w:rsid w:val="003E64B6"/>
    <w:rsid w:val="00407932"/>
    <w:rsid w:val="00417487"/>
    <w:rsid w:val="004438A5"/>
    <w:rsid w:val="004A064D"/>
    <w:rsid w:val="004C15F6"/>
    <w:rsid w:val="004C52D5"/>
    <w:rsid w:val="004E4A63"/>
    <w:rsid w:val="0050480E"/>
    <w:rsid w:val="0053411D"/>
    <w:rsid w:val="005719B2"/>
    <w:rsid w:val="005A104D"/>
    <w:rsid w:val="005A592F"/>
    <w:rsid w:val="005A5998"/>
    <w:rsid w:val="005C2A56"/>
    <w:rsid w:val="005C592F"/>
    <w:rsid w:val="005F05E2"/>
    <w:rsid w:val="006260C6"/>
    <w:rsid w:val="0065377B"/>
    <w:rsid w:val="00675793"/>
    <w:rsid w:val="00691D99"/>
    <w:rsid w:val="0069754D"/>
    <w:rsid w:val="006B7221"/>
    <w:rsid w:val="006E7C28"/>
    <w:rsid w:val="00701A9C"/>
    <w:rsid w:val="00773FF5"/>
    <w:rsid w:val="00776056"/>
    <w:rsid w:val="007A45B9"/>
    <w:rsid w:val="007B0E41"/>
    <w:rsid w:val="007D5E81"/>
    <w:rsid w:val="007E4542"/>
    <w:rsid w:val="007F123A"/>
    <w:rsid w:val="00813F7D"/>
    <w:rsid w:val="00873572"/>
    <w:rsid w:val="008773DA"/>
    <w:rsid w:val="008B5B71"/>
    <w:rsid w:val="008E0BA2"/>
    <w:rsid w:val="0090200F"/>
    <w:rsid w:val="009465F3"/>
    <w:rsid w:val="00960DED"/>
    <w:rsid w:val="009949F3"/>
    <w:rsid w:val="009A044D"/>
    <w:rsid w:val="009A089D"/>
    <w:rsid w:val="009A285A"/>
    <w:rsid w:val="009E72BD"/>
    <w:rsid w:val="00A116C2"/>
    <w:rsid w:val="00A13D39"/>
    <w:rsid w:val="00A362B0"/>
    <w:rsid w:val="00A50E50"/>
    <w:rsid w:val="00A57AB8"/>
    <w:rsid w:val="00A606AC"/>
    <w:rsid w:val="00A71DB6"/>
    <w:rsid w:val="00A93AE5"/>
    <w:rsid w:val="00AA0A39"/>
    <w:rsid w:val="00AD746D"/>
    <w:rsid w:val="00B028BD"/>
    <w:rsid w:val="00B02F1B"/>
    <w:rsid w:val="00B23F44"/>
    <w:rsid w:val="00B347C0"/>
    <w:rsid w:val="00B5172B"/>
    <w:rsid w:val="00B852B7"/>
    <w:rsid w:val="00BA490F"/>
    <w:rsid w:val="00BB6081"/>
    <w:rsid w:val="00BE2E44"/>
    <w:rsid w:val="00C06C37"/>
    <w:rsid w:val="00C07C90"/>
    <w:rsid w:val="00C13EEE"/>
    <w:rsid w:val="00C17F94"/>
    <w:rsid w:val="00C74907"/>
    <w:rsid w:val="00C770CF"/>
    <w:rsid w:val="00C81186"/>
    <w:rsid w:val="00CA2414"/>
    <w:rsid w:val="00CB1C39"/>
    <w:rsid w:val="00CD193C"/>
    <w:rsid w:val="00CE4618"/>
    <w:rsid w:val="00CF1F16"/>
    <w:rsid w:val="00D301E1"/>
    <w:rsid w:val="00D37483"/>
    <w:rsid w:val="00D37CC5"/>
    <w:rsid w:val="00D61CF7"/>
    <w:rsid w:val="00D70116"/>
    <w:rsid w:val="00DA3932"/>
    <w:rsid w:val="00E503A8"/>
    <w:rsid w:val="00E52C6A"/>
    <w:rsid w:val="00E570E7"/>
    <w:rsid w:val="00EC23B9"/>
    <w:rsid w:val="00EC513A"/>
    <w:rsid w:val="00EE036D"/>
    <w:rsid w:val="00EF2483"/>
    <w:rsid w:val="00F11141"/>
    <w:rsid w:val="00F1727C"/>
    <w:rsid w:val="00F209A4"/>
    <w:rsid w:val="00F235BF"/>
    <w:rsid w:val="00F265B4"/>
    <w:rsid w:val="00F47EEE"/>
    <w:rsid w:val="00F6595C"/>
    <w:rsid w:val="00F66B14"/>
    <w:rsid w:val="00F8393B"/>
    <w:rsid w:val="00F8599A"/>
    <w:rsid w:val="0BE99DAB"/>
    <w:rsid w:val="0C0E8B23"/>
    <w:rsid w:val="0E279982"/>
    <w:rsid w:val="15610C7E"/>
    <w:rsid w:val="16B34791"/>
    <w:rsid w:val="1D19DDF5"/>
    <w:rsid w:val="207FF0FA"/>
    <w:rsid w:val="288B35B0"/>
    <w:rsid w:val="3517AA55"/>
    <w:rsid w:val="360FAC2C"/>
    <w:rsid w:val="38600D7A"/>
    <w:rsid w:val="3B97AE3C"/>
    <w:rsid w:val="43093F43"/>
    <w:rsid w:val="47D83B70"/>
    <w:rsid w:val="487F709B"/>
    <w:rsid w:val="4D0EF5E3"/>
    <w:rsid w:val="5385C9E3"/>
    <w:rsid w:val="55582CC2"/>
    <w:rsid w:val="562F4EE2"/>
    <w:rsid w:val="5C7B2499"/>
    <w:rsid w:val="74944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AA55"/>
  <w15:chartTrackingRefBased/>
  <w15:docId w15:val="{9BD8E3E2-951A-48D5-8EA4-1676AB318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4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AD746D"/>
    <w:rPr>
      <w:color w:val="954F72" w:themeColor="followedHyperlink"/>
      <w:u w:val="single"/>
    </w:rPr>
  </w:style>
  <w:style w:type="character" w:styleId="UnresolvedMention">
    <w:name w:val="Unresolved Mention"/>
    <w:basedOn w:val="DefaultParagraphFont"/>
    <w:uiPriority w:val="99"/>
    <w:semiHidden/>
    <w:unhideWhenUsed/>
    <w:rsid w:val="002679F7"/>
    <w:rPr>
      <w:color w:val="605E5C"/>
      <w:shd w:val="clear" w:color="auto" w:fill="E1DFDD"/>
    </w:rPr>
  </w:style>
  <w:style w:type="character" w:customStyle="1" w:styleId="Heading1Char">
    <w:name w:val="Heading 1 Char"/>
    <w:basedOn w:val="DefaultParagraphFont"/>
    <w:link w:val="Heading1"/>
    <w:uiPriority w:val="9"/>
    <w:rsid w:val="002144D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8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lege.police.uk/research/evidence-based-policing-EBP#:~:text=Evudence%2Dbased%20policing%20(EBP),with%20academics%20and%20other%20partners" TargetMode="External"/><Relationship Id="rId3" Type="http://schemas.openxmlformats.org/officeDocument/2006/relationships/webSettings" Target="webSettings.xml"/><Relationship Id="rId7" Type="http://schemas.openxmlformats.org/officeDocument/2006/relationships/hyperlink" Target="https://www.college.police.uk/guidance/hot-spots-policing" TargetMode="Externa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2307/2094589" TargetMode="External"/><Relationship Id="rId11" Type="http://schemas.openxmlformats.org/officeDocument/2006/relationships/theme" Target="theme/theme1.xml"/><Relationship Id="rId5" Type="http://schemas.openxmlformats.org/officeDocument/2006/relationships/hyperlink" Target="https://soztheo.de/theories-of-crime/rational-choice/classical-criminology/?lang=en" TargetMode="External"/><Relationship Id="rId10" Type="http://schemas.openxmlformats.org/officeDocument/2006/relationships/fontTable" Target="fontTable.xml"/><Relationship Id="rId4" Type="http://schemas.openxmlformats.org/officeDocument/2006/relationships/hyperlink" Target="https://www.bbc.co.uk/news/uk-england-tyne-64900594" TargetMode="External"/><Relationship Id="rId9" Type="http://schemas.openxmlformats.org/officeDocument/2006/relationships/hyperlink" Target="https://www.google.co.uk/url?sa=t&amp;rct=j&amp;q=&amp;esrc=s&amp;source=web&amp;cd=&amp;ved=2ahUKEwidqcutqMj9AhVSlFwKHeveC3wQFnoECAcQAQ&amp;url=https%3A%2F%2Fwww.lawteacher.net%2Ffree-law-essays%2Fcriminology%2Fthe-classical-school-of-criminological.php&amp;usg=AOvVaw1X3sXmWgKTfLIIWvS3m59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3</Pages>
  <Words>1564</Words>
  <Characters>8915</Characters>
  <Application>Microsoft Office Word</Application>
  <DocSecurity>0</DocSecurity>
  <Lines>74</Lines>
  <Paragraphs>20</Paragraphs>
  <ScaleCrop>false</ScaleCrop>
  <Company/>
  <LinksUpToDate>false</LinksUpToDate>
  <CharactersWithSpaces>10459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Morgan (2205071)</dc:creator>
  <cp:keywords/>
  <dc:description/>
  <cp:lastModifiedBy>Sophie Morgan (2205071)</cp:lastModifiedBy>
  <cp:revision>122</cp:revision>
  <dcterms:created xsi:type="dcterms:W3CDTF">2023-03-06T18:16:00Z</dcterms:created>
  <dcterms:modified xsi:type="dcterms:W3CDTF">2023-03-17T23:36:00Z</dcterms:modified>
</cp:coreProperties>
</file>