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22cvx37ors2k" w:id="0"/>
      <w:bookmarkEnd w:id="0"/>
      <w:r w:rsidDel="00000000" w:rsidR="00000000" w:rsidRPr="00000000">
        <w:rPr>
          <w:rtl w:val="0"/>
        </w:rPr>
        <w:t xml:space="preserve">ACCA6001 - AI and Machine Learning</w:t>
      </w:r>
    </w:p>
    <w:p w:rsidR="00000000" w:rsidDel="00000000" w:rsidP="00000000" w:rsidRDefault="00000000" w:rsidRPr="00000000" w14:paraId="00000002">
      <w:pPr>
        <w:pStyle w:val="Title"/>
        <w:rPr/>
      </w:pPr>
      <w:bookmarkStart w:colFirst="0" w:colLast="0" w:name="_1lmipd1eo8" w:id="1"/>
      <w:bookmarkEnd w:id="1"/>
      <w:r w:rsidDel="00000000" w:rsidR="00000000" w:rsidRPr="00000000">
        <w:rPr>
          <w:rtl w:val="0"/>
        </w:rPr>
        <w:t xml:space="preserve">Search and ML Clustering</w:t>
      </w:r>
    </w:p>
    <w:p w:rsidR="00000000" w:rsidDel="00000000" w:rsidP="00000000" w:rsidRDefault="00000000" w:rsidRPr="00000000" w14:paraId="00000003">
      <w:pPr>
        <w:pStyle w:val="Subtitle"/>
        <w:rPr/>
      </w:pPr>
      <w:bookmarkStart w:colFirst="0" w:colLast="0" w:name="_u33apkz4yxz9" w:id="2"/>
      <w:bookmarkEnd w:id="2"/>
      <w:r w:rsidDel="00000000" w:rsidR="00000000" w:rsidRPr="00000000">
        <w:rPr>
          <w:rtl w:val="0"/>
        </w:rPr>
        <w:t xml:space="preserve">Liam Radcliffe (1908061)</w:t>
      </w:r>
      <w:r w:rsidDel="00000000" w:rsidR="00000000" w:rsidRPr="00000000">
        <w:br w:type="page"/>
      </w:r>
      <w:r w:rsidDel="00000000" w:rsidR="00000000" w:rsidRPr="00000000">
        <w:rPr>
          <w:rtl w:val="0"/>
        </w:rPr>
      </w:r>
    </w:p>
    <w:p w:rsidR="00000000" w:rsidDel="00000000" w:rsidP="00000000" w:rsidRDefault="00000000" w:rsidRPr="00000000" w14:paraId="00000004">
      <w:pPr>
        <w:pStyle w:val="Subtitle"/>
        <w:rPr/>
      </w:pPr>
      <w:bookmarkStart w:colFirst="0" w:colLast="0" w:name="_q425n64jo4ne" w:id="3"/>
      <w:bookmarkEnd w:id="3"/>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tabs>
              <w:tab w:val="right" w:pos="9360"/>
            </w:tabs>
            <w:spacing w:before="80" w:line="240" w:lineRule="auto"/>
            <w:ind w:left="0" w:firstLine="0"/>
            <w:rPr>
              <w:rFonts w:ascii="Arial" w:cs="Arial" w:eastAsia="Arial" w:hAnsi="Arial"/>
              <w:b w:val="1"/>
              <w:i w:val="0"/>
              <w:smallCaps w:val="0"/>
              <w:strike w:val="0"/>
              <w:color w:val="666666"/>
              <w:sz w:val="22"/>
              <w:szCs w:val="22"/>
              <w:u w:val="none"/>
              <w:shd w:fill="auto" w:val="clear"/>
              <w:vertAlign w:val="baseline"/>
            </w:rPr>
          </w:pPr>
          <w:r w:rsidDel="00000000" w:rsidR="00000000" w:rsidRPr="00000000">
            <w:fldChar w:fldCharType="begin"/>
            <w:instrText xml:space="preserve"> TOC \h \u \z </w:instrText>
            <w:fldChar w:fldCharType="separate"/>
          </w:r>
          <w:hyperlink w:anchor="_w889khgvwjbr">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Task 1</w:t>
            </w:r>
          </w:hyperlink>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_w889khgvwjbr \h </w:instrText>
            <w:fldChar w:fldCharType="separate"/>
          </w:r>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ki813zadb41n">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Algorithms and Data Structures used in Program</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_ki813zadb41n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3s253ou7k30z">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User Guide</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_3s253ou7k30z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mz0e8anf1pv4">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Test Schedule</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_mz0e8anf1pv4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fwjr99gbu5ui">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Screenshots</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_fwjr99gbu5ui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360"/>
            </w:tabs>
            <w:spacing w:before="200" w:line="240" w:lineRule="auto"/>
            <w:ind w:left="0" w:firstLine="0"/>
            <w:rPr>
              <w:rFonts w:ascii="Arial" w:cs="Arial" w:eastAsia="Arial" w:hAnsi="Arial"/>
              <w:b w:val="1"/>
              <w:i w:val="0"/>
              <w:smallCaps w:val="0"/>
              <w:strike w:val="0"/>
              <w:color w:val="666666"/>
              <w:sz w:val="22"/>
              <w:szCs w:val="22"/>
              <w:u w:val="none"/>
              <w:shd w:fill="auto" w:val="clear"/>
              <w:vertAlign w:val="baseline"/>
            </w:rPr>
          </w:pPr>
          <w:hyperlink w:anchor="_sskzyica9x5">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Task 2</w:t>
            </w:r>
          </w:hyperlink>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_sskzyica9x5 \h </w:instrText>
            <w:fldChar w:fldCharType="separate"/>
          </w:r>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lpttg86kzn2o">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K-means Algorithm</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_lpttg86kzn2o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before="200" w:line="240" w:lineRule="auto"/>
            <w:ind w:left="0" w:firstLine="0"/>
            <w:rPr>
              <w:rFonts w:ascii="Arial" w:cs="Arial" w:eastAsia="Arial" w:hAnsi="Arial"/>
              <w:b w:val="1"/>
              <w:i w:val="0"/>
              <w:smallCaps w:val="0"/>
              <w:strike w:val="0"/>
              <w:color w:val="666666"/>
              <w:sz w:val="22"/>
              <w:szCs w:val="22"/>
              <w:u w:val="none"/>
              <w:shd w:fill="auto" w:val="clear"/>
              <w:vertAlign w:val="baseline"/>
            </w:rPr>
          </w:pPr>
          <w:hyperlink w:anchor="_hj77fe2bblql">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Task 3</w:t>
            </w:r>
          </w:hyperlink>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_hj77fe2bblql \h </w:instrText>
            <w:fldChar w:fldCharType="separate"/>
          </w:r>
          <w:r w:rsidDel="00000000" w:rsidR="00000000" w:rsidRPr="00000000">
            <w:rPr>
              <w:rFonts w:ascii="Arial" w:cs="Arial" w:eastAsia="Arial" w:hAnsi="Arial"/>
              <w:b w:val="1"/>
              <w:i w:val="0"/>
              <w:smallCaps w:val="0"/>
              <w:strike w:val="0"/>
              <w:color w:val="666666"/>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60" w:line="240" w:lineRule="auto"/>
            <w:ind w:left="360" w:firstLine="0"/>
            <w:rPr>
              <w:rFonts w:ascii="Arial" w:cs="Arial" w:eastAsia="Arial" w:hAnsi="Arial"/>
              <w:b w:val="0"/>
              <w:i w:val="0"/>
              <w:smallCaps w:val="0"/>
              <w:strike w:val="0"/>
              <w:color w:val="666666"/>
              <w:sz w:val="22"/>
              <w:szCs w:val="22"/>
              <w:u w:val="none"/>
              <w:shd w:fill="auto" w:val="clear"/>
              <w:vertAlign w:val="baseline"/>
            </w:rPr>
          </w:pPr>
          <w:hyperlink w:anchor="_pcvqhspa52m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K-means Data Clustering Task</w:t>
            </w:r>
          </w:hyperlink>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ab/>
          </w:r>
          <w:r w:rsidDel="00000000" w:rsidR="00000000" w:rsidRPr="00000000">
            <w:fldChar w:fldCharType="begin"/>
            <w:instrText xml:space="preserve"> PAGEREF _pcvqhspa52mk \h </w:instrText>
            <w:fldChar w:fldCharType="separate"/>
          </w:r>
          <w:r w:rsidDel="00000000" w:rsidR="00000000" w:rsidRPr="00000000">
            <w:rPr>
              <w:rFonts w:ascii="Arial" w:cs="Arial" w:eastAsia="Arial" w:hAnsi="Arial"/>
              <w:b w:val="0"/>
              <w:i w:val="0"/>
              <w:smallCaps w:val="0"/>
              <w:strike w:val="0"/>
              <w:color w:val="666666"/>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after="80" w:before="200" w:line="240" w:lineRule="auto"/>
            <w:ind w:left="0" w:firstLine="0"/>
            <w:rPr>
              <w:color w:val="666666"/>
            </w:rPr>
          </w:pPr>
          <w:hyperlink w:anchor="_fsxq84jjyrlf">
            <w:r w:rsidDel="00000000" w:rsidR="00000000" w:rsidRPr="00000000">
              <w:rPr>
                <w:b w:val="1"/>
                <w:color w:val="666666"/>
                <w:rtl w:val="0"/>
              </w:rPr>
              <w:t xml:space="preserve">References</w:t>
            </w:r>
          </w:hyperlink>
          <w:r w:rsidDel="00000000" w:rsidR="00000000" w:rsidRPr="00000000">
            <w:rPr>
              <w:b w:val="1"/>
              <w:color w:val="666666"/>
              <w:rtl w:val="0"/>
            </w:rPr>
            <w:tab/>
          </w:r>
          <w:r w:rsidDel="00000000" w:rsidR="00000000" w:rsidRPr="00000000">
            <w:fldChar w:fldCharType="begin"/>
            <w:instrText xml:space="preserve"> PAGEREF _fsxq84jjyrlf \h </w:instrText>
            <w:fldChar w:fldCharType="separate"/>
          </w:r>
          <w:r w:rsidDel="00000000" w:rsidR="00000000" w:rsidRPr="00000000">
            <w:rPr>
              <w:b w:val="1"/>
              <w:color w:val="666666"/>
              <w:rtl w:val="0"/>
            </w:rPr>
            <w:t xml:space="preserve">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Subtitle"/>
        <w:rPr/>
      </w:pPr>
      <w:bookmarkStart w:colFirst="0" w:colLast="0" w:name="_jcce623v7zg6" w:id="4"/>
      <w:bookmarkEnd w:id="4"/>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w889khgvwjbr" w:id="5"/>
      <w:bookmarkEnd w:id="5"/>
      <w:r w:rsidDel="00000000" w:rsidR="00000000" w:rsidRPr="00000000">
        <w:rPr>
          <w:rtl w:val="0"/>
        </w:rPr>
        <w:t xml:space="preserve">Task 1</w:t>
      </w:r>
    </w:p>
    <w:p w:rsidR="00000000" w:rsidDel="00000000" w:rsidP="00000000" w:rsidRDefault="00000000" w:rsidRPr="00000000" w14:paraId="00000012">
      <w:pPr>
        <w:pStyle w:val="Heading2"/>
        <w:rPr/>
      </w:pPr>
      <w:bookmarkStart w:colFirst="0" w:colLast="0" w:name="_ki813zadb41n" w:id="6"/>
      <w:bookmarkEnd w:id="6"/>
      <w:r w:rsidDel="00000000" w:rsidR="00000000" w:rsidRPr="00000000">
        <w:rPr>
          <w:rtl w:val="0"/>
        </w:rPr>
        <w:t xml:space="preserve">Algorithms and Data Structures used in Program</w:t>
      </w:r>
    </w:p>
    <w:p w:rsidR="00000000" w:rsidDel="00000000" w:rsidP="00000000" w:rsidRDefault="00000000" w:rsidRPr="00000000" w14:paraId="00000013">
      <w:pPr>
        <w:rPr/>
      </w:pPr>
      <w:r w:rsidDel="00000000" w:rsidR="00000000" w:rsidRPr="00000000">
        <w:rPr>
          <w:rtl w:val="0"/>
        </w:rPr>
        <w:t xml:space="preserve">The objective of my programme is to search through a “maze”, which in this case is defined as an array of characters, navigating from a starting point to find “signs” (defined as alphabetic characters) that are positioned throughout, in between walls. The rest of the characters are initially defined as empty spaces, which for the maze are the corridors which the agent can traverse. The maze can be traversed one allowed space at a time, with the agent being able to check adjacent spaces to see if they are traversable or contain a sign.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primary algorithm that is used for this is a recursive algorithm [1]. A recursive algorithm calls itself with new, simpler or smaller instructions and will run continuously until some kind of condition is met. In the case of the maze solving, there are two conditions which can be met, the first being the number of found signs is equal to the target amount. The reason for not defining the signs as a collection of character values is to allow easier scalability with the size of the map for different scenarios. If all valid spaces in the maze have been searched and the target amount of signs has been met, the algorithm will also then stop.</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Within the algorithm, the code will check the adjacent tiles in the maze to see what character is represented there. Along with the map, there are set character values which denote specific values on the map. A wall is defined with an asterix, and empty spaces are defined with a blank space. When the agent does go to a space, their path is recorded with an at sign over the previously empty corridor space. The algorithm checks the maze twice for each space; once to check if any adjacent spaces contain a sign, which it will record the location of, and again for movement.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As for data structures, there are two defined classes that are used. One is called “coord”, which defines the fixed starting point for the programme, and the other is called “signs”, which in this use case, is used as an array to store found sign locations and the character they represent. These signs, if all are found successfully, are then placed into a graph data structure [2]. Graphs can represent values as nodes and the relation between them as edges, so for our use case we can then define what are the signs that are closest to each other and which signs must be visited in order to find another. The coordinates on the map that are recorded with each found sign give us a heuristic to understand what signs are above, below, to the left and to the right of each other, plus they are stored in order of first found.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2"/>
        <w:rPr/>
      </w:pPr>
      <w:bookmarkStart w:colFirst="0" w:colLast="0" w:name="_3s253ou7k30z" w:id="7"/>
      <w:bookmarkEnd w:id="7"/>
      <w:r w:rsidDel="00000000" w:rsidR="00000000" w:rsidRPr="00000000">
        <w:rPr>
          <w:rtl w:val="0"/>
        </w:rPr>
        <w:t xml:space="preserve">User Guide</w:t>
      </w:r>
    </w:p>
    <w:p w:rsidR="00000000" w:rsidDel="00000000" w:rsidP="00000000" w:rsidRDefault="00000000" w:rsidRPr="00000000" w14:paraId="0000001C">
      <w:pPr>
        <w:rPr/>
      </w:pPr>
      <w:r w:rsidDel="00000000" w:rsidR="00000000" w:rsidRPr="00000000">
        <w:rPr>
          <w:rtl w:val="0"/>
        </w:rPr>
        <w:t xml:space="preserve">The program includes three mazes locally inside the code. The variables that are needed to run it, such as the size of the maze, amount of signs and the starting location are declared for each maze. Only one maze should be loaded at a time.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On start, the program will display the empty maze in the console window. You can select to have the maze update with each agent move in the console window if you choose to do so, uncomment the codes for lines 194-195. At the end of the program, if all signs have been found in the maze, it will show an updated map with all of the spaces the agent had traversed. If the algorithm cannot find all of the signs that have been defined at the start of the program, it will display a message informing the user.</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2"/>
        <w:rPr/>
      </w:pPr>
      <w:bookmarkStart w:colFirst="0" w:colLast="0" w:name="_mz0e8anf1pv4" w:id="8"/>
      <w:bookmarkEnd w:id="8"/>
      <w:r w:rsidDel="00000000" w:rsidR="00000000" w:rsidRPr="00000000">
        <w:rPr>
          <w:rtl w:val="0"/>
        </w:rPr>
        <w:t xml:space="preserve">Test Schedule</w:t>
      </w:r>
    </w:p>
    <w:p w:rsidR="00000000" w:rsidDel="00000000" w:rsidP="00000000" w:rsidRDefault="00000000" w:rsidRPr="00000000" w14:paraId="00000021">
      <w:pPr>
        <w:rPr/>
      </w:pPr>
      <w:r w:rsidDel="00000000" w:rsidR="00000000" w:rsidRPr="00000000">
        <w:rPr>
          <w:rtl w:val="0"/>
        </w:rPr>
      </w:r>
    </w:p>
    <w:tbl>
      <w:tblPr>
        <w:tblStyle w:val="Table1"/>
        <w:tblW w:w="11460.0" w:type="dxa"/>
        <w:jc w:val="left"/>
        <w:tblInd w:w="-8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440"/>
        <w:gridCol w:w="3165"/>
        <w:gridCol w:w="3060"/>
        <w:tblGridChange w:id="0">
          <w:tblGrid>
            <w:gridCol w:w="3795"/>
            <w:gridCol w:w="1440"/>
            <w:gridCol w:w="3165"/>
            <w:gridCol w:w="30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Map/Maze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Expected Result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Actual Result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Algorithm is able to find sign ‘A’ first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From starting point, sign ‘A’ is found as the first 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Sign ‘A’ is the first sign that has been found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Algorithm finds 9 signs in maze and returns to main function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All 9 signs are found throughout the maze, and when that condition is met, it finishes the 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All 9 signs are found and program returns to main function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Algorithm is unable to find 15 signs in maze and returns to main function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Since there are only 12 signs in that map, the algorithm stops after it has search every allowed space and returns to main function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Program returns to main and informs it was unable to find specified amount of signs</w:t>
            </w:r>
          </w:p>
        </w:tc>
      </w:tr>
    </w:tbl>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2"/>
        <w:rPr/>
      </w:pPr>
      <w:bookmarkStart w:colFirst="0" w:colLast="0" w:name="_fwjr99gbu5ui" w:id="9"/>
      <w:bookmarkEnd w:id="9"/>
      <w:r w:rsidDel="00000000" w:rsidR="00000000" w:rsidRPr="00000000">
        <w:rPr>
          <w:rtl w:val="0"/>
        </w:rPr>
        <w:t xml:space="preserve">Screenshots</w:t>
      </w:r>
    </w:p>
    <w:p w:rsidR="00000000" w:rsidDel="00000000" w:rsidP="00000000" w:rsidRDefault="00000000" w:rsidRPr="00000000" w14:paraId="00000034">
      <w:pPr>
        <w:rPr/>
      </w:pPr>
      <w:r w:rsidDel="00000000" w:rsidR="00000000" w:rsidRPr="00000000">
        <w:rPr/>
        <w:drawing>
          <wp:inline distB="114300" distT="114300" distL="114300" distR="114300">
            <wp:extent cx="5943600" cy="26035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i w:val="1"/>
        </w:rPr>
      </w:pPr>
      <w:r w:rsidDel="00000000" w:rsidR="00000000" w:rsidRPr="00000000">
        <w:rPr>
          <w:i w:val="1"/>
          <w:rtl w:val="0"/>
        </w:rPr>
        <w:t xml:space="preserve">Above: Screenshot of algorithm successfully finding all signs in a maze</w:t>
      </w:r>
    </w:p>
    <w:p w:rsidR="00000000" w:rsidDel="00000000" w:rsidP="00000000" w:rsidRDefault="00000000" w:rsidRPr="00000000" w14:paraId="00000036">
      <w:pPr>
        <w:rPr>
          <w:i w:val="1"/>
        </w:rPr>
      </w:pPr>
      <w:r w:rsidDel="00000000" w:rsidR="00000000" w:rsidRPr="00000000">
        <w:rPr>
          <w:i w:val="1"/>
          <w:rtl w:val="0"/>
        </w:rPr>
        <w:t xml:space="preserve">Below: Message outputted if not all signs are found in the maze</w:t>
      </w:r>
    </w:p>
    <w:p w:rsidR="00000000" w:rsidDel="00000000" w:rsidP="00000000" w:rsidRDefault="00000000" w:rsidRPr="00000000" w14:paraId="00000037">
      <w:pPr>
        <w:rPr/>
      </w:pPr>
      <w:r w:rsidDel="00000000" w:rsidR="00000000" w:rsidRPr="00000000">
        <w:rPr/>
        <w:drawing>
          <wp:inline distB="114300" distT="114300" distL="114300" distR="114300">
            <wp:extent cx="5943600" cy="23622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pStyle w:val="Heading1"/>
        <w:rPr/>
      </w:pPr>
      <w:bookmarkStart w:colFirst="0" w:colLast="0" w:name="_sskzyica9x5" w:id="10"/>
      <w:bookmarkEnd w:id="10"/>
      <w:r w:rsidDel="00000000" w:rsidR="00000000" w:rsidRPr="00000000">
        <w:rPr>
          <w:rtl w:val="0"/>
        </w:rPr>
        <w:t xml:space="preserve">Task 2</w:t>
      </w:r>
    </w:p>
    <w:p w:rsidR="00000000" w:rsidDel="00000000" w:rsidP="00000000" w:rsidRDefault="00000000" w:rsidRPr="00000000" w14:paraId="00000039">
      <w:pPr>
        <w:pStyle w:val="Heading2"/>
        <w:rPr/>
      </w:pPr>
      <w:bookmarkStart w:colFirst="0" w:colLast="0" w:name="_lpttg86kzn2o" w:id="11"/>
      <w:bookmarkEnd w:id="11"/>
      <w:r w:rsidDel="00000000" w:rsidR="00000000" w:rsidRPr="00000000">
        <w:rPr>
          <w:rtl w:val="0"/>
        </w:rPr>
        <w:t xml:space="preserve">K-means Algorithm</w:t>
      </w:r>
    </w:p>
    <w:p w:rsidR="00000000" w:rsidDel="00000000" w:rsidP="00000000" w:rsidRDefault="00000000" w:rsidRPr="00000000" w14:paraId="0000003A">
      <w:pPr>
        <w:rPr/>
      </w:pPr>
      <w:r w:rsidDel="00000000" w:rsidR="00000000" w:rsidRPr="00000000">
        <w:rPr>
          <w:rtl w:val="0"/>
        </w:rPr>
        <w:t xml:space="preserve">K-means algorithm, also known as k-means clustering, is a method of unsupervised machine learning. This takes a collection of data points which will be averaged down to fit closely to a centroid, which is the center point of the cluster. The input involves the amount of clusters that you want the algorithm to find, and the set of points within the dataset you would like to target the clustering around. These can also be randomly assigned locations.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After this, the algorithm works by recursively recalculating to optimize the position of each centroid. The algorithm stops when the centroids have been stabilized, meaning there is no change in their values as the clustering has been successful, or the defined number of iterations has been achieved [3]. During the iteration process, the algorithm is checking the distance between the centroid location and all available data points, and assigning them to their nearest cluster, and then redefining what the centroid location is based on the average distance between all data points found [4].</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K means can use a couple of different methods in order to measure distance to find similar data objects. The most commonly used one is the Euclidean distance calculation, but others such as the Manhattan, Chebychev and Minkowski distance calculations have also been used and evaluated for their effectiveness in creating clear and concise clusters [5]. Manhattan distance measures the distance between two points within a grid based system, where spaces are nodes and paths between them are singular and direct, causing a “city block” pattern to emerge. Minkowski distance is a combination of both the Euclidean and the Manhattan distance, where both of those calculations are assigned to a parameter called order. The value of order can range between 1 and 2, 1 for Manhattan distance and 2 for Euclidean distance [6].</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 method for selecting the amount of clusters, or the k value for k-means is using the silhouette analysis on the visualised data cluster. It is used to understand the separating distance between the resulting clusters. It displays a measure of how close a point in one cluster is to points in neighbouring clusters, using a scale of -1 to 1 to assign a value to each data point. A value 1 of means that the data point is far away from any other cluster, and a value of 0 means it is close to the decision boundary between two clusters. Negative values suggest that the data point may be in the wrong cluster [7].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There are a couple of ways that the k-means clustering algorithm can be improved. First, the initialisation of k-means can be improved, as the algorithm has limitations to relocate centroids if clusters do not overlap. This means that clusters will not move their boundaries that much after initialisation, which can be quite deterministic in maintaining the general shape of the boundaries from the start of the algorithm all the way to the end. It has been suggested that a different means of defining the starting centroids could help in reducing this, such as having a sorting heuristic, where points are selected based on portioned distance to the most central data point. The other suggestion is constant reinitialisation of the k-means algorithm over a set number of times, and keeping the results with the lowest SSE (sum of squared distance) value, with the idea that the more times the algorithm has been initialized, the better the chances of having well-placed centroids at the start are increased.</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Another suggestion is that initialising with the Maxim, or simple furthest point heuristic reduces the amount of clustering errors from around 15% to 6%. The idea of the furthest point heuristic is that the first centroid during initialisation is randomly selected, and new centroids are set at the point which is furthest from the nearest existing centroid. This then allows for centroids to be well spaced from each other in an even distribution around the graph. The intentional heuristic to have centroids away from each other combats the problem of randomly-placed centroids being too close together [8].</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hj77fe2bblql" w:id="12"/>
      <w:bookmarkEnd w:id="12"/>
      <w:r w:rsidDel="00000000" w:rsidR="00000000" w:rsidRPr="00000000">
        <w:rPr>
          <w:rtl w:val="0"/>
        </w:rPr>
        <w:t xml:space="preserve">Task 3</w:t>
      </w:r>
    </w:p>
    <w:p w:rsidR="00000000" w:rsidDel="00000000" w:rsidP="00000000" w:rsidRDefault="00000000" w:rsidRPr="00000000" w14:paraId="00000047">
      <w:pPr>
        <w:pStyle w:val="Heading2"/>
        <w:rPr/>
      </w:pPr>
      <w:bookmarkStart w:colFirst="0" w:colLast="0" w:name="_pcvqhspa52mk" w:id="13"/>
      <w:bookmarkEnd w:id="13"/>
      <w:r w:rsidDel="00000000" w:rsidR="00000000" w:rsidRPr="00000000">
        <w:rPr>
          <w:rtl w:val="0"/>
        </w:rPr>
        <w:t xml:space="preserve">K-means Data Clustering Task</w:t>
      </w:r>
    </w:p>
    <w:p w:rsidR="00000000" w:rsidDel="00000000" w:rsidP="00000000" w:rsidRDefault="00000000" w:rsidRPr="00000000" w14:paraId="00000048">
      <w:pPr>
        <w:rPr/>
      </w:pPr>
      <w:r w:rsidDel="00000000" w:rsidR="00000000" w:rsidRPr="00000000">
        <w:rPr>
          <w:rtl w:val="0"/>
        </w:rPr>
        <w:t xml:space="preserve">For this assignment, I was tasked with producing a k-means clustering calculation on a set number of data points, with two k values (centroids). These centroids would not be randomly assigned, as I was also provided values for the starting position of the centroids. My task then is to calculate the updated position of the centroids for one iteration, along with which data points belong to which cluster. The centroid values I was provided are unique as they were assigned based on my student number.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For my student number, 1908061, I was given two centroids. The first has an x value of 3.69 and a y value of 3.00. The second centroid has an x value of 3.08 and a y value of 3.44. The way I calculated which cluster each data point should belong to is I listed the x and y values in a table and calculated the distance between each centroid’s respective values. From the resulting values, I can get a total value of distance on both coordinates and assert whether the data point is closer to centroid one, or centroid two.</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Once this has been calculated, I am able to plot the data points on a scatter graph and give each point a data label corresponding to a cluster. I then needed to update the positions of the centroids to fit more centrally in the cluster it has created. To do this, I took the mean value of the x and y positions of each data point in the cluster [9]. I could then plot these on the scatter graph with separate labels to show that these are the centroid values.</w:t>
      </w:r>
    </w:p>
    <w:p w:rsidR="00000000" w:rsidDel="00000000" w:rsidP="00000000" w:rsidRDefault="00000000" w:rsidRPr="00000000" w14:paraId="0000004D">
      <w:pPr>
        <w:rPr/>
      </w:pPr>
      <w:r w:rsidDel="00000000" w:rsidR="00000000" w:rsidRPr="00000000">
        <w:rPr>
          <w:rtl w:val="0"/>
        </w:rPr>
      </w:r>
    </w:p>
    <w:tbl>
      <w:tblPr>
        <w:tblStyle w:val="Table2"/>
        <w:tblW w:w="999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80"/>
        <w:gridCol w:w="780"/>
        <w:gridCol w:w="780"/>
        <w:gridCol w:w="780"/>
        <w:gridCol w:w="780"/>
        <w:gridCol w:w="780"/>
        <w:gridCol w:w="780"/>
        <w:gridCol w:w="780"/>
        <w:gridCol w:w="780"/>
        <w:gridCol w:w="780"/>
        <w:gridCol w:w="2190"/>
        <w:tblGridChange w:id="0">
          <w:tblGrid>
            <w:gridCol w:w="780"/>
            <w:gridCol w:w="780"/>
            <w:gridCol w:w="780"/>
            <w:gridCol w:w="780"/>
            <w:gridCol w:w="780"/>
            <w:gridCol w:w="780"/>
            <w:gridCol w:w="780"/>
            <w:gridCol w:w="780"/>
            <w:gridCol w:w="780"/>
            <w:gridCol w:w="780"/>
            <w:gridCol w:w="2190"/>
          </w:tblGrid>
        </w:tblGridChange>
      </w:tblGrid>
      <w:tr>
        <w:trPr>
          <w:cantSplit w:val="0"/>
          <w:trHeight w:val="315" w:hRule="atLeast"/>
          <w:tblHeader w:val="0"/>
        </w:trPr>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4E">
            <w:pPr>
              <w:widowControl w:val="0"/>
              <w:rPr>
                <w:sz w:val="20"/>
                <w:szCs w:val="20"/>
              </w:rPr>
            </w:pPr>
            <w:r w:rsidDel="00000000" w:rsidR="00000000" w:rsidRPr="00000000">
              <w:rPr>
                <w:sz w:val="20"/>
                <w:szCs w:val="20"/>
                <w:rtl w:val="0"/>
              </w:rPr>
              <w:t xml:space="preserve">Data points</w:t>
            </w:r>
          </w:p>
        </w:tc>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0">
            <w:pPr>
              <w:widowControl w:val="0"/>
              <w:rPr>
                <w:sz w:val="20"/>
                <w:szCs w:val="20"/>
              </w:rPr>
            </w:pPr>
            <w:r w:rsidDel="00000000" w:rsidR="00000000" w:rsidRPr="00000000">
              <w:rPr>
                <w:sz w:val="20"/>
                <w:szCs w:val="20"/>
                <w:rtl w:val="0"/>
              </w:rPr>
              <w:t xml:space="preserve">Centroid 1</w:t>
            </w:r>
          </w:p>
        </w:tc>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2">
            <w:pPr>
              <w:widowControl w:val="0"/>
              <w:rPr>
                <w:sz w:val="20"/>
                <w:szCs w:val="20"/>
              </w:rPr>
            </w:pPr>
            <w:r w:rsidDel="00000000" w:rsidR="00000000" w:rsidRPr="00000000">
              <w:rPr>
                <w:sz w:val="20"/>
                <w:szCs w:val="20"/>
                <w:rtl w:val="0"/>
              </w:rPr>
              <w:t xml:space="preserve">Centroid 2</w:t>
            </w:r>
          </w:p>
        </w:tc>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4">
            <w:pPr>
              <w:widowControl w:val="0"/>
              <w:rPr>
                <w:sz w:val="20"/>
                <w:szCs w:val="20"/>
              </w:rPr>
            </w:pPr>
            <w:r w:rsidDel="00000000" w:rsidR="00000000" w:rsidRPr="00000000">
              <w:rPr>
                <w:sz w:val="20"/>
                <w:szCs w:val="20"/>
                <w:rtl w:val="0"/>
              </w:rPr>
              <w:t xml:space="preserve">Calculation 1</w:t>
            </w:r>
          </w:p>
        </w:tc>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6">
            <w:pPr>
              <w:widowControl w:val="0"/>
              <w:rPr>
                <w:sz w:val="20"/>
                <w:szCs w:val="20"/>
              </w:rPr>
            </w:pPr>
            <w:r w:rsidDel="00000000" w:rsidR="00000000" w:rsidRPr="00000000">
              <w:rPr>
                <w:sz w:val="20"/>
                <w:szCs w:val="20"/>
                <w:rtl w:val="0"/>
              </w:rPr>
              <w:t xml:space="preserve">Calculation 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8">
            <w:pPr>
              <w:widowControl w:val="0"/>
              <w:rPr>
                <w:sz w:val="20"/>
                <w:szCs w:val="20"/>
              </w:rPr>
            </w:pPr>
            <w:r w:rsidDel="00000000" w:rsidR="00000000" w:rsidRPr="00000000">
              <w:rPr>
                <w:sz w:val="20"/>
                <w:szCs w:val="20"/>
                <w:rtl w:val="0"/>
              </w:rPr>
              <w:t xml:space="preserve">Nearest Centroid</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9">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A">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B">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C">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D">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E">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5F">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0">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1">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2">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3">
            <w:pPr>
              <w:widowControl w:val="0"/>
              <w:rPr>
                <w:sz w:val="20"/>
                <w:szCs w:val="20"/>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4">
            <w:pPr>
              <w:widowControl w:val="0"/>
              <w:jc w:val="right"/>
              <w:rPr>
                <w:sz w:val="20"/>
                <w:szCs w:val="20"/>
              </w:rPr>
            </w:pPr>
            <w:r w:rsidDel="00000000" w:rsidR="00000000" w:rsidRPr="00000000">
              <w:rPr>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5">
            <w:pPr>
              <w:widowControl w:val="0"/>
              <w:jc w:val="right"/>
              <w:rPr>
                <w:sz w:val="20"/>
                <w:szCs w:val="20"/>
              </w:rPr>
            </w:pPr>
            <w:r w:rsidDel="00000000" w:rsidR="00000000" w:rsidRPr="00000000">
              <w:rPr>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6">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7">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8">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9">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6A">
            <w:pPr>
              <w:widowControl w:val="0"/>
              <w:jc w:val="right"/>
              <w:rPr>
                <w:sz w:val="20"/>
                <w:szCs w:val="20"/>
              </w:rPr>
            </w:pPr>
            <w:r w:rsidDel="00000000" w:rsidR="00000000" w:rsidRPr="00000000">
              <w:rPr>
                <w:sz w:val="20"/>
                <w:szCs w:val="20"/>
                <w:rtl w:val="0"/>
              </w:rPr>
              <w:t xml:space="preserve">1.31</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6B">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6C">
            <w:pPr>
              <w:widowControl w:val="0"/>
              <w:jc w:val="right"/>
              <w:rPr>
                <w:sz w:val="20"/>
                <w:szCs w:val="20"/>
              </w:rPr>
            </w:pPr>
            <w:r w:rsidDel="00000000" w:rsidR="00000000" w:rsidRPr="00000000">
              <w:rPr>
                <w:sz w:val="20"/>
                <w:szCs w:val="20"/>
                <w:rtl w:val="0"/>
              </w:rPr>
              <w:t xml:space="preserve">1.92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6D">
            <w:pPr>
              <w:widowControl w:val="0"/>
              <w:jc w:val="right"/>
              <w:rPr>
                <w:sz w:val="20"/>
                <w:szCs w:val="20"/>
              </w:rPr>
            </w:pPr>
            <w:r w:rsidDel="00000000" w:rsidR="00000000" w:rsidRPr="00000000">
              <w:rPr>
                <w:sz w:val="20"/>
                <w:szCs w:val="20"/>
                <w:rtl w:val="0"/>
              </w:rPr>
              <w:t xml:space="preserve">1.56</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E">
            <w:pPr>
              <w:widowControl w:val="0"/>
              <w:jc w:val="right"/>
              <w:rPr>
                <w:sz w:val="20"/>
                <w:szCs w:val="20"/>
              </w:rPr>
            </w:pPr>
            <w:r w:rsidDel="00000000" w:rsidR="00000000" w:rsidRPr="00000000">
              <w:rPr>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6F">
            <w:pPr>
              <w:widowControl w:val="0"/>
              <w:jc w:val="right"/>
              <w:rPr>
                <w:sz w:val="20"/>
                <w:szCs w:val="20"/>
              </w:rPr>
            </w:pPr>
            <w:r w:rsidDel="00000000" w:rsidR="00000000" w:rsidRPr="00000000">
              <w:rPr>
                <w:sz w:val="20"/>
                <w:szCs w:val="20"/>
                <w:rtl w:val="0"/>
              </w:rPr>
              <w:t xml:space="preserve">0</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0">
            <w:pPr>
              <w:widowControl w:val="0"/>
              <w:jc w:val="right"/>
              <w:rPr>
                <w:sz w:val="20"/>
                <w:szCs w:val="20"/>
              </w:rPr>
            </w:pPr>
            <w:r w:rsidDel="00000000" w:rsidR="00000000" w:rsidRPr="00000000">
              <w:rPr>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1">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2">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3">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4">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75">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76">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77">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78">
            <w:pPr>
              <w:widowControl w:val="0"/>
              <w:jc w:val="right"/>
              <w:rPr>
                <w:sz w:val="20"/>
                <w:szCs w:val="20"/>
              </w:rPr>
            </w:pPr>
            <w:r w:rsidDel="00000000" w:rsidR="00000000" w:rsidRPr="00000000">
              <w:rPr>
                <w:sz w:val="20"/>
                <w:szCs w:val="20"/>
                <w:rtl w:val="0"/>
              </w:rPr>
              <w:t xml:space="preserve">1.56</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9">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A">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B">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C">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D">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E">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7F">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80">
            <w:pPr>
              <w:widowControl w:val="0"/>
              <w:jc w:val="right"/>
              <w:rPr>
                <w:sz w:val="20"/>
                <w:szCs w:val="20"/>
              </w:rPr>
            </w:pPr>
            <w:r w:rsidDel="00000000" w:rsidR="00000000" w:rsidRPr="00000000">
              <w:rPr>
                <w:sz w:val="20"/>
                <w:szCs w:val="20"/>
                <w:rtl w:val="0"/>
              </w:rPr>
              <w:t xml:space="preserve">-1.69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81">
            <w:pPr>
              <w:widowControl w:val="0"/>
              <w:jc w:val="right"/>
              <w:rPr>
                <w:sz w:val="20"/>
                <w:szCs w:val="20"/>
              </w:rPr>
            </w:pPr>
            <w:r w:rsidDel="00000000" w:rsidR="00000000" w:rsidRPr="00000000">
              <w:rPr>
                <w:sz w:val="20"/>
                <w:szCs w:val="20"/>
                <w:rtl w:val="0"/>
              </w:rPr>
              <w:t xml:space="preserve">0</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82">
            <w:pPr>
              <w:widowControl w:val="0"/>
              <w:jc w:val="right"/>
              <w:rPr>
                <w:sz w:val="20"/>
                <w:szCs w:val="20"/>
              </w:rPr>
            </w:pPr>
            <w:r w:rsidDel="00000000" w:rsidR="00000000" w:rsidRPr="00000000">
              <w:rPr>
                <w:sz w:val="20"/>
                <w:szCs w:val="20"/>
                <w:rtl w:val="0"/>
              </w:rPr>
              <w:t xml:space="preserve">-1.08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83">
            <w:pPr>
              <w:widowControl w:val="0"/>
              <w:jc w:val="right"/>
              <w:rPr>
                <w:sz w:val="20"/>
                <w:szCs w:val="20"/>
              </w:rPr>
            </w:pPr>
            <w:r w:rsidDel="00000000" w:rsidR="00000000" w:rsidRPr="00000000">
              <w:rPr>
                <w:sz w:val="20"/>
                <w:szCs w:val="20"/>
                <w:rtl w:val="0"/>
              </w:rPr>
              <w:t xml:space="preserve">-0.44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4">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6">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8">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A">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8B">
            <w:pPr>
              <w:widowControl w:val="0"/>
              <w:jc w:val="right"/>
              <w:rPr>
                <w:sz w:val="20"/>
                <w:szCs w:val="20"/>
              </w:rPr>
            </w:pPr>
            <w:r w:rsidDel="00000000" w:rsidR="00000000" w:rsidRPr="00000000">
              <w:rPr>
                <w:sz w:val="20"/>
                <w:szCs w:val="20"/>
                <w:rtl w:val="0"/>
              </w:rPr>
              <w:t xml:space="preserve">-1.69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8C">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8D">
            <w:pPr>
              <w:widowControl w:val="0"/>
              <w:jc w:val="right"/>
              <w:rPr>
                <w:sz w:val="20"/>
                <w:szCs w:val="20"/>
              </w:rPr>
            </w:pPr>
            <w:r w:rsidDel="00000000" w:rsidR="00000000" w:rsidRPr="00000000">
              <w:rPr>
                <w:sz w:val="20"/>
                <w:szCs w:val="20"/>
                <w:rtl w:val="0"/>
              </w:rPr>
              <w:t xml:space="preserve">-1.08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8E">
            <w:pPr>
              <w:widowControl w:val="0"/>
              <w:jc w:val="right"/>
              <w:rPr>
                <w:sz w:val="20"/>
                <w:szCs w:val="20"/>
              </w:rPr>
            </w:pPr>
            <w:r w:rsidDel="00000000" w:rsidR="00000000" w:rsidRPr="00000000">
              <w:rPr>
                <w:sz w:val="20"/>
                <w:szCs w:val="20"/>
                <w:rtl w:val="0"/>
              </w:rPr>
              <w:t xml:space="preserve">-1.44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jc w:val="right"/>
              <w:rPr>
                <w:sz w:val="20"/>
                <w:szCs w:val="20"/>
              </w:rPr>
            </w:pPr>
            <w:r w:rsidDel="00000000" w:rsidR="00000000" w:rsidRPr="00000000">
              <w:rPr>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2">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4">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96">
            <w:pPr>
              <w:widowControl w:val="0"/>
              <w:jc w:val="right"/>
              <w:rPr>
                <w:sz w:val="20"/>
                <w:szCs w:val="20"/>
              </w:rPr>
            </w:pPr>
            <w:r w:rsidDel="00000000" w:rsidR="00000000" w:rsidRPr="00000000">
              <w:rPr>
                <w:sz w:val="20"/>
                <w:szCs w:val="20"/>
                <w:rtl w:val="0"/>
              </w:rPr>
              <w:t xml:space="preserve">1.31</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97">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98">
            <w:pPr>
              <w:widowControl w:val="0"/>
              <w:jc w:val="right"/>
              <w:rPr>
                <w:sz w:val="20"/>
                <w:szCs w:val="20"/>
              </w:rPr>
            </w:pPr>
            <w:r w:rsidDel="00000000" w:rsidR="00000000" w:rsidRPr="00000000">
              <w:rPr>
                <w:sz w:val="20"/>
                <w:szCs w:val="20"/>
                <w:rtl w:val="0"/>
              </w:rPr>
              <w:t xml:space="preserve">1.92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99">
            <w:pPr>
              <w:widowControl w:val="0"/>
              <w:jc w:val="right"/>
              <w:rPr>
                <w:sz w:val="20"/>
                <w:szCs w:val="20"/>
              </w:rPr>
            </w:pPr>
            <w:r w:rsidDel="00000000" w:rsidR="00000000" w:rsidRPr="00000000">
              <w:rPr>
                <w:sz w:val="20"/>
                <w:szCs w:val="20"/>
                <w:rtl w:val="0"/>
              </w:rPr>
              <w:t xml:space="preserve">-2.44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A">
            <w:pPr>
              <w:widowControl w:val="0"/>
              <w:jc w:val="right"/>
              <w:rPr>
                <w:sz w:val="20"/>
                <w:szCs w:val="20"/>
              </w:rPr>
            </w:pPr>
            <w:r w:rsidDel="00000000" w:rsidR="00000000" w:rsidRPr="00000000">
              <w:rPr>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B">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C">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D">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E">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9F">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0">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A1">
            <w:pPr>
              <w:widowControl w:val="0"/>
              <w:jc w:val="right"/>
              <w:rPr>
                <w:sz w:val="20"/>
                <w:szCs w:val="20"/>
              </w:rPr>
            </w:pPr>
            <w:r w:rsidDel="00000000" w:rsidR="00000000" w:rsidRPr="00000000">
              <w:rPr>
                <w:sz w:val="20"/>
                <w:szCs w:val="20"/>
                <w:rtl w:val="0"/>
              </w:rPr>
              <w:t xml:space="preserve">-0.69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A2">
            <w:pPr>
              <w:widowControl w:val="0"/>
              <w:jc w:val="right"/>
              <w:rPr>
                <w:sz w:val="20"/>
                <w:szCs w:val="20"/>
              </w:rPr>
            </w:pPr>
            <w:r w:rsidDel="00000000" w:rsidR="00000000" w:rsidRPr="00000000">
              <w:rPr>
                <w:sz w:val="20"/>
                <w:szCs w:val="20"/>
                <w:rtl w:val="0"/>
              </w:rPr>
              <w:t xml:space="preserve">0</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A3">
            <w:pPr>
              <w:widowControl w:val="0"/>
              <w:jc w:val="right"/>
              <w:rPr>
                <w:sz w:val="20"/>
                <w:szCs w:val="20"/>
              </w:rPr>
            </w:pPr>
            <w:r w:rsidDel="00000000" w:rsidR="00000000" w:rsidRPr="00000000">
              <w:rPr>
                <w:sz w:val="20"/>
                <w:szCs w:val="20"/>
                <w:rtl w:val="0"/>
              </w:rPr>
              <w:t xml:space="preserve">-0.08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A4">
            <w:pPr>
              <w:widowControl w:val="0"/>
              <w:jc w:val="right"/>
              <w:rPr>
                <w:sz w:val="20"/>
                <w:szCs w:val="20"/>
              </w:rPr>
            </w:pPr>
            <w:r w:rsidDel="00000000" w:rsidR="00000000" w:rsidRPr="00000000">
              <w:rPr>
                <w:sz w:val="20"/>
                <w:szCs w:val="20"/>
                <w:rtl w:val="0"/>
              </w:rPr>
              <w:t xml:space="preserve">-0.44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5">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6">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7">
            <w:pPr>
              <w:widowControl w:val="0"/>
              <w:jc w:val="right"/>
              <w:rPr>
                <w:sz w:val="20"/>
                <w:szCs w:val="20"/>
              </w:rPr>
            </w:pPr>
            <w:r w:rsidDel="00000000" w:rsidR="00000000" w:rsidRPr="00000000">
              <w:rPr>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8">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9">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A">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AB">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AC">
            <w:pPr>
              <w:widowControl w:val="0"/>
              <w:jc w:val="right"/>
              <w:rPr>
                <w:sz w:val="20"/>
                <w:szCs w:val="20"/>
              </w:rPr>
            </w:pPr>
            <w:r w:rsidDel="00000000" w:rsidR="00000000" w:rsidRPr="00000000">
              <w:rPr>
                <w:sz w:val="20"/>
                <w:szCs w:val="20"/>
                <w:rtl w:val="0"/>
              </w:rPr>
              <w:t xml:space="preserve">-2.69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AD">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AE">
            <w:pPr>
              <w:widowControl w:val="0"/>
              <w:jc w:val="right"/>
              <w:rPr>
                <w:sz w:val="20"/>
                <w:szCs w:val="20"/>
              </w:rPr>
            </w:pPr>
            <w:r w:rsidDel="00000000" w:rsidR="00000000" w:rsidRPr="00000000">
              <w:rPr>
                <w:sz w:val="20"/>
                <w:szCs w:val="20"/>
                <w:rtl w:val="0"/>
              </w:rPr>
              <w:t xml:space="preserve">-2.08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AF">
            <w:pPr>
              <w:widowControl w:val="0"/>
              <w:jc w:val="right"/>
              <w:rPr>
                <w:sz w:val="20"/>
                <w:szCs w:val="20"/>
              </w:rPr>
            </w:pPr>
            <w:r w:rsidDel="00000000" w:rsidR="00000000" w:rsidRPr="00000000">
              <w:rPr>
                <w:sz w:val="20"/>
                <w:szCs w:val="20"/>
                <w:rtl w:val="0"/>
              </w:rPr>
              <w:t xml:space="preserve">0.56</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jc w:val="right"/>
              <w:rPr>
                <w:sz w:val="20"/>
                <w:szCs w:val="20"/>
              </w:rPr>
            </w:pPr>
            <w:r w:rsidDel="00000000" w:rsidR="00000000" w:rsidRPr="00000000">
              <w:rPr>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6">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B7">
            <w:pPr>
              <w:widowControl w:val="0"/>
              <w:jc w:val="right"/>
              <w:rPr>
                <w:sz w:val="20"/>
                <w:szCs w:val="20"/>
              </w:rPr>
            </w:pPr>
            <w:r w:rsidDel="00000000" w:rsidR="00000000" w:rsidRPr="00000000">
              <w:rPr>
                <w:sz w:val="20"/>
                <w:szCs w:val="20"/>
                <w:rtl w:val="0"/>
              </w:rPr>
              <w:t xml:space="preserve">1.31</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B8">
            <w:pPr>
              <w:widowControl w:val="0"/>
              <w:jc w:val="right"/>
              <w:rPr>
                <w:sz w:val="20"/>
                <w:szCs w:val="20"/>
              </w:rPr>
            </w:pPr>
            <w:r w:rsidDel="00000000" w:rsidR="00000000" w:rsidRPr="00000000">
              <w:rPr>
                <w:sz w:val="20"/>
                <w:szCs w:val="20"/>
                <w:rtl w:val="0"/>
              </w:rPr>
              <w:t xml:space="preserve">0</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B9">
            <w:pPr>
              <w:widowControl w:val="0"/>
              <w:jc w:val="right"/>
              <w:rPr>
                <w:sz w:val="20"/>
                <w:szCs w:val="20"/>
              </w:rPr>
            </w:pPr>
            <w:r w:rsidDel="00000000" w:rsidR="00000000" w:rsidRPr="00000000">
              <w:rPr>
                <w:sz w:val="20"/>
                <w:szCs w:val="20"/>
                <w:rtl w:val="0"/>
              </w:rPr>
              <w:t xml:space="preserve">1.92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BA">
            <w:pPr>
              <w:widowControl w:val="0"/>
              <w:jc w:val="right"/>
              <w:rPr>
                <w:sz w:val="20"/>
                <w:szCs w:val="20"/>
              </w:rPr>
            </w:pPr>
            <w:r w:rsidDel="00000000" w:rsidR="00000000" w:rsidRPr="00000000">
              <w:rPr>
                <w:sz w:val="20"/>
                <w:szCs w:val="20"/>
                <w:rtl w:val="0"/>
              </w:rPr>
              <w:t xml:space="preserve">-0.44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jc w:val="right"/>
              <w:rPr>
                <w:sz w:val="20"/>
                <w:szCs w:val="20"/>
              </w:rPr>
            </w:pPr>
            <w:r w:rsidDel="00000000" w:rsidR="00000000" w:rsidRPr="00000000">
              <w:rPr>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E">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BF">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C2">
            <w:pPr>
              <w:widowControl w:val="0"/>
              <w:jc w:val="right"/>
              <w:rPr>
                <w:sz w:val="20"/>
                <w:szCs w:val="20"/>
              </w:rPr>
            </w:pPr>
            <w:r w:rsidDel="00000000" w:rsidR="00000000" w:rsidRPr="00000000">
              <w:rPr>
                <w:sz w:val="20"/>
                <w:szCs w:val="20"/>
                <w:rtl w:val="0"/>
              </w:rPr>
              <w:t xml:space="preserve">-2.69</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C3">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C4">
            <w:pPr>
              <w:widowControl w:val="0"/>
              <w:jc w:val="right"/>
              <w:rPr>
                <w:sz w:val="20"/>
                <w:szCs w:val="20"/>
              </w:rPr>
            </w:pPr>
            <w:r w:rsidDel="00000000" w:rsidR="00000000" w:rsidRPr="00000000">
              <w:rPr>
                <w:sz w:val="20"/>
                <w:szCs w:val="20"/>
                <w:rtl w:val="0"/>
              </w:rPr>
              <w:t xml:space="preserve">-2.08</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C5">
            <w:pPr>
              <w:widowControl w:val="0"/>
              <w:jc w:val="right"/>
              <w:rPr>
                <w:sz w:val="20"/>
                <w:szCs w:val="20"/>
              </w:rPr>
            </w:pPr>
            <w:r w:rsidDel="00000000" w:rsidR="00000000" w:rsidRPr="00000000">
              <w:rPr>
                <w:sz w:val="20"/>
                <w:szCs w:val="20"/>
                <w:rtl w:val="0"/>
              </w:rPr>
              <w:t xml:space="preserve">-1.44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jc w:val="right"/>
              <w:rPr>
                <w:sz w:val="20"/>
                <w:szCs w:val="20"/>
              </w:rPr>
            </w:pPr>
            <w:r w:rsidDel="00000000" w:rsidR="00000000" w:rsidRPr="00000000">
              <w:rPr>
                <w:sz w:val="20"/>
                <w:szCs w:val="20"/>
                <w:rtl w:val="0"/>
              </w:rPr>
              <w:t xml:space="preserve">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jc w:val="right"/>
              <w:rPr>
                <w:sz w:val="20"/>
                <w:szCs w:val="20"/>
              </w:rPr>
            </w:pPr>
            <w:r w:rsidDel="00000000" w:rsidR="00000000" w:rsidRPr="00000000">
              <w:rPr>
                <w:sz w:val="20"/>
                <w:szCs w:val="20"/>
                <w:rtl w:val="0"/>
              </w:rPr>
              <w:t xml:space="preserve">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8">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9">
            <w:pPr>
              <w:widowControl w:val="0"/>
              <w:jc w:val="right"/>
              <w:rPr>
                <w:sz w:val="20"/>
                <w:szCs w:val="20"/>
              </w:rPr>
            </w:pPr>
            <w:r w:rsidDel="00000000" w:rsidR="00000000" w:rsidRPr="00000000">
              <w:rPr>
                <w:sz w:val="20"/>
                <w:szCs w:val="20"/>
                <w:rtl w:val="0"/>
              </w:rPr>
              <w:t xml:space="preserve">3.69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A">
            <w:pPr>
              <w:widowControl w:val="0"/>
              <w:jc w:val="right"/>
              <w:rPr>
                <w:sz w:val="20"/>
                <w:szCs w:val="20"/>
              </w:rPr>
            </w:pPr>
            <w:r w:rsidDel="00000000" w:rsidR="00000000" w:rsidRPr="00000000">
              <w:rPr>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B">
            <w:pPr>
              <w:widowControl w:val="0"/>
              <w:jc w:val="right"/>
              <w:rPr>
                <w:sz w:val="20"/>
                <w:szCs w:val="20"/>
              </w:rPr>
            </w:pPr>
            <w:r w:rsidDel="00000000" w:rsidR="00000000" w:rsidRPr="00000000">
              <w:rPr>
                <w:sz w:val="20"/>
                <w:szCs w:val="20"/>
                <w:rtl w:val="0"/>
              </w:rPr>
              <w:t xml:space="preserve">3.08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CC">
            <w:pPr>
              <w:widowControl w:val="0"/>
              <w:jc w:val="right"/>
              <w:rPr>
                <w:sz w:val="20"/>
                <w:szCs w:val="20"/>
              </w:rPr>
            </w:pPr>
            <w:r w:rsidDel="00000000" w:rsidR="00000000" w:rsidRPr="00000000">
              <w:rPr>
                <w:sz w:val="20"/>
                <w:szCs w:val="20"/>
                <w:rtl w:val="0"/>
              </w:rPr>
              <w:t xml:space="preserve">3.44</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CD">
            <w:pPr>
              <w:widowControl w:val="0"/>
              <w:jc w:val="right"/>
              <w:rPr>
                <w:sz w:val="20"/>
                <w:szCs w:val="20"/>
              </w:rPr>
            </w:pPr>
            <w:r w:rsidDel="00000000" w:rsidR="00000000" w:rsidRPr="00000000">
              <w:rPr>
                <w:sz w:val="20"/>
                <w:szCs w:val="20"/>
                <w:rtl w:val="0"/>
              </w:rPr>
              <w:t xml:space="preserve">0.31</w:t>
            </w:r>
          </w:p>
        </w:tc>
        <w:tc>
          <w:tcPr>
            <w:tcBorders>
              <w:top w:color="cccccc" w:space="0" w:sz="6" w:val="single"/>
              <w:left w:color="cccccc" w:space="0" w:sz="6" w:val="single"/>
              <w:bottom w:color="cccccc" w:space="0" w:sz="6" w:val="single"/>
              <w:right w:color="cccccc" w:space="0" w:sz="6" w:val="single"/>
            </w:tcBorders>
            <w:shd w:fill="ffe599" w:val="clear"/>
            <w:tcMar>
              <w:top w:w="40.0" w:type="dxa"/>
              <w:left w:w="40.0" w:type="dxa"/>
              <w:bottom w:w="40.0" w:type="dxa"/>
              <w:right w:w="40.0" w:type="dxa"/>
            </w:tcMar>
            <w:vAlign w:val="bottom"/>
          </w:tcPr>
          <w:p w:rsidR="00000000" w:rsidDel="00000000" w:rsidP="00000000" w:rsidRDefault="00000000" w:rsidRPr="00000000" w14:paraId="000000CE">
            <w:pPr>
              <w:widowControl w:val="0"/>
              <w:jc w:val="right"/>
              <w:rPr>
                <w:sz w:val="20"/>
                <w:szCs w:val="20"/>
              </w:rPr>
            </w:pPr>
            <w:r w:rsidDel="00000000" w:rsidR="00000000" w:rsidRPr="00000000">
              <w:rPr>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CF">
            <w:pPr>
              <w:widowControl w:val="0"/>
              <w:jc w:val="right"/>
              <w:rPr>
                <w:sz w:val="20"/>
                <w:szCs w:val="20"/>
              </w:rPr>
            </w:pPr>
            <w:r w:rsidDel="00000000" w:rsidR="00000000" w:rsidRPr="00000000">
              <w:rPr>
                <w:sz w:val="20"/>
                <w:szCs w:val="20"/>
                <w:rtl w:val="0"/>
              </w:rPr>
              <w:t xml:space="preserve">0.92</w:t>
            </w:r>
          </w:p>
        </w:tc>
        <w:tc>
          <w:tcPr>
            <w:tcBorders>
              <w:top w:color="cccccc" w:space="0" w:sz="6" w:val="single"/>
              <w:left w:color="cccccc" w:space="0" w:sz="6" w:val="single"/>
              <w:bottom w:color="cccccc" w:space="0" w:sz="6" w:val="single"/>
              <w:right w:color="cccccc" w:space="0" w:sz="6" w:val="single"/>
            </w:tcBorders>
            <w:shd w:fill="f4cccc" w:val="clear"/>
            <w:tcMar>
              <w:top w:w="40.0" w:type="dxa"/>
              <w:left w:w="40.0" w:type="dxa"/>
              <w:bottom w:w="40.0" w:type="dxa"/>
              <w:right w:w="40.0" w:type="dxa"/>
            </w:tcMar>
            <w:vAlign w:val="bottom"/>
          </w:tcPr>
          <w:p w:rsidR="00000000" w:rsidDel="00000000" w:rsidP="00000000" w:rsidRDefault="00000000" w:rsidRPr="00000000" w14:paraId="000000D0">
            <w:pPr>
              <w:widowControl w:val="0"/>
              <w:jc w:val="right"/>
              <w:rPr>
                <w:sz w:val="20"/>
                <w:szCs w:val="20"/>
              </w:rPr>
            </w:pPr>
            <w:r w:rsidDel="00000000" w:rsidR="00000000" w:rsidRPr="00000000">
              <w:rPr>
                <w:sz w:val="20"/>
                <w:szCs w:val="20"/>
                <w:rtl w:val="0"/>
              </w:rPr>
              <w:t xml:space="preserve">-1.44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jc w:val="right"/>
              <w:rPr>
                <w:sz w:val="20"/>
                <w:szCs w:val="20"/>
              </w:rPr>
            </w:pPr>
            <w:r w:rsidDel="00000000" w:rsidR="00000000" w:rsidRPr="00000000">
              <w:rPr>
                <w:sz w:val="20"/>
                <w:szCs w:val="20"/>
                <w:rtl w:val="0"/>
              </w:rPr>
              <w:t xml:space="preserve">1</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3">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6">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9">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A">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B">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C">
            <w:pPr>
              <w:widowControl w:val="0"/>
              <w:rPr>
                <w:sz w:val="20"/>
                <w:szCs w:val="20"/>
              </w:rPr>
            </w:pPr>
            <w:r w:rsidDel="00000000" w:rsidR="00000000" w:rsidRPr="00000000">
              <w:rPr>
                <w:rtl w:val="0"/>
              </w:rPr>
            </w:r>
          </w:p>
        </w:tc>
      </w:tr>
      <w:tr>
        <w:trPr>
          <w:cantSplit w:val="0"/>
          <w:trHeight w:val="315" w:hRule="atLeast"/>
          <w:tblHeader w:val="0"/>
        </w:trPr>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D">
            <w:pPr>
              <w:widowControl w:val="0"/>
              <w:rPr>
                <w:sz w:val="20"/>
                <w:szCs w:val="20"/>
              </w:rPr>
            </w:pPr>
            <w:r w:rsidDel="00000000" w:rsidR="00000000" w:rsidRPr="00000000">
              <w:rPr>
                <w:sz w:val="20"/>
                <w:szCs w:val="20"/>
                <w:rtl w:val="0"/>
              </w:rPr>
              <w:t xml:space="preserve">New Centroids</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F">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2">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5">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rPr>
                <w:sz w:val="20"/>
                <w:szCs w:val="20"/>
              </w:rPr>
            </w:pPr>
            <w:r w:rsidDel="00000000" w:rsidR="00000000" w:rsidRPr="00000000">
              <w:rPr>
                <w:rtl w:val="0"/>
              </w:rPr>
            </w:r>
          </w:p>
        </w:tc>
      </w:tr>
      <w:tr>
        <w:trPr>
          <w:cantSplit w:val="0"/>
          <w:trHeight w:val="315" w:hRule="atLeast"/>
          <w:tblHeader w:val="0"/>
        </w:trPr>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8">
            <w:pPr>
              <w:widowControl w:val="0"/>
              <w:jc w:val="right"/>
              <w:rPr>
                <w:sz w:val="20"/>
                <w:szCs w:val="20"/>
              </w:rPr>
            </w:pPr>
            <w:r w:rsidDel="00000000" w:rsidR="00000000" w:rsidRPr="00000000">
              <w:rPr>
                <w:sz w:val="20"/>
                <w:szCs w:val="20"/>
                <w:rtl w:val="0"/>
              </w:rPr>
              <w:t xml:space="preserve">1</w:t>
            </w:r>
          </w:p>
        </w:tc>
        <w:tc>
          <w:tcPr>
            <w:gridSpan w:val="2"/>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A">
            <w:pPr>
              <w:widowControl w:val="0"/>
              <w:jc w:val="right"/>
              <w:rPr>
                <w:sz w:val="20"/>
                <w:szCs w:val="20"/>
              </w:rPr>
            </w:pPr>
            <w:r w:rsidDel="00000000" w:rsidR="00000000" w:rsidRPr="00000000">
              <w:rPr>
                <w:sz w:val="20"/>
                <w:szCs w:val="20"/>
                <w:rtl w:val="0"/>
              </w:rPr>
              <w:t xml:space="preserve">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2">
            <w:pPr>
              <w:widowControl w:val="0"/>
              <w:rPr>
                <w:sz w:val="20"/>
                <w:szCs w:val="20"/>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3">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4">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5">
            <w:pPr>
              <w:widowControl w:val="0"/>
              <w:rPr>
                <w:sz w:val="20"/>
                <w:szCs w:val="20"/>
              </w:rPr>
            </w:pPr>
            <w:r w:rsidDel="00000000" w:rsidR="00000000" w:rsidRPr="00000000">
              <w:rPr>
                <w:sz w:val="20"/>
                <w:szCs w:val="20"/>
                <w:rtl w:val="0"/>
              </w:rPr>
              <w:t xml:space="preserve">x</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6">
            <w:pPr>
              <w:widowControl w:val="0"/>
              <w:rPr>
                <w:sz w:val="20"/>
                <w:szCs w:val="20"/>
              </w:rPr>
            </w:pPr>
            <w:r w:rsidDel="00000000" w:rsidR="00000000" w:rsidRPr="00000000">
              <w:rPr>
                <w:sz w:val="20"/>
                <w:szCs w:val="20"/>
                <w:rtl w:val="0"/>
              </w:rPr>
              <w:t xml:space="preserve">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7">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rPr>
                <w:sz w:val="20"/>
                <w:szCs w:val="20"/>
              </w:rPr>
            </w:pP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jc w:val="right"/>
              <w:rPr>
                <w:sz w:val="20"/>
                <w:szCs w:val="20"/>
              </w:rPr>
            </w:pPr>
            <w:r w:rsidDel="00000000" w:rsidR="00000000" w:rsidRPr="00000000">
              <w:rPr>
                <w:sz w:val="20"/>
                <w:szCs w:val="20"/>
                <w:rtl w:val="0"/>
              </w:rPr>
              <w:t xml:space="preserve">4.75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jc w:val="right"/>
              <w:rPr>
                <w:sz w:val="20"/>
                <w:szCs w:val="20"/>
              </w:rPr>
            </w:pPr>
            <w:r w:rsidDel="00000000" w:rsidR="00000000" w:rsidRPr="00000000">
              <w:rPr>
                <w:sz w:val="20"/>
                <w:szCs w:val="20"/>
                <w:rtl w:val="0"/>
              </w:rPr>
              <w:t xml:space="preserve">2.75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jc w:val="right"/>
              <w:rPr>
                <w:sz w:val="20"/>
                <w:szCs w:val="20"/>
              </w:rPr>
            </w:pPr>
            <w:r w:rsidDel="00000000" w:rsidR="00000000" w:rsidRPr="00000000">
              <w:rPr>
                <w:sz w:val="20"/>
                <w:szCs w:val="20"/>
                <w:rtl w:val="0"/>
              </w:rPr>
              <w:t xml:space="preserve">1.5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jc w:val="right"/>
              <w:rPr>
                <w:sz w:val="20"/>
                <w:szCs w:val="20"/>
              </w:rPr>
            </w:pPr>
            <w:r w:rsidDel="00000000" w:rsidR="00000000" w:rsidRPr="00000000">
              <w:rPr>
                <w:sz w:val="20"/>
                <w:szCs w:val="20"/>
                <w:rtl w:val="0"/>
              </w:rPr>
              <w:t xml:space="preserve">3.17</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7">
            <w:pPr>
              <w:widowControl w:val="0"/>
              <w:rPr>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8">
            <w:pPr>
              <w:widowControl w:val="0"/>
              <w:rPr>
                <w:sz w:val="20"/>
                <w:szCs w:val="20"/>
              </w:rPr>
            </w:pPr>
            <w:r w:rsidDel="00000000" w:rsidR="00000000" w:rsidRPr="00000000">
              <w:rPr>
                <w:rtl w:val="0"/>
              </w:rPr>
            </w:r>
          </w:p>
        </w:tc>
      </w:tr>
    </w:tbl>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i w:val="1"/>
        </w:rPr>
      </w:pPr>
      <w:r w:rsidDel="00000000" w:rsidR="00000000" w:rsidRPr="00000000">
        <w:rPr>
          <w:i w:val="1"/>
          <w:rtl w:val="0"/>
        </w:rPr>
        <w:t xml:space="preserve">Above: Table of data points with clustering calculations and new centroid positions</w:t>
      </w:r>
    </w:p>
    <w:p w:rsidR="00000000" w:rsidDel="00000000" w:rsidP="00000000" w:rsidRDefault="00000000" w:rsidRPr="00000000" w14:paraId="0000010B">
      <w:pPr>
        <w:rPr>
          <w:i w:val="1"/>
        </w:rPr>
      </w:pPr>
      <w:r w:rsidDel="00000000" w:rsidR="00000000" w:rsidRPr="00000000">
        <w:rPr>
          <w:i w:val="1"/>
          <w:rtl w:val="0"/>
        </w:rPr>
        <w:t xml:space="preserve">Below: Scatter plot graph showing the data points in clusters with new centroid positions</w:t>
      </w:r>
    </w:p>
    <w:p w:rsidR="00000000" w:rsidDel="00000000" w:rsidP="00000000" w:rsidRDefault="00000000" w:rsidRPr="00000000" w14:paraId="0000010C">
      <w:pPr>
        <w:rPr/>
      </w:pPr>
      <w:r w:rsidDel="00000000" w:rsidR="00000000" w:rsidRPr="00000000">
        <w:rPr/>
        <w:drawing>
          <wp:inline distB="114300" distT="114300" distL="114300" distR="114300">
            <wp:extent cx="5557838" cy="3446928"/>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557838" cy="3446928"/>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rPr/>
      </w:pPr>
      <w:bookmarkStart w:colFirst="0" w:colLast="0" w:name="_fsxq84jjyrlf" w:id="14"/>
      <w:bookmarkEnd w:id="14"/>
      <w:r w:rsidDel="00000000" w:rsidR="00000000" w:rsidRPr="00000000">
        <w:rPr>
          <w:rtl w:val="0"/>
        </w:rPr>
        <w:t xml:space="preserve">References</w:t>
      </w:r>
    </w:p>
    <w:p w:rsidR="00000000" w:rsidDel="00000000" w:rsidP="00000000" w:rsidRDefault="00000000" w:rsidRPr="00000000" w14:paraId="0000010F">
      <w:pPr>
        <w:rPr>
          <w:sz w:val="20"/>
          <w:szCs w:val="20"/>
        </w:rPr>
      </w:pPr>
      <w:r w:rsidDel="00000000" w:rsidR="00000000" w:rsidRPr="00000000">
        <w:rPr>
          <w:rtl w:val="0"/>
        </w:rPr>
        <w:t xml:space="preserve">[1]</w:t>
        <w:tab/>
      </w:r>
      <w:r w:rsidDel="00000000" w:rsidR="00000000" w:rsidRPr="00000000">
        <w:rPr>
          <w:sz w:val="20"/>
          <w:szCs w:val="20"/>
          <w:rtl w:val="0"/>
        </w:rPr>
        <w:t xml:space="preserve">Old Dominion University, “Recursive Algorithms”, </w:t>
      </w:r>
      <w:r w:rsidDel="00000000" w:rsidR="00000000" w:rsidRPr="00000000">
        <w:rPr>
          <w:i w:val="1"/>
          <w:sz w:val="20"/>
          <w:szCs w:val="20"/>
          <w:rtl w:val="0"/>
        </w:rPr>
        <w:t xml:space="preserve">Old Dominion University, </w:t>
      </w:r>
      <w:r w:rsidDel="00000000" w:rsidR="00000000" w:rsidRPr="00000000">
        <w:rPr>
          <w:sz w:val="20"/>
          <w:szCs w:val="20"/>
          <w:rtl w:val="0"/>
        </w:rPr>
        <w:t xml:space="preserve">No date. [Online]. Available: </w:t>
      </w:r>
      <w:hyperlink r:id="rId9">
        <w:r w:rsidDel="00000000" w:rsidR="00000000" w:rsidRPr="00000000">
          <w:rPr>
            <w:color w:val="1155cc"/>
            <w:sz w:val="20"/>
            <w:szCs w:val="20"/>
            <w:u w:val="single"/>
            <w:rtl w:val="0"/>
          </w:rPr>
          <w:t xml:space="preserve">https://www.cs.odu.edu/~toida/nerzic/content/recursive_alg/rec_alg.html</w:t>
        </w:r>
      </w:hyperlink>
      <w:r w:rsidDel="00000000" w:rsidR="00000000" w:rsidRPr="00000000">
        <w:rPr>
          <w:sz w:val="20"/>
          <w:szCs w:val="20"/>
          <w:rtl w:val="0"/>
        </w:rPr>
        <w:t xml:space="preserve"> [Accessed Dec. 21, 2021]</w:t>
      </w:r>
    </w:p>
    <w:p w:rsidR="00000000" w:rsidDel="00000000" w:rsidP="00000000" w:rsidRDefault="00000000" w:rsidRPr="00000000" w14:paraId="00000110">
      <w:pPr>
        <w:rPr>
          <w:sz w:val="20"/>
          <w:szCs w:val="20"/>
        </w:rPr>
      </w:pPr>
      <w:r w:rsidDel="00000000" w:rsidR="00000000" w:rsidRPr="00000000">
        <w:rPr>
          <w:rtl w:val="0"/>
        </w:rPr>
        <w:t xml:space="preserve">[2]</w:t>
      </w:r>
      <w:r w:rsidDel="00000000" w:rsidR="00000000" w:rsidRPr="00000000">
        <w:rPr>
          <w:sz w:val="20"/>
          <w:szCs w:val="20"/>
          <w:rtl w:val="0"/>
        </w:rPr>
        <w:tab/>
        <w:t xml:space="preserve">GeeksforGeeks, “Graph and its representations”, </w:t>
      </w:r>
      <w:r w:rsidDel="00000000" w:rsidR="00000000" w:rsidRPr="00000000">
        <w:rPr>
          <w:i w:val="1"/>
          <w:sz w:val="20"/>
          <w:szCs w:val="20"/>
          <w:rtl w:val="0"/>
        </w:rPr>
        <w:t xml:space="preserve">GeeksforGeeks, </w:t>
      </w:r>
      <w:r w:rsidDel="00000000" w:rsidR="00000000" w:rsidRPr="00000000">
        <w:rPr>
          <w:sz w:val="20"/>
          <w:szCs w:val="20"/>
          <w:rtl w:val="0"/>
        </w:rPr>
        <w:t xml:space="preserve">Dec. 13, 2021. [Online]. Available: </w:t>
      </w:r>
      <w:hyperlink r:id="rId10">
        <w:r w:rsidDel="00000000" w:rsidR="00000000" w:rsidRPr="00000000">
          <w:rPr>
            <w:color w:val="1155cc"/>
            <w:sz w:val="20"/>
            <w:szCs w:val="20"/>
            <w:u w:val="single"/>
            <w:rtl w:val="0"/>
          </w:rPr>
          <w:t xml:space="preserve">https://www.geeksforgeeks.org/graph-and-its-representations/</w:t>
        </w:r>
      </w:hyperlink>
      <w:r w:rsidDel="00000000" w:rsidR="00000000" w:rsidRPr="00000000">
        <w:rPr>
          <w:sz w:val="20"/>
          <w:szCs w:val="20"/>
          <w:rtl w:val="0"/>
        </w:rPr>
        <w:t xml:space="preserve"> [Accessed Dec. 21, 2021]</w:t>
      </w:r>
    </w:p>
    <w:p w:rsidR="00000000" w:rsidDel="00000000" w:rsidP="00000000" w:rsidRDefault="00000000" w:rsidRPr="00000000" w14:paraId="00000111">
      <w:pPr>
        <w:rPr>
          <w:sz w:val="20"/>
          <w:szCs w:val="20"/>
        </w:rPr>
      </w:pPr>
      <w:r w:rsidDel="00000000" w:rsidR="00000000" w:rsidRPr="00000000">
        <w:rPr>
          <w:rtl w:val="0"/>
        </w:rPr>
        <w:t xml:space="preserve">[3]</w:t>
      </w:r>
      <w:r w:rsidDel="00000000" w:rsidR="00000000" w:rsidRPr="00000000">
        <w:rPr>
          <w:sz w:val="20"/>
          <w:szCs w:val="20"/>
          <w:rtl w:val="0"/>
        </w:rPr>
        <w:tab/>
        <w:t xml:space="preserve">Garbade, M, “Understanding K-means Clustering in Machine Learning”, </w:t>
      </w:r>
      <w:r w:rsidDel="00000000" w:rsidR="00000000" w:rsidRPr="00000000">
        <w:rPr>
          <w:i w:val="1"/>
          <w:sz w:val="20"/>
          <w:szCs w:val="20"/>
          <w:rtl w:val="0"/>
        </w:rPr>
        <w:t xml:space="preserve">Towards Data Science, </w:t>
      </w:r>
      <w:r w:rsidDel="00000000" w:rsidR="00000000" w:rsidRPr="00000000">
        <w:rPr>
          <w:sz w:val="20"/>
          <w:szCs w:val="20"/>
          <w:rtl w:val="0"/>
        </w:rPr>
        <w:t xml:space="preserve">Sept. 12, 2018. [Online]. Available: </w:t>
      </w:r>
      <w:hyperlink r:id="rId11">
        <w:r w:rsidDel="00000000" w:rsidR="00000000" w:rsidRPr="00000000">
          <w:rPr>
            <w:color w:val="1155cc"/>
            <w:sz w:val="20"/>
            <w:szCs w:val="20"/>
            <w:u w:val="single"/>
            <w:rtl w:val="0"/>
          </w:rPr>
          <w:t xml:space="preserve">https://towardsdatascience.com/understanding-k-means-clustering-in-machine-learning-6a6e67336aa1</w:t>
        </w:r>
      </w:hyperlink>
      <w:r w:rsidDel="00000000" w:rsidR="00000000" w:rsidRPr="00000000">
        <w:rPr>
          <w:sz w:val="20"/>
          <w:szCs w:val="20"/>
          <w:rtl w:val="0"/>
        </w:rPr>
        <w:t xml:space="preserve"> [Accessed Dec. 21, 2021] </w:t>
      </w:r>
    </w:p>
    <w:p w:rsidR="00000000" w:rsidDel="00000000" w:rsidP="00000000" w:rsidRDefault="00000000" w:rsidRPr="00000000" w14:paraId="00000112">
      <w:pPr>
        <w:rPr>
          <w:sz w:val="20"/>
          <w:szCs w:val="20"/>
        </w:rPr>
      </w:pPr>
      <w:r w:rsidDel="00000000" w:rsidR="00000000" w:rsidRPr="00000000">
        <w:rPr>
          <w:rtl w:val="0"/>
        </w:rPr>
        <w:t xml:space="preserve">[4]</w:t>
        <w:tab/>
      </w:r>
      <w:r w:rsidDel="00000000" w:rsidR="00000000" w:rsidRPr="00000000">
        <w:rPr>
          <w:sz w:val="20"/>
          <w:szCs w:val="20"/>
          <w:rtl w:val="0"/>
        </w:rPr>
        <w:t xml:space="preserve">Sharma, P, “The Most Comprehensive Guide to K-Means Clustering You’ll Ever Need”, </w:t>
      </w:r>
      <w:r w:rsidDel="00000000" w:rsidR="00000000" w:rsidRPr="00000000">
        <w:rPr>
          <w:i w:val="1"/>
          <w:sz w:val="20"/>
          <w:szCs w:val="20"/>
          <w:rtl w:val="0"/>
        </w:rPr>
        <w:t xml:space="preserve">Analytics Vidhya, </w:t>
      </w:r>
      <w:r w:rsidDel="00000000" w:rsidR="00000000" w:rsidRPr="00000000">
        <w:rPr>
          <w:sz w:val="20"/>
          <w:szCs w:val="20"/>
          <w:rtl w:val="0"/>
        </w:rPr>
        <w:t xml:space="preserve">Aug. 19, 2019. [Online]. Available: </w:t>
      </w:r>
      <w:hyperlink r:id="rId12">
        <w:r w:rsidDel="00000000" w:rsidR="00000000" w:rsidRPr="00000000">
          <w:rPr>
            <w:color w:val="1155cc"/>
            <w:sz w:val="20"/>
            <w:szCs w:val="20"/>
            <w:u w:val="single"/>
            <w:rtl w:val="0"/>
          </w:rPr>
          <w:t xml:space="preserve">https://www.analyticsvidhya.com/blog/2019/08/comprehensive-guide-k-means-clustering/</w:t>
        </w:r>
      </w:hyperlink>
      <w:r w:rsidDel="00000000" w:rsidR="00000000" w:rsidRPr="00000000">
        <w:rPr>
          <w:sz w:val="20"/>
          <w:szCs w:val="20"/>
          <w:rtl w:val="0"/>
        </w:rPr>
        <w:t xml:space="preserve"> [Accessed Dec. 21, 2021]</w:t>
      </w:r>
    </w:p>
    <w:p w:rsidR="00000000" w:rsidDel="00000000" w:rsidP="00000000" w:rsidRDefault="00000000" w:rsidRPr="00000000" w14:paraId="00000113">
      <w:pPr>
        <w:rPr>
          <w:sz w:val="20"/>
          <w:szCs w:val="20"/>
        </w:rPr>
      </w:pPr>
      <w:r w:rsidDel="00000000" w:rsidR="00000000" w:rsidRPr="00000000">
        <w:rPr>
          <w:rtl w:val="0"/>
        </w:rPr>
        <w:t xml:space="preserve">[5]</w:t>
        <w:tab/>
      </w:r>
      <w:r w:rsidDel="00000000" w:rsidR="00000000" w:rsidRPr="00000000">
        <w:rPr>
          <w:sz w:val="20"/>
          <w:szCs w:val="20"/>
          <w:rtl w:val="0"/>
        </w:rPr>
        <w:t xml:space="preserve">Singh, A, Yadav, A and Rana A, “K-means with Three different Distance Metrics”, </w:t>
      </w:r>
      <w:r w:rsidDel="00000000" w:rsidR="00000000" w:rsidRPr="00000000">
        <w:rPr>
          <w:i w:val="1"/>
          <w:sz w:val="20"/>
          <w:szCs w:val="20"/>
          <w:rtl w:val="0"/>
        </w:rPr>
        <w:t xml:space="preserve">International Journal of Computer Applications, </w:t>
      </w:r>
      <w:r w:rsidDel="00000000" w:rsidR="00000000" w:rsidRPr="00000000">
        <w:rPr>
          <w:sz w:val="20"/>
          <w:szCs w:val="20"/>
          <w:rtl w:val="0"/>
        </w:rPr>
        <w:t xml:space="preserve">Apr. 10, 2013. [Online]. Available: </w:t>
      </w:r>
      <w:hyperlink r:id="rId13">
        <w:r w:rsidDel="00000000" w:rsidR="00000000" w:rsidRPr="00000000">
          <w:rPr>
            <w:color w:val="1155cc"/>
            <w:sz w:val="20"/>
            <w:szCs w:val="20"/>
            <w:u w:val="single"/>
            <w:rtl w:val="0"/>
          </w:rPr>
          <w:t xml:space="preserve">https://citeseerx.ist.psu.edu/viewdoc/download?doi=10.1.1.403.4030&amp;rep=rep1&amp;type=pdf</w:t>
        </w:r>
      </w:hyperlink>
      <w:r w:rsidDel="00000000" w:rsidR="00000000" w:rsidRPr="00000000">
        <w:rPr>
          <w:sz w:val="20"/>
          <w:szCs w:val="20"/>
          <w:rtl w:val="0"/>
        </w:rPr>
        <w:t xml:space="preserve"> [Accessed Dec. 21, 2021]</w:t>
      </w:r>
    </w:p>
    <w:p w:rsidR="00000000" w:rsidDel="00000000" w:rsidP="00000000" w:rsidRDefault="00000000" w:rsidRPr="00000000" w14:paraId="00000114">
      <w:pPr>
        <w:rPr>
          <w:sz w:val="20"/>
          <w:szCs w:val="20"/>
        </w:rPr>
      </w:pPr>
      <w:r w:rsidDel="00000000" w:rsidR="00000000" w:rsidRPr="00000000">
        <w:rPr>
          <w:rtl w:val="0"/>
        </w:rPr>
        <w:t xml:space="preserve">[6]</w:t>
        <w:tab/>
      </w:r>
      <w:r w:rsidDel="00000000" w:rsidR="00000000" w:rsidRPr="00000000">
        <w:rPr>
          <w:sz w:val="20"/>
          <w:szCs w:val="20"/>
          <w:rtl w:val="0"/>
        </w:rPr>
        <w:t xml:space="preserve">Brownlee, J, “4 Distance Measures for Machine Learning”, </w:t>
      </w:r>
      <w:r w:rsidDel="00000000" w:rsidR="00000000" w:rsidRPr="00000000">
        <w:rPr>
          <w:i w:val="1"/>
          <w:sz w:val="20"/>
          <w:szCs w:val="20"/>
          <w:rtl w:val="0"/>
        </w:rPr>
        <w:t xml:space="preserve">Machine Learning Mastery, </w:t>
      </w:r>
      <w:r w:rsidDel="00000000" w:rsidR="00000000" w:rsidRPr="00000000">
        <w:rPr>
          <w:sz w:val="20"/>
          <w:szCs w:val="20"/>
          <w:rtl w:val="0"/>
        </w:rPr>
        <w:t xml:space="preserve">Mar. 25, 2020. [Online]. Available: </w:t>
      </w:r>
      <w:hyperlink r:id="rId14">
        <w:r w:rsidDel="00000000" w:rsidR="00000000" w:rsidRPr="00000000">
          <w:rPr>
            <w:color w:val="1155cc"/>
            <w:sz w:val="20"/>
            <w:szCs w:val="20"/>
            <w:u w:val="single"/>
            <w:rtl w:val="0"/>
          </w:rPr>
          <w:t xml:space="preserve">https://machinelearningmastery.com/distance-measures-for-machine-learning/</w:t>
        </w:r>
      </w:hyperlink>
      <w:r w:rsidDel="00000000" w:rsidR="00000000" w:rsidRPr="00000000">
        <w:rPr>
          <w:sz w:val="20"/>
          <w:szCs w:val="20"/>
          <w:rtl w:val="0"/>
        </w:rPr>
        <w:t xml:space="preserve"> [Accessed Dec. 21, 2021]</w:t>
      </w:r>
    </w:p>
    <w:p w:rsidR="00000000" w:rsidDel="00000000" w:rsidP="00000000" w:rsidRDefault="00000000" w:rsidRPr="00000000" w14:paraId="00000115">
      <w:pPr>
        <w:rPr>
          <w:sz w:val="20"/>
          <w:szCs w:val="20"/>
        </w:rPr>
      </w:pPr>
      <w:r w:rsidDel="00000000" w:rsidR="00000000" w:rsidRPr="00000000">
        <w:rPr>
          <w:rtl w:val="0"/>
        </w:rPr>
        <w:t xml:space="preserve">[7]</w:t>
        <w:tab/>
      </w:r>
      <w:r w:rsidDel="00000000" w:rsidR="00000000" w:rsidRPr="00000000">
        <w:rPr>
          <w:sz w:val="20"/>
          <w:szCs w:val="20"/>
          <w:rtl w:val="0"/>
        </w:rPr>
        <w:t xml:space="preserve">Scikit Learn, “Selecting the number of clusters with silhouette analysis on KMeans clustering”, </w:t>
      </w:r>
      <w:r w:rsidDel="00000000" w:rsidR="00000000" w:rsidRPr="00000000">
        <w:rPr>
          <w:i w:val="1"/>
          <w:sz w:val="20"/>
          <w:szCs w:val="20"/>
          <w:rtl w:val="0"/>
        </w:rPr>
        <w:t xml:space="preserve">Scikit Learn, </w:t>
      </w:r>
      <w:r w:rsidDel="00000000" w:rsidR="00000000" w:rsidRPr="00000000">
        <w:rPr>
          <w:sz w:val="20"/>
          <w:szCs w:val="20"/>
          <w:rtl w:val="0"/>
        </w:rPr>
        <w:t xml:space="preserve">No date. [Online]. Available: </w:t>
      </w:r>
      <w:hyperlink r:id="rId15">
        <w:r w:rsidDel="00000000" w:rsidR="00000000" w:rsidRPr="00000000">
          <w:rPr>
            <w:color w:val="1155cc"/>
            <w:sz w:val="20"/>
            <w:szCs w:val="20"/>
            <w:u w:val="single"/>
            <w:rtl w:val="0"/>
          </w:rPr>
          <w:t xml:space="preserve">https://scikit-learn.org/stable/auto_examples/cluster/plot_kmeans_silhouette_analysis.html</w:t>
        </w:r>
      </w:hyperlink>
      <w:r w:rsidDel="00000000" w:rsidR="00000000" w:rsidRPr="00000000">
        <w:rPr>
          <w:sz w:val="20"/>
          <w:szCs w:val="20"/>
          <w:rtl w:val="0"/>
        </w:rPr>
        <w:t xml:space="preserve"> [Accessed Dec. 21, 2021]</w:t>
      </w:r>
    </w:p>
    <w:p w:rsidR="00000000" w:rsidDel="00000000" w:rsidP="00000000" w:rsidRDefault="00000000" w:rsidRPr="00000000" w14:paraId="00000116">
      <w:pPr>
        <w:rPr>
          <w:sz w:val="20"/>
          <w:szCs w:val="20"/>
        </w:rPr>
      </w:pPr>
      <w:r w:rsidDel="00000000" w:rsidR="00000000" w:rsidRPr="00000000">
        <w:rPr>
          <w:rtl w:val="0"/>
        </w:rPr>
        <w:t xml:space="preserve">[8]</w:t>
        <w:tab/>
      </w:r>
      <w:r w:rsidDel="00000000" w:rsidR="00000000" w:rsidRPr="00000000">
        <w:rPr>
          <w:sz w:val="20"/>
          <w:szCs w:val="20"/>
          <w:rtl w:val="0"/>
        </w:rPr>
        <w:t xml:space="preserve">Franti, P and Sieranoja, S, “How much can k-means be improved by using better initialization and repeats?”, </w:t>
      </w:r>
      <w:r w:rsidDel="00000000" w:rsidR="00000000" w:rsidRPr="00000000">
        <w:rPr>
          <w:i w:val="1"/>
          <w:sz w:val="20"/>
          <w:szCs w:val="20"/>
          <w:rtl w:val="0"/>
        </w:rPr>
        <w:t xml:space="preserve">Pattern Recognition - Volume 93, </w:t>
      </w:r>
      <w:r w:rsidDel="00000000" w:rsidR="00000000" w:rsidRPr="00000000">
        <w:rPr>
          <w:sz w:val="20"/>
          <w:szCs w:val="20"/>
          <w:rtl w:val="0"/>
        </w:rPr>
        <w:t xml:space="preserve">Sept. 2019. [Online]. Available: </w:t>
      </w:r>
      <w:hyperlink r:id="rId16">
        <w:r w:rsidDel="00000000" w:rsidR="00000000" w:rsidRPr="00000000">
          <w:rPr>
            <w:color w:val="1155cc"/>
            <w:sz w:val="20"/>
            <w:szCs w:val="20"/>
            <w:u w:val="single"/>
            <w:rtl w:val="0"/>
          </w:rPr>
          <w:t xml:space="preserve">https://www.sciencedirect.com/science/article/pii/S0031320319301608</w:t>
        </w:r>
      </w:hyperlink>
      <w:r w:rsidDel="00000000" w:rsidR="00000000" w:rsidRPr="00000000">
        <w:rPr>
          <w:sz w:val="20"/>
          <w:szCs w:val="20"/>
          <w:rtl w:val="0"/>
        </w:rPr>
        <w:t xml:space="preserve"> [Accessed Dec. 21, 2021]</w:t>
      </w:r>
    </w:p>
    <w:p w:rsidR="00000000" w:rsidDel="00000000" w:rsidP="00000000" w:rsidRDefault="00000000" w:rsidRPr="00000000" w14:paraId="00000117">
      <w:pPr>
        <w:rPr/>
      </w:pPr>
      <w:r w:rsidDel="00000000" w:rsidR="00000000" w:rsidRPr="00000000">
        <w:rPr>
          <w:rtl w:val="0"/>
        </w:rPr>
        <w:t xml:space="preserve">[9]</w:t>
        <w:tab/>
      </w:r>
      <w:r w:rsidDel="00000000" w:rsidR="00000000" w:rsidRPr="00000000">
        <w:rPr>
          <w:sz w:val="20"/>
          <w:szCs w:val="20"/>
          <w:rtl w:val="0"/>
        </w:rPr>
        <w:t xml:space="preserve">Sayad, S, “K-Means Clustering”, </w:t>
      </w:r>
      <w:r w:rsidDel="00000000" w:rsidR="00000000" w:rsidRPr="00000000">
        <w:rPr>
          <w:i w:val="1"/>
          <w:sz w:val="20"/>
          <w:szCs w:val="20"/>
          <w:rtl w:val="0"/>
        </w:rPr>
        <w:t xml:space="preserve">saedsayad, </w:t>
      </w:r>
      <w:r w:rsidDel="00000000" w:rsidR="00000000" w:rsidRPr="00000000">
        <w:rPr>
          <w:sz w:val="20"/>
          <w:szCs w:val="20"/>
          <w:rtl w:val="0"/>
        </w:rPr>
        <w:t xml:space="preserve">No date. [Online]. Available: </w:t>
      </w:r>
      <w:hyperlink r:id="rId17">
        <w:r w:rsidDel="00000000" w:rsidR="00000000" w:rsidRPr="00000000">
          <w:rPr>
            <w:color w:val="1155cc"/>
            <w:sz w:val="20"/>
            <w:szCs w:val="20"/>
            <w:u w:val="single"/>
            <w:rtl w:val="0"/>
          </w:rPr>
          <w:t xml:space="preserve">https://www.saedsayad.com/clustering_kmeans.htm</w:t>
        </w:r>
      </w:hyperlink>
      <w:r w:rsidDel="00000000" w:rsidR="00000000" w:rsidRPr="00000000">
        <w:rPr>
          <w:sz w:val="20"/>
          <w:szCs w:val="20"/>
          <w:rtl w:val="0"/>
        </w:rPr>
        <w:t xml:space="preserve"> [Accessed Dec. 28, 2021]</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towardsdatascience.com/understanding-k-means-clustering-in-machine-learning-6a6e67336aa1" TargetMode="External"/><Relationship Id="rId10" Type="http://schemas.openxmlformats.org/officeDocument/2006/relationships/hyperlink" Target="https://www.geeksforgeeks.org/graph-and-its-representations/" TargetMode="External"/><Relationship Id="rId13" Type="http://schemas.openxmlformats.org/officeDocument/2006/relationships/hyperlink" Target="https://citeseerx.ist.psu.edu/viewdoc/download?doi=10.1.1.403.4030&amp;rep=rep1&amp;type=pdf" TargetMode="External"/><Relationship Id="rId12" Type="http://schemas.openxmlformats.org/officeDocument/2006/relationships/hyperlink" Target="https://www.analyticsvidhya.com/blog/2019/08/comprehensive-guide-k-means-cluste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s.odu.edu/~toida/nerzic/content/recursive_alg/rec_alg.html" TargetMode="External"/><Relationship Id="rId15" Type="http://schemas.openxmlformats.org/officeDocument/2006/relationships/hyperlink" Target="https://scikit-learn.org/stable/auto_examples/cluster/plot_kmeans_silhouette_analysis.html" TargetMode="External"/><Relationship Id="rId14" Type="http://schemas.openxmlformats.org/officeDocument/2006/relationships/hyperlink" Target="https://machinelearningmastery.com/distance-measures-for-machine-learning/" TargetMode="External"/><Relationship Id="rId17" Type="http://schemas.openxmlformats.org/officeDocument/2006/relationships/hyperlink" Target="https://www.saedsayad.com/clustering_kmeans.htm" TargetMode="External"/><Relationship Id="rId16" Type="http://schemas.openxmlformats.org/officeDocument/2006/relationships/hyperlink" Target="https://www.sciencedirect.com/science/article/pii/S0031320319301608"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