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D74A9D">
        <w:tc>
          <w:tcPr>
            <w:tcW w:w="2093" w:type="dxa"/>
            <w:shd w:val="pct15" w:color="auto" w:fill="auto"/>
            <w:vAlign w:val="center"/>
          </w:tcPr>
          <w:p w:rsidR="003B3F9D" w:rsidRPr="00A406E5" w:rsidRDefault="003B3F9D" w:rsidP="00D74A9D">
            <w:pPr>
              <w:spacing w:before="120" w:after="120"/>
              <w:jc w:val="right"/>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730D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Automotive </w:t>
            </w:r>
            <w:r w:rsidR="008476BF">
              <w:rPr>
                <w:rFonts w:ascii="Arial" w:hAnsi="Arial" w:cs="Arial"/>
                <w:b/>
                <w:sz w:val="22"/>
                <w:szCs w:val="22"/>
              </w:rPr>
              <w:t xml:space="preserve">&amp; Transport </w:t>
            </w:r>
            <w:r>
              <w:rPr>
                <w:rFonts w:ascii="Arial" w:hAnsi="Arial" w:cs="Arial"/>
                <w:b/>
                <w:sz w:val="22"/>
                <w:szCs w:val="22"/>
              </w:rPr>
              <w:t xml:space="preserve">Design </w:t>
            </w:r>
          </w:p>
        </w:tc>
      </w:tr>
      <w:tr w:rsidR="008F1308" w:rsidRPr="00A406E5" w:rsidTr="00D74A9D">
        <w:tc>
          <w:tcPr>
            <w:tcW w:w="2093" w:type="dxa"/>
            <w:shd w:val="pct15" w:color="auto" w:fill="auto"/>
            <w:vAlign w:val="center"/>
          </w:tcPr>
          <w:p w:rsidR="008F1308" w:rsidRPr="00A406E5" w:rsidRDefault="008F1308" w:rsidP="00D74A9D">
            <w:pPr>
              <w:spacing w:before="120" w:after="120"/>
              <w:jc w:val="right"/>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730D5" w:rsidP="00E51AAC">
            <w:pPr>
              <w:spacing w:before="120" w:after="120"/>
              <w:jc w:val="both"/>
              <w:rPr>
                <w:rFonts w:ascii="Arial" w:hAnsi="Arial" w:cs="Arial"/>
                <w:b/>
                <w:sz w:val="22"/>
                <w:szCs w:val="22"/>
              </w:rPr>
            </w:pPr>
            <w:r>
              <w:rPr>
                <w:rFonts w:ascii="Arial" w:hAnsi="Arial" w:cs="Arial"/>
                <w:b/>
                <w:sz w:val="22"/>
                <w:szCs w:val="22"/>
              </w:rPr>
              <w:t xml:space="preserve">Major Project: Design Realisation and Communication </w:t>
            </w:r>
          </w:p>
        </w:tc>
      </w:tr>
      <w:tr w:rsidR="00B84B5B" w:rsidRPr="00A406E5" w:rsidTr="00D74A9D">
        <w:tc>
          <w:tcPr>
            <w:tcW w:w="2093" w:type="dxa"/>
            <w:shd w:val="pct15" w:color="auto" w:fill="auto"/>
            <w:vAlign w:val="center"/>
          </w:tcPr>
          <w:p w:rsidR="00B84B5B" w:rsidRPr="00A406E5" w:rsidRDefault="00B84B5B" w:rsidP="00D74A9D">
            <w:pPr>
              <w:spacing w:before="120" w:after="120"/>
              <w:jc w:val="right"/>
              <w:rPr>
                <w:rFonts w:ascii="Arial" w:hAnsi="Arial" w:cs="Arial"/>
                <w:b/>
                <w:sz w:val="22"/>
                <w:szCs w:val="22"/>
              </w:rPr>
            </w:pPr>
            <w:r w:rsidRPr="00A406E5">
              <w:rPr>
                <w:rFonts w:ascii="Arial" w:hAnsi="Arial" w:cs="Arial"/>
                <w:b/>
                <w:sz w:val="22"/>
                <w:szCs w:val="22"/>
              </w:rPr>
              <w:t>Module code:</w:t>
            </w:r>
          </w:p>
        </w:tc>
        <w:tc>
          <w:tcPr>
            <w:tcW w:w="3293" w:type="dxa"/>
            <w:vAlign w:val="center"/>
          </w:tcPr>
          <w:p w:rsidR="00B84B5B" w:rsidRPr="00A406E5" w:rsidRDefault="00C730D5" w:rsidP="008463F7">
            <w:pPr>
              <w:spacing w:before="120" w:after="120"/>
              <w:jc w:val="center"/>
              <w:rPr>
                <w:rFonts w:ascii="Arial" w:hAnsi="Arial" w:cs="Arial"/>
                <w:b/>
                <w:sz w:val="22"/>
                <w:szCs w:val="22"/>
              </w:rPr>
            </w:pPr>
            <w:r>
              <w:rPr>
                <w:rFonts w:ascii="Arial" w:hAnsi="Arial" w:cs="Arial"/>
                <w:b/>
                <w:sz w:val="22"/>
                <w:szCs w:val="22"/>
              </w:rPr>
              <w:t>M6X01244</w:t>
            </w:r>
            <w:r w:rsidR="006A21B9">
              <w:rPr>
                <w:rFonts w:ascii="Arial" w:hAnsi="Arial" w:cs="Arial"/>
                <w:b/>
                <w:sz w:val="22"/>
                <w:szCs w:val="22"/>
              </w:rPr>
              <w:t xml:space="preserve"> </w:t>
            </w:r>
          </w:p>
        </w:tc>
        <w:tc>
          <w:tcPr>
            <w:tcW w:w="2268" w:type="dxa"/>
            <w:shd w:val="clear" w:color="auto" w:fill="D9D9D9"/>
            <w:vAlign w:val="center"/>
          </w:tcPr>
          <w:p w:rsidR="00B84B5B" w:rsidRPr="004D5E9B" w:rsidRDefault="00B84B5B" w:rsidP="00D74A9D">
            <w:pPr>
              <w:pStyle w:val="Heading2"/>
              <w:jc w:val="right"/>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rsidR="00B84B5B" w:rsidRPr="00A406E5" w:rsidRDefault="0036149E" w:rsidP="00610AD6">
            <w:pPr>
              <w:spacing w:before="120" w:after="120"/>
              <w:jc w:val="center"/>
              <w:rPr>
                <w:rFonts w:ascii="Arial" w:hAnsi="Arial" w:cs="Arial"/>
                <w:b/>
                <w:sz w:val="22"/>
                <w:szCs w:val="22"/>
              </w:rPr>
            </w:pPr>
            <w:r>
              <w:rPr>
                <w:rFonts w:ascii="Arial" w:hAnsi="Arial" w:cs="Arial"/>
                <w:b/>
                <w:sz w:val="22"/>
                <w:szCs w:val="22"/>
              </w:rPr>
              <w:t>CW2</w:t>
            </w:r>
            <w:r w:rsidR="00D74A9D">
              <w:rPr>
                <w:rFonts w:ascii="Arial" w:hAnsi="Arial" w:cs="Arial"/>
                <w:b/>
                <w:sz w:val="22"/>
                <w:szCs w:val="22"/>
              </w:rPr>
              <w:t xml:space="preserve"> - </w:t>
            </w:r>
            <w:r>
              <w:rPr>
                <w:rFonts w:ascii="Arial" w:hAnsi="Arial" w:cs="Arial"/>
                <w:b/>
                <w:sz w:val="22"/>
                <w:szCs w:val="22"/>
              </w:rPr>
              <w:t>2</w:t>
            </w:r>
            <w:r w:rsidR="00B03FBF">
              <w:rPr>
                <w:rFonts w:ascii="Arial" w:hAnsi="Arial" w:cs="Arial"/>
                <w:b/>
                <w:sz w:val="22"/>
                <w:szCs w:val="22"/>
              </w:rPr>
              <w:t>0%</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Lecturer:</w:t>
            </w:r>
          </w:p>
        </w:tc>
        <w:tc>
          <w:tcPr>
            <w:tcW w:w="3293" w:type="dxa"/>
            <w:vAlign w:val="center"/>
          </w:tcPr>
          <w:p w:rsidR="00DB116D" w:rsidRPr="00A406E5" w:rsidRDefault="003A310E" w:rsidP="005C2E2B">
            <w:pPr>
              <w:spacing w:before="120" w:after="120"/>
              <w:jc w:val="center"/>
              <w:rPr>
                <w:rFonts w:ascii="Arial" w:hAnsi="Arial" w:cs="Arial"/>
                <w:b/>
                <w:sz w:val="22"/>
                <w:szCs w:val="22"/>
              </w:rPr>
            </w:pPr>
            <w:r>
              <w:rPr>
                <w:rFonts w:ascii="Arial" w:hAnsi="Arial" w:cs="Arial"/>
                <w:b/>
                <w:sz w:val="22"/>
                <w:szCs w:val="22"/>
              </w:rPr>
              <w:t>P Morrow</w:t>
            </w:r>
            <w:r w:rsidR="005C2E2B">
              <w:rPr>
                <w:rFonts w:ascii="Arial" w:hAnsi="Arial" w:cs="Arial"/>
                <w:b/>
                <w:sz w:val="22"/>
                <w:szCs w:val="22"/>
              </w:rPr>
              <w:t xml:space="preserve"> </w:t>
            </w:r>
            <w:r w:rsidR="002D0503">
              <w:rPr>
                <w:rFonts w:ascii="Arial" w:hAnsi="Arial" w:cs="Arial"/>
                <w:b/>
                <w:sz w:val="22"/>
                <w:szCs w:val="22"/>
              </w:rPr>
              <w:t>&amp; S Fontanarosa</w:t>
            </w:r>
          </w:p>
        </w:tc>
        <w:tc>
          <w:tcPr>
            <w:tcW w:w="2268" w:type="dxa"/>
            <w:shd w:val="clear" w:color="auto" w:fill="D9D9D9"/>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Internal Verifier:</w:t>
            </w:r>
          </w:p>
        </w:tc>
        <w:tc>
          <w:tcPr>
            <w:tcW w:w="2268" w:type="dxa"/>
            <w:vAlign w:val="center"/>
          </w:tcPr>
          <w:p w:rsidR="00DB116D" w:rsidRPr="00A406E5" w:rsidRDefault="00D74A9D" w:rsidP="003A310E">
            <w:pPr>
              <w:spacing w:before="120" w:after="120"/>
              <w:jc w:val="center"/>
              <w:rPr>
                <w:rFonts w:ascii="Arial" w:hAnsi="Arial" w:cs="Arial"/>
                <w:b/>
                <w:sz w:val="22"/>
                <w:szCs w:val="22"/>
              </w:rPr>
            </w:pPr>
            <w:r>
              <w:rPr>
                <w:rFonts w:ascii="Arial" w:hAnsi="Arial" w:cs="Arial"/>
                <w:b/>
                <w:sz w:val="22"/>
                <w:szCs w:val="22"/>
              </w:rPr>
              <w:t>Matthew Archer</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Assignment Title:</w:t>
            </w:r>
          </w:p>
        </w:tc>
        <w:tc>
          <w:tcPr>
            <w:tcW w:w="3293" w:type="dxa"/>
            <w:vAlign w:val="center"/>
          </w:tcPr>
          <w:p w:rsidR="00415459" w:rsidRPr="00415459" w:rsidRDefault="00415459" w:rsidP="00415459">
            <w:pPr>
              <w:spacing w:line="276" w:lineRule="auto"/>
              <w:jc w:val="center"/>
              <w:rPr>
                <w:rFonts w:ascii="Arial" w:hAnsi="Arial" w:cs="Arial"/>
                <w:sz w:val="22"/>
                <w:szCs w:val="22"/>
              </w:rPr>
            </w:pPr>
            <w:r w:rsidRPr="008D04C6">
              <w:rPr>
                <w:rFonts w:ascii="Arial" w:hAnsi="Arial" w:cs="Arial"/>
                <w:sz w:val="22"/>
                <w:szCs w:val="22"/>
              </w:rPr>
              <w:t>Self-directed Design Project:</w:t>
            </w:r>
          </w:p>
          <w:p w:rsidR="00DB116D" w:rsidRPr="00415459" w:rsidRDefault="0036149E" w:rsidP="003A310E">
            <w:pPr>
              <w:jc w:val="center"/>
              <w:rPr>
                <w:rFonts w:ascii="Arial" w:hAnsi="Arial" w:cs="Arial"/>
                <w:b/>
                <w:sz w:val="24"/>
                <w:szCs w:val="24"/>
              </w:rPr>
            </w:pPr>
            <w:r w:rsidRPr="00415459">
              <w:rPr>
                <w:rFonts w:ascii="Arial" w:hAnsi="Arial" w:cs="Arial"/>
                <w:b/>
                <w:sz w:val="24"/>
                <w:szCs w:val="24"/>
              </w:rPr>
              <w:t>Design Evaluation Report</w:t>
            </w:r>
          </w:p>
        </w:tc>
        <w:tc>
          <w:tcPr>
            <w:tcW w:w="2268" w:type="dxa"/>
            <w:shd w:val="pct15" w:color="auto" w:fill="auto"/>
            <w:vAlign w:val="center"/>
          </w:tcPr>
          <w:p w:rsidR="00DB116D" w:rsidRPr="00A406E5" w:rsidRDefault="004D5E9B" w:rsidP="00D74A9D">
            <w:pPr>
              <w:spacing w:before="120" w:after="120"/>
              <w:jc w:val="right"/>
              <w:rPr>
                <w:rFonts w:ascii="Arial" w:hAnsi="Arial" w:cs="Arial"/>
                <w:b/>
                <w:sz w:val="22"/>
                <w:szCs w:val="22"/>
              </w:rPr>
            </w:pPr>
            <w:r>
              <w:rPr>
                <w:rFonts w:ascii="Arial" w:hAnsi="Arial" w:cs="Arial"/>
                <w:b/>
                <w:sz w:val="22"/>
                <w:szCs w:val="22"/>
              </w:rPr>
              <w:t>Word count (or equivalent):</w:t>
            </w:r>
          </w:p>
        </w:tc>
        <w:tc>
          <w:tcPr>
            <w:tcW w:w="2268" w:type="dxa"/>
            <w:vAlign w:val="center"/>
          </w:tcPr>
          <w:p w:rsidR="00D61519" w:rsidRPr="00D61519" w:rsidRDefault="00415459" w:rsidP="003A310E">
            <w:pPr>
              <w:spacing w:before="120" w:after="120"/>
              <w:jc w:val="center"/>
              <w:rPr>
                <w:rFonts w:ascii="Arial" w:hAnsi="Arial" w:cs="Arial"/>
                <w:sz w:val="22"/>
                <w:szCs w:val="22"/>
              </w:rPr>
            </w:pPr>
            <w:r>
              <w:rPr>
                <w:rFonts w:ascii="Arial" w:hAnsi="Arial" w:cs="Arial"/>
                <w:sz w:val="22"/>
                <w:szCs w:val="22"/>
              </w:rPr>
              <w:t>(</w:t>
            </w:r>
            <w:r w:rsidR="00D61519" w:rsidRPr="00D61519">
              <w:rPr>
                <w:rFonts w:ascii="Arial" w:hAnsi="Arial" w:cs="Arial"/>
                <w:sz w:val="22"/>
                <w:szCs w:val="22"/>
              </w:rPr>
              <w:t>12 credits</w:t>
            </w:r>
            <w:r>
              <w:rPr>
                <w:rFonts w:ascii="Arial" w:hAnsi="Arial" w:cs="Arial"/>
                <w:sz w:val="22"/>
                <w:szCs w:val="22"/>
              </w:rPr>
              <w:t>)</w:t>
            </w:r>
          </w:p>
          <w:p w:rsidR="00DB116D" w:rsidRPr="00A406E5" w:rsidRDefault="00D61519" w:rsidP="003A310E">
            <w:pPr>
              <w:spacing w:before="120" w:after="120"/>
              <w:jc w:val="center"/>
              <w:rPr>
                <w:rFonts w:ascii="Arial" w:hAnsi="Arial" w:cs="Arial"/>
                <w:b/>
                <w:sz w:val="22"/>
                <w:szCs w:val="22"/>
              </w:rPr>
            </w:pPr>
            <w:r>
              <w:rPr>
                <w:rFonts w:ascii="Arial" w:hAnsi="Arial" w:cs="Arial"/>
                <w:b/>
                <w:sz w:val="22"/>
                <w:szCs w:val="22"/>
              </w:rPr>
              <w:t>3000 words</w:t>
            </w:r>
          </w:p>
        </w:tc>
      </w:tr>
      <w:tr w:rsidR="00B84B5B" w:rsidRPr="00A406E5" w:rsidTr="00D74A9D">
        <w:tc>
          <w:tcPr>
            <w:tcW w:w="2093"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rsidR="00B84B5B" w:rsidRPr="00A406E5" w:rsidRDefault="006A21B9" w:rsidP="003A310E">
            <w:pPr>
              <w:spacing w:before="120" w:after="120"/>
              <w:jc w:val="center"/>
              <w:rPr>
                <w:rFonts w:ascii="Arial" w:hAnsi="Arial" w:cs="Arial"/>
                <w:b/>
                <w:sz w:val="22"/>
                <w:szCs w:val="22"/>
              </w:rPr>
            </w:pPr>
            <w:r w:rsidRPr="008463F7">
              <w:rPr>
                <w:rFonts w:ascii="Arial" w:hAnsi="Arial" w:cs="Arial"/>
                <w:b/>
                <w:sz w:val="22"/>
                <w:szCs w:val="22"/>
              </w:rPr>
              <w:t>26</w:t>
            </w:r>
            <w:r w:rsidR="005C2E2B">
              <w:rPr>
                <w:rFonts w:ascii="Arial" w:hAnsi="Arial" w:cs="Arial"/>
                <w:b/>
                <w:sz w:val="22"/>
                <w:szCs w:val="22"/>
              </w:rPr>
              <w:t>.05.20</w:t>
            </w:r>
            <w:r>
              <w:rPr>
                <w:rFonts w:ascii="Arial" w:hAnsi="Arial" w:cs="Arial"/>
                <w:b/>
                <w:sz w:val="22"/>
                <w:szCs w:val="22"/>
              </w:rPr>
              <w:t>20</w:t>
            </w:r>
          </w:p>
        </w:tc>
        <w:tc>
          <w:tcPr>
            <w:tcW w:w="2268"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rsidR="00415459" w:rsidRPr="008D04C6" w:rsidRDefault="00415459" w:rsidP="00415459">
            <w:pPr>
              <w:spacing w:before="120" w:after="120"/>
              <w:jc w:val="center"/>
              <w:rPr>
                <w:rFonts w:ascii="Arial" w:hAnsi="Arial" w:cs="Arial"/>
                <w:sz w:val="22"/>
                <w:szCs w:val="22"/>
              </w:rPr>
            </w:pPr>
            <w:r w:rsidRPr="008D04C6">
              <w:rPr>
                <w:rFonts w:ascii="Arial" w:hAnsi="Arial" w:cs="Arial"/>
                <w:sz w:val="22"/>
                <w:szCs w:val="22"/>
              </w:rPr>
              <w:t>Week beginning:</w:t>
            </w:r>
          </w:p>
          <w:p w:rsidR="00B84B5B" w:rsidRPr="00A406E5" w:rsidRDefault="0031671B" w:rsidP="00415459">
            <w:pPr>
              <w:spacing w:before="120" w:after="120"/>
              <w:jc w:val="center"/>
              <w:rPr>
                <w:rFonts w:ascii="Arial" w:hAnsi="Arial" w:cs="Arial"/>
                <w:b/>
                <w:sz w:val="22"/>
                <w:szCs w:val="22"/>
              </w:rPr>
            </w:pPr>
            <w:r>
              <w:rPr>
                <w:rFonts w:ascii="Arial" w:hAnsi="Arial" w:cs="Arial"/>
                <w:b/>
                <w:sz w:val="22"/>
                <w:szCs w:val="22"/>
              </w:rPr>
              <w:t>22</w:t>
            </w:r>
            <w:r w:rsidR="005C2E2B">
              <w:rPr>
                <w:rFonts w:ascii="Arial" w:hAnsi="Arial" w:cs="Arial"/>
                <w:b/>
                <w:sz w:val="22"/>
                <w:szCs w:val="22"/>
              </w:rPr>
              <w:t>.06.20</w:t>
            </w:r>
            <w:r w:rsidR="000A77F5">
              <w:rPr>
                <w:rFonts w:ascii="Arial" w:hAnsi="Arial" w:cs="Arial"/>
                <w:b/>
                <w:sz w:val="22"/>
                <w:szCs w:val="22"/>
              </w:rPr>
              <w:t>20</w:t>
            </w:r>
          </w:p>
        </w:tc>
      </w:tr>
      <w:tr w:rsidR="00152E9D" w:rsidRPr="00A406E5" w:rsidTr="00D74A9D">
        <w:tc>
          <w:tcPr>
            <w:tcW w:w="2093" w:type="dxa"/>
            <w:shd w:val="pct15" w:color="auto" w:fill="auto"/>
            <w:vAlign w:val="center"/>
          </w:tcPr>
          <w:p w:rsidR="00152E9D"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D74A9D">
        <w:tc>
          <w:tcPr>
            <w:tcW w:w="2093" w:type="dxa"/>
            <w:shd w:val="pct15" w:color="auto" w:fill="auto"/>
            <w:vAlign w:val="center"/>
          </w:tcPr>
          <w:p w:rsidR="00A406E5"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4653FE" w:rsidRDefault="00C01A3F" w:rsidP="00273FEE">
            <w:pPr>
              <w:rPr>
                <w:rFonts w:ascii="Arial" w:hAnsi="Arial" w:cs="Arial"/>
                <w:sz w:val="8"/>
                <w:szCs w:val="8"/>
              </w:rPr>
            </w:pPr>
          </w:p>
          <w:p w:rsidR="004653FE" w:rsidRPr="0036149E" w:rsidRDefault="004653FE" w:rsidP="004653FE">
            <w:pPr>
              <w:numPr>
                <w:ilvl w:val="0"/>
                <w:numId w:val="17"/>
              </w:numPr>
              <w:contextualSpacing/>
              <w:jc w:val="both"/>
              <w:rPr>
                <w:rFonts w:ascii="Calibri" w:hAnsi="Calibri"/>
                <w:color w:val="A6A6A6" w:themeColor="background1" w:themeShade="A6"/>
                <w:sz w:val="22"/>
                <w:szCs w:val="22"/>
              </w:rPr>
            </w:pPr>
            <w:r w:rsidRPr="0036149E">
              <w:rPr>
                <w:rFonts w:ascii="Calibri" w:hAnsi="Calibri"/>
                <w:color w:val="A6A6A6" w:themeColor="background1" w:themeShade="A6"/>
                <w:sz w:val="22"/>
                <w:szCs w:val="22"/>
              </w:rPr>
              <w:t>Identify opportunities for personal/professional development and effectively plan independent enquir</w:t>
            </w:r>
            <w:r w:rsidR="00415459">
              <w:rPr>
                <w:rFonts w:ascii="Calibri" w:hAnsi="Calibri"/>
                <w:color w:val="A6A6A6" w:themeColor="background1" w:themeShade="A6"/>
                <w:sz w:val="22"/>
                <w:szCs w:val="22"/>
              </w:rPr>
              <w:t>y in a selected field of Industrial</w:t>
            </w:r>
            <w:r w:rsidRPr="0036149E">
              <w:rPr>
                <w:rFonts w:ascii="Calibri" w:hAnsi="Calibri"/>
                <w:color w:val="A6A6A6" w:themeColor="background1" w:themeShade="A6"/>
                <w:sz w:val="22"/>
                <w:szCs w:val="22"/>
              </w:rPr>
              <w:t xml:space="preserve"> Design.</w:t>
            </w:r>
          </w:p>
          <w:p w:rsidR="004653FE" w:rsidRPr="004653FE" w:rsidRDefault="004653FE" w:rsidP="004653FE">
            <w:pPr>
              <w:numPr>
                <w:ilvl w:val="0"/>
                <w:numId w:val="17"/>
              </w:numPr>
              <w:contextualSpacing/>
              <w:jc w:val="both"/>
              <w:rPr>
                <w:rFonts w:ascii="Calibri" w:hAnsi="Calibri"/>
                <w:sz w:val="22"/>
                <w:szCs w:val="22"/>
              </w:rPr>
            </w:pPr>
            <w:r w:rsidRPr="004653FE">
              <w:rPr>
                <w:rFonts w:ascii="Calibri" w:hAnsi="Calibri"/>
                <w:sz w:val="22"/>
                <w:szCs w:val="22"/>
              </w:rPr>
              <w:t>Formulate advanced understanding of a problem context and synthesise innovative design responses based on critical analysis and value judgements.</w:t>
            </w:r>
          </w:p>
          <w:p w:rsidR="004653FE" w:rsidRPr="0036149E" w:rsidRDefault="004653FE" w:rsidP="004653FE">
            <w:pPr>
              <w:numPr>
                <w:ilvl w:val="0"/>
                <w:numId w:val="17"/>
              </w:numPr>
              <w:contextualSpacing/>
              <w:jc w:val="both"/>
              <w:rPr>
                <w:rFonts w:ascii="Calibri" w:hAnsi="Calibri"/>
                <w:color w:val="A6A6A6" w:themeColor="background1" w:themeShade="A6"/>
                <w:sz w:val="22"/>
                <w:szCs w:val="22"/>
              </w:rPr>
            </w:pPr>
            <w:r w:rsidRPr="0036149E">
              <w:rPr>
                <w:rFonts w:ascii="Calibri" w:hAnsi="Calibri"/>
                <w:color w:val="A6A6A6" w:themeColor="background1" w:themeShade="A6"/>
                <w:sz w:val="22"/>
                <w:szCs w:val="22"/>
              </w:rPr>
              <w:t>Deploy an appropriate range of creative, intellectual and technical skills within the design development and realisation process.</w:t>
            </w:r>
          </w:p>
          <w:p w:rsidR="00C01A3F" w:rsidRPr="0036149E" w:rsidRDefault="004653FE" w:rsidP="004D5E9B">
            <w:pPr>
              <w:numPr>
                <w:ilvl w:val="0"/>
                <w:numId w:val="17"/>
              </w:numPr>
              <w:spacing w:before="9"/>
              <w:ind w:right="70"/>
              <w:contextualSpacing/>
              <w:rPr>
                <w:rFonts w:ascii="Calibri" w:hAnsi="Calibri"/>
                <w:sz w:val="22"/>
                <w:szCs w:val="22"/>
                <w:lang w:val="en-US"/>
              </w:rPr>
            </w:pPr>
            <w:r w:rsidRPr="0036149E">
              <w:rPr>
                <w:rFonts w:ascii="Calibri" w:hAnsi="Calibri"/>
                <w:sz w:val="22"/>
                <w:szCs w:val="22"/>
                <w:lang w:val="en-US"/>
              </w:rPr>
              <w:t>Use appropriate media and methods to professionally communicate the intellectual and practical methods deployed within the major project and the critical appraisal of this process and its outcomes.</w:t>
            </w:r>
          </w:p>
          <w:p w:rsidR="004653FE" w:rsidRPr="004653FE" w:rsidRDefault="004653FE" w:rsidP="004653FE">
            <w:pPr>
              <w:spacing w:before="9"/>
              <w:ind w:left="360" w:right="70"/>
              <w:contextualSpacing/>
              <w:rPr>
                <w:rFonts w:ascii="Calibri" w:hAnsi="Calibri"/>
                <w:sz w:val="8"/>
                <w:szCs w:val="8"/>
                <w:lang w:val="en-US"/>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3145A7" w:rsidRDefault="00152E9D" w:rsidP="004653FE">
      <w:pPr>
        <w:rPr>
          <w:rFonts w:ascii="Arial" w:hAnsi="Arial" w:cs="Arial"/>
          <w:sz w:val="16"/>
          <w:szCs w:val="16"/>
        </w:rPr>
      </w:pPr>
    </w:p>
    <w:p w:rsidR="004653FE" w:rsidRPr="003201F4" w:rsidRDefault="004653FE" w:rsidP="000C6B68">
      <w:pPr>
        <w:ind w:left="284" w:right="248"/>
        <w:jc w:val="both"/>
        <w:rPr>
          <w:rFonts w:ascii="Calibri" w:hAnsi="Calibri"/>
          <w:sz w:val="24"/>
          <w:szCs w:val="24"/>
          <w:lang w:val="en-US"/>
        </w:rPr>
      </w:pPr>
      <w:r w:rsidRPr="003201F4">
        <w:rPr>
          <w:rFonts w:ascii="Calibri" w:hAnsi="Calibri"/>
          <w:sz w:val="24"/>
          <w:szCs w:val="24"/>
        </w:rPr>
        <w:t xml:space="preserve">The first stage of the Major Project was the Design Research and Manifesto module, where you identified your personal design philosophy, project rationale and engaged in research to clarify the project direction, develop a target Design Specification and initial Design proposals.  </w:t>
      </w:r>
      <w:r w:rsidRPr="003201F4">
        <w:rPr>
          <w:rFonts w:ascii="Calibri" w:hAnsi="Calibri"/>
          <w:sz w:val="24"/>
          <w:szCs w:val="24"/>
          <w:lang w:val="en-US"/>
        </w:rPr>
        <w:t xml:space="preserve">This module is the second stage of the Major Project, where you will undertake further practical research, development and detail design, culminating with a physical or digital manifestation (subject to approval) of the final design proposal. The module will allow you to demonstrate your knowledge, technical skills and creative ability in resolving, realising and communicating a design response to a specified context and needs. </w:t>
      </w:r>
    </w:p>
    <w:p w:rsidR="00610AD6" w:rsidRPr="003145A7" w:rsidRDefault="00610AD6" w:rsidP="000C6B68">
      <w:pPr>
        <w:ind w:left="284" w:right="248"/>
        <w:jc w:val="both"/>
        <w:rPr>
          <w:rFonts w:ascii="Calibri" w:hAnsi="Calibri"/>
          <w:sz w:val="16"/>
          <w:szCs w:val="16"/>
          <w:lang w:val="en-US"/>
        </w:rPr>
      </w:pPr>
    </w:p>
    <w:p w:rsidR="00610AD6" w:rsidRPr="003145A7" w:rsidRDefault="00610AD6" w:rsidP="0036149E">
      <w:pPr>
        <w:ind w:left="284" w:right="248"/>
        <w:jc w:val="both"/>
        <w:rPr>
          <w:rFonts w:ascii="Calibri" w:hAnsi="Calibri"/>
          <w:sz w:val="16"/>
          <w:szCs w:val="16"/>
          <w:lang w:val="en-US"/>
        </w:rPr>
      </w:pPr>
    </w:p>
    <w:p w:rsidR="0036149E" w:rsidRPr="003201F4" w:rsidRDefault="002708E8" w:rsidP="0036149E">
      <w:pPr>
        <w:ind w:left="284" w:right="248"/>
        <w:jc w:val="both"/>
        <w:rPr>
          <w:rFonts w:ascii="Calibri" w:hAnsi="Calibri"/>
          <w:b/>
          <w:sz w:val="24"/>
          <w:szCs w:val="24"/>
        </w:rPr>
      </w:pPr>
      <w:r>
        <w:rPr>
          <w:rFonts w:ascii="Calibri" w:hAnsi="Calibri"/>
          <w:b/>
          <w:sz w:val="24"/>
          <w:szCs w:val="24"/>
        </w:rPr>
        <w:t>Assessment (CW</w:t>
      </w:r>
      <w:r w:rsidR="0036149E" w:rsidRPr="003201F4">
        <w:rPr>
          <w:rFonts w:ascii="Calibri" w:hAnsi="Calibri"/>
          <w:b/>
          <w:sz w:val="24"/>
          <w:szCs w:val="24"/>
        </w:rPr>
        <w:t>2)</w:t>
      </w:r>
      <w:r>
        <w:rPr>
          <w:rFonts w:ascii="Calibri" w:hAnsi="Calibri"/>
          <w:b/>
          <w:sz w:val="24"/>
          <w:szCs w:val="24"/>
        </w:rPr>
        <w:t xml:space="preserve">:  20% </w:t>
      </w:r>
      <w:r w:rsidR="0036149E" w:rsidRPr="003201F4">
        <w:rPr>
          <w:rFonts w:ascii="Calibri" w:hAnsi="Calibri"/>
          <w:b/>
          <w:sz w:val="24"/>
          <w:szCs w:val="24"/>
        </w:rPr>
        <w:t>Design Evaluation Report (3000 words).</w:t>
      </w:r>
    </w:p>
    <w:p w:rsidR="0021311C" w:rsidRPr="0021311C" w:rsidRDefault="0021311C" w:rsidP="0021311C">
      <w:pPr>
        <w:ind w:left="284" w:right="248"/>
        <w:jc w:val="both"/>
        <w:rPr>
          <w:rFonts w:asciiTheme="majorHAnsi" w:hAnsiTheme="majorHAnsi"/>
          <w:sz w:val="24"/>
          <w:szCs w:val="24"/>
        </w:rPr>
      </w:pPr>
      <w:r w:rsidRPr="0021311C">
        <w:rPr>
          <w:rFonts w:asciiTheme="majorHAnsi" w:hAnsiTheme="majorHAnsi"/>
          <w:sz w:val="24"/>
          <w:szCs w:val="24"/>
        </w:rPr>
        <w:t xml:space="preserve">Evaluative report documenting the following key elements: Executive summary (project description/rational 100 - 150words) this will be used in your exhibition; </w:t>
      </w:r>
    </w:p>
    <w:p w:rsidR="0021311C" w:rsidRPr="0021311C" w:rsidRDefault="0021311C" w:rsidP="0021311C">
      <w:pPr>
        <w:ind w:left="284" w:right="248"/>
        <w:jc w:val="both"/>
        <w:rPr>
          <w:rFonts w:asciiTheme="majorHAnsi" w:hAnsiTheme="majorHAnsi"/>
          <w:sz w:val="24"/>
          <w:szCs w:val="24"/>
        </w:rPr>
      </w:pPr>
      <w:r w:rsidRPr="0021311C">
        <w:rPr>
          <w:rFonts w:asciiTheme="majorHAnsi" w:hAnsiTheme="majorHAnsi"/>
          <w:sz w:val="24"/>
          <w:szCs w:val="24"/>
        </w:rPr>
        <w:t>Detailed description/specification of design outcome; Critical evaluation of the design development and realisation process; the designed outcome in relation to your Personal Brief/PDS derived from your independent Inquiry, market awareness &amp; sustainability.</w:t>
      </w:r>
    </w:p>
    <w:p w:rsidR="000C6B68" w:rsidRPr="003201F4" w:rsidRDefault="000C6B68" w:rsidP="0036149E">
      <w:pPr>
        <w:ind w:left="284" w:right="248"/>
        <w:jc w:val="both"/>
        <w:rPr>
          <w:rFonts w:ascii="Calibri" w:hAnsi="Calibri"/>
          <w:sz w:val="24"/>
          <w:szCs w:val="24"/>
        </w:rPr>
      </w:pPr>
    </w:p>
    <w:p w:rsidR="00610AD6" w:rsidRPr="003201F4" w:rsidRDefault="00610AD6" w:rsidP="0036149E">
      <w:pPr>
        <w:ind w:left="284" w:right="248"/>
        <w:jc w:val="both"/>
        <w:rPr>
          <w:rFonts w:ascii="Calibri" w:hAnsi="Calibri"/>
          <w:b/>
          <w:bCs/>
          <w:sz w:val="24"/>
          <w:szCs w:val="24"/>
        </w:rPr>
      </w:pPr>
      <w:r w:rsidRPr="003201F4">
        <w:rPr>
          <w:rFonts w:ascii="Calibri" w:hAnsi="Calibri"/>
          <w:b/>
          <w:bCs/>
          <w:sz w:val="24"/>
          <w:szCs w:val="24"/>
        </w:rPr>
        <w:t>Assessment Criteria:</w:t>
      </w:r>
    </w:p>
    <w:p w:rsidR="0036149E" w:rsidRPr="003201F4" w:rsidRDefault="0036149E" w:rsidP="0036149E">
      <w:pPr>
        <w:ind w:left="284" w:right="248"/>
        <w:jc w:val="both"/>
        <w:rPr>
          <w:rFonts w:ascii="Calibri" w:hAnsi="Calibri"/>
          <w:bCs/>
          <w:sz w:val="24"/>
          <w:szCs w:val="24"/>
        </w:rPr>
      </w:pPr>
      <w:r w:rsidRPr="003201F4">
        <w:rPr>
          <w:rFonts w:ascii="Calibri" w:hAnsi="Calibri"/>
          <w:bCs/>
          <w:sz w:val="24"/>
          <w:szCs w:val="24"/>
        </w:rPr>
        <w:t>The report will be assessed in relation to the specified deliverables as follows:</w:t>
      </w:r>
    </w:p>
    <w:p w:rsidR="003201F4" w:rsidRPr="002708E8" w:rsidRDefault="0036149E" w:rsidP="002708E8">
      <w:pPr>
        <w:numPr>
          <w:ilvl w:val="0"/>
          <w:numId w:val="18"/>
        </w:numPr>
        <w:ind w:left="284" w:right="248" w:firstLine="0"/>
        <w:jc w:val="both"/>
        <w:rPr>
          <w:rFonts w:ascii="Calibri" w:hAnsi="Calibri"/>
          <w:bCs/>
          <w:sz w:val="16"/>
          <w:szCs w:val="16"/>
        </w:rPr>
      </w:pPr>
      <w:r w:rsidRPr="003201F4">
        <w:rPr>
          <w:rFonts w:ascii="Calibri" w:hAnsi="Calibri"/>
          <w:bCs/>
          <w:sz w:val="24"/>
          <w:szCs w:val="24"/>
        </w:rPr>
        <w:t>LO2, 4 using the common asse</w:t>
      </w:r>
      <w:r w:rsidR="007734CA">
        <w:rPr>
          <w:rFonts w:ascii="Calibri" w:hAnsi="Calibri"/>
          <w:bCs/>
          <w:sz w:val="24"/>
          <w:szCs w:val="24"/>
        </w:rPr>
        <w:t xml:space="preserve">ssment &amp; marking criteria </w:t>
      </w:r>
      <w:r w:rsidR="00165BED">
        <w:rPr>
          <w:rFonts w:ascii="Calibri" w:hAnsi="Calibri"/>
          <w:bCs/>
          <w:sz w:val="24"/>
          <w:szCs w:val="24"/>
        </w:rPr>
        <w:t>3</w:t>
      </w:r>
      <w:r w:rsidR="0057002C">
        <w:rPr>
          <w:rFonts w:ascii="Calibri" w:hAnsi="Calibri"/>
          <w:bCs/>
          <w:sz w:val="24"/>
          <w:szCs w:val="24"/>
        </w:rPr>
        <w:t xml:space="preserve"> &amp; </w:t>
      </w:r>
      <w:r w:rsidRPr="003201F4">
        <w:rPr>
          <w:rFonts w:ascii="Calibri" w:hAnsi="Calibri"/>
          <w:bCs/>
          <w:sz w:val="24"/>
          <w:szCs w:val="24"/>
        </w:rPr>
        <w:t>5</w:t>
      </w:r>
      <w:r w:rsidR="0057002C">
        <w:rPr>
          <w:rFonts w:ascii="Calibri" w:hAnsi="Calibri"/>
          <w:bCs/>
          <w:sz w:val="24"/>
          <w:szCs w:val="24"/>
        </w:rPr>
        <w:t>.</w:t>
      </w:r>
      <w:r w:rsidR="002708E8" w:rsidRPr="002708E8">
        <w:rPr>
          <w:rFonts w:ascii="Calibri" w:hAnsi="Calibri"/>
          <w:bCs/>
          <w:sz w:val="16"/>
          <w:szCs w:val="16"/>
        </w:rPr>
        <w:t xml:space="preserve"> </w:t>
      </w:r>
    </w:p>
    <w:p w:rsidR="0057002C" w:rsidRDefault="0057002C" w:rsidP="003201F4">
      <w:pPr>
        <w:ind w:left="284" w:right="248"/>
        <w:jc w:val="both"/>
        <w:rPr>
          <w:rFonts w:ascii="Calibri" w:hAnsi="Calibri"/>
          <w:bCs/>
          <w:sz w:val="24"/>
          <w:szCs w:val="24"/>
        </w:rPr>
      </w:pPr>
    </w:p>
    <w:p w:rsidR="008A5DA8" w:rsidRPr="003201F4" w:rsidRDefault="008A5DA8" w:rsidP="008A5DA8">
      <w:pPr>
        <w:ind w:left="284" w:right="248"/>
        <w:jc w:val="both"/>
        <w:rPr>
          <w:rFonts w:ascii="Calibri" w:hAnsi="Calibri"/>
          <w:bCs/>
          <w:sz w:val="24"/>
          <w:szCs w:val="24"/>
        </w:rPr>
      </w:pPr>
      <w:r>
        <w:rPr>
          <w:rFonts w:ascii="Calibri" w:hAnsi="Calibri"/>
          <w:bCs/>
          <w:sz w:val="24"/>
          <w:szCs w:val="24"/>
        </w:rPr>
        <w:t>NOTE: A</w:t>
      </w:r>
      <w:r w:rsidRPr="00D55902">
        <w:rPr>
          <w:rFonts w:asciiTheme="majorHAnsi" w:hAnsiTheme="majorHAnsi"/>
          <w:sz w:val="24"/>
          <w:szCs w:val="24"/>
        </w:rPr>
        <w:t xml:space="preserve">ssessment </w:t>
      </w:r>
      <w:r>
        <w:rPr>
          <w:rFonts w:asciiTheme="majorHAnsi" w:hAnsiTheme="majorHAnsi"/>
          <w:sz w:val="24"/>
          <w:szCs w:val="24"/>
        </w:rPr>
        <w:t>&amp; marking criteria are individually weighted</w:t>
      </w:r>
      <w:r w:rsidRPr="00D55902">
        <w:rPr>
          <w:rFonts w:asciiTheme="majorHAnsi" w:hAnsiTheme="majorHAnsi"/>
          <w:sz w:val="24"/>
          <w:szCs w:val="24"/>
        </w:rPr>
        <w:t>.</w:t>
      </w:r>
    </w:p>
    <w:p w:rsidR="003201F4" w:rsidRPr="003201F4" w:rsidRDefault="003201F4" w:rsidP="0057002C">
      <w:pPr>
        <w:ind w:left="284" w:right="248"/>
        <w:jc w:val="both"/>
        <w:rPr>
          <w:rFonts w:ascii="Calibri" w:hAnsi="Calibri"/>
          <w:bCs/>
          <w:sz w:val="24"/>
          <w:szCs w:val="24"/>
        </w:rPr>
      </w:pPr>
    </w:p>
    <w:p w:rsidR="002708E8" w:rsidRDefault="002708E8" w:rsidP="0057002C">
      <w:pPr>
        <w:ind w:left="284"/>
        <w:rPr>
          <w:rFonts w:asciiTheme="majorHAnsi" w:hAnsiTheme="majorHAnsi"/>
          <w:sz w:val="24"/>
          <w:szCs w:val="24"/>
        </w:rPr>
      </w:pPr>
      <w:r w:rsidRPr="00D55902">
        <w:rPr>
          <w:rFonts w:asciiTheme="majorHAnsi" w:hAnsiTheme="majorHAnsi"/>
          <w:b/>
          <w:sz w:val="24"/>
          <w:szCs w:val="24"/>
        </w:rPr>
        <w:t>Submission Deliverable:</w:t>
      </w:r>
      <w:r w:rsidRPr="00D55902">
        <w:rPr>
          <w:rFonts w:asciiTheme="majorHAnsi" w:hAnsiTheme="majorHAnsi"/>
          <w:sz w:val="24"/>
          <w:szCs w:val="24"/>
        </w:rPr>
        <w:t xml:space="preserve"> </w:t>
      </w:r>
    </w:p>
    <w:p w:rsidR="002708E8" w:rsidRPr="004C7C1E" w:rsidRDefault="002708E8" w:rsidP="0057002C">
      <w:pPr>
        <w:ind w:left="284"/>
        <w:rPr>
          <w:rFonts w:asciiTheme="majorHAnsi" w:hAnsiTheme="majorHAnsi"/>
          <w:sz w:val="12"/>
          <w:szCs w:val="12"/>
        </w:rPr>
      </w:pPr>
    </w:p>
    <w:p w:rsidR="002708E8" w:rsidRPr="009639BE" w:rsidRDefault="002708E8" w:rsidP="0057002C">
      <w:pPr>
        <w:pStyle w:val="ListParagraph"/>
        <w:numPr>
          <w:ilvl w:val="0"/>
          <w:numId w:val="19"/>
        </w:numPr>
        <w:ind w:left="284" w:firstLine="0"/>
        <w:rPr>
          <w:rFonts w:asciiTheme="majorHAnsi" w:hAnsiTheme="majorHAnsi"/>
          <w:b/>
          <w:sz w:val="24"/>
          <w:szCs w:val="24"/>
        </w:rPr>
      </w:pPr>
      <w:r>
        <w:rPr>
          <w:rFonts w:asciiTheme="majorHAnsi" w:hAnsiTheme="majorHAnsi"/>
          <w:b/>
          <w:sz w:val="24"/>
          <w:szCs w:val="24"/>
        </w:rPr>
        <w:t>A 3000 word written Design Evaluation Report</w:t>
      </w:r>
      <w:r w:rsidRPr="009639BE">
        <w:rPr>
          <w:rFonts w:asciiTheme="majorHAnsi" w:hAnsiTheme="majorHAnsi"/>
          <w:b/>
          <w:sz w:val="24"/>
          <w:szCs w:val="24"/>
        </w:rPr>
        <w:t xml:space="preserve"> </w:t>
      </w:r>
    </w:p>
    <w:p w:rsidR="002708E8" w:rsidRPr="009639BE" w:rsidRDefault="002708E8" w:rsidP="0057002C">
      <w:pPr>
        <w:ind w:left="284"/>
        <w:rPr>
          <w:rFonts w:asciiTheme="majorHAnsi" w:hAnsiTheme="majorHAnsi"/>
          <w:sz w:val="8"/>
          <w:szCs w:val="8"/>
        </w:rPr>
      </w:pPr>
    </w:p>
    <w:p w:rsidR="002708E8" w:rsidRPr="004C7C1E" w:rsidRDefault="002708E8" w:rsidP="0057002C">
      <w:pPr>
        <w:ind w:left="284"/>
        <w:rPr>
          <w:rFonts w:asciiTheme="majorHAnsi" w:hAnsiTheme="majorHAnsi"/>
          <w:sz w:val="24"/>
          <w:szCs w:val="24"/>
        </w:rPr>
      </w:pPr>
      <w:r w:rsidRPr="00D55902">
        <w:rPr>
          <w:rFonts w:asciiTheme="majorHAnsi" w:hAnsiTheme="majorHAnsi"/>
          <w:sz w:val="24"/>
          <w:szCs w:val="24"/>
        </w:rPr>
        <w:t>Digital Format File Name: ALL IN CAPITALS</w:t>
      </w:r>
      <w:r>
        <w:rPr>
          <w:rFonts w:asciiTheme="majorHAnsi" w:hAnsiTheme="majorHAnsi"/>
          <w:sz w:val="24"/>
          <w:szCs w:val="24"/>
        </w:rPr>
        <w:t>:</w:t>
      </w:r>
      <w:r w:rsidRPr="00D55902">
        <w:rPr>
          <w:rFonts w:asciiTheme="majorHAnsi" w:hAnsiTheme="majorHAnsi"/>
          <w:sz w:val="24"/>
          <w:szCs w:val="24"/>
        </w:rPr>
        <w:t xml:space="preserve"> </w:t>
      </w:r>
      <w:r>
        <w:rPr>
          <w:rFonts w:asciiTheme="majorHAnsi" w:hAnsiTheme="majorHAnsi"/>
          <w:b/>
          <w:sz w:val="24"/>
          <w:szCs w:val="24"/>
        </w:rPr>
        <w:t>M6X0</w:t>
      </w:r>
      <w:r w:rsidR="003145A7">
        <w:rPr>
          <w:rFonts w:asciiTheme="majorHAnsi" w:hAnsiTheme="majorHAnsi"/>
          <w:b/>
          <w:sz w:val="24"/>
          <w:szCs w:val="24"/>
        </w:rPr>
        <w:t>1</w:t>
      </w:r>
      <w:r>
        <w:rPr>
          <w:rFonts w:asciiTheme="majorHAnsi" w:hAnsiTheme="majorHAnsi"/>
          <w:b/>
          <w:sz w:val="24"/>
          <w:szCs w:val="24"/>
        </w:rPr>
        <w:t>244</w:t>
      </w:r>
      <w:r w:rsidRPr="0048012D">
        <w:rPr>
          <w:rFonts w:asciiTheme="majorHAnsi" w:hAnsiTheme="majorHAnsi"/>
          <w:b/>
          <w:sz w:val="24"/>
          <w:szCs w:val="24"/>
        </w:rPr>
        <w:t>-</w:t>
      </w:r>
      <w:r w:rsidRPr="008463F7">
        <w:rPr>
          <w:rFonts w:asciiTheme="majorHAnsi" w:hAnsiTheme="majorHAnsi"/>
          <w:b/>
          <w:sz w:val="24"/>
          <w:szCs w:val="24"/>
        </w:rPr>
        <w:t>CW2</w:t>
      </w:r>
      <w:r w:rsidR="001712F5">
        <w:rPr>
          <w:rFonts w:asciiTheme="majorHAnsi" w:hAnsiTheme="majorHAnsi"/>
          <w:b/>
          <w:sz w:val="24"/>
          <w:szCs w:val="24"/>
        </w:rPr>
        <w:t>_2019-20</w:t>
      </w:r>
      <w:r w:rsidRPr="0048012D">
        <w:rPr>
          <w:rFonts w:asciiTheme="majorHAnsi" w:hAnsiTheme="majorHAnsi"/>
          <w:b/>
          <w:sz w:val="24"/>
          <w:szCs w:val="24"/>
        </w:rPr>
        <w:t>-Surname, First Initial</w:t>
      </w:r>
    </w:p>
    <w:p w:rsidR="002708E8" w:rsidRDefault="002708E8" w:rsidP="0057002C">
      <w:pPr>
        <w:ind w:left="284"/>
        <w:rPr>
          <w:rFonts w:asciiTheme="majorHAnsi" w:hAnsiTheme="majorHAnsi"/>
          <w:sz w:val="24"/>
          <w:szCs w:val="24"/>
        </w:rPr>
      </w:pPr>
      <w:r w:rsidRPr="00D55902">
        <w:rPr>
          <w:rFonts w:asciiTheme="majorHAnsi" w:hAnsiTheme="majorHAnsi"/>
          <w:sz w:val="24"/>
          <w:szCs w:val="24"/>
        </w:rPr>
        <w:t xml:space="preserve">File format – PDF </w:t>
      </w:r>
    </w:p>
    <w:p w:rsidR="002708E8" w:rsidRPr="009639BE" w:rsidRDefault="002708E8" w:rsidP="0057002C">
      <w:pPr>
        <w:ind w:left="284"/>
        <w:rPr>
          <w:rFonts w:asciiTheme="majorHAnsi" w:hAnsiTheme="majorHAnsi"/>
          <w:sz w:val="16"/>
          <w:szCs w:val="16"/>
        </w:rPr>
      </w:pPr>
    </w:p>
    <w:p w:rsidR="002708E8" w:rsidRPr="004C7C1E" w:rsidRDefault="002708E8" w:rsidP="0057002C">
      <w:pPr>
        <w:ind w:left="284"/>
        <w:rPr>
          <w:rFonts w:asciiTheme="majorHAnsi" w:hAnsiTheme="majorHAnsi" w:cs="Arial"/>
          <w:sz w:val="16"/>
          <w:szCs w:val="16"/>
        </w:rPr>
      </w:pPr>
    </w:p>
    <w:p w:rsidR="002708E8" w:rsidRDefault="002708E8" w:rsidP="0057002C">
      <w:pPr>
        <w:ind w:left="284"/>
        <w:rPr>
          <w:rFonts w:asciiTheme="majorHAnsi" w:hAnsiTheme="majorHAnsi"/>
          <w:sz w:val="24"/>
          <w:szCs w:val="24"/>
        </w:rPr>
      </w:pPr>
      <w:r w:rsidRPr="00D55902">
        <w:rPr>
          <w:rFonts w:asciiTheme="majorHAnsi" w:hAnsiTheme="majorHAnsi"/>
          <w:b/>
          <w:sz w:val="24"/>
          <w:szCs w:val="24"/>
        </w:rPr>
        <w:t>Final Submission:</w:t>
      </w:r>
      <w:r w:rsidRPr="00D55902">
        <w:rPr>
          <w:rFonts w:asciiTheme="majorHAnsi" w:hAnsiTheme="majorHAnsi"/>
          <w:sz w:val="24"/>
          <w:szCs w:val="24"/>
        </w:rPr>
        <w:t xml:space="preserve"> </w:t>
      </w:r>
      <w:r w:rsidR="004F321C">
        <w:rPr>
          <w:rFonts w:asciiTheme="majorHAnsi" w:hAnsiTheme="majorHAnsi"/>
          <w:sz w:val="24"/>
          <w:szCs w:val="24"/>
        </w:rPr>
        <w:t xml:space="preserve">By </w:t>
      </w:r>
      <w:r w:rsidR="004F321C" w:rsidRPr="00BF4E8D">
        <w:rPr>
          <w:rFonts w:asciiTheme="majorHAnsi" w:hAnsiTheme="majorHAnsi"/>
          <w:b/>
          <w:sz w:val="24"/>
          <w:szCs w:val="24"/>
        </w:rPr>
        <w:t>1</w:t>
      </w:r>
      <w:r w:rsidR="000A77F5" w:rsidRPr="00BF4E8D">
        <w:rPr>
          <w:rFonts w:asciiTheme="majorHAnsi" w:hAnsiTheme="majorHAnsi"/>
          <w:b/>
          <w:sz w:val="24"/>
          <w:szCs w:val="24"/>
        </w:rPr>
        <w:t>.00pm</w:t>
      </w:r>
      <w:r w:rsidR="000A77F5">
        <w:rPr>
          <w:rFonts w:asciiTheme="majorHAnsi" w:hAnsiTheme="majorHAnsi"/>
          <w:sz w:val="24"/>
          <w:szCs w:val="24"/>
        </w:rPr>
        <w:t xml:space="preserve"> </w:t>
      </w:r>
      <w:r w:rsidR="000A77F5" w:rsidRPr="00BF4E8D">
        <w:rPr>
          <w:rFonts w:asciiTheme="majorHAnsi" w:hAnsiTheme="majorHAnsi"/>
          <w:b/>
          <w:sz w:val="24"/>
          <w:szCs w:val="24"/>
        </w:rPr>
        <w:t>26</w:t>
      </w:r>
      <w:r w:rsidRPr="00BF4E8D">
        <w:rPr>
          <w:rFonts w:asciiTheme="majorHAnsi" w:hAnsiTheme="majorHAnsi"/>
          <w:b/>
          <w:sz w:val="24"/>
          <w:szCs w:val="24"/>
        </w:rPr>
        <w:t>.05.19</w:t>
      </w:r>
    </w:p>
    <w:p w:rsidR="00610AD6" w:rsidRDefault="002708E8" w:rsidP="0057002C">
      <w:pPr>
        <w:ind w:left="284"/>
        <w:rPr>
          <w:rFonts w:asciiTheme="majorHAnsi" w:hAnsiTheme="majorHAnsi" w:cs="Arial"/>
          <w:sz w:val="24"/>
          <w:szCs w:val="24"/>
        </w:rPr>
      </w:pPr>
      <w:r w:rsidRPr="00D55902">
        <w:rPr>
          <w:rFonts w:asciiTheme="majorHAnsi" w:hAnsiTheme="majorHAnsi"/>
          <w:sz w:val="24"/>
          <w:szCs w:val="24"/>
        </w:rPr>
        <w:t>Digital copy: Upload to T</w:t>
      </w:r>
      <w:r>
        <w:rPr>
          <w:rFonts w:asciiTheme="majorHAnsi" w:hAnsiTheme="majorHAnsi"/>
          <w:sz w:val="24"/>
          <w:szCs w:val="24"/>
        </w:rPr>
        <w:t>urnitin (named as specified above</w:t>
      </w:r>
      <w:r w:rsidRPr="00D55902">
        <w:rPr>
          <w:rFonts w:asciiTheme="majorHAnsi" w:hAnsiTheme="majorHAnsi"/>
          <w:sz w:val="24"/>
          <w:szCs w:val="24"/>
        </w:rPr>
        <w:t>)</w:t>
      </w:r>
    </w:p>
    <w:p w:rsidR="002708E8" w:rsidRPr="004653FE" w:rsidRDefault="002708E8" w:rsidP="0057002C">
      <w:pPr>
        <w:rPr>
          <w:rFonts w:ascii="Calibri" w:hAnsi="Calibri"/>
          <w:sz w:val="22"/>
          <w:szCs w:val="22"/>
          <w:lang w:val="en-US"/>
        </w:rPr>
      </w:pPr>
    </w:p>
    <w:p w:rsidR="00152E9D" w:rsidRPr="00A406E5" w:rsidRDefault="002708E8" w:rsidP="0057002C">
      <w:pPr>
        <w:ind w:left="284"/>
        <w:rPr>
          <w:rFonts w:ascii="Arial" w:hAnsi="Arial" w:cs="Arial"/>
          <w:sz w:val="24"/>
          <w:szCs w:val="24"/>
        </w:rPr>
      </w:pPr>
      <w:r w:rsidRPr="003201F4">
        <w:rPr>
          <w:rFonts w:ascii="Calibri" w:hAnsi="Calibri"/>
          <w:b/>
          <w:sz w:val="24"/>
          <w:szCs w:val="24"/>
        </w:rPr>
        <w:t>Feedback:</w:t>
      </w:r>
      <w:r w:rsidR="0031671B">
        <w:rPr>
          <w:rFonts w:ascii="Calibri" w:hAnsi="Calibri"/>
          <w:sz w:val="24"/>
          <w:szCs w:val="24"/>
        </w:rPr>
        <w:t xml:space="preserve"> During the week beginning 22</w:t>
      </w:r>
      <w:r w:rsidR="000A77F5">
        <w:rPr>
          <w:rFonts w:ascii="Calibri" w:hAnsi="Calibri"/>
          <w:sz w:val="24"/>
          <w:szCs w:val="24"/>
        </w:rPr>
        <w:t>.06.2020</w:t>
      </w: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A2D6E">
        <w:trPr>
          <w:trHeight w:val="454"/>
        </w:trPr>
        <w:tc>
          <w:tcPr>
            <w:tcW w:w="10670" w:type="dxa"/>
            <w:shd w:val="clear" w:color="auto" w:fill="D9D9D9"/>
            <w:vAlign w:val="center"/>
          </w:tcPr>
          <w:p w:rsidR="00D22D9C" w:rsidRPr="009A2D6E" w:rsidRDefault="00D22D9C" w:rsidP="009A2D6E">
            <w:pPr>
              <w:jc w:val="center"/>
              <w:rPr>
                <w:rFonts w:ascii="Arial" w:hAnsi="Arial" w:cs="Arial"/>
                <w:b/>
                <w:caps/>
                <w:sz w:val="32"/>
                <w:szCs w:val="32"/>
              </w:rPr>
            </w:pPr>
            <w:r w:rsidRPr="009A2D6E">
              <w:rPr>
                <w:rFonts w:ascii="Arial" w:hAnsi="Arial" w:cs="Arial"/>
                <w:b/>
                <w:caps/>
                <w:sz w:val="32"/>
                <w:szCs w:val="32"/>
              </w:rPr>
              <w:t>GUIDANCE</w:t>
            </w:r>
            <w:r w:rsidR="009F5CB2" w:rsidRPr="009A2D6E">
              <w:rPr>
                <w:rFonts w:ascii="Arial" w:hAnsi="Arial" w:cs="Arial"/>
                <w:b/>
                <w:caps/>
                <w:sz w:val="32"/>
                <w:szCs w:val="32"/>
              </w:rPr>
              <w:t xml:space="preserve"> </w:t>
            </w:r>
            <w:r w:rsidRPr="009A2D6E">
              <w:rPr>
                <w:rFonts w:ascii="Arial" w:hAnsi="Arial" w:cs="Arial"/>
                <w:b/>
                <w:caps/>
                <w:sz w:val="32"/>
                <w:szCs w:val="32"/>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3145A7" w:rsidRDefault="005F3A53" w:rsidP="00D22D9C">
      <w:pPr>
        <w:numPr>
          <w:ilvl w:val="0"/>
          <w:numId w:val="6"/>
        </w:numPr>
        <w:jc w:val="both"/>
        <w:rPr>
          <w:rFonts w:ascii="Arial" w:hAnsi="Arial" w:cs="Arial"/>
          <w:b/>
          <w:color w:val="A6A6A6" w:themeColor="background1" w:themeShade="A6"/>
          <w:sz w:val="22"/>
          <w:szCs w:val="22"/>
        </w:rPr>
      </w:pPr>
      <w:r w:rsidRPr="003145A7">
        <w:rPr>
          <w:rFonts w:ascii="Arial" w:hAnsi="Arial" w:cs="Arial"/>
          <w:b/>
          <w:color w:val="A6A6A6" w:themeColor="background1" w:themeShade="A6"/>
          <w:sz w:val="22"/>
          <w:szCs w:val="22"/>
        </w:rPr>
        <w:t>Engagement with</w:t>
      </w:r>
      <w:r w:rsidR="00D22D9C" w:rsidRPr="003145A7">
        <w:rPr>
          <w:rFonts w:ascii="Arial" w:hAnsi="Arial" w:cs="Arial"/>
          <w:b/>
          <w:color w:val="A6A6A6" w:themeColor="background1" w:themeShade="A6"/>
          <w:sz w:val="22"/>
          <w:szCs w:val="22"/>
        </w:rPr>
        <w:t xml:space="preserve"> Literature </w:t>
      </w:r>
      <w:r w:rsidRPr="003145A7">
        <w:rPr>
          <w:rFonts w:ascii="Arial" w:hAnsi="Arial" w:cs="Arial"/>
          <w:b/>
          <w:color w:val="A6A6A6" w:themeColor="background1" w:themeShade="A6"/>
          <w:sz w:val="22"/>
          <w:szCs w:val="22"/>
        </w:rPr>
        <w:t>Skills</w:t>
      </w:r>
      <w:r w:rsidR="00EA7378" w:rsidRPr="003145A7">
        <w:rPr>
          <w:rFonts w:ascii="Arial" w:hAnsi="Arial" w:cs="Arial"/>
          <w:b/>
          <w:color w:val="A6A6A6" w:themeColor="background1" w:themeShade="A6"/>
          <w:sz w:val="22"/>
          <w:szCs w:val="22"/>
        </w:rPr>
        <w:t xml:space="preserve"> </w:t>
      </w:r>
      <w:r w:rsidR="00EA7378" w:rsidRPr="003145A7">
        <w:rPr>
          <w:rFonts w:ascii="Arial" w:hAnsi="Arial" w:cs="Arial"/>
          <w:i/>
          <w:color w:val="A6A6A6" w:themeColor="background1" w:themeShade="A6"/>
        </w:rPr>
        <w:t xml:space="preserve">(Marks Available: </w:t>
      </w:r>
      <w:r w:rsidR="00EA7378" w:rsidRPr="003145A7">
        <w:rPr>
          <w:rFonts w:ascii="Arial" w:hAnsi="Arial" w:cs="Arial"/>
          <w:b/>
          <w:i/>
          <w:color w:val="A6A6A6" w:themeColor="background1" w:themeShade="A6"/>
        </w:rPr>
        <w:t>0</w:t>
      </w:r>
      <w:r w:rsidR="00EA7378" w:rsidRPr="003145A7">
        <w:rPr>
          <w:rFonts w:ascii="Arial" w:hAnsi="Arial" w:cs="Arial"/>
          <w:i/>
          <w:color w:val="A6A6A6" w:themeColor="background1" w:themeShade="A6"/>
        </w:rPr>
        <w:t xml:space="preserve"> out of 100)</w:t>
      </w:r>
    </w:p>
    <w:p w:rsidR="00D22D9C" w:rsidRPr="003145A7" w:rsidRDefault="00D22D9C" w:rsidP="00FE5651">
      <w:pPr>
        <w:jc w:val="both"/>
        <w:rPr>
          <w:rFonts w:ascii="Arial" w:hAnsi="Arial" w:cs="Arial"/>
          <w:color w:val="A6A6A6" w:themeColor="background1" w:themeShade="A6"/>
          <w:sz w:val="22"/>
          <w:szCs w:val="22"/>
        </w:rPr>
      </w:pPr>
      <w:r w:rsidRPr="003145A7">
        <w:rPr>
          <w:rFonts w:ascii="Arial" w:hAnsi="Arial" w:cs="Arial"/>
          <w:color w:val="A6A6A6" w:themeColor="background1" w:themeShade="A6"/>
          <w:sz w:val="22"/>
          <w:szCs w:val="22"/>
        </w:rPr>
        <w:t xml:space="preserve">Your work must be informed and supported by scholarly material that is </w:t>
      </w:r>
      <w:r w:rsidRPr="003145A7">
        <w:rPr>
          <w:rFonts w:ascii="Arial" w:hAnsi="Arial" w:cs="Arial"/>
          <w:i/>
          <w:color w:val="A6A6A6" w:themeColor="background1" w:themeShade="A6"/>
          <w:sz w:val="22"/>
          <w:szCs w:val="22"/>
        </w:rPr>
        <w:t>relevant</w:t>
      </w:r>
      <w:r w:rsidRPr="003145A7">
        <w:rPr>
          <w:rFonts w:ascii="Arial" w:hAnsi="Arial" w:cs="Arial"/>
          <w:color w:val="A6A6A6" w:themeColor="background1" w:themeShade="A6"/>
          <w:sz w:val="22"/>
          <w:szCs w:val="22"/>
        </w:rPr>
        <w:t xml:space="preserve"> to and </w:t>
      </w:r>
      <w:r w:rsidRPr="003145A7">
        <w:rPr>
          <w:rFonts w:ascii="Arial" w:hAnsi="Arial" w:cs="Arial"/>
          <w:i/>
          <w:color w:val="A6A6A6" w:themeColor="background1" w:themeShade="A6"/>
          <w:sz w:val="22"/>
          <w:szCs w:val="22"/>
        </w:rPr>
        <w:t>focused</w:t>
      </w:r>
      <w:r w:rsidRPr="003145A7">
        <w:rPr>
          <w:rFonts w:ascii="Arial" w:hAnsi="Arial" w:cs="Arial"/>
          <w:color w:val="A6A6A6" w:themeColor="background1" w:themeShade="A6"/>
          <w:sz w:val="22"/>
          <w:szCs w:val="22"/>
        </w:rPr>
        <w:t xml:space="preserve"> on the task(s) set</w:t>
      </w:r>
      <w:r w:rsidR="00FE5651" w:rsidRPr="003145A7">
        <w:rPr>
          <w:rFonts w:ascii="Arial" w:hAnsi="Arial" w:cs="Arial"/>
          <w:color w:val="A6A6A6" w:themeColor="background1" w:themeShade="A6"/>
          <w:sz w:val="22"/>
          <w:szCs w:val="22"/>
        </w:rPr>
        <w:t>; you should make use of scholarly reviews and primary sources, where appropriate (for example, refereed research articles and/or original materials appropriate to the discipline)</w:t>
      </w:r>
      <w:r w:rsidRPr="003145A7">
        <w:rPr>
          <w:rFonts w:ascii="Arial" w:hAnsi="Arial" w:cs="Arial"/>
          <w:color w:val="A6A6A6" w:themeColor="background1" w:themeShade="A6"/>
          <w:sz w:val="22"/>
          <w:szCs w:val="22"/>
        </w:rPr>
        <w:t xml:space="preserve">.    You should provide evidence that you have accessed a wide </w:t>
      </w:r>
      <w:r w:rsidRPr="003145A7">
        <w:rPr>
          <w:rFonts w:ascii="Arial" w:hAnsi="Arial" w:cs="Arial"/>
          <w:i/>
          <w:color w:val="A6A6A6" w:themeColor="background1" w:themeShade="A6"/>
          <w:sz w:val="22"/>
          <w:szCs w:val="22"/>
        </w:rPr>
        <w:t>range</w:t>
      </w:r>
      <w:r w:rsidRPr="003145A7">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3145A7">
        <w:rPr>
          <w:rFonts w:ascii="Arial" w:hAnsi="Arial" w:cs="Arial"/>
          <w:i/>
          <w:color w:val="A6A6A6" w:themeColor="background1" w:themeShade="A6"/>
          <w:sz w:val="22"/>
          <w:szCs w:val="22"/>
        </w:rPr>
        <w:t>credibility</w:t>
      </w:r>
      <w:r w:rsidRPr="003145A7">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145A7">
        <w:rPr>
          <w:rFonts w:ascii="Arial" w:hAnsi="Arial" w:cs="Arial"/>
          <w:i/>
          <w:color w:val="A6A6A6" w:themeColor="background1" w:themeShade="A6"/>
          <w:sz w:val="22"/>
          <w:szCs w:val="22"/>
        </w:rPr>
        <w:t>evidence</w:t>
      </w:r>
      <w:r w:rsidRPr="003145A7">
        <w:rPr>
          <w:rFonts w:ascii="Arial" w:hAnsi="Arial" w:cs="Arial"/>
          <w:color w:val="A6A6A6" w:themeColor="background1" w:themeShade="A6"/>
          <w:sz w:val="22"/>
          <w:szCs w:val="22"/>
        </w:rPr>
        <w:t xml:space="preserve"> of your research/own reading throughout your work, </w:t>
      </w:r>
      <w:r w:rsidR="005F3A53" w:rsidRPr="003145A7">
        <w:rPr>
          <w:rFonts w:ascii="Arial" w:hAnsi="Arial" w:cs="Arial"/>
          <w:color w:val="A6A6A6" w:themeColor="background1" w:themeShade="A6"/>
          <w:sz w:val="22"/>
          <w:szCs w:val="22"/>
        </w:rPr>
        <w:t>using a</w:t>
      </w:r>
      <w:r w:rsidR="00995D51" w:rsidRPr="003145A7">
        <w:rPr>
          <w:rFonts w:ascii="Arial" w:hAnsi="Arial" w:cs="Arial"/>
          <w:color w:val="A6A6A6" w:themeColor="background1" w:themeShade="A6"/>
          <w:sz w:val="22"/>
          <w:szCs w:val="22"/>
        </w:rPr>
        <w:t xml:space="preserve"> suitable referencing system, including </w:t>
      </w:r>
      <w:r w:rsidRPr="003145A7">
        <w:rPr>
          <w:rFonts w:ascii="Arial" w:hAnsi="Arial" w:cs="Arial"/>
          <w:color w:val="A6A6A6" w:themeColor="background1" w:themeShade="A6"/>
          <w:sz w:val="22"/>
          <w:szCs w:val="22"/>
        </w:rPr>
        <w:t>in-text citations in the main body of y</w:t>
      </w:r>
      <w:r w:rsidR="00FE5651" w:rsidRPr="003145A7">
        <w:rPr>
          <w:rFonts w:ascii="Arial" w:hAnsi="Arial" w:cs="Arial"/>
          <w:color w:val="A6A6A6" w:themeColor="background1" w:themeShade="A6"/>
          <w:sz w:val="22"/>
          <w:szCs w:val="22"/>
        </w:rPr>
        <w:t xml:space="preserve">our work and a reference list </w:t>
      </w:r>
      <w:r w:rsidRPr="003145A7">
        <w:rPr>
          <w:rFonts w:ascii="Arial" w:hAnsi="Arial" w:cs="Arial"/>
          <w:color w:val="A6A6A6" w:themeColor="background1" w:themeShade="A6"/>
          <w:sz w:val="22"/>
          <w:szCs w:val="22"/>
        </w:rPr>
        <w:t xml:space="preserve">at the end of your work. </w:t>
      </w:r>
    </w:p>
    <w:p w:rsidR="00C01A3F" w:rsidRPr="003145A7" w:rsidRDefault="00C01A3F" w:rsidP="00D22D9C">
      <w:pPr>
        <w:jc w:val="both"/>
        <w:rPr>
          <w:rFonts w:ascii="Arial" w:hAnsi="Arial" w:cs="Arial"/>
          <w:color w:val="A6A6A6" w:themeColor="background1" w:themeShade="A6"/>
          <w:sz w:val="22"/>
          <w:szCs w:val="22"/>
        </w:rPr>
      </w:pPr>
    </w:p>
    <w:p w:rsidR="00C01A3F" w:rsidRPr="003145A7" w:rsidRDefault="008042F0" w:rsidP="00C01A3F">
      <w:pPr>
        <w:jc w:val="both"/>
        <w:rPr>
          <w:rFonts w:ascii="Arial" w:hAnsi="Arial" w:cs="Arial"/>
          <w:i/>
          <w:color w:val="A6A6A6" w:themeColor="background1" w:themeShade="A6"/>
          <w:sz w:val="22"/>
          <w:szCs w:val="22"/>
        </w:rPr>
      </w:pPr>
      <w:r w:rsidRPr="003145A7">
        <w:rPr>
          <w:rFonts w:ascii="Arial" w:hAnsi="Arial" w:cs="Arial"/>
          <w:b/>
          <w:i/>
          <w:color w:val="A6A6A6" w:themeColor="background1" w:themeShade="A6"/>
          <w:sz w:val="22"/>
          <w:szCs w:val="22"/>
        </w:rPr>
        <w:t>Guidance</w:t>
      </w:r>
      <w:r w:rsidR="00C01A3F" w:rsidRPr="003145A7">
        <w:rPr>
          <w:rFonts w:ascii="Arial" w:hAnsi="Arial" w:cs="Arial"/>
          <w:b/>
          <w:i/>
          <w:color w:val="A6A6A6" w:themeColor="background1" w:themeShade="A6"/>
          <w:sz w:val="22"/>
          <w:szCs w:val="22"/>
        </w:rPr>
        <w:t xml:space="preserve"> specific to this </w:t>
      </w:r>
      <w:r w:rsidR="004C4F19" w:rsidRPr="003145A7">
        <w:rPr>
          <w:rFonts w:ascii="Arial" w:hAnsi="Arial" w:cs="Arial"/>
          <w:b/>
          <w:i/>
          <w:color w:val="A6A6A6" w:themeColor="background1" w:themeShade="A6"/>
          <w:sz w:val="22"/>
          <w:szCs w:val="22"/>
        </w:rPr>
        <w:t>assessment</w:t>
      </w:r>
      <w:r w:rsidR="00C01A3F" w:rsidRPr="003145A7">
        <w:rPr>
          <w:rFonts w:ascii="Arial" w:hAnsi="Arial" w:cs="Arial"/>
          <w:b/>
          <w:i/>
          <w:color w:val="A6A6A6" w:themeColor="background1" w:themeShade="A6"/>
          <w:sz w:val="22"/>
          <w:szCs w:val="22"/>
        </w:rPr>
        <w:t>:</w:t>
      </w:r>
      <w:r w:rsidR="00C01A3F" w:rsidRPr="003145A7">
        <w:rPr>
          <w:rFonts w:ascii="Arial" w:hAnsi="Arial" w:cs="Arial"/>
          <w:i/>
          <w:color w:val="A6A6A6" w:themeColor="background1" w:themeShade="A6"/>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7734CA" w:rsidRDefault="00D22D9C" w:rsidP="00D22D9C">
      <w:pPr>
        <w:numPr>
          <w:ilvl w:val="0"/>
          <w:numId w:val="6"/>
        </w:numPr>
        <w:jc w:val="both"/>
        <w:rPr>
          <w:rFonts w:ascii="Arial" w:hAnsi="Arial" w:cs="Arial"/>
          <w:b/>
          <w:color w:val="A6A6A6" w:themeColor="background1" w:themeShade="A6"/>
          <w:sz w:val="22"/>
          <w:szCs w:val="22"/>
        </w:rPr>
      </w:pPr>
      <w:r w:rsidRPr="007734CA">
        <w:rPr>
          <w:rFonts w:ascii="Arial" w:hAnsi="Arial" w:cs="Arial"/>
          <w:b/>
          <w:color w:val="A6A6A6" w:themeColor="background1" w:themeShade="A6"/>
          <w:sz w:val="22"/>
          <w:szCs w:val="22"/>
        </w:rPr>
        <w:t xml:space="preserve">Knowledge and Understanding </w:t>
      </w:r>
      <w:r w:rsidR="005F3A53" w:rsidRPr="007734CA">
        <w:rPr>
          <w:rFonts w:ascii="Arial" w:hAnsi="Arial" w:cs="Arial"/>
          <w:b/>
          <w:color w:val="A6A6A6" w:themeColor="background1" w:themeShade="A6"/>
          <w:sz w:val="22"/>
          <w:szCs w:val="22"/>
        </w:rPr>
        <w:t>Skills</w:t>
      </w:r>
      <w:r w:rsidR="00EA7378" w:rsidRPr="007734CA">
        <w:rPr>
          <w:rFonts w:ascii="Arial" w:hAnsi="Arial" w:cs="Arial"/>
          <w:b/>
          <w:color w:val="A6A6A6" w:themeColor="background1" w:themeShade="A6"/>
          <w:sz w:val="22"/>
          <w:szCs w:val="22"/>
        </w:rPr>
        <w:t xml:space="preserve"> </w:t>
      </w:r>
      <w:r w:rsidR="00EA7378" w:rsidRPr="007734CA">
        <w:rPr>
          <w:rFonts w:ascii="Arial" w:hAnsi="Arial" w:cs="Arial"/>
          <w:i/>
          <w:color w:val="A6A6A6" w:themeColor="background1" w:themeShade="A6"/>
        </w:rPr>
        <w:t xml:space="preserve">(Marks Available: </w:t>
      </w:r>
      <w:r w:rsidR="00EA7378" w:rsidRPr="007734CA">
        <w:rPr>
          <w:rFonts w:ascii="Arial" w:hAnsi="Arial" w:cs="Arial"/>
          <w:b/>
          <w:i/>
          <w:color w:val="A6A6A6" w:themeColor="background1" w:themeShade="A6"/>
        </w:rPr>
        <w:t>0</w:t>
      </w:r>
      <w:r w:rsidR="00EA7378" w:rsidRPr="007734CA">
        <w:rPr>
          <w:rFonts w:ascii="Arial" w:hAnsi="Arial" w:cs="Arial"/>
          <w:i/>
          <w:color w:val="A6A6A6" w:themeColor="background1" w:themeShade="A6"/>
        </w:rPr>
        <w:t xml:space="preserve"> out of 100)</w:t>
      </w:r>
    </w:p>
    <w:p w:rsidR="00D22D9C" w:rsidRPr="007734CA" w:rsidRDefault="004D5E9B" w:rsidP="00D22D9C">
      <w:pPr>
        <w:jc w:val="both"/>
        <w:rPr>
          <w:rFonts w:ascii="Arial" w:hAnsi="Arial" w:cs="Arial"/>
          <w:color w:val="A6A6A6" w:themeColor="background1" w:themeShade="A6"/>
          <w:sz w:val="22"/>
          <w:szCs w:val="22"/>
        </w:rPr>
      </w:pPr>
      <w:r w:rsidRPr="007734CA">
        <w:rPr>
          <w:rFonts w:ascii="Arial" w:hAnsi="Arial" w:cs="Arial"/>
          <w:color w:val="A6A6A6" w:themeColor="background1" w:themeShade="A6"/>
          <w:sz w:val="22"/>
          <w:szCs w:val="22"/>
        </w:rPr>
        <w:t xml:space="preserve">At level 6, </w:t>
      </w:r>
      <w:r w:rsidR="00995D51" w:rsidRPr="007734CA">
        <w:rPr>
          <w:rFonts w:ascii="Arial" w:hAnsi="Arial" w:cs="Arial"/>
          <w:color w:val="A6A6A6" w:themeColor="background1" w:themeShade="A6"/>
          <w:sz w:val="22"/>
          <w:szCs w:val="22"/>
        </w:rPr>
        <w:t xml:space="preserve">you should be able to </w:t>
      </w:r>
      <w:r w:rsidRPr="007734CA">
        <w:rPr>
          <w:rFonts w:ascii="Arial" w:hAnsi="Arial" w:cs="Arial"/>
          <w:color w:val="A6A6A6" w:themeColor="background1" w:themeShade="A6"/>
          <w:sz w:val="22"/>
          <w:szCs w:val="22"/>
        </w:rPr>
        <w:t>demonstrate</w:t>
      </w:r>
      <w:r w:rsidRPr="007734CA">
        <w:rPr>
          <w:color w:val="A6A6A6" w:themeColor="background1" w:themeShade="A6"/>
        </w:rPr>
        <w:t xml:space="preserve"> </w:t>
      </w:r>
      <w:r w:rsidRPr="007734CA">
        <w:rPr>
          <w:rFonts w:ascii="Arial" w:hAnsi="Arial" w:cs="Arial"/>
          <w:color w:val="A6A6A6" w:themeColor="background1" w:themeShade="A6"/>
          <w:sz w:val="22"/>
          <w:szCs w:val="22"/>
        </w:rPr>
        <w:t xml:space="preserve">coherent and detailed knowledge and a systematic understanding of the subject area, at least some of which is informed by the latest research and/or advanced scholarship within the discipline. </w:t>
      </w:r>
      <w:r w:rsidR="00C073F1" w:rsidRPr="007734CA">
        <w:rPr>
          <w:rFonts w:ascii="Arial" w:hAnsi="Arial" w:cs="Arial"/>
          <w:color w:val="A6A6A6" w:themeColor="background1" w:themeShade="A6"/>
          <w:sz w:val="22"/>
          <w:szCs w:val="22"/>
        </w:rPr>
        <w:t xml:space="preserve">You should be aware of the uncertainty, ambiguity and limits of knowledge. </w:t>
      </w:r>
      <w:r w:rsidR="00D22D9C" w:rsidRPr="007734CA">
        <w:rPr>
          <w:rFonts w:ascii="Arial" w:hAnsi="Arial" w:cs="Arial"/>
          <w:color w:val="A6A6A6" w:themeColor="background1" w:themeShade="A6"/>
          <w:sz w:val="22"/>
          <w:szCs w:val="22"/>
        </w:rPr>
        <w:t xml:space="preserve">Your work must demonstrate the growing extent of your knowledge and </w:t>
      </w:r>
      <w:r w:rsidR="00C073F1" w:rsidRPr="007734CA">
        <w:rPr>
          <w:rFonts w:ascii="Arial" w:hAnsi="Arial" w:cs="Arial"/>
          <w:color w:val="A6A6A6" w:themeColor="background1" w:themeShade="A6"/>
          <w:sz w:val="22"/>
          <w:szCs w:val="22"/>
        </w:rPr>
        <w:t xml:space="preserve">systematic </w:t>
      </w:r>
      <w:r w:rsidR="00D22D9C" w:rsidRPr="007734CA">
        <w:rPr>
          <w:rFonts w:ascii="Arial" w:hAnsi="Arial" w:cs="Arial"/>
          <w:color w:val="A6A6A6" w:themeColor="background1" w:themeShade="A6"/>
          <w:sz w:val="22"/>
          <w:szCs w:val="22"/>
        </w:rPr>
        <w:t xml:space="preserve">understanding of concepts and underlying principles associated with the subject area.  </w:t>
      </w:r>
      <w:r w:rsidR="00D22D9C" w:rsidRPr="007734CA">
        <w:rPr>
          <w:rFonts w:ascii="Arial" w:hAnsi="Arial" w:cs="Arial"/>
          <w:i/>
          <w:color w:val="A6A6A6" w:themeColor="background1" w:themeShade="A6"/>
          <w:sz w:val="22"/>
          <w:szCs w:val="22"/>
        </w:rPr>
        <w:t>Knowledge</w:t>
      </w:r>
      <w:r w:rsidR="00D22D9C" w:rsidRPr="007734CA">
        <w:rPr>
          <w:rFonts w:ascii="Arial" w:hAnsi="Arial" w:cs="Arial"/>
          <w:color w:val="A6A6A6" w:themeColor="background1" w:themeShade="A6"/>
          <w:sz w:val="22"/>
          <w:szCs w:val="22"/>
        </w:rPr>
        <w:t xml:space="preserve"> relates to the facts, information and skills you have acquired through your learning.  You demonstrate your </w:t>
      </w:r>
      <w:r w:rsidR="00D22D9C" w:rsidRPr="007734CA">
        <w:rPr>
          <w:rFonts w:ascii="Arial" w:hAnsi="Arial" w:cs="Arial"/>
          <w:i/>
          <w:color w:val="A6A6A6" w:themeColor="background1" w:themeShade="A6"/>
          <w:sz w:val="22"/>
          <w:szCs w:val="22"/>
        </w:rPr>
        <w:t>understanding</w:t>
      </w:r>
      <w:r w:rsidR="00D22D9C" w:rsidRPr="007734CA">
        <w:rPr>
          <w:rFonts w:ascii="Arial" w:hAnsi="Arial" w:cs="Arial"/>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7734CA">
        <w:rPr>
          <w:rFonts w:ascii="Arial" w:hAnsi="Arial" w:cs="Arial"/>
          <w:i/>
          <w:color w:val="A6A6A6" w:themeColor="background1" w:themeShade="A6"/>
          <w:sz w:val="22"/>
          <w:szCs w:val="22"/>
        </w:rPr>
        <w:t>extent</w:t>
      </w:r>
      <w:r w:rsidR="00D22D9C" w:rsidRPr="007734CA">
        <w:rPr>
          <w:rFonts w:ascii="Arial" w:hAnsi="Arial" w:cs="Arial"/>
          <w:color w:val="A6A6A6" w:themeColor="background1" w:themeShade="A6"/>
          <w:sz w:val="22"/>
          <w:szCs w:val="22"/>
        </w:rPr>
        <w:t xml:space="preserve"> to which you demonstrate your knowledge and understanding; ideally each should be complete and detailed, with comprehensive coverage.</w:t>
      </w:r>
      <w:r w:rsidRPr="007734CA">
        <w:rPr>
          <w:color w:val="A6A6A6" w:themeColor="background1" w:themeShade="A6"/>
        </w:rPr>
        <w:t xml:space="preserve"> </w:t>
      </w:r>
    </w:p>
    <w:p w:rsidR="00C01A3F" w:rsidRPr="007734CA" w:rsidRDefault="00C01A3F" w:rsidP="00C01A3F">
      <w:pPr>
        <w:jc w:val="both"/>
        <w:rPr>
          <w:rFonts w:ascii="Arial" w:hAnsi="Arial" w:cs="Arial"/>
          <w:b/>
          <w:i/>
          <w:color w:val="A6A6A6" w:themeColor="background1" w:themeShade="A6"/>
          <w:sz w:val="22"/>
          <w:szCs w:val="22"/>
        </w:rPr>
      </w:pPr>
    </w:p>
    <w:p w:rsidR="00C01A3F" w:rsidRPr="007734CA" w:rsidRDefault="008042F0" w:rsidP="00C01A3F">
      <w:pPr>
        <w:jc w:val="both"/>
        <w:rPr>
          <w:rFonts w:ascii="Arial" w:hAnsi="Arial" w:cs="Arial"/>
          <w:i/>
          <w:color w:val="A6A6A6" w:themeColor="background1" w:themeShade="A6"/>
          <w:sz w:val="22"/>
          <w:szCs w:val="22"/>
        </w:rPr>
      </w:pPr>
      <w:r w:rsidRPr="007734CA">
        <w:rPr>
          <w:rFonts w:ascii="Arial" w:hAnsi="Arial" w:cs="Arial"/>
          <w:b/>
          <w:i/>
          <w:color w:val="A6A6A6" w:themeColor="background1" w:themeShade="A6"/>
          <w:sz w:val="22"/>
          <w:szCs w:val="22"/>
        </w:rPr>
        <w:t xml:space="preserve">Guidance </w:t>
      </w:r>
      <w:r w:rsidR="00C01A3F" w:rsidRPr="007734CA">
        <w:rPr>
          <w:rFonts w:ascii="Arial" w:hAnsi="Arial" w:cs="Arial"/>
          <w:b/>
          <w:i/>
          <w:color w:val="A6A6A6" w:themeColor="background1" w:themeShade="A6"/>
          <w:sz w:val="22"/>
          <w:szCs w:val="22"/>
        </w:rPr>
        <w:t xml:space="preserve">specific to this </w:t>
      </w:r>
      <w:r w:rsidR="004C4F19" w:rsidRPr="007734CA">
        <w:rPr>
          <w:rFonts w:ascii="Arial" w:hAnsi="Arial" w:cs="Arial"/>
          <w:b/>
          <w:i/>
          <w:color w:val="A6A6A6" w:themeColor="background1" w:themeShade="A6"/>
          <w:sz w:val="22"/>
          <w:szCs w:val="22"/>
        </w:rPr>
        <w:t>assessment</w:t>
      </w:r>
      <w:r w:rsidR="00C01A3F" w:rsidRPr="007734CA">
        <w:rPr>
          <w:rFonts w:ascii="Arial" w:hAnsi="Arial" w:cs="Arial"/>
          <w:b/>
          <w:i/>
          <w:color w:val="A6A6A6" w:themeColor="background1" w:themeShade="A6"/>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7734CA" w:rsidRDefault="005F3A53" w:rsidP="00D22D9C">
      <w:pPr>
        <w:numPr>
          <w:ilvl w:val="0"/>
          <w:numId w:val="6"/>
        </w:numPr>
        <w:jc w:val="both"/>
        <w:rPr>
          <w:rFonts w:ascii="Arial" w:hAnsi="Arial" w:cs="Arial"/>
          <w:b/>
          <w:sz w:val="22"/>
          <w:szCs w:val="22"/>
        </w:rPr>
      </w:pPr>
      <w:r w:rsidRPr="007734CA">
        <w:rPr>
          <w:rFonts w:ascii="Arial" w:hAnsi="Arial" w:cs="Arial"/>
          <w:b/>
          <w:sz w:val="22"/>
          <w:szCs w:val="22"/>
        </w:rPr>
        <w:t>Cognitive and Intellectual Skills</w:t>
      </w:r>
      <w:r w:rsidR="00EA7378" w:rsidRPr="007734CA">
        <w:rPr>
          <w:rFonts w:ascii="Arial" w:hAnsi="Arial" w:cs="Arial"/>
          <w:b/>
          <w:sz w:val="22"/>
          <w:szCs w:val="22"/>
        </w:rPr>
        <w:t xml:space="preserve"> </w:t>
      </w:r>
      <w:r w:rsidR="00EA7378" w:rsidRPr="007734CA">
        <w:rPr>
          <w:rFonts w:ascii="Arial" w:hAnsi="Arial" w:cs="Arial"/>
          <w:i/>
        </w:rPr>
        <w:t>(Marks Available</w:t>
      </w:r>
      <w:r w:rsidR="00EA7378" w:rsidRPr="007734CA">
        <w:rPr>
          <w:rFonts w:ascii="Arial" w:hAnsi="Arial" w:cs="Arial"/>
          <w:b/>
          <w:i/>
        </w:rPr>
        <w:t xml:space="preserve">: </w:t>
      </w:r>
      <w:r w:rsidR="007734CA" w:rsidRPr="007734CA">
        <w:rPr>
          <w:rFonts w:ascii="Arial" w:hAnsi="Arial" w:cs="Arial"/>
          <w:b/>
          <w:i/>
        </w:rPr>
        <w:t>7</w:t>
      </w:r>
      <w:r w:rsidR="00EA7378" w:rsidRPr="007734CA">
        <w:rPr>
          <w:rFonts w:ascii="Arial" w:hAnsi="Arial" w:cs="Arial"/>
          <w:b/>
          <w:i/>
        </w:rPr>
        <w:t>0</w:t>
      </w:r>
      <w:r w:rsidR="00EA7378" w:rsidRPr="007734CA">
        <w:rPr>
          <w:rFonts w:ascii="Arial" w:hAnsi="Arial" w:cs="Arial"/>
          <w:i/>
        </w:rPr>
        <w:t xml:space="preserve"> out of 100)</w:t>
      </w:r>
    </w:p>
    <w:p w:rsidR="00D22D9C" w:rsidRPr="007734CA" w:rsidRDefault="00C073F1" w:rsidP="00FE5651">
      <w:pPr>
        <w:jc w:val="both"/>
        <w:rPr>
          <w:rFonts w:ascii="Arial" w:hAnsi="Arial" w:cs="Arial"/>
          <w:sz w:val="22"/>
          <w:szCs w:val="22"/>
        </w:rPr>
      </w:pPr>
      <w:r w:rsidRPr="007734CA">
        <w:rPr>
          <w:rFonts w:ascii="Arial" w:hAnsi="Arial" w:cs="Arial"/>
          <w:sz w:val="22"/>
          <w:szCs w:val="22"/>
        </w:rPr>
        <w:t>You should be able to</w:t>
      </w:r>
      <w:r w:rsidR="006E3E4E" w:rsidRPr="007734CA">
        <w:rPr>
          <w:rFonts w:ascii="Arial" w:hAnsi="Arial" w:cs="Arial"/>
          <w:sz w:val="22"/>
          <w:szCs w:val="22"/>
        </w:rPr>
        <w:t>:</w:t>
      </w:r>
      <w:r w:rsidRPr="007734CA">
        <w:rPr>
          <w:rFonts w:ascii="Arial" w:hAnsi="Arial" w:cs="Arial"/>
          <w:sz w:val="22"/>
          <w:szCs w:val="22"/>
        </w:rPr>
        <w:t xml:space="preserve"> critically evaluate evidence, arguments, assumptions, abstract concepts and data </w:t>
      </w:r>
      <w:r w:rsidR="006E3E4E" w:rsidRPr="007734CA">
        <w:rPr>
          <w:rFonts w:ascii="Arial" w:hAnsi="Arial" w:cs="Arial"/>
          <w:sz w:val="22"/>
          <w:szCs w:val="22"/>
        </w:rPr>
        <w:t xml:space="preserve">some of which are at the forefront of a discipline </w:t>
      </w:r>
      <w:r w:rsidRPr="007734CA">
        <w:rPr>
          <w:rFonts w:ascii="Arial" w:hAnsi="Arial" w:cs="Arial"/>
          <w:sz w:val="22"/>
          <w:szCs w:val="22"/>
        </w:rPr>
        <w:t>(</w:t>
      </w:r>
      <w:r w:rsidR="006E3E4E" w:rsidRPr="007734CA">
        <w:rPr>
          <w:rFonts w:ascii="Arial" w:hAnsi="Arial" w:cs="Arial"/>
          <w:sz w:val="22"/>
          <w:szCs w:val="22"/>
        </w:rPr>
        <w:t xml:space="preserve">and </w:t>
      </w:r>
      <w:r w:rsidRPr="007734CA">
        <w:rPr>
          <w:rFonts w:ascii="Arial" w:hAnsi="Arial" w:cs="Arial"/>
          <w:sz w:val="22"/>
          <w:szCs w:val="22"/>
        </w:rPr>
        <w:t xml:space="preserve">that may be </w:t>
      </w:r>
      <w:r w:rsidR="00FE5651" w:rsidRPr="007734CA">
        <w:rPr>
          <w:rFonts w:ascii="Arial" w:hAnsi="Arial" w:cs="Arial"/>
          <w:sz w:val="22"/>
          <w:szCs w:val="22"/>
        </w:rPr>
        <w:t xml:space="preserve">incomplete) to devise and sustain arguments, to make judgements and/or </w:t>
      </w:r>
      <w:r w:rsidR="006E3E4E" w:rsidRPr="007734CA">
        <w:rPr>
          <w:rFonts w:ascii="Arial" w:hAnsi="Arial" w:cs="Arial"/>
          <w:sz w:val="22"/>
          <w:szCs w:val="22"/>
        </w:rPr>
        <w:t>solve problems;</w:t>
      </w:r>
      <w:r w:rsidR="00FE5651" w:rsidRPr="007734CA">
        <w:rPr>
          <w:rFonts w:ascii="Arial" w:hAnsi="Arial" w:cs="Arial"/>
          <w:sz w:val="22"/>
          <w:szCs w:val="22"/>
        </w:rPr>
        <w:t xml:space="preserve"> describe and comment upon particular aspects of current research, or</w:t>
      </w:r>
      <w:r w:rsidR="006E3E4E" w:rsidRPr="007734CA">
        <w:rPr>
          <w:rFonts w:ascii="Arial" w:hAnsi="Arial" w:cs="Arial"/>
          <w:sz w:val="22"/>
          <w:szCs w:val="22"/>
        </w:rPr>
        <w:t xml:space="preserve"> </w:t>
      </w:r>
      <w:r w:rsidR="00FE5651" w:rsidRPr="007734CA">
        <w:rPr>
          <w:rFonts w:ascii="Arial" w:hAnsi="Arial" w:cs="Arial"/>
          <w:sz w:val="22"/>
          <w:szCs w:val="22"/>
        </w:rPr>
        <w:t xml:space="preserve">equivalent advanced scholarship, in the discipline </w:t>
      </w:r>
      <w:r w:rsidR="00D22D9C" w:rsidRPr="007734CA">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7734CA">
        <w:rPr>
          <w:rFonts w:ascii="Arial" w:hAnsi="Arial" w:cs="Arial"/>
          <w:sz w:val="22"/>
          <w:szCs w:val="22"/>
        </w:rPr>
        <w:t>what</w:t>
      </w:r>
      <w:r w:rsidR="00D22D9C" w:rsidRPr="007734CA">
        <w:rPr>
          <w:rFonts w:ascii="Arial" w:hAnsi="Arial" w:cs="Arial"/>
          <w:sz w:val="22"/>
          <w:szCs w:val="22"/>
        </w:rPr>
        <w:t xml:space="preserve">! </w:t>
      </w:r>
      <w:r w:rsidR="00FB3B4E" w:rsidRPr="007734CA">
        <w:rPr>
          <w:rFonts w:ascii="Arial" w:hAnsi="Arial" w:cs="Arial"/>
          <w:sz w:val="22"/>
          <w:szCs w:val="22"/>
        </w:rPr>
        <w:t>But</w:t>
      </w:r>
      <w:r w:rsidR="00D22D9C" w:rsidRPr="007734CA">
        <w:rPr>
          <w:rFonts w:ascii="Arial" w:hAnsi="Arial" w:cs="Arial"/>
          <w:sz w:val="22"/>
          <w:szCs w:val="22"/>
        </w:rPr>
        <w:t xml:space="preserve"> also justifying: Why? How? When? Who? Where? </w:t>
      </w:r>
      <w:r w:rsidRPr="007734CA">
        <w:rPr>
          <w:rFonts w:ascii="Arial" w:hAnsi="Arial" w:cs="Arial"/>
          <w:sz w:val="22"/>
          <w:szCs w:val="22"/>
        </w:rPr>
        <w:t xml:space="preserve">At what cost? </w:t>
      </w:r>
      <w:r w:rsidR="00D22D9C" w:rsidRPr="007734CA">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7734CA">
        <w:rPr>
          <w:rFonts w:ascii="Arial" w:hAnsi="Arial" w:cs="Arial"/>
          <w:sz w:val="22"/>
          <w:szCs w:val="22"/>
        </w:rPr>
        <w:t xml:space="preserve">from the content of your work. </w:t>
      </w:r>
      <w:r w:rsidR="00D22D9C" w:rsidRPr="007734CA">
        <w:rPr>
          <w:rFonts w:ascii="Arial" w:hAnsi="Arial" w:cs="Arial"/>
          <w:sz w:val="22"/>
          <w:szCs w:val="22"/>
        </w:rPr>
        <w:t xml:space="preserve">  Where relevant, alternative solutions and recommendations may be proposed.</w:t>
      </w:r>
    </w:p>
    <w:p w:rsidR="00D22D9C" w:rsidRPr="007734CA" w:rsidRDefault="00D22D9C" w:rsidP="00D22D9C">
      <w:pPr>
        <w:jc w:val="both"/>
        <w:rPr>
          <w:rFonts w:ascii="Arial" w:hAnsi="Arial" w:cs="Arial"/>
          <w:sz w:val="22"/>
          <w:szCs w:val="22"/>
        </w:rPr>
      </w:pPr>
    </w:p>
    <w:p w:rsidR="00C01A3F" w:rsidRPr="007734CA" w:rsidRDefault="008042F0" w:rsidP="00C01A3F">
      <w:pPr>
        <w:jc w:val="both"/>
        <w:rPr>
          <w:rFonts w:ascii="Arial" w:hAnsi="Arial" w:cs="Arial"/>
          <w:i/>
          <w:sz w:val="22"/>
          <w:szCs w:val="22"/>
        </w:rPr>
      </w:pPr>
      <w:r w:rsidRPr="007734CA">
        <w:rPr>
          <w:rFonts w:ascii="Arial" w:hAnsi="Arial" w:cs="Arial"/>
          <w:b/>
          <w:i/>
          <w:sz w:val="22"/>
          <w:szCs w:val="22"/>
        </w:rPr>
        <w:t xml:space="preserve">Guidance </w:t>
      </w:r>
      <w:r w:rsidR="00C01A3F" w:rsidRPr="007734CA">
        <w:rPr>
          <w:rFonts w:ascii="Arial" w:hAnsi="Arial" w:cs="Arial"/>
          <w:b/>
          <w:i/>
          <w:sz w:val="22"/>
          <w:szCs w:val="22"/>
        </w:rPr>
        <w:t xml:space="preserve">specific to this </w:t>
      </w:r>
      <w:r w:rsidR="004C4F19" w:rsidRPr="007734CA">
        <w:rPr>
          <w:rFonts w:ascii="Arial" w:hAnsi="Arial" w:cs="Arial"/>
          <w:b/>
          <w:i/>
          <w:sz w:val="22"/>
          <w:szCs w:val="22"/>
        </w:rPr>
        <w:t>assessment</w:t>
      </w:r>
      <w:r w:rsidR="00C01A3F" w:rsidRPr="007734CA">
        <w:rPr>
          <w:rFonts w:ascii="Arial" w:hAnsi="Arial" w:cs="Arial"/>
          <w:b/>
          <w:i/>
          <w:sz w:val="22"/>
          <w:szCs w:val="22"/>
        </w:rPr>
        <w:t>:</w:t>
      </w:r>
      <w:r w:rsidR="00C01A3F" w:rsidRPr="007734CA">
        <w:rPr>
          <w:rFonts w:ascii="Arial" w:hAnsi="Arial" w:cs="Arial"/>
          <w:i/>
          <w:sz w:val="22"/>
          <w:szCs w:val="22"/>
        </w:rPr>
        <w:t xml:space="preserve"> </w:t>
      </w:r>
      <w:r w:rsidR="007734CA" w:rsidRPr="007734CA">
        <w:rPr>
          <w:rFonts w:ascii="Arial" w:hAnsi="Arial" w:cs="Arial"/>
          <w:i/>
          <w:sz w:val="22"/>
          <w:szCs w:val="22"/>
        </w:rPr>
        <w:t>Clearly show your design thinking through your evaluation and analysis of your design outcome</w:t>
      </w:r>
      <w:r w:rsidR="007734CA">
        <w:t>.</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8A5DA8" w:rsidRDefault="008A5DA8" w:rsidP="00D22D9C">
      <w:pPr>
        <w:jc w:val="both"/>
        <w:rPr>
          <w:rFonts w:ascii="Arial" w:hAnsi="Arial" w:cs="Arial"/>
          <w:b/>
          <w:sz w:val="22"/>
          <w:szCs w:val="22"/>
        </w:rPr>
      </w:pPr>
    </w:p>
    <w:p w:rsidR="008A5DA8" w:rsidRDefault="008A5DA8" w:rsidP="00D22D9C">
      <w:pPr>
        <w:jc w:val="both"/>
        <w:rPr>
          <w:rFonts w:ascii="Arial" w:hAnsi="Arial" w:cs="Arial"/>
          <w:b/>
          <w:sz w:val="22"/>
          <w:szCs w:val="22"/>
        </w:rPr>
      </w:pPr>
    </w:p>
    <w:p w:rsidR="008A5DA8" w:rsidRDefault="008A5DA8" w:rsidP="00D22D9C">
      <w:pPr>
        <w:jc w:val="both"/>
        <w:rPr>
          <w:rFonts w:ascii="Arial" w:hAnsi="Arial" w:cs="Arial"/>
          <w:b/>
          <w:sz w:val="22"/>
          <w:szCs w:val="22"/>
        </w:rPr>
      </w:pPr>
    </w:p>
    <w:p w:rsidR="008A5DA8" w:rsidRDefault="008A5DA8" w:rsidP="00D22D9C">
      <w:pPr>
        <w:jc w:val="both"/>
        <w:rPr>
          <w:rFonts w:ascii="Arial" w:hAnsi="Arial" w:cs="Arial"/>
          <w:b/>
          <w:sz w:val="22"/>
          <w:szCs w:val="22"/>
        </w:rPr>
      </w:pPr>
    </w:p>
    <w:p w:rsidR="008A5DA8" w:rsidRDefault="008A5DA8" w:rsidP="00D22D9C">
      <w:pPr>
        <w:jc w:val="both"/>
        <w:rPr>
          <w:rFonts w:ascii="Arial" w:hAnsi="Arial" w:cs="Arial"/>
          <w:b/>
          <w:sz w:val="22"/>
          <w:szCs w:val="22"/>
        </w:rPr>
      </w:pPr>
    </w:p>
    <w:p w:rsidR="008A5DA8" w:rsidRDefault="008A5DA8" w:rsidP="00D22D9C">
      <w:pPr>
        <w:jc w:val="both"/>
        <w:rPr>
          <w:rFonts w:ascii="Arial" w:hAnsi="Arial" w:cs="Arial"/>
          <w:b/>
          <w:sz w:val="22"/>
          <w:szCs w:val="22"/>
        </w:rPr>
      </w:pPr>
    </w:p>
    <w:p w:rsidR="008A5DA8" w:rsidRPr="000F21B4" w:rsidRDefault="008A5DA8" w:rsidP="00D22D9C">
      <w:pPr>
        <w:jc w:val="both"/>
        <w:rPr>
          <w:rFonts w:ascii="Arial" w:hAnsi="Arial" w:cs="Arial"/>
          <w:b/>
          <w:color w:val="BFBFBF" w:themeColor="background1" w:themeShade="BF"/>
          <w:sz w:val="22"/>
          <w:szCs w:val="22"/>
        </w:rPr>
      </w:pPr>
    </w:p>
    <w:p w:rsidR="00D22D9C" w:rsidRPr="000F21B4" w:rsidRDefault="00D22D9C" w:rsidP="00D22D9C">
      <w:pPr>
        <w:numPr>
          <w:ilvl w:val="0"/>
          <w:numId w:val="6"/>
        </w:numPr>
        <w:jc w:val="both"/>
        <w:rPr>
          <w:rFonts w:ascii="Arial" w:hAnsi="Arial" w:cs="Arial"/>
          <w:b/>
          <w:color w:val="BFBFBF" w:themeColor="background1" w:themeShade="BF"/>
          <w:sz w:val="22"/>
          <w:szCs w:val="22"/>
        </w:rPr>
      </w:pPr>
      <w:r w:rsidRPr="000F21B4">
        <w:rPr>
          <w:rFonts w:ascii="Arial" w:hAnsi="Arial" w:cs="Arial"/>
          <w:b/>
          <w:color w:val="BFBFBF" w:themeColor="background1" w:themeShade="BF"/>
          <w:sz w:val="22"/>
          <w:szCs w:val="22"/>
        </w:rPr>
        <w:t xml:space="preserve">Practical </w:t>
      </w:r>
      <w:r w:rsidR="005F3A53" w:rsidRPr="000F21B4">
        <w:rPr>
          <w:rFonts w:ascii="Arial" w:hAnsi="Arial" w:cs="Arial"/>
          <w:b/>
          <w:color w:val="BFBFBF" w:themeColor="background1" w:themeShade="BF"/>
          <w:sz w:val="22"/>
          <w:szCs w:val="22"/>
        </w:rPr>
        <w:t>Skills</w:t>
      </w:r>
      <w:r w:rsidR="00EA7378" w:rsidRPr="000F21B4">
        <w:rPr>
          <w:rFonts w:ascii="Arial" w:hAnsi="Arial" w:cs="Arial"/>
          <w:b/>
          <w:color w:val="BFBFBF" w:themeColor="background1" w:themeShade="BF"/>
          <w:sz w:val="22"/>
          <w:szCs w:val="22"/>
        </w:rPr>
        <w:t xml:space="preserve"> </w:t>
      </w:r>
      <w:r w:rsidR="00EA7378" w:rsidRPr="000F21B4">
        <w:rPr>
          <w:rFonts w:ascii="Arial" w:hAnsi="Arial" w:cs="Arial"/>
          <w:i/>
          <w:color w:val="BFBFBF" w:themeColor="background1" w:themeShade="BF"/>
        </w:rPr>
        <w:t xml:space="preserve">(Marks Available: </w:t>
      </w:r>
      <w:r w:rsidR="000F21B4" w:rsidRPr="000F21B4">
        <w:rPr>
          <w:rFonts w:ascii="Arial" w:hAnsi="Arial" w:cs="Arial"/>
          <w:b/>
          <w:i/>
          <w:color w:val="BFBFBF" w:themeColor="background1" w:themeShade="BF"/>
        </w:rPr>
        <w:t>0</w:t>
      </w:r>
      <w:r w:rsidR="00EA7378" w:rsidRPr="000F21B4">
        <w:rPr>
          <w:rFonts w:ascii="Arial" w:hAnsi="Arial" w:cs="Arial"/>
          <w:i/>
          <w:color w:val="BFBFBF" w:themeColor="background1" w:themeShade="BF"/>
        </w:rPr>
        <w:t xml:space="preserve"> out of 100)</w:t>
      </w:r>
    </w:p>
    <w:p w:rsidR="00D22D9C" w:rsidRPr="000F21B4" w:rsidRDefault="00C073F1" w:rsidP="006D6B5E">
      <w:pPr>
        <w:jc w:val="both"/>
        <w:rPr>
          <w:rFonts w:ascii="Arial" w:hAnsi="Arial" w:cs="Arial"/>
          <w:color w:val="BFBFBF" w:themeColor="background1" w:themeShade="BF"/>
          <w:sz w:val="22"/>
          <w:szCs w:val="22"/>
        </w:rPr>
      </w:pPr>
      <w:r w:rsidRPr="000F21B4">
        <w:rPr>
          <w:rFonts w:ascii="Arial" w:hAnsi="Arial" w:cs="Arial"/>
          <w:color w:val="BFBFBF" w:themeColor="background1" w:themeShade="BF"/>
          <w:sz w:val="22"/>
          <w:szCs w:val="22"/>
        </w:rPr>
        <w:t xml:space="preserve">At level 6, you should be able to </w:t>
      </w:r>
      <w:r w:rsidR="006D6B5E" w:rsidRPr="000F21B4">
        <w:rPr>
          <w:rFonts w:ascii="Arial" w:hAnsi="Arial" w:cs="Arial"/>
          <w:color w:val="BFBFBF" w:themeColor="background1" w:themeShade="BF"/>
          <w:sz w:val="22"/>
          <w:szCs w:val="22"/>
        </w:rPr>
        <w:t xml:space="preserve">apply the methods and techniques that you have learned to review, consolidate, extend and apply your knowledge and understanding, and to initiate and carry out projects. You will </w:t>
      </w:r>
      <w:r w:rsidRPr="000F21B4">
        <w:rPr>
          <w:rFonts w:ascii="Arial" w:hAnsi="Arial" w:cs="Arial"/>
          <w:color w:val="BFBFBF" w:themeColor="background1" w:themeShade="BF"/>
          <w:sz w:val="22"/>
          <w:szCs w:val="22"/>
        </w:rPr>
        <w:t xml:space="preserve">deploy </w:t>
      </w:r>
      <w:r w:rsidR="006E3E4E" w:rsidRPr="000F21B4">
        <w:rPr>
          <w:rFonts w:ascii="Arial" w:hAnsi="Arial" w:cs="Arial"/>
          <w:color w:val="BFBFBF" w:themeColor="background1" w:themeShade="BF"/>
          <w:sz w:val="22"/>
          <w:szCs w:val="22"/>
        </w:rPr>
        <w:t xml:space="preserve">accurately </w:t>
      </w:r>
      <w:r w:rsidRPr="000F21B4">
        <w:rPr>
          <w:rFonts w:ascii="Arial" w:hAnsi="Arial" w:cs="Arial"/>
          <w:color w:val="BFBFBF" w:themeColor="background1" w:themeShade="BF"/>
          <w:sz w:val="22"/>
          <w:szCs w:val="22"/>
        </w:rPr>
        <w:t xml:space="preserve">established techniques of analysis and enquiry </w:t>
      </w:r>
      <w:r w:rsidR="006E3E4E" w:rsidRPr="000F21B4">
        <w:rPr>
          <w:rFonts w:ascii="Arial" w:hAnsi="Arial" w:cs="Arial"/>
          <w:color w:val="BFBFBF" w:themeColor="background1" w:themeShade="BF"/>
          <w:sz w:val="22"/>
          <w:szCs w:val="22"/>
        </w:rPr>
        <w:t>relevant to the</w:t>
      </w:r>
      <w:r w:rsidRPr="000F21B4">
        <w:rPr>
          <w:rFonts w:ascii="Arial" w:hAnsi="Arial" w:cs="Arial"/>
          <w:color w:val="BFBFBF" w:themeColor="background1" w:themeShade="BF"/>
          <w:sz w:val="22"/>
          <w:szCs w:val="22"/>
        </w:rPr>
        <w:t xml:space="preserve"> discipline, </w:t>
      </w:r>
      <w:r w:rsidR="00103507" w:rsidRPr="000F21B4">
        <w:rPr>
          <w:rFonts w:ascii="Arial" w:hAnsi="Arial" w:cs="Arial"/>
          <w:color w:val="BFBFBF" w:themeColor="background1" w:themeShade="BF"/>
          <w:sz w:val="22"/>
          <w:szCs w:val="22"/>
        </w:rPr>
        <w:t xml:space="preserve">and apply them </w:t>
      </w:r>
      <w:r w:rsidR="006E3E4E" w:rsidRPr="000F21B4">
        <w:rPr>
          <w:rFonts w:ascii="Arial" w:hAnsi="Arial" w:cs="Arial"/>
          <w:color w:val="BFBFBF" w:themeColor="background1" w:themeShade="BF"/>
          <w:sz w:val="22"/>
          <w:szCs w:val="22"/>
        </w:rPr>
        <w:t>in complex and unpredictable contexts</w:t>
      </w:r>
      <w:r w:rsidR="00103507" w:rsidRPr="000F21B4">
        <w:rPr>
          <w:rFonts w:ascii="Arial" w:hAnsi="Arial" w:cs="Arial"/>
          <w:color w:val="BFBFBF" w:themeColor="background1" w:themeShade="BF"/>
          <w:sz w:val="22"/>
          <w:szCs w:val="22"/>
        </w:rPr>
        <w:t>,</w:t>
      </w:r>
      <w:r w:rsidR="006E3E4E" w:rsidRPr="000F21B4">
        <w:rPr>
          <w:rFonts w:ascii="Arial" w:hAnsi="Arial" w:cs="Arial"/>
          <w:color w:val="BFBFBF" w:themeColor="background1" w:themeShade="BF"/>
          <w:sz w:val="22"/>
          <w:szCs w:val="22"/>
        </w:rPr>
        <w:t xml:space="preserve"> </w:t>
      </w:r>
      <w:r w:rsidRPr="000F21B4">
        <w:rPr>
          <w:rFonts w:ascii="Arial" w:hAnsi="Arial" w:cs="Arial"/>
          <w:color w:val="BFBFBF" w:themeColor="background1" w:themeShade="BF"/>
          <w:sz w:val="22"/>
          <w:szCs w:val="22"/>
        </w:rPr>
        <w:t xml:space="preserve">to devise and sustain arguments and/or to solve problems. You should be able to frame appropriate questions to achieve a solution - or identify a range of solutions. </w:t>
      </w:r>
      <w:r w:rsidR="00D22D9C" w:rsidRPr="000F21B4">
        <w:rPr>
          <w:rFonts w:ascii="Arial" w:hAnsi="Arial" w:cs="Arial"/>
          <w:color w:val="BFBFBF" w:themeColor="background1" w:themeShade="BF"/>
          <w:sz w:val="22"/>
          <w:szCs w:val="22"/>
        </w:rPr>
        <w:t xml:space="preserve">You should be able to demonstrate how the subject-related concepts and ideas relate to real world situations </w:t>
      </w:r>
      <w:r w:rsidRPr="000F21B4">
        <w:rPr>
          <w:rFonts w:ascii="Arial" w:hAnsi="Arial" w:cs="Arial"/>
          <w:color w:val="BFBFBF" w:themeColor="background1" w:themeShade="BF"/>
          <w:sz w:val="22"/>
          <w:szCs w:val="22"/>
        </w:rPr>
        <w:t>and/</w:t>
      </w:r>
      <w:r w:rsidR="00D22D9C" w:rsidRPr="000F21B4">
        <w:rPr>
          <w:rFonts w:ascii="Arial" w:hAnsi="Arial" w:cs="Arial"/>
          <w:color w:val="BFBFBF" w:themeColor="background1" w:themeShade="BF"/>
          <w:sz w:val="22"/>
          <w:szCs w:val="22"/>
        </w:rPr>
        <w:t>or a particular context.  How do they work in practice?  You will deploy models, methods, techniques, and/or theories, in that context</w:t>
      </w:r>
      <w:r w:rsidR="006D6B5E" w:rsidRPr="000F21B4">
        <w:rPr>
          <w:rFonts w:ascii="Arial" w:hAnsi="Arial" w:cs="Arial"/>
          <w:color w:val="BFBFBF" w:themeColor="background1" w:themeShade="BF"/>
          <w:sz w:val="22"/>
          <w:szCs w:val="22"/>
        </w:rPr>
        <w:t xml:space="preserve"> or circumstances</w:t>
      </w:r>
      <w:r w:rsidR="00D22D9C" w:rsidRPr="000F21B4">
        <w:rPr>
          <w:rFonts w:ascii="Arial" w:hAnsi="Arial" w:cs="Arial"/>
          <w:color w:val="BFBFBF" w:themeColor="background1" w:themeShade="BF"/>
          <w:sz w:val="22"/>
          <w:szCs w:val="22"/>
        </w:rPr>
        <w:t xml:space="preserve">, to assess current situations, perhaps to formulate plans or solutions to solve problems, </w:t>
      </w:r>
      <w:r w:rsidRPr="000F21B4">
        <w:rPr>
          <w:rFonts w:ascii="Arial" w:hAnsi="Arial" w:cs="Arial"/>
          <w:color w:val="BFBFBF" w:themeColor="background1" w:themeShade="BF"/>
          <w:sz w:val="22"/>
          <w:szCs w:val="22"/>
        </w:rPr>
        <w:t xml:space="preserve">or to create artefacts, </w:t>
      </w:r>
      <w:r w:rsidR="00D22D9C" w:rsidRPr="000F21B4">
        <w:rPr>
          <w:rFonts w:ascii="Arial" w:hAnsi="Arial" w:cs="Arial"/>
          <w:color w:val="BFBFBF" w:themeColor="background1" w:themeShade="BF"/>
          <w:sz w:val="22"/>
          <w:szCs w:val="22"/>
        </w:rPr>
        <w:t xml:space="preserve">some of which may be innovative and creative.  This is likely to involve, for instance, the use of real world </w:t>
      </w:r>
      <w:r w:rsidRPr="000F21B4">
        <w:rPr>
          <w:rFonts w:ascii="Arial" w:hAnsi="Arial" w:cs="Arial"/>
          <w:color w:val="BFBFBF" w:themeColor="background1" w:themeShade="BF"/>
          <w:sz w:val="22"/>
          <w:szCs w:val="22"/>
        </w:rPr>
        <w:t xml:space="preserve">artefacts, </w:t>
      </w:r>
      <w:r w:rsidR="00D22D9C" w:rsidRPr="000F21B4">
        <w:rPr>
          <w:rFonts w:ascii="Arial" w:hAnsi="Arial" w:cs="Arial"/>
          <w:color w:val="BFBFBF" w:themeColor="background1" w:themeShade="BF"/>
          <w:sz w:val="22"/>
          <w:szCs w:val="22"/>
        </w:rPr>
        <w:t xml:space="preserve">examples and cases, the application of a model within an organisation and/or benchmarking one </w:t>
      </w:r>
      <w:r w:rsidRPr="000F21B4">
        <w:rPr>
          <w:rFonts w:ascii="Arial" w:hAnsi="Arial" w:cs="Arial"/>
          <w:color w:val="BFBFBF" w:themeColor="background1" w:themeShade="BF"/>
          <w:sz w:val="22"/>
          <w:szCs w:val="22"/>
        </w:rPr>
        <w:t xml:space="preserve">theory or </w:t>
      </w:r>
      <w:r w:rsidR="00D22D9C" w:rsidRPr="000F21B4">
        <w:rPr>
          <w:rFonts w:ascii="Arial" w:hAnsi="Arial" w:cs="Arial"/>
          <w:color w:val="BFBFBF" w:themeColor="background1" w:themeShade="BF"/>
          <w:sz w:val="22"/>
          <w:szCs w:val="22"/>
        </w:rPr>
        <w:t>organisation against others based on stated criteria.  You should show awareness of the limitations of concepts and theories when applied in particular contexts.</w:t>
      </w:r>
    </w:p>
    <w:p w:rsidR="00D22D9C" w:rsidRPr="000F21B4" w:rsidRDefault="00D22D9C" w:rsidP="00D22D9C">
      <w:pPr>
        <w:jc w:val="both"/>
        <w:rPr>
          <w:rFonts w:ascii="Arial" w:hAnsi="Arial" w:cs="Arial"/>
          <w:color w:val="BFBFBF" w:themeColor="background1" w:themeShade="BF"/>
          <w:sz w:val="22"/>
          <w:szCs w:val="22"/>
        </w:rPr>
      </w:pPr>
    </w:p>
    <w:p w:rsidR="00C01A3F" w:rsidRPr="000F21B4" w:rsidRDefault="008042F0" w:rsidP="00C01A3F">
      <w:pPr>
        <w:jc w:val="both"/>
        <w:rPr>
          <w:rFonts w:ascii="Arial" w:hAnsi="Arial" w:cs="Arial"/>
          <w:i/>
          <w:color w:val="BFBFBF" w:themeColor="background1" w:themeShade="BF"/>
          <w:sz w:val="22"/>
          <w:szCs w:val="22"/>
        </w:rPr>
      </w:pPr>
      <w:r w:rsidRPr="000F21B4">
        <w:rPr>
          <w:rFonts w:ascii="Arial" w:hAnsi="Arial" w:cs="Arial"/>
          <w:b/>
          <w:i/>
          <w:color w:val="BFBFBF" w:themeColor="background1" w:themeShade="BF"/>
          <w:sz w:val="22"/>
          <w:szCs w:val="22"/>
        </w:rPr>
        <w:t xml:space="preserve">Guidance </w:t>
      </w:r>
      <w:r w:rsidR="00C01A3F" w:rsidRPr="000F21B4">
        <w:rPr>
          <w:rFonts w:ascii="Arial" w:hAnsi="Arial" w:cs="Arial"/>
          <w:b/>
          <w:i/>
          <w:color w:val="BFBFBF" w:themeColor="background1" w:themeShade="BF"/>
          <w:sz w:val="22"/>
          <w:szCs w:val="22"/>
        </w:rPr>
        <w:t xml:space="preserve">specific to this </w:t>
      </w:r>
      <w:r w:rsidR="004C4F19" w:rsidRPr="000F21B4">
        <w:rPr>
          <w:rFonts w:ascii="Arial" w:hAnsi="Arial" w:cs="Arial"/>
          <w:b/>
          <w:i/>
          <w:color w:val="BFBFBF" w:themeColor="background1" w:themeShade="BF"/>
          <w:sz w:val="22"/>
          <w:szCs w:val="22"/>
        </w:rPr>
        <w:t>assessment</w:t>
      </w:r>
      <w:r w:rsidR="00C01A3F" w:rsidRPr="000F21B4">
        <w:rPr>
          <w:rFonts w:ascii="Arial" w:hAnsi="Arial" w:cs="Arial"/>
          <w:b/>
          <w:i/>
          <w:color w:val="BFBFBF" w:themeColor="background1" w:themeShade="BF"/>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A7378">
        <w:rPr>
          <w:rFonts w:ascii="Arial" w:hAnsi="Arial" w:cs="Arial"/>
          <w:i/>
        </w:rPr>
        <w:t xml:space="preserve">(Marks Available: </w:t>
      </w:r>
      <w:r w:rsidR="007734CA">
        <w:rPr>
          <w:rFonts w:ascii="Arial" w:hAnsi="Arial" w:cs="Arial"/>
          <w:b/>
          <w:i/>
        </w:rPr>
        <w:t>3</w:t>
      </w:r>
      <w:r w:rsidR="00EA7378">
        <w:rPr>
          <w:rFonts w:ascii="Arial" w:hAnsi="Arial" w:cs="Arial"/>
          <w:b/>
          <w:i/>
        </w:rPr>
        <w:t>0</w:t>
      </w:r>
      <w:r w:rsidR="00EA7378">
        <w:rPr>
          <w:rFonts w:ascii="Arial" w:hAnsi="Arial" w:cs="Arial"/>
          <w:i/>
        </w:rPr>
        <w:t xml:space="preserve"> out of 100)</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7734CA">
        <w:rPr>
          <w:rFonts w:asciiTheme="majorHAnsi" w:hAnsiTheme="majorHAnsi" w:cs="Arial"/>
          <w:i/>
          <w:sz w:val="22"/>
          <w:szCs w:val="22"/>
        </w:rPr>
        <w:t xml:space="preserve"> </w:t>
      </w:r>
      <w:r w:rsidR="007734CA" w:rsidRPr="007734CA">
        <w:rPr>
          <w:rFonts w:ascii="Arial" w:hAnsi="Arial" w:cs="Arial"/>
          <w:i/>
          <w:sz w:val="22"/>
          <w:szCs w:val="22"/>
        </w:rPr>
        <w:t>Communicate your report in a coherent and professional manner with due consideration to the reader/audience.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73F1" w:rsidRPr="00F508B5" w:rsidRDefault="00C073F1" w:rsidP="00F508B5">
      <w:pPr>
        <w:jc w:val="both"/>
        <w:rPr>
          <w:rFonts w:ascii="Arial" w:hAnsi="Arial" w:cs="Arial"/>
          <w:sz w:val="22"/>
          <w:szCs w:val="22"/>
        </w:rPr>
        <w:sectPr w:rsidR="00C073F1" w:rsidRPr="00F508B5"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rsidTr="00F508B5">
        <w:tc>
          <w:tcPr>
            <w:tcW w:w="15021"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Pr="00F508B5" w:rsidRDefault="00C073F1" w:rsidP="001F50B6">
      <w:pPr>
        <w:pStyle w:val="NormalWeb"/>
        <w:rPr>
          <w:rFonts w:ascii="Arial" w:hAnsi="Arial" w:cs="Arial"/>
          <w:color w:val="303B44"/>
          <w:sz w:val="8"/>
          <w:szCs w:val="8"/>
        </w:rPr>
      </w:pPr>
    </w:p>
    <w:tbl>
      <w:tblPr>
        <w:tblStyle w:val="TableGrid"/>
        <w:tblW w:w="0" w:type="auto"/>
        <w:tblLook w:val="04A0" w:firstRow="1" w:lastRow="0" w:firstColumn="1" w:lastColumn="0" w:noHBand="0" w:noVBand="1"/>
      </w:tblPr>
      <w:tblGrid>
        <w:gridCol w:w="15021"/>
      </w:tblGrid>
      <w:tr w:rsidR="00C073F1" w:rsidRPr="00D9771E" w:rsidTr="00F508B5">
        <w:tc>
          <w:tcPr>
            <w:tcW w:w="15021" w:type="dxa"/>
            <w:shd w:val="clear" w:color="auto" w:fill="C2D69B" w:themeFill="accent3" w:themeFillTint="99"/>
          </w:tcPr>
          <w:p w:rsidR="00C073F1" w:rsidRPr="00D9771E" w:rsidRDefault="00C073F1" w:rsidP="00EA7378">
            <w:pPr>
              <w:rPr>
                <w:rFonts w:ascii="Arial" w:hAnsi="Arial" w:cs="Arial"/>
                <w:b/>
              </w:rPr>
            </w:pPr>
            <w:r>
              <w:rPr>
                <w:rFonts w:ascii="Arial" w:hAnsi="Arial" w:cs="Arial"/>
                <w:b/>
              </w:rPr>
              <w:t>Level 6</w:t>
            </w:r>
          </w:p>
        </w:tc>
      </w:tr>
      <w:tr w:rsidR="00C073F1" w:rsidRPr="00D9771E" w:rsidTr="00F508B5">
        <w:tc>
          <w:tcPr>
            <w:tcW w:w="15021" w:type="dxa"/>
            <w:shd w:val="clear" w:color="auto" w:fill="EAF1DD" w:themeFill="accent3" w:themeFillTint="33"/>
          </w:tcPr>
          <w:p w:rsidR="00F508B5" w:rsidRPr="00F508B5" w:rsidRDefault="00F508B5" w:rsidP="00EA7378">
            <w:pPr>
              <w:rPr>
                <w:rFonts w:ascii="Arial" w:eastAsia="Arial" w:hAnsi="Arial" w:cs="Arial"/>
                <w:spacing w:val="-1"/>
                <w:sz w:val="8"/>
                <w:szCs w:val="8"/>
              </w:rPr>
            </w:pPr>
          </w:p>
          <w:p w:rsidR="00C073F1" w:rsidRPr="00F508B5" w:rsidRDefault="00AC5F32" w:rsidP="00EA7378">
            <w:pPr>
              <w:rPr>
                <w:rFonts w:asciiTheme="majorHAnsi" w:eastAsia="Arial" w:hAnsiTheme="majorHAnsi" w:cs="Arial"/>
                <w:spacing w:val="-1"/>
                <w:sz w:val="22"/>
                <w:szCs w:val="22"/>
              </w:rPr>
            </w:pPr>
            <w:r w:rsidRPr="00F508B5">
              <w:rPr>
                <w:rFonts w:asciiTheme="majorHAnsi" w:eastAsia="Arial" w:hAnsiTheme="majorHAnsi" w:cs="Arial"/>
                <w:spacing w:val="-1"/>
                <w:sz w:val="22"/>
                <w:szCs w:val="22"/>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p w:rsidR="00F508B5" w:rsidRPr="00F508B5" w:rsidRDefault="00F508B5" w:rsidP="00EA7378">
            <w:pPr>
              <w:rPr>
                <w:rFonts w:ascii="Arial" w:eastAsia="Arial" w:hAnsi="Arial" w:cs="Arial"/>
                <w:spacing w:val="-1"/>
                <w:sz w:val="8"/>
                <w:szCs w:val="8"/>
              </w:rPr>
            </w:pP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843"/>
        <w:gridCol w:w="1985"/>
        <w:gridCol w:w="1842"/>
        <w:gridCol w:w="1843"/>
        <w:gridCol w:w="1843"/>
      </w:tblGrid>
      <w:tr w:rsidR="00C073F1" w:rsidRPr="00D9771E" w:rsidTr="00F508B5">
        <w:trPr>
          <w:tblHeader/>
        </w:trPr>
        <w:tc>
          <w:tcPr>
            <w:tcW w:w="1735" w:type="dxa"/>
            <w:shd w:val="clear" w:color="auto" w:fill="C2D69B" w:themeFill="accent3" w:themeFillTint="99"/>
          </w:tcPr>
          <w:p w:rsidR="00C073F1" w:rsidRPr="00C73F6F" w:rsidRDefault="00C073F1" w:rsidP="00EA7378">
            <w:pPr>
              <w:rPr>
                <w:rFonts w:ascii="Arial" w:hAnsi="Arial" w:cs="Arial"/>
                <w:b/>
                <w:sz w:val="18"/>
                <w:szCs w:val="18"/>
              </w:rPr>
            </w:pPr>
            <w:r w:rsidRPr="00C73F6F">
              <w:rPr>
                <w:rFonts w:ascii="Arial" w:hAnsi="Arial" w:cs="Arial"/>
                <w:b/>
                <w:sz w:val="18"/>
                <w:szCs w:val="18"/>
              </w:rPr>
              <w:t>Level 6</w:t>
            </w:r>
          </w:p>
        </w:tc>
        <w:tc>
          <w:tcPr>
            <w:tcW w:w="1946"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EA737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EA7378">
            <w:pPr>
              <w:jc w:val="center"/>
              <w:rPr>
                <w:rFonts w:ascii="Arial" w:hAnsi="Arial" w:cs="Arial"/>
                <w:b/>
                <w:sz w:val="18"/>
                <w:szCs w:val="18"/>
              </w:rPr>
            </w:pPr>
            <w:r>
              <w:rPr>
                <w:rFonts w:ascii="Arial" w:hAnsi="Arial" w:cs="Arial"/>
                <w:b/>
                <w:sz w:val="18"/>
                <w:szCs w:val="18"/>
              </w:rPr>
              <w:t>(2.2 / Pass)</w:t>
            </w:r>
          </w:p>
        </w:tc>
        <w:tc>
          <w:tcPr>
            <w:tcW w:w="1842"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EA7378">
            <w:pPr>
              <w:jc w:val="center"/>
              <w:rPr>
                <w:rFonts w:ascii="Arial" w:hAnsi="Arial" w:cs="Arial"/>
                <w:b/>
                <w:sz w:val="18"/>
                <w:szCs w:val="18"/>
              </w:rPr>
            </w:pPr>
            <w:r>
              <w:rPr>
                <w:rFonts w:ascii="Arial" w:hAnsi="Arial" w:cs="Arial"/>
                <w:b/>
                <w:sz w:val="18"/>
                <w:szCs w:val="18"/>
              </w:rPr>
              <w:t>(2.1 / Merit)</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F508B5">
        <w:trPr>
          <w:tblHeader/>
        </w:trPr>
        <w:tc>
          <w:tcPr>
            <w:tcW w:w="1735" w:type="dxa"/>
            <w:shd w:val="clear" w:color="auto" w:fill="C2D69B" w:themeFill="accent3" w:themeFillTint="99"/>
          </w:tcPr>
          <w:p w:rsidR="00C073F1" w:rsidRPr="00D9771E" w:rsidRDefault="00C073F1" w:rsidP="00EA7378">
            <w:pPr>
              <w:ind w:left="171"/>
              <w:rPr>
                <w:rFonts w:ascii="Arial" w:hAnsi="Arial" w:cs="Arial"/>
                <w:sz w:val="18"/>
                <w:szCs w:val="18"/>
              </w:rPr>
            </w:pPr>
            <w:r w:rsidRPr="006A2256">
              <w:rPr>
                <w:rFonts w:ascii="Arial" w:eastAsia="Arial" w:hAnsi="Arial" w:cs="Arial"/>
                <w:b/>
                <w:bCs/>
              </w:rPr>
              <w:t>Category</w:t>
            </w:r>
          </w:p>
        </w:tc>
        <w:tc>
          <w:tcPr>
            <w:tcW w:w="1946"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30-39%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C2D69B" w:themeFill="accent3" w:themeFillTint="99"/>
          </w:tcPr>
          <w:p w:rsidR="00C073F1" w:rsidRPr="00D9771E" w:rsidRDefault="00C073F1" w:rsidP="00EA737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F508B5">
        <w:tc>
          <w:tcPr>
            <w:tcW w:w="1735" w:type="dxa"/>
            <w:shd w:val="clear" w:color="auto" w:fill="C2D69B" w:themeFill="accent3" w:themeFillTint="99"/>
            <w:vAlign w:val="center"/>
          </w:tcPr>
          <w:p w:rsidR="00C073F1" w:rsidRPr="00F65EEE" w:rsidRDefault="00C073F1" w:rsidP="00F508B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F508B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F508B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F508B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rPr>
                <w:rFonts w:ascii="Arial" w:hAnsi="Arial" w:cs="Arial"/>
                <w:sz w:val="8"/>
                <w:szCs w:val="8"/>
              </w:rPr>
            </w:pPr>
          </w:p>
          <w:p w:rsidR="00C073F1" w:rsidRDefault="00C073F1" w:rsidP="00F508B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806683" w:rsidRPr="00806683" w:rsidRDefault="00806683" w:rsidP="00F508B5">
            <w:pPr>
              <w:rPr>
                <w:rFonts w:ascii="Arial" w:hAnsi="Arial" w:cs="Arial"/>
                <w:sz w:val="8"/>
                <w:szCs w:val="8"/>
              </w:rPr>
            </w:pPr>
          </w:p>
        </w:tc>
        <w:tc>
          <w:tcPr>
            <w:tcW w:w="1843" w:type="dxa"/>
            <w:tcBorders>
              <w:top w:val="single" w:sz="4" w:space="0" w:color="auto"/>
              <w:left w:val="doub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F508B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F508B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vAlign w:val="center"/>
          </w:tcPr>
          <w:p w:rsidR="00C073F1" w:rsidRPr="00B669B1" w:rsidRDefault="00C073F1" w:rsidP="00F508B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F508B5">
        <w:tc>
          <w:tcPr>
            <w:tcW w:w="1735" w:type="dxa"/>
            <w:shd w:val="clear" w:color="auto" w:fill="C2D69B" w:themeFill="accent3" w:themeFillTint="99"/>
            <w:vAlign w:val="center"/>
          </w:tcPr>
          <w:p w:rsidR="00806683" w:rsidRDefault="00806683" w:rsidP="00F508B5">
            <w:pPr>
              <w:spacing w:before="34"/>
              <w:ind w:left="108" w:right="-54"/>
              <w:rPr>
                <w:rFonts w:ascii="Arial" w:eastAsia="Arial" w:hAnsi="Arial" w:cs="Arial"/>
                <w:b/>
                <w:bCs/>
              </w:rPr>
            </w:pPr>
          </w:p>
          <w:p w:rsidR="00C073F1" w:rsidRPr="00CA7DB9" w:rsidRDefault="00C073F1" w:rsidP="00F508B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F508B5">
            <w:pPr>
              <w:spacing w:before="34"/>
              <w:ind w:left="108" w:right="-54"/>
              <w:rPr>
                <w:rFonts w:ascii="Arial" w:hAnsi="Arial" w:cs="Arial"/>
                <w:sz w:val="18"/>
                <w:szCs w:val="18"/>
              </w:rPr>
            </w:pPr>
          </w:p>
        </w:tc>
        <w:tc>
          <w:tcPr>
            <w:tcW w:w="1946" w:type="dxa"/>
            <w:tcBorders>
              <w:top w:val="single" w:sz="4" w:space="0" w:color="auto"/>
              <w:left w:val="sing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843" w:type="dxa"/>
            <w:tcBorders>
              <w:top w:val="single" w:sz="4" w:space="0" w:color="auto"/>
              <w:left w:val="dashed" w:sz="4" w:space="0" w:color="auto"/>
              <w:bottom w:val="single" w:sz="4" w:space="0" w:color="auto"/>
              <w:right w:val="single" w:sz="4" w:space="0" w:color="auto"/>
            </w:tcBorders>
            <w:vAlign w:val="center"/>
          </w:tcPr>
          <w:p w:rsidR="00806683" w:rsidRPr="00806683" w:rsidRDefault="00806683" w:rsidP="00F508B5">
            <w:pPr>
              <w:spacing w:after="120"/>
              <w:rPr>
                <w:rFonts w:ascii="Arial" w:hAnsi="Arial" w:cs="Arial"/>
                <w:sz w:val="8"/>
                <w:szCs w:val="8"/>
              </w:rPr>
            </w:pPr>
          </w:p>
          <w:p w:rsidR="00806683" w:rsidRPr="00B669B1" w:rsidRDefault="00C073F1" w:rsidP="00F508B5">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F508B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46" w:type="dxa"/>
            <w:vAlign w:val="center"/>
          </w:tcPr>
          <w:p w:rsidR="00C073F1" w:rsidRDefault="00C073F1" w:rsidP="00F508B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F508B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F508B5">
            <w:pPr>
              <w:rPr>
                <w:rFonts w:ascii="Arial" w:hAnsi="Arial" w:cs="Arial"/>
              </w:rPr>
            </w:pPr>
          </w:p>
        </w:tc>
        <w:tc>
          <w:tcPr>
            <w:tcW w:w="1984" w:type="dxa"/>
            <w:vAlign w:val="center"/>
          </w:tcPr>
          <w:p w:rsidR="00C073F1" w:rsidRPr="00B669B1" w:rsidRDefault="00C073F1" w:rsidP="00F508B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vAlign w:val="center"/>
          </w:tcPr>
          <w:p w:rsidR="00C073F1" w:rsidRPr="00B669B1" w:rsidRDefault="00C073F1" w:rsidP="00F508B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F508B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F508B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F508B5">
            <w:pPr>
              <w:rPr>
                <w:rFonts w:ascii="Arial" w:hAnsi="Arial" w:cs="Arial"/>
              </w:rPr>
            </w:pPr>
          </w:p>
        </w:tc>
        <w:tc>
          <w:tcPr>
            <w:tcW w:w="1985" w:type="dxa"/>
            <w:vAlign w:val="center"/>
          </w:tcPr>
          <w:p w:rsidR="00C073F1" w:rsidRPr="00B669B1" w:rsidRDefault="00C073F1" w:rsidP="00F508B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F508B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F508B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842" w:type="dxa"/>
            <w:vAlign w:val="center"/>
          </w:tcPr>
          <w:p w:rsidR="00C073F1" w:rsidRPr="00B669B1" w:rsidRDefault="00C073F1" w:rsidP="00F508B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F508B5">
            <w:pPr>
              <w:rPr>
                <w:rFonts w:ascii="Arial" w:hAnsi="Arial" w:cs="Arial"/>
              </w:rPr>
            </w:pPr>
          </w:p>
        </w:tc>
        <w:tc>
          <w:tcPr>
            <w:tcW w:w="1843" w:type="dxa"/>
            <w:vAlign w:val="center"/>
          </w:tcPr>
          <w:p w:rsidR="00C073F1" w:rsidRPr="00B669B1" w:rsidRDefault="00C073F1" w:rsidP="00F508B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F508B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806683" w:rsidRPr="00806683" w:rsidRDefault="00806683" w:rsidP="00F508B5">
            <w:pPr>
              <w:rPr>
                <w:rFonts w:ascii="Arial" w:hAnsi="Arial" w:cs="Arial"/>
                <w:sz w:val="8"/>
                <w:szCs w:val="8"/>
              </w:rPr>
            </w:pP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46" w:type="dxa"/>
            <w:vAlign w:val="center"/>
          </w:tcPr>
          <w:p w:rsidR="00C073F1" w:rsidRPr="00B669B1" w:rsidRDefault="00C073F1" w:rsidP="00F508B5">
            <w:pPr>
              <w:rPr>
                <w:rFonts w:ascii="Arial" w:hAnsi="Arial" w:cs="Arial"/>
              </w:rPr>
            </w:pPr>
            <w:r w:rsidRPr="00B669B1">
              <w:rPr>
                <w:rFonts w:ascii="Arial" w:hAnsi="Arial" w:cs="Arial"/>
              </w:rPr>
              <w:t>Limited or no use of methods, materials, tools and/or techniques.</w:t>
            </w:r>
          </w:p>
          <w:p w:rsidR="00C073F1" w:rsidRDefault="00C073F1" w:rsidP="00F508B5">
            <w:pPr>
              <w:rPr>
                <w:rFonts w:ascii="Arial" w:hAnsi="Arial" w:cs="Arial"/>
              </w:rPr>
            </w:pPr>
            <w:r w:rsidRPr="00B669B1">
              <w:rPr>
                <w:rFonts w:ascii="Arial" w:hAnsi="Arial" w:cs="Arial"/>
              </w:rPr>
              <w:t>Little or no appreciation of the context of the application.</w:t>
            </w:r>
          </w:p>
          <w:p w:rsidR="00C073F1" w:rsidRDefault="00C073F1" w:rsidP="00F508B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F508B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84" w:type="dxa"/>
            <w:vAlign w:val="center"/>
          </w:tcPr>
          <w:p w:rsidR="00C073F1" w:rsidRDefault="00C073F1" w:rsidP="00F508B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F508B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F508B5">
            <w:pPr>
              <w:rPr>
                <w:rFonts w:ascii="Arial" w:hAnsi="Arial" w:cs="Arial"/>
              </w:rPr>
            </w:pP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F508B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806683" w:rsidRDefault="00C073F1" w:rsidP="00F508B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w:t>
            </w:r>
          </w:p>
          <w:p w:rsidR="00C073F1" w:rsidRPr="00B669B1" w:rsidRDefault="00C073F1" w:rsidP="00F508B5">
            <w:pPr>
              <w:rPr>
                <w:rFonts w:ascii="Arial" w:hAnsi="Arial" w:cs="Arial"/>
              </w:rPr>
            </w:pPr>
            <w:r w:rsidRPr="003F205C">
              <w:rPr>
                <w:rFonts w:ascii="Arial" w:hAnsi="Arial" w:cs="Arial"/>
              </w:rPr>
              <w:t xml:space="preserve"> </w:t>
            </w:r>
          </w:p>
        </w:tc>
        <w:tc>
          <w:tcPr>
            <w:tcW w:w="1985" w:type="dxa"/>
            <w:vAlign w:val="center"/>
          </w:tcPr>
          <w:p w:rsidR="00C073F1" w:rsidRPr="00B669B1" w:rsidRDefault="00C073F1" w:rsidP="00F508B5">
            <w:pPr>
              <w:rPr>
                <w:rFonts w:ascii="Arial" w:hAnsi="Arial" w:cs="Arial"/>
              </w:rPr>
            </w:pPr>
            <w:r w:rsidRPr="00B669B1">
              <w:rPr>
                <w:rFonts w:ascii="Arial" w:hAnsi="Arial" w:cs="Arial"/>
              </w:rPr>
              <w:t>A good and appropriate application of standard methods, materials, tools and/or techniques.</w:t>
            </w:r>
          </w:p>
          <w:p w:rsidR="00C073F1" w:rsidRDefault="00C073F1" w:rsidP="00F508B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F508B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842" w:type="dxa"/>
            <w:vAlign w:val="center"/>
          </w:tcPr>
          <w:p w:rsidR="00C073F1" w:rsidRPr="00B669B1" w:rsidRDefault="00C073F1" w:rsidP="00F508B5">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Evidence of some innovation and creativity. </w:t>
            </w:r>
          </w:p>
        </w:tc>
        <w:tc>
          <w:tcPr>
            <w:tcW w:w="1843" w:type="dxa"/>
            <w:vAlign w:val="center"/>
          </w:tcPr>
          <w:p w:rsidR="00C073F1" w:rsidRPr="00B669B1" w:rsidRDefault="00C073F1" w:rsidP="00F508B5">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843" w:type="dxa"/>
            <w:vAlign w:val="center"/>
          </w:tcPr>
          <w:p w:rsidR="00C073F1" w:rsidRPr="00B669B1" w:rsidRDefault="00C073F1" w:rsidP="00F508B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806683">
        <w:tc>
          <w:tcPr>
            <w:tcW w:w="1735" w:type="dxa"/>
            <w:shd w:val="clear" w:color="auto" w:fill="C2D69B" w:themeFill="accent3" w:themeFillTint="99"/>
            <w:vAlign w:val="center"/>
          </w:tcPr>
          <w:p w:rsidR="00806683" w:rsidRDefault="00806683" w:rsidP="00F508B5">
            <w:pPr>
              <w:spacing w:before="34" w:line="239" w:lineRule="auto"/>
              <w:ind w:left="108" w:right="-54"/>
              <w:rPr>
                <w:rFonts w:ascii="Arial" w:eastAsia="Arial" w:hAnsi="Arial" w:cs="Arial"/>
                <w:b/>
                <w:bCs/>
              </w:rPr>
            </w:pPr>
          </w:p>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46" w:type="dxa"/>
            <w:tcBorders>
              <w:top w:val="single" w:sz="4" w:space="0" w:color="auto"/>
              <w:left w:val="sing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F508B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F508B5">
            <w:pPr>
              <w:rPr>
                <w:rFonts w:ascii="Arial" w:hAnsi="Arial" w:cs="Arial"/>
              </w:rPr>
            </w:pPr>
          </w:p>
          <w:p w:rsidR="00C073F1" w:rsidRPr="00E07BE3" w:rsidRDefault="00C073F1" w:rsidP="00F508B5">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F508B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F508B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F508B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F508B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F508B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Default="00806683" w:rsidP="00806683">
            <w:pPr>
              <w:rPr>
                <w:rFonts w:ascii="Arial" w:hAnsi="Arial" w:cs="Arial"/>
              </w:rPr>
            </w:pPr>
          </w:p>
          <w:p w:rsidR="00C073F1" w:rsidRPr="00E07BE3" w:rsidRDefault="00C073F1" w:rsidP="00806683">
            <w:pPr>
              <w:rPr>
                <w:rFonts w:ascii="Arial" w:hAnsi="Arial" w:cs="Arial"/>
              </w:rPr>
            </w:pPr>
            <w:r w:rsidRPr="00E07BE3">
              <w:rPr>
                <w:rFonts w:ascii="Arial" w:hAnsi="Arial" w:cs="Arial"/>
              </w:rPr>
              <w:t>Can communicate well, confidently and consistently in a suitable format.</w:t>
            </w:r>
          </w:p>
          <w:p w:rsidR="00C073F1" w:rsidRPr="00E07BE3" w:rsidRDefault="00C073F1" w:rsidP="0080668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8066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rPr>
                <w:rFonts w:ascii="Arial" w:hAnsi="Arial" w:cs="Arial"/>
                <w:sz w:val="8"/>
                <w:szCs w:val="8"/>
              </w:rPr>
            </w:pPr>
          </w:p>
          <w:p w:rsidR="00C073F1" w:rsidRPr="00E07BE3" w:rsidRDefault="00C073F1" w:rsidP="00F508B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Default="00C073F1" w:rsidP="00F508B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p w:rsidR="00806683" w:rsidRPr="00806683" w:rsidRDefault="00806683" w:rsidP="00F508B5">
            <w:pPr>
              <w:rPr>
                <w:rFonts w:ascii="Arial" w:hAnsi="Arial" w:cs="Arial"/>
                <w:sz w:val="8"/>
                <w:szCs w:val="8"/>
              </w:rPr>
            </w:pPr>
          </w:p>
        </w:tc>
        <w:tc>
          <w:tcPr>
            <w:tcW w:w="1843" w:type="dxa"/>
            <w:tcBorders>
              <w:top w:val="single" w:sz="4" w:space="0" w:color="auto"/>
              <w:left w:val="dashed" w:sz="4" w:space="0" w:color="auto"/>
              <w:bottom w:val="single" w:sz="4" w:space="0" w:color="auto"/>
              <w:right w:val="sing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F508B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bookmarkStart w:id="0" w:name="_GoBack"/>
      <w:bookmarkEnd w:id="0"/>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4EDC" w:rsidRDefault="00EE4EDC">
      <w:r>
        <w:separator/>
      </w:r>
    </w:p>
  </w:endnote>
  <w:endnote w:type="continuationSeparator" w:id="0">
    <w:p w:rsidR="00EE4EDC" w:rsidRDefault="00EE4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E71" w:rsidRDefault="00A56E7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4EDC" w:rsidRDefault="00EE4EDC">
      <w:r>
        <w:separator/>
      </w:r>
    </w:p>
  </w:footnote>
  <w:footnote w:type="continuationSeparator" w:id="0">
    <w:p w:rsidR="00EE4EDC" w:rsidRDefault="00EE4E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089857C9"/>
    <w:multiLevelType w:val="hybridMultilevel"/>
    <w:tmpl w:val="1CEE49F8"/>
    <w:lvl w:ilvl="0" w:tplc="1E00556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5397E"/>
    <w:multiLevelType w:val="hybridMultilevel"/>
    <w:tmpl w:val="297AAD78"/>
    <w:lvl w:ilvl="0" w:tplc="0FFC7F4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EA4048"/>
    <w:multiLevelType w:val="hybridMultilevel"/>
    <w:tmpl w:val="ADAE8EDE"/>
    <w:lvl w:ilvl="0" w:tplc="3E2ED3A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8B13B2"/>
    <w:multiLevelType w:val="hybridMultilevel"/>
    <w:tmpl w:val="830AAD78"/>
    <w:lvl w:ilvl="0" w:tplc="51BACF2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576C36"/>
    <w:multiLevelType w:val="hybridMultilevel"/>
    <w:tmpl w:val="605C3BF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63C6B"/>
    <w:multiLevelType w:val="hybridMultilevel"/>
    <w:tmpl w:val="8FD201E6"/>
    <w:lvl w:ilvl="0" w:tplc="743A498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2"/>
  </w:num>
  <w:num w:numId="4">
    <w:abstractNumId w:val="15"/>
  </w:num>
  <w:num w:numId="5">
    <w:abstractNumId w:val="11"/>
  </w:num>
  <w:num w:numId="6">
    <w:abstractNumId w:val="20"/>
  </w:num>
  <w:num w:numId="7">
    <w:abstractNumId w:val="4"/>
  </w:num>
  <w:num w:numId="8">
    <w:abstractNumId w:val="19"/>
  </w:num>
  <w:num w:numId="9">
    <w:abstractNumId w:val="14"/>
  </w:num>
  <w:num w:numId="10">
    <w:abstractNumId w:val="6"/>
  </w:num>
  <w:num w:numId="11">
    <w:abstractNumId w:val="8"/>
  </w:num>
  <w:num w:numId="12">
    <w:abstractNumId w:val="12"/>
  </w:num>
  <w:num w:numId="13">
    <w:abstractNumId w:val="18"/>
  </w:num>
  <w:num w:numId="14">
    <w:abstractNumId w:val="5"/>
  </w:num>
  <w:num w:numId="15">
    <w:abstractNumId w:val="0"/>
  </w:num>
  <w:num w:numId="16">
    <w:abstractNumId w:val="9"/>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21"/>
  </w:num>
  <w:num w:numId="20">
    <w:abstractNumId w:val="10"/>
  </w:num>
  <w:num w:numId="21">
    <w:abstractNumId w:val="7"/>
  </w:num>
  <w:num w:numId="22">
    <w:abstractNumId w:val="16"/>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A77F5"/>
    <w:rsid w:val="000B0B2C"/>
    <w:rsid w:val="000C6B68"/>
    <w:rsid w:val="000D2F80"/>
    <w:rsid w:val="000E3AA1"/>
    <w:rsid w:val="000E413A"/>
    <w:rsid w:val="000F21B4"/>
    <w:rsid w:val="000F5AA3"/>
    <w:rsid w:val="00100396"/>
    <w:rsid w:val="00100B5C"/>
    <w:rsid w:val="00103507"/>
    <w:rsid w:val="001106E9"/>
    <w:rsid w:val="001148B3"/>
    <w:rsid w:val="00124CA5"/>
    <w:rsid w:val="00134F77"/>
    <w:rsid w:val="00152E9D"/>
    <w:rsid w:val="00154487"/>
    <w:rsid w:val="00165BED"/>
    <w:rsid w:val="00167680"/>
    <w:rsid w:val="001712F5"/>
    <w:rsid w:val="0017512A"/>
    <w:rsid w:val="00186789"/>
    <w:rsid w:val="00196958"/>
    <w:rsid w:val="001A1E39"/>
    <w:rsid w:val="001A24F3"/>
    <w:rsid w:val="001B405C"/>
    <w:rsid w:val="001B5F45"/>
    <w:rsid w:val="001E1050"/>
    <w:rsid w:val="001E1E1F"/>
    <w:rsid w:val="001E2007"/>
    <w:rsid w:val="001E57C1"/>
    <w:rsid w:val="001F07EF"/>
    <w:rsid w:val="001F50B6"/>
    <w:rsid w:val="001F6D7A"/>
    <w:rsid w:val="0021311C"/>
    <w:rsid w:val="0022746E"/>
    <w:rsid w:val="00235F71"/>
    <w:rsid w:val="002444CA"/>
    <w:rsid w:val="00260DE6"/>
    <w:rsid w:val="002708E8"/>
    <w:rsid w:val="00273FEE"/>
    <w:rsid w:val="0028204E"/>
    <w:rsid w:val="0028591B"/>
    <w:rsid w:val="00291841"/>
    <w:rsid w:val="002B5FD2"/>
    <w:rsid w:val="002C449B"/>
    <w:rsid w:val="002C6040"/>
    <w:rsid w:val="002D0503"/>
    <w:rsid w:val="002D5B3F"/>
    <w:rsid w:val="002E272E"/>
    <w:rsid w:val="002F5778"/>
    <w:rsid w:val="003145A7"/>
    <w:rsid w:val="0031671B"/>
    <w:rsid w:val="003201F4"/>
    <w:rsid w:val="003223E0"/>
    <w:rsid w:val="00352C4A"/>
    <w:rsid w:val="0036149E"/>
    <w:rsid w:val="00362560"/>
    <w:rsid w:val="003732FD"/>
    <w:rsid w:val="003753B2"/>
    <w:rsid w:val="00376559"/>
    <w:rsid w:val="00382BAA"/>
    <w:rsid w:val="00384D73"/>
    <w:rsid w:val="00393EB6"/>
    <w:rsid w:val="003A310E"/>
    <w:rsid w:val="003A3CE5"/>
    <w:rsid w:val="003B366F"/>
    <w:rsid w:val="003B3F9D"/>
    <w:rsid w:val="003B6C95"/>
    <w:rsid w:val="003E5751"/>
    <w:rsid w:val="003E7827"/>
    <w:rsid w:val="004046A9"/>
    <w:rsid w:val="00404C50"/>
    <w:rsid w:val="00415459"/>
    <w:rsid w:val="00423934"/>
    <w:rsid w:val="00426244"/>
    <w:rsid w:val="00440324"/>
    <w:rsid w:val="004424BC"/>
    <w:rsid w:val="00452506"/>
    <w:rsid w:val="004653FE"/>
    <w:rsid w:val="00470A38"/>
    <w:rsid w:val="004874DE"/>
    <w:rsid w:val="004B5334"/>
    <w:rsid w:val="004B6C14"/>
    <w:rsid w:val="004C4F19"/>
    <w:rsid w:val="004D5E9B"/>
    <w:rsid w:val="004D63D9"/>
    <w:rsid w:val="004E6585"/>
    <w:rsid w:val="004F321C"/>
    <w:rsid w:val="0050249F"/>
    <w:rsid w:val="00524566"/>
    <w:rsid w:val="00530BEF"/>
    <w:rsid w:val="00552351"/>
    <w:rsid w:val="00561F00"/>
    <w:rsid w:val="00562C4E"/>
    <w:rsid w:val="00562DEC"/>
    <w:rsid w:val="0057002C"/>
    <w:rsid w:val="00576AB4"/>
    <w:rsid w:val="00577917"/>
    <w:rsid w:val="00590667"/>
    <w:rsid w:val="005965E8"/>
    <w:rsid w:val="005969E2"/>
    <w:rsid w:val="005A1689"/>
    <w:rsid w:val="005A67F2"/>
    <w:rsid w:val="005B61CD"/>
    <w:rsid w:val="005C2E2B"/>
    <w:rsid w:val="005D1D58"/>
    <w:rsid w:val="005D432C"/>
    <w:rsid w:val="005E0883"/>
    <w:rsid w:val="005E285E"/>
    <w:rsid w:val="005E72F8"/>
    <w:rsid w:val="005F0579"/>
    <w:rsid w:val="005F3A53"/>
    <w:rsid w:val="006062A3"/>
    <w:rsid w:val="00610AD6"/>
    <w:rsid w:val="00610E08"/>
    <w:rsid w:val="006140BF"/>
    <w:rsid w:val="006161BE"/>
    <w:rsid w:val="00620787"/>
    <w:rsid w:val="006306E3"/>
    <w:rsid w:val="00632434"/>
    <w:rsid w:val="0063478F"/>
    <w:rsid w:val="00644256"/>
    <w:rsid w:val="00661D6F"/>
    <w:rsid w:val="006628E9"/>
    <w:rsid w:val="0066725E"/>
    <w:rsid w:val="006716C7"/>
    <w:rsid w:val="00681208"/>
    <w:rsid w:val="00681FA9"/>
    <w:rsid w:val="00691EA9"/>
    <w:rsid w:val="006934D4"/>
    <w:rsid w:val="006976AA"/>
    <w:rsid w:val="006A21B9"/>
    <w:rsid w:val="006A6DC3"/>
    <w:rsid w:val="006C1480"/>
    <w:rsid w:val="006D49ED"/>
    <w:rsid w:val="006D55CE"/>
    <w:rsid w:val="006D637A"/>
    <w:rsid w:val="006D6B5E"/>
    <w:rsid w:val="006D6F24"/>
    <w:rsid w:val="006E3E4E"/>
    <w:rsid w:val="006F45BF"/>
    <w:rsid w:val="006F60E0"/>
    <w:rsid w:val="00702F71"/>
    <w:rsid w:val="007349D9"/>
    <w:rsid w:val="007366DF"/>
    <w:rsid w:val="00757839"/>
    <w:rsid w:val="00770C81"/>
    <w:rsid w:val="007734CA"/>
    <w:rsid w:val="00791024"/>
    <w:rsid w:val="00793F0A"/>
    <w:rsid w:val="007A2657"/>
    <w:rsid w:val="007C682C"/>
    <w:rsid w:val="007D2385"/>
    <w:rsid w:val="007E6F99"/>
    <w:rsid w:val="007F214F"/>
    <w:rsid w:val="00800069"/>
    <w:rsid w:val="008042F0"/>
    <w:rsid w:val="00806683"/>
    <w:rsid w:val="008310A0"/>
    <w:rsid w:val="00835D29"/>
    <w:rsid w:val="00842E7F"/>
    <w:rsid w:val="008463F7"/>
    <w:rsid w:val="008476BF"/>
    <w:rsid w:val="00852933"/>
    <w:rsid w:val="008566E5"/>
    <w:rsid w:val="008566FE"/>
    <w:rsid w:val="00865B46"/>
    <w:rsid w:val="0087791A"/>
    <w:rsid w:val="00896134"/>
    <w:rsid w:val="008A5DA8"/>
    <w:rsid w:val="008A62BC"/>
    <w:rsid w:val="008B43E7"/>
    <w:rsid w:val="008D681F"/>
    <w:rsid w:val="008D763F"/>
    <w:rsid w:val="008E1830"/>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1F1E"/>
    <w:rsid w:val="00995D51"/>
    <w:rsid w:val="009A0631"/>
    <w:rsid w:val="009A2D6E"/>
    <w:rsid w:val="009B10ED"/>
    <w:rsid w:val="009D3EA4"/>
    <w:rsid w:val="009D61FD"/>
    <w:rsid w:val="009D649C"/>
    <w:rsid w:val="009E4BC1"/>
    <w:rsid w:val="009F5CB2"/>
    <w:rsid w:val="00A03BB8"/>
    <w:rsid w:val="00A065F2"/>
    <w:rsid w:val="00A3505D"/>
    <w:rsid w:val="00A4036F"/>
    <w:rsid w:val="00A406E5"/>
    <w:rsid w:val="00A4641C"/>
    <w:rsid w:val="00A55876"/>
    <w:rsid w:val="00A56E71"/>
    <w:rsid w:val="00A67FB1"/>
    <w:rsid w:val="00A85BFE"/>
    <w:rsid w:val="00AB6FE7"/>
    <w:rsid w:val="00AB7AD7"/>
    <w:rsid w:val="00AC56F9"/>
    <w:rsid w:val="00AC5F32"/>
    <w:rsid w:val="00AD2430"/>
    <w:rsid w:val="00AE3C57"/>
    <w:rsid w:val="00AE41A6"/>
    <w:rsid w:val="00AF0E34"/>
    <w:rsid w:val="00AF271D"/>
    <w:rsid w:val="00AF56C2"/>
    <w:rsid w:val="00B004E6"/>
    <w:rsid w:val="00B03FBF"/>
    <w:rsid w:val="00B0744D"/>
    <w:rsid w:val="00B50EA8"/>
    <w:rsid w:val="00B64082"/>
    <w:rsid w:val="00B72325"/>
    <w:rsid w:val="00B81AD3"/>
    <w:rsid w:val="00B829D8"/>
    <w:rsid w:val="00B84B5B"/>
    <w:rsid w:val="00B86446"/>
    <w:rsid w:val="00BA1176"/>
    <w:rsid w:val="00BE0B01"/>
    <w:rsid w:val="00BE79C7"/>
    <w:rsid w:val="00BF3CB5"/>
    <w:rsid w:val="00BF4E8D"/>
    <w:rsid w:val="00C01A3F"/>
    <w:rsid w:val="00C073F1"/>
    <w:rsid w:val="00C1285B"/>
    <w:rsid w:val="00C1361B"/>
    <w:rsid w:val="00C14E1F"/>
    <w:rsid w:val="00C159C0"/>
    <w:rsid w:val="00C315AF"/>
    <w:rsid w:val="00C36D9A"/>
    <w:rsid w:val="00C44A72"/>
    <w:rsid w:val="00C61FC2"/>
    <w:rsid w:val="00C705F9"/>
    <w:rsid w:val="00C730D5"/>
    <w:rsid w:val="00C80F0F"/>
    <w:rsid w:val="00C811CD"/>
    <w:rsid w:val="00C8667A"/>
    <w:rsid w:val="00C93BCB"/>
    <w:rsid w:val="00CC241A"/>
    <w:rsid w:val="00CE4035"/>
    <w:rsid w:val="00CE65AB"/>
    <w:rsid w:val="00CF4266"/>
    <w:rsid w:val="00D20EEC"/>
    <w:rsid w:val="00D22D9C"/>
    <w:rsid w:val="00D241F1"/>
    <w:rsid w:val="00D275CB"/>
    <w:rsid w:val="00D30DFA"/>
    <w:rsid w:val="00D463A5"/>
    <w:rsid w:val="00D4710D"/>
    <w:rsid w:val="00D47D25"/>
    <w:rsid w:val="00D61519"/>
    <w:rsid w:val="00D62ACD"/>
    <w:rsid w:val="00D71918"/>
    <w:rsid w:val="00D74A9D"/>
    <w:rsid w:val="00DA36EE"/>
    <w:rsid w:val="00DB116D"/>
    <w:rsid w:val="00DC271F"/>
    <w:rsid w:val="00DD17CC"/>
    <w:rsid w:val="00DE217A"/>
    <w:rsid w:val="00DF321B"/>
    <w:rsid w:val="00E05287"/>
    <w:rsid w:val="00E230E0"/>
    <w:rsid w:val="00E51AAC"/>
    <w:rsid w:val="00E66CC0"/>
    <w:rsid w:val="00E728A9"/>
    <w:rsid w:val="00E768DB"/>
    <w:rsid w:val="00E807D9"/>
    <w:rsid w:val="00EA0F4E"/>
    <w:rsid w:val="00EA295B"/>
    <w:rsid w:val="00EA3B9B"/>
    <w:rsid w:val="00EA6801"/>
    <w:rsid w:val="00EA7378"/>
    <w:rsid w:val="00EB4F96"/>
    <w:rsid w:val="00ED7072"/>
    <w:rsid w:val="00EE3132"/>
    <w:rsid w:val="00EE3D9D"/>
    <w:rsid w:val="00EE4EDC"/>
    <w:rsid w:val="00EE6F25"/>
    <w:rsid w:val="00F00C97"/>
    <w:rsid w:val="00F02126"/>
    <w:rsid w:val="00F03D85"/>
    <w:rsid w:val="00F07C8C"/>
    <w:rsid w:val="00F1416E"/>
    <w:rsid w:val="00F17379"/>
    <w:rsid w:val="00F249F1"/>
    <w:rsid w:val="00F25B9D"/>
    <w:rsid w:val="00F25D83"/>
    <w:rsid w:val="00F2664E"/>
    <w:rsid w:val="00F31163"/>
    <w:rsid w:val="00F31C04"/>
    <w:rsid w:val="00F324BD"/>
    <w:rsid w:val="00F442A7"/>
    <w:rsid w:val="00F508B5"/>
    <w:rsid w:val="00F57A89"/>
    <w:rsid w:val="00F61A20"/>
    <w:rsid w:val="00F63DD9"/>
    <w:rsid w:val="00F64A33"/>
    <w:rsid w:val="00F664C3"/>
    <w:rsid w:val="00F67644"/>
    <w:rsid w:val="00F82DEA"/>
    <w:rsid w:val="00F8381F"/>
    <w:rsid w:val="00FA04CD"/>
    <w:rsid w:val="00FA25F5"/>
    <w:rsid w:val="00FA2810"/>
    <w:rsid w:val="00FA68F8"/>
    <w:rsid w:val="00FB0EB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737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477">
      <w:bodyDiv w:val="1"/>
      <w:marLeft w:val="0"/>
      <w:marRight w:val="0"/>
      <w:marTop w:val="0"/>
      <w:marBottom w:val="0"/>
      <w:divBdr>
        <w:top w:val="none" w:sz="0" w:space="0" w:color="auto"/>
        <w:left w:val="none" w:sz="0" w:space="0" w:color="auto"/>
        <w:bottom w:val="none" w:sz="0" w:space="0" w:color="auto"/>
        <w:right w:val="none" w:sz="0" w:space="0" w:color="auto"/>
      </w:divBdr>
    </w:div>
    <w:div w:id="1168640854">
      <w:bodyDiv w:val="1"/>
      <w:marLeft w:val="0"/>
      <w:marRight w:val="0"/>
      <w:marTop w:val="0"/>
      <w:marBottom w:val="0"/>
      <w:divBdr>
        <w:top w:val="none" w:sz="0" w:space="0" w:color="auto"/>
        <w:left w:val="none" w:sz="0" w:space="0" w:color="auto"/>
        <w:bottom w:val="none" w:sz="0" w:space="0" w:color="auto"/>
        <w:right w:val="none" w:sz="0" w:space="0" w:color="auto"/>
      </w:divBdr>
    </w:div>
    <w:div w:id="1200389393">
      <w:bodyDiv w:val="1"/>
      <w:marLeft w:val="0"/>
      <w:marRight w:val="0"/>
      <w:marTop w:val="0"/>
      <w:marBottom w:val="0"/>
      <w:divBdr>
        <w:top w:val="none" w:sz="0" w:space="0" w:color="auto"/>
        <w:left w:val="none" w:sz="0" w:space="0" w:color="auto"/>
        <w:bottom w:val="none" w:sz="0" w:space="0" w:color="auto"/>
        <w:right w:val="none" w:sz="0" w:space="0" w:color="auto"/>
      </w:divBdr>
    </w:div>
    <w:div w:id="124364345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0993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335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3527</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Sergio Fontanarosa</cp:lastModifiedBy>
  <cp:revision>3</cp:revision>
  <cp:lastPrinted>2014-10-10T07:42:00Z</cp:lastPrinted>
  <dcterms:created xsi:type="dcterms:W3CDTF">2020-03-23T16:57:00Z</dcterms:created>
  <dcterms:modified xsi:type="dcterms:W3CDTF">2020-03-23T17:01:00Z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