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FF1" w:rsidRPr="0013707F" w:rsidRDefault="00D50ED6" w:rsidP="0013707F">
      <w:pPr>
        <w:spacing w:after="0" w:line="360" w:lineRule="auto"/>
        <w:jc w:val="center"/>
        <w:rPr>
          <w:rFonts w:ascii="Times New Roman" w:hAnsi="Times New Roman" w:cs="Times New Roman"/>
          <w:b/>
          <w:sz w:val="28"/>
          <w:szCs w:val="24"/>
          <w:u w:val="single"/>
        </w:rPr>
      </w:pPr>
      <w:r w:rsidRPr="0013707F">
        <w:rPr>
          <w:rFonts w:ascii="Times New Roman" w:hAnsi="Times New Roman" w:cs="Times New Roman"/>
          <w:b/>
          <w:sz w:val="28"/>
          <w:szCs w:val="24"/>
          <w:u w:val="single"/>
        </w:rPr>
        <w:t>Ymateb yn feirniadol i erthygl, gan roi tystiolaeth o wybodaeth a dealltwriaeth gadarn o themâu sy’n gysylltiedig ag addysgu’r Gymraeg yn y sector cyfwng Saesneg</w:t>
      </w:r>
    </w:p>
    <w:p w:rsidR="00D50ED6" w:rsidRPr="0013707F" w:rsidRDefault="00D50ED6" w:rsidP="0013707F">
      <w:pPr>
        <w:spacing w:after="0" w:line="360" w:lineRule="auto"/>
        <w:rPr>
          <w:rFonts w:ascii="Times New Roman" w:hAnsi="Times New Roman" w:cs="Times New Roman"/>
          <w:sz w:val="24"/>
          <w:szCs w:val="24"/>
        </w:rPr>
      </w:pPr>
    </w:p>
    <w:p w:rsidR="00D50ED6" w:rsidRPr="0013707F" w:rsidRDefault="00D50ED6" w:rsidP="0013707F">
      <w:pPr>
        <w:spacing w:after="0" w:line="360" w:lineRule="auto"/>
        <w:rPr>
          <w:rFonts w:ascii="Times New Roman" w:hAnsi="Times New Roman" w:cs="Times New Roman"/>
          <w:sz w:val="24"/>
          <w:szCs w:val="24"/>
        </w:rPr>
      </w:pPr>
    </w:p>
    <w:p w:rsidR="00B7444A"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Ceir isod ymateb beirniadol o erthygl gan y Doctor W. Gwyn Lewis a gyhoeddwyd yng nghyfnodolyn academaidd Gymraeg - Gwerddon ym mis Ionawr 2011. Mae’r erthygl - </w:t>
      </w:r>
      <w:r>
        <w:rPr>
          <w:rFonts w:ascii="Times New Roman" w:hAnsi="Times New Roman" w:cs="Times New Roman"/>
          <w:i/>
          <w:iCs/>
          <w:sz w:val="24"/>
          <w:szCs w:val="24"/>
        </w:rPr>
        <w:t xml:space="preserve">Addysg Ddwyieithog yn yr unfed ganrif ar hugain: adolygu’r cyd-destun rhyngwladol </w:t>
      </w:r>
      <w:r>
        <w:rPr>
          <w:rFonts w:ascii="Times New Roman" w:hAnsi="Times New Roman" w:cs="Times New Roman"/>
          <w:sz w:val="24"/>
          <w:szCs w:val="24"/>
        </w:rPr>
        <w:t>- yn cyflwyno a dadansoddi gwahanol enghreifftiau ymarferol a modelau academaidd o addysg ddwyieithog o ar draws y byd a phriodoli'r rhain yng nghyd-destun addysg ddwyieithog yng Nghymru. Gan fod y dasg yn gofyn am ganolbwyntio’r feirniadaeth ar addysgu’r Gymraeg yn y sector cyfrwng Saesneg, ni fydd y drafodaeth ddilynol yn ystyried yr erthygl yn nhermau'r hyn a diffinnir fel addysg cyfrwng Cymraeg (Cynradd ac Uwchradd) gan Lywodraeth Cymru (2007: 8 a 12).</w:t>
      </w:r>
    </w:p>
    <w:p w:rsidR="00F71A04" w:rsidRPr="0013707F" w:rsidRDefault="00F71A04" w:rsidP="0013707F">
      <w:pPr>
        <w:spacing w:after="0" w:line="360" w:lineRule="auto"/>
        <w:rPr>
          <w:rFonts w:ascii="Times New Roman" w:hAnsi="Times New Roman" w:cs="Times New Roman"/>
          <w:sz w:val="24"/>
          <w:szCs w:val="24"/>
        </w:rPr>
      </w:pPr>
    </w:p>
    <w:p w:rsidR="009C288A"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Mae gan yr awdur, Dr Lewis, brofiad helaeth yn y maes addysg ddwyieithog, gan gynnwys cyfnod fel Pennaeth Adran mewn ysgol uwchradd, cyfnod fel Ymgynghorydd gydag awdurdod lleol cyn gweithredu fel Darlithydd Uwch yng Ngholeg Addysg a Dysgu Gydol Oes, Mhrifysgol Bangor a oedd yn cynnwys gwaith ymchwil fel rhan o’r Cyngor Ymchwil Economaidd a Chymdeithasol (ESRC) ar Ddwyieithrwydd ym Mhrifysgol Bangor. Mae gan yr awdur felly, awdurdod a phrofiad sylweddol i drafod y maes nid yn unig o fewn Cymru, ond yn rhyngwladol. Mae’r erthygl felly, yn ffynhonnell ddibynadwy iawn gan ddod o awdur sydd wedi ennyn parch uchel o fewn y diwydiant.</w:t>
      </w:r>
    </w:p>
    <w:p w:rsidR="006B6C36" w:rsidRPr="0013707F" w:rsidRDefault="006B6C36" w:rsidP="0013707F">
      <w:pPr>
        <w:spacing w:after="0" w:line="360" w:lineRule="auto"/>
        <w:rPr>
          <w:rFonts w:ascii="Times New Roman" w:hAnsi="Times New Roman" w:cs="Times New Roman"/>
          <w:sz w:val="24"/>
          <w:szCs w:val="24"/>
        </w:rPr>
      </w:pPr>
    </w:p>
    <w:p w:rsidR="006B6C36"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Ceir 78 o lyfrau, erthyglau a dogfennau wedi eu cyfeirnodi yn llyfryddiaeth yr erthygl dan sylw gan gynnwys gwaith gan Gymry megis Colin Baker ac o dramor gan academyddion megis Ofelia Garcia a Rodolfo Jacobson. Mae hyn yn awgrymu bod barn eang wedi eu hystyried wrth ysgrifennu adolygiad ac o ganlyniad, bod seilwaith da yn perthyn i’r gwaith.</w:t>
      </w:r>
    </w:p>
    <w:p w:rsidR="00FD0713" w:rsidRPr="0013707F" w:rsidRDefault="00FD0713" w:rsidP="0013707F">
      <w:pPr>
        <w:spacing w:after="0" w:line="360" w:lineRule="auto"/>
        <w:rPr>
          <w:rFonts w:ascii="Times New Roman" w:hAnsi="Times New Roman" w:cs="Times New Roman"/>
          <w:sz w:val="24"/>
          <w:szCs w:val="24"/>
        </w:rPr>
      </w:pPr>
    </w:p>
    <w:p w:rsidR="006608A7"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Ceir ymgais penodol ar gychwyn yr erthygl i sicrhau cyd-destun Cymraeg i’r gwaith. Noda Lewis (2011: 67) bod anghysondebau ac aneglurder yn yr hyn a olygir wrth ddefnyddio termau megis “cyfrwng Cymraeg” a “dwyieithog” yng Nghymru a chyfeiria at dystiolaeth gan Redknapp (2006) a Baker (2006) yn ei ymgais i gefnogi’r dadansoddiad. Mewn ymgais i </w:t>
      </w:r>
      <w:r>
        <w:rPr>
          <w:rFonts w:ascii="Times New Roman" w:hAnsi="Times New Roman" w:cs="Times New Roman"/>
          <w:sz w:val="24"/>
          <w:szCs w:val="24"/>
        </w:rPr>
        <w:lastRenderedPageBreak/>
        <w:t xml:space="preserve">gloriannu’r sefyllfa mru noda Lewis (2011: 68) bod yr aneglurder hwn yn “amlycach nag erioed wrth i addysg cyfrwng Cymraeg a dwyieithog erbyn heddiw gwmpasu amrywiaeth helaeth o arferion a dulliau”. Symuda ymlaen i drafod yr angen am ddiffiniadau cliriach wrth gategoreiddio ysgolion ac er yn cydnabod ymdrech Llywodraeth Cymru (2007) i ddiweddaru’r system gategoreiddio mae’r broblem yn parhau gan fod y newidiadau dim ond mynd “rhan o’r ffordd” i ateb y broblem. Er yn cytuno gyda sylwadau a chrynhoad Dr Lewis sydd hefyd wedi’i gydnabod gan Lywodraeth Cymru (2017: 12) fel rhan o’r </w:t>
      </w:r>
      <w:r>
        <w:rPr>
          <w:rFonts w:ascii="Times New Roman" w:hAnsi="Times New Roman" w:cs="Times New Roman"/>
          <w:i/>
          <w:iCs/>
          <w:sz w:val="24"/>
          <w:szCs w:val="24"/>
        </w:rPr>
        <w:t>‘Adolygiad Brys o Gynlluniau Strategol y Gymraeg mewn Addysg’</w:t>
      </w:r>
      <w:r>
        <w:rPr>
          <w:rFonts w:ascii="Times New Roman" w:hAnsi="Times New Roman" w:cs="Times New Roman"/>
          <w:sz w:val="24"/>
          <w:szCs w:val="24"/>
        </w:rPr>
        <w:t>, maen amlwg bod y broblem yn treiddio yn ddyfnach na diffiniadau o ysgolion yn unig. Cyn gallu diffinio ysgolion mewn modd effeithiol, mae’n rhaid herio a chwestiynu’r dulliau a modelau o addysg ddwyieithog sydd ar waith yng Nghymru. Byddaf yn trafod y gwahanol fodelau a gynigir yn hwyrach yn yr adolygiad ond rwyf am nodi, er fy mod yn cytuno gyda’r diffygion yn y diffiniadau presennol, y cam olaf ar y daith yw gosod categorïau newydd a dylid cydnabod yr angen am adolygiad dyfnach o’r polisi cyn symud at broses o ail-ddiffinio. Mae angen dadansoddi a dod i gyfarwyddid clir ar y model gorau ar gyfer ein haddysg ddwyieithog yng Nghymru cyn mynd ymhellach. Dim ond ar ôl cyflawni hyn y gallwn edrych ar benodi’r diffiniadau cywir ar gyfer yr ysgolion sydd yn cynrychioli’r dulliau a gweithredir. Mewn gwirioned, gellid dadlau bod creu diffiniadau newydd heb adolygu’r polisi yn enghraifft o drwsio’r carped tra bod y to yn parhau i ollwng.</w:t>
      </w:r>
    </w:p>
    <w:p w:rsidR="004F4E62" w:rsidRPr="0013707F" w:rsidRDefault="004F4E62" w:rsidP="0013707F">
      <w:pPr>
        <w:spacing w:after="0" w:line="360" w:lineRule="auto"/>
        <w:rPr>
          <w:rFonts w:ascii="Times New Roman" w:hAnsi="Times New Roman" w:cs="Times New Roman"/>
          <w:sz w:val="24"/>
          <w:szCs w:val="24"/>
        </w:rPr>
      </w:pPr>
    </w:p>
    <w:p w:rsidR="00DB108B"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Ym mhrif gorff yr erthygl, mae Dr. Lewis yn symud i drafod y gwahanol fodelau o addysg ddwyieithog ac yn benodol, y modelau “traddodiadol”. Mae Dr. Lewis yn tynnu sylw at nodau ac amcanion gwahanol raglenni o ddwyieithrwydd a chytunaf fod hyn yn elfen holl bwysig sydd angen ei ddeall cyn gallu dadansoddi’r gwahanol elfennau yn gywir. Noda Lewis (2011: 69) y pwysigrwydd o ddatblygu “llythrennedd deuol” sef bod unigolion wedi datblygu sgiliau i’r fath lefel fel bod modd “symud yn hyderus ac yn esmwyth rhwng ieithoedd at ddibenion gwahanol”. Mae hyn yn ganlyniad positif tŷ hwnt i anelu ato ond gellid dadlau bod penodi nod cyffredinol i addysg ddwyieithog wedi bod ar goll yng Nghymru dros y blynyddoedd diweddar o ystyried yr amwysedd ynghylch blaenoriaethau Cymraeg ail iaith yn benodol. Mae’r amwysedd hyn wedi ei dystiolaethu gan y newidiadau fri sydd wedi ei gyflwyno i’r maes Cymraeg ail iaith yn ystod y cyfnod. Yn 2017, ail-strwythurwyd y cwrs TGAU Cymraeg Ail Iaith er mwyn canolbwyntio’r asesu ar sgiliau llafar a deall Cymraeg ac yna, ym mis Ionawr 2019, cyhoeddwyd papur gwyn -  </w:t>
      </w:r>
      <w:r>
        <w:rPr>
          <w:rFonts w:ascii="Times New Roman" w:hAnsi="Times New Roman" w:cs="Times New Roman"/>
          <w:i/>
          <w:iCs/>
          <w:sz w:val="24"/>
          <w:szCs w:val="24"/>
        </w:rPr>
        <w:t>Cenhadaeth ein Cenedl: Cwricwlwm Gweddnewidiol</w:t>
      </w:r>
      <w:r>
        <w:rPr>
          <w:rFonts w:ascii="Times New Roman" w:hAnsi="Times New Roman" w:cs="Times New Roman"/>
          <w:sz w:val="24"/>
          <w:szCs w:val="24"/>
        </w:rPr>
        <w:t xml:space="preserve"> - gan Lywodraeth Cymru yn nodi’r bwriad o “cael </w:t>
      </w:r>
      <w:r>
        <w:rPr>
          <w:rFonts w:ascii="Times New Roman" w:hAnsi="Times New Roman" w:cs="Times New Roman"/>
          <w:sz w:val="24"/>
          <w:szCs w:val="24"/>
        </w:rPr>
        <w:lastRenderedPageBreak/>
        <w:t>gwared ar y rhaglenni astudio Cymraeg iaith gyntaf ac ail iaith a rhoi un continwwm dysgu yn eu lle”. Mae’r holl newidiadau hyn mewn cyfnod mor fyr, yn awgrymu yn gryf bod yna ddiffyg eglurder, ac o bosib dealltwriaeth, o fewn Llywodraeth Cymru ar y mater ac o ganlyniad, credaf ei bod yn holl bwysig bod arweiniad a gweledigaeth glir yn dod o dŷ’r Llywodraeth wrth symud i gwricwlwm newydd.</w:t>
      </w:r>
    </w:p>
    <w:p w:rsidR="00DB108B" w:rsidRPr="0013707F" w:rsidRDefault="00DB108B" w:rsidP="0013707F">
      <w:pPr>
        <w:spacing w:after="0" w:line="360" w:lineRule="auto"/>
        <w:rPr>
          <w:rFonts w:ascii="Times New Roman" w:hAnsi="Times New Roman" w:cs="Times New Roman"/>
          <w:sz w:val="24"/>
          <w:szCs w:val="24"/>
        </w:rPr>
      </w:pPr>
    </w:p>
    <w:p w:rsidR="00DB108B"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Trafodwyd rhai modelau penodol yn yr erthygl (2011: 70) gan gynnwys cyflwyniad i’r hyn a ystyrir gan Baker (1993, 1996, 2006) yn “ffurfiau gwan (gostyngol)” a “ffurfiau cryf (cynyddol)”. Mae’r ffocws yn yr erthygl ar fodelau a gyflwynwyd gan Baker (2006) gan adnabod dulliau trawsnewidiol, prif ffrwd ac ymwahanu fel rhai “gwan (gostyngol)” a throchi, addysg iaith treftadaeth, iaith ddeuol a prif ffrwd ddwyieithog fel rhai “cryf (cynyddol)”. Noda’r dadansoddiad, gyda chefnogaeth Baker, mai nod neu ddeilliannau'r modelau cryf yw dwyieithrwydd, llythrennedd deuol a diwylliant deuol. Does dim amheuaeth bod hyn yn nod positif a chlir ond rhaid nodi fy mod yn teimlo byddai’r adolygiad, ynghyd a’r dadansoddiad dilynol o’r modelau a nodir, wedi elwa o gynnig ystod o wahanol fodelau gan ystod ehangach o ysgolheigion. Wedi astudio llenyddiaeth eang fy hun ar y pwnc ar gyfer yr ymateb, rwyf wedi darganfod nifer o fodelau newydd gallai wedi eu cynnwys yma. Darganfyddais nifer o fodelau a adnabuwyd gan Ofelia Garcia (2009: 240 a 281) byddai wedi bod yn addas ar gyfer astudiaeth bellach wrth i ni yng Nghymru adolygu ein system addysg ddwyieithog. Mae dadl Garcia wedi’i selio o amgylch yr angen i rannu modelau dwyieithrwydd mewn modd “heteroglossic”, sef ystyried bod ieithoedd yn cydblethu a dysgu oddi wrth ei gilydd, yn hytrach na modd “monoglossic” sydd yn anelu at gymhwysedd uniaith mewn dau o ieithoedd gan gadw’r ddwy iaith yn llwyr ar wahân. Mae Garcia yn cynnwys addysg dull trawsnewidiol, dull cynhaliol a dull trochi/mawreddog fel rhai “monglossic” tra bod hi’n gwerthu’r budd o addysg ddwyieithog “heteroglossic” fel addysg sydd yn ailfywhau iaith trwy drochiad, dull datblygiadol, dull dwyffordd, dulliau CLIL, a dull amryw amlieithog. Trwy edrych yn fwy manwl ar ddiffiniadau Garcia, gallwn adnabod enghreifftiau o pam fod problemau gyda’r system o addysgu Cymraeg yn ysgolion cyfrwng Saesneg yn syth. Er y gellid dadlau bod addysg cyfrwng Cymraeg, a ddwyieithog i raddau, yn cyfateb i’r dull datblygiadol o addysg ddwyieithog heteroglossic, modern a adnabuwyd gan Garcia, gellid hefyd dadlau bod y dull o addysgu’r Gymraeg yn y cyfrwng Saesneg yn perthyn i’r dull monoglossic trawsnewidiol (Garcia, 2009 :240). Mae’r dull yma yn nodi bod yr iaith leiafrifol yn ei ddefnyddio yn y system addysg am gyfnod cyn symud at leihau’r defnydd o’r iaith yna yn raddol gan arwain at y pendraw at ddefnydd llwyr o’r iaith </w:t>
      </w:r>
      <w:r>
        <w:rPr>
          <w:rFonts w:ascii="Times New Roman" w:hAnsi="Times New Roman" w:cs="Times New Roman"/>
          <w:sz w:val="24"/>
          <w:szCs w:val="24"/>
        </w:rPr>
        <w:lastRenderedPageBreak/>
        <w:t>fwyafrifol. Defnyddir y dull yma yn bennaf mewn sefyllfaoedd sydd yn edrych i gymhathu mewnfudwyr gan anelu at sefyllfa ble maent yn derbyn ei haddysg yn iaith fwyafrifol y wlad dan sylw ond mae’n bosib dadlau bod y Gymraeg yn yr ysgolion cyfrwng Saesneg wedi syrthio yn anfwriadol i gynrychioli’r dull yma oherwydd yr aneglurder o dŷ Llywodraeth am yr hyn sydd disgwyliedig o ysgolion cyfrwng Saesneg mewn perthynas ag addysgu’r Gymraeg. Mae’r Gymraeg yn dueddol o gael ei gyflwyno yn fwy effeithiol ac i safon uwch yn yr ysgol gynradd cyn i ymgysylltiad y disgybl pellhau yn yr ysgolion uwchradd gan syrthio, yn y pendraw i fod yn addysg uniaith Saesneg. Argymhellaf felly, y dylid Llywodraeth Cymru ystyried y modelau a nodir gan Garcia (2009: 281) wrth gynllunio darpariaeth yn y sector cyfrwng Saesneg yn y cwricwlwm newydd gan anelu at wyrdroi’r system bresennol, aneffeithiol o Gymraeg ail iaith.</w:t>
      </w:r>
    </w:p>
    <w:p w:rsidR="004D4E3F" w:rsidRPr="0013707F" w:rsidRDefault="004D4E3F" w:rsidP="0013707F">
      <w:pPr>
        <w:spacing w:after="0" w:line="360" w:lineRule="auto"/>
        <w:rPr>
          <w:rFonts w:ascii="Times New Roman" w:hAnsi="Times New Roman" w:cs="Times New Roman"/>
          <w:sz w:val="24"/>
          <w:szCs w:val="24"/>
        </w:rPr>
      </w:pPr>
    </w:p>
    <w:p w:rsidR="00C20A22"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Er nad yw Dr. Lewis yn trafod nac enwi'r modelau a nodwyd gan Garcia yn uniongyrchol, mae’n symud yn ei erthygl (2011: 74-75) i bwyso a mesur nifer o’r dadleuon sy’n gysylltiedig â’r modelau a gyflwynwyd gan Garcia . Mae’r adran dan sylw yn dadansoddi’r dulliau “traddodiadol” a gynhwyswyd uchod a gofyn a ydy’r dulliau yma bellach yn addas ar gyfer systemau addysg yr unfed ganrif ar hugain. Ceir cyfeiriadau pwrpasol iawn at waith Garcia (2009) a Cummins (2008) sydd wedi herio’r dulliau traddodiadol dros y blynyddoedd diweddaraf gan nodi bod rhaid esblygu yn barhaus os am sicrhau bod addysg ddwyieithog yn parhau i ffynnu yn y blynyddoedd i ddod. Gan gyfeirio at yr academyddion a nodir, mae Dr. Lewis (2011: 78) yn creu dadl gref am yr angen i barhau i esblygu’r dulliau o addysg ddwyieithog tu hwnt i’r dulliau “traddodiadol” gan nodi’n gryf bod angen “y gallu i gyfieithu, cyfnewid cod, a phrosesu gwybodaeth yn ddwyieithog”. Mae’r astudiaeth wedyn yn symud i drafod y buddiannau o gyfuno ieithoedd yn hytrach na eu gwahanu er mwyn cryfhau’r sgiliau a nodir sef yn cefnogi’r hyn rwyf eisoes wedi nodi uchod ynghylch dulliau “monoglossic” a “heteroglossic”. Mae Dr. Lewis (2011: 78) yn cloi’r drafodaeth gan nodi bod “ymchwil rhyngwladol bellach yn awgrymu mai rhywbeth yn perthyn i’r ugeinfed ganrif yw’r arfer o wahanu ieithoedd”. Mae hyn yn cefnogi’n gryf y wybodaeth rwyf yn cyflwyno uchod am fuddion y dulliau newydd heteroglossic o addysgu iaith ac eto, byddai ychwanegu trafodaeth ar yr union ddulliau dan sylw wedi bod o fudd i’r erthygl, yn enwedig o ystyried bod Dr. Lewis yn nodi ei gefnogaeth gyffredinol i ddulliau o’r fath wedi ei ymchwil.</w:t>
      </w:r>
    </w:p>
    <w:p w:rsidR="00A03A4D" w:rsidRPr="0013707F" w:rsidRDefault="00A03A4D" w:rsidP="0013707F">
      <w:pPr>
        <w:spacing w:after="0" w:line="360" w:lineRule="auto"/>
        <w:rPr>
          <w:rFonts w:ascii="Times New Roman" w:hAnsi="Times New Roman" w:cs="Times New Roman"/>
          <w:sz w:val="24"/>
          <w:szCs w:val="24"/>
        </w:rPr>
      </w:pPr>
    </w:p>
    <w:p w:rsidR="00A03A4D"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Daw Dr Lewis a’r drafodaeth i ben gan ddadansoddi'r sgil o drawsieithu, sef y defnydd o ddwy iaith mewn un sefyllfa neu wers. Mae hyn yn ddull sydd wedi cael ei grybwyll ers yr </w:t>
      </w:r>
      <w:r>
        <w:rPr>
          <w:rFonts w:ascii="Times New Roman" w:hAnsi="Times New Roman" w:cs="Times New Roman"/>
          <w:sz w:val="24"/>
          <w:szCs w:val="24"/>
        </w:rPr>
        <w:lastRenderedPageBreak/>
        <w:t>80au ond sydd bellach yn denu fwy o sylw yn rhyngwladol. Serch y cynnydd, mae’r heriau sydd ynghlwm a’r dechneg yn rhai sylweddol. Gwelir enghreifftiau o athrawon yn dewis testun neu adnoddau mewn un iaith cyn gosod y dasg mewn iaith wahanol. Mewn theori, dadleua Dr. Lewis, mae hyn yn rhoi’r cyfle i ddatblygu sgiliau perthnasol i fywydau disgyblion gan mai dyma sydd yn digwydd yn y byd go iawn wrth i ddisgyblion cyfnewid cod a defnyddio dwy iaith ochr yn ochr â’i gilydd. Er bod yr erthygl yn trafod bod ymchwil rhyngwladol yn tueddu i gredu bod trawsieithu yn rhan bwysig o addysg ddwyieithog, rhaid cwestiynu pa mor briodol ydyw yng Nghymru pan bod dwy iaith mor anghytbwys o ran statws cymdeithasol ag y mae Cymraeg a Saesneg. Mae Dr. Lewis (2011: 80) yn dyfynnu Garcia sydd yn nodi bod tueddiad i blant ddilyn ei brif iaith mewn sefyllfaoedd o gydbwysedd ieithyddol ac o ganlyniad, efallai bydd hyn yn golygu bod gwersi sydd yn cynnig trawsieithu o’r fath yng Nghymru yn tueddu i droi yn rhai Saesneg ei hiaith yn hytrach na chadw at yr elfen ddwyieithog.</w:t>
      </w:r>
    </w:p>
    <w:p w:rsidR="00D91A94" w:rsidRPr="0013707F" w:rsidRDefault="00D91A94" w:rsidP="0013707F">
      <w:pPr>
        <w:spacing w:after="0" w:line="360" w:lineRule="auto"/>
        <w:rPr>
          <w:rFonts w:ascii="Times New Roman" w:hAnsi="Times New Roman" w:cs="Times New Roman"/>
          <w:sz w:val="24"/>
          <w:szCs w:val="24"/>
        </w:rPr>
      </w:pPr>
    </w:p>
    <w:p w:rsidR="00D91A94"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Yn sicr, mae’r erthygl dan sylw gan Dr. Lewis yn cynnwys ymchwil eang a storfa o wybodaeth a chanfyddiadau i ni yng Nghymru ystyried wrth edrych i gynllunio dyfodol llewyrchus i addysg Cymraeg a ddwyieithog. Rydym ar drothwy chwyldro gyda chwricwlwm newydd ar y gweill a braf gweld cefnogaeth i barhau i addysgu Cymraeg i 16 oed yn Adroddiad Donaldson (2015: 60) ac yn fwy diweddar ym mhapur gwyn Lywodraeth Cymru (2019: 35-40) wrth gyflwyno’r cwricwlwm newydd i ymgynghoriad. Ceir hefyd arweiniad cryf gan Lywodraeth ym maes cyffredinol y Gymraeg trwy strategaeth Cymraeg 2050: Miliwn o Siaradwyr.</w:t>
      </w:r>
    </w:p>
    <w:p w:rsidR="00D91A94" w:rsidRPr="0013707F" w:rsidRDefault="00D91A94" w:rsidP="0013707F">
      <w:pPr>
        <w:spacing w:after="0" w:line="360" w:lineRule="auto"/>
        <w:rPr>
          <w:rFonts w:ascii="Times New Roman" w:hAnsi="Times New Roman" w:cs="Times New Roman"/>
          <w:sz w:val="24"/>
          <w:szCs w:val="24"/>
        </w:rPr>
      </w:pPr>
    </w:p>
    <w:p w:rsidR="00D91A94" w:rsidRPr="0013707F" w:rsidRDefault="00490C7D" w:rsidP="0013707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Serch hynny, a thu hwnt i’r argymhellion rwyf eisoes wedi’u cynnig yn ystod yr adolygiad yma, teimlaf fod angen i’r maes addysg yng Nghymru manteisio ar y newidiadau arfaethedig gyda'r cwricwlwm i sicrhau bod yr addysg Gymraeg a dwyieithog rydym yn cynllunio yn briodol ac yn addas ar gyfer ysgolion yr unfed ganrif ar hugain. Wrth ymchwilio a darllen yn eang ar gyfer yr adolygiad hwn, awgrymaf fod llawer gormod o werthuso “ysgafn” yn digwydd pan mae’n dod i werthuso’r addysg yng Nghymru. Gwelwn adroddiad ac argymhellion gan Gomisiynydd y Gymraeg (2017), Estyn (2013, 2017) a Llywodraeth Cymru (2015) sydd yn canolbwyntio yn ormodol ar dasgau “ysgafn” megis rhannu arfer dda rhwng ysgolion yn hytrach nag edrych o ddifri ar y dulliau o ddwyieithrwydd sydd yn cael eu gweithredu ers dros hanner cant o flynyddoedd. Cafwyd chwyldro addysg Gymraeg yn 1939 wrth sefydlu’r Ysgol Gymraeg gyntaf yn Aberystwyth a gyda’r newidiadau enfawr sydd </w:t>
      </w:r>
      <w:r>
        <w:rPr>
          <w:rFonts w:ascii="Times New Roman" w:hAnsi="Times New Roman" w:cs="Times New Roman"/>
          <w:sz w:val="24"/>
          <w:szCs w:val="24"/>
        </w:rPr>
        <w:lastRenderedPageBreak/>
        <w:t>eisoes ar waith gyda’r cwricwlwm yng Nghymru, mae’n gyfle unwaith mewn cenhedlaeth i roi cynllun ar waith sydd yn symud addysg Gymraeg a ddwyieithog i’r cyfnod nesaf yn ei hanes gan gynnwys dulliau deinamig a modern o ddatblygu sgiliau Cymraeg ymysg disgyblion.</w:t>
      </w:r>
    </w:p>
    <w:p w:rsidR="0013707F" w:rsidRPr="0013707F" w:rsidRDefault="0013707F" w:rsidP="0013707F">
      <w:pPr>
        <w:spacing w:after="0" w:line="360" w:lineRule="auto"/>
        <w:rPr>
          <w:rFonts w:ascii="Times New Roman" w:hAnsi="Times New Roman" w:cs="Times New Roman"/>
          <w:sz w:val="24"/>
          <w:szCs w:val="24"/>
        </w:rPr>
      </w:pPr>
    </w:p>
    <w:p w:rsidR="0013707F" w:rsidRPr="0013707F" w:rsidRDefault="0013707F" w:rsidP="0013707F">
      <w:pPr>
        <w:spacing w:after="0" w:line="360" w:lineRule="auto"/>
        <w:rPr>
          <w:rFonts w:ascii="Times New Roman" w:hAnsi="Times New Roman" w:cs="Times New Roman"/>
          <w:sz w:val="24"/>
          <w:szCs w:val="24"/>
        </w:rPr>
      </w:pPr>
    </w:p>
    <w:p w:rsidR="0013707F" w:rsidRPr="0013707F" w:rsidRDefault="0013707F" w:rsidP="0013707F">
      <w:pPr>
        <w:spacing w:line="360" w:lineRule="auto"/>
        <w:rPr>
          <w:rFonts w:ascii="Times New Roman" w:hAnsi="Times New Roman" w:cs="Times New Roman"/>
          <w:b/>
          <w:sz w:val="28"/>
          <w:szCs w:val="24"/>
          <w:u w:val="single"/>
        </w:rPr>
      </w:pPr>
      <w:r w:rsidRPr="0013707F">
        <w:rPr>
          <w:rFonts w:ascii="Times New Roman" w:hAnsi="Times New Roman" w:cs="Times New Roman"/>
          <w:b/>
          <w:sz w:val="28"/>
          <w:szCs w:val="24"/>
          <w:u w:val="single"/>
        </w:rPr>
        <w:t>Rhestr gyfeiriadau</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Baker, C. (2011) </w:t>
      </w:r>
      <w:r w:rsidRPr="0013707F">
        <w:rPr>
          <w:rFonts w:ascii="Times New Roman" w:hAnsi="Times New Roman" w:cs="Times New Roman"/>
          <w:i/>
          <w:sz w:val="24"/>
          <w:szCs w:val="24"/>
        </w:rPr>
        <w:t>Foundations of Bilingual Education and Bilingualism.</w:t>
      </w:r>
      <w:r w:rsidRPr="0013707F">
        <w:rPr>
          <w:rFonts w:ascii="Times New Roman" w:hAnsi="Times New Roman" w:cs="Times New Roman"/>
          <w:sz w:val="24"/>
          <w:szCs w:val="24"/>
        </w:rPr>
        <w:t xml:space="preserve"> 5ed Arg. Bristol: </w:t>
      </w:r>
      <w:proofErr w:type="spellStart"/>
      <w:r w:rsidRPr="0013707F">
        <w:rPr>
          <w:rFonts w:ascii="Times New Roman" w:hAnsi="Times New Roman" w:cs="Times New Roman"/>
          <w:sz w:val="24"/>
          <w:szCs w:val="24"/>
        </w:rPr>
        <w:t>Multingual</w:t>
      </w:r>
      <w:proofErr w:type="spellEnd"/>
      <w:r w:rsidRPr="0013707F">
        <w:rPr>
          <w:rFonts w:ascii="Times New Roman" w:hAnsi="Times New Roman" w:cs="Times New Roman"/>
          <w:sz w:val="24"/>
          <w:szCs w:val="24"/>
        </w:rPr>
        <w:t xml:space="preserve"> Matters.</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BBC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Fyw</w:t>
      </w:r>
      <w:proofErr w:type="spellEnd"/>
      <w:r w:rsidRPr="0013707F">
        <w:rPr>
          <w:rFonts w:ascii="Times New Roman" w:hAnsi="Times New Roman" w:cs="Times New Roman"/>
          <w:sz w:val="24"/>
          <w:szCs w:val="24"/>
        </w:rPr>
        <w:t xml:space="preserve"> (2017) </w:t>
      </w:r>
      <w:proofErr w:type="spellStart"/>
      <w:r w:rsidRPr="0013707F">
        <w:rPr>
          <w:rFonts w:ascii="Times New Roman" w:hAnsi="Times New Roman" w:cs="Times New Roman"/>
          <w:i/>
          <w:sz w:val="24"/>
          <w:szCs w:val="24"/>
        </w:rPr>
        <w:t>Miliwn</w:t>
      </w:r>
      <w:proofErr w:type="spellEnd"/>
      <w:r w:rsidRPr="0013707F">
        <w:rPr>
          <w:rFonts w:ascii="Times New Roman" w:hAnsi="Times New Roman" w:cs="Times New Roman"/>
          <w:i/>
          <w:sz w:val="24"/>
          <w:szCs w:val="24"/>
        </w:rPr>
        <w:t xml:space="preserve"> o </w:t>
      </w:r>
      <w:proofErr w:type="spellStart"/>
      <w:r w:rsidRPr="0013707F">
        <w:rPr>
          <w:rFonts w:ascii="Times New Roman" w:hAnsi="Times New Roman" w:cs="Times New Roman"/>
          <w:i/>
          <w:sz w:val="24"/>
          <w:szCs w:val="24"/>
        </w:rPr>
        <w:t>siaradwyr</w:t>
      </w:r>
      <w:proofErr w:type="spellEnd"/>
      <w:r w:rsidRPr="0013707F">
        <w:rPr>
          <w:rFonts w:ascii="Times New Roman" w:hAnsi="Times New Roman" w:cs="Times New Roman"/>
          <w:i/>
          <w:sz w:val="24"/>
          <w:szCs w:val="24"/>
        </w:rPr>
        <w:t>: ‘</w:t>
      </w:r>
      <w:proofErr w:type="spellStart"/>
      <w:r w:rsidRPr="0013707F">
        <w:rPr>
          <w:rFonts w:ascii="Times New Roman" w:hAnsi="Times New Roman" w:cs="Times New Roman"/>
          <w:i/>
          <w:sz w:val="24"/>
          <w:szCs w:val="24"/>
        </w:rPr>
        <w:t>Angen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chwyldroi’r</w:t>
      </w:r>
      <w:proofErr w:type="spellEnd"/>
      <w:r w:rsidRPr="0013707F">
        <w:rPr>
          <w:rFonts w:ascii="Times New Roman" w:hAnsi="Times New Roman" w:cs="Times New Roman"/>
          <w:i/>
          <w:sz w:val="24"/>
          <w:szCs w:val="24"/>
        </w:rPr>
        <w:t xml:space="preserve"> system </w:t>
      </w:r>
      <w:proofErr w:type="spellStart"/>
      <w:r w:rsidRPr="0013707F">
        <w:rPr>
          <w:rFonts w:ascii="Times New Roman" w:hAnsi="Times New Roman" w:cs="Times New Roman"/>
          <w:i/>
          <w:sz w:val="24"/>
          <w:szCs w:val="24"/>
        </w:rPr>
        <w:t>addysg</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Ar</w:t>
      </w:r>
      <w:proofErr w:type="spellEnd"/>
      <w:r w:rsidRPr="0013707F">
        <w:rPr>
          <w:rFonts w:ascii="Times New Roman" w:hAnsi="Times New Roman" w:cs="Times New Roman"/>
          <w:sz w:val="24"/>
          <w:szCs w:val="24"/>
        </w:rPr>
        <w:t xml:space="preserve"> </w:t>
      </w:r>
      <w:proofErr w:type="spellStart"/>
      <w:proofErr w:type="gramStart"/>
      <w:r w:rsidRPr="0013707F">
        <w:rPr>
          <w:rFonts w:ascii="Times New Roman" w:hAnsi="Times New Roman" w:cs="Times New Roman"/>
          <w:sz w:val="24"/>
          <w:szCs w:val="24"/>
        </w:rPr>
        <w:t>gael</w:t>
      </w:r>
      <w:proofErr w:type="spellEnd"/>
      <w:proofErr w:type="gram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yn</w:t>
      </w:r>
      <w:proofErr w:type="spellEnd"/>
      <w:r w:rsidRPr="0013707F">
        <w:rPr>
          <w:rFonts w:ascii="Times New Roman" w:hAnsi="Times New Roman" w:cs="Times New Roman"/>
          <w:sz w:val="24"/>
          <w:szCs w:val="24"/>
        </w:rPr>
        <w:t xml:space="preserve">: </w:t>
      </w:r>
      <w:hyperlink r:id="rId7" w:history="1">
        <w:r w:rsidRPr="0013707F">
          <w:rPr>
            <w:rStyle w:val="Hyperlink"/>
            <w:rFonts w:ascii="Times New Roman" w:hAnsi="Times New Roman" w:cs="Times New Roman"/>
            <w:sz w:val="24"/>
            <w:szCs w:val="24"/>
          </w:rPr>
          <w:t>https://www.bbc.co.uk/cymrufyw/38575404</w:t>
        </w:r>
      </w:hyperlink>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Darllenwyd</w:t>
      </w:r>
      <w:proofErr w:type="spellEnd"/>
      <w:r w:rsidRPr="0013707F">
        <w:rPr>
          <w:rFonts w:ascii="Times New Roman" w:hAnsi="Times New Roman" w:cs="Times New Roman"/>
          <w:sz w:val="24"/>
          <w:szCs w:val="24"/>
        </w:rPr>
        <w:t xml:space="preserve">: 3ydd o </w:t>
      </w:r>
      <w:proofErr w:type="spellStart"/>
      <w:r w:rsidRPr="0013707F">
        <w:rPr>
          <w:rFonts w:ascii="Times New Roman" w:hAnsi="Times New Roman" w:cs="Times New Roman"/>
          <w:sz w:val="24"/>
          <w:szCs w:val="24"/>
        </w:rPr>
        <w:t>Chwefror</w:t>
      </w:r>
      <w:proofErr w:type="spellEnd"/>
      <w:r w:rsidRPr="0013707F">
        <w:rPr>
          <w:rFonts w:ascii="Times New Roman" w:hAnsi="Times New Roman" w:cs="Times New Roman"/>
          <w:sz w:val="24"/>
          <w:szCs w:val="24"/>
        </w:rPr>
        <w:t xml:space="preserve"> 2019).</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Cymwysterau</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 xml:space="preserve"> (2019) </w:t>
      </w:r>
      <w:r w:rsidRPr="0013707F">
        <w:rPr>
          <w:rFonts w:ascii="Times New Roman" w:hAnsi="Times New Roman" w:cs="Times New Roman"/>
          <w:i/>
          <w:sz w:val="24"/>
          <w:szCs w:val="24"/>
        </w:rPr>
        <w:t xml:space="preserve">TGAU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 xml:space="preserve"> Ail </w:t>
      </w:r>
      <w:proofErr w:type="spellStart"/>
      <w:r w:rsidRPr="0013707F">
        <w:rPr>
          <w:rFonts w:ascii="Times New Roman" w:hAnsi="Times New Roman" w:cs="Times New Roman"/>
          <w:i/>
          <w:sz w:val="24"/>
          <w:szCs w:val="24"/>
        </w:rPr>
        <w:t>Iaith</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Ar</w:t>
      </w:r>
      <w:proofErr w:type="spellEnd"/>
      <w:r w:rsidRPr="0013707F">
        <w:rPr>
          <w:rFonts w:ascii="Times New Roman" w:hAnsi="Times New Roman" w:cs="Times New Roman"/>
          <w:sz w:val="24"/>
          <w:szCs w:val="24"/>
        </w:rPr>
        <w:t xml:space="preserve"> </w:t>
      </w:r>
      <w:proofErr w:type="spellStart"/>
      <w:proofErr w:type="gramStart"/>
      <w:r w:rsidRPr="0013707F">
        <w:rPr>
          <w:rFonts w:ascii="Times New Roman" w:hAnsi="Times New Roman" w:cs="Times New Roman"/>
          <w:sz w:val="24"/>
          <w:szCs w:val="24"/>
        </w:rPr>
        <w:t>gael</w:t>
      </w:r>
      <w:proofErr w:type="spellEnd"/>
      <w:proofErr w:type="gram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yn</w:t>
      </w:r>
      <w:proofErr w:type="spellEnd"/>
      <w:r w:rsidRPr="0013707F">
        <w:rPr>
          <w:rFonts w:ascii="Times New Roman" w:hAnsi="Times New Roman" w:cs="Times New Roman"/>
          <w:sz w:val="24"/>
          <w:szCs w:val="24"/>
        </w:rPr>
        <w:t xml:space="preserve">: </w:t>
      </w:r>
      <w:hyperlink r:id="rId8" w:history="1">
        <w:r w:rsidRPr="0013707F">
          <w:rPr>
            <w:rStyle w:val="Hyperlink"/>
            <w:rFonts w:ascii="Times New Roman" w:hAnsi="Times New Roman" w:cs="Times New Roman"/>
            <w:sz w:val="24"/>
            <w:szCs w:val="24"/>
          </w:rPr>
          <w:t>https://www.qualificationswales.org/cymraeg/cymwysterau/tgau-a-safon-uwch/tgau/tgau-cymraeg-ail-iaith/</w:t>
        </w:r>
      </w:hyperlink>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Darllenwyd</w:t>
      </w:r>
      <w:proofErr w:type="spellEnd"/>
      <w:r w:rsidRPr="0013707F">
        <w:rPr>
          <w:rFonts w:ascii="Times New Roman" w:hAnsi="Times New Roman" w:cs="Times New Roman"/>
          <w:sz w:val="24"/>
          <w:szCs w:val="24"/>
        </w:rPr>
        <w:t xml:space="preserve">: 3ydd o </w:t>
      </w:r>
      <w:proofErr w:type="spellStart"/>
      <w:r w:rsidRPr="0013707F">
        <w:rPr>
          <w:rFonts w:ascii="Times New Roman" w:hAnsi="Times New Roman" w:cs="Times New Roman"/>
          <w:sz w:val="24"/>
          <w:szCs w:val="24"/>
        </w:rPr>
        <w:t>Chwefror</w:t>
      </w:r>
      <w:proofErr w:type="spellEnd"/>
      <w:r w:rsidRPr="0013707F">
        <w:rPr>
          <w:rFonts w:ascii="Times New Roman" w:hAnsi="Times New Roman" w:cs="Times New Roman"/>
          <w:sz w:val="24"/>
          <w:szCs w:val="24"/>
        </w:rPr>
        <w:t xml:space="preserve"> 2019).</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Donaldson, G. (2015) </w:t>
      </w:r>
      <w:proofErr w:type="spellStart"/>
      <w:r w:rsidRPr="0013707F">
        <w:rPr>
          <w:rFonts w:ascii="Times New Roman" w:hAnsi="Times New Roman" w:cs="Times New Roman"/>
          <w:i/>
          <w:sz w:val="24"/>
          <w:szCs w:val="24"/>
        </w:rPr>
        <w:t>Dyfodol</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Llwyddiannus</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Fishman, J. A. (1991) </w:t>
      </w:r>
      <w:r w:rsidRPr="0013707F">
        <w:rPr>
          <w:rFonts w:ascii="Times New Roman" w:hAnsi="Times New Roman" w:cs="Times New Roman"/>
          <w:i/>
          <w:sz w:val="24"/>
          <w:szCs w:val="24"/>
        </w:rPr>
        <w:t>Reversing Language Shift.</w:t>
      </w:r>
      <w:r w:rsidRPr="0013707F">
        <w:rPr>
          <w:rFonts w:ascii="Times New Roman" w:hAnsi="Times New Roman" w:cs="Times New Roman"/>
          <w:sz w:val="24"/>
          <w:szCs w:val="24"/>
        </w:rPr>
        <w:t xml:space="preserve"> Clevedon: Multilingual Matters Ltd.</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García</w:t>
      </w:r>
      <w:proofErr w:type="spellEnd"/>
      <w:r w:rsidRPr="0013707F">
        <w:rPr>
          <w:rFonts w:ascii="Times New Roman" w:hAnsi="Times New Roman" w:cs="Times New Roman"/>
          <w:sz w:val="24"/>
          <w:szCs w:val="24"/>
        </w:rPr>
        <w:t xml:space="preserve">, O. (2009) </w:t>
      </w:r>
      <w:r w:rsidRPr="0013707F">
        <w:rPr>
          <w:rFonts w:ascii="Times New Roman" w:hAnsi="Times New Roman" w:cs="Times New Roman"/>
          <w:i/>
          <w:sz w:val="24"/>
          <w:szCs w:val="24"/>
        </w:rPr>
        <w:t>Bilingual Education in the 21</w:t>
      </w:r>
      <w:r w:rsidRPr="0013707F">
        <w:rPr>
          <w:rFonts w:ascii="Times New Roman" w:hAnsi="Times New Roman" w:cs="Times New Roman"/>
          <w:i/>
          <w:sz w:val="24"/>
          <w:szCs w:val="24"/>
          <w:vertAlign w:val="superscript"/>
        </w:rPr>
        <w:t>st</w:t>
      </w:r>
      <w:r w:rsidRPr="0013707F">
        <w:rPr>
          <w:rFonts w:ascii="Times New Roman" w:hAnsi="Times New Roman" w:cs="Times New Roman"/>
          <w:i/>
          <w:sz w:val="24"/>
          <w:szCs w:val="24"/>
        </w:rPr>
        <w:t xml:space="preserve"> Century: A Global Perspective. </w:t>
      </w:r>
      <w:r w:rsidRPr="0013707F">
        <w:rPr>
          <w:rFonts w:ascii="Times New Roman" w:hAnsi="Times New Roman" w:cs="Times New Roman"/>
          <w:sz w:val="24"/>
          <w:szCs w:val="24"/>
        </w:rPr>
        <w:t>Chichester: John Wiley &amp; Sons Ltd.</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Gwerddon</w:t>
      </w:r>
      <w:proofErr w:type="spellEnd"/>
      <w:r w:rsidRPr="0013707F">
        <w:rPr>
          <w:rFonts w:ascii="Times New Roman" w:hAnsi="Times New Roman" w:cs="Times New Roman"/>
          <w:sz w:val="24"/>
          <w:szCs w:val="24"/>
        </w:rPr>
        <w:t xml:space="preserve"> (2011) </w:t>
      </w:r>
      <w:proofErr w:type="spellStart"/>
      <w:r w:rsidRPr="0013707F">
        <w:rPr>
          <w:rFonts w:ascii="Times New Roman" w:hAnsi="Times New Roman" w:cs="Times New Roman"/>
          <w:i/>
          <w:sz w:val="24"/>
          <w:szCs w:val="24"/>
        </w:rPr>
        <w:t>Addysg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ddwyieithog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yr</w:t>
      </w:r>
      <w:proofErr w:type="spellEnd"/>
      <w:r w:rsidRPr="0013707F">
        <w:rPr>
          <w:rFonts w:ascii="Times New Roman" w:hAnsi="Times New Roman" w:cs="Times New Roman"/>
          <w:i/>
          <w:sz w:val="24"/>
          <w:szCs w:val="24"/>
        </w:rPr>
        <w:t xml:space="preserve"> unfed </w:t>
      </w:r>
      <w:proofErr w:type="spellStart"/>
      <w:r w:rsidRPr="0013707F">
        <w:rPr>
          <w:rFonts w:ascii="Times New Roman" w:hAnsi="Times New Roman" w:cs="Times New Roman"/>
          <w:i/>
          <w:sz w:val="24"/>
          <w:szCs w:val="24"/>
        </w:rPr>
        <w:t>ganrif</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ar</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hugain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Adolygu’r</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Cyd-destun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rhyngwladol</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Caerfy</w:t>
      </w:r>
      <w:r w:rsidR="00626489">
        <w:rPr>
          <w:rFonts w:ascii="Times New Roman" w:hAnsi="Times New Roman" w:cs="Times New Roman"/>
          <w:sz w:val="24"/>
          <w:szCs w:val="24"/>
        </w:rPr>
        <w:t>r</w:t>
      </w:r>
      <w:r w:rsidRPr="0013707F">
        <w:rPr>
          <w:rFonts w:ascii="Times New Roman" w:hAnsi="Times New Roman" w:cs="Times New Roman"/>
          <w:sz w:val="24"/>
          <w:szCs w:val="24"/>
        </w:rPr>
        <w:t>ddin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Coleg</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Cymraeg</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Cenedlaethol</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Hywel</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Iorwerth</w:t>
      </w:r>
      <w:proofErr w:type="spellEnd"/>
      <w:r w:rsidRPr="0013707F">
        <w:rPr>
          <w:rFonts w:ascii="Times New Roman" w:hAnsi="Times New Roman" w:cs="Times New Roman"/>
          <w:sz w:val="24"/>
          <w:szCs w:val="24"/>
        </w:rPr>
        <w:t xml:space="preserve"> (2017) </w:t>
      </w:r>
      <w:proofErr w:type="spellStart"/>
      <w:r w:rsidRPr="0013707F">
        <w:rPr>
          <w:rFonts w:ascii="Times New Roman" w:hAnsi="Times New Roman" w:cs="Times New Roman"/>
          <w:i/>
          <w:sz w:val="24"/>
          <w:szCs w:val="24"/>
        </w:rPr>
        <w:t>Darpariaeth</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Gofal</w:t>
      </w:r>
      <w:proofErr w:type="spellEnd"/>
      <w:r w:rsidRPr="0013707F">
        <w:rPr>
          <w:rFonts w:ascii="Times New Roman" w:hAnsi="Times New Roman" w:cs="Times New Roman"/>
          <w:i/>
          <w:sz w:val="24"/>
          <w:szCs w:val="24"/>
        </w:rPr>
        <w:t xml:space="preserve"> Plant </w:t>
      </w:r>
      <w:proofErr w:type="spellStart"/>
      <w:r w:rsidRPr="0013707F">
        <w:rPr>
          <w:rFonts w:ascii="Times New Roman" w:hAnsi="Times New Roman" w:cs="Times New Roman"/>
          <w:i/>
          <w:sz w:val="24"/>
          <w:szCs w:val="24"/>
        </w:rPr>
        <w:t>ac</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Addysg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Blynyddoedd</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Cynnar</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Cyfrwng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Comisiynydd</w:t>
      </w:r>
      <w:proofErr w:type="spellEnd"/>
      <w:r w:rsidRPr="0013707F">
        <w:rPr>
          <w:rFonts w:ascii="Times New Roman" w:hAnsi="Times New Roman" w:cs="Times New Roman"/>
          <w:sz w:val="24"/>
          <w:szCs w:val="24"/>
        </w:rPr>
        <w:t xml:space="preserve"> y </w:t>
      </w:r>
      <w:proofErr w:type="spellStart"/>
      <w:r w:rsidRPr="0013707F">
        <w:rPr>
          <w:rFonts w:ascii="Times New Roman" w:hAnsi="Times New Roman" w:cs="Times New Roman"/>
          <w:sz w:val="24"/>
          <w:szCs w:val="24"/>
        </w:rPr>
        <w:t>Gymraeg</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Is </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y </w:t>
      </w:r>
      <w:proofErr w:type="spellStart"/>
      <w:r w:rsidRPr="0013707F">
        <w:rPr>
          <w:rFonts w:ascii="Times New Roman" w:hAnsi="Times New Roman" w:cs="Times New Roman"/>
          <w:sz w:val="24"/>
          <w:szCs w:val="24"/>
        </w:rPr>
        <w:t>Gymraeg</w:t>
      </w:r>
      <w:proofErr w:type="spellEnd"/>
      <w:r w:rsidRPr="0013707F">
        <w:rPr>
          <w:rFonts w:ascii="Times New Roman" w:hAnsi="Times New Roman" w:cs="Times New Roman"/>
          <w:sz w:val="24"/>
          <w:szCs w:val="24"/>
        </w:rPr>
        <w:t xml:space="preserve"> (2017)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 xml:space="preserve"> 2050: A million Welsh </w:t>
      </w:r>
      <w:proofErr w:type="gramStart"/>
      <w:r w:rsidRPr="0013707F">
        <w:rPr>
          <w:rFonts w:ascii="Times New Roman" w:hAnsi="Times New Roman" w:cs="Times New Roman"/>
          <w:i/>
          <w:sz w:val="24"/>
          <w:szCs w:val="24"/>
        </w:rPr>
        <w:t>speakers.</w:t>
      </w:r>
      <w:proofErr w:type="gram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Is-</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y </w:t>
      </w:r>
      <w:proofErr w:type="spellStart"/>
      <w:r w:rsidRPr="0013707F">
        <w:rPr>
          <w:rFonts w:ascii="Times New Roman" w:hAnsi="Times New Roman" w:cs="Times New Roman"/>
          <w:sz w:val="24"/>
          <w:szCs w:val="24"/>
        </w:rPr>
        <w:t>Gymraeg</w:t>
      </w:r>
      <w:proofErr w:type="spellEnd"/>
      <w:r w:rsidRPr="0013707F">
        <w:rPr>
          <w:rFonts w:ascii="Times New Roman" w:hAnsi="Times New Roman" w:cs="Times New Roman"/>
          <w:sz w:val="24"/>
          <w:szCs w:val="24"/>
        </w:rPr>
        <w:t xml:space="preserve"> (2017) </w:t>
      </w:r>
      <w:proofErr w:type="spellStart"/>
      <w:r w:rsidRPr="0013707F">
        <w:rPr>
          <w:rFonts w:ascii="Times New Roman" w:hAnsi="Times New Roman" w:cs="Times New Roman"/>
          <w:i/>
          <w:sz w:val="24"/>
          <w:szCs w:val="24"/>
        </w:rPr>
        <w:t>Adolygiad</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brys</w:t>
      </w:r>
      <w:proofErr w:type="spellEnd"/>
      <w:r w:rsidRPr="0013707F">
        <w:rPr>
          <w:rFonts w:ascii="Times New Roman" w:hAnsi="Times New Roman" w:cs="Times New Roman"/>
          <w:i/>
          <w:sz w:val="24"/>
          <w:szCs w:val="24"/>
        </w:rPr>
        <w:t xml:space="preserve"> o </w:t>
      </w:r>
      <w:proofErr w:type="spellStart"/>
      <w:r w:rsidRPr="0013707F">
        <w:rPr>
          <w:rFonts w:ascii="Times New Roman" w:hAnsi="Times New Roman" w:cs="Times New Roman"/>
          <w:i/>
          <w:sz w:val="24"/>
          <w:szCs w:val="24"/>
        </w:rPr>
        <w:t>Gynlluniau</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Strategol</w:t>
      </w:r>
      <w:proofErr w:type="spellEnd"/>
      <w:r w:rsidRPr="0013707F">
        <w:rPr>
          <w:rFonts w:ascii="Times New Roman" w:hAnsi="Times New Roman" w:cs="Times New Roman"/>
          <w:i/>
          <w:sz w:val="24"/>
          <w:szCs w:val="24"/>
        </w:rPr>
        <w:t xml:space="preserve"> y </w:t>
      </w:r>
      <w:proofErr w:type="spellStart"/>
      <w:r w:rsidRPr="0013707F">
        <w:rPr>
          <w:rFonts w:ascii="Times New Roman" w:hAnsi="Times New Roman" w:cs="Times New Roman"/>
          <w:i/>
          <w:sz w:val="24"/>
          <w:szCs w:val="24"/>
        </w:rPr>
        <w:t>Gymraeg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mewn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Addysg</w:t>
      </w:r>
      <w:proofErr w:type="spellEnd"/>
      <w:r w:rsidRPr="0013707F">
        <w:rPr>
          <w:rFonts w:ascii="Times New Roman" w:hAnsi="Times New Roman" w:cs="Times New Roman"/>
          <w:i/>
          <w:sz w:val="24"/>
          <w:szCs w:val="24"/>
        </w:rPr>
        <w:t xml:space="preserve"> – 2017-20.</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Lewis, W. G. (2011) </w:t>
      </w:r>
      <w:proofErr w:type="spellStart"/>
      <w:r w:rsidRPr="0013707F">
        <w:rPr>
          <w:rFonts w:ascii="Times New Roman" w:hAnsi="Times New Roman" w:cs="Times New Roman"/>
          <w:i/>
          <w:sz w:val="24"/>
          <w:szCs w:val="24"/>
        </w:rPr>
        <w:t>Addysg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Ddwyieithog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yr</w:t>
      </w:r>
      <w:proofErr w:type="spellEnd"/>
      <w:r w:rsidRPr="0013707F">
        <w:rPr>
          <w:rFonts w:ascii="Times New Roman" w:hAnsi="Times New Roman" w:cs="Times New Roman"/>
          <w:i/>
          <w:sz w:val="24"/>
          <w:szCs w:val="24"/>
        </w:rPr>
        <w:t xml:space="preserve"> unfed </w:t>
      </w:r>
      <w:proofErr w:type="spellStart"/>
      <w:r w:rsidRPr="0013707F">
        <w:rPr>
          <w:rFonts w:ascii="Times New Roman" w:hAnsi="Times New Roman" w:cs="Times New Roman"/>
          <w:i/>
          <w:sz w:val="24"/>
          <w:szCs w:val="24"/>
        </w:rPr>
        <w:t>ganrif</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ar</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hugain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adolygu’r</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cyd-destun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rhyngwladol</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Caerfyrddin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Coleg</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Cymraeg</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Cenedlaethol</w:t>
      </w:r>
      <w:proofErr w:type="spellEnd"/>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Cynulliad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 xml:space="preserve"> (2010) </w:t>
      </w:r>
      <w:proofErr w:type="spellStart"/>
      <w:r w:rsidRPr="0013707F">
        <w:rPr>
          <w:rFonts w:ascii="Times New Roman" w:hAnsi="Times New Roman" w:cs="Times New Roman"/>
          <w:i/>
          <w:sz w:val="24"/>
          <w:szCs w:val="24"/>
        </w:rPr>
        <w:t>Strategaeth</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Addysg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Cyfrwng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sz w:val="24"/>
          <w:szCs w:val="24"/>
        </w:rPr>
        <w:t>Caerffili</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Cynulliad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lastRenderedPageBreak/>
        <w:t xml:space="preserve">Richards, J. C. a Rodgers, T. S. (2001) </w:t>
      </w:r>
      <w:r w:rsidRPr="0013707F">
        <w:rPr>
          <w:rFonts w:ascii="Times New Roman" w:hAnsi="Times New Roman" w:cs="Times New Roman"/>
          <w:i/>
          <w:sz w:val="24"/>
          <w:szCs w:val="24"/>
        </w:rPr>
        <w:t>Approaches and Methods in Language Teaching.</w:t>
      </w:r>
      <w:r w:rsidRPr="0013707F">
        <w:rPr>
          <w:rFonts w:ascii="Times New Roman" w:hAnsi="Times New Roman" w:cs="Times New Roman"/>
          <w:sz w:val="24"/>
          <w:szCs w:val="24"/>
        </w:rPr>
        <w:t xml:space="preserve"> 2il Arg. Cambridge: Cambridge University Press. </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Y </w:t>
      </w:r>
      <w:proofErr w:type="spellStart"/>
      <w:r w:rsidRPr="0013707F">
        <w:rPr>
          <w:rFonts w:ascii="Times New Roman" w:hAnsi="Times New Roman" w:cs="Times New Roman"/>
          <w:sz w:val="24"/>
          <w:szCs w:val="24"/>
        </w:rPr>
        <w:t>Gyfarwyddiaeth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Addysg</w:t>
      </w:r>
      <w:proofErr w:type="spellEnd"/>
      <w:r w:rsidRPr="0013707F">
        <w:rPr>
          <w:rFonts w:ascii="Times New Roman" w:hAnsi="Times New Roman" w:cs="Times New Roman"/>
          <w:sz w:val="24"/>
          <w:szCs w:val="24"/>
        </w:rPr>
        <w:t xml:space="preserve"> (2017) </w:t>
      </w:r>
      <w:proofErr w:type="spellStart"/>
      <w:r w:rsidRPr="0013707F">
        <w:rPr>
          <w:rFonts w:ascii="Times New Roman" w:hAnsi="Times New Roman" w:cs="Times New Roman"/>
          <w:i/>
          <w:sz w:val="24"/>
          <w:szCs w:val="24"/>
        </w:rPr>
        <w:t>Addysg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yng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Nghymru</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i/>
          <w:sz w:val="24"/>
          <w:szCs w:val="24"/>
        </w:rPr>
        <w:t>Cenhadaeth</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ein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Cenedl</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 xml:space="preserve">. </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Y </w:t>
      </w:r>
      <w:proofErr w:type="spellStart"/>
      <w:r w:rsidRPr="0013707F">
        <w:rPr>
          <w:rFonts w:ascii="Times New Roman" w:hAnsi="Times New Roman" w:cs="Times New Roman"/>
          <w:sz w:val="24"/>
          <w:szCs w:val="24"/>
        </w:rPr>
        <w:t>Gyfarwyddiaeth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Addysg</w:t>
      </w:r>
      <w:proofErr w:type="spellEnd"/>
      <w:r w:rsidRPr="0013707F">
        <w:rPr>
          <w:rFonts w:ascii="Times New Roman" w:hAnsi="Times New Roman" w:cs="Times New Roman"/>
          <w:sz w:val="24"/>
          <w:szCs w:val="24"/>
        </w:rPr>
        <w:t xml:space="preserve"> (2017) </w:t>
      </w:r>
      <w:r w:rsidRPr="0013707F">
        <w:rPr>
          <w:rFonts w:ascii="Times New Roman" w:hAnsi="Times New Roman" w:cs="Times New Roman"/>
          <w:i/>
          <w:sz w:val="24"/>
          <w:szCs w:val="24"/>
        </w:rPr>
        <w:t xml:space="preserve">Y </w:t>
      </w:r>
      <w:proofErr w:type="spellStart"/>
      <w:r w:rsidRPr="0013707F">
        <w:rPr>
          <w:rFonts w:ascii="Times New Roman" w:hAnsi="Times New Roman" w:cs="Times New Roman"/>
          <w:i/>
          <w:sz w:val="24"/>
          <w:szCs w:val="24"/>
        </w:rPr>
        <w:t>Gymraeg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mewn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addysg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Cynllun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gweithredu</w:t>
      </w:r>
      <w:proofErr w:type="spellEnd"/>
      <w:r w:rsidRPr="0013707F">
        <w:rPr>
          <w:rFonts w:ascii="Times New Roman" w:hAnsi="Times New Roman" w:cs="Times New Roman"/>
          <w:i/>
          <w:sz w:val="24"/>
          <w:szCs w:val="24"/>
        </w:rPr>
        <w:t xml:space="preserve"> 2017-21.</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r w:rsidRPr="0013707F">
        <w:rPr>
          <w:rFonts w:ascii="Times New Roman" w:hAnsi="Times New Roman" w:cs="Times New Roman"/>
          <w:sz w:val="24"/>
          <w:szCs w:val="24"/>
        </w:rPr>
        <w:t xml:space="preserve">Y </w:t>
      </w:r>
      <w:proofErr w:type="spellStart"/>
      <w:r w:rsidRPr="0013707F">
        <w:rPr>
          <w:rFonts w:ascii="Times New Roman" w:hAnsi="Times New Roman" w:cs="Times New Roman"/>
          <w:sz w:val="24"/>
          <w:szCs w:val="24"/>
        </w:rPr>
        <w:t>Gyfarwyddiaeth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Addysg</w:t>
      </w:r>
      <w:proofErr w:type="spellEnd"/>
      <w:r w:rsidRPr="0013707F">
        <w:rPr>
          <w:rFonts w:ascii="Times New Roman" w:hAnsi="Times New Roman" w:cs="Times New Roman"/>
          <w:sz w:val="24"/>
          <w:szCs w:val="24"/>
        </w:rPr>
        <w:t xml:space="preserve"> (2019) </w:t>
      </w:r>
      <w:proofErr w:type="spellStart"/>
      <w:r w:rsidRPr="0013707F">
        <w:rPr>
          <w:rFonts w:ascii="Times New Roman" w:hAnsi="Times New Roman" w:cs="Times New Roman"/>
          <w:i/>
          <w:sz w:val="24"/>
          <w:szCs w:val="24"/>
        </w:rPr>
        <w:t>Cenhadaeth</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ein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Cenedl</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Cwricwlwm</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Gweddnewidiol</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w:t>
      </w:r>
    </w:p>
    <w:p w:rsidR="0013707F" w:rsidRPr="0013707F" w:rsidRDefault="00490C7D" w:rsidP="0013707F">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(2015) </w:t>
      </w:r>
      <w:proofErr w:type="spellStart"/>
      <w:r>
        <w:rPr>
          <w:rFonts w:ascii="Times New Roman" w:hAnsi="Times New Roman" w:cs="Times New Roman"/>
          <w:i/>
          <w:iCs/>
          <w:sz w:val="24"/>
          <w:szCs w:val="24"/>
        </w:rPr>
        <w:t>Addysgu</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Athrawon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Yfory</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Opsiynau</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ynglŷn</w:t>
      </w:r>
      <w:proofErr w:type="spellEnd"/>
      <w:r>
        <w:rPr>
          <w:rFonts w:ascii="Times New Roman" w:hAnsi="Times New Roman" w:cs="Times New Roman"/>
          <w:i/>
          <w:iCs/>
          <w:sz w:val="24"/>
          <w:szCs w:val="24"/>
        </w:rPr>
        <w:t xml:space="preserve"> â </w:t>
      </w:r>
      <w:proofErr w:type="spellStart"/>
      <w:r>
        <w:rPr>
          <w:rFonts w:ascii="Times New Roman" w:hAnsi="Times New Roman" w:cs="Times New Roman"/>
          <w:i/>
          <w:iCs/>
          <w:sz w:val="24"/>
          <w:szCs w:val="24"/>
        </w:rPr>
        <w:t>dyfodol</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addysg</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gychwynnol</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athrawon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yng</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Nghymru</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Oxford: University of Oxford.</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Yr</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Addysg</w:t>
      </w:r>
      <w:proofErr w:type="spellEnd"/>
      <w:r w:rsidRPr="0013707F">
        <w:rPr>
          <w:rFonts w:ascii="Times New Roman" w:hAnsi="Times New Roman" w:cs="Times New Roman"/>
          <w:sz w:val="24"/>
          <w:szCs w:val="24"/>
        </w:rPr>
        <w:t xml:space="preserve"> a </w:t>
      </w:r>
      <w:proofErr w:type="spellStart"/>
      <w:r w:rsidRPr="0013707F">
        <w:rPr>
          <w:rFonts w:ascii="Times New Roman" w:hAnsi="Times New Roman" w:cs="Times New Roman"/>
          <w:sz w:val="24"/>
          <w:szCs w:val="24"/>
        </w:rPr>
        <w:t>Sgiliau</w:t>
      </w:r>
      <w:proofErr w:type="spellEnd"/>
      <w:r w:rsidRPr="0013707F">
        <w:rPr>
          <w:rFonts w:ascii="Times New Roman" w:hAnsi="Times New Roman" w:cs="Times New Roman"/>
          <w:sz w:val="24"/>
          <w:szCs w:val="24"/>
        </w:rPr>
        <w:t xml:space="preserve"> (2008)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 xml:space="preserve"> ail </w:t>
      </w:r>
      <w:proofErr w:type="spellStart"/>
      <w:r w:rsidRPr="0013707F">
        <w:rPr>
          <w:rFonts w:ascii="Times New Roman" w:hAnsi="Times New Roman" w:cs="Times New Roman"/>
          <w:i/>
          <w:sz w:val="24"/>
          <w:szCs w:val="24"/>
        </w:rPr>
        <w:t>iaith</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yng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Nghwricwlwm</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Cenedlaethol</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Cymru</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 xml:space="preserve">. </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Yr</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Addysg</w:t>
      </w:r>
      <w:proofErr w:type="spellEnd"/>
      <w:r w:rsidRPr="0013707F">
        <w:rPr>
          <w:rFonts w:ascii="Times New Roman" w:hAnsi="Times New Roman" w:cs="Times New Roman"/>
          <w:sz w:val="24"/>
          <w:szCs w:val="24"/>
        </w:rPr>
        <w:t xml:space="preserve"> a </w:t>
      </w:r>
      <w:proofErr w:type="spellStart"/>
      <w:r w:rsidRPr="0013707F">
        <w:rPr>
          <w:rFonts w:ascii="Times New Roman" w:hAnsi="Times New Roman" w:cs="Times New Roman"/>
          <w:sz w:val="24"/>
          <w:szCs w:val="24"/>
        </w:rPr>
        <w:t>Sgiliau</w:t>
      </w:r>
      <w:proofErr w:type="spellEnd"/>
      <w:r w:rsidRPr="0013707F">
        <w:rPr>
          <w:rFonts w:ascii="Times New Roman" w:hAnsi="Times New Roman" w:cs="Times New Roman"/>
          <w:sz w:val="24"/>
          <w:szCs w:val="24"/>
        </w:rPr>
        <w:t xml:space="preserve"> (2012) </w:t>
      </w:r>
      <w:proofErr w:type="spellStart"/>
      <w:r w:rsidRPr="0013707F">
        <w:rPr>
          <w:rFonts w:ascii="Times New Roman" w:hAnsi="Times New Roman" w:cs="Times New Roman"/>
          <w:i/>
          <w:sz w:val="24"/>
          <w:szCs w:val="24"/>
        </w:rPr>
        <w:t>Hyrwyddo</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dilyniant</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ieithyddol</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rhwng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Cyfnodau</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Allweddol</w:t>
      </w:r>
      <w:proofErr w:type="spellEnd"/>
      <w:r w:rsidRPr="0013707F">
        <w:rPr>
          <w:rFonts w:ascii="Times New Roman" w:hAnsi="Times New Roman" w:cs="Times New Roman"/>
          <w:i/>
          <w:sz w:val="24"/>
          <w:szCs w:val="24"/>
        </w:rPr>
        <w:t xml:space="preserve"> 2 a 3.</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Yr</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Addysg</w:t>
      </w:r>
      <w:proofErr w:type="spellEnd"/>
      <w:r w:rsidRPr="0013707F">
        <w:rPr>
          <w:rFonts w:ascii="Times New Roman" w:hAnsi="Times New Roman" w:cs="Times New Roman"/>
          <w:sz w:val="24"/>
          <w:szCs w:val="24"/>
        </w:rPr>
        <w:t xml:space="preserve"> a </w:t>
      </w:r>
      <w:proofErr w:type="spellStart"/>
      <w:r w:rsidRPr="0013707F">
        <w:rPr>
          <w:rFonts w:ascii="Times New Roman" w:hAnsi="Times New Roman" w:cs="Times New Roman"/>
          <w:sz w:val="24"/>
          <w:szCs w:val="24"/>
        </w:rPr>
        <w:t>Sgiliau</w:t>
      </w:r>
      <w:proofErr w:type="spellEnd"/>
      <w:r w:rsidRPr="0013707F">
        <w:rPr>
          <w:rFonts w:ascii="Times New Roman" w:hAnsi="Times New Roman" w:cs="Times New Roman"/>
          <w:sz w:val="24"/>
          <w:szCs w:val="24"/>
        </w:rPr>
        <w:t xml:space="preserve"> (2014) </w:t>
      </w:r>
      <w:proofErr w:type="spellStart"/>
      <w:r w:rsidRPr="0013707F">
        <w:rPr>
          <w:rFonts w:ascii="Times New Roman" w:hAnsi="Times New Roman" w:cs="Times New Roman"/>
          <w:i/>
          <w:sz w:val="24"/>
          <w:szCs w:val="24"/>
        </w:rPr>
        <w:t>Ymateb</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i</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argymhellion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grŵp</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adolygu</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 xml:space="preserve"> ail </w:t>
      </w:r>
      <w:proofErr w:type="spellStart"/>
      <w:r w:rsidRPr="0013707F">
        <w:rPr>
          <w:rFonts w:ascii="Times New Roman" w:hAnsi="Times New Roman" w:cs="Times New Roman"/>
          <w:i/>
          <w:sz w:val="24"/>
          <w:szCs w:val="24"/>
        </w:rPr>
        <w:t>iaith</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Llywodraeth</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Cymru</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Yr</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Gyhoeddiadau</w:t>
      </w:r>
      <w:proofErr w:type="spellEnd"/>
      <w:r w:rsidRPr="0013707F">
        <w:rPr>
          <w:rFonts w:ascii="Times New Roman" w:hAnsi="Times New Roman" w:cs="Times New Roman"/>
          <w:sz w:val="24"/>
          <w:szCs w:val="24"/>
        </w:rPr>
        <w:t xml:space="preserve"> (2007) </w:t>
      </w:r>
      <w:proofErr w:type="spellStart"/>
      <w:r w:rsidRPr="0013707F">
        <w:rPr>
          <w:rFonts w:ascii="Times New Roman" w:hAnsi="Times New Roman" w:cs="Times New Roman"/>
          <w:i/>
          <w:sz w:val="24"/>
          <w:szCs w:val="24"/>
        </w:rPr>
        <w:t>Arfarniad</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o’r</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cwrs</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byr</w:t>
      </w:r>
      <w:proofErr w:type="spellEnd"/>
      <w:r w:rsidRPr="0013707F">
        <w:rPr>
          <w:rFonts w:ascii="Times New Roman" w:hAnsi="Times New Roman" w:cs="Times New Roman"/>
          <w:i/>
          <w:sz w:val="24"/>
          <w:szCs w:val="24"/>
        </w:rPr>
        <w:t xml:space="preserve"> TGAU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 xml:space="preserve"> ail </w:t>
      </w:r>
      <w:proofErr w:type="spellStart"/>
      <w:r w:rsidRPr="0013707F">
        <w:rPr>
          <w:rFonts w:ascii="Times New Roman" w:hAnsi="Times New Roman" w:cs="Times New Roman"/>
          <w:i/>
          <w:sz w:val="24"/>
          <w:szCs w:val="24"/>
        </w:rPr>
        <w:t>iaith</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Estyn</w:t>
      </w:r>
      <w:proofErr w:type="spellEnd"/>
      <w:r w:rsidRPr="0013707F">
        <w:rPr>
          <w:rFonts w:ascii="Times New Roman" w:hAnsi="Times New Roman" w:cs="Times New Roman"/>
          <w:sz w:val="24"/>
          <w:szCs w:val="24"/>
        </w:rPr>
        <w:t xml:space="preserve">. </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Yr</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Gyhoeddiadau</w:t>
      </w:r>
      <w:proofErr w:type="spellEnd"/>
      <w:r w:rsidRPr="0013707F">
        <w:rPr>
          <w:rFonts w:ascii="Times New Roman" w:hAnsi="Times New Roman" w:cs="Times New Roman"/>
          <w:sz w:val="24"/>
          <w:szCs w:val="24"/>
        </w:rPr>
        <w:t xml:space="preserve"> (2013) </w:t>
      </w:r>
      <w:proofErr w:type="spellStart"/>
      <w:r w:rsidRPr="0013707F">
        <w:rPr>
          <w:rFonts w:ascii="Times New Roman" w:hAnsi="Times New Roman" w:cs="Times New Roman"/>
          <w:i/>
          <w:sz w:val="24"/>
          <w:szCs w:val="24"/>
        </w:rPr>
        <w:t>Datblygu’r</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Gymraeg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yn</w:t>
      </w:r>
      <w:proofErr w:type="spellEnd"/>
      <w:r w:rsidRPr="0013707F">
        <w:rPr>
          <w:rFonts w:ascii="Times New Roman" w:hAnsi="Times New Roman" w:cs="Times New Roman"/>
          <w:i/>
          <w:sz w:val="24"/>
          <w:szCs w:val="24"/>
        </w:rPr>
        <w:t xml:space="preserve"> y </w:t>
      </w:r>
      <w:proofErr w:type="spellStart"/>
      <w:r w:rsidRPr="0013707F">
        <w:rPr>
          <w:rFonts w:ascii="Times New Roman" w:hAnsi="Times New Roman" w:cs="Times New Roman"/>
          <w:i/>
          <w:sz w:val="24"/>
          <w:szCs w:val="24"/>
        </w:rPr>
        <w:t>Cyfnod</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Sylfaen</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Estyn</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Yr</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Gyhoeddiadau</w:t>
      </w:r>
      <w:proofErr w:type="spellEnd"/>
      <w:r w:rsidRPr="0013707F">
        <w:rPr>
          <w:rFonts w:ascii="Times New Roman" w:hAnsi="Times New Roman" w:cs="Times New Roman"/>
          <w:sz w:val="24"/>
          <w:szCs w:val="24"/>
        </w:rPr>
        <w:t xml:space="preserve"> (2017) </w:t>
      </w:r>
      <w:proofErr w:type="spellStart"/>
      <w:r w:rsidRPr="0013707F">
        <w:rPr>
          <w:rFonts w:ascii="Times New Roman" w:hAnsi="Times New Roman" w:cs="Times New Roman"/>
          <w:i/>
          <w:sz w:val="24"/>
          <w:szCs w:val="24"/>
        </w:rPr>
        <w:t>Arweiniad</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atodol</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Estyn</w:t>
      </w:r>
      <w:proofErr w:type="spellEnd"/>
      <w:r w:rsidRPr="0013707F">
        <w:rPr>
          <w:rFonts w:ascii="Times New Roman" w:hAnsi="Times New Roman" w:cs="Times New Roman"/>
          <w:sz w:val="24"/>
          <w:szCs w:val="24"/>
        </w:rPr>
        <w:t>.</w:t>
      </w:r>
    </w:p>
    <w:p w:rsidR="0013707F" w:rsidRPr="0013707F" w:rsidRDefault="0013707F" w:rsidP="0013707F">
      <w:pPr>
        <w:pStyle w:val="ListParagraph"/>
        <w:numPr>
          <w:ilvl w:val="0"/>
          <w:numId w:val="1"/>
        </w:numPr>
        <w:spacing w:line="360" w:lineRule="auto"/>
        <w:rPr>
          <w:rFonts w:ascii="Times New Roman" w:hAnsi="Times New Roman" w:cs="Times New Roman"/>
          <w:sz w:val="24"/>
          <w:szCs w:val="24"/>
        </w:rPr>
      </w:pPr>
      <w:proofErr w:type="spellStart"/>
      <w:r w:rsidRPr="0013707F">
        <w:rPr>
          <w:rFonts w:ascii="Times New Roman" w:hAnsi="Times New Roman" w:cs="Times New Roman"/>
          <w:sz w:val="24"/>
          <w:szCs w:val="24"/>
        </w:rPr>
        <w:t>Yr</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Adran</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Gyhoeddiadau</w:t>
      </w:r>
      <w:proofErr w:type="spellEnd"/>
      <w:r w:rsidRPr="0013707F">
        <w:rPr>
          <w:rFonts w:ascii="Times New Roman" w:hAnsi="Times New Roman" w:cs="Times New Roman"/>
          <w:sz w:val="24"/>
          <w:szCs w:val="24"/>
        </w:rPr>
        <w:t xml:space="preserve"> (2018)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yng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nghyfnod</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allweddol</w:t>
      </w:r>
      <w:proofErr w:type="spellEnd"/>
      <w:r w:rsidRPr="0013707F">
        <w:rPr>
          <w:rFonts w:ascii="Times New Roman" w:hAnsi="Times New Roman" w:cs="Times New Roman"/>
          <w:i/>
          <w:sz w:val="24"/>
          <w:szCs w:val="24"/>
        </w:rPr>
        <w:t xml:space="preserve"> 2 a </w:t>
      </w:r>
      <w:proofErr w:type="spellStart"/>
      <w:r w:rsidRPr="0013707F">
        <w:rPr>
          <w:rFonts w:ascii="Times New Roman" w:hAnsi="Times New Roman" w:cs="Times New Roman"/>
          <w:i/>
          <w:sz w:val="24"/>
          <w:szCs w:val="24"/>
        </w:rPr>
        <w:t>chyfnod</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allweddol</w:t>
      </w:r>
      <w:proofErr w:type="spellEnd"/>
      <w:r w:rsidRPr="0013707F">
        <w:rPr>
          <w:rFonts w:ascii="Times New Roman" w:hAnsi="Times New Roman" w:cs="Times New Roman"/>
          <w:i/>
          <w:sz w:val="24"/>
          <w:szCs w:val="24"/>
        </w:rPr>
        <w:t xml:space="preserve"> 3 </w:t>
      </w:r>
      <w:proofErr w:type="spellStart"/>
      <w:r w:rsidRPr="0013707F">
        <w:rPr>
          <w:rFonts w:ascii="Times New Roman" w:hAnsi="Times New Roman" w:cs="Times New Roman"/>
          <w:i/>
          <w:sz w:val="24"/>
          <w:szCs w:val="24"/>
        </w:rPr>
        <w:t>mewn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ysgolion</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cyfrwng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Cymraeg</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neu</w:t>
      </w:r>
      <w:proofErr w:type="spellEnd"/>
      <w:r w:rsidRPr="0013707F">
        <w:rPr>
          <w:rFonts w:ascii="Times New Roman" w:hAnsi="Times New Roman" w:cs="Times New Roman"/>
          <w:i/>
          <w:sz w:val="24"/>
          <w:szCs w:val="24"/>
        </w:rPr>
        <w:t xml:space="preserve"> </w:t>
      </w:r>
      <w:proofErr w:type="spellStart"/>
      <w:r w:rsidRPr="0013707F">
        <w:rPr>
          <w:rFonts w:ascii="Times New Roman" w:hAnsi="Times New Roman" w:cs="Times New Roman"/>
          <w:i/>
          <w:sz w:val="24"/>
          <w:szCs w:val="24"/>
        </w:rPr>
        <w:t>ddwyieithog</w:t>
      </w:r>
      <w:proofErr w:type="spellEnd"/>
      <w:r w:rsidRPr="0013707F">
        <w:rPr>
          <w:rFonts w:ascii="Times New Roman" w:hAnsi="Times New Roman" w:cs="Times New Roman"/>
          <w:i/>
          <w:sz w:val="24"/>
          <w:szCs w:val="24"/>
        </w:rPr>
        <w:t>.</w:t>
      </w:r>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Caerdydd</w:t>
      </w:r>
      <w:proofErr w:type="spellEnd"/>
      <w:r w:rsidRPr="0013707F">
        <w:rPr>
          <w:rFonts w:ascii="Times New Roman" w:hAnsi="Times New Roman" w:cs="Times New Roman"/>
          <w:sz w:val="24"/>
          <w:szCs w:val="24"/>
        </w:rPr>
        <w:t xml:space="preserve">: </w:t>
      </w:r>
      <w:proofErr w:type="spellStart"/>
      <w:r w:rsidRPr="0013707F">
        <w:rPr>
          <w:rFonts w:ascii="Times New Roman" w:hAnsi="Times New Roman" w:cs="Times New Roman"/>
          <w:sz w:val="24"/>
          <w:szCs w:val="24"/>
        </w:rPr>
        <w:t>Estyn</w:t>
      </w:r>
      <w:proofErr w:type="spellEnd"/>
      <w:r w:rsidRPr="0013707F">
        <w:rPr>
          <w:rFonts w:ascii="Times New Roman" w:hAnsi="Times New Roman" w:cs="Times New Roman"/>
          <w:sz w:val="24"/>
          <w:szCs w:val="24"/>
        </w:rPr>
        <w:t>.</w:t>
      </w:r>
    </w:p>
    <w:p w:rsidR="0013707F" w:rsidRPr="0013707F" w:rsidRDefault="00490C7D" w:rsidP="0013707F">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Adran</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(2007) </w:t>
      </w:r>
      <w:proofErr w:type="spellStart"/>
      <w:r>
        <w:rPr>
          <w:rFonts w:ascii="Times New Roman" w:hAnsi="Times New Roman" w:cs="Times New Roman"/>
          <w:i/>
          <w:iCs/>
          <w:sz w:val="24"/>
          <w:szCs w:val="24"/>
        </w:rPr>
        <w:t>Diffinio</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ysgolion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yn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ôl</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darpariaeth</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cyfrwng</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Cymraeg</w:t>
      </w:r>
      <w:proofErr w:type="spellEnd"/>
      <w:r>
        <w:rPr>
          <w:rFonts w:ascii="Times New Roman" w:hAnsi="Times New Roman" w:cs="Times New Roman"/>
          <w:i/>
          <w:iCs/>
          <w:sz w:val="24"/>
          <w:szCs w:val="24"/>
        </w:rPr>
        <w:t xml:space="preserve">. </w:t>
      </w:r>
      <w:proofErr w:type="spellStart"/>
      <w:r>
        <w:rPr>
          <w:rFonts w:ascii="Times New Roman" w:hAnsi="Times New Roman" w:cs="Times New Roman"/>
          <w:sz w:val="24"/>
          <w:szCs w:val="24"/>
        </w:rPr>
        <w:t>Caerdydd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w:t>
      </w:r>
      <w:r w:rsidR="005702C8">
        <w:rPr>
          <w:rFonts w:ascii="Times New Roman" w:hAnsi="Times New Roman" w:cs="Times New Roman"/>
          <w:sz w:val="24"/>
          <w:szCs w:val="24"/>
        </w:rPr>
        <w:t>odraeth</w:t>
      </w:r>
      <w:proofErr w:type="spellEnd"/>
      <w:r w:rsidR="005702C8">
        <w:rPr>
          <w:rFonts w:ascii="Times New Roman" w:hAnsi="Times New Roman" w:cs="Times New Roman"/>
          <w:sz w:val="24"/>
          <w:szCs w:val="24"/>
        </w:rPr>
        <w:t xml:space="preserve"> Cymru.</w:t>
      </w:r>
      <w:bookmarkStart w:id="0" w:name="_GoBack"/>
      <w:bookmarkEnd w:id="0"/>
    </w:p>
    <w:sectPr w:rsidR="0013707F" w:rsidRPr="0013707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1B61" w:rsidRDefault="00251B61" w:rsidP="0013707F">
      <w:pPr>
        <w:spacing w:after="0" w:line="240" w:lineRule="auto"/>
      </w:pPr>
      <w:r>
        <w:separator/>
      </w:r>
    </w:p>
  </w:endnote>
  <w:endnote w:type="continuationSeparator" w:id="0">
    <w:p w:rsidR="00251B61" w:rsidRDefault="00251B61" w:rsidP="00137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930371"/>
      <w:docPartObj>
        <w:docPartGallery w:val="Page Numbers (Bottom of Page)"/>
        <w:docPartUnique/>
      </w:docPartObj>
    </w:sdtPr>
    <w:sdtEndPr>
      <w:rPr>
        <w:noProof/>
      </w:rPr>
    </w:sdtEndPr>
    <w:sdtContent>
      <w:p w:rsidR="0013707F" w:rsidRDefault="0013707F">
        <w:pPr>
          <w:pStyle w:val="Footer"/>
          <w:jc w:val="center"/>
        </w:pPr>
        <w:r>
          <w:fldChar w:fldCharType="begin"/>
        </w:r>
        <w:r>
          <w:instrText xml:space="preserve"> PAGE   \* MERGEFORMAT </w:instrText>
        </w:r>
        <w:r>
          <w:fldChar w:fldCharType="separate"/>
        </w:r>
        <w:r w:rsidR="005702C8">
          <w:rPr>
            <w:noProof/>
          </w:rPr>
          <w:t>6</w:t>
        </w:r>
        <w:r>
          <w:rPr>
            <w:noProof/>
          </w:rPr>
          <w:fldChar w:fldCharType="end"/>
        </w:r>
      </w:p>
    </w:sdtContent>
  </w:sdt>
  <w:p w:rsidR="0013707F" w:rsidRDefault="001370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1B61" w:rsidRDefault="00251B61" w:rsidP="0013707F">
      <w:pPr>
        <w:spacing w:after="0" w:line="240" w:lineRule="auto"/>
      </w:pPr>
      <w:r>
        <w:separator/>
      </w:r>
    </w:p>
  </w:footnote>
  <w:footnote w:type="continuationSeparator" w:id="0">
    <w:p w:rsidR="00251B61" w:rsidRDefault="00251B61" w:rsidP="001370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07F" w:rsidRDefault="0013707F">
    <w:pPr>
      <w:pStyle w:val="Header"/>
    </w:pPr>
    <w:r>
      <w:t>1404778</w:t>
    </w:r>
    <w:r>
      <w:ptab w:relativeTo="margin" w:alignment="center" w:leader="none"/>
    </w:r>
    <w:r>
      <w:t>ECAD6006/C</w:t>
    </w:r>
    <w:r>
      <w:ptab w:relativeTo="margin" w:alignment="right" w:leader="none"/>
    </w:r>
    <w:r>
      <w:t>Ffion Hana Thomas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07285"/>
    <w:multiLevelType w:val="hybridMultilevel"/>
    <w:tmpl w:val="767C0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ED6"/>
    <w:rsid w:val="00037EB0"/>
    <w:rsid w:val="00042579"/>
    <w:rsid w:val="000427DB"/>
    <w:rsid w:val="0013707F"/>
    <w:rsid w:val="00155DCC"/>
    <w:rsid w:val="00174701"/>
    <w:rsid w:val="001F3C99"/>
    <w:rsid w:val="00251B61"/>
    <w:rsid w:val="00253F1A"/>
    <w:rsid w:val="003162EE"/>
    <w:rsid w:val="003912EA"/>
    <w:rsid w:val="00394CF7"/>
    <w:rsid w:val="0045664E"/>
    <w:rsid w:val="00481404"/>
    <w:rsid w:val="00490C7D"/>
    <w:rsid w:val="004D4E3F"/>
    <w:rsid w:val="004E48DE"/>
    <w:rsid w:val="004F4E62"/>
    <w:rsid w:val="004F68D4"/>
    <w:rsid w:val="004F7A11"/>
    <w:rsid w:val="00517B24"/>
    <w:rsid w:val="00552387"/>
    <w:rsid w:val="00563278"/>
    <w:rsid w:val="005702C8"/>
    <w:rsid w:val="00584AEF"/>
    <w:rsid w:val="006006E6"/>
    <w:rsid w:val="006040C6"/>
    <w:rsid w:val="00626489"/>
    <w:rsid w:val="00636A65"/>
    <w:rsid w:val="00647997"/>
    <w:rsid w:val="006608A7"/>
    <w:rsid w:val="006B6C36"/>
    <w:rsid w:val="006F667F"/>
    <w:rsid w:val="0078208E"/>
    <w:rsid w:val="007A762A"/>
    <w:rsid w:val="007B47AC"/>
    <w:rsid w:val="007C3FEB"/>
    <w:rsid w:val="00804AC1"/>
    <w:rsid w:val="00825B67"/>
    <w:rsid w:val="00833D90"/>
    <w:rsid w:val="008754EE"/>
    <w:rsid w:val="00886076"/>
    <w:rsid w:val="008E2921"/>
    <w:rsid w:val="0092609E"/>
    <w:rsid w:val="009C288A"/>
    <w:rsid w:val="009C7935"/>
    <w:rsid w:val="009F29CD"/>
    <w:rsid w:val="00A03A4D"/>
    <w:rsid w:val="00A1729E"/>
    <w:rsid w:val="00A46893"/>
    <w:rsid w:val="00A56A88"/>
    <w:rsid w:val="00A970D1"/>
    <w:rsid w:val="00AA5A37"/>
    <w:rsid w:val="00B27208"/>
    <w:rsid w:val="00B57D5B"/>
    <w:rsid w:val="00B7444A"/>
    <w:rsid w:val="00B9670A"/>
    <w:rsid w:val="00B97FF1"/>
    <w:rsid w:val="00BE6752"/>
    <w:rsid w:val="00C20A22"/>
    <w:rsid w:val="00C679A0"/>
    <w:rsid w:val="00CD7953"/>
    <w:rsid w:val="00CE2650"/>
    <w:rsid w:val="00D363C4"/>
    <w:rsid w:val="00D50ED6"/>
    <w:rsid w:val="00D74EE3"/>
    <w:rsid w:val="00D91A94"/>
    <w:rsid w:val="00D93876"/>
    <w:rsid w:val="00DB108B"/>
    <w:rsid w:val="00DC23DB"/>
    <w:rsid w:val="00DD33AC"/>
    <w:rsid w:val="00EA4241"/>
    <w:rsid w:val="00F41B2D"/>
    <w:rsid w:val="00F71A04"/>
    <w:rsid w:val="00F95FF9"/>
    <w:rsid w:val="00FD0713"/>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805B65-19BA-4053-8B2B-15D1288E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y-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B67"/>
  </w:style>
  <w:style w:type="paragraph" w:styleId="Heading1">
    <w:name w:val="heading 1"/>
    <w:basedOn w:val="Normal"/>
    <w:next w:val="Normal"/>
    <w:link w:val="Heading1Char"/>
    <w:uiPriority w:val="9"/>
    <w:qFormat/>
    <w:rsid w:val="00825B6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825B6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825B67"/>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25B67"/>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25B67"/>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25B67"/>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25B6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25B67"/>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825B6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B6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825B67"/>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825B67"/>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25B67"/>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25B67"/>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25B67"/>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25B6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25B67"/>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825B6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25B67"/>
    <w:pPr>
      <w:spacing w:line="240" w:lineRule="auto"/>
    </w:pPr>
    <w:rPr>
      <w:b/>
      <w:bCs/>
      <w:color w:val="4472C4" w:themeColor="accent1"/>
      <w:sz w:val="18"/>
      <w:szCs w:val="18"/>
    </w:rPr>
  </w:style>
  <w:style w:type="paragraph" w:styleId="Title">
    <w:name w:val="Title"/>
    <w:basedOn w:val="Normal"/>
    <w:next w:val="Normal"/>
    <w:link w:val="TitleChar"/>
    <w:uiPriority w:val="10"/>
    <w:qFormat/>
    <w:rsid w:val="00825B6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825B67"/>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825B67"/>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25B67"/>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825B67"/>
    <w:rPr>
      <w:b/>
      <w:bCs/>
    </w:rPr>
  </w:style>
  <w:style w:type="character" w:styleId="Emphasis">
    <w:name w:val="Emphasis"/>
    <w:basedOn w:val="DefaultParagraphFont"/>
    <w:uiPriority w:val="20"/>
    <w:qFormat/>
    <w:rsid w:val="00825B67"/>
    <w:rPr>
      <w:i/>
      <w:iCs/>
    </w:rPr>
  </w:style>
  <w:style w:type="paragraph" w:styleId="NoSpacing">
    <w:name w:val="No Spacing"/>
    <w:uiPriority w:val="1"/>
    <w:qFormat/>
    <w:rsid w:val="00825B67"/>
    <w:pPr>
      <w:spacing w:after="0" w:line="240" w:lineRule="auto"/>
    </w:pPr>
  </w:style>
  <w:style w:type="paragraph" w:styleId="Quote">
    <w:name w:val="Quote"/>
    <w:basedOn w:val="Normal"/>
    <w:next w:val="Normal"/>
    <w:link w:val="QuoteChar"/>
    <w:uiPriority w:val="29"/>
    <w:qFormat/>
    <w:rsid w:val="00825B67"/>
    <w:rPr>
      <w:i/>
      <w:iCs/>
      <w:color w:val="000000" w:themeColor="text1"/>
    </w:rPr>
  </w:style>
  <w:style w:type="character" w:customStyle="1" w:styleId="QuoteChar">
    <w:name w:val="Quote Char"/>
    <w:basedOn w:val="DefaultParagraphFont"/>
    <w:link w:val="Quote"/>
    <w:uiPriority w:val="29"/>
    <w:rsid w:val="00825B67"/>
    <w:rPr>
      <w:i/>
      <w:iCs/>
      <w:color w:val="000000" w:themeColor="text1"/>
    </w:rPr>
  </w:style>
  <w:style w:type="paragraph" w:styleId="IntenseQuote">
    <w:name w:val="Intense Quote"/>
    <w:basedOn w:val="Normal"/>
    <w:next w:val="Normal"/>
    <w:link w:val="IntenseQuoteChar"/>
    <w:uiPriority w:val="30"/>
    <w:qFormat/>
    <w:rsid w:val="00825B67"/>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825B67"/>
    <w:rPr>
      <w:b/>
      <w:bCs/>
      <w:i/>
      <w:iCs/>
      <w:color w:val="4472C4" w:themeColor="accent1"/>
    </w:rPr>
  </w:style>
  <w:style w:type="character" w:styleId="SubtleEmphasis">
    <w:name w:val="Subtle Emphasis"/>
    <w:basedOn w:val="DefaultParagraphFont"/>
    <w:uiPriority w:val="19"/>
    <w:qFormat/>
    <w:rsid w:val="00825B67"/>
    <w:rPr>
      <w:i/>
      <w:iCs/>
      <w:color w:val="808080" w:themeColor="text1" w:themeTint="7F"/>
    </w:rPr>
  </w:style>
  <w:style w:type="character" w:styleId="IntenseEmphasis">
    <w:name w:val="Intense Emphasis"/>
    <w:basedOn w:val="DefaultParagraphFont"/>
    <w:uiPriority w:val="21"/>
    <w:qFormat/>
    <w:rsid w:val="00825B67"/>
    <w:rPr>
      <w:b/>
      <w:bCs/>
      <w:i/>
      <w:iCs/>
      <w:color w:val="4472C4" w:themeColor="accent1"/>
    </w:rPr>
  </w:style>
  <w:style w:type="character" w:styleId="SubtleReference">
    <w:name w:val="Subtle Reference"/>
    <w:basedOn w:val="DefaultParagraphFont"/>
    <w:uiPriority w:val="31"/>
    <w:qFormat/>
    <w:rsid w:val="00825B67"/>
    <w:rPr>
      <w:smallCaps/>
      <w:color w:val="ED7D31" w:themeColor="accent2"/>
      <w:u w:val="single"/>
    </w:rPr>
  </w:style>
  <w:style w:type="character" w:styleId="IntenseReference">
    <w:name w:val="Intense Reference"/>
    <w:basedOn w:val="DefaultParagraphFont"/>
    <w:uiPriority w:val="32"/>
    <w:qFormat/>
    <w:rsid w:val="00825B67"/>
    <w:rPr>
      <w:b/>
      <w:bCs/>
      <w:smallCaps/>
      <w:color w:val="ED7D31" w:themeColor="accent2"/>
      <w:spacing w:val="5"/>
      <w:u w:val="single"/>
    </w:rPr>
  </w:style>
  <w:style w:type="character" w:styleId="BookTitle">
    <w:name w:val="Book Title"/>
    <w:basedOn w:val="DefaultParagraphFont"/>
    <w:uiPriority w:val="33"/>
    <w:qFormat/>
    <w:rsid w:val="00825B67"/>
    <w:rPr>
      <w:b/>
      <w:bCs/>
      <w:smallCaps/>
      <w:spacing w:val="5"/>
    </w:rPr>
  </w:style>
  <w:style w:type="paragraph" w:styleId="TOCHeading">
    <w:name w:val="TOC Heading"/>
    <w:basedOn w:val="Heading1"/>
    <w:next w:val="Normal"/>
    <w:uiPriority w:val="39"/>
    <w:semiHidden/>
    <w:unhideWhenUsed/>
    <w:qFormat/>
    <w:rsid w:val="00825B67"/>
    <w:pPr>
      <w:outlineLvl w:val="9"/>
    </w:pPr>
  </w:style>
  <w:style w:type="paragraph" w:styleId="Header">
    <w:name w:val="header"/>
    <w:basedOn w:val="Normal"/>
    <w:link w:val="HeaderChar"/>
    <w:uiPriority w:val="99"/>
    <w:unhideWhenUsed/>
    <w:rsid w:val="00137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07F"/>
  </w:style>
  <w:style w:type="paragraph" w:styleId="Footer">
    <w:name w:val="footer"/>
    <w:basedOn w:val="Normal"/>
    <w:link w:val="FooterChar"/>
    <w:uiPriority w:val="99"/>
    <w:unhideWhenUsed/>
    <w:rsid w:val="00137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07F"/>
  </w:style>
  <w:style w:type="paragraph" w:styleId="ListParagraph">
    <w:name w:val="List Paragraph"/>
    <w:basedOn w:val="Normal"/>
    <w:uiPriority w:val="34"/>
    <w:qFormat/>
    <w:rsid w:val="0013707F"/>
    <w:pPr>
      <w:spacing w:after="160" w:line="259" w:lineRule="auto"/>
      <w:ind w:left="720"/>
      <w:contextualSpacing/>
    </w:pPr>
    <w:rPr>
      <w:lang w:val="en-GB"/>
    </w:rPr>
  </w:style>
  <w:style w:type="character" w:styleId="Hyperlink">
    <w:name w:val="Hyperlink"/>
    <w:basedOn w:val="DefaultParagraphFont"/>
    <w:uiPriority w:val="99"/>
    <w:unhideWhenUsed/>
    <w:rsid w:val="001370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alificationswales.org/cymraeg/cymwysterau/tgau-a-safon-uwch/tgau/tgau-cymraeg-ail-iaith/" TargetMode="External"/><Relationship Id="rId3" Type="http://schemas.openxmlformats.org/officeDocument/2006/relationships/settings" Target="settings.xml"/><Relationship Id="rId7" Type="http://schemas.openxmlformats.org/officeDocument/2006/relationships/hyperlink" Target="https://www.bbc.co.uk/cymrufyw/3857540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1144</TotalTime>
  <Pages>7</Pages>
  <Words>2476</Words>
  <Characters>14117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Baker</dc:creator>
  <cp:keywords/>
  <dc:description/>
  <cp:lastModifiedBy>Hana Thomas</cp:lastModifiedBy>
  <cp:revision>10</cp:revision>
  <dcterms:created xsi:type="dcterms:W3CDTF">2019-02-02T17:52:00Z</dcterms:created>
  <dcterms:modified xsi:type="dcterms:W3CDTF">2019-02-04T22:20:00Z</dcterms:modified>
</cp:coreProperties>
</file>