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246D062" w14:paraId="5E5787A5" wp14:textId="7D4F8212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6246D062" w:rsidR="50C561E3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Is there a difference in self-esteem levels between “masculine” and “feminine” individuals?</w:t>
      </w:r>
    </w:p>
    <w:p w:rsidR="7918AFDD" w:rsidP="6246D062" w:rsidRDefault="7918AFDD" w14:paraId="7402FB2F" w14:textId="0F4CD1D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05A85786" w:rsidP="6246D062" w:rsidRDefault="05A85786" w14:paraId="10CED20C" w14:textId="2459439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05A8578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This study aims to differentiate the self-esteem levels between people of two different gender roles. </w:t>
      </w:r>
      <w:r w:rsidRPr="6246D062" w:rsidR="32A06CB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It is important to sta</w:t>
      </w:r>
      <w:r w:rsidRPr="6246D062" w:rsidR="04EF18B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rt</w:t>
      </w:r>
      <w:r w:rsidRPr="6246D062" w:rsidR="32A06CB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off with defining what gender roles are, they are a behaviour that is typically associated with one </w:t>
      </w:r>
      <w:r w:rsidRPr="6246D062" w:rsidR="454FFDC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gender</w:t>
      </w:r>
      <w:r w:rsidRPr="6246D062" w:rsidR="32A06CB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within a societ</w:t>
      </w:r>
      <w:r w:rsidRPr="6246D062" w:rsidR="3CB0BFCF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y</w:t>
      </w:r>
      <w:r w:rsidRPr="6246D062" w:rsidR="24A2705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.</w:t>
      </w:r>
      <w:r w:rsidRPr="6246D062" w:rsidR="24A2705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Because of this, they change throughout </w:t>
      </w:r>
      <w:r w:rsidRPr="6246D062" w:rsidR="24A2705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different cultures</w:t>
      </w:r>
      <w:r w:rsidRPr="6246D062" w:rsidR="24A2705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. </w:t>
      </w:r>
      <w:r w:rsidRPr="6246D062" w:rsidR="59F83771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Research has taken place to see if there is a difference between the self-esteem levels of people who associate with either gender role. </w:t>
      </w:r>
      <w:r w:rsidRPr="6246D062" w:rsidR="525BB70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One study was conducted with 236 participants, (90 male and 146 </w:t>
      </w:r>
      <w:r w:rsidRPr="6246D062" w:rsidR="525BB70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female</w:t>
      </w:r>
      <w:r w:rsidRPr="6246D062" w:rsidR="3F27CE5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, 90% of which were aged 18-22</w:t>
      </w:r>
      <w:r w:rsidRPr="6246D062" w:rsidR="525BB70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), which showed that among their sample</w:t>
      </w:r>
      <w:r w:rsidRPr="6246D062" w:rsidR="2FD22CD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of students there was a higher recorded level of self-esteem within the male participants scores than the female participants scores, (Burne</w:t>
      </w:r>
      <w:r w:rsidRPr="6246D062" w:rsidR="572F282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tt, Anderson, Heppner, 1995). </w:t>
      </w:r>
      <w:r w:rsidRPr="6246D062" w:rsidR="28CB0AC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This study was, however, carried out via a questionnaire, so it is possible that some of the questions answered were embellished </w:t>
      </w:r>
      <w:bookmarkStart w:name="_Int_ZyP4W6QH" w:id="2085506982"/>
      <w:r w:rsidRPr="6246D062" w:rsidR="28CB0AC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as a result of</w:t>
      </w:r>
      <w:bookmarkEnd w:id="2085506982"/>
      <w:r w:rsidRPr="6246D062" w:rsidR="28CB0AC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social desirability. </w:t>
      </w:r>
      <w:r w:rsidRPr="6246D062" w:rsidR="538C6114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Another study took pace with younger participants aged between 14 and 18. </w:t>
      </w:r>
      <w:r w:rsidRPr="6246D062" w:rsidR="5E85438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They found that those who had higher self-esteem scores were either male, or androgynous females, </w:t>
      </w:r>
      <w:r w:rsidRPr="6246D062" w:rsidR="0A15AE2B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displaying more masculine traits than other females at their age, (McCraw, R</w:t>
      </w:r>
      <w:r w:rsidRPr="6246D062" w:rsidR="043349E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ust, 1984). </w:t>
      </w:r>
      <w:r w:rsidRPr="6246D062" w:rsidR="6622AE31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Another, more recent study found that, across multiple cultures males had higher </w:t>
      </w:r>
      <w:r w:rsidRPr="6246D062" w:rsidR="457520CA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self-esteem</w:t>
      </w:r>
      <w:r w:rsidRPr="6246D062" w:rsidR="6622AE31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than females in general, with that gap widening in </w:t>
      </w:r>
      <w:r w:rsidRPr="6246D062" w:rsidR="7C0F504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adolescence</w:t>
      </w:r>
      <w:r w:rsidRPr="6246D062" w:rsidR="6622AE31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and slowly decreasing across adulthood</w:t>
      </w:r>
      <w:r w:rsidRPr="6246D062" w:rsidR="3F92BC8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, (Gosling et al, 2015). </w:t>
      </w:r>
      <w:r w:rsidRPr="6246D062" w:rsidR="0A809C6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 results of these pieces of research, which have produced similar data across a range of ages and cultures to show one prevailing pattern, has led to the </w:t>
      </w:r>
      <w:r w:rsidRPr="6246D062" w:rsidR="42BEEB2D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following</w:t>
      </w:r>
      <w:r w:rsidRPr="6246D062" w:rsidR="0A809C6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hypothesis for this study; </w:t>
      </w:r>
      <w:r w:rsidRPr="6246D062" w:rsidR="2AB8AE7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 masculine </w:t>
      </w:r>
      <w:r w:rsidRPr="6246D062" w:rsidR="16541BB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individuals </w:t>
      </w:r>
      <w:r w:rsidRPr="6246D062" w:rsidR="2AB8AE7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will score higher in self-esteem than the </w:t>
      </w:r>
      <w:r w:rsidRPr="6246D062" w:rsidR="1764EDAD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feminine participants. </w:t>
      </w:r>
    </w:p>
    <w:p w:rsidR="6246D062" w:rsidP="6246D062" w:rsidRDefault="6246D062" w14:paraId="123B49BC" w14:textId="722A6105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0A60E16B" w:rsidP="6246D062" w:rsidRDefault="0A60E16B" w14:paraId="634DCBF6" w14:textId="6E81E270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</w:pPr>
      <w:r w:rsidRPr="6246D062" w:rsidR="0A60E16B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  <w:t>Method</w:t>
      </w:r>
    </w:p>
    <w:p w:rsidR="0A60E16B" w:rsidP="6246D062" w:rsidRDefault="0A60E16B" w14:paraId="1CD1C4EF" w14:textId="0BF5423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0A60E16B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none"/>
        </w:rPr>
        <w:t>Participants</w:t>
      </w:r>
      <w:r w:rsidRPr="6246D062" w:rsidR="0A60E16B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none"/>
        </w:rPr>
        <w:t xml:space="preserve"> </w:t>
      </w:r>
    </w:p>
    <w:p w:rsidR="393A30C9" w:rsidP="6246D062" w:rsidRDefault="393A30C9" w14:paraId="1FF1D25E" w14:textId="736D2E30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393A30C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There were 35 total participants for this study, 1</w:t>
      </w:r>
      <w:r w:rsidRPr="6246D062" w:rsidR="652F84F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6</w:t>
      </w:r>
      <w:r w:rsidRPr="6246D062" w:rsidR="393A30C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of which were male and </w:t>
      </w:r>
      <w:r w:rsidRPr="6246D062" w:rsidR="50CAF22F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19 were female</w:t>
      </w:r>
      <w:r w:rsidRPr="6246D062" w:rsidR="0F6FD761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. </w:t>
      </w:r>
      <w:r w:rsidRPr="6246D062" w:rsidR="7D8B359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Ages ranged between 18 and 51 years, (m=29.24, </w:t>
      </w:r>
      <w:r w:rsidRPr="6246D062" w:rsidR="7D8B359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sd</w:t>
      </w:r>
      <w:r w:rsidRPr="6246D062" w:rsidR="7D8B3599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=7.86).</w:t>
      </w:r>
      <w:r w:rsidRPr="6246D062" w:rsidR="0796128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These are all students that were recruited via email. </w:t>
      </w:r>
    </w:p>
    <w:p w:rsidR="07961285" w:rsidP="6246D062" w:rsidRDefault="07961285" w14:paraId="6E429FDB" w14:textId="60DFAF5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07961285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none"/>
        </w:rPr>
        <w:t>Design</w:t>
      </w:r>
    </w:p>
    <w:p w:rsidR="07961285" w:rsidP="6246D062" w:rsidRDefault="07961285" w14:paraId="6693A252" w14:textId="51AD4E95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0796128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 design was an online questionnaire. </w:t>
      </w:r>
      <w:r w:rsidRPr="6246D062" w:rsidR="6E5BF8C2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 first of which questionnaire would score their self-esteem levels, which was the dependent variable. </w:t>
      </w:r>
      <w:r w:rsidRPr="6246D062" w:rsidR="04DFDCE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 </w:t>
      </w:r>
      <w:r w:rsidRPr="6246D062" w:rsidR="0F09862A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second</w:t>
      </w:r>
      <w:r w:rsidRPr="6246D062" w:rsidR="04DFDCE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would find whether the participant is more closely aligned with being masculine or feminine, which is the independent variable of this study. </w:t>
      </w:r>
      <w:r w:rsidRPr="6246D062" w:rsidR="1027A3A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</w:t>
      </w:r>
      <w:r w:rsidRPr="6246D062" w:rsidR="0229A74B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An independent samples t-test was then conducted as to differentiate the scores between the two groups.</w:t>
      </w:r>
    </w:p>
    <w:p w:rsidR="6246D062" w:rsidP="6246D062" w:rsidRDefault="6246D062" w14:paraId="3ABA69E6" w14:textId="29D1844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0229A74B" w:rsidP="6246D062" w:rsidRDefault="0229A74B" w14:paraId="274A92D1" w14:textId="00973933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0229A74B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none"/>
        </w:rPr>
        <w:t xml:space="preserve">Materials </w:t>
      </w:r>
    </w:p>
    <w:p w:rsidR="2232382E" w:rsidP="6246D062" w:rsidRDefault="2232382E" w14:paraId="7C80DD99" w14:textId="6F4D629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2232382E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Both questionnaires used were collected </w:t>
      </w:r>
      <w:r w:rsidRPr="6246D062" w:rsidR="1C4FD3E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online </w:t>
      </w:r>
      <w:r w:rsidRPr="6246D062" w:rsidR="2232382E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via </w:t>
      </w:r>
      <w:r w:rsidRPr="6246D062" w:rsidR="487CA882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Qualtrics</w:t>
      </w:r>
      <w:r w:rsidRPr="6246D062" w:rsidR="78CE169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. The link to the survey was sent to students' emails for them to click on if they chose to take part. The</w:t>
      </w:r>
      <w:r w:rsidRPr="6246D062" w:rsidR="40298FF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questionnaire used to categorise </w:t>
      </w:r>
      <w:r w:rsidRPr="6246D062" w:rsidR="2E9C24D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participants</w:t>
      </w:r>
      <w:r w:rsidRPr="6246D062" w:rsidR="40298FF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into masculine and feminine was the Bem Sex Role Inventory, (Bem, 1974).</w:t>
      </w:r>
      <w:r w:rsidRPr="6246D062" w:rsidR="1CB2CF6F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All participants were categorised into </w:t>
      </w:r>
      <w:r w:rsidRPr="6246D062" w:rsidR="65C73D14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either masculine or feminine. </w:t>
      </w:r>
      <w:r w:rsidRPr="6246D062" w:rsidR="47C3780A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This was done by the participant simply scoring higher in one category tha</w:t>
      </w:r>
      <w:r w:rsidRPr="6246D062" w:rsidR="3E2279E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n the other, so if the participant </w:t>
      </w:r>
      <w:r w:rsidRPr="6246D062" w:rsidR="3E2279E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was</w:t>
      </w:r>
      <w:r w:rsidRPr="6246D062" w:rsidR="3E2279E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to score 4.6 in feminine and 4.5 in masculine, they would be placed into the feminine category. </w:t>
      </w:r>
      <w:r w:rsidRPr="6246D062" w:rsidR="137BC63A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It consists of 60 </w:t>
      </w:r>
      <w:r w:rsidRPr="6246D062" w:rsidR="0AE32C5B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traits that the participant must rate on a scale of one to seven to </w:t>
      </w:r>
      <w:r w:rsidRPr="6246D062" w:rsidR="0AE32C5B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indicate</w:t>
      </w:r>
      <w:r w:rsidRPr="6246D062" w:rsidR="0AE32C5B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how much they </w:t>
      </w:r>
      <w:r w:rsidRPr="6246D062" w:rsidR="4988118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display</w:t>
      </w:r>
      <w:r w:rsidRPr="6246D062" w:rsidR="0AE32C5B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that behaviour</w:t>
      </w:r>
      <w:r w:rsidRPr="6246D062" w:rsidR="74628B6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, with one being </w:t>
      </w:r>
      <w:r w:rsidRPr="6246D062" w:rsidR="1E912D5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almost never</w:t>
      </w:r>
      <w:r w:rsidRPr="6246D062" w:rsidR="1E912D5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and seven being </w:t>
      </w:r>
      <w:r w:rsidRPr="6246D062" w:rsidR="1E912D5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almost always</w:t>
      </w:r>
      <w:r w:rsidRPr="6246D062" w:rsidR="1E912D5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.</w:t>
      </w:r>
      <w:r w:rsidRPr="6246D062" w:rsidR="6CEBD49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</w:t>
      </w:r>
      <w:r w:rsidRPr="6246D062" w:rsidR="1D92BD6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T</w:t>
      </w:r>
      <w:r w:rsidRPr="6246D062" w:rsidR="6CEBD49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he first 20 are related to feminine behaviour, the second third are related to masculine behaviour, and the final questions are all neutral questions.</w:t>
      </w:r>
      <w:r w:rsidRPr="6246D062" w:rsidR="5C37A29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The mean scores for the masculine and feminine traits are calculated and the category with the higher average score is the category that the participant will be placed into. </w:t>
      </w:r>
    </w:p>
    <w:p w:rsidR="1792883E" w:rsidP="6246D062" w:rsidRDefault="1792883E" w14:paraId="64120D1E" w14:textId="13CE6F6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1792883E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 questionnaire used to measure the self-esteem of participants was </w:t>
      </w:r>
      <w:r w:rsidRPr="6246D062" w:rsidR="245FB50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 Rosenberg Self-Esteem Scale. </w:t>
      </w:r>
      <w:r w:rsidRPr="6246D062" w:rsidR="3BF0766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Participants </w:t>
      </w:r>
      <w:r w:rsidRPr="6246D062" w:rsidR="3BF0766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are required to</w:t>
      </w:r>
      <w:r w:rsidRPr="6246D062" w:rsidR="3BF0766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</w:t>
      </w:r>
      <w:r w:rsidRPr="6246D062" w:rsidR="3BF0766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indicate</w:t>
      </w:r>
      <w:r w:rsidRPr="6246D062" w:rsidR="3BF0766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on a four-point scale how much they </w:t>
      </w:r>
      <w:r w:rsidRPr="6246D062" w:rsidR="6E4C60F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agree</w:t>
      </w:r>
      <w:r w:rsidRPr="6246D062" w:rsidR="3BF0766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with an above statement, ranging from strongly </w:t>
      </w:r>
      <w:r w:rsidRPr="6246D062" w:rsidR="776171C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agree </w:t>
      </w:r>
      <w:r w:rsidRPr="6246D062" w:rsidR="776171C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to strongly </w:t>
      </w:r>
      <w:r w:rsidRPr="6246D062" w:rsidR="5F8D879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dis</w:t>
      </w:r>
      <w:r w:rsidRPr="6246D062" w:rsidR="776171C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agree. </w:t>
      </w:r>
      <w:r w:rsidRPr="6246D062" w:rsidR="4D9ED390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This continues for 10 questions in total, meaning the </w:t>
      </w:r>
      <w:r w:rsidRPr="6246D062" w:rsidR="393A40CF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minimum</w:t>
      </w:r>
      <w:r w:rsidRPr="6246D062" w:rsidR="393A40CF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possible score is 0 and maximum is </w:t>
      </w:r>
      <w:r w:rsidRPr="6246D062" w:rsidR="003B14FE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4</w:t>
      </w:r>
      <w:r w:rsidRPr="6246D062" w:rsidR="393A40CF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0. </w:t>
      </w:r>
      <w:r w:rsidRPr="6246D062" w:rsidR="67867212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 lower a participant scores, the </w:t>
      </w:r>
      <w:r w:rsidRPr="6246D062" w:rsidR="2394A754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low</w:t>
      </w:r>
      <w:r w:rsidRPr="6246D062" w:rsidR="67867212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er their overall self-esteem. </w:t>
      </w:r>
    </w:p>
    <w:p w:rsidR="6246D062" w:rsidP="6246D062" w:rsidRDefault="6246D062" w14:paraId="1D73219B" w14:textId="564D95E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58FD3AD7" w:rsidP="6246D062" w:rsidRDefault="58FD3AD7" w14:paraId="234BF1B2" w14:textId="1EEC707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58FD3AD7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  <w:t xml:space="preserve">Procedure </w:t>
      </w:r>
    </w:p>
    <w:p w:rsidR="58FD3AD7" w:rsidP="6246D062" w:rsidRDefault="58FD3AD7" w14:paraId="0C7EB867" w14:textId="25556264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58FD3AD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The participants were recruited by an Experimental Management System, by which they had to sign up for the study. They were then sent an email with a link to the survey. They were first presented wit</w:t>
      </w:r>
      <w:r w:rsidRPr="6246D062" w:rsidR="326D492E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h an information sheet explaining that the </w:t>
      </w:r>
      <w:r w:rsidRPr="6246D062" w:rsidR="7D5B290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study aims to detect a difference in self-esteem levels of masculine and feminine people, and that they will </w:t>
      </w:r>
      <w:r w:rsidRPr="6246D062" w:rsidR="7D5B290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be required</w:t>
      </w:r>
      <w:r w:rsidRPr="6246D062" w:rsidR="7D5B2905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to carry out both questionnair</w:t>
      </w:r>
      <w:r w:rsidRPr="6246D062" w:rsidR="5064A0F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es to </w:t>
      </w:r>
      <w:r w:rsidRPr="6246D062" w:rsidR="5064A0F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participate</w:t>
      </w:r>
      <w:r w:rsidRPr="6246D062" w:rsidR="5064A0F8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. Participants were then presented with a consent form that they had to fill out. </w:t>
      </w:r>
      <w:r w:rsidRPr="6246D062" w:rsidR="2597CDBF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They then would begin the Self-Esteem Scale, before completing the Sex Role Inventory, both </w:t>
      </w:r>
      <w:r w:rsidRPr="6246D062" w:rsidR="3949D89A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via Qualtrics. They were then shown a debrief sheet </w:t>
      </w:r>
      <w:r w:rsidRPr="6246D062" w:rsidR="5027F616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to explain what will happen with their data. </w:t>
      </w:r>
    </w:p>
    <w:p w:rsidR="6246D062" w:rsidP="6246D062" w:rsidRDefault="6246D062" w14:paraId="602ACA19" w14:textId="4DB9781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5027F616" w:rsidP="6246D062" w:rsidRDefault="5027F616" w14:paraId="6882320E" w14:textId="5641707E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6246D062" w:rsidR="5027F616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  <w:t xml:space="preserve">Results </w:t>
      </w:r>
    </w:p>
    <w:p w:rsidR="6DF1D617" w:rsidP="6246D062" w:rsidRDefault="6DF1D617" w14:paraId="15999E68" w14:textId="7FF35AF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6DF1D6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An independent samples t-test was carried out to </w:t>
      </w:r>
      <w:r w:rsidRPr="6246D062" w:rsidR="6DF1D6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determine</w:t>
      </w:r>
      <w:r w:rsidRPr="6246D062" w:rsidR="6DF1D6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whether the </w:t>
      </w:r>
      <w:r w:rsidRPr="6246D062" w:rsidR="499B18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difference in masculine and feminine self-esteem is significant. The results show that ma</w:t>
      </w:r>
      <w:r w:rsidRPr="6246D062" w:rsidR="6792701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sculine individuals </w:t>
      </w:r>
      <w:r w:rsidRPr="6246D062" w:rsidR="499B18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scored higher overall in self-esteem (M</w:t>
      </w:r>
      <w:r w:rsidRPr="6246D062" w:rsidR="3B9D1BE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246D062" w:rsidR="499B18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=</w:t>
      </w:r>
      <w:r w:rsidRPr="6246D062" w:rsidR="3B9D1BE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246D062" w:rsidR="499B18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27.72, SD</w:t>
      </w:r>
      <w:r w:rsidRPr="6246D062" w:rsidR="203BC1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246D062" w:rsidR="499B18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=</w:t>
      </w:r>
      <w:r w:rsidRPr="6246D062" w:rsidR="203BC1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5.20) than fem</w:t>
      </w:r>
      <w:r w:rsidRPr="6246D062" w:rsidR="24B00E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inine individuals (M = 23.0, SD = 5.80); </w:t>
      </w:r>
      <w:r w:rsidRPr="6246D062" w:rsidR="24B00E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t(</w:t>
      </w:r>
      <w:r w:rsidRPr="6246D062" w:rsidR="24B00E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32)</w:t>
      </w:r>
      <w:r w:rsidRPr="6246D062" w:rsidR="17B526C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= 2.51, p = 0.034. </w:t>
      </w:r>
      <w:r w:rsidRPr="6246D062" w:rsidR="0BF05E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Therefore, the</w:t>
      </w:r>
      <w:r w:rsidRPr="6246D062" w:rsidR="17B526C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hypothe</w:t>
      </w:r>
      <w:r w:rsidRPr="6246D062" w:rsidR="0589C7D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sis that masculine people will score higher than feminine people in self-esteem </w:t>
      </w:r>
      <w:r w:rsidRPr="6246D062" w:rsidR="17348EA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can be accepted. Out of the 34 participants, 18 were scored</w:t>
      </w:r>
      <w:r w:rsidRPr="6246D062" w:rsidR="5CC0A25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as masculine and 16 were scored feminine</w:t>
      </w:r>
      <w:r w:rsidRPr="6246D062" w:rsidR="158323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6246D062" w:rsidP="6246D062" w:rsidRDefault="6246D062" w14:paraId="1993DE54" w14:textId="493DA10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15832349" w:rsidP="6246D062" w:rsidRDefault="15832349" w14:paraId="19D90448" w14:textId="358C4DE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15832349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  <w:u w:val="single"/>
        </w:rPr>
        <w:t xml:space="preserve">Discussion </w:t>
      </w:r>
    </w:p>
    <w:p w:rsidR="15832349" w:rsidP="6246D062" w:rsidRDefault="15832349" w14:paraId="167D244B" w14:textId="6FE800B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158323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The results of this study and the </w:t>
      </w:r>
      <w:r w:rsidRPr="6246D062" w:rsidR="62249F5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hypothesis both support </w:t>
      </w:r>
      <w:r w:rsidRPr="6246D062" w:rsidR="1A62EE2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each other</w:t>
      </w:r>
      <w:r w:rsidRPr="6246D062" w:rsidR="62249F5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, as </w:t>
      </w:r>
      <w:r w:rsidRPr="6246D062" w:rsidR="62249F5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indicated</w:t>
      </w:r>
      <w:r w:rsidRPr="6246D062" w:rsidR="62249F5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by much </w:t>
      </w:r>
      <w:r w:rsidRPr="6246D062" w:rsidR="39ABD8A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previous</w:t>
      </w:r>
      <w:r w:rsidRPr="6246D062" w:rsidR="62249F5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research has over the past decades. </w:t>
      </w:r>
      <w:r w:rsidRPr="6246D062" w:rsidR="79B560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The cause was not something that was </w:t>
      </w:r>
      <w:r w:rsidRPr="6246D062" w:rsidR="5F6E69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investigated</w:t>
      </w:r>
      <w:r w:rsidRPr="6246D062" w:rsidR="79B560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here but could be </w:t>
      </w:r>
      <w:bookmarkStart w:name="_Int_7oQ9MjhG" w:id="761036747"/>
      <w:r w:rsidRPr="6246D062" w:rsidR="79B560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looked into</w:t>
      </w:r>
      <w:bookmarkEnd w:id="761036747"/>
      <w:r w:rsidRPr="6246D062" w:rsidR="79B560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in future. Doing this with a larger sample, across multiple countries would solidify this research and could t</w:t>
      </w:r>
      <w:r w:rsidRPr="6246D062" w:rsidR="001BF7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herefore be generalised to the wider society. </w:t>
      </w:r>
    </w:p>
    <w:p w:rsidR="6246D062" w:rsidP="6246D062" w:rsidRDefault="6246D062" w14:paraId="76598706" w14:textId="468455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7CFE7F4B" w:rsidP="6246D062" w:rsidRDefault="7CFE7F4B" w14:paraId="28917AC2" w14:textId="3980ADA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7CFE7F4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  <w:u w:val="single"/>
        </w:rPr>
        <w:t xml:space="preserve">References </w:t>
      </w:r>
    </w:p>
    <w:p w:rsidR="19CCE40D" w:rsidP="6246D062" w:rsidRDefault="19CCE40D" w14:paraId="63D05A49" w14:textId="0B96810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19CCE40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Belidorn</w:t>
      </w:r>
      <w:r w:rsidRPr="6246D062" w:rsidR="19CCE40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, Arslan, Denissen, Rentfrow, Gebauer, P</w:t>
      </w:r>
      <w:r w:rsidRPr="6246D062" w:rsidR="39793D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otter, Gosling</w:t>
      </w:r>
      <w:r w:rsidRPr="6246D062" w:rsidR="6E381F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, 2015</w:t>
      </w:r>
      <w:r w:rsidRPr="6246D062" w:rsidR="39793D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. Age and gender differences in self-esteem – a cross-cultural window </w:t>
      </w:r>
    </w:p>
    <w:p w:rsidR="210C77FA" w:rsidP="6246D062" w:rsidRDefault="210C77FA" w14:paraId="78805B85" w14:textId="16A8876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210C77F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Bem, 1974. Bem Sex Role Inventory </w:t>
      </w:r>
    </w:p>
    <w:p w:rsidR="456F4F19" w:rsidP="6246D062" w:rsidRDefault="456F4F19" w14:paraId="6E00EAE2" w14:textId="6154707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456F4F1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Burnett, Anderson, Heppner, 1995. Gender Roles and self-e</w:t>
      </w:r>
      <w:r w:rsidRPr="6246D062" w:rsidR="4D8A920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steem: a consideration of environmental factors </w:t>
      </w:r>
    </w:p>
    <w:p w:rsidR="3405AE64" w:rsidP="6246D062" w:rsidRDefault="3405AE64" w14:paraId="2161CA80" w14:textId="2FE91B8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3405AE6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Rosenberg, 1965. Rosenberg Self-Esteem Scale</w:t>
      </w:r>
    </w:p>
    <w:p w:rsidR="249E8350" w:rsidP="6246D062" w:rsidRDefault="249E8350" w14:paraId="26D6B116" w14:textId="7DE294C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249E83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Rust, McCraw, 1984. Influence of masculinity-femineity on adolescent self-</w:t>
      </w:r>
      <w:r w:rsidRPr="6246D062" w:rsidR="249E83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esteem</w:t>
      </w:r>
      <w:r w:rsidRPr="6246D062" w:rsidR="249E83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and peer acceptance.</w:t>
      </w:r>
    </w:p>
    <w:p w:rsidR="6246D062" w:rsidP="6246D062" w:rsidRDefault="6246D062" w14:paraId="050F8F1D" w14:textId="3C6CBA0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6246D062" w:rsidP="6246D062" w:rsidRDefault="6246D062" w14:paraId="0BE5CC24" w14:textId="497A3C7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6246D062" w:rsidP="6246D062" w:rsidRDefault="6246D062" w14:paraId="73D6EA91" w14:textId="697C4A3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6246D062" w:rsidP="6246D062" w:rsidRDefault="6246D062" w14:paraId="51E4A43C" w14:textId="283FB6A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6246D062" w:rsidP="6246D062" w:rsidRDefault="6246D062" w14:paraId="18F809DE" w14:textId="2B6A213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6246D062" w:rsidP="6246D062" w:rsidRDefault="6246D062" w14:paraId="299CA4BF" w14:textId="108C5B7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6246D062" w:rsidP="6246D062" w:rsidRDefault="6246D062" w14:paraId="76416572" w14:textId="261EB0E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</w:p>
    <w:p w:rsidR="6F8C6327" w:rsidP="6246D062" w:rsidRDefault="6F8C6327" w14:paraId="1FA44B71" w14:textId="257DE75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6F8C632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  <w:u w:val="single"/>
        </w:rPr>
        <w:t xml:space="preserve">Appendices </w:t>
      </w:r>
    </w:p>
    <w:p w:rsidR="6F8C6327" w:rsidP="6246D062" w:rsidRDefault="6F8C6327" w14:paraId="2A298D62" w14:textId="655422F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6246D062" w:rsidR="6F8C63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Information sheet </w:t>
      </w:r>
    </w:p>
    <w:p w:rsidR="6B550536" w:rsidP="6246D062" w:rsidRDefault="6B550536" w14:paraId="46F0EA6C" w14:textId="2759440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B550536">
        <w:drawing>
          <wp:inline wp14:editId="48CD9C50" wp14:anchorId="2DA5F32B">
            <wp:extent cx="4572000" cy="3200400"/>
            <wp:effectExtent l="0" t="0" r="0" b="0"/>
            <wp:docPr id="13087847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7437f9085841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46D062" w:rsidP="6246D062" w:rsidRDefault="6246D062" w14:paraId="70ED032E" w14:textId="271BB2F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6B550536" w:rsidP="6246D062" w:rsidRDefault="6B550536" w14:paraId="7904CDD6" w14:textId="63EB4A1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B550536">
        <w:rPr/>
        <w:t xml:space="preserve">Consent form </w:t>
      </w:r>
    </w:p>
    <w:p w:rsidR="62383935" w:rsidP="6246D062" w:rsidRDefault="62383935" w14:paraId="1CABC6C7" w14:textId="366C6E2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drawing>
          <wp:inline wp14:editId="26CF8CF2" wp14:anchorId="60B22EF6">
            <wp:extent cx="3209925" cy="4572000"/>
            <wp:effectExtent l="0" t="0" r="0" b="0"/>
            <wp:docPr id="16585618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b3d80ead7c4a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83935" w:rsidP="6246D062" w:rsidRDefault="62383935" w14:paraId="21B1AE96" w14:textId="1973877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rPr/>
        <w:t xml:space="preserve">Rosenberg self-esteem scale </w:t>
      </w:r>
    </w:p>
    <w:p w:rsidR="62383935" w:rsidP="6246D062" w:rsidRDefault="62383935" w14:paraId="4C7EF9C3" w14:textId="3F90EA3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drawing>
          <wp:inline wp14:editId="67EFA1C0" wp14:anchorId="3D8D5DEB">
            <wp:extent cx="4572000" cy="3200400"/>
            <wp:effectExtent l="0" t="0" r="0" b="0"/>
            <wp:docPr id="12436357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8e8d578ea942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46D062" w:rsidP="6246D062" w:rsidRDefault="6246D062" w14:paraId="501A302B" w14:textId="77A5873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62383935" w:rsidP="6246D062" w:rsidRDefault="62383935" w14:paraId="626288C4" w14:textId="01E6BF9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rPr/>
        <w:t xml:space="preserve">Bem sex role inventory </w:t>
      </w:r>
    </w:p>
    <w:p w:rsidR="62383935" w:rsidP="6246D062" w:rsidRDefault="62383935" w14:paraId="22D5642B" w14:textId="3CD80E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drawing>
          <wp:inline wp14:editId="1141F0D0" wp14:anchorId="2A346173">
            <wp:extent cx="4572000" cy="3200400"/>
            <wp:effectExtent l="0" t="0" r="0" b="0"/>
            <wp:docPr id="19893157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56be9300fa45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83935" w:rsidP="6246D062" w:rsidRDefault="62383935" w14:paraId="56F42D5C" w14:textId="303076B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drawing>
          <wp:inline wp14:editId="6BFC7DD6" wp14:anchorId="46AFC118">
            <wp:extent cx="2576453" cy="3648075"/>
            <wp:effectExtent l="0" t="0" r="0" b="0"/>
            <wp:docPr id="11337883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7b1649942448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6453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83935" w:rsidP="6246D062" w:rsidRDefault="62383935" w14:paraId="47934958" w14:textId="06AF273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rPr/>
        <w:t xml:space="preserve">Debrief form </w:t>
      </w:r>
    </w:p>
    <w:p w:rsidR="62383935" w:rsidP="6246D062" w:rsidRDefault="62383935" w14:paraId="15400CB5" w14:textId="12E0698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drawing>
          <wp:inline wp14:editId="4ED732F9" wp14:anchorId="184DB56C">
            <wp:extent cx="3457575" cy="4572000"/>
            <wp:effectExtent l="0" t="0" r="0" b="0"/>
            <wp:docPr id="8896762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48f8921a604c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75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46D062" w:rsidP="6246D062" w:rsidRDefault="6246D062" w14:paraId="3B8AD02C" w14:textId="6F2E417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62383935" w:rsidP="6246D062" w:rsidRDefault="62383935" w14:paraId="51E0C65C" w14:textId="0959D23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62383935">
        <w:rPr/>
        <w:t xml:space="preserve">SPSS output of t-test analysis </w:t>
      </w:r>
    </w:p>
    <w:p w:rsidR="5A929A22" w:rsidP="6246D062" w:rsidRDefault="5A929A22" w14:paraId="2F48E6D5" w14:textId="10F2BA1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5A929A22">
        <w:drawing>
          <wp:inline wp14:editId="082CB834" wp14:anchorId="756C8389">
            <wp:extent cx="4572000" cy="1543050"/>
            <wp:effectExtent l="0" t="0" r="0" b="0"/>
            <wp:docPr id="21426120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cb81fe0da34c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7oQ9MjhG" int2:invalidationBookmarkName="" int2:hashCode="QaCAzzJ//ndoNl" int2:id="eO8WIDki">
      <int2:state int2:type="AugLoop_Text_Critique" int2:value="Rejected"/>
    </int2:bookmark>
    <int2:bookmark int2:bookmarkName="_Int_nCtkA8vs" int2:invalidationBookmarkName="" int2:hashCode="tIeWvTMgYdMReX" int2:id="RZl19Cc6">
      <int2:state int2:type="AugLoop_Text_Critique" int2:value="Rejected"/>
    </int2:bookmark>
    <int2:bookmark int2:bookmarkName="_Int_ZyP4W6QH" int2:invalidationBookmarkName="" int2:hashCode="VRd/LyDcPFdCnc" int2:id="VZ2QHiqT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159888"/>
    <w:rsid w:val="001BF71E"/>
    <w:rsid w:val="003B14FE"/>
    <w:rsid w:val="00DF3FB4"/>
    <w:rsid w:val="01182A1F"/>
    <w:rsid w:val="018587B5"/>
    <w:rsid w:val="0229A74B"/>
    <w:rsid w:val="025D8B51"/>
    <w:rsid w:val="03B2279F"/>
    <w:rsid w:val="043349E9"/>
    <w:rsid w:val="04DFDCE8"/>
    <w:rsid w:val="04EF18B8"/>
    <w:rsid w:val="0589C7DC"/>
    <w:rsid w:val="05952C13"/>
    <w:rsid w:val="05A85786"/>
    <w:rsid w:val="0620E133"/>
    <w:rsid w:val="06B84B42"/>
    <w:rsid w:val="07961285"/>
    <w:rsid w:val="07BCB194"/>
    <w:rsid w:val="08CCCCD5"/>
    <w:rsid w:val="094FF8C9"/>
    <w:rsid w:val="0A15AE2B"/>
    <w:rsid w:val="0A60E16B"/>
    <w:rsid w:val="0A809C60"/>
    <w:rsid w:val="0AD2918F"/>
    <w:rsid w:val="0AE32C5B"/>
    <w:rsid w:val="0BBE763A"/>
    <w:rsid w:val="0BE6EF1C"/>
    <w:rsid w:val="0BF05E40"/>
    <w:rsid w:val="0C046D97"/>
    <w:rsid w:val="0D278CC6"/>
    <w:rsid w:val="0D9ED8E3"/>
    <w:rsid w:val="0F09862A"/>
    <w:rsid w:val="0F6FD761"/>
    <w:rsid w:val="1027A3A8"/>
    <w:rsid w:val="10C5909D"/>
    <w:rsid w:val="1127F0A6"/>
    <w:rsid w:val="12724A06"/>
    <w:rsid w:val="12DDD945"/>
    <w:rsid w:val="12FFFBB3"/>
    <w:rsid w:val="136BCE75"/>
    <w:rsid w:val="137BC63A"/>
    <w:rsid w:val="140E1A67"/>
    <w:rsid w:val="149BCC14"/>
    <w:rsid w:val="15832349"/>
    <w:rsid w:val="16541BB7"/>
    <w:rsid w:val="16938FB7"/>
    <w:rsid w:val="16A19991"/>
    <w:rsid w:val="17348EAE"/>
    <w:rsid w:val="1764EDAD"/>
    <w:rsid w:val="1792883E"/>
    <w:rsid w:val="17B526C4"/>
    <w:rsid w:val="19CCE40D"/>
    <w:rsid w:val="1A62EE21"/>
    <w:rsid w:val="1B0B0D98"/>
    <w:rsid w:val="1B6700DA"/>
    <w:rsid w:val="1B80C61E"/>
    <w:rsid w:val="1C05006C"/>
    <w:rsid w:val="1C4FD3EC"/>
    <w:rsid w:val="1CB2CF6F"/>
    <w:rsid w:val="1D90C3EB"/>
    <w:rsid w:val="1D92BD65"/>
    <w:rsid w:val="1E912D58"/>
    <w:rsid w:val="1F1FCED7"/>
    <w:rsid w:val="203BC18F"/>
    <w:rsid w:val="210C77FA"/>
    <w:rsid w:val="2232382E"/>
    <w:rsid w:val="2254523A"/>
    <w:rsid w:val="2394A754"/>
    <w:rsid w:val="24286010"/>
    <w:rsid w:val="245FB506"/>
    <w:rsid w:val="249E8350"/>
    <w:rsid w:val="24A2705C"/>
    <w:rsid w:val="24B00ED1"/>
    <w:rsid w:val="2597CDBF"/>
    <w:rsid w:val="259BD5D0"/>
    <w:rsid w:val="269C0E3D"/>
    <w:rsid w:val="26C17B18"/>
    <w:rsid w:val="2737A631"/>
    <w:rsid w:val="280401F2"/>
    <w:rsid w:val="2837DE9E"/>
    <w:rsid w:val="28CB0AC9"/>
    <w:rsid w:val="292FF889"/>
    <w:rsid w:val="2A23E924"/>
    <w:rsid w:val="2AAE4995"/>
    <w:rsid w:val="2AB8AE78"/>
    <w:rsid w:val="2B6F7F60"/>
    <w:rsid w:val="2D20E28B"/>
    <w:rsid w:val="2E9C24D8"/>
    <w:rsid w:val="2EA72022"/>
    <w:rsid w:val="2F0E896B"/>
    <w:rsid w:val="2FCD977B"/>
    <w:rsid w:val="2FD22CD7"/>
    <w:rsid w:val="3042F083"/>
    <w:rsid w:val="304FFF4A"/>
    <w:rsid w:val="307A024B"/>
    <w:rsid w:val="30DE8877"/>
    <w:rsid w:val="31DEC0E4"/>
    <w:rsid w:val="31EB0AD1"/>
    <w:rsid w:val="326D492E"/>
    <w:rsid w:val="32A06CB9"/>
    <w:rsid w:val="32DCFCC4"/>
    <w:rsid w:val="3405AE64"/>
    <w:rsid w:val="354AE8E1"/>
    <w:rsid w:val="3564A292"/>
    <w:rsid w:val="35B9E720"/>
    <w:rsid w:val="36BE7BF4"/>
    <w:rsid w:val="389C4354"/>
    <w:rsid w:val="393A30C9"/>
    <w:rsid w:val="393A40CF"/>
    <w:rsid w:val="3949D89A"/>
    <w:rsid w:val="39793D8E"/>
    <w:rsid w:val="39ABD8A7"/>
    <w:rsid w:val="3B91ED17"/>
    <w:rsid w:val="3B9D1BEA"/>
    <w:rsid w:val="3BF0766C"/>
    <w:rsid w:val="3C85B00A"/>
    <w:rsid w:val="3CB0BFCF"/>
    <w:rsid w:val="3D27FBFC"/>
    <w:rsid w:val="3E2279E7"/>
    <w:rsid w:val="3EC3CC5D"/>
    <w:rsid w:val="3F27CE53"/>
    <w:rsid w:val="3F92BC88"/>
    <w:rsid w:val="40056EE9"/>
    <w:rsid w:val="40298FF8"/>
    <w:rsid w:val="40E7070D"/>
    <w:rsid w:val="40FC99C7"/>
    <w:rsid w:val="413B9C69"/>
    <w:rsid w:val="41A13F4A"/>
    <w:rsid w:val="41F05CBA"/>
    <w:rsid w:val="42986A28"/>
    <w:rsid w:val="42BEEB2D"/>
    <w:rsid w:val="42CF7F44"/>
    <w:rsid w:val="42DBC931"/>
    <w:rsid w:val="43E6E381"/>
    <w:rsid w:val="454FFDC3"/>
    <w:rsid w:val="456F4F19"/>
    <w:rsid w:val="457520CA"/>
    <w:rsid w:val="45C0BF8E"/>
    <w:rsid w:val="46072006"/>
    <w:rsid w:val="477AE07B"/>
    <w:rsid w:val="47AADDED"/>
    <w:rsid w:val="47B88331"/>
    <w:rsid w:val="47C3780A"/>
    <w:rsid w:val="487CA882"/>
    <w:rsid w:val="4988118C"/>
    <w:rsid w:val="499B1847"/>
    <w:rsid w:val="4AE79FF0"/>
    <w:rsid w:val="4AF023F3"/>
    <w:rsid w:val="4B11A2F1"/>
    <w:rsid w:val="4BF1F566"/>
    <w:rsid w:val="4BF36513"/>
    <w:rsid w:val="4C76618A"/>
    <w:rsid w:val="4CAD7352"/>
    <w:rsid w:val="4D694F62"/>
    <w:rsid w:val="4D8A920E"/>
    <w:rsid w:val="4D8F3574"/>
    <w:rsid w:val="4D9ED390"/>
    <w:rsid w:val="4E7553FD"/>
    <w:rsid w:val="4F4E7977"/>
    <w:rsid w:val="5027F616"/>
    <w:rsid w:val="5064A0F8"/>
    <w:rsid w:val="50C561E3"/>
    <w:rsid w:val="50CAF22F"/>
    <w:rsid w:val="51561C9A"/>
    <w:rsid w:val="51ED5827"/>
    <w:rsid w:val="5211320F"/>
    <w:rsid w:val="52480E8D"/>
    <w:rsid w:val="525BB705"/>
    <w:rsid w:val="52F9DA81"/>
    <w:rsid w:val="538C6114"/>
    <w:rsid w:val="5495AAE2"/>
    <w:rsid w:val="559357C7"/>
    <w:rsid w:val="56317B43"/>
    <w:rsid w:val="56C0C94A"/>
    <w:rsid w:val="57028D52"/>
    <w:rsid w:val="572F2828"/>
    <w:rsid w:val="581D27CA"/>
    <w:rsid w:val="585C99AB"/>
    <w:rsid w:val="589D9660"/>
    <w:rsid w:val="58F20B7C"/>
    <w:rsid w:val="58FD3AD7"/>
    <w:rsid w:val="59691C05"/>
    <w:rsid w:val="59F83771"/>
    <w:rsid w:val="5A66C8EA"/>
    <w:rsid w:val="5A929A22"/>
    <w:rsid w:val="5B04EC66"/>
    <w:rsid w:val="5BF0C1D3"/>
    <w:rsid w:val="5C02994B"/>
    <w:rsid w:val="5C37A296"/>
    <w:rsid w:val="5CC0A259"/>
    <w:rsid w:val="5D06FF9D"/>
    <w:rsid w:val="5D300ACE"/>
    <w:rsid w:val="5E3C8D28"/>
    <w:rsid w:val="5E854380"/>
    <w:rsid w:val="5EDE5ED7"/>
    <w:rsid w:val="5F6E69B6"/>
    <w:rsid w:val="5F8D8796"/>
    <w:rsid w:val="6067AB90"/>
    <w:rsid w:val="60D60A6E"/>
    <w:rsid w:val="61525308"/>
    <w:rsid w:val="62249F53"/>
    <w:rsid w:val="62383935"/>
    <w:rsid w:val="6246D062"/>
    <w:rsid w:val="62661FDD"/>
    <w:rsid w:val="627FC565"/>
    <w:rsid w:val="6489F3CA"/>
    <w:rsid w:val="652F84F0"/>
    <w:rsid w:val="659DC09F"/>
    <w:rsid w:val="65C73D14"/>
    <w:rsid w:val="66191BE0"/>
    <w:rsid w:val="6622AE31"/>
    <w:rsid w:val="6625C42B"/>
    <w:rsid w:val="67159888"/>
    <w:rsid w:val="67867212"/>
    <w:rsid w:val="67927011"/>
    <w:rsid w:val="68EF06E9"/>
    <w:rsid w:val="694E4992"/>
    <w:rsid w:val="6A4D9078"/>
    <w:rsid w:val="6A8AD74A"/>
    <w:rsid w:val="6AEA19F3"/>
    <w:rsid w:val="6B550536"/>
    <w:rsid w:val="6B5D072F"/>
    <w:rsid w:val="6B81EA7E"/>
    <w:rsid w:val="6B89408C"/>
    <w:rsid w:val="6CDFAF33"/>
    <w:rsid w:val="6CEBD490"/>
    <w:rsid w:val="6DC2780C"/>
    <w:rsid w:val="6DF1D617"/>
    <w:rsid w:val="6E2FD5A2"/>
    <w:rsid w:val="6E381F75"/>
    <w:rsid w:val="6E4C60F7"/>
    <w:rsid w:val="6E5BF8C2"/>
    <w:rsid w:val="6F07D93E"/>
    <w:rsid w:val="6F37FA9A"/>
    <w:rsid w:val="6F5E486D"/>
    <w:rsid w:val="6F8C6327"/>
    <w:rsid w:val="70D3CAFB"/>
    <w:rsid w:val="70FA18CE"/>
    <w:rsid w:val="723F7A00"/>
    <w:rsid w:val="728FEC1F"/>
    <w:rsid w:val="72CE4C7F"/>
    <w:rsid w:val="740719EE"/>
    <w:rsid w:val="74628B65"/>
    <w:rsid w:val="74EAC118"/>
    <w:rsid w:val="75A2EA4F"/>
    <w:rsid w:val="75FA46B6"/>
    <w:rsid w:val="776171C3"/>
    <w:rsid w:val="777CDF7C"/>
    <w:rsid w:val="77DF2600"/>
    <w:rsid w:val="782261DA"/>
    <w:rsid w:val="78CE1695"/>
    <w:rsid w:val="7918AFDD"/>
    <w:rsid w:val="796ECDF2"/>
    <w:rsid w:val="79B560B9"/>
    <w:rsid w:val="7AA8E89A"/>
    <w:rsid w:val="7BEE49CC"/>
    <w:rsid w:val="7C0F5047"/>
    <w:rsid w:val="7C44B8FB"/>
    <w:rsid w:val="7CD5B6A1"/>
    <w:rsid w:val="7CFE7F4B"/>
    <w:rsid w:val="7D5B2905"/>
    <w:rsid w:val="7D8A1A2D"/>
    <w:rsid w:val="7D8B3599"/>
    <w:rsid w:val="7E3EDA7E"/>
    <w:rsid w:val="7F25EA8E"/>
    <w:rsid w:val="7FE9B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159888"/>
  <w15:chartTrackingRefBased/>
  <w15:docId w15:val="{FC08D155-2F88-4DDE-AF57-583F022019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277437f9085841d1" /><Relationship Type="http://schemas.openxmlformats.org/officeDocument/2006/relationships/image" Target="/media/image2.png" Id="R37b3d80ead7c4a0d" /><Relationship Type="http://schemas.openxmlformats.org/officeDocument/2006/relationships/image" Target="/media/image3.png" Id="R9e8e8d578ea942c9" /><Relationship Type="http://schemas.openxmlformats.org/officeDocument/2006/relationships/image" Target="/media/image4.png" Id="Rdc56be9300fa4531" /><Relationship Type="http://schemas.openxmlformats.org/officeDocument/2006/relationships/image" Target="/media/image5.png" Id="Rf67b164994244867" /><Relationship Type="http://schemas.openxmlformats.org/officeDocument/2006/relationships/image" Target="/media/image6.png" Id="Rc148f8921a604c49" /><Relationship Type="http://schemas.openxmlformats.org/officeDocument/2006/relationships/image" Target="/media/image7.png" Id="R1ccb81fe0da34c01" /><Relationship Type="http://schemas.microsoft.com/office/2020/10/relationships/intelligence" Target="/word/intelligence2.xml" Id="Rc7dd9b9abfea42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Williams (2003659)</dc:creator>
  <keywords/>
  <dc:description/>
  <lastModifiedBy>Rhys Williams (2003659)</lastModifiedBy>
  <revision>3</revision>
  <dcterms:created xsi:type="dcterms:W3CDTF">2023-04-03T17:01:52.6030747Z</dcterms:created>
  <dcterms:modified xsi:type="dcterms:W3CDTF">2023-04-04T14:55:40.0259714Z</dcterms:modified>
</coreProperties>
</file>