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81C45" w14:textId="77777777" w:rsidR="00143583" w:rsidRPr="005638E4" w:rsidRDefault="00143583" w:rsidP="005638E4">
      <w:pPr>
        <w:spacing w:line="360" w:lineRule="auto"/>
        <w:jc w:val="both"/>
        <w:rPr>
          <w:rFonts w:ascii="Arial" w:hAnsi="Arial" w:cs="Arial"/>
          <w:color w:val="283041"/>
        </w:rPr>
      </w:pPr>
      <w:r w:rsidRPr="005638E4">
        <w:rPr>
          <w:rFonts w:ascii="Arial" w:hAnsi="Arial" w:cs="Arial"/>
          <w:color w:val="283041"/>
        </w:rPr>
        <w:t>Action Points</w:t>
      </w:r>
      <w:bookmarkStart w:id="0" w:name="_GoBack"/>
      <w:bookmarkEnd w:id="0"/>
    </w:p>
    <w:p w14:paraId="4F31CA0F" w14:textId="5609CCC9" w:rsidR="00A16DB4" w:rsidRPr="005638E4" w:rsidRDefault="00A16DB4" w:rsidP="005638E4">
      <w:pPr>
        <w:pStyle w:val="ListParagraph"/>
        <w:numPr>
          <w:ilvl w:val="0"/>
          <w:numId w:val="2"/>
        </w:numPr>
        <w:spacing w:line="360" w:lineRule="auto"/>
        <w:jc w:val="both"/>
        <w:rPr>
          <w:rFonts w:ascii="Arial" w:hAnsi="Arial" w:cs="Arial"/>
        </w:rPr>
      </w:pPr>
      <w:r w:rsidRPr="005638E4">
        <w:rPr>
          <w:rFonts w:ascii="Arial" w:hAnsi="Arial" w:cs="Arial"/>
          <w:color w:val="283041"/>
          <w:shd w:val="clear" w:color="auto" w:fill="FFFFFF"/>
        </w:rPr>
        <w:t>Include an introduction</w:t>
      </w:r>
    </w:p>
    <w:p w14:paraId="2E46F8AD" w14:textId="77777777" w:rsidR="0075134B" w:rsidRPr="005638E4" w:rsidRDefault="0075134B" w:rsidP="005638E4">
      <w:pPr>
        <w:spacing w:line="360" w:lineRule="auto"/>
        <w:jc w:val="both"/>
        <w:rPr>
          <w:rFonts w:ascii="Arial" w:hAnsi="Arial" w:cs="Arial"/>
        </w:rPr>
      </w:pPr>
    </w:p>
    <w:p w14:paraId="77980F7A" w14:textId="10D72407" w:rsidR="0075134B" w:rsidRPr="005638E4" w:rsidRDefault="00E40487" w:rsidP="005638E4">
      <w:pPr>
        <w:spacing w:line="360" w:lineRule="auto"/>
        <w:jc w:val="both"/>
        <w:rPr>
          <w:rFonts w:ascii="Arial" w:hAnsi="Arial" w:cs="Arial"/>
        </w:rPr>
      </w:pPr>
      <w:r w:rsidRPr="005638E4">
        <w:rPr>
          <w:rFonts w:ascii="Arial" w:hAnsi="Arial" w:cs="Arial"/>
        </w:rPr>
        <w:t>Choose one Specific Learning Difficulty (</w:t>
      </w:r>
      <w:proofErr w:type="spellStart"/>
      <w:r w:rsidRPr="005638E4">
        <w:rPr>
          <w:rFonts w:ascii="Arial" w:hAnsi="Arial" w:cs="Arial"/>
        </w:rPr>
        <w:t>SpLD</w:t>
      </w:r>
      <w:proofErr w:type="spellEnd"/>
      <w:r w:rsidRPr="005638E4">
        <w:rPr>
          <w:rFonts w:ascii="Arial" w:hAnsi="Arial" w:cs="Arial"/>
        </w:rPr>
        <w:t>) and discuss its impact on learning and achievement for children and young people in schools.</w:t>
      </w:r>
    </w:p>
    <w:p w14:paraId="12C7E209" w14:textId="19373C07" w:rsidR="004F19E7" w:rsidRPr="005638E4" w:rsidRDefault="004F19E7" w:rsidP="005638E4">
      <w:pPr>
        <w:spacing w:line="360" w:lineRule="auto"/>
        <w:jc w:val="both"/>
        <w:rPr>
          <w:rFonts w:ascii="Arial" w:hAnsi="Arial" w:cs="Arial"/>
          <w:color w:val="70AD47" w:themeColor="accent6"/>
        </w:rPr>
      </w:pPr>
    </w:p>
    <w:p w14:paraId="4D5D4329" w14:textId="39F30770" w:rsidR="00805C5B" w:rsidRPr="005638E4" w:rsidRDefault="00777081" w:rsidP="005638E4">
      <w:pPr>
        <w:spacing w:line="360" w:lineRule="auto"/>
        <w:jc w:val="both"/>
        <w:rPr>
          <w:rFonts w:ascii="Arial" w:hAnsi="Arial" w:cs="Arial"/>
          <w:color w:val="000000" w:themeColor="text1"/>
        </w:rPr>
      </w:pPr>
      <w:r w:rsidRPr="005638E4">
        <w:rPr>
          <w:rFonts w:ascii="Arial" w:hAnsi="Arial" w:cs="Arial"/>
          <w:color w:val="000000" w:themeColor="text1"/>
        </w:rPr>
        <w:t xml:space="preserve">ADHD </w:t>
      </w:r>
      <w:r w:rsidR="001D6CAA" w:rsidRPr="005638E4">
        <w:rPr>
          <w:rFonts w:ascii="Arial" w:hAnsi="Arial" w:cs="Arial"/>
          <w:color w:val="000000" w:themeColor="text1"/>
        </w:rPr>
        <w:t>or A</w:t>
      </w:r>
      <w:r w:rsidR="001D3B13" w:rsidRPr="005638E4">
        <w:rPr>
          <w:rFonts w:ascii="Arial" w:hAnsi="Arial" w:cs="Arial"/>
          <w:color w:val="000000" w:themeColor="text1"/>
        </w:rPr>
        <w:t xml:space="preserve">ttention </w:t>
      </w:r>
      <w:r w:rsidR="001D6CAA" w:rsidRPr="005638E4">
        <w:rPr>
          <w:rFonts w:ascii="Arial" w:hAnsi="Arial" w:cs="Arial"/>
          <w:color w:val="000000" w:themeColor="text1"/>
        </w:rPr>
        <w:t>D</w:t>
      </w:r>
      <w:r w:rsidR="001D3B13" w:rsidRPr="005638E4">
        <w:rPr>
          <w:rFonts w:ascii="Arial" w:hAnsi="Arial" w:cs="Arial"/>
          <w:color w:val="000000" w:themeColor="text1"/>
        </w:rPr>
        <w:t xml:space="preserve">eficit </w:t>
      </w:r>
      <w:r w:rsidR="001D6CAA" w:rsidRPr="005638E4">
        <w:rPr>
          <w:rFonts w:ascii="Arial" w:hAnsi="Arial" w:cs="Arial"/>
          <w:color w:val="000000" w:themeColor="text1"/>
        </w:rPr>
        <w:t>H</w:t>
      </w:r>
      <w:r w:rsidR="001D3B13" w:rsidRPr="005638E4">
        <w:rPr>
          <w:rFonts w:ascii="Arial" w:hAnsi="Arial" w:cs="Arial"/>
          <w:color w:val="000000" w:themeColor="text1"/>
        </w:rPr>
        <w:t xml:space="preserve">yperactivity </w:t>
      </w:r>
      <w:r w:rsidR="001D6CAA" w:rsidRPr="005638E4">
        <w:rPr>
          <w:rFonts w:ascii="Arial" w:hAnsi="Arial" w:cs="Arial"/>
          <w:color w:val="000000" w:themeColor="text1"/>
        </w:rPr>
        <w:t>D</w:t>
      </w:r>
      <w:r w:rsidR="001D3B13" w:rsidRPr="005638E4">
        <w:rPr>
          <w:rFonts w:ascii="Arial" w:hAnsi="Arial" w:cs="Arial"/>
          <w:color w:val="000000" w:themeColor="text1"/>
        </w:rPr>
        <w:t>isorder</w:t>
      </w:r>
      <w:r w:rsidR="008F73D3" w:rsidRPr="005638E4">
        <w:rPr>
          <w:rFonts w:ascii="Arial" w:hAnsi="Arial" w:cs="Arial"/>
          <w:color w:val="000000" w:themeColor="text1"/>
        </w:rPr>
        <w:t xml:space="preserve"> (NHS, 2018</w:t>
      </w:r>
      <w:r w:rsidR="005C7739" w:rsidRPr="005638E4">
        <w:rPr>
          <w:rFonts w:ascii="Arial" w:hAnsi="Arial" w:cs="Arial"/>
          <w:color w:val="000000" w:themeColor="text1"/>
        </w:rPr>
        <w:t>a</w:t>
      </w:r>
      <w:r w:rsidR="008F73D3" w:rsidRPr="005638E4">
        <w:rPr>
          <w:rFonts w:ascii="Arial" w:hAnsi="Arial" w:cs="Arial"/>
          <w:color w:val="000000" w:themeColor="text1"/>
        </w:rPr>
        <w:t xml:space="preserve">) </w:t>
      </w:r>
      <w:r w:rsidR="006E05B1" w:rsidRPr="005638E4">
        <w:rPr>
          <w:rFonts w:ascii="Arial" w:hAnsi="Arial" w:cs="Arial"/>
          <w:color w:val="000000" w:themeColor="text1"/>
        </w:rPr>
        <w:t>“</w:t>
      </w:r>
      <w:r w:rsidR="002E343B" w:rsidRPr="005638E4">
        <w:rPr>
          <w:rFonts w:ascii="Arial" w:hAnsi="Arial" w:cs="Arial"/>
          <w:color w:val="000000" w:themeColor="text1"/>
        </w:rPr>
        <w:t xml:space="preserve">is a common and highly heritable neurodevelopmental </w:t>
      </w:r>
      <w:r w:rsidR="00F97607" w:rsidRPr="005638E4">
        <w:rPr>
          <w:rFonts w:ascii="Arial" w:hAnsi="Arial" w:cs="Arial"/>
          <w:color w:val="000000" w:themeColor="text1"/>
        </w:rPr>
        <w:t>psychiatric</w:t>
      </w:r>
      <w:r w:rsidR="002E343B" w:rsidRPr="005638E4">
        <w:rPr>
          <w:rFonts w:ascii="Arial" w:hAnsi="Arial" w:cs="Arial"/>
          <w:color w:val="000000" w:themeColor="text1"/>
        </w:rPr>
        <w:t xml:space="preserve"> disorder</w:t>
      </w:r>
      <w:r w:rsidR="004A6496" w:rsidRPr="005638E4">
        <w:rPr>
          <w:rFonts w:ascii="Arial" w:hAnsi="Arial" w:cs="Arial"/>
          <w:color w:val="000000" w:themeColor="text1"/>
        </w:rPr>
        <w:t>”</w:t>
      </w:r>
      <w:r w:rsidR="001D6CAA" w:rsidRPr="005638E4">
        <w:rPr>
          <w:rFonts w:ascii="Arial" w:hAnsi="Arial" w:cs="Arial"/>
          <w:color w:val="000000" w:themeColor="text1"/>
        </w:rPr>
        <w:t xml:space="preserve"> (Johnson et al, 2009).</w:t>
      </w:r>
      <w:r w:rsidR="008F73D3" w:rsidRPr="005638E4">
        <w:rPr>
          <w:rFonts w:ascii="Arial" w:hAnsi="Arial" w:cs="Arial"/>
          <w:color w:val="000000" w:themeColor="text1"/>
        </w:rPr>
        <w:t xml:space="preserve"> </w:t>
      </w:r>
      <w:r w:rsidR="00726C73" w:rsidRPr="005638E4">
        <w:rPr>
          <w:rFonts w:ascii="Arial" w:hAnsi="Arial" w:cs="Arial"/>
          <w:color w:val="000000" w:themeColor="text1"/>
          <w:shd w:val="clear" w:color="auto" w:fill="FFFFFF"/>
        </w:rPr>
        <w:t>ADHD UK (2020)</w:t>
      </w:r>
      <w:r w:rsidR="00582EC9" w:rsidRPr="005638E4">
        <w:rPr>
          <w:rFonts w:ascii="Arial" w:hAnsi="Arial" w:cs="Arial"/>
          <w:color w:val="000000" w:themeColor="text1"/>
          <w:shd w:val="clear" w:color="auto" w:fill="FFFFFF"/>
        </w:rPr>
        <w:t xml:space="preserve"> </w:t>
      </w:r>
      <w:r w:rsidR="001D6CAA" w:rsidRPr="005638E4">
        <w:rPr>
          <w:rFonts w:ascii="Arial" w:hAnsi="Arial" w:cs="Arial"/>
          <w:color w:val="000000" w:themeColor="text1"/>
          <w:shd w:val="clear" w:color="auto" w:fill="FFFFFF"/>
        </w:rPr>
        <w:t>cite</w:t>
      </w:r>
      <w:r w:rsidR="00A82653" w:rsidRPr="005638E4">
        <w:rPr>
          <w:rFonts w:ascii="Arial" w:hAnsi="Arial" w:cs="Arial"/>
          <w:color w:val="000000" w:themeColor="text1"/>
          <w:shd w:val="clear" w:color="auto" w:fill="FFFFFF"/>
        </w:rPr>
        <w:t>s</w:t>
      </w:r>
      <w:r w:rsidR="00726C73" w:rsidRPr="005638E4">
        <w:rPr>
          <w:rFonts w:ascii="Arial" w:hAnsi="Arial" w:cs="Arial"/>
          <w:color w:val="000000" w:themeColor="text1"/>
          <w:shd w:val="clear" w:color="auto" w:fill="FFFFFF"/>
        </w:rPr>
        <w:t xml:space="preserve"> </w:t>
      </w:r>
      <w:r w:rsidR="00142798" w:rsidRPr="005638E4">
        <w:rPr>
          <w:rFonts w:ascii="Arial" w:hAnsi="Arial" w:cs="Arial"/>
          <w:color w:val="000000" w:themeColor="text1"/>
          <w:shd w:val="clear" w:color="auto" w:fill="FFFFFF"/>
        </w:rPr>
        <w:t>“</w:t>
      </w:r>
      <w:r w:rsidR="006E12FD" w:rsidRPr="005638E4">
        <w:rPr>
          <w:rFonts w:ascii="Arial" w:hAnsi="Arial" w:cs="Arial"/>
          <w:color w:val="000000" w:themeColor="text1"/>
          <w:shd w:val="clear" w:color="auto" w:fill="FFFFFF"/>
        </w:rPr>
        <w:t>a research survey of 10,438 children between the ages of 5 and 15 years</w:t>
      </w:r>
      <w:r w:rsidR="001D6CAA" w:rsidRPr="005638E4">
        <w:rPr>
          <w:rFonts w:ascii="Arial" w:hAnsi="Arial" w:cs="Arial"/>
          <w:color w:val="000000" w:themeColor="text1"/>
          <w:shd w:val="clear" w:color="auto" w:fill="FFFFFF"/>
        </w:rPr>
        <w:t xml:space="preserve"> which</w:t>
      </w:r>
      <w:r w:rsidR="006E12FD" w:rsidRPr="005638E4">
        <w:rPr>
          <w:rFonts w:ascii="Arial" w:hAnsi="Arial" w:cs="Arial"/>
          <w:color w:val="000000" w:themeColor="text1"/>
          <w:shd w:val="clear" w:color="auto" w:fill="FFFFFF"/>
        </w:rPr>
        <w:t xml:space="preserve"> found that 3.62% of boys and 0.85% of girls had ADHD</w:t>
      </w:r>
      <w:r w:rsidR="00142798" w:rsidRPr="005638E4">
        <w:rPr>
          <w:rFonts w:ascii="Arial" w:hAnsi="Arial" w:cs="Arial"/>
          <w:color w:val="000000" w:themeColor="text1"/>
          <w:shd w:val="clear" w:color="auto" w:fill="FFFFFF"/>
        </w:rPr>
        <w:t>”</w:t>
      </w:r>
      <w:r w:rsidR="00A91EA7" w:rsidRPr="005638E4">
        <w:rPr>
          <w:rFonts w:ascii="Arial" w:hAnsi="Arial" w:cs="Arial"/>
          <w:color w:val="000000" w:themeColor="text1"/>
        </w:rPr>
        <w:t xml:space="preserve">. </w:t>
      </w:r>
      <w:r w:rsidR="003D4438" w:rsidRPr="005638E4">
        <w:rPr>
          <w:rFonts w:ascii="Arial" w:hAnsi="Arial" w:cs="Arial"/>
          <w:color w:val="000000" w:themeColor="text1"/>
        </w:rPr>
        <w:t xml:space="preserve">Children with ADHD </w:t>
      </w:r>
      <w:r w:rsidR="00AC24B0" w:rsidRPr="005638E4">
        <w:rPr>
          <w:rFonts w:ascii="Arial" w:hAnsi="Arial" w:cs="Arial"/>
          <w:color w:val="000000" w:themeColor="text1"/>
        </w:rPr>
        <w:t xml:space="preserve">are often misunderstood </w:t>
      </w:r>
      <w:r w:rsidR="00645031" w:rsidRPr="005638E4">
        <w:rPr>
          <w:rFonts w:ascii="Arial" w:hAnsi="Arial" w:cs="Arial"/>
          <w:color w:val="000000" w:themeColor="text1"/>
        </w:rPr>
        <w:t xml:space="preserve">and </w:t>
      </w:r>
      <w:r w:rsidR="00E652E2" w:rsidRPr="005638E4">
        <w:rPr>
          <w:rFonts w:ascii="Arial" w:hAnsi="Arial" w:cs="Arial"/>
          <w:color w:val="000000" w:themeColor="text1"/>
        </w:rPr>
        <w:t xml:space="preserve">are seen as </w:t>
      </w:r>
      <w:r w:rsidR="001D6CAA" w:rsidRPr="005638E4">
        <w:rPr>
          <w:rFonts w:ascii="Arial" w:hAnsi="Arial" w:cs="Arial"/>
          <w:color w:val="000000" w:themeColor="text1"/>
        </w:rPr>
        <w:t xml:space="preserve">having </w:t>
      </w:r>
      <w:r w:rsidR="00AF0DD1" w:rsidRPr="005638E4">
        <w:rPr>
          <w:rFonts w:ascii="Arial" w:hAnsi="Arial" w:cs="Arial"/>
          <w:color w:val="000000" w:themeColor="text1"/>
        </w:rPr>
        <w:t>behaviour</w:t>
      </w:r>
      <w:r w:rsidR="001D6CAA" w:rsidRPr="005638E4">
        <w:rPr>
          <w:rFonts w:ascii="Arial" w:hAnsi="Arial" w:cs="Arial"/>
          <w:color w:val="000000" w:themeColor="text1"/>
        </w:rPr>
        <w:t>al</w:t>
      </w:r>
      <w:r w:rsidR="00AF0DD1" w:rsidRPr="005638E4">
        <w:rPr>
          <w:rFonts w:ascii="Arial" w:hAnsi="Arial" w:cs="Arial"/>
          <w:color w:val="000000" w:themeColor="text1"/>
        </w:rPr>
        <w:t xml:space="preserve"> issues</w:t>
      </w:r>
      <w:r w:rsidR="00B47C43" w:rsidRPr="005638E4">
        <w:rPr>
          <w:rFonts w:ascii="Arial" w:hAnsi="Arial" w:cs="Arial"/>
          <w:color w:val="000000" w:themeColor="text1"/>
        </w:rPr>
        <w:t xml:space="preserve"> in the classroom</w:t>
      </w:r>
      <w:r w:rsidR="00AF0DD1" w:rsidRPr="005638E4">
        <w:rPr>
          <w:rFonts w:ascii="Arial" w:hAnsi="Arial" w:cs="Arial"/>
          <w:color w:val="000000" w:themeColor="text1"/>
        </w:rPr>
        <w:t xml:space="preserve">. </w:t>
      </w:r>
      <w:r w:rsidR="00B448DF" w:rsidRPr="005638E4">
        <w:rPr>
          <w:rFonts w:ascii="Arial" w:hAnsi="Arial" w:cs="Arial"/>
          <w:color w:val="000000" w:themeColor="text1"/>
        </w:rPr>
        <w:t>It is important to</w:t>
      </w:r>
      <w:r w:rsidR="00133C67" w:rsidRPr="005638E4">
        <w:rPr>
          <w:rFonts w:ascii="Arial" w:hAnsi="Arial" w:cs="Arial"/>
          <w:color w:val="000000" w:themeColor="text1"/>
        </w:rPr>
        <w:t xml:space="preserve"> support c</w:t>
      </w:r>
      <w:r w:rsidR="00A95CCC" w:rsidRPr="005638E4">
        <w:rPr>
          <w:rFonts w:ascii="Arial" w:hAnsi="Arial" w:cs="Arial"/>
          <w:color w:val="000000" w:themeColor="text1"/>
        </w:rPr>
        <w:t xml:space="preserve">hildren </w:t>
      </w:r>
      <w:r w:rsidR="006F48D0" w:rsidRPr="005638E4">
        <w:rPr>
          <w:rFonts w:ascii="Arial" w:hAnsi="Arial" w:cs="Arial"/>
          <w:color w:val="000000" w:themeColor="text1"/>
        </w:rPr>
        <w:t xml:space="preserve">to minimise disruption to their </w:t>
      </w:r>
      <w:r w:rsidR="00A95CCC" w:rsidRPr="005638E4">
        <w:rPr>
          <w:rFonts w:ascii="Arial" w:hAnsi="Arial" w:cs="Arial"/>
          <w:color w:val="000000" w:themeColor="text1"/>
        </w:rPr>
        <w:t>learnin</w:t>
      </w:r>
      <w:r w:rsidR="00F07A67" w:rsidRPr="005638E4">
        <w:rPr>
          <w:rFonts w:ascii="Arial" w:hAnsi="Arial" w:cs="Arial"/>
          <w:color w:val="000000" w:themeColor="text1"/>
        </w:rPr>
        <w:t>g</w:t>
      </w:r>
      <w:r w:rsidR="001D6CAA" w:rsidRPr="005638E4">
        <w:rPr>
          <w:rFonts w:ascii="Arial" w:hAnsi="Arial" w:cs="Arial"/>
          <w:color w:val="000000" w:themeColor="text1"/>
        </w:rPr>
        <w:t>. T</w:t>
      </w:r>
      <w:r w:rsidR="00F54571" w:rsidRPr="005638E4">
        <w:rPr>
          <w:rFonts w:ascii="Arial" w:hAnsi="Arial" w:cs="Arial"/>
          <w:color w:val="000000" w:themeColor="text1"/>
        </w:rPr>
        <w:t>his essay will explore the impact ADHD has on a child’s education.</w:t>
      </w:r>
      <w:r w:rsidR="00160DCE" w:rsidRPr="005638E4">
        <w:rPr>
          <w:rFonts w:ascii="Arial" w:hAnsi="Arial" w:cs="Arial"/>
          <w:color w:val="000000" w:themeColor="text1"/>
        </w:rPr>
        <w:t xml:space="preserve"> </w:t>
      </w:r>
      <w:r w:rsidR="001D6CAA" w:rsidRPr="005638E4">
        <w:rPr>
          <w:rFonts w:ascii="Arial" w:hAnsi="Arial" w:cs="Arial"/>
          <w:color w:val="000000" w:themeColor="text1"/>
        </w:rPr>
        <w:t xml:space="preserve">As </w:t>
      </w:r>
      <w:r w:rsidR="009F7901" w:rsidRPr="005638E4">
        <w:rPr>
          <w:rFonts w:ascii="Arial" w:hAnsi="Arial" w:cs="Arial"/>
          <w:color w:val="000000" w:themeColor="text1"/>
        </w:rPr>
        <w:t>ADHD is often linked to mental he</w:t>
      </w:r>
      <w:r w:rsidR="0086133F" w:rsidRPr="005638E4">
        <w:rPr>
          <w:rFonts w:ascii="Arial" w:hAnsi="Arial" w:cs="Arial"/>
          <w:color w:val="000000" w:themeColor="text1"/>
        </w:rPr>
        <w:t>alth</w:t>
      </w:r>
      <w:r w:rsidR="001D6CAA" w:rsidRPr="005638E4">
        <w:rPr>
          <w:rFonts w:ascii="Arial" w:hAnsi="Arial" w:cs="Arial"/>
          <w:color w:val="000000" w:themeColor="text1"/>
        </w:rPr>
        <w:t>,</w:t>
      </w:r>
      <w:r w:rsidR="00244B60" w:rsidRPr="005638E4">
        <w:rPr>
          <w:rFonts w:ascii="Arial" w:hAnsi="Arial" w:cs="Arial"/>
          <w:color w:val="000000" w:themeColor="text1"/>
        </w:rPr>
        <w:t xml:space="preserve"> </w:t>
      </w:r>
      <w:r w:rsidR="007400C8" w:rsidRPr="005638E4">
        <w:rPr>
          <w:rFonts w:ascii="Arial" w:hAnsi="Arial" w:cs="Arial"/>
          <w:color w:val="000000" w:themeColor="text1"/>
        </w:rPr>
        <w:t xml:space="preserve">this essay will look explore the </w:t>
      </w:r>
      <w:r w:rsidR="00C34C5D" w:rsidRPr="005638E4">
        <w:rPr>
          <w:rFonts w:ascii="Arial" w:hAnsi="Arial" w:cs="Arial"/>
          <w:color w:val="000000" w:themeColor="text1"/>
        </w:rPr>
        <w:t>e</w:t>
      </w:r>
      <w:r w:rsidR="007400C8" w:rsidRPr="005638E4">
        <w:rPr>
          <w:rFonts w:ascii="Arial" w:hAnsi="Arial" w:cs="Arial"/>
          <w:color w:val="000000" w:themeColor="text1"/>
        </w:rPr>
        <w:t xml:space="preserve">ffect it has on </w:t>
      </w:r>
      <w:r w:rsidR="00680C54" w:rsidRPr="005638E4">
        <w:rPr>
          <w:rFonts w:ascii="Arial" w:hAnsi="Arial" w:cs="Arial"/>
          <w:color w:val="000000" w:themeColor="text1"/>
        </w:rPr>
        <w:t>children</w:t>
      </w:r>
      <w:r w:rsidR="007400C8" w:rsidRPr="005638E4">
        <w:rPr>
          <w:rFonts w:ascii="Arial" w:hAnsi="Arial" w:cs="Arial"/>
          <w:color w:val="000000" w:themeColor="text1"/>
        </w:rPr>
        <w:t xml:space="preserve"> with</w:t>
      </w:r>
      <w:r w:rsidR="00244B60" w:rsidRPr="005638E4">
        <w:rPr>
          <w:rFonts w:ascii="Arial" w:hAnsi="Arial" w:cs="Arial"/>
          <w:color w:val="000000" w:themeColor="text1"/>
        </w:rPr>
        <w:t xml:space="preserve"> </w:t>
      </w:r>
      <w:r w:rsidR="007400C8" w:rsidRPr="005638E4">
        <w:rPr>
          <w:rFonts w:ascii="Arial" w:hAnsi="Arial" w:cs="Arial"/>
          <w:color w:val="000000" w:themeColor="text1"/>
        </w:rPr>
        <w:t>ADHD</w:t>
      </w:r>
      <w:r w:rsidR="001D6CAA" w:rsidRPr="005638E4">
        <w:rPr>
          <w:rFonts w:ascii="Arial" w:hAnsi="Arial" w:cs="Arial"/>
          <w:color w:val="000000" w:themeColor="text1"/>
        </w:rPr>
        <w:t xml:space="preserve"> and the impact on</w:t>
      </w:r>
      <w:r w:rsidR="007400C8" w:rsidRPr="005638E4">
        <w:rPr>
          <w:rFonts w:ascii="Arial" w:hAnsi="Arial" w:cs="Arial"/>
          <w:color w:val="000000" w:themeColor="text1"/>
        </w:rPr>
        <w:t xml:space="preserve"> learning</w:t>
      </w:r>
      <w:r w:rsidR="00244B60" w:rsidRPr="005638E4">
        <w:rPr>
          <w:rFonts w:ascii="Arial" w:hAnsi="Arial" w:cs="Arial"/>
          <w:color w:val="000000" w:themeColor="text1"/>
        </w:rPr>
        <w:t>.</w:t>
      </w:r>
    </w:p>
    <w:p w14:paraId="11012562" w14:textId="77777777" w:rsidR="00B1263E" w:rsidRPr="005638E4" w:rsidRDefault="00B1263E" w:rsidP="005638E4">
      <w:pPr>
        <w:spacing w:line="360" w:lineRule="auto"/>
        <w:jc w:val="both"/>
        <w:rPr>
          <w:rFonts w:ascii="Arial" w:hAnsi="Arial" w:cs="Arial"/>
          <w:color w:val="000000" w:themeColor="text1"/>
        </w:rPr>
      </w:pPr>
    </w:p>
    <w:p w14:paraId="1E3FCE6D" w14:textId="40B34F39" w:rsidR="00870CA2" w:rsidRPr="005638E4" w:rsidRDefault="00805C5B" w:rsidP="005638E4">
      <w:pPr>
        <w:spacing w:line="360" w:lineRule="auto"/>
        <w:jc w:val="both"/>
        <w:rPr>
          <w:rFonts w:ascii="Arial" w:hAnsi="Arial" w:cs="Arial"/>
          <w:color w:val="000000" w:themeColor="text1"/>
        </w:rPr>
      </w:pPr>
      <w:r w:rsidRPr="005638E4">
        <w:rPr>
          <w:rFonts w:ascii="Arial" w:hAnsi="Arial" w:cs="Arial"/>
          <w:color w:val="000000" w:themeColor="text1"/>
        </w:rPr>
        <w:t>ADHD Aware (2018)</w:t>
      </w:r>
      <w:r w:rsidR="000E4DCC" w:rsidRPr="005638E4">
        <w:rPr>
          <w:rFonts w:ascii="Arial" w:hAnsi="Arial" w:cs="Arial"/>
          <w:color w:val="000000" w:themeColor="text1"/>
        </w:rPr>
        <w:t xml:space="preserve"> asserts </w:t>
      </w:r>
      <w:r w:rsidR="00BB57E6" w:rsidRPr="005638E4">
        <w:rPr>
          <w:rFonts w:ascii="Arial" w:hAnsi="Arial" w:cs="Arial"/>
          <w:color w:val="000000" w:themeColor="text1"/>
        </w:rPr>
        <w:t>“</w:t>
      </w:r>
      <w:r w:rsidR="000E4DCC" w:rsidRPr="005638E4">
        <w:rPr>
          <w:rFonts w:ascii="Arial" w:hAnsi="Arial" w:cs="Arial"/>
          <w:color w:val="000000" w:themeColor="text1"/>
        </w:rPr>
        <w:t>ADHD is a neuro</w:t>
      </w:r>
      <w:r w:rsidR="00BB57E6" w:rsidRPr="005638E4">
        <w:rPr>
          <w:rFonts w:ascii="Arial" w:hAnsi="Arial" w:cs="Arial"/>
          <w:color w:val="000000" w:themeColor="text1"/>
        </w:rPr>
        <w:t>development conditio</w:t>
      </w:r>
      <w:r w:rsidR="00E26966" w:rsidRPr="005638E4">
        <w:rPr>
          <w:rFonts w:ascii="Arial" w:hAnsi="Arial" w:cs="Arial"/>
          <w:color w:val="000000" w:themeColor="text1"/>
        </w:rPr>
        <w:t>n…”</w:t>
      </w:r>
      <w:r w:rsidR="00BF62F4" w:rsidRPr="005638E4">
        <w:rPr>
          <w:rFonts w:ascii="Arial" w:hAnsi="Arial" w:cs="Arial"/>
          <w:color w:val="000000" w:themeColor="text1"/>
        </w:rPr>
        <w:t xml:space="preserve">. </w:t>
      </w:r>
      <w:r w:rsidR="00BA6202" w:rsidRPr="005638E4">
        <w:rPr>
          <w:rFonts w:ascii="Arial" w:hAnsi="Arial" w:cs="Arial"/>
          <w:color w:val="000000" w:themeColor="text1"/>
        </w:rPr>
        <w:t xml:space="preserve">It often has an </w:t>
      </w:r>
      <w:r w:rsidR="004C5B94" w:rsidRPr="005638E4">
        <w:rPr>
          <w:rFonts w:ascii="Arial" w:hAnsi="Arial" w:cs="Arial"/>
          <w:color w:val="000000" w:themeColor="text1"/>
        </w:rPr>
        <w:t>effect</w:t>
      </w:r>
      <w:r w:rsidR="00BA6202" w:rsidRPr="005638E4">
        <w:rPr>
          <w:rFonts w:ascii="Arial" w:hAnsi="Arial" w:cs="Arial"/>
          <w:color w:val="000000" w:themeColor="text1"/>
        </w:rPr>
        <w:t xml:space="preserve"> on the way children control their behaviour </w:t>
      </w:r>
      <w:r w:rsidR="0095792B" w:rsidRPr="005638E4">
        <w:rPr>
          <w:rFonts w:ascii="Arial" w:hAnsi="Arial" w:cs="Arial"/>
          <w:color w:val="000000" w:themeColor="text1"/>
        </w:rPr>
        <w:t>and pay attention (Bhargav</w:t>
      </w:r>
      <w:r w:rsidR="004C5B94" w:rsidRPr="005638E4">
        <w:rPr>
          <w:rFonts w:ascii="Arial" w:hAnsi="Arial" w:cs="Arial"/>
          <w:color w:val="000000" w:themeColor="text1"/>
        </w:rPr>
        <w:t>a, 2021)</w:t>
      </w:r>
      <w:r w:rsidR="00297769" w:rsidRPr="005638E4">
        <w:rPr>
          <w:rFonts w:ascii="Arial" w:hAnsi="Arial" w:cs="Arial"/>
          <w:color w:val="000000" w:themeColor="text1"/>
        </w:rPr>
        <w:t xml:space="preserve">. </w:t>
      </w:r>
      <w:r w:rsidR="00E82857" w:rsidRPr="005638E4">
        <w:rPr>
          <w:rFonts w:ascii="Arial" w:hAnsi="Arial" w:cs="Arial"/>
          <w:color w:val="000000" w:themeColor="text1"/>
        </w:rPr>
        <w:t>Research into ADHD focuses on two particular areas of the disorder</w:t>
      </w:r>
      <w:r w:rsidR="001D6CAA" w:rsidRPr="005638E4">
        <w:rPr>
          <w:rFonts w:ascii="Arial" w:hAnsi="Arial" w:cs="Arial"/>
          <w:color w:val="000000" w:themeColor="text1"/>
        </w:rPr>
        <w:t>:</w:t>
      </w:r>
      <w:r w:rsidR="00E82857" w:rsidRPr="005638E4">
        <w:rPr>
          <w:rFonts w:ascii="Arial" w:hAnsi="Arial" w:cs="Arial"/>
          <w:color w:val="000000" w:themeColor="text1"/>
        </w:rPr>
        <w:t xml:space="preserve"> genetics and neuropsychological/behavioural symptoms (Johnson et al, 2009).</w:t>
      </w:r>
      <w:r w:rsidR="00230045" w:rsidRPr="005638E4">
        <w:rPr>
          <w:rFonts w:ascii="Arial" w:hAnsi="Arial" w:cs="Arial"/>
          <w:color w:val="000000" w:themeColor="text1"/>
        </w:rPr>
        <w:t xml:space="preserve"> It has become apparent </w:t>
      </w:r>
      <w:r w:rsidR="001D6CAA" w:rsidRPr="005638E4">
        <w:rPr>
          <w:rFonts w:ascii="Arial" w:hAnsi="Arial" w:cs="Arial"/>
          <w:color w:val="000000" w:themeColor="text1"/>
        </w:rPr>
        <w:t xml:space="preserve">that </w:t>
      </w:r>
      <w:r w:rsidR="00230045" w:rsidRPr="005638E4">
        <w:rPr>
          <w:rFonts w:ascii="Arial" w:hAnsi="Arial" w:cs="Arial"/>
          <w:color w:val="000000" w:themeColor="text1"/>
        </w:rPr>
        <w:t>g</w:t>
      </w:r>
      <w:r w:rsidR="007604A8" w:rsidRPr="005638E4">
        <w:rPr>
          <w:rFonts w:ascii="Arial" w:hAnsi="Arial" w:cs="Arial"/>
          <w:color w:val="000000" w:themeColor="text1"/>
        </w:rPr>
        <w:t>enetics can be a cause of a neurodevelopmental condition</w:t>
      </w:r>
      <w:r w:rsidR="002F0CF8" w:rsidRPr="005638E4">
        <w:rPr>
          <w:rFonts w:ascii="Arial" w:hAnsi="Arial" w:cs="Arial"/>
          <w:color w:val="000000" w:themeColor="text1"/>
        </w:rPr>
        <w:t xml:space="preserve"> </w:t>
      </w:r>
      <w:r w:rsidR="007E571D" w:rsidRPr="005638E4">
        <w:rPr>
          <w:rFonts w:ascii="Arial" w:hAnsi="Arial" w:cs="Arial"/>
          <w:color w:val="000000" w:themeColor="text1"/>
        </w:rPr>
        <w:t xml:space="preserve">(ADHD Aware, 2018). </w:t>
      </w:r>
      <w:r w:rsidR="003155F5" w:rsidRPr="005638E4">
        <w:rPr>
          <w:rFonts w:ascii="Arial" w:hAnsi="Arial" w:cs="Arial"/>
        </w:rPr>
        <w:t>Faraone et al</w:t>
      </w:r>
      <w:r w:rsidR="00B15306" w:rsidRPr="005638E4">
        <w:rPr>
          <w:rFonts w:ascii="Arial" w:hAnsi="Arial" w:cs="Arial"/>
        </w:rPr>
        <w:t xml:space="preserve"> </w:t>
      </w:r>
      <w:r w:rsidR="003155F5" w:rsidRPr="005638E4">
        <w:rPr>
          <w:rFonts w:ascii="Arial" w:hAnsi="Arial" w:cs="Arial"/>
        </w:rPr>
        <w:t xml:space="preserve">(2005) asserts </w:t>
      </w:r>
      <w:r w:rsidR="007E571D" w:rsidRPr="005638E4">
        <w:rPr>
          <w:rFonts w:ascii="Arial" w:hAnsi="Arial" w:cs="Arial"/>
        </w:rPr>
        <w:t xml:space="preserve">“Molecular genetic studies suggest that the genetic architecture of ADHD is complex.” </w:t>
      </w:r>
      <w:r w:rsidR="0014760D" w:rsidRPr="005638E4">
        <w:rPr>
          <w:rFonts w:ascii="Arial" w:hAnsi="Arial" w:cs="Arial"/>
          <w:color w:val="000000" w:themeColor="text1"/>
        </w:rPr>
        <w:t xml:space="preserve">It is thought behaviour traits are often caused by the child’s </w:t>
      </w:r>
      <w:r w:rsidR="003A222A" w:rsidRPr="005638E4">
        <w:rPr>
          <w:rFonts w:ascii="Arial" w:hAnsi="Arial" w:cs="Arial"/>
          <w:color w:val="000000" w:themeColor="text1"/>
        </w:rPr>
        <w:t>brain</w:t>
      </w:r>
      <w:r w:rsidR="0014760D" w:rsidRPr="005638E4">
        <w:rPr>
          <w:rFonts w:ascii="Arial" w:hAnsi="Arial" w:cs="Arial"/>
          <w:color w:val="000000" w:themeColor="text1"/>
        </w:rPr>
        <w:t xml:space="preserve"> developing differently </w:t>
      </w:r>
      <w:r w:rsidR="0016188D" w:rsidRPr="005638E4">
        <w:rPr>
          <w:rFonts w:ascii="Arial" w:hAnsi="Arial" w:cs="Arial"/>
          <w:color w:val="000000" w:themeColor="text1"/>
        </w:rPr>
        <w:t>before birth or in early childhood (</w:t>
      </w:r>
      <w:r w:rsidR="00297769" w:rsidRPr="005638E4">
        <w:rPr>
          <w:rFonts w:ascii="Arial" w:hAnsi="Arial" w:cs="Arial"/>
          <w:color w:val="000000" w:themeColor="text1"/>
        </w:rPr>
        <w:t>ADHD Aware</w:t>
      </w:r>
      <w:r w:rsidR="0016188D" w:rsidRPr="005638E4">
        <w:rPr>
          <w:rFonts w:ascii="Arial" w:hAnsi="Arial" w:cs="Arial"/>
          <w:color w:val="000000" w:themeColor="text1"/>
        </w:rPr>
        <w:t xml:space="preserve">, </w:t>
      </w:r>
      <w:r w:rsidR="00297769" w:rsidRPr="005638E4">
        <w:rPr>
          <w:rFonts w:ascii="Arial" w:hAnsi="Arial" w:cs="Arial"/>
          <w:color w:val="000000" w:themeColor="text1"/>
        </w:rPr>
        <w:t>2018)</w:t>
      </w:r>
      <w:r w:rsidR="0016188D" w:rsidRPr="005638E4">
        <w:rPr>
          <w:rFonts w:ascii="Arial" w:hAnsi="Arial" w:cs="Arial"/>
          <w:color w:val="000000" w:themeColor="text1"/>
        </w:rPr>
        <w:t>.</w:t>
      </w:r>
      <w:r w:rsidR="00852632" w:rsidRPr="005638E4">
        <w:rPr>
          <w:rFonts w:ascii="Arial" w:hAnsi="Arial" w:cs="Arial"/>
          <w:color w:val="000000" w:themeColor="text1"/>
        </w:rPr>
        <w:t xml:space="preserve"> It has been documented </w:t>
      </w:r>
      <w:r w:rsidR="001D6CAA" w:rsidRPr="005638E4">
        <w:rPr>
          <w:rFonts w:ascii="Arial" w:hAnsi="Arial" w:cs="Arial"/>
          <w:color w:val="000000" w:themeColor="text1"/>
        </w:rPr>
        <w:t xml:space="preserve">that </w:t>
      </w:r>
      <w:r w:rsidR="00852632" w:rsidRPr="005638E4">
        <w:rPr>
          <w:rFonts w:ascii="Arial" w:hAnsi="Arial" w:cs="Arial"/>
          <w:color w:val="000000" w:themeColor="text1"/>
        </w:rPr>
        <w:t xml:space="preserve">MRI studies </w:t>
      </w:r>
      <w:r w:rsidR="0051663A" w:rsidRPr="005638E4">
        <w:rPr>
          <w:rFonts w:ascii="Arial" w:hAnsi="Arial" w:cs="Arial"/>
          <w:color w:val="000000" w:themeColor="text1"/>
        </w:rPr>
        <w:t xml:space="preserve">have shown </w:t>
      </w:r>
      <w:r w:rsidR="00BE3B1E" w:rsidRPr="005638E4">
        <w:rPr>
          <w:rFonts w:ascii="Arial" w:hAnsi="Arial" w:cs="Arial"/>
          <w:color w:val="000000" w:themeColor="text1"/>
        </w:rPr>
        <w:t>the vermis, the central strip in the cerebellum</w:t>
      </w:r>
      <w:r w:rsidR="0051663A" w:rsidRPr="005638E4">
        <w:rPr>
          <w:rFonts w:ascii="Arial" w:hAnsi="Arial" w:cs="Arial"/>
          <w:color w:val="000000" w:themeColor="text1"/>
        </w:rPr>
        <w:t>,</w:t>
      </w:r>
      <w:r w:rsidR="00BE3B1E" w:rsidRPr="005638E4">
        <w:rPr>
          <w:rFonts w:ascii="Arial" w:hAnsi="Arial" w:cs="Arial"/>
          <w:color w:val="000000" w:themeColor="text1"/>
        </w:rPr>
        <w:t xml:space="preserve"> </w:t>
      </w:r>
      <w:r w:rsidR="00E47802" w:rsidRPr="005638E4">
        <w:rPr>
          <w:rFonts w:ascii="Arial" w:hAnsi="Arial" w:cs="Arial"/>
          <w:color w:val="000000" w:themeColor="text1"/>
        </w:rPr>
        <w:t>often appears smaller in people with ADHD (</w:t>
      </w:r>
      <w:r w:rsidR="00E47802" w:rsidRPr="005638E4">
        <w:rPr>
          <w:rFonts w:ascii="Arial" w:hAnsi="Arial" w:cs="Arial"/>
        </w:rPr>
        <w:t>Hallowell and Ratey, 2021)</w:t>
      </w:r>
      <w:r w:rsidR="00687E57" w:rsidRPr="005638E4">
        <w:rPr>
          <w:rFonts w:ascii="Arial" w:hAnsi="Arial" w:cs="Arial"/>
        </w:rPr>
        <w:t>.</w:t>
      </w:r>
      <w:r w:rsidR="00B331B9" w:rsidRPr="005638E4">
        <w:rPr>
          <w:rFonts w:ascii="Arial" w:hAnsi="Arial" w:cs="Arial"/>
        </w:rPr>
        <w:t xml:space="preserve"> </w:t>
      </w:r>
      <w:r w:rsidR="00687E57" w:rsidRPr="005638E4">
        <w:rPr>
          <w:rFonts w:ascii="Arial" w:hAnsi="Arial" w:cs="Arial"/>
        </w:rPr>
        <w:t>W</w:t>
      </w:r>
      <w:r w:rsidR="00B331B9" w:rsidRPr="005638E4">
        <w:rPr>
          <w:rFonts w:ascii="Arial" w:hAnsi="Arial" w:cs="Arial"/>
        </w:rPr>
        <w:t xml:space="preserve">ith the Cerebellum being </w:t>
      </w:r>
      <w:r w:rsidR="00943D9E" w:rsidRPr="005638E4">
        <w:rPr>
          <w:rFonts w:ascii="Arial" w:hAnsi="Arial" w:cs="Arial"/>
        </w:rPr>
        <w:t>the most changeable area of the brain,</w:t>
      </w:r>
      <w:r w:rsidR="00B331B9" w:rsidRPr="005638E4">
        <w:rPr>
          <w:rFonts w:ascii="Arial" w:hAnsi="Arial" w:cs="Arial"/>
        </w:rPr>
        <w:t xml:space="preserve"> it is important to stimulate this to reduce negative symptoms in children with ADHD (Hallowell and Ratey, 2021)</w:t>
      </w:r>
      <w:r w:rsidR="003D3F2F" w:rsidRPr="005638E4">
        <w:rPr>
          <w:rFonts w:ascii="Arial" w:hAnsi="Arial" w:cs="Arial"/>
        </w:rPr>
        <w:t xml:space="preserve">. </w:t>
      </w:r>
      <w:r w:rsidR="00FA759A" w:rsidRPr="005638E4">
        <w:rPr>
          <w:rFonts w:ascii="Arial" w:hAnsi="Arial" w:cs="Arial"/>
        </w:rPr>
        <w:t xml:space="preserve">With this knowledge it is important to </w:t>
      </w:r>
      <w:r w:rsidR="00C34C5D" w:rsidRPr="005638E4">
        <w:rPr>
          <w:rFonts w:ascii="Arial" w:hAnsi="Arial" w:cs="Arial"/>
        </w:rPr>
        <w:t>support</w:t>
      </w:r>
      <w:r w:rsidR="00FA759A" w:rsidRPr="005638E4">
        <w:rPr>
          <w:rFonts w:ascii="Arial" w:hAnsi="Arial" w:cs="Arial"/>
        </w:rPr>
        <w:t xml:space="preserve"> students with ADHD to promote their strengths. </w:t>
      </w:r>
      <w:r w:rsidR="00990556" w:rsidRPr="005638E4">
        <w:rPr>
          <w:rFonts w:ascii="Arial" w:hAnsi="Arial" w:cs="Arial"/>
          <w:color w:val="000000" w:themeColor="text1"/>
        </w:rPr>
        <w:t xml:space="preserve">When exploring the causes of </w:t>
      </w:r>
      <w:r w:rsidR="00C2300B" w:rsidRPr="005638E4">
        <w:rPr>
          <w:rFonts w:ascii="Arial" w:hAnsi="Arial" w:cs="Arial"/>
          <w:color w:val="000000" w:themeColor="text1"/>
        </w:rPr>
        <w:t>ADHD,</w:t>
      </w:r>
      <w:r w:rsidR="00990556" w:rsidRPr="005638E4">
        <w:rPr>
          <w:rFonts w:ascii="Arial" w:hAnsi="Arial" w:cs="Arial"/>
          <w:color w:val="000000" w:themeColor="text1"/>
        </w:rPr>
        <w:t xml:space="preserve"> it is important to consider the neurodiversity theory. </w:t>
      </w:r>
      <w:r w:rsidR="00880B69" w:rsidRPr="005638E4">
        <w:rPr>
          <w:rFonts w:ascii="Arial" w:hAnsi="Arial" w:cs="Arial"/>
          <w:color w:val="000000" w:themeColor="text1"/>
        </w:rPr>
        <w:t>ADHD Aware (2018) states “neurodiversity is a term that refers to the</w:t>
      </w:r>
      <w:r w:rsidR="00C52CDC" w:rsidRPr="005638E4">
        <w:rPr>
          <w:rFonts w:ascii="Arial" w:hAnsi="Arial" w:cs="Arial"/>
          <w:color w:val="000000" w:themeColor="text1"/>
        </w:rPr>
        <w:t xml:space="preserve"> </w:t>
      </w:r>
      <w:r w:rsidR="00880B69" w:rsidRPr="005638E4">
        <w:rPr>
          <w:rFonts w:ascii="Arial" w:hAnsi="Arial" w:cs="Arial"/>
          <w:color w:val="000000" w:themeColor="text1"/>
        </w:rPr>
        <w:t>natural differences between people and was coined in the late 1990’s by Australian sociologist Judy Singer.”</w:t>
      </w:r>
      <w:r w:rsidR="00224B26" w:rsidRPr="005638E4">
        <w:rPr>
          <w:rFonts w:ascii="Arial" w:hAnsi="Arial" w:cs="Arial"/>
          <w:color w:val="000000" w:themeColor="text1"/>
        </w:rPr>
        <w:t xml:space="preserve"> </w:t>
      </w:r>
      <w:r w:rsidR="0055730A" w:rsidRPr="005638E4">
        <w:rPr>
          <w:rFonts w:ascii="Arial" w:hAnsi="Arial" w:cs="Arial"/>
          <w:color w:val="000000" w:themeColor="text1"/>
        </w:rPr>
        <w:t xml:space="preserve">Bates (2019, p.220) </w:t>
      </w:r>
      <w:r w:rsidR="0055730A" w:rsidRPr="005638E4">
        <w:rPr>
          <w:rFonts w:ascii="Arial" w:hAnsi="Arial" w:cs="Arial"/>
          <w:color w:val="000000" w:themeColor="text1"/>
        </w:rPr>
        <w:lastRenderedPageBreak/>
        <w:t>asserts “</w:t>
      </w:r>
      <w:r w:rsidR="00C52CDC" w:rsidRPr="005638E4">
        <w:rPr>
          <w:rFonts w:ascii="Arial" w:hAnsi="Arial" w:cs="Arial"/>
          <w:color w:val="000000" w:themeColor="text1"/>
        </w:rPr>
        <w:t>…</w:t>
      </w:r>
      <w:r w:rsidR="0055730A" w:rsidRPr="005638E4">
        <w:rPr>
          <w:rFonts w:ascii="Arial" w:hAnsi="Arial" w:cs="Arial"/>
          <w:color w:val="000000" w:themeColor="text1"/>
        </w:rPr>
        <w:t>neurodiversity is an umbrella term referring to a group of neurological development disorders which share common features, in particular differences in how people learn and process information</w:t>
      </w:r>
      <w:r w:rsidR="00B37C76" w:rsidRPr="005638E4">
        <w:rPr>
          <w:rFonts w:ascii="Arial" w:hAnsi="Arial" w:cs="Arial"/>
          <w:color w:val="000000" w:themeColor="text1"/>
        </w:rPr>
        <w:t>.”</w:t>
      </w:r>
      <w:r w:rsidR="0028755E" w:rsidRPr="005638E4">
        <w:rPr>
          <w:rFonts w:ascii="Arial" w:hAnsi="Arial" w:cs="Arial"/>
          <w:color w:val="000000" w:themeColor="text1"/>
        </w:rPr>
        <w:t xml:space="preserve"> </w:t>
      </w:r>
      <w:r w:rsidR="007C468E" w:rsidRPr="005638E4">
        <w:rPr>
          <w:rFonts w:ascii="Arial" w:hAnsi="Arial" w:cs="Arial"/>
          <w:color w:val="000000" w:themeColor="text1"/>
        </w:rPr>
        <w:t xml:space="preserve">The concept of neurodiversity allows teachers </w:t>
      </w:r>
      <w:r w:rsidR="00332677" w:rsidRPr="005638E4">
        <w:rPr>
          <w:rFonts w:ascii="Arial" w:hAnsi="Arial" w:cs="Arial"/>
          <w:color w:val="000000" w:themeColor="text1"/>
        </w:rPr>
        <w:t xml:space="preserve">to </w:t>
      </w:r>
      <w:r w:rsidR="00153017" w:rsidRPr="005638E4">
        <w:rPr>
          <w:rFonts w:ascii="Arial" w:hAnsi="Arial" w:cs="Arial"/>
          <w:color w:val="000000" w:themeColor="text1"/>
        </w:rPr>
        <w:t>recognise</w:t>
      </w:r>
      <w:r w:rsidR="00332677" w:rsidRPr="005638E4">
        <w:rPr>
          <w:rFonts w:ascii="Arial" w:hAnsi="Arial" w:cs="Arial"/>
          <w:color w:val="000000" w:themeColor="text1"/>
        </w:rPr>
        <w:t xml:space="preserve"> strengths rather </w:t>
      </w:r>
      <w:r w:rsidR="000D0585" w:rsidRPr="005638E4">
        <w:rPr>
          <w:rFonts w:ascii="Arial" w:hAnsi="Arial" w:cs="Arial"/>
          <w:color w:val="000000" w:themeColor="text1"/>
        </w:rPr>
        <w:t>than</w:t>
      </w:r>
      <w:r w:rsidR="00332677" w:rsidRPr="005638E4">
        <w:rPr>
          <w:rFonts w:ascii="Arial" w:hAnsi="Arial" w:cs="Arial"/>
          <w:color w:val="000000" w:themeColor="text1"/>
        </w:rPr>
        <w:t xml:space="preserve"> weaknesses</w:t>
      </w:r>
      <w:r w:rsidR="008C1897" w:rsidRPr="005638E4">
        <w:rPr>
          <w:rFonts w:ascii="Arial" w:hAnsi="Arial" w:cs="Arial"/>
          <w:color w:val="000000" w:themeColor="text1"/>
        </w:rPr>
        <w:t xml:space="preserve"> </w:t>
      </w:r>
      <w:r w:rsidR="000D0585" w:rsidRPr="005638E4">
        <w:rPr>
          <w:rFonts w:ascii="Arial" w:hAnsi="Arial" w:cs="Arial"/>
          <w:color w:val="000000" w:themeColor="text1"/>
        </w:rPr>
        <w:t xml:space="preserve">in </w:t>
      </w:r>
      <w:r w:rsidR="008C1897" w:rsidRPr="005638E4">
        <w:rPr>
          <w:rFonts w:ascii="Arial" w:hAnsi="Arial" w:cs="Arial"/>
          <w:color w:val="000000" w:themeColor="text1"/>
        </w:rPr>
        <w:t>children</w:t>
      </w:r>
      <w:r w:rsidR="000D0585" w:rsidRPr="005638E4">
        <w:rPr>
          <w:rFonts w:ascii="Arial" w:hAnsi="Arial" w:cs="Arial"/>
          <w:color w:val="000000" w:themeColor="text1"/>
        </w:rPr>
        <w:t xml:space="preserve"> labelled with a specific condition (Bates, 20</w:t>
      </w:r>
      <w:r w:rsidR="008C1897" w:rsidRPr="005638E4">
        <w:rPr>
          <w:rFonts w:ascii="Arial" w:hAnsi="Arial" w:cs="Arial"/>
          <w:color w:val="000000" w:themeColor="text1"/>
        </w:rPr>
        <w:t>19).</w:t>
      </w:r>
    </w:p>
    <w:p w14:paraId="20949A6F" w14:textId="77777777" w:rsidR="008C1897" w:rsidRPr="005638E4" w:rsidRDefault="008C1897" w:rsidP="005638E4">
      <w:pPr>
        <w:spacing w:line="360" w:lineRule="auto"/>
        <w:jc w:val="both"/>
        <w:rPr>
          <w:rFonts w:ascii="Arial" w:hAnsi="Arial" w:cs="Arial"/>
          <w:color w:val="000000" w:themeColor="text1"/>
        </w:rPr>
      </w:pPr>
    </w:p>
    <w:p w14:paraId="204219A7" w14:textId="7C1896D4" w:rsidR="00F65C5F" w:rsidRPr="005638E4" w:rsidRDefault="00E629A0" w:rsidP="005638E4">
      <w:pPr>
        <w:spacing w:line="360" w:lineRule="auto"/>
        <w:jc w:val="both"/>
        <w:rPr>
          <w:rFonts w:ascii="Arial" w:hAnsi="Arial" w:cs="Arial"/>
          <w:color w:val="000000" w:themeColor="text1"/>
        </w:rPr>
      </w:pPr>
      <w:r w:rsidRPr="005638E4">
        <w:rPr>
          <w:rFonts w:ascii="Arial" w:hAnsi="Arial" w:cs="Arial"/>
          <w:color w:val="000000" w:themeColor="text1"/>
        </w:rPr>
        <w:t>Labelling can have a detrimental effect on a child with ADHD.</w:t>
      </w:r>
      <w:r w:rsidR="008C1897" w:rsidRPr="005638E4">
        <w:rPr>
          <w:rFonts w:ascii="Arial" w:hAnsi="Arial" w:cs="Arial"/>
          <w:color w:val="000000" w:themeColor="text1"/>
        </w:rPr>
        <w:t xml:space="preserve"> </w:t>
      </w:r>
      <w:proofErr w:type="spellStart"/>
      <w:r w:rsidR="008C1897" w:rsidRPr="005638E4">
        <w:rPr>
          <w:rFonts w:ascii="Arial" w:hAnsi="Arial" w:cs="Arial"/>
          <w:color w:val="000000" w:themeColor="text1"/>
        </w:rPr>
        <w:t>Plows</w:t>
      </w:r>
      <w:proofErr w:type="spellEnd"/>
      <w:r w:rsidR="008C1897" w:rsidRPr="005638E4">
        <w:rPr>
          <w:rFonts w:ascii="Arial" w:hAnsi="Arial" w:cs="Arial"/>
          <w:color w:val="000000" w:themeColor="text1"/>
        </w:rPr>
        <w:t xml:space="preserve"> (2014) states “Being labelled as “different” can lead to bullying and marginalisation in schools.” Crossman (2020) asserts “label</w:t>
      </w:r>
      <w:r w:rsidR="00C77874" w:rsidRPr="005638E4">
        <w:rPr>
          <w:rFonts w:ascii="Arial" w:hAnsi="Arial" w:cs="Arial"/>
          <w:color w:val="000000" w:themeColor="text1"/>
        </w:rPr>
        <w:t>l</w:t>
      </w:r>
      <w:r w:rsidR="008C1897" w:rsidRPr="005638E4">
        <w:rPr>
          <w:rFonts w:ascii="Arial" w:hAnsi="Arial" w:cs="Arial"/>
          <w:color w:val="000000" w:themeColor="text1"/>
        </w:rPr>
        <w:t xml:space="preserve">ing theory states that people come to identify and behave in ways that reflect how others label them.” </w:t>
      </w:r>
      <w:proofErr w:type="spellStart"/>
      <w:r w:rsidR="008C1897" w:rsidRPr="005638E4">
        <w:rPr>
          <w:rFonts w:ascii="Arial" w:hAnsi="Arial" w:cs="Arial"/>
          <w:color w:val="000000" w:themeColor="text1"/>
        </w:rPr>
        <w:t>Plows</w:t>
      </w:r>
      <w:proofErr w:type="spellEnd"/>
      <w:r w:rsidR="008C1897" w:rsidRPr="005638E4">
        <w:rPr>
          <w:rFonts w:ascii="Arial" w:hAnsi="Arial" w:cs="Arial"/>
          <w:color w:val="000000" w:themeColor="text1"/>
        </w:rPr>
        <w:t xml:space="preserve"> (2014) </w:t>
      </w:r>
      <w:r w:rsidR="00C77874" w:rsidRPr="005638E4">
        <w:rPr>
          <w:rFonts w:ascii="Arial" w:hAnsi="Arial" w:cs="Arial"/>
          <w:color w:val="000000" w:themeColor="text1"/>
        </w:rPr>
        <w:t>continues,</w:t>
      </w:r>
      <w:r w:rsidR="008C1897" w:rsidRPr="005638E4">
        <w:rPr>
          <w:rFonts w:ascii="Arial" w:hAnsi="Arial" w:cs="Arial"/>
          <w:color w:val="000000" w:themeColor="text1"/>
        </w:rPr>
        <w:t xml:space="preserve"> “labels that focus on the difficulties a child is having do so at the expense of recognising their capabilities and strengths</w:t>
      </w:r>
      <w:r w:rsidR="00985E75" w:rsidRPr="005638E4">
        <w:rPr>
          <w:rFonts w:ascii="Arial" w:hAnsi="Arial" w:cs="Arial"/>
          <w:color w:val="000000" w:themeColor="text1"/>
        </w:rPr>
        <w:t>..</w:t>
      </w:r>
      <w:r w:rsidR="008C1897" w:rsidRPr="005638E4">
        <w:rPr>
          <w:rFonts w:ascii="Arial" w:hAnsi="Arial" w:cs="Arial"/>
          <w:color w:val="000000" w:themeColor="text1"/>
        </w:rPr>
        <w:t>.” Children with ADHD often feel they are seen as their label instead of themselves. This lack of connection hurts children with ADHD</w:t>
      </w:r>
      <w:r w:rsidR="00C77874" w:rsidRPr="005638E4">
        <w:rPr>
          <w:rFonts w:ascii="Arial" w:hAnsi="Arial" w:cs="Arial"/>
          <w:color w:val="000000" w:themeColor="text1"/>
        </w:rPr>
        <w:t>;</w:t>
      </w:r>
      <w:r w:rsidR="008C1897" w:rsidRPr="005638E4">
        <w:rPr>
          <w:rFonts w:ascii="Arial" w:hAnsi="Arial" w:cs="Arial"/>
          <w:color w:val="000000" w:themeColor="text1"/>
        </w:rPr>
        <w:t xml:space="preserve"> they want others to see their strengths rather than their weaknesses to help with their imbalances (Hallowell and Ratey, 2021). Bates (2019, p.220) asserts “…neurological conditions should not be seen as problematic, but as alternative, acceptable forms of human chemistry.” However</w:t>
      </w:r>
      <w:r w:rsidR="00C77874" w:rsidRPr="005638E4">
        <w:rPr>
          <w:rFonts w:ascii="Arial" w:hAnsi="Arial" w:cs="Arial"/>
          <w:color w:val="000000" w:themeColor="text1"/>
        </w:rPr>
        <w:t>,</w:t>
      </w:r>
      <w:r w:rsidR="008C1897" w:rsidRPr="005638E4">
        <w:rPr>
          <w:rFonts w:ascii="Arial" w:hAnsi="Arial" w:cs="Arial"/>
          <w:color w:val="000000" w:themeColor="text1"/>
        </w:rPr>
        <w:t xml:space="preserve"> labels can help aid a child in terms of access to support and increase tolerance of teachers (</w:t>
      </w:r>
      <w:proofErr w:type="spellStart"/>
      <w:r w:rsidR="008C1897" w:rsidRPr="005638E4">
        <w:rPr>
          <w:rFonts w:ascii="Arial" w:hAnsi="Arial" w:cs="Arial"/>
          <w:color w:val="000000" w:themeColor="text1"/>
        </w:rPr>
        <w:t>Plows</w:t>
      </w:r>
      <w:proofErr w:type="spellEnd"/>
      <w:r w:rsidR="008C1897" w:rsidRPr="005638E4">
        <w:rPr>
          <w:rFonts w:ascii="Arial" w:hAnsi="Arial" w:cs="Arial"/>
          <w:color w:val="000000" w:themeColor="text1"/>
        </w:rPr>
        <w:t xml:space="preserve">, 2014). It is vital within education </w:t>
      </w:r>
      <w:r w:rsidR="006C43A2" w:rsidRPr="005638E4">
        <w:rPr>
          <w:rFonts w:ascii="Arial" w:hAnsi="Arial" w:cs="Arial"/>
          <w:color w:val="000000" w:themeColor="text1"/>
        </w:rPr>
        <w:t xml:space="preserve">to </w:t>
      </w:r>
      <w:r w:rsidR="008C1897" w:rsidRPr="005638E4">
        <w:rPr>
          <w:rFonts w:ascii="Arial" w:hAnsi="Arial" w:cs="Arial"/>
          <w:color w:val="000000" w:themeColor="text1"/>
        </w:rPr>
        <w:t xml:space="preserve">accept and support </w:t>
      </w:r>
      <w:r w:rsidR="002570E7" w:rsidRPr="005638E4">
        <w:rPr>
          <w:rFonts w:ascii="Arial" w:hAnsi="Arial" w:cs="Arial"/>
          <w:color w:val="000000" w:themeColor="text1"/>
        </w:rPr>
        <w:t>children</w:t>
      </w:r>
      <w:r w:rsidR="008C1897" w:rsidRPr="005638E4">
        <w:rPr>
          <w:rFonts w:ascii="Arial" w:hAnsi="Arial" w:cs="Arial"/>
          <w:color w:val="000000" w:themeColor="text1"/>
        </w:rPr>
        <w:t xml:space="preserve"> with their label but </w:t>
      </w:r>
      <w:r w:rsidR="000C787E" w:rsidRPr="005638E4">
        <w:rPr>
          <w:rFonts w:ascii="Arial" w:hAnsi="Arial" w:cs="Arial"/>
          <w:color w:val="000000" w:themeColor="text1"/>
        </w:rPr>
        <w:t>also</w:t>
      </w:r>
      <w:r w:rsidR="008C1897" w:rsidRPr="005638E4">
        <w:rPr>
          <w:rFonts w:ascii="Arial" w:hAnsi="Arial" w:cs="Arial"/>
          <w:color w:val="000000" w:themeColor="text1"/>
        </w:rPr>
        <w:t xml:space="preserve"> know the child behind i</w:t>
      </w:r>
      <w:r w:rsidR="000C787E" w:rsidRPr="005638E4">
        <w:rPr>
          <w:rFonts w:ascii="Arial" w:hAnsi="Arial" w:cs="Arial"/>
          <w:color w:val="000000" w:themeColor="text1"/>
        </w:rPr>
        <w:t>t</w:t>
      </w:r>
      <w:r w:rsidR="008C1897" w:rsidRPr="005638E4">
        <w:rPr>
          <w:rFonts w:ascii="Arial" w:hAnsi="Arial" w:cs="Arial"/>
          <w:color w:val="000000" w:themeColor="text1"/>
        </w:rPr>
        <w:t>.</w:t>
      </w:r>
    </w:p>
    <w:p w14:paraId="5BE26BE7" w14:textId="77777777" w:rsidR="0055730A" w:rsidRPr="005638E4" w:rsidRDefault="0055730A" w:rsidP="005638E4">
      <w:pPr>
        <w:spacing w:line="360" w:lineRule="auto"/>
        <w:jc w:val="both"/>
        <w:rPr>
          <w:rFonts w:ascii="Arial" w:hAnsi="Arial" w:cs="Arial"/>
          <w:color w:val="000000" w:themeColor="text1"/>
        </w:rPr>
      </w:pPr>
    </w:p>
    <w:p w14:paraId="215FCBB6" w14:textId="565F3CC6" w:rsidR="007C6EDF" w:rsidRPr="005638E4" w:rsidRDefault="002F0CF8" w:rsidP="005638E4">
      <w:pPr>
        <w:spacing w:line="360" w:lineRule="auto"/>
        <w:jc w:val="both"/>
        <w:rPr>
          <w:rFonts w:ascii="Arial" w:hAnsi="Arial" w:cs="Arial"/>
          <w:color w:val="000000" w:themeColor="text1"/>
        </w:rPr>
      </w:pPr>
      <w:r w:rsidRPr="005638E4">
        <w:rPr>
          <w:rFonts w:ascii="Arial" w:hAnsi="Arial" w:cs="Arial"/>
        </w:rPr>
        <w:t xml:space="preserve">Children </w:t>
      </w:r>
      <w:r w:rsidR="00990556" w:rsidRPr="005638E4">
        <w:rPr>
          <w:rFonts w:ascii="Arial" w:hAnsi="Arial" w:cs="Arial"/>
        </w:rPr>
        <w:t>with ADHD often feel like an invisible minority</w:t>
      </w:r>
      <w:r w:rsidR="006234B9" w:rsidRPr="005638E4">
        <w:rPr>
          <w:rFonts w:ascii="Arial" w:hAnsi="Arial" w:cs="Arial"/>
        </w:rPr>
        <w:t>;</w:t>
      </w:r>
      <w:r w:rsidR="002D7091" w:rsidRPr="005638E4">
        <w:rPr>
          <w:rFonts w:ascii="Arial" w:hAnsi="Arial" w:cs="Arial"/>
        </w:rPr>
        <w:t xml:space="preserve"> they feel</w:t>
      </w:r>
      <w:r w:rsidR="00990556" w:rsidRPr="005638E4">
        <w:rPr>
          <w:rFonts w:ascii="Arial" w:hAnsi="Arial" w:cs="Arial"/>
        </w:rPr>
        <w:t xml:space="preserve"> </w:t>
      </w:r>
      <w:r w:rsidR="002D7091" w:rsidRPr="005638E4">
        <w:rPr>
          <w:rFonts w:ascii="Arial" w:hAnsi="Arial" w:cs="Arial"/>
        </w:rPr>
        <w:t xml:space="preserve">misunderstood, alienated and left out </w:t>
      </w:r>
      <w:r w:rsidR="00990556" w:rsidRPr="005638E4">
        <w:rPr>
          <w:rFonts w:ascii="Arial" w:hAnsi="Arial" w:cs="Arial"/>
        </w:rPr>
        <w:t>(Hallowell and Ratey, 2021).</w:t>
      </w:r>
      <w:r w:rsidR="00217C57" w:rsidRPr="005638E4">
        <w:rPr>
          <w:rFonts w:ascii="Arial" w:hAnsi="Arial" w:cs="Arial"/>
        </w:rPr>
        <w:t xml:space="preserve"> </w:t>
      </w:r>
      <w:proofErr w:type="spellStart"/>
      <w:r w:rsidR="005D6241" w:rsidRPr="005638E4">
        <w:rPr>
          <w:rFonts w:ascii="Arial" w:hAnsi="Arial" w:cs="Arial"/>
        </w:rPr>
        <w:t>YoungMinds</w:t>
      </w:r>
      <w:proofErr w:type="spellEnd"/>
      <w:r w:rsidR="005D6241" w:rsidRPr="005638E4">
        <w:rPr>
          <w:rFonts w:ascii="Arial" w:hAnsi="Arial" w:cs="Arial"/>
        </w:rPr>
        <w:t xml:space="preserve"> (</w:t>
      </w:r>
      <w:r w:rsidR="0060423A" w:rsidRPr="005638E4">
        <w:rPr>
          <w:rFonts w:ascii="Arial" w:hAnsi="Arial" w:cs="Arial"/>
        </w:rPr>
        <w:t xml:space="preserve">2021) </w:t>
      </w:r>
      <w:r w:rsidR="00A822B2" w:rsidRPr="005638E4">
        <w:rPr>
          <w:rFonts w:ascii="Arial" w:hAnsi="Arial" w:cs="Arial"/>
        </w:rPr>
        <w:t xml:space="preserve">state </w:t>
      </w:r>
      <w:r w:rsidR="007D25BC" w:rsidRPr="005638E4">
        <w:rPr>
          <w:rFonts w:ascii="Arial" w:hAnsi="Arial" w:cs="Arial"/>
        </w:rPr>
        <w:t>children “…feel isolated, depressed</w:t>
      </w:r>
      <w:r w:rsidR="00AC38E3" w:rsidRPr="005638E4">
        <w:rPr>
          <w:rFonts w:ascii="Arial" w:hAnsi="Arial" w:cs="Arial"/>
        </w:rPr>
        <w:t xml:space="preserve">, </w:t>
      </w:r>
      <w:r w:rsidR="007D25BC" w:rsidRPr="005638E4">
        <w:rPr>
          <w:rFonts w:ascii="Arial" w:hAnsi="Arial" w:cs="Arial"/>
        </w:rPr>
        <w:t>or it can lead to feelings of low self-esteem.</w:t>
      </w:r>
      <w:r w:rsidR="00AC38E3" w:rsidRPr="005638E4">
        <w:rPr>
          <w:rFonts w:ascii="Arial" w:hAnsi="Arial" w:cs="Arial"/>
        </w:rPr>
        <w:t xml:space="preserve">” </w:t>
      </w:r>
      <w:r w:rsidR="00027748" w:rsidRPr="005638E4">
        <w:rPr>
          <w:rFonts w:ascii="Arial" w:hAnsi="Arial" w:cs="Arial"/>
        </w:rPr>
        <w:t xml:space="preserve">Children experiencing these emotions can quite often go on to develop </w:t>
      </w:r>
      <w:r w:rsidR="001A44A7" w:rsidRPr="005638E4">
        <w:rPr>
          <w:rFonts w:ascii="Arial" w:hAnsi="Arial" w:cs="Arial"/>
        </w:rPr>
        <w:t>mental health problems</w:t>
      </w:r>
      <w:r w:rsidR="00E22056" w:rsidRPr="005638E4">
        <w:rPr>
          <w:rFonts w:ascii="Arial" w:hAnsi="Arial" w:cs="Arial"/>
        </w:rPr>
        <w:t xml:space="preserve">. </w:t>
      </w:r>
      <w:r w:rsidR="007072B3" w:rsidRPr="005638E4">
        <w:rPr>
          <w:rFonts w:ascii="Arial" w:hAnsi="Arial" w:cs="Arial"/>
          <w:color w:val="000000" w:themeColor="text1"/>
        </w:rPr>
        <w:t xml:space="preserve">Mind (2021) </w:t>
      </w:r>
      <w:r w:rsidR="00C77874" w:rsidRPr="005638E4">
        <w:rPr>
          <w:rFonts w:ascii="Arial" w:hAnsi="Arial" w:cs="Arial"/>
          <w:color w:val="000000" w:themeColor="text1"/>
        </w:rPr>
        <w:t>state</w:t>
      </w:r>
      <w:r w:rsidR="007072B3" w:rsidRPr="005638E4">
        <w:rPr>
          <w:rFonts w:ascii="Arial" w:hAnsi="Arial" w:cs="Arial"/>
          <w:color w:val="000000" w:themeColor="text1"/>
        </w:rPr>
        <w:t xml:space="preserve"> “</w:t>
      </w:r>
      <w:r w:rsidR="008825AE" w:rsidRPr="005638E4">
        <w:rPr>
          <w:rFonts w:ascii="Arial" w:hAnsi="Arial" w:cs="Arial"/>
          <w:color w:val="000000" w:themeColor="text1"/>
        </w:rPr>
        <w:t>if you have ADHD</w:t>
      </w:r>
      <w:r w:rsidR="00C77874" w:rsidRPr="005638E4">
        <w:rPr>
          <w:rFonts w:ascii="Arial" w:hAnsi="Arial" w:cs="Arial"/>
          <w:color w:val="000000" w:themeColor="text1"/>
        </w:rPr>
        <w:t>,</w:t>
      </w:r>
      <w:r w:rsidR="008825AE" w:rsidRPr="005638E4">
        <w:rPr>
          <w:rFonts w:ascii="Arial" w:hAnsi="Arial" w:cs="Arial"/>
          <w:color w:val="000000" w:themeColor="text1"/>
        </w:rPr>
        <w:t xml:space="preserve"> you</w:t>
      </w:r>
      <w:r w:rsidR="00CF7496" w:rsidRPr="005638E4">
        <w:rPr>
          <w:rFonts w:ascii="Arial" w:hAnsi="Arial" w:cs="Arial"/>
          <w:color w:val="000000" w:themeColor="text1"/>
        </w:rPr>
        <w:t xml:space="preserve">’re </w:t>
      </w:r>
      <w:r w:rsidR="008825AE" w:rsidRPr="005638E4">
        <w:rPr>
          <w:rFonts w:ascii="Arial" w:hAnsi="Arial" w:cs="Arial"/>
          <w:color w:val="000000" w:themeColor="text1"/>
        </w:rPr>
        <w:t xml:space="preserve">more likely </w:t>
      </w:r>
      <w:r w:rsidR="00CF7496" w:rsidRPr="005638E4">
        <w:rPr>
          <w:rFonts w:ascii="Arial" w:hAnsi="Arial" w:cs="Arial"/>
          <w:color w:val="000000" w:themeColor="text1"/>
        </w:rPr>
        <w:t xml:space="preserve">to experience </w:t>
      </w:r>
      <w:r w:rsidR="00A40294" w:rsidRPr="005638E4">
        <w:rPr>
          <w:rFonts w:ascii="Arial" w:hAnsi="Arial" w:cs="Arial"/>
          <w:color w:val="000000" w:themeColor="text1"/>
        </w:rPr>
        <w:t xml:space="preserve">a </w:t>
      </w:r>
      <w:r w:rsidR="00CF7496" w:rsidRPr="005638E4">
        <w:rPr>
          <w:rFonts w:ascii="Arial" w:hAnsi="Arial" w:cs="Arial"/>
          <w:color w:val="000000" w:themeColor="text1"/>
        </w:rPr>
        <w:t>mental health problem</w:t>
      </w:r>
      <w:r w:rsidR="00A40294" w:rsidRPr="005638E4">
        <w:rPr>
          <w:rFonts w:ascii="Arial" w:hAnsi="Arial" w:cs="Arial"/>
          <w:color w:val="000000" w:themeColor="text1"/>
        </w:rPr>
        <w:t xml:space="preserve">.” </w:t>
      </w:r>
      <w:r w:rsidR="00C4633B" w:rsidRPr="005638E4">
        <w:rPr>
          <w:rFonts w:ascii="Arial" w:hAnsi="Arial" w:cs="Arial"/>
          <w:color w:val="000000" w:themeColor="text1"/>
        </w:rPr>
        <w:t>ADHD Aware (2018)</w:t>
      </w:r>
      <w:r w:rsidR="00C77874" w:rsidRPr="005638E4">
        <w:rPr>
          <w:rFonts w:ascii="Arial" w:hAnsi="Arial" w:cs="Arial"/>
          <w:color w:val="000000" w:themeColor="text1"/>
        </w:rPr>
        <w:t xml:space="preserve"> claim</w:t>
      </w:r>
      <w:r w:rsidR="00C4633B" w:rsidRPr="005638E4">
        <w:rPr>
          <w:rFonts w:ascii="Arial" w:hAnsi="Arial" w:cs="Arial"/>
          <w:color w:val="000000" w:themeColor="text1"/>
        </w:rPr>
        <w:t xml:space="preserve"> “it is also common for neurodevelopmental conditions to be misdiagnosed as mental illness</w:t>
      </w:r>
      <w:r w:rsidR="007D50DE" w:rsidRPr="005638E4">
        <w:rPr>
          <w:rFonts w:ascii="Arial" w:hAnsi="Arial" w:cs="Arial"/>
          <w:color w:val="000000" w:themeColor="text1"/>
        </w:rPr>
        <w:t>.”</w:t>
      </w:r>
      <w:r w:rsidR="00BD15D7" w:rsidRPr="005638E4">
        <w:rPr>
          <w:rFonts w:ascii="Arial" w:hAnsi="Arial" w:cs="Arial"/>
          <w:color w:val="000000" w:themeColor="text1"/>
        </w:rPr>
        <w:t xml:space="preserve"> </w:t>
      </w:r>
      <w:r w:rsidR="003D3777" w:rsidRPr="005638E4">
        <w:rPr>
          <w:rFonts w:ascii="Arial" w:hAnsi="Arial" w:cs="Arial"/>
          <w:color w:val="000000" w:themeColor="text1"/>
        </w:rPr>
        <w:t>Often</w:t>
      </w:r>
      <w:r w:rsidR="000C622F" w:rsidRPr="005638E4">
        <w:rPr>
          <w:rFonts w:ascii="Arial" w:hAnsi="Arial" w:cs="Arial"/>
          <w:color w:val="000000" w:themeColor="text1"/>
        </w:rPr>
        <w:t xml:space="preserve"> the main symptoms of ADHD have an impact on behaviour, mood and thinking</w:t>
      </w:r>
      <w:r w:rsidR="00C77874" w:rsidRPr="005638E4">
        <w:rPr>
          <w:rFonts w:ascii="Arial" w:hAnsi="Arial" w:cs="Arial"/>
          <w:color w:val="000000" w:themeColor="text1"/>
        </w:rPr>
        <w:t>;</w:t>
      </w:r>
      <w:r w:rsidR="002B7861" w:rsidRPr="005638E4">
        <w:rPr>
          <w:rFonts w:ascii="Arial" w:hAnsi="Arial" w:cs="Arial"/>
          <w:color w:val="000000" w:themeColor="text1"/>
        </w:rPr>
        <w:t xml:space="preserve"> this can often lead to being misdiagnosed with a mental health problem (Mind, 2021).</w:t>
      </w:r>
      <w:r w:rsidR="00403D96" w:rsidRPr="005638E4">
        <w:rPr>
          <w:rFonts w:ascii="Arial" w:hAnsi="Arial" w:cs="Arial"/>
          <w:color w:val="000000" w:themeColor="text1"/>
        </w:rPr>
        <w:t xml:space="preserve"> </w:t>
      </w:r>
      <w:r w:rsidR="002C3DA0" w:rsidRPr="005638E4">
        <w:rPr>
          <w:rFonts w:ascii="Arial" w:hAnsi="Arial" w:cs="Arial"/>
          <w:color w:val="000000" w:themeColor="text1"/>
        </w:rPr>
        <w:t xml:space="preserve">Mental health issues in young people have </w:t>
      </w:r>
      <w:r w:rsidR="00C34C5D" w:rsidRPr="005638E4">
        <w:rPr>
          <w:rFonts w:ascii="Arial" w:hAnsi="Arial" w:cs="Arial"/>
          <w:color w:val="000000" w:themeColor="text1"/>
        </w:rPr>
        <w:t xml:space="preserve">increased </w:t>
      </w:r>
      <w:r w:rsidR="002C3DA0" w:rsidRPr="005638E4">
        <w:rPr>
          <w:rFonts w:ascii="Arial" w:hAnsi="Arial" w:cs="Arial"/>
          <w:color w:val="000000" w:themeColor="text1"/>
        </w:rPr>
        <w:t>recently due to the pandemic. This has resulted in more</w:t>
      </w:r>
      <w:r w:rsidR="00C34C5D" w:rsidRPr="005638E4">
        <w:rPr>
          <w:rFonts w:ascii="Arial" w:hAnsi="Arial" w:cs="Arial"/>
          <w:color w:val="000000" w:themeColor="text1"/>
        </w:rPr>
        <w:t xml:space="preserve"> </w:t>
      </w:r>
      <w:r w:rsidR="002C3DA0" w:rsidRPr="005638E4">
        <w:rPr>
          <w:rFonts w:ascii="Arial" w:hAnsi="Arial" w:cs="Arial"/>
          <w:color w:val="000000" w:themeColor="text1"/>
        </w:rPr>
        <w:t xml:space="preserve">resources being </w:t>
      </w:r>
      <w:r w:rsidR="00C34C5D" w:rsidRPr="005638E4">
        <w:rPr>
          <w:rFonts w:ascii="Arial" w:hAnsi="Arial" w:cs="Arial"/>
          <w:color w:val="000000" w:themeColor="text1"/>
        </w:rPr>
        <w:t xml:space="preserve">needed </w:t>
      </w:r>
      <w:r w:rsidR="002C3DA0" w:rsidRPr="005638E4">
        <w:rPr>
          <w:rFonts w:ascii="Arial" w:hAnsi="Arial" w:cs="Arial"/>
          <w:color w:val="000000" w:themeColor="text1"/>
        </w:rPr>
        <w:t xml:space="preserve">to prevent children developing a mental health </w:t>
      </w:r>
      <w:r w:rsidR="001277FB" w:rsidRPr="005638E4">
        <w:rPr>
          <w:rFonts w:ascii="Arial" w:hAnsi="Arial" w:cs="Arial"/>
          <w:color w:val="000000" w:themeColor="text1"/>
        </w:rPr>
        <w:t>problem</w:t>
      </w:r>
      <w:r w:rsidR="002A0570" w:rsidRPr="005638E4">
        <w:rPr>
          <w:rFonts w:ascii="Arial" w:hAnsi="Arial" w:cs="Arial"/>
          <w:color w:val="000000" w:themeColor="text1"/>
        </w:rPr>
        <w:t xml:space="preserve">. </w:t>
      </w:r>
      <w:r w:rsidR="007A2FC6" w:rsidRPr="005638E4">
        <w:rPr>
          <w:rFonts w:ascii="Arial" w:hAnsi="Arial" w:cs="Arial"/>
          <w:color w:val="000000" w:themeColor="text1"/>
        </w:rPr>
        <w:t>It</w:t>
      </w:r>
      <w:r w:rsidR="002A0570" w:rsidRPr="005638E4">
        <w:rPr>
          <w:rFonts w:ascii="Arial" w:hAnsi="Arial" w:cs="Arial"/>
          <w:color w:val="000000" w:themeColor="text1"/>
        </w:rPr>
        <w:t xml:space="preserve"> is </w:t>
      </w:r>
      <w:r w:rsidR="003F535E" w:rsidRPr="005638E4">
        <w:rPr>
          <w:rFonts w:ascii="Arial" w:hAnsi="Arial" w:cs="Arial"/>
          <w:color w:val="000000" w:themeColor="text1"/>
        </w:rPr>
        <w:t>vital</w:t>
      </w:r>
      <w:r w:rsidR="002A0570" w:rsidRPr="005638E4">
        <w:rPr>
          <w:rFonts w:ascii="Arial" w:hAnsi="Arial" w:cs="Arial"/>
          <w:color w:val="000000" w:themeColor="text1"/>
        </w:rPr>
        <w:t xml:space="preserve"> to </w:t>
      </w:r>
      <w:r w:rsidR="00CD04BD" w:rsidRPr="005638E4">
        <w:rPr>
          <w:rFonts w:ascii="Arial" w:hAnsi="Arial" w:cs="Arial"/>
          <w:color w:val="000000" w:themeColor="text1"/>
        </w:rPr>
        <w:t>build relationships with</w:t>
      </w:r>
      <w:r w:rsidR="00B5063D" w:rsidRPr="005638E4">
        <w:rPr>
          <w:rFonts w:ascii="Arial" w:hAnsi="Arial" w:cs="Arial"/>
          <w:color w:val="000000" w:themeColor="text1"/>
        </w:rPr>
        <w:t xml:space="preserve"> </w:t>
      </w:r>
      <w:r w:rsidR="003F535E" w:rsidRPr="005638E4">
        <w:rPr>
          <w:rFonts w:ascii="Arial" w:hAnsi="Arial" w:cs="Arial"/>
          <w:color w:val="000000" w:themeColor="text1"/>
        </w:rPr>
        <w:t xml:space="preserve">students </w:t>
      </w:r>
      <w:r w:rsidR="00B5063D" w:rsidRPr="005638E4">
        <w:rPr>
          <w:rFonts w:ascii="Arial" w:hAnsi="Arial" w:cs="Arial"/>
          <w:color w:val="000000" w:themeColor="text1"/>
        </w:rPr>
        <w:t xml:space="preserve">to </w:t>
      </w:r>
      <w:r w:rsidR="002A0570" w:rsidRPr="005638E4">
        <w:rPr>
          <w:rFonts w:ascii="Arial" w:hAnsi="Arial" w:cs="Arial"/>
          <w:color w:val="000000" w:themeColor="text1"/>
        </w:rPr>
        <w:t>recognise</w:t>
      </w:r>
      <w:r w:rsidR="00270928" w:rsidRPr="005638E4">
        <w:rPr>
          <w:rFonts w:ascii="Arial" w:hAnsi="Arial" w:cs="Arial"/>
          <w:color w:val="000000" w:themeColor="text1"/>
        </w:rPr>
        <w:t xml:space="preserve"> changes </w:t>
      </w:r>
      <w:r w:rsidR="007A2FC6" w:rsidRPr="005638E4">
        <w:rPr>
          <w:rFonts w:ascii="Arial" w:hAnsi="Arial" w:cs="Arial"/>
          <w:color w:val="000000" w:themeColor="text1"/>
        </w:rPr>
        <w:t>and</w:t>
      </w:r>
      <w:r w:rsidR="00B5063D" w:rsidRPr="005638E4">
        <w:rPr>
          <w:rFonts w:ascii="Arial" w:hAnsi="Arial" w:cs="Arial"/>
          <w:color w:val="000000" w:themeColor="text1"/>
        </w:rPr>
        <w:t xml:space="preserve"> direct them </w:t>
      </w:r>
      <w:r w:rsidR="003F535E" w:rsidRPr="005638E4">
        <w:rPr>
          <w:rFonts w:ascii="Arial" w:hAnsi="Arial" w:cs="Arial"/>
          <w:color w:val="000000" w:themeColor="text1"/>
        </w:rPr>
        <w:t>towards</w:t>
      </w:r>
      <w:r w:rsidR="00B5063D" w:rsidRPr="005638E4">
        <w:rPr>
          <w:rFonts w:ascii="Arial" w:hAnsi="Arial" w:cs="Arial"/>
          <w:color w:val="000000" w:themeColor="text1"/>
        </w:rPr>
        <w:t xml:space="preserve"> </w:t>
      </w:r>
      <w:r w:rsidR="007A2FC6" w:rsidRPr="005638E4">
        <w:rPr>
          <w:rFonts w:ascii="Arial" w:hAnsi="Arial" w:cs="Arial"/>
          <w:color w:val="000000" w:themeColor="text1"/>
        </w:rPr>
        <w:lastRenderedPageBreak/>
        <w:t>help</w:t>
      </w:r>
      <w:r w:rsidR="001277FB" w:rsidRPr="005638E4">
        <w:rPr>
          <w:rFonts w:ascii="Arial" w:hAnsi="Arial" w:cs="Arial"/>
          <w:color w:val="000000" w:themeColor="text1"/>
        </w:rPr>
        <w:t>,</w:t>
      </w:r>
      <w:r w:rsidR="007A2FC6" w:rsidRPr="005638E4">
        <w:rPr>
          <w:rFonts w:ascii="Arial" w:hAnsi="Arial" w:cs="Arial"/>
          <w:color w:val="000000" w:themeColor="text1"/>
        </w:rPr>
        <w:t xml:space="preserve"> such as a </w:t>
      </w:r>
      <w:r w:rsidR="00CD04BD" w:rsidRPr="005638E4">
        <w:rPr>
          <w:rFonts w:ascii="Arial" w:hAnsi="Arial" w:cs="Arial"/>
          <w:color w:val="000000" w:themeColor="text1"/>
        </w:rPr>
        <w:t>councillor</w:t>
      </w:r>
      <w:r w:rsidR="00C77874" w:rsidRPr="005638E4">
        <w:rPr>
          <w:rFonts w:ascii="Arial" w:hAnsi="Arial" w:cs="Arial"/>
          <w:color w:val="000000" w:themeColor="text1"/>
        </w:rPr>
        <w:t>; th</w:t>
      </w:r>
      <w:r w:rsidR="00830BDC" w:rsidRPr="005638E4">
        <w:rPr>
          <w:rFonts w:ascii="Arial" w:hAnsi="Arial" w:cs="Arial"/>
          <w:color w:val="000000" w:themeColor="text1"/>
        </w:rPr>
        <w:t xml:space="preserve">is </w:t>
      </w:r>
      <w:r w:rsidR="00F74927" w:rsidRPr="005638E4">
        <w:rPr>
          <w:rFonts w:ascii="Arial" w:hAnsi="Arial" w:cs="Arial"/>
          <w:color w:val="000000" w:themeColor="text1"/>
        </w:rPr>
        <w:t xml:space="preserve">ensures </w:t>
      </w:r>
      <w:r w:rsidR="00CD04BD" w:rsidRPr="005638E4">
        <w:rPr>
          <w:rFonts w:ascii="Arial" w:hAnsi="Arial" w:cs="Arial"/>
          <w:color w:val="000000" w:themeColor="text1"/>
        </w:rPr>
        <w:t xml:space="preserve">they get </w:t>
      </w:r>
      <w:r w:rsidR="00F74927" w:rsidRPr="005638E4">
        <w:rPr>
          <w:rFonts w:ascii="Arial" w:hAnsi="Arial" w:cs="Arial"/>
          <w:color w:val="000000" w:themeColor="text1"/>
        </w:rPr>
        <w:t>support</w:t>
      </w:r>
      <w:r w:rsidR="00CD04BD" w:rsidRPr="005638E4">
        <w:rPr>
          <w:rFonts w:ascii="Arial" w:hAnsi="Arial" w:cs="Arial"/>
          <w:color w:val="000000" w:themeColor="text1"/>
        </w:rPr>
        <w:t xml:space="preserve"> before it becomes a bigger issue.</w:t>
      </w:r>
    </w:p>
    <w:p w14:paraId="33AC589C" w14:textId="77777777" w:rsidR="00CD04BD" w:rsidRPr="005638E4" w:rsidRDefault="00CD04BD" w:rsidP="005638E4">
      <w:pPr>
        <w:spacing w:line="360" w:lineRule="auto"/>
        <w:jc w:val="both"/>
        <w:rPr>
          <w:rFonts w:ascii="Arial" w:hAnsi="Arial" w:cs="Arial"/>
        </w:rPr>
      </w:pPr>
    </w:p>
    <w:p w14:paraId="03094574" w14:textId="1EAB5837" w:rsidR="00E415A0" w:rsidRPr="005638E4" w:rsidRDefault="00C34C5D" w:rsidP="005638E4">
      <w:pPr>
        <w:tabs>
          <w:tab w:val="left" w:pos="4795"/>
        </w:tabs>
        <w:spacing w:line="360" w:lineRule="auto"/>
        <w:jc w:val="both"/>
        <w:rPr>
          <w:rFonts w:ascii="Arial" w:hAnsi="Arial" w:cs="Arial"/>
          <w:color w:val="000000" w:themeColor="text1"/>
        </w:rPr>
      </w:pPr>
      <w:r w:rsidRPr="005638E4">
        <w:rPr>
          <w:rFonts w:ascii="Arial" w:hAnsi="Arial" w:cs="Arial"/>
          <w:color w:val="000000" w:themeColor="text1"/>
        </w:rPr>
        <w:t>It is advisable</w:t>
      </w:r>
      <w:r w:rsidRPr="005638E4">
        <w:rPr>
          <w:rStyle w:val="CommentReference"/>
          <w:rFonts w:ascii="Arial" w:hAnsi="Arial" w:cs="Arial"/>
          <w:sz w:val="24"/>
          <w:szCs w:val="24"/>
        </w:rPr>
        <w:t xml:space="preserve"> n</w:t>
      </w:r>
      <w:r w:rsidR="000D2DE4" w:rsidRPr="005638E4">
        <w:rPr>
          <w:rFonts w:ascii="Arial" w:hAnsi="Arial" w:cs="Arial"/>
          <w:color w:val="000000" w:themeColor="text1"/>
        </w:rPr>
        <w:t>ot to</w:t>
      </w:r>
      <w:r w:rsidR="003B4E3F" w:rsidRPr="005638E4">
        <w:rPr>
          <w:rFonts w:ascii="Arial" w:hAnsi="Arial" w:cs="Arial"/>
          <w:color w:val="000000" w:themeColor="text1"/>
        </w:rPr>
        <w:t xml:space="preserve"> punish children with ADHD</w:t>
      </w:r>
      <w:r w:rsidR="005D1713" w:rsidRPr="005638E4">
        <w:rPr>
          <w:rFonts w:ascii="Arial" w:hAnsi="Arial" w:cs="Arial"/>
          <w:color w:val="000000" w:themeColor="text1"/>
        </w:rPr>
        <w:t xml:space="preserve"> </w:t>
      </w:r>
      <w:r w:rsidR="00740A37" w:rsidRPr="005638E4">
        <w:rPr>
          <w:rFonts w:ascii="Arial" w:hAnsi="Arial" w:cs="Arial"/>
          <w:color w:val="000000" w:themeColor="text1"/>
        </w:rPr>
        <w:t>for behaviour beyond their control</w:t>
      </w:r>
      <w:r w:rsidR="00F90909" w:rsidRPr="005638E4">
        <w:rPr>
          <w:rFonts w:ascii="Arial" w:hAnsi="Arial" w:cs="Arial"/>
          <w:color w:val="000000" w:themeColor="text1"/>
        </w:rPr>
        <w:t>;</w:t>
      </w:r>
      <w:r w:rsidR="00F00DA8" w:rsidRPr="005638E4">
        <w:rPr>
          <w:rFonts w:ascii="Arial" w:hAnsi="Arial" w:cs="Arial"/>
          <w:color w:val="000000" w:themeColor="text1"/>
        </w:rPr>
        <w:t xml:space="preserve"> science </w:t>
      </w:r>
      <w:r w:rsidR="00F90909" w:rsidRPr="005638E4">
        <w:rPr>
          <w:rFonts w:ascii="Arial" w:hAnsi="Arial" w:cs="Arial"/>
          <w:color w:val="000000" w:themeColor="text1"/>
        </w:rPr>
        <w:t>proves</w:t>
      </w:r>
      <w:r w:rsidR="00F00DA8" w:rsidRPr="005638E4">
        <w:rPr>
          <w:rFonts w:ascii="Arial" w:hAnsi="Arial" w:cs="Arial"/>
          <w:color w:val="000000" w:themeColor="text1"/>
        </w:rPr>
        <w:t xml:space="preserve"> these children are having a difficult time inside and are</w:t>
      </w:r>
      <w:r w:rsidR="009A6EF2" w:rsidRPr="005638E4">
        <w:rPr>
          <w:rFonts w:ascii="Arial" w:hAnsi="Arial" w:cs="Arial"/>
          <w:color w:val="000000" w:themeColor="text1"/>
        </w:rPr>
        <w:t xml:space="preserve"> </w:t>
      </w:r>
      <w:r w:rsidR="00F00DA8" w:rsidRPr="005638E4">
        <w:rPr>
          <w:rFonts w:ascii="Arial" w:hAnsi="Arial" w:cs="Arial"/>
          <w:color w:val="000000" w:themeColor="text1"/>
        </w:rPr>
        <w:t xml:space="preserve">not </w:t>
      </w:r>
      <w:r w:rsidR="009A6EF2" w:rsidRPr="005638E4">
        <w:rPr>
          <w:rFonts w:ascii="Arial" w:hAnsi="Arial" w:cs="Arial"/>
          <w:color w:val="000000" w:themeColor="text1"/>
        </w:rPr>
        <w:t>just trying to be difficult (Hallowell and Ratey, 2021).</w:t>
      </w:r>
      <w:r w:rsidR="002727AD" w:rsidRPr="005638E4">
        <w:rPr>
          <w:rFonts w:ascii="Arial" w:hAnsi="Arial" w:cs="Arial"/>
          <w:color w:val="000000" w:themeColor="text1"/>
        </w:rPr>
        <w:t xml:space="preserve"> </w:t>
      </w:r>
      <w:r w:rsidR="005D5D8D" w:rsidRPr="005638E4">
        <w:rPr>
          <w:rFonts w:ascii="Arial" w:hAnsi="Arial" w:cs="Arial"/>
          <w:color w:val="000000" w:themeColor="text1"/>
        </w:rPr>
        <w:t>DuPaul</w:t>
      </w:r>
      <w:r w:rsidR="008C7C83" w:rsidRPr="005638E4">
        <w:rPr>
          <w:rFonts w:ascii="Arial" w:hAnsi="Arial" w:cs="Arial"/>
          <w:color w:val="000000" w:themeColor="text1"/>
        </w:rPr>
        <w:t xml:space="preserve"> </w:t>
      </w:r>
      <w:r w:rsidR="005D5D8D" w:rsidRPr="005638E4">
        <w:rPr>
          <w:rFonts w:ascii="Arial" w:hAnsi="Arial" w:cs="Arial"/>
          <w:color w:val="000000" w:themeColor="text1"/>
        </w:rPr>
        <w:t xml:space="preserve">and Stoner (2014, p.5) asserts children become “…angry when confronted with reprimands or frustrating tasks.” </w:t>
      </w:r>
      <w:r w:rsidR="002727AD" w:rsidRPr="005638E4">
        <w:rPr>
          <w:rFonts w:ascii="Arial" w:hAnsi="Arial" w:cs="Arial"/>
          <w:color w:val="000000" w:themeColor="text1"/>
        </w:rPr>
        <w:t>Some of these difficulties are shouting out</w:t>
      </w:r>
      <w:r w:rsidR="002932A8" w:rsidRPr="005638E4">
        <w:rPr>
          <w:rFonts w:ascii="Arial" w:hAnsi="Arial" w:cs="Arial"/>
          <w:color w:val="000000" w:themeColor="text1"/>
        </w:rPr>
        <w:t xml:space="preserve"> or talking to</w:t>
      </w:r>
      <w:r w:rsidR="002E3616" w:rsidRPr="005638E4">
        <w:rPr>
          <w:rFonts w:ascii="Arial" w:hAnsi="Arial" w:cs="Arial"/>
          <w:color w:val="000000" w:themeColor="text1"/>
        </w:rPr>
        <w:t>o much which often disrupt</w:t>
      </w:r>
      <w:r w:rsidR="00F90909" w:rsidRPr="005638E4">
        <w:rPr>
          <w:rFonts w:ascii="Arial" w:hAnsi="Arial" w:cs="Arial"/>
          <w:color w:val="000000" w:themeColor="text1"/>
        </w:rPr>
        <w:t>s</w:t>
      </w:r>
      <w:r w:rsidR="002E3616" w:rsidRPr="005638E4">
        <w:rPr>
          <w:rFonts w:ascii="Arial" w:hAnsi="Arial" w:cs="Arial"/>
          <w:color w:val="000000" w:themeColor="text1"/>
        </w:rPr>
        <w:t xml:space="preserve"> the class.</w:t>
      </w:r>
      <w:r w:rsidR="00236D1F" w:rsidRPr="005638E4">
        <w:rPr>
          <w:rFonts w:ascii="Arial" w:hAnsi="Arial" w:cs="Arial"/>
          <w:color w:val="000000" w:themeColor="text1"/>
        </w:rPr>
        <w:t xml:space="preserve"> Children with ADHD often have impul</w:t>
      </w:r>
      <w:r w:rsidR="00481FD6" w:rsidRPr="005638E4">
        <w:rPr>
          <w:rFonts w:ascii="Arial" w:hAnsi="Arial" w:cs="Arial"/>
          <w:color w:val="000000" w:themeColor="text1"/>
        </w:rPr>
        <w:t>sive tendencies</w:t>
      </w:r>
      <w:r w:rsidR="00F90909" w:rsidRPr="005638E4">
        <w:rPr>
          <w:rFonts w:ascii="Arial" w:hAnsi="Arial" w:cs="Arial"/>
          <w:color w:val="000000" w:themeColor="text1"/>
        </w:rPr>
        <w:t>;</w:t>
      </w:r>
      <w:r w:rsidR="00481FD6" w:rsidRPr="005638E4">
        <w:rPr>
          <w:rFonts w:ascii="Arial" w:hAnsi="Arial" w:cs="Arial"/>
          <w:color w:val="000000" w:themeColor="text1"/>
        </w:rPr>
        <w:t xml:space="preserve"> this is one of the main areas they will </w:t>
      </w:r>
      <w:r w:rsidR="00044A95" w:rsidRPr="005638E4">
        <w:rPr>
          <w:rFonts w:ascii="Arial" w:hAnsi="Arial" w:cs="Arial"/>
          <w:color w:val="000000" w:themeColor="text1"/>
        </w:rPr>
        <w:t xml:space="preserve">struggle with (Bentham, </w:t>
      </w:r>
      <w:r w:rsidR="008F0840" w:rsidRPr="005638E4">
        <w:rPr>
          <w:rFonts w:ascii="Arial" w:hAnsi="Arial" w:cs="Arial"/>
          <w:color w:val="000000" w:themeColor="text1"/>
        </w:rPr>
        <w:t>2006)</w:t>
      </w:r>
      <w:r w:rsidR="000F1761" w:rsidRPr="005638E4">
        <w:rPr>
          <w:rFonts w:ascii="Arial" w:hAnsi="Arial" w:cs="Arial"/>
          <w:color w:val="000000" w:themeColor="text1"/>
        </w:rPr>
        <w:t>.</w:t>
      </w:r>
      <w:r w:rsidR="002E3616" w:rsidRPr="005638E4">
        <w:rPr>
          <w:rFonts w:ascii="Arial" w:hAnsi="Arial" w:cs="Arial"/>
        </w:rPr>
        <w:t xml:space="preserve"> </w:t>
      </w:r>
      <w:r w:rsidR="00FA6E54" w:rsidRPr="005638E4">
        <w:rPr>
          <w:rFonts w:ascii="Arial" w:hAnsi="Arial" w:cs="Arial"/>
        </w:rPr>
        <w:t>The author</w:t>
      </w:r>
      <w:r w:rsidR="00F90909" w:rsidRPr="005638E4">
        <w:rPr>
          <w:rFonts w:ascii="Arial" w:hAnsi="Arial" w:cs="Arial"/>
        </w:rPr>
        <w:t>’</w:t>
      </w:r>
      <w:r w:rsidR="00FA6E54" w:rsidRPr="005638E4">
        <w:rPr>
          <w:rFonts w:ascii="Arial" w:hAnsi="Arial" w:cs="Arial"/>
        </w:rPr>
        <w:t xml:space="preserve">s previous experience with children with ADHD in the classroom has included keeping the child occupied and busy. They are often involved with handing out worksheets, glues and other equipment </w:t>
      </w:r>
      <w:r w:rsidR="00F90909" w:rsidRPr="005638E4">
        <w:rPr>
          <w:rFonts w:ascii="Arial" w:hAnsi="Arial" w:cs="Arial"/>
        </w:rPr>
        <w:t xml:space="preserve">so </w:t>
      </w:r>
      <w:r w:rsidR="00FA6E54" w:rsidRPr="005638E4">
        <w:rPr>
          <w:rFonts w:ascii="Arial" w:hAnsi="Arial" w:cs="Arial"/>
        </w:rPr>
        <w:t xml:space="preserve">they are busy completing a task </w:t>
      </w:r>
      <w:r w:rsidR="00F90909" w:rsidRPr="005638E4">
        <w:rPr>
          <w:rFonts w:ascii="Arial" w:hAnsi="Arial" w:cs="Arial"/>
        </w:rPr>
        <w:t>and</w:t>
      </w:r>
      <w:r w:rsidR="00FA6E54" w:rsidRPr="005638E4">
        <w:rPr>
          <w:rFonts w:ascii="Arial" w:hAnsi="Arial" w:cs="Arial"/>
        </w:rPr>
        <w:t xml:space="preserve"> are less likely to disrupt others. </w:t>
      </w:r>
      <w:r w:rsidR="00860A1F" w:rsidRPr="005638E4">
        <w:rPr>
          <w:rFonts w:ascii="Arial" w:hAnsi="Arial" w:cs="Arial"/>
        </w:rPr>
        <w:t>Difficulties with inattention and hyperactivity will cause the child to be easily distracted and have trouble sitting still (Bentham, 2006).</w:t>
      </w:r>
      <w:r w:rsidR="00FA6E54" w:rsidRPr="005638E4">
        <w:rPr>
          <w:rFonts w:ascii="Arial" w:hAnsi="Arial" w:cs="Arial"/>
        </w:rPr>
        <w:t xml:space="preserve"> </w:t>
      </w:r>
      <w:r w:rsidR="009521CF" w:rsidRPr="005638E4">
        <w:rPr>
          <w:rFonts w:ascii="Arial" w:hAnsi="Arial" w:cs="Arial"/>
          <w:color w:val="000000" w:themeColor="text1"/>
        </w:rPr>
        <w:t>Hallowell and Ratey (2021, p.99) suggest children are given “brain breaks””</w:t>
      </w:r>
      <w:r w:rsidR="00F90909" w:rsidRPr="005638E4">
        <w:rPr>
          <w:rFonts w:ascii="Arial" w:hAnsi="Arial" w:cs="Arial"/>
          <w:color w:val="000000" w:themeColor="text1"/>
        </w:rPr>
        <w:t>,</w:t>
      </w:r>
      <w:r w:rsidR="009521CF" w:rsidRPr="005638E4">
        <w:rPr>
          <w:rFonts w:ascii="Arial" w:hAnsi="Arial" w:cs="Arial"/>
          <w:color w:val="000000" w:themeColor="text1"/>
        </w:rPr>
        <w:t xml:space="preserve"> allowing kids to get up from their desks.</w:t>
      </w:r>
      <w:r w:rsidRPr="005638E4">
        <w:rPr>
          <w:rFonts w:ascii="Arial" w:hAnsi="Arial" w:cs="Arial"/>
          <w:color w:val="000000" w:themeColor="text1"/>
        </w:rPr>
        <w:t xml:space="preserve"> Having short breaks to move around aids concentration and enables them to focus on work for longer periods.</w:t>
      </w:r>
    </w:p>
    <w:p w14:paraId="209396A5" w14:textId="77777777" w:rsidR="00E415A0" w:rsidRPr="005638E4" w:rsidRDefault="00E415A0" w:rsidP="005638E4">
      <w:pPr>
        <w:tabs>
          <w:tab w:val="left" w:pos="4795"/>
        </w:tabs>
        <w:spacing w:line="360" w:lineRule="auto"/>
        <w:jc w:val="both"/>
        <w:rPr>
          <w:rFonts w:ascii="Arial" w:hAnsi="Arial" w:cs="Arial"/>
          <w:color w:val="000000" w:themeColor="text1"/>
        </w:rPr>
      </w:pPr>
    </w:p>
    <w:p w14:paraId="2A074A72" w14:textId="660DADC6" w:rsidR="007C6EDF" w:rsidRPr="005638E4" w:rsidRDefault="003742D0" w:rsidP="005638E4">
      <w:pPr>
        <w:tabs>
          <w:tab w:val="left" w:pos="4795"/>
        </w:tabs>
        <w:spacing w:line="360" w:lineRule="auto"/>
        <w:jc w:val="both"/>
        <w:rPr>
          <w:rFonts w:ascii="Arial" w:hAnsi="Arial" w:cs="Arial"/>
          <w:color w:val="000000" w:themeColor="text1"/>
        </w:rPr>
      </w:pPr>
      <w:r w:rsidRPr="005638E4">
        <w:rPr>
          <w:rFonts w:ascii="Arial" w:hAnsi="Arial" w:cs="Arial"/>
          <w:color w:val="000000" w:themeColor="text1"/>
        </w:rPr>
        <w:t xml:space="preserve">Often </w:t>
      </w:r>
      <w:r w:rsidR="00631764" w:rsidRPr="005638E4">
        <w:rPr>
          <w:rFonts w:ascii="Arial" w:hAnsi="Arial" w:cs="Arial"/>
          <w:color w:val="000000" w:themeColor="text1"/>
        </w:rPr>
        <w:t>a c</w:t>
      </w:r>
      <w:r w:rsidRPr="005638E4">
        <w:rPr>
          <w:rFonts w:ascii="Arial" w:hAnsi="Arial" w:cs="Arial"/>
          <w:color w:val="000000" w:themeColor="text1"/>
        </w:rPr>
        <w:t>lassroom setting</w:t>
      </w:r>
      <w:r w:rsidR="00631764" w:rsidRPr="005638E4">
        <w:rPr>
          <w:rFonts w:ascii="Arial" w:hAnsi="Arial" w:cs="Arial"/>
          <w:color w:val="000000" w:themeColor="text1"/>
        </w:rPr>
        <w:t xml:space="preserve"> is not </w:t>
      </w:r>
      <w:r w:rsidR="00612735" w:rsidRPr="005638E4">
        <w:rPr>
          <w:rFonts w:ascii="Arial" w:hAnsi="Arial" w:cs="Arial"/>
          <w:color w:val="000000" w:themeColor="text1"/>
        </w:rPr>
        <w:t>effect</w:t>
      </w:r>
      <w:r w:rsidR="00AE4889" w:rsidRPr="005638E4">
        <w:rPr>
          <w:rFonts w:ascii="Arial" w:hAnsi="Arial" w:cs="Arial"/>
          <w:color w:val="000000" w:themeColor="text1"/>
        </w:rPr>
        <w:t>ive</w:t>
      </w:r>
      <w:r w:rsidR="00631764" w:rsidRPr="005638E4">
        <w:rPr>
          <w:rFonts w:ascii="Arial" w:hAnsi="Arial" w:cs="Arial"/>
          <w:color w:val="000000" w:themeColor="text1"/>
        </w:rPr>
        <w:t xml:space="preserve"> for a child with ADHD</w:t>
      </w:r>
      <w:r w:rsidR="00F90909" w:rsidRPr="005638E4">
        <w:rPr>
          <w:rFonts w:ascii="Arial" w:hAnsi="Arial" w:cs="Arial"/>
          <w:color w:val="000000" w:themeColor="text1"/>
        </w:rPr>
        <w:t xml:space="preserve">; </w:t>
      </w:r>
      <w:r w:rsidR="00631764" w:rsidRPr="005638E4">
        <w:rPr>
          <w:rFonts w:ascii="Arial" w:hAnsi="Arial" w:cs="Arial"/>
          <w:color w:val="000000" w:themeColor="text1"/>
        </w:rPr>
        <w:t xml:space="preserve">they feel </w:t>
      </w:r>
      <w:r w:rsidR="00612735" w:rsidRPr="005638E4">
        <w:rPr>
          <w:rFonts w:ascii="Arial" w:hAnsi="Arial" w:cs="Arial"/>
          <w:color w:val="000000" w:themeColor="text1"/>
        </w:rPr>
        <w:t>conf</w:t>
      </w:r>
      <w:r w:rsidR="00C34C5D" w:rsidRPr="005638E4">
        <w:rPr>
          <w:rFonts w:ascii="Arial" w:hAnsi="Arial" w:cs="Arial"/>
          <w:color w:val="000000" w:themeColor="text1"/>
        </w:rPr>
        <w:t>ined a</w:t>
      </w:r>
      <w:r w:rsidR="00631764" w:rsidRPr="005638E4">
        <w:rPr>
          <w:rFonts w:ascii="Arial" w:hAnsi="Arial" w:cs="Arial"/>
          <w:color w:val="000000" w:themeColor="text1"/>
        </w:rPr>
        <w:t xml:space="preserve">nd struggle </w:t>
      </w:r>
      <w:r w:rsidR="00AE4889" w:rsidRPr="005638E4">
        <w:rPr>
          <w:rFonts w:ascii="Arial" w:hAnsi="Arial" w:cs="Arial"/>
          <w:color w:val="000000" w:themeColor="text1"/>
        </w:rPr>
        <w:t xml:space="preserve">with their difficulties. </w:t>
      </w:r>
      <w:r w:rsidR="00C64F68" w:rsidRPr="005638E4">
        <w:rPr>
          <w:rFonts w:ascii="Arial" w:hAnsi="Arial" w:cs="Arial"/>
          <w:color w:val="000000" w:themeColor="text1"/>
        </w:rPr>
        <w:t>A</w:t>
      </w:r>
      <w:r w:rsidR="0045055C" w:rsidRPr="005638E4">
        <w:rPr>
          <w:rFonts w:ascii="Arial" w:hAnsi="Arial" w:cs="Arial"/>
          <w:color w:val="000000" w:themeColor="text1"/>
        </w:rPr>
        <w:t xml:space="preserve"> program called forest schools</w:t>
      </w:r>
      <w:r w:rsidR="00C64F68" w:rsidRPr="005638E4">
        <w:rPr>
          <w:rFonts w:ascii="Arial" w:hAnsi="Arial" w:cs="Arial"/>
          <w:color w:val="000000" w:themeColor="text1"/>
        </w:rPr>
        <w:t xml:space="preserve"> which is thought to have</w:t>
      </w:r>
      <w:r w:rsidR="0045055C" w:rsidRPr="005638E4">
        <w:rPr>
          <w:rFonts w:ascii="Arial" w:hAnsi="Arial" w:cs="Arial"/>
          <w:color w:val="000000" w:themeColor="text1"/>
        </w:rPr>
        <w:t xml:space="preserve"> originate</w:t>
      </w:r>
      <w:r w:rsidR="005815B0" w:rsidRPr="005638E4">
        <w:rPr>
          <w:rFonts w:ascii="Arial" w:hAnsi="Arial" w:cs="Arial"/>
          <w:color w:val="000000" w:themeColor="text1"/>
        </w:rPr>
        <w:t>d</w:t>
      </w:r>
      <w:r w:rsidR="0045055C" w:rsidRPr="005638E4">
        <w:rPr>
          <w:rFonts w:ascii="Arial" w:hAnsi="Arial" w:cs="Arial"/>
          <w:color w:val="000000" w:themeColor="text1"/>
        </w:rPr>
        <w:t xml:space="preserve"> in Denmark in 1952</w:t>
      </w:r>
      <w:r w:rsidR="0033130C" w:rsidRPr="005638E4">
        <w:rPr>
          <w:rFonts w:ascii="Arial" w:hAnsi="Arial" w:cs="Arial"/>
          <w:color w:val="000000" w:themeColor="text1"/>
        </w:rPr>
        <w:t xml:space="preserve">, </w:t>
      </w:r>
      <w:r w:rsidR="005815B0" w:rsidRPr="005638E4">
        <w:rPr>
          <w:rFonts w:ascii="Arial" w:hAnsi="Arial" w:cs="Arial"/>
          <w:color w:val="000000" w:themeColor="text1"/>
        </w:rPr>
        <w:t xml:space="preserve">with the premise </w:t>
      </w:r>
      <w:r w:rsidR="009E4A93" w:rsidRPr="005638E4">
        <w:rPr>
          <w:rFonts w:ascii="Arial" w:hAnsi="Arial" w:cs="Arial"/>
          <w:color w:val="000000" w:themeColor="text1"/>
        </w:rPr>
        <w:t xml:space="preserve">to give children a positive mental attitude, </w:t>
      </w:r>
      <w:r w:rsidR="00500645" w:rsidRPr="005638E4">
        <w:rPr>
          <w:rFonts w:ascii="Arial" w:hAnsi="Arial" w:cs="Arial"/>
          <w:color w:val="000000" w:themeColor="text1"/>
        </w:rPr>
        <w:t>improve</w:t>
      </w:r>
      <w:r w:rsidR="00F90909" w:rsidRPr="005638E4">
        <w:rPr>
          <w:rFonts w:ascii="Arial" w:hAnsi="Arial" w:cs="Arial"/>
          <w:color w:val="000000" w:themeColor="text1"/>
        </w:rPr>
        <w:t>s</w:t>
      </w:r>
      <w:r w:rsidR="00500645" w:rsidRPr="005638E4">
        <w:rPr>
          <w:rFonts w:ascii="Arial" w:hAnsi="Arial" w:cs="Arial"/>
          <w:color w:val="000000" w:themeColor="text1"/>
        </w:rPr>
        <w:t xml:space="preserve"> their </w:t>
      </w:r>
      <w:r w:rsidR="00056863" w:rsidRPr="005638E4">
        <w:rPr>
          <w:rFonts w:ascii="Arial" w:hAnsi="Arial" w:cs="Arial"/>
          <w:color w:val="000000" w:themeColor="text1"/>
        </w:rPr>
        <w:t xml:space="preserve">cooperation and </w:t>
      </w:r>
      <w:r w:rsidR="00951290" w:rsidRPr="005638E4">
        <w:rPr>
          <w:rFonts w:ascii="Arial" w:hAnsi="Arial" w:cs="Arial"/>
          <w:color w:val="000000" w:themeColor="text1"/>
        </w:rPr>
        <w:t>inst</w:t>
      </w:r>
      <w:r w:rsidR="00C34C5D" w:rsidRPr="005638E4">
        <w:rPr>
          <w:rFonts w:ascii="Arial" w:hAnsi="Arial" w:cs="Arial"/>
          <w:color w:val="000000" w:themeColor="text1"/>
        </w:rPr>
        <w:t xml:space="preserve">ils a </w:t>
      </w:r>
      <w:r w:rsidR="00056863" w:rsidRPr="005638E4">
        <w:rPr>
          <w:rFonts w:ascii="Arial" w:hAnsi="Arial" w:cs="Arial"/>
          <w:color w:val="000000" w:themeColor="text1"/>
        </w:rPr>
        <w:t>positive attitude to learning</w:t>
      </w:r>
      <w:r w:rsidR="00E70A08" w:rsidRPr="005638E4">
        <w:rPr>
          <w:rFonts w:ascii="Arial" w:hAnsi="Arial" w:cs="Arial"/>
          <w:color w:val="000000" w:themeColor="text1"/>
        </w:rPr>
        <w:t xml:space="preserve"> (Bates, 2019). </w:t>
      </w:r>
      <w:r w:rsidR="00E838DA" w:rsidRPr="005638E4">
        <w:rPr>
          <w:rFonts w:ascii="Arial" w:hAnsi="Arial" w:cs="Arial"/>
          <w:color w:val="000000" w:themeColor="text1"/>
        </w:rPr>
        <w:t>A study established children age</w:t>
      </w:r>
      <w:r w:rsidR="008A104D" w:rsidRPr="005638E4">
        <w:rPr>
          <w:rFonts w:ascii="Arial" w:hAnsi="Arial" w:cs="Arial"/>
          <w:color w:val="000000" w:themeColor="text1"/>
        </w:rPr>
        <w:t>d</w:t>
      </w:r>
      <w:r w:rsidR="00E838DA" w:rsidRPr="005638E4">
        <w:rPr>
          <w:rFonts w:ascii="Arial" w:hAnsi="Arial" w:cs="Arial"/>
          <w:color w:val="000000" w:themeColor="text1"/>
        </w:rPr>
        <w:t xml:space="preserve"> five to eighteen </w:t>
      </w:r>
      <w:r w:rsidR="009C2C3B" w:rsidRPr="005638E4">
        <w:rPr>
          <w:rFonts w:ascii="Arial" w:hAnsi="Arial" w:cs="Arial"/>
          <w:color w:val="000000" w:themeColor="text1"/>
        </w:rPr>
        <w:t xml:space="preserve">showed a </w:t>
      </w:r>
      <w:r w:rsidR="008A104D" w:rsidRPr="005638E4">
        <w:rPr>
          <w:rFonts w:ascii="Arial" w:hAnsi="Arial" w:cs="Arial"/>
          <w:color w:val="000000" w:themeColor="text1"/>
        </w:rPr>
        <w:t xml:space="preserve">significant </w:t>
      </w:r>
      <w:r w:rsidR="009C2C3B" w:rsidRPr="005638E4">
        <w:rPr>
          <w:rFonts w:ascii="Arial" w:hAnsi="Arial" w:cs="Arial"/>
          <w:color w:val="000000" w:themeColor="text1"/>
        </w:rPr>
        <w:t>reduction in ADHD symptoms after being exposed to nature</w:t>
      </w:r>
      <w:r w:rsidR="00F90909" w:rsidRPr="005638E4">
        <w:rPr>
          <w:rFonts w:ascii="Arial" w:hAnsi="Arial" w:cs="Arial"/>
          <w:color w:val="000000" w:themeColor="text1"/>
        </w:rPr>
        <w:t>;</w:t>
      </w:r>
      <w:r w:rsidR="008A104D" w:rsidRPr="005638E4">
        <w:rPr>
          <w:rFonts w:ascii="Arial" w:hAnsi="Arial" w:cs="Arial"/>
          <w:color w:val="000000" w:themeColor="text1"/>
        </w:rPr>
        <w:t xml:space="preserve"> they experienced less anxiety</w:t>
      </w:r>
      <w:r w:rsidR="00F90909" w:rsidRPr="005638E4">
        <w:rPr>
          <w:rFonts w:ascii="Arial" w:hAnsi="Arial" w:cs="Arial"/>
          <w:color w:val="000000" w:themeColor="text1"/>
        </w:rPr>
        <w:t xml:space="preserve"> and</w:t>
      </w:r>
      <w:r w:rsidR="008A104D" w:rsidRPr="005638E4">
        <w:rPr>
          <w:rFonts w:ascii="Arial" w:hAnsi="Arial" w:cs="Arial"/>
          <w:color w:val="000000" w:themeColor="text1"/>
        </w:rPr>
        <w:t xml:space="preserve"> stre</w:t>
      </w:r>
      <w:r w:rsidR="00743CF6" w:rsidRPr="005638E4">
        <w:rPr>
          <w:rFonts w:ascii="Arial" w:hAnsi="Arial" w:cs="Arial"/>
          <w:color w:val="000000" w:themeColor="text1"/>
        </w:rPr>
        <w:t>ss</w:t>
      </w:r>
      <w:r w:rsidR="00F90909" w:rsidRPr="005638E4">
        <w:rPr>
          <w:rFonts w:ascii="Arial" w:hAnsi="Arial" w:cs="Arial"/>
          <w:color w:val="000000" w:themeColor="text1"/>
        </w:rPr>
        <w:t>,</w:t>
      </w:r>
      <w:r w:rsidR="00743CF6" w:rsidRPr="005638E4">
        <w:rPr>
          <w:rFonts w:ascii="Arial" w:hAnsi="Arial" w:cs="Arial"/>
          <w:color w:val="000000" w:themeColor="text1"/>
        </w:rPr>
        <w:t xml:space="preserve"> and were able to follow instructions better (Stein, 2017).</w:t>
      </w:r>
      <w:r w:rsidR="0011525A" w:rsidRPr="005638E4">
        <w:rPr>
          <w:rFonts w:ascii="Arial" w:hAnsi="Arial" w:cs="Arial"/>
          <w:color w:val="000000" w:themeColor="text1"/>
        </w:rPr>
        <w:t xml:space="preserve"> </w:t>
      </w:r>
      <w:r w:rsidR="00ED33E7" w:rsidRPr="005638E4">
        <w:rPr>
          <w:rFonts w:ascii="Arial" w:hAnsi="Arial" w:cs="Arial"/>
          <w:color w:val="000000" w:themeColor="text1"/>
        </w:rPr>
        <w:t xml:space="preserve">Children with ADHD often prefer more </w:t>
      </w:r>
      <w:r w:rsidR="003411D4" w:rsidRPr="005638E4">
        <w:rPr>
          <w:rFonts w:ascii="Arial" w:hAnsi="Arial" w:cs="Arial"/>
          <w:color w:val="000000" w:themeColor="text1"/>
        </w:rPr>
        <w:t>hands-on</w:t>
      </w:r>
      <w:r w:rsidR="00ED33E7" w:rsidRPr="005638E4">
        <w:rPr>
          <w:rFonts w:ascii="Arial" w:hAnsi="Arial" w:cs="Arial"/>
          <w:color w:val="000000" w:themeColor="text1"/>
        </w:rPr>
        <w:t xml:space="preserve"> </w:t>
      </w:r>
      <w:r w:rsidR="002C68F9" w:rsidRPr="005638E4">
        <w:rPr>
          <w:rFonts w:ascii="Arial" w:hAnsi="Arial" w:cs="Arial"/>
          <w:color w:val="000000" w:themeColor="text1"/>
        </w:rPr>
        <w:t>experiences</w:t>
      </w:r>
      <w:r w:rsidR="00F90909" w:rsidRPr="005638E4">
        <w:rPr>
          <w:rFonts w:ascii="Arial" w:hAnsi="Arial" w:cs="Arial"/>
          <w:color w:val="000000" w:themeColor="text1"/>
        </w:rPr>
        <w:t>,</w:t>
      </w:r>
      <w:r w:rsidR="00ED33E7" w:rsidRPr="005638E4">
        <w:rPr>
          <w:rFonts w:ascii="Arial" w:hAnsi="Arial" w:cs="Arial"/>
          <w:color w:val="000000" w:themeColor="text1"/>
        </w:rPr>
        <w:t xml:space="preserve"> so they are practical and busy</w:t>
      </w:r>
      <w:r w:rsidR="008F7BA2" w:rsidRPr="005638E4">
        <w:rPr>
          <w:rFonts w:ascii="Arial" w:hAnsi="Arial" w:cs="Arial"/>
          <w:color w:val="000000" w:themeColor="text1"/>
        </w:rPr>
        <w:t>.</w:t>
      </w:r>
      <w:r w:rsidR="002C68F9" w:rsidRPr="005638E4">
        <w:rPr>
          <w:rFonts w:ascii="Arial" w:hAnsi="Arial" w:cs="Arial"/>
          <w:color w:val="000000" w:themeColor="text1"/>
        </w:rPr>
        <w:t xml:space="preserve"> When pupils get to key stage 4</w:t>
      </w:r>
      <w:r w:rsidR="00F90909" w:rsidRPr="005638E4">
        <w:rPr>
          <w:rFonts w:ascii="Arial" w:hAnsi="Arial" w:cs="Arial"/>
          <w:color w:val="000000" w:themeColor="text1"/>
        </w:rPr>
        <w:t>,</w:t>
      </w:r>
      <w:r w:rsidR="002C68F9" w:rsidRPr="005638E4">
        <w:rPr>
          <w:rFonts w:ascii="Arial" w:hAnsi="Arial" w:cs="Arial"/>
          <w:color w:val="000000" w:themeColor="text1"/>
        </w:rPr>
        <w:t xml:space="preserve"> they have multiple options to choose form for their GCSE</w:t>
      </w:r>
      <w:r w:rsidR="00F90909" w:rsidRPr="005638E4">
        <w:rPr>
          <w:rFonts w:ascii="Arial" w:hAnsi="Arial" w:cs="Arial"/>
          <w:color w:val="000000" w:themeColor="text1"/>
        </w:rPr>
        <w:t>s</w:t>
      </w:r>
      <w:r w:rsidR="002C68F9" w:rsidRPr="005638E4">
        <w:rPr>
          <w:rFonts w:ascii="Arial" w:hAnsi="Arial" w:cs="Arial"/>
          <w:color w:val="000000" w:themeColor="text1"/>
        </w:rPr>
        <w:t>. The author</w:t>
      </w:r>
      <w:r w:rsidR="00F90909" w:rsidRPr="005638E4">
        <w:rPr>
          <w:rFonts w:ascii="Arial" w:hAnsi="Arial" w:cs="Arial"/>
          <w:color w:val="000000" w:themeColor="text1"/>
        </w:rPr>
        <w:t>’</w:t>
      </w:r>
      <w:r w:rsidR="002C68F9" w:rsidRPr="005638E4">
        <w:rPr>
          <w:rFonts w:ascii="Arial" w:hAnsi="Arial" w:cs="Arial"/>
          <w:color w:val="000000" w:themeColor="text1"/>
        </w:rPr>
        <w:t xml:space="preserve">s school </w:t>
      </w:r>
      <w:r w:rsidR="00634C3A" w:rsidRPr="005638E4">
        <w:rPr>
          <w:rFonts w:ascii="Arial" w:hAnsi="Arial" w:cs="Arial"/>
          <w:color w:val="000000" w:themeColor="text1"/>
        </w:rPr>
        <w:t>ha</w:t>
      </w:r>
      <w:r w:rsidR="00F90909" w:rsidRPr="005638E4">
        <w:rPr>
          <w:rFonts w:ascii="Arial" w:hAnsi="Arial" w:cs="Arial"/>
          <w:color w:val="000000" w:themeColor="text1"/>
        </w:rPr>
        <w:t>s</w:t>
      </w:r>
      <w:r w:rsidR="00634C3A" w:rsidRPr="005638E4">
        <w:rPr>
          <w:rFonts w:ascii="Arial" w:hAnsi="Arial" w:cs="Arial"/>
          <w:color w:val="000000" w:themeColor="text1"/>
        </w:rPr>
        <w:t xml:space="preserve"> opportunities through an </w:t>
      </w:r>
      <w:r w:rsidR="00C443CB" w:rsidRPr="005638E4">
        <w:rPr>
          <w:rFonts w:ascii="Arial" w:hAnsi="Arial" w:cs="Arial"/>
          <w:color w:val="000000" w:themeColor="text1"/>
        </w:rPr>
        <w:t>organisation</w:t>
      </w:r>
      <w:r w:rsidR="00634C3A" w:rsidRPr="005638E4">
        <w:rPr>
          <w:rFonts w:ascii="Arial" w:hAnsi="Arial" w:cs="Arial"/>
          <w:color w:val="000000" w:themeColor="text1"/>
        </w:rPr>
        <w:t xml:space="preserve"> called Really Pro.</w:t>
      </w:r>
      <w:r w:rsidR="00C443CB" w:rsidRPr="005638E4">
        <w:rPr>
          <w:rFonts w:ascii="Arial" w:hAnsi="Arial" w:cs="Arial"/>
          <w:color w:val="000000" w:themeColor="text1"/>
        </w:rPr>
        <w:t xml:space="preserve"> </w:t>
      </w:r>
      <w:r w:rsidR="008A0307" w:rsidRPr="005638E4">
        <w:rPr>
          <w:rFonts w:ascii="Arial" w:hAnsi="Arial" w:cs="Arial"/>
          <w:color w:val="000000" w:themeColor="text1"/>
        </w:rPr>
        <w:t xml:space="preserve">They offer </w:t>
      </w:r>
      <w:r w:rsidR="00A5336C" w:rsidRPr="005638E4">
        <w:rPr>
          <w:rFonts w:ascii="Arial" w:hAnsi="Arial" w:cs="Arial"/>
          <w:color w:val="000000" w:themeColor="text1"/>
        </w:rPr>
        <w:t>practical courses offsite</w:t>
      </w:r>
      <w:r w:rsidR="00C84C55" w:rsidRPr="005638E4">
        <w:rPr>
          <w:rFonts w:ascii="Arial" w:hAnsi="Arial" w:cs="Arial"/>
          <w:color w:val="000000" w:themeColor="text1"/>
        </w:rPr>
        <w:t xml:space="preserve"> and</w:t>
      </w:r>
      <w:r w:rsidR="00A5336C" w:rsidRPr="005638E4">
        <w:rPr>
          <w:rFonts w:ascii="Arial" w:hAnsi="Arial" w:cs="Arial"/>
          <w:color w:val="000000" w:themeColor="text1"/>
        </w:rPr>
        <w:t xml:space="preserve"> </w:t>
      </w:r>
      <w:r w:rsidR="00C84C55" w:rsidRPr="005638E4">
        <w:rPr>
          <w:rFonts w:ascii="Arial" w:hAnsi="Arial" w:cs="Arial"/>
          <w:color w:val="000000" w:themeColor="text1"/>
        </w:rPr>
        <w:t xml:space="preserve">give </w:t>
      </w:r>
      <w:r w:rsidR="00A5336C" w:rsidRPr="005638E4">
        <w:rPr>
          <w:rFonts w:ascii="Arial" w:hAnsi="Arial" w:cs="Arial"/>
          <w:color w:val="000000" w:themeColor="text1"/>
        </w:rPr>
        <w:t>the child the opportunity to gain</w:t>
      </w:r>
      <w:r w:rsidR="00E7475F" w:rsidRPr="005638E4">
        <w:rPr>
          <w:rFonts w:ascii="Arial" w:hAnsi="Arial" w:cs="Arial"/>
          <w:color w:val="000000" w:themeColor="text1"/>
        </w:rPr>
        <w:t xml:space="preserve"> qualifications, transferable skills for future employment and industry experience </w:t>
      </w:r>
      <w:r w:rsidR="008A0307" w:rsidRPr="005638E4">
        <w:rPr>
          <w:rFonts w:ascii="Arial" w:hAnsi="Arial" w:cs="Arial"/>
          <w:color w:val="000000" w:themeColor="text1"/>
        </w:rPr>
        <w:t>(Really Pro, 2017)</w:t>
      </w:r>
      <w:r w:rsidR="00E7475F" w:rsidRPr="005638E4">
        <w:rPr>
          <w:rFonts w:ascii="Arial" w:hAnsi="Arial" w:cs="Arial"/>
          <w:color w:val="000000" w:themeColor="text1"/>
        </w:rPr>
        <w:t xml:space="preserve">. </w:t>
      </w:r>
      <w:r w:rsidR="00C34C5D" w:rsidRPr="005638E4">
        <w:rPr>
          <w:rFonts w:ascii="Arial" w:hAnsi="Arial" w:cs="Arial"/>
          <w:color w:val="000000" w:themeColor="text1"/>
        </w:rPr>
        <w:t xml:space="preserve">This is effective for children with ADHD as they can work in smaller groups and have constant support and guidance in an environment </w:t>
      </w:r>
      <w:r w:rsidR="00AF3262" w:rsidRPr="005638E4">
        <w:rPr>
          <w:rFonts w:ascii="Arial" w:hAnsi="Arial" w:cs="Arial"/>
          <w:color w:val="000000" w:themeColor="text1"/>
        </w:rPr>
        <w:t xml:space="preserve">outside of the </w:t>
      </w:r>
      <w:r w:rsidR="00AF3262" w:rsidRPr="005638E4">
        <w:rPr>
          <w:rFonts w:ascii="Arial" w:hAnsi="Arial" w:cs="Arial"/>
          <w:color w:val="000000" w:themeColor="text1"/>
        </w:rPr>
        <w:lastRenderedPageBreak/>
        <w:t xml:space="preserve">classroom. </w:t>
      </w:r>
      <w:r w:rsidR="006F657E" w:rsidRPr="005638E4">
        <w:rPr>
          <w:rFonts w:ascii="Arial" w:hAnsi="Arial" w:cs="Arial"/>
          <w:color w:val="000000" w:themeColor="text1"/>
        </w:rPr>
        <w:t xml:space="preserve">These courses are coursework based rather than </w:t>
      </w:r>
      <w:r w:rsidR="005D0AAC" w:rsidRPr="005638E4">
        <w:rPr>
          <w:rFonts w:ascii="Arial" w:hAnsi="Arial" w:cs="Arial"/>
          <w:color w:val="000000" w:themeColor="text1"/>
        </w:rPr>
        <w:t>an exam</w:t>
      </w:r>
      <w:r w:rsidR="00F90909" w:rsidRPr="005638E4">
        <w:rPr>
          <w:rFonts w:ascii="Arial" w:hAnsi="Arial" w:cs="Arial"/>
          <w:color w:val="000000" w:themeColor="text1"/>
        </w:rPr>
        <w:t>;</w:t>
      </w:r>
      <w:r w:rsidR="00943614" w:rsidRPr="005638E4">
        <w:rPr>
          <w:rFonts w:ascii="Arial" w:hAnsi="Arial" w:cs="Arial"/>
          <w:color w:val="000000" w:themeColor="text1"/>
        </w:rPr>
        <w:t xml:space="preserve"> this helps with </w:t>
      </w:r>
      <w:r w:rsidR="008E412B" w:rsidRPr="005638E4">
        <w:rPr>
          <w:rFonts w:ascii="Arial" w:hAnsi="Arial" w:cs="Arial"/>
          <w:color w:val="000000" w:themeColor="text1"/>
        </w:rPr>
        <w:t>academic performance difficulties such as studying for tests (</w:t>
      </w:r>
      <w:r w:rsidR="0067127C" w:rsidRPr="005638E4">
        <w:rPr>
          <w:rFonts w:ascii="Arial" w:hAnsi="Arial" w:cs="Arial"/>
        </w:rPr>
        <w:t>DuPaul and Stoner, 2014)</w:t>
      </w:r>
      <w:r w:rsidR="00380399" w:rsidRPr="005638E4">
        <w:rPr>
          <w:rFonts w:ascii="Arial" w:hAnsi="Arial" w:cs="Arial"/>
        </w:rPr>
        <w:t>.</w:t>
      </w:r>
    </w:p>
    <w:p w14:paraId="33DB3AC1" w14:textId="7C69CBBC" w:rsidR="007C6EDF" w:rsidRPr="005638E4" w:rsidRDefault="007C6EDF" w:rsidP="005638E4">
      <w:pPr>
        <w:spacing w:line="360" w:lineRule="auto"/>
        <w:jc w:val="both"/>
        <w:rPr>
          <w:rFonts w:ascii="Arial" w:hAnsi="Arial" w:cs="Arial"/>
          <w:color w:val="000000" w:themeColor="text1"/>
        </w:rPr>
      </w:pPr>
    </w:p>
    <w:p w14:paraId="1C02CC09" w14:textId="74F99C9E" w:rsidR="004306D5" w:rsidRPr="005638E4" w:rsidRDefault="00EB1BF3" w:rsidP="005638E4">
      <w:pPr>
        <w:spacing w:line="360" w:lineRule="auto"/>
        <w:jc w:val="both"/>
        <w:rPr>
          <w:rFonts w:ascii="Arial" w:hAnsi="Arial" w:cs="Arial"/>
          <w:color w:val="000000" w:themeColor="text1"/>
        </w:rPr>
      </w:pPr>
      <w:r w:rsidRPr="005638E4">
        <w:rPr>
          <w:rFonts w:ascii="Arial" w:hAnsi="Arial" w:cs="Arial"/>
          <w:color w:val="000000" w:themeColor="text1"/>
        </w:rPr>
        <w:t>In an attempt to supress symptoms of ADHD children are often medicated</w:t>
      </w:r>
      <w:r w:rsidR="00F90909" w:rsidRPr="005638E4">
        <w:rPr>
          <w:rFonts w:ascii="Arial" w:hAnsi="Arial" w:cs="Arial"/>
          <w:color w:val="000000" w:themeColor="text1"/>
        </w:rPr>
        <w:t xml:space="preserve"> with stimulants.</w:t>
      </w:r>
      <w:r w:rsidR="002D58DF" w:rsidRPr="005638E4">
        <w:rPr>
          <w:rFonts w:ascii="Arial" w:hAnsi="Arial" w:cs="Arial"/>
          <w:color w:val="000000" w:themeColor="text1"/>
        </w:rPr>
        <w:t xml:space="preserve"> Stimulants </w:t>
      </w:r>
      <w:r w:rsidR="0043429A" w:rsidRPr="005638E4">
        <w:rPr>
          <w:rFonts w:ascii="Arial" w:hAnsi="Arial" w:cs="Arial"/>
          <w:color w:val="000000" w:themeColor="text1"/>
        </w:rPr>
        <w:t>can be divided into two main categories</w:t>
      </w:r>
      <w:r w:rsidR="00F90909" w:rsidRPr="005638E4">
        <w:rPr>
          <w:rFonts w:ascii="Arial" w:hAnsi="Arial" w:cs="Arial"/>
          <w:color w:val="000000" w:themeColor="text1"/>
        </w:rPr>
        <w:t>:</w:t>
      </w:r>
      <w:r w:rsidR="002D58DF" w:rsidRPr="005638E4">
        <w:rPr>
          <w:rFonts w:ascii="Arial" w:hAnsi="Arial" w:cs="Arial"/>
          <w:color w:val="000000" w:themeColor="text1"/>
        </w:rPr>
        <w:t xml:space="preserve"> </w:t>
      </w:r>
      <w:r w:rsidR="00243128" w:rsidRPr="005638E4">
        <w:rPr>
          <w:rFonts w:ascii="Arial" w:hAnsi="Arial" w:cs="Arial"/>
          <w:color w:val="000000" w:themeColor="text1"/>
        </w:rPr>
        <w:t>m</w:t>
      </w:r>
      <w:r w:rsidR="00EE39DF" w:rsidRPr="005638E4">
        <w:rPr>
          <w:rFonts w:ascii="Arial" w:hAnsi="Arial" w:cs="Arial"/>
          <w:color w:val="000000" w:themeColor="text1"/>
        </w:rPr>
        <w:t>ethylphenidate type w</w:t>
      </w:r>
      <w:r w:rsidR="00E87647" w:rsidRPr="005638E4">
        <w:rPr>
          <w:rFonts w:ascii="Arial" w:hAnsi="Arial" w:cs="Arial"/>
          <w:color w:val="000000" w:themeColor="text1"/>
        </w:rPr>
        <w:t xml:space="preserve">hich includes Ritalin and the </w:t>
      </w:r>
      <w:r w:rsidR="00243128" w:rsidRPr="005638E4">
        <w:rPr>
          <w:rFonts w:ascii="Arial" w:hAnsi="Arial" w:cs="Arial"/>
          <w:color w:val="000000" w:themeColor="text1"/>
        </w:rPr>
        <w:t>a</w:t>
      </w:r>
      <w:r w:rsidR="00E87647" w:rsidRPr="005638E4">
        <w:rPr>
          <w:rFonts w:ascii="Arial" w:hAnsi="Arial" w:cs="Arial"/>
          <w:color w:val="000000" w:themeColor="text1"/>
        </w:rPr>
        <w:t>mphetamine</w:t>
      </w:r>
      <w:r w:rsidR="00321958" w:rsidRPr="005638E4">
        <w:rPr>
          <w:rFonts w:ascii="Arial" w:hAnsi="Arial" w:cs="Arial"/>
          <w:color w:val="000000" w:themeColor="text1"/>
        </w:rPr>
        <w:t xml:space="preserve"> type that includes Adderall and Dexedrine</w:t>
      </w:r>
      <w:r w:rsidR="00DB1DD2" w:rsidRPr="005638E4">
        <w:rPr>
          <w:rFonts w:ascii="Arial" w:hAnsi="Arial" w:cs="Arial"/>
          <w:color w:val="000000" w:themeColor="text1"/>
        </w:rPr>
        <w:t xml:space="preserve"> (Hallowell and Ratey, 2021)</w:t>
      </w:r>
      <w:r w:rsidR="00AE10A4" w:rsidRPr="005638E4">
        <w:rPr>
          <w:rFonts w:ascii="Arial" w:hAnsi="Arial" w:cs="Arial"/>
          <w:color w:val="000000" w:themeColor="text1"/>
        </w:rPr>
        <w:t>.</w:t>
      </w:r>
      <w:r w:rsidR="00ED6A59" w:rsidRPr="005638E4">
        <w:rPr>
          <w:rFonts w:ascii="Arial" w:hAnsi="Arial" w:cs="Arial"/>
          <w:color w:val="000000" w:themeColor="text1"/>
        </w:rPr>
        <w:t xml:space="preserve"> Often these medicines are not a permanent cure for ADHD and </w:t>
      </w:r>
      <w:r w:rsidR="00405547" w:rsidRPr="005638E4">
        <w:rPr>
          <w:rFonts w:ascii="Arial" w:hAnsi="Arial" w:cs="Arial"/>
          <w:color w:val="000000" w:themeColor="text1"/>
        </w:rPr>
        <w:t>are</w:t>
      </w:r>
      <w:r w:rsidR="00ED6A59" w:rsidRPr="005638E4">
        <w:rPr>
          <w:rFonts w:ascii="Arial" w:hAnsi="Arial" w:cs="Arial"/>
          <w:color w:val="000000" w:themeColor="text1"/>
        </w:rPr>
        <w:t xml:space="preserve"> taken every day</w:t>
      </w:r>
      <w:r w:rsidR="00F90909" w:rsidRPr="005638E4">
        <w:rPr>
          <w:rFonts w:ascii="Arial" w:hAnsi="Arial" w:cs="Arial"/>
          <w:color w:val="000000" w:themeColor="text1"/>
        </w:rPr>
        <w:t>,</w:t>
      </w:r>
      <w:r w:rsidR="00ED6A59" w:rsidRPr="005638E4">
        <w:rPr>
          <w:rFonts w:ascii="Arial" w:hAnsi="Arial" w:cs="Arial"/>
          <w:color w:val="000000" w:themeColor="text1"/>
        </w:rPr>
        <w:t xml:space="preserve"> </w:t>
      </w:r>
      <w:r w:rsidR="00E323AD" w:rsidRPr="005638E4">
        <w:rPr>
          <w:rFonts w:ascii="Arial" w:hAnsi="Arial" w:cs="Arial"/>
          <w:color w:val="000000" w:themeColor="text1"/>
        </w:rPr>
        <w:t>while others</w:t>
      </w:r>
      <w:r w:rsidR="00ED6A59" w:rsidRPr="005638E4">
        <w:rPr>
          <w:rFonts w:ascii="Arial" w:hAnsi="Arial" w:cs="Arial"/>
          <w:color w:val="000000" w:themeColor="text1"/>
        </w:rPr>
        <w:t xml:space="preserve"> just </w:t>
      </w:r>
      <w:r w:rsidR="00E323AD" w:rsidRPr="005638E4">
        <w:rPr>
          <w:rFonts w:ascii="Arial" w:hAnsi="Arial" w:cs="Arial"/>
          <w:color w:val="000000" w:themeColor="text1"/>
        </w:rPr>
        <w:t xml:space="preserve">on </w:t>
      </w:r>
      <w:r w:rsidR="00ED6A59" w:rsidRPr="005638E4">
        <w:rPr>
          <w:rFonts w:ascii="Arial" w:hAnsi="Arial" w:cs="Arial"/>
          <w:color w:val="000000" w:themeColor="text1"/>
        </w:rPr>
        <w:t xml:space="preserve">school days, with treatment breaks sometimes recommended (NHS, 2018b). </w:t>
      </w:r>
      <w:r w:rsidR="008D5018" w:rsidRPr="005638E4">
        <w:rPr>
          <w:rFonts w:ascii="Arial" w:hAnsi="Arial" w:cs="Arial"/>
          <w:color w:val="000000" w:themeColor="text1"/>
        </w:rPr>
        <w:t>Research papers from the University of Southampton referenced by Hallowell and Ratey (2021, p.108) state “…medication for ADHD is effective, not 100 percent of the time, but on average from 70 to 80 percent of the time.</w:t>
      </w:r>
      <w:r w:rsidR="005C7739" w:rsidRPr="005638E4">
        <w:rPr>
          <w:rFonts w:ascii="Arial" w:hAnsi="Arial" w:cs="Arial"/>
          <w:color w:val="000000" w:themeColor="text1"/>
        </w:rPr>
        <w:t xml:space="preserve"> </w:t>
      </w:r>
      <w:r w:rsidR="003A1031" w:rsidRPr="005638E4">
        <w:rPr>
          <w:rFonts w:ascii="Arial" w:hAnsi="Arial" w:cs="Arial"/>
          <w:color w:val="000000" w:themeColor="text1"/>
        </w:rPr>
        <w:t>ADHD Aware (2018) states “The goal of ADHD treatment is to ensure that people with ADHD can reach their full potential.”</w:t>
      </w:r>
      <w:r w:rsidR="003A1031" w:rsidRPr="005638E4">
        <w:rPr>
          <w:rFonts w:ascii="Arial" w:hAnsi="Arial" w:cs="Arial"/>
          <w:color w:val="70AD47" w:themeColor="accent6"/>
        </w:rPr>
        <w:t xml:space="preserve"> </w:t>
      </w:r>
      <w:r w:rsidR="00FA215D" w:rsidRPr="005638E4">
        <w:rPr>
          <w:rFonts w:ascii="Arial" w:hAnsi="Arial" w:cs="Arial"/>
          <w:color w:val="000000" w:themeColor="text1"/>
        </w:rPr>
        <w:t xml:space="preserve">A report from the Times as referenced by </w:t>
      </w:r>
      <w:r w:rsidR="002E7A0C" w:rsidRPr="005638E4">
        <w:rPr>
          <w:rFonts w:ascii="Arial" w:hAnsi="Arial" w:cs="Arial"/>
          <w:color w:val="000000" w:themeColor="text1"/>
        </w:rPr>
        <w:t>Saul (2014b) suggests medication for ADHD “…ca</w:t>
      </w:r>
      <w:r w:rsidR="00A06BC9" w:rsidRPr="005638E4">
        <w:rPr>
          <w:rFonts w:ascii="Arial" w:hAnsi="Arial" w:cs="Arial"/>
          <w:color w:val="000000" w:themeColor="text1"/>
        </w:rPr>
        <w:t xml:space="preserve">rry risks like sleep deprivation, </w:t>
      </w:r>
      <w:r w:rsidR="00FA215D" w:rsidRPr="005638E4">
        <w:rPr>
          <w:rFonts w:ascii="Arial" w:hAnsi="Arial" w:cs="Arial"/>
          <w:color w:val="000000" w:themeColor="text1"/>
        </w:rPr>
        <w:t>appetite</w:t>
      </w:r>
      <w:r w:rsidR="00A06BC9" w:rsidRPr="005638E4">
        <w:rPr>
          <w:rFonts w:ascii="Arial" w:hAnsi="Arial" w:cs="Arial"/>
          <w:color w:val="000000" w:themeColor="text1"/>
        </w:rPr>
        <w:t xml:space="preserve"> suppression and</w:t>
      </w:r>
      <w:r w:rsidR="00861EE6" w:rsidRPr="005638E4">
        <w:rPr>
          <w:rFonts w:ascii="Arial" w:hAnsi="Arial" w:cs="Arial"/>
          <w:color w:val="000000" w:themeColor="text1"/>
        </w:rPr>
        <w:t>,</w:t>
      </w:r>
      <w:r w:rsidR="00A06BC9" w:rsidRPr="005638E4">
        <w:rPr>
          <w:rFonts w:ascii="Arial" w:hAnsi="Arial" w:cs="Arial"/>
          <w:color w:val="000000" w:themeColor="text1"/>
        </w:rPr>
        <w:t xml:space="preserve"> more</w:t>
      </w:r>
      <w:r w:rsidR="00861EE6" w:rsidRPr="005638E4">
        <w:rPr>
          <w:rFonts w:ascii="Arial" w:hAnsi="Arial" w:cs="Arial"/>
          <w:color w:val="000000" w:themeColor="text1"/>
        </w:rPr>
        <w:t xml:space="preserve"> rarely, addiction and hallucinations.”</w:t>
      </w:r>
      <w:r w:rsidR="00A06BC9" w:rsidRPr="005638E4">
        <w:rPr>
          <w:rFonts w:ascii="Arial" w:hAnsi="Arial" w:cs="Arial"/>
          <w:color w:val="000000" w:themeColor="text1"/>
        </w:rPr>
        <w:t xml:space="preserve"> </w:t>
      </w:r>
      <w:r w:rsidR="00FA215D" w:rsidRPr="005638E4">
        <w:rPr>
          <w:rFonts w:ascii="Arial" w:hAnsi="Arial" w:cs="Arial"/>
          <w:color w:val="000000" w:themeColor="text1"/>
        </w:rPr>
        <w:t>Hallowell and Ratey (2021, p.27) state “addictions of all kinds are five to ten times more common in people who have ADHD than in the general population.”</w:t>
      </w:r>
      <w:r w:rsidR="00C34C5D" w:rsidRPr="005638E4">
        <w:rPr>
          <w:rFonts w:ascii="Arial" w:hAnsi="Arial" w:cs="Arial"/>
          <w:color w:val="000000" w:themeColor="text1"/>
        </w:rPr>
        <w:t xml:space="preserve"> However not all are convinced that ADHD exist. </w:t>
      </w:r>
      <w:r w:rsidR="00ED33D9" w:rsidRPr="005638E4">
        <w:rPr>
          <w:rFonts w:ascii="Arial" w:hAnsi="Arial" w:cs="Arial"/>
          <w:color w:val="000000" w:themeColor="text1"/>
        </w:rPr>
        <w:t>Saul (2014</w:t>
      </w:r>
      <w:r w:rsidR="00F14030" w:rsidRPr="005638E4">
        <w:rPr>
          <w:rFonts w:ascii="Arial" w:hAnsi="Arial" w:cs="Arial"/>
          <w:color w:val="000000" w:themeColor="text1"/>
        </w:rPr>
        <w:t>a</w:t>
      </w:r>
      <w:r w:rsidR="00ED33D9" w:rsidRPr="005638E4">
        <w:rPr>
          <w:rFonts w:ascii="Arial" w:hAnsi="Arial" w:cs="Arial"/>
          <w:color w:val="000000" w:themeColor="text1"/>
        </w:rPr>
        <w:t xml:space="preserve">) implies it is </w:t>
      </w:r>
      <w:r w:rsidR="00D37721" w:rsidRPr="005638E4">
        <w:rPr>
          <w:rFonts w:ascii="Arial" w:hAnsi="Arial" w:cs="Arial"/>
          <w:color w:val="000000" w:themeColor="text1"/>
        </w:rPr>
        <w:t xml:space="preserve">too </w:t>
      </w:r>
      <w:r w:rsidR="00ED33D9" w:rsidRPr="005638E4">
        <w:rPr>
          <w:rFonts w:ascii="Arial" w:hAnsi="Arial" w:cs="Arial"/>
          <w:color w:val="000000" w:themeColor="text1"/>
        </w:rPr>
        <w:t>easy to get an ADHD diagnos</w:t>
      </w:r>
      <w:r w:rsidR="00D57DF1" w:rsidRPr="005638E4">
        <w:rPr>
          <w:rFonts w:ascii="Arial" w:hAnsi="Arial" w:cs="Arial"/>
          <w:color w:val="000000" w:themeColor="text1"/>
        </w:rPr>
        <w:t>is</w:t>
      </w:r>
      <w:r w:rsidR="00F43333" w:rsidRPr="005638E4">
        <w:rPr>
          <w:rFonts w:ascii="Arial" w:hAnsi="Arial" w:cs="Arial"/>
          <w:color w:val="000000" w:themeColor="text1"/>
        </w:rPr>
        <w:t xml:space="preserve"> because</w:t>
      </w:r>
      <w:r w:rsidR="00C932DE" w:rsidRPr="005638E4">
        <w:rPr>
          <w:rFonts w:ascii="Arial" w:hAnsi="Arial" w:cs="Arial"/>
          <w:color w:val="000000" w:themeColor="text1"/>
        </w:rPr>
        <w:t xml:space="preserve"> out of the 18 symptoms, th</w:t>
      </w:r>
      <w:r w:rsidR="007D65D6" w:rsidRPr="005638E4">
        <w:rPr>
          <w:rFonts w:ascii="Arial" w:hAnsi="Arial" w:cs="Arial"/>
          <w:color w:val="000000" w:themeColor="text1"/>
        </w:rPr>
        <w:t xml:space="preserve">e </w:t>
      </w:r>
      <w:r w:rsidR="00DE25F3" w:rsidRPr="005638E4">
        <w:rPr>
          <w:rFonts w:ascii="Arial" w:hAnsi="Arial" w:cs="Arial"/>
          <w:color w:val="000000" w:themeColor="text1"/>
        </w:rPr>
        <w:t>patient</w:t>
      </w:r>
      <w:r w:rsidR="007D65D6" w:rsidRPr="005638E4">
        <w:rPr>
          <w:rFonts w:ascii="Arial" w:hAnsi="Arial" w:cs="Arial"/>
          <w:color w:val="000000" w:themeColor="text1"/>
        </w:rPr>
        <w:t xml:space="preserve"> only needs five</w:t>
      </w:r>
      <w:r w:rsidR="00DE25F3" w:rsidRPr="005638E4">
        <w:rPr>
          <w:rFonts w:ascii="Arial" w:hAnsi="Arial" w:cs="Arial"/>
          <w:color w:val="000000" w:themeColor="text1"/>
        </w:rPr>
        <w:t xml:space="preserve"> to be diagnosed with the disorder.</w:t>
      </w:r>
      <w:r w:rsidR="00BF42F3" w:rsidRPr="005638E4">
        <w:rPr>
          <w:rFonts w:ascii="Arial" w:hAnsi="Arial" w:cs="Arial"/>
          <w:color w:val="000000" w:themeColor="text1"/>
        </w:rPr>
        <w:t xml:space="preserve"> In America</w:t>
      </w:r>
      <w:r w:rsidR="00D37721" w:rsidRPr="005638E4">
        <w:rPr>
          <w:rFonts w:ascii="Arial" w:hAnsi="Arial" w:cs="Arial"/>
          <w:color w:val="000000" w:themeColor="text1"/>
        </w:rPr>
        <w:t>,</w:t>
      </w:r>
      <w:r w:rsidR="00BF42F3" w:rsidRPr="005638E4">
        <w:rPr>
          <w:rFonts w:ascii="Arial" w:hAnsi="Arial" w:cs="Arial"/>
          <w:color w:val="000000" w:themeColor="text1"/>
        </w:rPr>
        <w:t xml:space="preserve"> it is believed 6.4 million children are diagnosed with ADHD</w:t>
      </w:r>
      <w:r w:rsidR="00D37721" w:rsidRPr="005638E4">
        <w:rPr>
          <w:rFonts w:ascii="Arial" w:hAnsi="Arial" w:cs="Arial"/>
          <w:color w:val="000000" w:themeColor="text1"/>
        </w:rPr>
        <w:t>;</w:t>
      </w:r>
      <w:r w:rsidR="00BF42F3" w:rsidRPr="005638E4">
        <w:rPr>
          <w:rFonts w:ascii="Arial" w:hAnsi="Arial" w:cs="Arial"/>
          <w:color w:val="000000" w:themeColor="text1"/>
        </w:rPr>
        <w:t xml:space="preserve"> some experts believe these numbers reflect over diagnosis of neuro-behavioural conditions (Stein, 2017).</w:t>
      </w:r>
      <w:r w:rsidR="00E12760" w:rsidRPr="005638E4">
        <w:rPr>
          <w:rFonts w:ascii="Arial" w:hAnsi="Arial" w:cs="Arial"/>
          <w:color w:val="000000" w:themeColor="text1"/>
        </w:rPr>
        <w:t xml:space="preserve"> </w:t>
      </w:r>
      <w:r w:rsidR="00D37721" w:rsidRPr="005638E4">
        <w:rPr>
          <w:rFonts w:ascii="Arial" w:hAnsi="Arial" w:cs="Arial"/>
          <w:color w:val="000000" w:themeColor="text1"/>
        </w:rPr>
        <w:t>Whilst t</w:t>
      </w:r>
      <w:r w:rsidR="00B90A19" w:rsidRPr="005638E4">
        <w:rPr>
          <w:rFonts w:ascii="Arial" w:hAnsi="Arial" w:cs="Arial"/>
          <w:color w:val="000000" w:themeColor="text1"/>
        </w:rPr>
        <w:t>hey</w:t>
      </w:r>
      <w:r w:rsidR="00E12760" w:rsidRPr="005638E4">
        <w:rPr>
          <w:rFonts w:ascii="Arial" w:hAnsi="Arial" w:cs="Arial"/>
          <w:color w:val="000000" w:themeColor="text1"/>
        </w:rPr>
        <w:t xml:space="preserve"> are not </w:t>
      </w:r>
      <w:r w:rsidR="00C34C5D" w:rsidRPr="005638E4">
        <w:rPr>
          <w:rFonts w:ascii="Arial" w:hAnsi="Arial" w:cs="Arial"/>
          <w:color w:val="000000" w:themeColor="text1"/>
        </w:rPr>
        <w:t>denying</w:t>
      </w:r>
      <w:r w:rsidR="00E12760" w:rsidRPr="005638E4">
        <w:rPr>
          <w:rFonts w:ascii="Arial" w:hAnsi="Arial" w:cs="Arial"/>
          <w:color w:val="000000" w:themeColor="text1"/>
        </w:rPr>
        <w:t xml:space="preserve"> </w:t>
      </w:r>
      <w:r w:rsidR="00B90A19" w:rsidRPr="005638E4">
        <w:rPr>
          <w:rFonts w:ascii="Arial" w:hAnsi="Arial" w:cs="Arial"/>
          <w:color w:val="000000" w:themeColor="text1"/>
        </w:rPr>
        <w:t>symptoms of ADHD</w:t>
      </w:r>
      <w:r w:rsidR="00E12760" w:rsidRPr="005638E4">
        <w:rPr>
          <w:rFonts w:ascii="Arial" w:hAnsi="Arial" w:cs="Arial"/>
          <w:color w:val="000000" w:themeColor="text1"/>
        </w:rPr>
        <w:t xml:space="preserve"> are </w:t>
      </w:r>
      <w:r w:rsidR="00B90A19" w:rsidRPr="005638E4">
        <w:rPr>
          <w:rFonts w:ascii="Arial" w:hAnsi="Arial" w:cs="Arial"/>
          <w:color w:val="000000" w:themeColor="text1"/>
        </w:rPr>
        <w:t>real</w:t>
      </w:r>
      <w:r w:rsidR="00D37721" w:rsidRPr="005638E4">
        <w:rPr>
          <w:rFonts w:ascii="Arial" w:hAnsi="Arial" w:cs="Arial"/>
          <w:color w:val="000000" w:themeColor="text1"/>
        </w:rPr>
        <w:t>,</w:t>
      </w:r>
      <w:r w:rsidR="00B90A19" w:rsidRPr="005638E4">
        <w:rPr>
          <w:rFonts w:ascii="Arial" w:hAnsi="Arial" w:cs="Arial"/>
          <w:color w:val="000000" w:themeColor="text1"/>
        </w:rPr>
        <w:t xml:space="preserve"> </w:t>
      </w:r>
      <w:r w:rsidR="00D37721" w:rsidRPr="005638E4">
        <w:rPr>
          <w:rFonts w:ascii="Arial" w:hAnsi="Arial" w:cs="Arial"/>
          <w:color w:val="000000" w:themeColor="text1"/>
        </w:rPr>
        <w:t xml:space="preserve">they argue the </w:t>
      </w:r>
      <w:r w:rsidR="00D85784" w:rsidRPr="005638E4">
        <w:rPr>
          <w:rFonts w:ascii="Arial" w:hAnsi="Arial" w:cs="Arial"/>
          <w:color w:val="000000" w:themeColor="text1"/>
        </w:rPr>
        <w:t xml:space="preserve">symptoms </w:t>
      </w:r>
      <w:r w:rsidR="00D37721" w:rsidRPr="005638E4">
        <w:rPr>
          <w:rFonts w:ascii="Arial" w:hAnsi="Arial" w:cs="Arial"/>
          <w:color w:val="000000" w:themeColor="text1"/>
        </w:rPr>
        <w:t>could be related to</w:t>
      </w:r>
      <w:r w:rsidR="00D85784" w:rsidRPr="005638E4">
        <w:rPr>
          <w:rFonts w:ascii="Arial" w:hAnsi="Arial" w:cs="Arial"/>
          <w:color w:val="000000" w:themeColor="text1"/>
        </w:rPr>
        <w:t xml:space="preserve"> other conditions</w:t>
      </w:r>
      <w:r w:rsidR="00D37721" w:rsidRPr="005638E4">
        <w:rPr>
          <w:rFonts w:ascii="Arial" w:hAnsi="Arial" w:cs="Arial"/>
          <w:color w:val="000000" w:themeColor="text1"/>
        </w:rPr>
        <w:t>, which i</w:t>
      </w:r>
      <w:r w:rsidR="00FC2042" w:rsidRPr="005638E4">
        <w:rPr>
          <w:rFonts w:ascii="Arial" w:hAnsi="Arial" w:cs="Arial"/>
          <w:color w:val="000000" w:themeColor="text1"/>
        </w:rPr>
        <w:t>mplie</w:t>
      </w:r>
      <w:r w:rsidR="00D37721" w:rsidRPr="005638E4">
        <w:rPr>
          <w:rFonts w:ascii="Arial" w:hAnsi="Arial" w:cs="Arial"/>
          <w:color w:val="000000" w:themeColor="text1"/>
        </w:rPr>
        <w:t>s</w:t>
      </w:r>
      <w:r w:rsidR="00FC2042" w:rsidRPr="005638E4">
        <w:rPr>
          <w:rFonts w:ascii="Arial" w:hAnsi="Arial" w:cs="Arial"/>
          <w:color w:val="000000" w:themeColor="text1"/>
        </w:rPr>
        <w:t xml:space="preserve"> </w:t>
      </w:r>
      <w:r w:rsidR="004C3171" w:rsidRPr="005638E4">
        <w:rPr>
          <w:rFonts w:ascii="Arial" w:hAnsi="Arial" w:cs="Arial"/>
          <w:color w:val="000000" w:themeColor="text1"/>
        </w:rPr>
        <w:t>the easiest option</w:t>
      </w:r>
      <w:r w:rsidR="00FC2042" w:rsidRPr="005638E4">
        <w:rPr>
          <w:rFonts w:ascii="Arial" w:hAnsi="Arial" w:cs="Arial"/>
          <w:color w:val="000000" w:themeColor="text1"/>
        </w:rPr>
        <w:t xml:space="preserve"> is </w:t>
      </w:r>
      <w:r w:rsidR="004C3171" w:rsidRPr="005638E4">
        <w:rPr>
          <w:rFonts w:ascii="Arial" w:hAnsi="Arial" w:cs="Arial"/>
          <w:color w:val="000000" w:themeColor="text1"/>
        </w:rPr>
        <w:t>diagnos</w:t>
      </w:r>
      <w:r w:rsidR="00D37721" w:rsidRPr="005638E4">
        <w:rPr>
          <w:rFonts w:ascii="Arial" w:hAnsi="Arial" w:cs="Arial"/>
          <w:color w:val="000000" w:themeColor="text1"/>
        </w:rPr>
        <w:t>is</w:t>
      </w:r>
      <w:r w:rsidR="004C3171" w:rsidRPr="005638E4">
        <w:rPr>
          <w:rFonts w:ascii="Arial" w:hAnsi="Arial" w:cs="Arial"/>
          <w:color w:val="000000" w:themeColor="text1"/>
        </w:rPr>
        <w:t xml:space="preserve">. </w:t>
      </w:r>
      <w:r w:rsidR="00A02347" w:rsidRPr="005638E4">
        <w:rPr>
          <w:rFonts w:ascii="Arial" w:hAnsi="Arial" w:cs="Arial"/>
          <w:color w:val="000000" w:themeColor="text1"/>
        </w:rPr>
        <w:t>Saul</w:t>
      </w:r>
      <w:r w:rsidR="005D7607" w:rsidRPr="005638E4">
        <w:rPr>
          <w:rFonts w:ascii="Arial" w:hAnsi="Arial" w:cs="Arial"/>
          <w:color w:val="000000" w:themeColor="text1"/>
        </w:rPr>
        <w:t xml:space="preserve"> (</w:t>
      </w:r>
      <w:r w:rsidR="00A02347" w:rsidRPr="005638E4">
        <w:rPr>
          <w:rFonts w:ascii="Arial" w:hAnsi="Arial" w:cs="Arial"/>
          <w:color w:val="000000" w:themeColor="text1"/>
        </w:rPr>
        <w:t>2014</w:t>
      </w:r>
      <w:r w:rsidR="00F14030" w:rsidRPr="005638E4">
        <w:rPr>
          <w:rFonts w:ascii="Arial" w:hAnsi="Arial" w:cs="Arial"/>
          <w:color w:val="000000" w:themeColor="text1"/>
        </w:rPr>
        <w:t>a</w:t>
      </w:r>
      <w:r w:rsidR="00A02347" w:rsidRPr="005638E4">
        <w:rPr>
          <w:rFonts w:ascii="Arial" w:hAnsi="Arial" w:cs="Arial"/>
          <w:color w:val="000000" w:themeColor="text1"/>
        </w:rPr>
        <w:t xml:space="preserve">) asserts </w:t>
      </w:r>
      <w:r w:rsidR="003577B6" w:rsidRPr="005638E4">
        <w:rPr>
          <w:rFonts w:ascii="Arial" w:hAnsi="Arial" w:cs="Arial"/>
          <w:color w:val="000000" w:themeColor="text1"/>
        </w:rPr>
        <w:t>“Human nature is to choose the simpl</w:t>
      </w:r>
      <w:r w:rsidR="00E66864" w:rsidRPr="005638E4">
        <w:rPr>
          <w:rFonts w:ascii="Arial" w:hAnsi="Arial" w:cs="Arial"/>
          <w:color w:val="000000" w:themeColor="text1"/>
        </w:rPr>
        <w:t>est explanation for an overserved pattern</w:t>
      </w:r>
      <w:r w:rsidR="00A8593B" w:rsidRPr="005638E4">
        <w:rPr>
          <w:rFonts w:ascii="Arial" w:hAnsi="Arial" w:cs="Arial"/>
          <w:color w:val="000000" w:themeColor="text1"/>
        </w:rPr>
        <w:t>…”</w:t>
      </w:r>
      <w:r w:rsidR="00736524" w:rsidRPr="005638E4">
        <w:rPr>
          <w:rFonts w:ascii="Arial" w:hAnsi="Arial" w:cs="Arial"/>
          <w:color w:val="000000" w:themeColor="text1"/>
        </w:rPr>
        <w:t xml:space="preserve"> </w:t>
      </w:r>
      <w:r w:rsidR="008A0287" w:rsidRPr="005638E4">
        <w:rPr>
          <w:rFonts w:ascii="Arial" w:hAnsi="Arial" w:cs="Arial"/>
          <w:color w:val="000000" w:themeColor="text1"/>
        </w:rPr>
        <w:t xml:space="preserve">in this case </w:t>
      </w:r>
      <w:r w:rsidR="008B4922" w:rsidRPr="005638E4">
        <w:rPr>
          <w:rFonts w:ascii="Arial" w:hAnsi="Arial" w:cs="Arial"/>
          <w:color w:val="000000" w:themeColor="text1"/>
        </w:rPr>
        <w:t xml:space="preserve">ADHD </w:t>
      </w:r>
      <w:r w:rsidR="003955C3" w:rsidRPr="005638E4">
        <w:rPr>
          <w:rFonts w:ascii="Arial" w:hAnsi="Arial" w:cs="Arial"/>
          <w:color w:val="000000" w:themeColor="text1"/>
        </w:rPr>
        <w:t>contains symptoms in the name.</w:t>
      </w:r>
    </w:p>
    <w:p w14:paraId="25616EF6" w14:textId="77777777" w:rsidR="00E45388" w:rsidRPr="005638E4" w:rsidRDefault="00E45388" w:rsidP="005638E4">
      <w:pPr>
        <w:spacing w:line="360" w:lineRule="auto"/>
        <w:jc w:val="both"/>
        <w:rPr>
          <w:rFonts w:ascii="Arial" w:hAnsi="Arial" w:cs="Arial"/>
          <w:color w:val="000000" w:themeColor="text1"/>
        </w:rPr>
      </w:pPr>
    </w:p>
    <w:p w14:paraId="3871D4C3" w14:textId="2E63F91E" w:rsidR="001A64C9" w:rsidRPr="005638E4" w:rsidRDefault="00987948" w:rsidP="005638E4">
      <w:pPr>
        <w:spacing w:line="360" w:lineRule="auto"/>
        <w:jc w:val="both"/>
        <w:rPr>
          <w:rFonts w:ascii="Arial" w:hAnsi="Arial" w:cs="Arial"/>
          <w:color w:val="000000" w:themeColor="text1"/>
        </w:rPr>
      </w:pPr>
      <w:r w:rsidRPr="005638E4">
        <w:rPr>
          <w:rFonts w:ascii="Arial" w:hAnsi="Arial" w:cs="Arial"/>
          <w:color w:val="000000" w:themeColor="text1"/>
        </w:rPr>
        <w:t>Overall</w:t>
      </w:r>
      <w:r w:rsidR="00D37721" w:rsidRPr="005638E4">
        <w:rPr>
          <w:rFonts w:ascii="Arial" w:hAnsi="Arial" w:cs="Arial"/>
          <w:color w:val="000000" w:themeColor="text1"/>
        </w:rPr>
        <w:t xml:space="preserve"> however</w:t>
      </w:r>
      <w:r w:rsidRPr="005638E4">
        <w:rPr>
          <w:rFonts w:ascii="Arial" w:hAnsi="Arial" w:cs="Arial"/>
          <w:color w:val="000000" w:themeColor="text1"/>
        </w:rPr>
        <w:t>,</w:t>
      </w:r>
      <w:r w:rsidR="001A64C9" w:rsidRPr="005638E4">
        <w:rPr>
          <w:rFonts w:ascii="Arial" w:hAnsi="Arial" w:cs="Arial"/>
          <w:color w:val="000000" w:themeColor="text1"/>
        </w:rPr>
        <w:t xml:space="preserve"> </w:t>
      </w:r>
      <w:r w:rsidR="002E5F88" w:rsidRPr="005638E4">
        <w:rPr>
          <w:rFonts w:ascii="Arial" w:hAnsi="Arial" w:cs="Arial"/>
          <w:color w:val="000000" w:themeColor="text1"/>
        </w:rPr>
        <w:t>there is</w:t>
      </w:r>
      <w:r w:rsidR="00D37721" w:rsidRPr="005638E4">
        <w:rPr>
          <w:rFonts w:ascii="Arial" w:hAnsi="Arial" w:cs="Arial"/>
          <w:color w:val="000000" w:themeColor="text1"/>
        </w:rPr>
        <w:t xml:space="preserve"> </w:t>
      </w:r>
      <w:r w:rsidR="002E5F88" w:rsidRPr="005638E4">
        <w:rPr>
          <w:rFonts w:ascii="Arial" w:hAnsi="Arial" w:cs="Arial"/>
          <w:color w:val="000000" w:themeColor="text1"/>
        </w:rPr>
        <w:t>a clear pattern of symptoms related to children with ADHD</w:t>
      </w:r>
      <w:r w:rsidR="00D37721" w:rsidRPr="005638E4">
        <w:rPr>
          <w:rFonts w:ascii="Arial" w:hAnsi="Arial" w:cs="Arial"/>
          <w:color w:val="000000" w:themeColor="text1"/>
        </w:rPr>
        <w:t xml:space="preserve">: </w:t>
      </w:r>
      <w:r w:rsidR="00476A08" w:rsidRPr="005638E4">
        <w:rPr>
          <w:rFonts w:ascii="Arial" w:hAnsi="Arial" w:cs="Arial"/>
          <w:color w:val="000000" w:themeColor="text1"/>
        </w:rPr>
        <w:t>Ina</w:t>
      </w:r>
      <w:r w:rsidR="005028CA" w:rsidRPr="005638E4">
        <w:rPr>
          <w:rFonts w:ascii="Arial" w:hAnsi="Arial" w:cs="Arial"/>
          <w:color w:val="000000" w:themeColor="text1"/>
        </w:rPr>
        <w:t>ttention, Hyperactivity and Impulsiveness (</w:t>
      </w:r>
      <w:r w:rsidR="00CF4540" w:rsidRPr="005638E4">
        <w:rPr>
          <w:rFonts w:ascii="Arial" w:hAnsi="Arial" w:cs="Arial"/>
          <w:color w:val="000000" w:themeColor="text1"/>
        </w:rPr>
        <w:t>Be</w:t>
      </w:r>
      <w:r w:rsidR="00476A08" w:rsidRPr="005638E4">
        <w:rPr>
          <w:rFonts w:ascii="Arial" w:hAnsi="Arial" w:cs="Arial"/>
          <w:color w:val="000000" w:themeColor="text1"/>
        </w:rPr>
        <w:t>n</w:t>
      </w:r>
      <w:r w:rsidR="00CF4540" w:rsidRPr="005638E4">
        <w:rPr>
          <w:rFonts w:ascii="Arial" w:hAnsi="Arial" w:cs="Arial"/>
          <w:color w:val="000000" w:themeColor="text1"/>
        </w:rPr>
        <w:t>tham</w:t>
      </w:r>
      <w:r w:rsidR="00476A08" w:rsidRPr="005638E4">
        <w:rPr>
          <w:rFonts w:ascii="Arial" w:hAnsi="Arial" w:cs="Arial"/>
          <w:color w:val="000000" w:themeColor="text1"/>
        </w:rPr>
        <w:t xml:space="preserve">, </w:t>
      </w:r>
      <w:r w:rsidR="00CF4540" w:rsidRPr="005638E4">
        <w:rPr>
          <w:rFonts w:ascii="Arial" w:hAnsi="Arial" w:cs="Arial"/>
          <w:color w:val="000000" w:themeColor="text1"/>
        </w:rPr>
        <w:t>20</w:t>
      </w:r>
      <w:r w:rsidR="00476A08" w:rsidRPr="005638E4">
        <w:rPr>
          <w:rFonts w:ascii="Arial" w:hAnsi="Arial" w:cs="Arial"/>
          <w:color w:val="000000" w:themeColor="text1"/>
        </w:rPr>
        <w:t>06).</w:t>
      </w:r>
      <w:r w:rsidR="005028CA" w:rsidRPr="005638E4">
        <w:rPr>
          <w:rFonts w:ascii="Arial" w:hAnsi="Arial" w:cs="Arial"/>
          <w:color w:val="000000" w:themeColor="text1"/>
        </w:rPr>
        <w:t xml:space="preserve"> </w:t>
      </w:r>
      <w:r w:rsidR="002E5F88" w:rsidRPr="005638E4">
        <w:rPr>
          <w:rFonts w:ascii="Arial" w:hAnsi="Arial" w:cs="Arial"/>
          <w:color w:val="000000" w:themeColor="text1"/>
        </w:rPr>
        <w:t xml:space="preserve">It is important to see past the label and recognise strengths in children to support the child </w:t>
      </w:r>
      <w:r w:rsidR="00D37721" w:rsidRPr="005638E4">
        <w:rPr>
          <w:rFonts w:ascii="Arial" w:hAnsi="Arial" w:cs="Arial"/>
          <w:color w:val="000000" w:themeColor="text1"/>
        </w:rPr>
        <w:t xml:space="preserve">to </w:t>
      </w:r>
      <w:r w:rsidR="00D3778D" w:rsidRPr="005638E4">
        <w:rPr>
          <w:rFonts w:ascii="Arial" w:hAnsi="Arial" w:cs="Arial"/>
          <w:color w:val="000000" w:themeColor="text1"/>
        </w:rPr>
        <w:t xml:space="preserve">thrive in school. If staff only focus on </w:t>
      </w:r>
      <w:r w:rsidR="00AD3B75" w:rsidRPr="005638E4">
        <w:rPr>
          <w:rFonts w:ascii="Arial" w:hAnsi="Arial" w:cs="Arial"/>
          <w:color w:val="000000" w:themeColor="text1"/>
        </w:rPr>
        <w:t>what they are doing wrong</w:t>
      </w:r>
      <w:r w:rsidR="00D37721" w:rsidRPr="005638E4">
        <w:rPr>
          <w:rFonts w:ascii="Arial" w:hAnsi="Arial" w:cs="Arial"/>
          <w:color w:val="000000" w:themeColor="text1"/>
        </w:rPr>
        <w:t xml:space="preserve">, </w:t>
      </w:r>
      <w:r w:rsidR="00AD3B75" w:rsidRPr="005638E4">
        <w:rPr>
          <w:rFonts w:ascii="Arial" w:hAnsi="Arial" w:cs="Arial"/>
          <w:color w:val="000000" w:themeColor="text1"/>
        </w:rPr>
        <w:t xml:space="preserve">the child will </w:t>
      </w:r>
      <w:r w:rsidR="00772E1D" w:rsidRPr="005638E4">
        <w:rPr>
          <w:rFonts w:ascii="Arial" w:hAnsi="Arial" w:cs="Arial"/>
          <w:color w:val="000000" w:themeColor="text1"/>
        </w:rPr>
        <w:t>lack self-worth and feel isolated</w:t>
      </w:r>
      <w:r w:rsidR="00DE539C" w:rsidRPr="005638E4">
        <w:rPr>
          <w:rFonts w:ascii="Arial" w:hAnsi="Arial" w:cs="Arial"/>
          <w:color w:val="000000" w:themeColor="text1"/>
        </w:rPr>
        <w:t xml:space="preserve"> from their peers and education</w:t>
      </w:r>
      <w:r w:rsidR="00F6576F" w:rsidRPr="005638E4">
        <w:rPr>
          <w:rFonts w:ascii="Arial" w:hAnsi="Arial" w:cs="Arial"/>
          <w:color w:val="000000" w:themeColor="text1"/>
        </w:rPr>
        <w:t xml:space="preserve"> (</w:t>
      </w:r>
      <w:proofErr w:type="spellStart"/>
      <w:r w:rsidR="00F6576F" w:rsidRPr="005638E4">
        <w:rPr>
          <w:rFonts w:ascii="Arial" w:hAnsi="Arial" w:cs="Arial"/>
        </w:rPr>
        <w:t>YoungMinds</w:t>
      </w:r>
      <w:proofErr w:type="spellEnd"/>
      <w:r w:rsidR="00F6576F" w:rsidRPr="005638E4">
        <w:rPr>
          <w:rFonts w:ascii="Arial" w:hAnsi="Arial" w:cs="Arial"/>
        </w:rPr>
        <w:t>, 2021).</w:t>
      </w:r>
      <w:r w:rsidR="00DE539C" w:rsidRPr="005638E4">
        <w:rPr>
          <w:rFonts w:ascii="Arial" w:hAnsi="Arial" w:cs="Arial"/>
          <w:color w:val="000000" w:themeColor="text1"/>
        </w:rPr>
        <w:t xml:space="preserve"> </w:t>
      </w:r>
      <w:r w:rsidR="00DB19B4" w:rsidRPr="005638E4">
        <w:rPr>
          <w:rFonts w:ascii="Arial" w:hAnsi="Arial" w:cs="Arial"/>
          <w:color w:val="000000" w:themeColor="text1"/>
        </w:rPr>
        <w:t xml:space="preserve">Children with ADHD </w:t>
      </w:r>
      <w:r w:rsidR="00A66EAE" w:rsidRPr="005638E4">
        <w:rPr>
          <w:rFonts w:ascii="Arial" w:hAnsi="Arial" w:cs="Arial"/>
          <w:color w:val="000000" w:themeColor="text1"/>
        </w:rPr>
        <w:t>will struggle at times and may disturb others</w:t>
      </w:r>
      <w:r w:rsidR="00D37721" w:rsidRPr="005638E4">
        <w:rPr>
          <w:rFonts w:ascii="Arial" w:hAnsi="Arial" w:cs="Arial"/>
          <w:color w:val="000000" w:themeColor="text1"/>
        </w:rPr>
        <w:t>;</w:t>
      </w:r>
      <w:r w:rsidR="00A66EAE" w:rsidRPr="005638E4">
        <w:rPr>
          <w:rFonts w:ascii="Arial" w:hAnsi="Arial" w:cs="Arial"/>
          <w:color w:val="000000" w:themeColor="text1"/>
        </w:rPr>
        <w:t xml:space="preserve"> it is important to remember </w:t>
      </w:r>
      <w:r w:rsidR="00E45388" w:rsidRPr="005638E4">
        <w:rPr>
          <w:rFonts w:ascii="Arial" w:hAnsi="Arial" w:cs="Arial"/>
          <w:color w:val="000000" w:themeColor="text1"/>
        </w:rPr>
        <w:t xml:space="preserve">they </w:t>
      </w:r>
      <w:r w:rsidR="00E45388" w:rsidRPr="005638E4">
        <w:rPr>
          <w:rFonts w:ascii="Arial" w:hAnsi="Arial" w:cs="Arial"/>
          <w:color w:val="000000" w:themeColor="text1"/>
        </w:rPr>
        <w:lastRenderedPageBreak/>
        <w:t xml:space="preserve">are not purposefully displaying poor behaviour </w:t>
      </w:r>
      <w:r w:rsidR="00F6576F" w:rsidRPr="005638E4">
        <w:rPr>
          <w:rFonts w:ascii="Arial" w:hAnsi="Arial" w:cs="Arial"/>
          <w:color w:val="000000" w:themeColor="text1"/>
        </w:rPr>
        <w:t>(Hallowell and Ratey, 2021</w:t>
      </w:r>
      <w:r w:rsidR="00D37721" w:rsidRPr="005638E4">
        <w:rPr>
          <w:rFonts w:ascii="Arial" w:hAnsi="Arial" w:cs="Arial"/>
          <w:color w:val="000000" w:themeColor="text1"/>
        </w:rPr>
        <w:t>) but they</w:t>
      </w:r>
      <w:r w:rsidR="00E45388" w:rsidRPr="005638E4">
        <w:rPr>
          <w:rFonts w:ascii="Arial" w:hAnsi="Arial" w:cs="Arial"/>
          <w:color w:val="000000" w:themeColor="text1"/>
        </w:rPr>
        <w:t xml:space="preserve"> need</w:t>
      </w:r>
      <w:r w:rsidR="00C34C5D" w:rsidRPr="005638E4">
        <w:rPr>
          <w:rFonts w:ascii="Arial" w:hAnsi="Arial" w:cs="Arial"/>
          <w:color w:val="000000" w:themeColor="text1"/>
        </w:rPr>
        <w:t xml:space="preserve"> assurance they have support and clear instructions about what to do.</w:t>
      </w:r>
      <w:r w:rsidR="00E45388" w:rsidRPr="005638E4">
        <w:rPr>
          <w:rFonts w:ascii="Arial" w:hAnsi="Arial" w:cs="Arial"/>
          <w:color w:val="000000" w:themeColor="text1"/>
        </w:rPr>
        <w:t xml:space="preserve"> </w:t>
      </w:r>
      <w:r w:rsidR="00C34C5D" w:rsidRPr="005638E4">
        <w:rPr>
          <w:rFonts w:ascii="Arial" w:hAnsi="Arial" w:cs="Arial"/>
        </w:rPr>
        <w:t>Children with ADHD should be supported to learn to manage their difficulties and channel their energy into positive learning experiences.</w:t>
      </w:r>
    </w:p>
    <w:p w14:paraId="1EC3A945" w14:textId="183DB916" w:rsidR="00626B65" w:rsidRPr="005638E4" w:rsidRDefault="00626B65" w:rsidP="005638E4">
      <w:pPr>
        <w:spacing w:line="360" w:lineRule="auto"/>
        <w:jc w:val="both"/>
        <w:rPr>
          <w:rFonts w:ascii="Arial" w:hAnsi="Arial" w:cs="Arial"/>
          <w:color w:val="70AD47" w:themeColor="accent6"/>
        </w:rPr>
      </w:pPr>
    </w:p>
    <w:p w14:paraId="50B07E2A" w14:textId="4234B08C" w:rsidR="00BB07FC" w:rsidRPr="005638E4" w:rsidRDefault="00BB07FC" w:rsidP="005638E4">
      <w:pPr>
        <w:spacing w:line="360" w:lineRule="auto"/>
        <w:jc w:val="both"/>
        <w:rPr>
          <w:rFonts w:ascii="Arial" w:hAnsi="Arial" w:cs="Arial"/>
          <w:color w:val="70AD47" w:themeColor="accent6"/>
        </w:rPr>
      </w:pPr>
    </w:p>
    <w:p w14:paraId="10E55216" w14:textId="726C2980" w:rsidR="00BB07FC" w:rsidRPr="005638E4" w:rsidRDefault="00BB07FC" w:rsidP="005638E4">
      <w:pPr>
        <w:spacing w:line="360" w:lineRule="auto"/>
        <w:jc w:val="both"/>
        <w:rPr>
          <w:rFonts w:ascii="Arial" w:hAnsi="Arial" w:cs="Arial"/>
          <w:color w:val="70AD47" w:themeColor="accent6"/>
        </w:rPr>
      </w:pPr>
    </w:p>
    <w:p w14:paraId="3A81058B" w14:textId="02BE6AA9" w:rsidR="00BB07FC" w:rsidRPr="005638E4" w:rsidRDefault="00BB07FC" w:rsidP="005638E4">
      <w:pPr>
        <w:spacing w:line="360" w:lineRule="auto"/>
        <w:jc w:val="both"/>
        <w:rPr>
          <w:rFonts w:ascii="Arial" w:hAnsi="Arial" w:cs="Arial"/>
          <w:color w:val="70AD47" w:themeColor="accent6"/>
        </w:rPr>
      </w:pPr>
    </w:p>
    <w:p w14:paraId="5E0E7B9B" w14:textId="6CA8DB93" w:rsidR="00BB07FC" w:rsidRPr="005638E4" w:rsidRDefault="00BB07FC" w:rsidP="005638E4">
      <w:pPr>
        <w:spacing w:line="360" w:lineRule="auto"/>
        <w:jc w:val="both"/>
        <w:rPr>
          <w:rFonts w:ascii="Arial" w:hAnsi="Arial" w:cs="Arial"/>
          <w:color w:val="70AD47" w:themeColor="accent6"/>
        </w:rPr>
      </w:pPr>
    </w:p>
    <w:p w14:paraId="24FC8752" w14:textId="06E02471" w:rsidR="00BB07FC" w:rsidRPr="005638E4" w:rsidRDefault="00BB07FC" w:rsidP="005638E4">
      <w:pPr>
        <w:spacing w:line="360" w:lineRule="auto"/>
        <w:jc w:val="both"/>
        <w:rPr>
          <w:rFonts w:ascii="Arial" w:hAnsi="Arial" w:cs="Arial"/>
          <w:color w:val="70AD47" w:themeColor="accent6"/>
        </w:rPr>
      </w:pPr>
    </w:p>
    <w:p w14:paraId="5FE2B9BF" w14:textId="17FCC528" w:rsidR="00E40487" w:rsidRPr="005638E4" w:rsidRDefault="00E40487" w:rsidP="005638E4">
      <w:pPr>
        <w:spacing w:line="360" w:lineRule="auto"/>
        <w:jc w:val="both"/>
        <w:rPr>
          <w:rFonts w:ascii="Arial" w:hAnsi="Arial" w:cs="Arial"/>
          <w:color w:val="70AD47" w:themeColor="accent6"/>
        </w:rPr>
      </w:pPr>
    </w:p>
    <w:p w14:paraId="5724512B" w14:textId="274ABCF5" w:rsidR="00476A08" w:rsidRPr="005638E4" w:rsidRDefault="00476A08" w:rsidP="005638E4">
      <w:pPr>
        <w:spacing w:line="360" w:lineRule="auto"/>
        <w:jc w:val="both"/>
        <w:rPr>
          <w:rFonts w:ascii="Arial" w:hAnsi="Arial" w:cs="Arial"/>
          <w:color w:val="70AD47" w:themeColor="accent6"/>
        </w:rPr>
      </w:pPr>
    </w:p>
    <w:p w14:paraId="793FD0C7" w14:textId="203950F7" w:rsidR="00476A08" w:rsidRPr="005638E4" w:rsidRDefault="00476A08" w:rsidP="005638E4">
      <w:pPr>
        <w:spacing w:line="360" w:lineRule="auto"/>
        <w:jc w:val="both"/>
        <w:rPr>
          <w:rFonts w:ascii="Arial" w:hAnsi="Arial" w:cs="Arial"/>
          <w:color w:val="70AD47" w:themeColor="accent6"/>
        </w:rPr>
      </w:pPr>
    </w:p>
    <w:p w14:paraId="238B6A90" w14:textId="77777777" w:rsidR="006151F4" w:rsidRPr="005638E4" w:rsidRDefault="006151F4" w:rsidP="005638E4">
      <w:pPr>
        <w:spacing w:line="360" w:lineRule="auto"/>
        <w:jc w:val="both"/>
        <w:rPr>
          <w:rFonts w:ascii="Arial" w:hAnsi="Arial" w:cs="Arial"/>
          <w:color w:val="70AD47" w:themeColor="accent6"/>
        </w:rPr>
      </w:pPr>
    </w:p>
    <w:p w14:paraId="795F965C" w14:textId="77777777" w:rsidR="006151F4" w:rsidRPr="005638E4" w:rsidRDefault="006151F4" w:rsidP="005638E4">
      <w:pPr>
        <w:spacing w:line="360" w:lineRule="auto"/>
        <w:jc w:val="both"/>
        <w:rPr>
          <w:rFonts w:ascii="Arial" w:hAnsi="Arial" w:cs="Arial"/>
          <w:color w:val="70AD47" w:themeColor="accent6"/>
        </w:rPr>
      </w:pPr>
    </w:p>
    <w:p w14:paraId="3701C58B" w14:textId="77777777" w:rsidR="006151F4" w:rsidRPr="005638E4" w:rsidRDefault="006151F4" w:rsidP="005638E4">
      <w:pPr>
        <w:spacing w:line="360" w:lineRule="auto"/>
        <w:jc w:val="both"/>
        <w:rPr>
          <w:rFonts w:ascii="Arial" w:hAnsi="Arial" w:cs="Arial"/>
          <w:color w:val="70AD47" w:themeColor="accent6"/>
        </w:rPr>
      </w:pPr>
    </w:p>
    <w:p w14:paraId="51E3D225" w14:textId="2C01BB0C" w:rsidR="00476A08" w:rsidRPr="005638E4" w:rsidRDefault="00476A08" w:rsidP="005638E4">
      <w:pPr>
        <w:spacing w:line="360" w:lineRule="auto"/>
        <w:jc w:val="both"/>
        <w:rPr>
          <w:rFonts w:ascii="Arial" w:hAnsi="Arial" w:cs="Arial"/>
          <w:color w:val="70AD47" w:themeColor="accent6"/>
        </w:rPr>
      </w:pPr>
    </w:p>
    <w:p w14:paraId="59717A86" w14:textId="7176453D" w:rsidR="00476A08" w:rsidRPr="005638E4" w:rsidRDefault="00476A08" w:rsidP="005638E4">
      <w:pPr>
        <w:spacing w:line="360" w:lineRule="auto"/>
        <w:jc w:val="both"/>
        <w:rPr>
          <w:rFonts w:ascii="Arial" w:hAnsi="Arial" w:cs="Arial"/>
          <w:color w:val="70AD47" w:themeColor="accent6"/>
        </w:rPr>
      </w:pPr>
    </w:p>
    <w:p w14:paraId="614B17D7" w14:textId="18DE757D" w:rsidR="00476A08" w:rsidRPr="005638E4" w:rsidRDefault="00476A08" w:rsidP="005638E4">
      <w:pPr>
        <w:spacing w:line="360" w:lineRule="auto"/>
        <w:jc w:val="both"/>
        <w:rPr>
          <w:rFonts w:ascii="Arial" w:hAnsi="Arial" w:cs="Arial"/>
          <w:color w:val="70AD47" w:themeColor="accent6"/>
        </w:rPr>
      </w:pPr>
    </w:p>
    <w:p w14:paraId="294E02D8" w14:textId="0498615C" w:rsidR="00476A08" w:rsidRPr="005638E4" w:rsidRDefault="00476A08" w:rsidP="005638E4">
      <w:pPr>
        <w:spacing w:line="360" w:lineRule="auto"/>
        <w:jc w:val="both"/>
        <w:rPr>
          <w:rFonts w:ascii="Arial" w:hAnsi="Arial" w:cs="Arial"/>
        </w:rPr>
      </w:pPr>
    </w:p>
    <w:p w14:paraId="64DBB147" w14:textId="51E37BC2" w:rsidR="005D3DF4" w:rsidRPr="005638E4" w:rsidRDefault="005D3DF4" w:rsidP="005638E4">
      <w:pPr>
        <w:spacing w:line="360" w:lineRule="auto"/>
        <w:jc w:val="both"/>
        <w:rPr>
          <w:rFonts w:ascii="Arial" w:hAnsi="Arial" w:cs="Arial"/>
        </w:rPr>
      </w:pPr>
    </w:p>
    <w:p w14:paraId="1F0FA07D" w14:textId="358C9B2D" w:rsidR="005638E4" w:rsidRPr="005638E4" w:rsidRDefault="005638E4" w:rsidP="005638E4">
      <w:pPr>
        <w:spacing w:line="360" w:lineRule="auto"/>
        <w:jc w:val="both"/>
        <w:rPr>
          <w:rFonts w:ascii="Arial" w:hAnsi="Arial" w:cs="Arial"/>
        </w:rPr>
      </w:pPr>
    </w:p>
    <w:p w14:paraId="6E29D6ED" w14:textId="56272A2C" w:rsidR="005638E4" w:rsidRPr="005638E4" w:rsidRDefault="005638E4" w:rsidP="005638E4">
      <w:pPr>
        <w:spacing w:line="360" w:lineRule="auto"/>
        <w:jc w:val="both"/>
        <w:rPr>
          <w:rFonts w:ascii="Arial" w:hAnsi="Arial" w:cs="Arial"/>
        </w:rPr>
      </w:pPr>
    </w:p>
    <w:p w14:paraId="3789BF5D" w14:textId="3A7F2369" w:rsidR="005638E4" w:rsidRPr="005638E4" w:rsidRDefault="005638E4" w:rsidP="005638E4">
      <w:pPr>
        <w:spacing w:line="360" w:lineRule="auto"/>
        <w:jc w:val="both"/>
        <w:rPr>
          <w:rFonts w:ascii="Arial" w:hAnsi="Arial" w:cs="Arial"/>
        </w:rPr>
      </w:pPr>
    </w:p>
    <w:p w14:paraId="3A7E37B4" w14:textId="172BD5F3" w:rsidR="005638E4" w:rsidRPr="005638E4" w:rsidRDefault="005638E4" w:rsidP="005638E4">
      <w:pPr>
        <w:spacing w:line="360" w:lineRule="auto"/>
        <w:jc w:val="both"/>
        <w:rPr>
          <w:rFonts w:ascii="Arial" w:hAnsi="Arial" w:cs="Arial"/>
        </w:rPr>
      </w:pPr>
    </w:p>
    <w:p w14:paraId="07BB91CA" w14:textId="41D4A2F0" w:rsidR="005638E4" w:rsidRPr="005638E4" w:rsidRDefault="005638E4" w:rsidP="005638E4">
      <w:pPr>
        <w:spacing w:line="360" w:lineRule="auto"/>
        <w:jc w:val="both"/>
        <w:rPr>
          <w:rFonts w:ascii="Arial" w:hAnsi="Arial" w:cs="Arial"/>
        </w:rPr>
      </w:pPr>
    </w:p>
    <w:p w14:paraId="157B9FA4" w14:textId="42A810DF" w:rsidR="005638E4" w:rsidRPr="005638E4" w:rsidRDefault="005638E4" w:rsidP="005638E4">
      <w:pPr>
        <w:spacing w:line="360" w:lineRule="auto"/>
        <w:jc w:val="both"/>
        <w:rPr>
          <w:rFonts w:ascii="Arial" w:hAnsi="Arial" w:cs="Arial"/>
        </w:rPr>
      </w:pPr>
    </w:p>
    <w:p w14:paraId="449C20FD" w14:textId="34AA6BEB" w:rsidR="005638E4" w:rsidRPr="005638E4" w:rsidRDefault="005638E4" w:rsidP="005638E4">
      <w:pPr>
        <w:spacing w:line="360" w:lineRule="auto"/>
        <w:jc w:val="both"/>
        <w:rPr>
          <w:rFonts w:ascii="Arial" w:hAnsi="Arial" w:cs="Arial"/>
        </w:rPr>
      </w:pPr>
    </w:p>
    <w:p w14:paraId="08FAE054" w14:textId="1B7CB4B5" w:rsidR="005638E4" w:rsidRPr="005638E4" w:rsidRDefault="005638E4" w:rsidP="005638E4">
      <w:pPr>
        <w:spacing w:line="360" w:lineRule="auto"/>
        <w:jc w:val="both"/>
        <w:rPr>
          <w:rFonts w:ascii="Arial" w:hAnsi="Arial" w:cs="Arial"/>
        </w:rPr>
      </w:pPr>
    </w:p>
    <w:p w14:paraId="1A2D5474" w14:textId="580DB1AB" w:rsidR="005638E4" w:rsidRPr="005638E4" w:rsidRDefault="005638E4" w:rsidP="005638E4">
      <w:pPr>
        <w:spacing w:line="360" w:lineRule="auto"/>
        <w:jc w:val="both"/>
        <w:rPr>
          <w:rFonts w:ascii="Arial" w:hAnsi="Arial" w:cs="Arial"/>
        </w:rPr>
      </w:pPr>
    </w:p>
    <w:p w14:paraId="2065CA8F" w14:textId="77777777" w:rsidR="005638E4" w:rsidRPr="005638E4" w:rsidRDefault="005638E4" w:rsidP="005638E4">
      <w:pPr>
        <w:spacing w:line="360" w:lineRule="auto"/>
        <w:jc w:val="both"/>
        <w:rPr>
          <w:rFonts w:ascii="Arial" w:hAnsi="Arial" w:cs="Arial"/>
        </w:rPr>
      </w:pPr>
    </w:p>
    <w:p w14:paraId="6590BF08" w14:textId="77777777" w:rsidR="005D3DF4" w:rsidRPr="005638E4" w:rsidRDefault="005D3DF4" w:rsidP="005638E4">
      <w:pPr>
        <w:spacing w:line="360" w:lineRule="auto"/>
        <w:jc w:val="both"/>
        <w:rPr>
          <w:rFonts w:ascii="Arial" w:hAnsi="Arial" w:cs="Arial"/>
        </w:rPr>
      </w:pPr>
    </w:p>
    <w:p w14:paraId="73CE92F0" w14:textId="77777777" w:rsidR="009D31C9" w:rsidRPr="005638E4" w:rsidRDefault="009D31C9" w:rsidP="005638E4">
      <w:pPr>
        <w:spacing w:line="360" w:lineRule="auto"/>
        <w:jc w:val="both"/>
        <w:rPr>
          <w:rFonts w:ascii="Arial" w:hAnsi="Arial" w:cs="Arial"/>
        </w:rPr>
      </w:pPr>
    </w:p>
    <w:p w14:paraId="5AFDB31C" w14:textId="574100F5" w:rsidR="004448BE" w:rsidRPr="005638E4" w:rsidRDefault="00A558CC" w:rsidP="005638E4">
      <w:pPr>
        <w:spacing w:line="360" w:lineRule="auto"/>
        <w:jc w:val="both"/>
        <w:rPr>
          <w:rFonts w:ascii="Arial" w:hAnsi="Arial" w:cs="Arial"/>
        </w:rPr>
      </w:pPr>
      <w:r w:rsidRPr="005638E4">
        <w:rPr>
          <w:rFonts w:ascii="Arial" w:hAnsi="Arial" w:cs="Arial"/>
        </w:rPr>
        <w:lastRenderedPageBreak/>
        <w:t>References</w:t>
      </w:r>
    </w:p>
    <w:p w14:paraId="42A061CA" w14:textId="77777777" w:rsidR="000C50B1" w:rsidRPr="005638E4" w:rsidRDefault="000C50B1" w:rsidP="005638E4">
      <w:pPr>
        <w:spacing w:line="360" w:lineRule="auto"/>
        <w:jc w:val="both"/>
        <w:rPr>
          <w:rFonts w:ascii="Arial" w:hAnsi="Arial" w:cs="Arial"/>
        </w:rPr>
      </w:pPr>
    </w:p>
    <w:p w14:paraId="31C04ABD" w14:textId="2434A527" w:rsidR="00F338DC" w:rsidRPr="005638E4" w:rsidRDefault="00597CEA" w:rsidP="005638E4">
      <w:pPr>
        <w:spacing w:line="360" w:lineRule="auto"/>
        <w:jc w:val="both"/>
        <w:rPr>
          <w:rFonts w:ascii="Arial" w:hAnsi="Arial" w:cs="Arial"/>
        </w:rPr>
      </w:pPr>
      <w:r w:rsidRPr="005638E4">
        <w:rPr>
          <w:rFonts w:ascii="Arial" w:hAnsi="Arial" w:cs="Arial"/>
        </w:rPr>
        <w:t>ADHD Aware (2018)</w:t>
      </w:r>
      <w:r w:rsidR="00A82A1A" w:rsidRPr="005638E4">
        <w:rPr>
          <w:rFonts w:ascii="Arial" w:hAnsi="Arial" w:cs="Arial"/>
        </w:rPr>
        <w:t xml:space="preserve"> </w:t>
      </w:r>
      <w:r w:rsidR="00A82A1A" w:rsidRPr="005638E4">
        <w:rPr>
          <w:rFonts w:ascii="Arial" w:hAnsi="Arial" w:cs="Arial"/>
          <w:i/>
          <w:iCs/>
        </w:rPr>
        <w:t>Neurodiversity and other conditions.</w:t>
      </w:r>
      <w:r w:rsidRPr="005638E4">
        <w:rPr>
          <w:rFonts w:ascii="Arial" w:hAnsi="Arial" w:cs="Arial"/>
        </w:rPr>
        <w:t xml:space="preserve"> Available at: </w:t>
      </w:r>
      <w:hyperlink r:id="rId7" w:history="1">
        <w:r w:rsidRPr="005638E4">
          <w:rPr>
            <w:rStyle w:val="Hyperlink"/>
            <w:rFonts w:ascii="Arial" w:hAnsi="Arial" w:cs="Arial"/>
          </w:rPr>
          <w:t>https://adhdaware.org.uk/what-is-adhd/neurodiversity-and-other-conditions/</w:t>
        </w:r>
      </w:hyperlink>
      <w:r w:rsidRPr="005638E4">
        <w:rPr>
          <w:rFonts w:ascii="Arial" w:hAnsi="Arial" w:cs="Arial"/>
        </w:rPr>
        <w:t xml:space="preserve"> (Accessed: 21</w:t>
      </w:r>
      <w:r w:rsidRPr="005638E4">
        <w:rPr>
          <w:rFonts w:ascii="Arial" w:hAnsi="Arial" w:cs="Arial"/>
          <w:vertAlign w:val="superscript"/>
        </w:rPr>
        <w:t>st</w:t>
      </w:r>
      <w:r w:rsidRPr="005638E4">
        <w:rPr>
          <w:rFonts w:ascii="Arial" w:hAnsi="Arial" w:cs="Arial"/>
        </w:rPr>
        <w:t xml:space="preserve"> April 2021)</w:t>
      </w:r>
    </w:p>
    <w:p w14:paraId="12B0A08A" w14:textId="77777777" w:rsidR="00A60F6B" w:rsidRPr="005638E4" w:rsidRDefault="00A60F6B" w:rsidP="005638E4">
      <w:pPr>
        <w:spacing w:line="360" w:lineRule="auto"/>
        <w:jc w:val="both"/>
        <w:rPr>
          <w:rFonts w:ascii="Arial" w:hAnsi="Arial" w:cs="Arial"/>
        </w:rPr>
      </w:pPr>
    </w:p>
    <w:p w14:paraId="1176B034" w14:textId="1005EE9F" w:rsidR="002C61D2" w:rsidRPr="005638E4" w:rsidRDefault="00BB0ED0" w:rsidP="005638E4">
      <w:pPr>
        <w:spacing w:line="360" w:lineRule="auto"/>
        <w:jc w:val="both"/>
        <w:rPr>
          <w:rFonts w:ascii="Arial" w:hAnsi="Arial" w:cs="Arial"/>
        </w:rPr>
      </w:pPr>
      <w:r w:rsidRPr="005638E4">
        <w:rPr>
          <w:rFonts w:ascii="Arial" w:hAnsi="Arial" w:cs="Arial"/>
        </w:rPr>
        <w:t xml:space="preserve">Bates, B. (2019) </w:t>
      </w:r>
      <w:r w:rsidRPr="005638E4">
        <w:rPr>
          <w:rFonts w:ascii="Arial" w:hAnsi="Arial" w:cs="Arial"/>
          <w:i/>
          <w:iCs/>
        </w:rPr>
        <w:t xml:space="preserve">Learning theories simplified. </w:t>
      </w:r>
      <w:r w:rsidRPr="005638E4">
        <w:rPr>
          <w:rFonts w:ascii="Arial" w:hAnsi="Arial" w:cs="Arial"/>
        </w:rPr>
        <w:t>London: Sage</w:t>
      </w:r>
    </w:p>
    <w:p w14:paraId="4E9FF299" w14:textId="77777777" w:rsidR="0040286E" w:rsidRPr="005638E4" w:rsidRDefault="0040286E" w:rsidP="005638E4">
      <w:pPr>
        <w:spacing w:line="360" w:lineRule="auto"/>
        <w:jc w:val="both"/>
        <w:rPr>
          <w:rFonts w:ascii="Arial" w:hAnsi="Arial" w:cs="Arial"/>
        </w:rPr>
      </w:pPr>
    </w:p>
    <w:p w14:paraId="7A107103" w14:textId="77777777" w:rsidR="0040286E" w:rsidRPr="005638E4" w:rsidRDefault="0040286E" w:rsidP="005638E4">
      <w:pPr>
        <w:spacing w:line="360" w:lineRule="auto"/>
        <w:jc w:val="both"/>
        <w:rPr>
          <w:rFonts w:ascii="Arial" w:hAnsi="Arial" w:cs="Arial"/>
          <w:bCs/>
        </w:rPr>
      </w:pPr>
      <w:r w:rsidRPr="005638E4">
        <w:rPr>
          <w:rFonts w:ascii="Arial" w:hAnsi="Arial" w:cs="Arial"/>
          <w:bCs/>
        </w:rPr>
        <w:t xml:space="preserve">Bentham, S. (2006) </w:t>
      </w:r>
      <w:r w:rsidRPr="005638E4">
        <w:rPr>
          <w:rFonts w:ascii="Arial" w:hAnsi="Arial" w:cs="Arial"/>
          <w:bCs/>
          <w:i/>
          <w:iCs/>
        </w:rPr>
        <w:t xml:space="preserve">A Teaching Assistant’s Guide to Managing Behaviour in the Classroom.  </w:t>
      </w:r>
      <w:r w:rsidRPr="005638E4">
        <w:rPr>
          <w:rFonts w:ascii="Arial" w:hAnsi="Arial" w:cs="Arial"/>
          <w:bCs/>
        </w:rPr>
        <w:t>London: Routledge</w:t>
      </w:r>
    </w:p>
    <w:p w14:paraId="12B62ACA" w14:textId="7311BD1C" w:rsidR="00BB0ED0" w:rsidRPr="005638E4" w:rsidRDefault="002C61D2"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 xml:space="preserve">Bhargava (2021) </w:t>
      </w:r>
      <w:r w:rsidRPr="005638E4">
        <w:rPr>
          <w:rFonts w:ascii="Arial" w:hAnsi="Arial" w:cs="Arial"/>
          <w:i/>
          <w:iCs/>
          <w:color w:val="000000" w:themeColor="text1"/>
        </w:rPr>
        <w:t xml:space="preserve">Attention Deficit Hyperactivity Disorder (ADHD). </w:t>
      </w:r>
      <w:r w:rsidRPr="005638E4">
        <w:rPr>
          <w:rFonts w:ascii="Arial" w:hAnsi="Arial" w:cs="Arial"/>
          <w:color w:val="000000" w:themeColor="text1"/>
        </w:rPr>
        <w:t xml:space="preserve">Available at: </w:t>
      </w:r>
      <w:hyperlink r:id="rId8" w:history="1">
        <w:r w:rsidRPr="005638E4">
          <w:rPr>
            <w:rStyle w:val="Hyperlink"/>
            <w:rFonts w:ascii="Arial" w:hAnsi="Arial" w:cs="Arial"/>
          </w:rPr>
          <w:t>https://www.webmd.com/add-adhd/childhood-adhd/attention-deficit-hyperactivity-disorder-adhd</w:t>
        </w:r>
      </w:hyperlink>
      <w:r w:rsidRPr="005638E4">
        <w:rPr>
          <w:rFonts w:ascii="Arial" w:hAnsi="Arial" w:cs="Arial"/>
          <w:color w:val="000000" w:themeColor="text1"/>
        </w:rPr>
        <w:t xml:space="preserve"> (Accessed: 21</w:t>
      </w:r>
      <w:r w:rsidRPr="005638E4">
        <w:rPr>
          <w:rFonts w:ascii="Arial" w:hAnsi="Arial" w:cs="Arial"/>
          <w:color w:val="000000" w:themeColor="text1"/>
          <w:vertAlign w:val="superscript"/>
        </w:rPr>
        <w:t>st</w:t>
      </w:r>
      <w:r w:rsidRPr="005638E4">
        <w:rPr>
          <w:rFonts w:ascii="Arial" w:hAnsi="Arial" w:cs="Arial"/>
          <w:color w:val="000000" w:themeColor="text1"/>
        </w:rPr>
        <w:t xml:space="preserve"> April 2021)</w:t>
      </w:r>
    </w:p>
    <w:p w14:paraId="0A90E26C" w14:textId="7C8A40D5" w:rsidR="00A60F6B" w:rsidRPr="005638E4" w:rsidRDefault="00A60F6B"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Crossman</w:t>
      </w:r>
      <w:r w:rsidR="002E4E39" w:rsidRPr="005638E4">
        <w:rPr>
          <w:rFonts w:ascii="Arial" w:hAnsi="Arial" w:cs="Arial"/>
          <w:color w:val="000000" w:themeColor="text1"/>
        </w:rPr>
        <w:t xml:space="preserve">, A. (2020) </w:t>
      </w:r>
      <w:r w:rsidR="002E4E39" w:rsidRPr="005638E4">
        <w:rPr>
          <w:rFonts w:ascii="Arial" w:hAnsi="Arial" w:cs="Arial"/>
          <w:i/>
          <w:iCs/>
          <w:color w:val="000000" w:themeColor="text1"/>
        </w:rPr>
        <w:t xml:space="preserve">An </w:t>
      </w:r>
      <w:r w:rsidR="003D17FC" w:rsidRPr="005638E4">
        <w:rPr>
          <w:rFonts w:ascii="Arial" w:hAnsi="Arial" w:cs="Arial"/>
          <w:i/>
          <w:iCs/>
          <w:color w:val="000000" w:themeColor="text1"/>
        </w:rPr>
        <w:t>O</w:t>
      </w:r>
      <w:r w:rsidR="002E4E39" w:rsidRPr="005638E4">
        <w:rPr>
          <w:rFonts w:ascii="Arial" w:hAnsi="Arial" w:cs="Arial"/>
          <w:i/>
          <w:iCs/>
          <w:color w:val="000000" w:themeColor="text1"/>
        </w:rPr>
        <w:t xml:space="preserve">verview of </w:t>
      </w:r>
      <w:proofErr w:type="spellStart"/>
      <w:r w:rsidR="003D17FC" w:rsidRPr="005638E4">
        <w:rPr>
          <w:rFonts w:ascii="Arial" w:hAnsi="Arial" w:cs="Arial"/>
          <w:i/>
          <w:iCs/>
          <w:color w:val="000000" w:themeColor="text1"/>
        </w:rPr>
        <w:t>L</w:t>
      </w:r>
      <w:r w:rsidR="002E4E39" w:rsidRPr="005638E4">
        <w:rPr>
          <w:rFonts w:ascii="Arial" w:hAnsi="Arial" w:cs="Arial"/>
          <w:i/>
          <w:iCs/>
          <w:color w:val="000000" w:themeColor="text1"/>
        </w:rPr>
        <w:t>abel</w:t>
      </w:r>
      <w:r w:rsidR="00BD5EC0" w:rsidRPr="005638E4">
        <w:rPr>
          <w:rFonts w:ascii="Arial" w:hAnsi="Arial" w:cs="Arial"/>
          <w:i/>
          <w:iCs/>
          <w:color w:val="000000" w:themeColor="text1"/>
        </w:rPr>
        <w:t>ing</w:t>
      </w:r>
      <w:proofErr w:type="spellEnd"/>
      <w:r w:rsidR="003D17FC" w:rsidRPr="005638E4">
        <w:rPr>
          <w:rFonts w:ascii="Arial" w:hAnsi="Arial" w:cs="Arial"/>
          <w:i/>
          <w:iCs/>
          <w:color w:val="000000" w:themeColor="text1"/>
        </w:rPr>
        <w:t xml:space="preserve"> Theory. </w:t>
      </w:r>
      <w:r w:rsidR="003D17FC" w:rsidRPr="005638E4">
        <w:rPr>
          <w:rFonts w:ascii="Arial" w:hAnsi="Arial" w:cs="Arial"/>
          <w:color w:val="000000" w:themeColor="text1"/>
        </w:rPr>
        <w:t>A</w:t>
      </w:r>
      <w:r w:rsidR="00F87911" w:rsidRPr="005638E4">
        <w:rPr>
          <w:rFonts w:ascii="Arial" w:hAnsi="Arial" w:cs="Arial"/>
          <w:color w:val="000000" w:themeColor="text1"/>
        </w:rPr>
        <w:t xml:space="preserve">vailable at: </w:t>
      </w:r>
      <w:hyperlink r:id="rId9" w:history="1">
        <w:r w:rsidR="00375CDA" w:rsidRPr="005638E4">
          <w:rPr>
            <w:rStyle w:val="Hyperlink"/>
            <w:rFonts w:ascii="Arial" w:hAnsi="Arial" w:cs="Arial"/>
          </w:rPr>
          <w:t>https://www.thoughtco.com/labeling-theory-3026627</w:t>
        </w:r>
      </w:hyperlink>
      <w:r w:rsidR="00375CDA" w:rsidRPr="005638E4">
        <w:rPr>
          <w:rFonts w:ascii="Arial" w:hAnsi="Arial" w:cs="Arial"/>
          <w:color w:val="000000" w:themeColor="text1"/>
        </w:rPr>
        <w:t xml:space="preserve"> (Accessed:</w:t>
      </w:r>
      <w:r w:rsidR="002721AF" w:rsidRPr="005638E4">
        <w:rPr>
          <w:rFonts w:ascii="Arial" w:hAnsi="Arial" w:cs="Arial"/>
          <w:color w:val="000000" w:themeColor="text1"/>
        </w:rPr>
        <w:t xml:space="preserve"> </w:t>
      </w:r>
      <w:r w:rsidR="007748F5" w:rsidRPr="005638E4">
        <w:rPr>
          <w:rFonts w:ascii="Arial" w:hAnsi="Arial" w:cs="Arial"/>
          <w:color w:val="000000" w:themeColor="text1"/>
        </w:rPr>
        <w:t>24</w:t>
      </w:r>
      <w:r w:rsidR="007748F5" w:rsidRPr="005638E4">
        <w:rPr>
          <w:rFonts w:ascii="Arial" w:hAnsi="Arial" w:cs="Arial"/>
          <w:color w:val="000000" w:themeColor="text1"/>
          <w:vertAlign w:val="superscript"/>
        </w:rPr>
        <w:t>th</w:t>
      </w:r>
      <w:r w:rsidR="007748F5" w:rsidRPr="005638E4">
        <w:rPr>
          <w:rFonts w:ascii="Arial" w:hAnsi="Arial" w:cs="Arial"/>
          <w:color w:val="000000" w:themeColor="text1"/>
        </w:rPr>
        <w:t xml:space="preserve"> April 2021)</w:t>
      </w:r>
    </w:p>
    <w:p w14:paraId="0DE21395" w14:textId="0AB5E01C" w:rsidR="003155F5" w:rsidRPr="005638E4" w:rsidRDefault="00235724" w:rsidP="005638E4">
      <w:pPr>
        <w:spacing w:line="360" w:lineRule="auto"/>
        <w:jc w:val="both"/>
        <w:rPr>
          <w:rFonts w:ascii="Arial" w:hAnsi="Arial" w:cs="Arial"/>
        </w:rPr>
      </w:pPr>
      <w:r w:rsidRPr="005638E4">
        <w:rPr>
          <w:rFonts w:ascii="Arial" w:hAnsi="Arial" w:cs="Arial"/>
        </w:rPr>
        <w:t>DuPau</w:t>
      </w:r>
      <w:r w:rsidR="00D42351" w:rsidRPr="005638E4">
        <w:rPr>
          <w:rFonts w:ascii="Arial" w:hAnsi="Arial" w:cs="Arial"/>
        </w:rPr>
        <w:t>l, G and Stoner, G. (</w:t>
      </w:r>
      <w:r w:rsidR="00AA1DD8" w:rsidRPr="005638E4">
        <w:rPr>
          <w:rFonts w:ascii="Arial" w:hAnsi="Arial" w:cs="Arial"/>
        </w:rPr>
        <w:t xml:space="preserve">2014) </w:t>
      </w:r>
      <w:r w:rsidR="001F4BFF" w:rsidRPr="005638E4">
        <w:rPr>
          <w:rFonts w:ascii="Arial" w:hAnsi="Arial" w:cs="Arial"/>
          <w:i/>
          <w:iCs/>
        </w:rPr>
        <w:t xml:space="preserve">ADHD in the schools. </w:t>
      </w:r>
      <w:r w:rsidR="002C45D4" w:rsidRPr="005638E4">
        <w:rPr>
          <w:rFonts w:ascii="Arial" w:hAnsi="Arial" w:cs="Arial"/>
        </w:rPr>
        <w:t>New York:</w:t>
      </w:r>
      <w:r w:rsidR="001E6B18" w:rsidRPr="005638E4">
        <w:rPr>
          <w:rFonts w:ascii="Arial" w:hAnsi="Arial" w:cs="Arial"/>
        </w:rPr>
        <w:t xml:space="preserve"> The Gu</w:t>
      </w:r>
      <w:r w:rsidR="000C4660" w:rsidRPr="005638E4">
        <w:rPr>
          <w:rFonts w:ascii="Arial" w:hAnsi="Arial" w:cs="Arial"/>
        </w:rPr>
        <w:t>ilford Press</w:t>
      </w:r>
    </w:p>
    <w:p w14:paraId="7E63596D" w14:textId="77777777" w:rsidR="00A60F6B" w:rsidRPr="005638E4" w:rsidRDefault="00A60F6B" w:rsidP="005638E4">
      <w:pPr>
        <w:spacing w:line="360" w:lineRule="auto"/>
        <w:jc w:val="both"/>
        <w:rPr>
          <w:rFonts w:ascii="Arial" w:hAnsi="Arial" w:cs="Arial"/>
        </w:rPr>
      </w:pPr>
    </w:p>
    <w:p w14:paraId="51CD1B07" w14:textId="77777777" w:rsidR="004448BE" w:rsidRPr="005638E4" w:rsidRDefault="004448BE" w:rsidP="005638E4">
      <w:pPr>
        <w:spacing w:line="360" w:lineRule="auto"/>
        <w:jc w:val="both"/>
        <w:rPr>
          <w:rFonts w:ascii="Arial" w:hAnsi="Arial" w:cs="Arial"/>
        </w:rPr>
      </w:pPr>
      <w:r w:rsidRPr="005638E4">
        <w:rPr>
          <w:rFonts w:ascii="Arial" w:hAnsi="Arial" w:cs="Arial"/>
        </w:rPr>
        <w:t xml:space="preserve">Faraone, S et al. (2005) ‘Molecular Genetics of Attention-Deficit/Hyperactivity Disorder’, </w:t>
      </w:r>
      <w:r w:rsidRPr="005638E4">
        <w:rPr>
          <w:rFonts w:ascii="Arial" w:hAnsi="Arial" w:cs="Arial"/>
          <w:i/>
          <w:iCs/>
        </w:rPr>
        <w:t>Biological Psychiatry</w:t>
      </w:r>
      <w:r w:rsidRPr="005638E4">
        <w:rPr>
          <w:rFonts w:ascii="Arial" w:hAnsi="Arial" w:cs="Arial"/>
        </w:rPr>
        <w:t>, 57 (11), pp. 1313-1323. (https://doi.org/10.1016/j.biopsych.2004.11.024)</w:t>
      </w:r>
    </w:p>
    <w:p w14:paraId="4492BDED" w14:textId="30295615" w:rsidR="004448BE" w:rsidRPr="005638E4" w:rsidRDefault="00B86DB5" w:rsidP="005638E4">
      <w:pPr>
        <w:spacing w:line="360" w:lineRule="auto"/>
        <w:jc w:val="both"/>
        <w:rPr>
          <w:rFonts w:ascii="Arial" w:hAnsi="Arial" w:cs="Arial"/>
          <w:color w:val="4472C4" w:themeColor="accent1"/>
        </w:rPr>
      </w:pPr>
      <w:r w:rsidRPr="005638E4">
        <w:rPr>
          <w:rFonts w:ascii="Arial" w:hAnsi="Arial" w:cs="Arial"/>
          <w:color w:val="000000" w:themeColor="text1"/>
        </w:rPr>
        <w:t xml:space="preserve">Available at: </w:t>
      </w:r>
      <w:hyperlink r:id="rId10" w:history="1">
        <w:r w:rsidR="004448BE" w:rsidRPr="005638E4">
          <w:rPr>
            <w:rStyle w:val="Hyperlink"/>
            <w:rFonts w:ascii="Arial" w:hAnsi="Arial" w:cs="Arial"/>
          </w:rPr>
          <w:t>https://www.sciencedirect.com/science/article/pii/S0006322304012260</w:t>
        </w:r>
      </w:hyperlink>
      <w:r w:rsidRPr="005638E4">
        <w:rPr>
          <w:rFonts w:ascii="Arial" w:hAnsi="Arial" w:cs="Arial"/>
          <w:color w:val="4472C4" w:themeColor="accent1"/>
        </w:rPr>
        <w:t xml:space="preserve"> </w:t>
      </w:r>
      <w:r w:rsidR="003E0BC6" w:rsidRPr="005638E4">
        <w:rPr>
          <w:rFonts w:ascii="Arial" w:hAnsi="Arial" w:cs="Arial"/>
          <w:color w:val="000000" w:themeColor="text1"/>
        </w:rPr>
        <w:t xml:space="preserve">(Accessed: </w:t>
      </w:r>
      <w:r w:rsidR="002B4CA7" w:rsidRPr="005638E4">
        <w:rPr>
          <w:rFonts w:ascii="Arial" w:hAnsi="Arial" w:cs="Arial"/>
          <w:color w:val="000000" w:themeColor="text1"/>
        </w:rPr>
        <w:t>19</w:t>
      </w:r>
      <w:r w:rsidR="002B4CA7" w:rsidRPr="005638E4">
        <w:rPr>
          <w:rFonts w:ascii="Arial" w:hAnsi="Arial" w:cs="Arial"/>
          <w:color w:val="000000" w:themeColor="text1"/>
          <w:vertAlign w:val="superscript"/>
        </w:rPr>
        <w:t>th</w:t>
      </w:r>
      <w:r w:rsidR="002B4CA7" w:rsidRPr="005638E4">
        <w:rPr>
          <w:rFonts w:ascii="Arial" w:hAnsi="Arial" w:cs="Arial"/>
          <w:color w:val="000000" w:themeColor="text1"/>
        </w:rPr>
        <w:t xml:space="preserve"> April 2021)</w:t>
      </w:r>
    </w:p>
    <w:p w14:paraId="5B777C45" w14:textId="27C55B81" w:rsidR="00BB07FC" w:rsidRPr="005638E4" w:rsidRDefault="00BB07FC" w:rsidP="005638E4">
      <w:pPr>
        <w:spacing w:line="360" w:lineRule="auto"/>
        <w:jc w:val="both"/>
        <w:rPr>
          <w:rFonts w:ascii="Arial" w:hAnsi="Arial" w:cs="Arial"/>
        </w:rPr>
      </w:pPr>
    </w:p>
    <w:p w14:paraId="52429527" w14:textId="43DBC60A" w:rsidR="00513CDF" w:rsidRPr="005638E4" w:rsidRDefault="00C24A69" w:rsidP="005638E4">
      <w:pPr>
        <w:spacing w:line="360" w:lineRule="auto"/>
        <w:jc w:val="both"/>
        <w:rPr>
          <w:rFonts w:ascii="Arial" w:hAnsi="Arial" w:cs="Arial"/>
        </w:rPr>
      </w:pPr>
      <w:r w:rsidRPr="005638E4">
        <w:rPr>
          <w:rFonts w:ascii="Arial" w:hAnsi="Arial" w:cs="Arial"/>
        </w:rPr>
        <w:t>Hallowell, E</w:t>
      </w:r>
      <w:r w:rsidR="004850C1" w:rsidRPr="005638E4">
        <w:rPr>
          <w:rFonts w:ascii="Arial" w:hAnsi="Arial" w:cs="Arial"/>
        </w:rPr>
        <w:t>.</w:t>
      </w:r>
      <w:r w:rsidRPr="005638E4">
        <w:rPr>
          <w:rFonts w:ascii="Arial" w:hAnsi="Arial" w:cs="Arial"/>
        </w:rPr>
        <w:t xml:space="preserve"> and </w:t>
      </w:r>
      <w:proofErr w:type="spellStart"/>
      <w:r w:rsidRPr="005638E4">
        <w:rPr>
          <w:rFonts w:ascii="Arial" w:hAnsi="Arial" w:cs="Arial"/>
        </w:rPr>
        <w:t>Rately</w:t>
      </w:r>
      <w:proofErr w:type="spellEnd"/>
      <w:r w:rsidRPr="005638E4">
        <w:rPr>
          <w:rFonts w:ascii="Arial" w:hAnsi="Arial" w:cs="Arial"/>
        </w:rPr>
        <w:t xml:space="preserve">, J. (2021) </w:t>
      </w:r>
      <w:r w:rsidRPr="005638E4">
        <w:rPr>
          <w:rFonts w:ascii="Arial" w:hAnsi="Arial" w:cs="Arial"/>
          <w:i/>
          <w:iCs/>
        </w:rPr>
        <w:t xml:space="preserve">ADHD 2.0. </w:t>
      </w:r>
      <w:r w:rsidRPr="005638E4">
        <w:rPr>
          <w:rFonts w:ascii="Arial" w:hAnsi="Arial" w:cs="Arial"/>
        </w:rPr>
        <w:t>United States: Penguin Random House.</w:t>
      </w:r>
    </w:p>
    <w:p w14:paraId="539B1AE1" w14:textId="77777777" w:rsidR="00EB6596" w:rsidRPr="005638E4" w:rsidRDefault="00EB6596" w:rsidP="005638E4">
      <w:pPr>
        <w:spacing w:line="360" w:lineRule="auto"/>
        <w:jc w:val="both"/>
        <w:rPr>
          <w:rFonts w:ascii="Arial" w:hAnsi="Arial" w:cs="Arial"/>
        </w:rPr>
      </w:pPr>
    </w:p>
    <w:p w14:paraId="3E73EFE7" w14:textId="4C58C425" w:rsidR="00587346" w:rsidRPr="005638E4" w:rsidRDefault="00C24A69" w:rsidP="005638E4">
      <w:pPr>
        <w:pStyle w:val="c-bibliographic-informationcitation"/>
        <w:spacing w:before="0" w:beforeAutospacing="0" w:after="120" w:afterAutospacing="0" w:line="360" w:lineRule="auto"/>
        <w:jc w:val="both"/>
        <w:rPr>
          <w:rFonts w:ascii="Arial" w:hAnsi="Arial" w:cs="Arial"/>
          <w:color w:val="4472C4" w:themeColor="accent1"/>
        </w:rPr>
      </w:pPr>
      <w:r w:rsidRPr="005638E4">
        <w:rPr>
          <w:rFonts w:ascii="Arial" w:hAnsi="Arial" w:cs="Arial"/>
          <w:color w:val="000000" w:themeColor="text1"/>
        </w:rPr>
        <w:t>Johnson,</w:t>
      </w:r>
      <w:r w:rsidR="00017487" w:rsidRPr="005638E4">
        <w:rPr>
          <w:rFonts w:ascii="Arial" w:hAnsi="Arial" w:cs="Arial"/>
          <w:color w:val="000000" w:themeColor="text1"/>
        </w:rPr>
        <w:t xml:space="preserve"> </w:t>
      </w:r>
      <w:r w:rsidRPr="005638E4">
        <w:rPr>
          <w:rFonts w:ascii="Arial" w:hAnsi="Arial" w:cs="Arial"/>
          <w:color w:val="000000" w:themeColor="text1"/>
        </w:rPr>
        <w:t>K</w:t>
      </w:r>
      <w:r w:rsidR="004850C1" w:rsidRPr="005638E4">
        <w:rPr>
          <w:rFonts w:ascii="Arial" w:hAnsi="Arial" w:cs="Arial"/>
          <w:color w:val="000000" w:themeColor="text1"/>
        </w:rPr>
        <w:t>.</w:t>
      </w:r>
      <w:r w:rsidRPr="005638E4">
        <w:rPr>
          <w:rFonts w:ascii="Arial" w:hAnsi="Arial" w:cs="Arial"/>
          <w:color w:val="000000" w:themeColor="text1"/>
        </w:rPr>
        <w:t xml:space="preserve"> and Wiersema, J</w:t>
      </w:r>
      <w:r w:rsidR="004850C1" w:rsidRPr="005638E4">
        <w:rPr>
          <w:rFonts w:ascii="Arial" w:hAnsi="Arial" w:cs="Arial"/>
          <w:color w:val="000000" w:themeColor="text1"/>
        </w:rPr>
        <w:t>.</w:t>
      </w:r>
      <w:r w:rsidRPr="005638E4">
        <w:rPr>
          <w:rFonts w:ascii="Arial" w:hAnsi="Arial" w:cs="Arial"/>
          <w:color w:val="000000" w:themeColor="text1"/>
        </w:rPr>
        <w:t xml:space="preserve"> and </w:t>
      </w:r>
      <w:proofErr w:type="spellStart"/>
      <w:r w:rsidRPr="005638E4">
        <w:rPr>
          <w:rFonts w:ascii="Arial" w:hAnsi="Arial" w:cs="Arial"/>
          <w:color w:val="000000" w:themeColor="text1"/>
        </w:rPr>
        <w:t>Kuntsi</w:t>
      </w:r>
      <w:proofErr w:type="spellEnd"/>
      <w:r w:rsidRPr="005638E4">
        <w:rPr>
          <w:rFonts w:ascii="Arial" w:hAnsi="Arial" w:cs="Arial"/>
          <w:color w:val="000000" w:themeColor="text1"/>
        </w:rPr>
        <w:t xml:space="preserve">, J. (2009) ‘What would Karl popper say? Are current psychological theories of ADHD falsifiable?’, </w:t>
      </w:r>
      <w:r w:rsidRPr="005638E4">
        <w:rPr>
          <w:rFonts w:ascii="Arial" w:hAnsi="Arial" w:cs="Arial"/>
          <w:i/>
          <w:iCs/>
          <w:color w:val="000000" w:themeColor="text1"/>
        </w:rPr>
        <w:t>Behavioural and Brain Functions,</w:t>
      </w:r>
      <w:r w:rsidRPr="005638E4">
        <w:rPr>
          <w:rFonts w:ascii="Arial" w:hAnsi="Arial" w:cs="Arial"/>
          <w:color w:val="000000" w:themeColor="text1"/>
        </w:rPr>
        <w:t xml:space="preserve"> 5 (15)</w:t>
      </w:r>
      <w:r w:rsidR="000C58CF" w:rsidRPr="005638E4">
        <w:rPr>
          <w:rFonts w:ascii="Arial" w:hAnsi="Arial" w:cs="Arial"/>
          <w:color w:val="000000" w:themeColor="text1"/>
        </w:rPr>
        <w:t>.</w:t>
      </w:r>
      <w:r w:rsidRPr="005638E4">
        <w:rPr>
          <w:rFonts w:ascii="Arial" w:hAnsi="Arial" w:cs="Arial"/>
          <w:color w:val="000000" w:themeColor="text1"/>
        </w:rPr>
        <w:t xml:space="preserve"> </w:t>
      </w:r>
      <w:r w:rsidR="000C58CF" w:rsidRPr="005638E4">
        <w:rPr>
          <w:rFonts w:ascii="Arial" w:hAnsi="Arial" w:cs="Arial"/>
          <w:color w:val="000000" w:themeColor="text1"/>
        </w:rPr>
        <w:t>(</w:t>
      </w:r>
      <w:hyperlink r:id="rId11" w:history="1">
        <w:r w:rsidR="000C58CF" w:rsidRPr="005638E4">
          <w:rPr>
            <w:rStyle w:val="Hyperlink"/>
            <w:rFonts w:ascii="Arial" w:hAnsi="Arial" w:cs="Arial"/>
          </w:rPr>
          <w:t>https://doi.org/10.1186/1744-9081-5-15</w:t>
        </w:r>
      </w:hyperlink>
      <w:r w:rsidR="000C58CF" w:rsidRPr="005638E4">
        <w:rPr>
          <w:rFonts w:ascii="Arial" w:hAnsi="Arial" w:cs="Arial"/>
          <w:color w:val="000000" w:themeColor="text1"/>
        </w:rPr>
        <w:t>)</w:t>
      </w:r>
      <w:r w:rsidR="000C50B1" w:rsidRPr="005638E4">
        <w:rPr>
          <w:rFonts w:ascii="Arial" w:hAnsi="Arial" w:cs="Arial"/>
          <w:color w:val="000000" w:themeColor="text1"/>
        </w:rPr>
        <w:t xml:space="preserve"> </w:t>
      </w:r>
      <w:r w:rsidR="006D450B" w:rsidRPr="005638E4">
        <w:rPr>
          <w:rFonts w:ascii="Arial" w:hAnsi="Arial" w:cs="Arial"/>
          <w:color w:val="000000" w:themeColor="text1"/>
        </w:rPr>
        <w:t xml:space="preserve">Available at: </w:t>
      </w:r>
      <w:hyperlink r:id="rId12" w:history="1">
        <w:r w:rsidR="00FD78DA" w:rsidRPr="005638E4">
          <w:rPr>
            <w:rStyle w:val="Hyperlink"/>
            <w:rFonts w:ascii="Arial" w:hAnsi="Arial" w:cs="Arial"/>
          </w:rPr>
          <w:t>https://behavioralandbrainfunctions.biomedcentral.com/articles/10.1186/1744-9081-5-15</w:t>
        </w:r>
      </w:hyperlink>
      <w:r w:rsidR="00D54C84" w:rsidRPr="005638E4">
        <w:rPr>
          <w:rFonts w:ascii="Arial" w:hAnsi="Arial" w:cs="Arial"/>
        </w:rPr>
        <w:t xml:space="preserve"> </w:t>
      </w:r>
      <w:r w:rsidR="00EF7150" w:rsidRPr="005638E4">
        <w:rPr>
          <w:rFonts w:ascii="Arial" w:hAnsi="Arial" w:cs="Arial"/>
        </w:rPr>
        <w:t>(</w:t>
      </w:r>
      <w:r w:rsidR="00D54C84" w:rsidRPr="005638E4">
        <w:rPr>
          <w:rFonts w:ascii="Arial" w:hAnsi="Arial" w:cs="Arial"/>
        </w:rPr>
        <w:t>Accessed</w:t>
      </w:r>
      <w:r w:rsidR="00EF7150" w:rsidRPr="005638E4">
        <w:rPr>
          <w:rFonts w:ascii="Arial" w:hAnsi="Arial" w:cs="Arial"/>
        </w:rPr>
        <w:t>: 19</w:t>
      </w:r>
      <w:r w:rsidR="00EF7150" w:rsidRPr="005638E4">
        <w:rPr>
          <w:rFonts w:ascii="Arial" w:hAnsi="Arial" w:cs="Arial"/>
          <w:vertAlign w:val="superscript"/>
        </w:rPr>
        <w:t>th</w:t>
      </w:r>
      <w:r w:rsidR="0097159C" w:rsidRPr="005638E4">
        <w:rPr>
          <w:rFonts w:ascii="Arial" w:hAnsi="Arial" w:cs="Arial"/>
        </w:rPr>
        <w:t xml:space="preserve"> April 2021)</w:t>
      </w:r>
    </w:p>
    <w:p w14:paraId="70F6930B" w14:textId="5691DBF9" w:rsidR="00587346" w:rsidRPr="005638E4" w:rsidRDefault="00587346"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lastRenderedPageBreak/>
        <w:t xml:space="preserve">Mind (2021) </w:t>
      </w:r>
      <w:r w:rsidRPr="005638E4">
        <w:rPr>
          <w:rFonts w:ascii="Arial" w:hAnsi="Arial" w:cs="Arial"/>
          <w:i/>
          <w:iCs/>
          <w:color w:val="000000" w:themeColor="text1"/>
        </w:rPr>
        <w:t xml:space="preserve">ADHD and mental health. </w:t>
      </w:r>
      <w:r w:rsidRPr="005638E4">
        <w:rPr>
          <w:rFonts w:ascii="Arial" w:hAnsi="Arial" w:cs="Arial"/>
          <w:color w:val="000000" w:themeColor="text1"/>
        </w:rPr>
        <w:t xml:space="preserve">Available at: </w:t>
      </w:r>
      <w:hyperlink r:id="rId13" w:history="1">
        <w:r w:rsidRPr="005638E4">
          <w:rPr>
            <w:rStyle w:val="Hyperlink"/>
            <w:rFonts w:ascii="Arial" w:hAnsi="Arial" w:cs="Arial"/>
          </w:rPr>
          <w:t>https://www.mind.org.uk/information-support/tips-for-everyday-living/adhd-and-mental-health/</w:t>
        </w:r>
      </w:hyperlink>
      <w:r w:rsidRPr="005638E4">
        <w:rPr>
          <w:rFonts w:ascii="Arial" w:hAnsi="Arial" w:cs="Arial"/>
          <w:color w:val="000000" w:themeColor="text1"/>
        </w:rPr>
        <w:t xml:space="preserve"> (Accessed: 19</w:t>
      </w:r>
      <w:r w:rsidRPr="005638E4">
        <w:rPr>
          <w:rFonts w:ascii="Arial" w:hAnsi="Arial" w:cs="Arial"/>
          <w:color w:val="000000" w:themeColor="text1"/>
          <w:vertAlign w:val="superscript"/>
        </w:rPr>
        <w:t>th</w:t>
      </w:r>
      <w:r w:rsidRPr="005638E4">
        <w:rPr>
          <w:rFonts w:ascii="Arial" w:hAnsi="Arial" w:cs="Arial"/>
          <w:color w:val="000000" w:themeColor="text1"/>
        </w:rPr>
        <w:t xml:space="preserve"> April 2021)</w:t>
      </w:r>
    </w:p>
    <w:p w14:paraId="2A890061" w14:textId="4C13FD2A" w:rsidR="00FD78DA" w:rsidRPr="005638E4" w:rsidRDefault="00FD78DA"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NHS (2018</w:t>
      </w:r>
      <w:r w:rsidR="005E7628" w:rsidRPr="005638E4">
        <w:rPr>
          <w:rFonts w:ascii="Arial" w:hAnsi="Arial" w:cs="Arial"/>
          <w:color w:val="000000" w:themeColor="text1"/>
        </w:rPr>
        <w:t>a</w:t>
      </w:r>
      <w:r w:rsidRPr="005638E4">
        <w:rPr>
          <w:rFonts w:ascii="Arial" w:hAnsi="Arial" w:cs="Arial"/>
          <w:color w:val="000000" w:themeColor="text1"/>
        </w:rPr>
        <w:t xml:space="preserve">) </w:t>
      </w:r>
      <w:r w:rsidRPr="005638E4">
        <w:rPr>
          <w:rFonts w:ascii="Arial" w:hAnsi="Arial" w:cs="Arial"/>
          <w:i/>
          <w:iCs/>
          <w:color w:val="000000" w:themeColor="text1"/>
        </w:rPr>
        <w:t>Overview – Attention deficit hyperactivity disorder (ADHD)</w:t>
      </w:r>
      <w:r w:rsidRPr="005638E4">
        <w:rPr>
          <w:rFonts w:ascii="Arial" w:hAnsi="Arial" w:cs="Arial"/>
          <w:color w:val="000000" w:themeColor="text1"/>
        </w:rPr>
        <w:t>. Available at:</w:t>
      </w:r>
      <w:r w:rsidR="00AD49AE" w:rsidRPr="005638E4">
        <w:rPr>
          <w:rFonts w:ascii="Arial" w:hAnsi="Arial" w:cs="Arial"/>
          <w:color w:val="000000" w:themeColor="text1"/>
        </w:rPr>
        <w:t xml:space="preserve"> </w:t>
      </w:r>
      <w:hyperlink r:id="rId14" w:history="1">
        <w:r w:rsidR="00AD49AE" w:rsidRPr="005638E4">
          <w:rPr>
            <w:rStyle w:val="Hyperlink"/>
            <w:rFonts w:ascii="Arial" w:hAnsi="Arial" w:cs="Arial"/>
          </w:rPr>
          <w:t>https://www.nhs.uk/conditions/attention-deficit-hyperactivity-disorder-adhd/</w:t>
        </w:r>
      </w:hyperlink>
      <w:r w:rsidRPr="005638E4">
        <w:rPr>
          <w:rFonts w:ascii="Arial" w:hAnsi="Arial" w:cs="Arial"/>
          <w:color w:val="000000" w:themeColor="text1"/>
        </w:rPr>
        <w:t xml:space="preserve"> (Accessed:</w:t>
      </w:r>
      <w:r w:rsidR="00D22E53" w:rsidRPr="005638E4">
        <w:rPr>
          <w:rFonts w:ascii="Arial" w:hAnsi="Arial" w:cs="Arial"/>
          <w:color w:val="000000" w:themeColor="text1"/>
        </w:rPr>
        <w:t xml:space="preserve"> </w:t>
      </w:r>
      <w:r w:rsidRPr="005638E4">
        <w:rPr>
          <w:rFonts w:ascii="Arial" w:hAnsi="Arial" w:cs="Arial"/>
          <w:color w:val="000000" w:themeColor="text1"/>
        </w:rPr>
        <w:t>19</w:t>
      </w:r>
      <w:r w:rsidRPr="005638E4">
        <w:rPr>
          <w:rFonts w:ascii="Arial" w:hAnsi="Arial" w:cs="Arial"/>
          <w:color w:val="000000" w:themeColor="text1"/>
          <w:vertAlign w:val="superscript"/>
        </w:rPr>
        <w:t>th</w:t>
      </w:r>
      <w:r w:rsidRPr="005638E4">
        <w:rPr>
          <w:rFonts w:ascii="Arial" w:hAnsi="Arial" w:cs="Arial"/>
          <w:color w:val="000000" w:themeColor="text1"/>
        </w:rPr>
        <w:t xml:space="preserve"> April 2021)</w:t>
      </w:r>
    </w:p>
    <w:p w14:paraId="35E41CA2" w14:textId="7FB8F6F9" w:rsidR="005E7628" w:rsidRPr="005638E4" w:rsidRDefault="00A2348E" w:rsidP="005638E4">
      <w:pPr>
        <w:pStyle w:val="NormalWeb"/>
        <w:shd w:val="clear" w:color="auto" w:fill="FFFFFF"/>
        <w:spacing w:line="360" w:lineRule="auto"/>
        <w:jc w:val="both"/>
        <w:rPr>
          <w:rFonts w:ascii="Arial" w:hAnsi="Arial" w:cs="Arial"/>
          <w:i/>
          <w:iCs/>
          <w:color w:val="000000" w:themeColor="text1"/>
        </w:rPr>
      </w:pPr>
      <w:r w:rsidRPr="005638E4">
        <w:rPr>
          <w:rFonts w:ascii="Arial" w:hAnsi="Arial" w:cs="Arial"/>
          <w:color w:val="000000" w:themeColor="text1"/>
        </w:rPr>
        <w:t xml:space="preserve">NHS (2018b) </w:t>
      </w:r>
      <w:r w:rsidRPr="005638E4">
        <w:rPr>
          <w:rFonts w:ascii="Arial" w:hAnsi="Arial" w:cs="Arial"/>
          <w:i/>
          <w:iCs/>
          <w:color w:val="000000" w:themeColor="text1"/>
        </w:rPr>
        <w:t>Treatment – Attention deficit hyperactivity disorder (ADHD)</w:t>
      </w:r>
      <w:r w:rsidRPr="005638E4">
        <w:rPr>
          <w:rFonts w:ascii="Arial" w:hAnsi="Arial" w:cs="Arial"/>
          <w:color w:val="000000" w:themeColor="text1"/>
        </w:rPr>
        <w:t>. Av</w:t>
      </w:r>
      <w:r w:rsidR="00346CF2" w:rsidRPr="005638E4">
        <w:rPr>
          <w:rFonts w:ascii="Arial" w:hAnsi="Arial" w:cs="Arial"/>
          <w:color w:val="000000" w:themeColor="text1"/>
        </w:rPr>
        <w:t xml:space="preserve">ailable at: </w:t>
      </w:r>
      <w:hyperlink r:id="rId15" w:history="1">
        <w:r w:rsidR="00346CF2" w:rsidRPr="005638E4">
          <w:rPr>
            <w:rStyle w:val="Hyperlink"/>
            <w:rFonts w:ascii="Arial" w:hAnsi="Arial" w:cs="Arial"/>
          </w:rPr>
          <w:t>https://www.nhs.uk/conditions/attention-deficit-hyperactivity-disorder-adhd/treatment/</w:t>
        </w:r>
      </w:hyperlink>
      <w:r w:rsidR="00346CF2" w:rsidRPr="005638E4">
        <w:rPr>
          <w:rFonts w:ascii="Arial" w:hAnsi="Arial" w:cs="Arial"/>
          <w:color w:val="000000" w:themeColor="text1"/>
        </w:rPr>
        <w:t xml:space="preserve"> (Accessed: 25</w:t>
      </w:r>
      <w:r w:rsidR="00346CF2" w:rsidRPr="005638E4">
        <w:rPr>
          <w:rFonts w:ascii="Arial" w:hAnsi="Arial" w:cs="Arial"/>
          <w:color w:val="000000" w:themeColor="text1"/>
          <w:vertAlign w:val="superscript"/>
        </w:rPr>
        <w:t>th</w:t>
      </w:r>
      <w:r w:rsidR="00346CF2" w:rsidRPr="005638E4">
        <w:rPr>
          <w:rFonts w:ascii="Arial" w:hAnsi="Arial" w:cs="Arial"/>
          <w:color w:val="000000" w:themeColor="text1"/>
        </w:rPr>
        <w:t xml:space="preserve"> April 2021)</w:t>
      </w:r>
    </w:p>
    <w:p w14:paraId="2B1487CA" w14:textId="6AD694B9" w:rsidR="00B35CFC" w:rsidRPr="005638E4" w:rsidRDefault="00B35CFC" w:rsidP="005638E4">
      <w:pPr>
        <w:pStyle w:val="NormalWeb"/>
        <w:shd w:val="clear" w:color="auto" w:fill="FFFFFF"/>
        <w:spacing w:line="360" w:lineRule="auto"/>
        <w:jc w:val="both"/>
        <w:rPr>
          <w:rFonts w:ascii="Arial" w:hAnsi="Arial" w:cs="Arial"/>
          <w:color w:val="000000" w:themeColor="text1"/>
        </w:rPr>
      </w:pPr>
      <w:proofErr w:type="spellStart"/>
      <w:r w:rsidRPr="005638E4">
        <w:rPr>
          <w:rFonts w:ascii="Arial" w:hAnsi="Arial" w:cs="Arial"/>
          <w:color w:val="000000" w:themeColor="text1"/>
        </w:rPr>
        <w:t>Plows</w:t>
      </w:r>
      <w:proofErr w:type="spellEnd"/>
      <w:r w:rsidRPr="005638E4">
        <w:rPr>
          <w:rFonts w:ascii="Arial" w:hAnsi="Arial" w:cs="Arial"/>
          <w:color w:val="000000" w:themeColor="text1"/>
        </w:rPr>
        <w:t>, V. (</w:t>
      </w:r>
      <w:r w:rsidR="009C2960" w:rsidRPr="005638E4">
        <w:rPr>
          <w:rFonts w:ascii="Arial" w:hAnsi="Arial" w:cs="Arial"/>
          <w:color w:val="000000" w:themeColor="text1"/>
        </w:rPr>
        <w:t xml:space="preserve">2014) </w:t>
      </w:r>
      <w:r w:rsidR="009C2960" w:rsidRPr="005638E4">
        <w:rPr>
          <w:rFonts w:ascii="Arial" w:hAnsi="Arial" w:cs="Arial"/>
          <w:i/>
          <w:iCs/>
          <w:color w:val="000000" w:themeColor="text1"/>
        </w:rPr>
        <w:t xml:space="preserve">Labelling kids: the good, the bad and the ADHD. </w:t>
      </w:r>
      <w:r w:rsidR="009C2960" w:rsidRPr="005638E4">
        <w:rPr>
          <w:rFonts w:ascii="Arial" w:hAnsi="Arial" w:cs="Arial"/>
          <w:color w:val="000000" w:themeColor="text1"/>
        </w:rPr>
        <w:t xml:space="preserve">Available at: </w:t>
      </w:r>
      <w:hyperlink r:id="rId16" w:history="1">
        <w:r w:rsidR="009C2960" w:rsidRPr="005638E4">
          <w:rPr>
            <w:rStyle w:val="Hyperlink"/>
            <w:rFonts w:ascii="Arial" w:hAnsi="Arial" w:cs="Arial"/>
          </w:rPr>
          <w:t>https://theconversation.com/labelling-kids-the-good-the-bad-and-the-adhd-31778</w:t>
        </w:r>
      </w:hyperlink>
      <w:r w:rsidR="009C2960" w:rsidRPr="005638E4">
        <w:rPr>
          <w:rFonts w:ascii="Arial" w:hAnsi="Arial" w:cs="Arial"/>
          <w:color w:val="000000" w:themeColor="text1"/>
        </w:rPr>
        <w:t xml:space="preserve"> (Accessed</w:t>
      </w:r>
      <w:r w:rsidR="00F40166" w:rsidRPr="005638E4">
        <w:rPr>
          <w:rFonts w:ascii="Arial" w:hAnsi="Arial" w:cs="Arial"/>
          <w:color w:val="000000" w:themeColor="text1"/>
        </w:rPr>
        <w:t>: 24</w:t>
      </w:r>
      <w:r w:rsidR="00F40166" w:rsidRPr="005638E4">
        <w:rPr>
          <w:rFonts w:ascii="Arial" w:hAnsi="Arial" w:cs="Arial"/>
          <w:color w:val="000000" w:themeColor="text1"/>
          <w:vertAlign w:val="superscript"/>
        </w:rPr>
        <w:t>th</w:t>
      </w:r>
      <w:r w:rsidR="00F40166" w:rsidRPr="005638E4">
        <w:rPr>
          <w:rFonts w:ascii="Arial" w:hAnsi="Arial" w:cs="Arial"/>
          <w:color w:val="000000" w:themeColor="text1"/>
        </w:rPr>
        <w:t xml:space="preserve"> April 2021)</w:t>
      </w:r>
    </w:p>
    <w:p w14:paraId="45146A87" w14:textId="4CC1BD2F" w:rsidR="00D67226" w:rsidRPr="005638E4" w:rsidRDefault="00D67226"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Really</w:t>
      </w:r>
      <w:r w:rsidR="000431CD" w:rsidRPr="005638E4">
        <w:rPr>
          <w:rFonts w:ascii="Arial" w:hAnsi="Arial" w:cs="Arial"/>
          <w:color w:val="000000" w:themeColor="text1"/>
        </w:rPr>
        <w:t xml:space="preserve"> </w:t>
      </w:r>
      <w:r w:rsidRPr="005638E4">
        <w:rPr>
          <w:rFonts w:ascii="Arial" w:hAnsi="Arial" w:cs="Arial"/>
          <w:color w:val="000000" w:themeColor="text1"/>
        </w:rPr>
        <w:t>Pro</w:t>
      </w:r>
      <w:r w:rsidR="000431CD" w:rsidRPr="005638E4">
        <w:rPr>
          <w:rFonts w:ascii="Arial" w:hAnsi="Arial" w:cs="Arial"/>
          <w:color w:val="000000" w:themeColor="text1"/>
        </w:rPr>
        <w:t xml:space="preserve">. (2017) </w:t>
      </w:r>
      <w:r w:rsidR="000431CD" w:rsidRPr="005638E4">
        <w:rPr>
          <w:rFonts w:ascii="Arial" w:hAnsi="Arial" w:cs="Arial"/>
          <w:i/>
          <w:iCs/>
          <w:color w:val="000000" w:themeColor="text1"/>
        </w:rPr>
        <w:t>PDG Programmes</w:t>
      </w:r>
      <w:r w:rsidR="00F021D5" w:rsidRPr="005638E4">
        <w:rPr>
          <w:rFonts w:ascii="Arial" w:hAnsi="Arial" w:cs="Arial"/>
          <w:color w:val="000000" w:themeColor="text1"/>
        </w:rPr>
        <w:t xml:space="preserve">. Available at: </w:t>
      </w:r>
      <w:hyperlink r:id="rId17" w:anchor="1484147715300-6d74d6f4-244b" w:history="1">
        <w:r w:rsidR="00F021D5" w:rsidRPr="005638E4">
          <w:rPr>
            <w:rStyle w:val="Hyperlink"/>
            <w:rFonts w:ascii="Arial" w:hAnsi="Arial" w:cs="Arial"/>
          </w:rPr>
          <w:t>https://www.reallypro.co.uk/pdg-programmes-2/#1484147715300-6d74d6f4-244b</w:t>
        </w:r>
      </w:hyperlink>
      <w:r w:rsidR="00F021D5" w:rsidRPr="005638E4">
        <w:rPr>
          <w:rFonts w:ascii="Arial" w:hAnsi="Arial" w:cs="Arial"/>
          <w:color w:val="000000" w:themeColor="text1"/>
        </w:rPr>
        <w:t xml:space="preserve"> (Accessed: 25</w:t>
      </w:r>
      <w:r w:rsidR="00F021D5" w:rsidRPr="005638E4">
        <w:rPr>
          <w:rFonts w:ascii="Arial" w:hAnsi="Arial" w:cs="Arial"/>
          <w:color w:val="000000" w:themeColor="text1"/>
          <w:vertAlign w:val="superscript"/>
        </w:rPr>
        <w:t>th</w:t>
      </w:r>
      <w:r w:rsidR="00F021D5" w:rsidRPr="005638E4">
        <w:rPr>
          <w:rFonts w:ascii="Arial" w:hAnsi="Arial" w:cs="Arial"/>
          <w:color w:val="000000" w:themeColor="text1"/>
        </w:rPr>
        <w:t xml:space="preserve"> April 2021)</w:t>
      </w:r>
    </w:p>
    <w:p w14:paraId="568E6539" w14:textId="0AE8AA2A" w:rsidR="004931EE" w:rsidRPr="005638E4" w:rsidRDefault="00704FF4"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Saul, R</w:t>
      </w:r>
      <w:r w:rsidR="004F3F45" w:rsidRPr="005638E4">
        <w:rPr>
          <w:rFonts w:ascii="Arial" w:hAnsi="Arial" w:cs="Arial"/>
          <w:color w:val="000000" w:themeColor="text1"/>
        </w:rPr>
        <w:t>.</w:t>
      </w:r>
      <w:r w:rsidRPr="005638E4">
        <w:rPr>
          <w:rFonts w:ascii="Arial" w:hAnsi="Arial" w:cs="Arial"/>
          <w:color w:val="000000" w:themeColor="text1"/>
        </w:rPr>
        <w:t xml:space="preserve"> (</w:t>
      </w:r>
      <w:r w:rsidR="007D4951" w:rsidRPr="005638E4">
        <w:rPr>
          <w:rFonts w:ascii="Arial" w:hAnsi="Arial" w:cs="Arial"/>
          <w:color w:val="000000" w:themeColor="text1"/>
        </w:rPr>
        <w:t>2014</w:t>
      </w:r>
      <w:r w:rsidR="0024080A" w:rsidRPr="005638E4">
        <w:rPr>
          <w:rFonts w:ascii="Arial" w:hAnsi="Arial" w:cs="Arial"/>
          <w:color w:val="000000" w:themeColor="text1"/>
        </w:rPr>
        <w:t>a</w:t>
      </w:r>
      <w:r w:rsidR="007D4951" w:rsidRPr="005638E4">
        <w:rPr>
          <w:rFonts w:ascii="Arial" w:hAnsi="Arial" w:cs="Arial"/>
          <w:color w:val="000000" w:themeColor="text1"/>
        </w:rPr>
        <w:t>)</w:t>
      </w:r>
      <w:r w:rsidR="004F3F45" w:rsidRPr="005638E4">
        <w:rPr>
          <w:rFonts w:ascii="Arial" w:hAnsi="Arial" w:cs="Arial"/>
          <w:color w:val="000000" w:themeColor="text1"/>
        </w:rPr>
        <w:t xml:space="preserve"> </w:t>
      </w:r>
      <w:r w:rsidR="004F3F45" w:rsidRPr="005638E4">
        <w:rPr>
          <w:rFonts w:ascii="Arial" w:hAnsi="Arial" w:cs="Arial"/>
          <w:i/>
          <w:iCs/>
          <w:color w:val="000000" w:themeColor="text1"/>
        </w:rPr>
        <w:t>ADHD Does not exist</w:t>
      </w:r>
      <w:r w:rsidR="00B71B96" w:rsidRPr="005638E4">
        <w:rPr>
          <w:rFonts w:ascii="Arial" w:hAnsi="Arial" w:cs="Arial"/>
          <w:i/>
          <w:iCs/>
          <w:color w:val="000000" w:themeColor="text1"/>
        </w:rPr>
        <w:t xml:space="preserve">. </w:t>
      </w:r>
      <w:r w:rsidR="00B71B96" w:rsidRPr="005638E4">
        <w:rPr>
          <w:rFonts w:ascii="Arial" w:hAnsi="Arial" w:cs="Arial"/>
          <w:color w:val="000000" w:themeColor="text1"/>
        </w:rPr>
        <w:t xml:space="preserve">New York: </w:t>
      </w:r>
      <w:r w:rsidR="00506D98" w:rsidRPr="005638E4">
        <w:rPr>
          <w:rFonts w:ascii="Arial" w:hAnsi="Arial" w:cs="Arial"/>
          <w:color w:val="000000" w:themeColor="text1"/>
        </w:rPr>
        <w:t xml:space="preserve">Harper </w:t>
      </w:r>
      <w:r w:rsidR="004E4DFB" w:rsidRPr="005638E4">
        <w:rPr>
          <w:rFonts w:ascii="Arial" w:hAnsi="Arial" w:cs="Arial"/>
          <w:color w:val="000000" w:themeColor="text1"/>
        </w:rPr>
        <w:t>Wave</w:t>
      </w:r>
    </w:p>
    <w:p w14:paraId="15D70FA9" w14:textId="0469ADE4" w:rsidR="00221EE3" w:rsidRPr="005638E4" w:rsidRDefault="00221EE3"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Saul,</w:t>
      </w:r>
      <w:r w:rsidR="009D31C9" w:rsidRPr="005638E4">
        <w:rPr>
          <w:rFonts w:ascii="Arial" w:hAnsi="Arial" w:cs="Arial"/>
          <w:color w:val="000000" w:themeColor="text1"/>
        </w:rPr>
        <w:t xml:space="preserve"> </w:t>
      </w:r>
      <w:r w:rsidRPr="005638E4">
        <w:rPr>
          <w:rFonts w:ascii="Arial" w:hAnsi="Arial" w:cs="Arial"/>
          <w:color w:val="000000" w:themeColor="text1"/>
        </w:rPr>
        <w:t>R. (2014</w:t>
      </w:r>
      <w:r w:rsidR="0024080A" w:rsidRPr="005638E4">
        <w:rPr>
          <w:rFonts w:ascii="Arial" w:hAnsi="Arial" w:cs="Arial"/>
          <w:color w:val="000000" w:themeColor="text1"/>
        </w:rPr>
        <w:t>b</w:t>
      </w:r>
      <w:r w:rsidRPr="005638E4">
        <w:rPr>
          <w:rFonts w:ascii="Arial" w:hAnsi="Arial" w:cs="Arial"/>
          <w:color w:val="000000" w:themeColor="text1"/>
        </w:rPr>
        <w:t xml:space="preserve">) </w:t>
      </w:r>
      <w:r w:rsidRPr="005638E4">
        <w:rPr>
          <w:rFonts w:ascii="Arial" w:hAnsi="Arial" w:cs="Arial"/>
          <w:i/>
          <w:iCs/>
          <w:color w:val="000000" w:themeColor="text1"/>
        </w:rPr>
        <w:t xml:space="preserve">Doctor: ADHD does not exist. </w:t>
      </w:r>
      <w:r w:rsidRPr="005638E4">
        <w:rPr>
          <w:rFonts w:ascii="Arial" w:hAnsi="Arial" w:cs="Arial"/>
          <w:color w:val="000000" w:themeColor="text1"/>
        </w:rPr>
        <w:t xml:space="preserve">Available at: </w:t>
      </w:r>
      <w:hyperlink r:id="rId18" w:history="1">
        <w:r w:rsidRPr="005638E4">
          <w:rPr>
            <w:rStyle w:val="Hyperlink"/>
            <w:rFonts w:ascii="Arial" w:hAnsi="Arial" w:cs="Arial"/>
          </w:rPr>
          <w:t>https://time.com/25370/doctor-adhd-does-not-exist/</w:t>
        </w:r>
      </w:hyperlink>
      <w:r w:rsidRPr="005638E4">
        <w:rPr>
          <w:rFonts w:ascii="Arial" w:hAnsi="Arial" w:cs="Arial"/>
          <w:color w:val="000000" w:themeColor="text1"/>
        </w:rPr>
        <w:t xml:space="preserve"> (</w:t>
      </w:r>
      <w:proofErr w:type="spellStart"/>
      <w:r w:rsidRPr="005638E4">
        <w:rPr>
          <w:rFonts w:ascii="Arial" w:hAnsi="Arial" w:cs="Arial"/>
          <w:color w:val="000000" w:themeColor="text1"/>
        </w:rPr>
        <w:t>Acessed</w:t>
      </w:r>
      <w:proofErr w:type="spellEnd"/>
      <w:r w:rsidRPr="005638E4">
        <w:rPr>
          <w:rFonts w:ascii="Arial" w:hAnsi="Arial" w:cs="Arial"/>
          <w:color w:val="000000" w:themeColor="text1"/>
        </w:rPr>
        <w:t>: 25</w:t>
      </w:r>
      <w:r w:rsidRPr="005638E4">
        <w:rPr>
          <w:rFonts w:ascii="Arial" w:hAnsi="Arial" w:cs="Arial"/>
          <w:color w:val="000000" w:themeColor="text1"/>
          <w:vertAlign w:val="superscript"/>
        </w:rPr>
        <w:t>th</w:t>
      </w:r>
      <w:r w:rsidRPr="005638E4">
        <w:rPr>
          <w:rFonts w:ascii="Arial" w:hAnsi="Arial" w:cs="Arial"/>
          <w:color w:val="000000" w:themeColor="text1"/>
        </w:rPr>
        <w:t xml:space="preserve"> April 2021)</w:t>
      </w:r>
    </w:p>
    <w:p w14:paraId="1B75D437" w14:textId="052882F9" w:rsidR="0076588D" w:rsidRPr="005638E4" w:rsidRDefault="0076588D" w:rsidP="005638E4">
      <w:pPr>
        <w:pStyle w:val="NormalWeb"/>
        <w:shd w:val="clear" w:color="auto" w:fill="FFFFFF"/>
        <w:spacing w:line="360" w:lineRule="auto"/>
        <w:jc w:val="both"/>
        <w:rPr>
          <w:rFonts w:ascii="Arial" w:hAnsi="Arial" w:cs="Arial"/>
          <w:color w:val="000000" w:themeColor="text1"/>
        </w:rPr>
      </w:pPr>
      <w:r w:rsidRPr="005638E4">
        <w:rPr>
          <w:rFonts w:ascii="Arial" w:hAnsi="Arial" w:cs="Arial"/>
          <w:color w:val="000000" w:themeColor="text1"/>
        </w:rPr>
        <w:t xml:space="preserve">Stein, M. (2017) </w:t>
      </w:r>
      <w:r w:rsidRPr="005638E4">
        <w:rPr>
          <w:rFonts w:ascii="Arial" w:hAnsi="Arial" w:cs="Arial"/>
          <w:i/>
          <w:iCs/>
          <w:color w:val="000000" w:themeColor="text1"/>
        </w:rPr>
        <w:t xml:space="preserve">Outdoor education: A natural remedy for ADHD. </w:t>
      </w:r>
      <w:r w:rsidRPr="005638E4">
        <w:rPr>
          <w:rFonts w:ascii="Arial" w:hAnsi="Arial" w:cs="Arial"/>
          <w:color w:val="000000" w:themeColor="text1"/>
        </w:rPr>
        <w:t>Ava</w:t>
      </w:r>
      <w:r w:rsidR="0095751D" w:rsidRPr="005638E4">
        <w:rPr>
          <w:rFonts w:ascii="Arial" w:hAnsi="Arial" w:cs="Arial"/>
          <w:color w:val="000000" w:themeColor="text1"/>
        </w:rPr>
        <w:t xml:space="preserve">ilable at: </w:t>
      </w:r>
      <w:hyperlink r:id="rId19" w:history="1">
        <w:r w:rsidR="0095751D" w:rsidRPr="005638E4">
          <w:rPr>
            <w:rStyle w:val="Hyperlink"/>
            <w:rFonts w:ascii="Arial" w:hAnsi="Arial" w:cs="Arial"/>
          </w:rPr>
          <w:t>https://www.paliinstitute.com/outdoor-education-a-natural-remedy-for-adhd-mark-stein/</w:t>
        </w:r>
      </w:hyperlink>
      <w:r w:rsidR="0095751D" w:rsidRPr="005638E4">
        <w:rPr>
          <w:rFonts w:ascii="Arial" w:hAnsi="Arial" w:cs="Arial"/>
          <w:color w:val="000000" w:themeColor="text1"/>
        </w:rPr>
        <w:t xml:space="preserve"> Accessed: 25</w:t>
      </w:r>
      <w:r w:rsidR="0095751D" w:rsidRPr="005638E4">
        <w:rPr>
          <w:rFonts w:ascii="Arial" w:hAnsi="Arial" w:cs="Arial"/>
          <w:color w:val="000000" w:themeColor="text1"/>
          <w:vertAlign w:val="superscript"/>
        </w:rPr>
        <w:t>th</w:t>
      </w:r>
      <w:r w:rsidR="0095751D" w:rsidRPr="005638E4">
        <w:rPr>
          <w:rFonts w:ascii="Arial" w:hAnsi="Arial" w:cs="Arial"/>
          <w:color w:val="000000" w:themeColor="text1"/>
        </w:rPr>
        <w:t xml:space="preserve"> April 2021)</w:t>
      </w:r>
    </w:p>
    <w:p w14:paraId="50D093A6" w14:textId="77F4DA48" w:rsidR="00235724" w:rsidRPr="005638E4" w:rsidRDefault="00651341" w:rsidP="005638E4">
      <w:pPr>
        <w:pStyle w:val="NormalWeb"/>
        <w:shd w:val="clear" w:color="auto" w:fill="FFFFFF"/>
        <w:spacing w:line="360" w:lineRule="auto"/>
        <w:jc w:val="both"/>
        <w:rPr>
          <w:rFonts w:ascii="Arial" w:hAnsi="Arial" w:cs="Arial"/>
          <w:color w:val="000000" w:themeColor="text1"/>
        </w:rPr>
      </w:pPr>
      <w:proofErr w:type="spellStart"/>
      <w:r w:rsidRPr="005638E4">
        <w:rPr>
          <w:rFonts w:ascii="Arial" w:hAnsi="Arial" w:cs="Arial"/>
          <w:color w:val="000000" w:themeColor="text1"/>
        </w:rPr>
        <w:t>YoungMinds</w:t>
      </w:r>
      <w:proofErr w:type="spellEnd"/>
      <w:r w:rsidRPr="005638E4">
        <w:rPr>
          <w:rFonts w:ascii="Arial" w:hAnsi="Arial" w:cs="Arial"/>
          <w:color w:val="000000" w:themeColor="text1"/>
        </w:rPr>
        <w:t xml:space="preserve"> (2021) </w:t>
      </w:r>
      <w:r w:rsidRPr="005638E4">
        <w:rPr>
          <w:rFonts w:ascii="Arial" w:hAnsi="Arial" w:cs="Arial"/>
          <w:i/>
          <w:iCs/>
          <w:color w:val="000000" w:themeColor="text1"/>
        </w:rPr>
        <w:t xml:space="preserve">ADHD and mental </w:t>
      </w:r>
      <w:r w:rsidR="00E26DD6" w:rsidRPr="005638E4">
        <w:rPr>
          <w:rFonts w:ascii="Arial" w:hAnsi="Arial" w:cs="Arial"/>
          <w:i/>
          <w:iCs/>
          <w:color w:val="000000" w:themeColor="text1"/>
        </w:rPr>
        <w:t>health.</w:t>
      </w:r>
      <w:r w:rsidRPr="005638E4">
        <w:rPr>
          <w:rFonts w:ascii="Arial" w:hAnsi="Arial" w:cs="Arial"/>
          <w:color w:val="000000" w:themeColor="text1"/>
        </w:rPr>
        <w:t xml:space="preserve"> </w:t>
      </w:r>
      <w:r w:rsidR="00391AA9" w:rsidRPr="005638E4">
        <w:rPr>
          <w:rFonts w:ascii="Arial" w:hAnsi="Arial" w:cs="Arial"/>
          <w:color w:val="000000" w:themeColor="text1"/>
        </w:rPr>
        <w:t xml:space="preserve">Available at: </w:t>
      </w:r>
      <w:hyperlink r:id="rId20" w:anchor="what-is-adhd" w:history="1">
        <w:r w:rsidR="00391AA9" w:rsidRPr="005638E4">
          <w:rPr>
            <w:rStyle w:val="Hyperlink"/>
            <w:rFonts w:ascii="Arial" w:hAnsi="Arial" w:cs="Arial"/>
          </w:rPr>
          <w:t>https://youngminds.org.uk/find-help/conditions/adhd-and-mental-health/?gclid=EAIaIQobChMIkf-Y3tfu7wIVideyCh2yLgazEAAYASAAEgJjOPD_BwE#what-is-adhd</w:t>
        </w:r>
      </w:hyperlink>
      <w:r w:rsidR="00391AA9" w:rsidRPr="005638E4">
        <w:rPr>
          <w:rFonts w:ascii="Arial" w:hAnsi="Arial" w:cs="Arial"/>
          <w:color w:val="000000" w:themeColor="text1"/>
        </w:rPr>
        <w:t>? (Accessed: 24</w:t>
      </w:r>
      <w:r w:rsidR="00391AA9" w:rsidRPr="005638E4">
        <w:rPr>
          <w:rFonts w:ascii="Arial" w:hAnsi="Arial" w:cs="Arial"/>
          <w:color w:val="000000" w:themeColor="text1"/>
          <w:vertAlign w:val="superscript"/>
        </w:rPr>
        <w:t>th</w:t>
      </w:r>
      <w:r w:rsidR="00391AA9" w:rsidRPr="005638E4">
        <w:rPr>
          <w:rFonts w:ascii="Arial" w:hAnsi="Arial" w:cs="Arial"/>
          <w:color w:val="000000" w:themeColor="text1"/>
        </w:rPr>
        <w:t xml:space="preserve"> April 2021)</w:t>
      </w:r>
    </w:p>
    <w:sectPr w:rsidR="00235724" w:rsidRPr="005638E4" w:rsidSect="00C5348C">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10811" w16cex:dateUtc="2021-04-26T08:36:00Z"/>
  <w16cex:commentExtensible w16cex:durableId="2431088B" w16cex:dateUtc="2021-04-26T08:38:00Z"/>
  <w16cex:commentExtensible w16cex:durableId="24310A41" w16cex:dateUtc="2021-04-26T08:45:00Z"/>
  <w16cex:commentExtensible w16cex:durableId="24310A6F" w16cex:dateUtc="2021-04-26T08:46:00Z"/>
  <w16cex:commentExtensible w16cex:durableId="24310AFA" w16cex:dateUtc="2021-04-26T08:48:00Z"/>
  <w16cex:commentExtensible w16cex:durableId="24310B12" w16cex:dateUtc="2021-04-26T08:49:00Z"/>
  <w16cex:commentExtensible w16cex:durableId="24310B3F" w16cex:dateUtc="2021-04-26T08:49:00Z"/>
  <w16cex:commentExtensible w16cex:durableId="24310BC8" w16cex:dateUtc="2021-04-26T08:52:00Z"/>
  <w16cex:commentExtensible w16cex:durableId="24310C02" w16cex:dateUtc="2021-04-26T08:53:00Z"/>
  <w16cex:commentExtensible w16cex:durableId="24310C17" w16cex:dateUtc="2021-04-26T08:53:00Z"/>
  <w16cex:commentExtensible w16cex:durableId="24310C8A" w16cex:dateUtc="2021-04-26T08:55:00Z"/>
  <w16cex:commentExtensible w16cex:durableId="24310D3E" w16cex:dateUtc="2021-04-26T08:58:00Z"/>
  <w16cex:commentExtensible w16cex:durableId="24310E26" w16cex:dateUtc="2021-04-26T09:02:00Z"/>
  <w16cex:commentExtensible w16cex:durableId="24310E30" w16cex:dateUtc="2021-04-26T09:02:00Z"/>
  <w16cex:commentExtensible w16cex:durableId="24310E64" w16cex:dateUtc="2021-04-26T09:03:00Z"/>
  <w16cex:commentExtensible w16cex:durableId="24310F3F" w16cex:dateUtc="2021-04-26T09:06:00Z"/>
  <w16cex:commentExtensible w16cex:durableId="24310F87" w16cex:dateUtc="2021-04-26T09:08:00Z"/>
  <w16cex:commentExtensible w16cex:durableId="24310FA7" w16cex:dateUtc="2021-04-26T09:08:00Z"/>
  <w16cex:commentExtensible w16cex:durableId="24310FB4" w16cex:dateUtc="2021-04-26T09: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18ECD" w14:textId="77777777" w:rsidR="00183D4C" w:rsidRDefault="00183D4C" w:rsidP="00121698">
      <w:r>
        <w:separator/>
      </w:r>
    </w:p>
  </w:endnote>
  <w:endnote w:type="continuationSeparator" w:id="0">
    <w:p w14:paraId="303F90AC" w14:textId="77777777" w:rsidR="00183D4C" w:rsidRDefault="00183D4C" w:rsidP="00121698">
      <w:r>
        <w:continuationSeparator/>
      </w:r>
    </w:p>
  </w:endnote>
  <w:endnote w:type="continuationNotice" w:id="1">
    <w:p w14:paraId="73C02A52" w14:textId="77777777" w:rsidR="00183D4C" w:rsidRDefault="00183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2120658"/>
      <w:docPartObj>
        <w:docPartGallery w:val="Page Numbers (Bottom of Page)"/>
        <w:docPartUnique/>
      </w:docPartObj>
    </w:sdtPr>
    <w:sdtEndPr>
      <w:rPr>
        <w:rStyle w:val="PageNumber"/>
      </w:rPr>
    </w:sdtEndPr>
    <w:sdtContent>
      <w:p w14:paraId="2EC5A157" w14:textId="069F7C5F" w:rsidR="00C20298" w:rsidRDefault="00C20298" w:rsidP="00E41C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EC42A6" w14:textId="77777777" w:rsidR="00BF3E7C" w:rsidRDefault="00BF3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3955002"/>
      <w:docPartObj>
        <w:docPartGallery w:val="Page Numbers (Bottom of Page)"/>
        <w:docPartUnique/>
      </w:docPartObj>
    </w:sdtPr>
    <w:sdtEndPr>
      <w:rPr>
        <w:rStyle w:val="PageNumber"/>
      </w:rPr>
    </w:sdtEndPr>
    <w:sdtContent>
      <w:p w14:paraId="2722827B" w14:textId="0E2E9D99" w:rsidR="00C20298" w:rsidRDefault="00C20298" w:rsidP="00E41C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F8E97F" w14:textId="77777777" w:rsidR="00BF3E7C" w:rsidRDefault="00BF3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3AB8A" w14:textId="77777777" w:rsidR="00183D4C" w:rsidRDefault="00183D4C" w:rsidP="00121698">
      <w:r>
        <w:separator/>
      </w:r>
    </w:p>
  </w:footnote>
  <w:footnote w:type="continuationSeparator" w:id="0">
    <w:p w14:paraId="575A4AC5" w14:textId="77777777" w:rsidR="00183D4C" w:rsidRDefault="00183D4C" w:rsidP="00121698">
      <w:r>
        <w:continuationSeparator/>
      </w:r>
    </w:p>
  </w:footnote>
  <w:footnote w:type="continuationNotice" w:id="1">
    <w:p w14:paraId="38CD7CB2" w14:textId="77777777" w:rsidR="00183D4C" w:rsidRDefault="00183D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1766D" w14:textId="67E8799C" w:rsidR="00121698" w:rsidRPr="00C84E7A" w:rsidRDefault="00121698" w:rsidP="00121698">
    <w:pPr>
      <w:pStyle w:val="Header"/>
      <w:rPr>
        <w:rFonts w:ascii="Arial" w:hAnsi="Arial" w:cs="Arial"/>
      </w:rPr>
    </w:pPr>
    <w:r w:rsidRPr="00C84E7A">
      <w:rPr>
        <w:rFonts w:ascii="Arial" w:hAnsi="Arial" w:cs="Arial"/>
      </w:rPr>
      <w:t xml:space="preserve">Module number: </w:t>
    </w:r>
    <w:r w:rsidR="00336BF9" w:rsidRPr="00C84E7A">
      <w:rPr>
        <w:rFonts w:ascii="Arial" w:hAnsi="Arial" w:cs="Arial"/>
      </w:rPr>
      <w:t>SJIE400</w:t>
    </w:r>
    <w:r w:rsidR="00336BF9">
      <w:rPr>
        <w:rFonts w:ascii="Arial" w:hAnsi="Arial" w:cs="Arial"/>
      </w:rPr>
      <w:t>3 – Assessment 1</w:t>
    </w:r>
  </w:p>
  <w:p w14:paraId="14C92F4F" w14:textId="77777777" w:rsidR="00121698" w:rsidRPr="00C84E7A" w:rsidRDefault="00121698" w:rsidP="00121698">
    <w:pPr>
      <w:pStyle w:val="Header"/>
      <w:rPr>
        <w:rFonts w:ascii="Arial" w:hAnsi="Arial" w:cs="Arial"/>
      </w:rPr>
    </w:pPr>
    <w:r w:rsidRPr="00C84E7A">
      <w:rPr>
        <w:rFonts w:ascii="Arial" w:hAnsi="Arial" w:cs="Arial"/>
      </w:rPr>
      <w:t>Student Name: Hannah</w:t>
    </w:r>
    <w:r>
      <w:rPr>
        <w:rFonts w:ascii="Arial" w:hAnsi="Arial" w:cs="Arial"/>
      </w:rPr>
      <w:t xml:space="preserve"> Louise</w:t>
    </w:r>
    <w:r w:rsidRPr="00C84E7A">
      <w:rPr>
        <w:rFonts w:ascii="Arial" w:hAnsi="Arial" w:cs="Arial"/>
      </w:rPr>
      <w:t xml:space="preserve"> Jones</w:t>
    </w:r>
  </w:p>
  <w:p w14:paraId="052898FC" w14:textId="77777777" w:rsidR="00121698" w:rsidRPr="00C84E7A" w:rsidRDefault="00121698" w:rsidP="00121698">
    <w:pPr>
      <w:pStyle w:val="Header"/>
      <w:rPr>
        <w:rFonts w:ascii="Arial" w:hAnsi="Arial" w:cs="Arial"/>
      </w:rPr>
    </w:pPr>
    <w:r w:rsidRPr="00C84E7A">
      <w:rPr>
        <w:rFonts w:ascii="Arial" w:hAnsi="Arial" w:cs="Arial"/>
      </w:rPr>
      <w:t>Student number: 1151203</w:t>
    </w:r>
  </w:p>
  <w:p w14:paraId="2AAC6E49" w14:textId="77777777" w:rsidR="00121698" w:rsidRDefault="00121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E6B49"/>
    <w:multiLevelType w:val="multilevel"/>
    <w:tmpl w:val="3F48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015BDA"/>
    <w:multiLevelType w:val="hybridMultilevel"/>
    <w:tmpl w:val="EDA4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34B"/>
    <w:rsid w:val="00013CA9"/>
    <w:rsid w:val="00015560"/>
    <w:rsid w:val="00017487"/>
    <w:rsid w:val="00023B05"/>
    <w:rsid w:val="00025F66"/>
    <w:rsid w:val="00027748"/>
    <w:rsid w:val="000431CD"/>
    <w:rsid w:val="00044237"/>
    <w:rsid w:val="00044A95"/>
    <w:rsid w:val="00054ED2"/>
    <w:rsid w:val="00056863"/>
    <w:rsid w:val="00061CFF"/>
    <w:rsid w:val="00066CB7"/>
    <w:rsid w:val="00067188"/>
    <w:rsid w:val="0007037B"/>
    <w:rsid w:val="00071541"/>
    <w:rsid w:val="000720B3"/>
    <w:rsid w:val="00072737"/>
    <w:rsid w:val="0007388E"/>
    <w:rsid w:val="00082D4F"/>
    <w:rsid w:val="00090B2C"/>
    <w:rsid w:val="00091886"/>
    <w:rsid w:val="000A26A7"/>
    <w:rsid w:val="000A7A01"/>
    <w:rsid w:val="000B12A7"/>
    <w:rsid w:val="000C0220"/>
    <w:rsid w:val="000C370F"/>
    <w:rsid w:val="000C4660"/>
    <w:rsid w:val="000C50B1"/>
    <w:rsid w:val="000C58CF"/>
    <w:rsid w:val="000C622F"/>
    <w:rsid w:val="000C75B2"/>
    <w:rsid w:val="000C787E"/>
    <w:rsid w:val="000C7BCA"/>
    <w:rsid w:val="000D0585"/>
    <w:rsid w:val="000D2DE4"/>
    <w:rsid w:val="000D3E76"/>
    <w:rsid w:val="000E0B57"/>
    <w:rsid w:val="000E4DCC"/>
    <w:rsid w:val="000E67D9"/>
    <w:rsid w:val="000F1761"/>
    <w:rsid w:val="000F68AA"/>
    <w:rsid w:val="0010003A"/>
    <w:rsid w:val="00100F83"/>
    <w:rsid w:val="00104F7A"/>
    <w:rsid w:val="00105B9A"/>
    <w:rsid w:val="0011418B"/>
    <w:rsid w:val="0011525A"/>
    <w:rsid w:val="00121698"/>
    <w:rsid w:val="00124BAB"/>
    <w:rsid w:val="0012646C"/>
    <w:rsid w:val="00126C5D"/>
    <w:rsid w:val="00127746"/>
    <w:rsid w:val="001277FB"/>
    <w:rsid w:val="00133C67"/>
    <w:rsid w:val="0013612A"/>
    <w:rsid w:val="00136403"/>
    <w:rsid w:val="00142156"/>
    <w:rsid w:val="00142798"/>
    <w:rsid w:val="00143583"/>
    <w:rsid w:val="001438B8"/>
    <w:rsid w:val="001458CD"/>
    <w:rsid w:val="0014760D"/>
    <w:rsid w:val="001511FD"/>
    <w:rsid w:val="00153017"/>
    <w:rsid w:val="00154C2D"/>
    <w:rsid w:val="00160DCE"/>
    <w:rsid w:val="00161818"/>
    <w:rsid w:val="0016188D"/>
    <w:rsid w:val="00163391"/>
    <w:rsid w:val="00163C98"/>
    <w:rsid w:val="00174713"/>
    <w:rsid w:val="00183D4C"/>
    <w:rsid w:val="00185ADE"/>
    <w:rsid w:val="001A44A7"/>
    <w:rsid w:val="001A4E2D"/>
    <w:rsid w:val="001A64C9"/>
    <w:rsid w:val="001B08FF"/>
    <w:rsid w:val="001B1867"/>
    <w:rsid w:val="001B7106"/>
    <w:rsid w:val="001C38D2"/>
    <w:rsid w:val="001C4D28"/>
    <w:rsid w:val="001D0802"/>
    <w:rsid w:val="001D2C59"/>
    <w:rsid w:val="001D372B"/>
    <w:rsid w:val="001D3B13"/>
    <w:rsid w:val="001D6CAA"/>
    <w:rsid w:val="001E4031"/>
    <w:rsid w:val="001E6B18"/>
    <w:rsid w:val="001F0014"/>
    <w:rsid w:val="001F4BFF"/>
    <w:rsid w:val="001F4E06"/>
    <w:rsid w:val="00207C82"/>
    <w:rsid w:val="002153D8"/>
    <w:rsid w:val="002154B2"/>
    <w:rsid w:val="00217C57"/>
    <w:rsid w:val="00221865"/>
    <w:rsid w:val="00221AA1"/>
    <w:rsid w:val="00221EE3"/>
    <w:rsid w:val="00223003"/>
    <w:rsid w:val="00224B26"/>
    <w:rsid w:val="00230045"/>
    <w:rsid w:val="002311E7"/>
    <w:rsid w:val="002346A5"/>
    <w:rsid w:val="0023555B"/>
    <w:rsid w:val="00235724"/>
    <w:rsid w:val="00236CE7"/>
    <w:rsid w:val="00236D1F"/>
    <w:rsid w:val="002401D1"/>
    <w:rsid w:val="0024080A"/>
    <w:rsid w:val="00240FAE"/>
    <w:rsid w:val="00243128"/>
    <w:rsid w:val="00244B60"/>
    <w:rsid w:val="002454B3"/>
    <w:rsid w:val="00245E96"/>
    <w:rsid w:val="0025007A"/>
    <w:rsid w:val="00252841"/>
    <w:rsid w:val="002553C1"/>
    <w:rsid w:val="00256CA8"/>
    <w:rsid w:val="002570E7"/>
    <w:rsid w:val="00264193"/>
    <w:rsid w:val="0026489E"/>
    <w:rsid w:val="00265D77"/>
    <w:rsid w:val="0026632C"/>
    <w:rsid w:val="00270928"/>
    <w:rsid w:val="00270E19"/>
    <w:rsid w:val="002721AF"/>
    <w:rsid w:val="002727AD"/>
    <w:rsid w:val="00275A9D"/>
    <w:rsid w:val="00276363"/>
    <w:rsid w:val="002805BD"/>
    <w:rsid w:val="002831A3"/>
    <w:rsid w:val="00283C68"/>
    <w:rsid w:val="00285704"/>
    <w:rsid w:val="0028755E"/>
    <w:rsid w:val="002932A8"/>
    <w:rsid w:val="00296E9D"/>
    <w:rsid w:val="00297067"/>
    <w:rsid w:val="00297769"/>
    <w:rsid w:val="002A0570"/>
    <w:rsid w:val="002A1AA5"/>
    <w:rsid w:val="002A3DA6"/>
    <w:rsid w:val="002A5F32"/>
    <w:rsid w:val="002B4CA7"/>
    <w:rsid w:val="002B7861"/>
    <w:rsid w:val="002C3DA0"/>
    <w:rsid w:val="002C45D4"/>
    <w:rsid w:val="002C5BE0"/>
    <w:rsid w:val="002C61D2"/>
    <w:rsid w:val="002C68F9"/>
    <w:rsid w:val="002D5246"/>
    <w:rsid w:val="002D57E9"/>
    <w:rsid w:val="002D58DF"/>
    <w:rsid w:val="002D5DB4"/>
    <w:rsid w:val="002D7091"/>
    <w:rsid w:val="002E05AA"/>
    <w:rsid w:val="002E2F56"/>
    <w:rsid w:val="002E343B"/>
    <w:rsid w:val="002E3616"/>
    <w:rsid w:val="002E4E39"/>
    <w:rsid w:val="002E5C00"/>
    <w:rsid w:val="002E5F88"/>
    <w:rsid w:val="002E7A0C"/>
    <w:rsid w:val="002F0CF8"/>
    <w:rsid w:val="002F26DA"/>
    <w:rsid w:val="002F487B"/>
    <w:rsid w:val="00301152"/>
    <w:rsid w:val="00302849"/>
    <w:rsid w:val="00303BB5"/>
    <w:rsid w:val="0030608A"/>
    <w:rsid w:val="00310A38"/>
    <w:rsid w:val="00311713"/>
    <w:rsid w:val="0031219B"/>
    <w:rsid w:val="003155F5"/>
    <w:rsid w:val="003204C5"/>
    <w:rsid w:val="00321958"/>
    <w:rsid w:val="00325908"/>
    <w:rsid w:val="00325AAD"/>
    <w:rsid w:val="00326775"/>
    <w:rsid w:val="0033130C"/>
    <w:rsid w:val="00332677"/>
    <w:rsid w:val="00332905"/>
    <w:rsid w:val="00335935"/>
    <w:rsid w:val="00336BF9"/>
    <w:rsid w:val="00337223"/>
    <w:rsid w:val="003401F5"/>
    <w:rsid w:val="003411D4"/>
    <w:rsid w:val="00343425"/>
    <w:rsid w:val="00343D1E"/>
    <w:rsid w:val="00346CF2"/>
    <w:rsid w:val="00351A5C"/>
    <w:rsid w:val="00357318"/>
    <w:rsid w:val="003577B6"/>
    <w:rsid w:val="00357FD0"/>
    <w:rsid w:val="003742D0"/>
    <w:rsid w:val="00375CDA"/>
    <w:rsid w:val="00377A12"/>
    <w:rsid w:val="00380399"/>
    <w:rsid w:val="00380DD6"/>
    <w:rsid w:val="00384B4F"/>
    <w:rsid w:val="00387B5D"/>
    <w:rsid w:val="00391AA9"/>
    <w:rsid w:val="003955C3"/>
    <w:rsid w:val="00395A59"/>
    <w:rsid w:val="00396532"/>
    <w:rsid w:val="003A1031"/>
    <w:rsid w:val="003A222A"/>
    <w:rsid w:val="003A5B49"/>
    <w:rsid w:val="003A77F4"/>
    <w:rsid w:val="003B3202"/>
    <w:rsid w:val="003B4E3F"/>
    <w:rsid w:val="003C4B9B"/>
    <w:rsid w:val="003D16B0"/>
    <w:rsid w:val="003D17FC"/>
    <w:rsid w:val="003D3777"/>
    <w:rsid w:val="003D3F2F"/>
    <w:rsid w:val="003D4438"/>
    <w:rsid w:val="003E0BC6"/>
    <w:rsid w:val="003E1851"/>
    <w:rsid w:val="003F0831"/>
    <w:rsid w:val="003F535E"/>
    <w:rsid w:val="00402662"/>
    <w:rsid w:val="0040286E"/>
    <w:rsid w:val="00403062"/>
    <w:rsid w:val="00403D96"/>
    <w:rsid w:val="0040461C"/>
    <w:rsid w:val="00405547"/>
    <w:rsid w:val="00414FDA"/>
    <w:rsid w:val="00415078"/>
    <w:rsid w:val="0042702E"/>
    <w:rsid w:val="004306D5"/>
    <w:rsid w:val="004319DC"/>
    <w:rsid w:val="0043429A"/>
    <w:rsid w:val="00437C02"/>
    <w:rsid w:val="00443E81"/>
    <w:rsid w:val="004448BE"/>
    <w:rsid w:val="00444A30"/>
    <w:rsid w:val="0045055C"/>
    <w:rsid w:val="00450970"/>
    <w:rsid w:val="00452315"/>
    <w:rsid w:val="004622D2"/>
    <w:rsid w:val="00465371"/>
    <w:rsid w:val="0046646E"/>
    <w:rsid w:val="00467A40"/>
    <w:rsid w:val="004706E3"/>
    <w:rsid w:val="00470A9C"/>
    <w:rsid w:val="00475792"/>
    <w:rsid w:val="00476A08"/>
    <w:rsid w:val="00481FD6"/>
    <w:rsid w:val="00483469"/>
    <w:rsid w:val="0048482D"/>
    <w:rsid w:val="004850C1"/>
    <w:rsid w:val="0049318E"/>
    <w:rsid w:val="004931EE"/>
    <w:rsid w:val="00494640"/>
    <w:rsid w:val="00495769"/>
    <w:rsid w:val="004A300D"/>
    <w:rsid w:val="004A3361"/>
    <w:rsid w:val="004A583F"/>
    <w:rsid w:val="004A6496"/>
    <w:rsid w:val="004A7C5C"/>
    <w:rsid w:val="004B08F8"/>
    <w:rsid w:val="004B0BFC"/>
    <w:rsid w:val="004B499C"/>
    <w:rsid w:val="004B5AE8"/>
    <w:rsid w:val="004C0D0D"/>
    <w:rsid w:val="004C3171"/>
    <w:rsid w:val="004C5B94"/>
    <w:rsid w:val="004D59B0"/>
    <w:rsid w:val="004D7533"/>
    <w:rsid w:val="004E0896"/>
    <w:rsid w:val="004E4DFB"/>
    <w:rsid w:val="004F132F"/>
    <w:rsid w:val="004F19E7"/>
    <w:rsid w:val="004F2246"/>
    <w:rsid w:val="004F3F45"/>
    <w:rsid w:val="004F64FB"/>
    <w:rsid w:val="00500645"/>
    <w:rsid w:val="005028CA"/>
    <w:rsid w:val="005045D2"/>
    <w:rsid w:val="00505797"/>
    <w:rsid w:val="00506D98"/>
    <w:rsid w:val="0050704D"/>
    <w:rsid w:val="00511006"/>
    <w:rsid w:val="00512386"/>
    <w:rsid w:val="00513CDF"/>
    <w:rsid w:val="00514392"/>
    <w:rsid w:val="0051663A"/>
    <w:rsid w:val="00517322"/>
    <w:rsid w:val="005277BA"/>
    <w:rsid w:val="005310D6"/>
    <w:rsid w:val="00540906"/>
    <w:rsid w:val="0054292A"/>
    <w:rsid w:val="00544D66"/>
    <w:rsid w:val="00547FB8"/>
    <w:rsid w:val="0055730A"/>
    <w:rsid w:val="00557CF0"/>
    <w:rsid w:val="005638E4"/>
    <w:rsid w:val="005658B4"/>
    <w:rsid w:val="00571648"/>
    <w:rsid w:val="005815B0"/>
    <w:rsid w:val="00582905"/>
    <w:rsid w:val="00582EC9"/>
    <w:rsid w:val="00587346"/>
    <w:rsid w:val="00587E9F"/>
    <w:rsid w:val="005944D3"/>
    <w:rsid w:val="00594DC8"/>
    <w:rsid w:val="005979DD"/>
    <w:rsid w:val="00597CEA"/>
    <w:rsid w:val="005A19D8"/>
    <w:rsid w:val="005A3866"/>
    <w:rsid w:val="005A5A03"/>
    <w:rsid w:val="005A7D89"/>
    <w:rsid w:val="005B079D"/>
    <w:rsid w:val="005C558E"/>
    <w:rsid w:val="005C7739"/>
    <w:rsid w:val="005D0AAC"/>
    <w:rsid w:val="005D1713"/>
    <w:rsid w:val="005D26D2"/>
    <w:rsid w:val="005D3DF4"/>
    <w:rsid w:val="005D5D8D"/>
    <w:rsid w:val="005D6241"/>
    <w:rsid w:val="005D7607"/>
    <w:rsid w:val="005E7628"/>
    <w:rsid w:val="005F1B46"/>
    <w:rsid w:val="005F3207"/>
    <w:rsid w:val="005F3FC5"/>
    <w:rsid w:val="00600B8E"/>
    <w:rsid w:val="0060213B"/>
    <w:rsid w:val="0060423A"/>
    <w:rsid w:val="006076AC"/>
    <w:rsid w:val="00612735"/>
    <w:rsid w:val="006151F4"/>
    <w:rsid w:val="00615EF8"/>
    <w:rsid w:val="00617CE3"/>
    <w:rsid w:val="006234B9"/>
    <w:rsid w:val="00626B65"/>
    <w:rsid w:val="006273E1"/>
    <w:rsid w:val="00631764"/>
    <w:rsid w:val="00633808"/>
    <w:rsid w:val="00634C3A"/>
    <w:rsid w:val="0063638A"/>
    <w:rsid w:val="0064304B"/>
    <w:rsid w:val="00645031"/>
    <w:rsid w:val="00646989"/>
    <w:rsid w:val="00647D42"/>
    <w:rsid w:val="0065049C"/>
    <w:rsid w:val="00651341"/>
    <w:rsid w:val="00655F5F"/>
    <w:rsid w:val="00656C61"/>
    <w:rsid w:val="00661680"/>
    <w:rsid w:val="006664DD"/>
    <w:rsid w:val="0067127C"/>
    <w:rsid w:val="00672332"/>
    <w:rsid w:val="00672637"/>
    <w:rsid w:val="006728CE"/>
    <w:rsid w:val="00675454"/>
    <w:rsid w:val="006761D2"/>
    <w:rsid w:val="006779CE"/>
    <w:rsid w:val="00680C54"/>
    <w:rsid w:val="0068347A"/>
    <w:rsid w:val="00685024"/>
    <w:rsid w:val="00687E57"/>
    <w:rsid w:val="00687F06"/>
    <w:rsid w:val="00691681"/>
    <w:rsid w:val="00692F52"/>
    <w:rsid w:val="00694394"/>
    <w:rsid w:val="006963A9"/>
    <w:rsid w:val="006A34CE"/>
    <w:rsid w:val="006A6533"/>
    <w:rsid w:val="006A7D06"/>
    <w:rsid w:val="006C0148"/>
    <w:rsid w:val="006C2BCA"/>
    <w:rsid w:val="006C43A2"/>
    <w:rsid w:val="006D450B"/>
    <w:rsid w:val="006E05B1"/>
    <w:rsid w:val="006E12FD"/>
    <w:rsid w:val="006E7C27"/>
    <w:rsid w:val="006F2C4D"/>
    <w:rsid w:val="006F3E1D"/>
    <w:rsid w:val="006F3F31"/>
    <w:rsid w:val="006F48D0"/>
    <w:rsid w:val="006F657E"/>
    <w:rsid w:val="006F6DB0"/>
    <w:rsid w:val="006F71EF"/>
    <w:rsid w:val="00704FF4"/>
    <w:rsid w:val="007072B3"/>
    <w:rsid w:val="00723F4A"/>
    <w:rsid w:val="00726C73"/>
    <w:rsid w:val="00736524"/>
    <w:rsid w:val="007400C8"/>
    <w:rsid w:val="00740A37"/>
    <w:rsid w:val="00743CF6"/>
    <w:rsid w:val="00750A6D"/>
    <w:rsid w:val="0075134B"/>
    <w:rsid w:val="00751BD1"/>
    <w:rsid w:val="0075282B"/>
    <w:rsid w:val="0075289A"/>
    <w:rsid w:val="007604A8"/>
    <w:rsid w:val="0076588D"/>
    <w:rsid w:val="00772E1D"/>
    <w:rsid w:val="0077451E"/>
    <w:rsid w:val="007748F5"/>
    <w:rsid w:val="00776DDD"/>
    <w:rsid w:val="00777081"/>
    <w:rsid w:val="007811F6"/>
    <w:rsid w:val="00790022"/>
    <w:rsid w:val="0079398B"/>
    <w:rsid w:val="007A2FC6"/>
    <w:rsid w:val="007A6C02"/>
    <w:rsid w:val="007A75B3"/>
    <w:rsid w:val="007A7999"/>
    <w:rsid w:val="007B3078"/>
    <w:rsid w:val="007C468E"/>
    <w:rsid w:val="007C6EDF"/>
    <w:rsid w:val="007C7882"/>
    <w:rsid w:val="007D25BC"/>
    <w:rsid w:val="007D344A"/>
    <w:rsid w:val="007D3CFD"/>
    <w:rsid w:val="007D4327"/>
    <w:rsid w:val="007D4951"/>
    <w:rsid w:val="007D50DE"/>
    <w:rsid w:val="007D65D6"/>
    <w:rsid w:val="007E17FA"/>
    <w:rsid w:val="007E571D"/>
    <w:rsid w:val="007F40AF"/>
    <w:rsid w:val="007F56CF"/>
    <w:rsid w:val="007F5BCA"/>
    <w:rsid w:val="00803BF0"/>
    <w:rsid w:val="00805586"/>
    <w:rsid w:val="00805C5B"/>
    <w:rsid w:val="0081077D"/>
    <w:rsid w:val="008168DB"/>
    <w:rsid w:val="008245CD"/>
    <w:rsid w:val="00825A18"/>
    <w:rsid w:val="00830BDC"/>
    <w:rsid w:val="00834AFB"/>
    <w:rsid w:val="008431B3"/>
    <w:rsid w:val="008455E9"/>
    <w:rsid w:val="00852632"/>
    <w:rsid w:val="00860A1F"/>
    <w:rsid w:val="00860D03"/>
    <w:rsid w:val="0086133F"/>
    <w:rsid w:val="00861EE6"/>
    <w:rsid w:val="008651BE"/>
    <w:rsid w:val="0086794F"/>
    <w:rsid w:val="00870CA2"/>
    <w:rsid w:val="0087628A"/>
    <w:rsid w:val="00880B69"/>
    <w:rsid w:val="008816C9"/>
    <w:rsid w:val="008825AE"/>
    <w:rsid w:val="0088320A"/>
    <w:rsid w:val="00884F2B"/>
    <w:rsid w:val="00890FD5"/>
    <w:rsid w:val="008941A6"/>
    <w:rsid w:val="0089671D"/>
    <w:rsid w:val="008A0287"/>
    <w:rsid w:val="008A0307"/>
    <w:rsid w:val="008A0D76"/>
    <w:rsid w:val="008A104D"/>
    <w:rsid w:val="008A2D2E"/>
    <w:rsid w:val="008A304A"/>
    <w:rsid w:val="008A37EB"/>
    <w:rsid w:val="008A6630"/>
    <w:rsid w:val="008A7302"/>
    <w:rsid w:val="008B0271"/>
    <w:rsid w:val="008B2651"/>
    <w:rsid w:val="008B31AD"/>
    <w:rsid w:val="008B4922"/>
    <w:rsid w:val="008C1897"/>
    <w:rsid w:val="008C4565"/>
    <w:rsid w:val="008C7C83"/>
    <w:rsid w:val="008D354C"/>
    <w:rsid w:val="008D5018"/>
    <w:rsid w:val="008E0957"/>
    <w:rsid w:val="008E2B1C"/>
    <w:rsid w:val="008E412B"/>
    <w:rsid w:val="008E5754"/>
    <w:rsid w:val="008F0840"/>
    <w:rsid w:val="008F1F24"/>
    <w:rsid w:val="008F73D3"/>
    <w:rsid w:val="008F7BA2"/>
    <w:rsid w:val="00903AA7"/>
    <w:rsid w:val="0090484E"/>
    <w:rsid w:val="00905469"/>
    <w:rsid w:val="00906C52"/>
    <w:rsid w:val="00907D7B"/>
    <w:rsid w:val="00915452"/>
    <w:rsid w:val="00921EC1"/>
    <w:rsid w:val="00922DB8"/>
    <w:rsid w:val="0093146E"/>
    <w:rsid w:val="00943614"/>
    <w:rsid w:val="00943D9E"/>
    <w:rsid w:val="00944284"/>
    <w:rsid w:val="009444E5"/>
    <w:rsid w:val="009469C4"/>
    <w:rsid w:val="00951290"/>
    <w:rsid w:val="009521CF"/>
    <w:rsid w:val="00955D8C"/>
    <w:rsid w:val="0095751D"/>
    <w:rsid w:val="0095792B"/>
    <w:rsid w:val="0097159C"/>
    <w:rsid w:val="0097457C"/>
    <w:rsid w:val="00981038"/>
    <w:rsid w:val="009817F1"/>
    <w:rsid w:val="00982AFE"/>
    <w:rsid w:val="00985E75"/>
    <w:rsid w:val="009862F2"/>
    <w:rsid w:val="00986A5B"/>
    <w:rsid w:val="00987948"/>
    <w:rsid w:val="0099022B"/>
    <w:rsid w:val="00990556"/>
    <w:rsid w:val="009A4D2C"/>
    <w:rsid w:val="009A6EF2"/>
    <w:rsid w:val="009B38D1"/>
    <w:rsid w:val="009C0897"/>
    <w:rsid w:val="009C0898"/>
    <w:rsid w:val="009C2960"/>
    <w:rsid w:val="009C2C3B"/>
    <w:rsid w:val="009C641E"/>
    <w:rsid w:val="009D31C9"/>
    <w:rsid w:val="009D35BA"/>
    <w:rsid w:val="009D5D1F"/>
    <w:rsid w:val="009E29BE"/>
    <w:rsid w:val="009E4A93"/>
    <w:rsid w:val="009E6838"/>
    <w:rsid w:val="009F7901"/>
    <w:rsid w:val="00A0036F"/>
    <w:rsid w:val="00A00CCC"/>
    <w:rsid w:val="00A02347"/>
    <w:rsid w:val="00A06BC9"/>
    <w:rsid w:val="00A117C3"/>
    <w:rsid w:val="00A141C8"/>
    <w:rsid w:val="00A1621E"/>
    <w:rsid w:val="00A16DB4"/>
    <w:rsid w:val="00A16EF0"/>
    <w:rsid w:val="00A20E99"/>
    <w:rsid w:val="00A2348E"/>
    <w:rsid w:val="00A239F3"/>
    <w:rsid w:val="00A271FE"/>
    <w:rsid w:val="00A36D4D"/>
    <w:rsid w:val="00A40294"/>
    <w:rsid w:val="00A427DB"/>
    <w:rsid w:val="00A45D3A"/>
    <w:rsid w:val="00A5229D"/>
    <w:rsid w:val="00A52A8B"/>
    <w:rsid w:val="00A52D8E"/>
    <w:rsid w:val="00A5336C"/>
    <w:rsid w:val="00A556ED"/>
    <w:rsid w:val="00A558CC"/>
    <w:rsid w:val="00A60F6B"/>
    <w:rsid w:val="00A66EAE"/>
    <w:rsid w:val="00A67CE6"/>
    <w:rsid w:val="00A70EA0"/>
    <w:rsid w:val="00A72E32"/>
    <w:rsid w:val="00A75332"/>
    <w:rsid w:val="00A7623E"/>
    <w:rsid w:val="00A80181"/>
    <w:rsid w:val="00A81308"/>
    <w:rsid w:val="00A822B2"/>
    <w:rsid w:val="00A82653"/>
    <w:rsid w:val="00A82A1A"/>
    <w:rsid w:val="00A8593B"/>
    <w:rsid w:val="00A90DC3"/>
    <w:rsid w:val="00A91EA7"/>
    <w:rsid w:val="00A932C0"/>
    <w:rsid w:val="00A95CCC"/>
    <w:rsid w:val="00A97A28"/>
    <w:rsid w:val="00AA0E12"/>
    <w:rsid w:val="00AA128B"/>
    <w:rsid w:val="00AA1DD8"/>
    <w:rsid w:val="00AA30C4"/>
    <w:rsid w:val="00AA5F04"/>
    <w:rsid w:val="00AA6245"/>
    <w:rsid w:val="00AC0D45"/>
    <w:rsid w:val="00AC1374"/>
    <w:rsid w:val="00AC1ABB"/>
    <w:rsid w:val="00AC24B0"/>
    <w:rsid w:val="00AC2DFF"/>
    <w:rsid w:val="00AC38E3"/>
    <w:rsid w:val="00AC396E"/>
    <w:rsid w:val="00AC772E"/>
    <w:rsid w:val="00AD0CAD"/>
    <w:rsid w:val="00AD3B75"/>
    <w:rsid w:val="00AD49AE"/>
    <w:rsid w:val="00AD7D74"/>
    <w:rsid w:val="00AE10A4"/>
    <w:rsid w:val="00AE4817"/>
    <w:rsid w:val="00AE4889"/>
    <w:rsid w:val="00AE6C41"/>
    <w:rsid w:val="00AF0CE3"/>
    <w:rsid w:val="00AF0DD1"/>
    <w:rsid w:val="00AF1BCD"/>
    <w:rsid w:val="00AF3262"/>
    <w:rsid w:val="00AF351D"/>
    <w:rsid w:val="00B021C3"/>
    <w:rsid w:val="00B03A15"/>
    <w:rsid w:val="00B1263E"/>
    <w:rsid w:val="00B151F9"/>
    <w:rsid w:val="00B15306"/>
    <w:rsid w:val="00B17C1A"/>
    <w:rsid w:val="00B22D19"/>
    <w:rsid w:val="00B269D8"/>
    <w:rsid w:val="00B2741D"/>
    <w:rsid w:val="00B27E41"/>
    <w:rsid w:val="00B331B9"/>
    <w:rsid w:val="00B35CFC"/>
    <w:rsid w:val="00B37B23"/>
    <w:rsid w:val="00B37C76"/>
    <w:rsid w:val="00B37F14"/>
    <w:rsid w:val="00B448DF"/>
    <w:rsid w:val="00B47ADC"/>
    <w:rsid w:val="00B47C43"/>
    <w:rsid w:val="00B5063D"/>
    <w:rsid w:val="00B51557"/>
    <w:rsid w:val="00B5752E"/>
    <w:rsid w:val="00B63F87"/>
    <w:rsid w:val="00B7172E"/>
    <w:rsid w:val="00B71B96"/>
    <w:rsid w:val="00B754DF"/>
    <w:rsid w:val="00B75EC1"/>
    <w:rsid w:val="00B7753B"/>
    <w:rsid w:val="00B832BD"/>
    <w:rsid w:val="00B86DB5"/>
    <w:rsid w:val="00B90A19"/>
    <w:rsid w:val="00B9110B"/>
    <w:rsid w:val="00B91AF5"/>
    <w:rsid w:val="00B95CF2"/>
    <w:rsid w:val="00BA174A"/>
    <w:rsid w:val="00BA6202"/>
    <w:rsid w:val="00BB07FC"/>
    <w:rsid w:val="00BB0ED0"/>
    <w:rsid w:val="00BB5521"/>
    <w:rsid w:val="00BB57E6"/>
    <w:rsid w:val="00BC5B09"/>
    <w:rsid w:val="00BC664C"/>
    <w:rsid w:val="00BD05E5"/>
    <w:rsid w:val="00BD15D7"/>
    <w:rsid w:val="00BD3F2B"/>
    <w:rsid w:val="00BD551F"/>
    <w:rsid w:val="00BD5EC0"/>
    <w:rsid w:val="00BE3B1E"/>
    <w:rsid w:val="00BF0E9D"/>
    <w:rsid w:val="00BF3E7C"/>
    <w:rsid w:val="00BF42F3"/>
    <w:rsid w:val="00BF62F4"/>
    <w:rsid w:val="00C021B3"/>
    <w:rsid w:val="00C04C0F"/>
    <w:rsid w:val="00C04F5E"/>
    <w:rsid w:val="00C05E14"/>
    <w:rsid w:val="00C13F74"/>
    <w:rsid w:val="00C20298"/>
    <w:rsid w:val="00C205DD"/>
    <w:rsid w:val="00C21657"/>
    <w:rsid w:val="00C2289E"/>
    <w:rsid w:val="00C2300B"/>
    <w:rsid w:val="00C24A69"/>
    <w:rsid w:val="00C31A79"/>
    <w:rsid w:val="00C34C5D"/>
    <w:rsid w:val="00C355F8"/>
    <w:rsid w:val="00C36C6F"/>
    <w:rsid w:val="00C42390"/>
    <w:rsid w:val="00C443CB"/>
    <w:rsid w:val="00C4633B"/>
    <w:rsid w:val="00C52CDC"/>
    <w:rsid w:val="00C5348C"/>
    <w:rsid w:val="00C538EE"/>
    <w:rsid w:val="00C5454A"/>
    <w:rsid w:val="00C61BA3"/>
    <w:rsid w:val="00C64346"/>
    <w:rsid w:val="00C64F68"/>
    <w:rsid w:val="00C65236"/>
    <w:rsid w:val="00C7175C"/>
    <w:rsid w:val="00C723AD"/>
    <w:rsid w:val="00C72887"/>
    <w:rsid w:val="00C76CB1"/>
    <w:rsid w:val="00C77874"/>
    <w:rsid w:val="00C81C9A"/>
    <w:rsid w:val="00C81EFE"/>
    <w:rsid w:val="00C83D58"/>
    <w:rsid w:val="00C84C55"/>
    <w:rsid w:val="00C87F21"/>
    <w:rsid w:val="00C9199C"/>
    <w:rsid w:val="00C932DE"/>
    <w:rsid w:val="00CB0D7A"/>
    <w:rsid w:val="00CB3808"/>
    <w:rsid w:val="00CB420C"/>
    <w:rsid w:val="00CB428B"/>
    <w:rsid w:val="00CB53E0"/>
    <w:rsid w:val="00CB5FB6"/>
    <w:rsid w:val="00CC0B6B"/>
    <w:rsid w:val="00CC524F"/>
    <w:rsid w:val="00CD04BD"/>
    <w:rsid w:val="00CD30BC"/>
    <w:rsid w:val="00CD58F5"/>
    <w:rsid w:val="00CD60B1"/>
    <w:rsid w:val="00CE0A3A"/>
    <w:rsid w:val="00CE4145"/>
    <w:rsid w:val="00CF4540"/>
    <w:rsid w:val="00CF7496"/>
    <w:rsid w:val="00D01BEF"/>
    <w:rsid w:val="00D15BDD"/>
    <w:rsid w:val="00D17B6E"/>
    <w:rsid w:val="00D22CC8"/>
    <w:rsid w:val="00D22E53"/>
    <w:rsid w:val="00D37721"/>
    <w:rsid w:val="00D3778D"/>
    <w:rsid w:val="00D42351"/>
    <w:rsid w:val="00D465A4"/>
    <w:rsid w:val="00D5142A"/>
    <w:rsid w:val="00D5194F"/>
    <w:rsid w:val="00D53339"/>
    <w:rsid w:val="00D54140"/>
    <w:rsid w:val="00D54C84"/>
    <w:rsid w:val="00D558B4"/>
    <w:rsid w:val="00D57DF1"/>
    <w:rsid w:val="00D66630"/>
    <w:rsid w:val="00D67226"/>
    <w:rsid w:val="00D72CC9"/>
    <w:rsid w:val="00D735A5"/>
    <w:rsid w:val="00D77610"/>
    <w:rsid w:val="00D804FC"/>
    <w:rsid w:val="00D85784"/>
    <w:rsid w:val="00D92F12"/>
    <w:rsid w:val="00D933C5"/>
    <w:rsid w:val="00D95229"/>
    <w:rsid w:val="00D952F7"/>
    <w:rsid w:val="00D9560E"/>
    <w:rsid w:val="00D95F02"/>
    <w:rsid w:val="00DA12CD"/>
    <w:rsid w:val="00DA5634"/>
    <w:rsid w:val="00DA710B"/>
    <w:rsid w:val="00DA79FC"/>
    <w:rsid w:val="00DB19B4"/>
    <w:rsid w:val="00DB1DD2"/>
    <w:rsid w:val="00DD4B2E"/>
    <w:rsid w:val="00DE1B44"/>
    <w:rsid w:val="00DE25F3"/>
    <w:rsid w:val="00DE419F"/>
    <w:rsid w:val="00DE539C"/>
    <w:rsid w:val="00DE756E"/>
    <w:rsid w:val="00DF279F"/>
    <w:rsid w:val="00E0407F"/>
    <w:rsid w:val="00E10407"/>
    <w:rsid w:val="00E12760"/>
    <w:rsid w:val="00E22056"/>
    <w:rsid w:val="00E22FAA"/>
    <w:rsid w:val="00E23C0E"/>
    <w:rsid w:val="00E25B34"/>
    <w:rsid w:val="00E26966"/>
    <w:rsid w:val="00E26DD6"/>
    <w:rsid w:val="00E27126"/>
    <w:rsid w:val="00E323AD"/>
    <w:rsid w:val="00E354B6"/>
    <w:rsid w:val="00E403AB"/>
    <w:rsid w:val="00E40487"/>
    <w:rsid w:val="00E415A0"/>
    <w:rsid w:val="00E45388"/>
    <w:rsid w:val="00E47802"/>
    <w:rsid w:val="00E629A0"/>
    <w:rsid w:val="00E652E2"/>
    <w:rsid w:val="00E66864"/>
    <w:rsid w:val="00E67DF2"/>
    <w:rsid w:val="00E7024B"/>
    <w:rsid w:val="00E70A08"/>
    <w:rsid w:val="00E7475F"/>
    <w:rsid w:val="00E80D18"/>
    <w:rsid w:val="00E82857"/>
    <w:rsid w:val="00E838DA"/>
    <w:rsid w:val="00E85FF3"/>
    <w:rsid w:val="00E87647"/>
    <w:rsid w:val="00E9059D"/>
    <w:rsid w:val="00E97EF4"/>
    <w:rsid w:val="00EA5638"/>
    <w:rsid w:val="00EB0026"/>
    <w:rsid w:val="00EB08D8"/>
    <w:rsid w:val="00EB0EFE"/>
    <w:rsid w:val="00EB0F69"/>
    <w:rsid w:val="00EB1BF3"/>
    <w:rsid w:val="00EB6596"/>
    <w:rsid w:val="00EC269C"/>
    <w:rsid w:val="00EC3C84"/>
    <w:rsid w:val="00EC64AE"/>
    <w:rsid w:val="00EC6B1A"/>
    <w:rsid w:val="00ED03E7"/>
    <w:rsid w:val="00ED33D9"/>
    <w:rsid w:val="00ED33E7"/>
    <w:rsid w:val="00ED6A59"/>
    <w:rsid w:val="00EE17B6"/>
    <w:rsid w:val="00EE39DF"/>
    <w:rsid w:val="00EE3F0D"/>
    <w:rsid w:val="00EE6D92"/>
    <w:rsid w:val="00EF500E"/>
    <w:rsid w:val="00EF7150"/>
    <w:rsid w:val="00F00DA8"/>
    <w:rsid w:val="00F01387"/>
    <w:rsid w:val="00F021D5"/>
    <w:rsid w:val="00F07A67"/>
    <w:rsid w:val="00F14030"/>
    <w:rsid w:val="00F1543B"/>
    <w:rsid w:val="00F20457"/>
    <w:rsid w:val="00F268AF"/>
    <w:rsid w:val="00F32B48"/>
    <w:rsid w:val="00F338DC"/>
    <w:rsid w:val="00F40166"/>
    <w:rsid w:val="00F40491"/>
    <w:rsid w:val="00F42783"/>
    <w:rsid w:val="00F43333"/>
    <w:rsid w:val="00F44A1A"/>
    <w:rsid w:val="00F508E2"/>
    <w:rsid w:val="00F54571"/>
    <w:rsid w:val="00F60590"/>
    <w:rsid w:val="00F6576F"/>
    <w:rsid w:val="00F65C5F"/>
    <w:rsid w:val="00F72A6C"/>
    <w:rsid w:val="00F73510"/>
    <w:rsid w:val="00F74927"/>
    <w:rsid w:val="00F75FD3"/>
    <w:rsid w:val="00F821B8"/>
    <w:rsid w:val="00F82E71"/>
    <w:rsid w:val="00F84AC8"/>
    <w:rsid w:val="00F87911"/>
    <w:rsid w:val="00F90909"/>
    <w:rsid w:val="00F923A3"/>
    <w:rsid w:val="00F92FAA"/>
    <w:rsid w:val="00F97607"/>
    <w:rsid w:val="00FA215D"/>
    <w:rsid w:val="00FA2AC8"/>
    <w:rsid w:val="00FA6E54"/>
    <w:rsid w:val="00FA759A"/>
    <w:rsid w:val="00FB3296"/>
    <w:rsid w:val="00FB4E1C"/>
    <w:rsid w:val="00FB6920"/>
    <w:rsid w:val="00FC1D36"/>
    <w:rsid w:val="00FC2042"/>
    <w:rsid w:val="00FC517C"/>
    <w:rsid w:val="00FD02FB"/>
    <w:rsid w:val="00FD1978"/>
    <w:rsid w:val="00FD3D80"/>
    <w:rsid w:val="00FD49C9"/>
    <w:rsid w:val="00FD78DA"/>
    <w:rsid w:val="00FF2D98"/>
    <w:rsid w:val="00FF38DA"/>
    <w:rsid w:val="00FF48B3"/>
    <w:rsid w:val="00FF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CEDF0A"/>
  <w15:chartTrackingRefBased/>
  <w15:docId w15:val="{C3D9E30B-4BA0-F148-988B-E08C6F8A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C517C"/>
    <w:rPr>
      <w:rFonts w:ascii="Times New Roman" w:eastAsia="Times New Roman" w:hAnsi="Times New Roman" w:cs="Times New Roman"/>
      <w:lang w:eastAsia="en-GB"/>
    </w:rPr>
  </w:style>
  <w:style w:type="paragraph" w:styleId="Heading1">
    <w:name w:val="heading 1"/>
    <w:basedOn w:val="Normal"/>
    <w:link w:val="Heading1Char"/>
    <w:uiPriority w:val="9"/>
    <w:qFormat/>
    <w:rsid w:val="00EC269C"/>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A271F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ibliographic-informationcitation">
    <w:name w:val="c-bibliographic-information__citation"/>
    <w:basedOn w:val="Normal"/>
    <w:rsid w:val="00AA5F04"/>
    <w:pPr>
      <w:spacing w:before="100" w:beforeAutospacing="1" w:after="100" w:afterAutospacing="1"/>
    </w:pPr>
  </w:style>
  <w:style w:type="character" w:styleId="Hyperlink">
    <w:name w:val="Hyperlink"/>
    <w:basedOn w:val="DefaultParagraphFont"/>
    <w:uiPriority w:val="99"/>
    <w:unhideWhenUsed/>
    <w:rsid w:val="00A117C3"/>
    <w:rPr>
      <w:color w:val="0563C1" w:themeColor="hyperlink"/>
      <w:u w:val="single"/>
    </w:rPr>
  </w:style>
  <w:style w:type="character" w:styleId="UnresolvedMention">
    <w:name w:val="Unresolved Mention"/>
    <w:basedOn w:val="DefaultParagraphFont"/>
    <w:uiPriority w:val="99"/>
    <w:semiHidden/>
    <w:unhideWhenUsed/>
    <w:rsid w:val="00A117C3"/>
    <w:rPr>
      <w:color w:val="605E5C"/>
      <w:shd w:val="clear" w:color="auto" w:fill="E1DFDD"/>
    </w:rPr>
  </w:style>
  <w:style w:type="character" w:styleId="FollowedHyperlink">
    <w:name w:val="FollowedHyperlink"/>
    <w:basedOn w:val="DefaultParagraphFont"/>
    <w:uiPriority w:val="99"/>
    <w:semiHidden/>
    <w:unhideWhenUsed/>
    <w:rsid w:val="00A117C3"/>
    <w:rPr>
      <w:color w:val="954F72" w:themeColor="followedHyperlink"/>
      <w:u w:val="single"/>
    </w:rPr>
  </w:style>
  <w:style w:type="character" w:customStyle="1" w:styleId="Heading1Char">
    <w:name w:val="Heading 1 Char"/>
    <w:basedOn w:val="DefaultParagraphFont"/>
    <w:link w:val="Heading1"/>
    <w:uiPriority w:val="9"/>
    <w:rsid w:val="00EC269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3612A"/>
    <w:pPr>
      <w:spacing w:before="100" w:beforeAutospacing="1" w:after="100" w:afterAutospacing="1"/>
    </w:pPr>
  </w:style>
  <w:style w:type="character" w:customStyle="1" w:styleId="nhsuk-caption-xl">
    <w:name w:val="nhsuk-caption-xl"/>
    <w:basedOn w:val="DefaultParagraphFont"/>
    <w:rsid w:val="008A304A"/>
  </w:style>
  <w:style w:type="character" w:customStyle="1" w:styleId="nhsuk-u-visually-hidden">
    <w:name w:val="nhsuk-u-visually-hidden"/>
    <w:basedOn w:val="DefaultParagraphFont"/>
    <w:rsid w:val="008A304A"/>
  </w:style>
  <w:style w:type="character" w:customStyle="1" w:styleId="Heading4Char">
    <w:name w:val="Heading 4 Char"/>
    <w:basedOn w:val="DefaultParagraphFont"/>
    <w:link w:val="Heading4"/>
    <w:uiPriority w:val="9"/>
    <w:semiHidden/>
    <w:rsid w:val="00A271FE"/>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A271FE"/>
    <w:rPr>
      <w:b/>
      <w:bCs/>
    </w:rPr>
  </w:style>
  <w:style w:type="paragraph" w:styleId="Header">
    <w:name w:val="header"/>
    <w:basedOn w:val="Normal"/>
    <w:link w:val="HeaderChar"/>
    <w:uiPriority w:val="99"/>
    <w:unhideWhenUsed/>
    <w:rsid w:val="00121698"/>
    <w:pPr>
      <w:tabs>
        <w:tab w:val="center" w:pos="4513"/>
        <w:tab w:val="right" w:pos="9026"/>
      </w:tabs>
    </w:pPr>
  </w:style>
  <w:style w:type="character" w:customStyle="1" w:styleId="HeaderChar">
    <w:name w:val="Header Char"/>
    <w:basedOn w:val="DefaultParagraphFont"/>
    <w:link w:val="Header"/>
    <w:uiPriority w:val="99"/>
    <w:rsid w:val="00121698"/>
    <w:rPr>
      <w:rFonts w:ascii="Times New Roman" w:eastAsia="Times New Roman" w:hAnsi="Times New Roman" w:cs="Times New Roman"/>
      <w:lang w:eastAsia="en-GB"/>
    </w:rPr>
  </w:style>
  <w:style w:type="paragraph" w:styleId="Footer">
    <w:name w:val="footer"/>
    <w:basedOn w:val="Normal"/>
    <w:link w:val="FooterChar"/>
    <w:uiPriority w:val="99"/>
    <w:unhideWhenUsed/>
    <w:rsid w:val="00121698"/>
    <w:pPr>
      <w:tabs>
        <w:tab w:val="center" w:pos="4513"/>
        <w:tab w:val="right" w:pos="9026"/>
      </w:tabs>
    </w:pPr>
  </w:style>
  <w:style w:type="character" w:customStyle="1" w:styleId="FooterChar">
    <w:name w:val="Footer Char"/>
    <w:basedOn w:val="DefaultParagraphFont"/>
    <w:link w:val="Footer"/>
    <w:uiPriority w:val="99"/>
    <w:rsid w:val="00121698"/>
    <w:rPr>
      <w:rFonts w:ascii="Times New Roman" w:eastAsia="Times New Roman" w:hAnsi="Times New Roman" w:cs="Times New Roman"/>
      <w:lang w:eastAsia="en-GB"/>
    </w:rPr>
  </w:style>
  <w:style w:type="paragraph" w:styleId="ListParagraph">
    <w:name w:val="List Paragraph"/>
    <w:basedOn w:val="Normal"/>
    <w:uiPriority w:val="34"/>
    <w:qFormat/>
    <w:rsid w:val="00A16DB4"/>
    <w:pPr>
      <w:ind w:left="720"/>
      <w:contextualSpacing/>
    </w:pPr>
  </w:style>
  <w:style w:type="character" w:customStyle="1" w:styleId="apple-converted-space">
    <w:name w:val="apple-converted-space"/>
    <w:basedOn w:val="DefaultParagraphFont"/>
    <w:rsid w:val="00BF62F4"/>
  </w:style>
  <w:style w:type="character" w:styleId="PageNumber">
    <w:name w:val="page number"/>
    <w:basedOn w:val="DefaultParagraphFont"/>
    <w:uiPriority w:val="99"/>
    <w:semiHidden/>
    <w:unhideWhenUsed/>
    <w:rsid w:val="00BF3E7C"/>
  </w:style>
  <w:style w:type="character" w:styleId="CommentReference">
    <w:name w:val="annotation reference"/>
    <w:basedOn w:val="DefaultParagraphFont"/>
    <w:uiPriority w:val="99"/>
    <w:semiHidden/>
    <w:unhideWhenUsed/>
    <w:rsid w:val="001D6CAA"/>
    <w:rPr>
      <w:sz w:val="16"/>
      <w:szCs w:val="16"/>
    </w:rPr>
  </w:style>
  <w:style w:type="paragraph" w:styleId="CommentText">
    <w:name w:val="annotation text"/>
    <w:basedOn w:val="Normal"/>
    <w:link w:val="CommentTextChar"/>
    <w:uiPriority w:val="99"/>
    <w:semiHidden/>
    <w:unhideWhenUsed/>
    <w:rsid w:val="001D6CAA"/>
    <w:rPr>
      <w:sz w:val="20"/>
      <w:szCs w:val="20"/>
    </w:rPr>
  </w:style>
  <w:style w:type="character" w:customStyle="1" w:styleId="CommentTextChar">
    <w:name w:val="Comment Text Char"/>
    <w:basedOn w:val="DefaultParagraphFont"/>
    <w:link w:val="CommentText"/>
    <w:uiPriority w:val="99"/>
    <w:semiHidden/>
    <w:rsid w:val="001D6CA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D6CAA"/>
    <w:rPr>
      <w:b/>
      <w:bCs/>
    </w:rPr>
  </w:style>
  <w:style w:type="character" w:customStyle="1" w:styleId="CommentSubjectChar">
    <w:name w:val="Comment Subject Char"/>
    <w:basedOn w:val="CommentTextChar"/>
    <w:link w:val="CommentSubject"/>
    <w:uiPriority w:val="99"/>
    <w:semiHidden/>
    <w:rsid w:val="001D6CA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D6CAA"/>
    <w:rPr>
      <w:sz w:val="18"/>
      <w:szCs w:val="18"/>
    </w:rPr>
  </w:style>
  <w:style w:type="character" w:customStyle="1" w:styleId="BalloonTextChar">
    <w:name w:val="Balloon Text Char"/>
    <w:basedOn w:val="DefaultParagraphFont"/>
    <w:link w:val="BalloonText"/>
    <w:uiPriority w:val="99"/>
    <w:semiHidden/>
    <w:rsid w:val="001D6CAA"/>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04773">
      <w:bodyDiv w:val="1"/>
      <w:marLeft w:val="0"/>
      <w:marRight w:val="0"/>
      <w:marTop w:val="0"/>
      <w:marBottom w:val="0"/>
      <w:divBdr>
        <w:top w:val="none" w:sz="0" w:space="0" w:color="auto"/>
        <w:left w:val="none" w:sz="0" w:space="0" w:color="auto"/>
        <w:bottom w:val="none" w:sz="0" w:space="0" w:color="auto"/>
        <w:right w:val="none" w:sz="0" w:space="0" w:color="auto"/>
      </w:divBdr>
    </w:div>
    <w:div w:id="68887352">
      <w:bodyDiv w:val="1"/>
      <w:marLeft w:val="0"/>
      <w:marRight w:val="0"/>
      <w:marTop w:val="0"/>
      <w:marBottom w:val="0"/>
      <w:divBdr>
        <w:top w:val="none" w:sz="0" w:space="0" w:color="auto"/>
        <w:left w:val="none" w:sz="0" w:space="0" w:color="auto"/>
        <w:bottom w:val="none" w:sz="0" w:space="0" w:color="auto"/>
        <w:right w:val="none" w:sz="0" w:space="0" w:color="auto"/>
      </w:divBdr>
    </w:div>
    <w:div w:id="355424791">
      <w:bodyDiv w:val="1"/>
      <w:marLeft w:val="0"/>
      <w:marRight w:val="0"/>
      <w:marTop w:val="0"/>
      <w:marBottom w:val="0"/>
      <w:divBdr>
        <w:top w:val="none" w:sz="0" w:space="0" w:color="auto"/>
        <w:left w:val="none" w:sz="0" w:space="0" w:color="auto"/>
        <w:bottom w:val="none" w:sz="0" w:space="0" w:color="auto"/>
        <w:right w:val="none" w:sz="0" w:space="0" w:color="auto"/>
      </w:divBdr>
    </w:div>
    <w:div w:id="426274982">
      <w:bodyDiv w:val="1"/>
      <w:marLeft w:val="0"/>
      <w:marRight w:val="0"/>
      <w:marTop w:val="0"/>
      <w:marBottom w:val="0"/>
      <w:divBdr>
        <w:top w:val="none" w:sz="0" w:space="0" w:color="auto"/>
        <w:left w:val="none" w:sz="0" w:space="0" w:color="auto"/>
        <w:bottom w:val="none" w:sz="0" w:space="0" w:color="auto"/>
        <w:right w:val="none" w:sz="0" w:space="0" w:color="auto"/>
      </w:divBdr>
    </w:div>
    <w:div w:id="524174480">
      <w:bodyDiv w:val="1"/>
      <w:marLeft w:val="0"/>
      <w:marRight w:val="0"/>
      <w:marTop w:val="0"/>
      <w:marBottom w:val="0"/>
      <w:divBdr>
        <w:top w:val="none" w:sz="0" w:space="0" w:color="auto"/>
        <w:left w:val="none" w:sz="0" w:space="0" w:color="auto"/>
        <w:bottom w:val="none" w:sz="0" w:space="0" w:color="auto"/>
        <w:right w:val="none" w:sz="0" w:space="0" w:color="auto"/>
      </w:divBdr>
    </w:div>
    <w:div w:id="538519583">
      <w:bodyDiv w:val="1"/>
      <w:marLeft w:val="0"/>
      <w:marRight w:val="0"/>
      <w:marTop w:val="0"/>
      <w:marBottom w:val="0"/>
      <w:divBdr>
        <w:top w:val="none" w:sz="0" w:space="0" w:color="auto"/>
        <w:left w:val="none" w:sz="0" w:space="0" w:color="auto"/>
        <w:bottom w:val="none" w:sz="0" w:space="0" w:color="auto"/>
        <w:right w:val="none" w:sz="0" w:space="0" w:color="auto"/>
      </w:divBdr>
      <w:divsChild>
        <w:div w:id="1851096380">
          <w:marLeft w:val="0"/>
          <w:marRight w:val="0"/>
          <w:marTop w:val="0"/>
          <w:marBottom w:val="0"/>
          <w:divBdr>
            <w:top w:val="none" w:sz="0" w:space="0" w:color="auto"/>
            <w:left w:val="none" w:sz="0" w:space="0" w:color="auto"/>
            <w:bottom w:val="none" w:sz="0" w:space="0" w:color="auto"/>
            <w:right w:val="none" w:sz="0" w:space="0" w:color="auto"/>
          </w:divBdr>
          <w:divsChild>
            <w:div w:id="1532523911">
              <w:marLeft w:val="0"/>
              <w:marRight w:val="0"/>
              <w:marTop w:val="0"/>
              <w:marBottom w:val="0"/>
              <w:divBdr>
                <w:top w:val="none" w:sz="0" w:space="0" w:color="auto"/>
                <w:left w:val="none" w:sz="0" w:space="0" w:color="auto"/>
                <w:bottom w:val="none" w:sz="0" w:space="0" w:color="auto"/>
                <w:right w:val="none" w:sz="0" w:space="0" w:color="auto"/>
              </w:divBdr>
              <w:divsChild>
                <w:div w:id="546182291">
                  <w:marLeft w:val="0"/>
                  <w:marRight w:val="0"/>
                  <w:marTop w:val="0"/>
                  <w:marBottom w:val="0"/>
                  <w:divBdr>
                    <w:top w:val="none" w:sz="0" w:space="0" w:color="auto"/>
                    <w:left w:val="none" w:sz="0" w:space="0" w:color="auto"/>
                    <w:bottom w:val="none" w:sz="0" w:space="0" w:color="auto"/>
                    <w:right w:val="none" w:sz="0" w:space="0" w:color="auto"/>
                  </w:divBdr>
                  <w:divsChild>
                    <w:div w:id="130312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676245">
      <w:bodyDiv w:val="1"/>
      <w:marLeft w:val="0"/>
      <w:marRight w:val="0"/>
      <w:marTop w:val="0"/>
      <w:marBottom w:val="0"/>
      <w:divBdr>
        <w:top w:val="none" w:sz="0" w:space="0" w:color="auto"/>
        <w:left w:val="none" w:sz="0" w:space="0" w:color="auto"/>
        <w:bottom w:val="none" w:sz="0" w:space="0" w:color="auto"/>
        <w:right w:val="none" w:sz="0" w:space="0" w:color="auto"/>
      </w:divBdr>
    </w:div>
    <w:div w:id="598948754">
      <w:bodyDiv w:val="1"/>
      <w:marLeft w:val="0"/>
      <w:marRight w:val="0"/>
      <w:marTop w:val="0"/>
      <w:marBottom w:val="0"/>
      <w:divBdr>
        <w:top w:val="none" w:sz="0" w:space="0" w:color="auto"/>
        <w:left w:val="none" w:sz="0" w:space="0" w:color="auto"/>
        <w:bottom w:val="none" w:sz="0" w:space="0" w:color="auto"/>
        <w:right w:val="none" w:sz="0" w:space="0" w:color="auto"/>
      </w:divBdr>
    </w:div>
    <w:div w:id="631716707">
      <w:bodyDiv w:val="1"/>
      <w:marLeft w:val="0"/>
      <w:marRight w:val="0"/>
      <w:marTop w:val="0"/>
      <w:marBottom w:val="0"/>
      <w:divBdr>
        <w:top w:val="none" w:sz="0" w:space="0" w:color="auto"/>
        <w:left w:val="none" w:sz="0" w:space="0" w:color="auto"/>
        <w:bottom w:val="none" w:sz="0" w:space="0" w:color="auto"/>
        <w:right w:val="none" w:sz="0" w:space="0" w:color="auto"/>
      </w:divBdr>
    </w:div>
    <w:div w:id="876160636">
      <w:bodyDiv w:val="1"/>
      <w:marLeft w:val="0"/>
      <w:marRight w:val="0"/>
      <w:marTop w:val="0"/>
      <w:marBottom w:val="0"/>
      <w:divBdr>
        <w:top w:val="none" w:sz="0" w:space="0" w:color="auto"/>
        <w:left w:val="none" w:sz="0" w:space="0" w:color="auto"/>
        <w:bottom w:val="none" w:sz="0" w:space="0" w:color="auto"/>
        <w:right w:val="none" w:sz="0" w:space="0" w:color="auto"/>
      </w:divBdr>
    </w:div>
    <w:div w:id="961229115">
      <w:bodyDiv w:val="1"/>
      <w:marLeft w:val="0"/>
      <w:marRight w:val="0"/>
      <w:marTop w:val="0"/>
      <w:marBottom w:val="0"/>
      <w:divBdr>
        <w:top w:val="none" w:sz="0" w:space="0" w:color="auto"/>
        <w:left w:val="none" w:sz="0" w:space="0" w:color="auto"/>
        <w:bottom w:val="none" w:sz="0" w:space="0" w:color="auto"/>
        <w:right w:val="none" w:sz="0" w:space="0" w:color="auto"/>
      </w:divBdr>
    </w:div>
    <w:div w:id="1124693373">
      <w:bodyDiv w:val="1"/>
      <w:marLeft w:val="0"/>
      <w:marRight w:val="0"/>
      <w:marTop w:val="0"/>
      <w:marBottom w:val="0"/>
      <w:divBdr>
        <w:top w:val="none" w:sz="0" w:space="0" w:color="auto"/>
        <w:left w:val="none" w:sz="0" w:space="0" w:color="auto"/>
        <w:bottom w:val="none" w:sz="0" w:space="0" w:color="auto"/>
        <w:right w:val="none" w:sz="0" w:space="0" w:color="auto"/>
      </w:divBdr>
    </w:div>
    <w:div w:id="1247954830">
      <w:bodyDiv w:val="1"/>
      <w:marLeft w:val="0"/>
      <w:marRight w:val="0"/>
      <w:marTop w:val="0"/>
      <w:marBottom w:val="0"/>
      <w:divBdr>
        <w:top w:val="none" w:sz="0" w:space="0" w:color="auto"/>
        <w:left w:val="none" w:sz="0" w:space="0" w:color="auto"/>
        <w:bottom w:val="none" w:sz="0" w:space="0" w:color="auto"/>
        <w:right w:val="none" w:sz="0" w:space="0" w:color="auto"/>
      </w:divBdr>
    </w:div>
    <w:div w:id="1281183180">
      <w:bodyDiv w:val="1"/>
      <w:marLeft w:val="0"/>
      <w:marRight w:val="0"/>
      <w:marTop w:val="0"/>
      <w:marBottom w:val="0"/>
      <w:divBdr>
        <w:top w:val="none" w:sz="0" w:space="0" w:color="auto"/>
        <w:left w:val="none" w:sz="0" w:space="0" w:color="auto"/>
        <w:bottom w:val="none" w:sz="0" w:space="0" w:color="auto"/>
        <w:right w:val="none" w:sz="0" w:space="0" w:color="auto"/>
      </w:divBdr>
    </w:div>
    <w:div w:id="1289244133">
      <w:bodyDiv w:val="1"/>
      <w:marLeft w:val="0"/>
      <w:marRight w:val="0"/>
      <w:marTop w:val="0"/>
      <w:marBottom w:val="0"/>
      <w:divBdr>
        <w:top w:val="none" w:sz="0" w:space="0" w:color="auto"/>
        <w:left w:val="none" w:sz="0" w:space="0" w:color="auto"/>
        <w:bottom w:val="none" w:sz="0" w:space="0" w:color="auto"/>
        <w:right w:val="none" w:sz="0" w:space="0" w:color="auto"/>
      </w:divBdr>
    </w:div>
    <w:div w:id="1548184016">
      <w:bodyDiv w:val="1"/>
      <w:marLeft w:val="0"/>
      <w:marRight w:val="0"/>
      <w:marTop w:val="0"/>
      <w:marBottom w:val="0"/>
      <w:divBdr>
        <w:top w:val="none" w:sz="0" w:space="0" w:color="auto"/>
        <w:left w:val="none" w:sz="0" w:space="0" w:color="auto"/>
        <w:bottom w:val="none" w:sz="0" w:space="0" w:color="auto"/>
        <w:right w:val="none" w:sz="0" w:space="0" w:color="auto"/>
      </w:divBdr>
    </w:div>
    <w:div w:id="1577549818">
      <w:bodyDiv w:val="1"/>
      <w:marLeft w:val="0"/>
      <w:marRight w:val="0"/>
      <w:marTop w:val="0"/>
      <w:marBottom w:val="0"/>
      <w:divBdr>
        <w:top w:val="none" w:sz="0" w:space="0" w:color="auto"/>
        <w:left w:val="none" w:sz="0" w:space="0" w:color="auto"/>
        <w:bottom w:val="none" w:sz="0" w:space="0" w:color="auto"/>
        <w:right w:val="none" w:sz="0" w:space="0" w:color="auto"/>
      </w:divBdr>
    </w:div>
    <w:div w:id="1707019104">
      <w:bodyDiv w:val="1"/>
      <w:marLeft w:val="0"/>
      <w:marRight w:val="0"/>
      <w:marTop w:val="0"/>
      <w:marBottom w:val="0"/>
      <w:divBdr>
        <w:top w:val="none" w:sz="0" w:space="0" w:color="auto"/>
        <w:left w:val="none" w:sz="0" w:space="0" w:color="auto"/>
        <w:bottom w:val="none" w:sz="0" w:space="0" w:color="auto"/>
        <w:right w:val="none" w:sz="0" w:space="0" w:color="auto"/>
      </w:divBdr>
    </w:div>
    <w:div w:id="1892954754">
      <w:bodyDiv w:val="1"/>
      <w:marLeft w:val="0"/>
      <w:marRight w:val="0"/>
      <w:marTop w:val="0"/>
      <w:marBottom w:val="0"/>
      <w:divBdr>
        <w:top w:val="none" w:sz="0" w:space="0" w:color="auto"/>
        <w:left w:val="none" w:sz="0" w:space="0" w:color="auto"/>
        <w:bottom w:val="none" w:sz="0" w:space="0" w:color="auto"/>
        <w:right w:val="none" w:sz="0" w:space="0" w:color="auto"/>
      </w:divBdr>
    </w:div>
    <w:div w:id="1972439745">
      <w:bodyDiv w:val="1"/>
      <w:marLeft w:val="0"/>
      <w:marRight w:val="0"/>
      <w:marTop w:val="0"/>
      <w:marBottom w:val="0"/>
      <w:divBdr>
        <w:top w:val="none" w:sz="0" w:space="0" w:color="auto"/>
        <w:left w:val="none" w:sz="0" w:space="0" w:color="auto"/>
        <w:bottom w:val="none" w:sz="0" w:space="0" w:color="auto"/>
        <w:right w:val="none" w:sz="0" w:space="0" w:color="auto"/>
      </w:divBdr>
    </w:div>
    <w:div w:id="2026520585">
      <w:bodyDiv w:val="1"/>
      <w:marLeft w:val="0"/>
      <w:marRight w:val="0"/>
      <w:marTop w:val="0"/>
      <w:marBottom w:val="0"/>
      <w:divBdr>
        <w:top w:val="none" w:sz="0" w:space="0" w:color="auto"/>
        <w:left w:val="none" w:sz="0" w:space="0" w:color="auto"/>
        <w:bottom w:val="none" w:sz="0" w:space="0" w:color="auto"/>
        <w:right w:val="none" w:sz="0" w:space="0" w:color="auto"/>
      </w:divBdr>
    </w:div>
    <w:div w:id="2052456761">
      <w:bodyDiv w:val="1"/>
      <w:marLeft w:val="0"/>
      <w:marRight w:val="0"/>
      <w:marTop w:val="0"/>
      <w:marBottom w:val="0"/>
      <w:divBdr>
        <w:top w:val="none" w:sz="0" w:space="0" w:color="auto"/>
        <w:left w:val="none" w:sz="0" w:space="0" w:color="auto"/>
        <w:bottom w:val="none" w:sz="0" w:space="0" w:color="auto"/>
        <w:right w:val="none" w:sz="0" w:space="0" w:color="auto"/>
      </w:divBdr>
    </w:div>
    <w:div w:id="2126610091">
      <w:bodyDiv w:val="1"/>
      <w:marLeft w:val="0"/>
      <w:marRight w:val="0"/>
      <w:marTop w:val="0"/>
      <w:marBottom w:val="0"/>
      <w:divBdr>
        <w:top w:val="none" w:sz="0" w:space="0" w:color="auto"/>
        <w:left w:val="none" w:sz="0" w:space="0" w:color="auto"/>
        <w:bottom w:val="none" w:sz="0" w:space="0" w:color="auto"/>
        <w:right w:val="none" w:sz="0" w:space="0" w:color="auto"/>
      </w:divBdr>
    </w:div>
    <w:div w:id="212935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add-adhd/childhood-adhd/attention-deficit-hyperactivity-disorder-adhd" TargetMode="External"/><Relationship Id="rId13" Type="http://schemas.openxmlformats.org/officeDocument/2006/relationships/hyperlink" Target="https://www.mind.org.uk/information-support/tips-for-everyday-living/adhd-and-mental-health/" TargetMode="External"/><Relationship Id="rId18" Type="http://schemas.openxmlformats.org/officeDocument/2006/relationships/hyperlink" Target="https://time.com/25370/doctor-adhd-does-not-exist/" TargetMode="External"/><Relationship Id="rId26" Type="http://schemas.microsoft.com/office/2018/08/relationships/commentsExtensible" Target="commentsExtensi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dhdaware.org.uk/what-is-adhd/neurodiversity-and-other-conditions/" TargetMode="External"/><Relationship Id="rId12" Type="http://schemas.openxmlformats.org/officeDocument/2006/relationships/hyperlink" Target="https://behavioralandbrainfunctions.biomedcentral.com/articles/10.1186/1744-9081-5-15" TargetMode="External"/><Relationship Id="rId17" Type="http://schemas.openxmlformats.org/officeDocument/2006/relationships/hyperlink" Target="https://www.reallypro.co.uk/pdg-programmes-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heconversation.com/labelling-kids-the-good-the-bad-and-the-adhd-31778" TargetMode="External"/><Relationship Id="rId20" Type="http://schemas.openxmlformats.org/officeDocument/2006/relationships/hyperlink" Target="https://youngminds.org.uk/find-help/conditions/adhd-and-mental-health/?gclid=EAIaIQobChMIkf-Y3tfu7wIVideyCh2yLgazEAAYASAAEgJjOPD_Bw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1744-9081-5-1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hs.uk/conditions/attention-deficit-hyperactivity-disorder-adhd/treatment/" TargetMode="External"/><Relationship Id="rId23" Type="http://schemas.openxmlformats.org/officeDocument/2006/relationships/footer" Target="footer2.xml"/><Relationship Id="rId10" Type="http://schemas.openxmlformats.org/officeDocument/2006/relationships/hyperlink" Target="https://www.sciencedirect.com/science/article/pii/S0006322304012260" TargetMode="External"/><Relationship Id="rId19" Type="http://schemas.openxmlformats.org/officeDocument/2006/relationships/hyperlink" Target="https://www.paliinstitute.com/outdoor-education-a-natural-remedy-for-adhd-mark-stein/" TargetMode="External"/><Relationship Id="rId4" Type="http://schemas.openxmlformats.org/officeDocument/2006/relationships/webSettings" Target="webSettings.xml"/><Relationship Id="rId9" Type="http://schemas.openxmlformats.org/officeDocument/2006/relationships/hyperlink" Target="https://www.thoughtco.com/labeling-theory-3026627" TargetMode="External"/><Relationship Id="rId14" Type="http://schemas.openxmlformats.org/officeDocument/2006/relationships/hyperlink" Target="https://www.nhs.uk/conditions/attention-deficit-hyperactivity-disorder-adh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Links>
    <vt:vector size="36" baseType="variant">
      <vt:variant>
        <vt:i4>2097235</vt:i4>
      </vt:variant>
      <vt:variant>
        <vt:i4>15</vt:i4>
      </vt:variant>
      <vt:variant>
        <vt:i4>0</vt:i4>
      </vt:variant>
      <vt:variant>
        <vt:i4>5</vt:i4>
      </vt:variant>
      <vt:variant>
        <vt:lpwstr>https://www.researchgate.net/profile/Espen-Johansen/publication/231947938_The_dynamic_developmental_theory_of_attention-deficithyperactivity_disorder_ADHD_Present_status_and_future_perspectives/links/00b7d526fbe7243464000000/The-dynamic-developmental-theory-of-attention-deficit-hyperactivity-disorder-ADHD-Present-status-and-future-perspectives.pdf</vt:lpwstr>
      </vt:variant>
      <vt:variant>
        <vt:lpwstr/>
      </vt:variant>
      <vt:variant>
        <vt:i4>5636176</vt:i4>
      </vt:variant>
      <vt:variant>
        <vt:i4>12</vt:i4>
      </vt:variant>
      <vt:variant>
        <vt:i4>0</vt:i4>
      </vt:variant>
      <vt:variant>
        <vt:i4>5</vt:i4>
      </vt:variant>
      <vt:variant>
        <vt:lpwstr>https://www.nhs.uk/conditions/attention-deficit-hyperactivity-disorder-adhd/</vt:lpwstr>
      </vt:variant>
      <vt:variant>
        <vt:lpwstr/>
      </vt:variant>
      <vt:variant>
        <vt:i4>1114129</vt:i4>
      </vt:variant>
      <vt:variant>
        <vt:i4>9</vt:i4>
      </vt:variant>
      <vt:variant>
        <vt:i4>0</vt:i4>
      </vt:variant>
      <vt:variant>
        <vt:i4>5</vt:i4>
      </vt:variant>
      <vt:variant>
        <vt:lpwstr>https://behavioralandbrainfunctions.biomedcentral.com/articles/10.1186/1744-9081-5-15</vt:lpwstr>
      </vt:variant>
      <vt:variant>
        <vt:lpwstr/>
      </vt:variant>
      <vt:variant>
        <vt:i4>2883696</vt:i4>
      </vt:variant>
      <vt:variant>
        <vt:i4>6</vt:i4>
      </vt:variant>
      <vt:variant>
        <vt:i4>0</vt:i4>
      </vt:variant>
      <vt:variant>
        <vt:i4>5</vt:i4>
      </vt:variant>
      <vt:variant>
        <vt:lpwstr>https://doi.org/10.1186/1744-9081-5-15</vt:lpwstr>
      </vt:variant>
      <vt:variant>
        <vt:lpwstr/>
      </vt:variant>
      <vt:variant>
        <vt:i4>1966087</vt:i4>
      </vt:variant>
      <vt:variant>
        <vt:i4>3</vt:i4>
      </vt:variant>
      <vt:variant>
        <vt:i4>0</vt:i4>
      </vt:variant>
      <vt:variant>
        <vt:i4>5</vt:i4>
      </vt:variant>
      <vt:variant>
        <vt:lpwstr>https://www.everydayhealth.com/adhd-awareness/theories-about-adhd-causes.aspx</vt:lpwstr>
      </vt:variant>
      <vt:variant>
        <vt:lpwstr/>
      </vt:variant>
      <vt:variant>
        <vt:i4>6750335</vt:i4>
      </vt:variant>
      <vt:variant>
        <vt:i4>0</vt:i4>
      </vt:variant>
      <vt:variant>
        <vt:i4>0</vt:i4>
      </vt:variant>
      <vt:variant>
        <vt:i4>5</vt:i4>
      </vt:variant>
      <vt:variant>
        <vt:lpwstr>https://www.sciencedirect.com/science/article/pii/S0006322304012260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Louise Jones (1151203)</dc:creator>
  <cp:keywords/>
  <dc:description/>
  <cp:lastModifiedBy>Hannah Louise Jones (1151203)</cp:lastModifiedBy>
  <cp:revision>2</cp:revision>
  <dcterms:created xsi:type="dcterms:W3CDTF">2021-04-26T10:27:00Z</dcterms:created>
  <dcterms:modified xsi:type="dcterms:W3CDTF">2021-04-26T10:27:00Z</dcterms:modified>
</cp:coreProperties>
</file>