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498" w:rsidRPr="00720CD3" w:rsidRDefault="00AE5788" w:rsidP="007C31F1">
      <w:pPr>
        <w:rPr>
          <w:rStyle w:val="Strong"/>
          <w:rFonts w:asciiTheme="minorHAnsi" w:hAnsiTheme="minorHAnsi"/>
        </w:rPr>
      </w:pPr>
      <w:r w:rsidRPr="00720CD3">
        <w:rPr>
          <w:rFonts w:asciiTheme="minorHAnsi" w:hAnsiTheme="minorHAnsi"/>
          <w:noProof/>
        </w:rPr>
        <w:drawing>
          <wp:anchor distT="0" distB="0" distL="114300" distR="114300" simplePos="0" relativeHeight="251660288" behindDoc="0" locked="0" layoutInCell="1" allowOverlap="1" wp14:anchorId="270610ED">
            <wp:simplePos x="0" y="0"/>
            <wp:positionH relativeFrom="margin">
              <wp:align>right</wp:align>
            </wp:positionH>
            <wp:positionV relativeFrom="paragraph">
              <wp:posOffset>2419350</wp:posOffset>
            </wp:positionV>
            <wp:extent cx="5731510" cy="402272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022725"/>
                    </a:xfrm>
                    <a:prstGeom prst="rect">
                      <a:avLst/>
                    </a:prstGeom>
                  </pic:spPr>
                </pic:pic>
              </a:graphicData>
            </a:graphic>
          </wp:anchor>
        </w:drawing>
      </w:r>
      <w:r w:rsidRPr="00720CD3">
        <w:rPr>
          <w:rFonts w:asciiTheme="minorHAnsi" w:hAnsiTheme="minorHAnsi"/>
          <w:noProof/>
          <w:lang w:eastAsia="en-GB"/>
        </w:rPr>
        <mc:AlternateContent>
          <mc:Choice Requires="wps">
            <w:drawing>
              <wp:anchor distT="0" distB="0" distL="114300" distR="114300" simplePos="0" relativeHeight="251659264" behindDoc="0" locked="0" layoutInCell="1" allowOverlap="1" wp14:anchorId="3BCAED40" wp14:editId="72FC715C">
                <wp:simplePos x="0" y="0"/>
                <wp:positionH relativeFrom="margin">
                  <wp:align>left</wp:align>
                </wp:positionH>
                <wp:positionV relativeFrom="margin">
                  <wp:align>top</wp:align>
                </wp:positionV>
                <wp:extent cx="5667375" cy="13716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667375"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s="Arial"/>
                                <w:color w:val="4472C4" w:themeColor="accent1"/>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A56498" w:rsidRPr="00720CD3" w:rsidRDefault="00A56498" w:rsidP="00AE5788">
                                <w:pPr>
                                  <w:pStyle w:val="NoSpacing"/>
                                  <w:rPr>
                                    <w:rFonts w:asciiTheme="minorHAnsi" w:eastAsiaTheme="majorEastAsia" w:hAnsiTheme="minorHAnsi" w:cs="Arial"/>
                                    <w:caps/>
                                    <w:color w:val="4472C4" w:themeColor="accent1"/>
                                    <w:sz w:val="40"/>
                                    <w:szCs w:val="40"/>
                                  </w:rPr>
                                </w:pPr>
                                <w:r w:rsidRPr="00720CD3">
                                  <w:rPr>
                                    <w:rFonts w:asciiTheme="minorHAnsi" w:hAnsiTheme="minorHAnsi" w:cs="Arial"/>
                                    <w:color w:val="4472C4" w:themeColor="accent1"/>
                                    <w:sz w:val="40"/>
                                    <w:szCs w:val="40"/>
                                  </w:rPr>
                                  <w:t>Manufacturing Process and Material Selection</w:t>
                                </w:r>
                              </w:p>
                            </w:sdtContent>
                          </w:sdt>
                          <w:p w:rsidR="00A56498" w:rsidRPr="00720CD3" w:rsidRDefault="00A56498" w:rsidP="00AE5788">
                            <w:pPr>
                              <w:pStyle w:val="NoSpacing"/>
                              <w:spacing w:before="120"/>
                              <w:rPr>
                                <w:rFonts w:cs="Arial"/>
                                <w:noProof/>
                                <w:color w:val="4472C4" w:themeColor="accent1"/>
                                <w:sz w:val="32"/>
                                <w:szCs w:val="32"/>
                              </w:rPr>
                            </w:pPr>
                            <w:sdt>
                              <w:sdtPr>
                                <w:rPr>
                                  <w:rFonts w:ascii="Calibri" w:hAnsi="Calibri" w:cs="Calibri"/>
                                  <w:color w:val="4472C4"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20CD3">
                                  <w:rPr>
                                    <w:rFonts w:ascii="Calibri" w:hAnsi="Calibri" w:cs="Calibri"/>
                                    <w:color w:val="4472C4" w:themeColor="accent1"/>
                                    <w:sz w:val="32"/>
                                    <w:szCs w:val="32"/>
                                  </w:rPr>
                                  <w:t>Materials and Introduction to Manufacturing, M4X01163</w:t>
                                </w:r>
                              </w:sdtContent>
                            </w:sdt>
                          </w:p>
                          <w:p w:rsidR="00A56498" w:rsidRPr="00720CD3" w:rsidRDefault="00A56498" w:rsidP="00AE5788">
                            <w:pPr>
                              <w:pStyle w:val="NoSpacing"/>
                              <w:spacing w:before="120"/>
                              <w:rPr>
                                <w:rFonts w:asciiTheme="minorHAnsi" w:hAnsiTheme="minorHAnsi"/>
                                <w:color w:val="4472C4" w:themeColor="accent1"/>
                                <w:sz w:val="28"/>
                                <w:szCs w:val="28"/>
                              </w:rPr>
                            </w:pPr>
                            <w:r w:rsidRPr="00720CD3">
                              <w:rPr>
                                <w:rFonts w:asciiTheme="minorHAnsi" w:hAnsiTheme="minorHAnsi"/>
                                <w:color w:val="4472C4" w:themeColor="accent1"/>
                                <w:sz w:val="28"/>
                                <w:szCs w:val="28"/>
                              </w:rPr>
                              <w:t>Richard Leadbeater, 1902951</w:t>
                            </w:r>
                          </w:p>
                          <w:p w:rsidR="00A56498" w:rsidRPr="008977D3" w:rsidRDefault="00A56498" w:rsidP="00AE5788">
                            <w:pPr>
                              <w:pStyle w:val="NoSpacing"/>
                              <w:spacing w:before="120"/>
                              <w:rPr>
                                <w:color w:val="4472C4" w:themeColor="accent1"/>
                                <w:sz w:val="32"/>
                                <w:szCs w:val="32"/>
                              </w:rPr>
                            </w:pPr>
                          </w:p>
                          <w:p w:rsidR="00A56498" w:rsidRDefault="00A56498" w:rsidP="00AE57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BCAED40" id="_x0000_t202" coordsize="21600,21600" o:spt="202" path="m,l,21600r21600,l21600,xe">
                <v:stroke joinstyle="miter"/>
                <v:path gradientshapeok="t" o:connecttype="rect"/>
              </v:shapetype>
              <v:shape id="Text Box 62" o:spid="_x0000_s1026" type="#_x0000_t202" style="position:absolute;margin-left:0;margin-top:0;width:446.25pt;height:108pt;z-index:251659264;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" filled="f" stroked="f" strokeweight=".5pt">
                <v:textbox>
                  <w:txbxContent>
                    <w:sdt>
                      <w:sdtPr>
                        <w:rPr>
                          <w:rFonts w:asciiTheme="minorHAnsi" w:hAnsiTheme="minorHAnsi" w:cs="Arial"/>
                          <w:color w:val="4472C4" w:themeColor="accent1"/>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A56498" w:rsidRPr="00720CD3" w:rsidRDefault="00A56498" w:rsidP="00AE5788">
                          <w:pPr>
                            <w:pStyle w:val="NoSpacing"/>
                            <w:rPr>
                              <w:rFonts w:asciiTheme="minorHAnsi" w:eastAsiaTheme="majorEastAsia" w:hAnsiTheme="minorHAnsi" w:cs="Arial"/>
                              <w:caps/>
                              <w:color w:val="4472C4" w:themeColor="accent1"/>
                              <w:sz w:val="40"/>
                              <w:szCs w:val="40"/>
                            </w:rPr>
                          </w:pPr>
                          <w:r w:rsidRPr="00720CD3">
                            <w:rPr>
                              <w:rFonts w:asciiTheme="minorHAnsi" w:hAnsiTheme="minorHAnsi" w:cs="Arial"/>
                              <w:color w:val="4472C4" w:themeColor="accent1"/>
                              <w:sz w:val="40"/>
                              <w:szCs w:val="40"/>
                            </w:rPr>
                            <w:t>Manufacturing Process and Material Selection</w:t>
                          </w:r>
                        </w:p>
                      </w:sdtContent>
                    </w:sdt>
                    <w:p w:rsidR="00A56498" w:rsidRPr="00720CD3" w:rsidRDefault="00A56498" w:rsidP="00AE5788">
                      <w:pPr>
                        <w:pStyle w:val="NoSpacing"/>
                        <w:spacing w:before="120"/>
                        <w:rPr>
                          <w:rFonts w:cs="Arial"/>
                          <w:noProof/>
                          <w:color w:val="4472C4" w:themeColor="accent1"/>
                          <w:sz w:val="32"/>
                          <w:szCs w:val="32"/>
                        </w:rPr>
                      </w:pPr>
                      <w:sdt>
                        <w:sdtPr>
                          <w:rPr>
                            <w:rFonts w:ascii="Calibri" w:hAnsi="Calibri" w:cs="Calibri"/>
                            <w:color w:val="4472C4"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20CD3">
                            <w:rPr>
                              <w:rFonts w:ascii="Calibri" w:hAnsi="Calibri" w:cs="Calibri"/>
                              <w:color w:val="4472C4" w:themeColor="accent1"/>
                              <w:sz w:val="32"/>
                              <w:szCs w:val="32"/>
                            </w:rPr>
                            <w:t>Materials and Introduction to Manufacturing, M4X01163</w:t>
                          </w:r>
                        </w:sdtContent>
                      </w:sdt>
                    </w:p>
                    <w:p w:rsidR="00A56498" w:rsidRPr="00720CD3" w:rsidRDefault="00A56498" w:rsidP="00AE5788">
                      <w:pPr>
                        <w:pStyle w:val="NoSpacing"/>
                        <w:spacing w:before="120"/>
                        <w:rPr>
                          <w:rFonts w:asciiTheme="minorHAnsi" w:hAnsiTheme="minorHAnsi"/>
                          <w:color w:val="4472C4" w:themeColor="accent1"/>
                          <w:sz w:val="28"/>
                          <w:szCs w:val="28"/>
                        </w:rPr>
                      </w:pPr>
                      <w:r w:rsidRPr="00720CD3">
                        <w:rPr>
                          <w:rFonts w:asciiTheme="minorHAnsi" w:hAnsiTheme="minorHAnsi"/>
                          <w:color w:val="4472C4" w:themeColor="accent1"/>
                          <w:sz w:val="28"/>
                          <w:szCs w:val="28"/>
                        </w:rPr>
                        <w:t>Richard Leadbeater, 1902951</w:t>
                      </w:r>
                    </w:p>
                    <w:p w:rsidR="00A56498" w:rsidRPr="008977D3" w:rsidRDefault="00A56498" w:rsidP="00AE5788">
                      <w:pPr>
                        <w:pStyle w:val="NoSpacing"/>
                        <w:spacing w:before="120"/>
                        <w:rPr>
                          <w:color w:val="4472C4" w:themeColor="accent1"/>
                          <w:sz w:val="32"/>
                          <w:szCs w:val="32"/>
                        </w:rPr>
                      </w:pPr>
                    </w:p>
                    <w:p w:rsidR="00A56498" w:rsidRDefault="00A56498" w:rsidP="00AE5788"/>
                  </w:txbxContent>
                </v:textbox>
                <w10:wrap anchorx="margin" anchory="margin"/>
              </v:shape>
            </w:pict>
          </mc:Fallback>
        </mc:AlternateContent>
      </w: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rPr>
          <w:rFonts w:asciiTheme="minorHAnsi" w:hAnsiTheme="minorHAnsi"/>
        </w:rPr>
      </w:pPr>
    </w:p>
    <w:p w:rsidR="00AE5788" w:rsidRPr="00720CD3" w:rsidRDefault="00AE5788" w:rsidP="00AE5788">
      <w:pPr>
        <w:pStyle w:val="NoSpacing"/>
        <w:jc w:val="right"/>
        <w:rPr>
          <w:rFonts w:asciiTheme="minorHAnsi" w:hAnsiTheme="minorHAnsi"/>
          <w:b/>
          <w:color w:val="4472C4" w:themeColor="accent1"/>
          <w:sz w:val="36"/>
          <w:szCs w:val="36"/>
        </w:rPr>
      </w:pPr>
      <w:r w:rsidRPr="00720CD3">
        <w:rPr>
          <w:rFonts w:asciiTheme="minorHAnsi" w:hAnsiTheme="minorHAnsi"/>
        </w:rPr>
        <w:tab/>
      </w:r>
      <w:bookmarkStart w:id="0" w:name="_Hlk30498209"/>
      <w:bookmarkStart w:id="1" w:name="_Hlk30498239"/>
      <w:bookmarkStart w:id="2" w:name="_Hlk30498240"/>
      <w:bookmarkStart w:id="3" w:name="_Hlk30498241"/>
      <w:bookmarkStart w:id="4" w:name="_Hlk30498242"/>
      <w:sdt>
        <w:sdtPr>
          <w:rPr>
            <w:rFonts w:asciiTheme="minorHAnsi" w:hAnsiTheme="minorHAnsi"/>
            <w:b/>
            <w:color w:val="4472C4" w:themeColor="accent1"/>
            <w:sz w:val="36"/>
            <w:szCs w:val="36"/>
          </w:rPr>
          <w:alias w:val="School"/>
          <w:tag w:val="School"/>
          <w:id w:val="-1634557038"/>
          <w:dataBinding w:prefixMappings="xmlns:ns0='http://schemas.openxmlformats.org/officeDocument/2006/extended-properties' " w:xpath="/ns0:Properties[1]/ns0:Company[1]" w:storeItemID="{6668398D-A668-4E3E-A5EB-62B293D839F1}"/>
          <w:text/>
        </w:sdtPr>
        <w:sdtContent>
          <w:r w:rsidRPr="00720CD3">
            <w:rPr>
              <w:rFonts w:asciiTheme="minorHAnsi" w:hAnsiTheme="minorHAnsi"/>
              <w:b/>
              <w:color w:val="4472C4" w:themeColor="accent1"/>
              <w:sz w:val="36"/>
              <w:szCs w:val="36"/>
            </w:rPr>
            <w:t>UWTSD - SA1</w:t>
          </w:r>
        </w:sdtContent>
      </w:sdt>
    </w:p>
    <w:sdt>
      <w:sdtPr>
        <w:rPr>
          <w:rFonts w:asciiTheme="minorHAnsi" w:hAnsiTheme="minorHAnsi"/>
          <w:b/>
          <w:color w:val="4472C4" w:themeColor="accent1"/>
          <w:sz w:val="36"/>
          <w:szCs w:val="36"/>
        </w:rPr>
        <w:alias w:val="Course"/>
        <w:tag w:val="Course"/>
        <w:id w:val="1851830984"/>
        <w:dataBinding w:prefixMappings="xmlns:ns0='http://purl.org/dc/elements/1.1/' xmlns:ns1='http://schemas.openxmlformats.org/package/2006/metadata/core-properties' " w:xpath="/ns1:coreProperties[1]/ns1:category[1]" w:storeItemID="{6C3C8BC8-F283-45AE-878A-BAB7291924A1}"/>
        <w:text/>
      </w:sdtPr>
      <w:sdtContent>
        <w:p w:rsidR="00AE5788" w:rsidRPr="000D7AB5" w:rsidRDefault="004977A2" w:rsidP="000D7AB5">
          <w:pPr>
            <w:pStyle w:val="NoSpacing"/>
            <w:jc w:val="right"/>
            <w:rPr>
              <w:rFonts w:asciiTheme="minorHAnsi" w:hAnsiTheme="minorHAnsi"/>
              <w:b/>
              <w:color w:val="4472C4" w:themeColor="accent1"/>
              <w:sz w:val="36"/>
              <w:szCs w:val="36"/>
            </w:rPr>
          </w:pPr>
          <w:r>
            <w:rPr>
              <w:rFonts w:asciiTheme="minorHAnsi" w:hAnsiTheme="minorHAnsi"/>
              <w:b/>
              <w:color w:val="4472C4" w:themeColor="accent1"/>
              <w:sz w:val="36"/>
              <w:szCs w:val="36"/>
            </w:rPr>
            <w:t>HNC Advanced Manufacturing Operations</w:t>
          </w:r>
        </w:p>
      </w:sdtContent>
    </w:sdt>
    <w:bookmarkEnd w:id="4" w:displacedByCustomXml="prev"/>
    <w:bookmarkEnd w:id="3" w:displacedByCustomXml="prev"/>
    <w:bookmarkEnd w:id="2" w:displacedByCustomXml="prev"/>
    <w:bookmarkEnd w:id="1" w:displacedByCustomXml="prev"/>
    <w:bookmarkEnd w:id="0" w:displacedByCustomXml="prev"/>
    <w:p w:rsidR="00AE5788" w:rsidRPr="00720CD3" w:rsidRDefault="00AE5788" w:rsidP="00AE5788">
      <w:pPr>
        <w:pStyle w:val="TOCHeading"/>
        <w:rPr>
          <w:rFonts w:asciiTheme="minorHAnsi" w:hAnsiTheme="minorHAnsi"/>
          <w:b/>
          <w:color w:val="4472C4" w:themeColor="accent1"/>
        </w:rPr>
      </w:pPr>
      <w:r w:rsidRPr="00720CD3">
        <w:rPr>
          <w:rFonts w:asciiTheme="minorHAnsi" w:hAnsiTheme="minorHAnsi"/>
          <w:b/>
          <w:color w:val="4472C4" w:themeColor="accent1"/>
        </w:rPr>
        <w:t>Table of Contents</w:t>
      </w:r>
    </w:p>
    <w:p w:rsidR="00AE5788" w:rsidRPr="00720CD3" w:rsidRDefault="00AE5788" w:rsidP="00AE5788">
      <w:pPr>
        <w:pStyle w:val="TOC1"/>
        <w:rPr>
          <w:b/>
          <w:bCs/>
          <w:color w:val="4472C4" w:themeColor="accent1"/>
        </w:rPr>
      </w:pPr>
      <w:r w:rsidRPr="00720CD3">
        <w:rPr>
          <w:b/>
          <w:color w:val="4472C4" w:themeColor="accent1"/>
        </w:rPr>
        <w:t>Introduction</w:t>
      </w:r>
      <w:r w:rsidRPr="00720CD3">
        <w:rPr>
          <w:b/>
          <w:color w:val="4472C4" w:themeColor="accent1"/>
        </w:rPr>
        <w:ptab w:relativeTo="margin" w:alignment="right" w:leader="dot"/>
      </w:r>
      <w:r w:rsidR="00720CD3" w:rsidRPr="00720CD3">
        <w:rPr>
          <w:b/>
          <w:bCs/>
          <w:color w:val="4472C4" w:themeColor="accent1"/>
        </w:rPr>
        <w:t>2</w:t>
      </w:r>
      <w:r w:rsidRPr="00720CD3">
        <w:rPr>
          <w:b/>
          <w:bCs/>
          <w:color w:val="4472C4" w:themeColor="accent1"/>
        </w:rPr>
        <w:t xml:space="preserve"> </w:t>
      </w:r>
    </w:p>
    <w:p w:rsidR="00AE5788" w:rsidRPr="00720CD3" w:rsidRDefault="009641E8" w:rsidP="00AE5788">
      <w:pPr>
        <w:pStyle w:val="TOC1"/>
        <w:rPr>
          <w:b/>
          <w:bCs/>
          <w:color w:val="4472C4" w:themeColor="accent1"/>
        </w:rPr>
      </w:pPr>
      <w:r>
        <w:rPr>
          <w:b/>
          <w:color w:val="4472C4" w:themeColor="accent1"/>
        </w:rPr>
        <w:t>Identification</w:t>
      </w:r>
      <w:r w:rsidR="00AE5788" w:rsidRPr="00720CD3">
        <w:rPr>
          <w:b/>
          <w:color w:val="4472C4" w:themeColor="accent1"/>
        </w:rPr>
        <w:ptab w:relativeTo="margin" w:alignment="right" w:leader="dot"/>
      </w:r>
      <w:r>
        <w:rPr>
          <w:b/>
          <w:color w:val="4472C4" w:themeColor="accent1"/>
        </w:rPr>
        <w:t>2</w:t>
      </w:r>
    </w:p>
    <w:p w:rsidR="00AE5788" w:rsidRPr="00A1575B" w:rsidRDefault="00A1575B" w:rsidP="00AE5788">
      <w:pPr>
        <w:pStyle w:val="TOC1"/>
        <w:rPr>
          <w:b/>
          <w:color w:val="4472C4" w:themeColor="accent1"/>
        </w:rPr>
      </w:pPr>
      <w:r>
        <w:rPr>
          <w:b/>
          <w:color w:val="4472C4" w:themeColor="accent1"/>
        </w:rPr>
        <w:t>Tradition Manufacturing</w:t>
      </w:r>
      <w:r w:rsidR="00AE5788" w:rsidRPr="00720CD3">
        <w:rPr>
          <w:b/>
          <w:color w:val="4472C4" w:themeColor="accent1"/>
        </w:rPr>
        <w:ptab w:relativeTo="margin" w:alignment="right" w:leader="dot"/>
      </w:r>
      <w:r>
        <w:rPr>
          <w:b/>
          <w:color w:val="4472C4" w:themeColor="accent1"/>
        </w:rPr>
        <w:t>3</w:t>
      </w:r>
    </w:p>
    <w:p w:rsidR="00AE5788" w:rsidRPr="00720CD3" w:rsidRDefault="009D3A8F" w:rsidP="00AE5788">
      <w:pPr>
        <w:pStyle w:val="TOC3"/>
        <w:ind w:left="0"/>
        <w:rPr>
          <w:b/>
          <w:color w:val="4472C4" w:themeColor="accent1"/>
        </w:rPr>
      </w:pPr>
      <w:r>
        <w:rPr>
          <w:b/>
          <w:color w:val="4472C4" w:themeColor="accent1"/>
        </w:rPr>
        <w:t xml:space="preserve">3-D Printing </w:t>
      </w:r>
      <w:r w:rsidR="00AE5788" w:rsidRPr="00720CD3">
        <w:rPr>
          <w:b/>
          <w:color w:val="4472C4" w:themeColor="accent1"/>
        </w:rPr>
        <w:ptab w:relativeTo="margin" w:alignment="right" w:leader="dot"/>
      </w:r>
      <w:r>
        <w:rPr>
          <w:b/>
          <w:color w:val="4472C4" w:themeColor="accent1"/>
        </w:rPr>
        <w:t>4</w:t>
      </w:r>
    </w:p>
    <w:p w:rsidR="00AE5788" w:rsidRDefault="009D3A8F" w:rsidP="00AE5788">
      <w:pPr>
        <w:pStyle w:val="TOC3"/>
        <w:ind w:left="0"/>
        <w:rPr>
          <w:b/>
          <w:color w:val="4472C4" w:themeColor="accent1"/>
        </w:rPr>
      </w:pPr>
      <w:bookmarkStart w:id="5" w:name="_Hlk32005097"/>
      <w:r w:rsidRPr="009D3A8F">
        <w:rPr>
          <w:rFonts w:eastAsia="Times New Roman" w:cs="Segoe UI"/>
          <w:b/>
          <w:color w:val="4472C4" w:themeColor="accent1"/>
          <w:lang w:eastAsia="en-GB"/>
        </w:rPr>
        <w:t>Advantages and comparison of manufacturing techniques</w:t>
      </w:r>
      <w:r w:rsidRPr="009D3A8F">
        <w:rPr>
          <w:b/>
          <w:color w:val="4472C4" w:themeColor="accent1"/>
        </w:rPr>
        <w:t xml:space="preserve"> </w:t>
      </w:r>
      <w:r w:rsidR="00AE5788" w:rsidRPr="00720CD3">
        <w:rPr>
          <w:b/>
          <w:color w:val="4472C4" w:themeColor="accent1"/>
        </w:rPr>
        <w:ptab w:relativeTo="margin" w:alignment="right" w:leader="dot"/>
      </w:r>
      <w:r w:rsidR="00AE5788" w:rsidRPr="00720CD3">
        <w:rPr>
          <w:b/>
          <w:color w:val="4472C4" w:themeColor="accent1"/>
        </w:rPr>
        <w:t>4</w:t>
      </w:r>
      <w:r>
        <w:rPr>
          <w:b/>
          <w:color w:val="4472C4" w:themeColor="accent1"/>
        </w:rPr>
        <w:t>-5</w:t>
      </w:r>
    </w:p>
    <w:bookmarkEnd w:id="5"/>
    <w:p w:rsidR="000D7AB5" w:rsidRPr="000D7AB5" w:rsidRDefault="000D7AB5" w:rsidP="000D7AB5">
      <w:pPr>
        <w:pStyle w:val="TOC3"/>
        <w:ind w:left="0"/>
        <w:rPr>
          <w:b/>
          <w:color w:val="4472C4" w:themeColor="accent1"/>
        </w:rPr>
      </w:pPr>
      <w:r>
        <w:rPr>
          <w:rFonts w:eastAsia="Times New Roman" w:cs="Segoe UI"/>
          <w:b/>
          <w:color w:val="4472C4" w:themeColor="accent1"/>
          <w:lang w:eastAsia="en-GB"/>
        </w:rPr>
        <w:t>Conclusion</w:t>
      </w:r>
      <w:r w:rsidRPr="009D3A8F">
        <w:rPr>
          <w:b/>
          <w:color w:val="4472C4" w:themeColor="accent1"/>
        </w:rPr>
        <w:t xml:space="preserve"> </w:t>
      </w:r>
      <w:r w:rsidRPr="00720CD3">
        <w:rPr>
          <w:b/>
          <w:color w:val="4472C4" w:themeColor="accent1"/>
        </w:rPr>
        <w:ptab w:relativeTo="margin" w:alignment="right" w:leader="dot"/>
      </w:r>
      <w:r>
        <w:rPr>
          <w:b/>
          <w:color w:val="4472C4" w:themeColor="accent1"/>
        </w:rPr>
        <w:t>5</w:t>
      </w:r>
      <w:r>
        <w:rPr>
          <w:b/>
          <w:color w:val="4472C4" w:themeColor="accent1"/>
        </w:rPr>
        <w:t>-6</w:t>
      </w:r>
    </w:p>
    <w:p w:rsidR="00720CD3" w:rsidRPr="0066101E" w:rsidRDefault="00AE5788" w:rsidP="0066101E">
      <w:pPr>
        <w:pStyle w:val="TOC3"/>
        <w:ind w:left="0"/>
        <w:rPr>
          <w:b/>
          <w:color w:val="4472C4" w:themeColor="accent1"/>
        </w:rPr>
      </w:pPr>
      <w:r w:rsidRPr="00720CD3">
        <w:rPr>
          <w:b/>
          <w:color w:val="4472C4" w:themeColor="accent1"/>
        </w:rPr>
        <w:t>Bibliography</w:t>
      </w:r>
      <w:r w:rsidRPr="00720CD3">
        <w:rPr>
          <w:b/>
          <w:color w:val="4472C4" w:themeColor="accent1"/>
        </w:rPr>
        <w:ptab w:relativeTo="margin" w:alignment="right" w:leader="dot"/>
      </w:r>
      <w:r w:rsidR="000D7AB5">
        <w:rPr>
          <w:b/>
          <w:color w:val="4472C4" w:themeColor="accent1"/>
        </w:rPr>
        <w:t>7</w:t>
      </w:r>
    </w:p>
    <w:p w:rsidR="00AE5788" w:rsidRPr="00720CD3" w:rsidRDefault="00720CD3" w:rsidP="00AE5788">
      <w:pPr>
        <w:rPr>
          <w:rFonts w:asciiTheme="minorHAnsi" w:hAnsiTheme="minorHAnsi"/>
        </w:rPr>
      </w:pPr>
      <w:r w:rsidRPr="00720CD3">
        <w:rPr>
          <w:rFonts w:asciiTheme="minorHAnsi" w:hAnsiTheme="minorHAnsi"/>
          <w:noProof/>
          <w:lang w:val="en-US"/>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14617</wp:posOffset>
                </wp:positionV>
                <wp:extent cx="5781675" cy="952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57816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B5C7C9" id="Straight Connector 2" o:spid="_x0000_s1026" style="position:absolute;flip:y;z-index:251661312;visibility:visible;mso-wrap-style:square;mso-wrap-distance-left:9pt;mso-wrap-distance-top:0;mso-wrap-distance-right:9pt;mso-wrap-distance-bottom:0;mso-position-horizontal:left;mso-position-horizontal-relative:margin;mso-position-vertical:absolute;mso-position-vertical-relative:text" from="0,1.15pt" to="455.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" strokecolor="#4472c4 [3204]" strokeweight=".5pt">
                <v:stroke joinstyle="miter"/>
                <w10:wrap anchorx="margin"/>
              </v:line>
            </w:pict>
          </mc:Fallback>
        </mc:AlternateContent>
      </w:r>
    </w:p>
    <w:p w:rsidR="00F43D2F" w:rsidRPr="0077243D" w:rsidRDefault="00720CD3" w:rsidP="004977A2">
      <w:pPr>
        <w:rPr>
          <w:rFonts w:asciiTheme="minorHAnsi" w:hAnsiTheme="minorHAnsi"/>
          <w:b/>
          <w:color w:val="4472C4" w:themeColor="accent1"/>
          <w:sz w:val="28"/>
          <w:szCs w:val="28"/>
          <w:u w:val="single"/>
        </w:rPr>
      </w:pPr>
      <w:r w:rsidRPr="0077243D">
        <w:rPr>
          <w:rFonts w:asciiTheme="minorHAnsi" w:hAnsiTheme="minorHAnsi"/>
          <w:b/>
          <w:color w:val="4472C4" w:themeColor="accent1"/>
          <w:sz w:val="28"/>
          <w:szCs w:val="28"/>
          <w:u w:val="single"/>
        </w:rPr>
        <w:t xml:space="preserve">Introduction: </w:t>
      </w:r>
    </w:p>
    <w:p w:rsidR="005E5821" w:rsidRDefault="00F43D2F" w:rsidP="005E5821">
      <w:pPr>
        <w:pStyle w:val="BodyTextCorus"/>
        <w:jc w:val="both"/>
        <w:rPr>
          <w:rFonts w:asciiTheme="minorHAnsi" w:hAnsiTheme="minorHAnsi"/>
        </w:rPr>
      </w:pPr>
      <w:r>
        <w:rPr>
          <w:rFonts w:asciiTheme="minorHAnsi" w:hAnsiTheme="minorHAnsi"/>
        </w:rPr>
        <w:t>This technical investigation is</w:t>
      </w:r>
      <w:r w:rsidR="00AF7E11">
        <w:rPr>
          <w:rFonts w:asciiTheme="minorHAnsi" w:hAnsiTheme="minorHAnsi"/>
        </w:rPr>
        <w:t xml:space="preserve"> based upon </w:t>
      </w:r>
      <w:r>
        <w:rPr>
          <w:rFonts w:asciiTheme="minorHAnsi" w:hAnsiTheme="minorHAnsi"/>
        </w:rPr>
        <w:t>a component that is part of</w:t>
      </w:r>
      <w:r>
        <w:t xml:space="preserve"> </w:t>
      </w:r>
      <w:r w:rsidRPr="00F43D2F">
        <w:rPr>
          <w:rFonts w:asciiTheme="minorHAnsi" w:hAnsiTheme="minorHAnsi"/>
        </w:rPr>
        <w:t>Port Talbots Hot Strip Mill</w:t>
      </w:r>
      <w:r>
        <w:t xml:space="preserve"> </w:t>
      </w:r>
      <w:r>
        <w:rPr>
          <w:rFonts w:asciiTheme="minorHAnsi" w:hAnsiTheme="minorHAnsi"/>
        </w:rPr>
        <w:t xml:space="preserve">water supply. </w:t>
      </w:r>
      <w:r w:rsidR="005E5821" w:rsidRPr="005E5821">
        <w:rPr>
          <w:rFonts w:asciiTheme="minorHAnsi" w:hAnsiTheme="minorHAnsi"/>
        </w:rPr>
        <w:t>There are a number of different water systems in use within the Hot Mill, each having a different quality (cleanliness) and pressure</w:t>
      </w:r>
      <w:r w:rsidR="009B49A8">
        <w:rPr>
          <w:rFonts w:asciiTheme="minorHAnsi" w:hAnsiTheme="minorHAnsi"/>
        </w:rPr>
        <w:t>s</w:t>
      </w:r>
      <w:r w:rsidR="00906BBE">
        <w:rPr>
          <w:rFonts w:asciiTheme="minorHAnsi" w:hAnsiTheme="minorHAnsi"/>
        </w:rPr>
        <w:t xml:space="preserve">. </w:t>
      </w:r>
      <w:r w:rsidR="00C42B2D">
        <w:rPr>
          <w:rFonts w:asciiTheme="minorHAnsi" w:hAnsiTheme="minorHAnsi"/>
        </w:rPr>
        <w:t xml:space="preserve">To </w:t>
      </w:r>
      <w:r w:rsidR="00912F77">
        <w:rPr>
          <w:rFonts w:asciiTheme="minorHAnsi" w:hAnsiTheme="minorHAnsi"/>
        </w:rPr>
        <w:t xml:space="preserve">manufacture </w:t>
      </w:r>
      <w:r w:rsidR="00C42B2D">
        <w:rPr>
          <w:rFonts w:asciiTheme="minorHAnsi" w:hAnsiTheme="minorHAnsi"/>
        </w:rPr>
        <w:t xml:space="preserve">a </w:t>
      </w:r>
      <w:r w:rsidR="00912F77">
        <w:rPr>
          <w:rFonts w:asciiTheme="minorHAnsi" w:hAnsiTheme="minorHAnsi"/>
        </w:rPr>
        <w:t xml:space="preserve">steel coil </w:t>
      </w:r>
      <w:r w:rsidR="00C42B2D">
        <w:rPr>
          <w:rFonts w:asciiTheme="minorHAnsi" w:hAnsiTheme="minorHAnsi"/>
        </w:rPr>
        <w:t>product that is ‘right first time’ also providing the best mechanical care for the kit in the Hot Strip Mill</w:t>
      </w:r>
      <w:r w:rsidR="009B49A8">
        <w:rPr>
          <w:rFonts w:asciiTheme="minorHAnsi" w:hAnsiTheme="minorHAnsi"/>
        </w:rPr>
        <w:t>,</w:t>
      </w:r>
      <w:r w:rsidR="00C42B2D">
        <w:rPr>
          <w:rFonts w:asciiTheme="minorHAnsi" w:hAnsiTheme="minorHAnsi"/>
        </w:rPr>
        <w:t xml:space="preserve"> then the importance  of manufacturing in ideal conditions is critical, which these systems </w:t>
      </w:r>
      <w:r w:rsidR="009B49A8">
        <w:rPr>
          <w:rFonts w:asciiTheme="minorHAnsi" w:hAnsiTheme="minorHAnsi"/>
        </w:rPr>
        <w:t>support</w:t>
      </w:r>
      <w:r w:rsidR="00C42B2D">
        <w:rPr>
          <w:rFonts w:asciiTheme="minorHAnsi" w:hAnsiTheme="minorHAnsi"/>
        </w:rPr>
        <w:t xml:space="preserve">.  </w:t>
      </w:r>
      <w:r w:rsidR="00786FA4">
        <w:rPr>
          <w:rFonts w:asciiTheme="minorHAnsi" w:hAnsiTheme="minorHAnsi"/>
        </w:rPr>
        <w:t>This report would depict the issues that the Hot Strip Mill experience</w:t>
      </w:r>
      <w:r w:rsidR="009B49A8">
        <w:rPr>
          <w:rFonts w:asciiTheme="minorHAnsi" w:hAnsiTheme="minorHAnsi"/>
        </w:rPr>
        <w:t>s</w:t>
      </w:r>
      <w:r w:rsidR="00786FA4">
        <w:rPr>
          <w:rFonts w:asciiTheme="minorHAnsi" w:hAnsiTheme="minorHAnsi"/>
        </w:rPr>
        <w:t xml:space="preserve"> with the</w:t>
      </w:r>
      <w:r w:rsidR="009B49A8">
        <w:rPr>
          <w:rFonts w:asciiTheme="minorHAnsi" w:hAnsiTheme="minorHAnsi"/>
        </w:rPr>
        <w:t xml:space="preserve"> systems</w:t>
      </w:r>
      <w:r w:rsidR="00786FA4">
        <w:rPr>
          <w:rFonts w:asciiTheme="minorHAnsi" w:hAnsiTheme="minorHAnsi"/>
        </w:rPr>
        <w:t xml:space="preserve"> instruments</w:t>
      </w:r>
      <w:r w:rsidR="00294D7B">
        <w:rPr>
          <w:rFonts w:asciiTheme="minorHAnsi" w:hAnsiTheme="minorHAnsi"/>
        </w:rPr>
        <w:t xml:space="preserve"> </w:t>
      </w:r>
      <w:r w:rsidR="00786FA4">
        <w:rPr>
          <w:rFonts w:asciiTheme="minorHAnsi" w:hAnsiTheme="minorHAnsi"/>
        </w:rPr>
        <w:t xml:space="preserve">and the concept of a component that controls these issues. </w:t>
      </w:r>
      <w:r w:rsidR="00C55DD9">
        <w:rPr>
          <w:rFonts w:asciiTheme="minorHAnsi" w:hAnsiTheme="minorHAnsi"/>
        </w:rPr>
        <w:t>The</w:t>
      </w:r>
      <w:r w:rsidR="000C2746">
        <w:rPr>
          <w:rFonts w:asciiTheme="minorHAnsi" w:hAnsiTheme="minorHAnsi"/>
        </w:rPr>
        <w:t xml:space="preserve"> component </w:t>
      </w:r>
      <w:r w:rsidR="00C55DD9">
        <w:rPr>
          <w:rFonts w:asciiTheme="minorHAnsi" w:hAnsiTheme="minorHAnsi"/>
        </w:rPr>
        <w:t xml:space="preserve"> would</w:t>
      </w:r>
      <w:r w:rsidR="000C2746">
        <w:rPr>
          <w:rFonts w:asciiTheme="minorHAnsi" w:hAnsiTheme="minorHAnsi"/>
        </w:rPr>
        <w:t xml:space="preserve"> be investigated in its design and manufacturing properties </w:t>
      </w:r>
      <w:r w:rsidR="001B67BF">
        <w:rPr>
          <w:rFonts w:asciiTheme="minorHAnsi" w:hAnsiTheme="minorHAnsi"/>
        </w:rPr>
        <w:t>and the optimisation of its production.</w:t>
      </w:r>
    </w:p>
    <w:p w:rsidR="001B67BF" w:rsidRDefault="001B67BF" w:rsidP="005E5821">
      <w:pPr>
        <w:pStyle w:val="BodyTextCorus"/>
        <w:jc w:val="both"/>
        <w:rPr>
          <w:rFonts w:asciiTheme="minorHAnsi" w:hAnsiTheme="minorHAnsi"/>
        </w:rPr>
      </w:pPr>
    </w:p>
    <w:p w:rsidR="009B3532" w:rsidRPr="0077243D" w:rsidRDefault="009B3532" w:rsidP="005E5821">
      <w:pPr>
        <w:pStyle w:val="BodyTextCorus"/>
        <w:jc w:val="both"/>
        <w:rPr>
          <w:rFonts w:asciiTheme="minorHAnsi" w:hAnsiTheme="minorHAnsi"/>
          <w:b/>
          <w:color w:val="4472C4" w:themeColor="accent1"/>
          <w:sz w:val="28"/>
          <w:szCs w:val="28"/>
          <w:u w:val="single"/>
        </w:rPr>
      </w:pPr>
      <w:r w:rsidRPr="0077243D">
        <w:rPr>
          <w:rFonts w:asciiTheme="minorHAnsi" w:hAnsiTheme="minorHAnsi"/>
          <w:b/>
          <w:color w:val="4472C4" w:themeColor="accent1"/>
          <w:sz w:val="28"/>
          <w:szCs w:val="28"/>
          <w:u w:val="single"/>
        </w:rPr>
        <w:t>Identification</w:t>
      </w:r>
      <w:r w:rsidR="00D02F80" w:rsidRPr="0077243D">
        <w:rPr>
          <w:rFonts w:asciiTheme="minorHAnsi" w:hAnsiTheme="minorHAnsi"/>
          <w:b/>
          <w:color w:val="4472C4" w:themeColor="accent1"/>
          <w:sz w:val="28"/>
          <w:szCs w:val="28"/>
          <w:u w:val="single"/>
        </w:rPr>
        <w:t>:</w:t>
      </w:r>
    </w:p>
    <w:p w:rsidR="007D3B6F" w:rsidRPr="007D3B6F" w:rsidRDefault="00B2666F" w:rsidP="00906BBE">
      <w:pPr>
        <w:pStyle w:val="BodyTextCorus"/>
        <w:rPr>
          <w:rFonts w:asciiTheme="minorHAnsi" w:hAnsiTheme="minorHAnsi"/>
        </w:rPr>
      </w:pPr>
      <w:r w:rsidRPr="0077243D">
        <w:rPr>
          <w:rFonts w:asciiTheme="minorHAnsi" w:hAnsiTheme="minorHAnsi"/>
          <w:b/>
          <w:noProof/>
          <w:color w:val="4472C4" w:themeColor="accent1"/>
          <w:sz w:val="28"/>
          <w:szCs w:val="28"/>
          <w:u w:val="single"/>
        </w:rPr>
        <mc:AlternateContent>
          <mc:Choice Requires="wps">
            <w:drawing>
              <wp:anchor distT="45720" distB="45720" distL="114300" distR="114300" simplePos="0" relativeHeight="251684864" behindDoc="0" locked="0" layoutInCell="1" allowOverlap="1" wp14:anchorId="0A98F7AA" wp14:editId="2961DFD8">
                <wp:simplePos x="0" y="0"/>
                <wp:positionH relativeFrom="column">
                  <wp:posOffset>5003321</wp:posOffset>
                </wp:positionH>
                <wp:positionV relativeFrom="paragraph">
                  <wp:posOffset>3400581</wp:posOffset>
                </wp:positionV>
                <wp:extent cx="1098550" cy="266700"/>
                <wp:effectExtent l="0" t="0" r="2540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66700"/>
                        </a:xfrm>
                        <a:prstGeom prst="rect">
                          <a:avLst/>
                        </a:prstGeom>
                        <a:solidFill>
                          <a:srgbClr val="FFFFFF"/>
                        </a:solidFill>
                        <a:ln w="9525">
                          <a:solidFill>
                            <a:srgbClr val="000000"/>
                          </a:solidFill>
                          <a:miter lim="800000"/>
                          <a:headEnd/>
                          <a:tailEnd/>
                        </a:ln>
                      </wps:spPr>
                      <wps:txbx>
                        <w:txbxContent>
                          <w:p w:rsidR="00B2666F" w:rsidRPr="009E61D8" w:rsidRDefault="00B2666F" w:rsidP="00B2666F">
                            <w:pPr>
                              <w:jc w:val="center"/>
                              <w:rPr>
                                <w:rFonts w:asciiTheme="minorHAnsi" w:hAnsiTheme="minorHAnsi"/>
                              </w:rPr>
                            </w:pPr>
                            <w:r w:rsidRPr="009E61D8">
                              <w:rPr>
                                <w:rFonts w:asciiTheme="minorHAnsi" w:hAnsiTheme="minorHAnsi"/>
                              </w:rPr>
                              <w:t>Figure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8F7AA" id="Text Box 2" o:spid="_x0000_s1027" type="#_x0000_t202" style="position:absolute;margin-left:393.95pt;margin-top:267.75pt;width:86.5pt;height:21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">
                <v:textbox>
                  <w:txbxContent>
                    <w:p w:rsidR="00B2666F" w:rsidRPr="009E61D8" w:rsidRDefault="00B2666F" w:rsidP="00B2666F">
                      <w:pPr>
                        <w:jc w:val="center"/>
                        <w:rPr>
                          <w:rFonts w:asciiTheme="minorHAnsi" w:hAnsiTheme="minorHAnsi"/>
                        </w:rPr>
                      </w:pPr>
                      <w:r w:rsidRPr="009E61D8">
                        <w:rPr>
                          <w:rFonts w:asciiTheme="minorHAnsi" w:hAnsiTheme="minorHAnsi"/>
                        </w:rPr>
                        <w:t>Figure 1.0</w:t>
                      </w:r>
                    </w:p>
                  </w:txbxContent>
                </v:textbox>
                <w10:wrap type="square"/>
              </v:shape>
            </w:pict>
          </mc:Fallback>
        </mc:AlternateContent>
      </w:r>
      <w:r w:rsidR="0066101E">
        <w:rPr>
          <w:noProof/>
        </w:rPr>
        <w:drawing>
          <wp:anchor distT="0" distB="0" distL="114300" distR="114300" simplePos="0" relativeHeight="251682816" behindDoc="0" locked="0" layoutInCell="1" allowOverlap="1" wp14:anchorId="4BC5A2F6">
            <wp:simplePos x="0" y="0"/>
            <wp:positionH relativeFrom="column">
              <wp:posOffset>4847590</wp:posOffset>
            </wp:positionH>
            <wp:positionV relativeFrom="paragraph">
              <wp:posOffset>1925955</wp:posOffset>
            </wp:positionV>
            <wp:extent cx="1371600" cy="133477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1600" cy="1334770"/>
                    </a:xfrm>
                    <a:prstGeom prst="rect">
                      <a:avLst/>
                    </a:prstGeom>
                  </pic:spPr>
                </pic:pic>
              </a:graphicData>
            </a:graphic>
            <wp14:sizeRelH relativeFrom="margin">
              <wp14:pctWidth>0</wp14:pctWidth>
            </wp14:sizeRelH>
            <wp14:sizeRelV relativeFrom="margin">
              <wp14:pctHeight>0</wp14:pctHeight>
            </wp14:sizeRelV>
          </wp:anchor>
        </w:drawing>
      </w:r>
      <w:r w:rsidR="00912F77">
        <w:rPr>
          <w:rFonts w:asciiTheme="minorHAnsi" w:hAnsiTheme="minorHAnsi"/>
        </w:rPr>
        <w:t xml:space="preserve">The critical rolling conditions are key in </w:t>
      </w:r>
      <w:r w:rsidR="009B49A8">
        <w:rPr>
          <w:rFonts w:asciiTheme="minorHAnsi" w:hAnsiTheme="minorHAnsi"/>
        </w:rPr>
        <w:t>the</w:t>
      </w:r>
      <w:r w:rsidR="00912F77">
        <w:rPr>
          <w:rFonts w:asciiTheme="minorHAnsi" w:hAnsiTheme="minorHAnsi"/>
        </w:rPr>
        <w:t xml:space="preserve"> production principles</w:t>
      </w:r>
      <w:r w:rsidR="009B49A8">
        <w:rPr>
          <w:rFonts w:asciiTheme="minorHAnsi" w:hAnsiTheme="minorHAnsi"/>
        </w:rPr>
        <w:t xml:space="preserve"> of the Hot Mill</w:t>
      </w:r>
      <w:r w:rsidR="00912F77">
        <w:rPr>
          <w:rFonts w:asciiTheme="minorHAnsi" w:hAnsiTheme="minorHAnsi"/>
        </w:rPr>
        <w:t xml:space="preserve">, Roll </w:t>
      </w:r>
      <w:r w:rsidR="00912F77" w:rsidRPr="00912F77">
        <w:rPr>
          <w:rFonts w:asciiTheme="minorHAnsi" w:hAnsiTheme="minorHAnsi"/>
        </w:rPr>
        <w:t xml:space="preserve">coolant </w:t>
      </w:r>
      <w:r w:rsidR="00912F77" w:rsidRPr="00912F77">
        <w:rPr>
          <w:rFonts w:asciiTheme="minorHAnsi" w:eastAsiaTheme="majorEastAsia" w:hAnsiTheme="minorHAnsi" w:cstheme="majorBidi"/>
          <w:kern w:val="24"/>
          <w:lang w:eastAsia="en-GB"/>
        </w:rPr>
        <w:t>reduces the variation of the roll profile due to non-uniform thermal expansion</w:t>
      </w:r>
      <w:r w:rsidR="00912F77">
        <w:rPr>
          <w:rFonts w:asciiTheme="minorHAnsi" w:eastAsiaTheme="majorEastAsia" w:hAnsiTheme="minorHAnsi" w:cstheme="majorBidi"/>
          <w:kern w:val="24"/>
          <w:lang w:eastAsia="en-GB"/>
        </w:rPr>
        <w:t xml:space="preserve"> meaning that without roll coolant the strip would </w:t>
      </w:r>
      <w:r w:rsidR="00D01A16">
        <w:rPr>
          <w:rFonts w:asciiTheme="minorHAnsi" w:eastAsiaTheme="majorEastAsia" w:hAnsiTheme="minorHAnsi" w:cstheme="majorBidi"/>
          <w:kern w:val="24"/>
          <w:lang w:eastAsia="en-GB"/>
        </w:rPr>
        <w:t>‘</w:t>
      </w:r>
      <w:r w:rsidR="007B1CAF">
        <w:rPr>
          <w:rFonts w:asciiTheme="minorHAnsi" w:eastAsiaTheme="majorEastAsia" w:hAnsiTheme="minorHAnsi" w:cstheme="majorBidi"/>
          <w:kern w:val="24"/>
          <w:lang w:eastAsia="en-GB"/>
        </w:rPr>
        <w:t>spoil</w:t>
      </w:r>
      <w:r w:rsidR="00D01A16">
        <w:rPr>
          <w:rFonts w:asciiTheme="minorHAnsi" w:eastAsiaTheme="majorEastAsia" w:hAnsiTheme="minorHAnsi" w:cstheme="majorBidi"/>
          <w:kern w:val="24"/>
          <w:lang w:eastAsia="en-GB"/>
        </w:rPr>
        <w:t>’</w:t>
      </w:r>
      <w:r w:rsidR="007B1CAF">
        <w:rPr>
          <w:rFonts w:asciiTheme="minorHAnsi" w:eastAsiaTheme="majorEastAsia" w:hAnsiTheme="minorHAnsi" w:cstheme="majorBidi"/>
          <w:kern w:val="24"/>
          <w:lang w:eastAsia="en-GB"/>
        </w:rPr>
        <w:t xml:space="preserve">/crack the work roll due to the constant rolling pressures and increasing temperatures. </w:t>
      </w:r>
      <w:r w:rsidR="00906BBE" w:rsidRPr="005E5821">
        <w:rPr>
          <w:rFonts w:asciiTheme="minorHAnsi" w:hAnsiTheme="minorHAnsi"/>
        </w:rPr>
        <w:t>The</w:t>
      </w:r>
      <w:r w:rsidR="00C42B2D">
        <w:rPr>
          <w:rFonts w:asciiTheme="minorHAnsi" w:hAnsiTheme="minorHAnsi"/>
        </w:rPr>
        <w:t>re are</w:t>
      </w:r>
      <w:r w:rsidR="00906BBE" w:rsidRPr="005E5821">
        <w:rPr>
          <w:rFonts w:asciiTheme="minorHAnsi" w:hAnsiTheme="minorHAnsi"/>
        </w:rPr>
        <w:t xml:space="preserve"> three main types</w:t>
      </w:r>
      <w:r w:rsidR="00C42B2D">
        <w:rPr>
          <w:rFonts w:asciiTheme="minorHAnsi" w:hAnsiTheme="minorHAnsi"/>
        </w:rPr>
        <w:t xml:space="preserve"> of water supply to the Mill</w:t>
      </w:r>
      <w:r w:rsidR="00906BBE" w:rsidRPr="005E5821">
        <w:rPr>
          <w:rFonts w:asciiTheme="minorHAnsi" w:hAnsiTheme="minorHAnsi"/>
        </w:rPr>
        <w:t xml:space="preserve"> are called ‘service’ water, ‘descaling’ water and ‘roll coolant’ water.  Roll coolant water is of the highest quality, followed by descaling water, then service water being the lowest quality water.  Water pressures for the three systems are typically 3.5bar for service water, 8-10bar for roll coolant water and 150-180bar for the descaling water.</w:t>
      </w:r>
      <w:r w:rsidR="00906BBE">
        <w:rPr>
          <w:rFonts w:asciiTheme="minorHAnsi" w:hAnsiTheme="minorHAnsi"/>
        </w:rPr>
        <w:t xml:space="preserve">  </w:t>
      </w:r>
      <w:r w:rsidR="007B1CAF">
        <w:rPr>
          <w:rFonts w:asciiTheme="minorHAnsi" w:hAnsiTheme="minorHAnsi"/>
        </w:rPr>
        <w:t>The</w:t>
      </w:r>
      <w:r w:rsidR="00906BBE">
        <w:rPr>
          <w:rFonts w:asciiTheme="minorHAnsi" w:hAnsiTheme="minorHAnsi"/>
        </w:rPr>
        <w:t xml:space="preserve"> importan</w:t>
      </w:r>
      <w:r w:rsidR="007B1CAF">
        <w:rPr>
          <w:rFonts w:asciiTheme="minorHAnsi" w:hAnsiTheme="minorHAnsi"/>
        </w:rPr>
        <w:t xml:space="preserve">ce of monitoring the systems that feed the process is </w:t>
      </w:r>
      <w:r w:rsidR="007B1CAF" w:rsidRPr="007B1CAF">
        <w:rPr>
          <w:rFonts w:asciiTheme="minorHAnsi" w:hAnsiTheme="minorHAnsi"/>
        </w:rPr>
        <w:t>essential</w:t>
      </w:r>
      <w:r w:rsidR="007B1CAF">
        <w:rPr>
          <w:rFonts w:asciiTheme="minorHAnsi" w:hAnsiTheme="minorHAnsi"/>
        </w:rPr>
        <w:t xml:space="preserve"> to result in a quality product and a reliable mill. The</w:t>
      </w:r>
      <w:r w:rsidR="00FD7FB3">
        <w:rPr>
          <w:rFonts w:asciiTheme="minorHAnsi" w:hAnsiTheme="minorHAnsi"/>
        </w:rPr>
        <w:t xml:space="preserve"> instrument</w:t>
      </w:r>
      <w:r w:rsidR="007B1CAF">
        <w:rPr>
          <w:rFonts w:asciiTheme="minorHAnsi" w:hAnsiTheme="minorHAnsi"/>
        </w:rPr>
        <w:t xml:space="preserve"> that </w:t>
      </w:r>
      <w:r w:rsidR="00FD7FB3">
        <w:rPr>
          <w:rFonts w:asciiTheme="minorHAnsi" w:hAnsiTheme="minorHAnsi"/>
        </w:rPr>
        <w:t xml:space="preserve">is required </w:t>
      </w:r>
      <w:r w:rsidR="00906BBE">
        <w:rPr>
          <w:rFonts w:asciiTheme="minorHAnsi" w:hAnsiTheme="minorHAnsi"/>
        </w:rPr>
        <w:t>for the</w:t>
      </w:r>
      <w:r w:rsidR="00FD7FB3">
        <w:rPr>
          <w:rFonts w:asciiTheme="minorHAnsi" w:hAnsiTheme="minorHAnsi"/>
        </w:rPr>
        <w:t xml:space="preserve"> examining of the  water</w:t>
      </w:r>
      <w:r w:rsidR="004B2F88">
        <w:rPr>
          <w:rFonts w:asciiTheme="minorHAnsi" w:hAnsiTheme="minorHAnsi"/>
        </w:rPr>
        <w:t xml:space="preserve"> </w:t>
      </w:r>
      <w:r w:rsidR="00FD7FB3">
        <w:rPr>
          <w:rFonts w:asciiTheme="minorHAnsi" w:hAnsiTheme="minorHAnsi"/>
        </w:rPr>
        <w:t xml:space="preserve">pressure and availably to the mill is a </w:t>
      </w:r>
      <w:r w:rsidR="00D01A16">
        <w:rPr>
          <w:rFonts w:asciiTheme="minorHAnsi" w:hAnsiTheme="minorHAnsi"/>
        </w:rPr>
        <w:t>‘</w:t>
      </w:r>
      <w:r w:rsidR="00FD7FB3">
        <w:rPr>
          <w:rFonts w:asciiTheme="minorHAnsi" w:hAnsiTheme="minorHAnsi"/>
        </w:rPr>
        <w:t>flow meter</w:t>
      </w:r>
      <w:r w:rsidR="00D01A16">
        <w:rPr>
          <w:rFonts w:asciiTheme="minorHAnsi" w:hAnsiTheme="minorHAnsi"/>
        </w:rPr>
        <w:t>’</w:t>
      </w:r>
      <w:r w:rsidR="0058075C">
        <w:rPr>
          <w:rFonts w:asciiTheme="minorHAnsi" w:hAnsiTheme="minorHAnsi"/>
        </w:rPr>
        <w:t>, the</w:t>
      </w:r>
      <w:r w:rsidR="00A335A1">
        <w:rPr>
          <w:rFonts w:asciiTheme="minorHAnsi" w:hAnsiTheme="minorHAnsi"/>
        </w:rPr>
        <w:t xml:space="preserve"> </w:t>
      </w:r>
      <w:r w:rsidR="00906BBE">
        <w:rPr>
          <w:rFonts w:asciiTheme="minorHAnsi" w:hAnsiTheme="minorHAnsi"/>
        </w:rPr>
        <w:t>system engineers</w:t>
      </w:r>
      <w:r w:rsidR="0058075C">
        <w:rPr>
          <w:rFonts w:asciiTheme="minorHAnsi" w:hAnsiTheme="minorHAnsi"/>
        </w:rPr>
        <w:t xml:space="preserve"> have often noticed a discrepancy of pressures </w:t>
      </w:r>
      <w:r w:rsidR="000F2DAF">
        <w:rPr>
          <w:rFonts w:asciiTheme="minorHAnsi" w:hAnsiTheme="minorHAnsi"/>
        </w:rPr>
        <w:t>or even a flat line in measurement</w:t>
      </w:r>
      <w:r w:rsidR="00305E9C">
        <w:rPr>
          <w:rFonts w:asciiTheme="minorHAnsi" w:hAnsiTheme="minorHAnsi"/>
        </w:rPr>
        <w:t>s</w:t>
      </w:r>
      <w:r w:rsidR="000F2DAF">
        <w:rPr>
          <w:rFonts w:asciiTheme="minorHAnsi" w:hAnsiTheme="minorHAnsi"/>
        </w:rPr>
        <w:t xml:space="preserve"> which indicates of a malfunctioning flow meter</w:t>
      </w:r>
      <w:r w:rsidR="00010A7C">
        <w:rPr>
          <w:rFonts w:asciiTheme="minorHAnsi" w:hAnsiTheme="minorHAnsi"/>
        </w:rPr>
        <w:t>s and expectation</w:t>
      </w:r>
      <w:r w:rsidR="009B49A8">
        <w:rPr>
          <w:rFonts w:asciiTheme="minorHAnsi" w:hAnsiTheme="minorHAnsi"/>
        </w:rPr>
        <w:t>s</w:t>
      </w:r>
      <w:r w:rsidR="00010A7C">
        <w:rPr>
          <w:rFonts w:asciiTheme="minorHAnsi" w:hAnsiTheme="minorHAnsi"/>
        </w:rPr>
        <w:t xml:space="preserve"> are correct as flow meters have been found flooded with water due to the conditions in the basements of the mill where water leaks are common</w:t>
      </w:r>
      <w:r w:rsidR="0083404C">
        <w:rPr>
          <w:rFonts w:asciiTheme="minorHAnsi" w:hAnsiTheme="minorHAnsi"/>
        </w:rPr>
        <w:t xml:space="preserve"> due to an aging mill</w:t>
      </w:r>
      <w:r w:rsidR="00010A7C">
        <w:rPr>
          <w:rFonts w:asciiTheme="minorHAnsi" w:hAnsiTheme="minorHAnsi"/>
        </w:rPr>
        <w:t>.</w:t>
      </w:r>
      <w:r w:rsidR="0083404C" w:rsidRPr="0083404C">
        <w:rPr>
          <w:rFonts w:asciiTheme="minorHAnsi" w:hAnsiTheme="minorHAnsi"/>
        </w:rPr>
        <w:t xml:space="preserve"> </w:t>
      </w:r>
      <w:r w:rsidR="0083404C">
        <w:rPr>
          <w:rFonts w:asciiTheme="minorHAnsi" w:hAnsiTheme="minorHAnsi"/>
        </w:rPr>
        <w:t>Figure 1.</w:t>
      </w:r>
      <w:r>
        <w:rPr>
          <w:rFonts w:asciiTheme="minorHAnsi" w:hAnsiTheme="minorHAnsi"/>
        </w:rPr>
        <w:t>1</w:t>
      </w:r>
      <w:r w:rsidR="0083404C">
        <w:rPr>
          <w:rFonts w:asciiTheme="minorHAnsi" w:hAnsiTheme="minorHAnsi"/>
        </w:rPr>
        <w:t xml:space="preserve"> shows the diagnostics of the roll coolant feed to finishing mill stand </w:t>
      </w:r>
      <w:r w:rsidR="00D01A16">
        <w:rPr>
          <w:rFonts w:asciiTheme="minorHAnsi" w:hAnsiTheme="minorHAnsi"/>
        </w:rPr>
        <w:t>‘</w:t>
      </w:r>
      <w:r w:rsidR="0083404C">
        <w:rPr>
          <w:rFonts w:asciiTheme="minorHAnsi" w:hAnsiTheme="minorHAnsi"/>
        </w:rPr>
        <w:t>F9</w:t>
      </w:r>
      <w:r w:rsidR="00D01A16">
        <w:rPr>
          <w:rFonts w:asciiTheme="minorHAnsi" w:hAnsiTheme="minorHAnsi"/>
        </w:rPr>
        <w:t>’</w:t>
      </w:r>
      <w:r w:rsidR="0083404C">
        <w:rPr>
          <w:rFonts w:asciiTheme="minorHAnsi" w:hAnsiTheme="minorHAnsi"/>
        </w:rPr>
        <w:t>, where it is showing an erratic readings giving a good example of an malfunctioning flow meter.</w:t>
      </w:r>
      <w:r w:rsidR="00010A7C">
        <w:rPr>
          <w:rFonts w:asciiTheme="minorHAnsi" w:hAnsiTheme="minorHAnsi"/>
        </w:rPr>
        <w:t xml:space="preserve"> </w:t>
      </w:r>
      <w:r w:rsidR="004B2F88">
        <w:rPr>
          <w:rFonts w:asciiTheme="minorHAnsi" w:hAnsiTheme="minorHAnsi"/>
        </w:rPr>
        <w:t xml:space="preserve">This </w:t>
      </w:r>
      <w:r w:rsidR="0066101E">
        <w:rPr>
          <w:rFonts w:asciiTheme="minorHAnsi" w:hAnsiTheme="minorHAnsi"/>
        </w:rPr>
        <w:t xml:space="preserve"> </w:t>
      </w:r>
      <w:r w:rsidR="004B2F88">
        <w:rPr>
          <w:rFonts w:asciiTheme="minorHAnsi" w:hAnsiTheme="minorHAnsi"/>
        </w:rPr>
        <w:t>report will document the design and development of a solution to the malfunctioning flow meters by the use of a cover.</w:t>
      </w:r>
      <w:r w:rsidR="00751EAD">
        <w:rPr>
          <w:rFonts w:asciiTheme="minorHAnsi" w:hAnsiTheme="minorHAnsi"/>
        </w:rPr>
        <w:t xml:space="preserve"> The design would be a simpl</w:t>
      </w:r>
      <w:r w:rsidR="00E16DCF">
        <w:rPr>
          <w:rFonts w:asciiTheme="minorHAnsi" w:hAnsiTheme="minorHAnsi"/>
        </w:rPr>
        <w:t>e</w:t>
      </w:r>
      <w:r w:rsidR="00751EAD">
        <w:rPr>
          <w:rFonts w:asciiTheme="minorHAnsi" w:hAnsiTheme="minorHAnsi"/>
        </w:rPr>
        <w:t xml:space="preserve"> concept that sits on top of the flow meter cap</w:t>
      </w:r>
      <w:r w:rsidR="00EB6733">
        <w:rPr>
          <w:rFonts w:asciiTheme="minorHAnsi" w:hAnsiTheme="minorHAnsi"/>
        </w:rPr>
        <w:t xml:space="preserve"> with an aperture that allows the cables to access the electrical </w:t>
      </w:r>
      <w:r w:rsidR="009B49A8">
        <w:rPr>
          <w:rFonts w:asciiTheme="minorHAnsi" w:hAnsiTheme="minorHAnsi"/>
        </w:rPr>
        <w:t>components in the flow meter</w:t>
      </w:r>
      <w:r>
        <w:rPr>
          <w:rFonts w:asciiTheme="minorHAnsi" w:hAnsiTheme="minorHAnsi"/>
        </w:rPr>
        <w:t xml:space="preserve"> seen in Figure 1.0</w:t>
      </w:r>
      <w:r w:rsidR="00EB6733">
        <w:rPr>
          <w:rFonts w:asciiTheme="minorHAnsi" w:hAnsiTheme="minorHAnsi"/>
        </w:rPr>
        <w:t xml:space="preserve">. </w:t>
      </w:r>
      <w:r w:rsidR="0077243D">
        <w:rPr>
          <w:rFonts w:asciiTheme="minorHAnsi" w:hAnsiTheme="minorHAnsi"/>
        </w:rPr>
        <w:t>Figure 1.</w:t>
      </w:r>
      <w:r>
        <w:rPr>
          <w:rFonts w:asciiTheme="minorHAnsi" w:hAnsiTheme="minorHAnsi"/>
        </w:rPr>
        <w:t>1</w:t>
      </w:r>
      <w:r w:rsidR="0077243D">
        <w:rPr>
          <w:rFonts w:asciiTheme="minorHAnsi" w:hAnsiTheme="minorHAnsi"/>
        </w:rPr>
        <w:t xml:space="preserve"> was captured from Tata steel Hot Rolled Products Mimic page where engineers have operating data of the strip mills performance.</w:t>
      </w:r>
    </w:p>
    <w:p w:rsidR="00A335A1" w:rsidRDefault="00A335A1" w:rsidP="00906BBE">
      <w:pPr>
        <w:pStyle w:val="BodyTextCorus"/>
        <w:rPr>
          <w:rFonts w:asciiTheme="minorHAnsi" w:hAnsiTheme="minorHAnsi"/>
        </w:rPr>
      </w:pPr>
    </w:p>
    <w:p w:rsidR="00780C35" w:rsidRPr="0077243D" w:rsidRDefault="009E61D8" w:rsidP="00906BBE">
      <w:pPr>
        <w:pStyle w:val="BodyTextCorus"/>
        <w:rPr>
          <w:rFonts w:asciiTheme="minorHAnsi" w:hAnsiTheme="minorHAnsi"/>
          <w:b/>
          <w:color w:val="4472C4" w:themeColor="accent1"/>
          <w:sz w:val="28"/>
          <w:szCs w:val="28"/>
          <w:u w:val="single"/>
        </w:rPr>
      </w:pPr>
      <w:r w:rsidRPr="0077243D">
        <w:rPr>
          <w:rFonts w:asciiTheme="minorHAnsi" w:hAnsiTheme="minorHAnsi"/>
          <w:b/>
          <w:noProof/>
          <w:color w:val="4472C4" w:themeColor="accent1"/>
          <w:sz w:val="28"/>
          <w:szCs w:val="28"/>
          <w:u w:val="single"/>
        </w:rPr>
        <w:lastRenderedPageBreak/>
        <mc:AlternateContent>
          <mc:Choice Requires="wps">
            <w:drawing>
              <wp:anchor distT="45720" distB="45720" distL="114300" distR="114300" simplePos="0" relativeHeight="251664384" behindDoc="0" locked="0" layoutInCell="1" allowOverlap="1">
                <wp:simplePos x="0" y="0"/>
                <wp:positionH relativeFrom="column">
                  <wp:posOffset>3968750</wp:posOffset>
                </wp:positionH>
                <wp:positionV relativeFrom="paragraph">
                  <wp:posOffset>2054225</wp:posOffset>
                </wp:positionV>
                <wp:extent cx="1098550" cy="2667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66700"/>
                        </a:xfrm>
                        <a:prstGeom prst="rect">
                          <a:avLst/>
                        </a:prstGeom>
                        <a:solidFill>
                          <a:srgbClr val="FFFFFF"/>
                        </a:solidFill>
                        <a:ln w="9525">
                          <a:solidFill>
                            <a:srgbClr val="000000"/>
                          </a:solidFill>
                          <a:miter lim="800000"/>
                          <a:headEnd/>
                          <a:tailEnd/>
                        </a:ln>
                      </wps:spPr>
                      <wps:txbx>
                        <w:txbxContent>
                          <w:p w:rsidR="00A56498" w:rsidRPr="009E61D8" w:rsidRDefault="00A56498" w:rsidP="009E61D8">
                            <w:pPr>
                              <w:jc w:val="center"/>
                              <w:rPr>
                                <w:rFonts w:asciiTheme="minorHAnsi" w:hAnsiTheme="minorHAnsi"/>
                              </w:rPr>
                            </w:pPr>
                            <w:r w:rsidRPr="009E61D8">
                              <w:rPr>
                                <w:rFonts w:asciiTheme="minorHAnsi" w:hAnsiTheme="minorHAnsi"/>
                              </w:rPr>
                              <w:t>Figure 1.</w:t>
                            </w:r>
                            <w:r w:rsidR="00B2666F">
                              <w:rPr>
                                <w:rFonts w:asciiTheme="minorHAnsi" w:hAnsiTheme="minorHAnsi"/>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12.5pt;margin-top:161.75pt;width:86.5pt;height:21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">
                <v:textbox>
                  <w:txbxContent>
                    <w:p w:rsidR="00A56498" w:rsidRPr="009E61D8" w:rsidRDefault="00A56498" w:rsidP="009E61D8">
                      <w:pPr>
                        <w:jc w:val="center"/>
                        <w:rPr>
                          <w:rFonts w:asciiTheme="minorHAnsi" w:hAnsiTheme="minorHAnsi"/>
                        </w:rPr>
                      </w:pPr>
                      <w:r w:rsidRPr="009E61D8">
                        <w:rPr>
                          <w:rFonts w:asciiTheme="minorHAnsi" w:hAnsiTheme="minorHAnsi"/>
                        </w:rPr>
                        <w:t>Figure 1.</w:t>
                      </w:r>
                      <w:r w:rsidR="00B2666F">
                        <w:rPr>
                          <w:rFonts w:asciiTheme="minorHAnsi" w:hAnsiTheme="minorHAnsi"/>
                        </w:rPr>
                        <w:t>1</w:t>
                      </w:r>
                    </w:p>
                  </w:txbxContent>
                </v:textbox>
                <w10:wrap type="square"/>
              </v:shape>
            </w:pict>
          </mc:Fallback>
        </mc:AlternateContent>
      </w:r>
      <w:r w:rsidR="004B2F88" w:rsidRPr="0077243D">
        <w:rPr>
          <w:b/>
          <w:noProof/>
          <w:color w:val="4472C4" w:themeColor="accent1"/>
          <w:sz w:val="28"/>
          <w:szCs w:val="28"/>
          <w:u w:val="single"/>
        </w:rPr>
        <w:drawing>
          <wp:anchor distT="0" distB="0" distL="114300" distR="114300" simplePos="0" relativeHeight="251662336" behindDoc="0" locked="0" layoutInCell="1" allowOverlap="1" wp14:anchorId="0E7029CB">
            <wp:simplePos x="0" y="0"/>
            <wp:positionH relativeFrom="margin">
              <wp:align>center</wp:align>
            </wp:positionH>
            <wp:positionV relativeFrom="paragraph">
              <wp:posOffset>0</wp:posOffset>
            </wp:positionV>
            <wp:extent cx="5731510" cy="2054225"/>
            <wp:effectExtent l="0" t="0" r="254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522"/>
                    <a:stretch/>
                  </pic:blipFill>
                  <pic:spPr bwMode="auto">
                    <a:xfrm>
                      <a:off x="0" y="0"/>
                      <a:ext cx="5731510" cy="2054225"/>
                    </a:xfrm>
                    <a:prstGeom prst="rect">
                      <a:avLst/>
                    </a:prstGeom>
                    <a:ln>
                      <a:noFill/>
                    </a:ln>
                    <a:extLst>
                      <a:ext uri="{53640926-AAD7-44D8-BBD7-CCE9431645EC}">
                        <a14:shadowObscured xmlns:a14="http://schemas.microsoft.com/office/drawing/2010/main"/>
                      </a:ext>
                    </a:extLst>
                  </pic:spPr>
                </pic:pic>
              </a:graphicData>
            </a:graphic>
          </wp:anchor>
        </w:drawing>
      </w:r>
      <w:r w:rsidR="00B25CB8" w:rsidRPr="0077243D">
        <w:rPr>
          <w:rFonts w:asciiTheme="minorHAnsi" w:hAnsiTheme="minorHAnsi"/>
          <w:b/>
          <w:color w:val="4472C4" w:themeColor="accent1"/>
          <w:sz w:val="28"/>
          <w:szCs w:val="28"/>
          <w:u w:val="single"/>
        </w:rPr>
        <w:t>Traditional</w:t>
      </w:r>
      <w:r w:rsidR="00652677" w:rsidRPr="0077243D">
        <w:rPr>
          <w:rFonts w:asciiTheme="minorHAnsi" w:hAnsiTheme="minorHAnsi"/>
          <w:b/>
          <w:color w:val="4472C4" w:themeColor="accent1"/>
          <w:sz w:val="28"/>
          <w:szCs w:val="28"/>
          <w:u w:val="single"/>
        </w:rPr>
        <w:t xml:space="preserve"> manu</w:t>
      </w:r>
      <w:r w:rsidR="00B25CB8" w:rsidRPr="0077243D">
        <w:rPr>
          <w:rFonts w:asciiTheme="minorHAnsi" w:hAnsiTheme="minorHAnsi"/>
          <w:b/>
          <w:color w:val="4472C4" w:themeColor="accent1"/>
          <w:sz w:val="28"/>
          <w:szCs w:val="28"/>
          <w:u w:val="single"/>
        </w:rPr>
        <w:t>facturing</w:t>
      </w:r>
      <w:r w:rsidR="00652677" w:rsidRPr="0077243D">
        <w:rPr>
          <w:rFonts w:asciiTheme="minorHAnsi" w:hAnsiTheme="minorHAnsi"/>
          <w:b/>
          <w:color w:val="4472C4" w:themeColor="accent1"/>
          <w:sz w:val="28"/>
          <w:szCs w:val="28"/>
          <w:u w:val="single"/>
        </w:rPr>
        <w:t>:</w:t>
      </w:r>
    </w:p>
    <w:p w:rsidR="00652677" w:rsidRDefault="00652677" w:rsidP="00906BBE">
      <w:pPr>
        <w:pStyle w:val="BodyTextCorus"/>
        <w:rPr>
          <w:rFonts w:asciiTheme="minorHAnsi" w:hAnsiTheme="minorHAnsi"/>
        </w:rPr>
      </w:pPr>
    </w:p>
    <w:p w:rsidR="00004690" w:rsidRPr="00C3493D" w:rsidRDefault="00A72969" w:rsidP="00906BBE">
      <w:pPr>
        <w:pStyle w:val="BodyTextCorus"/>
        <w:rPr>
          <w:rFonts w:asciiTheme="minorHAnsi" w:hAnsiTheme="minorHAnsi"/>
        </w:rPr>
      </w:pPr>
      <w:r>
        <w:rPr>
          <w:noProof/>
        </w:rPr>
        <w:drawing>
          <wp:anchor distT="0" distB="0" distL="114300" distR="114300" simplePos="0" relativeHeight="251665408" behindDoc="0" locked="0" layoutInCell="1" allowOverlap="1" wp14:anchorId="58D542E8">
            <wp:simplePos x="0" y="0"/>
            <wp:positionH relativeFrom="column">
              <wp:posOffset>4053696</wp:posOffset>
            </wp:positionH>
            <wp:positionV relativeFrom="paragraph">
              <wp:posOffset>4752292</wp:posOffset>
            </wp:positionV>
            <wp:extent cx="2152650" cy="16954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152650" cy="1695450"/>
                    </a:xfrm>
                    <a:prstGeom prst="rect">
                      <a:avLst/>
                    </a:prstGeom>
                  </pic:spPr>
                </pic:pic>
              </a:graphicData>
            </a:graphic>
          </wp:anchor>
        </w:drawing>
      </w:r>
      <w:r w:rsidR="00081E30">
        <w:rPr>
          <w:rFonts w:asciiTheme="minorHAnsi" w:hAnsiTheme="minorHAnsi"/>
        </w:rPr>
        <w:t xml:space="preserve">As this product is an </w:t>
      </w:r>
      <w:r w:rsidR="00D01A16">
        <w:rPr>
          <w:rFonts w:asciiTheme="minorHAnsi" w:hAnsiTheme="minorHAnsi"/>
        </w:rPr>
        <w:t>‘i</w:t>
      </w:r>
      <w:r w:rsidR="00081E30">
        <w:rPr>
          <w:rFonts w:asciiTheme="minorHAnsi" w:hAnsiTheme="minorHAnsi"/>
        </w:rPr>
        <w:t>nhouse</w:t>
      </w:r>
      <w:r w:rsidR="00D01A16">
        <w:rPr>
          <w:rFonts w:asciiTheme="minorHAnsi" w:hAnsiTheme="minorHAnsi"/>
        </w:rPr>
        <w:t xml:space="preserve">’ project </w:t>
      </w:r>
      <w:r w:rsidR="00B85639">
        <w:rPr>
          <w:rFonts w:asciiTheme="minorHAnsi" w:hAnsiTheme="minorHAnsi"/>
        </w:rPr>
        <w:t xml:space="preserve">development </w:t>
      </w:r>
      <w:r w:rsidR="00396DB7">
        <w:rPr>
          <w:rFonts w:asciiTheme="minorHAnsi" w:hAnsiTheme="minorHAnsi"/>
        </w:rPr>
        <w:t>which did not</w:t>
      </w:r>
      <w:r w:rsidR="00B85639">
        <w:rPr>
          <w:rFonts w:asciiTheme="minorHAnsi" w:hAnsiTheme="minorHAnsi"/>
        </w:rPr>
        <w:t xml:space="preserve"> </w:t>
      </w:r>
      <w:r w:rsidR="001B7169">
        <w:rPr>
          <w:rFonts w:asciiTheme="minorHAnsi" w:hAnsiTheme="minorHAnsi"/>
        </w:rPr>
        <w:t>initially</w:t>
      </w:r>
      <w:r w:rsidR="00B85639">
        <w:rPr>
          <w:rFonts w:asciiTheme="minorHAnsi" w:hAnsiTheme="minorHAnsi"/>
        </w:rPr>
        <w:t xml:space="preserve"> undergo </w:t>
      </w:r>
      <w:r w:rsidR="001B7169">
        <w:rPr>
          <w:rFonts w:asciiTheme="minorHAnsi" w:hAnsiTheme="minorHAnsi"/>
        </w:rPr>
        <w:t>a traditional</w:t>
      </w:r>
      <w:r w:rsidR="00B85639">
        <w:rPr>
          <w:rFonts w:asciiTheme="minorHAnsi" w:hAnsiTheme="minorHAnsi"/>
        </w:rPr>
        <w:t xml:space="preserve"> manufacturing </w:t>
      </w:r>
      <w:r w:rsidR="001B7169">
        <w:rPr>
          <w:rFonts w:asciiTheme="minorHAnsi" w:hAnsiTheme="minorHAnsi"/>
        </w:rPr>
        <w:t>process</w:t>
      </w:r>
      <w:r w:rsidR="009B49A8">
        <w:rPr>
          <w:rFonts w:asciiTheme="minorHAnsi" w:hAnsiTheme="minorHAnsi"/>
        </w:rPr>
        <w:t>es,</w:t>
      </w:r>
      <w:r w:rsidR="001B7169">
        <w:rPr>
          <w:rFonts w:asciiTheme="minorHAnsi" w:hAnsiTheme="minorHAnsi"/>
        </w:rPr>
        <w:t xml:space="preserve"> but for the investigation of this report it will be</w:t>
      </w:r>
      <w:r w:rsidR="00D477BA">
        <w:rPr>
          <w:rFonts w:asciiTheme="minorHAnsi" w:hAnsiTheme="minorHAnsi"/>
        </w:rPr>
        <w:t xml:space="preserve"> analysed</w:t>
      </w:r>
      <w:r w:rsidR="001B7169">
        <w:rPr>
          <w:rFonts w:asciiTheme="minorHAnsi" w:hAnsiTheme="minorHAnsi"/>
        </w:rPr>
        <w:t>.</w:t>
      </w:r>
      <w:r w:rsidR="00396DB7">
        <w:rPr>
          <w:rFonts w:asciiTheme="minorHAnsi" w:hAnsiTheme="minorHAnsi"/>
        </w:rPr>
        <w:t xml:space="preserve"> </w:t>
      </w:r>
      <w:r w:rsidR="00812FA1">
        <w:rPr>
          <w:rFonts w:asciiTheme="minorHAnsi" w:hAnsiTheme="minorHAnsi"/>
        </w:rPr>
        <w:t xml:space="preserve"> </w:t>
      </w:r>
      <w:r w:rsidR="00F655A8">
        <w:rPr>
          <w:rFonts w:asciiTheme="minorHAnsi" w:hAnsiTheme="minorHAnsi"/>
        </w:rPr>
        <w:t>O</w:t>
      </w:r>
      <w:r w:rsidR="00812FA1">
        <w:rPr>
          <w:rFonts w:asciiTheme="minorHAnsi" w:hAnsiTheme="minorHAnsi"/>
        </w:rPr>
        <w:t>riginal method</w:t>
      </w:r>
      <w:r w:rsidR="00F655A8">
        <w:rPr>
          <w:rFonts w:asciiTheme="minorHAnsi" w:hAnsiTheme="minorHAnsi"/>
        </w:rPr>
        <w:t>s</w:t>
      </w:r>
      <w:r w:rsidR="00812FA1">
        <w:rPr>
          <w:rFonts w:asciiTheme="minorHAnsi" w:hAnsiTheme="minorHAnsi"/>
        </w:rPr>
        <w:t xml:space="preserve"> of manufacturing of this component would be injection </w:t>
      </w:r>
      <w:r w:rsidR="00924B9F">
        <w:rPr>
          <w:rFonts w:asciiTheme="minorHAnsi" w:hAnsiTheme="minorHAnsi"/>
        </w:rPr>
        <w:t>moulding</w:t>
      </w:r>
      <w:r w:rsidR="00812FA1">
        <w:rPr>
          <w:rFonts w:asciiTheme="minorHAnsi" w:hAnsiTheme="minorHAnsi"/>
        </w:rPr>
        <w:t xml:space="preserve">. </w:t>
      </w:r>
      <w:r w:rsidR="00085984">
        <w:rPr>
          <w:rFonts w:asciiTheme="minorHAnsi" w:hAnsiTheme="minorHAnsi"/>
        </w:rPr>
        <w:t xml:space="preserve">Injection </w:t>
      </w:r>
      <w:r w:rsidR="00924B9F">
        <w:rPr>
          <w:rFonts w:asciiTheme="minorHAnsi" w:hAnsiTheme="minorHAnsi"/>
        </w:rPr>
        <w:t>moulding</w:t>
      </w:r>
      <w:r w:rsidR="00085984">
        <w:rPr>
          <w:rFonts w:asciiTheme="minorHAnsi" w:hAnsiTheme="minorHAnsi"/>
        </w:rPr>
        <w:t xml:space="preserve"> is the most common </w:t>
      </w:r>
      <w:r w:rsidR="0084382B">
        <w:rPr>
          <w:rFonts w:asciiTheme="minorHAnsi" w:hAnsiTheme="minorHAnsi"/>
        </w:rPr>
        <w:t>method</w:t>
      </w:r>
      <w:r w:rsidR="00085984">
        <w:rPr>
          <w:rFonts w:asciiTheme="minorHAnsi" w:hAnsiTheme="minorHAnsi"/>
        </w:rPr>
        <w:t xml:space="preserve"> for mass manufacturing plastic products examples include toys</w:t>
      </w:r>
      <w:r w:rsidR="00277966">
        <w:rPr>
          <w:rFonts w:asciiTheme="minorHAnsi" w:hAnsiTheme="minorHAnsi"/>
        </w:rPr>
        <w:t xml:space="preserve">, </w:t>
      </w:r>
      <w:r w:rsidR="00085984">
        <w:rPr>
          <w:rFonts w:asciiTheme="minorHAnsi" w:hAnsiTheme="minorHAnsi"/>
        </w:rPr>
        <w:t>subassembly parts for electrical products</w:t>
      </w:r>
      <w:r w:rsidR="00277966">
        <w:rPr>
          <w:rFonts w:asciiTheme="minorHAnsi" w:hAnsiTheme="minorHAnsi"/>
        </w:rPr>
        <w:t>,</w:t>
      </w:r>
      <w:r w:rsidR="00085984">
        <w:rPr>
          <w:rFonts w:asciiTheme="minorHAnsi" w:hAnsiTheme="minorHAnsi"/>
        </w:rPr>
        <w:t xml:space="preserve"> </w:t>
      </w:r>
      <w:r w:rsidR="00277966">
        <w:rPr>
          <w:rFonts w:asciiTheme="minorHAnsi" w:hAnsiTheme="minorHAnsi"/>
        </w:rPr>
        <w:t>automotive parts and cell phone</w:t>
      </w:r>
      <w:r w:rsidR="00F655A8">
        <w:rPr>
          <w:rFonts w:asciiTheme="minorHAnsi" w:hAnsiTheme="minorHAnsi"/>
        </w:rPr>
        <w:t>s/accessory’s</w:t>
      </w:r>
      <w:r w:rsidR="00277966">
        <w:rPr>
          <w:rFonts w:asciiTheme="minorHAnsi" w:hAnsiTheme="minorHAnsi"/>
        </w:rPr>
        <w:t xml:space="preserve">. </w:t>
      </w:r>
      <w:r w:rsidR="008A2774">
        <w:rPr>
          <w:rFonts w:asciiTheme="minorHAnsi" w:hAnsiTheme="minorHAnsi"/>
        </w:rPr>
        <w:t xml:space="preserve">The </w:t>
      </w:r>
      <w:r w:rsidR="00924B9F">
        <w:rPr>
          <w:rFonts w:asciiTheme="minorHAnsi" w:hAnsiTheme="minorHAnsi"/>
        </w:rPr>
        <w:t xml:space="preserve">first </w:t>
      </w:r>
      <w:r w:rsidR="008A2774">
        <w:rPr>
          <w:rFonts w:asciiTheme="minorHAnsi" w:hAnsiTheme="minorHAnsi"/>
        </w:rPr>
        <w:t>procedure in manufacturing a new product f</w:t>
      </w:r>
      <w:r w:rsidR="00924B9F">
        <w:rPr>
          <w:rFonts w:asciiTheme="minorHAnsi" w:hAnsiTheme="minorHAnsi"/>
        </w:rPr>
        <w:t>or injection moulding would be to machine a mould</w:t>
      </w:r>
      <w:r w:rsidR="00735CF0">
        <w:rPr>
          <w:rFonts w:asciiTheme="minorHAnsi" w:hAnsiTheme="minorHAnsi"/>
        </w:rPr>
        <w:t xml:space="preserve"> which can be expensive</w:t>
      </w:r>
      <w:r w:rsidR="0079042A">
        <w:rPr>
          <w:rFonts w:asciiTheme="minorHAnsi" w:hAnsiTheme="minorHAnsi"/>
        </w:rPr>
        <w:t>,</w:t>
      </w:r>
      <w:r w:rsidR="00073DFD">
        <w:rPr>
          <w:rFonts w:asciiTheme="minorHAnsi" w:hAnsiTheme="minorHAnsi"/>
        </w:rPr>
        <w:t xml:space="preserve"> as one article </w:t>
      </w:r>
      <w:r w:rsidR="00073DFD" w:rsidRPr="004232A8">
        <w:rPr>
          <w:rFonts w:asciiTheme="minorHAnsi" w:hAnsiTheme="minorHAnsi"/>
        </w:rPr>
        <w:t xml:space="preserve">quotes </w:t>
      </w:r>
      <w:r w:rsidR="00004690">
        <w:rPr>
          <w:rFonts w:asciiTheme="minorHAnsi" w:hAnsiTheme="minorHAnsi"/>
        </w:rPr>
        <w:t>on “</w:t>
      </w:r>
      <w:proofErr w:type="spellStart"/>
      <w:r w:rsidR="00004690">
        <w:rPr>
          <w:rFonts w:asciiTheme="minorHAnsi" w:hAnsiTheme="minorHAnsi"/>
        </w:rPr>
        <w:t>Moldchina</w:t>
      </w:r>
      <w:proofErr w:type="spellEnd"/>
      <w:r w:rsidR="00004690">
        <w:rPr>
          <w:rFonts w:asciiTheme="minorHAnsi" w:hAnsiTheme="minorHAnsi"/>
        </w:rPr>
        <w:t xml:space="preserve">”, </w:t>
      </w:r>
      <w:r w:rsidR="004232A8" w:rsidRPr="0002272D">
        <w:rPr>
          <w:rFonts w:asciiTheme="minorHAnsi" w:hAnsiTheme="minorHAnsi"/>
          <w:i/>
        </w:rPr>
        <w:t>“</w:t>
      </w:r>
      <w:r w:rsidR="0079042A" w:rsidRPr="0002272D">
        <w:rPr>
          <w:rFonts w:asciiTheme="minorHAnsi" w:hAnsiTheme="minorHAnsi" w:cs="Open Sans"/>
          <w:i/>
          <w:color w:val="000000"/>
          <w:lang w:val="en-US"/>
        </w:rPr>
        <w:t>the material of a mold also greatly affects the cost, since the price of a mold can vary from USD 2,000 to 10,000.</w:t>
      </w:r>
      <w:r w:rsidR="004232A8" w:rsidRPr="0002272D">
        <w:rPr>
          <w:rFonts w:asciiTheme="minorHAnsi" w:hAnsiTheme="minorHAnsi" w:cs="Open Sans"/>
          <w:i/>
          <w:color w:val="000000"/>
          <w:lang w:val="en-US"/>
        </w:rPr>
        <w:t>”</w:t>
      </w:r>
      <w:r w:rsidR="00924B9F" w:rsidRPr="0002272D">
        <w:rPr>
          <w:rFonts w:asciiTheme="minorHAnsi" w:hAnsiTheme="minorHAnsi"/>
          <w:i/>
        </w:rPr>
        <w:t>.</w:t>
      </w:r>
      <w:r w:rsidR="00924B9F" w:rsidRPr="004232A8">
        <w:rPr>
          <w:rFonts w:asciiTheme="minorHAnsi" w:hAnsiTheme="minorHAnsi"/>
        </w:rPr>
        <w:t xml:space="preserve"> </w:t>
      </w:r>
      <w:r w:rsidR="0052613C" w:rsidRPr="004232A8">
        <w:rPr>
          <w:rFonts w:asciiTheme="minorHAnsi" w:hAnsiTheme="minorHAnsi"/>
        </w:rPr>
        <w:t>T</w:t>
      </w:r>
      <w:r w:rsidR="00812FA1" w:rsidRPr="004232A8">
        <w:rPr>
          <w:rFonts w:asciiTheme="minorHAnsi" w:hAnsiTheme="minorHAnsi"/>
        </w:rPr>
        <w:t xml:space="preserve">he </w:t>
      </w:r>
      <w:r w:rsidR="00C33B93" w:rsidRPr="004232A8">
        <w:rPr>
          <w:rFonts w:asciiTheme="minorHAnsi" w:hAnsiTheme="minorHAnsi"/>
        </w:rPr>
        <w:t>injection</w:t>
      </w:r>
      <w:r w:rsidR="00C33B93">
        <w:rPr>
          <w:rFonts w:asciiTheme="minorHAnsi" w:hAnsiTheme="minorHAnsi"/>
        </w:rPr>
        <w:t xml:space="preserve"> </w:t>
      </w:r>
      <w:r w:rsidR="00924B9F">
        <w:rPr>
          <w:rFonts w:asciiTheme="minorHAnsi" w:hAnsiTheme="minorHAnsi"/>
        </w:rPr>
        <w:t>moulding</w:t>
      </w:r>
      <w:r w:rsidR="00C33B93">
        <w:rPr>
          <w:rFonts w:asciiTheme="minorHAnsi" w:hAnsiTheme="minorHAnsi"/>
        </w:rPr>
        <w:t xml:space="preserve"> </w:t>
      </w:r>
      <w:r w:rsidR="00812FA1">
        <w:rPr>
          <w:rFonts w:asciiTheme="minorHAnsi" w:hAnsiTheme="minorHAnsi"/>
        </w:rPr>
        <w:t xml:space="preserve">machine operates by </w:t>
      </w:r>
      <w:r w:rsidR="00D51932">
        <w:rPr>
          <w:rFonts w:asciiTheme="minorHAnsi" w:hAnsiTheme="minorHAnsi"/>
        </w:rPr>
        <w:t>funnelling</w:t>
      </w:r>
      <w:r w:rsidR="00812FA1">
        <w:rPr>
          <w:rFonts w:asciiTheme="minorHAnsi" w:hAnsiTheme="minorHAnsi"/>
        </w:rPr>
        <w:t xml:space="preserve"> </w:t>
      </w:r>
      <w:r w:rsidR="0052613C">
        <w:rPr>
          <w:rFonts w:asciiTheme="minorHAnsi" w:hAnsiTheme="minorHAnsi"/>
        </w:rPr>
        <w:t xml:space="preserve">the raw plastic material </w:t>
      </w:r>
      <w:r w:rsidR="00C33B93">
        <w:rPr>
          <w:rFonts w:asciiTheme="minorHAnsi" w:hAnsiTheme="minorHAnsi"/>
        </w:rPr>
        <w:t>‘resin’</w:t>
      </w:r>
      <w:r w:rsidR="00812FA1">
        <w:rPr>
          <w:rFonts w:asciiTheme="minorHAnsi" w:hAnsiTheme="minorHAnsi"/>
        </w:rPr>
        <w:t xml:space="preserve"> </w:t>
      </w:r>
      <w:r w:rsidR="00D51932">
        <w:rPr>
          <w:rFonts w:asciiTheme="minorHAnsi" w:hAnsiTheme="minorHAnsi"/>
        </w:rPr>
        <w:t>through a hopper</w:t>
      </w:r>
      <w:r w:rsidR="00C33B93">
        <w:rPr>
          <w:rFonts w:asciiTheme="minorHAnsi" w:hAnsiTheme="minorHAnsi"/>
        </w:rPr>
        <w:t xml:space="preserve"> that feeds the material into a the injection barrel </w:t>
      </w:r>
      <w:r w:rsidR="00976750">
        <w:rPr>
          <w:rFonts w:asciiTheme="minorHAnsi" w:hAnsiTheme="minorHAnsi"/>
        </w:rPr>
        <w:t>which</w:t>
      </w:r>
      <w:r w:rsidR="0052613C">
        <w:rPr>
          <w:rFonts w:asciiTheme="minorHAnsi" w:hAnsiTheme="minorHAnsi"/>
        </w:rPr>
        <w:t xml:space="preserve"> drive</w:t>
      </w:r>
      <w:r w:rsidR="00976750">
        <w:rPr>
          <w:rFonts w:asciiTheme="minorHAnsi" w:hAnsiTheme="minorHAnsi"/>
        </w:rPr>
        <w:t>s</w:t>
      </w:r>
      <w:r w:rsidR="0052613C">
        <w:rPr>
          <w:rFonts w:asciiTheme="minorHAnsi" w:hAnsiTheme="minorHAnsi"/>
        </w:rPr>
        <w:t xml:space="preserve"> </w:t>
      </w:r>
      <w:r w:rsidR="00976750">
        <w:rPr>
          <w:rFonts w:asciiTheme="minorHAnsi" w:hAnsiTheme="minorHAnsi"/>
        </w:rPr>
        <w:t xml:space="preserve">the resin </w:t>
      </w:r>
      <w:r w:rsidR="0052613C">
        <w:rPr>
          <w:rFonts w:asciiTheme="minorHAnsi" w:hAnsiTheme="minorHAnsi"/>
        </w:rPr>
        <w:t>through a reciprocating screw which has a heating element that surrounds it</w:t>
      </w:r>
      <w:r w:rsidR="00976750">
        <w:rPr>
          <w:rFonts w:asciiTheme="minorHAnsi" w:hAnsiTheme="minorHAnsi"/>
        </w:rPr>
        <w:t xml:space="preserve">. The resin melts as the  reciprocating screw drags it towards the nozzles end this is referred to as drag flow, drag flow causes the polymer molecules to slide over each other creating frictional heat which also helps heat the material, temperatures are controlled by </w:t>
      </w:r>
      <w:r w:rsidR="00976750" w:rsidRPr="00976750">
        <w:rPr>
          <w:rFonts w:asciiTheme="minorHAnsi" w:hAnsiTheme="minorHAnsi"/>
        </w:rPr>
        <w:t>thermocouples</w:t>
      </w:r>
      <w:r w:rsidR="008A2774">
        <w:rPr>
          <w:rFonts w:asciiTheme="minorHAnsi" w:hAnsiTheme="minorHAnsi"/>
        </w:rPr>
        <w:t xml:space="preserve"> and the machines set up. </w:t>
      </w:r>
      <w:r w:rsidR="00E95E5B">
        <w:rPr>
          <w:rFonts w:asciiTheme="minorHAnsi" w:hAnsiTheme="minorHAnsi"/>
        </w:rPr>
        <w:t xml:space="preserve">The </w:t>
      </w:r>
      <w:r w:rsidR="00EE6D6F">
        <w:rPr>
          <w:rFonts w:asciiTheme="minorHAnsi" w:hAnsiTheme="minorHAnsi"/>
        </w:rPr>
        <w:t>molten</w:t>
      </w:r>
      <w:r w:rsidR="00E95E5B">
        <w:rPr>
          <w:rFonts w:asciiTheme="minorHAnsi" w:hAnsiTheme="minorHAnsi"/>
        </w:rPr>
        <w:t xml:space="preserve"> plastic flows past the front of the screw through indentations and check rings prevent it from a reverse flow motion this forces the plastic into the mould pushing air out of vents. Coolant flows through channels </w:t>
      </w:r>
      <w:r w:rsidR="00EE6D6F">
        <w:rPr>
          <w:rFonts w:asciiTheme="minorHAnsi" w:hAnsiTheme="minorHAnsi"/>
        </w:rPr>
        <w:t>inside the mould, just beneath the surface of the cavity, this speeds up the cooling process the material needs to take before being ejected by ejector pins. This results in witness marks on the surface on the final product so it is important in the features of the design to include these ejector pins where it not visible to the consumer. The remaining material that is left on the final product is named a ‘sprue’ which connected the injection moulding unit to the mould</w:t>
      </w:r>
      <w:r w:rsidR="00A1575B">
        <w:rPr>
          <w:rFonts w:asciiTheme="minorHAnsi" w:hAnsiTheme="minorHAnsi"/>
        </w:rPr>
        <w:t xml:space="preserve"> and </w:t>
      </w:r>
      <w:r w:rsidR="00EB01C7">
        <w:rPr>
          <w:rFonts w:asciiTheme="minorHAnsi" w:hAnsiTheme="minorHAnsi"/>
        </w:rPr>
        <w:t xml:space="preserve">would need further processing. </w:t>
      </w:r>
      <w:r w:rsidR="00DD5CD1">
        <w:rPr>
          <w:rFonts w:asciiTheme="minorHAnsi" w:hAnsiTheme="minorHAnsi"/>
        </w:rPr>
        <w:t xml:space="preserve">Material’s </w:t>
      </w:r>
      <w:r w:rsidR="003943E3">
        <w:rPr>
          <w:rFonts w:asciiTheme="minorHAnsi" w:hAnsiTheme="minorHAnsi"/>
        </w:rPr>
        <w:t xml:space="preserve">that can be processed by this manufacturing technique are polymers </w:t>
      </w:r>
      <w:r w:rsidR="00BA5BAC">
        <w:rPr>
          <w:rFonts w:asciiTheme="minorHAnsi" w:hAnsiTheme="minorHAnsi"/>
        </w:rPr>
        <w:t xml:space="preserve">in their thousands as Dominick </w:t>
      </w:r>
      <w:proofErr w:type="spellStart"/>
      <w:r w:rsidR="00BA5BAC">
        <w:rPr>
          <w:rFonts w:asciiTheme="minorHAnsi" w:hAnsiTheme="minorHAnsi"/>
        </w:rPr>
        <w:t>V.Rosato</w:t>
      </w:r>
      <w:proofErr w:type="spellEnd"/>
      <w:r w:rsidR="00BA5BAC">
        <w:rPr>
          <w:rFonts w:asciiTheme="minorHAnsi" w:hAnsiTheme="minorHAnsi"/>
        </w:rPr>
        <w:t xml:space="preserve"> explains in ‘Injection </w:t>
      </w:r>
      <w:proofErr w:type="spellStart"/>
      <w:r w:rsidR="00BA5BAC">
        <w:rPr>
          <w:rFonts w:asciiTheme="minorHAnsi" w:hAnsiTheme="minorHAnsi"/>
        </w:rPr>
        <w:t>molding</w:t>
      </w:r>
      <w:proofErr w:type="spellEnd"/>
      <w:r w:rsidR="00BA5BAC">
        <w:rPr>
          <w:rFonts w:asciiTheme="minorHAnsi" w:hAnsiTheme="minorHAnsi"/>
        </w:rPr>
        <w:t xml:space="preserve"> handbook’, “</w:t>
      </w:r>
      <w:r w:rsidR="00BA5BAC">
        <w:rPr>
          <w:rFonts w:asciiTheme="minorHAnsi" w:hAnsiTheme="minorHAnsi"/>
          <w:i/>
        </w:rPr>
        <w:t xml:space="preserve">There are basically two types of plastic materials </w:t>
      </w:r>
      <w:proofErr w:type="spellStart"/>
      <w:r w:rsidR="00BA5BAC">
        <w:rPr>
          <w:rFonts w:asciiTheme="minorHAnsi" w:hAnsiTheme="minorHAnsi"/>
          <w:i/>
        </w:rPr>
        <w:t>molded</w:t>
      </w:r>
      <w:proofErr w:type="spellEnd"/>
      <w:r w:rsidR="00BA5BAC">
        <w:rPr>
          <w:rFonts w:asciiTheme="minorHAnsi" w:hAnsiTheme="minorHAnsi"/>
          <w:i/>
        </w:rPr>
        <w:t xml:space="preserve">. Thermoplastics(TPs), which are predominantly used can go through repeated cycles of </w:t>
      </w:r>
      <w:r w:rsidR="00C3493D">
        <w:rPr>
          <w:rFonts w:asciiTheme="minorHAnsi" w:hAnsiTheme="minorHAnsi"/>
          <w:i/>
        </w:rPr>
        <w:t>heating/melting</w:t>
      </w:r>
      <w:r w:rsidR="00BA5BAC">
        <w:rPr>
          <w:rFonts w:asciiTheme="minorHAnsi" w:hAnsiTheme="minorHAnsi"/>
          <w:i/>
        </w:rPr>
        <w:t xml:space="preserve"> and cooling/solidification” </w:t>
      </w:r>
      <w:r w:rsidR="00BA5BAC">
        <w:rPr>
          <w:rFonts w:asciiTheme="minorHAnsi" w:hAnsiTheme="minorHAnsi"/>
        </w:rPr>
        <w:t xml:space="preserve">the handbook then goes on to explain </w:t>
      </w:r>
      <w:r w:rsidR="00BA5BAC">
        <w:rPr>
          <w:rFonts w:asciiTheme="minorHAnsi" w:hAnsiTheme="minorHAnsi"/>
          <w:i/>
        </w:rPr>
        <w:t>“Thermosets(TSs), upon their final heating become permanently insoluble and infusible. During heating they undergo a chemical (cross-linking)change”.</w:t>
      </w:r>
      <w:r w:rsidR="00C3493D">
        <w:rPr>
          <w:rFonts w:asciiTheme="minorHAnsi" w:hAnsiTheme="minorHAnsi"/>
        </w:rPr>
        <w:t xml:space="preserve"> Materials that are most common in these types are Acrylonitrile </w:t>
      </w:r>
      <w:r w:rsidR="008B7E3E">
        <w:rPr>
          <w:rFonts w:asciiTheme="minorHAnsi" w:hAnsiTheme="minorHAnsi"/>
        </w:rPr>
        <w:t>Butadiene</w:t>
      </w:r>
      <w:r w:rsidR="00C3493D">
        <w:rPr>
          <w:rFonts w:asciiTheme="minorHAnsi" w:hAnsiTheme="minorHAnsi"/>
        </w:rPr>
        <w:t xml:space="preserve"> Styrene</w:t>
      </w:r>
      <w:r w:rsidR="008B7E3E">
        <w:rPr>
          <w:rFonts w:asciiTheme="minorHAnsi" w:hAnsiTheme="minorHAnsi"/>
        </w:rPr>
        <w:t xml:space="preserve">, Polyethylene, Polycarbonate and Polyamide(Nylon) which are all thermoplastic materials. </w:t>
      </w:r>
      <w:r w:rsidR="0077243D">
        <w:rPr>
          <w:rFonts w:asciiTheme="minorHAnsi" w:hAnsiTheme="minorHAnsi"/>
        </w:rPr>
        <w:t>Figure 1.</w:t>
      </w:r>
      <w:r w:rsidR="00B2666F">
        <w:rPr>
          <w:rFonts w:asciiTheme="minorHAnsi" w:hAnsiTheme="minorHAnsi"/>
        </w:rPr>
        <w:t>2</w:t>
      </w:r>
      <w:r w:rsidR="0077243D">
        <w:rPr>
          <w:rFonts w:asciiTheme="minorHAnsi" w:hAnsiTheme="minorHAnsi"/>
        </w:rPr>
        <w:t xml:space="preserve"> shows a drawing of an injection moulding machine. </w:t>
      </w:r>
    </w:p>
    <w:p w:rsidR="00A1575B" w:rsidRDefault="0077243D" w:rsidP="00906BBE">
      <w:pPr>
        <w:pStyle w:val="BodyTextCorus"/>
        <w:rPr>
          <w:rFonts w:asciiTheme="minorHAnsi" w:hAnsiTheme="minorHAnsi"/>
        </w:rPr>
      </w:pPr>
      <w:r w:rsidRPr="009E61D8">
        <w:rPr>
          <w:rFonts w:asciiTheme="minorHAnsi" w:hAnsiTheme="minorHAnsi"/>
          <w:noProof/>
        </w:rPr>
        <mc:AlternateContent>
          <mc:Choice Requires="wps">
            <w:drawing>
              <wp:anchor distT="45720" distB="45720" distL="114300" distR="114300" simplePos="0" relativeHeight="251667456" behindDoc="0" locked="0" layoutInCell="1" allowOverlap="1" wp14:anchorId="672D9732" wp14:editId="5B0E58C4">
                <wp:simplePos x="0" y="0"/>
                <wp:positionH relativeFrom="margin">
                  <wp:align>center</wp:align>
                </wp:positionH>
                <wp:positionV relativeFrom="paragraph">
                  <wp:posOffset>135627</wp:posOffset>
                </wp:positionV>
                <wp:extent cx="1098550" cy="266700"/>
                <wp:effectExtent l="0" t="0" r="2540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66700"/>
                        </a:xfrm>
                        <a:prstGeom prst="rect">
                          <a:avLst/>
                        </a:prstGeom>
                        <a:solidFill>
                          <a:srgbClr val="FFFFFF"/>
                        </a:solidFill>
                        <a:ln w="9525">
                          <a:solidFill>
                            <a:srgbClr val="000000"/>
                          </a:solidFill>
                          <a:miter lim="800000"/>
                          <a:headEnd/>
                          <a:tailEnd/>
                        </a:ln>
                      </wps:spPr>
                      <wps:txbx>
                        <w:txbxContent>
                          <w:p w:rsidR="00A56498" w:rsidRPr="009E61D8" w:rsidRDefault="00A56498" w:rsidP="00A72969">
                            <w:pPr>
                              <w:jc w:val="center"/>
                              <w:rPr>
                                <w:rFonts w:asciiTheme="minorHAnsi" w:hAnsiTheme="minorHAnsi"/>
                              </w:rPr>
                            </w:pPr>
                            <w:r w:rsidRPr="009E61D8">
                              <w:rPr>
                                <w:rFonts w:asciiTheme="minorHAnsi" w:hAnsiTheme="minorHAnsi"/>
                              </w:rPr>
                              <w:t>Figure 1.</w:t>
                            </w:r>
                            <w:r w:rsidR="00B2666F">
                              <w:rPr>
                                <w:rFonts w:asciiTheme="minorHAnsi" w:hAnsiTheme="minorHAnsi"/>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D9732" id="_x0000_s1029" type="#_x0000_t202" style="position:absolute;margin-left:0;margin-top:10.7pt;width:86.5pt;height:21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">
                <v:textbox>
                  <w:txbxContent>
                    <w:p w:rsidR="00A56498" w:rsidRPr="009E61D8" w:rsidRDefault="00A56498" w:rsidP="00A72969">
                      <w:pPr>
                        <w:jc w:val="center"/>
                        <w:rPr>
                          <w:rFonts w:asciiTheme="minorHAnsi" w:hAnsiTheme="minorHAnsi"/>
                        </w:rPr>
                      </w:pPr>
                      <w:r w:rsidRPr="009E61D8">
                        <w:rPr>
                          <w:rFonts w:asciiTheme="minorHAnsi" w:hAnsiTheme="minorHAnsi"/>
                        </w:rPr>
                        <w:t>Figure 1.</w:t>
                      </w:r>
                      <w:r w:rsidR="00B2666F">
                        <w:rPr>
                          <w:rFonts w:asciiTheme="minorHAnsi" w:hAnsiTheme="minorHAnsi"/>
                        </w:rPr>
                        <w:t>2</w:t>
                      </w:r>
                    </w:p>
                  </w:txbxContent>
                </v:textbox>
                <w10:wrap type="square" anchorx="margin"/>
              </v:shape>
            </w:pict>
          </mc:Fallback>
        </mc:AlternateContent>
      </w:r>
    </w:p>
    <w:p w:rsidR="00A1575B" w:rsidRDefault="00A1575B" w:rsidP="00906BBE">
      <w:pPr>
        <w:pStyle w:val="BodyTextCorus"/>
        <w:rPr>
          <w:rFonts w:asciiTheme="minorHAnsi" w:hAnsiTheme="minorHAnsi"/>
        </w:rPr>
      </w:pPr>
    </w:p>
    <w:p w:rsidR="0072290F" w:rsidRDefault="0072290F" w:rsidP="0072290F">
      <w:pPr>
        <w:pStyle w:val="BodyTextCorus"/>
        <w:rPr>
          <w:rFonts w:asciiTheme="minorHAnsi" w:hAnsiTheme="minorHAnsi"/>
        </w:rPr>
      </w:pPr>
    </w:p>
    <w:p w:rsidR="00AE5788" w:rsidRPr="0072290F" w:rsidRDefault="0077243D" w:rsidP="0072290F">
      <w:pPr>
        <w:pStyle w:val="BodyTextCorus"/>
        <w:rPr>
          <w:bCs/>
        </w:rPr>
      </w:pPr>
      <w:r w:rsidRPr="000C419F">
        <w:rPr>
          <w:rFonts w:asciiTheme="minorHAnsi" w:hAnsiTheme="minorHAnsi"/>
          <w:b/>
          <w:color w:val="4472C4" w:themeColor="accent1"/>
          <w:sz w:val="28"/>
          <w:szCs w:val="28"/>
          <w:u w:val="single"/>
        </w:rPr>
        <w:t>3-D printing</w:t>
      </w:r>
    </w:p>
    <w:p w:rsidR="005D65AB" w:rsidRDefault="005D65AB" w:rsidP="0051329A">
      <w:pPr>
        <w:autoSpaceDE w:val="0"/>
        <w:autoSpaceDN w:val="0"/>
        <w:spacing w:after="0" w:line="240" w:lineRule="auto"/>
        <w:rPr>
          <w:rFonts w:asciiTheme="minorHAnsi" w:eastAsia="Times New Roman" w:hAnsiTheme="minorHAnsi" w:cs="Segoe UI"/>
          <w:color w:val="000000"/>
          <w:lang w:eastAsia="en-GB"/>
        </w:rPr>
      </w:pPr>
      <w:r>
        <w:rPr>
          <w:noProof/>
        </w:rPr>
        <w:drawing>
          <wp:anchor distT="0" distB="0" distL="114300" distR="114300" simplePos="0" relativeHeight="251668480" behindDoc="0" locked="0" layoutInCell="1" allowOverlap="1" wp14:anchorId="1F3DAEE1">
            <wp:simplePos x="0" y="0"/>
            <wp:positionH relativeFrom="column">
              <wp:posOffset>3795383</wp:posOffset>
            </wp:positionH>
            <wp:positionV relativeFrom="paragraph">
              <wp:posOffset>4632421</wp:posOffset>
            </wp:positionV>
            <wp:extent cx="2613660" cy="1121410"/>
            <wp:effectExtent l="0" t="0" r="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13660" cy="1121410"/>
                    </a:xfrm>
                    <a:prstGeom prst="rect">
                      <a:avLst/>
                    </a:prstGeom>
                  </pic:spPr>
                </pic:pic>
              </a:graphicData>
            </a:graphic>
            <wp14:sizeRelH relativeFrom="margin">
              <wp14:pctWidth>0</wp14:pctWidth>
            </wp14:sizeRelH>
          </wp:anchor>
        </w:drawing>
      </w:r>
      <w:r w:rsidR="00866C0F" w:rsidRPr="002106DD">
        <w:rPr>
          <w:rFonts w:asciiTheme="minorHAnsi" w:hAnsiTheme="minorHAnsi"/>
        </w:rPr>
        <w:t xml:space="preserve">3-D printing technology is already changing the way manufacturers produce components, 3-D printing is part of a process called ‘Additive manufacturing’ where a component is built as a layer-by-layer deposition. </w:t>
      </w:r>
      <w:r w:rsidR="008E378D" w:rsidRPr="002106DD">
        <w:rPr>
          <w:rFonts w:asciiTheme="minorHAnsi" w:hAnsiTheme="minorHAnsi"/>
        </w:rPr>
        <w:t>The process that this product was manufactured by was Fused Deposition Modelling (FDM)</w:t>
      </w:r>
      <w:r w:rsidR="009E3F8A" w:rsidRPr="002106DD">
        <w:rPr>
          <w:rFonts w:asciiTheme="minorHAnsi" w:hAnsiTheme="minorHAnsi"/>
        </w:rPr>
        <w:t xml:space="preserve"> and quoted by </w:t>
      </w:r>
      <w:r w:rsidR="009E3F8A" w:rsidRPr="002106DD">
        <w:rPr>
          <w:rFonts w:asciiTheme="minorHAnsi" w:hAnsiTheme="minorHAnsi" w:cs="QuasiTimes-Regular"/>
        </w:rPr>
        <w:t>P. Dudek “</w:t>
      </w:r>
      <w:r w:rsidR="009E3F8A" w:rsidRPr="002106DD">
        <w:rPr>
          <w:rFonts w:asciiTheme="minorHAnsi" w:hAnsiTheme="minorHAnsi" w:cs="QuasiTimes-Regular"/>
          <w:i/>
        </w:rPr>
        <w:t>In recent years, FDM technology (Fused Deposition Modelling) has become one of the most widely-used rapid prototyping methods for various applications.”</w:t>
      </w:r>
      <w:r w:rsidR="009E3F8A" w:rsidRPr="002106DD">
        <w:rPr>
          <w:rFonts w:asciiTheme="minorHAnsi" w:hAnsiTheme="minorHAnsi" w:cs="QuasiTimes-Regular"/>
        </w:rPr>
        <w:t xml:space="preserve"> </w:t>
      </w:r>
      <w:r w:rsidR="008E378D" w:rsidRPr="002106DD">
        <w:rPr>
          <w:rFonts w:asciiTheme="minorHAnsi" w:hAnsiTheme="minorHAnsi"/>
        </w:rPr>
        <w:t xml:space="preserve"> </w:t>
      </w:r>
      <w:r w:rsidR="0051329A" w:rsidRPr="002106DD">
        <w:rPr>
          <w:rFonts w:asciiTheme="minorHAnsi" w:hAnsiTheme="minorHAnsi"/>
        </w:rPr>
        <w:t>FDM is one of the cheapest printing methods with the machine that tata steel provided to print this component was £1900 named ‘</w:t>
      </w:r>
      <w:proofErr w:type="spellStart"/>
      <w:r w:rsidR="0051329A" w:rsidRPr="002106DD">
        <w:rPr>
          <w:rFonts w:asciiTheme="minorHAnsi" w:hAnsiTheme="minorHAnsi"/>
        </w:rPr>
        <w:t>CraftbotXL</w:t>
      </w:r>
      <w:proofErr w:type="spellEnd"/>
      <w:r w:rsidR="0051329A" w:rsidRPr="002106DD">
        <w:rPr>
          <w:rFonts w:asciiTheme="minorHAnsi" w:hAnsiTheme="minorHAnsi"/>
        </w:rPr>
        <w:t xml:space="preserve">’. The Material </w:t>
      </w:r>
      <w:r w:rsidR="002106DD">
        <w:rPr>
          <w:rFonts w:asciiTheme="minorHAnsi" w:hAnsiTheme="minorHAnsi"/>
        </w:rPr>
        <w:t>that</w:t>
      </w:r>
      <w:r w:rsidR="0051329A" w:rsidRPr="002106DD">
        <w:rPr>
          <w:rFonts w:asciiTheme="minorHAnsi" w:hAnsiTheme="minorHAnsi"/>
        </w:rPr>
        <w:t xml:space="preserve"> this machine uses is</w:t>
      </w:r>
      <w:r w:rsidR="0051329A" w:rsidRPr="002106DD">
        <w:rPr>
          <w:rFonts w:asciiTheme="minorHAnsi" w:eastAsia="Times New Roman" w:hAnsiTheme="minorHAnsi" w:cs="Segoe UI"/>
          <w:color w:val="000000"/>
          <w:lang w:eastAsia="en-GB"/>
        </w:rPr>
        <w:t> </w:t>
      </w:r>
      <w:r w:rsidR="00B47413" w:rsidRPr="002106DD">
        <w:rPr>
          <w:rFonts w:asciiTheme="minorHAnsi" w:eastAsia="Times New Roman" w:hAnsiTheme="minorHAnsi" w:cs="Segoe UI"/>
          <w:color w:val="000000"/>
          <w:lang w:eastAsia="en-GB"/>
        </w:rPr>
        <w:t>Poly</w:t>
      </w:r>
      <w:r w:rsidR="00176100" w:rsidRPr="002106DD">
        <w:rPr>
          <w:rFonts w:asciiTheme="minorHAnsi" w:eastAsia="Times New Roman" w:hAnsiTheme="minorHAnsi" w:cs="Segoe UI"/>
          <w:color w:val="000000"/>
          <w:lang w:eastAsia="en-GB"/>
        </w:rPr>
        <w:t xml:space="preserve"> </w:t>
      </w:r>
      <w:r w:rsidR="00B47413" w:rsidRPr="002106DD">
        <w:rPr>
          <w:rFonts w:asciiTheme="minorHAnsi" w:eastAsia="Times New Roman" w:hAnsiTheme="minorHAnsi" w:cs="Segoe UI"/>
          <w:color w:val="000000"/>
          <w:lang w:eastAsia="en-GB"/>
        </w:rPr>
        <w:t>lactide Acid (</w:t>
      </w:r>
      <w:r w:rsidR="0051329A" w:rsidRPr="002106DD">
        <w:rPr>
          <w:rFonts w:asciiTheme="minorHAnsi" w:eastAsia="Times New Roman" w:hAnsiTheme="minorHAnsi" w:cs="Segoe UI"/>
          <w:color w:val="000000"/>
          <w:lang w:eastAsia="en-GB"/>
        </w:rPr>
        <w:t>PLA</w:t>
      </w:r>
      <w:r w:rsidR="00B47413" w:rsidRPr="002106DD">
        <w:rPr>
          <w:rFonts w:asciiTheme="minorHAnsi" w:eastAsia="Times New Roman" w:hAnsiTheme="minorHAnsi" w:cs="Segoe UI"/>
          <w:color w:val="000000"/>
          <w:lang w:eastAsia="en-GB"/>
        </w:rPr>
        <w:t>)  which is a biodegradable plastic and can be printed at low temperatures, PLA is robust and less brittle due to a low shrinkage factor</w:t>
      </w:r>
      <w:r w:rsidR="00266DAF" w:rsidRPr="002106DD">
        <w:rPr>
          <w:rFonts w:asciiTheme="minorHAnsi" w:eastAsia="Times New Roman" w:hAnsiTheme="minorHAnsi" w:cs="Segoe UI"/>
          <w:color w:val="000000"/>
          <w:lang w:eastAsia="en-GB"/>
        </w:rPr>
        <w:t xml:space="preserve"> the </w:t>
      </w:r>
      <w:r>
        <w:rPr>
          <w:rFonts w:asciiTheme="minorHAnsi" w:eastAsia="Times New Roman" w:hAnsiTheme="minorHAnsi" w:cs="Segoe UI"/>
          <w:color w:val="000000"/>
          <w:lang w:eastAsia="en-GB"/>
        </w:rPr>
        <w:t xml:space="preserve">suppliers that tata steel </w:t>
      </w:r>
      <w:r w:rsidR="00266DAF" w:rsidRPr="002106DD">
        <w:rPr>
          <w:rFonts w:asciiTheme="minorHAnsi" w:eastAsia="Times New Roman" w:hAnsiTheme="minorHAnsi" w:cs="Segoe UI"/>
          <w:color w:val="000000"/>
          <w:lang w:eastAsia="en-GB"/>
        </w:rPr>
        <w:t>purchase</w:t>
      </w:r>
      <w:r>
        <w:rPr>
          <w:rFonts w:asciiTheme="minorHAnsi" w:eastAsia="Times New Roman" w:hAnsiTheme="minorHAnsi" w:cs="Segoe UI"/>
          <w:color w:val="000000"/>
          <w:lang w:eastAsia="en-GB"/>
        </w:rPr>
        <w:t>s material from is</w:t>
      </w:r>
      <w:r w:rsidR="00266DAF" w:rsidRPr="002106DD">
        <w:rPr>
          <w:rFonts w:asciiTheme="minorHAnsi" w:eastAsia="Times New Roman" w:hAnsiTheme="minorHAnsi" w:cs="Segoe UI"/>
          <w:color w:val="000000"/>
          <w:lang w:eastAsia="en-GB"/>
        </w:rPr>
        <w:t xml:space="preserve"> found in Figure 1.3.</w:t>
      </w:r>
      <w:r w:rsidR="00F9382F" w:rsidRPr="002106DD">
        <w:rPr>
          <w:rFonts w:asciiTheme="minorHAnsi" w:eastAsia="Times New Roman" w:hAnsiTheme="minorHAnsi" w:cs="Segoe UI"/>
          <w:color w:val="000000"/>
          <w:lang w:eastAsia="en-GB"/>
        </w:rPr>
        <w:t xml:space="preserve"> </w:t>
      </w:r>
      <w:r w:rsidR="0072290F">
        <w:rPr>
          <w:rFonts w:asciiTheme="minorHAnsi" w:eastAsia="Times New Roman" w:hAnsiTheme="minorHAnsi" w:cs="Segoe UI"/>
          <w:color w:val="000000"/>
          <w:lang w:eastAsia="en-GB"/>
        </w:rPr>
        <w:t xml:space="preserve">There are other thermoplastics used in this process such as ‘acrylonitrile </w:t>
      </w:r>
      <w:r w:rsidR="00057FB0">
        <w:rPr>
          <w:rFonts w:asciiTheme="minorHAnsi" w:eastAsia="Times New Roman" w:hAnsiTheme="minorHAnsi" w:cs="Segoe UI"/>
          <w:color w:val="000000"/>
          <w:lang w:eastAsia="en-GB"/>
        </w:rPr>
        <w:t>butadiene styrene’, ‘</w:t>
      </w:r>
      <w:proofErr w:type="spellStart"/>
      <w:r w:rsidR="00057FB0">
        <w:rPr>
          <w:rFonts w:asciiTheme="minorHAnsi" w:eastAsia="Times New Roman" w:hAnsiTheme="minorHAnsi" w:cs="Segoe UI"/>
          <w:color w:val="000000"/>
          <w:lang w:eastAsia="en-GB"/>
        </w:rPr>
        <w:t>polymide</w:t>
      </w:r>
      <w:proofErr w:type="spellEnd"/>
      <w:r w:rsidR="00057FB0">
        <w:rPr>
          <w:rFonts w:asciiTheme="minorHAnsi" w:eastAsia="Times New Roman" w:hAnsiTheme="minorHAnsi" w:cs="Segoe UI"/>
          <w:color w:val="000000"/>
          <w:lang w:eastAsia="en-GB"/>
        </w:rPr>
        <w:t>’, ‘polylactide’ and ‘polycarbonate’ . The advantage of bonding two material is adopted in this process as ‘</w:t>
      </w:r>
      <w:proofErr w:type="spellStart"/>
      <w:r w:rsidR="00057FB0">
        <w:rPr>
          <w:rFonts w:asciiTheme="minorHAnsi" w:eastAsia="Times New Roman" w:hAnsiTheme="minorHAnsi" w:cs="Segoe UI"/>
          <w:color w:val="000000"/>
          <w:lang w:eastAsia="en-GB"/>
        </w:rPr>
        <w:t>Fuda</w:t>
      </w:r>
      <w:proofErr w:type="spellEnd"/>
      <w:r w:rsidR="00057FB0">
        <w:rPr>
          <w:rFonts w:asciiTheme="minorHAnsi" w:eastAsia="Times New Roman" w:hAnsiTheme="minorHAnsi" w:cs="Segoe UI"/>
          <w:color w:val="000000"/>
          <w:lang w:eastAsia="en-GB"/>
        </w:rPr>
        <w:t xml:space="preserve"> Ning’ , ‘</w:t>
      </w:r>
      <w:proofErr w:type="spellStart"/>
      <w:r w:rsidR="00057FB0">
        <w:rPr>
          <w:rFonts w:asciiTheme="minorHAnsi" w:eastAsia="Times New Roman" w:hAnsiTheme="minorHAnsi" w:cs="Segoe UI"/>
          <w:color w:val="000000"/>
          <w:lang w:eastAsia="en-GB"/>
        </w:rPr>
        <w:t>Weilong</w:t>
      </w:r>
      <w:proofErr w:type="spellEnd"/>
      <w:r w:rsidR="00057FB0">
        <w:rPr>
          <w:rFonts w:asciiTheme="minorHAnsi" w:eastAsia="Times New Roman" w:hAnsiTheme="minorHAnsi" w:cs="Segoe UI"/>
          <w:color w:val="000000"/>
          <w:lang w:eastAsia="en-GB"/>
        </w:rPr>
        <w:t xml:space="preserve"> Cong’</w:t>
      </w:r>
      <w:r w:rsidR="009D3A8F" w:rsidRPr="009D3A8F">
        <w:rPr>
          <w:rFonts w:asciiTheme="minorHAnsi" w:eastAsia="Times New Roman" w:hAnsiTheme="minorHAnsi" w:cs="Segoe UI"/>
          <w:color w:val="000000"/>
          <w:lang w:eastAsia="en-GB"/>
        </w:rPr>
        <w:t xml:space="preserve"> </w:t>
      </w:r>
      <w:r w:rsidR="009D3A8F">
        <w:rPr>
          <w:rFonts w:asciiTheme="minorHAnsi" w:eastAsia="Times New Roman" w:hAnsiTheme="minorHAnsi" w:cs="Segoe UI"/>
          <w:color w:val="000000"/>
          <w:lang w:eastAsia="en-GB"/>
        </w:rPr>
        <w:t xml:space="preserve">describe in an article </w:t>
      </w:r>
      <w:r w:rsidR="00057FB0">
        <w:rPr>
          <w:rFonts w:asciiTheme="minorHAnsi" w:eastAsia="Times New Roman" w:hAnsiTheme="minorHAnsi" w:cs="Segoe UI"/>
          <w:color w:val="000000"/>
          <w:lang w:eastAsia="en-GB"/>
        </w:rPr>
        <w:t xml:space="preserve"> </w:t>
      </w:r>
      <w:r w:rsidR="00057FB0" w:rsidRPr="00057FB0">
        <w:rPr>
          <w:rFonts w:asciiTheme="minorHAnsi" w:eastAsia="Times New Roman" w:hAnsiTheme="minorHAnsi" w:cs="Segoe UI"/>
          <w:lang w:eastAsia="en-GB"/>
        </w:rPr>
        <w:t>“</w:t>
      </w:r>
      <w:r w:rsidR="00057FB0" w:rsidRPr="00057FB0">
        <w:rPr>
          <w:rFonts w:ascii="NexusSans" w:hAnsi="NexusSans" w:cs="Arial"/>
          <w:i/>
          <w:lang w:val="en"/>
        </w:rPr>
        <w:t>there is a critical need to improve the strength of FDM-fabricated pure thermoplastic parts to overcome the limitations. One of the possible methods is adding reinforced materials (such as carbon fibers) into plastic materials to form thermoplastic matrix carbon fiber reinforced plastic (CFRP) composites. In CFRP composites, the carbon fibers can be used to support the load. Meanwhile, the thermoplastic matrix can be used to bind and protect the fibers and transfer the load to the reinforcing fibers. Currently, thermoplastic matrix CFRP composites are widely used in many applications, such as fuselage of Airbus A350 aircraft, components in automotive, blades of wind turbine, and endoscopic surgery</w:t>
      </w:r>
      <w:r w:rsidR="00057FB0" w:rsidRPr="00057FB0">
        <w:rPr>
          <w:rFonts w:ascii="NexusSans" w:hAnsi="NexusSans" w:cs="Arial"/>
          <w:i/>
          <w:lang w:val="en"/>
        </w:rPr>
        <w:t>”</w:t>
      </w:r>
      <w:r w:rsidR="00057FB0" w:rsidRPr="00057FB0">
        <w:rPr>
          <w:rFonts w:ascii="NexusSans" w:hAnsi="NexusSans" w:cs="Arial"/>
          <w:i/>
          <w:lang w:val="en"/>
        </w:rPr>
        <w:t>.</w:t>
      </w:r>
      <w:r w:rsidR="00057FB0">
        <w:rPr>
          <w:rFonts w:asciiTheme="minorHAnsi" w:eastAsia="Times New Roman" w:hAnsiTheme="minorHAnsi" w:cs="Segoe UI"/>
          <w:color w:val="000000"/>
          <w:lang w:eastAsia="en-GB"/>
        </w:rPr>
        <w:t xml:space="preserve"> </w:t>
      </w:r>
      <w:r w:rsidR="00F9382F" w:rsidRPr="002106DD">
        <w:rPr>
          <w:rFonts w:asciiTheme="minorHAnsi" w:eastAsia="Times New Roman" w:hAnsiTheme="minorHAnsi" w:cs="Segoe UI"/>
          <w:color w:val="000000"/>
          <w:lang w:eastAsia="en-GB"/>
        </w:rPr>
        <w:t>The process in which the ‘</w:t>
      </w:r>
      <w:proofErr w:type="spellStart"/>
      <w:r w:rsidR="00F9382F" w:rsidRPr="002106DD">
        <w:rPr>
          <w:rFonts w:asciiTheme="minorHAnsi" w:eastAsia="Times New Roman" w:hAnsiTheme="minorHAnsi" w:cs="Segoe UI"/>
          <w:color w:val="000000"/>
          <w:lang w:eastAsia="en-GB"/>
        </w:rPr>
        <w:t>CraftbotXL</w:t>
      </w:r>
      <w:proofErr w:type="spellEnd"/>
      <w:r w:rsidR="00F9382F" w:rsidRPr="002106DD">
        <w:rPr>
          <w:rFonts w:asciiTheme="minorHAnsi" w:eastAsia="Times New Roman" w:hAnsiTheme="minorHAnsi" w:cs="Segoe UI"/>
          <w:color w:val="000000"/>
          <w:lang w:eastAsia="en-GB"/>
        </w:rPr>
        <w:t xml:space="preserve">’ </w:t>
      </w:r>
      <w:r w:rsidR="00B1027A" w:rsidRPr="002106DD">
        <w:rPr>
          <w:rFonts w:asciiTheme="minorHAnsi" w:eastAsia="Times New Roman" w:hAnsiTheme="minorHAnsi" w:cs="Segoe UI"/>
          <w:color w:val="000000"/>
          <w:lang w:eastAsia="en-GB"/>
        </w:rPr>
        <w:t>operates is from an initial design that was sketched up</w:t>
      </w:r>
      <w:r w:rsidR="00866C0F" w:rsidRPr="002106DD">
        <w:rPr>
          <w:rFonts w:asciiTheme="minorHAnsi" w:eastAsia="Times New Roman" w:hAnsiTheme="minorHAnsi" w:cs="Segoe UI"/>
          <w:color w:val="000000"/>
          <w:lang w:eastAsia="en-GB"/>
        </w:rPr>
        <w:t xml:space="preserve"> for the </w:t>
      </w:r>
      <w:r w:rsidR="002106DD" w:rsidRPr="002106DD">
        <w:rPr>
          <w:rFonts w:asciiTheme="minorHAnsi" w:eastAsia="Times New Roman" w:hAnsiTheme="minorHAnsi" w:cs="Segoe UI"/>
          <w:color w:val="000000"/>
          <w:lang w:eastAsia="en-GB"/>
        </w:rPr>
        <w:t>purpose</w:t>
      </w:r>
      <w:r w:rsidR="00866C0F" w:rsidRPr="002106DD">
        <w:rPr>
          <w:rFonts w:asciiTheme="minorHAnsi" w:eastAsia="Times New Roman" w:hAnsiTheme="minorHAnsi" w:cs="Segoe UI"/>
          <w:color w:val="000000"/>
          <w:lang w:eastAsia="en-GB"/>
        </w:rPr>
        <w:t xml:space="preserve"> of this report</w:t>
      </w:r>
      <w:r w:rsidR="00B1027A" w:rsidRPr="002106DD">
        <w:rPr>
          <w:rFonts w:asciiTheme="minorHAnsi" w:eastAsia="Times New Roman" w:hAnsiTheme="minorHAnsi" w:cs="Segoe UI"/>
          <w:color w:val="000000"/>
          <w:lang w:eastAsia="en-GB"/>
        </w:rPr>
        <w:t xml:space="preserve"> and designed on the </w:t>
      </w:r>
      <w:r w:rsidR="00866C0F" w:rsidRPr="002106DD">
        <w:rPr>
          <w:rFonts w:asciiTheme="minorHAnsi" w:eastAsia="Times New Roman" w:hAnsiTheme="minorHAnsi" w:cs="Segoe UI"/>
          <w:color w:val="000000"/>
          <w:lang w:eastAsia="en-GB"/>
        </w:rPr>
        <w:t xml:space="preserve">modelling </w:t>
      </w:r>
      <w:r w:rsidR="00B1027A" w:rsidRPr="002106DD">
        <w:rPr>
          <w:rFonts w:asciiTheme="minorHAnsi" w:eastAsia="Times New Roman" w:hAnsiTheme="minorHAnsi" w:cs="Segoe UI"/>
          <w:color w:val="000000"/>
          <w:lang w:eastAsia="en-GB"/>
        </w:rPr>
        <w:t>software ‘solid works’  which allows users to sketch</w:t>
      </w:r>
      <w:r w:rsidR="00F27CEC" w:rsidRPr="002106DD">
        <w:rPr>
          <w:rFonts w:asciiTheme="minorHAnsi" w:eastAsia="Times New Roman" w:hAnsiTheme="minorHAnsi" w:cs="Segoe UI"/>
          <w:color w:val="000000"/>
          <w:lang w:eastAsia="en-GB"/>
        </w:rPr>
        <w:t xml:space="preserve"> a design</w:t>
      </w:r>
      <w:r w:rsidR="00B1027A" w:rsidRPr="002106DD">
        <w:rPr>
          <w:rFonts w:asciiTheme="minorHAnsi" w:eastAsia="Times New Roman" w:hAnsiTheme="minorHAnsi" w:cs="Segoe UI"/>
          <w:color w:val="000000"/>
          <w:lang w:eastAsia="en-GB"/>
        </w:rPr>
        <w:t xml:space="preserve"> in the 3 dimensional pla</w:t>
      </w:r>
      <w:r w:rsidR="00F27CEC" w:rsidRPr="002106DD">
        <w:rPr>
          <w:rFonts w:asciiTheme="minorHAnsi" w:eastAsia="Times New Roman" w:hAnsiTheme="minorHAnsi" w:cs="Segoe UI"/>
          <w:color w:val="000000"/>
          <w:lang w:eastAsia="en-GB"/>
        </w:rPr>
        <w:t>in</w:t>
      </w:r>
      <w:r w:rsidR="002106DD" w:rsidRPr="002106DD">
        <w:rPr>
          <w:rFonts w:asciiTheme="minorHAnsi" w:eastAsia="Times New Roman" w:hAnsiTheme="minorHAnsi" w:cs="Segoe UI"/>
          <w:color w:val="000000"/>
          <w:lang w:eastAsia="en-GB"/>
        </w:rPr>
        <w:t>.</w:t>
      </w:r>
      <w:r w:rsidR="00866C0F" w:rsidRPr="002106DD">
        <w:rPr>
          <w:rFonts w:asciiTheme="minorHAnsi" w:eastAsia="Times New Roman" w:hAnsiTheme="minorHAnsi" w:cs="Segoe UI"/>
          <w:color w:val="000000"/>
          <w:lang w:eastAsia="en-GB"/>
        </w:rPr>
        <w:t xml:space="preserve"> </w:t>
      </w:r>
      <w:r w:rsidR="002106DD" w:rsidRPr="002106DD">
        <w:rPr>
          <w:rFonts w:asciiTheme="minorHAnsi" w:eastAsia="Times New Roman" w:hAnsiTheme="minorHAnsi" w:cs="Segoe UI"/>
          <w:color w:val="000000"/>
          <w:lang w:eastAsia="en-GB"/>
        </w:rPr>
        <w:t>T</w:t>
      </w:r>
      <w:r w:rsidR="00866C0F" w:rsidRPr="002106DD">
        <w:rPr>
          <w:rFonts w:asciiTheme="minorHAnsi" w:eastAsia="Times New Roman" w:hAnsiTheme="minorHAnsi" w:cs="Segoe UI"/>
          <w:color w:val="000000"/>
          <w:lang w:eastAsia="en-GB"/>
        </w:rPr>
        <w:t xml:space="preserve">his </w:t>
      </w:r>
      <w:r w:rsidR="002106DD" w:rsidRPr="002106DD">
        <w:rPr>
          <w:rFonts w:asciiTheme="minorHAnsi" w:eastAsia="Times New Roman" w:hAnsiTheme="minorHAnsi" w:cs="Segoe UI"/>
          <w:color w:val="000000"/>
          <w:lang w:eastAsia="en-GB"/>
        </w:rPr>
        <w:t>was</w:t>
      </w:r>
      <w:r w:rsidR="00866C0F" w:rsidRPr="002106DD">
        <w:rPr>
          <w:rFonts w:asciiTheme="minorHAnsi" w:eastAsia="Times New Roman" w:hAnsiTheme="minorHAnsi" w:cs="Segoe UI"/>
          <w:color w:val="000000"/>
          <w:lang w:eastAsia="en-GB"/>
        </w:rPr>
        <w:t xml:space="preserve"> the blue print of the component </w:t>
      </w:r>
      <w:r w:rsidR="002106DD" w:rsidRPr="002106DD">
        <w:rPr>
          <w:rFonts w:asciiTheme="minorHAnsi" w:eastAsia="Times New Roman" w:hAnsiTheme="minorHAnsi" w:cs="Segoe UI"/>
          <w:color w:val="000000"/>
          <w:lang w:eastAsia="en-GB"/>
        </w:rPr>
        <w:t xml:space="preserve">and was converted to the machine by a </w:t>
      </w:r>
      <w:r w:rsidR="00F27CEC" w:rsidRPr="002106DD">
        <w:rPr>
          <w:rFonts w:asciiTheme="minorHAnsi" w:eastAsia="Times New Roman" w:hAnsiTheme="minorHAnsi" w:cs="Segoe UI"/>
          <w:color w:val="000000"/>
          <w:lang w:eastAsia="en-GB"/>
        </w:rPr>
        <w:t>STL file</w:t>
      </w:r>
      <w:r w:rsidR="002106DD" w:rsidRPr="002106DD">
        <w:rPr>
          <w:rFonts w:asciiTheme="minorHAnsi" w:eastAsia="Times New Roman" w:hAnsiTheme="minorHAnsi" w:cs="Segoe UI"/>
          <w:color w:val="000000"/>
          <w:lang w:eastAsia="en-GB"/>
        </w:rPr>
        <w:t>, that was</w:t>
      </w:r>
      <w:r w:rsidR="00F27CEC" w:rsidRPr="002106DD">
        <w:rPr>
          <w:rFonts w:asciiTheme="minorHAnsi" w:eastAsia="Times New Roman" w:hAnsiTheme="minorHAnsi" w:cs="Segoe UI"/>
          <w:color w:val="000000"/>
          <w:lang w:eastAsia="en-GB"/>
        </w:rPr>
        <w:t xml:space="preserve"> created </w:t>
      </w:r>
      <w:r w:rsidR="002106DD" w:rsidRPr="002106DD">
        <w:rPr>
          <w:rFonts w:asciiTheme="minorHAnsi" w:eastAsia="Times New Roman" w:hAnsiTheme="minorHAnsi" w:cs="Segoe UI"/>
          <w:color w:val="000000"/>
          <w:lang w:eastAsia="en-GB"/>
        </w:rPr>
        <w:t xml:space="preserve">to be </w:t>
      </w:r>
      <w:r w:rsidR="00F27CEC" w:rsidRPr="002106DD">
        <w:rPr>
          <w:rFonts w:asciiTheme="minorHAnsi" w:eastAsia="Times New Roman" w:hAnsiTheme="minorHAnsi" w:cs="Segoe UI"/>
          <w:color w:val="000000"/>
          <w:lang w:eastAsia="en-GB"/>
        </w:rPr>
        <w:t xml:space="preserve">compatible with the 3D-printer. </w:t>
      </w:r>
      <w:bookmarkStart w:id="6" w:name="_Hlk32003374"/>
      <w:r w:rsidR="00F27CEC" w:rsidRPr="002106DD">
        <w:rPr>
          <w:rFonts w:asciiTheme="minorHAnsi" w:eastAsia="Times New Roman" w:hAnsiTheme="minorHAnsi" w:cs="Segoe UI"/>
          <w:color w:val="000000"/>
          <w:lang w:eastAsia="en-GB"/>
        </w:rPr>
        <w:t xml:space="preserve">The </w:t>
      </w:r>
      <w:proofErr w:type="spellStart"/>
      <w:r w:rsidR="00F27CEC" w:rsidRPr="002106DD">
        <w:rPr>
          <w:rFonts w:asciiTheme="minorHAnsi" w:eastAsia="Times New Roman" w:hAnsiTheme="minorHAnsi" w:cs="Segoe UI"/>
          <w:color w:val="000000"/>
          <w:lang w:eastAsia="en-GB"/>
        </w:rPr>
        <w:t>CraftbotXL</w:t>
      </w:r>
      <w:proofErr w:type="spellEnd"/>
      <w:r w:rsidR="00F27CEC" w:rsidRPr="002106DD">
        <w:rPr>
          <w:rFonts w:asciiTheme="minorHAnsi" w:eastAsia="Times New Roman" w:hAnsiTheme="minorHAnsi" w:cs="Segoe UI"/>
          <w:color w:val="000000"/>
          <w:lang w:eastAsia="en-GB"/>
        </w:rPr>
        <w:t xml:space="preserve"> </w:t>
      </w:r>
      <w:bookmarkEnd w:id="6"/>
      <w:r w:rsidR="00F27CEC" w:rsidRPr="002106DD">
        <w:rPr>
          <w:rFonts w:asciiTheme="minorHAnsi" w:eastAsia="Times New Roman" w:hAnsiTheme="minorHAnsi" w:cs="Segoe UI"/>
          <w:color w:val="000000"/>
          <w:lang w:eastAsia="en-GB"/>
        </w:rPr>
        <w:t>would datum set itself for the file and before starting the program</w:t>
      </w:r>
      <w:r w:rsidR="000429E0">
        <w:rPr>
          <w:rFonts w:asciiTheme="minorHAnsi" w:eastAsia="Times New Roman" w:hAnsiTheme="minorHAnsi" w:cs="Segoe UI"/>
          <w:color w:val="000000"/>
          <w:lang w:eastAsia="en-GB"/>
        </w:rPr>
        <w:t xml:space="preserve"> the machine</w:t>
      </w:r>
      <w:r w:rsidR="00F27CEC" w:rsidRPr="002106DD">
        <w:rPr>
          <w:rFonts w:asciiTheme="minorHAnsi" w:eastAsia="Times New Roman" w:hAnsiTheme="minorHAnsi" w:cs="Segoe UI"/>
          <w:color w:val="000000"/>
          <w:lang w:eastAsia="en-GB"/>
        </w:rPr>
        <w:t xml:space="preserve"> heats up the</w:t>
      </w:r>
      <w:r w:rsidR="002106DD">
        <w:rPr>
          <w:rFonts w:asciiTheme="minorHAnsi" w:eastAsia="Times New Roman" w:hAnsiTheme="minorHAnsi" w:cs="Segoe UI"/>
          <w:color w:val="000000"/>
          <w:lang w:eastAsia="en-GB"/>
        </w:rPr>
        <w:t xml:space="preserve"> temperature control units in the</w:t>
      </w:r>
      <w:r w:rsidR="00F27CEC" w:rsidRPr="002106DD">
        <w:rPr>
          <w:rFonts w:asciiTheme="minorHAnsi" w:eastAsia="Times New Roman" w:hAnsiTheme="minorHAnsi" w:cs="Segoe UI"/>
          <w:color w:val="000000"/>
          <w:lang w:eastAsia="en-GB"/>
        </w:rPr>
        <w:t xml:space="preserve"> nozzle and the heated bed</w:t>
      </w:r>
      <w:r w:rsidR="002106DD">
        <w:rPr>
          <w:rFonts w:asciiTheme="minorHAnsi" w:eastAsia="Times New Roman" w:hAnsiTheme="minorHAnsi" w:cs="Segoe UI"/>
          <w:color w:val="000000"/>
          <w:lang w:eastAsia="en-GB"/>
        </w:rPr>
        <w:t>,</w:t>
      </w:r>
      <w:r w:rsidR="00F27CEC" w:rsidRPr="002106DD">
        <w:rPr>
          <w:rFonts w:asciiTheme="minorHAnsi" w:eastAsia="Times New Roman" w:hAnsiTheme="minorHAnsi" w:cs="Segoe UI"/>
          <w:color w:val="000000"/>
          <w:lang w:eastAsia="en-GB"/>
        </w:rPr>
        <w:t xml:space="preserve"> on which the product is printed. </w:t>
      </w:r>
      <w:r w:rsidR="002106DD">
        <w:rPr>
          <w:rFonts w:asciiTheme="minorHAnsi" w:eastAsia="Times New Roman" w:hAnsiTheme="minorHAnsi" w:cs="Segoe UI"/>
          <w:color w:val="000000"/>
          <w:lang w:eastAsia="en-GB"/>
        </w:rPr>
        <w:t xml:space="preserve">The Material also known as filament feeds into the extrusion head which is attached to a 3-axis </w:t>
      </w:r>
      <w:r w:rsidR="009C5B88">
        <w:rPr>
          <w:rFonts w:asciiTheme="minorHAnsi" w:eastAsia="Times New Roman" w:hAnsiTheme="minorHAnsi" w:cs="Segoe UI"/>
          <w:color w:val="000000"/>
          <w:lang w:eastAsia="en-GB"/>
        </w:rPr>
        <w:t xml:space="preserve">system making the nozzle accessibly to the X,Y and Z coordinates. The melted material is deposited layer at a time with a opposite printing direction to form a strong bond and structure, solidification starts after leaving the </w:t>
      </w:r>
      <w:r>
        <w:rPr>
          <w:rFonts w:asciiTheme="minorHAnsi" w:eastAsia="Times New Roman" w:hAnsiTheme="minorHAnsi" w:cs="Segoe UI"/>
          <w:color w:val="000000"/>
          <w:lang w:eastAsia="en-GB"/>
        </w:rPr>
        <w:t xml:space="preserve">extrusion nozzle. </w:t>
      </w:r>
      <w:r w:rsidR="009C5B88">
        <w:rPr>
          <w:rFonts w:asciiTheme="minorHAnsi" w:eastAsia="Times New Roman" w:hAnsiTheme="minorHAnsi" w:cs="Segoe UI"/>
          <w:color w:val="000000"/>
          <w:lang w:eastAsia="en-GB"/>
        </w:rPr>
        <w:t xml:space="preserve"> </w:t>
      </w:r>
      <w:r>
        <w:rPr>
          <w:rFonts w:asciiTheme="minorHAnsi" w:eastAsia="Times New Roman" w:hAnsiTheme="minorHAnsi" w:cs="Segoe UI"/>
          <w:color w:val="000000"/>
          <w:lang w:eastAsia="en-GB"/>
        </w:rPr>
        <w:t xml:space="preserve">Once the machine had finished its program the product did not need any further processes which is one of the first advantage of using additive manufacturing techniques. </w:t>
      </w:r>
    </w:p>
    <w:p w:rsidR="005D65AB" w:rsidRDefault="005D65AB" w:rsidP="0051329A">
      <w:pPr>
        <w:autoSpaceDE w:val="0"/>
        <w:autoSpaceDN w:val="0"/>
        <w:spacing w:after="0" w:line="240" w:lineRule="auto"/>
        <w:rPr>
          <w:rFonts w:asciiTheme="minorHAnsi" w:eastAsia="Times New Roman" w:hAnsiTheme="minorHAnsi" w:cs="Segoe UI"/>
          <w:color w:val="000000"/>
          <w:lang w:eastAsia="en-GB"/>
        </w:rPr>
      </w:pPr>
    </w:p>
    <w:p w:rsidR="00F9382F" w:rsidRPr="00A03066" w:rsidRDefault="009D3A8F" w:rsidP="0051329A">
      <w:pPr>
        <w:autoSpaceDE w:val="0"/>
        <w:autoSpaceDN w:val="0"/>
        <w:spacing w:after="0" w:line="240" w:lineRule="auto"/>
        <w:rPr>
          <w:rFonts w:asciiTheme="minorHAnsi" w:eastAsia="Times New Roman" w:hAnsiTheme="minorHAnsi" w:cs="Segoe UI"/>
          <w:b/>
          <w:color w:val="000000"/>
          <w:sz w:val="28"/>
          <w:szCs w:val="28"/>
          <w:u w:val="single"/>
          <w:lang w:eastAsia="en-GB"/>
        </w:rPr>
      </w:pPr>
      <w:r w:rsidRPr="00A03066">
        <w:rPr>
          <w:rFonts w:asciiTheme="minorHAnsi" w:hAnsiTheme="minorHAnsi"/>
          <w:b/>
          <w:noProof/>
          <w:color w:val="4472C4" w:themeColor="accent1"/>
          <w:sz w:val="28"/>
          <w:szCs w:val="28"/>
          <w:u w:val="single"/>
        </w:rPr>
        <mc:AlternateContent>
          <mc:Choice Requires="wps">
            <w:drawing>
              <wp:anchor distT="45720" distB="45720" distL="114300" distR="114300" simplePos="0" relativeHeight="251670528" behindDoc="0" locked="0" layoutInCell="1" allowOverlap="1" wp14:anchorId="3928D5DC" wp14:editId="6EA132D5">
                <wp:simplePos x="0" y="0"/>
                <wp:positionH relativeFrom="margin">
                  <wp:posOffset>4820920</wp:posOffset>
                </wp:positionH>
                <wp:positionV relativeFrom="paragraph">
                  <wp:posOffset>1905</wp:posOffset>
                </wp:positionV>
                <wp:extent cx="1098550" cy="283210"/>
                <wp:effectExtent l="0" t="0" r="25400" b="2159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83210"/>
                        </a:xfrm>
                        <a:prstGeom prst="rect">
                          <a:avLst/>
                        </a:prstGeom>
                        <a:solidFill>
                          <a:srgbClr val="FFFFFF"/>
                        </a:solidFill>
                        <a:ln w="9525">
                          <a:solidFill>
                            <a:srgbClr val="000000"/>
                          </a:solidFill>
                          <a:miter lim="800000"/>
                          <a:headEnd/>
                          <a:tailEnd/>
                        </a:ln>
                      </wps:spPr>
                      <wps:txbx>
                        <w:txbxContent>
                          <w:p w:rsidR="00A56498" w:rsidRPr="009E61D8" w:rsidRDefault="00A56498" w:rsidP="005D65AB">
                            <w:pPr>
                              <w:jc w:val="center"/>
                              <w:rPr>
                                <w:rFonts w:asciiTheme="minorHAnsi" w:hAnsiTheme="minorHAnsi"/>
                              </w:rPr>
                            </w:pPr>
                            <w:r w:rsidRPr="009E61D8">
                              <w:rPr>
                                <w:rFonts w:asciiTheme="minorHAnsi" w:hAnsiTheme="minorHAnsi"/>
                              </w:rPr>
                              <w:t>Figure 1.</w:t>
                            </w:r>
                            <w:r w:rsidR="00B2666F">
                              <w:rPr>
                                <w:rFonts w:asciiTheme="minorHAnsi" w:hAnsiTheme="minorHAnsi"/>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8D5DC" id="_x0000_s1030" type="#_x0000_t202" style="position:absolute;margin-left:379.6pt;margin-top:.15pt;width:86.5pt;height:22.3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">
                <v:textbox>
                  <w:txbxContent>
                    <w:p w:rsidR="00A56498" w:rsidRPr="009E61D8" w:rsidRDefault="00A56498" w:rsidP="005D65AB">
                      <w:pPr>
                        <w:jc w:val="center"/>
                        <w:rPr>
                          <w:rFonts w:asciiTheme="minorHAnsi" w:hAnsiTheme="minorHAnsi"/>
                        </w:rPr>
                      </w:pPr>
                      <w:r w:rsidRPr="009E61D8">
                        <w:rPr>
                          <w:rFonts w:asciiTheme="minorHAnsi" w:hAnsiTheme="minorHAnsi"/>
                        </w:rPr>
                        <w:t>Figure 1.</w:t>
                      </w:r>
                      <w:r w:rsidR="00B2666F">
                        <w:rPr>
                          <w:rFonts w:asciiTheme="minorHAnsi" w:hAnsiTheme="minorHAnsi"/>
                        </w:rPr>
                        <w:t>3</w:t>
                      </w:r>
                    </w:p>
                  </w:txbxContent>
                </v:textbox>
                <w10:wrap type="square" anchorx="margin"/>
              </v:shape>
            </w:pict>
          </mc:Fallback>
        </mc:AlternateContent>
      </w:r>
      <w:bookmarkStart w:id="7" w:name="_Hlk31982743"/>
      <w:r w:rsidR="00F769AC" w:rsidRPr="00A03066">
        <w:rPr>
          <w:rFonts w:asciiTheme="minorHAnsi" w:eastAsia="Times New Roman" w:hAnsiTheme="minorHAnsi" w:cs="Segoe UI"/>
          <w:b/>
          <w:color w:val="4472C4" w:themeColor="accent1"/>
          <w:sz w:val="28"/>
          <w:szCs w:val="28"/>
          <w:u w:val="single"/>
          <w:lang w:eastAsia="en-GB"/>
        </w:rPr>
        <w:t>Advantages and comparison of manufacturing techniques</w:t>
      </w:r>
      <w:bookmarkEnd w:id="7"/>
      <w:r w:rsidR="00F769AC" w:rsidRPr="00A03066">
        <w:rPr>
          <w:rFonts w:asciiTheme="minorHAnsi" w:eastAsia="Times New Roman" w:hAnsiTheme="minorHAnsi" w:cs="Segoe UI"/>
          <w:b/>
          <w:color w:val="4472C4" w:themeColor="accent1"/>
          <w:sz w:val="28"/>
          <w:szCs w:val="28"/>
          <w:u w:val="single"/>
          <w:lang w:eastAsia="en-GB"/>
        </w:rPr>
        <w:t>.</w:t>
      </w:r>
      <w:r w:rsidR="00CA6526" w:rsidRPr="00A03066">
        <w:rPr>
          <w:rFonts w:asciiTheme="minorHAnsi" w:eastAsia="Times New Roman" w:hAnsiTheme="minorHAnsi" w:cs="Segoe UI"/>
          <w:b/>
          <w:color w:val="4472C4" w:themeColor="accent1"/>
          <w:sz w:val="28"/>
          <w:szCs w:val="28"/>
          <w:u w:val="single"/>
          <w:lang w:eastAsia="en-GB"/>
        </w:rPr>
        <w:br/>
      </w:r>
      <w:r w:rsidR="00F769AC" w:rsidRPr="00A03066">
        <w:rPr>
          <w:rFonts w:asciiTheme="minorHAnsi" w:eastAsia="Times New Roman" w:hAnsiTheme="minorHAnsi" w:cs="Segoe UI"/>
          <w:b/>
          <w:color w:val="4472C4" w:themeColor="accent1"/>
          <w:sz w:val="28"/>
          <w:szCs w:val="28"/>
          <w:u w:val="single"/>
          <w:lang w:eastAsia="en-GB"/>
        </w:rPr>
        <w:t xml:space="preserve">  </w:t>
      </w:r>
    </w:p>
    <w:p w:rsidR="00537C9C" w:rsidRDefault="00F769AC" w:rsidP="005D65AB">
      <w:pPr>
        <w:pStyle w:val="Default"/>
        <w:rPr>
          <w:rFonts w:asciiTheme="minorHAnsi" w:hAnsiTheme="minorHAnsi"/>
          <w:sz w:val="22"/>
          <w:szCs w:val="22"/>
        </w:rPr>
      </w:pPr>
      <w:r>
        <w:rPr>
          <w:rFonts w:asciiTheme="minorHAnsi" w:hAnsiTheme="minorHAnsi"/>
          <w:sz w:val="22"/>
          <w:szCs w:val="22"/>
        </w:rPr>
        <w:t xml:space="preserve">The use of FDM for this project was </w:t>
      </w:r>
      <w:r w:rsidR="00537C9C">
        <w:rPr>
          <w:rFonts w:asciiTheme="minorHAnsi" w:hAnsiTheme="minorHAnsi"/>
          <w:sz w:val="22"/>
          <w:szCs w:val="22"/>
        </w:rPr>
        <w:t>beneficial</w:t>
      </w:r>
      <w:r>
        <w:rPr>
          <w:rFonts w:asciiTheme="minorHAnsi" w:hAnsiTheme="minorHAnsi"/>
          <w:sz w:val="22"/>
          <w:szCs w:val="22"/>
        </w:rPr>
        <w:t xml:space="preserve"> for the purpose of </w:t>
      </w:r>
      <w:r w:rsidR="00537C9C">
        <w:rPr>
          <w:rFonts w:asciiTheme="minorHAnsi" w:hAnsiTheme="minorHAnsi"/>
          <w:sz w:val="22"/>
          <w:szCs w:val="22"/>
        </w:rPr>
        <w:t>the product, the Hot strip mill was only in need for an order of 90 ‘flow meter covers’ which w</w:t>
      </w:r>
      <w:r w:rsidR="000429E0">
        <w:rPr>
          <w:rFonts w:asciiTheme="minorHAnsi" w:hAnsiTheme="minorHAnsi"/>
          <w:sz w:val="22"/>
          <w:szCs w:val="22"/>
        </w:rPr>
        <w:t>as</w:t>
      </w:r>
      <w:r w:rsidR="00537C9C">
        <w:rPr>
          <w:rFonts w:asciiTheme="minorHAnsi" w:hAnsiTheme="minorHAnsi"/>
          <w:sz w:val="22"/>
          <w:szCs w:val="22"/>
        </w:rPr>
        <w:t xml:space="preserve"> not be cost </w:t>
      </w:r>
      <w:r w:rsidR="005D743A">
        <w:rPr>
          <w:rFonts w:asciiTheme="minorHAnsi" w:hAnsiTheme="minorHAnsi"/>
          <w:sz w:val="22"/>
          <w:szCs w:val="22"/>
        </w:rPr>
        <w:t>effective</w:t>
      </w:r>
      <w:r w:rsidR="000429E0">
        <w:rPr>
          <w:rFonts w:asciiTheme="minorHAnsi" w:hAnsiTheme="minorHAnsi"/>
          <w:sz w:val="22"/>
          <w:szCs w:val="22"/>
        </w:rPr>
        <w:t xml:space="preserve">, </w:t>
      </w:r>
      <w:r w:rsidR="00537C9C">
        <w:rPr>
          <w:rFonts w:asciiTheme="minorHAnsi" w:hAnsiTheme="minorHAnsi"/>
          <w:sz w:val="22"/>
          <w:szCs w:val="22"/>
        </w:rPr>
        <w:t>if the process of injection moulding was chosen</w:t>
      </w:r>
      <w:r w:rsidR="000429E0">
        <w:rPr>
          <w:rFonts w:asciiTheme="minorHAnsi" w:hAnsiTheme="minorHAnsi"/>
          <w:sz w:val="22"/>
          <w:szCs w:val="22"/>
        </w:rPr>
        <w:t xml:space="preserve"> then costs would of </w:t>
      </w:r>
      <w:r w:rsidR="0066101E">
        <w:rPr>
          <w:rFonts w:asciiTheme="minorHAnsi" w:hAnsiTheme="minorHAnsi"/>
          <w:sz w:val="22"/>
          <w:szCs w:val="22"/>
        </w:rPr>
        <w:t>made</w:t>
      </w:r>
      <w:r w:rsidR="000429E0">
        <w:rPr>
          <w:rFonts w:asciiTheme="minorHAnsi" w:hAnsiTheme="minorHAnsi"/>
          <w:sz w:val="22"/>
          <w:szCs w:val="22"/>
        </w:rPr>
        <w:t xml:space="preserve"> this production </w:t>
      </w:r>
      <w:r w:rsidR="0066101E">
        <w:rPr>
          <w:rFonts w:asciiTheme="minorHAnsi" w:hAnsiTheme="minorHAnsi"/>
          <w:sz w:val="22"/>
          <w:szCs w:val="22"/>
        </w:rPr>
        <w:t>unsustainable</w:t>
      </w:r>
      <w:r w:rsidR="00537C9C">
        <w:rPr>
          <w:rFonts w:asciiTheme="minorHAnsi" w:hAnsiTheme="minorHAnsi"/>
          <w:sz w:val="22"/>
          <w:szCs w:val="22"/>
        </w:rPr>
        <w:t xml:space="preserve">. </w:t>
      </w:r>
      <w:r w:rsidR="00A56498">
        <w:rPr>
          <w:rFonts w:asciiTheme="minorHAnsi" w:hAnsiTheme="minorHAnsi"/>
          <w:sz w:val="22"/>
          <w:szCs w:val="22"/>
        </w:rPr>
        <w:t>Injection moulding would of involved more processes to develop this part these would of included the design &amp; milling of moulds, setting mould and calibrations of injection moulding machine, operating machine and filing s</w:t>
      </w:r>
      <w:r w:rsidR="008839B0">
        <w:rPr>
          <w:rFonts w:asciiTheme="minorHAnsi" w:hAnsiTheme="minorHAnsi"/>
          <w:sz w:val="22"/>
          <w:szCs w:val="22"/>
        </w:rPr>
        <w:t xml:space="preserve">prue off final product. </w:t>
      </w:r>
      <w:r w:rsidR="00A56498">
        <w:rPr>
          <w:rFonts w:asciiTheme="minorHAnsi" w:hAnsiTheme="minorHAnsi"/>
          <w:sz w:val="22"/>
          <w:szCs w:val="22"/>
        </w:rPr>
        <w:t xml:space="preserve">  </w:t>
      </w:r>
      <w:r w:rsidR="00537C9C">
        <w:rPr>
          <w:rFonts w:asciiTheme="minorHAnsi" w:hAnsiTheme="minorHAnsi"/>
          <w:sz w:val="22"/>
          <w:szCs w:val="22"/>
        </w:rPr>
        <w:t>The</w:t>
      </w:r>
      <w:r w:rsidR="00CA6526">
        <w:rPr>
          <w:rFonts w:asciiTheme="minorHAnsi" w:hAnsiTheme="minorHAnsi"/>
          <w:sz w:val="22"/>
          <w:szCs w:val="22"/>
        </w:rPr>
        <w:t xml:space="preserve"> </w:t>
      </w:r>
      <w:r w:rsidR="00537C9C">
        <w:rPr>
          <w:rFonts w:asciiTheme="minorHAnsi" w:hAnsiTheme="minorHAnsi"/>
          <w:sz w:val="22"/>
          <w:szCs w:val="22"/>
        </w:rPr>
        <w:t>chosen process</w:t>
      </w:r>
      <w:r w:rsidR="00CA6526">
        <w:rPr>
          <w:rFonts w:asciiTheme="minorHAnsi" w:hAnsiTheme="minorHAnsi"/>
          <w:sz w:val="22"/>
          <w:szCs w:val="22"/>
        </w:rPr>
        <w:t xml:space="preserve"> w</w:t>
      </w:r>
      <w:r w:rsidR="00537C9C">
        <w:rPr>
          <w:rFonts w:asciiTheme="minorHAnsi" w:hAnsiTheme="minorHAnsi"/>
          <w:sz w:val="22"/>
          <w:szCs w:val="22"/>
        </w:rPr>
        <w:t>as justified by the sense of cost for the company as the purchase prices of a new flow meter range from £1500-2</w:t>
      </w:r>
      <w:r w:rsidR="00A56498">
        <w:rPr>
          <w:rFonts w:asciiTheme="minorHAnsi" w:hAnsiTheme="minorHAnsi"/>
          <w:sz w:val="22"/>
          <w:szCs w:val="22"/>
        </w:rPr>
        <w:t>200 shown in figure1.</w:t>
      </w:r>
      <w:r w:rsidR="00B2666F">
        <w:rPr>
          <w:rFonts w:asciiTheme="minorHAnsi" w:hAnsiTheme="minorHAnsi"/>
          <w:sz w:val="22"/>
          <w:szCs w:val="22"/>
        </w:rPr>
        <w:t>4</w:t>
      </w:r>
      <w:r w:rsidR="00A56498">
        <w:rPr>
          <w:rFonts w:asciiTheme="minorHAnsi" w:hAnsiTheme="minorHAnsi"/>
          <w:sz w:val="22"/>
          <w:szCs w:val="22"/>
        </w:rPr>
        <w:t xml:space="preserve">. </w:t>
      </w:r>
      <w:r w:rsidR="00537C9C">
        <w:rPr>
          <w:rFonts w:asciiTheme="minorHAnsi" w:hAnsiTheme="minorHAnsi"/>
          <w:sz w:val="22"/>
          <w:szCs w:val="22"/>
        </w:rPr>
        <w:t xml:space="preserve"> </w:t>
      </w:r>
      <w:r w:rsidR="00155379">
        <w:rPr>
          <w:rFonts w:asciiTheme="minorHAnsi" w:hAnsiTheme="minorHAnsi"/>
          <w:sz w:val="22"/>
          <w:szCs w:val="22"/>
        </w:rPr>
        <w:t xml:space="preserve">The manufacturing cost of FDM process was only the material </w:t>
      </w:r>
      <w:r w:rsidR="00951E5D">
        <w:rPr>
          <w:rFonts w:asciiTheme="minorHAnsi" w:hAnsiTheme="minorHAnsi"/>
          <w:sz w:val="22"/>
          <w:szCs w:val="22"/>
        </w:rPr>
        <w:t>which was multiped by hours in which it took to print the part, the printing was 13hours and a system to calculate the price was used</w:t>
      </w:r>
      <w:r w:rsidR="005D743A">
        <w:rPr>
          <w:rFonts w:asciiTheme="minorHAnsi" w:hAnsiTheme="minorHAnsi"/>
          <w:sz w:val="22"/>
          <w:szCs w:val="22"/>
        </w:rPr>
        <w:t>,</w:t>
      </w:r>
      <w:r w:rsidR="00951E5D">
        <w:rPr>
          <w:rFonts w:asciiTheme="minorHAnsi" w:hAnsiTheme="minorHAnsi"/>
          <w:sz w:val="22"/>
          <w:szCs w:val="22"/>
        </w:rPr>
        <w:t xml:space="preserve"> totalling to £4.80. The malfunctioning flow meters total of an average of 2 a year meaning a minimum lo</w:t>
      </w:r>
      <w:r w:rsidR="00D600F6">
        <w:rPr>
          <w:rFonts w:asciiTheme="minorHAnsi" w:hAnsiTheme="minorHAnsi"/>
          <w:sz w:val="22"/>
          <w:szCs w:val="22"/>
        </w:rPr>
        <w:t>ss</w:t>
      </w:r>
      <w:r w:rsidR="00951E5D">
        <w:rPr>
          <w:rFonts w:asciiTheme="minorHAnsi" w:hAnsiTheme="minorHAnsi"/>
          <w:sz w:val="22"/>
          <w:szCs w:val="22"/>
        </w:rPr>
        <w:t xml:space="preserve"> in flow meters is £3000, the </w:t>
      </w:r>
      <w:r w:rsidR="005D743A">
        <w:rPr>
          <w:rFonts w:asciiTheme="minorHAnsi" w:hAnsiTheme="minorHAnsi"/>
          <w:sz w:val="22"/>
          <w:szCs w:val="22"/>
        </w:rPr>
        <w:t>payback</w:t>
      </w:r>
      <w:r w:rsidR="00951E5D">
        <w:rPr>
          <w:rFonts w:asciiTheme="minorHAnsi" w:hAnsiTheme="minorHAnsi"/>
          <w:sz w:val="22"/>
          <w:szCs w:val="22"/>
        </w:rPr>
        <w:t xml:space="preserve"> time for the flow meter covers would be less </w:t>
      </w:r>
      <w:r w:rsidR="005D743A">
        <w:rPr>
          <w:rFonts w:asciiTheme="minorHAnsi" w:hAnsiTheme="minorHAnsi"/>
          <w:sz w:val="22"/>
          <w:szCs w:val="22"/>
        </w:rPr>
        <w:t>than</w:t>
      </w:r>
      <w:r w:rsidR="00951E5D">
        <w:rPr>
          <w:rFonts w:asciiTheme="minorHAnsi" w:hAnsiTheme="minorHAnsi"/>
          <w:sz w:val="22"/>
          <w:szCs w:val="22"/>
        </w:rPr>
        <w:t xml:space="preserve"> 2 months in</w:t>
      </w:r>
      <w:r w:rsidR="005D743A">
        <w:rPr>
          <w:rFonts w:asciiTheme="minorHAnsi" w:hAnsiTheme="minorHAnsi"/>
          <w:sz w:val="22"/>
          <w:szCs w:val="22"/>
        </w:rPr>
        <w:t xml:space="preserve"> operation. </w:t>
      </w:r>
      <w:r w:rsidR="008839B0">
        <w:rPr>
          <w:rFonts w:asciiTheme="minorHAnsi" w:hAnsiTheme="minorHAnsi"/>
          <w:sz w:val="22"/>
          <w:szCs w:val="22"/>
        </w:rPr>
        <w:t>The cost to manufacture this component in injection moulding processes would be in the thousands</w:t>
      </w:r>
      <w:r w:rsidR="005D743A">
        <w:rPr>
          <w:rFonts w:asciiTheme="minorHAnsi" w:hAnsiTheme="minorHAnsi"/>
          <w:sz w:val="22"/>
          <w:szCs w:val="22"/>
        </w:rPr>
        <w:t xml:space="preserve"> due to mould and machine costs</w:t>
      </w:r>
      <w:r w:rsidR="008839B0">
        <w:rPr>
          <w:rFonts w:asciiTheme="minorHAnsi" w:hAnsiTheme="minorHAnsi"/>
          <w:sz w:val="22"/>
          <w:szCs w:val="22"/>
        </w:rPr>
        <w:t>, the pay back calculation would mean it would have to be a mass produced</w:t>
      </w:r>
      <w:r w:rsidR="005D743A">
        <w:rPr>
          <w:rFonts w:asciiTheme="minorHAnsi" w:hAnsiTheme="minorHAnsi"/>
          <w:sz w:val="22"/>
          <w:szCs w:val="22"/>
        </w:rPr>
        <w:t xml:space="preserve"> part</w:t>
      </w:r>
      <w:r w:rsidR="008839B0">
        <w:rPr>
          <w:rFonts w:asciiTheme="minorHAnsi" w:hAnsiTheme="minorHAnsi"/>
          <w:sz w:val="22"/>
          <w:szCs w:val="22"/>
        </w:rPr>
        <w:t xml:space="preserve"> to reap the benefits of that technique</w:t>
      </w:r>
      <w:r w:rsidR="005D743A">
        <w:rPr>
          <w:rFonts w:asciiTheme="minorHAnsi" w:hAnsiTheme="minorHAnsi"/>
          <w:sz w:val="22"/>
          <w:szCs w:val="22"/>
        </w:rPr>
        <w:t xml:space="preserve"> </w:t>
      </w:r>
      <w:r w:rsidR="008839B0">
        <w:rPr>
          <w:rFonts w:asciiTheme="minorHAnsi" w:hAnsiTheme="minorHAnsi"/>
          <w:sz w:val="22"/>
          <w:szCs w:val="22"/>
        </w:rPr>
        <w:t xml:space="preserve">. </w:t>
      </w:r>
      <w:r w:rsidR="005D743A">
        <w:rPr>
          <w:rFonts w:asciiTheme="minorHAnsi" w:hAnsiTheme="minorHAnsi"/>
          <w:sz w:val="22"/>
          <w:szCs w:val="22"/>
        </w:rPr>
        <w:t xml:space="preserve">Fused Deposition Modelling methods allows modification of products and a wide variety of thermoplastic materials, this technology can also be used in the medical </w:t>
      </w:r>
      <w:r w:rsidR="0014698C">
        <w:rPr>
          <w:rFonts w:asciiTheme="minorHAnsi" w:hAnsiTheme="minorHAnsi"/>
          <w:sz w:val="22"/>
          <w:szCs w:val="22"/>
        </w:rPr>
        <w:t xml:space="preserve">fields to develop customized prosthetics. Modification to this product was an advantage that was widely </w:t>
      </w:r>
      <w:r w:rsidR="00596F5E">
        <w:rPr>
          <w:rFonts w:asciiTheme="minorHAnsi" w:hAnsiTheme="minorHAnsi"/>
          <w:sz w:val="22"/>
          <w:szCs w:val="22"/>
        </w:rPr>
        <w:t xml:space="preserve">taken advantage of </w:t>
      </w:r>
      <w:r w:rsidR="0014698C">
        <w:rPr>
          <w:rFonts w:asciiTheme="minorHAnsi" w:hAnsiTheme="minorHAnsi"/>
          <w:sz w:val="22"/>
          <w:szCs w:val="22"/>
        </w:rPr>
        <w:t xml:space="preserve">as there are three types of flow meters on the hot strip mill these are shown in figures </w:t>
      </w:r>
      <w:r w:rsidR="00596F5E">
        <w:rPr>
          <w:rFonts w:asciiTheme="minorHAnsi" w:hAnsiTheme="minorHAnsi"/>
          <w:sz w:val="22"/>
          <w:szCs w:val="22"/>
        </w:rPr>
        <w:t>1.</w:t>
      </w:r>
      <w:r w:rsidR="00B2666F">
        <w:rPr>
          <w:rFonts w:asciiTheme="minorHAnsi" w:hAnsiTheme="minorHAnsi"/>
          <w:sz w:val="22"/>
          <w:szCs w:val="22"/>
        </w:rPr>
        <w:t>5</w:t>
      </w:r>
      <w:r w:rsidR="00596F5E">
        <w:rPr>
          <w:rFonts w:asciiTheme="minorHAnsi" w:hAnsiTheme="minorHAnsi"/>
          <w:sz w:val="22"/>
          <w:szCs w:val="22"/>
        </w:rPr>
        <w:t>,1.</w:t>
      </w:r>
      <w:r w:rsidR="00B2666F">
        <w:rPr>
          <w:rFonts w:asciiTheme="minorHAnsi" w:hAnsiTheme="minorHAnsi"/>
          <w:sz w:val="22"/>
          <w:szCs w:val="22"/>
        </w:rPr>
        <w:t>6</w:t>
      </w:r>
      <w:r w:rsidR="00596F5E">
        <w:rPr>
          <w:rFonts w:asciiTheme="minorHAnsi" w:hAnsiTheme="minorHAnsi"/>
          <w:sz w:val="22"/>
          <w:szCs w:val="22"/>
        </w:rPr>
        <w:t>,1.</w:t>
      </w:r>
      <w:r w:rsidR="00B2666F">
        <w:rPr>
          <w:rFonts w:asciiTheme="minorHAnsi" w:hAnsiTheme="minorHAnsi"/>
          <w:sz w:val="22"/>
          <w:szCs w:val="22"/>
        </w:rPr>
        <w:t>7</w:t>
      </w:r>
      <w:r w:rsidR="00596F5E">
        <w:rPr>
          <w:rFonts w:asciiTheme="minorHAnsi" w:hAnsiTheme="minorHAnsi"/>
          <w:sz w:val="22"/>
          <w:szCs w:val="22"/>
        </w:rPr>
        <w:t>. The operating of the 3-D printing when producing this part was successful the design features an aperture that would of failed in the printing</w:t>
      </w:r>
      <w:r w:rsidR="0066101E">
        <w:rPr>
          <w:rFonts w:asciiTheme="minorHAnsi" w:hAnsiTheme="minorHAnsi"/>
          <w:sz w:val="22"/>
          <w:szCs w:val="22"/>
        </w:rPr>
        <w:t xml:space="preserve"> stage</w:t>
      </w:r>
      <w:r w:rsidR="00596F5E">
        <w:rPr>
          <w:rFonts w:asciiTheme="minorHAnsi" w:hAnsiTheme="minorHAnsi"/>
          <w:sz w:val="22"/>
          <w:szCs w:val="22"/>
        </w:rPr>
        <w:t xml:space="preserve"> if it didn’t have</w:t>
      </w:r>
      <w:r w:rsidR="0072290F">
        <w:rPr>
          <w:rFonts w:asciiTheme="minorHAnsi" w:hAnsiTheme="minorHAnsi"/>
          <w:sz w:val="22"/>
          <w:szCs w:val="22"/>
        </w:rPr>
        <w:t xml:space="preserve"> material to build on</w:t>
      </w:r>
      <w:r w:rsidR="0066101E">
        <w:rPr>
          <w:rFonts w:asciiTheme="minorHAnsi" w:hAnsiTheme="minorHAnsi"/>
          <w:sz w:val="22"/>
          <w:szCs w:val="22"/>
        </w:rPr>
        <w:t>,</w:t>
      </w:r>
      <w:r w:rsidR="0072290F">
        <w:rPr>
          <w:rFonts w:asciiTheme="minorHAnsi" w:hAnsiTheme="minorHAnsi"/>
          <w:sz w:val="22"/>
          <w:szCs w:val="22"/>
        </w:rPr>
        <w:t xml:space="preserve"> so the design featured a inclining sledge to support the material so it can protect as much of the equipment as possible. Modification to moulds are not possible</w:t>
      </w:r>
      <w:r w:rsidR="0066101E">
        <w:rPr>
          <w:rFonts w:asciiTheme="minorHAnsi" w:hAnsiTheme="minorHAnsi"/>
          <w:sz w:val="22"/>
          <w:szCs w:val="22"/>
        </w:rPr>
        <w:t xml:space="preserve"> in the injection moulding method</w:t>
      </w:r>
      <w:r w:rsidR="0072290F">
        <w:rPr>
          <w:rFonts w:asciiTheme="minorHAnsi" w:hAnsiTheme="minorHAnsi"/>
          <w:sz w:val="22"/>
          <w:szCs w:val="22"/>
        </w:rPr>
        <w:t xml:space="preserve"> and a complete re design and manufacture of </w:t>
      </w:r>
      <w:r w:rsidR="0066101E">
        <w:rPr>
          <w:rFonts w:asciiTheme="minorHAnsi" w:hAnsiTheme="minorHAnsi"/>
          <w:sz w:val="22"/>
          <w:szCs w:val="22"/>
        </w:rPr>
        <w:t xml:space="preserve">a </w:t>
      </w:r>
      <w:r w:rsidR="0072290F">
        <w:rPr>
          <w:rFonts w:asciiTheme="minorHAnsi" w:hAnsiTheme="minorHAnsi"/>
          <w:sz w:val="22"/>
          <w:szCs w:val="22"/>
        </w:rPr>
        <w:t>mould would have to be produced to update a product to new standards, so if the customer needs develop</w:t>
      </w:r>
      <w:r w:rsidR="0066101E">
        <w:rPr>
          <w:rFonts w:asciiTheme="minorHAnsi" w:hAnsiTheme="minorHAnsi"/>
          <w:sz w:val="22"/>
          <w:szCs w:val="22"/>
        </w:rPr>
        <w:t>ment</w:t>
      </w:r>
      <w:r w:rsidR="0072290F">
        <w:rPr>
          <w:rFonts w:asciiTheme="minorHAnsi" w:hAnsiTheme="minorHAnsi"/>
          <w:sz w:val="22"/>
          <w:szCs w:val="22"/>
        </w:rPr>
        <w:t xml:space="preserve"> the current product </w:t>
      </w:r>
      <w:r w:rsidR="0066101E">
        <w:rPr>
          <w:rFonts w:asciiTheme="minorHAnsi" w:hAnsiTheme="minorHAnsi"/>
          <w:sz w:val="22"/>
          <w:szCs w:val="22"/>
        </w:rPr>
        <w:t xml:space="preserve">then the prototype </w:t>
      </w:r>
      <w:r w:rsidR="0072290F">
        <w:rPr>
          <w:rFonts w:asciiTheme="minorHAnsi" w:hAnsiTheme="minorHAnsi"/>
          <w:sz w:val="22"/>
          <w:szCs w:val="22"/>
        </w:rPr>
        <w:t xml:space="preserve">may not sell incurring a loss of business. </w:t>
      </w:r>
    </w:p>
    <w:p w:rsidR="00537C9C" w:rsidRDefault="00537C9C" w:rsidP="005D65AB">
      <w:pPr>
        <w:pStyle w:val="Default"/>
        <w:rPr>
          <w:rFonts w:asciiTheme="minorHAnsi" w:hAnsiTheme="minorHAnsi"/>
          <w:sz w:val="22"/>
          <w:szCs w:val="22"/>
        </w:rPr>
      </w:pPr>
    </w:p>
    <w:p w:rsidR="00537C9C" w:rsidRDefault="00A56498" w:rsidP="005D65AB">
      <w:pPr>
        <w:pStyle w:val="Default"/>
        <w:rPr>
          <w:rFonts w:asciiTheme="minorHAnsi" w:hAnsiTheme="minorHAnsi"/>
          <w:sz w:val="22"/>
          <w:szCs w:val="22"/>
        </w:rPr>
      </w:pPr>
      <w:r>
        <w:rPr>
          <w:noProof/>
        </w:rPr>
        <w:drawing>
          <wp:inline distT="0" distB="0" distL="0" distR="0" wp14:anchorId="3FCD5EF2" wp14:editId="4C1D4E4C">
            <wp:extent cx="5731510" cy="16960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696085"/>
                    </a:xfrm>
                    <a:prstGeom prst="rect">
                      <a:avLst/>
                    </a:prstGeom>
                  </pic:spPr>
                </pic:pic>
              </a:graphicData>
            </a:graphic>
          </wp:inline>
        </w:drawing>
      </w:r>
    </w:p>
    <w:p w:rsidR="00537C9C" w:rsidRDefault="00596F5E" w:rsidP="005D65AB">
      <w:pPr>
        <w:pStyle w:val="Default"/>
        <w:rPr>
          <w:rFonts w:asciiTheme="minorHAnsi" w:hAnsiTheme="minorHAnsi"/>
          <w:sz w:val="22"/>
          <w:szCs w:val="22"/>
        </w:rPr>
      </w:pPr>
      <w:r>
        <w:rPr>
          <w:noProof/>
        </w:rPr>
        <w:drawing>
          <wp:anchor distT="0" distB="0" distL="114300" distR="114300" simplePos="0" relativeHeight="251673600" behindDoc="0" locked="0" layoutInCell="1" allowOverlap="1" wp14:anchorId="787B3BCE">
            <wp:simplePos x="0" y="0"/>
            <wp:positionH relativeFrom="margin">
              <wp:posOffset>4912168</wp:posOffset>
            </wp:positionH>
            <wp:positionV relativeFrom="paragraph">
              <wp:posOffset>9645</wp:posOffset>
            </wp:positionV>
            <wp:extent cx="1405890" cy="2888615"/>
            <wp:effectExtent l="0" t="0" r="381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05890" cy="2888615"/>
                    </a:xfrm>
                    <a:prstGeom prst="rect">
                      <a:avLst/>
                    </a:prstGeom>
                  </pic:spPr>
                </pic:pic>
              </a:graphicData>
            </a:graphic>
            <wp14:sizeRelH relativeFrom="margin">
              <wp14:pctWidth>0</wp14:pctWidth>
            </wp14:sizeRelH>
            <wp14:sizeRelV relativeFrom="margin">
              <wp14:pctHeight>0</wp14:pctHeight>
            </wp14:sizeRelV>
          </wp:anchor>
        </w:drawing>
      </w:r>
    </w:p>
    <w:p w:rsidR="00537C9C" w:rsidRDefault="00537C9C" w:rsidP="005D65AB">
      <w:pPr>
        <w:pStyle w:val="Default"/>
        <w:rPr>
          <w:rFonts w:asciiTheme="minorHAnsi" w:hAnsiTheme="minorHAnsi"/>
          <w:sz w:val="22"/>
          <w:szCs w:val="22"/>
        </w:rPr>
      </w:pPr>
    </w:p>
    <w:p w:rsidR="00537C9C" w:rsidRDefault="00596F5E" w:rsidP="005D65AB">
      <w:pPr>
        <w:pStyle w:val="Default"/>
        <w:rPr>
          <w:rFonts w:asciiTheme="minorHAnsi" w:hAnsiTheme="minorHAnsi"/>
          <w:sz w:val="22"/>
          <w:szCs w:val="22"/>
        </w:rPr>
      </w:pPr>
      <w:r>
        <w:rPr>
          <w:noProof/>
        </w:rPr>
        <w:drawing>
          <wp:anchor distT="0" distB="0" distL="114300" distR="114300" simplePos="0" relativeHeight="251679744" behindDoc="0" locked="0" layoutInCell="1" allowOverlap="1" wp14:anchorId="3AB09DD2">
            <wp:simplePos x="0" y="0"/>
            <wp:positionH relativeFrom="column">
              <wp:posOffset>1742392</wp:posOffset>
            </wp:positionH>
            <wp:positionV relativeFrom="paragraph">
              <wp:posOffset>240198</wp:posOffset>
            </wp:positionV>
            <wp:extent cx="2700068" cy="1371871"/>
            <wp:effectExtent l="0" t="0" r="508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0068" cy="1371871"/>
                    </a:xfrm>
                    <a:prstGeom prst="rect">
                      <a:avLst/>
                    </a:prstGeom>
                  </pic:spPr>
                </pic:pic>
              </a:graphicData>
            </a:graphic>
          </wp:anchor>
        </w:drawing>
      </w:r>
      <w:r w:rsidR="00A56498" w:rsidRPr="00F769AC">
        <w:rPr>
          <w:rFonts w:asciiTheme="minorHAnsi" w:hAnsiTheme="minorHAnsi"/>
          <w:b/>
          <w:noProof/>
          <w:color w:val="4472C4" w:themeColor="accent1"/>
          <w:u w:val="single"/>
        </w:rPr>
        <mc:AlternateContent>
          <mc:Choice Requires="wps">
            <w:drawing>
              <wp:anchor distT="45720" distB="45720" distL="114300" distR="114300" simplePos="0" relativeHeight="251672576" behindDoc="0" locked="0" layoutInCell="1" allowOverlap="1" wp14:anchorId="0C0B24F3" wp14:editId="22954204">
                <wp:simplePos x="0" y="0"/>
                <wp:positionH relativeFrom="margin">
                  <wp:posOffset>0</wp:posOffset>
                </wp:positionH>
                <wp:positionV relativeFrom="paragraph">
                  <wp:posOffset>-127000</wp:posOffset>
                </wp:positionV>
                <wp:extent cx="1098550" cy="283210"/>
                <wp:effectExtent l="0" t="0" r="25400" b="2159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83210"/>
                        </a:xfrm>
                        <a:prstGeom prst="rect">
                          <a:avLst/>
                        </a:prstGeom>
                        <a:solidFill>
                          <a:srgbClr val="FFFFFF"/>
                        </a:solidFill>
                        <a:ln w="9525">
                          <a:solidFill>
                            <a:srgbClr val="000000"/>
                          </a:solidFill>
                          <a:miter lim="800000"/>
                          <a:headEnd/>
                          <a:tailEnd/>
                        </a:ln>
                      </wps:spPr>
                      <wps:txbx>
                        <w:txbxContent>
                          <w:p w:rsidR="00A56498" w:rsidRPr="009E61D8" w:rsidRDefault="00A56498" w:rsidP="00A56498">
                            <w:pPr>
                              <w:jc w:val="center"/>
                              <w:rPr>
                                <w:rFonts w:asciiTheme="minorHAnsi" w:hAnsiTheme="minorHAnsi"/>
                              </w:rPr>
                            </w:pPr>
                            <w:r w:rsidRPr="009E61D8">
                              <w:rPr>
                                <w:rFonts w:asciiTheme="minorHAnsi" w:hAnsiTheme="minorHAnsi"/>
                              </w:rPr>
                              <w:t>Figure 1.</w:t>
                            </w:r>
                            <w:r w:rsidR="00B2666F">
                              <w:rPr>
                                <w:rFonts w:asciiTheme="minorHAnsi" w:hAnsiTheme="minorHAnsi"/>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0B24F3" id="_x0000_s1031" type="#_x0000_t202" style="position:absolute;margin-left:0;margin-top:-10pt;width:86.5pt;height:22.3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">
                <v:textbox>
                  <w:txbxContent>
                    <w:p w:rsidR="00A56498" w:rsidRPr="009E61D8" w:rsidRDefault="00A56498" w:rsidP="00A56498">
                      <w:pPr>
                        <w:jc w:val="center"/>
                        <w:rPr>
                          <w:rFonts w:asciiTheme="minorHAnsi" w:hAnsiTheme="minorHAnsi"/>
                        </w:rPr>
                      </w:pPr>
                      <w:r w:rsidRPr="009E61D8">
                        <w:rPr>
                          <w:rFonts w:asciiTheme="minorHAnsi" w:hAnsiTheme="minorHAnsi"/>
                        </w:rPr>
                        <w:t>Figure 1.</w:t>
                      </w:r>
                      <w:r w:rsidR="00B2666F">
                        <w:rPr>
                          <w:rFonts w:asciiTheme="minorHAnsi" w:hAnsiTheme="minorHAnsi"/>
                        </w:rPr>
                        <w:t>4</w:t>
                      </w:r>
                    </w:p>
                  </w:txbxContent>
                </v:textbox>
                <w10:wrap type="square" anchorx="margin"/>
              </v:shape>
            </w:pict>
          </mc:Fallback>
        </mc:AlternateContent>
      </w:r>
    </w:p>
    <w:p w:rsidR="00537C9C" w:rsidRPr="00F769AC" w:rsidRDefault="00596F5E" w:rsidP="005D65AB">
      <w:pPr>
        <w:pStyle w:val="Default"/>
        <w:rPr>
          <w:rFonts w:asciiTheme="minorHAnsi" w:hAnsiTheme="minorHAnsi"/>
          <w:sz w:val="22"/>
          <w:szCs w:val="22"/>
        </w:rPr>
      </w:pPr>
      <w:r>
        <w:rPr>
          <w:noProof/>
        </w:rPr>
        <w:drawing>
          <wp:anchor distT="0" distB="0" distL="114300" distR="114300" simplePos="0" relativeHeight="251674624" behindDoc="0" locked="0" layoutInCell="1" allowOverlap="1" wp14:anchorId="610E7851">
            <wp:simplePos x="0" y="0"/>
            <wp:positionH relativeFrom="margin">
              <wp:align>left</wp:align>
            </wp:positionH>
            <wp:positionV relativeFrom="paragraph">
              <wp:posOffset>59199</wp:posOffset>
            </wp:positionV>
            <wp:extent cx="1578610" cy="1654810"/>
            <wp:effectExtent l="0" t="0" r="254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78610" cy="1654810"/>
                    </a:xfrm>
                    <a:prstGeom prst="rect">
                      <a:avLst/>
                    </a:prstGeom>
                  </pic:spPr>
                </pic:pic>
              </a:graphicData>
            </a:graphic>
          </wp:anchor>
        </w:drawing>
      </w:r>
    </w:p>
    <w:p w:rsidR="00F655A8" w:rsidRPr="00AE5788" w:rsidRDefault="00F655A8" w:rsidP="00F655A8"/>
    <w:p w:rsidR="00266DAF" w:rsidRDefault="00266DAF" w:rsidP="00AE5788"/>
    <w:p w:rsidR="00266DAF" w:rsidRDefault="00266DAF" w:rsidP="00AE5788"/>
    <w:p w:rsidR="0014698C" w:rsidRDefault="0014698C" w:rsidP="00AE5788"/>
    <w:p w:rsidR="0014698C" w:rsidRDefault="0014698C" w:rsidP="00AE5788"/>
    <w:p w:rsidR="0014698C" w:rsidRDefault="0014698C" w:rsidP="00AE5788"/>
    <w:p w:rsidR="0014698C" w:rsidRDefault="00862F68" w:rsidP="00AE5788">
      <w:r w:rsidRPr="00F769AC">
        <w:rPr>
          <w:rFonts w:asciiTheme="minorHAnsi" w:hAnsiTheme="minorHAnsi"/>
          <w:b/>
          <w:noProof/>
          <w:color w:val="4472C4" w:themeColor="accent1"/>
          <w:u w:val="single"/>
        </w:rPr>
        <mc:AlternateContent>
          <mc:Choice Requires="wps">
            <w:drawing>
              <wp:anchor distT="45720" distB="45720" distL="114300" distR="114300" simplePos="0" relativeHeight="251676672" behindDoc="0" locked="0" layoutInCell="1" allowOverlap="1" wp14:anchorId="77863320" wp14:editId="72643C6C">
                <wp:simplePos x="0" y="0"/>
                <wp:positionH relativeFrom="margin">
                  <wp:posOffset>197378</wp:posOffset>
                </wp:positionH>
                <wp:positionV relativeFrom="paragraph">
                  <wp:posOffset>10160</wp:posOffset>
                </wp:positionV>
                <wp:extent cx="1098550" cy="283210"/>
                <wp:effectExtent l="0" t="0" r="25400" b="2159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83210"/>
                        </a:xfrm>
                        <a:prstGeom prst="rect">
                          <a:avLst/>
                        </a:prstGeom>
                        <a:solidFill>
                          <a:srgbClr val="FFFFFF"/>
                        </a:solidFill>
                        <a:ln w="9525">
                          <a:solidFill>
                            <a:srgbClr val="000000"/>
                          </a:solidFill>
                          <a:miter lim="800000"/>
                          <a:headEnd/>
                          <a:tailEnd/>
                        </a:ln>
                      </wps:spPr>
                      <wps:txbx>
                        <w:txbxContent>
                          <w:p w:rsidR="0014698C" w:rsidRDefault="0014698C" w:rsidP="0014698C">
                            <w:pPr>
                              <w:jc w:val="center"/>
                              <w:rPr>
                                <w:rFonts w:asciiTheme="minorHAnsi" w:hAnsiTheme="minorHAnsi"/>
                              </w:rPr>
                            </w:pPr>
                            <w:r w:rsidRPr="009E61D8">
                              <w:rPr>
                                <w:rFonts w:asciiTheme="minorHAnsi" w:hAnsiTheme="minorHAnsi"/>
                              </w:rPr>
                              <w:t>Figure 1.</w:t>
                            </w:r>
                            <w:r w:rsidR="00B2666F">
                              <w:rPr>
                                <w:rFonts w:asciiTheme="minorHAnsi" w:hAnsiTheme="minorHAnsi"/>
                              </w:rPr>
                              <w:t>5</w:t>
                            </w:r>
                          </w:p>
                          <w:p w:rsidR="0014698C" w:rsidRPr="009E61D8" w:rsidRDefault="0014698C" w:rsidP="0014698C">
                            <w:pPr>
                              <w:jc w:val="cente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863320" id="_x0000_s1032" type="#_x0000_t202" style="position:absolute;margin-left:15.55pt;margin-top:.8pt;width:86.5pt;height:22.3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">
                <v:textbox>
                  <w:txbxContent>
                    <w:p w:rsidR="0014698C" w:rsidRDefault="0014698C" w:rsidP="0014698C">
                      <w:pPr>
                        <w:jc w:val="center"/>
                        <w:rPr>
                          <w:rFonts w:asciiTheme="minorHAnsi" w:hAnsiTheme="minorHAnsi"/>
                        </w:rPr>
                      </w:pPr>
                      <w:r w:rsidRPr="009E61D8">
                        <w:rPr>
                          <w:rFonts w:asciiTheme="minorHAnsi" w:hAnsiTheme="minorHAnsi"/>
                        </w:rPr>
                        <w:t>Figure 1.</w:t>
                      </w:r>
                      <w:r w:rsidR="00B2666F">
                        <w:rPr>
                          <w:rFonts w:asciiTheme="minorHAnsi" w:hAnsiTheme="minorHAnsi"/>
                        </w:rPr>
                        <w:t>5</w:t>
                      </w:r>
                    </w:p>
                    <w:p w:rsidR="0014698C" w:rsidRPr="009E61D8" w:rsidRDefault="0014698C" w:rsidP="0014698C">
                      <w:pPr>
                        <w:jc w:val="center"/>
                        <w:rPr>
                          <w:rFonts w:asciiTheme="minorHAnsi" w:hAnsiTheme="minorHAnsi"/>
                        </w:rPr>
                      </w:pPr>
                    </w:p>
                  </w:txbxContent>
                </v:textbox>
                <w10:wrap type="square" anchorx="margin"/>
              </v:shape>
            </w:pict>
          </mc:Fallback>
        </mc:AlternateContent>
      </w:r>
      <w:r w:rsidR="00596F5E" w:rsidRPr="00F769AC">
        <w:rPr>
          <w:rFonts w:asciiTheme="minorHAnsi" w:hAnsiTheme="minorHAnsi"/>
          <w:b/>
          <w:noProof/>
          <w:color w:val="4472C4" w:themeColor="accent1"/>
          <w:u w:val="single"/>
        </w:rPr>
        <mc:AlternateContent>
          <mc:Choice Requires="wps">
            <w:drawing>
              <wp:anchor distT="45720" distB="45720" distL="114300" distR="114300" simplePos="0" relativeHeight="251678720" behindDoc="0" locked="0" layoutInCell="1" allowOverlap="1" wp14:anchorId="42E084ED" wp14:editId="3A583EFB">
                <wp:simplePos x="0" y="0"/>
                <wp:positionH relativeFrom="margin">
                  <wp:posOffset>2484300</wp:posOffset>
                </wp:positionH>
                <wp:positionV relativeFrom="paragraph">
                  <wp:posOffset>6889</wp:posOffset>
                </wp:positionV>
                <wp:extent cx="1098550" cy="283210"/>
                <wp:effectExtent l="0" t="0" r="25400" b="2159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83210"/>
                        </a:xfrm>
                        <a:prstGeom prst="rect">
                          <a:avLst/>
                        </a:prstGeom>
                        <a:solidFill>
                          <a:srgbClr val="FFFFFF"/>
                        </a:solidFill>
                        <a:ln w="9525">
                          <a:solidFill>
                            <a:srgbClr val="000000"/>
                          </a:solidFill>
                          <a:miter lim="800000"/>
                          <a:headEnd/>
                          <a:tailEnd/>
                        </a:ln>
                      </wps:spPr>
                      <wps:txbx>
                        <w:txbxContent>
                          <w:p w:rsidR="0014698C" w:rsidRDefault="0014698C" w:rsidP="0014698C">
                            <w:pPr>
                              <w:jc w:val="center"/>
                              <w:rPr>
                                <w:rFonts w:asciiTheme="minorHAnsi" w:hAnsiTheme="minorHAnsi"/>
                              </w:rPr>
                            </w:pPr>
                            <w:r w:rsidRPr="009E61D8">
                              <w:rPr>
                                <w:rFonts w:asciiTheme="minorHAnsi" w:hAnsiTheme="minorHAnsi"/>
                              </w:rPr>
                              <w:t>Figure 1.</w:t>
                            </w:r>
                            <w:r w:rsidR="00B2666F">
                              <w:rPr>
                                <w:rFonts w:asciiTheme="minorHAnsi" w:hAnsiTheme="minorHAnsi"/>
                              </w:rPr>
                              <w:t>6</w:t>
                            </w:r>
                          </w:p>
                          <w:p w:rsidR="0014698C" w:rsidRPr="009E61D8" w:rsidRDefault="0014698C" w:rsidP="0014698C">
                            <w:pPr>
                              <w:jc w:val="cente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E084ED" id="_x0000_s1033" type="#_x0000_t202" style="position:absolute;margin-left:195.6pt;margin-top:.55pt;width:86.5pt;height:22.3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">
                <v:textbox>
                  <w:txbxContent>
                    <w:p w:rsidR="0014698C" w:rsidRDefault="0014698C" w:rsidP="0014698C">
                      <w:pPr>
                        <w:jc w:val="center"/>
                        <w:rPr>
                          <w:rFonts w:asciiTheme="minorHAnsi" w:hAnsiTheme="minorHAnsi"/>
                        </w:rPr>
                      </w:pPr>
                      <w:r w:rsidRPr="009E61D8">
                        <w:rPr>
                          <w:rFonts w:asciiTheme="minorHAnsi" w:hAnsiTheme="minorHAnsi"/>
                        </w:rPr>
                        <w:t>Figure 1.</w:t>
                      </w:r>
                      <w:r w:rsidR="00B2666F">
                        <w:rPr>
                          <w:rFonts w:asciiTheme="minorHAnsi" w:hAnsiTheme="minorHAnsi"/>
                        </w:rPr>
                        <w:t>6</w:t>
                      </w:r>
                    </w:p>
                    <w:p w:rsidR="0014698C" w:rsidRPr="009E61D8" w:rsidRDefault="0014698C" w:rsidP="0014698C">
                      <w:pPr>
                        <w:jc w:val="center"/>
                        <w:rPr>
                          <w:rFonts w:asciiTheme="minorHAnsi" w:hAnsiTheme="minorHAnsi"/>
                        </w:rPr>
                      </w:pPr>
                    </w:p>
                  </w:txbxContent>
                </v:textbox>
                <w10:wrap type="square" anchorx="margin"/>
              </v:shape>
            </w:pict>
          </mc:Fallback>
        </mc:AlternateContent>
      </w:r>
    </w:p>
    <w:p w:rsidR="00862F68" w:rsidRDefault="00862F68" w:rsidP="00AE5788"/>
    <w:p w:rsidR="0014698C" w:rsidRPr="00862F68" w:rsidRDefault="00596F5E" w:rsidP="00AE5788">
      <w:r w:rsidRPr="00F769AC">
        <w:rPr>
          <w:rFonts w:asciiTheme="minorHAnsi" w:hAnsiTheme="minorHAnsi"/>
          <w:b/>
          <w:noProof/>
          <w:color w:val="4472C4" w:themeColor="accent1"/>
          <w:u w:val="single"/>
        </w:rPr>
        <mc:AlternateContent>
          <mc:Choice Requires="wps">
            <w:drawing>
              <wp:anchor distT="45720" distB="45720" distL="114300" distR="114300" simplePos="0" relativeHeight="251681792" behindDoc="0" locked="0" layoutInCell="1" allowOverlap="1" wp14:anchorId="1FC9E896" wp14:editId="1FEC9092">
                <wp:simplePos x="0" y="0"/>
                <wp:positionH relativeFrom="margin">
                  <wp:posOffset>5055079</wp:posOffset>
                </wp:positionH>
                <wp:positionV relativeFrom="paragraph">
                  <wp:posOffset>104931</wp:posOffset>
                </wp:positionV>
                <wp:extent cx="1098550" cy="283210"/>
                <wp:effectExtent l="0" t="0" r="25400" b="2159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83210"/>
                        </a:xfrm>
                        <a:prstGeom prst="rect">
                          <a:avLst/>
                        </a:prstGeom>
                        <a:solidFill>
                          <a:srgbClr val="FFFFFF"/>
                        </a:solidFill>
                        <a:ln w="9525">
                          <a:solidFill>
                            <a:srgbClr val="000000"/>
                          </a:solidFill>
                          <a:miter lim="800000"/>
                          <a:headEnd/>
                          <a:tailEnd/>
                        </a:ln>
                      </wps:spPr>
                      <wps:txbx>
                        <w:txbxContent>
                          <w:p w:rsidR="00596F5E" w:rsidRDefault="00596F5E" w:rsidP="00596F5E">
                            <w:pPr>
                              <w:jc w:val="center"/>
                              <w:rPr>
                                <w:rFonts w:asciiTheme="minorHAnsi" w:hAnsiTheme="minorHAnsi"/>
                              </w:rPr>
                            </w:pPr>
                            <w:r w:rsidRPr="009E61D8">
                              <w:rPr>
                                <w:rFonts w:asciiTheme="minorHAnsi" w:hAnsiTheme="minorHAnsi"/>
                              </w:rPr>
                              <w:t>Figure 1.</w:t>
                            </w:r>
                            <w:r w:rsidR="00B2666F">
                              <w:rPr>
                                <w:rFonts w:asciiTheme="minorHAnsi" w:hAnsiTheme="minorHAnsi"/>
                              </w:rPr>
                              <w:t>7</w:t>
                            </w:r>
                          </w:p>
                          <w:p w:rsidR="00596F5E" w:rsidRPr="009E61D8" w:rsidRDefault="00596F5E" w:rsidP="00596F5E">
                            <w:pPr>
                              <w:jc w:val="cente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C9E896" id="_x0000_s1034" type="#_x0000_t202" style="position:absolute;margin-left:398.05pt;margin-top:8.25pt;width:86.5pt;height:22.3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8aMJQIAAEw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">
                <v:textbox>
                  <w:txbxContent>
                    <w:p w:rsidR="00596F5E" w:rsidRDefault="00596F5E" w:rsidP="00596F5E">
                      <w:pPr>
                        <w:jc w:val="center"/>
                        <w:rPr>
                          <w:rFonts w:asciiTheme="minorHAnsi" w:hAnsiTheme="minorHAnsi"/>
                        </w:rPr>
                      </w:pPr>
                      <w:r w:rsidRPr="009E61D8">
                        <w:rPr>
                          <w:rFonts w:asciiTheme="minorHAnsi" w:hAnsiTheme="minorHAnsi"/>
                        </w:rPr>
                        <w:t>Figure 1.</w:t>
                      </w:r>
                      <w:r w:rsidR="00B2666F">
                        <w:rPr>
                          <w:rFonts w:asciiTheme="minorHAnsi" w:hAnsiTheme="minorHAnsi"/>
                        </w:rPr>
                        <w:t>7</w:t>
                      </w:r>
                    </w:p>
                    <w:p w:rsidR="00596F5E" w:rsidRPr="009E61D8" w:rsidRDefault="00596F5E" w:rsidP="00596F5E">
                      <w:pPr>
                        <w:jc w:val="center"/>
                        <w:rPr>
                          <w:rFonts w:asciiTheme="minorHAnsi" w:hAnsiTheme="minorHAnsi"/>
                        </w:rPr>
                      </w:pPr>
                    </w:p>
                  </w:txbxContent>
                </v:textbox>
                <w10:wrap type="square" anchorx="margin"/>
              </v:shape>
            </w:pict>
          </mc:Fallback>
        </mc:AlternateContent>
      </w:r>
      <w:r w:rsidR="0066101E" w:rsidRPr="00A03066">
        <w:rPr>
          <w:rFonts w:asciiTheme="minorHAnsi" w:hAnsiTheme="minorHAnsi"/>
          <w:b/>
          <w:color w:val="2F5496" w:themeColor="accent1" w:themeShade="BF"/>
          <w:sz w:val="28"/>
          <w:szCs w:val="28"/>
          <w:u w:val="single"/>
        </w:rPr>
        <w:t>Conclusion:</w:t>
      </w:r>
    </w:p>
    <w:p w:rsidR="0014698C" w:rsidRPr="00862F68" w:rsidRDefault="00A03066" w:rsidP="00AE5788">
      <w:pPr>
        <w:rPr>
          <w:rFonts w:asciiTheme="minorHAnsi" w:hAnsiTheme="minorHAnsi"/>
        </w:rPr>
      </w:pPr>
      <w:r w:rsidRPr="00A03066">
        <w:rPr>
          <w:rFonts w:asciiTheme="minorHAnsi" w:hAnsiTheme="minorHAnsi"/>
        </w:rPr>
        <w:t xml:space="preserve">The final Product </w:t>
      </w:r>
      <w:r>
        <w:rPr>
          <w:rFonts w:asciiTheme="minorHAnsi" w:hAnsiTheme="minorHAnsi"/>
        </w:rPr>
        <w:t>of this report was a success for the need of a solution to the issues experienced in the Hot Mill, the conditions that these expensive instruments were located in caused a loss in production time and ‘cash’. The ‘Flow Meter Cover’ was a simple but effective answer to the problem and production to meet the order is underway</w:t>
      </w:r>
      <w:r w:rsidR="00182228">
        <w:rPr>
          <w:rFonts w:asciiTheme="minorHAnsi" w:hAnsiTheme="minorHAnsi"/>
        </w:rPr>
        <w:t xml:space="preserve">, the production of this component was not only satisfying to watch but a quality part </w:t>
      </w:r>
      <w:r w:rsidR="0026261D">
        <w:rPr>
          <w:rFonts w:asciiTheme="minorHAnsi" w:hAnsiTheme="minorHAnsi"/>
        </w:rPr>
        <w:t xml:space="preserve">was developed. The investigation and development of this product has </w:t>
      </w:r>
      <w:r w:rsidR="00862F68">
        <w:rPr>
          <w:rFonts w:asciiTheme="minorHAnsi" w:hAnsiTheme="minorHAnsi"/>
        </w:rPr>
        <w:t xml:space="preserve">gained the designers knowledge of the upcoming manufacturing techniques and benefits further ideas for the use of 3-d printing. The disadvantages of using </w:t>
      </w:r>
      <w:r w:rsidR="00862F68" w:rsidRPr="002106DD">
        <w:rPr>
          <w:rFonts w:asciiTheme="minorHAnsi" w:hAnsiTheme="minorHAnsi"/>
        </w:rPr>
        <w:t>Fused Deposition Modellin</w:t>
      </w:r>
      <w:r w:rsidR="00862F68">
        <w:rPr>
          <w:rFonts w:asciiTheme="minorHAnsi" w:hAnsiTheme="minorHAnsi"/>
        </w:rPr>
        <w:t xml:space="preserve">g was the time frame in which the order will be completed in, the three prototypes range from 8 to 13 hours to produce meaning it might be a 3 month time lead to manufacture 90 parts. Traditional manufacturing </w:t>
      </w:r>
      <w:r w:rsidR="00633B52">
        <w:rPr>
          <w:rFonts w:asciiTheme="minorHAnsi" w:hAnsiTheme="minorHAnsi"/>
        </w:rPr>
        <w:t>techniques</w:t>
      </w:r>
      <w:r w:rsidR="00862F68">
        <w:rPr>
          <w:rFonts w:asciiTheme="minorHAnsi" w:hAnsiTheme="minorHAnsi"/>
        </w:rPr>
        <w:t xml:space="preserve"> may need the correct environment</w:t>
      </w:r>
      <w:r w:rsidR="00633B52">
        <w:rPr>
          <w:rFonts w:asciiTheme="minorHAnsi" w:hAnsiTheme="minorHAnsi"/>
        </w:rPr>
        <w:t>s</w:t>
      </w:r>
      <w:r w:rsidR="00862F68">
        <w:rPr>
          <w:rFonts w:asciiTheme="minorHAnsi" w:hAnsiTheme="minorHAnsi"/>
        </w:rPr>
        <w:t xml:space="preserve"> and set ups with costly  outcomes but the production </w:t>
      </w:r>
      <w:r w:rsidR="00633B52">
        <w:rPr>
          <w:rFonts w:asciiTheme="minorHAnsi" w:hAnsiTheme="minorHAnsi"/>
        </w:rPr>
        <w:t>quantities</w:t>
      </w:r>
      <w:r w:rsidR="00862F68">
        <w:rPr>
          <w:rFonts w:asciiTheme="minorHAnsi" w:hAnsiTheme="minorHAnsi"/>
        </w:rPr>
        <w:t xml:space="preserve"> are larger and processed in under minutes.</w:t>
      </w:r>
      <w:r w:rsidR="00633B52">
        <w:rPr>
          <w:rFonts w:asciiTheme="minorHAnsi" w:hAnsiTheme="minorHAnsi"/>
        </w:rPr>
        <w:t xml:space="preserve"> Figure 1.8 &amp;1.9 show the final product on the </w:t>
      </w:r>
      <w:proofErr w:type="spellStart"/>
      <w:r w:rsidR="00633B52" w:rsidRPr="002106DD">
        <w:rPr>
          <w:rFonts w:asciiTheme="minorHAnsi" w:eastAsia="Times New Roman" w:hAnsiTheme="minorHAnsi" w:cs="Segoe UI"/>
          <w:color w:val="000000"/>
          <w:lang w:eastAsia="en-GB"/>
        </w:rPr>
        <w:t>CraftbotXL</w:t>
      </w:r>
      <w:proofErr w:type="spellEnd"/>
      <w:r w:rsidR="00633B52">
        <w:rPr>
          <w:rFonts w:asciiTheme="minorHAnsi" w:eastAsia="Times New Roman" w:hAnsiTheme="minorHAnsi" w:cs="Segoe UI"/>
          <w:color w:val="000000"/>
          <w:lang w:eastAsia="en-GB"/>
        </w:rPr>
        <w:t xml:space="preserve"> printing machine used for this report, the inside cavity is shaped to fit correctly onto the flowmeter. Figure 2.0 shows the protype in the working </w:t>
      </w:r>
      <w:r w:rsidR="00591188">
        <w:rPr>
          <w:rFonts w:asciiTheme="minorHAnsi" w:eastAsia="Times New Roman" w:hAnsiTheme="minorHAnsi" w:cs="Segoe UI"/>
          <w:color w:val="000000"/>
          <w:lang w:eastAsia="en-GB"/>
        </w:rPr>
        <w:t xml:space="preserve">environment </w:t>
      </w:r>
      <w:r w:rsidR="00633B52">
        <w:rPr>
          <w:rFonts w:asciiTheme="minorHAnsi" w:eastAsia="Times New Roman" w:hAnsiTheme="minorHAnsi" w:cs="Segoe UI"/>
          <w:color w:val="000000"/>
          <w:lang w:eastAsia="en-GB"/>
        </w:rPr>
        <w:t>of the Hot M</w:t>
      </w:r>
      <w:r w:rsidR="00591188">
        <w:rPr>
          <w:rFonts w:asciiTheme="minorHAnsi" w:eastAsia="Times New Roman" w:hAnsiTheme="minorHAnsi" w:cs="Segoe UI"/>
          <w:color w:val="000000"/>
          <w:lang w:eastAsia="en-GB"/>
        </w:rPr>
        <w:t xml:space="preserve">ill, where the main pipework has developed </w:t>
      </w:r>
      <w:r w:rsidR="00033D57">
        <w:rPr>
          <w:rFonts w:asciiTheme="minorHAnsi" w:eastAsia="Times New Roman" w:hAnsiTheme="minorHAnsi" w:cs="Segoe UI"/>
          <w:color w:val="000000"/>
          <w:lang w:eastAsia="en-GB"/>
        </w:rPr>
        <w:t xml:space="preserve">corrosion </w:t>
      </w:r>
      <w:r w:rsidR="00591188">
        <w:rPr>
          <w:rFonts w:asciiTheme="minorHAnsi" w:eastAsia="Times New Roman" w:hAnsiTheme="minorHAnsi" w:cs="Segoe UI"/>
          <w:color w:val="000000"/>
          <w:lang w:eastAsia="en-GB"/>
        </w:rPr>
        <w:t xml:space="preserve">over time. Although this is a small </w:t>
      </w:r>
      <w:bookmarkStart w:id="8" w:name="_GoBack"/>
      <w:bookmarkEnd w:id="8"/>
      <w:r w:rsidR="00591188">
        <w:rPr>
          <w:rFonts w:asciiTheme="minorHAnsi" w:eastAsia="Times New Roman" w:hAnsiTheme="minorHAnsi" w:cs="Segoe UI"/>
          <w:color w:val="000000"/>
          <w:lang w:eastAsia="en-GB"/>
        </w:rPr>
        <w:t xml:space="preserve">change to the system the outcome </w:t>
      </w:r>
      <w:r w:rsidR="000D7AB5">
        <w:rPr>
          <w:rFonts w:asciiTheme="minorHAnsi" w:eastAsia="Times New Roman" w:hAnsiTheme="minorHAnsi" w:cs="Segoe UI"/>
          <w:color w:val="000000"/>
          <w:lang w:eastAsia="en-GB"/>
        </w:rPr>
        <w:t xml:space="preserve">is a </w:t>
      </w:r>
      <w:proofErr w:type="spellStart"/>
      <w:r w:rsidR="00033D57">
        <w:rPr>
          <w:rFonts w:asciiTheme="minorHAnsi" w:eastAsia="Times New Roman" w:hAnsiTheme="minorHAnsi" w:cs="Segoe UI"/>
          <w:color w:val="000000"/>
          <w:lang w:eastAsia="en-GB"/>
        </w:rPr>
        <w:t>benefial</w:t>
      </w:r>
      <w:proofErr w:type="spellEnd"/>
      <w:r w:rsidR="000D7AB5">
        <w:rPr>
          <w:rFonts w:asciiTheme="minorHAnsi" w:eastAsia="Times New Roman" w:hAnsiTheme="minorHAnsi" w:cs="Segoe UI"/>
          <w:color w:val="000000"/>
          <w:lang w:eastAsia="en-GB"/>
        </w:rPr>
        <w:t>.</w:t>
      </w:r>
    </w:p>
    <w:p w:rsidR="0014698C" w:rsidRDefault="0066101E" w:rsidP="00AE5788">
      <w:pPr>
        <w:rPr>
          <w:noProof/>
        </w:rPr>
      </w:pPr>
      <w:r w:rsidRPr="0066101E">
        <w:rPr>
          <w:noProof/>
        </w:rPr>
        <w:t xml:space="preserve"> </w:t>
      </w:r>
      <w:r w:rsidR="00591188" w:rsidRPr="00591188">
        <w:rPr>
          <w:noProof/>
        </w:rPr>
        <w:t xml:space="preserve"> </w:t>
      </w:r>
    </w:p>
    <w:p w:rsidR="00591188" w:rsidRDefault="00591188" w:rsidP="00AE5788">
      <w:pPr>
        <w:rPr>
          <w:noProof/>
        </w:rPr>
      </w:pPr>
    </w:p>
    <w:p w:rsidR="00591188" w:rsidRDefault="00591188" w:rsidP="00AE5788">
      <w:pPr>
        <w:rPr>
          <w:noProof/>
        </w:rPr>
      </w:pPr>
      <w:r>
        <w:rPr>
          <w:noProof/>
        </w:rPr>
        <w:drawing>
          <wp:anchor distT="0" distB="0" distL="114300" distR="114300" simplePos="0" relativeHeight="251686912" behindDoc="0" locked="0" layoutInCell="1" allowOverlap="1" wp14:anchorId="7D2FE452">
            <wp:simplePos x="0" y="0"/>
            <wp:positionH relativeFrom="margin">
              <wp:posOffset>-360661</wp:posOffset>
            </wp:positionH>
            <wp:positionV relativeFrom="paragraph">
              <wp:posOffset>181610</wp:posOffset>
            </wp:positionV>
            <wp:extent cx="3634105" cy="1936750"/>
            <wp:effectExtent l="0" t="0" r="4445" b="63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34105" cy="19367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0" locked="0" layoutInCell="1" allowOverlap="1" wp14:anchorId="705F4A99">
            <wp:simplePos x="0" y="0"/>
            <wp:positionH relativeFrom="margin">
              <wp:align>right</wp:align>
            </wp:positionH>
            <wp:positionV relativeFrom="paragraph">
              <wp:posOffset>184557</wp:posOffset>
            </wp:positionV>
            <wp:extent cx="2397760" cy="1936750"/>
            <wp:effectExtent l="0" t="0" r="2540" b="635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97760" cy="1936750"/>
                    </a:xfrm>
                    <a:prstGeom prst="rect">
                      <a:avLst/>
                    </a:prstGeom>
                  </pic:spPr>
                </pic:pic>
              </a:graphicData>
            </a:graphic>
          </wp:anchor>
        </w:drawing>
      </w:r>
    </w:p>
    <w:p w:rsidR="00591188" w:rsidRDefault="00591188" w:rsidP="00AE5788"/>
    <w:p w:rsidR="00591188" w:rsidRDefault="000D7AB5" w:rsidP="00AE5788">
      <w:r w:rsidRPr="00F769AC">
        <w:rPr>
          <w:rFonts w:asciiTheme="minorHAnsi" w:hAnsiTheme="minorHAnsi"/>
          <w:b/>
          <w:noProof/>
          <w:color w:val="4472C4" w:themeColor="accent1"/>
          <w:u w:val="single"/>
        </w:rPr>
        <mc:AlternateContent>
          <mc:Choice Requires="wps">
            <w:drawing>
              <wp:anchor distT="45720" distB="45720" distL="114300" distR="114300" simplePos="0" relativeHeight="251694080" behindDoc="0" locked="0" layoutInCell="1" allowOverlap="1" wp14:anchorId="329589ED" wp14:editId="2DD907D0">
                <wp:simplePos x="0" y="0"/>
                <wp:positionH relativeFrom="margin">
                  <wp:posOffset>326003</wp:posOffset>
                </wp:positionH>
                <wp:positionV relativeFrom="paragraph">
                  <wp:posOffset>1518</wp:posOffset>
                </wp:positionV>
                <wp:extent cx="1098550" cy="283210"/>
                <wp:effectExtent l="0" t="0" r="25400" b="2159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83210"/>
                        </a:xfrm>
                        <a:prstGeom prst="rect">
                          <a:avLst/>
                        </a:prstGeom>
                        <a:solidFill>
                          <a:srgbClr val="FFFFFF"/>
                        </a:solidFill>
                        <a:ln w="9525">
                          <a:solidFill>
                            <a:srgbClr val="000000"/>
                          </a:solidFill>
                          <a:miter lim="800000"/>
                          <a:headEnd/>
                          <a:tailEnd/>
                        </a:ln>
                      </wps:spPr>
                      <wps:txbx>
                        <w:txbxContent>
                          <w:p w:rsidR="000D7AB5" w:rsidRDefault="000D7AB5" w:rsidP="000D7AB5">
                            <w:pPr>
                              <w:jc w:val="center"/>
                              <w:rPr>
                                <w:rFonts w:asciiTheme="minorHAnsi" w:hAnsiTheme="minorHAnsi"/>
                              </w:rPr>
                            </w:pPr>
                            <w:r w:rsidRPr="009E61D8">
                              <w:rPr>
                                <w:rFonts w:asciiTheme="minorHAnsi" w:hAnsiTheme="minorHAnsi"/>
                              </w:rPr>
                              <w:t>Figure 1.</w:t>
                            </w:r>
                            <w:r>
                              <w:rPr>
                                <w:rFonts w:asciiTheme="minorHAnsi" w:hAnsiTheme="minorHAnsi"/>
                              </w:rPr>
                              <w:t>8</w:t>
                            </w:r>
                          </w:p>
                          <w:p w:rsidR="000D7AB5" w:rsidRPr="009E61D8" w:rsidRDefault="000D7AB5" w:rsidP="000D7AB5">
                            <w:pPr>
                              <w:jc w:val="cente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589ED" id="_x0000_s1035" type="#_x0000_t202" style="position:absolute;margin-left:25.65pt;margin-top:.1pt;width:86.5pt;height:22.3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">
                <v:textbox>
                  <w:txbxContent>
                    <w:p w:rsidR="000D7AB5" w:rsidRDefault="000D7AB5" w:rsidP="000D7AB5">
                      <w:pPr>
                        <w:jc w:val="center"/>
                        <w:rPr>
                          <w:rFonts w:asciiTheme="minorHAnsi" w:hAnsiTheme="minorHAnsi"/>
                        </w:rPr>
                      </w:pPr>
                      <w:r w:rsidRPr="009E61D8">
                        <w:rPr>
                          <w:rFonts w:asciiTheme="minorHAnsi" w:hAnsiTheme="minorHAnsi"/>
                        </w:rPr>
                        <w:t>Figure 1.</w:t>
                      </w:r>
                      <w:r>
                        <w:rPr>
                          <w:rFonts w:asciiTheme="minorHAnsi" w:hAnsiTheme="minorHAnsi"/>
                        </w:rPr>
                        <w:t>8</w:t>
                      </w:r>
                    </w:p>
                    <w:p w:rsidR="000D7AB5" w:rsidRPr="009E61D8" w:rsidRDefault="000D7AB5" w:rsidP="000D7AB5">
                      <w:pPr>
                        <w:jc w:val="center"/>
                        <w:rPr>
                          <w:rFonts w:asciiTheme="minorHAnsi" w:hAnsiTheme="minorHAnsi"/>
                        </w:rPr>
                      </w:pPr>
                    </w:p>
                  </w:txbxContent>
                </v:textbox>
                <w10:wrap type="square" anchorx="margin"/>
              </v:shape>
            </w:pict>
          </mc:Fallback>
        </mc:AlternateContent>
      </w:r>
      <w:r w:rsidRPr="00F769AC">
        <w:rPr>
          <w:rFonts w:asciiTheme="minorHAnsi" w:hAnsiTheme="minorHAnsi"/>
          <w:b/>
          <w:noProof/>
          <w:color w:val="4472C4" w:themeColor="accent1"/>
          <w:u w:val="single"/>
        </w:rPr>
        <mc:AlternateContent>
          <mc:Choice Requires="wps">
            <w:drawing>
              <wp:anchor distT="45720" distB="45720" distL="114300" distR="114300" simplePos="0" relativeHeight="251689984" behindDoc="0" locked="0" layoutInCell="1" allowOverlap="1" wp14:anchorId="329589ED" wp14:editId="2DD907D0">
                <wp:simplePos x="0" y="0"/>
                <wp:positionH relativeFrom="margin">
                  <wp:posOffset>4030980</wp:posOffset>
                </wp:positionH>
                <wp:positionV relativeFrom="paragraph">
                  <wp:posOffset>5715</wp:posOffset>
                </wp:positionV>
                <wp:extent cx="1098550" cy="283210"/>
                <wp:effectExtent l="0" t="0" r="25400" b="2159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83210"/>
                        </a:xfrm>
                        <a:prstGeom prst="rect">
                          <a:avLst/>
                        </a:prstGeom>
                        <a:solidFill>
                          <a:srgbClr val="FFFFFF"/>
                        </a:solidFill>
                        <a:ln w="9525">
                          <a:solidFill>
                            <a:srgbClr val="000000"/>
                          </a:solidFill>
                          <a:miter lim="800000"/>
                          <a:headEnd/>
                          <a:tailEnd/>
                        </a:ln>
                      </wps:spPr>
                      <wps:txbx>
                        <w:txbxContent>
                          <w:p w:rsidR="000D7AB5" w:rsidRDefault="000D7AB5" w:rsidP="000D7AB5">
                            <w:pPr>
                              <w:jc w:val="center"/>
                              <w:rPr>
                                <w:rFonts w:asciiTheme="minorHAnsi" w:hAnsiTheme="minorHAnsi"/>
                              </w:rPr>
                            </w:pPr>
                            <w:r w:rsidRPr="009E61D8">
                              <w:rPr>
                                <w:rFonts w:asciiTheme="minorHAnsi" w:hAnsiTheme="minorHAnsi"/>
                              </w:rPr>
                              <w:t>Figure 1.</w:t>
                            </w:r>
                            <w:r>
                              <w:rPr>
                                <w:rFonts w:asciiTheme="minorHAnsi" w:hAnsiTheme="minorHAnsi"/>
                              </w:rPr>
                              <w:t>9</w:t>
                            </w:r>
                          </w:p>
                          <w:p w:rsidR="000D7AB5" w:rsidRPr="009E61D8" w:rsidRDefault="000D7AB5" w:rsidP="000D7AB5">
                            <w:pPr>
                              <w:jc w:val="cente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589ED" id="_x0000_s1036" type="#_x0000_t202" style="position:absolute;margin-left:317.4pt;margin-top:.45pt;width:86.5pt;height:22.3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">
                <v:textbox>
                  <w:txbxContent>
                    <w:p w:rsidR="000D7AB5" w:rsidRDefault="000D7AB5" w:rsidP="000D7AB5">
                      <w:pPr>
                        <w:jc w:val="center"/>
                        <w:rPr>
                          <w:rFonts w:asciiTheme="minorHAnsi" w:hAnsiTheme="minorHAnsi"/>
                        </w:rPr>
                      </w:pPr>
                      <w:r w:rsidRPr="009E61D8">
                        <w:rPr>
                          <w:rFonts w:asciiTheme="minorHAnsi" w:hAnsiTheme="minorHAnsi"/>
                        </w:rPr>
                        <w:t>Figure 1.</w:t>
                      </w:r>
                      <w:r>
                        <w:rPr>
                          <w:rFonts w:asciiTheme="minorHAnsi" w:hAnsiTheme="minorHAnsi"/>
                        </w:rPr>
                        <w:t>9</w:t>
                      </w:r>
                    </w:p>
                    <w:p w:rsidR="000D7AB5" w:rsidRPr="009E61D8" w:rsidRDefault="000D7AB5" w:rsidP="000D7AB5">
                      <w:pPr>
                        <w:jc w:val="center"/>
                        <w:rPr>
                          <w:rFonts w:asciiTheme="minorHAnsi" w:hAnsiTheme="minorHAnsi"/>
                        </w:rPr>
                      </w:pPr>
                    </w:p>
                  </w:txbxContent>
                </v:textbox>
                <w10:wrap type="square" anchorx="margin"/>
              </v:shape>
            </w:pict>
          </mc:Fallback>
        </mc:AlternateContent>
      </w:r>
    </w:p>
    <w:p w:rsidR="00591188" w:rsidRDefault="00591188" w:rsidP="00AE5788"/>
    <w:p w:rsidR="00591188" w:rsidRDefault="000D7AB5" w:rsidP="00AE5788">
      <w:r>
        <w:rPr>
          <w:noProof/>
        </w:rPr>
        <w:drawing>
          <wp:anchor distT="0" distB="0" distL="114300" distR="114300" simplePos="0" relativeHeight="251687936" behindDoc="0" locked="0" layoutInCell="1" allowOverlap="1" wp14:anchorId="0A20E827">
            <wp:simplePos x="0" y="0"/>
            <wp:positionH relativeFrom="margin">
              <wp:align>center</wp:align>
            </wp:positionH>
            <wp:positionV relativeFrom="paragraph">
              <wp:posOffset>10795</wp:posOffset>
            </wp:positionV>
            <wp:extent cx="3140710" cy="4016375"/>
            <wp:effectExtent l="0" t="0" r="2540" b="31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140710" cy="4016375"/>
                    </a:xfrm>
                    <a:prstGeom prst="rect">
                      <a:avLst/>
                    </a:prstGeom>
                  </pic:spPr>
                </pic:pic>
              </a:graphicData>
            </a:graphic>
            <wp14:sizeRelH relativeFrom="margin">
              <wp14:pctWidth>0</wp14:pctWidth>
            </wp14:sizeRelH>
            <wp14:sizeRelV relativeFrom="margin">
              <wp14:pctHeight>0</wp14:pctHeight>
            </wp14:sizeRelV>
          </wp:anchor>
        </w:drawing>
      </w:r>
    </w:p>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591188" w:rsidP="00AE5788"/>
    <w:p w:rsidR="00591188" w:rsidRDefault="000D7AB5" w:rsidP="00AE5788">
      <w:r w:rsidRPr="00F769AC">
        <w:rPr>
          <w:rFonts w:asciiTheme="minorHAnsi" w:hAnsiTheme="minorHAnsi"/>
          <w:b/>
          <w:noProof/>
          <w:color w:val="4472C4" w:themeColor="accent1"/>
          <w:u w:val="single"/>
        </w:rPr>
        <mc:AlternateContent>
          <mc:Choice Requires="wps">
            <w:drawing>
              <wp:anchor distT="45720" distB="45720" distL="114300" distR="114300" simplePos="0" relativeHeight="251692032" behindDoc="0" locked="0" layoutInCell="1" allowOverlap="1" wp14:anchorId="329589ED" wp14:editId="2DD907D0">
                <wp:simplePos x="0" y="0"/>
                <wp:positionH relativeFrom="margin">
                  <wp:align>center</wp:align>
                </wp:positionH>
                <wp:positionV relativeFrom="paragraph">
                  <wp:posOffset>-89977</wp:posOffset>
                </wp:positionV>
                <wp:extent cx="1098550" cy="283210"/>
                <wp:effectExtent l="0" t="0" r="25400" b="2159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283210"/>
                        </a:xfrm>
                        <a:prstGeom prst="rect">
                          <a:avLst/>
                        </a:prstGeom>
                        <a:solidFill>
                          <a:srgbClr val="FFFFFF"/>
                        </a:solidFill>
                        <a:ln w="9525">
                          <a:solidFill>
                            <a:srgbClr val="000000"/>
                          </a:solidFill>
                          <a:miter lim="800000"/>
                          <a:headEnd/>
                          <a:tailEnd/>
                        </a:ln>
                      </wps:spPr>
                      <wps:txbx>
                        <w:txbxContent>
                          <w:p w:rsidR="000D7AB5" w:rsidRDefault="000D7AB5" w:rsidP="000D7AB5">
                            <w:pPr>
                              <w:jc w:val="center"/>
                              <w:rPr>
                                <w:rFonts w:asciiTheme="minorHAnsi" w:hAnsiTheme="minorHAnsi"/>
                              </w:rPr>
                            </w:pPr>
                            <w:r w:rsidRPr="009E61D8">
                              <w:rPr>
                                <w:rFonts w:asciiTheme="minorHAnsi" w:hAnsiTheme="minorHAnsi"/>
                              </w:rPr>
                              <w:t>Figure 1.</w:t>
                            </w:r>
                            <w:r>
                              <w:rPr>
                                <w:rFonts w:asciiTheme="minorHAnsi" w:hAnsiTheme="minorHAnsi"/>
                              </w:rPr>
                              <w:t>9</w:t>
                            </w:r>
                          </w:p>
                          <w:p w:rsidR="000D7AB5" w:rsidRPr="009E61D8" w:rsidRDefault="000D7AB5" w:rsidP="000D7AB5">
                            <w:pPr>
                              <w:jc w:val="cente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589ED" id="_x0000_s1037" type="#_x0000_t202" style="position:absolute;margin-left:0;margin-top:-7.1pt;width:86.5pt;height:22.3pt;z-index:2516920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">
                <v:textbox>
                  <w:txbxContent>
                    <w:p w:rsidR="000D7AB5" w:rsidRDefault="000D7AB5" w:rsidP="000D7AB5">
                      <w:pPr>
                        <w:jc w:val="center"/>
                        <w:rPr>
                          <w:rFonts w:asciiTheme="minorHAnsi" w:hAnsiTheme="minorHAnsi"/>
                        </w:rPr>
                      </w:pPr>
                      <w:r w:rsidRPr="009E61D8">
                        <w:rPr>
                          <w:rFonts w:asciiTheme="minorHAnsi" w:hAnsiTheme="minorHAnsi"/>
                        </w:rPr>
                        <w:t>Figure 1.</w:t>
                      </w:r>
                      <w:r>
                        <w:rPr>
                          <w:rFonts w:asciiTheme="minorHAnsi" w:hAnsiTheme="minorHAnsi"/>
                        </w:rPr>
                        <w:t>9</w:t>
                      </w:r>
                    </w:p>
                    <w:p w:rsidR="000D7AB5" w:rsidRPr="009E61D8" w:rsidRDefault="000D7AB5" w:rsidP="000D7AB5">
                      <w:pPr>
                        <w:jc w:val="center"/>
                        <w:rPr>
                          <w:rFonts w:asciiTheme="minorHAnsi" w:hAnsiTheme="minorHAnsi"/>
                        </w:rPr>
                      </w:pPr>
                    </w:p>
                  </w:txbxContent>
                </v:textbox>
                <w10:wrap type="square" anchorx="margin"/>
              </v:shape>
            </w:pict>
          </mc:Fallback>
        </mc:AlternateContent>
      </w:r>
    </w:p>
    <w:p w:rsidR="00591188" w:rsidRPr="000D7AB5" w:rsidRDefault="000D7AB5" w:rsidP="00AE5788">
      <w:pPr>
        <w:rPr>
          <w:rFonts w:asciiTheme="minorHAnsi" w:hAnsiTheme="minorHAnsi"/>
          <w:sz w:val="28"/>
          <w:szCs w:val="28"/>
          <w:u w:val="single"/>
        </w:rPr>
      </w:pPr>
      <w:r w:rsidRPr="000D7AB5">
        <w:rPr>
          <w:rFonts w:asciiTheme="minorHAnsi" w:hAnsiTheme="minorHAnsi"/>
          <w:b/>
          <w:color w:val="4472C4" w:themeColor="accent1"/>
          <w:sz w:val="28"/>
          <w:szCs w:val="28"/>
          <w:u w:val="single"/>
        </w:rPr>
        <w:t>Bibliography</w:t>
      </w:r>
    </w:p>
    <w:p w:rsidR="00B2666F" w:rsidRPr="00B2666F" w:rsidRDefault="00B2666F" w:rsidP="00AE5788">
      <w:pPr>
        <w:rPr>
          <w:rFonts w:asciiTheme="minorHAnsi" w:hAnsiTheme="minorHAnsi"/>
        </w:rPr>
      </w:pPr>
      <w:r w:rsidRPr="00B2666F">
        <w:rPr>
          <w:rFonts w:asciiTheme="minorHAnsi" w:hAnsiTheme="minorHAnsi"/>
        </w:rPr>
        <w:t>Figure 1.0: own photograph of electrical components in flow meter</w:t>
      </w:r>
    </w:p>
    <w:p w:rsidR="00AE5788" w:rsidRPr="00B2666F" w:rsidRDefault="0077243D" w:rsidP="00AE5788">
      <w:pPr>
        <w:rPr>
          <w:rFonts w:asciiTheme="minorHAnsi" w:hAnsiTheme="minorHAnsi"/>
          <w:i/>
        </w:rPr>
      </w:pPr>
      <w:r w:rsidRPr="00B2666F">
        <w:rPr>
          <w:rFonts w:asciiTheme="minorHAnsi" w:hAnsiTheme="minorHAnsi"/>
        </w:rPr>
        <w:t>Figure1.</w:t>
      </w:r>
      <w:r w:rsidR="00B2666F" w:rsidRPr="00B2666F">
        <w:rPr>
          <w:rFonts w:asciiTheme="minorHAnsi" w:hAnsiTheme="minorHAnsi"/>
        </w:rPr>
        <w:t>1</w:t>
      </w:r>
      <w:r w:rsidRPr="00B2666F">
        <w:rPr>
          <w:rFonts w:asciiTheme="minorHAnsi" w:hAnsiTheme="minorHAnsi"/>
        </w:rPr>
        <w:t xml:space="preserve"> : Tata steel Hot Rolled Products Mimic  </w:t>
      </w:r>
      <w:hyperlink r:id="rId19" w:history="1">
        <w:r w:rsidRPr="00B2666F">
          <w:rPr>
            <w:rStyle w:val="Hyperlink"/>
            <w:rFonts w:asciiTheme="minorHAnsi" w:hAnsiTheme="minorHAnsi"/>
            <w:i/>
          </w:rPr>
          <w:t>http://1.66.83.27/mr_tl/daily_checks/sixty_day_trend.php?check_nr=117</w:t>
        </w:r>
      </w:hyperlink>
    </w:p>
    <w:p w:rsidR="00AE5788" w:rsidRPr="00B2666F" w:rsidRDefault="0079042A" w:rsidP="00AE5788">
      <w:pPr>
        <w:rPr>
          <w:rFonts w:asciiTheme="minorHAnsi" w:hAnsiTheme="minorHAnsi"/>
        </w:rPr>
      </w:pPr>
      <w:r w:rsidRPr="00B2666F">
        <w:rPr>
          <w:rFonts w:asciiTheme="minorHAnsi" w:hAnsiTheme="minorHAnsi"/>
        </w:rPr>
        <w:t xml:space="preserve">Article 1 : </w:t>
      </w:r>
      <w:proofErr w:type="spellStart"/>
      <w:r w:rsidRPr="00B2666F">
        <w:rPr>
          <w:rFonts w:asciiTheme="minorHAnsi" w:hAnsiTheme="minorHAnsi"/>
        </w:rPr>
        <w:t>mo</w:t>
      </w:r>
      <w:r w:rsidR="00004690" w:rsidRPr="00B2666F">
        <w:rPr>
          <w:rFonts w:asciiTheme="minorHAnsi" w:hAnsiTheme="minorHAnsi"/>
        </w:rPr>
        <w:t>l</w:t>
      </w:r>
      <w:r w:rsidRPr="00B2666F">
        <w:rPr>
          <w:rFonts w:asciiTheme="minorHAnsi" w:hAnsiTheme="minorHAnsi"/>
        </w:rPr>
        <w:t>dchina</w:t>
      </w:r>
      <w:proofErr w:type="spellEnd"/>
      <w:r w:rsidRPr="00B2666F">
        <w:rPr>
          <w:rFonts w:asciiTheme="minorHAnsi" w:hAnsiTheme="minorHAnsi"/>
        </w:rPr>
        <w:t xml:space="preserve"> </w:t>
      </w:r>
      <w:hyperlink r:id="rId20" w:history="1">
        <w:r w:rsidR="00C3493D" w:rsidRPr="00B2666F">
          <w:rPr>
            <w:rStyle w:val="Hyperlink"/>
            <w:rFonts w:asciiTheme="minorHAnsi" w:hAnsiTheme="minorHAnsi"/>
            <w:i/>
          </w:rPr>
          <w:t>https://www.moldchina.com/injection-molding-cost/</w:t>
        </w:r>
      </w:hyperlink>
    </w:p>
    <w:p w:rsidR="00C3493D" w:rsidRPr="00B2666F" w:rsidRDefault="00C3493D" w:rsidP="00AE5788">
      <w:pPr>
        <w:rPr>
          <w:rFonts w:asciiTheme="minorHAnsi" w:hAnsiTheme="minorHAnsi"/>
        </w:rPr>
      </w:pPr>
      <w:r w:rsidRPr="00B2666F">
        <w:rPr>
          <w:rFonts w:asciiTheme="minorHAnsi" w:hAnsiTheme="minorHAnsi"/>
        </w:rPr>
        <w:t xml:space="preserve">Injection </w:t>
      </w:r>
      <w:proofErr w:type="spellStart"/>
      <w:r w:rsidRPr="00B2666F">
        <w:rPr>
          <w:rFonts w:asciiTheme="minorHAnsi" w:hAnsiTheme="minorHAnsi"/>
        </w:rPr>
        <w:t>Molding</w:t>
      </w:r>
      <w:proofErr w:type="spellEnd"/>
      <w:r w:rsidRPr="00B2666F">
        <w:rPr>
          <w:rFonts w:asciiTheme="minorHAnsi" w:hAnsiTheme="minorHAnsi"/>
        </w:rPr>
        <w:t xml:space="preserve"> Handbook by Dominick </w:t>
      </w:r>
      <w:proofErr w:type="spellStart"/>
      <w:r w:rsidRPr="00B2666F">
        <w:rPr>
          <w:rFonts w:asciiTheme="minorHAnsi" w:hAnsiTheme="minorHAnsi"/>
        </w:rPr>
        <w:t>V.Rosato</w:t>
      </w:r>
      <w:proofErr w:type="spellEnd"/>
      <w:r w:rsidRPr="00B2666F">
        <w:rPr>
          <w:rFonts w:asciiTheme="minorHAnsi" w:hAnsiTheme="minorHAnsi"/>
        </w:rPr>
        <w:t xml:space="preserve">, Donald </w:t>
      </w:r>
      <w:proofErr w:type="spellStart"/>
      <w:r w:rsidRPr="00B2666F">
        <w:rPr>
          <w:rFonts w:asciiTheme="minorHAnsi" w:hAnsiTheme="minorHAnsi"/>
        </w:rPr>
        <w:t>V.Rosato</w:t>
      </w:r>
      <w:proofErr w:type="spellEnd"/>
      <w:r w:rsidRPr="00B2666F">
        <w:rPr>
          <w:rFonts w:asciiTheme="minorHAnsi" w:hAnsiTheme="minorHAnsi"/>
        </w:rPr>
        <w:t xml:space="preserve"> and Marlene </w:t>
      </w:r>
      <w:proofErr w:type="spellStart"/>
      <w:r w:rsidRPr="00B2666F">
        <w:rPr>
          <w:rFonts w:asciiTheme="minorHAnsi" w:hAnsiTheme="minorHAnsi"/>
        </w:rPr>
        <w:t>G.Rosato</w:t>
      </w:r>
      <w:proofErr w:type="spellEnd"/>
      <w:r w:rsidRPr="00B2666F">
        <w:rPr>
          <w:rFonts w:asciiTheme="minorHAnsi" w:hAnsiTheme="minorHAnsi"/>
        </w:rPr>
        <w:t xml:space="preserve"> </w:t>
      </w:r>
      <w:bookmarkStart w:id="9" w:name="_Hlk31962967"/>
      <w:r w:rsidRPr="00B2666F">
        <w:rPr>
          <w:rFonts w:asciiTheme="minorHAnsi" w:hAnsiTheme="minorHAnsi"/>
          <w:i/>
        </w:rPr>
        <w:fldChar w:fldCharType="begin"/>
      </w:r>
      <w:r w:rsidRPr="00B2666F">
        <w:rPr>
          <w:rFonts w:asciiTheme="minorHAnsi" w:hAnsiTheme="minorHAnsi"/>
          <w:i/>
        </w:rPr>
        <w:instrText xml:space="preserve"> HYPERLINK "https://books.google.co.uk/books?hl=en&amp;lr=&amp;id=4VHxBwAAQBAJ&amp;oi=fnd&amp;pg=PR29&amp;dq=materials+used+in+injection+molding+&amp;ots=5IzS7ivx1H&amp;sig=Wrqsot6nSHEB9gCNRhVN5Zlp3OQ&amp;redir_esc=y#v=onepage&amp;q&amp;f=false" </w:instrText>
      </w:r>
      <w:r w:rsidRPr="00B2666F">
        <w:rPr>
          <w:rFonts w:asciiTheme="minorHAnsi" w:hAnsiTheme="minorHAnsi"/>
          <w:i/>
        </w:rPr>
        <w:fldChar w:fldCharType="separate"/>
      </w:r>
      <w:r w:rsidRPr="00B2666F">
        <w:rPr>
          <w:rStyle w:val="Hyperlink"/>
          <w:rFonts w:asciiTheme="minorHAnsi" w:hAnsiTheme="minorHAnsi"/>
          <w:i/>
        </w:rPr>
        <w:t>https://books.google.co.uk/books?hl=en&amp;lr=&amp;id=4VHxBwAAQBAJ&amp;oi=fnd&amp;pg=PR29&amp;dq=materials+used+in+injection+molding+&amp;ots=5IzS7ivx1H&amp;sig=Wrqsot6nSHEB9gCNRhVN5Zlp3OQ&amp;redir_esc=y#v=onepage&amp;q&amp;f=false</w:t>
      </w:r>
      <w:r w:rsidRPr="00B2666F">
        <w:rPr>
          <w:rFonts w:asciiTheme="minorHAnsi" w:hAnsiTheme="minorHAnsi"/>
          <w:i/>
        </w:rPr>
        <w:fldChar w:fldCharType="end"/>
      </w:r>
      <w:bookmarkEnd w:id="9"/>
    </w:p>
    <w:p w:rsidR="00C3493D" w:rsidRPr="00B2666F" w:rsidRDefault="0077243D" w:rsidP="00AE5788">
      <w:pPr>
        <w:rPr>
          <w:rFonts w:asciiTheme="minorHAnsi" w:hAnsiTheme="minorHAnsi"/>
        </w:rPr>
      </w:pPr>
      <w:r w:rsidRPr="00B2666F">
        <w:rPr>
          <w:rFonts w:asciiTheme="minorHAnsi" w:hAnsiTheme="minorHAnsi"/>
        </w:rPr>
        <w:t>Figure 1.</w:t>
      </w:r>
      <w:r w:rsidR="00B2666F" w:rsidRPr="00B2666F">
        <w:rPr>
          <w:rFonts w:asciiTheme="minorHAnsi" w:hAnsiTheme="minorHAnsi"/>
        </w:rPr>
        <w:t>2</w:t>
      </w:r>
      <w:r w:rsidRPr="00B2666F">
        <w:rPr>
          <w:rFonts w:asciiTheme="minorHAnsi" w:hAnsiTheme="minorHAnsi"/>
        </w:rPr>
        <w:t xml:space="preserve">: Injection </w:t>
      </w:r>
      <w:proofErr w:type="spellStart"/>
      <w:r w:rsidRPr="00B2666F">
        <w:rPr>
          <w:rFonts w:asciiTheme="minorHAnsi" w:hAnsiTheme="minorHAnsi"/>
        </w:rPr>
        <w:t>Molding</w:t>
      </w:r>
      <w:proofErr w:type="spellEnd"/>
      <w:r w:rsidRPr="00B2666F">
        <w:rPr>
          <w:rFonts w:asciiTheme="minorHAnsi" w:hAnsiTheme="minorHAnsi"/>
        </w:rPr>
        <w:t xml:space="preserve"> Handbook by Dominick </w:t>
      </w:r>
      <w:proofErr w:type="spellStart"/>
      <w:r w:rsidRPr="00B2666F">
        <w:rPr>
          <w:rFonts w:asciiTheme="minorHAnsi" w:hAnsiTheme="minorHAnsi"/>
        </w:rPr>
        <w:t>V.Rosato</w:t>
      </w:r>
      <w:proofErr w:type="spellEnd"/>
      <w:r w:rsidRPr="00B2666F">
        <w:rPr>
          <w:rFonts w:asciiTheme="minorHAnsi" w:hAnsiTheme="minorHAnsi"/>
        </w:rPr>
        <w:t xml:space="preserve">, Donald </w:t>
      </w:r>
      <w:proofErr w:type="spellStart"/>
      <w:r w:rsidRPr="00B2666F">
        <w:rPr>
          <w:rFonts w:asciiTheme="minorHAnsi" w:hAnsiTheme="minorHAnsi"/>
        </w:rPr>
        <w:t>V.Rosato</w:t>
      </w:r>
      <w:proofErr w:type="spellEnd"/>
      <w:r w:rsidRPr="00B2666F">
        <w:rPr>
          <w:rFonts w:asciiTheme="minorHAnsi" w:hAnsiTheme="minorHAnsi"/>
        </w:rPr>
        <w:t xml:space="preserve"> and Marlene </w:t>
      </w:r>
      <w:proofErr w:type="spellStart"/>
      <w:r w:rsidRPr="00B2666F">
        <w:rPr>
          <w:rFonts w:asciiTheme="minorHAnsi" w:hAnsiTheme="minorHAnsi"/>
        </w:rPr>
        <w:t>G.Rosato</w:t>
      </w:r>
      <w:proofErr w:type="spellEnd"/>
      <w:r w:rsidRPr="00B2666F">
        <w:rPr>
          <w:rFonts w:asciiTheme="minorHAnsi" w:hAnsiTheme="minorHAnsi"/>
        </w:rPr>
        <w:t xml:space="preserve"> ‘Title Page’ </w:t>
      </w:r>
      <w:hyperlink r:id="rId21" w:history="1">
        <w:r w:rsidRPr="00B2666F">
          <w:rPr>
            <w:rStyle w:val="Hyperlink"/>
            <w:rFonts w:asciiTheme="minorHAnsi" w:hAnsiTheme="minorHAnsi"/>
            <w:i/>
          </w:rPr>
          <w:t>https://books.google.co.uk/books?hl=en&amp;lr=&amp;id=4VHxBwAAQBAJ&amp;oi=fnd&amp;pg=PR29&amp;dq=materials+used+in+injection+molding+&amp;ots=5IzS7ivx1H&amp;sig=Wrqsot6nSHEB9gCNRhVN5Zlp3OQ&amp;redir_esc=y#v=onepage&amp;q&amp;f=false</w:t>
        </w:r>
      </w:hyperlink>
    </w:p>
    <w:p w:rsidR="00C3493D" w:rsidRDefault="009E3F8A" w:rsidP="00AE5788">
      <w:pPr>
        <w:rPr>
          <w:rFonts w:asciiTheme="minorHAnsi" w:hAnsiTheme="minorHAnsi"/>
          <w:i/>
        </w:rPr>
      </w:pPr>
      <w:r w:rsidRPr="00B2666F">
        <w:rPr>
          <w:rFonts w:asciiTheme="minorHAnsi" w:hAnsiTheme="minorHAnsi" w:cs="QuasiTimes-Regular"/>
        </w:rPr>
        <w:t>P. Dudek  in Archives of Metallurgy and Materials</w:t>
      </w:r>
      <w:r w:rsidR="008373A0" w:rsidRPr="00B2666F">
        <w:rPr>
          <w:rFonts w:asciiTheme="minorHAnsi" w:hAnsiTheme="minorHAnsi" w:cs="QuasiTimes-Regular"/>
        </w:rPr>
        <w:t xml:space="preserve">, Published 31.12.2013 </w:t>
      </w:r>
      <w:hyperlink r:id="rId22" w:history="1">
        <w:r w:rsidR="008373A0" w:rsidRPr="00B2666F">
          <w:rPr>
            <w:rStyle w:val="Hyperlink"/>
            <w:rFonts w:asciiTheme="minorHAnsi" w:hAnsiTheme="minorHAnsi"/>
            <w:i/>
          </w:rPr>
          <w:t>http://journals.pan.pl/dlibra/publication/102133/edition/88150/content</w:t>
        </w:r>
      </w:hyperlink>
    </w:p>
    <w:p w:rsidR="00B2666F" w:rsidRPr="00B2666F" w:rsidRDefault="00B2666F" w:rsidP="00AE5788">
      <w:pPr>
        <w:rPr>
          <w:rFonts w:asciiTheme="minorHAnsi" w:hAnsiTheme="minorHAnsi"/>
          <w:i/>
          <w:color w:val="2F5496" w:themeColor="accent1" w:themeShade="BF"/>
          <w:u w:val="single"/>
        </w:rPr>
      </w:pPr>
      <w:r>
        <w:rPr>
          <w:rStyle w:val="title-text"/>
          <w:rFonts w:ascii="NexusSans" w:hAnsi="NexusSans" w:cs="Arial"/>
          <w:lang w:val="en"/>
        </w:rPr>
        <w:t>Additive manufacturing of carbon fiber reinforced thermoplastic composites using fused deposition modeling</w:t>
      </w:r>
      <w:bookmarkStart w:id="10" w:name="bau1"/>
      <w:r w:rsidR="00A03066">
        <w:rPr>
          <w:rStyle w:val="title-text"/>
          <w:rFonts w:ascii="NexusSans" w:hAnsi="NexusSans" w:cs="Arial"/>
          <w:lang w:val="en"/>
        </w:rPr>
        <w:t xml:space="preserve"> by </w:t>
      </w:r>
      <w:hyperlink r:id="rId23" w:anchor="!" w:history="1">
        <w:r w:rsidR="00A03066" w:rsidRPr="00B2666F">
          <w:rPr>
            <w:rStyle w:val="text2"/>
            <w:rFonts w:asciiTheme="minorHAnsi" w:hAnsiTheme="minorHAnsi" w:cs="Arial"/>
            <w:lang w:val="en"/>
          </w:rPr>
          <w:t>Fuda</w:t>
        </w:r>
        <w:r w:rsidR="00A03066">
          <w:rPr>
            <w:rStyle w:val="text2"/>
            <w:rFonts w:asciiTheme="minorHAnsi" w:hAnsiTheme="minorHAnsi" w:cs="Arial"/>
            <w:lang w:val="en"/>
          </w:rPr>
          <w:t xml:space="preserve"> </w:t>
        </w:r>
        <w:r w:rsidR="00A03066" w:rsidRPr="00B2666F">
          <w:rPr>
            <w:rStyle w:val="text2"/>
            <w:rFonts w:asciiTheme="minorHAnsi" w:hAnsiTheme="minorHAnsi" w:cs="Arial"/>
            <w:lang w:val="en"/>
          </w:rPr>
          <w:t>Ning</w:t>
        </w:r>
      </w:hyperlink>
      <w:bookmarkStart w:id="11" w:name="bau2"/>
      <w:bookmarkEnd w:id="10"/>
      <w:r w:rsidR="00A03066" w:rsidRPr="00B2666F">
        <w:rPr>
          <w:rFonts w:asciiTheme="minorHAnsi" w:hAnsiTheme="minorHAnsi" w:cs="Arial"/>
          <w:lang w:val="en"/>
        </w:rPr>
        <w:t xml:space="preserve"> </w:t>
      </w:r>
      <w:hyperlink r:id="rId24" w:anchor="!" w:history="1">
        <w:r w:rsidR="00A03066" w:rsidRPr="00B2666F">
          <w:rPr>
            <w:rStyle w:val="text2"/>
            <w:rFonts w:asciiTheme="minorHAnsi" w:hAnsiTheme="minorHAnsi" w:cs="Arial"/>
            <w:lang w:val="en"/>
          </w:rPr>
          <w:t>Weilong</w:t>
        </w:r>
        <w:r w:rsidR="00A03066">
          <w:rPr>
            <w:rStyle w:val="text2"/>
            <w:rFonts w:asciiTheme="minorHAnsi" w:hAnsiTheme="minorHAnsi" w:cs="Arial"/>
            <w:lang w:val="en"/>
          </w:rPr>
          <w:t xml:space="preserve"> </w:t>
        </w:r>
        <w:r w:rsidR="00A03066" w:rsidRPr="00B2666F">
          <w:rPr>
            <w:rStyle w:val="text2"/>
            <w:rFonts w:asciiTheme="minorHAnsi" w:hAnsiTheme="minorHAnsi" w:cs="Arial"/>
            <w:lang w:val="en"/>
          </w:rPr>
          <w:t>Cong</w:t>
        </w:r>
      </w:hyperlink>
      <w:bookmarkStart w:id="12" w:name="bau3"/>
      <w:bookmarkEnd w:id="11"/>
      <w:r w:rsidR="00A03066" w:rsidRPr="00B2666F">
        <w:rPr>
          <w:rFonts w:asciiTheme="minorHAnsi" w:hAnsiTheme="minorHAnsi" w:cs="Arial"/>
          <w:lang w:val="en"/>
        </w:rPr>
        <w:t xml:space="preserve"> </w:t>
      </w:r>
      <w:hyperlink r:id="rId25" w:anchor="!" w:history="1">
        <w:r w:rsidR="00A03066" w:rsidRPr="00B2666F">
          <w:rPr>
            <w:rStyle w:val="text2"/>
            <w:rFonts w:asciiTheme="minorHAnsi" w:hAnsiTheme="minorHAnsi" w:cs="Arial"/>
            <w:lang w:val="en"/>
          </w:rPr>
          <w:t>Jingjing</w:t>
        </w:r>
        <w:r w:rsidR="00A03066">
          <w:rPr>
            <w:rStyle w:val="text2"/>
            <w:rFonts w:asciiTheme="minorHAnsi" w:hAnsiTheme="minorHAnsi" w:cs="Arial"/>
            <w:lang w:val="en"/>
          </w:rPr>
          <w:t xml:space="preserve"> </w:t>
        </w:r>
        <w:r w:rsidR="00A03066" w:rsidRPr="00B2666F">
          <w:rPr>
            <w:rStyle w:val="text2"/>
            <w:rFonts w:asciiTheme="minorHAnsi" w:hAnsiTheme="minorHAnsi" w:cs="Arial"/>
            <w:lang w:val="en"/>
          </w:rPr>
          <w:t>Qiu</w:t>
        </w:r>
      </w:hyperlink>
      <w:bookmarkStart w:id="13" w:name="bau4"/>
      <w:bookmarkEnd w:id="12"/>
      <w:r w:rsidR="00A03066" w:rsidRPr="00B2666F">
        <w:rPr>
          <w:rFonts w:asciiTheme="minorHAnsi" w:hAnsiTheme="minorHAnsi" w:cs="Arial"/>
          <w:lang w:val="en"/>
        </w:rPr>
        <w:t xml:space="preserve"> </w:t>
      </w:r>
      <w:hyperlink r:id="rId26" w:anchor="!" w:history="1">
        <w:r w:rsidR="00A03066" w:rsidRPr="00B2666F">
          <w:rPr>
            <w:rStyle w:val="text2"/>
            <w:rFonts w:asciiTheme="minorHAnsi" w:hAnsiTheme="minorHAnsi" w:cs="Arial"/>
            <w:lang w:val="en"/>
          </w:rPr>
          <w:t>Junhua</w:t>
        </w:r>
        <w:r w:rsidR="00A03066">
          <w:rPr>
            <w:rStyle w:val="text2"/>
            <w:rFonts w:asciiTheme="minorHAnsi" w:hAnsiTheme="minorHAnsi" w:cs="Arial"/>
            <w:lang w:val="en"/>
          </w:rPr>
          <w:t xml:space="preserve"> </w:t>
        </w:r>
        <w:r w:rsidR="00A03066" w:rsidRPr="00B2666F">
          <w:rPr>
            <w:rStyle w:val="text2"/>
            <w:rFonts w:asciiTheme="minorHAnsi" w:hAnsiTheme="minorHAnsi" w:cs="Arial"/>
            <w:lang w:val="en"/>
          </w:rPr>
          <w:t>Wei</w:t>
        </w:r>
      </w:hyperlink>
      <w:bookmarkStart w:id="14" w:name="bau5"/>
      <w:bookmarkEnd w:id="13"/>
      <w:r w:rsidR="00A03066" w:rsidRPr="00B2666F">
        <w:rPr>
          <w:rFonts w:asciiTheme="minorHAnsi" w:hAnsiTheme="minorHAnsi" w:cs="Arial"/>
          <w:lang w:val="en"/>
        </w:rPr>
        <w:t xml:space="preserve"> </w:t>
      </w:r>
      <w:hyperlink r:id="rId27" w:anchor="!" w:history="1">
        <w:r w:rsidR="00A03066" w:rsidRPr="00B2666F">
          <w:rPr>
            <w:rStyle w:val="text2"/>
            <w:rFonts w:asciiTheme="minorHAnsi" w:hAnsiTheme="minorHAnsi" w:cs="Arial"/>
            <w:lang w:val="en"/>
          </w:rPr>
          <w:t>Shiren</w:t>
        </w:r>
        <w:r w:rsidR="00A03066">
          <w:rPr>
            <w:rStyle w:val="text2"/>
            <w:rFonts w:asciiTheme="minorHAnsi" w:hAnsiTheme="minorHAnsi" w:cs="Arial"/>
            <w:lang w:val="en"/>
          </w:rPr>
          <w:t xml:space="preserve"> </w:t>
        </w:r>
        <w:r w:rsidR="00A03066" w:rsidRPr="00B2666F">
          <w:rPr>
            <w:rStyle w:val="text2"/>
            <w:rFonts w:asciiTheme="minorHAnsi" w:hAnsiTheme="minorHAnsi" w:cs="Arial"/>
            <w:lang w:val="en"/>
          </w:rPr>
          <w:t>Wang</w:t>
        </w:r>
      </w:hyperlink>
      <w:bookmarkEnd w:id="14"/>
      <w:r w:rsidR="00A03066">
        <w:rPr>
          <w:rStyle w:val="title-text"/>
          <w:rFonts w:ascii="NexusSans" w:hAnsi="NexusSans" w:cs="Arial"/>
          <w:lang w:val="en"/>
        </w:rPr>
        <w:t xml:space="preserve">, published October 2015. </w:t>
      </w:r>
      <w:r w:rsidRPr="00B2666F">
        <w:rPr>
          <w:rFonts w:asciiTheme="minorHAnsi" w:hAnsiTheme="minorHAnsi"/>
          <w:i/>
          <w:color w:val="2F5496" w:themeColor="accent1" w:themeShade="BF"/>
          <w:u w:val="single"/>
        </w:rPr>
        <w:t>https://www.sciencedirect.com/science/article/pii/S1359836815003777#bib27</w:t>
      </w:r>
    </w:p>
    <w:p w:rsidR="009E3F8A" w:rsidRPr="00B2666F" w:rsidRDefault="005D65AB" w:rsidP="00AE5788">
      <w:pPr>
        <w:rPr>
          <w:rFonts w:asciiTheme="minorHAnsi" w:hAnsiTheme="minorHAnsi"/>
          <w:lang w:val="fr-FR"/>
        </w:rPr>
      </w:pPr>
      <w:r w:rsidRPr="00B2666F">
        <w:rPr>
          <w:rFonts w:asciiTheme="minorHAnsi" w:hAnsiTheme="minorHAnsi"/>
          <w:lang w:val="fr-FR"/>
        </w:rPr>
        <w:t>Figure 1.</w:t>
      </w:r>
      <w:r w:rsidR="00B2666F" w:rsidRPr="00B2666F">
        <w:rPr>
          <w:rFonts w:asciiTheme="minorHAnsi" w:hAnsiTheme="minorHAnsi"/>
          <w:lang w:val="fr-FR"/>
        </w:rPr>
        <w:t>3</w:t>
      </w:r>
      <w:r w:rsidRPr="00B2666F">
        <w:rPr>
          <w:rFonts w:asciiTheme="minorHAnsi" w:hAnsiTheme="minorHAnsi"/>
          <w:i/>
          <w:lang w:val="fr-FR"/>
        </w:rPr>
        <w:t xml:space="preserve">: </w:t>
      </w:r>
      <w:hyperlink r:id="rId28" w:history="1">
        <w:r w:rsidR="00A56498" w:rsidRPr="00B2666F">
          <w:rPr>
            <w:rStyle w:val="Hyperlink"/>
            <w:rFonts w:asciiTheme="minorHAnsi" w:hAnsiTheme="minorHAnsi"/>
            <w:i/>
            <w:lang w:val="fr-FR"/>
          </w:rPr>
          <w:t>https://uk.rs-online.com/web/p/3d-printing-materials/8320226/</w:t>
        </w:r>
      </w:hyperlink>
    </w:p>
    <w:p w:rsidR="00A56498" w:rsidRPr="00B2666F" w:rsidRDefault="00A56498" w:rsidP="00AE5788">
      <w:pPr>
        <w:rPr>
          <w:rFonts w:asciiTheme="minorHAnsi" w:hAnsiTheme="minorHAnsi"/>
          <w:i/>
          <w:lang w:val="en-US"/>
        </w:rPr>
      </w:pPr>
      <w:r w:rsidRPr="00B2666F">
        <w:rPr>
          <w:rFonts w:asciiTheme="minorHAnsi" w:hAnsiTheme="minorHAnsi"/>
        </w:rPr>
        <w:t>Figure 1.</w:t>
      </w:r>
      <w:r w:rsidR="00B2666F" w:rsidRPr="00B2666F">
        <w:rPr>
          <w:rFonts w:asciiTheme="minorHAnsi" w:hAnsiTheme="minorHAnsi"/>
        </w:rPr>
        <w:t>4</w:t>
      </w:r>
      <w:r w:rsidRPr="00B2666F">
        <w:rPr>
          <w:rFonts w:asciiTheme="minorHAnsi" w:hAnsiTheme="minorHAnsi"/>
        </w:rPr>
        <w:t xml:space="preserve"> : </w:t>
      </w:r>
      <w:r w:rsidR="00B2666F" w:rsidRPr="00B2666F">
        <w:rPr>
          <w:rFonts w:asciiTheme="minorHAnsi" w:hAnsiTheme="minorHAnsi"/>
        </w:rPr>
        <w:t>quotation</w:t>
      </w:r>
      <w:r w:rsidRPr="00B2666F">
        <w:rPr>
          <w:rFonts w:asciiTheme="minorHAnsi" w:hAnsiTheme="minorHAnsi"/>
        </w:rPr>
        <w:t xml:space="preserve"> </w:t>
      </w:r>
      <w:r w:rsidR="00B2666F" w:rsidRPr="00B2666F">
        <w:rPr>
          <w:rFonts w:asciiTheme="minorHAnsi" w:hAnsiTheme="minorHAnsi"/>
        </w:rPr>
        <w:t>attachment</w:t>
      </w:r>
      <w:r w:rsidRPr="00B2666F">
        <w:rPr>
          <w:rFonts w:asciiTheme="minorHAnsi" w:hAnsiTheme="minorHAnsi"/>
        </w:rPr>
        <w:t xml:space="preserve"> for in house Purchase  </w:t>
      </w:r>
      <w:hyperlink r:id="rId29" w:history="1">
        <w:r w:rsidRPr="00B2666F">
          <w:rPr>
            <w:rStyle w:val="Hyperlink"/>
            <w:rFonts w:asciiTheme="minorHAnsi" w:hAnsiTheme="minorHAnsi"/>
            <w:i/>
            <w:lang w:val="en-US"/>
          </w:rPr>
          <w:t>A.Davies@KROHNE.com</w:t>
        </w:r>
      </w:hyperlink>
    </w:p>
    <w:p w:rsidR="00B2666F" w:rsidRPr="00B2666F" w:rsidRDefault="00B2666F" w:rsidP="00AE5788">
      <w:pPr>
        <w:rPr>
          <w:rFonts w:asciiTheme="minorHAnsi" w:hAnsiTheme="minorHAnsi"/>
        </w:rPr>
      </w:pPr>
      <w:r w:rsidRPr="00B2666F">
        <w:rPr>
          <w:rFonts w:asciiTheme="minorHAnsi" w:hAnsiTheme="minorHAnsi"/>
          <w:lang w:val="en-US"/>
        </w:rPr>
        <w:t>Figure 1.5,</w:t>
      </w:r>
      <w:r w:rsidR="000D7AB5">
        <w:rPr>
          <w:rFonts w:asciiTheme="minorHAnsi" w:hAnsiTheme="minorHAnsi"/>
          <w:lang w:val="en-US"/>
        </w:rPr>
        <w:t xml:space="preserve"> </w:t>
      </w:r>
      <w:r w:rsidRPr="00B2666F">
        <w:rPr>
          <w:rFonts w:asciiTheme="minorHAnsi" w:hAnsiTheme="minorHAnsi"/>
          <w:lang w:val="en-US"/>
        </w:rPr>
        <w:t>1.6,</w:t>
      </w:r>
      <w:r w:rsidR="000D7AB5">
        <w:rPr>
          <w:rFonts w:asciiTheme="minorHAnsi" w:hAnsiTheme="minorHAnsi"/>
          <w:lang w:val="en-US"/>
        </w:rPr>
        <w:t xml:space="preserve"> </w:t>
      </w:r>
      <w:r w:rsidRPr="00B2666F">
        <w:rPr>
          <w:rFonts w:asciiTheme="minorHAnsi" w:hAnsiTheme="minorHAnsi"/>
          <w:lang w:val="en-US"/>
        </w:rPr>
        <w:t>1.7</w:t>
      </w:r>
      <w:r w:rsidR="000D7AB5">
        <w:rPr>
          <w:rFonts w:asciiTheme="minorHAnsi" w:hAnsiTheme="minorHAnsi"/>
          <w:lang w:val="en-US"/>
        </w:rPr>
        <w:t xml:space="preserve">, 1.8, 1.9  &amp;2.0 </w:t>
      </w:r>
      <w:r w:rsidRPr="00B2666F">
        <w:rPr>
          <w:rFonts w:asciiTheme="minorHAnsi" w:hAnsiTheme="minorHAnsi"/>
          <w:lang w:val="en-US"/>
        </w:rPr>
        <w:t>: own photograph of three different types of flow meters</w:t>
      </w:r>
      <w:r w:rsidR="00922C53">
        <w:rPr>
          <w:rFonts w:asciiTheme="minorHAnsi" w:hAnsiTheme="minorHAnsi"/>
          <w:lang w:val="en-US"/>
        </w:rPr>
        <w:t xml:space="preserve"> and final product</w:t>
      </w:r>
      <w:r w:rsidRPr="00B2666F">
        <w:rPr>
          <w:rFonts w:asciiTheme="minorHAnsi" w:hAnsiTheme="minorHAnsi"/>
          <w:lang w:val="en-US"/>
        </w:rPr>
        <w:t>.</w:t>
      </w:r>
    </w:p>
    <w:sectPr w:rsidR="00B2666F" w:rsidRPr="00B2666F" w:rsidSect="00AE5788">
      <w:head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498" w:rsidRDefault="00A56498" w:rsidP="00AE5788">
      <w:pPr>
        <w:spacing w:after="0" w:line="240" w:lineRule="auto"/>
      </w:pPr>
      <w:r>
        <w:separator/>
      </w:r>
    </w:p>
  </w:endnote>
  <w:endnote w:type="continuationSeparator" w:id="0">
    <w:p w:rsidR="00A56498" w:rsidRDefault="00A56498" w:rsidP="00AE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Verdana"/>
    <w:charset w:val="00"/>
    <w:family w:val="swiss"/>
    <w:pitch w:val="variable"/>
    <w:sig w:usb0="00000001" w:usb1="4000205B" w:usb2="00000028" w:usb3="00000000" w:csb0="0000019F" w:csb1="00000000"/>
  </w:font>
  <w:font w:name="QuasiTimes-Regular">
    <w:altName w:val="Calibri"/>
    <w:panose1 w:val="00000000000000000000"/>
    <w:charset w:val="00"/>
    <w:family w:val="auto"/>
    <w:notTrueType/>
    <w:pitch w:val="default"/>
    <w:sig w:usb0="00000003" w:usb1="00000000" w:usb2="00000000" w:usb3="00000000" w:csb0="00000001" w:csb1="00000000"/>
  </w:font>
  <w:font w:name="NexusSans">
    <w:altName w:val="Calibri"/>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498" w:rsidRDefault="00A56498" w:rsidP="00AE5788">
      <w:pPr>
        <w:spacing w:after="0" w:line="240" w:lineRule="auto"/>
      </w:pPr>
      <w:r>
        <w:separator/>
      </w:r>
    </w:p>
  </w:footnote>
  <w:footnote w:type="continuationSeparator" w:id="0">
    <w:p w:rsidR="00A56498" w:rsidRDefault="00A56498" w:rsidP="00AE5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Content>
      <w:p w:rsidR="00A56498" w:rsidRDefault="00A56498">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00A56498" w:rsidRDefault="00A56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788"/>
    <w:rsid w:val="00004690"/>
    <w:rsid w:val="00010A7C"/>
    <w:rsid w:val="0002272D"/>
    <w:rsid w:val="00033D57"/>
    <w:rsid w:val="00037E1E"/>
    <w:rsid w:val="000429E0"/>
    <w:rsid w:val="00057FB0"/>
    <w:rsid w:val="00073DFD"/>
    <w:rsid w:val="00081E30"/>
    <w:rsid w:val="00085984"/>
    <w:rsid w:val="000C2746"/>
    <w:rsid w:val="000C419F"/>
    <w:rsid w:val="000D7AB5"/>
    <w:rsid w:val="000F2DAF"/>
    <w:rsid w:val="0012074F"/>
    <w:rsid w:val="001330A6"/>
    <w:rsid w:val="0014698C"/>
    <w:rsid w:val="00155379"/>
    <w:rsid w:val="00176100"/>
    <w:rsid w:val="00182228"/>
    <w:rsid w:val="001B67BF"/>
    <w:rsid w:val="001B7169"/>
    <w:rsid w:val="002106DD"/>
    <w:rsid w:val="002262AF"/>
    <w:rsid w:val="0026215E"/>
    <w:rsid w:val="0026261D"/>
    <w:rsid w:val="00266DAF"/>
    <w:rsid w:val="00277966"/>
    <w:rsid w:val="00294D7B"/>
    <w:rsid w:val="00305E9C"/>
    <w:rsid w:val="00373307"/>
    <w:rsid w:val="003943E3"/>
    <w:rsid w:val="00396DB7"/>
    <w:rsid w:val="003B5D89"/>
    <w:rsid w:val="003B6724"/>
    <w:rsid w:val="00404180"/>
    <w:rsid w:val="004232A8"/>
    <w:rsid w:val="004977A2"/>
    <w:rsid w:val="004B2F88"/>
    <w:rsid w:val="004C4F2B"/>
    <w:rsid w:val="004D0B71"/>
    <w:rsid w:val="0051329A"/>
    <w:rsid w:val="0052613C"/>
    <w:rsid w:val="00537C9C"/>
    <w:rsid w:val="00571310"/>
    <w:rsid w:val="0058075C"/>
    <w:rsid w:val="00591188"/>
    <w:rsid w:val="00596F5E"/>
    <w:rsid w:val="005D65AB"/>
    <w:rsid w:val="005D743A"/>
    <w:rsid w:val="005E5821"/>
    <w:rsid w:val="00633B52"/>
    <w:rsid w:val="00652677"/>
    <w:rsid w:val="0066101E"/>
    <w:rsid w:val="006F130B"/>
    <w:rsid w:val="00720CD3"/>
    <w:rsid w:val="0072290F"/>
    <w:rsid w:val="00735CF0"/>
    <w:rsid w:val="00751EAD"/>
    <w:rsid w:val="00756C2D"/>
    <w:rsid w:val="0077243D"/>
    <w:rsid w:val="00780C35"/>
    <w:rsid w:val="00786FA4"/>
    <w:rsid w:val="0079042A"/>
    <w:rsid w:val="007B1CAF"/>
    <w:rsid w:val="007B4D50"/>
    <w:rsid w:val="007C31F1"/>
    <w:rsid w:val="007D3B6F"/>
    <w:rsid w:val="00812FA1"/>
    <w:rsid w:val="008262D0"/>
    <w:rsid w:val="0083404C"/>
    <w:rsid w:val="008373A0"/>
    <w:rsid w:val="0084382B"/>
    <w:rsid w:val="00862F68"/>
    <w:rsid w:val="00866C0F"/>
    <w:rsid w:val="008839B0"/>
    <w:rsid w:val="00885B4F"/>
    <w:rsid w:val="008A2774"/>
    <w:rsid w:val="008B7E3E"/>
    <w:rsid w:val="008E378D"/>
    <w:rsid w:val="00906BBE"/>
    <w:rsid w:val="00912F77"/>
    <w:rsid w:val="00922C53"/>
    <w:rsid w:val="00924B9F"/>
    <w:rsid w:val="00951E5D"/>
    <w:rsid w:val="009641E8"/>
    <w:rsid w:val="00976750"/>
    <w:rsid w:val="009B3532"/>
    <w:rsid w:val="009B49A8"/>
    <w:rsid w:val="009C5B88"/>
    <w:rsid w:val="009D3A8F"/>
    <w:rsid w:val="009E3F8A"/>
    <w:rsid w:val="009E61D8"/>
    <w:rsid w:val="00A03066"/>
    <w:rsid w:val="00A13784"/>
    <w:rsid w:val="00A1575B"/>
    <w:rsid w:val="00A335A1"/>
    <w:rsid w:val="00A56498"/>
    <w:rsid w:val="00A72969"/>
    <w:rsid w:val="00A872AA"/>
    <w:rsid w:val="00A97984"/>
    <w:rsid w:val="00AE5788"/>
    <w:rsid w:val="00AF7E11"/>
    <w:rsid w:val="00B02600"/>
    <w:rsid w:val="00B1027A"/>
    <w:rsid w:val="00B25CB8"/>
    <w:rsid w:val="00B2666F"/>
    <w:rsid w:val="00B32520"/>
    <w:rsid w:val="00B47413"/>
    <w:rsid w:val="00B85639"/>
    <w:rsid w:val="00BA5BAC"/>
    <w:rsid w:val="00BD70B0"/>
    <w:rsid w:val="00C33B93"/>
    <w:rsid w:val="00C3493D"/>
    <w:rsid w:val="00C42B2D"/>
    <w:rsid w:val="00C55DD9"/>
    <w:rsid w:val="00C868E2"/>
    <w:rsid w:val="00CA6526"/>
    <w:rsid w:val="00D01A16"/>
    <w:rsid w:val="00D02F80"/>
    <w:rsid w:val="00D15716"/>
    <w:rsid w:val="00D304AC"/>
    <w:rsid w:val="00D442E0"/>
    <w:rsid w:val="00D477BA"/>
    <w:rsid w:val="00D51932"/>
    <w:rsid w:val="00D600F6"/>
    <w:rsid w:val="00DD23C4"/>
    <w:rsid w:val="00DD490B"/>
    <w:rsid w:val="00DD5CD1"/>
    <w:rsid w:val="00E16DCF"/>
    <w:rsid w:val="00E54D4C"/>
    <w:rsid w:val="00E95E5B"/>
    <w:rsid w:val="00EB01C7"/>
    <w:rsid w:val="00EB6733"/>
    <w:rsid w:val="00EC10DF"/>
    <w:rsid w:val="00EE6D6F"/>
    <w:rsid w:val="00EF7D8F"/>
    <w:rsid w:val="00F27CEC"/>
    <w:rsid w:val="00F43D2F"/>
    <w:rsid w:val="00F560BF"/>
    <w:rsid w:val="00F655A8"/>
    <w:rsid w:val="00F70282"/>
    <w:rsid w:val="00F71028"/>
    <w:rsid w:val="00F769AC"/>
    <w:rsid w:val="00F9382F"/>
    <w:rsid w:val="00FD7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15BEF8C"/>
  <w15:chartTrackingRefBased/>
  <w15:docId w15:val="{436EF917-C6AF-4ED8-BEB4-999F83AAF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5788"/>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customStyle="1" w:styleId="NoSpacingChar">
    <w:name w:val="No Spacing Char"/>
    <w:basedOn w:val="DefaultParagraphFont"/>
    <w:link w:val="NoSpacing"/>
    <w:uiPriority w:val="1"/>
    <w:rsid w:val="00AE5788"/>
    <w:rPr>
      <w:rFonts w:ascii="Arial" w:hAnsi="Arial"/>
    </w:rPr>
  </w:style>
  <w:style w:type="paragraph" w:styleId="BalloonText">
    <w:name w:val="Balloon Text"/>
    <w:basedOn w:val="Normal"/>
    <w:link w:val="BalloonTextChar"/>
    <w:uiPriority w:val="99"/>
    <w:semiHidden/>
    <w:unhideWhenUsed/>
    <w:rsid w:val="00AE57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5788"/>
    <w:rPr>
      <w:rFonts w:ascii="Segoe UI" w:hAnsi="Segoe UI" w:cs="Segoe UI"/>
      <w:sz w:val="18"/>
      <w:szCs w:val="18"/>
    </w:rPr>
  </w:style>
  <w:style w:type="paragraph" w:styleId="TOC2">
    <w:name w:val="toc 2"/>
    <w:basedOn w:val="Normal"/>
    <w:next w:val="Normal"/>
    <w:autoRedefine/>
    <w:uiPriority w:val="39"/>
    <w:unhideWhenUsed/>
    <w:rsid w:val="00AE5788"/>
    <w:pPr>
      <w:spacing w:after="100"/>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AE5788"/>
    <w:pPr>
      <w:spacing w:after="10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AE5788"/>
    <w:pPr>
      <w:spacing w:after="100"/>
      <w:ind w:left="440"/>
    </w:pPr>
    <w:rPr>
      <w:rFonts w:asciiTheme="minorHAnsi" w:eastAsiaTheme="minorEastAsia" w:hAnsiTheme="minorHAnsi" w:cs="Times New Roman"/>
      <w:lang w:val="en-US"/>
    </w:rPr>
  </w:style>
  <w:style w:type="paragraph" w:styleId="Header">
    <w:name w:val="header"/>
    <w:basedOn w:val="Normal"/>
    <w:link w:val="HeaderChar"/>
    <w:uiPriority w:val="99"/>
    <w:unhideWhenUsed/>
    <w:rsid w:val="00AE5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788"/>
    <w:rPr>
      <w:rFonts w:ascii="Arial" w:hAnsi="Arial"/>
    </w:rPr>
  </w:style>
  <w:style w:type="paragraph" w:styleId="Footer">
    <w:name w:val="footer"/>
    <w:basedOn w:val="Normal"/>
    <w:link w:val="FooterChar"/>
    <w:uiPriority w:val="99"/>
    <w:unhideWhenUsed/>
    <w:rsid w:val="00AE5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788"/>
    <w:rPr>
      <w:rFonts w:ascii="Arial" w:hAnsi="Arial"/>
    </w:rPr>
  </w:style>
  <w:style w:type="paragraph" w:customStyle="1" w:styleId="BodyTextCorus">
    <w:name w:val="Body Text Corus"/>
    <w:basedOn w:val="Normal"/>
    <w:rsid w:val="00D304AC"/>
    <w:pPr>
      <w:spacing w:after="0" w:line="280" w:lineRule="atLeast"/>
    </w:pPr>
    <w:rPr>
      <w:rFonts w:eastAsia="Times New Roman" w:cs="Arial"/>
    </w:rPr>
  </w:style>
  <w:style w:type="character" w:styleId="Hyperlink">
    <w:name w:val="Hyperlink"/>
    <w:basedOn w:val="DefaultParagraphFont"/>
    <w:uiPriority w:val="99"/>
    <w:unhideWhenUsed/>
    <w:rsid w:val="00C3493D"/>
    <w:rPr>
      <w:color w:val="0563C1" w:themeColor="hyperlink"/>
      <w:u w:val="single"/>
    </w:rPr>
  </w:style>
  <w:style w:type="character" w:styleId="UnresolvedMention">
    <w:name w:val="Unresolved Mention"/>
    <w:basedOn w:val="DefaultParagraphFont"/>
    <w:uiPriority w:val="99"/>
    <w:semiHidden/>
    <w:unhideWhenUsed/>
    <w:rsid w:val="00C3493D"/>
    <w:rPr>
      <w:color w:val="605E5C"/>
      <w:shd w:val="clear" w:color="auto" w:fill="E1DFDD"/>
    </w:rPr>
  </w:style>
  <w:style w:type="paragraph" w:customStyle="1" w:styleId="Default">
    <w:name w:val="Default"/>
    <w:rsid w:val="00F655A8"/>
    <w:pPr>
      <w:autoSpaceDE w:val="0"/>
      <w:autoSpaceDN w:val="0"/>
      <w:adjustRightInd w:val="0"/>
      <w:spacing w:after="0" w:line="240" w:lineRule="auto"/>
    </w:pPr>
    <w:rPr>
      <w:rFonts w:ascii="Arial" w:hAnsi="Arial" w:cs="Arial"/>
      <w:color w:val="000000"/>
      <w:sz w:val="24"/>
      <w:szCs w:val="24"/>
    </w:rPr>
  </w:style>
  <w:style w:type="character" w:customStyle="1" w:styleId="journaldate">
    <w:name w:val="journaldate"/>
    <w:basedOn w:val="DefaultParagraphFont"/>
    <w:rsid w:val="009E3F8A"/>
  </w:style>
  <w:style w:type="character" w:customStyle="1" w:styleId="title-text">
    <w:name w:val="title-text"/>
    <w:basedOn w:val="DefaultParagraphFont"/>
    <w:rsid w:val="00B2666F"/>
  </w:style>
  <w:style w:type="character" w:customStyle="1" w:styleId="text2">
    <w:name w:val="text2"/>
    <w:basedOn w:val="DefaultParagraphFont"/>
    <w:rsid w:val="00B2666F"/>
  </w:style>
  <w:style w:type="character" w:customStyle="1" w:styleId="author-ref">
    <w:name w:val="author-ref"/>
    <w:basedOn w:val="DefaultParagraphFont"/>
    <w:rsid w:val="00B26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049401">
      <w:bodyDiv w:val="1"/>
      <w:marLeft w:val="0"/>
      <w:marRight w:val="0"/>
      <w:marTop w:val="0"/>
      <w:marBottom w:val="0"/>
      <w:divBdr>
        <w:top w:val="none" w:sz="0" w:space="0" w:color="auto"/>
        <w:left w:val="none" w:sz="0" w:space="0" w:color="auto"/>
        <w:bottom w:val="none" w:sz="0" w:space="0" w:color="auto"/>
        <w:right w:val="none" w:sz="0" w:space="0" w:color="auto"/>
      </w:divBdr>
    </w:div>
    <w:div w:id="443113512">
      <w:bodyDiv w:val="1"/>
      <w:marLeft w:val="0"/>
      <w:marRight w:val="0"/>
      <w:marTop w:val="0"/>
      <w:marBottom w:val="0"/>
      <w:divBdr>
        <w:top w:val="none" w:sz="0" w:space="0" w:color="auto"/>
        <w:left w:val="none" w:sz="0" w:space="0" w:color="auto"/>
        <w:bottom w:val="none" w:sz="0" w:space="0" w:color="auto"/>
        <w:right w:val="none" w:sz="0" w:space="0" w:color="auto"/>
      </w:divBdr>
      <w:divsChild>
        <w:div w:id="1619289639">
          <w:marLeft w:val="0"/>
          <w:marRight w:val="0"/>
          <w:marTop w:val="0"/>
          <w:marBottom w:val="0"/>
          <w:divBdr>
            <w:top w:val="none" w:sz="0" w:space="0" w:color="auto"/>
            <w:left w:val="none" w:sz="0" w:space="0" w:color="auto"/>
            <w:bottom w:val="none" w:sz="0" w:space="0" w:color="auto"/>
            <w:right w:val="none" w:sz="0" w:space="0" w:color="auto"/>
          </w:divBdr>
          <w:divsChild>
            <w:div w:id="171746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sciencedirect.com/science/article/pii/S1359836815003777" TargetMode="External"/><Relationship Id="rId3" Type="http://schemas.openxmlformats.org/officeDocument/2006/relationships/settings" Target="settings.xml"/><Relationship Id="rId21" Type="http://schemas.openxmlformats.org/officeDocument/2006/relationships/hyperlink" Target="https://books.google.co.uk/books?hl=en&amp;lr=&amp;id=4VHxBwAAQBAJ&amp;oi=fnd&amp;pg=PR29&amp;dq=materials+used+in+injection+molding+&amp;ots=5IzS7ivx1H&amp;sig=Wrqsot6nSHEB9gCNRhVN5Zlp3OQ&amp;redir_esc=y#v=onepage&amp;q&amp;f=fals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sciencedirect.com/science/article/pii/S1359836815003777"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moldchina.com/injection-molding-cost/" TargetMode="External"/><Relationship Id="rId29" Type="http://schemas.openxmlformats.org/officeDocument/2006/relationships/hyperlink" Target="mailto:A.Davies@KROHNE.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ciencedirect.com/science/article/pii/S135983681500377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sciencedirect.com/science/article/pii/S1359836815003777" TargetMode="External"/><Relationship Id="rId28" Type="http://schemas.openxmlformats.org/officeDocument/2006/relationships/hyperlink" Target="https://uk.rs-online.com/web/p/3d-printing-materials/8320226/" TargetMode="External"/><Relationship Id="rId10" Type="http://schemas.openxmlformats.org/officeDocument/2006/relationships/image" Target="media/image4.png"/><Relationship Id="rId19" Type="http://schemas.openxmlformats.org/officeDocument/2006/relationships/hyperlink" Target="http://1.66.83.27/mr_tl/daily_checks/sixty_day_trend.php?check_nr=11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journals.pan.pl/dlibra/publication/102133/edition/88150/content" TargetMode="External"/><Relationship Id="rId27" Type="http://schemas.openxmlformats.org/officeDocument/2006/relationships/hyperlink" Target="https://www.sciencedirect.com/science/article/pii/S1359836815003777"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0EC9DBC-1DAF-4BFE-8568-2134F35D3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87E873F2</Template>
  <TotalTime>0</TotalTime>
  <Pages>7</Pages>
  <Words>2310</Words>
  <Characters>13168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Manufacturing Process and Material Selection</vt:lpstr>
    </vt:vector>
  </TitlesOfParts>
  <Company>UWTSD - SA1</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Process and Material Selection</dc:title>
  <dc:subject>Materials and Introduction to Manufacturing, M4X01163</dc:subject>
  <dc:creator>Leadbeater, Richard</dc:creator>
  <cp:keywords/>
  <dc:description/>
  <cp:lastModifiedBy>Leadbeater, Richard</cp:lastModifiedBy>
  <cp:revision>3</cp:revision>
  <dcterms:created xsi:type="dcterms:W3CDTF">2020-02-07T22:15:00Z</dcterms:created>
  <dcterms:modified xsi:type="dcterms:W3CDTF">2020-02-07T22:29:00Z</dcterms:modified>
  <cp:category>HNC Advanced Manufacturing Operations</cp:category>
</cp:coreProperties>
</file>