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F55AC" w14:textId="77777777" w:rsidR="0058333D" w:rsidRDefault="007255EF" w:rsidP="00EC6B2A">
      <w:pPr>
        <w:jc w:val="center"/>
        <w:rPr>
          <w:rFonts w:ascii="Arial" w:hAnsi="Arial" w:cs="Arial"/>
          <w:sz w:val="24"/>
          <w:szCs w:val="24"/>
          <w:u w:val="single"/>
        </w:rPr>
      </w:pPr>
      <w:r>
        <w:rPr>
          <w:rFonts w:ascii="Arial" w:hAnsi="Arial" w:cs="Arial"/>
          <w:sz w:val="24"/>
          <w:szCs w:val="24"/>
          <w:u w:val="single"/>
        </w:rPr>
        <w:t>R</w:t>
      </w:r>
      <w:r w:rsidR="002255AC" w:rsidRPr="00EC6B2A">
        <w:rPr>
          <w:rFonts w:ascii="Arial" w:hAnsi="Arial" w:cs="Arial"/>
          <w:sz w:val="24"/>
          <w:szCs w:val="24"/>
          <w:u w:val="single"/>
        </w:rPr>
        <w:t xml:space="preserve">esearch report </w:t>
      </w:r>
      <w:r>
        <w:rPr>
          <w:rFonts w:ascii="Arial" w:hAnsi="Arial" w:cs="Arial"/>
          <w:sz w:val="24"/>
          <w:szCs w:val="24"/>
          <w:u w:val="single"/>
        </w:rPr>
        <w:t>exploring</w:t>
      </w:r>
      <w:r w:rsidR="002255AC" w:rsidRPr="00EC6B2A">
        <w:rPr>
          <w:rFonts w:ascii="Arial" w:hAnsi="Arial" w:cs="Arial"/>
          <w:sz w:val="24"/>
          <w:szCs w:val="24"/>
          <w:u w:val="single"/>
        </w:rPr>
        <w:t xml:space="preserve"> the representation and interpretation of a heritage site.</w:t>
      </w:r>
      <w:r w:rsidR="00D701A1" w:rsidRPr="00EC6B2A">
        <w:rPr>
          <w:rFonts w:ascii="Arial" w:hAnsi="Arial" w:cs="Arial"/>
          <w:sz w:val="24"/>
          <w:szCs w:val="24"/>
          <w:u w:val="single"/>
        </w:rPr>
        <w:t xml:space="preserve"> </w:t>
      </w:r>
    </w:p>
    <w:p w14:paraId="6B0B8FF0" w14:textId="7684FEC9" w:rsidR="002255AC" w:rsidRPr="00EC6B2A" w:rsidRDefault="00D701A1" w:rsidP="00EC6B2A">
      <w:pPr>
        <w:jc w:val="center"/>
        <w:rPr>
          <w:rFonts w:ascii="Arial" w:hAnsi="Arial" w:cs="Arial"/>
          <w:sz w:val="24"/>
          <w:szCs w:val="24"/>
          <w:u w:val="single"/>
        </w:rPr>
      </w:pPr>
      <w:r w:rsidRPr="00EC6B2A">
        <w:rPr>
          <w:rFonts w:ascii="Arial" w:hAnsi="Arial" w:cs="Arial"/>
          <w:sz w:val="24"/>
          <w:szCs w:val="24"/>
          <w:u w:val="single"/>
        </w:rPr>
        <w:t>By Rhys Clark</w:t>
      </w:r>
    </w:p>
    <w:p w14:paraId="359DE97E" w14:textId="77777777" w:rsidR="00EC6B2A" w:rsidRDefault="00EC6B2A" w:rsidP="002255AC">
      <w:pPr>
        <w:rPr>
          <w:rFonts w:ascii="Arial" w:hAnsi="Arial" w:cs="Arial"/>
          <w:sz w:val="24"/>
          <w:szCs w:val="24"/>
          <w:u w:val="single"/>
        </w:rPr>
      </w:pPr>
      <w:bookmarkStart w:id="0" w:name="_Hlk30032733"/>
      <w:r>
        <w:rPr>
          <w:rFonts w:ascii="Arial" w:hAnsi="Arial" w:cs="Arial"/>
          <w:sz w:val="24"/>
          <w:szCs w:val="24"/>
          <w:u w:val="single"/>
        </w:rPr>
        <w:t xml:space="preserve">Constance </w:t>
      </w:r>
    </w:p>
    <w:p w14:paraId="061351A1" w14:textId="7AFF5D43" w:rsidR="00FB3753" w:rsidRPr="00EC6B2A" w:rsidRDefault="00FB3753" w:rsidP="002255AC">
      <w:pPr>
        <w:rPr>
          <w:rFonts w:ascii="Arial" w:hAnsi="Arial" w:cs="Arial"/>
          <w:sz w:val="24"/>
          <w:szCs w:val="24"/>
          <w:u w:val="single"/>
        </w:rPr>
      </w:pPr>
      <w:r w:rsidRPr="00EC6B2A">
        <w:rPr>
          <w:rFonts w:ascii="Arial" w:hAnsi="Arial" w:cs="Arial"/>
          <w:sz w:val="24"/>
          <w:szCs w:val="24"/>
          <w:u w:val="single"/>
        </w:rPr>
        <w:t xml:space="preserve">Introduction </w:t>
      </w:r>
      <w:r w:rsidR="0058333D">
        <w:rPr>
          <w:rFonts w:ascii="Arial" w:hAnsi="Arial" w:cs="Arial"/>
          <w:sz w:val="24"/>
          <w:szCs w:val="24"/>
          <w:u w:val="single"/>
        </w:rPr>
        <w:t>……………………………………………………………………………</w:t>
      </w:r>
      <w:r w:rsidR="008E3261">
        <w:rPr>
          <w:rFonts w:ascii="Arial" w:hAnsi="Arial" w:cs="Arial"/>
          <w:sz w:val="24"/>
          <w:szCs w:val="24"/>
          <w:u w:val="single"/>
        </w:rPr>
        <w:t>2</w:t>
      </w:r>
    </w:p>
    <w:p w14:paraId="2E2F5293" w14:textId="31A9D7BD" w:rsidR="002255AC" w:rsidRPr="00EC6B2A" w:rsidRDefault="00F10A85" w:rsidP="002255AC">
      <w:pPr>
        <w:rPr>
          <w:rFonts w:ascii="Arial" w:hAnsi="Arial" w:cs="Arial"/>
          <w:sz w:val="24"/>
          <w:szCs w:val="24"/>
          <w:u w:val="single"/>
        </w:rPr>
      </w:pPr>
      <w:r w:rsidRPr="00EC6B2A">
        <w:rPr>
          <w:rFonts w:ascii="Arial" w:hAnsi="Arial" w:cs="Arial"/>
          <w:sz w:val="24"/>
          <w:szCs w:val="24"/>
          <w:u w:val="single"/>
        </w:rPr>
        <w:t>1:1</w:t>
      </w:r>
      <w:r w:rsidR="00ED53F8" w:rsidRPr="00EC6B2A">
        <w:rPr>
          <w:rFonts w:ascii="Arial" w:hAnsi="Arial" w:cs="Arial"/>
          <w:sz w:val="24"/>
          <w:szCs w:val="24"/>
          <w:u w:val="single"/>
        </w:rPr>
        <w:t xml:space="preserve"> National trust- The Vyne</w:t>
      </w:r>
      <w:r w:rsidR="0058333D">
        <w:rPr>
          <w:rFonts w:ascii="Arial" w:hAnsi="Arial" w:cs="Arial"/>
          <w:sz w:val="24"/>
          <w:szCs w:val="24"/>
          <w:u w:val="single"/>
        </w:rPr>
        <w:t>…………………………………………………………</w:t>
      </w:r>
      <w:r w:rsidR="008E3261">
        <w:rPr>
          <w:rFonts w:ascii="Arial" w:hAnsi="Arial" w:cs="Arial"/>
          <w:sz w:val="24"/>
          <w:szCs w:val="24"/>
          <w:u w:val="single"/>
        </w:rPr>
        <w:t>2</w:t>
      </w:r>
    </w:p>
    <w:p w14:paraId="687F9702" w14:textId="5BC64600"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1:2</w:t>
      </w:r>
      <w:r w:rsidR="00ED53F8" w:rsidRPr="00EC6B2A">
        <w:rPr>
          <w:rFonts w:ascii="Arial" w:hAnsi="Arial" w:cs="Arial"/>
          <w:sz w:val="24"/>
          <w:szCs w:val="24"/>
          <w:u w:val="single"/>
        </w:rPr>
        <w:t xml:space="preserve"> History</w:t>
      </w:r>
      <w:r w:rsidR="0058333D">
        <w:rPr>
          <w:rFonts w:ascii="Arial" w:hAnsi="Arial" w:cs="Arial"/>
          <w:sz w:val="24"/>
          <w:szCs w:val="24"/>
          <w:u w:val="single"/>
        </w:rPr>
        <w:t>……………………………………………………………………………..</w:t>
      </w:r>
      <w:r w:rsidR="008E3261">
        <w:rPr>
          <w:rFonts w:ascii="Arial" w:hAnsi="Arial" w:cs="Arial"/>
          <w:sz w:val="24"/>
          <w:szCs w:val="24"/>
          <w:u w:val="single"/>
        </w:rPr>
        <w:t>2</w:t>
      </w:r>
    </w:p>
    <w:p w14:paraId="01D11E1E" w14:textId="60784DC2"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1:3</w:t>
      </w:r>
      <w:r w:rsidR="00ED53F8" w:rsidRPr="00EC6B2A">
        <w:rPr>
          <w:rFonts w:ascii="Arial" w:hAnsi="Arial" w:cs="Arial"/>
          <w:sz w:val="24"/>
          <w:szCs w:val="24"/>
          <w:u w:val="single"/>
        </w:rPr>
        <w:t xml:space="preserve"> objectives</w:t>
      </w:r>
      <w:r w:rsidR="0058333D">
        <w:rPr>
          <w:rFonts w:ascii="Arial" w:hAnsi="Arial" w:cs="Arial"/>
          <w:sz w:val="24"/>
          <w:szCs w:val="24"/>
          <w:u w:val="single"/>
        </w:rPr>
        <w:t>………………………………………………………………………….</w:t>
      </w:r>
      <w:r w:rsidR="008E3261">
        <w:rPr>
          <w:rFonts w:ascii="Arial" w:hAnsi="Arial" w:cs="Arial"/>
          <w:sz w:val="24"/>
          <w:szCs w:val="24"/>
          <w:u w:val="single"/>
        </w:rPr>
        <w:t>3</w:t>
      </w:r>
    </w:p>
    <w:p w14:paraId="4E7D1813" w14:textId="024BEA91"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2:1</w:t>
      </w:r>
      <w:r w:rsidR="00ED53F8" w:rsidRPr="00EC6B2A">
        <w:rPr>
          <w:rFonts w:ascii="Arial" w:hAnsi="Arial" w:cs="Arial"/>
          <w:sz w:val="24"/>
          <w:szCs w:val="24"/>
          <w:u w:val="single"/>
        </w:rPr>
        <w:t xml:space="preserve"> Road entry- Bridge crossing</w:t>
      </w:r>
      <w:r w:rsidR="0058333D">
        <w:rPr>
          <w:rFonts w:ascii="Arial" w:hAnsi="Arial" w:cs="Arial"/>
          <w:sz w:val="24"/>
          <w:szCs w:val="24"/>
          <w:u w:val="single"/>
        </w:rPr>
        <w:t>…………………………………………………….</w:t>
      </w:r>
      <w:r w:rsidR="008E3261">
        <w:rPr>
          <w:rFonts w:ascii="Arial" w:hAnsi="Arial" w:cs="Arial"/>
          <w:sz w:val="24"/>
          <w:szCs w:val="24"/>
          <w:u w:val="single"/>
        </w:rPr>
        <w:t>3</w:t>
      </w:r>
    </w:p>
    <w:p w14:paraId="30116D11" w14:textId="491A601C"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2:2</w:t>
      </w:r>
      <w:r w:rsidR="00ED53F8" w:rsidRPr="00EC6B2A">
        <w:rPr>
          <w:rFonts w:ascii="Arial" w:hAnsi="Arial" w:cs="Arial"/>
          <w:sz w:val="24"/>
          <w:szCs w:val="24"/>
          <w:u w:val="single"/>
        </w:rPr>
        <w:t xml:space="preserve"> </w:t>
      </w:r>
      <w:bookmarkStart w:id="1" w:name="_Hlk29240778"/>
      <w:r w:rsidR="00ED53F8" w:rsidRPr="00EC6B2A">
        <w:rPr>
          <w:rFonts w:ascii="Arial" w:hAnsi="Arial" w:cs="Arial"/>
          <w:sz w:val="24"/>
          <w:szCs w:val="24"/>
          <w:u w:val="single"/>
        </w:rPr>
        <w:t>Analysis</w:t>
      </w:r>
      <w:bookmarkEnd w:id="1"/>
      <w:r w:rsidR="00ED53F8" w:rsidRPr="00EC6B2A">
        <w:rPr>
          <w:rFonts w:ascii="Arial" w:hAnsi="Arial" w:cs="Arial"/>
          <w:sz w:val="24"/>
          <w:szCs w:val="24"/>
          <w:u w:val="single"/>
        </w:rPr>
        <w:t xml:space="preserve"> </w:t>
      </w:r>
      <w:r w:rsidR="0058333D">
        <w:rPr>
          <w:rFonts w:ascii="Arial" w:hAnsi="Arial" w:cs="Arial"/>
          <w:sz w:val="24"/>
          <w:szCs w:val="24"/>
          <w:u w:val="single"/>
        </w:rPr>
        <w:t>…………………………………………………………………………</w:t>
      </w:r>
      <w:r w:rsidR="008E3261">
        <w:rPr>
          <w:rFonts w:ascii="Arial" w:hAnsi="Arial" w:cs="Arial"/>
          <w:sz w:val="24"/>
          <w:szCs w:val="24"/>
          <w:u w:val="single"/>
        </w:rPr>
        <w:t>..4</w:t>
      </w:r>
    </w:p>
    <w:p w14:paraId="2791FFB1" w14:textId="13E5DB28"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2:3</w:t>
      </w:r>
      <w:r w:rsidR="00ED53F8" w:rsidRPr="00EC6B2A">
        <w:rPr>
          <w:rFonts w:ascii="Arial" w:hAnsi="Arial" w:cs="Arial"/>
          <w:sz w:val="24"/>
          <w:szCs w:val="24"/>
          <w:u w:val="single"/>
        </w:rPr>
        <w:t xml:space="preserve"> Evaluation </w:t>
      </w:r>
      <w:r w:rsidR="0058333D">
        <w:rPr>
          <w:rFonts w:ascii="Arial" w:hAnsi="Arial" w:cs="Arial"/>
          <w:sz w:val="24"/>
          <w:szCs w:val="24"/>
          <w:u w:val="single"/>
        </w:rPr>
        <w:t>…………………………………………………………………</w:t>
      </w:r>
      <w:r w:rsidR="008E3261">
        <w:rPr>
          <w:rFonts w:ascii="Arial" w:hAnsi="Arial" w:cs="Arial"/>
          <w:sz w:val="24"/>
          <w:szCs w:val="24"/>
          <w:u w:val="single"/>
        </w:rPr>
        <w:t>.</w:t>
      </w:r>
      <w:r w:rsidR="0058333D">
        <w:rPr>
          <w:rFonts w:ascii="Arial" w:hAnsi="Arial" w:cs="Arial"/>
          <w:sz w:val="24"/>
          <w:szCs w:val="24"/>
          <w:u w:val="single"/>
        </w:rPr>
        <w:t>…….</w:t>
      </w:r>
      <w:r w:rsidR="008E3261">
        <w:rPr>
          <w:rFonts w:ascii="Arial" w:hAnsi="Arial" w:cs="Arial"/>
          <w:sz w:val="24"/>
          <w:szCs w:val="24"/>
          <w:u w:val="single"/>
        </w:rPr>
        <w:t>5</w:t>
      </w:r>
    </w:p>
    <w:p w14:paraId="270AECF6" w14:textId="1E73B20A"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3:1</w:t>
      </w:r>
      <w:r w:rsidR="00ED53F8" w:rsidRPr="00EC6B2A">
        <w:rPr>
          <w:rFonts w:ascii="Arial" w:hAnsi="Arial" w:cs="Arial"/>
          <w:sz w:val="24"/>
          <w:szCs w:val="24"/>
          <w:u w:val="single"/>
        </w:rPr>
        <w:t xml:space="preserve"> Treeline/orchard-The Gardens </w:t>
      </w:r>
      <w:r w:rsidR="0058333D">
        <w:rPr>
          <w:rFonts w:ascii="Arial" w:hAnsi="Arial" w:cs="Arial"/>
          <w:sz w:val="24"/>
          <w:szCs w:val="24"/>
          <w:u w:val="single"/>
        </w:rPr>
        <w:t>…………………………………………………</w:t>
      </w:r>
      <w:r w:rsidR="008E3261">
        <w:rPr>
          <w:rFonts w:ascii="Arial" w:hAnsi="Arial" w:cs="Arial"/>
          <w:sz w:val="24"/>
          <w:szCs w:val="24"/>
          <w:u w:val="single"/>
        </w:rPr>
        <w:t>6</w:t>
      </w:r>
    </w:p>
    <w:p w14:paraId="69317407" w14:textId="782C3728"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3:2</w:t>
      </w:r>
      <w:r w:rsidR="00ED53F8" w:rsidRPr="00EC6B2A">
        <w:rPr>
          <w:rFonts w:ascii="Arial" w:hAnsi="Arial" w:cs="Arial"/>
          <w:sz w:val="24"/>
          <w:szCs w:val="24"/>
          <w:u w:val="single"/>
        </w:rPr>
        <w:t xml:space="preserve"> Analysis</w:t>
      </w:r>
      <w:r w:rsidR="0058333D">
        <w:rPr>
          <w:rFonts w:ascii="Arial" w:hAnsi="Arial" w:cs="Arial"/>
          <w:sz w:val="24"/>
          <w:szCs w:val="24"/>
          <w:u w:val="single"/>
        </w:rPr>
        <w:t>………………………………………………………………………</w:t>
      </w:r>
      <w:r w:rsidR="008E3261">
        <w:rPr>
          <w:rFonts w:ascii="Arial" w:hAnsi="Arial" w:cs="Arial"/>
          <w:sz w:val="24"/>
          <w:szCs w:val="24"/>
          <w:u w:val="single"/>
        </w:rPr>
        <w:t>…</w:t>
      </w:r>
      <w:r w:rsidR="0058333D">
        <w:rPr>
          <w:rFonts w:ascii="Arial" w:hAnsi="Arial" w:cs="Arial"/>
          <w:sz w:val="24"/>
          <w:szCs w:val="24"/>
          <w:u w:val="single"/>
        </w:rPr>
        <w:t>…</w:t>
      </w:r>
      <w:r w:rsidR="008E3261">
        <w:rPr>
          <w:rFonts w:ascii="Arial" w:hAnsi="Arial" w:cs="Arial"/>
          <w:sz w:val="24"/>
          <w:szCs w:val="24"/>
          <w:u w:val="single"/>
        </w:rPr>
        <w:t>6</w:t>
      </w:r>
    </w:p>
    <w:p w14:paraId="293D2881" w14:textId="670FCD90"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3:3</w:t>
      </w:r>
      <w:r w:rsidR="00ED53F8" w:rsidRPr="00EC6B2A">
        <w:rPr>
          <w:rFonts w:ascii="Arial" w:hAnsi="Arial" w:cs="Arial"/>
          <w:sz w:val="24"/>
          <w:szCs w:val="24"/>
          <w:u w:val="single"/>
        </w:rPr>
        <w:t xml:space="preserve"> Evaluation</w:t>
      </w:r>
      <w:r w:rsidR="0058333D">
        <w:rPr>
          <w:rFonts w:ascii="Arial" w:hAnsi="Arial" w:cs="Arial"/>
          <w:sz w:val="24"/>
          <w:szCs w:val="24"/>
          <w:u w:val="single"/>
        </w:rPr>
        <w:t>…………………………………………………………………………</w:t>
      </w:r>
      <w:r w:rsidR="008E3261">
        <w:rPr>
          <w:rFonts w:ascii="Arial" w:hAnsi="Arial" w:cs="Arial"/>
          <w:sz w:val="24"/>
          <w:szCs w:val="24"/>
          <w:u w:val="single"/>
        </w:rPr>
        <w:t>7</w:t>
      </w:r>
    </w:p>
    <w:p w14:paraId="2A47AF49" w14:textId="4E712E73"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4:1</w:t>
      </w:r>
      <w:r w:rsidR="00ED53F8" w:rsidRPr="00EC6B2A">
        <w:rPr>
          <w:rFonts w:ascii="Arial" w:hAnsi="Arial" w:cs="Arial"/>
          <w:sz w:val="24"/>
          <w:szCs w:val="24"/>
          <w:u w:val="single"/>
        </w:rPr>
        <w:t xml:space="preserve"> House </w:t>
      </w:r>
      <w:r w:rsidR="0058333D">
        <w:rPr>
          <w:rFonts w:ascii="Arial" w:hAnsi="Arial" w:cs="Arial"/>
          <w:sz w:val="24"/>
          <w:szCs w:val="24"/>
          <w:u w:val="single"/>
        </w:rPr>
        <w:t>…………………………………………………………………………….</w:t>
      </w:r>
      <w:r w:rsidR="008E3261">
        <w:rPr>
          <w:rFonts w:ascii="Arial" w:hAnsi="Arial" w:cs="Arial"/>
          <w:sz w:val="24"/>
          <w:szCs w:val="24"/>
          <w:u w:val="single"/>
        </w:rPr>
        <w:t>7</w:t>
      </w:r>
    </w:p>
    <w:p w14:paraId="1B1C55DE" w14:textId="1E97D317"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4:2</w:t>
      </w:r>
      <w:r w:rsidR="00ED53F8" w:rsidRPr="00EC6B2A">
        <w:rPr>
          <w:rFonts w:ascii="Arial" w:hAnsi="Arial" w:cs="Arial"/>
          <w:sz w:val="24"/>
          <w:szCs w:val="24"/>
          <w:u w:val="single"/>
        </w:rPr>
        <w:t xml:space="preserve"> Analysis</w:t>
      </w:r>
      <w:r w:rsidR="0058333D">
        <w:rPr>
          <w:rFonts w:ascii="Arial" w:hAnsi="Arial" w:cs="Arial"/>
          <w:sz w:val="24"/>
          <w:szCs w:val="24"/>
          <w:u w:val="single"/>
        </w:rPr>
        <w:t>……………………………………………………………………………</w:t>
      </w:r>
      <w:r w:rsidR="008E3261">
        <w:rPr>
          <w:rFonts w:ascii="Arial" w:hAnsi="Arial" w:cs="Arial"/>
          <w:sz w:val="24"/>
          <w:szCs w:val="24"/>
          <w:u w:val="single"/>
        </w:rPr>
        <w:t>8</w:t>
      </w:r>
    </w:p>
    <w:p w14:paraId="2916F107" w14:textId="6AA9335D" w:rsidR="00F10A85" w:rsidRPr="00EC6B2A" w:rsidRDefault="00F10A85" w:rsidP="002255AC">
      <w:pPr>
        <w:rPr>
          <w:rFonts w:ascii="Arial" w:hAnsi="Arial" w:cs="Arial"/>
          <w:sz w:val="24"/>
          <w:szCs w:val="24"/>
          <w:u w:val="single"/>
        </w:rPr>
      </w:pPr>
      <w:r w:rsidRPr="00EC6B2A">
        <w:rPr>
          <w:rFonts w:ascii="Arial" w:hAnsi="Arial" w:cs="Arial"/>
          <w:sz w:val="24"/>
          <w:szCs w:val="24"/>
          <w:u w:val="single"/>
        </w:rPr>
        <w:t>4:3</w:t>
      </w:r>
      <w:r w:rsidR="00ED53F8" w:rsidRPr="00EC6B2A">
        <w:rPr>
          <w:rFonts w:ascii="Arial" w:hAnsi="Arial" w:cs="Arial"/>
          <w:sz w:val="24"/>
          <w:szCs w:val="24"/>
          <w:u w:val="single"/>
        </w:rPr>
        <w:t xml:space="preserve"> Evaluation</w:t>
      </w:r>
      <w:r w:rsidR="0058333D">
        <w:rPr>
          <w:rFonts w:ascii="Arial" w:hAnsi="Arial" w:cs="Arial"/>
          <w:sz w:val="24"/>
          <w:szCs w:val="24"/>
          <w:u w:val="single"/>
        </w:rPr>
        <w:t>…………………………………………………………………………</w:t>
      </w:r>
      <w:r w:rsidR="008E3261">
        <w:rPr>
          <w:rFonts w:ascii="Arial" w:hAnsi="Arial" w:cs="Arial"/>
          <w:sz w:val="24"/>
          <w:szCs w:val="24"/>
          <w:u w:val="single"/>
        </w:rPr>
        <w:t>10</w:t>
      </w:r>
    </w:p>
    <w:p w14:paraId="7029690A" w14:textId="736BD2CC" w:rsidR="00ED53F8" w:rsidRPr="00EC6B2A" w:rsidRDefault="00ED53F8" w:rsidP="002255AC">
      <w:pPr>
        <w:rPr>
          <w:rFonts w:ascii="Arial" w:hAnsi="Arial" w:cs="Arial"/>
          <w:sz w:val="24"/>
          <w:szCs w:val="24"/>
          <w:u w:val="single"/>
        </w:rPr>
      </w:pPr>
      <w:r w:rsidRPr="00EC6B2A">
        <w:rPr>
          <w:rFonts w:ascii="Arial" w:hAnsi="Arial" w:cs="Arial"/>
          <w:sz w:val="24"/>
          <w:szCs w:val="24"/>
          <w:u w:val="single"/>
        </w:rPr>
        <w:t xml:space="preserve">5:1 Wetland- Egress </w:t>
      </w:r>
      <w:r w:rsidR="0058333D">
        <w:rPr>
          <w:rFonts w:ascii="Arial" w:hAnsi="Arial" w:cs="Arial"/>
          <w:sz w:val="24"/>
          <w:szCs w:val="24"/>
          <w:u w:val="single"/>
        </w:rPr>
        <w:t>…………………………………………………………………</w:t>
      </w:r>
      <w:r w:rsidR="008E3261">
        <w:rPr>
          <w:rFonts w:ascii="Arial" w:hAnsi="Arial" w:cs="Arial"/>
          <w:sz w:val="24"/>
          <w:szCs w:val="24"/>
          <w:u w:val="single"/>
        </w:rPr>
        <w:t>11</w:t>
      </w:r>
    </w:p>
    <w:p w14:paraId="7FAF9A1E" w14:textId="19108BCA" w:rsidR="00ED53F8" w:rsidRPr="00EC6B2A" w:rsidRDefault="00ED53F8" w:rsidP="002255AC">
      <w:pPr>
        <w:rPr>
          <w:rFonts w:ascii="Arial" w:hAnsi="Arial" w:cs="Arial"/>
          <w:sz w:val="24"/>
          <w:szCs w:val="24"/>
          <w:u w:val="single"/>
        </w:rPr>
      </w:pPr>
      <w:r w:rsidRPr="00EC6B2A">
        <w:rPr>
          <w:rFonts w:ascii="Arial" w:hAnsi="Arial" w:cs="Arial"/>
          <w:sz w:val="24"/>
          <w:szCs w:val="24"/>
          <w:u w:val="single"/>
        </w:rPr>
        <w:t>5:2 Analysis</w:t>
      </w:r>
      <w:r w:rsidR="0058333D">
        <w:rPr>
          <w:rFonts w:ascii="Arial" w:hAnsi="Arial" w:cs="Arial"/>
          <w:sz w:val="24"/>
          <w:szCs w:val="24"/>
          <w:u w:val="single"/>
        </w:rPr>
        <w:t>……………………………………………………………………………</w:t>
      </w:r>
      <w:r w:rsidR="008E3261">
        <w:rPr>
          <w:rFonts w:ascii="Arial" w:hAnsi="Arial" w:cs="Arial"/>
          <w:sz w:val="24"/>
          <w:szCs w:val="24"/>
          <w:u w:val="single"/>
        </w:rPr>
        <w:t>12</w:t>
      </w:r>
    </w:p>
    <w:p w14:paraId="0EB869E9" w14:textId="0BEC4568" w:rsidR="00ED53F8" w:rsidRDefault="00ED53F8" w:rsidP="002255AC">
      <w:pPr>
        <w:rPr>
          <w:rFonts w:ascii="Arial" w:hAnsi="Arial" w:cs="Arial"/>
          <w:sz w:val="24"/>
          <w:szCs w:val="24"/>
          <w:u w:val="single"/>
        </w:rPr>
      </w:pPr>
      <w:r w:rsidRPr="00EC6B2A">
        <w:rPr>
          <w:rFonts w:ascii="Arial" w:hAnsi="Arial" w:cs="Arial"/>
          <w:sz w:val="24"/>
          <w:szCs w:val="24"/>
          <w:u w:val="single"/>
        </w:rPr>
        <w:t>5:3 Evaluation</w:t>
      </w:r>
      <w:r w:rsidR="0058333D">
        <w:rPr>
          <w:rFonts w:ascii="Arial" w:hAnsi="Arial" w:cs="Arial"/>
          <w:sz w:val="24"/>
          <w:szCs w:val="24"/>
          <w:u w:val="single"/>
        </w:rPr>
        <w:t>…………………………………………………………………………</w:t>
      </w:r>
      <w:r w:rsidR="008E3261">
        <w:rPr>
          <w:rFonts w:ascii="Arial" w:hAnsi="Arial" w:cs="Arial"/>
          <w:sz w:val="24"/>
          <w:szCs w:val="24"/>
          <w:u w:val="single"/>
        </w:rPr>
        <w:t>12</w:t>
      </w:r>
    </w:p>
    <w:p w14:paraId="53C3D09B" w14:textId="561A9A95" w:rsidR="000574E0" w:rsidRPr="00EC6B2A" w:rsidRDefault="00804026" w:rsidP="002255AC">
      <w:pPr>
        <w:rPr>
          <w:rFonts w:ascii="Arial" w:hAnsi="Arial" w:cs="Arial"/>
          <w:sz w:val="24"/>
          <w:szCs w:val="24"/>
          <w:u w:val="single"/>
        </w:rPr>
      </w:pPr>
      <w:r>
        <w:rPr>
          <w:rFonts w:ascii="Arial" w:hAnsi="Arial" w:cs="Arial"/>
          <w:sz w:val="24"/>
          <w:szCs w:val="24"/>
          <w:u w:val="single"/>
        </w:rPr>
        <w:t xml:space="preserve">6 </w:t>
      </w:r>
      <w:r w:rsidR="000574E0">
        <w:rPr>
          <w:rFonts w:ascii="Arial" w:hAnsi="Arial" w:cs="Arial"/>
          <w:sz w:val="24"/>
          <w:szCs w:val="24"/>
          <w:u w:val="single"/>
        </w:rPr>
        <w:t xml:space="preserve">Problems that occurred in the research </w:t>
      </w:r>
      <w:r w:rsidR="0058333D">
        <w:rPr>
          <w:rFonts w:ascii="Arial" w:hAnsi="Arial" w:cs="Arial"/>
          <w:sz w:val="24"/>
          <w:szCs w:val="24"/>
          <w:u w:val="single"/>
        </w:rPr>
        <w:t>…………………………………………</w:t>
      </w:r>
      <w:r w:rsidR="00E15429">
        <w:rPr>
          <w:rFonts w:ascii="Arial" w:hAnsi="Arial" w:cs="Arial"/>
          <w:sz w:val="24"/>
          <w:szCs w:val="24"/>
          <w:u w:val="single"/>
        </w:rPr>
        <w:t>13</w:t>
      </w:r>
    </w:p>
    <w:p w14:paraId="1A26B6A8" w14:textId="714C8EC5" w:rsidR="0060369C" w:rsidRDefault="00804026" w:rsidP="002255AC">
      <w:pPr>
        <w:rPr>
          <w:rFonts w:ascii="Arial" w:hAnsi="Arial" w:cs="Arial"/>
          <w:sz w:val="24"/>
          <w:szCs w:val="24"/>
          <w:u w:val="single"/>
        </w:rPr>
      </w:pPr>
      <w:r>
        <w:rPr>
          <w:rFonts w:ascii="Arial" w:hAnsi="Arial" w:cs="Arial"/>
          <w:sz w:val="24"/>
          <w:szCs w:val="24"/>
          <w:u w:val="single"/>
        </w:rPr>
        <w:t>7</w:t>
      </w:r>
      <w:r w:rsidR="0060369C" w:rsidRPr="00EC6B2A">
        <w:rPr>
          <w:rFonts w:ascii="Arial" w:hAnsi="Arial" w:cs="Arial"/>
          <w:sz w:val="24"/>
          <w:szCs w:val="24"/>
          <w:u w:val="single"/>
        </w:rPr>
        <w:t xml:space="preserve"> </w:t>
      </w:r>
      <w:r w:rsidR="00184D6B" w:rsidRPr="00EC6B2A">
        <w:rPr>
          <w:rFonts w:ascii="Arial" w:hAnsi="Arial" w:cs="Arial"/>
          <w:sz w:val="24"/>
          <w:szCs w:val="24"/>
          <w:u w:val="single"/>
        </w:rPr>
        <w:t>Conclusion</w:t>
      </w:r>
      <w:r w:rsidR="0058333D">
        <w:rPr>
          <w:rFonts w:ascii="Arial" w:hAnsi="Arial" w:cs="Arial"/>
          <w:sz w:val="24"/>
          <w:szCs w:val="24"/>
          <w:u w:val="single"/>
        </w:rPr>
        <w:t>…………………………………………………………………………</w:t>
      </w:r>
      <w:r w:rsidR="00E15429">
        <w:rPr>
          <w:rFonts w:ascii="Arial" w:hAnsi="Arial" w:cs="Arial"/>
          <w:sz w:val="24"/>
          <w:szCs w:val="24"/>
          <w:u w:val="single"/>
        </w:rPr>
        <w:t>..13</w:t>
      </w:r>
    </w:p>
    <w:p w14:paraId="75A8CA4D" w14:textId="6CE5D9FA" w:rsidR="00034BF5" w:rsidRPr="00EC6B2A" w:rsidRDefault="00034BF5" w:rsidP="002255AC">
      <w:pPr>
        <w:rPr>
          <w:rFonts w:ascii="Arial" w:hAnsi="Arial" w:cs="Arial"/>
          <w:sz w:val="24"/>
          <w:szCs w:val="24"/>
          <w:u w:val="single"/>
        </w:rPr>
      </w:pPr>
      <w:r>
        <w:rPr>
          <w:rFonts w:ascii="Arial" w:hAnsi="Arial" w:cs="Arial"/>
          <w:sz w:val="24"/>
          <w:szCs w:val="24"/>
          <w:u w:val="single"/>
        </w:rPr>
        <w:t>8 Bibliography</w:t>
      </w:r>
      <w:r w:rsidR="0058333D">
        <w:rPr>
          <w:rFonts w:ascii="Arial" w:hAnsi="Arial" w:cs="Arial"/>
          <w:sz w:val="24"/>
          <w:szCs w:val="24"/>
          <w:u w:val="single"/>
        </w:rPr>
        <w:t>…………………………………………………………………………</w:t>
      </w:r>
      <w:r w:rsidR="00E15429">
        <w:rPr>
          <w:rFonts w:ascii="Arial" w:hAnsi="Arial" w:cs="Arial"/>
          <w:sz w:val="24"/>
          <w:szCs w:val="24"/>
          <w:u w:val="single"/>
        </w:rPr>
        <w:t>14</w:t>
      </w:r>
      <w:bookmarkStart w:id="2" w:name="_GoBack"/>
      <w:bookmarkEnd w:id="2"/>
    </w:p>
    <w:bookmarkEnd w:id="0"/>
    <w:p w14:paraId="5A3A1788" w14:textId="77777777" w:rsidR="0060369C" w:rsidRPr="00EC6B2A" w:rsidRDefault="0060369C" w:rsidP="002255AC">
      <w:pPr>
        <w:rPr>
          <w:rFonts w:ascii="Arial" w:hAnsi="Arial" w:cs="Arial"/>
          <w:sz w:val="24"/>
          <w:szCs w:val="24"/>
          <w:u w:val="single"/>
        </w:rPr>
      </w:pPr>
    </w:p>
    <w:p w14:paraId="01A5A7B5" w14:textId="77777777" w:rsidR="00184D6B" w:rsidRPr="00EC6B2A" w:rsidRDefault="00184D6B" w:rsidP="002255AC">
      <w:pPr>
        <w:rPr>
          <w:rFonts w:ascii="Arial" w:hAnsi="Arial" w:cs="Arial"/>
          <w:sz w:val="24"/>
          <w:szCs w:val="24"/>
          <w:u w:val="single"/>
        </w:rPr>
      </w:pPr>
    </w:p>
    <w:p w14:paraId="4B1F826D" w14:textId="77777777" w:rsidR="00184D6B" w:rsidRPr="00EC6B2A" w:rsidRDefault="00184D6B" w:rsidP="002255AC">
      <w:pPr>
        <w:rPr>
          <w:rFonts w:ascii="Arial" w:hAnsi="Arial" w:cs="Arial"/>
          <w:sz w:val="24"/>
          <w:szCs w:val="24"/>
          <w:u w:val="single"/>
        </w:rPr>
      </w:pPr>
    </w:p>
    <w:p w14:paraId="12DB67DE" w14:textId="77777777" w:rsidR="00184D6B" w:rsidRPr="00EC6B2A" w:rsidRDefault="00184D6B" w:rsidP="002255AC">
      <w:pPr>
        <w:rPr>
          <w:rFonts w:ascii="Arial" w:hAnsi="Arial" w:cs="Arial"/>
          <w:sz w:val="24"/>
          <w:szCs w:val="24"/>
          <w:u w:val="single"/>
        </w:rPr>
      </w:pPr>
    </w:p>
    <w:p w14:paraId="062C6D8B" w14:textId="77777777" w:rsidR="00184D6B" w:rsidRPr="00EC6B2A" w:rsidRDefault="00184D6B" w:rsidP="002255AC">
      <w:pPr>
        <w:rPr>
          <w:rFonts w:ascii="Arial" w:hAnsi="Arial" w:cs="Arial"/>
          <w:sz w:val="24"/>
          <w:szCs w:val="24"/>
          <w:u w:val="single"/>
        </w:rPr>
      </w:pPr>
    </w:p>
    <w:p w14:paraId="71732251" w14:textId="77777777" w:rsidR="00184D6B" w:rsidRPr="00EC6B2A" w:rsidRDefault="00184D6B" w:rsidP="002255AC">
      <w:pPr>
        <w:rPr>
          <w:rFonts w:ascii="Arial" w:hAnsi="Arial" w:cs="Arial"/>
          <w:sz w:val="24"/>
          <w:szCs w:val="24"/>
          <w:u w:val="single"/>
        </w:rPr>
      </w:pPr>
    </w:p>
    <w:p w14:paraId="08C6B0FB" w14:textId="369AB8DB" w:rsidR="00471117" w:rsidRDefault="00471117" w:rsidP="00184D6B">
      <w:pPr>
        <w:rPr>
          <w:rFonts w:ascii="Arial" w:hAnsi="Arial" w:cs="Arial"/>
          <w:sz w:val="24"/>
          <w:szCs w:val="24"/>
          <w:u w:val="single"/>
        </w:rPr>
      </w:pPr>
    </w:p>
    <w:p w14:paraId="68B26A98" w14:textId="77777777" w:rsidR="0058333D" w:rsidRDefault="0058333D" w:rsidP="00184D6B">
      <w:pPr>
        <w:rPr>
          <w:rFonts w:ascii="Arial" w:hAnsi="Arial" w:cs="Arial"/>
          <w:sz w:val="24"/>
          <w:szCs w:val="24"/>
          <w:u w:val="single"/>
        </w:rPr>
      </w:pPr>
    </w:p>
    <w:p w14:paraId="5428E172" w14:textId="4C8AED84" w:rsidR="00184D6B" w:rsidRPr="003B0072" w:rsidRDefault="00184D6B" w:rsidP="00184D6B">
      <w:pPr>
        <w:rPr>
          <w:rFonts w:ascii="Arial" w:hAnsi="Arial" w:cs="Arial"/>
          <w:sz w:val="24"/>
          <w:szCs w:val="24"/>
          <w:u w:val="single"/>
        </w:rPr>
      </w:pPr>
      <w:r w:rsidRPr="003B0072">
        <w:rPr>
          <w:rFonts w:ascii="Arial" w:hAnsi="Arial" w:cs="Arial"/>
          <w:sz w:val="24"/>
          <w:szCs w:val="24"/>
          <w:u w:val="single"/>
        </w:rPr>
        <w:lastRenderedPageBreak/>
        <w:t xml:space="preserve">Introduction </w:t>
      </w:r>
    </w:p>
    <w:p w14:paraId="3F5DC188" w14:textId="77777777" w:rsidR="00EC6B2A" w:rsidRPr="003B0072" w:rsidRDefault="00327975" w:rsidP="00184D6B">
      <w:pPr>
        <w:rPr>
          <w:rFonts w:ascii="Arial" w:hAnsi="Arial" w:cs="Arial"/>
          <w:sz w:val="24"/>
          <w:szCs w:val="24"/>
        </w:rPr>
      </w:pPr>
      <w:r w:rsidRPr="003B0072">
        <w:rPr>
          <w:rFonts w:ascii="Arial" w:hAnsi="Arial" w:cs="Arial"/>
          <w:sz w:val="24"/>
          <w:szCs w:val="24"/>
        </w:rPr>
        <w:t>T</w:t>
      </w:r>
      <w:r w:rsidR="006C0A77" w:rsidRPr="003B0072">
        <w:rPr>
          <w:rFonts w:ascii="Arial" w:hAnsi="Arial" w:cs="Arial"/>
          <w:sz w:val="24"/>
          <w:szCs w:val="24"/>
        </w:rPr>
        <w:t xml:space="preserve">his report will look at The Vyne house and its environs located in Hampshire and will look at the house through a </w:t>
      </w:r>
      <w:r w:rsidRPr="003B0072">
        <w:rPr>
          <w:rFonts w:ascii="Arial" w:hAnsi="Arial" w:cs="Arial"/>
          <w:sz w:val="24"/>
          <w:szCs w:val="24"/>
        </w:rPr>
        <w:t xml:space="preserve">chronological view of the main route through the grounds and house. </w:t>
      </w:r>
      <w:r w:rsidR="00106C41" w:rsidRPr="003B0072">
        <w:rPr>
          <w:rFonts w:ascii="Arial" w:hAnsi="Arial" w:cs="Arial"/>
          <w:sz w:val="24"/>
          <w:szCs w:val="24"/>
        </w:rPr>
        <w:t>T</w:t>
      </w:r>
      <w:r w:rsidRPr="003B0072">
        <w:rPr>
          <w:rFonts w:ascii="Arial" w:hAnsi="Arial" w:cs="Arial"/>
          <w:sz w:val="24"/>
          <w:szCs w:val="24"/>
        </w:rPr>
        <w:t>he route taken is not necessarily one that everyone would take but the one that the signs</w:t>
      </w:r>
      <w:r w:rsidR="00245204" w:rsidRPr="003B0072">
        <w:rPr>
          <w:rFonts w:ascii="Arial" w:hAnsi="Arial" w:cs="Arial"/>
          <w:sz w:val="24"/>
          <w:szCs w:val="24"/>
        </w:rPr>
        <w:t>,</w:t>
      </w:r>
      <w:r w:rsidRPr="003B0072">
        <w:rPr>
          <w:rFonts w:ascii="Arial" w:hAnsi="Arial" w:cs="Arial"/>
          <w:sz w:val="24"/>
          <w:szCs w:val="24"/>
        </w:rPr>
        <w:t xml:space="preserve"> arrows and people indicate.</w:t>
      </w:r>
    </w:p>
    <w:p w14:paraId="0AD6668F" w14:textId="77777777" w:rsidR="00327975" w:rsidRPr="003B0072" w:rsidRDefault="00327975" w:rsidP="00184D6B">
      <w:pPr>
        <w:rPr>
          <w:rFonts w:ascii="Arial" w:hAnsi="Arial" w:cs="Arial"/>
          <w:sz w:val="24"/>
          <w:szCs w:val="24"/>
        </w:rPr>
      </w:pPr>
      <w:r w:rsidRPr="003B0072">
        <w:rPr>
          <w:rFonts w:ascii="Arial" w:hAnsi="Arial" w:cs="Arial"/>
          <w:sz w:val="24"/>
          <w:szCs w:val="24"/>
        </w:rPr>
        <w:t xml:space="preserve">This essay will mainly focus on areas of authenticity and differences in class which are displayed and implied. </w:t>
      </w:r>
    </w:p>
    <w:p w14:paraId="5E2941DB" w14:textId="77777777" w:rsidR="00327975" w:rsidRPr="003B0072" w:rsidRDefault="00327975" w:rsidP="00184D6B">
      <w:pPr>
        <w:rPr>
          <w:rFonts w:ascii="Arial" w:hAnsi="Arial" w:cs="Arial"/>
          <w:sz w:val="24"/>
          <w:szCs w:val="24"/>
        </w:rPr>
      </w:pPr>
      <w:r w:rsidRPr="003B0072">
        <w:rPr>
          <w:rFonts w:ascii="Arial" w:hAnsi="Arial" w:cs="Arial"/>
          <w:sz w:val="24"/>
          <w:szCs w:val="24"/>
        </w:rPr>
        <w:t xml:space="preserve">An introduction to </w:t>
      </w:r>
      <w:r w:rsidR="00245204" w:rsidRPr="003B0072">
        <w:rPr>
          <w:rFonts w:ascii="Arial" w:hAnsi="Arial" w:cs="Arial"/>
          <w:sz w:val="24"/>
          <w:szCs w:val="24"/>
        </w:rPr>
        <w:t>th</w:t>
      </w:r>
      <w:r w:rsidRPr="003B0072">
        <w:rPr>
          <w:rFonts w:ascii="Arial" w:hAnsi="Arial" w:cs="Arial"/>
          <w:sz w:val="24"/>
          <w:szCs w:val="24"/>
        </w:rPr>
        <w:t xml:space="preserve">e National Trust and a brief history of The Vyne </w:t>
      </w:r>
      <w:r w:rsidR="00245204" w:rsidRPr="003B0072">
        <w:rPr>
          <w:rFonts w:ascii="Arial" w:hAnsi="Arial" w:cs="Arial"/>
          <w:sz w:val="24"/>
          <w:szCs w:val="24"/>
        </w:rPr>
        <w:t>w</w:t>
      </w:r>
      <w:r w:rsidRPr="003B0072">
        <w:rPr>
          <w:rFonts w:ascii="Arial" w:hAnsi="Arial" w:cs="Arial"/>
          <w:sz w:val="24"/>
          <w:szCs w:val="24"/>
        </w:rPr>
        <w:t xml:space="preserve">ill be presented first in order to provide context. </w:t>
      </w:r>
    </w:p>
    <w:p w14:paraId="6FD05A74" w14:textId="77777777" w:rsidR="00327975" w:rsidRPr="003B0072" w:rsidRDefault="00327975" w:rsidP="00184D6B">
      <w:pPr>
        <w:rPr>
          <w:rFonts w:ascii="Arial" w:hAnsi="Arial" w:cs="Arial"/>
          <w:sz w:val="24"/>
          <w:szCs w:val="24"/>
        </w:rPr>
      </w:pPr>
      <w:r w:rsidRPr="003B0072">
        <w:rPr>
          <w:rFonts w:ascii="Arial" w:hAnsi="Arial" w:cs="Arial"/>
          <w:sz w:val="24"/>
          <w:szCs w:val="24"/>
        </w:rPr>
        <w:t xml:space="preserve">Each section will start off with a description of the various stages of the Vyne and then analysis and evaluation in order to understand what has been observed and how it has been interpreted looking at the themes of authenticity and societal class. </w:t>
      </w:r>
    </w:p>
    <w:p w14:paraId="272B0390"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1:1 National trust- The Vyne</w:t>
      </w:r>
    </w:p>
    <w:p w14:paraId="383462AF" w14:textId="079A49CA" w:rsidR="00EC6B2A" w:rsidRPr="003B0072" w:rsidRDefault="00721F16" w:rsidP="00184D6B">
      <w:pPr>
        <w:rPr>
          <w:rFonts w:ascii="Arial" w:hAnsi="Arial" w:cs="Arial"/>
          <w:sz w:val="24"/>
          <w:szCs w:val="24"/>
        </w:rPr>
      </w:pPr>
      <w:r w:rsidRPr="003B0072">
        <w:rPr>
          <w:rFonts w:ascii="Arial" w:hAnsi="Arial" w:cs="Arial"/>
          <w:sz w:val="24"/>
          <w:szCs w:val="24"/>
        </w:rPr>
        <w:t xml:space="preserve">The National Trust is a British organisation dedicated to preservation and restoration of British historical and natural heritage. The Vyne house and grounds </w:t>
      </w:r>
      <w:r w:rsidR="007201C9" w:rsidRPr="003B0072">
        <w:rPr>
          <w:rFonts w:ascii="Arial" w:hAnsi="Arial" w:cs="Arial"/>
          <w:sz w:val="24"/>
          <w:szCs w:val="24"/>
        </w:rPr>
        <w:t xml:space="preserve">were acquired in 1956 and since then </w:t>
      </w:r>
      <w:r w:rsidR="00245204" w:rsidRPr="003B0072">
        <w:rPr>
          <w:rFonts w:ascii="Arial" w:hAnsi="Arial" w:cs="Arial"/>
          <w:sz w:val="24"/>
          <w:szCs w:val="24"/>
        </w:rPr>
        <w:t>has been</w:t>
      </w:r>
      <w:r w:rsidR="007201C9" w:rsidRPr="003B0072">
        <w:rPr>
          <w:rFonts w:ascii="Arial" w:hAnsi="Arial" w:cs="Arial"/>
          <w:sz w:val="24"/>
          <w:szCs w:val="24"/>
        </w:rPr>
        <w:t xml:space="preserve"> used and displayed by the National Trust to the public. </w:t>
      </w:r>
      <w:r w:rsidR="00245204" w:rsidRPr="003B0072">
        <w:rPr>
          <w:rFonts w:ascii="Arial" w:hAnsi="Arial" w:cs="Arial"/>
          <w:sz w:val="24"/>
          <w:szCs w:val="24"/>
        </w:rPr>
        <w:t>A</w:t>
      </w:r>
      <w:r w:rsidR="007201C9" w:rsidRPr="003B0072">
        <w:rPr>
          <w:rFonts w:ascii="Arial" w:hAnsi="Arial" w:cs="Arial"/>
          <w:sz w:val="24"/>
          <w:szCs w:val="24"/>
        </w:rPr>
        <w:t xml:space="preserve"> variety of projects and social programs have been instituted and perform</w:t>
      </w:r>
      <w:r w:rsidR="00245204" w:rsidRPr="003B0072">
        <w:rPr>
          <w:rFonts w:ascii="Arial" w:hAnsi="Arial" w:cs="Arial"/>
          <w:sz w:val="24"/>
          <w:szCs w:val="24"/>
        </w:rPr>
        <w:t>ed</w:t>
      </w:r>
      <w:r w:rsidR="007201C9" w:rsidRPr="003B0072">
        <w:rPr>
          <w:rFonts w:ascii="Arial" w:hAnsi="Arial" w:cs="Arial"/>
          <w:sz w:val="24"/>
          <w:szCs w:val="24"/>
        </w:rPr>
        <w:t xml:space="preserve"> on the grounds such as amateur </w:t>
      </w:r>
      <w:r w:rsidR="00245204" w:rsidRPr="003B0072">
        <w:rPr>
          <w:rFonts w:ascii="Arial" w:hAnsi="Arial" w:cs="Arial"/>
          <w:sz w:val="24"/>
          <w:szCs w:val="24"/>
        </w:rPr>
        <w:t xml:space="preserve">and professional </w:t>
      </w:r>
      <w:r w:rsidR="007201C9" w:rsidRPr="003B0072">
        <w:rPr>
          <w:rFonts w:ascii="Arial" w:hAnsi="Arial" w:cs="Arial"/>
          <w:sz w:val="24"/>
          <w:szCs w:val="24"/>
        </w:rPr>
        <w:t xml:space="preserve">productions </w:t>
      </w:r>
      <w:r w:rsidR="00245204" w:rsidRPr="003B0072">
        <w:rPr>
          <w:rFonts w:ascii="Arial" w:hAnsi="Arial" w:cs="Arial"/>
          <w:sz w:val="24"/>
          <w:szCs w:val="24"/>
        </w:rPr>
        <w:t>of</w:t>
      </w:r>
      <w:r w:rsidR="007201C9" w:rsidRPr="003B0072">
        <w:rPr>
          <w:rFonts w:ascii="Arial" w:hAnsi="Arial" w:cs="Arial"/>
          <w:sz w:val="24"/>
          <w:szCs w:val="24"/>
        </w:rPr>
        <w:t xml:space="preserve"> pantomime and Shakespearean plays. It </w:t>
      </w:r>
      <w:r w:rsidR="00245204" w:rsidRPr="003B0072">
        <w:rPr>
          <w:rFonts w:ascii="Arial" w:hAnsi="Arial" w:cs="Arial"/>
          <w:sz w:val="24"/>
          <w:szCs w:val="24"/>
        </w:rPr>
        <w:t>has</w:t>
      </w:r>
      <w:r w:rsidR="007201C9" w:rsidRPr="003B0072">
        <w:rPr>
          <w:rFonts w:ascii="Arial" w:hAnsi="Arial" w:cs="Arial"/>
          <w:sz w:val="24"/>
          <w:szCs w:val="24"/>
        </w:rPr>
        <w:t xml:space="preserve"> also sought to restore areas</w:t>
      </w:r>
      <w:r w:rsidR="00245204" w:rsidRPr="003B0072">
        <w:rPr>
          <w:rFonts w:ascii="Arial" w:hAnsi="Arial" w:cs="Arial"/>
          <w:sz w:val="24"/>
          <w:szCs w:val="24"/>
        </w:rPr>
        <w:t>,</w:t>
      </w:r>
      <w:r w:rsidR="007201C9" w:rsidRPr="003B0072">
        <w:rPr>
          <w:rFonts w:ascii="Arial" w:hAnsi="Arial" w:cs="Arial"/>
          <w:sz w:val="24"/>
          <w:szCs w:val="24"/>
        </w:rPr>
        <w:t xml:space="preserve"> where possible</w:t>
      </w:r>
      <w:r w:rsidR="00245204" w:rsidRPr="003B0072">
        <w:rPr>
          <w:rFonts w:ascii="Arial" w:hAnsi="Arial" w:cs="Arial"/>
          <w:sz w:val="24"/>
          <w:szCs w:val="24"/>
        </w:rPr>
        <w:t>,</w:t>
      </w:r>
      <w:r w:rsidR="007201C9" w:rsidRPr="003B0072">
        <w:rPr>
          <w:rFonts w:ascii="Arial" w:hAnsi="Arial" w:cs="Arial"/>
          <w:sz w:val="24"/>
          <w:szCs w:val="24"/>
        </w:rPr>
        <w:t xml:space="preserve"> to their original use </w:t>
      </w:r>
      <w:r w:rsidR="00245204" w:rsidRPr="003B0072">
        <w:rPr>
          <w:rFonts w:ascii="Arial" w:hAnsi="Arial" w:cs="Arial"/>
          <w:sz w:val="24"/>
          <w:szCs w:val="24"/>
        </w:rPr>
        <w:t>such as</w:t>
      </w:r>
      <w:r w:rsidR="007201C9" w:rsidRPr="003B0072">
        <w:rPr>
          <w:rFonts w:ascii="Arial" w:hAnsi="Arial" w:cs="Arial"/>
          <w:sz w:val="24"/>
          <w:szCs w:val="24"/>
        </w:rPr>
        <w:t xml:space="preserve"> the </w:t>
      </w:r>
      <w:r w:rsidR="00473BD2" w:rsidRPr="003B0072">
        <w:rPr>
          <w:rFonts w:ascii="Arial" w:hAnsi="Arial" w:cs="Arial"/>
          <w:sz w:val="24"/>
          <w:szCs w:val="24"/>
        </w:rPr>
        <w:t>Victorian</w:t>
      </w:r>
      <w:r w:rsidR="007A0872" w:rsidRPr="003B0072">
        <w:rPr>
          <w:rFonts w:ascii="Arial" w:hAnsi="Arial" w:cs="Arial"/>
          <w:sz w:val="24"/>
          <w:szCs w:val="24"/>
        </w:rPr>
        <w:t xml:space="preserve"> style</w:t>
      </w:r>
      <w:r w:rsidR="007201C9" w:rsidRPr="003B0072">
        <w:rPr>
          <w:rFonts w:ascii="Arial" w:hAnsi="Arial" w:cs="Arial"/>
          <w:sz w:val="24"/>
          <w:szCs w:val="24"/>
        </w:rPr>
        <w:t xml:space="preserve"> walled garden which </w:t>
      </w:r>
      <w:r w:rsidR="00245204" w:rsidRPr="003B0072">
        <w:rPr>
          <w:rFonts w:ascii="Arial" w:hAnsi="Arial" w:cs="Arial"/>
          <w:sz w:val="24"/>
          <w:szCs w:val="24"/>
        </w:rPr>
        <w:t>has, over</w:t>
      </w:r>
      <w:r w:rsidR="007201C9" w:rsidRPr="003B0072">
        <w:rPr>
          <w:rFonts w:ascii="Arial" w:hAnsi="Arial" w:cs="Arial"/>
          <w:sz w:val="24"/>
          <w:szCs w:val="24"/>
        </w:rPr>
        <w:t xml:space="preserve"> the last 20 years</w:t>
      </w:r>
      <w:r w:rsidR="00245204" w:rsidRPr="003B0072">
        <w:rPr>
          <w:rFonts w:ascii="Arial" w:hAnsi="Arial" w:cs="Arial"/>
          <w:sz w:val="24"/>
          <w:szCs w:val="24"/>
        </w:rPr>
        <w:t>,</w:t>
      </w:r>
      <w:r w:rsidR="007201C9" w:rsidRPr="003B0072">
        <w:rPr>
          <w:rFonts w:ascii="Arial" w:hAnsi="Arial" w:cs="Arial"/>
          <w:sz w:val="24"/>
          <w:szCs w:val="24"/>
        </w:rPr>
        <w:t xml:space="preserve"> </w:t>
      </w:r>
      <w:r w:rsidR="00245204" w:rsidRPr="003B0072">
        <w:rPr>
          <w:rFonts w:ascii="Arial" w:hAnsi="Arial" w:cs="Arial"/>
          <w:sz w:val="24"/>
          <w:szCs w:val="24"/>
        </w:rPr>
        <w:t xml:space="preserve">been </w:t>
      </w:r>
      <w:r w:rsidR="007201C9" w:rsidRPr="003B0072">
        <w:rPr>
          <w:rFonts w:ascii="Arial" w:hAnsi="Arial" w:cs="Arial"/>
          <w:sz w:val="24"/>
          <w:szCs w:val="24"/>
        </w:rPr>
        <w:t xml:space="preserve">transformed into allotments and a greenhouse which produce viable produce </w:t>
      </w:r>
      <w:r w:rsidR="00245204" w:rsidRPr="003B0072">
        <w:rPr>
          <w:rFonts w:ascii="Arial" w:hAnsi="Arial" w:cs="Arial"/>
          <w:sz w:val="24"/>
          <w:szCs w:val="24"/>
        </w:rPr>
        <w:t>which</w:t>
      </w:r>
      <w:r w:rsidR="007201C9" w:rsidRPr="003B0072">
        <w:rPr>
          <w:rFonts w:ascii="Arial" w:hAnsi="Arial" w:cs="Arial"/>
          <w:sz w:val="24"/>
          <w:szCs w:val="24"/>
        </w:rPr>
        <w:t xml:space="preserve"> is sold to the public. </w:t>
      </w:r>
      <w:r w:rsidR="00EC6B2A" w:rsidRPr="003B0072">
        <w:rPr>
          <w:rFonts w:ascii="Arial" w:hAnsi="Arial" w:cs="Arial"/>
          <w:sz w:val="24"/>
          <w:szCs w:val="24"/>
        </w:rPr>
        <w:t xml:space="preserve"> (https://www.nationaltrust.org.uk/the-vyne#Overview)</w:t>
      </w:r>
    </w:p>
    <w:p w14:paraId="4CBAB654"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1:2 History</w:t>
      </w:r>
    </w:p>
    <w:p w14:paraId="31F19DCB" w14:textId="77777777" w:rsidR="007201C9" w:rsidRPr="003B0072" w:rsidRDefault="007201C9" w:rsidP="00184D6B">
      <w:pPr>
        <w:rPr>
          <w:rFonts w:ascii="Arial" w:hAnsi="Arial" w:cs="Arial"/>
          <w:sz w:val="24"/>
          <w:szCs w:val="24"/>
        </w:rPr>
      </w:pPr>
      <w:r w:rsidRPr="003B0072">
        <w:rPr>
          <w:rFonts w:ascii="Arial" w:hAnsi="Arial" w:cs="Arial"/>
          <w:sz w:val="24"/>
          <w:szCs w:val="24"/>
        </w:rPr>
        <w:t xml:space="preserve">The Vyne is a series of medieval residencies that work transformed into a </w:t>
      </w:r>
      <w:r w:rsidR="00245204" w:rsidRPr="003B0072">
        <w:rPr>
          <w:rFonts w:ascii="Arial" w:hAnsi="Arial" w:cs="Arial"/>
          <w:sz w:val="24"/>
          <w:szCs w:val="24"/>
        </w:rPr>
        <w:t>Tudor</w:t>
      </w:r>
      <w:r w:rsidRPr="003B0072">
        <w:rPr>
          <w:rFonts w:ascii="Arial" w:hAnsi="Arial" w:cs="Arial"/>
          <w:sz w:val="24"/>
          <w:szCs w:val="24"/>
        </w:rPr>
        <w:t xml:space="preserve"> Palace C.1500</w:t>
      </w:r>
      <w:r w:rsidR="00245204" w:rsidRPr="003B0072">
        <w:rPr>
          <w:rFonts w:ascii="Arial" w:hAnsi="Arial" w:cs="Arial"/>
          <w:sz w:val="24"/>
          <w:szCs w:val="24"/>
        </w:rPr>
        <w:t>,</w:t>
      </w:r>
      <w:r w:rsidRPr="003B0072">
        <w:rPr>
          <w:rFonts w:ascii="Arial" w:hAnsi="Arial" w:cs="Arial"/>
          <w:sz w:val="24"/>
          <w:szCs w:val="24"/>
        </w:rPr>
        <w:t xml:space="preserve"> </w:t>
      </w:r>
      <w:r w:rsidR="00245204" w:rsidRPr="003B0072">
        <w:rPr>
          <w:rFonts w:ascii="Arial" w:hAnsi="Arial" w:cs="Arial"/>
          <w:sz w:val="24"/>
          <w:szCs w:val="24"/>
        </w:rPr>
        <w:t>a</w:t>
      </w:r>
      <w:r w:rsidRPr="003B0072">
        <w:rPr>
          <w:rFonts w:ascii="Arial" w:hAnsi="Arial" w:cs="Arial"/>
          <w:sz w:val="24"/>
          <w:szCs w:val="24"/>
        </w:rPr>
        <w:t xml:space="preserve">round the ascension of Henry </w:t>
      </w:r>
      <w:r w:rsidR="00245204" w:rsidRPr="003B0072">
        <w:rPr>
          <w:rFonts w:ascii="Arial" w:hAnsi="Arial" w:cs="Arial"/>
          <w:sz w:val="24"/>
          <w:szCs w:val="24"/>
        </w:rPr>
        <w:t>VIII</w:t>
      </w:r>
      <w:r w:rsidRPr="003B0072">
        <w:rPr>
          <w:rFonts w:ascii="Arial" w:hAnsi="Arial" w:cs="Arial"/>
          <w:sz w:val="24"/>
          <w:szCs w:val="24"/>
        </w:rPr>
        <w:t xml:space="preserve"> and is located between the village of Tadley and the town of Basingstoke and Dean in North in Hampshire.  </w:t>
      </w:r>
    </w:p>
    <w:p w14:paraId="1D3F3017" w14:textId="4025710A" w:rsidR="007201C9" w:rsidRPr="003B0072" w:rsidRDefault="007201C9" w:rsidP="00184D6B">
      <w:pPr>
        <w:rPr>
          <w:rFonts w:ascii="Arial" w:hAnsi="Arial" w:cs="Arial"/>
          <w:sz w:val="24"/>
          <w:szCs w:val="24"/>
        </w:rPr>
      </w:pPr>
      <w:r w:rsidRPr="003B0072">
        <w:rPr>
          <w:rFonts w:ascii="Arial" w:hAnsi="Arial" w:cs="Arial"/>
          <w:sz w:val="24"/>
          <w:szCs w:val="24"/>
        </w:rPr>
        <w:t>The house belonged to the Lords of Sandys</w:t>
      </w:r>
      <w:r w:rsidR="00245204" w:rsidRPr="003B0072">
        <w:rPr>
          <w:rFonts w:ascii="Arial" w:hAnsi="Arial" w:cs="Arial"/>
          <w:sz w:val="24"/>
          <w:szCs w:val="24"/>
        </w:rPr>
        <w:t>.</w:t>
      </w:r>
      <w:r w:rsidRPr="003B0072">
        <w:rPr>
          <w:rFonts w:ascii="Arial" w:hAnsi="Arial" w:cs="Arial"/>
          <w:sz w:val="24"/>
          <w:szCs w:val="24"/>
        </w:rPr>
        <w:t xml:space="preserve"> However</w:t>
      </w:r>
      <w:r w:rsidR="00245204" w:rsidRPr="003B0072">
        <w:rPr>
          <w:rFonts w:ascii="Arial" w:hAnsi="Arial" w:cs="Arial"/>
          <w:sz w:val="24"/>
          <w:szCs w:val="24"/>
        </w:rPr>
        <w:t>,</w:t>
      </w:r>
      <w:r w:rsidRPr="003B0072">
        <w:rPr>
          <w:rFonts w:ascii="Arial" w:hAnsi="Arial" w:cs="Arial"/>
          <w:sz w:val="24"/>
          <w:szCs w:val="24"/>
        </w:rPr>
        <w:t xml:space="preserve"> the family was left in heavy debt thanks to a combination </w:t>
      </w:r>
      <w:r w:rsidR="00DB5D7D" w:rsidRPr="003B0072">
        <w:rPr>
          <w:rFonts w:ascii="Arial" w:hAnsi="Arial" w:cs="Arial"/>
          <w:sz w:val="24"/>
          <w:szCs w:val="24"/>
        </w:rPr>
        <w:t>of Royal displeasure because of their suspected Catholicism after the Reformation and later because of the English civil war. The sixth Lord Sandys sold the house and lands to a barrister</w:t>
      </w:r>
      <w:r w:rsidR="007A0872" w:rsidRPr="003B0072">
        <w:rPr>
          <w:rFonts w:ascii="Arial" w:hAnsi="Arial" w:cs="Arial"/>
          <w:sz w:val="24"/>
          <w:szCs w:val="24"/>
        </w:rPr>
        <w:t xml:space="preserve"> and</w:t>
      </w:r>
      <w:r w:rsidR="00DB5D7D" w:rsidRPr="003B0072">
        <w:rPr>
          <w:rFonts w:ascii="Arial" w:hAnsi="Arial" w:cs="Arial"/>
          <w:sz w:val="24"/>
          <w:szCs w:val="24"/>
        </w:rPr>
        <w:t xml:space="preserve"> a member of the House of Commons</w:t>
      </w:r>
      <w:r w:rsidR="00DF072C" w:rsidRPr="003B0072">
        <w:rPr>
          <w:rFonts w:ascii="Arial" w:hAnsi="Arial" w:cs="Arial"/>
          <w:sz w:val="24"/>
          <w:szCs w:val="24"/>
        </w:rPr>
        <w:t>,</w:t>
      </w:r>
      <w:r w:rsidR="00DB5D7D" w:rsidRPr="003B0072">
        <w:t xml:space="preserve"> </w:t>
      </w:r>
      <w:r w:rsidR="00DB5D7D" w:rsidRPr="003B0072">
        <w:rPr>
          <w:rFonts w:ascii="Arial" w:hAnsi="Arial" w:cs="Arial"/>
          <w:sz w:val="24"/>
          <w:szCs w:val="24"/>
        </w:rPr>
        <w:t>Chaloner Chute.</w:t>
      </w:r>
    </w:p>
    <w:p w14:paraId="1C24B6CD" w14:textId="77777777" w:rsidR="00DB5D7D" w:rsidRPr="003B0072" w:rsidRDefault="00EC6B2A" w:rsidP="00DB5D7D">
      <w:pPr>
        <w:rPr>
          <w:rFonts w:ascii="Arial" w:hAnsi="Arial" w:cs="Arial"/>
          <w:sz w:val="24"/>
          <w:szCs w:val="24"/>
        </w:rPr>
      </w:pPr>
      <w:r w:rsidRPr="003B0072">
        <w:rPr>
          <w:rFonts w:ascii="Arial" w:hAnsi="Arial" w:cs="Arial"/>
          <w:sz w:val="24"/>
          <w:szCs w:val="24"/>
        </w:rPr>
        <w:t xml:space="preserve">The Chute family </w:t>
      </w:r>
      <w:r w:rsidR="00FF2A2F" w:rsidRPr="003B0072">
        <w:rPr>
          <w:rFonts w:ascii="Arial" w:hAnsi="Arial" w:cs="Arial"/>
          <w:sz w:val="24"/>
          <w:szCs w:val="24"/>
        </w:rPr>
        <w:t>retain</w:t>
      </w:r>
      <w:r w:rsidR="00DF072C" w:rsidRPr="003B0072">
        <w:rPr>
          <w:rFonts w:ascii="Arial" w:hAnsi="Arial" w:cs="Arial"/>
          <w:sz w:val="24"/>
          <w:szCs w:val="24"/>
        </w:rPr>
        <w:t>ed</w:t>
      </w:r>
      <w:r w:rsidR="00FF2A2F" w:rsidRPr="003B0072">
        <w:rPr>
          <w:rFonts w:ascii="Arial" w:hAnsi="Arial" w:cs="Arial"/>
          <w:sz w:val="24"/>
          <w:szCs w:val="24"/>
        </w:rPr>
        <w:t xml:space="preserve"> possession of the house well into the 20th century and through to the Second World war</w:t>
      </w:r>
      <w:r w:rsidR="00DF072C" w:rsidRPr="003B0072">
        <w:rPr>
          <w:rFonts w:ascii="Arial" w:hAnsi="Arial" w:cs="Arial"/>
          <w:sz w:val="24"/>
          <w:szCs w:val="24"/>
        </w:rPr>
        <w:t xml:space="preserve">, </w:t>
      </w:r>
      <w:r w:rsidR="00FF2A2F" w:rsidRPr="003B0072">
        <w:rPr>
          <w:rFonts w:ascii="Arial" w:hAnsi="Arial" w:cs="Arial"/>
          <w:sz w:val="24"/>
          <w:szCs w:val="24"/>
        </w:rPr>
        <w:t>whe</w:t>
      </w:r>
      <w:r w:rsidR="00DF072C" w:rsidRPr="003B0072">
        <w:rPr>
          <w:rFonts w:ascii="Arial" w:hAnsi="Arial" w:cs="Arial"/>
          <w:sz w:val="24"/>
          <w:szCs w:val="24"/>
        </w:rPr>
        <w:t>n</w:t>
      </w:r>
      <w:r w:rsidR="00FF2A2F" w:rsidRPr="003B0072">
        <w:rPr>
          <w:rFonts w:ascii="Arial" w:hAnsi="Arial" w:cs="Arial"/>
          <w:sz w:val="24"/>
          <w:szCs w:val="24"/>
        </w:rPr>
        <w:t xml:space="preserve"> a large number of children were placed </w:t>
      </w:r>
      <w:r w:rsidR="00DF072C" w:rsidRPr="003B0072">
        <w:rPr>
          <w:rFonts w:ascii="Arial" w:hAnsi="Arial" w:cs="Arial"/>
          <w:sz w:val="24"/>
          <w:szCs w:val="24"/>
        </w:rPr>
        <w:t xml:space="preserve">there </w:t>
      </w:r>
      <w:r w:rsidR="00FF2A2F" w:rsidRPr="003B0072">
        <w:rPr>
          <w:rFonts w:ascii="Arial" w:hAnsi="Arial" w:cs="Arial"/>
          <w:sz w:val="24"/>
          <w:szCs w:val="24"/>
        </w:rPr>
        <w:t xml:space="preserve">after being evacuated. </w:t>
      </w:r>
    </w:p>
    <w:p w14:paraId="4785A526" w14:textId="77777777" w:rsidR="00FF2A2F" w:rsidRPr="003B0072" w:rsidRDefault="00DF072C" w:rsidP="00DB5D7D">
      <w:pPr>
        <w:rPr>
          <w:rFonts w:ascii="Arial" w:hAnsi="Arial" w:cs="Arial"/>
          <w:sz w:val="24"/>
          <w:szCs w:val="24"/>
        </w:rPr>
      </w:pPr>
      <w:r w:rsidRPr="003B0072">
        <w:rPr>
          <w:rFonts w:ascii="Arial" w:hAnsi="Arial" w:cs="Arial"/>
          <w:sz w:val="24"/>
          <w:szCs w:val="24"/>
        </w:rPr>
        <w:t>In 1956, t</w:t>
      </w:r>
      <w:r w:rsidR="00FF2A2F" w:rsidRPr="003B0072">
        <w:rPr>
          <w:rFonts w:ascii="Arial" w:hAnsi="Arial" w:cs="Arial"/>
          <w:sz w:val="24"/>
          <w:szCs w:val="24"/>
        </w:rPr>
        <w:t xml:space="preserve">he Vyne </w:t>
      </w:r>
      <w:r w:rsidRPr="003B0072">
        <w:rPr>
          <w:rFonts w:ascii="Arial" w:hAnsi="Arial" w:cs="Arial"/>
          <w:sz w:val="24"/>
          <w:szCs w:val="24"/>
        </w:rPr>
        <w:t>was</w:t>
      </w:r>
      <w:r w:rsidR="00FF2A2F" w:rsidRPr="003B0072">
        <w:rPr>
          <w:rFonts w:ascii="Arial" w:hAnsi="Arial" w:cs="Arial"/>
          <w:sz w:val="24"/>
          <w:szCs w:val="24"/>
        </w:rPr>
        <w:t xml:space="preserve"> donated </w:t>
      </w:r>
      <w:r w:rsidRPr="003B0072">
        <w:rPr>
          <w:rFonts w:ascii="Arial" w:hAnsi="Arial" w:cs="Arial"/>
          <w:sz w:val="24"/>
          <w:szCs w:val="24"/>
        </w:rPr>
        <w:t xml:space="preserve">to the National Trust </w:t>
      </w:r>
      <w:r w:rsidR="00FF2A2F" w:rsidRPr="003B0072">
        <w:rPr>
          <w:rFonts w:ascii="Arial" w:hAnsi="Arial" w:cs="Arial"/>
          <w:sz w:val="24"/>
          <w:szCs w:val="24"/>
        </w:rPr>
        <w:t>by Sir Charles Chute</w:t>
      </w:r>
      <w:r w:rsidRPr="003B0072">
        <w:rPr>
          <w:rFonts w:ascii="Arial" w:hAnsi="Arial" w:cs="Arial"/>
          <w:sz w:val="24"/>
          <w:szCs w:val="24"/>
        </w:rPr>
        <w:t>, upon his death</w:t>
      </w:r>
      <w:r w:rsidR="00FF2A2F" w:rsidRPr="003B0072">
        <w:rPr>
          <w:rFonts w:ascii="Arial" w:hAnsi="Arial" w:cs="Arial"/>
          <w:sz w:val="24"/>
          <w:szCs w:val="24"/>
        </w:rPr>
        <w:t xml:space="preserve"> and ha</w:t>
      </w:r>
      <w:r w:rsidRPr="003B0072">
        <w:rPr>
          <w:rFonts w:ascii="Arial" w:hAnsi="Arial" w:cs="Arial"/>
          <w:sz w:val="24"/>
          <w:szCs w:val="24"/>
        </w:rPr>
        <w:t>s</w:t>
      </w:r>
      <w:r w:rsidR="00FF2A2F" w:rsidRPr="003B0072">
        <w:rPr>
          <w:rFonts w:ascii="Arial" w:hAnsi="Arial" w:cs="Arial"/>
          <w:sz w:val="24"/>
          <w:szCs w:val="24"/>
        </w:rPr>
        <w:t xml:space="preserve"> been in their stewardship </w:t>
      </w:r>
      <w:r w:rsidRPr="003B0072">
        <w:rPr>
          <w:rFonts w:ascii="Arial" w:hAnsi="Arial" w:cs="Arial"/>
          <w:sz w:val="24"/>
          <w:szCs w:val="24"/>
        </w:rPr>
        <w:t xml:space="preserve">ever </w:t>
      </w:r>
      <w:r w:rsidR="00FF2A2F" w:rsidRPr="003B0072">
        <w:rPr>
          <w:rFonts w:ascii="Arial" w:hAnsi="Arial" w:cs="Arial"/>
          <w:sz w:val="24"/>
          <w:szCs w:val="24"/>
        </w:rPr>
        <w:t>since</w:t>
      </w:r>
      <w:r w:rsidRPr="003B0072">
        <w:rPr>
          <w:rFonts w:ascii="Arial" w:hAnsi="Arial" w:cs="Arial"/>
          <w:sz w:val="24"/>
          <w:szCs w:val="24"/>
        </w:rPr>
        <w:t>.</w:t>
      </w:r>
    </w:p>
    <w:p w14:paraId="6D1D7200" w14:textId="77777777" w:rsidR="00EC6B2A" w:rsidRPr="003B0072" w:rsidRDefault="00EC6B2A" w:rsidP="00EC6B2A">
      <w:pPr>
        <w:rPr>
          <w:rFonts w:ascii="Arial" w:hAnsi="Arial" w:cs="Arial"/>
          <w:sz w:val="24"/>
          <w:szCs w:val="24"/>
        </w:rPr>
      </w:pPr>
      <w:r w:rsidRPr="003B0072">
        <w:rPr>
          <w:rFonts w:ascii="Arial" w:hAnsi="Arial" w:cs="Arial"/>
          <w:sz w:val="24"/>
          <w:szCs w:val="24"/>
        </w:rPr>
        <w:t>(https://www.nationaltrust.org.uk/the-vyne/features/brief-history-of-the-vyne-house)</w:t>
      </w:r>
    </w:p>
    <w:p w14:paraId="470F1C26" w14:textId="01FE7342" w:rsidR="0058333D" w:rsidRDefault="003D316F" w:rsidP="003D316F">
      <w:pPr>
        <w:jc w:val="center"/>
        <w:rPr>
          <w:rFonts w:ascii="Arial" w:hAnsi="Arial" w:cs="Arial"/>
          <w:sz w:val="24"/>
          <w:szCs w:val="24"/>
          <w:u w:val="single"/>
        </w:rPr>
      </w:pPr>
      <w:r>
        <w:rPr>
          <w:rFonts w:ascii="Arial" w:hAnsi="Arial" w:cs="Arial"/>
          <w:sz w:val="24"/>
          <w:szCs w:val="24"/>
          <w:u w:val="single"/>
        </w:rPr>
        <w:t>2</w:t>
      </w:r>
    </w:p>
    <w:p w14:paraId="1DAB69FB" w14:textId="1FB03C89" w:rsidR="00184D6B" w:rsidRPr="003B0072" w:rsidRDefault="00184D6B" w:rsidP="00184D6B">
      <w:pPr>
        <w:rPr>
          <w:rFonts w:ascii="Arial" w:hAnsi="Arial" w:cs="Arial"/>
          <w:sz w:val="24"/>
          <w:szCs w:val="24"/>
          <w:u w:val="single"/>
        </w:rPr>
      </w:pPr>
      <w:r w:rsidRPr="003B0072">
        <w:rPr>
          <w:rFonts w:ascii="Arial" w:hAnsi="Arial" w:cs="Arial"/>
          <w:sz w:val="24"/>
          <w:szCs w:val="24"/>
          <w:u w:val="single"/>
        </w:rPr>
        <w:lastRenderedPageBreak/>
        <w:t>1:3 objectives</w:t>
      </w:r>
    </w:p>
    <w:p w14:paraId="540D7EF3" w14:textId="77777777" w:rsidR="00934A11" w:rsidRPr="003B0072" w:rsidRDefault="00721F16" w:rsidP="00184D6B">
      <w:pPr>
        <w:rPr>
          <w:rFonts w:ascii="Arial" w:hAnsi="Arial" w:cs="Arial"/>
          <w:sz w:val="24"/>
          <w:szCs w:val="24"/>
        </w:rPr>
      </w:pPr>
      <w:r w:rsidRPr="003B0072">
        <w:rPr>
          <w:rFonts w:ascii="Arial" w:hAnsi="Arial" w:cs="Arial"/>
          <w:sz w:val="24"/>
          <w:szCs w:val="24"/>
        </w:rPr>
        <w:t>The objectives of this investigation are in order.</w:t>
      </w:r>
    </w:p>
    <w:p w14:paraId="24CC1608" w14:textId="77777777" w:rsidR="00721F16" w:rsidRPr="003B0072" w:rsidRDefault="00721F16" w:rsidP="00721F16">
      <w:pPr>
        <w:pStyle w:val="ListParagraph"/>
        <w:numPr>
          <w:ilvl w:val="0"/>
          <w:numId w:val="1"/>
        </w:numPr>
        <w:rPr>
          <w:rFonts w:ascii="Arial" w:hAnsi="Arial" w:cs="Arial"/>
          <w:sz w:val="24"/>
          <w:szCs w:val="24"/>
        </w:rPr>
      </w:pPr>
      <w:r w:rsidRPr="003B0072">
        <w:rPr>
          <w:rFonts w:ascii="Arial" w:hAnsi="Arial" w:cs="Arial"/>
          <w:sz w:val="24"/>
          <w:szCs w:val="24"/>
        </w:rPr>
        <w:t xml:space="preserve">To observe the environs and main House of the Vyne. </w:t>
      </w:r>
    </w:p>
    <w:p w14:paraId="4475FE02" w14:textId="77777777" w:rsidR="00721F16" w:rsidRPr="003B0072" w:rsidRDefault="00721F16" w:rsidP="00721F16">
      <w:pPr>
        <w:pStyle w:val="ListParagraph"/>
        <w:numPr>
          <w:ilvl w:val="0"/>
          <w:numId w:val="1"/>
        </w:numPr>
        <w:rPr>
          <w:rFonts w:ascii="Arial" w:hAnsi="Arial" w:cs="Arial"/>
          <w:sz w:val="24"/>
          <w:szCs w:val="24"/>
        </w:rPr>
      </w:pPr>
      <w:r w:rsidRPr="003B0072">
        <w:rPr>
          <w:rFonts w:ascii="Arial" w:hAnsi="Arial" w:cs="Arial"/>
          <w:sz w:val="24"/>
          <w:szCs w:val="24"/>
        </w:rPr>
        <w:t xml:space="preserve">How the National Trust </w:t>
      </w:r>
      <w:r w:rsidR="00DF072C" w:rsidRPr="003B0072">
        <w:rPr>
          <w:rFonts w:ascii="Arial" w:hAnsi="Arial" w:cs="Arial"/>
          <w:sz w:val="24"/>
          <w:szCs w:val="24"/>
        </w:rPr>
        <w:t>p</w:t>
      </w:r>
      <w:r w:rsidRPr="003B0072">
        <w:rPr>
          <w:rFonts w:ascii="Arial" w:hAnsi="Arial" w:cs="Arial"/>
          <w:sz w:val="24"/>
          <w:szCs w:val="24"/>
        </w:rPr>
        <w:t xml:space="preserve">resents the house and grounds </w:t>
      </w:r>
    </w:p>
    <w:p w14:paraId="7D9E690A" w14:textId="77777777" w:rsidR="00721F16" w:rsidRPr="003B0072" w:rsidRDefault="00DF072C" w:rsidP="00721F16">
      <w:pPr>
        <w:pStyle w:val="ListParagraph"/>
        <w:numPr>
          <w:ilvl w:val="0"/>
          <w:numId w:val="1"/>
        </w:numPr>
        <w:rPr>
          <w:rFonts w:ascii="Arial" w:hAnsi="Arial" w:cs="Arial"/>
          <w:sz w:val="24"/>
          <w:szCs w:val="24"/>
        </w:rPr>
      </w:pPr>
      <w:r w:rsidRPr="003B0072">
        <w:rPr>
          <w:rFonts w:ascii="Arial" w:hAnsi="Arial" w:cs="Arial"/>
          <w:sz w:val="24"/>
          <w:szCs w:val="24"/>
        </w:rPr>
        <w:t>W</w:t>
      </w:r>
      <w:r w:rsidR="00721F16" w:rsidRPr="003B0072">
        <w:rPr>
          <w:rFonts w:ascii="Arial" w:hAnsi="Arial" w:cs="Arial"/>
          <w:sz w:val="24"/>
          <w:szCs w:val="24"/>
        </w:rPr>
        <w:t xml:space="preserve">hat level of authenticity is on display or what has been added to and what has not been added to the grounds and house? </w:t>
      </w:r>
    </w:p>
    <w:p w14:paraId="4130AE6D" w14:textId="77777777" w:rsidR="00721F16" w:rsidRPr="003B0072" w:rsidRDefault="00DF072C" w:rsidP="00721F16">
      <w:pPr>
        <w:pStyle w:val="ListParagraph"/>
        <w:numPr>
          <w:ilvl w:val="0"/>
          <w:numId w:val="1"/>
        </w:numPr>
        <w:rPr>
          <w:rFonts w:ascii="Arial" w:hAnsi="Arial" w:cs="Arial"/>
          <w:sz w:val="24"/>
          <w:szCs w:val="24"/>
        </w:rPr>
      </w:pPr>
      <w:r w:rsidRPr="003B0072">
        <w:rPr>
          <w:rFonts w:ascii="Arial" w:hAnsi="Arial" w:cs="Arial"/>
          <w:sz w:val="24"/>
          <w:szCs w:val="24"/>
        </w:rPr>
        <w:t>H</w:t>
      </w:r>
      <w:r w:rsidR="00721F16" w:rsidRPr="003B0072">
        <w:rPr>
          <w:rFonts w:ascii="Arial" w:hAnsi="Arial" w:cs="Arial"/>
          <w:sz w:val="24"/>
          <w:szCs w:val="24"/>
        </w:rPr>
        <w:t xml:space="preserve">ow the house itself presents social class </w:t>
      </w:r>
    </w:p>
    <w:p w14:paraId="03A066F0" w14:textId="77777777" w:rsidR="00721F16" w:rsidRPr="003B0072" w:rsidRDefault="00DF072C" w:rsidP="00721F16">
      <w:pPr>
        <w:pStyle w:val="ListParagraph"/>
        <w:numPr>
          <w:ilvl w:val="0"/>
          <w:numId w:val="1"/>
        </w:numPr>
        <w:rPr>
          <w:rFonts w:ascii="Arial" w:hAnsi="Arial" w:cs="Arial"/>
          <w:sz w:val="24"/>
          <w:szCs w:val="24"/>
        </w:rPr>
      </w:pPr>
      <w:r w:rsidRPr="003B0072">
        <w:rPr>
          <w:rFonts w:ascii="Arial" w:hAnsi="Arial" w:cs="Arial"/>
          <w:sz w:val="24"/>
          <w:szCs w:val="24"/>
        </w:rPr>
        <w:t>H</w:t>
      </w:r>
      <w:r w:rsidR="00721F16" w:rsidRPr="003B0072">
        <w:rPr>
          <w:rFonts w:ascii="Arial" w:hAnsi="Arial" w:cs="Arial"/>
          <w:sz w:val="24"/>
          <w:szCs w:val="24"/>
        </w:rPr>
        <w:t>ow the National Trust presents social class</w:t>
      </w:r>
      <w:r w:rsidRPr="003B0072">
        <w:rPr>
          <w:rFonts w:ascii="Arial" w:hAnsi="Arial" w:cs="Arial"/>
          <w:sz w:val="24"/>
          <w:szCs w:val="24"/>
        </w:rPr>
        <w:t xml:space="preserve">, </w:t>
      </w:r>
      <w:r w:rsidR="00721F16" w:rsidRPr="003B0072">
        <w:rPr>
          <w:rFonts w:ascii="Arial" w:hAnsi="Arial" w:cs="Arial"/>
          <w:sz w:val="24"/>
          <w:szCs w:val="24"/>
        </w:rPr>
        <w:t xml:space="preserve">if indeed it does.  </w:t>
      </w:r>
    </w:p>
    <w:p w14:paraId="3B99C8C6"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2:1 Road entry- Bridge crossing</w:t>
      </w:r>
    </w:p>
    <w:p w14:paraId="70B4A4DF" w14:textId="12E51A9E" w:rsidR="00840037" w:rsidRDefault="00840037" w:rsidP="00184D6B">
      <w:pPr>
        <w:rPr>
          <w:rFonts w:ascii="Arial" w:hAnsi="Arial" w:cs="Arial"/>
          <w:sz w:val="24"/>
          <w:szCs w:val="24"/>
        </w:rPr>
      </w:pPr>
      <w:r>
        <w:rPr>
          <w:noProof/>
        </w:rPr>
        <w:drawing>
          <wp:inline distT="0" distB="0" distL="0" distR="0" wp14:anchorId="18FA87A5" wp14:editId="111F223F">
            <wp:extent cx="3496329" cy="262244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10800000">
                      <a:off x="0" y="0"/>
                      <a:ext cx="3527585" cy="2645884"/>
                    </a:xfrm>
                    <a:prstGeom prst="rect">
                      <a:avLst/>
                    </a:prstGeom>
                    <a:noFill/>
                    <a:ln>
                      <a:noFill/>
                    </a:ln>
                  </pic:spPr>
                </pic:pic>
              </a:graphicData>
            </a:graphic>
          </wp:inline>
        </w:drawing>
      </w:r>
    </w:p>
    <w:p w14:paraId="3DBE99CD" w14:textId="77777777" w:rsidR="00AD17BE" w:rsidRPr="00AD17BE" w:rsidRDefault="00AD17BE" w:rsidP="00AD17BE">
      <w:pPr>
        <w:rPr>
          <w:rFonts w:ascii="Arial" w:hAnsi="Arial" w:cs="Arial"/>
          <w:sz w:val="24"/>
          <w:szCs w:val="24"/>
          <w:u w:val="single"/>
        </w:rPr>
      </w:pPr>
      <w:r w:rsidRPr="00AD17BE">
        <w:rPr>
          <w:rFonts w:ascii="Arial" w:hAnsi="Arial" w:cs="Arial"/>
          <w:sz w:val="24"/>
          <w:szCs w:val="24"/>
          <w:u w:val="single"/>
        </w:rPr>
        <w:t>Clark, R (2019) figure 1 Vyne entrance.</w:t>
      </w:r>
    </w:p>
    <w:p w14:paraId="15B827A1" w14:textId="5D25E5E3" w:rsidR="00A87697" w:rsidRPr="003B0072" w:rsidRDefault="00DF072C" w:rsidP="00184D6B">
      <w:pPr>
        <w:rPr>
          <w:rFonts w:ascii="Arial" w:hAnsi="Arial" w:cs="Arial"/>
          <w:sz w:val="24"/>
          <w:szCs w:val="24"/>
        </w:rPr>
      </w:pPr>
      <w:r w:rsidRPr="003B0072">
        <w:rPr>
          <w:rFonts w:ascii="Arial" w:hAnsi="Arial" w:cs="Arial"/>
          <w:sz w:val="24"/>
          <w:szCs w:val="24"/>
        </w:rPr>
        <w:t xml:space="preserve">In </w:t>
      </w:r>
      <w:r w:rsidR="00A87697" w:rsidRPr="003B0072">
        <w:rPr>
          <w:rFonts w:ascii="Arial" w:hAnsi="Arial" w:cs="Arial"/>
          <w:sz w:val="24"/>
          <w:szCs w:val="24"/>
        </w:rPr>
        <w:t xml:space="preserve">order to enter the Vyne a </w:t>
      </w:r>
      <w:r w:rsidRPr="003B0072">
        <w:rPr>
          <w:rFonts w:ascii="Arial" w:hAnsi="Arial" w:cs="Arial"/>
          <w:sz w:val="24"/>
          <w:szCs w:val="24"/>
        </w:rPr>
        <w:t>visitor must</w:t>
      </w:r>
      <w:r w:rsidR="00A87697" w:rsidRPr="003B0072">
        <w:rPr>
          <w:rFonts w:ascii="Arial" w:hAnsi="Arial" w:cs="Arial"/>
          <w:sz w:val="24"/>
          <w:szCs w:val="24"/>
        </w:rPr>
        <w:t xml:space="preserve"> drive through a mile of small country </w:t>
      </w:r>
      <w:r w:rsidRPr="003B0072">
        <w:rPr>
          <w:rFonts w:ascii="Arial" w:hAnsi="Arial" w:cs="Arial"/>
          <w:sz w:val="24"/>
          <w:szCs w:val="24"/>
        </w:rPr>
        <w:t>l</w:t>
      </w:r>
      <w:r w:rsidR="00A87697" w:rsidRPr="003B0072">
        <w:rPr>
          <w:rFonts w:ascii="Arial" w:hAnsi="Arial" w:cs="Arial"/>
          <w:sz w:val="24"/>
          <w:szCs w:val="24"/>
        </w:rPr>
        <w:t>ane</w:t>
      </w:r>
      <w:r w:rsidRPr="003B0072">
        <w:rPr>
          <w:rFonts w:ascii="Arial" w:hAnsi="Arial" w:cs="Arial"/>
          <w:sz w:val="24"/>
          <w:szCs w:val="24"/>
        </w:rPr>
        <w:t>s</w:t>
      </w:r>
      <w:r w:rsidR="00EF1A35" w:rsidRPr="003B0072">
        <w:rPr>
          <w:rFonts w:ascii="Arial" w:hAnsi="Arial" w:cs="Arial"/>
          <w:sz w:val="24"/>
          <w:szCs w:val="24"/>
        </w:rPr>
        <w:t xml:space="preserve"> </w:t>
      </w:r>
      <w:r w:rsidR="00A87697" w:rsidRPr="003B0072">
        <w:rPr>
          <w:rFonts w:ascii="Arial" w:hAnsi="Arial" w:cs="Arial"/>
          <w:sz w:val="24"/>
          <w:szCs w:val="24"/>
        </w:rPr>
        <w:t xml:space="preserve">with forest either </w:t>
      </w:r>
      <w:r w:rsidR="00EF1A35" w:rsidRPr="003B0072">
        <w:rPr>
          <w:rFonts w:ascii="Arial" w:hAnsi="Arial" w:cs="Arial"/>
          <w:sz w:val="24"/>
          <w:szCs w:val="24"/>
        </w:rPr>
        <w:t xml:space="preserve">on either </w:t>
      </w:r>
      <w:r w:rsidR="00A87697" w:rsidRPr="003B0072">
        <w:rPr>
          <w:rFonts w:ascii="Arial" w:hAnsi="Arial" w:cs="Arial"/>
          <w:sz w:val="24"/>
          <w:szCs w:val="24"/>
        </w:rPr>
        <w:t>side of the road</w:t>
      </w:r>
      <w:r w:rsidR="00EF1A35" w:rsidRPr="003B0072">
        <w:rPr>
          <w:rFonts w:ascii="Arial" w:hAnsi="Arial" w:cs="Arial"/>
          <w:sz w:val="24"/>
          <w:szCs w:val="24"/>
        </w:rPr>
        <w:t xml:space="preserve">.  </w:t>
      </w:r>
      <w:r w:rsidR="00A87697" w:rsidRPr="003B0072">
        <w:rPr>
          <w:rFonts w:ascii="Arial" w:hAnsi="Arial" w:cs="Arial"/>
          <w:sz w:val="24"/>
          <w:szCs w:val="24"/>
        </w:rPr>
        <w:t xml:space="preserve"> </w:t>
      </w:r>
      <w:r w:rsidR="00EF1A35" w:rsidRPr="003B0072">
        <w:rPr>
          <w:rFonts w:ascii="Arial" w:hAnsi="Arial" w:cs="Arial"/>
          <w:sz w:val="24"/>
          <w:szCs w:val="24"/>
        </w:rPr>
        <w:t>There are</w:t>
      </w:r>
      <w:r w:rsidR="00A87697" w:rsidRPr="003B0072">
        <w:rPr>
          <w:rFonts w:ascii="Arial" w:hAnsi="Arial" w:cs="Arial"/>
          <w:sz w:val="24"/>
          <w:szCs w:val="24"/>
        </w:rPr>
        <w:t xml:space="preserve"> no pathways and only the occasional cottag</w:t>
      </w:r>
      <w:r w:rsidR="00EF1A35" w:rsidRPr="003B0072">
        <w:rPr>
          <w:rFonts w:ascii="Arial" w:hAnsi="Arial" w:cs="Arial"/>
          <w:sz w:val="24"/>
          <w:szCs w:val="24"/>
        </w:rPr>
        <w:t>e</w:t>
      </w:r>
      <w:r w:rsidR="00A87697" w:rsidRPr="003B0072">
        <w:rPr>
          <w:rFonts w:ascii="Arial" w:hAnsi="Arial" w:cs="Arial"/>
          <w:sz w:val="24"/>
          <w:szCs w:val="24"/>
        </w:rPr>
        <w:t xml:space="preserve"> entr</w:t>
      </w:r>
      <w:r w:rsidR="00EF1A35" w:rsidRPr="003B0072">
        <w:rPr>
          <w:rFonts w:ascii="Arial" w:hAnsi="Arial" w:cs="Arial"/>
          <w:sz w:val="24"/>
          <w:szCs w:val="24"/>
        </w:rPr>
        <w:t>ance</w:t>
      </w:r>
      <w:r w:rsidR="00A87697" w:rsidRPr="003B0072">
        <w:rPr>
          <w:rFonts w:ascii="Arial" w:hAnsi="Arial" w:cs="Arial"/>
          <w:sz w:val="24"/>
          <w:szCs w:val="24"/>
        </w:rPr>
        <w:t xml:space="preserve"> or </w:t>
      </w:r>
      <w:r w:rsidR="00EF1A35" w:rsidRPr="003B0072">
        <w:rPr>
          <w:rFonts w:ascii="Arial" w:hAnsi="Arial" w:cs="Arial"/>
          <w:sz w:val="24"/>
          <w:szCs w:val="24"/>
        </w:rPr>
        <w:t>basic</w:t>
      </w:r>
      <w:r w:rsidR="00A87697" w:rsidRPr="003B0072">
        <w:rPr>
          <w:rFonts w:ascii="Arial" w:hAnsi="Arial" w:cs="Arial"/>
          <w:sz w:val="24"/>
          <w:szCs w:val="24"/>
        </w:rPr>
        <w:t xml:space="preserve"> parking which enters into the </w:t>
      </w:r>
      <w:r w:rsidR="00EF1A35" w:rsidRPr="003B0072">
        <w:rPr>
          <w:rFonts w:ascii="Arial" w:hAnsi="Arial" w:cs="Arial"/>
          <w:sz w:val="24"/>
          <w:szCs w:val="24"/>
        </w:rPr>
        <w:t>Morgaston Wood</w:t>
      </w:r>
      <w:r w:rsidR="00A87697" w:rsidRPr="003B0072">
        <w:rPr>
          <w:rFonts w:ascii="Arial" w:hAnsi="Arial" w:cs="Arial"/>
          <w:sz w:val="24"/>
          <w:szCs w:val="24"/>
        </w:rPr>
        <w:t xml:space="preserve"> that is also attached to the Vyne. </w:t>
      </w:r>
      <w:r w:rsidR="00EF1A35" w:rsidRPr="003B0072">
        <w:rPr>
          <w:rFonts w:ascii="Arial" w:hAnsi="Arial" w:cs="Arial"/>
          <w:sz w:val="24"/>
          <w:szCs w:val="24"/>
        </w:rPr>
        <w:t>T</w:t>
      </w:r>
      <w:r w:rsidR="00A87697" w:rsidRPr="003B0072">
        <w:rPr>
          <w:rFonts w:ascii="Arial" w:hAnsi="Arial" w:cs="Arial"/>
          <w:sz w:val="24"/>
          <w:szCs w:val="24"/>
        </w:rPr>
        <w:t xml:space="preserve">he entrance is clearly marked announcing the name and also </w:t>
      </w:r>
      <w:r w:rsidR="00EF1A35" w:rsidRPr="003B0072">
        <w:rPr>
          <w:rFonts w:ascii="Arial" w:hAnsi="Arial" w:cs="Arial"/>
          <w:sz w:val="24"/>
          <w:szCs w:val="24"/>
        </w:rPr>
        <w:t>display</w:t>
      </w:r>
      <w:r w:rsidR="00A87697" w:rsidRPr="003B0072">
        <w:rPr>
          <w:rFonts w:ascii="Arial" w:hAnsi="Arial" w:cs="Arial"/>
          <w:sz w:val="24"/>
          <w:szCs w:val="24"/>
        </w:rPr>
        <w:t xml:space="preserve">ing the National Trust logo </w:t>
      </w:r>
      <w:r w:rsidR="00EF1A35" w:rsidRPr="003B0072">
        <w:rPr>
          <w:rFonts w:ascii="Arial" w:hAnsi="Arial" w:cs="Arial"/>
          <w:sz w:val="24"/>
          <w:szCs w:val="24"/>
        </w:rPr>
        <w:t xml:space="preserve">prominently </w:t>
      </w:r>
      <w:r w:rsidR="00A87697" w:rsidRPr="003B0072">
        <w:rPr>
          <w:rFonts w:ascii="Arial" w:hAnsi="Arial" w:cs="Arial"/>
          <w:sz w:val="24"/>
          <w:szCs w:val="24"/>
        </w:rPr>
        <w:t xml:space="preserve">above it. There is parking for approximately 100 to 150 cars and additional parking for the </w:t>
      </w:r>
      <w:r w:rsidR="00EF1A35" w:rsidRPr="003B0072">
        <w:rPr>
          <w:rFonts w:ascii="Arial" w:hAnsi="Arial" w:cs="Arial"/>
          <w:sz w:val="24"/>
          <w:szCs w:val="24"/>
        </w:rPr>
        <w:t>busier</w:t>
      </w:r>
      <w:r w:rsidR="00A87697" w:rsidRPr="003B0072">
        <w:rPr>
          <w:rFonts w:ascii="Arial" w:hAnsi="Arial" w:cs="Arial"/>
          <w:sz w:val="24"/>
          <w:szCs w:val="24"/>
        </w:rPr>
        <w:t xml:space="preserve"> summer months in the fields either side of the road before entering the </w:t>
      </w:r>
      <w:r w:rsidR="00EF1A35" w:rsidRPr="003B0072">
        <w:rPr>
          <w:rFonts w:ascii="Arial" w:hAnsi="Arial" w:cs="Arial"/>
          <w:sz w:val="24"/>
          <w:szCs w:val="24"/>
        </w:rPr>
        <w:t xml:space="preserve">main </w:t>
      </w:r>
      <w:r w:rsidR="00A87697" w:rsidRPr="003B0072">
        <w:rPr>
          <w:rFonts w:ascii="Arial" w:hAnsi="Arial" w:cs="Arial"/>
          <w:sz w:val="24"/>
          <w:szCs w:val="24"/>
        </w:rPr>
        <w:t>car park</w:t>
      </w:r>
      <w:r w:rsidR="00EF1A35" w:rsidRPr="003B0072">
        <w:rPr>
          <w:rFonts w:ascii="Arial" w:hAnsi="Arial" w:cs="Arial"/>
          <w:sz w:val="24"/>
          <w:szCs w:val="24"/>
        </w:rPr>
        <w:t>.</w:t>
      </w:r>
      <w:r w:rsidR="00A87697" w:rsidRPr="003B0072">
        <w:rPr>
          <w:rFonts w:ascii="Arial" w:hAnsi="Arial" w:cs="Arial"/>
          <w:sz w:val="24"/>
          <w:szCs w:val="24"/>
        </w:rPr>
        <w:t xml:space="preserve"> </w:t>
      </w:r>
    </w:p>
    <w:p w14:paraId="54D4FAD8" w14:textId="64A9DAE1" w:rsidR="00A87697" w:rsidRPr="003B0072" w:rsidRDefault="00EF1A35" w:rsidP="00184D6B">
      <w:pPr>
        <w:rPr>
          <w:rFonts w:ascii="Arial" w:hAnsi="Arial" w:cs="Arial"/>
          <w:sz w:val="24"/>
          <w:szCs w:val="24"/>
        </w:rPr>
      </w:pPr>
      <w:r w:rsidRPr="003B0072">
        <w:rPr>
          <w:rFonts w:ascii="Arial" w:hAnsi="Arial" w:cs="Arial"/>
          <w:sz w:val="24"/>
          <w:szCs w:val="24"/>
        </w:rPr>
        <w:t>B</w:t>
      </w:r>
      <w:r w:rsidR="00A87697" w:rsidRPr="003B0072">
        <w:rPr>
          <w:rFonts w:ascii="Arial" w:hAnsi="Arial" w:cs="Arial"/>
          <w:sz w:val="24"/>
          <w:szCs w:val="24"/>
        </w:rPr>
        <w:t>efore entering the Vyne and the entry office</w:t>
      </w:r>
      <w:r w:rsidRPr="003B0072">
        <w:rPr>
          <w:rFonts w:ascii="Arial" w:hAnsi="Arial" w:cs="Arial"/>
          <w:sz w:val="24"/>
          <w:szCs w:val="24"/>
        </w:rPr>
        <w:t>,</w:t>
      </w:r>
      <w:r w:rsidR="00A87697" w:rsidRPr="003B0072">
        <w:rPr>
          <w:rFonts w:ascii="Arial" w:hAnsi="Arial" w:cs="Arial"/>
          <w:sz w:val="24"/>
          <w:szCs w:val="24"/>
        </w:rPr>
        <w:t xml:space="preserve"> there is a small </w:t>
      </w:r>
      <w:r w:rsidR="00473BD2" w:rsidRPr="003B0072">
        <w:rPr>
          <w:rFonts w:ascii="Arial" w:hAnsi="Arial" w:cs="Arial"/>
          <w:sz w:val="24"/>
          <w:szCs w:val="24"/>
        </w:rPr>
        <w:t>second-hand</w:t>
      </w:r>
      <w:r w:rsidRPr="003B0072">
        <w:rPr>
          <w:rFonts w:ascii="Arial" w:hAnsi="Arial" w:cs="Arial"/>
          <w:sz w:val="24"/>
          <w:szCs w:val="24"/>
        </w:rPr>
        <w:t xml:space="preserve"> </w:t>
      </w:r>
      <w:r w:rsidR="00A87697" w:rsidRPr="003B0072">
        <w:rPr>
          <w:rFonts w:ascii="Arial" w:hAnsi="Arial" w:cs="Arial"/>
          <w:sz w:val="24"/>
          <w:szCs w:val="24"/>
        </w:rPr>
        <w:t xml:space="preserve">book shop full of donated volumes of varying types which can be bought in the entry office. The entry office is a small building </w:t>
      </w:r>
      <w:r w:rsidRPr="003B0072">
        <w:rPr>
          <w:rFonts w:ascii="Arial" w:hAnsi="Arial" w:cs="Arial"/>
          <w:sz w:val="24"/>
          <w:szCs w:val="24"/>
        </w:rPr>
        <w:t>which is</w:t>
      </w:r>
      <w:r w:rsidR="00A87697" w:rsidRPr="003B0072">
        <w:rPr>
          <w:rFonts w:ascii="Arial" w:hAnsi="Arial" w:cs="Arial"/>
          <w:sz w:val="24"/>
          <w:szCs w:val="24"/>
        </w:rPr>
        <w:t xml:space="preserve"> well decorated </w:t>
      </w:r>
      <w:r w:rsidRPr="003B0072">
        <w:rPr>
          <w:rFonts w:ascii="Arial" w:hAnsi="Arial" w:cs="Arial"/>
          <w:sz w:val="24"/>
          <w:szCs w:val="24"/>
        </w:rPr>
        <w:t xml:space="preserve">and </w:t>
      </w:r>
      <w:r w:rsidR="00A87697" w:rsidRPr="003B0072">
        <w:rPr>
          <w:rFonts w:ascii="Arial" w:hAnsi="Arial" w:cs="Arial"/>
          <w:sz w:val="24"/>
          <w:szCs w:val="24"/>
        </w:rPr>
        <w:t>comfortable enough for volunteers and National Trust workers to s</w:t>
      </w:r>
      <w:r w:rsidRPr="003B0072">
        <w:rPr>
          <w:rFonts w:ascii="Arial" w:hAnsi="Arial" w:cs="Arial"/>
          <w:sz w:val="24"/>
          <w:szCs w:val="24"/>
        </w:rPr>
        <w:t>it</w:t>
      </w:r>
      <w:r w:rsidR="00A87697" w:rsidRPr="003B0072">
        <w:rPr>
          <w:rFonts w:ascii="Arial" w:hAnsi="Arial" w:cs="Arial"/>
          <w:sz w:val="24"/>
          <w:szCs w:val="24"/>
        </w:rPr>
        <w:t xml:space="preserve"> comfortably for hours on end. There are variety of pamphlets </w:t>
      </w:r>
      <w:r w:rsidRPr="003B0072">
        <w:rPr>
          <w:rFonts w:ascii="Arial" w:hAnsi="Arial" w:cs="Arial"/>
          <w:sz w:val="24"/>
          <w:szCs w:val="24"/>
        </w:rPr>
        <w:t>and</w:t>
      </w:r>
      <w:r w:rsidR="00A87697" w:rsidRPr="003B0072">
        <w:rPr>
          <w:rFonts w:ascii="Arial" w:hAnsi="Arial" w:cs="Arial"/>
          <w:sz w:val="24"/>
          <w:szCs w:val="24"/>
        </w:rPr>
        <w:t xml:space="preserve"> paraphernalia on full display</w:t>
      </w:r>
      <w:r w:rsidRPr="003B0072">
        <w:rPr>
          <w:rFonts w:ascii="Arial" w:hAnsi="Arial" w:cs="Arial"/>
          <w:sz w:val="24"/>
          <w:szCs w:val="24"/>
        </w:rPr>
        <w:t>,</w:t>
      </w:r>
      <w:r w:rsidR="00A87697" w:rsidRPr="003B0072">
        <w:rPr>
          <w:rFonts w:ascii="Arial" w:hAnsi="Arial" w:cs="Arial"/>
          <w:sz w:val="24"/>
          <w:szCs w:val="24"/>
        </w:rPr>
        <w:t xml:space="preserve"> not only of sites directly related to the National Trust but also tourist sites within the Hampshire Berkshire area and as far away as Marwell zoo, essentially any place that can be easily access</w:t>
      </w:r>
      <w:r w:rsidRPr="003B0072">
        <w:rPr>
          <w:rFonts w:ascii="Arial" w:hAnsi="Arial" w:cs="Arial"/>
          <w:sz w:val="24"/>
          <w:szCs w:val="24"/>
        </w:rPr>
        <w:t>ed</w:t>
      </w:r>
      <w:r w:rsidR="00A87697" w:rsidRPr="003B0072">
        <w:rPr>
          <w:rFonts w:ascii="Arial" w:hAnsi="Arial" w:cs="Arial"/>
          <w:sz w:val="24"/>
          <w:szCs w:val="24"/>
        </w:rPr>
        <w:t xml:space="preserve"> within roughly 2 hours of the Vyne. </w:t>
      </w:r>
    </w:p>
    <w:p w14:paraId="1D173A6C" w14:textId="19985A8F" w:rsidR="003D316F" w:rsidRPr="003D316F" w:rsidRDefault="003D316F" w:rsidP="003D316F">
      <w:pPr>
        <w:jc w:val="center"/>
        <w:rPr>
          <w:rFonts w:ascii="Arial" w:hAnsi="Arial" w:cs="Arial"/>
          <w:sz w:val="24"/>
          <w:szCs w:val="24"/>
          <w:u w:val="single"/>
        </w:rPr>
      </w:pPr>
      <w:r>
        <w:rPr>
          <w:rFonts w:ascii="Arial" w:hAnsi="Arial" w:cs="Arial"/>
          <w:sz w:val="24"/>
          <w:szCs w:val="24"/>
          <w:u w:val="single"/>
        </w:rPr>
        <w:t>3</w:t>
      </w:r>
    </w:p>
    <w:p w14:paraId="09A80285" w14:textId="6B7AD020" w:rsidR="00A87697" w:rsidRPr="003B0072" w:rsidRDefault="00EF1A35" w:rsidP="00184D6B">
      <w:pPr>
        <w:rPr>
          <w:rFonts w:ascii="Arial" w:hAnsi="Arial" w:cs="Arial"/>
          <w:sz w:val="24"/>
          <w:szCs w:val="24"/>
        </w:rPr>
      </w:pPr>
      <w:r w:rsidRPr="003B0072">
        <w:rPr>
          <w:rFonts w:ascii="Arial" w:hAnsi="Arial" w:cs="Arial"/>
          <w:sz w:val="24"/>
          <w:szCs w:val="24"/>
        </w:rPr>
        <w:lastRenderedPageBreak/>
        <w:t>L</w:t>
      </w:r>
      <w:r w:rsidR="00A87697" w:rsidRPr="003B0072">
        <w:rPr>
          <w:rFonts w:ascii="Arial" w:hAnsi="Arial" w:cs="Arial"/>
          <w:sz w:val="24"/>
          <w:szCs w:val="24"/>
        </w:rPr>
        <w:t>ike all places owned or run by the National Trust</w:t>
      </w:r>
      <w:r w:rsidRPr="003B0072">
        <w:rPr>
          <w:rFonts w:ascii="Arial" w:hAnsi="Arial" w:cs="Arial"/>
          <w:sz w:val="24"/>
          <w:szCs w:val="24"/>
        </w:rPr>
        <w:t>,</w:t>
      </w:r>
      <w:r w:rsidR="00A87697" w:rsidRPr="003B0072">
        <w:rPr>
          <w:rFonts w:ascii="Arial" w:hAnsi="Arial" w:cs="Arial"/>
          <w:sz w:val="24"/>
          <w:szCs w:val="24"/>
        </w:rPr>
        <w:t xml:space="preserve"> the Vyne can be accessed either by possession of a membership card</w:t>
      </w:r>
      <w:r w:rsidRPr="003B0072">
        <w:rPr>
          <w:rFonts w:ascii="Arial" w:hAnsi="Arial" w:cs="Arial"/>
          <w:sz w:val="24"/>
          <w:szCs w:val="24"/>
        </w:rPr>
        <w:t>,</w:t>
      </w:r>
      <w:r w:rsidR="00A87697" w:rsidRPr="003B0072">
        <w:rPr>
          <w:rFonts w:ascii="Arial" w:hAnsi="Arial" w:cs="Arial"/>
          <w:sz w:val="24"/>
          <w:szCs w:val="24"/>
        </w:rPr>
        <w:t xml:space="preserve"> the advantages of which can be found prominently on display at the front desk</w:t>
      </w:r>
      <w:r w:rsidR="00340FE0" w:rsidRPr="003B0072">
        <w:rPr>
          <w:rFonts w:ascii="Arial" w:hAnsi="Arial" w:cs="Arial"/>
          <w:sz w:val="24"/>
          <w:szCs w:val="24"/>
        </w:rPr>
        <w:t xml:space="preserve">, </w:t>
      </w:r>
      <w:r w:rsidRPr="003B0072">
        <w:rPr>
          <w:rFonts w:ascii="Arial" w:hAnsi="Arial" w:cs="Arial"/>
          <w:sz w:val="24"/>
          <w:szCs w:val="24"/>
        </w:rPr>
        <w:t>o</w:t>
      </w:r>
      <w:r w:rsidR="00340FE0" w:rsidRPr="003B0072">
        <w:rPr>
          <w:rFonts w:ascii="Arial" w:hAnsi="Arial" w:cs="Arial"/>
          <w:sz w:val="24"/>
          <w:szCs w:val="24"/>
        </w:rPr>
        <w:t xml:space="preserve">r simply by the regular monetary transaction. </w:t>
      </w:r>
    </w:p>
    <w:p w14:paraId="69B6F345" w14:textId="301FFC31" w:rsidR="00934A11" w:rsidRPr="003B0072" w:rsidRDefault="00340FE0" w:rsidP="00184D6B">
      <w:pPr>
        <w:rPr>
          <w:rFonts w:ascii="Arial" w:hAnsi="Arial" w:cs="Arial"/>
          <w:sz w:val="24"/>
          <w:szCs w:val="24"/>
        </w:rPr>
      </w:pPr>
      <w:r w:rsidRPr="003B0072">
        <w:rPr>
          <w:rFonts w:ascii="Arial" w:hAnsi="Arial" w:cs="Arial"/>
          <w:sz w:val="24"/>
          <w:szCs w:val="24"/>
        </w:rPr>
        <w:t xml:space="preserve">Once out of the office there is a choice of either going towards sanitary facilities on the left or continuing </w:t>
      </w:r>
      <w:r w:rsidR="00E72DE2" w:rsidRPr="003B0072">
        <w:rPr>
          <w:rFonts w:ascii="Arial" w:hAnsi="Arial" w:cs="Arial"/>
          <w:sz w:val="24"/>
          <w:szCs w:val="24"/>
        </w:rPr>
        <w:t xml:space="preserve">directly </w:t>
      </w:r>
      <w:r w:rsidRPr="003B0072">
        <w:rPr>
          <w:rFonts w:ascii="Arial" w:hAnsi="Arial" w:cs="Arial"/>
          <w:sz w:val="24"/>
          <w:szCs w:val="24"/>
        </w:rPr>
        <w:t xml:space="preserve">forward past a small artificial pond that leads into a </w:t>
      </w:r>
      <w:r w:rsidR="00E72DE2" w:rsidRPr="003B0072">
        <w:rPr>
          <w:rFonts w:ascii="Arial" w:hAnsi="Arial" w:cs="Arial"/>
          <w:sz w:val="24"/>
          <w:szCs w:val="24"/>
        </w:rPr>
        <w:t>lake</w:t>
      </w:r>
      <w:r w:rsidRPr="003B0072">
        <w:rPr>
          <w:rFonts w:ascii="Arial" w:hAnsi="Arial" w:cs="Arial"/>
          <w:sz w:val="24"/>
          <w:szCs w:val="24"/>
        </w:rPr>
        <w:t>. At the end of the path an artificial waterfall regulates the main Lake on the property</w:t>
      </w:r>
      <w:r w:rsidR="00E72DE2" w:rsidRPr="003B0072">
        <w:rPr>
          <w:rFonts w:ascii="Arial" w:hAnsi="Arial" w:cs="Arial"/>
          <w:sz w:val="24"/>
          <w:szCs w:val="24"/>
        </w:rPr>
        <w:t>.</w:t>
      </w:r>
      <w:r w:rsidRPr="003B0072">
        <w:rPr>
          <w:rFonts w:ascii="Arial" w:hAnsi="Arial" w:cs="Arial"/>
          <w:sz w:val="24"/>
          <w:szCs w:val="24"/>
        </w:rPr>
        <w:t xml:space="preserve"> </w:t>
      </w:r>
      <w:r w:rsidR="00E72DE2" w:rsidRPr="003B0072">
        <w:rPr>
          <w:rFonts w:ascii="Arial" w:hAnsi="Arial" w:cs="Arial"/>
          <w:sz w:val="24"/>
          <w:szCs w:val="24"/>
        </w:rPr>
        <w:t>Visitors then have the</w:t>
      </w:r>
      <w:r w:rsidRPr="003B0072">
        <w:rPr>
          <w:rFonts w:ascii="Arial" w:hAnsi="Arial" w:cs="Arial"/>
          <w:sz w:val="24"/>
          <w:szCs w:val="24"/>
        </w:rPr>
        <w:t xml:space="preserve"> choice</w:t>
      </w:r>
      <w:r w:rsidR="00E72DE2" w:rsidRPr="003B0072">
        <w:rPr>
          <w:rFonts w:ascii="Arial" w:hAnsi="Arial" w:cs="Arial"/>
          <w:sz w:val="24"/>
          <w:szCs w:val="24"/>
        </w:rPr>
        <w:t xml:space="preserve"> between </w:t>
      </w:r>
      <w:r w:rsidRPr="003B0072">
        <w:rPr>
          <w:rFonts w:ascii="Arial" w:hAnsi="Arial" w:cs="Arial"/>
          <w:sz w:val="24"/>
          <w:szCs w:val="24"/>
        </w:rPr>
        <w:t>going onto a</w:t>
      </w:r>
      <w:r w:rsidR="00E72DE2" w:rsidRPr="003B0072">
        <w:rPr>
          <w:rFonts w:ascii="Arial" w:hAnsi="Arial" w:cs="Arial"/>
          <w:sz w:val="24"/>
          <w:szCs w:val="24"/>
        </w:rPr>
        <w:t>n</w:t>
      </w:r>
      <w:r w:rsidRPr="003B0072">
        <w:rPr>
          <w:rFonts w:ascii="Arial" w:hAnsi="Arial" w:cs="Arial"/>
          <w:sz w:val="24"/>
          <w:szCs w:val="24"/>
        </w:rPr>
        <w:t xml:space="preserve"> </w:t>
      </w:r>
      <w:r w:rsidR="00E72DE2" w:rsidRPr="003B0072">
        <w:rPr>
          <w:rFonts w:ascii="Arial" w:hAnsi="Arial" w:cs="Arial"/>
          <w:sz w:val="24"/>
          <w:szCs w:val="24"/>
        </w:rPr>
        <w:t>unmettled</w:t>
      </w:r>
      <w:r w:rsidRPr="003B0072">
        <w:rPr>
          <w:rFonts w:ascii="Arial" w:hAnsi="Arial" w:cs="Arial"/>
          <w:sz w:val="24"/>
          <w:szCs w:val="24"/>
        </w:rPr>
        <w:t xml:space="preserve"> path straight </w:t>
      </w:r>
      <w:r w:rsidR="00E72DE2" w:rsidRPr="003B0072">
        <w:rPr>
          <w:rFonts w:ascii="Arial" w:hAnsi="Arial" w:cs="Arial"/>
          <w:sz w:val="24"/>
          <w:szCs w:val="24"/>
        </w:rPr>
        <w:t>ahead</w:t>
      </w:r>
      <w:r w:rsidRPr="003B0072">
        <w:rPr>
          <w:rFonts w:ascii="Arial" w:hAnsi="Arial" w:cs="Arial"/>
          <w:sz w:val="24"/>
          <w:szCs w:val="24"/>
        </w:rPr>
        <w:t xml:space="preserve"> or </w:t>
      </w:r>
      <w:r w:rsidR="00E72DE2" w:rsidRPr="003B0072">
        <w:rPr>
          <w:rFonts w:ascii="Arial" w:hAnsi="Arial" w:cs="Arial"/>
          <w:sz w:val="24"/>
          <w:szCs w:val="24"/>
        </w:rPr>
        <w:t xml:space="preserve">left </w:t>
      </w:r>
      <w:r w:rsidRPr="003B0072">
        <w:rPr>
          <w:rFonts w:ascii="Arial" w:hAnsi="Arial" w:cs="Arial"/>
          <w:sz w:val="24"/>
          <w:szCs w:val="24"/>
        </w:rPr>
        <w:t>across the bridge that allows a person to walkover the waterfall. Because of the nature of the footpa</w:t>
      </w:r>
      <w:r w:rsidR="001E40E7" w:rsidRPr="003B0072">
        <w:rPr>
          <w:rFonts w:ascii="Arial" w:hAnsi="Arial" w:cs="Arial"/>
          <w:sz w:val="24"/>
          <w:szCs w:val="24"/>
        </w:rPr>
        <w:t>ths</w:t>
      </w:r>
      <w:r w:rsidRPr="003B0072">
        <w:rPr>
          <w:rFonts w:ascii="Arial" w:hAnsi="Arial" w:cs="Arial"/>
          <w:sz w:val="24"/>
          <w:szCs w:val="24"/>
        </w:rPr>
        <w:t xml:space="preserve"> presented and the signage used</w:t>
      </w:r>
      <w:r w:rsidR="001E40E7" w:rsidRPr="003B0072">
        <w:rPr>
          <w:rFonts w:ascii="Arial" w:hAnsi="Arial" w:cs="Arial"/>
          <w:sz w:val="24"/>
          <w:szCs w:val="24"/>
        </w:rPr>
        <w:t>,</w:t>
      </w:r>
      <w:r w:rsidRPr="003B0072">
        <w:rPr>
          <w:rFonts w:ascii="Arial" w:hAnsi="Arial" w:cs="Arial"/>
          <w:sz w:val="24"/>
          <w:szCs w:val="24"/>
        </w:rPr>
        <w:t xml:space="preserve"> there seems to be an encouragement to go over the bridge rather than continue on</w:t>
      </w:r>
      <w:r w:rsidR="00011E86" w:rsidRPr="003B0072">
        <w:rPr>
          <w:rFonts w:ascii="Arial" w:hAnsi="Arial" w:cs="Arial"/>
          <w:sz w:val="24"/>
          <w:szCs w:val="24"/>
        </w:rPr>
        <w:t xml:space="preserve"> to</w:t>
      </w:r>
      <w:r w:rsidRPr="003B0072">
        <w:rPr>
          <w:rFonts w:ascii="Arial" w:hAnsi="Arial" w:cs="Arial"/>
          <w:sz w:val="24"/>
          <w:szCs w:val="24"/>
        </w:rPr>
        <w:t xml:space="preserve"> the footpath. </w:t>
      </w:r>
    </w:p>
    <w:p w14:paraId="2A9F920F" w14:textId="77777777" w:rsidR="00934A11" w:rsidRPr="003B0072" w:rsidRDefault="00184D6B" w:rsidP="00184D6B">
      <w:pPr>
        <w:rPr>
          <w:rFonts w:ascii="Arial" w:hAnsi="Arial" w:cs="Arial"/>
          <w:sz w:val="24"/>
          <w:szCs w:val="24"/>
          <w:u w:val="single"/>
        </w:rPr>
      </w:pPr>
      <w:r w:rsidRPr="003B0072">
        <w:rPr>
          <w:rFonts w:ascii="Arial" w:hAnsi="Arial" w:cs="Arial"/>
          <w:sz w:val="24"/>
          <w:szCs w:val="24"/>
          <w:u w:val="single"/>
        </w:rPr>
        <w:t xml:space="preserve">2:2 Analysis </w:t>
      </w:r>
    </w:p>
    <w:p w14:paraId="02A304B0" w14:textId="77777777" w:rsidR="00962731" w:rsidRPr="003B0072" w:rsidRDefault="00962731" w:rsidP="00184D6B">
      <w:pPr>
        <w:rPr>
          <w:rFonts w:ascii="Arial" w:hAnsi="Arial" w:cs="Arial"/>
          <w:sz w:val="24"/>
          <w:szCs w:val="24"/>
        </w:rPr>
      </w:pPr>
      <w:r w:rsidRPr="003B0072">
        <w:rPr>
          <w:rFonts w:ascii="Arial" w:hAnsi="Arial" w:cs="Arial"/>
          <w:sz w:val="24"/>
          <w:szCs w:val="24"/>
        </w:rPr>
        <w:t xml:space="preserve">Start off with this analysis of the first section of the Vyne. When talking about authenticity the location by which people enter the area under the ownership of the National Trust is not the way people would have entered when it was still occupied and run as a Manor house there is a practical reason for this, because people Can only get to the Vyne by the use of motor vehicles if people were to enter the grounds through the original entrance there would be no room for people to actually visit the area.  </w:t>
      </w:r>
    </w:p>
    <w:p w14:paraId="7C3A0066" w14:textId="77777777" w:rsidR="0058333D" w:rsidRDefault="00962731" w:rsidP="00184D6B">
      <w:pPr>
        <w:rPr>
          <w:rFonts w:ascii="Arial" w:hAnsi="Arial" w:cs="Arial"/>
          <w:sz w:val="24"/>
          <w:szCs w:val="24"/>
        </w:rPr>
      </w:pPr>
      <w:r w:rsidRPr="003B0072">
        <w:rPr>
          <w:rFonts w:ascii="Arial" w:hAnsi="Arial" w:cs="Arial"/>
          <w:sz w:val="24"/>
          <w:szCs w:val="24"/>
        </w:rPr>
        <w:t xml:space="preserve">Continuing on and looking at the bridge with the artificial waterfall which dans up the artificial Lake this is an obvious sign of power and wealth as the original Owners of the house were able </w:t>
      </w:r>
      <w:r w:rsidR="00060E81" w:rsidRPr="003B0072">
        <w:rPr>
          <w:rFonts w:ascii="Arial" w:hAnsi="Arial" w:cs="Arial"/>
          <w:sz w:val="24"/>
          <w:szCs w:val="24"/>
        </w:rPr>
        <w:t>to use</w:t>
      </w:r>
      <w:r w:rsidRPr="003B0072">
        <w:rPr>
          <w:rFonts w:ascii="Arial" w:hAnsi="Arial" w:cs="Arial"/>
          <w:sz w:val="24"/>
          <w:szCs w:val="24"/>
        </w:rPr>
        <w:t xml:space="preserve"> </w:t>
      </w:r>
      <w:r w:rsidR="00011E86" w:rsidRPr="003B0072">
        <w:rPr>
          <w:rFonts w:ascii="Arial" w:hAnsi="Arial" w:cs="Arial"/>
          <w:sz w:val="24"/>
          <w:szCs w:val="24"/>
        </w:rPr>
        <w:t>the Wey Brook</w:t>
      </w:r>
      <w:r w:rsidR="00060E81" w:rsidRPr="003B0072">
        <w:rPr>
          <w:rFonts w:ascii="Arial" w:hAnsi="Arial" w:cs="Arial"/>
          <w:sz w:val="24"/>
          <w:szCs w:val="24"/>
        </w:rPr>
        <w:t xml:space="preserve"> To create their own personal fishing Lake on their property.</w:t>
      </w:r>
    </w:p>
    <w:p w14:paraId="02DCD961" w14:textId="77777777" w:rsidR="0058333D" w:rsidRDefault="0058333D" w:rsidP="00184D6B">
      <w:pPr>
        <w:rPr>
          <w:rFonts w:ascii="Arial" w:hAnsi="Arial" w:cs="Arial"/>
          <w:sz w:val="24"/>
          <w:szCs w:val="24"/>
        </w:rPr>
      </w:pPr>
    </w:p>
    <w:p w14:paraId="328A7FE8" w14:textId="77777777" w:rsidR="0058333D" w:rsidRDefault="0058333D" w:rsidP="00184D6B">
      <w:pPr>
        <w:rPr>
          <w:rFonts w:ascii="Arial" w:hAnsi="Arial" w:cs="Arial"/>
          <w:sz w:val="24"/>
          <w:szCs w:val="24"/>
        </w:rPr>
      </w:pPr>
    </w:p>
    <w:p w14:paraId="37F7461D" w14:textId="77777777" w:rsidR="0058333D" w:rsidRDefault="0058333D" w:rsidP="00184D6B">
      <w:pPr>
        <w:rPr>
          <w:rFonts w:ascii="Arial" w:hAnsi="Arial" w:cs="Arial"/>
          <w:sz w:val="24"/>
          <w:szCs w:val="24"/>
        </w:rPr>
      </w:pPr>
    </w:p>
    <w:p w14:paraId="35B1AA88" w14:textId="77777777" w:rsidR="0058333D" w:rsidRDefault="0058333D" w:rsidP="00184D6B">
      <w:pPr>
        <w:rPr>
          <w:rFonts w:ascii="Arial" w:hAnsi="Arial" w:cs="Arial"/>
          <w:sz w:val="24"/>
          <w:szCs w:val="24"/>
        </w:rPr>
      </w:pPr>
    </w:p>
    <w:p w14:paraId="0F5B1B02" w14:textId="77777777" w:rsidR="0058333D" w:rsidRDefault="0058333D" w:rsidP="00184D6B">
      <w:pPr>
        <w:rPr>
          <w:rFonts w:ascii="Arial" w:hAnsi="Arial" w:cs="Arial"/>
          <w:sz w:val="24"/>
          <w:szCs w:val="24"/>
        </w:rPr>
      </w:pPr>
    </w:p>
    <w:p w14:paraId="54A93F86" w14:textId="77777777" w:rsidR="0058333D" w:rsidRDefault="0058333D" w:rsidP="00184D6B">
      <w:pPr>
        <w:rPr>
          <w:rFonts w:ascii="Arial" w:hAnsi="Arial" w:cs="Arial"/>
          <w:sz w:val="24"/>
          <w:szCs w:val="24"/>
        </w:rPr>
      </w:pPr>
    </w:p>
    <w:p w14:paraId="4AA7C0C2" w14:textId="77777777" w:rsidR="0058333D" w:rsidRDefault="0058333D" w:rsidP="00184D6B">
      <w:pPr>
        <w:rPr>
          <w:rFonts w:ascii="Arial" w:hAnsi="Arial" w:cs="Arial"/>
          <w:sz w:val="24"/>
          <w:szCs w:val="24"/>
        </w:rPr>
      </w:pPr>
    </w:p>
    <w:p w14:paraId="6A41608B" w14:textId="77777777" w:rsidR="0058333D" w:rsidRDefault="0058333D" w:rsidP="00184D6B">
      <w:pPr>
        <w:rPr>
          <w:rFonts w:ascii="Arial" w:hAnsi="Arial" w:cs="Arial"/>
          <w:sz w:val="24"/>
          <w:szCs w:val="24"/>
        </w:rPr>
      </w:pPr>
    </w:p>
    <w:p w14:paraId="48BCFB23" w14:textId="77777777" w:rsidR="0058333D" w:rsidRDefault="0058333D" w:rsidP="00184D6B">
      <w:pPr>
        <w:rPr>
          <w:rFonts w:ascii="Arial" w:hAnsi="Arial" w:cs="Arial"/>
          <w:sz w:val="24"/>
          <w:szCs w:val="24"/>
        </w:rPr>
      </w:pPr>
    </w:p>
    <w:p w14:paraId="06486C05" w14:textId="77777777" w:rsidR="0058333D" w:rsidRDefault="0058333D" w:rsidP="00184D6B">
      <w:pPr>
        <w:rPr>
          <w:rFonts w:ascii="Arial" w:hAnsi="Arial" w:cs="Arial"/>
          <w:sz w:val="24"/>
          <w:szCs w:val="24"/>
        </w:rPr>
      </w:pPr>
    </w:p>
    <w:p w14:paraId="6B23C535" w14:textId="77777777" w:rsidR="0058333D" w:rsidRDefault="0058333D" w:rsidP="00184D6B">
      <w:pPr>
        <w:rPr>
          <w:rFonts w:ascii="Arial" w:hAnsi="Arial" w:cs="Arial"/>
          <w:sz w:val="24"/>
          <w:szCs w:val="24"/>
        </w:rPr>
      </w:pPr>
    </w:p>
    <w:p w14:paraId="0B15CD28" w14:textId="77777777" w:rsidR="0058333D" w:rsidRDefault="0058333D" w:rsidP="00184D6B">
      <w:pPr>
        <w:rPr>
          <w:rFonts w:ascii="Arial" w:hAnsi="Arial" w:cs="Arial"/>
          <w:sz w:val="24"/>
          <w:szCs w:val="24"/>
        </w:rPr>
      </w:pPr>
    </w:p>
    <w:p w14:paraId="793BC08E" w14:textId="77777777" w:rsidR="0058333D" w:rsidRDefault="0058333D" w:rsidP="00184D6B">
      <w:pPr>
        <w:rPr>
          <w:rFonts w:ascii="Arial" w:hAnsi="Arial" w:cs="Arial"/>
          <w:sz w:val="24"/>
          <w:szCs w:val="24"/>
        </w:rPr>
      </w:pPr>
    </w:p>
    <w:p w14:paraId="1A037FDC" w14:textId="04D6E08B" w:rsidR="0058333D" w:rsidRPr="003D316F" w:rsidRDefault="003D316F" w:rsidP="003D316F">
      <w:pPr>
        <w:jc w:val="center"/>
        <w:rPr>
          <w:rFonts w:ascii="Arial" w:hAnsi="Arial" w:cs="Arial"/>
          <w:sz w:val="24"/>
          <w:szCs w:val="24"/>
          <w:u w:val="single"/>
        </w:rPr>
      </w:pPr>
      <w:r>
        <w:rPr>
          <w:rFonts w:ascii="Arial" w:hAnsi="Arial" w:cs="Arial"/>
          <w:sz w:val="24"/>
          <w:szCs w:val="24"/>
          <w:u w:val="single"/>
        </w:rPr>
        <w:t>4</w:t>
      </w:r>
    </w:p>
    <w:p w14:paraId="4B88828A" w14:textId="77777777" w:rsidR="0058333D" w:rsidRDefault="0058333D" w:rsidP="00184D6B">
      <w:pPr>
        <w:rPr>
          <w:rFonts w:ascii="Arial" w:hAnsi="Arial" w:cs="Arial"/>
          <w:sz w:val="24"/>
          <w:szCs w:val="24"/>
        </w:rPr>
      </w:pPr>
    </w:p>
    <w:p w14:paraId="5CA655DF" w14:textId="7EF9ADAB" w:rsidR="00184D6B" w:rsidRPr="0058333D" w:rsidRDefault="00184D6B" w:rsidP="00184D6B">
      <w:pPr>
        <w:rPr>
          <w:rFonts w:ascii="Arial" w:hAnsi="Arial" w:cs="Arial"/>
          <w:sz w:val="24"/>
          <w:szCs w:val="24"/>
        </w:rPr>
      </w:pPr>
      <w:r w:rsidRPr="003B0072">
        <w:rPr>
          <w:rFonts w:ascii="Arial" w:hAnsi="Arial" w:cs="Arial"/>
          <w:sz w:val="24"/>
          <w:szCs w:val="24"/>
          <w:u w:val="single"/>
        </w:rPr>
        <w:t xml:space="preserve">2:3 Evaluation </w:t>
      </w:r>
    </w:p>
    <w:p w14:paraId="0690CCE4" w14:textId="707C2F4E" w:rsidR="00840037" w:rsidRDefault="00840037" w:rsidP="00184D6B">
      <w:pPr>
        <w:rPr>
          <w:rFonts w:ascii="Arial" w:hAnsi="Arial" w:cs="Arial"/>
          <w:sz w:val="24"/>
          <w:szCs w:val="24"/>
        </w:rPr>
      </w:pPr>
      <w:r>
        <w:rPr>
          <w:noProof/>
        </w:rPr>
        <w:drawing>
          <wp:inline distT="0" distB="0" distL="0" distR="0" wp14:anchorId="2194CC00" wp14:editId="54210F17">
            <wp:extent cx="3936365" cy="2952492"/>
            <wp:effectExtent l="0" t="3175"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3944161" cy="2958340"/>
                    </a:xfrm>
                    <a:prstGeom prst="rect">
                      <a:avLst/>
                    </a:prstGeom>
                    <a:noFill/>
                    <a:ln>
                      <a:noFill/>
                    </a:ln>
                  </pic:spPr>
                </pic:pic>
              </a:graphicData>
            </a:graphic>
          </wp:inline>
        </w:drawing>
      </w:r>
    </w:p>
    <w:p w14:paraId="083247D1" w14:textId="77777777" w:rsidR="00AD17BE" w:rsidRPr="00AD17BE" w:rsidRDefault="00AD17BE" w:rsidP="00AD17BE">
      <w:pPr>
        <w:rPr>
          <w:rFonts w:ascii="Arial" w:hAnsi="Arial" w:cs="Arial"/>
          <w:sz w:val="24"/>
          <w:szCs w:val="24"/>
          <w:u w:val="single"/>
        </w:rPr>
      </w:pPr>
      <w:r w:rsidRPr="00AD17BE">
        <w:rPr>
          <w:rFonts w:ascii="Arial" w:hAnsi="Arial" w:cs="Arial"/>
          <w:sz w:val="24"/>
          <w:szCs w:val="24"/>
          <w:u w:val="single"/>
        </w:rPr>
        <w:t xml:space="preserve">Clark, R (2019) figure 2 Bridging Dan.  </w:t>
      </w:r>
    </w:p>
    <w:p w14:paraId="743929E5" w14:textId="7C110D7B" w:rsidR="00934A11" w:rsidRPr="003B0072" w:rsidRDefault="009F35E4" w:rsidP="00184D6B">
      <w:pPr>
        <w:rPr>
          <w:rFonts w:ascii="Arial" w:hAnsi="Arial" w:cs="Arial"/>
          <w:sz w:val="24"/>
          <w:szCs w:val="24"/>
        </w:rPr>
      </w:pPr>
      <w:r w:rsidRPr="003B0072">
        <w:rPr>
          <w:rFonts w:ascii="Arial" w:hAnsi="Arial" w:cs="Arial"/>
          <w:sz w:val="24"/>
          <w:szCs w:val="24"/>
        </w:rPr>
        <w:t xml:space="preserve">Although not the original entrance to the main state the car parking entryway is effective and practical foot modern purpose. Though not conventionally authentic it does however fit nicely with the surroundings and allows the visitor to appreciate the artificial Lake and the mechanisms by which it was originally created when first entering onto the estate.  </w:t>
      </w:r>
    </w:p>
    <w:p w14:paraId="7080AC13" w14:textId="65AFD076" w:rsidR="00A52302" w:rsidRPr="003B0072" w:rsidRDefault="00A52302" w:rsidP="00184D6B">
      <w:pPr>
        <w:rPr>
          <w:rFonts w:ascii="Arial" w:hAnsi="Arial" w:cs="Arial"/>
          <w:sz w:val="24"/>
          <w:szCs w:val="24"/>
        </w:rPr>
      </w:pPr>
      <w:r w:rsidRPr="003B0072">
        <w:rPr>
          <w:rFonts w:ascii="Arial" w:hAnsi="Arial" w:cs="Arial"/>
          <w:sz w:val="24"/>
          <w:szCs w:val="24"/>
        </w:rPr>
        <w:t xml:space="preserve">When it comes to showing social class or lack there-of when first entering there isn't much to indicate the wealth of the original owners beyond the construction of the Dam bridge, which because of its very nature to blend in may not be immediately apparent unless pointed out first. </w:t>
      </w:r>
    </w:p>
    <w:p w14:paraId="0E2172CF" w14:textId="77777777" w:rsidR="00840037" w:rsidRDefault="00840037" w:rsidP="00184D6B">
      <w:pPr>
        <w:rPr>
          <w:rFonts w:ascii="Arial" w:hAnsi="Arial" w:cs="Arial"/>
          <w:sz w:val="24"/>
          <w:szCs w:val="24"/>
          <w:u w:val="single"/>
        </w:rPr>
      </w:pPr>
    </w:p>
    <w:p w14:paraId="4DBCA46B" w14:textId="77777777" w:rsidR="00840037" w:rsidRDefault="00840037" w:rsidP="00184D6B">
      <w:pPr>
        <w:rPr>
          <w:rFonts w:ascii="Arial" w:hAnsi="Arial" w:cs="Arial"/>
          <w:sz w:val="24"/>
          <w:szCs w:val="24"/>
          <w:u w:val="single"/>
        </w:rPr>
      </w:pPr>
    </w:p>
    <w:p w14:paraId="67A53E53" w14:textId="77777777" w:rsidR="00840037" w:rsidRDefault="00840037" w:rsidP="00184D6B">
      <w:pPr>
        <w:rPr>
          <w:rFonts w:ascii="Arial" w:hAnsi="Arial" w:cs="Arial"/>
          <w:sz w:val="24"/>
          <w:szCs w:val="24"/>
          <w:u w:val="single"/>
        </w:rPr>
      </w:pPr>
    </w:p>
    <w:p w14:paraId="562F0FC5" w14:textId="77777777" w:rsidR="00840037" w:rsidRDefault="00840037" w:rsidP="00184D6B">
      <w:pPr>
        <w:rPr>
          <w:rFonts w:ascii="Arial" w:hAnsi="Arial" w:cs="Arial"/>
          <w:sz w:val="24"/>
          <w:szCs w:val="24"/>
          <w:u w:val="single"/>
        </w:rPr>
      </w:pPr>
    </w:p>
    <w:p w14:paraId="619A43AC" w14:textId="77777777" w:rsidR="00840037" w:rsidRDefault="00840037" w:rsidP="00184D6B">
      <w:pPr>
        <w:rPr>
          <w:rFonts w:ascii="Arial" w:hAnsi="Arial" w:cs="Arial"/>
          <w:sz w:val="24"/>
          <w:szCs w:val="24"/>
          <w:u w:val="single"/>
        </w:rPr>
      </w:pPr>
    </w:p>
    <w:p w14:paraId="363D7F69" w14:textId="77777777" w:rsidR="00840037" w:rsidRDefault="00840037" w:rsidP="00184D6B">
      <w:pPr>
        <w:rPr>
          <w:rFonts w:ascii="Arial" w:hAnsi="Arial" w:cs="Arial"/>
          <w:sz w:val="24"/>
          <w:szCs w:val="24"/>
          <w:u w:val="single"/>
        </w:rPr>
      </w:pPr>
    </w:p>
    <w:p w14:paraId="756706EF" w14:textId="5B5F2D82" w:rsidR="00840037" w:rsidRDefault="003D316F" w:rsidP="003D316F">
      <w:pPr>
        <w:jc w:val="center"/>
        <w:rPr>
          <w:rFonts w:ascii="Arial" w:hAnsi="Arial" w:cs="Arial"/>
          <w:sz w:val="24"/>
          <w:szCs w:val="24"/>
          <w:u w:val="single"/>
        </w:rPr>
      </w:pPr>
      <w:r>
        <w:rPr>
          <w:rFonts w:ascii="Arial" w:hAnsi="Arial" w:cs="Arial"/>
          <w:sz w:val="24"/>
          <w:szCs w:val="24"/>
          <w:u w:val="single"/>
        </w:rPr>
        <w:t>5</w:t>
      </w:r>
    </w:p>
    <w:p w14:paraId="500926E2" w14:textId="583E9F02" w:rsidR="00934A11" w:rsidRPr="003B0072" w:rsidRDefault="00184D6B" w:rsidP="00184D6B">
      <w:pPr>
        <w:rPr>
          <w:rFonts w:ascii="Arial" w:hAnsi="Arial" w:cs="Arial"/>
          <w:sz w:val="24"/>
          <w:szCs w:val="24"/>
          <w:u w:val="single"/>
        </w:rPr>
      </w:pPr>
      <w:r w:rsidRPr="003B0072">
        <w:rPr>
          <w:rFonts w:ascii="Arial" w:hAnsi="Arial" w:cs="Arial"/>
          <w:sz w:val="24"/>
          <w:szCs w:val="24"/>
          <w:u w:val="single"/>
        </w:rPr>
        <w:lastRenderedPageBreak/>
        <w:t>3:1 Treeline/orchard-The Gardens</w:t>
      </w:r>
    </w:p>
    <w:p w14:paraId="72132202" w14:textId="5F5B0405" w:rsidR="00840037" w:rsidRDefault="00840037" w:rsidP="00AD17BE">
      <w:pPr>
        <w:rPr>
          <w:rFonts w:ascii="Arial" w:hAnsi="Arial" w:cs="Arial"/>
          <w:sz w:val="24"/>
          <w:szCs w:val="24"/>
        </w:rPr>
      </w:pPr>
      <w:r>
        <w:rPr>
          <w:noProof/>
        </w:rPr>
        <w:drawing>
          <wp:inline distT="0" distB="0" distL="0" distR="0" wp14:anchorId="7EED6A25" wp14:editId="108FBA4D">
            <wp:extent cx="3195293" cy="2396647"/>
            <wp:effectExtent l="0" t="952" r="4762" b="476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3222175" cy="2416810"/>
                    </a:xfrm>
                    <a:prstGeom prst="rect">
                      <a:avLst/>
                    </a:prstGeom>
                    <a:noFill/>
                    <a:ln>
                      <a:noFill/>
                    </a:ln>
                  </pic:spPr>
                </pic:pic>
              </a:graphicData>
            </a:graphic>
          </wp:inline>
        </w:drawing>
      </w:r>
    </w:p>
    <w:p w14:paraId="001B1020" w14:textId="77777777" w:rsidR="00AD17BE" w:rsidRPr="00AD17BE" w:rsidRDefault="00AD17BE" w:rsidP="00AD17BE">
      <w:pPr>
        <w:rPr>
          <w:rFonts w:ascii="Arial" w:hAnsi="Arial" w:cs="Arial"/>
          <w:sz w:val="24"/>
          <w:szCs w:val="24"/>
          <w:u w:val="single"/>
        </w:rPr>
      </w:pPr>
      <w:r w:rsidRPr="00AD17BE">
        <w:rPr>
          <w:rFonts w:ascii="Arial" w:hAnsi="Arial" w:cs="Arial"/>
          <w:sz w:val="24"/>
          <w:szCs w:val="24"/>
          <w:u w:val="single"/>
        </w:rPr>
        <w:t xml:space="preserve">Clark, R (2019) figure 3 Walled garden. </w:t>
      </w:r>
    </w:p>
    <w:p w14:paraId="0A258D23" w14:textId="4660C51E" w:rsidR="00340FE0" w:rsidRPr="003B0072" w:rsidRDefault="00340FE0" w:rsidP="00184D6B">
      <w:pPr>
        <w:rPr>
          <w:rFonts w:ascii="Arial" w:hAnsi="Arial" w:cs="Arial"/>
          <w:sz w:val="24"/>
          <w:szCs w:val="24"/>
        </w:rPr>
      </w:pPr>
      <w:r w:rsidRPr="003B0072">
        <w:rPr>
          <w:rFonts w:ascii="Arial" w:hAnsi="Arial" w:cs="Arial"/>
          <w:sz w:val="24"/>
          <w:szCs w:val="24"/>
        </w:rPr>
        <w:t>Once over the bridge</w:t>
      </w:r>
      <w:r w:rsidR="008B512A" w:rsidRPr="003B0072">
        <w:rPr>
          <w:rFonts w:ascii="Arial" w:hAnsi="Arial" w:cs="Arial"/>
          <w:sz w:val="24"/>
          <w:szCs w:val="24"/>
        </w:rPr>
        <w:t>,</w:t>
      </w:r>
      <w:r w:rsidRPr="003B0072">
        <w:rPr>
          <w:rFonts w:ascii="Arial" w:hAnsi="Arial" w:cs="Arial"/>
          <w:sz w:val="24"/>
          <w:szCs w:val="24"/>
        </w:rPr>
        <w:t xml:space="preserve"> there is a straight path through regularly spaced trees, </w:t>
      </w:r>
      <w:r w:rsidR="002A2CE0" w:rsidRPr="003B0072">
        <w:rPr>
          <w:rFonts w:ascii="Arial" w:hAnsi="Arial" w:cs="Arial"/>
          <w:sz w:val="24"/>
          <w:szCs w:val="24"/>
        </w:rPr>
        <w:t>however</w:t>
      </w:r>
      <w:r w:rsidRPr="003B0072">
        <w:rPr>
          <w:rFonts w:ascii="Arial" w:hAnsi="Arial" w:cs="Arial"/>
          <w:sz w:val="24"/>
          <w:szCs w:val="24"/>
        </w:rPr>
        <w:t xml:space="preserve"> what takes main </w:t>
      </w:r>
      <w:r w:rsidR="001E40E7" w:rsidRPr="003B0072">
        <w:rPr>
          <w:rFonts w:ascii="Arial" w:hAnsi="Arial" w:cs="Arial"/>
          <w:sz w:val="24"/>
          <w:szCs w:val="24"/>
        </w:rPr>
        <w:t>precedence</w:t>
      </w:r>
      <w:r w:rsidRPr="003B0072">
        <w:rPr>
          <w:rFonts w:ascii="Arial" w:hAnsi="Arial" w:cs="Arial"/>
          <w:sz w:val="24"/>
          <w:szCs w:val="24"/>
        </w:rPr>
        <w:t xml:space="preserve"> along this way is a walled garden which the public have access to. The garden itself contains a variety of plants</w:t>
      </w:r>
      <w:r w:rsidR="001E40E7" w:rsidRPr="003B0072">
        <w:rPr>
          <w:rFonts w:ascii="Arial" w:hAnsi="Arial" w:cs="Arial"/>
          <w:sz w:val="24"/>
          <w:szCs w:val="24"/>
        </w:rPr>
        <w:t>,</w:t>
      </w:r>
      <w:r w:rsidRPr="003B0072">
        <w:rPr>
          <w:rFonts w:ascii="Arial" w:hAnsi="Arial" w:cs="Arial"/>
          <w:sz w:val="24"/>
          <w:szCs w:val="24"/>
        </w:rPr>
        <w:t xml:space="preserve"> vegetables and fruit such as potatoes</w:t>
      </w:r>
      <w:r w:rsidR="001E40E7" w:rsidRPr="003B0072">
        <w:rPr>
          <w:rFonts w:ascii="Arial" w:hAnsi="Arial" w:cs="Arial"/>
          <w:sz w:val="24"/>
          <w:szCs w:val="24"/>
        </w:rPr>
        <w:t>,</w:t>
      </w:r>
      <w:r w:rsidRPr="003B0072">
        <w:rPr>
          <w:rFonts w:ascii="Arial" w:hAnsi="Arial" w:cs="Arial"/>
          <w:sz w:val="24"/>
          <w:szCs w:val="24"/>
        </w:rPr>
        <w:t xml:space="preserve"> leeks</w:t>
      </w:r>
      <w:r w:rsidR="001E40E7" w:rsidRPr="003B0072">
        <w:rPr>
          <w:rFonts w:ascii="Arial" w:hAnsi="Arial" w:cs="Arial"/>
          <w:sz w:val="24"/>
          <w:szCs w:val="24"/>
        </w:rPr>
        <w:t>,</w:t>
      </w:r>
      <w:r w:rsidRPr="003B0072">
        <w:rPr>
          <w:rFonts w:ascii="Arial" w:hAnsi="Arial" w:cs="Arial"/>
          <w:sz w:val="24"/>
          <w:szCs w:val="24"/>
        </w:rPr>
        <w:t xml:space="preserve"> apples and squash, </w:t>
      </w:r>
      <w:r w:rsidR="001E40E7" w:rsidRPr="003B0072">
        <w:rPr>
          <w:rFonts w:ascii="Arial" w:hAnsi="Arial" w:cs="Arial"/>
          <w:sz w:val="24"/>
          <w:szCs w:val="24"/>
        </w:rPr>
        <w:t xml:space="preserve">depending on the time of year.  </w:t>
      </w:r>
      <w:r w:rsidRPr="003B0072">
        <w:rPr>
          <w:rFonts w:ascii="Arial" w:hAnsi="Arial" w:cs="Arial"/>
          <w:sz w:val="24"/>
          <w:szCs w:val="24"/>
        </w:rPr>
        <w:t xml:space="preserve">The garden is also home to </w:t>
      </w:r>
      <w:r w:rsidR="002A2CE0" w:rsidRPr="003B0072">
        <w:rPr>
          <w:rFonts w:ascii="Arial" w:hAnsi="Arial" w:cs="Arial"/>
          <w:sz w:val="24"/>
          <w:szCs w:val="24"/>
        </w:rPr>
        <w:t>bee</w:t>
      </w:r>
      <w:r w:rsidRPr="003B0072">
        <w:rPr>
          <w:rFonts w:ascii="Arial" w:hAnsi="Arial" w:cs="Arial"/>
          <w:sz w:val="24"/>
          <w:szCs w:val="24"/>
        </w:rPr>
        <w:t xml:space="preserve">hives and chickens, this </w:t>
      </w:r>
      <w:r w:rsidR="002A2CE0" w:rsidRPr="003B0072">
        <w:rPr>
          <w:rFonts w:ascii="Arial" w:hAnsi="Arial" w:cs="Arial"/>
          <w:sz w:val="24"/>
          <w:szCs w:val="24"/>
        </w:rPr>
        <w:t>produce</w:t>
      </w:r>
      <w:r w:rsidRPr="003B0072">
        <w:rPr>
          <w:rFonts w:ascii="Arial" w:hAnsi="Arial" w:cs="Arial"/>
          <w:sz w:val="24"/>
          <w:szCs w:val="24"/>
        </w:rPr>
        <w:t xml:space="preserve"> is sold just outside the walled gardens. </w:t>
      </w:r>
    </w:p>
    <w:p w14:paraId="5DA433CE" w14:textId="77777777" w:rsidR="00184D6B" w:rsidRPr="003B0072" w:rsidRDefault="00340FE0" w:rsidP="00184D6B">
      <w:pPr>
        <w:rPr>
          <w:rFonts w:ascii="Arial" w:hAnsi="Arial" w:cs="Arial"/>
          <w:sz w:val="24"/>
          <w:szCs w:val="24"/>
        </w:rPr>
      </w:pPr>
      <w:r w:rsidRPr="003B0072">
        <w:rPr>
          <w:rFonts w:ascii="Arial" w:hAnsi="Arial" w:cs="Arial"/>
          <w:sz w:val="24"/>
          <w:szCs w:val="24"/>
        </w:rPr>
        <w:t>Going past the walled gardens and the Vyne</w:t>
      </w:r>
      <w:r w:rsidR="008B512A" w:rsidRPr="003B0072">
        <w:rPr>
          <w:rFonts w:ascii="Arial" w:hAnsi="Arial" w:cs="Arial"/>
          <w:sz w:val="24"/>
          <w:szCs w:val="24"/>
        </w:rPr>
        <w:t>’</w:t>
      </w:r>
      <w:r w:rsidRPr="003B0072">
        <w:rPr>
          <w:rFonts w:ascii="Arial" w:hAnsi="Arial" w:cs="Arial"/>
          <w:sz w:val="24"/>
          <w:szCs w:val="24"/>
        </w:rPr>
        <w:t xml:space="preserve">s </w:t>
      </w:r>
      <w:r w:rsidR="002A2CE0" w:rsidRPr="003B0072">
        <w:rPr>
          <w:rFonts w:ascii="Arial" w:hAnsi="Arial" w:cs="Arial"/>
          <w:sz w:val="24"/>
          <w:szCs w:val="24"/>
        </w:rPr>
        <w:t>apple o</w:t>
      </w:r>
      <w:r w:rsidRPr="003B0072">
        <w:rPr>
          <w:rFonts w:ascii="Arial" w:hAnsi="Arial" w:cs="Arial"/>
          <w:sz w:val="24"/>
          <w:szCs w:val="24"/>
        </w:rPr>
        <w:t>rchard</w:t>
      </w:r>
      <w:r w:rsidR="001E40E7" w:rsidRPr="003B0072">
        <w:rPr>
          <w:rFonts w:ascii="Arial" w:hAnsi="Arial" w:cs="Arial"/>
          <w:sz w:val="24"/>
          <w:szCs w:val="24"/>
        </w:rPr>
        <w:t>,</w:t>
      </w:r>
      <w:r w:rsidRPr="003B0072">
        <w:rPr>
          <w:rFonts w:ascii="Arial" w:hAnsi="Arial" w:cs="Arial"/>
          <w:sz w:val="24"/>
          <w:szCs w:val="24"/>
        </w:rPr>
        <w:t xml:space="preserve"> </w:t>
      </w:r>
      <w:r w:rsidR="002A2CE0" w:rsidRPr="003B0072">
        <w:rPr>
          <w:rFonts w:ascii="Arial" w:hAnsi="Arial" w:cs="Arial"/>
          <w:sz w:val="24"/>
          <w:szCs w:val="24"/>
        </w:rPr>
        <w:t>the visitor comes to a series of small gardens which according to Vyne information points are regularly changed each year in order to give something of a variation to regular visitors. Just pas</w:t>
      </w:r>
      <w:r w:rsidR="001E40E7" w:rsidRPr="003B0072">
        <w:rPr>
          <w:rFonts w:ascii="Arial" w:hAnsi="Arial" w:cs="Arial"/>
          <w:sz w:val="24"/>
          <w:szCs w:val="24"/>
        </w:rPr>
        <w:t>t</w:t>
      </w:r>
      <w:r w:rsidR="002A2CE0" w:rsidRPr="003B0072">
        <w:rPr>
          <w:rFonts w:ascii="Arial" w:hAnsi="Arial" w:cs="Arial"/>
          <w:sz w:val="24"/>
          <w:szCs w:val="24"/>
        </w:rPr>
        <w:t xml:space="preserve"> this area is the canteen and gift shop. </w:t>
      </w:r>
      <w:r w:rsidRPr="003B0072">
        <w:rPr>
          <w:rFonts w:ascii="Arial" w:hAnsi="Arial" w:cs="Arial"/>
          <w:sz w:val="24"/>
          <w:szCs w:val="24"/>
        </w:rPr>
        <w:t xml:space="preserve">  </w:t>
      </w:r>
    </w:p>
    <w:p w14:paraId="7F645999"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3:2 Analysis</w:t>
      </w:r>
    </w:p>
    <w:p w14:paraId="47CE34C6" w14:textId="69E0FF43" w:rsidR="002A2CE0" w:rsidRPr="003B0072" w:rsidRDefault="00060E81" w:rsidP="00184D6B">
      <w:pPr>
        <w:rPr>
          <w:rFonts w:ascii="Arial" w:hAnsi="Arial" w:cs="Arial"/>
          <w:sz w:val="24"/>
          <w:szCs w:val="24"/>
        </w:rPr>
      </w:pPr>
      <w:r w:rsidRPr="003B0072">
        <w:rPr>
          <w:rFonts w:ascii="Arial" w:hAnsi="Arial" w:cs="Arial"/>
          <w:sz w:val="24"/>
          <w:szCs w:val="24"/>
        </w:rPr>
        <w:t xml:space="preserve">With regard to the authenticity of this section it is possible for trees to live for many hundreds of years but it is necessary because of health and safety to regularly replace or treat the various greenery on such a controlled piece of property, the best that an organisation such as the National Trust can accomplish is too plant trees in the same area as their original counterparts and try to maintain the feeling of authenticity because of natural wear and tear. </w:t>
      </w:r>
    </w:p>
    <w:p w14:paraId="77AD8D78" w14:textId="18912369" w:rsidR="00060E81" w:rsidRPr="003B0072" w:rsidRDefault="00060E81" w:rsidP="00184D6B">
      <w:pPr>
        <w:rPr>
          <w:rFonts w:ascii="Arial" w:hAnsi="Arial" w:cs="Arial"/>
          <w:sz w:val="24"/>
          <w:szCs w:val="24"/>
        </w:rPr>
      </w:pPr>
      <w:r w:rsidRPr="003B0072">
        <w:rPr>
          <w:rFonts w:ascii="Arial" w:hAnsi="Arial" w:cs="Arial"/>
          <w:sz w:val="24"/>
          <w:szCs w:val="24"/>
        </w:rPr>
        <w:t xml:space="preserve">In the case of the walled garden according to volunteers the inside of the walled garden was little over a decade ago along with a few scattered Apple trees and has been today transformed into a proper fruit and vegetable garden As it had originally been when the walled garden had first been erected. </w:t>
      </w:r>
    </w:p>
    <w:p w14:paraId="51BEC147" w14:textId="77777777" w:rsidR="00A52302" w:rsidRPr="003B0072" w:rsidRDefault="00A52302" w:rsidP="00184D6B">
      <w:pPr>
        <w:rPr>
          <w:rFonts w:ascii="Arial" w:hAnsi="Arial" w:cs="Arial"/>
          <w:sz w:val="24"/>
          <w:szCs w:val="24"/>
          <w:u w:val="single"/>
        </w:rPr>
      </w:pPr>
    </w:p>
    <w:p w14:paraId="71642695" w14:textId="6D61CB53" w:rsidR="00840037" w:rsidRDefault="003D316F" w:rsidP="003D316F">
      <w:pPr>
        <w:jc w:val="center"/>
        <w:rPr>
          <w:rFonts w:ascii="Arial" w:hAnsi="Arial" w:cs="Arial"/>
          <w:sz w:val="24"/>
          <w:szCs w:val="24"/>
          <w:u w:val="single"/>
        </w:rPr>
      </w:pPr>
      <w:r>
        <w:rPr>
          <w:rFonts w:ascii="Arial" w:hAnsi="Arial" w:cs="Arial"/>
          <w:sz w:val="24"/>
          <w:szCs w:val="24"/>
          <w:u w:val="single"/>
        </w:rPr>
        <w:t>6</w:t>
      </w:r>
    </w:p>
    <w:p w14:paraId="4CCB62E0" w14:textId="74EADE6E" w:rsidR="00184D6B" w:rsidRPr="003B0072" w:rsidRDefault="00184D6B" w:rsidP="00184D6B">
      <w:pPr>
        <w:rPr>
          <w:rFonts w:ascii="Arial" w:hAnsi="Arial" w:cs="Arial"/>
          <w:sz w:val="24"/>
          <w:szCs w:val="24"/>
          <w:u w:val="single"/>
        </w:rPr>
      </w:pPr>
      <w:r w:rsidRPr="003B0072">
        <w:rPr>
          <w:rFonts w:ascii="Arial" w:hAnsi="Arial" w:cs="Arial"/>
          <w:sz w:val="24"/>
          <w:szCs w:val="24"/>
          <w:u w:val="single"/>
        </w:rPr>
        <w:lastRenderedPageBreak/>
        <w:t>3:3 Evaluation</w:t>
      </w:r>
    </w:p>
    <w:p w14:paraId="319D0823" w14:textId="7917ECE1" w:rsidR="00934A11" w:rsidRPr="003B0072" w:rsidRDefault="00A52302" w:rsidP="00184D6B">
      <w:pPr>
        <w:rPr>
          <w:rFonts w:ascii="Arial" w:hAnsi="Arial" w:cs="Arial"/>
          <w:sz w:val="24"/>
          <w:szCs w:val="24"/>
        </w:rPr>
      </w:pPr>
      <w:r w:rsidRPr="003B0072">
        <w:rPr>
          <w:rFonts w:ascii="Arial" w:hAnsi="Arial" w:cs="Arial"/>
          <w:sz w:val="24"/>
          <w:szCs w:val="24"/>
        </w:rPr>
        <w:t xml:space="preserve">As far as the authentication on this section is concerned when it comes to the trees and other vegetation that is planted it is impossible to keep something is ever changing and growing as nature to bow to something is stagnant as historical authentication therefore the best that can be done is too approximate where trees were planted and it just make sure that the same type of tree that was planted is replanted. </w:t>
      </w:r>
    </w:p>
    <w:p w14:paraId="25E76029" w14:textId="259DD397" w:rsidR="00A52302" w:rsidRPr="003B0072" w:rsidRDefault="00A52302" w:rsidP="00184D6B">
      <w:pPr>
        <w:rPr>
          <w:rFonts w:ascii="Arial" w:hAnsi="Arial" w:cs="Arial"/>
          <w:sz w:val="24"/>
          <w:szCs w:val="24"/>
        </w:rPr>
      </w:pPr>
      <w:r w:rsidRPr="003B0072">
        <w:rPr>
          <w:rFonts w:ascii="Arial" w:hAnsi="Arial" w:cs="Arial"/>
          <w:sz w:val="24"/>
          <w:szCs w:val="24"/>
        </w:rPr>
        <w:t xml:space="preserve">When it comes to the walled garden the fact that it is still being used as a garden and greenhouse as it originally was is in particularly good taste particularly as it allows for community involvement and also a source of income when the produce is sold off or even donated. </w:t>
      </w:r>
    </w:p>
    <w:p w14:paraId="704DFB9B"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 xml:space="preserve">4:1 House </w:t>
      </w:r>
    </w:p>
    <w:p w14:paraId="04428938" w14:textId="4B3A7538" w:rsidR="00840037" w:rsidRDefault="00840037" w:rsidP="00184D6B">
      <w:pPr>
        <w:rPr>
          <w:rFonts w:ascii="Arial" w:hAnsi="Arial" w:cs="Arial"/>
          <w:sz w:val="24"/>
          <w:szCs w:val="24"/>
        </w:rPr>
      </w:pPr>
      <w:r>
        <w:rPr>
          <w:noProof/>
        </w:rPr>
        <w:drawing>
          <wp:inline distT="0" distB="0" distL="0" distR="0" wp14:anchorId="600ED7EA" wp14:editId="5AD10B81">
            <wp:extent cx="3428365" cy="2571464"/>
            <wp:effectExtent l="952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3436104" cy="2577269"/>
                    </a:xfrm>
                    <a:prstGeom prst="rect">
                      <a:avLst/>
                    </a:prstGeom>
                    <a:noFill/>
                    <a:ln>
                      <a:noFill/>
                    </a:ln>
                  </pic:spPr>
                </pic:pic>
              </a:graphicData>
            </a:graphic>
          </wp:inline>
        </w:drawing>
      </w:r>
    </w:p>
    <w:p w14:paraId="3502F404" w14:textId="77777777" w:rsidR="00AD17BE" w:rsidRPr="00AD17BE" w:rsidRDefault="00AD17BE" w:rsidP="00AD17BE">
      <w:pPr>
        <w:rPr>
          <w:rFonts w:ascii="Arial" w:hAnsi="Arial" w:cs="Arial"/>
          <w:sz w:val="24"/>
          <w:szCs w:val="24"/>
          <w:u w:val="single"/>
        </w:rPr>
      </w:pPr>
      <w:r w:rsidRPr="00AD17BE">
        <w:rPr>
          <w:rFonts w:ascii="Arial" w:hAnsi="Arial" w:cs="Arial"/>
          <w:sz w:val="24"/>
          <w:szCs w:val="24"/>
          <w:u w:val="single"/>
        </w:rPr>
        <w:t xml:space="preserve">Clark, R (2019) figure 4 main entrance. </w:t>
      </w:r>
    </w:p>
    <w:p w14:paraId="7ABA61CA" w14:textId="0796E60A" w:rsidR="00934A11" w:rsidRPr="003B0072" w:rsidRDefault="002A2CE0" w:rsidP="00184D6B">
      <w:pPr>
        <w:rPr>
          <w:rFonts w:ascii="Arial" w:hAnsi="Arial" w:cs="Arial"/>
          <w:sz w:val="24"/>
          <w:szCs w:val="24"/>
        </w:rPr>
      </w:pPr>
      <w:r w:rsidRPr="003B0072">
        <w:rPr>
          <w:rFonts w:ascii="Arial" w:hAnsi="Arial" w:cs="Arial"/>
          <w:sz w:val="24"/>
          <w:szCs w:val="24"/>
        </w:rPr>
        <w:t>When approaching the house from the most prominent and well-trodden path</w:t>
      </w:r>
      <w:r w:rsidR="001E40E7" w:rsidRPr="003B0072">
        <w:rPr>
          <w:rFonts w:ascii="Arial" w:hAnsi="Arial" w:cs="Arial"/>
          <w:sz w:val="24"/>
          <w:szCs w:val="24"/>
        </w:rPr>
        <w:t>,</w:t>
      </w:r>
      <w:r w:rsidRPr="003B0072">
        <w:rPr>
          <w:rFonts w:ascii="Arial" w:hAnsi="Arial" w:cs="Arial"/>
          <w:sz w:val="24"/>
          <w:szCs w:val="24"/>
        </w:rPr>
        <w:t xml:space="preserve"> a person must walk around the house in order to see all 4 sides before going in through the main entrance</w:t>
      </w:r>
      <w:r w:rsidR="001E40E7" w:rsidRPr="003B0072">
        <w:rPr>
          <w:rFonts w:ascii="Arial" w:hAnsi="Arial" w:cs="Arial"/>
          <w:sz w:val="24"/>
          <w:szCs w:val="24"/>
        </w:rPr>
        <w:t>.</w:t>
      </w:r>
      <w:r w:rsidRPr="003B0072">
        <w:rPr>
          <w:rFonts w:ascii="Arial" w:hAnsi="Arial" w:cs="Arial"/>
          <w:sz w:val="24"/>
          <w:szCs w:val="24"/>
        </w:rPr>
        <w:t xml:space="preserve"> </w:t>
      </w:r>
      <w:r w:rsidR="001E40E7" w:rsidRPr="003B0072">
        <w:rPr>
          <w:rFonts w:ascii="Arial" w:hAnsi="Arial" w:cs="Arial"/>
          <w:sz w:val="24"/>
          <w:szCs w:val="24"/>
        </w:rPr>
        <w:t>T</w:t>
      </w:r>
      <w:r w:rsidRPr="003B0072">
        <w:rPr>
          <w:rFonts w:ascii="Arial" w:hAnsi="Arial" w:cs="Arial"/>
          <w:sz w:val="24"/>
          <w:szCs w:val="24"/>
        </w:rPr>
        <w:t xml:space="preserve">he main aim entranceway </w:t>
      </w:r>
      <w:r w:rsidR="009D7590" w:rsidRPr="003B0072">
        <w:rPr>
          <w:rFonts w:ascii="Arial" w:hAnsi="Arial" w:cs="Arial"/>
          <w:sz w:val="24"/>
          <w:szCs w:val="24"/>
        </w:rPr>
        <w:t>is</w:t>
      </w:r>
      <w:r w:rsidRPr="003B0072">
        <w:rPr>
          <w:rFonts w:ascii="Arial" w:hAnsi="Arial" w:cs="Arial"/>
          <w:sz w:val="24"/>
          <w:szCs w:val="24"/>
        </w:rPr>
        <w:t xml:space="preserve"> the one that </w:t>
      </w:r>
      <w:r w:rsidR="009D7590" w:rsidRPr="003B0072">
        <w:rPr>
          <w:rFonts w:ascii="Arial" w:hAnsi="Arial" w:cs="Arial"/>
          <w:sz w:val="24"/>
          <w:szCs w:val="24"/>
        </w:rPr>
        <w:t xml:space="preserve">formerly, </w:t>
      </w:r>
      <w:r w:rsidRPr="003B0072">
        <w:rPr>
          <w:rFonts w:ascii="Arial" w:hAnsi="Arial" w:cs="Arial"/>
          <w:sz w:val="24"/>
          <w:szCs w:val="24"/>
        </w:rPr>
        <w:t xml:space="preserve">guests and people of the Gentry class and above would </w:t>
      </w:r>
      <w:r w:rsidR="009D7590" w:rsidRPr="003B0072">
        <w:rPr>
          <w:rFonts w:ascii="Arial" w:hAnsi="Arial" w:cs="Arial"/>
          <w:sz w:val="24"/>
          <w:szCs w:val="24"/>
        </w:rPr>
        <w:t>use, because it</w:t>
      </w:r>
      <w:r w:rsidRPr="003B0072">
        <w:rPr>
          <w:rFonts w:ascii="Arial" w:hAnsi="Arial" w:cs="Arial"/>
          <w:sz w:val="24"/>
          <w:szCs w:val="24"/>
        </w:rPr>
        <w:t xml:space="preserve"> prominently </w:t>
      </w:r>
      <w:r w:rsidR="009D7590" w:rsidRPr="003B0072">
        <w:rPr>
          <w:rFonts w:ascii="Arial" w:hAnsi="Arial" w:cs="Arial"/>
          <w:sz w:val="24"/>
          <w:szCs w:val="24"/>
        </w:rPr>
        <w:t>presents</w:t>
      </w:r>
      <w:r w:rsidRPr="003B0072">
        <w:rPr>
          <w:rFonts w:ascii="Arial" w:hAnsi="Arial" w:cs="Arial"/>
          <w:sz w:val="24"/>
          <w:szCs w:val="24"/>
        </w:rPr>
        <w:t xml:space="preserve"> coats of arms and displays of wealth in the architectural art in prominence. </w:t>
      </w:r>
    </w:p>
    <w:p w14:paraId="5B468595" w14:textId="5BC2114F" w:rsidR="002A2CE0" w:rsidRDefault="009D7590" w:rsidP="00184D6B">
      <w:pPr>
        <w:rPr>
          <w:rFonts w:ascii="Arial" w:hAnsi="Arial" w:cs="Arial"/>
          <w:sz w:val="24"/>
          <w:szCs w:val="24"/>
        </w:rPr>
      </w:pPr>
      <w:r w:rsidRPr="003B0072">
        <w:rPr>
          <w:rFonts w:ascii="Arial" w:hAnsi="Arial" w:cs="Arial"/>
          <w:sz w:val="24"/>
          <w:szCs w:val="24"/>
        </w:rPr>
        <w:t>On</w:t>
      </w:r>
      <w:r w:rsidR="002A2CE0" w:rsidRPr="003B0072">
        <w:rPr>
          <w:rFonts w:ascii="Arial" w:hAnsi="Arial" w:cs="Arial"/>
          <w:sz w:val="24"/>
          <w:szCs w:val="24"/>
        </w:rPr>
        <w:t xml:space="preserve"> entering the building</w:t>
      </w:r>
      <w:r w:rsidRPr="003B0072">
        <w:rPr>
          <w:rFonts w:ascii="Arial" w:hAnsi="Arial" w:cs="Arial"/>
          <w:sz w:val="24"/>
          <w:szCs w:val="24"/>
        </w:rPr>
        <w:t>,</w:t>
      </w:r>
      <w:r w:rsidR="002A2CE0" w:rsidRPr="003B0072">
        <w:rPr>
          <w:rFonts w:ascii="Arial" w:hAnsi="Arial" w:cs="Arial"/>
          <w:sz w:val="24"/>
          <w:szCs w:val="24"/>
        </w:rPr>
        <w:t xml:space="preserve"> </w:t>
      </w:r>
      <w:r w:rsidRPr="003B0072">
        <w:rPr>
          <w:rFonts w:ascii="Arial" w:hAnsi="Arial" w:cs="Arial"/>
          <w:sz w:val="24"/>
          <w:szCs w:val="24"/>
        </w:rPr>
        <w:t>an</w:t>
      </w:r>
      <w:r w:rsidR="002A2CE0" w:rsidRPr="003B0072">
        <w:rPr>
          <w:rFonts w:ascii="Arial" w:hAnsi="Arial" w:cs="Arial"/>
          <w:sz w:val="24"/>
          <w:szCs w:val="24"/>
        </w:rPr>
        <w:t xml:space="preserve"> usher, responsible for providing information if requested, indicates to </w:t>
      </w:r>
      <w:r w:rsidRPr="003B0072">
        <w:rPr>
          <w:rFonts w:ascii="Arial" w:hAnsi="Arial" w:cs="Arial"/>
          <w:sz w:val="24"/>
          <w:szCs w:val="24"/>
        </w:rPr>
        <w:t>visitors</w:t>
      </w:r>
      <w:r w:rsidR="002A2CE0" w:rsidRPr="003B0072">
        <w:rPr>
          <w:rFonts w:ascii="Arial" w:hAnsi="Arial" w:cs="Arial"/>
          <w:sz w:val="24"/>
          <w:szCs w:val="24"/>
        </w:rPr>
        <w:t xml:space="preserve"> entering the house the preferred pathway through the various rooms</w:t>
      </w:r>
      <w:r w:rsidRPr="003B0072">
        <w:rPr>
          <w:rFonts w:ascii="Arial" w:hAnsi="Arial" w:cs="Arial"/>
          <w:sz w:val="24"/>
          <w:szCs w:val="24"/>
        </w:rPr>
        <w:t>.</w:t>
      </w:r>
      <w:r w:rsidR="002A2CE0" w:rsidRPr="003B0072">
        <w:rPr>
          <w:rFonts w:ascii="Arial" w:hAnsi="Arial" w:cs="Arial"/>
          <w:sz w:val="24"/>
          <w:szCs w:val="24"/>
        </w:rPr>
        <w:t xml:space="preserve"> </w:t>
      </w:r>
      <w:r w:rsidRPr="003B0072">
        <w:rPr>
          <w:rFonts w:ascii="Arial" w:hAnsi="Arial" w:cs="Arial"/>
          <w:sz w:val="24"/>
          <w:szCs w:val="24"/>
        </w:rPr>
        <w:t>This enables</w:t>
      </w:r>
      <w:r w:rsidR="00CD1B82" w:rsidRPr="003B0072">
        <w:rPr>
          <w:rFonts w:ascii="Arial" w:hAnsi="Arial" w:cs="Arial"/>
          <w:sz w:val="24"/>
          <w:szCs w:val="24"/>
        </w:rPr>
        <w:t xml:space="preserve"> the visitor to get the maximum amount of access to the building</w:t>
      </w:r>
      <w:r w:rsidRPr="003B0072">
        <w:rPr>
          <w:rFonts w:ascii="Arial" w:hAnsi="Arial" w:cs="Arial"/>
          <w:sz w:val="24"/>
          <w:szCs w:val="24"/>
        </w:rPr>
        <w:t>,</w:t>
      </w:r>
      <w:r w:rsidR="00CD1B82" w:rsidRPr="003B0072">
        <w:rPr>
          <w:rFonts w:ascii="Arial" w:hAnsi="Arial" w:cs="Arial"/>
          <w:sz w:val="24"/>
          <w:szCs w:val="24"/>
        </w:rPr>
        <w:t xml:space="preserve"> while also preventing any blockages or interruptions </w:t>
      </w:r>
      <w:r w:rsidRPr="003B0072">
        <w:rPr>
          <w:rFonts w:ascii="Arial" w:hAnsi="Arial" w:cs="Arial"/>
          <w:sz w:val="24"/>
          <w:szCs w:val="24"/>
        </w:rPr>
        <w:t>to</w:t>
      </w:r>
      <w:r w:rsidR="00CD1B82" w:rsidRPr="003B0072">
        <w:rPr>
          <w:rFonts w:ascii="Arial" w:hAnsi="Arial" w:cs="Arial"/>
          <w:sz w:val="24"/>
          <w:szCs w:val="24"/>
        </w:rPr>
        <w:t xml:space="preserve"> others</w:t>
      </w:r>
      <w:r w:rsidRPr="003B0072">
        <w:rPr>
          <w:rFonts w:ascii="Arial" w:hAnsi="Arial" w:cs="Arial"/>
          <w:sz w:val="24"/>
          <w:szCs w:val="24"/>
        </w:rPr>
        <w:t>’</w:t>
      </w:r>
      <w:r w:rsidR="00CD1B82" w:rsidRPr="003B0072">
        <w:rPr>
          <w:rFonts w:ascii="Arial" w:hAnsi="Arial" w:cs="Arial"/>
          <w:sz w:val="24"/>
          <w:szCs w:val="24"/>
        </w:rPr>
        <w:t xml:space="preserve"> appreciation of the building</w:t>
      </w:r>
      <w:r w:rsidRPr="003B0072">
        <w:rPr>
          <w:rFonts w:ascii="Arial" w:hAnsi="Arial" w:cs="Arial"/>
          <w:sz w:val="24"/>
          <w:szCs w:val="24"/>
        </w:rPr>
        <w:t xml:space="preserve">, thus </w:t>
      </w:r>
      <w:r w:rsidR="00CD1B82" w:rsidRPr="003B0072">
        <w:rPr>
          <w:rFonts w:ascii="Arial" w:hAnsi="Arial" w:cs="Arial"/>
          <w:sz w:val="24"/>
          <w:szCs w:val="24"/>
        </w:rPr>
        <w:t>creating an efficient flow through.</w:t>
      </w:r>
    </w:p>
    <w:p w14:paraId="53FB72D9" w14:textId="7071DA6D" w:rsidR="003D316F" w:rsidRPr="003D316F" w:rsidRDefault="003D316F" w:rsidP="003D316F">
      <w:pPr>
        <w:jc w:val="center"/>
        <w:rPr>
          <w:rFonts w:ascii="Arial" w:hAnsi="Arial" w:cs="Arial"/>
          <w:sz w:val="24"/>
          <w:szCs w:val="24"/>
          <w:u w:val="single"/>
        </w:rPr>
      </w:pPr>
      <w:r>
        <w:rPr>
          <w:rFonts w:ascii="Arial" w:hAnsi="Arial" w:cs="Arial"/>
          <w:sz w:val="24"/>
          <w:szCs w:val="24"/>
          <w:u w:val="single"/>
        </w:rPr>
        <w:t>7</w:t>
      </w:r>
    </w:p>
    <w:p w14:paraId="3B7F8111" w14:textId="77777777" w:rsidR="00CD1B82" w:rsidRPr="003B0072" w:rsidRDefault="009D7590" w:rsidP="00184D6B">
      <w:pPr>
        <w:rPr>
          <w:rFonts w:ascii="Arial" w:hAnsi="Arial" w:cs="Arial"/>
          <w:sz w:val="24"/>
          <w:szCs w:val="24"/>
        </w:rPr>
      </w:pPr>
      <w:r w:rsidRPr="003B0072">
        <w:rPr>
          <w:rFonts w:ascii="Arial" w:hAnsi="Arial" w:cs="Arial"/>
          <w:sz w:val="24"/>
          <w:szCs w:val="24"/>
        </w:rPr>
        <w:lastRenderedPageBreak/>
        <w:t>T</w:t>
      </w:r>
      <w:r w:rsidR="00CD1B82" w:rsidRPr="003B0072">
        <w:rPr>
          <w:rFonts w:ascii="Arial" w:hAnsi="Arial" w:cs="Arial"/>
          <w:sz w:val="24"/>
          <w:szCs w:val="24"/>
        </w:rPr>
        <w:t xml:space="preserve">he first </w:t>
      </w:r>
      <w:r w:rsidR="00BB3F03" w:rsidRPr="003B0072">
        <w:rPr>
          <w:rFonts w:ascii="Arial" w:hAnsi="Arial" w:cs="Arial"/>
          <w:sz w:val="24"/>
          <w:szCs w:val="24"/>
        </w:rPr>
        <w:t>four</w:t>
      </w:r>
      <w:r w:rsidR="00CD1B82" w:rsidRPr="003B0072">
        <w:rPr>
          <w:rFonts w:ascii="Arial" w:hAnsi="Arial" w:cs="Arial"/>
          <w:sz w:val="24"/>
          <w:szCs w:val="24"/>
        </w:rPr>
        <w:t xml:space="preserve"> rooms contain various amounts of Oriental artworks and other collections such as a print room which contains</w:t>
      </w:r>
      <w:r w:rsidRPr="003B0072">
        <w:rPr>
          <w:rFonts w:ascii="Arial" w:hAnsi="Arial" w:cs="Arial"/>
          <w:sz w:val="24"/>
          <w:szCs w:val="24"/>
        </w:rPr>
        <w:t xml:space="preserve"> works</w:t>
      </w:r>
      <w:r w:rsidR="00CD1B82" w:rsidRPr="003B0072">
        <w:rPr>
          <w:rFonts w:ascii="Arial" w:hAnsi="Arial" w:cs="Arial"/>
          <w:sz w:val="24"/>
          <w:szCs w:val="24"/>
        </w:rPr>
        <w:t xml:space="preserve"> from the Holstein collection</w:t>
      </w:r>
      <w:r w:rsidRPr="003B0072">
        <w:rPr>
          <w:rFonts w:ascii="Arial" w:hAnsi="Arial" w:cs="Arial"/>
          <w:sz w:val="24"/>
          <w:szCs w:val="24"/>
        </w:rPr>
        <w:t>.  A</w:t>
      </w:r>
      <w:r w:rsidR="00CD1B82" w:rsidRPr="003B0072">
        <w:rPr>
          <w:rFonts w:ascii="Arial" w:hAnsi="Arial" w:cs="Arial"/>
          <w:sz w:val="24"/>
          <w:szCs w:val="24"/>
        </w:rPr>
        <w:t>ccording to a person providing information</w:t>
      </w:r>
      <w:r w:rsidRPr="003B0072">
        <w:rPr>
          <w:rFonts w:ascii="Arial" w:hAnsi="Arial" w:cs="Arial"/>
          <w:sz w:val="24"/>
          <w:szCs w:val="24"/>
        </w:rPr>
        <w:t>, this</w:t>
      </w:r>
      <w:r w:rsidR="00CD1B82" w:rsidRPr="003B0072">
        <w:rPr>
          <w:rFonts w:ascii="Arial" w:hAnsi="Arial" w:cs="Arial"/>
          <w:sz w:val="24"/>
          <w:szCs w:val="24"/>
        </w:rPr>
        <w:t xml:space="preserve"> is </w:t>
      </w:r>
      <w:r w:rsidRPr="003B0072">
        <w:rPr>
          <w:rFonts w:ascii="Arial" w:hAnsi="Arial" w:cs="Arial"/>
          <w:sz w:val="24"/>
          <w:szCs w:val="24"/>
        </w:rPr>
        <w:t xml:space="preserve">currently </w:t>
      </w:r>
      <w:r w:rsidR="00CD1B82" w:rsidRPr="003B0072">
        <w:rPr>
          <w:rFonts w:ascii="Arial" w:hAnsi="Arial" w:cs="Arial"/>
          <w:sz w:val="24"/>
          <w:szCs w:val="24"/>
        </w:rPr>
        <w:t>on loan. After these first rooms the visitor</w:t>
      </w:r>
      <w:r w:rsidRPr="003B0072">
        <w:rPr>
          <w:rFonts w:ascii="Arial" w:hAnsi="Arial" w:cs="Arial"/>
          <w:sz w:val="24"/>
          <w:szCs w:val="24"/>
        </w:rPr>
        <w:t xml:space="preserve"> is</w:t>
      </w:r>
      <w:r w:rsidR="00CD1B82" w:rsidRPr="003B0072">
        <w:rPr>
          <w:rFonts w:ascii="Arial" w:hAnsi="Arial" w:cs="Arial"/>
          <w:sz w:val="24"/>
          <w:szCs w:val="24"/>
        </w:rPr>
        <w:t xml:space="preserve"> then directed upstairs on the main </w:t>
      </w:r>
      <w:r w:rsidRPr="003B0072">
        <w:rPr>
          <w:rFonts w:ascii="Arial" w:hAnsi="Arial" w:cs="Arial"/>
          <w:sz w:val="24"/>
          <w:szCs w:val="24"/>
        </w:rPr>
        <w:t>stair</w:t>
      </w:r>
      <w:r w:rsidR="00CD1B82" w:rsidRPr="003B0072">
        <w:rPr>
          <w:rFonts w:ascii="Arial" w:hAnsi="Arial" w:cs="Arial"/>
          <w:sz w:val="24"/>
          <w:szCs w:val="24"/>
        </w:rPr>
        <w:t>case.</w:t>
      </w:r>
    </w:p>
    <w:p w14:paraId="25873E25" w14:textId="77777777" w:rsidR="00CD1B82" w:rsidRPr="003B0072" w:rsidRDefault="00CD1B82" w:rsidP="00184D6B">
      <w:pPr>
        <w:rPr>
          <w:rFonts w:ascii="Arial" w:hAnsi="Arial" w:cs="Arial"/>
          <w:sz w:val="24"/>
          <w:szCs w:val="24"/>
        </w:rPr>
      </w:pPr>
      <w:r w:rsidRPr="003B0072">
        <w:rPr>
          <w:rFonts w:ascii="Arial" w:hAnsi="Arial" w:cs="Arial"/>
          <w:sz w:val="24"/>
          <w:szCs w:val="24"/>
        </w:rPr>
        <w:t xml:space="preserve">Upstairs a more domestic air is presented showing the rooms that people would </w:t>
      </w:r>
      <w:r w:rsidR="009D7590" w:rsidRPr="003B0072">
        <w:rPr>
          <w:rFonts w:ascii="Arial" w:hAnsi="Arial" w:cs="Arial"/>
          <w:sz w:val="24"/>
          <w:szCs w:val="24"/>
        </w:rPr>
        <w:t>have</w:t>
      </w:r>
      <w:r w:rsidRPr="003B0072">
        <w:rPr>
          <w:rFonts w:ascii="Arial" w:hAnsi="Arial" w:cs="Arial"/>
          <w:sz w:val="24"/>
          <w:szCs w:val="24"/>
        </w:rPr>
        <w:t xml:space="preserve"> live</w:t>
      </w:r>
      <w:r w:rsidR="009D7590" w:rsidRPr="003B0072">
        <w:rPr>
          <w:rFonts w:ascii="Arial" w:hAnsi="Arial" w:cs="Arial"/>
          <w:sz w:val="24"/>
          <w:szCs w:val="24"/>
        </w:rPr>
        <w:t>d</w:t>
      </w:r>
      <w:r w:rsidRPr="003B0072">
        <w:rPr>
          <w:rFonts w:ascii="Arial" w:hAnsi="Arial" w:cs="Arial"/>
          <w:sz w:val="24"/>
          <w:szCs w:val="24"/>
        </w:rPr>
        <w:t xml:space="preserve"> in</w:t>
      </w:r>
      <w:r w:rsidR="009D7590" w:rsidRPr="003B0072">
        <w:rPr>
          <w:rFonts w:ascii="Arial" w:hAnsi="Arial" w:cs="Arial"/>
          <w:sz w:val="24"/>
          <w:szCs w:val="24"/>
        </w:rPr>
        <w:t>,</w:t>
      </w:r>
      <w:r w:rsidRPr="003B0072">
        <w:rPr>
          <w:rFonts w:ascii="Arial" w:hAnsi="Arial" w:cs="Arial"/>
          <w:sz w:val="24"/>
          <w:szCs w:val="24"/>
        </w:rPr>
        <w:t xml:space="preserve"> as well as providing a history an</w:t>
      </w:r>
      <w:r w:rsidR="009D7590" w:rsidRPr="003B0072">
        <w:rPr>
          <w:rFonts w:ascii="Arial" w:hAnsi="Arial" w:cs="Arial"/>
          <w:sz w:val="24"/>
          <w:szCs w:val="24"/>
        </w:rPr>
        <w:t>d</w:t>
      </w:r>
      <w:r w:rsidRPr="003B0072">
        <w:rPr>
          <w:rFonts w:ascii="Arial" w:hAnsi="Arial" w:cs="Arial"/>
          <w:sz w:val="24"/>
          <w:szCs w:val="24"/>
        </w:rPr>
        <w:t xml:space="preserve"> collection o</w:t>
      </w:r>
      <w:r w:rsidR="009D7590" w:rsidRPr="003B0072">
        <w:rPr>
          <w:rFonts w:ascii="Arial" w:hAnsi="Arial" w:cs="Arial"/>
          <w:sz w:val="24"/>
          <w:szCs w:val="24"/>
        </w:rPr>
        <w:t>f</w:t>
      </w:r>
      <w:r w:rsidRPr="003B0072">
        <w:rPr>
          <w:rFonts w:ascii="Arial" w:hAnsi="Arial" w:cs="Arial"/>
          <w:sz w:val="24"/>
          <w:szCs w:val="24"/>
        </w:rPr>
        <w:t xml:space="preserve"> photographs of the various owners of the house up until its procurement by the National Trust in the 1950s</w:t>
      </w:r>
      <w:r w:rsidR="008B535B" w:rsidRPr="003B0072">
        <w:rPr>
          <w:rFonts w:ascii="Arial" w:hAnsi="Arial" w:cs="Arial"/>
          <w:sz w:val="24"/>
          <w:szCs w:val="24"/>
        </w:rPr>
        <w:t>.</w:t>
      </w:r>
      <w:r w:rsidRPr="003B0072">
        <w:rPr>
          <w:rFonts w:ascii="Arial" w:hAnsi="Arial" w:cs="Arial"/>
          <w:sz w:val="24"/>
          <w:szCs w:val="24"/>
        </w:rPr>
        <w:t xml:space="preserve">   </w:t>
      </w:r>
    </w:p>
    <w:p w14:paraId="5067EA88" w14:textId="1A443C65" w:rsidR="00BB3F03" w:rsidRPr="003B0072" w:rsidRDefault="00BB3F03" w:rsidP="00184D6B">
      <w:pPr>
        <w:rPr>
          <w:rFonts w:ascii="Arial" w:hAnsi="Arial" w:cs="Arial"/>
          <w:sz w:val="24"/>
          <w:szCs w:val="24"/>
        </w:rPr>
      </w:pPr>
      <w:r w:rsidRPr="003B0072">
        <w:rPr>
          <w:rFonts w:ascii="Arial" w:hAnsi="Arial" w:cs="Arial"/>
          <w:sz w:val="24"/>
          <w:szCs w:val="24"/>
        </w:rPr>
        <w:t xml:space="preserve">After going through the accessible areas of the upstairs of the house (at the time of writing restoration and construction work on the upper floor was </w:t>
      </w:r>
      <w:r w:rsidR="008B535B" w:rsidRPr="003B0072">
        <w:rPr>
          <w:rFonts w:ascii="Arial" w:hAnsi="Arial" w:cs="Arial"/>
          <w:sz w:val="24"/>
          <w:szCs w:val="24"/>
        </w:rPr>
        <w:t>underway,</w:t>
      </w:r>
      <w:r w:rsidRPr="003B0072">
        <w:rPr>
          <w:rFonts w:ascii="Arial" w:hAnsi="Arial" w:cs="Arial"/>
          <w:sz w:val="24"/>
          <w:szCs w:val="24"/>
        </w:rPr>
        <w:t xml:space="preserve">) </w:t>
      </w:r>
      <w:r w:rsidR="008B535B" w:rsidRPr="003B0072">
        <w:rPr>
          <w:rFonts w:ascii="Arial" w:hAnsi="Arial" w:cs="Arial"/>
          <w:sz w:val="24"/>
          <w:szCs w:val="24"/>
        </w:rPr>
        <w:t>t</w:t>
      </w:r>
      <w:r w:rsidRPr="003B0072">
        <w:rPr>
          <w:rFonts w:ascii="Arial" w:hAnsi="Arial" w:cs="Arial"/>
          <w:sz w:val="24"/>
          <w:szCs w:val="24"/>
        </w:rPr>
        <w:t>he visitor is then directed downstairs, this seems something of a contradiction</w:t>
      </w:r>
      <w:r w:rsidR="007A0872" w:rsidRPr="003B0072">
        <w:rPr>
          <w:rFonts w:ascii="Arial" w:hAnsi="Arial" w:cs="Arial"/>
          <w:sz w:val="24"/>
          <w:szCs w:val="24"/>
        </w:rPr>
        <w:t xml:space="preserve"> With regard to the flow through visitors entering the building,</w:t>
      </w:r>
      <w:r w:rsidRPr="003B0072">
        <w:rPr>
          <w:rFonts w:ascii="Arial" w:hAnsi="Arial" w:cs="Arial"/>
          <w:sz w:val="24"/>
          <w:szCs w:val="24"/>
        </w:rPr>
        <w:t xml:space="preserve"> as the visitor </w:t>
      </w:r>
      <w:r w:rsidR="007A0872" w:rsidRPr="003B0072">
        <w:rPr>
          <w:rFonts w:ascii="Arial" w:hAnsi="Arial" w:cs="Arial"/>
          <w:sz w:val="24"/>
          <w:szCs w:val="24"/>
        </w:rPr>
        <w:t>had been</w:t>
      </w:r>
      <w:r w:rsidR="008B535B" w:rsidRPr="003B0072">
        <w:rPr>
          <w:rFonts w:ascii="Arial" w:hAnsi="Arial" w:cs="Arial"/>
          <w:sz w:val="24"/>
          <w:szCs w:val="24"/>
        </w:rPr>
        <w:t xml:space="preserve"> </w:t>
      </w:r>
      <w:r w:rsidRPr="003B0072">
        <w:rPr>
          <w:rFonts w:ascii="Arial" w:hAnsi="Arial" w:cs="Arial"/>
          <w:sz w:val="24"/>
          <w:szCs w:val="24"/>
        </w:rPr>
        <w:t>directed around the house in order to help with the flow through of the people admitted</w:t>
      </w:r>
      <w:r w:rsidR="008B535B" w:rsidRPr="003B0072">
        <w:rPr>
          <w:rFonts w:ascii="Arial" w:hAnsi="Arial" w:cs="Arial"/>
          <w:sz w:val="24"/>
          <w:szCs w:val="24"/>
        </w:rPr>
        <w:t>.</w:t>
      </w:r>
      <w:r w:rsidRPr="003B0072">
        <w:rPr>
          <w:rFonts w:ascii="Arial" w:hAnsi="Arial" w:cs="Arial"/>
          <w:sz w:val="24"/>
          <w:szCs w:val="24"/>
        </w:rPr>
        <w:t xml:space="preserve"> </w:t>
      </w:r>
      <w:r w:rsidR="008B535B" w:rsidRPr="003B0072">
        <w:rPr>
          <w:rFonts w:ascii="Arial" w:hAnsi="Arial" w:cs="Arial"/>
          <w:sz w:val="24"/>
          <w:szCs w:val="24"/>
        </w:rPr>
        <w:t>H</w:t>
      </w:r>
      <w:r w:rsidRPr="003B0072">
        <w:rPr>
          <w:rFonts w:ascii="Arial" w:hAnsi="Arial" w:cs="Arial"/>
          <w:sz w:val="24"/>
          <w:szCs w:val="24"/>
        </w:rPr>
        <w:t>owever</w:t>
      </w:r>
      <w:r w:rsidR="008B535B" w:rsidRPr="003B0072">
        <w:rPr>
          <w:rFonts w:ascii="Arial" w:hAnsi="Arial" w:cs="Arial"/>
          <w:sz w:val="24"/>
          <w:szCs w:val="24"/>
        </w:rPr>
        <w:t>,</w:t>
      </w:r>
      <w:r w:rsidRPr="003B0072">
        <w:rPr>
          <w:rFonts w:ascii="Arial" w:hAnsi="Arial" w:cs="Arial"/>
          <w:sz w:val="24"/>
          <w:szCs w:val="24"/>
        </w:rPr>
        <w:t xml:space="preserve"> because that is the only point at which visitors are allowed to access the upper floors there seems to be no other option available.</w:t>
      </w:r>
    </w:p>
    <w:p w14:paraId="3D9D3C1F" w14:textId="77777777" w:rsidR="003F10FE" w:rsidRPr="003B0072" w:rsidRDefault="00BB3F03" w:rsidP="00184D6B">
      <w:pPr>
        <w:rPr>
          <w:rFonts w:ascii="Arial" w:hAnsi="Arial" w:cs="Arial"/>
          <w:sz w:val="24"/>
          <w:szCs w:val="24"/>
        </w:rPr>
      </w:pPr>
      <w:r w:rsidRPr="003B0072">
        <w:rPr>
          <w:rFonts w:ascii="Arial" w:hAnsi="Arial" w:cs="Arial"/>
          <w:sz w:val="24"/>
          <w:szCs w:val="24"/>
        </w:rPr>
        <w:t>Directed into the next section of the house, the visitor is directed into what was originally a greenhouse but because of its failure to produce, was later transformed into the children's play area. This area also displays the house</w:t>
      </w:r>
      <w:r w:rsidR="008B535B" w:rsidRPr="003B0072">
        <w:rPr>
          <w:rFonts w:ascii="Arial" w:hAnsi="Arial" w:cs="Arial"/>
          <w:sz w:val="24"/>
          <w:szCs w:val="24"/>
        </w:rPr>
        <w:t>’s</w:t>
      </w:r>
      <w:r w:rsidRPr="003B0072">
        <w:rPr>
          <w:rFonts w:ascii="Arial" w:hAnsi="Arial" w:cs="Arial"/>
          <w:sz w:val="24"/>
          <w:szCs w:val="24"/>
        </w:rPr>
        <w:t xml:space="preserve"> collection of Greek and Roman </w:t>
      </w:r>
      <w:r w:rsidR="003F10FE" w:rsidRPr="003B0072">
        <w:rPr>
          <w:rFonts w:ascii="Arial" w:hAnsi="Arial" w:cs="Arial"/>
          <w:sz w:val="24"/>
          <w:szCs w:val="24"/>
        </w:rPr>
        <w:t>statuary</w:t>
      </w:r>
      <w:r w:rsidR="008B535B" w:rsidRPr="003B0072">
        <w:rPr>
          <w:rFonts w:ascii="Arial" w:hAnsi="Arial" w:cs="Arial"/>
          <w:sz w:val="24"/>
          <w:szCs w:val="24"/>
        </w:rPr>
        <w:t>,</w:t>
      </w:r>
      <w:r w:rsidR="003F10FE" w:rsidRPr="003B0072">
        <w:rPr>
          <w:rFonts w:ascii="Arial" w:hAnsi="Arial" w:cs="Arial"/>
          <w:sz w:val="24"/>
          <w:szCs w:val="24"/>
        </w:rPr>
        <w:t xml:space="preserve"> </w:t>
      </w:r>
      <w:r w:rsidR="008B535B" w:rsidRPr="003B0072">
        <w:rPr>
          <w:rFonts w:ascii="Arial" w:hAnsi="Arial" w:cs="Arial"/>
          <w:sz w:val="24"/>
          <w:szCs w:val="24"/>
        </w:rPr>
        <w:t xml:space="preserve">apparently </w:t>
      </w:r>
      <w:r w:rsidR="003F10FE" w:rsidRPr="003B0072">
        <w:rPr>
          <w:rFonts w:ascii="Arial" w:hAnsi="Arial" w:cs="Arial"/>
          <w:sz w:val="24"/>
          <w:szCs w:val="24"/>
        </w:rPr>
        <w:t xml:space="preserve">collected by various members of the house’s family, who went on the Grand Tour. From here the house opens into </w:t>
      </w:r>
      <w:r w:rsidR="008B535B" w:rsidRPr="003B0072">
        <w:rPr>
          <w:rFonts w:ascii="Arial" w:hAnsi="Arial" w:cs="Arial"/>
          <w:sz w:val="24"/>
          <w:szCs w:val="24"/>
        </w:rPr>
        <w:t>t</w:t>
      </w:r>
      <w:r w:rsidR="003F10FE" w:rsidRPr="003B0072">
        <w:rPr>
          <w:rFonts w:ascii="Arial" w:hAnsi="Arial" w:cs="Arial"/>
          <w:sz w:val="24"/>
          <w:szCs w:val="24"/>
        </w:rPr>
        <w:t>he private Chapel which contains a private mausoleum and a Tudor Alt</w:t>
      </w:r>
      <w:r w:rsidR="008B535B" w:rsidRPr="003B0072">
        <w:rPr>
          <w:rFonts w:ascii="Arial" w:hAnsi="Arial" w:cs="Arial"/>
          <w:sz w:val="24"/>
          <w:szCs w:val="24"/>
        </w:rPr>
        <w:t>a</w:t>
      </w:r>
      <w:r w:rsidR="003F10FE" w:rsidRPr="003B0072">
        <w:rPr>
          <w:rFonts w:ascii="Arial" w:hAnsi="Arial" w:cs="Arial"/>
          <w:sz w:val="24"/>
          <w:szCs w:val="24"/>
        </w:rPr>
        <w:t xml:space="preserve">r as well as a place for the King to sit in the upper floor over the room. </w:t>
      </w:r>
    </w:p>
    <w:p w14:paraId="54184D7F" w14:textId="77777777" w:rsidR="003F10FE" w:rsidRPr="003B0072" w:rsidRDefault="003F10FE" w:rsidP="00184D6B">
      <w:pPr>
        <w:rPr>
          <w:rFonts w:ascii="Arial" w:hAnsi="Arial" w:cs="Arial"/>
          <w:sz w:val="24"/>
          <w:szCs w:val="24"/>
        </w:rPr>
      </w:pPr>
      <w:r w:rsidRPr="003B0072">
        <w:rPr>
          <w:rFonts w:ascii="Arial" w:hAnsi="Arial" w:cs="Arial"/>
          <w:sz w:val="24"/>
          <w:szCs w:val="24"/>
        </w:rPr>
        <w:t xml:space="preserve">When exiting the Chapel, the visitor is directed through various living spaces such as a dining room and through there to the </w:t>
      </w:r>
      <w:r w:rsidR="00834914" w:rsidRPr="003B0072">
        <w:rPr>
          <w:rFonts w:ascii="Arial" w:hAnsi="Arial" w:cs="Arial"/>
          <w:sz w:val="24"/>
          <w:szCs w:val="24"/>
        </w:rPr>
        <w:t>servants</w:t>
      </w:r>
      <w:r w:rsidR="00BC4C92" w:rsidRPr="003B0072">
        <w:rPr>
          <w:rFonts w:ascii="Arial" w:hAnsi="Arial" w:cs="Arial"/>
          <w:sz w:val="24"/>
          <w:szCs w:val="24"/>
        </w:rPr>
        <w:t>’</w:t>
      </w:r>
      <w:r w:rsidRPr="003B0072">
        <w:rPr>
          <w:rFonts w:ascii="Arial" w:hAnsi="Arial" w:cs="Arial"/>
          <w:sz w:val="24"/>
          <w:szCs w:val="24"/>
        </w:rPr>
        <w:t xml:space="preserve"> quarters, kitchens and a small book shop before exiting. </w:t>
      </w:r>
      <w:r w:rsidR="00BC4C92" w:rsidRPr="003B0072">
        <w:rPr>
          <w:rFonts w:ascii="Arial" w:hAnsi="Arial" w:cs="Arial"/>
          <w:sz w:val="24"/>
          <w:szCs w:val="24"/>
        </w:rPr>
        <w:t>T</w:t>
      </w:r>
      <w:r w:rsidRPr="003B0072">
        <w:rPr>
          <w:rFonts w:ascii="Arial" w:hAnsi="Arial" w:cs="Arial"/>
          <w:sz w:val="24"/>
          <w:szCs w:val="24"/>
        </w:rPr>
        <w:t>his area of the building is not very prom</w:t>
      </w:r>
      <w:r w:rsidR="00BC4C92" w:rsidRPr="003B0072">
        <w:rPr>
          <w:rFonts w:ascii="Arial" w:hAnsi="Arial" w:cs="Arial"/>
          <w:sz w:val="24"/>
          <w:szCs w:val="24"/>
        </w:rPr>
        <w:t xml:space="preserve">inent </w:t>
      </w:r>
      <w:r w:rsidRPr="003B0072">
        <w:rPr>
          <w:rFonts w:ascii="Arial" w:hAnsi="Arial" w:cs="Arial"/>
          <w:sz w:val="24"/>
          <w:szCs w:val="24"/>
        </w:rPr>
        <w:t>and only takes up a very small portion</w:t>
      </w:r>
      <w:r w:rsidR="00BC4C92" w:rsidRPr="003B0072">
        <w:rPr>
          <w:rFonts w:ascii="Arial" w:hAnsi="Arial" w:cs="Arial"/>
          <w:sz w:val="24"/>
          <w:szCs w:val="24"/>
        </w:rPr>
        <w:t>.</w:t>
      </w:r>
      <w:r w:rsidRPr="003B0072">
        <w:rPr>
          <w:rFonts w:ascii="Arial" w:hAnsi="Arial" w:cs="Arial"/>
          <w:sz w:val="24"/>
          <w:szCs w:val="24"/>
        </w:rPr>
        <w:t xml:space="preserve"> </w:t>
      </w:r>
      <w:r w:rsidR="00BC4C92" w:rsidRPr="003B0072">
        <w:rPr>
          <w:rFonts w:ascii="Arial" w:hAnsi="Arial" w:cs="Arial"/>
          <w:sz w:val="24"/>
          <w:szCs w:val="24"/>
        </w:rPr>
        <w:t>It</w:t>
      </w:r>
      <w:r w:rsidRPr="003B0072">
        <w:rPr>
          <w:rFonts w:ascii="Arial" w:hAnsi="Arial" w:cs="Arial"/>
          <w:sz w:val="24"/>
          <w:szCs w:val="24"/>
        </w:rPr>
        <w:t xml:space="preserve"> is also rather rough and not particularly well lit. </w:t>
      </w:r>
      <w:r w:rsidR="00BC4C92" w:rsidRPr="003B0072">
        <w:rPr>
          <w:rFonts w:ascii="Arial" w:hAnsi="Arial" w:cs="Arial"/>
          <w:sz w:val="24"/>
          <w:szCs w:val="24"/>
        </w:rPr>
        <w:t>T</w:t>
      </w:r>
      <w:r w:rsidRPr="003B0072">
        <w:rPr>
          <w:rFonts w:ascii="Arial" w:hAnsi="Arial" w:cs="Arial"/>
          <w:sz w:val="24"/>
          <w:szCs w:val="24"/>
        </w:rPr>
        <w:t xml:space="preserve">he only section for this area that looks relatively modern is the book shop. </w:t>
      </w:r>
    </w:p>
    <w:p w14:paraId="4361F1FB" w14:textId="77777777" w:rsidR="00CD1B82" w:rsidRPr="003B0072" w:rsidRDefault="003F10FE" w:rsidP="00184D6B">
      <w:pPr>
        <w:rPr>
          <w:rFonts w:ascii="Arial" w:hAnsi="Arial" w:cs="Arial"/>
          <w:sz w:val="24"/>
          <w:szCs w:val="24"/>
        </w:rPr>
      </w:pPr>
      <w:r w:rsidRPr="003B0072">
        <w:rPr>
          <w:rFonts w:ascii="Arial" w:hAnsi="Arial" w:cs="Arial"/>
          <w:sz w:val="24"/>
          <w:szCs w:val="24"/>
        </w:rPr>
        <w:t>Upon exiting the building through the servants</w:t>
      </w:r>
      <w:r w:rsidR="00BC4C92" w:rsidRPr="003B0072">
        <w:rPr>
          <w:rFonts w:ascii="Arial" w:hAnsi="Arial" w:cs="Arial"/>
          <w:sz w:val="24"/>
          <w:szCs w:val="24"/>
        </w:rPr>
        <w:t>’</w:t>
      </w:r>
      <w:r w:rsidRPr="003B0072">
        <w:rPr>
          <w:rFonts w:ascii="Arial" w:hAnsi="Arial" w:cs="Arial"/>
          <w:sz w:val="24"/>
          <w:szCs w:val="24"/>
        </w:rPr>
        <w:t xml:space="preserve"> entrance the visitor</w:t>
      </w:r>
      <w:r w:rsidR="00BC4C92" w:rsidRPr="003B0072">
        <w:rPr>
          <w:rFonts w:ascii="Arial" w:hAnsi="Arial" w:cs="Arial"/>
          <w:sz w:val="24"/>
          <w:szCs w:val="24"/>
        </w:rPr>
        <w:t xml:space="preserve"> is</w:t>
      </w:r>
      <w:r w:rsidRPr="003B0072">
        <w:rPr>
          <w:rFonts w:ascii="Arial" w:hAnsi="Arial" w:cs="Arial"/>
          <w:sz w:val="24"/>
          <w:szCs w:val="24"/>
        </w:rPr>
        <w:t xml:space="preserve"> then directed back towards the canteen and gift shop.    </w:t>
      </w:r>
      <w:r w:rsidR="00BB3F03" w:rsidRPr="003B0072">
        <w:rPr>
          <w:rFonts w:ascii="Arial" w:hAnsi="Arial" w:cs="Arial"/>
          <w:sz w:val="24"/>
          <w:szCs w:val="24"/>
        </w:rPr>
        <w:t xml:space="preserve"> </w:t>
      </w:r>
    </w:p>
    <w:p w14:paraId="1F8CF2CB" w14:textId="77777777" w:rsidR="00BB3F03" w:rsidRPr="003B0072" w:rsidRDefault="00BB3F03" w:rsidP="00184D6B">
      <w:pPr>
        <w:rPr>
          <w:rFonts w:ascii="Arial" w:hAnsi="Arial" w:cs="Arial"/>
          <w:sz w:val="24"/>
          <w:szCs w:val="24"/>
        </w:rPr>
      </w:pPr>
    </w:p>
    <w:p w14:paraId="7D4B0998"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4:2 Analysis</w:t>
      </w:r>
    </w:p>
    <w:p w14:paraId="42BC00BB" w14:textId="5D9E4950" w:rsidR="00934A11" w:rsidRPr="003B0072" w:rsidRDefault="00060E81" w:rsidP="00184D6B">
      <w:pPr>
        <w:rPr>
          <w:rFonts w:ascii="Arial" w:hAnsi="Arial" w:cs="Arial"/>
          <w:sz w:val="24"/>
          <w:szCs w:val="24"/>
        </w:rPr>
      </w:pPr>
      <w:r w:rsidRPr="003B0072">
        <w:rPr>
          <w:rFonts w:ascii="Arial" w:hAnsi="Arial" w:cs="Arial"/>
          <w:sz w:val="24"/>
          <w:szCs w:val="24"/>
        </w:rPr>
        <w:t xml:space="preserve">The history and timeline of a house like this means that authenticity is a matter of perspective. This is </w:t>
      </w:r>
      <w:r w:rsidR="00795FDD" w:rsidRPr="003B0072">
        <w:rPr>
          <w:rFonts w:ascii="Arial" w:hAnsi="Arial" w:cs="Arial"/>
          <w:sz w:val="24"/>
          <w:szCs w:val="24"/>
        </w:rPr>
        <w:t>because</w:t>
      </w:r>
      <w:r w:rsidRPr="003B0072">
        <w:rPr>
          <w:rFonts w:ascii="Arial" w:hAnsi="Arial" w:cs="Arial"/>
          <w:sz w:val="24"/>
          <w:szCs w:val="24"/>
        </w:rPr>
        <w:t xml:space="preserve"> the house has been a living occupants the far longer than it has been owned by the National Trust the reason this is an issue is because a lot of the houses material </w:t>
      </w:r>
      <w:r w:rsidR="00795FDD" w:rsidRPr="003B0072">
        <w:rPr>
          <w:rFonts w:ascii="Arial" w:hAnsi="Arial" w:cs="Arial"/>
          <w:sz w:val="24"/>
          <w:szCs w:val="24"/>
        </w:rPr>
        <w:t xml:space="preserve">has been changed and altered depending on the fashion pen technology available. Therefore, the house has become a compilation </w:t>
      </w:r>
      <w:r w:rsidR="00BA6E32" w:rsidRPr="003B0072">
        <w:rPr>
          <w:rFonts w:ascii="Arial" w:hAnsi="Arial" w:cs="Arial"/>
          <w:sz w:val="24"/>
          <w:szCs w:val="24"/>
        </w:rPr>
        <w:t>of</w:t>
      </w:r>
      <w:r w:rsidR="00795FDD" w:rsidRPr="003B0072">
        <w:rPr>
          <w:rFonts w:ascii="Arial" w:hAnsi="Arial" w:cs="Arial"/>
          <w:sz w:val="24"/>
          <w:szCs w:val="24"/>
        </w:rPr>
        <w:t xml:space="preserve"> the various time periods at which it has been altered, changed and decorated. </w:t>
      </w:r>
      <w:r w:rsidR="00BA6E32" w:rsidRPr="003B0072">
        <w:rPr>
          <w:rFonts w:ascii="Arial" w:hAnsi="Arial" w:cs="Arial"/>
          <w:sz w:val="24"/>
          <w:szCs w:val="24"/>
        </w:rPr>
        <w:t xml:space="preserve"> </w:t>
      </w:r>
    </w:p>
    <w:p w14:paraId="20F14D58" w14:textId="77777777" w:rsidR="003D316F" w:rsidRDefault="00BA6E32" w:rsidP="00184D6B">
      <w:pPr>
        <w:rPr>
          <w:rFonts w:ascii="Arial" w:hAnsi="Arial" w:cs="Arial"/>
          <w:sz w:val="24"/>
          <w:szCs w:val="24"/>
        </w:rPr>
      </w:pPr>
      <w:r w:rsidRPr="003B0072">
        <w:rPr>
          <w:rFonts w:ascii="Arial" w:hAnsi="Arial" w:cs="Arial"/>
          <w:sz w:val="24"/>
          <w:szCs w:val="24"/>
        </w:rPr>
        <w:t xml:space="preserve">An Example of this can be seen in the landscape in front of the main building which shows the foundations of the original Tudor Palace which were later taken down so </w:t>
      </w:r>
    </w:p>
    <w:p w14:paraId="46627B16" w14:textId="4B18E70A" w:rsidR="003D316F" w:rsidRDefault="003D316F" w:rsidP="00184D6B">
      <w:pPr>
        <w:rPr>
          <w:rFonts w:ascii="Arial" w:hAnsi="Arial" w:cs="Arial"/>
          <w:sz w:val="24"/>
          <w:szCs w:val="24"/>
        </w:rPr>
      </w:pPr>
    </w:p>
    <w:p w14:paraId="5326D05A" w14:textId="77777777" w:rsidR="003D316F" w:rsidRDefault="003D316F" w:rsidP="003D316F">
      <w:pPr>
        <w:jc w:val="center"/>
        <w:rPr>
          <w:rFonts w:ascii="Arial" w:hAnsi="Arial" w:cs="Arial"/>
          <w:sz w:val="24"/>
          <w:szCs w:val="24"/>
          <w:u w:val="single"/>
        </w:rPr>
      </w:pPr>
      <w:r>
        <w:rPr>
          <w:rFonts w:ascii="Arial" w:hAnsi="Arial" w:cs="Arial"/>
          <w:sz w:val="24"/>
          <w:szCs w:val="24"/>
          <w:u w:val="single"/>
        </w:rPr>
        <w:t>8</w:t>
      </w:r>
    </w:p>
    <w:p w14:paraId="4BD62015" w14:textId="05777742" w:rsidR="003D316F" w:rsidRPr="003D316F" w:rsidRDefault="00BA6E32" w:rsidP="003D316F">
      <w:pPr>
        <w:rPr>
          <w:rFonts w:ascii="Arial" w:hAnsi="Arial" w:cs="Arial"/>
          <w:sz w:val="24"/>
          <w:szCs w:val="24"/>
          <w:u w:val="single"/>
        </w:rPr>
      </w:pPr>
      <w:r w:rsidRPr="003B0072">
        <w:rPr>
          <w:rFonts w:ascii="Arial" w:hAnsi="Arial" w:cs="Arial"/>
          <w:sz w:val="24"/>
          <w:szCs w:val="24"/>
        </w:rPr>
        <w:lastRenderedPageBreak/>
        <w:t xml:space="preserve">that a smaller Manor house with a larger lawn could be erected with a more neo Greco Roman design. </w:t>
      </w:r>
    </w:p>
    <w:p w14:paraId="2CEACE8A" w14:textId="77777777" w:rsidR="00BA6E32" w:rsidRPr="003B0072" w:rsidRDefault="00BA6E32" w:rsidP="00184D6B">
      <w:pPr>
        <w:rPr>
          <w:rFonts w:ascii="Arial" w:hAnsi="Arial" w:cs="Arial"/>
          <w:sz w:val="24"/>
          <w:szCs w:val="24"/>
        </w:rPr>
      </w:pPr>
      <w:r w:rsidRPr="003B0072">
        <w:rPr>
          <w:rFonts w:ascii="Arial" w:hAnsi="Arial" w:cs="Arial"/>
          <w:sz w:val="24"/>
          <w:szCs w:val="24"/>
        </w:rPr>
        <w:t>When entering through the main entrance there are obvious illusions to the heraldry of the original occupants showing a variety of Shields and heraldic animals acting as gargoyles.</w:t>
      </w:r>
    </w:p>
    <w:p w14:paraId="45F2D6C1" w14:textId="77777777" w:rsidR="00704C6B" w:rsidRPr="003B0072" w:rsidRDefault="00BA6E32" w:rsidP="00184D6B">
      <w:pPr>
        <w:rPr>
          <w:rFonts w:ascii="Arial" w:hAnsi="Arial" w:cs="Arial"/>
          <w:sz w:val="24"/>
          <w:szCs w:val="24"/>
        </w:rPr>
      </w:pPr>
      <w:r w:rsidRPr="003B0072">
        <w:rPr>
          <w:rFonts w:ascii="Arial" w:hAnsi="Arial" w:cs="Arial"/>
          <w:sz w:val="24"/>
          <w:szCs w:val="24"/>
        </w:rPr>
        <w:t xml:space="preserve">when entering the design is mainly Greco Roman with busts or various Roman emperors, Such as the emperor Caligula. This as well as the various collections of the classical world come from the tradition of people of a more affluent station, to go on what is commonly referred to as the grand tour. </w:t>
      </w:r>
      <w:r w:rsidR="002A5824" w:rsidRPr="003B0072">
        <w:rPr>
          <w:rFonts w:ascii="Arial" w:hAnsi="Arial" w:cs="Arial"/>
          <w:sz w:val="24"/>
          <w:szCs w:val="24"/>
        </w:rPr>
        <w:t xml:space="preserve">These individuals would make a practice of procuring objects of what they considered of interest and then displaying them in </w:t>
      </w:r>
      <w:r w:rsidR="0032389E" w:rsidRPr="003B0072">
        <w:rPr>
          <w:rFonts w:ascii="Arial" w:hAnsi="Arial" w:cs="Arial"/>
          <w:sz w:val="24"/>
          <w:szCs w:val="24"/>
        </w:rPr>
        <w:t>their</w:t>
      </w:r>
      <w:r w:rsidR="002A5824" w:rsidRPr="003B0072">
        <w:rPr>
          <w:rFonts w:ascii="Arial" w:hAnsi="Arial" w:cs="Arial"/>
          <w:sz w:val="24"/>
          <w:szCs w:val="24"/>
        </w:rPr>
        <w:t xml:space="preserve"> homes. </w:t>
      </w:r>
      <w:r w:rsidR="00704C6B" w:rsidRPr="003B0072">
        <w:rPr>
          <w:rFonts w:ascii="Arial" w:hAnsi="Arial" w:cs="Arial"/>
          <w:sz w:val="24"/>
          <w:szCs w:val="24"/>
        </w:rPr>
        <w:t>This Particular fashion for collection and presentation Is common even today.</w:t>
      </w:r>
    </w:p>
    <w:p w14:paraId="1AC04824" w14:textId="0BB2A6CF" w:rsidR="00BA6E32" w:rsidRPr="003B0072" w:rsidRDefault="00704C6B" w:rsidP="00184D6B">
      <w:pPr>
        <w:rPr>
          <w:rFonts w:ascii="Arial" w:hAnsi="Arial" w:cs="Arial"/>
          <w:sz w:val="24"/>
          <w:szCs w:val="24"/>
        </w:rPr>
      </w:pPr>
      <w:r w:rsidRPr="003B0072">
        <w:rPr>
          <w:rFonts w:ascii="Arial" w:hAnsi="Arial" w:cs="Arial"/>
          <w:sz w:val="24"/>
          <w:szCs w:val="24"/>
        </w:rPr>
        <w:t xml:space="preserve">The collection in the Vine house does not stop with displays of the Grand Tour but also with what is considered fashion. for instance, during the early 1800s it was fashionable to have what is referred to as a print room an example of which can be found at the Vyne. The print room in the house Does not contain the original prints however this is because they, the originals Prints, had degraded overtime therefore in order to keep up the illusion of authenticity The National Trust replaced these with Prints on loan from A portfolio from the Prince of Holstein collection. While not strictly speaking authentic in the sense of they were the originals The National Trust in putting up the collection in the print room allows the visitor too </w:t>
      </w:r>
      <w:r w:rsidR="00A734B3" w:rsidRPr="003B0072">
        <w:rPr>
          <w:rFonts w:ascii="Arial" w:hAnsi="Arial" w:cs="Arial"/>
          <w:sz w:val="24"/>
          <w:szCs w:val="24"/>
        </w:rPr>
        <w:t xml:space="preserve">experience something of the original feeling and can properly appreciate and interpret what affected may have had one or 200 years previously. </w:t>
      </w:r>
    </w:p>
    <w:p w14:paraId="28F650B7" w14:textId="77777777" w:rsidR="00A734B3" w:rsidRPr="003B0072" w:rsidRDefault="00A734B3" w:rsidP="00184D6B">
      <w:pPr>
        <w:rPr>
          <w:rFonts w:ascii="Arial" w:hAnsi="Arial" w:cs="Arial"/>
          <w:sz w:val="24"/>
          <w:szCs w:val="24"/>
        </w:rPr>
      </w:pPr>
      <w:r w:rsidRPr="003B0072">
        <w:rPr>
          <w:rFonts w:ascii="Arial" w:hAnsi="Arial" w:cs="Arial"/>
          <w:sz w:val="24"/>
          <w:szCs w:val="24"/>
        </w:rPr>
        <w:t xml:space="preserve">when it comes to the upstairs and authenticity this is where the real divergence occurs as much of the upstairs have been turned into an actual museum with the clothes photo albums and family trees from the Chute family. With no disrespect to the family itself this area was lacking in originality with no feeling organic beauty nor does it actually inform the visitor what this area of the building would have looked like when it had been originally inhabited by said family and becomes more dedicated to the First World War as much of the material comes from that time period. </w:t>
      </w:r>
    </w:p>
    <w:p w14:paraId="4CF38AF7" w14:textId="0187D904" w:rsidR="00840037" w:rsidRDefault="00A734B3" w:rsidP="00184D6B">
      <w:pPr>
        <w:rPr>
          <w:rFonts w:ascii="Arial" w:hAnsi="Arial" w:cs="Arial"/>
          <w:sz w:val="24"/>
          <w:szCs w:val="24"/>
        </w:rPr>
      </w:pPr>
      <w:r w:rsidRPr="003B0072">
        <w:rPr>
          <w:rFonts w:ascii="Arial" w:hAnsi="Arial" w:cs="Arial"/>
          <w:sz w:val="24"/>
          <w:szCs w:val="24"/>
        </w:rPr>
        <w:t xml:space="preserve">When looking back downstairs and into the final section of the house there is a dramatic example of the division between classes as in the final section the visitor is shown into first the private Chapel restricted to members of the upper class and even royalty with the family mausoleum and just after seeing this opulence and personal wealth and position On the social ladder the visitors then directed towards the servants living quarters and kitchens list divergence in social structure is incredibly dramatic and not only this it also contrasts with how an individual entered the building through the front door with all the splendour and opulence of the visitors entrance now one has to skulk through a tiny door less than 6 feet tall which servants would regularly have to enter and exit through. </w:t>
      </w:r>
      <w:r w:rsidR="00873DAD" w:rsidRPr="003B0072">
        <w:rPr>
          <w:rFonts w:ascii="Arial" w:hAnsi="Arial" w:cs="Arial"/>
          <w:sz w:val="24"/>
          <w:szCs w:val="24"/>
        </w:rPr>
        <w:t>T</w:t>
      </w:r>
      <w:r w:rsidRPr="003B0072">
        <w:rPr>
          <w:rFonts w:ascii="Arial" w:hAnsi="Arial" w:cs="Arial"/>
          <w:sz w:val="24"/>
          <w:szCs w:val="24"/>
        </w:rPr>
        <w:t xml:space="preserve">his year allows for an individual to reflect </w:t>
      </w:r>
      <w:r w:rsidR="004918D3" w:rsidRPr="003B0072">
        <w:rPr>
          <w:rFonts w:ascii="Arial" w:hAnsi="Arial" w:cs="Arial"/>
          <w:sz w:val="24"/>
          <w:szCs w:val="24"/>
        </w:rPr>
        <w:t>u</w:t>
      </w:r>
      <w:r w:rsidRPr="003B0072">
        <w:rPr>
          <w:rFonts w:ascii="Arial" w:hAnsi="Arial" w:cs="Arial"/>
          <w:sz w:val="24"/>
          <w:szCs w:val="24"/>
        </w:rPr>
        <w:t xml:space="preserve">pon the difference is in class which exists today versus those that existed </w:t>
      </w:r>
      <w:r w:rsidR="004918D3" w:rsidRPr="003B0072">
        <w:rPr>
          <w:rFonts w:ascii="Arial" w:hAnsi="Arial" w:cs="Arial"/>
          <w:sz w:val="24"/>
          <w:szCs w:val="24"/>
        </w:rPr>
        <w:t xml:space="preserve">only 2 or 3 generations previously. </w:t>
      </w:r>
    </w:p>
    <w:p w14:paraId="71A7253D" w14:textId="77777777" w:rsidR="003D316F" w:rsidRDefault="003D316F" w:rsidP="003D316F">
      <w:pPr>
        <w:jc w:val="center"/>
        <w:rPr>
          <w:rFonts w:ascii="Arial" w:hAnsi="Arial" w:cs="Arial"/>
          <w:sz w:val="24"/>
          <w:szCs w:val="24"/>
          <w:u w:val="single"/>
        </w:rPr>
      </w:pPr>
      <w:r>
        <w:rPr>
          <w:rFonts w:ascii="Arial" w:hAnsi="Arial" w:cs="Arial"/>
          <w:sz w:val="24"/>
          <w:szCs w:val="24"/>
          <w:u w:val="single"/>
        </w:rPr>
        <w:t>9</w:t>
      </w:r>
    </w:p>
    <w:p w14:paraId="4174F128" w14:textId="7FD38BCD" w:rsidR="00184D6B" w:rsidRPr="003B0072" w:rsidRDefault="00184D6B" w:rsidP="003D316F">
      <w:pPr>
        <w:rPr>
          <w:rFonts w:ascii="Arial" w:hAnsi="Arial" w:cs="Arial"/>
          <w:sz w:val="24"/>
          <w:szCs w:val="24"/>
          <w:u w:val="single"/>
        </w:rPr>
      </w:pPr>
      <w:r w:rsidRPr="003B0072">
        <w:rPr>
          <w:rFonts w:ascii="Arial" w:hAnsi="Arial" w:cs="Arial"/>
          <w:sz w:val="24"/>
          <w:szCs w:val="24"/>
          <w:u w:val="single"/>
        </w:rPr>
        <w:lastRenderedPageBreak/>
        <w:t>4:3 Evaluation</w:t>
      </w:r>
    </w:p>
    <w:p w14:paraId="3988C9C4" w14:textId="696991FB" w:rsidR="00840037" w:rsidRDefault="00840037" w:rsidP="00184D6B">
      <w:pPr>
        <w:rPr>
          <w:rFonts w:ascii="Arial" w:hAnsi="Arial" w:cs="Arial"/>
          <w:sz w:val="24"/>
          <w:szCs w:val="24"/>
        </w:rPr>
      </w:pPr>
      <w:r>
        <w:rPr>
          <w:noProof/>
        </w:rPr>
        <w:drawing>
          <wp:inline distT="0" distB="0" distL="0" distR="0" wp14:anchorId="53D139D4" wp14:editId="19D05C17">
            <wp:extent cx="4519612" cy="3815715"/>
            <wp:effectExtent l="8890"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9">
                      <a:extLst>
                        <a:ext uri="{28A0092B-C50C-407E-A947-70E740481C1C}">
                          <a14:useLocalDpi xmlns:a14="http://schemas.microsoft.com/office/drawing/2010/main" val="0"/>
                        </a:ext>
                      </a:extLst>
                    </a:blip>
                    <a:srcRect l="2294" r="18851" b="11240"/>
                    <a:stretch/>
                  </pic:blipFill>
                  <pic:spPr bwMode="auto">
                    <a:xfrm rot="5400000">
                      <a:off x="0" y="0"/>
                      <a:ext cx="4519612" cy="3815715"/>
                    </a:xfrm>
                    <a:prstGeom prst="rect">
                      <a:avLst/>
                    </a:prstGeom>
                    <a:noFill/>
                    <a:ln>
                      <a:noFill/>
                    </a:ln>
                    <a:extLst>
                      <a:ext uri="{53640926-AAD7-44D8-BBD7-CCE9431645EC}">
                        <a14:shadowObscured xmlns:a14="http://schemas.microsoft.com/office/drawing/2010/main"/>
                      </a:ext>
                    </a:extLst>
                  </pic:spPr>
                </pic:pic>
              </a:graphicData>
            </a:graphic>
          </wp:inline>
        </w:drawing>
      </w:r>
    </w:p>
    <w:p w14:paraId="5093AD8A" w14:textId="77777777" w:rsidR="00AD17BE" w:rsidRPr="00AD17BE" w:rsidRDefault="00AD17BE" w:rsidP="00AD17BE">
      <w:pPr>
        <w:rPr>
          <w:rFonts w:ascii="Arial" w:hAnsi="Arial" w:cs="Arial"/>
          <w:sz w:val="24"/>
          <w:szCs w:val="24"/>
          <w:u w:val="single"/>
        </w:rPr>
      </w:pPr>
      <w:r w:rsidRPr="00AD17BE">
        <w:rPr>
          <w:rFonts w:ascii="Arial" w:hAnsi="Arial" w:cs="Arial"/>
          <w:sz w:val="24"/>
          <w:szCs w:val="24"/>
          <w:u w:val="single"/>
        </w:rPr>
        <w:t xml:space="preserve">Clark, R (2019) figure 5 servants’ entrance.  </w:t>
      </w:r>
    </w:p>
    <w:p w14:paraId="3E546299" w14:textId="51129FBA" w:rsidR="00934A11" w:rsidRDefault="00873DAD" w:rsidP="00AD17BE">
      <w:pPr>
        <w:rPr>
          <w:rFonts w:ascii="Arial" w:hAnsi="Arial" w:cs="Arial"/>
          <w:sz w:val="24"/>
          <w:szCs w:val="24"/>
        </w:rPr>
      </w:pPr>
      <w:r w:rsidRPr="003B0072">
        <w:rPr>
          <w:rFonts w:ascii="Arial" w:hAnsi="Arial" w:cs="Arial"/>
          <w:sz w:val="24"/>
          <w:szCs w:val="24"/>
        </w:rPr>
        <w:t>For the most part the house is a beautiful</w:t>
      </w:r>
      <w:r w:rsidR="008F63F7" w:rsidRPr="003B0072">
        <w:rPr>
          <w:rFonts w:ascii="Arial" w:hAnsi="Arial" w:cs="Arial"/>
          <w:sz w:val="24"/>
          <w:szCs w:val="24"/>
        </w:rPr>
        <w:t xml:space="preserve"> organic</w:t>
      </w:r>
      <w:r w:rsidRPr="003B0072">
        <w:rPr>
          <w:rFonts w:ascii="Arial" w:hAnsi="Arial" w:cs="Arial"/>
          <w:sz w:val="24"/>
          <w:szCs w:val="24"/>
        </w:rPr>
        <w:t xml:space="preserve"> example love Georgian, Victorian and Edwardian start architecture mixed in with neoclassical design that attempts to weave all this with the older Tudor foundations in a tasteful manner. This in itself, is not part of what the National Trust is trying to do but what it is working with However what it does with this is what is important And what the National Trust did was find a method of directing visitors to the Vyne around the house in a way that allows for the maximum amount of viewing of the house with less chance of interrupting or being interrupted </w:t>
      </w:r>
      <w:r w:rsidR="003E769E" w:rsidRPr="003B0072">
        <w:rPr>
          <w:rFonts w:ascii="Arial" w:hAnsi="Arial" w:cs="Arial"/>
          <w:sz w:val="24"/>
          <w:szCs w:val="24"/>
        </w:rPr>
        <w:t xml:space="preserve">in the viewing of the house. </w:t>
      </w:r>
      <w:r w:rsidR="003B0072" w:rsidRPr="003B0072">
        <w:rPr>
          <w:rFonts w:ascii="Arial" w:hAnsi="Arial" w:cs="Arial"/>
          <w:sz w:val="24"/>
          <w:szCs w:val="24"/>
        </w:rPr>
        <w:t xml:space="preserve">The reason that this impacts authenticity is because The National Trust has created an indirect method of controlling what is actually seen while going into the house and in what order the various collections and displays art scene. Listen itself is not necessarily a problem but it does not allow for casual viewing. however because of the numbers of people that arrive at the Vyne who want to enter the house, and because of these finite area which the house covers just allowing people to enter and exit could potentially create congestive problems and even accidents so at the expense of authenticity safety must take </w:t>
      </w:r>
      <w:r w:rsidR="003B0072">
        <w:rPr>
          <w:rFonts w:ascii="Arial" w:hAnsi="Arial" w:cs="Arial"/>
          <w:sz w:val="24"/>
          <w:szCs w:val="24"/>
        </w:rPr>
        <w:t xml:space="preserve">presidents. </w:t>
      </w:r>
    </w:p>
    <w:p w14:paraId="6AF1A392" w14:textId="531D1B76" w:rsidR="003D316F" w:rsidRDefault="003D316F" w:rsidP="00184D6B">
      <w:pPr>
        <w:rPr>
          <w:rFonts w:ascii="Arial" w:hAnsi="Arial" w:cs="Arial"/>
          <w:sz w:val="24"/>
          <w:szCs w:val="24"/>
        </w:rPr>
      </w:pPr>
    </w:p>
    <w:p w14:paraId="5D134691" w14:textId="77777777" w:rsidR="003D316F" w:rsidRPr="003D316F" w:rsidRDefault="003D316F" w:rsidP="003D316F">
      <w:pPr>
        <w:jc w:val="center"/>
        <w:rPr>
          <w:rFonts w:ascii="Arial" w:hAnsi="Arial" w:cs="Arial"/>
          <w:sz w:val="24"/>
          <w:szCs w:val="24"/>
          <w:u w:val="single"/>
        </w:rPr>
      </w:pPr>
      <w:r w:rsidRPr="003D316F">
        <w:rPr>
          <w:rFonts w:ascii="Arial" w:hAnsi="Arial" w:cs="Arial"/>
          <w:sz w:val="24"/>
          <w:szCs w:val="24"/>
          <w:u w:val="single"/>
        </w:rPr>
        <w:t>10</w:t>
      </w:r>
    </w:p>
    <w:p w14:paraId="1EDC53D6" w14:textId="4499D87F" w:rsidR="003B0072" w:rsidRPr="003B0072" w:rsidRDefault="00392C84" w:rsidP="008E3261">
      <w:pPr>
        <w:rPr>
          <w:rFonts w:ascii="Arial" w:hAnsi="Arial" w:cs="Arial"/>
          <w:sz w:val="24"/>
          <w:szCs w:val="24"/>
        </w:rPr>
      </w:pPr>
      <w:r w:rsidRPr="00392C84">
        <w:rPr>
          <w:rFonts w:ascii="Arial" w:hAnsi="Arial" w:cs="Arial"/>
          <w:sz w:val="24"/>
          <w:szCs w:val="24"/>
        </w:rPr>
        <w:lastRenderedPageBreak/>
        <w:t xml:space="preserve">When it comes to how the house displays of social class the display is quite binary. First of </w:t>
      </w:r>
      <w:r w:rsidR="00034BF5" w:rsidRPr="00392C84">
        <w:rPr>
          <w:rFonts w:ascii="Arial" w:hAnsi="Arial" w:cs="Arial"/>
          <w:sz w:val="24"/>
          <w:szCs w:val="24"/>
        </w:rPr>
        <w:t>all,</w:t>
      </w:r>
      <w:r w:rsidRPr="00392C84">
        <w:rPr>
          <w:rFonts w:ascii="Arial" w:hAnsi="Arial" w:cs="Arial"/>
          <w:sz w:val="24"/>
          <w:szCs w:val="24"/>
        </w:rPr>
        <w:t xml:space="preserve"> the visitor industry the main door</w:t>
      </w:r>
      <w:r>
        <w:rPr>
          <w:rFonts w:ascii="Arial" w:hAnsi="Arial" w:cs="Arial"/>
          <w:sz w:val="24"/>
          <w:szCs w:val="24"/>
        </w:rPr>
        <w:t>,</w:t>
      </w:r>
      <w:r w:rsidRPr="00392C84">
        <w:rPr>
          <w:rFonts w:ascii="Arial" w:hAnsi="Arial" w:cs="Arial"/>
          <w:sz w:val="24"/>
          <w:szCs w:val="24"/>
        </w:rPr>
        <w:t xml:space="preserve"> the door that The Lord and lady or the Sir and the Dame or even maybe Mister and Mrs. This is the door that the affluent classes enter and inside </w:t>
      </w:r>
      <w:r>
        <w:rPr>
          <w:rFonts w:ascii="Arial" w:hAnsi="Arial" w:cs="Arial"/>
          <w:sz w:val="24"/>
          <w:szCs w:val="24"/>
        </w:rPr>
        <w:t>is</w:t>
      </w:r>
      <w:r w:rsidRPr="00392C84">
        <w:rPr>
          <w:rFonts w:ascii="Arial" w:hAnsi="Arial" w:cs="Arial"/>
          <w:sz w:val="24"/>
          <w:szCs w:val="24"/>
        </w:rPr>
        <w:t xml:space="preserve"> a display for the eyes collections and displays of antiquities paintings and rare an </w:t>
      </w:r>
      <w:r w:rsidR="001638D0" w:rsidRPr="00392C84">
        <w:rPr>
          <w:rFonts w:ascii="Arial" w:hAnsi="Arial" w:cs="Arial"/>
          <w:sz w:val="24"/>
          <w:szCs w:val="24"/>
        </w:rPr>
        <w:t>expensive book</w:t>
      </w:r>
      <w:r w:rsidRPr="00392C84">
        <w:rPr>
          <w:rFonts w:ascii="Arial" w:hAnsi="Arial" w:cs="Arial"/>
          <w:sz w:val="24"/>
          <w:szCs w:val="24"/>
        </w:rPr>
        <w:t xml:space="preserve"> that imply literacy and well-read learning</w:t>
      </w:r>
      <w:r>
        <w:rPr>
          <w:rFonts w:ascii="Arial" w:hAnsi="Arial" w:cs="Arial"/>
          <w:sz w:val="24"/>
          <w:szCs w:val="24"/>
        </w:rPr>
        <w:t xml:space="preserve">. </w:t>
      </w:r>
      <w:r w:rsidRPr="00392C84">
        <w:rPr>
          <w:rFonts w:ascii="Arial" w:hAnsi="Arial" w:cs="Arial"/>
          <w:sz w:val="24"/>
          <w:szCs w:val="24"/>
        </w:rPr>
        <w:t>it is after this that the visitor is then directed towards the kitchens</w:t>
      </w:r>
      <w:r>
        <w:rPr>
          <w:rFonts w:ascii="Arial" w:hAnsi="Arial" w:cs="Arial"/>
          <w:sz w:val="24"/>
          <w:szCs w:val="24"/>
        </w:rPr>
        <w:t>,</w:t>
      </w:r>
      <w:r w:rsidRPr="00392C84">
        <w:rPr>
          <w:rFonts w:ascii="Arial" w:hAnsi="Arial" w:cs="Arial"/>
          <w:sz w:val="24"/>
          <w:szCs w:val="24"/>
        </w:rPr>
        <w:t xml:space="preserve"> the scullery and finally a dark back door that </w:t>
      </w:r>
      <w:r>
        <w:rPr>
          <w:rFonts w:ascii="Arial" w:hAnsi="Arial" w:cs="Arial"/>
          <w:sz w:val="24"/>
          <w:szCs w:val="24"/>
        </w:rPr>
        <w:t xml:space="preserve">the </w:t>
      </w:r>
      <w:r w:rsidR="001638D0">
        <w:rPr>
          <w:rFonts w:ascii="Arial" w:hAnsi="Arial" w:cs="Arial"/>
          <w:sz w:val="24"/>
          <w:szCs w:val="24"/>
        </w:rPr>
        <w:t>visitor cannot</w:t>
      </w:r>
      <w:r w:rsidRPr="00392C84">
        <w:rPr>
          <w:rFonts w:ascii="Arial" w:hAnsi="Arial" w:cs="Arial"/>
          <w:sz w:val="24"/>
          <w:szCs w:val="24"/>
        </w:rPr>
        <w:t xml:space="preserve"> help </w:t>
      </w:r>
      <w:r w:rsidR="001638D0" w:rsidRPr="00392C84">
        <w:rPr>
          <w:rFonts w:ascii="Arial" w:hAnsi="Arial" w:cs="Arial"/>
          <w:sz w:val="24"/>
          <w:szCs w:val="24"/>
        </w:rPr>
        <w:t>skulking</w:t>
      </w:r>
      <w:r w:rsidRPr="00392C84">
        <w:rPr>
          <w:rFonts w:ascii="Arial" w:hAnsi="Arial" w:cs="Arial"/>
          <w:sz w:val="24"/>
          <w:szCs w:val="24"/>
        </w:rPr>
        <w:t xml:space="preserve"> out of</w:t>
      </w:r>
      <w:r>
        <w:rPr>
          <w:rFonts w:ascii="Arial" w:hAnsi="Arial" w:cs="Arial"/>
          <w:sz w:val="24"/>
          <w:szCs w:val="24"/>
        </w:rPr>
        <w:t>.</w:t>
      </w:r>
      <w:r w:rsidR="001638D0">
        <w:rPr>
          <w:rFonts w:ascii="Arial" w:hAnsi="Arial" w:cs="Arial"/>
          <w:sz w:val="24"/>
          <w:szCs w:val="24"/>
        </w:rPr>
        <w:t xml:space="preserve"> All </w:t>
      </w:r>
      <w:r w:rsidR="001638D0" w:rsidRPr="001638D0">
        <w:rPr>
          <w:rFonts w:ascii="Arial" w:hAnsi="Arial" w:cs="Arial"/>
          <w:sz w:val="24"/>
          <w:szCs w:val="24"/>
        </w:rPr>
        <w:t xml:space="preserve">of this is to allow the visitor to see the difference in social status between the upstairs and the downstairs of </w:t>
      </w:r>
      <w:r w:rsidR="001638D0">
        <w:rPr>
          <w:rFonts w:ascii="Arial" w:hAnsi="Arial" w:cs="Arial"/>
          <w:sz w:val="24"/>
          <w:szCs w:val="24"/>
        </w:rPr>
        <w:t xml:space="preserve">society. </w:t>
      </w:r>
      <w:r w:rsidR="001638D0" w:rsidRPr="001638D0">
        <w:rPr>
          <w:rFonts w:ascii="Arial" w:hAnsi="Arial" w:cs="Arial"/>
          <w:sz w:val="24"/>
          <w:szCs w:val="24"/>
        </w:rPr>
        <w:t>the fact that The National Trust start off my showing the affluent rather than starting off with the people that cook and clean on the estate come be attributed to one of two things</w:t>
      </w:r>
      <w:r w:rsidR="001638D0">
        <w:rPr>
          <w:rFonts w:ascii="Arial" w:hAnsi="Arial" w:cs="Arial"/>
          <w:sz w:val="24"/>
          <w:szCs w:val="24"/>
        </w:rPr>
        <w:t xml:space="preserve">. </w:t>
      </w:r>
      <w:r w:rsidR="001638D0" w:rsidRPr="001638D0">
        <w:rPr>
          <w:rFonts w:ascii="Arial" w:hAnsi="Arial" w:cs="Arial"/>
          <w:sz w:val="24"/>
          <w:szCs w:val="24"/>
        </w:rPr>
        <w:t>firstly National Trust wants to show that the splendour of the upper classes before showing the</w:t>
      </w:r>
      <w:r w:rsidR="001638D0">
        <w:rPr>
          <w:rFonts w:ascii="Arial" w:hAnsi="Arial" w:cs="Arial"/>
          <w:sz w:val="24"/>
          <w:szCs w:val="24"/>
        </w:rPr>
        <w:t xml:space="preserve"> </w:t>
      </w:r>
      <w:r w:rsidR="001638D0" w:rsidRPr="001638D0">
        <w:rPr>
          <w:rFonts w:ascii="Arial" w:hAnsi="Arial" w:cs="Arial"/>
          <w:sz w:val="24"/>
          <w:szCs w:val="24"/>
        </w:rPr>
        <w:t xml:space="preserve">areas that are commonly frequented by the people employed there or Secondly it is </w:t>
      </w:r>
      <w:r w:rsidR="001638D0">
        <w:rPr>
          <w:rFonts w:ascii="Arial" w:hAnsi="Arial" w:cs="Arial"/>
          <w:sz w:val="24"/>
          <w:szCs w:val="24"/>
        </w:rPr>
        <w:t xml:space="preserve">because </w:t>
      </w:r>
      <w:r w:rsidR="001638D0" w:rsidRPr="001638D0">
        <w:rPr>
          <w:rFonts w:ascii="Arial" w:hAnsi="Arial" w:cs="Arial"/>
          <w:sz w:val="24"/>
          <w:szCs w:val="24"/>
        </w:rPr>
        <w:t>the servants entrance which people exit out of is much closer to the canteen.</w:t>
      </w:r>
      <w:r w:rsidR="001638D0">
        <w:rPr>
          <w:rFonts w:ascii="Arial" w:hAnsi="Arial" w:cs="Arial"/>
          <w:sz w:val="24"/>
          <w:szCs w:val="24"/>
        </w:rPr>
        <w:t xml:space="preserve"> E</w:t>
      </w:r>
      <w:r w:rsidR="001638D0" w:rsidRPr="001638D0">
        <w:rPr>
          <w:rFonts w:ascii="Arial" w:hAnsi="Arial" w:cs="Arial"/>
          <w:sz w:val="24"/>
          <w:szCs w:val="24"/>
        </w:rPr>
        <w:t>ither reason may be applicable</w:t>
      </w:r>
      <w:r w:rsidR="001638D0">
        <w:rPr>
          <w:rFonts w:ascii="Arial" w:hAnsi="Arial" w:cs="Arial"/>
          <w:sz w:val="24"/>
          <w:szCs w:val="24"/>
        </w:rPr>
        <w:t>.</w:t>
      </w:r>
    </w:p>
    <w:p w14:paraId="465763F8"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 xml:space="preserve">5:1 Wetland- Egress </w:t>
      </w:r>
    </w:p>
    <w:p w14:paraId="5DDA21E4" w14:textId="5B88087A" w:rsidR="00840037" w:rsidRDefault="00840037" w:rsidP="00184D6B">
      <w:pPr>
        <w:rPr>
          <w:rFonts w:ascii="Arial" w:hAnsi="Arial" w:cs="Arial"/>
          <w:sz w:val="24"/>
          <w:szCs w:val="24"/>
        </w:rPr>
      </w:pPr>
      <w:r>
        <w:rPr>
          <w:noProof/>
        </w:rPr>
        <w:drawing>
          <wp:inline distT="0" distB="0" distL="0" distR="0" wp14:anchorId="6A6EA40B" wp14:editId="282DF9DF">
            <wp:extent cx="3657330" cy="27432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0800000">
                      <a:off x="0" y="0"/>
                      <a:ext cx="3668402" cy="2751505"/>
                    </a:xfrm>
                    <a:prstGeom prst="rect">
                      <a:avLst/>
                    </a:prstGeom>
                    <a:noFill/>
                    <a:ln>
                      <a:noFill/>
                    </a:ln>
                  </pic:spPr>
                </pic:pic>
              </a:graphicData>
            </a:graphic>
          </wp:inline>
        </w:drawing>
      </w:r>
    </w:p>
    <w:p w14:paraId="5392BF54" w14:textId="72ADFA17" w:rsidR="00840037" w:rsidRPr="00AD17BE" w:rsidRDefault="00AD17BE" w:rsidP="00AD17BE">
      <w:pPr>
        <w:rPr>
          <w:rFonts w:ascii="Arial" w:hAnsi="Arial" w:cs="Arial"/>
          <w:sz w:val="24"/>
          <w:szCs w:val="24"/>
          <w:u w:val="single"/>
        </w:rPr>
      </w:pPr>
      <w:r w:rsidRPr="00AD17BE">
        <w:rPr>
          <w:rFonts w:ascii="Arial" w:hAnsi="Arial" w:cs="Arial"/>
          <w:sz w:val="24"/>
          <w:szCs w:val="24"/>
          <w:u w:val="single"/>
        </w:rPr>
        <w:t>Clark, R (2019) figure 6 wetlands.</w:t>
      </w:r>
    </w:p>
    <w:p w14:paraId="21A2F983" w14:textId="14531D2B" w:rsidR="00934A11" w:rsidRPr="003B0072" w:rsidRDefault="00011E86" w:rsidP="00184D6B">
      <w:pPr>
        <w:rPr>
          <w:rFonts w:ascii="Arial" w:hAnsi="Arial" w:cs="Arial"/>
          <w:sz w:val="24"/>
          <w:szCs w:val="24"/>
        </w:rPr>
      </w:pPr>
      <w:r w:rsidRPr="003B0072">
        <w:rPr>
          <w:rFonts w:ascii="Arial" w:hAnsi="Arial" w:cs="Arial"/>
          <w:sz w:val="24"/>
          <w:szCs w:val="24"/>
        </w:rPr>
        <w:t>Again,</w:t>
      </w:r>
      <w:r w:rsidR="00804026" w:rsidRPr="003B0072">
        <w:rPr>
          <w:rFonts w:ascii="Arial" w:hAnsi="Arial" w:cs="Arial"/>
          <w:sz w:val="24"/>
          <w:szCs w:val="24"/>
        </w:rPr>
        <w:t xml:space="preserve"> passing in front of the house but this time continuing forward rather than around the house</w:t>
      </w:r>
      <w:r w:rsidR="00BC4C92" w:rsidRPr="003B0072">
        <w:rPr>
          <w:rFonts w:ascii="Arial" w:hAnsi="Arial" w:cs="Arial"/>
          <w:sz w:val="24"/>
          <w:szCs w:val="24"/>
        </w:rPr>
        <w:t>,</w:t>
      </w:r>
      <w:r w:rsidR="00804026" w:rsidRPr="003B0072">
        <w:rPr>
          <w:rFonts w:ascii="Arial" w:hAnsi="Arial" w:cs="Arial"/>
          <w:sz w:val="24"/>
          <w:szCs w:val="24"/>
        </w:rPr>
        <w:t xml:space="preserve"> the visitor comes to</w:t>
      </w:r>
      <w:r w:rsidR="00BC4C92" w:rsidRPr="003B0072">
        <w:rPr>
          <w:rFonts w:ascii="Arial" w:hAnsi="Arial" w:cs="Arial"/>
          <w:sz w:val="24"/>
          <w:szCs w:val="24"/>
        </w:rPr>
        <w:t xml:space="preserve"> </w:t>
      </w:r>
      <w:r w:rsidR="00804026" w:rsidRPr="003B0072">
        <w:rPr>
          <w:rFonts w:ascii="Arial" w:hAnsi="Arial" w:cs="Arial"/>
          <w:sz w:val="24"/>
          <w:szCs w:val="24"/>
        </w:rPr>
        <w:t>a variety of different vegetation</w:t>
      </w:r>
      <w:r w:rsidR="00BC4C92" w:rsidRPr="003B0072">
        <w:rPr>
          <w:rFonts w:ascii="Arial" w:hAnsi="Arial" w:cs="Arial"/>
          <w:sz w:val="24"/>
          <w:szCs w:val="24"/>
        </w:rPr>
        <w:t>,</w:t>
      </w:r>
      <w:r w:rsidR="00804026" w:rsidRPr="003B0072">
        <w:rPr>
          <w:rFonts w:ascii="Arial" w:hAnsi="Arial" w:cs="Arial"/>
          <w:sz w:val="24"/>
          <w:szCs w:val="24"/>
        </w:rPr>
        <w:t xml:space="preserve"> but more importantly the visitor travels pas</w:t>
      </w:r>
      <w:r w:rsidR="00BC4C92" w:rsidRPr="003B0072">
        <w:rPr>
          <w:rFonts w:ascii="Arial" w:hAnsi="Arial" w:cs="Arial"/>
          <w:sz w:val="24"/>
          <w:szCs w:val="24"/>
        </w:rPr>
        <w:t>t</w:t>
      </w:r>
      <w:r w:rsidR="00804026" w:rsidRPr="003B0072">
        <w:rPr>
          <w:rFonts w:ascii="Arial" w:hAnsi="Arial" w:cs="Arial"/>
          <w:sz w:val="24"/>
          <w:szCs w:val="24"/>
        </w:rPr>
        <w:t xml:space="preserve"> the diverted waterways from the artificial Lake which prevent</w:t>
      </w:r>
      <w:r w:rsidR="00BC4C92" w:rsidRPr="003B0072">
        <w:rPr>
          <w:rFonts w:ascii="Arial" w:hAnsi="Arial" w:cs="Arial"/>
          <w:sz w:val="24"/>
          <w:szCs w:val="24"/>
        </w:rPr>
        <w:t>s</w:t>
      </w:r>
      <w:r w:rsidR="00804026" w:rsidRPr="003B0072">
        <w:rPr>
          <w:rFonts w:ascii="Arial" w:hAnsi="Arial" w:cs="Arial"/>
          <w:sz w:val="24"/>
          <w:szCs w:val="24"/>
        </w:rPr>
        <w:t xml:space="preserve"> flooding. </w:t>
      </w:r>
      <w:r w:rsidR="00BC4C92" w:rsidRPr="003B0072">
        <w:rPr>
          <w:rFonts w:ascii="Arial" w:hAnsi="Arial" w:cs="Arial"/>
          <w:sz w:val="24"/>
          <w:szCs w:val="24"/>
        </w:rPr>
        <w:t>C</w:t>
      </w:r>
      <w:r w:rsidR="00804026" w:rsidRPr="003B0072">
        <w:rPr>
          <w:rFonts w:ascii="Arial" w:hAnsi="Arial" w:cs="Arial"/>
          <w:sz w:val="24"/>
          <w:szCs w:val="24"/>
        </w:rPr>
        <w:t>ontinuing past the original broken bridge and aqueduct</w:t>
      </w:r>
      <w:r w:rsidR="00BC4C92" w:rsidRPr="003B0072">
        <w:rPr>
          <w:rFonts w:ascii="Arial" w:hAnsi="Arial" w:cs="Arial"/>
          <w:sz w:val="24"/>
          <w:szCs w:val="24"/>
        </w:rPr>
        <w:t xml:space="preserve">, </w:t>
      </w:r>
      <w:r w:rsidR="00804026" w:rsidRPr="003B0072">
        <w:rPr>
          <w:rFonts w:ascii="Arial" w:hAnsi="Arial" w:cs="Arial"/>
          <w:sz w:val="24"/>
          <w:szCs w:val="24"/>
        </w:rPr>
        <w:t>the visitor comes to the wetlands which</w:t>
      </w:r>
      <w:r w:rsidR="00BC4C92" w:rsidRPr="003B0072">
        <w:rPr>
          <w:rFonts w:ascii="Arial" w:hAnsi="Arial" w:cs="Arial"/>
          <w:sz w:val="24"/>
          <w:szCs w:val="24"/>
        </w:rPr>
        <w:t>,</w:t>
      </w:r>
      <w:r w:rsidR="00804026" w:rsidRPr="003B0072">
        <w:rPr>
          <w:rFonts w:ascii="Arial" w:hAnsi="Arial" w:cs="Arial"/>
          <w:sz w:val="24"/>
          <w:szCs w:val="24"/>
        </w:rPr>
        <w:t xml:space="preserve"> for safety</w:t>
      </w:r>
      <w:r w:rsidR="00BC4C92" w:rsidRPr="003B0072">
        <w:rPr>
          <w:rFonts w:ascii="Arial" w:hAnsi="Arial" w:cs="Arial"/>
          <w:sz w:val="24"/>
          <w:szCs w:val="24"/>
        </w:rPr>
        <w:t>,</w:t>
      </w:r>
      <w:r w:rsidR="00804026" w:rsidRPr="003B0072">
        <w:rPr>
          <w:rFonts w:ascii="Arial" w:hAnsi="Arial" w:cs="Arial"/>
          <w:sz w:val="24"/>
          <w:szCs w:val="24"/>
        </w:rPr>
        <w:t xml:space="preserve"> are inaccessible to the public</w:t>
      </w:r>
      <w:r w:rsidR="00BC4C92" w:rsidRPr="003B0072">
        <w:rPr>
          <w:rFonts w:ascii="Arial" w:hAnsi="Arial" w:cs="Arial"/>
          <w:sz w:val="24"/>
          <w:szCs w:val="24"/>
        </w:rPr>
        <w:t>.  However, they are</w:t>
      </w:r>
      <w:r w:rsidR="00804026" w:rsidRPr="003B0072">
        <w:rPr>
          <w:rFonts w:ascii="Arial" w:hAnsi="Arial" w:cs="Arial"/>
          <w:sz w:val="24"/>
          <w:szCs w:val="24"/>
        </w:rPr>
        <w:t xml:space="preserve"> </w:t>
      </w:r>
      <w:r w:rsidR="00BC4C92" w:rsidRPr="003B0072">
        <w:rPr>
          <w:rFonts w:ascii="Arial" w:hAnsi="Arial" w:cs="Arial"/>
          <w:sz w:val="24"/>
          <w:szCs w:val="24"/>
        </w:rPr>
        <w:t>clearly</w:t>
      </w:r>
      <w:r w:rsidR="00804026" w:rsidRPr="003B0072">
        <w:rPr>
          <w:rFonts w:ascii="Arial" w:hAnsi="Arial" w:cs="Arial"/>
          <w:sz w:val="24"/>
          <w:szCs w:val="24"/>
        </w:rPr>
        <w:t xml:space="preserve"> visible from a </w:t>
      </w:r>
      <w:r w:rsidR="00BC4C92" w:rsidRPr="003B0072">
        <w:rPr>
          <w:rFonts w:ascii="Arial" w:hAnsi="Arial" w:cs="Arial"/>
          <w:sz w:val="24"/>
          <w:szCs w:val="24"/>
        </w:rPr>
        <w:t xml:space="preserve">roofed </w:t>
      </w:r>
      <w:r w:rsidR="00804026" w:rsidRPr="003B0072">
        <w:rPr>
          <w:rFonts w:ascii="Arial" w:hAnsi="Arial" w:cs="Arial"/>
          <w:sz w:val="24"/>
          <w:szCs w:val="24"/>
        </w:rPr>
        <w:t xml:space="preserve">bird </w:t>
      </w:r>
      <w:r w:rsidR="00BC4C92" w:rsidRPr="003B0072">
        <w:rPr>
          <w:rFonts w:ascii="Arial" w:hAnsi="Arial" w:cs="Arial"/>
          <w:sz w:val="24"/>
          <w:szCs w:val="24"/>
        </w:rPr>
        <w:t>hide.</w:t>
      </w:r>
      <w:r w:rsidR="00804026" w:rsidRPr="003B0072">
        <w:rPr>
          <w:rFonts w:ascii="Arial" w:hAnsi="Arial" w:cs="Arial"/>
          <w:sz w:val="24"/>
          <w:szCs w:val="24"/>
        </w:rPr>
        <w:t xml:space="preserve"> </w:t>
      </w:r>
    </w:p>
    <w:p w14:paraId="044AD6F5" w14:textId="77777777" w:rsidR="00804026" w:rsidRPr="003B0072" w:rsidRDefault="00804026" w:rsidP="00184D6B">
      <w:pPr>
        <w:rPr>
          <w:rFonts w:ascii="Arial" w:hAnsi="Arial" w:cs="Arial"/>
          <w:sz w:val="24"/>
          <w:szCs w:val="24"/>
        </w:rPr>
      </w:pPr>
      <w:r w:rsidRPr="003B0072">
        <w:rPr>
          <w:rFonts w:ascii="Arial" w:hAnsi="Arial" w:cs="Arial"/>
          <w:sz w:val="24"/>
          <w:szCs w:val="24"/>
        </w:rPr>
        <w:t>At this point</w:t>
      </w:r>
      <w:r w:rsidR="00BC4C92" w:rsidRPr="003B0072">
        <w:rPr>
          <w:rFonts w:ascii="Arial" w:hAnsi="Arial" w:cs="Arial"/>
          <w:sz w:val="24"/>
          <w:szCs w:val="24"/>
        </w:rPr>
        <w:t>,</w:t>
      </w:r>
      <w:r w:rsidRPr="003B0072">
        <w:rPr>
          <w:rFonts w:ascii="Arial" w:hAnsi="Arial" w:cs="Arial"/>
          <w:sz w:val="24"/>
          <w:szCs w:val="24"/>
        </w:rPr>
        <w:t xml:space="preserve"> the bridge is available to walkover the </w:t>
      </w:r>
      <w:r w:rsidR="00BC4C92" w:rsidRPr="003B0072">
        <w:rPr>
          <w:rFonts w:ascii="Arial" w:hAnsi="Arial" w:cs="Arial"/>
          <w:sz w:val="24"/>
          <w:szCs w:val="24"/>
        </w:rPr>
        <w:t>stream</w:t>
      </w:r>
      <w:r w:rsidRPr="003B0072">
        <w:rPr>
          <w:rFonts w:ascii="Arial" w:hAnsi="Arial" w:cs="Arial"/>
          <w:sz w:val="24"/>
          <w:szCs w:val="24"/>
        </w:rPr>
        <w:t xml:space="preserve"> that feeds the artificial Lake</w:t>
      </w:r>
      <w:r w:rsidR="00BC4C92" w:rsidRPr="003B0072">
        <w:rPr>
          <w:rFonts w:ascii="Arial" w:hAnsi="Arial" w:cs="Arial"/>
          <w:sz w:val="24"/>
          <w:szCs w:val="24"/>
        </w:rPr>
        <w:t>.</w:t>
      </w:r>
      <w:r w:rsidRPr="003B0072">
        <w:rPr>
          <w:rFonts w:ascii="Arial" w:hAnsi="Arial" w:cs="Arial"/>
          <w:sz w:val="24"/>
          <w:szCs w:val="24"/>
        </w:rPr>
        <w:t xml:space="preserve"> </w:t>
      </w:r>
      <w:r w:rsidR="00BC4C92" w:rsidRPr="003B0072">
        <w:rPr>
          <w:rFonts w:ascii="Arial" w:hAnsi="Arial" w:cs="Arial"/>
          <w:sz w:val="24"/>
          <w:szCs w:val="24"/>
        </w:rPr>
        <w:t>From here, visitors can enter</w:t>
      </w:r>
      <w:r w:rsidRPr="003B0072">
        <w:rPr>
          <w:rFonts w:ascii="Arial" w:hAnsi="Arial" w:cs="Arial"/>
          <w:sz w:val="24"/>
          <w:szCs w:val="24"/>
        </w:rPr>
        <w:t xml:space="preserve"> </w:t>
      </w:r>
      <w:r w:rsidR="00BC4C92" w:rsidRPr="003B0072">
        <w:rPr>
          <w:rFonts w:ascii="Arial" w:hAnsi="Arial" w:cs="Arial"/>
          <w:sz w:val="24"/>
          <w:szCs w:val="24"/>
        </w:rPr>
        <w:t xml:space="preserve">Morgaston Woods </w:t>
      </w:r>
      <w:r w:rsidRPr="003B0072">
        <w:rPr>
          <w:rFonts w:ascii="Arial" w:hAnsi="Arial" w:cs="Arial"/>
          <w:sz w:val="24"/>
          <w:szCs w:val="24"/>
        </w:rPr>
        <w:t>which although a part of the Vyne</w:t>
      </w:r>
      <w:r w:rsidR="00BC4C92" w:rsidRPr="003B0072">
        <w:rPr>
          <w:rFonts w:ascii="Arial" w:hAnsi="Arial" w:cs="Arial"/>
          <w:sz w:val="24"/>
          <w:szCs w:val="24"/>
        </w:rPr>
        <w:t>’</w:t>
      </w:r>
      <w:r w:rsidRPr="003B0072">
        <w:rPr>
          <w:rFonts w:ascii="Arial" w:hAnsi="Arial" w:cs="Arial"/>
          <w:sz w:val="24"/>
          <w:szCs w:val="24"/>
        </w:rPr>
        <w:t xml:space="preserve">s environs are </w:t>
      </w:r>
      <w:r w:rsidR="00BC4C92" w:rsidRPr="003B0072">
        <w:rPr>
          <w:rFonts w:ascii="Arial" w:hAnsi="Arial" w:cs="Arial"/>
          <w:sz w:val="24"/>
          <w:szCs w:val="24"/>
        </w:rPr>
        <w:t xml:space="preserve">freely </w:t>
      </w:r>
      <w:r w:rsidRPr="003B0072">
        <w:rPr>
          <w:rFonts w:ascii="Arial" w:hAnsi="Arial" w:cs="Arial"/>
          <w:sz w:val="24"/>
          <w:szCs w:val="24"/>
        </w:rPr>
        <w:t xml:space="preserve">accessible to the public from small dirt tracks on the road that leads into the Vyne. </w:t>
      </w:r>
    </w:p>
    <w:p w14:paraId="50B228F7" w14:textId="77777777" w:rsidR="003D316F" w:rsidRDefault="003D316F" w:rsidP="003D316F">
      <w:pPr>
        <w:jc w:val="center"/>
        <w:rPr>
          <w:rFonts w:ascii="Arial" w:hAnsi="Arial" w:cs="Arial"/>
          <w:sz w:val="24"/>
          <w:szCs w:val="24"/>
          <w:u w:val="single"/>
        </w:rPr>
      </w:pPr>
      <w:r>
        <w:rPr>
          <w:rFonts w:ascii="Arial" w:hAnsi="Arial" w:cs="Arial"/>
          <w:sz w:val="24"/>
          <w:szCs w:val="24"/>
          <w:u w:val="single"/>
        </w:rPr>
        <w:t>11</w:t>
      </w:r>
    </w:p>
    <w:p w14:paraId="79A61B8C" w14:textId="25BCA27C" w:rsidR="003D316F" w:rsidRPr="003D316F" w:rsidRDefault="00804026" w:rsidP="003D316F">
      <w:pPr>
        <w:rPr>
          <w:rFonts w:ascii="Arial" w:hAnsi="Arial" w:cs="Arial"/>
          <w:sz w:val="24"/>
          <w:szCs w:val="24"/>
          <w:u w:val="single"/>
        </w:rPr>
      </w:pPr>
      <w:r w:rsidRPr="003B0072">
        <w:rPr>
          <w:rFonts w:ascii="Arial" w:hAnsi="Arial" w:cs="Arial"/>
          <w:sz w:val="24"/>
          <w:szCs w:val="24"/>
        </w:rPr>
        <w:lastRenderedPageBreak/>
        <w:t xml:space="preserve">Once onto </w:t>
      </w:r>
      <w:r w:rsidR="007255EF" w:rsidRPr="003B0072">
        <w:rPr>
          <w:rFonts w:ascii="Arial" w:hAnsi="Arial" w:cs="Arial"/>
          <w:sz w:val="24"/>
          <w:szCs w:val="24"/>
        </w:rPr>
        <w:t>the</w:t>
      </w:r>
      <w:r w:rsidRPr="003B0072">
        <w:rPr>
          <w:rFonts w:ascii="Arial" w:hAnsi="Arial" w:cs="Arial"/>
          <w:sz w:val="24"/>
          <w:szCs w:val="24"/>
        </w:rPr>
        <w:t xml:space="preserve"> indicated path back on to the grounds directly looked after by the National Trust</w:t>
      </w:r>
      <w:r w:rsidR="007255EF" w:rsidRPr="003B0072">
        <w:rPr>
          <w:rFonts w:ascii="Arial" w:hAnsi="Arial" w:cs="Arial"/>
          <w:sz w:val="24"/>
          <w:szCs w:val="24"/>
        </w:rPr>
        <w:t>,</w:t>
      </w:r>
      <w:r w:rsidRPr="003B0072">
        <w:rPr>
          <w:rFonts w:ascii="Arial" w:hAnsi="Arial" w:cs="Arial"/>
          <w:sz w:val="24"/>
          <w:szCs w:val="24"/>
        </w:rPr>
        <w:t xml:space="preserve"> there is a straight path with a full view of the Lake</w:t>
      </w:r>
      <w:r w:rsidR="007255EF" w:rsidRPr="003B0072">
        <w:rPr>
          <w:rFonts w:ascii="Arial" w:hAnsi="Arial" w:cs="Arial"/>
          <w:sz w:val="24"/>
          <w:szCs w:val="24"/>
        </w:rPr>
        <w:t>,</w:t>
      </w:r>
      <w:r w:rsidRPr="003B0072">
        <w:rPr>
          <w:rFonts w:ascii="Arial" w:hAnsi="Arial" w:cs="Arial"/>
          <w:sz w:val="24"/>
          <w:szCs w:val="24"/>
        </w:rPr>
        <w:t xml:space="preserve"> V</w:t>
      </w:r>
      <w:r w:rsidR="007255EF" w:rsidRPr="003B0072">
        <w:rPr>
          <w:rFonts w:ascii="Arial" w:hAnsi="Arial" w:cs="Arial"/>
          <w:sz w:val="24"/>
          <w:szCs w:val="24"/>
        </w:rPr>
        <w:t>y</w:t>
      </w:r>
      <w:r w:rsidRPr="003B0072">
        <w:rPr>
          <w:rFonts w:ascii="Arial" w:hAnsi="Arial" w:cs="Arial"/>
          <w:sz w:val="24"/>
          <w:szCs w:val="24"/>
        </w:rPr>
        <w:t xml:space="preserve">ne and the areas that have already been mentioned and </w:t>
      </w:r>
      <w:r w:rsidR="007255EF" w:rsidRPr="003B0072">
        <w:rPr>
          <w:rFonts w:ascii="Arial" w:hAnsi="Arial" w:cs="Arial"/>
          <w:sz w:val="24"/>
          <w:szCs w:val="24"/>
        </w:rPr>
        <w:t xml:space="preserve">then </w:t>
      </w:r>
      <w:r w:rsidRPr="003B0072">
        <w:rPr>
          <w:rFonts w:ascii="Arial" w:hAnsi="Arial" w:cs="Arial"/>
          <w:sz w:val="24"/>
          <w:szCs w:val="24"/>
        </w:rPr>
        <w:t xml:space="preserve">back on to the original path next to the bridge </w:t>
      </w:r>
      <w:r w:rsidR="007255EF" w:rsidRPr="003B0072">
        <w:rPr>
          <w:rFonts w:ascii="Arial" w:hAnsi="Arial" w:cs="Arial"/>
          <w:sz w:val="24"/>
          <w:szCs w:val="24"/>
        </w:rPr>
        <w:t>and</w:t>
      </w:r>
      <w:r w:rsidRPr="003B0072">
        <w:rPr>
          <w:rFonts w:ascii="Arial" w:hAnsi="Arial" w:cs="Arial"/>
          <w:sz w:val="24"/>
          <w:szCs w:val="24"/>
        </w:rPr>
        <w:t xml:space="preserve"> artificial waterfall. </w:t>
      </w:r>
    </w:p>
    <w:p w14:paraId="1AB9E66B" w14:textId="77777777" w:rsidR="00FF2A2F" w:rsidRPr="003B0072" w:rsidRDefault="00FF2A2F" w:rsidP="00184D6B">
      <w:pPr>
        <w:rPr>
          <w:rFonts w:ascii="Arial" w:hAnsi="Arial" w:cs="Arial"/>
          <w:sz w:val="24"/>
          <w:szCs w:val="24"/>
        </w:rPr>
      </w:pPr>
      <w:r w:rsidRPr="003B0072">
        <w:rPr>
          <w:rFonts w:ascii="Arial" w:hAnsi="Arial" w:cs="Arial"/>
          <w:sz w:val="24"/>
          <w:szCs w:val="24"/>
        </w:rPr>
        <w:t>Along this pathway can be found various signs and information points talking about the flora and fauna</w:t>
      </w:r>
      <w:r w:rsidR="007255EF" w:rsidRPr="003B0072">
        <w:rPr>
          <w:rFonts w:ascii="Arial" w:hAnsi="Arial" w:cs="Arial"/>
          <w:sz w:val="24"/>
          <w:szCs w:val="24"/>
        </w:rPr>
        <w:t xml:space="preserve"> which is particularly rich and interesting throughout the grounds.</w:t>
      </w:r>
      <w:r w:rsidRPr="003B0072">
        <w:rPr>
          <w:rFonts w:ascii="Arial" w:hAnsi="Arial" w:cs="Arial"/>
          <w:sz w:val="24"/>
          <w:szCs w:val="24"/>
        </w:rPr>
        <w:t xml:space="preserve"> </w:t>
      </w:r>
    </w:p>
    <w:p w14:paraId="68C958CE"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5:2 Analysis</w:t>
      </w:r>
    </w:p>
    <w:p w14:paraId="0F60D10C" w14:textId="49C30892" w:rsidR="00934A11" w:rsidRPr="003B0072" w:rsidRDefault="00557BA3" w:rsidP="00184D6B">
      <w:pPr>
        <w:rPr>
          <w:rFonts w:ascii="Arial" w:hAnsi="Arial" w:cs="Arial"/>
          <w:sz w:val="24"/>
          <w:szCs w:val="24"/>
        </w:rPr>
      </w:pPr>
      <w:r w:rsidRPr="003B0072">
        <w:rPr>
          <w:rFonts w:ascii="Arial" w:hAnsi="Arial" w:cs="Arial"/>
          <w:sz w:val="24"/>
          <w:szCs w:val="24"/>
        </w:rPr>
        <w:t xml:space="preserve">The wetlands, the Woods and the path back to the entrance are for the most part a mixture of authentic bridge ruins in various pieces of engineering designed to keep the level of the artificial Lake at a regular height that only really need to be replaced if they are worn out through time such as erosion or rust where it becomes a bit less authentic is when it comes to the wetlands that only within the last 20 years eventually being created by the National Trust in order to create a place for bird life which is part of the national trust's initiative to preserve and protect British wildlife. </w:t>
      </w:r>
    </w:p>
    <w:p w14:paraId="5B6D492D" w14:textId="7EED8FF9" w:rsidR="00557BA3" w:rsidRPr="003B0072" w:rsidRDefault="00557BA3" w:rsidP="00184D6B">
      <w:pPr>
        <w:rPr>
          <w:rFonts w:ascii="Arial" w:hAnsi="Arial" w:cs="Arial"/>
          <w:sz w:val="24"/>
          <w:szCs w:val="24"/>
        </w:rPr>
      </w:pPr>
      <w:r w:rsidRPr="003B0072">
        <w:rPr>
          <w:rFonts w:ascii="Arial" w:hAnsi="Arial" w:cs="Arial"/>
          <w:sz w:val="24"/>
          <w:szCs w:val="24"/>
        </w:rPr>
        <w:t xml:space="preserve">In this we see the original landscape of the Vyne being repurposed for the National Trust wildlife agenda. Whether or not this is a good thing, or a bad thing is up to interpretation. First of all, it can be argued that the landscape has been altered in such a dramatic way, that the heritage of the place has been destroyed because of the national trusts own agenda rather than its responsibility to preserve land which it has a duty to preserve.  </w:t>
      </w:r>
      <w:r w:rsidR="00F700A2" w:rsidRPr="003B0072">
        <w:rPr>
          <w:rFonts w:ascii="Arial" w:hAnsi="Arial" w:cs="Arial"/>
          <w:sz w:val="24"/>
          <w:szCs w:val="24"/>
        </w:rPr>
        <w:t xml:space="preserve">On the other The National Trust why is very alteration of the land has allowed it to grow and change rather than be preserved in a stative stagnation. which would allow new generations of people to appreciate British landscapes, which by their very nature are made by people and repurposed to suit the situation in front of people rather than the past. In either case it is up to the individual to decide. </w:t>
      </w:r>
    </w:p>
    <w:p w14:paraId="104076A7" w14:textId="77777777" w:rsidR="00184D6B" w:rsidRPr="003B0072" w:rsidRDefault="00184D6B" w:rsidP="00184D6B">
      <w:pPr>
        <w:rPr>
          <w:rFonts w:ascii="Arial" w:hAnsi="Arial" w:cs="Arial"/>
          <w:sz w:val="24"/>
          <w:szCs w:val="24"/>
          <w:u w:val="single"/>
        </w:rPr>
      </w:pPr>
      <w:r w:rsidRPr="003B0072">
        <w:rPr>
          <w:rFonts w:ascii="Arial" w:hAnsi="Arial" w:cs="Arial"/>
          <w:sz w:val="24"/>
          <w:szCs w:val="24"/>
          <w:u w:val="single"/>
        </w:rPr>
        <w:t>5:3 Evaluation</w:t>
      </w:r>
    </w:p>
    <w:p w14:paraId="2245A1C0" w14:textId="2313F24B" w:rsidR="00034BF5" w:rsidRPr="00034BF5" w:rsidRDefault="00034BF5" w:rsidP="00184D6B">
      <w:pPr>
        <w:rPr>
          <w:rFonts w:ascii="Arial" w:hAnsi="Arial" w:cs="Arial"/>
          <w:sz w:val="24"/>
          <w:szCs w:val="24"/>
        </w:rPr>
      </w:pPr>
      <w:r w:rsidRPr="00034BF5">
        <w:rPr>
          <w:rFonts w:ascii="Arial" w:hAnsi="Arial" w:cs="Arial"/>
          <w:sz w:val="24"/>
          <w:szCs w:val="24"/>
        </w:rPr>
        <w:t xml:space="preserve">Overall there isn't much to talk about when it comes to observing the difference in social classes in this section other than the construction and implementation of environmental architecture to create the Lake which is already been alluded to. What is mainly observed in this section of </w:t>
      </w:r>
      <w:r>
        <w:rPr>
          <w:rFonts w:ascii="Arial" w:hAnsi="Arial" w:cs="Arial"/>
          <w:sz w:val="24"/>
          <w:szCs w:val="24"/>
        </w:rPr>
        <w:t xml:space="preserve">the Vyne </w:t>
      </w:r>
      <w:r w:rsidRPr="00034BF5">
        <w:rPr>
          <w:rFonts w:ascii="Arial" w:hAnsi="Arial" w:cs="Arial"/>
          <w:sz w:val="24"/>
          <w:szCs w:val="24"/>
        </w:rPr>
        <w:t xml:space="preserve">are the changes in the local scenic environment with the National Trust creating a wetland </w:t>
      </w:r>
      <w:r>
        <w:rPr>
          <w:rFonts w:ascii="Arial" w:hAnsi="Arial" w:cs="Arial"/>
          <w:sz w:val="24"/>
          <w:szCs w:val="24"/>
        </w:rPr>
        <w:t>for</w:t>
      </w:r>
      <w:r w:rsidRPr="00034BF5">
        <w:rPr>
          <w:rFonts w:ascii="Arial" w:hAnsi="Arial" w:cs="Arial"/>
          <w:sz w:val="24"/>
          <w:szCs w:val="24"/>
        </w:rPr>
        <w:t xml:space="preserve"> burden other wetland animals</w:t>
      </w:r>
      <w:r>
        <w:rPr>
          <w:rFonts w:ascii="Arial" w:hAnsi="Arial" w:cs="Arial"/>
          <w:sz w:val="24"/>
          <w:szCs w:val="24"/>
        </w:rPr>
        <w:t xml:space="preserve">. </w:t>
      </w:r>
      <w:r w:rsidRPr="00034BF5">
        <w:rPr>
          <w:rFonts w:ascii="Arial" w:hAnsi="Arial" w:cs="Arial"/>
          <w:sz w:val="24"/>
          <w:szCs w:val="24"/>
        </w:rPr>
        <w:t>this section is naturally beautiful and attracts bird watching enthusiasts and</w:t>
      </w:r>
      <w:r>
        <w:rPr>
          <w:rFonts w:ascii="Arial" w:hAnsi="Arial" w:cs="Arial"/>
          <w:sz w:val="24"/>
          <w:szCs w:val="24"/>
        </w:rPr>
        <w:t xml:space="preserve"> </w:t>
      </w:r>
      <w:r w:rsidRPr="00034BF5">
        <w:rPr>
          <w:rFonts w:ascii="Arial" w:hAnsi="Arial" w:cs="Arial"/>
          <w:sz w:val="24"/>
          <w:szCs w:val="24"/>
        </w:rPr>
        <w:t>people who just want to walk in the Woods rather than see the actual house</w:t>
      </w:r>
      <w:r>
        <w:rPr>
          <w:rFonts w:ascii="Arial" w:hAnsi="Arial" w:cs="Arial"/>
          <w:sz w:val="24"/>
          <w:szCs w:val="24"/>
        </w:rPr>
        <w:t xml:space="preserve">. </w:t>
      </w:r>
      <w:r w:rsidRPr="00034BF5">
        <w:rPr>
          <w:rFonts w:ascii="Arial" w:hAnsi="Arial" w:cs="Arial"/>
          <w:sz w:val="24"/>
          <w:szCs w:val="24"/>
        </w:rPr>
        <w:t xml:space="preserve">in terms of authenticity not much can be said where the wetland is concerned as nothing was previously built there other than large fields which are still technically there only under a few feet of water. </w:t>
      </w:r>
    </w:p>
    <w:p w14:paraId="20D028AF" w14:textId="77777777" w:rsidR="003D316F" w:rsidRDefault="003D316F" w:rsidP="00184D6B">
      <w:pPr>
        <w:rPr>
          <w:rFonts w:ascii="Arial" w:hAnsi="Arial" w:cs="Arial"/>
          <w:sz w:val="24"/>
          <w:szCs w:val="24"/>
          <w:u w:val="single"/>
        </w:rPr>
      </w:pPr>
    </w:p>
    <w:p w14:paraId="0B6EC1D5" w14:textId="77777777" w:rsidR="003D316F" w:rsidRDefault="003D316F" w:rsidP="00184D6B">
      <w:pPr>
        <w:rPr>
          <w:rFonts w:ascii="Arial" w:hAnsi="Arial" w:cs="Arial"/>
          <w:sz w:val="24"/>
          <w:szCs w:val="24"/>
          <w:u w:val="single"/>
        </w:rPr>
      </w:pPr>
    </w:p>
    <w:p w14:paraId="59DEB47C" w14:textId="77777777" w:rsidR="003D316F" w:rsidRDefault="003D316F" w:rsidP="00184D6B">
      <w:pPr>
        <w:rPr>
          <w:rFonts w:ascii="Arial" w:hAnsi="Arial" w:cs="Arial"/>
          <w:sz w:val="24"/>
          <w:szCs w:val="24"/>
          <w:u w:val="single"/>
        </w:rPr>
      </w:pPr>
    </w:p>
    <w:p w14:paraId="684B0D83" w14:textId="77777777" w:rsidR="003D316F" w:rsidRDefault="003D316F" w:rsidP="00184D6B">
      <w:pPr>
        <w:rPr>
          <w:rFonts w:ascii="Arial" w:hAnsi="Arial" w:cs="Arial"/>
          <w:sz w:val="24"/>
          <w:szCs w:val="24"/>
          <w:u w:val="single"/>
        </w:rPr>
      </w:pPr>
    </w:p>
    <w:p w14:paraId="19293013" w14:textId="77777777" w:rsidR="003D316F" w:rsidRDefault="003D316F" w:rsidP="003D316F">
      <w:pPr>
        <w:jc w:val="center"/>
        <w:rPr>
          <w:rFonts w:ascii="Arial" w:hAnsi="Arial" w:cs="Arial"/>
          <w:sz w:val="24"/>
          <w:szCs w:val="24"/>
          <w:u w:val="single"/>
        </w:rPr>
      </w:pPr>
      <w:r>
        <w:rPr>
          <w:rFonts w:ascii="Arial" w:hAnsi="Arial" w:cs="Arial"/>
          <w:sz w:val="24"/>
          <w:szCs w:val="24"/>
          <w:u w:val="single"/>
        </w:rPr>
        <w:t>12</w:t>
      </w:r>
    </w:p>
    <w:p w14:paraId="78762E92" w14:textId="4CFCCBF4" w:rsidR="00934A11" w:rsidRPr="003B0072" w:rsidRDefault="00804026" w:rsidP="003D316F">
      <w:pPr>
        <w:rPr>
          <w:rFonts w:ascii="Arial" w:hAnsi="Arial" w:cs="Arial"/>
          <w:sz w:val="24"/>
          <w:szCs w:val="24"/>
          <w:u w:val="single"/>
        </w:rPr>
      </w:pPr>
      <w:r w:rsidRPr="003B0072">
        <w:rPr>
          <w:rFonts w:ascii="Arial" w:hAnsi="Arial" w:cs="Arial"/>
          <w:sz w:val="24"/>
          <w:szCs w:val="24"/>
          <w:u w:val="single"/>
        </w:rPr>
        <w:lastRenderedPageBreak/>
        <w:t>6 Problems that occurred in the research</w:t>
      </w:r>
    </w:p>
    <w:p w14:paraId="68E59657" w14:textId="77777777" w:rsidR="00804026" w:rsidRPr="003B0072" w:rsidRDefault="00F64432" w:rsidP="00184D6B">
      <w:pPr>
        <w:rPr>
          <w:rFonts w:ascii="Arial" w:hAnsi="Arial" w:cs="Arial"/>
          <w:sz w:val="24"/>
          <w:szCs w:val="24"/>
        </w:rPr>
      </w:pPr>
      <w:r w:rsidRPr="003B0072">
        <w:rPr>
          <w:rFonts w:ascii="Arial" w:hAnsi="Arial" w:cs="Arial"/>
          <w:sz w:val="24"/>
          <w:szCs w:val="24"/>
        </w:rPr>
        <w:t xml:space="preserve">Throughout the investigation of the Vyne and its environs </w:t>
      </w:r>
      <w:r w:rsidR="008B535B" w:rsidRPr="003B0072">
        <w:rPr>
          <w:rFonts w:ascii="Arial" w:hAnsi="Arial" w:cs="Arial"/>
          <w:sz w:val="24"/>
          <w:szCs w:val="24"/>
        </w:rPr>
        <w:t>a few</w:t>
      </w:r>
      <w:r w:rsidRPr="003B0072">
        <w:rPr>
          <w:rFonts w:ascii="Arial" w:hAnsi="Arial" w:cs="Arial"/>
          <w:sz w:val="24"/>
          <w:szCs w:val="24"/>
        </w:rPr>
        <w:t xml:space="preserve"> problems were encountered. </w:t>
      </w:r>
    </w:p>
    <w:p w14:paraId="4AC578D2" w14:textId="77777777" w:rsidR="00F64432" w:rsidRPr="003B0072" w:rsidRDefault="00F64432" w:rsidP="00184D6B">
      <w:pPr>
        <w:rPr>
          <w:rFonts w:ascii="Arial" w:hAnsi="Arial" w:cs="Arial"/>
          <w:sz w:val="24"/>
          <w:szCs w:val="24"/>
        </w:rPr>
      </w:pPr>
      <w:r w:rsidRPr="003B0072">
        <w:rPr>
          <w:rFonts w:ascii="Arial" w:hAnsi="Arial" w:cs="Arial"/>
          <w:sz w:val="24"/>
          <w:szCs w:val="24"/>
        </w:rPr>
        <w:t xml:space="preserve">The first problem encountered what's the weather Being December when it was </w:t>
      </w:r>
      <w:r w:rsidR="00993376" w:rsidRPr="003B0072">
        <w:rPr>
          <w:rFonts w:ascii="Arial" w:hAnsi="Arial" w:cs="Arial"/>
          <w:sz w:val="24"/>
          <w:szCs w:val="24"/>
        </w:rPr>
        <w:t>done</w:t>
      </w:r>
      <w:r w:rsidRPr="003B0072">
        <w:rPr>
          <w:rFonts w:ascii="Arial" w:hAnsi="Arial" w:cs="Arial"/>
          <w:sz w:val="24"/>
          <w:szCs w:val="24"/>
        </w:rPr>
        <w:t xml:space="preserve"> there was very little light to work with and quite a lot of rain. </w:t>
      </w:r>
    </w:p>
    <w:p w14:paraId="14B8FBBD" w14:textId="57397C00" w:rsidR="00993376" w:rsidRPr="003B0072" w:rsidRDefault="00993376" w:rsidP="00184D6B">
      <w:pPr>
        <w:rPr>
          <w:rFonts w:ascii="Arial" w:hAnsi="Arial" w:cs="Arial"/>
          <w:sz w:val="24"/>
          <w:szCs w:val="24"/>
        </w:rPr>
      </w:pPr>
      <w:r w:rsidRPr="003B0072">
        <w:rPr>
          <w:rFonts w:ascii="Arial" w:hAnsi="Arial" w:cs="Arial"/>
          <w:sz w:val="24"/>
          <w:szCs w:val="24"/>
        </w:rPr>
        <w:t xml:space="preserve">The next problem encountered is that much of the area in the house were off limits, this is because as it was the off season for tourism and visitors The National Trust took the opportunity to do necessary restoration and building work while the flow of visitors to the house was at a minimum. </w:t>
      </w:r>
    </w:p>
    <w:p w14:paraId="5356F905" w14:textId="3CAFF52B" w:rsidR="007A0872" w:rsidRPr="003B0072" w:rsidRDefault="007A0872" w:rsidP="00184D6B">
      <w:pPr>
        <w:rPr>
          <w:rFonts w:ascii="Arial" w:hAnsi="Arial" w:cs="Arial"/>
          <w:sz w:val="24"/>
          <w:szCs w:val="24"/>
        </w:rPr>
      </w:pPr>
      <w:r w:rsidRPr="003B0072">
        <w:rPr>
          <w:rFonts w:ascii="Arial" w:hAnsi="Arial" w:cs="Arial"/>
          <w:sz w:val="24"/>
          <w:szCs w:val="24"/>
        </w:rPr>
        <w:t xml:space="preserve">When going into the house itself pictorial evidence couldn't be obtained as the light from a light source such as a Camera flash would have a detrimental effect the paintings and Prints as well as that </w:t>
      </w:r>
      <w:r w:rsidR="0092106C">
        <w:rPr>
          <w:rFonts w:ascii="Arial" w:hAnsi="Arial" w:cs="Arial"/>
          <w:sz w:val="24"/>
          <w:szCs w:val="24"/>
        </w:rPr>
        <w:t>t</w:t>
      </w:r>
      <w:r w:rsidRPr="003B0072">
        <w:rPr>
          <w:rFonts w:ascii="Arial" w:hAnsi="Arial" w:cs="Arial"/>
          <w:sz w:val="24"/>
          <w:szCs w:val="24"/>
        </w:rPr>
        <w:t xml:space="preserve">he dyes in the fabric, because of this most of the pictures taken on the inside of the building had to be done without a flash and were therefore for the most part unusable. </w:t>
      </w:r>
    </w:p>
    <w:p w14:paraId="179E4745" w14:textId="77777777" w:rsidR="00993376" w:rsidRPr="003B0072" w:rsidRDefault="00993376" w:rsidP="00184D6B">
      <w:pPr>
        <w:rPr>
          <w:rFonts w:ascii="Arial" w:hAnsi="Arial" w:cs="Arial"/>
          <w:sz w:val="24"/>
          <w:szCs w:val="24"/>
        </w:rPr>
      </w:pPr>
      <w:r w:rsidRPr="003B0072">
        <w:rPr>
          <w:rFonts w:ascii="Arial" w:hAnsi="Arial" w:cs="Arial"/>
          <w:sz w:val="24"/>
          <w:szCs w:val="24"/>
        </w:rPr>
        <w:t xml:space="preserve">As it was around the Christmas period a typical observation of the various areas was not feasible as there is quite a lot of Christmas themed and A Christmas Carol inspired activities occurring in the house and in the gardens, this is not a problem itself and indeed gives an interesting perspective on how the grounds and house are used during The Christmas period but we're not entirely relevant to the purpose of this investigation. </w:t>
      </w:r>
    </w:p>
    <w:p w14:paraId="2E20F217" w14:textId="77777777" w:rsidR="00993376" w:rsidRPr="003B0072" w:rsidRDefault="00993376" w:rsidP="00184D6B">
      <w:pPr>
        <w:rPr>
          <w:rFonts w:ascii="Arial" w:hAnsi="Arial" w:cs="Arial"/>
          <w:sz w:val="24"/>
          <w:szCs w:val="24"/>
        </w:rPr>
      </w:pPr>
      <w:r w:rsidRPr="003B0072">
        <w:rPr>
          <w:rFonts w:ascii="Arial" w:hAnsi="Arial" w:cs="Arial"/>
          <w:sz w:val="24"/>
          <w:szCs w:val="24"/>
        </w:rPr>
        <w:t xml:space="preserve">When going into areas that do not have a proper footpath because of the weather appropriate footwear was needed as these areas were treacherous with mud. </w:t>
      </w:r>
    </w:p>
    <w:p w14:paraId="40F435E5" w14:textId="77777777" w:rsidR="00993376" w:rsidRPr="003B0072" w:rsidRDefault="00993376" w:rsidP="00184D6B">
      <w:pPr>
        <w:rPr>
          <w:rFonts w:ascii="Arial" w:hAnsi="Arial" w:cs="Arial"/>
          <w:sz w:val="24"/>
          <w:szCs w:val="24"/>
        </w:rPr>
      </w:pPr>
      <w:r w:rsidRPr="003B0072">
        <w:rPr>
          <w:rFonts w:ascii="Arial" w:hAnsi="Arial" w:cs="Arial"/>
          <w:sz w:val="24"/>
          <w:szCs w:val="24"/>
        </w:rPr>
        <w:t xml:space="preserve">Overall there was not a particularly Challenging difficulties in the investigation. </w:t>
      </w:r>
      <w:r w:rsidR="00866976" w:rsidRPr="003B0072">
        <w:rPr>
          <w:rFonts w:ascii="Arial" w:hAnsi="Arial" w:cs="Arial"/>
          <w:sz w:val="24"/>
          <w:szCs w:val="24"/>
        </w:rPr>
        <w:t xml:space="preserve">The difficulties that were found were for the most part minor and related to the environment and time of year and were therefore expected and appropriate </w:t>
      </w:r>
      <w:r w:rsidR="00777F90" w:rsidRPr="003B0072">
        <w:rPr>
          <w:rFonts w:ascii="Arial" w:hAnsi="Arial" w:cs="Arial"/>
          <w:sz w:val="24"/>
          <w:szCs w:val="24"/>
        </w:rPr>
        <w:t>precautions were taken, such as clothing.</w:t>
      </w:r>
    </w:p>
    <w:p w14:paraId="73C46E5A" w14:textId="77777777" w:rsidR="00993376" w:rsidRPr="003B0072" w:rsidRDefault="00993376" w:rsidP="00184D6B">
      <w:pPr>
        <w:rPr>
          <w:rFonts w:ascii="Arial" w:hAnsi="Arial" w:cs="Arial"/>
          <w:sz w:val="24"/>
          <w:szCs w:val="24"/>
          <w:u w:val="single"/>
        </w:rPr>
      </w:pPr>
    </w:p>
    <w:p w14:paraId="51CA5C91" w14:textId="4980405C" w:rsidR="00184D6B" w:rsidRDefault="00804026" w:rsidP="00184D6B">
      <w:pPr>
        <w:rPr>
          <w:rFonts w:ascii="Arial" w:hAnsi="Arial" w:cs="Arial"/>
          <w:sz w:val="24"/>
          <w:szCs w:val="24"/>
          <w:u w:val="single"/>
        </w:rPr>
      </w:pPr>
      <w:r w:rsidRPr="003B0072">
        <w:rPr>
          <w:rFonts w:ascii="Arial" w:hAnsi="Arial" w:cs="Arial"/>
          <w:sz w:val="24"/>
          <w:szCs w:val="24"/>
          <w:u w:val="single"/>
        </w:rPr>
        <w:t>7</w:t>
      </w:r>
      <w:r w:rsidR="00184D6B" w:rsidRPr="003B0072">
        <w:rPr>
          <w:rFonts w:ascii="Arial" w:hAnsi="Arial" w:cs="Arial"/>
          <w:sz w:val="24"/>
          <w:szCs w:val="24"/>
          <w:u w:val="single"/>
        </w:rPr>
        <w:t xml:space="preserve"> Conclusion</w:t>
      </w:r>
    </w:p>
    <w:p w14:paraId="1DC63486" w14:textId="77777777" w:rsidR="00471117" w:rsidRDefault="00471117" w:rsidP="00184D6B">
      <w:pPr>
        <w:rPr>
          <w:rFonts w:ascii="Arial" w:hAnsi="Arial" w:cs="Arial"/>
          <w:sz w:val="24"/>
          <w:szCs w:val="24"/>
        </w:rPr>
      </w:pPr>
      <w:r w:rsidRPr="00471117">
        <w:rPr>
          <w:rFonts w:ascii="Arial" w:hAnsi="Arial" w:cs="Arial"/>
          <w:sz w:val="24"/>
          <w:szCs w:val="24"/>
        </w:rPr>
        <w:t>To conclude although the National Trust does try to keep as much of the origina</w:t>
      </w:r>
      <w:r>
        <w:rPr>
          <w:rFonts w:ascii="Arial" w:hAnsi="Arial" w:cs="Arial"/>
          <w:sz w:val="24"/>
          <w:szCs w:val="24"/>
        </w:rPr>
        <w:t xml:space="preserve">l </w:t>
      </w:r>
      <w:r w:rsidRPr="00471117">
        <w:rPr>
          <w:rFonts w:ascii="Arial" w:hAnsi="Arial" w:cs="Arial"/>
          <w:sz w:val="24"/>
          <w:szCs w:val="24"/>
        </w:rPr>
        <w:t xml:space="preserve">material of the area as possible and indeed creates quite a few social projects to get </w:t>
      </w:r>
      <w:r>
        <w:rPr>
          <w:rFonts w:ascii="Arial" w:hAnsi="Arial" w:cs="Arial"/>
          <w:sz w:val="24"/>
          <w:szCs w:val="24"/>
        </w:rPr>
        <w:t>society</w:t>
      </w:r>
      <w:r w:rsidRPr="00471117">
        <w:rPr>
          <w:rFonts w:ascii="Arial" w:hAnsi="Arial" w:cs="Arial"/>
          <w:sz w:val="24"/>
          <w:szCs w:val="24"/>
        </w:rPr>
        <w:t xml:space="preserve"> in general</w:t>
      </w:r>
      <w:r>
        <w:rPr>
          <w:rFonts w:ascii="Arial" w:hAnsi="Arial" w:cs="Arial"/>
          <w:sz w:val="24"/>
          <w:szCs w:val="24"/>
        </w:rPr>
        <w:t xml:space="preserve">, </w:t>
      </w:r>
      <w:r w:rsidRPr="00471117">
        <w:rPr>
          <w:rFonts w:ascii="Arial" w:hAnsi="Arial" w:cs="Arial"/>
          <w:sz w:val="24"/>
          <w:szCs w:val="24"/>
        </w:rPr>
        <w:t xml:space="preserve">it does have its own agenda with regard to the environment and keeping up with equality and health and safety. </w:t>
      </w:r>
    </w:p>
    <w:p w14:paraId="5831E595" w14:textId="41480576" w:rsidR="00471117" w:rsidRPr="00471117" w:rsidRDefault="00471117" w:rsidP="00184D6B">
      <w:pPr>
        <w:rPr>
          <w:rFonts w:ascii="Arial" w:hAnsi="Arial" w:cs="Arial"/>
          <w:sz w:val="24"/>
          <w:szCs w:val="24"/>
        </w:rPr>
      </w:pPr>
      <w:r w:rsidRPr="00471117">
        <w:rPr>
          <w:rFonts w:ascii="Arial" w:hAnsi="Arial" w:cs="Arial"/>
          <w:sz w:val="24"/>
          <w:szCs w:val="24"/>
        </w:rPr>
        <w:t xml:space="preserve">When it comes to its presentation of social status it is not for the most part obvious unless pointed out until a visitor goes to the house itself which shows a Top down </w:t>
      </w:r>
      <w:r w:rsidR="00436DE6" w:rsidRPr="00436DE6">
        <w:rPr>
          <w:rFonts w:ascii="Arial" w:hAnsi="Arial" w:cs="Arial"/>
          <w:sz w:val="24"/>
          <w:szCs w:val="24"/>
        </w:rPr>
        <w:t xml:space="preserve">perspective on social structure from the perspective other person when the house was actually occupied. </w:t>
      </w:r>
    </w:p>
    <w:p w14:paraId="5B4E19D7" w14:textId="77777777" w:rsidR="00184D6B" w:rsidRDefault="00184D6B" w:rsidP="002255AC">
      <w:pPr>
        <w:rPr>
          <w:rFonts w:ascii="Arial" w:hAnsi="Arial" w:cs="Arial"/>
          <w:sz w:val="24"/>
          <w:szCs w:val="24"/>
          <w:u w:val="single"/>
        </w:rPr>
      </w:pPr>
    </w:p>
    <w:p w14:paraId="5E422DE9" w14:textId="77777777" w:rsidR="00184D6B" w:rsidRDefault="00184D6B" w:rsidP="002255AC">
      <w:pPr>
        <w:rPr>
          <w:rFonts w:ascii="Arial" w:hAnsi="Arial" w:cs="Arial"/>
          <w:sz w:val="24"/>
          <w:szCs w:val="24"/>
          <w:u w:val="single"/>
        </w:rPr>
      </w:pPr>
    </w:p>
    <w:p w14:paraId="3CBF53D4" w14:textId="729512FF" w:rsidR="003D316F" w:rsidRDefault="003D316F" w:rsidP="003D316F">
      <w:pPr>
        <w:jc w:val="center"/>
        <w:rPr>
          <w:rFonts w:ascii="Arial" w:hAnsi="Arial" w:cs="Arial"/>
          <w:sz w:val="24"/>
          <w:szCs w:val="24"/>
          <w:u w:val="single"/>
        </w:rPr>
      </w:pPr>
      <w:r>
        <w:rPr>
          <w:rFonts w:ascii="Arial" w:hAnsi="Arial" w:cs="Arial"/>
          <w:sz w:val="24"/>
          <w:szCs w:val="24"/>
          <w:u w:val="single"/>
        </w:rPr>
        <w:t>13</w:t>
      </w:r>
    </w:p>
    <w:p w14:paraId="55C22F0C" w14:textId="5C2619F9" w:rsidR="002255AC" w:rsidRPr="00ED53F8" w:rsidRDefault="0040054F" w:rsidP="002255AC">
      <w:pPr>
        <w:rPr>
          <w:rFonts w:ascii="Arial" w:hAnsi="Arial" w:cs="Arial"/>
          <w:sz w:val="24"/>
          <w:szCs w:val="24"/>
          <w:u w:val="single"/>
        </w:rPr>
      </w:pPr>
      <w:r>
        <w:rPr>
          <w:rFonts w:ascii="Arial" w:hAnsi="Arial" w:cs="Arial"/>
          <w:sz w:val="24"/>
          <w:szCs w:val="24"/>
          <w:u w:val="single"/>
        </w:rPr>
        <w:lastRenderedPageBreak/>
        <w:t xml:space="preserve">8 </w:t>
      </w:r>
      <w:r w:rsidR="00704C6B">
        <w:rPr>
          <w:rFonts w:ascii="Arial" w:hAnsi="Arial" w:cs="Arial"/>
          <w:sz w:val="24"/>
          <w:szCs w:val="24"/>
          <w:u w:val="single"/>
        </w:rPr>
        <w:t xml:space="preserve">Bibliography </w:t>
      </w:r>
    </w:p>
    <w:p w14:paraId="1593BE4C" w14:textId="77777777" w:rsidR="002255AC" w:rsidRPr="002255AC" w:rsidRDefault="002255AC" w:rsidP="002255AC">
      <w:pPr>
        <w:rPr>
          <w:rFonts w:ascii="Arial" w:hAnsi="Arial" w:cs="Arial"/>
          <w:sz w:val="24"/>
          <w:szCs w:val="24"/>
        </w:rPr>
      </w:pPr>
      <w:r w:rsidRPr="002255AC">
        <w:rPr>
          <w:rFonts w:ascii="Arial" w:hAnsi="Arial" w:cs="Arial"/>
          <w:sz w:val="24"/>
          <w:szCs w:val="24"/>
        </w:rPr>
        <w:t>Anaheir, H.K.  and Y.R. Isar 2011</w:t>
      </w:r>
      <w:r w:rsidR="00184D6B">
        <w:rPr>
          <w:rFonts w:ascii="Arial" w:hAnsi="Arial" w:cs="Arial"/>
          <w:sz w:val="24"/>
          <w:szCs w:val="24"/>
        </w:rPr>
        <w:t xml:space="preserve"> </w:t>
      </w:r>
      <w:r w:rsidRPr="002255AC">
        <w:rPr>
          <w:rFonts w:ascii="Arial" w:hAnsi="Arial" w:cs="Arial"/>
          <w:sz w:val="24"/>
          <w:szCs w:val="24"/>
        </w:rPr>
        <w:t xml:space="preserve">Cultures and Globalization: Heritage, Memory and Identity. London: Sage  </w:t>
      </w:r>
    </w:p>
    <w:p w14:paraId="5FF82267" w14:textId="77777777" w:rsidR="002255AC" w:rsidRPr="002255AC" w:rsidRDefault="002255AC" w:rsidP="002255AC">
      <w:pPr>
        <w:rPr>
          <w:rFonts w:ascii="Arial" w:hAnsi="Arial" w:cs="Arial"/>
          <w:sz w:val="24"/>
          <w:szCs w:val="24"/>
        </w:rPr>
      </w:pPr>
      <w:r w:rsidRPr="002255AC">
        <w:rPr>
          <w:rFonts w:ascii="Arial" w:hAnsi="Arial" w:cs="Arial"/>
          <w:sz w:val="24"/>
          <w:szCs w:val="24"/>
        </w:rPr>
        <w:t xml:space="preserve">Bond, George and Angela Gillam (eds) 1994 Social Construction of the Past: Representation as Power London: Routledge  </w:t>
      </w:r>
    </w:p>
    <w:p w14:paraId="029E8693" w14:textId="1E9ED675" w:rsidR="00AD17BE" w:rsidRPr="0040054F" w:rsidRDefault="00AD17BE" w:rsidP="00AD17BE">
      <w:pPr>
        <w:rPr>
          <w:rFonts w:ascii="Arial" w:hAnsi="Arial" w:cs="Arial"/>
          <w:sz w:val="24"/>
          <w:szCs w:val="24"/>
        </w:rPr>
      </w:pPr>
      <w:bookmarkStart w:id="3" w:name="_Hlk30189217"/>
      <w:r w:rsidRPr="00AD17BE">
        <w:rPr>
          <w:rFonts w:ascii="Arial" w:hAnsi="Arial" w:cs="Arial"/>
          <w:i/>
          <w:iCs/>
          <w:sz w:val="24"/>
          <w:szCs w:val="24"/>
        </w:rPr>
        <w:t>Clark, R (2019) figure 1 Vyne entrance.</w:t>
      </w:r>
      <w:r w:rsidR="0040054F">
        <w:rPr>
          <w:rFonts w:ascii="Arial" w:hAnsi="Arial" w:cs="Arial"/>
          <w:sz w:val="24"/>
          <w:szCs w:val="24"/>
        </w:rPr>
        <w:t xml:space="preserve"> </w:t>
      </w:r>
      <w:bookmarkStart w:id="4" w:name="_Hlk30189954"/>
      <w:r w:rsidR="0040054F">
        <w:rPr>
          <w:rFonts w:ascii="Arial" w:hAnsi="Arial" w:cs="Arial"/>
          <w:sz w:val="24"/>
          <w:szCs w:val="24"/>
        </w:rPr>
        <w:t>The Vyne</w:t>
      </w:r>
      <w:bookmarkEnd w:id="4"/>
      <w:r w:rsidR="0040054F">
        <w:rPr>
          <w:rFonts w:ascii="Arial" w:hAnsi="Arial" w:cs="Arial"/>
          <w:sz w:val="24"/>
          <w:szCs w:val="24"/>
        </w:rPr>
        <w:t>.</w:t>
      </w:r>
    </w:p>
    <w:p w14:paraId="169D59D2" w14:textId="39C49A43" w:rsidR="00AD17BE" w:rsidRPr="00AD17BE" w:rsidRDefault="00AD17BE" w:rsidP="00AD17BE">
      <w:pPr>
        <w:rPr>
          <w:rFonts w:ascii="Arial" w:hAnsi="Arial" w:cs="Arial"/>
          <w:i/>
          <w:iCs/>
          <w:sz w:val="24"/>
          <w:szCs w:val="24"/>
        </w:rPr>
      </w:pPr>
      <w:r w:rsidRPr="00AD17BE">
        <w:rPr>
          <w:rFonts w:ascii="Arial" w:hAnsi="Arial" w:cs="Arial"/>
          <w:i/>
          <w:iCs/>
          <w:sz w:val="24"/>
          <w:szCs w:val="24"/>
        </w:rPr>
        <w:t xml:space="preserve">Clark, R (2019) figure 2 Bridging Dan. </w:t>
      </w:r>
      <w:r w:rsidR="0040054F" w:rsidRPr="0040054F">
        <w:rPr>
          <w:rFonts w:ascii="Arial" w:hAnsi="Arial" w:cs="Arial"/>
          <w:sz w:val="24"/>
          <w:szCs w:val="24"/>
        </w:rPr>
        <w:t>The Vyne</w:t>
      </w:r>
      <w:r w:rsidR="0040054F">
        <w:rPr>
          <w:rFonts w:ascii="Arial" w:hAnsi="Arial" w:cs="Arial"/>
          <w:sz w:val="24"/>
          <w:szCs w:val="24"/>
        </w:rPr>
        <w:t>.</w:t>
      </w:r>
    </w:p>
    <w:p w14:paraId="2D8B8B69" w14:textId="22EEAF37" w:rsidR="00AD17BE" w:rsidRPr="00AD17BE" w:rsidRDefault="00AD17BE" w:rsidP="00AD17BE">
      <w:pPr>
        <w:rPr>
          <w:rFonts w:ascii="Arial" w:hAnsi="Arial" w:cs="Arial"/>
          <w:i/>
          <w:iCs/>
          <w:sz w:val="24"/>
          <w:szCs w:val="24"/>
        </w:rPr>
      </w:pPr>
      <w:r w:rsidRPr="00AD17BE">
        <w:rPr>
          <w:rFonts w:ascii="Arial" w:hAnsi="Arial" w:cs="Arial"/>
          <w:i/>
          <w:iCs/>
          <w:sz w:val="24"/>
          <w:szCs w:val="24"/>
        </w:rPr>
        <w:t>Clark, R (2019) figure 3 Walled garden</w:t>
      </w:r>
      <w:r>
        <w:rPr>
          <w:rFonts w:ascii="Arial" w:hAnsi="Arial" w:cs="Arial"/>
          <w:i/>
          <w:iCs/>
          <w:sz w:val="24"/>
          <w:szCs w:val="24"/>
        </w:rPr>
        <w:t>.</w:t>
      </w:r>
      <w:r w:rsidR="0040054F">
        <w:rPr>
          <w:rFonts w:ascii="Arial" w:hAnsi="Arial" w:cs="Arial"/>
          <w:i/>
          <w:iCs/>
          <w:sz w:val="24"/>
          <w:szCs w:val="24"/>
        </w:rPr>
        <w:t xml:space="preserve"> </w:t>
      </w:r>
      <w:r w:rsidR="0040054F" w:rsidRPr="0040054F">
        <w:rPr>
          <w:rFonts w:ascii="Arial" w:hAnsi="Arial" w:cs="Arial"/>
          <w:sz w:val="24"/>
          <w:szCs w:val="24"/>
        </w:rPr>
        <w:t>The Vyne</w:t>
      </w:r>
      <w:r w:rsidR="0040054F">
        <w:rPr>
          <w:rFonts w:ascii="Arial" w:hAnsi="Arial" w:cs="Arial"/>
          <w:sz w:val="24"/>
          <w:szCs w:val="24"/>
        </w:rPr>
        <w:t>.</w:t>
      </w:r>
    </w:p>
    <w:p w14:paraId="5D6FF583" w14:textId="5D2DF6A3" w:rsidR="00AD17BE" w:rsidRPr="00AD17BE" w:rsidRDefault="00AD17BE" w:rsidP="00AD17BE">
      <w:pPr>
        <w:rPr>
          <w:rFonts w:ascii="Arial" w:hAnsi="Arial" w:cs="Arial"/>
          <w:i/>
          <w:iCs/>
          <w:sz w:val="24"/>
          <w:szCs w:val="24"/>
        </w:rPr>
      </w:pPr>
      <w:r w:rsidRPr="00AD17BE">
        <w:rPr>
          <w:rFonts w:ascii="Arial" w:hAnsi="Arial" w:cs="Arial"/>
          <w:i/>
          <w:iCs/>
          <w:sz w:val="24"/>
          <w:szCs w:val="24"/>
        </w:rPr>
        <w:t>Clark, R (2019) figure 4 main entrance</w:t>
      </w:r>
      <w:r>
        <w:rPr>
          <w:rFonts w:ascii="Arial" w:hAnsi="Arial" w:cs="Arial"/>
          <w:i/>
          <w:iCs/>
          <w:sz w:val="24"/>
          <w:szCs w:val="24"/>
        </w:rPr>
        <w:t>.</w:t>
      </w:r>
      <w:r w:rsidRPr="00AD17BE">
        <w:rPr>
          <w:rFonts w:ascii="Arial" w:hAnsi="Arial" w:cs="Arial"/>
          <w:i/>
          <w:iCs/>
          <w:sz w:val="24"/>
          <w:szCs w:val="24"/>
        </w:rPr>
        <w:t xml:space="preserve"> </w:t>
      </w:r>
      <w:r w:rsidR="0040054F" w:rsidRPr="0040054F">
        <w:rPr>
          <w:rFonts w:ascii="Arial" w:hAnsi="Arial" w:cs="Arial"/>
          <w:sz w:val="24"/>
          <w:szCs w:val="24"/>
        </w:rPr>
        <w:t>The Vyne</w:t>
      </w:r>
      <w:r w:rsidR="0040054F">
        <w:rPr>
          <w:rFonts w:ascii="Arial" w:hAnsi="Arial" w:cs="Arial"/>
          <w:sz w:val="24"/>
          <w:szCs w:val="24"/>
        </w:rPr>
        <w:t>.</w:t>
      </w:r>
    </w:p>
    <w:p w14:paraId="2B2A8F8A" w14:textId="1E988B8A" w:rsidR="00AD17BE" w:rsidRPr="00AD17BE" w:rsidRDefault="00AD17BE" w:rsidP="00AD17BE">
      <w:pPr>
        <w:rPr>
          <w:rFonts w:ascii="Arial" w:hAnsi="Arial" w:cs="Arial"/>
          <w:i/>
          <w:iCs/>
          <w:sz w:val="24"/>
          <w:szCs w:val="24"/>
        </w:rPr>
      </w:pPr>
      <w:r w:rsidRPr="00AD17BE">
        <w:rPr>
          <w:rFonts w:ascii="Arial" w:hAnsi="Arial" w:cs="Arial"/>
          <w:i/>
          <w:iCs/>
          <w:sz w:val="24"/>
          <w:szCs w:val="24"/>
        </w:rPr>
        <w:t>Clark, R (2019) figure 5 servants’ entrance</w:t>
      </w:r>
      <w:r w:rsidRPr="0040054F">
        <w:rPr>
          <w:rFonts w:ascii="Arial" w:hAnsi="Arial" w:cs="Arial"/>
          <w:sz w:val="24"/>
          <w:szCs w:val="24"/>
        </w:rPr>
        <w:t xml:space="preserve">. </w:t>
      </w:r>
      <w:r w:rsidR="0040054F" w:rsidRPr="0040054F">
        <w:rPr>
          <w:rFonts w:ascii="Arial" w:hAnsi="Arial" w:cs="Arial"/>
          <w:sz w:val="24"/>
          <w:szCs w:val="24"/>
        </w:rPr>
        <w:t>The Vyne</w:t>
      </w:r>
      <w:r w:rsidR="0040054F">
        <w:rPr>
          <w:rFonts w:ascii="Arial" w:hAnsi="Arial" w:cs="Arial"/>
          <w:sz w:val="24"/>
          <w:szCs w:val="24"/>
        </w:rPr>
        <w:t>.</w:t>
      </w:r>
    </w:p>
    <w:p w14:paraId="59CBF9BC" w14:textId="3B90018E" w:rsidR="00AD17BE" w:rsidRPr="00AD17BE" w:rsidRDefault="00AD17BE" w:rsidP="00AD17BE">
      <w:pPr>
        <w:rPr>
          <w:rFonts w:ascii="Arial" w:hAnsi="Arial" w:cs="Arial"/>
          <w:i/>
          <w:iCs/>
          <w:sz w:val="24"/>
          <w:szCs w:val="24"/>
        </w:rPr>
      </w:pPr>
      <w:r w:rsidRPr="00AD17BE">
        <w:rPr>
          <w:rFonts w:ascii="Arial" w:hAnsi="Arial" w:cs="Arial"/>
          <w:i/>
          <w:iCs/>
          <w:sz w:val="24"/>
          <w:szCs w:val="24"/>
        </w:rPr>
        <w:t>Clark, R (2019) figure 6 wetlands</w:t>
      </w:r>
      <w:r>
        <w:rPr>
          <w:rFonts w:ascii="Arial" w:hAnsi="Arial" w:cs="Arial"/>
          <w:i/>
          <w:iCs/>
          <w:sz w:val="24"/>
          <w:szCs w:val="24"/>
        </w:rPr>
        <w:t>.</w:t>
      </w:r>
      <w:r w:rsidR="0040054F" w:rsidRPr="0040054F">
        <w:t xml:space="preserve"> </w:t>
      </w:r>
      <w:r w:rsidR="0040054F" w:rsidRPr="0040054F">
        <w:rPr>
          <w:rFonts w:ascii="Arial" w:hAnsi="Arial" w:cs="Arial"/>
          <w:sz w:val="24"/>
          <w:szCs w:val="24"/>
        </w:rPr>
        <w:t>The Vyne</w:t>
      </w:r>
      <w:r w:rsidR="0040054F">
        <w:rPr>
          <w:rFonts w:ascii="Arial" w:hAnsi="Arial" w:cs="Arial"/>
          <w:sz w:val="24"/>
          <w:szCs w:val="24"/>
        </w:rPr>
        <w:t>.</w:t>
      </w:r>
    </w:p>
    <w:bookmarkEnd w:id="3"/>
    <w:p w14:paraId="4D4CBD7B" w14:textId="0898CC68" w:rsidR="002255AC" w:rsidRPr="002255AC" w:rsidRDefault="002255AC" w:rsidP="002255AC">
      <w:pPr>
        <w:rPr>
          <w:rFonts w:ascii="Arial" w:hAnsi="Arial" w:cs="Arial"/>
          <w:sz w:val="24"/>
          <w:szCs w:val="24"/>
        </w:rPr>
      </w:pPr>
      <w:r w:rsidRPr="002255AC">
        <w:rPr>
          <w:rFonts w:ascii="Arial" w:hAnsi="Arial" w:cs="Arial"/>
          <w:sz w:val="24"/>
          <w:szCs w:val="24"/>
        </w:rPr>
        <w:t xml:space="preserve">Evans, J. and D. Boswell 1999 Representing the Nation: A Reader. Histories, Heritage and Museums. London: Routledge  </w:t>
      </w:r>
    </w:p>
    <w:p w14:paraId="140DFF63" w14:textId="77777777" w:rsidR="002255AC" w:rsidRPr="002255AC" w:rsidRDefault="002255AC" w:rsidP="002255AC">
      <w:pPr>
        <w:rPr>
          <w:rFonts w:ascii="Arial" w:hAnsi="Arial" w:cs="Arial"/>
          <w:sz w:val="24"/>
          <w:szCs w:val="24"/>
        </w:rPr>
      </w:pPr>
      <w:r w:rsidRPr="002255AC">
        <w:rPr>
          <w:rFonts w:ascii="Arial" w:hAnsi="Arial" w:cs="Arial"/>
          <w:sz w:val="24"/>
          <w:szCs w:val="24"/>
        </w:rPr>
        <w:t xml:space="preserve">Fairlough, G. et al 2008 The Heritage Reader. London: Routledge  </w:t>
      </w:r>
    </w:p>
    <w:p w14:paraId="780B3B6C" w14:textId="77777777" w:rsidR="002255AC" w:rsidRPr="002255AC" w:rsidRDefault="002255AC" w:rsidP="002255AC">
      <w:pPr>
        <w:rPr>
          <w:rFonts w:ascii="Arial" w:hAnsi="Arial" w:cs="Arial"/>
          <w:sz w:val="24"/>
          <w:szCs w:val="24"/>
        </w:rPr>
      </w:pPr>
      <w:r w:rsidRPr="002255AC">
        <w:rPr>
          <w:rFonts w:ascii="Arial" w:hAnsi="Arial" w:cs="Arial"/>
          <w:sz w:val="24"/>
          <w:szCs w:val="24"/>
        </w:rPr>
        <w:t xml:space="preserve">Gathercole, Peter and David Lowenthal 1990 The Politics of the Past London: Unwin Hyman  </w:t>
      </w:r>
    </w:p>
    <w:p w14:paraId="61F3A2DB" w14:textId="77777777" w:rsidR="002255AC" w:rsidRPr="002255AC" w:rsidRDefault="002255AC" w:rsidP="002255AC">
      <w:pPr>
        <w:rPr>
          <w:rFonts w:ascii="Arial" w:hAnsi="Arial" w:cs="Arial"/>
          <w:sz w:val="24"/>
          <w:szCs w:val="24"/>
        </w:rPr>
      </w:pPr>
      <w:r w:rsidRPr="002255AC">
        <w:rPr>
          <w:rFonts w:ascii="Arial" w:hAnsi="Arial" w:cs="Arial"/>
          <w:sz w:val="24"/>
          <w:szCs w:val="24"/>
        </w:rPr>
        <w:t xml:space="preserve">Harrison, R. 2010 Understanding the Politics of Heritage (Understanding Global Heritage). Manchester: Manchester University Press. </w:t>
      </w:r>
    </w:p>
    <w:p w14:paraId="5ABB98E1" w14:textId="77777777" w:rsidR="00184D6B" w:rsidRDefault="002255AC" w:rsidP="00184D6B">
      <w:pPr>
        <w:rPr>
          <w:rFonts w:ascii="Arial" w:hAnsi="Arial" w:cs="Arial"/>
          <w:sz w:val="24"/>
          <w:szCs w:val="24"/>
        </w:rPr>
      </w:pPr>
      <w:r w:rsidRPr="002255AC">
        <w:rPr>
          <w:rFonts w:ascii="Arial" w:hAnsi="Arial" w:cs="Arial"/>
          <w:sz w:val="24"/>
          <w:szCs w:val="24"/>
        </w:rPr>
        <w:t xml:space="preserve">Labadi, S and C. Lang 2010 Heritage and Globalisation, London: Routledge  </w:t>
      </w:r>
    </w:p>
    <w:p w14:paraId="69E4CA19" w14:textId="77777777" w:rsidR="00184D6B" w:rsidRPr="00184D6B" w:rsidRDefault="00184D6B" w:rsidP="00184D6B">
      <w:pPr>
        <w:rPr>
          <w:rFonts w:ascii="Arial" w:hAnsi="Arial" w:cs="Arial"/>
          <w:sz w:val="24"/>
          <w:szCs w:val="24"/>
        </w:rPr>
      </w:pPr>
      <w:r w:rsidRPr="00184D6B">
        <w:rPr>
          <w:rFonts w:ascii="Arial" w:hAnsi="Arial" w:cs="Arial"/>
          <w:sz w:val="24"/>
          <w:szCs w:val="24"/>
        </w:rPr>
        <w:t>McKibbin</w:t>
      </w:r>
      <w:r>
        <w:rPr>
          <w:rFonts w:ascii="Arial" w:hAnsi="Arial" w:cs="Arial"/>
          <w:sz w:val="24"/>
          <w:szCs w:val="24"/>
        </w:rPr>
        <w:t>,</w:t>
      </w:r>
      <w:r w:rsidRPr="00184D6B">
        <w:rPr>
          <w:rFonts w:ascii="Arial" w:hAnsi="Arial" w:cs="Arial"/>
          <w:sz w:val="24"/>
          <w:szCs w:val="24"/>
        </w:rPr>
        <w:t xml:space="preserve"> R. I.</w:t>
      </w:r>
      <w:r>
        <w:rPr>
          <w:rFonts w:ascii="Arial" w:hAnsi="Arial" w:cs="Arial"/>
          <w:sz w:val="24"/>
          <w:szCs w:val="24"/>
        </w:rPr>
        <w:t xml:space="preserve"> 1977 </w:t>
      </w:r>
      <w:r w:rsidRPr="00184D6B">
        <w:rPr>
          <w:rFonts w:ascii="Arial" w:hAnsi="Arial" w:cs="Arial"/>
          <w:sz w:val="24"/>
          <w:szCs w:val="24"/>
        </w:rPr>
        <w:t>Social Class and Social Observation in Edwardian England</w:t>
      </w:r>
      <w:r>
        <w:rPr>
          <w:rFonts w:ascii="Arial" w:hAnsi="Arial" w:cs="Arial"/>
          <w:sz w:val="24"/>
          <w:szCs w:val="24"/>
        </w:rPr>
        <w:t xml:space="preserve"> </w:t>
      </w:r>
      <w:r w:rsidRPr="00184D6B">
        <w:rPr>
          <w:rFonts w:ascii="Arial" w:hAnsi="Arial" w:cs="Arial"/>
          <w:i/>
          <w:iCs/>
          <w:sz w:val="24"/>
          <w:szCs w:val="24"/>
        </w:rPr>
        <w:t>Transactions of the Royal Historical Society</w:t>
      </w:r>
      <w:r>
        <w:rPr>
          <w:rFonts w:ascii="Arial" w:hAnsi="Arial" w:cs="Arial"/>
          <w:sz w:val="24"/>
          <w:szCs w:val="24"/>
        </w:rPr>
        <w:t xml:space="preserve"> </w:t>
      </w:r>
      <w:r w:rsidRPr="00184D6B">
        <w:rPr>
          <w:rFonts w:ascii="Arial" w:hAnsi="Arial" w:cs="Arial"/>
          <w:sz w:val="24"/>
          <w:szCs w:val="24"/>
        </w:rPr>
        <w:t>Vol. 28 (1978), pp. 175-199</w:t>
      </w:r>
    </w:p>
    <w:p w14:paraId="092A2389" w14:textId="2BDF0199" w:rsidR="00184D6B" w:rsidRDefault="007A586C">
      <w:pPr>
        <w:rPr>
          <w:rFonts w:ascii="Arial" w:hAnsi="Arial" w:cs="Arial"/>
          <w:sz w:val="24"/>
          <w:szCs w:val="24"/>
        </w:rPr>
      </w:pPr>
      <w:r>
        <w:rPr>
          <w:rFonts w:ascii="Arial" w:hAnsi="Arial" w:cs="Arial"/>
          <w:sz w:val="24"/>
          <w:szCs w:val="24"/>
        </w:rPr>
        <w:t>N</w:t>
      </w:r>
      <w:r w:rsidRPr="007A586C">
        <w:rPr>
          <w:rFonts w:ascii="Arial" w:hAnsi="Arial" w:cs="Arial"/>
          <w:sz w:val="24"/>
          <w:szCs w:val="24"/>
        </w:rPr>
        <w:t>ational</w:t>
      </w:r>
      <w:r>
        <w:rPr>
          <w:rFonts w:ascii="Arial" w:hAnsi="Arial" w:cs="Arial"/>
          <w:sz w:val="24"/>
          <w:szCs w:val="24"/>
        </w:rPr>
        <w:t xml:space="preserve"> T</w:t>
      </w:r>
      <w:r w:rsidRPr="007A586C">
        <w:rPr>
          <w:rFonts w:ascii="Arial" w:hAnsi="Arial" w:cs="Arial"/>
          <w:sz w:val="24"/>
          <w:szCs w:val="24"/>
        </w:rPr>
        <w:t>rust</w:t>
      </w:r>
      <w:r w:rsidR="00D07440">
        <w:rPr>
          <w:rFonts w:ascii="Arial" w:hAnsi="Arial" w:cs="Arial"/>
          <w:sz w:val="24"/>
          <w:szCs w:val="24"/>
        </w:rPr>
        <w:t>. 2019.</w:t>
      </w:r>
      <w:r w:rsidRPr="007A586C">
        <w:rPr>
          <w:rFonts w:ascii="Arial" w:hAnsi="Arial" w:cs="Arial"/>
          <w:sz w:val="24"/>
          <w:szCs w:val="24"/>
        </w:rPr>
        <w:t xml:space="preserve"> </w:t>
      </w:r>
      <w:r w:rsidR="00D07440" w:rsidRPr="00D07440">
        <w:rPr>
          <w:rFonts w:ascii="Arial" w:hAnsi="Arial" w:cs="Arial"/>
          <w:i/>
          <w:iCs/>
          <w:sz w:val="24"/>
          <w:szCs w:val="24"/>
        </w:rPr>
        <w:t>Brief history of the Vyne house.</w:t>
      </w:r>
      <w:r w:rsidR="00D07440">
        <w:rPr>
          <w:rFonts w:ascii="Arial" w:hAnsi="Arial" w:cs="Arial"/>
          <w:sz w:val="24"/>
          <w:szCs w:val="24"/>
        </w:rPr>
        <w:t xml:space="preserve"> </w:t>
      </w:r>
      <w:r w:rsidR="00D07440" w:rsidRPr="00D07440">
        <w:rPr>
          <w:rFonts w:ascii="Arial" w:hAnsi="Arial" w:cs="Arial"/>
          <w:sz w:val="24"/>
          <w:szCs w:val="24"/>
        </w:rPr>
        <w:t>The National Trust</w:t>
      </w:r>
      <w:r w:rsidR="00D07440">
        <w:rPr>
          <w:rFonts w:ascii="Arial" w:hAnsi="Arial" w:cs="Arial"/>
          <w:sz w:val="24"/>
          <w:szCs w:val="24"/>
        </w:rPr>
        <w:t>.</w:t>
      </w:r>
      <w:r w:rsidR="00D07440" w:rsidRPr="00D07440">
        <w:rPr>
          <w:rFonts w:ascii="Arial" w:hAnsi="Arial" w:cs="Arial"/>
          <w:sz w:val="24"/>
          <w:szCs w:val="24"/>
        </w:rPr>
        <w:t xml:space="preserve"> </w:t>
      </w:r>
      <w:r w:rsidR="0040054F" w:rsidRPr="0040054F">
        <w:rPr>
          <w:rFonts w:ascii="Arial" w:hAnsi="Arial" w:cs="Arial"/>
          <w:sz w:val="24"/>
          <w:szCs w:val="24"/>
        </w:rPr>
        <w:t>Viewed 10th of January 2020</w:t>
      </w:r>
      <w:r w:rsidR="0040054F">
        <w:rPr>
          <w:rFonts w:ascii="Arial" w:hAnsi="Arial" w:cs="Arial"/>
          <w:sz w:val="24"/>
          <w:szCs w:val="24"/>
        </w:rPr>
        <w:t>.</w:t>
      </w:r>
      <w:r>
        <w:rPr>
          <w:rFonts w:ascii="Arial" w:hAnsi="Arial" w:cs="Arial"/>
          <w:sz w:val="24"/>
          <w:szCs w:val="24"/>
        </w:rPr>
        <w:t>&lt;</w:t>
      </w:r>
      <w:hyperlink r:id="rId11" w:history="1">
        <w:r w:rsidRPr="00BB07D6">
          <w:rPr>
            <w:rStyle w:val="Hyperlink"/>
            <w:rFonts w:ascii="Arial" w:hAnsi="Arial" w:cs="Arial"/>
            <w:sz w:val="24"/>
            <w:szCs w:val="24"/>
          </w:rPr>
          <w:t>https://www.nationaltrust.org.uk/the-vyne/features/brief-history-of-the-vyne-house</w:t>
        </w:r>
      </w:hyperlink>
      <w:r>
        <w:rPr>
          <w:rFonts w:ascii="Arial" w:hAnsi="Arial" w:cs="Arial"/>
          <w:sz w:val="24"/>
          <w:szCs w:val="24"/>
        </w:rPr>
        <w:t>&gt;</w:t>
      </w:r>
    </w:p>
    <w:p w14:paraId="4D90FA3E" w14:textId="379EF02F" w:rsidR="00CA6907" w:rsidRDefault="007A586C">
      <w:pPr>
        <w:rPr>
          <w:rFonts w:ascii="Arial" w:hAnsi="Arial" w:cs="Arial"/>
          <w:sz w:val="24"/>
          <w:szCs w:val="24"/>
        </w:rPr>
      </w:pPr>
      <w:r w:rsidRPr="007A586C">
        <w:rPr>
          <w:rFonts w:ascii="Arial" w:hAnsi="Arial" w:cs="Arial"/>
          <w:sz w:val="24"/>
          <w:szCs w:val="24"/>
        </w:rPr>
        <w:t>National</w:t>
      </w:r>
      <w:r>
        <w:rPr>
          <w:rFonts w:ascii="Arial" w:hAnsi="Arial" w:cs="Arial"/>
          <w:sz w:val="24"/>
          <w:szCs w:val="24"/>
        </w:rPr>
        <w:t xml:space="preserve"> T</w:t>
      </w:r>
      <w:r w:rsidRPr="007A586C">
        <w:rPr>
          <w:rFonts w:ascii="Arial" w:hAnsi="Arial" w:cs="Arial"/>
          <w:sz w:val="24"/>
          <w:szCs w:val="24"/>
        </w:rPr>
        <w:t>rust</w:t>
      </w:r>
      <w:r w:rsidR="00D07440">
        <w:rPr>
          <w:rFonts w:ascii="Arial" w:hAnsi="Arial" w:cs="Arial"/>
          <w:sz w:val="24"/>
          <w:szCs w:val="24"/>
        </w:rPr>
        <w:t>. 2019.</w:t>
      </w:r>
      <w:r w:rsidRPr="007A586C">
        <w:rPr>
          <w:rFonts w:ascii="Arial" w:hAnsi="Arial" w:cs="Arial"/>
          <w:sz w:val="24"/>
          <w:szCs w:val="24"/>
        </w:rPr>
        <w:t xml:space="preserve"> </w:t>
      </w:r>
      <w:r w:rsidR="00D07440" w:rsidRPr="00D07440">
        <w:rPr>
          <w:rFonts w:ascii="Arial" w:hAnsi="Arial" w:cs="Arial"/>
          <w:i/>
          <w:iCs/>
          <w:sz w:val="24"/>
          <w:szCs w:val="24"/>
        </w:rPr>
        <w:t>Overview</w:t>
      </w:r>
      <w:r w:rsidR="00D07440">
        <w:rPr>
          <w:rFonts w:ascii="Arial" w:hAnsi="Arial" w:cs="Arial"/>
          <w:sz w:val="24"/>
          <w:szCs w:val="24"/>
        </w:rPr>
        <w:t>.</w:t>
      </w:r>
      <w:r w:rsidR="00D07440" w:rsidRPr="00D07440">
        <w:rPr>
          <w:rFonts w:ascii="Arial" w:hAnsi="Arial" w:cs="Arial"/>
          <w:sz w:val="24"/>
          <w:szCs w:val="24"/>
        </w:rPr>
        <w:t xml:space="preserve"> The National Trust</w:t>
      </w:r>
      <w:r w:rsidR="00D07440">
        <w:rPr>
          <w:rFonts w:ascii="Arial" w:hAnsi="Arial" w:cs="Arial"/>
          <w:sz w:val="24"/>
          <w:szCs w:val="24"/>
        </w:rPr>
        <w:t>.</w:t>
      </w:r>
      <w:r w:rsidR="00D07440" w:rsidRPr="00D07440">
        <w:rPr>
          <w:rFonts w:ascii="Arial" w:hAnsi="Arial" w:cs="Arial"/>
          <w:sz w:val="24"/>
          <w:szCs w:val="24"/>
        </w:rPr>
        <w:t xml:space="preserve"> </w:t>
      </w:r>
      <w:r w:rsidR="0040054F" w:rsidRPr="0040054F">
        <w:rPr>
          <w:rFonts w:ascii="Arial" w:hAnsi="Arial" w:cs="Arial"/>
          <w:sz w:val="24"/>
          <w:szCs w:val="24"/>
        </w:rPr>
        <w:t>Viewed</w:t>
      </w:r>
      <w:r w:rsidR="0040054F">
        <w:rPr>
          <w:rFonts w:ascii="Arial" w:hAnsi="Arial" w:cs="Arial"/>
          <w:sz w:val="24"/>
          <w:szCs w:val="24"/>
        </w:rPr>
        <w:t xml:space="preserve"> </w:t>
      </w:r>
      <w:r w:rsidR="0040054F" w:rsidRPr="0040054F">
        <w:rPr>
          <w:rFonts w:ascii="Arial" w:hAnsi="Arial" w:cs="Arial"/>
          <w:sz w:val="24"/>
          <w:szCs w:val="24"/>
        </w:rPr>
        <w:t>10th of January 2020</w:t>
      </w:r>
      <w:r w:rsidR="0040054F">
        <w:rPr>
          <w:rFonts w:ascii="Arial" w:hAnsi="Arial" w:cs="Arial"/>
          <w:sz w:val="24"/>
          <w:szCs w:val="24"/>
        </w:rPr>
        <w:t>.</w:t>
      </w:r>
      <w:r w:rsidR="0040054F" w:rsidRPr="0040054F">
        <w:rPr>
          <w:rFonts w:ascii="Arial" w:hAnsi="Arial" w:cs="Arial"/>
          <w:sz w:val="24"/>
          <w:szCs w:val="24"/>
        </w:rPr>
        <w:t xml:space="preserve"> </w:t>
      </w:r>
      <w:r>
        <w:rPr>
          <w:rFonts w:ascii="Arial" w:hAnsi="Arial" w:cs="Arial"/>
          <w:sz w:val="24"/>
          <w:szCs w:val="24"/>
        </w:rPr>
        <w:t>&lt;</w:t>
      </w:r>
      <w:hyperlink r:id="rId12" w:anchor="Overview" w:history="1">
        <w:r w:rsidRPr="00BB07D6">
          <w:rPr>
            <w:rStyle w:val="Hyperlink"/>
            <w:rFonts w:ascii="Arial" w:hAnsi="Arial" w:cs="Arial"/>
            <w:sz w:val="24"/>
            <w:szCs w:val="24"/>
          </w:rPr>
          <w:t>https://www.nationaltrust.org.uk/the-vyne#Overview</w:t>
        </w:r>
      </w:hyperlink>
      <w:r>
        <w:rPr>
          <w:rFonts w:ascii="Arial" w:hAnsi="Arial" w:cs="Arial"/>
          <w:sz w:val="24"/>
          <w:szCs w:val="24"/>
        </w:rPr>
        <w:t>&gt;.</w:t>
      </w:r>
    </w:p>
    <w:p w14:paraId="3C9BD81C" w14:textId="4AECE273" w:rsidR="007A586C" w:rsidRDefault="007A586C">
      <w:pPr>
        <w:rPr>
          <w:rFonts w:ascii="Arial" w:hAnsi="Arial" w:cs="Arial"/>
          <w:sz w:val="24"/>
          <w:szCs w:val="24"/>
        </w:rPr>
      </w:pPr>
    </w:p>
    <w:p w14:paraId="7CB828A5" w14:textId="3FFC3E19" w:rsidR="007A586C" w:rsidRDefault="007A586C">
      <w:pPr>
        <w:rPr>
          <w:rFonts w:ascii="Arial" w:hAnsi="Arial" w:cs="Arial"/>
          <w:sz w:val="24"/>
          <w:szCs w:val="24"/>
        </w:rPr>
      </w:pPr>
    </w:p>
    <w:p w14:paraId="4AE71E2C" w14:textId="1F7D56B4" w:rsidR="007A586C" w:rsidRDefault="007A586C">
      <w:pPr>
        <w:rPr>
          <w:rFonts w:ascii="Arial" w:hAnsi="Arial" w:cs="Arial"/>
          <w:sz w:val="24"/>
          <w:szCs w:val="24"/>
        </w:rPr>
      </w:pPr>
    </w:p>
    <w:p w14:paraId="2673ED44" w14:textId="4862142F" w:rsidR="007A586C" w:rsidRDefault="007A586C">
      <w:pPr>
        <w:rPr>
          <w:rFonts w:ascii="Arial" w:hAnsi="Arial" w:cs="Arial"/>
          <w:sz w:val="24"/>
          <w:szCs w:val="24"/>
        </w:rPr>
      </w:pPr>
    </w:p>
    <w:p w14:paraId="75AD17AD" w14:textId="0C72486E" w:rsidR="007A586C" w:rsidRDefault="007A586C">
      <w:pPr>
        <w:rPr>
          <w:rFonts w:ascii="Arial" w:hAnsi="Arial" w:cs="Arial"/>
          <w:sz w:val="24"/>
          <w:szCs w:val="24"/>
        </w:rPr>
      </w:pPr>
    </w:p>
    <w:p w14:paraId="17514BC0" w14:textId="24D3C989" w:rsidR="007A586C" w:rsidRDefault="007A586C">
      <w:pPr>
        <w:rPr>
          <w:rFonts w:ascii="Arial" w:hAnsi="Arial" w:cs="Arial"/>
          <w:sz w:val="24"/>
          <w:szCs w:val="24"/>
        </w:rPr>
      </w:pPr>
    </w:p>
    <w:p w14:paraId="6BE75CDE" w14:textId="76C9B196" w:rsidR="007A586C" w:rsidRPr="003D316F" w:rsidRDefault="003D316F" w:rsidP="003D316F">
      <w:pPr>
        <w:jc w:val="center"/>
        <w:rPr>
          <w:rFonts w:ascii="Arial" w:hAnsi="Arial" w:cs="Arial"/>
          <w:sz w:val="24"/>
          <w:szCs w:val="24"/>
          <w:u w:val="single"/>
        </w:rPr>
      </w:pPr>
      <w:r w:rsidRPr="003D316F">
        <w:rPr>
          <w:rFonts w:ascii="Arial" w:hAnsi="Arial" w:cs="Arial"/>
          <w:sz w:val="24"/>
          <w:szCs w:val="24"/>
          <w:u w:val="single"/>
        </w:rPr>
        <w:t>14</w:t>
      </w:r>
    </w:p>
    <w:sectPr w:rsidR="007A586C" w:rsidRPr="003D31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A372BF"/>
    <w:multiLevelType w:val="hybridMultilevel"/>
    <w:tmpl w:val="91469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B7A"/>
    <w:rsid w:val="00011E86"/>
    <w:rsid w:val="00034BF5"/>
    <w:rsid w:val="000574E0"/>
    <w:rsid w:val="00060E81"/>
    <w:rsid w:val="00106C41"/>
    <w:rsid w:val="001638D0"/>
    <w:rsid w:val="00165C3B"/>
    <w:rsid w:val="00184D6B"/>
    <w:rsid w:val="001E1B7A"/>
    <w:rsid w:val="001E40E7"/>
    <w:rsid w:val="002255AC"/>
    <w:rsid w:val="00245204"/>
    <w:rsid w:val="002A2CE0"/>
    <w:rsid w:val="002A5824"/>
    <w:rsid w:val="0032389E"/>
    <w:rsid w:val="00327975"/>
    <w:rsid w:val="00340FE0"/>
    <w:rsid w:val="00392C84"/>
    <w:rsid w:val="003B0072"/>
    <w:rsid w:val="003D316F"/>
    <w:rsid w:val="003E769E"/>
    <w:rsid w:val="003F10FE"/>
    <w:rsid w:val="0040054F"/>
    <w:rsid w:val="00436DE6"/>
    <w:rsid w:val="00460789"/>
    <w:rsid w:val="00471117"/>
    <w:rsid w:val="00473BD2"/>
    <w:rsid w:val="004918D3"/>
    <w:rsid w:val="004B17DD"/>
    <w:rsid w:val="00557BA3"/>
    <w:rsid w:val="0058333D"/>
    <w:rsid w:val="0060369C"/>
    <w:rsid w:val="00627962"/>
    <w:rsid w:val="006C0A77"/>
    <w:rsid w:val="00704C6B"/>
    <w:rsid w:val="007201C9"/>
    <w:rsid w:val="00721F16"/>
    <w:rsid w:val="007255EF"/>
    <w:rsid w:val="00751E32"/>
    <w:rsid w:val="00777F90"/>
    <w:rsid w:val="00795FDD"/>
    <w:rsid w:val="007A0872"/>
    <w:rsid w:val="007A586C"/>
    <w:rsid w:val="00804026"/>
    <w:rsid w:val="00834914"/>
    <w:rsid w:val="00836EF3"/>
    <w:rsid w:val="00840037"/>
    <w:rsid w:val="00866976"/>
    <w:rsid w:val="00873DAD"/>
    <w:rsid w:val="008B512A"/>
    <w:rsid w:val="008B535B"/>
    <w:rsid w:val="008D1721"/>
    <w:rsid w:val="008E3261"/>
    <w:rsid w:val="008F63F7"/>
    <w:rsid w:val="0092106C"/>
    <w:rsid w:val="00934A11"/>
    <w:rsid w:val="00962731"/>
    <w:rsid w:val="00993376"/>
    <w:rsid w:val="009D7590"/>
    <w:rsid w:val="009F35E4"/>
    <w:rsid w:val="00A34E49"/>
    <w:rsid w:val="00A52302"/>
    <w:rsid w:val="00A734B3"/>
    <w:rsid w:val="00A87697"/>
    <w:rsid w:val="00AD17BE"/>
    <w:rsid w:val="00B20F37"/>
    <w:rsid w:val="00BA6E32"/>
    <w:rsid w:val="00BB3F03"/>
    <w:rsid w:val="00BC4C92"/>
    <w:rsid w:val="00C30F5D"/>
    <w:rsid w:val="00CA6907"/>
    <w:rsid w:val="00CD1B82"/>
    <w:rsid w:val="00D07440"/>
    <w:rsid w:val="00D701A1"/>
    <w:rsid w:val="00DB5D7D"/>
    <w:rsid w:val="00DF072C"/>
    <w:rsid w:val="00E15429"/>
    <w:rsid w:val="00E72DE2"/>
    <w:rsid w:val="00EC6B2A"/>
    <w:rsid w:val="00ED53F8"/>
    <w:rsid w:val="00EF1A35"/>
    <w:rsid w:val="00F10A85"/>
    <w:rsid w:val="00F64432"/>
    <w:rsid w:val="00F700A2"/>
    <w:rsid w:val="00FB3753"/>
    <w:rsid w:val="00FF2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0B32A"/>
  <w15:chartTrackingRefBased/>
  <w15:docId w15:val="{6997B9E3-0840-4161-AD01-C5D2497B7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4E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4E49"/>
    <w:rPr>
      <w:rFonts w:ascii="Segoe UI" w:hAnsi="Segoe UI" w:cs="Segoe UI"/>
      <w:sz w:val="18"/>
      <w:szCs w:val="18"/>
    </w:rPr>
  </w:style>
  <w:style w:type="character" w:styleId="CommentReference">
    <w:name w:val="annotation reference"/>
    <w:basedOn w:val="DefaultParagraphFont"/>
    <w:uiPriority w:val="99"/>
    <w:semiHidden/>
    <w:unhideWhenUsed/>
    <w:rsid w:val="00934A11"/>
    <w:rPr>
      <w:sz w:val="16"/>
      <w:szCs w:val="16"/>
    </w:rPr>
  </w:style>
  <w:style w:type="paragraph" w:styleId="CommentText">
    <w:name w:val="annotation text"/>
    <w:basedOn w:val="Normal"/>
    <w:link w:val="CommentTextChar"/>
    <w:uiPriority w:val="99"/>
    <w:semiHidden/>
    <w:unhideWhenUsed/>
    <w:rsid w:val="00934A11"/>
    <w:pPr>
      <w:spacing w:line="240" w:lineRule="auto"/>
    </w:pPr>
    <w:rPr>
      <w:sz w:val="20"/>
      <w:szCs w:val="20"/>
    </w:rPr>
  </w:style>
  <w:style w:type="character" w:customStyle="1" w:styleId="CommentTextChar">
    <w:name w:val="Comment Text Char"/>
    <w:basedOn w:val="DefaultParagraphFont"/>
    <w:link w:val="CommentText"/>
    <w:uiPriority w:val="99"/>
    <w:semiHidden/>
    <w:rsid w:val="00934A11"/>
    <w:rPr>
      <w:sz w:val="20"/>
      <w:szCs w:val="20"/>
    </w:rPr>
  </w:style>
  <w:style w:type="paragraph" w:styleId="CommentSubject">
    <w:name w:val="annotation subject"/>
    <w:basedOn w:val="CommentText"/>
    <w:next w:val="CommentText"/>
    <w:link w:val="CommentSubjectChar"/>
    <w:uiPriority w:val="99"/>
    <w:semiHidden/>
    <w:unhideWhenUsed/>
    <w:rsid w:val="00934A11"/>
    <w:rPr>
      <w:b/>
      <w:bCs/>
    </w:rPr>
  </w:style>
  <w:style w:type="character" w:customStyle="1" w:styleId="CommentSubjectChar">
    <w:name w:val="Comment Subject Char"/>
    <w:basedOn w:val="CommentTextChar"/>
    <w:link w:val="CommentSubject"/>
    <w:uiPriority w:val="99"/>
    <w:semiHidden/>
    <w:rsid w:val="00934A11"/>
    <w:rPr>
      <w:b/>
      <w:bCs/>
      <w:sz w:val="20"/>
      <w:szCs w:val="20"/>
    </w:rPr>
  </w:style>
  <w:style w:type="paragraph" w:styleId="ListParagraph">
    <w:name w:val="List Paragraph"/>
    <w:basedOn w:val="Normal"/>
    <w:uiPriority w:val="34"/>
    <w:qFormat/>
    <w:rsid w:val="00721F16"/>
    <w:pPr>
      <w:ind w:left="720"/>
      <w:contextualSpacing/>
    </w:pPr>
  </w:style>
  <w:style w:type="character" w:styleId="Hyperlink">
    <w:name w:val="Hyperlink"/>
    <w:basedOn w:val="DefaultParagraphFont"/>
    <w:uiPriority w:val="99"/>
    <w:unhideWhenUsed/>
    <w:rsid w:val="00CA6907"/>
    <w:rPr>
      <w:color w:val="0563C1" w:themeColor="hyperlink"/>
      <w:u w:val="single"/>
    </w:rPr>
  </w:style>
  <w:style w:type="character" w:styleId="UnresolvedMention">
    <w:name w:val="Unresolved Mention"/>
    <w:basedOn w:val="DefaultParagraphFont"/>
    <w:uiPriority w:val="99"/>
    <w:semiHidden/>
    <w:unhideWhenUsed/>
    <w:rsid w:val="00CA69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nationaltrust.org.uk/the-vyn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nationaltrust.org.uk/the-vyne/features/brief-history-of-the-vyne-house"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1305</TotalTime>
  <Pages>14</Pages>
  <Words>4049</Words>
  <Characters>23085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Rhosyn99</dc:creator>
  <cp:keywords/>
  <dc:description/>
  <cp:lastModifiedBy>Rhys Clark</cp:lastModifiedBy>
  <cp:revision>33</cp:revision>
  <dcterms:created xsi:type="dcterms:W3CDTF">2020-01-17T00:14:00Z</dcterms:created>
  <dcterms:modified xsi:type="dcterms:W3CDTF">2020-01-17T22:01:00Z</dcterms:modified>
</cp:coreProperties>
</file>