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1F5D9" w14:textId="77777777" w:rsidR="00BE79E8" w:rsidRDefault="00BE79E8" w:rsidP="0038376D">
      <w:pPr>
        <w:pStyle w:val="Title"/>
        <w:spacing w:line="360" w:lineRule="auto"/>
        <w:jc w:val="center"/>
        <w:rPr>
          <w:noProof/>
        </w:rPr>
      </w:pPr>
    </w:p>
    <w:p w14:paraId="77444EB3" w14:textId="0ACB0094" w:rsidR="0038376D" w:rsidRDefault="00BE79E8" w:rsidP="0038376D">
      <w:pPr>
        <w:pStyle w:val="Title"/>
        <w:spacing w:line="360" w:lineRule="auto"/>
        <w:jc w:val="center"/>
        <w:rPr>
          <w:sz w:val="36"/>
          <w:szCs w:val="36"/>
        </w:rPr>
      </w:pPr>
      <w:r>
        <w:rPr>
          <w:noProof/>
        </w:rPr>
        <w:drawing>
          <wp:inline distT="0" distB="0" distL="0" distR="0" wp14:anchorId="670E6C6E" wp14:editId="5690C463">
            <wp:extent cx="4204010" cy="1080770"/>
            <wp:effectExtent l="0" t="0" r="6350" b="5080"/>
            <wp:docPr id="6147" name="Picture 1" descr="TSD_logo2010">
              <a:extLst xmlns:a="http://schemas.openxmlformats.org/drawingml/2006/main">
                <a:ext uri="{FF2B5EF4-FFF2-40B4-BE49-F238E27FC236}">
                  <a16:creationId xmlns:a16="http://schemas.microsoft.com/office/drawing/2014/main" id="{45228498-7374-ABCC-EEA6-3E8A2EF161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1" descr="TSD_logo2010">
                      <a:extLst>
                        <a:ext uri="{FF2B5EF4-FFF2-40B4-BE49-F238E27FC236}">
                          <a16:creationId xmlns:a16="http://schemas.microsoft.com/office/drawing/2014/main" id="{45228498-7374-ABCC-EEA6-3E8A2EF161A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4854" cy="1083558"/>
                    </a:xfrm>
                    <a:prstGeom prst="rect">
                      <a:avLst/>
                    </a:prstGeom>
                    <a:noFill/>
                    <a:ln>
                      <a:noFill/>
                    </a:ln>
                  </pic:spPr>
                </pic:pic>
              </a:graphicData>
            </a:graphic>
          </wp:inline>
        </w:drawing>
      </w:r>
    </w:p>
    <w:p w14:paraId="270DC30F" w14:textId="77777777" w:rsidR="0038376D" w:rsidRDefault="0038376D" w:rsidP="0038376D">
      <w:pPr>
        <w:pStyle w:val="Title"/>
        <w:spacing w:line="360" w:lineRule="auto"/>
        <w:jc w:val="center"/>
        <w:rPr>
          <w:sz w:val="36"/>
          <w:szCs w:val="36"/>
        </w:rPr>
      </w:pPr>
    </w:p>
    <w:p w14:paraId="7CAA7D14" w14:textId="77777777" w:rsidR="0038376D" w:rsidRDefault="0038376D" w:rsidP="0038376D">
      <w:pPr>
        <w:pStyle w:val="Title"/>
        <w:spacing w:line="360" w:lineRule="auto"/>
        <w:jc w:val="center"/>
        <w:rPr>
          <w:sz w:val="36"/>
          <w:szCs w:val="36"/>
        </w:rPr>
      </w:pPr>
    </w:p>
    <w:p w14:paraId="21710CAD" w14:textId="09A5C8A4" w:rsidR="00CA5A1C" w:rsidRPr="00DB2D83" w:rsidRDefault="006D647A" w:rsidP="00CD67D0">
      <w:pPr>
        <w:pStyle w:val="Title"/>
        <w:spacing w:line="360" w:lineRule="auto"/>
        <w:jc w:val="center"/>
        <w:rPr>
          <w:rFonts w:ascii="Arial" w:hAnsi="Arial" w:cs="Arial"/>
          <w:sz w:val="44"/>
          <w:szCs w:val="44"/>
        </w:rPr>
      </w:pPr>
      <w:r w:rsidRPr="00DB2D83">
        <w:rPr>
          <w:rFonts w:ascii="Arial" w:hAnsi="Arial" w:cs="Arial"/>
          <w:sz w:val="44"/>
          <w:szCs w:val="44"/>
        </w:rPr>
        <w:t>Customer Relationship Management Emerging Themes</w:t>
      </w:r>
    </w:p>
    <w:p w14:paraId="344325B4" w14:textId="77777777" w:rsidR="00A328BE" w:rsidRDefault="00A328BE" w:rsidP="00927B7F">
      <w:pPr>
        <w:spacing w:line="360" w:lineRule="auto"/>
        <w:rPr>
          <w:sz w:val="40"/>
          <w:szCs w:val="40"/>
        </w:rPr>
      </w:pPr>
    </w:p>
    <w:p w14:paraId="149E2300" w14:textId="77777777" w:rsidR="00A328BE" w:rsidRDefault="00A328BE" w:rsidP="00927B7F">
      <w:pPr>
        <w:spacing w:line="360" w:lineRule="auto"/>
        <w:rPr>
          <w:sz w:val="40"/>
          <w:szCs w:val="40"/>
        </w:rPr>
      </w:pPr>
    </w:p>
    <w:p w14:paraId="5207E00A" w14:textId="77777777" w:rsidR="00A328BE" w:rsidRDefault="00A328BE" w:rsidP="00927B7F">
      <w:pPr>
        <w:spacing w:line="360" w:lineRule="auto"/>
        <w:rPr>
          <w:sz w:val="40"/>
          <w:szCs w:val="40"/>
        </w:rPr>
      </w:pPr>
    </w:p>
    <w:p w14:paraId="7B4AA3C6" w14:textId="3D7591DE" w:rsidR="0038376D" w:rsidRPr="00DB2D83" w:rsidRDefault="00A53A9F" w:rsidP="0038376D">
      <w:pPr>
        <w:spacing w:line="360" w:lineRule="auto"/>
        <w:rPr>
          <w:sz w:val="40"/>
          <w:szCs w:val="40"/>
        </w:rPr>
      </w:pPr>
      <w:r>
        <w:rPr>
          <w:sz w:val="40"/>
          <w:szCs w:val="40"/>
        </w:rPr>
        <w:t>Program</w:t>
      </w:r>
      <w:r w:rsidR="000F4D4B" w:rsidRPr="00DB2D83">
        <w:rPr>
          <w:sz w:val="40"/>
          <w:szCs w:val="40"/>
        </w:rPr>
        <w:t>: BA Leadership and Management</w:t>
      </w:r>
    </w:p>
    <w:p w14:paraId="56C4CCBC" w14:textId="7979D7BD" w:rsidR="000F4D4B" w:rsidRPr="00DB2D83" w:rsidRDefault="000F4D4B" w:rsidP="0038376D">
      <w:pPr>
        <w:spacing w:line="360" w:lineRule="auto"/>
        <w:rPr>
          <w:sz w:val="40"/>
          <w:szCs w:val="40"/>
        </w:rPr>
      </w:pPr>
      <w:r w:rsidRPr="00DB2D83">
        <w:rPr>
          <w:sz w:val="40"/>
          <w:szCs w:val="40"/>
        </w:rPr>
        <w:t>Module: Managing the Customer Experience</w:t>
      </w:r>
    </w:p>
    <w:p w14:paraId="686510C6" w14:textId="338D5ECE" w:rsidR="00A328BE" w:rsidRPr="00DB2D83" w:rsidRDefault="000F4D4B" w:rsidP="0038376D">
      <w:pPr>
        <w:spacing w:line="360" w:lineRule="auto"/>
        <w:rPr>
          <w:sz w:val="40"/>
          <w:szCs w:val="40"/>
        </w:rPr>
      </w:pPr>
      <w:r w:rsidRPr="00DB2D83">
        <w:rPr>
          <w:sz w:val="40"/>
          <w:szCs w:val="40"/>
        </w:rPr>
        <w:t>Module code: BMSW 5103</w:t>
      </w:r>
    </w:p>
    <w:p w14:paraId="66DF87B3" w14:textId="77777777" w:rsidR="00A328BE" w:rsidRPr="00DB2D83" w:rsidRDefault="00A328BE" w:rsidP="0038376D">
      <w:pPr>
        <w:spacing w:line="360" w:lineRule="auto"/>
        <w:rPr>
          <w:sz w:val="40"/>
          <w:szCs w:val="40"/>
        </w:rPr>
      </w:pPr>
      <w:r w:rsidRPr="00DB2D83">
        <w:rPr>
          <w:sz w:val="40"/>
          <w:szCs w:val="40"/>
        </w:rPr>
        <w:t xml:space="preserve">Student </w:t>
      </w:r>
      <w:proofErr w:type="gramStart"/>
      <w:r w:rsidRPr="00DB2D83">
        <w:rPr>
          <w:sz w:val="40"/>
          <w:szCs w:val="40"/>
        </w:rPr>
        <w:t>name :</w:t>
      </w:r>
      <w:proofErr w:type="gramEnd"/>
      <w:r w:rsidRPr="00DB2D83">
        <w:rPr>
          <w:sz w:val="40"/>
          <w:szCs w:val="40"/>
        </w:rPr>
        <w:t xml:space="preserve"> Stefania Florentina Enoaica </w:t>
      </w:r>
    </w:p>
    <w:p w14:paraId="5D0B07D0" w14:textId="53A14DBE" w:rsidR="009765E6" w:rsidRPr="00DB2D83" w:rsidRDefault="00A328BE" w:rsidP="0038376D">
      <w:pPr>
        <w:spacing w:line="360" w:lineRule="auto"/>
        <w:rPr>
          <w:sz w:val="40"/>
          <w:szCs w:val="40"/>
        </w:rPr>
      </w:pPr>
      <w:r w:rsidRPr="00DB2D83">
        <w:rPr>
          <w:sz w:val="40"/>
          <w:szCs w:val="40"/>
        </w:rPr>
        <w:t>ID student</w:t>
      </w:r>
      <w:r w:rsidR="009765E6" w:rsidRPr="00DB2D83">
        <w:rPr>
          <w:sz w:val="40"/>
          <w:szCs w:val="40"/>
        </w:rPr>
        <w:t>: 2124107</w:t>
      </w:r>
    </w:p>
    <w:p w14:paraId="09001A00" w14:textId="40848B5F" w:rsidR="0073695F" w:rsidRPr="009765E6" w:rsidRDefault="009765E6" w:rsidP="0038376D">
      <w:pPr>
        <w:spacing w:line="360" w:lineRule="auto"/>
        <w:rPr>
          <w:sz w:val="40"/>
          <w:szCs w:val="40"/>
        </w:rPr>
      </w:pPr>
      <w:proofErr w:type="gramStart"/>
      <w:r w:rsidRPr="00DB2D83">
        <w:rPr>
          <w:sz w:val="40"/>
          <w:szCs w:val="40"/>
        </w:rPr>
        <w:t xml:space="preserve">Lecturer </w:t>
      </w:r>
      <w:r w:rsidR="00926F76" w:rsidRPr="00DB2D83">
        <w:rPr>
          <w:sz w:val="40"/>
          <w:szCs w:val="40"/>
        </w:rPr>
        <w:t>:</w:t>
      </w:r>
      <w:proofErr w:type="gramEnd"/>
      <w:r w:rsidR="00926F76" w:rsidRPr="00DB2D83">
        <w:rPr>
          <w:sz w:val="40"/>
          <w:szCs w:val="40"/>
        </w:rPr>
        <w:t xml:space="preserve"> Kingsley </w:t>
      </w:r>
      <w:proofErr w:type="spellStart"/>
      <w:r w:rsidR="0028577A" w:rsidRPr="00DB2D83">
        <w:rPr>
          <w:sz w:val="40"/>
          <w:szCs w:val="40"/>
        </w:rPr>
        <w:t>Omeihe</w:t>
      </w:r>
      <w:proofErr w:type="spellEnd"/>
      <w:r w:rsidR="0028577A">
        <w:rPr>
          <w:sz w:val="40"/>
          <w:szCs w:val="40"/>
        </w:rPr>
        <w:t xml:space="preserve"> </w:t>
      </w:r>
      <w:r w:rsidR="006D647A" w:rsidRPr="00927B7F">
        <w:br w:type="page"/>
      </w:r>
    </w:p>
    <w:sdt>
      <w:sdtPr>
        <w:rPr>
          <w:rFonts w:asciiTheme="minorHAnsi" w:eastAsiaTheme="minorEastAsia" w:hAnsiTheme="minorHAnsi" w:cstheme="minorBidi"/>
          <w:color w:val="auto"/>
          <w:sz w:val="22"/>
          <w:szCs w:val="22"/>
        </w:rPr>
        <w:id w:val="-797298389"/>
        <w:docPartObj>
          <w:docPartGallery w:val="Table of Contents"/>
          <w:docPartUnique/>
        </w:docPartObj>
      </w:sdtPr>
      <w:sdtEndPr>
        <w:rPr>
          <w:rFonts w:ascii="Algerian" w:hAnsi="Algerian"/>
          <w:b/>
          <w:bCs/>
          <w:noProof/>
        </w:rPr>
      </w:sdtEndPr>
      <w:sdtContent>
        <w:p w14:paraId="791A1338" w14:textId="0EE0FC58" w:rsidR="00CF21E4" w:rsidRDefault="00CF21E4">
          <w:pPr>
            <w:pStyle w:val="TOCHeading"/>
          </w:pPr>
          <w:r>
            <w:t>Table of Contents</w:t>
          </w:r>
        </w:p>
        <w:p w14:paraId="44088BAC" w14:textId="28D48529" w:rsidR="00CF21E4" w:rsidRPr="00456270" w:rsidRDefault="00CF21E4">
          <w:pPr>
            <w:pStyle w:val="TOC1"/>
            <w:rPr>
              <w:rFonts w:ascii="Algerian" w:hAnsi="Algerian"/>
              <w:noProof/>
              <w:lang w:val="en-GB" w:eastAsia="en-GB"/>
            </w:rPr>
          </w:pPr>
          <w:r w:rsidRPr="00456270">
            <w:rPr>
              <w:rFonts w:ascii="Algerian" w:hAnsi="Algerian"/>
            </w:rPr>
            <w:fldChar w:fldCharType="begin"/>
          </w:r>
          <w:r w:rsidRPr="00456270">
            <w:rPr>
              <w:rFonts w:ascii="Algerian" w:hAnsi="Algerian"/>
            </w:rPr>
            <w:instrText xml:space="preserve"> TOC \o "1-3" \h \z \u </w:instrText>
          </w:r>
          <w:r w:rsidRPr="00456270">
            <w:rPr>
              <w:rFonts w:ascii="Algerian" w:hAnsi="Algerian"/>
            </w:rPr>
            <w:fldChar w:fldCharType="separate"/>
          </w:r>
          <w:hyperlink w:anchor="_Toc128914714" w:history="1">
            <w:r w:rsidRPr="00456270">
              <w:rPr>
                <w:rStyle w:val="Hyperlink"/>
                <w:rFonts w:ascii="Algerian" w:hAnsi="Algerian" w:cs="Arial"/>
                <w:noProof/>
              </w:rPr>
              <w:t>Introduction</w:t>
            </w:r>
            <w:r w:rsidRPr="00456270">
              <w:rPr>
                <w:rFonts w:ascii="Algerian" w:hAnsi="Algerian"/>
                <w:noProof/>
                <w:webHidden/>
              </w:rPr>
              <w:tab/>
            </w:r>
            <w:r w:rsidRPr="00456270">
              <w:rPr>
                <w:rFonts w:ascii="Algerian" w:hAnsi="Algerian"/>
                <w:noProof/>
                <w:webHidden/>
              </w:rPr>
              <w:fldChar w:fldCharType="begin"/>
            </w:r>
            <w:r w:rsidRPr="00456270">
              <w:rPr>
                <w:rFonts w:ascii="Algerian" w:hAnsi="Algerian"/>
                <w:noProof/>
                <w:webHidden/>
              </w:rPr>
              <w:instrText xml:space="preserve"> PAGEREF _Toc128914714 \h </w:instrText>
            </w:r>
            <w:r w:rsidRPr="00456270">
              <w:rPr>
                <w:rFonts w:ascii="Algerian" w:hAnsi="Algerian"/>
                <w:noProof/>
                <w:webHidden/>
              </w:rPr>
            </w:r>
            <w:r w:rsidRPr="00456270">
              <w:rPr>
                <w:rFonts w:ascii="Algerian" w:hAnsi="Algerian"/>
                <w:noProof/>
                <w:webHidden/>
              </w:rPr>
              <w:fldChar w:fldCharType="separate"/>
            </w:r>
            <w:r w:rsidR="00456270">
              <w:rPr>
                <w:rFonts w:ascii="Algerian" w:hAnsi="Algerian"/>
                <w:noProof/>
                <w:webHidden/>
              </w:rPr>
              <w:t>3</w:t>
            </w:r>
            <w:r w:rsidRPr="00456270">
              <w:rPr>
                <w:rFonts w:ascii="Algerian" w:hAnsi="Algerian"/>
                <w:noProof/>
                <w:webHidden/>
              </w:rPr>
              <w:fldChar w:fldCharType="end"/>
            </w:r>
          </w:hyperlink>
        </w:p>
        <w:p w14:paraId="16E32086" w14:textId="704FADCE" w:rsidR="00CF21E4" w:rsidRPr="00456270" w:rsidRDefault="00391634">
          <w:pPr>
            <w:pStyle w:val="TOC1"/>
            <w:rPr>
              <w:rFonts w:ascii="Algerian" w:hAnsi="Algerian"/>
              <w:noProof/>
              <w:lang w:val="en-GB" w:eastAsia="en-GB"/>
            </w:rPr>
          </w:pPr>
          <w:hyperlink w:anchor="_Toc128914715" w:history="1">
            <w:r w:rsidR="00CF21E4" w:rsidRPr="00456270">
              <w:rPr>
                <w:rStyle w:val="Hyperlink"/>
                <w:rFonts w:ascii="Algerian" w:hAnsi="Algerian" w:cs="Arial"/>
                <w:b/>
                <w:bCs/>
                <w:noProof/>
              </w:rPr>
              <w:t>Section A</w:t>
            </w:r>
            <w:r w:rsidR="00CF21E4" w:rsidRPr="00456270">
              <w:rPr>
                <w:rFonts w:ascii="Algerian" w:hAnsi="Algerian"/>
                <w:noProof/>
                <w:webHidden/>
              </w:rPr>
              <w:tab/>
            </w:r>
            <w:r w:rsidR="00CF21E4" w:rsidRPr="00456270">
              <w:rPr>
                <w:rFonts w:ascii="Algerian" w:hAnsi="Algerian"/>
                <w:noProof/>
                <w:webHidden/>
              </w:rPr>
              <w:fldChar w:fldCharType="begin"/>
            </w:r>
            <w:r w:rsidR="00CF21E4" w:rsidRPr="00456270">
              <w:rPr>
                <w:rFonts w:ascii="Algerian" w:hAnsi="Algerian"/>
                <w:noProof/>
                <w:webHidden/>
              </w:rPr>
              <w:instrText xml:space="preserve"> PAGEREF _Toc128914715 \h </w:instrText>
            </w:r>
            <w:r w:rsidR="00CF21E4" w:rsidRPr="00456270">
              <w:rPr>
                <w:rFonts w:ascii="Algerian" w:hAnsi="Algerian"/>
                <w:noProof/>
                <w:webHidden/>
              </w:rPr>
            </w:r>
            <w:r w:rsidR="00CF21E4" w:rsidRPr="00456270">
              <w:rPr>
                <w:rFonts w:ascii="Algerian" w:hAnsi="Algerian"/>
                <w:noProof/>
                <w:webHidden/>
              </w:rPr>
              <w:fldChar w:fldCharType="separate"/>
            </w:r>
            <w:r w:rsidR="00456270">
              <w:rPr>
                <w:rFonts w:ascii="Algerian" w:hAnsi="Algerian"/>
                <w:noProof/>
                <w:webHidden/>
              </w:rPr>
              <w:t>4</w:t>
            </w:r>
            <w:r w:rsidR="00CF21E4" w:rsidRPr="00456270">
              <w:rPr>
                <w:rFonts w:ascii="Algerian" w:hAnsi="Algerian"/>
                <w:noProof/>
                <w:webHidden/>
              </w:rPr>
              <w:fldChar w:fldCharType="end"/>
            </w:r>
          </w:hyperlink>
        </w:p>
        <w:p w14:paraId="226382C2" w14:textId="110FAD01" w:rsidR="00CF21E4" w:rsidRPr="00456270" w:rsidRDefault="00391634">
          <w:pPr>
            <w:pStyle w:val="TOC1"/>
            <w:rPr>
              <w:rFonts w:ascii="Algerian" w:hAnsi="Algerian"/>
              <w:noProof/>
              <w:lang w:val="en-GB" w:eastAsia="en-GB"/>
            </w:rPr>
          </w:pPr>
          <w:hyperlink w:anchor="_Toc128914716" w:history="1">
            <w:r w:rsidR="00CF21E4" w:rsidRPr="00456270">
              <w:rPr>
                <w:rStyle w:val="Hyperlink"/>
                <w:rFonts w:ascii="Algerian" w:hAnsi="Algerian" w:cs="Arial"/>
                <w:b/>
                <w:bCs/>
                <w:noProof/>
              </w:rPr>
              <w:t>Section B</w:t>
            </w:r>
            <w:r w:rsidR="00CF21E4" w:rsidRPr="00456270">
              <w:rPr>
                <w:rFonts w:ascii="Algerian" w:hAnsi="Algerian"/>
                <w:noProof/>
                <w:webHidden/>
              </w:rPr>
              <w:tab/>
            </w:r>
            <w:r w:rsidR="00CF21E4" w:rsidRPr="00456270">
              <w:rPr>
                <w:rFonts w:ascii="Algerian" w:hAnsi="Algerian"/>
                <w:noProof/>
                <w:webHidden/>
              </w:rPr>
              <w:fldChar w:fldCharType="begin"/>
            </w:r>
            <w:r w:rsidR="00CF21E4" w:rsidRPr="00456270">
              <w:rPr>
                <w:rFonts w:ascii="Algerian" w:hAnsi="Algerian"/>
                <w:noProof/>
                <w:webHidden/>
              </w:rPr>
              <w:instrText xml:space="preserve"> PAGEREF _Toc128914716 \h </w:instrText>
            </w:r>
            <w:r w:rsidR="00CF21E4" w:rsidRPr="00456270">
              <w:rPr>
                <w:rFonts w:ascii="Algerian" w:hAnsi="Algerian"/>
                <w:noProof/>
                <w:webHidden/>
              </w:rPr>
            </w:r>
            <w:r w:rsidR="00CF21E4" w:rsidRPr="00456270">
              <w:rPr>
                <w:rFonts w:ascii="Algerian" w:hAnsi="Algerian"/>
                <w:noProof/>
                <w:webHidden/>
              </w:rPr>
              <w:fldChar w:fldCharType="separate"/>
            </w:r>
            <w:r w:rsidR="00456270">
              <w:rPr>
                <w:rFonts w:ascii="Algerian" w:hAnsi="Algerian"/>
                <w:noProof/>
                <w:webHidden/>
              </w:rPr>
              <w:t>6</w:t>
            </w:r>
            <w:r w:rsidR="00CF21E4" w:rsidRPr="00456270">
              <w:rPr>
                <w:rFonts w:ascii="Algerian" w:hAnsi="Algerian"/>
                <w:noProof/>
                <w:webHidden/>
              </w:rPr>
              <w:fldChar w:fldCharType="end"/>
            </w:r>
          </w:hyperlink>
        </w:p>
        <w:p w14:paraId="5E9C0A4A" w14:textId="631B4802" w:rsidR="00CF21E4" w:rsidRPr="00456270" w:rsidRDefault="00391634">
          <w:pPr>
            <w:pStyle w:val="TOC1"/>
            <w:rPr>
              <w:rStyle w:val="Hyperlink"/>
              <w:rFonts w:ascii="Algerian" w:hAnsi="Algerian"/>
              <w:noProof/>
            </w:rPr>
          </w:pPr>
          <w:hyperlink w:anchor="_Toc128914717" w:history="1">
            <w:r w:rsidR="00CF21E4" w:rsidRPr="00456270">
              <w:rPr>
                <w:rStyle w:val="Hyperlink"/>
                <w:rFonts w:ascii="Algerian" w:hAnsi="Algerian" w:cs="Arial"/>
                <w:b/>
                <w:bCs/>
                <w:noProof/>
              </w:rPr>
              <w:t>Literature review</w:t>
            </w:r>
            <w:r w:rsidR="00CF21E4" w:rsidRPr="00456270">
              <w:rPr>
                <w:rFonts w:ascii="Algerian" w:hAnsi="Algerian"/>
                <w:noProof/>
                <w:webHidden/>
              </w:rPr>
              <w:tab/>
            </w:r>
            <w:r w:rsidR="00CF21E4" w:rsidRPr="00456270">
              <w:rPr>
                <w:rFonts w:ascii="Algerian" w:hAnsi="Algerian"/>
                <w:noProof/>
                <w:webHidden/>
              </w:rPr>
              <w:fldChar w:fldCharType="begin"/>
            </w:r>
            <w:r w:rsidR="00CF21E4" w:rsidRPr="00456270">
              <w:rPr>
                <w:rFonts w:ascii="Algerian" w:hAnsi="Algerian"/>
                <w:noProof/>
                <w:webHidden/>
              </w:rPr>
              <w:instrText xml:space="preserve"> PAGEREF _Toc128914717 \h </w:instrText>
            </w:r>
            <w:r w:rsidR="00CF21E4" w:rsidRPr="00456270">
              <w:rPr>
                <w:rFonts w:ascii="Algerian" w:hAnsi="Algerian"/>
                <w:noProof/>
                <w:webHidden/>
              </w:rPr>
            </w:r>
            <w:r w:rsidR="00CF21E4" w:rsidRPr="00456270">
              <w:rPr>
                <w:rFonts w:ascii="Algerian" w:hAnsi="Algerian"/>
                <w:noProof/>
                <w:webHidden/>
              </w:rPr>
              <w:fldChar w:fldCharType="separate"/>
            </w:r>
            <w:r w:rsidR="00456270">
              <w:rPr>
                <w:rFonts w:ascii="Algerian" w:hAnsi="Algerian"/>
                <w:noProof/>
                <w:webHidden/>
              </w:rPr>
              <w:t>6</w:t>
            </w:r>
            <w:r w:rsidR="00CF21E4" w:rsidRPr="00456270">
              <w:rPr>
                <w:rFonts w:ascii="Algerian" w:hAnsi="Algerian"/>
                <w:noProof/>
                <w:webHidden/>
              </w:rPr>
              <w:fldChar w:fldCharType="end"/>
            </w:r>
          </w:hyperlink>
        </w:p>
        <w:p w14:paraId="3B2A0EFD" w14:textId="3B0680C9" w:rsidR="00CF21E4" w:rsidRPr="00456270" w:rsidRDefault="00456270" w:rsidP="00CF21E4">
          <w:pPr>
            <w:rPr>
              <w:rFonts w:ascii="Algerian" w:hAnsi="Algerian"/>
              <w:noProof/>
            </w:rPr>
          </w:pPr>
          <w:r w:rsidRPr="00456270">
            <w:rPr>
              <w:rFonts w:ascii="Algerian" w:hAnsi="Algerian"/>
              <w:noProof/>
            </w:rPr>
            <w:t>Recommendations</w:t>
          </w:r>
          <w:r>
            <w:rPr>
              <w:rFonts w:ascii="Algerian" w:hAnsi="Algerian"/>
              <w:noProof/>
            </w:rPr>
            <w:t>..</w:t>
          </w:r>
          <w:r w:rsidRPr="00456270">
            <w:rPr>
              <w:rFonts w:ascii="Algerian" w:hAnsi="Algerian"/>
              <w:noProof/>
            </w:rPr>
            <w:t>…………………………………………………………………………………………………….9</w:t>
          </w:r>
        </w:p>
        <w:p w14:paraId="2343B378" w14:textId="105A3441" w:rsidR="00CF21E4" w:rsidRPr="00456270" w:rsidRDefault="00391634">
          <w:pPr>
            <w:pStyle w:val="TOC1"/>
            <w:rPr>
              <w:rFonts w:ascii="Algerian" w:hAnsi="Algerian"/>
              <w:noProof/>
              <w:lang w:val="en-GB" w:eastAsia="en-GB"/>
            </w:rPr>
          </w:pPr>
          <w:hyperlink w:anchor="_Toc128914718" w:history="1">
            <w:r w:rsidR="00CF21E4" w:rsidRPr="00456270">
              <w:rPr>
                <w:rStyle w:val="Hyperlink"/>
                <w:rFonts w:ascii="Algerian" w:hAnsi="Algerian" w:cs="Arial"/>
                <w:b/>
                <w:bCs/>
                <w:noProof/>
              </w:rPr>
              <w:t>Conclusion</w:t>
            </w:r>
            <w:r w:rsidR="00CF21E4" w:rsidRPr="00456270">
              <w:rPr>
                <w:rFonts w:ascii="Algerian" w:hAnsi="Algerian"/>
                <w:noProof/>
                <w:webHidden/>
              </w:rPr>
              <w:tab/>
            </w:r>
            <w:r w:rsidR="00CF21E4" w:rsidRPr="00456270">
              <w:rPr>
                <w:rFonts w:ascii="Algerian" w:hAnsi="Algerian"/>
                <w:noProof/>
                <w:webHidden/>
              </w:rPr>
              <w:fldChar w:fldCharType="begin"/>
            </w:r>
            <w:r w:rsidR="00CF21E4" w:rsidRPr="00456270">
              <w:rPr>
                <w:rFonts w:ascii="Algerian" w:hAnsi="Algerian"/>
                <w:noProof/>
                <w:webHidden/>
              </w:rPr>
              <w:instrText xml:space="preserve"> PAGEREF _Toc128914718 \h </w:instrText>
            </w:r>
            <w:r w:rsidR="00CF21E4" w:rsidRPr="00456270">
              <w:rPr>
                <w:rFonts w:ascii="Algerian" w:hAnsi="Algerian"/>
                <w:noProof/>
                <w:webHidden/>
              </w:rPr>
            </w:r>
            <w:r w:rsidR="00CF21E4" w:rsidRPr="00456270">
              <w:rPr>
                <w:rFonts w:ascii="Algerian" w:hAnsi="Algerian"/>
                <w:noProof/>
                <w:webHidden/>
              </w:rPr>
              <w:fldChar w:fldCharType="separate"/>
            </w:r>
            <w:r w:rsidR="00456270">
              <w:rPr>
                <w:rFonts w:ascii="Algerian" w:hAnsi="Algerian"/>
                <w:noProof/>
                <w:webHidden/>
              </w:rPr>
              <w:t>10</w:t>
            </w:r>
            <w:r w:rsidR="00CF21E4" w:rsidRPr="00456270">
              <w:rPr>
                <w:rFonts w:ascii="Algerian" w:hAnsi="Algerian"/>
                <w:noProof/>
                <w:webHidden/>
              </w:rPr>
              <w:fldChar w:fldCharType="end"/>
            </w:r>
          </w:hyperlink>
        </w:p>
        <w:p w14:paraId="7748BC5C" w14:textId="03CF328A" w:rsidR="00CF21E4" w:rsidRPr="00456270" w:rsidRDefault="00391634">
          <w:pPr>
            <w:pStyle w:val="TOC1"/>
            <w:rPr>
              <w:rFonts w:ascii="Algerian" w:hAnsi="Algerian"/>
              <w:noProof/>
              <w:lang w:val="en-GB" w:eastAsia="en-GB"/>
            </w:rPr>
          </w:pPr>
          <w:hyperlink w:anchor="_Toc128914719" w:history="1">
            <w:r w:rsidR="00CF21E4" w:rsidRPr="00456270">
              <w:rPr>
                <w:rStyle w:val="Hyperlink"/>
                <w:rFonts w:ascii="Algerian" w:hAnsi="Algerian"/>
                <w:noProof/>
              </w:rPr>
              <w:t>References</w:t>
            </w:r>
            <w:r w:rsidR="00CF21E4" w:rsidRPr="00456270">
              <w:rPr>
                <w:rFonts w:ascii="Algerian" w:hAnsi="Algerian"/>
                <w:noProof/>
                <w:webHidden/>
              </w:rPr>
              <w:tab/>
            </w:r>
            <w:r w:rsidR="00CF21E4" w:rsidRPr="00456270">
              <w:rPr>
                <w:rFonts w:ascii="Algerian" w:hAnsi="Algerian"/>
                <w:noProof/>
                <w:webHidden/>
              </w:rPr>
              <w:fldChar w:fldCharType="begin"/>
            </w:r>
            <w:r w:rsidR="00CF21E4" w:rsidRPr="00456270">
              <w:rPr>
                <w:rFonts w:ascii="Algerian" w:hAnsi="Algerian"/>
                <w:noProof/>
                <w:webHidden/>
              </w:rPr>
              <w:instrText xml:space="preserve"> PAGEREF _Toc128914719 \h </w:instrText>
            </w:r>
            <w:r w:rsidR="00CF21E4" w:rsidRPr="00456270">
              <w:rPr>
                <w:rFonts w:ascii="Algerian" w:hAnsi="Algerian"/>
                <w:noProof/>
                <w:webHidden/>
              </w:rPr>
            </w:r>
            <w:r w:rsidR="00CF21E4" w:rsidRPr="00456270">
              <w:rPr>
                <w:rFonts w:ascii="Algerian" w:hAnsi="Algerian"/>
                <w:noProof/>
                <w:webHidden/>
              </w:rPr>
              <w:fldChar w:fldCharType="separate"/>
            </w:r>
            <w:r w:rsidR="00456270">
              <w:rPr>
                <w:rFonts w:ascii="Algerian" w:hAnsi="Algerian"/>
                <w:noProof/>
                <w:webHidden/>
              </w:rPr>
              <w:t>11</w:t>
            </w:r>
            <w:r w:rsidR="00CF21E4" w:rsidRPr="00456270">
              <w:rPr>
                <w:rFonts w:ascii="Algerian" w:hAnsi="Algerian"/>
                <w:noProof/>
                <w:webHidden/>
              </w:rPr>
              <w:fldChar w:fldCharType="end"/>
            </w:r>
          </w:hyperlink>
        </w:p>
        <w:p w14:paraId="78604792" w14:textId="04FD9244" w:rsidR="00CF21E4" w:rsidRPr="00456270" w:rsidRDefault="00CF21E4">
          <w:pPr>
            <w:rPr>
              <w:rFonts w:ascii="Algerian" w:hAnsi="Algerian"/>
            </w:rPr>
          </w:pPr>
          <w:r w:rsidRPr="00456270">
            <w:rPr>
              <w:rFonts w:ascii="Algerian" w:hAnsi="Algerian"/>
              <w:b/>
              <w:bCs/>
              <w:noProof/>
            </w:rPr>
            <w:fldChar w:fldCharType="end"/>
          </w:r>
        </w:p>
      </w:sdtContent>
    </w:sdt>
    <w:p w14:paraId="0CC944C5" w14:textId="77777777" w:rsidR="0073695F" w:rsidRPr="00456270" w:rsidRDefault="0073695F" w:rsidP="00927B7F">
      <w:pPr>
        <w:spacing w:line="360" w:lineRule="auto"/>
        <w:rPr>
          <w:rFonts w:ascii="Algerian" w:hAnsi="Algerian"/>
        </w:rPr>
      </w:pPr>
      <w:r w:rsidRPr="00456270">
        <w:rPr>
          <w:rFonts w:ascii="Algerian" w:hAnsi="Algerian"/>
        </w:rPr>
        <w:br w:type="page"/>
      </w:r>
    </w:p>
    <w:p w14:paraId="205FF4D6" w14:textId="77777777" w:rsidR="00CA5A1C" w:rsidRPr="00927B7F" w:rsidRDefault="00CA5A1C" w:rsidP="00927B7F">
      <w:pPr>
        <w:pStyle w:val="Normal1"/>
        <w:spacing w:line="360" w:lineRule="auto"/>
        <w:rPr>
          <w:u w:val="single"/>
        </w:rPr>
      </w:pPr>
    </w:p>
    <w:p w14:paraId="1C408338" w14:textId="77777777" w:rsidR="00CA5A1C" w:rsidRPr="00456270" w:rsidRDefault="006D647A" w:rsidP="00927B7F">
      <w:pPr>
        <w:pStyle w:val="Normal1"/>
        <w:spacing w:line="360" w:lineRule="auto"/>
        <w:rPr>
          <w:b/>
          <w:sz w:val="36"/>
          <w:szCs w:val="36"/>
        </w:rPr>
      </w:pPr>
      <w:r w:rsidRPr="00456270">
        <w:rPr>
          <w:b/>
          <w:sz w:val="36"/>
          <w:szCs w:val="36"/>
        </w:rPr>
        <w:t>Part 1 Report</w:t>
      </w:r>
    </w:p>
    <w:p w14:paraId="71F6CE23" w14:textId="77777777" w:rsidR="00CA5A1C" w:rsidRPr="000B6687" w:rsidRDefault="006D647A" w:rsidP="00927B7F">
      <w:pPr>
        <w:pStyle w:val="Heading1"/>
        <w:spacing w:line="360" w:lineRule="auto"/>
        <w:rPr>
          <w:rFonts w:ascii="Arial" w:hAnsi="Arial" w:cs="Arial"/>
          <w:sz w:val="22"/>
          <w:szCs w:val="22"/>
        </w:rPr>
      </w:pPr>
      <w:bookmarkStart w:id="0" w:name="_Toc128914714"/>
      <w:r w:rsidRPr="000B6687">
        <w:rPr>
          <w:rFonts w:ascii="Arial" w:hAnsi="Arial" w:cs="Arial"/>
          <w:sz w:val="22"/>
          <w:szCs w:val="22"/>
        </w:rPr>
        <w:t>I</w:t>
      </w:r>
      <w:r w:rsidRPr="00456270">
        <w:rPr>
          <w:rFonts w:ascii="Arial" w:hAnsi="Arial" w:cs="Arial"/>
          <w:b/>
          <w:bCs/>
          <w:sz w:val="22"/>
          <w:szCs w:val="22"/>
        </w:rPr>
        <w:t>ntroduction</w:t>
      </w:r>
      <w:bookmarkEnd w:id="0"/>
    </w:p>
    <w:p w14:paraId="3427A445" w14:textId="77777777" w:rsidR="00DA15FB" w:rsidRDefault="00DA15FB" w:rsidP="00403082">
      <w:pPr>
        <w:pStyle w:val="Normal1"/>
        <w:spacing w:line="360" w:lineRule="auto"/>
        <w:rPr>
          <w:rFonts w:ascii="Arial" w:hAnsi="Arial" w:cs="Arial"/>
        </w:rPr>
      </w:pPr>
      <w:bookmarkStart w:id="1" w:name="_Hlk128913589"/>
      <w:r w:rsidRPr="00DA15FB">
        <w:rPr>
          <w:rFonts w:ascii="Arial" w:hAnsi="Arial" w:cs="Arial"/>
        </w:rPr>
        <w:t>Customer experience is the way that customers feel or view the entire chain of interactions that take place when they interact with a business or purchase goods or services</w:t>
      </w:r>
      <w:bookmarkEnd w:id="1"/>
      <w:r w:rsidRPr="00DA15FB">
        <w:rPr>
          <w:rFonts w:ascii="Arial" w:hAnsi="Arial" w:cs="Arial"/>
        </w:rPr>
        <w:t>. If they have a positive image or view of the vendor, brand, or good/service, they are more inclined to come back.</w:t>
      </w:r>
    </w:p>
    <w:p w14:paraId="0DC73751" w14:textId="3F52FA8B" w:rsidR="00DA15FB" w:rsidRDefault="006D647A" w:rsidP="00403082">
      <w:pPr>
        <w:pStyle w:val="Normal1"/>
        <w:spacing w:line="360" w:lineRule="auto"/>
        <w:rPr>
          <w:rFonts w:ascii="Arial" w:hAnsi="Arial" w:cs="Arial"/>
        </w:rPr>
      </w:pPr>
      <w:r w:rsidRPr="000B6687">
        <w:rPr>
          <w:rFonts w:ascii="Arial" w:hAnsi="Arial" w:cs="Arial"/>
        </w:rPr>
        <w:t xml:space="preserve">The report will highlight the company </w:t>
      </w:r>
      <w:proofErr w:type="spellStart"/>
      <w:r w:rsidR="00403082" w:rsidRPr="000B6687">
        <w:rPr>
          <w:rFonts w:ascii="Arial" w:hAnsi="Arial" w:cs="Arial"/>
        </w:rPr>
        <w:t>Revolut</w:t>
      </w:r>
      <w:proofErr w:type="spellEnd"/>
      <w:r w:rsidR="00403082" w:rsidRPr="000B6687">
        <w:rPr>
          <w:rFonts w:ascii="Arial" w:hAnsi="Arial" w:cs="Arial"/>
        </w:rPr>
        <w:t xml:space="preserve">, which is a financial technology and British Lithuanian bank company that offers the services of banking. </w:t>
      </w:r>
      <w:r w:rsidR="00DA15FB" w:rsidRPr="00DA15FB">
        <w:rPr>
          <w:rFonts w:ascii="Arial" w:hAnsi="Arial" w:cs="Arial"/>
        </w:rPr>
        <w:t xml:space="preserve">Nikolay </w:t>
      </w:r>
      <w:proofErr w:type="spellStart"/>
      <w:r w:rsidR="00DA15FB" w:rsidRPr="00DA15FB">
        <w:rPr>
          <w:rFonts w:ascii="Arial" w:hAnsi="Arial" w:cs="Arial"/>
        </w:rPr>
        <w:t>Storonsky</w:t>
      </w:r>
      <w:proofErr w:type="spellEnd"/>
      <w:r w:rsidR="00DA15FB" w:rsidRPr="00DA15FB">
        <w:rPr>
          <w:rFonts w:ascii="Arial" w:hAnsi="Arial" w:cs="Arial"/>
        </w:rPr>
        <w:t xml:space="preserve"> and Vlad </w:t>
      </w:r>
      <w:proofErr w:type="spellStart"/>
      <w:r w:rsidR="00DA15FB" w:rsidRPr="00DA15FB">
        <w:rPr>
          <w:rFonts w:ascii="Arial" w:hAnsi="Arial" w:cs="Arial"/>
        </w:rPr>
        <w:t>Yatsenko</w:t>
      </w:r>
      <w:proofErr w:type="spellEnd"/>
      <w:r w:rsidR="00DA15FB" w:rsidRPr="00DA15FB">
        <w:rPr>
          <w:rFonts w:ascii="Arial" w:hAnsi="Arial" w:cs="Arial"/>
        </w:rPr>
        <w:t xml:space="preserve"> created it in 2015, with its main office in London. It provides accounts with currency exchange, virtual and debit cards, Apple Pay, interest-bearing "vaults," stock trading, cryptocurrency, commodities, and other services.</w:t>
      </w:r>
    </w:p>
    <w:p w14:paraId="3E9CF5D4" w14:textId="35EADA58" w:rsidR="00403082" w:rsidRPr="000B6687" w:rsidRDefault="00403082" w:rsidP="00403082">
      <w:pPr>
        <w:pStyle w:val="Normal1"/>
        <w:spacing w:line="360" w:lineRule="auto"/>
        <w:rPr>
          <w:rFonts w:ascii="Arial" w:hAnsi="Arial" w:cs="Arial"/>
        </w:rPr>
      </w:pPr>
      <w:r w:rsidRPr="000B6687">
        <w:rPr>
          <w:rFonts w:ascii="Arial" w:hAnsi="Arial" w:cs="Arial"/>
        </w:rPr>
        <w:t xml:space="preserve">The report will discuss the company's customer touchpoints, it is referred to as the </w:t>
      </w:r>
      <w:proofErr w:type="spellStart"/>
      <w:r w:rsidRPr="000B6687">
        <w:rPr>
          <w:rFonts w:ascii="Arial" w:hAnsi="Arial" w:cs="Arial"/>
        </w:rPr>
        <w:t>Revolut</w:t>
      </w:r>
      <w:proofErr w:type="spellEnd"/>
      <w:r w:rsidRPr="000B6687">
        <w:rPr>
          <w:rFonts w:ascii="Arial" w:hAnsi="Arial" w:cs="Arial"/>
        </w:rPr>
        <w:t xml:space="preserve"> customer contact brand point, from beginning to end. The impact of CRM (customer Relationship management) on the </w:t>
      </w:r>
      <w:proofErr w:type="spellStart"/>
      <w:r w:rsidRPr="000B6687">
        <w:rPr>
          <w:rFonts w:ascii="Arial" w:hAnsi="Arial" w:cs="Arial"/>
        </w:rPr>
        <w:t>Revolut</w:t>
      </w:r>
      <w:proofErr w:type="spellEnd"/>
      <w:r w:rsidRPr="000B6687">
        <w:rPr>
          <w:rFonts w:ascii="Arial" w:hAnsi="Arial" w:cs="Arial"/>
        </w:rPr>
        <w:t xml:space="preserve"> customer touch point along with the explanation of the four stages of the customer touchpoint. </w:t>
      </w:r>
    </w:p>
    <w:p w14:paraId="244F09E8" w14:textId="5308E0EE" w:rsidR="00CA5A1C" w:rsidRPr="000B6687" w:rsidRDefault="00972813" w:rsidP="00927B7F">
      <w:pPr>
        <w:pStyle w:val="Normal1"/>
        <w:spacing w:line="360" w:lineRule="auto"/>
        <w:rPr>
          <w:rFonts w:ascii="Arial" w:hAnsi="Arial" w:cs="Arial"/>
        </w:rPr>
      </w:pPr>
      <w:r w:rsidRPr="000B6687">
        <w:rPr>
          <w:rFonts w:ascii="Arial" w:hAnsi="Arial" w:cs="Arial"/>
        </w:rPr>
        <w:t xml:space="preserve">The report will also discuss the customer and brand experience, According to </w:t>
      </w:r>
      <w:proofErr w:type="spellStart"/>
      <w:r w:rsidRPr="000B6687">
        <w:rPr>
          <w:rFonts w:ascii="Arial" w:hAnsi="Arial" w:cs="Arial"/>
        </w:rPr>
        <w:t>Revolut</w:t>
      </w:r>
      <w:proofErr w:type="spellEnd"/>
      <w:r w:rsidRPr="000B6687">
        <w:rPr>
          <w:rFonts w:ascii="Arial" w:hAnsi="Arial" w:cs="Arial"/>
        </w:rPr>
        <w:t xml:space="preserve"> customers deserve furthermore from their expenditures, more visibility, more freedom, and more control. The brand experience is crucial, it delivers results, inspire the audience, and connects various </w:t>
      </w:r>
      <w:proofErr w:type="spellStart"/>
      <w:r w:rsidRPr="000B6687">
        <w:rPr>
          <w:rFonts w:ascii="Arial" w:hAnsi="Arial" w:cs="Arial"/>
        </w:rPr>
        <w:t>organisations</w:t>
      </w:r>
      <w:proofErr w:type="spellEnd"/>
      <w:r w:rsidRPr="000B6687">
        <w:rPr>
          <w:rFonts w:ascii="Arial" w:hAnsi="Arial" w:cs="Arial"/>
        </w:rPr>
        <w:t xml:space="preserve"> with individuals.  Lastly, the report will discuss the two major experiences from the customer's perspective, and how they shape the experience of the customer for the firms of IT</w:t>
      </w:r>
      <w:r w:rsidR="00403082">
        <w:rPr>
          <w:rFonts w:ascii="Arial" w:hAnsi="Arial" w:cs="Arial"/>
        </w:rPr>
        <w:t>.</w:t>
      </w:r>
    </w:p>
    <w:p w14:paraId="073BC00F" w14:textId="77777777" w:rsidR="00CA5A1C" w:rsidRPr="000B6687" w:rsidRDefault="006D647A" w:rsidP="00927B7F">
      <w:pPr>
        <w:pStyle w:val="Normal1"/>
        <w:spacing w:line="360" w:lineRule="auto"/>
        <w:rPr>
          <w:rFonts w:ascii="Arial" w:hAnsi="Arial" w:cs="Arial"/>
          <w:b/>
        </w:rPr>
      </w:pPr>
      <w:r w:rsidRPr="000B6687">
        <w:rPr>
          <w:rFonts w:ascii="Arial" w:hAnsi="Arial" w:cs="Arial"/>
        </w:rPr>
        <w:br w:type="page"/>
      </w:r>
    </w:p>
    <w:p w14:paraId="1A43AA76" w14:textId="77777777" w:rsidR="00CA5A1C" w:rsidRPr="003C0BD5" w:rsidRDefault="006D647A" w:rsidP="00927B7F">
      <w:pPr>
        <w:pStyle w:val="Heading1"/>
        <w:spacing w:line="360" w:lineRule="auto"/>
        <w:rPr>
          <w:rFonts w:ascii="Arial" w:hAnsi="Arial" w:cs="Arial"/>
          <w:b/>
          <w:bCs/>
        </w:rPr>
      </w:pPr>
      <w:bookmarkStart w:id="2" w:name="_Toc128914715"/>
      <w:r w:rsidRPr="003C0BD5">
        <w:rPr>
          <w:rFonts w:ascii="Arial" w:hAnsi="Arial" w:cs="Arial"/>
          <w:b/>
          <w:bCs/>
        </w:rPr>
        <w:lastRenderedPageBreak/>
        <w:t>Section A</w:t>
      </w:r>
      <w:bookmarkEnd w:id="2"/>
      <w:r w:rsidRPr="003C0BD5">
        <w:rPr>
          <w:rFonts w:ascii="Arial" w:hAnsi="Arial" w:cs="Arial"/>
          <w:b/>
          <w:bCs/>
        </w:rPr>
        <w:t xml:space="preserve"> </w:t>
      </w:r>
    </w:p>
    <w:p w14:paraId="30EF2E62" w14:textId="77777777" w:rsidR="00CA5A1C" w:rsidRPr="000B6687" w:rsidRDefault="006D647A" w:rsidP="00927B7F">
      <w:pPr>
        <w:pStyle w:val="Normal1"/>
        <w:spacing w:line="360" w:lineRule="auto"/>
        <w:rPr>
          <w:rFonts w:ascii="Arial" w:hAnsi="Arial" w:cs="Arial"/>
          <w:b/>
        </w:rPr>
      </w:pPr>
      <w:r w:rsidRPr="000B6687">
        <w:rPr>
          <w:rFonts w:ascii="Arial" w:hAnsi="Arial" w:cs="Arial"/>
          <w:b/>
        </w:rPr>
        <w:t xml:space="preserve">Examine the customer experience of </w:t>
      </w:r>
      <w:proofErr w:type="spellStart"/>
      <w:r w:rsidRPr="000B6687">
        <w:rPr>
          <w:rFonts w:ascii="Arial" w:hAnsi="Arial" w:cs="Arial"/>
          <w:b/>
        </w:rPr>
        <w:t>Revolut</w:t>
      </w:r>
      <w:proofErr w:type="spellEnd"/>
      <w:r w:rsidRPr="000B6687">
        <w:rPr>
          <w:rFonts w:ascii="Arial" w:hAnsi="Arial" w:cs="Arial"/>
          <w:b/>
        </w:rPr>
        <w:t xml:space="preserve"> in the information technology industry based on:</w:t>
      </w:r>
    </w:p>
    <w:p w14:paraId="62D3444F" w14:textId="77777777" w:rsidR="00CA5A1C" w:rsidRPr="000B6687" w:rsidRDefault="006D647A" w:rsidP="00927B7F">
      <w:pPr>
        <w:pStyle w:val="Normal1"/>
        <w:spacing w:line="360" w:lineRule="auto"/>
        <w:rPr>
          <w:rFonts w:ascii="Arial" w:hAnsi="Arial" w:cs="Arial"/>
          <w:b/>
        </w:rPr>
      </w:pPr>
      <w:r w:rsidRPr="000B6687">
        <w:rPr>
          <w:rFonts w:ascii="Arial" w:hAnsi="Arial" w:cs="Arial"/>
          <w:b/>
        </w:rPr>
        <w:t>“Customer touchpoints”</w:t>
      </w:r>
    </w:p>
    <w:p w14:paraId="718078BB" w14:textId="0471592B" w:rsidR="00403082" w:rsidRDefault="00456270" w:rsidP="00927B7F">
      <w:pPr>
        <w:pStyle w:val="Normal1"/>
        <w:spacing w:line="360" w:lineRule="auto"/>
        <w:rPr>
          <w:rFonts w:ascii="Arial" w:hAnsi="Arial" w:cs="Arial"/>
        </w:rPr>
      </w:pPr>
      <w:r>
        <w:rPr>
          <w:rFonts w:ascii="Arial" w:hAnsi="Arial" w:cs="Arial"/>
        </w:rPr>
        <w:t>The touch</w:t>
      </w:r>
      <w:r w:rsidR="00403082">
        <w:rPr>
          <w:rFonts w:ascii="Arial" w:hAnsi="Arial" w:cs="Arial"/>
        </w:rPr>
        <w:t xml:space="preserve"> point it is </w:t>
      </w:r>
      <w:r>
        <w:rPr>
          <w:rFonts w:ascii="Arial" w:hAnsi="Arial" w:cs="Arial"/>
        </w:rPr>
        <w:t>contact</w:t>
      </w:r>
      <w:r w:rsidR="00403082">
        <w:rPr>
          <w:rFonts w:ascii="Arial" w:hAnsi="Arial" w:cs="Arial"/>
        </w:rPr>
        <w:t xml:space="preserve"> between </w:t>
      </w:r>
      <w:r>
        <w:rPr>
          <w:rFonts w:ascii="Arial" w:hAnsi="Arial" w:cs="Arial"/>
        </w:rPr>
        <w:t xml:space="preserve">the </w:t>
      </w:r>
      <w:r w:rsidR="00403082">
        <w:rPr>
          <w:rFonts w:ascii="Arial" w:hAnsi="Arial" w:cs="Arial"/>
        </w:rPr>
        <w:t>firm and customer at distinct points.</w:t>
      </w:r>
    </w:p>
    <w:p w14:paraId="5DF07B51" w14:textId="6EC0B22E" w:rsidR="00CA5A1C" w:rsidRPr="000B6687" w:rsidRDefault="006D647A" w:rsidP="00927B7F">
      <w:pPr>
        <w:pStyle w:val="Normal1"/>
        <w:spacing w:line="360" w:lineRule="auto"/>
        <w:rPr>
          <w:rFonts w:ascii="Arial" w:hAnsi="Arial" w:cs="Arial"/>
        </w:rPr>
      </w:pPr>
      <w:r w:rsidRPr="000B6687">
        <w:rPr>
          <w:rFonts w:ascii="Arial" w:hAnsi="Arial" w:cs="Arial"/>
        </w:rPr>
        <w:t xml:space="preserve">The touchpoint of the customers is referred to as the </w:t>
      </w:r>
      <w:proofErr w:type="spellStart"/>
      <w:r w:rsidRPr="000B6687">
        <w:rPr>
          <w:rFonts w:ascii="Arial" w:hAnsi="Arial" w:cs="Arial"/>
        </w:rPr>
        <w:t>Revolut</w:t>
      </w:r>
      <w:proofErr w:type="spellEnd"/>
      <w:r w:rsidRPr="000B6687">
        <w:rPr>
          <w:rFonts w:ascii="Arial" w:hAnsi="Arial" w:cs="Arial"/>
        </w:rPr>
        <w:t xml:space="preserve"> customer contact brand point, from beginning to end. That is, customers might find the </w:t>
      </w:r>
      <w:proofErr w:type="spellStart"/>
      <w:r w:rsidRPr="000B6687">
        <w:rPr>
          <w:rFonts w:ascii="Arial" w:hAnsi="Arial" w:cs="Arial"/>
        </w:rPr>
        <w:t>Revolut</w:t>
      </w:r>
      <w:proofErr w:type="spellEnd"/>
      <w:r w:rsidRPr="000B6687">
        <w:rPr>
          <w:rFonts w:ascii="Arial" w:hAnsi="Arial" w:cs="Arial"/>
        </w:rPr>
        <w:t xml:space="preserve"> business in advertisements or online, look for reviews and ratings, visit the company website, contact the company customer </w:t>
      </w:r>
      <w:proofErr w:type="spellStart"/>
      <w:r w:rsidR="009E63B5">
        <w:rPr>
          <w:rFonts w:ascii="Arial" w:hAnsi="Arial" w:cs="Arial"/>
        </w:rPr>
        <w:t>service</w:t>
      </w:r>
      <w:r w:rsidR="005B4A83">
        <w:rPr>
          <w:rFonts w:ascii="Arial" w:hAnsi="Arial" w:cs="Arial"/>
        </w:rPr>
        <w:t>,</w:t>
      </w:r>
      <w:r w:rsidRPr="000B6687">
        <w:rPr>
          <w:rFonts w:ascii="Arial" w:hAnsi="Arial" w:cs="Arial"/>
        </w:rPr>
        <w:t>ce</w:t>
      </w:r>
      <w:proofErr w:type="spellEnd"/>
      <w:r w:rsidRPr="000B6687">
        <w:rPr>
          <w:rFonts w:ascii="Arial" w:hAnsi="Arial" w:cs="Arial"/>
        </w:rPr>
        <w:t xml:space="preserve"> or purchase at the company retail store (</w:t>
      </w:r>
      <w:proofErr w:type="spellStart"/>
      <w:r w:rsidRPr="000B6687">
        <w:rPr>
          <w:rFonts w:ascii="Arial" w:hAnsi="Arial" w:cs="Arial"/>
        </w:rPr>
        <w:t>Yegin</w:t>
      </w:r>
      <w:proofErr w:type="spellEnd"/>
      <w:r w:rsidRPr="000B6687">
        <w:rPr>
          <w:rFonts w:ascii="Arial" w:hAnsi="Arial" w:cs="Arial"/>
        </w:rPr>
        <w:t xml:space="preserve"> and Ikram, 2022). The company interacts with customers on several levels and fronts, and all of these customer interactions are a crucial part of sales marketing and branding for </w:t>
      </w:r>
      <w:proofErr w:type="spellStart"/>
      <w:r w:rsidRPr="000B6687">
        <w:rPr>
          <w:rFonts w:ascii="Arial" w:hAnsi="Arial" w:cs="Arial"/>
        </w:rPr>
        <w:t>Revolut</w:t>
      </w:r>
      <w:proofErr w:type="spellEnd"/>
      <w:r w:rsidRPr="000B6687">
        <w:rPr>
          <w:rFonts w:ascii="Arial" w:hAnsi="Arial" w:cs="Arial"/>
        </w:rPr>
        <w:t xml:space="preserve">. Studying the journey of the customer and how the customers will interact with the product of </w:t>
      </w:r>
      <w:proofErr w:type="spellStart"/>
      <w:r w:rsidRPr="000B6687">
        <w:rPr>
          <w:rFonts w:ascii="Arial" w:hAnsi="Arial" w:cs="Arial"/>
        </w:rPr>
        <w:t>Revolut</w:t>
      </w:r>
      <w:proofErr w:type="spellEnd"/>
      <w:r w:rsidRPr="000B6687">
        <w:rPr>
          <w:rFonts w:ascii="Arial" w:hAnsi="Arial" w:cs="Arial"/>
        </w:rPr>
        <w:t xml:space="preserve"> is an essential part of acknowledging how the company product can influence the decision of the customer purchasing and how </w:t>
      </w:r>
      <w:proofErr w:type="spellStart"/>
      <w:r w:rsidRPr="000B6687">
        <w:rPr>
          <w:rFonts w:ascii="Arial" w:hAnsi="Arial" w:cs="Arial"/>
        </w:rPr>
        <w:t>Revolut</w:t>
      </w:r>
      <w:proofErr w:type="spellEnd"/>
      <w:r w:rsidRPr="000B6687">
        <w:rPr>
          <w:rFonts w:ascii="Arial" w:hAnsi="Arial" w:cs="Arial"/>
        </w:rPr>
        <w:t xml:space="preserve"> can gain customers' attention towards the company offers. The software of customer relation management contributes to the company keeping track of their customers and managing the company sales pipeline, because of which the company's sales have become more effective and easier. On the other hand, while the continuous development of technology has made processes easier, there is no way to automate the human touch fully which is essential </w:t>
      </w:r>
      <w:r w:rsidR="00E466B0" w:rsidRPr="000B6687">
        <w:rPr>
          <w:rFonts w:ascii="Arial" w:hAnsi="Arial" w:cs="Arial"/>
        </w:rPr>
        <w:t>for</w:t>
      </w:r>
      <w:r w:rsidRPr="000B6687">
        <w:rPr>
          <w:rFonts w:ascii="Arial" w:hAnsi="Arial" w:cs="Arial"/>
        </w:rPr>
        <w:t xml:space="preserve"> sales effectively (Janssens, 2021). In every step of the company process of sales, </w:t>
      </w:r>
      <w:proofErr w:type="spellStart"/>
      <w:r w:rsidRPr="000B6687">
        <w:rPr>
          <w:rFonts w:ascii="Arial" w:hAnsi="Arial" w:cs="Arial"/>
        </w:rPr>
        <w:t>Revolut</w:t>
      </w:r>
      <w:proofErr w:type="spellEnd"/>
      <w:r w:rsidRPr="000B6687">
        <w:rPr>
          <w:rFonts w:ascii="Arial" w:hAnsi="Arial" w:cs="Arial"/>
        </w:rPr>
        <w:t xml:space="preserve"> must be making contact directly to educate their customer, inform customers about the company product, and build trust.  </w:t>
      </w:r>
    </w:p>
    <w:p w14:paraId="6DB7AC7D" w14:textId="32E6E9CE" w:rsidR="00CA5A1C" w:rsidRPr="000B6687" w:rsidRDefault="006D647A" w:rsidP="00927B7F">
      <w:pPr>
        <w:pStyle w:val="Normal1"/>
        <w:spacing w:line="360" w:lineRule="auto"/>
        <w:rPr>
          <w:rFonts w:ascii="Arial" w:hAnsi="Arial" w:cs="Arial"/>
        </w:rPr>
      </w:pPr>
      <w:r w:rsidRPr="000B6687">
        <w:rPr>
          <w:rFonts w:ascii="Arial" w:hAnsi="Arial" w:cs="Arial"/>
        </w:rPr>
        <w:t xml:space="preserve">The company views financial services as society's backbone and its objective </w:t>
      </w:r>
      <w:r w:rsidR="00E466B0" w:rsidRPr="000B6687">
        <w:rPr>
          <w:rFonts w:ascii="Arial" w:hAnsi="Arial" w:cs="Arial"/>
        </w:rPr>
        <w:t>is</w:t>
      </w:r>
      <w:r w:rsidRPr="000B6687">
        <w:rPr>
          <w:rFonts w:ascii="Arial" w:hAnsi="Arial" w:cs="Arial"/>
        </w:rPr>
        <w:t xml:space="preserve"> to create finances management more user-friendly for as many businesses and individuals as possible. The company began as a solution for people who were facing critical problems. The people were being charged a providential for the exchange of currency. For this reason, </w:t>
      </w:r>
      <w:proofErr w:type="spellStart"/>
      <w:r w:rsidRPr="000B6687">
        <w:rPr>
          <w:rFonts w:ascii="Arial" w:hAnsi="Arial" w:cs="Arial"/>
        </w:rPr>
        <w:t>Revolut</w:t>
      </w:r>
      <w:proofErr w:type="spellEnd"/>
      <w:r w:rsidRPr="000B6687">
        <w:rPr>
          <w:rFonts w:ascii="Arial" w:hAnsi="Arial" w:cs="Arial"/>
        </w:rPr>
        <w:t xml:space="preserve"> launched as an application </w:t>
      </w:r>
      <w:r w:rsidR="00E466B0" w:rsidRPr="000B6687">
        <w:rPr>
          <w:rFonts w:ascii="Arial" w:hAnsi="Arial" w:cs="Arial"/>
        </w:rPr>
        <w:t>that</w:t>
      </w:r>
      <w:r w:rsidRPr="000B6687">
        <w:rPr>
          <w:rFonts w:ascii="Arial" w:hAnsi="Arial" w:cs="Arial"/>
        </w:rPr>
        <w:t xml:space="preserve"> included low exchange fees and also started adding quickly other various services of mobile banking which </w:t>
      </w:r>
      <w:proofErr w:type="spellStart"/>
      <w:r w:rsidRPr="000B6687">
        <w:rPr>
          <w:rFonts w:ascii="Arial" w:hAnsi="Arial" w:cs="Arial"/>
        </w:rPr>
        <w:t>Revolut</w:t>
      </w:r>
      <w:proofErr w:type="spellEnd"/>
      <w:r w:rsidRPr="000B6687">
        <w:rPr>
          <w:rFonts w:ascii="Arial" w:hAnsi="Arial" w:cs="Arial"/>
        </w:rPr>
        <w:t xml:space="preserve"> customers have been desired (Horn, 2020). The company's mission is to ‘unlock the borderless economic power for each and </w:t>
      </w:r>
      <w:proofErr w:type="spellStart"/>
      <w:r w:rsidR="005B4A83">
        <w:rPr>
          <w:rFonts w:ascii="Arial" w:hAnsi="Arial" w:cs="Arial"/>
        </w:rPr>
        <w:t>everyone</w:t>
      </w:r>
      <w:proofErr w:type="spellEnd"/>
      <w:r w:rsidRPr="000B6687">
        <w:rPr>
          <w:rFonts w:ascii="Arial" w:hAnsi="Arial" w:cs="Arial"/>
        </w:rPr>
        <w:t xml:space="preserve">’ which leads to a platform of holistic finance that contributes to users managing and simplifying their finances. While the company was streamlining the process of financing of million users, to help streamline the asynchronous and remote work processes of the company growing quickly </w:t>
      </w:r>
      <w:proofErr w:type="spellStart"/>
      <w:r w:rsidRPr="000B6687">
        <w:rPr>
          <w:rFonts w:ascii="Arial" w:hAnsi="Arial" w:cs="Arial"/>
        </w:rPr>
        <w:t>Revolut</w:t>
      </w:r>
      <w:proofErr w:type="spellEnd"/>
      <w:r w:rsidRPr="000B6687">
        <w:rPr>
          <w:rFonts w:ascii="Arial" w:hAnsi="Arial" w:cs="Arial"/>
        </w:rPr>
        <w:t xml:space="preserve"> required a solution, which was the time the company met Slack. </w:t>
      </w:r>
    </w:p>
    <w:p w14:paraId="3A611DFD" w14:textId="44CACE8B" w:rsidR="00CA5A1C" w:rsidRPr="000B6687" w:rsidRDefault="00E466B0" w:rsidP="00927B7F">
      <w:pPr>
        <w:pStyle w:val="Normal1"/>
        <w:spacing w:line="360" w:lineRule="auto"/>
        <w:rPr>
          <w:rFonts w:ascii="Arial" w:hAnsi="Arial" w:cs="Arial"/>
        </w:rPr>
      </w:pPr>
      <w:r w:rsidRPr="000B6687">
        <w:rPr>
          <w:rFonts w:ascii="Arial" w:hAnsi="Arial" w:cs="Arial"/>
        </w:rPr>
        <w:lastRenderedPageBreak/>
        <w:t>Salesforce</w:t>
      </w:r>
      <w:r w:rsidR="006D647A" w:rsidRPr="000B6687">
        <w:rPr>
          <w:rFonts w:ascii="Arial" w:hAnsi="Arial" w:cs="Arial"/>
        </w:rPr>
        <w:t xml:space="preserve">, the customer relationship management global leader announced that they are working with the company, “global financial super app” to help the business growth of </w:t>
      </w:r>
      <w:proofErr w:type="spellStart"/>
      <w:r w:rsidR="006D647A" w:rsidRPr="000B6687">
        <w:rPr>
          <w:rFonts w:ascii="Arial" w:hAnsi="Arial" w:cs="Arial"/>
        </w:rPr>
        <w:t>Revolut</w:t>
      </w:r>
      <w:proofErr w:type="spellEnd"/>
      <w:r w:rsidR="006D647A" w:rsidRPr="000B6687">
        <w:rPr>
          <w:rFonts w:ascii="Arial" w:hAnsi="Arial" w:cs="Arial"/>
        </w:rPr>
        <w:t xml:space="preserve">. The business of </w:t>
      </w:r>
      <w:proofErr w:type="spellStart"/>
      <w:r w:rsidR="006D647A" w:rsidRPr="000B6687">
        <w:rPr>
          <w:rFonts w:ascii="Arial" w:hAnsi="Arial" w:cs="Arial"/>
        </w:rPr>
        <w:t>Revolut</w:t>
      </w:r>
      <w:proofErr w:type="spellEnd"/>
      <w:r w:rsidR="006D647A" w:rsidRPr="000B6687">
        <w:rPr>
          <w:rFonts w:ascii="Arial" w:hAnsi="Arial" w:cs="Arial"/>
        </w:rPr>
        <w:t xml:space="preserve"> was launched in 2017 to provide </w:t>
      </w:r>
      <w:proofErr w:type="spellStart"/>
      <w:r w:rsidR="006D647A" w:rsidRPr="000B6687">
        <w:rPr>
          <w:rFonts w:ascii="Arial" w:hAnsi="Arial" w:cs="Arial"/>
        </w:rPr>
        <w:t>organisations</w:t>
      </w:r>
      <w:proofErr w:type="spellEnd"/>
      <w:r w:rsidR="006D647A" w:rsidRPr="000B6687">
        <w:rPr>
          <w:rFonts w:ascii="Arial" w:hAnsi="Arial" w:cs="Arial"/>
        </w:rPr>
        <w:t xml:space="preserve"> with the exchange services of multi-currency, acquiring merchant and debit cards corporate to provide them control fully across their finance. The company is now supporting more than 500,000 customers to consume </w:t>
      </w:r>
      <w:r w:rsidR="00456270">
        <w:rPr>
          <w:rFonts w:ascii="Arial" w:hAnsi="Arial" w:cs="Arial"/>
        </w:rPr>
        <w:t>less</w:t>
      </w:r>
      <w:r w:rsidR="006D647A" w:rsidRPr="000B6687">
        <w:rPr>
          <w:rFonts w:ascii="Arial" w:hAnsi="Arial" w:cs="Arial"/>
        </w:rPr>
        <w:t xml:space="preserve"> time on administrative work and focused more time on important tasks (Kunz and Wirtz, 2023). The company will use the technology of salesforce including marketing cloud engagement, sales cloud Einstein, high-velocity sales, sales Enablement</w:t>
      </w:r>
      <w:r w:rsidR="0008607C" w:rsidRPr="000B6687">
        <w:rPr>
          <w:rFonts w:ascii="Arial" w:hAnsi="Arial" w:cs="Arial"/>
        </w:rPr>
        <w:t>,</w:t>
      </w:r>
      <w:r w:rsidR="006D647A" w:rsidRPr="000B6687">
        <w:rPr>
          <w:rFonts w:ascii="Arial" w:hAnsi="Arial" w:cs="Arial"/>
        </w:rPr>
        <w:t xml:space="preserve"> and sales cloud to </w:t>
      </w:r>
      <w:proofErr w:type="spellStart"/>
      <w:r w:rsidR="006D647A" w:rsidRPr="000B6687">
        <w:rPr>
          <w:rFonts w:ascii="Arial" w:hAnsi="Arial" w:cs="Arial"/>
        </w:rPr>
        <w:t>optimise</w:t>
      </w:r>
      <w:proofErr w:type="spellEnd"/>
      <w:r w:rsidR="006D647A" w:rsidRPr="000B6687">
        <w:rPr>
          <w:rFonts w:ascii="Arial" w:hAnsi="Arial" w:cs="Arial"/>
        </w:rPr>
        <w:t xml:space="preserve"> the business operation of </w:t>
      </w:r>
      <w:proofErr w:type="spellStart"/>
      <w:r w:rsidR="006D647A" w:rsidRPr="000B6687">
        <w:rPr>
          <w:rFonts w:ascii="Arial" w:hAnsi="Arial" w:cs="Arial"/>
        </w:rPr>
        <w:t>Revolut</w:t>
      </w:r>
      <w:proofErr w:type="spellEnd"/>
      <w:r w:rsidR="006D647A" w:rsidRPr="000B6687">
        <w:rPr>
          <w:rFonts w:ascii="Arial" w:hAnsi="Arial" w:cs="Arial"/>
        </w:rPr>
        <w:t xml:space="preserve"> (Borges </w:t>
      </w:r>
      <w:r w:rsidR="006D647A" w:rsidRPr="000B6687">
        <w:rPr>
          <w:rFonts w:ascii="Arial" w:hAnsi="Arial" w:cs="Arial"/>
          <w:i/>
        </w:rPr>
        <w:t>et al</w:t>
      </w:r>
      <w:r w:rsidR="006D647A" w:rsidRPr="000B6687">
        <w:rPr>
          <w:rFonts w:ascii="Arial" w:hAnsi="Arial" w:cs="Arial"/>
        </w:rPr>
        <w:t>., 2020). The company is harnessing already the slack power to connect its tools, partners</w:t>
      </w:r>
      <w:r w:rsidRPr="000B6687">
        <w:rPr>
          <w:rFonts w:ascii="Arial" w:hAnsi="Arial" w:cs="Arial"/>
        </w:rPr>
        <w:t>,</w:t>
      </w:r>
      <w:r w:rsidR="006D647A" w:rsidRPr="000B6687">
        <w:rPr>
          <w:rFonts w:ascii="Arial" w:hAnsi="Arial" w:cs="Arial"/>
        </w:rPr>
        <w:t xml:space="preserve"> customers, teams</w:t>
      </w:r>
      <w:r w:rsidRPr="000B6687">
        <w:rPr>
          <w:rFonts w:ascii="Arial" w:hAnsi="Arial" w:cs="Arial"/>
        </w:rPr>
        <w:t>,</w:t>
      </w:r>
      <w:r w:rsidR="006D647A" w:rsidRPr="000B6687">
        <w:rPr>
          <w:rFonts w:ascii="Arial" w:hAnsi="Arial" w:cs="Arial"/>
        </w:rPr>
        <w:t xml:space="preserve"> and greater collaboration unlocking a task from anywhere world. Several technologies together will allow </w:t>
      </w:r>
      <w:proofErr w:type="spellStart"/>
      <w:r w:rsidR="006D647A" w:rsidRPr="000B6687">
        <w:rPr>
          <w:rFonts w:ascii="Arial" w:hAnsi="Arial" w:cs="Arial"/>
        </w:rPr>
        <w:t>Revolut</w:t>
      </w:r>
      <w:proofErr w:type="spellEnd"/>
      <w:r w:rsidR="006D647A" w:rsidRPr="000B6687">
        <w:rPr>
          <w:rFonts w:ascii="Arial" w:hAnsi="Arial" w:cs="Arial"/>
        </w:rPr>
        <w:t xml:space="preserve"> to grow its </w:t>
      </w:r>
      <w:proofErr w:type="spellStart"/>
      <w:r w:rsidR="006D647A" w:rsidRPr="000B6687">
        <w:rPr>
          <w:rFonts w:ascii="Arial" w:hAnsi="Arial" w:cs="Arial"/>
        </w:rPr>
        <w:t>organisation</w:t>
      </w:r>
      <w:proofErr w:type="spellEnd"/>
      <w:r w:rsidR="006D647A" w:rsidRPr="000B6687">
        <w:rPr>
          <w:rFonts w:ascii="Arial" w:hAnsi="Arial" w:cs="Arial"/>
        </w:rPr>
        <w:t xml:space="preserve"> sales and streamline processes.  </w:t>
      </w:r>
    </w:p>
    <w:p w14:paraId="3AC84003" w14:textId="77777777" w:rsidR="00CA5A1C" w:rsidRPr="000B6687" w:rsidRDefault="00CA5A1C" w:rsidP="00927B7F">
      <w:pPr>
        <w:pStyle w:val="Normal1"/>
        <w:spacing w:line="360" w:lineRule="auto"/>
        <w:rPr>
          <w:rFonts w:ascii="Arial" w:hAnsi="Arial" w:cs="Arial"/>
        </w:rPr>
      </w:pPr>
    </w:p>
    <w:p w14:paraId="2F4C8969" w14:textId="77777777" w:rsidR="00CA5A1C" w:rsidRPr="000B6687" w:rsidRDefault="006D647A" w:rsidP="00927B7F">
      <w:pPr>
        <w:pStyle w:val="Normal1"/>
        <w:spacing w:line="360" w:lineRule="auto"/>
        <w:rPr>
          <w:rFonts w:ascii="Arial" w:hAnsi="Arial" w:cs="Arial"/>
          <w:b/>
        </w:rPr>
      </w:pPr>
      <w:r w:rsidRPr="000B6687">
        <w:rPr>
          <w:rFonts w:ascii="Arial" w:hAnsi="Arial" w:cs="Arial"/>
          <w:b/>
        </w:rPr>
        <w:t>“Customer experience and brand experience”</w:t>
      </w:r>
    </w:p>
    <w:p w14:paraId="5E21AB25" w14:textId="77777777" w:rsidR="00786B77" w:rsidRDefault="00786B77" w:rsidP="00927B7F">
      <w:pPr>
        <w:pStyle w:val="Normal1"/>
        <w:spacing w:line="360" w:lineRule="auto"/>
        <w:rPr>
          <w:rFonts w:ascii="Arial" w:hAnsi="Arial" w:cs="Arial"/>
        </w:rPr>
      </w:pPr>
      <w:r w:rsidRPr="00DA15FB">
        <w:rPr>
          <w:rFonts w:ascii="Arial" w:hAnsi="Arial" w:cs="Arial"/>
        </w:rPr>
        <w:t xml:space="preserve">Customer experience is the way that customers feel or view the entire chain of interactions that take place when they interact with a business or purchase goods or </w:t>
      </w:r>
      <w:proofErr w:type="gramStart"/>
      <w:r w:rsidRPr="00DA15FB">
        <w:rPr>
          <w:rFonts w:ascii="Arial" w:hAnsi="Arial" w:cs="Arial"/>
        </w:rPr>
        <w:t>services</w:t>
      </w:r>
      <w:r w:rsidRPr="000B6687">
        <w:rPr>
          <w:rFonts w:ascii="Arial" w:hAnsi="Arial" w:cs="Arial"/>
        </w:rPr>
        <w:t xml:space="preserve"> </w:t>
      </w:r>
      <w:r>
        <w:rPr>
          <w:rFonts w:ascii="Arial" w:hAnsi="Arial" w:cs="Arial"/>
        </w:rPr>
        <w:t>.</w:t>
      </w:r>
      <w:proofErr w:type="gramEnd"/>
    </w:p>
    <w:p w14:paraId="26403E37" w14:textId="63D7854C" w:rsidR="00CA5A1C" w:rsidRPr="000B6687" w:rsidRDefault="006D647A" w:rsidP="00927B7F">
      <w:pPr>
        <w:pStyle w:val="Normal1"/>
        <w:spacing w:line="360" w:lineRule="auto"/>
        <w:rPr>
          <w:rFonts w:ascii="Arial" w:hAnsi="Arial" w:cs="Arial"/>
        </w:rPr>
      </w:pPr>
      <w:r w:rsidRPr="000B6687">
        <w:rPr>
          <w:rFonts w:ascii="Arial" w:hAnsi="Arial" w:cs="Arial"/>
        </w:rPr>
        <w:t xml:space="preserve">The customer experience is referred to as all the customer interactions have with </w:t>
      </w:r>
      <w:proofErr w:type="spellStart"/>
      <w:r w:rsidRPr="000B6687">
        <w:rPr>
          <w:rFonts w:ascii="Arial" w:hAnsi="Arial" w:cs="Arial"/>
        </w:rPr>
        <w:t>Revolut</w:t>
      </w:r>
      <w:proofErr w:type="spellEnd"/>
      <w:r w:rsidRPr="000B6687">
        <w:rPr>
          <w:rFonts w:ascii="Arial" w:hAnsi="Arial" w:cs="Arial"/>
        </w:rPr>
        <w:t xml:space="preserve"> at every stage of the journey the customer. According to </w:t>
      </w:r>
      <w:proofErr w:type="spellStart"/>
      <w:r w:rsidRPr="000B6687">
        <w:rPr>
          <w:rFonts w:ascii="Arial" w:hAnsi="Arial" w:cs="Arial"/>
        </w:rPr>
        <w:t>Revolut</w:t>
      </w:r>
      <w:proofErr w:type="spellEnd"/>
      <w:r w:rsidRPr="000B6687">
        <w:rPr>
          <w:rFonts w:ascii="Arial" w:hAnsi="Arial" w:cs="Arial"/>
        </w:rPr>
        <w:t xml:space="preserve"> customers deserve furthermore from their expenditures, more visibility, more freedom</w:t>
      </w:r>
      <w:r w:rsidR="00E466B0" w:rsidRPr="000B6687">
        <w:rPr>
          <w:rFonts w:ascii="Arial" w:hAnsi="Arial" w:cs="Arial"/>
        </w:rPr>
        <w:t>,</w:t>
      </w:r>
      <w:r w:rsidRPr="000B6687">
        <w:rPr>
          <w:rFonts w:ascii="Arial" w:hAnsi="Arial" w:cs="Arial"/>
        </w:rPr>
        <w:t xml:space="preserve"> and more control (</w:t>
      </w:r>
      <w:proofErr w:type="spellStart"/>
      <w:r w:rsidRPr="000B6687">
        <w:rPr>
          <w:rFonts w:ascii="Arial" w:hAnsi="Arial" w:cs="Arial"/>
        </w:rPr>
        <w:t>Barbu</w:t>
      </w:r>
      <w:proofErr w:type="spellEnd"/>
      <w:r w:rsidRPr="000B6687">
        <w:rPr>
          <w:rFonts w:ascii="Arial" w:hAnsi="Arial" w:cs="Arial"/>
        </w:rPr>
        <w:t xml:space="preserve"> </w:t>
      </w:r>
      <w:r w:rsidRPr="000B6687">
        <w:rPr>
          <w:rFonts w:ascii="Arial" w:hAnsi="Arial" w:cs="Arial"/>
          <w:i/>
        </w:rPr>
        <w:t>et al</w:t>
      </w:r>
      <w:r w:rsidRPr="000B6687">
        <w:rPr>
          <w:rFonts w:ascii="Arial" w:hAnsi="Arial" w:cs="Arial"/>
        </w:rPr>
        <w:t>., 2021</w:t>
      </w:r>
      <w:r w:rsidR="008818B2">
        <w:rPr>
          <w:rFonts w:ascii="Arial" w:hAnsi="Arial" w:cs="Arial"/>
        </w:rPr>
        <w:t>.</w:t>
      </w:r>
      <w:r w:rsidRPr="000B6687">
        <w:rPr>
          <w:rFonts w:ascii="Arial" w:hAnsi="Arial" w:cs="Arial"/>
        </w:rPr>
        <w:t xml:space="preserve"> Since 2015 the company has been on a mission to meet customer needs. With an </w:t>
      </w:r>
      <w:r w:rsidR="00E466B0" w:rsidRPr="000B6687">
        <w:rPr>
          <w:rFonts w:ascii="Arial" w:hAnsi="Arial" w:cs="Arial"/>
        </w:rPr>
        <w:t>armory</w:t>
      </w:r>
      <w:r w:rsidRPr="000B6687">
        <w:rPr>
          <w:rFonts w:ascii="Arial" w:hAnsi="Arial" w:cs="Arial"/>
        </w:rPr>
        <w:t xml:space="preserve"> of amazing products which span spending, transfer, travel, investing, exchanging, saving</w:t>
      </w:r>
      <w:r w:rsidR="00E466B0" w:rsidRPr="000B6687">
        <w:rPr>
          <w:rFonts w:ascii="Arial" w:hAnsi="Arial" w:cs="Arial"/>
        </w:rPr>
        <w:t>,</w:t>
      </w:r>
      <w:r w:rsidRPr="000B6687">
        <w:rPr>
          <w:rFonts w:ascii="Arial" w:hAnsi="Arial" w:cs="Arial"/>
        </w:rPr>
        <w:t xml:space="preserve"> and more, the company supper applications have contributed over 20 million customers to gain more from their expenditure</w:t>
      </w:r>
      <w:r w:rsidR="0008607C" w:rsidRPr="000B6687">
        <w:rPr>
          <w:rFonts w:ascii="Arial" w:hAnsi="Arial" w:cs="Arial"/>
        </w:rPr>
        <w:t>,</w:t>
      </w:r>
      <w:r w:rsidRPr="000B6687">
        <w:rPr>
          <w:rFonts w:ascii="Arial" w:hAnsi="Arial" w:cs="Arial"/>
        </w:rPr>
        <w:t xml:space="preserve"> and the company is not yet done. As </w:t>
      </w:r>
      <w:proofErr w:type="spellStart"/>
      <w:r w:rsidRPr="000B6687">
        <w:rPr>
          <w:rFonts w:ascii="Arial" w:hAnsi="Arial" w:cs="Arial"/>
        </w:rPr>
        <w:t>Revolut</w:t>
      </w:r>
      <w:proofErr w:type="spellEnd"/>
      <w:r w:rsidRPr="000B6687">
        <w:rPr>
          <w:rFonts w:ascii="Arial" w:hAnsi="Arial" w:cs="Arial"/>
        </w:rPr>
        <w:t xml:space="preserve"> continues its lightning-fast growth, they believe that culture and customers are crucial things to continuing the company's success. So far the company has around more than 4000 people within 20 offices, working on the company mission and they are looking for more. The company needs brilliant individuals that love establishing great products, love complexity turning</w:t>
      </w:r>
      <w:r w:rsidR="0008607C" w:rsidRPr="000B6687">
        <w:rPr>
          <w:rFonts w:ascii="Arial" w:hAnsi="Arial" w:cs="Arial"/>
        </w:rPr>
        <w:t>,</w:t>
      </w:r>
      <w:r w:rsidRPr="000B6687">
        <w:rPr>
          <w:rFonts w:ascii="Arial" w:hAnsi="Arial" w:cs="Arial"/>
        </w:rPr>
        <w:t xml:space="preserve"> and love success redefining a disordered world into a beautiful solution of simplicity. </w:t>
      </w:r>
    </w:p>
    <w:p w14:paraId="099F78E2" w14:textId="77777777" w:rsidR="00CA5A1C" w:rsidRPr="000B6687" w:rsidRDefault="006D647A" w:rsidP="00927B7F">
      <w:pPr>
        <w:pStyle w:val="Normal1"/>
        <w:spacing w:line="360" w:lineRule="auto"/>
        <w:rPr>
          <w:rFonts w:ascii="Arial" w:hAnsi="Arial" w:cs="Arial"/>
        </w:rPr>
      </w:pPr>
      <w:proofErr w:type="spellStart"/>
      <w:r w:rsidRPr="000B6687">
        <w:rPr>
          <w:rFonts w:ascii="Arial" w:hAnsi="Arial" w:cs="Arial"/>
        </w:rPr>
        <w:t>Revolut</w:t>
      </w:r>
      <w:proofErr w:type="spellEnd"/>
      <w:r w:rsidRPr="000B6687">
        <w:rPr>
          <w:rFonts w:ascii="Arial" w:hAnsi="Arial" w:cs="Arial"/>
        </w:rPr>
        <w:t xml:space="preserve"> team of customer support is the company's public face and provides frontline first-class support to the company's millions of customers. </w:t>
      </w:r>
      <w:proofErr w:type="spellStart"/>
      <w:r w:rsidRPr="000B6687">
        <w:rPr>
          <w:rFonts w:ascii="Arial" w:hAnsi="Arial" w:cs="Arial"/>
        </w:rPr>
        <w:t>Revolut</w:t>
      </w:r>
      <w:proofErr w:type="spellEnd"/>
      <w:r w:rsidRPr="000B6687">
        <w:rPr>
          <w:rFonts w:ascii="Arial" w:hAnsi="Arial" w:cs="Arial"/>
        </w:rPr>
        <w:t xml:space="preserve"> is also the champion of internal customers, working with the team of products to make sure users remain at the frontline of everything the company does (Singh </w:t>
      </w:r>
      <w:r w:rsidRPr="000B6687">
        <w:rPr>
          <w:rFonts w:ascii="Arial" w:hAnsi="Arial" w:cs="Arial"/>
          <w:i/>
        </w:rPr>
        <w:t>et al</w:t>
      </w:r>
      <w:r w:rsidRPr="000B6687">
        <w:rPr>
          <w:rFonts w:ascii="Arial" w:hAnsi="Arial" w:cs="Arial"/>
        </w:rPr>
        <w:t xml:space="preserve">., 2022). </w:t>
      </w:r>
      <w:proofErr w:type="spellStart"/>
      <w:r w:rsidRPr="000B6687">
        <w:rPr>
          <w:rFonts w:ascii="Arial" w:hAnsi="Arial" w:cs="Arial"/>
        </w:rPr>
        <w:t>Revolut</w:t>
      </w:r>
      <w:proofErr w:type="spellEnd"/>
      <w:r w:rsidRPr="000B6687">
        <w:rPr>
          <w:rFonts w:ascii="Arial" w:hAnsi="Arial" w:cs="Arial"/>
        </w:rPr>
        <w:t xml:space="preserve"> is looking for a skilled manager for customer success to make sure the company is developing products and </w:t>
      </w:r>
      <w:r w:rsidRPr="000B6687">
        <w:rPr>
          <w:rFonts w:ascii="Arial" w:hAnsi="Arial" w:cs="Arial"/>
        </w:rPr>
        <w:lastRenderedPageBreak/>
        <w:t xml:space="preserve">listening to customers and services based on what the company will hear somebody working with the </w:t>
      </w:r>
      <w:proofErr w:type="spellStart"/>
      <w:r w:rsidRPr="000B6687">
        <w:rPr>
          <w:rFonts w:ascii="Arial" w:hAnsi="Arial" w:cs="Arial"/>
        </w:rPr>
        <w:t>Revolut</w:t>
      </w:r>
      <w:proofErr w:type="spellEnd"/>
      <w:r w:rsidRPr="000B6687">
        <w:rPr>
          <w:rFonts w:ascii="Arial" w:hAnsi="Arial" w:cs="Arial"/>
        </w:rPr>
        <w:t xml:space="preserve"> team over the business to provide interactions and experiences which drive the excitement of the customer. An individual who will take the experience of the customer to the higher and next level.  </w:t>
      </w:r>
    </w:p>
    <w:p w14:paraId="45ED32B8" w14:textId="5F962483" w:rsidR="00CA5A1C" w:rsidRPr="000B6687" w:rsidRDefault="006D647A" w:rsidP="00927B7F">
      <w:pPr>
        <w:pStyle w:val="Normal1"/>
        <w:spacing w:line="360" w:lineRule="auto"/>
        <w:rPr>
          <w:rFonts w:ascii="Arial" w:hAnsi="Arial" w:cs="Arial"/>
        </w:rPr>
      </w:pPr>
      <w:proofErr w:type="spellStart"/>
      <w:r w:rsidRPr="000B6687">
        <w:rPr>
          <w:rFonts w:ascii="Arial" w:hAnsi="Arial" w:cs="Arial"/>
        </w:rPr>
        <w:t>Revolut</w:t>
      </w:r>
      <w:proofErr w:type="spellEnd"/>
      <w:r w:rsidRPr="000B6687">
        <w:rPr>
          <w:rFonts w:ascii="Arial" w:hAnsi="Arial" w:cs="Arial"/>
        </w:rPr>
        <w:t xml:space="preserve"> experience of the brand is referred to as the type of marketing experiential which assimilates an integrated set of circumstances established by the company to influence the customer feeling about a specific product or name of the company (Ramaswamy, 2020). The brand experience is crucial, it delivers results, inspire the audience</w:t>
      </w:r>
      <w:r w:rsidR="0008607C" w:rsidRPr="000B6687">
        <w:rPr>
          <w:rFonts w:ascii="Arial" w:hAnsi="Arial" w:cs="Arial"/>
        </w:rPr>
        <w:t>,</w:t>
      </w:r>
      <w:r w:rsidRPr="000B6687">
        <w:rPr>
          <w:rFonts w:ascii="Arial" w:hAnsi="Arial" w:cs="Arial"/>
        </w:rPr>
        <w:t xml:space="preserve"> and connects various </w:t>
      </w:r>
      <w:proofErr w:type="spellStart"/>
      <w:r w:rsidRPr="000B6687">
        <w:rPr>
          <w:rFonts w:ascii="Arial" w:hAnsi="Arial" w:cs="Arial"/>
        </w:rPr>
        <w:t>organisations</w:t>
      </w:r>
      <w:proofErr w:type="spellEnd"/>
      <w:r w:rsidRPr="000B6687">
        <w:rPr>
          <w:rFonts w:ascii="Arial" w:hAnsi="Arial" w:cs="Arial"/>
        </w:rPr>
        <w:t xml:space="preserve"> with individuals. </w:t>
      </w:r>
      <w:proofErr w:type="spellStart"/>
      <w:r w:rsidRPr="000B6687">
        <w:rPr>
          <w:rFonts w:ascii="Arial" w:hAnsi="Arial" w:cs="Arial"/>
        </w:rPr>
        <w:t>Revolut</w:t>
      </w:r>
      <w:proofErr w:type="spellEnd"/>
      <w:r w:rsidRPr="000B6687">
        <w:rPr>
          <w:rFonts w:ascii="Arial" w:hAnsi="Arial" w:cs="Arial"/>
        </w:rPr>
        <w:t xml:space="preserve"> brand begins with solid preparation and a clear strategy. The company is rolling out </w:t>
      </w:r>
      <w:r w:rsidR="001F703A">
        <w:rPr>
          <w:rFonts w:ascii="Arial" w:hAnsi="Arial" w:cs="Arial"/>
        </w:rPr>
        <w:t>its</w:t>
      </w:r>
      <w:r w:rsidRPr="000B6687">
        <w:rPr>
          <w:rFonts w:ascii="Arial" w:hAnsi="Arial" w:cs="Arial"/>
        </w:rPr>
        <w:t xml:space="preserve"> first utmost brand campaign, as it pursues its aim to be at the top of global service digital banking. The brand of fintech teased the campaign launch earlier, as the plan portion to expand its marketing investment. All of these plans also involve the further 45 </w:t>
      </w:r>
      <w:r w:rsidR="000F30D8" w:rsidRPr="000B6687">
        <w:rPr>
          <w:rFonts w:ascii="Arial" w:hAnsi="Arial" w:cs="Arial"/>
        </w:rPr>
        <w:t>marketers’</w:t>
      </w:r>
      <w:r w:rsidRPr="000B6687">
        <w:rPr>
          <w:rFonts w:ascii="Arial" w:hAnsi="Arial" w:cs="Arial"/>
        </w:rPr>
        <w:t xml:space="preserve"> recruitment, local marketing </w:t>
      </w:r>
      <w:r w:rsidR="000F30D8" w:rsidRPr="000B6687">
        <w:rPr>
          <w:rFonts w:ascii="Arial" w:hAnsi="Arial" w:cs="Arial"/>
        </w:rPr>
        <w:t>teams’</w:t>
      </w:r>
      <w:r w:rsidRPr="000B6687">
        <w:rPr>
          <w:rFonts w:ascii="Arial" w:hAnsi="Arial" w:cs="Arial"/>
        </w:rPr>
        <w:t xml:space="preserve"> investment, improved expertise of in-house creative, and heavily investing in marketing performance insight and analytics (Chhabra </w:t>
      </w:r>
      <w:r w:rsidRPr="000B6687">
        <w:rPr>
          <w:rFonts w:ascii="Arial" w:hAnsi="Arial" w:cs="Arial"/>
          <w:i/>
        </w:rPr>
        <w:t>et al</w:t>
      </w:r>
      <w:r w:rsidRPr="000B6687">
        <w:rPr>
          <w:rFonts w:ascii="Arial" w:hAnsi="Arial" w:cs="Arial"/>
        </w:rPr>
        <w:t xml:space="preserve">., 2021). The </w:t>
      </w:r>
      <w:r w:rsidR="009E63B5">
        <w:rPr>
          <w:rFonts w:ascii="Arial" w:hAnsi="Arial" w:cs="Arial"/>
        </w:rPr>
        <w:t>company’s</w:t>
      </w:r>
      <w:r w:rsidRPr="000B6687">
        <w:rPr>
          <w:rFonts w:ascii="Arial" w:hAnsi="Arial" w:cs="Arial"/>
        </w:rPr>
        <w:t xml:space="preserve"> biggest yet is a new campaign, which is led to the advertisement on TV, “Your Way In” ambition is to reach a huge amount of UK consumers online, outdoors</w:t>
      </w:r>
      <w:r w:rsidR="00D45EFB" w:rsidRPr="000B6687">
        <w:rPr>
          <w:rFonts w:ascii="Arial" w:hAnsi="Arial" w:cs="Arial"/>
        </w:rPr>
        <w:t>,</w:t>
      </w:r>
      <w:r w:rsidRPr="000B6687">
        <w:rPr>
          <w:rFonts w:ascii="Arial" w:hAnsi="Arial" w:cs="Arial"/>
        </w:rPr>
        <w:t xml:space="preserve"> or in their homes. As per the Integrated media Global Head Quentin Luce, the company wanted to challenge finance with stereotypes and forecast to consumers how </w:t>
      </w:r>
      <w:proofErr w:type="spellStart"/>
      <w:r w:rsidRPr="000B6687">
        <w:rPr>
          <w:rFonts w:ascii="Arial" w:hAnsi="Arial" w:cs="Arial"/>
        </w:rPr>
        <w:t>Revolut</w:t>
      </w:r>
      <w:proofErr w:type="spellEnd"/>
      <w:r w:rsidRPr="000B6687">
        <w:rPr>
          <w:rFonts w:ascii="Arial" w:hAnsi="Arial" w:cs="Arial"/>
        </w:rPr>
        <w:t xml:space="preserve"> can shatter into “previously closed-off worlds of money”, that is investing, cryptocurrencies, stocks trading</w:t>
      </w:r>
      <w:r w:rsidR="001F703A">
        <w:rPr>
          <w:rFonts w:ascii="Arial" w:hAnsi="Arial" w:cs="Arial"/>
        </w:rPr>
        <w:t>,</w:t>
      </w:r>
      <w:r w:rsidRPr="000B6687">
        <w:rPr>
          <w:rFonts w:ascii="Arial" w:hAnsi="Arial" w:cs="Arial"/>
        </w:rPr>
        <w:t xml:space="preserve"> and making foreign currency payments. Since the company also launched in the United States in 2020, the super app of financing has doubled </w:t>
      </w:r>
      <w:proofErr w:type="spellStart"/>
      <w:r w:rsidRPr="000B6687">
        <w:rPr>
          <w:rFonts w:ascii="Arial" w:hAnsi="Arial" w:cs="Arial"/>
        </w:rPr>
        <w:t>Revolut's</w:t>
      </w:r>
      <w:proofErr w:type="spellEnd"/>
      <w:r w:rsidRPr="000B6687">
        <w:rPr>
          <w:rFonts w:ascii="Arial" w:hAnsi="Arial" w:cs="Arial"/>
        </w:rPr>
        <w:t xml:space="preserve"> efforts of expansion to establish a platform </w:t>
      </w:r>
      <w:r w:rsidR="0008607C" w:rsidRPr="000B6687">
        <w:rPr>
          <w:rFonts w:ascii="Arial" w:hAnsi="Arial" w:cs="Arial"/>
        </w:rPr>
        <w:t>that</w:t>
      </w:r>
      <w:r w:rsidRPr="000B6687">
        <w:rPr>
          <w:rFonts w:ascii="Arial" w:hAnsi="Arial" w:cs="Arial"/>
        </w:rPr>
        <w:t xml:space="preserve"> provides customers with a single application to handle every finance. </w:t>
      </w:r>
    </w:p>
    <w:p w14:paraId="37BF94A9" w14:textId="77777777" w:rsidR="00442D75" w:rsidRPr="003C0BD5" w:rsidRDefault="008538E8" w:rsidP="00927B7F">
      <w:pPr>
        <w:pStyle w:val="Heading1"/>
        <w:spacing w:line="360" w:lineRule="auto"/>
        <w:rPr>
          <w:rFonts w:ascii="Arial" w:hAnsi="Arial" w:cs="Arial"/>
          <w:b/>
          <w:bCs/>
        </w:rPr>
      </w:pPr>
      <w:bookmarkStart w:id="3" w:name="_Toc128914716"/>
      <w:r w:rsidRPr="003C0BD5">
        <w:rPr>
          <w:rFonts w:ascii="Arial" w:hAnsi="Arial" w:cs="Arial"/>
          <w:b/>
          <w:bCs/>
        </w:rPr>
        <w:t>Section B</w:t>
      </w:r>
      <w:bookmarkEnd w:id="3"/>
    </w:p>
    <w:p w14:paraId="4BB6ECBD" w14:textId="77777777" w:rsidR="00442D75" w:rsidRPr="0046150E" w:rsidRDefault="00442D75" w:rsidP="00927B7F">
      <w:pPr>
        <w:pStyle w:val="Heading1"/>
        <w:spacing w:line="360" w:lineRule="auto"/>
        <w:rPr>
          <w:rFonts w:ascii="Arial" w:hAnsi="Arial" w:cs="Arial"/>
          <w:b/>
          <w:bCs/>
          <w:sz w:val="22"/>
          <w:szCs w:val="22"/>
        </w:rPr>
      </w:pPr>
      <w:bookmarkStart w:id="4" w:name="_Toc127549233"/>
      <w:bookmarkStart w:id="5" w:name="_Toc127549294"/>
      <w:bookmarkStart w:id="6" w:name="_Toc128914717"/>
      <w:r w:rsidRPr="0046150E">
        <w:rPr>
          <w:rFonts w:ascii="Arial" w:hAnsi="Arial" w:cs="Arial"/>
          <w:b/>
          <w:bCs/>
          <w:sz w:val="22"/>
          <w:szCs w:val="22"/>
        </w:rPr>
        <w:t>Literature review</w:t>
      </w:r>
      <w:bookmarkEnd w:id="4"/>
      <w:bookmarkEnd w:id="5"/>
      <w:bookmarkEnd w:id="6"/>
    </w:p>
    <w:p w14:paraId="43A4E43A" w14:textId="77777777" w:rsidR="00CA5A1C" w:rsidRPr="000B6687" w:rsidRDefault="006D647A" w:rsidP="00927B7F">
      <w:pPr>
        <w:pStyle w:val="Normal1"/>
        <w:spacing w:line="360" w:lineRule="auto"/>
        <w:rPr>
          <w:rFonts w:ascii="Arial" w:hAnsi="Arial" w:cs="Arial"/>
          <w:b/>
        </w:rPr>
      </w:pPr>
      <w:r w:rsidRPr="000B6687">
        <w:rPr>
          <w:rFonts w:ascii="Arial" w:hAnsi="Arial" w:cs="Arial"/>
          <w:b/>
        </w:rPr>
        <w:t>Information regarding the customer experience</w:t>
      </w:r>
    </w:p>
    <w:p w14:paraId="27D46F8C" w14:textId="067DB84B" w:rsidR="00CA5A1C" w:rsidRPr="000B6687" w:rsidRDefault="006D647A" w:rsidP="00927B7F">
      <w:pPr>
        <w:pStyle w:val="Normal1"/>
        <w:spacing w:line="360" w:lineRule="auto"/>
        <w:rPr>
          <w:rFonts w:ascii="Arial" w:hAnsi="Arial" w:cs="Arial"/>
        </w:rPr>
      </w:pPr>
      <w:r w:rsidRPr="000B6687">
        <w:rPr>
          <w:rFonts w:ascii="Arial" w:hAnsi="Arial" w:cs="Arial"/>
        </w:rPr>
        <w:t xml:space="preserve">According to Becker and </w:t>
      </w:r>
      <w:proofErr w:type="spellStart"/>
      <w:r w:rsidRPr="000B6687">
        <w:rPr>
          <w:rFonts w:ascii="Arial" w:hAnsi="Arial" w:cs="Arial"/>
        </w:rPr>
        <w:t>Jaakkola</w:t>
      </w:r>
      <w:proofErr w:type="spellEnd"/>
      <w:r w:rsidRPr="000B6687">
        <w:rPr>
          <w:rFonts w:ascii="Arial" w:hAnsi="Arial" w:cs="Arial"/>
        </w:rPr>
        <w:t xml:space="preserve">, 2020, Customer experience is regarded as the sum of all interactions that the customer indulges with an </w:t>
      </w:r>
      <w:proofErr w:type="spellStart"/>
      <w:r w:rsidRPr="000B6687">
        <w:rPr>
          <w:rFonts w:ascii="Arial" w:hAnsi="Arial" w:cs="Arial"/>
        </w:rPr>
        <w:t>organisation</w:t>
      </w:r>
      <w:proofErr w:type="spellEnd"/>
      <w:r w:rsidRPr="000B6687">
        <w:rPr>
          <w:rFonts w:ascii="Arial" w:hAnsi="Arial" w:cs="Arial"/>
        </w:rPr>
        <w:t xml:space="preserve"> over their life with the related company or the brand. It refers to the relationship between the customer and the business or company. Customer experience is the area where lots of fintech companies fail </w:t>
      </w:r>
      <w:r w:rsidR="000F30D8" w:rsidRPr="000B6687">
        <w:rPr>
          <w:rFonts w:ascii="Arial" w:hAnsi="Arial" w:cs="Arial"/>
        </w:rPr>
        <w:t>to serve</w:t>
      </w:r>
      <w:r w:rsidRPr="000B6687">
        <w:rPr>
          <w:rFonts w:ascii="Arial" w:hAnsi="Arial" w:cs="Arial"/>
        </w:rPr>
        <w:t xml:space="preserve"> the customer. </w:t>
      </w:r>
      <w:proofErr w:type="spellStart"/>
      <w:r w:rsidR="000F30D8" w:rsidRPr="000B6687">
        <w:rPr>
          <w:rFonts w:ascii="Arial" w:hAnsi="Arial" w:cs="Arial"/>
        </w:rPr>
        <w:t>Revolut</w:t>
      </w:r>
      <w:proofErr w:type="spellEnd"/>
      <w:r w:rsidR="00E73D73" w:rsidRPr="000B6687">
        <w:rPr>
          <w:rFonts w:ascii="Arial" w:hAnsi="Arial" w:cs="Arial"/>
        </w:rPr>
        <w:t xml:space="preserve"> </w:t>
      </w:r>
      <w:r w:rsidRPr="000B6687">
        <w:rPr>
          <w:rFonts w:ascii="Arial" w:hAnsi="Arial" w:cs="Arial"/>
        </w:rPr>
        <w:t xml:space="preserve">and Zopa only operate via the messaging channel for customer support. While other small fintech companies have non-existent customer support. While </w:t>
      </w:r>
      <w:proofErr w:type="spellStart"/>
      <w:r w:rsidRPr="000B6687">
        <w:rPr>
          <w:rFonts w:ascii="Arial" w:hAnsi="Arial" w:cs="Arial"/>
        </w:rPr>
        <w:t>Monzo</w:t>
      </w:r>
      <w:proofErr w:type="spellEnd"/>
      <w:r w:rsidRPr="000B6687">
        <w:rPr>
          <w:rFonts w:ascii="Arial" w:hAnsi="Arial" w:cs="Arial"/>
        </w:rPr>
        <w:t xml:space="preserve"> has a delighted approach </w:t>
      </w:r>
      <w:r w:rsidR="001F703A">
        <w:rPr>
          <w:rFonts w:ascii="Arial" w:hAnsi="Arial" w:cs="Arial"/>
        </w:rPr>
        <w:t>to</w:t>
      </w:r>
      <w:r w:rsidRPr="000B6687">
        <w:rPr>
          <w:rFonts w:ascii="Arial" w:hAnsi="Arial" w:cs="Arial"/>
        </w:rPr>
        <w:t xml:space="preserve"> customer support. The company </w:t>
      </w:r>
      <w:proofErr w:type="spellStart"/>
      <w:r w:rsidRPr="000B6687">
        <w:rPr>
          <w:rFonts w:ascii="Arial" w:hAnsi="Arial" w:cs="Arial"/>
        </w:rPr>
        <w:t>emphasises</w:t>
      </w:r>
      <w:proofErr w:type="spellEnd"/>
      <w:r w:rsidRPr="000B6687">
        <w:rPr>
          <w:rFonts w:ascii="Arial" w:hAnsi="Arial" w:cs="Arial"/>
        </w:rPr>
        <w:t xml:space="preserve"> great customer </w:t>
      </w:r>
      <w:r w:rsidRPr="000B6687">
        <w:rPr>
          <w:rFonts w:ascii="Arial" w:hAnsi="Arial" w:cs="Arial"/>
        </w:rPr>
        <w:lastRenderedPageBreak/>
        <w:t xml:space="preserve">experience. Having pathetic customer support generates transparency and helps customers understand the problem they are facing and how to solve them.  </w:t>
      </w:r>
    </w:p>
    <w:p w14:paraId="1BC8059C" w14:textId="7D3162A2" w:rsidR="00CA5A1C" w:rsidRPr="000B6687" w:rsidRDefault="006D647A" w:rsidP="00927B7F">
      <w:pPr>
        <w:pStyle w:val="Normal1"/>
        <w:spacing w:line="360" w:lineRule="auto"/>
        <w:rPr>
          <w:rFonts w:ascii="Arial" w:hAnsi="Arial" w:cs="Arial"/>
        </w:rPr>
      </w:pPr>
      <w:r w:rsidRPr="000B6687">
        <w:rPr>
          <w:rFonts w:ascii="Arial" w:hAnsi="Arial" w:cs="Arial"/>
        </w:rPr>
        <w:t xml:space="preserve">As per </w:t>
      </w:r>
      <w:proofErr w:type="spellStart"/>
      <w:r w:rsidRPr="000B6687">
        <w:rPr>
          <w:rFonts w:ascii="Arial" w:hAnsi="Arial" w:cs="Arial"/>
        </w:rPr>
        <w:t>Godovykh</w:t>
      </w:r>
      <w:proofErr w:type="spellEnd"/>
      <w:r w:rsidRPr="000B6687">
        <w:rPr>
          <w:rFonts w:ascii="Arial" w:hAnsi="Arial" w:cs="Arial"/>
        </w:rPr>
        <w:t xml:space="preserve"> and </w:t>
      </w:r>
      <w:proofErr w:type="spellStart"/>
      <w:r w:rsidRPr="000B6687">
        <w:rPr>
          <w:rFonts w:ascii="Arial" w:hAnsi="Arial" w:cs="Arial"/>
        </w:rPr>
        <w:t>Tasci</w:t>
      </w:r>
      <w:proofErr w:type="spellEnd"/>
      <w:r w:rsidRPr="000B6687">
        <w:rPr>
          <w:rFonts w:ascii="Arial" w:hAnsi="Arial" w:cs="Arial"/>
        </w:rPr>
        <w:t xml:space="preserve">, </w:t>
      </w:r>
      <w:proofErr w:type="gramStart"/>
      <w:r w:rsidRPr="000B6687">
        <w:rPr>
          <w:rFonts w:ascii="Arial" w:hAnsi="Arial" w:cs="Arial"/>
        </w:rPr>
        <w:t>2020</w:t>
      </w:r>
      <w:r w:rsidR="00786B77">
        <w:rPr>
          <w:rFonts w:ascii="Arial" w:hAnsi="Arial" w:cs="Arial"/>
        </w:rPr>
        <w:t>,</w:t>
      </w:r>
      <w:r w:rsidRPr="000B6687">
        <w:rPr>
          <w:rFonts w:ascii="Arial" w:hAnsi="Arial" w:cs="Arial"/>
        </w:rPr>
        <w:t>Fintech</w:t>
      </w:r>
      <w:proofErr w:type="gramEnd"/>
      <w:r w:rsidRPr="000B6687">
        <w:rPr>
          <w:rFonts w:ascii="Arial" w:hAnsi="Arial" w:cs="Arial"/>
        </w:rPr>
        <w:t xml:space="preserve"> companies can give greater control </w:t>
      </w:r>
      <w:r w:rsidR="001F703A">
        <w:rPr>
          <w:rFonts w:ascii="Arial" w:hAnsi="Arial" w:cs="Arial"/>
        </w:rPr>
        <w:t>over</w:t>
      </w:r>
      <w:r w:rsidRPr="000B6687">
        <w:rPr>
          <w:rFonts w:ascii="Arial" w:hAnsi="Arial" w:cs="Arial"/>
        </w:rPr>
        <w:t xml:space="preserve"> their money and financial transactions. Customers like to take matters into their own hands and especially </w:t>
      </w:r>
      <w:r w:rsidR="001F703A">
        <w:rPr>
          <w:rFonts w:ascii="Arial" w:hAnsi="Arial" w:cs="Arial"/>
        </w:rPr>
        <w:t>regarding</w:t>
      </w:r>
      <w:r w:rsidRPr="000B6687">
        <w:rPr>
          <w:rFonts w:ascii="Arial" w:hAnsi="Arial" w:cs="Arial"/>
        </w:rPr>
        <w:t xml:space="preserve"> their financial matters. By providing information to the </w:t>
      </w:r>
      <w:r w:rsidR="000F30D8" w:rsidRPr="000B6687">
        <w:rPr>
          <w:rFonts w:ascii="Arial" w:hAnsi="Arial" w:cs="Arial"/>
        </w:rPr>
        <w:t>customer,</w:t>
      </w:r>
      <w:r w:rsidRPr="000B6687">
        <w:rPr>
          <w:rFonts w:ascii="Arial" w:hAnsi="Arial" w:cs="Arial"/>
        </w:rPr>
        <w:t xml:space="preserve"> they can gain trust as the customer prefers to have a sense of control over their </w:t>
      </w:r>
      <w:r w:rsidR="000F30D8" w:rsidRPr="000B6687">
        <w:rPr>
          <w:rFonts w:ascii="Arial" w:hAnsi="Arial" w:cs="Arial"/>
        </w:rPr>
        <w:t>hard-earned</w:t>
      </w:r>
      <w:r w:rsidRPr="000B6687">
        <w:rPr>
          <w:rFonts w:ascii="Arial" w:hAnsi="Arial" w:cs="Arial"/>
        </w:rPr>
        <w:t xml:space="preserve"> money. Customer feedback is important for an enhanced customer experience. Knowing what the customers think about the company and their services </w:t>
      </w:r>
      <w:r w:rsidR="00E466B0" w:rsidRPr="000B6687">
        <w:rPr>
          <w:rFonts w:ascii="Arial" w:hAnsi="Arial" w:cs="Arial"/>
        </w:rPr>
        <w:t>is</w:t>
      </w:r>
      <w:r w:rsidRPr="000B6687">
        <w:rPr>
          <w:rFonts w:ascii="Arial" w:hAnsi="Arial" w:cs="Arial"/>
        </w:rPr>
        <w:t xml:space="preserve"> important for a fintech startup. As a startup</w:t>
      </w:r>
      <w:r w:rsidR="00E466B0" w:rsidRPr="000B6687">
        <w:rPr>
          <w:rFonts w:ascii="Arial" w:hAnsi="Arial" w:cs="Arial"/>
        </w:rPr>
        <w:t>,</w:t>
      </w:r>
      <w:r w:rsidRPr="000B6687">
        <w:rPr>
          <w:rFonts w:ascii="Arial" w:hAnsi="Arial" w:cs="Arial"/>
        </w:rPr>
        <w:t xml:space="preserve"> it is important to understand the </w:t>
      </w:r>
      <w:r w:rsidR="001F703A">
        <w:rPr>
          <w:rFonts w:ascii="Arial" w:hAnsi="Arial" w:cs="Arial"/>
        </w:rPr>
        <w:t>customer’s</w:t>
      </w:r>
      <w:r w:rsidRPr="000B6687">
        <w:rPr>
          <w:rFonts w:ascii="Arial" w:hAnsi="Arial" w:cs="Arial"/>
        </w:rPr>
        <w:t xml:space="preserve"> sentiments about the services provided by the company (Hoyer </w:t>
      </w:r>
      <w:r w:rsidRPr="000B6687">
        <w:rPr>
          <w:rFonts w:ascii="Arial" w:hAnsi="Arial" w:cs="Arial"/>
          <w:i/>
        </w:rPr>
        <w:t>et al</w:t>
      </w:r>
      <w:r w:rsidRPr="000B6687">
        <w:rPr>
          <w:rFonts w:ascii="Arial" w:hAnsi="Arial" w:cs="Arial"/>
        </w:rPr>
        <w:t xml:space="preserve">., 2020). Reducing the use of chatbots as people prefer human touch in their financial matters. Engaging </w:t>
      </w:r>
      <w:r w:rsidR="0008607C" w:rsidRPr="000B6687">
        <w:rPr>
          <w:rFonts w:ascii="Arial" w:hAnsi="Arial" w:cs="Arial"/>
        </w:rPr>
        <w:t xml:space="preserve">the </w:t>
      </w:r>
      <w:r w:rsidRPr="000B6687">
        <w:rPr>
          <w:rFonts w:ascii="Arial" w:hAnsi="Arial" w:cs="Arial"/>
        </w:rPr>
        <w:t>human touch in fintech is essential for customer expectation as well as customer retention</w:t>
      </w:r>
      <w:r w:rsidR="0008607C" w:rsidRPr="000B6687">
        <w:rPr>
          <w:rFonts w:ascii="Arial" w:hAnsi="Arial" w:cs="Arial"/>
        </w:rPr>
        <w:t>,</w:t>
      </w:r>
      <w:r w:rsidRPr="000B6687">
        <w:rPr>
          <w:rFonts w:ascii="Arial" w:hAnsi="Arial" w:cs="Arial"/>
        </w:rPr>
        <w:t xml:space="preserve"> especially for banks without </w:t>
      </w:r>
      <w:r w:rsidR="0008607C" w:rsidRPr="000B6687">
        <w:rPr>
          <w:rFonts w:ascii="Arial" w:hAnsi="Arial" w:cs="Arial"/>
        </w:rPr>
        <w:t>physical branches</w:t>
      </w:r>
      <w:r w:rsidRPr="000B6687">
        <w:rPr>
          <w:rFonts w:ascii="Arial" w:hAnsi="Arial" w:cs="Arial"/>
        </w:rPr>
        <w:t xml:space="preserve">. </w:t>
      </w:r>
    </w:p>
    <w:p w14:paraId="638BEA8A" w14:textId="77777777" w:rsidR="00CA5A1C" w:rsidRPr="000B6687" w:rsidRDefault="006D647A" w:rsidP="00927B7F">
      <w:pPr>
        <w:pStyle w:val="Normal1"/>
        <w:spacing w:line="360" w:lineRule="auto"/>
        <w:rPr>
          <w:rFonts w:ascii="Arial" w:hAnsi="Arial" w:cs="Arial"/>
          <w:b/>
        </w:rPr>
      </w:pPr>
      <w:r w:rsidRPr="000B6687">
        <w:rPr>
          <w:rFonts w:ascii="Arial" w:hAnsi="Arial" w:cs="Arial"/>
          <w:b/>
        </w:rPr>
        <w:t xml:space="preserve">Critical discussion on the customer experience perspectives: the firm’s perspective and co-creation perspective </w:t>
      </w:r>
    </w:p>
    <w:p w14:paraId="09B1AB2B" w14:textId="3CB2346C" w:rsidR="00CA5A1C" w:rsidRPr="000B6687" w:rsidRDefault="006D647A" w:rsidP="00927B7F">
      <w:pPr>
        <w:pStyle w:val="Normal1"/>
        <w:spacing w:line="360" w:lineRule="auto"/>
        <w:rPr>
          <w:rFonts w:ascii="Arial" w:hAnsi="Arial" w:cs="Arial"/>
        </w:rPr>
      </w:pPr>
      <w:r w:rsidRPr="000B6687">
        <w:rPr>
          <w:rFonts w:ascii="Arial" w:hAnsi="Arial" w:cs="Arial"/>
        </w:rPr>
        <w:t xml:space="preserve">According to Ameen </w:t>
      </w:r>
      <w:r w:rsidRPr="000B6687">
        <w:rPr>
          <w:rFonts w:ascii="Arial" w:hAnsi="Arial" w:cs="Arial"/>
          <w:i/>
        </w:rPr>
        <w:t>et al.</w:t>
      </w:r>
      <w:r w:rsidR="00F33B46">
        <w:rPr>
          <w:rFonts w:ascii="Arial" w:hAnsi="Arial" w:cs="Arial"/>
          <w:i/>
        </w:rPr>
        <w:t>(</w:t>
      </w:r>
      <w:r w:rsidRPr="000B6687">
        <w:rPr>
          <w:rFonts w:ascii="Arial" w:hAnsi="Arial" w:cs="Arial"/>
          <w:i/>
        </w:rPr>
        <w:t xml:space="preserve"> </w:t>
      </w:r>
      <w:r w:rsidRPr="000B6687">
        <w:rPr>
          <w:rFonts w:ascii="Arial" w:hAnsi="Arial" w:cs="Arial"/>
        </w:rPr>
        <w:t>2021),</w:t>
      </w:r>
      <w:r w:rsidR="008538E8" w:rsidRPr="000B6687">
        <w:rPr>
          <w:rFonts w:ascii="Arial" w:hAnsi="Arial" w:cs="Arial"/>
        </w:rPr>
        <w:t xml:space="preserve"> </w:t>
      </w:r>
      <w:r w:rsidR="001F703A">
        <w:rPr>
          <w:rFonts w:ascii="Arial" w:hAnsi="Arial" w:cs="Arial"/>
        </w:rPr>
        <w:t>fintech</w:t>
      </w:r>
      <w:r w:rsidRPr="000B6687">
        <w:rPr>
          <w:rFonts w:ascii="Arial" w:hAnsi="Arial" w:cs="Arial"/>
        </w:rPr>
        <w:t xml:space="preserve"> companies are </w:t>
      </w:r>
      <w:r w:rsidR="00A33E5F" w:rsidRPr="000B6687">
        <w:rPr>
          <w:rFonts w:ascii="Arial" w:hAnsi="Arial" w:cs="Arial"/>
        </w:rPr>
        <w:t>SaaS-based</w:t>
      </w:r>
      <w:r w:rsidRPr="000B6687">
        <w:rPr>
          <w:rFonts w:ascii="Arial" w:hAnsi="Arial" w:cs="Arial"/>
        </w:rPr>
        <w:t xml:space="preserve"> </w:t>
      </w:r>
      <w:r w:rsidR="0008607C" w:rsidRPr="000B6687">
        <w:rPr>
          <w:rFonts w:ascii="Arial" w:hAnsi="Arial" w:cs="Arial"/>
        </w:rPr>
        <w:t>the firm needs to understand</w:t>
      </w:r>
      <w:r w:rsidRPr="000B6687">
        <w:rPr>
          <w:rFonts w:ascii="Arial" w:hAnsi="Arial" w:cs="Arial"/>
        </w:rPr>
        <w:t xml:space="preserve"> their perspective as well.  It is crucial to understand that people worry about their finances. </w:t>
      </w:r>
      <w:r w:rsidR="0008607C" w:rsidRPr="000B6687">
        <w:rPr>
          <w:rFonts w:ascii="Arial" w:hAnsi="Arial" w:cs="Arial"/>
        </w:rPr>
        <w:t>To</w:t>
      </w:r>
      <w:r w:rsidRPr="000B6687">
        <w:rPr>
          <w:rFonts w:ascii="Arial" w:hAnsi="Arial" w:cs="Arial"/>
        </w:rPr>
        <w:t xml:space="preserve"> enhance the experience, good customer service is required for the firm to follow.  Relationship marketing is a way that benefits the customer experience according to the firm's perspective. It </w:t>
      </w:r>
      <w:proofErr w:type="spellStart"/>
      <w:r w:rsidRPr="000B6687">
        <w:rPr>
          <w:rFonts w:ascii="Arial" w:hAnsi="Arial" w:cs="Arial"/>
        </w:rPr>
        <w:t>emphasises</w:t>
      </w:r>
      <w:proofErr w:type="spellEnd"/>
      <w:r w:rsidRPr="000B6687">
        <w:rPr>
          <w:rFonts w:ascii="Arial" w:hAnsi="Arial" w:cs="Arial"/>
        </w:rPr>
        <w:t xml:space="preserve"> customer retention, customer satisfaction</w:t>
      </w:r>
      <w:r w:rsidR="00A33E5F" w:rsidRPr="000B6687">
        <w:rPr>
          <w:rFonts w:ascii="Arial" w:hAnsi="Arial" w:cs="Arial"/>
        </w:rPr>
        <w:t>,</w:t>
      </w:r>
      <w:r w:rsidRPr="000B6687">
        <w:rPr>
          <w:rFonts w:ascii="Arial" w:hAnsi="Arial" w:cs="Arial"/>
        </w:rPr>
        <w:t xml:space="preserve"> and lifetime customer support. The critical areas of customer support are to be discussed and sorted out by the firm </w:t>
      </w:r>
      <w:r w:rsidR="0008607C" w:rsidRPr="000B6687">
        <w:rPr>
          <w:rFonts w:ascii="Arial" w:hAnsi="Arial" w:cs="Arial"/>
        </w:rPr>
        <w:t>to</w:t>
      </w:r>
      <w:r w:rsidRPr="000B6687">
        <w:rPr>
          <w:rFonts w:ascii="Arial" w:hAnsi="Arial" w:cs="Arial"/>
        </w:rPr>
        <w:t xml:space="preserve"> retain customers. </w:t>
      </w:r>
    </w:p>
    <w:p w14:paraId="00004DD7" w14:textId="5E9A0F63" w:rsidR="00CA5A1C" w:rsidRPr="000B6687" w:rsidRDefault="006D647A" w:rsidP="00927B7F">
      <w:pPr>
        <w:pStyle w:val="Normal1"/>
        <w:spacing w:line="360" w:lineRule="auto"/>
        <w:rPr>
          <w:rFonts w:ascii="Arial" w:hAnsi="Arial" w:cs="Arial"/>
        </w:rPr>
      </w:pPr>
      <w:r w:rsidRPr="000B6687">
        <w:rPr>
          <w:rFonts w:ascii="Arial" w:hAnsi="Arial" w:cs="Arial"/>
        </w:rPr>
        <w:t xml:space="preserve">As mentioned by Lee and Lee, 2020, co-creation is a collaborative activity between the firm and their customer preparing a joint design of customer experience services. It involves the customer and firm </w:t>
      </w:r>
      <w:r w:rsidR="00E466B0" w:rsidRPr="000B6687">
        <w:rPr>
          <w:rFonts w:ascii="Arial" w:hAnsi="Arial" w:cs="Arial"/>
        </w:rPr>
        <w:t>working</w:t>
      </w:r>
      <w:r w:rsidRPr="000B6687">
        <w:rPr>
          <w:rFonts w:ascii="Arial" w:hAnsi="Arial" w:cs="Arial"/>
        </w:rPr>
        <w:t xml:space="preserve"> together in order to solve the problem. Customer experience is not good in fintech companies. It is generally advised to start the customer experience service involving the customer. As </w:t>
      </w:r>
      <w:r w:rsidR="00E466B0" w:rsidRPr="000B6687">
        <w:rPr>
          <w:rFonts w:ascii="Arial" w:hAnsi="Arial" w:cs="Arial"/>
        </w:rPr>
        <w:t>co-creation</w:t>
      </w:r>
      <w:r w:rsidRPr="000B6687">
        <w:rPr>
          <w:rFonts w:ascii="Arial" w:hAnsi="Arial" w:cs="Arial"/>
        </w:rPr>
        <w:t xml:space="preserve"> brings out new viewpoints to help firms find the problems the customers are facing while transacting or sending money. It gives birth to newer ideas to help customers and increase the customer experience. This is profitable for the firm as it enables the firm to retain their old customers. It is said that customer retention is less expensive than customer acquisition. It also saves time and money on research and development as they are getting data directly from their customers. In co-creation customers feel valued as their problems are being heard and they are a part of the creation, enhancing customer </w:t>
      </w:r>
      <w:r w:rsidR="000F30D8" w:rsidRPr="000B6687">
        <w:rPr>
          <w:rFonts w:ascii="Arial" w:hAnsi="Arial" w:cs="Arial"/>
        </w:rPr>
        <w:t>experience (</w:t>
      </w:r>
      <w:proofErr w:type="spellStart"/>
      <w:r w:rsidRPr="000B6687">
        <w:rPr>
          <w:rFonts w:ascii="Arial" w:hAnsi="Arial" w:cs="Arial"/>
        </w:rPr>
        <w:t>Keiningham</w:t>
      </w:r>
      <w:proofErr w:type="spellEnd"/>
      <w:r w:rsidRPr="000B6687">
        <w:rPr>
          <w:rFonts w:ascii="Arial" w:hAnsi="Arial" w:cs="Arial"/>
        </w:rPr>
        <w:t xml:space="preserve"> </w:t>
      </w:r>
      <w:r w:rsidRPr="000B6687">
        <w:rPr>
          <w:rFonts w:ascii="Arial" w:hAnsi="Arial" w:cs="Arial"/>
          <w:i/>
        </w:rPr>
        <w:t xml:space="preserve">et al. </w:t>
      </w:r>
      <w:r w:rsidRPr="000B6687">
        <w:rPr>
          <w:rFonts w:ascii="Arial" w:hAnsi="Arial" w:cs="Arial"/>
        </w:rPr>
        <w:t xml:space="preserve">2020). The downside of co-creation is that the stakeholder involved in the process of customer experience services would not participate in </w:t>
      </w:r>
      <w:r w:rsidRPr="000B6687">
        <w:rPr>
          <w:rFonts w:ascii="Arial" w:hAnsi="Arial" w:cs="Arial"/>
        </w:rPr>
        <w:lastRenderedPageBreak/>
        <w:t xml:space="preserve">the process unless it produces something valuable for them. There is a gap between the firm and their customer, so the interaction between them is limited. This gap creates </w:t>
      </w:r>
      <w:r w:rsidR="0008607C" w:rsidRPr="000B6687">
        <w:rPr>
          <w:rFonts w:ascii="Arial" w:hAnsi="Arial" w:cs="Arial"/>
        </w:rPr>
        <w:t xml:space="preserve">a </w:t>
      </w:r>
      <w:r w:rsidRPr="000B6687">
        <w:rPr>
          <w:rFonts w:ascii="Arial" w:hAnsi="Arial" w:cs="Arial"/>
        </w:rPr>
        <w:t>hindrance for the customer as their problems involving the customer experience will not be heard.</w:t>
      </w:r>
    </w:p>
    <w:p w14:paraId="26B6F3F2" w14:textId="77777777" w:rsidR="00CA5A1C" w:rsidRPr="000B6687" w:rsidRDefault="00CA5A1C" w:rsidP="00927B7F">
      <w:pPr>
        <w:pStyle w:val="Normal1"/>
        <w:spacing w:line="360" w:lineRule="auto"/>
        <w:rPr>
          <w:rFonts w:ascii="Arial" w:hAnsi="Arial" w:cs="Arial"/>
        </w:rPr>
      </w:pPr>
    </w:p>
    <w:p w14:paraId="53B93F4A" w14:textId="77777777" w:rsidR="00CA5A1C" w:rsidRPr="000B6687" w:rsidRDefault="006D647A" w:rsidP="00927B7F">
      <w:pPr>
        <w:pStyle w:val="Normal1"/>
        <w:spacing w:line="360" w:lineRule="auto"/>
        <w:rPr>
          <w:rFonts w:ascii="Arial" w:hAnsi="Arial" w:cs="Arial"/>
          <w:b/>
        </w:rPr>
      </w:pPr>
      <w:r w:rsidRPr="000B6687">
        <w:rPr>
          <w:rFonts w:ascii="Arial" w:hAnsi="Arial" w:cs="Arial"/>
          <w:b/>
        </w:rPr>
        <w:t xml:space="preserve">Impacts on the customer experience on information technology firms, whilst relying on the use of these two concepts </w:t>
      </w:r>
    </w:p>
    <w:p w14:paraId="04BDE03D" w14:textId="471D14E9" w:rsidR="00CA5A1C" w:rsidRPr="000B6687" w:rsidRDefault="006D647A" w:rsidP="00927B7F">
      <w:pPr>
        <w:pStyle w:val="Normal1"/>
        <w:spacing w:line="360" w:lineRule="auto"/>
        <w:rPr>
          <w:rFonts w:ascii="Arial" w:hAnsi="Arial" w:cs="Arial"/>
        </w:rPr>
      </w:pPr>
      <w:r w:rsidRPr="000B6687">
        <w:rPr>
          <w:rFonts w:ascii="Arial" w:hAnsi="Arial" w:cs="Arial"/>
        </w:rPr>
        <w:t xml:space="preserve">As per Chen </w:t>
      </w:r>
      <w:r w:rsidRPr="000B6687">
        <w:rPr>
          <w:rFonts w:ascii="Arial" w:hAnsi="Arial" w:cs="Arial"/>
          <w:i/>
        </w:rPr>
        <w:t>et al.</w:t>
      </w:r>
      <w:r w:rsidRPr="000B6687">
        <w:rPr>
          <w:rFonts w:ascii="Arial" w:hAnsi="Arial" w:cs="Arial"/>
        </w:rPr>
        <w:t xml:space="preserve"> 2021, </w:t>
      </w:r>
      <w:r w:rsidR="0008607C" w:rsidRPr="000B6687">
        <w:rPr>
          <w:rFonts w:ascii="Arial" w:hAnsi="Arial" w:cs="Arial"/>
        </w:rPr>
        <w:t>Co-creation</w:t>
      </w:r>
      <w:r w:rsidRPr="000B6687">
        <w:rPr>
          <w:rFonts w:ascii="Arial" w:hAnsi="Arial" w:cs="Arial"/>
        </w:rPr>
        <w:t xml:space="preserve"> impacts the customer experience in a positive way. There are two types of innovation involved in co-creation: </w:t>
      </w:r>
      <w:r w:rsidR="00A33E5F" w:rsidRPr="000B6687">
        <w:rPr>
          <w:rFonts w:ascii="Arial" w:hAnsi="Arial" w:cs="Arial"/>
        </w:rPr>
        <w:t>user-centered</w:t>
      </w:r>
      <w:r w:rsidRPr="000B6687">
        <w:rPr>
          <w:rFonts w:ascii="Arial" w:hAnsi="Arial" w:cs="Arial"/>
        </w:rPr>
        <w:t xml:space="preserve"> innovation and </w:t>
      </w:r>
      <w:r w:rsidR="00A33E5F" w:rsidRPr="000B6687">
        <w:rPr>
          <w:rFonts w:ascii="Arial" w:hAnsi="Arial" w:cs="Arial"/>
        </w:rPr>
        <w:t>firm-centered</w:t>
      </w:r>
      <w:r w:rsidRPr="000B6687">
        <w:rPr>
          <w:rFonts w:ascii="Arial" w:hAnsi="Arial" w:cs="Arial"/>
        </w:rPr>
        <w:t xml:space="preserve"> </w:t>
      </w:r>
      <w:r w:rsidR="00A33E5F" w:rsidRPr="000B6687">
        <w:rPr>
          <w:rFonts w:ascii="Arial" w:hAnsi="Arial" w:cs="Arial"/>
        </w:rPr>
        <w:t>innovation</w:t>
      </w:r>
      <w:r w:rsidRPr="000B6687">
        <w:rPr>
          <w:rFonts w:ascii="Arial" w:hAnsi="Arial" w:cs="Arial"/>
        </w:rPr>
        <w:t xml:space="preserve">. The </w:t>
      </w:r>
      <w:r w:rsidR="00A33E5F" w:rsidRPr="000B6687">
        <w:rPr>
          <w:rFonts w:ascii="Arial" w:hAnsi="Arial" w:cs="Arial"/>
        </w:rPr>
        <w:t>user-centered</w:t>
      </w:r>
      <w:r w:rsidRPr="000B6687">
        <w:rPr>
          <w:rFonts w:ascii="Arial" w:hAnsi="Arial" w:cs="Arial"/>
        </w:rPr>
        <w:t xml:space="preserve"> </w:t>
      </w:r>
      <w:r w:rsidR="00A33E5F" w:rsidRPr="000B6687">
        <w:rPr>
          <w:rFonts w:ascii="Arial" w:hAnsi="Arial" w:cs="Arial"/>
        </w:rPr>
        <w:t>innovations’</w:t>
      </w:r>
      <w:r w:rsidRPr="000B6687">
        <w:rPr>
          <w:rFonts w:ascii="Arial" w:hAnsi="Arial" w:cs="Arial"/>
        </w:rPr>
        <w:t xml:space="preserve"> benefits are they provide satisfaction to the customer as they are able to work on customer experience and solve the problem that they are facing. For IT companies it is useful as companies are generally worried about feedback and having </w:t>
      </w:r>
      <w:r w:rsidR="00A33E5F" w:rsidRPr="000B6687">
        <w:rPr>
          <w:rFonts w:ascii="Arial" w:hAnsi="Arial" w:cs="Arial"/>
        </w:rPr>
        <w:t xml:space="preserve">a </w:t>
      </w:r>
      <w:r w:rsidRPr="000B6687">
        <w:rPr>
          <w:rFonts w:ascii="Arial" w:hAnsi="Arial" w:cs="Arial"/>
        </w:rPr>
        <w:t xml:space="preserve">good customer experience can be helpful for the customers as well as for the </w:t>
      </w:r>
      <w:r w:rsidR="000F30D8" w:rsidRPr="000B6687">
        <w:rPr>
          <w:rFonts w:ascii="Arial" w:hAnsi="Arial" w:cs="Arial"/>
        </w:rPr>
        <w:t>company.</w:t>
      </w:r>
      <w:r w:rsidRPr="000B6687">
        <w:rPr>
          <w:rFonts w:ascii="Arial" w:hAnsi="Arial" w:cs="Arial"/>
        </w:rPr>
        <w:t xml:space="preserve"> Customers are generally awarded cash prizes or royalties if their ideas are useful. It brings a sense of belongingness towards the firm. This engagement is the key factor for a strengthened customer experience with the brand. This creates trust between the customer and the firm, as the customer wants a pleasurable customer experience</w:t>
      </w:r>
      <w:r w:rsidR="0008607C" w:rsidRPr="000B6687">
        <w:rPr>
          <w:rFonts w:ascii="Arial" w:hAnsi="Arial" w:cs="Arial"/>
        </w:rPr>
        <w:t>,</w:t>
      </w:r>
      <w:r w:rsidRPr="000B6687">
        <w:rPr>
          <w:rFonts w:ascii="Arial" w:hAnsi="Arial" w:cs="Arial"/>
        </w:rPr>
        <w:t xml:space="preserve"> and getting it right can help build loyalty. Co-creation brings the customer and firm in a group and this feeling of being in </w:t>
      </w:r>
      <w:r w:rsidR="00A33E5F" w:rsidRPr="000B6687">
        <w:rPr>
          <w:rFonts w:ascii="Arial" w:hAnsi="Arial" w:cs="Arial"/>
        </w:rPr>
        <w:t xml:space="preserve">a </w:t>
      </w:r>
      <w:r w:rsidRPr="000B6687">
        <w:rPr>
          <w:rFonts w:ascii="Arial" w:hAnsi="Arial" w:cs="Arial"/>
        </w:rPr>
        <w:t xml:space="preserve">group can build a stronger customer </w:t>
      </w:r>
      <w:r w:rsidR="000F30D8" w:rsidRPr="000B6687">
        <w:rPr>
          <w:rFonts w:ascii="Arial" w:hAnsi="Arial" w:cs="Arial"/>
        </w:rPr>
        <w:t>experience (</w:t>
      </w:r>
      <w:r w:rsidRPr="000B6687">
        <w:rPr>
          <w:rFonts w:ascii="Arial" w:hAnsi="Arial" w:cs="Arial"/>
        </w:rPr>
        <w:t xml:space="preserve">McColl </w:t>
      </w:r>
      <w:r w:rsidRPr="000B6687">
        <w:rPr>
          <w:rFonts w:ascii="Arial" w:hAnsi="Arial" w:cs="Arial"/>
          <w:i/>
        </w:rPr>
        <w:t xml:space="preserve">et al. </w:t>
      </w:r>
      <w:r w:rsidRPr="000B6687">
        <w:rPr>
          <w:rFonts w:ascii="Arial" w:hAnsi="Arial" w:cs="Arial"/>
        </w:rPr>
        <w:t xml:space="preserve">2019). </w:t>
      </w:r>
      <w:r w:rsidR="000F30D8" w:rsidRPr="000B6687">
        <w:rPr>
          <w:rFonts w:ascii="Arial" w:hAnsi="Arial" w:cs="Arial"/>
        </w:rPr>
        <w:t>Consequently,</w:t>
      </w:r>
      <w:r w:rsidRPr="000B6687">
        <w:rPr>
          <w:rFonts w:ascii="Arial" w:hAnsi="Arial" w:cs="Arial"/>
        </w:rPr>
        <w:t xml:space="preserve"> the design of </w:t>
      </w:r>
      <w:r w:rsidR="00A33E5F" w:rsidRPr="000B6687">
        <w:rPr>
          <w:rFonts w:ascii="Arial" w:hAnsi="Arial" w:cs="Arial"/>
        </w:rPr>
        <w:t>co-creation</w:t>
      </w:r>
      <w:r w:rsidRPr="000B6687">
        <w:rPr>
          <w:rFonts w:ascii="Arial" w:hAnsi="Arial" w:cs="Arial"/>
        </w:rPr>
        <w:t xml:space="preserve"> provides a sensation that stimulates the customer experience. </w:t>
      </w:r>
      <w:r w:rsidR="00A33E5F" w:rsidRPr="000B6687">
        <w:rPr>
          <w:rFonts w:ascii="Arial" w:hAnsi="Arial" w:cs="Arial"/>
        </w:rPr>
        <w:t>Customer</w:t>
      </w:r>
      <w:r w:rsidRPr="000B6687">
        <w:rPr>
          <w:rFonts w:ascii="Arial" w:hAnsi="Arial" w:cs="Arial"/>
        </w:rPr>
        <w:t xml:space="preserve"> brand engagement has a positive impact on the experience of the customer </w:t>
      </w:r>
      <w:r w:rsidR="00A33E5F" w:rsidRPr="000B6687">
        <w:rPr>
          <w:rFonts w:ascii="Arial" w:hAnsi="Arial" w:cs="Arial"/>
        </w:rPr>
        <w:t>with</w:t>
      </w:r>
      <w:r w:rsidRPr="000B6687">
        <w:rPr>
          <w:rFonts w:ascii="Arial" w:hAnsi="Arial" w:cs="Arial"/>
        </w:rPr>
        <w:t xml:space="preserve"> that company. The </w:t>
      </w:r>
      <w:r w:rsidR="00A33E5F" w:rsidRPr="000B6687">
        <w:rPr>
          <w:rFonts w:ascii="Arial" w:hAnsi="Arial" w:cs="Arial"/>
        </w:rPr>
        <w:t>firm-centered</w:t>
      </w:r>
      <w:r w:rsidRPr="000B6687">
        <w:rPr>
          <w:rFonts w:ascii="Arial" w:hAnsi="Arial" w:cs="Arial"/>
        </w:rPr>
        <w:t xml:space="preserve"> satisfaction generally relies on the firm for their verdict on the ideas. In this innovation firm does what they feel is </w:t>
      </w:r>
      <w:r w:rsidR="00A33E5F" w:rsidRPr="000B6687">
        <w:rPr>
          <w:rFonts w:ascii="Arial" w:hAnsi="Arial" w:cs="Arial"/>
        </w:rPr>
        <w:t xml:space="preserve">the </w:t>
      </w:r>
      <w:r w:rsidRPr="000B6687">
        <w:rPr>
          <w:rFonts w:ascii="Arial" w:hAnsi="Arial" w:cs="Arial"/>
        </w:rPr>
        <w:t xml:space="preserve">right </w:t>
      </w:r>
      <w:r w:rsidR="00A33E5F" w:rsidRPr="000B6687">
        <w:rPr>
          <w:rFonts w:ascii="Arial" w:hAnsi="Arial" w:cs="Arial"/>
        </w:rPr>
        <w:t>idea</w:t>
      </w:r>
      <w:r w:rsidRPr="000B6687">
        <w:rPr>
          <w:rFonts w:ascii="Arial" w:hAnsi="Arial" w:cs="Arial"/>
        </w:rPr>
        <w:t xml:space="preserve"> for the company, thus it </w:t>
      </w:r>
      <w:r w:rsidR="009E63B5">
        <w:rPr>
          <w:rFonts w:ascii="Arial" w:hAnsi="Arial" w:cs="Arial"/>
        </w:rPr>
        <w:t>hurts</w:t>
      </w:r>
      <w:r w:rsidRPr="000B6687">
        <w:rPr>
          <w:rFonts w:ascii="Arial" w:hAnsi="Arial" w:cs="Arial"/>
        </w:rPr>
        <w:t xml:space="preserve"> customer experience. </w:t>
      </w:r>
    </w:p>
    <w:p w14:paraId="03503C49" w14:textId="4C722B7C" w:rsidR="00CA5A1C" w:rsidRPr="000B6687" w:rsidRDefault="006D647A" w:rsidP="00927B7F">
      <w:pPr>
        <w:pStyle w:val="Normal1"/>
        <w:spacing w:line="360" w:lineRule="auto"/>
        <w:rPr>
          <w:rFonts w:ascii="Arial" w:hAnsi="Arial" w:cs="Arial"/>
        </w:rPr>
      </w:pPr>
      <w:r w:rsidRPr="000B6687">
        <w:rPr>
          <w:rFonts w:ascii="Arial" w:hAnsi="Arial" w:cs="Arial"/>
        </w:rPr>
        <w:t>As mentioned by</w:t>
      </w:r>
      <w:r w:rsidR="00CE260E" w:rsidRPr="000B6687">
        <w:rPr>
          <w:rFonts w:ascii="Arial" w:hAnsi="Arial" w:cs="Arial"/>
        </w:rPr>
        <w:t xml:space="preserve"> </w:t>
      </w:r>
      <w:r w:rsidRPr="000B6687">
        <w:rPr>
          <w:rFonts w:ascii="Arial" w:hAnsi="Arial" w:cs="Arial"/>
        </w:rPr>
        <w:t xml:space="preserve">Shi </w:t>
      </w:r>
      <w:r w:rsidRPr="000B6687">
        <w:rPr>
          <w:rFonts w:ascii="Arial" w:hAnsi="Arial" w:cs="Arial"/>
          <w:i/>
        </w:rPr>
        <w:t xml:space="preserve">et al. </w:t>
      </w:r>
      <w:r w:rsidRPr="000B6687">
        <w:rPr>
          <w:rFonts w:ascii="Arial" w:hAnsi="Arial" w:cs="Arial"/>
        </w:rPr>
        <w:t xml:space="preserve">2020, firms can have a huge impact on the customer experience. They can have positive as well as negative impacts on the customer experience. Positive impacts are that they can implement many ideas that are useful for the customer. They have a huge amount of money and they can invest in research and development to enhance the experience for the customer.  Information technology firms rely on the customer to develop </w:t>
      </w:r>
      <w:r w:rsidR="00A33E5F" w:rsidRPr="000B6687">
        <w:rPr>
          <w:rFonts w:ascii="Arial" w:hAnsi="Arial" w:cs="Arial"/>
        </w:rPr>
        <w:t>software’s</w:t>
      </w:r>
      <w:r w:rsidRPr="000B6687">
        <w:rPr>
          <w:rFonts w:ascii="Arial" w:hAnsi="Arial" w:cs="Arial"/>
        </w:rPr>
        <w:t xml:space="preserve">. Customer feedback is a must in an IT firm. If the customer experience is not up to the </w:t>
      </w:r>
      <w:r w:rsidR="000F30D8" w:rsidRPr="000B6687">
        <w:rPr>
          <w:rFonts w:ascii="Arial" w:hAnsi="Arial" w:cs="Arial"/>
        </w:rPr>
        <w:t>mark,</w:t>
      </w:r>
      <w:r w:rsidRPr="000B6687">
        <w:rPr>
          <w:rFonts w:ascii="Arial" w:hAnsi="Arial" w:cs="Arial"/>
        </w:rPr>
        <w:t xml:space="preserve"> then it will be an obstacle for the firm. This creates a bad impact on the firm as they have total </w:t>
      </w:r>
      <w:r w:rsidR="000F30D8" w:rsidRPr="000B6687">
        <w:rPr>
          <w:rFonts w:ascii="Arial" w:hAnsi="Arial" w:cs="Arial"/>
        </w:rPr>
        <w:t>authority,</w:t>
      </w:r>
      <w:r w:rsidRPr="000B6687">
        <w:rPr>
          <w:rFonts w:ascii="Arial" w:hAnsi="Arial" w:cs="Arial"/>
        </w:rPr>
        <w:t xml:space="preserve"> </w:t>
      </w:r>
      <w:r w:rsidR="00A33E5F" w:rsidRPr="000B6687">
        <w:rPr>
          <w:rFonts w:ascii="Arial" w:hAnsi="Arial" w:cs="Arial"/>
        </w:rPr>
        <w:t xml:space="preserve">and </w:t>
      </w:r>
      <w:r w:rsidRPr="000B6687">
        <w:rPr>
          <w:rFonts w:ascii="Arial" w:hAnsi="Arial" w:cs="Arial"/>
        </w:rPr>
        <w:t xml:space="preserve">they might create an environment not suited for customers. Hence breaking down the trust of customers and it ruins the reputation of the firm amongst </w:t>
      </w:r>
      <w:r w:rsidR="00A33E5F" w:rsidRPr="000B6687">
        <w:rPr>
          <w:rFonts w:ascii="Arial" w:hAnsi="Arial" w:cs="Arial"/>
        </w:rPr>
        <w:t>its</w:t>
      </w:r>
      <w:r w:rsidRPr="000B6687">
        <w:rPr>
          <w:rFonts w:ascii="Arial" w:hAnsi="Arial" w:cs="Arial"/>
        </w:rPr>
        <w:t xml:space="preserve"> potential clients.</w:t>
      </w:r>
    </w:p>
    <w:p w14:paraId="6CE4DB9B" w14:textId="77777777" w:rsidR="00456270" w:rsidRDefault="00456270" w:rsidP="00927B7F">
      <w:pPr>
        <w:pStyle w:val="Normal1"/>
        <w:spacing w:line="360" w:lineRule="auto"/>
        <w:rPr>
          <w:rFonts w:ascii="Arial" w:hAnsi="Arial" w:cs="Arial"/>
          <w:b/>
          <w:bCs/>
        </w:rPr>
      </w:pPr>
    </w:p>
    <w:p w14:paraId="24C61CA9" w14:textId="1B7C8200" w:rsidR="00CF21E4" w:rsidRPr="00456270" w:rsidRDefault="00456270" w:rsidP="00927B7F">
      <w:pPr>
        <w:pStyle w:val="Normal1"/>
        <w:spacing w:line="360" w:lineRule="auto"/>
        <w:rPr>
          <w:rFonts w:ascii="Arial" w:hAnsi="Arial" w:cs="Arial"/>
          <w:b/>
          <w:bCs/>
          <w:sz w:val="32"/>
          <w:szCs w:val="32"/>
        </w:rPr>
      </w:pPr>
      <w:r>
        <w:rPr>
          <w:rFonts w:ascii="Arial" w:hAnsi="Arial" w:cs="Arial"/>
          <w:b/>
          <w:bCs/>
          <w:sz w:val="32"/>
          <w:szCs w:val="32"/>
        </w:rPr>
        <w:lastRenderedPageBreak/>
        <w:t>Recommen</w:t>
      </w:r>
      <w:r w:rsidR="003C0BD5">
        <w:rPr>
          <w:rFonts w:ascii="Arial" w:hAnsi="Arial" w:cs="Arial"/>
          <w:b/>
          <w:bCs/>
          <w:sz w:val="32"/>
          <w:szCs w:val="32"/>
        </w:rPr>
        <w:t xml:space="preserve">dations for </w:t>
      </w:r>
      <w:proofErr w:type="spellStart"/>
      <w:r w:rsidR="003C0BD5">
        <w:rPr>
          <w:rFonts w:ascii="Arial" w:hAnsi="Arial" w:cs="Arial"/>
          <w:b/>
          <w:bCs/>
          <w:sz w:val="32"/>
          <w:szCs w:val="32"/>
        </w:rPr>
        <w:t>Revolu</w:t>
      </w:r>
      <w:r w:rsidR="00391634">
        <w:rPr>
          <w:rFonts w:ascii="Arial" w:hAnsi="Arial" w:cs="Arial"/>
          <w:b/>
          <w:bCs/>
          <w:sz w:val="32"/>
          <w:szCs w:val="32"/>
        </w:rPr>
        <w:t>t</w:t>
      </w:r>
      <w:proofErr w:type="spellEnd"/>
      <w:r w:rsidR="003C0BD5">
        <w:rPr>
          <w:rFonts w:ascii="Arial" w:hAnsi="Arial" w:cs="Arial"/>
          <w:b/>
          <w:bCs/>
          <w:sz w:val="32"/>
          <w:szCs w:val="32"/>
        </w:rPr>
        <w:t xml:space="preserve"> </w:t>
      </w:r>
    </w:p>
    <w:p w14:paraId="3F0BEFB3" w14:textId="77777777" w:rsidR="00CF21E4" w:rsidRPr="00CF21E4" w:rsidRDefault="00CF21E4" w:rsidP="00CF21E4">
      <w:pPr>
        <w:pStyle w:val="Normal1"/>
        <w:spacing w:line="360" w:lineRule="auto"/>
        <w:rPr>
          <w:rFonts w:ascii="Arial" w:hAnsi="Arial" w:cs="Arial"/>
        </w:rPr>
      </w:pPr>
      <w:r w:rsidRPr="00CF21E4">
        <w:rPr>
          <w:rFonts w:ascii="Arial" w:hAnsi="Arial" w:cs="Arial"/>
        </w:rPr>
        <w:t>1. They can achieve this by making sure that their website, app, and other platforms are simple to use and feature messaging that is clear and succinct.</w:t>
      </w:r>
    </w:p>
    <w:p w14:paraId="47F77F0B" w14:textId="77777777" w:rsidR="00CF21E4" w:rsidRPr="00CF21E4" w:rsidRDefault="00CF21E4" w:rsidP="00CF21E4">
      <w:pPr>
        <w:pStyle w:val="Normal1"/>
        <w:spacing w:line="360" w:lineRule="auto"/>
        <w:rPr>
          <w:rFonts w:ascii="Arial" w:hAnsi="Arial" w:cs="Arial"/>
        </w:rPr>
      </w:pPr>
      <w:r w:rsidRPr="00CF21E4">
        <w:rPr>
          <w:rFonts w:ascii="Arial" w:hAnsi="Arial" w:cs="Arial"/>
        </w:rPr>
        <w:t xml:space="preserve">2. </w:t>
      </w:r>
      <w:proofErr w:type="spellStart"/>
      <w:r w:rsidRPr="00CF21E4">
        <w:rPr>
          <w:rFonts w:ascii="Arial" w:hAnsi="Arial" w:cs="Arial"/>
        </w:rPr>
        <w:t>Revolut</w:t>
      </w:r>
      <w:proofErr w:type="spellEnd"/>
      <w:r w:rsidRPr="00CF21E4">
        <w:rPr>
          <w:rFonts w:ascii="Arial" w:hAnsi="Arial" w:cs="Arial"/>
        </w:rPr>
        <w:t xml:space="preserve"> can use consumer information to </w:t>
      </w:r>
      <w:proofErr w:type="spellStart"/>
      <w:r w:rsidRPr="00CF21E4">
        <w:rPr>
          <w:rFonts w:ascii="Arial" w:hAnsi="Arial" w:cs="Arial"/>
        </w:rPr>
        <w:t>personalise</w:t>
      </w:r>
      <w:proofErr w:type="spellEnd"/>
      <w:r w:rsidRPr="00CF21E4">
        <w:rPr>
          <w:rFonts w:ascii="Arial" w:hAnsi="Arial" w:cs="Arial"/>
        </w:rPr>
        <w:t xml:space="preserve"> communications sent to customers, adjusting them to each person's interests and requirements.</w:t>
      </w:r>
    </w:p>
    <w:p w14:paraId="31DBEF55" w14:textId="77777777" w:rsidR="00CF21E4" w:rsidRDefault="00CF21E4" w:rsidP="00CF21E4">
      <w:pPr>
        <w:pStyle w:val="Normal1"/>
        <w:spacing w:line="360" w:lineRule="auto"/>
        <w:rPr>
          <w:rFonts w:ascii="Arial" w:hAnsi="Arial" w:cs="Arial"/>
        </w:rPr>
      </w:pPr>
      <w:r w:rsidRPr="00CF21E4">
        <w:rPr>
          <w:rFonts w:ascii="Arial" w:hAnsi="Arial" w:cs="Arial"/>
        </w:rPr>
        <w:t xml:space="preserve">3. By being open and truthful with its clients about its goods, services, and costs, </w:t>
      </w:r>
      <w:proofErr w:type="spellStart"/>
      <w:r w:rsidRPr="00CF21E4">
        <w:rPr>
          <w:rFonts w:ascii="Arial" w:hAnsi="Arial" w:cs="Arial"/>
        </w:rPr>
        <w:t>Revolut</w:t>
      </w:r>
      <w:proofErr w:type="spellEnd"/>
      <w:r w:rsidRPr="00CF21E4">
        <w:rPr>
          <w:rFonts w:ascii="Arial" w:hAnsi="Arial" w:cs="Arial"/>
        </w:rPr>
        <w:t xml:space="preserve"> should try to earn their trust. Companies can also take precautions to secure customer data and let their clients know about them. </w:t>
      </w:r>
    </w:p>
    <w:p w14:paraId="1BE31F87" w14:textId="77777777" w:rsidR="00456270" w:rsidRDefault="00CF21E4" w:rsidP="00456270">
      <w:pPr>
        <w:pStyle w:val="Normal1"/>
        <w:spacing w:line="360" w:lineRule="auto"/>
        <w:rPr>
          <w:rFonts w:ascii="Arial" w:hAnsi="Arial" w:cs="Arial"/>
        </w:rPr>
      </w:pPr>
      <w:r w:rsidRPr="00CF21E4">
        <w:rPr>
          <w:rFonts w:ascii="Arial" w:hAnsi="Arial" w:cs="Arial"/>
        </w:rPr>
        <w:t xml:space="preserve">Ultimately, </w:t>
      </w:r>
      <w:proofErr w:type="spellStart"/>
      <w:r w:rsidRPr="00CF21E4">
        <w:rPr>
          <w:rFonts w:ascii="Arial" w:hAnsi="Arial" w:cs="Arial"/>
        </w:rPr>
        <w:t>Revolut</w:t>
      </w:r>
      <w:proofErr w:type="spellEnd"/>
      <w:r w:rsidRPr="00CF21E4">
        <w:rPr>
          <w:rFonts w:ascii="Arial" w:hAnsi="Arial" w:cs="Arial"/>
        </w:rPr>
        <w:t xml:space="preserve"> can enhance its customer touchpoints and produce a more engaging and rewarding customer experience by concentrating on increasing user experience, customization, boosting customer support, creating trust, and innovating. </w:t>
      </w:r>
      <w:bookmarkStart w:id="7" w:name="_Toc128914718"/>
    </w:p>
    <w:p w14:paraId="11C07D87" w14:textId="77777777" w:rsidR="00456270" w:rsidRDefault="00456270" w:rsidP="00456270">
      <w:pPr>
        <w:pStyle w:val="Normal1"/>
        <w:spacing w:line="360" w:lineRule="auto"/>
        <w:rPr>
          <w:rFonts w:ascii="Arial" w:hAnsi="Arial" w:cs="Arial"/>
        </w:rPr>
      </w:pPr>
    </w:p>
    <w:p w14:paraId="0F8E3815" w14:textId="733D4D04" w:rsidR="00CA5A1C" w:rsidRPr="00456270" w:rsidRDefault="006D647A" w:rsidP="00456270">
      <w:pPr>
        <w:pStyle w:val="Normal1"/>
        <w:spacing w:line="360" w:lineRule="auto"/>
        <w:rPr>
          <w:rFonts w:ascii="Arial" w:hAnsi="Arial" w:cs="Arial"/>
          <w:b/>
          <w:sz w:val="32"/>
          <w:szCs w:val="32"/>
        </w:rPr>
      </w:pPr>
      <w:r w:rsidRPr="00456270">
        <w:rPr>
          <w:rFonts w:ascii="Arial" w:hAnsi="Arial" w:cs="Arial"/>
          <w:b/>
          <w:bCs/>
          <w:sz w:val="32"/>
          <w:szCs w:val="32"/>
        </w:rPr>
        <w:t>Conclusion</w:t>
      </w:r>
      <w:bookmarkEnd w:id="7"/>
      <w:r w:rsidRPr="00456270">
        <w:rPr>
          <w:rFonts w:ascii="Arial" w:hAnsi="Arial" w:cs="Arial"/>
          <w:b/>
          <w:bCs/>
          <w:sz w:val="32"/>
          <w:szCs w:val="32"/>
        </w:rPr>
        <w:t xml:space="preserve"> </w:t>
      </w:r>
    </w:p>
    <w:p w14:paraId="5E0A2D5B" w14:textId="3F3C1A6A" w:rsidR="000D07C9" w:rsidRPr="000B6687" w:rsidRDefault="006D647A" w:rsidP="00927B7F">
      <w:pPr>
        <w:pStyle w:val="Normal1"/>
        <w:spacing w:line="360" w:lineRule="auto"/>
        <w:rPr>
          <w:rFonts w:ascii="Arial" w:hAnsi="Arial" w:cs="Arial"/>
        </w:rPr>
      </w:pPr>
      <w:r w:rsidRPr="000B6687">
        <w:rPr>
          <w:rFonts w:ascii="Arial" w:hAnsi="Arial" w:cs="Arial"/>
        </w:rPr>
        <w:t xml:space="preserve">The report has highlighted the company </w:t>
      </w:r>
      <w:proofErr w:type="spellStart"/>
      <w:r w:rsidRPr="000B6687">
        <w:rPr>
          <w:rFonts w:ascii="Arial" w:hAnsi="Arial" w:cs="Arial"/>
        </w:rPr>
        <w:t>Revolut</w:t>
      </w:r>
      <w:proofErr w:type="spellEnd"/>
      <w:r w:rsidRPr="000B6687">
        <w:rPr>
          <w:rFonts w:ascii="Arial" w:hAnsi="Arial" w:cs="Arial"/>
        </w:rPr>
        <w:t xml:space="preserve"> customer touch point, </w:t>
      </w:r>
      <w:proofErr w:type="gramStart"/>
      <w:r w:rsidRPr="000B6687">
        <w:rPr>
          <w:rFonts w:ascii="Arial" w:hAnsi="Arial" w:cs="Arial"/>
        </w:rPr>
        <w:t>That</w:t>
      </w:r>
      <w:proofErr w:type="gramEnd"/>
      <w:r w:rsidRPr="000B6687">
        <w:rPr>
          <w:rFonts w:ascii="Arial" w:hAnsi="Arial" w:cs="Arial"/>
        </w:rPr>
        <w:t xml:space="preserve"> is, customers might find the </w:t>
      </w:r>
      <w:proofErr w:type="spellStart"/>
      <w:r w:rsidRPr="000B6687">
        <w:rPr>
          <w:rFonts w:ascii="Arial" w:hAnsi="Arial" w:cs="Arial"/>
        </w:rPr>
        <w:t>Revolut</w:t>
      </w:r>
      <w:proofErr w:type="spellEnd"/>
      <w:r w:rsidRPr="000B6687">
        <w:rPr>
          <w:rFonts w:ascii="Arial" w:hAnsi="Arial" w:cs="Arial"/>
        </w:rPr>
        <w:t xml:space="preserve"> business in advertisements or online, look for reviews and ratings, visit the company website, contact the company customer service</w:t>
      </w:r>
      <w:r w:rsidR="009E63B5">
        <w:rPr>
          <w:rFonts w:ascii="Arial" w:hAnsi="Arial" w:cs="Arial"/>
        </w:rPr>
        <w:t>,</w:t>
      </w:r>
      <w:r w:rsidRPr="000B6687">
        <w:rPr>
          <w:rFonts w:ascii="Arial" w:hAnsi="Arial" w:cs="Arial"/>
        </w:rPr>
        <w:t xml:space="preserve"> or purchase at the company retail store. The report has also highlighted the various customer touchpoints, to help </w:t>
      </w:r>
      <w:proofErr w:type="spellStart"/>
      <w:r w:rsidRPr="000B6687">
        <w:rPr>
          <w:rFonts w:ascii="Arial" w:hAnsi="Arial" w:cs="Arial"/>
        </w:rPr>
        <w:t>Revolut</w:t>
      </w:r>
      <w:proofErr w:type="spellEnd"/>
      <w:r w:rsidRPr="000B6687">
        <w:rPr>
          <w:rFonts w:ascii="Arial" w:hAnsi="Arial" w:cs="Arial"/>
        </w:rPr>
        <w:t xml:space="preserve"> refine its effort, they have outlined some vital touchpoints. </w:t>
      </w:r>
      <w:r w:rsidR="00A33E5F" w:rsidRPr="000B6687">
        <w:rPr>
          <w:rFonts w:ascii="Arial" w:hAnsi="Arial" w:cs="Arial"/>
        </w:rPr>
        <w:t>The report</w:t>
      </w:r>
      <w:r w:rsidRPr="000B6687">
        <w:rPr>
          <w:rFonts w:ascii="Arial" w:hAnsi="Arial" w:cs="Arial"/>
        </w:rPr>
        <w:t xml:space="preserve"> has also discussed the </w:t>
      </w:r>
      <w:proofErr w:type="spellStart"/>
      <w:r w:rsidRPr="000B6687">
        <w:rPr>
          <w:rFonts w:ascii="Arial" w:hAnsi="Arial" w:cs="Arial"/>
        </w:rPr>
        <w:t>Revolut</w:t>
      </w:r>
      <w:proofErr w:type="spellEnd"/>
      <w:r w:rsidRPr="000B6687">
        <w:rPr>
          <w:rFonts w:ascii="Arial" w:hAnsi="Arial" w:cs="Arial"/>
        </w:rPr>
        <w:t xml:space="preserve"> customer experience, which is referred to as all the customer interactions with </w:t>
      </w:r>
      <w:proofErr w:type="spellStart"/>
      <w:r w:rsidRPr="000B6687">
        <w:rPr>
          <w:rFonts w:ascii="Arial" w:hAnsi="Arial" w:cs="Arial"/>
        </w:rPr>
        <w:t>Revolut</w:t>
      </w:r>
      <w:proofErr w:type="spellEnd"/>
      <w:r w:rsidRPr="000B6687">
        <w:rPr>
          <w:rFonts w:ascii="Arial" w:hAnsi="Arial" w:cs="Arial"/>
        </w:rPr>
        <w:t xml:space="preserve"> at every stage of the journey of the customer along with the brand experience of the company. The brand experience is crucial, it delivers results, inspire the audience</w:t>
      </w:r>
      <w:r w:rsidR="00A33E5F" w:rsidRPr="000B6687">
        <w:rPr>
          <w:rFonts w:ascii="Arial" w:hAnsi="Arial" w:cs="Arial"/>
        </w:rPr>
        <w:t>,</w:t>
      </w:r>
      <w:r w:rsidRPr="000B6687">
        <w:rPr>
          <w:rFonts w:ascii="Arial" w:hAnsi="Arial" w:cs="Arial"/>
        </w:rPr>
        <w:t xml:space="preserve"> and connects various </w:t>
      </w:r>
      <w:proofErr w:type="spellStart"/>
      <w:r w:rsidRPr="000B6687">
        <w:rPr>
          <w:rFonts w:ascii="Arial" w:hAnsi="Arial" w:cs="Arial"/>
        </w:rPr>
        <w:t>organisations</w:t>
      </w:r>
      <w:proofErr w:type="spellEnd"/>
      <w:r w:rsidRPr="000B6687">
        <w:rPr>
          <w:rFonts w:ascii="Arial" w:hAnsi="Arial" w:cs="Arial"/>
        </w:rPr>
        <w:t xml:space="preserve"> with individuals. Lastly, the report has displayed information related to customer experience and also the experience of the customer perspective critical discussion with the perspective of firms and co-creation.</w:t>
      </w:r>
      <w:r w:rsidRPr="000B6687">
        <w:rPr>
          <w:rFonts w:ascii="Arial" w:hAnsi="Arial" w:cs="Arial"/>
        </w:rPr>
        <w:br w:type="page"/>
      </w:r>
    </w:p>
    <w:p w14:paraId="477AF0F2" w14:textId="77777777" w:rsidR="00CA5A1C" w:rsidRPr="00927B7F" w:rsidRDefault="006D647A" w:rsidP="00927B7F">
      <w:pPr>
        <w:pStyle w:val="Heading1"/>
        <w:spacing w:line="360" w:lineRule="auto"/>
        <w:rPr>
          <w:szCs w:val="22"/>
        </w:rPr>
      </w:pPr>
      <w:bookmarkStart w:id="8" w:name="_Toc128914719"/>
      <w:r w:rsidRPr="00927B7F">
        <w:lastRenderedPageBreak/>
        <w:t>References</w:t>
      </w:r>
      <w:bookmarkEnd w:id="8"/>
    </w:p>
    <w:p w14:paraId="527A5B8A" w14:textId="77777777" w:rsidR="000D07C9" w:rsidRPr="00927B7F" w:rsidRDefault="000D07C9" w:rsidP="00927B7F">
      <w:pPr>
        <w:pStyle w:val="Normal1"/>
        <w:spacing w:line="360" w:lineRule="auto"/>
        <w:rPr>
          <w:rFonts w:eastAsia="Arial"/>
          <w:color w:val="222222"/>
          <w:highlight w:val="white"/>
        </w:rPr>
      </w:pPr>
      <w:r w:rsidRPr="00927B7F">
        <w:rPr>
          <w:rFonts w:eastAsia="Arial"/>
          <w:color w:val="222222"/>
          <w:highlight w:val="white"/>
        </w:rPr>
        <w:t xml:space="preserve">Ameen, N., </w:t>
      </w:r>
      <w:proofErr w:type="spellStart"/>
      <w:r w:rsidRPr="00927B7F">
        <w:rPr>
          <w:rFonts w:eastAsia="Arial"/>
          <w:color w:val="222222"/>
          <w:highlight w:val="white"/>
        </w:rPr>
        <w:t>Tarhini</w:t>
      </w:r>
      <w:proofErr w:type="spellEnd"/>
      <w:r w:rsidRPr="00927B7F">
        <w:rPr>
          <w:rFonts w:eastAsia="Arial"/>
          <w:color w:val="222222"/>
          <w:highlight w:val="white"/>
        </w:rPr>
        <w:t xml:space="preserve">, A., </w:t>
      </w:r>
      <w:proofErr w:type="spellStart"/>
      <w:r w:rsidRPr="00927B7F">
        <w:rPr>
          <w:rFonts w:eastAsia="Arial"/>
          <w:color w:val="222222"/>
          <w:highlight w:val="white"/>
        </w:rPr>
        <w:t>Reppel</w:t>
      </w:r>
      <w:proofErr w:type="spellEnd"/>
      <w:r w:rsidRPr="00927B7F">
        <w:rPr>
          <w:rFonts w:eastAsia="Arial"/>
          <w:color w:val="222222"/>
          <w:highlight w:val="white"/>
        </w:rPr>
        <w:t xml:space="preserve">, A. and Anand, A., 2021. Customer experiences in the age of artificial intelligence. </w:t>
      </w:r>
      <w:r w:rsidRPr="00927B7F">
        <w:rPr>
          <w:rFonts w:eastAsia="Arial"/>
          <w:i/>
          <w:color w:val="222222"/>
          <w:highlight w:val="white"/>
        </w:rPr>
        <w:t>Computers in Human Behavior</w:t>
      </w:r>
      <w:r w:rsidRPr="00927B7F">
        <w:rPr>
          <w:rFonts w:eastAsia="Arial"/>
          <w:color w:val="222222"/>
          <w:highlight w:val="white"/>
        </w:rPr>
        <w:t xml:space="preserve">, </w:t>
      </w:r>
      <w:r w:rsidRPr="00927B7F">
        <w:rPr>
          <w:rFonts w:eastAsia="Arial"/>
          <w:i/>
          <w:color w:val="222222"/>
          <w:highlight w:val="white"/>
        </w:rPr>
        <w:t>114</w:t>
      </w:r>
      <w:r w:rsidRPr="00927B7F">
        <w:rPr>
          <w:rFonts w:eastAsia="Arial"/>
          <w:color w:val="222222"/>
          <w:highlight w:val="white"/>
        </w:rPr>
        <w:t>, p.106548.</w:t>
      </w:r>
    </w:p>
    <w:p w14:paraId="3B169EFD" w14:textId="77777777" w:rsidR="000D07C9" w:rsidRPr="00927B7F" w:rsidRDefault="000D07C9" w:rsidP="00927B7F">
      <w:pPr>
        <w:pStyle w:val="Normal1"/>
        <w:spacing w:line="360" w:lineRule="auto"/>
      </w:pPr>
      <w:proofErr w:type="spellStart"/>
      <w:r w:rsidRPr="00927B7F">
        <w:t>Barbu</w:t>
      </w:r>
      <w:proofErr w:type="spellEnd"/>
      <w:r w:rsidRPr="00927B7F">
        <w:t xml:space="preserve">, C.M., </w:t>
      </w:r>
      <w:proofErr w:type="spellStart"/>
      <w:r w:rsidRPr="00927B7F">
        <w:t>Florea</w:t>
      </w:r>
      <w:proofErr w:type="spellEnd"/>
      <w:r w:rsidRPr="00927B7F">
        <w:t xml:space="preserve">, D.L., </w:t>
      </w:r>
      <w:proofErr w:type="spellStart"/>
      <w:r w:rsidRPr="00927B7F">
        <w:t>Dabija</w:t>
      </w:r>
      <w:proofErr w:type="spellEnd"/>
      <w:r w:rsidRPr="00927B7F">
        <w:t xml:space="preserve">, D.C. and </w:t>
      </w:r>
      <w:proofErr w:type="spellStart"/>
      <w:r w:rsidRPr="00927B7F">
        <w:t>Barbu</w:t>
      </w:r>
      <w:proofErr w:type="spellEnd"/>
      <w:r w:rsidRPr="00927B7F">
        <w:t>, M.C.R., 2021. Customer experience in fintech. Journal of Theoretical and Applied Electronic Commerce Research, 16(5), pp.1415-1433.</w:t>
      </w:r>
    </w:p>
    <w:p w14:paraId="6DDE324A" w14:textId="77777777" w:rsidR="000D07C9" w:rsidRPr="00927B7F" w:rsidRDefault="000D07C9" w:rsidP="00927B7F">
      <w:pPr>
        <w:pStyle w:val="Normal1"/>
        <w:spacing w:line="360" w:lineRule="auto"/>
        <w:rPr>
          <w:rFonts w:eastAsia="Arial"/>
          <w:color w:val="222222"/>
          <w:highlight w:val="white"/>
        </w:rPr>
      </w:pPr>
      <w:r w:rsidRPr="00927B7F">
        <w:rPr>
          <w:rFonts w:eastAsia="Arial"/>
          <w:color w:val="222222"/>
          <w:highlight w:val="white"/>
        </w:rPr>
        <w:t xml:space="preserve">Becker, L. and </w:t>
      </w:r>
      <w:proofErr w:type="spellStart"/>
      <w:r w:rsidRPr="00927B7F">
        <w:rPr>
          <w:rFonts w:eastAsia="Arial"/>
          <w:color w:val="222222"/>
          <w:highlight w:val="white"/>
        </w:rPr>
        <w:t>Jaakkola</w:t>
      </w:r>
      <w:proofErr w:type="spellEnd"/>
      <w:r w:rsidRPr="00927B7F">
        <w:rPr>
          <w:rFonts w:eastAsia="Arial"/>
          <w:color w:val="222222"/>
          <w:highlight w:val="white"/>
        </w:rPr>
        <w:t xml:space="preserve">, E., 2020. Customer experience: fundamental premises and implications for research. </w:t>
      </w:r>
      <w:r w:rsidRPr="00927B7F">
        <w:rPr>
          <w:rFonts w:eastAsia="Arial"/>
          <w:i/>
          <w:color w:val="222222"/>
          <w:highlight w:val="white"/>
        </w:rPr>
        <w:t>Journal of the Academy of Marketing Science</w:t>
      </w:r>
      <w:r w:rsidRPr="00927B7F">
        <w:rPr>
          <w:rFonts w:eastAsia="Arial"/>
          <w:color w:val="222222"/>
          <w:highlight w:val="white"/>
        </w:rPr>
        <w:t xml:space="preserve">, </w:t>
      </w:r>
      <w:r w:rsidRPr="00927B7F">
        <w:rPr>
          <w:rFonts w:eastAsia="Arial"/>
          <w:i/>
          <w:color w:val="222222"/>
          <w:highlight w:val="white"/>
        </w:rPr>
        <w:t>48</w:t>
      </w:r>
      <w:r w:rsidRPr="00927B7F">
        <w:rPr>
          <w:rFonts w:eastAsia="Arial"/>
          <w:color w:val="222222"/>
          <w:highlight w:val="white"/>
        </w:rPr>
        <w:t>, pp.630-648.</w:t>
      </w:r>
    </w:p>
    <w:p w14:paraId="003C2DAF" w14:textId="261A9184" w:rsidR="000D07C9" w:rsidRPr="00927B7F" w:rsidRDefault="000D07C9" w:rsidP="00927B7F">
      <w:pPr>
        <w:pStyle w:val="Normal1"/>
        <w:spacing w:line="360" w:lineRule="auto"/>
      </w:pPr>
      <w:r w:rsidRPr="00927B7F">
        <w:t xml:space="preserve">Borges, G.L., Marine, P. and Ibrahim, D.Y., 2020. Digital transformation and </w:t>
      </w:r>
      <w:r w:rsidR="009E63B5">
        <w:t>customer</w:t>
      </w:r>
      <w:r w:rsidRPr="00927B7F">
        <w:t xml:space="preserve"> services: the banking revolution. International Journal of Open Information Technologies, 8(7), pp.124-128.</w:t>
      </w:r>
    </w:p>
    <w:p w14:paraId="1FB13C29" w14:textId="77777777" w:rsidR="000D07C9" w:rsidRPr="00927B7F" w:rsidRDefault="000D07C9" w:rsidP="00927B7F">
      <w:pPr>
        <w:pStyle w:val="Normal1"/>
        <w:spacing w:line="360" w:lineRule="auto"/>
        <w:rPr>
          <w:rFonts w:eastAsia="Arial"/>
          <w:color w:val="222222"/>
          <w:highlight w:val="white"/>
        </w:rPr>
      </w:pPr>
      <w:r w:rsidRPr="00927B7F">
        <w:rPr>
          <w:rFonts w:eastAsia="Arial"/>
          <w:color w:val="222222"/>
          <w:highlight w:val="white"/>
        </w:rPr>
        <w:t xml:space="preserve">Chen, J.S., Le, T.T.Y. and Florence, D., 2021. Usability and responsiveness of artificial intelligence chatbot on online customer experience in e-retailing. </w:t>
      </w:r>
      <w:r w:rsidRPr="00927B7F">
        <w:rPr>
          <w:rFonts w:eastAsia="Arial"/>
          <w:i/>
          <w:color w:val="222222"/>
          <w:highlight w:val="white"/>
        </w:rPr>
        <w:t>International Journal of Retail &amp; Distribution Management</w:t>
      </w:r>
      <w:r w:rsidRPr="00927B7F">
        <w:rPr>
          <w:rFonts w:eastAsia="Arial"/>
          <w:color w:val="222222"/>
          <w:highlight w:val="white"/>
        </w:rPr>
        <w:t xml:space="preserve">, </w:t>
      </w:r>
      <w:r w:rsidRPr="00927B7F">
        <w:rPr>
          <w:rFonts w:eastAsia="Arial"/>
          <w:i/>
          <w:color w:val="222222"/>
          <w:highlight w:val="white"/>
        </w:rPr>
        <w:t>49</w:t>
      </w:r>
      <w:r w:rsidRPr="00927B7F">
        <w:rPr>
          <w:rFonts w:eastAsia="Arial"/>
          <w:color w:val="222222"/>
          <w:highlight w:val="white"/>
        </w:rPr>
        <w:t>(11), pp.1512-1531.</w:t>
      </w:r>
    </w:p>
    <w:p w14:paraId="6D5DC377" w14:textId="77777777" w:rsidR="000D07C9" w:rsidRPr="00927B7F" w:rsidRDefault="000D07C9" w:rsidP="00927B7F">
      <w:pPr>
        <w:pStyle w:val="Normal1"/>
        <w:spacing w:line="360" w:lineRule="auto"/>
      </w:pPr>
      <w:r w:rsidRPr="00927B7F">
        <w:t>Chhabra, M., Hassan, R. and Shamim, A. eds., 2021. Entrepreneurship and Big Data: The Digital Revolution. CRC Press.</w:t>
      </w:r>
    </w:p>
    <w:p w14:paraId="41209AE6" w14:textId="77777777" w:rsidR="000D07C9" w:rsidRPr="00927B7F" w:rsidRDefault="000D07C9" w:rsidP="00927B7F">
      <w:pPr>
        <w:pStyle w:val="Normal1"/>
        <w:spacing w:line="360" w:lineRule="auto"/>
        <w:rPr>
          <w:rFonts w:eastAsia="Arial"/>
          <w:color w:val="222222"/>
          <w:highlight w:val="white"/>
        </w:rPr>
      </w:pPr>
      <w:proofErr w:type="spellStart"/>
      <w:r w:rsidRPr="00927B7F">
        <w:rPr>
          <w:rFonts w:eastAsia="Arial"/>
          <w:color w:val="222222"/>
          <w:highlight w:val="white"/>
        </w:rPr>
        <w:t>Godovykh</w:t>
      </w:r>
      <w:proofErr w:type="spellEnd"/>
      <w:r w:rsidRPr="00927B7F">
        <w:rPr>
          <w:rFonts w:eastAsia="Arial"/>
          <w:color w:val="222222"/>
          <w:highlight w:val="white"/>
        </w:rPr>
        <w:t xml:space="preserve">, M. and </w:t>
      </w:r>
      <w:proofErr w:type="spellStart"/>
      <w:r w:rsidRPr="00927B7F">
        <w:rPr>
          <w:rFonts w:eastAsia="Arial"/>
          <w:color w:val="222222"/>
          <w:highlight w:val="white"/>
        </w:rPr>
        <w:t>Tasci</w:t>
      </w:r>
      <w:proofErr w:type="spellEnd"/>
      <w:r w:rsidRPr="00927B7F">
        <w:rPr>
          <w:rFonts w:eastAsia="Arial"/>
          <w:color w:val="222222"/>
          <w:highlight w:val="white"/>
        </w:rPr>
        <w:t xml:space="preserve">, A.D., 2020. Customer experience in tourism: A review of definitions, components, and measurements. </w:t>
      </w:r>
      <w:r w:rsidRPr="00927B7F">
        <w:rPr>
          <w:rFonts w:eastAsia="Arial"/>
          <w:i/>
          <w:color w:val="222222"/>
          <w:highlight w:val="white"/>
        </w:rPr>
        <w:t>Tourism Management Perspectives</w:t>
      </w:r>
      <w:r w:rsidRPr="00927B7F">
        <w:rPr>
          <w:rFonts w:eastAsia="Arial"/>
          <w:color w:val="222222"/>
          <w:highlight w:val="white"/>
        </w:rPr>
        <w:t xml:space="preserve">, </w:t>
      </w:r>
      <w:r w:rsidRPr="00927B7F">
        <w:rPr>
          <w:rFonts w:eastAsia="Arial"/>
          <w:i/>
          <w:color w:val="222222"/>
          <w:highlight w:val="white"/>
        </w:rPr>
        <w:t>35</w:t>
      </w:r>
      <w:r w:rsidRPr="00927B7F">
        <w:rPr>
          <w:rFonts w:eastAsia="Arial"/>
          <w:color w:val="222222"/>
          <w:highlight w:val="white"/>
        </w:rPr>
        <w:t>, p.100694.</w:t>
      </w:r>
    </w:p>
    <w:p w14:paraId="1AE34E56" w14:textId="77777777" w:rsidR="000D07C9" w:rsidRPr="00927B7F" w:rsidRDefault="000D07C9" w:rsidP="00927B7F">
      <w:pPr>
        <w:pStyle w:val="Normal1"/>
        <w:spacing w:line="360" w:lineRule="auto"/>
      </w:pPr>
      <w:r w:rsidRPr="00927B7F">
        <w:t xml:space="preserve">Horn, B., 2020. The Customer Service Revolution: 8 Principles That Will Change the Way Companies Think About the Customer Experience and the Employees Who Work for Them. </w:t>
      </w:r>
      <w:proofErr w:type="spellStart"/>
      <w:r w:rsidRPr="00927B7F">
        <w:t>AuthorHouse</w:t>
      </w:r>
      <w:proofErr w:type="spellEnd"/>
      <w:r w:rsidRPr="00927B7F">
        <w:t>.</w:t>
      </w:r>
    </w:p>
    <w:p w14:paraId="1D40F87C" w14:textId="77777777" w:rsidR="000D07C9" w:rsidRPr="00927B7F" w:rsidRDefault="000D07C9" w:rsidP="00927B7F">
      <w:pPr>
        <w:pStyle w:val="Normal1"/>
        <w:spacing w:line="360" w:lineRule="auto"/>
        <w:rPr>
          <w:rFonts w:eastAsia="Arial"/>
          <w:color w:val="222222"/>
          <w:highlight w:val="white"/>
        </w:rPr>
      </w:pPr>
      <w:r w:rsidRPr="00927B7F">
        <w:rPr>
          <w:rFonts w:eastAsia="Arial"/>
          <w:color w:val="222222"/>
          <w:highlight w:val="white"/>
        </w:rPr>
        <w:t xml:space="preserve">Hoyer, W.D., </w:t>
      </w:r>
      <w:proofErr w:type="spellStart"/>
      <w:r w:rsidRPr="00927B7F">
        <w:rPr>
          <w:rFonts w:eastAsia="Arial"/>
          <w:color w:val="222222"/>
          <w:highlight w:val="white"/>
        </w:rPr>
        <w:t>KroschMcColl</w:t>
      </w:r>
      <w:proofErr w:type="spellEnd"/>
      <w:r w:rsidRPr="00927B7F">
        <w:rPr>
          <w:rFonts w:eastAsia="Arial"/>
          <w:color w:val="222222"/>
          <w:highlight w:val="white"/>
        </w:rPr>
        <w:t xml:space="preserve">-Kennedy, J.R., </w:t>
      </w:r>
      <w:proofErr w:type="spellStart"/>
      <w:r w:rsidRPr="00927B7F">
        <w:rPr>
          <w:rFonts w:eastAsia="Arial"/>
          <w:color w:val="222222"/>
          <w:highlight w:val="white"/>
        </w:rPr>
        <w:t>Zaki</w:t>
      </w:r>
      <w:proofErr w:type="spellEnd"/>
      <w:r w:rsidRPr="00927B7F">
        <w:rPr>
          <w:rFonts w:eastAsia="Arial"/>
          <w:color w:val="222222"/>
          <w:highlight w:val="white"/>
        </w:rPr>
        <w:t xml:space="preserve">, M., Lemon, K.N., </w:t>
      </w:r>
      <w:proofErr w:type="spellStart"/>
      <w:r w:rsidRPr="00927B7F">
        <w:rPr>
          <w:rFonts w:eastAsia="Arial"/>
          <w:color w:val="222222"/>
          <w:highlight w:val="white"/>
        </w:rPr>
        <w:t>Urmetzer</w:t>
      </w:r>
      <w:proofErr w:type="spellEnd"/>
      <w:r w:rsidRPr="00927B7F">
        <w:rPr>
          <w:rFonts w:eastAsia="Arial"/>
          <w:color w:val="222222"/>
          <w:highlight w:val="white"/>
        </w:rPr>
        <w:t xml:space="preserve">, F. and Neely, A., 2019. Gaining customer experience insights that matter. Journal of service research, 22(1), pp.8-26.ke, M., Schmitt, B., </w:t>
      </w:r>
      <w:proofErr w:type="spellStart"/>
      <w:r w:rsidRPr="00927B7F">
        <w:rPr>
          <w:rFonts w:eastAsia="Arial"/>
          <w:color w:val="222222"/>
          <w:highlight w:val="white"/>
        </w:rPr>
        <w:t>Kraume</w:t>
      </w:r>
      <w:proofErr w:type="spellEnd"/>
      <w:r w:rsidRPr="00927B7F">
        <w:rPr>
          <w:rFonts w:eastAsia="Arial"/>
          <w:color w:val="222222"/>
          <w:highlight w:val="white"/>
        </w:rPr>
        <w:t xml:space="preserve">, K. and Shankar, V., 2020. Transforming the customer experience through new technologies. </w:t>
      </w:r>
      <w:r w:rsidRPr="00927B7F">
        <w:rPr>
          <w:rFonts w:eastAsia="Arial"/>
          <w:i/>
          <w:color w:val="222222"/>
          <w:highlight w:val="white"/>
        </w:rPr>
        <w:t>Journal of interactive marketing</w:t>
      </w:r>
      <w:r w:rsidRPr="00927B7F">
        <w:rPr>
          <w:rFonts w:eastAsia="Arial"/>
          <w:color w:val="222222"/>
          <w:highlight w:val="white"/>
        </w:rPr>
        <w:t xml:space="preserve">, </w:t>
      </w:r>
      <w:r w:rsidRPr="00927B7F">
        <w:rPr>
          <w:rFonts w:eastAsia="Arial"/>
          <w:i/>
          <w:color w:val="222222"/>
          <w:highlight w:val="white"/>
        </w:rPr>
        <w:t>51</w:t>
      </w:r>
      <w:r w:rsidRPr="00927B7F">
        <w:rPr>
          <w:rFonts w:eastAsia="Arial"/>
          <w:color w:val="222222"/>
          <w:highlight w:val="white"/>
        </w:rPr>
        <w:t>(1), pp.57-71.</w:t>
      </w:r>
    </w:p>
    <w:p w14:paraId="60896C36" w14:textId="77777777" w:rsidR="000D07C9" w:rsidRPr="00927B7F" w:rsidRDefault="000D07C9" w:rsidP="00927B7F">
      <w:pPr>
        <w:pStyle w:val="Normal1"/>
        <w:spacing w:line="360" w:lineRule="auto"/>
      </w:pPr>
      <w:r w:rsidRPr="00927B7F">
        <w:t>Janssens, J., 2021. It's All About Creating Customer Value: Activating Engagement Through CRM-Driven Projects. In Insights, Innovation, and Analytics for Optimal Customer Engagement (pp. 226-256). IGI Global.</w:t>
      </w:r>
    </w:p>
    <w:p w14:paraId="1309322E" w14:textId="7E7447F7" w:rsidR="000D07C9" w:rsidRPr="00927B7F" w:rsidRDefault="000D07C9" w:rsidP="00927B7F">
      <w:pPr>
        <w:pStyle w:val="Normal1"/>
        <w:spacing w:line="360" w:lineRule="auto"/>
      </w:pPr>
      <w:proofErr w:type="spellStart"/>
      <w:r w:rsidRPr="00927B7F">
        <w:t>Jin</w:t>
      </w:r>
      <w:proofErr w:type="spellEnd"/>
      <w:r w:rsidRPr="00927B7F">
        <w:t xml:space="preserve">, B.E. and Shin, D.C., 2021. The power of </w:t>
      </w:r>
      <w:r w:rsidR="009E63B5">
        <w:t xml:space="preserve">the </w:t>
      </w:r>
      <w:r w:rsidRPr="00927B7F">
        <w:t>4th industrial revolution in the fashion industry: what, why, and how has the industry changed</w:t>
      </w:r>
      <w:r w:rsidR="009E63B5">
        <w:t>?</w:t>
      </w:r>
      <w:r w:rsidRPr="00927B7F">
        <w:t xml:space="preserve"> Fashion and Textiles, 8(1), pp.1-25.</w:t>
      </w:r>
    </w:p>
    <w:p w14:paraId="62D6CB07" w14:textId="6CCCC10A" w:rsidR="000D07C9" w:rsidRPr="00927B7F" w:rsidRDefault="000D07C9" w:rsidP="00927B7F">
      <w:pPr>
        <w:pStyle w:val="Normal1"/>
        <w:spacing w:line="360" w:lineRule="auto"/>
        <w:rPr>
          <w:rFonts w:eastAsia="Arial"/>
          <w:color w:val="222222"/>
          <w:highlight w:val="white"/>
        </w:rPr>
      </w:pPr>
      <w:proofErr w:type="spellStart"/>
      <w:r w:rsidRPr="00927B7F">
        <w:rPr>
          <w:rFonts w:eastAsia="Arial"/>
          <w:color w:val="222222"/>
          <w:highlight w:val="white"/>
        </w:rPr>
        <w:lastRenderedPageBreak/>
        <w:t>Keiningham</w:t>
      </w:r>
      <w:proofErr w:type="spellEnd"/>
      <w:r w:rsidRPr="00927B7F">
        <w:rPr>
          <w:rFonts w:eastAsia="Arial"/>
          <w:color w:val="222222"/>
          <w:highlight w:val="white"/>
        </w:rPr>
        <w:t xml:space="preserve">, T., Aksoy, L., Bruce, H.L., Cadet, F., </w:t>
      </w:r>
      <w:proofErr w:type="spellStart"/>
      <w:r w:rsidRPr="00927B7F">
        <w:rPr>
          <w:rFonts w:eastAsia="Arial"/>
          <w:color w:val="222222"/>
          <w:highlight w:val="white"/>
        </w:rPr>
        <w:t>Clennell</w:t>
      </w:r>
      <w:proofErr w:type="spellEnd"/>
      <w:r w:rsidRPr="00927B7F">
        <w:rPr>
          <w:rFonts w:eastAsia="Arial"/>
          <w:color w:val="222222"/>
          <w:highlight w:val="white"/>
        </w:rPr>
        <w:t xml:space="preserve">, N., Hodgkinson, I.R. and Kearney, T., 2020. Customer </w:t>
      </w:r>
      <w:r w:rsidR="009E63B5">
        <w:rPr>
          <w:rFonts w:eastAsia="Arial"/>
          <w:color w:val="222222"/>
          <w:highlight w:val="white"/>
        </w:rPr>
        <w:t>experience-driven</w:t>
      </w:r>
      <w:r w:rsidRPr="00927B7F">
        <w:rPr>
          <w:rFonts w:eastAsia="Arial"/>
          <w:color w:val="222222"/>
          <w:highlight w:val="white"/>
        </w:rPr>
        <w:t xml:space="preserve"> business model innovation. </w:t>
      </w:r>
      <w:r w:rsidRPr="00927B7F">
        <w:rPr>
          <w:rFonts w:eastAsia="Arial"/>
          <w:i/>
          <w:color w:val="222222"/>
          <w:highlight w:val="white"/>
        </w:rPr>
        <w:t>Journal of Business Research</w:t>
      </w:r>
      <w:r w:rsidRPr="00927B7F">
        <w:rPr>
          <w:rFonts w:eastAsia="Arial"/>
          <w:color w:val="222222"/>
          <w:highlight w:val="white"/>
        </w:rPr>
        <w:t xml:space="preserve">, </w:t>
      </w:r>
      <w:r w:rsidRPr="00927B7F">
        <w:rPr>
          <w:rFonts w:eastAsia="Arial"/>
          <w:i/>
          <w:color w:val="222222"/>
          <w:highlight w:val="white"/>
        </w:rPr>
        <w:t>116</w:t>
      </w:r>
      <w:r w:rsidRPr="00927B7F">
        <w:rPr>
          <w:rFonts w:eastAsia="Arial"/>
          <w:color w:val="222222"/>
          <w:highlight w:val="white"/>
        </w:rPr>
        <w:t>, pp.431-440.</w:t>
      </w:r>
    </w:p>
    <w:p w14:paraId="6537ADD9" w14:textId="77777777" w:rsidR="000D07C9" w:rsidRPr="00927B7F" w:rsidRDefault="000D07C9" w:rsidP="00927B7F">
      <w:pPr>
        <w:pStyle w:val="Normal1"/>
        <w:spacing w:line="360" w:lineRule="auto"/>
      </w:pPr>
      <w:r w:rsidRPr="00927B7F">
        <w:t>Kunz, W.H. and Wirtz, J., 2023. AI in Customer Service–A Service Revolution in the Making.</w:t>
      </w:r>
    </w:p>
    <w:p w14:paraId="241543A9" w14:textId="77777777" w:rsidR="000D07C9" w:rsidRPr="00927B7F" w:rsidRDefault="000D07C9" w:rsidP="00927B7F">
      <w:pPr>
        <w:pStyle w:val="Normal1"/>
        <w:spacing w:line="360" w:lineRule="auto"/>
        <w:rPr>
          <w:rFonts w:eastAsia="Arial"/>
          <w:color w:val="222222"/>
          <w:highlight w:val="white"/>
        </w:rPr>
      </w:pPr>
      <w:r w:rsidRPr="00927B7F">
        <w:rPr>
          <w:rFonts w:eastAsia="Arial"/>
          <w:color w:val="222222"/>
          <w:highlight w:val="white"/>
        </w:rPr>
        <w:t>Lee, S.M. and Lee, D., 2020. “</w:t>
      </w:r>
      <w:proofErr w:type="spellStart"/>
      <w:r w:rsidRPr="00927B7F">
        <w:rPr>
          <w:rFonts w:eastAsia="Arial"/>
          <w:color w:val="222222"/>
          <w:highlight w:val="white"/>
        </w:rPr>
        <w:t>Untact</w:t>
      </w:r>
      <w:proofErr w:type="spellEnd"/>
      <w:r w:rsidRPr="00927B7F">
        <w:rPr>
          <w:rFonts w:eastAsia="Arial"/>
          <w:color w:val="222222"/>
          <w:highlight w:val="white"/>
        </w:rPr>
        <w:t xml:space="preserve">”: a new customer service strategy in the digital age. </w:t>
      </w:r>
      <w:r w:rsidRPr="00927B7F">
        <w:rPr>
          <w:rFonts w:eastAsia="Arial"/>
          <w:i/>
          <w:color w:val="222222"/>
          <w:highlight w:val="white"/>
        </w:rPr>
        <w:t>Service Business</w:t>
      </w:r>
      <w:r w:rsidRPr="00927B7F">
        <w:rPr>
          <w:rFonts w:eastAsia="Arial"/>
          <w:color w:val="222222"/>
          <w:highlight w:val="white"/>
        </w:rPr>
        <w:t xml:space="preserve">, </w:t>
      </w:r>
      <w:r w:rsidRPr="00927B7F">
        <w:rPr>
          <w:rFonts w:eastAsia="Arial"/>
          <w:i/>
          <w:color w:val="222222"/>
          <w:highlight w:val="white"/>
        </w:rPr>
        <w:t>14</w:t>
      </w:r>
      <w:r w:rsidRPr="00927B7F">
        <w:rPr>
          <w:rFonts w:eastAsia="Arial"/>
          <w:color w:val="222222"/>
          <w:highlight w:val="white"/>
        </w:rPr>
        <w:t>(1), pp.1-22.</w:t>
      </w:r>
    </w:p>
    <w:p w14:paraId="5ED17E76" w14:textId="77777777" w:rsidR="000D07C9" w:rsidRPr="00927B7F" w:rsidRDefault="000D07C9" w:rsidP="00927B7F">
      <w:pPr>
        <w:pStyle w:val="Normal1"/>
        <w:spacing w:line="360" w:lineRule="auto"/>
        <w:rPr>
          <w:rFonts w:eastAsia="Arial"/>
          <w:color w:val="222222"/>
          <w:highlight w:val="white"/>
        </w:rPr>
      </w:pPr>
      <w:r w:rsidRPr="00927B7F">
        <w:rPr>
          <w:rFonts w:eastAsia="Arial"/>
          <w:color w:val="222222"/>
          <w:highlight w:val="white"/>
        </w:rPr>
        <w:t xml:space="preserve">McColl-Kennedy, J.R., </w:t>
      </w:r>
      <w:proofErr w:type="spellStart"/>
      <w:r w:rsidRPr="00927B7F">
        <w:rPr>
          <w:rFonts w:eastAsia="Arial"/>
          <w:color w:val="222222"/>
          <w:highlight w:val="white"/>
        </w:rPr>
        <w:t>Zaki</w:t>
      </w:r>
      <w:proofErr w:type="spellEnd"/>
      <w:r w:rsidRPr="00927B7F">
        <w:rPr>
          <w:rFonts w:eastAsia="Arial"/>
          <w:color w:val="222222"/>
          <w:highlight w:val="white"/>
        </w:rPr>
        <w:t xml:space="preserve">, M., Lemon, K.N., </w:t>
      </w:r>
      <w:proofErr w:type="spellStart"/>
      <w:r w:rsidRPr="00927B7F">
        <w:rPr>
          <w:rFonts w:eastAsia="Arial"/>
          <w:color w:val="222222"/>
          <w:highlight w:val="white"/>
        </w:rPr>
        <w:t>Urmetzer</w:t>
      </w:r>
      <w:proofErr w:type="spellEnd"/>
      <w:r w:rsidRPr="00927B7F">
        <w:rPr>
          <w:rFonts w:eastAsia="Arial"/>
          <w:color w:val="222222"/>
          <w:highlight w:val="white"/>
        </w:rPr>
        <w:t xml:space="preserve">, F. and Neely, A., 2019. Gaining customer experience insights that matter. </w:t>
      </w:r>
      <w:r w:rsidRPr="00927B7F">
        <w:rPr>
          <w:rFonts w:eastAsia="Arial"/>
          <w:i/>
          <w:color w:val="222222"/>
          <w:highlight w:val="white"/>
        </w:rPr>
        <w:t>Journal of service research</w:t>
      </w:r>
      <w:r w:rsidRPr="00927B7F">
        <w:rPr>
          <w:rFonts w:eastAsia="Arial"/>
          <w:color w:val="222222"/>
          <w:highlight w:val="white"/>
        </w:rPr>
        <w:t xml:space="preserve">, </w:t>
      </w:r>
      <w:r w:rsidRPr="00927B7F">
        <w:rPr>
          <w:rFonts w:eastAsia="Arial"/>
          <w:i/>
          <w:color w:val="222222"/>
          <w:highlight w:val="white"/>
        </w:rPr>
        <w:t>22</w:t>
      </w:r>
      <w:r w:rsidRPr="00927B7F">
        <w:rPr>
          <w:rFonts w:eastAsia="Arial"/>
          <w:color w:val="222222"/>
          <w:highlight w:val="white"/>
        </w:rPr>
        <w:t>(1), pp.8-26.</w:t>
      </w:r>
    </w:p>
    <w:p w14:paraId="25ED6D6E" w14:textId="77777777" w:rsidR="000D07C9" w:rsidRPr="00927B7F" w:rsidRDefault="000D07C9" w:rsidP="00927B7F">
      <w:pPr>
        <w:pStyle w:val="Normal1"/>
        <w:spacing w:line="360" w:lineRule="auto"/>
      </w:pPr>
      <w:r w:rsidRPr="00927B7F">
        <w:t xml:space="preserve">Power, J. and </w:t>
      </w:r>
      <w:proofErr w:type="spellStart"/>
      <w:r w:rsidRPr="00927B7F">
        <w:t>Ferratt</w:t>
      </w:r>
      <w:proofErr w:type="spellEnd"/>
      <w:r w:rsidRPr="00927B7F">
        <w:t>, T., 2019. The Real-Time Revolution: Transforming Your Organization to Value Customer Time. Berrett-Koehler Publishers.</w:t>
      </w:r>
    </w:p>
    <w:p w14:paraId="208BD268" w14:textId="77777777" w:rsidR="000D07C9" w:rsidRPr="00927B7F" w:rsidRDefault="000D07C9" w:rsidP="00927B7F">
      <w:pPr>
        <w:pStyle w:val="Normal1"/>
        <w:spacing w:line="360" w:lineRule="auto"/>
      </w:pPr>
      <w:r w:rsidRPr="00927B7F">
        <w:t>Ramaswamy, V., 2020. Leading the experience ecosystem revolution: innovating offerings as interactive platforms. Strategy &amp; Leadership.</w:t>
      </w:r>
    </w:p>
    <w:p w14:paraId="2F139129" w14:textId="06169678" w:rsidR="000D07C9" w:rsidRPr="00927B7F" w:rsidRDefault="000D07C9" w:rsidP="00927B7F">
      <w:pPr>
        <w:pStyle w:val="Normal1"/>
        <w:spacing w:line="360" w:lineRule="auto"/>
      </w:pPr>
      <w:r w:rsidRPr="00927B7F">
        <w:rPr>
          <w:rFonts w:eastAsia="Arial"/>
          <w:color w:val="222222"/>
          <w:highlight w:val="white"/>
        </w:rPr>
        <w:t>Shi, S., Wang, Y., Chen, X.</w:t>
      </w:r>
      <w:r w:rsidR="009E63B5">
        <w:rPr>
          <w:rFonts w:eastAsia="Arial"/>
          <w:color w:val="222222"/>
          <w:highlight w:val="white"/>
        </w:rPr>
        <w:t>,</w:t>
      </w:r>
      <w:r w:rsidRPr="00927B7F">
        <w:rPr>
          <w:rFonts w:eastAsia="Arial"/>
          <w:color w:val="222222"/>
          <w:highlight w:val="white"/>
        </w:rPr>
        <w:t xml:space="preserve"> and Zhang, Q., 2020. Conceptualization of omnichannel customer experience and its impact on shopping intention: A mixed-method approach. </w:t>
      </w:r>
      <w:r w:rsidRPr="00927B7F">
        <w:rPr>
          <w:rFonts w:eastAsia="Arial"/>
          <w:i/>
          <w:color w:val="222222"/>
          <w:highlight w:val="white"/>
        </w:rPr>
        <w:t>International Journal of Information Management</w:t>
      </w:r>
      <w:r w:rsidRPr="00927B7F">
        <w:rPr>
          <w:rFonts w:eastAsia="Arial"/>
          <w:color w:val="222222"/>
          <w:highlight w:val="white"/>
        </w:rPr>
        <w:t xml:space="preserve">, </w:t>
      </w:r>
      <w:r w:rsidRPr="00927B7F">
        <w:rPr>
          <w:rFonts w:eastAsia="Arial"/>
          <w:i/>
          <w:color w:val="222222"/>
          <w:highlight w:val="white"/>
        </w:rPr>
        <w:t>50</w:t>
      </w:r>
      <w:r w:rsidRPr="00927B7F">
        <w:rPr>
          <w:rFonts w:eastAsia="Arial"/>
          <w:color w:val="222222"/>
          <w:highlight w:val="white"/>
        </w:rPr>
        <w:t>, pp.325-336.</w:t>
      </w:r>
    </w:p>
    <w:p w14:paraId="1CB4A046" w14:textId="77777777" w:rsidR="000D07C9" w:rsidRPr="00927B7F" w:rsidRDefault="000D07C9" w:rsidP="00927B7F">
      <w:pPr>
        <w:pStyle w:val="Normal1"/>
        <w:spacing w:line="360" w:lineRule="auto"/>
      </w:pPr>
      <w:r w:rsidRPr="00927B7F">
        <w:t>Singh, U.S., Singh, N., Gulati, K., Bhasin, N.K. and Sreejith, P.M., 2022. A study on the revolution of consumer relationships as a combination of human interactions and digital transformations. Materials Today: Proceedings, 51, pp.460-464.</w:t>
      </w:r>
    </w:p>
    <w:p w14:paraId="587550C1" w14:textId="77777777" w:rsidR="000D07C9" w:rsidRPr="00927B7F" w:rsidRDefault="000D07C9" w:rsidP="00927B7F">
      <w:pPr>
        <w:pStyle w:val="Normal1"/>
        <w:spacing w:line="360" w:lineRule="auto"/>
      </w:pPr>
      <w:proofErr w:type="spellStart"/>
      <w:r w:rsidRPr="00927B7F">
        <w:t>Tahitoe</w:t>
      </w:r>
      <w:proofErr w:type="spellEnd"/>
      <w:r w:rsidRPr="00927B7F">
        <w:t xml:space="preserve">, A.D., Alif, I., </w:t>
      </w:r>
      <w:proofErr w:type="spellStart"/>
      <w:r w:rsidRPr="00927B7F">
        <w:t>Habiburrahman</w:t>
      </w:r>
      <w:proofErr w:type="spellEnd"/>
      <w:r w:rsidRPr="00927B7F">
        <w:t xml:space="preserve">, I., </w:t>
      </w:r>
      <w:proofErr w:type="spellStart"/>
      <w:r w:rsidRPr="00927B7F">
        <w:t>Iryanto</w:t>
      </w:r>
      <w:proofErr w:type="spellEnd"/>
      <w:r w:rsidRPr="00927B7F">
        <w:t xml:space="preserve">, M.P., </w:t>
      </w:r>
      <w:proofErr w:type="spellStart"/>
      <w:r w:rsidRPr="00927B7F">
        <w:t>Hendriyan</w:t>
      </w:r>
      <w:proofErr w:type="spellEnd"/>
      <w:r w:rsidRPr="00927B7F">
        <w:t xml:space="preserve">, R., </w:t>
      </w:r>
      <w:proofErr w:type="spellStart"/>
      <w:r w:rsidRPr="00927B7F">
        <w:t>Maulida</w:t>
      </w:r>
      <w:proofErr w:type="spellEnd"/>
      <w:r w:rsidRPr="00927B7F">
        <w:t xml:space="preserve">, R.M., Shihab, M.R., Ranti, B. and </w:t>
      </w:r>
      <w:proofErr w:type="spellStart"/>
      <w:r w:rsidRPr="00927B7F">
        <w:t>Hidayanto</w:t>
      </w:r>
      <w:proofErr w:type="spellEnd"/>
      <w:r w:rsidRPr="00927B7F">
        <w:t>, A.N., 2019, September. Surviving Industrial Revolution 4.0 by Transitioning the Roles of IT: Lessons Learned from a Transportation Service Company. In 2019 2nd International Conference of Computer and Informatics Engineering (IC2IE) (pp. 58-62). IEEE.</w:t>
      </w:r>
    </w:p>
    <w:p w14:paraId="27A7E637" w14:textId="77777777" w:rsidR="000D07C9" w:rsidRPr="00927B7F" w:rsidRDefault="000D07C9" w:rsidP="00927B7F">
      <w:pPr>
        <w:pStyle w:val="Normal1"/>
        <w:spacing w:line="360" w:lineRule="auto"/>
      </w:pPr>
      <w:proofErr w:type="spellStart"/>
      <w:r w:rsidRPr="00927B7F">
        <w:t>Yeğin</w:t>
      </w:r>
      <w:proofErr w:type="spellEnd"/>
      <w:r w:rsidRPr="00927B7F">
        <w:t>, T. and Ikram, M., 2022. Developing a Sustainable Omnichannel Strategic Framework toward Circular Revolution: An Integrated Approach. Sustainability, 14(18), p.11578.</w:t>
      </w:r>
    </w:p>
    <w:p w14:paraId="6F37873F" w14:textId="77777777" w:rsidR="00CA5A1C" w:rsidRPr="00927B7F" w:rsidRDefault="00CA5A1C" w:rsidP="00927B7F">
      <w:pPr>
        <w:pStyle w:val="Normal1"/>
        <w:spacing w:line="360" w:lineRule="auto"/>
      </w:pPr>
    </w:p>
    <w:p w14:paraId="404C6FBA" w14:textId="77777777" w:rsidR="00CA5A1C" w:rsidRPr="00927B7F" w:rsidRDefault="00CA5A1C" w:rsidP="00927B7F">
      <w:pPr>
        <w:pStyle w:val="Normal1"/>
        <w:spacing w:line="360" w:lineRule="auto"/>
      </w:pPr>
    </w:p>
    <w:sectPr w:rsidR="00CA5A1C" w:rsidRPr="00927B7F" w:rsidSect="00CA5A1C">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3A88A" w14:textId="77777777" w:rsidR="00AC00FB" w:rsidRDefault="00AC00FB" w:rsidP="0073695F">
      <w:pPr>
        <w:spacing w:line="240" w:lineRule="auto"/>
      </w:pPr>
      <w:r>
        <w:separator/>
      </w:r>
    </w:p>
  </w:endnote>
  <w:endnote w:type="continuationSeparator" w:id="0">
    <w:p w14:paraId="10FA8E4B" w14:textId="77777777" w:rsidR="00AC00FB" w:rsidRDefault="00AC00FB" w:rsidP="007369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16751"/>
      <w:docPartObj>
        <w:docPartGallery w:val="Page Numbers (Bottom of Page)"/>
        <w:docPartUnique/>
      </w:docPartObj>
    </w:sdtPr>
    <w:sdtEndPr/>
    <w:sdtContent>
      <w:p w14:paraId="64CA8725" w14:textId="77777777" w:rsidR="0073695F" w:rsidRDefault="00513043">
        <w:pPr>
          <w:pStyle w:val="Footer"/>
          <w:jc w:val="right"/>
        </w:pPr>
        <w:r>
          <w:fldChar w:fldCharType="begin"/>
        </w:r>
        <w:r>
          <w:instrText xml:space="preserve"> PAGE   \* MERGEFORMAT </w:instrText>
        </w:r>
        <w:r>
          <w:fldChar w:fldCharType="separate"/>
        </w:r>
        <w:r w:rsidR="00ED7C69">
          <w:rPr>
            <w:noProof/>
          </w:rPr>
          <w:t>1</w:t>
        </w:r>
        <w:r>
          <w:rPr>
            <w:noProof/>
          </w:rPr>
          <w:fldChar w:fldCharType="end"/>
        </w:r>
      </w:p>
    </w:sdtContent>
  </w:sdt>
  <w:p w14:paraId="48AF814A" w14:textId="77777777" w:rsidR="0073695F" w:rsidRDefault="00736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7F525" w14:textId="77777777" w:rsidR="00AC00FB" w:rsidRDefault="00AC00FB" w:rsidP="0073695F">
      <w:pPr>
        <w:spacing w:line="240" w:lineRule="auto"/>
      </w:pPr>
      <w:r>
        <w:separator/>
      </w:r>
    </w:p>
  </w:footnote>
  <w:footnote w:type="continuationSeparator" w:id="0">
    <w:p w14:paraId="210D33CD" w14:textId="77777777" w:rsidR="00AC00FB" w:rsidRDefault="00AC00FB" w:rsidP="007369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66076409"/>
    <w:multiLevelType w:val="hybridMultilevel"/>
    <w:tmpl w:val="DAF8D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304459">
    <w:abstractNumId w:val="1"/>
  </w:num>
  <w:num w:numId="2" w16cid:durableId="1112243741">
    <w:abstractNumId w:val="0"/>
  </w:num>
  <w:num w:numId="3" w16cid:durableId="384256066">
    <w:abstractNumId w:val="0"/>
  </w:num>
  <w:num w:numId="4" w16cid:durableId="1875533112">
    <w:abstractNumId w:val="0"/>
  </w:num>
  <w:num w:numId="5" w16cid:durableId="945888929">
    <w:abstractNumId w:val="0"/>
  </w:num>
  <w:num w:numId="6" w16cid:durableId="588345898">
    <w:abstractNumId w:val="0"/>
  </w:num>
  <w:num w:numId="7" w16cid:durableId="1276405897">
    <w:abstractNumId w:val="0"/>
  </w:num>
  <w:num w:numId="8" w16cid:durableId="1308365065">
    <w:abstractNumId w:val="0"/>
  </w:num>
  <w:num w:numId="9" w16cid:durableId="929629468">
    <w:abstractNumId w:val="0"/>
  </w:num>
  <w:num w:numId="10" w16cid:durableId="112133717">
    <w:abstractNumId w:val="0"/>
  </w:num>
  <w:num w:numId="11" w16cid:durableId="42295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A1C"/>
    <w:rsid w:val="0008607C"/>
    <w:rsid w:val="000B6687"/>
    <w:rsid w:val="000D07C9"/>
    <w:rsid w:val="000F30D8"/>
    <w:rsid w:val="000F4D4B"/>
    <w:rsid w:val="000F65FD"/>
    <w:rsid w:val="00114D7C"/>
    <w:rsid w:val="00140973"/>
    <w:rsid w:val="001F703A"/>
    <w:rsid w:val="0028577A"/>
    <w:rsid w:val="0038376D"/>
    <w:rsid w:val="00391634"/>
    <w:rsid w:val="003C0BD5"/>
    <w:rsid w:val="00403082"/>
    <w:rsid w:val="00442D75"/>
    <w:rsid w:val="00456270"/>
    <w:rsid w:val="0046150E"/>
    <w:rsid w:val="004B196D"/>
    <w:rsid w:val="00513043"/>
    <w:rsid w:val="005B4A83"/>
    <w:rsid w:val="0067254A"/>
    <w:rsid w:val="00672957"/>
    <w:rsid w:val="006D647A"/>
    <w:rsid w:val="00732748"/>
    <w:rsid w:val="0073695F"/>
    <w:rsid w:val="00786B77"/>
    <w:rsid w:val="007E6B75"/>
    <w:rsid w:val="008538E8"/>
    <w:rsid w:val="00857935"/>
    <w:rsid w:val="008818B2"/>
    <w:rsid w:val="00926F76"/>
    <w:rsid w:val="00927B7F"/>
    <w:rsid w:val="00972813"/>
    <w:rsid w:val="009765E6"/>
    <w:rsid w:val="009E63B5"/>
    <w:rsid w:val="009F7E8A"/>
    <w:rsid w:val="00A11F13"/>
    <w:rsid w:val="00A328BE"/>
    <w:rsid w:val="00A33E5F"/>
    <w:rsid w:val="00A53A9F"/>
    <w:rsid w:val="00AA39F2"/>
    <w:rsid w:val="00AC00FB"/>
    <w:rsid w:val="00B009AB"/>
    <w:rsid w:val="00B250DA"/>
    <w:rsid w:val="00BE79E8"/>
    <w:rsid w:val="00CA5A1C"/>
    <w:rsid w:val="00CD67D0"/>
    <w:rsid w:val="00CE260E"/>
    <w:rsid w:val="00CF21E4"/>
    <w:rsid w:val="00D45EFB"/>
    <w:rsid w:val="00D9430A"/>
    <w:rsid w:val="00DA15FB"/>
    <w:rsid w:val="00DB2D83"/>
    <w:rsid w:val="00E466B0"/>
    <w:rsid w:val="00E714E5"/>
    <w:rsid w:val="00E73D73"/>
    <w:rsid w:val="00ED5A9A"/>
    <w:rsid w:val="00ED7C69"/>
    <w:rsid w:val="00F33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AEA3D"/>
  <w15:docId w15:val="{3BFCC30E-96BE-4376-8F32-E9D85ABF7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935"/>
  </w:style>
  <w:style w:type="paragraph" w:styleId="Heading1">
    <w:name w:val="heading 1"/>
    <w:basedOn w:val="Normal"/>
    <w:next w:val="Normal"/>
    <w:link w:val="Heading1Char"/>
    <w:uiPriority w:val="9"/>
    <w:qFormat/>
    <w:rsid w:val="00857935"/>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857935"/>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unhideWhenUsed/>
    <w:qFormat/>
    <w:rsid w:val="00857935"/>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857935"/>
    <w:pPr>
      <w:keepNext/>
      <w:keepLines/>
      <w:spacing w:before="40" w:after="0"/>
      <w:outlineLvl w:val="3"/>
    </w:pPr>
    <w:rPr>
      <w:i/>
      <w:iCs/>
    </w:rPr>
  </w:style>
  <w:style w:type="paragraph" w:styleId="Heading5">
    <w:name w:val="heading 5"/>
    <w:basedOn w:val="Normal"/>
    <w:next w:val="Normal"/>
    <w:link w:val="Heading5Char"/>
    <w:uiPriority w:val="9"/>
    <w:unhideWhenUsed/>
    <w:qFormat/>
    <w:rsid w:val="00857935"/>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unhideWhenUsed/>
    <w:qFormat/>
    <w:rsid w:val="00857935"/>
    <w:pPr>
      <w:keepNext/>
      <w:keepLines/>
      <w:spacing w:before="40" w:after="0"/>
      <w:outlineLvl w:val="5"/>
    </w:pPr>
  </w:style>
  <w:style w:type="paragraph" w:styleId="Heading7">
    <w:name w:val="heading 7"/>
    <w:basedOn w:val="Normal"/>
    <w:next w:val="Normal"/>
    <w:link w:val="Heading7Char"/>
    <w:uiPriority w:val="9"/>
    <w:semiHidden/>
    <w:unhideWhenUsed/>
    <w:qFormat/>
    <w:rsid w:val="00857935"/>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57935"/>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85793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5A1C"/>
  </w:style>
  <w:style w:type="paragraph" w:styleId="Title">
    <w:name w:val="Title"/>
    <w:basedOn w:val="Normal"/>
    <w:next w:val="Normal"/>
    <w:link w:val="TitleChar"/>
    <w:uiPriority w:val="10"/>
    <w:qFormat/>
    <w:rsid w:val="00857935"/>
    <w:pPr>
      <w:spacing w:after="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857935"/>
    <w:pPr>
      <w:numPr>
        <w:ilvl w:val="1"/>
      </w:numPr>
    </w:pPr>
    <w:rPr>
      <w:color w:val="5A5A5A" w:themeColor="text1" w:themeTint="A5"/>
      <w:spacing w:val="15"/>
    </w:rPr>
  </w:style>
  <w:style w:type="paragraph" w:styleId="CommentText">
    <w:name w:val="annotation text"/>
    <w:basedOn w:val="Normal"/>
    <w:link w:val="CommentTextChar"/>
    <w:uiPriority w:val="99"/>
    <w:semiHidden/>
    <w:unhideWhenUsed/>
    <w:rsid w:val="00CA5A1C"/>
    <w:pPr>
      <w:spacing w:line="240" w:lineRule="auto"/>
    </w:pPr>
    <w:rPr>
      <w:sz w:val="20"/>
      <w:szCs w:val="20"/>
    </w:rPr>
  </w:style>
  <w:style w:type="character" w:customStyle="1" w:styleId="CommentTextChar">
    <w:name w:val="Comment Text Char"/>
    <w:basedOn w:val="DefaultParagraphFont"/>
    <w:link w:val="CommentText"/>
    <w:uiPriority w:val="99"/>
    <w:semiHidden/>
    <w:rsid w:val="00CA5A1C"/>
    <w:rPr>
      <w:sz w:val="20"/>
      <w:szCs w:val="20"/>
    </w:rPr>
  </w:style>
  <w:style w:type="character" w:styleId="CommentReference">
    <w:name w:val="annotation reference"/>
    <w:basedOn w:val="DefaultParagraphFont"/>
    <w:uiPriority w:val="99"/>
    <w:semiHidden/>
    <w:unhideWhenUsed/>
    <w:rsid w:val="00CA5A1C"/>
    <w:rPr>
      <w:sz w:val="16"/>
      <w:szCs w:val="16"/>
    </w:rPr>
  </w:style>
  <w:style w:type="paragraph" w:styleId="BalloonText">
    <w:name w:val="Balloon Text"/>
    <w:basedOn w:val="Normal"/>
    <w:link w:val="BalloonTextChar"/>
    <w:uiPriority w:val="99"/>
    <w:semiHidden/>
    <w:unhideWhenUsed/>
    <w:rsid w:val="008538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8E8"/>
    <w:rPr>
      <w:rFonts w:ascii="Tahoma" w:hAnsi="Tahoma" w:cs="Tahoma"/>
      <w:sz w:val="16"/>
      <w:szCs w:val="16"/>
    </w:rPr>
  </w:style>
  <w:style w:type="paragraph" w:styleId="Header">
    <w:name w:val="header"/>
    <w:basedOn w:val="Normal"/>
    <w:link w:val="HeaderChar"/>
    <w:uiPriority w:val="99"/>
    <w:semiHidden/>
    <w:unhideWhenUsed/>
    <w:rsid w:val="0073695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3695F"/>
  </w:style>
  <w:style w:type="paragraph" w:styleId="Footer">
    <w:name w:val="footer"/>
    <w:basedOn w:val="Normal"/>
    <w:link w:val="FooterChar"/>
    <w:uiPriority w:val="99"/>
    <w:unhideWhenUsed/>
    <w:rsid w:val="0073695F"/>
    <w:pPr>
      <w:tabs>
        <w:tab w:val="center" w:pos="4680"/>
        <w:tab w:val="right" w:pos="9360"/>
      </w:tabs>
      <w:spacing w:line="240" w:lineRule="auto"/>
    </w:pPr>
  </w:style>
  <w:style w:type="character" w:customStyle="1" w:styleId="FooterChar">
    <w:name w:val="Footer Char"/>
    <w:basedOn w:val="DefaultParagraphFont"/>
    <w:link w:val="Footer"/>
    <w:uiPriority w:val="99"/>
    <w:rsid w:val="0073695F"/>
  </w:style>
  <w:style w:type="paragraph" w:styleId="TOCHeading">
    <w:name w:val="TOC Heading"/>
    <w:basedOn w:val="Heading1"/>
    <w:next w:val="Normal"/>
    <w:uiPriority w:val="39"/>
    <w:unhideWhenUsed/>
    <w:qFormat/>
    <w:rsid w:val="00857935"/>
    <w:pPr>
      <w:outlineLvl w:val="9"/>
    </w:pPr>
  </w:style>
  <w:style w:type="paragraph" w:styleId="TOC1">
    <w:name w:val="toc 1"/>
    <w:basedOn w:val="Normal"/>
    <w:next w:val="Normal"/>
    <w:autoRedefine/>
    <w:uiPriority w:val="39"/>
    <w:unhideWhenUsed/>
    <w:rsid w:val="00E714E5"/>
    <w:pPr>
      <w:tabs>
        <w:tab w:val="right" w:leader="dot" w:pos="9019"/>
      </w:tabs>
      <w:spacing w:after="100" w:line="360" w:lineRule="auto"/>
    </w:pPr>
  </w:style>
  <w:style w:type="character" w:styleId="Hyperlink">
    <w:name w:val="Hyperlink"/>
    <w:basedOn w:val="DefaultParagraphFont"/>
    <w:uiPriority w:val="99"/>
    <w:unhideWhenUsed/>
    <w:rsid w:val="0073695F"/>
    <w:rPr>
      <w:color w:val="0000FF" w:themeColor="hyperlink"/>
      <w:u w:val="single"/>
    </w:rPr>
  </w:style>
  <w:style w:type="paragraph" w:styleId="TOC2">
    <w:name w:val="toc 2"/>
    <w:basedOn w:val="Normal"/>
    <w:next w:val="Normal"/>
    <w:autoRedefine/>
    <w:uiPriority w:val="39"/>
    <w:unhideWhenUsed/>
    <w:rsid w:val="00140973"/>
    <w:pPr>
      <w:spacing w:after="100"/>
      <w:ind w:left="220"/>
    </w:pPr>
  </w:style>
  <w:style w:type="paragraph" w:styleId="TOC3">
    <w:name w:val="toc 3"/>
    <w:basedOn w:val="Normal"/>
    <w:next w:val="Normal"/>
    <w:autoRedefine/>
    <w:uiPriority w:val="39"/>
    <w:unhideWhenUsed/>
    <w:rsid w:val="00140973"/>
    <w:pPr>
      <w:spacing w:after="100"/>
      <w:ind w:left="440"/>
    </w:pPr>
  </w:style>
  <w:style w:type="character" w:customStyle="1" w:styleId="Heading1Char">
    <w:name w:val="Heading 1 Char"/>
    <w:basedOn w:val="DefaultParagraphFont"/>
    <w:link w:val="Heading1"/>
    <w:uiPriority w:val="9"/>
    <w:rsid w:val="00857935"/>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857935"/>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rsid w:val="00857935"/>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rsid w:val="00857935"/>
    <w:rPr>
      <w:i/>
      <w:iCs/>
    </w:rPr>
  </w:style>
  <w:style w:type="character" w:customStyle="1" w:styleId="Heading5Char">
    <w:name w:val="Heading 5 Char"/>
    <w:basedOn w:val="DefaultParagraphFont"/>
    <w:link w:val="Heading5"/>
    <w:uiPriority w:val="9"/>
    <w:rsid w:val="00857935"/>
    <w:rPr>
      <w:color w:val="404040" w:themeColor="text1" w:themeTint="BF"/>
    </w:rPr>
  </w:style>
  <w:style w:type="character" w:customStyle="1" w:styleId="Heading6Char">
    <w:name w:val="Heading 6 Char"/>
    <w:basedOn w:val="DefaultParagraphFont"/>
    <w:link w:val="Heading6"/>
    <w:uiPriority w:val="9"/>
    <w:rsid w:val="00857935"/>
  </w:style>
  <w:style w:type="character" w:customStyle="1" w:styleId="Heading7Char">
    <w:name w:val="Heading 7 Char"/>
    <w:basedOn w:val="DefaultParagraphFont"/>
    <w:link w:val="Heading7"/>
    <w:uiPriority w:val="9"/>
    <w:semiHidden/>
    <w:rsid w:val="0085793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57935"/>
    <w:rPr>
      <w:color w:val="262626" w:themeColor="text1" w:themeTint="D9"/>
      <w:sz w:val="21"/>
      <w:szCs w:val="21"/>
    </w:rPr>
  </w:style>
  <w:style w:type="character" w:customStyle="1" w:styleId="Heading9Char">
    <w:name w:val="Heading 9 Char"/>
    <w:basedOn w:val="DefaultParagraphFont"/>
    <w:link w:val="Heading9"/>
    <w:uiPriority w:val="9"/>
    <w:semiHidden/>
    <w:rsid w:val="00857935"/>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857935"/>
    <w:pPr>
      <w:spacing w:after="200" w:line="240" w:lineRule="auto"/>
    </w:pPr>
    <w:rPr>
      <w:i/>
      <w:iCs/>
      <w:color w:val="1F497D" w:themeColor="text2"/>
      <w:sz w:val="18"/>
      <w:szCs w:val="18"/>
    </w:rPr>
  </w:style>
  <w:style w:type="character" w:customStyle="1" w:styleId="TitleChar">
    <w:name w:val="Title Char"/>
    <w:basedOn w:val="DefaultParagraphFont"/>
    <w:link w:val="Title"/>
    <w:uiPriority w:val="10"/>
    <w:rsid w:val="00857935"/>
    <w:rPr>
      <w:rFonts w:asciiTheme="majorHAnsi" w:eastAsiaTheme="majorEastAsia" w:hAnsiTheme="majorHAnsi" w:cstheme="majorBidi"/>
      <w:spacing w:val="-10"/>
      <w:sz w:val="56"/>
      <w:szCs w:val="56"/>
    </w:rPr>
  </w:style>
  <w:style w:type="character" w:customStyle="1" w:styleId="SubtitleChar">
    <w:name w:val="Subtitle Char"/>
    <w:basedOn w:val="DefaultParagraphFont"/>
    <w:link w:val="Subtitle"/>
    <w:uiPriority w:val="11"/>
    <w:rsid w:val="00857935"/>
    <w:rPr>
      <w:color w:val="5A5A5A" w:themeColor="text1" w:themeTint="A5"/>
      <w:spacing w:val="15"/>
    </w:rPr>
  </w:style>
  <w:style w:type="character" w:styleId="Strong">
    <w:name w:val="Strong"/>
    <w:basedOn w:val="DefaultParagraphFont"/>
    <w:uiPriority w:val="22"/>
    <w:qFormat/>
    <w:rsid w:val="00857935"/>
    <w:rPr>
      <w:b/>
      <w:bCs/>
      <w:color w:val="auto"/>
    </w:rPr>
  </w:style>
  <w:style w:type="character" w:styleId="Emphasis">
    <w:name w:val="Emphasis"/>
    <w:basedOn w:val="DefaultParagraphFont"/>
    <w:uiPriority w:val="20"/>
    <w:qFormat/>
    <w:rsid w:val="00857935"/>
    <w:rPr>
      <w:i/>
      <w:iCs/>
      <w:color w:val="auto"/>
    </w:rPr>
  </w:style>
  <w:style w:type="paragraph" w:styleId="NoSpacing">
    <w:name w:val="No Spacing"/>
    <w:uiPriority w:val="1"/>
    <w:qFormat/>
    <w:rsid w:val="00857935"/>
    <w:pPr>
      <w:spacing w:after="0" w:line="240" w:lineRule="auto"/>
    </w:pPr>
  </w:style>
  <w:style w:type="paragraph" w:styleId="Quote">
    <w:name w:val="Quote"/>
    <w:basedOn w:val="Normal"/>
    <w:next w:val="Normal"/>
    <w:link w:val="QuoteChar"/>
    <w:uiPriority w:val="29"/>
    <w:qFormat/>
    <w:rsid w:val="00857935"/>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857935"/>
    <w:rPr>
      <w:i/>
      <w:iCs/>
      <w:color w:val="404040" w:themeColor="text1" w:themeTint="BF"/>
    </w:rPr>
  </w:style>
  <w:style w:type="paragraph" w:styleId="IntenseQuote">
    <w:name w:val="Intense Quote"/>
    <w:basedOn w:val="Normal"/>
    <w:next w:val="Normal"/>
    <w:link w:val="IntenseQuoteChar"/>
    <w:uiPriority w:val="30"/>
    <w:qFormat/>
    <w:rsid w:val="00857935"/>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857935"/>
    <w:rPr>
      <w:i/>
      <w:iCs/>
      <w:color w:val="404040" w:themeColor="text1" w:themeTint="BF"/>
    </w:rPr>
  </w:style>
  <w:style w:type="character" w:styleId="SubtleEmphasis">
    <w:name w:val="Subtle Emphasis"/>
    <w:basedOn w:val="DefaultParagraphFont"/>
    <w:uiPriority w:val="19"/>
    <w:qFormat/>
    <w:rsid w:val="00857935"/>
    <w:rPr>
      <w:i/>
      <w:iCs/>
      <w:color w:val="404040" w:themeColor="text1" w:themeTint="BF"/>
    </w:rPr>
  </w:style>
  <w:style w:type="character" w:styleId="IntenseEmphasis">
    <w:name w:val="Intense Emphasis"/>
    <w:basedOn w:val="DefaultParagraphFont"/>
    <w:uiPriority w:val="21"/>
    <w:qFormat/>
    <w:rsid w:val="00857935"/>
    <w:rPr>
      <w:b/>
      <w:bCs/>
      <w:i/>
      <w:iCs/>
      <w:color w:val="auto"/>
    </w:rPr>
  </w:style>
  <w:style w:type="character" w:styleId="SubtleReference">
    <w:name w:val="Subtle Reference"/>
    <w:basedOn w:val="DefaultParagraphFont"/>
    <w:uiPriority w:val="31"/>
    <w:qFormat/>
    <w:rsid w:val="00857935"/>
    <w:rPr>
      <w:smallCaps/>
      <w:color w:val="404040" w:themeColor="text1" w:themeTint="BF"/>
    </w:rPr>
  </w:style>
  <w:style w:type="character" w:styleId="IntenseReference">
    <w:name w:val="Intense Reference"/>
    <w:basedOn w:val="DefaultParagraphFont"/>
    <w:uiPriority w:val="32"/>
    <w:qFormat/>
    <w:rsid w:val="00857935"/>
    <w:rPr>
      <w:b/>
      <w:bCs/>
      <w:smallCaps/>
      <w:color w:val="404040" w:themeColor="text1" w:themeTint="BF"/>
      <w:spacing w:val="5"/>
    </w:rPr>
  </w:style>
  <w:style w:type="character" w:styleId="BookTitle">
    <w:name w:val="Book Title"/>
    <w:basedOn w:val="DefaultParagraphFont"/>
    <w:uiPriority w:val="33"/>
    <w:qFormat/>
    <w:rsid w:val="00857935"/>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AC0EB-3A90-41A2-94B0-5223153FB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3280</Words>
  <Characters>18700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Stefania Enoaica</cp:lastModifiedBy>
  <cp:revision>4</cp:revision>
  <dcterms:created xsi:type="dcterms:W3CDTF">2023-03-05T13:31:00Z</dcterms:created>
  <dcterms:modified xsi:type="dcterms:W3CDTF">2023-03-07T12:56:00Z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de7bb2bae4e7a41be52a73fa0840d0eb893f963013c91bfa1fbd4b06bb8c44bd</vt:lpwstr>
  </property>
</Properties>
</file>