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3304" w:rsidRDefault="00543304" w:rsidP="00543304">
      <w:pPr>
        <w:jc w:val="center"/>
      </w:pPr>
      <w:r>
        <w:rPr>
          <w:noProof/>
        </w:rPr>
        <w:drawing>
          <wp:inline distT="0" distB="0" distL="0" distR="0" wp14:anchorId="5791627B" wp14:editId="7F7BF6C0">
            <wp:extent cx="4191000" cy="1386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1000" cy="1386840"/>
                    </a:xfrm>
                    <a:prstGeom prst="rect">
                      <a:avLst/>
                    </a:prstGeom>
                    <a:noFill/>
                    <a:ln>
                      <a:noFill/>
                    </a:ln>
                  </pic:spPr>
                </pic:pic>
              </a:graphicData>
            </a:graphic>
          </wp:inline>
        </w:drawing>
      </w:r>
    </w:p>
    <w:p w:rsidR="00543304" w:rsidRDefault="00543304" w:rsidP="00543304"/>
    <w:p w:rsidR="00543304" w:rsidRDefault="00543304" w:rsidP="00543304"/>
    <w:p w:rsidR="00543304" w:rsidRDefault="00543304" w:rsidP="00543304">
      <w:pPr>
        <w:jc w:val="center"/>
        <w:rPr>
          <w:b/>
          <w:bCs/>
          <w:sz w:val="44"/>
          <w:szCs w:val="44"/>
        </w:rPr>
      </w:pPr>
      <w:r>
        <w:rPr>
          <w:b/>
          <w:bCs/>
          <w:sz w:val="44"/>
          <w:szCs w:val="44"/>
        </w:rPr>
        <w:t>BA (</w:t>
      </w:r>
      <w:proofErr w:type="spellStart"/>
      <w:r>
        <w:rPr>
          <w:b/>
          <w:bCs/>
          <w:sz w:val="44"/>
          <w:szCs w:val="44"/>
        </w:rPr>
        <w:t>Hons</w:t>
      </w:r>
      <w:proofErr w:type="spellEnd"/>
      <w:r>
        <w:rPr>
          <w:b/>
          <w:bCs/>
          <w:sz w:val="44"/>
          <w:szCs w:val="44"/>
        </w:rPr>
        <w:t>) Leadership and Management</w:t>
      </w:r>
    </w:p>
    <w:p w:rsidR="00543304" w:rsidRDefault="00543304" w:rsidP="00543304">
      <w:pPr>
        <w:spacing w:line="600" w:lineRule="auto"/>
        <w:jc w:val="center"/>
      </w:pPr>
      <w:r>
        <w:t>(Stakeholders Engagement)</w:t>
      </w:r>
    </w:p>
    <w:p w:rsidR="00543304" w:rsidRDefault="00543304" w:rsidP="00543304">
      <w:pPr>
        <w:spacing w:line="600" w:lineRule="auto"/>
        <w:jc w:val="center"/>
        <w:rPr>
          <w:b/>
          <w:bCs/>
          <w:i/>
          <w:iCs/>
        </w:rPr>
      </w:pPr>
      <w:r>
        <w:rPr>
          <w:b/>
          <w:bCs/>
          <w:i/>
          <w:iCs/>
        </w:rPr>
        <w:t xml:space="preserve">Student Name: </w:t>
      </w:r>
      <w:r w:rsidRPr="00543304">
        <w:rPr>
          <w:b/>
          <w:bCs/>
          <w:i/>
          <w:iCs/>
        </w:rPr>
        <w:t>HELGA TIMEA NYERGES</w:t>
      </w:r>
    </w:p>
    <w:p w:rsidR="00543304" w:rsidRDefault="00543304" w:rsidP="00543304">
      <w:pPr>
        <w:spacing w:line="600" w:lineRule="auto"/>
        <w:jc w:val="center"/>
        <w:rPr>
          <w:b/>
          <w:bCs/>
          <w:i/>
          <w:iCs/>
        </w:rPr>
      </w:pPr>
      <w:r>
        <w:rPr>
          <w:b/>
          <w:bCs/>
          <w:i/>
          <w:iCs/>
        </w:rPr>
        <w:t>Student Number: 2336</w:t>
      </w:r>
      <w:r>
        <w:rPr>
          <w:b/>
          <w:bCs/>
          <w:i/>
          <w:iCs/>
        </w:rPr>
        <w:t>465</w:t>
      </w:r>
      <w:bookmarkStart w:id="0" w:name="_GoBack"/>
      <w:bookmarkEnd w:id="0"/>
    </w:p>
    <w:p w:rsidR="00543304" w:rsidRDefault="00543304" w:rsidP="00543304">
      <w:pPr>
        <w:spacing w:line="600" w:lineRule="auto"/>
        <w:jc w:val="center"/>
        <w:rPr>
          <w:b/>
          <w:bCs/>
          <w:i/>
          <w:iCs/>
        </w:rPr>
      </w:pPr>
    </w:p>
    <w:p w:rsidR="00543304" w:rsidRDefault="00543304" w:rsidP="00543304">
      <w:pPr>
        <w:spacing w:line="600" w:lineRule="auto"/>
        <w:jc w:val="center"/>
        <w:rPr>
          <w:i/>
          <w:iCs/>
        </w:rPr>
      </w:pPr>
      <w:r>
        <w:rPr>
          <w:b/>
          <w:bCs/>
          <w:i/>
          <w:iCs/>
        </w:rPr>
        <w:t>Course Name:</w:t>
      </w:r>
      <w:r>
        <w:rPr>
          <w:i/>
          <w:iCs/>
        </w:rPr>
        <w:t xml:space="preserve"> Project Management LCLM5003</w:t>
      </w:r>
    </w:p>
    <w:p w:rsidR="00543304" w:rsidRDefault="00543304" w:rsidP="00543304">
      <w:pPr>
        <w:spacing w:line="600" w:lineRule="auto"/>
        <w:jc w:val="center"/>
        <w:rPr>
          <w:i/>
          <w:iCs/>
        </w:rPr>
      </w:pPr>
    </w:p>
    <w:p w:rsidR="00543304" w:rsidRDefault="00543304" w:rsidP="00543304">
      <w:pPr>
        <w:spacing w:line="600" w:lineRule="auto"/>
        <w:jc w:val="center"/>
        <w:rPr>
          <w:i/>
          <w:iCs/>
        </w:rPr>
      </w:pPr>
      <w:r>
        <w:rPr>
          <w:b/>
          <w:bCs/>
          <w:i/>
          <w:iCs/>
        </w:rPr>
        <w:t xml:space="preserve">Lecturer Name: Dr. </w:t>
      </w:r>
      <w:proofErr w:type="spellStart"/>
      <w:r>
        <w:rPr>
          <w:i/>
          <w:iCs/>
        </w:rPr>
        <w:t>Rexon</w:t>
      </w:r>
      <w:proofErr w:type="spellEnd"/>
      <w:r>
        <w:rPr>
          <w:i/>
          <w:iCs/>
        </w:rPr>
        <w:t xml:space="preserve"> </w:t>
      </w:r>
      <w:proofErr w:type="spellStart"/>
      <w:r>
        <w:rPr>
          <w:i/>
          <w:iCs/>
        </w:rPr>
        <w:t>Nting</w:t>
      </w:r>
      <w:proofErr w:type="spellEnd"/>
    </w:p>
    <w:p w:rsidR="009434D0" w:rsidRDefault="009434D0">
      <w:pPr>
        <w:spacing w:line="360" w:lineRule="auto"/>
        <w:jc w:val="both"/>
        <w:rPr>
          <w:rFonts w:ascii="Times New Roman" w:eastAsia="Times New Roman" w:hAnsi="Times New Roman" w:cs="Times New Roman"/>
          <w:sz w:val="24"/>
          <w:szCs w:val="24"/>
        </w:rPr>
        <w:sectPr w:rsidR="009434D0">
          <w:footerReference w:type="default" r:id="rId8"/>
          <w:pgSz w:w="11909" w:h="16834"/>
          <w:pgMar w:top="1440" w:right="1440" w:bottom="1440" w:left="1440" w:header="720" w:footer="720" w:gutter="0"/>
          <w:pgNumType w:start="1"/>
          <w:cols w:space="720"/>
        </w:sectPr>
      </w:pPr>
    </w:p>
    <w:p w:rsidR="009434D0" w:rsidRDefault="003824A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Executive Summary</w:t>
      </w:r>
    </w:p>
    <w:p w:rsidR="009434D0" w:rsidRDefault="003824A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Risk analysis is an essential part of the proper project management, because it allows defining, assessing, and eliminating uncertainties that can affect the project results. Within the example of the Worcester transport infrastructure re</w:t>
      </w:r>
      <w:r>
        <w:rPr>
          <w:rFonts w:ascii="Times New Roman" w:eastAsia="Times New Roman" w:hAnsi="Times New Roman" w:cs="Times New Roman"/>
          <w:sz w:val="24"/>
          <w:szCs w:val="24"/>
        </w:rPr>
        <w:t>construction, there are a few significant risks involved, each with the need to be handled through proper and systematic management approaches that would reduce its possible effect on the projects performances.</w:t>
      </w:r>
    </w:p>
    <w:p w:rsidR="009434D0" w:rsidRDefault="003824A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Weather related delays are one of the major r</w:t>
      </w:r>
      <w:r>
        <w:rPr>
          <w:rFonts w:ascii="Times New Roman" w:eastAsia="Times New Roman" w:hAnsi="Times New Roman" w:cs="Times New Roman"/>
          <w:sz w:val="24"/>
          <w:szCs w:val="24"/>
        </w:rPr>
        <w:t>isks. Since the project is being pursued as a response to the extreme cases of flooding, chances of new adverse weather conditions impacting on the construction processes are high. The abundance of rain, storms, or unforeseen environmental variations can i</w:t>
      </w:r>
      <w:r>
        <w:rPr>
          <w:rFonts w:ascii="Times New Roman" w:eastAsia="Times New Roman" w:hAnsi="Times New Roman" w:cs="Times New Roman"/>
          <w:sz w:val="24"/>
          <w:szCs w:val="24"/>
        </w:rPr>
        <w:t xml:space="preserve">nterfere with the functioning of the site, decrease the efficiency, and pose a threat. To avoid this risk, flexible scheduling will be put in place to ensure that project schedules can be changed where need arises. Moreover, contingency planning will make </w:t>
      </w:r>
      <w:r>
        <w:rPr>
          <w:rFonts w:ascii="Times New Roman" w:eastAsia="Times New Roman" w:hAnsi="Times New Roman" w:cs="Times New Roman"/>
          <w:sz w:val="24"/>
          <w:szCs w:val="24"/>
        </w:rPr>
        <w:t>sure that the critical activities can be re-scheduled without making significant setbacks to the entire project schedule.</w:t>
      </w:r>
    </w:p>
    <w:p w:rsidR="009434D0" w:rsidRDefault="003824A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significant risk is budget overruns that usually occur in large scale infrastructure projects. Financial pressures may arise</w:t>
      </w:r>
      <w:r>
        <w:rPr>
          <w:rFonts w:ascii="Times New Roman" w:eastAsia="Times New Roman" w:hAnsi="Times New Roman" w:cs="Times New Roman"/>
          <w:sz w:val="24"/>
          <w:szCs w:val="24"/>
        </w:rPr>
        <w:t xml:space="preserve"> due to unexpected rises in material costs, the need to repair something more, or the need to delay the execution of the project. To control this, sound financial management practices will be exercised such as constant monitoring of costs and application o</w:t>
      </w:r>
      <w:r>
        <w:rPr>
          <w:rFonts w:ascii="Times New Roman" w:eastAsia="Times New Roman" w:hAnsi="Times New Roman" w:cs="Times New Roman"/>
          <w:sz w:val="24"/>
          <w:szCs w:val="24"/>
        </w:rPr>
        <w:t>f stringent financial control practices. Budgetary reviews will be regularly done to monitor expenditure and reserve sum will be kept to meet any unplanned expense without compromising on financial stability.</w:t>
      </w:r>
    </w:p>
    <w:p w:rsidR="009434D0" w:rsidRDefault="003824A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 fourth risk to the project also includes supp</w:t>
      </w:r>
      <w:r>
        <w:rPr>
          <w:rFonts w:ascii="Times New Roman" w:eastAsia="Times New Roman" w:hAnsi="Times New Roman" w:cs="Times New Roman"/>
          <w:sz w:val="24"/>
          <w:szCs w:val="24"/>
        </w:rPr>
        <w:t>ly chain disruptions. Delays in delivery or acquisition of the required materials and equipment may have a serious effect on the project timeline and productivity. To avoid this risk, the project will have a proactive procurement policy, which involves use</w:t>
      </w:r>
      <w:r>
        <w:rPr>
          <w:rFonts w:ascii="Times New Roman" w:eastAsia="Times New Roman" w:hAnsi="Times New Roman" w:cs="Times New Roman"/>
          <w:sz w:val="24"/>
          <w:szCs w:val="24"/>
        </w:rPr>
        <w:t xml:space="preserve"> of more than one supplier so as to avoid excessive reliance of one supplier. Procurement planning will also be done early in advance so that materials can be procured in advance and be delivered due to demands of the project.</w:t>
      </w:r>
    </w:p>
    <w:p w:rsidR="009434D0" w:rsidRDefault="003824A2">
      <w:pPr>
        <w:spacing w:line="360" w:lineRule="auto"/>
        <w:jc w:val="center"/>
        <w:rPr>
          <w:rFonts w:ascii="Times New Roman" w:eastAsia="Times New Roman" w:hAnsi="Times New Roman" w:cs="Times New Roman"/>
          <w:sz w:val="24"/>
          <w:szCs w:val="24"/>
        </w:rPr>
        <w:sectPr w:rsidR="009434D0">
          <w:pgSz w:w="11909" w:h="16834"/>
          <w:pgMar w:top="1440" w:right="1440" w:bottom="1440" w:left="1440" w:header="720" w:footer="720" w:gutter="0"/>
          <w:cols w:space="720"/>
        </w:sectPr>
      </w:pPr>
      <w:r>
        <w:rPr>
          <w:rFonts w:ascii="Times New Roman" w:eastAsia="Times New Roman" w:hAnsi="Times New Roman" w:cs="Times New Roman"/>
          <w:sz w:val="24"/>
          <w:szCs w:val="24"/>
        </w:rPr>
        <w:t>In order to sustain such</w:t>
      </w:r>
      <w:r>
        <w:rPr>
          <w:rFonts w:ascii="Times New Roman" w:eastAsia="Times New Roman" w:hAnsi="Times New Roman" w:cs="Times New Roman"/>
          <w:sz w:val="24"/>
          <w:szCs w:val="24"/>
        </w:rPr>
        <w:t xml:space="preserve"> strategies, a detailed risk register will be kept throughout all the project life cycles. All the identified risks will be recorded in this register, estimated by their probability and possible effects and provided with the mitigation measures. The review</w:t>
      </w:r>
      <w:r>
        <w:rPr>
          <w:rFonts w:ascii="Times New Roman" w:eastAsia="Times New Roman" w:hAnsi="Times New Roman" w:cs="Times New Roman"/>
          <w:sz w:val="24"/>
          <w:szCs w:val="24"/>
        </w:rPr>
        <w:t>s and updates will keep the identified emerging risks under control and ensure that the project is flexible, more robust, and focused on the objective.</w:t>
      </w:r>
    </w:p>
    <w:p w:rsidR="009434D0" w:rsidRDefault="003824A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w:t>
      </w:r>
    </w:p>
    <w:sdt>
      <w:sdtPr>
        <w:id w:val="-1416027338"/>
        <w:docPartObj>
          <w:docPartGallery w:val="Table of Contents"/>
          <w:docPartUnique/>
        </w:docPartObj>
      </w:sdtPr>
      <w:sdtEndPr/>
      <w:sdtContent>
        <w:p w:rsidR="009434D0" w:rsidRDefault="003824A2">
          <w:pPr>
            <w:widowControl w:val="0"/>
            <w:tabs>
              <w:tab w:val="right" w:leader="dot" w:pos="12000"/>
            </w:tabs>
            <w:spacing w:before="6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w:instrText>
          </w:r>
          <w:r>
            <w:instrText>,6,"</w:instrText>
          </w:r>
          <w:r>
            <w:fldChar w:fldCharType="separate"/>
          </w:r>
          <w:hyperlink w:anchor="_a2uenngibb8r">
            <w:r>
              <w:rPr>
                <w:rFonts w:ascii="Times New Roman" w:eastAsia="Times New Roman" w:hAnsi="Times New Roman" w:cs="Times New Roman"/>
                <w:color w:val="000000"/>
                <w:sz w:val="24"/>
                <w:szCs w:val="24"/>
              </w:rPr>
              <w:t>PART A - POSTER</w:t>
            </w:r>
            <w:r>
              <w:rPr>
                <w:rFonts w:ascii="Times New Roman" w:eastAsia="Times New Roman" w:hAnsi="Times New Roman" w:cs="Times New Roman"/>
                <w:color w:val="000000"/>
                <w:sz w:val="24"/>
                <w:szCs w:val="24"/>
              </w:rPr>
              <w:tab/>
              <w:t>1</w:t>
            </w:r>
          </w:hyperlink>
        </w:p>
        <w:p w:rsidR="009434D0" w:rsidRDefault="003824A2">
          <w:pPr>
            <w:widowControl w:val="0"/>
            <w:tabs>
              <w:tab w:val="right" w:leader="dot" w:pos="12000"/>
            </w:tabs>
            <w:spacing w:before="60" w:line="360" w:lineRule="auto"/>
            <w:rPr>
              <w:rFonts w:ascii="Times New Roman" w:eastAsia="Times New Roman" w:hAnsi="Times New Roman" w:cs="Times New Roman"/>
              <w:color w:val="000000"/>
              <w:sz w:val="24"/>
              <w:szCs w:val="24"/>
            </w:rPr>
          </w:pPr>
          <w:hyperlink w:anchor="_mfz352mdkkd6">
            <w:r>
              <w:rPr>
                <w:rFonts w:ascii="Times New Roman" w:eastAsia="Times New Roman" w:hAnsi="Times New Roman" w:cs="Times New Roman"/>
                <w:color w:val="000000"/>
                <w:sz w:val="24"/>
                <w:szCs w:val="24"/>
              </w:rPr>
              <w:t>PART B - REFLECTION</w:t>
            </w:r>
            <w:r>
              <w:rPr>
                <w:rFonts w:ascii="Times New Roman" w:eastAsia="Times New Roman" w:hAnsi="Times New Roman" w:cs="Times New Roman"/>
                <w:color w:val="000000"/>
                <w:sz w:val="24"/>
                <w:szCs w:val="24"/>
              </w:rPr>
              <w:tab/>
              <w:t>2</w:t>
            </w:r>
          </w:hyperlink>
        </w:p>
        <w:p w:rsidR="009434D0" w:rsidRDefault="003824A2">
          <w:pPr>
            <w:widowControl w:val="0"/>
            <w:tabs>
              <w:tab w:val="right" w:leader="dot" w:pos="12000"/>
            </w:tabs>
            <w:spacing w:before="60" w:line="360" w:lineRule="auto"/>
            <w:rPr>
              <w:rFonts w:ascii="Times New Roman" w:eastAsia="Times New Roman" w:hAnsi="Times New Roman" w:cs="Times New Roman"/>
              <w:color w:val="000000"/>
              <w:sz w:val="24"/>
              <w:szCs w:val="24"/>
            </w:rPr>
          </w:pPr>
          <w:hyperlink w:anchor="_nnh9zfh7ml0p">
            <w:r>
              <w:rPr>
                <w:rFonts w:ascii="Times New Roman" w:eastAsia="Times New Roman" w:hAnsi="Times New Roman" w:cs="Times New Roman"/>
                <w:color w:val="000000"/>
                <w:sz w:val="24"/>
                <w:szCs w:val="24"/>
              </w:rPr>
              <w:t>PART C - PROJECT MANAGEMENT PLAN</w:t>
            </w:r>
            <w:r>
              <w:rPr>
                <w:rFonts w:ascii="Times New Roman" w:eastAsia="Times New Roman" w:hAnsi="Times New Roman" w:cs="Times New Roman"/>
                <w:color w:val="000000"/>
                <w:sz w:val="24"/>
                <w:szCs w:val="24"/>
              </w:rPr>
              <w:tab/>
              <w:t>4</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sef4iwdtdgju">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4</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7tlcq4og2qfe">
            <w:r>
              <w:rPr>
                <w:rFonts w:ascii="Times New Roman" w:eastAsia="Times New Roman" w:hAnsi="Times New Roman" w:cs="Times New Roman"/>
                <w:color w:val="000000"/>
                <w:sz w:val="24"/>
                <w:szCs w:val="24"/>
              </w:rPr>
              <w:t>2. Project Description</w:t>
            </w:r>
            <w:r>
              <w:rPr>
                <w:rFonts w:ascii="Times New Roman" w:eastAsia="Times New Roman" w:hAnsi="Times New Roman" w:cs="Times New Roman"/>
                <w:color w:val="000000"/>
                <w:sz w:val="24"/>
                <w:szCs w:val="24"/>
              </w:rPr>
              <w:tab/>
              <w:t>5</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87jsut5qq7ed">
            <w:r>
              <w:rPr>
                <w:rFonts w:ascii="Times New Roman" w:eastAsia="Times New Roman" w:hAnsi="Times New Roman" w:cs="Times New Roman"/>
                <w:color w:val="000000"/>
                <w:sz w:val="24"/>
                <w:szCs w:val="24"/>
              </w:rPr>
              <w:t>3. Scope</w:t>
            </w:r>
            <w:r>
              <w:rPr>
                <w:rFonts w:ascii="Times New Roman" w:eastAsia="Times New Roman" w:hAnsi="Times New Roman" w:cs="Times New Roman"/>
                <w:color w:val="000000"/>
                <w:sz w:val="24"/>
                <w:szCs w:val="24"/>
              </w:rPr>
              <w:tab/>
              <w:t>5</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dztozbcvsshp">
            <w:r>
              <w:rPr>
                <w:rFonts w:ascii="Times New Roman" w:eastAsia="Times New Roman" w:hAnsi="Times New Roman" w:cs="Times New Roman"/>
                <w:color w:val="000000"/>
                <w:sz w:val="24"/>
                <w:szCs w:val="24"/>
              </w:rPr>
              <w:t>4. Work Breakdown Structure (WBS)</w:t>
            </w:r>
            <w:r>
              <w:rPr>
                <w:rFonts w:ascii="Times New Roman" w:eastAsia="Times New Roman" w:hAnsi="Times New Roman" w:cs="Times New Roman"/>
                <w:color w:val="000000"/>
                <w:sz w:val="24"/>
                <w:szCs w:val="24"/>
              </w:rPr>
              <w:tab/>
              <w:t>6</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at18p38y3iq9">
            <w:r>
              <w:rPr>
                <w:rFonts w:ascii="Times New Roman" w:eastAsia="Times New Roman" w:hAnsi="Times New Roman" w:cs="Times New Roman"/>
                <w:color w:val="000000"/>
                <w:sz w:val="24"/>
                <w:szCs w:val="24"/>
              </w:rPr>
              <w:t>6. Gantt Chart</w:t>
            </w:r>
            <w:r>
              <w:rPr>
                <w:rFonts w:ascii="Times New Roman" w:eastAsia="Times New Roman" w:hAnsi="Times New Roman" w:cs="Times New Roman"/>
                <w:color w:val="000000"/>
                <w:sz w:val="24"/>
                <w:szCs w:val="24"/>
              </w:rPr>
              <w:tab/>
              <w:t>7</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8dhu9xs4ha92">
            <w:r>
              <w:rPr>
                <w:rFonts w:ascii="Times New Roman" w:eastAsia="Times New Roman" w:hAnsi="Times New Roman" w:cs="Times New Roman"/>
                <w:color w:val="000000"/>
                <w:sz w:val="24"/>
                <w:szCs w:val="24"/>
              </w:rPr>
              <w:t>7. Stakeholder Involvement</w:t>
            </w:r>
            <w:r>
              <w:rPr>
                <w:rFonts w:ascii="Times New Roman" w:eastAsia="Times New Roman" w:hAnsi="Times New Roman" w:cs="Times New Roman"/>
                <w:color w:val="000000"/>
                <w:sz w:val="24"/>
                <w:szCs w:val="24"/>
              </w:rPr>
              <w:tab/>
              <w:t>8</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phz0h0y70tqu">
            <w:r>
              <w:rPr>
                <w:rFonts w:ascii="Times New Roman" w:eastAsia="Times New Roman" w:hAnsi="Times New Roman" w:cs="Times New Roman"/>
                <w:color w:val="000000"/>
                <w:sz w:val="24"/>
                <w:szCs w:val="24"/>
              </w:rPr>
              <w:t>8. Allocation of Resources</w:t>
            </w:r>
            <w:r>
              <w:rPr>
                <w:rFonts w:ascii="Times New Roman" w:eastAsia="Times New Roman" w:hAnsi="Times New Roman" w:cs="Times New Roman"/>
                <w:color w:val="000000"/>
                <w:sz w:val="24"/>
                <w:szCs w:val="24"/>
              </w:rPr>
              <w:tab/>
              <w:t>9</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dlxzq9wnk57">
            <w:r>
              <w:rPr>
                <w:rFonts w:ascii="Times New Roman" w:eastAsia="Times New Roman" w:hAnsi="Times New Roman" w:cs="Times New Roman"/>
                <w:color w:val="000000"/>
                <w:sz w:val="24"/>
                <w:szCs w:val="24"/>
              </w:rPr>
              <w:t>9. Risk Analysis</w:t>
            </w:r>
            <w:r>
              <w:rPr>
                <w:rFonts w:ascii="Times New Roman" w:eastAsia="Times New Roman" w:hAnsi="Times New Roman" w:cs="Times New Roman"/>
                <w:color w:val="000000"/>
                <w:sz w:val="24"/>
                <w:szCs w:val="24"/>
              </w:rPr>
              <w:tab/>
              <w:t>10</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34diue5hdwk4">
            <w:r>
              <w:rPr>
                <w:rFonts w:ascii="Times New Roman" w:eastAsia="Times New Roman" w:hAnsi="Times New Roman" w:cs="Times New Roman"/>
                <w:color w:val="000000"/>
                <w:sz w:val="24"/>
                <w:szCs w:val="24"/>
              </w:rPr>
              <w:t>10. Conclusion</w:t>
            </w:r>
            <w:r>
              <w:rPr>
                <w:rFonts w:ascii="Times New Roman" w:eastAsia="Times New Roman" w:hAnsi="Times New Roman" w:cs="Times New Roman"/>
                <w:color w:val="000000"/>
                <w:sz w:val="24"/>
                <w:szCs w:val="24"/>
              </w:rPr>
              <w:tab/>
              <w:t>11</w:t>
            </w:r>
          </w:hyperlink>
        </w:p>
        <w:p w:rsidR="009434D0" w:rsidRDefault="003824A2">
          <w:pPr>
            <w:widowControl w:val="0"/>
            <w:tabs>
              <w:tab w:val="right" w:leader="dot" w:pos="12000"/>
            </w:tabs>
            <w:spacing w:before="60" w:line="360" w:lineRule="auto"/>
            <w:ind w:left="360"/>
            <w:rPr>
              <w:rFonts w:ascii="Times New Roman" w:eastAsia="Times New Roman" w:hAnsi="Times New Roman" w:cs="Times New Roman"/>
              <w:color w:val="000000"/>
              <w:sz w:val="24"/>
              <w:szCs w:val="24"/>
            </w:rPr>
          </w:pPr>
          <w:hyperlink w:anchor="_3ab5scz2swwn">
            <w:r>
              <w:rPr>
                <w:rFonts w:ascii="Times New Roman" w:eastAsia="Times New Roman" w:hAnsi="Times New Roman" w:cs="Times New Roman"/>
                <w:color w:val="000000"/>
                <w:sz w:val="24"/>
                <w:szCs w:val="24"/>
              </w:rPr>
              <w:t>11. Re</w:t>
            </w:r>
            <w:r>
              <w:rPr>
                <w:rFonts w:ascii="Times New Roman" w:eastAsia="Times New Roman" w:hAnsi="Times New Roman" w:cs="Times New Roman"/>
                <w:color w:val="000000"/>
                <w:sz w:val="24"/>
                <w:szCs w:val="24"/>
              </w:rPr>
              <w:t>ferences</w:t>
            </w:r>
            <w:r>
              <w:rPr>
                <w:rFonts w:ascii="Times New Roman" w:eastAsia="Times New Roman" w:hAnsi="Times New Roman" w:cs="Times New Roman"/>
                <w:color w:val="000000"/>
                <w:sz w:val="24"/>
                <w:szCs w:val="24"/>
              </w:rPr>
              <w:tab/>
              <w:t>13</w:t>
            </w:r>
          </w:hyperlink>
          <w:r>
            <w:fldChar w:fldCharType="end"/>
          </w:r>
        </w:p>
      </w:sdtContent>
    </w:sdt>
    <w:p w:rsidR="009434D0" w:rsidRDefault="009434D0">
      <w:pPr>
        <w:spacing w:line="360" w:lineRule="auto"/>
        <w:jc w:val="center"/>
        <w:rPr>
          <w:rFonts w:ascii="Times New Roman" w:eastAsia="Times New Roman" w:hAnsi="Times New Roman" w:cs="Times New Roman"/>
          <w:sz w:val="24"/>
          <w:szCs w:val="24"/>
        </w:rPr>
        <w:sectPr w:rsidR="009434D0">
          <w:pgSz w:w="11909" w:h="16834"/>
          <w:pgMar w:top="1440" w:right="1440" w:bottom="1440" w:left="1440" w:header="720" w:footer="720" w:gutter="0"/>
          <w:cols w:space="720"/>
        </w:sectPr>
      </w:pPr>
    </w:p>
    <w:p w:rsidR="009434D0" w:rsidRDefault="003824A2">
      <w:pPr>
        <w:pStyle w:val="Heading1"/>
        <w:keepNext w:val="0"/>
        <w:keepLines w:val="0"/>
        <w:spacing w:before="480" w:line="360" w:lineRule="auto"/>
        <w:jc w:val="center"/>
        <w:rPr>
          <w:rFonts w:ascii="Times New Roman" w:eastAsia="Times New Roman" w:hAnsi="Times New Roman" w:cs="Times New Roman"/>
          <w:b/>
          <w:bCs/>
          <w:sz w:val="24"/>
          <w:szCs w:val="24"/>
        </w:rPr>
      </w:pPr>
      <w:bookmarkStart w:id="1" w:name="_a2uenngibb8r" w:colFirst="0" w:colLast="0"/>
      <w:bookmarkEnd w:id="1"/>
      <w:r>
        <w:rPr>
          <w:rFonts w:ascii="Times New Roman" w:eastAsia="Times New Roman" w:hAnsi="Times New Roman" w:cs="Times New Roman"/>
          <w:b/>
          <w:bCs/>
          <w:sz w:val="24"/>
          <w:szCs w:val="24"/>
        </w:rPr>
        <w:lastRenderedPageBreak/>
        <w:t xml:space="preserve">PART </w:t>
      </w:r>
      <w:proofErr w:type="gramStart"/>
      <w:r>
        <w:rPr>
          <w:rFonts w:ascii="Times New Roman" w:eastAsia="Times New Roman" w:hAnsi="Times New Roman" w:cs="Times New Roman"/>
          <w:b/>
          <w:bCs/>
          <w:sz w:val="24"/>
          <w:szCs w:val="24"/>
        </w:rPr>
        <w:t>A</w:t>
      </w:r>
      <w:proofErr w:type="gramEnd"/>
      <w:r>
        <w:rPr>
          <w:rFonts w:ascii="Times New Roman" w:eastAsia="Times New Roman" w:hAnsi="Times New Roman" w:cs="Times New Roman"/>
          <w:b/>
          <w:bCs/>
          <w:sz w:val="24"/>
          <w:szCs w:val="24"/>
        </w:rPr>
        <w:t xml:space="preserve"> - POSTER </w:t>
      </w:r>
    </w:p>
    <w:p w:rsidR="009434D0" w:rsidRDefault="003824A2">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extent cx="5731200" cy="40513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4051300"/>
                    </a:xfrm>
                    <a:prstGeom prst="rect">
                      <a:avLst/>
                    </a:prstGeom>
                    <a:ln/>
                  </pic:spPr>
                </pic:pic>
              </a:graphicData>
            </a:graphic>
          </wp:inline>
        </w:drawing>
      </w:r>
    </w:p>
    <w:p w:rsidR="009434D0" w:rsidRDefault="009434D0">
      <w:pPr>
        <w:pStyle w:val="Heading1"/>
        <w:keepNext w:val="0"/>
        <w:keepLines w:val="0"/>
        <w:spacing w:before="480" w:line="360" w:lineRule="auto"/>
        <w:jc w:val="both"/>
        <w:rPr>
          <w:rFonts w:ascii="Times New Roman" w:eastAsia="Times New Roman" w:hAnsi="Times New Roman" w:cs="Times New Roman"/>
          <w:b/>
          <w:bCs/>
          <w:sz w:val="24"/>
          <w:szCs w:val="24"/>
        </w:rPr>
        <w:sectPr w:rsidR="009434D0">
          <w:footerReference w:type="default" r:id="rId10"/>
          <w:pgSz w:w="11909" w:h="16834"/>
          <w:pgMar w:top="1440" w:right="1440" w:bottom="1440" w:left="1440" w:header="720" w:footer="720" w:gutter="0"/>
          <w:pgNumType w:start="1"/>
          <w:cols w:space="720"/>
        </w:sectPr>
      </w:pPr>
      <w:bookmarkStart w:id="2" w:name="_3z2lecamkjiy" w:colFirst="0" w:colLast="0"/>
      <w:bookmarkEnd w:id="2"/>
    </w:p>
    <w:p w:rsidR="009434D0" w:rsidRDefault="003824A2">
      <w:pPr>
        <w:pStyle w:val="Heading1"/>
        <w:keepNext w:val="0"/>
        <w:keepLines w:val="0"/>
        <w:spacing w:before="480" w:line="360" w:lineRule="auto"/>
        <w:jc w:val="center"/>
        <w:rPr>
          <w:rFonts w:ascii="Times New Roman" w:eastAsia="Times New Roman" w:hAnsi="Times New Roman" w:cs="Times New Roman"/>
          <w:b/>
          <w:bCs/>
          <w:sz w:val="24"/>
          <w:szCs w:val="24"/>
        </w:rPr>
      </w:pPr>
      <w:bookmarkStart w:id="3" w:name="_mfz352mdkkd6" w:colFirst="0" w:colLast="0"/>
      <w:bookmarkEnd w:id="3"/>
      <w:r>
        <w:rPr>
          <w:rFonts w:ascii="Times New Roman" w:eastAsia="Times New Roman" w:hAnsi="Times New Roman" w:cs="Times New Roman"/>
          <w:b/>
          <w:bCs/>
          <w:sz w:val="24"/>
          <w:szCs w:val="24"/>
        </w:rPr>
        <w:lastRenderedPageBreak/>
        <w:t>PART B - REFLECTION</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reflects on the feedback received from the tutor and peers regarding the project proposal poster. The reflection evaluates both strengths and areas for improvement and explains how the feedback informed the final project management plan.</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key strengths identified in the feedback was the clarity of the project objectives. The poster clearly outlined the purpose of the project, focusing on infrastructure recovery and resilience. Additionally, the real-world relevance of the project</w:t>
      </w:r>
      <w:r>
        <w:rPr>
          <w:rFonts w:ascii="Times New Roman" w:eastAsia="Times New Roman" w:hAnsi="Times New Roman" w:cs="Times New Roman"/>
          <w:sz w:val="24"/>
          <w:szCs w:val="24"/>
        </w:rPr>
        <w:t xml:space="preserve"> was positively acknowledged, particularly in relation to the recent flooding scenario in the West Midlands. The use of established project management methodologies such as PRINCE2 was also considered appropriate and demonstrated a sound understanding of t</w:t>
      </w:r>
      <w:r>
        <w:rPr>
          <w:rFonts w:ascii="Times New Roman" w:eastAsia="Times New Roman" w:hAnsi="Times New Roman" w:cs="Times New Roman"/>
          <w:sz w:val="24"/>
          <w:szCs w:val="24"/>
        </w:rPr>
        <w:t>heoretical concepts.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several areas for improvement were highlighted. Firstly, the risk analysis section was considered too brief and lacked depth. Feedback suggested that risks should be </w:t>
      </w:r>
      <w:proofErr w:type="spellStart"/>
      <w:r>
        <w:rPr>
          <w:rFonts w:ascii="Times New Roman" w:eastAsia="Times New Roman" w:hAnsi="Times New Roman" w:cs="Times New Roman"/>
          <w:sz w:val="24"/>
          <w:szCs w:val="24"/>
        </w:rPr>
        <w:t>categorised</w:t>
      </w:r>
      <w:proofErr w:type="spellEnd"/>
      <w:r>
        <w:rPr>
          <w:rFonts w:ascii="Times New Roman" w:eastAsia="Times New Roman" w:hAnsi="Times New Roman" w:cs="Times New Roman"/>
          <w:sz w:val="24"/>
          <w:szCs w:val="24"/>
        </w:rPr>
        <w:t xml:space="preserve"> and supported with mitigation strategies. Second</w:t>
      </w:r>
      <w:r>
        <w:rPr>
          <w:rFonts w:ascii="Times New Roman" w:eastAsia="Times New Roman" w:hAnsi="Times New Roman" w:cs="Times New Roman"/>
          <w:sz w:val="24"/>
          <w:szCs w:val="24"/>
        </w:rPr>
        <w:t>ly, stakeholder analysis was identified as underdeveloped. While key stakeholders were listed, their roles, interests, and influence were not sufficiently explained. Furthermore, the visual layout of the poster was noted as needing improvement, particularl</w:t>
      </w:r>
      <w:r>
        <w:rPr>
          <w:rFonts w:ascii="Times New Roman" w:eastAsia="Times New Roman" w:hAnsi="Times New Roman" w:cs="Times New Roman"/>
          <w:sz w:val="24"/>
          <w:szCs w:val="24"/>
        </w:rPr>
        <w:t>y in terms of structure and readability.</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response to this feedback, several improvements were made in the final project management plan. The risk analysis section was expanded to include a detailed risk register, identifying likelihood, impact, and miti</w:t>
      </w:r>
      <w:r>
        <w:rPr>
          <w:rFonts w:ascii="Times New Roman" w:eastAsia="Times New Roman" w:hAnsi="Times New Roman" w:cs="Times New Roman"/>
          <w:sz w:val="24"/>
          <w:szCs w:val="24"/>
        </w:rPr>
        <w:t>gation strategies for each risk. This aligns with best practices in project management and strengthens the overall plan. Additionally, a stakeholder analysis matrix was introduced, providing a clearer understanding of stakeholder influence and engagement s</w:t>
      </w:r>
      <w:r>
        <w:rPr>
          <w:rFonts w:ascii="Times New Roman" w:eastAsia="Times New Roman" w:hAnsi="Times New Roman" w:cs="Times New Roman"/>
          <w:sz w:val="24"/>
          <w:szCs w:val="24"/>
        </w:rPr>
        <w:t>trategies.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structure and presentation of the project were also improved. Greater emphasis was placed on logical flow, ensuring that each section clearly links to the next. More detailed explanations were included to demonstrate critical understanding r</w:t>
      </w:r>
      <w:r>
        <w:rPr>
          <w:rFonts w:ascii="Times New Roman" w:eastAsia="Times New Roman" w:hAnsi="Times New Roman" w:cs="Times New Roman"/>
          <w:sz w:val="24"/>
          <w:szCs w:val="24"/>
        </w:rPr>
        <w:t>ather than simple description.</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the feedback played a crucial role in enhancing the quality of the final project plan. It encouraged deeper analysis, improved structure, and more effective application of project management principles. This reflecti</w:t>
      </w:r>
      <w:r>
        <w:rPr>
          <w:rFonts w:ascii="Times New Roman" w:eastAsia="Times New Roman" w:hAnsi="Times New Roman" w:cs="Times New Roman"/>
          <w:sz w:val="24"/>
          <w:szCs w:val="24"/>
        </w:rPr>
        <w:t>ve process has contributed to the development of both academic and practical skills relevant to project management.</w:t>
      </w:r>
    </w:p>
    <w:p w:rsidR="009434D0" w:rsidRDefault="009434D0">
      <w:pPr>
        <w:pStyle w:val="Heading1"/>
        <w:keepNext w:val="0"/>
        <w:keepLines w:val="0"/>
        <w:spacing w:before="480" w:line="360" w:lineRule="auto"/>
        <w:jc w:val="both"/>
        <w:rPr>
          <w:rFonts w:ascii="Times New Roman" w:eastAsia="Times New Roman" w:hAnsi="Times New Roman" w:cs="Times New Roman"/>
          <w:b/>
          <w:bCs/>
          <w:sz w:val="24"/>
          <w:szCs w:val="24"/>
        </w:rPr>
        <w:sectPr w:rsidR="009434D0">
          <w:pgSz w:w="11909" w:h="16834"/>
          <w:pgMar w:top="1440" w:right="1440" w:bottom="1440" w:left="1440" w:header="720" w:footer="720" w:gutter="0"/>
          <w:cols w:space="720"/>
        </w:sectPr>
      </w:pPr>
      <w:bookmarkStart w:id="4" w:name="_ubjedg559px1" w:colFirst="0" w:colLast="0"/>
      <w:bookmarkEnd w:id="4"/>
    </w:p>
    <w:p w:rsidR="009434D0" w:rsidRDefault="003824A2">
      <w:pPr>
        <w:pStyle w:val="Heading1"/>
        <w:keepNext w:val="0"/>
        <w:keepLines w:val="0"/>
        <w:spacing w:before="480" w:line="360" w:lineRule="auto"/>
        <w:jc w:val="center"/>
        <w:rPr>
          <w:rFonts w:ascii="Times New Roman" w:eastAsia="Times New Roman" w:hAnsi="Times New Roman" w:cs="Times New Roman"/>
          <w:b/>
          <w:bCs/>
          <w:sz w:val="24"/>
          <w:szCs w:val="24"/>
        </w:rPr>
      </w:pPr>
      <w:bookmarkStart w:id="5" w:name="_nnh9zfh7ml0p" w:colFirst="0" w:colLast="0"/>
      <w:bookmarkEnd w:id="5"/>
      <w:r>
        <w:rPr>
          <w:rFonts w:ascii="Times New Roman" w:eastAsia="Times New Roman" w:hAnsi="Times New Roman" w:cs="Times New Roman"/>
          <w:b/>
          <w:bCs/>
          <w:sz w:val="24"/>
          <w:szCs w:val="24"/>
        </w:rPr>
        <w:lastRenderedPageBreak/>
        <w:t>PART C - PROJECT MANAGEMENT PLAN</w:t>
      </w:r>
    </w:p>
    <w:p w:rsidR="009434D0" w:rsidRDefault="003824A2">
      <w:pPr>
        <w:pStyle w:val="Heading2"/>
        <w:numPr>
          <w:ilvl w:val="0"/>
          <w:numId w:val="1"/>
        </w:numPr>
        <w:spacing w:line="360" w:lineRule="auto"/>
        <w:jc w:val="both"/>
        <w:rPr>
          <w:rFonts w:ascii="Times New Roman" w:eastAsia="Times New Roman" w:hAnsi="Times New Roman" w:cs="Times New Roman"/>
          <w:b/>
          <w:bCs/>
          <w:sz w:val="24"/>
          <w:szCs w:val="24"/>
        </w:rPr>
      </w:pPr>
      <w:bookmarkStart w:id="6" w:name="_sef4iwdtdgju" w:colFirst="0" w:colLast="0"/>
      <w:bookmarkEnd w:id="6"/>
      <w:r>
        <w:rPr>
          <w:rFonts w:ascii="Times New Roman" w:eastAsia="Times New Roman" w:hAnsi="Times New Roman" w:cs="Times New Roman"/>
          <w:b/>
          <w:bCs/>
          <w:sz w:val="24"/>
          <w:szCs w:val="24"/>
        </w:rPr>
        <w:t>Introduction</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July 2025, heavy flooding that hit the West Midlands caused widespread destruction of</w:t>
      </w:r>
      <w:r>
        <w:rPr>
          <w:rFonts w:ascii="Times New Roman" w:eastAsia="Times New Roman" w:hAnsi="Times New Roman" w:cs="Times New Roman"/>
          <w:sz w:val="24"/>
          <w:szCs w:val="24"/>
        </w:rPr>
        <w:t xml:space="preserve"> key infrastructure and Worcester was among the most hit regions. The River Severn overflowed its critical level and broke flood </w:t>
      </w:r>
      <w:proofErr w:type="spellStart"/>
      <w:r>
        <w:rPr>
          <w:rFonts w:ascii="Times New Roman" w:eastAsia="Times New Roman" w:hAnsi="Times New Roman" w:cs="Times New Roman"/>
          <w:sz w:val="24"/>
          <w:szCs w:val="24"/>
        </w:rPr>
        <w:t>defences</w:t>
      </w:r>
      <w:proofErr w:type="spellEnd"/>
      <w:r>
        <w:rPr>
          <w:rFonts w:ascii="Times New Roman" w:eastAsia="Times New Roman" w:hAnsi="Times New Roman" w:cs="Times New Roman"/>
          <w:sz w:val="24"/>
          <w:szCs w:val="24"/>
        </w:rPr>
        <w:t xml:space="preserve"> leading to a lot of havoc. Roads got impassable, bridges were undermined and drainage systems were strained. These sit</w:t>
      </w:r>
      <w:r>
        <w:rPr>
          <w:rFonts w:ascii="Times New Roman" w:eastAsia="Times New Roman" w:hAnsi="Times New Roman" w:cs="Times New Roman"/>
          <w:sz w:val="24"/>
          <w:szCs w:val="24"/>
        </w:rPr>
        <w:t>uations greatly affected the transportation systems, the emergency response measures and the local economic activities, which shows the susceptibility of the current infrastructures to the extreme weather conditions.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kind of massive disruption needs t</w:t>
      </w:r>
      <w:r>
        <w:rPr>
          <w:rFonts w:ascii="Times New Roman" w:eastAsia="Times New Roman" w:hAnsi="Times New Roman" w:cs="Times New Roman"/>
          <w:sz w:val="24"/>
          <w:szCs w:val="24"/>
        </w:rPr>
        <w:t xml:space="preserve">o be addressed in an organized and coordinated manner, and here the project management is instrumental. Project management allows planning, carrying out and controlling complex projects in a systematic manner.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the best practices, including PRINCE</w:t>
      </w:r>
      <w:r>
        <w:rPr>
          <w:rFonts w:ascii="Times New Roman" w:eastAsia="Times New Roman" w:hAnsi="Times New Roman" w:cs="Times New Roman"/>
          <w:sz w:val="24"/>
          <w:szCs w:val="24"/>
        </w:rPr>
        <w:t xml:space="preserve">2 and the ideas in the Project Management Body of Knowledge (PMBOK),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may make sure that the resources are distributed efficiently, schedules considered, and risks are detected and addressed accordingly. This is a systematic solution and is vi</w:t>
      </w:r>
      <w:r>
        <w:rPr>
          <w:rFonts w:ascii="Times New Roman" w:eastAsia="Times New Roman" w:hAnsi="Times New Roman" w:cs="Times New Roman"/>
          <w:sz w:val="24"/>
          <w:szCs w:val="24"/>
        </w:rPr>
        <w:t>tal in case of disaster recovery projects where time, cost and quality parameters have to be well balanced (</w:t>
      </w:r>
      <w:proofErr w:type="spellStart"/>
      <w:r>
        <w:rPr>
          <w:rFonts w:ascii="Times New Roman" w:eastAsia="Times New Roman" w:hAnsi="Times New Roman" w:cs="Times New Roman"/>
          <w:sz w:val="24"/>
          <w:szCs w:val="24"/>
        </w:rPr>
        <w:t>Nishaant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Sudhakumar</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Chellappa</w:t>
      </w:r>
      <w:proofErr w:type="spellEnd"/>
      <w:r>
        <w:rPr>
          <w:rFonts w:ascii="Times New Roman" w:eastAsia="Times New Roman" w:hAnsi="Times New Roman" w:cs="Times New Roman"/>
          <w:sz w:val="24"/>
          <w:szCs w:val="24"/>
        </w:rPr>
        <w:t>, 2025).</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is presented with the aim of giving a detailed project management plan of rebuilding the tran</w:t>
      </w:r>
      <w:r>
        <w:rPr>
          <w:rFonts w:ascii="Times New Roman" w:eastAsia="Times New Roman" w:hAnsi="Times New Roman" w:cs="Times New Roman"/>
          <w:sz w:val="24"/>
          <w:szCs w:val="24"/>
        </w:rPr>
        <w:t>sport infrastructure in Worcester after the floods. The project is aimed at recovery of the major road systems, strengthening the damaged bridges and enhancement of drainage systems to boost resiliency in case of future floods. The report identifies the ma</w:t>
      </w:r>
      <w:r>
        <w:rPr>
          <w:rFonts w:ascii="Times New Roman" w:eastAsia="Times New Roman" w:hAnsi="Times New Roman" w:cs="Times New Roman"/>
          <w:sz w:val="24"/>
          <w:szCs w:val="24"/>
        </w:rPr>
        <w:t>in elements of the project such as project description, defined scope, work breakdown structure, schedule in form of Gantt charts, stakeholder involvement, allocation of resources and analysis of risks.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project management plan is to off</w:t>
      </w:r>
      <w:r>
        <w:rPr>
          <w:rFonts w:ascii="Times New Roman" w:eastAsia="Times New Roman" w:hAnsi="Times New Roman" w:cs="Times New Roman"/>
          <w:sz w:val="24"/>
          <w:szCs w:val="24"/>
        </w:rPr>
        <w:t>er a coherent set of guidelines to facilitate the effective execution of infrastructure recovery and assure sustainability in the long-term, safety enhancement, and resilience elevation in the area (</w:t>
      </w:r>
      <w:proofErr w:type="spellStart"/>
      <w:r>
        <w:rPr>
          <w:rFonts w:ascii="Times New Roman" w:eastAsia="Times New Roman" w:hAnsi="Times New Roman" w:cs="Times New Roman"/>
          <w:sz w:val="24"/>
          <w:szCs w:val="24"/>
        </w:rPr>
        <w:t>Opabola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Galasso</w:t>
      </w:r>
      <w:proofErr w:type="spellEnd"/>
      <w:r>
        <w:rPr>
          <w:rFonts w:ascii="Times New Roman" w:eastAsia="Times New Roman" w:hAnsi="Times New Roman" w:cs="Times New Roman"/>
          <w:sz w:val="24"/>
          <w:szCs w:val="24"/>
        </w:rPr>
        <w:t>, 2024).</w:t>
      </w:r>
    </w:p>
    <w:p w:rsidR="009434D0" w:rsidRDefault="003824A2">
      <w:pPr>
        <w:pStyle w:val="Heading2"/>
        <w:spacing w:before="240" w:after="240" w:line="360" w:lineRule="auto"/>
        <w:jc w:val="both"/>
        <w:rPr>
          <w:rFonts w:ascii="Times New Roman" w:eastAsia="Times New Roman" w:hAnsi="Times New Roman" w:cs="Times New Roman"/>
          <w:b/>
          <w:bCs/>
          <w:sz w:val="24"/>
          <w:szCs w:val="24"/>
        </w:rPr>
      </w:pPr>
      <w:bookmarkStart w:id="7" w:name="_7tlcq4og2qfe" w:colFirst="0" w:colLast="0"/>
      <w:bookmarkEnd w:id="7"/>
      <w:r>
        <w:rPr>
          <w:rFonts w:ascii="Times New Roman" w:eastAsia="Times New Roman" w:hAnsi="Times New Roman" w:cs="Times New Roman"/>
          <w:b/>
          <w:bCs/>
          <w:sz w:val="24"/>
          <w:szCs w:val="24"/>
        </w:rPr>
        <w:lastRenderedPageBreak/>
        <w:t>2. Project Description</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w:t>
      </w:r>
      <w:r>
        <w:rPr>
          <w:rFonts w:ascii="Times New Roman" w:eastAsia="Times New Roman" w:hAnsi="Times New Roman" w:cs="Times New Roman"/>
          <w:sz w:val="24"/>
          <w:szCs w:val="24"/>
        </w:rPr>
        <w:t>oject focuses on the reconstruction and improvement of transport infrastructure damaged by flooding. This includes repairing roads, reinforcing bridges, and upgrading drainage systems to enhance resilience.</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is necessary to restore connectivity,</w:t>
      </w:r>
      <w:r>
        <w:rPr>
          <w:rFonts w:ascii="Times New Roman" w:eastAsia="Times New Roman" w:hAnsi="Times New Roman" w:cs="Times New Roman"/>
          <w:sz w:val="24"/>
          <w:szCs w:val="24"/>
        </w:rPr>
        <w:t xml:space="preserve"> support economic recovery, and ensure public safety. Without intervention, prolonged disruption could negatively impact businesses, emergency services, and daily commuting.</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will be delivered using a hybrid methodology combining PRINCE2 and Agi</w:t>
      </w:r>
      <w:r>
        <w:rPr>
          <w:rFonts w:ascii="Times New Roman" w:eastAsia="Times New Roman" w:hAnsi="Times New Roman" w:cs="Times New Roman"/>
          <w:sz w:val="24"/>
          <w:szCs w:val="24"/>
        </w:rPr>
        <w:t>le principles. This ensures both structured governance and flexibility.</w:t>
      </w:r>
    </w:p>
    <w:p w:rsidR="009434D0" w:rsidRDefault="003824A2">
      <w:pPr>
        <w:pStyle w:val="Heading2"/>
        <w:keepNext w:val="0"/>
        <w:keepLines w:val="0"/>
        <w:spacing w:after="80" w:line="360" w:lineRule="auto"/>
        <w:jc w:val="both"/>
        <w:rPr>
          <w:rFonts w:ascii="Times New Roman" w:eastAsia="Times New Roman" w:hAnsi="Times New Roman" w:cs="Times New Roman"/>
          <w:b/>
          <w:bCs/>
          <w:sz w:val="24"/>
          <w:szCs w:val="24"/>
        </w:rPr>
      </w:pPr>
      <w:bookmarkStart w:id="8" w:name="_87jsut5qq7ed" w:colFirst="0" w:colLast="0"/>
      <w:bookmarkEnd w:id="8"/>
      <w:r>
        <w:rPr>
          <w:rFonts w:ascii="Times New Roman" w:eastAsia="Times New Roman" w:hAnsi="Times New Roman" w:cs="Times New Roman"/>
          <w:b/>
          <w:bCs/>
          <w:sz w:val="24"/>
          <w:szCs w:val="24"/>
        </w:rPr>
        <w:t>3. Scope</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scope of the given project determines the particular activities and deliverables needed to reconstruction of transport infrastructure in Worcester in the aftermath of flooding that took place in July 2025. Project scope is significantly necessary so th</w:t>
      </w:r>
      <w:r>
        <w:rPr>
          <w:rFonts w:ascii="Times New Roman" w:eastAsia="Times New Roman" w:hAnsi="Times New Roman" w:cs="Times New Roman"/>
          <w:sz w:val="24"/>
          <w:szCs w:val="24"/>
        </w:rPr>
        <w:t>at any project objectives could be fulfilled in the most efficient way, resources are distributed and the redundant work could be avoided.</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has a number of main components which help directly to restore and enhance transport functionality. They </w:t>
      </w:r>
      <w:r>
        <w:rPr>
          <w:rFonts w:ascii="Times New Roman" w:eastAsia="Times New Roman" w:hAnsi="Times New Roman" w:cs="Times New Roman"/>
          <w:sz w:val="24"/>
          <w:szCs w:val="24"/>
        </w:rPr>
        <w:t xml:space="preserve">involve the repair and resurfacing of roads which were destroyed or made unusable by the floods. Further, the project entails inspection, evaluation, and strengthening of bridges to ascertain their structural integrity and safety to further use. The other </w:t>
      </w:r>
      <w:r>
        <w:rPr>
          <w:rFonts w:ascii="Times New Roman" w:eastAsia="Times New Roman" w:hAnsi="Times New Roman" w:cs="Times New Roman"/>
          <w:sz w:val="24"/>
          <w:szCs w:val="24"/>
        </w:rPr>
        <w:t>important aspect is the modernization of drainage systems to enhance better water control and mitigate the chances of floods in future. It also involves the installation of flood-resistant materials and engineering solutions that will make the infrastructu</w:t>
      </w:r>
      <w:r>
        <w:rPr>
          <w:rFonts w:ascii="Times New Roman" w:eastAsia="Times New Roman" w:hAnsi="Times New Roman" w:cs="Times New Roman"/>
          <w:sz w:val="24"/>
          <w:szCs w:val="24"/>
        </w:rPr>
        <w:t>re more resilient and durable to extreme weather conditions.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Meanwhile, some aspects are clearly not in the project to focus on and control resources. The repair or restructuring of residential properties is not part of the project since it is not the role</w:t>
      </w:r>
      <w:r>
        <w:rPr>
          <w:rFonts w:ascii="Times New Roman" w:eastAsia="Times New Roman" w:hAnsi="Times New Roman" w:cs="Times New Roman"/>
          <w:sz w:val="24"/>
          <w:szCs w:val="24"/>
        </w:rPr>
        <w:t xml:space="preserve"> of the development of the infrastructure of the population. The same applies to massive urban redevelopment projects which need planning systems on their own and long-term schedules. This project does not also include non-transport infrastructure includin</w:t>
      </w:r>
      <w:r>
        <w:rPr>
          <w:rFonts w:ascii="Times New Roman" w:eastAsia="Times New Roman" w:hAnsi="Times New Roman" w:cs="Times New Roman"/>
          <w:sz w:val="24"/>
          <w:szCs w:val="24"/>
        </w:rPr>
        <w:t>g utilities that do not involve roads and bridges (</w:t>
      </w:r>
      <w:proofErr w:type="spellStart"/>
      <w:r>
        <w:rPr>
          <w:rFonts w:ascii="Times New Roman" w:eastAsia="Times New Roman" w:hAnsi="Times New Roman" w:cs="Times New Roman"/>
          <w:sz w:val="24"/>
          <w:szCs w:val="24"/>
        </w:rPr>
        <w:t>Boakye</w:t>
      </w:r>
      <w:proofErr w:type="spellEnd"/>
      <w:r>
        <w:rPr>
          <w:rFonts w:ascii="Times New Roman" w:eastAsia="Times New Roman" w:hAnsi="Times New Roman" w:cs="Times New Roman"/>
          <w:sz w:val="24"/>
          <w:szCs w:val="24"/>
        </w:rPr>
        <w:t xml:space="preserve"> et al., 2022).</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project scope has helped in making sure that the effort is focused on the most important transport infrastructure because it clearly defines what should and should not be in it. T</w:t>
      </w:r>
      <w:r>
        <w:rPr>
          <w:rFonts w:ascii="Times New Roman" w:eastAsia="Times New Roman" w:hAnsi="Times New Roman" w:cs="Times New Roman"/>
          <w:sz w:val="24"/>
          <w:szCs w:val="24"/>
        </w:rPr>
        <w:t>his specialized strategy helps in managing projects well, minimizing scope creep risks, and providing the opportunity to deliver the project goals on time within the stipulated budget and time limits.</w:t>
      </w:r>
    </w:p>
    <w:p w:rsidR="009434D0" w:rsidRDefault="003824A2">
      <w:pPr>
        <w:pStyle w:val="Heading2"/>
        <w:keepNext w:val="0"/>
        <w:keepLines w:val="0"/>
        <w:spacing w:after="80" w:line="360" w:lineRule="auto"/>
        <w:jc w:val="both"/>
        <w:rPr>
          <w:rFonts w:ascii="Times New Roman" w:eastAsia="Times New Roman" w:hAnsi="Times New Roman" w:cs="Times New Roman"/>
          <w:b/>
          <w:bCs/>
          <w:sz w:val="24"/>
          <w:szCs w:val="24"/>
        </w:rPr>
      </w:pPr>
      <w:bookmarkStart w:id="9" w:name="_dztozbcvsshp" w:colFirst="0" w:colLast="0"/>
      <w:bookmarkEnd w:id="9"/>
      <w:r>
        <w:rPr>
          <w:rFonts w:ascii="Times New Roman" w:eastAsia="Times New Roman" w:hAnsi="Times New Roman" w:cs="Times New Roman"/>
          <w:b/>
          <w:bCs/>
          <w:sz w:val="24"/>
          <w:szCs w:val="24"/>
        </w:rPr>
        <w:t>4. Work Breakdown Structure (WBS)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essential tools in project management is the Work Breakdown Structure (WBS) which breaks down the entire project into small and manageable pieces. It offers a definite outline of how to systematically arrange work, how to distribute duties as we</w:t>
      </w:r>
      <w:r>
        <w:rPr>
          <w:rFonts w:ascii="Times New Roman" w:eastAsia="Times New Roman" w:hAnsi="Times New Roman" w:cs="Times New Roman"/>
          <w:sz w:val="24"/>
          <w:szCs w:val="24"/>
        </w:rPr>
        <w:t>ll as how to track the progression during the project life cycle. In the re-construction project of the transport infrastructure in Worcester, the project is planned into a few main stages so as to have a systematic implementation and efficient control.</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w:t>
      </w:r>
      <w:r>
        <w:rPr>
          <w:rFonts w:ascii="Times New Roman" w:eastAsia="Times New Roman" w:hAnsi="Times New Roman" w:cs="Times New Roman"/>
          <w:sz w:val="24"/>
          <w:szCs w:val="24"/>
        </w:rPr>
        <w:t>e initial stage is project initiation that entails setting out of the project objectives, identification of key stakeholders, approval and funding. This stage forms the basis of all the activities that come after it. Planning and design stage is the second</w:t>
      </w:r>
      <w:r>
        <w:rPr>
          <w:rFonts w:ascii="Times New Roman" w:eastAsia="Times New Roman" w:hAnsi="Times New Roman" w:cs="Times New Roman"/>
          <w:sz w:val="24"/>
          <w:szCs w:val="24"/>
        </w:rPr>
        <w:t xml:space="preserve"> phase because it entails the creation of detailed project plans, technical specifications, and engineering design. It also encompasses scheduling, budgeting and risk assessment to make sure that it is ready to be implemented (Wang et al., 2022).</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procu</w:t>
      </w:r>
      <w:r>
        <w:rPr>
          <w:rFonts w:ascii="Times New Roman" w:eastAsia="Times New Roman" w:hAnsi="Times New Roman" w:cs="Times New Roman"/>
          <w:sz w:val="24"/>
          <w:szCs w:val="24"/>
        </w:rPr>
        <w:t>rement stage comes next whereby the necessary resources including materials, equipment as well as contractors are obtained. This step will make sure that all the necessary inputs are ready by the time construction starts. The second stage is the constructi</w:t>
      </w:r>
      <w:r>
        <w:rPr>
          <w:rFonts w:ascii="Times New Roman" w:eastAsia="Times New Roman" w:hAnsi="Times New Roman" w:cs="Times New Roman"/>
          <w:sz w:val="24"/>
          <w:szCs w:val="24"/>
        </w:rPr>
        <w:t>on and repair, which is the main part of the project, and it consists of physical work, which is the resurfacing of roads, strengthening of bridges, and improvement of drainage systems. This stage involves proper coordination to improve quality and time sc</w:t>
      </w:r>
      <w:r>
        <w:rPr>
          <w:rFonts w:ascii="Times New Roman" w:eastAsia="Times New Roman" w:hAnsi="Times New Roman" w:cs="Times New Roman"/>
          <w:sz w:val="24"/>
          <w:szCs w:val="24"/>
        </w:rPr>
        <w:t>hedules.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testing and inspection period is followed after construction in order to ensure that all activities are in compliance with the necessary safety and quality standards. Any defects that are detected are rectified prior to acceptance. The last st</w:t>
      </w:r>
      <w:r>
        <w:rPr>
          <w:rFonts w:ascii="Times New Roman" w:eastAsia="Times New Roman" w:hAnsi="Times New Roman" w:cs="Times New Roman"/>
          <w:sz w:val="24"/>
          <w:szCs w:val="24"/>
        </w:rPr>
        <w:t>age is the project closure that consists of formalizing completion, documentation, project performance evaluation, and handing it over to the appropriate authorities.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Every phase is further subdivided into smaller yet detailed tasks in order to enhance cla</w:t>
      </w:r>
      <w:r>
        <w:rPr>
          <w:rFonts w:ascii="Times New Roman" w:eastAsia="Times New Roman" w:hAnsi="Times New Roman" w:cs="Times New Roman"/>
          <w:sz w:val="24"/>
          <w:szCs w:val="24"/>
        </w:rPr>
        <w:t>rity and accountability. This systematic method can allow this to be managed efficiently, progress to be tracked and the project fit within the set scope, time and budget limits.</w:t>
      </w:r>
    </w:p>
    <w:p w:rsidR="009434D0" w:rsidRDefault="003824A2">
      <w:pPr>
        <w:spacing w:before="240" w:after="24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 Quad Chart</w:t>
      </w:r>
    </w:p>
    <w:p w:rsidR="009434D0" w:rsidRDefault="003824A2">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419725" cy="338112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l="1993" t="4246" r="3488" b="7225"/>
                    <a:stretch>
                      <a:fillRect/>
                    </a:stretch>
                  </pic:blipFill>
                  <pic:spPr>
                    <a:xfrm>
                      <a:off x="0" y="0"/>
                      <a:ext cx="5419725" cy="3381129"/>
                    </a:xfrm>
                    <a:prstGeom prst="rect">
                      <a:avLst/>
                    </a:prstGeom>
                    <a:ln/>
                  </pic:spPr>
                </pic:pic>
              </a:graphicData>
            </a:graphic>
          </wp:inline>
        </w:drawing>
      </w:r>
    </w:p>
    <w:p w:rsidR="009434D0" w:rsidRDefault="003824A2">
      <w:pPr>
        <w:spacing w:before="240" w:after="240"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Figure 1: Quad Chart </w:t>
      </w:r>
      <w:proofErr w:type="spellStart"/>
      <w:r>
        <w:rPr>
          <w:rFonts w:ascii="Times New Roman" w:eastAsia="Times New Roman" w:hAnsi="Times New Roman" w:cs="Times New Roman"/>
          <w:i/>
          <w:iCs/>
          <w:sz w:val="24"/>
          <w:szCs w:val="24"/>
        </w:rPr>
        <w:t>summarising</w:t>
      </w:r>
      <w:proofErr w:type="spellEnd"/>
      <w:r>
        <w:rPr>
          <w:rFonts w:ascii="Times New Roman" w:eastAsia="Times New Roman" w:hAnsi="Times New Roman" w:cs="Times New Roman"/>
          <w:i/>
          <w:iCs/>
          <w:sz w:val="24"/>
          <w:szCs w:val="24"/>
        </w:rPr>
        <w:t xml:space="preserve"> key project elements</w:t>
      </w:r>
    </w:p>
    <w:p w:rsidR="009434D0" w:rsidRDefault="003824A2">
      <w:pPr>
        <w:pStyle w:val="Heading2"/>
        <w:keepNext w:val="0"/>
        <w:keepLines w:val="0"/>
        <w:spacing w:after="80" w:line="360" w:lineRule="auto"/>
        <w:jc w:val="both"/>
        <w:rPr>
          <w:rFonts w:ascii="Times New Roman" w:eastAsia="Times New Roman" w:hAnsi="Times New Roman" w:cs="Times New Roman"/>
          <w:b/>
          <w:bCs/>
          <w:sz w:val="24"/>
          <w:szCs w:val="24"/>
        </w:rPr>
      </w:pPr>
      <w:bookmarkStart w:id="10" w:name="_at18p38y3iq9" w:colFirst="0" w:colLast="0"/>
      <w:bookmarkEnd w:id="10"/>
      <w:r>
        <w:rPr>
          <w:rFonts w:ascii="Times New Roman" w:eastAsia="Times New Roman" w:hAnsi="Times New Roman" w:cs="Times New Roman"/>
          <w:b/>
          <w:bCs/>
          <w:sz w:val="24"/>
          <w:szCs w:val="24"/>
        </w:rPr>
        <w:t>6. Gant</w:t>
      </w:r>
      <w:r>
        <w:rPr>
          <w:rFonts w:ascii="Times New Roman" w:eastAsia="Times New Roman" w:hAnsi="Times New Roman" w:cs="Times New Roman"/>
          <w:b/>
          <w:bCs/>
          <w:sz w:val="24"/>
          <w:szCs w:val="24"/>
        </w:rPr>
        <w:t>t Chart</w:t>
      </w:r>
    </w:p>
    <w:p w:rsidR="009434D0" w:rsidRDefault="003824A2">
      <w:pPr>
        <w:pStyle w:val="Heading2"/>
        <w:keepNext w:val="0"/>
        <w:keepLines w:val="0"/>
        <w:spacing w:after="80" w:line="360" w:lineRule="auto"/>
        <w:jc w:val="both"/>
        <w:rPr>
          <w:rFonts w:ascii="Times New Roman" w:eastAsia="Times New Roman" w:hAnsi="Times New Roman" w:cs="Times New Roman"/>
          <w:sz w:val="24"/>
          <w:szCs w:val="24"/>
        </w:rPr>
      </w:pPr>
      <w:bookmarkStart w:id="11" w:name="_uummxuslu0iu" w:colFirst="0" w:colLast="0"/>
      <w:bookmarkEnd w:id="11"/>
      <w:r>
        <w:rPr>
          <w:rFonts w:ascii="Times New Roman" w:eastAsia="Times New Roman" w:hAnsi="Times New Roman" w:cs="Times New Roman"/>
          <w:noProof/>
          <w:sz w:val="24"/>
          <w:szCs w:val="24"/>
        </w:rPr>
        <w:lastRenderedPageBreak/>
        <w:drawing>
          <wp:inline distT="114300" distB="114300" distL="114300" distR="114300">
            <wp:extent cx="5438775" cy="31813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2658" t="2703" r="2492" b="7016"/>
                    <a:stretch>
                      <a:fillRect/>
                    </a:stretch>
                  </pic:blipFill>
                  <pic:spPr>
                    <a:xfrm>
                      <a:off x="0" y="0"/>
                      <a:ext cx="5438775" cy="3181350"/>
                    </a:xfrm>
                    <a:prstGeom prst="rect">
                      <a:avLst/>
                    </a:prstGeom>
                    <a:ln/>
                  </pic:spPr>
                </pic:pic>
              </a:graphicData>
            </a:graphic>
          </wp:inline>
        </w:drawing>
      </w:r>
    </w:p>
    <w:p w:rsidR="009434D0" w:rsidRDefault="003824A2">
      <w:pPr>
        <w:spacing w:before="240" w:after="240"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Figure 2: Transport infrastructure project timeline</w:t>
      </w:r>
    </w:p>
    <w:p w:rsidR="009434D0" w:rsidRDefault="003824A2">
      <w:pPr>
        <w:pStyle w:val="Heading2"/>
        <w:keepNext w:val="0"/>
        <w:keepLines w:val="0"/>
        <w:spacing w:after="80" w:line="360" w:lineRule="auto"/>
        <w:jc w:val="both"/>
        <w:rPr>
          <w:rFonts w:ascii="Times New Roman" w:eastAsia="Times New Roman" w:hAnsi="Times New Roman" w:cs="Times New Roman"/>
          <w:b/>
          <w:bCs/>
          <w:sz w:val="24"/>
          <w:szCs w:val="24"/>
        </w:rPr>
      </w:pPr>
      <w:bookmarkStart w:id="12" w:name="_8dhu9xs4ha92" w:colFirst="0" w:colLast="0"/>
      <w:bookmarkEnd w:id="12"/>
      <w:r>
        <w:rPr>
          <w:rFonts w:ascii="Times New Roman" w:eastAsia="Times New Roman" w:hAnsi="Times New Roman" w:cs="Times New Roman"/>
          <w:b/>
          <w:bCs/>
          <w:sz w:val="24"/>
          <w:szCs w:val="24"/>
        </w:rPr>
        <w:t>7. Stakeholder Involvement</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Stakeholder engagement is another important aspect of a project management process as it encompasses all the concerned individuals to ensure that they are part of the </w:t>
      </w:r>
      <w:r>
        <w:rPr>
          <w:rFonts w:ascii="Times New Roman" w:eastAsia="Times New Roman" w:hAnsi="Times New Roman" w:cs="Times New Roman"/>
          <w:sz w:val="24"/>
          <w:szCs w:val="24"/>
        </w:rPr>
        <w:t>project and informed and aligned to the objectives of the project. In the scenario of the contract to redesign the transport infrastructure in Worcester, there are a number of critical stakeholders who are involved in the effective implementation of the sa</w:t>
      </w:r>
      <w:r>
        <w:rPr>
          <w:rFonts w:ascii="Times New Roman" w:eastAsia="Times New Roman" w:hAnsi="Times New Roman" w:cs="Times New Roman"/>
          <w:sz w:val="24"/>
          <w:szCs w:val="24"/>
        </w:rPr>
        <w:t>me.</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local authorities are considered to be one of the first stakeholders as they should give the project approval, ensure funding, and control adherence to the regional development policies. They should be involved to make sure that the project complie</w:t>
      </w:r>
      <w:r>
        <w:rPr>
          <w:rFonts w:ascii="Times New Roman" w:eastAsia="Times New Roman" w:hAnsi="Times New Roman" w:cs="Times New Roman"/>
          <w:sz w:val="24"/>
          <w:szCs w:val="24"/>
        </w:rPr>
        <w:t>s with the laws and priorities of the public sector. The other significant stakeholder is the Environment Agency, which provides pro-regulatory advice and skills in the area of flood risk management and environmental protection. Their contribution is imper</w:t>
      </w:r>
      <w:r>
        <w:rPr>
          <w:rFonts w:ascii="Times New Roman" w:eastAsia="Times New Roman" w:hAnsi="Times New Roman" w:cs="Times New Roman"/>
          <w:sz w:val="24"/>
          <w:szCs w:val="24"/>
        </w:rPr>
        <w:t>ative in making sure that the project will be sustainable and in line with the environmental standards (</w:t>
      </w:r>
      <w:proofErr w:type="spellStart"/>
      <w:r>
        <w:rPr>
          <w:rFonts w:ascii="Times New Roman" w:eastAsia="Times New Roman" w:hAnsi="Times New Roman" w:cs="Times New Roman"/>
          <w:sz w:val="24"/>
          <w:szCs w:val="24"/>
        </w:rPr>
        <w:t>Simonaitis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Daukšys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Mockienė</w:t>
      </w:r>
      <w:proofErr w:type="spellEnd"/>
      <w:r>
        <w:rPr>
          <w:rFonts w:ascii="Times New Roman" w:eastAsia="Times New Roman" w:hAnsi="Times New Roman" w:cs="Times New Roman"/>
          <w:sz w:val="24"/>
          <w:szCs w:val="24"/>
        </w:rPr>
        <w:t>, 2023).</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physical side of the project is carried out by contractors and construction firms directly. Their duties in</w:t>
      </w:r>
      <w:r>
        <w:rPr>
          <w:rFonts w:ascii="Times New Roman" w:eastAsia="Times New Roman" w:hAnsi="Times New Roman" w:cs="Times New Roman"/>
          <w:sz w:val="24"/>
          <w:szCs w:val="24"/>
        </w:rPr>
        <w:t>volve making repairs, executing engineering solutions and making sure that work is done within the given time and budget limits. There should be effective coordination with the contractors with a view to uphold quality standards and deliver the projects on</w:t>
      </w:r>
      <w:r>
        <w:rPr>
          <w:rFonts w:ascii="Times New Roman" w:eastAsia="Times New Roman" w:hAnsi="Times New Roman" w:cs="Times New Roman"/>
          <w:sz w:val="24"/>
          <w:szCs w:val="24"/>
        </w:rPr>
        <w:t xml:space="preserve"> time. Another stakeholder group that should be noted is the local communities because they are the </w:t>
      </w:r>
      <w:r>
        <w:rPr>
          <w:rFonts w:ascii="Times New Roman" w:eastAsia="Times New Roman" w:hAnsi="Times New Roman" w:cs="Times New Roman"/>
          <w:sz w:val="24"/>
          <w:szCs w:val="24"/>
        </w:rPr>
        <w:lastRenderedPageBreak/>
        <w:t>number one beneficiaries of the infrastructure and directly affected by the disruption by the flooding and the consequential reconstruction efforts. Their n</w:t>
      </w:r>
      <w:r>
        <w:rPr>
          <w:rFonts w:ascii="Times New Roman" w:eastAsia="Times New Roman" w:hAnsi="Times New Roman" w:cs="Times New Roman"/>
          <w:sz w:val="24"/>
          <w:szCs w:val="24"/>
        </w:rPr>
        <w:t>eeds and concerns should be factored to make sure that the project has significant and valuable results (</w:t>
      </w:r>
      <w:proofErr w:type="spellStart"/>
      <w:r>
        <w:rPr>
          <w:rFonts w:ascii="Times New Roman" w:eastAsia="Times New Roman" w:hAnsi="Times New Roman" w:cs="Times New Roman"/>
          <w:sz w:val="24"/>
          <w:szCs w:val="24"/>
        </w:rPr>
        <w:t>Ambily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Chithra</w:t>
      </w:r>
      <w:proofErr w:type="spellEnd"/>
      <w:r>
        <w:rPr>
          <w:rFonts w:ascii="Times New Roman" w:eastAsia="Times New Roman" w:hAnsi="Times New Roman" w:cs="Times New Roman"/>
          <w:sz w:val="24"/>
          <w:szCs w:val="24"/>
        </w:rPr>
        <w:t xml:space="preserve"> and Mohammed </w:t>
      </w:r>
      <w:proofErr w:type="spellStart"/>
      <w:r>
        <w:rPr>
          <w:rFonts w:ascii="Times New Roman" w:eastAsia="Times New Roman" w:hAnsi="Times New Roman" w:cs="Times New Roman"/>
          <w:sz w:val="24"/>
          <w:szCs w:val="24"/>
        </w:rPr>
        <w:t>Firoz</w:t>
      </w:r>
      <w:proofErr w:type="spellEnd"/>
      <w:r>
        <w:rPr>
          <w:rFonts w:ascii="Times New Roman" w:eastAsia="Times New Roman" w:hAnsi="Times New Roman" w:cs="Times New Roman"/>
          <w:sz w:val="24"/>
          <w:szCs w:val="24"/>
        </w:rPr>
        <w:t>, 2024).</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Various engagement strategies will be adopted so as to successfully drive the stakeholder relationship. Freq</w:t>
      </w:r>
      <w:r>
        <w:rPr>
          <w:rFonts w:ascii="Times New Roman" w:eastAsia="Times New Roman" w:hAnsi="Times New Roman" w:cs="Times New Roman"/>
          <w:sz w:val="24"/>
          <w:szCs w:val="24"/>
        </w:rPr>
        <w:t>uent communication: The frequent communication will be organized in the form of meetings, progress reports, and updates to ensure transparency and develop trust. The consultation with stakeholders will be carried out to receive feedback and eliminate any w</w:t>
      </w:r>
      <w:r>
        <w:rPr>
          <w:rFonts w:ascii="Times New Roman" w:eastAsia="Times New Roman" w:hAnsi="Times New Roman" w:cs="Times New Roman"/>
          <w:sz w:val="24"/>
          <w:szCs w:val="24"/>
        </w:rPr>
        <w:t>orries during the project lifecycle. In addition, effective communication channels will be opened that will assist in information sharing and allow taking decisions jointly.</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stakeholder engagement makes projects more successful through proper manageme</w:t>
      </w:r>
      <w:r>
        <w:rPr>
          <w:rFonts w:ascii="Times New Roman" w:eastAsia="Times New Roman" w:hAnsi="Times New Roman" w:cs="Times New Roman"/>
          <w:sz w:val="24"/>
          <w:szCs w:val="24"/>
        </w:rPr>
        <w:t xml:space="preserve">nt of expectations, </w:t>
      </w:r>
      <w:proofErr w:type="spellStart"/>
      <w:r>
        <w:rPr>
          <w:rFonts w:ascii="Times New Roman" w:eastAsia="Times New Roman" w:hAnsi="Times New Roman" w:cs="Times New Roman"/>
          <w:sz w:val="24"/>
          <w:szCs w:val="24"/>
        </w:rPr>
        <w:t>minimisation</w:t>
      </w:r>
      <w:proofErr w:type="spellEnd"/>
      <w:r>
        <w:rPr>
          <w:rFonts w:ascii="Times New Roman" w:eastAsia="Times New Roman" w:hAnsi="Times New Roman" w:cs="Times New Roman"/>
          <w:sz w:val="24"/>
          <w:szCs w:val="24"/>
        </w:rPr>
        <w:t xml:space="preserve"> of risks and maintainability of the parties towards the delivery of project objectives. Such a collaborative strategy helps to achieve better results, enhanced responsibility and sustainability of the infrastructure improve</w:t>
      </w:r>
      <w:r>
        <w:rPr>
          <w:rFonts w:ascii="Times New Roman" w:eastAsia="Times New Roman" w:hAnsi="Times New Roman" w:cs="Times New Roman"/>
          <w:sz w:val="24"/>
          <w:szCs w:val="24"/>
        </w:rPr>
        <w:t>ments in the long term (</w:t>
      </w:r>
      <w:proofErr w:type="spellStart"/>
      <w:r>
        <w:rPr>
          <w:rFonts w:ascii="Times New Roman" w:eastAsia="Times New Roman" w:hAnsi="Times New Roman" w:cs="Times New Roman"/>
          <w:sz w:val="24"/>
          <w:szCs w:val="24"/>
        </w:rPr>
        <w:t>Nabawy</w:t>
      </w:r>
      <w:proofErr w:type="spellEnd"/>
      <w:r>
        <w:rPr>
          <w:rFonts w:ascii="Times New Roman" w:eastAsia="Times New Roman" w:hAnsi="Times New Roman" w:cs="Times New Roman"/>
          <w:sz w:val="24"/>
          <w:szCs w:val="24"/>
        </w:rPr>
        <w:t xml:space="preserve"> and Gouda Mohamed, 2024).</w:t>
      </w:r>
    </w:p>
    <w:p w:rsidR="009434D0" w:rsidRDefault="003824A2">
      <w:pPr>
        <w:pStyle w:val="Heading2"/>
        <w:keepNext w:val="0"/>
        <w:keepLines w:val="0"/>
        <w:spacing w:after="80" w:line="360" w:lineRule="auto"/>
        <w:jc w:val="both"/>
        <w:rPr>
          <w:rFonts w:ascii="Times New Roman" w:eastAsia="Times New Roman" w:hAnsi="Times New Roman" w:cs="Times New Roman"/>
          <w:b/>
          <w:bCs/>
          <w:sz w:val="24"/>
          <w:szCs w:val="24"/>
        </w:rPr>
      </w:pPr>
      <w:bookmarkStart w:id="13" w:name="_phz0h0y70tqu" w:colFirst="0" w:colLast="0"/>
      <w:bookmarkEnd w:id="13"/>
      <w:r>
        <w:rPr>
          <w:rFonts w:ascii="Times New Roman" w:eastAsia="Times New Roman" w:hAnsi="Times New Roman" w:cs="Times New Roman"/>
          <w:b/>
          <w:bCs/>
          <w:sz w:val="24"/>
          <w:szCs w:val="24"/>
        </w:rPr>
        <w:t>8. Allocation of Resources</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Resource allocation is a basic element of a successful project management process because it entails the availability of all the required input and efficient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w:t>
      </w:r>
      <w:r>
        <w:rPr>
          <w:rFonts w:ascii="Times New Roman" w:eastAsia="Times New Roman" w:hAnsi="Times New Roman" w:cs="Times New Roman"/>
          <w:sz w:val="24"/>
          <w:szCs w:val="24"/>
        </w:rPr>
        <w:t xml:space="preserve"> these resources over the entire lifecycle of the project. When constructing transport infrastructure in Worcester, the resources can be divided into the human, financial and material resources which are important in fulfilling the objectives of the projec</w:t>
      </w:r>
      <w:r>
        <w:rPr>
          <w:rFonts w:ascii="Times New Roman" w:eastAsia="Times New Roman" w:hAnsi="Times New Roman" w:cs="Times New Roman"/>
          <w:sz w:val="24"/>
          <w:szCs w:val="24"/>
        </w:rPr>
        <w:t>t.</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implementation involves human resources that consist of various professional and skilled employees and workers. The project managers coordinate, plan and control the activities of an overall project to ensure that the project does not go bey</w:t>
      </w:r>
      <w:r>
        <w:rPr>
          <w:rFonts w:ascii="Times New Roman" w:eastAsia="Times New Roman" w:hAnsi="Times New Roman" w:cs="Times New Roman"/>
          <w:sz w:val="24"/>
          <w:szCs w:val="24"/>
        </w:rPr>
        <w:t xml:space="preserve">ond the schedule and budget. Technical skills are offered by engineers such as designing, evaluating, and executing infrastructure solutions. The physical work done to repair roads, bridge reinforcement and upgrading of drainage systems is done by skilled </w:t>
      </w:r>
      <w:proofErr w:type="spellStart"/>
      <w:r>
        <w:rPr>
          <w:rFonts w:ascii="Times New Roman" w:eastAsia="Times New Roman" w:hAnsi="Times New Roman" w:cs="Times New Roman"/>
          <w:sz w:val="24"/>
          <w:szCs w:val="24"/>
        </w:rPr>
        <w:t>labourers</w:t>
      </w:r>
      <w:proofErr w:type="spellEnd"/>
      <w:r>
        <w:rPr>
          <w:rFonts w:ascii="Times New Roman" w:eastAsia="Times New Roman" w:hAnsi="Times New Roman" w:cs="Times New Roman"/>
          <w:sz w:val="24"/>
          <w:szCs w:val="24"/>
        </w:rPr>
        <w:t xml:space="preserve"> and construction workers. Management of human resources would entail allocation of roles according to the expertise of the individuals, clear communication during the project and the project being productive.</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resources also play a significant role and entail budgeting and control of project budget that is estimated at PS5 million. This budget accounts expenses relating to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materials, equipment, and contingency planning. Financial management</w:t>
      </w:r>
      <w:r>
        <w:rPr>
          <w:rFonts w:ascii="Times New Roman" w:eastAsia="Times New Roman" w:hAnsi="Times New Roman" w:cs="Times New Roman"/>
          <w:sz w:val="24"/>
          <w:szCs w:val="24"/>
        </w:rPr>
        <w:t xml:space="preserve"> is done properly to </w:t>
      </w:r>
      <w:r>
        <w:rPr>
          <w:rFonts w:ascii="Times New Roman" w:eastAsia="Times New Roman" w:hAnsi="Times New Roman" w:cs="Times New Roman"/>
          <w:sz w:val="24"/>
          <w:szCs w:val="24"/>
        </w:rPr>
        <w:lastRenderedPageBreak/>
        <w:t>check on expenditures, cost controls and avoid budget overruns. Frequent financial audit and reporting systems shall be deployed in order to achieve transparency and accountability.</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resources that are related to materials include a</w:t>
      </w:r>
      <w:r>
        <w:rPr>
          <w:rFonts w:ascii="Times New Roman" w:eastAsia="Times New Roman" w:hAnsi="Times New Roman" w:cs="Times New Roman"/>
          <w:sz w:val="24"/>
          <w:szCs w:val="24"/>
        </w:rPr>
        <w:t xml:space="preserve">ll the physical inputs that will be used in the construction and repair activities. They include construction materials (asphalt, concrete, steel, and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flood-resistant materials), equipment (machinery and tools). These materials should be procur</w:t>
      </w:r>
      <w:r>
        <w:rPr>
          <w:rFonts w:ascii="Times New Roman" w:eastAsia="Times New Roman" w:hAnsi="Times New Roman" w:cs="Times New Roman"/>
          <w:sz w:val="24"/>
          <w:szCs w:val="24"/>
        </w:rPr>
        <w:t>ed in time and delivered to prevent delays and keep the project moving. Supply chain management is used in making sure that we have materials on demand and they conform to quality.</w:t>
      </w:r>
    </w:p>
    <w:p w:rsidR="009434D0" w:rsidRDefault="003824A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Resource allocation is an efficient activity that entails planning, coordination, and management of all types of resources. With an optimal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human, financial and material resources, the project can meet its goals within stipulated time and bu</w:t>
      </w:r>
      <w:r>
        <w:rPr>
          <w:rFonts w:ascii="Times New Roman" w:eastAsia="Times New Roman" w:hAnsi="Times New Roman" w:cs="Times New Roman"/>
          <w:sz w:val="24"/>
          <w:szCs w:val="24"/>
        </w:rPr>
        <w:t xml:space="preserve">dget allocation. This is a systemic strategy that </w:t>
      </w:r>
      <w:proofErr w:type="spellStart"/>
      <w:r>
        <w:rPr>
          <w:rFonts w:ascii="Times New Roman" w:eastAsia="Times New Roman" w:hAnsi="Times New Roman" w:cs="Times New Roman"/>
          <w:sz w:val="24"/>
          <w:szCs w:val="24"/>
        </w:rPr>
        <w:t>minimises</w:t>
      </w:r>
      <w:proofErr w:type="spellEnd"/>
      <w:r>
        <w:rPr>
          <w:rFonts w:ascii="Times New Roman" w:eastAsia="Times New Roman" w:hAnsi="Times New Roman" w:cs="Times New Roman"/>
          <w:sz w:val="24"/>
          <w:szCs w:val="24"/>
        </w:rPr>
        <w:t xml:space="preserve"> inefficiencies, </w:t>
      </w:r>
      <w:proofErr w:type="spellStart"/>
      <w:r>
        <w:rPr>
          <w:rFonts w:ascii="Times New Roman" w:eastAsia="Times New Roman" w:hAnsi="Times New Roman" w:cs="Times New Roman"/>
          <w:sz w:val="24"/>
          <w:szCs w:val="24"/>
        </w:rPr>
        <w:t>minimises</w:t>
      </w:r>
      <w:proofErr w:type="spellEnd"/>
      <w:r>
        <w:rPr>
          <w:rFonts w:ascii="Times New Roman" w:eastAsia="Times New Roman" w:hAnsi="Times New Roman" w:cs="Times New Roman"/>
          <w:sz w:val="24"/>
          <w:szCs w:val="24"/>
        </w:rPr>
        <w:t xml:space="preserve"> wastages, and improves overall performance of the project.</w:t>
      </w:r>
    </w:p>
    <w:p w:rsidR="009434D0" w:rsidRDefault="003824A2">
      <w:pPr>
        <w:pStyle w:val="Heading2"/>
        <w:keepNext w:val="0"/>
        <w:keepLines w:val="0"/>
        <w:spacing w:after="80" w:line="360" w:lineRule="auto"/>
        <w:jc w:val="both"/>
        <w:rPr>
          <w:rFonts w:ascii="Times New Roman" w:eastAsia="Times New Roman" w:hAnsi="Times New Roman" w:cs="Times New Roman"/>
          <w:b/>
          <w:bCs/>
          <w:sz w:val="24"/>
          <w:szCs w:val="24"/>
        </w:rPr>
      </w:pPr>
      <w:bookmarkStart w:id="14" w:name="_dlxzq9wnk57" w:colFirst="0" w:colLast="0"/>
      <w:bookmarkEnd w:id="14"/>
      <w:r>
        <w:rPr>
          <w:rFonts w:ascii="Times New Roman" w:eastAsia="Times New Roman" w:hAnsi="Times New Roman" w:cs="Times New Roman"/>
          <w:b/>
          <w:bCs/>
          <w:sz w:val="24"/>
          <w:szCs w:val="24"/>
        </w:rPr>
        <w:t>9. Risk Analysis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analysis is an important aspect of project management as it allows defining, evaluating, </w:t>
      </w:r>
      <w:r>
        <w:rPr>
          <w:rFonts w:ascii="Times New Roman" w:eastAsia="Times New Roman" w:hAnsi="Times New Roman" w:cs="Times New Roman"/>
          <w:sz w:val="24"/>
          <w:szCs w:val="24"/>
        </w:rPr>
        <w:t>and reducing possible uncertainties that can influence the project consequences. Within the framework of the Worcester transport infrastructure reconstruction project, a set of major risks have been identified, and each of them has to be managed through th</w:t>
      </w:r>
      <w:r>
        <w:rPr>
          <w:rFonts w:ascii="Times New Roman" w:eastAsia="Times New Roman" w:hAnsi="Times New Roman" w:cs="Times New Roman"/>
          <w:sz w:val="24"/>
          <w:szCs w:val="24"/>
        </w:rPr>
        <w:t>e help of proper strategies to reduce the effects of the risks (</w:t>
      </w:r>
      <w:proofErr w:type="spellStart"/>
      <w:r>
        <w:rPr>
          <w:rFonts w:ascii="Times New Roman" w:eastAsia="Times New Roman" w:hAnsi="Times New Roman" w:cs="Times New Roman"/>
          <w:sz w:val="24"/>
          <w:szCs w:val="24"/>
        </w:rPr>
        <w:t>Waris</w:t>
      </w:r>
      <w:proofErr w:type="spellEnd"/>
      <w:r>
        <w:rPr>
          <w:rFonts w:ascii="Times New Roman" w:eastAsia="Times New Roman" w:hAnsi="Times New Roman" w:cs="Times New Roman"/>
          <w:sz w:val="24"/>
          <w:szCs w:val="24"/>
        </w:rPr>
        <w:t xml:space="preserve"> et al., 2022).</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Weather delays are among the main risks that come with the project. Since the project is reactionary to flooding, there is a high probability of additional adverse weather</w:t>
      </w:r>
      <w:r>
        <w:rPr>
          <w:rFonts w:ascii="Times New Roman" w:eastAsia="Times New Roman" w:hAnsi="Times New Roman" w:cs="Times New Roman"/>
          <w:sz w:val="24"/>
          <w:szCs w:val="24"/>
        </w:rPr>
        <w:t xml:space="preserve"> conditions that can interfere with the construction works. Extreme weather or torrential downpours may slow down the process, impact the accessibility of the sites, and undermine the safety. The flexible scheduling will also be adopted to eliminate this r</w:t>
      </w:r>
      <w:r>
        <w:rPr>
          <w:rFonts w:ascii="Times New Roman" w:eastAsia="Times New Roman" w:hAnsi="Times New Roman" w:cs="Times New Roman"/>
          <w:sz w:val="24"/>
          <w:szCs w:val="24"/>
        </w:rPr>
        <w:t>isk as there can be adjustments in the schedules when required. Moreover, the contingency plans will be prepared so that the essential activities can be re-scheduled to make sure that the task does not have a significant impact on the overall completion of</w:t>
      </w:r>
      <w:r>
        <w:rPr>
          <w:rFonts w:ascii="Times New Roman" w:eastAsia="Times New Roman" w:hAnsi="Times New Roman" w:cs="Times New Roman"/>
          <w:sz w:val="24"/>
          <w:szCs w:val="24"/>
        </w:rPr>
        <w:t xml:space="preserve"> the project.</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Budget overruns are another significant threat. Infrastructure projects can be easily affected by the rising costs because of unpredictable events, like the prices of the materials might be changed, extra repair works may be required, or ther</w:t>
      </w:r>
      <w:r>
        <w:rPr>
          <w:rFonts w:ascii="Times New Roman" w:eastAsia="Times New Roman" w:hAnsi="Times New Roman" w:cs="Times New Roman"/>
          <w:sz w:val="24"/>
          <w:szCs w:val="24"/>
        </w:rPr>
        <w:t xml:space="preserve">e may be a delay. Good financial management is therefore needed. Monitoring systems will also be put in place to monitor the </w:t>
      </w:r>
      <w:r>
        <w:rPr>
          <w:rFonts w:ascii="Times New Roman" w:eastAsia="Times New Roman" w:hAnsi="Times New Roman" w:cs="Times New Roman"/>
          <w:sz w:val="24"/>
          <w:szCs w:val="24"/>
        </w:rPr>
        <w:lastRenderedPageBreak/>
        <w:t xml:space="preserve">amount of money that will be spent in real time and financial management will be observed to the latter to make sure the amount of </w:t>
      </w:r>
      <w:r>
        <w:rPr>
          <w:rFonts w:ascii="Times New Roman" w:eastAsia="Times New Roman" w:hAnsi="Times New Roman" w:cs="Times New Roman"/>
          <w:sz w:val="24"/>
          <w:szCs w:val="24"/>
        </w:rPr>
        <w:t>money being spent is within the budget allocated. An emergency fund will be incorporated as well to meet the unforeseen costs.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risk is supply chain disruptions. The impact of the delay in the delivery of the materials or the lack of neces</w:t>
      </w:r>
      <w:r>
        <w:rPr>
          <w:rFonts w:ascii="Times New Roman" w:eastAsia="Times New Roman" w:hAnsi="Times New Roman" w:cs="Times New Roman"/>
          <w:sz w:val="24"/>
          <w:szCs w:val="24"/>
        </w:rPr>
        <w:t xml:space="preserve">sary resources may take a toll on the project and cause prolonged project timelines. In response to this, the project will implement a proactive procurement approach that will involve obtaining the materials with a number of suppliers in order to minimize </w:t>
      </w:r>
      <w:r>
        <w:rPr>
          <w:rFonts w:ascii="Times New Roman" w:eastAsia="Times New Roman" w:hAnsi="Times New Roman" w:cs="Times New Roman"/>
          <w:sz w:val="24"/>
          <w:szCs w:val="24"/>
        </w:rPr>
        <w:t>the reliance on one. Early planning of procurement will also be adopted to make sure that the materials are ready when they are needed.</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project lifecycle risk register will be kept in order to promote effective risk management. This register will record </w:t>
      </w:r>
      <w:r>
        <w:rPr>
          <w:rFonts w:ascii="Times New Roman" w:eastAsia="Times New Roman" w:hAnsi="Times New Roman" w:cs="Times New Roman"/>
          <w:sz w:val="24"/>
          <w:szCs w:val="24"/>
        </w:rPr>
        <w:t xml:space="preserve">the risk that has been identified, evaluate the probability and impact of risks and provide mitigation measures that will be undertaken. Frequent reviewing will be done in order to update the risk register and address the arising risks so that the project </w:t>
      </w:r>
      <w:r>
        <w:rPr>
          <w:rFonts w:ascii="Times New Roman" w:eastAsia="Times New Roman" w:hAnsi="Times New Roman" w:cs="Times New Roman"/>
          <w:sz w:val="24"/>
          <w:szCs w:val="24"/>
        </w:rPr>
        <w:t>will remain robust and responsive to the dynamic environment (</w:t>
      </w:r>
      <w:proofErr w:type="spellStart"/>
      <w:r>
        <w:rPr>
          <w:rFonts w:ascii="Times New Roman" w:eastAsia="Times New Roman" w:hAnsi="Times New Roman" w:cs="Times New Roman"/>
          <w:sz w:val="24"/>
          <w:szCs w:val="24"/>
        </w:rPr>
        <w:t>Padmakusumah</w:t>
      </w:r>
      <w:proofErr w:type="spellEnd"/>
      <w:r>
        <w:rPr>
          <w:rFonts w:ascii="Times New Roman" w:eastAsia="Times New Roman" w:hAnsi="Times New Roman" w:cs="Times New Roman"/>
          <w:sz w:val="24"/>
          <w:szCs w:val="24"/>
        </w:rPr>
        <w:t xml:space="preserve"> et al., 2022).</w:t>
      </w:r>
    </w:p>
    <w:p w:rsidR="009434D0" w:rsidRDefault="003824A2">
      <w:pPr>
        <w:pStyle w:val="Heading2"/>
        <w:keepNext w:val="0"/>
        <w:keepLines w:val="0"/>
        <w:spacing w:after="80" w:line="360" w:lineRule="auto"/>
        <w:jc w:val="both"/>
        <w:rPr>
          <w:rFonts w:ascii="Times New Roman" w:eastAsia="Times New Roman" w:hAnsi="Times New Roman" w:cs="Times New Roman"/>
          <w:b/>
          <w:bCs/>
          <w:sz w:val="24"/>
          <w:szCs w:val="24"/>
        </w:rPr>
      </w:pPr>
      <w:bookmarkStart w:id="15" w:name="_34diue5hdwk4" w:colFirst="0" w:colLast="0"/>
      <w:bookmarkEnd w:id="15"/>
      <w:r>
        <w:rPr>
          <w:rFonts w:ascii="Times New Roman" w:eastAsia="Times New Roman" w:hAnsi="Times New Roman" w:cs="Times New Roman"/>
          <w:b/>
          <w:bCs/>
          <w:sz w:val="24"/>
          <w:szCs w:val="24"/>
        </w:rPr>
        <w:t>10. Conclusion</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analysis is an essential part of the proper project management, because it allows defining, assessing, and eliminating uncertainties that can affe</w:t>
      </w:r>
      <w:r>
        <w:rPr>
          <w:rFonts w:ascii="Times New Roman" w:eastAsia="Times New Roman" w:hAnsi="Times New Roman" w:cs="Times New Roman"/>
          <w:sz w:val="24"/>
          <w:szCs w:val="24"/>
        </w:rPr>
        <w:t>ct the project results. Within the example of the Worcester transport infrastructure reconstruction, there are a few significant risks involved, each with the need to be handled through proper and systematic management approaches that would reduce its poss</w:t>
      </w:r>
      <w:r>
        <w:rPr>
          <w:rFonts w:ascii="Times New Roman" w:eastAsia="Times New Roman" w:hAnsi="Times New Roman" w:cs="Times New Roman"/>
          <w:sz w:val="24"/>
          <w:szCs w:val="24"/>
        </w:rPr>
        <w:t>ible effect on the projects performances.</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Weather related delays are one of the major risks. Since the project is being pursued as a response to the extreme cases of flooding, chances of new adverse weather conditions impacting on the construction processe</w:t>
      </w:r>
      <w:r>
        <w:rPr>
          <w:rFonts w:ascii="Times New Roman" w:eastAsia="Times New Roman" w:hAnsi="Times New Roman" w:cs="Times New Roman"/>
          <w:sz w:val="24"/>
          <w:szCs w:val="24"/>
        </w:rPr>
        <w:t>s are high. The abundance of rain, storms, or unforeseen environmental variations can interfere with the functioning of the site, decrease the efficiency, and pose a threat. To avoid this risk, flexible scheduling will be put in place to ensure that projec</w:t>
      </w:r>
      <w:r>
        <w:rPr>
          <w:rFonts w:ascii="Times New Roman" w:eastAsia="Times New Roman" w:hAnsi="Times New Roman" w:cs="Times New Roman"/>
          <w:sz w:val="24"/>
          <w:szCs w:val="24"/>
        </w:rPr>
        <w:t>t schedules can be changed where need arises. Moreover, contingency planning will make sure that the critical activities can be re-scheduled without making significant setbacks to the entire project schedule.</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significant risk is budget overruns t</w:t>
      </w:r>
      <w:r>
        <w:rPr>
          <w:rFonts w:ascii="Times New Roman" w:eastAsia="Times New Roman" w:hAnsi="Times New Roman" w:cs="Times New Roman"/>
          <w:sz w:val="24"/>
          <w:szCs w:val="24"/>
        </w:rPr>
        <w:t xml:space="preserve">hat usually occur in large scale infrastructure projects. Financial pressures may arise due to unexpected rises in material costs, the need to </w:t>
      </w:r>
      <w:r>
        <w:rPr>
          <w:rFonts w:ascii="Times New Roman" w:eastAsia="Times New Roman" w:hAnsi="Times New Roman" w:cs="Times New Roman"/>
          <w:sz w:val="24"/>
          <w:szCs w:val="24"/>
        </w:rPr>
        <w:lastRenderedPageBreak/>
        <w:t>repair something more, or the need to delay the execution of the project. To control this, sound financial manage</w:t>
      </w:r>
      <w:r>
        <w:rPr>
          <w:rFonts w:ascii="Times New Roman" w:eastAsia="Times New Roman" w:hAnsi="Times New Roman" w:cs="Times New Roman"/>
          <w:sz w:val="24"/>
          <w:szCs w:val="24"/>
        </w:rPr>
        <w:t>ment practices will be exercised such as constant monitoring of costs and application of stringent financial control practices. Budgetary reviews will be regularly done to monitor expenditure and reserve sum will be kept to meet any unplanned expense witho</w:t>
      </w:r>
      <w:r>
        <w:rPr>
          <w:rFonts w:ascii="Times New Roman" w:eastAsia="Times New Roman" w:hAnsi="Times New Roman" w:cs="Times New Roman"/>
          <w:sz w:val="24"/>
          <w:szCs w:val="24"/>
        </w:rPr>
        <w:t>ut compromising on financial stability.</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fourth risk to the project also includes supply chain disruptions. Delays in delivery or acquisition of the required materials and equipment may have a serious effect on the project timeline and productivity. To av</w:t>
      </w:r>
      <w:r>
        <w:rPr>
          <w:rFonts w:ascii="Times New Roman" w:eastAsia="Times New Roman" w:hAnsi="Times New Roman" w:cs="Times New Roman"/>
          <w:sz w:val="24"/>
          <w:szCs w:val="24"/>
        </w:rPr>
        <w:t>oid this risk, the project will have a proactive procurement policy, which involves use of more than one supplier so as to avoid excessive reliance of one supplier. Procurement planning will also be done early in advance so that materials can be procured i</w:t>
      </w:r>
      <w:r>
        <w:rPr>
          <w:rFonts w:ascii="Times New Roman" w:eastAsia="Times New Roman" w:hAnsi="Times New Roman" w:cs="Times New Roman"/>
          <w:sz w:val="24"/>
          <w:szCs w:val="24"/>
        </w:rPr>
        <w:t>n advance and be delivered due to demands of the project.</w:t>
      </w:r>
    </w:p>
    <w:p w:rsidR="009434D0" w:rsidRDefault="003824A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sustain such strategies, a detailed risk register will be kept throughout all the project life cycles. All the identified risks will be recorded in this register, estimated by their prob</w:t>
      </w:r>
      <w:r>
        <w:rPr>
          <w:rFonts w:ascii="Times New Roman" w:eastAsia="Times New Roman" w:hAnsi="Times New Roman" w:cs="Times New Roman"/>
          <w:sz w:val="24"/>
          <w:szCs w:val="24"/>
        </w:rPr>
        <w:t>ability and possible effects and provided with the mitigation measures. The reviews and updates will keep the identified emerging risks under control and ensure that the project is flexible, more robust, and focused on the objective.</w:t>
      </w:r>
    </w:p>
    <w:p w:rsidR="009434D0" w:rsidRDefault="009434D0">
      <w:pPr>
        <w:pStyle w:val="Heading2"/>
        <w:keepNext w:val="0"/>
        <w:keepLines w:val="0"/>
        <w:spacing w:after="80" w:line="360" w:lineRule="auto"/>
        <w:jc w:val="both"/>
        <w:rPr>
          <w:rFonts w:ascii="Times New Roman" w:eastAsia="Times New Roman" w:hAnsi="Times New Roman" w:cs="Times New Roman"/>
          <w:b/>
          <w:bCs/>
          <w:sz w:val="24"/>
          <w:szCs w:val="24"/>
        </w:rPr>
        <w:sectPr w:rsidR="009434D0">
          <w:pgSz w:w="11909" w:h="16834"/>
          <w:pgMar w:top="1440" w:right="1440" w:bottom="1440" w:left="1440" w:header="720" w:footer="720" w:gutter="0"/>
          <w:cols w:space="720"/>
        </w:sectPr>
      </w:pPr>
      <w:bookmarkStart w:id="16" w:name="_1h8a54liinzo" w:colFirst="0" w:colLast="0"/>
      <w:bookmarkEnd w:id="16"/>
    </w:p>
    <w:p w:rsidR="009434D0" w:rsidRDefault="003824A2">
      <w:pPr>
        <w:pStyle w:val="Heading2"/>
        <w:keepNext w:val="0"/>
        <w:keepLines w:val="0"/>
        <w:spacing w:after="80" w:line="360" w:lineRule="auto"/>
        <w:jc w:val="both"/>
        <w:rPr>
          <w:rFonts w:ascii="Times New Roman" w:eastAsia="Times New Roman" w:hAnsi="Times New Roman" w:cs="Times New Roman"/>
          <w:b/>
          <w:bCs/>
          <w:sz w:val="24"/>
          <w:szCs w:val="24"/>
        </w:rPr>
      </w:pPr>
      <w:bookmarkStart w:id="17" w:name="_3ab5scz2swwn" w:colFirst="0" w:colLast="0"/>
      <w:bookmarkEnd w:id="17"/>
      <w:r>
        <w:rPr>
          <w:rFonts w:ascii="Times New Roman" w:eastAsia="Times New Roman" w:hAnsi="Times New Roman" w:cs="Times New Roman"/>
          <w:b/>
          <w:bCs/>
          <w:sz w:val="24"/>
          <w:szCs w:val="24"/>
        </w:rPr>
        <w:lastRenderedPageBreak/>
        <w:t>11. References</w:t>
      </w:r>
    </w:p>
    <w:p w:rsidR="009434D0" w:rsidRDefault="003824A2">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w:t>
      </w:r>
      <w:r>
        <w:rPr>
          <w:rFonts w:ascii="Times New Roman" w:eastAsia="Times New Roman" w:hAnsi="Times New Roman" w:cs="Times New Roman"/>
          <w:sz w:val="24"/>
          <w:szCs w:val="24"/>
          <w:highlight w:val="white"/>
        </w:rPr>
        <w:t>mbily</w:t>
      </w:r>
      <w:proofErr w:type="spellEnd"/>
      <w:r>
        <w:rPr>
          <w:rFonts w:ascii="Times New Roman" w:eastAsia="Times New Roman" w:hAnsi="Times New Roman" w:cs="Times New Roman"/>
          <w:sz w:val="24"/>
          <w:szCs w:val="24"/>
          <w:highlight w:val="white"/>
        </w:rPr>
        <w:t xml:space="preserve">, P., </w:t>
      </w:r>
      <w:proofErr w:type="spellStart"/>
      <w:r>
        <w:rPr>
          <w:rFonts w:ascii="Times New Roman" w:eastAsia="Times New Roman" w:hAnsi="Times New Roman" w:cs="Times New Roman"/>
          <w:sz w:val="24"/>
          <w:szCs w:val="24"/>
          <w:highlight w:val="white"/>
        </w:rPr>
        <w:t>Chithra</w:t>
      </w:r>
      <w:proofErr w:type="spellEnd"/>
      <w:r>
        <w:rPr>
          <w:rFonts w:ascii="Times New Roman" w:eastAsia="Times New Roman" w:hAnsi="Times New Roman" w:cs="Times New Roman"/>
          <w:sz w:val="24"/>
          <w:szCs w:val="24"/>
          <w:highlight w:val="white"/>
        </w:rPr>
        <w:t xml:space="preserve">, N.R. and Mohammed </w:t>
      </w:r>
      <w:proofErr w:type="spellStart"/>
      <w:r>
        <w:rPr>
          <w:rFonts w:ascii="Times New Roman" w:eastAsia="Times New Roman" w:hAnsi="Times New Roman" w:cs="Times New Roman"/>
          <w:sz w:val="24"/>
          <w:szCs w:val="24"/>
          <w:highlight w:val="white"/>
        </w:rPr>
        <w:t>Firoz</w:t>
      </w:r>
      <w:proofErr w:type="spellEnd"/>
      <w:r>
        <w:rPr>
          <w:rFonts w:ascii="Times New Roman" w:eastAsia="Times New Roman" w:hAnsi="Times New Roman" w:cs="Times New Roman"/>
          <w:sz w:val="24"/>
          <w:szCs w:val="24"/>
          <w:highlight w:val="white"/>
        </w:rPr>
        <w:t xml:space="preserve">, C., 2024. A framework for urban pluvial flood resilient spatial planning through blue-green infrastructure. </w:t>
      </w:r>
      <w:r>
        <w:rPr>
          <w:rFonts w:ascii="Times New Roman" w:eastAsia="Times New Roman" w:hAnsi="Times New Roman" w:cs="Times New Roman"/>
          <w:i/>
          <w:iCs/>
          <w:sz w:val="24"/>
          <w:szCs w:val="24"/>
          <w:highlight w:val="white"/>
        </w:rPr>
        <w:t>International Journal of Disaster Risk Reduction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103</w:t>
      </w:r>
      <w:r>
        <w:rPr>
          <w:rFonts w:ascii="Times New Roman" w:eastAsia="Times New Roman" w:hAnsi="Times New Roman" w:cs="Times New Roman"/>
          <w:sz w:val="24"/>
          <w:szCs w:val="24"/>
          <w:highlight w:val="white"/>
        </w:rPr>
        <w:t>, p.104342.</w:t>
      </w:r>
    </w:p>
    <w:p w:rsidR="009434D0" w:rsidRDefault="003824A2">
      <w:pPr>
        <w:spacing w:line="360" w:lineRule="auto"/>
        <w:ind w:firstLine="566"/>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Boakye</w:t>
      </w:r>
      <w:proofErr w:type="spellEnd"/>
      <w:r>
        <w:rPr>
          <w:rFonts w:ascii="Times New Roman" w:eastAsia="Times New Roman" w:hAnsi="Times New Roman" w:cs="Times New Roman"/>
          <w:sz w:val="24"/>
          <w:szCs w:val="24"/>
          <w:highlight w:val="white"/>
        </w:rPr>
        <w:t xml:space="preserve">, J., </w:t>
      </w:r>
      <w:proofErr w:type="spellStart"/>
      <w:r>
        <w:rPr>
          <w:rFonts w:ascii="Times New Roman" w:eastAsia="Times New Roman" w:hAnsi="Times New Roman" w:cs="Times New Roman"/>
          <w:sz w:val="24"/>
          <w:szCs w:val="24"/>
          <w:highlight w:val="white"/>
        </w:rPr>
        <w:t>Guidotti</w:t>
      </w:r>
      <w:proofErr w:type="spellEnd"/>
      <w:r>
        <w:rPr>
          <w:rFonts w:ascii="Times New Roman" w:eastAsia="Times New Roman" w:hAnsi="Times New Roman" w:cs="Times New Roman"/>
          <w:sz w:val="24"/>
          <w:szCs w:val="24"/>
          <w:highlight w:val="white"/>
        </w:rPr>
        <w:t xml:space="preserve">, R., </w:t>
      </w:r>
      <w:proofErr w:type="spellStart"/>
      <w:r>
        <w:rPr>
          <w:rFonts w:ascii="Times New Roman" w:eastAsia="Times New Roman" w:hAnsi="Times New Roman" w:cs="Times New Roman"/>
          <w:sz w:val="24"/>
          <w:szCs w:val="24"/>
          <w:highlight w:val="white"/>
        </w:rPr>
        <w:t>Gardoni</w:t>
      </w:r>
      <w:proofErr w:type="spellEnd"/>
      <w:r>
        <w:rPr>
          <w:rFonts w:ascii="Times New Roman" w:eastAsia="Times New Roman" w:hAnsi="Times New Roman" w:cs="Times New Roman"/>
          <w:sz w:val="24"/>
          <w:szCs w:val="24"/>
          <w:highlight w:val="white"/>
        </w:rPr>
        <w:t xml:space="preserve">, P. </w:t>
      </w:r>
      <w:r>
        <w:rPr>
          <w:rFonts w:ascii="Times New Roman" w:eastAsia="Times New Roman" w:hAnsi="Times New Roman" w:cs="Times New Roman"/>
          <w:sz w:val="24"/>
          <w:szCs w:val="24"/>
          <w:highlight w:val="white"/>
        </w:rPr>
        <w:t xml:space="preserve">and Murphy, C., 2022. The role of transportation infrastructure on the impact of natural hazards on communities. </w:t>
      </w:r>
      <w:r>
        <w:rPr>
          <w:rFonts w:ascii="Times New Roman" w:eastAsia="Times New Roman" w:hAnsi="Times New Roman" w:cs="Times New Roman"/>
          <w:i/>
          <w:iCs/>
          <w:sz w:val="24"/>
          <w:szCs w:val="24"/>
          <w:highlight w:val="white"/>
        </w:rPr>
        <w:t>Reliability Engineering &amp; System Safety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219</w:t>
      </w:r>
      <w:r>
        <w:rPr>
          <w:rFonts w:ascii="Times New Roman" w:eastAsia="Times New Roman" w:hAnsi="Times New Roman" w:cs="Times New Roman"/>
          <w:sz w:val="24"/>
          <w:szCs w:val="24"/>
          <w:highlight w:val="white"/>
        </w:rPr>
        <w:t>, p.108184.</w:t>
      </w:r>
    </w:p>
    <w:p w:rsidR="009434D0" w:rsidRDefault="003824A2">
      <w:pPr>
        <w:spacing w:line="360" w:lineRule="auto"/>
        <w:ind w:firstLine="566"/>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Nabawy</w:t>
      </w:r>
      <w:proofErr w:type="spellEnd"/>
      <w:r>
        <w:rPr>
          <w:rFonts w:ascii="Times New Roman" w:eastAsia="Times New Roman" w:hAnsi="Times New Roman" w:cs="Times New Roman"/>
          <w:sz w:val="24"/>
          <w:szCs w:val="24"/>
          <w:highlight w:val="white"/>
        </w:rPr>
        <w:t>, M. and Gouda Mohamed, A., 2024. Risks assessment in the construction of infrast</w:t>
      </w:r>
      <w:r>
        <w:rPr>
          <w:rFonts w:ascii="Times New Roman" w:eastAsia="Times New Roman" w:hAnsi="Times New Roman" w:cs="Times New Roman"/>
          <w:sz w:val="24"/>
          <w:szCs w:val="24"/>
          <w:highlight w:val="white"/>
        </w:rPr>
        <w:t xml:space="preserve">ructure projects using artificial neural networks. </w:t>
      </w:r>
      <w:r>
        <w:rPr>
          <w:rFonts w:ascii="Times New Roman" w:eastAsia="Times New Roman" w:hAnsi="Times New Roman" w:cs="Times New Roman"/>
          <w:i/>
          <w:iCs/>
          <w:sz w:val="24"/>
          <w:szCs w:val="24"/>
          <w:highlight w:val="white"/>
        </w:rPr>
        <w:t>International Journal of Construction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24</w:t>
      </w:r>
      <w:r>
        <w:rPr>
          <w:rFonts w:ascii="Times New Roman" w:eastAsia="Times New Roman" w:hAnsi="Times New Roman" w:cs="Times New Roman"/>
          <w:sz w:val="24"/>
          <w:szCs w:val="24"/>
          <w:highlight w:val="white"/>
        </w:rPr>
        <w:t>(4), pp.361-373.</w:t>
      </w:r>
    </w:p>
    <w:p w:rsidR="009434D0" w:rsidRDefault="003824A2">
      <w:pPr>
        <w:spacing w:line="360" w:lineRule="auto"/>
        <w:ind w:firstLine="566"/>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Nishaant</w:t>
      </w:r>
      <w:proofErr w:type="spellEnd"/>
      <w:r>
        <w:rPr>
          <w:rFonts w:ascii="Times New Roman" w:eastAsia="Times New Roman" w:hAnsi="Times New Roman" w:cs="Times New Roman"/>
          <w:sz w:val="24"/>
          <w:szCs w:val="24"/>
          <w:highlight w:val="white"/>
        </w:rPr>
        <w:t xml:space="preserve">, H., </w:t>
      </w:r>
      <w:proofErr w:type="spellStart"/>
      <w:r>
        <w:rPr>
          <w:rFonts w:ascii="Times New Roman" w:eastAsia="Times New Roman" w:hAnsi="Times New Roman" w:cs="Times New Roman"/>
          <w:sz w:val="24"/>
          <w:szCs w:val="24"/>
          <w:highlight w:val="white"/>
        </w:rPr>
        <w:t>Sudhakumar</w:t>
      </w:r>
      <w:proofErr w:type="spellEnd"/>
      <w:r>
        <w:rPr>
          <w:rFonts w:ascii="Times New Roman" w:eastAsia="Times New Roman" w:hAnsi="Times New Roman" w:cs="Times New Roman"/>
          <w:sz w:val="24"/>
          <w:szCs w:val="24"/>
          <w:highlight w:val="white"/>
        </w:rPr>
        <w:t xml:space="preserve">, J.N. and </w:t>
      </w:r>
      <w:proofErr w:type="spellStart"/>
      <w:r>
        <w:rPr>
          <w:rFonts w:ascii="Times New Roman" w:eastAsia="Times New Roman" w:hAnsi="Times New Roman" w:cs="Times New Roman"/>
          <w:sz w:val="24"/>
          <w:szCs w:val="24"/>
          <w:highlight w:val="white"/>
        </w:rPr>
        <w:t>Chellappa</w:t>
      </w:r>
      <w:proofErr w:type="spellEnd"/>
      <w:r>
        <w:rPr>
          <w:rFonts w:ascii="Times New Roman" w:eastAsia="Times New Roman" w:hAnsi="Times New Roman" w:cs="Times New Roman"/>
          <w:sz w:val="24"/>
          <w:szCs w:val="24"/>
          <w:highlight w:val="white"/>
        </w:rPr>
        <w:t xml:space="preserve">, V., 2025. Identifying resource allocation challenges in </w:t>
      </w:r>
      <w:proofErr w:type="spellStart"/>
      <w:r>
        <w:rPr>
          <w:rFonts w:ascii="Times New Roman" w:eastAsia="Times New Roman" w:hAnsi="Times New Roman" w:cs="Times New Roman"/>
          <w:sz w:val="24"/>
          <w:szCs w:val="24"/>
          <w:highlight w:val="white"/>
        </w:rPr>
        <w:t>multiproject</w:t>
      </w:r>
      <w:proofErr w:type="spellEnd"/>
      <w:r>
        <w:rPr>
          <w:rFonts w:ascii="Times New Roman" w:eastAsia="Times New Roman" w:hAnsi="Times New Roman" w:cs="Times New Roman"/>
          <w:sz w:val="24"/>
          <w:szCs w:val="24"/>
          <w:highlight w:val="white"/>
        </w:rPr>
        <w:t xml:space="preserve"> environments in the c</w:t>
      </w:r>
      <w:r>
        <w:rPr>
          <w:rFonts w:ascii="Times New Roman" w:eastAsia="Times New Roman" w:hAnsi="Times New Roman" w:cs="Times New Roman"/>
          <w:sz w:val="24"/>
          <w:szCs w:val="24"/>
          <w:highlight w:val="white"/>
        </w:rPr>
        <w:t xml:space="preserve">onstruction industry. </w:t>
      </w:r>
      <w:r>
        <w:rPr>
          <w:rFonts w:ascii="Times New Roman" w:eastAsia="Times New Roman" w:hAnsi="Times New Roman" w:cs="Times New Roman"/>
          <w:i/>
          <w:iCs/>
          <w:sz w:val="24"/>
          <w:szCs w:val="24"/>
          <w:highlight w:val="white"/>
        </w:rPr>
        <w:t>Journal of Legal Affairs and Dispute Resolution in Engineering and Construction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17</w:t>
      </w:r>
      <w:r>
        <w:rPr>
          <w:rFonts w:ascii="Times New Roman" w:eastAsia="Times New Roman" w:hAnsi="Times New Roman" w:cs="Times New Roman"/>
          <w:sz w:val="24"/>
          <w:szCs w:val="24"/>
          <w:highlight w:val="white"/>
        </w:rPr>
        <w:t>(3), p.04525024.</w:t>
      </w:r>
    </w:p>
    <w:p w:rsidR="009434D0" w:rsidRDefault="003824A2">
      <w:pPr>
        <w:spacing w:line="360" w:lineRule="auto"/>
        <w:ind w:firstLine="566"/>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Opabola</w:t>
      </w:r>
      <w:proofErr w:type="spellEnd"/>
      <w:r>
        <w:rPr>
          <w:rFonts w:ascii="Times New Roman" w:eastAsia="Times New Roman" w:hAnsi="Times New Roman" w:cs="Times New Roman"/>
          <w:sz w:val="24"/>
          <w:szCs w:val="24"/>
          <w:highlight w:val="white"/>
        </w:rPr>
        <w:t xml:space="preserve">, E.A. and </w:t>
      </w:r>
      <w:proofErr w:type="spellStart"/>
      <w:r>
        <w:rPr>
          <w:rFonts w:ascii="Times New Roman" w:eastAsia="Times New Roman" w:hAnsi="Times New Roman" w:cs="Times New Roman"/>
          <w:sz w:val="24"/>
          <w:szCs w:val="24"/>
          <w:highlight w:val="white"/>
        </w:rPr>
        <w:t>Galasso</w:t>
      </w:r>
      <w:proofErr w:type="spellEnd"/>
      <w:r>
        <w:rPr>
          <w:rFonts w:ascii="Times New Roman" w:eastAsia="Times New Roman" w:hAnsi="Times New Roman" w:cs="Times New Roman"/>
          <w:sz w:val="24"/>
          <w:szCs w:val="24"/>
          <w:highlight w:val="white"/>
        </w:rPr>
        <w:t xml:space="preserve">, C., 2024. Informing disaster-risk management policies for education infrastructure using scenario-based recovery analyses. </w:t>
      </w:r>
      <w:r>
        <w:rPr>
          <w:rFonts w:ascii="Times New Roman" w:eastAsia="Times New Roman" w:hAnsi="Times New Roman" w:cs="Times New Roman"/>
          <w:i/>
          <w:iCs/>
          <w:sz w:val="24"/>
          <w:szCs w:val="24"/>
          <w:highlight w:val="white"/>
        </w:rPr>
        <w:t>Nature Communications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15</w:t>
      </w:r>
      <w:r>
        <w:rPr>
          <w:rFonts w:ascii="Times New Roman" w:eastAsia="Times New Roman" w:hAnsi="Times New Roman" w:cs="Times New Roman"/>
          <w:sz w:val="24"/>
          <w:szCs w:val="24"/>
          <w:highlight w:val="white"/>
        </w:rPr>
        <w:t>(1), p.325.</w:t>
      </w:r>
    </w:p>
    <w:p w:rsidR="009434D0" w:rsidRDefault="003824A2">
      <w:pPr>
        <w:spacing w:line="360" w:lineRule="auto"/>
        <w:ind w:firstLine="566"/>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Padmakusumah</w:t>
      </w:r>
      <w:proofErr w:type="spellEnd"/>
      <w:r>
        <w:rPr>
          <w:rFonts w:ascii="Times New Roman" w:eastAsia="Times New Roman" w:hAnsi="Times New Roman" w:cs="Times New Roman"/>
          <w:sz w:val="24"/>
          <w:szCs w:val="24"/>
          <w:highlight w:val="white"/>
        </w:rPr>
        <w:t xml:space="preserve">, R.R., </w:t>
      </w:r>
      <w:proofErr w:type="spellStart"/>
      <w:r>
        <w:rPr>
          <w:rFonts w:ascii="Times New Roman" w:eastAsia="Times New Roman" w:hAnsi="Times New Roman" w:cs="Times New Roman"/>
          <w:sz w:val="24"/>
          <w:szCs w:val="24"/>
          <w:highlight w:val="white"/>
        </w:rPr>
        <w:t>Suraji</w:t>
      </w:r>
      <w:proofErr w:type="spellEnd"/>
      <w:r>
        <w:rPr>
          <w:rFonts w:ascii="Times New Roman" w:eastAsia="Times New Roman" w:hAnsi="Times New Roman" w:cs="Times New Roman"/>
          <w:sz w:val="24"/>
          <w:szCs w:val="24"/>
          <w:highlight w:val="white"/>
        </w:rPr>
        <w:t xml:space="preserve">, E., </w:t>
      </w:r>
      <w:proofErr w:type="spellStart"/>
      <w:r>
        <w:rPr>
          <w:rFonts w:ascii="Times New Roman" w:eastAsia="Times New Roman" w:hAnsi="Times New Roman" w:cs="Times New Roman"/>
          <w:sz w:val="24"/>
          <w:szCs w:val="24"/>
          <w:highlight w:val="white"/>
        </w:rPr>
        <w:t>Umam</w:t>
      </w:r>
      <w:proofErr w:type="spellEnd"/>
      <w:r>
        <w:rPr>
          <w:rFonts w:ascii="Times New Roman" w:eastAsia="Times New Roman" w:hAnsi="Times New Roman" w:cs="Times New Roman"/>
          <w:sz w:val="24"/>
          <w:szCs w:val="24"/>
          <w:highlight w:val="white"/>
        </w:rPr>
        <w:t>, M.K. and Saudi, M.H., 2022. App</w:t>
      </w:r>
      <w:r>
        <w:rPr>
          <w:rFonts w:ascii="Times New Roman" w:eastAsia="Times New Roman" w:hAnsi="Times New Roman" w:cs="Times New Roman"/>
          <w:sz w:val="24"/>
          <w:szCs w:val="24"/>
          <w:highlight w:val="white"/>
        </w:rPr>
        <w:t xml:space="preserve">lication </w:t>
      </w:r>
      <w:proofErr w:type="gramStart"/>
      <w:r>
        <w:rPr>
          <w:rFonts w:ascii="Times New Roman" w:eastAsia="Times New Roman" w:hAnsi="Times New Roman" w:cs="Times New Roman"/>
          <w:sz w:val="24"/>
          <w:szCs w:val="24"/>
          <w:highlight w:val="white"/>
        </w:rPr>
        <w:t>Of</w:t>
      </w:r>
      <w:proofErr w:type="gramEnd"/>
      <w:r>
        <w:rPr>
          <w:rFonts w:ascii="Times New Roman" w:eastAsia="Times New Roman" w:hAnsi="Times New Roman" w:cs="Times New Roman"/>
          <w:sz w:val="24"/>
          <w:szCs w:val="24"/>
          <w:highlight w:val="white"/>
        </w:rPr>
        <w:t xml:space="preserve"> Work Breakdown Structure (WBS) And Gantt Chart On The Project Of Composing Curriculum </w:t>
      </w:r>
      <w:proofErr w:type="spellStart"/>
      <w:r>
        <w:rPr>
          <w:rFonts w:ascii="Times New Roman" w:eastAsia="Times New Roman" w:hAnsi="Times New Roman" w:cs="Times New Roman"/>
          <w:sz w:val="24"/>
          <w:szCs w:val="24"/>
          <w:highlight w:val="white"/>
        </w:rPr>
        <w:t>Merdeka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Belajar</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Kampus</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Merdeka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Central Asia and The Caucasus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23</w:t>
      </w:r>
      <w:r>
        <w:rPr>
          <w:rFonts w:ascii="Times New Roman" w:eastAsia="Times New Roman" w:hAnsi="Times New Roman" w:cs="Times New Roman"/>
          <w:sz w:val="24"/>
          <w:szCs w:val="24"/>
          <w:highlight w:val="white"/>
        </w:rPr>
        <w:t>(1), pp.5091-5098.</w:t>
      </w:r>
    </w:p>
    <w:p w:rsidR="009434D0" w:rsidRDefault="003824A2">
      <w:pPr>
        <w:spacing w:line="360" w:lineRule="auto"/>
        <w:ind w:firstLine="566"/>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Simonaitis</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Daukšys</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Mockienė</w:t>
      </w:r>
      <w:proofErr w:type="spellEnd"/>
      <w:r>
        <w:rPr>
          <w:rFonts w:ascii="Times New Roman" w:eastAsia="Times New Roman" w:hAnsi="Times New Roman" w:cs="Times New Roman"/>
          <w:sz w:val="24"/>
          <w:szCs w:val="24"/>
          <w:highlight w:val="white"/>
        </w:rPr>
        <w:t>, J., 2023. A comparison of the pr</w:t>
      </w:r>
      <w:r>
        <w:rPr>
          <w:rFonts w:ascii="Times New Roman" w:eastAsia="Times New Roman" w:hAnsi="Times New Roman" w:cs="Times New Roman"/>
          <w:sz w:val="24"/>
          <w:szCs w:val="24"/>
          <w:highlight w:val="white"/>
        </w:rPr>
        <w:t xml:space="preserve">oject management methodologies PRINCE2 and PMBOK in managing repetitive construction projects. </w:t>
      </w:r>
      <w:r>
        <w:rPr>
          <w:rFonts w:ascii="Times New Roman" w:eastAsia="Times New Roman" w:hAnsi="Times New Roman" w:cs="Times New Roman"/>
          <w:i/>
          <w:iCs/>
          <w:sz w:val="24"/>
          <w:szCs w:val="24"/>
          <w:highlight w:val="white"/>
        </w:rPr>
        <w:t>Buildings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13</w:t>
      </w:r>
      <w:r>
        <w:rPr>
          <w:rFonts w:ascii="Times New Roman" w:eastAsia="Times New Roman" w:hAnsi="Times New Roman" w:cs="Times New Roman"/>
          <w:sz w:val="24"/>
          <w:szCs w:val="24"/>
          <w:highlight w:val="white"/>
        </w:rPr>
        <w:t>(7), p.1796.</w:t>
      </w:r>
    </w:p>
    <w:p w:rsidR="009434D0" w:rsidRDefault="003824A2">
      <w:pPr>
        <w:spacing w:line="360" w:lineRule="auto"/>
        <w:ind w:firstLine="566"/>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Simonaitis</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Daukšys</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Mockienė</w:t>
      </w:r>
      <w:proofErr w:type="spellEnd"/>
      <w:r>
        <w:rPr>
          <w:rFonts w:ascii="Times New Roman" w:eastAsia="Times New Roman" w:hAnsi="Times New Roman" w:cs="Times New Roman"/>
          <w:sz w:val="24"/>
          <w:szCs w:val="24"/>
          <w:highlight w:val="white"/>
        </w:rPr>
        <w:t xml:space="preserve">, J., 2023. A comparison of the project management methodologies PRINCE2 and PMBOK in managing </w:t>
      </w:r>
      <w:r>
        <w:rPr>
          <w:rFonts w:ascii="Times New Roman" w:eastAsia="Times New Roman" w:hAnsi="Times New Roman" w:cs="Times New Roman"/>
          <w:sz w:val="24"/>
          <w:szCs w:val="24"/>
          <w:highlight w:val="white"/>
        </w:rPr>
        <w:t>repetitive construction projects. Buildings, 13(7), p.1796.</w:t>
      </w:r>
    </w:p>
    <w:p w:rsidR="009434D0" w:rsidRDefault="003824A2">
      <w:pPr>
        <w:spacing w:line="360" w:lineRule="auto"/>
        <w:ind w:firstLine="56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Wang, L., Cui, S., Li, Y., Huang, H., </w:t>
      </w:r>
      <w:proofErr w:type="spellStart"/>
      <w:r>
        <w:rPr>
          <w:rFonts w:ascii="Times New Roman" w:eastAsia="Times New Roman" w:hAnsi="Times New Roman" w:cs="Times New Roman"/>
          <w:sz w:val="24"/>
          <w:szCs w:val="24"/>
          <w:highlight w:val="white"/>
        </w:rPr>
        <w:t>Manandhar</w:t>
      </w:r>
      <w:proofErr w:type="spellEnd"/>
      <w:r>
        <w:rPr>
          <w:rFonts w:ascii="Times New Roman" w:eastAsia="Times New Roman" w:hAnsi="Times New Roman" w:cs="Times New Roman"/>
          <w:sz w:val="24"/>
          <w:szCs w:val="24"/>
          <w:highlight w:val="white"/>
        </w:rPr>
        <w:t xml:space="preserve">, B., </w:t>
      </w:r>
      <w:proofErr w:type="spellStart"/>
      <w:r>
        <w:rPr>
          <w:rFonts w:ascii="Times New Roman" w:eastAsia="Times New Roman" w:hAnsi="Times New Roman" w:cs="Times New Roman"/>
          <w:sz w:val="24"/>
          <w:szCs w:val="24"/>
          <w:highlight w:val="white"/>
        </w:rPr>
        <w:t>Nitivattananon</w:t>
      </w:r>
      <w:proofErr w:type="spellEnd"/>
      <w:r>
        <w:rPr>
          <w:rFonts w:ascii="Times New Roman" w:eastAsia="Times New Roman" w:hAnsi="Times New Roman" w:cs="Times New Roman"/>
          <w:sz w:val="24"/>
          <w:szCs w:val="24"/>
          <w:highlight w:val="white"/>
        </w:rPr>
        <w:t xml:space="preserve">, V., Fang, X. and Huang, W., 2022. A review of the flood management: from flood control to flood resilience. </w:t>
      </w:r>
      <w:proofErr w:type="spellStart"/>
      <w:r>
        <w:rPr>
          <w:rFonts w:ascii="Times New Roman" w:eastAsia="Times New Roman" w:hAnsi="Times New Roman" w:cs="Times New Roman"/>
          <w:i/>
          <w:iCs/>
          <w:sz w:val="24"/>
          <w:szCs w:val="24"/>
          <w:highlight w:val="white"/>
        </w:rPr>
        <w:t>Heliyon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8</w:t>
      </w:r>
      <w:r>
        <w:rPr>
          <w:rFonts w:ascii="Times New Roman" w:eastAsia="Times New Roman" w:hAnsi="Times New Roman" w:cs="Times New Roman"/>
          <w:sz w:val="24"/>
          <w:szCs w:val="24"/>
          <w:highlight w:val="white"/>
        </w:rPr>
        <w:t>(11).</w:t>
      </w:r>
    </w:p>
    <w:p w:rsidR="009434D0" w:rsidRDefault="003824A2">
      <w:pPr>
        <w:spacing w:line="360" w:lineRule="auto"/>
        <w:ind w:firstLine="566"/>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Waris</w:t>
      </w:r>
      <w:proofErr w:type="spellEnd"/>
      <w:r>
        <w:rPr>
          <w:rFonts w:ascii="Times New Roman" w:eastAsia="Times New Roman" w:hAnsi="Times New Roman" w:cs="Times New Roman"/>
          <w:sz w:val="24"/>
          <w:szCs w:val="24"/>
          <w:highlight w:val="white"/>
        </w:rPr>
        <w:t xml:space="preserve">, M., Khan, A., </w:t>
      </w:r>
      <w:proofErr w:type="spellStart"/>
      <w:r>
        <w:rPr>
          <w:rFonts w:ascii="Times New Roman" w:eastAsia="Times New Roman" w:hAnsi="Times New Roman" w:cs="Times New Roman"/>
          <w:sz w:val="24"/>
          <w:szCs w:val="24"/>
          <w:highlight w:val="white"/>
        </w:rPr>
        <w:t>Abideen</w:t>
      </w:r>
      <w:proofErr w:type="spellEnd"/>
      <w:r>
        <w:rPr>
          <w:rFonts w:ascii="Times New Roman" w:eastAsia="Times New Roman" w:hAnsi="Times New Roman" w:cs="Times New Roman"/>
          <w:sz w:val="24"/>
          <w:szCs w:val="24"/>
          <w:highlight w:val="white"/>
        </w:rPr>
        <w:t xml:space="preserve">, A.Z., </w:t>
      </w:r>
      <w:proofErr w:type="spellStart"/>
      <w:r>
        <w:rPr>
          <w:rFonts w:ascii="Times New Roman" w:eastAsia="Times New Roman" w:hAnsi="Times New Roman" w:cs="Times New Roman"/>
          <w:sz w:val="24"/>
          <w:szCs w:val="24"/>
          <w:highlight w:val="white"/>
        </w:rPr>
        <w:t>Sorooshian</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Ullah</w:t>
      </w:r>
      <w:proofErr w:type="spellEnd"/>
      <w:r>
        <w:rPr>
          <w:rFonts w:ascii="Times New Roman" w:eastAsia="Times New Roman" w:hAnsi="Times New Roman" w:cs="Times New Roman"/>
          <w:sz w:val="24"/>
          <w:szCs w:val="24"/>
          <w:highlight w:val="white"/>
        </w:rPr>
        <w:t xml:space="preserve">, M., 2022. Stakeholder Management in Public Sector Infrastructure Projects. </w:t>
      </w:r>
      <w:r>
        <w:rPr>
          <w:rFonts w:ascii="Times New Roman" w:eastAsia="Times New Roman" w:hAnsi="Times New Roman" w:cs="Times New Roman"/>
          <w:i/>
          <w:iCs/>
          <w:sz w:val="24"/>
          <w:szCs w:val="24"/>
          <w:highlight w:val="white"/>
        </w:rPr>
        <w:t>Journal of Engineering, Project &amp; Production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(3).</w:t>
      </w:r>
    </w:p>
    <w:p w:rsidR="009434D0" w:rsidRDefault="009434D0">
      <w:pPr>
        <w:spacing w:line="360" w:lineRule="auto"/>
        <w:jc w:val="both"/>
        <w:rPr>
          <w:rFonts w:ascii="Times New Roman" w:eastAsia="Times New Roman" w:hAnsi="Times New Roman" w:cs="Times New Roman"/>
          <w:sz w:val="24"/>
          <w:szCs w:val="24"/>
          <w:highlight w:val="white"/>
        </w:rPr>
      </w:pPr>
    </w:p>
    <w:sectPr w:rsidR="009434D0">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4A2" w:rsidRDefault="003824A2">
      <w:pPr>
        <w:spacing w:line="240" w:lineRule="auto"/>
      </w:pPr>
      <w:r>
        <w:separator/>
      </w:r>
    </w:p>
  </w:endnote>
  <w:endnote w:type="continuationSeparator" w:id="0">
    <w:p w:rsidR="003824A2" w:rsidRDefault="003824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EDE52ED-0FF8-43F7-A4A9-5578BC593226}"/>
  </w:font>
  <w:font w:name="Cambria">
    <w:panose1 w:val="02040503050406030204"/>
    <w:charset w:val="00"/>
    <w:family w:val="roman"/>
    <w:pitch w:val="variable"/>
    <w:sig w:usb0="E00006FF" w:usb1="420024FF" w:usb2="02000000" w:usb3="00000000" w:csb0="0000019F" w:csb1="00000000"/>
    <w:embedRegular r:id="rId2" w:fontKey="{67FBD44B-678C-4F75-9D6A-E2DC717F501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4D0" w:rsidRDefault="009434D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4D0" w:rsidRDefault="003824A2">
    <w:pPr>
      <w:jc w:val="right"/>
      <w:rPr>
        <w:rFonts w:ascii="Times New Roman" w:eastAsia="Times New Roman" w:hAnsi="Times New Roman" w:cs="Times New Roman"/>
        <w:color w:val="434343"/>
        <w:sz w:val="20"/>
        <w:szCs w:val="20"/>
      </w:rPr>
    </w:pPr>
    <w:r>
      <w:rPr>
        <w:rFonts w:ascii="Times New Roman" w:eastAsia="Times New Roman" w:hAnsi="Times New Roman" w:cs="Times New Roman"/>
        <w:color w:val="434343"/>
        <w:sz w:val="20"/>
        <w:szCs w:val="20"/>
      </w:rPr>
      <w:fldChar w:fldCharType="begin"/>
    </w:r>
    <w:r>
      <w:rPr>
        <w:rFonts w:ascii="Times New Roman" w:eastAsia="Times New Roman" w:hAnsi="Times New Roman" w:cs="Times New Roman"/>
        <w:color w:val="434343"/>
        <w:sz w:val="20"/>
        <w:szCs w:val="20"/>
      </w:rPr>
      <w:instrText>PAGE</w:instrText>
    </w:r>
    <w:r w:rsidR="00543304">
      <w:rPr>
        <w:rFonts w:ascii="Times New Roman" w:eastAsia="Times New Roman" w:hAnsi="Times New Roman" w:cs="Times New Roman"/>
        <w:color w:val="434343"/>
        <w:sz w:val="20"/>
        <w:szCs w:val="20"/>
      </w:rPr>
      <w:fldChar w:fldCharType="separate"/>
    </w:r>
    <w:r w:rsidR="00543304">
      <w:rPr>
        <w:rFonts w:ascii="Times New Roman" w:eastAsia="Times New Roman" w:hAnsi="Times New Roman" w:cs="Times New Roman"/>
        <w:noProof/>
        <w:color w:val="434343"/>
        <w:sz w:val="20"/>
        <w:szCs w:val="20"/>
      </w:rPr>
      <w:t>12</w:t>
    </w:r>
    <w:r>
      <w:rPr>
        <w:rFonts w:ascii="Times New Roman" w:eastAsia="Times New Roman" w:hAnsi="Times New Roman" w:cs="Times New Roman"/>
        <w:color w:val="434343"/>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4A2" w:rsidRDefault="003824A2">
      <w:pPr>
        <w:spacing w:line="240" w:lineRule="auto"/>
      </w:pPr>
      <w:r>
        <w:separator/>
      </w:r>
    </w:p>
  </w:footnote>
  <w:footnote w:type="continuationSeparator" w:id="0">
    <w:p w:rsidR="003824A2" w:rsidRDefault="003824A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09245E"/>
    <w:multiLevelType w:val="multilevel"/>
    <w:tmpl w:val="E1308F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4D0"/>
    <w:rsid w:val="003824A2"/>
    <w:rsid w:val="00543304"/>
    <w:rsid w:val="00943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2C60C5-BD59-42E5-B244-072C01FB0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3932</Words>
  <Characters>22417</Characters>
  <DocSecurity>0</DocSecurity>
  <Lines>186</Lines>
  <Paragraphs>52</Paragraphs>
  <ScaleCrop>false</ScaleCrop>
  <Company/>
  <LinksUpToDate>false</LinksUpToDate>
  <CharactersWithSpaces>26297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2026-04-22T13:37:00Z</dcterms:created>
  <dcterms:modified xsi:type="dcterms:W3CDTF">2026-04-22T13:39:00Z</dcterms:modified>
</cp:coreProperties>
</file>