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0E2F8A" w14:textId="52F27EEA" w:rsidR="00F21672" w:rsidRPr="00F21672" w:rsidRDefault="00F21672" w:rsidP="00F21672">
      <w:pPr>
        <w:overflowPunct w:val="0"/>
        <w:textAlignment w:val="baseline"/>
        <w:rPr>
          <w:b/>
          <w:sz w:val="28"/>
          <w:u w:val="single"/>
        </w:rPr>
      </w:pPr>
      <w:r w:rsidRPr="00F21672">
        <w:rPr>
          <w:b/>
          <w:sz w:val="28"/>
          <w:u w:val="single"/>
        </w:rPr>
        <w:t>Evaluation of DHL’s operational activities and how they impact the environment.</w:t>
      </w:r>
    </w:p>
    <w:p w14:paraId="688A49B0" w14:textId="1C39DAF4" w:rsidR="00F21672" w:rsidRPr="00F21672" w:rsidRDefault="00F21672" w:rsidP="00F21672">
      <w:pPr>
        <w:overflowPunct w:val="0"/>
        <w:spacing w:line="360" w:lineRule="auto"/>
        <w:textAlignment w:val="baseline"/>
        <w:rPr>
          <w:rFonts w:ascii="Times New Roman" w:hAnsi="Times New Roman"/>
        </w:rPr>
      </w:pPr>
      <w:r w:rsidRPr="00F21672">
        <w:rPr>
          <w:rFonts w:ascii="Times New Roman" w:hAnsi="Times New Roman"/>
        </w:rPr>
        <w:t>Evaluate the main factors influencing the environmental impacts of logistics practices</w:t>
      </w:r>
    </w:p>
    <w:p w14:paraId="0610C439" w14:textId="77777777" w:rsidR="00F21672" w:rsidRPr="00F21672" w:rsidRDefault="00F21672" w:rsidP="00F21672">
      <w:pPr>
        <w:overflowPunct w:val="0"/>
        <w:spacing w:line="360" w:lineRule="auto"/>
        <w:textAlignment w:val="baseline"/>
        <w:rPr>
          <w:rFonts w:ascii="Times New Roman" w:hAnsi="Times New Roman"/>
          <w:color w:val="000000" w:themeColor="text1"/>
        </w:rPr>
      </w:pPr>
      <w:r w:rsidRPr="00F21672">
        <w:rPr>
          <w:rFonts w:ascii="Times New Roman" w:hAnsi="Times New Roman"/>
          <w:color w:val="000000" w:themeColor="text1"/>
        </w:rPr>
        <w:t>University of Wales Trinity Saint David</w:t>
      </w:r>
    </w:p>
    <w:p w14:paraId="0B2BD428" w14:textId="6846FACF" w:rsidR="00F21672" w:rsidRPr="00F21672" w:rsidRDefault="00F21672" w:rsidP="00F21672">
      <w:pPr>
        <w:overflowPunct w:val="0"/>
        <w:spacing w:line="360" w:lineRule="auto"/>
        <w:textAlignment w:val="baseline"/>
        <w:rPr>
          <w:rFonts w:ascii="Times New Roman" w:hAnsi="Times New Roman"/>
          <w:color w:val="000000" w:themeColor="text1"/>
        </w:rPr>
      </w:pPr>
      <w:r w:rsidRPr="00F21672">
        <w:rPr>
          <w:rFonts w:ascii="Times New Roman" w:hAnsi="Times New Roman"/>
          <w:color w:val="000000" w:themeColor="text1"/>
        </w:rPr>
        <w:t>School of Engineering</w:t>
      </w:r>
    </w:p>
    <w:p w14:paraId="2B76C392" w14:textId="77777777" w:rsidR="00F21672" w:rsidRPr="00F21672" w:rsidRDefault="00F21672" w:rsidP="00F21672">
      <w:pPr>
        <w:overflowPunct w:val="0"/>
        <w:spacing w:line="360" w:lineRule="auto"/>
        <w:textAlignment w:val="baseline"/>
        <w:rPr>
          <w:rFonts w:ascii="Times New Roman" w:hAnsi="Times New Roman"/>
          <w:color w:val="000000" w:themeColor="text1"/>
        </w:rPr>
      </w:pPr>
      <w:r w:rsidRPr="00F21672">
        <w:rPr>
          <w:rFonts w:ascii="Times New Roman" w:hAnsi="Times New Roman"/>
          <w:color w:val="000000" w:themeColor="text1"/>
        </w:rPr>
        <w:t>Daniel Tate 1701938</w:t>
      </w:r>
    </w:p>
    <w:p w14:paraId="063984FF" w14:textId="55257B96" w:rsidR="00F21672" w:rsidRPr="00F21672" w:rsidRDefault="00F21672" w:rsidP="00F21672">
      <w:pPr>
        <w:overflowPunct w:val="0"/>
        <w:spacing w:line="360" w:lineRule="auto"/>
        <w:textAlignment w:val="baseline"/>
        <w:rPr>
          <w:rFonts w:ascii="Times New Roman" w:hAnsi="Times New Roman"/>
          <w:color w:val="000000" w:themeColor="text1"/>
        </w:rPr>
      </w:pPr>
      <w:r w:rsidRPr="00F21672">
        <w:rPr>
          <w:rFonts w:ascii="Times New Roman" w:hAnsi="Times New Roman"/>
          <w:color w:val="000000" w:themeColor="text1"/>
        </w:rPr>
        <w:t>Motorsport Management and Logistics Level 5</w:t>
      </w:r>
    </w:p>
    <w:p w14:paraId="1A030F79" w14:textId="5126ADED" w:rsidR="00F21672" w:rsidRPr="00F21672" w:rsidRDefault="00F21672" w:rsidP="00F21672">
      <w:pPr>
        <w:overflowPunct w:val="0"/>
        <w:spacing w:line="360" w:lineRule="auto"/>
        <w:textAlignment w:val="baseline"/>
        <w:rPr>
          <w:rFonts w:ascii="Times New Roman" w:hAnsi="Times New Roman"/>
          <w:color w:val="000000" w:themeColor="text1"/>
        </w:rPr>
      </w:pPr>
      <w:r w:rsidRPr="00F21672">
        <w:rPr>
          <w:rFonts w:ascii="Times New Roman" w:hAnsi="Times New Roman"/>
        </w:rPr>
        <w:t xml:space="preserve">Due Date: 18/03/2019 </w:t>
      </w:r>
    </w:p>
    <w:p w14:paraId="0071FA20" w14:textId="35813182" w:rsidR="00F21672" w:rsidRPr="00F21672" w:rsidRDefault="00F21672" w:rsidP="00F21672">
      <w:pPr>
        <w:overflowPunct w:val="0"/>
        <w:spacing w:line="360" w:lineRule="auto"/>
        <w:textAlignment w:val="baseline"/>
        <w:rPr>
          <w:rFonts w:ascii="Times New Roman" w:hAnsi="Times New Roman"/>
          <w:color w:val="000000" w:themeColor="text1"/>
        </w:rPr>
      </w:pPr>
      <w:r w:rsidRPr="00F21672">
        <w:rPr>
          <w:rFonts w:ascii="Times New Roman" w:hAnsi="Times New Roman"/>
        </w:rPr>
        <w:t>M5X01284</w:t>
      </w:r>
    </w:p>
    <w:p w14:paraId="2F953AEC" w14:textId="77777777" w:rsidR="00F21672" w:rsidRPr="00740933" w:rsidRDefault="00F21672" w:rsidP="00F21672">
      <w:pPr>
        <w:rPr>
          <w:color w:val="000000" w:themeColor="text1"/>
        </w:rPr>
      </w:pPr>
    </w:p>
    <w:p w14:paraId="0B024A67" w14:textId="77777777" w:rsidR="00F21672" w:rsidRPr="00740933" w:rsidRDefault="00F21672" w:rsidP="00F21672">
      <w:pPr>
        <w:rPr>
          <w:color w:val="000000" w:themeColor="text1"/>
        </w:rPr>
      </w:pPr>
    </w:p>
    <w:p w14:paraId="42293BC6" w14:textId="3BFBCBE6" w:rsidR="001145E7" w:rsidRDefault="001145E7"/>
    <w:p w14:paraId="45C9F7D1" w14:textId="7034EEC8" w:rsidR="00F21672" w:rsidRDefault="00F21672"/>
    <w:p w14:paraId="39B9510A" w14:textId="1566B325" w:rsidR="00F21672" w:rsidRDefault="00F21672"/>
    <w:p w14:paraId="1FF342FF" w14:textId="525DFF16" w:rsidR="00F21672" w:rsidRDefault="00F21672"/>
    <w:p w14:paraId="7B0FCFA5" w14:textId="289DF949" w:rsidR="00F21672" w:rsidRDefault="00F21672"/>
    <w:p w14:paraId="4F71213D" w14:textId="4214F215" w:rsidR="00F21672" w:rsidRDefault="00F21672"/>
    <w:p w14:paraId="3897F010" w14:textId="37E166E3" w:rsidR="00F21672" w:rsidRDefault="00F21672"/>
    <w:p w14:paraId="5D34DA78" w14:textId="4FAE1CC9" w:rsidR="00F21672" w:rsidRDefault="00F21672"/>
    <w:p w14:paraId="65933A23" w14:textId="5C2A38DD" w:rsidR="00F21672" w:rsidRDefault="00F21672"/>
    <w:p w14:paraId="5AD4628E" w14:textId="20D5CD7C" w:rsidR="00F21672" w:rsidRDefault="00F21672"/>
    <w:p w14:paraId="4538D71A" w14:textId="30A0DE1B" w:rsidR="00F21672" w:rsidRDefault="00F21672"/>
    <w:p w14:paraId="26758D99" w14:textId="06C5ED9E" w:rsidR="00F21672" w:rsidRDefault="00F21672"/>
    <w:p w14:paraId="7239815D" w14:textId="2324CB1E" w:rsidR="00F21672" w:rsidRDefault="00F21672"/>
    <w:p w14:paraId="5590FAF7" w14:textId="35F8B0FE" w:rsidR="00F21672" w:rsidRDefault="00F21672"/>
    <w:p w14:paraId="20AAE342" w14:textId="56DD0C6E" w:rsidR="00F21672" w:rsidRDefault="00F21672"/>
    <w:p w14:paraId="7932AD4D" w14:textId="282F5EE8" w:rsidR="00F21672" w:rsidRDefault="00F21672"/>
    <w:p w14:paraId="3C58AE8B" w14:textId="312CD02E" w:rsidR="00F21672" w:rsidRDefault="00F21672"/>
    <w:p w14:paraId="1F3B4BB4" w14:textId="40D40DCF" w:rsidR="00F21672" w:rsidRDefault="00F21672"/>
    <w:p w14:paraId="22229ABD" w14:textId="249704A7" w:rsidR="00F21672" w:rsidRDefault="00F21672"/>
    <w:sdt>
      <w:sdtPr>
        <w:id w:val="-1977985211"/>
        <w:docPartObj>
          <w:docPartGallery w:val="Table of Contents"/>
          <w:docPartUnique/>
        </w:docPartObj>
      </w:sdtPr>
      <w:sdtEndPr>
        <w:rPr>
          <w:rFonts w:ascii="Calibri" w:eastAsia="Calibri" w:hAnsi="Calibri" w:cs="Times New Roman"/>
          <w:noProof/>
          <w:color w:val="auto"/>
          <w:sz w:val="22"/>
          <w:szCs w:val="22"/>
          <w:lang w:val="en-GB"/>
        </w:rPr>
      </w:sdtEndPr>
      <w:sdtContent>
        <w:p w14:paraId="062DBD94" w14:textId="78573807" w:rsidR="009B5CE0" w:rsidRPr="00F04A54" w:rsidRDefault="009B5CE0">
          <w:pPr>
            <w:pStyle w:val="TOCHeading"/>
            <w:rPr>
              <w:color w:val="000000" w:themeColor="text1"/>
            </w:rPr>
          </w:pPr>
          <w:r w:rsidRPr="00F04A54">
            <w:rPr>
              <w:color w:val="000000" w:themeColor="text1"/>
            </w:rPr>
            <w:t>Table of Contents</w:t>
          </w:r>
        </w:p>
        <w:p w14:paraId="509A32CA" w14:textId="1C24FD34" w:rsidR="00F21672" w:rsidRDefault="009B5CE0"/>
      </w:sdtContent>
    </w:sdt>
    <w:p w14:paraId="0EB54E26" w14:textId="38C4354E" w:rsidR="00931707" w:rsidRDefault="00931707" w:rsidP="00931707">
      <w:pPr>
        <w:pStyle w:val="TOC2"/>
        <w:numPr>
          <w:ilvl w:val="0"/>
          <w:numId w:val="13"/>
        </w:numPr>
        <w:tabs>
          <w:tab w:val="right" w:leader="dot" w:pos="9010"/>
        </w:tabs>
        <w:rPr>
          <w:b w:val="0"/>
          <w:bCs w:val="0"/>
        </w:rPr>
      </w:pPr>
      <w:r>
        <w:rPr>
          <w:b w:val="0"/>
          <w:bCs w:val="0"/>
        </w:rPr>
        <w:t>Introduction ……………………</w:t>
      </w:r>
      <w:r>
        <w:rPr>
          <w:b w:val="0"/>
          <w:bCs w:val="0"/>
        </w:rPr>
        <w:t>………………………………………………………………………………. 3</w:t>
      </w:r>
    </w:p>
    <w:p w14:paraId="492EB16F" w14:textId="77777777" w:rsidR="00931707" w:rsidRPr="00931707" w:rsidRDefault="00931707" w:rsidP="00931707"/>
    <w:p w14:paraId="5C83B523" w14:textId="0245F20D" w:rsidR="00931707" w:rsidRDefault="00931707" w:rsidP="00931707">
      <w:pPr>
        <w:pStyle w:val="TOC2"/>
        <w:numPr>
          <w:ilvl w:val="0"/>
          <w:numId w:val="13"/>
        </w:numPr>
        <w:tabs>
          <w:tab w:val="right" w:leader="dot" w:pos="9010"/>
        </w:tabs>
        <w:rPr>
          <w:b w:val="0"/>
          <w:bCs w:val="0"/>
        </w:rPr>
      </w:pPr>
      <w:r>
        <w:rPr>
          <w:b w:val="0"/>
          <w:bCs w:val="0"/>
        </w:rPr>
        <w:t>DHL Fleet operation</w:t>
      </w:r>
    </w:p>
    <w:p w14:paraId="3BD74AAB" w14:textId="74E4123D" w:rsidR="00662144" w:rsidRDefault="00662144" w:rsidP="00662144">
      <w:pPr>
        <w:tabs>
          <w:tab w:val="left" w:pos="915"/>
        </w:tabs>
        <w:ind w:left="980"/>
      </w:pPr>
      <w:r>
        <w:t xml:space="preserve">2.1- Road Transportation </w:t>
      </w:r>
      <w:r>
        <w:rPr>
          <w:b/>
          <w:bCs/>
        </w:rPr>
        <w:t>…</w:t>
      </w:r>
      <w:r w:rsidRPr="00931707">
        <w:t>…………</w:t>
      </w:r>
      <w:r>
        <w:rPr>
          <w:b/>
          <w:bCs/>
        </w:rPr>
        <w:t>………………………………………………………………</w:t>
      </w:r>
      <w:r>
        <w:rPr>
          <w:b/>
          <w:bCs/>
        </w:rPr>
        <w:t xml:space="preserve">….4 </w:t>
      </w:r>
    </w:p>
    <w:p w14:paraId="65832EEF" w14:textId="2D1192CC" w:rsidR="00662144" w:rsidRDefault="00662144" w:rsidP="00662144">
      <w:pPr>
        <w:tabs>
          <w:tab w:val="left" w:pos="915"/>
        </w:tabs>
        <w:ind w:left="980"/>
      </w:pPr>
      <w:r>
        <w:t>2.2- Niche Vehicle operations</w:t>
      </w:r>
      <w:r>
        <w:rPr>
          <w:b/>
          <w:bCs/>
        </w:rPr>
        <w:t>……</w:t>
      </w:r>
      <w:r>
        <w:rPr>
          <w:b/>
          <w:bCs/>
        </w:rPr>
        <w:t>……………………………………………………………………</w:t>
      </w:r>
      <w:r>
        <w:rPr>
          <w:b/>
          <w:bCs/>
        </w:rPr>
        <w:t>5</w:t>
      </w:r>
    </w:p>
    <w:p w14:paraId="217095D7" w14:textId="5BC00178" w:rsidR="00662144" w:rsidRDefault="00662144" w:rsidP="00662144">
      <w:pPr>
        <w:tabs>
          <w:tab w:val="left" w:pos="915"/>
        </w:tabs>
        <w:ind w:left="980"/>
      </w:pPr>
      <w:r>
        <w:t xml:space="preserve">2.3- Air Based </w:t>
      </w:r>
      <w:r w:rsidR="00F04A54">
        <w:t xml:space="preserve">operations </w:t>
      </w:r>
      <w:r w:rsidR="00F04A54">
        <w:rPr>
          <w:b/>
          <w:bCs/>
        </w:rPr>
        <w:t>…</w:t>
      </w:r>
      <w:r w:rsidRPr="00931707">
        <w:t>…………</w:t>
      </w:r>
      <w:r>
        <w:rPr>
          <w:b/>
          <w:bCs/>
        </w:rPr>
        <w:t>………………………………………………………………</w:t>
      </w:r>
      <w:r>
        <w:rPr>
          <w:b/>
          <w:bCs/>
        </w:rPr>
        <w:t>…6</w:t>
      </w:r>
    </w:p>
    <w:p w14:paraId="3EE92689" w14:textId="6405D100" w:rsidR="00662144" w:rsidRPr="00662144" w:rsidRDefault="00662144" w:rsidP="00662144">
      <w:pPr>
        <w:tabs>
          <w:tab w:val="left" w:pos="915"/>
        </w:tabs>
        <w:ind w:left="980"/>
      </w:pPr>
      <w:r>
        <w:t>2.4- Sea and rail freight</w:t>
      </w:r>
      <w:r>
        <w:rPr>
          <w:b/>
          <w:bCs/>
        </w:rPr>
        <w:t xml:space="preserve"> </w:t>
      </w:r>
      <w:r w:rsidRPr="00931707">
        <w:t>……………</w:t>
      </w:r>
      <w:r>
        <w:rPr>
          <w:b/>
          <w:bCs/>
        </w:rPr>
        <w:t>……………………………………………………………………</w:t>
      </w:r>
      <w:r>
        <w:rPr>
          <w:b/>
          <w:bCs/>
        </w:rPr>
        <w:t>.7</w:t>
      </w:r>
    </w:p>
    <w:p w14:paraId="4A5E6706" w14:textId="77777777" w:rsidR="00662144" w:rsidRDefault="00662144" w:rsidP="00931707">
      <w:pPr>
        <w:pStyle w:val="TOC2"/>
        <w:tabs>
          <w:tab w:val="right" w:leader="dot" w:pos="9010"/>
        </w:tabs>
        <w:ind w:left="580"/>
        <w:rPr>
          <w:b w:val="0"/>
          <w:bCs w:val="0"/>
        </w:rPr>
      </w:pPr>
    </w:p>
    <w:p w14:paraId="745EFA32" w14:textId="18D51601" w:rsidR="00662144" w:rsidRPr="00662144" w:rsidRDefault="00662144" w:rsidP="00662144">
      <w:pPr>
        <w:pStyle w:val="TOC2"/>
        <w:numPr>
          <w:ilvl w:val="0"/>
          <w:numId w:val="13"/>
        </w:numPr>
        <w:tabs>
          <w:tab w:val="right" w:leader="dot" w:pos="9010"/>
        </w:tabs>
        <w:rPr>
          <w:b w:val="0"/>
          <w:bCs w:val="0"/>
        </w:rPr>
      </w:pPr>
      <w:r>
        <w:rPr>
          <w:b w:val="0"/>
          <w:bCs w:val="0"/>
        </w:rPr>
        <w:t>DHL Initiatives</w:t>
      </w:r>
      <w:r w:rsidR="00931707">
        <w:rPr>
          <w:b w:val="0"/>
          <w:bCs w:val="0"/>
        </w:rPr>
        <w:t xml:space="preserve"> </w:t>
      </w:r>
    </w:p>
    <w:p w14:paraId="476E5E0B" w14:textId="20E4A138" w:rsidR="00662144" w:rsidRDefault="00662144" w:rsidP="00662144">
      <w:pPr>
        <w:tabs>
          <w:tab w:val="left" w:pos="1009"/>
        </w:tabs>
      </w:pPr>
      <w:r>
        <w:tab/>
        <w:t>3.1- GoTeach initiative</w:t>
      </w:r>
      <w:r>
        <w:rPr>
          <w:b/>
          <w:bCs/>
        </w:rPr>
        <w:t xml:space="preserve"> </w:t>
      </w:r>
      <w:r w:rsidRPr="00931707">
        <w:t>……………</w:t>
      </w:r>
      <w:r>
        <w:rPr>
          <w:b/>
          <w:bCs/>
        </w:rPr>
        <w:t>…………………………………………………………………</w:t>
      </w:r>
      <w:r w:rsidR="00F04A54">
        <w:rPr>
          <w:b/>
          <w:bCs/>
        </w:rPr>
        <w:t>….</w:t>
      </w:r>
      <w:r>
        <w:rPr>
          <w:b/>
          <w:bCs/>
        </w:rPr>
        <w:t>8</w:t>
      </w:r>
    </w:p>
    <w:p w14:paraId="6839831D" w14:textId="6E145F7A" w:rsidR="00662144" w:rsidRPr="00F04A54" w:rsidRDefault="00662144" w:rsidP="00662144">
      <w:pPr>
        <w:tabs>
          <w:tab w:val="left" w:pos="1009"/>
        </w:tabs>
        <w:rPr>
          <w:b/>
          <w:bCs/>
        </w:rPr>
      </w:pPr>
      <w:r>
        <w:tab/>
        <w:t xml:space="preserve">3.2- GoHelp </w:t>
      </w:r>
      <w:r w:rsidR="00F04A54">
        <w:t xml:space="preserve">Initiative </w:t>
      </w:r>
      <w:r w:rsidR="00F04A54">
        <w:rPr>
          <w:b/>
          <w:bCs/>
        </w:rPr>
        <w:t>…</w:t>
      </w:r>
      <w:r w:rsidRPr="00931707">
        <w:t>…………</w:t>
      </w:r>
      <w:r>
        <w:rPr>
          <w:b/>
          <w:bCs/>
        </w:rPr>
        <w:t>……………………………………………………………………</w:t>
      </w:r>
      <w:r>
        <w:rPr>
          <w:b/>
          <w:bCs/>
        </w:rPr>
        <w:t>…9</w:t>
      </w:r>
      <w:r>
        <w:tab/>
      </w:r>
    </w:p>
    <w:p w14:paraId="53CC8EAA" w14:textId="05FC97D8" w:rsidR="00662144" w:rsidRDefault="00662144" w:rsidP="00662144">
      <w:pPr>
        <w:tabs>
          <w:tab w:val="left" w:pos="1009"/>
        </w:tabs>
      </w:pPr>
      <w:r>
        <w:tab/>
        <w:t>3.3- GoGreen Initiative</w:t>
      </w:r>
      <w:r w:rsidR="00F04A54">
        <w:rPr>
          <w:b/>
          <w:bCs/>
        </w:rPr>
        <w:t xml:space="preserve"> </w:t>
      </w:r>
      <w:r w:rsidR="00F04A54" w:rsidRPr="00931707">
        <w:t>……………</w:t>
      </w:r>
      <w:r w:rsidR="00F04A54">
        <w:rPr>
          <w:b/>
          <w:bCs/>
        </w:rPr>
        <w:t>……………………………………………………………………</w:t>
      </w:r>
      <w:r w:rsidR="00F04A54">
        <w:rPr>
          <w:b/>
          <w:bCs/>
        </w:rPr>
        <w:t>10</w:t>
      </w:r>
    </w:p>
    <w:p w14:paraId="4B21DFDA" w14:textId="5F26978B" w:rsidR="00662144" w:rsidRPr="00662144" w:rsidRDefault="00662144" w:rsidP="00662144">
      <w:pPr>
        <w:tabs>
          <w:tab w:val="left" w:pos="1009"/>
        </w:tabs>
      </w:pPr>
      <w:r>
        <w:tab/>
        <w:t>3.4- Other initiatives</w:t>
      </w:r>
      <w:r w:rsidR="00F04A54">
        <w:rPr>
          <w:b/>
          <w:bCs/>
        </w:rPr>
        <w:t xml:space="preserve"> </w:t>
      </w:r>
      <w:r w:rsidR="00F04A54" w:rsidRPr="00931707">
        <w:t>……………</w:t>
      </w:r>
      <w:r w:rsidR="00F04A54">
        <w:rPr>
          <w:b/>
          <w:bCs/>
        </w:rPr>
        <w:t>………………………………………………………………………</w:t>
      </w:r>
      <w:r w:rsidR="00F04A54">
        <w:rPr>
          <w:b/>
          <w:bCs/>
        </w:rPr>
        <w:t xml:space="preserve"> 11</w:t>
      </w:r>
    </w:p>
    <w:p w14:paraId="025F6BF1" w14:textId="77777777" w:rsidR="00662144" w:rsidRDefault="00662144" w:rsidP="00931707">
      <w:pPr>
        <w:pStyle w:val="TOC2"/>
        <w:tabs>
          <w:tab w:val="right" w:leader="dot" w:pos="9010"/>
        </w:tabs>
        <w:ind w:left="580"/>
        <w:rPr>
          <w:b w:val="0"/>
          <w:bCs w:val="0"/>
        </w:rPr>
      </w:pPr>
    </w:p>
    <w:p w14:paraId="0AB0D560" w14:textId="40EA94E8" w:rsidR="00931707" w:rsidRDefault="00662144" w:rsidP="00931707">
      <w:pPr>
        <w:pStyle w:val="TOC2"/>
        <w:tabs>
          <w:tab w:val="right" w:leader="dot" w:pos="9010"/>
        </w:tabs>
        <w:ind w:left="580"/>
        <w:rPr>
          <w:b w:val="0"/>
          <w:bCs w:val="0"/>
        </w:rPr>
      </w:pPr>
      <w:r>
        <w:rPr>
          <w:b w:val="0"/>
          <w:bCs w:val="0"/>
        </w:rPr>
        <w:t xml:space="preserve">4.0- Conclusion </w:t>
      </w:r>
      <w:r w:rsidR="00931707">
        <w:rPr>
          <w:b w:val="0"/>
          <w:bCs w:val="0"/>
        </w:rPr>
        <w:t>……………………</w:t>
      </w:r>
      <w:r>
        <w:rPr>
          <w:b w:val="0"/>
          <w:bCs w:val="0"/>
        </w:rPr>
        <w:t>…………………………………………………………………………………12</w:t>
      </w:r>
    </w:p>
    <w:p w14:paraId="4E9CBE25" w14:textId="6E3776E4" w:rsidR="00F21672" w:rsidRDefault="00F21672"/>
    <w:p w14:paraId="60D906C8" w14:textId="00E60D89" w:rsidR="00F21672" w:rsidRDefault="00F21672"/>
    <w:p w14:paraId="14A2034F" w14:textId="2665AC91" w:rsidR="00F21672" w:rsidRDefault="00F21672"/>
    <w:p w14:paraId="259A04DE" w14:textId="20B96DBD" w:rsidR="00F21672" w:rsidRDefault="00F21672"/>
    <w:p w14:paraId="04B3A685" w14:textId="7B07F6A5" w:rsidR="00F21672" w:rsidRDefault="00F21672"/>
    <w:p w14:paraId="7B8E1495" w14:textId="14B88B4C" w:rsidR="00F21672" w:rsidRDefault="00F21672"/>
    <w:p w14:paraId="06C49D22" w14:textId="3FCCCF82" w:rsidR="00F21672" w:rsidRDefault="00F21672"/>
    <w:p w14:paraId="2F4183DF" w14:textId="7F6CCD16" w:rsidR="00F21672" w:rsidRDefault="00F21672"/>
    <w:p w14:paraId="0C04C559" w14:textId="2E13A0A7" w:rsidR="00F21672" w:rsidRDefault="00F21672"/>
    <w:p w14:paraId="4206FEC9" w14:textId="21692FE0" w:rsidR="00F21672" w:rsidRDefault="00F21672"/>
    <w:p w14:paraId="5B5E6975" w14:textId="5000997A" w:rsidR="00F21672" w:rsidRDefault="00F21672"/>
    <w:p w14:paraId="420CAD58" w14:textId="7B62E281" w:rsidR="00F21672" w:rsidRDefault="00F21672"/>
    <w:p w14:paraId="1B987164" w14:textId="6974B775" w:rsidR="00F21672" w:rsidRDefault="00F21672"/>
    <w:p w14:paraId="3DAEF8EB" w14:textId="7C901B0C" w:rsidR="00F21672" w:rsidRDefault="00F21672"/>
    <w:p w14:paraId="1B953B2B" w14:textId="7493F3A1" w:rsidR="00F21672" w:rsidRDefault="00F21672"/>
    <w:p w14:paraId="04DDD686" w14:textId="5B7F47F9" w:rsidR="00F21672" w:rsidRDefault="00F21672"/>
    <w:p w14:paraId="17FBB104" w14:textId="13AA65DD" w:rsidR="00F21672" w:rsidRDefault="00F21672" w:rsidP="00F21672">
      <w:pPr>
        <w:pStyle w:val="Subtitle"/>
        <w:numPr>
          <w:ilvl w:val="0"/>
          <w:numId w:val="1"/>
        </w:numPr>
        <w:rPr>
          <w:rStyle w:val="Strong"/>
          <w:rFonts w:ascii="Times New Roman" w:hAnsi="Times New Roman" w:cs="Times New Roman"/>
          <w:b w:val="0"/>
        </w:rPr>
      </w:pPr>
      <w:r>
        <w:rPr>
          <w:rStyle w:val="Strong"/>
          <w:rFonts w:ascii="Times New Roman" w:hAnsi="Times New Roman" w:cs="Times New Roman"/>
          <w:b w:val="0"/>
        </w:rPr>
        <w:lastRenderedPageBreak/>
        <w:t>I</w:t>
      </w:r>
      <w:r w:rsidRPr="00F21672">
        <w:rPr>
          <w:rStyle w:val="Strong"/>
          <w:rFonts w:ascii="Times New Roman" w:hAnsi="Times New Roman" w:cs="Times New Roman"/>
          <w:b w:val="0"/>
        </w:rPr>
        <w:t>ntroduction</w:t>
      </w:r>
      <w:r>
        <w:rPr>
          <w:rStyle w:val="Strong"/>
          <w:rFonts w:ascii="Times New Roman" w:hAnsi="Times New Roman" w:cs="Times New Roman"/>
          <w:b w:val="0"/>
        </w:rPr>
        <w:tab/>
      </w:r>
    </w:p>
    <w:p w14:paraId="0734C354" w14:textId="77777777" w:rsidR="00F21672" w:rsidRDefault="00F21672" w:rsidP="00F21672">
      <w:pPr>
        <w:jc w:val="center"/>
        <w:rPr>
          <w:rFonts w:ascii="Times New Roman" w:hAnsi="Times New Roman"/>
        </w:rPr>
      </w:pPr>
    </w:p>
    <w:p w14:paraId="1A6BBE54" w14:textId="7B97BCD9" w:rsidR="00F21672" w:rsidRPr="00F21672" w:rsidRDefault="00F21672" w:rsidP="00F21672">
      <w:pPr>
        <w:jc w:val="center"/>
        <w:rPr>
          <w:rFonts w:ascii="Times New Roman" w:hAnsi="Times New Roman"/>
        </w:rPr>
      </w:pPr>
      <w:r w:rsidRPr="00F21672">
        <w:rPr>
          <w:rFonts w:ascii="Times New Roman" w:hAnsi="Times New Roman"/>
        </w:rPr>
        <w:t>“From now until 2050, our mission will be to drive our business towards zero emission logistics. We are setting the standard for the transport sector and doing our part to help the world community reach its goal of limiting global warming to less than two degrees Celsius.”</w:t>
      </w:r>
    </w:p>
    <w:p w14:paraId="17BEE094" w14:textId="13197FD1" w:rsidR="00F21672" w:rsidRPr="00F21672" w:rsidRDefault="00F21672" w:rsidP="00F21672">
      <w:pPr>
        <w:jc w:val="center"/>
        <w:rPr>
          <w:sz w:val="18"/>
        </w:rPr>
      </w:pPr>
      <w:r>
        <w:rPr>
          <w:sz w:val="18"/>
        </w:rPr>
        <w:t xml:space="preserve">Dr Frank Appel, CEO of Deutsche Post DHL Group </w:t>
      </w:r>
      <w:sdt>
        <w:sdtPr>
          <w:rPr>
            <w:sz w:val="18"/>
          </w:rPr>
          <w:id w:val="1541704978"/>
          <w:citation/>
        </w:sdtPr>
        <w:sdtContent>
          <w:r>
            <w:rPr>
              <w:sz w:val="18"/>
            </w:rPr>
            <w:fldChar w:fldCharType="begin"/>
          </w:r>
          <w:r>
            <w:rPr>
              <w:sz w:val="18"/>
            </w:rPr>
            <w:instrText xml:space="preserve"> CITATION DHL18 \l 2057 </w:instrText>
          </w:r>
          <w:r>
            <w:rPr>
              <w:sz w:val="18"/>
            </w:rPr>
            <w:fldChar w:fldCharType="separate"/>
          </w:r>
          <w:r>
            <w:rPr>
              <w:noProof/>
              <w:sz w:val="18"/>
            </w:rPr>
            <w:t xml:space="preserve"> </w:t>
          </w:r>
          <w:r w:rsidRPr="00F21672">
            <w:rPr>
              <w:noProof/>
              <w:sz w:val="18"/>
            </w:rPr>
            <w:t>(DHL , 2018)</w:t>
          </w:r>
          <w:r>
            <w:rPr>
              <w:sz w:val="18"/>
            </w:rPr>
            <w:fldChar w:fldCharType="end"/>
          </w:r>
        </w:sdtContent>
      </w:sdt>
    </w:p>
    <w:p w14:paraId="1BECE383" w14:textId="14FD44FD" w:rsidR="00F21672" w:rsidRPr="00E06730" w:rsidRDefault="00F21672" w:rsidP="005355FF">
      <w:pPr>
        <w:spacing w:line="360" w:lineRule="auto"/>
        <w:rPr>
          <w:rFonts w:ascii="Times New Roman" w:hAnsi="Times New Roman"/>
          <w:color w:val="0D0D0D" w:themeColor="text1" w:themeTint="F2"/>
          <w:sz w:val="20"/>
        </w:rPr>
      </w:pPr>
    </w:p>
    <w:p w14:paraId="10C1589E" w14:textId="57D51C00" w:rsidR="00F21672" w:rsidRPr="00E06730" w:rsidRDefault="00F21672" w:rsidP="005355FF">
      <w:pPr>
        <w:spacing w:before="100" w:beforeAutospacing="1" w:after="75" w:line="360" w:lineRule="auto"/>
        <w:rPr>
          <w:rFonts w:ascii="Times New Roman" w:eastAsia="Times New Roman" w:hAnsi="Times New Roman"/>
          <w:bCs/>
          <w:color w:val="000000" w:themeColor="text1"/>
          <w:sz w:val="21"/>
          <w:szCs w:val="24"/>
        </w:rPr>
      </w:pPr>
      <w:r w:rsidRPr="00E06730">
        <w:rPr>
          <w:rFonts w:ascii="Times New Roman" w:hAnsi="Times New Roman"/>
          <w:color w:val="000000" w:themeColor="text1"/>
          <w:sz w:val="21"/>
        </w:rPr>
        <w:t xml:space="preserve">Best described by National Geographic </w:t>
      </w:r>
      <w:r w:rsidRPr="00E06730">
        <w:rPr>
          <w:rFonts w:ascii="Times New Roman" w:hAnsi="Times New Roman"/>
          <w:i/>
          <w:color w:val="000000" w:themeColor="text1"/>
          <w:sz w:val="21"/>
        </w:rPr>
        <w:t>“Climate change is a long-term shift in global or regional climate patterns. Often climate change refers specifically to the rise in global temperatures from the mid 20th century to the present.”</w:t>
      </w:r>
      <w:sdt>
        <w:sdtPr>
          <w:rPr>
            <w:rFonts w:ascii="Times New Roman" w:hAnsi="Times New Roman"/>
            <w:i/>
            <w:color w:val="000000" w:themeColor="text1"/>
            <w:sz w:val="21"/>
          </w:rPr>
          <w:id w:val="1397634783"/>
          <w:citation/>
        </w:sdtPr>
        <w:sdtContent>
          <w:r w:rsidRPr="00E06730">
            <w:rPr>
              <w:rFonts w:ascii="Times New Roman" w:hAnsi="Times New Roman"/>
              <w:i/>
              <w:color w:val="000000" w:themeColor="text1"/>
              <w:sz w:val="21"/>
            </w:rPr>
            <w:fldChar w:fldCharType="begin"/>
          </w:r>
          <w:r w:rsidRPr="00E06730">
            <w:rPr>
              <w:rFonts w:ascii="Times New Roman" w:hAnsi="Times New Roman"/>
              <w:color w:val="000000" w:themeColor="text1"/>
              <w:sz w:val="21"/>
            </w:rPr>
            <w:instrText xml:space="preserve"> CITATION Nti18 \l 2057 </w:instrText>
          </w:r>
          <w:r w:rsidRPr="00E06730">
            <w:rPr>
              <w:rFonts w:ascii="Times New Roman" w:hAnsi="Times New Roman"/>
              <w:i/>
              <w:color w:val="000000" w:themeColor="text1"/>
              <w:sz w:val="21"/>
            </w:rPr>
            <w:fldChar w:fldCharType="separate"/>
          </w:r>
          <w:r w:rsidRPr="00E06730">
            <w:rPr>
              <w:rFonts w:ascii="Times New Roman" w:hAnsi="Times New Roman"/>
              <w:noProof/>
              <w:color w:val="000000" w:themeColor="text1"/>
              <w:sz w:val="21"/>
            </w:rPr>
            <w:t xml:space="preserve"> (Ntional Geographic , 2018)</w:t>
          </w:r>
          <w:r w:rsidRPr="00E06730">
            <w:rPr>
              <w:rFonts w:ascii="Times New Roman" w:hAnsi="Times New Roman"/>
              <w:i/>
              <w:color w:val="000000" w:themeColor="text1"/>
              <w:sz w:val="21"/>
            </w:rPr>
            <w:fldChar w:fldCharType="end"/>
          </w:r>
        </w:sdtContent>
      </w:sdt>
      <w:r w:rsidRPr="00E06730">
        <w:rPr>
          <w:rFonts w:ascii="Times New Roman" w:hAnsi="Times New Roman"/>
          <w:i/>
          <w:color w:val="000000" w:themeColor="text1"/>
          <w:sz w:val="21"/>
        </w:rPr>
        <w:t xml:space="preserve"> </w:t>
      </w:r>
      <w:r w:rsidRPr="00E06730">
        <w:rPr>
          <w:rFonts w:ascii="Times New Roman" w:hAnsi="Times New Roman"/>
          <w:color w:val="000000" w:themeColor="text1"/>
          <w:sz w:val="21"/>
        </w:rPr>
        <w:t>Climate change is the largest threat to human existence at this current time. It is reported by The World Health organisation that “</w:t>
      </w:r>
      <w:r w:rsidRPr="00E06730">
        <w:rPr>
          <w:rFonts w:ascii="Times New Roman" w:eastAsia="Times New Roman" w:hAnsi="Times New Roman"/>
          <w:bCs/>
          <w:i/>
          <w:color w:val="000000" w:themeColor="text1"/>
          <w:sz w:val="21"/>
          <w:szCs w:val="24"/>
        </w:rPr>
        <w:t>Between 2030 and 2050, climate change is expe</w:t>
      </w:r>
      <w:r w:rsidR="00087BFF">
        <w:rPr>
          <w:rFonts w:ascii="Times New Roman" w:eastAsia="Times New Roman" w:hAnsi="Times New Roman"/>
          <w:bCs/>
          <w:i/>
          <w:color w:val="000000" w:themeColor="text1"/>
          <w:sz w:val="21"/>
          <w:szCs w:val="24"/>
        </w:rPr>
        <w:t>cted to cause approximately 250,</w:t>
      </w:r>
      <w:r w:rsidRPr="00E06730">
        <w:rPr>
          <w:rFonts w:ascii="Times New Roman" w:eastAsia="Times New Roman" w:hAnsi="Times New Roman"/>
          <w:bCs/>
          <w:i/>
          <w:color w:val="000000" w:themeColor="text1"/>
          <w:sz w:val="21"/>
          <w:szCs w:val="24"/>
        </w:rPr>
        <w:t>000 additional deaths per year, from malnutrition, malaria, diarrhoea and heat stress.”</w:t>
      </w:r>
      <w:sdt>
        <w:sdtPr>
          <w:rPr>
            <w:rFonts w:ascii="Times New Roman" w:eastAsia="Times New Roman" w:hAnsi="Times New Roman"/>
            <w:bCs/>
            <w:i/>
            <w:color w:val="000000" w:themeColor="text1"/>
            <w:sz w:val="21"/>
            <w:szCs w:val="24"/>
          </w:rPr>
          <w:id w:val="440349155"/>
          <w:citation/>
        </w:sdtPr>
        <w:sdtContent>
          <w:r w:rsidRPr="00E06730">
            <w:rPr>
              <w:rFonts w:ascii="Times New Roman" w:eastAsia="Times New Roman" w:hAnsi="Times New Roman"/>
              <w:bCs/>
              <w:i/>
              <w:color w:val="000000" w:themeColor="text1"/>
              <w:sz w:val="21"/>
              <w:szCs w:val="24"/>
            </w:rPr>
            <w:fldChar w:fldCharType="begin"/>
          </w:r>
          <w:r w:rsidRPr="00E06730">
            <w:rPr>
              <w:rFonts w:ascii="Times New Roman" w:eastAsia="Times New Roman" w:hAnsi="Times New Roman"/>
              <w:bCs/>
              <w:color w:val="000000" w:themeColor="text1"/>
              <w:sz w:val="21"/>
              <w:szCs w:val="24"/>
            </w:rPr>
            <w:instrText xml:space="preserve"> CITATION Wor18 \l 2057 </w:instrText>
          </w:r>
          <w:r w:rsidRPr="00E06730">
            <w:rPr>
              <w:rFonts w:ascii="Times New Roman" w:eastAsia="Times New Roman" w:hAnsi="Times New Roman"/>
              <w:bCs/>
              <w:i/>
              <w:color w:val="000000" w:themeColor="text1"/>
              <w:sz w:val="21"/>
              <w:szCs w:val="24"/>
            </w:rPr>
            <w:fldChar w:fldCharType="separate"/>
          </w:r>
          <w:r w:rsidRPr="00E06730">
            <w:rPr>
              <w:rFonts w:ascii="Times New Roman" w:eastAsia="Times New Roman" w:hAnsi="Times New Roman"/>
              <w:bCs/>
              <w:noProof/>
              <w:color w:val="000000" w:themeColor="text1"/>
              <w:sz w:val="21"/>
              <w:szCs w:val="24"/>
            </w:rPr>
            <w:t xml:space="preserve"> </w:t>
          </w:r>
          <w:r w:rsidRPr="00E06730">
            <w:rPr>
              <w:rFonts w:ascii="Times New Roman" w:eastAsia="Times New Roman" w:hAnsi="Times New Roman"/>
              <w:noProof/>
              <w:color w:val="000000" w:themeColor="text1"/>
              <w:sz w:val="21"/>
              <w:szCs w:val="24"/>
            </w:rPr>
            <w:t>(World Health Organisation, 2018)</w:t>
          </w:r>
          <w:r w:rsidRPr="00E06730">
            <w:rPr>
              <w:rFonts w:ascii="Times New Roman" w:eastAsia="Times New Roman" w:hAnsi="Times New Roman"/>
              <w:bCs/>
              <w:i/>
              <w:color w:val="000000" w:themeColor="text1"/>
              <w:sz w:val="21"/>
              <w:szCs w:val="24"/>
            </w:rPr>
            <w:fldChar w:fldCharType="end"/>
          </w:r>
        </w:sdtContent>
      </w:sdt>
      <w:r w:rsidRPr="00E06730">
        <w:rPr>
          <w:rFonts w:ascii="Times New Roman" w:eastAsia="Times New Roman" w:hAnsi="Times New Roman"/>
          <w:bCs/>
          <w:color w:val="000000" w:themeColor="text1"/>
          <w:sz w:val="21"/>
          <w:szCs w:val="24"/>
        </w:rPr>
        <w:t xml:space="preserve">   The logistics industry is a major contributor to global warming. The logistics industry as a whole is trying to move to a more sustainable future. This report will focus on the Deutsch Post Group’s (DHL’s) approach to tackling its global warming contribution including the use of its logistical platforms such as air, sea and road. This report will also consider other environmental projects that DHL is undertaking such as its GoGreen, GoHelp and GoTeach schemes.</w:t>
      </w:r>
      <w:r w:rsidR="000D5046" w:rsidRPr="00E06730">
        <w:rPr>
          <w:rFonts w:ascii="Times New Roman" w:eastAsia="Times New Roman" w:hAnsi="Times New Roman"/>
          <w:bCs/>
          <w:color w:val="000000" w:themeColor="text1"/>
          <w:sz w:val="21"/>
          <w:szCs w:val="24"/>
        </w:rPr>
        <w:t xml:space="preserve"> These schemes have a direct correlation to both the environment and the people living within these environments. DHL uses its pre-existing logistics platforms to improve the lives in and around natural/war-stricken zones. DHL as a company doesn’t only deliver parcels to its customers, but also educates children</w:t>
      </w:r>
      <w:r w:rsidR="00026EBA">
        <w:rPr>
          <w:rFonts w:ascii="Times New Roman" w:eastAsia="Times New Roman" w:hAnsi="Times New Roman"/>
          <w:bCs/>
          <w:color w:val="000000" w:themeColor="text1"/>
          <w:sz w:val="21"/>
          <w:szCs w:val="24"/>
        </w:rPr>
        <w:t xml:space="preserve"> in less developed countries</w:t>
      </w:r>
      <w:r w:rsidR="000D5046" w:rsidRPr="00E06730">
        <w:rPr>
          <w:rFonts w:ascii="Times New Roman" w:eastAsia="Times New Roman" w:hAnsi="Times New Roman"/>
          <w:bCs/>
          <w:color w:val="000000" w:themeColor="text1"/>
          <w:sz w:val="21"/>
          <w:szCs w:val="24"/>
        </w:rPr>
        <w:t xml:space="preserve"> </w:t>
      </w:r>
      <w:r w:rsidR="00026EBA">
        <w:rPr>
          <w:rFonts w:ascii="Times New Roman" w:eastAsia="Times New Roman" w:hAnsi="Times New Roman"/>
          <w:bCs/>
          <w:color w:val="000000" w:themeColor="text1"/>
          <w:sz w:val="21"/>
          <w:szCs w:val="24"/>
        </w:rPr>
        <w:t xml:space="preserve">to make them </w:t>
      </w:r>
      <w:r w:rsidR="000D5046" w:rsidRPr="00E06730">
        <w:rPr>
          <w:rFonts w:ascii="Times New Roman" w:eastAsia="Times New Roman" w:hAnsi="Times New Roman"/>
          <w:bCs/>
          <w:color w:val="000000" w:themeColor="text1"/>
          <w:sz w:val="21"/>
          <w:szCs w:val="24"/>
        </w:rPr>
        <w:t xml:space="preserve">more employable. </w:t>
      </w:r>
    </w:p>
    <w:p w14:paraId="7CC9BE7C" w14:textId="77777777" w:rsidR="00F21672" w:rsidRPr="00F21672" w:rsidRDefault="00F21672" w:rsidP="00F21672">
      <w:pPr>
        <w:spacing w:before="100" w:beforeAutospacing="1" w:after="75" w:line="360" w:lineRule="auto"/>
        <w:rPr>
          <w:rFonts w:ascii="Times New Roman" w:eastAsia="Times New Roman" w:hAnsi="Times New Roman"/>
          <w:b/>
          <w:bCs/>
          <w:color w:val="0D0D0D" w:themeColor="text1" w:themeTint="F2"/>
          <w:sz w:val="24"/>
          <w:szCs w:val="24"/>
        </w:rPr>
      </w:pPr>
    </w:p>
    <w:p w14:paraId="111A029B" w14:textId="696EA6C3" w:rsidR="00F21672" w:rsidRPr="00F21672" w:rsidRDefault="00F21672" w:rsidP="00F21672">
      <w:pPr>
        <w:pStyle w:val="ng-margin-medium-bottom"/>
        <w:spacing w:before="0" w:beforeAutospacing="0" w:line="360" w:lineRule="auto"/>
        <w:rPr>
          <w:color w:val="000000"/>
          <w:sz w:val="22"/>
        </w:rPr>
      </w:pPr>
    </w:p>
    <w:p w14:paraId="3042EB35" w14:textId="77777777" w:rsidR="00F21672" w:rsidRPr="00F21672" w:rsidRDefault="00F21672" w:rsidP="00F21672">
      <w:pPr>
        <w:spacing w:after="0" w:line="240" w:lineRule="auto"/>
        <w:rPr>
          <w:rFonts w:ascii="Helvetica" w:eastAsia="Times New Roman" w:hAnsi="Helvetica"/>
          <w:color w:val="000000"/>
          <w:sz w:val="24"/>
          <w:szCs w:val="24"/>
        </w:rPr>
      </w:pPr>
    </w:p>
    <w:p w14:paraId="534C6D42" w14:textId="0F7759CF" w:rsidR="00F21672" w:rsidRDefault="00F21672"/>
    <w:p w14:paraId="747F461D" w14:textId="51B1C77C" w:rsidR="00F21672" w:rsidRDefault="00F21672"/>
    <w:p w14:paraId="2C3ED11D" w14:textId="00E9230D" w:rsidR="00F21672" w:rsidRDefault="00F21672"/>
    <w:p w14:paraId="38C8F421" w14:textId="6AF665F7" w:rsidR="005355FF" w:rsidRDefault="005355FF"/>
    <w:p w14:paraId="09B2A5F3" w14:textId="25952070" w:rsidR="00C452E0" w:rsidRDefault="00C452E0"/>
    <w:p w14:paraId="650A3543" w14:textId="53AA3D9B" w:rsidR="00C452E0" w:rsidRDefault="00C452E0"/>
    <w:p w14:paraId="450A3D39" w14:textId="77777777" w:rsidR="00C452E0" w:rsidRDefault="00C452E0"/>
    <w:p w14:paraId="784322DC" w14:textId="429D5C77" w:rsidR="00662144" w:rsidRDefault="00662144"/>
    <w:p w14:paraId="29F11587" w14:textId="20D39CC9" w:rsidR="00662144" w:rsidRDefault="00662144"/>
    <w:p w14:paraId="5B44955B" w14:textId="02480B8A" w:rsidR="00662144" w:rsidRDefault="00662144"/>
    <w:p w14:paraId="1934B92E" w14:textId="47B4E913" w:rsidR="00E40C3E" w:rsidRPr="000D5046" w:rsidRDefault="00AF51BE" w:rsidP="00E40C3E">
      <w:pPr>
        <w:pStyle w:val="Subtitle"/>
        <w:numPr>
          <w:ilvl w:val="0"/>
          <w:numId w:val="0"/>
        </w:numPr>
        <w:ind w:left="400"/>
        <w:jc w:val="center"/>
        <w:rPr>
          <w:rFonts w:ascii="Times New Roman" w:hAnsi="Times New Roman" w:cs="Times New Roman"/>
          <w:u w:val="single"/>
        </w:rPr>
      </w:pPr>
      <w:r w:rsidRPr="000D5046">
        <w:rPr>
          <w:rFonts w:ascii="Times New Roman" w:hAnsi="Times New Roman" w:cs="Times New Roman"/>
          <w:u w:val="single"/>
        </w:rPr>
        <w:lastRenderedPageBreak/>
        <w:t xml:space="preserve">2.0 </w:t>
      </w:r>
      <w:r w:rsidR="00E40C3E" w:rsidRPr="000D5046">
        <w:rPr>
          <w:rFonts w:ascii="Times New Roman" w:hAnsi="Times New Roman" w:cs="Times New Roman"/>
          <w:u w:val="single"/>
        </w:rPr>
        <w:t>DHL Fleet operation</w:t>
      </w:r>
    </w:p>
    <w:p w14:paraId="56CCE4D6" w14:textId="3FAC38C1" w:rsidR="00F21672" w:rsidRPr="000D5046" w:rsidRDefault="00F21672" w:rsidP="00E40C3E">
      <w:pPr>
        <w:pStyle w:val="Subtitle"/>
        <w:numPr>
          <w:ilvl w:val="1"/>
          <w:numId w:val="4"/>
        </w:numPr>
        <w:rPr>
          <w:rFonts w:ascii="Times New Roman" w:hAnsi="Times New Roman" w:cs="Times New Roman"/>
          <w:sz w:val="21"/>
          <w:szCs w:val="21"/>
        </w:rPr>
      </w:pPr>
      <w:r w:rsidRPr="000D5046">
        <w:rPr>
          <w:rFonts w:ascii="Times New Roman" w:hAnsi="Times New Roman" w:cs="Times New Roman"/>
          <w:sz w:val="21"/>
          <w:szCs w:val="21"/>
        </w:rPr>
        <w:t>Road Transportation</w:t>
      </w:r>
    </w:p>
    <w:p w14:paraId="1D87CCAE" w14:textId="303AC989" w:rsidR="008F51E9" w:rsidRPr="000D5046" w:rsidRDefault="00F21672" w:rsidP="008F51E9">
      <w:pPr>
        <w:spacing w:after="0" w:line="360" w:lineRule="auto"/>
        <w:rPr>
          <w:rFonts w:ascii="Times New Roman" w:eastAsia="Times New Roman" w:hAnsi="Times New Roman"/>
          <w:sz w:val="21"/>
          <w:szCs w:val="21"/>
        </w:rPr>
      </w:pPr>
      <w:r w:rsidRPr="000D5046">
        <w:rPr>
          <w:rFonts w:ascii="Times New Roman" w:hAnsi="Times New Roman"/>
          <w:sz w:val="21"/>
          <w:szCs w:val="21"/>
        </w:rPr>
        <w:t xml:space="preserve">According to DHL’s </w:t>
      </w:r>
      <w:r w:rsidR="00026EBA">
        <w:rPr>
          <w:rFonts w:ascii="Times New Roman" w:hAnsi="Times New Roman"/>
          <w:sz w:val="21"/>
          <w:szCs w:val="21"/>
        </w:rPr>
        <w:t xml:space="preserve">corporate </w:t>
      </w:r>
      <w:r w:rsidRPr="000D5046">
        <w:rPr>
          <w:rFonts w:ascii="Times New Roman" w:hAnsi="Times New Roman"/>
          <w:sz w:val="21"/>
          <w:szCs w:val="21"/>
        </w:rPr>
        <w:t>responsibility report, as of 2017 the company operates a fleet of 97,000 vehicles worldwide</w:t>
      </w:r>
      <w:r w:rsidR="00026EBA">
        <w:rPr>
          <w:rFonts w:ascii="Times New Roman" w:hAnsi="Times New Roman"/>
          <w:sz w:val="21"/>
          <w:szCs w:val="21"/>
        </w:rPr>
        <w:t xml:space="preserve">, </w:t>
      </w:r>
      <w:r w:rsidRPr="000D5046">
        <w:rPr>
          <w:rFonts w:ascii="Times New Roman" w:hAnsi="Times New Roman"/>
          <w:sz w:val="21"/>
          <w:szCs w:val="21"/>
        </w:rPr>
        <w:t>many of which are road-based transportation vehicles</w:t>
      </w:r>
      <w:r w:rsidR="00026EBA">
        <w:rPr>
          <w:rFonts w:ascii="Times New Roman" w:hAnsi="Times New Roman"/>
          <w:sz w:val="21"/>
          <w:szCs w:val="21"/>
        </w:rPr>
        <w:t>,</w:t>
      </w:r>
      <w:r w:rsidRPr="000D5046">
        <w:rPr>
          <w:rFonts w:ascii="Times New Roman" w:hAnsi="Times New Roman"/>
          <w:sz w:val="21"/>
          <w:szCs w:val="21"/>
        </w:rPr>
        <w:t xml:space="preserve"> such as vans and larger vehicles</w:t>
      </w:r>
      <w:r w:rsidR="00026EBA">
        <w:rPr>
          <w:rFonts w:ascii="Times New Roman" w:hAnsi="Times New Roman"/>
          <w:sz w:val="21"/>
          <w:szCs w:val="21"/>
        </w:rPr>
        <w:t xml:space="preserve"> such as tractor and trailer specked vehicles.</w:t>
      </w:r>
      <w:r w:rsidRPr="000D5046">
        <w:rPr>
          <w:rFonts w:ascii="Times New Roman" w:hAnsi="Times New Roman"/>
          <w:sz w:val="21"/>
          <w:szCs w:val="21"/>
        </w:rPr>
        <w:t xml:space="preserve"> Although many companies would </w:t>
      </w:r>
      <w:r w:rsidR="00026EBA">
        <w:rPr>
          <w:rFonts w:ascii="Times New Roman" w:hAnsi="Times New Roman"/>
          <w:sz w:val="21"/>
          <w:szCs w:val="21"/>
        </w:rPr>
        <w:t xml:space="preserve">like to </w:t>
      </w:r>
      <w:r w:rsidRPr="000D5046">
        <w:rPr>
          <w:rFonts w:ascii="Times New Roman" w:hAnsi="Times New Roman"/>
          <w:sz w:val="21"/>
          <w:szCs w:val="21"/>
        </w:rPr>
        <w:t>see more vehicles on the road</w:t>
      </w:r>
      <w:r w:rsidR="00026EBA">
        <w:rPr>
          <w:rFonts w:ascii="Times New Roman" w:hAnsi="Times New Roman"/>
          <w:sz w:val="21"/>
          <w:szCs w:val="21"/>
        </w:rPr>
        <w:t xml:space="preserve"> as it looks like</w:t>
      </w:r>
      <w:r w:rsidRPr="000D5046">
        <w:rPr>
          <w:rFonts w:ascii="Times New Roman" w:hAnsi="Times New Roman"/>
          <w:sz w:val="21"/>
          <w:szCs w:val="21"/>
        </w:rPr>
        <w:t xml:space="preserve"> business</w:t>
      </w:r>
      <w:r w:rsidR="00026EBA">
        <w:rPr>
          <w:rFonts w:ascii="Times New Roman" w:hAnsi="Times New Roman"/>
          <w:sz w:val="21"/>
          <w:szCs w:val="21"/>
        </w:rPr>
        <w:t xml:space="preserve"> is increasing</w:t>
      </w:r>
      <w:r w:rsidRPr="000D5046">
        <w:rPr>
          <w:rFonts w:ascii="Times New Roman" w:hAnsi="Times New Roman"/>
          <w:sz w:val="21"/>
          <w:szCs w:val="21"/>
        </w:rPr>
        <w:t>, D</w:t>
      </w:r>
      <w:r w:rsidR="00026EBA">
        <w:rPr>
          <w:rFonts w:ascii="Times New Roman" w:hAnsi="Times New Roman"/>
          <w:sz w:val="21"/>
          <w:szCs w:val="21"/>
        </w:rPr>
        <w:t>HL are</w:t>
      </w:r>
      <w:r w:rsidRPr="000D5046">
        <w:rPr>
          <w:rFonts w:ascii="Times New Roman" w:hAnsi="Times New Roman"/>
          <w:sz w:val="21"/>
          <w:szCs w:val="21"/>
        </w:rPr>
        <w:t xml:space="preserve"> taking a different </w:t>
      </w:r>
      <w:r w:rsidR="006F646B" w:rsidRPr="000D5046">
        <w:rPr>
          <w:rFonts w:ascii="Times New Roman" w:hAnsi="Times New Roman"/>
          <w:sz w:val="21"/>
          <w:szCs w:val="21"/>
        </w:rPr>
        <w:t>approach</w:t>
      </w:r>
      <w:r w:rsidRPr="000D5046">
        <w:rPr>
          <w:rFonts w:ascii="Times New Roman" w:hAnsi="Times New Roman"/>
          <w:sz w:val="21"/>
          <w:szCs w:val="21"/>
        </w:rPr>
        <w:t xml:space="preserve"> with reducing and adapting its vehicles to </w:t>
      </w:r>
      <w:r w:rsidR="006F646B" w:rsidRPr="000D5046">
        <w:rPr>
          <w:rFonts w:ascii="Times New Roman" w:hAnsi="Times New Roman"/>
          <w:sz w:val="21"/>
          <w:szCs w:val="21"/>
        </w:rPr>
        <w:t xml:space="preserve">lower </w:t>
      </w:r>
      <w:r w:rsidRPr="000D5046">
        <w:rPr>
          <w:rFonts w:ascii="Times New Roman" w:hAnsi="Times New Roman"/>
          <w:sz w:val="21"/>
          <w:szCs w:val="21"/>
        </w:rPr>
        <w:t xml:space="preserve">overall emissions. Figure 1.1 below shows a StreetScooter electric powered van. The company StreetScooter was founded in 2010 by DHL and by 2016 had </w:t>
      </w:r>
      <w:r w:rsidR="006F646B" w:rsidRPr="000D5046">
        <w:rPr>
          <w:rFonts w:ascii="Times New Roman" w:hAnsi="Times New Roman"/>
          <w:sz w:val="21"/>
          <w:szCs w:val="21"/>
        </w:rPr>
        <w:t>‘</w:t>
      </w:r>
      <w:r w:rsidRPr="000D5046">
        <w:rPr>
          <w:rFonts w:ascii="Times New Roman" w:hAnsi="Times New Roman"/>
          <w:sz w:val="21"/>
          <w:szCs w:val="21"/>
        </w:rPr>
        <w:t>92,000 vehicles worldwide.</w:t>
      </w:r>
      <w:r w:rsidR="006F646B" w:rsidRPr="000D5046">
        <w:rPr>
          <w:rFonts w:ascii="Times New Roman" w:hAnsi="Times New Roman"/>
          <w:sz w:val="21"/>
          <w:szCs w:val="21"/>
        </w:rPr>
        <w:t xml:space="preserve">’ </w:t>
      </w:r>
      <w:sdt>
        <w:sdtPr>
          <w:rPr>
            <w:rFonts w:ascii="Times New Roman" w:hAnsi="Times New Roman"/>
            <w:sz w:val="21"/>
            <w:szCs w:val="21"/>
          </w:rPr>
          <w:id w:val="1752156820"/>
          <w:citation/>
        </w:sdtPr>
        <w:sdtContent>
          <w:r w:rsidR="004A7D33" w:rsidRPr="000D5046">
            <w:rPr>
              <w:rFonts w:ascii="Times New Roman" w:hAnsi="Times New Roman"/>
              <w:sz w:val="21"/>
              <w:szCs w:val="21"/>
            </w:rPr>
            <w:fldChar w:fldCharType="begin"/>
          </w:r>
          <w:r w:rsidR="004A7D33" w:rsidRPr="000D5046">
            <w:rPr>
              <w:rFonts w:ascii="Times New Roman" w:hAnsi="Times New Roman"/>
              <w:sz w:val="21"/>
              <w:szCs w:val="21"/>
            </w:rPr>
            <w:instrText xml:space="preserve"> CITATION Nil16 \l 2057 </w:instrText>
          </w:r>
          <w:r w:rsidR="004A7D33" w:rsidRPr="000D5046">
            <w:rPr>
              <w:rFonts w:ascii="Times New Roman" w:hAnsi="Times New Roman"/>
              <w:sz w:val="21"/>
              <w:szCs w:val="21"/>
            </w:rPr>
            <w:fldChar w:fldCharType="separate"/>
          </w:r>
          <w:r w:rsidR="004A7D33" w:rsidRPr="000D5046">
            <w:rPr>
              <w:rFonts w:ascii="Times New Roman" w:hAnsi="Times New Roman"/>
              <w:noProof/>
              <w:sz w:val="21"/>
              <w:szCs w:val="21"/>
            </w:rPr>
            <w:t>( Nils Zimmermann, 2016)</w:t>
          </w:r>
          <w:r w:rsidR="004A7D33" w:rsidRPr="000D5046">
            <w:rPr>
              <w:rFonts w:ascii="Times New Roman" w:hAnsi="Times New Roman"/>
              <w:sz w:val="21"/>
              <w:szCs w:val="21"/>
            </w:rPr>
            <w:fldChar w:fldCharType="end"/>
          </w:r>
        </w:sdtContent>
      </w:sdt>
      <w:r w:rsidR="008F51E9" w:rsidRPr="000D5046">
        <w:rPr>
          <w:rFonts w:ascii="Times New Roman" w:hAnsi="Times New Roman"/>
          <w:sz w:val="21"/>
          <w:szCs w:val="21"/>
        </w:rPr>
        <w:t xml:space="preserve"> In DHL’s 2017 Corporate Social Responsibility report </w:t>
      </w:r>
      <w:proofErr w:type="spellStart"/>
      <w:r w:rsidR="008F51E9" w:rsidRPr="000D5046">
        <w:rPr>
          <w:rFonts w:ascii="Times New Roman" w:hAnsi="Times New Roman"/>
          <w:sz w:val="21"/>
          <w:szCs w:val="21"/>
        </w:rPr>
        <w:t>Dr.</w:t>
      </w:r>
      <w:proofErr w:type="spellEnd"/>
      <w:r w:rsidR="001145E7" w:rsidRPr="000D5046">
        <w:rPr>
          <w:rFonts w:ascii="Times New Roman" w:hAnsi="Times New Roman"/>
          <w:sz w:val="21"/>
          <w:szCs w:val="21"/>
        </w:rPr>
        <w:t xml:space="preserve"> </w:t>
      </w:r>
      <w:r w:rsidR="008F51E9" w:rsidRPr="000D5046">
        <w:rPr>
          <w:rFonts w:ascii="Times New Roman" w:hAnsi="Times New Roman"/>
          <w:sz w:val="21"/>
          <w:szCs w:val="21"/>
        </w:rPr>
        <w:t xml:space="preserve">Frank Appel (CEO of DHL Group) said, “We </w:t>
      </w:r>
      <w:r w:rsidR="008F51E9" w:rsidRPr="000D5046">
        <w:rPr>
          <w:rFonts w:ascii="Times New Roman" w:eastAsia="Times New Roman" w:hAnsi="Times New Roman"/>
          <w:sz w:val="21"/>
          <w:szCs w:val="21"/>
        </w:rPr>
        <w:t>now deployed 5,500 StreetScooter electric delivery vehicles in our mail and parcel operations. We already deliver 28% of our own first and last mile services with clean pick-up and delivery solutions – whether by foot, StreetScooter, e-bike or cargo bike”</w:t>
      </w:r>
      <w:sdt>
        <w:sdtPr>
          <w:rPr>
            <w:rFonts w:ascii="Times New Roman" w:eastAsia="Times New Roman" w:hAnsi="Times New Roman"/>
            <w:sz w:val="21"/>
            <w:szCs w:val="21"/>
          </w:rPr>
          <w:id w:val="-527262575"/>
          <w:citation/>
        </w:sdtPr>
        <w:sdtContent>
          <w:r w:rsidR="00D52307" w:rsidRPr="000D5046">
            <w:rPr>
              <w:rFonts w:ascii="Times New Roman" w:eastAsia="Times New Roman" w:hAnsi="Times New Roman"/>
              <w:sz w:val="21"/>
              <w:szCs w:val="21"/>
            </w:rPr>
            <w:fldChar w:fldCharType="begin"/>
          </w:r>
          <w:r w:rsidR="00D52307" w:rsidRPr="000D5046">
            <w:rPr>
              <w:rFonts w:ascii="Times New Roman" w:eastAsia="Times New Roman" w:hAnsi="Times New Roman"/>
              <w:sz w:val="21"/>
              <w:szCs w:val="21"/>
            </w:rPr>
            <w:instrText xml:space="preserve"> CITATION DHL17 \l 2057 </w:instrText>
          </w:r>
          <w:r w:rsidR="00D52307" w:rsidRPr="000D5046">
            <w:rPr>
              <w:rFonts w:ascii="Times New Roman" w:eastAsia="Times New Roman" w:hAnsi="Times New Roman"/>
              <w:sz w:val="21"/>
              <w:szCs w:val="21"/>
            </w:rPr>
            <w:fldChar w:fldCharType="separate"/>
          </w:r>
          <w:r w:rsidR="00D52307" w:rsidRPr="000D5046">
            <w:rPr>
              <w:rFonts w:ascii="Times New Roman" w:eastAsia="Times New Roman" w:hAnsi="Times New Roman"/>
              <w:noProof/>
              <w:sz w:val="21"/>
              <w:szCs w:val="21"/>
            </w:rPr>
            <w:t xml:space="preserve"> (DHL, 2017)</w:t>
          </w:r>
          <w:r w:rsidR="00D52307" w:rsidRPr="000D5046">
            <w:rPr>
              <w:rFonts w:ascii="Times New Roman" w:eastAsia="Times New Roman" w:hAnsi="Times New Roman"/>
              <w:sz w:val="21"/>
              <w:szCs w:val="21"/>
            </w:rPr>
            <w:fldChar w:fldCharType="end"/>
          </w:r>
        </w:sdtContent>
      </w:sdt>
      <w:r w:rsidR="008F51E9" w:rsidRPr="000D5046">
        <w:rPr>
          <w:rFonts w:ascii="Times New Roman" w:eastAsia="Times New Roman" w:hAnsi="Times New Roman"/>
          <w:sz w:val="21"/>
          <w:szCs w:val="21"/>
        </w:rPr>
        <w:t xml:space="preserve"> </w:t>
      </w:r>
    </w:p>
    <w:p w14:paraId="758D85BF" w14:textId="1630C0A9" w:rsidR="00F21672" w:rsidRDefault="00F21672" w:rsidP="00F21672">
      <w:pPr>
        <w:spacing w:line="360" w:lineRule="auto"/>
        <w:rPr>
          <w:rFonts w:ascii="Times New Roman" w:hAnsi="Times New Roman"/>
        </w:rPr>
      </w:pPr>
    </w:p>
    <w:p w14:paraId="4CF4E6D5" w14:textId="2473FC69" w:rsidR="006F646B" w:rsidRPr="006F646B" w:rsidRDefault="006F646B" w:rsidP="006F646B">
      <w:pPr>
        <w:spacing w:after="0" w:line="240" w:lineRule="auto"/>
        <w:jc w:val="center"/>
        <w:rPr>
          <w:rFonts w:ascii="Times New Roman" w:eastAsia="Times New Roman" w:hAnsi="Times New Roman"/>
          <w:sz w:val="24"/>
          <w:szCs w:val="24"/>
        </w:rPr>
      </w:pPr>
      <w:r w:rsidRPr="006F646B">
        <w:rPr>
          <w:rFonts w:ascii="Times New Roman" w:eastAsia="Times New Roman" w:hAnsi="Times New Roman"/>
          <w:sz w:val="24"/>
          <w:szCs w:val="24"/>
        </w:rPr>
        <w:fldChar w:fldCharType="begin"/>
      </w:r>
      <w:r w:rsidRPr="006F646B">
        <w:rPr>
          <w:rFonts w:ascii="Times New Roman" w:eastAsia="Times New Roman" w:hAnsi="Times New Roman"/>
          <w:sz w:val="24"/>
          <w:szCs w:val="24"/>
        </w:rPr>
        <w:instrText xml:space="preserve"> INCLUDEPICTURE "https://parkers-images.bauersecure.com/pagefiles/267182/600x400/01-streetscooter-work-xl.jpg" \* MERGEFORMATINET </w:instrText>
      </w:r>
      <w:r w:rsidRPr="006F646B">
        <w:rPr>
          <w:rFonts w:ascii="Times New Roman" w:eastAsia="Times New Roman" w:hAnsi="Times New Roman"/>
          <w:sz w:val="24"/>
          <w:szCs w:val="24"/>
        </w:rPr>
        <w:fldChar w:fldCharType="separate"/>
      </w:r>
      <w:r w:rsidRPr="006F646B">
        <w:rPr>
          <w:rFonts w:ascii="Times New Roman" w:eastAsia="Times New Roman" w:hAnsi="Times New Roman"/>
          <w:noProof/>
          <w:sz w:val="24"/>
          <w:szCs w:val="24"/>
        </w:rPr>
        <w:drawing>
          <wp:inline distT="0" distB="0" distL="0" distR="0" wp14:anchorId="3848691A" wp14:editId="5B72A32E">
            <wp:extent cx="3964697" cy="2640787"/>
            <wp:effectExtent l="0" t="0" r="0" b="1270"/>
            <wp:docPr id="1" name="Picture 1" descr="Image result for street scooter v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reet scooter va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76408" cy="2648587"/>
                    </a:xfrm>
                    <a:prstGeom prst="rect">
                      <a:avLst/>
                    </a:prstGeom>
                    <a:noFill/>
                    <a:ln>
                      <a:noFill/>
                    </a:ln>
                  </pic:spPr>
                </pic:pic>
              </a:graphicData>
            </a:graphic>
          </wp:inline>
        </w:drawing>
      </w:r>
      <w:r w:rsidRPr="006F646B">
        <w:rPr>
          <w:rFonts w:ascii="Times New Roman" w:eastAsia="Times New Roman" w:hAnsi="Times New Roman"/>
          <w:sz w:val="24"/>
          <w:szCs w:val="24"/>
        </w:rPr>
        <w:fldChar w:fldCharType="end"/>
      </w:r>
    </w:p>
    <w:p w14:paraId="4B155A7A" w14:textId="6B56B9D7" w:rsidR="006F646B" w:rsidRDefault="006F646B" w:rsidP="006F646B">
      <w:pPr>
        <w:tabs>
          <w:tab w:val="left" w:pos="3214"/>
        </w:tabs>
        <w:spacing w:line="360" w:lineRule="auto"/>
        <w:rPr>
          <w:rFonts w:ascii="Times New Roman" w:hAnsi="Times New Roman"/>
          <w:sz w:val="13"/>
        </w:rPr>
      </w:pPr>
      <w:r>
        <w:rPr>
          <w:rFonts w:ascii="Times New Roman" w:hAnsi="Times New Roman"/>
        </w:rPr>
        <w:tab/>
      </w:r>
    </w:p>
    <w:p w14:paraId="79246A9B" w14:textId="6E13CEFA" w:rsidR="006F646B" w:rsidRDefault="006F646B" w:rsidP="006F646B">
      <w:pPr>
        <w:tabs>
          <w:tab w:val="left" w:pos="2304"/>
          <w:tab w:val="left" w:pos="3214"/>
          <w:tab w:val="center" w:pos="4510"/>
        </w:tabs>
        <w:spacing w:line="360" w:lineRule="auto"/>
        <w:jc w:val="center"/>
        <w:rPr>
          <w:rFonts w:ascii="Times New Roman" w:hAnsi="Times New Roman"/>
          <w:sz w:val="16"/>
        </w:rPr>
      </w:pPr>
      <w:r w:rsidRPr="000D5046">
        <w:rPr>
          <w:rFonts w:ascii="Times New Roman" w:hAnsi="Times New Roman"/>
          <w:sz w:val="16"/>
        </w:rPr>
        <w:t xml:space="preserve">Figure 1.1 StreetScooter xl (van designed and adapted in partnership with Ford) </w:t>
      </w:r>
      <w:sdt>
        <w:sdtPr>
          <w:rPr>
            <w:rFonts w:ascii="Times New Roman" w:hAnsi="Times New Roman"/>
            <w:sz w:val="16"/>
          </w:rPr>
          <w:id w:val="-639117632"/>
          <w:citation/>
        </w:sdtPr>
        <w:sdtContent>
          <w:r w:rsidRPr="000D5046">
            <w:rPr>
              <w:rFonts w:ascii="Times New Roman" w:hAnsi="Times New Roman"/>
              <w:sz w:val="16"/>
            </w:rPr>
            <w:fldChar w:fldCharType="begin"/>
          </w:r>
          <w:r w:rsidRPr="000D5046">
            <w:rPr>
              <w:rFonts w:ascii="Times New Roman" w:hAnsi="Times New Roman"/>
              <w:sz w:val="16"/>
            </w:rPr>
            <w:instrText xml:space="preserve"> CITATION Par17 \l 2057 </w:instrText>
          </w:r>
          <w:r w:rsidRPr="000D5046">
            <w:rPr>
              <w:rFonts w:ascii="Times New Roman" w:hAnsi="Times New Roman"/>
              <w:sz w:val="16"/>
            </w:rPr>
            <w:fldChar w:fldCharType="separate"/>
          </w:r>
          <w:r w:rsidRPr="000D5046">
            <w:rPr>
              <w:rFonts w:ascii="Times New Roman" w:hAnsi="Times New Roman"/>
              <w:noProof/>
              <w:sz w:val="16"/>
            </w:rPr>
            <w:t>(Parkers, 2017)</w:t>
          </w:r>
          <w:r w:rsidRPr="000D5046">
            <w:rPr>
              <w:rFonts w:ascii="Times New Roman" w:hAnsi="Times New Roman"/>
              <w:sz w:val="16"/>
            </w:rPr>
            <w:fldChar w:fldCharType="end"/>
          </w:r>
        </w:sdtContent>
      </w:sdt>
    </w:p>
    <w:p w14:paraId="454DFAC7" w14:textId="77777777" w:rsidR="00FD2561" w:rsidRDefault="00FD2561" w:rsidP="00FD2561">
      <w:pPr>
        <w:pStyle w:val="NormalWeb"/>
        <w:spacing w:line="360" w:lineRule="auto"/>
        <w:rPr>
          <w:sz w:val="21"/>
          <w:szCs w:val="16"/>
        </w:rPr>
      </w:pPr>
      <w:proofErr w:type="spellStart"/>
      <w:r>
        <w:rPr>
          <w:sz w:val="21"/>
          <w:szCs w:val="21"/>
        </w:rPr>
        <w:t>DHl</w:t>
      </w:r>
      <w:proofErr w:type="spellEnd"/>
      <w:r>
        <w:rPr>
          <w:sz w:val="21"/>
          <w:szCs w:val="21"/>
        </w:rPr>
        <w:t xml:space="preserve"> is part of </w:t>
      </w:r>
      <w:r w:rsidRPr="00FD2561">
        <w:rPr>
          <w:sz w:val="21"/>
          <w:szCs w:val="21"/>
        </w:rPr>
        <w:t xml:space="preserve">the </w:t>
      </w:r>
      <w:r w:rsidRPr="00FD2561">
        <w:rPr>
          <w:bCs/>
          <w:color w:val="000000" w:themeColor="text1"/>
          <w:sz w:val="21"/>
          <w:szCs w:val="21"/>
        </w:rPr>
        <w:t>Transport Decarbonisation Alliance. According to DHL’s CSR report the Transport Decarbonisation alliance “</w:t>
      </w:r>
      <w:r w:rsidRPr="00FD2561">
        <w:rPr>
          <w:i/>
          <w:color w:val="000000" w:themeColor="text1"/>
          <w:sz w:val="21"/>
          <w:szCs w:val="16"/>
        </w:rPr>
        <w:t xml:space="preserve">Brings together companies, cities and countries with the aim of reducing emissions in the transportation sector to net zero by 2050 </w:t>
      </w:r>
      <w:r w:rsidRPr="00FD2561">
        <w:rPr>
          <w:i/>
          <w:sz w:val="21"/>
          <w:szCs w:val="16"/>
        </w:rPr>
        <w:t>“</w:t>
      </w:r>
      <w:sdt>
        <w:sdtPr>
          <w:rPr>
            <w:i/>
            <w:sz w:val="21"/>
            <w:szCs w:val="16"/>
          </w:rPr>
          <w:id w:val="-144744427"/>
          <w:citation/>
        </w:sdtPr>
        <w:sdtContent>
          <w:r>
            <w:rPr>
              <w:i/>
              <w:sz w:val="21"/>
              <w:szCs w:val="16"/>
            </w:rPr>
            <w:fldChar w:fldCharType="begin"/>
          </w:r>
          <w:r>
            <w:rPr>
              <w:i/>
              <w:sz w:val="21"/>
              <w:szCs w:val="16"/>
            </w:rPr>
            <w:instrText xml:space="preserve"> CITATION DHL182 \l 2057 </w:instrText>
          </w:r>
          <w:r>
            <w:rPr>
              <w:i/>
              <w:sz w:val="21"/>
              <w:szCs w:val="16"/>
            </w:rPr>
            <w:fldChar w:fldCharType="separate"/>
          </w:r>
          <w:r>
            <w:rPr>
              <w:i/>
              <w:noProof/>
              <w:sz w:val="21"/>
              <w:szCs w:val="16"/>
            </w:rPr>
            <w:t xml:space="preserve"> </w:t>
          </w:r>
          <w:r w:rsidRPr="00FD2561">
            <w:rPr>
              <w:noProof/>
              <w:sz w:val="21"/>
              <w:szCs w:val="16"/>
            </w:rPr>
            <w:t>(DHL, 2018)</w:t>
          </w:r>
          <w:r>
            <w:rPr>
              <w:i/>
              <w:sz w:val="21"/>
              <w:szCs w:val="16"/>
            </w:rPr>
            <w:fldChar w:fldCharType="end"/>
          </w:r>
        </w:sdtContent>
      </w:sdt>
      <w:r>
        <w:rPr>
          <w:sz w:val="21"/>
          <w:szCs w:val="16"/>
        </w:rPr>
        <w:t xml:space="preserve"> </w:t>
      </w:r>
    </w:p>
    <w:p w14:paraId="092D08E9" w14:textId="787B656F" w:rsidR="00662144" w:rsidRDefault="00FD2561" w:rsidP="00C452E0">
      <w:pPr>
        <w:pStyle w:val="NormalWeb"/>
        <w:spacing w:line="360" w:lineRule="auto"/>
        <w:rPr>
          <w:sz w:val="21"/>
          <w:szCs w:val="16"/>
        </w:rPr>
      </w:pPr>
      <w:r>
        <w:rPr>
          <w:sz w:val="21"/>
          <w:szCs w:val="16"/>
        </w:rPr>
        <w:t>DHL is also a member of the Global Logistics emissions Council. This council call</w:t>
      </w:r>
      <w:r w:rsidR="00026EBA">
        <w:rPr>
          <w:sz w:val="21"/>
          <w:szCs w:val="16"/>
        </w:rPr>
        <w:t>s</w:t>
      </w:r>
      <w:r>
        <w:rPr>
          <w:sz w:val="21"/>
          <w:szCs w:val="16"/>
        </w:rPr>
        <w:t xml:space="preserve"> for the standardisation of emissions testing and methodologies </w:t>
      </w:r>
      <w:r w:rsidR="00026EBA">
        <w:rPr>
          <w:sz w:val="21"/>
          <w:szCs w:val="16"/>
        </w:rPr>
        <w:t xml:space="preserve">in the logistics industry, </w:t>
      </w:r>
      <w:r>
        <w:rPr>
          <w:sz w:val="21"/>
          <w:szCs w:val="16"/>
        </w:rPr>
        <w:t xml:space="preserve">to promote the use of more environmentally </w:t>
      </w:r>
      <w:r w:rsidR="00026EBA">
        <w:rPr>
          <w:sz w:val="21"/>
          <w:szCs w:val="16"/>
        </w:rPr>
        <w:t>sound vehicles that</w:t>
      </w:r>
      <w:r>
        <w:rPr>
          <w:sz w:val="21"/>
          <w:szCs w:val="16"/>
        </w:rPr>
        <w:t xml:space="preserve"> </w:t>
      </w:r>
      <w:r w:rsidR="00026EBA">
        <w:rPr>
          <w:sz w:val="21"/>
          <w:szCs w:val="16"/>
        </w:rPr>
        <w:t xml:space="preserve">logistics companies normally </w:t>
      </w:r>
      <w:r>
        <w:rPr>
          <w:sz w:val="21"/>
          <w:szCs w:val="16"/>
        </w:rPr>
        <w:t>operate.</w:t>
      </w:r>
    </w:p>
    <w:p w14:paraId="0F4ADC22" w14:textId="34DB8C59" w:rsidR="00C452E0" w:rsidRDefault="00C452E0" w:rsidP="00C452E0">
      <w:pPr>
        <w:pStyle w:val="NormalWeb"/>
        <w:spacing w:line="360" w:lineRule="auto"/>
        <w:rPr>
          <w:sz w:val="21"/>
          <w:szCs w:val="16"/>
        </w:rPr>
      </w:pPr>
    </w:p>
    <w:p w14:paraId="65A40799" w14:textId="77777777" w:rsidR="00C452E0" w:rsidRPr="00C452E0" w:rsidRDefault="00C452E0" w:rsidP="00C452E0">
      <w:pPr>
        <w:pStyle w:val="NormalWeb"/>
        <w:spacing w:line="360" w:lineRule="auto"/>
        <w:rPr>
          <w:sz w:val="21"/>
          <w:szCs w:val="16"/>
        </w:rPr>
      </w:pPr>
    </w:p>
    <w:p w14:paraId="283EAA93" w14:textId="73867B17" w:rsidR="009051E7" w:rsidRPr="005355FF" w:rsidRDefault="00E40C3E" w:rsidP="009051E7">
      <w:pPr>
        <w:pStyle w:val="Subtitle"/>
        <w:rPr>
          <w:rFonts w:ascii="Times New Roman" w:hAnsi="Times New Roman" w:cs="Times New Roman"/>
          <w:sz w:val="20"/>
        </w:rPr>
      </w:pPr>
      <w:r>
        <w:rPr>
          <w:rFonts w:ascii="Times New Roman" w:hAnsi="Times New Roman" w:cs="Times New Roman"/>
          <w:sz w:val="20"/>
        </w:rPr>
        <w:lastRenderedPageBreak/>
        <w:t>2.2</w:t>
      </w:r>
      <w:r w:rsidR="009051E7" w:rsidRPr="005355FF">
        <w:rPr>
          <w:rFonts w:ascii="Times New Roman" w:hAnsi="Times New Roman" w:cs="Times New Roman"/>
          <w:sz w:val="20"/>
        </w:rPr>
        <w:t xml:space="preserve"> Niche Vehicle Operations</w:t>
      </w:r>
    </w:p>
    <w:p w14:paraId="01E4050F" w14:textId="74EEEAEC" w:rsidR="008C4929" w:rsidRPr="000D5046" w:rsidRDefault="009811F4" w:rsidP="008C4929">
      <w:pPr>
        <w:tabs>
          <w:tab w:val="left" w:pos="2304"/>
          <w:tab w:val="left" w:pos="3214"/>
          <w:tab w:val="center" w:pos="4510"/>
        </w:tabs>
        <w:spacing w:line="360" w:lineRule="auto"/>
        <w:rPr>
          <w:rFonts w:ascii="Times New Roman" w:hAnsi="Times New Roman"/>
          <w:sz w:val="21"/>
        </w:rPr>
      </w:pPr>
      <w:r w:rsidRPr="000D5046">
        <w:rPr>
          <w:rFonts w:ascii="Times New Roman" w:eastAsia="Times New Roman" w:hAnsi="Times New Roman"/>
          <w:noProof/>
          <w:sz w:val="28"/>
          <w:szCs w:val="24"/>
        </w:rPr>
        <w:drawing>
          <wp:anchor distT="0" distB="0" distL="114300" distR="114300" simplePos="0" relativeHeight="251659264" behindDoc="1" locked="0" layoutInCell="1" allowOverlap="1" wp14:anchorId="189A09A0" wp14:editId="4E66F338">
            <wp:simplePos x="0" y="0"/>
            <wp:positionH relativeFrom="column">
              <wp:posOffset>-729585</wp:posOffset>
            </wp:positionH>
            <wp:positionV relativeFrom="paragraph">
              <wp:posOffset>818325</wp:posOffset>
            </wp:positionV>
            <wp:extent cx="3657600" cy="2438400"/>
            <wp:effectExtent l="0" t="0" r="0" b="0"/>
            <wp:wrapTight wrapText="bothSides">
              <wp:wrapPolygon edited="0">
                <wp:start x="9900" y="3038"/>
                <wp:lineTo x="5325" y="3375"/>
                <wp:lineTo x="3900" y="3825"/>
                <wp:lineTo x="3750" y="12263"/>
                <wp:lineTo x="3900" y="14063"/>
                <wp:lineTo x="4500" y="15863"/>
                <wp:lineTo x="4500" y="16200"/>
                <wp:lineTo x="5325" y="17663"/>
                <wp:lineTo x="8850" y="18900"/>
                <wp:lineTo x="9075" y="19125"/>
                <wp:lineTo x="10050" y="19125"/>
                <wp:lineTo x="10500" y="18900"/>
                <wp:lineTo x="11625" y="18000"/>
                <wp:lineTo x="13875" y="17663"/>
                <wp:lineTo x="15825" y="16875"/>
                <wp:lineTo x="15975" y="15863"/>
                <wp:lineTo x="16650" y="14513"/>
                <wp:lineTo x="16650" y="4388"/>
                <wp:lineTo x="14925" y="3375"/>
                <wp:lineTo x="13425" y="3038"/>
                <wp:lineTo x="9900" y="3038"/>
              </wp:wrapPolygon>
            </wp:wrapTight>
            <wp:docPr id="2" name="Picture 2" descr="Image result for dhl rob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hl robot"/>
                    <pic:cNvPicPr>
                      <a:picLocks noChangeAspect="1" noChangeArrowheads="1"/>
                    </pic:cNvPicPr>
                  </pic:nvPicPr>
                  <pic:blipFill>
                    <a:blip r:embed="rId9">
                      <a:extLst>
                        <a:ext uri="{BEBA8EAE-BF5A-486C-A8C5-ECC9F3942E4B}">
                          <a14:imgProps xmlns:a14="http://schemas.microsoft.com/office/drawing/2010/main">
                            <a14:imgLayer r:embed="rId10">
                              <a14:imgEffect>
                                <a14:backgroundRemoval t="10000" b="900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3657600" cy="2438400"/>
                    </a:xfrm>
                    <a:prstGeom prst="rect">
                      <a:avLst/>
                    </a:prstGeom>
                    <a:noFill/>
                    <a:ln>
                      <a:noFill/>
                    </a:ln>
                  </pic:spPr>
                </pic:pic>
              </a:graphicData>
            </a:graphic>
            <wp14:sizeRelH relativeFrom="page">
              <wp14:pctWidth>0</wp14:pctWidth>
            </wp14:sizeRelH>
            <wp14:sizeRelV relativeFrom="page">
              <wp14:pctHeight>0</wp14:pctHeight>
            </wp14:sizeRelV>
          </wp:anchor>
        </w:drawing>
      </w:r>
      <w:r w:rsidR="008C4929" w:rsidRPr="000D5046">
        <w:rPr>
          <w:rFonts w:ascii="Times New Roman" w:hAnsi="Times New Roman"/>
          <w:sz w:val="21"/>
        </w:rPr>
        <w:t>D</w:t>
      </w:r>
      <w:r w:rsidR="009051E7" w:rsidRPr="000D5046">
        <w:rPr>
          <w:rFonts w:ascii="Times New Roman" w:hAnsi="Times New Roman"/>
          <w:sz w:val="21"/>
        </w:rPr>
        <w:t>HL</w:t>
      </w:r>
      <w:r w:rsidR="008C4929" w:rsidRPr="000D5046">
        <w:rPr>
          <w:rFonts w:ascii="Times New Roman" w:hAnsi="Times New Roman"/>
          <w:sz w:val="21"/>
        </w:rPr>
        <w:t xml:space="preserve"> as a logistics company is at the forefront of </w:t>
      </w:r>
      <w:r w:rsidR="009051E7" w:rsidRPr="000D5046">
        <w:rPr>
          <w:rFonts w:ascii="Times New Roman" w:hAnsi="Times New Roman"/>
          <w:sz w:val="21"/>
        </w:rPr>
        <w:t xml:space="preserve">technology in its sector. Alongside improvements of its road-based vehicles, DHL is trying to implement niche vehicles that can </w:t>
      </w:r>
      <w:r w:rsidR="00B3006E" w:rsidRPr="000D5046">
        <w:rPr>
          <w:rFonts w:ascii="Times New Roman" w:hAnsi="Times New Roman"/>
          <w:sz w:val="21"/>
        </w:rPr>
        <w:t xml:space="preserve">alleviate </w:t>
      </w:r>
      <w:r w:rsidR="009051E7" w:rsidRPr="000D5046">
        <w:rPr>
          <w:rFonts w:ascii="Times New Roman" w:hAnsi="Times New Roman"/>
          <w:sz w:val="21"/>
        </w:rPr>
        <w:t>work load for its mail carrying staff</w:t>
      </w:r>
      <w:r w:rsidR="00787EA6">
        <w:rPr>
          <w:rFonts w:ascii="Times New Roman" w:hAnsi="Times New Roman"/>
          <w:sz w:val="21"/>
        </w:rPr>
        <w:t xml:space="preserve">. </w:t>
      </w:r>
      <w:r w:rsidR="009051E7" w:rsidRPr="000D5046">
        <w:rPr>
          <w:rFonts w:ascii="Times New Roman" w:hAnsi="Times New Roman"/>
          <w:sz w:val="21"/>
        </w:rPr>
        <w:t xml:space="preserve"> In 2018 DHL introduced its newly designed and tested PostBot Pilot robot. The PostBot robot works alongside mail carrying staff and can carry up to ‘150KG worth of parcels.’</w:t>
      </w:r>
      <w:sdt>
        <w:sdtPr>
          <w:rPr>
            <w:rFonts w:ascii="Times New Roman" w:hAnsi="Times New Roman"/>
            <w:sz w:val="21"/>
          </w:rPr>
          <w:id w:val="-445778578"/>
          <w:citation/>
        </w:sdtPr>
        <w:sdtContent>
          <w:r w:rsidR="00B3006E" w:rsidRPr="000D5046">
            <w:rPr>
              <w:rFonts w:ascii="Times New Roman" w:hAnsi="Times New Roman"/>
              <w:sz w:val="21"/>
            </w:rPr>
            <w:fldChar w:fldCharType="begin"/>
          </w:r>
          <w:r w:rsidR="00B3006E" w:rsidRPr="000D5046">
            <w:rPr>
              <w:rFonts w:ascii="Times New Roman" w:hAnsi="Times New Roman"/>
              <w:sz w:val="21"/>
            </w:rPr>
            <w:instrText xml:space="preserve"> CITATION Nic17 \l 2057 </w:instrText>
          </w:r>
          <w:r w:rsidR="00B3006E" w:rsidRPr="000D5046">
            <w:rPr>
              <w:rFonts w:ascii="Times New Roman" w:hAnsi="Times New Roman"/>
              <w:sz w:val="21"/>
            </w:rPr>
            <w:fldChar w:fldCharType="separate"/>
          </w:r>
          <w:r w:rsidR="00B3006E" w:rsidRPr="000D5046">
            <w:rPr>
              <w:rFonts w:ascii="Times New Roman" w:hAnsi="Times New Roman"/>
              <w:noProof/>
              <w:sz w:val="21"/>
            </w:rPr>
            <w:t xml:space="preserve"> (Lavars, 2017)</w:t>
          </w:r>
          <w:r w:rsidR="00B3006E" w:rsidRPr="000D5046">
            <w:rPr>
              <w:rFonts w:ascii="Times New Roman" w:hAnsi="Times New Roman"/>
              <w:sz w:val="21"/>
            </w:rPr>
            <w:fldChar w:fldCharType="end"/>
          </w:r>
        </w:sdtContent>
      </w:sdt>
      <w:r w:rsidR="005355FF" w:rsidRPr="000D5046">
        <w:rPr>
          <w:rFonts w:ascii="Times New Roman" w:hAnsi="Times New Roman"/>
          <w:sz w:val="21"/>
        </w:rPr>
        <w:t xml:space="preserve"> </w:t>
      </w:r>
    </w:p>
    <w:p w14:paraId="7B17DBCD" w14:textId="0B0B5553" w:rsidR="005355FF" w:rsidRPr="005355FF" w:rsidRDefault="009811F4" w:rsidP="005355FF">
      <w:pPr>
        <w:spacing w:after="0" w:line="240" w:lineRule="auto"/>
        <w:jc w:val="center"/>
        <w:rPr>
          <w:rFonts w:ascii="Times New Roman" w:eastAsia="Times New Roman" w:hAnsi="Times New Roman"/>
          <w:sz w:val="24"/>
          <w:szCs w:val="24"/>
        </w:rPr>
      </w:pPr>
      <w:r w:rsidRPr="005355FF">
        <w:rPr>
          <w:rFonts w:ascii="Times New Roman" w:eastAsia="Times New Roman" w:hAnsi="Times New Roman"/>
          <w:sz w:val="24"/>
          <w:szCs w:val="24"/>
        </w:rPr>
        <w:fldChar w:fldCharType="begin"/>
      </w:r>
      <w:r w:rsidRPr="005355FF">
        <w:rPr>
          <w:rFonts w:ascii="Times New Roman" w:eastAsia="Times New Roman" w:hAnsi="Times New Roman"/>
          <w:sz w:val="24"/>
          <w:szCs w:val="24"/>
        </w:rPr>
        <w:instrText xml:space="preserve"> INCLUDEPICTURE "/var/folders/fl/2wzs7sx56h1gtj45g1pkvd780000gn/T/com.microsoft.Word/WebArchiveCopyPasteTempFiles/DHLDeliveryRobot-690x690-c-default.jpg" \* MERGEFORMATINET </w:instrText>
      </w:r>
      <w:r w:rsidRPr="005355FF">
        <w:rPr>
          <w:rFonts w:ascii="Times New Roman" w:eastAsia="Times New Roman" w:hAnsi="Times New Roman"/>
          <w:sz w:val="24"/>
          <w:szCs w:val="24"/>
        </w:rPr>
        <w:fldChar w:fldCharType="separate"/>
      </w:r>
      <w:r w:rsidRPr="005355FF">
        <w:rPr>
          <w:rFonts w:ascii="Times New Roman" w:eastAsia="Times New Roman" w:hAnsi="Times New Roman"/>
          <w:sz w:val="24"/>
          <w:szCs w:val="24"/>
        </w:rPr>
        <w:fldChar w:fldCharType="end"/>
      </w:r>
    </w:p>
    <w:p w14:paraId="062297DC" w14:textId="77777777" w:rsidR="009811F4" w:rsidRDefault="009811F4" w:rsidP="005355FF">
      <w:pPr>
        <w:tabs>
          <w:tab w:val="left" w:pos="2622"/>
        </w:tabs>
        <w:spacing w:line="360" w:lineRule="auto"/>
        <w:jc w:val="center"/>
        <w:rPr>
          <w:rFonts w:ascii="Times New Roman" w:hAnsi="Times New Roman"/>
          <w:color w:val="000000" w:themeColor="text1"/>
          <w:sz w:val="20"/>
        </w:rPr>
      </w:pPr>
    </w:p>
    <w:p w14:paraId="47149914" w14:textId="77777777" w:rsidR="009811F4" w:rsidRDefault="009811F4" w:rsidP="005355FF">
      <w:pPr>
        <w:tabs>
          <w:tab w:val="left" w:pos="2622"/>
        </w:tabs>
        <w:spacing w:line="360" w:lineRule="auto"/>
        <w:jc w:val="center"/>
        <w:rPr>
          <w:rFonts w:ascii="Times New Roman" w:hAnsi="Times New Roman"/>
          <w:color w:val="000000" w:themeColor="text1"/>
          <w:sz w:val="20"/>
        </w:rPr>
      </w:pPr>
    </w:p>
    <w:p w14:paraId="751E53FF" w14:textId="77777777" w:rsidR="009811F4" w:rsidRDefault="009811F4" w:rsidP="005355FF">
      <w:pPr>
        <w:tabs>
          <w:tab w:val="left" w:pos="2622"/>
        </w:tabs>
        <w:spacing w:line="360" w:lineRule="auto"/>
        <w:jc w:val="center"/>
        <w:rPr>
          <w:rFonts w:ascii="Times New Roman" w:hAnsi="Times New Roman"/>
          <w:color w:val="000000" w:themeColor="text1"/>
          <w:sz w:val="20"/>
        </w:rPr>
      </w:pPr>
    </w:p>
    <w:p w14:paraId="588EF922" w14:textId="77777777" w:rsidR="009811F4" w:rsidRDefault="009811F4" w:rsidP="005355FF">
      <w:pPr>
        <w:tabs>
          <w:tab w:val="left" w:pos="2622"/>
        </w:tabs>
        <w:spacing w:line="360" w:lineRule="auto"/>
        <w:jc w:val="center"/>
        <w:rPr>
          <w:rFonts w:ascii="Times New Roman" w:hAnsi="Times New Roman"/>
          <w:color w:val="000000" w:themeColor="text1"/>
          <w:sz w:val="20"/>
        </w:rPr>
      </w:pPr>
    </w:p>
    <w:p w14:paraId="07FA140F" w14:textId="6168FE06" w:rsidR="009811F4" w:rsidRDefault="009811F4" w:rsidP="005355FF">
      <w:pPr>
        <w:tabs>
          <w:tab w:val="left" w:pos="2622"/>
        </w:tabs>
        <w:spacing w:line="360" w:lineRule="auto"/>
        <w:jc w:val="center"/>
        <w:rPr>
          <w:rFonts w:ascii="Times New Roman" w:hAnsi="Times New Roman"/>
          <w:color w:val="000000" w:themeColor="text1"/>
          <w:sz w:val="20"/>
        </w:rPr>
      </w:pPr>
    </w:p>
    <w:p w14:paraId="02A8E19D" w14:textId="53EEB747" w:rsidR="005355FF" w:rsidRPr="00B34585" w:rsidRDefault="005355FF" w:rsidP="005355FF">
      <w:pPr>
        <w:tabs>
          <w:tab w:val="left" w:pos="2622"/>
        </w:tabs>
        <w:spacing w:line="360" w:lineRule="auto"/>
        <w:jc w:val="center"/>
        <w:rPr>
          <w:rFonts w:ascii="Times New Roman" w:hAnsi="Times New Roman"/>
          <w:color w:val="000000" w:themeColor="text1"/>
          <w:sz w:val="20"/>
        </w:rPr>
      </w:pPr>
      <w:r w:rsidRPr="00B34585">
        <w:rPr>
          <w:rFonts w:ascii="Times New Roman" w:hAnsi="Times New Roman"/>
          <w:color w:val="000000" w:themeColor="text1"/>
          <w:sz w:val="20"/>
        </w:rPr>
        <w:t>Figure 1.2 Deutsche Post/DHL PostBot</w:t>
      </w:r>
      <w:r w:rsidR="00BB5927" w:rsidRPr="00B34585">
        <w:rPr>
          <w:rFonts w:ascii="Times New Roman" w:hAnsi="Times New Roman"/>
          <w:color w:val="000000" w:themeColor="text1"/>
          <w:sz w:val="20"/>
        </w:rPr>
        <w:t xml:space="preserve"> example </w:t>
      </w:r>
      <w:sdt>
        <w:sdtPr>
          <w:rPr>
            <w:rFonts w:ascii="Times New Roman" w:hAnsi="Times New Roman"/>
            <w:color w:val="000000" w:themeColor="text1"/>
            <w:sz w:val="20"/>
          </w:rPr>
          <w:id w:val="885000773"/>
          <w:citation/>
        </w:sdtPr>
        <w:sdtContent>
          <w:r w:rsidR="00BB5927" w:rsidRPr="00B34585">
            <w:rPr>
              <w:rFonts w:ascii="Times New Roman" w:hAnsi="Times New Roman"/>
              <w:color w:val="000000" w:themeColor="text1"/>
              <w:sz w:val="20"/>
            </w:rPr>
            <w:fldChar w:fldCharType="begin"/>
          </w:r>
          <w:r w:rsidR="00BB5927" w:rsidRPr="00B34585">
            <w:rPr>
              <w:rFonts w:ascii="Times New Roman" w:hAnsi="Times New Roman"/>
              <w:color w:val="000000" w:themeColor="text1"/>
              <w:sz w:val="20"/>
            </w:rPr>
            <w:instrText xml:space="preserve"> CITATION Paa17 \l 2057 </w:instrText>
          </w:r>
          <w:r w:rsidR="00BB5927" w:rsidRPr="00B34585">
            <w:rPr>
              <w:rFonts w:ascii="Times New Roman" w:hAnsi="Times New Roman"/>
              <w:color w:val="000000" w:themeColor="text1"/>
              <w:sz w:val="20"/>
            </w:rPr>
            <w:fldChar w:fldCharType="separate"/>
          </w:r>
          <w:r w:rsidR="00BB5927" w:rsidRPr="00B34585">
            <w:rPr>
              <w:rFonts w:ascii="Times New Roman" w:hAnsi="Times New Roman"/>
              <w:noProof/>
              <w:color w:val="000000" w:themeColor="text1"/>
              <w:sz w:val="20"/>
            </w:rPr>
            <w:t>(Paazl, 2017)</w:t>
          </w:r>
          <w:r w:rsidR="00BB5927" w:rsidRPr="00B34585">
            <w:rPr>
              <w:rFonts w:ascii="Times New Roman" w:hAnsi="Times New Roman"/>
              <w:color w:val="000000" w:themeColor="text1"/>
              <w:sz w:val="20"/>
            </w:rPr>
            <w:fldChar w:fldCharType="end"/>
          </w:r>
        </w:sdtContent>
      </w:sdt>
    </w:p>
    <w:p w14:paraId="47A3EE12" w14:textId="3B1F79B6" w:rsidR="00B34585" w:rsidRPr="000D5046" w:rsidRDefault="008C0D7E" w:rsidP="00B34585">
      <w:pPr>
        <w:spacing w:after="0" w:line="360" w:lineRule="auto"/>
        <w:rPr>
          <w:rFonts w:ascii="Times New Roman" w:hAnsi="Times New Roman"/>
          <w:color w:val="000000" w:themeColor="text1"/>
          <w:sz w:val="21"/>
          <w:szCs w:val="21"/>
          <w:shd w:val="clear" w:color="auto" w:fill="FFFFFF"/>
        </w:rPr>
      </w:pPr>
      <w:r w:rsidRPr="000D5046">
        <w:rPr>
          <w:rFonts w:ascii="Times New Roman" w:hAnsi="Times New Roman"/>
          <w:color w:val="000000" w:themeColor="text1"/>
          <w:sz w:val="21"/>
          <w:szCs w:val="21"/>
        </w:rPr>
        <w:t xml:space="preserve">DHL are </w:t>
      </w:r>
      <w:r w:rsidR="00573B4D" w:rsidRPr="000D5046">
        <w:rPr>
          <w:rFonts w:ascii="Times New Roman" w:hAnsi="Times New Roman"/>
          <w:color w:val="000000" w:themeColor="text1"/>
          <w:sz w:val="21"/>
          <w:szCs w:val="21"/>
        </w:rPr>
        <w:t xml:space="preserve">also </w:t>
      </w:r>
      <w:r w:rsidRPr="000D5046">
        <w:rPr>
          <w:rFonts w:ascii="Times New Roman" w:hAnsi="Times New Roman"/>
          <w:color w:val="000000" w:themeColor="text1"/>
          <w:sz w:val="21"/>
          <w:szCs w:val="21"/>
        </w:rPr>
        <w:t>using air-</w:t>
      </w:r>
      <w:r w:rsidR="00573B4D" w:rsidRPr="000D5046">
        <w:rPr>
          <w:rFonts w:ascii="Times New Roman" w:hAnsi="Times New Roman"/>
          <w:color w:val="000000" w:themeColor="text1"/>
          <w:sz w:val="21"/>
          <w:szCs w:val="21"/>
        </w:rPr>
        <w:t>based drone systems to deliver</w:t>
      </w:r>
      <w:r w:rsidRPr="000D5046">
        <w:rPr>
          <w:rFonts w:ascii="Times New Roman" w:hAnsi="Times New Roman"/>
          <w:color w:val="000000" w:themeColor="text1"/>
          <w:sz w:val="21"/>
          <w:szCs w:val="21"/>
        </w:rPr>
        <w:t xml:space="preserve"> supplies to far-fetched</w:t>
      </w:r>
      <w:r w:rsidR="009B0191" w:rsidRPr="000D5046">
        <w:rPr>
          <w:rFonts w:ascii="Times New Roman" w:hAnsi="Times New Roman"/>
          <w:color w:val="000000" w:themeColor="text1"/>
          <w:sz w:val="21"/>
          <w:szCs w:val="21"/>
        </w:rPr>
        <w:t xml:space="preserve"> areas. In 2017 DHL used its drone system to deliver supplies to the </w:t>
      </w:r>
      <w:r w:rsidR="00B34585" w:rsidRPr="000D5046">
        <w:rPr>
          <w:rFonts w:ascii="Times New Roman" w:hAnsi="Times New Roman"/>
          <w:color w:val="000000" w:themeColor="text1"/>
          <w:sz w:val="21"/>
          <w:szCs w:val="21"/>
        </w:rPr>
        <w:t>Lake Victoria</w:t>
      </w:r>
      <w:r w:rsidR="009B0191" w:rsidRPr="000D5046">
        <w:rPr>
          <w:rFonts w:ascii="Times New Roman" w:hAnsi="Times New Roman"/>
          <w:color w:val="000000" w:themeColor="text1"/>
          <w:sz w:val="21"/>
          <w:szCs w:val="21"/>
        </w:rPr>
        <w:t xml:space="preserve"> region of Tanzania. When discussing th</w:t>
      </w:r>
      <w:r w:rsidR="00787EA6">
        <w:rPr>
          <w:rFonts w:ascii="Times New Roman" w:hAnsi="Times New Roman"/>
          <w:color w:val="000000" w:themeColor="text1"/>
          <w:sz w:val="21"/>
          <w:szCs w:val="21"/>
        </w:rPr>
        <w:t>e use</w:t>
      </w:r>
      <w:r w:rsidR="009B0191" w:rsidRPr="000D5046">
        <w:rPr>
          <w:rFonts w:ascii="Times New Roman" w:hAnsi="Times New Roman"/>
          <w:color w:val="000000" w:themeColor="text1"/>
          <w:sz w:val="21"/>
          <w:szCs w:val="21"/>
        </w:rPr>
        <w:t xml:space="preserve"> of drones</w:t>
      </w:r>
      <w:r w:rsidR="00787EA6">
        <w:rPr>
          <w:rFonts w:ascii="Times New Roman" w:hAnsi="Times New Roman"/>
          <w:color w:val="000000" w:themeColor="text1"/>
          <w:sz w:val="21"/>
          <w:szCs w:val="21"/>
        </w:rPr>
        <w:t>,</w:t>
      </w:r>
      <w:r w:rsidR="009B0191" w:rsidRPr="000D5046">
        <w:rPr>
          <w:rFonts w:ascii="Times New Roman" w:hAnsi="Times New Roman"/>
          <w:color w:val="000000" w:themeColor="text1"/>
          <w:sz w:val="21"/>
          <w:szCs w:val="21"/>
        </w:rPr>
        <w:t xml:space="preserve"> </w:t>
      </w:r>
      <w:r w:rsidR="00B34585" w:rsidRPr="000D5046">
        <w:rPr>
          <w:rFonts w:ascii="Times New Roman" w:eastAsia="Times New Roman" w:hAnsi="Times New Roman"/>
          <w:color w:val="000000" w:themeColor="text1"/>
          <w:sz w:val="21"/>
          <w:szCs w:val="21"/>
          <w:shd w:val="clear" w:color="auto" w:fill="FFFFFF"/>
        </w:rPr>
        <w:t xml:space="preserve">Victor </w:t>
      </w:r>
      <w:proofErr w:type="spellStart"/>
      <w:r w:rsidR="00B34585" w:rsidRPr="000D5046">
        <w:rPr>
          <w:rFonts w:ascii="Times New Roman" w:eastAsia="Times New Roman" w:hAnsi="Times New Roman"/>
          <w:color w:val="000000" w:themeColor="text1"/>
          <w:sz w:val="21"/>
          <w:szCs w:val="21"/>
          <w:shd w:val="clear" w:color="auto" w:fill="FFFFFF"/>
        </w:rPr>
        <w:t>Sungusia</w:t>
      </w:r>
      <w:proofErr w:type="spellEnd"/>
      <w:r w:rsidR="00B34585" w:rsidRPr="000D5046">
        <w:rPr>
          <w:rFonts w:ascii="Times New Roman" w:eastAsia="Times New Roman" w:hAnsi="Times New Roman"/>
          <w:color w:val="000000" w:themeColor="text1"/>
          <w:sz w:val="21"/>
          <w:szCs w:val="21"/>
          <w:shd w:val="clear" w:color="auto" w:fill="FFFFFF"/>
        </w:rPr>
        <w:t xml:space="preserve"> CEO of </w:t>
      </w:r>
      <w:r w:rsidR="00B34585" w:rsidRPr="000D5046">
        <w:rPr>
          <w:rFonts w:ascii="Times New Roman" w:hAnsi="Times New Roman"/>
          <w:color w:val="000000" w:themeColor="text1"/>
          <w:sz w:val="21"/>
          <w:szCs w:val="21"/>
        </w:rPr>
        <w:t>t</w:t>
      </w:r>
      <w:r w:rsidR="009B0191" w:rsidRPr="000D5046">
        <w:rPr>
          <w:rFonts w:ascii="Times New Roman" w:hAnsi="Times New Roman"/>
          <w:color w:val="000000" w:themeColor="text1"/>
          <w:sz w:val="21"/>
          <w:szCs w:val="21"/>
        </w:rPr>
        <w:t xml:space="preserve">he Medical Stores Department (MSD) based out of Mwanza Tanzania </w:t>
      </w:r>
      <w:r w:rsidR="00B34585" w:rsidRPr="000D5046">
        <w:rPr>
          <w:rFonts w:ascii="Times New Roman" w:hAnsi="Times New Roman"/>
          <w:color w:val="000000" w:themeColor="text1"/>
          <w:sz w:val="21"/>
          <w:szCs w:val="21"/>
        </w:rPr>
        <w:t>said,</w:t>
      </w:r>
      <w:r w:rsidR="009B0191" w:rsidRPr="000D5046">
        <w:rPr>
          <w:rFonts w:ascii="Times New Roman" w:hAnsi="Times New Roman"/>
          <w:color w:val="000000" w:themeColor="text1"/>
          <w:sz w:val="21"/>
          <w:szCs w:val="21"/>
        </w:rPr>
        <w:t xml:space="preserve"> “</w:t>
      </w:r>
      <w:r w:rsidR="009B0191" w:rsidRPr="000D5046">
        <w:rPr>
          <w:rFonts w:ascii="Times New Roman" w:hAnsi="Times New Roman"/>
          <w:bCs/>
          <w:i/>
          <w:color w:val="000000" w:themeColor="text1"/>
          <w:sz w:val="21"/>
          <w:szCs w:val="21"/>
        </w:rPr>
        <w:t>The last mile supply is difficult because of the infrastructure.</w:t>
      </w:r>
      <w:r w:rsidR="00B52C67" w:rsidRPr="000D5046">
        <w:rPr>
          <w:rFonts w:ascii="Times New Roman" w:hAnsi="Times New Roman"/>
          <w:bCs/>
          <w:i/>
          <w:color w:val="000000" w:themeColor="text1"/>
          <w:sz w:val="21"/>
          <w:szCs w:val="21"/>
        </w:rPr>
        <w:t>”</w:t>
      </w:r>
      <w:r w:rsidR="00B34585" w:rsidRPr="000D5046">
        <w:rPr>
          <w:rFonts w:ascii="Times New Roman" w:hAnsi="Times New Roman"/>
          <w:color w:val="000000" w:themeColor="text1"/>
          <w:sz w:val="21"/>
          <w:szCs w:val="21"/>
          <w:shd w:val="clear" w:color="auto" w:fill="FFFFFF"/>
        </w:rPr>
        <w:t xml:space="preserve"> </w:t>
      </w:r>
      <w:sdt>
        <w:sdtPr>
          <w:rPr>
            <w:rFonts w:ascii="Times New Roman" w:hAnsi="Times New Roman"/>
            <w:color w:val="000000" w:themeColor="text1"/>
            <w:sz w:val="21"/>
            <w:szCs w:val="21"/>
            <w:shd w:val="clear" w:color="auto" w:fill="FFFFFF"/>
          </w:rPr>
          <w:id w:val="1483265053"/>
          <w:citation/>
        </w:sdtPr>
        <w:sdtContent>
          <w:r w:rsidR="00B34585" w:rsidRPr="000D5046">
            <w:rPr>
              <w:rFonts w:ascii="Times New Roman" w:hAnsi="Times New Roman"/>
              <w:color w:val="000000" w:themeColor="text1"/>
              <w:sz w:val="21"/>
              <w:szCs w:val="21"/>
              <w:shd w:val="clear" w:color="auto" w:fill="FFFFFF"/>
            </w:rPr>
            <w:fldChar w:fldCharType="begin"/>
          </w:r>
          <w:r w:rsidR="00B34585" w:rsidRPr="000D5046">
            <w:rPr>
              <w:rFonts w:ascii="Times New Roman" w:hAnsi="Times New Roman"/>
              <w:color w:val="000000" w:themeColor="text1"/>
              <w:sz w:val="21"/>
              <w:szCs w:val="21"/>
              <w:shd w:val="clear" w:color="auto" w:fill="FFFFFF"/>
            </w:rPr>
            <w:instrText xml:space="preserve"> CITATION Win18 \l 2057 </w:instrText>
          </w:r>
          <w:r w:rsidR="00B34585" w:rsidRPr="000D5046">
            <w:rPr>
              <w:rFonts w:ascii="Times New Roman" w:hAnsi="Times New Roman"/>
              <w:color w:val="000000" w:themeColor="text1"/>
              <w:sz w:val="21"/>
              <w:szCs w:val="21"/>
              <w:shd w:val="clear" w:color="auto" w:fill="FFFFFF"/>
            </w:rPr>
            <w:fldChar w:fldCharType="separate"/>
          </w:r>
          <w:r w:rsidR="00B34585" w:rsidRPr="000D5046">
            <w:rPr>
              <w:rFonts w:ascii="Times New Roman" w:hAnsi="Times New Roman"/>
              <w:noProof/>
              <w:color w:val="000000" w:themeColor="text1"/>
              <w:sz w:val="21"/>
              <w:szCs w:val="21"/>
              <w:shd w:val="clear" w:color="auto" w:fill="FFFFFF"/>
            </w:rPr>
            <w:t>(Wingcopter, 2018)</w:t>
          </w:r>
          <w:r w:rsidR="00B34585" w:rsidRPr="000D5046">
            <w:rPr>
              <w:rFonts w:ascii="Times New Roman" w:hAnsi="Times New Roman"/>
              <w:color w:val="000000" w:themeColor="text1"/>
              <w:sz w:val="21"/>
              <w:szCs w:val="21"/>
              <w:shd w:val="clear" w:color="auto" w:fill="FFFFFF"/>
            </w:rPr>
            <w:fldChar w:fldCharType="end"/>
          </w:r>
        </w:sdtContent>
      </w:sdt>
    </w:p>
    <w:p w14:paraId="082AD993" w14:textId="3BFCF337" w:rsidR="00573B4D" w:rsidRPr="000D5046" w:rsidRDefault="00573B4D" w:rsidP="009811F4">
      <w:pPr>
        <w:pStyle w:val="HTMLPreformatted"/>
        <w:spacing w:line="360" w:lineRule="auto"/>
        <w:rPr>
          <w:rFonts w:ascii="Times New Roman" w:hAnsi="Times New Roman" w:cs="Times New Roman"/>
          <w:i/>
          <w:color w:val="000000" w:themeColor="text1"/>
          <w:sz w:val="21"/>
          <w:szCs w:val="21"/>
        </w:rPr>
      </w:pPr>
      <w:r w:rsidRPr="000D5046">
        <w:rPr>
          <w:rFonts w:ascii="Times New Roman" w:hAnsi="Times New Roman" w:cs="Times New Roman"/>
          <w:color w:val="000000" w:themeColor="text1"/>
          <w:sz w:val="21"/>
          <w:szCs w:val="21"/>
          <w:shd w:val="clear" w:color="auto" w:fill="FFFFFF"/>
        </w:rPr>
        <w:t>Acco</w:t>
      </w:r>
      <w:r w:rsidR="007834C4" w:rsidRPr="000D5046">
        <w:rPr>
          <w:rFonts w:ascii="Times New Roman" w:hAnsi="Times New Roman" w:cs="Times New Roman"/>
          <w:color w:val="000000" w:themeColor="text1"/>
          <w:sz w:val="21"/>
          <w:szCs w:val="21"/>
          <w:shd w:val="clear" w:color="auto" w:fill="FFFFFF"/>
        </w:rPr>
        <w:t>rding to WingCo</w:t>
      </w:r>
      <w:r w:rsidRPr="000D5046">
        <w:rPr>
          <w:rFonts w:ascii="Times New Roman" w:hAnsi="Times New Roman" w:cs="Times New Roman"/>
          <w:color w:val="000000" w:themeColor="text1"/>
          <w:sz w:val="21"/>
          <w:szCs w:val="21"/>
          <w:shd w:val="clear" w:color="auto" w:fill="FFFFFF"/>
        </w:rPr>
        <w:t>pters website “</w:t>
      </w:r>
      <w:r w:rsidRPr="000D5046">
        <w:rPr>
          <w:rFonts w:ascii="Times New Roman" w:hAnsi="Times New Roman" w:cs="Times New Roman"/>
          <w:i/>
          <w:color w:val="000000" w:themeColor="text1"/>
          <w:sz w:val="21"/>
          <w:szCs w:val="21"/>
          <w:lang w:val="en"/>
        </w:rPr>
        <w:t>Diseases like Tuberculosis and Malaria threaten the lives of millions on remote islands. Collecting lab samples fast and sending medication instantly is essential. When six hours by road and four hours by ship is too slow, Wingcopter is saving lives in forty minutes.”</w:t>
      </w:r>
      <w:sdt>
        <w:sdtPr>
          <w:rPr>
            <w:rFonts w:ascii="Times New Roman" w:hAnsi="Times New Roman" w:cs="Times New Roman"/>
            <w:i/>
            <w:color w:val="000000" w:themeColor="text1"/>
            <w:sz w:val="21"/>
            <w:szCs w:val="21"/>
            <w:lang w:val="en"/>
          </w:rPr>
          <w:id w:val="-832526448"/>
          <w:citation/>
        </w:sdtPr>
        <w:sdtContent>
          <w:r w:rsidRPr="000D5046">
            <w:rPr>
              <w:rFonts w:ascii="Times New Roman" w:hAnsi="Times New Roman" w:cs="Times New Roman"/>
              <w:i/>
              <w:color w:val="000000" w:themeColor="text1"/>
              <w:sz w:val="21"/>
              <w:szCs w:val="21"/>
              <w:lang w:val="en"/>
            </w:rPr>
            <w:fldChar w:fldCharType="begin"/>
          </w:r>
          <w:r w:rsidRPr="000D5046">
            <w:rPr>
              <w:rFonts w:ascii="Times New Roman" w:hAnsi="Times New Roman" w:cs="Times New Roman"/>
              <w:i/>
              <w:color w:val="000000" w:themeColor="text1"/>
              <w:sz w:val="21"/>
              <w:szCs w:val="21"/>
            </w:rPr>
            <w:instrText xml:space="preserve"> CITATION Win181 \l 2057 </w:instrText>
          </w:r>
          <w:r w:rsidRPr="000D5046">
            <w:rPr>
              <w:rFonts w:ascii="Times New Roman" w:hAnsi="Times New Roman" w:cs="Times New Roman"/>
              <w:i/>
              <w:color w:val="000000" w:themeColor="text1"/>
              <w:sz w:val="21"/>
              <w:szCs w:val="21"/>
              <w:lang w:val="en"/>
            </w:rPr>
            <w:fldChar w:fldCharType="separate"/>
          </w:r>
          <w:r w:rsidRPr="000D5046">
            <w:rPr>
              <w:rFonts w:ascii="Times New Roman" w:hAnsi="Times New Roman" w:cs="Times New Roman"/>
              <w:i/>
              <w:noProof/>
              <w:color w:val="000000" w:themeColor="text1"/>
              <w:sz w:val="21"/>
              <w:szCs w:val="21"/>
            </w:rPr>
            <w:t xml:space="preserve"> </w:t>
          </w:r>
          <w:r w:rsidRPr="000D5046">
            <w:rPr>
              <w:rFonts w:ascii="Times New Roman" w:hAnsi="Times New Roman" w:cs="Times New Roman"/>
              <w:noProof/>
              <w:color w:val="000000" w:themeColor="text1"/>
              <w:sz w:val="21"/>
              <w:szCs w:val="21"/>
            </w:rPr>
            <w:t>(Wingcopter, 2018)</w:t>
          </w:r>
          <w:r w:rsidRPr="000D5046">
            <w:rPr>
              <w:rFonts w:ascii="Times New Roman" w:hAnsi="Times New Roman" w:cs="Times New Roman"/>
              <w:i/>
              <w:color w:val="000000" w:themeColor="text1"/>
              <w:sz w:val="21"/>
              <w:szCs w:val="21"/>
              <w:lang w:val="en"/>
            </w:rPr>
            <w:fldChar w:fldCharType="end"/>
          </w:r>
        </w:sdtContent>
      </w:sdt>
    </w:p>
    <w:p w14:paraId="44C883AF" w14:textId="3C023487" w:rsidR="00573B4D" w:rsidRPr="000D5046" w:rsidRDefault="007834C4" w:rsidP="00573B4D">
      <w:pPr>
        <w:spacing w:after="0" w:line="240" w:lineRule="auto"/>
        <w:rPr>
          <w:rFonts w:ascii="Times New Roman" w:eastAsia="Times New Roman" w:hAnsi="Times New Roman"/>
          <w:i/>
          <w:color w:val="000000" w:themeColor="text1"/>
          <w:sz w:val="21"/>
          <w:szCs w:val="21"/>
        </w:rPr>
      </w:pPr>
      <w:r w:rsidRPr="000D5046">
        <w:rPr>
          <w:rFonts w:ascii="Times New Roman" w:eastAsia="Times New Roman" w:hAnsi="Times New Roman"/>
          <w:noProof/>
          <w:color w:val="000000" w:themeColor="text1"/>
          <w:sz w:val="21"/>
          <w:szCs w:val="21"/>
        </w:rPr>
        <w:drawing>
          <wp:anchor distT="0" distB="0" distL="114300" distR="114300" simplePos="0" relativeHeight="251658240" behindDoc="1" locked="0" layoutInCell="1" allowOverlap="1" wp14:anchorId="0F526C5F" wp14:editId="021FAFFF">
            <wp:simplePos x="0" y="0"/>
            <wp:positionH relativeFrom="column">
              <wp:posOffset>7620</wp:posOffset>
            </wp:positionH>
            <wp:positionV relativeFrom="paragraph">
              <wp:posOffset>81915</wp:posOffset>
            </wp:positionV>
            <wp:extent cx="3743325" cy="1802130"/>
            <wp:effectExtent l="0" t="0" r="3175" b="1270"/>
            <wp:wrapTight wrapText="bothSides">
              <wp:wrapPolygon edited="0">
                <wp:start x="0" y="0"/>
                <wp:lineTo x="0" y="21463"/>
                <wp:lineTo x="21545" y="21463"/>
                <wp:lineTo x="21545" y="0"/>
                <wp:lineTo x="0" y="0"/>
              </wp:wrapPolygon>
            </wp:wrapTight>
            <wp:docPr id="3" name="Picture 3" descr="Image result for wingcopter dh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wingcopter dhl"/>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2306" b="13834"/>
                    <a:stretch/>
                  </pic:blipFill>
                  <pic:spPr bwMode="auto">
                    <a:xfrm>
                      <a:off x="0" y="0"/>
                      <a:ext cx="3743325" cy="18021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7D965B" w14:textId="588D339F" w:rsidR="00573B4D" w:rsidRPr="000D5046" w:rsidRDefault="00573B4D" w:rsidP="00B34585">
      <w:pPr>
        <w:spacing w:after="0" w:line="360" w:lineRule="auto"/>
        <w:rPr>
          <w:rFonts w:ascii="Times New Roman" w:hAnsi="Times New Roman"/>
          <w:b/>
          <w:color w:val="000000" w:themeColor="text1"/>
          <w:sz w:val="21"/>
          <w:szCs w:val="21"/>
          <w:shd w:val="clear" w:color="auto" w:fill="FFFFFF"/>
        </w:rPr>
      </w:pPr>
    </w:p>
    <w:p w14:paraId="64A4781D" w14:textId="4D80F769" w:rsidR="00573B4D" w:rsidRPr="00573B4D" w:rsidRDefault="0052541D" w:rsidP="00573B4D">
      <w:pPr>
        <w:spacing w:after="0" w:line="240" w:lineRule="auto"/>
        <w:jc w:val="center"/>
        <w:rPr>
          <w:rFonts w:ascii="Times New Roman" w:eastAsia="Times New Roman" w:hAnsi="Times New Roman"/>
          <w:color w:val="000000" w:themeColor="text1"/>
          <w:sz w:val="21"/>
          <w:szCs w:val="21"/>
        </w:rPr>
      </w:pPr>
      <w:r w:rsidRPr="00573B4D">
        <w:rPr>
          <w:rFonts w:ascii="Times New Roman" w:eastAsia="Times New Roman" w:hAnsi="Times New Roman"/>
          <w:color w:val="000000" w:themeColor="text1"/>
          <w:sz w:val="21"/>
          <w:szCs w:val="21"/>
        </w:rPr>
        <w:fldChar w:fldCharType="begin"/>
      </w:r>
      <w:r w:rsidRPr="00573B4D">
        <w:rPr>
          <w:rFonts w:ascii="Times New Roman" w:eastAsia="Times New Roman" w:hAnsi="Times New Roman"/>
          <w:color w:val="000000" w:themeColor="text1"/>
          <w:sz w:val="21"/>
          <w:szCs w:val="21"/>
        </w:rPr>
        <w:instrText xml:space="preserve"> INCLUDEPICTURE "/var/folders/fl/2wzs7sx56h1gtj45g1pkvd780000gn/T/com.microsoft.Word/WebArchiveCopyPasteTempFiles/DeliverFuture_04-Komprimiert.jpg" \* MERGEFORMATINET </w:instrText>
      </w:r>
      <w:r w:rsidRPr="00573B4D">
        <w:rPr>
          <w:rFonts w:ascii="Times New Roman" w:eastAsia="Times New Roman" w:hAnsi="Times New Roman"/>
          <w:color w:val="000000" w:themeColor="text1"/>
          <w:sz w:val="21"/>
          <w:szCs w:val="21"/>
        </w:rPr>
        <w:fldChar w:fldCharType="separate"/>
      </w:r>
      <w:r w:rsidRPr="00573B4D">
        <w:rPr>
          <w:rFonts w:ascii="Times New Roman" w:eastAsia="Times New Roman" w:hAnsi="Times New Roman"/>
          <w:color w:val="000000" w:themeColor="text1"/>
          <w:sz w:val="21"/>
          <w:szCs w:val="21"/>
        </w:rPr>
        <w:fldChar w:fldCharType="end"/>
      </w:r>
    </w:p>
    <w:p w14:paraId="3872643A" w14:textId="18A2F815" w:rsidR="00573B4D" w:rsidRPr="000D5046" w:rsidRDefault="00573B4D" w:rsidP="0052541D">
      <w:pPr>
        <w:spacing w:after="0" w:line="360" w:lineRule="auto"/>
        <w:jc w:val="center"/>
        <w:rPr>
          <w:rFonts w:ascii="Times New Roman" w:hAnsi="Times New Roman"/>
          <w:color w:val="000000" w:themeColor="text1"/>
          <w:sz w:val="21"/>
          <w:szCs w:val="21"/>
          <w:shd w:val="clear" w:color="auto" w:fill="FFFFFF"/>
        </w:rPr>
      </w:pPr>
      <w:r w:rsidRPr="000D5046">
        <w:rPr>
          <w:rFonts w:ascii="Times New Roman" w:hAnsi="Times New Roman"/>
          <w:color w:val="000000" w:themeColor="text1"/>
          <w:sz w:val="21"/>
          <w:szCs w:val="21"/>
          <w:shd w:val="clear" w:color="auto" w:fill="FFFFFF"/>
        </w:rPr>
        <w:t xml:space="preserve">Figure 1.3 shows DHL/ </w:t>
      </w:r>
      <w:r w:rsidR="007834C4" w:rsidRPr="000D5046">
        <w:rPr>
          <w:rFonts w:ascii="Times New Roman" w:hAnsi="Times New Roman"/>
          <w:color w:val="000000" w:themeColor="text1"/>
          <w:sz w:val="21"/>
          <w:szCs w:val="21"/>
          <w:shd w:val="clear" w:color="auto" w:fill="FFFFFF"/>
        </w:rPr>
        <w:t xml:space="preserve">Wingcopter </w:t>
      </w:r>
      <w:r w:rsidRPr="000D5046">
        <w:rPr>
          <w:rFonts w:ascii="Times New Roman" w:hAnsi="Times New Roman"/>
          <w:color w:val="000000" w:themeColor="text1"/>
          <w:sz w:val="21"/>
          <w:szCs w:val="21"/>
          <w:shd w:val="clear" w:color="auto" w:fill="FFFFFF"/>
        </w:rPr>
        <w:t>automated drone in DHL livery.</w:t>
      </w:r>
      <w:sdt>
        <w:sdtPr>
          <w:rPr>
            <w:rFonts w:ascii="Times New Roman" w:hAnsi="Times New Roman"/>
            <w:color w:val="000000" w:themeColor="text1"/>
            <w:sz w:val="21"/>
            <w:szCs w:val="21"/>
            <w:shd w:val="clear" w:color="auto" w:fill="FFFFFF"/>
          </w:rPr>
          <w:id w:val="1818292433"/>
          <w:citation/>
        </w:sdtPr>
        <w:sdtContent>
          <w:r w:rsidRPr="000D5046">
            <w:rPr>
              <w:rFonts w:ascii="Times New Roman" w:hAnsi="Times New Roman"/>
              <w:color w:val="000000" w:themeColor="text1"/>
              <w:sz w:val="21"/>
              <w:szCs w:val="21"/>
              <w:shd w:val="clear" w:color="auto" w:fill="FFFFFF"/>
            </w:rPr>
            <w:fldChar w:fldCharType="begin"/>
          </w:r>
          <w:r w:rsidRPr="000D5046">
            <w:rPr>
              <w:rFonts w:ascii="Times New Roman" w:hAnsi="Times New Roman"/>
              <w:color w:val="000000" w:themeColor="text1"/>
              <w:sz w:val="21"/>
              <w:szCs w:val="21"/>
              <w:shd w:val="clear" w:color="auto" w:fill="FFFFFF"/>
            </w:rPr>
            <w:instrText xml:space="preserve"> CITATION Win18 \l 2057 </w:instrText>
          </w:r>
          <w:r w:rsidRPr="000D5046">
            <w:rPr>
              <w:rFonts w:ascii="Times New Roman" w:hAnsi="Times New Roman"/>
              <w:color w:val="000000" w:themeColor="text1"/>
              <w:sz w:val="21"/>
              <w:szCs w:val="21"/>
              <w:shd w:val="clear" w:color="auto" w:fill="FFFFFF"/>
            </w:rPr>
            <w:fldChar w:fldCharType="separate"/>
          </w:r>
          <w:r w:rsidRPr="000D5046">
            <w:rPr>
              <w:rFonts w:ascii="Times New Roman" w:hAnsi="Times New Roman"/>
              <w:noProof/>
              <w:color w:val="000000" w:themeColor="text1"/>
              <w:sz w:val="21"/>
              <w:szCs w:val="21"/>
              <w:shd w:val="clear" w:color="auto" w:fill="FFFFFF"/>
            </w:rPr>
            <w:t xml:space="preserve"> (Wingcopter, 2018)</w:t>
          </w:r>
          <w:r w:rsidRPr="000D5046">
            <w:rPr>
              <w:rFonts w:ascii="Times New Roman" w:hAnsi="Times New Roman"/>
              <w:color w:val="000000" w:themeColor="text1"/>
              <w:sz w:val="21"/>
              <w:szCs w:val="21"/>
              <w:shd w:val="clear" w:color="auto" w:fill="FFFFFF"/>
            </w:rPr>
            <w:fldChar w:fldCharType="end"/>
          </w:r>
        </w:sdtContent>
      </w:sdt>
    </w:p>
    <w:p w14:paraId="043D982D" w14:textId="1792D5CA" w:rsidR="00573B4D" w:rsidRPr="000D5046" w:rsidRDefault="00573B4D" w:rsidP="00B34585">
      <w:pPr>
        <w:spacing w:after="0" w:line="360" w:lineRule="auto"/>
        <w:rPr>
          <w:rFonts w:ascii="Times New Roman" w:hAnsi="Times New Roman"/>
          <w:color w:val="000000" w:themeColor="text1"/>
          <w:sz w:val="21"/>
          <w:szCs w:val="21"/>
          <w:shd w:val="clear" w:color="auto" w:fill="FFFFFF"/>
        </w:rPr>
      </w:pPr>
    </w:p>
    <w:p w14:paraId="77205D3A" w14:textId="2FA578C6" w:rsidR="0052541D" w:rsidRPr="000D5046" w:rsidRDefault="0052541D" w:rsidP="00B34585">
      <w:pPr>
        <w:spacing w:after="0" w:line="360" w:lineRule="auto"/>
        <w:rPr>
          <w:rFonts w:ascii="Times New Roman" w:hAnsi="Times New Roman"/>
          <w:color w:val="000000" w:themeColor="text1"/>
          <w:sz w:val="21"/>
          <w:szCs w:val="21"/>
          <w:shd w:val="clear" w:color="auto" w:fill="FFFFFF"/>
        </w:rPr>
      </w:pPr>
    </w:p>
    <w:p w14:paraId="7A1723C2" w14:textId="700E523D" w:rsidR="0052541D" w:rsidRPr="000D5046" w:rsidRDefault="0052541D" w:rsidP="00B34585">
      <w:pPr>
        <w:spacing w:after="0" w:line="360" w:lineRule="auto"/>
        <w:rPr>
          <w:rFonts w:ascii="Times New Roman" w:hAnsi="Times New Roman"/>
          <w:color w:val="000000" w:themeColor="text1"/>
          <w:sz w:val="21"/>
          <w:szCs w:val="21"/>
          <w:shd w:val="clear" w:color="auto" w:fill="FFFFFF"/>
        </w:rPr>
      </w:pPr>
    </w:p>
    <w:p w14:paraId="7075E645" w14:textId="77777777" w:rsidR="007834C4" w:rsidRPr="000D5046" w:rsidRDefault="007834C4" w:rsidP="00B34585">
      <w:pPr>
        <w:spacing w:after="0" w:line="360" w:lineRule="auto"/>
        <w:rPr>
          <w:rFonts w:ascii="Times New Roman" w:hAnsi="Times New Roman"/>
          <w:color w:val="000000" w:themeColor="text1"/>
          <w:sz w:val="21"/>
          <w:szCs w:val="21"/>
          <w:shd w:val="clear" w:color="auto" w:fill="FFFFFF"/>
        </w:rPr>
      </w:pPr>
    </w:p>
    <w:p w14:paraId="06BBF7FD" w14:textId="66EC901E" w:rsidR="009811F4" w:rsidRDefault="00B34585" w:rsidP="000D5046">
      <w:pPr>
        <w:spacing w:after="0" w:line="360" w:lineRule="auto"/>
        <w:rPr>
          <w:rFonts w:ascii="Times New Roman" w:hAnsi="Times New Roman"/>
          <w:color w:val="000000" w:themeColor="text1"/>
          <w:sz w:val="21"/>
          <w:szCs w:val="21"/>
          <w:shd w:val="clear" w:color="auto" w:fill="FFFFFF"/>
        </w:rPr>
      </w:pPr>
      <w:r w:rsidRPr="000D5046">
        <w:rPr>
          <w:rFonts w:ascii="Times New Roman" w:hAnsi="Times New Roman"/>
          <w:color w:val="000000" w:themeColor="text1"/>
          <w:sz w:val="21"/>
          <w:szCs w:val="21"/>
          <w:shd w:val="clear" w:color="auto" w:fill="FFFFFF"/>
        </w:rPr>
        <w:t xml:space="preserve">The use of these types of niche vehicles allow companies to meet </w:t>
      </w:r>
      <w:r w:rsidR="00787EA6">
        <w:rPr>
          <w:rFonts w:ascii="Times New Roman" w:hAnsi="Times New Roman"/>
          <w:color w:val="000000" w:themeColor="text1"/>
          <w:sz w:val="21"/>
          <w:szCs w:val="21"/>
          <w:shd w:val="clear" w:color="auto" w:fill="FFFFFF"/>
        </w:rPr>
        <w:t xml:space="preserve">customers’ needs and </w:t>
      </w:r>
      <w:r w:rsidRPr="000D5046">
        <w:rPr>
          <w:rFonts w:ascii="Times New Roman" w:hAnsi="Times New Roman"/>
          <w:color w:val="000000" w:themeColor="text1"/>
          <w:sz w:val="21"/>
          <w:szCs w:val="21"/>
          <w:shd w:val="clear" w:color="auto" w:fill="FFFFFF"/>
        </w:rPr>
        <w:t xml:space="preserve">demands </w:t>
      </w:r>
      <w:r w:rsidR="00573B4D" w:rsidRPr="000D5046">
        <w:rPr>
          <w:rFonts w:ascii="Times New Roman" w:hAnsi="Times New Roman"/>
          <w:color w:val="000000" w:themeColor="text1"/>
          <w:sz w:val="21"/>
          <w:szCs w:val="21"/>
          <w:shd w:val="clear" w:color="auto" w:fill="FFFFFF"/>
        </w:rPr>
        <w:t>even when they live in challenging areas.</w:t>
      </w:r>
    </w:p>
    <w:p w14:paraId="3E3D6162" w14:textId="60C46D8B" w:rsidR="00FD2561" w:rsidRDefault="00FD2561" w:rsidP="000D5046">
      <w:pPr>
        <w:spacing w:after="0" w:line="360" w:lineRule="auto"/>
        <w:rPr>
          <w:rFonts w:ascii="Times New Roman" w:eastAsia="Times New Roman" w:hAnsi="Times New Roman"/>
          <w:color w:val="000000" w:themeColor="text1"/>
          <w:sz w:val="21"/>
          <w:szCs w:val="21"/>
        </w:rPr>
      </w:pPr>
    </w:p>
    <w:p w14:paraId="6AAB5C17" w14:textId="4AF8BC17" w:rsidR="00C452E0" w:rsidRDefault="00C452E0" w:rsidP="000D5046">
      <w:pPr>
        <w:spacing w:after="0" w:line="360" w:lineRule="auto"/>
        <w:rPr>
          <w:rFonts w:ascii="Times New Roman" w:eastAsia="Times New Roman" w:hAnsi="Times New Roman"/>
          <w:color w:val="000000" w:themeColor="text1"/>
          <w:sz w:val="21"/>
          <w:szCs w:val="21"/>
        </w:rPr>
      </w:pPr>
    </w:p>
    <w:p w14:paraId="4354A11C" w14:textId="20B59873" w:rsidR="00C452E0" w:rsidRDefault="00C452E0" w:rsidP="000D5046">
      <w:pPr>
        <w:spacing w:after="0" w:line="360" w:lineRule="auto"/>
        <w:rPr>
          <w:rFonts w:ascii="Times New Roman" w:eastAsia="Times New Roman" w:hAnsi="Times New Roman"/>
          <w:color w:val="000000" w:themeColor="text1"/>
          <w:sz w:val="21"/>
          <w:szCs w:val="21"/>
        </w:rPr>
      </w:pPr>
    </w:p>
    <w:p w14:paraId="71A62F1E" w14:textId="0A32DC66" w:rsidR="00C452E0" w:rsidRDefault="00C452E0" w:rsidP="000D5046">
      <w:pPr>
        <w:spacing w:after="0" w:line="360" w:lineRule="auto"/>
        <w:rPr>
          <w:rFonts w:ascii="Times New Roman" w:eastAsia="Times New Roman" w:hAnsi="Times New Roman"/>
          <w:color w:val="000000" w:themeColor="text1"/>
          <w:sz w:val="21"/>
          <w:szCs w:val="21"/>
        </w:rPr>
      </w:pPr>
    </w:p>
    <w:p w14:paraId="5C3DF0C5" w14:textId="4F4AACDA" w:rsidR="00787EA6" w:rsidRDefault="00787EA6" w:rsidP="000D5046">
      <w:pPr>
        <w:spacing w:after="0" w:line="360" w:lineRule="auto"/>
        <w:rPr>
          <w:rFonts w:ascii="Times New Roman" w:eastAsia="Times New Roman" w:hAnsi="Times New Roman"/>
          <w:color w:val="000000" w:themeColor="text1"/>
          <w:sz w:val="21"/>
          <w:szCs w:val="21"/>
        </w:rPr>
      </w:pPr>
    </w:p>
    <w:p w14:paraId="7ED607A0" w14:textId="77777777" w:rsidR="00787EA6" w:rsidRPr="000D5046" w:rsidRDefault="00787EA6" w:rsidP="000D5046">
      <w:pPr>
        <w:spacing w:after="0" w:line="360" w:lineRule="auto"/>
        <w:rPr>
          <w:rFonts w:ascii="Times New Roman" w:eastAsia="Times New Roman" w:hAnsi="Times New Roman"/>
          <w:color w:val="000000" w:themeColor="text1"/>
          <w:sz w:val="21"/>
          <w:szCs w:val="21"/>
        </w:rPr>
      </w:pPr>
    </w:p>
    <w:p w14:paraId="0FA276C4" w14:textId="0F328DED" w:rsidR="00D1396D" w:rsidRDefault="00C94555" w:rsidP="00E40C3E">
      <w:pPr>
        <w:pStyle w:val="Subtitle"/>
        <w:numPr>
          <w:ilvl w:val="1"/>
          <w:numId w:val="6"/>
        </w:numPr>
      </w:pPr>
      <w:r>
        <w:lastRenderedPageBreak/>
        <w:t>Air Based Operation</w:t>
      </w:r>
      <w:r w:rsidR="00662144">
        <w:t>s</w:t>
      </w:r>
    </w:p>
    <w:p w14:paraId="6F4AEBA3" w14:textId="1DA1EAA3" w:rsidR="00954A7E" w:rsidRPr="00787EA6" w:rsidRDefault="00C94555" w:rsidP="00954A7E">
      <w:pPr>
        <w:spacing w:after="0" w:line="360" w:lineRule="auto"/>
        <w:rPr>
          <w:rFonts w:ascii="Times New Roman" w:eastAsia="Times New Roman" w:hAnsi="Times New Roman"/>
          <w:color w:val="000000"/>
          <w:sz w:val="21"/>
          <w:szCs w:val="20"/>
          <w:shd w:val="clear" w:color="auto" w:fill="FFFFFF"/>
        </w:rPr>
      </w:pPr>
      <w:r w:rsidRPr="000D5046">
        <w:rPr>
          <w:rFonts w:ascii="Times New Roman" w:hAnsi="Times New Roman"/>
          <w:sz w:val="21"/>
          <w:szCs w:val="20"/>
        </w:rPr>
        <w:t xml:space="preserve">In today’s global logistics market, </w:t>
      </w:r>
      <w:r w:rsidR="009E4CF3" w:rsidRPr="000D5046">
        <w:rPr>
          <w:rFonts w:ascii="Times New Roman" w:hAnsi="Times New Roman"/>
          <w:sz w:val="21"/>
          <w:szCs w:val="20"/>
        </w:rPr>
        <w:t>air-based</w:t>
      </w:r>
      <w:r w:rsidRPr="000D5046">
        <w:rPr>
          <w:rFonts w:ascii="Times New Roman" w:hAnsi="Times New Roman"/>
          <w:sz w:val="21"/>
          <w:szCs w:val="20"/>
        </w:rPr>
        <w:t xml:space="preserve"> transportation systems are frequently used</w:t>
      </w:r>
      <w:r w:rsidR="00787EA6">
        <w:rPr>
          <w:rFonts w:ascii="Times New Roman" w:hAnsi="Times New Roman"/>
          <w:sz w:val="21"/>
          <w:szCs w:val="20"/>
        </w:rPr>
        <w:t xml:space="preserve">, this is </w:t>
      </w:r>
      <w:proofErr w:type="gramStart"/>
      <w:r w:rsidR="00787EA6">
        <w:rPr>
          <w:rFonts w:ascii="Times New Roman" w:hAnsi="Times New Roman"/>
          <w:sz w:val="21"/>
          <w:szCs w:val="20"/>
        </w:rPr>
        <w:t xml:space="preserve">because  </w:t>
      </w:r>
      <w:r w:rsidRPr="000D5046">
        <w:rPr>
          <w:rFonts w:ascii="Times New Roman" w:hAnsi="Times New Roman"/>
          <w:sz w:val="21"/>
          <w:szCs w:val="20"/>
        </w:rPr>
        <w:t>they</w:t>
      </w:r>
      <w:proofErr w:type="gramEnd"/>
      <w:r w:rsidRPr="000D5046">
        <w:rPr>
          <w:rFonts w:ascii="Times New Roman" w:hAnsi="Times New Roman"/>
          <w:sz w:val="21"/>
          <w:szCs w:val="20"/>
        </w:rPr>
        <w:t xml:space="preserve"> allow for items to be moved around the world in a relatively short time compared</w:t>
      </w:r>
      <w:r w:rsidR="00AB429C" w:rsidRPr="000D5046">
        <w:rPr>
          <w:rFonts w:ascii="Times New Roman" w:hAnsi="Times New Roman"/>
          <w:sz w:val="21"/>
          <w:szCs w:val="20"/>
        </w:rPr>
        <w:t xml:space="preserve"> to water-</w:t>
      </w:r>
      <w:r w:rsidRPr="000D5046">
        <w:rPr>
          <w:rFonts w:ascii="Times New Roman" w:hAnsi="Times New Roman"/>
          <w:sz w:val="21"/>
          <w:szCs w:val="20"/>
        </w:rPr>
        <w:t>based transportation systems. According to DHL’s Worldwide express “</w:t>
      </w:r>
      <w:r w:rsidRPr="000D5046">
        <w:rPr>
          <w:rFonts w:ascii="Times New Roman" w:eastAsia="Times New Roman" w:hAnsi="Times New Roman"/>
          <w:i/>
          <w:color w:val="000000"/>
          <w:sz w:val="21"/>
          <w:szCs w:val="20"/>
          <w:shd w:val="clear" w:color="auto" w:fill="FFFFFF"/>
        </w:rPr>
        <w:t>DHL runs a fleet of more than 250 aircraft, operating 714 scheduled flights every day. Another 2,335 flights daily are operated for DHL by commercial aircraft.”</w:t>
      </w:r>
      <w:sdt>
        <w:sdtPr>
          <w:rPr>
            <w:rFonts w:ascii="Times New Roman" w:eastAsia="Times New Roman" w:hAnsi="Times New Roman"/>
            <w:i/>
            <w:color w:val="000000"/>
            <w:sz w:val="21"/>
            <w:szCs w:val="20"/>
            <w:shd w:val="clear" w:color="auto" w:fill="FFFFFF"/>
          </w:rPr>
          <w:id w:val="203759699"/>
          <w:citation/>
        </w:sdtPr>
        <w:sdtContent>
          <w:r w:rsidRPr="000D5046">
            <w:rPr>
              <w:rFonts w:ascii="Times New Roman" w:eastAsia="Times New Roman" w:hAnsi="Times New Roman"/>
              <w:i/>
              <w:color w:val="000000"/>
              <w:sz w:val="21"/>
              <w:szCs w:val="20"/>
              <w:shd w:val="clear" w:color="auto" w:fill="FFFFFF"/>
            </w:rPr>
            <w:fldChar w:fldCharType="begin"/>
          </w:r>
          <w:r w:rsidRPr="000D5046">
            <w:rPr>
              <w:rFonts w:ascii="Times New Roman" w:eastAsia="Times New Roman" w:hAnsi="Times New Roman"/>
              <w:i/>
              <w:color w:val="000000"/>
              <w:sz w:val="21"/>
              <w:szCs w:val="20"/>
              <w:shd w:val="clear" w:color="auto" w:fill="FFFFFF"/>
            </w:rPr>
            <w:instrText xml:space="preserve"> CITATION DHL171 \l 2057 </w:instrText>
          </w:r>
          <w:r w:rsidRPr="000D5046">
            <w:rPr>
              <w:rFonts w:ascii="Times New Roman" w:eastAsia="Times New Roman" w:hAnsi="Times New Roman"/>
              <w:i/>
              <w:color w:val="000000"/>
              <w:sz w:val="21"/>
              <w:szCs w:val="20"/>
              <w:shd w:val="clear" w:color="auto" w:fill="FFFFFF"/>
            </w:rPr>
            <w:fldChar w:fldCharType="separate"/>
          </w:r>
          <w:r w:rsidRPr="000D5046">
            <w:rPr>
              <w:rFonts w:ascii="Times New Roman" w:eastAsia="Times New Roman" w:hAnsi="Times New Roman"/>
              <w:i/>
              <w:noProof/>
              <w:color w:val="000000"/>
              <w:sz w:val="21"/>
              <w:szCs w:val="20"/>
              <w:shd w:val="clear" w:color="auto" w:fill="FFFFFF"/>
            </w:rPr>
            <w:t xml:space="preserve"> </w:t>
          </w:r>
          <w:r w:rsidRPr="000D5046">
            <w:rPr>
              <w:rFonts w:ascii="Times New Roman" w:eastAsia="Times New Roman" w:hAnsi="Times New Roman"/>
              <w:noProof/>
              <w:color w:val="000000"/>
              <w:sz w:val="21"/>
              <w:szCs w:val="20"/>
              <w:shd w:val="clear" w:color="auto" w:fill="FFFFFF"/>
            </w:rPr>
            <w:t>(DHL Worldwide , 2017)</w:t>
          </w:r>
          <w:r w:rsidRPr="000D5046">
            <w:rPr>
              <w:rFonts w:ascii="Times New Roman" w:eastAsia="Times New Roman" w:hAnsi="Times New Roman"/>
              <w:i/>
              <w:color w:val="000000"/>
              <w:sz w:val="21"/>
              <w:szCs w:val="20"/>
              <w:shd w:val="clear" w:color="auto" w:fill="FFFFFF"/>
            </w:rPr>
            <w:fldChar w:fldCharType="end"/>
          </w:r>
        </w:sdtContent>
      </w:sdt>
      <w:r w:rsidR="00181F4F" w:rsidRPr="000D5046">
        <w:rPr>
          <w:rFonts w:ascii="Times New Roman" w:eastAsia="Times New Roman" w:hAnsi="Times New Roman"/>
          <w:color w:val="000000"/>
          <w:sz w:val="21"/>
          <w:szCs w:val="20"/>
          <w:shd w:val="clear" w:color="auto" w:fill="FFFFFF"/>
        </w:rPr>
        <w:t xml:space="preserve"> </w:t>
      </w:r>
      <w:r w:rsidR="009E4CF3" w:rsidRPr="000D5046">
        <w:rPr>
          <w:rFonts w:ascii="Times New Roman" w:eastAsia="Times New Roman" w:hAnsi="Times New Roman"/>
          <w:color w:val="000000"/>
          <w:sz w:val="21"/>
          <w:szCs w:val="20"/>
          <w:shd w:val="clear" w:color="auto" w:fill="FFFFFF"/>
        </w:rPr>
        <w:t>It’s</w:t>
      </w:r>
      <w:r w:rsidR="00181F4F" w:rsidRPr="000D5046">
        <w:rPr>
          <w:rFonts w:ascii="Times New Roman" w:eastAsia="Times New Roman" w:hAnsi="Times New Roman"/>
          <w:color w:val="000000"/>
          <w:sz w:val="21"/>
          <w:szCs w:val="20"/>
          <w:shd w:val="clear" w:color="auto" w:fill="FFFFFF"/>
        </w:rPr>
        <w:t xml:space="preserve"> well known that the aviation industry is a massive contributor to environmental damage</w:t>
      </w:r>
      <w:r w:rsidR="00787EA6">
        <w:rPr>
          <w:rFonts w:ascii="Times New Roman" w:eastAsia="Times New Roman" w:hAnsi="Times New Roman"/>
          <w:color w:val="000000"/>
          <w:sz w:val="21"/>
          <w:szCs w:val="20"/>
          <w:shd w:val="clear" w:color="auto" w:fill="FFFFFF"/>
        </w:rPr>
        <w:t>. I</w:t>
      </w:r>
      <w:r w:rsidR="009E4CF3" w:rsidRPr="000D5046">
        <w:rPr>
          <w:rFonts w:ascii="Times New Roman" w:eastAsia="Times New Roman" w:hAnsi="Times New Roman"/>
          <w:color w:val="000000"/>
          <w:sz w:val="21"/>
          <w:szCs w:val="20"/>
          <w:shd w:val="clear" w:color="auto" w:fill="FFFFFF"/>
        </w:rPr>
        <w:t>n a p</w:t>
      </w:r>
      <w:r w:rsidR="00787EA6">
        <w:rPr>
          <w:rFonts w:ascii="Times New Roman" w:eastAsia="Times New Roman" w:hAnsi="Times New Roman"/>
          <w:color w:val="000000"/>
          <w:sz w:val="21"/>
          <w:szCs w:val="20"/>
          <w:shd w:val="clear" w:color="auto" w:fill="FFFFFF"/>
        </w:rPr>
        <w:t xml:space="preserve">ush to reduce overall emissions, </w:t>
      </w:r>
      <w:r w:rsidR="009E4CF3" w:rsidRPr="000D5046">
        <w:rPr>
          <w:rFonts w:ascii="Times New Roman" w:eastAsia="Times New Roman" w:hAnsi="Times New Roman"/>
          <w:color w:val="000000"/>
          <w:sz w:val="21"/>
          <w:szCs w:val="20"/>
          <w:shd w:val="clear" w:color="auto" w:fill="FFFFFF"/>
        </w:rPr>
        <w:t xml:space="preserve">DHL is looking to replace 17 of its aircrafts with newer and more environmentally sound aircrafts. Ken Allen CEO of DHL Express said </w:t>
      </w:r>
      <w:r w:rsidR="00954A7E" w:rsidRPr="000D5046">
        <w:rPr>
          <w:rFonts w:ascii="Times New Roman" w:eastAsia="Times New Roman" w:hAnsi="Times New Roman"/>
          <w:color w:val="000000"/>
          <w:sz w:val="21"/>
          <w:szCs w:val="20"/>
          <w:shd w:val="clear" w:color="auto" w:fill="FFFFFF"/>
        </w:rPr>
        <w:t>“</w:t>
      </w:r>
      <w:r w:rsidR="009E4CF3" w:rsidRPr="000D5046">
        <w:rPr>
          <w:rFonts w:ascii="Times New Roman" w:eastAsia="Times New Roman" w:hAnsi="Times New Roman"/>
          <w:color w:val="000000"/>
          <w:sz w:val="21"/>
          <w:szCs w:val="20"/>
          <w:shd w:val="clear" w:color="auto" w:fill="FFFFFF"/>
        </w:rPr>
        <w:t>DHL was an early adopter of this type of aircraft for the logistics industry and took delivery of the third B777F produced by Boeing in 2009</w:t>
      </w:r>
      <w:r w:rsidR="00954A7E" w:rsidRPr="000D5046">
        <w:rPr>
          <w:rFonts w:ascii="Times New Roman" w:eastAsia="Times New Roman" w:hAnsi="Times New Roman"/>
          <w:color w:val="000000"/>
          <w:sz w:val="21"/>
          <w:szCs w:val="20"/>
          <w:shd w:val="clear" w:color="auto" w:fill="FFFFFF"/>
        </w:rPr>
        <w:t>.</w:t>
      </w:r>
      <w:r w:rsidR="00954A7E" w:rsidRPr="000D5046">
        <w:rPr>
          <w:rFonts w:ascii="Georgia" w:hAnsi="Georgia"/>
          <w:color w:val="000000"/>
          <w:sz w:val="24"/>
          <w:shd w:val="clear" w:color="auto" w:fill="FFFFFF"/>
        </w:rPr>
        <w:t xml:space="preserve"> </w:t>
      </w:r>
      <w:r w:rsidR="00954A7E" w:rsidRPr="000D5046">
        <w:rPr>
          <w:rFonts w:ascii="Times New Roman" w:eastAsia="Times New Roman" w:hAnsi="Times New Roman"/>
          <w:color w:val="000000"/>
          <w:sz w:val="21"/>
          <w:szCs w:val="24"/>
          <w:shd w:val="clear" w:color="auto" w:fill="FFFFFF"/>
        </w:rPr>
        <w:t>The acquisition of the 14 Boeing airplanes reflects a gradual replacement of our older intercontinental fleet.”</w:t>
      </w:r>
      <w:sdt>
        <w:sdtPr>
          <w:rPr>
            <w:rFonts w:ascii="Times New Roman" w:eastAsia="Times New Roman" w:hAnsi="Times New Roman"/>
            <w:color w:val="000000"/>
            <w:sz w:val="21"/>
            <w:szCs w:val="24"/>
            <w:shd w:val="clear" w:color="auto" w:fill="FFFFFF"/>
          </w:rPr>
          <w:id w:val="80339771"/>
          <w:citation/>
        </w:sdtPr>
        <w:sdtContent>
          <w:r w:rsidR="00954A7E" w:rsidRPr="000D5046">
            <w:rPr>
              <w:rFonts w:ascii="Times New Roman" w:eastAsia="Times New Roman" w:hAnsi="Times New Roman"/>
              <w:color w:val="000000"/>
              <w:sz w:val="21"/>
              <w:szCs w:val="24"/>
              <w:shd w:val="clear" w:color="auto" w:fill="FFFFFF"/>
            </w:rPr>
            <w:fldChar w:fldCharType="begin"/>
          </w:r>
          <w:r w:rsidR="00954A7E" w:rsidRPr="000D5046">
            <w:rPr>
              <w:rFonts w:ascii="Times New Roman" w:eastAsia="Times New Roman" w:hAnsi="Times New Roman"/>
              <w:color w:val="000000"/>
              <w:sz w:val="21"/>
              <w:szCs w:val="24"/>
              <w:shd w:val="clear" w:color="auto" w:fill="FFFFFF"/>
            </w:rPr>
            <w:instrText xml:space="preserve"> CITATION Luk18 \l 2057 </w:instrText>
          </w:r>
          <w:r w:rsidR="00954A7E" w:rsidRPr="000D5046">
            <w:rPr>
              <w:rFonts w:ascii="Times New Roman" w:eastAsia="Times New Roman" w:hAnsi="Times New Roman"/>
              <w:color w:val="000000"/>
              <w:sz w:val="21"/>
              <w:szCs w:val="24"/>
              <w:shd w:val="clear" w:color="auto" w:fill="FFFFFF"/>
            </w:rPr>
            <w:fldChar w:fldCharType="separate"/>
          </w:r>
          <w:r w:rsidR="00954A7E" w:rsidRPr="000D5046">
            <w:rPr>
              <w:rFonts w:ascii="Times New Roman" w:eastAsia="Times New Roman" w:hAnsi="Times New Roman"/>
              <w:noProof/>
              <w:color w:val="000000"/>
              <w:sz w:val="21"/>
              <w:szCs w:val="24"/>
              <w:shd w:val="clear" w:color="auto" w:fill="FFFFFF"/>
            </w:rPr>
            <w:t xml:space="preserve"> (Luke Sharrett, 2018)</w:t>
          </w:r>
          <w:r w:rsidR="00954A7E" w:rsidRPr="000D5046">
            <w:rPr>
              <w:rFonts w:ascii="Times New Roman" w:eastAsia="Times New Roman" w:hAnsi="Times New Roman"/>
              <w:color w:val="000000"/>
              <w:sz w:val="21"/>
              <w:szCs w:val="24"/>
              <w:shd w:val="clear" w:color="auto" w:fill="FFFFFF"/>
            </w:rPr>
            <w:fldChar w:fldCharType="end"/>
          </w:r>
        </w:sdtContent>
      </w:sdt>
      <w:r w:rsidR="00B16BF2" w:rsidRPr="000D5046">
        <w:rPr>
          <w:rFonts w:ascii="Times New Roman" w:eastAsia="Times New Roman" w:hAnsi="Times New Roman"/>
          <w:color w:val="000000"/>
          <w:sz w:val="21"/>
          <w:szCs w:val="24"/>
          <w:shd w:val="clear" w:color="auto" w:fill="FFFFFF"/>
        </w:rPr>
        <w:t xml:space="preserve"> </w:t>
      </w:r>
    </w:p>
    <w:p w14:paraId="01F82B7F" w14:textId="2C503D3E" w:rsidR="00B16BF2" w:rsidRPr="000D5046" w:rsidRDefault="00B16BF2" w:rsidP="00954A7E">
      <w:pPr>
        <w:spacing w:after="0" w:line="360" w:lineRule="auto"/>
        <w:rPr>
          <w:rFonts w:ascii="Times New Roman" w:eastAsia="Times New Roman" w:hAnsi="Times New Roman"/>
          <w:color w:val="000000"/>
          <w:sz w:val="21"/>
          <w:szCs w:val="24"/>
          <w:shd w:val="clear" w:color="auto" w:fill="FFFFFF"/>
        </w:rPr>
      </w:pPr>
    </w:p>
    <w:p w14:paraId="53A8CC4A" w14:textId="544E5927" w:rsidR="00B16BF2" w:rsidRPr="000D5046" w:rsidRDefault="00B16BF2" w:rsidP="009D47BC">
      <w:pPr>
        <w:spacing w:after="0" w:line="360" w:lineRule="auto"/>
        <w:rPr>
          <w:rFonts w:ascii="Times New Roman" w:eastAsia="Times New Roman" w:hAnsi="Times New Roman"/>
          <w:i/>
          <w:sz w:val="21"/>
          <w:szCs w:val="20"/>
        </w:rPr>
      </w:pPr>
      <w:r w:rsidRPr="000D5046">
        <w:rPr>
          <w:rFonts w:ascii="Times New Roman" w:eastAsia="Times New Roman" w:hAnsi="Times New Roman"/>
          <w:color w:val="000000"/>
          <w:sz w:val="21"/>
          <w:szCs w:val="24"/>
          <w:shd w:val="clear" w:color="auto" w:fill="FFFFFF"/>
        </w:rPr>
        <w:t>In DHL’s 2016 CSR report it states that there was an agreement to convert</w:t>
      </w:r>
      <w:r w:rsidR="00787EA6">
        <w:rPr>
          <w:rFonts w:ascii="Times New Roman" w:eastAsia="Times New Roman" w:hAnsi="Times New Roman"/>
          <w:color w:val="000000"/>
          <w:sz w:val="21"/>
          <w:szCs w:val="24"/>
          <w:shd w:val="clear" w:color="auto" w:fill="FFFFFF"/>
        </w:rPr>
        <w:t xml:space="preserve"> 4 aircrafts</w:t>
      </w:r>
      <w:r w:rsidRPr="000D5046">
        <w:rPr>
          <w:rFonts w:ascii="Times New Roman" w:eastAsia="Times New Roman" w:hAnsi="Times New Roman"/>
          <w:color w:val="000000"/>
          <w:sz w:val="21"/>
          <w:szCs w:val="24"/>
          <w:shd w:val="clear" w:color="auto" w:fill="FFFFFF"/>
        </w:rPr>
        <w:t xml:space="preserve"> in an effort to reduce the cost and emissions incurred making the machine. The report states</w:t>
      </w:r>
      <w:r w:rsidRPr="000D5046">
        <w:rPr>
          <w:rFonts w:ascii="Arial" w:eastAsia="Times New Roman" w:hAnsi="Arial" w:cs="Arial"/>
          <w:color w:val="333333"/>
          <w:sz w:val="28"/>
          <w:szCs w:val="26"/>
        </w:rPr>
        <w:t xml:space="preserve"> </w:t>
      </w:r>
      <w:r w:rsidRPr="000D5046">
        <w:rPr>
          <w:rFonts w:ascii="Times New Roman" w:eastAsia="Times New Roman" w:hAnsi="Times New Roman"/>
          <w:i/>
          <w:color w:val="000000" w:themeColor="text1"/>
          <w:sz w:val="21"/>
          <w:szCs w:val="20"/>
        </w:rPr>
        <w:t>“In the reporting year we also signed an agreement to convert four Airbus A330-300 from passenger to cargo aircraft. The converted aircraft will feature cargo capacity in the mid to high range, offering extra flexibility and increased fuel efficiency per kilo of air cargo.”</w:t>
      </w:r>
      <w:sdt>
        <w:sdtPr>
          <w:rPr>
            <w:rFonts w:ascii="Times New Roman" w:eastAsia="Times New Roman" w:hAnsi="Times New Roman"/>
            <w:i/>
            <w:color w:val="000000" w:themeColor="text1"/>
            <w:sz w:val="21"/>
            <w:szCs w:val="20"/>
          </w:rPr>
          <w:id w:val="-730309925"/>
          <w:citation/>
        </w:sdtPr>
        <w:sdtContent>
          <w:r w:rsidR="000A73B5" w:rsidRPr="000D5046">
            <w:rPr>
              <w:rFonts w:ascii="Times New Roman" w:eastAsia="Times New Roman" w:hAnsi="Times New Roman"/>
              <w:i/>
              <w:color w:val="000000" w:themeColor="text1"/>
              <w:sz w:val="21"/>
              <w:szCs w:val="20"/>
            </w:rPr>
            <w:fldChar w:fldCharType="begin"/>
          </w:r>
          <w:r w:rsidR="000A73B5" w:rsidRPr="000D5046">
            <w:rPr>
              <w:rFonts w:ascii="Times New Roman" w:eastAsia="Times New Roman" w:hAnsi="Times New Roman"/>
              <w:i/>
              <w:color w:val="000000" w:themeColor="text1"/>
              <w:sz w:val="21"/>
              <w:szCs w:val="20"/>
            </w:rPr>
            <w:instrText xml:space="preserve"> CITATION DHL16 \l 2057 </w:instrText>
          </w:r>
          <w:r w:rsidR="000A73B5" w:rsidRPr="000D5046">
            <w:rPr>
              <w:rFonts w:ascii="Times New Roman" w:eastAsia="Times New Roman" w:hAnsi="Times New Roman"/>
              <w:i/>
              <w:color w:val="000000" w:themeColor="text1"/>
              <w:sz w:val="21"/>
              <w:szCs w:val="20"/>
            </w:rPr>
            <w:fldChar w:fldCharType="separate"/>
          </w:r>
          <w:r w:rsidR="000A73B5" w:rsidRPr="000D5046">
            <w:rPr>
              <w:rFonts w:ascii="Times New Roman" w:eastAsia="Times New Roman" w:hAnsi="Times New Roman"/>
              <w:i/>
              <w:noProof/>
              <w:color w:val="000000" w:themeColor="text1"/>
              <w:sz w:val="21"/>
              <w:szCs w:val="20"/>
            </w:rPr>
            <w:t xml:space="preserve"> </w:t>
          </w:r>
          <w:r w:rsidR="000A73B5" w:rsidRPr="000D5046">
            <w:rPr>
              <w:rFonts w:ascii="Times New Roman" w:eastAsia="Times New Roman" w:hAnsi="Times New Roman"/>
              <w:noProof/>
              <w:color w:val="000000" w:themeColor="text1"/>
              <w:sz w:val="21"/>
              <w:szCs w:val="20"/>
            </w:rPr>
            <w:t>(DHL, 2016)</w:t>
          </w:r>
          <w:r w:rsidR="000A73B5" w:rsidRPr="000D5046">
            <w:rPr>
              <w:rFonts w:ascii="Times New Roman" w:eastAsia="Times New Roman" w:hAnsi="Times New Roman"/>
              <w:i/>
              <w:color w:val="000000" w:themeColor="text1"/>
              <w:sz w:val="21"/>
              <w:szCs w:val="20"/>
            </w:rPr>
            <w:fldChar w:fldCharType="end"/>
          </w:r>
        </w:sdtContent>
      </w:sdt>
    </w:p>
    <w:p w14:paraId="1D4A4769" w14:textId="50A9E890" w:rsidR="00B16BF2" w:rsidRPr="00954A7E" w:rsidRDefault="008F6DCD" w:rsidP="00954A7E">
      <w:pPr>
        <w:spacing w:after="0" w:line="360" w:lineRule="auto"/>
        <w:rPr>
          <w:rFonts w:ascii="Times New Roman" w:eastAsia="Times New Roman" w:hAnsi="Times New Roman"/>
          <w:sz w:val="20"/>
          <w:szCs w:val="24"/>
        </w:rPr>
      </w:pPr>
      <w:r w:rsidRPr="009811F4">
        <w:rPr>
          <w:rFonts w:ascii="Times New Roman" w:eastAsia="Times New Roman" w:hAnsi="Times New Roman"/>
          <w:noProof/>
          <w:sz w:val="24"/>
          <w:szCs w:val="24"/>
        </w:rPr>
        <w:drawing>
          <wp:anchor distT="0" distB="0" distL="114300" distR="114300" simplePos="0" relativeHeight="251662336" behindDoc="1" locked="0" layoutInCell="1" allowOverlap="1" wp14:anchorId="77D728E0" wp14:editId="341A83A2">
            <wp:simplePos x="0" y="0"/>
            <wp:positionH relativeFrom="column">
              <wp:posOffset>-55001</wp:posOffset>
            </wp:positionH>
            <wp:positionV relativeFrom="paragraph">
              <wp:posOffset>77958</wp:posOffset>
            </wp:positionV>
            <wp:extent cx="4383405" cy="1953260"/>
            <wp:effectExtent l="0" t="0" r="0" b="2540"/>
            <wp:wrapTight wrapText="bothSides">
              <wp:wrapPolygon edited="0">
                <wp:start x="0" y="0"/>
                <wp:lineTo x="0" y="21488"/>
                <wp:lineTo x="21528" y="21488"/>
                <wp:lineTo x="21528" y="0"/>
                <wp:lineTo x="0" y="0"/>
              </wp:wrapPolygon>
            </wp:wrapTight>
            <wp:docPr id="4" name="Picture 4" descr="Image result for DHL airbus 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DHL airbus 30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83405" cy="19532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48002E" w14:textId="57938032" w:rsidR="009811F4" w:rsidRPr="009811F4" w:rsidRDefault="009811F4" w:rsidP="009811F4">
      <w:pPr>
        <w:spacing w:after="0" w:line="240" w:lineRule="auto"/>
        <w:jc w:val="center"/>
        <w:rPr>
          <w:rFonts w:ascii="Times New Roman" w:eastAsia="Times New Roman" w:hAnsi="Times New Roman"/>
          <w:sz w:val="24"/>
          <w:szCs w:val="24"/>
        </w:rPr>
      </w:pPr>
      <w:r w:rsidRPr="009811F4">
        <w:rPr>
          <w:rFonts w:ascii="Times New Roman" w:eastAsia="Times New Roman" w:hAnsi="Times New Roman"/>
          <w:sz w:val="24"/>
          <w:szCs w:val="24"/>
        </w:rPr>
        <w:fldChar w:fldCharType="begin"/>
      </w:r>
      <w:r w:rsidRPr="009811F4">
        <w:rPr>
          <w:rFonts w:ascii="Times New Roman" w:eastAsia="Times New Roman" w:hAnsi="Times New Roman"/>
          <w:sz w:val="24"/>
          <w:szCs w:val="24"/>
        </w:rPr>
        <w:instrText xml:space="preserve"> INCLUDEPICTURE "/var/folders/fl/2wzs7sx56h1gtj45g1pkvd780000gn/T/com.microsoft.Word/WebArchiveCopyPasteTempFiles/maxresdefault.jpg" \* MERGEFORMATINET </w:instrText>
      </w:r>
      <w:r w:rsidRPr="009811F4">
        <w:rPr>
          <w:rFonts w:ascii="Times New Roman" w:eastAsia="Times New Roman" w:hAnsi="Times New Roman"/>
          <w:sz w:val="24"/>
          <w:szCs w:val="24"/>
        </w:rPr>
        <w:fldChar w:fldCharType="separate"/>
      </w:r>
      <w:r w:rsidRPr="009811F4">
        <w:rPr>
          <w:rFonts w:ascii="Times New Roman" w:eastAsia="Times New Roman" w:hAnsi="Times New Roman"/>
          <w:sz w:val="24"/>
          <w:szCs w:val="24"/>
        </w:rPr>
        <w:fldChar w:fldCharType="end"/>
      </w:r>
    </w:p>
    <w:p w14:paraId="4DB16A55" w14:textId="057D5089" w:rsidR="009811F4" w:rsidRDefault="00783F32" w:rsidP="008F6DCD">
      <w:pPr>
        <w:spacing w:after="0" w:line="360" w:lineRule="auto"/>
        <w:jc w:val="center"/>
        <w:rPr>
          <w:rFonts w:ascii="Times New Roman" w:eastAsia="Times New Roman" w:hAnsi="Times New Roman"/>
          <w:sz w:val="20"/>
          <w:szCs w:val="20"/>
        </w:rPr>
      </w:pPr>
      <w:r>
        <w:rPr>
          <w:rFonts w:ascii="Times New Roman" w:eastAsia="Times New Roman" w:hAnsi="Times New Roman"/>
          <w:sz w:val="20"/>
          <w:szCs w:val="20"/>
        </w:rPr>
        <w:t xml:space="preserve">Figure 1.4 </w:t>
      </w:r>
      <w:r w:rsidR="009811F4">
        <w:rPr>
          <w:rFonts w:ascii="Times New Roman" w:eastAsia="Times New Roman" w:hAnsi="Times New Roman"/>
          <w:sz w:val="20"/>
          <w:szCs w:val="20"/>
        </w:rPr>
        <w:t xml:space="preserve">Example of airbus A300 aircraft </w:t>
      </w:r>
      <w:sdt>
        <w:sdtPr>
          <w:rPr>
            <w:rFonts w:ascii="Times New Roman" w:eastAsia="Times New Roman" w:hAnsi="Times New Roman"/>
            <w:sz w:val="20"/>
            <w:szCs w:val="20"/>
          </w:rPr>
          <w:id w:val="2000229077"/>
          <w:citation/>
        </w:sdtPr>
        <w:sdtContent>
          <w:r w:rsidR="009811F4">
            <w:rPr>
              <w:rFonts w:ascii="Times New Roman" w:eastAsia="Times New Roman" w:hAnsi="Times New Roman"/>
              <w:sz w:val="20"/>
              <w:szCs w:val="20"/>
            </w:rPr>
            <w:fldChar w:fldCharType="begin"/>
          </w:r>
          <w:r w:rsidR="009811F4">
            <w:rPr>
              <w:rFonts w:ascii="Times New Roman" w:eastAsia="Times New Roman" w:hAnsi="Times New Roman"/>
              <w:sz w:val="20"/>
              <w:szCs w:val="20"/>
            </w:rPr>
            <w:instrText xml:space="preserve"> CITATION Car17 \l 2057 </w:instrText>
          </w:r>
          <w:r w:rsidR="009811F4">
            <w:rPr>
              <w:rFonts w:ascii="Times New Roman" w:eastAsia="Times New Roman" w:hAnsi="Times New Roman"/>
              <w:sz w:val="20"/>
              <w:szCs w:val="20"/>
            </w:rPr>
            <w:fldChar w:fldCharType="separate"/>
          </w:r>
          <w:r w:rsidR="009811F4" w:rsidRPr="009811F4">
            <w:rPr>
              <w:rFonts w:ascii="Times New Roman" w:eastAsia="Times New Roman" w:hAnsi="Times New Roman"/>
              <w:noProof/>
              <w:sz w:val="20"/>
              <w:szCs w:val="20"/>
            </w:rPr>
            <w:t>(CargoSpotter, 2017)</w:t>
          </w:r>
          <w:r w:rsidR="009811F4">
            <w:rPr>
              <w:rFonts w:ascii="Times New Roman" w:eastAsia="Times New Roman" w:hAnsi="Times New Roman"/>
              <w:sz w:val="20"/>
              <w:szCs w:val="20"/>
            </w:rPr>
            <w:fldChar w:fldCharType="end"/>
          </w:r>
        </w:sdtContent>
      </w:sdt>
    </w:p>
    <w:p w14:paraId="33875523" w14:textId="77777777" w:rsidR="008F6DCD" w:rsidRDefault="008F6DCD" w:rsidP="008F6DCD">
      <w:pPr>
        <w:spacing w:after="0" w:line="360" w:lineRule="auto"/>
        <w:jc w:val="center"/>
        <w:rPr>
          <w:rFonts w:ascii="Times New Roman" w:eastAsia="Times New Roman" w:hAnsi="Times New Roman"/>
          <w:sz w:val="20"/>
          <w:szCs w:val="20"/>
        </w:rPr>
      </w:pPr>
    </w:p>
    <w:p w14:paraId="70304C7E" w14:textId="77777777" w:rsidR="008F6DCD" w:rsidRDefault="008F6DCD" w:rsidP="008F6DCD">
      <w:pPr>
        <w:pStyle w:val="Subtitle"/>
        <w:rPr>
          <w:rFonts w:eastAsia="Times New Roman"/>
        </w:rPr>
      </w:pPr>
    </w:p>
    <w:p w14:paraId="225FFB24" w14:textId="77777777" w:rsidR="008F6DCD" w:rsidRDefault="008F6DCD" w:rsidP="008F6DCD">
      <w:pPr>
        <w:pStyle w:val="Subtitle"/>
        <w:rPr>
          <w:rFonts w:eastAsia="Times New Roman"/>
        </w:rPr>
      </w:pPr>
    </w:p>
    <w:p w14:paraId="3F9F3C5F" w14:textId="77777777" w:rsidR="008F6DCD" w:rsidRDefault="008F6DCD" w:rsidP="008F6DCD">
      <w:pPr>
        <w:pStyle w:val="Subtitle"/>
        <w:rPr>
          <w:rFonts w:eastAsia="Times New Roman"/>
        </w:rPr>
      </w:pPr>
    </w:p>
    <w:p w14:paraId="5B9D30D5" w14:textId="77777777" w:rsidR="002E7A2D" w:rsidRDefault="002E7A2D" w:rsidP="008F6DCD">
      <w:pPr>
        <w:pStyle w:val="Subtitle"/>
        <w:rPr>
          <w:rFonts w:eastAsia="Times New Roman"/>
          <w:sz w:val="21"/>
        </w:rPr>
      </w:pPr>
    </w:p>
    <w:p w14:paraId="6B1B0F62" w14:textId="77777777" w:rsidR="002E7A2D" w:rsidRDefault="002E7A2D" w:rsidP="008F6DCD">
      <w:pPr>
        <w:pStyle w:val="Subtitle"/>
        <w:rPr>
          <w:rFonts w:eastAsia="Times New Roman"/>
          <w:sz w:val="21"/>
        </w:rPr>
      </w:pPr>
    </w:p>
    <w:p w14:paraId="518381A8" w14:textId="77777777" w:rsidR="002E7A2D" w:rsidRDefault="002E7A2D" w:rsidP="008F6DCD">
      <w:pPr>
        <w:pStyle w:val="Subtitle"/>
        <w:rPr>
          <w:rFonts w:eastAsia="Times New Roman"/>
          <w:sz w:val="21"/>
        </w:rPr>
      </w:pPr>
    </w:p>
    <w:p w14:paraId="739EC553" w14:textId="77777777" w:rsidR="002E7A2D" w:rsidRDefault="002E7A2D" w:rsidP="008F6DCD">
      <w:pPr>
        <w:pStyle w:val="Subtitle"/>
        <w:rPr>
          <w:rFonts w:eastAsia="Times New Roman"/>
          <w:sz w:val="21"/>
        </w:rPr>
      </w:pPr>
    </w:p>
    <w:p w14:paraId="3470AD77" w14:textId="77777777" w:rsidR="002E7A2D" w:rsidRDefault="002E7A2D" w:rsidP="008F6DCD">
      <w:pPr>
        <w:pStyle w:val="Subtitle"/>
        <w:rPr>
          <w:rFonts w:eastAsia="Times New Roman"/>
          <w:sz w:val="21"/>
        </w:rPr>
      </w:pPr>
    </w:p>
    <w:p w14:paraId="6F2CB111" w14:textId="77777777" w:rsidR="002E7A2D" w:rsidRDefault="002E7A2D" w:rsidP="008F6DCD">
      <w:pPr>
        <w:pStyle w:val="Subtitle"/>
        <w:rPr>
          <w:rFonts w:eastAsia="Times New Roman"/>
          <w:sz w:val="21"/>
        </w:rPr>
      </w:pPr>
    </w:p>
    <w:p w14:paraId="1405AA2B" w14:textId="0F6A8CB6" w:rsidR="002E7A2D" w:rsidRDefault="002E7A2D" w:rsidP="008F6DCD">
      <w:pPr>
        <w:pStyle w:val="Subtitle"/>
        <w:rPr>
          <w:rFonts w:eastAsia="Times New Roman"/>
          <w:sz w:val="21"/>
        </w:rPr>
      </w:pPr>
    </w:p>
    <w:p w14:paraId="05A4CA82" w14:textId="1DF98D09" w:rsidR="00C452E0" w:rsidRDefault="00C452E0" w:rsidP="00C452E0"/>
    <w:p w14:paraId="09A44167" w14:textId="7D6DC98E" w:rsidR="00C452E0" w:rsidRDefault="00C452E0" w:rsidP="00C452E0"/>
    <w:p w14:paraId="77DA552D" w14:textId="77777777" w:rsidR="00C452E0" w:rsidRPr="00C452E0" w:rsidRDefault="00C452E0" w:rsidP="00C452E0"/>
    <w:p w14:paraId="51092DE6" w14:textId="5B0573A6" w:rsidR="00C452E0" w:rsidRPr="000D5046" w:rsidRDefault="00C452E0" w:rsidP="000D5046"/>
    <w:p w14:paraId="76515E4C" w14:textId="6AF35C43" w:rsidR="008F6DCD" w:rsidRPr="008F6DCD" w:rsidRDefault="008F6DCD" w:rsidP="008F6DCD">
      <w:pPr>
        <w:pStyle w:val="Subtitle"/>
        <w:rPr>
          <w:rFonts w:eastAsia="Times New Roman"/>
          <w:sz w:val="21"/>
        </w:rPr>
      </w:pPr>
      <w:r w:rsidRPr="008F6DCD">
        <w:rPr>
          <w:rFonts w:eastAsia="Times New Roman"/>
          <w:sz w:val="21"/>
        </w:rPr>
        <w:lastRenderedPageBreak/>
        <w:t>2.4 Sea and Rail Freight</w:t>
      </w:r>
    </w:p>
    <w:p w14:paraId="2A9B9128" w14:textId="77777777" w:rsidR="008F6DCD" w:rsidRPr="000D5046" w:rsidRDefault="008F6DCD" w:rsidP="00B075B6">
      <w:pPr>
        <w:spacing w:after="0" w:line="360" w:lineRule="auto"/>
        <w:rPr>
          <w:rFonts w:ascii="Verdana" w:eastAsia="Times New Roman" w:hAnsi="Verdana"/>
          <w:color w:val="D40511"/>
          <w:szCs w:val="21"/>
        </w:rPr>
      </w:pPr>
      <w:r w:rsidRPr="000D5046">
        <w:rPr>
          <w:rFonts w:ascii="Times New Roman" w:eastAsia="Times New Roman" w:hAnsi="Times New Roman"/>
          <w:sz w:val="21"/>
          <w:szCs w:val="20"/>
        </w:rPr>
        <w:t xml:space="preserve">The majority of Sea and Rail freight is containerised thus making it very easy to mix between the two logistics platforms. Figure 1.5 below shows an example of DHL’s containerised freight. </w:t>
      </w:r>
    </w:p>
    <w:p w14:paraId="36CE8A6D" w14:textId="5729F4B7" w:rsidR="008F6DCD" w:rsidRPr="00783F32" w:rsidRDefault="008F6DCD" w:rsidP="002E7A2D">
      <w:pPr>
        <w:spacing w:after="0" w:line="360" w:lineRule="auto"/>
        <w:rPr>
          <w:rFonts w:ascii="Times New Roman" w:eastAsia="Times New Roman" w:hAnsi="Times New Roman"/>
          <w:sz w:val="20"/>
          <w:szCs w:val="20"/>
        </w:rPr>
      </w:pPr>
      <w:r w:rsidRPr="00783F32">
        <w:rPr>
          <w:rFonts w:ascii="Times New Roman" w:eastAsia="Times New Roman" w:hAnsi="Times New Roman"/>
          <w:noProof/>
          <w:sz w:val="24"/>
          <w:szCs w:val="24"/>
        </w:rPr>
        <w:drawing>
          <wp:anchor distT="0" distB="0" distL="114300" distR="114300" simplePos="0" relativeHeight="251661312" behindDoc="1" locked="0" layoutInCell="1" allowOverlap="1" wp14:anchorId="4917D9D3" wp14:editId="047EDE9E">
            <wp:simplePos x="0" y="0"/>
            <wp:positionH relativeFrom="column">
              <wp:posOffset>1078230</wp:posOffset>
            </wp:positionH>
            <wp:positionV relativeFrom="paragraph">
              <wp:posOffset>8255</wp:posOffset>
            </wp:positionV>
            <wp:extent cx="3915410" cy="2655570"/>
            <wp:effectExtent l="0" t="0" r="0" b="0"/>
            <wp:wrapTight wrapText="bothSides">
              <wp:wrapPolygon edited="0">
                <wp:start x="0" y="0"/>
                <wp:lineTo x="0" y="21486"/>
                <wp:lineTo x="21509" y="21486"/>
                <wp:lineTo x="21509" y="0"/>
                <wp:lineTo x="0" y="0"/>
              </wp:wrapPolygon>
            </wp:wrapTight>
            <wp:docPr id="5" name="Picture 5" descr="Image result for DHL contai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DHL contain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15410" cy="26555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83F32">
        <w:rPr>
          <w:rFonts w:ascii="Times New Roman" w:eastAsia="Times New Roman" w:hAnsi="Times New Roman"/>
          <w:sz w:val="24"/>
          <w:szCs w:val="24"/>
        </w:rPr>
        <w:fldChar w:fldCharType="begin"/>
      </w:r>
      <w:r w:rsidRPr="00783F32">
        <w:rPr>
          <w:rFonts w:ascii="Times New Roman" w:eastAsia="Times New Roman" w:hAnsi="Times New Roman"/>
          <w:sz w:val="24"/>
          <w:szCs w:val="24"/>
        </w:rPr>
        <w:instrText xml:space="preserve"> INCLUDEPICTURE "/var/folders/fl/2wzs7sx56h1gtj45g1pkvd780000gn/T/com.microsoft.Word/WebArchiveCopyPasteTempFiles/CONT_DHL_5202_KDG1_Middlesbrough_300709%20%2895%29-L.jpg" \* MERGEFORMATINET </w:instrText>
      </w:r>
      <w:r w:rsidRPr="00783F32">
        <w:rPr>
          <w:rFonts w:ascii="Times New Roman" w:eastAsia="Times New Roman" w:hAnsi="Times New Roman"/>
          <w:sz w:val="24"/>
          <w:szCs w:val="24"/>
        </w:rPr>
        <w:fldChar w:fldCharType="separate"/>
      </w:r>
      <w:r w:rsidRPr="00783F32">
        <w:rPr>
          <w:rFonts w:ascii="Times New Roman" w:eastAsia="Times New Roman" w:hAnsi="Times New Roman"/>
          <w:sz w:val="24"/>
          <w:szCs w:val="24"/>
        </w:rPr>
        <w:fldChar w:fldCharType="end"/>
      </w:r>
    </w:p>
    <w:p w14:paraId="60BB27D1" w14:textId="77777777" w:rsidR="002E7A2D" w:rsidRDefault="002E7A2D" w:rsidP="002E7A2D">
      <w:pPr>
        <w:spacing w:line="360" w:lineRule="auto"/>
        <w:rPr>
          <w:rFonts w:ascii="Times New Roman" w:hAnsi="Times New Roman"/>
          <w:sz w:val="20"/>
        </w:rPr>
      </w:pPr>
    </w:p>
    <w:p w14:paraId="4228F9CC" w14:textId="77777777" w:rsidR="002E7A2D" w:rsidRDefault="002E7A2D" w:rsidP="002E7A2D">
      <w:pPr>
        <w:spacing w:line="360" w:lineRule="auto"/>
        <w:rPr>
          <w:rFonts w:ascii="Times New Roman" w:hAnsi="Times New Roman"/>
          <w:sz w:val="20"/>
        </w:rPr>
      </w:pPr>
    </w:p>
    <w:p w14:paraId="61DA1E7A" w14:textId="77777777" w:rsidR="002E7A2D" w:rsidRDefault="002E7A2D" w:rsidP="002E7A2D">
      <w:pPr>
        <w:spacing w:line="360" w:lineRule="auto"/>
        <w:rPr>
          <w:rFonts w:ascii="Times New Roman" w:hAnsi="Times New Roman"/>
          <w:sz w:val="20"/>
        </w:rPr>
      </w:pPr>
    </w:p>
    <w:p w14:paraId="56AFD235" w14:textId="77777777" w:rsidR="002E7A2D" w:rsidRDefault="002E7A2D" w:rsidP="002E7A2D">
      <w:pPr>
        <w:spacing w:line="360" w:lineRule="auto"/>
        <w:rPr>
          <w:rFonts w:ascii="Times New Roman" w:hAnsi="Times New Roman"/>
          <w:sz w:val="20"/>
        </w:rPr>
      </w:pPr>
    </w:p>
    <w:p w14:paraId="14A7E1F4" w14:textId="77777777" w:rsidR="002E7A2D" w:rsidRDefault="002E7A2D" w:rsidP="002E7A2D">
      <w:pPr>
        <w:spacing w:line="360" w:lineRule="auto"/>
        <w:rPr>
          <w:rFonts w:ascii="Times New Roman" w:hAnsi="Times New Roman"/>
          <w:sz w:val="20"/>
        </w:rPr>
      </w:pPr>
    </w:p>
    <w:p w14:paraId="54D343DF" w14:textId="77777777" w:rsidR="002E7A2D" w:rsidRDefault="002E7A2D" w:rsidP="002E7A2D">
      <w:pPr>
        <w:spacing w:line="360" w:lineRule="auto"/>
        <w:rPr>
          <w:rFonts w:ascii="Times New Roman" w:hAnsi="Times New Roman"/>
          <w:sz w:val="20"/>
        </w:rPr>
      </w:pPr>
    </w:p>
    <w:p w14:paraId="68063064" w14:textId="77777777" w:rsidR="002E7A2D" w:rsidRDefault="002E7A2D" w:rsidP="002E7A2D">
      <w:pPr>
        <w:spacing w:line="360" w:lineRule="auto"/>
        <w:rPr>
          <w:rFonts w:ascii="Times New Roman" w:hAnsi="Times New Roman"/>
          <w:sz w:val="20"/>
        </w:rPr>
      </w:pPr>
    </w:p>
    <w:p w14:paraId="5901C1A4" w14:textId="77777777" w:rsidR="002E7A2D" w:rsidRDefault="002E7A2D" w:rsidP="002E7A2D">
      <w:pPr>
        <w:spacing w:line="360" w:lineRule="auto"/>
        <w:jc w:val="center"/>
        <w:rPr>
          <w:rFonts w:ascii="Times New Roman" w:hAnsi="Times New Roman"/>
          <w:sz w:val="20"/>
        </w:rPr>
      </w:pPr>
    </w:p>
    <w:p w14:paraId="648478B6" w14:textId="36F12C4E" w:rsidR="008F6DCD" w:rsidRPr="008F6DCD" w:rsidRDefault="008F6DCD" w:rsidP="002E7A2D">
      <w:pPr>
        <w:spacing w:line="360" w:lineRule="auto"/>
        <w:jc w:val="center"/>
        <w:rPr>
          <w:rFonts w:ascii="Times New Roman" w:hAnsi="Times New Roman"/>
          <w:sz w:val="20"/>
        </w:rPr>
      </w:pPr>
      <w:r>
        <w:rPr>
          <w:rFonts w:ascii="Times New Roman" w:hAnsi="Times New Roman"/>
          <w:sz w:val="20"/>
        </w:rPr>
        <w:t xml:space="preserve">Figure 1.5 Rail Freight example </w:t>
      </w:r>
      <w:sdt>
        <w:sdtPr>
          <w:rPr>
            <w:rFonts w:ascii="Times New Roman" w:hAnsi="Times New Roman"/>
            <w:sz w:val="20"/>
          </w:rPr>
          <w:id w:val="132833329"/>
          <w:citation/>
        </w:sdtPr>
        <w:sdtContent>
          <w:r>
            <w:rPr>
              <w:rFonts w:ascii="Times New Roman" w:hAnsi="Times New Roman"/>
              <w:sz w:val="20"/>
            </w:rPr>
            <w:fldChar w:fldCharType="begin"/>
          </w:r>
          <w:r>
            <w:rPr>
              <w:rFonts w:ascii="Times New Roman" w:hAnsi="Times New Roman"/>
              <w:sz w:val="20"/>
            </w:rPr>
            <w:instrText xml:space="preserve"> CITATION Rai09 \l 2057 </w:instrText>
          </w:r>
          <w:r>
            <w:rPr>
              <w:rFonts w:ascii="Times New Roman" w:hAnsi="Times New Roman"/>
              <w:sz w:val="20"/>
            </w:rPr>
            <w:fldChar w:fldCharType="separate"/>
          </w:r>
          <w:r w:rsidRPr="008F6DCD">
            <w:rPr>
              <w:rFonts w:ascii="Times New Roman" w:hAnsi="Times New Roman"/>
              <w:noProof/>
              <w:sz w:val="20"/>
            </w:rPr>
            <w:t>(Rail Freight picture , 2009)</w:t>
          </w:r>
          <w:r>
            <w:rPr>
              <w:rFonts w:ascii="Times New Roman" w:hAnsi="Times New Roman"/>
              <w:sz w:val="20"/>
            </w:rPr>
            <w:fldChar w:fldCharType="end"/>
          </w:r>
        </w:sdtContent>
      </w:sdt>
    </w:p>
    <w:p w14:paraId="6A77279D" w14:textId="7948654E" w:rsidR="002E7A2D" w:rsidRPr="000D5046" w:rsidRDefault="006E5FDA" w:rsidP="002E7A2D">
      <w:pPr>
        <w:spacing w:after="0" w:line="360" w:lineRule="auto"/>
        <w:rPr>
          <w:rFonts w:ascii="Times New Roman" w:eastAsia="Times New Roman" w:hAnsi="Times New Roman"/>
          <w:color w:val="000000" w:themeColor="text1"/>
          <w:sz w:val="21"/>
          <w:szCs w:val="20"/>
        </w:rPr>
      </w:pPr>
      <w:r w:rsidRPr="000D5046">
        <w:rPr>
          <w:rFonts w:ascii="Times New Roman" w:eastAsia="Times New Roman" w:hAnsi="Times New Roman"/>
          <w:sz w:val="21"/>
          <w:szCs w:val="20"/>
        </w:rPr>
        <w:t xml:space="preserve">Rail freight is often a cheaper and a more environmental sound alternative to road-based transport. </w:t>
      </w:r>
      <w:r w:rsidR="002E7A2D" w:rsidRPr="000D5046">
        <w:rPr>
          <w:rFonts w:ascii="Times New Roman" w:eastAsia="Times New Roman" w:hAnsi="Times New Roman"/>
          <w:sz w:val="21"/>
          <w:szCs w:val="20"/>
        </w:rPr>
        <w:t xml:space="preserve">The mode shift centre </w:t>
      </w:r>
      <w:r w:rsidR="009C4B8C" w:rsidRPr="000D5046">
        <w:rPr>
          <w:rFonts w:ascii="Times New Roman" w:eastAsia="Times New Roman" w:hAnsi="Times New Roman"/>
          <w:sz w:val="21"/>
          <w:szCs w:val="20"/>
        </w:rPr>
        <w:t xml:space="preserve">(Information and advice on rail and sea freight) </w:t>
      </w:r>
      <w:r w:rsidR="002E7A2D" w:rsidRPr="000D5046">
        <w:rPr>
          <w:rFonts w:ascii="Times New Roman" w:eastAsia="Times New Roman" w:hAnsi="Times New Roman"/>
          <w:sz w:val="21"/>
          <w:szCs w:val="20"/>
        </w:rPr>
        <w:t>states on their website “</w:t>
      </w:r>
      <w:r w:rsidR="002E7A2D" w:rsidRPr="000D5046">
        <w:rPr>
          <w:rFonts w:ascii="Times New Roman" w:eastAsia="Times New Roman" w:hAnsi="Times New Roman"/>
          <w:i/>
          <w:color w:val="000000" w:themeColor="text1"/>
          <w:sz w:val="21"/>
          <w:szCs w:val="20"/>
        </w:rPr>
        <w:t>Every tonne of freight carried by rail produces at least 80 per cent less carbon dioxide than if moved by road. When compared with carrying the same tonnage by road, rail produces less than a tenth of the carbon monoxide, around a twentieth of the nitrogen oxide, and less than nine per cent of the fine particulates and around 10 per cent of the volatile organic compounds.”</w:t>
      </w:r>
      <w:sdt>
        <w:sdtPr>
          <w:rPr>
            <w:rFonts w:ascii="Times New Roman" w:eastAsia="Times New Roman" w:hAnsi="Times New Roman"/>
            <w:i/>
            <w:color w:val="000000" w:themeColor="text1"/>
            <w:sz w:val="21"/>
            <w:szCs w:val="20"/>
          </w:rPr>
          <w:id w:val="1500304028"/>
          <w:citation/>
        </w:sdtPr>
        <w:sdtContent>
          <w:r w:rsidR="002E7A2D" w:rsidRPr="000D5046">
            <w:rPr>
              <w:rFonts w:ascii="Times New Roman" w:eastAsia="Times New Roman" w:hAnsi="Times New Roman"/>
              <w:i/>
              <w:color w:val="000000" w:themeColor="text1"/>
              <w:sz w:val="21"/>
              <w:szCs w:val="20"/>
            </w:rPr>
            <w:fldChar w:fldCharType="begin"/>
          </w:r>
          <w:r w:rsidR="002E7A2D" w:rsidRPr="000D5046">
            <w:rPr>
              <w:rFonts w:ascii="Times New Roman" w:eastAsia="Times New Roman" w:hAnsi="Times New Roman"/>
              <w:i/>
              <w:color w:val="000000" w:themeColor="text1"/>
              <w:sz w:val="21"/>
              <w:szCs w:val="20"/>
            </w:rPr>
            <w:instrText xml:space="preserve"> CITATION Mod12 \l 2057 </w:instrText>
          </w:r>
          <w:r w:rsidR="002E7A2D" w:rsidRPr="000D5046">
            <w:rPr>
              <w:rFonts w:ascii="Times New Roman" w:eastAsia="Times New Roman" w:hAnsi="Times New Roman"/>
              <w:i/>
              <w:color w:val="000000" w:themeColor="text1"/>
              <w:sz w:val="21"/>
              <w:szCs w:val="20"/>
            </w:rPr>
            <w:fldChar w:fldCharType="separate"/>
          </w:r>
          <w:r w:rsidR="002E7A2D" w:rsidRPr="000D5046">
            <w:rPr>
              <w:rFonts w:ascii="Times New Roman" w:eastAsia="Times New Roman" w:hAnsi="Times New Roman"/>
              <w:i/>
              <w:noProof/>
              <w:color w:val="000000" w:themeColor="text1"/>
              <w:sz w:val="21"/>
              <w:szCs w:val="20"/>
            </w:rPr>
            <w:t xml:space="preserve"> </w:t>
          </w:r>
          <w:r w:rsidR="002E7A2D" w:rsidRPr="000D5046">
            <w:rPr>
              <w:rFonts w:ascii="Times New Roman" w:eastAsia="Times New Roman" w:hAnsi="Times New Roman"/>
              <w:noProof/>
              <w:color w:val="000000" w:themeColor="text1"/>
              <w:sz w:val="21"/>
              <w:szCs w:val="20"/>
            </w:rPr>
            <w:t>(Mode shift center, 2012)</w:t>
          </w:r>
          <w:r w:rsidR="002E7A2D" w:rsidRPr="000D5046">
            <w:rPr>
              <w:rFonts w:ascii="Times New Roman" w:eastAsia="Times New Roman" w:hAnsi="Times New Roman"/>
              <w:i/>
              <w:color w:val="000000" w:themeColor="text1"/>
              <w:sz w:val="21"/>
              <w:szCs w:val="20"/>
            </w:rPr>
            <w:fldChar w:fldCharType="end"/>
          </w:r>
        </w:sdtContent>
      </w:sdt>
      <w:r w:rsidR="000D30D5" w:rsidRPr="000D5046">
        <w:rPr>
          <w:rFonts w:ascii="Times New Roman" w:eastAsia="Times New Roman" w:hAnsi="Times New Roman"/>
          <w:i/>
          <w:color w:val="000000" w:themeColor="text1"/>
          <w:sz w:val="21"/>
          <w:szCs w:val="20"/>
        </w:rPr>
        <w:t xml:space="preserve"> </w:t>
      </w:r>
      <w:r w:rsidR="000D30D5" w:rsidRPr="000D5046">
        <w:rPr>
          <w:rFonts w:ascii="Times New Roman" w:eastAsia="Times New Roman" w:hAnsi="Times New Roman"/>
          <w:color w:val="000000" w:themeColor="text1"/>
          <w:sz w:val="21"/>
          <w:szCs w:val="20"/>
        </w:rPr>
        <w:t xml:space="preserve">Looking to the future, electrification of the UK and European trainlines will further decrease environmental damage as emissions are reduced to near enough zero percent. </w:t>
      </w:r>
    </w:p>
    <w:p w14:paraId="696355B3" w14:textId="22DB9151" w:rsidR="000D30D5" w:rsidRDefault="000D30D5" w:rsidP="002E7A2D">
      <w:pPr>
        <w:spacing w:after="0" w:line="360" w:lineRule="auto"/>
        <w:rPr>
          <w:rFonts w:ascii="Times New Roman" w:eastAsia="Times New Roman" w:hAnsi="Times New Roman"/>
          <w:color w:val="000000" w:themeColor="text1"/>
          <w:sz w:val="20"/>
          <w:szCs w:val="20"/>
        </w:rPr>
      </w:pPr>
    </w:p>
    <w:p w14:paraId="5C62895F" w14:textId="77777777" w:rsidR="000D30D5" w:rsidRPr="000D30D5" w:rsidRDefault="000D30D5" w:rsidP="002E7A2D">
      <w:pPr>
        <w:spacing w:after="0" w:line="360" w:lineRule="auto"/>
        <w:rPr>
          <w:rFonts w:ascii="Times New Roman" w:eastAsia="Times New Roman" w:hAnsi="Times New Roman"/>
          <w:color w:val="000000" w:themeColor="text1"/>
          <w:sz w:val="20"/>
          <w:szCs w:val="20"/>
        </w:rPr>
      </w:pPr>
    </w:p>
    <w:p w14:paraId="545C98F3" w14:textId="10796243" w:rsidR="009811F4" w:rsidRDefault="009811F4" w:rsidP="006E5FDA">
      <w:pPr>
        <w:spacing w:after="0" w:line="360" w:lineRule="auto"/>
        <w:rPr>
          <w:rFonts w:ascii="Times New Roman" w:eastAsia="Times New Roman" w:hAnsi="Times New Roman"/>
          <w:sz w:val="20"/>
          <w:szCs w:val="20"/>
        </w:rPr>
      </w:pPr>
    </w:p>
    <w:p w14:paraId="7C1BB67D" w14:textId="4E34C695" w:rsidR="009811F4" w:rsidRDefault="009811F4" w:rsidP="009811F4">
      <w:pPr>
        <w:spacing w:after="0" w:line="360" w:lineRule="auto"/>
        <w:jc w:val="center"/>
        <w:rPr>
          <w:rFonts w:ascii="Times New Roman" w:eastAsia="Times New Roman" w:hAnsi="Times New Roman"/>
          <w:sz w:val="20"/>
          <w:szCs w:val="20"/>
        </w:rPr>
      </w:pPr>
    </w:p>
    <w:p w14:paraId="59B30EA1" w14:textId="454521C9" w:rsidR="009811F4" w:rsidRDefault="009811F4" w:rsidP="009811F4">
      <w:pPr>
        <w:spacing w:after="0" w:line="360" w:lineRule="auto"/>
        <w:jc w:val="center"/>
        <w:rPr>
          <w:rFonts w:ascii="Times New Roman" w:eastAsia="Times New Roman" w:hAnsi="Times New Roman"/>
          <w:sz w:val="20"/>
          <w:szCs w:val="20"/>
        </w:rPr>
      </w:pPr>
    </w:p>
    <w:p w14:paraId="082DFA0F" w14:textId="5B97092B" w:rsidR="009811F4" w:rsidRDefault="009811F4" w:rsidP="009811F4">
      <w:pPr>
        <w:spacing w:after="0" w:line="360" w:lineRule="auto"/>
        <w:jc w:val="center"/>
        <w:rPr>
          <w:rFonts w:ascii="Times New Roman" w:eastAsia="Times New Roman" w:hAnsi="Times New Roman"/>
          <w:sz w:val="20"/>
          <w:szCs w:val="20"/>
        </w:rPr>
      </w:pPr>
    </w:p>
    <w:p w14:paraId="4C47AC1C" w14:textId="77777777" w:rsidR="00E40C3E" w:rsidRDefault="00E40C3E" w:rsidP="009811F4">
      <w:pPr>
        <w:spacing w:after="0" w:line="360" w:lineRule="auto"/>
        <w:jc w:val="center"/>
        <w:rPr>
          <w:rFonts w:ascii="Times New Roman" w:eastAsia="Times New Roman" w:hAnsi="Times New Roman"/>
          <w:sz w:val="20"/>
          <w:szCs w:val="20"/>
        </w:rPr>
      </w:pPr>
    </w:p>
    <w:p w14:paraId="0AF92C7D" w14:textId="142C7441" w:rsidR="009811F4" w:rsidRDefault="009811F4" w:rsidP="009811F4">
      <w:pPr>
        <w:spacing w:after="0" w:line="360" w:lineRule="auto"/>
        <w:jc w:val="center"/>
        <w:rPr>
          <w:rFonts w:ascii="Times New Roman" w:eastAsia="Times New Roman" w:hAnsi="Times New Roman"/>
          <w:sz w:val="20"/>
          <w:szCs w:val="20"/>
        </w:rPr>
      </w:pPr>
    </w:p>
    <w:p w14:paraId="0874A7FA" w14:textId="7E5CC46F" w:rsidR="009811F4" w:rsidRDefault="009811F4" w:rsidP="009811F4">
      <w:pPr>
        <w:spacing w:after="0" w:line="360" w:lineRule="auto"/>
        <w:jc w:val="center"/>
        <w:rPr>
          <w:rFonts w:ascii="Times New Roman" w:eastAsia="Times New Roman" w:hAnsi="Times New Roman"/>
          <w:sz w:val="20"/>
          <w:szCs w:val="20"/>
        </w:rPr>
      </w:pPr>
    </w:p>
    <w:p w14:paraId="47E8D361" w14:textId="4A021039" w:rsidR="009811F4" w:rsidRDefault="009811F4" w:rsidP="009811F4">
      <w:pPr>
        <w:spacing w:after="0" w:line="360" w:lineRule="auto"/>
        <w:jc w:val="center"/>
        <w:rPr>
          <w:rFonts w:ascii="Times New Roman" w:eastAsia="Times New Roman" w:hAnsi="Times New Roman"/>
          <w:sz w:val="20"/>
          <w:szCs w:val="20"/>
        </w:rPr>
      </w:pPr>
    </w:p>
    <w:p w14:paraId="4C352855" w14:textId="0E02A4A6" w:rsidR="009811F4" w:rsidRDefault="009811F4" w:rsidP="009811F4">
      <w:pPr>
        <w:spacing w:after="0" w:line="360" w:lineRule="auto"/>
        <w:jc w:val="center"/>
        <w:rPr>
          <w:rFonts w:ascii="Times New Roman" w:eastAsia="Times New Roman" w:hAnsi="Times New Roman"/>
          <w:sz w:val="20"/>
          <w:szCs w:val="20"/>
        </w:rPr>
      </w:pPr>
    </w:p>
    <w:p w14:paraId="16732D2E" w14:textId="5B98EC04" w:rsidR="00C452E0" w:rsidRDefault="00C452E0" w:rsidP="009811F4">
      <w:pPr>
        <w:spacing w:after="0" w:line="360" w:lineRule="auto"/>
        <w:jc w:val="center"/>
        <w:rPr>
          <w:rFonts w:ascii="Times New Roman" w:eastAsia="Times New Roman" w:hAnsi="Times New Roman"/>
          <w:sz w:val="20"/>
          <w:szCs w:val="20"/>
        </w:rPr>
      </w:pPr>
    </w:p>
    <w:p w14:paraId="14A33909" w14:textId="54CFD11B" w:rsidR="00C452E0" w:rsidRDefault="00C452E0" w:rsidP="009811F4">
      <w:pPr>
        <w:spacing w:after="0" w:line="360" w:lineRule="auto"/>
        <w:jc w:val="center"/>
        <w:rPr>
          <w:rFonts w:ascii="Times New Roman" w:eastAsia="Times New Roman" w:hAnsi="Times New Roman"/>
          <w:sz w:val="20"/>
          <w:szCs w:val="20"/>
        </w:rPr>
      </w:pPr>
    </w:p>
    <w:p w14:paraId="4395D38C" w14:textId="77777777" w:rsidR="00C452E0" w:rsidRDefault="00C452E0" w:rsidP="009811F4">
      <w:pPr>
        <w:spacing w:after="0" w:line="360" w:lineRule="auto"/>
        <w:jc w:val="center"/>
        <w:rPr>
          <w:rFonts w:ascii="Times New Roman" w:eastAsia="Times New Roman" w:hAnsi="Times New Roman"/>
          <w:sz w:val="20"/>
          <w:szCs w:val="20"/>
        </w:rPr>
      </w:pPr>
    </w:p>
    <w:p w14:paraId="32338DAB" w14:textId="1AB495B4" w:rsidR="00B04EA7" w:rsidRDefault="00B04EA7" w:rsidP="00B04EA7">
      <w:pPr>
        <w:pStyle w:val="Subtitle"/>
        <w:numPr>
          <w:ilvl w:val="0"/>
          <w:numId w:val="0"/>
        </w:numPr>
        <w:rPr>
          <w:rFonts w:ascii="Calibri" w:eastAsia="Calibri" w:hAnsi="Calibri" w:cs="Times New Roman"/>
          <w:color w:val="auto"/>
          <w:spacing w:val="0"/>
        </w:rPr>
      </w:pPr>
    </w:p>
    <w:p w14:paraId="58327B17" w14:textId="29F2799E" w:rsidR="005355FF" w:rsidRPr="00B04EA7" w:rsidRDefault="00B04EA7" w:rsidP="00B04EA7">
      <w:pPr>
        <w:pStyle w:val="Subtitle"/>
        <w:numPr>
          <w:ilvl w:val="0"/>
          <w:numId w:val="0"/>
        </w:numPr>
        <w:ind w:left="400"/>
        <w:jc w:val="center"/>
        <w:rPr>
          <w:u w:val="single"/>
        </w:rPr>
      </w:pPr>
      <w:r>
        <w:rPr>
          <w:u w:val="single"/>
        </w:rPr>
        <w:lastRenderedPageBreak/>
        <w:t xml:space="preserve">3.0 </w:t>
      </w:r>
      <w:r w:rsidRPr="00B04EA7">
        <w:rPr>
          <w:u w:val="single"/>
        </w:rPr>
        <w:t>DHL Initiatives</w:t>
      </w:r>
    </w:p>
    <w:p w14:paraId="0CA4D286" w14:textId="71B63E98" w:rsidR="00B04EA7" w:rsidRDefault="00662144" w:rsidP="00B04EA7">
      <w:pPr>
        <w:pStyle w:val="Subtitle"/>
      </w:pPr>
      <w:r>
        <w:t>3.1 GoT</w:t>
      </w:r>
      <w:r w:rsidR="00B04EA7">
        <w:t>each initiative</w:t>
      </w:r>
    </w:p>
    <w:p w14:paraId="2743E7FE" w14:textId="5CBF14DE" w:rsidR="005B05A8" w:rsidRPr="0069072F" w:rsidRDefault="00B04EA7" w:rsidP="005B05A8">
      <w:pPr>
        <w:spacing w:after="0" w:line="360" w:lineRule="auto"/>
        <w:rPr>
          <w:rFonts w:ascii="Times New Roman" w:eastAsia="Times New Roman" w:hAnsi="Times New Roman"/>
          <w:color w:val="000000" w:themeColor="text1"/>
          <w:sz w:val="21"/>
          <w:szCs w:val="20"/>
          <w:shd w:val="clear" w:color="auto" w:fill="FFFFFF"/>
        </w:rPr>
      </w:pPr>
      <w:r w:rsidRPr="005B05A8">
        <w:rPr>
          <w:rFonts w:ascii="Times New Roman" w:hAnsi="Times New Roman"/>
          <w:sz w:val="21"/>
          <w:szCs w:val="20"/>
        </w:rPr>
        <w:t xml:space="preserve">DHL as a large firm is committed to giving back to </w:t>
      </w:r>
      <w:r w:rsidR="005B05A8" w:rsidRPr="005B05A8">
        <w:rPr>
          <w:rFonts w:ascii="Times New Roman" w:hAnsi="Times New Roman"/>
          <w:sz w:val="21"/>
          <w:szCs w:val="20"/>
        </w:rPr>
        <w:t xml:space="preserve">both </w:t>
      </w:r>
      <w:r w:rsidRPr="005B05A8">
        <w:rPr>
          <w:rFonts w:ascii="Times New Roman" w:hAnsi="Times New Roman"/>
          <w:sz w:val="21"/>
          <w:szCs w:val="20"/>
        </w:rPr>
        <w:t xml:space="preserve">the local </w:t>
      </w:r>
      <w:r w:rsidR="005B05A8" w:rsidRPr="005B05A8">
        <w:rPr>
          <w:rFonts w:ascii="Times New Roman" w:hAnsi="Times New Roman"/>
          <w:sz w:val="21"/>
          <w:szCs w:val="20"/>
        </w:rPr>
        <w:t xml:space="preserve">and wider </w:t>
      </w:r>
      <w:r w:rsidRPr="005B05A8">
        <w:rPr>
          <w:rFonts w:ascii="Times New Roman" w:hAnsi="Times New Roman"/>
          <w:sz w:val="21"/>
          <w:szCs w:val="20"/>
        </w:rPr>
        <w:t xml:space="preserve">environment in which it operates. </w:t>
      </w:r>
      <w:r w:rsidR="008E7819" w:rsidRPr="005B05A8">
        <w:rPr>
          <w:rFonts w:ascii="Times New Roman" w:hAnsi="Times New Roman"/>
          <w:sz w:val="21"/>
          <w:szCs w:val="20"/>
        </w:rPr>
        <w:t xml:space="preserve">DHL </w:t>
      </w:r>
      <w:r w:rsidRPr="005B05A8">
        <w:rPr>
          <w:rFonts w:ascii="Times New Roman" w:hAnsi="Times New Roman"/>
          <w:sz w:val="21"/>
          <w:szCs w:val="20"/>
        </w:rPr>
        <w:t>has a very large</w:t>
      </w:r>
      <w:r w:rsidR="00D1435E" w:rsidRPr="005B05A8">
        <w:rPr>
          <w:rFonts w:ascii="Times New Roman" w:hAnsi="Times New Roman"/>
          <w:sz w:val="21"/>
          <w:szCs w:val="20"/>
        </w:rPr>
        <w:t xml:space="preserve"> global reach</w:t>
      </w:r>
      <w:r w:rsidR="00787EA6">
        <w:rPr>
          <w:rFonts w:ascii="Times New Roman" w:hAnsi="Times New Roman"/>
          <w:sz w:val="21"/>
          <w:szCs w:val="20"/>
        </w:rPr>
        <w:t>,</w:t>
      </w:r>
      <w:r w:rsidR="00D1435E" w:rsidRPr="005B05A8">
        <w:rPr>
          <w:rFonts w:ascii="Times New Roman" w:hAnsi="Times New Roman"/>
          <w:sz w:val="21"/>
          <w:szCs w:val="20"/>
        </w:rPr>
        <w:t xml:space="preserve"> making initiatives like GoTeach such a successful platform to improve the education standards in le</w:t>
      </w:r>
      <w:r w:rsidR="005B05A8" w:rsidRPr="005B05A8">
        <w:rPr>
          <w:rFonts w:ascii="Times New Roman" w:hAnsi="Times New Roman"/>
          <w:sz w:val="21"/>
          <w:szCs w:val="20"/>
        </w:rPr>
        <w:t xml:space="preserve">ss developed countries. To deliver these initiatives DHL has teamed up with two companies, these being Teach for all and SOS children’s village. </w:t>
      </w:r>
      <w:r w:rsidR="005B05A8">
        <w:rPr>
          <w:rFonts w:ascii="Times New Roman" w:hAnsi="Times New Roman"/>
          <w:sz w:val="21"/>
          <w:szCs w:val="20"/>
        </w:rPr>
        <w:t xml:space="preserve">DHL’s Teach for all web page states, </w:t>
      </w:r>
      <w:r w:rsidR="005B05A8" w:rsidRPr="0069072F">
        <w:rPr>
          <w:rFonts w:ascii="Times New Roman" w:hAnsi="Times New Roman"/>
          <w:color w:val="000000" w:themeColor="text1"/>
          <w:sz w:val="21"/>
          <w:szCs w:val="20"/>
        </w:rPr>
        <w:t>“</w:t>
      </w:r>
      <w:r w:rsidR="005B05A8" w:rsidRPr="0069072F">
        <w:rPr>
          <w:rFonts w:ascii="Times New Roman" w:eastAsia="Times New Roman" w:hAnsi="Times New Roman"/>
          <w:i/>
          <w:color w:val="000000" w:themeColor="text1"/>
          <w:sz w:val="21"/>
          <w:szCs w:val="20"/>
          <w:shd w:val="clear" w:color="auto" w:fill="FFFFFF"/>
        </w:rPr>
        <w:t xml:space="preserve">The sustainability and innovative power of our economy and our society depends on a strong educational system and the targeted development of the next generation of young professionals. To this end, Deutsche Post DHL Group launched a global partnership with Teach </w:t>
      </w:r>
      <w:r w:rsidR="0069072F" w:rsidRPr="0069072F">
        <w:rPr>
          <w:rFonts w:ascii="Times New Roman" w:eastAsia="Times New Roman" w:hAnsi="Times New Roman"/>
          <w:i/>
          <w:color w:val="000000" w:themeColor="text1"/>
          <w:sz w:val="21"/>
          <w:szCs w:val="20"/>
          <w:shd w:val="clear" w:color="auto" w:fill="FFFFFF"/>
        </w:rPr>
        <w:t>for</w:t>
      </w:r>
      <w:r w:rsidR="005B05A8" w:rsidRPr="0069072F">
        <w:rPr>
          <w:rFonts w:ascii="Times New Roman" w:eastAsia="Times New Roman" w:hAnsi="Times New Roman"/>
          <w:i/>
          <w:color w:val="000000" w:themeColor="text1"/>
          <w:sz w:val="21"/>
          <w:szCs w:val="20"/>
          <w:shd w:val="clear" w:color="auto" w:fill="FFFFFF"/>
        </w:rPr>
        <w:t xml:space="preserve"> All, a network of 48 independent partner organizations around the world working to improve educational opportunities in their respective countries.”</w:t>
      </w:r>
      <w:sdt>
        <w:sdtPr>
          <w:rPr>
            <w:rFonts w:ascii="Times New Roman" w:eastAsia="Times New Roman" w:hAnsi="Times New Roman"/>
            <w:i/>
            <w:color w:val="000000" w:themeColor="text1"/>
            <w:sz w:val="21"/>
            <w:szCs w:val="20"/>
            <w:shd w:val="clear" w:color="auto" w:fill="FFFFFF"/>
          </w:rPr>
          <w:id w:val="1218159809"/>
          <w:citation/>
        </w:sdtPr>
        <w:sdtContent>
          <w:r w:rsidR="005B05A8" w:rsidRPr="0069072F">
            <w:rPr>
              <w:rFonts w:ascii="Times New Roman" w:eastAsia="Times New Roman" w:hAnsi="Times New Roman"/>
              <w:i/>
              <w:color w:val="000000" w:themeColor="text1"/>
              <w:sz w:val="21"/>
              <w:szCs w:val="20"/>
              <w:shd w:val="clear" w:color="auto" w:fill="FFFFFF"/>
            </w:rPr>
            <w:fldChar w:fldCharType="begin"/>
          </w:r>
          <w:r w:rsidR="005B05A8" w:rsidRPr="0069072F">
            <w:rPr>
              <w:rFonts w:ascii="Times New Roman" w:eastAsia="Times New Roman" w:hAnsi="Times New Roman"/>
              <w:i/>
              <w:color w:val="000000" w:themeColor="text1"/>
              <w:sz w:val="21"/>
              <w:szCs w:val="20"/>
              <w:shd w:val="clear" w:color="auto" w:fill="FFFFFF"/>
            </w:rPr>
            <w:instrText xml:space="preserve"> CITATION DHL19 \l 2057 </w:instrText>
          </w:r>
          <w:r w:rsidR="005B05A8" w:rsidRPr="0069072F">
            <w:rPr>
              <w:rFonts w:ascii="Times New Roman" w:eastAsia="Times New Roman" w:hAnsi="Times New Roman"/>
              <w:i/>
              <w:color w:val="000000" w:themeColor="text1"/>
              <w:sz w:val="21"/>
              <w:szCs w:val="20"/>
              <w:shd w:val="clear" w:color="auto" w:fill="FFFFFF"/>
            </w:rPr>
            <w:fldChar w:fldCharType="separate"/>
          </w:r>
          <w:r w:rsidR="005B05A8" w:rsidRPr="0069072F">
            <w:rPr>
              <w:rFonts w:ascii="Times New Roman" w:eastAsia="Times New Roman" w:hAnsi="Times New Roman"/>
              <w:i/>
              <w:noProof/>
              <w:color w:val="000000" w:themeColor="text1"/>
              <w:sz w:val="21"/>
              <w:szCs w:val="20"/>
              <w:shd w:val="clear" w:color="auto" w:fill="FFFFFF"/>
            </w:rPr>
            <w:t xml:space="preserve"> </w:t>
          </w:r>
          <w:r w:rsidR="005B05A8" w:rsidRPr="0069072F">
            <w:rPr>
              <w:rFonts w:ascii="Times New Roman" w:eastAsia="Times New Roman" w:hAnsi="Times New Roman"/>
              <w:noProof/>
              <w:color w:val="000000" w:themeColor="text1"/>
              <w:sz w:val="21"/>
              <w:szCs w:val="20"/>
              <w:shd w:val="clear" w:color="auto" w:fill="FFFFFF"/>
            </w:rPr>
            <w:t>(DHL, 2019)</w:t>
          </w:r>
          <w:r w:rsidR="005B05A8" w:rsidRPr="0069072F">
            <w:rPr>
              <w:rFonts w:ascii="Times New Roman" w:eastAsia="Times New Roman" w:hAnsi="Times New Roman"/>
              <w:i/>
              <w:color w:val="000000" w:themeColor="text1"/>
              <w:sz w:val="21"/>
              <w:szCs w:val="20"/>
              <w:shd w:val="clear" w:color="auto" w:fill="FFFFFF"/>
            </w:rPr>
            <w:fldChar w:fldCharType="end"/>
          </w:r>
        </w:sdtContent>
      </w:sdt>
      <w:r w:rsidR="005B05A8" w:rsidRPr="0069072F">
        <w:rPr>
          <w:rFonts w:ascii="Times New Roman" w:eastAsia="Times New Roman" w:hAnsi="Times New Roman"/>
          <w:i/>
          <w:color w:val="000000" w:themeColor="text1"/>
          <w:sz w:val="21"/>
          <w:szCs w:val="20"/>
          <w:shd w:val="clear" w:color="auto" w:fill="FFFFFF"/>
        </w:rPr>
        <w:t xml:space="preserve"> </w:t>
      </w:r>
    </w:p>
    <w:p w14:paraId="02F0312A" w14:textId="28E7D3D6" w:rsidR="005B05A8" w:rsidRPr="0069072F" w:rsidRDefault="005B05A8" w:rsidP="005B05A8">
      <w:pPr>
        <w:spacing w:after="0" w:line="360" w:lineRule="auto"/>
        <w:rPr>
          <w:rFonts w:ascii="Times New Roman" w:eastAsia="Times New Roman" w:hAnsi="Times New Roman"/>
          <w:color w:val="000000" w:themeColor="text1"/>
          <w:sz w:val="21"/>
          <w:szCs w:val="20"/>
          <w:shd w:val="clear" w:color="auto" w:fill="FFFFFF"/>
        </w:rPr>
      </w:pPr>
    </w:p>
    <w:p w14:paraId="2992FCA0" w14:textId="51CBB30C" w:rsidR="0069072F" w:rsidRDefault="00E5443B" w:rsidP="00845839">
      <w:pPr>
        <w:spacing w:after="0" w:line="360" w:lineRule="auto"/>
        <w:rPr>
          <w:rFonts w:ascii="Times New Roman" w:eastAsia="Times New Roman" w:hAnsi="Times New Roman"/>
          <w:i/>
          <w:color w:val="000000" w:themeColor="text1"/>
          <w:sz w:val="21"/>
          <w:szCs w:val="21"/>
          <w:shd w:val="clear" w:color="auto" w:fill="FFFFFF"/>
        </w:rPr>
      </w:pPr>
      <w:r w:rsidRPr="0069072F">
        <w:rPr>
          <w:rFonts w:ascii="Times New Roman" w:eastAsia="Times New Roman" w:hAnsi="Times New Roman"/>
          <w:color w:val="000000" w:themeColor="text1"/>
          <w:sz w:val="21"/>
          <w:szCs w:val="21"/>
          <w:shd w:val="clear" w:color="auto" w:fill="FFFFFF"/>
        </w:rPr>
        <w:t xml:space="preserve">DHL’s website </w:t>
      </w:r>
      <w:r w:rsidR="005B05A8" w:rsidRPr="0069072F">
        <w:rPr>
          <w:rFonts w:ascii="Times New Roman" w:eastAsia="Times New Roman" w:hAnsi="Times New Roman"/>
          <w:color w:val="000000" w:themeColor="text1"/>
          <w:sz w:val="21"/>
          <w:szCs w:val="21"/>
          <w:shd w:val="clear" w:color="auto" w:fill="FFFFFF"/>
        </w:rPr>
        <w:t xml:space="preserve">further goes on to explain that students under this </w:t>
      </w:r>
      <w:r w:rsidRPr="0069072F">
        <w:rPr>
          <w:rFonts w:ascii="Times New Roman" w:eastAsia="Times New Roman" w:hAnsi="Times New Roman"/>
          <w:color w:val="000000" w:themeColor="text1"/>
          <w:sz w:val="21"/>
          <w:szCs w:val="21"/>
          <w:shd w:val="clear" w:color="auto" w:fill="FFFFFF"/>
        </w:rPr>
        <w:t>initiative</w:t>
      </w:r>
      <w:r w:rsidR="005B05A8" w:rsidRPr="0069072F">
        <w:rPr>
          <w:rFonts w:ascii="Times New Roman" w:eastAsia="Times New Roman" w:hAnsi="Times New Roman"/>
          <w:color w:val="000000" w:themeColor="text1"/>
          <w:sz w:val="21"/>
          <w:szCs w:val="21"/>
          <w:shd w:val="clear" w:color="auto" w:fill="FFFFFF"/>
        </w:rPr>
        <w:t xml:space="preserve"> not only gain educational </w:t>
      </w:r>
      <w:r w:rsidRPr="0069072F">
        <w:rPr>
          <w:rFonts w:ascii="Times New Roman" w:eastAsia="Times New Roman" w:hAnsi="Times New Roman"/>
          <w:color w:val="000000" w:themeColor="text1"/>
          <w:sz w:val="21"/>
          <w:szCs w:val="21"/>
          <w:shd w:val="clear" w:color="auto" w:fill="FFFFFF"/>
        </w:rPr>
        <w:t xml:space="preserve">academic </w:t>
      </w:r>
      <w:r w:rsidR="005B05A8" w:rsidRPr="0069072F">
        <w:rPr>
          <w:rFonts w:ascii="Times New Roman" w:eastAsia="Times New Roman" w:hAnsi="Times New Roman"/>
          <w:color w:val="000000" w:themeColor="text1"/>
          <w:sz w:val="21"/>
          <w:szCs w:val="21"/>
          <w:shd w:val="clear" w:color="auto" w:fill="FFFFFF"/>
        </w:rPr>
        <w:t xml:space="preserve">knowledge but also learn </w:t>
      </w:r>
      <w:r w:rsidRPr="0069072F">
        <w:rPr>
          <w:rFonts w:ascii="Times New Roman" w:eastAsia="Times New Roman" w:hAnsi="Times New Roman"/>
          <w:color w:val="000000" w:themeColor="text1"/>
          <w:sz w:val="21"/>
          <w:szCs w:val="21"/>
          <w:shd w:val="clear" w:color="auto" w:fill="FFFFFF"/>
        </w:rPr>
        <w:t>acceptance to change and leadership skills.</w:t>
      </w:r>
      <w:r w:rsidR="00845839" w:rsidRPr="0069072F">
        <w:rPr>
          <w:rFonts w:ascii="Times New Roman" w:eastAsia="Times New Roman" w:hAnsi="Times New Roman"/>
          <w:color w:val="000000" w:themeColor="text1"/>
          <w:sz w:val="21"/>
          <w:szCs w:val="21"/>
          <w:shd w:val="clear" w:color="auto" w:fill="FFFFFF"/>
        </w:rPr>
        <w:t xml:space="preserve"> DHL says that in 2017, the </w:t>
      </w:r>
      <w:r w:rsidR="0069072F" w:rsidRPr="0069072F">
        <w:rPr>
          <w:rFonts w:ascii="Times New Roman" w:eastAsia="Times New Roman" w:hAnsi="Times New Roman"/>
          <w:color w:val="000000" w:themeColor="text1"/>
          <w:sz w:val="21"/>
          <w:szCs w:val="21"/>
          <w:shd w:val="clear" w:color="auto" w:fill="FFFFFF"/>
        </w:rPr>
        <w:t>initiative</w:t>
      </w:r>
      <w:r w:rsidR="00845839" w:rsidRPr="0069072F">
        <w:rPr>
          <w:rFonts w:ascii="Times New Roman" w:eastAsia="Times New Roman" w:hAnsi="Times New Roman"/>
          <w:color w:val="000000" w:themeColor="text1"/>
          <w:sz w:val="21"/>
          <w:szCs w:val="21"/>
          <w:shd w:val="clear" w:color="auto" w:fill="FFFFFF"/>
        </w:rPr>
        <w:t xml:space="preserve"> has “</w:t>
      </w:r>
      <w:r w:rsidR="00845839" w:rsidRPr="0069072F">
        <w:rPr>
          <w:rFonts w:ascii="Times New Roman" w:eastAsia="Times New Roman" w:hAnsi="Times New Roman"/>
          <w:i/>
          <w:color w:val="000000" w:themeColor="text1"/>
          <w:sz w:val="21"/>
          <w:szCs w:val="21"/>
          <w:shd w:val="clear" w:color="auto" w:fill="FFFFFF"/>
        </w:rPr>
        <w:t>Around 14,000 teaching participants reached more than 900,000 students.”</w:t>
      </w:r>
      <w:sdt>
        <w:sdtPr>
          <w:rPr>
            <w:rFonts w:ascii="Times New Roman" w:eastAsia="Times New Roman" w:hAnsi="Times New Roman"/>
            <w:i/>
            <w:color w:val="000000" w:themeColor="text1"/>
            <w:sz w:val="21"/>
            <w:szCs w:val="21"/>
            <w:shd w:val="clear" w:color="auto" w:fill="FFFFFF"/>
          </w:rPr>
          <w:id w:val="-2147044844"/>
          <w:citation/>
        </w:sdtPr>
        <w:sdtContent>
          <w:r w:rsidR="0069072F">
            <w:rPr>
              <w:rFonts w:ascii="Times New Roman" w:eastAsia="Times New Roman" w:hAnsi="Times New Roman"/>
              <w:i/>
              <w:color w:val="000000" w:themeColor="text1"/>
              <w:sz w:val="21"/>
              <w:szCs w:val="21"/>
              <w:shd w:val="clear" w:color="auto" w:fill="FFFFFF"/>
            </w:rPr>
            <w:fldChar w:fldCharType="begin"/>
          </w:r>
          <w:r w:rsidR="0069072F">
            <w:rPr>
              <w:rFonts w:ascii="Times New Roman" w:eastAsia="Times New Roman" w:hAnsi="Times New Roman"/>
              <w:i/>
              <w:color w:val="000000" w:themeColor="text1"/>
              <w:sz w:val="21"/>
              <w:szCs w:val="21"/>
              <w:shd w:val="clear" w:color="auto" w:fill="FFFFFF"/>
            </w:rPr>
            <w:instrText xml:space="preserve"> CITATION DHL19 \l 2057 </w:instrText>
          </w:r>
          <w:r w:rsidR="0069072F">
            <w:rPr>
              <w:rFonts w:ascii="Times New Roman" w:eastAsia="Times New Roman" w:hAnsi="Times New Roman"/>
              <w:i/>
              <w:color w:val="000000" w:themeColor="text1"/>
              <w:sz w:val="21"/>
              <w:szCs w:val="21"/>
              <w:shd w:val="clear" w:color="auto" w:fill="FFFFFF"/>
            </w:rPr>
            <w:fldChar w:fldCharType="separate"/>
          </w:r>
          <w:r w:rsidR="0069072F">
            <w:rPr>
              <w:rFonts w:ascii="Times New Roman" w:eastAsia="Times New Roman" w:hAnsi="Times New Roman"/>
              <w:i/>
              <w:noProof/>
              <w:color w:val="000000" w:themeColor="text1"/>
              <w:sz w:val="21"/>
              <w:szCs w:val="21"/>
              <w:shd w:val="clear" w:color="auto" w:fill="FFFFFF"/>
            </w:rPr>
            <w:t xml:space="preserve"> </w:t>
          </w:r>
          <w:r w:rsidR="0069072F" w:rsidRPr="0069072F">
            <w:rPr>
              <w:rFonts w:ascii="Times New Roman" w:eastAsia="Times New Roman" w:hAnsi="Times New Roman"/>
              <w:noProof/>
              <w:color w:val="000000" w:themeColor="text1"/>
              <w:sz w:val="21"/>
              <w:szCs w:val="21"/>
              <w:shd w:val="clear" w:color="auto" w:fill="FFFFFF"/>
            </w:rPr>
            <w:t>(DHL, 2019)</w:t>
          </w:r>
          <w:r w:rsidR="0069072F">
            <w:rPr>
              <w:rFonts w:ascii="Times New Roman" w:eastAsia="Times New Roman" w:hAnsi="Times New Roman"/>
              <w:i/>
              <w:color w:val="000000" w:themeColor="text1"/>
              <w:sz w:val="21"/>
              <w:szCs w:val="21"/>
              <w:shd w:val="clear" w:color="auto" w:fill="FFFFFF"/>
            </w:rPr>
            <w:fldChar w:fldCharType="end"/>
          </w:r>
        </w:sdtContent>
      </w:sdt>
    </w:p>
    <w:p w14:paraId="0EA0BDC3" w14:textId="248AB269" w:rsidR="00B010CE" w:rsidRDefault="00B010CE" w:rsidP="00845839">
      <w:pPr>
        <w:spacing w:after="0" w:line="360" w:lineRule="auto"/>
        <w:rPr>
          <w:rFonts w:ascii="Times New Roman" w:eastAsia="Times New Roman" w:hAnsi="Times New Roman"/>
          <w:i/>
          <w:color w:val="000000" w:themeColor="text1"/>
          <w:sz w:val="21"/>
          <w:szCs w:val="21"/>
          <w:shd w:val="clear" w:color="auto" w:fill="FFFFFF"/>
        </w:rPr>
      </w:pPr>
    </w:p>
    <w:p w14:paraId="4D705C80" w14:textId="7A195557" w:rsidR="00794447" w:rsidRPr="00794447" w:rsidRDefault="00B010CE" w:rsidP="00794447">
      <w:pPr>
        <w:spacing w:after="0" w:line="360" w:lineRule="auto"/>
        <w:rPr>
          <w:rFonts w:ascii="Times New Roman" w:eastAsia="Times New Roman" w:hAnsi="Times New Roman"/>
          <w:color w:val="000000" w:themeColor="text1"/>
          <w:sz w:val="21"/>
          <w:szCs w:val="21"/>
          <w:shd w:val="clear" w:color="auto" w:fill="FFFFFF"/>
        </w:rPr>
      </w:pPr>
      <w:r w:rsidRPr="00794447">
        <w:rPr>
          <w:rFonts w:ascii="Times New Roman" w:eastAsia="Times New Roman" w:hAnsi="Times New Roman"/>
          <w:color w:val="000000" w:themeColor="text1"/>
          <w:sz w:val="21"/>
          <w:szCs w:val="21"/>
          <w:shd w:val="clear" w:color="auto" w:fill="FFFFFF"/>
        </w:rPr>
        <w:t>SOS children’s village have been partnered up with DHL since 2011 and provide</w:t>
      </w:r>
      <w:r w:rsidR="00787EA6">
        <w:rPr>
          <w:rFonts w:ascii="Times New Roman" w:eastAsia="Times New Roman" w:hAnsi="Times New Roman"/>
          <w:color w:val="000000" w:themeColor="text1"/>
          <w:sz w:val="21"/>
          <w:szCs w:val="21"/>
          <w:shd w:val="clear" w:color="auto" w:fill="FFFFFF"/>
        </w:rPr>
        <w:t>s</w:t>
      </w:r>
      <w:r w:rsidRPr="00794447">
        <w:rPr>
          <w:rFonts w:ascii="Times New Roman" w:eastAsia="Times New Roman" w:hAnsi="Times New Roman"/>
          <w:color w:val="000000" w:themeColor="text1"/>
          <w:sz w:val="21"/>
          <w:szCs w:val="21"/>
          <w:shd w:val="clear" w:color="auto" w:fill="FFFFFF"/>
        </w:rPr>
        <w:t xml:space="preserve"> help to those aged between 15 and 25 when transitioning between education and working life. SOS Children’s village uses volunteers to share personal life experiences</w:t>
      </w:r>
      <w:r w:rsidR="00787EA6">
        <w:rPr>
          <w:rFonts w:ascii="Times New Roman" w:eastAsia="Times New Roman" w:hAnsi="Times New Roman"/>
          <w:color w:val="000000" w:themeColor="text1"/>
          <w:sz w:val="21"/>
          <w:szCs w:val="21"/>
          <w:shd w:val="clear" w:color="auto" w:fill="FFFFFF"/>
        </w:rPr>
        <w:t>,</w:t>
      </w:r>
      <w:r w:rsidRPr="00794447">
        <w:rPr>
          <w:rFonts w:ascii="Times New Roman" w:eastAsia="Times New Roman" w:hAnsi="Times New Roman"/>
          <w:color w:val="000000" w:themeColor="text1"/>
          <w:sz w:val="21"/>
          <w:szCs w:val="21"/>
          <w:shd w:val="clear" w:color="auto" w:fill="FFFFFF"/>
        </w:rPr>
        <w:t xml:space="preserve"> that should in turn motivate the younger generation to work.</w:t>
      </w:r>
      <w:r w:rsidR="00794447" w:rsidRPr="00794447">
        <w:rPr>
          <w:rFonts w:ascii="Times New Roman" w:eastAsia="Times New Roman" w:hAnsi="Times New Roman"/>
          <w:color w:val="000000" w:themeColor="text1"/>
          <w:sz w:val="21"/>
          <w:szCs w:val="21"/>
          <w:shd w:val="clear" w:color="auto" w:fill="FFFFFF"/>
        </w:rPr>
        <w:t xml:space="preserve"> DHL’s website </w:t>
      </w:r>
      <w:r w:rsidR="00787EA6">
        <w:rPr>
          <w:rFonts w:ascii="Times New Roman" w:eastAsia="Times New Roman" w:hAnsi="Times New Roman"/>
          <w:color w:val="000000" w:themeColor="text1"/>
          <w:sz w:val="21"/>
          <w:szCs w:val="21"/>
          <w:shd w:val="clear" w:color="auto" w:fill="FFFFFF"/>
        </w:rPr>
        <w:t xml:space="preserve">also </w:t>
      </w:r>
      <w:r w:rsidR="00794447" w:rsidRPr="00794447">
        <w:rPr>
          <w:rFonts w:ascii="Times New Roman" w:eastAsia="Times New Roman" w:hAnsi="Times New Roman"/>
          <w:color w:val="000000" w:themeColor="text1"/>
          <w:sz w:val="21"/>
          <w:szCs w:val="21"/>
          <w:shd w:val="clear" w:color="auto" w:fill="FFFFFF"/>
        </w:rPr>
        <w:t xml:space="preserve">states that their partnership with SOS children’s village covers ‘a wide variety of program elements’ these being; </w:t>
      </w:r>
    </w:p>
    <w:p w14:paraId="7E99C9BA" w14:textId="00B60E0D" w:rsidR="00794447" w:rsidRPr="00794447" w:rsidRDefault="00794447" w:rsidP="00794447">
      <w:pPr>
        <w:numPr>
          <w:ilvl w:val="0"/>
          <w:numId w:val="11"/>
        </w:numPr>
        <w:spacing w:beforeAutospacing="1" w:after="0" w:afterAutospacing="1" w:line="360" w:lineRule="auto"/>
        <w:rPr>
          <w:rFonts w:ascii="Times New Roman" w:eastAsia="Times New Roman" w:hAnsi="Times New Roman"/>
          <w:i/>
          <w:color w:val="000000" w:themeColor="text1"/>
          <w:sz w:val="21"/>
          <w:szCs w:val="24"/>
        </w:rPr>
      </w:pPr>
      <w:r w:rsidRPr="00794447">
        <w:rPr>
          <w:rFonts w:ascii="Times New Roman" w:eastAsia="Times New Roman" w:hAnsi="Times New Roman"/>
          <w:i/>
          <w:color w:val="000000" w:themeColor="text1"/>
          <w:sz w:val="21"/>
          <w:szCs w:val="24"/>
        </w:rPr>
        <w:t>“Job orientation – to educate youth about the job market</w:t>
      </w:r>
    </w:p>
    <w:p w14:paraId="6CDCEFB6" w14:textId="77777777" w:rsidR="00794447" w:rsidRPr="00794447" w:rsidRDefault="00794447" w:rsidP="00794447">
      <w:pPr>
        <w:numPr>
          <w:ilvl w:val="0"/>
          <w:numId w:val="11"/>
        </w:numPr>
        <w:spacing w:beforeAutospacing="1" w:after="0" w:afterAutospacing="1" w:line="360" w:lineRule="auto"/>
        <w:rPr>
          <w:rFonts w:ascii="Times New Roman" w:eastAsia="Times New Roman" w:hAnsi="Times New Roman"/>
          <w:i/>
          <w:color w:val="000000" w:themeColor="text1"/>
          <w:sz w:val="21"/>
          <w:szCs w:val="24"/>
        </w:rPr>
      </w:pPr>
      <w:r w:rsidRPr="00794447">
        <w:rPr>
          <w:rFonts w:ascii="Times New Roman" w:eastAsia="Times New Roman" w:hAnsi="Times New Roman"/>
          <w:i/>
          <w:color w:val="000000" w:themeColor="text1"/>
          <w:sz w:val="21"/>
          <w:szCs w:val="24"/>
        </w:rPr>
        <w:t>Life skills training – to be better prepared for entering the job market</w:t>
      </w:r>
    </w:p>
    <w:p w14:paraId="72E4FECB" w14:textId="77777777" w:rsidR="00794447" w:rsidRPr="00794447" w:rsidRDefault="00794447" w:rsidP="00794447">
      <w:pPr>
        <w:numPr>
          <w:ilvl w:val="0"/>
          <w:numId w:val="11"/>
        </w:numPr>
        <w:spacing w:beforeAutospacing="1" w:after="0" w:afterAutospacing="1" w:line="360" w:lineRule="auto"/>
        <w:rPr>
          <w:rFonts w:ascii="Times New Roman" w:eastAsia="Times New Roman" w:hAnsi="Times New Roman"/>
          <w:i/>
          <w:color w:val="000000" w:themeColor="text1"/>
          <w:sz w:val="21"/>
          <w:szCs w:val="24"/>
        </w:rPr>
      </w:pPr>
      <w:r w:rsidRPr="00794447">
        <w:rPr>
          <w:rFonts w:ascii="Times New Roman" w:eastAsia="Times New Roman" w:hAnsi="Times New Roman"/>
          <w:i/>
          <w:color w:val="000000" w:themeColor="text1"/>
          <w:sz w:val="21"/>
          <w:szCs w:val="24"/>
        </w:rPr>
        <w:t>Exposure to professional working environment – to gain initial work experience</w:t>
      </w:r>
    </w:p>
    <w:p w14:paraId="560F9E51" w14:textId="6AEA6368" w:rsidR="00794447" w:rsidRDefault="00794447" w:rsidP="00794447">
      <w:pPr>
        <w:numPr>
          <w:ilvl w:val="0"/>
          <w:numId w:val="11"/>
        </w:numPr>
        <w:spacing w:after="0" w:line="360" w:lineRule="auto"/>
        <w:rPr>
          <w:rFonts w:ascii="Times New Roman" w:eastAsia="Times New Roman" w:hAnsi="Times New Roman"/>
          <w:i/>
          <w:color w:val="000000" w:themeColor="text1"/>
          <w:sz w:val="21"/>
          <w:szCs w:val="24"/>
        </w:rPr>
      </w:pPr>
      <w:r w:rsidRPr="00794447">
        <w:rPr>
          <w:rFonts w:ascii="Times New Roman" w:eastAsia="Times New Roman" w:hAnsi="Times New Roman"/>
          <w:i/>
          <w:color w:val="000000" w:themeColor="text1"/>
          <w:sz w:val="21"/>
          <w:szCs w:val="24"/>
        </w:rPr>
        <w:t xml:space="preserve">Training and support for establishing own businesses” </w:t>
      </w:r>
      <w:sdt>
        <w:sdtPr>
          <w:rPr>
            <w:rFonts w:ascii="Times New Roman" w:eastAsia="Times New Roman" w:hAnsi="Times New Roman"/>
            <w:i/>
            <w:color w:val="000000" w:themeColor="text1"/>
            <w:sz w:val="21"/>
            <w:szCs w:val="24"/>
          </w:rPr>
          <w:id w:val="734432626"/>
          <w:citation/>
        </w:sdtPr>
        <w:sdtContent>
          <w:r w:rsidRPr="00794447">
            <w:rPr>
              <w:rFonts w:ascii="Times New Roman" w:eastAsia="Times New Roman" w:hAnsi="Times New Roman"/>
              <w:i/>
              <w:color w:val="000000" w:themeColor="text1"/>
              <w:sz w:val="21"/>
              <w:szCs w:val="24"/>
            </w:rPr>
            <w:fldChar w:fldCharType="begin"/>
          </w:r>
          <w:r w:rsidRPr="00794447">
            <w:rPr>
              <w:rFonts w:ascii="Times New Roman" w:eastAsia="Times New Roman" w:hAnsi="Times New Roman"/>
              <w:i/>
              <w:color w:val="000000" w:themeColor="text1"/>
              <w:sz w:val="21"/>
              <w:szCs w:val="24"/>
            </w:rPr>
            <w:instrText xml:space="preserve"> CITATION DHL19 \l 2057 </w:instrText>
          </w:r>
          <w:r w:rsidRPr="00794447">
            <w:rPr>
              <w:rFonts w:ascii="Times New Roman" w:eastAsia="Times New Roman" w:hAnsi="Times New Roman"/>
              <w:i/>
              <w:color w:val="000000" w:themeColor="text1"/>
              <w:sz w:val="21"/>
              <w:szCs w:val="24"/>
            </w:rPr>
            <w:fldChar w:fldCharType="separate"/>
          </w:r>
          <w:r w:rsidRPr="00794447">
            <w:rPr>
              <w:rFonts w:ascii="Times New Roman" w:eastAsia="Times New Roman" w:hAnsi="Times New Roman"/>
              <w:i/>
              <w:noProof/>
              <w:color w:val="000000" w:themeColor="text1"/>
              <w:sz w:val="21"/>
              <w:szCs w:val="24"/>
            </w:rPr>
            <w:t>(DHL, 2019)</w:t>
          </w:r>
          <w:r w:rsidRPr="00794447">
            <w:rPr>
              <w:rFonts w:ascii="Times New Roman" w:eastAsia="Times New Roman" w:hAnsi="Times New Roman"/>
              <w:i/>
              <w:color w:val="000000" w:themeColor="text1"/>
              <w:sz w:val="21"/>
              <w:szCs w:val="24"/>
            </w:rPr>
            <w:fldChar w:fldCharType="end"/>
          </w:r>
        </w:sdtContent>
      </w:sdt>
    </w:p>
    <w:p w14:paraId="31852047" w14:textId="74B17B9D" w:rsidR="001F1896" w:rsidRDefault="001F1896" w:rsidP="001F1896">
      <w:pPr>
        <w:spacing w:after="0" w:line="360" w:lineRule="auto"/>
        <w:rPr>
          <w:rFonts w:ascii="Times New Roman" w:eastAsia="Times New Roman" w:hAnsi="Times New Roman"/>
          <w:i/>
          <w:color w:val="000000" w:themeColor="text1"/>
          <w:sz w:val="21"/>
          <w:szCs w:val="24"/>
        </w:rPr>
      </w:pPr>
    </w:p>
    <w:p w14:paraId="57E02959" w14:textId="56F23CC5" w:rsidR="001F1896" w:rsidRPr="00794447" w:rsidRDefault="001F1896" w:rsidP="001F1896">
      <w:pPr>
        <w:spacing w:after="0" w:line="360" w:lineRule="auto"/>
        <w:rPr>
          <w:rFonts w:ascii="Times New Roman" w:eastAsia="Times New Roman" w:hAnsi="Times New Roman"/>
          <w:color w:val="000000" w:themeColor="text1"/>
          <w:sz w:val="21"/>
          <w:szCs w:val="24"/>
        </w:rPr>
      </w:pPr>
      <w:r w:rsidRPr="009D7B63">
        <w:rPr>
          <w:rFonts w:ascii="Times New Roman" w:eastAsia="Times New Roman" w:hAnsi="Times New Roman"/>
          <w:color w:val="000000" w:themeColor="text1"/>
          <w:sz w:val="21"/>
          <w:szCs w:val="24"/>
        </w:rPr>
        <w:t xml:space="preserve">DHL often use initiatives </w:t>
      </w:r>
      <w:r w:rsidR="000D556B">
        <w:rPr>
          <w:rFonts w:ascii="Times New Roman" w:eastAsia="Times New Roman" w:hAnsi="Times New Roman"/>
          <w:color w:val="000000" w:themeColor="text1"/>
          <w:sz w:val="21"/>
          <w:szCs w:val="24"/>
        </w:rPr>
        <w:t xml:space="preserve">like </w:t>
      </w:r>
      <w:r w:rsidR="009D7B63" w:rsidRPr="009D7B63">
        <w:rPr>
          <w:rFonts w:ascii="Times New Roman" w:eastAsia="Times New Roman" w:hAnsi="Times New Roman"/>
          <w:color w:val="000000" w:themeColor="text1"/>
          <w:sz w:val="21"/>
          <w:szCs w:val="24"/>
        </w:rPr>
        <w:t xml:space="preserve">Teach for all and SOS children’s village to </w:t>
      </w:r>
      <w:r w:rsidR="009D7B63">
        <w:rPr>
          <w:rFonts w:ascii="Times New Roman" w:eastAsia="Times New Roman" w:hAnsi="Times New Roman"/>
          <w:color w:val="000000" w:themeColor="text1"/>
          <w:sz w:val="21"/>
          <w:szCs w:val="24"/>
        </w:rPr>
        <w:t>not only promote their company in terms of corporate responsibi</w:t>
      </w:r>
      <w:r w:rsidR="000D556B">
        <w:rPr>
          <w:rFonts w:ascii="Times New Roman" w:eastAsia="Times New Roman" w:hAnsi="Times New Roman"/>
          <w:color w:val="000000" w:themeColor="text1"/>
          <w:sz w:val="21"/>
          <w:szCs w:val="24"/>
        </w:rPr>
        <w:t xml:space="preserve">lity, but also to improve potential future employee relations. Those who attend these programs can potentially be given work experience with DHL and </w:t>
      </w:r>
      <w:r w:rsidR="000B0AD3">
        <w:rPr>
          <w:rFonts w:ascii="Times New Roman" w:eastAsia="Times New Roman" w:hAnsi="Times New Roman"/>
          <w:color w:val="000000" w:themeColor="text1"/>
          <w:sz w:val="21"/>
          <w:szCs w:val="24"/>
        </w:rPr>
        <w:t>could further</w:t>
      </w:r>
      <w:r w:rsidR="000D556B">
        <w:rPr>
          <w:rFonts w:ascii="Times New Roman" w:eastAsia="Times New Roman" w:hAnsi="Times New Roman"/>
          <w:color w:val="000000" w:themeColor="text1"/>
          <w:sz w:val="21"/>
          <w:szCs w:val="24"/>
        </w:rPr>
        <w:t xml:space="preserve"> go on to employment or </w:t>
      </w:r>
      <w:r w:rsidR="000B0AD3">
        <w:rPr>
          <w:rFonts w:ascii="Times New Roman" w:eastAsia="Times New Roman" w:hAnsi="Times New Roman"/>
          <w:color w:val="000000" w:themeColor="text1"/>
          <w:sz w:val="21"/>
          <w:szCs w:val="24"/>
        </w:rPr>
        <w:t xml:space="preserve">higher </w:t>
      </w:r>
      <w:r w:rsidR="000D556B">
        <w:rPr>
          <w:rFonts w:ascii="Times New Roman" w:eastAsia="Times New Roman" w:hAnsi="Times New Roman"/>
          <w:color w:val="000000" w:themeColor="text1"/>
          <w:sz w:val="21"/>
          <w:szCs w:val="24"/>
        </w:rPr>
        <w:t>education through the company.</w:t>
      </w:r>
    </w:p>
    <w:p w14:paraId="77EB26E1" w14:textId="318E6D11" w:rsidR="00B010CE" w:rsidRDefault="00794447" w:rsidP="00794447">
      <w:pPr>
        <w:spacing w:after="0" w:line="360" w:lineRule="auto"/>
        <w:rPr>
          <w:rFonts w:ascii="Times New Roman" w:eastAsia="Times New Roman" w:hAnsi="Times New Roman"/>
          <w:i/>
          <w:color w:val="000000" w:themeColor="text1"/>
          <w:sz w:val="18"/>
          <w:szCs w:val="21"/>
          <w:shd w:val="clear" w:color="auto" w:fill="FFFFFF"/>
        </w:rPr>
      </w:pPr>
      <w:r w:rsidRPr="00794447">
        <w:rPr>
          <w:rFonts w:ascii="Times New Roman" w:eastAsia="Times New Roman" w:hAnsi="Times New Roman"/>
          <w:i/>
          <w:color w:val="000000" w:themeColor="text1"/>
          <w:sz w:val="18"/>
          <w:szCs w:val="21"/>
          <w:shd w:val="clear" w:color="auto" w:fill="FFFFFF"/>
        </w:rPr>
        <w:t xml:space="preserve"> </w:t>
      </w:r>
    </w:p>
    <w:p w14:paraId="3FFAF247" w14:textId="192D641D" w:rsidR="00AC3916" w:rsidRDefault="00AC3916" w:rsidP="00794447">
      <w:pPr>
        <w:spacing w:after="0" w:line="360" w:lineRule="auto"/>
        <w:rPr>
          <w:rFonts w:ascii="Times New Roman" w:eastAsia="Times New Roman" w:hAnsi="Times New Roman"/>
          <w:i/>
          <w:color w:val="000000" w:themeColor="text1"/>
          <w:sz w:val="18"/>
          <w:szCs w:val="21"/>
          <w:shd w:val="clear" w:color="auto" w:fill="FFFFFF"/>
        </w:rPr>
      </w:pPr>
    </w:p>
    <w:p w14:paraId="348A1863" w14:textId="28626929" w:rsidR="00AC3916" w:rsidRDefault="00AC3916" w:rsidP="00794447">
      <w:pPr>
        <w:spacing w:after="0" w:line="360" w:lineRule="auto"/>
        <w:rPr>
          <w:rFonts w:ascii="Times New Roman" w:eastAsia="Times New Roman" w:hAnsi="Times New Roman"/>
          <w:i/>
          <w:color w:val="000000" w:themeColor="text1"/>
          <w:sz w:val="18"/>
          <w:szCs w:val="21"/>
          <w:shd w:val="clear" w:color="auto" w:fill="FFFFFF"/>
        </w:rPr>
      </w:pPr>
    </w:p>
    <w:p w14:paraId="62692036" w14:textId="65E17A6C" w:rsidR="00AC3916" w:rsidRDefault="00AC3916" w:rsidP="00794447">
      <w:pPr>
        <w:spacing w:after="0" w:line="360" w:lineRule="auto"/>
        <w:rPr>
          <w:rFonts w:ascii="Times New Roman" w:eastAsia="Times New Roman" w:hAnsi="Times New Roman"/>
          <w:i/>
          <w:color w:val="000000" w:themeColor="text1"/>
          <w:sz w:val="18"/>
          <w:szCs w:val="21"/>
          <w:shd w:val="clear" w:color="auto" w:fill="FFFFFF"/>
        </w:rPr>
      </w:pPr>
    </w:p>
    <w:p w14:paraId="162275E7" w14:textId="4311CB47" w:rsidR="00C452E0" w:rsidRDefault="00C452E0" w:rsidP="00794447">
      <w:pPr>
        <w:spacing w:after="0" w:line="360" w:lineRule="auto"/>
        <w:rPr>
          <w:rFonts w:ascii="Times New Roman" w:eastAsia="Times New Roman" w:hAnsi="Times New Roman"/>
          <w:i/>
          <w:color w:val="000000" w:themeColor="text1"/>
          <w:sz w:val="18"/>
          <w:szCs w:val="21"/>
          <w:shd w:val="clear" w:color="auto" w:fill="FFFFFF"/>
        </w:rPr>
      </w:pPr>
    </w:p>
    <w:p w14:paraId="1CB02AA7" w14:textId="2D610390" w:rsidR="00C452E0" w:rsidRDefault="00C452E0" w:rsidP="00794447">
      <w:pPr>
        <w:spacing w:after="0" w:line="360" w:lineRule="auto"/>
        <w:rPr>
          <w:rFonts w:ascii="Times New Roman" w:eastAsia="Times New Roman" w:hAnsi="Times New Roman"/>
          <w:i/>
          <w:color w:val="000000" w:themeColor="text1"/>
          <w:sz w:val="18"/>
          <w:szCs w:val="21"/>
          <w:shd w:val="clear" w:color="auto" w:fill="FFFFFF"/>
        </w:rPr>
      </w:pPr>
    </w:p>
    <w:p w14:paraId="7DD27C4E" w14:textId="0EF7CA1B" w:rsidR="00C452E0" w:rsidRDefault="00C452E0" w:rsidP="00794447">
      <w:pPr>
        <w:spacing w:after="0" w:line="360" w:lineRule="auto"/>
        <w:rPr>
          <w:rFonts w:ascii="Times New Roman" w:eastAsia="Times New Roman" w:hAnsi="Times New Roman"/>
          <w:i/>
          <w:color w:val="000000" w:themeColor="text1"/>
          <w:sz w:val="18"/>
          <w:szCs w:val="21"/>
          <w:shd w:val="clear" w:color="auto" w:fill="FFFFFF"/>
        </w:rPr>
      </w:pPr>
    </w:p>
    <w:p w14:paraId="53111465" w14:textId="77777777" w:rsidR="00C452E0" w:rsidRDefault="00C452E0" w:rsidP="00794447">
      <w:pPr>
        <w:spacing w:after="0" w:line="360" w:lineRule="auto"/>
        <w:rPr>
          <w:rFonts w:ascii="Times New Roman" w:eastAsia="Times New Roman" w:hAnsi="Times New Roman"/>
          <w:i/>
          <w:color w:val="000000" w:themeColor="text1"/>
          <w:sz w:val="18"/>
          <w:szCs w:val="21"/>
          <w:shd w:val="clear" w:color="auto" w:fill="FFFFFF"/>
        </w:rPr>
      </w:pPr>
    </w:p>
    <w:p w14:paraId="6C185D17" w14:textId="51026A66" w:rsidR="00535688" w:rsidRDefault="00535688" w:rsidP="0077753B">
      <w:pPr>
        <w:pStyle w:val="Subtitle"/>
        <w:rPr>
          <w:rFonts w:eastAsia="Times New Roman"/>
          <w:shd w:val="clear" w:color="auto" w:fill="FFFFFF"/>
        </w:rPr>
      </w:pPr>
    </w:p>
    <w:p w14:paraId="67BC1174" w14:textId="64B8A591" w:rsidR="0077753B" w:rsidRDefault="002F6646" w:rsidP="0077753B">
      <w:pPr>
        <w:pStyle w:val="Subtitle"/>
        <w:rPr>
          <w:rFonts w:eastAsia="Times New Roman"/>
          <w:shd w:val="clear" w:color="auto" w:fill="FFFFFF"/>
        </w:rPr>
      </w:pPr>
      <w:r>
        <w:rPr>
          <w:rFonts w:eastAsia="Times New Roman"/>
          <w:shd w:val="clear" w:color="auto" w:fill="FFFFFF"/>
        </w:rPr>
        <w:lastRenderedPageBreak/>
        <w:t xml:space="preserve">3.2 </w:t>
      </w:r>
      <w:r w:rsidR="0077753B">
        <w:rPr>
          <w:rFonts w:eastAsia="Times New Roman"/>
          <w:shd w:val="clear" w:color="auto" w:fill="FFFFFF"/>
        </w:rPr>
        <w:t>GOHELP I</w:t>
      </w:r>
      <w:r w:rsidR="006127C9">
        <w:rPr>
          <w:rFonts w:eastAsia="Times New Roman"/>
          <w:shd w:val="clear" w:color="auto" w:fill="FFFFFF"/>
        </w:rPr>
        <w:t xml:space="preserve">nitiative </w:t>
      </w:r>
    </w:p>
    <w:p w14:paraId="25B85D31" w14:textId="7245DB1A" w:rsidR="00CC2219" w:rsidRPr="000D5046" w:rsidRDefault="0077753B" w:rsidP="000B0AD3">
      <w:pPr>
        <w:spacing w:after="0" w:line="360" w:lineRule="auto"/>
        <w:rPr>
          <w:rFonts w:ascii="Times New Roman" w:eastAsia="Times New Roman" w:hAnsi="Times New Roman"/>
          <w:i/>
          <w:color w:val="000000" w:themeColor="text1"/>
          <w:sz w:val="21"/>
          <w:szCs w:val="21"/>
          <w:shd w:val="clear" w:color="auto" w:fill="FFFFFF"/>
        </w:rPr>
      </w:pPr>
      <w:r w:rsidRPr="000D5046">
        <w:rPr>
          <w:rFonts w:ascii="Times New Roman" w:hAnsi="Times New Roman"/>
          <w:sz w:val="21"/>
          <w:szCs w:val="21"/>
        </w:rPr>
        <w:t xml:space="preserve">The GOHELP initiative works in conjunction with The United Nations organisation. </w:t>
      </w:r>
      <w:r w:rsidR="000B0AD3" w:rsidRPr="000D5046">
        <w:rPr>
          <w:rFonts w:ascii="Times New Roman" w:hAnsi="Times New Roman"/>
          <w:sz w:val="21"/>
          <w:szCs w:val="21"/>
        </w:rPr>
        <w:t xml:space="preserve">DHL states </w:t>
      </w:r>
      <w:r w:rsidR="000B0AD3" w:rsidRPr="000D5046">
        <w:rPr>
          <w:rFonts w:ascii="Times New Roman" w:hAnsi="Times New Roman"/>
          <w:color w:val="000000" w:themeColor="text1"/>
          <w:sz w:val="21"/>
          <w:szCs w:val="21"/>
        </w:rPr>
        <w:t>“</w:t>
      </w:r>
      <w:r w:rsidR="000B0AD3" w:rsidRPr="000D5046">
        <w:rPr>
          <w:rFonts w:ascii="Times New Roman" w:eastAsia="Times New Roman" w:hAnsi="Times New Roman"/>
          <w:i/>
          <w:color w:val="000000" w:themeColor="text1"/>
          <w:sz w:val="21"/>
          <w:szCs w:val="21"/>
          <w:shd w:val="clear" w:color="auto" w:fill="FFFFFF"/>
        </w:rPr>
        <w:t>Deutsche Post DHL Group has entered into a strategic partnership in the area of disaster management with the United Nations.”</w:t>
      </w:r>
      <w:sdt>
        <w:sdtPr>
          <w:rPr>
            <w:rFonts w:ascii="Times New Roman" w:eastAsia="Times New Roman" w:hAnsi="Times New Roman"/>
            <w:i/>
            <w:color w:val="000000" w:themeColor="text1"/>
            <w:sz w:val="21"/>
            <w:szCs w:val="21"/>
            <w:shd w:val="clear" w:color="auto" w:fill="FFFFFF"/>
          </w:rPr>
          <w:id w:val="-315414309"/>
          <w:citation/>
        </w:sdtPr>
        <w:sdtContent>
          <w:r w:rsidR="000B0AD3" w:rsidRPr="000D5046">
            <w:rPr>
              <w:rFonts w:ascii="Times New Roman" w:eastAsia="Times New Roman" w:hAnsi="Times New Roman"/>
              <w:i/>
              <w:color w:val="000000" w:themeColor="text1"/>
              <w:sz w:val="21"/>
              <w:szCs w:val="21"/>
              <w:shd w:val="clear" w:color="auto" w:fill="FFFFFF"/>
            </w:rPr>
            <w:fldChar w:fldCharType="begin"/>
          </w:r>
          <w:r w:rsidR="000B0AD3" w:rsidRPr="000D5046">
            <w:rPr>
              <w:rFonts w:ascii="Times New Roman" w:eastAsia="Times New Roman" w:hAnsi="Times New Roman"/>
              <w:i/>
              <w:color w:val="000000" w:themeColor="text1"/>
              <w:sz w:val="21"/>
              <w:szCs w:val="21"/>
              <w:shd w:val="clear" w:color="auto" w:fill="FFFFFF"/>
            </w:rPr>
            <w:instrText xml:space="preserve"> CITATION DHL191 \l 2057 </w:instrText>
          </w:r>
          <w:r w:rsidR="000B0AD3" w:rsidRPr="000D5046">
            <w:rPr>
              <w:rFonts w:ascii="Times New Roman" w:eastAsia="Times New Roman" w:hAnsi="Times New Roman"/>
              <w:i/>
              <w:color w:val="000000" w:themeColor="text1"/>
              <w:sz w:val="21"/>
              <w:szCs w:val="21"/>
              <w:shd w:val="clear" w:color="auto" w:fill="FFFFFF"/>
            </w:rPr>
            <w:fldChar w:fldCharType="separate"/>
          </w:r>
          <w:r w:rsidR="000B0AD3" w:rsidRPr="000D5046">
            <w:rPr>
              <w:rFonts w:ascii="Times New Roman" w:eastAsia="Times New Roman" w:hAnsi="Times New Roman"/>
              <w:i/>
              <w:noProof/>
              <w:color w:val="000000" w:themeColor="text1"/>
              <w:sz w:val="21"/>
              <w:szCs w:val="21"/>
              <w:shd w:val="clear" w:color="auto" w:fill="FFFFFF"/>
            </w:rPr>
            <w:t xml:space="preserve"> </w:t>
          </w:r>
          <w:r w:rsidR="000B0AD3" w:rsidRPr="000D5046">
            <w:rPr>
              <w:rFonts w:ascii="Times New Roman" w:eastAsia="Times New Roman" w:hAnsi="Times New Roman"/>
              <w:noProof/>
              <w:color w:val="000000" w:themeColor="text1"/>
              <w:sz w:val="21"/>
              <w:szCs w:val="21"/>
              <w:shd w:val="clear" w:color="auto" w:fill="FFFFFF"/>
            </w:rPr>
            <w:t>(DHL, 2019)</w:t>
          </w:r>
          <w:r w:rsidR="000B0AD3" w:rsidRPr="000D5046">
            <w:rPr>
              <w:rFonts w:ascii="Times New Roman" w:eastAsia="Times New Roman" w:hAnsi="Times New Roman"/>
              <w:i/>
              <w:color w:val="000000" w:themeColor="text1"/>
              <w:sz w:val="21"/>
              <w:szCs w:val="21"/>
              <w:shd w:val="clear" w:color="auto" w:fill="FFFFFF"/>
            </w:rPr>
            <w:fldChar w:fldCharType="end"/>
          </w:r>
        </w:sdtContent>
      </w:sdt>
      <w:r w:rsidR="000B0AD3" w:rsidRPr="000D5046">
        <w:rPr>
          <w:rFonts w:ascii="Times New Roman" w:eastAsia="Times New Roman" w:hAnsi="Times New Roman"/>
          <w:i/>
          <w:color w:val="000000" w:themeColor="text1"/>
          <w:sz w:val="21"/>
          <w:szCs w:val="21"/>
          <w:shd w:val="clear" w:color="auto" w:fill="FFFFFF"/>
        </w:rPr>
        <w:tab/>
      </w:r>
    </w:p>
    <w:p w14:paraId="36376BC4" w14:textId="4D14FA8E" w:rsidR="00E06730" w:rsidRDefault="00CC2219" w:rsidP="006C40DA">
      <w:pPr>
        <w:pStyle w:val="NormalWeb"/>
        <w:spacing w:line="360" w:lineRule="auto"/>
        <w:rPr>
          <w:color w:val="000000" w:themeColor="text1"/>
          <w:sz w:val="21"/>
          <w:szCs w:val="21"/>
          <w:shd w:val="clear" w:color="auto" w:fill="FFFFFF"/>
        </w:rPr>
      </w:pPr>
      <w:r w:rsidRPr="000D5046">
        <w:rPr>
          <w:color w:val="000000" w:themeColor="text1"/>
          <w:sz w:val="21"/>
          <w:szCs w:val="21"/>
          <w:shd w:val="clear" w:color="auto" w:fill="FFFFFF"/>
        </w:rPr>
        <w:t xml:space="preserve">DHL’S Disaster Response Teams (DRT) are used when a natural disaster occurs. The role of these teams </w:t>
      </w:r>
      <w:r w:rsidR="00787EA6" w:rsidRPr="000D5046">
        <w:rPr>
          <w:color w:val="000000" w:themeColor="text1"/>
          <w:sz w:val="21"/>
          <w:szCs w:val="21"/>
          <w:shd w:val="clear" w:color="auto" w:fill="FFFFFF"/>
        </w:rPr>
        <w:t>is</w:t>
      </w:r>
      <w:r w:rsidRPr="000D5046">
        <w:rPr>
          <w:color w:val="000000" w:themeColor="text1"/>
          <w:sz w:val="21"/>
          <w:szCs w:val="21"/>
          <w:shd w:val="clear" w:color="auto" w:fill="FFFFFF"/>
        </w:rPr>
        <w:t xml:space="preserve"> vital to ensure the logistical network within this country isn’t ‘bottlenecked’ with people trying to escape </w:t>
      </w:r>
      <w:r w:rsidR="00787EA6">
        <w:rPr>
          <w:color w:val="000000" w:themeColor="text1"/>
          <w:sz w:val="21"/>
          <w:szCs w:val="21"/>
          <w:shd w:val="clear" w:color="auto" w:fill="FFFFFF"/>
        </w:rPr>
        <w:t xml:space="preserve">the </w:t>
      </w:r>
      <w:r w:rsidRPr="000D5046">
        <w:rPr>
          <w:color w:val="000000" w:themeColor="text1"/>
          <w:sz w:val="21"/>
          <w:szCs w:val="21"/>
          <w:shd w:val="clear" w:color="auto" w:fill="FFFFFF"/>
        </w:rPr>
        <w:t>hardship. DHL’s established their disaster support teams in 2005 and have teams based around the world. DHL boasts the fact that they can get a team of DRT’s to “</w:t>
      </w:r>
      <w:r w:rsidRPr="000D5046">
        <w:rPr>
          <w:i/>
          <w:color w:val="000000" w:themeColor="text1"/>
          <w:sz w:val="21"/>
          <w:szCs w:val="21"/>
          <w:shd w:val="clear" w:color="auto" w:fill="FFFFFF"/>
        </w:rPr>
        <w:t>any effected airport in the world within 72hours</w:t>
      </w:r>
      <w:r w:rsidRPr="000D5046">
        <w:rPr>
          <w:color w:val="000000" w:themeColor="text1"/>
          <w:sz w:val="21"/>
          <w:szCs w:val="21"/>
          <w:shd w:val="clear" w:color="auto" w:fill="FFFFFF"/>
        </w:rPr>
        <w:t>” and has over “</w:t>
      </w:r>
      <w:r w:rsidRPr="000D5046">
        <w:rPr>
          <w:i/>
          <w:color w:val="000000" w:themeColor="text1"/>
          <w:sz w:val="21"/>
          <w:szCs w:val="21"/>
          <w:shd w:val="clear" w:color="auto" w:fill="FFFFFF"/>
        </w:rPr>
        <w:t>400 fully trained DHL volunteers</w:t>
      </w:r>
      <w:r w:rsidRPr="000D5046">
        <w:rPr>
          <w:color w:val="000000" w:themeColor="text1"/>
          <w:sz w:val="21"/>
          <w:szCs w:val="21"/>
          <w:shd w:val="clear" w:color="auto" w:fill="FFFFFF"/>
        </w:rPr>
        <w:t>”</w:t>
      </w:r>
      <w:sdt>
        <w:sdtPr>
          <w:rPr>
            <w:color w:val="000000" w:themeColor="text1"/>
            <w:sz w:val="21"/>
            <w:szCs w:val="21"/>
            <w:shd w:val="clear" w:color="auto" w:fill="FFFFFF"/>
          </w:rPr>
          <w:id w:val="-1089159090"/>
          <w:citation/>
        </w:sdtPr>
        <w:sdtContent>
          <w:r w:rsidRPr="000D5046">
            <w:rPr>
              <w:color w:val="000000" w:themeColor="text1"/>
              <w:sz w:val="21"/>
              <w:szCs w:val="21"/>
              <w:shd w:val="clear" w:color="auto" w:fill="FFFFFF"/>
            </w:rPr>
            <w:fldChar w:fldCharType="begin"/>
          </w:r>
          <w:r w:rsidRPr="000D5046">
            <w:rPr>
              <w:color w:val="000000" w:themeColor="text1"/>
              <w:sz w:val="21"/>
              <w:szCs w:val="21"/>
              <w:shd w:val="clear" w:color="auto" w:fill="FFFFFF"/>
            </w:rPr>
            <w:instrText xml:space="preserve"> CITATION DHL191 \l 2057 </w:instrText>
          </w:r>
          <w:r w:rsidRPr="000D5046">
            <w:rPr>
              <w:color w:val="000000" w:themeColor="text1"/>
              <w:sz w:val="21"/>
              <w:szCs w:val="21"/>
              <w:shd w:val="clear" w:color="auto" w:fill="FFFFFF"/>
            </w:rPr>
            <w:fldChar w:fldCharType="separate"/>
          </w:r>
          <w:r w:rsidRPr="000D5046">
            <w:rPr>
              <w:noProof/>
              <w:color w:val="000000" w:themeColor="text1"/>
              <w:sz w:val="21"/>
              <w:szCs w:val="21"/>
              <w:shd w:val="clear" w:color="auto" w:fill="FFFFFF"/>
            </w:rPr>
            <w:t xml:space="preserve"> (DHL, 2019)</w:t>
          </w:r>
          <w:r w:rsidRPr="000D5046">
            <w:rPr>
              <w:color w:val="000000" w:themeColor="text1"/>
              <w:sz w:val="21"/>
              <w:szCs w:val="21"/>
              <w:shd w:val="clear" w:color="auto" w:fill="FFFFFF"/>
            </w:rPr>
            <w:fldChar w:fldCharType="end"/>
          </w:r>
        </w:sdtContent>
      </w:sdt>
      <w:r w:rsidR="00D450C0" w:rsidRPr="000D5046">
        <w:rPr>
          <w:color w:val="000000" w:themeColor="text1"/>
          <w:sz w:val="21"/>
          <w:szCs w:val="21"/>
          <w:shd w:val="clear" w:color="auto" w:fill="FFFFFF"/>
        </w:rPr>
        <w:t xml:space="preserve"> </w:t>
      </w:r>
    </w:p>
    <w:p w14:paraId="177431F8" w14:textId="43331D19" w:rsidR="006C40DA" w:rsidRDefault="00D450C0" w:rsidP="00717550">
      <w:pPr>
        <w:pStyle w:val="NormalWeb"/>
        <w:spacing w:line="360" w:lineRule="auto"/>
        <w:rPr>
          <w:i/>
          <w:sz w:val="21"/>
          <w:szCs w:val="21"/>
        </w:rPr>
      </w:pPr>
      <w:r w:rsidRPr="000D5046">
        <w:rPr>
          <w:color w:val="000000" w:themeColor="text1"/>
          <w:sz w:val="21"/>
          <w:szCs w:val="21"/>
          <w:shd w:val="clear" w:color="auto" w:fill="FFFFFF"/>
        </w:rPr>
        <w:t>Christof Ehrhart who is head of communications and responsibility activities</w:t>
      </w:r>
      <w:r w:rsidR="0001007C">
        <w:rPr>
          <w:color w:val="000000" w:themeColor="text1"/>
          <w:sz w:val="21"/>
          <w:szCs w:val="21"/>
          <w:shd w:val="clear" w:color="auto" w:fill="FFFFFF"/>
        </w:rPr>
        <w:t xml:space="preserve"> for DHL describes how</w:t>
      </w:r>
      <w:r w:rsidRPr="000D5046">
        <w:rPr>
          <w:color w:val="000000" w:themeColor="text1"/>
          <w:sz w:val="21"/>
          <w:szCs w:val="21"/>
          <w:shd w:val="clear" w:color="auto" w:fill="FFFFFF"/>
        </w:rPr>
        <w:t xml:space="preserve"> “</w:t>
      </w:r>
      <w:r w:rsidRPr="000D5046">
        <w:rPr>
          <w:i/>
          <w:iCs/>
          <w:color w:val="000000" w:themeColor="text1"/>
          <w:sz w:val="21"/>
          <w:szCs w:val="21"/>
        </w:rPr>
        <w:t>The two partnerships with OCHA</w:t>
      </w:r>
      <w:r w:rsidR="006C40DA" w:rsidRPr="000D5046">
        <w:rPr>
          <w:i/>
          <w:iCs/>
          <w:color w:val="000000" w:themeColor="text1"/>
          <w:sz w:val="21"/>
          <w:szCs w:val="21"/>
        </w:rPr>
        <w:t xml:space="preserve"> (office for the coordination of humanitarian affairs) </w:t>
      </w:r>
      <w:r w:rsidRPr="000D5046">
        <w:rPr>
          <w:i/>
          <w:iCs/>
          <w:color w:val="000000" w:themeColor="text1"/>
          <w:sz w:val="21"/>
          <w:szCs w:val="21"/>
        </w:rPr>
        <w:t>and UNDP</w:t>
      </w:r>
      <w:r w:rsidR="006C40DA" w:rsidRPr="000D5046">
        <w:rPr>
          <w:i/>
          <w:iCs/>
          <w:color w:val="000000" w:themeColor="text1"/>
          <w:sz w:val="21"/>
          <w:szCs w:val="21"/>
        </w:rPr>
        <w:t xml:space="preserve"> (United Nations Development </w:t>
      </w:r>
      <w:proofErr w:type="gramStart"/>
      <w:r w:rsidR="006C40DA" w:rsidRPr="000D5046">
        <w:rPr>
          <w:i/>
          <w:iCs/>
          <w:color w:val="000000" w:themeColor="text1"/>
          <w:sz w:val="21"/>
          <w:szCs w:val="21"/>
        </w:rPr>
        <w:t xml:space="preserve">Program) </w:t>
      </w:r>
      <w:r w:rsidRPr="000D5046">
        <w:rPr>
          <w:i/>
          <w:iCs/>
          <w:color w:val="000000" w:themeColor="text1"/>
          <w:sz w:val="21"/>
          <w:szCs w:val="21"/>
        </w:rPr>
        <w:t xml:space="preserve"> have</w:t>
      </w:r>
      <w:proofErr w:type="gramEnd"/>
      <w:r w:rsidRPr="000D5046">
        <w:rPr>
          <w:i/>
          <w:iCs/>
          <w:color w:val="000000" w:themeColor="text1"/>
          <w:sz w:val="21"/>
          <w:szCs w:val="21"/>
        </w:rPr>
        <w:t xml:space="preserve"> become the core of the Group’s GoHelp program, which is aimed at both disaster preparedness and response.</w:t>
      </w:r>
      <w:r w:rsidR="006C40DA" w:rsidRPr="000D5046">
        <w:rPr>
          <w:i/>
          <w:iCs/>
          <w:color w:val="000000" w:themeColor="text1"/>
          <w:sz w:val="21"/>
          <w:szCs w:val="21"/>
        </w:rPr>
        <w:t xml:space="preserve">” </w:t>
      </w:r>
      <w:sdt>
        <w:sdtPr>
          <w:rPr>
            <w:i/>
            <w:iCs/>
            <w:color w:val="000000" w:themeColor="text1"/>
            <w:sz w:val="21"/>
            <w:szCs w:val="21"/>
          </w:rPr>
          <w:id w:val="-212743508"/>
          <w:citation/>
        </w:sdtPr>
        <w:sdtContent>
          <w:r w:rsidR="006C40DA" w:rsidRPr="000D5046">
            <w:rPr>
              <w:i/>
              <w:iCs/>
              <w:color w:val="000000" w:themeColor="text1"/>
              <w:sz w:val="21"/>
              <w:szCs w:val="21"/>
            </w:rPr>
            <w:fldChar w:fldCharType="begin"/>
          </w:r>
          <w:r w:rsidR="006C40DA" w:rsidRPr="000D5046">
            <w:rPr>
              <w:i/>
              <w:iCs/>
              <w:color w:val="000000" w:themeColor="text1"/>
              <w:sz w:val="21"/>
              <w:szCs w:val="21"/>
            </w:rPr>
            <w:instrText xml:space="preserve"> CITATION DHL192 \l 2057 </w:instrText>
          </w:r>
          <w:r w:rsidR="006C40DA" w:rsidRPr="000D5046">
            <w:rPr>
              <w:i/>
              <w:iCs/>
              <w:color w:val="000000" w:themeColor="text1"/>
              <w:sz w:val="21"/>
              <w:szCs w:val="21"/>
            </w:rPr>
            <w:fldChar w:fldCharType="separate"/>
          </w:r>
          <w:r w:rsidR="006C40DA" w:rsidRPr="000D5046">
            <w:rPr>
              <w:noProof/>
              <w:color w:val="000000" w:themeColor="text1"/>
              <w:sz w:val="21"/>
              <w:szCs w:val="21"/>
            </w:rPr>
            <w:t>(DHL, OCHA, UNDP, 2019)</w:t>
          </w:r>
          <w:r w:rsidR="006C40DA" w:rsidRPr="000D5046">
            <w:rPr>
              <w:i/>
              <w:iCs/>
              <w:color w:val="000000" w:themeColor="text1"/>
              <w:sz w:val="21"/>
              <w:szCs w:val="21"/>
            </w:rPr>
            <w:fldChar w:fldCharType="end"/>
          </w:r>
        </w:sdtContent>
      </w:sdt>
      <w:r w:rsidR="006C40DA" w:rsidRPr="000D5046">
        <w:rPr>
          <w:i/>
          <w:iCs/>
          <w:color w:val="000000" w:themeColor="text1"/>
          <w:sz w:val="21"/>
          <w:szCs w:val="21"/>
        </w:rPr>
        <w:t xml:space="preserve"> </w:t>
      </w:r>
      <w:r w:rsidR="006C40DA" w:rsidRPr="0001007C">
        <w:rPr>
          <w:iCs/>
          <w:color w:val="000000" w:themeColor="text1"/>
          <w:sz w:val="21"/>
          <w:szCs w:val="21"/>
        </w:rPr>
        <w:t>Ehrhart further explains how the relationship is paramount when operating and assisting with humanitarian crisis’s</w:t>
      </w:r>
      <w:r w:rsidR="006C40DA" w:rsidRPr="000D5046">
        <w:rPr>
          <w:i/>
          <w:iCs/>
          <w:color w:val="000000" w:themeColor="text1"/>
          <w:sz w:val="21"/>
          <w:szCs w:val="21"/>
        </w:rPr>
        <w:t xml:space="preserve">, </w:t>
      </w:r>
      <w:r w:rsidR="006C40DA" w:rsidRPr="000D5046">
        <w:rPr>
          <w:i/>
          <w:sz w:val="21"/>
          <w:szCs w:val="21"/>
        </w:rPr>
        <w:t>“Likewise, our logistics expertise, which is provided free of charge, boosts the capacity of airports and thereby contributes considerably to the UN’s disaster management efforts.”</w:t>
      </w:r>
      <w:sdt>
        <w:sdtPr>
          <w:rPr>
            <w:i/>
            <w:sz w:val="21"/>
            <w:szCs w:val="21"/>
          </w:rPr>
          <w:id w:val="1403639032"/>
          <w:citation/>
        </w:sdtPr>
        <w:sdtContent>
          <w:r w:rsidR="006C40DA" w:rsidRPr="000D5046">
            <w:rPr>
              <w:i/>
              <w:sz w:val="21"/>
              <w:szCs w:val="21"/>
            </w:rPr>
            <w:fldChar w:fldCharType="begin"/>
          </w:r>
          <w:r w:rsidR="006C40DA" w:rsidRPr="000D5046">
            <w:rPr>
              <w:i/>
              <w:sz w:val="21"/>
              <w:szCs w:val="21"/>
            </w:rPr>
            <w:instrText xml:space="preserve"> CITATION DHL192 \l 2057 </w:instrText>
          </w:r>
          <w:r w:rsidR="006C40DA" w:rsidRPr="000D5046">
            <w:rPr>
              <w:i/>
              <w:sz w:val="21"/>
              <w:szCs w:val="21"/>
            </w:rPr>
            <w:fldChar w:fldCharType="separate"/>
          </w:r>
          <w:r w:rsidR="006C40DA" w:rsidRPr="000D5046">
            <w:rPr>
              <w:i/>
              <w:noProof/>
              <w:sz w:val="21"/>
              <w:szCs w:val="21"/>
            </w:rPr>
            <w:t xml:space="preserve"> </w:t>
          </w:r>
          <w:r w:rsidR="006C40DA" w:rsidRPr="000D5046">
            <w:rPr>
              <w:noProof/>
              <w:sz w:val="21"/>
              <w:szCs w:val="21"/>
            </w:rPr>
            <w:t>(DHL, OCHA, UNDP, 2019)</w:t>
          </w:r>
          <w:r w:rsidR="006C40DA" w:rsidRPr="000D5046">
            <w:rPr>
              <w:i/>
              <w:sz w:val="21"/>
              <w:szCs w:val="21"/>
            </w:rPr>
            <w:fldChar w:fldCharType="end"/>
          </w:r>
        </w:sdtContent>
      </w:sdt>
      <w:r w:rsidR="00964425" w:rsidRPr="000D5046">
        <w:rPr>
          <w:i/>
          <w:sz w:val="21"/>
          <w:szCs w:val="21"/>
        </w:rPr>
        <w:t>.</w:t>
      </w:r>
      <w:r w:rsidR="000D5046" w:rsidRPr="000D5046">
        <w:rPr>
          <w:i/>
          <w:sz w:val="21"/>
          <w:szCs w:val="21"/>
        </w:rPr>
        <w:t xml:space="preserve"> </w:t>
      </w:r>
    </w:p>
    <w:p w14:paraId="4B59462C" w14:textId="2E953B8C" w:rsidR="000D5046" w:rsidRDefault="000D5046" w:rsidP="006C40DA">
      <w:pPr>
        <w:pStyle w:val="NormalWeb"/>
        <w:spacing w:line="360" w:lineRule="auto"/>
        <w:rPr>
          <w:i/>
          <w:sz w:val="21"/>
          <w:szCs w:val="21"/>
        </w:rPr>
      </w:pPr>
    </w:p>
    <w:p w14:paraId="2E1A3FF4" w14:textId="77777777" w:rsidR="000D5046" w:rsidRPr="000D5046" w:rsidRDefault="000D5046" w:rsidP="006C40DA">
      <w:pPr>
        <w:pStyle w:val="NormalWeb"/>
        <w:spacing w:line="360" w:lineRule="auto"/>
        <w:rPr>
          <w:sz w:val="21"/>
          <w:szCs w:val="21"/>
        </w:rPr>
      </w:pPr>
    </w:p>
    <w:p w14:paraId="4448F35A" w14:textId="27390EEA" w:rsidR="000D5046" w:rsidRPr="000D5046" w:rsidRDefault="000D5046" w:rsidP="006C40DA">
      <w:pPr>
        <w:pStyle w:val="NormalWeb"/>
        <w:spacing w:line="360" w:lineRule="auto"/>
      </w:pPr>
    </w:p>
    <w:p w14:paraId="211875EB" w14:textId="1A2B8FDA" w:rsidR="00D450C0" w:rsidRDefault="00D450C0" w:rsidP="00D450C0">
      <w:pPr>
        <w:pStyle w:val="NormalWeb"/>
      </w:pPr>
    </w:p>
    <w:p w14:paraId="02BFEDFD" w14:textId="3096C2D7" w:rsidR="00D450C0" w:rsidRPr="00D450C0" w:rsidRDefault="00D450C0" w:rsidP="00D450C0">
      <w:pPr>
        <w:pStyle w:val="NormalWeb"/>
        <w:spacing w:line="360" w:lineRule="auto"/>
      </w:pPr>
      <w:r w:rsidRPr="00D450C0">
        <w:rPr>
          <w:sz w:val="20"/>
          <w:szCs w:val="20"/>
        </w:rPr>
        <w:t xml:space="preserve"> </w:t>
      </w:r>
    </w:p>
    <w:p w14:paraId="492E34B0" w14:textId="527FDBA4" w:rsidR="00D450C0" w:rsidRPr="00CC2219" w:rsidRDefault="00D450C0" w:rsidP="000B0AD3">
      <w:pPr>
        <w:spacing w:after="0" w:line="360" w:lineRule="auto"/>
        <w:rPr>
          <w:rFonts w:ascii="Times New Roman" w:eastAsia="Times New Roman" w:hAnsi="Times New Roman"/>
          <w:color w:val="000000" w:themeColor="text1"/>
          <w:sz w:val="21"/>
          <w:szCs w:val="21"/>
          <w:shd w:val="clear" w:color="auto" w:fill="FFFFFF"/>
        </w:rPr>
      </w:pPr>
    </w:p>
    <w:p w14:paraId="60B689E3" w14:textId="0A7FECB8" w:rsidR="005B05A8" w:rsidRDefault="005B05A8" w:rsidP="005B05A8">
      <w:pPr>
        <w:spacing w:after="0" w:line="360" w:lineRule="auto"/>
        <w:rPr>
          <w:rFonts w:ascii="Times New Roman" w:eastAsia="Times New Roman" w:hAnsi="Times New Roman"/>
          <w:sz w:val="21"/>
          <w:szCs w:val="20"/>
        </w:rPr>
      </w:pPr>
    </w:p>
    <w:p w14:paraId="68A8F415" w14:textId="34A8AE09" w:rsidR="00931707" w:rsidRDefault="00931707" w:rsidP="005B05A8">
      <w:pPr>
        <w:spacing w:after="0" w:line="360" w:lineRule="auto"/>
        <w:rPr>
          <w:rFonts w:ascii="Times New Roman" w:eastAsia="Times New Roman" w:hAnsi="Times New Roman"/>
          <w:sz w:val="21"/>
          <w:szCs w:val="20"/>
        </w:rPr>
      </w:pPr>
    </w:p>
    <w:p w14:paraId="46295208" w14:textId="77777777" w:rsidR="00931707" w:rsidRPr="005B05A8" w:rsidRDefault="00931707" w:rsidP="005B05A8">
      <w:pPr>
        <w:spacing w:after="0" w:line="360" w:lineRule="auto"/>
        <w:rPr>
          <w:rFonts w:ascii="Times New Roman" w:eastAsia="Times New Roman" w:hAnsi="Times New Roman"/>
          <w:sz w:val="21"/>
          <w:szCs w:val="20"/>
        </w:rPr>
      </w:pPr>
    </w:p>
    <w:p w14:paraId="3BCA9824" w14:textId="6B651A98" w:rsidR="00B04EA7" w:rsidRPr="00B04EA7" w:rsidRDefault="00B04EA7" w:rsidP="00B04EA7">
      <w:pPr>
        <w:rPr>
          <w:rFonts w:ascii="Times New Roman" w:hAnsi="Times New Roman"/>
        </w:rPr>
      </w:pPr>
    </w:p>
    <w:p w14:paraId="04F409DE" w14:textId="4A47DC14" w:rsidR="00662144" w:rsidRDefault="00662144" w:rsidP="00F21672"/>
    <w:p w14:paraId="41D2DA03" w14:textId="5148556F" w:rsidR="00C452E0" w:rsidRDefault="00C452E0" w:rsidP="00F21672"/>
    <w:p w14:paraId="5F026EFF" w14:textId="7B690726" w:rsidR="00C452E0" w:rsidRDefault="00C452E0" w:rsidP="00F21672"/>
    <w:p w14:paraId="074426D5" w14:textId="1AF02AC4" w:rsidR="00C452E0" w:rsidRDefault="00C452E0" w:rsidP="00F21672"/>
    <w:p w14:paraId="0AA55D26" w14:textId="77777777" w:rsidR="0001007C" w:rsidRDefault="0001007C" w:rsidP="00F21672"/>
    <w:p w14:paraId="3AC6B546" w14:textId="35C06360" w:rsidR="005355FF" w:rsidRDefault="005355FF" w:rsidP="00F21672"/>
    <w:p w14:paraId="30B11C30" w14:textId="2C702D65" w:rsidR="00E06730" w:rsidRDefault="00E06730" w:rsidP="00E06730">
      <w:pPr>
        <w:pStyle w:val="Subtitle"/>
        <w:rPr>
          <w:rFonts w:ascii="Times New Roman" w:hAnsi="Times New Roman" w:cs="Times New Roman"/>
        </w:rPr>
      </w:pPr>
      <w:r w:rsidRPr="00E06730">
        <w:rPr>
          <w:rFonts w:ascii="Times New Roman" w:hAnsi="Times New Roman" w:cs="Times New Roman"/>
        </w:rPr>
        <w:t>3.3 GoGreen Initiative</w:t>
      </w:r>
    </w:p>
    <w:p w14:paraId="13D0DFCC" w14:textId="45988700" w:rsidR="00E06730" w:rsidRDefault="00E06730" w:rsidP="00717550">
      <w:pPr>
        <w:spacing w:after="0" w:line="360" w:lineRule="auto"/>
        <w:rPr>
          <w:rFonts w:ascii="Times New Roman" w:eastAsia="Times New Roman" w:hAnsi="Times New Roman"/>
          <w:i/>
          <w:color w:val="000000" w:themeColor="text1"/>
          <w:sz w:val="21"/>
          <w:szCs w:val="24"/>
          <w:shd w:val="clear" w:color="auto" w:fill="FFFFFF"/>
        </w:rPr>
      </w:pPr>
      <w:r w:rsidRPr="000B3B5F">
        <w:rPr>
          <w:color w:val="000000" w:themeColor="text1"/>
        </w:rPr>
        <w:t>“</w:t>
      </w:r>
      <w:r w:rsidRPr="000B3B5F">
        <w:rPr>
          <w:rFonts w:ascii="Times New Roman" w:eastAsia="Times New Roman" w:hAnsi="Times New Roman"/>
          <w:i/>
          <w:color w:val="000000" w:themeColor="text1"/>
          <w:sz w:val="21"/>
          <w:szCs w:val="24"/>
          <w:shd w:val="clear" w:color="auto" w:fill="FFFFFF"/>
        </w:rPr>
        <w:t>Sustainability has long since become one of the most important issues of our time. Our contribution to greater sustainability around the world is green logistics. To realize a more sustainable future we think it’s important to think big. Our new climate protection target is to reduce all logistics-related emissions to zero by the year 2050.”</w:t>
      </w:r>
      <w:sdt>
        <w:sdtPr>
          <w:rPr>
            <w:rFonts w:ascii="Times New Roman" w:eastAsia="Times New Roman" w:hAnsi="Times New Roman"/>
            <w:i/>
            <w:color w:val="000000" w:themeColor="text1"/>
            <w:sz w:val="21"/>
            <w:szCs w:val="24"/>
            <w:shd w:val="clear" w:color="auto" w:fill="FFFFFF"/>
          </w:rPr>
          <w:id w:val="-479080503"/>
          <w:citation/>
        </w:sdtPr>
        <w:sdtContent>
          <w:r w:rsidRPr="000B3B5F">
            <w:rPr>
              <w:rFonts w:ascii="Times New Roman" w:eastAsia="Times New Roman" w:hAnsi="Times New Roman"/>
              <w:i/>
              <w:color w:val="000000" w:themeColor="text1"/>
              <w:sz w:val="21"/>
              <w:szCs w:val="24"/>
              <w:shd w:val="clear" w:color="auto" w:fill="FFFFFF"/>
            </w:rPr>
            <w:fldChar w:fldCharType="begin"/>
          </w:r>
          <w:r w:rsidRPr="000B3B5F">
            <w:rPr>
              <w:rFonts w:ascii="Times New Roman" w:eastAsia="Times New Roman" w:hAnsi="Times New Roman"/>
              <w:i/>
              <w:color w:val="000000" w:themeColor="text1"/>
              <w:sz w:val="21"/>
              <w:szCs w:val="24"/>
              <w:shd w:val="clear" w:color="auto" w:fill="FFFFFF"/>
            </w:rPr>
            <w:instrText xml:space="preserve"> CITATION DHL \l 2057 </w:instrText>
          </w:r>
          <w:r w:rsidRPr="000B3B5F">
            <w:rPr>
              <w:rFonts w:ascii="Times New Roman" w:eastAsia="Times New Roman" w:hAnsi="Times New Roman"/>
              <w:i/>
              <w:color w:val="000000" w:themeColor="text1"/>
              <w:sz w:val="21"/>
              <w:szCs w:val="24"/>
              <w:shd w:val="clear" w:color="auto" w:fill="FFFFFF"/>
            </w:rPr>
            <w:fldChar w:fldCharType="separate"/>
          </w:r>
          <w:r w:rsidRPr="000B3B5F">
            <w:rPr>
              <w:rFonts w:ascii="Times New Roman" w:eastAsia="Times New Roman" w:hAnsi="Times New Roman"/>
              <w:i/>
              <w:noProof/>
              <w:color w:val="000000" w:themeColor="text1"/>
              <w:sz w:val="21"/>
              <w:szCs w:val="24"/>
              <w:shd w:val="clear" w:color="auto" w:fill="FFFFFF"/>
            </w:rPr>
            <w:t xml:space="preserve"> </w:t>
          </w:r>
          <w:r w:rsidRPr="000B3B5F">
            <w:rPr>
              <w:rFonts w:ascii="Times New Roman" w:eastAsia="Times New Roman" w:hAnsi="Times New Roman"/>
              <w:noProof/>
              <w:color w:val="000000" w:themeColor="text1"/>
              <w:sz w:val="21"/>
              <w:szCs w:val="24"/>
              <w:shd w:val="clear" w:color="auto" w:fill="FFFFFF"/>
            </w:rPr>
            <w:t>(DHL, n.d.)</w:t>
          </w:r>
          <w:r w:rsidRPr="000B3B5F">
            <w:rPr>
              <w:rFonts w:ascii="Times New Roman" w:eastAsia="Times New Roman" w:hAnsi="Times New Roman"/>
              <w:i/>
              <w:color w:val="000000" w:themeColor="text1"/>
              <w:sz w:val="21"/>
              <w:szCs w:val="24"/>
              <w:shd w:val="clear" w:color="auto" w:fill="FFFFFF"/>
            </w:rPr>
            <w:fldChar w:fldCharType="end"/>
          </w:r>
        </w:sdtContent>
      </w:sdt>
    </w:p>
    <w:p w14:paraId="077FDC73" w14:textId="26469517" w:rsidR="000B3B5F" w:rsidRDefault="000B3B5F" w:rsidP="00717550">
      <w:pPr>
        <w:spacing w:after="0" w:line="360" w:lineRule="auto"/>
        <w:rPr>
          <w:rFonts w:ascii="Times New Roman" w:eastAsia="Times New Roman" w:hAnsi="Times New Roman"/>
          <w:i/>
          <w:color w:val="000000" w:themeColor="text1"/>
          <w:sz w:val="21"/>
          <w:szCs w:val="24"/>
          <w:shd w:val="clear" w:color="auto" w:fill="FFFFFF"/>
        </w:rPr>
      </w:pPr>
    </w:p>
    <w:p w14:paraId="7CD269E5" w14:textId="6C1A426E" w:rsidR="000B3B5F" w:rsidRDefault="000B3B5F" w:rsidP="00717550">
      <w:pPr>
        <w:spacing w:after="0" w:line="360" w:lineRule="auto"/>
        <w:rPr>
          <w:rFonts w:ascii="Times New Roman" w:eastAsia="Times New Roman" w:hAnsi="Times New Roman"/>
          <w:color w:val="000000" w:themeColor="text1"/>
          <w:sz w:val="21"/>
          <w:szCs w:val="24"/>
          <w:shd w:val="clear" w:color="auto" w:fill="FFFFFF"/>
        </w:rPr>
      </w:pPr>
      <w:r>
        <w:rPr>
          <w:rFonts w:ascii="Times New Roman" w:eastAsia="Times New Roman" w:hAnsi="Times New Roman"/>
          <w:color w:val="000000" w:themeColor="text1"/>
          <w:sz w:val="21"/>
          <w:szCs w:val="24"/>
          <w:shd w:val="clear" w:color="auto" w:fill="FFFFFF"/>
        </w:rPr>
        <w:t>DHL is making various changes to reduce the overall emission output of its operations. Although a vast amount of emissions caused by the company is vehicle relate</w:t>
      </w:r>
      <w:r w:rsidR="0001007C">
        <w:rPr>
          <w:rFonts w:ascii="Times New Roman" w:eastAsia="Times New Roman" w:hAnsi="Times New Roman"/>
          <w:color w:val="000000" w:themeColor="text1"/>
          <w:sz w:val="21"/>
          <w:szCs w:val="24"/>
          <w:shd w:val="clear" w:color="auto" w:fill="FFFFFF"/>
        </w:rPr>
        <w:t>d,</w:t>
      </w:r>
      <w:r>
        <w:rPr>
          <w:rFonts w:ascii="Times New Roman" w:eastAsia="Times New Roman" w:hAnsi="Times New Roman"/>
          <w:color w:val="000000" w:themeColor="text1"/>
          <w:sz w:val="21"/>
          <w:szCs w:val="24"/>
          <w:shd w:val="clear" w:color="auto" w:fill="FFFFFF"/>
        </w:rPr>
        <w:t xml:space="preserve"> the company has made 4 interim objectives if which they want to achieve by 2025. According to DHL’s environment and solutions page these goals are;</w:t>
      </w:r>
    </w:p>
    <w:p w14:paraId="5CFC56F9" w14:textId="5F3045B9" w:rsidR="00717550" w:rsidRPr="00717550" w:rsidRDefault="000B3B5F" w:rsidP="00717550">
      <w:pPr>
        <w:numPr>
          <w:ilvl w:val="0"/>
          <w:numId w:val="12"/>
        </w:numPr>
        <w:spacing w:beforeAutospacing="1" w:after="0" w:afterAutospacing="1" w:line="360" w:lineRule="auto"/>
        <w:rPr>
          <w:rFonts w:ascii="Times New Roman" w:eastAsia="Times New Roman" w:hAnsi="Times New Roman"/>
          <w:i/>
          <w:color w:val="000000" w:themeColor="text1"/>
          <w:sz w:val="21"/>
          <w:szCs w:val="24"/>
        </w:rPr>
      </w:pPr>
      <w:r w:rsidRPr="00583140">
        <w:rPr>
          <w:rFonts w:ascii="Times New Roman" w:eastAsia="Times New Roman" w:hAnsi="Times New Roman"/>
          <w:i/>
          <w:color w:val="000000" w:themeColor="text1"/>
          <w:sz w:val="21"/>
          <w:szCs w:val="24"/>
        </w:rPr>
        <w:t>“</w:t>
      </w:r>
      <w:r w:rsidRPr="000B3B5F">
        <w:rPr>
          <w:rFonts w:ascii="Times New Roman" w:eastAsia="Times New Roman" w:hAnsi="Times New Roman"/>
          <w:i/>
          <w:color w:val="000000" w:themeColor="text1"/>
          <w:sz w:val="21"/>
          <w:szCs w:val="24"/>
        </w:rPr>
        <w:t>Increase our carbon efficiency by 50% compared to 2007 levels. This new target is based on the approach taken by the Science Based Targets Initiative.</w:t>
      </w:r>
    </w:p>
    <w:p w14:paraId="154126C6" w14:textId="52DF563D" w:rsidR="000B3B5F" w:rsidRPr="000B3B5F" w:rsidRDefault="000B3B5F" w:rsidP="00717550">
      <w:pPr>
        <w:numPr>
          <w:ilvl w:val="0"/>
          <w:numId w:val="12"/>
        </w:numPr>
        <w:spacing w:beforeAutospacing="1" w:after="0" w:afterAutospacing="1" w:line="360" w:lineRule="auto"/>
        <w:rPr>
          <w:rFonts w:ascii="Times New Roman" w:eastAsia="Times New Roman" w:hAnsi="Times New Roman"/>
          <w:i/>
          <w:color w:val="000000" w:themeColor="text1"/>
          <w:sz w:val="21"/>
          <w:szCs w:val="24"/>
        </w:rPr>
      </w:pPr>
      <w:r w:rsidRPr="000B3B5F">
        <w:rPr>
          <w:rFonts w:ascii="Times New Roman" w:eastAsia="Times New Roman" w:hAnsi="Times New Roman"/>
          <w:i/>
          <w:color w:val="000000" w:themeColor="text1"/>
          <w:sz w:val="21"/>
          <w:szCs w:val="24"/>
        </w:rPr>
        <w:t>Reduce local air pollution emissions by operating 70% of our own first and last mile services with clean pick-up and delivery solutions, such as bicycles and electric vehicles.</w:t>
      </w:r>
    </w:p>
    <w:p w14:paraId="7F792409" w14:textId="77777777" w:rsidR="000B3B5F" w:rsidRPr="000B3B5F" w:rsidRDefault="000B3B5F" w:rsidP="00717550">
      <w:pPr>
        <w:numPr>
          <w:ilvl w:val="0"/>
          <w:numId w:val="12"/>
        </w:numPr>
        <w:spacing w:beforeAutospacing="1" w:after="0" w:afterAutospacing="1" w:line="360" w:lineRule="auto"/>
        <w:rPr>
          <w:rFonts w:ascii="Times New Roman" w:eastAsia="Times New Roman" w:hAnsi="Times New Roman"/>
          <w:i/>
          <w:color w:val="000000" w:themeColor="text1"/>
          <w:sz w:val="21"/>
          <w:szCs w:val="24"/>
        </w:rPr>
      </w:pPr>
      <w:r w:rsidRPr="000B3B5F">
        <w:rPr>
          <w:rFonts w:ascii="Times New Roman" w:eastAsia="Times New Roman" w:hAnsi="Times New Roman"/>
          <w:i/>
          <w:color w:val="000000" w:themeColor="text1"/>
          <w:sz w:val="21"/>
          <w:szCs w:val="24"/>
        </w:rPr>
        <w:t>Have more than 50% of our sales incorporate Green Solutions. In this way we also make our customers’ supply chains greener.</w:t>
      </w:r>
    </w:p>
    <w:p w14:paraId="6568709E" w14:textId="10B15C69" w:rsidR="000B3B5F" w:rsidRDefault="000B3B5F" w:rsidP="00717550">
      <w:pPr>
        <w:numPr>
          <w:ilvl w:val="0"/>
          <w:numId w:val="12"/>
        </w:numPr>
        <w:spacing w:after="0" w:line="360" w:lineRule="auto"/>
        <w:rPr>
          <w:rFonts w:ascii="Times New Roman" w:eastAsia="Times New Roman" w:hAnsi="Times New Roman"/>
          <w:i/>
          <w:color w:val="000000" w:themeColor="text1"/>
          <w:sz w:val="21"/>
          <w:szCs w:val="24"/>
        </w:rPr>
      </w:pPr>
      <w:r w:rsidRPr="000B3B5F">
        <w:rPr>
          <w:rFonts w:ascii="Times New Roman" w:eastAsia="Times New Roman" w:hAnsi="Times New Roman"/>
          <w:i/>
          <w:color w:val="000000" w:themeColor="text1"/>
          <w:sz w:val="21"/>
          <w:szCs w:val="24"/>
        </w:rPr>
        <w:t>Certify 80% of our employees as GoGreen specialists and get them involved in our environmental and climate protection activities. This includes joining partners to plant one million trees every year to protect our forests.</w:t>
      </w:r>
      <w:r w:rsidRPr="00583140">
        <w:rPr>
          <w:rFonts w:ascii="Times New Roman" w:eastAsia="Times New Roman" w:hAnsi="Times New Roman"/>
          <w:i/>
          <w:color w:val="000000" w:themeColor="text1"/>
          <w:sz w:val="21"/>
          <w:szCs w:val="24"/>
        </w:rPr>
        <w:t>”</w:t>
      </w:r>
      <w:sdt>
        <w:sdtPr>
          <w:rPr>
            <w:rFonts w:ascii="Times New Roman" w:eastAsia="Times New Roman" w:hAnsi="Times New Roman"/>
            <w:i/>
            <w:color w:val="000000" w:themeColor="text1"/>
            <w:sz w:val="21"/>
            <w:szCs w:val="24"/>
          </w:rPr>
          <w:id w:val="-1021621561"/>
          <w:citation/>
        </w:sdtPr>
        <w:sdtContent>
          <w:r w:rsidR="00404893">
            <w:rPr>
              <w:rFonts w:ascii="Times New Roman" w:eastAsia="Times New Roman" w:hAnsi="Times New Roman"/>
              <w:i/>
              <w:color w:val="000000" w:themeColor="text1"/>
              <w:sz w:val="21"/>
              <w:szCs w:val="24"/>
            </w:rPr>
            <w:fldChar w:fldCharType="begin"/>
          </w:r>
          <w:r w:rsidR="00404893">
            <w:rPr>
              <w:rFonts w:ascii="Times New Roman" w:eastAsia="Times New Roman" w:hAnsi="Times New Roman"/>
              <w:i/>
              <w:color w:val="000000" w:themeColor="text1"/>
              <w:sz w:val="21"/>
              <w:szCs w:val="24"/>
            </w:rPr>
            <w:instrText xml:space="preserve"> CITATION DHL \l 2057 </w:instrText>
          </w:r>
          <w:r w:rsidR="00404893">
            <w:rPr>
              <w:rFonts w:ascii="Times New Roman" w:eastAsia="Times New Roman" w:hAnsi="Times New Roman"/>
              <w:i/>
              <w:color w:val="000000" w:themeColor="text1"/>
              <w:sz w:val="21"/>
              <w:szCs w:val="24"/>
            </w:rPr>
            <w:fldChar w:fldCharType="separate"/>
          </w:r>
          <w:r w:rsidR="00404893">
            <w:rPr>
              <w:rFonts w:ascii="Times New Roman" w:eastAsia="Times New Roman" w:hAnsi="Times New Roman"/>
              <w:i/>
              <w:noProof/>
              <w:color w:val="000000" w:themeColor="text1"/>
              <w:sz w:val="21"/>
              <w:szCs w:val="24"/>
            </w:rPr>
            <w:t xml:space="preserve"> </w:t>
          </w:r>
          <w:r w:rsidR="00404893" w:rsidRPr="00404893">
            <w:rPr>
              <w:rFonts w:ascii="Times New Roman" w:eastAsia="Times New Roman" w:hAnsi="Times New Roman"/>
              <w:noProof/>
              <w:color w:val="000000" w:themeColor="text1"/>
              <w:sz w:val="21"/>
              <w:szCs w:val="24"/>
            </w:rPr>
            <w:t>(DHL, n.d.)</w:t>
          </w:r>
          <w:r w:rsidR="00404893">
            <w:rPr>
              <w:rFonts w:ascii="Times New Roman" w:eastAsia="Times New Roman" w:hAnsi="Times New Roman"/>
              <w:i/>
              <w:color w:val="000000" w:themeColor="text1"/>
              <w:sz w:val="21"/>
              <w:szCs w:val="24"/>
            </w:rPr>
            <w:fldChar w:fldCharType="end"/>
          </w:r>
        </w:sdtContent>
      </w:sdt>
    </w:p>
    <w:p w14:paraId="32D934BC" w14:textId="51C8D42E" w:rsidR="00420D1D" w:rsidRPr="00420D1D" w:rsidRDefault="00420D1D" w:rsidP="00420D1D">
      <w:pPr>
        <w:spacing w:after="0" w:line="360" w:lineRule="auto"/>
        <w:rPr>
          <w:rFonts w:ascii="Times New Roman" w:eastAsia="Times New Roman" w:hAnsi="Times New Roman"/>
          <w:color w:val="000000" w:themeColor="text1"/>
          <w:sz w:val="21"/>
          <w:szCs w:val="24"/>
        </w:rPr>
      </w:pPr>
    </w:p>
    <w:p w14:paraId="1D695C6C" w14:textId="5CBBA9B0" w:rsidR="00727714" w:rsidRDefault="00420D1D" w:rsidP="00404893">
      <w:pPr>
        <w:pStyle w:val="NormalWeb"/>
        <w:spacing w:line="360" w:lineRule="auto"/>
        <w:rPr>
          <w:sz w:val="21"/>
          <w:szCs w:val="21"/>
        </w:rPr>
      </w:pPr>
      <w:r w:rsidRPr="00420D1D">
        <w:rPr>
          <w:color w:val="000000" w:themeColor="text1"/>
          <w:sz w:val="21"/>
        </w:rPr>
        <w:t>Green optimisation is a key point that DHL wants to address.</w:t>
      </w:r>
      <w:r w:rsidR="00404893">
        <w:rPr>
          <w:color w:val="000000" w:themeColor="text1"/>
          <w:sz w:val="21"/>
        </w:rPr>
        <w:t xml:space="preserve"> DHL’s CSR report states “</w:t>
      </w:r>
      <w:r w:rsidR="00404893" w:rsidRPr="00404893">
        <w:rPr>
          <w:i/>
          <w:sz w:val="21"/>
          <w:szCs w:val="21"/>
        </w:rPr>
        <w:t>Our experts analyse our customers’ entire supply chains and generate tailored concepts for them, ranging from designing logistics networks through all modes of transportation down to warehouse logistics solutions. Along with the environmental benefits, these analyses also help identify cost-savings potential.</w:t>
      </w:r>
      <w:r w:rsidR="00404893">
        <w:rPr>
          <w:i/>
          <w:sz w:val="21"/>
          <w:szCs w:val="21"/>
        </w:rPr>
        <w:t>”</w:t>
      </w:r>
      <w:sdt>
        <w:sdtPr>
          <w:rPr>
            <w:i/>
            <w:sz w:val="21"/>
            <w:szCs w:val="21"/>
          </w:rPr>
          <w:id w:val="-1777164477"/>
          <w:citation/>
        </w:sdtPr>
        <w:sdtContent>
          <w:r w:rsidR="00404893">
            <w:rPr>
              <w:i/>
              <w:sz w:val="21"/>
              <w:szCs w:val="21"/>
            </w:rPr>
            <w:fldChar w:fldCharType="begin"/>
          </w:r>
          <w:r w:rsidR="00404893">
            <w:rPr>
              <w:i/>
              <w:sz w:val="21"/>
              <w:szCs w:val="21"/>
            </w:rPr>
            <w:instrText xml:space="preserve"> CITATION DHL183 \l 2057 </w:instrText>
          </w:r>
          <w:r w:rsidR="00404893">
            <w:rPr>
              <w:i/>
              <w:sz w:val="21"/>
              <w:szCs w:val="21"/>
            </w:rPr>
            <w:fldChar w:fldCharType="separate"/>
          </w:r>
          <w:r w:rsidR="00404893">
            <w:rPr>
              <w:i/>
              <w:noProof/>
              <w:sz w:val="21"/>
              <w:szCs w:val="21"/>
            </w:rPr>
            <w:t xml:space="preserve"> </w:t>
          </w:r>
          <w:r w:rsidR="00404893" w:rsidRPr="00404893">
            <w:rPr>
              <w:noProof/>
              <w:sz w:val="21"/>
              <w:szCs w:val="21"/>
            </w:rPr>
            <w:t>(DHL, 2018)</w:t>
          </w:r>
          <w:r w:rsidR="00404893">
            <w:rPr>
              <w:i/>
              <w:sz w:val="21"/>
              <w:szCs w:val="21"/>
            </w:rPr>
            <w:fldChar w:fldCharType="end"/>
          </w:r>
        </w:sdtContent>
      </w:sdt>
    </w:p>
    <w:p w14:paraId="6B5F15E3" w14:textId="467355F2" w:rsidR="00C43940" w:rsidRDefault="00C43940" w:rsidP="00404893">
      <w:pPr>
        <w:pStyle w:val="NormalWeb"/>
        <w:spacing w:line="360" w:lineRule="auto"/>
        <w:rPr>
          <w:sz w:val="21"/>
          <w:szCs w:val="21"/>
        </w:rPr>
      </w:pPr>
    </w:p>
    <w:p w14:paraId="51B4F29D" w14:textId="77777777" w:rsidR="0001007C" w:rsidRDefault="0001007C" w:rsidP="00404893">
      <w:pPr>
        <w:pStyle w:val="NormalWeb"/>
        <w:spacing w:line="360" w:lineRule="auto"/>
        <w:rPr>
          <w:sz w:val="21"/>
          <w:szCs w:val="21"/>
        </w:rPr>
      </w:pPr>
    </w:p>
    <w:p w14:paraId="1D918A2F" w14:textId="736F003E" w:rsidR="00C43940" w:rsidRDefault="00C43940" w:rsidP="00404893">
      <w:pPr>
        <w:pStyle w:val="NormalWeb"/>
        <w:spacing w:line="360" w:lineRule="auto"/>
        <w:rPr>
          <w:sz w:val="21"/>
          <w:szCs w:val="21"/>
        </w:rPr>
      </w:pPr>
    </w:p>
    <w:p w14:paraId="1C359E1F" w14:textId="5C926DC1" w:rsidR="00662144" w:rsidRDefault="00662144" w:rsidP="00404893">
      <w:pPr>
        <w:pStyle w:val="NormalWeb"/>
        <w:spacing w:line="360" w:lineRule="auto"/>
        <w:rPr>
          <w:sz w:val="21"/>
          <w:szCs w:val="21"/>
        </w:rPr>
      </w:pPr>
    </w:p>
    <w:p w14:paraId="78895DAD" w14:textId="48DBAA83" w:rsidR="00C452E0" w:rsidRDefault="00C452E0" w:rsidP="00404893">
      <w:pPr>
        <w:pStyle w:val="NormalWeb"/>
        <w:spacing w:line="360" w:lineRule="auto"/>
        <w:rPr>
          <w:sz w:val="21"/>
          <w:szCs w:val="21"/>
        </w:rPr>
      </w:pPr>
    </w:p>
    <w:p w14:paraId="2E293663" w14:textId="77777777" w:rsidR="00C452E0" w:rsidRDefault="00C452E0" w:rsidP="00404893">
      <w:pPr>
        <w:pStyle w:val="NormalWeb"/>
        <w:spacing w:line="360" w:lineRule="auto"/>
        <w:rPr>
          <w:sz w:val="21"/>
          <w:szCs w:val="21"/>
        </w:rPr>
      </w:pPr>
    </w:p>
    <w:p w14:paraId="3904412B" w14:textId="59C0FB5A" w:rsidR="00C43940" w:rsidRDefault="00C43940" w:rsidP="00C43940">
      <w:pPr>
        <w:pStyle w:val="Subtitle"/>
      </w:pPr>
      <w:r>
        <w:lastRenderedPageBreak/>
        <w:t xml:space="preserve">3.4 Other Initiatives  </w:t>
      </w:r>
    </w:p>
    <w:p w14:paraId="5B77A468" w14:textId="48008753" w:rsidR="007A00D0" w:rsidRPr="007A00D0" w:rsidRDefault="007A00D0" w:rsidP="007A00D0">
      <w:pPr>
        <w:spacing w:line="360" w:lineRule="auto"/>
        <w:rPr>
          <w:rFonts w:ascii="Times New Roman" w:hAnsi="Times New Roman"/>
        </w:rPr>
      </w:pPr>
      <w:r w:rsidRPr="007A00D0">
        <w:rPr>
          <w:rFonts w:ascii="Times New Roman" w:hAnsi="Times New Roman"/>
        </w:rPr>
        <w:t xml:space="preserve">Other initiatives that are addressed in the most recent Corporate social responsibility report </w:t>
      </w:r>
      <w:r w:rsidR="00A715A6">
        <w:rPr>
          <w:rFonts w:ascii="Times New Roman" w:hAnsi="Times New Roman"/>
        </w:rPr>
        <w:t xml:space="preserve">include noise pollution along with DHL’s </w:t>
      </w:r>
      <w:r w:rsidRPr="007A00D0">
        <w:rPr>
          <w:rFonts w:ascii="Times New Roman" w:hAnsi="Times New Roman"/>
        </w:rPr>
        <w:t xml:space="preserve">use of natural </w:t>
      </w:r>
      <w:r w:rsidR="00A715A6">
        <w:rPr>
          <w:rFonts w:ascii="Times New Roman" w:hAnsi="Times New Roman"/>
        </w:rPr>
        <w:t>resources.</w:t>
      </w:r>
    </w:p>
    <w:p w14:paraId="40C959B3" w14:textId="77777777" w:rsidR="00687E62" w:rsidRDefault="007A00D0" w:rsidP="007A00D0">
      <w:pPr>
        <w:pStyle w:val="NormalWeb"/>
        <w:spacing w:line="360" w:lineRule="auto"/>
        <w:rPr>
          <w:sz w:val="21"/>
          <w:szCs w:val="21"/>
          <w:u w:val="single"/>
        </w:rPr>
      </w:pPr>
      <w:r w:rsidRPr="007A00D0">
        <w:rPr>
          <w:sz w:val="21"/>
          <w:szCs w:val="21"/>
          <w:u w:val="single"/>
        </w:rPr>
        <w:t xml:space="preserve">Noise </w:t>
      </w:r>
      <w:r>
        <w:rPr>
          <w:sz w:val="21"/>
          <w:szCs w:val="21"/>
          <w:u w:val="single"/>
        </w:rPr>
        <w:t>pollution</w:t>
      </w:r>
    </w:p>
    <w:p w14:paraId="4009FB09" w14:textId="78A02011" w:rsidR="007A00D0" w:rsidRDefault="007A00D0" w:rsidP="00687E62">
      <w:pPr>
        <w:pStyle w:val="NormalWeb"/>
        <w:spacing w:line="360" w:lineRule="auto"/>
        <w:rPr>
          <w:sz w:val="21"/>
          <w:szCs w:val="21"/>
        </w:rPr>
      </w:pPr>
      <w:r w:rsidRPr="007A00D0">
        <w:rPr>
          <w:sz w:val="21"/>
          <w:szCs w:val="21"/>
        </w:rPr>
        <w:t xml:space="preserve">Noise pollution </w:t>
      </w:r>
      <w:r w:rsidR="0001007C">
        <w:rPr>
          <w:sz w:val="21"/>
          <w:szCs w:val="21"/>
        </w:rPr>
        <w:t>is</w:t>
      </w:r>
      <w:r w:rsidRPr="007A00D0">
        <w:rPr>
          <w:sz w:val="21"/>
          <w:szCs w:val="21"/>
        </w:rPr>
        <w:t xml:space="preserve"> a key point that DHL is trying to address. DHL says, “At Group sites located in or near residential areas, our local management works closely with residents and other stakeholders to ensure that noise pollution caused by our business activity is kept to an acceptable minimum.”</w:t>
      </w:r>
      <w:sdt>
        <w:sdtPr>
          <w:rPr>
            <w:sz w:val="21"/>
            <w:szCs w:val="21"/>
          </w:rPr>
          <w:id w:val="1926455614"/>
          <w:citation/>
        </w:sdtPr>
        <w:sdtContent>
          <w:r>
            <w:rPr>
              <w:sz w:val="21"/>
              <w:szCs w:val="21"/>
            </w:rPr>
            <w:fldChar w:fldCharType="begin"/>
          </w:r>
          <w:r>
            <w:rPr>
              <w:sz w:val="21"/>
              <w:szCs w:val="21"/>
            </w:rPr>
            <w:instrText xml:space="preserve"> CITATION DHL183 \l 2057 </w:instrText>
          </w:r>
          <w:r>
            <w:rPr>
              <w:sz w:val="21"/>
              <w:szCs w:val="21"/>
            </w:rPr>
            <w:fldChar w:fldCharType="separate"/>
          </w:r>
          <w:r>
            <w:rPr>
              <w:noProof/>
              <w:sz w:val="21"/>
              <w:szCs w:val="21"/>
            </w:rPr>
            <w:t xml:space="preserve"> </w:t>
          </w:r>
          <w:r w:rsidRPr="007A00D0">
            <w:rPr>
              <w:noProof/>
              <w:sz w:val="21"/>
              <w:szCs w:val="21"/>
            </w:rPr>
            <w:t>(DHL, 2018)</w:t>
          </w:r>
          <w:r>
            <w:rPr>
              <w:sz w:val="21"/>
              <w:szCs w:val="21"/>
            </w:rPr>
            <w:fldChar w:fldCharType="end"/>
          </w:r>
        </w:sdtContent>
      </w:sdt>
      <w:r w:rsidR="00687E62">
        <w:rPr>
          <w:sz w:val="21"/>
          <w:szCs w:val="21"/>
        </w:rPr>
        <w:t xml:space="preserve"> The introduction of more electric powered vehicle</w:t>
      </w:r>
      <w:r w:rsidR="00461FE5">
        <w:rPr>
          <w:sz w:val="21"/>
          <w:szCs w:val="21"/>
        </w:rPr>
        <w:t xml:space="preserve">s </w:t>
      </w:r>
      <w:r w:rsidR="00F94BE4">
        <w:rPr>
          <w:sz w:val="21"/>
          <w:szCs w:val="21"/>
        </w:rPr>
        <w:t xml:space="preserve">within the company </w:t>
      </w:r>
      <w:r w:rsidR="00687E62">
        <w:rPr>
          <w:sz w:val="21"/>
          <w:szCs w:val="21"/>
        </w:rPr>
        <w:t xml:space="preserve">is a step in the right direction </w:t>
      </w:r>
      <w:r w:rsidR="00461FE5">
        <w:rPr>
          <w:sz w:val="21"/>
          <w:szCs w:val="21"/>
        </w:rPr>
        <w:t xml:space="preserve">to reducing </w:t>
      </w:r>
      <w:r w:rsidR="00F94BE4">
        <w:rPr>
          <w:sz w:val="21"/>
          <w:szCs w:val="21"/>
        </w:rPr>
        <w:t xml:space="preserve">companies overall emissions. </w:t>
      </w:r>
    </w:p>
    <w:p w14:paraId="5CB916DD" w14:textId="5E7CF843" w:rsidR="00C32D5E" w:rsidRDefault="00C32D5E" w:rsidP="00687E62">
      <w:pPr>
        <w:pStyle w:val="NormalWeb"/>
        <w:spacing w:line="360" w:lineRule="auto"/>
        <w:rPr>
          <w:sz w:val="21"/>
          <w:szCs w:val="21"/>
          <w:u w:val="single"/>
        </w:rPr>
      </w:pPr>
      <w:r w:rsidRPr="00C32D5E">
        <w:rPr>
          <w:sz w:val="21"/>
          <w:szCs w:val="21"/>
          <w:u w:val="single"/>
        </w:rPr>
        <w:t xml:space="preserve">Use of </w:t>
      </w:r>
      <w:r>
        <w:rPr>
          <w:sz w:val="21"/>
          <w:szCs w:val="21"/>
          <w:u w:val="single"/>
        </w:rPr>
        <w:t>Natural resources</w:t>
      </w:r>
    </w:p>
    <w:p w14:paraId="32A3D600" w14:textId="71B16559" w:rsidR="00C32D5E" w:rsidRPr="006220EB" w:rsidRDefault="00C32D5E" w:rsidP="00A715A6">
      <w:pPr>
        <w:pStyle w:val="NormalWeb"/>
        <w:spacing w:line="360" w:lineRule="auto"/>
        <w:rPr>
          <w:sz w:val="21"/>
          <w:szCs w:val="22"/>
        </w:rPr>
      </w:pPr>
      <w:r w:rsidRPr="006220EB">
        <w:rPr>
          <w:sz w:val="21"/>
          <w:szCs w:val="22"/>
        </w:rPr>
        <w:t xml:space="preserve">DHL as a group have decided to only buy recycled paper. It states in the CSR report “We have committed to only buying and using recycled paper products in accordance with our Group- wide Paper Policy. Exceptions are permitted only if recycled paper does not meet certain technical requirements or cannot be procured in the local market on reasonable terms. Our systematic efforts to reduce our use of paper and packaging volumes help lower demand for virgin paper. We collaborate closely with experts and customers in this area.” </w:t>
      </w:r>
      <w:sdt>
        <w:sdtPr>
          <w:rPr>
            <w:sz w:val="21"/>
            <w:szCs w:val="22"/>
          </w:rPr>
          <w:id w:val="1052806862"/>
          <w:citation/>
        </w:sdtPr>
        <w:sdtContent>
          <w:r w:rsidR="008E6C7B" w:rsidRPr="006220EB">
            <w:rPr>
              <w:sz w:val="21"/>
              <w:szCs w:val="22"/>
            </w:rPr>
            <w:fldChar w:fldCharType="begin"/>
          </w:r>
          <w:r w:rsidR="008E6C7B" w:rsidRPr="006220EB">
            <w:rPr>
              <w:sz w:val="21"/>
              <w:szCs w:val="22"/>
            </w:rPr>
            <w:instrText xml:space="preserve"> CITATION DHL183 \l 2057 </w:instrText>
          </w:r>
          <w:r w:rsidR="008E6C7B" w:rsidRPr="006220EB">
            <w:rPr>
              <w:sz w:val="21"/>
              <w:szCs w:val="22"/>
            </w:rPr>
            <w:fldChar w:fldCharType="separate"/>
          </w:r>
          <w:r w:rsidR="008E6C7B" w:rsidRPr="006220EB">
            <w:rPr>
              <w:noProof/>
              <w:sz w:val="21"/>
              <w:szCs w:val="22"/>
            </w:rPr>
            <w:t>(DHL, 2018)</w:t>
          </w:r>
          <w:r w:rsidR="008E6C7B" w:rsidRPr="006220EB">
            <w:rPr>
              <w:sz w:val="21"/>
              <w:szCs w:val="22"/>
            </w:rPr>
            <w:fldChar w:fldCharType="end"/>
          </w:r>
        </w:sdtContent>
      </w:sdt>
    </w:p>
    <w:p w14:paraId="5A852741" w14:textId="48595C45" w:rsidR="008E6C7B" w:rsidRPr="006220EB" w:rsidRDefault="008E6C7B" w:rsidP="00A715A6">
      <w:pPr>
        <w:pStyle w:val="NormalWeb"/>
        <w:spacing w:line="360" w:lineRule="auto"/>
        <w:rPr>
          <w:sz w:val="21"/>
          <w:szCs w:val="22"/>
        </w:rPr>
      </w:pPr>
      <w:r w:rsidRPr="006220EB">
        <w:rPr>
          <w:sz w:val="21"/>
          <w:szCs w:val="22"/>
        </w:rPr>
        <w:t xml:space="preserve">DHL also decides to use waterless systems in </w:t>
      </w:r>
      <w:r w:rsidR="00A715A6" w:rsidRPr="006220EB">
        <w:rPr>
          <w:sz w:val="21"/>
          <w:szCs w:val="22"/>
        </w:rPr>
        <w:t>their</w:t>
      </w:r>
      <w:r w:rsidRPr="006220EB">
        <w:rPr>
          <w:sz w:val="21"/>
          <w:szCs w:val="22"/>
        </w:rPr>
        <w:t xml:space="preserve"> lavatories in an attempt to reduce total water consumption levels. </w:t>
      </w:r>
      <w:r w:rsidR="00A715A6" w:rsidRPr="006220EB">
        <w:rPr>
          <w:sz w:val="21"/>
          <w:szCs w:val="22"/>
        </w:rPr>
        <w:t>Furthermore,</w:t>
      </w:r>
      <w:r w:rsidRPr="006220EB">
        <w:rPr>
          <w:sz w:val="21"/>
          <w:szCs w:val="22"/>
        </w:rPr>
        <w:t xml:space="preserve"> the CSR report states “</w:t>
      </w:r>
      <w:r w:rsidRPr="006220EB">
        <w:rPr>
          <w:i/>
          <w:sz w:val="21"/>
          <w:szCs w:val="22"/>
        </w:rPr>
        <w:t>For new construction projects, we also look to install water recovery systems and water-efficient sanitary installations where possible. In the year under review, we replaced the provision of bottled drinking water at our headquarters in Bonn with a new system featuring filter and carbonation functions, which is now available to the more than 2,000 employees working in the Post Tower.”</w:t>
      </w:r>
      <w:sdt>
        <w:sdtPr>
          <w:rPr>
            <w:i/>
            <w:sz w:val="21"/>
            <w:szCs w:val="22"/>
          </w:rPr>
          <w:id w:val="-1375227960"/>
          <w:citation/>
        </w:sdtPr>
        <w:sdtContent>
          <w:r w:rsidRPr="006220EB">
            <w:rPr>
              <w:i/>
              <w:sz w:val="21"/>
              <w:szCs w:val="22"/>
            </w:rPr>
            <w:fldChar w:fldCharType="begin"/>
          </w:r>
          <w:r w:rsidRPr="006220EB">
            <w:rPr>
              <w:i/>
              <w:sz w:val="21"/>
              <w:szCs w:val="22"/>
            </w:rPr>
            <w:instrText xml:space="preserve"> CITATION DHL183 \l 2057 </w:instrText>
          </w:r>
          <w:r w:rsidRPr="006220EB">
            <w:rPr>
              <w:i/>
              <w:sz w:val="21"/>
              <w:szCs w:val="22"/>
            </w:rPr>
            <w:fldChar w:fldCharType="separate"/>
          </w:r>
          <w:r w:rsidRPr="006220EB">
            <w:rPr>
              <w:i/>
              <w:noProof/>
              <w:sz w:val="21"/>
              <w:szCs w:val="22"/>
            </w:rPr>
            <w:t xml:space="preserve"> </w:t>
          </w:r>
          <w:r w:rsidRPr="006220EB">
            <w:rPr>
              <w:noProof/>
              <w:sz w:val="21"/>
              <w:szCs w:val="22"/>
            </w:rPr>
            <w:t>(DHL, 2018)</w:t>
          </w:r>
          <w:r w:rsidRPr="006220EB">
            <w:rPr>
              <w:i/>
              <w:sz w:val="21"/>
              <w:szCs w:val="22"/>
            </w:rPr>
            <w:fldChar w:fldCharType="end"/>
          </w:r>
        </w:sdtContent>
      </w:sdt>
      <w:r w:rsidRPr="006220EB">
        <w:rPr>
          <w:i/>
          <w:sz w:val="21"/>
          <w:szCs w:val="22"/>
        </w:rPr>
        <w:t xml:space="preserve"> </w:t>
      </w:r>
      <w:r w:rsidRPr="006220EB">
        <w:rPr>
          <w:sz w:val="21"/>
          <w:szCs w:val="22"/>
        </w:rPr>
        <w:t>This shows that DHL aren’t only thinking about its main</w:t>
      </w:r>
      <w:r w:rsidR="008D3F0B" w:rsidRPr="006220EB">
        <w:rPr>
          <w:sz w:val="21"/>
          <w:szCs w:val="22"/>
        </w:rPr>
        <w:t xml:space="preserve"> environmental responsibilities on the logistics side of operation</w:t>
      </w:r>
      <w:r w:rsidR="00A715A6" w:rsidRPr="006220EB">
        <w:rPr>
          <w:sz w:val="21"/>
          <w:szCs w:val="22"/>
        </w:rPr>
        <w:t>,</w:t>
      </w:r>
      <w:r w:rsidR="008D3F0B" w:rsidRPr="006220EB">
        <w:rPr>
          <w:sz w:val="21"/>
          <w:szCs w:val="22"/>
        </w:rPr>
        <w:t xml:space="preserve"> but also thinking about the small points that are constantly effecting the environment.</w:t>
      </w:r>
    </w:p>
    <w:p w14:paraId="2735B0EA" w14:textId="209E3246" w:rsidR="00A715A6" w:rsidRDefault="00A715A6" w:rsidP="00A715A6">
      <w:pPr>
        <w:pStyle w:val="NormalWeb"/>
        <w:spacing w:line="360" w:lineRule="auto"/>
        <w:rPr>
          <w:sz w:val="22"/>
          <w:szCs w:val="22"/>
        </w:rPr>
      </w:pPr>
    </w:p>
    <w:p w14:paraId="6FFB5FA0" w14:textId="19905FCF" w:rsidR="00A715A6" w:rsidRDefault="00A715A6" w:rsidP="00A715A6">
      <w:pPr>
        <w:pStyle w:val="NormalWeb"/>
        <w:spacing w:line="360" w:lineRule="auto"/>
        <w:rPr>
          <w:sz w:val="22"/>
          <w:szCs w:val="22"/>
        </w:rPr>
      </w:pPr>
    </w:p>
    <w:p w14:paraId="52B84437" w14:textId="7E1842C9" w:rsidR="00A715A6" w:rsidRDefault="00A715A6" w:rsidP="00A715A6">
      <w:pPr>
        <w:pStyle w:val="NormalWeb"/>
        <w:spacing w:line="360" w:lineRule="auto"/>
        <w:rPr>
          <w:sz w:val="22"/>
          <w:szCs w:val="22"/>
        </w:rPr>
      </w:pPr>
    </w:p>
    <w:p w14:paraId="03C71C86" w14:textId="089DEBC4" w:rsidR="00C452E0" w:rsidRDefault="00C452E0" w:rsidP="00A715A6">
      <w:pPr>
        <w:pStyle w:val="NormalWeb"/>
        <w:spacing w:line="360" w:lineRule="auto"/>
        <w:rPr>
          <w:sz w:val="22"/>
          <w:szCs w:val="22"/>
        </w:rPr>
      </w:pPr>
    </w:p>
    <w:p w14:paraId="2D6A82B0" w14:textId="77777777" w:rsidR="00C452E0" w:rsidRDefault="00C452E0" w:rsidP="00A715A6">
      <w:pPr>
        <w:pStyle w:val="NormalWeb"/>
        <w:spacing w:line="360" w:lineRule="auto"/>
        <w:rPr>
          <w:sz w:val="22"/>
          <w:szCs w:val="22"/>
        </w:rPr>
      </w:pPr>
    </w:p>
    <w:p w14:paraId="19A2A47F" w14:textId="00F89944" w:rsidR="00A940C5" w:rsidRDefault="00A940C5" w:rsidP="00A715A6">
      <w:pPr>
        <w:pStyle w:val="NormalWeb"/>
        <w:spacing w:line="360" w:lineRule="auto"/>
        <w:rPr>
          <w:sz w:val="22"/>
          <w:szCs w:val="22"/>
        </w:rPr>
      </w:pPr>
    </w:p>
    <w:p w14:paraId="64AD9F33" w14:textId="7C435112" w:rsidR="00A715A6" w:rsidRDefault="00A715A6" w:rsidP="00A715A6">
      <w:pPr>
        <w:pStyle w:val="Subtitle"/>
      </w:pPr>
      <w:r>
        <w:lastRenderedPageBreak/>
        <w:t>4.0 Conclusion</w:t>
      </w:r>
    </w:p>
    <w:p w14:paraId="3002FA4D" w14:textId="5B4E1644" w:rsidR="00EA5EC1" w:rsidRPr="00EA5EC1" w:rsidRDefault="00A715A6" w:rsidP="006220EB">
      <w:pPr>
        <w:spacing w:line="360" w:lineRule="auto"/>
        <w:rPr>
          <w:rFonts w:ascii="Times New Roman" w:eastAsia="Times New Roman" w:hAnsi="Times New Roman"/>
          <w:bCs/>
          <w:color w:val="000000" w:themeColor="text1"/>
          <w:sz w:val="21"/>
          <w:szCs w:val="24"/>
        </w:rPr>
      </w:pPr>
      <w:r w:rsidRPr="006220EB">
        <w:rPr>
          <w:rFonts w:ascii="Times New Roman" w:hAnsi="Times New Roman"/>
        </w:rPr>
        <w:t>In con</w:t>
      </w:r>
      <w:r w:rsidR="00A87FD5" w:rsidRPr="006220EB">
        <w:rPr>
          <w:rFonts w:ascii="Times New Roman" w:hAnsi="Times New Roman"/>
        </w:rPr>
        <w:t xml:space="preserve">clusion, DHL are implementing different initiatives in the hope to reduce emissions to zero percent by 2025. </w:t>
      </w:r>
      <w:r w:rsidR="006220EB" w:rsidRPr="006220EB">
        <w:rPr>
          <w:rFonts w:ascii="Times New Roman" w:hAnsi="Times New Roman"/>
        </w:rPr>
        <w:t xml:space="preserve">Some prime examples that have been discussed in this report include how DHL’s fleet of various vehicles impact the environment </w:t>
      </w:r>
      <w:bookmarkStart w:id="0" w:name="_GoBack"/>
      <w:bookmarkEnd w:id="0"/>
      <w:r w:rsidR="006220EB" w:rsidRPr="006220EB">
        <w:rPr>
          <w:rFonts w:ascii="Times New Roman" w:hAnsi="Times New Roman"/>
        </w:rPr>
        <w:t>(land, sea, rail and air), along with how niche vehicles are now being implemented to improve customer service speeds in hard-to-</w:t>
      </w:r>
      <w:r w:rsidR="00921FBC">
        <w:rPr>
          <w:rFonts w:ascii="Times New Roman" w:hAnsi="Times New Roman"/>
        </w:rPr>
        <w:t xml:space="preserve">reach areas, </w:t>
      </w:r>
      <w:r w:rsidR="006220EB" w:rsidRPr="006220EB">
        <w:rPr>
          <w:rFonts w:ascii="Times New Roman" w:hAnsi="Times New Roman"/>
        </w:rPr>
        <w:t xml:space="preserve">such as Tanzania. This report also states how DHL has three active initiatives these being </w:t>
      </w:r>
      <w:r w:rsidR="006220EB" w:rsidRPr="006220EB">
        <w:rPr>
          <w:rFonts w:ascii="Times New Roman" w:eastAsia="Times New Roman" w:hAnsi="Times New Roman"/>
          <w:bCs/>
          <w:color w:val="000000" w:themeColor="text1"/>
          <w:sz w:val="21"/>
          <w:szCs w:val="24"/>
        </w:rPr>
        <w:t>GoGreen, GoHelp and Go</w:t>
      </w:r>
      <w:r w:rsidR="007654F0">
        <w:rPr>
          <w:rFonts w:ascii="Times New Roman" w:eastAsia="Times New Roman" w:hAnsi="Times New Roman"/>
          <w:bCs/>
          <w:color w:val="000000" w:themeColor="text1"/>
          <w:sz w:val="21"/>
          <w:szCs w:val="24"/>
        </w:rPr>
        <w:t xml:space="preserve">Teach. </w:t>
      </w:r>
      <w:r w:rsidR="00921FBC">
        <w:rPr>
          <w:rFonts w:ascii="Times New Roman" w:eastAsia="Times New Roman" w:hAnsi="Times New Roman"/>
          <w:bCs/>
          <w:color w:val="000000" w:themeColor="text1"/>
          <w:sz w:val="21"/>
          <w:szCs w:val="24"/>
        </w:rPr>
        <w:t>The Go help initiative uses</w:t>
      </w:r>
      <w:r w:rsidR="007654F0">
        <w:rPr>
          <w:rFonts w:ascii="Times New Roman" w:eastAsia="Times New Roman" w:hAnsi="Times New Roman"/>
          <w:bCs/>
          <w:color w:val="000000" w:themeColor="text1"/>
          <w:sz w:val="21"/>
          <w:szCs w:val="24"/>
        </w:rPr>
        <w:t xml:space="preserve"> DHL’s logistical platform to help </w:t>
      </w:r>
      <w:r w:rsidR="00921FBC">
        <w:rPr>
          <w:rFonts w:ascii="Times New Roman" w:eastAsia="Times New Roman" w:hAnsi="Times New Roman"/>
          <w:bCs/>
          <w:color w:val="000000" w:themeColor="text1"/>
          <w:sz w:val="21"/>
          <w:szCs w:val="24"/>
        </w:rPr>
        <w:t>communities that have been affected by natural disasters. The GoTeach initiative uses staff members from the company to teach in less developed countries</w:t>
      </w:r>
      <w:r w:rsidR="00EA5EC1">
        <w:rPr>
          <w:rFonts w:ascii="Times New Roman" w:eastAsia="Times New Roman" w:hAnsi="Times New Roman"/>
          <w:bCs/>
          <w:color w:val="000000" w:themeColor="text1"/>
          <w:sz w:val="21"/>
          <w:szCs w:val="24"/>
        </w:rPr>
        <w:t>,</w:t>
      </w:r>
      <w:r w:rsidR="00921FBC">
        <w:rPr>
          <w:rFonts w:ascii="Times New Roman" w:eastAsia="Times New Roman" w:hAnsi="Times New Roman"/>
          <w:bCs/>
          <w:color w:val="000000" w:themeColor="text1"/>
          <w:sz w:val="21"/>
          <w:szCs w:val="24"/>
        </w:rPr>
        <w:t xml:space="preserve"> which in turn makes</w:t>
      </w:r>
      <w:r w:rsidR="00EA5EC1">
        <w:rPr>
          <w:rFonts w:ascii="Times New Roman" w:eastAsia="Times New Roman" w:hAnsi="Times New Roman"/>
          <w:bCs/>
          <w:color w:val="000000" w:themeColor="text1"/>
          <w:sz w:val="21"/>
          <w:szCs w:val="24"/>
        </w:rPr>
        <w:t xml:space="preserve"> the students</w:t>
      </w:r>
      <w:r w:rsidR="00921FBC">
        <w:rPr>
          <w:rFonts w:ascii="Times New Roman" w:eastAsia="Times New Roman" w:hAnsi="Times New Roman"/>
          <w:bCs/>
          <w:color w:val="000000" w:themeColor="text1"/>
          <w:sz w:val="21"/>
          <w:szCs w:val="24"/>
        </w:rPr>
        <w:t xml:space="preserve"> more employable. </w:t>
      </w:r>
      <w:r w:rsidR="00EA5EC1">
        <w:rPr>
          <w:rFonts w:ascii="Times New Roman" w:eastAsia="Times New Roman" w:hAnsi="Times New Roman"/>
          <w:bCs/>
          <w:color w:val="000000" w:themeColor="text1"/>
          <w:sz w:val="21"/>
          <w:szCs w:val="24"/>
        </w:rPr>
        <w:t xml:space="preserve">The GoGreen initiative looks at the environment in which DHL operate and how they will introduce changes to reduce their overall emission outputs. </w:t>
      </w:r>
    </w:p>
    <w:p w14:paraId="6D36F4D7" w14:textId="77777777" w:rsidR="00A715A6" w:rsidRPr="008E6C7B" w:rsidRDefault="00A715A6" w:rsidP="008E6C7B">
      <w:pPr>
        <w:pStyle w:val="NormalWeb"/>
        <w:rPr>
          <w:sz w:val="22"/>
          <w:szCs w:val="22"/>
        </w:rPr>
      </w:pPr>
    </w:p>
    <w:p w14:paraId="3D89F63A" w14:textId="25D43B53" w:rsidR="008E6C7B" w:rsidRPr="008E6C7B" w:rsidRDefault="008E6C7B" w:rsidP="00C32D5E">
      <w:pPr>
        <w:pStyle w:val="NormalWeb"/>
        <w:rPr>
          <w:sz w:val="22"/>
          <w:szCs w:val="22"/>
        </w:rPr>
      </w:pPr>
    </w:p>
    <w:p w14:paraId="7B4D0A90" w14:textId="580F968D" w:rsidR="00C32D5E" w:rsidRPr="00C32D5E" w:rsidRDefault="00C32D5E" w:rsidP="00687E62">
      <w:pPr>
        <w:pStyle w:val="NormalWeb"/>
        <w:spacing w:line="360" w:lineRule="auto"/>
        <w:rPr>
          <w:sz w:val="21"/>
          <w:szCs w:val="21"/>
        </w:rPr>
      </w:pPr>
    </w:p>
    <w:p w14:paraId="0932F21D" w14:textId="77777777" w:rsidR="00C32D5E" w:rsidRPr="00C32D5E" w:rsidRDefault="00C32D5E" w:rsidP="00687E62">
      <w:pPr>
        <w:pStyle w:val="NormalWeb"/>
        <w:spacing w:line="360" w:lineRule="auto"/>
        <w:rPr>
          <w:sz w:val="21"/>
          <w:szCs w:val="21"/>
          <w:u w:val="single"/>
        </w:rPr>
      </w:pPr>
    </w:p>
    <w:p w14:paraId="0B1FB5B9" w14:textId="14BCB525" w:rsidR="00C43940" w:rsidRPr="00C43940" w:rsidRDefault="00C43940" w:rsidP="00C43940"/>
    <w:p w14:paraId="2080D848" w14:textId="1929C80B" w:rsidR="00420D1D" w:rsidRPr="00420D1D" w:rsidRDefault="00420D1D" w:rsidP="00420D1D">
      <w:pPr>
        <w:spacing w:after="0" w:line="360" w:lineRule="auto"/>
        <w:rPr>
          <w:rFonts w:ascii="Times New Roman" w:eastAsia="Times New Roman" w:hAnsi="Times New Roman"/>
          <w:color w:val="000000" w:themeColor="text1"/>
          <w:sz w:val="21"/>
          <w:szCs w:val="24"/>
        </w:rPr>
      </w:pPr>
    </w:p>
    <w:p w14:paraId="3437D991" w14:textId="3E2ABB59" w:rsidR="00717550" w:rsidRDefault="00717550" w:rsidP="00717550">
      <w:pPr>
        <w:spacing w:after="0" w:line="360" w:lineRule="auto"/>
        <w:rPr>
          <w:rFonts w:ascii="Times New Roman" w:eastAsia="Times New Roman" w:hAnsi="Times New Roman"/>
          <w:color w:val="000000" w:themeColor="text1"/>
          <w:sz w:val="21"/>
          <w:szCs w:val="24"/>
        </w:rPr>
      </w:pPr>
    </w:p>
    <w:p w14:paraId="08620DB7" w14:textId="77777777" w:rsidR="00717550" w:rsidRPr="00717550" w:rsidRDefault="00717550" w:rsidP="00717550">
      <w:pPr>
        <w:spacing w:after="0" w:line="360" w:lineRule="auto"/>
        <w:rPr>
          <w:rFonts w:ascii="Times New Roman" w:eastAsia="Times New Roman" w:hAnsi="Times New Roman"/>
          <w:color w:val="000000" w:themeColor="text1"/>
          <w:sz w:val="21"/>
          <w:szCs w:val="24"/>
        </w:rPr>
      </w:pPr>
    </w:p>
    <w:p w14:paraId="59FF2BD3" w14:textId="77777777" w:rsidR="00717550" w:rsidRPr="000B3B5F" w:rsidRDefault="00717550" w:rsidP="00717550">
      <w:pPr>
        <w:spacing w:after="0" w:line="360" w:lineRule="auto"/>
        <w:rPr>
          <w:rFonts w:ascii="Times New Roman" w:eastAsia="Times New Roman" w:hAnsi="Times New Roman"/>
          <w:i/>
          <w:color w:val="000000" w:themeColor="text1"/>
          <w:sz w:val="21"/>
          <w:szCs w:val="24"/>
        </w:rPr>
      </w:pPr>
    </w:p>
    <w:p w14:paraId="31DA23E5" w14:textId="77777777" w:rsidR="000B3B5F" w:rsidRPr="000B3B5F" w:rsidRDefault="000B3B5F" w:rsidP="00E06730">
      <w:pPr>
        <w:spacing w:after="0" w:line="240" w:lineRule="auto"/>
        <w:rPr>
          <w:rFonts w:ascii="Times New Roman" w:eastAsia="Times New Roman" w:hAnsi="Times New Roman"/>
          <w:color w:val="000000" w:themeColor="text1"/>
          <w:sz w:val="21"/>
          <w:szCs w:val="24"/>
          <w:shd w:val="clear" w:color="auto" w:fill="FFFFFF"/>
        </w:rPr>
      </w:pPr>
    </w:p>
    <w:p w14:paraId="398A0AB2" w14:textId="7FC93217" w:rsidR="000B3B5F" w:rsidRDefault="000B3B5F" w:rsidP="00E06730">
      <w:pPr>
        <w:spacing w:after="0" w:line="240" w:lineRule="auto"/>
        <w:rPr>
          <w:rFonts w:ascii="Times New Roman" w:eastAsia="Times New Roman" w:hAnsi="Times New Roman"/>
          <w:i/>
          <w:color w:val="323232"/>
          <w:sz w:val="21"/>
          <w:szCs w:val="24"/>
          <w:shd w:val="clear" w:color="auto" w:fill="FFFFFF"/>
        </w:rPr>
      </w:pPr>
    </w:p>
    <w:p w14:paraId="64939DFB" w14:textId="77777777" w:rsidR="000B3B5F" w:rsidRPr="000B3B5F" w:rsidRDefault="000B3B5F" w:rsidP="00E06730">
      <w:pPr>
        <w:spacing w:after="0" w:line="240" w:lineRule="auto"/>
        <w:rPr>
          <w:rFonts w:ascii="Times New Roman" w:eastAsia="Times New Roman" w:hAnsi="Times New Roman"/>
          <w:color w:val="000000" w:themeColor="text1"/>
          <w:sz w:val="24"/>
          <w:szCs w:val="24"/>
        </w:rPr>
      </w:pPr>
    </w:p>
    <w:p w14:paraId="668A335C" w14:textId="1DC69F4C" w:rsidR="00E06730" w:rsidRPr="00E06730" w:rsidRDefault="00E06730" w:rsidP="00E06730"/>
    <w:p w14:paraId="4C3DF677" w14:textId="00250E93" w:rsidR="005355FF" w:rsidRDefault="005355FF" w:rsidP="00F21672"/>
    <w:p w14:paraId="28ACBAA0" w14:textId="05805FD3" w:rsidR="005355FF" w:rsidRDefault="005355FF" w:rsidP="00F21672"/>
    <w:p w14:paraId="28E8DF65" w14:textId="08CEF2F2" w:rsidR="005355FF" w:rsidRDefault="005355FF" w:rsidP="00F21672"/>
    <w:p w14:paraId="064AEBCF" w14:textId="03451907" w:rsidR="005355FF" w:rsidRDefault="005355FF" w:rsidP="00F21672"/>
    <w:p w14:paraId="0CDDD732" w14:textId="35954EBE" w:rsidR="005355FF" w:rsidRDefault="005355FF" w:rsidP="00F21672"/>
    <w:p w14:paraId="3BFA949F" w14:textId="1582AEB8" w:rsidR="005355FF" w:rsidRDefault="005355FF" w:rsidP="00F21672"/>
    <w:p w14:paraId="517598B7" w14:textId="77777777" w:rsidR="00A940C5" w:rsidRDefault="00A940C5" w:rsidP="00F21672"/>
    <w:p w14:paraId="6E23BBB9" w14:textId="6BE5A76F" w:rsidR="005355FF" w:rsidRDefault="005355FF" w:rsidP="00F21672"/>
    <w:sdt>
      <w:sdtPr>
        <w:id w:val="912356799"/>
        <w:docPartObj>
          <w:docPartGallery w:val="Bibliographies"/>
          <w:docPartUnique/>
        </w:docPartObj>
      </w:sdtPr>
      <w:sdtEndPr>
        <w:rPr>
          <w:rFonts w:ascii="Calibri" w:eastAsia="Calibri" w:hAnsi="Calibri" w:cs="Times New Roman"/>
          <w:b w:val="0"/>
          <w:bCs w:val="0"/>
          <w:color w:val="auto"/>
          <w:sz w:val="16"/>
          <w:szCs w:val="16"/>
          <w:lang w:val="en-GB" w:bidi="ar-SA"/>
        </w:rPr>
      </w:sdtEndPr>
      <w:sdtContent>
        <w:p w14:paraId="0C57B15C" w14:textId="56FF4CC4" w:rsidR="00A940C5" w:rsidRPr="00A940C5" w:rsidRDefault="00A940C5">
          <w:pPr>
            <w:pStyle w:val="Heading1"/>
            <w:rPr>
              <w:sz w:val="16"/>
              <w:szCs w:val="16"/>
            </w:rPr>
          </w:pPr>
          <w:r w:rsidRPr="00A940C5">
            <w:rPr>
              <w:sz w:val="16"/>
              <w:szCs w:val="16"/>
            </w:rPr>
            <w:t>Bibliography</w:t>
          </w:r>
        </w:p>
        <w:sdt>
          <w:sdtPr>
            <w:rPr>
              <w:sz w:val="16"/>
              <w:szCs w:val="16"/>
            </w:rPr>
            <w:id w:val="111145805"/>
            <w:bibliography/>
          </w:sdtPr>
          <w:sdtContent>
            <w:p w14:paraId="09BD38B1" w14:textId="77777777" w:rsidR="00A940C5" w:rsidRPr="00A940C5" w:rsidRDefault="00A940C5" w:rsidP="00A940C5">
              <w:pPr>
                <w:pStyle w:val="Bibliography"/>
                <w:ind w:left="720" w:hanging="720"/>
                <w:rPr>
                  <w:noProof/>
                  <w:sz w:val="16"/>
                  <w:szCs w:val="16"/>
                  <w:lang w:val="en-US"/>
                </w:rPr>
              </w:pPr>
              <w:r w:rsidRPr="00A940C5">
                <w:rPr>
                  <w:sz w:val="16"/>
                  <w:szCs w:val="16"/>
                </w:rPr>
                <w:fldChar w:fldCharType="begin"/>
              </w:r>
              <w:r w:rsidRPr="00A940C5">
                <w:rPr>
                  <w:sz w:val="16"/>
                  <w:szCs w:val="16"/>
                </w:rPr>
                <w:instrText xml:space="preserve"> BIBLIOGRAPHY </w:instrText>
              </w:r>
              <w:r w:rsidRPr="00A940C5">
                <w:rPr>
                  <w:sz w:val="16"/>
                  <w:szCs w:val="16"/>
                </w:rPr>
                <w:fldChar w:fldCharType="separate"/>
              </w:r>
              <w:r w:rsidRPr="00A940C5">
                <w:rPr>
                  <w:noProof/>
                  <w:sz w:val="16"/>
                  <w:szCs w:val="16"/>
                  <w:lang w:val="en-US"/>
                </w:rPr>
                <w:t xml:space="preserve">Nils Zimmermann. (2016, 06 15). </w:t>
              </w:r>
              <w:r w:rsidRPr="00A940C5">
                <w:rPr>
                  <w:i/>
                  <w:iCs/>
                  <w:noProof/>
                  <w:sz w:val="16"/>
                  <w:szCs w:val="16"/>
                  <w:lang w:val="en-US"/>
                </w:rPr>
                <w:t>Deutsche Post DHL makes its own electric delivery vans</w:t>
              </w:r>
              <w:r w:rsidRPr="00A940C5">
                <w:rPr>
                  <w:noProof/>
                  <w:sz w:val="16"/>
                  <w:szCs w:val="16"/>
                  <w:lang w:val="en-US"/>
                </w:rPr>
                <w:t>. Retrieved from DW: https://www.dw.com/en/deutsche-post-dhl-makes-its-own-electric-delivery-vans/a-19332124</w:t>
              </w:r>
            </w:p>
            <w:p w14:paraId="3B348DCE" w14:textId="77777777" w:rsidR="00A940C5" w:rsidRPr="00A940C5" w:rsidRDefault="00A940C5" w:rsidP="00A940C5">
              <w:pPr>
                <w:pStyle w:val="Bibliography"/>
                <w:ind w:left="720" w:hanging="720"/>
                <w:rPr>
                  <w:noProof/>
                  <w:sz w:val="16"/>
                  <w:szCs w:val="16"/>
                  <w:lang w:val="en-US"/>
                </w:rPr>
              </w:pPr>
              <w:r w:rsidRPr="00A940C5">
                <w:rPr>
                  <w:noProof/>
                  <w:sz w:val="16"/>
                  <w:szCs w:val="16"/>
                  <w:lang w:val="en-US"/>
                </w:rPr>
                <w:t xml:space="preserve">CargoSpotter. (2017, 09 17). </w:t>
              </w:r>
              <w:r w:rsidRPr="00A940C5">
                <w:rPr>
                  <w:i/>
                  <w:iCs/>
                  <w:noProof/>
                  <w:sz w:val="16"/>
                  <w:szCs w:val="16"/>
                  <w:lang w:val="en-US"/>
                </w:rPr>
                <w:t>DHL AIRBUS 300 near GO AROUND -</w:t>
              </w:r>
              <w:r w:rsidRPr="00A940C5">
                <w:rPr>
                  <w:noProof/>
                  <w:sz w:val="16"/>
                  <w:szCs w:val="16"/>
                  <w:lang w:val="en-US"/>
                </w:rPr>
                <w:t>. Retrieved from Youtube: https://www.youtube.com/watch?v=qUT6zj8e0gI</w:t>
              </w:r>
            </w:p>
            <w:p w14:paraId="6A30F7D1" w14:textId="77777777" w:rsidR="00A940C5" w:rsidRPr="00A940C5" w:rsidRDefault="00A940C5" w:rsidP="00A940C5">
              <w:pPr>
                <w:pStyle w:val="Bibliography"/>
                <w:ind w:left="720" w:hanging="720"/>
                <w:rPr>
                  <w:noProof/>
                  <w:sz w:val="16"/>
                  <w:szCs w:val="16"/>
                  <w:lang w:val="en-US"/>
                </w:rPr>
              </w:pPr>
              <w:r w:rsidRPr="00A940C5">
                <w:rPr>
                  <w:noProof/>
                  <w:sz w:val="16"/>
                  <w:szCs w:val="16"/>
                  <w:lang w:val="en-US"/>
                </w:rPr>
                <w:t xml:space="preserve">DHL . (2018, n.d n.d). </w:t>
              </w:r>
              <w:r w:rsidRPr="00A940C5">
                <w:rPr>
                  <w:i/>
                  <w:iCs/>
                  <w:noProof/>
                  <w:sz w:val="16"/>
                  <w:szCs w:val="16"/>
                  <w:lang w:val="en-US"/>
                </w:rPr>
                <w:t xml:space="preserve">DHL Corporate Social Responsibility </w:t>
              </w:r>
              <w:r w:rsidRPr="00A940C5">
                <w:rPr>
                  <w:noProof/>
                  <w:sz w:val="16"/>
                  <w:szCs w:val="16"/>
                  <w:lang w:val="en-US"/>
                </w:rPr>
                <w:t>. Retrieved from DHL: https://www.logistics.dhl/global-en/home/about-us/corporate-responsibility.html</w:t>
              </w:r>
            </w:p>
            <w:p w14:paraId="73A000E9" w14:textId="77777777" w:rsidR="00A940C5" w:rsidRPr="00A940C5" w:rsidRDefault="00A940C5" w:rsidP="00A940C5">
              <w:pPr>
                <w:pStyle w:val="Bibliography"/>
                <w:ind w:left="720" w:hanging="720"/>
                <w:rPr>
                  <w:noProof/>
                  <w:sz w:val="16"/>
                  <w:szCs w:val="16"/>
                  <w:lang w:val="en-US"/>
                </w:rPr>
              </w:pPr>
              <w:r w:rsidRPr="00A940C5">
                <w:rPr>
                  <w:noProof/>
                  <w:sz w:val="16"/>
                  <w:szCs w:val="16"/>
                  <w:lang w:val="en-US"/>
                </w:rPr>
                <w:t xml:space="preserve">DHL. (2016, n.d n.d). </w:t>
              </w:r>
              <w:r w:rsidRPr="00A940C5">
                <w:rPr>
                  <w:i/>
                  <w:iCs/>
                  <w:noProof/>
                  <w:sz w:val="16"/>
                  <w:szCs w:val="16"/>
                  <w:lang w:val="en-US"/>
                </w:rPr>
                <w:t>Optimizing air transport efficiency</w:t>
              </w:r>
              <w:r w:rsidRPr="00A940C5">
                <w:rPr>
                  <w:noProof/>
                  <w:sz w:val="16"/>
                  <w:szCs w:val="16"/>
                  <w:lang w:val="en-US"/>
                </w:rPr>
                <w:t>. Retrieved from DHL : http://cr-report2016.dpdhl.com/environment-solutions/efficiency-management/air-transport/</w:t>
              </w:r>
            </w:p>
            <w:p w14:paraId="5C4FF1BD" w14:textId="77777777" w:rsidR="00A940C5" w:rsidRPr="00A940C5" w:rsidRDefault="00A940C5" w:rsidP="00A940C5">
              <w:pPr>
                <w:pStyle w:val="Bibliography"/>
                <w:ind w:left="720" w:hanging="720"/>
                <w:rPr>
                  <w:noProof/>
                  <w:sz w:val="16"/>
                  <w:szCs w:val="16"/>
                  <w:lang w:val="en-US"/>
                </w:rPr>
              </w:pPr>
              <w:r w:rsidRPr="00A940C5">
                <w:rPr>
                  <w:noProof/>
                  <w:sz w:val="16"/>
                  <w:szCs w:val="16"/>
                  <w:lang w:val="en-US"/>
                </w:rPr>
                <w:t xml:space="preserve">DHL. (2017, N.D N.D). </w:t>
              </w:r>
              <w:r w:rsidRPr="00A940C5">
                <w:rPr>
                  <w:i/>
                  <w:iCs/>
                  <w:noProof/>
                  <w:sz w:val="16"/>
                  <w:szCs w:val="16"/>
                  <w:lang w:val="en-US"/>
                </w:rPr>
                <w:t>Corporate Social Responsibility report .</w:t>
              </w:r>
              <w:r w:rsidRPr="00A940C5">
                <w:rPr>
                  <w:noProof/>
                  <w:sz w:val="16"/>
                  <w:szCs w:val="16"/>
                  <w:lang w:val="en-US"/>
                </w:rPr>
                <w:t xml:space="preserve"> Retrieved from DHL: https://www.logistics.dhl/content/dam/dhl/global/core/documents/pdf/glo-corporate-responsibility-report.pdf</w:t>
              </w:r>
            </w:p>
            <w:p w14:paraId="01F9CCAF" w14:textId="77777777" w:rsidR="00A940C5" w:rsidRPr="00A940C5" w:rsidRDefault="00A940C5" w:rsidP="00A940C5">
              <w:pPr>
                <w:pStyle w:val="Bibliography"/>
                <w:ind w:left="720" w:hanging="720"/>
                <w:rPr>
                  <w:noProof/>
                  <w:sz w:val="16"/>
                  <w:szCs w:val="16"/>
                  <w:lang w:val="en-US"/>
                </w:rPr>
              </w:pPr>
              <w:r w:rsidRPr="00A940C5">
                <w:rPr>
                  <w:noProof/>
                  <w:sz w:val="16"/>
                  <w:szCs w:val="16"/>
                  <w:lang w:val="en-US"/>
                </w:rPr>
                <w:t xml:space="preserve">DHL. (2018, N.D N.D). </w:t>
              </w:r>
              <w:r w:rsidRPr="00A940C5">
                <w:rPr>
                  <w:i/>
                  <w:iCs/>
                  <w:noProof/>
                  <w:sz w:val="16"/>
                  <w:szCs w:val="16"/>
                  <w:lang w:val="en-US"/>
                </w:rPr>
                <w:t>Corporate Social Responsibility Report 2018</w:t>
              </w:r>
              <w:r w:rsidRPr="00A940C5">
                <w:rPr>
                  <w:noProof/>
                  <w:sz w:val="16"/>
                  <w:szCs w:val="16"/>
                  <w:lang w:val="en-US"/>
                </w:rPr>
                <w:t>. Retrieved from DPDHL: https://www.dpdhl.com/content/dam/dpdhl/en/media-center/responsibility/dpdhl-corporate-responsibility-report-2018.pdf</w:t>
              </w:r>
            </w:p>
            <w:p w14:paraId="672E1410" w14:textId="77777777" w:rsidR="00A940C5" w:rsidRPr="00A940C5" w:rsidRDefault="00A940C5" w:rsidP="00A940C5">
              <w:pPr>
                <w:pStyle w:val="Bibliography"/>
                <w:ind w:left="720" w:hanging="720"/>
                <w:rPr>
                  <w:noProof/>
                  <w:sz w:val="16"/>
                  <w:szCs w:val="16"/>
                  <w:lang w:val="en-US"/>
                </w:rPr>
              </w:pPr>
              <w:r w:rsidRPr="00A940C5">
                <w:rPr>
                  <w:noProof/>
                  <w:sz w:val="16"/>
                  <w:szCs w:val="16"/>
                  <w:lang w:val="en-US"/>
                </w:rPr>
                <w:t xml:space="preserve">DHL. (2018, n.d n.d). </w:t>
              </w:r>
              <w:r w:rsidRPr="00A940C5">
                <w:rPr>
                  <w:i/>
                  <w:iCs/>
                  <w:noProof/>
                  <w:sz w:val="16"/>
                  <w:szCs w:val="16"/>
                  <w:lang w:val="en-US"/>
                </w:rPr>
                <w:t xml:space="preserve">DHL Resilience360 </w:t>
              </w:r>
              <w:r w:rsidRPr="00A940C5">
                <w:rPr>
                  <w:noProof/>
                  <w:sz w:val="16"/>
                  <w:szCs w:val="16"/>
                  <w:lang w:val="en-US"/>
                </w:rPr>
                <w:t>. Retrieved from SUPPLY CHAIN RISK MANAGEMENT PLATFORM : https://www.resilience360.dhl.com</w:t>
              </w:r>
            </w:p>
            <w:p w14:paraId="6DC49662" w14:textId="77777777" w:rsidR="00A940C5" w:rsidRPr="00A940C5" w:rsidRDefault="00A940C5" w:rsidP="00A940C5">
              <w:pPr>
                <w:pStyle w:val="Bibliography"/>
                <w:ind w:left="720" w:hanging="720"/>
                <w:rPr>
                  <w:noProof/>
                  <w:sz w:val="16"/>
                  <w:szCs w:val="16"/>
                  <w:lang w:val="en-US"/>
                </w:rPr>
              </w:pPr>
              <w:r w:rsidRPr="00A940C5">
                <w:rPr>
                  <w:noProof/>
                  <w:sz w:val="16"/>
                  <w:szCs w:val="16"/>
                  <w:lang w:val="en-US"/>
                </w:rPr>
                <w:t xml:space="preserve">DHL. (2018, N.D N.D). </w:t>
              </w:r>
              <w:r w:rsidRPr="00A940C5">
                <w:rPr>
                  <w:i/>
                  <w:iCs/>
                  <w:noProof/>
                  <w:sz w:val="16"/>
                  <w:szCs w:val="16"/>
                  <w:lang w:val="en-US"/>
                </w:rPr>
                <w:t xml:space="preserve">Memberships and partnerships- CSR 2018 </w:t>
              </w:r>
              <w:r w:rsidRPr="00A940C5">
                <w:rPr>
                  <w:noProof/>
                  <w:sz w:val="16"/>
                  <w:szCs w:val="16"/>
                  <w:lang w:val="en-US"/>
                </w:rPr>
                <w:t>. Retrieved from DPDHL: https://www.dpdhl.com/content/dam/dpdhl/en/media-center/responsibility/dpdhl-corporate-responsibility-report-2018.pdf</w:t>
              </w:r>
            </w:p>
            <w:p w14:paraId="29CA2603" w14:textId="77777777" w:rsidR="00A940C5" w:rsidRPr="00A940C5" w:rsidRDefault="00A940C5" w:rsidP="00A940C5">
              <w:pPr>
                <w:pStyle w:val="Bibliography"/>
                <w:ind w:left="720" w:hanging="720"/>
                <w:rPr>
                  <w:noProof/>
                  <w:sz w:val="16"/>
                  <w:szCs w:val="16"/>
                  <w:lang w:val="en-US"/>
                </w:rPr>
              </w:pPr>
              <w:r w:rsidRPr="00A940C5">
                <w:rPr>
                  <w:noProof/>
                  <w:sz w:val="16"/>
                  <w:szCs w:val="16"/>
                  <w:lang w:val="en-US"/>
                </w:rPr>
                <w:t xml:space="preserve">DHL. (2019, N.D N.D). </w:t>
              </w:r>
              <w:r w:rsidRPr="00A940C5">
                <w:rPr>
                  <w:i/>
                  <w:iCs/>
                  <w:noProof/>
                  <w:sz w:val="16"/>
                  <w:szCs w:val="16"/>
                  <w:lang w:val="en-US"/>
                </w:rPr>
                <w:t>GOHELP Partnership With the United Nations in Disaster Management</w:t>
              </w:r>
              <w:r w:rsidRPr="00A940C5">
                <w:rPr>
                  <w:noProof/>
                  <w:sz w:val="16"/>
                  <w:szCs w:val="16"/>
                  <w:lang w:val="en-US"/>
                </w:rPr>
                <w:t>. Retrieved from DHL: https://www.logistics.dhl/global-en/home/about-us/corporate-responsibility/gohelp.html</w:t>
              </w:r>
            </w:p>
            <w:p w14:paraId="4B211708" w14:textId="77777777" w:rsidR="00A940C5" w:rsidRPr="00A940C5" w:rsidRDefault="00A940C5" w:rsidP="00A940C5">
              <w:pPr>
                <w:pStyle w:val="Bibliography"/>
                <w:ind w:left="720" w:hanging="720"/>
                <w:rPr>
                  <w:noProof/>
                  <w:sz w:val="16"/>
                  <w:szCs w:val="16"/>
                  <w:lang w:val="en-US"/>
                </w:rPr>
              </w:pPr>
              <w:r w:rsidRPr="00A940C5">
                <w:rPr>
                  <w:noProof/>
                  <w:sz w:val="16"/>
                  <w:szCs w:val="16"/>
                  <w:lang w:val="en-US"/>
                </w:rPr>
                <w:t xml:space="preserve">DHL. (2019, N.d N.d). </w:t>
              </w:r>
              <w:r w:rsidRPr="00A940C5">
                <w:rPr>
                  <w:i/>
                  <w:iCs/>
                  <w:noProof/>
                  <w:sz w:val="16"/>
                  <w:szCs w:val="16"/>
                  <w:lang w:val="en-US"/>
                </w:rPr>
                <w:t>GOTEACH</w:t>
              </w:r>
              <w:r w:rsidRPr="00A940C5">
                <w:rPr>
                  <w:noProof/>
                  <w:sz w:val="16"/>
                  <w:szCs w:val="16"/>
                  <w:lang w:val="en-US"/>
                </w:rPr>
                <w:t>. Retrieved from DHL : https://www.logistics.dhl/global-en/home/about-us/corporate-responsibility/goteach.html</w:t>
              </w:r>
            </w:p>
            <w:p w14:paraId="4F7D74DB" w14:textId="77777777" w:rsidR="00A940C5" w:rsidRPr="00A940C5" w:rsidRDefault="00A940C5" w:rsidP="00A940C5">
              <w:pPr>
                <w:pStyle w:val="Bibliography"/>
                <w:ind w:left="720" w:hanging="720"/>
                <w:rPr>
                  <w:noProof/>
                  <w:sz w:val="16"/>
                  <w:szCs w:val="16"/>
                  <w:lang w:val="en-US"/>
                </w:rPr>
              </w:pPr>
              <w:r w:rsidRPr="00A940C5">
                <w:rPr>
                  <w:noProof/>
                  <w:sz w:val="16"/>
                  <w:szCs w:val="16"/>
                  <w:lang w:val="en-US"/>
                </w:rPr>
                <w:t xml:space="preserve">DHL. (n.d.). </w:t>
              </w:r>
              <w:r w:rsidRPr="00A940C5">
                <w:rPr>
                  <w:i/>
                  <w:iCs/>
                  <w:noProof/>
                  <w:sz w:val="16"/>
                  <w:szCs w:val="16"/>
                  <w:lang w:val="en-US"/>
                </w:rPr>
                <w:t>Environment &amp; solutions</w:t>
              </w:r>
              <w:r w:rsidRPr="00A940C5">
                <w:rPr>
                  <w:noProof/>
                  <w:sz w:val="16"/>
                  <w:szCs w:val="16"/>
                  <w:lang w:val="en-US"/>
                </w:rPr>
                <w:t>. Retrieved from DHL: https://www.dpdhl.com/en/responsibility/environment-and-solutions.html</w:t>
              </w:r>
            </w:p>
            <w:p w14:paraId="1AF8E56E" w14:textId="77777777" w:rsidR="00A940C5" w:rsidRPr="00A940C5" w:rsidRDefault="00A940C5" w:rsidP="00A940C5">
              <w:pPr>
                <w:pStyle w:val="Bibliography"/>
                <w:ind w:left="720" w:hanging="720"/>
                <w:rPr>
                  <w:noProof/>
                  <w:sz w:val="16"/>
                  <w:szCs w:val="16"/>
                  <w:lang w:val="en-US"/>
                </w:rPr>
              </w:pPr>
              <w:r w:rsidRPr="00A940C5">
                <w:rPr>
                  <w:noProof/>
                  <w:sz w:val="16"/>
                  <w:szCs w:val="16"/>
                  <w:lang w:val="en-US"/>
                </w:rPr>
                <w:t xml:space="preserve">DHL Worldwide . (2017, n.d n.d). </w:t>
              </w:r>
              <w:r w:rsidRPr="00A940C5">
                <w:rPr>
                  <w:i/>
                  <w:iCs/>
                  <w:noProof/>
                  <w:sz w:val="16"/>
                  <w:szCs w:val="16"/>
                  <w:lang w:val="en-US"/>
                </w:rPr>
                <w:t xml:space="preserve">DHL Worldwide Express </w:t>
              </w:r>
              <w:r w:rsidRPr="00A940C5">
                <w:rPr>
                  <w:noProof/>
                  <w:sz w:val="16"/>
                  <w:szCs w:val="16"/>
                  <w:lang w:val="en-US"/>
                </w:rPr>
                <w:t>. Retrieved from DHL: http://wap.dhl.com/info/company_descriptor.html</w:t>
              </w:r>
            </w:p>
            <w:p w14:paraId="598667B4" w14:textId="77777777" w:rsidR="00A940C5" w:rsidRPr="00A940C5" w:rsidRDefault="00A940C5" w:rsidP="00A940C5">
              <w:pPr>
                <w:pStyle w:val="Bibliography"/>
                <w:ind w:left="720" w:hanging="720"/>
                <w:rPr>
                  <w:noProof/>
                  <w:sz w:val="16"/>
                  <w:szCs w:val="16"/>
                  <w:lang w:val="en-US"/>
                </w:rPr>
              </w:pPr>
              <w:r w:rsidRPr="00A940C5">
                <w:rPr>
                  <w:noProof/>
                  <w:sz w:val="16"/>
                  <w:szCs w:val="16"/>
                  <w:lang w:val="en-US"/>
                </w:rPr>
                <w:t xml:space="preserve">DHL, OCHA, UNDP. (2019, n.d n.d). </w:t>
              </w:r>
              <w:r w:rsidRPr="00A940C5">
                <w:rPr>
                  <w:i/>
                  <w:iCs/>
                  <w:noProof/>
                  <w:sz w:val="16"/>
                  <w:szCs w:val="16"/>
                  <w:lang w:val="en-US"/>
                </w:rPr>
                <w:t>COMBINING CAPABILITIES HOW PUBLIC PRIVATE PARTNERSHIPS ARE MAKING A DIFFERENCE IN HUMANITARIAN ACTION.</w:t>
              </w:r>
              <w:r w:rsidRPr="00A940C5">
                <w:rPr>
                  <w:noProof/>
                  <w:sz w:val="16"/>
                  <w:szCs w:val="16"/>
                  <w:lang w:val="en-US"/>
                </w:rPr>
                <w:t xml:space="preserve"> Retrieved from DPDHL: https://www.dpdhl.com/content/dam/dpdhl/en/media-center/responsibility/OCHA-DPDHL%20Group_Report%20on%20Public%20Private%20Partnerships.pdf</w:t>
              </w:r>
            </w:p>
            <w:p w14:paraId="14454DD1" w14:textId="77777777" w:rsidR="00A940C5" w:rsidRPr="00A940C5" w:rsidRDefault="00A940C5" w:rsidP="00A940C5">
              <w:pPr>
                <w:pStyle w:val="Bibliography"/>
                <w:ind w:left="720" w:hanging="720"/>
                <w:rPr>
                  <w:noProof/>
                  <w:sz w:val="16"/>
                  <w:szCs w:val="16"/>
                  <w:lang w:val="en-US"/>
                </w:rPr>
              </w:pPr>
              <w:r w:rsidRPr="00A940C5">
                <w:rPr>
                  <w:noProof/>
                  <w:sz w:val="16"/>
                  <w:szCs w:val="16"/>
                  <w:lang w:val="en-US"/>
                </w:rPr>
                <w:t xml:space="preserve">Lavars, N. (2017, 09 19). </w:t>
              </w:r>
              <w:r w:rsidRPr="00A940C5">
                <w:rPr>
                  <w:i/>
                  <w:iCs/>
                  <w:noProof/>
                  <w:sz w:val="16"/>
                  <w:szCs w:val="16"/>
                  <w:lang w:val="en-US"/>
                </w:rPr>
                <w:t>DHL's mail-carrying robot delivers the goods in Germany.</w:t>
              </w:r>
              <w:r w:rsidRPr="00A940C5">
                <w:rPr>
                  <w:noProof/>
                  <w:sz w:val="16"/>
                  <w:szCs w:val="16"/>
                  <w:lang w:val="en-US"/>
                </w:rPr>
                <w:t xml:space="preserve"> Retrieved from New Atalas: https://newatlas.com/dhl-postbot-mail-robot/51819/</w:t>
              </w:r>
            </w:p>
            <w:p w14:paraId="41C71435" w14:textId="77777777" w:rsidR="00A940C5" w:rsidRPr="00A940C5" w:rsidRDefault="00A940C5" w:rsidP="00A940C5">
              <w:pPr>
                <w:pStyle w:val="Bibliography"/>
                <w:ind w:left="720" w:hanging="720"/>
                <w:rPr>
                  <w:noProof/>
                  <w:sz w:val="16"/>
                  <w:szCs w:val="16"/>
                  <w:lang w:val="en-US"/>
                </w:rPr>
              </w:pPr>
              <w:r w:rsidRPr="00A940C5">
                <w:rPr>
                  <w:noProof/>
                  <w:sz w:val="16"/>
                  <w:szCs w:val="16"/>
                  <w:lang w:val="en-US"/>
                </w:rPr>
                <w:t xml:space="preserve">Luke Sharrett. (2018, 06 20). </w:t>
              </w:r>
              <w:r w:rsidRPr="00A940C5">
                <w:rPr>
                  <w:i/>
                  <w:iCs/>
                  <w:noProof/>
                  <w:sz w:val="16"/>
                  <w:szCs w:val="16"/>
                  <w:lang w:val="en-US"/>
                </w:rPr>
                <w:t>DHL Express Buys 14 Boeing Freight Planes</w:t>
              </w:r>
              <w:r w:rsidRPr="00A940C5">
                <w:rPr>
                  <w:noProof/>
                  <w:sz w:val="16"/>
                  <w:szCs w:val="16"/>
                  <w:lang w:val="en-US"/>
                </w:rPr>
                <w:t>. Retrieved from Transport Topics: https://www.ttnews.com/articles/dhl-express-buys-14-boeing-freight-planes</w:t>
              </w:r>
            </w:p>
            <w:p w14:paraId="0D5F0176" w14:textId="77777777" w:rsidR="00A940C5" w:rsidRPr="00A940C5" w:rsidRDefault="00A940C5" w:rsidP="00A940C5">
              <w:pPr>
                <w:pStyle w:val="Bibliography"/>
                <w:ind w:left="720" w:hanging="720"/>
                <w:rPr>
                  <w:noProof/>
                  <w:sz w:val="16"/>
                  <w:szCs w:val="16"/>
                  <w:lang w:val="en-US"/>
                </w:rPr>
              </w:pPr>
              <w:r w:rsidRPr="00A940C5">
                <w:rPr>
                  <w:noProof/>
                  <w:sz w:val="16"/>
                  <w:szCs w:val="16"/>
                  <w:lang w:val="en-US"/>
                </w:rPr>
                <w:t xml:space="preserve">Mode shift center. (2012, N.D N.D). </w:t>
              </w:r>
              <w:r w:rsidRPr="00A940C5">
                <w:rPr>
                  <w:i/>
                  <w:iCs/>
                  <w:noProof/>
                  <w:sz w:val="16"/>
                  <w:szCs w:val="16"/>
                  <w:lang w:val="en-US"/>
                </w:rPr>
                <w:t>Why rail freight and how it could benefit your company</w:t>
              </w:r>
              <w:r w:rsidRPr="00A940C5">
                <w:rPr>
                  <w:noProof/>
                  <w:sz w:val="16"/>
                  <w:szCs w:val="16"/>
                  <w:lang w:val="en-US"/>
                </w:rPr>
                <w:t>. Retrieved from Mode Shift Center: http://www.modeshiftcentre.org.uk/railfreight/why_rail_freightx/</w:t>
              </w:r>
            </w:p>
            <w:p w14:paraId="10C7B4EE" w14:textId="77777777" w:rsidR="00A940C5" w:rsidRPr="00A940C5" w:rsidRDefault="00A940C5" w:rsidP="00A940C5">
              <w:pPr>
                <w:pStyle w:val="Bibliography"/>
                <w:ind w:left="720" w:hanging="720"/>
                <w:rPr>
                  <w:noProof/>
                  <w:sz w:val="16"/>
                  <w:szCs w:val="16"/>
                  <w:lang w:val="en-US"/>
                </w:rPr>
              </w:pPr>
              <w:r w:rsidRPr="00A940C5">
                <w:rPr>
                  <w:noProof/>
                  <w:sz w:val="16"/>
                  <w:szCs w:val="16"/>
                  <w:lang w:val="en-US"/>
                </w:rPr>
                <w:t xml:space="preserve">Ntional Geographic . (2018, n.d n.d). </w:t>
              </w:r>
              <w:r w:rsidRPr="00A940C5">
                <w:rPr>
                  <w:i/>
                  <w:iCs/>
                  <w:noProof/>
                  <w:sz w:val="16"/>
                  <w:szCs w:val="16"/>
                  <w:lang w:val="en-US"/>
                </w:rPr>
                <w:t xml:space="preserve">Climate Change </w:t>
              </w:r>
              <w:r w:rsidRPr="00A940C5">
                <w:rPr>
                  <w:noProof/>
                  <w:sz w:val="16"/>
                  <w:szCs w:val="16"/>
                  <w:lang w:val="en-US"/>
                </w:rPr>
                <w:t>. Retrieved from National Geographic : https://www.nationalgeographic.org/encyclopedia/climate-change/educator/</w:t>
              </w:r>
            </w:p>
            <w:p w14:paraId="5874D69E" w14:textId="77777777" w:rsidR="00A940C5" w:rsidRPr="00A940C5" w:rsidRDefault="00A940C5" w:rsidP="00A940C5">
              <w:pPr>
                <w:pStyle w:val="Bibliography"/>
                <w:ind w:left="720" w:hanging="720"/>
                <w:rPr>
                  <w:noProof/>
                  <w:sz w:val="16"/>
                  <w:szCs w:val="16"/>
                  <w:lang w:val="en-US"/>
                </w:rPr>
              </w:pPr>
              <w:r w:rsidRPr="00A940C5">
                <w:rPr>
                  <w:noProof/>
                  <w:sz w:val="16"/>
                  <w:szCs w:val="16"/>
                  <w:lang w:val="en-US"/>
                </w:rPr>
                <w:t xml:space="preserve">Paazl. (2017, 10 20). </w:t>
              </w:r>
              <w:r w:rsidRPr="00A940C5">
                <w:rPr>
                  <w:i/>
                  <w:iCs/>
                  <w:noProof/>
                  <w:sz w:val="16"/>
                  <w:szCs w:val="16"/>
                  <w:lang w:val="en-US"/>
                </w:rPr>
                <w:t xml:space="preserve">Paazle </w:t>
              </w:r>
              <w:r w:rsidRPr="00A940C5">
                <w:rPr>
                  <w:noProof/>
                  <w:sz w:val="16"/>
                  <w:szCs w:val="16"/>
                  <w:lang w:val="en-US"/>
                </w:rPr>
                <w:t>. Retrieved from Are DHL drivers getting a robotic sidekick?: https://www.paazl.com/blog/are-dhl-drivers-getting-a-robotic-sidekick/</w:t>
              </w:r>
            </w:p>
            <w:p w14:paraId="155A422B" w14:textId="77777777" w:rsidR="00A940C5" w:rsidRPr="00A940C5" w:rsidRDefault="00A940C5" w:rsidP="00A940C5">
              <w:pPr>
                <w:pStyle w:val="Bibliography"/>
                <w:ind w:left="720" w:hanging="720"/>
                <w:rPr>
                  <w:noProof/>
                  <w:sz w:val="16"/>
                  <w:szCs w:val="16"/>
                  <w:lang w:val="en-US"/>
                </w:rPr>
              </w:pPr>
              <w:r w:rsidRPr="00A940C5">
                <w:rPr>
                  <w:noProof/>
                  <w:sz w:val="16"/>
                  <w:szCs w:val="16"/>
                  <w:lang w:val="en-US"/>
                </w:rPr>
                <w:t xml:space="preserve">Parkers. (2017, 08 17). </w:t>
              </w:r>
              <w:r w:rsidRPr="00A940C5">
                <w:rPr>
                  <w:i/>
                  <w:iCs/>
                  <w:noProof/>
                  <w:sz w:val="16"/>
                  <w:szCs w:val="16"/>
                  <w:lang w:val="en-US"/>
                </w:rPr>
                <w:t>Official pictures and details of Ford Transit-based Deutsche Post electric van .</w:t>
              </w:r>
              <w:r w:rsidRPr="00A940C5">
                <w:rPr>
                  <w:noProof/>
                  <w:sz w:val="16"/>
                  <w:szCs w:val="16"/>
                  <w:lang w:val="en-US"/>
                </w:rPr>
                <w:t xml:space="preserve"> Retrieved from Parkers: https://www.parkers.co.uk/vans-pickups/news/2017/deutsche-post-ford-electric-van/</w:t>
              </w:r>
            </w:p>
            <w:p w14:paraId="42A92C22" w14:textId="77777777" w:rsidR="00A940C5" w:rsidRPr="00A940C5" w:rsidRDefault="00A940C5" w:rsidP="00A940C5">
              <w:pPr>
                <w:pStyle w:val="Bibliography"/>
                <w:ind w:left="720" w:hanging="720"/>
                <w:rPr>
                  <w:noProof/>
                  <w:sz w:val="16"/>
                  <w:szCs w:val="16"/>
                  <w:lang w:val="en-US"/>
                </w:rPr>
              </w:pPr>
              <w:r w:rsidRPr="00A940C5">
                <w:rPr>
                  <w:i/>
                  <w:iCs/>
                  <w:noProof/>
                  <w:sz w:val="16"/>
                  <w:szCs w:val="16"/>
                  <w:lang w:val="en-US"/>
                </w:rPr>
                <w:t xml:space="preserve">Rail Freight picture </w:t>
              </w:r>
              <w:r w:rsidRPr="00A940C5">
                <w:rPr>
                  <w:noProof/>
                  <w:sz w:val="16"/>
                  <w:szCs w:val="16"/>
                  <w:lang w:val="en-US"/>
                </w:rPr>
                <w:t>. (2009, 07 30). Retrieved from UK Railway Pics : https://photos.smugmug.com/The-Humble-Box/Non-BIC-coded-containers-and/DHL-non-BIC-registered/i-Ph2NZdf/0/20114962/XL/CONT_DHL_5202_KDG1_Middlesbrough_300709%20%2895%29-XL.jpg</w:t>
              </w:r>
            </w:p>
            <w:p w14:paraId="6F0EFD40" w14:textId="77777777" w:rsidR="00A940C5" w:rsidRPr="00A940C5" w:rsidRDefault="00A940C5" w:rsidP="00A940C5">
              <w:pPr>
                <w:pStyle w:val="Bibliography"/>
                <w:ind w:left="720" w:hanging="720"/>
                <w:rPr>
                  <w:noProof/>
                  <w:sz w:val="16"/>
                  <w:szCs w:val="16"/>
                  <w:lang w:val="en-US"/>
                </w:rPr>
              </w:pPr>
              <w:r w:rsidRPr="00A940C5">
                <w:rPr>
                  <w:noProof/>
                  <w:sz w:val="16"/>
                  <w:szCs w:val="16"/>
                  <w:lang w:val="en-US"/>
                </w:rPr>
                <w:t xml:space="preserve">Wingcopter. (2018, N.D N.D). </w:t>
              </w:r>
              <w:r w:rsidRPr="00A940C5">
                <w:rPr>
                  <w:i/>
                  <w:iCs/>
                  <w:noProof/>
                  <w:sz w:val="16"/>
                  <w:szCs w:val="16"/>
                  <w:lang w:val="en-US"/>
                </w:rPr>
                <w:t>Home Page</w:t>
              </w:r>
              <w:r w:rsidRPr="00A940C5">
                <w:rPr>
                  <w:noProof/>
                  <w:sz w:val="16"/>
                  <w:szCs w:val="16"/>
                  <w:lang w:val="en-US"/>
                </w:rPr>
                <w:t>. Retrieved from Wing Copter: https://wingcopter.com</w:t>
              </w:r>
            </w:p>
            <w:p w14:paraId="2D16657B" w14:textId="77777777" w:rsidR="00A940C5" w:rsidRPr="00A940C5" w:rsidRDefault="00A940C5" w:rsidP="00A940C5">
              <w:pPr>
                <w:pStyle w:val="Bibliography"/>
                <w:ind w:left="720" w:hanging="720"/>
                <w:rPr>
                  <w:noProof/>
                  <w:sz w:val="16"/>
                  <w:szCs w:val="16"/>
                  <w:lang w:val="en-US"/>
                </w:rPr>
              </w:pPr>
              <w:r w:rsidRPr="00A940C5">
                <w:rPr>
                  <w:noProof/>
                  <w:sz w:val="16"/>
                  <w:szCs w:val="16"/>
                  <w:lang w:val="en-US"/>
                </w:rPr>
                <w:t xml:space="preserve">Wingcopter. (2018, n.d n.d). </w:t>
              </w:r>
              <w:r w:rsidRPr="00A940C5">
                <w:rPr>
                  <w:i/>
                  <w:iCs/>
                  <w:noProof/>
                  <w:sz w:val="16"/>
                  <w:szCs w:val="16"/>
                  <w:lang w:val="en-US"/>
                </w:rPr>
                <w:t>Wingcopter, DHL and GIZ pilot drone delivery in Tanzania</w:t>
              </w:r>
              <w:r w:rsidRPr="00A940C5">
                <w:rPr>
                  <w:noProof/>
                  <w:sz w:val="16"/>
                  <w:szCs w:val="16"/>
                  <w:lang w:val="en-US"/>
                </w:rPr>
                <w:t>. Retrieved from Wingcopter: https://wingcopter.com/deliverfuture/</w:t>
              </w:r>
            </w:p>
            <w:p w14:paraId="4F3FE272" w14:textId="77777777" w:rsidR="00A940C5" w:rsidRPr="00A940C5" w:rsidRDefault="00A940C5" w:rsidP="00A940C5">
              <w:pPr>
                <w:pStyle w:val="Bibliography"/>
                <w:ind w:left="720" w:hanging="720"/>
                <w:rPr>
                  <w:noProof/>
                  <w:sz w:val="16"/>
                  <w:szCs w:val="16"/>
                  <w:lang w:val="en-US"/>
                </w:rPr>
              </w:pPr>
              <w:r w:rsidRPr="00A940C5">
                <w:rPr>
                  <w:noProof/>
                  <w:sz w:val="16"/>
                  <w:szCs w:val="16"/>
                  <w:lang w:val="en-US"/>
                </w:rPr>
                <w:t xml:space="preserve">World Health Organisation. (2018, 02 01). </w:t>
              </w:r>
              <w:r w:rsidRPr="00A940C5">
                <w:rPr>
                  <w:i/>
                  <w:iCs/>
                  <w:noProof/>
                  <w:sz w:val="16"/>
                  <w:szCs w:val="16"/>
                  <w:lang w:val="en-US"/>
                </w:rPr>
                <w:t>Climate change and health</w:t>
              </w:r>
              <w:r w:rsidRPr="00A940C5">
                <w:rPr>
                  <w:noProof/>
                  <w:sz w:val="16"/>
                  <w:szCs w:val="16"/>
                  <w:lang w:val="en-US"/>
                </w:rPr>
                <w:t>. Retrieved from World Health Organisation: https://www.who.int/news-room/fact-sheets/detail/climate-change-and-health</w:t>
              </w:r>
            </w:p>
            <w:p w14:paraId="48895353" w14:textId="77A114C3" w:rsidR="005355FF" w:rsidRPr="00A940C5" w:rsidRDefault="00A940C5" w:rsidP="00F21672">
              <w:pPr>
                <w:rPr>
                  <w:sz w:val="16"/>
                  <w:szCs w:val="16"/>
                </w:rPr>
              </w:pPr>
              <w:r w:rsidRPr="00A940C5">
                <w:rPr>
                  <w:b/>
                  <w:bCs/>
                  <w:noProof/>
                  <w:sz w:val="16"/>
                  <w:szCs w:val="16"/>
                </w:rPr>
                <w:fldChar w:fldCharType="end"/>
              </w:r>
            </w:p>
          </w:sdtContent>
        </w:sdt>
      </w:sdtContent>
    </w:sdt>
    <w:sectPr w:rsidR="005355FF" w:rsidRPr="00A940C5" w:rsidSect="00B1017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8D4B4A" w14:textId="77777777" w:rsidR="00940D1A" w:rsidRDefault="00940D1A" w:rsidP="009811F4">
      <w:pPr>
        <w:spacing w:after="0" w:line="240" w:lineRule="auto"/>
      </w:pPr>
      <w:r>
        <w:separator/>
      </w:r>
    </w:p>
  </w:endnote>
  <w:endnote w:type="continuationSeparator" w:id="0">
    <w:p w14:paraId="40AD8D36" w14:textId="77777777" w:rsidR="00940D1A" w:rsidRDefault="00940D1A" w:rsidP="009811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BD73B3" w14:textId="77777777" w:rsidR="00940D1A" w:rsidRDefault="00940D1A" w:rsidP="009811F4">
      <w:pPr>
        <w:spacing w:after="0" w:line="240" w:lineRule="auto"/>
      </w:pPr>
      <w:r>
        <w:separator/>
      </w:r>
    </w:p>
  </w:footnote>
  <w:footnote w:type="continuationSeparator" w:id="0">
    <w:p w14:paraId="33921FA6" w14:textId="77777777" w:rsidR="00940D1A" w:rsidRDefault="00940D1A" w:rsidP="009811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70EA2"/>
    <w:multiLevelType w:val="multilevel"/>
    <w:tmpl w:val="3CC01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B9187E"/>
    <w:multiLevelType w:val="multilevel"/>
    <w:tmpl w:val="833E6A0E"/>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1F1A7328"/>
    <w:multiLevelType w:val="multilevel"/>
    <w:tmpl w:val="1FBE3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C177B2"/>
    <w:multiLevelType w:val="multilevel"/>
    <w:tmpl w:val="D400C0AC"/>
    <w:lvl w:ilvl="0">
      <w:start w:val="3"/>
      <w:numFmt w:val="decimal"/>
      <w:lvlText w:val="%1.0"/>
      <w:lvlJc w:val="left"/>
      <w:pPr>
        <w:ind w:left="360" w:hanging="360"/>
      </w:pPr>
      <w:rPr>
        <w:rFonts w:hint="default"/>
        <w:u w:val="single"/>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2012DB8"/>
    <w:multiLevelType w:val="multilevel"/>
    <w:tmpl w:val="30941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89476F7"/>
    <w:multiLevelType w:val="multilevel"/>
    <w:tmpl w:val="69E04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D823B0"/>
    <w:multiLevelType w:val="multilevel"/>
    <w:tmpl w:val="89AAA392"/>
    <w:lvl w:ilvl="0">
      <w:start w:val="3"/>
      <w:numFmt w:val="decimal"/>
      <w:lvlText w:val="%1.0"/>
      <w:lvlJc w:val="left"/>
      <w:pPr>
        <w:ind w:left="760" w:hanging="360"/>
      </w:pPr>
      <w:rPr>
        <w:rFonts w:hint="default"/>
      </w:rPr>
    </w:lvl>
    <w:lvl w:ilvl="1">
      <w:start w:val="1"/>
      <w:numFmt w:val="decimal"/>
      <w:lvlText w:val="%1.%2"/>
      <w:lvlJc w:val="left"/>
      <w:pPr>
        <w:ind w:left="1480" w:hanging="360"/>
      </w:pPr>
      <w:rPr>
        <w:rFonts w:hint="default"/>
      </w:rPr>
    </w:lvl>
    <w:lvl w:ilvl="2">
      <w:start w:val="1"/>
      <w:numFmt w:val="decimal"/>
      <w:lvlText w:val="%1.%2.%3"/>
      <w:lvlJc w:val="left"/>
      <w:pPr>
        <w:ind w:left="2560" w:hanging="720"/>
      </w:pPr>
      <w:rPr>
        <w:rFonts w:hint="default"/>
      </w:rPr>
    </w:lvl>
    <w:lvl w:ilvl="3">
      <w:start w:val="1"/>
      <w:numFmt w:val="decimal"/>
      <w:lvlText w:val="%1.%2.%3.%4"/>
      <w:lvlJc w:val="left"/>
      <w:pPr>
        <w:ind w:left="3280" w:hanging="720"/>
      </w:pPr>
      <w:rPr>
        <w:rFonts w:hint="default"/>
      </w:rPr>
    </w:lvl>
    <w:lvl w:ilvl="4">
      <w:start w:val="1"/>
      <w:numFmt w:val="decimal"/>
      <w:lvlText w:val="%1.%2.%3.%4.%5"/>
      <w:lvlJc w:val="left"/>
      <w:pPr>
        <w:ind w:left="4360" w:hanging="1080"/>
      </w:pPr>
      <w:rPr>
        <w:rFonts w:hint="default"/>
      </w:rPr>
    </w:lvl>
    <w:lvl w:ilvl="5">
      <w:start w:val="1"/>
      <w:numFmt w:val="decimal"/>
      <w:lvlText w:val="%1.%2.%3.%4.%5.%6"/>
      <w:lvlJc w:val="left"/>
      <w:pPr>
        <w:ind w:left="5440" w:hanging="1440"/>
      </w:pPr>
      <w:rPr>
        <w:rFonts w:hint="default"/>
      </w:rPr>
    </w:lvl>
    <w:lvl w:ilvl="6">
      <w:start w:val="1"/>
      <w:numFmt w:val="decimal"/>
      <w:lvlText w:val="%1.%2.%3.%4.%5.%6.%7"/>
      <w:lvlJc w:val="left"/>
      <w:pPr>
        <w:ind w:left="6160" w:hanging="1440"/>
      </w:pPr>
      <w:rPr>
        <w:rFonts w:hint="default"/>
      </w:rPr>
    </w:lvl>
    <w:lvl w:ilvl="7">
      <w:start w:val="1"/>
      <w:numFmt w:val="decimal"/>
      <w:lvlText w:val="%1.%2.%3.%4.%5.%6.%7.%8"/>
      <w:lvlJc w:val="left"/>
      <w:pPr>
        <w:ind w:left="7240" w:hanging="1800"/>
      </w:pPr>
      <w:rPr>
        <w:rFonts w:hint="default"/>
      </w:rPr>
    </w:lvl>
    <w:lvl w:ilvl="8">
      <w:start w:val="1"/>
      <w:numFmt w:val="decimal"/>
      <w:lvlText w:val="%1.%2.%3.%4.%5.%6.%7.%8.%9"/>
      <w:lvlJc w:val="left"/>
      <w:pPr>
        <w:ind w:left="7960" w:hanging="1800"/>
      </w:pPr>
      <w:rPr>
        <w:rFonts w:hint="default"/>
      </w:rPr>
    </w:lvl>
  </w:abstractNum>
  <w:abstractNum w:abstractNumId="7" w15:restartNumberingAfterBreak="0">
    <w:nsid w:val="41C55A9E"/>
    <w:multiLevelType w:val="multilevel"/>
    <w:tmpl w:val="3BE42E06"/>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4D091973"/>
    <w:multiLevelType w:val="multilevel"/>
    <w:tmpl w:val="0694ADB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24A1966"/>
    <w:multiLevelType w:val="multilevel"/>
    <w:tmpl w:val="30E4EF3C"/>
    <w:lvl w:ilvl="0">
      <w:start w:val="1"/>
      <w:numFmt w:val="decimal"/>
      <w:lvlText w:val="%1.0-"/>
      <w:lvlJc w:val="left"/>
      <w:pPr>
        <w:ind w:left="980" w:hanging="400"/>
      </w:pPr>
      <w:rPr>
        <w:rFonts w:hint="default"/>
      </w:rPr>
    </w:lvl>
    <w:lvl w:ilvl="1">
      <w:start w:val="1"/>
      <w:numFmt w:val="decimal"/>
      <w:lvlText w:val="%1.%2-"/>
      <w:lvlJc w:val="left"/>
      <w:pPr>
        <w:ind w:left="1700" w:hanging="400"/>
      </w:pPr>
      <w:rPr>
        <w:rFonts w:hint="default"/>
      </w:rPr>
    </w:lvl>
    <w:lvl w:ilvl="2">
      <w:start w:val="1"/>
      <w:numFmt w:val="decimal"/>
      <w:lvlText w:val="%1.%2-%3."/>
      <w:lvlJc w:val="left"/>
      <w:pPr>
        <w:ind w:left="2740" w:hanging="720"/>
      </w:pPr>
      <w:rPr>
        <w:rFonts w:hint="default"/>
      </w:rPr>
    </w:lvl>
    <w:lvl w:ilvl="3">
      <w:start w:val="1"/>
      <w:numFmt w:val="decimal"/>
      <w:lvlText w:val="%1.%2-%3.%4."/>
      <w:lvlJc w:val="left"/>
      <w:pPr>
        <w:ind w:left="3460" w:hanging="720"/>
      </w:pPr>
      <w:rPr>
        <w:rFonts w:hint="default"/>
      </w:rPr>
    </w:lvl>
    <w:lvl w:ilvl="4">
      <w:start w:val="1"/>
      <w:numFmt w:val="decimal"/>
      <w:lvlText w:val="%1.%2-%3.%4.%5."/>
      <w:lvlJc w:val="left"/>
      <w:pPr>
        <w:ind w:left="4540" w:hanging="1080"/>
      </w:pPr>
      <w:rPr>
        <w:rFonts w:hint="default"/>
      </w:rPr>
    </w:lvl>
    <w:lvl w:ilvl="5">
      <w:start w:val="1"/>
      <w:numFmt w:val="decimal"/>
      <w:lvlText w:val="%1.%2-%3.%4.%5.%6."/>
      <w:lvlJc w:val="left"/>
      <w:pPr>
        <w:ind w:left="5260" w:hanging="1080"/>
      </w:pPr>
      <w:rPr>
        <w:rFonts w:hint="default"/>
      </w:rPr>
    </w:lvl>
    <w:lvl w:ilvl="6">
      <w:start w:val="1"/>
      <w:numFmt w:val="decimal"/>
      <w:lvlText w:val="%1.%2-%3.%4.%5.%6.%7."/>
      <w:lvlJc w:val="left"/>
      <w:pPr>
        <w:ind w:left="6340" w:hanging="1440"/>
      </w:pPr>
      <w:rPr>
        <w:rFonts w:hint="default"/>
      </w:rPr>
    </w:lvl>
    <w:lvl w:ilvl="7">
      <w:start w:val="1"/>
      <w:numFmt w:val="decimal"/>
      <w:lvlText w:val="%1.%2-%3.%4.%5.%6.%7.%8."/>
      <w:lvlJc w:val="left"/>
      <w:pPr>
        <w:ind w:left="7060" w:hanging="1440"/>
      </w:pPr>
      <w:rPr>
        <w:rFonts w:hint="default"/>
      </w:rPr>
    </w:lvl>
    <w:lvl w:ilvl="8">
      <w:start w:val="1"/>
      <w:numFmt w:val="decimal"/>
      <w:lvlText w:val="%1.%2-%3.%4.%5.%6.%7.%8.%9."/>
      <w:lvlJc w:val="left"/>
      <w:pPr>
        <w:ind w:left="8140" w:hanging="1800"/>
      </w:pPr>
      <w:rPr>
        <w:rFonts w:hint="default"/>
      </w:rPr>
    </w:lvl>
  </w:abstractNum>
  <w:abstractNum w:abstractNumId="10" w15:restartNumberingAfterBreak="0">
    <w:nsid w:val="5F422BE6"/>
    <w:multiLevelType w:val="multilevel"/>
    <w:tmpl w:val="C5386BD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F81679D"/>
    <w:multiLevelType w:val="multilevel"/>
    <w:tmpl w:val="7280F6E8"/>
    <w:lvl w:ilvl="0">
      <w:start w:val="4"/>
      <w:numFmt w:val="decimal"/>
      <w:lvlText w:val="%1.0"/>
      <w:lvlJc w:val="left"/>
      <w:pPr>
        <w:ind w:left="760" w:hanging="360"/>
      </w:pPr>
      <w:rPr>
        <w:rFonts w:hint="default"/>
      </w:rPr>
    </w:lvl>
    <w:lvl w:ilvl="1">
      <w:start w:val="1"/>
      <w:numFmt w:val="decimal"/>
      <w:lvlText w:val="%1.%2"/>
      <w:lvlJc w:val="left"/>
      <w:pPr>
        <w:ind w:left="1480" w:hanging="360"/>
      </w:pPr>
      <w:rPr>
        <w:rFonts w:hint="default"/>
      </w:rPr>
    </w:lvl>
    <w:lvl w:ilvl="2">
      <w:start w:val="1"/>
      <w:numFmt w:val="decimal"/>
      <w:lvlText w:val="%1.%2.%3"/>
      <w:lvlJc w:val="left"/>
      <w:pPr>
        <w:ind w:left="2560" w:hanging="720"/>
      </w:pPr>
      <w:rPr>
        <w:rFonts w:hint="default"/>
      </w:rPr>
    </w:lvl>
    <w:lvl w:ilvl="3">
      <w:start w:val="1"/>
      <w:numFmt w:val="decimal"/>
      <w:lvlText w:val="%1.%2.%3.%4"/>
      <w:lvlJc w:val="left"/>
      <w:pPr>
        <w:ind w:left="3280" w:hanging="720"/>
      </w:pPr>
      <w:rPr>
        <w:rFonts w:hint="default"/>
      </w:rPr>
    </w:lvl>
    <w:lvl w:ilvl="4">
      <w:start w:val="1"/>
      <w:numFmt w:val="decimal"/>
      <w:lvlText w:val="%1.%2.%3.%4.%5"/>
      <w:lvlJc w:val="left"/>
      <w:pPr>
        <w:ind w:left="4360" w:hanging="1080"/>
      </w:pPr>
      <w:rPr>
        <w:rFonts w:hint="default"/>
      </w:rPr>
    </w:lvl>
    <w:lvl w:ilvl="5">
      <w:start w:val="1"/>
      <w:numFmt w:val="decimal"/>
      <w:lvlText w:val="%1.%2.%3.%4.%5.%6"/>
      <w:lvlJc w:val="left"/>
      <w:pPr>
        <w:ind w:left="5440" w:hanging="1440"/>
      </w:pPr>
      <w:rPr>
        <w:rFonts w:hint="default"/>
      </w:rPr>
    </w:lvl>
    <w:lvl w:ilvl="6">
      <w:start w:val="1"/>
      <w:numFmt w:val="decimal"/>
      <w:lvlText w:val="%1.%2.%3.%4.%5.%6.%7"/>
      <w:lvlJc w:val="left"/>
      <w:pPr>
        <w:ind w:left="6160" w:hanging="1440"/>
      </w:pPr>
      <w:rPr>
        <w:rFonts w:hint="default"/>
      </w:rPr>
    </w:lvl>
    <w:lvl w:ilvl="7">
      <w:start w:val="1"/>
      <w:numFmt w:val="decimal"/>
      <w:lvlText w:val="%1.%2.%3.%4.%5.%6.%7.%8"/>
      <w:lvlJc w:val="left"/>
      <w:pPr>
        <w:ind w:left="7240" w:hanging="1800"/>
      </w:pPr>
      <w:rPr>
        <w:rFonts w:hint="default"/>
      </w:rPr>
    </w:lvl>
    <w:lvl w:ilvl="8">
      <w:start w:val="1"/>
      <w:numFmt w:val="decimal"/>
      <w:lvlText w:val="%1.%2.%3.%4.%5.%6.%7.%8.%9"/>
      <w:lvlJc w:val="left"/>
      <w:pPr>
        <w:ind w:left="7960" w:hanging="1800"/>
      </w:pPr>
      <w:rPr>
        <w:rFonts w:hint="default"/>
      </w:rPr>
    </w:lvl>
  </w:abstractNum>
  <w:abstractNum w:abstractNumId="12" w15:restartNumberingAfterBreak="0">
    <w:nsid w:val="756920AB"/>
    <w:multiLevelType w:val="multilevel"/>
    <w:tmpl w:val="8BEE9244"/>
    <w:lvl w:ilvl="0">
      <w:start w:val="3"/>
      <w:numFmt w:val="decimal"/>
      <w:lvlText w:val="%1.0"/>
      <w:lvlJc w:val="left"/>
      <w:pPr>
        <w:ind w:left="360" w:hanging="360"/>
      </w:pPr>
      <w:rPr>
        <w:rFonts w:ascii="Calibri" w:eastAsia="Calibri" w:hAnsi="Calibri" w:cs="Times New Roman" w:hint="default"/>
        <w:color w:val="auto"/>
        <w:u w:val="single"/>
      </w:rPr>
    </w:lvl>
    <w:lvl w:ilvl="1">
      <w:start w:val="1"/>
      <w:numFmt w:val="decimal"/>
      <w:lvlText w:val="%1.%2"/>
      <w:lvlJc w:val="left"/>
      <w:pPr>
        <w:ind w:left="1080" w:hanging="360"/>
      </w:pPr>
      <w:rPr>
        <w:rFonts w:ascii="Calibri" w:eastAsia="Calibri" w:hAnsi="Calibri" w:cs="Times New Roman" w:hint="default"/>
        <w:color w:val="auto"/>
        <w:u w:val="none"/>
      </w:rPr>
    </w:lvl>
    <w:lvl w:ilvl="2">
      <w:start w:val="1"/>
      <w:numFmt w:val="decimal"/>
      <w:lvlText w:val="%1.%2.%3"/>
      <w:lvlJc w:val="left"/>
      <w:pPr>
        <w:ind w:left="2160" w:hanging="720"/>
      </w:pPr>
      <w:rPr>
        <w:rFonts w:ascii="Calibri" w:eastAsia="Calibri" w:hAnsi="Calibri" w:cs="Times New Roman" w:hint="default"/>
        <w:color w:val="auto"/>
        <w:u w:val="none"/>
      </w:rPr>
    </w:lvl>
    <w:lvl w:ilvl="3">
      <w:start w:val="1"/>
      <w:numFmt w:val="decimal"/>
      <w:lvlText w:val="%1.%2.%3.%4"/>
      <w:lvlJc w:val="left"/>
      <w:pPr>
        <w:ind w:left="2880" w:hanging="720"/>
      </w:pPr>
      <w:rPr>
        <w:rFonts w:ascii="Calibri" w:eastAsia="Calibri" w:hAnsi="Calibri" w:cs="Times New Roman" w:hint="default"/>
        <w:color w:val="auto"/>
        <w:u w:val="none"/>
      </w:rPr>
    </w:lvl>
    <w:lvl w:ilvl="4">
      <w:start w:val="1"/>
      <w:numFmt w:val="decimal"/>
      <w:lvlText w:val="%1.%2.%3.%4.%5"/>
      <w:lvlJc w:val="left"/>
      <w:pPr>
        <w:ind w:left="3960" w:hanging="1080"/>
      </w:pPr>
      <w:rPr>
        <w:rFonts w:ascii="Calibri" w:eastAsia="Calibri" w:hAnsi="Calibri" w:cs="Times New Roman" w:hint="default"/>
        <w:color w:val="auto"/>
        <w:u w:val="none"/>
      </w:rPr>
    </w:lvl>
    <w:lvl w:ilvl="5">
      <w:start w:val="1"/>
      <w:numFmt w:val="decimal"/>
      <w:lvlText w:val="%1.%2.%3.%4.%5.%6"/>
      <w:lvlJc w:val="left"/>
      <w:pPr>
        <w:ind w:left="5040" w:hanging="1440"/>
      </w:pPr>
      <w:rPr>
        <w:rFonts w:ascii="Calibri" w:eastAsia="Calibri" w:hAnsi="Calibri" w:cs="Times New Roman" w:hint="default"/>
        <w:color w:val="auto"/>
        <w:u w:val="none"/>
      </w:rPr>
    </w:lvl>
    <w:lvl w:ilvl="6">
      <w:start w:val="1"/>
      <w:numFmt w:val="decimal"/>
      <w:lvlText w:val="%1.%2.%3.%4.%5.%6.%7"/>
      <w:lvlJc w:val="left"/>
      <w:pPr>
        <w:ind w:left="5760" w:hanging="1440"/>
      </w:pPr>
      <w:rPr>
        <w:rFonts w:ascii="Calibri" w:eastAsia="Calibri" w:hAnsi="Calibri" w:cs="Times New Roman" w:hint="default"/>
        <w:color w:val="auto"/>
        <w:u w:val="none"/>
      </w:rPr>
    </w:lvl>
    <w:lvl w:ilvl="7">
      <w:start w:val="1"/>
      <w:numFmt w:val="decimal"/>
      <w:lvlText w:val="%1.%2.%3.%4.%5.%6.%7.%8"/>
      <w:lvlJc w:val="left"/>
      <w:pPr>
        <w:ind w:left="6840" w:hanging="1800"/>
      </w:pPr>
      <w:rPr>
        <w:rFonts w:ascii="Calibri" w:eastAsia="Calibri" w:hAnsi="Calibri" w:cs="Times New Roman" w:hint="default"/>
        <w:color w:val="auto"/>
        <w:u w:val="none"/>
      </w:rPr>
    </w:lvl>
    <w:lvl w:ilvl="8">
      <w:start w:val="1"/>
      <w:numFmt w:val="decimal"/>
      <w:lvlText w:val="%1.%2.%3.%4.%5.%6.%7.%8.%9"/>
      <w:lvlJc w:val="left"/>
      <w:pPr>
        <w:ind w:left="7560" w:hanging="1800"/>
      </w:pPr>
      <w:rPr>
        <w:rFonts w:ascii="Calibri" w:eastAsia="Calibri" w:hAnsi="Calibri" w:cs="Times New Roman" w:hint="default"/>
        <w:color w:val="auto"/>
        <w:u w:val="none"/>
      </w:rPr>
    </w:lvl>
  </w:abstractNum>
  <w:num w:numId="1">
    <w:abstractNumId w:val="7"/>
  </w:num>
  <w:num w:numId="2">
    <w:abstractNumId w:val="2"/>
  </w:num>
  <w:num w:numId="3">
    <w:abstractNumId w:val="11"/>
  </w:num>
  <w:num w:numId="4">
    <w:abstractNumId w:val="8"/>
  </w:num>
  <w:num w:numId="5">
    <w:abstractNumId w:val="1"/>
  </w:num>
  <w:num w:numId="6">
    <w:abstractNumId w:val="10"/>
  </w:num>
  <w:num w:numId="7">
    <w:abstractNumId w:val="4"/>
  </w:num>
  <w:num w:numId="8">
    <w:abstractNumId w:val="3"/>
  </w:num>
  <w:num w:numId="9">
    <w:abstractNumId w:val="12"/>
  </w:num>
  <w:num w:numId="10">
    <w:abstractNumId w:val="6"/>
  </w:num>
  <w:num w:numId="11">
    <w:abstractNumId w:val="0"/>
  </w:num>
  <w:num w:numId="12">
    <w:abstractNumId w:val="5"/>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672"/>
    <w:rsid w:val="0001007C"/>
    <w:rsid w:val="000255B9"/>
    <w:rsid w:val="00026EBA"/>
    <w:rsid w:val="00071E40"/>
    <w:rsid w:val="00087BFF"/>
    <w:rsid w:val="000A73B5"/>
    <w:rsid w:val="000B0AD3"/>
    <w:rsid w:val="000B3B5F"/>
    <w:rsid w:val="000D30D5"/>
    <w:rsid w:val="000D5046"/>
    <w:rsid w:val="000D556B"/>
    <w:rsid w:val="000E56F2"/>
    <w:rsid w:val="001145E7"/>
    <w:rsid w:val="001238F0"/>
    <w:rsid w:val="00181F4F"/>
    <w:rsid w:val="001A5220"/>
    <w:rsid w:val="001F1896"/>
    <w:rsid w:val="002C4A19"/>
    <w:rsid w:val="002E7A2D"/>
    <w:rsid w:val="002F6646"/>
    <w:rsid w:val="00404893"/>
    <w:rsid w:val="00406CA7"/>
    <w:rsid w:val="00420D1D"/>
    <w:rsid w:val="00461FE5"/>
    <w:rsid w:val="004A7D33"/>
    <w:rsid w:val="00511388"/>
    <w:rsid w:val="0052541D"/>
    <w:rsid w:val="005355FF"/>
    <w:rsid w:val="00535688"/>
    <w:rsid w:val="00573B4D"/>
    <w:rsid w:val="00583140"/>
    <w:rsid w:val="005B05A8"/>
    <w:rsid w:val="005C44A8"/>
    <w:rsid w:val="006127C9"/>
    <w:rsid w:val="006220EB"/>
    <w:rsid w:val="00662144"/>
    <w:rsid w:val="00687E62"/>
    <w:rsid w:val="0069072F"/>
    <w:rsid w:val="006C40DA"/>
    <w:rsid w:val="006E5FDA"/>
    <w:rsid w:val="006F646B"/>
    <w:rsid w:val="00717550"/>
    <w:rsid w:val="00727714"/>
    <w:rsid w:val="007654F0"/>
    <w:rsid w:val="0077753B"/>
    <w:rsid w:val="007834C4"/>
    <w:rsid w:val="00783F32"/>
    <w:rsid w:val="00787EA6"/>
    <w:rsid w:val="00794447"/>
    <w:rsid w:val="007A00D0"/>
    <w:rsid w:val="007C4318"/>
    <w:rsid w:val="00801D75"/>
    <w:rsid w:val="00845839"/>
    <w:rsid w:val="008C0D7E"/>
    <w:rsid w:val="008C4929"/>
    <w:rsid w:val="008D3F0B"/>
    <w:rsid w:val="008E6C7B"/>
    <w:rsid w:val="008E7819"/>
    <w:rsid w:val="008F51E9"/>
    <w:rsid w:val="008F6DCD"/>
    <w:rsid w:val="009051E7"/>
    <w:rsid w:val="00921FBC"/>
    <w:rsid w:val="00931707"/>
    <w:rsid w:val="00940D1A"/>
    <w:rsid w:val="00954A7E"/>
    <w:rsid w:val="00964425"/>
    <w:rsid w:val="009811F4"/>
    <w:rsid w:val="009A5E5D"/>
    <w:rsid w:val="009B0191"/>
    <w:rsid w:val="009B5CE0"/>
    <w:rsid w:val="009C4B8C"/>
    <w:rsid w:val="009D47BC"/>
    <w:rsid w:val="009D7B63"/>
    <w:rsid w:val="009E4CF3"/>
    <w:rsid w:val="00A54B55"/>
    <w:rsid w:val="00A66672"/>
    <w:rsid w:val="00A715A6"/>
    <w:rsid w:val="00A87FD5"/>
    <w:rsid w:val="00A940C5"/>
    <w:rsid w:val="00AB429C"/>
    <w:rsid w:val="00AC3916"/>
    <w:rsid w:val="00AF51BE"/>
    <w:rsid w:val="00B010CE"/>
    <w:rsid w:val="00B04EA7"/>
    <w:rsid w:val="00B075B6"/>
    <w:rsid w:val="00B10170"/>
    <w:rsid w:val="00B12413"/>
    <w:rsid w:val="00B16BF2"/>
    <w:rsid w:val="00B26716"/>
    <w:rsid w:val="00B3006E"/>
    <w:rsid w:val="00B34585"/>
    <w:rsid w:val="00B52C67"/>
    <w:rsid w:val="00BB5927"/>
    <w:rsid w:val="00C32D5E"/>
    <w:rsid w:val="00C43940"/>
    <w:rsid w:val="00C452E0"/>
    <w:rsid w:val="00C94555"/>
    <w:rsid w:val="00CA542C"/>
    <w:rsid w:val="00CC2219"/>
    <w:rsid w:val="00CD71F4"/>
    <w:rsid w:val="00D1396D"/>
    <w:rsid w:val="00D1435E"/>
    <w:rsid w:val="00D450C0"/>
    <w:rsid w:val="00D52307"/>
    <w:rsid w:val="00DA2A7B"/>
    <w:rsid w:val="00E06730"/>
    <w:rsid w:val="00E40C3E"/>
    <w:rsid w:val="00E5443B"/>
    <w:rsid w:val="00EA5EC1"/>
    <w:rsid w:val="00F04A54"/>
    <w:rsid w:val="00F21672"/>
    <w:rsid w:val="00F94BE4"/>
    <w:rsid w:val="00FD2561"/>
    <w:rsid w:val="00FE2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4CB97"/>
  <w15:chartTrackingRefBased/>
  <w15:docId w15:val="{91958736-9FA0-1246-B74D-FEF7BD60D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21672"/>
    <w:pPr>
      <w:spacing w:after="160" w:line="254" w:lineRule="auto"/>
    </w:pPr>
    <w:rPr>
      <w:rFonts w:ascii="Calibri" w:eastAsia="Calibri" w:hAnsi="Calibri" w:cs="Times New Roman"/>
      <w:sz w:val="22"/>
      <w:szCs w:val="22"/>
    </w:rPr>
  </w:style>
  <w:style w:type="paragraph" w:styleId="Heading1">
    <w:name w:val="heading 1"/>
    <w:basedOn w:val="Normal"/>
    <w:next w:val="Normal"/>
    <w:link w:val="Heading1Char"/>
    <w:uiPriority w:val="9"/>
    <w:qFormat/>
    <w:rsid w:val="005355FF"/>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F216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F21672"/>
    <w:pPr>
      <w:numPr>
        <w:ilvl w:val="1"/>
      </w:numPr>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F21672"/>
    <w:rPr>
      <w:rFonts w:eastAsiaTheme="minorEastAsia"/>
      <w:color w:val="5A5A5A" w:themeColor="text1" w:themeTint="A5"/>
      <w:spacing w:val="15"/>
      <w:sz w:val="22"/>
      <w:szCs w:val="22"/>
    </w:rPr>
  </w:style>
  <w:style w:type="paragraph" w:styleId="Title">
    <w:name w:val="Title"/>
    <w:basedOn w:val="Normal"/>
    <w:next w:val="Normal"/>
    <w:link w:val="TitleChar"/>
    <w:uiPriority w:val="10"/>
    <w:qFormat/>
    <w:rsid w:val="00F2167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1672"/>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F21672"/>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F21672"/>
    <w:rPr>
      <w:rFonts w:ascii="Calibri" w:eastAsia="Calibri" w:hAnsi="Calibri" w:cs="Times New Roman"/>
      <w:sz w:val="22"/>
      <w:szCs w:val="22"/>
    </w:rPr>
  </w:style>
  <w:style w:type="paragraph" w:styleId="Quote">
    <w:name w:val="Quote"/>
    <w:basedOn w:val="Normal"/>
    <w:next w:val="Normal"/>
    <w:link w:val="QuoteChar"/>
    <w:uiPriority w:val="29"/>
    <w:qFormat/>
    <w:rsid w:val="00F21672"/>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21672"/>
    <w:rPr>
      <w:rFonts w:ascii="Calibri" w:eastAsia="Calibri" w:hAnsi="Calibri" w:cs="Times New Roman"/>
      <w:i/>
      <w:iCs/>
      <w:color w:val="404040" w:themeColor="text1" w:themeTint="BF"/>
      <w:sz w:val="22"/>
      <w:szCs w:val="22"/>
    </w:rPr>
  </w:style>
  <w:style w:type="character" w:styleId="Strong">
    <w:name w:val="Strong"/>
    <w:basedOn w:val="DefaultParagraphFont"/>
    <w:uiPriority w:val="22"/>
    <w:qFormat/>
    <w:rsid w:val="00F21672"/>
    <w:rPr>
      <w:b/>
      <w:bCs/>
    </w:rPr>
  </w:style>
  <w:style w:type="character" w:styleId="IntenseEmphasis">
    <w:name w:val="Intense Emphasis"/>
    <w:basedOn w:val="DefaultParagraphFont"/>
    <w:uiPriority w:val="21"/>
    <w:qFormat/>
    <w:rsid w:val="00F21672"/>
    <w:rPr>
      <w:i/>
      <w:iCs/>
      <w:color w:val="4472C4" w:themeColor="accent1"/>
    </w:rPr>
  </w:style>
  <w:style w:type="paragraph" w:customStyle="1" w:styleId="ng-margin-medium-bottom">
    <w:name w:val="ng-margin-medium-bottom"/>
    <w:basedOn w:val="Normal"/>
    <w:rsid w:val="00F21672"/>
    <w:pPr>
      <w:spacing w:before="100" w:beforeAutospacing="1" w:after="100" w:afterAutospacing="1" w:line="240" w:lineRule="auto"/>
    </w:pPr>
    <w:rPr>
      <w:rFonts w:ascii="Times New Roman" w:eastAsia="Times New Roman" w:hAnsi="Times New Roman"/>
      <w:sz w:val="24"/>
      <w:szCs w:val="24"/>
    </w:rPr>
  </w:style>
  <w:style w:type="paragraph" w:styleId="ListParagraph">
    <w:name w:val="List Paragraph"/>
    <w:basedOn w:val="Normal"/>
    <w:uiPriority w:val="34"/>
    <w:qFormat/>
    <w:rsid w:val="00F21672"/>
    <w:pPr>
      <w:ind w:left="720"/>
      <w:contextualSpacing/>
    </w:pPr>
  </w:style>
  <w:style w:type="paragraph" w:styleId="NormalWeb">
    <w:name w:val="Normal (Web)"/>
    <w:basedOn w:val="Normal"/>
    <w:uiPriority w:val="99"/>
    <w:unhideWhenUsed/>
    <w:rsid w:val="00F21672"/>
    <w:pPr>
      <w:spacing w:before="100" w:beforeAutospacing="1" w:after="100" w:afterAutospacing="1" w:line="240" w:lineRule="auto"/>
    </w:pPr>
    <w:rPr>
      <w:rFonts w:ascii="Times New Roman" w:eastAsia="Times New Roman" w:hAnsi="Times New Roman"/>
      <w:sz w:val="24"/>
      <w:szCs w:val="24"/>
    </w:rPr>
  </w:style>
  <w:style w:type="character" w:customStyle="1" w:styleId="Heading1Char">
    <w:name w:val="Heading 1 Char"/>
    <w:basedOn w:val="DefaultParagraphFont"/>
    <w:link w:val="Heading1"/>
    <w:uiPriority w:val="9"/>
    <w:rsid w:val="005355FF"/>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355FF"/>
  </w:style>
  <w:style w:type="paragraph" w:styleId="HTMLPreformatted">
    <w:name w:val="HTML Preformatted"/>
    <w:basedOn w:val="Normal"/>
    <w:link w:val="HTMLPreformattedChar"/>
    <w:uiPriority w:val="99"/>
    <w:semiHidden/>
    <w:unhideWhenUsed/>
    <w:rsid w:val="00573B4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573B4D"/>
    <w:rPr>
      <w:rFonts w:ascii="Courier New" w:eastAsia="Times New Roman" w:hAnsi="Courier New" w:cs="Courier New"/>
      <w:sz w:val="20"/>
      <w:szCs w:val="20"/>
    </w:rPr>
  </w:style>
  <w:style w:type="character" w:customStyle="1" w:styleId="apple-converted-space">
    <w:name w:val="apple-converted-space"/>
    <w:basedOn w:val="DefaultParagraphFont"/>
    <w:rsid w:val="00B16BF2"/>
  </w:style>
  <w:style w:type="paragraph" w:styleId="Header">
    <w:name w:val="header"/>
    <w:basedOn w:val="Normal"/>
    <w:link w:val="HeaderChar"/>
    <w:uiPriority w:val="99"/>
    <w:unhideWhenUsed/>
    <w:rsid w:val="009811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11F4"/>
    <w:rPr>
      <w:rFonts w:ascii="Calibri" w:eastAsia="Calibri" w:hAnsi="Calibri" w:cs="Times New Roman"/>
      <w:sz w:val="22"/>
      <w:szCs w:val="22"/>
    </w:rPr>
  </w:style>
  <w:style w:type="paragraph" w:styleId="Footer">
    <w:name w:val="footer"/>
    <w:basedOn w:val="Normal"/>
    <w:link w:val="FooterChar"/>
    <w:uiPriority w:val="99"/>
    <w:unhideWhenUsed/>
    <w:rsid w:val="009811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11F4"/>
    <w:rPr>
      <w:rFonts w:ascii="Calibri" w:eastAsia="Calibri" w:hAnsi="Calibri" w:cs="Times New Roman"/>
      <w:sz w:val="22"/>
      <w:szCs w:val="22"/>
    </w:rPr>
  </w:style>
  <w:style w:type="paragraph" w:styleId="TOCHeading">
    <w:name w:val="TOC Heading"/>
    <w:basedOn w:val="Heading1"/>
    <w:next w:val="Normal"/>
    <w:uiPriority w:val="39"/>
    <w:unhideWhenUsed/>
    <w:qFormat/>
    <w:rsid w:val="009B5CE0"/>
    <w:pPr>
      <w:outlineLvl w:val="9"/>
    </w:pPr>
    <w:rPr>
      <w:lang w:bidi="ar-SA"/>
    </w:rPr>
  </w:style>
  <w:style w:type="paragraph" w:styleId="TOC1">
    <w:name w:val="toc 1"/>
    <w:basedOn w:val="Normal"/>
    <w:next w:val="Normal"/>
    <w:autoRedefine/>
    <w:uiPriority w:val="39"/>
    <w:semiHidden/>
    <w:unhideWhenUsed/>
    <w:rsid w:val="009B5CE0"/>
    <w:pPr>
      <w:spacing w:before="120" w:after="0"/>
    </w:pPr>
    <w:rPr>
      <w:rFonts w:asciiTheme="minorHAnsi" w:hAnsiTheme="minorHAnsi"/>
      <w:b/>
      <w:bCs/>
      <w:i/>
      <w:iCs/>
      <w:sz w:val="24"/>
      <w:szCs w:val="24"/>
    </w:rPr>
  </w:style>
  <w:style w:type="paragraph" w:styleId="TOC2">
    <w:name w:val="toc 2"/>
    <w:basedOn w:val="Normal"/>
    <w:next w:val="Normal"/>
    <w:autoRedefine/>
    <w:uiPriority w:val="39"/>
    <w:unhideWhenUsed/>
    <w:rsid w:val="009B5CE0"/>
    <w:pPr>
      <w:spacing w:before="120" w:after="0"/>
      <w:ind w:left="220"/>
    </w:pPr>
    <w:rPr>
      <w:rFonts w:asciiTheme="minorHAnsi" w:hAnsiTheme="minorHAnsi"/>
      <w:b/>
      <w:bCs/>
    </w:rPr>
  </w:style>
  <w:style w:type="paragraph" w:styleId="TOC3">
    <w:name w:val="toc 3"/>
    <w:basedOn w:val="Normal"/>
    <w:next w:val="Normal"/>
    <w:autoRedefine/>
    <w:uiPriority w:val="39"/>
    <w:semiHidden/>
    <w:unhideWhenUsed/>
    <w:rsid w:val="009B5CE0"/>
    <w:pPr>
      <w:spacing w:after="0"/>
      <w:ind w:left="440"/>
    </w:pPr>
    <w:rPr>
      <w:rFonts w:asciiTheme="minorHAnsi" w:hAnsiTheme="minorHAnsi"/>
      <w:sz w:val="20"/>
      <w:szCs w:val="20"/>
    </w:rPr>
  </w:style>
  <w:style w:type="paragraph" w:styleId="TOC4">
    <w:name w:val="toc 4"/>
    <w:basedOn w:val="Normal"/>
    <w:next w:val="Normal"/>
    <w:autoRedefine/>
    <w:uiPriority w:val="39"/>
    <w:semiHidden/>
    <w:unhideWhenUsed/>
    <w:rsid w:val="009B5CE0"/>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9B5CE0"/>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9B5CE0"/>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9B5CE0"/>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9B5CE0"/>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9B5CE0"/>
    <w:pPr>
      <w:spacing w:after="0"/>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25926">
      <w:bodyDiv w:val="1"/>
      <w:marLeft w:val="0"/>
      <w:marRight w:val="0"/>
      <w:marTop w:val="0"/>
      <w:marBottom w:val="0"/>
      <w:divBdr>
        <w:top w:val="none" w:sz="0" w:space="0" w:color="auto"/>
        <w:left w:val="none" w:sz="0" w:space="0" w:color="auto"/>
        <w:bottom w:val="none" w:sz="0" w:space="0" w:color="auto"/>
        <w:right w:val="none" w:sz="0" w:space="0" w:color="auto"/>
      </w:divBdr>
      <w:divsChild>
        <w:div w:id="240139341">
          <w:marLeft w:val="0"/>
          <w:marRight w:val="0"/>
          <w:marTop w:val="0"/>
          <w:marBottom w:val="0"/>
          <w:divBdr>
            <w:top w:val="none" w:sz="0" w:space="0" w:color="auto"/>
            <w:left w:val="none" w:sz="0" w:space="0" w:color="auto"/>
            <w:bottom w:val="none" w:sz="0" w:space="0" w:color="auto"/>
            <w:right w:val="none" w:sz="0" w:space="0" w:color="auto"/>
          </w:divBdr>
          <w:divsChild>
            <w:div w:id="371149799">
              <w:marLeft w:val="0"/>
              <w:marRight w:val="0"/>
              <w:marTop w:val="0"/>
              <w:marBottom w:val="0"/>
              <w:divBdr>
                <w:top w:val="none" w:sz="0" w:space="0" w:color="auto"/>
                <w:left w:val="none" w:sz="0" w:space="0" w:color="auto"/>
                <w:bottom w:val="none" w:sz="0" w:space="0" w:color="auto"/>
                <w:right w:val="none" w:sz="0" w:space="0" w:color="auto"/>
              </w:divBdr>
              <w:divsChild>
                <w:div w:id="1385331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88057">
      <w:bodyDiv w:val="1"/>
      <w:marLeft w:val="0"/>
      <w:marRight w:val="0"/>
      <w:marTop w:val="0"/>
      <w:marBottom w:val="0"/>
      <w:divBdr>
        <w:top w:val="none" w:sz="0" w:space="0" w:color="auto"/>
        <w:left w:val="none" w:sz="0" w:space="0" w:color="auto"/>
        <w:bottom w:val="none" w:sz="0" w:space="0" w:color="auto"/>
        <w:right w:val="none" w:sz="0" w:space="0" w:color="auto"/>
      </w:divBdr>
    </w:div>
    <w:div w:id="45837325">
      <w:bodyDiv w:val="1"/>
      <w:marLeft w:val="0"/>
      <w:marRight w:val="0"/>
      <w:marTop w:val="0"/>
      <w:marBottom w:val="0"/>
      <w:divBdr>
        <w:top w:val="none" w:sz="0" w:space="0" w:color="auto"/>
        <w:left w:val="none" w:sz="0" w:space="0" w:color="auto"/>
        <w:bottom w:val="none" w:sz="0" w:space="0" w:color="auto"/>
        <w:right w:val="none" w:sz="0" w:space="0" w:color="auto"/>
      </w:divBdr>
      <w:divsChild>
        <w:div w:id="283120851">
          <w:marLeft w:val="-375"/>
          <w:marRight w:val="0"/>
          <w:marTop w:val="0"/>
          <w:marBottom w:val="0"/>
          <w:divBdr>
            <w:top w:val="none" w:sz="0" w:space="0" w:color="auto"/>
            <w:left w:val="none" w:sz="0" w:space="0" w:color="auto"/>
            <w:bottom w:val="none" w:sz="0" w:space="0" w:color="auto"/>
            <w:right w:val="none" w:sz="0" w:space="0" w:color="auto"/>
          </w:divBdr>
          <w:divsChild>
            <w:div w:id="1956788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05269">
      <w:bodyDiv w:val="1"/>
      <w:marLeft w:val="0"/>
      <w:marRight w:val="0"/>
      <w:marTop w:val="0"/>
      <w:marBottom w:val="0"/>
      <w:divBdr>
        <w:top w:val="none" w:sz="0" w:space="0" w:color="auto"/>
        <w:left w:val="none" w:sz="0" w:space="0" w:color="auto"/>
        <w:bottom w:val="none" w:sz="0" w:space="0" w:color="auto"/>
        <w:right w:val="none" w:sz="0" w:space="0" w:color="auto"/>
      </w:divBdr>
    </w:div>
    <w:div w:id="80879352">
      <w:bodyDiv w:val="1"/>
      <w:marLeft w:val="0"/>
      <w:marRight w:val="0"/>
      <w:marTop w:val="0"/>
      <w:marBottom w:val="0"/>
      <w:divBdr>
        <w:top w:val="none" w:sz="0" w:space="0" w:color="auto"/>
        <w:left w:val="none" w:sz="0" w:space="0" w:color="auto"/>
        <w:bottom w:val="none" w:sz="0" w:space="0" w:color="auto"/>
        <w:right w:val="none" w:sz="0" w:space="0" w:color="auto"/>
      </w:divBdr>
      <w:divsChild>
        <w:div w:id="1622569742">
          <w:marLeft w:val="0"/>
          <w:marRight w:val="0"/>
          <w:marTop w:val="0"/>
          <w:marBottom w:val="0"/>
          <w:divBdr>
            <w:top w:val="none" w:sz="0" w:space="0" w:color="auto"/>
            <w:left w:val="none" w:sz="0" w:space="0" w:color="auto"/>
            <w:bottom w:val="none" w:sz="0" w:space="0" w:color="auto"/>
            <w:right w:val="none" w:sz="0" w:space="0" w:color="auto"/>
          </w:divBdr>
          <w:divsChild>
            <w:div w:id="1964925571">
              <w:marLeft w:val="0"/>
              <w:marRight w:val="0"/>
              <w:marTop w:val="0"/>
              <w:marBottom w:val="0"/>
              <w:divBdr>
                <w:top w:val="none" w:sz="0" w:space="0" w:color="auto"/>
                <w:left w:val="none" w:sz="0" w:space="0" w:color="auto"/>
                <w:bottom w:val="none" w:sz="0" w:space="0" w:color="auto"/>
                <w:right w:val="none" w:sz="0" w:space="0" w:color="auto"/>
              </w:divBdr>
              <w:divsChild>
                <w:div w:id="495540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87843">
      <w:bodyDiv w:val="1"/>
      <w:marLeft w:val="0"/>
      <w:marRight w:val="0"/>
      <w:marTop w:val="0"/>
      <w:marBottom w:val="0"/>
      <w:divBdr>
        <w:top w:val="none" w:sz="0" w:space="0" w:color="auto"/>
        <w:left w:val="none" w:sz="0" w:space="0" w:color="auto"/>
        <w:bottom w:val="none" w:sz="0" w:space="0" w:color="auto"/>
        <w:right w:val="none" w:sz="0" w:space="0" w:color="auto"/>
      </w:divBdr>
    </w:div>
    <w:div w:id="94981251">
      <w:bodyDiv w:val="1"/>
      <w:marLeft w:val="0"/>
      <w:marRight w:val="0"/>
      <w:marTop w:val="0"/>
      <w:marBottom w:val="0"/>
      <w:divBdr>
        <w:top w:val="none" w:sz="0" w:space="0" w:color="auto"/>
        <w:left w:val="none" w:sz="0" w:space="0" w:color="auto"/>
        <w:bottom w:val="none" w:sz="0" w:space="0" w:color="auto"/>
        <w:right w:val="none" w:sz="0" w:space="0" w:color="auto"/>
      </w:divBdr>
      <w:divsChild>
        <w:div w:id="1889949072">
          <w:marLeft w:val="0"/>
          <w:marRight w:val="0"/>
          <w:marTop w:val="0"/>
          <w:marBottom w:val="0"/>
          <w:divBdr>
            <w:top w:val="none" w:sz="0" w:space="0" w:color="auto"/>
            <w:left w:val="none" w:sz="0" w:space="0" w:color="auto"/>
            <w:bottom w:val="none" w:sz="0" w:space="0" w:color="auto"/>
            <w:right w:val="none" w:sz="0" w:space="0" w:color="auto"/>
          </w:divBdr>
          <w:divsChild>
            <w:div w:id="1903519791">
              <w:marLeft w:val="0"/>
              <w:marRight w:val="0"/>
              <w:marTop w:val="0"/>
              <w:marBottom w:val="0"/>
              <w:divBdr>
                <w:top w:val="none" w:sz="0" w:space="0" w:color="auto"/>
                <w:left w:val="none" w:sz="0" w:space="0" w:color="auto"/>
                <w:bottom w:val="none" w:sz="0" w:space="0" w:color="auto"/>
                <w:right w:val="none" w:sz="0" w:space="0" w:color="auto"/>
              </w:divBdr>
              <w:divsChild>
                <w:div w:id="1035928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04435">
      <w:bodyDiv w:val="1"/>
      <w:marLeft w:val="0"/>
      <w:marRight w:val="0"/>
      <w:marTop w:val="0"/>
      <w:marBottom w:val="0"/>
      <w:divBdr>
        <w:top w:val="none" w:sz="0" w:space="0" w:color="auto"/>
        <w:left w:val="none" w:sz="0" w:space="0" w:color="auto"/>
        <w:bottom w:val="none" w:sz="0" w:space="0" w:color="auto"/>
        <w:right w:val="none" w:sz="0" w:space="0" w:color="auto"/>
      </w:divBdr>
    </w:div>
    <w:div w:id="165823930">
      <w:bodyDiv w:val="1"/>
      <w:marLeft w:val="0"/>
      <w:marRight w:val="0"/>
      <w:marTop w:val="0"/>
      <w:marBottom w:val="0"/>
      <w:divBdr>
        <w:top w:val="none" w:sz="0" w:space="0" w:color="auto"/>
        <w:left w:val="none" w:sz="0" w:space="0" w:color="auto"/>
        <w:bottom w:val="none" w:sz="0" w:space="0" w:color="auto"/>
        <w:right w:val="none" w:sz="0" w:space="0" w:color="auto"/>
      </w:divBdr>
      <w:divsChild>
        <w:div w:id="853224952">
          <w:marLeft w:val="0"/>
          <w:marRight w:val="0"/>
          <w:marTop w:val="0"/>
          <w:marBottom w:val="0"/>
          <w:divBdr>
            <w:top w:val="none" w:sz="0" w:space="0" w:color="auto"/>
            <w:left w:val="none" w:sz="0" w:space="0" w:color="auto"/>
            <w:bottom w:val="none" w:sz="0" w:space="0" w:color="auto"/>
            <w:right w:val="none" w:sz="0" w:space="0" w:color="auto"/>
          </w:divBdr>
          <w:divsChild>
            <w:div w:id="1976060447">
              <w:marLeft w:val="0"/>
              <w:marRight w:val="0"/>
              <w:marTop w:val="0"/>
              <w:marBottom w:val="0"/>
              <w:divBdr>
                <w:top w:val="none" w:sz="0" w:space="0" w:color="auto"/>
                <w:left w:val="none" w:sz="0" w:space="0" w:color="auto"/>
                <w:bottom w:val="none" w:sz="0" w:space="0" w:color="auto"/>
                <w:right w:val="none" w:sz="0" w:space="0" w:color="auto"/>
              </w:divBdr>
              <w:divsChild>
                <w:div w:id="667319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03256">
      <w:bodyDiv w:val="1"/>
      <w:marLeft w:val="0"/>
      <w:marRight w:val="0"/>
      <w:marTop w:val="0"/>
      <w:marBottom w:val="0"/>
      <w:divBdr>
        <w:top w:val="none" w:sz="0" w:space="0" w:color="auto"/>
        <w:left w:val="none" w:sz="0" w:space="0" w:color="auto"/>
        <w:bottom w:val="none" w:sz="0" w:space="0" w:color="auto"/>
        <w:right w:val="none" w:sz="0" w:space="0" w:color="auto"/>
      </w:divBdr>
    </w:div>
    <w:div w:id="226379963">
      <w:bodyDiv w:val="1"/>
      <w:marLeft w:val="0"/>
      <w:marRight w:val="0"/>
      <w:marTop w:val="0"/>
      <w:marBottom w:val="0"/>
      <w:divBdr>
        <w:top w:val="none" w:sz="0" w:space="0" w:color="auto"/>
        <w:left w:val="none" w:sz="0" w:space="0" w:color="auto"/>
        <w:bottom w:val="none" w:sz="0" w:space="0" w:color="auto"/>
        <w:right w:val="none" w:sz="0" w:space="0" w:color="auto"/>
      </w:divBdr>
    </w:div>
    <w:div w:id="341511664">
      <w:bodyDiv w:val="1"/>
      <w:marLeft w:val="0"/>
      <w:marRight w:val="0"/>
      <w:marTop w:val="0"/>
      <w:marBottom w:val="0"/>
      <w:divBdr>
        <w:top w:val="none" w:sz="0" w:space="0" w:color="auto"/>
        <w:left w:val="none" w:sz="0" w:space="0" w:color="auto"/>
        <w:bottom w:val="none" w:sz="0" w:space="0" w:color="auto"/>
        <w:right w:val="none" w:sz="0" w:space="0" w:color="auto"/>
      </w:divBdr>
    </w:div>
    <w:div w:id="359940578">
      <w:bodyDiv w:val="1"/>
      <w:marLeft w:val="0"/>
      <w:marRight w:val="0"/>
      <w:marTop w:val="0"/>
      <w:marBottom w:val="0"/>
      <w:divBdr>
        <w:top w:val="none" w:sz="0" w:space="0" w:color="auto"/>
        <w:left w:val="none" w:sz="0" w:space="0" w:color="auto"/>
        <w:bottom w:val="none" w:sz="0" w:space="0" w:color="auto"/>
        <w:right w:val="none" w:sz="0" w:space="0" w:color="auto"/>
      </w:divBdr>
    </w:div>
    <w:div w:id="378671519">
      <w:bodyDiv w:val="1"/>
      <w:marLeft w:val="0"/>
      <w:marRight w:val="0"/>
      <w:marTop w:val="0"/>
      <w:marBottom w:val="0"/>
      <w:divBdr>
        <w:top w:val="none" w:sz="0" w:space="0" w:color="auto"/>
        <w:left w:val="none" w:sz="0" w:space="0" w:color="auto"/>
        <w:bottom w:val="none" w:sz="0" w:space="0" w:color="auto"/>
        <w:right w:val="none" w:sz="0" w:space="0" w:color="auto"/>
      </w:divBdr>
      <w:divsChild>
        <w:div w:id="689457715">
          <w:marLeft w:val="0"/>
          <w:marRight w:val="0"/>
          <w:marTop w:val="0"/>
          <w:marBottom w:val="0"/>
          <w:divBdr>
            <w:top w:val="none" w:sz="0" w:space="0" w:color="auto"/>
            <w:left w:val="none" w:sz="0" w:space="0" w:color="auto"/>
            <w:bottom w:val="none" w:sz="0" w:space="0" w:color="auto"/>
            <w:right w:val="none" w:sz="0" w:space="0" w:color="auto"/>
          </w:divBdr>
          <w:divsChild>
            <w:div w:id="1680346774">
              <w:marLeft w:val="0"/>
              <w:marRight w:val="0"/>
              <w:marTop w:val="0"/>
              <w:marBottom w:val="0"/>
              <w:divBdr>
                <w:top w:val="none" w:sz="0" w:space="0" w:color="auto"/>
                <w:left w:val="none" w:sz="0" w:space="0" w:color="auto"/>
                <w:bottom w:val="none" w:sz="0" w:space="0" w:color="auto"/>
                <w:right w:val="none" w:sz="0" w:space="0" w:color="auto"/>
              </w:divBdr>
              <w:divsChild>
                <w:div w:id="1531526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846770">
      <w:bodyDiv w:val="1"/>
      <w:marLeft w:val="0"/>
      <w:marRight w:val="0"/>
      <w:marTop w:val="0"/>
      <w:marBottom w:val="0"/>
      <w:divBdr>
        <w:top w:val="none" w:sz="0" w:space="0" w:color="auto"/>
        <w:left w:val="none" w:sz="0" w:space="0" w:color="auto"/>
        <w:bottom w:val="none" w:sz="0" w:space="0" w:color="auto"/>
        <w:right w:val="none" w:sz="0" w:space="0" w:color="auto"/>
      </w:divBdr>
    </w:div>
    <w:div w:id="494684281">
      <w:bodyDiv w:val="1"/>
      <w:marLeft w:val="0"/>
      <w:marRight w:val="0"/>
      <w:marTop w:val="0"/>
      <w:marBottom w:val="0"/>
      <w:divBdr>
        <w:top w:val="none" w:sz="0" w:space="0" w:color="auto"/>
        <w:left w:val="none" w:sz="0" w:space="0" w:color="auto"/>
        <w:bottom w:val="none" w:sz="0" w:space="0" w:color="auto"/>
        <w:right w:val="none" w:sz="0" w:space="0" w:color="auto"/>
      </w:divBdr>
    </w:div>
    <w:div w:id="501044698">
      <w:bodyDiv w:val="1"/>
      <w:marLeft w:val="0"/>
      <w:marRight w:val="0"/>
      <w:marTop w:val="0"/>
      <w:marBottom w:val="0"/>
      <w:divBdr>
        <w:top w:val="none" w:sz="0" w:space="0" w:color="auto"/>
        <w:left w:val="none" w:sz="0" w:space="0" w:color="auto"/>
        <w:bottom w:val="none" w:sz="0" w:space="0" w:color="auto"/>
        <w:right w:val="none" w:sz="0" w:space="0" w:color="auto"/>
      </w:divBdr>
    </w:div>
    <w:div w:id="504520594">
      <w:bodyDiv w:val="1"/>
      <w:marLeft w:val="0"/>
      <w:marRight w:val="0"/>
      <w:marTop w:val="0"/>
      <w:marBottom w:val="0"/>
      <w:divBdr>
        <w:top w:val="none" w:sz="0" w:space="0" w:color="auto"/>
        <w:left w:val="none" w:sz="0" w:space="0" w:color="auto"/>
        <w:bottom w:val="none" w:sz="0" w:space="0" w:color="auto"/>
        <w:right w:val="none" w:sz="0" w:space="0" w:color="auto"/>
      </w:divBdr>
      <w:divsChild>
        <w:div w:id="1853954194">
          <w:marLeft w:val="0"/>
          <w:marRight w:val="0"/>
          <w:marTop w:val="0"/>
          <w:marBottom w:val="0"/>
          <w:divBdr>
            <w:top w:val="none" w:sz="0" w:space="0" w:color="auto"/>
            <w:left w:val="none" w:sz="0" w:space="0" w:color="auto"/>
            <w:bottom w:val="none" w:sz="0" w:space="0" w:color="auto"/>
            <w:right w:val="none" w:sz="0" w:space="0" w:color="auto"/>
          </w:divBdr>
          <w:divsChild>
            <w:div w:id="1367635696">
              <w:marLeft w:val="0"/>
              <w:marRight w:val="0"/>
              <w:marTop w:val="0"/>
              <w:marBottom w:val="0"/>
              <w:divBdr>
                <w:top w:val="none" w:sz="0" w:space="0" w:color="auto"/>
                <w:left w:val="none" w:sz="0" w:space="0" w:color="auto"/>
                <w:bottom w:val="none" w:sz="0" w:space="0" w:color="auto"/>
                <w:right w:val="none" w:sz="0" w:space="0" w:color="auto"/>
              </w:divBdr>
              <w:divsChild>
                <w:div w:id="213236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159430">
      <w:bodyDiv w:val="1"/>
      <w:marLeft w:val="0"/>
      <w:marRight w:val="0"/>
      <w:marTop w:val="0"/>
      <w:marBottom w:val="0"/>
      <w:divBdr>
        <w:top w:val="none" w:sz="0" w:space="0" w:color="auto"/>
        <w:left w:val="none" w:sz="0" w:space="0" w:color="auto"/>
        <w:bottom w:val="none" w:sz="0" w:space="0" w:color="auto"/>
        <w:right w:val="none" w:sz="0" w:space="0" w:color="auto"/>
      </w:divBdr>
    </w:div>
    <w:div w:id="603221858">
      <w:bodyDiv w:val="1"/>
      <w:marLeft w:val="0"/>
      <w:marRight w:val="0"/>
      <w:marTop w:val="0"/>
      <w:marBottom w:val="0"/>
      <w:divBdr>
        <w:top w:val="none" w:sz="0" w:space="0" w:color="auto"/>
        <w:left w:val="none" w:sz="0" w:space="0" w:color="auto"/>
        <w:bottom w:val="none" w:sz="0" w:space="0" w:color="auto"/>
        <w:right w:val="none" w:sz="0" w:space="0" w:color="auto"/>
      </w:divBdr>
    </w:div>
    <w:div w:id="620847369">
      <w:bodyDiv w:val="1"/>
      <w:marLeft w:val="0"/>
      <w:marRight w:val="0"/>
      <w:marTop w:val="0"/>
      <w:marBottom w:val="0"/>
      <w:divBdr>
        <w:top w:val="none" w:sz="0" w:space="0" w:color="auto"/>
        <w:left w:val="none" w:sz="0" w:space="0" w:color="auto"/>
        <w:bottom w:val="none" w:sz="0" w:space="0" w:color="auto"/>
        <w:right w:val="none" w:sz="0" w:space="0" w:color="auto"/>
      </w:divBdr>
      <w:divsChild>
        <w:div w:id="1575704096">
          <w:marLeft w:val="0"/>
          <w:marRight w:val="0"/>
          <w:marTop w:val="0"/>
          <w:marBottom w:val="0"/>
          <w:divBdr>
            <w:top w:val="none" w:sz="0" w:space="0" w:color="auto"/>
            <w:left w:val="none" w:sz="0" w:space="0" w:color="auto"/>
            <w:bottom w:val="none" w:sz="0" w:space="0" w:color="auto"/>
            <w:right w:val="none" w:sz="0" w:space="0" w:color="auto"/>
          </w:divBdr>
          <w:divsChild>
            <w:div w:id="1003704758">
              <w:marLeft w:val="0"/>
              <w:marRight w:val="0"/>
              <w:marTop w:val="0"/>
              <w:marBottom w:val="0"/>
              <w:divBdr>
                <w:top w:val="none" w:sz="0" w:space="0" w:color="auto"/>
                <w:left w:val="none" w:sz="0" w:space="0" w:color="auto"/>
                <w:bottom w:val="none" w:sz="0" w:space="0" w:color="auto"/>
                <w:right w:val="none" w:sz="0" w:space="0" w:color="auto"/>
              </w:divBdr>
              <w:divsChild>
                <w:div w:id="960646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950247">
      <w:bodyDiv w:val="1"/>
      <w:marLeft w:val="0"/>
      <w:marRight w:val="0"/>
      <w:marTop w:val="0"/>
      <w:marBottom w:val="0"/>
      <w:divBdr>
        <w:top w:val="none" w:sz="0" w:space="0" w:color="auto"/>
        <w:left w:val="none" w:sz="0" w:space="0" w:color="auto"/>
        <w:bottom w:val="none" w:sz="0" w:space="0" w:color="auto"/>
        <w:right w:val="none" w:sz="0" w:space="0" w:color="auto"/>
      </w:divBdr>
    </w:div>
    <w:div w:id="669872470">
      <w:bodyDiv w:val="1"/>
      <w:marLeft w:val="0"/>
      <w:marRight w:val="0"/>
      <w:marTop w:val="0"/>
      <w:marBottom w:val="0"/>
      <w:divBdr>
        <w:top w:val="none" w:sz="0" w:space="0" w:color="auto"/>
        <w:left w:val="none" w:sz="0" w:space="0" w:color="auto"/>
        <w:bottom w:val="none" w:sz="0" w:space="0" w:color="auto"/>
        <w:right w:val="none" w:sz="0" w:space="0" w:color="auto"/>
      </w:divBdr>
    </w:div>
    <w:div w:id="693119693">
      <w:bodyDiv w:val="1"/>
      <w:marLeft w:val="0"/>
      <w:marRight w:val="0"/>
      <w:marTop w:val="0"/>
      <w:marBottom w:val="0"/>
      <w:divBdr>
        <w:top w:val="none" w:sz="0" w:space="0" w:color="auto"/>
        <w:left w:val="none" w:sz="0" w:space="0" w:color="auto"/>
        <w:bottom w:val="none" w:sz="0" w:space="0" w:color="auto"/>
        <w:right w:val="none" w:sz="0" w:space="0" w:color="auto"/>
      </w:divBdr>
    </w:div>
    <w:div w:id="696347223">
      <w:bodyDiv w:val="1"/>
      <w:marLeft w:val="0"/>
      <w:marRight w:val="0"/>
      <w:marTop w:val="0"/>
      <w:marBottom w:val="0"/>
      <w:divBdr>
        <w:top w:val="none" w:sz="0" w:space="0" w:color="auto"/>
        <w:left w:val="none" w:sz="0" w:space="0" w:color="auto"/>
        <w:bottom w:val="none" w:sz="0" w:space="0" w:color="auto"/>
        <w:right w:val="none" w:sz="0" w:space="0" w:color="auto"/>
      </w:divBdr>
    </w:div>
    <w:div w:id="716055106">
      <w:bodyDiv w:val="1"/>
      <w:marLeft w:val="0"/>
      <w:marRight w:val="0"/>
      <w:marTop w:val="0"/>
      <w:marBottom w:val="0"/>
      <w:divBdr>
        <w:top w:val="none" w:sz="0" w:space="0" w:color="auto"/>
        <w:left w:val="none" w:sz="0" w:space="0" w:color="auto"/>
        <w:bottom w:val="none" w:sz="0" w:space="0" w:color="auto"/>
        <w:right w:val="none" w:sz="0" w:space="0" w:color="auto"/>
      </w:divBdr>
    </w:div>
    <w:div w:id="730617801">
      <w:bodyDiv w:val="1"/>
      <w:marLeft w:val="0"/>
      <w:marRight w:val="0"/>
      <w:marTop w:val="0"/>
      <w:marBottom w:val="0"/>
      <w:divBdr>
        <w:top w:val="none" w:sz="0" w:space="0" w:color="auto"/>
        <w:left w:val="none" w:sz="0" w:space="0" w:color="auto"/>
        <w:bottom w:val="none" w:sz="0" w:space="0" w:color="auto"/>
        <w:right w:val="none" w:sz="0" w:space="0" w:color="auto"/>
      </w:divBdr>
    </w:div>
    <w:div w:id="773355528">
      <w:bodyDiv w:val="1"/>
      <w:marLeft w:val="0"/>
      <w:marRight w:val="0"/>
      <w:marTop w:val="0"/>
      <w:marBottom w:val="0"/>
      <w:divBdr>
        <w:top w:val="none" w:sz="0" w:space="0" w:color="auto"/>
        <w:left w:val="none" w:sz="0" w:space="0" w:color="auto"/>
        <w:bottom w:val="none" w:sz="0" w:space="0" w:color="auto"/>
        <w:right w:val="none" w:sz="0" w:space="0" w:color="auto"/>
      </w:divBdr>
      <w:divsChild>
        <w:div w:id="2074889052">
          <w:marLeft w:val="0"/>
          <w:marRight w:val="0"/>
          <w:marTop w:val="0"/>
          <w:marBottom w:val="0"/>
          <w:divBdr>
            <w:top w:val="none" w:sz="0" w:space="0" w:color="auto"/>
            <w:left w:val="none" w:sz="0" w:space="0" w:color="auto"/>
            <w:bottom w:val="none" w:sz="0" w:space="0" w:color="auto"/>
            <w:right w:val="none" w:sz="0" w:space="0" w:color="auto"/>
          </w:divBdr>
          <w:divsChild>
            <w:div w:id="1338994856">
              <w:marLeft w:val="0"/>
              <w:marRight w:val="0"/>
              <w:marTop w:val="0"/>
              <w:marBottom w:val="0"/>
              <w:divBdr>
                <w:top w:val="none" w:sz="0" w:space="0" w:color="auto"/>
                <w:left w:val="none" w:sz="0" w:space="0" w:color="auto"/>
                <w:bottom w:val="none" w:sz="0" w:space="0" w:color="auto"/>
                <w:right w:val="none" w:sz="0" w:space="0" w:color="auto"/>
              </w:divBdr>
              <w:divsChild>
                <w:div w:id="158637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649392">
      <w:bodyDiv w:val="1"/>
      <w:marLeft w:val="0"/>
      <w:marRight w:val="0"/>
      <w:marTop w:val="0"/>
      <w:marBottom w:val="0"/>
      <w:divBdr>
        <w:top w:val="none" w:sz="0" w:space="0" w:color="auto"/>
        <w:left w:val="none" w:sz="0" w:space="0" w:color="auto"/>
        <w:bottom w:val="none" w:sz="0" w:space="0" w:color="auto"/>
        <w:right w:val="none" w:sz="0" w:space="0" w:color="auto"/>
      </w:divBdr>
      <w:divsChild>
        <w:div w:id="1423067499">
          <w:marLeft w:val="0"/>
          <w:marRight w:val="0"/>
          <w:marTop w:val="0"/>
          <w:marBottom w:val="0"/>
          <w:divBdr>
            <w:top w:val="none" w:sz="0" w:space="0" w:color="auto"/>
            <w:left w:val="none" w:sz="0" w:space="0" w:color="auto"/>
            <w:bottom w:val="none" w:sz="0" w:space="0" w:color="auto"/>
            <w:right w:val="none" w:sz="0" w:space="0" w:color="auto"/>
          </w:divBdr>
          <w:divsChild>
            <w:div w:id="1687516761">
              <w:marLeft w:val="0"/>
              <w:marRight w:val="0"/>
              <w:marTop w:val="0"/>
              <w:marBottom w:val="0"/>
              <w:divBdr>
                <w:top w:val="none" w:sz="0" w:space="0" w:color="auto"/>
                <w:left w:val="none" w:sz="0" w:space="0" w:color="auto"/>
                <w:bottom w:val="none" w:sz="0" w:space="0" w:color="auto"/>
                <w:right w:val="none" w:sz="0" w:space="0" w:color="auto"/>
              </w:divBdr>
              <w:divsChild>
                <w:div w:id="60254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150812">
      <w:bodyDiv w:val="1"/>
      <w:marLeft w:val="0"/>
      <w:marRight w:val="0"/>
      <w:marTop w:val="0"/>
      <w:marBottom w:val="0"/>
      <w:divBdr>
        <w:top w:val="none" w:sz="0" w:space="0" w:color="auto"/>
        <w:left w:val="none" w:sz="0" w:space="0" w:color="auto"/>
        <w:bottom w:val="none" w:sz="0" w:space="0" w:color="auto"/>
        <w:right w:val="none" w:sz="0" w:space="0" w:color="auto"/>
      </w:divBdr>
    </w:div>
    <w:div w:id="850266980">
      <w:bodyDiv w:val="1"/>
      <w:marLeft w:val="0"/>
      <w:marRight w:val="0"/>
      <w:marTop w:val="0"/>
      <w:marBottom w:val="0"/>
      <w:divBdr>
        <w:top w:val="none" w:sz="0" w:space="0" w:color="auto"/>
        <w:left w:val="none" w:sz="0" w:space="0" w:color="auto"/>
        <w:bottom w:val="none" w:sz="0" w:space="0" w:color="auto"/>
        <w:right w:val="none" w:sz="0" w:space="0" w:color="auto"/>
      </w:divBdr>
    </w:div>
    <w:div w:id="886259064">
      <w:bodyDiv w:val="1"/>
      <w:marLeft w:val="0"/>
      <w:marRight w:val="0"/>
      <w:marTop w:val="0"/>
      <w:marBottom w:val="0"/>
      <w:divBdr>
        <w:top w:val="none" w:sz="0" w:space="0" w:color="auto"/>
        <w:left w:val="none" w:sz="0" w:space="0" w:color="auto"/>
        <w:bottom w:val="none" w:sz="0" w:space="0" w:color="auto"/>
        <w:right w:val="none" w:sz="0" w:space="0" w:color="auto"/>
      </w:divBdr>
    </w:div>
    <w:div w:id="921451724">
      <w:bodyDiv w:val="1"/>
      <w:marLeft w:val="0"/>
      <w:marRight w:val="0"/>
      <w:marTop w:val="0"/>
      <w:marBottom w:val="0"/>
      <w:divBdr>
        <w:top w:val="none" w:sz="0" w:space="0" w:color="auto"/>
        <w:left w:val="none" w:sz="0" w:space="0" w:color="auto"/>
        <w:bottom w:val="none" w:sz="0" w:space="0" w:color="auto"/>
        <w:right w:val="none" w:sz="0" w:space="0" w:color="auto"/>
      </w:divBdr>
    </w:div>
    <w:div w:id="946931239">
      <w:bodyDiv w:val="1"/>
      <w:marLeft w:val="0"/>
      <w:marRight w:val="0"/>
      <w:marTop w:val="0"/>
      <w:marBottom w:val="0"/>
      <w:divBdr>
        <w:top w:val="none" w:sz="0" w:space="0" w:color="auto"/>
        <w:left w:val="none" w:sz="0" w:space="0" w:color="auto"/>
        <w:bottom w:val="none" w:sz="0" w:space="0" w:color="auto"/>
        <w:right w:val="none" w:sz="0" w:space="0" w:color="auto"/>
      </w:divBdr>
    </w:div>
    <w:div w:id="955254238">
      <w:bodyDiv w:val="1"/>
      <w:marLeft w:val="0"/>
      <w:marRight w:val="0"/>
      <w:marTop w:val="0"/>
      <w:marBottom w:val="0"/>
      <w:divBdr>
        <w:top w:val="none" w:sz="0" w:space="0" w:color="auto"/>
        <w:left w:val="none" w:sz="0" w:space="0" w:color="auto"/>
        <w:bottom w:val="none" w:sz="0" w:space="0" w:color="auto"/>
        <w:right w:val="none" w:sz="0" w:space="0" w:color="auto"/>
      </w:divBdr>
    </w:div>
    <w:div w:id="1010910402">
      <w:bodyDiv w:val="1"/>
      <w:marLeft w:val="0"/>
      <w:marRight w:val="0"/>
      <w:marTop w:val="0"/>
      <w:marBottom w:val="0"/>
      <w:divBdr>
        <w:top w:val="none" w:sz="0" w:space="0" w:color="auto"/>
        <w:left w:val="none" w:sz="0" w:space="0" w:color="auto"/>
        <w:bottom w:val="none" w:sz="0" w:space="0" w:color="auto"/>
        <w:right w:val="none" w:sz="0" w:space="0" w:color="auto"/>
      </w:divBdr>
    </w:div>
    <w:div w:id="1128665049">
      <w:bodyDiv w:val="1"/>
      <w:marLeft w:val="0"/>
      <w:marRight w:val="0"/>
      <w:marTop w:val="0"/>
      <w:marBottom w:val="0"/>
      <w:divBdr>
        <w:top w:val="none" w:sz="0" w:space="0" w:color="auto"/>
        <w:left w:val="none" w:sz="0" w:space="0" w:color="auto"/>
        <w:bottom w:val="none" w:sz="0" w:space="0" w:color="auto"/>
        <w:right w:val="none" w:sz="0" w:space="0" w:color="auto"/>
      </w:divBdr>
    </w:div>
    <w:div w:id="1143738162">
      <w:bodyDiv w:val="1"/>
      <w:marLeft w:val="0"/>
      <w:marRight w:val="0"/>
      <w:marTop w:val="0"/>
      <w:marBottom w:val="0"/>
      <w:divBdr>
        <w:top w:val="none" w:sz="0" w:space="0" w:color="auto"/>
        <w:left w:val="none" w:sz="0" w:space="0" w:color="auto"/>
        <w:bottom w:val="none" w:sz="0" w:space="0" w:color="auto"/>
        <w:right w:val="none" w:sz="0" w:space="0" w:color="auto"/>
      </w:divBdr>
    </w:div>
    <w:div w:id="1178811934">
      <w:bodyDiv w:val="1"/>
      <w:marLeft w:val="0"/>
      <w:marRight w:val="0"/>
      <w:marTop w:val="0"/>
      <w:marBottom w:val="0"/>
      <w:divBdr>
        <w:top w:val="none" w:sz="0" w:space="0" w:color="auto"/>
        <w:left w:val="none" w:sz="0" w:space="0" w:color="auto"/>
        <w:bottom w:val="none" w:sz="0" w:space="0" w:color="auto"/>
        <w:right w:val="none" w:sz="0" w:space="0" w:color="auto"/>
      </w:divBdr>
    </w:div>
    <w:div w:id="1188257259">
      <w:bodyDiv w:val="1"/>
      <w:marLeft w:val="0"/>
      <w:marRight w:val="0"/>
      <w:marTop w:val="0"/>
      <w:marBottom w:val="0"/>
      <w:divBdr>
        <w:top w:val="none" w:sz="0" w:space="0" w:color="auto"/>
        <w:left w:val="none" w:sz="0" w:space="0" w:color="auto"/>
        <w:bottom w:val="none" w:sz="0" w:space="0" w:color="auto"/>
        <w:right w:val="none" w:sz="0" w:space="0" w:color="auto"/>
      </w:divBdr>
    </w:div>
    <w:div w:id="1195924880">
      <w:bodyDiv w:val="1"/>
      <w:marLeft w:val="0"/>
      <w:marRight w:val="0"/>
      <w:marTop w:val="0"/>
      <w:marBottom w:val="0"/>
      <w:divBdr>
        <w:top w:val="none" w:sz="0" w:space="0" w:color="auto"/>
        <w:left w:val="none" w:sz="0" w:space="0" w:color="auto"/>
        <w:bottom w:val="none" w:sz="0" w:space="0" w:color="auto"/>
        <w:right w:val="none" w:sz="0" w:space="0" w:color="auto"/>
      </w:divBdr>
    </w:div>
    <w:div w:id="1199969238">
      <w:bodyDiv w:val="1"/>
      <w:marLeft w:val="0"/>
      <w:marRight w:val="0"/>
      <w:marTop w:val="0"/>
      <w:marBottom w:val="0"/>
      <w:divBdr>
        <w:top w:val="none" w:sz="0" w:space="0" w:color="auto"/>
        <w:left w:val="none" w:sz="0" w:space="0" w:color="auto"/>
        <w:bottom w:val="none" w:sz="0" w:space="0" w:color="auto"/>
        <w:right w:val="none" w:sz="0" w:space="0" w:color="auto"/>
      </w:divBdr>
      <w:divsChild>
        <w:div w:id="322467737">
          <w:marLeft w:val="0"/>
          <w:marRight w:val="0"/>
          <w:marTop w:val="0"/>
          <w:marBottom w:val="0"/>
          <w:divBdr>
            <w:top w:val="none" w:sz="0" w:space="0" w:color="auto"/>
            <w:left w:val="none" w:sz="0" w:space="0" w:color="auto"/>
            <w:bottom w:val="none" w:sz="0" w:space="0" w:color="auto"/>
            <w:right w:val="none" w:sz="0" w:space="0" w:color="auto"/>
          </w:divBdr>
          <w:divsChild>
            <w:div w:id="797258936">
              <w:marLeft w:val="0"/>
              <w:marRight w:val="0"/>
              <w:marTop w:val="0"/>
              <w:marBottom w:val="0"/>
              <w:divBdr>
                <w:top w:val="none" w:sz="0" w:space="0" w:color="auto"/>
                <w:left w:val="none" w:sz="0" w:space="0" w:color="auto"/>
                <w:bottom w:val="none" w:sz="0" w:space="0" w:color="auto"/>
                <w:right w:val="none" w:sz="0" w:space="0" w:color="auto"/>
              </w:divBdr>
              <w:divsChild>
                <w:div w:id="1520923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552536">
      <w:bodyDiv w:val="1"/>
      <w:marLeft w:val="0"/>
      <w:marRight w:val="0"/>
      <w:marTop w:val="0"/>
      <w:marBottom w:val="0"/>
      <w:divBdr>
        <w:top w:val="none" w:sz="0" w:space="0" w:color="auto"/>
        <w:left w:val="none" w:sz="0" w:space="0" w:color="auto"/>
        <w:bottom w:val="none" w:sz="0" w:space="0" w:color="auto"/>
        <w:right w:val="none" w:sz="0" w:space="0" w:color="auto"/>
      </w:divBdr>
    </w:div>
    <w:div w:id="1253199659">
      <w:bodyDiv w:val="1"/>
      <w:marLeft w:val="0"/>
      <w:marRight w:val="0"/>
      <w:marTop w:val="0"/>
      <w:marBottom w:val="0"/>
      <w:divBdr>
        <w:top w:val="none" w:sz="0" w:space="0" w:color="auto"/>
        <w:left w:val="none" w:sz="0" w:space="0" w:color="auto"/>
        <w:bottom w:val="none" w:sz="0" w:space="0" w:color="auto"/>
        <w:right w:val="none" w:sz="0" w:space="0" w:color="auto"/>
      </w:divBdr>
    </w:div>
    <w:div w:id="1314607084">
      <w:bodyDiv w:val="1"/>
      <w:marLeft w:val="0"/>
      <w:marRight w:val="0"/>
      <w:marTop w:val="0"/>
      <w:marBottom w:val="0"/>
      <w:divBdr>
        <w:top w:val="none" w:sz="0" w:space="0" w:color="auto"/>
        <w:left w:val="none" w:sz="0" w:space="0" w:color="auto"/>
        <w:bottom w:val="none" w:sz="0" w:space="0" w:color="auto"/>
        <w:right w:val="none" w:sz="0" w:space="0" w:color="auto"/>
      </w:divBdr>
    </w:div>
    <w:div w:id="1321227728">
      <w:bodyDiv w:val="1"/>
      <w:marLeft w:val="0"/>
      <w:marRight w:val="0"/>
      <w:marTop w:val="0"/>
      <w:marBottom w:val="0"/>
      <w:divBdr>
        <w:top w:val="none" w:sz="0" w:space="0" w:color="auto"/>
        <w:left w:val="none" w:sz="0" w:space="0" w:color="auto"/>
        <w:bottom w:val="none" w:sz="0" w:space="0" w:color="auto"/>
        <w:right w:val="none" w:sz="0" w:space="0" w:color="auto"/>
      </w:divBdr>
    </w:div>
    <w:div w:id="1350788608">
      <w:bodyDiv w:val="1"/>
      <w:marLeft w:val="0"/>
      <w:marRight w:val="0"/>
      <w:marTop w:val="0"/>
      <w:marBottom w:val="0"/>
      <w:divBdr>
        <w:top w:val="none" w:sz="0" w:space="0" w:color="auto"/>
        <w:left w:val="none" w:sz="0" w:space="0" w:color="auto"/>
        <w:bottom w:val="none" w:sz="0" w:space="0" w:color="auto"/>
        <w:right w:val="none" w:sz="0" w:space="0" w:color="auto"/>
      </w:divBdr>
    </w:div>
    <w:div w:id="1393120553">
      <w:bodyDiv w:val="1"/>
      <w:marLeft w:val="0"/>
      <w:marRight w:val="0"/>
      <w:marTop w:val="0"/>
      <w:marBottom w:val="0"/>
      <w:divBdr>
        <w:top w:val="none" w:sz="0" w:space="0" w:color="auto"/>
        <w:left w:val="none" w:sz="0" w:space="0" w:color="auto"/>
        <w:bottom w:val="none" w:sz="0" w:space="0" w:color="auto"/>
        <w:right w:val="none" w:sz="0" w:space="0" w:color="auto"/>
      </w:divBdr>
    </w:div>
    <w:div w:id="1406806637">
      <w:bodyDiv w:val="1"/>
      <w:marLeft w:val="0"/>
      <w:marRight w:val="0"/>
      <w:marTop w:val="0"/>
      <w:marBottom w:val="0"/>
      <w:divBdr>
        <w:top w:val="none" w:sz="0" w:space="0" w:color="auto"/>
        <w:left w:val="none" w:sz="0" w:space="0" w:color="auto"/>
        <w:bottom w:val="none" w:sz="0" w:space="0" w:color="auto"/>
        <w:right w:val="none" w:sz="0" w:space="0" w:color="auto"/>
      </w:divBdr>
      <w:divsChild>
        <w:div w:id="1149245163">
          <w:marLeft w:val="0"/>
          <w:marRight w:val="0"/>
          <w:marTop w:val="0"/>
          <w:marBottom w:val="0"/>
          <w:divBdr>
            <w:top w:val="none" w:sz="0" w:space="0" w:color="auto"/>
            <w:left w:val="none" w:sz="0" w:space="0" w:color="auto"/>
            <w:bottom w:val="none" w:sz="0" w:space="0" w:color="auto"/>
            <w:right w:val="none" w:sz="0" w:space="0" w:color="auto"/>
          </w:divBdr>
          <w:divsChild>
            <w:div w:id="407928165">
              <w:marLeft w:val="0"/>
              <w:marRight w:val="0"/>
              <w:marTop w:val="0"/>
              <w:marBottom w:val="0"/>
              <w:divBdr>
                <w:top w:val="none" w:sz="0" w:space="0" w:color="auto"/>
                <w:left w:val="none" w:sz="0" w:space="0" w:color="auto"/>
                <w:bottom w:val="none" w:sz="0" w:space="0" w:color="auto"/>
                <w:right w:val="none" w:sz="0" w:space="0" w:color="auto"/>
              </w:divBdr>
              <w:divsChild>
                <w:div w:id="1805653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526428">
      <w:bodyDiv w:val="1"/>
      <w:marLeft w:val="0"/>
      <w:marRight w:val="0"/>
      <w:marTop w:val="0"/>
      <w:marBottom w:val="0"/>
      <w:divBdr>
        <w:top w:val="none" w:sz="0" w:space="0" w:color="auto"/>
        <w:left w:val="none" w:sz="0" w:space="0" w:color="auto"/>
        <w:bottom w:val="none" w:sz="0" w:space="0" w:color="auto"/>
        <w:right w:val="none" w:sz="0" w:space="0" w:color="auto"/>
      </w:divBdr>
    </w:div>
    <w:div w:id="1426269488">
      <w:bodyDiv w:val="1"/>
      <w:marLeft w:val="0"/>
      <w:marRight w:val="0"/>
      <w:marTop w:val="0"/>
      <w:marBottom w:val="0"/>
      <w:divBdr>
        <w:top w:val="none" w:sz="0" w:space="0" w:color="auto"/>
        <w:left w:val="none" w:sz="0" w:space="0" w:color="auto"/>
        <w:bottom w:val="none" w:sz="0" w:space="0" w:color="auto"/>
        <w:right w:val="none" w:sz="0" w:space="0" w:color="auto"/>
      </w:divBdr>
    </w:div>
    <w:div w:id="1513496730">
      <w:bodyDiv w:val="1"/>
      <w:marLeft w:val="0"/>
      <w:marRight w:val="0"/>
      <w:marTop w:val="0"/>
      <w:marBottom w:val="0"/>
      <w:divBdr>
        <w:top w:val="none" w:sz="0" w:space="0" w:color="auto"/>
        <w:left w:val="none" w:sz="0" w:space="0" w:color="auto"/>
        <w:bottom w:val="none" w:sz="0" w:space="0" w:color="auto"/>
        <w:right w:val="none" w:sz="0" w:space="0" w:color="auto"/>
      </w:divBdr>
    </w:div>
    <w:div w:id="1518228895">
      <w:bodyDiv w:val="1"/>
      <w:marLeft w:val="0"/>
      <w:marRight w:val="0"/>
      <w:marTop w:val="0"/>
      <w:marBottom w:val="0"/>
      <w:divBdr>
        <w:top w:val="none" w:sz="0" w:space="0" w:color="auto"/>
        <w:left w:val="none" w:sz="0" w:space="0" w:color="auto"/>
        <w:bottom w:val="none" w:sz="0" w:space="0" w:color="auto"/>
        <w:right w:val="none" w:sz="0" w:space="0" w:color="auto"/>
      </w:divBdr>
    </w:div>
    <w:div w:id="1587499635">
      <w:bodyDiv w:val="1"/>
      <w:marLeft w:val="0"/>
      <w:marRight w:val="0"/>
      <w:marTop w:val="0"/>
      <w:marBottom w:val="0"/>
      <w:divBdr>
        <w:top w:val="none" w:sz="0" w:space="0" w:color="auto"/>
        <w:left w:val="none" w:sz="0" w:space="0" w:color="auto"/>
        <w:bottom w:val="none" w:sz="0" w:space="0" w:color="auto"/>
        <w:right w:val="none" w:sz="0" w:space="0" w:color="auto"/>
      </w:divBdr>
    </w:div>
    <w:div w:id="1607032240">
      <w:bodyDiv w:val="1"/>
      <w:marLeft w:val="0"/>
      <w:marRight w:val="0"/>
      <w:marTop w:val="0"/>
      <w:marBottom w:val="0"/>
      <w:divBdr>
        <w:top w:val="none" w:sz="0" w:space="0" w:color="auto"/>
        <w:left w:val="none" w:sz="0" w:space="0" w:color="auto"/>
        <w:bottom w:val="none" w:sz="0" w:space="0" w:color="auto"/>
        <w:right w:val="none" w:sz="0" w:space="0" w:color="auto"/>
      </w:divBdr>
    </w:div>
    <w:div w:id="1615163821">
      <w:bodyDiv w:val="1"/>
      <w:marLeft w:val="0"/>
      <w:marRight w:val="0"/>
      <w:marTop w:val="0"/>
      <w:marBottom w:val="0"/>
      <w:divBdr>
        <w:top w:val="none" w:sz="0" w:space="0" w:color="auto"/>
        <w:left w:val="none" w:sz="0" w:space="0" w:color="auto"/>
        <w:bottom w:val="none" w:sz="0" w:space="0" w:color="auto"/>
        <w:right w:val="none" w:sz="0" w:space="0" w:color="auto"/>
      </w:divBdr>
    </w:div>
    <w:div w:id="1646664082">
      <w:bodyDiv w:val="1"/>
      <w:marLeft w:val="0"/>
      <w:marRight w:val="0"/>
      <w:marTop w:val="0"/>
      <w:marBottom w:val="0"/>
      <w:divBdr>
        <w:top w:val="none" w:sz="0" w:space="0" w:color="auto"/>
        <w:left w:val="none" w:sz="0" w:space="0" w:color="auto"/>
        <w:bottom w:val="none" w:sz="0" w:space="0" w:color="auto"/>
        <w:right w:val="none" w:sz="0" w:space="0" w:color="auto"/>
      </w:divBdr>
    </w:div>
    <w:div w:id="1662544007">
      <w:bodyDiv w:val="1"/>
      <w:marLeft w:val="0"/>
      <w:marRight w:val="0"/>
      <w:marTop w:val="0"/>
      <w:marBottom w:val="0"/>
      <w:divBdr>
        <w:top w:val="none" w:sz="0" w:space="0" w:color="auto"/>
        <w:left w:val="none" w:sz="0" w:space="0" w:color="auto"/>
        <w:bottom w:val="none" w:sz="0" w:space="0" w:color="auto"/>
        <w:right w:val="none" w:sz="0" w:space="0" w:color="auto"/>
      </w:divBdr>
    </w:div>
    <w:div w:id="1718386358">
      <w:bodyDiv w:val="1"/>
      <w:marLeft w:val="0"/>
      <w:marRight w:val="0"/>
      <w:marTop w:val="0"/>
      <w:marBottom w:val="0"/>
      <w:divBdr>
        <w:top w:val="none" w:sz="0" w:space="0" w:color="auto"/>
        <w:left w:val="none" w:sz="0" w:space="0" w:color="auto"/>
        <w:bottom w:val="none" w:sz="0" w:space="0" w:color="auto"/>
        <w:right w:val="none" w:sz="0" w:space="0" w:color="auto"/>
      </w:divBdr>
    </w:div>
    <w:div w:id="1724983126">
      <w:bodyDiv w:val="1"/>
      <w:marLeft w:val="0"/>
      <w:marRight w:val="0"/>
      <w:marTop w:val="0"/>
      <w:marBottom w:val="0"/>
      <w:divBdr>
        <w:top w:val="none" w:sz="0" w:space="0" w:color="auto"/>
        <w:left w:val="none" w:sz="0" w:space="0" w:color="auto"/>
        <w:bottom w:val="none" w:sz="0" w:space="0" w:color="auto"/>
        <w:right w:val="none" w:sz="0" w:space="0" w:color="auto"/>
      </w:divBdr>
    </w:div>
    <w:div w:id="1732339269">
      <w:bodyDiv w:val="1"/>
      <w:marLeft w:val="0"/>
      <w:marRight w:val="0"/>
      <w:marTop w:val="0"/>
      <w:marBottom w:val="0"/>
      <w:divBdr>
        <w:top w:val="none" w:sz="0" w:space="0" w:color="auto"/>
        <w:left w:val="none" w:sz="0" w:space="0" w:color="auto"/>
        <w:bottom w:val="none" w:sz="0" w:space="0" w:color="auto"/>
        <w:right w:val="none" w:sz="0" w:space="0" w:color="auto"/>
      </w:divBdr>
    </w:div>
    <w:div w:id="1738238374">
      <w:bodyDiv w:val="1"/>
      <w:marLeft w:val="0"/>
      <w:marRight w:val="0"/>
      <w:marTop w:val="0"/>
      <w:marBottom w:val="0"/>
      <w:divBdr>
        <w:top w:val="none" w:sz="0" w:space="0" w:color="auto"/>
        <w:left w:val="none" w:sz="0" w:space="0" w:color="auto"/>
        <w:bottom w:val="none" w:sz="0" w:space="0" w:color="auto"/>
        <w:right w:val="none" w:sz="0" w:space="0" w:color="auto"/>
      </w:divBdr>
      <w:divsChild>
        <w:div w:id="1021397046">
          <w:marLeft w:val="0"/>
          <w:marRight w:val="0"/>
          <w:marTop w:val="0"/>
          <w:marBottom w:val="0"/>
          <w:divBdr>
            <w:top w:val="none" w:sz="0" w:space="0" w:color="auto"/>
            <w:left w:val="none" w:sz="0" w:space="0" w:color="auto"/>
            <w:bottom w:val="none" w:sz="0" w:space="0" w:color="auto"/>
            <w:right w:val="none" w:sz="0" w:space="0" w:color="auto"/>
          </w:divBdr>
          <w:divsChild>
            <w:div w:id="1527792069">
              <w:marLeft w:val="0"/>
              <w:marRight w:val="0"/>
              <w:marTop w:val="0"/>
              <w:marBottom w:val="0"/>
              <w:divBdr>
                <w:top w:val="none" w:sz="0" w:space="0" w:color="auto"/>
                <w:left w:val="none" w:sz="0" w:space="0" w:color="auto"/>
                <w:bottom w:val="none" w:sz="0" w:space="0" w:color="auto"/>
                <w:right w:val="none" w:sz="0" w:space="0" w:color="auto"/>
              </w:divBdr>
              <w:divsChild>
                <w:div w:id="140884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282769">
      <w:bodyDiv w:val="1"/>
      <w:marLeft w:val="0"/>
      <w:marRight w:val="0"/>
      <w:marTop w:val="0"/>
      <w:marBottom w:val="0"/>
      <w:divBdr>
        <w:top w:val="none" w:sz="0" w:space="0" w:color="auto"/>
        <w:left w:val="none" w:sz="0" w:space="0" w:color="auto"/>
        <w:bottom w:val="none" w:sz="0" w:space="0" w:color="auto"/>
        <w:right w:val="none" w:sz="0" w:space="0" w:color="auto"/>
      </w:divBdr>
    </w:div>
    <w:div w:id="1789930164">
      <w:bodyDiv w:val="1"/>
      <w:marLeft w:val="0"/>
      <w:marRight w:val="0"/>
      <w:marTop w:val="0"/>
      <w:marBottom w:val="0"/>
      <w:divBdr>
        <w:top w:val="none" w:sz="0" w:space="0" w:color="auto"/>
        <w:left w:val="none" w:sz="0" w:space="0" w:color="auto"/>
        <w:bottom w:val="none" w:sz="0" w:space="0" w:color="auto"/>
        <w:right w:val="none" w:sz="0" w:space="0" w:color="auto"/>
      </w:divBdr>
    </w:div>
    <w:div w:id="1797331498">
      <w:bodyDiv w:val="1"/>
      <w:marLeft w:val="0"/>
      <w:marRight w:val="0"/>
      <w:marTop w:val="0"/>
      <w:marBottom w:val="0"/>
      <w:divBdr>
        <w:top w:val="none" w:sz="0" w:space="0" w:color="auto"/>
        <w:left w:val="none" w:sz="0" w:space="0" w:color="auto"/>
        <w:bottom w:val="none" w:sz="0" w:space="0" w:color="auto"/>
        <w:right w:val="none" w:sz="0" w:space="0" w:color="auto"/>
      </w:divBdr>
    </w:div>
    <w:div w:id="1802069113">
      <w:bodyDiv w:val="1"/>
      <w:marLeft w:val="0"/>
      <w:marRight w:val="0"/>
      <w:marTop w:val="0"/>
      <w:marBottom w:val="0"/>
      <w:divBdr>
        <w:top w:val="none" w:sz="0" w:space="0" w:color="auto"/>
        <w:left w:val="none" w:sz="0" w:space="0" w:color="auto"/>
        <w:bottom w:val="none" w:sz="0" w:space="0" w:color="auto"/>
        <w:right w:val="none" w:sz="0" w:space="0" w:color="auto"/>
      </w:divBdr>
      <w:divsChild>
        <w:div w:id="1638221628">
          <w:marLeft w:val="0"/>
          <w:marRight w:val="0"/>
          <w:marTop w:val="0"/>
          <w:marBottom w:val="0"/>
          <w:divBdr>
            <w:top w:val="none" w:sz="0" w:space="0" w:color="auto"/>
            <w:left w:val="none" w:sz="0" w:space="0" w:color="auto"/>
            <w:bottom w:val="none" w:sz="0" w:space="0" w:color="auto"/>
            <w:right w:val="none" w:sz="0" w:space="0" w:color="auto"/>
          </w:divBdr>
          <w:divsChild>
            <w:div w:id="217858569">
              <w:marLeft w:val="0"/>
              <w:marRight w:val="0"/>
              <w:marTop w:val="0"/>
              <w:marBottom w:val="0"/>
              <w:divBdr>
                <w:top w:val="none" w:sz="0" w:space="0" w:color="auto"/>
                <w:left w:val="none" w:sz="0" w:space="0" w:color="auto"/>
                <w:bottom w:val="none" w:sz="0" w:space="0" w:color="auto"/>
                <w:right w:val="none" w:sz="0" w:space="0" w:color="auto"/>
              </w:divBdr>
              <w:divsChild>
                <w:div w:id="86960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930116">
      <w:bodyDiv w:val="1"/>
      <w:marLeft w:val="0"/>
      <w:marRight w:val="0"/>
      <w:marTop w:val="0"/>
      <w:marBottom w:val="0"/>
      <w:divBdr>
        <w:top w:val="none" w:sz="0" w:space="0" w:color="auto"/>
        <w:left w:val="none" w:sz="0" w:space="0" w:color="auto"/>
        <w:bottom w:val="none" w:sz="0" w:space="0" w:color="auto"/>
        <w:right w:val="none" w:sz="0" w:space="0" w:color="auto"/>
      </w:divBdr>
    </w:div>
    <w:div w:id="1872957891">
      <w:bodyDiv w:val="1"/>
      <w:marLeft w:val="0"/>
      <w:marRight w:val="0"/>
      <w:marTop w:val="0"/>
      <w:marBottom w:val="0"/>
      <w:divBdr>
        <w:top w:val="none" w:sz="0" w:space="0" w:color="auto"/>
        <w:left w:val="none" w:sz="0" w:space="0" w:color="auto"/>
        <w:bottom w:val="none" w:sz="0" w:space="0" w:color="auto"/>
        <w:right w:val="none" w:sz="0" w:space="0" w:color="auto"/>
      </w:divBdr>
    </w:div>
    <w:div w:id="1893229010">
      <w:bodyDiv w:val="1"/>
      <w:marLeft w:val="0"/>
      <w:marRight w:val="0"/>
      <w:marTop w:val="0"/>
      <w:marBottom w:val="0"/>
      <w:divBdr>
        <w:top w:val="none" w:sz="0" w:space="0" w:color="auto"/>
        <w:left w:val="none" w:sz="0" w:space="0" w:color="auto"/>
        <w:bottom w:val="none" w:sz="0" w:space="0" w:color="auto"/>
        <w:right w:val="none" w:sz="0" w:space="0" w:color="auto"/>
      </w:divBdr>
    </w:div>
    <w:div w:id="1930263514">
      <w:bodyDiv w:val="1"/>
      <w:marLeft w:val="0"/>
      <w:marRight w:val="0"/>
      <w:marTop w:val="0"/>
      <w:marBottom w:val="0"/>
      <w:divBdr>
        <w:top w:val="none" w:sz="0" w:space="0" w:color="auto"/>
        <w:left w:val="none" w:sz="0" w:space="0" w:color="auto"/>
        <w:bottom w:val="none" w:sz="0" w:space="0" w:color="auto"/>
        <w:right w:val="none" w:sz="0" w:space="0" w:color="auto"/>
      </w:divBdr>
    </w:div>
    <w:div w:id="1950121328">
      <w:bodyDiv w:val="1"/>
      <w:marLeft w:val="0"/>
      <w:marRight w:val="0"/>
      <w:marTop w:val="0"/>
      <w:marBottom w:val="0"/>
      <w:divBdr>
        <w:top w:val="none" w:sz="0" w:space="0" w:color="auto"/>
        <w:left w:val="none" w:sz="0" w:space="0" w:color="auto"/>
        <w:bottom w:val="none" w:sz="0" w:space="0" w:color="auto"/>
        <w:right w:val="none" w:sz="0" w:space="0" w:color="auto"/>
      </w:divBdr>
    </w:div>
    <w:div w:id="2065985342">
      <w:bodyDiv w:val="1"/>
      <w:marLeft w:val="0"/>
      <w:marRight w:val="0"/>
      <w:marTop w:val="0"/>
      <w:marBottom w:val="0"/>
      <w:divBdr>
        <w:top w:val="none" w:sz="0" w:space="0" w:color="auto"/>
        <w:left w:val="none" w:sz="0" w:space="0" w:color="auto"/>
        <w:bottom w:val="none" w:sz="0" w:space="0" w:color="auto"/>
        <w:right w:val="none" w:sz="0" w:space="0" w:color="auto"/>
      </w:divBdr>
    </w:div>
    <w:div w:id="2069180488">
      <w:bodyDiv w:val="1"/>
      <w:marLeft w:val="0"/>
      <w:marRight w:val="0"/>
      <w:marTop w:val="0"/>
      <w:marBottom w:val="0"/>
      <w:divBdr>
        <w:top w:val="none" w:sz="0" w:space="0" w:color="auto"/>
        <w:left w:val="none" w:sz="0" w:space="0" w:color="auto"/>
        <w:bottom w:val="none" w:sz="0" w:space="0" w:color="auto"/>
        <w:right w:val="none" w:sz="0" w:space="0" w:color="auto"/>
      </w:divBdr>
    </w:div>
    <w:div w:id="2088459014">
      <w:bodyDiv w:val="1"/>
      <w:marLeft w:val="0"/>
      <w:marRight w:val="0"/>
      <w:marTop w:val="0"/>
      <w:marBottom w:val="0"/>
      <w:divBdr>
        <w:top w:val="none" w:sz="0" w:space="0" w:color="auto"/>
        <w:left w:val="none" w:sz="0" w:space="0" w:color="auto"/>
        <w:bottom w:val="none" w:sz="0" w:space="0" w:color="auto"/>
        <w:right w:val="none" w:sz="0" w:space="0" w:color="auto"/>
      </w:divBdr>
    </w:div>
    <w:div w:id="2113427505">
      <w:bodyDiv w:val="1"/>
      <w:marLeft w:val="0"/>
      <w:marRight w:val="0"/>
      <w:marTop w:val="0"/>
      <w:marBottom w:val="0"/>
      <w:divBdr>
        <w:top w:val="none" w:sz="0" w:space="0" w:color="auto"/>
        <w:left w:val="none" w:sz="0" w:space="0" w:color="auto"/>
        <w:bottom w:val="none" w:sz="0" w:space="0" w:color="auto"/>
        <w:right w:val="none" w:sz="0" w:space="0" w:color="auto"/>
      </w:divBdr>
    </w:div>
    <w:div w:id="2140949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DHL18</b:Tag>
    <b:SourceType>InternetSite</b:SourceType>
    <b:Guid>{AC6A3E58-2D30-8449-8EC5-8A1DD5415190}</b:Guid>
    <b:Author>
      <b:Author>
        <b:Corporate>DHL </b:Corporate>
      </b:Author>
    </b:Author>
    <b:Title>DHL Corporate Social Responsibility </b:Title>
    <b:InternetSiteTitle>DHL</b:InternetSiteTitle>
    <b:URL>https://www.logistics.dhl/global-en/home/about-us/corporate-responsibility.html</b:URL>
    <b:Year>2018</b:Year>
    <b:Month>n.d</b:Month>
    <b:Day>n.d</b:Day>
    <b:RefOrder>1</b:RefOrder>
  </b:Source>
  <b:Source>
    <b:Tag>Nti18</b:Tag>
    <b:SourceType>InternetSite</b:SourceType>
    <b:Guid>{4B3CE1D4-6D38-BF41-8D8A-4724DAC09C4B}</b:Guid>
    <b:Author>
      <b:Author>
        <b:Corporate>Ntional Geographic </b:Corporate>
      </b:Author>
    </b:Author>
    <b:Title>Climate Change </b:Title>
    <b:InternetSiteTitle>National Geographic </b:InternetSiteTitle>
    <b:URL>https://www.nationalgeographic.org/encyclopedia/climate-change/educator/</b:URL>
    <b:Year>2018</b:Year>
    <b:Month>n.d</b:Month>
    <b:Day>n.d</b:Day>
    <b:RefOrder>2</b:RefOrder>
  </b:Source>
  <b:Source>
    <b:Tag>Wor18</b:Tag>
    <b:SourceType>InternetSite</b:SourceType>
    <b:Guid>{6D51378A-54AF-3F43-B0C0-612ACD526943}</b:Guid>
    <b:Author>
      <b:Author>
        <b:Corporate>World Health Organisation</b:Corporate>
      </b:Author>
    </b:Author>
    <b:Title>Climate change and health</b:Title>
    <b:InternetSiteTitle>World Health Organisation</b:InternetSiteTitle>
    <b:URL>https://www.who.int/news-room/fact-sheets/detail/climate-change-and-health</b:URL>
    <b:Year>2018</b:Year>
    <b:Month>02</b:Month>
    <b:Day>01</b:Day>
    <b:RefOrder>3</b:RefOrder>
  </b:Source>
  <b:Source>
    <b:Tag>Nil16</b:Tag>
    <b:SourceType>InternetSite</b:SourceType>
    <b:Guid>{357EBA38-C6ED-F045-9603-BECD07E913AF}</b:Guid>
    <b:Author>
      <b:Author>
        <b:Corporate> Nils Zimmermann</b:Corporate>
      </b:Author>
    </b:Author>
    <b:Title>Deutsche Post DHL makes its own electric delivery vans</b:Title>
    <b:InternetSiteTitle>DW</b:InternetSiteTitle>
    <b:URL>https://www.dw.com/en/deutsche-post-dhl-makes-its-own-electric-delivery-vans/a-19332124</b:URL>
    <b:Year>2016</b:Year>
    <b:Month>06</b:Month>
    <b:Day>15</b:Day>
    <b:RefOrder>4</b:RefOrder>
  </b:Source>
  <b:Source>
    <b:Tag>Par17</b:Tag>
    <b:SourceType>DocumentFromInternetSite</b:SourceType>
    <b:Guid>{77D0CB90-772E-414D-9A02-BDAB21F144F2}</b:Guid>
    <b:Author>
      <b:Author>
        <b:Corporate>Parkers</b:Corporate>
      </b:Author>
    </b:Author>
    <b:Title>Official pictures and details of Ford Transit-based Deutsche Post electric van </b:Title>
    <b:InternetSiteTitle>Parkers</b:InternetSiteTitle>
    <b:URL>https://www.parkers.co.uk/vans-pickups/news/2017/deutsche-post-ford-electric-van/</b:URL>
    <b:Year>2017</b:Year>
    <b:Month>08</b:Month>
    <b:Day>17</b:Day>
    <b:RefOrder>6</b:RefOrder>
  </b:Source>
  <b:Source>
    <b:Tag>DHL17</b:Tag>
    <b:SourceType>DocumentFromInternetSite</b:SourceType>
    <b:Guid>{FFDC6D01-0A14-1D47-A95F-6C6326BFA1CA}</b:Guid>
    <b:Author>
      <b:Author>
        <b:Corporate>DHL</b:Corporate>
      </b:Author>
    </b:Author>
    <b:Title>Corporate Social Responsibility report </b:Title>
    <b:InternetSiteTitle>DHL</b:InternetSiteTitle>
    <b:URL>https://www.logistics.dhl/content/dam/dhl/global/core/documents/pdf/glo-corporate-responsibility-report.pdf</b:URL>
    <b:Year>2017</b:Year>
    <b:Month>N.D</b:Month>
    <b:Day>N.D</b:Day>
    <b:RefOrder>5</b:RefOrder>
  </b:Source>
  <b:Source>
    <b:Tag>Nic17</b:Tag>
    <b:SourceType>DocumentFromInternetSite</b:SourceType>
    <b:Guid>{E331E8CB-3873-324C-9233-D4107F1401C8}</b:Guid>
    <b:Author>
      <b:Author>
        <b:NameList>
          <b:Person>
            <b:Last>Lavars</b:Last>
            <b:First>Nick</b:First>
          </b:Person>
        </b:NameList>
      </b:Author>
    </b:Author>
    <b:Title>DHL's mail-carrying robot delivers the goods in Germany</b:Title>
    <b:InternetSiteTitle>New Atalas</b:InternetSiteTitle>
    <b:URL>https://newatlas.com/dhl-postbot-mail-robot/51819/</b:URL>
    <b:Year>2017</b:Year>
    <b:Month>09</b:Month>
    <b:Day>19</b:Day>
    <b:RefOrder>8</b:RefOrder>
  </b:Source>
  <b:Source>
    <b:Tag>Paa17</b:Tag>
    <b:SourceType>InternetSite</b:SourceType>
    <b:Guid>{25FF96DF-67D4-054E-B8D6-0530C65B62CC}</b:Guid>
    <b:Author>
      <b:Author>
        <b:Corporate>Paazl</b:Corporate>
      </b:Author>
    </b:Author>
    <b:Title>Paazle </b:Title>
    <b:Year>2017</b:Year>
    <b:InternetSiteTitle>Are DHL drivers getting a robotic sidekick?</b:InternetSiteTitle>
    <b:URL>https://www.paazl.com/blog/are-dhl-drivers-getting-a-robotic-sidekick/</b:URL>
    <b:Month>10</b:Month>
    <b:Day>20</b:Day>
    <b:RefOrder>9</b:RefOrder>
  </b:Source>
  <b:Source>
    <b:Tag>Win18</b:Tag>
    <b:SourceType>InternetSite</b:SourceType>
    <b:Guid>{D31B7D77-2375-4842-AA11-97DBE2EA2C61}</b:Guid>
    <b:Author>
      <b:Author>
        <b:Corporate>Wingcopter</b:Corporate>
      </b:Author>
    </b:Author>
    <b:Title>Wingcopter, DHL and GIZ pilot drone delivery in Tanzania</b:Title>
    <b:InternetSiteTitle>Wingcopter</b:InternetSiteTitle>
    <b:URL>https://wingcopter.com/deliverfuture/</b:URL>
    <b:Year>2018</b:Year>
    <b:Month>n.d</b:Month>
    <b:Day>n.d</b:Day>
    <b:RefOrder>10</b:RefOrder>
  </b:Source>
  <b:Source>
    <b:Tag>Win181</b:Tag>
    <b:SourceType>InternetSite</b:SourceType>
    <b:Guid>{7D188FC3-3BAF-E949-8911-CA8F6433834A}</b:Guid>
    <b:Author>
      <b:Author>
        <b:Corporate>Wingcopter</b:Corporate>
      </b:Author>
    </b:Author>
    <b:Title>Home Page</b:Title>
    <b:InternetSiteTitle>Wing Copter</b:InternetSiteTitle>
    <b:URL>https://wingcopter.com</b:URL>
    <b:Year>2018</b:Year>
    <b:Month>N.D</b:Month>
    <b:Day>N.D</b:Day>
    <b:RefOrder>11</b:RefOrder>
  </b:Source>
  <b:Source>
    <b:Tag>DHL181</b:Tag>
    <b:SourceType>InternetSite</b:SourceType>
    <b:Guid>{11486AF1-91F4-884A-A42F-7D65F783435F}</b:Guid>
    <b:Author>
      <b:Author>
        <b:Corporate>DHL</b:Corporate>
      </b:Author>
    </b:Author>
    <b:Title>DHL Resilience360 </b:Title>
    <b:InternetSiteTitle>SUPPLY CHAIN RISK MANAGEMENT PLATFORM  </b:InternetSiteTitle>
    <b:URL>https://www.resilience360.dhl.com</b:URL>
    <b:Year>2018</b:Year>
    <b:Month>n.d</b:Month>
    <b:Day>n.d</b:Day>
    <b:RefOrder>23</b:RefOrder>
  </b:Source>
  <b:Source>
    <b:Tag>DHL171</b:Tag>
    <b:SourceType>InternetSite</b:SourceType>
    <b:Guid>{144496A3-CFF6-5741-A868-E40FFDFBA571}</b:Guid>
    <b:Author>
      <b:Author>
        <b:Corporate>DHL Worldwide </b:Corporate>
      </b:Author>
    </b:Author>
    <b:Title>   DHL Worldwide Express </b:Title>
    <b:InternetSiteTitle>DHL</b:InternetSiteTitle>
    <b:URL>http://wap.dhl.com/info/company_descriptor.html</b:URL>
    <b:Year>2017</b:Year>
    <b:Month>n.d</b:Month>
    <b:Day>n.d</b:Day>
    <b:RefOrder>12</b:RefOrder>
  </b:Source>
  <b:Source>
    <b:Tag>Luk18</b:Tag>
    <b:SourceType>InternetSite</b:SourceType>
    <b:Guid>{7A6DE5B2-89F5-0949-9403-F77651A0DC67}</b:Guid>
    <b:Author>
      <b:Author>
        <b:Corporate>Luke Sharrett</b:Corporate>
      </b:Author>
    </b:Author>
    <b:Title>DHL Express Buys 14 Boeing Freight Planes</b:Title>
    <b:InternetSiteTitle>Transport Topics</b:InternetSiteTitle>
    <b:URL>https://www.ttnews.com/articles/dhl-express-buys-14-boeing-freight-planes</b:URL>
    <b:Year>2018</b:Year>
    <b:Month>06</b:Month>
    <b:Day>20</b:Day>
    <b:RefOrder>13</b:RefOrder>
  </b:Source>
  <b:Source>
    <b:Tag>DHL16</b:Tag>
    <b:SourceType>InternetSite</b:SourceType>
    <b:Guid>{E0D4EFAE-33D8-E941-9587-E5A3534EEF1A}</b:Guid>
    <b:Author>
      <b:Author>
        <b:Corporate>DHL</b:Corporate>
      </b:Author>
    </b:Author>
    <b:Title>Optimizing air transport efficiency</b:Title>
    <b:InternetSiteTitle>DHL </b:InternetSiteTitle>
    <b:URL>http://cr-report2016.dpdhl.com/environment-solutions/efficiency-management/air-transport/</b:URL>
    <b:Year>2016</b:Year>
    <b:Month>n.d</b:Month>
    <b:Day>n.d</b:Day>
    <b:RefOrder>14</b:RefOrder>
  </b:Source>
  <b:Source>
    <b:Tag>Car17</b:Tag>
    <b:SourceType>InternetSite</b:SourceType>
    <b:Guid>{CD09FB4E-27E6-5A41-A972-63750A58F3C2}</b:Guid>
    <b:Author>
      <b:Author>
        <b:NameList>
          <b:Person>
            <b:Last>CargoSpotter</b:Last>
          </b:Person>
        </b:NameList>
      </b:Author>
    </b:Author>
    <b:Title>DHL AIRBUS 300 near GO AROUND -</b:Title>
    <b:InternetSiteTitle>Youtube</b:InternetSiteTitle>
    <b:URL>https://www.youtube.com/watch?v=qUT6zj8e0gI</b:URL>
    <b:Year>2017</b:Year>
    <b:Month>09</b:Month>
    <b:Day>17</b:Day>
    <b:RefOrder>15</b:RefOrder>
  </b:Source>
  <b:Source>
    <b:Tag>Rai09</b:Tag>
    <b:SourceType>InternetSite</b:SourceType>
    <b:Guid>{AFC85754-9398-2041-82CC-C7FFA0C85CC2}</b:Guid>
    <b:Title>Rail Freight picture </b:Title>
    <b:InternetSiteTitle>UK Railway Pics </b:InternetSiteTitle>
    <b:URL>https://photos.smugmug.com/The-Humble-Box/Non-BIC-coded-containers-and/DHL-non-BIC-registered/i-Ph2NZdf/0/20114962/XL/CONT_DHL_5202_KDG1_Middlesbrough_300709%20%2895%29-XL.jpg</b:URL>
    <b:Year>2009</b:Year>
    <b:Month>07</b:Month>
    <b:Day>30</b:Day>
    <b:RefOrder>16</b:RefOrder>
  </b:Source>
  <b:Source>
    <b:Tag>Mod12</b:Tag>
    <b:SourceType>InternetSite</b:SourceType>
    <b:Guid>{123DA02C-1DE0-C340-AB61-80892D4EDCD4}</b:Guid>
    <b:Author>
      <b:Author>
        <b:Corporate>Mode shift center</b:Corporate>
      </b:Author>
    </b:Author>
    <b:Title>Why rail freight and how it could benefit your company</b:Title>
    <b:InternetSiteTitle>Mode Shift Center</b:InternetSiteTitle>
    <b:URL>http://www.modeshiftcentre.org.uk/railfreight/why_rail_freightx/</b:URL>
    <b:Year>2012</b:Year>
    <b:Month>N.D</b:Month>
    <b:Day>N.D</b:Day>
    <b:RefOrder>17</b:RefOrder>
  </b:Source>
  <b:Source>
    <b:Tag>DHL19</b:Tag>
    <b:SourceType>InternetSite</b:SourceType>
    <b:Guid>{B1F2D704-786E-DC46-8237-E56410898825}</b:Guid>
    <b:Author>
      <b:Author>
        <b:Corporate>DHL</b:Corporate>
      </b:Author>
    </b:Author>
    <b:Title>GOTEACH</b:Title>
    <b:InternetSiteTitle>DHL </b:InternetSiteTitle>
    <b:URL>https://www.logistics.dhl/global-en/home/about-us/corporate-responsibility/goteach.html</b:URL>
    <b:Year>2019</b:Year>
    <b:Month>N.d</b:Month>
    <b:Day>N.d</b:Day>
    <b:RefOrder>18</b:RefOrder>
  </b:Source>
  <b:Source>
    <b:Tag>DHL191</b:Tag>
    <b:SourceType>InternetSite</b:SourceType>
    <b:Guid>{45586124-5729-4E43-96E7-F21851226A31}</b:Guid>
    <b:Author>
      <b:Author>
        <b:Corporate>DHL</b:Corporate>
      </b:Author>
    </b:Author>
    <b:Title>GOHELP Partnership With the United Nations in Disaster Management</b:Title>
    <b:InternetSiteTitle>DHL</b:InternetSiteTitle>
    <b:URL>https://www.logistics.dhl/global-en/home/about-us/corporate-responsibility/gohelp.html</b:URL>
    <b:Year>2019</b:Year>
    <b:Month>N.D</b:Month>
    <b:Day>N.D</b:Day>
    <b:RefOrder>19</b:RefOrder>
  </b:Source>
  <b:Source>
    <b:Tag>DHL192</b:Tag>
    <b:SourceType>DocumentFromInternetSite</b:SourceType>
    <b:Guid>{83EDD039-D98E-CF45-B1D6-C8FDC5A43054}</b:Guid>
    <b:Author>
      <b:Author>
        <b:Corporate>DHL, OCHA, UNDP</b:Corporate>
      </b:Author>
    </b:Author>
    <b:Title>COMBINING CAPABILITIES HOW PUBLIC PRIVATE PARTNERSHIPS ARE MAKING A DIFFERENCE IN HUMANITARIAN ACTION</b:Title>
    <b:InternetSiteTitle>DPDHL</b:InternetSiteTitle>
    <b:URL>https://www.dpdhl.com/content/dam/dpdhl/en/media-center/responsibility/OCHA-DPDHL%20Group_Report%20on%20Public%20Private%20Partnerships.pdf</b:URL>
    <b:Year>2019</b:Year>
    <b:Month>n.d</b:Month>
    <b:Day>n.d</b:Day>
    <b:RefOrder>20</b:RefOrder>
  </b:Source>
  <b:Source>
    <b:Tag>DHL</b:Tag>
    <b:SourceType>InternetSite</b:SourceType>
    <b:Guid>{20BF05A1-6D9E-FB41-BB31-137C5A5AABC7}</b:Guid>
    <b:Author>
      <b:Author>
        <b:Corporate>DHL</b:Corporate>
      </b:Author>
    </b:Author>
    <b:Title>Environment &amp; solutions</b:Title>
    <b:InternetSiteTitle>DHL</b:InternetSiteTitle>
    <b:URL>https://www.dpdhl.com/en/responsibility/environment-and-solutions.html</b:URL>
    <b:RefOrder>21</b:RefOrder>
  </b:Source>
  <b:Source>
    <b:Tag>DHL182</b:Tag>
    <b:SourceType>InternetSite</b:SourceType>
    <b:Guid>{46F6E0BE-6875-4A43-8077-8B28B125FEBD}</b:Guid>
    <b:Author>
      <b:Author>
        <b:Corporate>DHL</b:Corporate>
      </b:Author>
    </b:Author>
    <b:Title>Memberships and partnerships- CSR 2018 </b:Title>
    <b:InternetSiteTitle>DPDHL</b:InternetSiteTitle>
    <b:URL>https://www.dpdhl.com/content/dam/dpdhl/en/media-center/responsibility/dpdhl-corporate-responsibility-report-2018.pdf</b:URL>
    <b:Year>2018</b:Year>
    <b:Month>N.D</b:Month>
    <b:Day>N.D</b:Day>
    <b:RefOrder>7</b:RefOrder>
  </b:Source>
  <b:Source>
    <b:Tag>DHL183</b:Tag>
    <b:SourceType>InternetSite</b:SourceType>
    <b:Guid>{B1807E10-1756-2242-9DE5-D253C59D9BAC}</b:Guid>
    <b:Author>
      <b:Author>
        <b:Corporate>DHL</b:Corporate>
      </b:Author>
    </b:Author>
    <b:Title>Corporate Social Responsibility Report 2018</b:Title>
    <b:InternetSiteTitle>DPDHL</b:InternetSiteTitle>
    <b:URL>https://www.dpdhl.com/content/dam/dpdhl/en/media-center/responsibility/dpdhl-corporate-responsibility-report-2018.pdf</b:URL>
    <b:Year>2018</b:Year>
    <b:Month>N.D</b:Month>
    <b:Day>N.D</b:Day>
    <b:RefOrder>22</b:RefOrder>
  </b:Source>
</b:Sources>
</file>

<file path=customXml/itemProps1.xml><?xml version="1.0" encoding="utf-8"?>
<ds:datastoreItem xmlns:ds="http://schemas.openxmlformats.org/officeDocument/2006/customXml" ds:itemID="{1B4125DA-79CA-2740-A1FD-751AC43EAF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3282</Words>
  <Characters>19631</Characters>
  <Application>Microsoft Office Word</Application>
  <DocSecurity>0</DocSecurity>
  <Lines>490</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Tate (1701938)</dc:creator>
  <cp:keywords/>
  <dc:description/>
  <cp:lastModifiedBy>Daniel Tate (1701938)</cp:lastModifiedBy>
  <cp:revision>2</cp:revision>
  <dcterms:created xsi:type="dcterms:W3CDTF">2019-03-18T20:48:00Z</dcterms:created>
  <dcterms:modified xsi:type="dcterms:W3CDTF">2019-03-18T20:48:00Z</dcterms:modified>
</cp:coreProperties>
</file>