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86190" w:rsidRDefault="00486190">
      <w:pPr>
        <w:jc w:val="center"/>
        <w:rPr>
          <w:rFonts w:ascii="Times New Roman" w:eastAsia="Times New Roman" w:hAnsi="Times New Roman" w:cs="Times New Roman"/>
          <w:b/>
          <w:sz w:val="40"/>
          <w:szCs w:val="40"/>
        </w:rPr>
      </w:pPr>
    </w:p>
    <w:p w14:paraId="00000002" w14:textId="77777777" w:rsidR="00486190" w:rsidRDefault="00286D7E">
      <w:pPr>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Title: A Critical Evaluation of the Importance Customer Relationships has on TESCO and its </w:t>
      </w:r>
    </w:p>
    <w:p w14:paraId="00000003" w14:textId="77777777" w:rsidR="00486190" w:rsidRDefault="00286D7E">
      <w:pPr>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Customers</w:t>
      </w:r>
    </w:p>
    <w:p w14:paraId="00000004" w14:textId="77777777" w:rsidR="00486190" w:rsidRDefault="00486190">
      <w:pPr>
        <w:jc w:val="center"/>
        <w:rPr>
          <w:rFonts w:ascii="Times New Roman" w:eastAsia="Times New Roman" w:hAnsi="Times New Roman" w:cs="Times New Roman"/>
          <w:b/>
          <w:sz w:val="40"/>
          <w:szCs w:val="40"/>
        </w:rPr>
      </w:pPr>
    </w:p>
    <w:p w14:paraId="00000005" w14:textId="77777777" w:rsidR="00486190" w:rsidRDefault="00486190">
      <w:pPr>
        <w:jc w:val="center"/>
        <w:rPr>
          <w:rFonts w:ascii="Times New Roman" w:eastAsia="Times New Roman" w:hAnsi="Times New Roman" w:cs="Times New Roman"/>
          <w:b/>
          <w:sz w:val="40"/>
          <w:szCs w:val="40"/>
        </w:rPr>
      </w:pPr>
    </w:p>
    <w:p w14:paraId="00000006" w14:textId="77777777" w:rsidR="00486190" w:rsidRDefault="00486190">
      <w:pPr>
        <w:jc w:val="center"/>
        <w:rPr>
          <w:rFonts w:ascii="Times New Roman" w:eastAsia="Times New Roman" w:hAnsi="Times New Roman" w:cs="Times New Roman"/>
          <w:b/>
          <w:sz w:val="40"/>
          <w:szCs w:val="40"/>
        </w:rPr>
      </w:pPr>
    </w:p>
    <w:p w14:paraId="00000007" w14:textId="77777777" w:rsidR="00486190" w:rsidRDefault="00486190">
      <w:pPr>
        <w:jc w:val="center"/>
        <w:rPr>
          <w:rFonts w:ascii="Times New Roman" w:eastAsia="Times New Roman" w:hAnsi="Times New Roman" w:cs="Times New Roman"/>
          <w:b/>
          <w:sz w:val="40"/>
          <w:szCs w:val="40"/>
        </w:rPr>
      </w:pPr>
    </w:p>
    <w:p w14:paraId="00000008" w14:textId="0D5FFF00" w:rsidR="00486190" w:rsidRPr="00024C20" w:rsidRDefault="00024C20">
      <w:pPr>
        <w:jc w:val="center"/>
        <w:rPr>
          <w:rFonts w:ascii="Times New Roman" w:eastAsia="Times New Roman" w:hAnsi="Times New Roman" w:cs="Times New Roman"/>
          <w:b/>
          <w:sz w:val="36"/>
          <w:szCs w:val="36"/>
        </w:rPr>
      </w:pPr>
      <w:r w:rsidRPr="00024C20">
        <w:rPr>
          <w:rFonts w:ascii="Times New Roman" w:eastAsia="Times New Roman" w:hAnsi="Times New Roman" w:cs="Times New Roman"/>
          <w:b/>
          <w:sz w:val="36"/>
          <w:szCs w:val="36"/>
        </w:rPr>
        <w:t>Student name: Rana Bas</w:t>
      </w:r>
    </w:p>
    <w:p w14:paraId="00000009" w14:textId="7FC6868F" w:rsidR="00486190" w:rsidRDefault="00286D7E">
      <w:pPr>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w:t>
      </w:r>
      <w:r w:rsidR="00024C20">
        <w:rPr>
          <w:rFonts w:ascii="Times New Roman" w:eastAsia="Times New Roman" w:hAnsi="Times New Roman" w:cs="Times New Roman"/>
          <w:b/>
          <w:sz w:val="32"/>
          <w:szCs w:val="32"/>
        </w:rPr>
        <w:t>:2209942</w:t>
      </w:r>
    </w:p>
    <w:p w14:paraId="0000000A" w14:textId="439E27EA" w:rsidR="00486190" w:rsidRDefault="00286D7E">
      <w:pPr>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title</w:t>
      </w:r>
      <w:r w:rsidR="00024C20">
        <w:rPr>
          <w:rFonts w:ascii="Times New Roman" w:eastAsia="Times New Roman" w:hAnsi="Times New Roman" w:cs="Times New Roman"/>
          <w:b/>
          <w:sz w:val="32"/>
          <w:szCs w:val="32"/>
        </w:rPr>
        <w:t xml:space="preserve">: People </w:t>
      </w:r>
      <w:proofErr w:type="spellStart"/>
      <w:r w:rsidR="00024C20">
        <w:rPr>
          <w:rFonts w:ascii="Times New Roman" w:eastAsia="Times New Roman" w:hAnsi="Times New Roman" w:cs="Times New Roman"/>
          <w:b/>
          <w:sz w:val="32"/>
          <w:szCs w:val="32"/>
        </w:rPr>
        <w:t>Managment</w:t>
      </w:r>
      <w:proofErr w:type="spellEnd"/>
    </w:p>
    <w:p w14:paraId="0000000B" w14:textId="1802E318" w:rsidR="00486190" w:rsidRDefault="00286D7E">
      <w:pPr>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w:t>
      </w:r>
      <w:r w:rsidR="00024C20">
        <w:rPr>
          <w:rFonts w:ascii="Times New Roman" w:eastAsia="Times New Roman" w:hAnsi="Times New Roman" w:cs="Times New Roman"/>
          <w:b/>
          <w:sz w:val="32"/>
          <w:szCs w:val="32"/>
        </w:rPr>
        <w:t>: (BMSW5010_CARD)</w:t>
      </w:r>
    </w:p>
    <w:p w14:paraId="0000000C" w14:textId="548B9A8C" w:rsidR="00486190" w:rsidRDefault="00286D7E">
      <w:pPr>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Module </w:t>
      </w:r>
      <w:proofErr w:type="spellStart"/>
      <w:proofErr w:type="gramStart"/>
      <w:r>
        <w:rPr>
          <w:rFonts w:ascii="Times New Roman" w:eastAsia="Times New Roman" w:hAnsi="Times New Roman" w:cs="Times New Roman"/>
          <w:b/>
          <w:sz w:val="32"/>
          <w:szCs w:val="32"/>
        </w:rPr>
        <w:t>leader</w:t>
      </w:r>
      <w:r w:rsidR="00024C20">
        <w:rPr>
          <w:rFonts w:ascii="Times New Roman" w:eastAsia="Times New Roman" w:hAnsi="Times New Roman" w:cs="Times New Roman"/>
          <w:b/>
          <w:sz w:val="32"/>
          <w:szCs w:val="32"/>
        </w:rPr>
        <w:t>:Melanie</w:t>
      </w:r>
      <w:proofErr w:type="spellEnd"/>
      <w:proofErr w:type="gramEnd"/>
      <w:r w:rsidR="00024C20">
        <w:rPr>
          <w:rFonts w:ascii="Times New Roman" w:eastAsia="Times New Roman" w:hAnsi="Times New Roman" w:cs="Times New Roman"/>
          <w:b/>
          <w:sz w:val="32"/>
          <w:szCs w:val="32"/>
        </w:rPr>
        <w:t xml:space="preserve"> Square</w:t>
      </w:r>
    </w:p>
    <w:p w14:paraId="0000000D" w14:textId="386F0A19" w:rsidR="00486190" w:rsidRDefault="00286D7E">
      <w:pPr>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University name</w:t>
      </w:r>
      <w:r w:rsidR="00024C20">
        <w:rPr>
          <w:rFonts w:ascii="Times New Roman" w:eastAsia="Times New Roman" w:hAnsi="Times New Roman" w:cs="Times New Roman"/>
          <w:b/>
          <w:sz w:val="32"/>
          <w:szCs w:val="32"/>
        </w:rPr>
        <w:t>: University of Wales Trinity Saint David</w:t>
      </w:r>
    </w:p>
    <w:p w14:paraId="0000000E" w14:textId="722C83ED" w:rsidR="00486190" w:rsidRDefault="00286D7E">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Submission deadline:</w:t>
      </w:r>
      <w:r w:rsidR="00024C20">
        <w:rPr>
          <w:rFonts w:ascii="Times New Roman" w:eastAsia="Times New Roman" w:hAnsi="Times New Roman" w:cs="Times New Roman"/>
          <w:b/>
          <w:sz w:val="32"/>
          <w:szCs w:val="32"/>
        </w:rPr>
        <w:t>10/11/23</w:t>
      </w:r>
      <w:r>
        <w:br w:type="page"/>
      </w:r>
    </w:p>
    <w:p w14:paraId="0000000F" w14:textId="77777777" w:rsidR="00486190" w:rsidRDefault="00286D7E">
      <w:pPr>
        <w:pStyle w:val="Heading1"/>
        <w:jc w:val="center"/>
      </w:pPr>
      <w:bookmarkStart w:id="0" w:name="_pow0xcn3fal7" w:colFirst="0" w:colLast="0"/>
      <w:bookmarkEnd w:id="0"/>
      <w:r>
        <w:t>Executive summary</w:t>
      </w:r>
    </w:p>
    <w:p w14:paraId="00000010" w14:textId="77777777" w:rsidR="00486190" w:rsidRDefault="00286D7E">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biggest retailers in the UK, Tesco, is critically evaluated in this research about the value of its customer relationships.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offer thorough insights, it explores four main responsibilities.</w:t>
      </w:r>
    </w:p>
    <w:p w14:paraId="00000011" w14:textId="77777777" w:rsidR="00486190" w:rsidRDefault="00286D7E">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Task 1 provides a historical overview, outli</w:t>
      </w:r>
      <w:r>
        <w:rPr>
          <w:rFonts w:ascii="Times New Roman" w:eastAsia="Times New Roman" w:hAnsi="Times New Roman" w:cs="Times New Roman"/>
          <w:sz w:val="24"/>
          <w:szCs w:val="24"/>
        </w:rPr>
        <w:t>ning Tesco's growth and current position in the market. Tesco's market share is still substantial, demonstrating its steady expansion. A key component of the company's mission statement is customer-centricity. Task 2 delves into the function of data in mar</w:t>
      </w:r>
      <w:r>
        <w:rPr>
          <w:rFonts w:ascii="Times New Roman" w:eastAsia="Times New Roman" w:hAnsi="Times New Roman" w:cs="Times New Roman"/>
          <w:sz w:val="24"/>
          <w:szCs w:val="24"/>
        </w:rPr>
        <w:t>keting partnerships, with a focus on sustainability. Tesco's data-driven marketing strategies have a significant impact on its ability to customize products and enhance client experiences. Tesco's marketing tactics, such as segmentation, pricing, distincti</w:t>
      </w:r>
      <w:r>
        <w:rPr>
          <w:rFonts w:ascii="Times New Roman" w:eastAsia="Times New Roman" w:hAnsi="Times New Roman" w:cs="Times New Roman"/>
          <w:sz w:val="24"/>
          <w:szCs w:val="24"/>
        </w:rPr>
        <w:t xml:space="preserve">veness, and ethical sustainability policies, are examined in Task 3. It becomes clear that Tesco is </w:t>
      </w:r>
      <w:proofErr w:type="gramStart"/>
      <w:r>
        <w:rPr>
          <w:rFonts w:ascii="Times New Roman" w:eastAsia="Times New Roman" w:hAnsi="Times New Roman" w:cs="Times New Roman"/>
          <w:sz w:val="24"/>
          <w:szCs w:val="24"/>
        </w:rPr>
        <w:t>really good</w:t>
      </w:r>
      <w:proofErr w:type="gramEnd"/>
      <w:r>
        <w:rPr>
          <w:rFonts w:ascii="Times New Roman" w:eastAsia="Times New Roman" w:hAnsi="Times New Roman" w:cs="Times New Roman"/>
          <w:sz w:val="24"/>
          <w:szCs w:val="24"/>
        </w:rPr>
        <w:t xml:space="preserve"> at these things, including using data, being ethical, and segmenting customers.</w:t>
      </w:r>
    </w:p>
    <w:p w14:paraId="00000012" w14:textId="77777777" w:rsidR="00486190" w:rsidRDefault="00286D7E">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report's analysis of Task 4 finds that Tesco uses ethical bu</w:t>
      </w:r>
      <w:r>
        <w:rPr>
          <w:rFonts w:ascii="Times New Roman" w:eastAsia="Times New Roman" w:hAnsi="Times New Roman" w:cs="Times New Roman"/>
          <w:sz w:val="24"/>
          <w:szCs w:val="24"/>
        </w:rPr>
        <w:t>siness practices and data utilization to effectively build long-lasting relationships with its customers. It is quite good at consumer loyalty programs and segmentation. Still, differentiation techniques can be strengthened.</w:t>
      </w:r>
    </w:p>
    <w:p w14:paraId="00000013" w14:textId="77777777" w:rsidR="00486190" w:rsidRDefault="00286D7E">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short, Tesco's expansion and</w:t>
      </w:r>
      <w:r>
        <w:rPr>
          <w:rFonts w:ascii="Times New Roman" w:eastAsia="Times New Roman" w:hAnsi="Times New Roman" w:cs="Times New Roman"/>
          <w:sz w:val="24"/>
          <w:szCs w:val="24"/>
        </w:rPr>
        <w:t xml:space="preserve"> viability depend heavily on its ties with its customers. Its strong market position and moral business practices highlight its dedication to customer-centricity. Effective data use has strengthened its marketing partnerships, and unique tactics can improv</w:t>
      </w:r>
      <w:r>
        <w:rPr>
          <w:rFonts w:ascii="Times New Roman" w:eastAsia="Times New Roman" w:hAnsi="Times New Roman" w:cs="Times New Roman"/>
          <w:sz w:val="24"/>
          <w:szCs w:val="24"/>
        </w:rPr>
        <w:t>e consumer experiences even more. The study's conclusions provide Tesco's marketing team with a road map for strengthening distinctiveness and combining strengths, which will ultimately lead to even more enduring and solid customer relationships.</w:t>
      </w:r>
    </w:p>
    <w:p w14:paraId="00000014" w14:textId="77777777" w:rsidR="00486190" w:rsidRDefault="00286D7E">
      <w:pPr>
        <w:spacing w:line="480" w:lineRule="auto"/>
        <w:rPr>
          <w:rFonts w:ascii="Times New Roman" w:eastAsia="Times New Roman" w:hAnsi="Times New Roman" w:cs="Times New Roman"/>
          <w:sz w:val="24"/>
          <w:szCs w:val="24"/>
        </w:rPr>
      </w:pPr>
      <w:r>
        <w:br w:type="page"/>
      </w:r>
    </w:p>
    <w:p w14:paraId="00000015" w14:textId="77777777" w:rsidR="00486190" w:rsidRDefault="00286D7E">
      <w:pPr>
        <w:pStyle w:val="Heading1"/>
      </w:pPr>
      <w:bookmarkStart w:id="1" w:name="_sjmdhe4u0x0r" w:colFirst="0" w:colLast="0"/>
      <w:bookmarkEnd w:id="1"/>
      <w:r>
        <w:t>Table o</w:t>
      </w:r>
      <w:r>
        <w:t>f Contents</w:t>
      </w:r>
    </w:p>
    <w:p w14:paraId="00000016" w14:textId="77777777" w:rsidR="00486190" w:rsidRDefault="00486190">
      <w:pPr>
        <w:pStyle w:val="Heading1"/>
      </w:pPr>
      <w:bookmarkStart w:id="2" w:name="_vzvgcuxpxdvj" w:colFirst="0" w:colLast="0"/>
      <w:bookmarkEnd w:id="2"/>
    </w:p>
    <w:sdt>
      <w:sdtPr>
        <w:id w:val="1592816594"/>
        <w:docPartObj>
          <w:docPartGallery w:val="Table of Contents"/>
          <w:docPartUnique/>
        </w:docPartObj>
      </w:sdtPr>
      <w:sdtEndPr/>
      <w:sdtContent>
        <w:p w14:paraId="00000017" w14:textId="77777777" w:rsidR="00486190" w:rsidRDefault="00286D7E">
          <w:pPr>
            <w:widowControl w:val="0"/>
            <w:tabs>
              <w:tab w:val="right" w:pos="936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6xkjibk3qg4z">
            <w:r>
              <w:rPr>
                <w:b/>
                <w:color w:val="000000"/>
              </w:rPr>
              <w:tab/>
            </w:r>
          </w:hyperlink>
          <w:r>
            <w:fldChar w:fldCharType="begin"/>
          </w:r>
          <w:r>
            <w:instrText xml:space="preserve"> PAGEREF _6xkjibk3qg4z \h </w:instrText>
          </w:r>
          <w:r>
            <w:fldChar w:fldCharType="separate"/>
          </w:r>
          <w:r>
            <w:rPr>
              <w:b/>
            </w:rPr>
            <w:t>1</w:t>
          </w:r>
          <w:r>
            <w:fldChar w:fldCharType="end"/>
          </w:r>
        </w:p>
        <w:p w14:paraId="00000018" w14:textId="77777777" w:rsidR="00486190" w:rsidRDefault="00286D7E">
          <w:pPr>
            <w:widowControl w:val="0"/>
            <w:tabs>
              <w:tab w:val="right" w:pos="9360"/>
            </w:tabs>
            <w:spacing w:before="60" w:line="240" w:lineRule="auto"/>
            <w:rPr>
              <w:b/>
              <w:color w:val="000000"/>
            </w:rPr>
          </w:pPr>
          <w:hyperlink w:anchor="_pow0xcn3fal7">
            <w:r>
              <w:rPr>
                <w:b/>
                <w:color w:val="000000"/>
              </w:rPr>
              <w:t>Executive summary</w:t>
            </w:r>
            <w:r>
              <w:rPr>
                <w:b/>
                <w:color w:val="000000"/>
              </w:rPr>
              <w:tab/>
            </w:r>
          </w:hyperlink>
          <w:r>
            <w:fldChar w:fldCharType="begin"/>
          </w:r>
          <w:r>
            <w:instrText xml:space="preserve"> PAGEREF _pow0xcn3fal7 \h </w:instrText>
          </w:r>
          <w:r>
            <w:fldChar w:fldCharType="separate"/>
          </w:r>
          <w:r>
            <w:rPr>
              <w:b/>
            </w:rPr>
            <w:t>2</w:t>
          </w:r>
          <w:r>
            <w:fldChar w:fldCharType="end"/>
          </w:r>
        </w:p>
        <w:p w14:paraId="00000019" w14:textId="77777777" w:rsidR="00486190" w:rsidRDefault="00286D7E">
          <w:pPr>
            <w:widowControl w:val="0"/>
            <w:tabs>
              <w:tab w:val="right" w:pos="9360"/>
            </w:tabs>
            <w:spacing w:before="60" w:line="240" w:lineRule="auto"/>
            <w:rPr>
              <w:b/>
              <w:color w:val="000000"/>
            </w:rPr>
          </w:pPr>
          <w:hyperlink w:anchor="_sjmdhe4u0x0r">
            <w:r>
              <w:rPr>
                <w:b/>
                <w:color w:val="000000"/>
              </w:rPr>
              <w:t>Table of Contents</w:t>
            </w:r>
            <w:r>
              <w:rPr>
                <w:b/>
                <w:color w:val="000000"/>
              </w:rPr>
              <w:tab/>
            </w:r>
          </w:hyperlink>
          <w:r>
            <w:fldChar w:fldCharType="begin"/>
          </w:r>
          <w:r>
            <w:instrText xml:space="preserve"> PAGEREF _sjmdhe4u0x0r \h </w:instrText>
          </w:r>
          <w:r>
            <w:fldChar w:fldCharType="separate"/>
          </w:r>
          <w:r>
            <w:rPr>
              <w:b/>
            </w:rPr>
            <w:t>3</w:t>
          </w:r>
          <w:r>
            <w:fldChar w:fldCharType="end"/>
          </w:r>
        </w:p>
        <w:p w14:paraId="0000001A" w14:textId="77777777" w:rsidR="00486190" w:rsidRDefault="00286D7E">
          <w:pPr>
            <w:widowControl w:val="0"/>
            <w:tabs>
              <w:tab w:val="right" w:pos="9360"/>
            </w:tabs>
            <w:spacing w:before="60" w:line="240" w:lineRule="auto"/>
            <w:rPr>
              <w:b/>
              <w:color w:val="000000"/>
            </w:rPr>
          </w:pPr>
          <w:hyperlink w:anchor="_hqhe4tj32gjm">
            <w:r>
              <w:rPr>
                <w:b/>
                <w:color w:val="000000"/>
              </w:rPr>
              <w:t>Introduction</w:t>
            </w:r>
            <w:r>
              <w:rPr>
                <w:b/>
                <w:color w:val="000000"/>
              </w:rPr>
              <w:tab/>
            </w:r>
          </w:hyperlink>
          <w:r>
            <w:fldChar w:fldCharType="begin"/>
          </w:r>
          <w:r>
            <w:instrText xml:space="preserve"> PAGEREF _hqhe4tj32gjm \h </w:instrText>
          </w:r>
          <w:r>
            <w:fldChar w:fldCharType="separate"/>
          </w:r>
          <w:r>
            <w:rPr>
              <w:b/>
            </w:rPr>
            <w:t>4</w:t>
          </w:r>
          <w:r>
            <w:fldChar w:fldCharType="end"/>
          </w:r>
        </w:p>
        <w:p w14:paraId="0000001B" w14:textId="77777777" w:rsidR="00486190" w:rsidRDefault="00286D7E">
          <w:pPr>
            <w:widowControl w:val="0"/>
            <w:tabs>
              <w:tab w:val="right" w:pos="9360"/>
            </w:tabs>
            <w:spacing w:before="60" w:line="240" w:lineRule="auto"/>
            <w:rPr>
              <w:b/>
              <w:color w:val="000000"/>
            </w:rPr>
          </w:pPr>
          <w:hyperlink w:anchor="_pdwim0mfh2vh">
            <w:r>
              <w:rPr>
                <w:b/>
                <w:color w:val="000000"/>
              </w:rPr>
              <w:t>Task 1: Tesco's Profile and Performance</w:t>
            </w:r>
            <w:r>
              <w:rPr>
                <w:b/>
                <w:color w:val="000000"/>
              </w:rPr>
              <w:tab/>
            </w:r>
          </w:hyperlink>
          <w:r>
            <w:fldChar w:fldCharType="begin"/>
          </w:r>
          <w:r>
            <w:instrText xml:space="preserve"> PAGEREF _pdwim0mfh2vh \h </w:instrText>
          </w:r>
          <w:r>
            <w:fldChar w:fldCharType="separate"/>
          </w:r>
          <w:r>
            <w:rPr>
              <w:b/>
            </w:rPr>
            <w:t>5</w:t>
          </w:r>
          <w:r>
            <w:fldChar w:fldCharType="end"/>
          </w:r>
        </w:p>
        <w:p w14:paraId="0000001C" w14:textId="77777777" w:rsidR="00486190" w:rsidRDefault="00286D7E">
          <w:pPr>
            <w:widowControl w:val="0"/>
            <w:tabs>
              <w:tab w:val="right" w:pos="9360"/>
            </w:tabs>
            <w:spacing w:before="60" w:line="240" w:lineRule="auto"/>
            <w:ind w:left="360"/>
            <w:rPr>
              <w:color w:val="000000"/>
            </w:rPr>
          </w:pPr>
          <w:hyperlink w:anchor="_ybj5m0l0ll8k">
            <w:r>
              <w:rPr>
                <w:color w:val="000000"/>
              </w:rPr>
              <w:t>Analysis of Current Market Share and Profit/Loss Situation</w:t>
            </w:r>
            <w:r>
              <w:rPr>
                <w:color w:val="000000"/>
              </w:rPr>
              <w:tab/>
            </w:r>
          </w:hyperlink>
          <w:r>
            <w:fldChar w:fldCharType="begin"/>
          </w:r>
          <w:r>
            <w:instrText xml:space="preserve"> PAGEREF _ybj5m0l0ll8k \h </w:instrText>
          </w:r>
          <w:r>
            <w:fldChar w:fldCharType="separate"/>
          </w:r>
          <w:r>
            <w:t>5</w:t>
          </w:r>
          <w:r>
            <w:fldChar w:fldCharType="end"/>
          </w:r>
        </w:p>
        <w:p w14:paraId="0000001D" w14:textId="77777777" w:rsidR="00486190" w:rsidRDefault="00286D7E">
          <w:pPr>
            <w:widowControl w:val="0"/>
            <w:tabs>
              <w:tab w:val="right" w:pos="9360"/>
            </w:tabs>
            <w:spacing w:before="60" w:line="240" w:lineRule="auto"/>
            <w:ind w:left="360"/>
            <w:rPr>
              <w:color w:val="000000"/>
            </w:rPr>
          </w:pPr>
          <w:hyperlink w:anchor="_cg0r1g3zau89">
            <w:r>
              <w:rPr>
                <w:color w:val="000000"/>
              </w:rPr>
              <w:t>Evaluation of Tesco's Mission Statement</w:t>
            </w:r>
            <w:r>
              <w:rPr>
                <w:color w:val="000000"/>
              </w:rPr>
              <w:tab/>
            </w:r>
          </w:hyperlink>
          <w:r>
            <w:fldChar w:fldCharType="begin"/>
          </w:r>
          <w:r>
            <w:instrText xml:space="preserve"> PAGEREF _cg0r1g3zau89 \h </w:instrText>
          </w:r>
          <w:r>
            <w:fldChar w:fldCharType="separate"/>
          </w:r>
          <w:r>
            <w:t>5</w:t>
          </w:r>
          <w:r>
            <w:fldChar w:fldCharType="end"/>
          </w:r>
        </w:p>
        <w:p w14:paraId="0000001E" w14:textId="77777777" w:rsidR="00486190" w:rsidRDefault="00286D7E">
          <w:pPr>
            <w:widowControl w:val="0"/>
            <w:tabs>
              <w:tab w:val="right" w:pos="9360"/>
            </w:tabs>
            <w:spacing w:before="60" w:line="240" w:lineRule="auto"/>
            <w:rPr>
              <w:b/>
              <w:color w:val="000000"/>
            </w:rPr>
          </w:pPr>
          <w:hyperlink w:anchor="_3yf73wpfuj6w">
            <w:r>
              <w:rPr>
                <w:b/>
                <w:color w:val="000000"/>
              </w:rPr>
              <w:t>Task 2: Impact of Data on Tesco's Marketing Relationshi</w:t>
            </w:r>
            <w:r>
              <w:rPr>
                <w:b/>
                <w:color w:val="000000"/>
              </w:rPr>
              <w:t>ps</w:t>
            </w:r>
            <w:r>
              <w:rPr>
                <w:b/>
                <w:color w:val="000000"/>
              </w:rPr>
              <w:tab/>
            </w:r>
          </w:hyperlink>
          <w:r>
            <w:fldChar w:fldCharType="begin"/>
          </w:r>
          <w:r>
            <w:instrText xml:space="preserve"> PAGEREF _3yf73wpfuj6w \h </w:instrText>
          </w:r>
          <w:r>
            <w:fldChar w:fldCharType="separate"/>
          </w:r>
          <w:r>
            <w:rPr>
              <w:b/>
            </w:rPr>
            <w:t>6</w:t>
          </w:r>
          <w:r>
            <w:fldChar w:fldCharType="end"/>
          </w:r>
        </w:p>
        <w:p w14:paraId="0000001F" w14:textId="77777777" w:rsidR="00486190" w:rsidRDefault="00286D7E">
          <w:pPr>
            <w:widowControl w:val="0"/>
            <w:tabs>
              <w:tab w:val="right" w:pos="9360"/>
            </w:tabs>
            <w:spacing w:before="60" w:line="240" w:lineRule="auto"/>
            <w:ind w:left="360"/>
            <w:rPr>
              <w:color w:val="000000"/>
            </w:rPr>
          </w:pPr>
          <w:hyperlink w:anchor="_gfretu8kqg38">
            <w:r>
              <w:rPr>
                <w:color w:val="000000"/>
              </w:rPr>
              <w:t>Data-Driven Customer Insights</w:t>
            </w:r>
            <w:r>
              <w:rPr>
                <w:color w:val="000000"/>
              </w:rPr>
              <w:tab/>
            </w:r>
          </w:hyperlink>
          <w:r>
            <w:fldChar w:fldCharType="begin"/>
          </w:r>
          <w:r>
            <w:instrText xml:space="preserve"> PAGEREF _gfretu8kqg38 \h </w:instrText>
          </w:r>
          <w:r>
            <w:fldChar w:fldCharType="separate"/>
          </w:r>
          <w:r>
            <w:t>6</w:t>
          </w:r>
          <w:r>
            <w:fldChar w:fldCharType="end"/>
          </w:r>
        </w:p>
        <w:p w14:paraId="00000020" w14:textId="77777777" w:rsidR="00486190" w:rsidRDefault="00286D7E">
          <w:pPr>
            <w:widowControl w:val="0"/>
            <w:tabs>
              <w:tab w:val="right" w:pos="9360"/>
            </w:tabs>
            <w:spacing w:before="60" w:line="240" w:lineRule="auto"/>
            <w:ind w:left="360"/>
            <w:rPr>
              <w:color w:val="000000"/>
            </w:rPr>
          </w:pPr>
          <w:hyperlink w:anchor="_hohgl6jsdhea">
            <w:r>
              <w:rPr>
                <w:color w:val="000000"/>
              </w:rPr>
              <w:t>Sustainability and Ethical Considerations</w:t>
            </w:r>
            <w:r>
              <w:rPr>
                <w:color w:val="000000"/>
              </w:rPr>
              <w:tab/>
            </w:r>
          </w:hyperlink>
          <w:r>
            <w:fldChar w:fldCharType="begin"/>
          </w:r>
          <w:r>
            <w:instrText xml:space="preserve"> PAGEREF _hohgl6jsdhea \h </w:instrText>
          </w:r>
          <w:r>
            <w:fldChar w:fldCharType="separate"/>
          </w:r>
          <w:r>
            <w:t>6</w:t>
          </w:r>
          <w:r>
            <w:fldChar w:fldCharType="end"/>
          </w:r>
        </w:p>
        <w:p w14:paraId="00000021" w14:textId="77777777" w:rsidR="00486190" w:rsidRDefault="00286D7E">
          <w:pPr>
            <w:widowControl w:val="0"/>
            <w:tabs>
              <w:tab w:val="right" w:pos="9360"/>
            </w:tabs>
            <w:spacing w:before="60" w:line="240" w:lineRule="auto"/>
            <w:ind w:left="360"/>
            <w:rPr>
              <w:color w:val="000000"/>
            </w:rPr>
          </w:pPr>
          <w:hyperlink w:anchor="_rx0wy4afnpm9">
            <w:r>
              <w:rPr>
                <w:color w:val="000000"/>
              </w:rPr>
              <w:t>Examples of Data-Driven Marketing Practices</w:t>
            </w:r>
            <w:r>
              <w:rPr>
                <w:color w:val="000000"/>
              </w:rPr>
              <w:tab/>
            </w:r>
          </w:hyperlink>
          <w:r>
            <w:fldChar w:fldCharType="begin"/>
          </w:r>
          <w:r>
            <w:instrText xml:space="preserve"> PAGEREF _rx0wy4afnpm9 \h </w:instrText>
          </w:r>
          <w:r>
            <w:fldChar w:fldCharType="separate"/>
          </w:r>
          <w:r>
            <w:t>7</w:t>
          </w:r>
          <w:r>
            <w:fldChar w:fldCharType="end"/>
          </w:r>
        </w:p>
        <w:p w14:paraId="00000022" w14:textId="77777777" w:rsidR="00486190" w:rsidRDefault="00286D7E">
          <w:pPr>
            <w:widowControl w:val="0"/>
            <w:tabs>
              <w:tab w:val="right" w:pos="9360"/>
            </w:tabs>
            <w:spacing w:before="60" w:line="240" w:lineRule="auto"/>
            <w:rPr>
              <w:b/>
              <w:color w:val="000000"/>
            </w:rPr>
          </w:pPr>
          <w:hyperlink w:anchor="_opfwo38gl7m4">
            <w:r>
              <w:rPr>
                <w:b/>
                <w:color w:val="000000"/>
              </w:rPr>
              <w:t>Task 3: Tesco's Marketing Relationship Strategies</w:t>
            </w:r>
            <w:r>
              <w:rPr>
                <w:b/>
                <w:color w:val="000000"/>
              </w:rPr>
              <w:tab/>
            </w:r>
          </w:hyperlink>
          <w:r>
            <w:fldChar w:fldCharType="begin"/>
          </w:r>
          <w:r>
            <w:instrText xml:space="preserve"> PAGEREF _o</w:instrText>
          </w:r>
          <w:r>
            <w:instrText xml:space="preserve">pfwo38gl7m4 \h </w:instrText>
          </w:r>
          <w:r>
            <w:fldChar w:fldCharType="separate"/>
          </w:r>
          <w:r>
            <w:rPr>
              <w:b/>
            </w:rPr>
            <w:t>7</w:t>
          </w:r>
          <w:r>
            <w:fldChar w:fldCharType="end"/>
          </w:r>
        </w:p>
        <w:p w14:paraId="00000023" w14:textId="77777777" w:rsidR="00486190" w:rsidRDefault="00286D7E">
          <w:pPr>
            <w:widowControl w:val="0"/>
            <w:tabs>
              <w:tab w:val="right" w:pos="9360"/>
            </w:tabs>
            <w:spacing w:before="60" w:line="240" w:lineRule="auto"/>
            <w:ind w:left="360"/>
            <w:rPr>
              <w:color w:val="000000"/>
            </w:rPr>
          </w:pPr>
          <w:hyperlink w:anchor="_figdg1s70188">
            <w:r>
              <w:rPr>
                <w:color w:val="000000"/>
              </w:rPr>
              <w:t>Customer Segmentation</w:t>
            </w:r>
            <w:r>
              <w:rPr>
                <w:color w:val="000000"/>
              </w:rPr>
              <w:tab/>
            </w:r>
          </w:hyperlink>
          <w:r>
            <w:fldChar w:fldCharType="begin"/>
          </w:r>
          <w:r>
            <w:instrText xml:space="preserve"> PAGEREF _figdg1s70188 \h </w:instrText>
          </w:r>
          <w:r>
            <w:fldChar w:fldCharType="separate"/>
          </w:r>
          <w:r>
            <w:t>7</w:t>
          </w:r>
          <w:r>
            <w:fldChar w:fldCharType="end"/>
          </w:r>
        </w:p>
        <w:p w14:paraId="00000024" w14:textId="77777777" w:rsidR="00486190" w:rsidRDefault="00286D7E">
          <w:pPr>
            <w:widowControl w:val="0"/>
            <w:tabs>
              <w:tab w:val="right" w:pos="9360"/>
            </w:tabs>
            <w:spacing w:before="60" w:line="240" w:lineRule="auto"/>
            <w:ind w:left="360"/>
            <w:rPr>
              <w:color w:val="000000"/>
            </w:rPr>
          </w:pPr>
          <w:hyperlink w:anchor="_qx74zp3lvyp2">
            <w:r>
              <w:rPr>
                <w:color w:val="000000"/>
              </w:rPr>
              <w:t>Pricing Strategies</w:t>
            </w:r>
            <w:r>
              <w:rPr>
                <w:color w:val="000000"/>
              </w:rPr>
              <w:tab/>
            </w:r>
          </w:hyperlink>
          <w:r>
            <w:fldChar w:fldCharType="begin"/>
          </w:r>
          <w:r>
            <w:instrText xml:space="preserve"> PAGEREF _qx74zp3lvyp2 \h </w:instrText>
          </w:r>
          <w:r>
            <w:fldChar w:fldCharType="separate"/>
          </w:r>
          <w:r>
            <w:t>8</w:t>
          </w:r>
          <w:r>
            <w:fldChar w:fldCharType="end"/>
          </w:r>
        </w:p>
        <w:p w14:paraId="00000025" w14:textId="77777777" w:rsidR="00486190" w:rsidRDefault="00286D7E">
          <w:pPr>
            <w:widowControl w:val="0"/>
            <w:tabs>
              <w:tab w:val="right" w:pos="9360"/>
            </w:tabs>
            <w:spacing w:before="60" w:line="240" w:lineRule="auto"/>
            <w:ind w:left="360"/>
            <w:rPr>
              <w:color w:val="000000"/>
            </w:rPr>
          </w:pPr>
          <w:hyperlink w:anchor="_gjlwbnvbl1sk">
            <w:r>
              <w:rPr>
                <w:color w:val="000000"/>
              </w:rPr>
              <w:t>Differentiation</w:t>
            </w:r>
            <w:r>
              <w:rPr>
                <w:color w:val="000000"/>
              </w:rPr>
              <w:tab/>
            </w:r>
          </w:hyperlink>
          <w:r>
            <w:fldChar w:fldCharType="begin"/>
          </w:r>
          <w:r>
            <w:instrText xml:space="preserve"> PAGEREF _gjlwbnvbl1sk \h </w:instrText>
          </w:r>
          <w:r>
            <w:fldChar w:fldCharType="separate"/>
          </w:r>
          <w:r>
            <w:t>8</w:t>
          </w:r>
          <w:r>
            <w:fldChar w:fldCharType="end"/>
          </w:r>
        </w:p>
        <w:p w14:paraId="00000026" w14:textId="77777777" w:rsidR="00486190" w:rsidRDefault="00286D7E">
          <w:pPr>
            <w:widowControl w:val="0"/>
            <w:tabs>
              <w:tab w:val="right" w:pos="9360"/>
            </w:tabs>
            <w:spacing w:before="60" w:line="240" w:lineRule="auto"/>
            <w:ind w:left="360"/>
            <w:rPr>
              <w:color w:val="000000"/>
            </w:rPr>
          </w:pPr>
          <w:hyperlink w:anchor="_6jb9zyegw94">
            <w:r>
              <w:rPr>
                <w:color w:val="000000"/>
              </w:rPr>
              <w:t>Ethical and Sustainability Policies</w:t>
            </w:r>
            <w:r>
              <w:rPr>
                <w:color w:val="000000"/>
              </w:rPr>
              <w:tab/>
            </w:r>
          </w:hyperlink>
          <w:r>
            <w:fldChar w:fldCharType="begin"/>
          </w:r>
          <w:r>
            <w:instrText xml:space="preserve"> PAGEREF _6jb9zyegw94 \h </w:instrText>
          </w:r>
          <w:r>
            <w:fldChar w:fldCharType="separate"/>
          </w:r>
          <w:r>
            <w:t>8</w:t>
          </w:r>
          <w:r>
            <w:fldChar w:fldCharType="end"/>
          </w:r>
        </w:p>
        <w:p w14:paraId="00000027" w14:textId="77777777" w:rsidR="00486190" w:rsidRDefault="00286D7E">
          <w:pPr>
            <w:widowControl w:val="0"/>
            <w:tabs>
              <w:tab w:val="right" w:pos="9360"/>
            </w:tabs>
            <w:spacing w:before="60" w:line="240" w:lineRule="auto"/>
            <w:rPr>
              <w:b/>
              <w:color w:val="000000"/>
            </w:rPr>
          </w:pPr>
          <w:hyperlink w:anchor="_u1bjyoz37yph">
            <w:r>
              <w:rPr>
                <w:b/>
                <w:color w:val="000000"/>
              </w:rPr>
              <w:t>Task 4: Conclusion and Recommendations</w:t>
            </w:r>
            <w:r>
              <w:rPr>
                <w:b/>
                <w:color w:val="000000"/>
              </w:rPr>
              <w:tab/>
            </w:r>
          </w:hyperlink>
          <w:r>
            <w:fldChar w:fldCharType="begin"/>
          </w:r>
          <w:r>
            <w:instrText xml:space="preserve"> PAGEREF _u1bjyoz37yph \h </w:instrText>
          </w:r>
          <w:r>
            <w:fldChar w:fldCharType="separate"/>
          </w:r>
          <w:r>
            <w:rPr>
              <w:b/>
            </w:rPr>
            <w:t>9</w:t>
          </w:r>
          <w:r>
            <w:fldChar w:fldCharType="end"/>
          </w:r>
        </w:p>
        <w:p w14:paraId="00000028" w14:textId="77777777" w:rsidR="00486190" w:rsidRDefault="00286D7E">
          <w:pPr>
            <w:widowControl w:val="0"/>
            <w:tabs>
              <w:tab w:val="right" w:pos="9360"/>
            </w:tabs>
            <w:spacing w:before="60" w:line="240" w:lineRule="auto"/>
            <w:ind w:left="360"/>
            <w:rPr>
              <w:color w:val="000000"/>
            </w:rPr>
          </w:pPr>
          <w:hyperlink w:anchor="_vmdn4n4xjzqo">
            <w:r>
              <w:rPr>
                <w:color w:val="000000"/>
              </w:rPr>
              <w:t>Summary of Key Findings</w:t>
            </w:r>
            <w:r>
              <w:rPr>
                <w:color w:val="000000"/>
              </w:rPr>
              <w:tab/>
            </w:r>
          </w:hyperlink>
          <w:r>
            <w:fldChar w:fldCharType="begin"/>
          </w:r>
          <w:r>
            <w:instrText xml:space="preserve"> PAGEREF _vmdn4n4xjzqo \h </w:instrText>
          </w:r>
          <w:r>
            <w:fldChar w:fldCharType="separate"/>
          </w:r>
          <w:r>
            <w:t>9</w:t>
          </w:r>
          <w:r>
            <w:fldChar w:fldCharType="end"/>
          </w:r>
        </w:p>
        <w:p w14:paraId="00000029" w14:textId="77777777" w:rsidR="00486190" w:rsidRDefault="00286D7E">
          <w:pPr>
            <w:widowControl w:val="0"/>
            <w:tabs>
              <w:tab w:val="right" w:pos="9360"/>
            </w:tabs>
            <w:spacing w:before="60" w:line="240" w:lineRule="auto"/>
            <w:ind w:left="360"/>
            <w:rPr>
              <w:color w:val="000000"/>
            </w:rPr>
          </w:pPr>
          <w:hyperlink w:anchor="_3y9lavsxao6n">
            <w:r>
              <w:rPr>
                <w:color w:val="000000"/>
              </w:rPr>
              <w:t>Areas of Excellence and Improvement</w:t>
            </w:r>
            <w:r>
              <w:rPr>
                <w:color w:val="000000"/>
              </w:rPr>
              <w:tab/>
            </w:r>
          </w:hyperlink>
          <w:r>
            <w:fldChar w:fldCharType="begin"/>
          </w:r>
          <w:r>
            <w:instrText xml:space="preserve"> PAGEREF _3y9lavsxao6n \h </w:instrText>
          </w:r>
          <w:r>
            <w:fldChar w:fldCharType="separate"/>
          </w:r>
          <w:r>
            <w:t>9</w:t>
          </w:r>
          <w:r>
            <w:fldChar w:fldCharType="end"/>
          </w:r>
        </w:p>
        <w:p w14:paraId="0000002A" w14:textId="77777777" w:rsidR="00486190" w:rsidRDefault="00286D7E">
          <w:pPr>
            <w:widowControl w:val="0"/>
            <w:tabs>
              <w:tab w:val="right" w:pos="9360"/>
            </w:tabs>
            <w:spacing w:before="60" w:line="240" w:lineRule="auto"/>
            <w:ind w:left="360"/>
            <w:rPr>
              <w:color w:val="000000"/>
            </w:rPr>
          </w:pPr>
          <w:hyperlink w:anchor="_7jst9r4w4wzt">
            <w:r>
              <w:rPr>
                <w:color w:val="000000"/>
              </w:rPr>
              <w:t>Recommendations</w:t>
            </w:r>
            <w:r>
              <w:rPr>
                <w:color w:val="000000"/>
              </w:rPr>
              <w:tab/>
            </w:r>
          </w:hyperlink>
          <w:r>
            <w:fldChar w:fldCharType="begin"/>
          </w:r>
          <w:r>
            <w:instrText xml:space="preserve"> PAGEREF _7jst9r4w4wzt \h </w:instrText>
          </w:r>
          <w:r>
            <w:fldChar w:fldCharType="separate"/>
          </w:r>
          <w:r>
            <w:t>10</w:t>
          </w:r>
          <w:r>
            <w:fldChar w:fldCharType="end"/>
          </w:r>
        </w:p>
        <w:p w14:paraId="0000002B" w14:textId="77777777" w:rsidR="00486190" w:rsidRDefault="00286D7E">
          <w:pPr>
            <w:widowControl w:val="0"/>
            <w:tabs>
              <w:tab w:val="right" w:pos="9360"/>
            </w:tabs>
            <w:spacing w:before="60" w:line="240" w:lineRule="auto"/>
            <w:rPr>
              <w:b/>
              <w:color w:val="000000"/>
            </w:rPr>
          </w:pPr>
          <w:hyperlink w:anchor="_npj7drwbgq1s">
            <w:r>
              <w:rPr>
                <w:b/>
                <w:color w:val="000000"/>
              </w:rPr>
              <w:t>Conclusion</w:t>
            </w:r>
            <w:r>
              <w:rPr>
                <w:b/>
                <w:color w:val="000000"/>
              </w:rPr>
              <w:tab/>
            </w:r>
          </w:hyperlink>
          <w:r>
            <w:fldChar w:fldCharType="begin"/>
          </w:r>
          <w:r>
            <w:instrText xml:space="preserve"> PAGEREF _npj7</w:instrText>
          </w:r>
          <w:r>
            <w:instrText xml:space="preserve">drwbgq1s \h </w:instrText>
          </w:r>
          <w:r>
            <w:fldChar w:fldCharType="separate"/>
          </w:r>
          <w:r>
            <w:rPr>
              <w:b/>
            </w:rPr>
            <w:t>10</w:t>
          </w:r>
          <w:r>
            <w:fldChar w:fldCharType="end"/>
          </w:r>
        </w:p>
        <w:p w14:paraId="0000002C" w14:textId="77777777" w:rsidR="00486190" w:rsidRDefault="00286D7E">
          <w:pPr>
            <w:widowControl w:val="0"/>
            <w:tabs>
              <w:tab w:val="right" w:pos="9360"/>
            </w:tabs>
            <w:spacing w:before="60" w:line="240" w:lineRule="auto"/>
            <w:rPr>
              <w:b/>
              <w:color w:val="000000"/>
            </w:rPr>
          </w:pPr>
          <w:hyperlink w:anchor="_19e8z2ncyaez">
            <w:r>
              <w:rPr>
                <w:b/>
                <w:color w:val="000000"/>
              </w:rPr>
              <w:t>References</w:t>
            </w:r>
            <w:r>
              <w:rPr>
                <w:b/>
                <w:color w:val="000000"/>
              </w:rPr>
              <w:tab/>
            </w:r>
          </w:hyperlink>
          <w:r>
            <w:fldChar w:fldCharType="begin"/>
          </w:r>
          <w:r>
            <w:instrText xml:space="preserve"> PAGEREF _19e8z2ncyaez \h </w:instrText>
          </w:r>
          <w:r>
            <w:fldChar w:fldCharType="separate"/>
          </w:r>
          <w:r>
            <w:rPr>
              <w:b/>
            </w:rPr>
            <w:t>11</w:t>
          </w:r>
          <w:r>
            <w:fldChar w:fldCharType="end"/>
          </w:r>
          <w:r>
            <w:fldChar w:fldCharType="end"/>
          </w:r>
        </w:p>
      </w:sdtContent>
    </w:sdt>
    <w:p w14:paraId="0000002D" w14:textId="77777777" w:rsidR="00486190" w:rsidRDefault="00286D7E">
      <w:pPr>
        <w:pStyle w:val="Heading1"/>
      </w:pPr>
      <w:bookmarkStart w:id="3" w:name="_ne7nr5kxqfwn" w:colFirst="0" w:colLast="0"/>
      <w:bookmarkEnd w:id="3"/>
      <w:r>
        <w:br w:type="page"/>
      </w:r>
    </w:p>
    <w:p w14:paraId="0000002E" w14:textId="77777777" w:rsidR="00486190" w:rsidRDefault="00286D7E">
      <w:pPr>
        <w:pStyle w:val="Heading1"/>
      </w:pPr>
      <w:bookmarkStart w:id="4" w:name="_hqhe4tj32gjm" w:colFirst="0" w:colLast="0"/>
      <w:bookmarkEnd w:id="4"/>
      <w:r>
        <w:t>Introduction</w:t>
      </w:r>
    </w:p>
    <w:p w14:paraId="0000002F"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retail landscape is a fiercely competitive arena where brands grapple for supremacy, striving to not only gain market share but also to retain it in the face of ever-e</w:t>
      </w:r>
      <w:r>
        <w:rPr>
          <w:rFonts w:ascii="Times New Roman" w:eastAsia="Times New Roman" w:hAnsi="Times New Roman" w:cs="Times New Roman"/>
          <w:sz w:val="24"/>
          <w:szCs w:val="24"/>
        </w:rPr>
        <w:t xml:space="preserve">volving consumer demands. In this context, Tesco stands as a formidable presence, not only for its long-standing history but also for its continuing influence on the retail sector. Tesco, founded in 1919, has evolved into a retail powerhouse, consistently </w:t>
      </w:r>
      <w:r>
        <w:rPr>
          <w:rFonts w:ascii="Times New Roman" w:eastAsia="Times New Roman" w:hAnsi="Times New Roman" w:cs="Times New Roman"/>
          <w:sz w:val="24"/>
          <w:szCs w:val="24"/>
        </w:rPr>
        <w:t>ranked among the top grocery retailers globally. With a deep-rooted history and a commitment to delivering value and quality, Tesco has achieved a significant market share that underscores its significance within the retail industry (Turner &amp; Wilson, 2006)</w:t>
      </w:r>
      <w:r>
        <w:rPr>
          <w:rFonts w:ascii="Times New Roman" w:eastAsia="Times New Roman" w:hAnsi="Times New Roman" w:cs="Times New Roman"/>
          <w:sz w:val="24"/>
          <w:szCs w:val="24"/>
        </w:rPr>
        <w:t xml:space="preserve">. Tesco's journey to success is multifaceted, reflecting the strategic decision-making that has defined its growth trajectory over the years. </w:t>
      </w:r>
    </w:p>
    <w:p w14:paraId="00000030" w14:textId="77777777" w:rsidR="00486190" w:rsidRDefault="00486190">
      <w:pPr>
        <w:rPr>
          <w:rFonts w:ascii="Times New Roman" w:eastAsia="Times New Roman" w:hAnsi="Times New Roman" w:cs="Times New Roman"/>
          <w:sz w:val="24"/>
          <w:szCs w:val="24"/>
        </w:rPr>
      </w:pPr>
    </w:p>
    <w:p w14:paraId="00000031"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relationships have emerged as a cornerstone of Tesco's strategy, contributing significantly to its abil</w:t>
      </w:r>
      <w:r>
        <w:rPr>
          <w:rFonts w:ascii="Times New Roman" w:eastAsia="Times New Roman" w:hAnsi="Times New Roman" w:cs="Times New Roman"/>
          <w:sz w:val="24"/>
          <w:szCs w:val="24"/>
        </w:rPr>
        <w:t>ity to maintain market leadership. The significance of customer relationships in the context of Tesco cannot be overstated. It's not merely about transactional interactions; rather, it's about creating and nurturing a loyal customer base (</w:t>
      </w:r>
      <w:proofErr w:type="spellStart"/>
      <w:r>
        <w:rPr>
          <w:rFonts w:ascii="Times New Roman" w:eastAsia="Times New Roman" w:hAnsi="Times New Roman" w:cs="Times New Roman"/>
          <w:sz w:val="24"/>
          <w:szCs w:val="24"/>
        </w:rPr>
        <w:t>Mukerjee</w:t>
      </w:r>
      <w:proofErr w:type="spellEnd"/>
      <w:r>
        <w:rPr>
          <w:rFonts w:ascii="Times New Roman" w:eastAsia="Times New Roman" w:hAnsi="Times New Roman" w:cs="Times New Roman"/>
          <w:sz w:val="24"/>
          <w:szCs w:val="24"/>
        </w:rPr>
        <w:t xml:space="preserve">, 2013). </w:t>
      </w:r>
      <w:r>
        <w:rPr>
          <w:rFonts w:ascii="Times New Roman" w:eastAsia="Times New Roman" w:hAnsi="Times New Roman" w:cs="Times New Roman"/>
          <w:sz w:val="24"/>
          <w:szCs w:val="24"/>
        </w:rPr>
        <w:t>Through an analysis of customer relationships, we can unravel Tesco's path to success and its commitment to customer satisfaction and retention. This report embarks on a critical evaluation of Tesco's customer relationships, exploring how these relationshi</w:t>
      </w:r>
      <w:r>
        <w:rPr>
          <w:rFonts w:ascii="Times New Roman" w:eastAsia="Times New Roman" w:hAnsi="Times New Roman" w:cs="Times New Roman"/>
          <w:sz w:val="24"/>
          <w:szCs w:val="24"/>
        </w:rPr>
        <w:t>ps have been pivotal to its growth and sustainability. It comprises four key tasks, each designed to offer a comprehensive perspective on Tesco's customer-centric strategies and the impact they have on the company and its customers. Our objectives are as f</w:t>
      </w:r>
      <w:r>
        <w:rPr>
          <w:rFonts w:ascii="Times New Roman" w:eastAsia="Times New Roman" w:hAnsi="Times New Roman" w:cs="Times New Roman"/>
          <w:sz w:val="24"/>
          <w:szCs w:val="24"/>
        </w:rPr>
        <w:t>ollows:</w:t>
      </w:r>
    </w:p>
    <w:p w14:paraId="00000032" w14:textId="77777777" w:rsidR="00486190" w:rsidRDefault="00486190">
      <w:pPr>
        <w:rPr>
          <w:rFonts w:ascii="Times New Roman" w:eastAsia="Times New Roman" w:hAnsi="Times New Roman" w:cs="Times New Roman"/>
          <w:sz w:val="24"/>
          <w:szCs w:val="24"/>
        </w:rPr>
      </w:pPr>
    </w:p>
    <w:p w14:paraId="00000033"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Pr>
          <w:rFonts w:ascii="Times New Roman" w:eastAsia="Times New Roman" w:hAnsi="Times New Roman" w:cs="Times New Roman"/>
          <w:b/>
          <w:sz w:val="24"/>
          <w:szCs w:val="24"/>
        </w:rPr>
        <w:t>Task 1:</w:t>
      </w:r>
      <w:r>
        <w:rPr>
          <w:rFonts w:ascii="Times New Roman" w:eastAsia="Times New Roman" w:hAnsi="Times New Roman" w:cs="Times New Roman"/>
          <w:sz w:val="24"/>
          <w:szCs w:val="24"/>
        </w:rPr>
        <w:t xml:space="preserve"> To examine the historical development of Tesco as an organization, analyze its current market share, and investigate its mission statement with a focus on customer-centricity.</w:t>
      </w:r>
    </w:p>
    <w:p w14:paraId="00000034" w14:textId="77777777" w:rsidR="00486190" w:rsidRDefault="00486190">
      <w:pPr>
        <w:rPr>
          <w:rFonts w:ascii="Times New Roman" w:eastAsia="Times New Roman" w:hAnsi="Times New Roman" w:cs="Times New Roman"/>
          <w:sz w:val="24"/>
          <w:szCs w:val="24"/>
        </w:rPr>
      </w:pPr>
    </w:p>
    <w:p w14:paraId="00000035"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b/>
          <w:sz w:val="24"/>
          <w:szCs w:val="24"/>
        </w:rPr>
        <w:t xml:space="preserve"> Task 2:</w:t>
      </w:r>
      <w:r>
        <w:rPr>
          <w:rFonts w:ascii="Times New Roman" w:eastAsia="Times New Roman" w:hAnsi="Times New Roman" w:cs="Times New Roman"/>
          <w:sz w:val="24"/>
          <w:szCs w:val="24"/>
        </w:rPr>
        <w:t xml:space="preserve"> To elucidate the role of data collection and analysis in shaping Tesco's marketing relationships, with a particular emphasis on sustainability, drawing insights from </w:t>
      </w:r>
      <w:proofErr w:type="spellStart"/>
      <w:r>
        <w:rPr>
          <w:rFonts w:ascii="Times New Roman" w:eastAsia="Times New Roman" w:hAnsi="Times New Roman" w:cs="Times New Roman"/>
          <w:sz w:val="24"/>
          <w:szCs w:val="24"/>
        </w:rPr>
        <w:t>Plimmer's</w:t>
      </w:r>
      <w:proofErr w:type="spellEnd"/>
      <w:r>
        <w:rPr>
          <w:rFonts w:ascii="Times New Roman" w:eastAsia="Times New Roman" w:hAnsi="Times New Roman" w:cs="Times New Roman"/>
          <w:sz w:val="24"/>
          <w:szCs w:val="24"/>
        </w:rPr>
        <w:t xml:space="preserve"> work (2010).</w:t>
      </w:r>
    </w:p>
    <w:p w14:paraId="00000036" w14:textId="77777777" w:rsidR="00486190" w:rsidRDefault="00486190">
      <w:pPr>
        <w:rPr>
          <w:rFonts w:ascii="Times New Roman" w:eastAsia="Times New Roman" w:hAnsi="Times New Roman" w:cs="Times New Roman"/>
          <w:sz w:val="24"/>
          <w:szCs w:val="24"/>
        </w:rPr>
      </w:pPr>
    </w:p>
    <w:p w14:paraId="00000037"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b/>
          <w:sz w:val="24"/>
          <w:szCs w:val="24"/>
        </w:rPr>
        <w:t xml:space="preserve"> Task 3</w:t>
      </w:r>
      <w:r>
        <w:rPr>
          <w:rFonts w:ascii="Times New Roman" w:eastAsia="Times New Roman" w:hAnsi="Times New Roman" w:cs="Times New Roman"/>
          <w:sz w:val="24"/>
          <w:szCs w:val="24"/>
        </w:rPr>
        <w:t xml:space="preserve">: To dissect Tesco's marketing relationship strategies, </w:t>
      </w:r>
      <w:r>
        <w:rPr>
          <w:rFonts w:ascii="Times New Roman" w:eastAsia="Times New Roman" w:hAnsi="Times New Roman" w:cs="Times New Roman"/>
          <w:sz w:val="24"/>
          <w:szCs w:val="24"/>
        </w:rPr>
        <w:t>including segmentation, pricing, differentiation, and ethical sustainability policies, utilizing Rowley's insights (2005) into the Tesco Clubcard loyalty scheme.</w:t>
      </w:r>
    </w:p>
    <w:p w14:paraId="00000038" w14:textId="77777777" w:rsidR="00486190" w:rsidRDefault="00486190">
      <w:pPr>
        <w:rPr>
          <w:rFonts w:ascii="Times New Roman" w:eastAsia="Times New Roman" w:hAnsi="Times New Roman" w:cs="Times New Roman"/>
          <w:sz w:val="24"/>
          <w:szCs w:val="24"/>
        </w:rPr>
      </w:pPr>
    </w:p>
    <w:p w14:paraId="00000039"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r>
        <w:rPr>
          <w:rFonts w:ascii="Times New Roman" w:eastAsia="Times New Roman" w:hAnsi="Times New Roman" w:cs="Times New Roman"/>
          <w:b/>
          <w:sz w:val="24"/>
          <w:szCs w:val="24"/>
        </w:rPr>
        <w:t>Task 4</w:t>
      </w:r>
      <w:r>
        <w:rPr>
          <w:rFonts w:ascii="Times New Roman" w:eastAsia="Times New Roman" w:hAnsi="Times New Roman" w:cs="Times New Roman"/>
          <w:sz w:val="24"/>
          <w:szCs w:val="24"/>
        </w:rPr>
        <w:t>: To draw conclusions from the findings and offer recommendations, incorporating var</w:t>
      </w:r>
      <w:r>
        <w:rPr>
          <w:rFonts w:ascii="Times New Roman" w:eastAsia="Times New Roman" w:hAnsi="Times New Roman" w:cs="Times New Roman"/>
          <w:sz w:val="24"/>
          <w:szCs w:val="24"/>
        </w:rPr>
        <w:t>ious sources, such as Sharma et al. (2022) in a risk identification context and Fader's work on customer centricity (2020).</w:t>
      </w:r>
    </w:p>
    <w:p w14:paraId="0000003A" w14:textId="77777777" w:rsidR="00486190" w:rsidRDefault="00486190">
      <w:pPr>
        <w:rPr>
          <w:rFonts w:ascii="Times New Roman" w:eastAsia="Times New Roman" w:hAnsi="Times New Roman" w:cs="Times New Roman"/>
          <w:sz w:val="24"/>
          <w:szCs w:val="24"/>
        </w:rPr>
      </w:pPr>
    </w:p>
    <w:p w14:paraId="0000003B"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aims to provide valuable insights for Tesco's marketing team, helping them refine their strategies and further enhance t</w:t>
      </w:r>
      <w:r>
        <w:rPr>
          <w:rFonts w:ascii="Times New Roman" w:eastAsia="Times New Roman" w:hAnsi="Times New Roman" w:cs="Times New Roman"/>
          <w:sz w:val="24"/>
          <w:szCs w:val="24"/>
        </w:rPr>
        <w:t>heir "Sustainable Marketing Relationship" approach, underlining the critical role of customer relationships in Tesco's continued success.</w:t>
      </w:r>
      <w:r>
        <w:rPr>
          <w:rFonts w:ascii="Times New Roman" w:eastAsia="Times New Roman" w:hAnsi="Times New Roman" w:cs="Times New Roman"/>
          <w:sz w:val="24"/>
          <w:szCs w:val="24"/>
        </w:rPr>
        <w:br/>
      </w:r>
    </w:p>
    <w:p w14:paraId="0000003C" w14:textId="77777777" w:rsidR="00486190" w:rsidRDefault="00286D7E">
      <w:pPr>
        <w:pStyle w:val="Heading1"/>
      </w:pPr>
      <w:bookmarkStart w:id="5" w:name="_pdwim0mfh2vh" w:colFirst="0" w:colLast="0"/>
      <w:bookmarkEnd w:id="5"/>
      <w:r>
        <w:t>Task 1: Tesco's Profile and Performance</w:t>
      </w:r>
    </w:p>
    <w:p w14:paraId="0000003D"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Tesco's rise from modest beginnings to its current position as a major worldw</w:t>
      </w:r>
      <w:r>
        <w:rPr>
          <w:rFonts w:ascii="Times New Roman" w:eastAsia="Times New Roman" w:hAnsi="Times New Roman" w:cs="Times New Roman"/>
          <w:sz w:val="24"/>
          <w:szCs w:val="24"/>
        </w:rPr>
        <w:t>ide retail player is evidence of its unwavering dedication to providing value to customers and satisfying their needs. To fully appreciate Tesco's importance in the retail sector, one must comprehend the company's historical evolution (Turner &amp; Wilson, 200</w:t>
      </w:r>
      <w:r>
        <w:rPr>
          <w:rFonts w:ascii="Times New Roman" w:eastAsia="Times New Roman" w:hAnsi="Times New Roman" w:cs="Times New Roman"/>
          <w:sz w:val="24"/>
          <w:szCs w:val="24"/>
        </w:rPr>
        <w:t>6).</w:t>
      </w:r>
    </w:p>
    <w:p w14:paraId="0000003E" w14:textId="77777777" w:rsidR="00486190" w:rsidRDefault="00486190">
      <w:pPr>
        <w:rPr>
          <w:rFonts w:ascii="Times New Roman" w:eastAsia="Times New Roman" w:hAnsi="Times New Roman" w:cs="Times New Roman"/>
          <w:sz w:val="24"/>
          <w:szCs w:val="24"/>
        </w:rPr>
      </w:pPr>
    </w:p>
    <w:p w14:paraId="0000003F"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When Jack Cohen founded Tesco in 1919, it was only a market stand in East London where Cohen sold extra food. The business progressively grew throughout the years, embracing innovation and expansion as pillars of its expansion strategy. Tesco has demo</w:t>
      </w:r>
      <w:r>
        <w:rPr>
          <w:rFonts w:ascii="Times New Roman" w:eastAsia="Times New Roman" w:hAnsi="Times New Roman" w:cs="Times New Roman"/>
          <w:sz w:val="24"/>
          <w:szCs w:val="24"/>
        </w:rPr>
        <w:t>nstrated flexibility and reactivity to shifting market conditions throughout its history. It developed from a neighborhood grocer to a nationwide network of supermarkets and then branched out into foreign markets.</w:t>
      </w:r>
    </w:p>
    <w:p w14:paraId="00000040" w14:textId="77777777" w:rsidR="00486190" w:rsidRDefault="00486190">
      <w:pPr>
        <w:rPr>
          <w:rFonts w:ascii="Times New Roman" w:eastAsia="Times New Roman" w:hAnsi="Times New Roman" w:cs="Times New Roman"/>
          <w:sz w:val="24"/>
          <w:szCs w:val="24"/>
        </w:rPr>
      </w:pPr>
    </w:p>
    <w:p w14:paraId="00000041"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As one of the world's leading supermarket</w:t>
      </w:r>
      <w:r>
        <w:rPr>
          <w:rFonts w:ascii="Times New Roman" w:eastAsia="Times New Roman" w:hAnsi="Times New Roman" w:cs="Times New Roman"/>
          <w:sz w:val="24"/>
          <w:szCs w:val="24"/>
        </w:rPr>
        <w:t xml:space="preserve"> merchants, Tesco is a significant player in the retail industry today (Sharif </w:t>
      </w:r>
      <w:proofErr w:type="spellStart"/>
      <w:r>
        <w:rPr>
          <w:rFonts w:ascii="Times New Roman" w:eastAsia="Times New Roman" w:hAnsi="Times New Roman" w:cs="Times New Roman"/>
          <w:sz w:val="24"/>
          <w:szCs w:val="24"/>
        </w:rPr>
        <w:t>Mollah</w:t>
      </w:r>
      <w:proofErr w:type="spellEnd"/>
      <w:r>
        <w:rPr>
          <w:rFonts w:ascii="Times New Roman" w:eastAsia="Times New Roman" w:hAnsi="Times New Roman" w:cs="Times New Roman"/>
          <w:sz w:val="24"/>
          <w:szCs w:val="24"/>
        </w:rPr>
        <w:t>, 2014). Its wide selection of products and vast network of stores enable it to meet a wide range of client needs.</w:t>
      </w:r>
    </w:p>
    <w:p w14:paraId="00000042" w14:textId="77777777" w:rsidR="00486190" w:rsidRDefault="00286D7E">
      <w:pPr>
        <w:pStyle w:val="Heading2"/>
      </w:pPr>
      <w:bookmarkStart w:id="6" w:name="_ybj5m0l0ll8k" w:colFirst="0" w:colLast="0"/>
      <w:bookmarkEnd w:id="6"/>
      <w:r>
        <w:t>Analysis of Current Market Share and Profit/Loss Situati</w:t>
      </w:r>
      <w:r>
        <w:t>on</w:t>
      </w:r>
    </w:p>
    <w:p w14:paraId="00000043" w14:textId="77777777" w:rsidR="00486190" w:rsidRDefault="00486190">
      <w:pPr>
        <w:rPr>
          <w:rFonts w:ascii="Times New Roman" w:eastAsia="Times New Roman" w:hAnsi="Times New Roman" w:cs="Times New Roman"/>
          <w:b/>
          <w:sz w:val="24"/>
          <w:szCs w:val="24"/>
        </w:rPr>
      </w:pPr>
    </w:p>
    <w:p w14:paraId="00000044"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latest available data, Tesco continues to hold a significant market share in the retail sector of the United Kingdom. Its market share demonstrates its capacity to adapt to shifting customer demands and sustain its allure over time (Sh</w:t>
      </w:r>
      <w:r>
        <w:rPr>
          <w:rFonts w:ascii="Times New Roman" w:eastAsia="Times New Roman" w:hAnsi="Times New Roman" w:cs="Times New Roman"/>
          <w:sz w:val="24"/>
          <w:szCs w:val="24"/>
        </w:rPr>
        <w:t xml:space="preserve">arif </w:t>
      </w:r>
      <w:proofErr w:type="spellStart"/>
      <w:r>
        <w:rPr>
          <w:rFonts w:ascii="Times New Roman" w:eastAsia="Times New Roman" w:hAnsi="Times New Roman" w:cs="Times New Roman"/>
          <w:sz w:val="24"/>
          <w:szCs w:val="24"/>
        </w:rPr>
        <w:t>Mollah</w:t>
      </w:r>
      <w:proofErr w:type="spellEnd"/>
      <w:r>
        <w:rPr>
          <w:rFonts w:ascii="Times New Roman" w:eastAsia="Times New Roman" w:hAnsi="Times New Roman" w:cs="Times New Roman"/>
          <w:sz w:val="24"/>
          <w:szCs w:val="24"/>
        </w:rPr>
        <w:t>, 2014). Tesco has maintained its market share in the face of intense competition in the retail industry, suggesting that it has a strong position in the field.</w:t>
      </w:r>
    </w:p>
    <w:p w14:paraId="00000045" w14:textId="77777777" w:rsidR="00486190" w:rsidRDefault="00486190">
      <w:pPr>
        <w:rPr>
          <w:rFonts w:ascii="Times New Roman" w:eastAsia="Times New Roman" w:hAnsi="Times New Roman" w:cs="Times New Roman"/>
          <w:sz w:val="24"/>
          <w:szCs w:val="24"/>
        </w:rPr>
      </w:pPr>
    </w:p>
    <w:p w14:paraId="00000046"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Regarding its financial performance, Tesco has demonstrated flexibility and resilie</w:t>
      </w:r>
      <w:r>
        <w:rPr>
          <w:rFonts w:ascii="Times New Roman" w:eastAsia="Times New Roman" w:hAnsi="Times New Roman" w:cs="Times New Roman"/>
          <w:sz w:val="24"/>
          <w:szCs w:val="24"/>
        </w:rPr>
        <w:t>ncy. Even though it has had difficulties recently, such as shifting consumer preferences and heightened competition, it has managed to turn a profit and keep a solid financial position. However, the characteristics of the retail sector have made cost effec</w:t>
      </w:r>
      <w:r>
        <w:rPr>
          <w:rFonts w:ascii="Times New Roman" w:eastAsia="Times New Roman" w:hAnsi="Times New Roman" w:cs="Times New Roman"/>
          <w:sz w:val="24"/>
          <w:szCs w:val="24"/>
        </w:rPr>
        <w:t xml:space="preserve">tiveness and profit margin optimization more important (Sharma, Jain, &amp; </w:t>
      </w:r>
      <w:proofErr w:type="spellStart"/>
      <w:r>
        <w:rPr>
          <w:rFonts w:ascii="Times New Roman" w:eastAsia="Times New Roman" w:hAnsi="Times New Roman" w:cs="Times New Roman"/>
          <w:sz w:val="24"/>
          <w:szCs w:val="24"/>
        </w:rPr>
        <w:t>Pajni</w:t>
      </w:r>
      <w:proofErr w:type="spellEnd"/>
      <w:r>
        <w:rPr>
          <w:rFonts w:ascii="Times New Roman" w:eastAsia="Times New Roman" w:hAnsi="Times New Roman" w:cs="Times New Roman"/>
          <w:sz w:val="24"/>
          <w:szCs w:val="24"/>
        </w:rPr>
        <w:t>, 2022). Emphasizing the necessity of continuous strategic modifications to tackle changing market obstacles and customer demands is vital.</w:t>
      </w:r>
    </w:p>
    <w:p w14:paraId="00000047" w14:textId="77777777" w:rsidR="00486190" w:rsidRDefault="00486190">
      <w:pPr>
        <w:rPr>
          <w:rFonts w:ascii="Times New Roman" w:eastAsia="Times New Roman" w:hAnsi="Times New Roman" w:cs="Times New Roman"/>
          <w:b/>
          <w:sz w:val="24"/>
          <w:szCs w:val="24"/>
        </w:rPr>
      </w:pPr>
    </w:p>
    <w:p w14:paraId="00000048" w14:textId="77777777" w:rsidR="00486190" w:rsidRDefault="00286D7E">
      <w:pPr>
        <w:pStyle w:val="Heading2"/>
      </w:pPr>
      <w:bookmarkStart w:id="7" w:name="_cg0r1g3zau89" w:colFirst="0" w:colLast="0"/>
      <w:bookmarkEnd w:id="7"/>
      <w:r>
        <w:t>Evaluation of Tesco's Mission Statemen</w:t>
      </w:r>
      <w:r>
        <w:t>t</w:t>
      </w:r>
    </w:p>
    <w:p w14:paraId="00000049" w14:textId="77777777" w:rsidR="00486190" w:rsidRDefault="00486190">
      <w:pPr>
        <w:rPr>
          <w:rFonts w:ascii="Times New Roman" w:eastAsia="Times New Roman" w:hAnsi="Times New Roman" w:cs="Times New Roman"/>
          <w:sz w:val="24"/>
          <w:szCs w:val="24"/>
        </w:rPr>
      </w:pPr>
    </w:p>
    <w:p w14:paraId="0000004A"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Tesco's organizational philosophy is grounded in its mission statement, which highlights the company's dedication to customer-centricity and value delivery. Tesco's commitment to comprehending and meeting the varied demands of its consumers is emphasize</w:t>
      </w:r>
      <w:r>
        <w:rPr>
          <w:rFonts w:ascii="Times New Roman" w:eastAsia="Times New Roman" w:hAnsi="Times New Roman" w:cs="Times New Roman"/>
          <w:sz w:val="24"/>
          <w:szCs w:val="24"/>
        </w:rPr>
        <w:t>d in its mission statement. The company's emphasis on sustaining solid client connections and providing outstanding value is reflected in the mission statement (Turner &amp; Wilson, 2006).</w:t>
      </w:r>
    </w:p>
    <w:p w14:paraId="0000004B" w14:textId="77777777" w:rsidR="00486190" w:rsidRDefault="00486190">
      <w:pPr>
        <w:rPr>
          <w:rFonts w:ascii="Times New Roman" w:eastAsia="Times New Roman" w:hAnsi="Times New Roman" w:cs="Times New Roman"/>
          <w:sz w:val="24"/>
          <w:szCs w:val="24"/>
        </w:rPr>
      </w:pPr>
    </w:p>
    <w:p w14:paraId="0000004C"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Tesco's basic values—respect for its customers and a commitment to pro</w:t>
      </w:r>
      <w:r>
        <w:rPr>
          <w:rFonts w:ascii="Times New Roman" w:eastAsia="Times New Roman" w:hAnsi="Times New Roman" w:cs="Times New Roman"/>
          <w:sz w:val="24"/>
          <w:szCs w:val="24"/>
        </w:rPr>
        <w:t>vide high-quality goods and services—are summed up in its mission statement. Tesco uses it as a compass when making strategic choices and undertaking new projects. The statement's focus on the needs of the consumer is evidence that the business understands</w:t>
      </w:r>
      <w:r>
        <w:rPr>
          <w:rFonts w:ascii="Times New Roman" w:eastAsia="Times New Roman" w:hAnsi="Times New Roman" w:cs="Times New Roman"/>
          <w:sz w:val="24"/>
          <w:szCs w:val="24"/>
        </w:rPr>
        <w:t xml:space="preserve"> how important they are to its success. It emphasizes how closely Tesco's expansion is correlated with its capacity to satisfy and surpass consumer expectations.</w:t>
      </w:r>
    </w:p>
    <w:p w14:paraId="0000004D" w14:textId="77777777" w:rsidR="00486190" w:rsidRDefault="00486190">
      <w:pPr>
        <w:rPr>
          <w:rFonts w:ascii="Times New Roman" w:eastAsia="Times New Roman" w:hAnsi="Times New Roman" w:cs="Times New Roman"/>
          <w:sz w:val="24"/>
          <w:szCs w:val="24"/>
        </w:rPr>
      </w:pPr>
    </w:p>
    <w:p w14:paraId="0000004E"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Putting it all up, Tesco's historical growth, present market share, and financial results dem</w:t>
      </w:r>
      <w:r>
        <w:rPr>
          <w:rFonts w:ascii="Times New Roman" w:eastAsia="Times New Roman" w:hAnsi="Times New Roman" w:cs="Times New Roman"/>
          <w:sz w:val="24"/>
          <w:szCs w:val="24"/>
        </w:rPr>
        <w:t xml:space="preserve">onstrate its importance in the retail sector. The company's mission statement serves as the cornerstone for its strategic choices and emphasizes its dedication to customer-centricity. The context that Task 1 provides is essential for understanding Tesco's </w:t>
      </w:r>
      <w:r>
        <w:rPr>
          <w:rFonts w:ascii="Times New Roman" w:eastAsia="Times New Roman" w:hAnsi="Times New Roman" w:cs="Times New Roman"/>
          <w:sz w:val="24"/>
          <w:szCs w:val="24"/>
        </w:rPr>
        <w:t>significance in the retail sector and lays the foundation for the following tasks, which will delve more deeply into the company's customer interactions.</w:t>
      </w:r>
    </w:p>
    <w:p w14:paraId="0000004F" w14:textId="77777777" w:rsidR="00486190" w:rsidRDefault="00486190">
      <w:pPr>
        <w:rPr>
          <w:rFonts w:ascii="Times New Roman" w:eastAsia="Times New Roman" w:hAnsi="Times New Roman" w:cs="Times New Roman"/>
          <w:sz w:val="24"/>
          <w:szCs w:val="24"/>
        </w:rPr>
      </w:pPr>
    </w:p>
    <w:p w14:paraId="00000050" w14:textId="77777777" w:rsidR="00486190" w:rsidRDefault="00286D7E">
      <w:pPr>
        <w:pStyle w:val="Heading1"/>
      </w:pPr>
      <w:bookmarkStart w:id="8" w:name="_3yf73wpfuj6w" w:colFirst="0" w:colLast="0"/>
      <w:bookmarkEnd w:id="8"/>
      <w:r>
        <w:t>Task 2: Impact of Data on Tesco's Marketing Relationships</w:t>
      </w:r>
    </w:p>
    <w:p w14:paraId="00000051"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Organizations such as Tesco have leveraged information to improve their marketing interactions in the data-driven world of today. In line with consumer expectations, data gathering, analysis, and assessment have become essential instruments that have a sub</w:t>
      </w:r>
      <w:r>
        <w:rPr>
          <w:rFonts w:ascii="Times New Roman" w:eastAsia="Times New Roman" w:hAnsi="Times New Roman" w:cs="Times New Roman"/>
          <w:sz w:val="24"/>
          <w:szCs w:val="24"/>
        </w:rPr>
        <w:t>stantial impact on Tesco's marketing partnerships and sustainability (</w:t>
      </w:r>
      <w:proofErr w:type="spellStart"/>
      <w:r>
        <w:rPr>
          <w:rFonts w:ascii="Times New Roman" w:eastAsia="Times New Roman" w:hAnsi="Times New Roman" w:cs="Times New Roman"/>
          <w:sz w:val="24"/>
          <w:szCs w:val="24"/>
        </w:rPr>
        <w:t>Plimmer</w:t>
      </w:r>
      <w:proofErr w:type="spellEnd"/>
      <w:r>
        <w:rPr>
          <w:rFonts w:ascii="Times New Roman" w:eastAsia="Times New Roman" w:hAnsi="Times New Roman" w:cs="Times New Roman"/>
          <w:sz w:val="24"/>
          <w:szCs w:val="24"/>
        </w:rPr>
        <w:t>, 2010).</w:t>
      </w:r>
    </w:p>
    <w:p w14:paraId="00000052" w14:textId="77777777" w:rsidR="00486190" w:rsidRDefault="00486190">
      <w:pPr>
        <w:rPr>
          <w:rFonts w:ascii="Times New Roman" w:eastAsia="Times New Roman" w:hAnsi="Times New Roman" w:cs="Times New Roman"/>
          <w:b/>
          <w:sz w:val="24"/>
          <w:szCs w:val="24"/>
        </w:rPr>
      </w:pPr>
    </w:p>
    <w:p w14:paraId="00000053" w14:textId="77777777" w:rsidR="00486190" w:rsidRDefault="00286D7E">
      <w:pPr>
        <w:pStyle w:val="Heading2"/>
      </w:pPr>
      <w:bookmarkStart w:id="9" w:name="_gfretu8kqg38" w:colFirst="0" w:colLast="0"/>
      <w:bookmarkEnd w:id="9"/>
      <w:r>
        <w:t>Data-Driven Customer Insights</w:t>
      </w:r>
    </w:p>
    <w:p w14:paraId="00000054" w14:textId="77777777" w:rsidR="00486190" w:rsidRDefault="00486190">
      <w:pPr>
        <w:rPr>
          <w:rFonts w:ascii="Times New Roman" w:eastAsia="Times New Roman" w:hAnsi="Times New Roman" w:cs="Times New Roman"/>
          <w:b/>
          <w:sz w:val="24"/>
          <w:szCs w:val="24"/>
        </w:rPr>
      </w:pPr>
    </w:p>
    <w:p w14:paraId="00000055"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Tesco's marketing partnerships are supported by data-gathering strategies that provide the company with a profound understanding of consum</w:t>
      </w:r>
      <w:r>
        <w:rPr>
          <w:rFonts w:ascii="Times New Roman" w:eastAsia="Times New Roman" w:hAnsi="Times New Roman" w:cs="Times New Roman"/>
          <w:sz w:val="24"/>
          <w:szCs w:val="24"/>
        </w:rPr>
        <w:t>er preferences and actions (Ma, Ding, &amp; Hong, 2010). Tesco may better target their marketing efforts to the specific requirements of their consumer base by identifying patterns and trends through the analysis of customer data. Tesco, for example, can build</w:t>
      </w:r>
      <w:r>
        <w:rPr>
          <w:rFonts w:ascii="Times New Roman" w:eastAsia="Times New Roman" w:hAnsi="Times New Roman" w:cs="Times New Roman"/>
          <w:sz w:val="24"/>
          <w:szCs w:val="24"/>
        </w:rPr>
        <w:t xml:space="preserve"> targeted product bundles and personalized recommendations based on data analysis that reveals which products are frequently purchased together.</w:t>
      </w:r>
    </w:p>
    <w:p w14:paraId="00000056" w14:textId="77777777" w:rsidR="00486190" w:rsidRDefault="00486190">
      <w:pPr>
        <w:rPr>
          <w:rFonts w:ascii="Times New Roman" w:eastAsia="Times New Roman" w:hAnsi="Times New Roman" w:cs="Times New Roman"/>
          <w:sz w:val="24"/>
          <w:szCs w:val="24"/>
        </w:rPr>
      </w:pPr>
    </w:p>
    <w:p w14:paraId="00000057"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Tesco </w:t>
      </w:r>
      <w:proofErr w:type="gramStart"/>
      <w:r>
        <w:rPr>
          <w:rFonts w:ascii="Times New Roman" w:eastAsia="Times New Roman" w:hAnsi="Times New Roman" w:cs="Times New Roman"/>
          <w:sz w:val="24"/>
          <w:szCs w:val="24"/>
        </w:rPr>
        <w:t>is able to</w:t>
      </w:r>
      <w:proofErr w:type="gramEnd"/>
      <w:r>
        <w:rPr>
          <w:rFonts w:ascii="Times New Roman" w:eastAsia="Times New Roman" w:hAnsi="Times New Roman" w:cs="Times New Roman"/>
          <w:sz w:val="24"/>
          <w:szCs w:val="24"/>
        </w:rPr>
        <w:t xml:space="preserve"> anticipate client wants thanks to data-driven marketing strategies (Fader, 2020)</w:t>
      </w:r>
      <w:r>
        <w:rPr>
          <w:rFonts w:ascii="Times New Roman" w:eastAsia="Times New Roman" w:hAnsi="Times New Roman" w:cs="Times New Roman"/>
          <w:sz w:val="24"/>
          <w:szCs w:val="24"/>
        </w:rPr>
        <w:t>. Tesco, for instance, forecasts product demand based on past data to make sure that popular items are suitably supplied on shelves during periods of high customer traffic. This increases operational efficiency as well as client happiness.</w:t>
      </w:r>
    </w:p>
    <w:p w14:paraId="00000058" w14:textId="77777777" w:rsidR="00486190" w:rsidRDefault="00486190">
      <w:pPr>
        <w:rPr>
          <w:rFonts w:ascii="Times New Roman" w:eastAsia="Times New Roman" w:hAnsi="Times New Roman" w:cs="Times New Roman"/>
          <w:sz w:val="24"/>
          <w:szCs w:val="24"/>
        </w:rPr>
      </w:pPr>
    </w:p>
    <w:p w14:paraId="00000059" w14:textId="77777777" w:rsidR="00486190" w:rsidRDefault="00286D7E">
      <w:pPr>
        <w:pStyle w:val="Heading2"/>
      </w:pPr>
      <w:bookmarkStart w:id="10" w:name="_hohgl6jsdhea" w:colFirst="0" w:colLast="0"/>
      <w:bookmarkEnd w:id="10"/>
      <w:r>
        <w:t xml:space="preserve">Sustainability </w:t>
      </w:r>
      <w:r>
        <w:t>and Ethical Considerations</w:t>
      </w:r>
    </w:p>
    <w:p w14:paraId="0000005A" w14:textId="77777777" w:rsidR="00486190" w:rsidRDefault="00486190">
      <w:pPr>
        <w:rPr>
          <w:rFonts w:ascii="Times New Roman" w:eastAsia="Times New Roman" w:hAnsi="Times New Roman" w:cs="Times New Roman"/>
          <w:sz w:val="24"/>
          <w:szCs w:val="24"/>
        </w:rPr>
      </w:pPr>
    </w:p>
    <w:p w14:paraId="0000005B"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has also been able to include ethical and sustainable factors in its marketing partnerships because of data collection (Sharma, Jain, &amp; </w:t>
      </w:r>
      <w:proofErr w:type="spellStart"/>
      <w:r>
        <w:rPr>
          <w:rFonts w:ascii="Times New Roman" w:eastAsia="Times New Roman" w:hAnsi="Times New Roman" w:cs="Times New Roman"/>
          <w:sz w:val="24"/>
          <w:szCs w:val="24"/>
        </w:rPr>
        <w:t>Pajni</w:t>
      </w:r>
      <w:proofErr w:type="spellEnd"/>
      <w:r>
        <w:rPr>
          <w:rFonts w:ascii="Times New Roman" w:eastAsia="Times New Roman" w:hAnsi="Times New Roman" w:cs="Times New Roman"/>
          <w:sz w:val="24"/>
          <w:szCs w:val="24"/>
        </w:rPr>
        <w:t>, 2022). Tesco can modify its product offerings and marketing activities to bette</w:t>
      </w:r>
      <w:r>
        <w:rPr>
          <w:rFonts w:ascii="Times New Roman" w:eastAsia="Times New Roman" w:hAnsi="Times New Roman" w:cs="Times New Roman"/>
          <w:sz w:val="24"/>
          <w:szCs w:val="24"/>
        </w:rPr>
        <w:t>r align with the beliefs of its customers by tracking data pertaining to ethical and sustainable consumer choices. The data may indicate a growing consumer desire for products that are ecologically friendly or sourced ethically, for example. Tesco can then</w:t>
      </w:r>
      <w:r>
        <w:rPr>
          <w:rFonts w:ascii="Times New Roman" w:eastAsia="Times New Roman" w:hAnsi="Times New Roman" w:cs="Times New Roman"/>
          <w:sz w:val="24"/>
          <w:szCs w:val="24"/>
        </w:rPr>
        <w:t xml:space="preserve"> collaborate with vendors to deliver such goods and notify customers of their availability.</w:t>
      </w:r>
    </w:p>
    <w:p w14:paraId="0000005C" w14:textId="77777777" w:rsidR="00486190" w:rsidRDefault="00486190">
      <w:pPr>
        <w:rPr>
          <w:rFonts w:ascii="Times New Roman" w:eastAsia="Times New Roman" w:hAnsi="Times New Roman" w:cs="Times New Roman"/>
          <w:sz w:val="24"/>
          <w:szCs w:val="24"/>
        </w:rPr>
      </w:pPr>
    </w:p>
    <w:p w14:paraId="0000005D"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further advantage of Tesco's data-driven strategy is that it builds customer trust. Consumers appreciate ethical and transparent corporate practices, and Tesco</w:t>
      </w:r>
      <w:r>
        <w:rPr>
          <w:rFonts w:ascii="Times New Roman" w:eastAsia="Times New Roman" w:hAnsi="Times New Roman" w:cs="Times New Roman"/>
          <w:sz w:val="24"/>
          <w:szCs w:val="24"/>
        </w:rPr>
        <w:t>'s data-driven marketing supports them in effectively communicating these principles. The longevity of client relationships depends on this trust.</w:t>
      </w:r>
    </w:p>
    <w:p w14:paraId="0000005E" w14:textId="77777777" w:rsidR="00486190" w:rsidRDefault="00486190">
      <w:pPr>
        <w:rPr>
          <w:rFonts w:ascii="Times New Roman" w:eastAsia="Times New Roman" w:hAnsi="Times New Roman" w:cs="Times New Roman"/>
          <w:sz w:val="24"/>
          <w:szCs w:val="24"/>
        </w:rPr>
      </w:pPr>
    </w:p>
    <w:p w14:paraId="0000005F" w14:textId="77777777" w:rsidR="00486190" w:rsidRDefault="00286D7E">
      <w:pPr>
        <w:pStyle w:val="Heading2"/>
      </w:pPr>
      <w:bookmarkStart w:id="11" w:name="_rx0wy4afnpm9" w:colFirst="0" w:colLast="0"/>
      <w:bookmarkEnd w:id="11"/>
      <w:r>
        <w:t>Examples of Data-Driven Marketing Practices</w:t>
      </w:r>
    </w:p>
    <w:p w14:paraId="00000060" w14:textId="77777777" w:rsidR="00486190" w:rsidRDefault="00486190">
      <w:pPr>
        <w:rPr>
          <w:rFonts w:ascii="Times New Roman" w:eastAsia="Times New Roman" w:hAnsi="Times New Roman" w:cs="Times New Roman"/>
          <w:b/>
          <w:sz w:val="24"/>
          <w:szCs w:val="24"/>
        </w:rPr>
      </w:pPr>
    </w:p>
    <w:p w14:paraId="00000061"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Tesco Clubcard loyalty program is a fantastic illustration </w:t>
      </w:r>
      <w:r>
        <w:rPr>
          <w:rFonts w:ascii="Times New Roman" w:eastAsia="Times New Roman" w:hAnsi="Times New Roman" w:cs="Times New Roman"/>
          <w:sz w:val="24"/>
          <w:szCs w:val="24"/>
        </w:rPr>
        <w:t xml:space="preserve">of data-driven marketing (Rowley, 2005). By gathering information on consumer purchases through the Clubcard program, Tesco </w:t>
      </w:r>
      <w:proofErr w:type="gramStart"/>
      <w:r>
        <w:rPr>
          <w:rFonts w:ascii="Times New Roman" w:eastAsia="Times New Roman" w:hAnsi="Times New Roman" w:cs="Times New Roman"/>
          <w:sz w:val="24"/>
          <w:szCs w:val="24"/>
        </w:rPr>
        <w:t>is able to</w:t>
      </w:r>
      <w:proofErr w:type="gramEnd"/>
      <w:r>
        <w:rPr>
          <w:rFonts w:ascii="Times New Roman" w:eastAsia="Times New Roman" w:hAnsi="Times New Roman" w:cs="Times New Roman"/>
          <w:sz w:val="24"/>
          <w:szCs w:val="24"/>
        </w:rPr>
        <w:t xml:space="preserve"> offer customized coupons and promotions to specific customers based on their purchasing patterns. This focused strategy i</w:t>
      </w:r>
      <w:r>
        <w:rPr>
          <w:rFonts w:ascii="Times New Roman" w:eastAsia="Times New Roman" w:hAnsi="Times New Roman" w:cs="Times New Roman"/>
          <w:sz w:val="24"/>
          <w:szCs w:val="24"/>
        </w:rPr>
        <w:t>ncreases revenue while improving relationships with customers.</w:t>
      </w:r>
    </w:p>
    <w:p w14:paraId="00000062" w14:textId="77777777" w:rsidR="00486190" w:rsidRDefault="00486190">
      <w:pPr>
        <w:rPr>
          <w:rFonts w:ascii="Times New Roman" w:eastAsia="Times New Roman" w:hAnsi="Times New Roman" w:cs="Times New Roman"/>
          <w:sz w:val="24"/>
          <w:szCs w:val="24"/>
        </w:rPr>
      </w:pPr>
    </w:p>
    <w:p w14:paraId="00000063"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data-driven marketing strategies bolster </w:t>
      </w:r>
      <w:proofErr w:type="spellStart"/>
      <w:r>
        <w:rPr>
          <w:rFonts w:ascii="Times New Roman" w:eastAsia="Times New Roman" w:hAnsi="Times New Roman" w:cs="Times New Roman"/>
          <w:sz w:val="24"/>
          <w:szCs w:val="24"/>
        </w:rPr>
        <w:t>Tesco.com's</w:t>
      </w:r>
      <w:proofErr w:type="spellEnd"/>
      <w:r>
        <w:rPr>
          <w:rFonts w:ascii="Times New Roman" w:eastAsia="Times New Roman" w:hAnsi="Times New Roman" w:cs="Times New Roman"/>
          <w:sz w:val="24"/>
          <w:szCs w:val="24"/>
        </w:rPr>
        <w:t xml:space="preserve"> online visibility (Ma, Ding, &amp; Hong, 2010). By gathering information about user activity, the online platform enables Tesco to ma</w:t>
      </w:r>
      <w:r>
        <w:rPr>
          <w:rFonts w:ascii="Times New Roman" w:eastAsia="Times New Roman" w:hAnsi="Times New Roman" w:cs="Times New Roman"/>
          <w:sz w:val="24"/>
          <w:szCs w:val="24"/>
        </w:rPr>
        <w:t>ke products and offer recommendations to online shoppers, thereby boosting conversion rates.</w:t>
      </w:r>
    </w:p>
    <w:p w14:paraId="00000064" w14:textId="77777777" w:rsidR="00486190" w:rsidRDefault="00486190">
      <w:pPr>
        <w:rPr>
          <w:rFonts w:ascii="Times New Roman" w:eastAsia="Times New Roman" w:hAnsi="Times New Roman" w:cs="Times New Roman"/>
          <w:sz w:val="24"/>
          <w:szCs w:val="24"/>
        </w:rPr>
      </w:pPr>
    </w:p>
    <w:p w14:paraId="00000065"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To sum up, Tesco's marketing partnerships and sustainability depend heavily on the gathering, processing, and assessment of data. Tesco obtains priceless customer</w:t>
      </w:r>
      <w:r>
        <w:rPr>
          <w:rFonts w:ascii="Times New Roman" w:eastAsia="Times New Roman" w:hAnsi="Times New Roman" w:cs="Times New Roman"/>
          <w:sz w:val="24"/>
          <w:szCs w:val="24"/>
        </w:rPr>
        <w:t xml:space="preserve"> insights by using data-driven marketing techniques, allowing it to adjust its tactics to suit the demands of its target audience. With this strategy, Tesco may improve consumer pleasure while also integrating ecological and ethical issues into its marketi</w:t>
      </w:r>
      <w:r>
        <w:rPr>
          <w:rFonts w:ascii="Times New Roman" w:eastAsia="Times New Roman" w:hAnsi="Times New Roman" w:cs="Times New Roman"/>
          <w:sz w:val="24"/>
          <w:szCs w:val="24"/>
        </w:rPr>
        <w:t>ng campaigns, building long-term connections with customers and trust.</w:t>
      </w:r>
    </w:p>
    <w:p w14:paraId="00000066" w14:textId="77777777" w:rsidR="00486190" w:rsidRDefault="00486190">
      <w:pPr>
        <w:rPr>
          <w:rFonts w:ascii="Times New Roman" w:eastAsia="Times New Roman" w:hAnsi="Times New Roman" w:cs="Times New Roman"/>
          <w:sz w:val="24"/>
          <w:szCs w:val="24"/>
        </w:rPr>
      </w:pPr>
    </w:p>
    <w:p w14:paraId="00000067" w14:textId="77777777" w:rsidR="00486190" w:rsidRDefault="00286D7E">
      <w:pPr>
        <w:pStyle w:val="Heading1"/>
      </w:pPr>
      <w:bookmarkStart w:id="12" w:name="_opfwo38gl7m4" w:colFirst="0" w:colLast="0"/>
      <w:bookmarkEnd w:id="12"/>
      <w:r>
        <w:t>Task 3: Tesco's Marketing Relationship Strategies</w:t>
      </w:r>
    </w:p>
    <w:p w14:paraId="00000068"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Tesco's success in the retail sector can be attributed to its efficient marketing relationship methods, which include differentiation,</w:t>
      </w:r>
      <w:r>
        <w:rPr>
          <w:rFonts w:ascii="Times New Roman" w:eastAsia="Times New Roman" w:hAnsi="Times New Roman" w:cs="Times New Roman"/>
          <w:sz w:val="24"/>
          <w:szCs w:val="24"/>
        </w:rPr>
        <w:t xml:space="preserve"> pricing models, consumer segmentation, and a dedication to sustainability and ethical standards (Sharif </w:t>
      </w:r>
      <w:proofErr w:type="spellStart"/>
      <w:r>
        <w:rPr>
          <w:rFonts w:ascii="Times New Roman" w:eastAsia="Times New Roman" w:hAnsi="Times New Roman" w:cs="Times New Roman"/>
          <w:sz w:val="24"/>
          <w:szCs w:val="24"/>
        </w:rPr>
        <w:t>Mollah</w:t>
      </w:r>
      <w:proofErr w:type="spellEnd"/>
      <w:r>
        <w:rPr>
          <w:rFonts w:ascii="Times New Roman" w:eastAsia="Times New Roman" w:hAnsi="Times New Roman" w:cs="Times New Roman"/>
          <w:sz w:val="24"/>
          <w:szCs w:val="24"/>
        </w:rPr>
        <w:t>, 2014).</w:t>
      </w:r>
    </w:p>
    <w:p w14:paraId="00000069" w14:textId="77777777" w:rsidR="00486190" w:rsidRDefault="00486190">
      <w:pPr>
        <w:rPr>
          <w:rFonts w:ascii="Times New Roman" w:eastAsia="Times New Roman" w:hAnsi="Times New Roman" w:cs="Times New Roman"/>
          <w:sz w:val="24"/>
          <w:szCs w:val="24"/>
        </w:rPr>
      </w:pPr>
    </w:p>
    <w:p w14:paraId="0000006A" w14:textId="77777777" w:rsidR="00486190" w:rsidRDefault="00286D7E">
      <w:pPr>
        <w:pStyle w:val="Heading2"/>
      </w:pPr>
      <w:bookmarkStart w:id="13" w:name="_figdg1s70188" w:colFirst="0" w:colLast="0"/>
      <w:bookmarkEnd w:id="13"/>
      <w:r>
        <w:t>Customer Segmentation</w:t>
      </w:r>
    </w:p>
    <w:p w14:paraId="0000006B" w14:textId="77777777" w:rsidR="00486190" w:rsidRDefault="00486190">
      <w:pPr>
        <w:rPr>
          <w:rFonts w:ascii="Times New Roman" w:eastAsia="Times New Roman" w:hAnsi="Times New Roman" w:cs="Times New Roman"/>
          <w:sz w:val="24"/>
          <w:szCs w:val="24"/>
        </w:rPr>
      </w:pPr>
    </w:p>
    <w:p w14:paraId="0000006C"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Tesco's marketing interactions are based on customer segmentation (</w:t>
      </w:r>
      <w:proofErr w:type="spellStart"/>
      <w:r>
        <w:rPr>
          <w:rFonts w:ascii="Times New Roman" w:eastAsia="Times New Roman" w:hAnsi="Times New Roman" w:cs="Times New Roman"/>
          <w:sz w:val="24"/>
          <w:szCs w:val="24"/>
        </w:rPr>
        <w:t>Plimmer</w:t>
      </w:r>
      <w:proofErr w:type="spellEnd"/>
      <w:r>
        <w:rPr>
          <w:rFonts w:ascii="Times New Roman" w:eastAsia="Times New Roman" w:hAnsi="Times New Roman" w:cs="Times New Roman"/>
          <w:sz w:val="24"/>
          <w:szCs w:val="24"/>
        </w:rPr>
        <w:t>, 2010). The corporation uses a variet</w:t>
      </w:r>
      <w:r>
        <w:rPr>
          <w:rFonts w:ascii="Times New Roman" w:eastAsia="Times New Roman" w:hAnsi="Times New Roman" w:cs="Times New Roman"/>
          <w:sz w:val="24"/>
          <w:szCs w:val="24"/>
        </w:rPr>
        <w:t>y of variables, including buying habits, demographics, and geographical position, to divide its large consumer base into discrete segments. Tesco designs its marketing campaigns to target the unique requirements and tastes of each group by having a thoroug</w:t>
      </w:r>
      <w:r>
        <w:rPr>
          <w:rFonts w:ascii="Times New Roman" w:eastAsia="Times New Roman" w:hAnsi="Times New Roman" w:cs="Times New Roman"/>
          <w:sz w:val="24"/>
          <w:szCs w:val="24"/>
        </w:rPr>
        <w:t>h understanding of these groups.</w:t>
      </w:r>
    </w:p>
    <w:p w14:paraId="0000006D" w14:textId="77777777" w:rsidR="00486190" w:rsidRDefault="00486190">
      <w:pPr>
        <w:rPr>
          <w:rFonts w:ascii="Times New Roman" w:eastAsia="Times New Roman" w:hAnsi="Times New Roman" w:cs="Times New Roman"/>
          <w:sz w:val="24"/>
          <w:szCs w:val="24"/>
        </w:rPr>
      </w:pPr>
    </w:p>
    <w:p w14:paraId="0000006E"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 for instance, might utilize segmentation data to pinpoint a demographic of health-conscious consumers and present them with a selection of organic and nutritious food options. This customized strategy builds loyalty and improves the consumer experie</w:t>
      </w:r>
      <w:r>
        <w:rPr>
          <w:rFonts w:ascii="Times New Roman" w:eastAsia="Times New Roman" w:hAnsi="Times New Roman" w:cs="Times New Roman"/>
          <w:sz w:val="24"/>
          <w:szCs w:val="24"/>
        </w:rPr>
        <w:t>nce.</w:t>
      </w:r>
    </w:p>
    <w:p w14:paraId="0000006F" w14:textId="77777777" w:rsidR="00486190" w:rsidRDefault="00486190">
      <w:pPr>
        <w:rPr>
          <w:rFonts w:ascii="Times New Roman" w:eastAsia="Times New Roman" w:hAnsi="Times New Roman" w:cs="Times New Roman"/>
          <w:sz w:val="24"/>
          <w:szCs w:val="24"/>
        </w:rPr>
      </w:pPr>
    </w:p>
    <w:p w14:paraId="00000070" w14:textId="77777777" w:rsidR="00486190" w:rsidRDefault="00286D7E">
      <w:pPr>
        <w:pStyle w:val="Heading2"/>
      </w:pPr>
      <w:bookmarkStart w:id="14" w:name="_qx74zp3lvyp2" w:colFirst="0" w:colLast="0"/>
      <w:bookmarkEnd w:id="14"/>
      <w:r>
        <w:t>Pricing Strategies</w:t>
      </w:r>
    </w:p>
    <w:p w14:paraId="00000071" w14:textId="77777777" w:rsidR="00486190" w:rsidRDefault="00486190">
      <w:pPr>
        <w:rPr>
          <w:rFonts w:ascii="Times New Roman" w:eastAsia="Times New Roman" w:hAnsi="Times New Roman" w:cs="Times New Roman"/>
          <w:sz w:val="24"/>
          <w:szCs w:val="24"/>
        </w:rPr>
      </w:pPr>
    </w:p>
    <w:p w14:paraId="00000072"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Tesco's customer-centric approach is seen in their pricing tactics (</w:t>
      </w:r>
      <w:proofErr w:type="spellStart"/>
      <w:r>
        <w:rPr>
          <w:rFonts w:ascii="Times New Roman" w:eastAsia="Times New Roman" w:hAnsi="Times New Roman" w:cs="Times New Roman"/>
          <w:sz w:val="24"/>
          <w:szCs w:val="24"/>
        </w:rPr>
        <w:t>Munusamy</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Hoo</w:t>
      </w:r>
      <w:proofErr w:type="spellEnd"/>
      <w:r>
        <w:rPr>
          <w:rFonts w:ascii="Times New Roman" w:eastAsia="Times New Roman" w:hAnsi="Times New Roman" w:cs="Times New Roman"/>
          <w:sz w:val="24"/>
          <w:szCs w:val="24"/>
        </w:rPr>
        <w:t>, 2008). To guarantee value and affordability for its clients, the business uses a variety of pricing strategies. This comprises promotional pricing</w:t>
      </w:r>
      <w:r>
        <w:rPr>
          <w:rFonts w:ascii="Times New Roman" w:eastAsia="Times New Roman" w:hAnsi="Times New Roman" w:cs="Times New Roman"/>
          <w:sz w:val="24"/>
          <w:szCs w:val="24"/>
        </w:rPr>
        <w:t>, which gives discounts and promotions, and daily low pricing, where things are regularly priced competitively.</w:t>
      </w:r>
    </w:p>
    <w:p w14:paraId="00000073" w14:textId="77777777" w:rsidR="00486190" w:rsidRDefault="00486190">
      <w:pPr>
        <w:rPr>
          <w:rFonts w:ascii="Times New Roman" w:eastAsia="Times New Roman" w:hAnsi="Times New Roman" w:cs="Times New Roman"/>
          <w:sz w:val="24"/>
          <w:szCs w:val="24"/>
        </w:rPr>
      </w:pPr>
    </w:p>
    <w:p w14:paraId="00000074"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Tesco </w:t>
      </w:r>
      <w:proofErr w:type="gramStart"/>
      <w:r>
        <w:rPr>
          <w:rFonts w:ascii="Times New Roman" w:eastAsia="Times New Roman" w:hAnsi="Times New Roman" w:cs="Times New Roman"/>
          <w:sz w:val="24"/>
          <w:szCs w:val="24"/>
        </w:rPr>
        <w:t>is able to</w:t>
      </w:r>
      <w:proofErr w:type="gramEnd"/>
      <w:r>
        <w:rPr>
          <w:rFonts w:ascii="Times New Roman" w:eastAsia="Times New Roman" w:hAnsi="Times New Roman" w:cs="Times New Roman"/>
          <w:sz w:val="24"/>
          <w:szCs w:val="24"/>
        </w:rPr>
        <w:t xml:space="preserve"> deliver its consumers customized pricing offers because of the Clubcard loyalty program (Rowley, 2005). Tesco ma</w:t>
      </w:r>
      <w:r>
        <w:rPr>
          <w:rFonts w:ascii="Times New Roman" w:eastAsia="Times New Roman" w:hAnsi="Times New Roman" w:cs="Times New Roman"/>
          <w:sz w:val="24"/>
          <w:szCs w:val="24"/>
        </w:rPr>
        <w:t>y further improve customer relationships by offering vouchers and discounts to specific customers depending on their buying behavior by analyzing customer data.</w:t>
      </w:r>
    </w:p>
    <w:p w14:paraId="00000075" w14:textId="77777777" w:rsidR="00486190" w:rsidRDefault="00486190">
      <w:pPr>
        <w:rPr>
          <w:rFonts w:ascii="Times New Roman" w:eastAsia="Times New Roman" w:hAnsi="Times New Roman" w:cs="Times New Roman"/>
          <w:sz w:val="24"/>
          <w:szCs w:val="24"/>
        </w:rPr>
      </w:pPr>
    </w:p>
    <w:p w14:paraId="00000076" w14:textId="77777777" w:rsidR="00486190" w:rsidRDefault="00286D7E">
      <w:pPr>
        <w:pStyle w:val="Heading2"/>
      </w:pPr>
      <w:bookmarkStart w:id="15" w:name="_gjlwbnvbl1sk" w:colFirst="0" w:colLast="0"/>
      <w:bookmarkEnd w:id="15"/>
      <w:r>
        <w:t>Differentiation</w:t>
      </w:r>
    </w:p>
    <w:p w14:paraId="00000077" w14:textId="77777777" w:rsidR="00486190" w:rsidRDefault="00486190">
      <w:pPr>
        <w:rPr>
          <w:rFonts w:ascii="Times New Roman" w:eastAsia="Times New Roman" w:hAnsi="Times New Roman" w:cs="Times New Roman"/>
          <w:sz w:val="24"/>
          <w:szCs w:val="24"/>
        </w:rPr>
      </w:pPr>
    </w:p>
    <w:p w14:paraId="00000078"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In a fiercely competitive market, Tesco uses a range of strategies to set its</w:t>
      </w:r>
      <w:r>
        <w:rPr>
          <w:rFonts w:ascii="Times New Roman" w:eastAsia="Times New Roman" w:hAnsi="Times New Roman" w:cs="Times New Roman"/>
          <w:sz w:val="24"/>
          <w:szCs w:val="24"/>
        </w:rPr>
        <w:t>elf apart from rivals. One of the most important factors is product differentiation (Turner &amp; Wilson, 2006). Tesco has a wide selection of private label products, which enables them to offer distinctive products that aren't seen at other retailers. Tesco's</w:t>
      </w:r>
      <w:r>
        <w:rPr>
          <w:rFonts w:ascii="Times New Roman" w:eastAsia="Times New Roman" w:hAnsi="Times New Roman" w:cs="Times New Roman"/>
          <w:sz w:val="24"/>
          <w:szCs w:val="24"/>
        </w:rPr>
        <w:t xml:space="preserve"> "Finest" line, for example, is intended to satisfy consumers looking for high-end, luxury goods.</w:t>
      </w:r>
    </w:p>
    <w:p w14:paraId="00000079" w14:textId="77777777" w:rsidR="00486190" w:rsidRDefault="00486190">
      <w:pPr>
        <w:rPr>
          <w:rFonts w:ascii="Times New Roman" w:eastAsia="Times New Roman" w:hAnsi="Times New Roman" w:cs="Times New Roman"/>
          <w:sz w:val="24"/>
          <w:szCs w:val="24"/>
        </w:rPr>
      </w:pPr>
    </w:p>
    <w:p w14:paraId="0000007A"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Tesco.com (Ma, Ding, &amp; Hong, 2010), Tesco's online shopping platform, allows customers the ease of ordering groceries online and having them delivered to the</w:t>
      </w:r>
      <w:r>
        <w:rPr>
          <w:rFonts w:ascii="Times New Roman" w:eastAsia="Times New Roman" w:hAnsi="Times New Roman" w:cs="Times New Roman"/>
          <w:sz w:val="24"/>
          <w:szCs w:val="24"/>
        </w:rPr>
        <w:t>ir door. Tesco sets itself apart from the competition with this service by offering creative solutions that cater to the needs of its customers.</w:t>
      </w:r>
    </w:p>
    <w:p w14:paraId="0000007B" w14:textId="77777777" w:rsidR="00486190" w:rsidRDefault="00486190">
      <w:pPr>
        <w:rPr>
          <w:rFonts w:ascii="Times New Roman" w:eastAsia="Times New Roman" w:hAnsi="Times New Roman" w:cs="Times New Roman"/>
          <w:sz w:val="24"/>
          <w:szCs w:val="24"/>
        </w:rPr>
      </w:pPr>
    </w:p>
    <w:p w14:paraId="0000007C"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 also puts a high priority on the customer experience by funding customer service and well-trained employ</w:t>
      </w:r>
      <w:r>
        <w:rPr>
          <w:rFonts w:ascii="Times New Roman" w:eastAsia="Times New Roman" w:hAnsi="Times New Roman" w:cs="Times New Roman"/>
          <w:sz w:val="24"/>
          <w:szCs w:val="24"/>
        </w:rPr>
        <w:t>ees (Fader, 2020). The in-store encounter is intended to be welcoming and supportive, which enhances the rapport with customers.</w:t>
      </w:r>
    </w:p>
    <w:p w14:paraId="0000007D" w14:textId="77777777" w:rsidR="00486190" w:rsidRDefault="00286D7E">
      <w:pPr>
        <w:pStyle w:val="Heading2"/>
      </w:pPr>
      <w:bookmarkStart w:id="16" w:name="_6jb9zyegw94" w:colFirst="0" w:colLast="0"/>
      <w:bookmarkEnd w:id="16"/>
      <w:r>
        <w:br/>
      </w:r>
      <w:r>
        <w:t>Ethical and Sustainability Policies</w:t>
      </w:r>
    </w:p>
    <w:p w14:paraId="0000007E" w14:textId="77777777" w:rsidR="00486190" w:rsidRDefault="00486190">
      <w:pPr>
        <w:rPr>
          <w:rFonts w:ascii="Times New Roman" w:eastAsia="Times New Roman" w:hAnsi="Times New Roman" w:cs="Times New Roman"/>
          <w:sz w:val="24"/>
          <w:szCs w:val="24"/>
        </w:rPr>
      </w:pPr>
    </w:p>
    <w:p w14:paraId="0000007F"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 has made major efforts to match its business practices with sustainable and ethical</w:t>
      </w:r>
      <w:r>
        <w:rPr>
          <w:rFonts w:ascii="Times New Roman" w:eastAsia="Times New Roman" w:hAnsi="Times New Roman" w:cs="Times New Roman"/>
          <w:sz w:val="24"/>
          <w:szCs w:val="24"/>
        </w:rPr>
        <w:t xml:space="preserve"> standards (Sharma, Jain, &amp; </w:t>
      </w:r>
      <w:proofErr w:type="spellStart"/>
      <w:r>
        <w:rPr>
          <w:rFonts w:ascii="Times New Roman" w:eastAsia="Times New Roman" w:hAnsi="Times New Roman" w:cs="Times New Roman"/>
          <w:sz w:val="24"/>
          <w:szCs w:val="24"/>
        </w:rPr>
        <w:t>Pajni</w:t>
      </w:r>
      <w:proofErr w:type="spellEnd"/>
      <w:r>
        <w:rPr>
          <w:rFonts w:ascii="Times New Roman" w:eastAsia="Times New Roman" w:hAnsi="Times New Roman" w:cs="Times New Roman"/>
          <w:sz w:val="24"/>
          <w:szCs w:val="24"/>
        </w:rPr>
        <w:t>, 2022). The business is dedicated to cutting waste, decreasing its carbon footprint, and procuring items ethically. Customers that value morality and sustainability will find resonance with these initiatives, strengthening</w:t>
      </w:r>
      <w:r>
        <w:rPr>
          <w:rFonts w:ascii="Times New Roman" w:eastAsia="Times New Roman" w:hAnsi="Times New Roman" w:cs="Times New Roman"/>
          <w:sz w:val="24"/>
          <w:szCs w:val="24"/>
        </w:rPr>
        <w:t xml:space="preserve"> their bond with Tesco.</w:t>
      </w:r>
    </w:p>
    <w:p w14:paraId="00000080" w14:textId="77777777" w:rsidR="00486190" w:rsidRDefault="00486190">
      <w:pPr>
        <w:rPr>
          <w:rFonts w:ascii="Times New Roman" w:eastAsia="Times New Roman" w:hAnsi="Times New Roman" w:cs="Times New Roman"/>
          <w:sz w:val="24"/>
          <w:szCs w:val="24"/>
        </w:rPr>
      </w:pPr>
    </w:p>
    <w:p w14:paraId="00000081"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Tesco's adherence to sustainable and ethical practices not only draws in customers who value social responsibility and ethics, but it also establishes trust with its clientele.</w:t>
      </w:r>
    </w:p>
    <w:p w14:paraId="00000082" w14:textId="77777777" w:rsidR="00486190" w:rsidRDefault="00486190">
      <w:pPr>
        <w:rPr>
          <w:rFonts w:ascii="Times New Roman" w:eastAsia="Times New Roman" w:hAnsi="Times New Roman" w:cs="Times New Roman"/>
          <w:sz w:val="24"/>
          <w:szCs w:val="24"/>
        </w:rPr>
      </w:pPr>
    </w:p>
    <w:p w14:paraId="00000083"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To sum up, Tesco employs a variety of customer-focuse</w:t>
      </w:r>
      <w:r>
        <w:rPr>
          <w:rFonts w:ascii="Times New Roman" w:eastAsia="Times New Roman" w:hAnsi="Times New Roman" w:cs="Times New Roman"/>
          <w:sz w:val="24"/>
          <w:szCs w:val="24"/>
        </w:rPr>
        <w:t>d and multidimensional marketing engagement techniques. Tesco enhances customer happiness and loyalty by effectively meeting the varied needs of its clientele through the implementation of ethical sustainability principles, pricing strategies, differentiat</w:t>
      </w:r>
      <w:r>
        <w:rPr>
          <w:rFonts w:ascii="Times New Roman" w:eastAsia="Times New Roman" w:hAnsi="Times New Roman" w:cs="Times New Roman"/>
          <w:sz w:val="24"/>
          <w:szCs w:val="24"/>
        </w:rPr>
        <w:t>ion, and customer segmentation.</w:t>
      </w:r>
    </w:p>
    <w:p w14:paraId="00000084" w14:textId="77777777" w:rsidR="00486190" w:rsidRDefault="00486190">
      <w:pPr>
        <w:rPr>
          <w:rFonts w:ascii="Times New Roman" w:eastAsia="Times New Roman" w:hAnsi="Times New Roman" w:cs="Times New Roman"/>
          <w:sz w:val="24"/>
          <w:szCs w:val="24"/>
        </w:rPr>
      </w:pPr>
    </w:p>
    <w:p w14:paraId="00000085" w14:textId="77777777" w:rsidR="00486190" w:rsidRDefault="00286D7E">
      <w:pPr>
        <w:pStyle w:val="Heading1"/>
      </w:pPr>
      <w:bookmarkStart w:id="17" w:name="_u1bjyoz37yph" w:colFirst="0" w:colLast="0"/>
      <w:bookmarkEnd w:id="17"/>
      <w:r>
        <w:t>Task 4: Conclusion and Recommendations</w:t>
      </w:r>
    </w:p>
    <w:p w14:paraId="00000086"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Upon concluding this thorough analysis of Tesco's customer relationships and their effects, </w:t>
      </w:r>
      <w:proofErr w:type="gramStart"/>
      <w:r>
        <w:rPr>
          <w:rFonts w:ascii="Times New Roman" w:eastAsia="Times New Roman" w:hAnsi="Times New Roman" w:cs="Times New Roman"/>
          <w:sz w:val="24"/>
          <w:szCs w:val="24"/>
        </w:rPr>
        <w:t>it is clear that Tesco's</w:t>
      </w:r>
      <w:proofErr w:type="gramEnd"/>
      <w:r>
        <w:rPr>
          <w:rFonts w:ascii="Times New Roman" w:eastAsia="Times New Roman" w:hAnsi="Times New Roman" w:cs="Times New Roman"/>
          <w:sz w:val="24"/>
          <w:szCs w:val="24"/>
        </w:rPr>
        <w:t xml:space="preserve"> success is largely attributed to its client-centric approach. This </w:t>
      </w:r>
      <w:r>
        <w:rPr>
          <w:rFonts w:ascii="Times New Roman" w:eastAsia="Times New Roman" w:hAnsi="Times New Roman" w:cs="Times New Roman"/>
          <w:sz w:val="24"/>
          <w:szCs w:val="24"/>
        </w:rPr>
        <w:t>analysis uses different points of view (Turner &amp; Wilson, 2006; Fader, 2020; Ma, Ding, &amp; Hong, 2010) to give a full picture of Tesco's strategies and methods, highlighting both its strengths and possible areas for improvement.</w:t>
      </w:r>
    </w:p>
    <w:p w14:paraId="00000087" w14:textId="77777777" w:rsidR="00486190" w:rsidRDefault="00486190">
      <w:pPr>
        <w:rPr>
          <w:rFonts w:ascii="Times New Roman" w:eastAsia="Times New Roman" w:hAnsi="Times New Roman" w:cs="Times New Roman"/>
          <w:sz w:val="24"/>
          <w:szCs w:val="24"/>
        </w:rPr>
      </w:pPr>
    </w:p>
    <w:p w14:paraId="00000088" w14:textId="77777777" w:rsidR="00486190" w:rsidRDefault="00286D7E">
      <w:pPr>
        <w:pStyle w:val="Heading2"/>
      </w:pPr>
      <w:bookmarkStart w:id="18" w:name="_vmdn4n4xjzqo" w:colFirst="0" w:colLast="0"/>
      <w:bookmarkEnd w:id="18"/>
      <w:r>
        <w:t>Summary of Key Findings</w:t>
      </w:r>
    </w:p>
    <w:p w14:paraId="00000089" w14:textId="77777777" w:rsidR="00486190" w:rsidRDefault="00486190">
      <w:pPr>
        <w:rPr>
          <w:rFonts w:ascii="Times New Roman" w:eastAsia="Times New Roman" w:hAnsi="Times New Roman" w:cs="Times New Roman"/>
          <w:sz w:val="24"/>
          <w:szCs w:val="24"/>
        </w:rPr>
      </w:pPr>
    </w:p>
    <w:p w14:paraId="0000008A"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w:t>
      </w:r>
      <w:r>
        <w:rPr>
          <w:rFonts w:ascii="Times New Roman" w:eastAsia="Times New Roman" w:hAnsi="Times New Roman" w:cs="Times New Roman"/>
          <w:sz w:val="24"/>
          <w:szCs w:val="24"/>
        </w:rPr>
        <w:t>o's transformation from a market stall to an international retail behemoth is a testament to its flexibility and dedication to client happiness (Turner &amp; Wilson, 2006). The company is well-known in the retail industry in the UK since it has a substantial m</w:t>
      </w:r>
      <w:r>
        <w:rPr>
          <w:rFonts w:ascii="Times New Roman" w:eastAsia="Times New Roman" w:hAnsi="Times New Roman" w:cs="Times New Roman"/>
          <w:sz w:val="24"/>
          <w:szCs w:val="24"/>
        </w:rPr>
        <w:t>arket share. Its data-driven marketing strategies, including the Clubcard loyalty program, allow for individualized customer engagements that have grown stronger over time.</w:t>
      </w:r>
    </w:p>
    <w:p w14:paraId="0000008B" w14:textId="77777777" w:rsidR="00486190" w:rsidRDefault="00486190">
      <w:pPr>
        <w:rPr>
          <w:rFonts w:ascii="Times New Roman" w:eastAsia="Times New Roman" w:hAnsi="Times New Roman" w:cs="Times New Roman"/>
          <w:sz w:val="24"/>
          <w:szCs w:val="24"/>
        </w:rPr>
      </w:pPr>
    </w:p>
    <w:p w14:paraId="0000008C"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is a leader in ethical and sustainable business practices (Sharma, Jain, &amp; </w:t>
      </w:r>
      <w:proofErr w:type="spellStart"/>
      <w:r>
        <w:rPr>
          <w:rFonts w:ascii="Times New Roman" w:eastAsia="Times New Roman" w:hAnsi="Times New Roman" w:cs="Times New Roman"/>
          <w:sz w:val="24"/>
          <w:szCs w:val="24"/>
        </w:rPr>
        <w:t>Pajni</w:t>
      </w:r>
      <w:proofErr w:type="spellEnd"/>
      <w:r>
        <w:rPr>
          <w:rFonts w:ascii="Times New Roman" w:eastAsia="Times New Roman" w:hAnsi="Times New Roman" w:cs="Times New Roman"/>
          <w:sz w:val="24"/>
          <w:szCs w:val="24"/>
        </w:rPr>
        <w:t>, 2022). The commitment to transparency and ethical sourcing has increased trust among customers who care about ethics. By customizing offerings to meet a range of client</w:t>
      </w:r>
      <w:r>
        <w:rPr>
          <w:rFonts w:ascii="Times New Roman" w:eastAsia="Times New Roman" w:hAnsi="Times New Roman" w:cs="Times New Roman"/>
          <w:sz w:val="24"/>
          <w:szCs w:val="24"/>
        </w:rPr>
        <w:t xml:space="preserve"> needs, the company's pricing and customer segmentation methods improve the customer experience.</w:t>
      </w:r>
    </w:p>
    <w:p w14:paraId="0000008D" w14:textId="77777777" w:rsidR="00486190" w:rsidRDefault="00486190">
      <w:pPr>
        <w:rPr>
          <w:rFonts w:ascii="Times New Roman" w:eastAsia="Times New Roman" w:hAnsi="Times New Roman" w:cs="Times New Roman"/>
          <w:sz w:val="24"/>
          <w:szCs w:val="24"/>
        </w:rPr>
      </w:pPr>
    </w:p>
    <w:p w14:paraId="0000008E" w14:textId="77777777" w:rsidR="00486190" w:rsidRDefault="00286D7E">
      <w:pPr>
        <w:pStyle w:val="Heading2"/>
      </w:pPr>
      <w:bookmarkStart w:id="19" w:name="_3y9lavsxao6n" w:colFirst="0" w:colLast="0"/>
      <w:bookmarkEnd w:id="19"/>
      <w:r>
        <w:t>Areas of Excellence and Improvement</w:t>
      </w:r>
    </w:p>
    <w:p w14:paraId="0000008F" w14:textId="77777777" w:rsidR="00486190" w:rsidRDefault="00486190">
      <w:pPr>
        <w:rPr>
          <w:rFonts w:ascii="Times New Roman" w:eastAsia="Times New Roman" w:hAnsi="Times New Roman" w:cs="Times New Roman"/>
          <w:b/>
          <w:sz w:val="24"/>
          <w:szCs w:val="24"/>
        </w:rPr>
      </w:pPr>
    </w:p>
    <w:p w14:paraId="00000090"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 segmentation, ethical environmental principles, and data-driven marketing are among Tesco's strong points. Customer connections have improved greatly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these areas. According to Rowley (2005), the Clubcard loyalty plan has proven to b</w:t>
      </w:r>
      <w:r>
        <w:rPr>
          <w:rFonts w:ascii="Times New Roman" w:eastAsia="Times New Roman" w:hAnsi="Times New Roman" w:cs="Times New Roman"/>
          <w:sz w:val="24"/>
          <w:szCs w:val="24"/>
        </w:rPr>
        <w:t>e an effective tool for personalizing marketing campaigns. Tesco's ability to offer customized goods and services is made possible by customer segmentation, and an increasing number of customers share its beliefs in relation to ethical and sustainable busi</w:t>
      </w:r>
      <w:r>
        <w:rPr>
          <w:rFonts w:ascii="Times New Roman" w:eastAsia="Times New Roman" w:hAnsi="Times New Roman" w:cs="Times New Roman"/>
          <w:sz w:val="24"/>
          <w:szCs w:val="24"/>
        </w:rPr>
        <w:t>ness practices.</w:t>
      </w:r>
    </w:p>
    <w:p w14:paraId="00000091" w14:textId="77777777" w:rsidR="00486190" w:rsidRDefault="00486190">
      <w:pPr>
        <w:rPr>
          <w:rFonts w:ascii="Times New Roman" w:eastAsia="Times New Roman" w:hAnsi="Times New Roman" w:cs="Times New Roman"/>
          <w:sz w:val="24"/>
          <w:szCs w:val="24"/>
        </w:rPr>
      </w:pPr>
    </w:p>
    <w:p w14:paraId="00000092"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differentiation methods are one area that needs work. Tesco needs to always come up with new ideas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stand out from the competition and satisfy changing customer demands in a highly competitive market. Differentiation in</w:t>
      </w:r>
      <w:r>
        <w:rPr>
          <w:rFonts w:ascii="Times New Roman" w:eastAsia="Times New Roman" w:hAnsi="Times New Roman" w:cs="Times New Roman"/>
          <w:sz w:val="24"/>
          <w:szCs w:val="24"/>
        </w:rPr>
        <w:t>itiatives must include the customer experience of services in addition to product offerings.</w:t>
      </w:r>
    </w:p>
    <w:p w14:paraId="00000093" w14:textId="77777777" w:rsidR="00486190" w:rsidRDefault="00486190">
      <w:pPr>
        <w:rPr>
          <w:rFonts w:ascii="Times New Roman" w:eastAsia="Times New Roman" w:hAnsi="Times New Roman" w:cs="Times New Roman"/>
          <w:sz w:val="24"/>
          <w:szCs w:val="24"/>
        </w:rPr>
      </w:pPr>
    </w:p>
    <w:p w14:paraId="00000094" w14:textId="77777777" w:rsidR="00486190" w:rsidRDefault="00286D7E">
      <w:pPr>
        <w:pStyle w:val="Heading2"/>
      </w:pPr>
      <w:bookmarkStart w:id="20" w:name="_7jst9r4w4wzt" w:colFirst="0" w:colLast="0"/>
      <w:bookmarkEnd w:id="20"/>
      <w:r>
        <w:t>Recommendations</w:t>
      </w:r>
    </w:p>
    <w:p w14:paraId="00000095" w14:textId="77777777" w:rsidR="00486190" w:rsidRDefault="00486190">
      <w:pPr>
        <w:pStyle w:val="Heading2"/>
      </w:pPr>
      <w:bookmarkStart w:id="21" w:name="_3peye5il64dl" w:colFirst="0" w:colLast="0"/>
      <w:bookmarkEnd w:id="21"/>
    </w:p>
    <w:p w14:paraId="00000096"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ought to concentrate on the following suggestions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strengthen its customer interactions even more:</w:t>
      </w:r>
    </w:p>
    <w:p w14:paraId="00000097" w14:textId="77777777" w:rsidR="00486190" w:rsidRDefault="00486190">
      <w:pPr>
        <w:ind w:left="720"/>
        <w:rPr>
          <w:rFonts w:ascii="Times New Roman" w:eastAsia="Times New Roman" w:hAnsi="Times New Roman" w:cs="Times New Roman"/>
          <w:sz w:val="24"/>
          <w:szCs w:val="24"/>
        </w:rPr>
      </w:pPr>
    </w:p>
    <w:p w14:paraId="00000098" w14:textId="77777777" w:rsidR="00486190" w:rsidRDefault="00286D7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Innovative Differentiation:</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Make an investment in innovatively differentiated products and services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stay ahead in a competitive market. Accept technological innovations to improve in-store and online consumer experiences. </w:t>
      </w:r>
    </w:p>
    <w:p w14:paraId="00000099" w14:textId="77777777" w:rsidR="00486190" w:rsidRDefault="00486190">
      <w:pPr>
        <w:ind w:left="720"/>
        <w:rPr>
          <w:rFonts w:ascii="Times New Roman" w:eastAsia="Times New Roman" w:hAnsi="Times New Roman" w:cs="Times New Roman"/>
          <w:sz w:val="24"/>
          <w:szCs w:val="24"/>
        </w:rPr>
      </w:pPr>
    </w:p>
    <w:p w14:paraId="0000009A" w14:textId="77777777" w:rsidR="00486190" w:rsidRDefault="00286D7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Data Utilization:</w:t>
      </w:r>
      <w:r>
        <w:rPr>
          <w:rFonts w:ascii="Times New Roman" w:eastAsia="Times New Roman" w:hAnsi="Times New Roman" w:cs="Times New Roman"/>
          <w:sz w:val="24"/>
          <w:szCs w:val="24"/>
        </w:rPr>
        <w:t xml:space="preserve"> Continue exploring the potenti</w:t>
      </w:r>
      <w:r>
        <w:rPr>
          <w:rFonts w:ascii="Times New Roman" w:eastAsia="Times New Roman" w:hAnsi="Times New Roman" w:cs="Times New Roman"/>
          <w:sz w:val="24"/>
          <w:szCs w:val="24"/>
        </w:rPr>
        <w:t xml:space="preserve">al of data for tailored advertising. Use predictive analytics to improve the Clubcard program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anticipate client wants and increase loyalty (Rowley, 2005).</w:t>
      </w:r>
    </w:p>
    <w:p w14:paraId="0000009B" w14:textId="77777777" w:rsidR="00486190" w:rsidRDefault="00486190">
      <w:pPr>
        <w:ind w:left="720"/>
        <w:rPr>
          <w:rFonts w:ascii="Times New Roman" w:eastAsia="Times New Roman" w:hAnsi="Times New Roman" w:cs="Times New Roman"/>
          <w:sz w:val="24"/>
          <w:szCs w:val="24"/>
        </w:rPr>
      </w:pPr>
    </w:p>
    <w:p w14:paraId="0000009C" w14:textId="77777777" w:rsidR="00486190" w:rsidRDefault="00286D7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Sustainability Commitment:</w:t>
      </w:r>
      <w:r>
        <w:rPr>
          <w:rFonts w:ascii="Times New Roman" w:eastAsia="Times New Roman" w:hAnsi="Times New Roman" w:cs="Times New Roman"/>
          <w:sz w:val="24"/>
          <w:szCs w:val="24"/>
        </w:rPr>
        <w:t xml:space="preserve"> Make ethical and sustainable policies stronger and publicize </w:t>
      </w:r>
      <w:r>
        <w:rPr>
          <w:rFonts w:ascii="Times New Roman" w:eastAsia="Times New Roman" w:hAnsi="Times New Roman" w:cs="Times New Roman"/>
          <w:sz w:val="24"/>
          <w:szCs w:val="24"/>
        </w:rPr>
        <w:t xml:space="preserve">these efforts more. Maintaining a low environmental impact and using ethical sourcing can increase customer trust and appeal to eco-aware consumers (Sharma, Jain, &amp; </w:t>
      </w:r>
      <w:proofErr w:type="spellStart"/>
      <w:r>
        <w:rPr>
          <w:rFonts w:ascii="Times New Roman" w:eastAsia="Times New Roman" w:hAnsi="Times New Roman" w:cs="Times New Roman"/>
          <w:sz w:val="24"/>
          <w:szCs w:val="24"/>
        </w:rPr>
        <w:t>Pajni</w:t>
      </w:r>
      <w:proofErr w:type="spellEnd"/>
      <w:r>
        <w:rPr>
          <w:rFonts w:ascii="Times New Roman" w:eastAsia="Times New Roman" w:hAnsi="Times New Roman" w:cs="Times New Roman"/>
          <w:sz w:val="24"/>
          <w:szCs w:val="24"/>
        </w:rPr>
        <w:t>, 2022).</w:t>
      </w:r>
    </w:p>
    <w:p w14:paraId="0000009D" w14:textId="77777777" w:rsidR="00486190" w:rsidRDefault="00486190">
      <w:pPr>
        <w:ind w:left="720"/>
        <w:rPr>
          <w:rFonts w:ascii="Times New Roman" w:eastAsia="Times New Roman" w:hAnsi="Times New Roman" w:cs="Times New Roman"/>
          <w:b/>
          <w:sz w:val="24"/>
          <w:szCs w:val="24"/>
        </w:rPr>
      </w:pPr>
    </w:p>
    <w:p w14:paraId="0000009E" w14:textId="77777777" w:rsidR="00486190" w:rsidRDefault="00286D7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Employee Training: </w:t>
      </w:r>
      <w:r>
        <w:rPr>
          <w:rFonts w:ascii="Times New Roman" w:eastAsia="Times New Roman" w:hAnsi="Times New Roman" w:cs="Times New Roman"/>
          <w:sz w:val="24"/>
          <w:szCs w:val="24"/>
        </w:rPr>
        <w:t>To guarantee dependable and top-notch customer service, s</w:t>
      </w:r>
      <w:r>
        <w:rPr>
          <w:rFonts w:ascii="Times New Roman" w:eastAsia="Times New Roman" w:hAnsi="Times New Roman" w:cs="Times New Roman"/>
          <w:sz w:val="24"/>
          <w:szCs w:val="24"/>
        </w:rPr>
        <w:t>pend money on employee training. A key factor in determining the client experience is having employees with proper training (Fader, 2020).</w:t>
      </w:r>
    </w:p>
    <w:p w14:paraId="0000009F" w14:textId="77777777" w:rsidR="00486190" w:rsidRDefault="00286D7E">
      <w:pPr>
        <w:pStyle w:val="Heading1"/>
      </w:pPr>
      <w:bookmarkStart w:id="22" w:name="_npj7drwbgq1s" w:colFirst="0" w:colLast="0"/>
      <w:bookmarkEnd w:id="22"/>
      <w:r>
        <w:br/>
        <w:t>Conclusion</w:t>
      </w:r>
    </w:p>
    <w:p w14:paraId="000000A0"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Tesco's continued success relies heavily on the company's customer-oriented strategies and its commitment</w:t>
      </w:r>
      <w:r>
        <w:rPr>
          <w:rFonts w:ascii="Times New Roman" w:eastAsia="Times New Roman" w:hAnsi="Times New Roman" w:cs="Times New Roman"/>
          <w:sz w:val="24"/>
          <w:szCs w:val="24"/>
        </w:rPr>
        <w:t xml:space="preserve"> to cultivating strong connections with its clientele. The company is successful in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different markets, but it must remain vigilant in a market that is constantly shifting and work tirelessly to both innovate and meet the ever-evolving requireme</w:t>
      </w:r>
      <w:r>
        <w:rPr>
          <w:rFonts w:ascii="Times New Roman" w:eastAsia="Times New Roman" w:hAnsi="Times New Roman" w:cs="Times New Roman"/>
          <w:sz w:val="24"/>
          <w:szCs w:val="24"/>
        </w:rPr>
        <w:t>nts of its diverse variety of customers.</w:t>
      </w:r>
    </w:p>
    <w:p w14:paraId="000000A1" w14:textId="77777777" w:rsidR="00486190" w:rsidRDefault="00486190">
      <w:pPr>
        <w:rPr>
          <w:rFonts w:ascii="Times New Roman" w:eastAsia="Times New Roman" w:hAnsi="Times New Roman" w:cs="Times New Roman"/>
          <w:sz w:val="24"/>
          <w:szCs w:val="24"/>
        </w:rPr>
      </w:pPr>
    </w:p>
    <w:p w14:paraId="000000A2" w14:textId="77777777" w:rsidR="00486190" w:rsidRDefault="00486190">
      <w:pPr>
        <w:rPr>
          <w:rFonts w:ascii="Times New Roman" w:eastAsia="Times New Roman" w:hAnsi="Times New Roman" w:cs="Times New Roman"/>
          <w:sz w:val="24"/>
          <w:szCs w:val="24"/>
        </w:rPr>
      </w:pPr>
    </w:p>
    <w:p w14:paraId="000000A3" w14:textId="77777777" w:rsidR="00486190" w:rsidRDefault="00286D7E">
      <w:pPr>
        <w:rPr>
          <w:rFonts w:ascii="Times New Roman" w:eastAsia="Times New Roman" w:hAnsi="Times New Roman" w:cs="Times New Roman"/>
          <w:sz w:val="24"/>
          <w:szCs w:val="24"/>
        </w:rPr>
      </w:pPr>
      <w:r>
        <w:br w:type="page"/>
      </w:r>
    </w:p>
    <w:p w14:paraId="000000A4" w14:textId="77777777" w:rsidR="00486190" w:rsidRDefault="00286D7E">
      <w:pPr>
        <w:pStyle w:val="Heading1"/>
        <w:jc w:val="center"/>
      </w:pPr>
      <w:bookmarkStart w:id="23" w:name="_19e8z2ncyaez" w:colFirst="0" w:colLast="0"/>
      <w:bookmarkEnd w:id="23"/>
      <w:r>
        <w:t>References</w:t>
      </w:r>
    </w:p>
    <w:p w14:paraId="000000A5" w14:textId="77777777" w:rsidR="00486190" w:rsidRDefault="00486190">
      <w:pPr>
        <w:jc w:val="center"/>
        <w:rPr>
          <w:rFonts w:ascii="Times New Roman" w:eastAsia="Times New Roman" w:hAnsi="Times New Roman" w:cs="Times New Roman"/>
          <w:b/>
          <w:sz w:val="24"/>
          <w:szCs w:val="24"/>
        </w:rPr>
      </w:pPr>
    </w:p>
    <w:p w14:paraId="000000A6"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proofErr w:type="spellStart"/>
      <w:r>
        <w:rPr>
          <w:rFonts w:ascii="Times New Roman" w:eastAsia="Times New Roman" w:hAnsi="Times New Roman" w:cs="Times New Roman"/>
          <w:sz w:val="24"/>
          <w:szCs w:val="24"/>
        </w:rPr>
        <w:t>Plimmer</w:t>
      </w:r>
      <w:proofErr w:type="spellEnd"/>
      <w:r>
        <w:rPr>
          <w:rFonts w:ascii="Times New Roman" w:eastAsia="Times New Roman" w:hAnsi="Times New Roman" w:cs="Times New Roman"/>
          <w:sz w:val="24"/>
          <w:szCs w:val="24"/>
        </w:rPr>
        <w:t>, Geoff, and Victoria University of Wellington. "Scoring points: How Tesco continues to win customer loyalty." Journal of Revenue and Pricing Management, May 2010.</w:t>
      </w:r>
    </w:p>
    <w:p w14:paraId="000000A7" w14:textId="77777777" w:rsidR="00486190" w:rsidRDefault="00486190">
      <w:pPr>
        <w:rPr>
          <w:rFonts w:ascii="Times New Roman" w:eastAsia="Times New Roman" w:hAnsi="Times New Roman" w:cs="Times New Roman"/>
          <w:sz w:val="24"/>
          <w:szCs w:val="24"/>
        </w:rPr>
      </w:pPr>
    </w:p>
    <w:p w14:paraId="000000A8"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2. Rowley, Jennifer. "Building brand webs: Customer relationship management throu</w:t>
      </w:r>
      <w:r>
        <w:rPr>
          <w:rFonts w:ascii="Times New Roman" w:eastAsia="Times New Roman" w:hAnsi="Times New Roman" w:cs="Times New Roman"/>
          <w:sz w:val="24"/>
          <w:szCs w:val="24"/>
        </w:rPr>
        <w:t>gh the Tesco Clubcard loyalty scheme." International Journal of Retail &amp; Distribution Management, March 2005.</w:t>
      </w:r>
    </w:p>
    <w:p w14:paraId="000000A9" w14:textId="77777777" w:rsidR="00486190" w:rsidRDefault="00486190">
      <w:pPr>
        <w:rPr>
          <w:rFonts w:ascii="Times New Roman" w:eastAsia="Times New Roman" w:hAnsi="Times New Roman" w:cs="Times New Roman"/>
          <w:sz w:val="24"/>
          <w:szCs w:val="24"/>
        </w:rPr>
      </w:pPr>
    </w:p>
    <w:p w14:paraId="000000AA"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Sharif </w:t>
      </w:r>
      <w:proofErr w:type="spellStart"/>
      <w:r>
        <w:rPr>
          <w:rFonts w:ascii="Times New Roman" w:eastAsia="Times New Roman" w:hAnsi="Times New Roman" w:cs="Times New Roman"/>
          <w:sz w:val="24"/>
          <w:szCs w:val="24"/>
        </w:rPr>
        <w:t>Mollah</w:t>
      </w:r>
      <w:proofErr w:type="spellEnd"/>
      <w:r>
        <w:rPr>
          <w:rFonts w:ascii="Times New Roman" w:eastAsia="Times New Roman" w:hAnsi="Times New Roman" w:cs="Times New Roman"/>
          <w:sz w:val="24"/>
          <w:szCs w:val="24"/>
        </w:rPr>
        <w:t xml:space="preserve">, MD </w:t>
      </w:r>
      <w:proofErr w:type="spellStart"/>
      <w:r>
        <w:rPr>
          <w:rFonts w:ascii="Times New Roman" w:eastAsia="Times New Roman" w:hAnsi="Times New Roman" w:cs="Times New Roman"/>
          <w:sz w:val="24"/>
          <w:szCs w:val="24"/>
        </w:rPr>
        <w:t>Anhar</w:t>
      </w:r>
      <w:proofErr w:type="spellEnd"/>
      <w:r>
        <w:rPr>
          <w:rFonts w:ascii="Times New Roman" w:eastAsia="Times New Roman" w:hAnsi="Times New Roman" w:cs="Times New Roman"/>
          <w:sz w:val="24"/>
          <w:szCs w:val="24"/>
        </w:rPr>
        <w:t xml:space="preserve">. "The Impact of Relationship Marketing </w:t>
      </w:r>
      <w:proofErr w:type="gramStart"/>
      <w:r>
        <w:rPr>
          <w:rFonts w:ascii="Times New Roman" w:eastAsia="Times New Roman" w:hAnsi="Times New Roman" w:cs="Times New Roman"/>
          <w:sz w:val="24"/>
          <w:szCs w:val="24"/>
        </w:rPr>
        <w:t>On</w:t>
      </w:r>
      <w:proofErr w:type="gramEnd"/>
      <w:r>
        <w:rPr>
          <w:rFonts w:ascii="Times New Roman" w:eastAsia="Times New Roman" w:hAnsi="Times New Roman" w:cs="Times New Roman"/>
          <w:sz w:val="24"/>
          <w:szCs w:val="24"/>
        </w:rPr>
        <w:t xml:space="preserve"> Customer Loyalty At Tesco Plc, UK." European Journal of Business and Managem</w:t>
      </w:r>
      <w:r>
        <w:rPr>
          <w:rFonts w:ascii="Times New Roman" w:eastAsia="Times New Roman" w:hAnsi="Times New Roman" w:cs="Times New Roman"/>
          <w:sz w:val="24"/>
          <w:szCs w:val="24"/>
        </w:rPr>
        <w:t>ent, Vol. 6, No. 3, 2014.</w:t>
      </w:r>
    </w:p>
    <w:p w14:paraId="000000AB" w14:textId="77777777" w:rsidR="00486190" w:rsidRDefault="00486190">
      <w:pPr>
        <w:rPr>
          <w:rFonts w:ascii="Times New Roman" w:eastAsia="Times New Roman" w:hAnsi="Times New Roman" w:cs="Times New Roman"/>
          <w:sz w:val="24"/>
          <w:szCs w:val="24"/>
        </w:rPr>
      </w:pPr>
    </w:p>
    <w:p w14:paraId="000000AC"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Sharma, Aradhana, Ruchika Jain, and </w:t>
      </w:r>
      <w:proofErr w:type="spellStart"/>
      <w:r>
        <w:rPr>
          <w:rFonts w:ascii="Times New Roman" w:eastAsia="Times New Roman" w:hAnsi="Times New Roman" w:cs="Times New Roman"/>
          <w:sz w:val="24"/>
          <w:szCs w:val="24"/>
        </w:rPr>
        <w:t>Neena</w:t>
      </w:r>
      <w:proofErr w:type="spellEnd"/>
      <w:r>
        <w:rPr>
          <w:rFonts w:ascii="Times New Roman" w:eastAsia="Times New Roman" w:hAnsi="Times New Roman" w:cs="Times New Roman"/>
          <w:sz w:val="24"/>
          <w:szCs w:val="24"/>
        </w:rPr>
        <w:t xml:space="preserve"> Seth </w:t>
      </w:r>
      <w:proofErr w:type="spellStart"/>
      <w:r>
        <w:rPr>
          <w:rFonts w:ascii="Times New Roman" w:eastAsia="Times New Roman" w:hAnsi="Times New Roman" w:cs="Times New Roman"/>
          <w:sz w:val="24"/>
          <w:szCs w:val="24"/>
        </w:rPr>
        <w:t>Pajni</w:t>
      </w:r>
      <w:proofErr w:type="spellEnd"/>
      <w:r>
        <w:rPr>
          <w:rFonts w:ascii="Times New Roman" w:eastAsia="Times New Roman" w:hAnsi="Times New Roman" w:cs="Times New Roman"/>
          <w:sz w:val="24"/>
          <w:szCs w:val="24"/>
        </w:rPr>
        <w:t>. "Risk Identification Techniques in Retail Industry: A case study of Tesco Plc." The Journal of Corporate Governance, Insurance, and Risk Management, September 2022.</w:t>
      </w:r>
    </w:p>
    <w:p w14:paraId="000000AD" w14:textId="77777777" w:rsidR="00486190" w:rsidRDefault="00486190">
      <w:pPr>
        <w:rPr>
          <w:rFonts w:ascii="Times New Roman" w:eastAsia="Times New Roman" w:hAnsi="Times New Roman" w:cs="Times New Roman"/>
          <w:sz w:val="24"/>
          <w:szCs w:val="24"/>
        </w:rPr>
      </w:pPr>
    </w:p>
    <w:p w14:paraId="000000AE"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proofErr w:type="spellStart"/>
      <w:r>
        <w:rPr>
          <w:rFonts w:ascii="Times New Roman" w:eastAsia="Times New Roman" w:hAnsi="Times New Roman" w:cs="Times New Roman"/>
          <w:sz w:val="24"/>
          <w:szCs w:val="24"/>
        </w:rPr>
        <w:t>Mun</w:t>
      </w:r>
      <w:r>
        <w:rPr>
          <w:rFonts w:ascii="Times New Roman" w:eastAsia="Times New Roman" w:hAnsi="Times New Roman" w:cs="Times New Roman"/>
          <w:sz w:val="24"/>
          <w:szCs w:val="24"/>
        </w:rPr>
        <w:t>usamy</w:t>
      </w:r>
      <w:proofErr w:type="spellEnd"/>
      <w:r>
        <w:rPr>
          <w:rFonts w:ascii="Times New Roman" w:eastAsia="Times New Roman" w:hAnsi="Times New Roman" w:cs="Times New Roman"/>
          <w:sz w:val="24"/>
          <w:szCs w:val="24"/>
        </w:rPr>
        <w:t xml:space="preserve">, Jayaraman, and Wong Chee </w:t>
      </w:r>
      <w:proofErr w:type="spellStart"/>
      <w:r>
        <w:rPr>
          <w:rFonts w:ascii="Times New Roman" w:eastAsia="Times New Roman" w:hAnsi="Times New Roman" w:cs="Times New Roman"/>
          <w:sz w:val="24"/>
          <w:szCs w:val="24"/>
        </w:rPr>
        <w:t>Hoo</w:t>
      </w:r>
      <w:proofErr w:type="spellEnd"/>
      <w:r>
        <w:rPr>
          <w:rFonts w:ascii="Times New Roman" w:eastAsia="Times New Roman" w:hAnsi="Times New Roman" w:cs="Times New Roman"/>
          <w:sz w:val="24"/>
          <w:szCs w:val="24"/>
        </w:rPr>
        <w:t>. "Relationship Between Marketing Mix Strategy and Consumer Motive: An Empirical Study in Major Tesco Stores." UNITAR E-JOURNAL, Vol. 4, No. 2, June 2008.</w:t>
      </w:r>
    </w:p>
    <w:p w14:paraId="000000AF" w14:textId="77777777" w:rsidR="00486190" w:rsidRDefault="00486190">
      <w:pPr>
        <w:rPr>
          <w:rFonts w:ascii="Times New Roman" w:eastAsia="Times New Roman" w:hAnsi="Times New Roman" w:cs="Times New Roman"/>
          <w:sz w:val="24"/>
          <w:szCs w:val="24"/>
        </w:rPr>
      </w:pPr>
    </w:p>
    <w:p w14:paraId="000000B0"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w:t>
      </w:r>
      <w:proofErr w:type="spellStart"/>
      <w:r>
        <w:rPr>
          <w:rFonts w:ascii="Times New Roman" w:eastAsia="Times New Roman" w:hAnsi="Times New Roman" w:cs="Times New Roman"/>
          <w:sz w:val="24"/>
          <w:szCs w:val="24"/>
        </w:rPr>
        <w:t>Mukerjee</w:t>
      </w:r>
      <w:proofErr w:type="spellEnd"/>
      <w:r>
        <w:rPr>
          <w:rFonts w:ascii="Times New Roman" w:eastAsia="Times New Roman" w:hAnsi="Times New Roman" w:cs="Times New Roman"/>
          <w:sz w:val="24"/>
          <w:szCs w:val="24"/>
        </w:rPr>
        <w:t>, Kaushik. "Customer‐oriented organizations: a framewo</w:t>
      </w:r>
      <w:r>
        <w:rPr>
          <w:rFonts w:ascii="Times New Roman" w:eastAsia="Times New Roman" w:hAnsi="Times New Roman" w:cs="Times New Roman"/>
          <w:sz w:val="24"/>
          <w:szCs w:val="24"/>
        </w:rPr>
        <w:t>rk for innovation." Journal of Business Strategy, May 2013.</w:t>
      </w:r>
    </w:p>
    <w:p w14:paraId="000000B1" w14:textId="77777777" w:rsidR="00486190" w:rsidRDefault="00486190">
      <w:pPr>
        <w:rPr>
          <w:rFonts w:ascii="Times New Roman" w:eastAsia="Times New Roman" w:hAnsi="Times New Roman" w:cs="Times New Roman"/>
          <w:sz w:val="24"/>
          <w:szCs w:val="24"/>
        </w:rPr>
      </w:pPr>
    </w:p>
    <w:p w14:paraId="000000B2"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7. Fader, Peter. "Customer Centricity: Focus on the Right Customers for Strategic Advantage." University of Pennsylvania Press, May 2020.</w:t>
      </w:r>
    </w:p>
    <w:p w14:paraId="000000B3" w14:textId="77777777" w:rsidR="00486190" w:rsidRDefault="00486190">
      <w:pPr>
        <w:rPr>
          <w:rFonts w:ascii="Times New Roman" w:eastAsia="Times New Roman" w:hAnsi="Times New Roman" w:cs="Times New Roman"/>
          <w:sz w:val="24"/>
          <w:szCs w:val="24"/>
        </w:rPr>
      </w:pPr>
    </w:p>
    <w:p w14:paraId="000000B4"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w:t>
      </w:r>
      <w:proofErr w:type="spellStart"/>
      <w:r>
        <w:rPr>
          <w:rFonts w:ascii="Times New Roman" w:eastAsia="Times New Roman" w:hAnsi="Times New Roman" w:cs="Times New Roman"/>
          <w:sz w:val="24"/>
          <w:szCs w:val="24"/>
        </w:rPr>
        <w:t>Alkhatib</w:t>
      </w:r>
      <w:proofErr w:type="spellEnd"/>
      <w:r>
        <w:rPr>
          <w:rFonts w:ascii="Times New Roman" w:eastAsia="Times New Roman" w:hAnsi="Times New Roman" w:cs="Times New Roman"/>
          <w:sz w:val="24"/>
          <w:szCs w:val="24"/>
        </w:rPr>
        <w:t xml:space="preserve">, Basheer. "Business Strategy - A case Study </w:t>
      </w:r>
      <w:r>
        <w:rPr>
          <w:rFonts w:ascii="Times New Roman" w:eastAsia="Times New Roman" w:hAnsi="Times New Roman" w:cs="Times New Roman"/>
          <w:sz w:val="24"/>
          <w:szCs w:val="24"/>
        </w:rPr>
        <w:t>of TESCO," October 28, 2015.</w:t>
      </w:r>
    </w:p>
    <w:p w14:paraId="000000B5" w14:textId="77777777" w:rsidR="00486190" w:rsidRDefault="00486190">
      <w:pPr>
        <w:rPr>
          <w:rFonts w:ascii="Times New Roman" w:eastAsia="Times New Roman" w:hAnsi="Times New Roman" w:cs="Times New Roman"/>
          <w:sz w:val="24"/>
          <w:szCs w:val="24"/>
        </w:rPr>
      </w:pPr>
    </w:p>
    <w:p w14:paraId="000000B6"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Ma, Yan, and </w:t>
      </w:r>
      <w:proofErr w:type="spellStart"/>
      <w:r>
        <w:rPr>
          <w:rFonts w:ascii="Times New Roman" w:eastAsia="Times New Roman" w:hAnsi="Times New Roman" w:cs="Times New Roman"/>
          <w:sz w:val="24"/>
          <w:szCs w:val="24"/>
        </w:rPr>
        <w:t>Jianxun</w:t>
      </w:r>
      <w:proofErr w:type="spellEnd"/>
      <w:r>
        <w:rPr>
          <w:rFonts w:ascii="Times New Roman" w:eastAsia="Times New Roman" w:hAnsi="Times New Roman" w:cs="Times New Roman"/>
          <w:sz w:val="24"/>
          <w:szCs w:val="24"/>
        </w:rPr>
        <w:t xml:space="preserve"> Ding, and </w:t>
      </w:r>
      <w:proofErr w:type="spellStart"/>
      <w:r>
        <w:rPr>
          <w:rFonts w:ascii="Times New Roman" w:eastAsia="Times New Roman" w:hAnsi="Times New Roman" w:cs="Times New Roman"/>
          <w:sz w:val="24"/>
          <w:szCs w:val="24"/>
        </w:rPr>
        <w:t>Wenxia</w:t>
      </w:r>
      <w:proofErr w:type="spellEnd"/>
      <w:r>
        <w:rPr>
          <w:rFonts w:ascii="Times New Roman" w:eastAsia="Times New Roman" w:hAnsi="Times New Roman" w:cs="Times New Roman"/>
          <w:sz w:val="24"/>
          <w:szCs w:val="24"/>
        </w:rPr>
        <w:t xml:space="preserve"> Hong. "Delivering Customer Value Based on Service Process: The Example of Tesco.com." International Business Research, Vol. 3, No. 2, April 2010.</w:t>
      </w:r>
    </w:p>
    <w:p w14:paraId="000000B7" w14:textId="77777777" w:rsidR="00486190" w:rsidRDefault="00486190">
      <w:pPr>
        <w:rPr>
          <w:rFonts w:ascii="Times New Roman" w:eastAsia="Times New Roman" w:hAnsi="Times New Roman" w:cs="Times New Roman"/>
          <w:sz w:val="24"/>
          <w:szCs w:val="24"/>
        </w:rPr>
      </w:pPr>
    </w:p>
    <w:p w14:paraId="000000B8"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 Bin </w:t>
      </w:r>
      <w:proofErr w:type="spellStart"/>
      <w:r>
        <w:rPr>
          <w:rFonts w:ascii="Times New Roman" w:eastAsia="Times New Roman" w:hAnsi="Times New Roman" w:cs="Times New Roman"/>
          <w:sz w:val="24"/>
          <w:szCs w:val="24"/>
        </w:rPr>
        <w:t>Rosnizam</w:t>
      </w:r>
      <w:proofErr w:type="spellEnd"/>
      <w:r>
        <w:rPr>
          <w:rFonts w:ascii="Times New Roman" w:eastAsia="Times New Roman" w:hAnsi="Times New Roman" w:cs="Times New Roman"/>
          <w:sz w:val="24"/>
          <w:szCs w:val="24"/>
        </w:rPr>
        <w:t xml:space="preserve">, Muhammad </w:t>
      </w:r>
      <w:proofErr w:type="spellStart"/>
      <w:r>
        <w:rPr>
          <w:rFonts w:ascii="Times New Roman" w:eastAsia="Times New Roman" w:hAnsi="Times New Roman" w:cs="Times New Roman"/>
          <w:sz w:val="24"/>
          <w:szCs w:val="24"/>
        </w:rPr>
        <w:t>Raqib</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Aiman</w:t>
      </w:r>
      <w:proofErr w:type="spellEnd"/>
      <w:r>
        <w:rPr>
          <w:rFonts w:ascii="Times New Roman" w:eastAsia="Times New Roman" w:hAnsi="Times New Roman" w:cs="Times New Roman"/>
          <w:sz w:val="24"/>
          <w:szCs w:val="24"/>
        </w:rPr>
        <w:t>, et al. "Market Opportunities and Challenges: A Case Study of Tesco." International Business Research, Vol. 3, No. 2, 2020.</w:t>
      </w:r>
    </w:p>
    <w:p w14:paraId="000000B9" w14:textId="77777777" w:rsidR="00486190" w:rsidRDefault="00486190">
      <w:pPr>
        <w:rPr>
          <w:rFonts w:ascii="Times New Roman" w:eastAsia="Times New Roman" w:hAnsi="Times New Roman" w:cs="Times New Roman"/>
          <w:sz w:val="24"/>
          <w:szCs w:val="24"/>
        </w:rPr>
      </w:pPr>
    </w:p>
    <w:p w14:paraId="000000BA"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w:t>
      </w:r>
      <w:proofErr w:type="spellStart"/>
      <w:r>
        <w:rPr>
          <w:rFonts w:ascii="Times New Roman" w:eastAsia="Times New Roman" w:hAnsi="Times New Roman" w:cs="Times New Roman"/>
          <w:sz w:val="24"/>
          <w:szCs w:val="24"/>
        </w:rPr>
        <w:t>Eweje</w:t>
      </w:r>
      <w:proofErr w:type="spellEnd"/>
      <w:r>
        <w:rPr>
          <w:rFonts w:ascii="Times New Roman" w:eastAsia="Times New Roman" w:hAnsi="Times New Roman" w:cs="Times New Roman"/>
          <w:sz w:val="24"/>
          <w:szCs w:val="24"/>
        </w:rPr>
        <w:t>, Gabriel, and Ralph Bathurst. "CSR, Sustainability, and Leadership." Taylor &amp; Francis, February 2017.</w:t>
      </w:r>
    </w:p>
    <w:p w14:paraId="000000BB" w14:textId="77777777" w:rsidR="00486190" w:rsidRDefault="00486190">
      <w:pPr>
        <w:rPr>
          <w:rFonts w:ascii="Times New Roman" w:eastAsia="Times New Roman" w:hAnsi="Times New Roman" w:cs="Times New Roman"/>
          <w:sz w:val="24"/>
          <w:szCs w:val="24"/>
        </w:rPr>
      </w:pPr>
    </w:p>
    <w:p w14:paraId="000000BC"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12. Imrie, Rob, a</w:t>
      </w:r>
      <w:r>
        <w:rPr>
          <w:rFonts w:ascii="Times New Roman" w:eastAsia="Times New Roman" w:hAnsi="Times New Roman" w:cs="Times New Roman"/>
          <w:sz w:val="24"/>
          <w:szCs w:val="24"/>
        </w:rPr>
        <w:t>nd Mike Dolton. "From supermarkets to community building: Tesco PLC, sustainable place-making, and urban regeneration," September 2014.</w:t>
      </w:r>
    </w:p>
    <w:p w14:paraId="000000BD" w14:textId="77777777" w:rsidR="00486190" w:rsidRDefault="00486190">
      <w:pPr>
        <w:rPr>
          <w:rFonts w:ascii="Times New Roman" w:eastAsia="Times New Roman" w:hAnsi="Times New Roman" w:cs="Times New Roman"/>
          <w:sz w:val="24"/>
          <w:szCs w:val="24"/>
        </w:rPr>
      </w:pPr>
    </w:p>
    <w:p w14:paraId="000000BE"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13. Turner, Jason J., and Karen Wilson. "Grocery loyalty: Tesco Clubcard and its impact on loyalty." British Food Journ</w:t>
      </w:r>
      <w:r>
        <w:rPr>
          <w:rFonts w:ascii="Times New Roman" w:eastAsia="Times New Roman" w:hAnsi="Times New Roman" w:cs="Times New Roman"/>
          <w:sz w:val="24"/>
          <w:szCs w:val="24"/>
        </w:rPr>
        <w:t>al, December 2006.</w:t>
      </w:r>
    </w:p>
    <w:p w14:paraId="000000BF" w14:textId="77777777" w:rsidR="00486190" w:rsidRDefault="00486190">
      <w:pPr>
        <w:rPr>
          <w:rFonts w:ascii="Times New Roman" w:eastAsia="Times New Roman" w:hAnsi="Times New Roman" w:cs="Times New Roman"/>
          <w:sz w:val="24"/>
          <w:szCs w:val="24"/>
        </w:rPr>
      </w:pPr>
    </w:p>
    <w:p w14:paraId="000000C0"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 Mohanty, Jagannath. "Sustainable Marketing of CSR Through Employee Volunteering: The Tesco Experience." Academy of Marketing Studies Journal, Vol. 26, </w:t>
      </w:r>
      <w:proofErr w:type="spellStart"/>
      <w:r>
        <w:rPr>
          <w:rFonts w:ascii="Times New Roman" w:eastAsia="Times New Roman" w:hAnsi="Times New Roman" w:cs="Times New Roman"/>
          <w:sz w:val="24"/>
          <w:szCs w:val="24"/>
        </w:rPr>
        <w:t>Iss</w:t>
      </w:r>
      <w:proofErr w:type="spellEnd"/>
      <w:r>
        <w:rPr>
          <w:rFonts w:ascii="Times New Roman" w:eastAsia="Times New Roman" w:hAnsi="Times New Roman" w:cs="Times New Roman"/>
          <w:sz w:val="24"/>
          <w:szCs w:val="24"/>
        </w:rPr>
        <w:t>. S2, 2022.</w:t>
      </w:r>
    </w:p>
    <w:p w14:paraId="000000C1" w14:textId="77777777" w:rsidR="00486190" w:rsidRDefault="00486190">
      <w:pPr>
        <w:rPr>
          <w:rFonts w:ascii="Times New Roman" w:eastAsia="Times New Roman" w:hAnsi="Times New Roman" w:cs="Times New Roman"/>
          <w:sz w:val="24"/>
          <w:szCs w:val="24"/>
        </w:rPr>
      </w:pPr>
    </w:p>
    <w:p w14:paraId="000000C2" w14:textId="77777777" w:rsidR="00486190" w:rsidRDefault="00286D7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Bose, </w:t>
      </w:r>
      <w:proofErr w:type="spellStart"/>
      <w:r>
        <w:rPr>
          <w:rFonts w:ascii="Times New Roman" w:eastAsia="Times New Roman" w:hAnsi="Times New Roman" w:cs="Times New Roman"/>
          <w:sz w:val="24"/>
          <w:szCs w:val="24"/>
        </w:rPr>
        <w:t>Tarun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Kanti</w:t>
      </w:r>
      <w:proofErr w:type="spellEnd"/>
      <w:r>
        <w:rPr>
          <w:rFonts w:ascii="Times New Roman" w:eastAsia="Times New Roman" w:hAnsi="Times New Roman" w:cs="Times New Roman"/>
          <w:sz w:val="24"/>
          <w:szCs w:val="24"/>
        </w:rPr>
        <w:t>. "Market Segmentation and Customer Focus Strategies and Their Contribution to Effective Value Chain Management." International Journal of Marketing Studies, Vol. 4, No. 3, June 2012.</w:t>
      </w:r>
    </w:p>
    <w:p w14:paraId="000000C3" w14:textId="77777777" w:rsidR="00486190" w:rsidRDefault="00486190">
      <w:pPr>
        <w:rPr>
          <w:rFonts w:ascii="Times New Roman" w:eastAsia="Times New Roman" w:hAnsi="Times New Roman" w:cs="Times New Roman"/>
          <w:sz w:val="24"/>
          <w:szCs w:val="24"/>
        </w:rPr>
      </w:pPr>
    </w:p>
    <w:p w14:paraId="000000C4" w14:textId="77777777" w:rsidR="00486190" w:rsidRDefault="00486190">
      <w:pPr>
        <w:rPr>
          <w:rFonts w:ascii="Times New Roman" w:eastAsia="Times New Roman" w:hAnsi="Times New Roman" w:cs="Times New Roman"/>
          <w:sz w:val="24"/>
          <w:szCs w:val="24"/>
        </w:rPr>
      </w:pPr>
    </w:p>
    <w:p w14:paraId="000000C5" w14:textId="77777777" w:rsidR="00486190" w:rsidRDefault="00486190">
      <w:pPr>
        <w:rPr>
          <w:rFonts w:ascii="Times New Roman" w:eastAsia="Times New Roman" w:hAnsi="Times New Roman" w:cs="Times New Roman"/>
          <w:sz w:val="24"/>
          <w:szCs w:val="24"/>
        </w:rPr>
      </w:pPr>
    </w:p>
    <w:p w14:paraId="000000C6" w14:textId="77777777" w:rsidR="00486190" w:rsidRDefault="00486190">
      <w:pPr>
        <w:rPr>
          <w:rFonts w:ascii="Times New Roman" w:eastAsia="Times New Roman" w:hAnsi="Times New Roman" w:cs="Times New Roman"/>
          <w:sz w:val="24"/>
          <w:szCs w:val="24"/>
        </w:rPr>
      </w:pPr>
    </w:p>
    <w:p w14:paraId="000000C7" w14:textId="77777777" w:rsidR="00486190" w:rsidRDefault="00486190">
      <w:pPr>
        <w:rPr>
          <w:rFonts w:ascii="Times New Roman" w:eastAsia="Times New Roman" w:hAnsi="Times New Roman" w:cs="Times New Roman"/>
          <w:sz w:val="24"/>
          <w:szCs w:val="24"/>
        </w:rPr>
      </w:pPr>
    </w:p>
    <w:p w14:paraId="000000C8" w14:textId="77777777" w:rsidR="00486190" w:rsidRDefault="00486190">
      <w:pPr>
        <w:rPr>
          <w:rFonts w:ascii="Times New Roman" w:eastAsia="Times New Roman" w:hAnsi="Times New Roman" w:cs="Times New Roman"/>
          <w:sz w:val="24"/>
          <w:szCs w:val="24"/>
        </w:rPr>
      </w:pPr>
    </w:p>
    <w:sectPr w:rsidR="0048619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0C1F0B"/>
    <w:multiLevelType w:val="multilevel"/>
    <w:tmpl w:val="5D1C94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96060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190"/>
    <w:rsid w:val="00024C20"/>
    <w:rsid w:val="004861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F07016"/>
  <w15:docId w15:val="{836FDCD2-B320-0C40-B2D7-4691A9D1B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480" w:lineRule="auto"/>
      <w:outlineLvl w:val="0"/>
    </w:pPr>
    <w:rPr>
      <w:rFonts w:ascii="Times New Roman" w:eastAsia="Times New Roman" w:hAnsi="Times New Roman" w:cs="Times New Roman"/>
      <w:b/>
      <w:sz w:val="32"/>
      <w:szCs w:val="32"/>
    </w:rPr>
  </w:style>
  <w:style w:type="paragraph" w:styleId="Heading2">
    <w:name w:val="heading 2"/>
    <w:basedOn w:val="Normal"/>
    <w:next w:val="Normal"/>
    <w:uiPriority w:val="9"/>
    <w:unhideWhenUsed/>
    <w:qFormat/>
    <w:pPr>
      <w:keepNext/>
      <w:keepLines/>
      <w:outlineLvl w:val="1"/>
    </w:pPr>
    <w:rPr>
      <w:rFonts w:ascii="Times New Roman" w:eastAsia="Times New Roman" w:hAnsi="Times New Roman" w:cs="Times New Roman"/>
      <w:b/>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3577</Words>
  <Characters>20390</Characters>
  <Application>Microsoft Office Word</Application>
  <DocSecurity>0</DocSecurity>
  <Lines>169</Lines>
  <Paragraphs>47</Paragraphs>
  <ScaleCrop>false</ScaleCrop>
  <Company/>
  <LinksUpToDate>false</LinksUpToDate>
  <CharactersWithSpaces>23920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2023-11-07T12:09:00Z</dcterms:created>
</cp:coreProperties>
</file>