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3FBB" w14:textId="77777777" w:rsidR="005D35DE" w:rsidRPr="006572C8" w:rsidRDefault="005D35DE" w:rsidP="006572C8">
      <w:pPr>
        <w:spacing w:after="0" w:line="360" w:lineRule="auto"/>
        <w:ind w:right="367"/>
        <w:jc w:val="center"/>
        <w:rPr>
          <w:rFonts w:ascii="Arial" w:eastAsia="Arial" w:hAnsi="Arial" w:cs="Arial"/>
          <w:b/>
          <w:bCs/>
          <w:color w:val="000000" w:themeColor="text1"/>
          <w:sz w:val="22"/>
          <w:szCs w:val="22"/>
        </w:rPr>
      </w:pPr>
      <w:r w:rsidRPr="006572C8">
        <w:rPr>
          <w:rFonts w:ascii="Arial" w:eastAsia="Arial" w:hAnsi="Arial" w:cs="Arial"/>
          <w:b/>
          <w:bCs/>
          <w:color w:val="000000" w:themeColor="text1"/>
          <w:sz w:val="22"/>
          <w:szCs w:val="22"/>
        </w:rPr>
        <w:t>Module Code  :  BMHP5016</w:t>
      </w:r>
    </w:p>
    <w:p w14:paraId="4176D116" w14:textId="77777777" w:rsidR="005D35DE" w:rsidRPr="006572C8" w:rsidRDefault="005D35DE" w:rsidP="006572C8">
      <w:pPr>
        <w:spacing w:after="0" w:line="360" w:lineRule="auto"/>
        <w:ind w:left="2160" w:right="367"/>
        <w:jc w:val="center"/>
        <w:rPr>
          <w:rFonts w:ascii="Arial" w:hAnsi="Arial" w:cs="Arial"/>
          <w:sz w:val="22"/>
          <w:szCs w:val="22"/>
        </w:rPr>
      </w:pPr>
    </w:p>
    <w:p w14:paraId="063FFEE7" w14:textId="48068515" w:rsidR="005D35DE" w:rsidRPr="006572C8" w:rsidRDefault="005D35DE" w:rsidP="006572C8">
      <w:pPr>
        <w:spacing w:after="0" w:line="360" w:lineRule="auto"/>
        <w:ind w:left="720" w:right="367"/>
        <w:jc w:val="center"/>
        <w:rPr>
          <w:rFonts w:ascii="Arial" w:eastAsia="Arial" w:hAnsi="Arial" w:cs="Arial"/>
          <w:b/>
          <w:bCs/>
          <w:color w:val="000000" w:themeColor="text1"/>
          <w:sz w:val="22"/>
          <w:szCs w:val="22"/>
        </w:rPr>
      </w:pPr>
      <w:r w:rsidRPr="006572C8">
        <w:rPr>
          <w:rFonts w:ascii="Arial" w:eastAsia="Arial" w:hAnsi="Arial" w:cs="Arial"/>
          <w:b/>
          <w:bCs/>
          <w:color w:val="000000" w:themeColor="text1"/>
          <w:sz w:val="22"/>
          <w:szCs w:val="22"/>
        </w:rPr>
        <w:t>Assignment Title :</w:t>
      </w:r>
      <w:r w:rsidRPr="006572C8">
        <w:rPr>
          <w:rFonts w:ascii="Arial" w:hAnsi="Arial" w:cs="Arial"/>
          <w:b/>
          <w:sz w:val="22"/>
          <w:szCs w:val="22"/>
        </w:rPr>
        <w:t xml:space="preserve"> </w:t>
      </w:r>
      <w:r w:rsidR="00DB38EB" w:rsidRPr="00DB38EB">
        <w:rPr>
          <w:rFonts w:ascii="Arial" w:eastAsia="Arial" w:hAnsi="Arial" w:cs="Arial"/>
          <w:b/>
          <w:bCs/>
          <w:color w:val="000000" w:themeColor="text1"/>
          <w:sz w:val="22"/>
          <w:szCs w:val="22"/>
        </w:rPr>
        <w:t>Component 1: Written Assignment (Case Study Report)</w:t>
      </w:r>
    </w:p>
    <w:p w14:paraId="6022A973" w14:textId="77777777" w:rsidR="005D35DE" w:rsidRPr="006572C8" w:rsidRDefault="005D35DE" w:rsidP="006572C8">
      <w:pPr>
        <w:spacing w:after="156" w:line="360" w:lineRule="auto"/>
        <w:ind w:left="152" w:firstLine="168"/>
        <w:jc w:val="center"/>
        <w:rPr>
          <w:rFonts w:ascii="Arial" w:hAnsi="Arial" w:cs="Arial"/>
          <w:sz w:val="22"/>
          <w:szCs w:val="22"/>
        </w:rPr>
      </w:pPr>
    </w:p>
    <w:p w14:paraId="2CCB9032" w14:textId="77777777" w:rsidR="005D35DE" w:rsidRPr="006572C8" w:rsidRDefault="005D35DE" w:rsidP="006572C8">
      <w:pPr>
        <w:spacing w:after="0" w:line="360" w:lineRule="auto"/>
        <w:ind w:left="720" w:right="367"/>
        <w:jc w:val="center"/>
        <w:rPr>
          <w:rFonts w:ascii="Arial" w:hAnsi="Arial" w:cs="Arial"/>
          <w:sz w:val="22"/>
          <w:szCs w:val="22"/>
        </w:rPr>
      </w:pPr>
      <w:r w:rsidRPr="006572C8">
        <w:rPr>
          <w:rFonts w:ascii="Arial" w:eastAsia="Arial" w:hAnsi="Arial" w:cs="Arial"/>
          <w:b/>
          <w:bCs/>
          <w:color w:val="000000" w:themeColor="text1"/>
          <w:sz w:val="22"/>
          <w:szCs w:val="22"/>
        </w:rPr>
        <w:t>Student name : Ioana Bianca Cristiana</w:t>
      </w:r>
    </w:p>
    <w:p w14:paraId="1867ABD4" w14:textId="77777777" w:rsidR="005D35DE" w:rsidRPr="006572C8" w:rsidRDefault="005D35DE" w:rsidP="006572C8">
      <w:pPr>
        <w:spacing w:after="157" w:line="360" w:lineRule="auto"/>
        <w:ind w:left="152" w:firstLine="168"/>
        <w:jc w:val="center"/>
        <w:rPr>
          <w:rFonts w:ascii="Arial" w:hAnsi="Arial" w:cs="Arial"/>
          <w:sz w:val="22"/>
          <w:szCs w:val="22"/>
        </w:rPr>
      </w:pPr>
    </w:p>
    <w:p w14:paraId="5C379970" w14:textId="77777777" w:rsidR="005D35DE" w:rsidRPr="006572C8" w:rsidRDefault="005D35DE" w:rsidP="006572C8">
      <w:pPr>
        <w:spacing w:after="0" w:line="360" w:lineRule="auto"/>
        <w:ind w:left="720" w:right="367"/>
        <w:jc w:val="center"/>
        <w:rPr>
          <w:rFonts w:ascii="Arial" w:hAnsi="Arial" w:cs="Arial"/>
          <w:sz w:val="22"/>
          <w:szCs w:val="22"/>
        </w:rPr>
      </w:pPr>
      <w:r w:rsidRPr="006572C8">
        <w:rPr>
          <w:rFonts w:ascii="Arial" w:eastAsia="Arial" w:hAnsi="Arial" w:cs="Arial"/>
          <w:b/>
          <w:bCs/>
          <w:color w:val="000000" w:themeColor="text1"/>
          <w:sz w:val="22"/>
          <w:szCs w:val="22"/>
        </w:rPr>
        <w:t>Student number : 2434786</w:t>
      </w:r>
    </w:p>
    <w:p w14:paraId="5C064B15" w14:textId="77777777" w:rsidR="005D35DE" w:rsidRPr="006572C8" w:rsidRDefault="005D35DE" w:rsidP="006572C8">
      <w:pPr>
        <w:spacing w:after="155" w:line="360" w:lineRule="auto"/>
        <w:jc w:val="center"/>
        <w:rPr>
          <w:rFonts w:ascii="Arial" w:hAnsi="Arial" w:cs="Arial"/>
          <w:sz w:val="22"/>
          <w:szCs w:val="22"/>
        </w:rPr>
      </w:pPr>
    </w:p>
    <w:p w14:paraId="1C02D810" w14:textId="77777777" w:rsidR="00DB38EB" w:rsidRPr="00DB38EB" w:rsidRDefault="005D35DE" w:rsidP="00DB38EB">
      <w:pPr>
        <w:pStyle w:val="ListParagraph"/>
        <w:spacing w:after="0" w:line="360" w:lineRule="auto"/>
        <w:jc w:val="center"/>
        <w:rPr>
          <w:rFonts w:ascii="Arial" w:eastAsia="Arial" w:hAnsi="Arial" w:cs="Arial"/>
          <w:b/>
          <w:bCs/>
          <w:color w:val="000000" w:themeColor="text1"/>
          <w:sz w:val="22"/>
          <w:szCs w:val="22"/>
        </w:rPr>
      </w:pPr>
      <w:r w:rsidRPr="006572C8">
        <w:rPr>
          <w:rFonts w:ascii="Arial" w:eastAsia="Arial" w:hAnsi="Arial" w:cs="Arial"/>
          <w:b/>
          <w:bCs/>
          <w:color w:val="000000" w:themeColor="text1"/>
          <w:sz w:val="22"/>
          <w:szCs w:val="22"/>
        </w:rPr>
        <w:t>Date:</w:t>
      </w:r>
      <w:r w:rsidRPr="006572C8">
        <w:rPr>
          <w:rFonts w:ascii="Arial" w:hAnsi="Arial" w:cs="Arial"/>
          <w:b/>
          <w:bCs/>
          <w:sz w:val="22"/>
          <w:szCs w:val="22"/>
        </w:rPr>
        <w:t xml:space="preserve"> </w:t>
      </w:r>
      <w:r w:rsidR="00DB38EB" w:rsidRPr="00DB38EB">
        <w:rPr>
          <w:rFonts w:ascii="Arial" w:eastAsia="Arial" w:hAnsi="Arial" w:cs="Arial"/>
          <w:b/>
          <w:bCs/>
          <w:color w:val="000000" w:themeColor="text1"/>
          <w:sz w:val="22"/>
          <w:szCs w:val="22"/>
        </w:rPr>
        <w:t>Sunday 28</w:t>
      </w:r>
      <w:r w:rsidR="00DB38EB" w:rsidRPr="00DB38EB">
        <w:rPr>
          <w:rFonts w:ascii="Arial" w:eastAsia="Arial" w:hAnsi="Arial" w:cs="Arial"/>
          <w:b/>
          <w:bCs/>
          <w:color w:val="000000" w:themeColor="text1"/>
          <w:sz w:val="22"/>
          <w:szCs w:val="22"/>
          <w:vertAlign w:val="superscript"/>
        </w:rPr>
        <w:t>th</w:t>
      </w:r>
      <w:r w:rsidR="00DB38EB" w:rsidRPr="00DB38EB">
        <w:rPr>
          <w:rFonts w:ascii="Arial" w:eastAsia="Arial" w:hAnsi="Arial" w:cs="Arial"/>
          <w:b/>
          <w:bCs/>
          <w:color w:val="000000" w:themeColor="text1"/>
          <w:sz w:val="22"/>
          <w:szCs w:val="22"/>
        </w:rPr>
        <w:t xml:space="preserve"> June 2026 </w:t>
      </w:r>
    </w:p>
    <w:p w14:paraId="787B45F5" w14:textId="342794D0" w:rsidR="005D35DE" w:rsidRPr="006572C8" w:rsidRDefault="005D35DE" w:rsidP="006572C8">
      <w:pPr>
        <w:pStyle w:val="ListParagraph"/>
        <w:spacing w:after="0" w:line="360" w:lineRule="auto"/>
        <w:jc w:val="center"/>
        <w:rPr>
          <w:rFonts w:ascii="Arial" w:eastAsia="Arial" w:hAnsi="Arial" w:cs="Arial"/>
          <w:b/>
          <w:bCs/>
          <w:color w:val="000000" w:themeColor="text1"/>
          <w:sz w:val="22"/>
          <w:szCs w:val="22"/>
        </w:rPr>
      </w:pPr>
    </w:p>
    <w:p w14:paraId="1B5C7476" w14:textId="77777777" w:rsidR="005D35DE" w:rsidRPr="006572C8" w:rsidRDefault="005D35DE" w:rsidP="006572C8">
      <w:pPr>
        <w:spacing w:line="360" w:lineRule="auto"/>
        <w:rPr>
          <w:rFonts w:ascii="Arial" w:hAnsi="Arial" w:cs="Arial"/>
          <w:sz w:val="22"/>
          <w:szCs w:val="22"/>
        </w:rPr>
      </w:pPr>
    </w:p>
    <w:p w14:paraId="4572D3C6" w14:textId="77777777" w:rsidR="006572C8" w:rsidRDefault="006572C8" w:rsidP="006572C8">
      <w:pPr>
        <w:spacing w:after="0" w:line="360" w:lineRule="auto"/>
        <w:ind w:right="367"/>
        <w:jc w:val="center"/>
        <w:rPr>
          <w:rFonts w:ascii="Arial" w:hAnsi="Arial" w:cs="Arial"/>
          <w:sz w:val="22"/>
          <w:szCs w:val="22"/>
        </w:rPr>
      </w:pPr>
    </w:p>
    <w:p w14:paraId="0240DF24" w14:textId="77777777" w:rsidR="006572C8" w:rsidRDefault="006572C8">
      <w:pPr>
        <w:rPr>
          <w:rFonts w:ascii="Arial" w:hAnsi="Arial" w:cs="Arial"/>
          <w:sz w:val="22"/>
          <w:szCs w:val="22"/>
        </w:rPr>
      </w:pPr>
      <w:r>
        <w:rPr>
          <w:rFonts w:ascii="Arial" w:hAnsi="Arial" w:cs="Arial"/>
          <w:sz w:val="22"/>
          <w:szCs w:val="22"/>
        </w:rPr>
        <w:br w:type="page"/>
      </w:r>
    </w:p>
    <w:sdt>
      <w:sdtPr>
        <w:id w:val="-47590883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4EE760C" w14:textId="2F4BA1BF" w:rsidR="006572C8" w:rsidRDefault="006572C8">
          <w:pPr>
            <w:pStyle w:val="TOCHeading"/>
          </w:pPr>
          <w:r>
            <w:t>Contents</w:t>
          </w:r>
        </w:p>
        <w:p w14:paraId="7ABE4071" w14:textId="62DD335E" w:rsidR="006572C8" w:rsidRDefault="006572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249839" w:history="1">
            <w:r w:rsidRPr="00F03500">
              <w:rPr>
                <w:rStyle w:val="Hyperlink"/>
                <w:rFonts w:ascii="Arial" w:hAnsi="Arial" w:cs="Arial"/>
                <w:noProof/>
              </w:rPr>
              <w:t>Adolescent asthma: a review of respiratory health, risks and self-management</w:t>
            </w:r>
            <w:r>
              <w:rPr>
                <w:noProof/>
                <w:webHidden/>
              </w:rPr>
              <w:tab/>
            </w:r>
            <w:r>
              <w:rPr>
                <w:noProof/>
                <w:webHidden/>
              </w:rPr>
              <w:fldChar w:fldCharType="begin"/>
            </w:r>
            <w:r>
              <w:rPr>
                <w:noProof/>
                <w:webHidden/>
              </w:rPr>
              <w:instrText xml:space="preserve"> PAGEREF _Toc232249839 \h </w:instrText>
            </w:r>
            <w:r>
              <w:rPr>
                <w:noProof/>
                <w:webHidden/>
              </w:rPr>
            </w:r>
            <w:r>
              <w:rPr>
                <w:noProof/>
                <w:webHidden/>
              </w:rPr>
              <w:fldChar w:fldCharType="separate"/>
            </w:r>
            <w:r>
              <w:rPr>
                <w:noProof/>
                <w:webHidden/>
              </w:rPr>
              <w:t>3</w:t>
            </w:r>
            <w:r>
              <w:rPr>
                <w:noProof/>
                <w:webHidden/>
              </w:rPr>
              <w:fldChar w:fldCharType="end"/>
            </w:r>
          </w:hyperlink>
        </w:p>
        <w:p w14:paraId="6FBB3060" w14:textId="70702692" w:rsidR="006572C8" w:rsidRDefault="006572C8">
          <w:pPr>
            <w:pStyle w:val="TOC1"/>
            <w:tabs>
              <w:tab w:val="right" w:leader="dot" w:pos="9016"/>
            </w:tabs>
            <w:rPr>
              <w:rFonts w:eastAsiaTheme="minorEastAsia"/>
              <w:noProof/>
              <w:lang w:eastAsia="en-GB"/>
            </w:rPr>
          </w:pPr>
          <w:hyperlink w:anchor="_Toc232249840" w:history="1">
            <w:r w:rsidRPr="00F0350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_Toc232249840 \h </w:instrText>
            </w:r>
            <w:r>
              <w:rPr>
                <w:noProof/>
                <w:webHidden/>
              </w:rPr>
            </w:r>
            <w:r>
              <w:rPr>
                <w:noProof/>
                <w:webHidden/>
              </w:rPr>
              <w:fldChar w:fldCharType="separate"/>
            </w:r>
            <w:r>
              <w:rPr>
                <w:noProof/>
                <w:webHidden/>
              </w:rPr>
              <w:t>3</w:t>
            </w:r>
            <w:r>
              <w:rPr>
                <w:noProof/>
                <w:webHidden/>
              </w:rPr>
              <w:fldChar w:fldCharType="end"/>
            </w:r>
          </w:hyperlink>
        </w:p>
        <w:p w14:paraId="7B3BC07E" w14:textId="0DA6445A" w:rsidR="006572C8" w:rsidRDefault="006572C8">
          <w:pPr>
            <w:pStyle w:val="TOC1"/>
            <w:tabs>
              <w:tab w:val="right" w:leader="dot" w:pos="9016"/>
            </w:tabs>
            <w:rPr>
              <w:rFonts w:eastAsiaTheme="minorEastAsia"/>
              <w:noProof/>
              <w:lang w:eastAsia="en-GB"/>
            </w:rPr>
          </w:pPr>
          <w:hyperlink w:anchor="_Toc232249841" w:history="1">
            <w:r w:rsidRPr="00F0350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_Toc232249841 \h </w:instrText>
            </w:r>
            <w:r>
              <w:rPr>
                <w:noProof/>
                <w:webHidden/>
              </w:rPr>
            </w:r>
            <w:r>
              <w:rPr>
                <w:noProof/>
                <w:webHidden/>
              </w:rPr>
              <w:fldChar w:fldCharType="separate"/>
            </w:r>
            <w:r>
              <w:rPr>
                <w:noProof/>
                <w:webHidden/>
              </w:rPr>
              <w:t>9</w:t>
            </w:r>
            <w:r>
              <w:rPr>
                <w:noProof/>
                <w:webHidden/>
              </w:rPr>
              <w:fldChar w:fldCharType="end"/>
            </w:r>
          </w:hyperlink>
        </w:p>
        <w:p w14:paraId="3E549816" w14:textId="0B42547A" w:rsidR="006572C8" w:rsidRDefault="006572C8">
          <w:pPr>
            <w:pStyle w:val="TOC1"/>
            <w:tabs>
              <w:tab w:val="right" w:leader="dot" w:pos="9016"/>
            </w:tabs>
            <w:rPr>
              <w:rFonts w:eastAsiaTheme="minorEastAsia"/>
              <w:noProof/>
              <w:lang w:eastAsia="en-GB"/>
            </w:rPr>
          </w:pPr>
          <w:hyperlink w:anchor="_Toc232249842" w:history="1">
            <w:r w:rsidRPr="00F0350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_Toc232249842 \h </w:instrText>
            </w:r>
            <w:r>
              <w:rPr>
                <w:noProof/>
                <w:webHidden/>
              </w:rPr>
            </w:r>
            <w:r>
              <w:rPr>
                <w:noProof/>
                <w:webHidden/>
              </w:rPr>
              <w:fldChar w:fldCharType="separate"/>
            </w:r>
            <w:r>
              <w:rPr>
                <w:noProof/>
                <w:webHidden/>
              </w:rPr>
              <w:t>11</w:t>
            </w:r>
            <w:r>
              <w:rPr>
                <w:noProof/>
                <w:webHidden/>
              </w:rPr>
              <w:fldChar w:fldCharType="end"/>
            </w:r>
          </w:hyperlink>
        </w:p>
        <w:p w14:paraId="7B33949B" w14:textId="4E5B56A3" w:rsidR="006572C8" w:rsidRDefault="006572C8">
          <w:r>
            <w:rPr>
              <w:b/>
              <w:bCs/>
            </w:rPr>
            <w:fldChar w:fldCharType="end"/>
          </w:r>
        </w:p>
      </w:sdtContent>
    </w:sdt>
    <w:p w14:paraId="700CD085" w14:textId="613325E0" w:rsidR="005D35DE" w:rsidRPr="006572C8" w:rsidRDefault="005D35DE" w:rsidP="006572C8">
      <w:pPr>
        <w:spacing w:after="0" w:line="360" w:lineRule="auto"/>
        <w:ind w:right="367"/>
        <w:jc w:val="center"/>
        <w:rPr>
          <w:rFonts w:ascii="Arial" w:eastAsia="Arial" w:hAnsi="Arial" w:cs="Arial"/>
          <w:b/>
          <w:bCs/>
          <w:color w:val="000000" w:themeColor="text1"/>
          <w:sz w:val="22"/>
          <w:szCs w:val="22"/>
        </w:rPr>
      </w:pPr>
      <w:r w:rsidRPr="006572C8">
        <w:rPr>
          <w:rFonts w:ascii="Arial" w:hAnsi="Arial" w:cs="Arial"/>
          <w:sz w:val="22"/>
          <w:szCs w:val="22"/>
        </w:rPr>
        <w:br w:type="page"/>
      </w:r>
    </w:p>
    <w:p w14:paraId="4374526A" w14:textId="36A86724" w:rsidR="005D35DE" w:rsidRPr="006572C8" w:rsidRDefault="005D35DE" w:rsidP="006572C8">
      <w:pPr>
        <w:pStyle w:val="Heading1"/>
        <w:spacing w:line="360" w:lineRule="auto"/>
        <w:rPr>
          <w:rFonts w:ascii="Arial" w:hAnsi="Arial" w:cs="Arial"/>
          <w:sz w:val="22"/>
          <w:szCs w:val="22"/>
        </w:rPr>
      </w:pPr>
    </w:p>
    <w:p w14:paraId="72C08E4E" w14:textId="77777777" w:rsidR="005D35DE" w:rsidRPr="006572C8" w:rsidRDefault="00B0716F" w:rsidP="006572C8">
      <w:pPr>
        <w:pStyle w:val="Heading1"/>
        <w:spacing w:line="360" w:lineRule="auto"/>
        <w:rPr>
          <w:rFonts w:ascii="Arial" w:hAnsi="Arial" w:cs="Arial"/>
          <w:sz w:val="22"/>
          <w:szCs w:val="22"/>
        </w:rPr>
      </w:pPr>
      <w:bookmarkStart w:id="0" w:name="_Toc232249839"/>
      <w:r w:rsidRPr="006572C8">
        <w:rPr>
          <w:rFonts w:ascii="Arial" w:hAnsi="Arial" w:cs="Arial"/>
          <w:sz w:val="22"/>
          <w:szCs w:val="22"/>
        </w:rPr>
        <w:t>Adolescent asthma: a review of respiratory health, risks and self-management</w:t>
      </w:r>
      <w:bookmarkEnd w:id="0"/>
      <w:r w:rsidRPr="006572C8">
        <w:rPr>
          <w:rFonts w:ascii="Arial" w:hAnsi="Arial" w:cs="Arial"/>
          <w:sz w:val="22"/>
          <w:szCs w:val="22"/>
        </w:rPr>
        <w:t xml:space="preserve"> </w:t>
      </w:r>
    </w:p>
    <w:p w14:paraId="24DF33EE" w14:textId="77777777" w:rsidR="005D35DE" w:rsidRPr="006572C8" w:rsidRDefault="00B0716F" w:rsidP="006572C8">
      <w:pPr>
        <w:pStyle w:val="Heading1"/>
        <w:spacing w:line="360" w:lineRule="auto"/>
        <w:rPr>
          <w:rFonts w:ascii="Arial" w:hAnsi="Arial" w:cs="Arial"/>
          <w:sz w:val="22"/>
          <w:szCs w:val="22"/>
        </w:rPr>
      </w:pPr>
      <w:r w:rsidRPr="006572C8">
        <w:rPr>
          <w:rFonts w:ascii="Arial" w:hAnsi="Arial" w:cs="Arial"/>
          <w:sz w:val="22"/>
          <w:szCs w:val="22"/>
        </w:rPr>
        <w:br/>
      </w:r>
    </w:p>
    <w:p w14:paraId="77AF40B8" w14:textId="77777777" w:rsidR="005D35DE" w:rsidRPr="006572C8" w:rsidRDefault="00B0716F" w:rsidP="006572C8">
      <w:pPr>
        <w:pStyle w:val="Heading1"/>
        <w:spacing w:line="360" w:lineRule="auto"/>
        <w:rPr>
          <w:rFonts w:ascii="Arial" w:hAnsi="Arial" w:cs="Arial"/>
          <w:sz w:val="22"/>
          <w:szCs w:val="22"/>
        </w:rPr>
      </w:pPr>
      <w:r w:rsidRPr="006572C8">
        <w:rPr>
          <w:rFonts w:ascii="Arial" w:hAnsi="Arial" w:cs="Arial"/>
          <w:sz w:val="22"/>
          <w:szCs w:val="22"/>
        </w:rPr>
        <w:t xml:space="preserve"> </w:t>
      </w:r>
      <w:bookmarkStart w:id="1" w:name="_Toc232249840"/>
      <w:r w:rsidRPr="006572C8">
        <w:rPr>
          <w:rFonts w:ascii="Arial" w:hAnsi="Arial" w:cs="Arial"/>
          <w:sz w:val="22"/>
          <w:szCs w:val="22"/>
        </w:rPr>
        <w:t>Introduction</w:t>
      </w:r>
      <w:bookmarkEnd w:id="1"/>
      <w:r w:rsidRPr="006572C8">
        <w:rPr>
          <w:rFonts w:ascii="Arial" w:hAnsi="Arial" w:cs="Arial"/>
          <w:sz w:val="22"/>
          <w:szCs w:val="22"/>
        </w:rPr>
        <w:t xml:space="preserve"> </w:t>
      </w:r>
    </w:p>
    <w:p w14:paraId="1E2442BF"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Asthma is a chronic non-communicable inflammatory disease of the airways affecting millions of people worldwide. Asthma is one of the most common chronic diseases among children and young people in the UK. Currently some 1.1 million children are being treated for asthma (NHS, 2026). Symptoms often remain or return in adolescence , a time of increasing independence and new lifestyle choices . Asthma symptoms can range from mild to severe and may be triggered by certain activities or triggers. Symptoms: Whistling</w:t>
      </w:r>
      <w:r w:rsidR="005D35DE" w:rsidRPr="006572C8">
        <w:rPr>
          <w:rFonts w:ascii="Arial" w:hAnsi="Arial" w:cs="Arial"/>
          <w:sz w:val="22"/>
          <w:szCs w:val="22"/>
        </w:rPr>
        <w:t>,</w:t>
      </w:r>
      <w:r w:rsidRPr="006572C8">
        <w:rPr>
          <w:rFonts w:ascii="Arial" w:hAnsi="Arial" w:cs="Arial"/>
          <w:sz w:val="22"/>
          <w:szCs w:val="22"/>
        </w:rPr>
        <w:t xml:space="preserve">Cough </w:t>
      </w:r>
      <w:r w:rsidR="005D35DE" w:rsidRPr="006572C8">
        <w:rPr>
          <w:rFonts w:ascii="Arial" w:hAnsi="Arial" w:cs="Arial"/>
          <w:sz w:val="22"/>
          <w:szCs w:val="22"/>
        </w:rPr>
        <w:t>,</w:t>
      </w:r>
      <w:r w:rsidRPr="006572C8">
        <w:rPr>
          <w:rFonts w:ascii="Arial" w:hAnsi="Arial" w:cs="Arial"/>
          <w:sz w:val="22"/>
          <w:szCs w:val="22"/>
        </w:rPr>
        <w:t xml:space="preserve">Respiratory issues </w:t>
      </w:r>
      <w:r w:rsidR="005D35DE" w:rsidRPr="006572C8">
        <w:rPr>
          <w:rFonts w:ascii="Arial" w:hAnsi="Arial" w:cs="Arial"/>
          <w:sz w:val="22"/>
          <w:szCs w:val="22"/>
        </w:rPr>
        <w:t>,</w:t>
      </w:r>
      <w:r w:rsidRPr="006572C8">
        <w:rPr>
          <w:rFonts w:ascii="Arial" w:hAnsi="Arial" w:cs="Arial"/>
          <w:sz w:val="22"/>
          <w:szCs w:val="22"/>
        </w:rPr>
        <w:t>Chest tightness</w:t>
      </w:r>
      <w:r w:rsidRPr="006572C8">
        <w:rPr>
          <w:rFonts w:ascii="Arial" w:hAnsi="Arial" w:cs="Arial"/>
          <w:sz w:val="22"/>
          <w:szCs w:val="22"/>
        </w:rPr>
        <w:br/>
      </w:r>
      <w:r w:rsidRPr="006572C8">
        <w:rPr>
          <w:rFonts w:ascii="Arial" w:hAnsi="Arial" w:cs="Arial"/>
          <w:sz w:val="22"/>
          <w:szCs w:val="22"/>
        </w:rPr>
        <w:br/>
        <w:t>Adolescence is a pivotal period for asthma control given the complex interplay of physiological, psychological and social factors . Young people are more likely to smoke, vape, not take their medicines and go to places with a higher exposure to respiratory illnesses (ERS, 2025).Activities such as exercise can aggravate asthma leading to more severe attacks that can be life threatening if not managed.</w:t>
      </w:r>
      <w:r w:rsidRPr="006572C8">
        <w:rPr>
          <w:rFonts w:ascii="Arial" w:hAnsi="Arial" w:cs="Arial"/>
          <w:sz w:val="22"/>
          <w:szCs w:val="22"/>
        </w:rPr>
        <w:br/>
      </w:r>
      <w:r w:rsidRPr="006572C8">
        <w:rPr>
          <w:rFonts w:ascii="Arial" w:hAnsi="Arial" w:cs="Arial"/>
          <w:sz w:val="22"/>
          <w:szCs w:val="22"/>
        </w:rPr>
        <w:br/>
        <w:t>Adolescents at risk of developing or exacerbating asthma include adolescents with a family history of asthma or allergies, exposure to tobacco smoking, living in large cities with more air pollution, obesity and increased contact with respiratory illnesses in social settings (NHS, 2025; Gouia et al. 2024). Awareness of the hazards and the mechanisms of asthma is important for patients and health care workers to enhance health respiratory outcomes.</w:t>
      </w:r>
      <w:r w:rsidRPr="006572C8">
        <w:rPr>
          <w:rFonts w:ascii="Arial" w:hAnsi="Arial" w:cs="Arial"/>
          <w:sz w:val="22"/>
          <w:szCs w:val="22"/>
        </w:rPr>
        <w:br/>
      </w:r>
      <w:r w:rsidRPr="006572C8">
        <w:rPr>
          <w:rFonts w:ascii="Arial" w:hAnsi="Arial" w:cs="Arial"/>
          <w:sz w:val="22"/>
          <w:szCs w:val="22"/>
        </w:rPr>
        <w:br/>
        <w:t>This study seeks to educate youth with asthma and their caretakers on the structure and function of the respiratory system, hazards of smoking, vaping and infections and the need of monitoring respiratory health using peak flow and symptom monitoring. The report also offers practical lifestyle tips for better asthma control and quality of life based on current clinical research.</w:t>
      </w:r>
      <w:r w:rsidRPr="006572C8">
        <w:rPr>
          <w:rFonts w:ascii="Arial" w:hAnsi="Arial" w:cs="Arial"/>
          <w:sz w:val="22"/>
          <w:szCs w:val="22"/>
        </w:rPr>
        <w:br/>
      </w:r>
      <w:r w:rsidRPr="006572C8">
        <w:rPr>
          <w:rFonts w:ascii="Arial" w:hAnsi="Arial" w:cs="Arial"/>
          <w:sz w:val="22"/>
          <w:szCs w:val="22"/>
        </w:rPr>
        <w:br/>
      </w:r>
      <w:r w:rsidRPr="006572C8">
        <w:rPr>
          <w:rStyle w:val="Heading1Char"/>
          <w:rFonts w:ascii="Arial" w:hAnsi="Arial" w:cs="Arial"/>
          <w:sz w:val="22"/>
          <w:szCs w:val="22"/>
        </w:rPr>
        <w:t>Structure of respiratory system and physiology of breath</w:t>
      </w:r>
    </w:p>
    <w:p w14:paraId="77661337"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lastRenderedPageBreak/>
        <w:br/>
        <w:t>The respiratory system is a complex system which allows for the gas exchange between the external environment and the blood, principally oxygen and carbon dioxide.This system includes many important structures of anatomy:</w:t>
      </w:r>
      <w:r w:rsidRPr="006572C8">
        <w:rPr>
          <w:rFonts w:ascii="Arial" w:hAnsi="Arial" w:cs="Arial"/>
          <w:sz w:val="22"/>
          <w:szCs w:val="22"/>
        </w:rPr>
        <w:br/>
      </w:r>
      <w:r w:rsidRPr="006572C8">
        <w:rPr>
          <w:rFonts w:ascii="Arial" w:hAnsi="Arial" w:cs="Arial"/>
          <w:sz w:val="22"/>
          <w:szCs w:val="22"/>
        </w:rPr>
        <w:br/>
        <w:t>Upper Respiratory Tract:Nose and mout</w:t>
      </w:r>
      <w:r w:rsidR="005D35DE" w:rsidRPr="006572C8">
        <w:rPr>
          <w:rFonts w:ascii="Arial" w:hAnsi="Arial" w:cs="Arial"/>
          <w:sz w:val="22"/>
          <w:szCs w:val="22"/>
        </w:rPr>
        <w:t>t,</w:t>
      </w:r>
      <w:r w:rsidRPr="006572C8">
        <w:rPr>
          <w:rFonts w:ascii="Arial" w:hAnsi="Arial" w:cs="Arial"/>
          <w:sz w:val="22"/>
          <w:szCs w:val="22"/>
        </w:rPr>
        <w:t xml:space="preserve"> </w:t>
      </w:r>
      <w:r w:rsidR="005D35DE" w:rsidRPr="006572C8">
        <w:rPr>
          <w:rFonts w:ascii="Arial" w:hAnsi="Arial" w:cs="Arial"/>
          <w:sz w:val="22"/>
          <w:szCs w:val="22"/>
        </w:rPr>
        <w:t>p</w:t>
      </w:r>
      <w:r w:rsidRPr="006572C8">
        <w:rPr>
          <w:rFonts w:ascii="Arial" w:hAnsi="Arial" w:cs="Arial"/>
          <w:sz w:val="22"/>
          <w:szCs w:val="22"/>
        </w:rPr>
        <w:t>athways for air. The mucosal membranes and cilia filter, moisten and warm them.</w:t>
      </w:r>
      <w:r w:rsidRPr="006572C8">
        <w:rPr>
          <w:rFonts w:ascii="Arial" w:hAnsi="Arial" w:cs="Arial"/>
          <w:sz w:val="22"/>
          <w:szCs w:val="22"/>
        </w:rPr>
        <w:br/>
        <w:t>Larynx and throat</w:t>
      </w:r>
      <w:r w:rsidR="005D35DE" w:rsidRPr="006572C8">
        <w:rPr>
          <w:rFonts w:ascii="Arial" w:hAnsi="Arial" w:cs="Arial"/>
          <w:sz w:val="22"/>
          <w:szCs w:val="22"/>
        </w:rPr>
        <w:t>:</w:t>
      </w:r>
      <w:r w:rsidRPr="006572C8">
        <w:rPr>
          <w:rFonts w:ascii="Arial" w:hAnsi="Arial" w:cs="Arial"/>
          <w:sz w:val="22"/>
          <w:szCs w:val="22"/>
        </w:rPr>
        <w:t xml:space="preserve"> The throat and voice box that help channel air into lower respiratory tract and prevent aspiration of airway</w:t>
      </w:r>
      <w:r w:rsidR="005D35DE" w:rsidRPr="006572C8">
        <w:rPr>
          <w:rFonts w:ascii="Arial" w:hAnsi="Arial" w:cs="Arial"/>
          <w:sz w:val="22"/>
          <w:szCs w:val="22"/>
        </w:rPr>
        <w:t>.</w:t>
      </w:r>
      <w:r w:rsidRPr="006572C8">
        <w:rPr>
          <w:rFonts w:ascii="Arial" w:hAnsi="Arial" w:cs="Arial"/>
          <w:sz w:val="22"/>
          <w:szCs w:val="22"/>
        </w:rPr>
        <w:br/>
        <w:t>Lower respiratory tract:trachea (windpipe)</w:t>
      </w:r>
      <w:r w:rsidR="005D35DE" w:rsidRPr="006572C8">
        <w:rPr>
          <w:rFonts w:ascii="Arial" w:hAnsi="Arial" w:cs="Arial"/>
          <w:sz w:val="22"/>
          <w:szCs w:val="22"/>
        </w:rPr>
        <w:t>.</w:t>
      </w:r>
      <w:r w:rsidRPr="006572C8">
        <w:rPr>
          <w:rFonts w:ascii="Arial" w:hAnsi="Arial" w:cs="Arial"/>
          <w:sz w:val="22"/>
          <w:szCs w:val="22"/>
        </w:rPr>
        <w:t xml:space="preserve"> The main tube leading to the lungs, reinforced by rings of cartilage.</w:t>
      </w:r>
      <w:r w:rsidRPr="006572C8">
        <w:rPr>
          <w:rFonts w:ascii="Arial" w:hAnsi="Arial" w:cs="Arial"/>
          <w:sz w:val="22"/>
          <w:szCs w:val="22"/>
        </w:rPr>
        <w:br/>
        <w:t>The bronchi &amp; bronchioles</w:t>
      </w:r>
      <w:r w:rsidR="005D35DE" w:rsidRPr="006572C8">
        <w:rPr>
          <w:rFonts w:ascii="Arial" w:hAnsi="Arial" w:cs="Arial"/>
          <w:sz w:val="22"/>
          <w:szCs w:val="22"/>
        </w:rPr>
        <w:t>:</w:t>
      </w:r>
      <w:r w:rsidRPr="006572C8">
        <w:rPr>
          <w:rFonts w:ascii="Arial" w:hAnsi="Arial" w:cs="Arial"/>
          <w:sz w:val="22"/>
          <w:szCs w:val="22"/>
        </w:rPr>
        <w:t>The trachea divides into two main bronchi, each going to a lung. These bronchi subsequently branch into countless smaller bronchioles which carry the air into the tissues of the lung.</w:t>
      </w:r>
      <w:r w:rsidRPr="006572C8">
        <w:rPr>
          <w:rFonts w:ascii="Arial" w:hAnsi="Arial" w:cs="Arial"/>
          <w:sz w:val="22"/>
          <w:szCs w:val="22"/>
        </w:rPr>
        <w:br/>
        <w:t>Alveoli: small</w:t>
      </w:r>
      <w:r w:rsidR="005D35DE" w:rsidRPr="006572C8">
        <w:rPr>
          <w:rFonts w:ascii="Arial" w:hAnsi="Arial" w:cs="Arial"/>
          <w:sz w:val="22"/>
          <w:szCs w:val="22"/>
        </w:rPr>
        <w:t xml:space="preserve"> sac,</w:t>
      </w:r>
      <w:r w:rsidRPr="006572C8">
        <w:rPr>
          <w:rFonts w:ascii="Arial" w:hAnsi="Arial" w:cs="Arial"/>
          <w:sz w:val="22"/>
          <w:szCs w:val="22"/>
        </w:rPr>
        <w:t>like structures at the end of the bronchioles where gas exchange occurs.</w:t>
      </w:r>
      <w:r w:rsidRPr="006572C8">
        <w:rPr>
          <w:rFonts w:ascii="Arial" w:hAnsi="Arial" w:cs="Arial"/>
          <w:sz w:val="22"/>
          <w:szCs w:val="22"/>
        </w:rPr>
        <w:br/>
        <w:t>The lungs</w:t>
      </w:r>
      <w:r w:rsidR="005D35DE" w:rsidRPr="006572C8">
        <w:rPr>
          <w:rFonts w:ascii="Arial" w:hAnsi="Arial" w:cs="Arial"/>
          <w:sz w:val="22"/>
          <w:szCs w:val="22"/>
        </w:rPr>
        <w:t>:</w:t>
      </w:r>
      <w:r w:rsidRPr="006572C8">
        <w:rPr>
          <w:rFonts w:ascii="Arial" w:hAnsi="Arial" w:cs="Arial"/>
          <w:sz w:val="22"/>
          <w:szCs w:val="22"/>
        </w:rPr>
        <w:t>The lungs are divided into lobes (3 on the right and 2 on the left). A thin membrane called the pleura covers them. The thoracic cavity houses the lungs and is surrounded and protected by the rib cage.</w:t>
      </w:r>
      <w:r w:rsidRPr="006572C8">
        <w:rPr>
          <w:rFonts w:ascii="Arial" w:hAnsi="Arial" w:cs="Arial"/>
          <w:sz w:val="22"/>
          <w:szCs w:val="22"/>
        </w:rPr>
        <w:br/>
        <w:t>Respiratory Muscles:Diaphragm</w:t>
      </w:r>
      <w:r w:rsidR="005D35DE" w:rsidRPr="006572C8">
        <w:rPr>
          <w:rFonts w:ascii="Arial" w:hAnsi="Arial" w:cs="Arial"/>
          <w:sz w:val="22"/>
          <w:szCs w:val="22"/>
        </w:rPr>
        <w:t>,</w:t>
      </w:r>
      <w:r w:rsidRPr="006572C8">
        <w:rPr>
          <w:rFonts w:ascii="Arial" w:hAnsi="Arial" w:cs="Arial"/>
          <w:sz w:val="22"/>
          <w:szCs w:val="22"/>
        </w:rPr>
        <w:t xml:space="preserve"> </w:t>
      </w:r>
      <w:r w:rsidR="005D35DE" w:rsidRPr="006572C8">
        <w:rPr>
          <w:rFonts w:ascii="Arial" w:hAnsi="Arial" w:cs="Arial"/>
          <w:sz w:val="22"/>
          <w:szCs w:val="22"/>
        </w:rPr>
        <w:t>the</w:t>
      </w:r>
      <w:r w:rsidRPr="006572C8">
        <w:rPr>
          <w:rFonts w:ascii="Arial" w:hAnsi="Arial" w:cs="Arial"/>
          <w:sz w:val="22"/>
          <w:szCs w:val="22"/>
        </w:rPr>
        <w:t xml:space="preserve"> major breathing muscle situated below the lungs.</w:t>
      </w:r>
      <w:r w:rsidRPr="006572C8">
        <w:rPr>
          <w:rFonts w:ascii="Arial" w:hAnsi="Arial" w:cs="Arial"/>
          <w:sz w:val="22"/>
          <w:szCs w:val="22"/>
        </w:rPr>
        <w:br/>
        <w:t xml:space="preserve">Intercostal muscles </w:t>
      </w:r>
      <w:r w:rsidR="005D35DE" w:rsidRPr="006572C8">
        <w:rPr>
          <w:rFonts w:ascii="Arial" w:hAnsi="Arial" w:cs="Arial"/>
          <w:sz w:val="22"/>
          <w:szCs w:val="22"/>
        </w:rPr>
        <w:t>:</w:t>
      </w:r>
      <w:r w:rsidRPr="006572C8">
        <w:rPr>
          <w:rFonts w:ascii="Arial" w:hAnsi="Arial" w:cs="Arial"/>
          <w:sz w:val="22"/>
          <w:szCs w:val="22"/>
        </w:rPr>
        <w:t xml:space="preserve"> muscles between the ribs that help the chest cavity expand and contract.</w:t>
      </w:r>
    </w:p>
    <w:p w14:paraId="0891047C"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 xml:space="preserve">Some of the processes that occur in mechanical respiration are: </w:t>
      </w:r>
      <w:r w:rsidRPr="006572C8">
        <w:rPr>
          <w:rFonts w:ascii="Arial" w:hAnsi="Arial" w:cs="Arial"/>
          <w:sz w:val="22"/>
          <w:szCs w:val="22"/>
        </w:rPr>
        <w:br/>
        <w:t>Inspiration ( Inhalation )</w:t>
      </w:r>
      <w:r w:rsidR="005D35DE" w:rsidRPr="006572C8">
        <w:rPr>
          <w:rFonts w:ascii="Arial" w:hAnsi="Arial" w:cs="Arial"/>
          <w:sz w:val="22"/>
          <w:szCs w:val="22"/>
        </w:rPr>
        <w:t>:</w:t>
      </w:r>
      <w:r w:rsidRPr="006572C8">
        <w:rPr>
          <w:rFonts w:ascii="Arial" w:hAnsi="Arial" w:cs="Arial"/>
          <w:sz w:val="22"/>
          <w:szCs w:val="22"/>
        </w:rPr>
        <w:t xml:space="preserve"> Diaphragm contracts &amp; moves down .The intercostal muscles elevate the rib cage . It expands the thoracic cavity and produces a negative pressure that sucks air into the lungs.</w:t>
      </w:r>
      <w:r w:rsidRPr="006572C8">
        <w:rPr>
          <w:rFonts w:ascii="Arial" w:hAnsi="Arial" w:cs="Arial"/>
          <w:sz w:val="22"/>
          <w:szCs w:val="22"/>
        </w:rPr>
        <w:br/>
        <w:t>Expiration</w:t>
      </w:r>
      <w:r w:rsidR="005D35DE" w:rsidRPr="006572C8">
        <w:rPr>
          <w:rFonts w:ascii="Arial" w:hAnsi="Arial" w:cs="Arial"/>
          <w:sz w:val="22"/>
          <w:szCs w:val="22"/>
        </w:rPr>
        <w:t>:</w:t>
      </w:r>
      <w:r w:rsidRPr="006572C8">
        <w:rPr>
          <w:rFonts w:ascii="Arial" w:hAnsi="Arial" w:cs="Arial"/>
          <w:sz w:val="22"/>
          <w:szCs w:val="22"/>
        </w:rPr>
        <w:t xml:space="preserve"> Relaxation of intercostal muscles and diaphragm. This reduces the volume of the chest cavity, which increases the pressure and forces air out of the lungs.</w:t>
      </w:r>
      <w:r w:rsidRPr="006572C8">
        <w:rPr>
          <w:rFonts w:ascii="Arial" w:hAnsi="Arial" w:cs="Arial"/>
          <w:sz w:val="22"/>
          <w:szCs w:val="22"/>
        </w:rPr>
        <w:br/>
        <w:t>In a typical respiratory system they occur effortlessly to allow a continuous supply of oxygen and removal of carbon dioxide. However, with asthma, inflammation, smooth muscle spasm and increased mucus production in the airway interfere with the normal flow of air, making breathing more difficult and less effective. This is even more so during periods of exacerbation (NHS, 2026).</w:t>
      </w:r>
      <w:r w:rsidRPr="006572C8">
        <w:rPr>
          <w:rFonts w:ascii="Arial" w:hAnsi="Arial" w:cs="Arial"/>
          <w:sz w:val="22"/>
          <w:szCs w:val="22"/>
        </w:rPr>
        <w:br/>
      </w:r>
      <w:r w:rsidRPr="006572C8">
        <w:rPr>
          <w:rFonts w:ascii="Arial" w:hAnsi="Arial" w:cs="Arial"/>
          <w:sz w:val="22"/>
          <w:szCs w:val="22"/>
        </w:rPr>
        <w:br/>
        <w:t xml:space="preserve"> Gas exchange in the lung</w:t>
      </w:r>
      <w:r w:rsidR="005D35DE" w:rsidRPr="006572C8">
        <w:rPr>
          <w:rFonts w:ascii="Arial" w:hAnsi="Arial" w:cs="Arial"/>
          <w:sz w:val="22"/>
          <w:szCs w:val="22"/>
        </w:rPr>
        <w:t>:</w:t>
      </w:r>
      <w:r w:rsidRPr="006572C8">
        <w:rPr>
          <w:rFonts w:ascii="Arial" w:hAnsi="Arial" w:cs="Arial"/>
          <w:sz w:val="22"/>
          <w:szCs w:val="22"/>
        </w:rPr>
        <w:t>The alveolus is the principal location of gas exchange in the lung. These are incredibly thin</w:t>
      </w:r>
      <w:r w:rsidR="005D35DE" w:rsidRPr="006572C8">
        <w:rPr>
          <w:rFonts w:ascii="Arial" w:hAnsi="Arial" w:cs="Arial"/>
          <w:sz w:val="22"/>
          <w:szCs w:val="22"/>
        </w:rPr>
        <w:t xml:space="preserve"> </w:t>
      </w:r>
      <w:r w:rsidRPr="006572C8">
        <w:rPr>
          <w:rFonts w:ascii="Arial" w:hAnsi="Arial" w:cs="Arial"/>
          <w:sz w:val="22"/>
          <w:szCs w:val="22"/>
        </w:rPr>
        <w:t xml:space="preserve">walled tiny sacs. They are surrounded by a rich capillary network. </w:t>
      </w:r>
      <w:r w:rsidRPr="006572C8">
        <w:rPr>
          <w:rFonts w:ascii="Arial" w:hAnsi="Arial" w:cs="Arial"/>
          <w:sz w:val="22"/>
          <w:szCs w:val="22"/>
        </w:rPr>
        <w:lastRenderedPageBreak/>
        <w:t>Here oxygen enters the blood and carbon dioxide leaves the blood into the lungs to be breathed out.</w:t>
      </w:r>
      <w:r w:rsidRPr="006572C8">
        <w:rPr>
          <w:rFonts w:ascii="Arial" w:hAnsi="Arial" w:cs="Arial"/>
          <w:sz w:val="22"/>
          <w:szCs w:val="22"/>
        </w:rPr>
        <w:br/>
      </w:r>
      <w:r w:rsidRPr="006572C8">
        <w:rPr>
          <w:rFonts w:ascii="Arial" w:hAnsi="Arial" w:cs="Arial"/>
          <w:sz w:val="22"/>
          <w:szCs w:val="22"/>
        </w:rPr>
        <w:br/>
        <w:t>Exchange of gases</w:t>
      </w:r>
      <w:r w:rsidR="005D35DE" w:rsidRPr="006572C8">
        <w:rPr>
          <w:rFonts w:ascii="Arial" w:hAnsi="Arial" w:cs="Arial"/>
          <w:sz w:val="22"/>
          <w:szCs w:val="22"/>
        </w:rPr>
        <w:t>:</w:t>
      </w:r>
      <w:r w:rsidRPr="006572C8">
        <w:rPr>
          <w:rFonts w:ascii="Arial" w:hAnsi="Arial" w:cs="Arial"/>
          <w:sz w:val="22"/>
          <w:szCs w:val="22"/>
        </w:rPr>
        <w:t>When we breathe in, air rich in oxygen enters the alveoli. O2 diffuses across the alveolar membrane into capillary blood. Here it reacts with the haemoglobin in the red cells due to a shift in partial pressures .</w:t>
      </w:r>
      <w:r w:rsidRPr="006572C8">
        <w:rPr>
          <w:rFonts w:ascii="Arial" w:hAnsi="Arial" w:cs="Arial"/>
          <w:sz w:val="22"/>
          <w:szCs w:val="22"/>
        </w:rPr>
        <w:br/>
        <w:t>Simultaneously carbon dioxide, the metabolic waste product of the cells, diffuses from the blood into the alveoli to be ejected.</w:t>
      </w:r>
      <w:r w:rsidRPr="006572C8">
        <w:rPr>
          <w:rFonts w:ascii="Arial" w:hAnsi="Arial" w:cs="Arial"/>
          <w:sz w:val="22"/>
          <w:szCs w:val="22"/>
        </w:rPr>
        <w:br/>
        <w:t>This method works quite well in a healthy system. But there are a lot of things that can interfere with healthy gas exchange in asthma:</w:t>
      </w:r>
      <w:r w:rsidRPr="006572C8">
        <w:rPr>
          <w:rFonts w:ascii="Arial" w:hAnsi="Arial" w:cs="Arial"/>
          <w:sz w:val="22"/>
          <w:szCs w:val="22"/>
        </w:rPr>
        <w:br/>
      </w:r>
      <w:r w:rsidRPr="006572C8">
        <w:rPr>
          <w:rFonts w:ascii="Arial" w:hAnsi="Arial" w:cs="Arial"/>
          <w:sz w:val="22"/>
          <w:szCs w:val="22"/>
        </w:rPr>
        <w:br/>
        <w:t>The inflammation and contraction of the muscles reduce the diameter of the airways and hence the air reaching the alveoli.</w:t>
      </w:r>
      <w:r w:rsidRPr="006572C8">
        <w:rPr>
          <w:rFonts w:ascii="Arial" w:hAnsi="Arial" w:cs="Arial"/>
          <w:sz w:val="22"/>
          <w:szCs w:val="22"/>
        </w:rPr>
        <w:br/>
        <w:t>The smaller airways can get clogged up with mucus and trap air, and make it harder to breathe properly.</w:t>
      </w:r>
      <w:r w:rsidRPr="006572C8">
        <w:rPr>
          <w:rFonts w:ascii="Arial" w:hAnsi="Arial" w:cs="Arial"/>
          <w:sz w:val="22"/>
          <w:szCs w:val="22"/>
        </w:rPr>
        <w:br/>
        <w:t>In severe exacerbations hypoxaemia (low blood oxygen) and hypercapnia (high blood carbon dioxide) can arise and, if not managed immediately, can be life threatening.</w:t>
      </w:r>
      <w:r w:rsidRPr="006572C8">
        <w:rPr>
          <w:rFonts w:ascii="Arial" w:hAnsi="Arial" w:cs="Arial"/>
          <w:sz w:val="22"/>
          <w:szCs w:val="22"/>
        </w:rPr>
        <w:br/>
        <w:t>Efficient gas exchange is a necessity for physical performance in daily life and during exercise and health of all body systems dependent on oxygen delivery (West, 2023).</w:t>
      </w:r>
      <w:r w:rsidRPr="006572C8">
        <w:rPr>
          <w:rFonts w:ascii="Arial" w:hAnsi="Arial" w:cs="Arial"/>
          <w:sz w:val="22"/>
          <w:szCs w:val="22"/>
        </w:rPr>
        <w:br/>
      </w:r>
      <w:r w:rsidRPr="006572C8">
        <w:rPr>
          <w:rFonts w:ascii="Arial" w:hAnsi="Arial" w:cs="Arial"/>
          <w:sz w:val="22"/>
          <w:szCs w:val="22"/>
        </w:rPr>
        <w:br/>
        <w:t>Irritants of respiratory system and its effects.</w:t>
      </w:r>
    </w:p>
    <w:p w14:paraId="036C2EB0"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Asthma is a disease characterised by airway hyperreactivity. The airways are far more sensitive to irritants than in non-asthma. Tobacco smoke, vaping aerosols and respiratory ailments encountered while socialising in groups are what bother young people most.</w:t>
      </w:r>
      <w:r w:rsidRPr="006572C8">
        <w:rPr>
          <w:rFonts w:ascii="Arial" w:hAnsi="Arial" w:cs="Arial"/>
          <w:sz w:val="22"/>
          <w:szCs w:val="22"/>
        </w:rPr>
        <w:br/>
      </w:r>
      <w:r w:rsidRPr="006572C8">
        <w:rPr>
          <w:rFonts w:ascii="Arial" w:hAnsi="Arial" w:cs="Arial"/>
          <w:sz w:val="22"/>
          <w:szCs w:val="22"/>
        </w:rPr>
        <w:br/>
        <w:t>Tobacco Smoke: Cigarette smoke has hundreds of chemicals. Many of these compounds are toxic or cancer-causing. On inhalation, the chemicals harm the airway lining, produce inflammatory mediators (histamine, leukotrienes</w:t>
      </w:r>
      <w:r w:rsidR="005D35DE" w:rsidRPr="006572C8">
        <w:rPr>
          <w:rFonts w:ascii="Arial" w:hAnsi="Arial" w:cs="Arial"/>
          <w:sz w:val="22"/>
          <w:szCs w:val="22"/>
        </w:rPr>
        <w:t>)</w:t>
      </w:r>
      <w:r w:rsidRPr="006572C8">
        <w:rPr>
          <w:rFonts w:ascii="Arial" w:hAnsi="Arial" w:cs="Arial"/>
          <w:sz w:val="22"/>
          <w:szCs w:val="22"/>
        </w:rPr>
        <w:t>and increase mucus formation.</w:t>
      </w:r>
      <w:r w:rsidRPr="006572C8">
        <w:rPr>
          <w:rFonts w:ascii="Arial" w:hAnsi="Arial" w:cs="Arial"/>
          <w:sz w:val="22"/>
          <w:szCs w:val="22"/>
        </w:rPr>
        <w:br/>
      </w:r>
      <w:r w:rsidRPr="006572C8">
        <w:rPr>
          <w:rFonts w:ascii="Arial" w:hAnsi="Arial" w:cs="Arial"/>
          <w:sz w:val="22"/>
          <w:szCs w:val="22"/>
        </w:rPr>
        <w:br/>
        <w:t xml:space="preserve">Asthma + Lung UK (2023) </w:t>
      </w:r>
      <w:r w:rsidR="005D35DE" w:rsidRPr="006572C8">
        <w:rPr>
          <w:rFonts w:ascii="Arial" w:hAnsi="Arial" w:cs="Arial"/>
          <w:sz w:val="22"/>
          <w:szCs w:val="22"/>
        </w:rPr>
        <w:t>:</w:t>
      </w:r>
      <w:r w:rsidRPr="006572C8">
        <w:rPr>
          <w:rFonts w:ascii="Arial" w:hAnsi="Arial" w:cs="Arial"/>
          <w:sz w:val="22"/>
          <w:szCs w:val="22"/>
        </w:rPr>
        <w:t>Smoking or secondhand smoke may make teenagers have more frequent and severe asthma attacks, lose lung function more rapidly and respond less well to asthma treatments.</w:t>
      </w:r>
      <w:r w:rsidRPr="006572C8">
        <w:rPr>
          <w:rFonts w:ascii="Arial" w:hAnsi="Arial" w:cs="Arial"/>
          <w:sz w:val="22"/>
          <w:szCs w:val="22"/>
        </w:rPr>
        <w:br/>
        <w:t>Smoking can also induce long-term structural changes to the airways (airway remodelling), making asthma more difficult to control over time (NHS, 2025).</w:t>
      </w:r>
      <w:r w:rsidRPr="006572C8">
        <w:rPr>
          <w:rFonts w:ascii="Arial" w:hAnsi="Arial" w:cs="Arial"/>
          <w:sz w:val="22"/>
          <w:szCs w:val="22"/>
        </w:rPr>
        <w:br/>
        <w:t xml:space="preserve">E-cigarette: E-cigarettes, formerly considered a safer alternative to smoking, have been </w:t>
      </w:r>
      <w:r w:rsidRPr="006572C8">
        <w:rPr>
          <w:rFonts w:ascii="Arial" w:hAnsi="Arial" w:cs="Arial"/>
          <w:sz w:val="22"/>
          <w:szCs w:val="22"/>
        </w:rPr>
        <w:lastRenderedPageBreak/>
        <w:t>shown to contain dangerous substances in the lungs, including nicotine, ultrafine particles and volatile organic compounds.</w:t>
      </w:r>
      <w:r w:rsidRPr="006572C8">
        <w:rPr>
          <w:rFonts w:ascii="Arial" w:hAnsi="Arial" w:cs="Arial"/>
          <w:sz w:val="22"/>
          <w:szCs w:val="22"/>
        </w:rPr>
        <w:br/>
      </w:r>
      <w:r w:rsidRPr="006572C8">
        <w:rPr>
          <w:rFonts w:ascii="Arial" w:hAnsi="Arial" w:cs="Arial"/>
          <w:sz w:val="22"/>
          <w:szCs w:val="22"/>
        </w:rPr>
        <w:br/>
        <w:t>Studies have found that vaping can contribute to airway inflammation, aggravate asthma symptoms, and even induce severe asthma attacks (Respiratory Medicine, 2025).</w:t>
      </w:r>
      <w:r w:rsidRPr="006572C8">
        <w:rPr>
          <w:rFonts w:ascii="Arial" w:hAnsi="Arial" w:cs="Arial"/>
          <w:sz w:val="22"/>
          <w:szCs w:val="22"/>
        </w:rPr>
        <w:br/>
        <w:t>A 2025 review (ERS, 2025) reported that youth with asthma who vaped had considerably more exacerbations and higher levels of exhaled nitric oxide (a marker of airway inflammation) than those who did not vape.</w:t>
      </w:r>
      <w:r w:rsidRPr="006572C8">
        <w:rPr>
          <w:rFonts w:ascii="Arial" w:hAnsi="Arial" w:cs="Arial"/>
          <w:sz w:val="22"/>
          <w:szCs w:val="22"/>
        </w:rPr>
        <w:br/>
        <w:t>Vaping also provides a gateway to cigarettes and makes young people more likely to become regular smokers in later life (ITV News, 2025).</w:t>
      </w:r>
      <w:r w:rsidRPr="006572C8">
        <w:rPr>
          <w:rFonts w:ascii="Arial" w:hAnsi="Arial" w:cs="Arial"/>
          <w:sz w:val="22"/>
          <w:szCs w:val="22"/>
        </w:rPr>
        <w:br/>
        <w:t xml:space="preserve"> Diseases of respiratory tract:Respiratory illnesses including influenza, rhinovirus and RSV are more likely to spread in crowded venues like pubs, clubs and concerts.</w:t>
      </w:r>
      <w:r w:rsidRPr="006572C8">
        <w:rPr>
          <w:rFonts w:ascii="Arial" w:hAnsi="Arial" w:cs="Arial"/>
          <w:sz w:val="22"/>
          <w:szCs w:val="22"/>
        </w:rPr>
        <w:br/>
      </w:r>
      <w:r w:rsidRPr="006572C8">
        <w:rPr>
          <w:rFonts w:ascii="Arial" w:hAnsi="Arial" w:cs="Arial"/>
          <w:sz w:val="22"/>
          <w:szCs w:val="22"/>
        </w:rPr>
        <w:br/>
        <w:t>Viral infections are the most common trigger of asthma attacks in children. This can lead to very severe attacks, which at times can be life threatening.</w:t>
      </w:r>
      <w:r w:rsidRPr="006572C8">
        <w:rPr>
          <w:rFonts w:ascii="Arial" w:hAnsi="Arial" w:cs="Arial"/>
          <w:sz w:val="22"/>
          <w:szCs w:val="22"/>
        </w:rPr>
        <w:br/>
        <w:t>The annual flu vaccine, frequent hand washing and avoiding sick people is essential to managing asthma (GOV.UK, 2024).</w:t>
      </w:r>
      <w:r w:rsidRPr="006572C8">
        <w:rPr>
          <w:rFonts w:ascii="Arial" w:hAnsi="Arial" w:cs="Arial"/>
          <w:sz w:val="22"/>
          <w:szCs w:val="22"/>
        </w:rPr>
        <w:br/>
      </w:r>
    </w:p>
    <w:p w14:paraId="5241FDCC"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Irritants and the Lungs</w:t>
      </w:r>
      <w:r w:rsidR="005D35DE" w:rsidRPr="006572C8">
        <w:rPr>
          <w:rFonts w:ascii="Arial" w:hAnsi="Arial" w:cs="Arial"/>
          <w:sz w:val="22"/>
          <w:szCs w:val="22"/>
        </w:rPr>
        <w:t>:</w:t>
      </w:r>
      <w:r w:rsidRPr="006572C8">
        <w:rPr>
          <w:rFonts w:ascii="Arial" w:hAnsi="Arial" w:cs="Arial"/>
          <w:sz w:val="22"/>
          <w:szCs w:val="22"/>
        </w:rPr>
        <w:t>Immune Activation Irritants stimulate the immune system to enhance inflammation of the airway walls (oedema) and increase mucus production.</w:t>
      </w:r>
    </w:p>
    <w:p w14:paraId="0906F845" w14:textId="776D3345"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Bronchoconstriction : The muscles around the airways tighten , narrowing the airways and making it more difficult to breathe .</w:t>
      </w:r>
      <w:r w:rsidRPr="006572C8">
        <w:rPr>
          <w:rFonts w:ascii="Arial" w:hAnsi="Arial" w:cs="Arial"/>
          <w:sz w:val="22"/>
          <w:szCs w:val="22"/>
        </w:rPr>
        <w:br/>
        <w:t>Mucus plugging: An excess of mucus can block the constricted airways, trapping air in the lungs and causing a feeling of tightness in the chest and difficulty breathing.</w:t>
      </w:r>
      <w:r w:rsidRPr="006572C8">
        <w:rPr>
          <w:rFonts w:ascii="Arial" w:hAnsi="Arial" w:cs="Arial"/>
          <w:sz w:val="22"/>
          <w:szCs w:val="22"/>
        </w:rPr>
        <w:br/>
        <w:t>Prolonged or repeated exposure to irritants may result in irreversible changes in the structure of the airways over time . This is called airway remodelling. This highlights the need for early intervention and prevention of triggers in adolescence.</w:t>
      </w:r>
      <w:r w:rsidRPr="006572C8">
        <w:rPr>
          <w:rFonts w:ascii="Arial" w:hAnsi="Arial" w:cs="Arial"/>
          <w:sz w:val="22"/>
          <w:szCs w:val="22"/>
        </w:rPr>
        <w:br/>
      </w:r>
      <w:r w:rsidRPr="006572C8">
        <w:rPr>
          <w:rFonts w:ascii="Arial" w:hAnsi="Arial" w:cs="Arial"/>
          <w:sz w:val="22"/>
          <w:szCs w:val="22"/>
        </w:rPr>
        <w:br/>
        <w:t xml:space="preserve"> Registration and monitoring of respiratory functions</w:t>
      </w:r>
      <w:r w:rsidR="005D35DE" w:rsidRPr="006572C8">
        <w:rPr>
          <w:rFonts w:ascii="Arial" w:hAnsi="Arial" w:cs="Arial"/>
          <w:sz w:val="22"/>
          <w:szCs w:val="22"/>
        </w:rPr>
        <w:t>:</w:t>
      </w:r>
      <w:r w:rsidRPr="006572C8">
        <w:rPr>
          <w:rFonts w:ascii="Arial" w:hAnsi="Arial" w:cs="Arial"/>
          <w:sz w:val="22"/>
          <w:szCs w:val="22"/>
        </w:rPr>
        <w:t>Self-monitoring is an important feature of excellent asthma control. The simplest and most available equipment for this purpose is the peak flow meter measuring peak expiratory flow (PEF) which is defined as the maximal velocity of expiration from the lungs following a deep inhalation.</w:t>
      </w:r>
      <w:r w:rsidRPr="006572C8">
        <w:rPr>
          <w:rFonts w:ascii="Arial" w:hAnsi="Arial" w:cs="Arial"/>
          <w:sz w:val="22"/>
          <w:szCs w:val="22"/>
        </w:rPr>
        <w:br/>
      </w:r>
      <w:r w:rsidRPr="006572C8">
        <w:rPr>
          <w:rFonts w:ascii="Arial" w:hAnsi="Arial" w:cs="Arial"/>
          <w:sz w:val="22"/>
          <w:szCs w:val="22"/>
        </w:rPr>
        <w:br/>
        <w:t>Why bother to watch?</w:t>
      </w:r>
      <w:r w:rsidRPr="006572C8">
        <w:rPr>
          <w:rFonts w:ascii="Arial" w:hAnsi="Arial" w:cs="Arial"/>
          <w:sz w:val="22"/>
          <w:szCs w:val="22"/>
        </w:rPr>
        <w:br/>
      </w:r>
      <w:r w:rsidRPr="006572C8">
        <w:rPr>
          <w:rFonts w:ascii="Arial" w:hAnsi="Arial" w:cs="Arial"/>
          <w:sz w:val="22"/>
          <w:szCs w:val="22"/>
        </w:rPr>
        <w:br/>
      </w:r>
      <w:r w:rsidRPr="006572C8">
        <w:rPr>
          <w:rFonts w:ascii="Arial" w:hAnsi="Arial" w:cs="Arial"/>
          <w:sz w:val="22"/>
          <w:szCs w:val="22"/>
        </w:rPr>
        <w:lastRenderedPageBreak/>
        <w:t>Peak flow measurement is an objective measure of airway obstruction. Sometimes worsening of asthma can be identified before symptoms develop.</w:t>
      </w:r>
      <w:r w:rsidRPr="006572C8">
        <w:rPr>
          <w:rFonts w:ascii="Arial" w:hAnsi="Arial" w:cs="Arial"/>
          <w:sz w:val="22"/>
          <w:szCs w:val="22"/>
        </w:rPr>
        <w:br/>
        <w:t>Frequent tracking gives consumers and their health care providers the ability to see trends, triggers and early warning signs of decline.</w:t>
      </w:r>
      <w:r w:rsidRPr="006572C8">
        <w:rPr>
          <w:rFonts w:ascii="Arial" w:hAnsi="Arial" w:cs="Arial"/>
          <w:sz w:val="22"/>
          <w:szCs w:val="22"/>
        </w:rPr>
        <w:br/>
        <w:t>Monitoring can help with altering medication at the proper time and prevention of significant exacerbations and hospital admissions (NHS, 2026).</w:t>
      </w:r>
      <w:r w:rsidRPr="006572C8">
        <w:rPr>
          <w:rFonts w:ascii="Arial" w:hAnsi="Arial" w:cs="Arial"/>
          <w:sz w:val="22"/>
          <w:szCs w:val="22"/>
        </w:rPr>
        <w:br/>
        <w:t>How to follow up on results and apply them</w:t>
      </w:r>
      <w:r w:rsidR="006572C8" w:rsidRPr="006572C8">
        <w:rPr>
          <w:rFonts w:ascii="Arial" w:hAnsi="Arial" w:cs="Arial"/>
          <w:sz w:val="22"/>
          <w:szCs w:val="22"/>
        </w:rPr>
        <w:t>:</w:t>
      </w:r>
      <w:r w:rsidRPr="006572C8">
        <w:rPr>
          <w:rFonts w:ascii="Arial" w:hAnsi="Arial" w:cs="Arial"/>
          <w:sz w:val="22"/>
          <w:szCs w:val="22"/>
        </w:rPr>
        <w:br/>
      </w:r>
      <w:r w:rsidRPr="006572C8">
        <w:rPr>
          <w:rFonts w:ascii="Arial" w:hAnsi="Arial" w:cs="Arial"/>
          <w:sz w:val="22"/>
          <w:szCs w:val="22"/>
        </w:rPr>
        <w:br/>
        <w:t>The adolescents should measure their peak flow at the same time each day, ideally morning and evening.</w:t>
      </w:r>
      <w:r w:rsidRPr="006572C8">
        <w:rPr>
          <w:rFonts w:ascii="Arial" w:hAnsi="Arial" w:cs="Arial"/>
          <w:sz w:val="22"/>
          <w:szCs w:val="22"/>
        </w:rPr>
        <w:br/>
        <w:t>The readings are written down in a journal or electronic device and matched against the patient’s personal best.</w:t>
      </w:r>
      <w:r w:rsidRPr="006572C8">
        <w:rPr>
          <w:rFonts w:ascii="Arial" w:hAnsi="Arial" w:cs="Arial"/>
          <w:sz w:val="22"/>
          <w:szCs w:val="22"/>
        </w:rPr>
        <w:br/>
        <w:t>The usual system is a traffic light:</w:t>
      </w:r>
      <w:r w:rsidRPr="006572C8">
        <w:rPr>
          <w:rFonts w:ascii="Arial" w:hAnsi="Arial" w:cs="Arial"/>
          <w:sz w:val="22"/>
          <w:szCs w:val="22"/>
        </w:rPr>
        <w:br/>
        <w:t>Green zone (80-100% PB) 3. Asthma, Managed</w:t>
      </w:r>
      <w:r w:rsidRPr="006572C8">
        <w:rPr>
          <w:rFonts w:ascii="Arial" w:hAnsi="Arial" w:cs="Arial"/>
          <w:sz w:val="22"/>
          <w:szCs w:val="22"/>
        </w:rPr>
        <w:br/>
        <w:t>Yellow zone (50-79%) Warning – may get worse, needs immediate treatment</w:t>
      </w:r>
      <w:r w:rsidRPr="006572C8">
        <w:rPr>
          <w:rFonts w:ascii="Arial" w:hAnsi="Arial" w:cs="Arial"/>
          <w:sz w:val="22"/>
          <w:szCs w:val="22"/>
        </w:rPr>
        <w:br/>
        <w:t>&lt; 50% Red zone: Seek medical attention</w:t>
      </w:r>
    </w:p>
    <w:p w14:paraId="28CC06D2"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Monitoring of symptoms</w:t>
      </w:r>
      <w:r w:rsidRPr="006572C8">
        <w:rPr>
          <w:rFonts w:ascii="Arial" w:hAnsi="Arial" w:cs="Arial"/>
          <w:sz w:val="22"/>
          <w:szCs w:val="22"/>
        </w:rPr>
        <w:br/>
      </w:r>
      <w:r w:rsidRPr="006572C8">
        <w:rPr>
          <w:rFonts w:ascii="Arial" w:hAnsi="Arial" w:cs="Arial"/>
          <w:sz w:val="22"/>
          <w:szCs w:val="22"/>
        </w:rPr>
        <w:br/>
        <w:t>Peak flow in combination with daily symptom monitoring (cough, wheeze, dyspnoea, nocturnal awakenings), medication use and exposure to potential triggers, provides a more complete picture of asthma control.</w:t>
      </w:r>
      <w:r w:rsidRPr="006572C8">
        <w:rPr>
          <w:rFonts w:ascii="Arial" w:hAnsi="Arial" w:cs="Arial"/>
          <w:sz w:val="22"/>
          <w:szCs w:val="22"/>
        </w:rPr>
        <w:br/>
        <w:t>Digital health technology and smartphone apps can help facilitate this and enable for more consistent use by tech aware youngsters (NHS, 2026; Scottish Health Survey, 2024).</w:t>
      </w:r>
      <w:r w:rsidRPr="006572C8">
        <w:rPr>
          <w:rFonts w:ascii="Arial" w:hAnsi="Arial" w:cs="Arial"/>
          <w:sz w:val="22"/>
          <w:szCs w:val="22"/>
        </w:rPr>
        <w:br/>
      </w:r>
      <w:r w:rsidRPr="006572C8">
        <w:rPr>
          <w:rFonts w:ascii="Arial" w:hAnsi="Arial" w:cs="Arial"/>
          <w:sz w:val="22"/>
          <w:szCs w:val="22"/>
        </w:rPr>
        <w:br/>
        <w:t xml:space="preserve">More personal knowledge and empowerment. </w:t>
      </w:r>
      <w:r w:rsidRPr="006572C8">
        <w:rPr>
          <w:rFonts w:ascii="Arial" w:hAnsi="Arial" w:cs="Arial"/>
          <w:sz w:val="22"/>
          <w:szCs w:val="22"/>
        </w:rPr>
        <w:br/>
        <w:t>Better contact with health care providers</w:t>
      </w:r>
      <w:r w:rsidR="005D35DE" w:rsidRPr="006572C8">
        <w:rPr>
          <w:rFonts w:ascii="Arial" w:hAnsi="Arial" w:cs="Arial"/>
          <w:sz w:val="22"/>
          <w:szCs w:val="22"/>
        </w:rPr>
        <w:t>.</w:t>
      </w:r>
      <w:r w:rsidRPr="006572C8">
        <w:rPr>
          <w:rFonts w:ascii="Arial" w:hAnsi="Arial" w:cs="Arial"/>
          <w:sz w:val="22"/>
          <w:szCs w:val="22"/>
        </w:rPr>
        <w:br/>
        <w:t>Timely &amp; focused interventions.</w:t>
      </w:r>
      <w:r w:rsidRPr="006572C8">
        <w:rPr>
          <w:rFonts w:ascii="Arial" w:hAnsi="Arial" w:cs="Arial"/>
          <w:sz w:val="22"/>
          <w:szCs w:val="22"/>
        </w:rPr>
        <w:br/>
      </w:r>
    </w:p>
    <w:p w14:paraId="56F1307A"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 xml:space="preserve"> Evidence-based Lifestyle Change Recommendations</w:t>
      </w:r>
      <w:r w:rsidRPr="006572C8">
        <w:rPr>
          <w:rFonts w:ascii="Arial" w:hAnsi="Arial" w:cs="Arial"/>
          <w:sz w:val="22"/>
          <w:szCs w:val="22"/>
        </w:rPr>
        <w:br/>
        <w:t xml:space="preserve">It's more than the </w:t>
      </w:r>
      <w:r w:rsidR="005D35DE" w:rsidRPr="006572C8">
        <w:rPr>
          <w:rFonts w:ascii="Arial" w:hAnsi="Arial" w:cs="Arial"/>
          <w:sz w:val="22"/>
          <w:szCs w:val="22"/>
        </w:rPr>
        <w:t>medicine.  Better</w:t>
      </w:r>
      <w:r w:rsidRPr="006572C8">
        <w:rPr>
          <w:rFonts w:ascii="Arial" w:hAnsi="Arial" w:cs="Arial"/>
          <w:sz w:val="22"/>
          <w:szCs w:val="22"/>
        </w:rPr>
        <w:t xml:space="preserve"> asthma care for teens. It’s about how to pick a decent life and stick to it. Based on the most recent clinical guidelines and research, the following recommendations are made:</w:t>
      </w:r>
      <w:r w:rsidRPr="006572C8">
        <w:rPr>
          <w:rFonts w:ascii="Arial" w:hAnsi="Arial" w:cs="Arial"/>
          <w:sz w:val="22"/>
          <w:szCs w:val="22"/>
        </w:rPr>
        <w:br/>
      </w:r>
      <w:r w:rsidRPr="006572C8">
        <w:rPr>
          <w:rFonts w:ascii="Arial" w:hAnsi="Arial" w:cs="Arial"/>
          <w:sz w:val="22"/>
          <w:szCs w:val="22"/>
        </w:rPr>
        <w:br/>
        <w:t>No Smoking or Vapings</w:t>
      </w:r>
      <w:r w:rsidRPr="006572C8">
        <w:rPr>
          <w:rFonts w:ascii="Arial" w:hAnsi="Arial" w:cs="Arial"/>
          <w:sz w:val="22"/>
          <w:szCs w:val="22"/>
        </w:rPr>
        <w:br/>
      </w:r>
      <w:r w:rsidRPr="006572C8">
        <w:rPr>
          <w:rFonts w:ascii="Arial" w:hAnsi="Arial" w:cs="Arial"/>
          <w:sz w:val="22"/>
          <w:szCs w:val="22"/>
        </w:rPr>
        <w:br/>
      </w:r>
      <w:r w:rsidRPr="006572C8">
        <w:rPr>
          <w:rFonts w:ascii="Arial" w:hAnsi="Arial" w:cs="Arial"/>
          <w:sz w:val="22"/>
          <w:szCs w:val="22"/>
        </w:rPr>
        <w:lastRenderedPageBreak/>
        <w:t>And don’t start smoking or vaping. Already smoking or vaping? Ready to quit? Need help? Both are known to cause asthma and elevate the risk of severe attacks (Asthma + Lung UK, 2023; Respiratory Medicine, 2025).</w:t>
      </w:r>
      <w:r w:rsidRPr="006572C8">
        <w:rPr>
          <w:rFonts w:ascii="Arial" w:hAnsi="Arial" w:cs="Arial"/>
          <w:sz w:val="22"/>
          <w:szCs w:val="22"/>
        </w:rPr>
        <w:br/>
        <w:t>Avoid passive smoking. Stay smoke free at home, in your car and in social situations.</w:t>
      </w:r>
      <w:r w:rsidRPr="006572C8">
        <w:rPr>
          <w:rFonts w:ascii="Arial" w:hAnsi="Arial" w:cs="Arial"/>
          <w:sz w:val="22"/>
          <w:szCs w:val="22"/>
        </w:rPr>
        <w:br/>
        <w:t>Prevent respiratory tract infections</w:t>
      </w:r>
      <w:r w:rsidRPr="006572C8">
        <w:rPr>
          <w:rFonts w:ascii="Arial" w:hAnsi="Arial" w:cs="Arial"/>
          <w:sz w:val="22"/>
          <w:szCs w:val="22"/>
        </w:rPr>
        <w:br/>
      </w:r>
      <w:r w:rsidRPr="006572C8">
        <w:rPr>
          <w:rFonts w:ascii="Arial" w:hAnsi="Arial" w:cs="Arial"/>
          <w:sz w:val="22"/>
          <w:szCs w:val="22"/>
        </w:rPr>
        <w:br/>
        <w:t>Get a flu jab every year and any COVID-19 jabs you’re eligible for (GOV.UK, 2024).</w:t>
      </w:r>
      <w:r w:rsidRPr="006572C8">
        <w:rPr>
          <w:rFonts w:ascii="Arial" w:hAnsi="Arial" w:cs="Arial"/>
          <w:sz w:val="22"/>
          <w:szCs w:val="22"/>
        </w:rPr>
        <w:br/>
        <w:t>Keep it clean. Wash your hands frequently. Don't share beverages. Stay away from sick people.</w:t>
      </w:r>
      <w:r w:rsidRPr="006572C8">
        <w:rPr>
          <w:rFonts w:ascii="Arial" w:hAnsi="Arial" w:cs="Arial"/>
          <w:sz w:val="22"/>
          <w:szCs w:val="22"/>
        </w:rPr>
        <w:br/>
        <w:t>Wear a mask indoors in crowded settings with poor ventilation, especially when there is a lot of transmission.</w:t>
      </w:r>
      <w:r w:rsidRPr="006572C8">
        <w:rPr>
          <w:rFonts w:ascii="Arial" w:hAnsi="Arial" w:cs="Arial"/>
          <w:sz w:val="22"/>
          <w:szCs w:val="22"/>
        </w:rPr>
        <w:br/>
        <w:t xml:space="preserve"> Take your medicine as prescribed.</w:t>
      </w:r>
      <w:r w:rsidRPr="006572C8">
        <w:rPr>
          <w:rFonts w:ascii="Arial" w:hAnsi="Arial" w:cs="Arial"/>
          <w:sz w:val="22"/>
          <w:szCs w:val="22"/>
        </w:rPr>
        <w:br/>
      </w:r>
      <w:r w:rsidRPr="006572C8">
        <w:rPr>
          <w:rFonts w:ascii="Arial" w:hAnsi="Arial" w:cs="Arial"/>
          <w:sz w:val="22"/>
          <w:szCs w:val="22"/>
        </w:rPr>
        <w:br/>
        <w:t>Use your preventer inhaler (often a steroid) daily, even if you're feeling well.</w:t>
      </w:r>
      <w:r w:rsidRPr="006572C8">
        <w:rPr>
          <w:rFonts w:ascii="Arial" w:hAnsi="Arial" w:cs="Arial"/>
          <w:sz w:val="22"/>
          <w:szCs w:val="22"/>
        </w:rPr>
        <w:br/>
        <w:t>(Blue as always) Always carry your reliever inhaler with you in case of emergencies.</w:t>
      </w:r>
      <w:r w:rsidRPr="006572C8">
        <w:rPr>
          <w:rFonts w:ascii="Arial" w:hAnsi="Arial" w:cs="Arial"/>
          <w:sz w:val="22"/>
          <w:szCs w:val="22"/>
        </w:rPr>
        <w:br/>
        <w:t>Have regular asthma reviews with your GP or asthma nurse to make sure your treatment plan is working and up to date.</w:t>
      </w:r>
    </w:p>
    <w:p w14:paraId="3C9B2E42"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br/>
        <w:t xml:space="preserve">Surveillance and course of action </w:t>
      </w:r>
      <w:r w:rsidRPr="006572C8">
        <w:rPr>
          <w:rFonts w:ascii="Arial" w:hAnsi="Arial" w:cs="Arial"/>
          <w:sz w:val="22"/>
          <w:szCs w:val="22"/>
        </w:rPr>
        <w:br/>
      </w:r>
      <w:r w:rsidRPr="006572C8">
        <w:rPr>
          <w:rFonts w:ascii="Arial" w:hAnsi="Arial" w:cs="Arial"/>
          <w:sz w:val="22"/>
          <w:szCs w:val="22"/>
        </w:rPr>
        <w:br/>
        <w:t>Check your peak flow and symptoms regularly.</w:t>
      </w:r>
      <w:r w:rsidRPr="006572C8">
        <w:rPr>
          <w:rFonts w:ascii="Arial" w:hAnsi="Arial" w:cs="Arial"/>
          <w:sz w:val="22"/>
          <w:szCs w:val="22"/>
        </w:rPr>
        <w:br/>
        <w:t>Develop and implement an asthma action plan with your health care professional. The strategy also has to indicate what to do if symptoms worsen or peak flow declines (NHS, 2026).</w:t>
      </w:r>
      <w:r w:rsidRPr="006572C8">
        <w:rPr>
          <w:rFonts w:ascii="Arial" w:hAnsi="Arial" w:cs="Arial"/>
          <w:sz w:val="22"/>
          <w:szCs w:val="22"/>
        </w:rPr>
        <w:br/>
      </w:r>
    </w:p>
    <w:p w14:paraId="62605BC5"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 xml:space="preserve"> Workout</w:t>
      </w:r>
      <w:r w:rsidRPr="006572C8">
        <w:rPr>
          <w:rFonts w:ascii="Arial" w:hAnsi="Arial" w:cs="Arial"/>
          <w:sz w:val="22"/>
          <w:szCs w:val="22"/>
        </w:rPr>
        <w:br/>
      </w:r>
      <w:r w:rsidRPr="006572C8">
        <w:rPr>
          <w:rFonts w:ascii="Arial" w:hAnsi="Arial" w:cs="Arial"/>
          <w:sz w:val="22"/>
          <w:szCs w:val="22"/>
        </w:rPr>
        <w:br/>
        <w:t>Such regular exercise improves the lung function and the general health. Pick activities you enjoy. If your health care provider tells you to, use your reliever inhaler before you exercise.</w:t>
      </w:r>
      <w:r w:rsidRPr="006572C8">
        <w:rPr>
          <w:rFonts w:ascii="Arial" w:hAnsi="Arial" w:cs="Arial"/>
          <w:sz w:val="22"/>
          <w:szCs w:val="22"/>
        </w:rPr>
        <w:br/>
      </w:r>
    </w:p>
    <w:p w14:paraId="0EFC4DD8"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Keep a healthy weight and eat a healthy diet</w:t>
      </w:r>
      <w:r w:rsidRPr="006572C8">
        <w:rPr>
          <w:rFonts w:ascii="Arial" w:hAnsi="Arial" w:cs="Arial"/>
          <w:sz w:val="22"/>
          <w:szCs w:val="22"/>
        </w:rPr>
        <w:br/>
      </w:r>
      <w:r w:rsidRPr="006572C8">
        <w:rPr>
          <w:rFonts w:ascii="Arial" w:hAnsi="Arial" w:cs="Arial"/>
          <w:sz w:val="22"/>
          <w:szCs w:val="22"/>
        </w:rPr>
        <w:br/>
        <w:t>The omega-3 fatty acids are good for immunological function and overall well-being. A healthy diet includes fruits and vegetables.</w:t>
      </w:r>
      <w:r w:rsidRPr="006572C8">
        <w:rPr>
          <w:rFonts w:ascii="Arial" w:hAnsi="Arial" w:cs="Arial"/>
          <w:sz w:val="22"/>
          <w:szCs w:val="22"/>
        </w:rPr>
        <w:br/>
        <w:t xml:space="preserve">The need of maintaining a healthy weight is vital; individuals who are obese are more likely </w:t>
      </w:r>
      <w:r w:rsidRPr="006572C8">
        <w:rPr>
          <w:rFonts w:ascii="Arial" w:hAnsi="Arial" w:cs="Arial"/>
          <w:sz w:val="22"/>
          <w:szCs w:val="22"/>
        </w:rPr>
        <w:lastRenderedPageBreak/>
        <w:t>to have severe asthma and less control over it (Scottish Health Survey, 2024).</w:t>
      </w:r>
      <w:r w:rsidRPr="006572C8">
        <w:rPr>
          <w:rFonts w:ascii="Arial" w:hAnsi="Arial" w:cs="Arial"/>
          <w:sz w:val="22"/>
          <w:szCs w:val="22"/>
        </w:rPr>
        <w:br/>
      </w:r>
    </w:p>
    <w:p w14:paraId="3DEC745B" w14:textId="3338AEAF"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No use of allergens</w:t>
      </w:r>
      <w:r w:rsidR="005D35DE" w:rsidRPr="006572C8">
        <w:rPr>
          <w:rFonts w:ascii="Arial" w:hAnsi="Arial" w:cs="Arial"/>
          <w:sz w:val="22"/>
          <w:szCs w:val="22"/>
        </w:rPr>
        <w:t>.</w:t>
      </w:r>
      <w:r w:rsidRPr="006572C8">
        <w:rPr>
          <w:rFonts w:ascii="Arial" w:hAnsi="Arial" w:cs="Arial"/>
          <w:sz w:val="22"/>
          <w:szCs w:val="22"/>
        </w:rPr>
        <w:br/>
        <w:t>Avoidance or minimisation of exposure to potential allergens such as dust mites, pet dander, pollen and moulds.</w:t>
      </w:r>
      <w:r w:rsidRPr="006572C8">
        <w:rPr>
          <w:rFonts w:ascii="Arial" w:hAnsi="Arial" w:cs="Arial"/>
          <w:sz w:val="22"/>
          <w:szCs w:val="22"/>
        </w:rPr>
        <w:br/>
        <w:t>Keep your residence clean, use allergen-proof bedding and guarantee optimal ventilation.</w:t>
      </w:r>
      <w:r w:rsidRPr="006572C8">
        <w:rPr>
          <w:rFonts w:ascii="Arial" w:hAnsi="Arial" w:cs="Arial"/>
          <w:sz w:val="22"/>
          <w:szCs w:val="22"/>
        </w:rPr>
        <w:br/>
      </w:r>
    </w:p>
    <w:p w14:paraId="2AC5E8B9"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Stress Management &amp; Mental Health</w:t>
      </w:r>
      <w:r w:rsidRPr="006572C8">
        <w:rPr>
          <w:rFonts w:ascii="Arial" w:hAnsi="Arial" w:cs="Arial"/>
          <w:sz w:val="22"/>
          <w:szCs w:val="22"/>
        </w:rPr>
        <w:br/>
      </w:r>
      <w:r w:rsidRPr="006572C8">
        <w:rPr>
          <w:rFonts w:ascii="Arial" w:hAnsi="Arial" w:cs="Arial"/>
          <w:sz w:val="22"/>
          <w:szCs w:val="22"/>
        </w:rPr>
        <w:br/>
        <w:t>Stress and Anxiety May Make Asthma Worse. If you are experiencing an emotional struggle, try relaxation techniques, awareness and help.</w:t>
      </w:r>
      <w:r w:rsidRPr="006572C8">
        <w:rPr>
          <w:rFonts w:ascii="Arial" w:hAnsi="Arial" w:cs="Arial"/>
          <w:sz w:val="22"/>
          <w:szCs w:val="22"/>
        </w:rPr>
        <w:br/>
      </w:r>
    </w:p>
    <w:p w14:paraId="03CB6A9F" w14:textId="77777777" w:rsidR="005D35DE" w:rsidRPr="006572C8" w:rsidRDefault="00B0716F" w:rsidP="006572C8">
      <w:pPr>
        <w:spacing w:line="360" w:lineRule="auto"/>
        <w:rPr>
          <w:rFonts w:ascii="Arial" w:hAnsi="Arial" w:cs="Arial"/>
          <w:sz w:val="22"/>
          <w:szCs w:val="22"/>
        </w:rPr>
      </w:pPr>
      <w:r w:rsidRPr="006572C8">
        <w:rPr>
          <w:rFonts w:ascii="Arial" w:hAnsi="Arial" w:cs="Arial"/>
          <w:sz w:val="22"/>
          <w:szCs w:val="22"/>
        </w:rPr>
        <w:t>Advocacy and Education</w:t>
      </w:r>
      <w:r w:rsidRPr="006572C8">
        <w:rPr>
          <w:rFonts w:ascii="Arial" w:hAnsi="Arial" w:cs="Arial"/>
          <w:sz w:val="22"/>
          <w:szCs w:val="22"/>
        </w:rPr>
        <w:br/>
      </w:r>
      <w:r w:rsidRPr="006572C8">
        <w:rPr>
          <w:rFonts w:ascii="Arial" w:hAnsi="Arial" w:cs="Arial"/>
          <w:sz w:val="22"/>
          <w:szCs w:val="22"/>
        </w:rPr>
        <w:br/>
        <w:t>What is asthma, what causes it, what is the treatment and what to do in an emergency</w:t>
      </w:r>
      <w:r w:rsidRPr="006572C8">
        <w:rPr>
          <w:rFonts w:ascii="Arial" w:hAnsi="Arial" w:cs="Arial"/>
          <w:sz w:val="22"/>
          <w:szCs w:val="22"/>
        </w:rPr>
        <w:br/>
        <w:t xml:space="preserve">Include family, teachers and friends in your asthma control so they know what to do in an emergency. </w:t>
      </w:r>
    </w:p>
    <w:p w14:paraId="631BBE5E" w14:textId="77777777" w:rsidR="006572C8" w:rsidRPr="006572C8" w:rsidRDefault="00B0716F" w:rsidP="006572C8">
      <w:pPr>
        <w:spacing w:line="360" w:lineRule="auto"/>
        <w:rPr>
          <w:rStyle w:val="Heading1Char"/>
          <w:rFonts w:ascii="Arial" w:hAnsi="Arial" w:cs="Arial"/>
          <w:sz w:val="22"/>
          <w:szCs w:val="22"/>
        </w:rPr>
      </w:pPr>
      <w:bookmarkStart w:id="2" w:name="_Toc232249841"/>
      <w:r w:rsidRPr="006572C8">
        <w:rPr>
          <w:rStyle w:val="Heading1Char"/>
          <w:rFonts w:ascii="Arial" w:hAnsi="Arial" w:cs="Arial"/>
          <w:sz w:val="22"/>
          <w:szCs w:val="22"/>
        </w:rPr>
        <w:t>Conclusion</w:t>
      </w:r>
      <w:bookmarkEnd w:id="2"/>
    </w:p>
    <w:p w14:paraId="47BAEEFC" w14:textId="70D2D3FF" w:rsidR="00572F91" w:rsidRPr="006572C8" w:rsidRDefault="00B0716F" w:rsidP="006572C8">
      <w:pPr>
        <w:spacing w:line="360" w:lineRule="auto"/>
        <w:rPr>
          <w:rFonts w:ascii="Arial" w:hAnsi="Arial" w:cs="Arial"/>
          <w:sz w:val="22"/>
          <w:szCs w:val="22"/>
        </w:rPr>
      </w:pPr>
      <w:r w:rsidRPr="006572C8">
        <w:rPr>
          <w:rFonts w:ascii="Arial" w:hAnsi="Arial" w:cs="Arial"/>
          <w:sz w:val="22"/>
          <w:szCs w:val="22"/>
        </w:rPr>
        <w:br/>
        <w:t>Asthma is a frequent health problem for children and it is treatable. Knowing the architecture and physiology of the respiratory system, how irritants and infections can exacerbate symptoms and how to use self-monitoring equipment like the peak flow meter are essential to effective therapy. Adolescents are particularly susceptible to poor asthma control, with greater exposure to smoking, vaping and crowded places where respiratory infections abound. Regular monitoring, medication, and evidence-based lifestyle adjustments are critical to effectively managing asthma and preventing severe attacks. Healthcare providers may educate youth with the information and practical tools they need to lead active, fulfilling lives with asthma.</w:t>
      </w:r>
    </w:p>
    <w:p w14:paraId="500556C3" w14:textId="77777777" w:rsidR="006572C8" w:rsidRPr="006572C8" w:rsidRDefault="006572C8" w:rsidP="006572C8">
      <w:pPr>
        <w:spacing w:line="360" w:lineRule="auto"/>
        <w:rPr>
          <w:rFonts w:ascii="Arial" w:hAnsi="Arial" w:cs="Arial"/>
          <w:sz w:val="22"/>
          <w:szCs w:val="22"/>
        </w:rPr>
      </w:pPr>
    </w:p>
    <w:p w14:paraId="27960BB4" w14:textId="77777777" w:rsidR="006572C8" w:rsidRPr="006572C8" w:rsidRDefault="006572C8" w:rsidP="006572C8">
      <w:pPr>
        <w:spacing w:line="360" w:lineRule="auto"/>
        <w:rPr>
          <w:rFonts w:ascii="Arial" w:hAnsi="Arial" w:cs="Arial"/>
          <w:sz w:val="22"/>
          <w:szCs w:val="22"/>
        </w:rPr>
      </w:pPr>
    </w:p>
    <w:p w14:paraId="6E23DD43" w14:textId="77777777" w:rsidR="006572C8" w:rsidRPr="006572C8" w:rsidRDefault="006572C8" w:rsidP="006572C8">
      <w:pPr>
        <w:spacing w:line="360" w:lineRule="auto"/>
        <w:rPr>
          <w:rFonts w:ascii="Arial" w:hAnsi="Arial" w:cs="Arial"/>
          <w:sz w:val="22"/>
          <w:szCs w:val="22"/>
        </w:rPr>
      </w:pPr>
    </w:p>
    <w:p w14:paraId="35594CBA" w14:textId="77777777" w:rsidR="006572C8" w:rsidRPr="006572C8" w:rsidRDefault="006572C8" w:rsidP="006572C8">
      <w:pPr>
        <w:spacing w:line="360" w:lineRule="auto"/>
        <w:rPr>
          <w:rFonts w:ascii="Arial" w:hAnsi="Arial" w:cs="Arial"/>
          <w:sz w:val="22"/>
          <w:szCs w:val="22"/>
        </w:rPr>
      </w:pPr>
    </w:p>
    <w:p w14:paraId="071AFFE4" w14:textId="77777777" w:rsidR="006572C8" w:rsidRPr="006572C8" w:rsidRDefault="006572C8" w:rsidP="006572C8">
      <w:pPr>
        <w:spacing w:line="360" w:lineRule="auto"/>
        <w:rPr>
          <w:rFonts w:ascii="Arial" w:hAnsi="Arial" w:cs="Arial"/>
          <w:sz w:val="22"/>
          <w:szCs w:val="22"/>
        </w:rPr>
      </w:pPr>
    </w:p>
    <w:p w14:paraId="347F93E3" w14:textId="77777777" w:rsidR="006572C8" w:rsidRPr="006572C8" w:rsidRDefault="006572C8" w:rsidP="006572C8">
      <w:pPr>
        <w:spacing w:line="360" w:lineRule="auto"/>
        <w:rPr>
          <w:rFonts w:ascii="Arial" w:hAnsi="Arial" w:cs="Arial"/>
          <w:sz w:val="22"/>
          <w:szCs w:val="22"/>
        </w:rPr>
      </w:pPr>
    </w:p>
    <w:p w14:paraId="0354A391" w14:textId="77777777" w:rsidR="006572C8" w:rsidRPr="006572C8" w:rsidRDefault="006572C8" w:rsidP="006572C8">
      <w:pPr>
        <w:spacing w:line="360" w:lineRule="auto"/>
        <w:rPr>
          <w:rFonts w:ascii="Arial" w:hAnsi="Arial" w:cs="Arial"/>
          <w:sz w:val="22"/>
          <w:szCs w:val="22"/>
        </w:rPr>
      </w:pPr>
    </w:p>
    <w:p w14:paraId="48326C2C" w14:textId="77777777" w:rsidR="006572C8" w:rsidRPr="006572C8" w:rsidRDefault="006572C8" w:rsidP="006572C8">
      <w:pPr>
        <w:spacing w:line="360" w:lineRule="auto"/>
        <w:rPr>
          <w:rFonts w:ascii="Arial" w:hAnsi="Arial" w:cs="Arial"/>
          <w:sz w:val="22"/>
          <w:szCs w:val="22"/>
        </w:rPr>
      </w:pPr>
    </w:p>
    <w:p w14:paraId="513B6A7D" w14:textId="77777777" w:rsidR="006572C8" w:rsidRPr="006572C8" w:rsidRDefault="006572C8" w:rsidP="006572C8">
      <w:pPr>
        <w:spacing w:line="360" w:lineRule="auto"/>
        <w:rPr>
          <w:rFonts w:ascii="Arial" w:hAnsi="Arial" w:cs="Arial"/>
          <w:sz w:val="22"/>
          <w:szCs w:val="22"/>
        </w:rPr>
      </w:pPr>
    </w:p>
    <w:p w14:paraId="6053A6E5" w14:textId="77777777" w:rsidR="006572C8" w:rsidRPr="006572C8" w:rsidRDefault="006572C8" w:rsidP="006572C8">
      <w:pPr>
        <w:spacing w:line="360" w:lineRule="auto"/>
        <w:rPr>
          <w:rFonts w:ascii="Arial" w:hAnsi="Arial" w:cs="Arial"/>
          <w:sz w:val="22"/>
          <w:szCs w:val="22"/>
        </w:rPr>
      </w:pPr>
    </w:p>
    <w:p w14:paraId="3B745B0F" w14:textId="77777777" w:rsidR="006572C8" w:rsidRPr="006572C8" w:rsidRDefault="006572C8" w:rsidP="006572C8">
      <w:pPr>
        <w:spacing w:line="360" w:lineRule="auto"/>
        <w:rPr>
          <w:rFonts w:ascii="Arial" w:hAnsi="Arial" w:cs="Arial"/>
          <w:sz w:val="22"/>
          <w:szCs w:val="22"/>
        </w:rPr>
      </w:pPr>
    </w:p>
    <w:p w14:paraId="25BDC89C" w14:textId="77777777" w:rsidR="006572C8" w:rsidRPr="006572C8" w:rsidRDefault="006572C8" w:rsidP="006572C8">
      <w:pPr>
        <w:spacing w:line="360" w:lineRule="auto"/>
        <w:rPr>
          <w:rFonts w:ascii="Arial" w:hAnsi="Arial" w:cs="Arial"/>
          <w:sz w:val="22"/>
          <w:szCs w:val="22"/>
        </w:rPr>
      </w:pPr>
    </w:p>
    <w:p w14:paraId="4E618F55" w14:textId="77777777" w:rsidR="006572C8" w:rsidRPr="006572C8" w:rsidRDefault="006572C8" w:rsidP="006572C8">
      <w:pPr>
        <w:spacing w:line="360" w:lineRule="auto"/>
        <w:rPr>
          <w:rFonts w:ascii="Arial" w:hAnsi="Arial" w:cs="Arial"/>
          <w:sz w:val="22"/>
          <w:szCs w:val="22"/>
        </w:rPr>
      </w:pPr>
    </w:p>
    <w:p w14:paraId="003ABCA9" w14:textId="77777777" w:rsidR="006572C8" w:rsidRPr="006572C8" w:rsidRDefault="006572C8" w:rsidP="006572C8">
      <w:pPr>
        <w:spacing w:line="360" w:lineRule="auto"/>
        <w:rPr>
          <w:rFonts w:ascii="Arial" w:hAnsi="Arial" w:cs="Arial"/>
          <w:sz w:val="22"/>
          <w:szCs w:val="22"/>
        </w:rPr>
      </w:pPr>
    </w:p>
    <w:p w14:paraId="6B254E2F" w14:textId="77777777" w:rsidR="006572C8" w:rsidRPr="006572C8" w:rsidRDefault="006572C8" w:rsidP="006572C8">
      <w:pPr>
        <w:spacing w:line="360" w:lineRule="auto"/>
        <w:rPr>
          <w:rFonts w:ascii="Arial" w:hAnsi="Arial" w:cs="Arial"/>
          <w:sz w:val="22"/>
          <w:szCs w:val="22"/>
        </w:rPr>
      </w:pPr>
    </w:p>
    <w:p w14:paraId="458BCD71" w14:textId="77777777" w:rsidR="006572C8" w:rsidRPr="006572C8" w:rsidRDefault="006572C8" w:rsidP="006572C8">
      <w:pPr>
        <w:spacing w:line="360" w:lineRule="auto"/>
        <w:rPr>
          <w:rFonts w:ascii="Arial" w:hAnsi="Arial" w:cs="Arial"/>
          <w:sz w:val="22"/>
          <w:szCs w:val="22"/>
        </w:rPr>
      </w:pPr>
    </w:p>
    <w:p w14:paraId="2201D9B4" w14:textId="77777777" w:rsidR="006572C8" w:rsidRPr="006572C8" w:rsidRDefault="006572C8" w:rsidP="006572C8">
      <w:pPr>
        <w:spacing w:line="360" w:lineRule="auto"/>
        <w:rPr>
          <w:rFonts w:ascii="Arial" w:hAnsi="Arial" w:cs="Arial"/>
          <w:sz w:val="22"/>
          <w:szCs w:val="22"/>
        </w:rPr>
      </w:pPr>
    </w:p>
    <w:p w14:paraId="5803A290" w14:textId="77777777" w:rsidR="006572C8" w:rsidRPr="006572C8" w:rsidRDefault="006572C8" w:rsidP="006572C8">
      <w:pPr>
        <w:spacing w:line="360" w:lineRule="auto"/>
        <w:rPr>
          <w:rFonts w:ascii="Arial" w:hAnsi="Arial" w:cs="Arial"/>
          <w:sz w:val="22"/>
          <w:szCs w:val="22"/>
        </w:rPr>
      </w:pPr>
    </w:p>
    <w:p w14:paraId="3D2E5161" w14:textId="77777777" w:rsidR="006572C8" w:rsidRPr="006572C8" w:rsidRDefault="006572C8" w:rsidP="006572C8">
      <w:pPr>
        <w:spacing w:line="360" w:lineRule="auto"/>
        <w:rPr>
          <w:rFonts w:ascii="Arial" w:hAnsi="Arial" w:cs="Arial"/>
          <w:sz w:val="22"/>
          <w:szCs w:val="22"/>
        </w:rPr>
      </w:pPr>
    </w:p>
    <w:p w14:paraId="51C9BE3D" w14:textId="77777777" w:rsidR="006572C8" w:rsidRDefault="006572C8" w:rsidP="006572C8">
      <w:pPr>
        <w:pStyle w:val="Heading1"/>
        <w:spacing w:line="360" w:lineRule="auto"/>
        <w:rPr>
          <w:rFonts w:ascii="Arial" w:hAnsi="Arial" w:cs="Arial"/>
          <w:sz w:val="22"/>
          <w:szCs w:val="22"/>
        </w:rPr>
      </w:pPr>
    </w:p>
    <w:p w14:paraId="202B0885" w14:textId="77777777" w:rsidR="006572C8" w:rsidRDefault="006572C8" w:rsidP="006572C8">
      <w:pPr>
        <w:pStyle w:val="Heading1"/>
        <w:spacing w:line="360" w:lineRule="auto"/>
        <w:rPr>
          <w:rFonts w:ascii="Arial" w:hAnsi="Arial" w:cs="Arial"/>
          <w:sz w:val="22"/>
          <w:szCs w:val="22"/>
        </w:rPr>
      </w:pPr>
    </w:p>
    <w:p w14:paraId="4EA26B24" w14:textId="77777777" w:rsidR="006572C8" w:rsidRDefault="006572C8" w:rsidP="006572C8">
      <w:pPr>
        <w:pStyle w:val="Heading1"/>
        <w:spacing w:line="360" w:lineRule="auto"/>
        <w:rPr>
          <w:rFonts w:ascii="Arial" w:hAnsi="Arial" w:cs="Arial"/>
          <w:sz w:val="22"/>
          <w:szCs w:val="22"/>
        </w:rPr>
      </w:pPr>
    </w:p>
    <w:p w14:paraId="1F89E911" w14:textId="77777777" w:rsidR="006572C8" w:rsidRDefault="006572C8" w:rsidP="006572C8">
      <w:pPr>
        <w:pStyle w:val="Heading1"/>
        <w:spacing w:line="360" w:lineRule="auto"/>
        <w:rPr>
          <w:rFonts w:ascii="Arial" w:hAnsi="Arial" w:cs="Arial"/>
          <w:sz w:val="22"/>
          <w:szCs w:val="22"/>
        </w:rPr>
      </w:pPr>
    </w:p>
    <w:p w14:paraId="1EF7A51A" w14:textId="77777777" w:rsidR="006572C8" w:rsidRDefault="006572C8" w:rsidP="006572C8">
      <w:pPr>
        <w:pStyle w:val="Heading1"/>
        <w:spacing w:line="360" w:lineRule="auto"/>
        <w:rPr>
          <w:rFonts w:ascii="Arial" w:hAnsi="Arial" w:cs="Arial"/>
          <w:sz w:val="22"/>
          <w:szCs w:val="22"/>
        </w:rPr>
      </w:pPr>
    </w:p>
    <w:p w14:paraId="26E0B638" w14:textId="77777777" w:rsidR="006572C8" w:rsidRDefault="006572C8" w:rsidP="006572C8">
      <w:pPr>
        <w:pStyle w:val="Heading1"/>
        <w:spacing w:line="360" w:lineRule="auto"/>
        <w:rPr>
          <w:rFonts w:ascii="Arial" w:hAnsi="Arial" w:cs="Arial"/>
          <w:sz w:val="22"/>
          <w:szCs w:val="22"/>
        </w:rPr>
      </w:pPr>
    </w:p>
    <w:p w14:paraId="4CE0EA5F" w14:textId="77777777" w:rsidR="006572C8" w:rsidRDefault="006572C8" w:rsidP="006572C8">
      <w:pPr>
        <w:pStyle w:val="Heading1"/>
        <w:spacing w:line="360" w:lineRule="auto"/>
        <w:rPr>
          <w:rFonts w:ascii="Arial" w:hAnsi="Arial" w:cs="Arial"/>
          <w:sz w:val="22"/>
          <w:szCs w:val="22"/>
        </w:rPr>
      </w:pPr>
    </w:p>
    <w:p w14:paraId="2F04BF42" w14:textId="15BB48B4" w:rsidR="006572C8" w:rsidRPr="006572C8" w:rsidRDefault="006572C8" w:rsidP="006572C8">
      <w:pPr>
        <w:pStyle w:val="Heading1"/>
        <w:spacing w:line="360" w:lineRule="auto"/>
        <w:rPr>
          <w:rFonts w:ascii="Arial" w:hAnsi="Arial" w:cs="Arial"/>
          <w:sz w:val="22"/>
          <w:szCs w:val="22"/>
        </w:rPr>
      </w:pPr>
      <w:bookmarkStart w:id="3" w:name="_Toc232249842"/>
      <w:r w:rsidRPr="006572C8">
        <w:rPr>
          <w:rFonts w:ascii="Arial" w:hAnsi="Arial" w:cs="Arial"/>
          <w:sz w:val="22"/>
          <w:szCs w:val="22"/>
        </w:rPr>
        <w:t>References</w:t>
      </w:r>
      <w:bookmarkEnd w:id="3"/>
    </w:p>
    <w:p w14:paraId="6F6C795D" w14:textId="77777777" w:rsidR="006572C8" w:rsidRPr="006572C8" w:rsidRDefault="006572C8" w:rsidP="006572C8">
      <w:pPr>
        <w:spacing w:line="360" w:lineRule="auto"/>
        <w:rPr>
          <w:rFonts w:ascii="Arial" w:hAnsi="Arial" w:cs="Arial"/>
          <w:sz w:val="22"/>
          <w:szCs w:val="22"/>
        </w:rPr>
      </w:pPr>
    </w:p>
    <w:p w14:paraId="680E04D7"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Asthma + Lung UK (2023).</w:t>
      </w:r>
      <w:r w:rsidRPr="006572C8">
        <w:rPr>
          <w:rFonts w:ascii="Arial" w:hAnsi="Arial" w:cs="Arial"/>
          <w:sz w:val="22"/>
          <w:szCs w:val="22"/>
        </w:rPr>
        <w:t xml:space="preserve"> Cigarettes and Asthma. Available at: </w:t>
      </w:r>
      <w:hyperlink r:id="rId6" w:history="1">
        <w:r w:rsidRPr="006572C8">
          <w:rPr>
            <w:rStyle w:val="Hyperlink"/>
            <w:rFonts w:ascii="Arial" w:hAnsi="Arial" w:cs="Arial"/>
            <w:sz w:val="22"/>
            <w:szCs w:val="22"/>
          </w:rPr>
          <w:t>https://www.asthmaandlung.org.uk/conditions/asthma/asthma-triggers/cigarettes-asthma</w:t>
        </w:r>
      </w:hyperlink>
      <w:r w:rsidRPr="006572C8">
        <w:rPr>
          <w:rFonts w:ascii="Arial" w:hAnsi="Arial" w:cs="Arial"/>
          <w:sz w:val="22"/>
          <w:szCs w:val="22"/>
        </w:rPr>
        <w:t xml:space="preserve"> (Accessed: 10 June 2026).</w:t>
      </w:r>
    </w:p>
    <w:p w14:paraId="7CDCAD0E"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BJGPO (2025).</w:t>
      </w:r>
      <w:r w:rsidRPr="006572C8">
        <w:rPr>
          <w:rFonts w:ascii="Arial" w:hAnsi="Arial" w:cs="Arial"/>
          <w:sz w:val="22"/>
          <w:szCs w:val="22"/>
        </w:rPr>
        <w:t xml:space="preserve"> GPs’ Perspectives on Assessing Adolescent Vaping Among Individuals Without Prior Smoking History: A Qualitative Study Within Primary Care.</w:t>
      </w:r>
    </w:p>
    <w:p w14:paraId="38E7E314"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ERS (2025).</w:t>
      </w:r>
      <w:r w:rsidRPr="006572C8">
        <w:rPr>
          <w:rFonts w:ascii="Arial" w:hAnsi="Arial" w:cs="Arial"/>
          <w:sz w:val="22"/>
          <w:szCs w:val="22"/>
        </w:rPr>
        <w:t xml:space="preserve"> Impact of Vaping on Asthma Control. European Respiratory Journal, 66(suppl 69): PA3755.</w:t>
      </w:r>
    </w:p>
    <w:p w14:paraId="32FF4CCF"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Gouia, I. et al. (2024).</w:t>
      </w:r>
      <w:r w:rsidRPr="006572C8">
        <w:rPr>
          <w:rFonts w:ascii="Arial" w:hAnsi="Arial" w:cs="Arial"/>
          <w:sz w:val="22"/>
          <w:szCs w:val="22"/>
        </w:rPr>
        <w:t xml:space="preserve"> Epidemiology of Childhood Asthma in the UK. J Asthma Allergy, 17, pp. 1197–1205.</w:t>
      </w:r>
    </w:p>
    <w:p w14:paraId="0732732D"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GOV.UK (2024).</w:t>
      </w:r>
      <w:r w:rsidRPr="006572C8">
        <w:rPr>
          <w:rFonts w:ascii="Arial" w:hAnsi="Arial" w:cs="Arial"/>
          <w:sz w:val="22"/>
          <w:szCs w:val="22"/>
        </w:rPr>
        <w:t xml:space="preserve"> Flu Vaccination: Who Should Have It and Why. Available at: </w:t>
      </w:r>
      <w:hyperlink r:id="rId7" w:history="1">
        <w:r w:rsidRPr="006572C8">
          <w:rPr>
            <w:rStyle w:val="Hyperlink"/>
            <w:rFonts w:ascii="Arial" w:hAnsi="Arial" w:cs="Arial"/>
            <w:sz w:val="22"/>
            <w:szCs w:val="22"/>
          </w:rPr>
          <w:t>https://www.gov.uk/government/publications/flu-vaccination-who-should-have-it-and-why</w:t>
        </w:r>
      </w:hyperlink>
      <w:r w:rsidRPr="006572C8">
        <w:rPr>
          <w:rFonts w:ascii="Arial" w:hAnsi="Arial" w:cs="Arial"/>
          <w:sz w:val="22"/>
          <w:szCs w:val="22"/>
        </w:rPr>
        <w:t xml:space="preserve"> (Accessed: 10 June 2026).</w:t>
      </w:r>
    </w:p>
    <w:p w14:paraId="35792DE3"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ITV News (2025).</w:t>
      </w:r>
      <w:r w:rsidRPr="006572C8">
        <w:rPr>
          <w:rFonts w:ascii="Arial" w:hAnsi="Arial" w:cs="Arial"/>
          <w:sz w:val="22"/>
          <w:szCs w:val="22"/>
        </w:rPr>
        <w:t xml:space="preserve"> Vaping Linked to Asthma in Youth. Available at: </w:t>
      </w:r>
      <w:hyperlink r:id="rId8" w:history="1">
        <w:r w:rsidRPr="006572C8">
          <w:rPr>
            <w:rStyle w:val="Hyperlink"/>
            <w:rFonts w:ascii="Arial" w:hAnsi="Arial" w:cs="Arial"/>
            <w:sz w:val="22"/>
            <w:szCs w:val="22"/>
          </w:rPr>
          <w:t>https://www.itv.com/news/2025-08-19/largest-youth-vaping-study-suggests-it-is-a-gateway-to-smoking</w:t>
        </w:r>
      </w:hyperlink>
      <w:r w:rsidRPr="006572C8">
        <w:rPr>
          <w:rFonts w:ascii="Arial" w:hAnsi="Arial" w:cs="Arial"/>
          <w:sz w:val="22"/>
          <w:szCs w:val="22"/>
        </w:rPr>
        <w:t xml:space="preserve"> (Accessed: 10 June 2026).</w:t>
      </w:r>
    </w:p>
    <w:p w14:paraId="04E21B36"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NHS (2025).</w:t>
      </w:r>
      <w:r w:rsidRPr="006572C8">
        <w:rPr>
          <w:rFonts w:ascii="Arial" w:hAnsi="Arial" w:cs="Arial"/>
          <w:sz w:val="22"/>
          <w:szCs w:val="22"/>
        </w:rPr>
        <w:t xml:space="preserve"> Asthma – Causes and Management. Available at: </w:t>
      </w:r>
      <w:hyperlink r:id="rId9" w:history="1">
        <w:r w:rsidRPr="006572C8">
          <w:rPr>
            <w:rStyle w:val="Hyperlink"/>
            <w:rFonts w:ascii="Arial" w:hAnsi="Arial" w:cs="Arial"/>
            <w:sz w:val="22"/>
            <w:szCs w:val="22"/>
          </w:rPr>
          <w:t>https://www.nhs.uk/conditions/asthma/causes/</w:t>
        </w:r>
      </w:hyperlink>
      <w:r w:rsidRPr="006572C8">
        <w:rPr>
          <w:rFonts w:ascii="Arial" w:hAnsi="Arial" w:cs="Arial"/>
          <w:sz w:val="22"/>
          <w:szCs w:val="22"/>
        </w:rPr>
        <w:t xml:space="preserve"> (Accessed: 10 June 2026).</w:t>
      </w:r>
    </w:p>
    <w:p w14:paraId="713A8D81"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lastRenderedPageBreak/>
        <w:t>NHS (2026).</w:t>
      </w:r>
      <w:r w:rsidRPr="006572C8">
        <w:rPr>
          <w:rFonts w:ascii="Arial" w:hAnsi="Arial" w:cs="Arial"/>
          <w:sz w:val="22"/>
          <w:szCs w:val="22"/>
        </w:rPr>
        <w:t xml:space="preserve"> Asthma. Available at: </w:t>
      </w:r>
      <w:hyperlink r:id="rId10" w:history="1">
        <w:r w:rsidRPr="006572C8">
          <w:rPr>
            <w:rStyle w:val="Hyperlink"/>
            <w:rFonts w:ascii="Arial" w:hAnsi="Arial" w:cs="Arial"/>
            <w:sz w:val="22"/>
            <w:szCs w:val="22"/>
          </w:rPr>
          <w:t>https://www.nhs.uk/conditions/asthma/</w:t>
        </w:r>
      </w:hyperlink>
      <w:r w:rsidRPr="006572C8">
        <w:rPr>
          <w:rFonts w:ascii="Arial" w:hAnsi="Arial" w:cs="Arial"/>
          <w:sz w:val="22"/>
          <w:szCs w:val="22"/>
        </w:rPr>
        <w:t xml:space="preserve"> (Accessed: 10 June 2026).</w:t>
      </w:r>
    </w:p>
    <w:p w14:paraId="6E53721D"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NHS (2026).</w:t>
      </w:r>
      <w:r w:rsidRPr="006572C8">
        <w:rPr>
          <w:rFonts w:ascii="Arial" w:hAnsi="Arial" w:cs="Arial"/>
          <w:sz w:val="22"/>
          <w:szCs w:val="22"/>
        </w:rPr>
        <w:t xml:space="preserve"> Peak Flow Test. Available at: </w:t>
      </w:r>
      <w:hyperlink r:id="rId11" w:history="1">
        <w:r w:rsidRPr="006572C8">
          <w:rPr>
            <w:rStyle w:val="Hyperlink"/>
            <w:rFonts w:ascii="Arial" w:hAnsi="Arial" w:cs="Arial"/>
            <w:sz w:val="22"/>
            <w:szCs w:val="22"/>
          </w:rPr>
          <w:t>https://www.nhs.uk/tests-and-treatments/peak-flow-test/</w:t>
        </w:r>
      </w:hyperlink>
      <w:r w:rsidRPr="006572C8">
        <w:rPr>
          <w:rFonts w:ascii="Arial" w:hAnsi="Arial" w:cs="Arial"/>
          <w:sz w:val="22"/>
          <w:szCs w:val="22"/>
        </w:rPr>
        <w:t xml:space="preserve"> (Accessed: 10 June 2026).</w:t>
      </w:r>
    </w:p>
    <w:p w14:paraId="124DC43D"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Respiratory Medicine (2025).</w:t>
      </w:r>
      <w:r w:rsidRPr="006572C8">
        <w:rPr>
          <w:rFonts w:ascii="Arial" w:hAnsi="Arial" w:cs="Arial"/>
          <w:sz w:val="22"/>
          <w:szCs w:val="22"/>
        </w:rPr>
        <w:t xml:space="preserve"> Major Pulmonary Clinical Manifestations of E-Cigarette Use by Adolescents: A Scoping Review. Respiratory Medicine, 247, 108281.</w:t>
      </w:r>
    </w:p>
    <w:p w14:paraId="4C6E1BD2" w14:textId="77777777" w:rsidR="006572C8" w:rsidRPr="006572C8" w:rsidRDefault="006572C8" w:rsidP="006572C8">
      <w:pPr>
        <w:numPr>
          <w:ilvl w:val="0"/>
          <w:numId w:val="2"/>
        </w:numPr>
        <w:spacing w:line="360" w:lineRule="auto"/>
        <w:rPr>
          <w:rFonts w:ascii="Arial" w:hAnsi="Arial" w:cs="Arial"/>
          <w:sz w:val="22"/>
          <w:szCs w:val="22"/>
        </w:rPr>
      </w:pPr>
      <w:r w:rsidRPr="006572C8">
        <w:rPr>
          <w:rFonts w:ascii="Arial" w:hAnsi="Arial" w:cs="Arial"/>
          <w:b/>
          <w:bCs/>
          <w:sz w:val="22"/>
          <w:szCs w:val="22"/>
        </w:rPr>
        <w:t>Scottish Health Survey (2024).</w:t>
      </w:r>
      <w:r w:rsidRPr="006572C8">
        <w:rPr>
          <w:rFonts w:ascii="Arial" w:hAnsi="Arial" w:cs="Arial"/>
          <w:sz w:val="22"/>
          <w:szCs w:val="22"/>
        </w:rPr>
        <w:t xml:space="preserve"> Respiratory. Available at: </w:t>
      </w:r>
      <w:hyperlink r:id="rId12" w:history="1">
        <w:r w:rsidRPr="006572C8">
          <w:rPr>
            <w:rStyle w:val="Hyperlink"/>
            <w:rFonts w:ascii="Arial" w:hAnsi="Arial" w:cs="Arial"/>
            <w:sz w:val="22"/>
            <w:szCs w:val="22"/>
          </w:rPr>
          <w:t>https://www.gov.scot/publications/scottish-health-survey-2024-volume-1-main-report/pages/4--respiratory/</w:t>
        </w:r>
      </w:hyperlink>
      <w:r w:rsidRPr="006572C8">
        <w:rPr>
          <w:rFonts w:ascii="Arial" w:hAnsi="Arial" w:cs="Arial"/>
          <w:sz w:val="22"/>
          <w:szCs w:val="22"/>
        </w:rPr>
        <w:t xml:space="preserve"> (Accessed: 10 June 2026).</w:t>
      </w:r>
    </w:p>
    <w:p w14:paraId="5E88966D" w14:textId="77777777" w:rsidR="00B0716F" w:rsidRPr="006572C8" w:rsidRDefault="00B0716F" w:rsidP="006572C8">
      <w:pPr>
        <w:spacing w:line="360" w:lineRule="auto"/>
        <w:rPr>
          <w:rFonts w:ascii="Arial" w:hAnsi="Arial" w:cs="Arial"/>
          <w:sz w:val="22"/>
          <w:szCs w:val="22"/>
        </w:rPr>
      </w:pPr>
    </w:p>
    <w:sectPr w:rsidR="00B0716F" w:rsidRPr="00657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B7E4A"/>
    <w:multiLevelType w:val="multilevel"/>
    <w:tmpl w:val="5A86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0F4EE4"/>
    <w:multiLevelType w:val="multilevel"/>
    <w:tmpl w:val="8CE24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2738835">
    <w:abstractNumId w:val="1"/>
  </w:num>
  <w:num w:numId="2" w16cid:durableId="1642419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F91"/>
    <w:rsid w:val="00572F91"/>
    <w:rsid w:val="005D35DE"/>
    <w:rsid w:val="006572C8"/>
    <w:rsid w:val="00A44633"/>
    <w:rsid w:val="00B0716F"/>
    <w:rsid w:val="00BB289E"/>
    <w:rsid w:val="00DB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720F"/>
  <w15:chartTrackingRefBased/>
  <w15:docId w15:val="{CBCBD775-96EF-48D8-AA4A-2D1C7601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F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F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F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F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F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F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F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F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F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F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F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F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F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F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F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F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F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F91"/>
    <w:rPr>
      <w:rFonts w:eastAsiaTheme="majorEastAsia" w:cstheme="majorBidi"/>
      <w:color w:val="272727" w:themeColor="text1" w:themeTint="D8"/>
    </w:rPr>
  </w:style>
  <w:style w:type="paragraph" w:styleId="Title">
    <w:name w:val="Title"/>
    <w:basedOn w:val="Normal"/>
    <w:next w:val="Normal"/>
    <w:link w:val="TitleChar"/>
    <w:uiPriority w:val="10"/>
    <w:qFormat/>
    <w:rsid w:val="00572F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F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F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F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F91"/>
    <w:pPr>
      <w:spacing w:before="160"/>
      <w:jc w:val="center"/>
    </w:pPr>
    <w:rPr>
      <w:i/>
      <w:iCs/>
      <w:color w:val="404040" w:themeColor="text1" w:themeTint="BF"/>
    </w:rPr>
  </w:style>
  <w:style w:type="character" w:customStyle="1" w:styleId="QuoteChar">
    <w:name w:val="Quote Char"/>
    <w:basedOn w:val="DefaultParagraphFont"/>
    <w:link w:val="Quote"/>
    <w:uiPriority w:val="29"/>
    <w:rsid w:val="00572F91"/>
    <w:rPr>
      <w:i/>
      <w:iCs/>
      <w:color w:val="404040" w:themeColor="text1" w:themeTint="BF"/>
    </w:rPr>
  </w:style>
  <w:style w:type="paragraph" w:styleId="ListParagraph">
    <w:name w:val="List Paragraph"/>
    <w:basedOn w:val="Normal"/>
    <w:uiPriority w:val="34"/>
    <w:qFormat/>
    <w:rsid w:val="00572F91"/>
    <w:pPr>
      <w:ind w:left="720"/>
      <w:contextualSpacing/>
    </w:pPr>
  </w:style>
  <w:style w:type="character" w:styleId="IntenseEmphasis">
    <w:name w:val="Intense Emphasis"/>
    <w:basedOn w:val="DefaultParagraphFont"/>
    <w:uiPriority w:val="21"/>
    <w:qFormat/>
    <w:rsid w:val="00572F91"/>
    <w:rPr>
      <w:i/>
      <w:iCs/>
      <w:color w:val="0F4761" w:themeColor="accent1" w:themeShade="BF"/>
    </w:rPr>
  </w:style>
  <w:style w:type="paragraph" w:styleId="IntenseQuote">
    <w:name w:val="Intense Quote"/>
    <w:basedOn w:val="Normal"/>
    <w:next w:val="Normal"/>
    <w:link w:val="IntenseQuoteChar"/>
    <w:uiPriority w:val="30"/>
    <w:qFormat/>
    <w:rsid w:val="00572F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F91"/>
    <w:rPr>
      <w:i/>
      <w:iCs/>
      <w:color w:val="0F4761" w:themeColor="accent1" w:themeShade="BF"/>
    </w:rPr>
  </w:style>
  <w:style w:type="character" w:styleId="IntenseReference">
    <w:name w:val="Intense Reference"/>
    <w:basedOn w:val="DefaultParagraphFont"/>
    <w:uiPriority w:val="32"/>
    <w:qFormat/>
    <w:rsid w:val="00572F91"/>
    <w:rPr>
      <w:b/>
      <w:bCs/>
      <w:smallCaps/>
      <w:color w:val="0F4761" w:themeColor="accent1" w:themeShade="BF"/>
      <w:spacing w:val="5"/>
    </w:rPr>
  </w:style>
  <w:style w:type="character" w:styleId="Hyperlink">
    <w:name w:val="Hyperlink"/>
    <w:basedOn w:val="DefaultParagraphFont"/>
    <w:uiPriority w:val="99"/>
    <w:unhideWhenUsed/>
    <w:rsid w:val="00B0716F"/>
    <w:rPr>
      <w:color w:val="467886" w:themeColor="hyperlink"/>
      <w:u w:val="single"/>
    </w:rPr>
  </w:style>
  <w:style w:type="character" w:styleId="UnresolvedMention">
    <w:name w:val="Unresolved Mention"/>
    <w:basedOn w:val="DefaultParagraphFont"/>
    <w:uiPriority w:val="99"/>
    <w:semiHidden/>
    <w:unhideWhenUsed/>
    <w:rsid w:val="00B0716F"/>
    <w:rPr>
      <w:color w:val="605E5C"/>
      <w:shd w:val="clear" w:color="auto" w:fill="E1DFDD"/>
    </w:rPr>
  </w:style>
  <w:style w:type="paragraph" w:styleId="TOCHeading">
    <w:name w:val="TOC Heading"/>
    <w:basedOn w:val="Heading1"/>
    <w:next w:val="Normal"/>
    <w:uiPriority w:val="39"/>
    <w:unhideWhenUsed/>
    <w:qFormat/>
    <w:rsid w:val="006572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572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v.com/news/2025-08-19/largest-youth-vaping-study-suggests-it-is-a-gateway-to-smok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flu-vaccination-who-should-have-it-and-why" TargetMode="External"/><Relationship Id="rId12" Type="http://schemas.openxmlformats.org/officeDocument/2006/relationships/hyperlink" Target="https://www.gov.scot/publications/scottish-health-survey-2024-volume-1-main-report/pages/4--respira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thmaandlung.org.uk/conditions/asthma/asthma-triggers/cigarettes-asthma" TargetMode="External"/><Relationship Id="rId11" Type="http://schemas.openxmlformats.org/officeDocument/2006/relationships/hyperlink" Target="https://www.nhs.uk/tests-and-treatments/peak-flow-test/" TargetMode="External"/><Relationship Id="rId5" Type="http://schemas.openxmlformats.org/officeDocument/2006/relationships/webSettings" Target="webSettings.xml"/><Relationship Id="rId10" Type="http://schemas.openxmlformats.org/officeDocument/2006/relationships/hyperlink" Target="https://www.nhs.uk/conditions/asthma/" TargetMode="External"/><Relationship Id="rId4" Type="http://schemas.openxmlformats.org/officeDocument/2006/relationships/settings" Target="settings.xml"/><Relationship Id="rId9" Type="http://schemas.openxmlformats.org/officeDocument/2006/relationships/hyperlink" Target="https://www.nhs.uk/conditions/asthma/cau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2AF9-BEE8-45B3-ADF2-431E6194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Bianca-Cristiana Ioana (2434786)</dc:creator>
  <cp:keywords/>
  <dc:description/>
  <cp:lastModifiedBy>Bianca-Cristiana Ioana (2434786)</cp:lastModifiedBy>
  <cp:revision>3</cp:revision>
  <dcterms:created xsi:type="dcterms:W3CDTF">2026-06-11T08:16:00Z</dcterms:created>
  <dcterms:modified xsi:type="dcterms:W3CDTF">2026-06-13T12:38:00Z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1758ac37-3350-4521-af29-745ba08adbbf</vt:lpwstr>
  </property>
</Properties>
</file>